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199"/>
        <w:spacing w:before="440" w:line="223" w:lineRule="auto"/>
        <w:rPr>
          <w:sz w:val="88"/>
          <w:szCs w:val="88"/>
        </w:rPr>
      </w:pPr>
      <w:r>
        <w:drawing>
          <wp:anchor distT="0" distB="0" distL="0" distR="0" simplePos="0" relativeHeight="251658240" behindDoc="1" locked="0" layoutInCell="1" allowOverlap="1">
            <wp:simplePos x="0" y="0"/>
            <wp:positionH relativeFrom="column">
              <wp:posOffset>-6388426</wp:posOffset>
            </wp:positionH>
            <wp:positionV relativeFrom="paragraph">
              <wp:posOffset>-254000</wp:posOffset>
            </wp:positionV>
            <wp:extent cx="6388100" cy="8210550"/>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6388100" cy="8210550"/>
                    </a:xfrm>
                    <a:prstGeom prst="rect">
                      <a:avLst/>
                    </a:prstGeom>
                  </pic:spPr>
                </pic:pic>
              </a:graphicData>
            </a:graphic>
          </wp:anchor>
        </w:drawing>
      </w:r>
      <w:r>
        <w:rPr>
          <w:sz w:val="88"/>
          <w:szCs w:val="88"/>
          <w:position w:val="-1"/>
        </w:rPr>
        <w:drawing>
          <wp:inline distT="0" distB="0" distL="0" distR="0">
            <wp:extent cx="546054" cy="285808"/>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46054" cy="285808"/>
                    </a:xfrm>
                    <a:prstGeom prst="rect">
                      <a:avLst/>
                    </a:prstGeom>
                  </pic:spPr>
                </pic:pic>
              </a:graphicData>
            </a:graphic>
          </wp:inline>
        </w:drawing>
      </w:r>
      <w:r>
        <w:rPr>
          <w:sz w:val="88"/>
          <w:szCs w:val="88"/>
          <w:spacing w:val="-176"/>
        </w:rPr>
        <w:t xml:space="preserve"> </w:t>
      </w:r>
      <w:r>
        <w:rPr>
          <w:sz w:val="88"/>
          <w:szCs w:val="88"/>
          <w:spacing w:val="29"/>
        </w:rPr>
        <w:t>从菜鸟到测试架构师</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pStyle w:val="BodyText"/>
        <w:ind w:left="6267"/>
        <w:spacing w:before="53" w:line="201" w:lineRule="auto"/>
        <w:rPr/>
      </w:pPr>
      <w:r>
        <w:pict>
          <v:shape id="_x0000_s2" style="position:absolute;margin-left:-6.12268pt;margin-top:580.265pt;mso-position-vertical-relative:text;mso-position-horizontal-relative:text;width:110.3pt;height:21.25pt;z-index:251659264;" filled="false" stroked="false" type="#_x0000_t202">
            <v:fill on="false"/>
            <v:stroke on="false"/>
            <v:path/>
            <v:imagedata o:title=""/>
            <o:lock v:ext="edit" aspectratio="false"/>
            <v:textbox inset="0mm,0mm,0mm,0mm">
              <w:txbxContent>
                <w:p>
                  <w:pPr>
                    <w:spacing w:before="19" w:line="224" w:lineRule="auto"/>
                    <w:jc w:val="right"/>
                    <w:rPr>
                      <w:rFonts w:ascii="KaiTi" w:hAnsi="KaiTi" w:eastAsia="KaiTi" w:cs="KaiTi"/>
                      <w:sz w:val="25"/>
                      <w:szCs w:val="25"/>
                    </w:rPr>
                  </w:pPr>
                  <w:r>
                    <w:rPr>
                      <w:rFonts w:ascii="KaiTi" w:hAnsi="KaiTi" w:eastAsia="KaiTi" w:cs="KaiTi"/>
                      <w:sz w:val="25"/>
                      <w:szCs w:val="25"/>
                      <w:spacing w:val="4"/>
                    </w:rPr>
                    <w:t>電子工紫出版社</w:t>
                  </w:r>
                  <w:r>
                    <w:rPr>
                      <w:rFonts w:ascii="KaiTi" w:hAnsi="KaiTi" w:eastAsia="KaiTi" w:cs="KaiTi"/>
                      <w:sz w:val="25"/>
                      <w:szCs w:val="25"/>
                      <w:spacing w:val="4"/>
                    </w:rPr>
                    <w:t xml:space="preserve"> </w:t>
                  </w:r>
                  <w:r>
                    <w:rPr>
                      <w:rFonts w:ascii="KaiTi" w:hAnsi="KaiTi" w:eastAsia="KaiTi" w:cs="KaiTi"/>
                      <w:sz w:val="25"/>
                      <w:szCs w:val="25"/>
                      <w:spacing w:val="4"/>
                    </w:rPr>
                    <w:t>·</w:t>
                  </w:r>
                </w:p>
                <w:p>
                  <w:pPr>
                    <w:ind w:left="20"/>
                    <w:spacing w:before="21" w:line="157" w:lineRule="auto"/>
                    <w:rPr>
                      <w:rFonts w:ascii="Arial" w:hAnsi="Arial" w:eastAsia="Arial" w:cs="Arial"/>
                      <w:sz w:val="8"/>
                      <w:szCs w:val="8"/>
                    </w:rPr>
                  </w:pPr>
                  <w:r>
                    <w:rPr>
                      <w:rFonts w:ascii="Arial" w:hAnsi="Arial" w:eastAsia="Arial" w:cs="Arial"/>
                      <w:sz w:val="8"/>
                      <w:szCs w:val="8"/>
                    </w:rPr>
                    <w:t>PUBLISHING  HOUSE  O</w:t>
                  </w:r>
                  <w:r>
                    <w:rPr>
                      <w:rFonts w:ascii="Arial" w:hAnsi="Arial" w:eastAsia="Arial" w:cs="Arial"/>
                      <w:sz w:val="8"/>
                      <w:szCs w:val="8"/>
                      <w:spacing w:val="-1"/>
                    </w:rPr>
                    <w:t>F</w:t>
                  </w:r>
                  <w:r>
                    <w:rPr>
                      <w:rFonts w:ascii="Arial" w:hAnsi="Arial" w:eastAsia="Arial" w:cs="Arial"/>
                      <w:sz w:val="8"/>
                      <w:szCs w:val="8"/>
                      <w:spacing w:val="3"/>
                    </w:rPr>
                    <w:t xml:space="preserve">  </w:t>
                  </w:r>
                  <w:r>
                    <w:rPr>
                      <w:rFonts w:ascii="Arial" w:hAnsi="Arial" w:eastAsia="Arial" w:cs="Arial"/>
                      <w:sz w:val="8"/>
                      <w:szCs w:val="8"/>
                      <w:spacing w:val="-1"/>
                    </w:rPr>
                    <w:t>ELECTROMICS</w:t>
                  </w:r>
                  <w:r>
                    <w:rPr>
                      <w:rFonts w:ascii="Arial" w:hAnsi="Arial" w:eastAsia="Arial" w:cs="Arial"/>
                      <w:sz w:val="8"/>
                      <w:szCs w:val="8"/>
                      <w:spacing w:val="4"/>
                    </w:rPr>
                    <w:t xml:space="preserve">  </w:t>
                  </w:r>
                  <w:r>
                    <w:rPr>
                      <w:rFonts w:ascii="Arial" w:hAnsi="Arial" w:eastAsia="Arial" w:cs="Arial"/>
                      <w:sz w:val="8"/>
                      <w:szCs w:val="8"/>
                      <w:spacing w:val="-1"/>
                    </w:rPr>
                    <w:t>INDUSTRY</w:t>
                  </w:r>
                </w:p>
              </w:txbxContent>
            </v:textbox>
          </v:shape>
        </w:pict>
      </w:r>
      <w:r>
        <w:pict>
          <v:shape id="_x0000_s4" style="position:absolute;margin-left:-6.12265pt;margin-top:598.552pt;mso-position-vertical-relative:text;mso-position-horizontal-relative:text;width:43.1pt;height:7.5pt;z-index:251661312;" filled="false" stroked="false" type="#_x0000_t202">
            <v:fill on="false"/>
            <v:stroke on="false"/>
            <v:path/>
            <v:imagedata o:title=""/>
            <o:lock v:ext="edit" aspectratio="false"/>
            <v:textbox inset="0mm,0mm,0mm,0mm">
              <w:txbxContent>
                <w:p>
                  <w:pPr>
                    <w:ind w:left="20"/>
                    <w:spacing w:before="20" w:line="109" w:lineRule="exact"/>
                    <w:rPr>
                      <w:rFonts w:ascii="Arial" w:hAnsi="Arial" w:eastAsia="Arial" w:cs="Arial"/>
                      <w:sz w:val="8"/>
                      <w:szCs w:val="8"/>
                    </w:rPr>
                  </w:pPr>
                  <w:hyperlink w:history="true" r:id="rId4">
                    <w:r>
                      <w:rPr>
                        <w:rFonts w:ascii="Arial" w:hAnsi="Arial" w:eastAsia="Arial" w:cs="Arial"/>
                        <w:sz w:val="8"/>
                        <w:szCs w:val="8"/>
                        <w:spacing w:val="-1"/>
                        <w:position w:val="1"/>
                      </w:rPr>
                      <w:t>http://www.phel.com.cn</w:t>
                    </w:r>
                  </w:hyperlink>
                </w:p>
              </w:txbxContent>
            </v:textbox>
          </v:shape>
        </w:pict>
      </w:r>
      <w:r>
        <w:rPr>
          <w:spacing w:val="5"/>
        </w:rPr>
        <w:t>『</w:t>
      </w:r>
      <w:r>
        <w:rPr>
          <w:spacing w:val="-21"/>
        </w:rPr>
        <w:t xml:space="preserve"> </w:t>
      </w:r>
      <w:r>
        <w:rPr>
          <w:spacing w:val="5"/>
        </w:rPr>
        <w:t>从</w:t>
      </w:r>
      <w:r>
        <w:rPr>
          <w:spacing w:val="-21"/>
        </w:rPr>
        <w:t xml:space="preserve"> </w:t>
      </w:r>
      <w:r>
        <w:rPr>
          <w:spacing w:val="5"/>
        </w:rPr>
        <w:t>菜</w:t>
      </w:r>
      <w:r>
        <w:rPr>
          <w:spacing w:val="-20"/>
        </w:rPr>
        <w:t xml:space="preserve"> </w:t>
      </w:r>
      <w:r>
        <w:rPr>
          <w:spacing w:val="5"/>
        </w:rPr>
        <w:t>鸟</w:t>
      </w:r>
      <w:r>
        <w:rPr>
          <w:spacing w:val="-21"/>
        </w:rPr>
        <w:t xml:space="preserve"> </w:t>
      </w:r>
      <w:r>
        <w:rPr>
          <w:spacing w:val="5"/>
        </w:rPr>
        <w:t>到</w:t>
      </w:r>
      <w:r>
        <w:rPr>
          <w:spacing w:val="-20"/>
        </w:rPr>
        <w:t xml:space="preserve"> </w:t>
      </w:r>
      <w:r>
        <w:rPr>
          <w:spacing w:val="5"/>
        </w:rPr>
        <w:t>测</w:t>
      </w:r>
      <w:r>
        <w:rPr>
          <w:spacing w:val="-20"/>
        </w:rPr>
        <w:t xml:space="preserve"> </w:t>
      </w:r>
      <w:r>
        <w:rPr>
          <w:spacing w:val="5"/>
        </w:rPr>
        <w:t>试</w:t>
      </w:r>
      <w:r>
        <w:rPr>
          <w:spacing w:val="-21"/>
        </w:rPr>
        <w:t xml:space="preserve"> </w:t>
      </w:r>
      <w:r>
        <w:rPr>
          <w:spacing w:val="5"/>
        </w:rPr>
        <w:t>架</w:t>
      </w:r>
      <w:r>
        <w:rPr>
          <w:spacing w:val="-20"/>
        </w:rPr>
        <w:t xml:space="preserve"> </w:t>
      </w:r>
      <w:r>
        <w:rPr>
          <w:spacing w:val="5"/>
        </w:rPr>
        <w:t>构</w:t>
      </w:r>
      <w:r>
        <w:rPr>
          <w:spacing w:val="-20"/>
        </w:rPr>
        <w:t xml:space="preserve"> </w:t>
      </w:r>
      <w:r>
        <w:rPr>
          <w:spacing w:val="5"/>
        </w:rPr>
        <w:t>师</w:t>
      </w:r>
      <w:r>
        <w:rPr>
          <w:spacing w:val="-20"/>
        </w:rPr>
        <w:t xml:space="preserve"> </w:t>
      </w:r>
      <w:r>
        <w:rPr>
          <w:spacing w:val="5"/>
        </w:rPr>
        <w:t>』</w:t>
      </w:r>
      <w:r>
        <w:rPr>
          <w:spacing w:val="-21"/>
        </w:rPr>
        <w:t xml:space="preserve"> </w:t>
      </w:r>
      <w:r>
        <w:rPr>
          <w:spacing w:val="5"/>
        </w:rPr>
        <w:t>编</w:t>
      </w:r>
      <w:r>
        <w:rPr>
          <w:spacing w:val="-20"/>
        </w:rPr>
        <w:t xml:space="preserve"> </w:t>
      </w:r>
      <w:r>
        <w:rPr>
          <w:spacing w:val="5"/>
        </w:rPr>
        <w:t>委</w:t>
      </w:r>
      <w:r>
        <w:rPr>
          <w:spacing w:val="-20"/>
        </w:rPr>
        <w:t xml:space="preserve"> </w:t>
      </w:r>
      <w:r>
        <w:rPr>
          <w:spacing w:val="5"/>
        </w:rPr>
        <w:t>会</w:t>
      </w:r>
      <w:r>
        <w:rPr>
          <w:spacing w:val="-21"/>
        </w:rPr>
        <w:t xml:space="preserve"> </w:t>
      </w:r>
      <w:r>
        <w:rPr>
          <w:spacing w:val="5"/>
        </w:rPr>
        <w:t>编</w:t>
      </w:r>
      <w:r>
        <w:rPr>
          <w:spacing w:val="-20"/>
        </w:rPr>
        <w:t xml:space="preserve"> </w:t>
      </w:r>
      <w:r>
        <w:rPr>
          <w:spacing w:val="5"/>
        </w:rPr>
        <w:t>著</w:t>
      </w:r>
    </w:p>
    <w:p>
      <w:pPr>
        <w:pStyle w:val="BodyText"/>
        <w:ind w:left="6376"/>
        <w:spacing w:before="102" w:line="200" w:lineRule="auto"/>
        <w:rPr>
          <w:sz w:val="20"/>
          <w:szCs w:val="20"/>
        </w:rPr>
      </w:pPr>
      <w:r>
        <w:pict>
          <v:shape id="_x0000_s6" style="position:absolute;margin-left:-335.991pt;margin-top:11.1238pt;mso-position-vertical-relative:text;mso-position-horizontal-relative:text;width:69.05pt;height:16.7pt;z-index:251660288;" filled="false" stroked="false" type="#_x0000_t202">
            <v:fill on="false"/>
            <v:stroke on="false"/>
            <v:path/>
            <v:imagedata o:title=""/>
            <o:lock v:ext="edit" aspectratio="false"/>
            <v:textbox inset="0mm,0mm,0mm,0mm">
              <w:txbxContent>
                <w:p>
                  <w:pPr>
                    <w:ind w:left="40"/>
                    <w:spacing w:before="19" w:line="185" w:lineRule="auto"/>
                    <w:rPr>
                      <w:rFonts w:ascii="Arial" w:hAnsi="Arial" w:eastAsia="Arial" w:cs="Arial"/>
                      <w:sz w:val="25"/>
                      <w:szCs w:val="25"/>
                    </w:rPr>
                  </w:pPr>
                  <w:r>
                    <w:rPr>
                      <w:rFonts w:ascii="Arial" w:hAnsi="Arial" w:eastAsia="Arial" w:cs="Arial"/>
                      <w:sz w:val="25"/>
                      <w:szCs w:val="25"/>
                      <w:b/>
                      <w:bCs/>
                      <w:i/>
                      <w:iCs/>
                      <w:spacing w:val="-4"/>
                    </w:rPr>
                    <w:t>Broadview°</w:t>
                  </w:r>
                </w:p>
                <w:p>
                  <w:pPr>
                    <w:ind w:left="20"/>
                    <w:spacing w:line="188" w:lineRule="auto"/>
                    <w:rPr>
                      <w:rFonts w:ascii="Times New Roman" w:hAnsi="Times New Roman" w:eastAsia="Times New Roman" w:cs="Times New Roman"/>
                      <w:sz w:val="8"/>
                      <w:szCs w:val="8"/>
                    </w:rPr>
                  </w:pPr>
                  <w:hyperlink w:history="true" r:id="rId5">
                    <w:r>
                      <w:rPr>
                        <w:rFonts w:ascii="Times New Roman" w:hAnsi="Times New Roman" w:eastAsia="Times New Roman" w:cs="Times New Roman"/>
                        <w:sz w:val="8"/>
                        <w:szCs w:val="8"/>
                        <w:b/>
                        <w:bCs/>
                        <w:i/>
                        <w:iCs/>
                        <w:spacing w:val="-1"/>
                      </w:rPr>
                      <w:t>www.broadvlew.com.cn</w:t>
                    </w:r>
                  </w:hyperlink>
                </w:p>
              </w:txbxContent>
            </v:textbox>
          </v:shape>
        </w:pict>
      </w:r>
      <w:r>
        <w:pict>
          <v:shape id="_x0000_s8" style="position:absolute;margin-left:-84.4907pt;margin-top:578.721pt;mso-position-vertical-relative:text;mso-position-horizontal-relative:text;width:7.25pt;height:8.65pt;z-index:251662336;"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rPr>
                    <w:t>热</w:t>
                  </w:r>
                </w:p>
              </w:txbxContent>
            </v:textbox>
          </v:shape>
        </w:pict>
      </w:r>
      <w:r>
        <w:pict>
          <v:shape id="_x0000_s10" style="position:absolute;margin-left:-19.9859pt;margin-top:599.8pt;mso-position-vertical-relative:text;mso-position-horizontal-relative:text;width:4.4pt;height:5.8pt;z-index:251663360;"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8"/>
                      <w:szCs w:val="8"/>
                    </w:rPr>
                  </w:pPr>
                  <w:r>
                    <w:rPr>
                      <w:rFonts w:ascii="Arial" w:hAnsi="Arial" w:eastAsia="Arial" w:cs="Arial"/>
                      <w:sz w:val="8"/>
                      <w:szCs w:val="8"/>
                    </w:rPr>
                    <w:t>P</w:t>
                  </w:r>
                </w:p>
              </w:txbxContent>
            </v:textbox>
          </v:shape>
        </w:pict>
      </w:r>
      <w:r>
        <w:rPr>
          <w:sz w:val="20"/>
          <w:szCs w:val="20"/>
          <w:spacing w:val="46"/>
        </w:rPr>
        <w:t>孙磊张明明审校</w:t>
      </w:r>
    </w:p>
    <w:p>
      <w:pPr>
        <w:spacing w:line="200" w:lineRule="auto"/>
        <w:sectPr>
          <w:headerReference w:type="default" r:id="rId1"/>
          <w:pgSz w:w="10060" w:h="12930"/>
          <w:pgMar w:top="400" w:right="0" w:bottom="0" w:left="0" w:header="0" w:footer="0" w:gutter="0"/>
          <w:textDirection w:val="tbRl"/>
        </w:sectPr>
        <w:rPr>
          <w:sz w:val="20"/>
          <w:szCs w:val="20"/>
        </w:rPr>
      </w:pPr>
    </w:p>
    <w:p>
      <w:pPr>
        <w:spacing w:before="73"/>
        <w:rPr/>
      </w:pPr>
      <w:r/>
    </w:p>
    <w:p>
      <w:pPr>
        <w:spacing w:before="72"/>
        <w:rPr/>
      </w:pPr>
      <w:r/>
    </w:p>
    <w:p>
      <w:pPr>
        <w:sectPr>
          <w:headerReference w:type="default" r:id="rId6"/>
          <w:pgSz w:w="10060" w:h="12930"/>
          <w:pgMar w:top="400" w:right="251" w:bottom="0" w:left="631" w:header="0" w:footer="0" w:gutter="0"/>
          <w:cols w:equalWidth="0" w:num="1">
            <w:col w:w="9177" w:space="0"/>
          </w:cols>
        </w:sectPr>
        <w:rPr/>
      </w:pP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BodyText"/>
        <w:spacing w:before="264" w:line="219" w:lineRule="auto"/>
        <w:rPr>
          <w:sz w:val="81"/>
          <w:szCs w:val="81"/>
        </w:rPr>
      </w:pPr>
      <w:r>
        <w:rPr>
          <w:sz w:val="81"/>
          <w:szCs w:val="81"/>
          <w:b/>
          <w:bCs/>
          <w:spacing w:val="20"/>
        </w:rPr>
        <w:t>从菜鸟到测试架构师</w:t>
      </w:r>
    </w:p>
    <w:p>
      <w:pPr>
        <w:ind w:firstLine="298"/>
        <w:spacing w:line="860" w:lineRule="exact"/>
        <w:rPr/>
      </w:pPr>
      <w:r>
        <w:rPr>
          <w:position w:val="-17"/>
        </w:rPr>
        <w:pict>
          <v:group id="_x0000_s12" style="mso-position-vertical-relative:line;mso-position-horizontal-relative:char;width:309.5pt;height:43.05pt;" filled="false" stroked="false" coordsize="6190,860" coordorigin="0,0">
            <v:shape id="_x0000_s14" style="position:absolute;left:0;top:0;width:6190;height:860;" filled="false" stroked="false" type="#_x0000_t75">
              <v:imagedata o:title="" r:id="rId7"/>
            </v:shape>
            <v:shape id="_x0000_s16" style="position:absolute;left:-20;top:-20;width:6230;height:900;" filled="false" stroked="false" type="#_x0000_t202">
              <v:fill on="false"/>
              <v:stroke on="false"/>
              <v:path/>
              <v:imagedata o:title=""/>
              <o:lock v:ext="edit" aspectratio="false"/>
              <v:textbox inset="0mm,0mm,0mm,0mm">
                <w:txbxContent>
                  <w:p>
                    <w:pPr>
                      <w:ind w:left="126"/>
                      <w:spacing w:before="278" w:line="221" w:lineRule="auto"/>
                      <w:rPr>
                        <w:rFonts w:ascii="SimHei" w:hAnsi="SimHei" w:eastAsia="SimHei" w:cs="SimHei"/>
                        <w:sz w:val="48"/>
                        <w:szCs w:val="48"/>
                      </w:rPr>
                    </w:pPr>
                    <w:r>
                      <w:rPr>
                        <w:rFonts w:ascii="SimHei" w:hAnsi="SimHei" w:eastAsia="SimHei" w:cs="SimHei"/>
                        <w:sz w:val="48"/>
                        <w:szCs w:val="48"/>
                        <w:b/>
                        <w:bCs/>
                        <w:color w:val="FFFFFF"/>
                        <w:spacing w:val="20"/>
                      </w:rPr>
                      <w:t>一个测试工程师的成长日记</w:t>
                    </w:r>
                  </w:p>
                </w:txbxContent>
              </v:textbox>
            </v:shape>
          </v:group>
        </w:pict>
      </w:r>
    </w:p>
    <w:p>
      <w:pPr>
        <w:spacing w:line="74"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spacing w:before="160" w:line="500" w:lineRule="exact"/>
        <w:rPr/>
      </w:pPr>
      <w:r>
        <w:rPr>
          <w:position w:val="-10"/>
        </w:rPr>
        <w:drawing>
          <wp:inline distT="0" distB="0" distL="0" distR="0">
            <wp:extent cx="673113" cy="317502"/>
            <wp:effectExtent l="0" t="0" r="0" b="0"/>
            <wp:docPr id="6" name="IM 6"/>
            <wp:cNvGraphicFramePr/>
            <a:graphic>
              <a:graphicData uri="http://schemas.openxmlformats.org/drawingml/2006/picture">
                <pic:pic>
                  <pic:nvPicPr>
                    <pic:cNvPr id="6" name="IM 6"/>
                    <pic:cNvPicPr/>
                  </pic:nvPicPr>
                  <pic:blipFill>
                    <a:blip r:embed="rId8"/>
                    <a:stretch>
                      <a:fillRect/>
                    </a:stretch>
                  </pic:blipFill>
                  <pic:spPr>
                    <a:xfrm rot="0">
                      <a:off x="0" y="0"/>
                      <a:ext cx="673113" cy="317502"/>
                    </a:xfrm>
                    <a:prstGeom prst="rect">
                      <a:avLst/>
                    </a:prstGeom>
                  </pic:spPr>
                </pic:pic>
              </a:graphicData>
            </a:graphic>
          </wp:inline>
        </w:drawing>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spacing w:before="264" w:line="549" w:lineRule="exact"/>
        <w:jc w:val="right"/>
        <w:rPr>
          <w:sz w:val="81"/>
          <w:szCs w:val="81"/>
        </w:rPr>
      </w:pPr>
      <w:r>
        <w:rPr>
          <w:sz w:val="81"/>
          <w:szCs w:val="81"/>
          <w:spacing w:val="-51"/>
          <w:w w:val="85"/>
          <w:position w:val="-13"/>
        </w:rPr>
        <w:t>—</w:t>
      </w:r>
      <w:r>
        <w:rPr>
          <w:sz w:val="81"/>
          <w:szCs w:val="81"/>
          <w:spacing w:val="-23"/>
          <w:w w:val="85"/>
          <w:position w:val="-13"/>
        </w:rPr>
        <w:t>—</w:t>
      </w:r>
    </w:p>
    <w:p>
      <w:pPr>
        <w:spacing w:line="549" w:lineRule="exact"/>
        <w:sectPr>
          <w:type w:val="continuous"/>
          <w:pgSz w:w="10060" w:h="12930"/>
          <w:pgMar w:top="400" w:right="251" w:bottom="0" w:left="631" w:header="0" w:footer="0" w:gutter="0"/>
          <w:cols w:equalWidth="0" w:num="2">
            <w:col w:w="7719" w:space="100"/>
            <w:col w:w="1359" w:space="0"/>
          </w:cols>
        </w:sectPr>
        <w:rPr>
          <w:sz w:val="81"/>
          <w:szCs w:val="81"/>
        </w:rPr>
      </w:pPr>
    </w:p>
    <w:p>
      <w:pPr>
        <w:spacing w:line="340" w:lineRule="auto"/>
        <w:rPr>
          <w:rFonts w:ascii="Arial"/>
          <w:sz w:val="21"/>
        </w:rPr>
      </w:pPr>
      <w:r/>
    </w:p>
    <w:p>
      <w:pPr>
        <w:spacing w:line="340" w:lineRule="auto"/>
        <w:rPr>
          <w:rFonts w:ascii="Arial"/>
          <w:sz w:val="21"/>
        </w:rPr>
      </w:pPr>
      <w:r/>
    </w:p>
    <w:p>
      <w:pPr>
        <w:ind w:left="978"/>
        <w:spacing w:before="65" w:line="221" w:lineRule="auto"/>
        <w:rPr>
          <w:rFonts w:ascii="SimHei" w:hAnsi="SimHei" w:eastAsia="SimHei" w:cs="SimHei"/>
          <w:sz w:val="20"/>
          <w:szCs w:val="20"/>
        </w:rPr>
      </w:pPr>
      <w:r>
        <w:rPr>
          <w:rFonts w:ascii="SimHei" w:hAnsi="SimHei" w:eastAsia="SimHei" w:cs="SimHei"/>
          <w:sz w:val="20"/>
          <w:szCs w:val="20"/>
          <w:spacing w:val="3"/>
        </w:rPr>
        <w:t>《从菜鸟到测试架构师》编委会编著</w:t>
      </w:r>
    </w:p>
    <w:p>
      <w:pPr>
        <w:ind w:left="1048"/>
        <w:spacing w:before="60" w:line="221" w:lineRule="auto"/>
        <w:rPr>
          <w:rFonts w:ascii="SimHei" w:hAnsi="SimHei" w:eastAsia="SimHei" w:cs="SimHei"/>
          <w:sz w:val="20"/>
          <w:szCs w:val="20"/>
        </w:rPr>
      </w:pPr>
      <w:r>
        <w:rPr>
          <w:rFonts w:ascii="SimHei" w:hAnsi="SimHei" w:eastAsia="SimHei" w:cs="SimHei"/>
          <w:sz w:val="20"/>
          <w:szCs w:val="20"/>
          <w:spacing w:val="18"/>
        </w:rPr>
        <w:t>孙磊张明明审校</w:t>
      </w:r>
    </w:p>
    <w:p>
      <w:pPr>
        <w:spacing w:line="373" w:lineRule="auto"/>
        <w:rPr>
          <w:rFonts w:ascii="Arial"/>
          <w:sz w:val="21"/>
        </w:rPr>
      </w:pPr>
      <w:r/>
    </w:p>
    <w:p>
      <w:pPr>
        <w:ind w:left="988"/>
        <w:spacing w:before="65" w:line="221" w:lineRule="auto"/>
        <w:rPr>
          <w:rFonts w:ascii="SimHei" w:hAnsi="SimHei" w:eastAsia="SimHei" w:cs="SimHei"/>
          <w:sz w:val="20"/>
          <w:szCs w:val="20"/>
        </w:rPr>
      </w:pPr>
      <w:r>
        <w:rPr>
          <w:rFonts w:ascii="SimHei" w:hAnsi="SimHei" w:eastAsia="SimHei" w:cs="SimHei"/>
          <w:sz w:val="20"/>
          <w:szCs w:val="20"/>
          <w:spacing w:val="-5"/>
        </w:rPr>
        <w:t>编委会主任：邓佰臣</w:t>
      </w:r>
    </w:p>
    <w:p>
      <w:pPr>
        <w:ind w:left="988"/>
        <w:spacing w:before="130" w:line="221" w:lineRule="auto"/>
        <w:rPr>
          <w:rFonts w:ascii="SimHei" w:hAnsi="SimHei" w:eastAsia="SimHei" w:cs="SimHei"/>
          <w:sz w:val="20"/>
          <w:szCs w:val="20"/>
        </w:rPr>
      </w:pPr>
      <w:r>
        <w:rPr>
          <w:rFonts w:ascii="SimHei" w:hAnsi="SimHei" w:eastAsia="SimHei" w:cs="SimHei"/>
          <w:sz w:val="20"/>
          <w:szCs w:val="20"/>
          <w:spacing w:val="13"/>
        </w:rPr>
        <w:t>编委会副主任：张艳梅王俊华邓郁敏</w:t>
      </w:r>
    </w:p>
    <w:p>
      <w:pPr>
        <w:ind w:left="988" w:right="2225"/>
        <w:spacing w:before="99" w:line="297" w:lineRule="auto"/>
        <w:rPr>
          <w:rFonts w:ascii="SimHei" w:hAnsi="SimHei" w:eastAsia="SimHei" w:cs="SimHei"/>
          <w:sz w:val="20"/>
          <w:szCs w:val="20"/>
        </w:rPr>
      </w:pPr>
      <w:r>
        <w:rPr>
          <w:rFonts w:ascii="SimHei" w:hAnsi="SimHei" w:eastAsia="SimHei" w:cs="SimHei"/>
          <w:sz w:val="20"/>
          <w:szCs w:val="20"/>
          <w:spacing w:val="23"/>
        </w:rPr>
        <w:t>编委(以写作章节排序):邓郁敏潘家铭李强傅群姜丽丽邓佰臣</w:t>
      </w:r>
      <w:r>
        <w:rPr>
          <w:rFonts w:ascii="SimHei" w:hAnsi="SimHei" w:eastAsia="SimHei" w:cs="SimHei"/>
          <w:sz w:val="20"/>
          <w:szCs w:val="20"/>
          <w:spacing w:val="17"/>
        </w:rPr>
        <w:t xml:space="preserve"> </w:t>
      </w:r>
      <w:r>
        <w:rPr>
          <w:rFonts w:ascii="SimHei" w:hAnsi="SimHei" w:eastAsia="SimHei" w:cs="SimHei"/>
          <w:sz w:val="20"/>
          <w:szCs w:val="20"/>
          <w:spacing w:val="28"/>
        </w:rPr>
        <w:t>孙静王蕊郑传杰王俊华张艳梅喻翔冯庆华赵松林</w:t>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7158"/>
        <w:spacing w:before="88" w:line="222" w:lineRule="auto"/>
        <w:rPr>
          <w:sz w:val="27"/>
          <w:szCs w:val="27"/>
        </w:rPr>
      </w:pPr>
      <w:r>
        <w:drawing>
          <wp:anchor distT="0" distB="0" distL="0" distR="0" simplePos="0" relativeHeight="251664384" behindDoc="0" locked="0" layoutInCell="1" allowOverlap="1">
            <wp:simplePos x="0" y="0"/>
            <wp:positionH relativeFrom="column">
              <wp:posOffset>3688352</wp:posOffset>
            </wp:positionH>
            <wp:positionV relativeFrom="paragraph">
              <wp:posOffset>-334511</wp:posOffset>
            </wp:positionV>
            <wp:extent cx="1136634" cy="876312"/>
            <wp:effectExtent l="0" t="0" r="0" b="0"/>
            <wp:wrapNone/>
            <wp:docPr id="8" name="IM 8"/>
            <wp:cNvGraphicFramePr/>
            <a:graphic>
              <a:graphicData uri="http://schemas.openxmlformats.org/drawingml/2006/picture">
                <pic:pic>
                  <pic:nvPicPr>
                    <pic:cNvPr id="8" name="IM 8"/>
                    <pic:cNvPicPr/>
                  </pic:nvPicPr>
                  <pic:blipFill>
                    <a:blip r:embed="rId9"/>
                    <a:stretch>
                      <a:fillRect/>
                    </a:stretch>
                  </pic:blipFill>
                  <pic:spPr>
                    <a:xfrm rot="0">
                      <a:off x="0" y="0"/>
                      <a:ext cx="1136634" cy="876312"/>
                    </a:xfrm>
                    <a:prstGeom prst="rect">
                      <a:avLst/>
                    </a:prstGeom>
                  </pic:spPr>
                </pic:pic>
              </a:graphicData>
            </a:graphic>
          </wp:anchor>
        </w:drawing>
      </w:r>
      <w:r>
        <w:rPr>
          <w:sz w:val="27"/>
          <w:szCs w:val="27"/>
          <w:spacing w:val="-6"/>
        </w:rPr>
        <w:t>)</w:t>
      </w:r>
      <w:r>
        <w:rPr>
          <w:sz w:val="27"/>
          <w:szCs w:val="27"/>
          <w:spacing w:val="-32"/>
        </w:rPr>
        <w:t xml:space="preserve"> </w:t>
      </w:r>
      <w:r>
        <w:rPr>
          <w:sz w:val="27"/>
          <w:szCs w:val="27"/>
          <w:spacing w:val="-6"/>
        </w:rPr>
        <w:t>·</w:t>
      </w:r>
    </w:p>
    <w:p>
      <w:pPr>
        <w:spacing w:line="409" w:lineRule="auto"/>
        <w:rPr>
          <w:rFonts w:ascii="Arial"/>
          <w:sz w:val="21"/>
        </w:rPr>
      </w:pPr>
      <w:r/>
    </w:p>
    <w:p>
      <w:pPr>
        <w:pStyle w:val="BodyText"/>
        <w:ind w:left="3072"/>
        <w:spacing w:before="107" w:line="214" w:lineRule="auto"/>
        <w:rPr>
          <w:rFonts w:ascii="STXingkai" w:hAnsi="STXingkai" w:eastAsia="STXingkai" w:cs="STXingkai"/>
          <w:sz w:val="31"/>
          <w:szCs w:val="31"/>
        </w:rPr>
      </w:pPr>
      <w:r>
        <w:rPr>
          <w:sz w:val="31"/>
          <w:szCs w:val="31"/>
          <w:b/>
          <w:bCs/>
          <w:spacing w:val="11"/>
        </w:rPr>
        <w:t>電</w:t>
      </w:r>
      <w:r>
        <w:rPr>
          <w:rFonts w:ascii="STXingkai" w:hAnsi="STXingkai" w:eastAsia="STXingkai" w:cs="STXingkai"/>
          <w:sz w:val="31"/>
          <w:szCs w:val="31"/>
          <w:b/>
          <w:bCs/>
          <w:spacing w:val="11"/>
        </w:rPr>
        <w:t>子工</w:t>
      </w:r>
      <w:r>
        <w:rPr>
          <w:sz w:val="31"/>
          <w:szCs w:val="31"/>
          <w:b/>
          <w:bCs/>
          <w:spacing w:val="11"/>
        </w:rPr>
        <w:t>業</w:t>
      </w:r>
      <w:r>
        <w:rPr>
          <w:rFonts w:ascii="STXingkai" w:hAnsi="STXingkai" w:eastAsia="STXingkai" w:cs="STXingkai"/>
          <w:sz w:val="31"/>
          <w:szCs w:val="31"/>
          <w:b/>
          <w:bCs/>
          <w:spacing w:val="11"/>
        </w:rPr>
        <w:t>出版社</w:t>
      </w:r>
      <w:r>
        <w:rPr>
          <w:rFonts w:ascii="STXingkai" w:hAnsi="STXingkai" w:eastAsia="STXingkai" w:cs="STXingkai"/>
          <w:sz w:val="31"/>
          <w:szCs w:val="31"/>
          <w:spacing w:val="11"/>
        </w:rPr>
        <w:t xml:space="preserve">  </w:t>
      </w:r>
      <w:r>
        <w:rPr>
          <w:rFonts w:ascii="STXingkai" w:hAnsi="STXingkai" w:eastAsia="STXingkai" w:cs="STXingkai"/>
          <w:sz w:val="31"/>
          <w:szCs w:val="31"/>
          <w:b/>
          <w:bCs/>
          <w:spacing w:val="11"/>
        </w:rPr>
        <w:t>·</w:t>
      </w:r>
    </w:p>
    <w:p>
      <w:pPr>
        <w:ind w:left="2108"/>
        <w:spacing w:before="62" w:line="189" w:lineRule="auto"/>
        <w:rPr>
          <w:rFonts w:ascii="Times New Roman" w:hAnsi="Times New Roman" w:eastAsia="Times New Roman" w:cs="Times New Roman"/>
          <w:sz w:val="27"/>
          <w:szCs w:val="27"/>
        </w:rPr>
      </w:pPr>
      <w:r>
        <w:rPr>
          <w:rFonts w:ascii="Times New Roman" w:hAnsi="Times New Roman" w:eastAsia="Times New Roman" w:cs="Times New Roman"/>
          <w:sz w:val="27"/>
          <w:szCs w:val="27"/>
          <w:b/>
          <w:bCs/>
          <w:spacing w:val="-5"/>
        </w:rPr>
        <w:t>Publishing House of</w:t>
      </w:r>
      <w:r>
        <w:rPr>
          <w:rFonts w:ascii="Times New Roman" w:hAnsi="Times New Roman" w:eastAsia="Times New Roman" w:cs="Times New Roman"/>
          <w:sz w:val="27"/>
          <w:szCs w:val="27"/>
          <w:b/>
          <w:bCs/>
          <w:spacing w:val="1"/>
        </w:rPr>
        <w:t xml:space="preserve"> </w:t>
      </w:r>
      <w:r>
        <w:rPr>
          <w:rFonts w:ascii="Times New Roman" w:hAnsi="Times New Roman" w:eastAsia="Times New Roman" w:cs="Times New Roman"/>
          <w:sz w:val="27"/>
          <w:szCs w:val="27"/>
          <w:b/>
          <w:bCs/>
          <w:spacing w:val="-5"/>
        </w:rPr>
        <w:t>Electronics Industry</w:t>
      </w:r>
    </w:p>
    <w:p>
      <w:pPr>
        <w:pStyle w:val="BodyText"/>
        <w:ind w:left="3541"/>
        <w:spacing w:before="65" w:line="184" w:lineRule="auto"/>
        <w:rPr>
          <w:sz w:val="27"/>
          <w:szCs w:val="27"/>
        </w:rPr>
      </w:pPr>
      <w:r>
        <w:rPr>
          <w:sz w:val="27"/>
          <w:szCs w:val="27"/>
          <w:b/>
          <w:bCs/>
          <w:spacing w:val="-28"/>
        </w:rPr>
        <w:t>北京</w:t>
      </w:r>
      <w:r>
        <w:rPr>
          <w:sz w:val="27"/>
          <w:szCs w:val="27"/>
          <w:spacing w:val="-37"/>
        </w:rPr>
        <w:t xml:space="preserve"> </w:t>
      </w:r>
      <w:r>
        <w:rPr>
          <w:sz w:val="27"/>
          <w:szCs w:val="27"/>
          <w:b/>
          <w:bCs/>
          <w:spacing w:val="-28"/>
        </w:rPr>
        <w:t>·BEIJING</w:t>
      </w:r>
    </w:p>
    <w:p>
      <w:pPr>
        <w:spacing w:line="184" w:lineRule="auto"/>
        <w:sectPr>
          <w:type w:val="continuous"/>
          <w:pgSz w:w="10060" w:h="12930"/>
          <w:pgMar w:top="400" w:right="251" w:bottom="0" w:left="631" w:header="0" w:footer="0" w:gutter="0"/>
          <w:cols w:equalWidth="0" w:num="1">
            <w:col w:w="9177" w:space="0"/>
          </w:cols>
        </w:sectPr>
        <w:rPr>
          <w:sz w:val="27"/>
          <w:szCs w:val="27"/>
        </w:rPr>
      </w:pP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3652"/>
        <w:spacing w:before="59" w:line="222" w:lineRule="auto"/>
        <w:rPr>
          <w:rFonts w:ascii="SimHei" w:hAnsi="SimHei" w:eastAsia="SimHei" w:cs="SimHei"/>
          <w:sz w:val="18"/>
          <w:szCs w:val="18"/>
        </w:rPr>
      </w:pPr>
      <w:r>
        <w:rPr>
          <w:rFonts w:ascii="SimHei" w:hAnsi="SimHei" w:eastAsia="SimHei" w:cs="SimHei"/>
          <w:sz w:val="18"/>
          <w:szCs w:val="18"/>
          <w:b/>
          <w:bCs/>
          <w:spacing w:val="-11"/>
        </w:rPr>
        <w:t>内</w:t>
      </w:r>
      <w:r>
        <w:rPr>
          <w:rFonts w:ascii="SimHei" w:hAnsi="SimHei" w:eastAsia="SimHei" w:cs="SimHei"/>
          <w:sz w:val="18"/>
          <w:szCs w:val="18"/>
          <w:spacing w:val="13"/>
        </w:rPr>
        <w:t xml:space="preserve"> </w:t>
      </w:r>
      <w:r>
        <w:rPr>
          <w:rFonts w:ascii="SimHei" w:hAnsi="SimHei" w:eastAsia="SimHei" w:cs="SimHei"/>
          <w:sz w:val="18"/>
          <w:szCs w:val="18"/>
          <w:b/>
          <w:bCs/>
          <w:spacing w:val="-11"/>
        </w:rPr>
        <w:t>容</w:t>
      </w:r>
      <w:r>
        <w:rPr>
          <w:rFonts w:ascii="SimHei" w:hAnsi="SimHei" w:eastAsia="SimHei" w:cs="SimHei"/>
          <w:sz w:val="18"/>
          <w:szCs w:val="18"/>
          <w:spacing w:val="18"/>
        </w:rPr>
        <w:t xml:space="preserve"> </w:t>
      </w:r>
      <w:r>
        <w:rPr>
          <w:rFonts w:ascii="SimHei" w:hAnsi="SimHei" w:eastAsia="SimHei" w:cs="SimHei"/>
          <w:sz w:val="18"/>
          <w:szCs w:val="18"/>
          <w:b/>
          <w:bCs/>
          <w:spacing w:val="-11"/>
        </w:rPr>
        <w:t>简</w:t>
      </w:r>
      <w:r>
        <w:rPr>
          <w:rFonts w:ascii="SimHei" w:hAnsi="SimHei" w:eastAsia="SimHei" w:cs="SimHei"/>
          <w:sz w:val="18"/>
          <w:szCs w:val="18"/>
          <w:spacing w:val="16"/>
        </w:rPr>
        <w:t xml:space="preserve"> </w:t>
      </w:r>
      <w:r>
        <w:rPr>
          <w:rFonts w:ascii="SimHei" w:hAnsi="SimHei" w:eastAsia="SimHei" w:cs="SimHei"/>
          <w:sz w:val="18"/>
          <w:szCs w:val="18"/>
          <w:b/>
          <w:bCs/>
          <w:spacing w:val="-11"/>
        </w:rPr>
        <w:t>介</w:t>
      </w:r>
    </w:p>
    <w:p>
      <w:pPr>
        <w:pStyle w:val="BodyText"/>
        <w:ind w:right="32" w:firstLine="380"/>
        <w:spacing w:before="166" w:line="295" w:lineRule="auto"/>
        <w:jc w:val="both"/>
        <w:rPr>
          <w:sz w:val="18"/>
          <w:szCs w:val="18"/>
        </w:rPr>
      </w:pPr>
      <w:r>
        <w:rPr>
          <w:sz w:val="18"/>
          <w:szCs w:val="18"/>
          <w:spacing w:val="-1"/>
        </w:rPr>
        <w:t>本书以新人小艾为主角，从小艾的视角出发展开讨论。小艾是一位新入职的菜鸟测试工作者，他面对</w:t>
      </w:r>
      <w:r>
        <w:rPr>
          <w:sz w:val="18"/>
          <w:szCs w:val="18"/>
          <w:spacing w:val="10"/>
        </w:rPr>
        <w:t xml:space="preserve"> </w:t>
      </w:r>
      <w:r>
        <w:rPr>
          <w:sz w:val="18"/>
          <w:szCs w:val="18"/>
          <w:spacing w:val="-1"/>
        </w:rPr>
        <w:t>着测试这一未知的领域，在导师的悉心栽培和指导下走进了测试工作。在这个过程中，他经历了测试的各</w:t>
      </w:r>
      <w:r>
        <w:rPr>
          <w:sz w:val="18"/>
          <w:szCs w:val="18"/>
          <w:spacing w:val="13"/>
        </w:rPr>
        <w:t xml:space="preserve"> </w:t>
      </w:r>
      <w:r>
        <w:rPr>
          <w:sz w:val="18"/>
          <w:szCs w:val="18"/>
          <w:spacing w:val="-1"/>
        </w:rPr>
        <w:t>个方面和阶段，积攒下丰富的理论和实践经验，经过各种学习和历练，终于成长为一名测试架构师。小艾</w:t>
      </w:r>
      <w:r>
        <w:rPr>
          <w:sz w:val="18"/>
          <w:szCs w:val="18"/>
          <w:spacing w:val="13"/>
        </w:rPr>
        <w:t xml:space="preserve"> </w:t>
      </w:r>
      <w:r>
        <w:rPr>
          <w:sz w:val="18"/>
          <w:szCs w:val="18"/>
        </w:rPr>
        <w:t>的成长经历贯穿了测试的各个领域，理论与实践并重，将测试以一个完整的体系展现给读者。</w:t>
      </w:r>
    </w:p>
    <w:p>
      <w:pPr>
        <w:pStyle w:val="BodyText"/>
        <w:ind w:right="29" w:firstLine="380"/>
        <w:spacing w:before="2" w:line="283" w:lineRule="auto"/>
        <w:jc w:val="both"/>
        <w:rPr>
          <w:sz w:val="18"/>
          <w:szCs w:val="18"/>
        </w:rPr>
      </w:pPr>
      <w:r>
        <w:rPr>
          <w:sz w:val="18"/>
          <w:szCs w:val="18"/>
          <w:spacing w:val="-1"/>
        </w:rPr>
        <w:t>本书在内容编排上力求理论联系实际，每一个章节都通过小艾的学习工作过</w:t>
      </w:r>
      <w:r>
        <w:rPr>
          <w:sz w:val="18"/>
          <w:szCs w:val="18"/>
          <w:spacing w:val="-2"/>
        </w:rPr>
        <w:t>程展开讨论，通过实践进</w:t>
      </w:r>
      <w:r>
        <w:rPr>
          <w:sz w:val="18"/>
          <w:szCs w:val="18"/>
        </w:rPr>
        <w:t xml:space="preserve"> </w:t>
      </w:r>
      <w:r>
        <w:rPr>
          <w:sz w:val="18"/>
          <w:szCs w:val="18"/>
        </w:rPr>
        <w:t>行理论提炼。在各个章节的结尾，以小艾学习笔记的方式总结论述该章节，帮助</w:t>
      </w:r>
      <w:r>
        <w:rPr>
          <w:sz w:val="18"/>
          <w:szCs w:val="18"/>
          <w:spacing w:val="-1"/>
        </w:rPr>
        <w:t>读者更好地理解和掌握测</w:t>
      </w:r>
      <w:r>
        <w:rPr>
          <w:sz w:val="18"/>
          <w:szCs w:val="18"/>
        </w:rPr>
        <w:t xml:space="preserve"> </w:t>
      </w:r>
      <w:r>
        <w:rPr>
          <w:sz w:val="18"/>
          <w:szCs w:val="18"/>
          <w:spacing w:val="-5"/>
        </w:rPr>
        <w:t>试理论及方法。</w:t>
      </w:r>
    </w:p>
    <w:p>
      <w:pPr>
        <w:pStyle w:val="BodyText"/>
        <w:ind w:right="58" w:firstLine="380"/>
        <w:spacing w:line="297" w:lineRule="auto"/>
        <w:rPr>
          <w:sz w:val="18"/>
          <w:szCs w:val="18"/>
        </w:rPr>
      </w:pPr>
      <w:r>
        <w:rPr>
          <w:sz w:val="18"/>
          <w:szCs w:val="18"/>
          <w:spacing w:val="1"/>
        </w:rPr>
        <w:t>本书适合从事软件测试及软件质量管理的工程人员、企业</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1"/>
        </w:rPr>
        <w:t xml:space="preserve">  </w:t>
      </w:r>
      <w:r>
        <w:rPr>
          <w:sz w:val="18"/>
          <w:szCs w:val="18"/>
          <w:spacing w:val="1"/>
        </w:rPr>
        <w:t>主管，以及高校软件测试、软</w:t>
      </w:r>
      <w:r>
        <w:rPr>
          <w:sz w:val="18"/>
          <w:szCs w:val="18"/>
        </w:rPr>
        <w:t>件质量及 </w:t>
      </w:r>
      <w:r>
        <w:rPr>
          <w:sz w:val="18"/>
          <w:szCs w:val="18"/>
          <w:spacing w:val="-1"/>
        </w:rPr>
        <w:t>其他计算机相关专业的教师和学生阅读。</w:t>
      </w:r>
    </w:p>
    <w:p>
      <w:pPr>
        <w:pStyle w:val="BodyText"/>
        <w:ind w:left="380"/>
        <w:spacing w:line="218" w:lineRule="auto"/>
        <w:rPr>
          <w:sz w:val="18"/>
          <w:szCs w:val="18"/>
        </w:rPr>
      </w:pPr>
      <w:r>
        <w:rPr>
          <w:sz w:val="18"/>
          <w:szCs w:val="18"/>
          <w:spacing w:val="-1"/>
        </w:rPr>
        <w:t>希望本书能够帮助读者形成测试理论及体系认识，帮助测试工作者更好地展开测试工作。</w:t>
      </w:r>
    </w:p>
    <w:p>
      <w:pPr>
        <w:spacing w:line="276" w:lineRule="auto"/>
        <w:rPr>
          <w:rFonts w:ascii="Arial"/>
          <w:sz w:val="21"/>
        </w:rPr>
      </w:pPr>
      <w:r/>
    </w:p>
    <w:p>
      <w:pPr>
        <w:pStyle w:val="BodyText"/>
        <w:spacing w:before="58" w:line="219" w:lineRule="auto"/>
        <w:rPr>
          <w:sz w:val="18"/>
          <w:szCs w:val="18"/>
        </w:rPr>
      </w:pPr>
      <w:r>
        <w:rPr>
          <w:sz w:val="18"/>
          <w:szCs w:val="18"/>
        </w:rPr>
        <w:t>未经许可，不得以任何方式复制或抄袭本书之部分或全部内容。</w:t>
      </w:r>
    </w:p>
    <w:p>
      <w:pPr>
        <w:pStyle w:val="BodyText"/>
        <w:spacing w:before="87" w:line="219" w:lineRule="auto"/>
        <w:rPr>
          <w:sz w:val="18"/>
          <w:szCs w:val="18"/>
        </w:rPr>
      </w:pPr>
      <w:r>
        <w:rPr>
          <w:sz w:val="18"/>
          <w:szCs w:val="18"/>
          <w:spacing w:val="-4"/>
        </w:rPr>
        <w:t>版权所有，侵权必究。</w:t>
      </w:r>
    </w:p>
    <w:p>
      <w:pPr>
        <w:spacing w:line="273" w:lineRule="auto"/>
        <w:rPr>
          <w:rFonts w:ascii="Arial"/>
          <w:sz w:val="21"/>
        </w:rPr>
      </w:pPr>
      <w:r/>
    </w:p>
    <w:p>
      <w:pPr>
        <w:pStyle w:val="BodyText"/>
        <w:ind w:left="2"/>
        <w:spacing w:before="59" w:line="221" w:lineRule="auto"/>
        <w:rPr>
          <w:rFonts w:ascii="SimHei" w:hAnsi="SimHei" w:eastAsia="SimHei" w:cs="SimHei"/>
          <w:sz w:val="18"/>
          <w:szCs w:val="18"/>
        </w:rPr>
      </w:pPr>
      <w:r>
        <w:rPr>
          <w:rFonts w:ascii="SimHei" w:hAnsi="SimHei" w:eastAsia="SimHei" w:cs="SimHei"/>
          <w:sz w:val="18"/>
          <w:szCs w:val="18"/>
          <w:b/>
          <w:bCs/>
          <w:spacing w:val="-3"/>
        </w:rPr>
        <w:t>图书在版编目</w:t>
      </w:r>
      <w:r>
        <w:rPr>
          <w:rFonts w:ascii="SimHei" w:hAnsi="SimHei" w:eastAsia="SimHei" w:cs="SimHei"/>
          <w:sz w:val="18"/>
          <w:szCs w:val="18"/>
          <w:spacing w:val="-32"/>
        </w:rPr>
        <w:t xml:space="preserve"> </w:t>
      </w:r>
      <w:r>
        <w:rPr>
          <w:sz w:val="18"/>
          <w:szCs w:val="18"/>
          <w:b/>
          <w:bCs/>
          <w:spacing w:val="-3"/>
        </w:rPr>
        <w:t>(CIP)</w:t>
      </w:r>
      <w:r>
        <w:rPr>
          <w:sz w:val="18"/>
          <w:szCs w:val="18"/>
          <w:spacing w:val="78"/>
        </w:rPr>
        <w:t xml:space="preserve"> </w:t>
      </w:r>
      <w:r>
        <w:rPr>
          <w:rFonts w:ascii="SimHei" w:hAnsi="SimHei" w:eastAsia="SimHei" w:cs="SimHei"/>
          <w:sz w:val="18"/>
          <w:szCs w:val="18"/>
          <w:b/>
          <w:bCs/>
          <w:spacing w:val="-3"/>
        </w:rPr>
        <w:t>数据</w:t>
      </w:r>
    </w:p>
    <w:p>
      <w:pPr>
        <w:pStyle w:val="BodyText"/>
        <w:ind w:right="51"/>
        <w:spacing w:before="197" w:line="280" w:lineRule="auto"/>
        <w:rPr>
          <w:sz w:val="18"/>
          <w:szCs w:val="18"/>
        </w:rPr>
      </w:pPr>
      <w:r>
        <w:rPr>
          <w:sz w:val="18"/>
          <w:szCs w:val="18"/>
          <w:spacing w:val="3"/>
        </w:rPr>
        <w:t>从菜鸟到测试架构师：一个测试工程师的成长日记/《从菜鸟到测试架构师》编委会编著.—北京：电子</w:t>
      </w:r>
      <w:r>
        <w:rPr>
          <w:sz w:val="18"/>
          <w:szCs w:val="18"/>
          <w:spacing w:val="9"/>
        </w:rPr>
        <w:t xml:space="preserve"> </w:t>
      </w:r>
      <w:r>
        <w:rPr>
          <w:sz w:val="18"/>
          <w:szCs w:val="18"/>
          <w:spacing w:val="-4"/>
        </w:rPr>
        <w:t>工业出版社，2013.4</w:t>
      </w:r>
    </w:p>
    <w:p>
      <w:pPr>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ISBN</w:t>
      </w:r>
      <w:r>
        <w:rPr>
          <w:rFonts w:ascii="Times New Roman" w:hAnsi="Times New Roman" w:eastAsia="Times New Roman" w:cs="Times New Roman"/>
          <w:sz w:val="18"/>
          <w:szCs w:val="18"/>
          <w:spacing w:val="45"/>
          <w:w w:val="101"/>
        </w:rPr>
        <w:t xml:space="preserve"> </w:t>
      </w:r>
      <w:r>
        <w:rPr>
          <w:rFonts w:ascii="Times New Roman" w:hAnsi="Times New Roman" w:eastAsia="Times New Roman" w:cs="Times New Roman"/>
          <w:sz w:val="18"/>
          <w:szCs w:val="18"/>
          <w:spacing w:val="-1"/>
        </w:rPr>
        <w:t>978-7-121-19395-8</w:t>
      </w:r>
    </w:p>
    <w:p>
      <w:pPr>
        <w:pStyle w:val="BodyText"/>
        <w:ind w:left="60"/>
        <w:spacing w:before="199" w:line="21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I.</w:t>
      </w:r>
      <w:r>
        <w:rPr>
          <w:sz w:val="18"/>
          <w:szCs w:val="18"/>
        </w:rPr>
        <w:t>① 从</w:t>
      </w:r>
      <w:r>
        <w:rPr>
          <w:sz w:val="18"/>
          <w:szCs w:val="18"/>
          <w:spacing w:val="26"/>
        </w:rPr>
        <w:t xml:space="preserve"> </w:t>
      </w:r>
      <w:r>
        <w:rPr>
          <w:sz w:val="18"/>
          <w:szCs w:val="18"/>
        </w:rPr>
        <w:t>…  Ⅱ</w:t>
      </w:r>
      <w:r>
        <w:rPr>
          <w:sz w:val="18"/>
          <w:szCs w:val="18"/>
          <w:spacing w:val="-51"/>
        </w:rPr>
        <w:t xml:space="preserve"> </w:t>
      </w:r>
      <w:r>
        <w:rPr>
          <w:sz w:val="18"/>
          <w:szCs w:val="18"/>
        </w:rPr>
        <w:t>.</w:t>
      </w:r>
      <w:r>
        <w:rPr>
          <w:sz w:val="18"/>
          <w:szCs w:val="18"/>
          <w:spacing w:val="-56"/>
        </w:rPr>
        <w:t xml:space="preserve"> </w:t>
      </w:r>
      <w:r>
        <w:rPr>
          <w:sz w:val="18"/>
          <w:szCs w:val="18"/>
        </w:rPr>
        <w:t>①从</w:t>
      </w:r>
      <w:r>
        <w:rPr>
          <w:sz w:val="18"/>
          <w:szCs w:val="18"/>
          <w:spacing w:val="-45"/>
        </w:rPr>
        <w:t xml:space="preserve"> </w:t>
      </w:r>
      <w:r>
        <w:rPr>
          <w:sz w:val="18"/>
          <w:szCs w:val="18"/>
        </w:rPr>
        <w:t>…</w:t>
      </w:r>
      <w:r>
        <w:rPr>
          <w:sz w:val="18"/>
          <w:szCs w:val="18"/>
          <w:spacing w:val="-57"/>
        </w:rPr>
        <w:t xml:space="preserve"> </w:t>
      </w:r>
      <w:r>
        <w:rPr>
          <w:sz w:val="18"/>
          <w:szCs w:val="18"/>
        </w:rPr>
        <w:t>Ⅲ</w:t>
      </w:r>
      <w:r>
        <w:rPr>
          <w:sz w:val="18"/>
          <w:szCs w:val="18"/>
          <w:spacing w:val="-51"/>
        </w:rPr>
        <w:t xml:space="preserve"> </w:t>
      </w:r>
      <w:r>
        <w:rPr>
          <w:sz w:val="18"/>
          <w:szCs w:val="18"/>
        </w:rPr>
        <w:t>.</w:t>
      </w:r>
      <w:r>
        <w:rPr>
          <w:sz w:val="18"/>
          <w:szCs w:val="18"/>
          <w:spacing w:val="-56"/>
        </w:rPr>
        <w:t xml:space="preserve"> </w:t>
      </w:r>
      <w:r>
        <w:rPr>
          <w:sz w:val="18"/>
          <w:szCs w:val="18"/>
        </w:rPr>
        <w:t>①软件</w:t>
      </w:r>
      <w:r>
        <w:rPr>
          <w:sz w:val="18"/>
          <w:szCs w:val="18"/>
          <w:spacing w:val="-53"/>
        </w:rPr>
        <w:t xml:space="preserve"> </w:t>
      </w:r>
      <w:r>
        <w:rPr>
          <w:sz w:val="18"/>
          <w:szCs w:val="18"/>
        </w:rPr>
        <w:t>一测试</w:t>
      </w:r>
      <w:r>
        <w:rPr>
          <w:sz w:val="18"/>
          <w:szCs w:val="18"/>
          <w:spacing w:val="73"/>
        </w:rPr>
        <w:t xml:space="preserve"> </w:t>
      </w:r>
      <w:r>
        <w:rPr>
          <w:rFonts w:ascii="Times New Roman" w:hAnsi="Times New Roman" w:eastAsia="Times New Roman" w:cs="Times New Roman"/>
          <w:sz w:val="18"/>
          <w:szCs w:val="18"/>
          <w:spacing w:val="-1"/>
        </w:rPr>
        <w:t>IV.</w:t>
      </w:r>
      <w:r>
        <w:rPr>
          <w:sz w:val="18"/>
          <w:szCs w:val="18"/>
          <w:spacing w:val="-1"/>
        </w:rPr>
        <w:t>①</w:t>
      </w:r>
      <w:r>
        <w:rPr>
          <w:rFonts w:ascii="Times New Roman" w:hAnsi="Times New Roman" w:eastAsia="Times New Roman" w:cs="Times New Roman"/>
          <w:sz w:val="18"/>
          <w:szCs w:val="18"/>
          <w:spacing w:val="-1"/>
        </w:rPr>
        <w:t>TP311.5</w:t>
      </w:r>
    </w:p>
    <w:p>
      <w:pPr>
        <w:pStyle w:val="BodyText"/>
        <w:spacing w:before="189" w:line="219" w:lineRule="auto"/>
        <w:rPr>
          <w:sz w:val="18"/>
          <w:szCs w:val="18"/>
        </w:rPr>
      </w:pPr>
      <w:r>
        <w:rPr>
          <w:sz w:val="18"/>
          <w:szCs w:val="18"/>
          <w:spacing w:val="12"/>
        </w:rPr>
        <w:t>中国版本图书馆</w:t>
      </w:r>
      <w:r>
        <w:rPr>
          <w:rFonts w:ascii="Times New Roman" w:hAnsi="Times New Roman" w:eastAsia="Times New Roman" w:cs="Times New Roman"/>
          <w:sz w:val="18"/>
          <w:szCs w:val="18"/>
        </w:rPr>
        <w:t>CIP</w:t>
      </w:r>
      <w:r>
        <w:rPr>
          <w:rFonts w:ascii="Times New Roman" w:hAnsi="Times New Roman" w:eastAsia="Times New Roman" w:cs="Times New Roman"/>
          <w:sz w:val="18"/>
          <w:szCs w:val="18"/>
          <w:spacing w:val="12"/>
        </w:rPr>
        <w:t xml:space="preserve"> </w:t>
      </w:r>
      <w:r>
        <w:rPr>
          <w:sz w:val="18"/>
          <w:szCs w:val="18"/>
          <w:spacing w:val="12"/>
        </w:rPr>
        <w:t>数据核字(2012)第318317号</w:t>
      </w:r>
    </w:p>
    <w:p>
      <w:pPr>
        <w:spacing w:line="366" w:lineRule="auto"/>
        <w:rPr>
          <w:rFonts w:ascii="Arial"/>
          <w:sz w:val="21"/>
        </w:rPr>
      </w:pPr>
      <w:r/>
    </w:p>
    <w:p>
      <w:pPr>
        <w:pStyle w:val="BodyText"/>
        <w:spacing w:before="60" w:line="219" w:lineRule="auto"/>
        <w:rPr>
          <w:sz w:val="18"/>
          <w:szCs w:val="18"/>
        </w:rPr>
      </w:pPr>
      <w:r>
        <w:rPr>
          <w:sz w:val="18"/>
          <w:szCs w:val="18"/>
          <w:spacing w:val="8"/>
        </w:rPr>
        <w:t>策划编辑：刘</w:t>
      </w:r>
      <w:r>
        <w:rPr>
          <w:sz w:val="18"/>
          <w:szCs w:val="18"/>
          <w:spacing w:val="49"/>
        </w:rPr>
        <w:t xml:space="preserve"> </w:t>
      </w:r>
      <w:r>
        <w:rPr>
          <w:sz w:val="18"/>
          <w:szCs w:val="18"/>
          <w:spacing w:val="8"/>
        </w:rPr>
        <w:t>皎</w:t>
      </w:r>
    </w:p>
    <w:p>
      <w:pPr>
        <w:pStyle w:val="BodyText"/>
        <w:spacing w:before="6" w:line="219" w:lineRule="auto"/>
        <w:rPr>
          <w:sz w:val="18"/>
          <w:szCs w:val="18"/>
        </w:rPr>
      </w:pPr>
      <w:r>
        <w:rPr>
          <w:sz w:val="18"/>
          <w:szCs w:val="18"/>
          <w:spacing w:val="-2"/>
        </w:rPr>
        <w:t>责任编辑：高洪霞</w:t>
      </w:r>
    </w:p>
    <w:p>
      <w:pPr>
        <w:pStyle w:val="BodyText"/>
        <w:spacing w:before="17" w:line="219" w:lineRule="auto"/>
        <w:rPr>
          <w:sz w:val="18"/>
          <w:szCs w:val="18"/>
        </w:rPr>
      </w:pPr>
      <w:r>
        <w:rPr>
          <w:sz w:val="18"/>
          <w:szCs w:val="18"/>
          <w:spacing w:val="1"/>
        </w:rPr>
        <w:t>印    刷：三河市双峰印刷装订有限公司</w:t>
      </w:r>
    </w:p>
    <w:p>
      <w:pPr>
        <w:pStyle w:val="BodyText"/>
        <w:spacing w:before="36" w:line="219" w:lineRule="auto"/>
        <w:rPr>
          <w:sz w:val="18"/>
          <w:szCs w:val="18"/>
        </w:rPr>
      </w:pPr>
      <w:r>
        <w:rPr>
          <w:sz w:val="18"/>
          <w:szCs w:val="18"/>
          <w:spacing w:val="-1"/>
        </w:rPr>
        <w:t>装</w:t>
      </w:r>
      <w:r>
        <w:rPr>
          <w:sz w:val="18"/>
          <w:szCs w:val="18"/>
          <w:spacing w:val="9"/>
        </w:rPr>
        <w:t xml:space="preserve">    </w:t>
      </w:r>
      <w:r>
        <w:rPr>
          <w:sz w:val="18"/>
          <w:szCs w:val="18"/>
          <w:spacing w:val="-1"/>
        </w:rPr>
        <w:t>订：三河市双峰印刷装订有限公司</w:t>
      </w:r>
    </w:p>
    <w:p>
      <w:pPr>
        <w:pStyle w:val="BodyText"/>
        <w:spacing w:before="37" w:line="219" w:lineRule="auto"/>
        <w:rPr>
          <w:sz w:val="18"/>
          <w:szCs w:val="18"/>
        </w:rPr>
      </w:pPr>
      <w:r>
        <w:rPr>
          <w:sz w:val="18"/>
          <w:szCs w:val="18"/>
          <w:spacing w:val="-1"/>
        </w:rPr>
        <w:t>出版发行：电子工业出版社</w:t>
      </w:r>
    </w:p>
    <w:p>
      <w:pPr>
        <w:pStyle w:val="BodyText"/>
        <w:ind w:left="900"/>
        <w:spacing w:before="36" w:line="219" w:lineRule="auto"/>
        <w:rPr>
          <w:sz w:val="18"/>
          <w:szCs w:val="18"/>
        </w:rPr>
      </w:pPr>
      <w:r>
        <w:rPr>
          <w:sz w:val="18"/>
          <w:szCs w:val="18"/>
          <w:spacing w:val="8"/>
        </w:rPr>
        <w:t>北京市海淀区万寿路173信箱  邮编100036</w:t>
      </w:r>
    </w:p>
    <w:p>
      <w:pPr>
        <w:pStyle w:val="BodyText"/>
        <w:spacing w:before="35" w:line="219" w:lineRule="auto"/>
        <w:rPr>
          <w:sz w:val="18"/>
          <w:szCs w:val="18"/>
        </w:rPr>
      </w:pPr>
      <w:r>
        <w:rPr>
          <w:sz w:val="18"/>
          <w:szCs w:val="18"/>
          <w:spacing w:val="1"/>
        </w:rPr>
        <w:t>开    本：787×980   1/16   印张</w:t>
      </w:r>
      <w:r>
        <w:rPr>
          <w:sz w:val="18"/>
          <w:szCs w:val="18"/>
        </w:rPr>
        <w:t>：24.75</w:t>
      </w:r>
      <w:r>
        <w:rPr>
          <w:sz w:val="18"/>
          <w:szCs w:val="18"/>
          <w:spacing w:val="35"/>
        </w:rPr>
        <w:t xml:space="preserve">  </w:t>
      </w:r>
      <w:r>
        <w:rPr>
          <w:sz w:val="18"/>
          <w:szCs w:val="18"/>
        </w:rPr>
        <w:t>字数：487千字</w:t>
      </w:r>
    </w:p>
    <w:p>
      <w:pPr>
        <w:pStyle w:val="BodyText"/>
        <w:spacing w:before="38" w:line="219" w:lineRule="auto"/>
        <w:rPr>
          <w:sz w:val="18"/>
          <w:szCs w:val="18"/>
        </w:rPr>
      </w:pPr>
      <w:r>
        <w:rPr>
          <w:sz w:val="18"/>
          <w:szCs w:val="18"/>
          <w:spacing w:val="15"/>
        </w:rPr>
        <w:t>印</w:t>
      </w:r>
      <w:r>
        <w:rPr>
          <w:sz w:val="18"/>
          <w:szCs w:val="18"/>
          <w:spacing w:val="7"/>
        </w:rPr>
        <w:t xml:space="preserve">    </w:t>
      </w:r>
      <w:r>
        <w:rPr>
          <w:sz w:val="18"/>
          <w:szCs w:val="18"/>
          <w:spacing w:val="15"/>
        </w:rPr>
        <w:t>次：2013年4月第1次印刷</w:t>
      </w:r>
    </w:p>
    <w:p>
      <w:pPr>
        <w:pStyle w:val="BodyText"/>
        <w:spacing w:before="25" w:line="218" w:lineRule="auto"/>
        <w:rPr>
          <w:sz w:val="18"/>
          <w:szCs w:val="18"/>
        </w:rPr>
      </w:pPr>
      <w:r>
        <w:rPr>
          <w:sz w:val="18"/>
          <w:szCs w:val="18"/>
          <w:spacing w:val="3"/>
        </w:rPr>
        <w:t>印    数：3000册</w:t>
      </w:r>
      <w:r>
        <w:rPr>
          <w:sz w:val="18"/>
          <w:szCs w:val="18"/>
          <w:spacing w:val="1"/>
        </w:rPr>
        <w:t xml:space="preserve">    </w:t>
      </w:r>
      <w:r>
        <w:rPr>
          <w:sz w:val="18"/>
          <w:szCs w:val="18"/>
          <w:spacing w:val="3"/>
        </w:rPr>
        <w:t>定价：58.00元</w:t>
      </w:r>
    </w:p>
    <w:p>
      <w:pPr>
        <w:pStyle w:val="BodyText"/>
        <w:ind w:firstLine="380"/>
        <w:spacing w:before="158" w:line="236" w:lineRule="auto"/>
        <w:rPr>
          <w:sz w:val="18"/>
          <w:szCs w:val="18"/>
        </w:rPr>
      </w:pPr>
      <w:r>
        <w:rPr>
          <w:sz w:val="18"/>
          <w:szCs w:val="18"/>
        </w:rPr>
        <w:t>凡所购买电子工业出版社图书有缺损问题，请向购买书店调换。若书店售缺，请与本社发行部联</w:t>
      </w:r>
      <w:r>
        <w:rPr>
          <w:sz w:val="18"/>
          <w:szCs w:val="18"/>
          <w:spacing w:val="-1"/>
        </w:rPr>
        <w:t>系，</w:t>
      </w:r>
      <w:r>
        <w:rPr>
          <w:sz w:val="18"/>
          <w:szCs w:val="18"/>
        </w:rPr>
        <w:t xml:space="preserve"> </w:t>
      </w:r>
      <w:r>
        <w:rPr>
          <w:sz w:val="18"/>
          <w:szCs w:val="18"/>
          <w:spacing w:val="4"/>
        </w:rPr>
        <w:t>联系及邮购电话：(010)88254888。</w:t>
      </w:r>
    </w:p>
    <w:p>
      <w:pPr>
        <w:pStyle w:val="BodyText"/>
        <w:ind w:left="380"/>
        <w:spacing w:line="212" w:lineRule="auto"/>
        <w:rPr>
          <w:sz w:val="18"/>
          <w:szCs w:val="18"/>
        </w:rPr>
      </w:pPr>
      <w:r>
        <w:rPr>
          <w:sz w:val="18"/>
          <w:szCs w:val="18"/>
          <w:spacing w:val="2"/>
        </w:rPr>
        <w:t>质量投诉请发邮件至</w:t>
      </w:r>
      <w:r>
        <w:rPr>
          <w:rFonts w:ascii="Times New Roman" w:hAnsi="Times New Roman" w:eastAsia="Times New Roman" w:cs="Times New Roman"/>
          <w:sz w:val="18"/>
          <w:szCs w:val="18"/>
        </w:rPr>
        <w:t>zlts</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phei</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com</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cn</w:t>
      </w:r>
      <w:r>
        <w:rPr>
          <w:rFonts w:ascii="Times New Roman" w:hAnsi="Times New Roman" w:eastAsia="Times New Roman" w:cs="Times New Roman"/>
          <w:sz w:val="18"/>
          <w:szCs w:val="18"/>
          <w:spacing w:val="2"/>
        </w:rPr>
        <w:t>,   </w:t>
      </w:r>
      <w:r>
        <w:rPr>
          <w:sz w:val="18"/>
          <w:szCs w:val="18"/>
          <w:spacing w:val="2"/>
        </w:rPr>
        <w:t>盗版侵权举报请发邮件至</w:t>
      </w:r>
      <w:r>
        <w:rPr>
          <w:rFonts w:ascii="Times New Roman" w:hAnsi="Times New Roman" w:eastAsia="Times New Roman" w:cs="Times New Roman"/>
          <w:sz w:val="18"/>
          <w:szCs w:val="18"/>
        </w:rPr>
        <w:t>dbqq</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phei</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com</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cn</w:t>
      </w:r>
      <w:r>
        <w:rPr>
          <w:sz w:val="18"/>
          <w:szCs w:val="18"/>
          <w:spacing w:val="2"/>
        </w:rPr>
        <w:t>。</w:t>
      </w:r>
    </w:p>
    <w:p>
      <w:pPr>
        <w:pStyle w:val="BodyText"/>
        <w:ind w:left="380"/>
        <w:spacing w:before="54" w:line="219" w:lineRule="auto"/>
        <w:rPr>
          <w:sz w:val="18"/>
          <w:szCs w:val="18"/>
        </w:rPr>
      </w:pPr>
      <w:r>
        <w:rPr>
          <w:sz w:val="18"/>
          <w:szCs w:val="18"/>
          <w:spacing w:val="4"/>
        </w:rPr>
        <w:t>服务热线：(010)88258888。</w:t>
      </w:r>
    </w:p>
    <w:p>
      <w:pPr>
        <w:spacing w:line="219" w:lineRule="auto"/>
        <w:sectPr>
          <w:pgSz w:w="10060" w:h="12930"/>
          <w:pgMar w:top="400" w:right="1030" w:bottom="0" w:left="729" w:header="0" w:footer="0" w:gutter="0"/>
        </w:sectPr>
        <w:rPr>
          <w:sz w:val="18"/>
          <w:szCs w:val="18"/>
        </w:rPr>
      </w:pP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3960"/>
        <w:spacing w:before="139" w:line="224" w:lineRule="auto"/>
        <w:rPr>
          <w:rFonts w:ascii="SimHei" w:hAnsi="SimHei" w:eastAsia="SimHei" w:cs="SimHei"/>
          <w:sz w:val="43"/>
          <w:szCs w:val="43"/>
        </w:rPr>
      </w:pPr>
      <w:r>
        <w:rPr>
          <w:rFonts w:ascii="SimHei" w:hAnsi="SimHei" w:eastAsia="SimHei" w:cs="SimHei"/>
          <w:sz w:val="43"/>
          <w:szCs w:val="43"/>
        </w:rPr>
        <w:t>序</w:t>
      </w:r>
    </w:p>
    <w:p>
      <w:pPr>
        <w:spacing w:line="349" w:lineRule="auto"/>
        <w:rPr>
          <w:rFonts w:ascii="Arial"/>
          <w:sz w:val="21"/>
        </w:rPr>
      </w:pPr>
      <w:r/>
    </w:p>
    <w:p>
      <w:pPr>
        <w:spacing w:line="350" w:lineRule="auto"/>
        <w:rPr>
          <w:rFonts w:ascii="Arial"/>
          <w:sz w:val="21"/>
        </w:rPr>
      </w:pPr>
      <w:r/>
    </w:p>
    <w:p>
      <w:pPr>
        <w:pStyle w:val="BodyText"/>
        <w:ind w:right="3" w:firstLine="429"/>
        <w:spacing w:before="68" w:line="309" w:lineRule="auto"/>
        <w:jc w:val="both"/>
        <w:rPr>
          <w:sz w:val="21"/>
          <w:szCs w:val="21"/>
        </w:rPr>
      </w:pPr>
      <w:r>
        <w:rPr>
          <w:sz w:val="21"/>
          <w:szCs w:val="21"/>
          <w:spacing w:val="2"/>
        </w:rPr>
        <w:t>我们所生活的时代是一个信息技术高速发展的时代，</w:t>
      </w:r>
      <w:r>
        <w:rPr>
          <w:sz w:val="21"/>
          <w:szCs w:val="21"/>
          <w:spacing w:val="1"/>
        </w:rPr>
        <w:t>信息化产业已成为社会发展的巨</w:t>
      </w:r>
      <w:r>
        <w:rPr>
          <w:sz w:val="21"/>
          <w:szCs w:val="21"/>
        </w:rPr>
        <w:t xml:space="preserve"> </w:t>
      </w:r>
      <w:r>
        <w:rPr>
          <w:sz w:val="21"/>
          <w:szCs w:val="21"/>
          <w:spacing w:val="1"/>
        </w:rPr>
        <w:t>大推动力。这其中，各类软件产品在人们的生活与工作中扮演着越来越重要的角色。随着</w:t>
      </w:r>
      <w:r>
        <w:rPr>
          <w:sz w:val="21"/>
          <w:szCs w:val="21"/>
          <w:spacing w:val="11"/>
        </w:rPr>
        <w:t xml:space="preserve"> </w:t>
      </w:r>
      <w:r>
        <w:rPr>
          <w:sz w:val="21"/>
          <w:szCs w:val="21"/>
          <w:spacing w:val="2"/>
        </w:rPr>
        <w:t>人们越来越多地依赖于这些软件产品，软件</w:t>
      </w:r>
      <w:r>
        <w:rPr>
          <w:sz w:val="21"/>
          <w:szCs w:val="21"/>
          <w:spacing w:val="1"/>
        </w:rPr>
        <w:t>质量不可避免地成为关注的焦点。</w:t>
      </w:r>
    </w:p>
    <w:p>
      <w:pPr>
        <w:pStyle w:val="BodyText"/>
        <w:ind w:firstLine="429"/>
        <w:spacing w:before="96" w:line="299" w:lineRule="auto"/>
        <w:jc w:val="both"/>
        <w:rPr>
          <w:sz w:val="21"/>
          <w:szCs w:val="21"/>
        </w:rPr>
      </w:pPr>
      <w:r>
        <w:rPr>
          <w:sz w:val="21"/>
          <w:szCs w:val="21"/>
          <w:spacing w:val="1"/>
        </w:rPr>
        <w:t>任何功能性或者非功能性的缺陷，不但会影响软件的用户体验，甚至有可能会直接影</w:t>
      </w:r>
      <w:r>
        <w:rPr>
          <w:sz w:val="21"/>
          <w:szCs w:val="21"/>
        </w:rPr>
        <w:t xml:space="preserve"> </w:t>
      </w:r>
      <w:r>
        <w:rPr>
          <w:sz w:val="21"/>
          <w:szCs w:val="21"/>
          <w:spacing w:val="2"/>
        </w:rPr>
        <w:t>响到人们的生命财产安全。因此，软件质量监管一直是软件研发过程中的一个</w:t>
      </w:r>
      <w:r>
        <w:rPr>
          <w:sz w:val="21"/>
          <w:szCs w:val="21"/>
          <w:spacing w:val="1"/>
        </w:rPr>
        <w:t>重要环节，</w:t>
      </w:r>
      <w:r>
        <w:rPr>
          <w:sz w:val="21"/>
          <w:szCs w:val="21"/>
        </w:rPr>
        <w:t xml:space="preserve"> </w:t>
      </w:r>
      <w:r>
        <w:rPr>
          <w:sz w:val="21"/>
          <w:szCs w:val="21"/>
          <w:spacing w:val="2"/>
        </w:rPr>
        <w:t>也是提升企业产品竞争力的关键因素。作为全球500强企业，</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2"/>
          <w:w w:val="101"/>
        </w:rPr>
        <w:t xml:space="preserve"> </w:t>
      </w:r>
      <w:r>
        <w:rPr>
          <w:sz w:val="21"/>
          <w:szCs w:val="21"/>
          <w:spacing w:val="2"/>
        </w:rPr>
        <w:t>始终以成就客户为核心</w:t>
      </w:r>
      <w:r>
        <w:rPr>
          <w:sz w:val="21"/>
          <w:szCs w:val="21"/>
        </w:rPr>
        <w:t xml:space="preserve"> </w:t>
      </w:r>
      <w:r>
        <w:rPr>
          <w:sz w:val="21"/>
          <w:szCs w:val="21"/>
          <w:spacing w:val="-1"/>
        </w:rPr>
        <w:t>价值，通过自身的不懈努力为客户提供高质量的软件产品和服务。众所周知，</w:t>
      </w:r>
      <w:r>
        <w:rPr>
          <w:rFonts w:ascii="Times New Roman" w:hAnsi="Times New Roman" w:eastAsia="Times New Roman" w:cs="Times New Roman"/>
          <w:sz w:val="21"/>
          <w:szCs w:val="21"/>
          <w:spacing w:val="-1"/>
        </w:rPr>
        <w:t>IBM</w:t>
      </w:r>
      <w:r>
        <w:rPr>
          <w:rFonts w:ascii="Times New Roman" w:hAnsi="Times New Roman" w:eastAsia="Times New Roman" w:cs="Times New Roman"/>
          <w:sz w:val="21"/>
          <w:szCs w:val="21"/>
          <w:spacing w:val="38"/>
          <w:w w:val="101"/>
        </w:rPr>
        <w:t xml:space="preserve"> </w:t>
      </w:r>
      <w:r>
        <w:rPr>
          <w:sz w:val="21"/>
          <w:szCs w:val="21"/>
          <w:spacing w:val="-1"/>
        </w:rPr>
        <w:t>的软件</w:t>
      </w:r>
      <w:r>
        <w:rPr>
          <w:sz w:val="21"/>
          <w:szCs w:val="21"/>
        </w:rPr>
        <w:t xml:space="preserve"> </w:t>
      </w:r>
      <w:r>
        <w:rPr>
          <w:sz w:val="21"/>
          <w:szCs w:val="21"/>
          <w:spacing w:val="-1"/>
        </w:rPr>
        <w:t>以其高质量、高稳定性著称，是客户最信任的合作伙伴。</w:t>
      </w:r>
      <w:r>
        <w:rPr>
          <w:rFonts w:ascii="Times New Roman" w:hAnsi="Times New Roman" w:eastAsia="Times New Roman" w:cs="Times New Roman"/>
          <w:sz w:val="21"/>
          <w:szCs w:val="21"/>
          <w:spacing w:val="-1"/>
        </w:rPr>
        <w:t>IBM</w:t>
      </w:r>
      <w:r>
        <w:rPr>
          <w:rFonts w:ascii="Times New Roman" w:hAnsi="Times New Roman" w:eastAsia="Times New Roman" w:cs="Times New Roman"/>
          <w:sz w:val="21"/>
          <w:szCs w:val="21"/>
          <w:spacing w:val="40"/>
        </w:rPr>
        <w:t xml:space="preserve"> </w:t>
      </w:r>
      <w:r>
        <w:rPr>
          <w:sz w:val="21"/>
          <w:szCs w:val="21"/>
          <w:spacing w:val="-1"/>
        </w:rPr>
        <w:t>的测试方法和流程也一直为</w:t>
      </w:r>
      <w:r>
        <w:rPr>
          <w:sz w:val="21"/>
          <w:szCs w:val="21"/>
        </w:rPr>
        <w:t xml:space="preserve"> </w:t>
      </w:r>
      <w:r>
        <w:rPr>
          <w:sz w:val="21"/>
          <w:szCs w:val="21"/>
          <w:spacing w:val="1"/>
        </w:rPr>
        <w:t>业界所津津乐道。我很高兴看到这些成就，更深知这其中包含了我们研发工作者的大量心</w:t>
      </w:r>
      <w:r>
        <w:rPr>
          <w:sz w:val="21"/>
          <w:szCs w:val="21"/>
          <w:spacing w:val="14"/>
        </w:rPr>
        <w:t xml:space="preserve"> </w:t>
      </w:r>
      <w:r>
        <w:rPr>
          <w:sz w:val="21"/>
          <w:szCs w:val="21"/>
          <w:spacing w:val="6"/>
        </w:rPr>
        <w:t>血。我希望看到我们的同事能将这些知识和经验分享给更多的软件研发工作者，帮助这</w:t>
      </w:r>
      <w:r>
        <w:rPr>
          <w:sz w:val="21"/>
          <w:szCs w:val="21"/>
          <w:spacing w:val="9"/>
        </w:rPr>
        <w:t xml:space="preserve"> </w:t>
      </w:r>
      <w:r>
        <w:rPr>
          <w:sz w:val="21"/>
          <w:szCs w:val="21"/>
          <w:spacing w:val="6"/>
        </w:rPr>
        <w:t>些同行建立起更完善的软件质量检测和控制体系，以及更精准高效的软件测试策略和方</w:t>
      </w:r>
      <w:r>
        <w:rPr>
          <w:sz w:val="21"/>
          <w:szCs w:val="21"/>
          <w:spacing w:val="8"/>
        </w:rPr>
        <w:t xml:space="preserve"> </w:t>
      </w:r>
      <w:r>
        <w:rPr>
          <w:sz w:val="21"/>
          <w:szCs w:val="21"/>
          <w:spacing w:val="1"/>
        </w:rPr>
        <w:t>法，这本书的目的正在于此。本书的作者团队成员都是在软件质</w:t>
      </w:r>
      <w:r>
        <w:rPr>
          <w:sz w:val="21"/>
          <w:szCs w:val="21"/>
        </w:rPr>
        <w:t>量与软件测试领域具有丰 </w:t>
      </w:r>
      <w:r>
        <w:rPr>
          <w:sz w:val="21"/>
          <w:szCs w:val="21"/>
          <w:spacing w:val="-3"/>
        </w:rPr>
        <w:t>富经验的专家，他们以</w:t>
      </w:r>
      <w:r>
        <w:rPr>
          <w:rFonts w:ascii="Times New Roman" w:hAnsi="Times New Roman" w:eastAsia="Times New Roman" w:cs="Times New Roman"/>
          <w:sz w:val="21"/>
          <w:szCs w:val="21"/>
          <w:spacing w:val="-3"/>
        </w:rPr>
        <w:t>IBM</w:t>
      </w:r>
      <w:r>
        <w:rPr>
          <w:rFonts w:ascii="Times New Roman" w:hAnsi="Times New Roman" w:eastAsia="Times New Roman" w:cs="Times New Roman"/>
          <w:sz w:val="21"/>
          <w:szCs w:val="21"/>
          <w:spacing w:val="24"/>
          <w:w w:val="101"/>
        </w:rPr>
        <w:t xml:space="preserve"> </w:t>
      </w:r>
      <w:r>
        <w:rPr>
          <w:sz w:val="21"/>
          <w:szCs w:val="21"/>
          <w:spacing w:val="-3"/>
        </w:rPr>
        <w:t>的电子商务平台-</w:t>
      </w:r>
      <w:r>
        <w:rPr>
          <w:sz w:val="21"/>
          <w:szCs w:val="21"/>
          <w:spacing w:val="-72"/>
        </w:rPr>
        <w:t xml:space="preserve"> </w:t>
      </w:r>
      <w:r>
        <w:rPr>
          <w:sz w:val="21"/>
          <w:szCs w:val="21"/>
          <w:u w:val="single" w:color="auto"/>
        </w:rPr>
        <w:t xml:space="preserve">    </w:t>
      </w:r>
      <w:r>
        <w:rPr>
          <w:sz w:val="21"/>
          <w:szCs w:val="21"/>
          <w:spacing w:val="-85"/>
        </w:rPr>
        <w:t xml:space="preserve"> </w:t>
      </w:r>
      <w:r>
        <w:rPr>
          <w:rFonts w:ascii="Times New Roman" w:hAnsi="Times New Roman" w:eastAsia="Times New Roman" w:cs="Times New Roman"/>
          <w:sz w:val="21"/>
          <w:szCs w:val="21"/>
          <w:spacing w:val="-3"/>
        </w:rPr>
        <w:t>IBM</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3"/>
        </w:rPr>
        <w:t>WebSphere</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3"/>
        </w:rPr>
        <w:t>Commerce</w:t>
      </w:r>
      <w:r>
        <w:rPr>
          <w:sz w:val="21"/>
          <w:szCs w:val="21"/>
          <w:spacing w:val="-3"/>
        </w:rPr>
        <w:t>为产品背景，</w:t>
      </w:r>
      <w:r>
        <w:rPr>
          <w:sz w:val="21"/>
          <w:szCs w:val="21"/>
        </w:rPr>
        <w:t xml:space="preserve"> </w:t>
      </w:r>
      <w:r>
        <w:rPr>
          <w:sz w:val="21"/>
          <w:szCs w:val="21"/>
          <w:spacing w:val="1"/>
        </w:rPr>
        <w:t>把他们丰富的软件测试实战经验融汇贯通于本书的各个</w:t>
      </w:r>
      <w:r>
        <w:rPr>
          <w:sz w:val="21"/>
          <w:szCs w:val="21"/>
        </w:rPr>
        <w:t>章节之中。</w:t>
      </w:r>
    </w:p>
    <w:p>
      <w:pPr>
        <w:pStyle w:val="BodyText"/>
        <w:ind w:right="39" w:firstLine="429"/>
        <w:spacing w:before="146" w:line="300" w:lineRule="auto"/>
        <w:jc w:val="both"/>
        <w:rPr>
          <w:sz w:val="21"/>
          <w:szCs w:val="21"/>
        </w:rPr>
      </w:pPr>
      <w:r>
        <w:rPr>
          <w:sz w:val="21"/>
          <w:szCs w:val="21"/>
        </w:rPr>
        <w:t>本书从一位新入职的测试菜鸟——小艾的视角出发，伴随着小艾的成长，为读者全方</w:t>
      </w:r>
      <w:r>
        <w:rPr>
          <w:sz w:val="21"/>
          <w:szCs w:val="21"/>
          <w:spacing w:val="17"/>
        </w:rPr>
        <w:t xml:space="preserve"> </w:t>
      </w:r>
      <w:r>
        <w:rPr>
          <w:sz w:val="21"/>
          <w:szCs w:val="21"/>
        </w:rPr>
        <w:t>位地详细介绍了软件测试的策略、流程和方法，涉及构建测试、安装测试、单元测试、黑</w:t>
      </w:r>
      <w:r>
        <w:rPr>
          <w:sz w:val="21"/>
          <w:szCs w:val="21"/>
          <w:spacing w:val="12"/>
        </w:rPr>
        <w:t xml:space="preserve"> </w:t>
      </w:r>
      <w:r>
        <w:rPr>
          <w:sz w:val="21"/>
          <w:szCs w:val="21"/>
          <w:spacing w:val="1"/>
        </w:rPr>
        <w:t>盒测试、白盒测试、性能测试、迁移测试、成品测试、补丁测试等各个阶段</w:t>
      </w:r>
      <w:r>
        <w:rPr>
          <w:sz w:val="21"/>
          <w:szCs w:val="21"/>
        </w:rPr>
        <w:t>，更包含自动 </w:t>
      </w:r>
      <w:r>
        <w:rPr>
          <w:sz w:val="21"/>
          <w:szCs w:val="21"/>
          <w:spacing w:val="1"/>
        </w:rPr>
        <w:t>化测试、敏捷测试等诸多方面。整本书由浅入深地为读者展现了一个测试工</w:t>
      </w:r>
      <w:r>
        <w:rPr>
          <w:sz w:val="21"/>
          <w:szCs w:val="21"/>
        </w:rPr>
        <w:t>程师从菜鸟到 </w:t>
      </w:r>
      <w:r>
        <w:rPr>
          <w:sz w:val="21"/>
          <w:szCs w:val="21"/>
          <w:spacing w:val="1"/>
        </w:rPr>
        <w:t>测试架构师的成长经历，其中既有丰富的理论知识，也有详尽的实</w:t>
      </w:r>
      <w:r>
        <w:rPr>
          <w:sz w:val="21"/>
          <w:szCs w:val="21"/>
        </w:rPr>
        <w:t>践经验，以及系统的要 </w:t>
      </w:r>
      <w:r>
        <w:rPr>
          <w:sz w:val="21"/>
          <w:szCs w:val="21"/>
        </w:rPr>
        <w:t>点总结，引导读者一步步深入了解这个看似枯燥实则丰富多彩的软件测试的世界。</w:t>
      </w:r>
    </w:p>
    <w:p>
      <w:pPr>
        <w:pStyle w:val="BodyText"/>
        <w:ind w:left="429"/>
        <w:spacing w:before="124" w:line="219" w:lineRule="auto"/>
        <w:rPr>
          <w:sz w:val="21"/>
          <w:szCs w:val="21"/>
        </w:rPr>
      </w:pPr>
      <w:r>
        <w:rPr>
          <w:sz w:val="21"/>
          <w:szCs w:val="21"/>
        </w:rPr>
        <w:t>我很高兴将这本书介绍给各位读者。希望在阅读完小艾的成长经历之后，读者能够更</w:t>
      </w:r>
    </w:p>
    <w:p>
      <w:pPr>
        <w:spacing w:line="219" w:lineRule="auto"/>
        <w:sectPr>
          <w:pgSz w:w="10060" w:h="12930"/>
          <w:pgMar w:top="400" w:right="955" w:bottom="0" w:left="840" w:header="0" w:footer="0" w:gutter="0"/>
        </w:sectPr>
        <w:rPr>
          <w:sz w:val="21"/>
          <w:szCs w:val="21"/>
        </w:rPr>
      </w:pP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spacing w:line="289" w:lineRule="auto"/>
        <w:rPr>
          <w:rFonts w:ascii="Arial"/>
          <w:sz w:val="21"/>
        </w:rPr>
      </w:pPr>
      <w:r/>
    </w:p>
    <w:p>
      <w:pPr>
        <w:pStyle w:val="BodyText"/>
        <w:spacing w:before="65" w:line="325" w:lineRule="auto"/>
        <w:jc w:val="both"/>
        <w:rPr>
          <w:sz w:val="20"/>
          <w:szCs w:val="20"/>
        </w:rPr>
      </w:pPr>
      <w:r>
        <w:rPr>
          <w:sz w:val="20"/>
          <w:szCs w:val="20"/>
          <w:spacing w:val="11"/>
        </w:rPr>
        <w:t>加深刻地理解软件质量检测和软件测试，并能够将本书的理论与实例应用到日常的软件研</w:t>
      </w:r>
      <w:r>
        <w:rPr>
          <w:sz w:val="20"/>
          <w:szCs w:val="20"/>
          <w:spacing w:val="8"/>
        </w:rPr>
        <w:t xml:space="preserve"> </w:t>
      </w:r>
      <w:r>
        <w:rPr>
          <w:sz w:val="20"/>
          <w:szCs w:val="20"/>
          <w:spacing w:val="11"/>
        </w:rPr>
        <w:t>发工作中，进而更加有效地提升软件产品的质量。也希望本书能成为测试人员职业发展道</w:t>
      </w:r>
      <w:r>
        <w:rPr>
          <w:sz w:val="20"/>
          <w:szCs w:val="20"/>
          <w:spacing w:val="9"/>
        </w:rPr>
        <w:t xml:space="preserve"> </w:t>
      </w:r>
      <w:r>
        <w:rPr>
          <w:sz w:val="20"/>
          <w:szCs w:val="20"/>
          <w:spacing w:val="8"/>
        </w:rPr>
        <w:t>路上的参考指南。</w:t>
      </w:r>
    </w:p>
    <w:p>
      <w:pPr>
        <w:spacing w:line="253" w:lineRule="auto"/>
        <w:rPr>
          <w:rFonts w:ascii="Arial"/>
          <w:sz w:val="21"/>
        </w:rPr>
      </w:pPr>
      <w:r/>
    </w:p>
    <w:p>
      <w:pPr>
        <w:spacing w:line="254" w:lineRule="auto"/>
        <w:rPr>
          <w:rFonts w:ascii="Arial"/>
          <w:sz w:val="21"/>
        </w:rPr>
      </w:pPr>
      <w:r/>
    </w:p>
    <w:p>
      <w:pPr>
        <w:pStyle w:val="BodyText"/>
        <w:spacing w:before="65" w:line="220" w:lineRule="auto"/>
        <w:jc w:val="right"/>
        <w:rPr>
          <w:sz w:val="20"/>
          <w:szCs w:val="20"/>
        </w:rPr>
      </w:pPr>
      <w:r>
        <w:rPr>
          <w:sz w:val="20"/>
          <w:szCs w:val="20"/>
          <w:spacing w:val="35"/>
        </w:rPr>
        <w:t>王阳博士</w:t>
      </w:r>
    </w:p>
    <w:p>
      <w:pPr>
        <w:pStyle w:val="BodyText"/>
        <w:ind w:right="3"/>
        <w:spacing w:before="191" w:line="219" w:lineRule="auto"/>
        <w:jc w:val="right"/>
        <w:rPr>
          <w:sz w:val="20"/>
          <w:szCs w:val="20"/>
        </w:rPr>
      </w:pP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38"/>
        </w:rPr>
        <w:t xml:space="preserve"> </w:t>
      </w:r>
      <w:r>
        <w:rPr>
          <w:sz w:val="20"/>
          <w:szCs w:val="20"/>
          <w:spacing w:val="10"/>
        </w:rPr>
        <w:t>全球副总裁兼中国开发中心总经理</w:t>
      </w:r>
    </w:p>
    <w:p>
      <w:pPr>
        <w:spacing w:line="219" w:lineRule="auto"/>
        <w:sectPr>
          <w:footerReference w:type="default" r:id="rId10"/>
          <w:pgSz w:w="10060" w:h="12930"/>
          <w:pgMar w:top="400" w:right="929" w:bottom="756" w:left="890" w:header="0" w:footer="499" w:gutter="0"/>
        </w:sectPr>
        <w:rPr>
          <w:sz w:val="20"/>
          <w:szCs w:val="20"/>
        </w:rPr>
      </w:pP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3315"/>
        <w:spacing w:before="133" w:line="222" w:lineRule="auto"/>
        <w:rPr>
          <w:rFonts w:ascii="SimHei" w:hAnsi="SimHei" w:eastAsia="SimHei" w:cs="SimHei"/>
          <w:sz w:val="41"/>
          <w:szCs w:val="41"/>
        </w:rPr>
      </w:pPr>
      <w:r>
        <w:rPr>
          <w:rFonts w:ascii="SimHei" w:hAnsi="SimHei" w:eastAsia="SimHei" w:cs="SimHei"/>
          <w:sz w:val="41"/>
          <w:szCs w:val="41"/>
          <w:b/>
          <w:bCs/>
          <w:spacing w:val="-13"/>
        </w:rPr>
        <w:t>前</w:t>
      </w:r>
      <w:r>
        <w:rPr>
          <w:rFonts w:ascii="SimHei" w:hAnsi="SimHei" w:eastAsia="SimHei" w:cs="SimHei"/>
          <w:sz w:val="41"/>
          <w:szCs w:val="41"/>
          <w:spacing w:val="29"/>
        </w:rPr>
        <w:t xml:space="preserve">    </w:t>
      </w:r>
      <w:r>
        <w:rPr>
          <w:rFonts w:ascii="SimHei" w:hAnsi="SimHei" w:eastAsia="SimHei" w:cs="SimHei"/>
          <w:sz w:val="41"/>
          <w:szCs w:val="41"/>
          <w:b/>
          <w:bCs/>
          <w:spacing w:val="-13"/>
        </w:rPr>
        <w:t>言</w:t>
      </w:r>
    </w:p>
    <w:p>
      <w:pPr>
        <w:spacing w:line="332" w:lineRule="auto"/>
        <w:rPr>
          <w:rFonts w:ascii="Arial"/>
          <w:sz w:val="21"/>
        </w:rPr>
      </w:pPr>
      <w:r/>
    </w:p>
    <w:p>
      <w:pPr>
        <w:spacing w:line="332" w:lineRule="auto"/>
        <w:rPr>
          <w:rFonts w:ascii="Arial"/>
          <w:sz w:val="21"/>
        </w:rPr>
      </w:pPr>
      <w:r/>
    </w:p>
    <w:p>
      <w:pPr>
        <w:ind w:left="3"/>
        <w:spacing w:before="82" w:line="221" w:lineRule="auto"/>
        <w:rPr>
          <w:rFonts w:ascii="SimHei" w:hAnsi="SimHei" w:eastAsia="SimHei" w:cs="SimHei"/>
          <w:sz w:val="25"/>
          <w:szCs w:val="25"/>
        </w:rPr>
      </w:pPr>
      <w:r>
        <w:rPr>
          <w:rFonts w:ascii="SimHei" w:hAnsi="SimHei" w:eastAsia="SimHei" w:cs="SimHei"/>
          <w:sz w:val="25"/>
          <w:szCs w:val="25"/>
          <w:b/>
          <w:bCs/>
          <w:spacing w:val="-7"/>
        </w:rPr>
        <w:t>写作背景</w:t>
      </w:r>
    </w:p>
    <w:p>
      <w:pPr>
        <w:spacing w:line="247" w:lineRule="auto"/>
        <w:rPr>
          <w:rFonts w:ascii="Arial"/>
          <w:sz w:val="21"/>
        </w:rPr>
      </w:pPr>
      <w:r/>
    </w:p>
    <w:p>
      <w:pPr>
        <w:pStyle w:val="BodyText"/>
        <w:ind w:right="56" w:firstLine="430"/>
        <w:spacing w:before="68" w:line="273" w:lineRule="auto"/>
        <w:jc w:val="both"/>
        <w:rPr>
          <w:sz w:val="21"/>
          <w:szCs w:val="21"/>
        </w:rPr>
      </w:pPr>
      <w:r>
        <w:rPr>
          <w:rFonts w:ascii="Times New Roman" w:hAnsi="Times New Roman" w:eastAsia="Times New Roman" w:cs="Times New Roman"/>
          <w:sz w:val="21"/>
          <w:szCs w:val="21"/>
          <w:spacing w:val="-1"/>
        </w:rPr>
        <w:t>IBM </w:t>
      </w:r>
      <w:r>
        <w:rPr>
          <w:sz w:val="21"/>
          <w:szCs w:val="21"/>
          <w:spacing w:val="-1"/>
        </w:rPr>
        <w:t>是一家全球著名的信息技术和业务解决方案公司。历经百年的发展，</w:t>
      </w:r>
      <w:r>
        <w:rPr>
          <w:rFonts w:ascii="Times New Roman" w:hAnsi="Times New Roman" w:eastAsia="Times New Roman" w:cs="Times New Roman"/>
          <w:sz w:val="21"/>
          <w:szCs w:val="21"/>
          <w:spacing w:val="-1"/>
        </w:rPr>
        <w:t>IBM</w:t>
      </w:r>
      <w:r>
        <w:rPr>
          <w:rFonts w:ascii="Times New Roman" w:hAnsi="Times New Roman" w:eastAsia="Times New Roman" w:cs="Times New Roman"/>
          <w:sz w:val="21"/>
          <w:szCs w:val="21"/>
          <w:spacing w:val="18"/>
          <w:w w:val="101"/>
        </w:rPr>
        <w:t xml:space="preserve"> </w:t>
      </w:r>
      <w:r>
        <w:rPr>
          <w:sz w:val="21"/>
          <w:szCs w:val="21"/>
          <w:spacing w:val="-1"/>
        </w:rPr>
        <w:t>始终致</w:t>
      </w:r>
      <w:r>
        <w:rPr>
          <w:sz w:val="21"/>
          <w:szCs w:val="21"/>
        </w:rPr>
        <w:t xml:space="preserve"> </w:t>
      </w:r>
      <w:r>
        <w:rPr>
          <w:sz w:val="21"/>
          <w:szCs w:val="21"/>
          <w:spacing w:val="-1"/>
        </w:rPr>
        <w:t>力于为客户提供高质量的服务及产品。</w:t>
      </w:r>
      <w:r>
        <w:rPr>
          <w:rFonts w:ascii="Times New Roman" w:hAnsi="Times New Roman" w:eastAsia="Times New Roman" w:cs="Times New Roman"/>
          <w:sz w:val="21"/>
          <w:szCs w:val="21"/>
          <w:spacing w:val="-1"/>
        </w:rPr>
        <w:t>IBM</w:t>
      </w:r>
      <w:r>
        <w:rPr>
          <w:rFonts w:ascii="Times New Roman" w:hAnsi="Times New Roman" w:eastAsia="Times New Roman" w:cs="Times New Roman"/>
          <w:sz w:val="21"/>
          <w:szCs w:val="21"/>
          <w:spacing w:val="19"/>
        </w:rPr>
        <w:t xml:space="preserve"> </w:t>
      </w:r>
      <w:r>
        <w:rPr>
          <w:sz w:val="21"/>
          <w:szCs w:val="21"/>
          <w:spacing w:val="-1"/>
        </w:rPr>
        <w:t>的软件遍布我们工作和生活的各个角落，不论</w:t>
      </w:r>
      <w:r>
        <w:rPr>
          <w:sz w:val="21"/>
          <w:szCs w:val="21"/>
        </w:rPr>
        <w:t xml:space="preserve"> </w:t>
      </w:r>
      <w:r>
        <w:rPr>
          <w:sz w:val="21"/>
          <w:szCs w:val="21"/>
        </w:rPr>
        <w:t>是公共关系数据库还是在线交易处理，乃至面向企业的新的社会网络功能等应用，在信息</w:t>
      </w:r>
      <w:r>
        <w:rPr>
          <w:sz w:val="21"/>
          <w:szCs w:val="21"/>
          <w:spacing w:val="14"/>
        </w:rPr>
        <w:t xml:space="preserve"> </w:t>
      </w:r>
      <w:r>
        <w:rPr>
          <w:sz w:val="21"/>
          <w:szCs w:val="21"/>
          <w:spacing w:val="1"/>
        </w:rPr>
        <w:t>管理、业务整合、企业协作、系统管理等各个方面为人类服务。进入软件行</w:t>
      </w:r>
      <w:r>
        <w:rPr>
          <w:sz w:val="21"/>
          <w:szCs w:val="21"/>
        </w:rPr>
        <w:t>业十几年来， </w:t>
      </w:r>
      <w:r>
        <w:rPr>
          <w:rFonts w:ascii="Times New Roman" w:hAnsi="Times New Roman" w:eastAsia="Times New Roman" w:cs="Times New Roman"/>
          <w:sz w:val="21"/>
          <w:szCs w:val="21"/>
        </w:rPr>
        <w:t>IBM </w:t>
      </w:r>
      <w:r>
        <w:rPr>
          <w:sz w:val="21"/>
          <w:szCs w:val="21"/>
        </w:rPr>
        <w:t>始终认为质量是软件的灵魂与核心，其软件也以高质量、高稳定性著称。</w:t>
      </w:r>
    </w:p>
    <w:p>
      <w:pPr>
        <w:pStyle w:val="BodyText"/>
        <w:ind w:right="75" w:firstLine="430"/>
        <w:spacing w:before="86" w:line="273" w:lineRule="auto"/>
        <w:jc w:val="both"/>
        <w:rPr>
          <w:sz w:val="21"/>
          <w:szCs w:val="21"/>
        </w:rPr>
      </w:pPr>
      <w:r>
        <w:rPr>
          <w:sz w:val="21"/>
          <w:szCs w:val="21"/>
          <w:spacing w:val="6"/>
        </w:rPr>
        <w:t>20世纪至21世纪，信息产业影响并改变着整个世界，软件的应用也渗透并改变着人</w:t>
      </w:r>
      <w:r>
        <w:rPr>
          <w:sz w:val="21"/>
          <w:szCs w:val="21"/>
        </w:rPr>
        <w:t xml:space="preserve"> </w:t>
      </w:r>
      <w:r>
        <w:rPr>
          <w:sz w:val="21"/>
          <w:szCs w:val="21"/>
        </w:rPr>
        <w:t>类的生活方式。我们的娱乐、生活、工作都与软件的应用密切相连</w:t>
      </w:r>
      <w:r>
        <w:rPr>
          <w:sz w:val="21"/>
          <w:szCs w:val="21"/>
          <w:spacing w:val="-1"/>
        </w:rPr>
        <w:t>。同时软件质量也成为</w:t>
      </w:r>
      <w:r>
        <w:rPr>
          <w:sz w:val="21"/>
          <w:szCs w:val="21"/>
        </w:rPr>
        <w:t xml:space="preserve"> </w:t>
      </w:r>
      <w:r>
        <w:rPr>
          <w:sz w:val="21"/>
          <w:szCs w:val="21"/>
          <w:spacing w:val="4"/>
        </w:rPr>
        <w:t>行业内备受关注的话题。1968年</w:t>
      </w:r>
      <w:r>
        <w:rPr>
          <w:sz w:val="21"/>
          <w:szCs w:val="21"/>
          <w:spacing w:val="-42"/>
        </w:rPr>
        <w:t xml:space="preserve"> </w:t>
      </w:r>
      <w:r>
        <w:rPr>
          <w:rFonts w:ascii="Times New Roman" w:hAnsi="Times New Roman" w:eastAsia="Times New Roman" w:cs="Times New Roman"/>
          <w:sz w:val="21"/>
          <w:szCs w:val="21"/>
        </w:rPr>
        <w:t>NATO</w:t>
      </w:r>
      <w:r>
        <w:rPr>
          <w:rFonts w:ascii="Times New Roman" w:hAnsi="Times New Roman" w:eastAsia="Times New Roman" w:cs="Times New Roman"/>
          <w:sz w:val="21"/>
          <w:szCs w:val="21"/>
          <w:spacing w:val="4"/>
        </w:rPr>
        <w:t xml:space="preserve"> </w:t>
      </w:r>
      <w:r>
        <w:rPr>
          <w:sz w:val="21"/>
          <w:szCs w:val="21"/>
          <w:spacing w:val="4"/>
        </w:rPr>
        <w:t>会议中提出的“软件危机”中指出：人们依赖于</w:t>
      </w:r>
      <w:r>
        <w:rPr>
          <w:sz w:val="21"/>
          <w:szCs w:val="21"/>
        </w:rPr>
        <w:t xml:space="preserve"> </w:t>
      </w:r>
      <w:r>
        <w:rPr>
          <w:sz w:val="21"/>
          <w:szCs w:val="21"/>
          <w:spacing w:val="3"/>
        </w:rPr>
        <w:t>脆弱的软件，目前的软件不可靠、缺乏安全性、性能下降、出错、难以升级</w:t>
      </w:r>
      <w:r>
        <w:rPr>
          <w:sz w:val="21"/>
          <w:szCs w:val="21"/>
          <w:spacing w:val="2"/>
        </w:rPr>
        <w:t>，73%的软件</w:t>
      </w:r>
      <w:r>
        <w:rPr>
          <w:sz w:val="21"/>
          <w:szCs w:val="21"/>
        </w:rPr>
        <w:t xml:space="preserve"> </w:t>
      </w:r>
      <w:r>
        <w:rPr>
          <w:sz w:val="21"/>
          <w:szCs w:val="21"/>
        </w:rPr>
        <w:t>项目被延迟、超资、取消或失败。随着近年来软件行业的发展，人类对于软件的需求愈发</w:t>
      </w:r>
      <w:r>
        <w:rPr>
          <w:sz w:val="21"/>
          <w:szCs w:val="21"/>
          <w:spacing w:val="7"/>
        </w:rPr>
        <w:t xml:space="preserve"> </w:t>
      </w:r>
      <w:r>
        <w:rPr>
          <w:sz w:val="21"/>
          <w:szCs w:val="21"/>
        </w:rPr>
        <w:t>庞大，软件的功能需求愈发复杂，软件质量问题也愈发成为软件行业的核心。</w:t>
      </w:r>
    </w:p>
    <w:p>
      <w:pPr>
        <w:pStyle w:val="BodyText"/>
        <w:ind w:firstLine="430"/>
        <w:spacing w:before="93" w:line="274" w:lineRule="auto"/>
        <w:jc w:val="both"/>
        <w:rPr>
          <w:sz w:val="21"/>
          <w:szCs w:val="21"/>
        </w:rPr>
      </w:pPr>
      <w:r>
        <w:rPr>
          <w:sz w:val="21"/>
          <w:szCs w:val="21"/>
          <w:spacing w:val="-3"/>
        </w:rPr>
        <w:t>如何确保软件质量、减少质量问题给企业及用户带来的隐患，是软件测试工作的核</w:t>
      </w:r>
      <w:r>
        <w:rPr>
          <w:sz w:val="21"/>
          <w:szCs w:val="21"/>
          <w:spacing w:val="-4"/>
        </w:rPr>
        <w:t>心。</w:t>
      </w:r>
      <w:r>
        <w:rPr>
          <w:sz w:val="21"/>
          <w:szCs w:val="21"/>
        </w:rPr>
        <w:t xml:space="preserve"> </w:t>
      </w:r>
      <w:r>
        <w:rPr>
          <w:sz w:val="21"/>
          <w:szCs w:val="21"/>
        </w:rPr>
        <w:t>软件测试工作者不仅需要确保软件的需求一致性，更加需要确保软件从安装到功能使用的</w:t>
      </w:r>
      <w:r>
        <w:rPr>
          <w:sz w:val="21"/>
          <w:szCs w:val="21"/>
          <w:spacing w:val="7"/>
        </w:rPr>
        <w:t xml:space="preserve">  </w:t>
      </w:r>
      <w:r>
        <w:rPr>
          <w:sz w:val="21"/>
          <w:szCs w:val="21"/>
          <w:spacing w:val="-3"/>
        </w:rPr>
        <w:t>正确性、系统的健壮性、运行的效率等，以及功能的可理解性、系统的可维修性、灵活性、</w:t>
      </w:r>
      <w:r>
        <w:rPr>
          <w:sz w:val="21"/>
          <w:szCs w:val="21"/>
          <w:spacing w:val="14"/>
        </w:rPr>
        <w:t xml:space="preserve"> </w:t>
      </w:r>
      <w:r>
        <w:rPr>
          <w:sz w:val="21"/>
          <w:szCs w:val="21"/>
        </w:rPr>
        <w:t>可测试性等。可以说，软件质量是一个庞大的体系，软件测试是一个复杂的</w:t>
      </w:r>
      <w:r>
        <w:rPr>
          <w:sz w:val="21"/>
          <w:szCs w:val="21"/>
          <w:spacing w:val="-1"/>
        </w:rPr>
        <w:t>过程。</w:t>
      </w:r>
    </w:p>
    <w:p>
      <w:pPr>
        <w:pStyle w:val="BodyText"/>
        <w:ind w:right="84" w:firstLine="430"/>
        <w:spacing w:before="95" w:line="274" w:lineRule="auto"/>
        <w:jc w:val="both"/>
        <w:rPr>
          <w:sz w:val="21"/>
          <w:szCs w:val="21"/>
        </w:rPr>
      </w:pPr>
      <w:r>
        <w:rPr>
          <w:rFonts w:ascii="Times New Roman" w:hAnsi="Times New Roman" w:eastAsia="Times New Roman" w:cs="Times New Roman"/>
          <w:sz w:val="21"/>
          <w:szCs w:val="21"/>
        </w:rPr>
        <w:t>IBM </w:t>
      </w:r>
      <w:r>
        <w:rPr>
          <w:sz w:val="21"/>
          <w:szCs w:val="21"/>
        </w:rPr>
        <w:t>始终坚持认为作为信息技术和业务</w:t>
      </w:r>
      <w:r>
        <w:rPr>
          <w:sz w:val="21"/>
          <w:szCs w:val="21"/>
          <w:spacing w:val="-1"/>
        </w:rPr>
        <w:t>解决方案提供者，应尽可能地向客户及企业提</w:t>
      </w:r>
      <w:r>
        <w:rPr>
          <w:sz w:val="21"/>
          <w:szCs w:val="21"/>
        </w:rPr>
        <w:t xml:space="preserve"> </w:t>
      </w:r>
      <w:r>
        <w:rPr>
          <w:sz w:val="21"/>
          <w:szCs w:val="21"/>
        </w:rPr>
        <w:t>供令其满意的、强劲而完善的软件产品，并始终致力于软件质量测</w:t>
      </w:r>
      <w:r>
        <w:rPr>
          <w:sz w:val="21"/>
          <w:szCs w:val="21"/>
          <w:spacing w:val="-1"/>
        </w:rPr>
        <w:t>试监督体系的完善。为</w:t>
      </w:r>
      <w:r>
        <w:rPr>
          <w:sz w:val="21"/>
          <w:szCs w:val="21"/>
        </w:rPr>
        <w:t xml:space="preserve"> </w:t>
      </w:r>
      <w:r>
        <w:rPr>
          <w:sz w:val="21"/>
          <w:szCs w:val="21"/>
          <w:spacing w:val="-4"/>
        </w:rPr>
        <w:t>此</w:t>
      </w:r>
      <w:r>
        <w:rPr>
          <w:sz w:val="21"/>
          <w:szCs w:val="21"/>
          <w:spacing w:val="-45"/>
        </w:rPr>
        <w:t xml:space="preserve"> </w:t>
      </w:r>
      <w:r>
        <w:rPr>
          <w:sz w:val="21"/>
          <w:szCs w:val="21"/>
          <w:spacing w:val="-4"/>
        </w:rPr>
        <w:t>，</w:t>
      </w:r>
      <w:r>
        <w:rPr>
          <w:rFonts w:ascii="Times New Roman" w:hAnsi="Times New Roman" w:eastAsia="Times New Roman" w:cs="Times New Roman"/>
          <w:sz w:val="21"/>
          <w:szCs w:val="21"/>
          <w:spacing w:val="-4"/>
        </w:rPr>
        <w:t>IBM</w:t>
      </w:r>
      <w:r>
        <w:rPr>
          <w:rFonts w:ascii="Times New Roman" w:hAnsi="Times New Roman" w:eastAsia="Times New Roman" w:cs="Times New Roman"/>
          <w:sz w:val="21"/>
          <w:szCs w:val="21"/>
          <w:spacing w:val="36"/>
          <w:w w:val="101"/>
        </w:rPr>
        <w:t xml:space="preserve"> </w:t>
      </w:r>
      <w:r>
        <w:rPr>
          <w:sz w:val="21"/>
          <w:szCs w:val="21"/>
          <w:spacing w:val="-4"/>
        </w:rPr>
        <w:t>投入大量人力与技术支持软件测试工作。</w:t>
      </w:r>
    </w:p>
    <w:p>
      <w:pPr>
        <w:pStyle w:val="BodyText"/>
        <w:ind w:right="67" w:firstLine="430"/>
        <w:spacing w:before="73" w:line="274" w:lineRule="auto"/>
        <w:jc w:val="both"/>
        <w:rPr>
          <w:sz w:val="21"/>
          <w:szCs w:val="21"/>
        </w:rPr>
      </w:pPr>
      <w:r>
        <w:rPr>
          <w:sz w:val="21"/>
          <w:szCs w:val="21"/>
          <w:spacing w:val="3"/>
        </w:rPr>
        <w:t>本书的作者主要来自</w:t>
      </w:r>
      <w:r>
        <w:rPr>
          <w:sz w:val="21"/>
          <w:szCs w:val="21"/>
          <w:spacing w:val="-59"/>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
        </w:rPr>
        <w:t xml:space="preserve">  </w:t>
      </w:r>
      <w:r>
        <w:rPr>
          <w:sz w:val="21"/>
          <w:szCs w:val="21"/>
          <w:spacing w:val="3"/>
        </w:rPr>
        <w:t>中国开发中心，他们具有雄厚的技术根基和多年的软件测</w:t>
      </w:r>
      <w:r>
        <w:rPr>
          <w:sz w:val="21"/>
          <w:szCs w:val="21"/>
        </w:rPr>
        <w:t xml:space="preserve"> </w:t>
      </w:r>
      <w:r>
        <w:rPr>
          <w:sz w:val="21"/>
          <w:szCs w:val="21"/>
        </w:rPr>
        <w:t>试工作经验，涵盖了测试的各个领域，包括安装测试、功能测试、</w:t>
      </w:r>
      <w:r>
        <w:rPr>
          <w:sz w:val="21"/>
          <w:szCs w:val="21"/>
          <w:spacing w:val="-1"/>
        </w:rPr>
        <w:t>性能测试、自动化测试</w:t>
      </w:r>
      <w:r>
        <w:rPr>
          <w:sz w:val="21"/>
          <w:szCs w:val="21"/>
        </w:rPr>
        <w:t xml:space="preserve"> </w:t>
      </w:r>
      <w:r>
        <w:rPr>
          <w:sz w:val="21"/>
          <w:szCs w:val="21"/>
        </w:rPr>
        <w:t>及构建测试等，确保软件从安装到使用乃至后期维护的稳定性和健壮性。他们的工作中测</w:t>
      </w:r>
      <w:r>
        <w:rPr>
          <w:sz w:val="21"/>
          <w:szCs w:val="21"/>
          <w:spacing w:val="15"/>
        </w:rPr>
        <w:t xml:space="preserve"> </w:t>
      </w:r>
      <w:r>
        <w:rPr>
          <w:sz w:val="21"/>
          <w:szCs w:val="21"/>
        </w:rPr>
        <w:t>试范围广泛，对于测试的理解具有一定的深度。然而在多年的测试</w:t>
      </w:r>
      <w:r>
        <w:rPr>
          <w:sz w:val="21"/>
          <w:szCs w:val="21"/>
          <w:spacing w:val="-1"/>
        </w:rPr>
        <w:t>工作中，他们发现，随</w:t>
      </w:r>
    </w:p>
    <w:p>
      <w:pPr>
        <w:spacing w:line="274" w:lineRule="auto"/>
        <w:sectPr>
          <w:footerReference w:type="default" r:id="rId11"/>
          <w:pgSz w:w="10060" w:h="12930"/>
          <w:pgMar w:top="400" w:right="864" w:bottom="400" w:left="899" w:header="0" w:footer="0" w:gutter="0"/>
        </w:sectPr>
        <w:rPr>
          <w:sz w:val="21"/>
          <w:szCs w:val="21"/>
        </w:rPr>
      </w:pP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pStyle w:val="BodyText"/>
        <w:ind w:right="92"/>
        <w:spacing w:before="68" w:line="282" w:lineRule="auto"/>
        <w:jc w:val="both"/>
        <w:rPr>
          <w:sz w:val="21"/>
          <w:szCs w:val="21"/>
        </w:rPr>
      </w:pPr>
      <w:r>
        <w:rPr>
          <w:sz w:val="21"/>
          <w:szCs w:val="21"/>
        </w:rPr>
        <w:t>着软件行业的发展，关于测试的理论及实践都愈发完善，但是关于测试方法和体系却缺乏</w:t>
      </w:r>
      <w:r>
        <w:rPr>
          <w:sz w:val="21"/>
          <w:szCs w:val="21"/>
          <w:spacing w:val="18"/>
        </w:rPr>
        <w:t xml:space="preserve"> </w:t>
      </w:r>
      <w:r>
        <w:rPr>
          <w:sz w:val="21"/>
          <w:szCs w:val="21"/>
          <w:spacing w:val="1"/>
        </w:rPr>
        <w:t>完整性的讨论。因此，他们希望能够将自己多年</w:t>
      </w:r>
      <w:r>
        <w:rPr>
          <w:sz w:val="21"/>
          <w:szCs w:val="21"/>
        </w:rPr>
        <w:t>来的经验、知识与广大软件工作者分享讨 </w:t>
      </w:r>
      <w:r>
        <w:rPr>
          <w:sz w:val="21"/>
          <w:szCs w:val="21"/>
        </w:rPr>
        <w:t>论，帮助软件测试者更好地进行测试工作，提高软件质量，让人类能够更好地利用信息技</w:t>
      </w:r>
      <w:r>
        <w:rPr>
          <w:sz w:val="21"/>
          <w:szCs w:val="21"/>
          <w:spacing w:val="18"/>
        </w:rPr>
        <w:t xml:space="preserve"> </w:t>
      </w:r>
      <w:r>
        <w:rPr>
          <w:sz w:val="21"/>
          <w:szCs w:val="21"/>
          <w:spacing w:val="-2"/>
        </w:rPr>
        <w:t>术为自己的工作和生活服务。</w:t>
      </w:r>
    </w:p>
    <w:p>
      <w:pPr>
        <w:pStyle w:val="BodyText"/>
        <w:ind w:right="88" w:firstLine="420"/>
        <w:spacing w:before="36" w:line="273" w:lineRule="auto"/>
        <w:jc w:val="both"/>
        <w:rPr>
          <w:sz w:val="21"/>
          <w:szCs w:val="21"/>
        </w:rPr>
      </w:pPr>
      <w:r>
        <w:rPr>
          <w:sz w:val="21"/>
          <w:szCs w:val="21"/>
        </w:rPr>
        <w:t>这本书从准备初期至完稿经历了漫长的过程，作者们期待以一种循序渐进而系统的方</w:t>
      </w:r>
      <w:r>
        <w:rPr>
          <w:sz w:val="21"/>
          <w:szCs w:val="21"/>
          <w:spacing w:val="17"/>
        </w:rPr>
        <w:t xml:space="preserve"> </w:t>
      </w:r>
      <w:r>
        <w:rPr>
          <w:sz w:val="21"/>
          <w:szCs w:val="21"/>
        </w:rPr>
        <w:t>式探讨软件测试方法和体系。本书以新人小艾为主角，从小艾的视角出发展开讨论。小艾</w:t>
      </w:r>
      <w:r>
        <w:rPr>
          <w:sz w:val="21"/>
          <w:szCs w:val="21"/>
          <w:spacing w:val="18"/>
        </w:rPr>
        <w:t xml:space="preserve"> </w:t>
      </w:r>
      <w:r>
        <w:rPr>
          <w:sz w:val="21"/>
          <w:szCs w:val="21"/>
          <w:spacing w:val="1"/>
        </w:rPr>
        <w:t>是一位新入职的菜鸟测试工作者，他面对着测试这一</w:t>
      </w:r>
      <w:r>
        <w:rPr>
          <w:sz w:val="21"/>
          <w:szCs w:val="21"/>
        </w:rPr>
        <w:t>未知的领域，在导师的悉心栽培和指 </w:t>
      </w:r>
      <w:r>
        <w:rPr>
          <w:sz w:val="21"/>
          <w:szCs w:val="21"/>
        </w:rPr>
        <w:t>导下走进了测试工作。在这个过程中，他经历了测试的各个方面和阶段，积攒下丰富的理</w:t>
      </w:r>
      <w:r>
        <w:rPr>
          <w:sz w:val="21"/>
          <w:szCs w:val="21"/>
          <w:spacing w:val="16"/>
        </w:rPr>
        <w:t xml:space="preserve"> </w:t>
      </w:r>
      <w:r>
        <w:rPr>
          <w:sz w:val="21"/>
          <w:szCs w:val="21"/>
          <w:spacing w:val="1"/>
        </w:rPr>
        <w:t>论和实践经验，经过各种学习和历练，终于成长为一名测</w:t>
      </w:r>
      <w:r>
        <w:rPr>
          <w:sz w:val="21"/>
          <w:szCs w:val="21"/>
        </w:rPr>
        <w:t>试架构师。小艾的成长经历贯穿 </w:t>
      </w:r>
      <w:r>
        <w:rPr>
          <w:sz w:val="21"/>
          <w:szCs w:val="21"/>
          <w:spacing w:val="-1"/>
        </w:rPr>
        <w:t>了测试的各个领域，理论与实践并重，将测试以一个完整的体系展现给读者。</w:t>
      </w:r>
    </w:p>
    <w:p>
      <w:pPr>
        <w:pStyle w:val="BodyText"/>
        <w:ind w:right="20" w:firstLine="420"/>
        <w:spacing w:before="83" w:line="292" w:lineRule="auto"/>
        <w:jc w:val="both"/>
        <w:rPr>
          <w:sz w:val="21"/>
          <w:szCs w:val="21"/>
        </w:rPr>
      </w:pPr>
      <w:r>
        <w:rPr>
          <w:sz w:val="21"/>
          <w:szCs w:val="21"/>
          <w:spacing w:val="1"/>
        </w:rPr>
        <w:t>本书在内容编排上力求理论联系实际，每一个章节</w:t>
      </w:r>
      <w:r>
        <w:rPr>
          <w:sz w:val="21"/>
          <w:szCs w:val="21"/>
        </w:rPr>
        <w:t>都通过小艾的学习工作过程展开讨 </w:t>
      </w:r>
      <w:r>
        <w:rPr>
          <w:sz w:val="21"/>
          <w:szCs w:val="21"/>
          <w:spacing w:val="-3"/>
        </w:rPr>
        <w:t>论，通过实践进行理论提炼。在各个章节的结尾，以小艾学习笔记的方式总结论述该章节，</w:t>
      </w:r>
      <w:r>
        <w:rPr>
          <w:sz w:val="21"/>
          <w:szCs w:val="21"/>
          <w:spacing w:val="3"/>
        </w:rPr>
        <w:t xml:space="preserve"> </w:t>
      </w:r>
      <w:r>
        <w:rPr>
          <w:sz w:val="21"/>
          <w:szCs w:val="21"/>
        </w:rPr>
        <w:t>帮助读者更好地理解和掌握测试理论及方法。</w:t>
      </w:r>
    </w:p>
    <w:p>
      <w:pPr>
        <w:pStyle w:val="BodyText"/>
        <w:ind w:right="87" w:firstLine="420"/>
        <w:spacing w:before="23" w:line="301" w:lineRule="auto"/>
        <w:rPr>
          <w:sz w:val="21"/>
          <w:szCs w:val="21"/>
        </w:rPr>
      </w:pPr>
      <w:r>
        <w:rPr>
          <w:sz w:val="21"/>
          <w:szCs w:val="21"/>
          <w:spacing w:val="1"/>
        </w:rPr>
        <w:t>本书适合从事软件测试及软件质量管理的工程人员、企业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4"/>
          <w:w w:val="101"/>
        </w:rPr>
        <w:t xml:space="preserve"> </w:t>
      </w:r>
      <w:r>
        <w:rPr>
          <w:sz w:val="21"/>
          <w:szCs w:val="21"/>
          <w:spacing w:val="1"/>
        </w:rPr>
        <w:t>主管，以及高校软件测</w:t>
      </w:r>
      <w:r>
        <w:rPr>
          <w:sz w:val="21"/>
          <w:szCs w:val="21"/>
        </w:rPr>
        <w:t xml:space="preserve"> </w:t>
      </w:r>
      <w:r>
        <w:rPr>
          <w:sz w:val="21"/>
          <w:szCs w:val="21"/>
        </w:rPr>
        <w:t>试、软件质量及其他计算机相关专业的教师</w:t>
      </w:r>
      <w:r>
        <w:rPr>
          <w:sz w:val="21"/>
          <w:szCs w:val="21"/>
          <w:spacing w:val="-1"/>
        </w:rPr>
        <w:t>和学生阅读。</w:t>
      </w:r>
    </w:p>
    <w:p>
      <w:pPr>
        <w:pStyle w:val="BodyText"/>
        <w:spacing w:before="46" w:line="219" w:lineRule="auto"/>
        <w:jc w:val="right"/>
        <w:rPr>
          <w:sz w:val="21"/>
          <w:szCs w:val="21"/>
        </w:rPr>
      </w:pPr>
      <w:r>
        <w:rPr>
          <w:sz w:val="21"/>
          <w:szCs w:val="21"/>
          <w:spacing w:val="-8"/>
        </w:rPr>
        <w:t>希望本书能够帮助读者形成测试理论及体系认识，帮助测试工作者更好地展开测试工作。</w:t>
      </w:r>
    </w:p>
    <w:p>
      <w:pPr>
        <w:spacing w:line="328" w:lineRule="auto"/>
        <w:rPr>
          <w:rFonts w:ascii="Arial"/>
          <w:sz w:val="21"/>
        </w:rPr>
      </w:pPr>
      <w:r/>
    </w:p>
    <w:p>
      <w:pPr>
        <w:ind w:left="3"/>
        <w:spacing w:before="82" w:line="224" w:lineRule="auto"/>
        <w:rPr>
          <w:rFonts w:ascii="SimHei" w:hAnsi="SimHei" w:eastAsia="SimHei" w:cs="SimHei"/>
          <w:sz w:val="25"/>
          <w:szCs w:val="25"/>
        </w:rPr>
      </w:pPr>
      <w:r>
        <w:rPr>
          <w:rFonts w:ascii="SimHei" w:hAnsi="SimHei" w:eastAsia="SimHei" w:cs="SimHei"/>
          <w:sz w:val="25"/>
          <w:szCs w:val="25"/>
          <w:b/>
          <w:bCs/>
          <w:spacing w:val="-5"/>
        </w:rPr>
        <w:t>本书结构</w:t>
      </w:r>
    </w:p>
    <w:p>
      <w:pPr>
        <w:pStyle w:val="BodyText"/>
        <w:ind w:left="420"/>
        <w:spacing w:before="296" w:line="219" w:lineRule="auto"/>
        <w:rPr>
          <w:sz w:val="21"/>
          <w:szCs w:val="21"/>
        </w:rPr>
      </w:pPr>
      <w:r>
        <w:rPr>
          <w:sz w:val="21"/>
          <w:szCs w:val="21"/>
          <w:spacing w:val="-2"/>
        </w:rPr>
        <w:t>本书章节编排如下。</w:t>
      </w:r>
    </w:p>
    <w:p>
      <w:pPr>
        <w:pStyle w:val="BodyText"/>
        <w:ind w:right="97" w:firstLine="420"/>
        <w:spacing w:before="132" w:line="260" w:lineRule="auto"/>
        <w:rPr>
          <w:sz w:val="21"/>
          <w:szCs w:val="21"/>
        </w:rPr>
      </w:pPr>
      <w:r>
        <w:rPr>
          <w:sz w:val="21"/>
          <w:szCs w:val="21"/>
          <w:spacing w:val="3"/>
        </w:rPr>
        <w:t>第1章：概括介绍了测试基础理论知识。本章从基础理论出发，通过讨论测试基础理</w:t>
      </w:r>
      <w:r>
        <w:rPr>
          <w:sz w:val="21"/>
          <w:szCs w:val="21"/>
          <w:spacing w:val="10"/>
        </w:rPr>
        <w:t xml:space="preserve"> </w:t>
      </w:r>
      <w:r>
        <w:rPr>
          <w:sz w:val="21"/>
          <w:szCs w:val="21"/>
        </w:rPr>
        <w:t>论知识、测试人员的职业发展，从广度和深度上对测试工作进行</w:t>
      </w:r>
      <w:r>
        <w:rPr>
          <w:sz w:val="21"/>
          <w:szCs w:val="21"/>
          <w:spacing w:val="-1"/>
        </w:rPr>
        <w:t>了概括，给予读者对于测</w:t>
      </w:r>
      <w:r>
        <w:rPr>
          <w:sz w:val="21"/>
          <w:szCs w:val="21"/>
        </w:rPr>
        <w:t xml:space="preserve"> </w:t>
      </w:r>
      <w:r>
        <w:rPr>
          <w:sz w:val="21"/>
          <w:szCs w:val="21"/>
          <w:spacing w:val="-3"/>
        </w:rPr>
        <w:t>试体系的基本而全面的认识。</w:t>
      </w:r>
    </w:p>
    <w:p>
      <w:pPr>
        <w:pStyle w:val="BodyText"/>
        <w:ind w:right="92" w:firstLine="420"/>
        <w:spacing w:before="143" w:line="255" w:lineRule="auto"/>
        <w:rPr>
          <w:sz w:val="21"/>
          <w:szCs w:val="21"/>
        </w:rPr>
      </w:pPr>
      <w:r>
        <w:rPr>
          <w:sz w:val="21"/>
          <w:szCs w:val="21"/>
          <w:spacing w:val="3"/>
        </w:rPr>
        <w:t>第2章：介绍了测试过程中的安装测试的方法及理论。本章从软件安装开始，深入讨</w:t>
      </w:r>
      <w:r>
        <w:rPr>
          <w:sz w:val="21"/>
          <w:szCs w:val="21"/>
          <w:spacing w:val="15"/>
        </w:rPr>
        <w:t xml:space="preserve"> </w:t>
      </w:r>
      <w:r>
        <w:rPr>
          <w:sz w:val="21"/>
          <w:szCs w:val="21"/>
        </w:rPr>
        <w:t>论了安装测试，从测试之初体验到安装测试高手，从手动安装测试到自动化安装测试，都</w:t>
      </w:r>
      <w:r>
        <w:rPr>
          <w:sz w:val="21"/>
          <w:szCs w:val="21"/>
          <w:spacing w:val="18"/>
        </w:rPr>
        <w:t xml:space="preserve"> </w:t>
      </w:r>
      <w:r>
        <w:rPr>
          <w:sz w:val="21"/>
          <w:szCs w:val="21"/>
          <w:spacing w:val="-2"/>
        </w:rPr>
        <w:t>分别进行了详尽的讨论。</w:t>
      </w:r>
    </w:p>
    <w:p>
      <w:pPr>
        <w:pStyle w:val="BodyText"/>
        <w:ind w:right="89" w:firstLine="420"/>
        <w:spacing w:before="139" w:line="241" w:lineRule="auto"/>
        <w:rPr>
          <w:sz w:val="21"/>
          <w:szCs w:val="21"/>
        </w:rPr>
      </w:pPr>
      <w:r>
        <w:rPr>
          <w:sz w:val="21"/>
          <w:szCs w:val="21"/>
          <w:spacing w:val="3"/>
        </w:rPr>
        <w:t>第3章：介绍了测试过程中的构建测试的方法及理论。本章以代码管理为切入点，简</w:t>
      </w:r>
      <w:r>
        <w:rPr>
          <w:sz w:val="21"/>
          <w:szCs w:val="21"/>
          <w:spacing w:val="18"/>
        </w:rPr>
        <w:t xml:space="preserve"> </w:t>
      </w:r>
      <w:r>
        <w:rPr>
          <w:sz w:val="21"/>
          <w:szCs w:val="21"/>
          <w:spacing w:val="1"/>
        </w:rPr>
        <w:t>述了在大型软件开发中的代码管理及系统构建测试，并</w:t>
      </w:r>
      <w:r>
        <w:rPr>
          <w:sz w:val="21"/>
          <w:szCs w:val="21"/>
        </w:rPr>
        <w:t>简要讨论了测试中的静态测试。</w:t>
      </w:r>
    </w:p>
    <w:p>
      <w:pPr>
        <w:pStyle w:val="BodyText"/>
        <w:ind w:right="19" w:firstLine="420"/>
        <w:spacing w:before="141" w:line="250" w:lineRule="auto"/>
        <w:rPr>
          <w:sz w:val="21"/>
          <w:szCs w:val="21"/>
        </w:rPr>
      </w:pPr>
      <w:r>
        <w:rPr>
          <w:sz w:val="21"/>
          <w:szCs w:val="21"/>
        </w:rPr>
        <w:t>第4章：介绍了测试过程中白盒测试的方法及理论。本章从虫</w:t>
      </w:r>
      <w:r>
        <w:rPr>
          <w:sz w:val="21"/>
          <w:szCs w:val="21"/>
          <w:spacing w:val="-1"/>
        </w:rPr>
        <w:t>子的摇篮——代码入手，</w:t>
      </w:r>
      <w:r>
        <w:rPr>
          <w:sz w:val="21"/>
          <w:szCs w:val="21"/>
        </w:rPr>
        <w:t xml:space="preserve"> </w:t>
      </w:r>
      <w:r>
        <w:rPr>
          <w:sz w:val="21"/>
          <w:szCs w:val="21"/>
        </w:rPr>
        <w:t>探讨了单元测试的重要性，并着重介绍了单元测试的理论和方法，然后，针对测试驱动开</w:t>
      </w:r>
    </w:p>
    <w:p>
      <w:pPr>
        <w:spacing w:line="250" w:lineRule="auto"/>
        <w:sectPr>
          <w:footerReference w:type="default" r:id="rId12"/>
          <w:pgSz w:w="10060" w:h="12930"/>
          <w:pgMar w:top="400" w:right="894" w:bottom="677" w:left="860" w:header="0" w:footer="459" w:gutter="0"/>
        </w:sectPr>
        <w:rPr>
          <w:sz w:val="21"/>
          <w:szCs w:val="21"/>
        </w:rPr>
      </w:pP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pStyle w:val="BodyText"/>
        <w:spacing w:before="68" w:line="219" w:lineRule="auto"/>
        <w:rPr>
          <w:sz w:val="21"/>
          <w:szCs w:val="21"/>
        </w:rPr>
      </w:pPr>
      <w:r>
        <w:rPr>
          <w:sz w:val="21"/>
          <w:szCs w:val="21"/>
          <w:spacing w:val="-1"/>
        </w:rPr>
        <w:t>发理念进行了简要的介绍。</w:t>
      </w:r>
    </w:p>
    <w:p>
      <w:pPr>
        <w:pStyle w:val="BodyText"/>
        <w:ind w:firstLine="420"/>
        <w:spacing w:before="153" w:line="252" w:lineRule="auto"/>
        <w:rPr>
          <w:sz w:val="21"/>
          <w:szCs w:val="21"/>
        </w:rPr>
      </w:pPr>
      <w:r>
        <w:rPr>
          <w:sz w:val="21"/>
          <w:szCs w:val="21"/>
          <w:spacing w:val="4"/>
        </w:rPr>
        <w:t>第5章：介绍了测试过程中黑盒测试的方法及理论。本章首先阐述了黑盒测</w:t>
      </w:r>
      <w:r>
        <w:rPr>
          <w:sz w:val="21"/>
          <w:szCs w:val="21"/>
          <w:spacing w:val="3"/>
        </w:rPr>
        <w:t>试的基本</w:t>
      </w:r>
      <w:r>
        <w:rPr>
          <w:sz w:val="21"/>
          <w:szCs w:val="21"/>
        </w:rPr>
        <w:t xml:space="preserve"> </w:t>
      </w:r>
      <w:r>
        <w:rPr>
          <w:sz w:val="21"/>
          <w:szCs w:val="21"/>
          <w:spacing w:val="2"/>
        </w:rPr>
        <w:t>理论，继而介绍了功能模块分解分析，从而由浅入深，深</w:t>
      </w:r>
      <w:r>
        <w:rPr>
          <w:sz w:val="21"/>
          <w:szCs w:val="21"/>
          <w:spacing w:val="1"/>
        </w:rPr>
        <w:t>入讨论黑盒测试的方法和理论。</w:t>
      </w:r>
      <w:r>
        <w:rPr>
          <w:sz w:val="21"/>
          <w:szCs w:val="21"/>
        </w:rPr>
        <w:t xml:space="preserve"> </w:t>
      </w:r>
      <w:r>
        <w:rPr>
          <w:sz w:val="21"/>
          <w:szCs w:val="21"/>
        </w:rPr>
        <w:t>本章还对回归测试、客户化环境测试、随机测试、可访问性测试、全球化测试等测试的林</w:t>
      </w:r>
      <w:r>
        <w:rPr>
          <w:sz w:val="21"/>
          <w:szCs w:val="21"/>
          <w:spacing w:val="17"/>
        </w:rPr>
        <w:t xml:space="preserve"> </w:t>
      </w:r>
      <w:r>
        <w:rPr>
          <w:sz w:val="21"/>
          <w:szCs w:val="21"/>
          <w:spacing w:val="-1"/>
        </w:rPr>
        <w:t>林总总进行了简要的介绍。</w:t>
      </w:r>
    </w:p>
    <w:p>
      <w:pPr>
        <w:pStyle w:val="BodyText"/>
        <w:ind w:right="39" w:firstLine="420"/>
        <w:spacing w:before="181" w:line="253" w:lineRule="auto"/>
        <w:rPr>
          <w:sz w:val="21"/>
          <w:szCs w:val="21"/>
        </w:rPr>
      </w:pPr>
      <w:r>
        <w:rPr>
          <w:sz w:val="21"/>
          <w:szCs w:val="21"/>
          <w:spacing w:val="3"/>
        </w:rPr>
        <w:t>第6章：介绍了测试过程中的性能测试的方法及理论。本章以性能测试的重要性为切</w:t>
      </w:r>
      <w:r>
        <w:rPr>
          <w:sz w:val="21"/>
          <w:szCs w:val="21"/>
          <w:spacing w:val="18"/>
        </w:rPr>
        <w:t xml:space="preserve"> </w:t>
      </w:r>
      <w:r>
        <w:rPr>
          <w:sz w:val="21"/>
          <w:szCs w:val="21"/>
          <w:spacing w:val="1"/>
        </w:rPr>
        <w:t>入点，首先从测试方法上讨论了性能测试，</w:t>
      </w:r>
      <w:r>
        <w:rPr>
          <w:sz w:val="21"/>
          <w:szCs w:val="21"/>
        </w:rPr>
        <w:t>然后论述了系统监视理论及方法，以帮助读者 </w:t>
      </w:r>
      <w:r>
        <w:rPr>
          <w:sz w:val="21"/>
          <w:szCs w:val="21"/>
          <w:spacing w:val="1"/>
        </w:rPr>
        <w:t>从系统到应用服务器乃至数据库等各个角度分析性</w:t>
      </w:r>
      <w:r>
        <w:rPr>
          <w:sz w:val="21"/>
          <w:szCs w:val="21"/>
        </w:rPr>
        <w:t>能问题，并深入讨论了性能问题分析定 </w:t>
      </w:r>
      <w:r>
        <w:rPr>
          <w:sz w:val="21"/>
          <w:szCs w:val="21"/>
          <w:spacing w:val="1"/>
        </w:rPr>
        <w:t>位策略。</w:t>
      </w:r>
    </w:p>
    <w:p>
      <w:pPr>
        <w:pStyle w:val="BodyText"/>
        <w:ind w:right="45" w:firstLine="420"/>
        <w:spacing w:before="179" w:line="260" w:lineRule="auto"/>
        <w:rPr>
          <w:sz w:val="21"/>
          <w:szCs w:val="21"/>
        </w:rPr>
      </w:pPr>
      <w:r>
        <w:rPr>
          <w:sz w:val="21"/>
          <w:szCs w:val="21"/>
          <w:spacing w:val="3"/>
        </w:rPr>
        <w:t>第7章：介绍了测试过程中迁移测试的方法及理论。本章首先介绍了迁移测试的基本</w:t>
      </w:r>
      <w:r>
        <w:rPr>
          <w:sz w:val="21"/>
          <w:szCs w:val="21"/>
          <w:spacing w:val="13"/>
        </w:rPr>
        <w:t xml:space="preserve"> </w:t>
      </w:r>
      <w:r>
        <w:rPr>
          <w:sz w:val="21"/>
          <w:szCs w:val="21"/>
        </w:rPr>
        <w:t>概念，继而详细讨论了迁移测试的基本方法，包括：垂直迁移测试方法、水平迁移测试方</w:t>
      </w:r>
      <w:r>
        <w:rPr>
          <w:sz w:val="21"/>
          <w:szCs w:val="21"/>
          <w:spacing w:val="17"/>
        </w:rPr>
        <w:t xml:space="preserve"> </w:t>
      </w:r>
      <w:r>
        <w:rPr>
          <w:sz w:val="21"/>
          <w:szCs w:val="21"/>
        </w:rPr>
        <w:t>法，并对迁移测试的计划和实践进行了简要的阐述。</w:t>
      </w:r>
    </w:p>
    <w:p>
      <w:pPr>
        <w:pStyle w:val="BodyText"/>
        <w:ind w:right="47" w:firstLine="420"/>
        <w:spacing w:before="141" w:line="255" w:lineRule="auto"/>
        <w:rPr>
          <w:sz w:val="21"/>
          <w:szCs w:val="21"/>
        </w:rPr>
      </w:pPr>
      <w:r>
        <w:rPr>
          <w:sz w:val="21"/>
          <w:szCs w:val="21"/>
          <w:spacing w:val="3"/>
        </w:rPr>
        <w:t>第8章：介绍了测试过程中的客户化测试的方法及理论。本章首先介绍了客户化测试</w:t>
      </w:r>
      <w:r>
        <w:rPr>
          <w:sz w:val="21"/>
          <w:szCs w:val="21"/>
          <w:spacing w:val="10"/>
        </w:rPr>
        <w:t xml:space="preserve"> </w:t>
      </w:r>
      <w:r>
        <w:rPr>
          <w:sz w:val="21"/>
          <w:szCs w:val="21"/>
        </w:rPr>
        <w:t>的基本理论。并通过代码开发、代码部署、联合测试三个步骤阐述了客户化测试的方法和</w:t>
      </w:r>
      <w:r>
        <w:rPr>
          <w:sz w:val="21"/>
          <w:szCs w:val="21"/>
          <w:spacing w:val="6"/>
        </w:rPr>
        <w:t xml:space="preserve"> </w:t>
      </w:r>
      <w:r>
        <w:rPr>
          <w:sz w:val="21"/>
          <w:szCs w:val="21"/>
        </w:rPr>
        <w:t>理论。然后详细论述了客户化测试过程中对于产品推进的方法和过程。</w:t>
      </w:r>
    </w:p>
    <w:p>
      <w:pPr>
        <w:pStyle w:val="BodyText"/>
        <w:ind w:right="15" w:firstLine="420"/>
        <w:spacing w:before="152" w:line="255" w:lineRule="auto"/>
        <w:rPr>
          <w:sz w:val="21"/>
          <w:szCs w:val="21"/>
        </w:rPr>
      </w:pPr>
      <w:r>
        <w:rPr>
          <w:sz w:val="21"/>
          <w:szCs w:val="21"/>
          <w:spacing w:val="-1"/>
        </w:rPr>
        <w:t>第9章：介绍了测试过程中的成品测试的方</w:t>
      </w:r>
      <w:r>
        <w:rPr>
          <w:sz w:val="21"/>
          <w:szCs w:val="21"/>
          <w:spacing w:val="-2"/>
        </w:rPr>
        <w:t>法及理论。本章站在成品测试人员的角度，</w:t>
      </w:r>
      <w:r>
        <w:rPr>
          <w:sz w:val="21"/>
          <w:szCs w:val="21"/>
        </w:rPr>
        <w:t xml:space="preserve"> </w:t>
      </w:r>
      <w:r>
        <w:rPr>
          <w:sz w:val="21"/>
          <w:szCs w:val="21"/>
        </w:rPr>
        <w:t>对成品测试进行了讨论和分析，在内容上包括成品测试的特性、测试范围、测试周期，并</w:t>
      </w:r>
      <w:r>
        <w:rPr>
          <w:sz w:val="21"/>
          <w:szCs w:val="21"/>
          <w:spacing w:val="18"/>
        </w:rPr>
        <w:t xml:space="preserve"> </w:t>
      </w:r>
      <w:r>
        <w:rPr>
          <w:sz w:val="21"/>
          <w:szCs w:val="21"/>
        </w:rPr>
        <w:t>对于成品测试后的测试分析进行了详细的论述。</w:t>
      </w:r>
    </w:p>
    <w:p>
      <w:pPr>
        <w:pStyle w:val="BodyText"/>
        <w:ind w:right="32" w:firstLine="420"/>
        <w:spacing w:before="138" w:line="249" w:lineRule="auto"/>
        <w:rPr>
          <w:sz w:val="21"/>
          <w:szCs w:val="21"/>
        </w:rPr>
      </w:pPr>
      <w:r>
        <w:rPr>
          <w:sz w:val="21"/>
          <w:szCs w:val="21"/>
          <w:spacing w:val="6"/>
        </w:rPr>
        <w:t>第10章：介绍了测试过程中的补丁包测试的方法及理论。本章首先介绍了补丁包测</w:t>
      </w:r>
      <w:r>
        <w:rPr>
          <w:sz w:val="21"/>
          <w:szCs w:val="21"/>
          <w:spacing w:val="14"/>
        </w:rPr>
        <w:t xml:space="preserve"> </w:t>
      </w:r>
      <w:r>
        <w:rPr>
          <w:sz w:val="21"/>
          <w:szCs w:val="21"/>
          <w:spacing w:val="1"/>
        </w:rPr>
        <w:t>试的基本概念，然后深入讨论了补丁包测试的基本流程，并简要介绍了</w:t>
      </w:r>
      <w:r>
        <w:rPr>
          <w:sz w:val="21"/>
          <w:szCs w:val="21"/>
        </w:rPr>
        <w:t>补丁包测试过程中 </w:t>
      </w:r>
      <w:r>
        <w:rPr>
          <w:sz w:val="21"/>
          <w:szCs w:val="21"/>
          <w:spacing w:val="-2"/>
        </w:rPr>
        <w:t>的其他流程及重要影响因素。</w:t>
      </w:r>
    </w:p>
    <w:p>
      <w:pPr>
        <w:pStyle w:val="BodyText"/>
        <w:ind w:right="45" w:firstLine="420"/>
        <w:spacing w:before="170" w:line="255" w:lineRule="auto"/>
        <w:rPr>
          <w:sz w:val="21"/>
          <w:szCs w:val="21"/>
        </w:rPr>
      </w:pPr>
      <w:r>
        <w:rPr>
          <w:sz w:val="21"/>
          <w:szCs w:val="21"/>
        </w:rPr>
        <w:t>第</w:t>
      </w:r>
      <w:r>
        <w:rPr>
          <w:sz w:val="21"/>
          <w:szCs w:val="21"/>
          <w:spacing w:val="-24"/>
        </w:rPr>
        <w:t xml:space="preserve"> </w:t>
      </w:r>
      <w:r>
        <w:rPr>
          <w:sz w:val="21"/>
          <w:szCs w:val="21"/>
        </w:rPr>
        <w:t>1</w:t>
      </w:r>
      <w:r>
        <w:rPr>
          <w:sz w:val="21"/>
          <w:szCs w:val="21"/>
          <w:spacing w:val="-26"/>
        </w:rPr>
        <w:t xml:space="preserve"> </w:t>
      </w:r>
      <w:r>
        <w:rPr>
          <w:sz w:val="21"/>
          <w:szCs w:val="21"/>
        </w:rPr>
        <w:t>1</w:t>
      </w:r>
      <w:r>
        <w:rPr>
          <w:sz w:val="21"/>
          <w:szCs w:val="21"/>
          <w:spacing w:val="-37"/>
        </w:rPr>
        <w:t xml:space="preserve"> </w:t>
      </w:r>
      <w:r>
        <w:rPr>
          <w:sz w:val="21"/>
          <w:szCs w:val="21"/>
        </w:rPr>
        <w:t>章：介绍了测试过程中的自动化测试的方法及理论。本章以自动化测试的基本 </w:t>
      </w:r>
      <w:r>
        <w:rPr>
          <w:sz w:val="21"/>
          <w:szCs w:val="21"/>
        </w:rPr>
        <w:t>概念和自动化测试的利与弊为切入点展开论述，继而讨论了自动化测试框架、自动化测试</w:t>
      </w:r>
      <w:r>
        <w:rPr>
          <w:sz w:val="21"/>
          <w:szCs w:val="21"/>
          <w:spacing w:val="17"/>
        </w:rPr>
        <w:t xml:space="preserve"> </w:t>
      </w:r>
      <w:r>
        <w:rPr>
          <w:sz w:val="21"/>
          <w:szCs w:val="21"/>
        </w:rPr>
        <w:t>策略，并结合实际对自动化测试的应用进行了讨论。</w:t>
      </w:r>
    </w:p>
    <w:p>
      <w:pPr>
        <w:pStyle w:val="BodyText"/>
        <w:ind w:right="46" w:firstLine="420"/>
        <w:spacing w:before="151" w:line="249" w:lineRule="auto"/>
        <w:rPr>
          <w:sz w:val="21"/>
          <w:szCs w:val="21"/>
        </w:rPr>
      </w:pPr>
      <w:r>
        <w:rPr>
          <w:sz w:val="21"/>
          <w:szCs w:val="21"/>
          <w:spacing w:val="6"/>
        </w:rPr>
        <w:t>第12章：介绍了测试过程中的敏捷测试的方法及理论。本章作者站在一个敏捷测试</w:t>
      </w:r>
      <w:r>
        <w:rPr>
          <w:sz w:val="21"/>
          <w:szCs w:val="21"/>
          <w:spacing w:val="4"/>
        </w:rPr>
        <w:t xml:space="preserve"> </w:t>
      </w:r>
      <w:r>
        <w:rPr>
          <w:sz w:val="21"/>
          <w:szCs w:val="21"/>
        </w:rPr>
        <w:t>初学者的角度进行论述，从初识敏捷测试开始，以测试现状为出发点，通过讨论传统测试</w:t>
      </w:r>
      <w:r>
        <w:rPr>
          <w:sz w:val="21"/>
          <w:szCs w:val="21"/>
          <w:spacing w:val="17"/>
        </w:rPr>
        <w:t xml:space="preserve"> </w:t>
      </w:r>
      <w:r>
        <w:rPr>
          <w:sz w:val="21"/>
          <w:szCs w:val="21"/>
        </w:rPr>
        <w:t>到敏捷测试的转型，深入讨论了敏捷测试的方法及理论。</w:t>
      </w:r>
    </w:p>
    <w:p>
      <w:pPr>
        <w:pStyle w:val="BodyText"/>
        <w:ind w:right="37" w:firstLine="420"/>
        <w:spacing w:before="200" w:line="249" w:lineRule="auto"/>
        <w:rPr>
          <w:sz w:val="21"/>
          <w:szCs w:val="21"/>
        </w:rPr>
      </w:pPr>
      <w:r>
        <w:rPr>
          <w:sz w:val="21"/>
          <w:szCs w:val="21"/>
          <w:spacing w:val="6"/>
        </w:rPr>
        <w:t>第13章：本章全面系统地讨论了软件测试方法及理论。从测试规划、测试发展、测</w:t>
      </w:r>
      <w:r>
        <w:rPr>
          <w:sz w:val="21"/>
          <w:szCs w:val="21"/>
          <w:spacing w:val="14"/>
        </w:rPr>
        <w:t xml:space="preserve"> </w:t>
      </w:r>
      <w:r>
        <w:rPr>
          <w:sz w:val="21"/>
          <w:szCs w:val="21"/>
          <w:spacing w:val="1"/>
        </w:rPr>
        <w:t>试过程的设计和改进等各个角度，以一定的高度总</w:t>
      </w:r>
      <w:r>
        <w:rPr>
          <w:sz w:val="21"/>
          <w:szCs w:val="21"/>
        </w:rPr>
        <w:t>结和概括了测试体系，完善和总结了作 </w:t>
      </w:r>
      <w:r>
        <w:rPr>
          <w:sz w:val="21"/>
          <w:szCs w:val="21"/>
        </w:rPr>
        <w:t>为测试架构师的高级测试人员的测试理念。</w:t>
      </w:r>
    </w:p>
    <w:p>
      <w:pPr>
        <w:spacing w:line="249" w:lineRule="auto"/>
        <w:sectPr>
          <w:footerReference w:type="default" r:id="rId13"/>
          <w:pgSz w:w="10060" w:h="12930"/>
          <w:pgMar w:top="400" w:right="764" w:bottom="747" w:left="1040" w:header="0" w:footer="529" w:gutter="0"/>
        </w:sectPr>
        <w:rPr>
          <w:sz w:val="21"/>
          <w:szCs w:val="21"/>
        </w:rPr>
      </w:pP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spacing w:line="292" w:lineRule="auto"/>
        <w:rPr>
          <w:rFonts w:ascii="Arial"/>
          <w:sz w:val="21"/>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6"/>
        </w:rPr>
        <w:t>致谢</w:t>
      </w:r>
    </w:p>
    <w:p>
      <w:pPr>
        <w:pStyle w:val="BodyText"/>
        <w:ind w:right="87" w:firstLine="420"/>
        <w:spacing w:before="225" w:line="282" w:lineRule="auto"/>
        <w:jc w:val="both"/>
        <w:rPr>
          <w:sz w:val="21"/>
          <w:szCs w:val="21"/>
        </w:rPr>
      </w:pPr>
      <w:r>
        <w:rPr>
          <w:sz w:val="21"/>
          <w:szCs w:val="21"/>
          <w:spacing w:val="1"/>
        </w:rPr>
        <w:t>本书是集体创作的结晶。首先要感谢每一位作者为本书所</w:t>
      </w:r>
      <w:r>
        <w:rPr>
          <w:sz w:val="21"/>
          <w:szCs w:val="21"/>
        </w:rPr>
        <w:t>付出的心血。本书的创作占 </w:t>
      </w:r>
      <w:r>
        <w:rPr>
          <w:sz w:val="21"/>
          <w:szCs w:val="21"/>
        </w:rPr>
        <w:t>用了各位作者大量的休息、娱乐时间、本应和家人共享的假日。所以，特此感谢各位作者</w:t>
      </w:r>
      <w:r>
        <w:rPr>
          <w:sz w:val="21"/>
          <w:szCs w:val="21"/>
          <w:spacing w:val="18"/>
        </w:rPr>
        <w:t xml:space="preserve"> </w:t>
      </w:r>
      <w:r>
        <w:rPr>
          <w:sz w:val="21"/>
          <w:szCs w:val="21"/>
          <w:spacing w:val="-1"/>
        </w:rPr>
        <w:t>为本书的付出，感谢各位作者家人的理解和支持。</w:t>
      </w:r>
    </w:p>
    <w:p>
      <w:pPr>
        <w:pStyle w:val="BodyText"/>
        <w:ind w:right="74" w:firstLine="420"/>
        <w:spacing w:before="68" w:line="273" w:lineRule="auto"/>
        <w:jc w:val="both"/>
        <w:rPr>
          <w:sz w:val="21"/>
          <w:szCs w:val="21"/>
        </w:rPr>
      </w:pPr>
      <w:r>
        <w:rPr>
          <w:sz w:val="21"/>
          <w:szCs w:val="21"/>
          <w:spacing w:val="1"/>
        </w:rPr>
        <w:t>感谢</w:t>
      </w:r>
      <w:r>
        <w:rPr>
          <w:sz w:val="21"/>
          <w:szCs w:val="21"/>
          <w:spacing w:val="-46"/>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
        </w:rPr>
        <w:t xml:space="preserve">  </w:t>
      </w:r>
      <w:r>
        <w:rPr>
          <w:sz w:val="21"/>
          <w:szCs w:val="21"/>
          <w:spacing w:val="1"/>
        </w:rPr>
        <w:t>中国开发中心的资深软件工程师孙磊</w:t>
      </w:r>
      <w:r>
        <w:rPr>
          <w:sz w:val="21"/>
          <w:szCs w:val="21"/>
        </w:rPr>
        <w:t>、</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6"/>
        </w:rPr>
        <w:t xml:space="preserve"> </w:t>
      </w:r>
      <w:r>
        <w:rPr>
          <w:sz w:val="21"/>
          <w:szCs w:val="21"/>
        </w:rPr>
        <w:t>中国开发中心的资深软件工程 </w:t>
      </w:r>
      <w:r>
        <w:rPr>
          <w:sz w:val="21"/>
          <w:szCs w:val="21"/>
          <w:spacing w:val="1"/>
        </w:rPr>
        <w:t>师张明明女士等审阅本书的内容并提供了宝贵的修改意见。他们的建议和意见为本书的完</w:t>
      </w:r>
      <w:r>
        <w:rPr>
          <w:sz w:val="21"/>
          <w:szCs w:val="21"/>
        </w:rPr>
        <w:t xml:space="preserve"> </w:t>
      </w:r>
      <w:r>
        <w:rPr>
          <w:sz w:val="21"/>
          <w:szCs w:val="21"/>
          <w:spacing w:val="1"/>
        </w:rPr>
        <w:t>成作出了巨大的贡献。感谢</w:t>
      </w:r>
      <w:r>
        <w:rPr>
          <w:sz w:val="21"/>
          <w:szCs w:val="21"/>
          <w:spacing w:val="-27"/>
        </w:rPr>
        <w:t xml:space="preserve"> </w:t>
      </w:r>
      <w:r>
        <w:rPr>
          <w:sz w:val="21"/>
          <w:szCs w:val="21"/>
        </w:rPr>
        <w:t>I</w:t>
      </w:r>
      <w:r>
        <w:rPr>
          <w:sz w:val="21"/>
          <w:szCs w:val="21"/>
          <w:spacing w:val="-29"/>
        </w:rPr>
        <w:t xml:space="preserve"> </w:t>
      </w:r>
      <w:r>
        <w:rPr>
          <w:sz w:val="21"/>
          <w:szCs w:val="21"/>
        </w:rPr>
        <w:t>B</w:t>
      </w:r>
      <w:r>
        <w:rPr>
          <w:sz w:val="21"/>
          <w:szCs w:val="21"/>
          <w:spacing w:val="-31"/>
        </w:rPr>
        <w:t xml:space="preserve"> </w:t>
      </w:r>
      <w:r>
        <w:rPr>
          <w:sz w:val="21"/>
          <w:szCs w:val="21"/>
        </w:rPr>
        <w:t>M</w:t>
      </w:r>
      <w:r>
        <w:rPr>
          <w:sz w:val="21"/>
          <w:szCs w:val="21"/>
          <w:spacing w:val="-20"/>
        </w:rPr>
        <w:t xml:space="preserve"> </w:t>
      </w:r>
      <w:r>
        <w:rPr>
          <w:sz w:val="21"/>
          <w:szCs w:val="21"/>
          <w:spacing w:val="1"/>
        </w:rPr>
        <w:t>著书出版协会的刘慎锋、岳治宇，感谢他们对本书的出</w:t>
      </w:r>
      <w:r>
        <w:rPr>
          <w:sz w:val="21"/>
          <w:szCs w:val="21"/>
        </w:rPr>
        <w:t xml:space="preserve"> </w:t>
      </w:r>
      <w:r>
        <w:rPr>
          <w:sz w:val="21"/>
          <w:szCs w:val="21"/>
          <w:spacing w:val="6"/>
        </w:rPr>
        <w:t>版过程给予支持和推进。此外，特别感谢</w:t>
      </w:r>
      <w:r>
        <w:rPr>
          <w:sz w:val="21"/>
          <w:szCs w:val="21"/>
          <w:spacing w:val="-53"/>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7"/>
        </w:rPr>
        <w:t xml:space="preserve"> </w:t>
      </w:r>
      <w:r>
        <w:rPr>
          <w:sz w:val="21"/>
          <w:szCs w:val="21"/>
          <w:spacing w:val="6"/>
        </w:rPr>
        <w:t>的同事栾忠世、王月在</w:t>
      </w:r>
      <w:r>
        <w:rPr>
          <w:sz w:val="21"/>
          <w:szCs w:val="21"/>
          <w:spacing w:val="5"/>
        </w:rPr>
        <w:t>本书第5章中给予</w:t>
      </w:r>
      <w:r>
        <w:rPr>
          <w:sz w:val="21"/>
          <w:szCs w:val="21"/>
        </w:rPr>
        <w:t xml:space="preserve"> </w:t>
      </w:r>
      <w:r>
        <w:rPr>
          <w:sz w:val="21"/>
          <w:szCs w:val="21"/>
          <w:spacing w:val="-3"/>
        </w:rPr>
        <w:t>的帮助。</w:t>
      </w:r>
    </w:p>
    <w:p>
      <w:pPr>
        <w:pStyle w:val="BodyText"/>
        <w:ind w:right="92" w:firstLine="420"/>
        <w:spacing w:before="85" w:line="274" w:lineRule="auto"/>
        <w:jc w:val="both"/>
        <w:rPr>
          <w:sz w:val="21"/>
          <w:szCs w:val="21"/>
        </w:rPr>
      </w:pPr>
      <w:r>
        <w:rPr>
          <w:sz w:val="21"/>
          <w:szCs w:val="21"/>
          <w:spacing w:val="2"/>
        </w:rPr>
        <w:t>本书的成书过程中得到了各位领导的关怀、鼓励和支持。其中包括</w:t>
      </w:r>
      <w:r>
        <w:rPr>
          <w:sz w:val="21"/>
          <w:szCs w:val="21"/>
          <w:spacing w:val="-43"/>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 xml:space="preserve">  </w:t>
      </w:r>
      <w:r>
        <w:rPr>
          <w:sz w:val="21"/>
          <w:szCs w:val="21"/>
          <w:spacing w:val="1"/>
        </w:rPr>
        <w:t>全球副总裁</w:t>
      </w:r>
      <w:r>
        <w:rPr>
          <w:sz w:val="21"/>
          <w:szCs w:val="21"/>
        </w:rPr>
        <w:t xml:space="preserve"> </w:t>
      </w:r>
      <w:r>
        <w:rPr>
          <w:sz w:val="21"/>
          <w:szCs w:val="21"/>
          <w:spacing w:val="-2"/>
        </w:rPr>
        <w:t>兼中国开发中心总经理王阳博士、</w:t>
      </w:r>
      <w:r>
        <w:rPr>
          <w:rFonts w:ascii="Times New Roman" w:hAnsi="Times New Roman" w:eastAsia="Times New Roman" w:cs="Times New Roman"/>
          <w:sz w:val="21"/>
          <w:szCs w:val="21"/>
          <w:spacing w:val="-2"/>
        </w:rPr>
        <w:t>IBM</w:t>
      </w:r>
      <w:r>
        <w:rPr>
          <w:rFonts w:ascii="Times New Roman" w:hAnsi="Times New Roman" w:eastAsia="Times New Roman" w:cs="Times New Roman"/>
          <w:sz w:val="21"/>
          <w:szCs w:val="21"/>
          <w:spacing w:val="18"/>
          <w:w w:val="101"/>
        </w:rPr>
        <w:t xml:space="preserve"> </w:t>
      </w:r>
      <w:r>
        <w:rPr>
          <w:sz w:val="21"/>
          <w:szCs w:val="21"/>
          <w:spacing w:val="-2"/>
        </w:rPr>
        <w:t>全球行业解决方案开发总监沈丽琴女士、</w:t>
      </w:r>
      <w:r>
        <w:rPr>
          <w:rFonts w:ascii="Times New Roman" w:hAnsi="Times New Roman" w:eastAsia="Times New Roman" w:cs="Times New Roman"/>
          <w:sz w:val="21"/>
          <w:szCs w:val="21"/>
          <w:spacing w:val="-2"/>
        </w:rPr>
        <w:t>IBM</w:t>
      </w:r>
      <w:r>
        <w:rPr>
          <w:rFonts w:ascii="Times New Roman" w:hAnsi="Times New Roman" w:eastAsia="Times New Roman" w:cs="Times New Roman"/>
          <w:sz w:val="21"/>
          <w:szCs w:val="21"/>
          <w:spacing w:val="26"/>
        </w:rPr>
        <w:t xml:space="preserve"> </w:t>
      </w:r>
      <w:r>
        <w:rPr>
          <w:sz w:val="21"/>
          <w:szCs w:val="21"/>
          <w:spacing w:val="-2"/>
        </w:rPr>
        <w:t>智慧</w:t>
      </w:r>
      <w:r>
        <w:rPr>
          <w:sz w:val="21"/>
          <w:szCs w:val="21"/>
        </w:rPr>
        <w:t xml:space="preserve"> </w:t>
      </w:r>
      <w:r>
        <w:rPr>
          <w:sz w:val="21"/>
          <w:szCs w:val="21"/>
        </w:rPr>
        <w:t>电子商务部开发总监崔峰女士、高级经理王克非先生等，在此一并表示</w:t>
      </w:r>
      <w:r>
        <w:rPr>
          <w:sz w:val="21"/>
          <w:szCs w:val="21"/>
          <w:spacing w:val="-1"/>
        </w:rPr>
        <w:t>感谢。</w:t>
      </w:r>
    </w:p>
    <w:p>
      <w:pPr>
        <w:pStyle w:val="BodyText"/>
        <w:spacing w:before="83" w:line="219" w:lineRule="auto"/>
        <w:jc w:val="right"/>
        <w:rPr>
          <w:sz w:val="21"/>
          <w:szCs w:val="21"/>
        </w:rPr>
      </w:pPr>
      <w:r>
        <w:rPr>
          <w:sz w:val="21"/>
          <w:szCs w:val="21"/>
          <w:spacing w:val="-3"/>
        </w:rPr>
        <w:t>本书在写作过程中参考了大量的文献，在此对这些文献的原作者一并表示衷心的感谢。</w:t>
      </w:r>
    </w:p>
    <w:p>
      <w:pPr>
        <w:pStyle w:val="BodyText"/>
        <w:ind w:right="69" w:firstLine="420"/>
        <w:spacing w:before="143" w:line="282" w:lineRule="auto"/>
        <w:jc w:val="both"/>
        <w:rPr>
          <w:sz w:val="21"/>
          <w:szCs w:val="21"/>
        </w:rPr>
      </w:pPr>
      <w:r>
        <w:rPr>
          <w:sz w:val="21"/>
          <w:szCs w:val="21"/>
          <w:spacing w:val="3"/>
        </w:rPr>
        <w:t>最终，是电子工业出版社博文视点公司和</w:t>
      </w:r>
      <w:r>
        <w:rPr>
          <w:sz w:val="21"/>
          <w:szCs w:val="21"/>
          <w:spacing w:val="-42"/>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
        </w:rPr>
        <w:t xml:space="preserve">  </w:t>
      </w:r>
      <w:r>
        <w:rPr>
          <w:sz w:val="21"/>
          <w:szCs w:val="21"/>
          <w:spacing w:val="3"/>
        </w:rPr>
        <w:t>中国开发中心的联合出</w:t>
      </w:r>
      <w:r>
        <w:rPr>
          <w:sz w:val="21"/>
          <w:szCs w:val="21"/>
          <w:spacing w:val="2"/>
        </w:rPr>
        <w:t>版活动促成了</w:t>
      </w:r>
      <w:r>
        <w:rPr>
          <w:sz w:val="21"/>
          <w:szCs w:val="21"/>
        </w:rPr>
        <w:t xml:space="preserve"> </w:t>
      </w:r>
      <w:r>
        <w:rPr>
          <w:sz w:val="21"/>
          <w:szCs w:val="21"/>
          <w:spacing w:val="1"/>
        </w:rPr>
        <w:t>本书的出版。在此要感谢出版社的有关领导、工作人员及编辑，没有他们的支持和参与，</w:t>
      </w:r>
      <w:r>
        <w:rPr>
          <w:sz w:val="21"/>
          <w:szCs w:val="21"/>
          <w:spacing w:val="5"/>
        </w:rPr>
        <w:t xml:space="preserve"> </w:t>
      </w:r>
      <w:r>
        <w:rPr>
          <w:sz w:val="21"/>
          <w:szCs w:val="21"/>
          <w:spacing w:val="-1"/>
        </w:rPr>
        <w:t>这本书不可能如此顺利地出版。</w:t>
      </w:r>
    </w:p>
    <w:p>
      <w:pPr>
        <w:ind w:left="3"/>
        <w:spacing w:before="292" w:line="221" w:lineRule="auto"/>
        <w:rPr>
          <w:rFonts w:ascii="SimHei" w:hAnsi="SimHei" w:eastAsia="SimHei" w:cs="SimHei"/>
          <w:sz w:val="21"/>
          <w:szCs w:val="21"/>
        </w:rPr>
      </w:pPr>
      <w:r>
        <w:rPr>
          <w:rFonts w:ascii="SimHei" w:hAnsi="SimHei" w:eastAsia="SimHei" w:cs="SimHei"/>
          <w:sz w:val="21"/>
          <w:szCs w:val="21"/>
          <w:b/>
          <w:bCs/>
          <w:spacing w:val="35"/>
        </w:rPr>
        <w:t>免责声明</w:t>
      </w:r>
    </w:p>
    <w:p>
      <w:pPr>
        <w:pStyle w:val="BodyText"/>
        <w:ind w:right="93" w:firstLine="420"/>
        <w:spacing w:before="229" w:line="287" w:lineRule="auto"/>
        <w:rPr>
          <w:sz w:val="21"/>
          <w:szCs w:val="21"/>
        </w:rPr>
      </w:pPr>
      <w:r>
        <w:rPr>
          <w:sz w:val="21"/>
          <w:szCs w:val="21"/>
          <w:spacing w:val="7"/>
        </w:rPr>
        <w:t>本书中提到任何国际商业机器公司(以下简称</w:t>
      </w:r>
      <w:r>
        <w:rPr>
          <w:sz w:val="21"/>
          <w:szCs w:val="21"/>
          <w:spacing w:val="-56"/>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7"/>
        </w:rPr>
        <w:t>”)    </w:t>
      </w:r>
      <w:r>
        <w:rPr>
          <w:sz w:val="21"/>
          <w:szCs w:val="21"/>
          <w:spacing w:val="7"/>
        </w:rPr>
        <w:t>的产</w:t>
      </w:r>
      <w:r>
        <w:rPr>
          <w:sz w:val="21"/>
          <w:szCs w:val="21"/>
          <w:spacing w:val="6"/>
        </w:rPr>
        <w:t>品、程序或服务，均不</w:t>
      </w:r>
      <w:r>
        <w:rPr>
          <w:sz w:val="21"/>
          <w:szCs w:val="21"/>
        </w:rPr>
        <w:t xml:space="preserve"> </w:t>
      </w:r>
      <w:r>
        <w:rPr>
          <w:sz w:val="21"/>
          <w:szCs w:val="21"/>
          <w:spacing w:val="-2"/>
        </w:rPr>
        <w:t>表示或暗示只有</w:t>
      </w:r>
      <w:r>
        <w:rPr>
          <w:sz w:val="21"/>
          <w:szCs w:val="21"/>
          <w:spacing w:val="-42"/>
        </w:rPr>
        <w:t xml:space="preserve"> </w:t>
      </w:r>
      <w:r>
        <w:rPr>
          <w:rFonts w:ascii="Times New Roman" w:hAnsi="Times New Roman" w:eastAsia="Times New Roman" w:cs="Times New Roman"/>
          <w:sz w:val="21"/>
          <w:szCs w:val="21"/>
          <w:spacing w:val="-2"/>
        </w:rPr>
        <w:t>IBM</w:t>
      </w:r>
      <w:r>
        <w:rPr>
          <w:rFonts w:ascii="Times New Roman" w:hAnsi="Times New Roman" w:eastAsia="Times New Roman" w:cs="Times New Roman"/>
          <w:sz w:val="21"/>
          <w:szCs w:val="21"/>
          <w:spacing w:val="16"/>
        </w:rPr>
        <w:t xml:space="preserve"> </w:t>
      </w:r>
      <w:r>
        <w:rPr>
          <w:sz w:val="21"/>
          <w:szCs w:val="21"/>
          <w:spacing w:val="-2"/>
        </w:rPr>
        <w:t>公司可以提供。</w:t>
      </w:r>
    </w:p>
    <w:p>
      <w:pPr>
        <w:pStyle w:val="BodyText"/>
        <w:ind w:firstLine="420"/>
        <w:spacing w:before="91" w:line="265" w:lineRule="auto"/>
        <w:jc w:val="both"/>
        <w:rPr>
          <w:sz w:val="21"/>
          <w:szCs w:val="21"/>
        </w:rPr>
      </w:pPr>
      <w:r>
        <w:rPr>
          <w:sz w:val="21"/>
          <w:szCs w:val="21"/>
          <w:spacing w:val="2"/>
        </w:rPr>
        <w:t>本书以</w:t>
      </w:r>
      <w:r>
        <w:rPr>
          <w:sz w:val="21"/>
          <w:szCs w:val="21"/>
          <w:spacing w:val="-9"/>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 xml:space="preserve">  </w:t>
      </w:r>
      <w:r>
        <w:rPr>
          <w:sz w:val="21"/>
          <w:szCs w:val="21"/>
          <w:spacing w:val="2"/>
        </w:rPr>
        <w:t>的部分产品为例帮助读者更好地理解测试方法和理论，其中所提到的一</w:t>
      </w:r>
      <w:r>
        <w:rPr>
          <w:sz w:val="21"/>
          <w:szCs w:val="21"/>
        </w:rPr>
        <w:t xml:space="preserve"> </w:t>
      </w:r>
      <w:r>
        <w:rPr>
          <w:sz w:val="21"/>
          <w:szCs w:val="21"/>
          <w:spacing w:val="2"/>
        </w:rPr>
        <w:t>些产品始终在进行新功能的开发及完善，所以针</w:t>
      </w:r>
      <w:r>
        <w:rPr>
          <w:sz w:val="21"/>
          <w:szCs w:val="21"/>
          <w:spacing w:val="1"/>
        </w:rPr>
        <w:t>对本书所提到的</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6"/>
          <w:w w:val="101"/>
        </w:rPr>
        <w:t xml:space="preserve"> </w:t>
      </w:r>
      <w:r>
        <w:rPr>
          <w:sz w:val="21"/>
          <w:szCs w:val="21"/>
          <w:spacing w:val="1"/>
        </w:rPr>
        <w:t>的产品功能、界面，</w:t>
      </w:r>
      <w:r>
        <w:rPr>
          <w:sz w:val="21"/>
          <w:szCs w:val="21"/>
        </w:rPr>
        <w:t xml:space="preserve"> </w:t>
      </w:r>
      <w:r>
        <w:rPr>
          <w:sz w:val="21"/>
          <w:szCs w:val="21"/>
          <w:spacing w:val="1"/>
        </w:rPr>
        <w:t>并不保证用户将来购买到的版本与本书所描述的完全一致。</w:t>
      </w:r>
    </w:p>
    <w:p>
      <w:pPr>
        <w:pStyle w:val="BodyText"/>
        <w:ind w:right="91" w:firstLine="420"/>
        <w:spacing w:before="114" w:line="256" w:lineRule="auto"/>
        <w:jc w:val="both"/>
        <w:rPr>
          <w:sz w:val="21"/>
          <w:szCs w:val="21"/>
        </w:rPr>
      </w:pPr>
      <w:r>
        <w:rPr>
          <w:sz w:val="21"/>
          <w:szCs w:val="21"/>
          <w:spacing w:val="1"/>
        </w:rPr>
        <w:t>为了内容介绍的方便，本书提到了一些产品名称、</w:t>
      </w:r>
      <w:r>
        <w:rPr>
          <w:sz w:val="21"/>
          <w:szCs w:val="21"/>
        </w:rPr>
        <w:t>人名、网站名称等，这些仅仅是作 </w:t>
      </w:r>
      <w:r>
        <w:rPr>
          <w:sz w:val="21"/>
          <w:szCs w:val="21"/>
          <w:spacing w:val="2"/>
        </w:rPr>
        <w:t>者为了内容完整性的需要而提及，不代表</w:t>
      </w:r>
      <w:r>
        <w:rPr>
          <w:sz w:val="21"/>
          <w:szCs w:val="21"/>
          <w:spacing w:val="-24"/>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 xml:space="preserve">  </w:t>
      </w:r>
      <w:r>
        <w:rPr>
          <w:sz w:val="21"/>
          <w:szCs w:val="21"/>
          <w:spacing w:val="2"/>
        </w:rPr>
        <w:t>对这些产品、人员</w:t>
      </w:r>
      <w:r>
        <w:rPr>
          <w:sz w:val="21"/>
          <w:szCs w:val="21"/>
          <w:spacing w:val="1"/>
        </w:rPr>
        <w:t>、网站有任何正面或者</w:t>
      </w:r>
      <w:r>
        <w:rPr>
          <w:sz w:val="21"/>
          <w:szCs w:val="21"/>
        </w:rPr>
        <w:t xml:space="preserve"> </w:t>
      </w:r>
      <w:r>
        <w:rPr>
          <w:sz w:val="21"/>
          <w:szCs w:val="21"/>
          <w:spacing w:val="-1"/>
        </w:rPr>
        <w:t>负面的评价。</w:t>
      </w:r>
    </w:p>
    <w:p>
      <w:pPr>
        <w:pStyle w:val="BodyText"/>
        <w:ind w:right="95" w:firstLine="420"/>
        <w:spacing w:before="140" w:line="265" w:lineRule="auto"/>
        <w:jc w:val="both"/>
        <w:rPr>
          <w:sz w:val="21"/>
          <w:szCs w:val="21"/>
        </w:rPr>
      </w:pPr>
      <w:r>
        <w:rPr>
          <w:sz w:val="21"/>
          <w:szCs w:val="21"/>
        </w:rPr>
        <w:t>本书不带有任何明示或暗示的保证。本书中任何带有主观性的陈述都只代表本书作者</w:t>
      </w:r>
      <w:r>
        <w:rPr>
          <w:sz w:val="21"/>
          <w:szCs w:val="21"/>
          <w:spacing w:val="18"/>
        </w:rPr>
        <w:t xml:space="preserve"> </w:t>
      </w:r>
      <w:r>
        <w:rPr>
          <w:sz w:val="21"/>
          <w:szCs w:val="21"/>
          <w:spacing w:val="2"/>
        </w:rPr>
        <w:t>的个人观点，不代表</w:t>
      </w:r>
      <w:r>
        <w:rPr>
          <w:sz w:val="21"/>
          <w:szCs w:val="21"/>
          <w:spacing w:val="-35"/>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 xml:space="preserve">  </w:t>
      </w:r>
      <w:r>
        <w:rPr>
          <w:sz w:val="21"/>
          <w:szCs w:val="21"/>
          <w:spacing w:val="2"/>
        </w:rPr>
        <w:t>公司的官方立场。本书的内容有可能不太准确或者包</w:t>
      </w:r>
      <w:r>
        <w:rPr>
          <w:sz w:val="21"/>
          <w:szCs w:val="21"/>
          <w:spacing w:val="1"/>
        </w:rPr>
        <w:t>含错误，</w:t>
      </w:r>
      <w:r>
        <w:rPr>
          <w:sz w:val="21"/>
          <w:szCs w:val="21"/>
        </w:rPr>
        <w:t xml:space="preserve"> </w:t>
      </w:r>
      <w:r>
        <w:rPr>
          <w:sz w:val="21"/>
          <w:szCs w:val="21"/>
          <w:spacing w:val="-2"/>
        </w:rPr>
        <w:t>作者对此深表歉意。</w:t>
      </w:r>
    </w:p>
    <w:p>
      <w:pPr>
        <w:spacing w:line="265" w:lineRule="auto"/>
        <w:sectPr>
          <w:footerReference w:type="default" r:id="rId14"/>
          <w:pgSz w:w="10060" w:h="12930"/>
          <w:pgMar w:top="400" w:right="1035" w:bottom="700" w:left="719" w:header="0" w:footer="507" w:gutter="0"/>
        </w:sectPr>
        <w:rPr>
          <w:sz w:val="21"/>
          <w:szCs w:val="21"/>
        </w:rPr>
      </w:pP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sdt>
      <w:sdtPr>
        <w:rPr>
          <w:rFonts w:ascii="SimHei" w:hAnsi="SimHei" w:eastAsia="SimHei" w:cs="SimHei"/>
          <w:sz w:val="37"/>
          <w:szCs w:val="37"/>
        </w:rPr>
        <w:docPartObj>
          <w:docPartGallery w:val="Table of Contents"/>
          <w:docPartUnique/>
        </w:docPartObj>
      </w:sdtPr>
      <w:sdtEndPr>
        <w:rPr>
          <w:rFonts w:ascii="Times New Roman" w:hAnsi="Times New Roman" w:eastAsia="Times New Roman" w:cs="Times New Roman"/>
          <w:sz w:val="19"/>
          <w:szCs w:val="19"/>
        </w:rPr>
      </w:sdtEndPr>
      <w:sdtContent>
        <w:p>
          <w:pPr>
            <w:ind w:left="3322"/>
            <w:spacing w:before="120" w:line="222" w:lineRule="auto"/>
            <w:rPr>
              <w:rFonts w:ascii="SimHei" w:hAnsi="SimHei" w:eastAsia="SimHei" w:cs="SimHei"/>
              <w:sz w:val="37"/>
              <w:szCs w:val="37"/>
            </w:rPr>
          </w:pPr>
          <w:r>
            <w:rPr>
              <w:rFonts w:ascii="SimHei" w:hAnsi="SimHei" w:eastAsia="SimHei" w:cs="SimHei"/>
              <w:sz w:val="37"/>
              <w:szCs w:val="37"/>
              <w:b/>
              <w:bCs/>
              <w:spacing w:val="-35"/>
            </w:rPr>
            <w:t>目</w:t>
          </w:r>
          <w:r>
            <w:rPr>
              <w:rFonts w:ascii="SimHei" w:hAnsi="SimHei" w:eastAsia="SimHei" w:cs="SimHei"/>
              <w:sz w:val="37"/>
              <w:szCs w:val="37"/>
              <w:spacing w:val="9"/>
            </w:rPr>
            <w:t xml:space="preserve">     </w:t>
          </w:r>
          <w:r>
            <w:rPr>
              <w:rFonts w:ascii="SimHei" w:hAnsi="SimHei" w:eastAsia="SimHei" w:cs="SimHei"/>
              <w:sz w:val="37"/>
              <w:szCs w:val="37"/>
              <w:b/>
              <w:bCs/>
              <w:spacing w:val="-35"/>
            </w:rPr>
            <w:t>录</w:t>
          </w:r>
        </w:p>
        <w:p>
          <w:pPr>
            <w:spacing w:line="358" w:lineRule="auto"/>
            <w:rPr>
              <w:rFonts w:ascii="Arial"/>
              <w:sz w:val="21"/>
            </w:rPr>
          </w:pPr>
          <w:r/>
        </w:p>
        <w:p>
          <w:pPr>
            <w:spacing w:line="358" w:lineRule="auto"/>
            <w:rPr>
              <w:rFonts w:ascii="Arial"/>
              <w:sz w:val="21"/>
            </w:rPr>
          </w:pPr>
          <w:r/>
        </w:p>
        <w:p>
          <w:pPr>
            <w:spacing w:before="62" w:line="213" w:lineRule="auto"/>
            <w:tabs>
              <w:tab w:val="right" w:leader="dot" w:pos="8220"/>
            </w:tabs>
            <w:rPr>
              <w:rFonts w:ascii="Times New Roman" w:hAnsi="Times New Roman" w:eastAsia="Times New Roman" w:cs="Times New Roman"/>
              <w:sz w:val="19"/>
              <w:szCs w:val="19"/>
            </w:rPr>
          </w:pPr>
          <w:hyperlink w:history="true" w:anchor="bookmark1">
            <w:r>
              <w:rPr>
                <w:rFonts w:ascii="SimHei" w:hAnsi="SimHei" w:eastAsia="SimHei" w:cs="SimHei"/>
                <w:sz w:val="19"/>
                <w:szCs w:val="19"/>
                <w:b/>
                <w:bCs/>
                <w:spacing w:val="-11"/>
              </w:rPr>
              <w:t>第</w:t>
            </w:r>
            <w:r>
              <w:rPr>
                <w:rFonts w:ascii="SimHei" w:hAnsi="SimHei" w:eastAsia="SimHei" w:cs="SimHei"/>
                <w:sz w:val="19"/>
                <w:szCs w:val="19"/>
                <w:spacing w:val="-11"/>
              </w:rPr>
              <w:t xml:space="preserve"> </w:t>
            </w:r>
            <w:r>
              <w:rPr>
                <w:rFonts w:ascii="SimHei" w:hAnsi="SimHei" w:eastAsia="SimHei" w:cs="SimHei"/>
                <w:sz w:val="19"/>
                <w:szCs w:val="19"/>
                <w:b/>
                <w:bCs/>
                <w:spacing w:val="-11"/>
              </w:rPr>
              <w:t>1</w:t>
            </w:r>
            <w:r>
              <w:rPr>
                <w:rFonts w:ascii="SimHei" w:hAnsi="SimHei" w:eastAsia="SimHei" w:cs="SimHei"/>
                <w:sz w:val="19"/>
                <w:szCs w:val="19"/>
                <w:spacing w:val="5"/>
              </w:rPr>
              <w:t xml:space="preserve"> </w:t>
            </w:r>
            <w:r>
              <w:rPr>
                <w:rFonts w:ascii="SimHei" w:hAnsi="SimHei" w:eastAsia="SimHei" w:cs="SimHei"/>
                <w:sz w:val="19"/>
                <w:szCs w:val="19"/>
                <w:b/>
                <w:bCs/>
                <w:spacing w:val="-11"/>
              </w:rPr>
              <w:t>章</w:t>
            </w:r>
            <w:r>
              <w:rPr>
                <w:rFonts w:ascii="SimHei" w:hAnsi="SimHei" w:eastAsia="SimHei" w:cs="SimHei"/>
                <w:sz w:val="19"/>
                <w:szCs w:val="19"/>
                <w:spacing w:val="55"/>
              </w:rPr>
              <w:t xml:space="preserve"> </w:t>
            </w:r>
            <w:r>
              <w:rPr>
                <w:rFonts w:ascii="SimHei" w:hAnsi="SimHei" w:eastAsia="SimHei" w:cs="SimHei"/>
                <w:sz w:val="19"/>
                <w:szCs w:val="19"/>
                <w:b/>
                <w:bCs/>
                <w:spacing w:val="-11"/>
              </w:rPr>
              <w:t>上</w:t>
            </w:r>
            <w:r>
              <w:rPr>
                <w:rFonts w:ascii="SimHei" w:hAnsi="SimHei" w:eastAsia="SimHei" w:cs="SimHei"/>
                <w:sz w:val="19"/>
                <w:szCs w:val="19"/>
                <w:spacing w:val="-38"/>
              </w:rPr>
              <w:t xml:space="preserve"> </w:t>
            </w:r>
            <w:r>
              <w:rPr>
                <w:rFonts w:ascii="SimHei" w:hAnsi="SimHei" w:eastAsia="SimHei" w:cs="SimHei"/>
                <w:sz w:val="19"/>
                <w:szCs w:val="19"/>
                <w:b/>
                <w:bCs/>
                <w:spacing w:val="-11"/>
              </w:rPr>
              <w:t>班</w:t>
            </w:r>
            <w:r>
              <w:rPr>
                <w:rFonts w:ascii="SimHei" w:hAnsi="SimHei" w:eastAsia="SimHei" w:cs="SimHei"/>
                <w:sz w:val="19"/>
                <w:szCs w:val="19"/>
                <w:spacing w:val="-38"/>
              </w:rPr>
              <w:t xml:space="preserve"> </w:t>
            </w:r>
            <w:r>
              <w:rPr>
                <w:rFonts w:ascii="SimHei" w:hAnsi="SimHei" w:eastAsia="SimHei" w:cs="SimHei"/>
                <w:sz w:val="19"/>
                <w:szCs w:val="19"/>
                <w:b/>
                <w:bCs/>
                <w:spacing w:val="-11"/>
              </w:rPr>
              <w:t>第</w:t>
            </w:r>
            <w:r>
              <w:rPr>
                <w:rFonts w:ascii="SimHei" w:hAnsi="SimHei" w:eastAsia="SimHei" w:cs="SimHei"/>
                <w:sz w:val="19"/>
                <w:szCs w:val="19"/>
                <w:spacing w:val="-35"/>
              </w:rPr>
              <w:t xml:space="preserve"> </w:t>
            </w:r>
            <w:r>
              <w:rPr>
                <w:rFonts w:ascii="SimHei" w:hAnsi="SimHei" w:eastAsia="SimHei" w:cs="SimHei"/>
                <w:sz w:val="19"/>
                <w:szCs w:val="19"/>
                <w:b/>
                <w:bCs/>
                <w:spacing w:val="-11"/>
              </w:rPr>
              <w:t>一</w:t>
            </w:r>
            <w:r>
              <w:rPr>
                <w:rFonts w:ascii="SimHei" w:hAnsi="SimHei" w:eastAsia="SimHei" w:cs="SimHei"/>
                <w:sz w:val="19"/>
                <w:szCs w:val="19"/>
                <w:spacing w:val="-38"/>
              </w:rPr>
              <w:t xml:space="preserve"> </w:t>
            </w:r>
            <w:r>
              <w:rPr>
                <w:rFonts w:ascii="SimHei" w:hAnsi="SimHei" w:eastAsia="SimHei" w:cs="SimHei"/>
                <w:sz w:val="19"/>
                <w:szCs w:val="19"/>
                <w:b/>
                <w:bCs/>
                <w:spacing w:val="-11"/>
              </w:rPr>
              <w:t>天</w:t>
            </w:r>
            <w:r>
              <w:rPr>
                <w:rFonts w:ascii="SimHei" w:hAnsi="SimHei" w:eastAsia="SimHei" w:cs="SimHei"/>
                <w:sz w:val="19"/>
                <w:szCs w:val="19"/>
                <w:spacing w:val="-11"/>
              </w:rPr>
              <w:t xml:space="preserve"> </w:t>
            </w:r>
            <w:r>
              <w:rPr>
                <w:rFonts w:ascii="SimHei" w:hAnsi="SimHei" w:eastAsia="SimHei" w:cs="SimHei"/>
                <w:sz w:val="19"/>
                <w:szCs w:val="19"/>
                <w:b/>
                <w:bCs/>
                <w:spacing w:val="-11"/>
              </w:rPr>
              <w:t>，</w:t>
            </w:r>
            <w:r>
              <w:rPr>
                <w:rFonts w:ascii="SimHei" w:hAnsi="SimHei" w:eastAsia="SimHei" w:cs="SimHei"/>
                <w:sz w:val="19"/>
                <w:szCs w:val="19"/>
                <w:spacing w:val="-39"/>
              </w:rPr>
              <w:t xml:space="preserve"> </w:t>
            </w:r>
            <w:r>
              <w:rPr>
                <w:rFonts w:ascii="SimHei" w:hAnsi="SimHei" w:eastAsia="SimHei" w:cs="SimHei"/>
                <w:sz w:val="19"/>
                <w:szCs w:val="19"/>
                <w:b/>
                <w:bCs/>
                <w:spacing w:val="-11"/>
              </w:rPr>
              <w:t>新</w:t>
            </w:r>
            <w:r>
              <w:rPr>
                <w:rFonts w:ascii="SimHei" w:hAnsi="SimHei" w:eastAsia="SimHei" w:cs="SimHei"/>
                <w:sz w:val="19"/>
                <w:szCs w:val="19"/>
                <w:spacing w:val="-35"/>
              </w:rPr>
              <w:t xml:space="preserve"> </w:t>
            </w:r>
            <w:r>
              <w:rPr>
                <w:rFonts w:ascii="SimHei" w:hAnsi="SimHei" w:eastAsia="SimHei" w:cs="SimHei"/>
                <w:sz w:val="19"/>
                <w:szCs w:val="19"/>
                <w:b/>
                <w:bCs/>
                <w:spacing w:val="-11"/>
              </w:rPr>
              <w:t>人</w:t>
            </w:r>
            <w:r>
              <w:rPr>
                <w:rFonts w:ascii="SimHei" w:hAnsi="SimHei" w:eastAsia="SimHei" w:cs="SimHei"/>
                <w:sz w:val="19"/>
                <w:szCs w:val="19"/>
                <w:spacing w:val="-38"/>
              </w:rPr>
              <w:t xml:space="preserve"> </w:t>
            </w:r>
            <w:r>
              <w:rPr>
                <w:rFonts w:ascii="SimHei" w:hAnsi="SimHei" w:eastAsia="SimHei" w:cs="SimHei"/>
                <w:sz w:val="19"/>
                <w:szCs w:val="19"/>
                <w:b/>
                <w:bCs/>
                <w:spacing w:val="-11"/>
              </w:rPr>
              <w:t>培</w:t>
            </w:r>
            <w:r>
              <w:rPr>
                <w:rFonts w:ascii="SimHei" w:hAnsi="SimHei" w:eastAsia="SimHei" w:cs="SimHei"/>
                <w:sz w:val="19"/>
                <w:szCs w:val="19"/>
                <w:spacing w:val="-36"/>
              </w:rPr>
              <w:t xml:space="preserve"> </w:t>
            </w:r>
            <w:r>
              <w:rPr>
                <w:rFonts w:ascii="SimHei" w:hAnsi="SimHei" w:eastAsia="SimHei" w:cs="SimHei"/>
                <w:sz w:val="19"/>
                <w:szCs w:val="19"/>
                <w:b/>
                <w:bCs/>
                <w:spacing w:val="-11"/>
              </w:rPr>
              <w:t>训</w:t>
            </w:r>
            <w:r>
              <w:rPr>
                <w:rFonts w:ascii="SimHei" w:hAnsi="SimHei" w:eastAsia="SimHei" w:cs="SimHei"/>
                <w:sz w:val="19"/>
                <w:szCs w:val="19"/>
                <w:spacing w:val="-78"/>
              </w:rPr>
              <w:t xml:space="preserve"> </w:t>
            </w:r>
            <w:r>
              <w:rPr>
                <w:rFonts w:ascii="SimHei" w:hAnsi="SimHei" w:eastAsia="SimHei" w:cs="SimHei"/>
                <w:sz w:val="19"/>
                <w:szCs w:val="19"/>
              </w:rPr>
              <w:tab/>
            </w:r>
            <w:r>
              <w:rPr>
                <w:rFonts w:ascii="SimHei" w:hAnsi="SimHei" w:eastAsia="SimHei" w:cs="SimHei"/>
                <w:sz w:val="19"/>
                <w:szCs w:val="19"/>
                <w:spacing w:val="-24"/>
              </w:rPr>
              <w:t xml:space="preserve"> </w:t>
            </w:r>
            <w:r>
              <w:rPr>
                <w:rFonts w:ascii="Times New Roman" w:hAnsi="Times New Roman" w:eastAsia="Times New Roman" w:cs="Times New Roman"/>
                <w:sz w:val="19"/>
                <w:szCs w:val="19"/>
                <w:spacing w:val="-23"/>
              </w:rPr>
              <w:t>1</w:t>
            </w:r>
          </w:hyperlink>
        </w:p>
        <w:p>
          <w:pPr>
            <w:pStyle w:val="BodyText"/>
            <w:ind w:left="847"/>
            <w:spacing w:before="233" w:line="219" w:lineRule="auto"/>
            <w:tabs>
              <w:tab w:val="right" w:leader="dot" w:pos="8210"/>
            </w:tabs>
            <w:rPr>
              <w:rFonts w:ascii="Times New Roman" w:hAnsi="Times New Roman" w:eastAsia="Times New Roman" w:cs="Times New Roman"/>
              <w:sz w:val="19"/>
              <w:szCs w:val="19"/>
            </w:rPr>
          </w:pPr>
          <w:hyperlink w:history="true" w:anchor="bookmark2">
            <w:r>
              <w:rPr>
                <w:rFonts w:ascii="Times New Roman" w:hAnsi="Times New Roman" w:eastAsia="Times New Roman" w:cs="Times New Roman"/>
                <w:sz w:val="19"/>
                <w:szCs w:val="19"/>
                <w:spacing w:val="11"/>
              </w:rPr>
              <w:t>1.1     </w:t>
            </w:r>
            <w:r>
              <w:rPr>
                <w:sz w:val="19"/>
                <w:szCs w:val="19"/>
                <w:spacing w:val="11"/>
              </w:rPr>
              <w:t>测试专家的第一步</w:t>
            </w:r>
            <w:r>
              <w:rPr>
                <w:sz w:val="19"/>
                <w:szCs w:val="19"/>
                <w:spacing w:val="-67"/>
              </w:rPr>
              <w:t xml:space="preserve"> </w:t>
            </w:r>
            <w:r>
              <w:rPr>
                <w:sz w:val="19"/>
                <w:szCs w:val="19"/>
              </w:rPr>
              <w:tab/>
            </w:r>
            <w:r>
              <w:rPr>
                <w:rFonts w:ascii="Times New Roman" w:hAnsi="Times New Roman" w:eastAsia="Times New Roman" w:cs="Times New Roman"/>
                <w:sz w:val="19"/>
                <w:szCs w:val="19"/>
              </w:rPr>
              <w:t>1</w:t>
            </w:r>
          </w:hyperlink>
        </w:p>
        <w:p>
          <w:pPr>
            <w:pStyle w:val="BodyText"/>
            <w:ind w:left="1397"/>
            <w:spacing w:before="84" w:line="219" w:lineRule="auto"/>
            <w:tabs>
              <w:tab w:val="right" w:leader="dot" w:pos="8210"/>
            </w:tabs>
            <w:rPr>
              <w:rFonts w:ascii="Times New Roman" w:hAnsi="Times New Roman" w:eastAsia="Times New Roman" w:cs="Times New Roman"/>
              <w:sz w:val="19"/>
              <w:szCs w:val="19"/>
            </w:rPr>
          </w:pPr>
          <w:hyperlink w:history="true" w:anchor="bookmark3">
            <w:r>
              <w:rPr>
                <w:rFonts w:ascii="Times New Roman" w:hAnsi="Times New Roman" w:eastAsia="Times New Roman" w:cs="Times New Roman"/>
                <w:sz w:val="19"/>
                <w:szCs w:val="19"/>
                <w:spacing w:val="-1"/>
              </w:rPr>
              <w:t>1.1.1</w:t>
            </w:r>
            <w:r>
              <w:rPr>
                <w:rFonts w:ascii="Times New Roman" w:hAnsi="Times New Roman" w:eastAsia="Times New Roman" w:cs="Times New Roman"/>
                <w:sz w:val="19"/>
                <w:szCs w:val="19"/>
                <w:spacing w:val="8"/>
              </w:rPr>
              <w:t xml:space="preserve">    </w:t>
            </w:r>
            <w:r>
              <w:rPr>
                <w:sz w:val="19"/>
                <w:szCs w:val="19"/>
                <w:spacing w:val="-1"/>
              </w:rPr>
              <w:t>我是菜鸟</w:t>
            </w:r>
            <w:r>
              <w:rPr>
                <w:sz w:val="19"/>
                <w:szCs w:val="19"/>
                <w:spacing w:val="-80"/>
              </w:rPr>
              <w:t xml:space="preserve"> </w:t>
            </w:r>
            <w:r>
              <w:rPr>
                <w:sz w:val="19"/>
                <w:szCs w:val="19"/>
              </w:rPr>
              <w:tab/>
            </w:r>
            <w:r>
              <w:rPr>
                <w:sz w:val="19"/>
                <w:szCs w:val="19"/>
                <w:spacing w:val="-24"/>
              </w:rPr>
              <w:t xml:space="preserve"> </w:t>
            </w:r>
            <w:r>
              <w:rPr>
                <w:rFonts w:ascii="Times New Roman" w:hAnsi="Times New Roman" w:eastAsia="Times New Roman" w:cs="Times New Roman"/>
                <w:sz w:val="19"/>
                <w:szCs w:val="19"/>
                <w:spacing w:val="-23"/>
              </w:rPr>
              <w:t>1</w:t>
            </w:r>
          </w:hyperlink>
        </w:p>
        <w:p>
          <w:pPr>
            <w:pStyle w:val="BodyText"/>
            <w:ind w:left="1397"/>
            <w:spacing w:before="83" w:line="219" w:lineRule="auto"/>
            <w:tabs>
              <w:tab w:val="right" w:leader="dot" w:pos="8199"/>
            </w:tabs>
            <w:rPr>
              <w:rFonts w:ascii="Times New Roman" w:hAnsi="Times New Roman" w:eastAsia="Times New Roman" w:cs="Times New Roman"/>
              <w:sz w:val="19"/>
              <w:szCs w:val="19"/>
            </w:rPr>
          </w:pPr>
          <w:hyperlink w:history="true" w:anchor="bookmark4">
            <w:r>
              <w:rPr>
                <w:rFonts w:ascii="Times New Roman" w:hAnsi="Times New Roman" w:eastAsia="Times New Roman" w:cs="Times New Roman"/>
                <w:sz w:val="19"/>
                <w:szCs w:val="19"/>
              </w:rPr>
              <w:t>1.1.2</w:t>
            </w:r>
            <w:r>
              <w:rPr>
                <w:rFonts w:ascii="Times New Roman" w:hAnsi="Times New Roman" w:eastAsia="Times New Roman" w:cs="Times New Roman"/>
                <w:sz w:val="19"/>
                <w:szCs w:val="19"/>
                <w:spacing w:val="10"/>
              </w:rPr>
              <w:t xml:space="preserve">    </w:t>
            </w:r>
            <w:r>
              <w:rPr>
                <w:sz w:val="19"/>
                <w:szCs w:val="19"/>
              </w:rPr>
              <w:t>苦练基本功</w:t>
            </w:r>
            <w:r>
              <w:rPr>
                <w:sz w:val="19"/>
                <w:szCs w:val="19"/>
                <w:spacing w:val="-77"/>
              </w:rPr>
              <w:t xml:space="preserve"> </w:t>
            </w:r>
            <w:r>
              <w:rPr>
                <w:sz w:val="19"/>
                <w:szCs w:val="19"/>
              </w:rPr>
              <w:tab/>
            </w:r>
            <w:r>
              <w:rPr>
                <w:rFonts w:ascii="Times New Roman" w:hAnsi="Times New Roman" w:eastAsia="Times New Roman" w:cs="Times New Roman"/>
                <w:sz w:val="19"/>
                <w:szCs w:val="19"/>
                <w:spacing w:val="19"/>
              </w:rPr>
              <w:t>4</w:t>
            </w:r>
          </w:hyperlink>
        </w:p>
        <w:p>
          <w:pPr>
            <w:pStyle w:val="BodyText"/>
            <w:ind w:left="1397"/>
            <w:spacing w:before="86" w:line="219" w:lineRule="auto"/>
            <w:tabs>
              <w:tab w:val="right" w:leader="dot" w:pos="8220"/>
            </w:tabs>
            <w:rPr>
              <w:rFonts w:ascii="Times New Roman" w:hAnsi="Times New Roman" w:eastAsia="Times New Roman" w:cs="Times New Roman"/>
              <w:sz w:val="19"/>
              <w:szCs w:val="19"/>
            </w:rPr>
          </w:pPr>
          <w:hyperlink w:history="true" w:anchor="bookmark5">
            <w:r>
              <w:rPr>
                <w:rFonts w:ascii="Times New Roman" w:hAnsi="Times New Roman" w:eastAsia="Times New Roman" w:cs="Times New Roman"/>
                <w:sz w:val="19"/>
                <w:szCs w:val="19"/>
              </w:rPr>
              <w:t>1.1.3</w:t>
            </w:r>
            <w:r>
              <w:rPr>
                <w:rFonts w:ascii="Times New Roman" w:hAnsi="Times New Roman" w:eastAsia="Times New Roman" w:cs="Times New Roman"/>
                <w:sz w:val="19"/>
                <w:szCs w:val="19"/>
                <w:spacing w:val="12"/>
              </w:rPr>
              <w:t xml:space="preserve">    </w:t>
            </w:r>
            <w:r>
              <w:rPr>
                <w:sz w:val="19"/>
                <w:szCs w:val="19"/>
              </w:rPr>
              <w:t>培养专业技能</w:t>
            </w:r>
            <w:r>
              <w:rPr>
                <w:sz w:val="19"/>
                <w:szCs w:val="19"/>
                <w:spacing w:val="-75"/>
              </w:rPr>
              <w:t xml:space="preserve"> </w:t>
            </w:r>
            <w:r>
              <w:rPr>
                <w:sz w:val="19"/>
                <w:szCs w:val="19"/>
              </w:rPr>
              <w:tab/>
            </w:r>
            <w:r>
              <w:rPr>
                <w:rFonts w:ascii="Times New Roman" w:hAnsi="Times New Roman" w:eastAsia="Times New Roman" w:cs="Times New Roman"/>
                <w:sz w:val="19"/>
                <w:szCs w:val="19"/>
                <w:spacing w:val="-7"/>
                <w:w w:val="51"/>
              </w:rPr>
              <w:t>9</w:t>
            </w:r>
          </w:hyperlink>
        </w:p>
        <w:p>
          <w:pPr>
            <w:pStyle w:val="BodyText"/>
            <w:ind w:left="847"/>
            <w:spacing w:before="94" w:line="219" w:lineRule="auto"/>
            <w:tabs>
              <w:tab w:val="right" w:leader="dot" w:pos="8205"/>
            </w:tabs>
            <w:rPr>
              <w:rFonts w:ascii="Times New Roman" w:hAnsi="Times New Roman" w:eastAsia="Times New Roman" w:cs="Times New Roman"/>
              <w:sz w:val="19"/>
              <w:szCs w:val="19"/>
            </w:rPr>
          </w:pPr>
          <w:hyperlink w:history="true" w:anchor="bookmark6">
            <w:r>
              <w:rPr>
                <w:rFonts w:ascii="Times New Roman" w:hAnsi="Times New Roman" w:eastAsia="Times New Roman" w:cs="Times New Roman"/>
                <w:sz w:val="19"/>
                <w:szCs w:val="19"/>
                <w:spacing w:val="13"/>
              </w:rPr>
              <w:t>1.2     </w:t>
            </w:r>
            <w:r>
              <w:rPr>
                <w:sz w:val="19"/>
                <w:szCs w:val="19"/>
                <w:spacing w:val="13"/>
              </w:rPr>
              <w:t>开发团队做的远不仅是开发</w:t>
            </w:r>
            <w:r>
              <w:rPr>
                <w:sz w:val="19"/>
                <w:szCs w:val="19"/>
                <w:spacing w:val="-61"/>
              </w:rPr>
              <w:t xml:space="preserve"> </w:t>
            </w:r>
            <w:r>
              <w:rPr>
                <w:sz w:val="19"/>
                <w:szCs w:val="19"/>
              </w:rPr>
              <w:tab/>
            </w:r>
            <w:r>
              <w:rPr>
                <w:rFonts w:ascii="Times New Roman" w:hAnsi="Times New Roman" w:eastAsia="Times New Roman" w:cs="Times New Roman"/>
                <w:sz w:val="19"/>
                <w:szCs w:val="19"/>
                <w:spacing w:val="-4"/>
              </w:rPr>
              <w:t>13</w:t>
            </w:r>
          </w:hyperlink>
        </w:p>
        <w:p>
          <w:pPr>
            <w:pStyle w:val="BodyText"/>
            <w:ind w:left="1397"/>
            <w:spacing w:before="85" w:line="219" w:lineRule="auto"/>
            <w:tabs>
              <w:tab w:val="right" w:leader="dot" w:pos="8215"/>
            </w:tabs>
            <w:rPr>
              <w:rFonts w:ascii="Times New Roman" w:hAnsi="Times New Roman" w:eastAsia="Times New Roman" w:cs="Times New Roman"/>
              <w:sz w:val="19"/>
              <w:szCs w:val="19"/>
            </w:rPr>
          </w:pPr>
          <w:hyperlink w:history="true" w:anchor="bookmark7">
            <w:r>
              <w:rPr>
                <w:rFonts w:ascii="Times New Roman" w:hAnsi="Times New Roman" w:eastAsia="Times New Roman" w:cs="Times New Roman"/>
                <w:sz w:val="19"/>
                <w:szCs w:val="19"/>
                <w:spacing w:val="-1"/>
              </w:rPr>
              <w:t>1.2.1</w:t>
            </w:r>
            <w:r>
              <w:rPr>
                <w:rFonts w:ascii="Times New Roman" w:hAnsi="Times New Roman" w:eastAsia="Times New Roman" w:cs="Times New Roman"/>
                <w:sz w:val="19"/>
                <w:szCs w:val="19"/>
                <w:spacing w:val="11"/>
              </w:rPr>
              <w:t xml:space="preserve">    </w:t>
            </w:r>
            <w:r>
              <w:rPr>
                <w:sz w:val="19"/>
                <w:szCs w:val="19"/>
                <w:spacing w:val="-1"/>
              </w:rPr>
              <w:t>术业有专攻</w:t>
            </w:r>
            <w:r>
              <w:rPr>
                <w:sz w:val="19"/>
                <w:szCs w:val="19"/>
                <w:spacing w:val="-71"/>
              </w:rPr>
              <w:t xml:space="preserve"> </w:t>
            </w:r>
            <w:r>
              <w:rPr>
                <w:sz w:val="19"/>
                <w:szCs w:val="19"/>
              </w:rPr>
              <w:tab/>
            </w:r>
            <w:r>
              <w:rPr>
                <w:rFonts w:ascii="Times New Roman" w:hAnsi="Times New Roman" w:eastAsia="Times New Roman" w:cs="Times New Roman"/>
                <w:sz w:val="19"/>
                <w:szCs w:val="19"/>
                <w:spacing w:val="-4"/>
              </w:rPr>
              <w:t>13</w:t>
            </w:r>
          </w:hyperlink>
        </w:p>
        <w:p>
          <w:pPr>
            <w:pStyle w:val="BodyText"/>
            <w:ind w:left="1397"/>
            <w:spacing w:before="95" w:line="219" w:lineRule="auto"/>
            <w:tabs>
              <w:tab w:val="right" w:leader="dot" w:pos="8215"/>
            </w:tabs>
            <w:rPr>
              <w:rFonts w:ascii="Times New Roman" w:hAnsi="Times New Roman" w:eastAsia="Times New Roman" w:cs="Times New Roman"/>
              <w:sz w:val="19"/>
              <w:szCs w:val="19"/>
            </w:rPr>
          </w:pPr>
          <w:hyperlink w:history="true" w:anchor="bookmark8">
            <w:r>
              <w:rPr>
                <w:rFonts w:ascii="Times New Roman" w:hAnsi="Times New Roman" w:eastAsia="Times New Roman" w:cs="Times New Roman"/>
                <w:sz w:val="19"/>
                <w:szCs w:val="19"/>
                <w:spacing w:val="1"/>
              </w:rPr>
              <w:t>1.2.2</w:t>
            </w:r>
            <w:r>
              <w:rPr>
                <w:rFonts w:ascii="Times New Roman" w:hAnsi="Times New Roman" w:eastAsia="Times New Roman" w:cs="Times New Roman"/>
                <w:sz w:val="19"/>
                <w:szCs w:val="19"/>
                <w:spacing w:val="9"/>
              </w:rPr>
              <w:t xml:space="preserve">    </w:t>
            </w:r>
            <w:r>
              <w:rPr>
                <w:sz w:val="19"/>
                <w:szCs w:val="19"/>
                <w:spacing w:val="1"/>
              </w:rPr>
              <w:t>好软件由测试决定</w:t>
            </w:r>
            <w:r>
              <w:rPr>
                <w:sz w:val="19"/>
                <w:szCs w:val="19"/>
                <w:spacing w:val="-76"/>
              </w:rPr>
              <w:t xml:space="preserve"> </w:t>
            </w:r>
            <w:r>
              <w:rPr>
                <w:sz w:val="19"/>
                <w:szCs w:val="19"/>
              </w:rPr>
              <w:tab/>
            </w:r>
            <w:r>
              <w:rPr>
                <w:rFonts w:ascii="Times New Roman" w:hAnsi="Times New Roman" w:eastAsia="Times New Roman" w:cs="Times New Roman"/>
                <w:sz w:val="19"/>
                <w:szCs w:val="19"/>
                <w:spacing w:val="-4"/>
              </w:rPr>
              <w:t>17</w:t>
            </w:r>
          </w:hyperlink>
        </w:p>
        <w:p>
          <w:pPr>
            <w:pStyle w:val="BodyText"/>
            <w:ind w:left="1397"/>
            <w:spacing w:before="75" w:line="220" w:lineRule="auto"/>
            <w:tabs>
              <w:tab w:val="right" w:leader="dot" w:pos="8195"/>
            </w:tabs>
            <w:rPr>
              <w:rFonts w:ascii="Times New Roman" w:hAnsi="Times New Roman" w:eastAsia="Times New Roman" w:cs="Times New Roman"/>
              <w:sz w:val="19"/>
              <w:szCs w:val="19"/>
            </w:rPr>
          </w:pPr>
          <w:hyperlink w:history="true" w:anchor="bookmark9">
            <w:r>
              <w:rPr>
                <w:rFonts w:ascii="Times New Roman" w:hAnsi="Times New Roman" w:eastAsia="Times New Roman" w:cs="Times New Roman"/>
                <w:sz w:val="19"/>
                <w:szCs w:val="19"/>
              </w:rPr>
              <w:t>1.2.3</w:t>
            </w:r>
            <w:r>
              <w:rPr>
                <w:rFonts w:ascii="Times New Roman" w:hAnsi="Times New Roman" w:eastAsia="Times New Roman" w:cs="Times New Roman"/>
                <w:sz w:val="19"/>
                <w:szCs w:val="19"/>
                <w:spacing w:val="10"/>
              </w:rPr>
              <w:t xml:space="preserve">    </w:t>
            </w:r>
            <w:r>
              <w:rPr>
                <w:sz w:val="19"/>
                <w:szCs w:val="19"/>
              </w:rPr>
              <w:t>测试也有大学问</w:t>
            </w:r>
            <w:r>
              <w:rPr>
                <w:sz w:val="19"/>
                <w:szCs w:val="19"/>
                <w:spacing w:val="-87"/>
              </w:rPr>
              <w:t xml:space="preserve"> </w:t>
            </w:r>
            <w:r>
              <w:rPr>
                <w:sz w:val="19"/>
                <w:szCs w:val="19"/>
              </w:rPr>
              <w:tab/>
            </w:r>
            <w:r>
              <w:rPr>
                <w:rFonts w:ascii="Times New Roman" w:hAnsi="Times New Roman" w:eastAsia="Times New Roman" w:cs="Times New Roman"/>
                <w:sz w:val="19"/>
                <w:szCs w:val="19"/>
                <w:spacing w:val="-4"/>
              </w:rPr>
              <w:t>18</w:t>
            </w:r>
          </w:hyperlink>
        </w:p>
        <w:p>
          <w:pPr>
            <w:pStyle w:val="BodyText"/>
            <w:ind w:left="847"/>
            <w:spacing w:before="83" w:line="219" w:lineRule="auto"/>
            <w:tabs>
              <w:tab w:val="right" w:leader="dot" w:pos="8222"/>
            </w:tabs>
            <w:rPr>
              <w:rFonts w:ascii="Times New Roman" w:hAnsi="Times New Roman" w:eastAsia="Times New Roman" w:cs="Times New Roman"/>
              <w:sz w:val="19"/>
              <w:szCs w:val="19"/>
            </w:rPr>
          </w:pPr>
          <w:hyperlink w:history="true" w:anchor="bookmark10">
            <w:r>
              <w:rPr>
                <w:rFonts w:ascii="Times New Roman" w:hAnsi="Times New Roman" w:eastAsia="Times New Roman" w:cs="Times New Roman"/>
                <w:sz w:val="19"/>
                <w:szCs w:val="19"/>
                <w:spacing w:val="10"/>
              </w:rPr>
              <w:t>1.3     </w:t>
            </w:r>
            <w:r>
              <w:rPr>
                <w:sz w:val="19"/>
                <w:szCs w:val="19"/>
                <w:spacing w:val="10"/>
              </w:rPr>
              <w:t>从专家到高手</w:t>
            </w:r>
            <w:r>
              <w:rPr>
                <w:sz w:val="19"/>
                <w:szCs w:val="19"/>
                <w:spacing w:val="-61"/>
              </w:rPr>
              <w:t xml:space="preserve"> </w:t>
            </w:r>
            <w:r>
              <w:rPr>
                <w:sz w:val="19"/>
                <w:szCs w:val="19"/>
              </w:rPr>
              <w:tab/>
            </w:r>
            <w:r>
              <w:rPr>
                <w:rFonts w:ascii="Times New Roman" w:hAnsi="Times New Roman" w:eastAsia="Times New Roman" w:cs="Times New Roman"/>
                <w:sz w:val="19"/>
                <w:szCs w:val="19"/>
                <w:spacing w:val="2"/>
              </w:rPr>
              <w:t>25</w:t>
            </w:r>
          </w:hyperlink>
        </w:p>
        <w:p>
          <w:pPr>
            <w:pStyle w:val="BodyText"/>
            <w:ind w:left="1397"/>
            <w:spacing w:before="95" w:line="219" w:lineRule="auto"/>
            <w:tabs>
              <w:tab w:val="right" w:leader="dot" w:pos="8212"/>
            </w:tabs>
            <w:rPr>
              <w:rFonts w:ascii="Times New Roman" w:hAnsi="Times New Roman" w:eastAsia="Times New Roman" w:cs="Times New Roman"/>
              <w:sz w:val="19"/>
              <w:szCs w:val="19"/>
            </w:rPr>
          </w:pPr>
          <w:hyperlink w:history="true" w:anchor="bookmark11">
            <w:r>
              <w:rPr>
                <w:rFonts w:ascii="Times New Roman" w:hAnsi="Times New Roman" w:eastAsia="Times New Roman" w:cs="Times New Roman"/>
                <w:sz w:val="19"/>
                <w:szCs w:val="19"/>
              </w:rPr>
              <w:t>1.3.1</w:t>
            </w:r>
            <w:r>
              <w:rPr>
                <w:rFonts w:ascii="Times New Roman" w:hAnsi="Times New Roman" w:eastAsia="Times New Roman" w:cs="Times New Roman"/>
                <w:sz w:val="19"/>
                <w:szCs w:val="19"/>
                <w:spacing w:val="12"/>
              </w:rPr>
              <w:t xml:space="preserve">    </w:t>
            </w:r>
            <w:r>
              <w:rPr>
                <w:sz w:val="19"/>
                <w:szCs w:val="19"/>
              </w:rPr>
              <w:t>像外行一样思考，像专家一样实践</w:t>
            </w:r>
            <w:r>
              <w:rPr>
                <w:sz w:val="19"/>
                <w:szCs w:val="19"/>
                <w:spacing w:val="-75"/>
              </w:rPr>
              <w:t xml:space="preserve"> </w:t>
            </w:r>
            <w:r>
              <w:rPr>
                <w:sz w:val="19"/>
                <w:szCs w:val="19"/>
              </w:rPr>
              <w:tab/>
            </w:r>
            <w:r>
              <w:rPr>
                <w:rFonts w:ascii="Times New Roman" w:hAnsi="Times New Roman" w:eastAsia="Times New Roman" w:cs="Times New Roman"/>
                <w:sz w:val="19"/>
                <w:szCs w:val="19"/>
                <w:spacing w:val="2"/>
              </w:rPr>
              <w:t>26</w:t>
            </w:r>
          </w:hyperlink>
        </w:p>
        <w:p>
          <w:pPr>
            <w:pStyle w:val="BodyText"/>
            <w:ind w:left="1397"/>
            <w:spacing w:before="84" w:line="219" w:lineRule="auto"/>
            <w:tabs>
              <w:tab w:val="right" w:leader="dot" w:pos="8212"/>
            </w:tabs>
            <w:rPr>
              <w:rFonts w:ascii="Times New Roman" w:hAnsi="Times New Roman" w:eastAsia="Times New Roman" w:cs="Times New Roman"/>
              <w:sz w:val="19"/>
              <w:szCs w:val="19"/>
            </w:rPr>
          </w:pPr>
          <w:hyperlink w:history="true" w:anchor="bookmark12">
            <w:r>
              <w:rPr>
                <w:rFonts w:ascii="Times New Roman" w:hAnsi="Times New Roman" w:eastAsia="Times New Roman" w:cs="Times New Roman"/>
                <w:sz w:val="19"/>
                <w:szCs w:val="19"/>
              </w:rPr>
              <w:t>1.3.2</w:t>
            </w:r>
            <w:r>
              <w:rPr>
                <w:rFonts w:ascii="Times New Roman" w:hAnsi="Times New Roman" w:eastAsia="Times New Roman" w:cs="Times New Roman"/>
                <w:sz w:val="19"/>
                <w:szCs w:val="19"/>
                <w:spacing w:val="9"/>
              </w:rPr>
              <w:t xml:space="preserve">    </w:t>
            </w:r>
            <w:r>
              <w:rPr>
                <w:sz w:val="19"/>
                <w:szCs w:val="19"/>
              </w:rPr>
              <w:t>工欲善其事必先利其器</w:t>
            </w:r>
            <w:r>
              <w:rPr>
                <w:sz w:val="19"/>
                <w:szCs w:val="19"/>
                <w:spacing w:val="-73"/>
              </w:rPr>
              <w:t xml:space="preserve"> </w:t>
            </w:r>
            <w:r>
              <w:rPr>
                <w:sz w:val="19"/>
                <w:szCs w:val="19"/>
              </w:rPr>
              <w:tab/>
            </w:r>
            <w:r>
              <w:rPr>
                <w:rFonts w:ascii="Times New Roman" w:hAnsi="Times New Roman" w:eastAsia="Times New Roman" w:cs="Times New Roman"/>
                <w:sz w:val="19"/>
                <w:szCs w:val="19"/>
                <w:spacing w:val="2"/>
              </w:rPr>
              <w:t>28</w:t>
            </w:r>
          </w:hyperlink>
        </w:p>
        <w:p>
          <w:pPr>
            <w:pStyle w:val="BodyText"/>
            <w:ind w:left="1397"/>
            <w:spacing w:before="85" w:line="219" w:lineRule="auto"/>
            <w:tabs>
              <w:tab w:val="right" w:leader="dot" w:pos="8219"/>
            </w:tabs>
            <w:rPr>
              <w:rFonts w:ascii="Times New Roman" w:hAnsi="Times New Roman" w:eastAsia="Times New Roman" w:cs="Times New Roman"/>
              <w:sz w:val="19"/>
              <w:szCs w:val="19"/>
            </w:rPr>
          </w:pPr>
          <w:hyperlink w:history="true" w:anchor="bookmark13">
            <w:r>
              <w:rPr>
                <w:rFonts w:ascii="Times New Roman" w:hAnsi="Times New Roman" w:eastAsia="Times New Roman" w:cs="Times New Roman"/>
                <w:sz w:val="19"/>
                <w:szCs w:val="19"/>
              </w:rPr>
              <w:t>1.3.3</w:t>
            </w:r>
            <w:r>
              <w:rPr>
                <w:rFonts w:ascii="Times New Roman" w:hAnsi="Times New Roman" w:eastAsia="Times New Roman" w:cs="Times New Roman"/>
                <w:sz w:val="19"/>
                <w:szCs w:val="19"/>
                <w:spacing w:val="9"/>
              </w:rPr>
              <w:t xml:space="preserve">    </w:t>
            </w:r>
            <w:r>
              <w:rPr>
                <w:sz w:val="19"/>
                <w:szCs w:val="19"/>
              </w:rPr>
              <w:t>从拿来主义到创新</w:t>
            </w:r>
            <w:r>
              <w:rPr>
                <w:sz w:val="19"/>
                <w:szCs w:val="19"/>
                <w:spacing w:val="-73"/>
              </w:rPr>
              <w:t xml:space="preserve"> </w:t>
            </w:r>
            <w:r>
              <w:rPr>
                <w:sz w:val="19"/>
                <w:szCs w:val="19"/>
              </w:rPr>
              <w:tab/>
            </w:r>
            <w:r>
              <w:rPr>
                <w:rFonts w:ascii="Times New Roman" w:hAnsi="Times New Roman" w:eastAsia="Times New Roman" w:cs="Times New Roman"/>
                <w:sz w:val="19"/>
                <w:szCs w:val="19"/>
              </w:rPr>
              <w:t>31</w:t>
            </w:r>
          </w:hyperlink>
        </w:p>
        <w:p>
          <w:pPr>
            <w:pStyle w:val="BodyText"/>
            <w:ind w:left="1397"/>
            <w:spacing w:before="85" w:line="220" w:lineRule="auto"/>
            <w:tabs>
              <w:tab w:val="right" w:leader="dot" w:pos="8209"/>
            </w:tabs>
            <w:rPr>
              <w:rFonts w:ascii="Times New Roman" w:hAnsi="Times New Roman" w:eastAsia="Times New Roman" w:cs="Times New Roman"/>
              <w:sz w:val="19"/>
              <w:szCs w:val="19"/>
            </w:rPr>
          </w:pPr>
          <w:hyperlink w:history="true" w:anchor="bookmark14">
            <w:r>
              <w:rPr>
                <w:rFonts w:ascii="Times New Roman" w:hAnsi="Times New Roman" w:eastAsia="Times New Roman" w:cs="Times New Roman"/>
                <w:sz w:val="19"/>
                <w:szCs w:val="19"/>
                <w:spacing w:val="1"/>
              </w:rPr>
              <w:t>1.3.4</w:t>
            </w:r>
            <w:r>
              <w:rPr>
                <w:rFonts w:ascii="Times New Roman" w:hAnsi="Times New Roman" w:eastAsia="Times New Roman" w:cs="Times New Roman"/>
                <w:sz w:val="19"/>
                <w:szCs w:val="19"/>
                <w:spacing w:val="9"/>
              </w:rPr>
              <w:t xml:space="preserve">    </w:t>
            </w:r>
            <w:r>
              <w:rPr>
                <w:sz w:val="19"/>
                <w:szCs w:val="19"/>
                <w:spacing w:val="1"/>
              </w:rPr>
              <w:t>测试的广度和深度</w:t>
            </w:r>
            <w:r>
              <w:rPr>
                <w:sz w:val="19"/>
                <w:szCs w:val="19"/>
                <w:spacing w:val="-76"/>
              </w:rPr>
              <w:t xml:space="preserve"> </w:t>
            </w:r>
            <w:r>
              <w:rPr>
                <w:sz w:val="19"/>
                <w:szCs w:val="19"/>
              </w:rPr>
              <w:tab/>
            </w:r>
            <w:r>
              <w:rPr>
                <w:rFonts w:ascii="Times New Roman" w:hAnsi="Times New Roman" w:eastAsia="Times New Roman" w:cs="Times New Roman"/>
                <w:sz w:val="19"/>
                <w:szCs w:val="19"/>
              </w:rPr>
              <w:t>32</w:t>
            </w:r>
          </w:hyperlink>
        </w:p>
        <w:p>
          <w:pPr>
            <w:pStyle w:val="BodyText"/>
            <w:ind w:left="1397"/>
            <w:spacing w:before="83" w:line="220" w:lineRule="auto"/>
            <w:tabs>
              <w:tab w:val="right" w:leader="dot" w:pos="8124"/>
            </w:tabs>
            <w:rPr>
              <w:rFonts w:ascii="Times New Roman" w:hAnsi="Times New Roman" w:eastAsia="Times New Roman" w:cs="Times New Roman"/>
              <w:sz w:val="19"/>
              <w:szCs w:val="19"/>
            </w:rPr>
          </w:pPr>
          <w:hyperlink w:history="true" w:anchor="bookmark15">
            <w:r>
              <w:rPr>
                <w:rFonts w:ascii="Times New Roman" w:hAnsi="Times New Roman" w:eastAsia="Times New Roman" w:cs="Times New Roman"/>
                <w:sz w:val="19"/>
                <w:szCs w:val="19"/>
                <w:spacing w:val="1"/>
              </w:rPr>
              <w:t>1.3.5</w:t>
            </w:r>
            <w:r>
              <w:rPr>
                <w:rFonts w:ascii="Times New Roman" w:hAnsi="Times New Roman" w:eastAsia="Times New Roman" w:cs="Times New Roman"/>
                <w:sz w:val="19"/>
                <w:szCs w:val="19"/>
                <w:spacing w:val="8"/>
              </w:rPr>
              <w:t xml:space="preserve">    </w:t>
            </w:r>
            <w:r>
              <w:rPr>
                <w:sz w:val="19"/>
                <w:szCs w:val="19"/>
                <w:spacing w:val="1"/>
              </w:rPr>
              <w:t>无招胜有招</w:t>
            </w:r>
            <w:r>
              <w:rPr>
                <w:sz w:val="19"/>
                <w:szCs w:val="19"/>
                <w:spacing w:val="-79"/>
              </w:rPr>
              <w:t xml:space="preserve"> </w:t>
            </w:r>
            <w:r>
              <w:rPr>
                <w:sz w:val="19"/>
                <w:szCs w:val="19"/>
              </w:rPr>
              <w:tab/>
            </w:r>
            <w:r>
              <w:rPr>
                <w:rFonts w:ascii="Times New Roman" w:hAnsi="Times New Roman" w:eastAsia="Times New Roman" w:cs="Times New Roman"/>
                <w:sz w:val="19"/>
                <w:szCs w:val="19"/>
                <w:spacing w:val="1"/>
              </w:rPr>
              <w:t>3</w:t>
            </w:r>
          </w:hyperlink>
        </w:p>
        <w:p>
          <w:pPr>
            <w:pStyle w:val="BodyText"/>
            <w:ind w:left="847"/>
            <w:spacing w:before="82" w:line="219" w:lineRule="auto"/>
            <w:tabs>
              <w:tab w:val="right" w:leader="dot" w:pos="8224"/>
            </w:tabs>
            <w:rPr>
              <w:rFonts w:ascii="Times New Roman" w:hAnsi="Times New Roman" w:eastAsia="Times New Roman" w:cs="Times New Roman"/>
              <w:sz w:val="19"/>
              <w:szCs w:val="19"/>
            </w:rPr>
          </w:pPr>
          <w:hyperlink w:history="true" w:anchor="bookmark16">
            <w:r>
              <w:rPr>
                <w:rFonts w:ascii="Times New Roman" w:hAnsi="Times New Roman" w:eastAsia="Times New Roman" w:cs="Times New Roman"/>
                <w:sz w:val="19"/>
                <w:szCs w:val="19"/>
                <w:spacing w:val="15"/>
              </w:rPr>
              <w:t>1.4</w:t>
            </w:r>
            <w:r>
              <w:rPr>
                <w:rFonts w:ascii="Times New Roman" w:hAnsi="Times New Roman" w:eastAsia="Times New Roman" w:cs="Times New Roman"/>
                <w:sz w:val="19"/>
                <w:szCs w:val="19"/>
                <w:spacing w:val="4"/>
              </w:rPr>
              <w:t xml:space="preserve">     </w:t>
            </w:r>
            <w:r>
              <w:rPr>
                <w:sz w:val="19"/>
                <w:szCs w:val="19"/>
                <w:spacing w:val="15"/>
              </w:rPr>
              <w:t>职业生涯的考虑——技术还是管理</w:t>
            </w:r>
            <w:r>
              <w:rPr>
                <w:sz w:val="19"/>
                <w:szCs w:val="19"/>
                <w:spacing w:val="-71"/>
              </w:rPr>
              <w:t xml:space="preserve"> </w:t>
            </w:r>
            <w:r>
              <w:rPr>
                <w:sz w:val="19"/>
                <w:szCs w:val="19"/>
              </w:rPr>
              <w:tab/>
            </w:r>
            <w:r>
              <w:rPr>
                <w:sz w:val="19"/>
                <w:szCs w:val="19"/>
                <w:spacing w:val="-53"/>
              </w:rPr>
              <w:t xml:space="preserve"> </w:t>
            </w:r>
            <w:r>
              <w:rPr>
                <w:rFonts w:ascii="Times New Roman" w:hAnsi="Times New Roman" w:eastAsia="Times New Roman" w:cs="Times New Roman"/>
                <w:sz w:val="19"/>
                <w:szCs w:val="19"/>
                <w:spacing w:val="-10"/>
                <w:w w:val="67"/>
              </w:rPr>
              <w:t>35</w:t>
            </w:r>
          </w:hyperlink>
        </w:p>
        <w:p>
          <w:pPr>
            <w:pStyle w:val="BodyText"/>
            <w:ind w:left="1397"/>
            <w:spacing w:before="86" w:line="219" w:lineRule="auto"/>
            <w:tabs>
              <w:tab w:val="right" w:leader="dot" w:pos="8219"/>
            </w:tabs>
            <w:rPr>
              <w:rFonts w:ascii="Times New Roman" w:hAnsi="Times New Roman" w:eastAsia="Times New Roman" w:cs="Times New Roman"/>
              <w:sz w:val="19"/>
              <w:szCs w:val="19"/>
            </w:rPr>
          </w:pPr>
          <w:hyperlink w:history="true" w:anchor="bookmark17">
            <w:r>
              <w:rPr>
                <w:rFonts w:ascii="Times New Roman" w:hAnsi="Times New Roman" w:eastAsia="Times New Roman" w:cs="Times New Roman"/>
                <w:sz w:val="19"/>
                <w:szCs w:val="19"/>
                <w:spacing w:val="1"/>
              </w:rPr>
              <w:t>1.4.1</w:t>
            </w:r>
            <w:r>
              <w:rPr>
                <w:rFonts w:ascii="Times New Roman" w:hAnsi="Times New Roman" w:eastAsia="Times New Roman" w:cs="Times New Roman"/>
                <w:sz w:val="19"/>
                <w:szCs w:val="19"/>
                <w:spacing w:val="11"/>
              </w:rPr>
              <w:t xml:space="preserve">    </w:t>
            </w:r>
            <w:r>
              <w:rPr>
                <w:sz w:val="19"/>
                <w:szCs w:val="19"/>
                <w:spacing w:val="1"/>
              </w:rPr>
              <w:t>测试工程师的技术发展路线</w:t>
            </w:r>
            <w:r>
              <w:rPr>
                <w:sz w:val="19"/>
                <w:szCs w:val="19"/>
                <w:spacing w:val="-78"/>
              </w:rPr>
              <w:t xml:space="preserve"> </w:t>
            </w:r>
            <w:r>
              <w:rPr>
                <w:sz w:val="19"/>
                <w:szCs w:val="19"/>
              </w:rPr>
              <w:tab/>
            </w:r>
            <w:r>
              <w:rPr>
                <w:rFonts w:ascii="Times New Roman" w:hAnsi="Times New Roman" w:eastAsia="Times New Roman" w:cs="Times New Roman"/>
                <w:sz w:val="19"/>
                <w:szCs w:val="19"/>
              </w:rPr>
              <w:t>35</w:t>
            </w:r>
          </w:hyperlink>
        </w:p>
        <w:p>
          <w:pPr>
            <w:pStyle w:val="BodyText"/>
            <w:ind w:left="1397"/>
            <w:spacing w:before="85" w:line="219" w:lineRule="auto"/>
            <w:tabs>
              <w:tab w:val="right" w:leader="dot" w:pos="8199"/>
            </w:tabs>
            <w:rPr>
              <w:rFonts w:ascii="Times New Roman" w:hAnsi="Times New Roman" w:eastAsia="Times New Roman" w:cs="Times New Roman"/>
              <w:sz w:val="19"/>
              <w:szCs w:val="19"/>
            </w:rPr>
          </w:pPr>
          <w:hyperlink w:history="true" w:anchor="bookmark18">
            <w:r>
              <w:rPr>
                <w:rFonts w:ascii="Times New Roman" w:hAnsi="Times New Roman" w:eastAsia="Times New Roman" w:cs="Times New Roman"/>
                <w:sz w:val="19"/>
                <w:szCs w:val="19"/>
                <w:spacing w:val="-2"/>
              </w:rPr>
              <w:t>1.4.2     </w:t>
            </w:r>
            <w:r>
              <w:rPr>
                <w:sz w:val="19"/>
                <w:szCs w:val="19"/>
                <w:spacing w:val="-2"/>
              </w:rPr>
              <w:t>与人打交道——管理测试团队</w:t>
            </w:r>
            <w:r>
              <w:rPr>
                <w:sz w:val="19"/>
                <w:szCs w:val="19"/>
                <w:spacing w:val="-58"/>
              </w:rPr>
              <w:t xml:space="preserve"> </w:t>
            </w:r>
            <w:r>
              <w:rPr>
                <w:sz w:val="19"/>
                <w:szCs w:val="19"/>
              </w:rPr>
              <w:tab/>
            </w:r>
            <w:r>
              <w:rPr>
                <w:rFonts w:ascii="Times New Roman" w:hAnsi="Times New Roman" w:eastAsia="Times New Roman" w:cs="Times New Roman"/>
                <w:sz w:val="19"/>
                <w:szCs w:val="19"/>
              </w:rPr>
              <w:t>37</w:t>
            </w:r>
          </w:hyperlink>
        </w:p>
        <w:p>
          <w:pPr>
            <w:pStyle w:val="BodyText"/>
            <w:ind w:left="847"/>
            <w:spacing w:before="95" w:line="220" w:lineRule="auto"/>
            <w:tabs>
              <w:tab w:val="right" w:leader="dot" w:pos="8209"/>
            </w:tabs>
            <w:rPr>
              <w:rFonts w:ascii="Times New Roman" w:hAnsi="Times New Roman" w:eastAsia="Times New Roman" w:cs="Times New Roman"/>
              <w:sz w:val="19"/>
              <w:szCs w:val="19"/>
            </w:rPr>
          </w:pPr>
          <w:hyperlink w:history="true" w:anchor="bookmark19">
            <w:r>
              <w:rPr>
                <w:rFonts w:ascii="Times New Roman" w:hAnsi="Times New Roman" w:eastAsia="Times New Roman" w:cs="Times New Roman"/>
                <w:sz w:val="19"/>
                <w:szCs w:val="19"/>
                <w:spacing w:val="12"/>
              </w:rPr>
              <w:t>1.5     </w:t>
            </w:r>
            <w:r>
              <w:rPr>
                <w:sz w:val="19"/>
                <w:szCs w:val="19"/>
                <w:spacing w:val="12"/>
              </w:rPr>
              <w:t>学习笔记——测试入门之小艾观</w:t>
            </w:r>
            <w:r>
              <w:rPr>
                <w:sz w:val="19"/>
                <w:szCs w:val="19"/>
                <w:spacing w:val="-65"/>
              </w:rPr>
              <w:t xml:space="preserve"> </w:t>
            </w:r>
            <w:r>
              <w:rPr>
                <w:sz w:val="19"/>
                <w:szCs w:val="19"/>
              </w:rPr>
              <w:tab/>
            </w:r>
            <w:r>
              <w:rPr>
                <w:rFonts w:ascii="Times New Roman" w:hAnsi="Times New Roman" w:eastAsia="Times New Roman" w:cs="Times New Roman"/>
                <w:sz w:val="19"/>
                <w:szCs w:val="19"/>
              </w:rPr>
              <w:t>38</w:t>
            </w:r>
          </w:hyperlink>
        </w:p>
        <w:p>
          <w:pPr>
            <w:spacing w:before="188" w:line="221" w:lineRule="auto"/>
            <w:tabs>
              <w:tab w:val="right" w:leader="dot" w:pos="8119"/>
            </w:tabs>
            <w:rPr>
              <w:rFonts w:ascii="Times New Roman" w:hAnsi="Times New Roman" w:eastAsia="Times New Roman" w:cs="Times New Roman"/>
              <w:sz w:val="19"/>
              <w:szCs w:val="19"/>
            </w:rPr>
          </w:pPr>
          <w:hyperlink w:history="true" w:anchor="bookmark20">
            <w:r>
              <w:rPr>
                <w:rFonts w:ascii="SimHei" w:hAnsi="SimHei" w:eastAsia="SimHei" w:cs="SimHei"/>
                <w:sz w:val="19"/>
                <w:szCs w:val="19"/>
                <w:b/>
                <w:bCs/>
                <w:spacing w:val="-10"/>
              </w:rPr>
              <w:t>第</w:t>
            </w:r>
            <w:r>
              <w:rPr>
                <w:rFonts w:ascii="SimHei" w:hAnsi="SimHei" w:eastAsia="SimHei" w:cs="SimHei"/>
                <w:sz w:val="19"/>
                <w:szCs w:val="19"/>
                <w:spacing w:val="-10"/>
              </w:rPr>
              <w:t xml:space="preserve"> </w:t>
            </w:r>
            <w:r>
              <w:rPr>
                <w:rFonts w:ascii="SimHei" w:hAnsi="SimHei" w:eastAsia="SimHei" w:cs="SimHei"/>
                <w:sz w:val="19"/>
                <w:szCs w:val="19"/>
                <w:b/>
                <w:bCs/>
                <w:spacing w:val="-10"/>
              </w:rPr>
              <w:t>2</w:t>
            </w:r>
            <w:r>
              <w:rPr>
                <w:rFonts w:ascii="SimHei" w:hAnsi="SimHei" w:eastAsia="SimHei" w:cs="SimHei"/>
                <w:sz w:val="19"/>
                <w:szCs w:val="19"/>
                <w:spacing w:val="-10"/>
              </w:rPr>
              <w:t xml:space="preserve"> </w:t>
            </w:r>
            <w:r>
              <w:rPr>
                <w:rFonts w:ascii="SimHei" w:hAnsi="SimHei" w:eastAsia="SimHei" w:cs="SimHei"/>
                <w:sz w:val="19"/>
                <w:szCs w:val="19"/>
                <w:b/>
                <w:bCs/>
                <w:spacing w:val="-10"/>
              </w:rPr>
              <w:t>章</w:t>
            </w:r>
            <w:r>
              <w:rPr>
                <w:rFonts w:ascii="SimHei" w:hAnsi="SimHei" w:eastAsia="SimHei" w:cs="SimHei"/>
                <w:sz w:val="19"/>
                <w:szCs w:val="19"/>
                <w:spacing w:val="64"/>
              </w:rPr>
              <w:t xml:space="preserve"> </w:t>
            </w:r>
            <w:r>
              <w:rPr>
                <w:rFonts w:ascii="SimHei" w:hAnsi="SimHei" w:eastAsia="SimHei" w:cs="SimHei"/>
                <w:sz w:val="19"/>
                <w:szCs w:val="19"/>
                <w:b/>
                <w:bCs/>
                <w:spacing w:val="-10"/>
              </w:rPr>
              <w:t>万</w:t>
            </w:r>
            <w:r>
              <w:rPr>
                <w:rFonts w:ascii="SimHei" w:hAnsi="SimHei" w:eastAsia="SimHei" w:cs="SimHei"/>
                <w:sz w:val="19"/>
                <w:szCs w:val="19"/>
                <w:spacing w:val="-38"/>
              </w:rPr>
              <w:t xml:space="preserve"> </w:t>
            </w:r>
            <w:r>
              <w:rPr>
                <w:rFonts w:ascii="SimHei" w:hAnsi="SimHei" w:eastAsia="SimHei" w:cs="SimHei"/>
                <w:sz w:val="19"/>
                <w:szCs w:val="19"/>
                <w:b/>
                <w:bCs/>
                <w:spacing w:val="-10"/>
              </w:rPr>
              <w:t>事</w:t>
            </w:r>
            <w:r>
              <w:rPr>
                <w:rFonts w:ascii="SimHei" w:hAnsi="SimHei" w:eastAsia="SimHei" w:cs="SimHei"/>
                <w:sz w:val="19"/>
                <w:szCs w:val="19"/>
                <w:spacing w:val="-40"/>
              </w:rPr>
              <w:t xml:space="preserve"> </w:t>
            </w:r>
            <w:r>
              <w:rPr>
                <w:rFonts w:ascii="SimHei" w:hAnsi="SimHei" w:eastAsia="SimHei" w:cs="SimHei"/>
                <w:sz w:val="19"/>
                <w:szCs w:val="19"/>
                <w:b/>
                <w:bCs/>
                <w:spacing w:val="-10"/>
              </w:rPr>
              <w:t>开</w:t>
            </w:r>
            <w:r>
              <w:rPr>
                <w:rFonts w:ascii="SimHei" w:hAnsi="SimHei" w:eastAsia="SimHei" w:cs="SimHei"/>
                <w:sz w:val="19"/>
                <w:szCs w:val="19"/>
                <w:spacing w:val="-39"/>
              </w:rPr>
              <w:t xml:space="preserve"> </w:t>
            </w:r>
            <w:r>
              <w:rPr>
                <w:rFonts w:ascii="SimHei" w:hAnsi="SimHei" w:eastAsia="SimHei" w:cs="SimHei"/>
                <w:sz w:val="19"/>
                <w:szCs w:val="19"/>
                <w:b/>
                <w:bCs/>
                <w:spacing w:val="-10"/>
              </w:rPr>
              <w:t>头</w:t>
            </w:r>
            <w:r>
              <w:rPr>
                <w:rFonts w:ascii="SimHei" w:hAnsi="SimHei" w:eastAsia="SimHei" w:cs="SimHei"/>
                <w:sz w:val="19"/>
                <w:szCs w:val="19"/>
                <w:spacing w:val="-43"/>
              </w:rPr>
              <w:t xml:space="preserve"> </w:t>
            </w:r>
            <w:r>
              <w:rPr>
                <w:rFonts w:ascii="SimHei" w:hAnsi="SimHei" w:eastAsia="SimHei" w:cs="SimHei"/>
                <w:sz w:val="19"/>
                <w:szCs w:val="19"/>
                <w:b/>
                <w:bCs/>
                <w:spacing w:val="-10"/>
              </w:rPr>
              <w:t>难</w:t>
            </w:r>
            <w:r>
              <w:rPr>
                <w:rFonts w:ascii="SimHei" w:hAnsi="SimHei" w:eastAsia="SimHei" w:cs="SimHei"/>
                <w:sz w:val="19"/>
                <w:szCs w:val="19"/>
                <w:spacing w:val="-50"/>
              </w:rPr>
              <w:t xml:space="preserve"> </w:t>
            </w:r>
            <w:r>
              <w:rPr>
                <w:rFonts w:ascii="SimHei" w:hAnsi="SimHei" w:eastAsia="SimHei" w:cs="SimHei"/>
                <w:sz w:val="19"/>
                <w:szCs w:val="19"/>
                <w:b/>
                <w:bCs/>
                <w:spacing w:val="-10"/>
              </w:rPr>
              <w:t>：</w:t>
            </w:r>
            <w:r>
              <w:rPr>
                <w:rFonts w:ascii="SimHei" w:hAnsi="SimHei" w:eastAsia="SimHei" w:cs="SimHei"/>
                <w:sz w:val="19"/>
                <w:szCs w:val="19"/>
                <w:spacing w:val="-42"/>
              </w:rPr>
              <w:t xml:space="preserve"> </w:t>
            </w:r>
            <w:r>
              <w:rPr>
                <w:rFonts w:ascii="SimHei" w:hAnsi="SimHei" w:eastAsia="SimHei" w:cs="SimHei"/>
                <w:sz w:val="19"/>
                <w:szCs w:val="19"/>
                <w:b/>
                <w:bCs/>
                <w:spacing w:val="-10"/>
              </w:rPr>
              <w:t>软</w:t>
            </w:r>
            <w:r>
              <w:rPr>
                <w:rFonts w:ascii="SimHei" w:hAnsi="SimHei" w:eastAsia="SimHei" w:cs="SimHei"/>
                <w:sz w:val="19"/>
                <w:szCs w:val="19"/>
                <w:spacing w:val="-44"/>
              </w:rPr>
              <w:t xml:space="preserve"> </w:t>
            </w:r>
            <w:r>
              <w:rPr>
                <w:rFonts w:ascii="SimHei" w:hAnsi="SimHei" w:eastAsia="SimHei" w:cs="SimHei"/>
                <w:sz w:val="19"/>
                <w:szCs w:val="19"/>
                <w:b/>
                <w:bCs/>
                <w:spacing w:val="-10"/>
              </w:rPr>
              <w:t>件</w:t>
            </w:r>
            <w:r>
              <w:rPr>
                <w:rFonts w:ascii="SimHei" w:hAnsi="SimHei" w:eastAsia="SimHei" w:cs="SimHei"/>
                <w:sz w:val="19"/>
                <w:szCs w:val="19"/>
                <w:spacing w:val="-43"/>
              </w:rPr>
              <w:t xml:space="preserve"> </w:t>
            </w:r>
            <w:r>
              <w:rPr>
                <w:rFonts w:ascii="SimHei" w:hAnsi="SimHei" w:eastAsia="SimHei" w:cs="SimHei"/>
                <w:sz w:val="19"/>
                <w:szCs w:val="19"/>
                <w:b/>
                <w:bCs/>
                <w:spacing w:val="-10"/>
              </w:rPr>
              <w:t>从</w:t>
            </w:r>
            <w:r>
              <w:rPr>
                <w:rFonts w:ascii="SimHei" w:hAnsi="SimHei" w:eastAsia="SimHei" w:cs="SimHei"/>
                <w:sz w:val="19"/>
                <w:szCs w:val="19"/>
                <w:spacing w:val="-36"/>
              </w:rPr>
              <w:t xml:space="preserve"> </w:t>
            </w:r>
            <w:r>
              <w:rPr>
                <w:rFonts w:ascii="SimHei" w:hAnsi="SimHei" w:eastAsia="SimHei" w:cs="SimHei"/>
                <w:sz w:val="19"/>
                <w:szCs w:val="19"/>
                <w:b/>
                <w:bCs/>
                <w:spacing w:val="-10"/>
              </w:rPr>
              <w:t>安</w:t>
            </w:r>
            <w:r>
              <w:rPr>
                <w:rFonts w:ascii="SimHei" w:hAnsi="SimHei" w:eastAsia="SimHei" w:cs="SimHei"/>
                <w:sz w:val="19"/>
                <w:szCs w:val="19"/>
                <w:spacing w:val="-37"/>
              </w:rPr>
              <w:t xml:space="preserve"> </w:t>
            </w:r>
            <w:r>
              <w:rPr>
                <w:rFonts w:ascii="SimHei" w:hAnsi="SimHei" w:eastAsia="SimHei" w:cs="SimHei"/>
                <w:sz w:val="19"/>
                <w:szCs w:val="19"/>
                <w:b/>
                <w:bCs/>
                <w:spacing w:val="-10"/>
              </w:rPr>
              <w:t>装</w:t>
            </w:r>
            <w:r>
              <w:rPr>
                <w:rFonts w:ascii="SimHei" w:hAnsi="SimHei" w:eastAsia="SimHei" w:cs="SimHei"/>
                <w:sz w:val="19"/>
                <w:szCs w:val="19"/>
                <w:spacing w:val="-40"/>
              </w:rPr>
              <w:t xml:space="preserve"> </w:t>
            </w:r>
            <w:r>
              <w:rPr>
                <w:rFonts w:ascii="SimHei" w:hAnsi="SimHei" w:eastAsia="SimHei" w:cs="SimHei"/>
                <w:sz w:val="19"/>
                <w:szCs w:val="19"/>
                <w:b/>
                <w:bCs/>
                <w:spacing w:val="-10"/>
              </w:rPr>
              <w:t>开</w:t>
            </w:r>
            <w:r>
              <w:rPr>
                <w:rFonts w:ascii="SimHei" w:hAnsi="SimHei" w:eastAsia="SimHei" w:cs="SimHei"/>
                <w:sz w:val="19"/>
                <w:szCs w:val="19"/>
                <w:spacing w:val="-43"/>
              </w:rPr>
              <w:t xml:space="preserve"> </w:t>
            </w:r>
            <w:r>
              <w:rPr>
                <w:rFonts w:ascii="SimHei" w:hAnsi="SimHei" w:eastAsia="SimHei" w:cs="SimHei"/>
                <w:sz w:val="19"/>
                <w:szCs w:val="19"/>
                <w:b/>
                <w:bCs/>
                <w:spacing w:val="-10"/>
              </w:rPr>
              <w:t>始</w:t>
            </w:r>
            <w:r>
              <w:rPr>
                <w:rFonts w:ascii="SimHei" w:hAnsi="SimHei" w:eastAsia="SimHei" w:cs="SimHei"/>
                <w:sz w:val="19"/>
                <w:szCs w:val="19"/>
                <w:spacing w:val="-70"/>
              </w:rPr>
              <w:t xml:space="preserve"> </w:t>
            </w:r>
            <w:r>
              <w:rPr>
                <w:rFonts w:ascii="SimHei" w:hAnsi="SimHei" w:eastAsia="SimHei" w:cs="SimHei"/>
                <w:sz w:val="19"/>
                <w:szCs w:val="19"/>
              </w:rPr>
              <w:tab/>
            </w:r>
            <w:r>
              <w:rPr>
                <w:rFonts w:ascii="Times New Roman" w:hAnsi="Times New Roman" w:eastAsia="Times New Roman" w:cs="Times New Roman"/>
                <w:sz w:val="19"/>
                <w:szCs w:val="19"/>
              </w:rPr>
              <w:t>39</w:t>
            </w:r>
          </w:hyperlink>
        </w:p>
        <w:p>
          <w:pPr>
            <w:pStyle w:val="BodyText"/>
            <w:ind w:left="847"/>
            <w:spacing w:before="207" w:line="219" w:lineRule="auto"/>
            <w:tabs>
              <w:tab w:val="right" w:leader="dot" w:pos="8204"/>
            </w:tabs>
            <w:rPr>
              <w:rFonts w:ascii="Times New Roman" w:hAnsi="Times New Roman" w:eastAsia="Times New Roman" w:cs="Times New Roman"/>
              <w:sz w:val="19"/>
              <w:szCs w:val="19"/>
            </w:rPr>
          </w:pPr>
          <w:hyperlink w:history="true" w:anchor="bookmark21">
            <w:r>
              <w:rPr>
                <w:rFonts w:ascii="Times New Roman" w:hAnsi="Times New Roman" w:eastAsia="Times New Roman" w:cs="Times New Roman"/>
                <w:sz w:val="19"/>
                <w:szCs w:val="19"/>
                <w:spacing w:val="13"/>
              </w:rPr>
              <w:t>2.1     </w:t>
            </w:r>
            <w:r>
              <w:rPr>
                <w:sz w:val="19"/>
                <w:szCs w:val="19"/>
                <w:spacing w:val="13"/>
              </w:rPr>
              <w:t>软件，是装出来的</w:t>
            </w:r>
            <w:r>
              <w:rPr>
                <w:sz w:val="19"/>
                <w:szCs w:val="19"/>
                <w:spacing w:val="-79"/>
              </w:rPr>
              <w:t xml:space="preserve"> </w:t>
            </w:r>
            <w:r>
              <w:rPr>
                <w:sz w:val="19"/>
                <w:szCs w:val="19"/>
              </w:rPr>
              <w:tab/>
            </w:r>
            <w:r>
              <w:rPr>
                <w:sz w:val="19"/>
                <w:szCs w:val="19"/>
                <w:spacing w:val="-64"/>
              </w:rPr>
              <w:t xml:space="preserve"> </w:t>
            </w:r>
            <w:r>
              <w:rPr>
                <w:rFonts w:ascii="Times New Roman" w:hAnsi="Times New Roman" w:eastAsia="Times New Roman" w:cs="Times New Roman"/>
                <w:sz w:val="19"/>
                <w:szCs w:val="19"/>
                <w:spacing w:val="-1"/>
              </w:rPr>
              <w:t>40</w:t>
            </w:r>
          </w:hyperlink>
        </w:p>
        <w:p>
          <w:pPr>
            <w:pStyle w:val="BodyText"/>
            <w:ind w:left="1397"/>
            <w:spacing w:before="85" w:line="219" w:lineRule="auto"/>
            <w:tabs>
              <w:tab w:val="right" w:leader="dot" w:pos="8204"/>
            </w:tabs>
            <w:rPr>
              <w:rFonts w:ascii="Times New Roman" w:hAnsi="Times New Roman" w:eastAsia="Times New Roman" w:cs="Times New Roman"/>
              <w:sz w:val="19"/>
              <w:szCs w:val="19"/>
            </w:rPr>
          </w:pPr>
          <w:hyperlink w:history="true" w:anchor="bookmark22">
            <w:r>
              <w:rPr>
                <w:rFonts w:ascii="Times New Roman" w:hAnsi="Times New Roman" w:eastAsia="Times New Roman" w:cs="Times New Roman"/>
                <w:sz w:val="19"/>
                <w:szCs w:val="19"/>
                <w:spacing w:val="1"/>
              </w:rPr>
              <w:t>2.1.1</w:t>
            </w:r>
            <w:r>
              <w:rPr>
                <w:rFonts w:ascii="Times New Roman" w:hAnsi="Times New Roman" w:eastAsia="Times New Roman" w:cs="Times New Roman"/>
                <w:sz w:val="19"/>
                <w:szCs w:val="19"/>
                <w:spacing w:val="11"/>
              </w:rPr>
              <w:t xml:space="preserve">    </w:t>
            </w:r>
            <w:r>
              <w:rPr>
                <w:sz w:val="19"/>
                <w:szCs w:val="19"/>
                <w:spacing w:val="1"/>
              </w:rPr>
              <w:t>安装测试概念解读</w:t>
            </w:r>
            <w:r>
              <w:rPr>
                <w:sz w:val="19"/>
                <w:szCs w:val="19"/>
                <w:spacing w:val="-74"/>
              </w:rPr>
              <w:t xml:space="preserve"> </w:t>
            </w:r>
            <w:r>
              <w:rPr>
                <w:sz w:val="19"/>
                <w:szCs w:val="19"/>
              </w:rPr>
              <w:tab/>
            </w:r>
            <w:r>
              <w:rPr>
                <w:rFonts w:ascii="Times New Roman" w:hAnsi="Times New Roman" w:eastAsia="Times New Roman" w:cs="Times New Roman"/>
                <w:sz w:val="19"/>
                <w:szCs w:val="19"/>
                <w:spacing w:val="3"/>
              </w:rPr>
              <w:t>40</w:t>
            </w:r>
          </w:hyperlink>
        </w:p>
        <w:p>
          <w:pPr>
            <w:pStyle w:val="BodyText"/>
            <w:ind w:left="1397"/>
            <w:spacing w:before="83" w:line="219" w:lineRule="auto"/>
            <w:tabs>
              <w:tab w:val="right" w:leader="dot" w:pos="8224"/>
            </w:tabs>
            <w:rPr>
              <w:rFonts w:ascii="Times New Roman" w:hAnsi="Times New Roman" w:eastAsia="Times New Roman" w:cs="Times New Roman"/>
              <w:sz w:val="19"/>
              <w:szCs w:val="19"/>
            </w:rPr>
          </w:pPr>
          <w:hyperlink w:history="true" w:anchor="bookmark23">
            <w:r>
              <w:rPr>
                <w:rFonts w:ascii="Times New Roman" w:hAnsi="Times New Roman" w:eastAsia="Times New Roman" w:cs="Times New Roman"/>
                <w:sz w:val="19"/>
                <w:szCs w:val="19"/>
                <w:spacing w:val="1"/>
              </w:rPr>
              <w:t>2.1.2    </w:t>
            </w:r>
            <w:r>
              <w:rPr>
                <w:sz w:val="19"/>
                <w:szCs w:val="19"/>
                <w:spacing w:val="1"/>
              </w:rPr>
              <w:t>测试之初体验——一份</w:t>
            </w:r>
            <w:r>
              <w:rPr>
                <w:sz w:val="19"/>
                <w:szCs w:val="19"/>
              </w:rPr>
              <w:t>手册，</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23"/>
                <w:w w:val="101"/>
              </w:rPr>
              <w:t xml:space="preserve"> </w:t>
            </w:r>
            <w:r>
              <w:rPr>
                <w:sz w:val="19"/>
                <w:szCs w:val="19"/>
              </w:rPr>
              <w:t>台机器，一堆软件</w:t>
            </w:r>
            <w:r>
              <w:rPr>
                <w:sz w:val="19"/>
                <w:szCs w:val="19"/>
                <w:spacing w:val="-74"/>
              </w:rPr>
              <w:t xml:space="preserve"> </w:t>
            </w:r>
            <w:r>
              <w:rPr>
                <w:sz w:val="19"/>
                <w:szCs w:val="19"/>
              </w:rPr>
              <w:tab/>
            </w:r>
            <w:r>
              <w:rPr>
                <w:rFonts w:ascii="Times New Roman" w:hAnsi="Times New Roman" w:eastAsia="Times New Roman" w:cs="Times New Roman"/>
                <w:sz w:val="19"/>
                <w:szCs w:val="19"/>
                <w:spacing w:val="3"/>
              </w:rPr>
              <w:t>41</w:t>
            </w:r>
          </w:hyperlink>
        </w:p>
        <w:p>
          <w:pPr>
            <w:pStyle w:val="BodyText"/>
            <w:ind w:left="847"/>
            <w:spacing w:before="77" w:line="220" w:lineRule="auto"/>
            <w:tabs>
              <w:tab w:val="right" w:leader="dot" w:pos="8214"/>
            </w:tabs>
            <w:rPr>
              <w:rFonts w:ascii="Times New Roman" w:hAnsi="Times New Roman" w:eastAsia="Times New Roman" w:cs="Times New Roman"/>
              <w:sz w:val="19"/>
              <w:szCs w:val="19"/>
            </w:rPr>
          </w:pPr>
          <w:hyperlink w:history="true" w:anchor="bookmark24">
            <w:r>
              <w:rPr>
                <w:rFonts w:ascii="Times New Roman" w:hAnsi="Times New Roman" w:eastAsia="Times New Roman" w:cs="Times New Roman"/>
                <w:sz w:val="19"/>
                <w:szCs w:val="19"/>
                <w:spacing w:val="17"/>
              </w:rPr>
              <w:t>2.2</w:t>
            </w:r>
            <w:r>
              <w:rPr>
                <w:rFonts w:ascii="Times New Roman" w:hAnsi="Times New Roman" w:eastAsia="Times New Roman" w:cs="Times New Roman"/>
                <w:sz w:val="19"/>
                <w:szCs w:val="19"/>
                <w:spacing w:val="3"/>
              </w:rPr>
              <w:t xml:space="preserve">     </w:t>
            </w:r>
            <w:r>
              <w:rPr>
                <w:sz w:val="19"/>
                <w:szCs w:val="19"/>
                <w:spacing w:val="17"/>
              </w:rPr>
              <w:t>全面撒网，重点排查</w:t>
            </w:r>
            <w:r>
              <w:rPr>
                <w:sz w:val="19"/>
                <w:szCs w:val="19"/>
                <w:spacing w:val="-70"/>
              </w:rPr>
              <w:t xml:space="preserve"> </w:t>
            </w:r>
            <w:r>
              <w:rPr>
                <w:sz w:val="19"/>
                <w:szCs w:val="19"/>
              </w:rPr>
              <w:tab/>
            </w:r>
            <w:r>
              <w:rPr>
                <w:rFonts w:ascii="Times New Roman" w:hAnsi="Times New Roman" w:eastAsia="Times New Roman" w:cs="Times New Roman"/>
                <w:sz w:val="19"/>
                <w:szCs w:val="19"/>
                <w:spacing w:val="9"/>
              </w:rPr>
              <w:t>43</w:t>
            </w:r>
          </w:hyperlink>
        </w:p>
      </w:sdtContent>
    </w:sdt>
    <w:p>
      <w:pPr>
        <w:spacing w:line="220" w:lineRule="auto"/>
        <w:sectPr>
          <w:footerReference w:type="default" r:id="rId11"/>
          <w:pgSz w:w="10060" w:h="12930"/>
          <w:pgMar w:top="400" w:right="912" w:bottom="400" w:left="922" w:header="0" w:footer="0" w:gutter="0"/>
        </w:sectPr>
        <w:rPr>
          <w:rFonts w:ascii="Times New Roman" w:hAnsi="Times New Roman" w:eastAsia="Times New Roman" w:cs="Times New Roman"/>
          <w:sz w:val="19"/>
          <w:szCs w:val="19"/>
        </w:rPr>
      </w:pP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spacing w:line="293" w:lineRule="auto"/>
        <w:rPr>
          <w:rFonts w:ascii="Arial"/>
          <w:sz w:val="21"/>
        </w:rPr>
      </w:pPr>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pStyle w:val="BodyText"/>
            <w:ind w:left="1357"/>
            <w:spacing w:before="62" w:line="221" w:lineRule="auto"/>
            <w:tabs>
              <w:tab w:val="right" w:leader="dot" w:pos="8134"/>
            </w:tabs>
            <w:rPr>
              <w:rFonts w:ascii="Times New Roman" w:hAnsi="Times New Roman" w:eastAsia="Times New Roman" w:cs="Times New Roman"/>
              <w:sz w:val="19"/>
              <w:szCs w:val="19"/>
            </w:rPr>
          </w:pPr>
          <w:hyperlink w:history="true" w:anchor="bookmark25">
            <w:r>
              <w:rPr>
                <w:rFonts w:ascii="Times New Roman" w:hAnsi="Times New Roman" w:eastAsia="Times New Roman" w:cs="Times New Roman"/>
                <w:sz w:val="19"/>
                <w:szCs w:val="19"/>
                <w:spacing w:val="2"/>
              </w:rPr>
              <w:t>2.2.1</w:t>
            </w:r>
            <w:r>
              <w:rPr>
                <w:rFonts w:ascii="Times New Roman" w:hAnsi="Times New Roman" w:eastAsia="Times New Roman" w:cs="Times New Roman"/>
                <w:sz w:val="19"/>
                <w:szCs w:val="19"/>
                <w:spacing w:val="8"/>
              </w:rPr>
              <w:t xml:space="preserve">    </w:t>
            </w:r>
            <w:r>
              <w:rPr>
                <w:sz w:val="19"/>
                <w:szCs w:val="19"/>
                <w:spacing w:val="2"/>
              </w:rPr>
              <w:t>选择测试配置</w:t>
            </w:r>
            <w:r>
              <w:rPr>
                <w:sz w:val="19"/>
                <w:szCs w:val="19"/>
                <w:spacing w:val="-70"/>
              </w:rPr>
              <w:t xml:space="preserve"> </w:t>
            </w:r>
            <w:r>
              <w:rPr>
                <w:sz w:val="19"/>
                <w:szCs w:val="19"/>
              </w:rPr>
              <w:tab/>
            </w:r>
            <w:r>
              <w:rPr>
                <w:sz w:val="19"/>
                <w:szCs w:val="19"/>
                <w:spacing w:val="-23"/>
              </w:rPr>
              <w:t xml:space="preserve"> </w:t>
            </w:r>
            <w:r>
              <w:rPr>
                <w:rFonts w:ascii="Times New Roman" w:hAnsi="Times New Roman" w:eastAsia="Times New Roman" w:cs="Times New Roman"/>
                <w:sz w:val="19"/>
                <w:szCs w:val="19"/>
                <w:spacing w:val="-1"/>
              </w:rPr>
              <w:t>43</w:t>
            </w:r>
          </w:hyperlink>
        </w:p>
        <w:p>
          <w:pPr>
            <w:pStyle w:val="BodyText"/>
            <w:ind w:left="1357"/>
            <w:spacing w:before="81" w:line="219" w:lineRule="auto"/>
            <w:tabs>
              <w:tab w:val="right" w:leader="dot" w:pos="8184"/>
            </w:tabs>
            <w:rPr>
              <w:rFonts w:ascii="Times New Roman" w:hAnsi="Times New Roman" w:eastAsia="Times New Roman" w:cs="Times New Roman"/>
              <w:sz w:val="19"/>
              <w:szCs w:val="19"/>
            </w:rPr>
          </w:pPr>
          <w:hyperlink w:history="true" w:anchor="bookmark26">
            <w:r>
              <w:rPr>
                <w:rFonts w:ascii="Times New Roman" w:hAnsi="Times New Roman" w:eastAsia="Times New Roman" w:cs="Times New Roman"/>
                <w:sz w:val="19"/>
                <w:szCs w:val="19"/>
                <w:spacing w:val="2"/>
              </w:rPr>
              <w:t>2.2.2</w:t>
            </w:r>
            <w:r>
              <w:rPr>
                <w:rFonts w:ascii="Times New Roman" w:hAnsi="Times New Roman" w:eastAsia="Times New Roman" w:cs="Times New Roman"/>
                <w:sz w:val="19"/>
                <w:szCs w:val="19"/>
                <w:spacing w:val="9"/>
              </w:rPr>
              <w:t xml:space="preserve">    </w:t>
            </w:r>
            <w:r>
              <w:rPr>
                <w:sz w:val="19"/>
                <w:szCs w:val="19"/>
                <w:spacing w:val="2"/>
              </w:rPr>
              <w:t>找出测试场景</w:t>
            </w:r>
            <w:r>
              <w:rPr>
                <w:sz w:val="19"/>
                <w:szCs w:val="19"/>
                <w:spacing w:val="-74"/>
              </w:rPr>
              <w:t xml:space="preserve"> </w:t>
            </w:r>
            <w:r>
              <w:rPr>
                <w:sz w:val="19"/>
                <w:szCs w:val="19"/>
              </w:rPr>
              <w:tab/>
            </w:r>
            <w:r>
              <w:rPr>
                <w:rFonts w:ascii="Times New Roman" w:hAnsi="Times New Roman" w:eastAsia="Times New Roman" w:cs="Times New Roman"/>
                <w:sz w:val="19"/>
                <w:szCs w:val="19"/>
                <w:spacing w:val="3"/>
              </w:rPr>
              <w:t>46</w:t>
            </w:r>
          </w:hyperlink>
        </w:p>
        <w:p>
          <w:pPr>
            <w:pStyle w:val="BodyText"/>
            <w:ind w:left="1357"/>
            <w:spacing w:before="85" w:line="221" w:lineRule="auto"/>
            <w:tabs>
              <w:tab w:val="right" w:leader="dot" w:pos="8195"/>
            </w:tabs>
            <w:rPr>
              <w:rFonts w:ascii="Times New Roman" w:hAnsi="Times New Roman" w:eastAsia="Times New Roman" w:cs="Times New Roman"/>
              <w:sz w:val="19"/>
              <w:szCs w:val="19"/>
            </w:rPr>
          </w:pPr>
          <w:hyperlink w:history="true" w:anchor="bookmark27">
            <w:r>
              <w:rPr>
                <w:rFonts w:ascii="Times New Roman" w:hAnsi="Times New Roman" w:eastAsia="Times New Roman" w:cs="Times New Roman"/>
                <w:sz w:val="19"/>
                <w:szCs w:val="19"/>
                <w:spacing w:val="1"/>
              </w:rPr>
              <w:t>2.2.3</w:t>
            </w:r>
            <w:r>
              <w:rPr>
                <w:rFonts w:ascii="Times New Roman" w:hAnsi="Times New Roman" w:eastAsia="Times New Roman" w:cs="Times New Roman"/>
                <w:sz w:val="19"/>
                <w:szCs w:val="19"/>
                <w:spacing w:val="10"/>
              </w:rPr>
              <w:t xml:space="preserve">    </w:t>
            </w:r>
            <w:r>
              <w:rPr>
                <w:sz w:val="19"/>
                <w:szCs w:val="19"/>
                <w:spacing w:val="1"/>
              </w:rPr>
              <w:t>组合出测试用例</w:t>
            </w:r>
            <w:r>
              <w:rPr>
                <w:sz w:val="19"/>
                <w:szCs w:val="19"/>
                <w:spacing w:val="-78"/>
              </w:rPr>
              <w:t xml:space="preserve"> </w:t>
            </w:r>
            <w:r>
              <w:rPr>
                <w:sz w:val="19"/>
                <w:szCs w:val="19"/>
              </w:rPr>
              <w:tab/>
            </w:r>
            <w:r>
              <w:rPr>
                <w:rFonts w:ascii="Times New Roman" w:hAnsi="Times New Roman" w:eastAsia="Times New Roman" w:cs="Times New Roman"/>
                <w:sz w:val="19"/>
                <w:szCs w:val="19"/>
                <w:spacing w:val="-13"/>
              </w:rPr>
              <w:t>4</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11"/>
              </w:rPr>
              <w:t>8</w:t>
            </w:r>
          </w:hyperlink>
        </w:p>
        <w:p>
          <w:pPr>
            <w:pStyle w:val="BodyText"/>
            <w:ind w:left="827"/>
            <w:spacing w:before="82" w:line="220" w:lineRule="auto"/>
            <w:tabs>
              <w:tab w:val="right" w:leader="dot" w:pos="8174"/>
            </w:tabs>
            <w:rPr>
              <w:rFonts w:ascii="Times New Roman" w:hAnsi="Times New Roman" w:eastAsia="Times New Roman" w:cs="Times New Roman"/>
              <w:sz w:val="19"/>
              <w:szCs w:val="19"/>
            </w:rPr>
          </w:pPr>
          <w:hyperlink w:history="true" w:anchor="bookmark28">
            <w:r>
              <w:rPr>
                <w:rFonts w:ascii="Times New Roman" w:hAnsi="Times New Roman" w:eastAsia="Times New Roman" w:cs="Times New Roman"/>
                <w:sz w:val="19"/>
                <w:szCs w:val="19"/>
                <w:spacing w:val="13"/>
              </w:rPr>
              <w:t>2.3     </w:t>
            </w:r>
            <w:r>
              <w:rPr>
                <w:sz w:val="19"/>
                <w:szCs w:val="19"/>
                <w:spacing w:val="13"/>
              </w:rPr>
              <w:t>安装测试质量之大观</w:t>
            </w:r>
            <w:r>
              <w:rPr>
                <w:sz w:val="19"/>
                <w:szCs w:val="19"/>
                <w:spacing w:val="-63"/>
              </w:rPr>
              <w:t xml:space="preserve"> </w:t>
            </w:r>
            <w:r>
              <w:rPr>
                <w:sz w:val="19"/>
                <w:szCs w:val="19"/>
              </w:rPr>
              <w:tab/>
            </w:r>
            <w:r>
              <w:rPr>
                <w:rFonts w:ascii="Times New Roman" w:hAnsi="Times New Roman" w:eastAsia="Times New Roman" w:cs="Times New Roman"/>
                <w:sz w:val="19"/>
                <w:szCs w:val="19"/>
                <w:spacing w:val="-3"/>
              </w:rPr>
              <w:t>48</w:t>
            </w:r>
          </w:hyperlink>
        </w:p>
        <w:p>
          <w:pPr>
            <w:pStyle w:val="BodyText"/>
            <w:ind w:left="1357"/>
            <w:spacing w:before="83" w:line="219" w:lineRule="auto"/>
            <w:tabs>
              <w:tab w:val="right" w:leader="dot" w:pos="8184"/>
            </w:tabs>
            <w:rPr>
              <w:rFonts w:ascii="Times New Roman" w:hAnsi="Times New Roman" w:eastAsia="Times New Roman" w:cs="Times New Roman"/>
              <w:sz w:val="19"/>
              <w:szCs w:val="19"/>
            </w:rPr>
          </w:pPr>
          <w:hyperlink w:history="true" w:anchor="bookmark29">
            <w:r>
              <w:rPr>
                <w:rFonts w:ascii="Times New Roman" w:hAnsi="Times New Roman" w:eastAsia="Times New Roman" w:cs="Times New Roman"/>
                <w:sz w:val="19"/>
                <w:szCs w:val="19"/>
                <w:spacing w:val="2"/>
              </w:rPr>
              <w:t>2.3.1</w:t>
            </w:r>
            <w:r>
              <w:rPr>
                <w:rFonts w:ascii="Times New Roman" w:hAnsi="Times New Roman" w:eastAsia="Times New Roman" w:cs="Times New Roman"/>
                <w:sz w:val="19"/>
                <w:szCs w:val="19"/>
                <w:spacing w:val="9"/>
              </w:rPr>
              <w:t xml:space="preserve">    </w:t>
            </w:r>
            <w:r>
              <w:rPr>
                <w:sz w:val="19"/>
                <w:szCs w:val="19"/>
                <w:spacing w:val="2"/>
              </w:rPr>
              <w:t>产品安装</w:t>
            </w:r>
            <w:r>
              <w:rPr>
                <w:sz w:val="19"/>
                <w:szCs w:val="19"/>
                <w:spacing w:val="-80"/>
              </w:rPr>
              <w:t xml:space="preserve"> </w:t>
            </w:r>
            <w:r>
              <w:rPr>
                <w:sz w:val="19"/>
                <w:szCs w:val="19"/>
              </w:rPr>
              <w:tab/>
            </w:r>
            <w:r>
              <w:rPr>
                <w:rFonts w:ascii="Times New Roman" w:hAnsi="Times New Roman" w:eastAsia="Times New Roman" w:cs="Times New Roman"/>
                <w:sz w:val="19"/>
                <w:szCs w:val="19"/>
                <w:spacing w:val="3"/>
              </w:rPr>
              <w:t>49</w:t>
            </w:r>
          </w:hyperlink>
        </w:p>
        <w:p>
          <w:pPr>
            <w:pStyle w:val="BodyText"/>
            <w:ind w:left="1357"/>
            <w:spacing w:before="84" w:line="219" w:lineRule="auto"/>
            <w:tabs>
              <w:tab w:val="right" w:leader="dot" w:pos="8177"/>
            </w:tabs>
            <w:rPr>
              <w:rFonts w:ascii="Times New Roman" w:hAnsi="Times New Roman" w:eastAsia="Times New Roman" w:cs="Times New Roman"/>
              <w:sz w:val="19"/>
              <w:szCs w:val="19"/>
            </w:rPr>
          </w:pPr>
          <w:hyperlink w:history="true" w:anchor="bookmark30">
            <w:r>
              <w:rPr>
                <w:rFonts w:ascii="Times New Roman" w:hAnsi="Times New Roman" w:eastAsia="Times New Roman" w:cs="Times New Roman"/>
                <w:sz w:val="19"/>
                <w:szCs w:val="19"/>
                <w:spacing w:val="2"/>
              </w:rPr>
              <w:t>2.3.2</w:t>
            </w:r>
            <w:r>
              <w:rPr>
                <w:rFonts w:ascii="Times New Roman" w:hAnsi="Times New Roman" w:eastAsia="Times New Roman" w:cs="Times New Roman"/>
                <w:sz w:val="19"/>
                <w:szCs w:val="19"/>
                <w:spacing w:val="12"/>
              </w:rPr>
              <w:t xml:space="preserve">    </w:t>
            </w:r>
            <w:r>
              <w:rPr>
                <w:sz w:val="19"/>
                <w:szCs w:val="19"/>
                <w:spacing w:val="2"/>
              </w:rPr>
              <w:t>产品卸载</w:t>
            </w:r>
            <w:r>
              <w:rPr>
                <w:sz w:val="19"/>
                <w:szCs w:val="19"/>
                <w:spacing w:val="-82"/>
              </w:rPr>
              <w:t xml:space="preserve"> </w:t>
            </w:r>
            <w:r>
              <w:rPr>
                <w:sz w:val="19"/>
                <w:szCs w:val="19"/>
              </w:rPr>
              <w:tab/>
            </w:r>
            <w:r>
              <w:rPr>
                <w:rFonts w:ascii="Times New Roman" w:hAnsi="Times New Roman" w:eastAsia="Times New Roman" w:cs="Times New Roman"/>
                <w:sz w:val="19"/>
                <w:szCs w:val="19"/>
              </w:rPr>
              <w:t>52</w:t>
            </w:r>
          </w:hyperlink>
        </w:p>
        <w:p>
          <w:pPr>
            <w:pStyle w:val="BodyText"/>
            <w:ind w:left="827"/>
            <w:spacing w:before="85" w:line="220" w:lineRule="auto"/>
            <w:tabs>
              <w:tab w:val="right" w:leader="dot" w:pos="8187"/>
            </w:tabs>
            <w:rPr>
              <w:rFonts w:ascii="Times New Roman" w:hAnsi="Times New Roman" w:eastAsia="Times New Roman" w:cs="Times New Roman"/>
              <w:sz w:val="19"/>
              <w:szCs w:val="19"/>
            </w:rPr>
          </w:pPr>
          <w:hyperlink w:history="true" w:anchor="bookmark31">
            <w:r>
              <w:rPr>
                <w:rFonts w:ascii="Times New Roman" w:hAnsi="Times New Roman" w:eastAsia="Times New Roman" w:cs="Times New Roman"/>
                <w:sz w:val="19"/>
                <w:szCs w:val="19"/>
                <w:spacing w:val="13"/>
              </w:rPr>
              <w:t>2.4     </w:t>
            </w:r>
            <w:r>
              <w:rPr>
                <w:sz w:val="19"/>
                <w:szCs w:val="19"/>
                <w:spacing w:val="13"/>
              </w:rPr>
              <w:t>客户的圣经——用户手册验证</w:t>
            </w:r>
            <w:r>
              <w:rPr>
                <w:sz w:val="19"/>
                <w:szCs w:val="19"/>
                <w:spacing w:val="-65"/>
              </w:rPr>
              <w:t xml:space="preserve"> </w:t>
            </w:r>
            <w:r>
              <w:rPr>
                <w:sz w:val="19"/>
                <w:szCs w:val="19"/>
              </w:rPr>
              <w:tab/>
            </w:r>
            <w:r>
              <w:rPr>
                <w:rFonts w:ascii="Times New Roman" w:hAnsi="Times New Roman" w:eastAsia="Times New Roman" w:cs="Times New Roman"/>
                <w:sz w:val="19"/>
                <w:szCs w:val="19"/>
              </w:rPr>
              <w:t>53</w:t>
            </w:r>
          </w:hyperlink>
        </w:p>
        <w:p>
          <w:pPr>
            <w:pStyle w:val="BodyText"/>
            <w:ind w:left="1357"/>
            <w:spacing w:before="94" w:line="221" w:lineRule="auto"/>
            <w:tabs>
              <w:tab w:val="right" w:leader="dot" w:pos="8167"/>
            </w:tabs>
            <w:rPr>
              <w:rFonts w:ascii="Times New Roman" w:hAnsi="Times New Roman" w:eastAsia="Times New Roman" w:cs="Times New Roman"/>
              <w:sz w:val="19"/>
              <w:szCs w:val="19"/>
            </w:rPr>
          </w:pPr>
          <w:hyperlink w:history="true" w:anchor="bookmark32">
            <w:r>
              <w:rPr>
                <w:rFonts w:ascii="Times New Roman" w:hAnsi="Times New Roman" w:eastAsia="Times New Roman" w:cs="Times New Roman"/>
                <w:sz w:val="19"/>
                <w:szCs w:val="19"/>
                <w:spacing w:val="1"/>
              </w:rPr>
              <w:t>2.4.1     </w:t>
            </w:r>
            <w:r>
              <w:rPr>
                <w:sz w:val="19"/>
                <w:szCs w:val="19"/>
                <w:spacing w:val="1"/>
              </w:rPr>
              <w:t>一般验证方法</w:t>
            </w:r>
            <w:r>
              <w:rPr>
                <w:sz w:val="19"/>
                <w:szCs w:val="19"/>
                <w:spacing w:val="-80"/>
              </w:rPr>
              <w:t xml:space="preserve"> </w:t>
            </w:r>
            <w:r>
              <w:rPr>
                <w:sz w:val="19"/>
                <w:szCs w:val="19"/>
              </w:rPr>
              <w:tab/>
            </w:r>
            <w:r>
              <w:rPr>
                <w:rFonts w:ascii="Times New Roman" w:hAnsi="Times New Roman" w:eastAsia="Times New Roman" w:cs="Times New Roman"/>
                <w:sz w:val="19"/>
                <w:szCs w:val="19"/>
              </w:rPr>
              <w:t>54</w:t>
            </w:r>
          </w:hyperlink>
        </w:p>
        <w:p>
          <w:pPr>
            <w:pStyle w:val="BodyText"/>
            <w:ind w:left="1357"/>
            <w:spacing w:before="82" w:line="219" w:lineRule="auto"/>
            <w:tabs>
              <w:tab w:val="right" w:leader="dot" w:pos="8167"/>
            </w:tabs>
            <w:rPr>
              <w:rFonts w:ascii="Times New Roman" w:hAnsi="Times New Roman" w:eastAsia="Times New Roman" w:cs="Times New Roman"/>
              <w:sz w:val="19"/>
              <w:szCs w:val="19"/>
            </w:rPr>
          </w:pPr>
          <w:hyperlink w:history="true" w:anchor="bookmark33">
            <w:r>
              <w:rPr>
                <w:rFonts w:ascii="Times New Roman" w:hAnsi="Times New Roman" w:eastAsia="Times New Roman" w:cs="Times New Roman"/>
                <w:sz w:val="19"/>
                <w:szCs w:val="19"/>
                <w:spacing w:val="2"/>
              </w:rPr>
              <w:t>2.4.2</w:t>
            </w:r>
            <w:r>
              <w:rPr>
                <w:rFonts w:ascii="Times New Roman" w:hAnsi="Times New Roman" w:eastAsia="Times New Roman" w:cs="Times New Roman"/>
                <w:sz w:val="19"/>
                <w:szCs w:val="19"/>
                <w:spacing w:val="11"/>
              </w:rPr>
              <w:t xml:space="preserve">    </w:t>
            </w:r>
            <w:r>
              <w:rPr>
                <w:sz w:val="19"/>
                <w:szCs w:val="19"/>
                <w:spacing w:val="2"/>
              </w:rPr>
              <w:t>文档审阅流程</w:t>
            </w:r>
            <w:r>
              <w:rPr>
                <w:sz w:val="19"/>
                <w:szCs w:val="19"/>
                <w:spacing w:val="-82"/>
              </w:rPr>
              <w:t xml:space="preserve"> </w:t>
            </w:r>
            <w:r>
              <w:rPr>
                <w:sz w:val="19"/>
                <w:szCs w:val="19"/>
              </w:rPr>
              <w:tab/>
            </w:r>
            <w:r>
              <w:rPr>
                <w:rFonts w:ascii="Times New Roman" w:hAnsi="Times New Roman" w:eastAsia="Times New Roman" w:cs="Times New Roman"/>
                <w:sz w:val="19"/>
                <w:szCs w:val="19"/>
              </w:rPr>
              <w:t>54</w:t>
            </w:r>
          </w:hyperlink>
        </w:p>
        <w:p>
          <w:pPr>
            <w:pStyle w:val="BodyText"/>
            <w:ind w:left="827"/>
            <w:spacing w:before="85" w:line="219" w:lineRule="auto"/>
            <w:tabs>
              <w:tab w:val="right" w:leader="dot" w:pos="8177"/>
            </w:tabs>
            <w:rPr>
              <w:rFonts w:ascii="Times New Roman" w:hAnsi="Times New Roman" w:eastAsia="Times New Roman" w:cs="Times New Roman"/>
              <w:sz w:val="19"/>
              <w:szCs w:val="19"/>
            </w:rPr>
          </w:pPr>
          <w:hyperlink w:history="true" w:anchor="bookmark34">
            <w:r>
              <w:rPr>
                <w:rFonts w:ascii="Times New Roman" w:hAnsi="Times New Roman" w:eastAsia="Times New Roman" w:cs="Times New Roman"/>
                <w:sz w:val="19"/>
                <w:szCs w:val="19"/>
                <w:spacing w:val="14"/>
              </w:rPr>
              <w:t>2.5     </w:t>
            </w:r>
            <w:r>
              <w:rPr>
                <w:sz w:val="19"/>
                <w:szCs w:val="19"/>
                <w:spacing w:val="14"/>
              </w:rPr>
              <w:t>引进先进设备——安装自动化测试</w:t>
            </w:r>
            <w:r>
              <w:rPr>
                <w:sz w:val="19"/>
                <w:szCs w:val="19"/>
                <w:spacing w:val="-73"/>
              </w:rPr>
              <w:t xml:space="preserve"> </w:t>
            </w:r>
            <w:r>
              <w:rPr>
                <w:sz w:val="19"/>
                <w:szCs w:val="19"/>
              </w:rPr>
              <w:tab/>
            </w:r>
            <w:r>
              <w:rPr>
                <w:rFonts w:ascii="Times New Roman" w:hAnsi="Times New Roman" w:eastAsia="Times New Roman" w:cs="Times New Roman"/>
                <w:sz w:val="19"/>
                <w:szCs w:val="19"/>
              </w:rPr>
              <w:t>55</w:t>
            </w:r>
          </w:hyperlink>
        </w:p>
        <w:p>
          <w:pPr>
            <w:pStyle w:val="BodyText"/>
            <w:ind w:left="1357"/>
            <w:spacing w:before="84" w:line="219" w:lineRule="auto"/>
            <w:tabs>
              <w:tab w:val="right" w:leader="dot" w:pos="8177"/>
            </w:tabs>
            <w:rPr>
              <w:rFonts w:ascii="Times New Roman" w:hAnsi="Times New Roman" w:eastAsia="Times New Roman" w:cs="Times New Roman"/>
              <w:sz w:val="19"/>
              <w:szCs w:val="19"/>
            </w:rPr>
          </w:pPr>
          <w:hyperlink w:history="true" w:anchor="bookmark35">
            <w:r>
              <w:rPr>
                <w:rFonts w:ascii="Times New Roman" w:hAnsi="Times New Roman" w:eastAsia="Times New Roman" w:cs="Times New Roman"/>
                <w:sz w:val="19"/>
                <w:szCs w:val="19"/>
                <w:spacing w:val="1"/>
              </w:rPr>
              <w:t>2.5.1</w:t>
            </w:r>
            <w:r>
              <w:rPr>
                <w:rFonts w:ascii="Times New Roman" w:hAnsi="Times New Roman" w:eastAsia="Times New Roman" w:cs="Times New Roman"/>
                <w:sz w:val="19"/>
                <w:szCs w:val="19"/>
                <w:spacing w:val="13"/>
                <w:w w:val="101"/>
              </w:rPr>
              <w:t xml:space="preserve">    </w:t>
            </w:r>
            <w:r>
              <w:rPr>
                <w:sz w:val="19"/>
                <w:szCs w:val="19"/>
                <w:spacing w:val="1"/>
              </w:rPr>
              <w:t>效率的提高从自动化开始</w:t>
            </w:r>
            <w:r>
              <w:rPr>
                <w:sz w:val="19"/>
                <w:szCs w:val="19"/>
                <w:spacing w:val="-86"/>
              </w:rPr>
              <w:t xml:space="preserve"> </w:t>
            </w:r>
            <w:r>
              <w:rPr>
                <w:sz w:val="19"/>
                <w:szCs w:val="19"/>
              </w:rPr>
              <w:tab/>
            </w:r>
            <w:r>
              <w:rPr>
                <w:rFonts w:ascii="Times New Roman" w:hAnsi="Times New Roman" w:eastAsia="Times New Roman" w:cs="Times New Roman"/>
                <w:sz w:val="19"/>
                <w:szCs w:val="19"/>
              </w:rPr>
              <w:t>55</w:t>
            </w:r>
          </w:hyperlink>
        </w:p>
        <w:p>
          <w:pPr>
            <w:pStyle w:val="BodyText"/>
            <w:ind w:left="1357"/>
            <w:spacing w:before="105" w:line="220" w:lineRule="auto"/>
            <w:tabs>
              <w:tab w:val="right" w:leader="dot" w:pos="8177"/>
            </w:tabs>
            <w:rPr>
              <w:rFonts w:ascii="Times New Roman" w:hAnsi="Times New Roman" w:eastAsia="Times New Roman" w:cs="Times New Roman"/>
              <w:sz w:val="19"/>
              <w:szCs w:val="19"/>
            </w:rPr>
          </w:pPr>
          <w:hyperlink w:history="true" w:anchor="bookmark36">
            <w:r>
              <w:rPr>
                <w:rFonts w:ascii="Times New Roman" w:hAnsi="Times New Roman" w:eastAsia="Times New Roman" w:cs="Times New Roman"/>
                <w:sz w:val="19"/>
                <w:szCs w:val="19"/>
                <w:spacing w:val="1"/>
              </w:rPr>
              <w:t>2.5.2     </w:t>
            </w:r>
            <w:r>
              <w:rPr>
                <w:sz w:val="19"/>
                <w:szCs w:val="19"/>
                <w:spacing w:val="1"/>
              </w:rPr>
              <w:t>自动化测试的实现</w:t>
            </w:r>
            <w:r>
              <w:rPr>
                <w:sz w:val="19"/>
                <w:szCs w:val="19"/>
                <w:spacing w:val="-72"/>
              </w:rPr>
              <w:t xml:space="preserve"> </w:t>
            </w:r>
            <w:r>
              <w:rPr>
                <w:sz w:val="19"/>
                <w:szCs w:val="19"/>
              </w:rPr>
              <w:tab/>
            </w:r>
            <w:r>
              <w:rPr>
                <w:rFonts w:ascii="Times New Roman" w:hAnsi="Times New Roman" w:eastAsia="Times New Roman" w:cs="Times New Roman"/>
                <w:sz w:val="19"/>
                <w:szCs w:val="19"/>
              </w:rPr>
              <w:t>56</w:t>
            </w:r>
          </w:hyperlink>
        </w:p>
        <w:p>
          <w:pPr>
            <w:pStyle w:val="BodyText"/>
            <w:ind w:left="827"/>
            <w:spacing w:before="74" w:line="220" w:lineRule="auto"/>
            <w:tabs>
              <w:tab w:val="right" w:leader="dot" w:pos="8179"/>
            </w:tabs>
            <w:rPr>
              <w:rFonts w:ascii="Times New Roman" w:hAnsi="Times New Roman" w:eastAsia="Times New Roman" w:cs="Times New Roman"/>
              <w:sz w:val="19"/>
              <w:szCs w:val="19"/>
            </w:rPr>
          </w:pPr>
          <w:hyperlink w:history="true" w:anchor="bookmark37">
            <w:r>
              <w:rPr>
                <w:rFonts w:ascii="Times New Roman" w:hAnsi="Times New Roman" w:eastAsia="Times New Roman" w:cs="Times New Roman"/>
                <w:sz w:val="19"/>
                <w:szCs w:val="19"/>
                <w:spacing w:val="13"/>
              </w:rPr>
              <w:t>2.6     </w:t>
            </w:r>
            <w:r>
              <w:rPr>
                <w:sz w:val="19"/>
                <w:szCs w:val="19"/>
                <w:spacing w:val="13"/>
              </w:rPr>
              <w:t>学习笔记——安装测试之小艾观</w:t>
            </w:r>
            <w:r>
              <w:rPr>
                <w:sz w:val="19"/>
                <w:szCs w:val="19"/>
                <w:spacing w:val="-68"/>
              </w:rPr>
              <w:t xml:space="preserve"> </w:t>
            </w:r>
            <w:r>
              <w:rPr>
                <w:sz w:val="19"/>
                <w:szCs w:val="19"/>
              </w:rPr>
              <w:tab/>
            </w:r>
            <w:r>
              <w:rPr>
                <w:rFonts w:ascii="Times New Roman" w:hAnsi="Times New Roman" w:eastAsia="Times New Roman" w:cs="Times New Roman"/>
                <w:sz w:val="19"/>
                <w:szCs w:val="19"/>
              </w:rPr>
              <w:t>60</w:t>
            </w:r>
          </w:hyperlink>
        </w:p>
        <w:p>
          <w:pPr>
            <w:pStyle w:val="BodyText"/>
            <w:ind w:left="827"/>
            <w:spacing w:before="93" w:line="219" w:lineRule="auto"/>
            <w:tabs>
              <w:tab w:val="right" w:leader="dot" w:pos="8179"/>
            </w:tabs>
            <w:rPr>
              <w:rFonts w:ascii="Times New Roman" w:hAnsi="Times New Roman" w:eastAsia="Times New Roman" w:cs="Times New Roman"/>
              <w:sz w:val="19"/>
              <w:szCs w:val="19"/>
            </w:rPr>
          </w:pPr>
          <w:hyperlink w:history="true" w:anchor="bookmark38">
            <w:r>
              <w:rPr>
                <w:sz w:val="19"/>
                <w:szCs w:val="19"/>
                <w:spacing w:val="-3"/>
              </w:rPr>
              <w:t>参考资料：</w:t>
            </w:r>
            <w:r>
              <w:rPr>
                <w:sz w:val="19"/>
                <w:szCs w:val="19"/>
                <w:spacing w:val="-62"/>
              </w:rPr>
              <w:t xml:space="preserve"> </w:t>
            </w:r>
            <w:r>
              <w:rPr>
                <w:sz w:val="19"/>
                <w:szCs w:val="19"/>
              </w:rPr>
              <w:tab/>
            </w:r>
            <w:r>
              <w:rPr>
                <w:rFonts w:ascii="Times New Roman" w:hAnsi="Times New Roman" w:eastAsia="Times New Roman" w:cs="Times New Roman"/>
                <w:sz w:val="19"/>
                <w:szCs w:val="19"/>
              </w:rPr>
              <w:t>60</w:t>
            </w:r>
          </w:hyperlink>
        </w:p>
        <w:p>
          <w:pPr>
            <w:spacing w:before="190" w:line="221" w:lineRule="auto"/>
            <w:tabs>
              <w:tab w:val="right" w:leader="dot" w:pos="8179"/>
            </w:tabs>
            <w:rPr>
              <w:rFonts w:ascii="Times New Roman" w:hAnsi="Times New Roman" w:eastAsia="Times New Roman" w:cs="Times New Roman"/>
              <w:sz w:val="19"/>
              <w:szCs w:val="19"/>
            </w:rPr>
          </w:pPr>
          <w:hyperlink w:history="true" w:anchor="bookmark39">
            <w:r>
              <w:rPr>
                <w:rFonts w:ascii="SimHei" w:hAnsi="SimHei" w:eastAsia="SimHei" w:cs="SimHei"/>
                <w:sz w:val="19"/>
                <w:szCs w:val="19"/>
                <w:b/>
                <w:bCs/>
                <w:spacing w:val="27"/>
              </w:rPr>
              <w:t>第</w:t>
            </w:r>
            <w:r>
              <w:rPr>
                <w:rFonts w:ascii="SimHei" w:hAnsi="SimHei" w:eastAsia="SimHei" w:cs="SimHei"/>
                <w:sz w:val="19"/>
                <w:szCs w:val="19"/>
                <w:spacing w:val="27"/>
              </w:rPr>
              <w:t xml:space="preserve"> </w:t>
            </w:r>
            <w:r>
              <w:rPr>
                <w:rFonts w:ascii="SimHei" w:hAnsi="SimHei" w:eastAsia="SimHei" w:cs="SimHei"/>
                <w:sz w:val="19"/>
                <w:szCs w:val="19"/>
                <w:b/>
                <w:bCs/>
                <w:spacing w:val="27"/>
              </w:rPr>
              <w:t>3</w:t>
            </w:r>
            <w:r>
              <w:rPr>
                <w:rFonts w:ascii="SimHei" w:hAnsi="SimHei" w:eastAsia="SimHei" w:cs="SimHei"/>
                <w:sz w:val="19"/>
                <w:szCs w:val="19"/>
                <w:spacing w:val="27"/>
              </w:rPr>
              <w:t xml:space="preserve"> </w:t>
            </w:r>
            <w:r>
              <w:rPr>
                <w:rFonts w:ascii="SimHei" w:hAnsi="SimHei" w:eastAsia="SimHei" w:cs="SimHei"/>
                <w:sz w:val="19"/>
                <w:szCs w:val="19"/>
                <w:b/>
                <w:bCs/>
                <w:spacing w:val="27"/>
              </w:rPr>
              <w:t>章</w:t>
            </w:r>
            <w:r>
              <w:rPr>
                <w:rFonts w:ascii="SimHei" w:hAnsi="SimHei" w:eastAsia="SimHei" w:cs="SimHei"/>
                <w:sz w:val="19"/>
                <w:szCs w:val="19"/>
                <w:spacing w:val="58"/>
              </w:rPr>
              <w:t xml:space="preserve"> </w:t>
            </w:r>
            <w:r>
              <w:rPr>
                <w:rFonts w:ascii="SimHei" w:hAnsi="SimHei" w:eastAsia="SimHei" w:cs="SimHei"/>
                <w:sz w:val="19"/>
                <w:szCs w:val="19"/>
                <w:b/>
                <w:bCs/>
                <w:spacing w:val="27"/>
              </w:rPr>
              <w:t>发现新方法：快速分发新的测试版本</w:t>
            </w:r>
            <w:r>
              <w:rPr>
                <w:rFonts w:ascii="SimHei" w:hAnsi="SimHei" w:eastAsia="SimHei" w:cs="SimHei"/>
                <w:sz w:val="19"/>
                <w:szCs w:val="19"/>
                <w:spacing w:val="-72"/>
              </w:rPr>
              <w:t xml:space="preserve"> </w:t>
            </w:r>
            <w:r>
              <w:rPr>
                <w:rFonts w:ascii="SimHei" w:hAnsi="SimHei" w:eastAsia="SimHei" w:cs="SimHei"/>
                <w:sz w:val="19"/>
                <w:szCs w:val="19"/>
              </w:rPr>
              <w:tab/>
            </w:r>
            <w:r>
              <w:rPr>
                <w:rFonts w:ascii="Times New Roman" w:hAnsi="Times New Roman" w:eastAsia="Times New Roman" w:cs="Times New Roman"/>
                <w:sz w:val="19"/>
                <w:szCs w:val="19"/>
                <w:spacing w:val="1"/>
              </w:rPr>
              <w:t>61</w:t>
            </w:r>
          </w:hyperlink>
        </w:p>
        <w:p>
          <w:pPr>
            <w:pStyle w:val="BodyText"/>
            <w:ind w:left="827"/>
            <w:spacing w:before="198" w:line="220" w:lineRule="auto"/>
            <w:tabs>
              <w:tab w:val="right" w:leader="dot" w:pos="8169"/>
            </w:tabs>
            <w:rPr>
              <w:rFonts w:ascii="Times New Roman" w:hAnsi="Times New Roman" w:eastAsia="Times New Roman" w:cs="Times New Roman"/>
              <w:sz w:val="19"/>
              <w:szCs w:val="19"/>
            </w:rPr>
          </w:pPr>
          <w:hyperlink w:history="true" w:anchor="bookmark40">
            <w:r>
              <w:rPr>
                <w:rFonts w:ascii="Times New Roman" w:hAnsi="Times New Roman" w:eastAsia="Times New Roman" w:cs="Times New Roman"/>
                <w:sz w:val="19"/>
                <w:szCs w:val="19"/>
                <w:spacing w:val="14"/>
              </w:rPr>
              <w:t>3.1</w:t>
            </w:r>
            <w:r>
              <w:rPr>
                <w:rFonts w:ascii="Times New Roman" w:hAnsi="Times New Roman" w:eastAsia="Times New Roman" w:cs="Times New Roman"/>
                <w:sz w:val="19"/>
                <w:szCs w:val="19"/>
                <w:spacing w:val="5"/>
              </w:rPr>
              <w:t xml:space="preserve">     </w:t>
            </w:r>
            <w:r>
              <w:rPr>
                <w:sz w:val="19"/>
                <w:szCs w:val="19"/>
                <w:spacing w:val="14"/>
              </w:rPr>
              <w:t>构建的过程</w:t>
            </w:r>
            <w:r>
              <w:rPr>
                <w:sz w:val="19"/>
                <w:szCs w:val="19"/>
                <w:spacing w:val="-69"/>
              </w:rPr>
              <w:t xml:space="preserve"> </w:t>
            </w:r>
            <w:r>
              <w:rPr>
                <w:sz w:val="19"/>
                <w:szCs w:val="19"/>
              </w:rPr>
              <w:tab/>
            </w:r>
            <w:r>
              <w:rPr>
                <w:sz w:val="19"/>
                <w:szCs w:val="19"/>
                <w:spacing w:val="-12"/>
              </w:rPr>
              <w:t xml:space="preserve"> </w:t>
            </w:r>
            <w:r>
              <w:rPr>
                <w:rFonts w:ascii="Times New Roman" w:hAnsi="Times New Roman" w:eastAsia="Times New Roman" w:cs="Times New Roman"/>
                <w:sz w:val="19"/>
                <w:szCs w:val="19"/>
                <w:spacing w:val="-3"/>
              </w:rPr>
              <w:t>62</w:t>
            </w:r>
          </w:hyperlink>
        </w:p>
        <w:p>
          <w:pPr>
            <w:pStyle w:val="BodyText"/>
            <w:ind w:left="1357"/>
            <w:spacing w:before="101" w:line="219" w:lineRule="auto"/>
            <w:tabs>
              <w:tab w:val="right" w:leader="dot" w:pos="8189"/>
            </w:tabs>
            <w:rPr>
              <w:rFonts w:ascii="Times New Roman" w:hAnsi="Times New Roman" w:eastAsia="Times New Roman" w:cs="Times New Roman"/>
              <w:sz w:val="19"/>
              <w:szCs w:val="19"/>
            </w:rPr>
          </w:pPr>
          <w:hyperlink w:history="true" w:anchor="bookmark41">
            <w:r>
              <w:rPr>
                <w:rFonts w:ascii="Times New Roman" w:hAnsi="Times New Roman" w:eastAsia="Times New Roman" w:cs="Times New Roman"/>
                <w:sz w:val="19"/>
                <w:szCs w:val="19"/>
              </w:rPr>
              <w:t>3.1.1    </w:t>
            </w:r>
            <w:r>
              <w:rPr>
                <w:sz w:val="19"/>
                <w:szCs w:val="19"/>
              </w:rPr>
              <w:t>构建原材料的管理——代码的管理</w:t>
            </w:r>
            <w:r>
              <w:rPr>
                <w:sz w:val="19"/>
                <w:szCs w:val="19"/>
                <w:spacing w:val="-66"/>
              </w:rPr>
              <w:t xml:space="preserve"> </w:t>
            </w:r>
            <w:r>
              <w:rPr>
                <w:sz w:val="19"/>
                <w:szCs w:val="19"/>
              </w:rPr>
              <w:tab/>
            </w:r>
            <w:r>
              <w:rPr>
                <w:rFonts w:ascii="Times New Roman" w:hAnsi="Times New Roman" w:eastAsia="Times New Roman" w:cs="Times New Roman"/>
                <w:sz w:val="19"/>
                <w:szCs w:val="19"/>
                <w:spacing w:val="-8"/>
              </w:rPr>
              <w:t>63</w:t>
            </w:r>
          </w:hyperlink>
        </w:p>
        <w:p>
          <w:pPr>
            <w:pStyle w:val="BodyText"/>
            <w:ind w:left="1357"/>
            <w:spacing w:before="87" w:line="220" w:lineRule="auto"/>
            <w:tabs>
              <w:tab w:val="right" w:leader="dot" w:pos="8179"/>
            </w:tabs>
            <w:rPr>
              <w:rFonts w:ascii="Times New Roman" w:hAnsi="Times New Roman" w:eastAsia="Times New Roman" w:cs="Times New Roman"/>
              <w:sz w:val="19"/>
              <w:szCs w:val="19"/>
            </w:rPr>
          </w:pPr>
          <w:hyperlink w:history="true" w:anchor="bookmark42">
            <w:r>
              <w:rPr>
                <w:rFonts w:ascii="Times New Roman" w:hAnsi="Times New Roman" w:eastAsia="Times New Roman" w:cs="Times New Roman"/>
                <w:sz w:val="19"/>
                <w:szCs w:val="19"/>
                <w:spacing w:val="1"/>
              </w:rPr>
              <w:t>3.1.2</w:t>
            </w:r>
            <w:r>
              <w:rPr>
                <w:rFonts w:ascii="Times New Roman" w:hAnsi="Times New Roman" w:eastAsia="Times New Roman" w:cs="Times New Roman"/>
                <w:sz w:val="19"/>
                <w:szCs w:val="19"/>
                <w:spacing w:val="6"/>
              </w:rPr>
              <w:t xml:space="preserve">    </w:t>
            </w:r>
            <w:r>
              <w:rPr>
                <w:sz w:val="19"/>
                <w:szCs w:val="19"/>
                <w:spacing w:val="1"/>
              </w:rPr>
              <w:t>构建的环境</w:t>
            </w:r>
            <w:r>
              <w:rPr>
                <w:sz w:val="19"/>
                <w:szCs w:val="19"/>
                <w:spacing w:val="-70"/>
              </w:rPr>
              <w:t xml:space="preserve"> </w:t>
            </w:r>
            <w:r>
              <w:rPr>
                <w:sz w:val="19"/>
                <w:szCs w:val="19"/>
              </w:rPr>
              <w:tab/>
            </w:r>
            <w:r>
              <w:rPr>
                <w:rFonts w:ascii="Times New Roman" w:hAnsi="Times New Roman" w:eastAsia="Times New Roman" w:cs="Times New Roman"/>
                <w:sz w:val="19"/>
                <w:szCs w:val="19"/>
              </w:rPr>
              <w:t>65</w:t>
            </w:r>
          </w:hyperlink>
        </w:p>
        <w:p>
          <w:pPr>
            <w:pStyle w:val="BodyText"/>
            <w:ind w:left="1357"/>
            <w:spacing w:before="93" w:line="219" w:lineRule="auto"/>
            <w:tabs>
              <w:tab w:val="right" w:leader="dot" w:pos="8179"/>
            </w:tabs>
            <w:rPr>
              <w:rFonts w:ascii="Times New Roman" w:hAnsi="Times New Roman" w:eastAsia="Times New Roman" w:cs="Times New Roman"/>
              <w:sz w:val="19"/>
              <w:szCs w:val="19"/>
            </w:rPr>
          </w:pPr>
          <w:hyperlink w:history="true" w:anchor="bookmark43">
            <w:r>
              <w:rPr>
                <w:rFonts w:ascii="Times New Roman" w:hAnsi="Times New Roman" w:eastAsia="Times New Roman" w:cs="Times New Roman"/>
                <w:sz w:val="19"/>
                <w:szCs w:val="19"/>
                <w:spacing w:val="1"/>
              </w:rPr>
              <w:t>3.1.3</w:t>
            </w:r>
            <w:r>
              <w:rPr>
                <w:rFonts w:ascii="Times New Roman" w:hAnsi="Times New Roman" w:eastAsia="Times New Roman" w:cs="Times New Roman"/>
                <w:sz w:val="19"/>
                <w:szCs w:val="19"/>
                <w:spacing w:val="8"/>
              </w:rPr>
              <w:t xml:space="preserve">    </w:t>
            </w:r>
            <w:r>
              <w:rPr>
                <w:sz w:val="19"/>
                <w:szCs w:val="19"/>
                <w:spacing w:val="1"/>
              </w:rPr>
              <w:t>整体构建和部分构建</w:t>
            </w:r>
            <w:r>
              <w:rPr>
                <w:sz w:val="19"/>
                <w:szCs w:val="19"/>
                <w:spacing w:val="-72"/>
              </w:rPr>
              <w:t xml:space="preserve"> </w:t>
            </w:r>
            <w:r>
              <w:rPr>
                <w:sz w:val="19"/>
                <w:szCs w:val="19"/>
              </w:rPr>
              <w:tab/>
            </w:r>
            <w:r>
              <w:rPr>
                <w:rFonts w:ascii="Times New Roman" w:hAnsi="Times New Roman" w:eastAsia="Times New Roman" w:cs="Times New Roman"/>
                <w:sz w:val="19"/>
                <w:szCs w:val="19"/>
              </w:rPr>
              <w:t>67</w:t>
            </w:r>
          </w:hyperlink>
        </w:p>
        <w:p>
          <w:pPr>
            <w:pStyle w:val="BodyText"/>
            <w:ind w:left="1357"/>
            <w:spacing w:before="85" w:line="220" w:lineRule="auto"/>
            <w:tabs>
              <w:tab w:val="right" w:leader="dot" w:pos="8179"/>
            </w:tabs>
            <w:rPr>
              <w:rFonts w:ascii="Times New Roman" w:hAnsi="Times New Roman" w:eastAsia="Times New Roman" w:cs="Times New Roman"/>
              <w:sz w:val="19"/>
              <w:szCs w:val="19"/>
            </w:rPr>
          </w:pPr>
          <w:hyperlink w:history="true" w:anchor="bookmark44">
            <w:r>
              <w:rPr>
                <w:rFonts w:ascii="Times New Roman" w:hAnsi="Times New Roman" w:eastAsia="Times New Roman" w:cs="Times New Roman"/>
                <w:sz w:val="19"/>
                <w:szCs w:val="19"/>
                <w:spacing w:val="-2"/>
              </w:rPr>
              <w:t>3.1.4</w:t>
            </w:r>
            <w:r>
              <w:rPr>
                <w:rFonts w:ascii="Times New Roman" w:hAnsi="Times New Roman" w:eastAsia="Times New Roman" w:cs="Times New Roman"/>
                <w:sz w:val="19"/>
                <w:szCs w:val="19"/>
                <w:spacing w:val="4"/>
              </w:rPr>
              <w:t xml:space="preserve">     </w:t>
            </w:r>
            <w:r>
              <w:rPr>
                <w:sz w:val="19"/>
                <w:szCs w:val="19"/>
                <w:spacing w:val="-2"/>
              </w:rPr>
              <w:t>自动化的构建</w:t>
            </w:r>
            <w:r>
              <w:rPr>
                <w:sz w:val="19"/>
                <w:szCs w:val="19"/>
                <w:spacing w:val="-72"/>
              </w:rPr>
              <w:t xml:space="preserve"> </w:t>
            </w:r>
            <w:r>
              <w:rPr>
                <w:sz w:val="19"/>
                <w:szCs w:val="19"/>
              </w:rPr>
              <w:tab/>
            </w:r>
            <w:r>
              <w:rPr>
                <w:rFonts w:ascii="Times New Roman" w:hAnsi="Times New Roman" w:eastAsia="Times New Roman" w:cs="Times New Roman"/>
                <w:sz w:val="19"/>
                <w:szCs w:val="19"/>
              </w:rPr>
              <w:t>69</w:t>
            </w:r>
          </w:hyperlink>
        </w:p>
        <w:p>
          <w:pPr>
            <w:pStyle w:val="BodyText"/>
            <w:ind w:left="1357"/>
            <w:spacing w:before="82" w:line="219" w:lineRule="auto"/>
            <w:tabs>
              <w:tab w:val="right" w:leader="dot" w:pos="8180"/>
            </w:tabs>
            <w:rPr>
              <w:rFonts w:ascii="Times New Roman" w:hAnsi="Times New Roman" w:eastAsia="Times New Roman" w:cs="Times New Roman"/>
              <w:sz w:val="19"/>
              <w:szCs w:val="19"/>
            </w:rPr>
          </w:pPr>
          <w:hyperlink w:history="true" w:anchor="bookmark45">
            <w:r>
              <w:rPr>
                <w:rFonts w:ascii="Times New Roman" w:hAnsi="Times New Roman" w:eastAsia="Times New Roman" w:cs="Times New Roman"/>
                <w:sz w:val="19"/>
                <w:szCs w:val="19"/>
                <w:spacing w:val="1"/>
              </w:rPr>
              <w:t>3.1.5</w:t>
            </w:r>
            <w:r>
              <w:rPr>
                <w:rFonts w:ascii="Times New Roman" w:hAnsi="Times New Roman" w:eastAsia="Times New Roman" w:cs="Times New Roman"/>
                <w:sz w:val="19"/>
                <w:szCs w:val="19"/>
                <w:spacing w:val="11"/>
              </w:rPr>
              <w:t xml:space="preserve">    </w:t>
            </w:r>
            <w:r>
              <w:rPr>
                <w:sz w:val="19"/>
                <w:szCs w:val="19"/>
                <w:spacing w:val="1"/>
              </w:rPr>
              <w:t>模拟翻译构建</w:t>
            </w:r>
            <w:r>
              <w:rPr>
                <w:sz w:val="19"/>
                <w:szCs w:val="19"/>
                <w:spacing w:val="-71"/>
              </w:rPr>
              <w:t xml:space="preserve"> </w:t>
            </w:r>
            <w:r>
              <w:rPr>
                <w:sz w:val="19"/>
                <w:szCs w:val="19"/>
              </w:rPr>
              <w:tab/>
            </w:r>
            <w:r>
              <w:rPr>
                <w:rFonts w:ascii="Times New Roman" w:hAnsi="Times New Roman" w:eastAsia="Times New Roman" w:cs="Times New Roman"/>
                <w:sz w:val="19"/>
                <w:szCs w:val="19"/>
                <w:spacing w:val="1"/>
              </w:rPr>
              <w:t>70</w:t>
            </w:r>
          </w:hyperlink>
        </w:p>
        <w:p>
          <w:pPr>
            <w:pStyle w:val="BodyText"/>
            <w:ind w:left="1357"/>
            <w:spacing w:before="86" w:line="219" w:lineRule="auto"/>
            <w:tabs>
              <w:tab w:val="right" w:leader="dot" w:pos="8190"/>
            </w:tabs>
            <w:rPr>
              <w:rFonts w:ascii="Times New Roman" w:hAnsi="Times New Roman" w:eastAsia="Times New Roman" w:cs="Times New Roman"/>
              <w:sz w:val="19"/>
              <w:szCs w:val="19"/>
            </w:rPr>
          </w:pPr>
          <w:hyperlink w:history="true" w:anchor="bookmark46">
            <w:r>
              <w:rPr>
                <w:rFonts w:ascii="Times New Roman" w:hAnsi="Times New Roman" w:eastAsia="Times New Roman" w:cs="Times New Roman"/>
                <w:sz w:val="19"/>
                <w:szCs w:val="19"/>
              </w:rPr>
              <w:t>3.1.6</w:t>
            </w:r>
            <w:r>
              <w:rPr>
                <w:rFonts w:ascii="Times New Roman" w:hAnsi="Times New Roman" w:eastAsia="Times New Roman" w:cs="Times New Roman"/>
                <w:sz w:val="19"/>
                <w:szCs w:val="19"/>
                <w:spacing w:val="11"/>
                <w:w w:val="102"/>
              </w:rPr>
              <w:t xml:space="preserve">    </w:t>
            </w:r>
            <w:r>
              <w:rPr>
                <w:sz w:val="19"/>
                <w:szCs w:val="19"/>
              </w:rPr>
              <w:t>构建的范围和频率</w:t>
            </w:r>
            <w:r>
              <w:rPr>
                <w:sz w:val="19"/>
                <w:szCs w:val="19"/>
                <w:spacing w:val="-74"/>
              </w:rPr>
              <w:t xml:space="preserve"> </w:t>
            </w:r>
            <w:r>
              <w:rPr>
                <w:sz w:val="19"/>
                <w:szCs w:val="19"/>
              </w:rPr>
              <w:tab/>
            </w:r>
            <w:r>
              <w:rPr>
                <w:rFonts w:ascii="Times New Roman" w:hAnsi="Times New Roman" w:eastAsia="Times New Roman" w:cs="Times New Roman"/>
                <w:sz w:val="19"/>
                <w:szCs w:val="19"/>
                <w:spacing w:val="1"/>
              </w:rPr>
              <w:t>71</w:t>
            </w:r>
          </w:hyperlink>
        </w:p>
        <w:p>
          <w:pPr>
            <w:pStyle w:val="BodyText"/>
            <w:ind w:left="827"/>
            <w:spacing w:before="63" w:line="212" w:lineRule="auto"/>
            <w:tabs>
              <w:tab w:val="right" w:leader="dot" w:pos="8180"/>
            </w:tabs>
            <w:rPr>
              <w:rFonts w:ascii="Times New Roman" w:hAnsi="Times New Roman" w:eastAsia="Times New Roman" w:cs="Times New Roman"/>
              <w:sz w:val="19"/>
              <w:szCs w:val="19"/>
            </w:rPr>
          </w:pPr>
          <w:hyperlink w:history="true" w:anchor="bookmark47">
            <w:r>
              <w:rPr>
                <w:rFonts w:ascii="Times New Roman" w:hAnsi="Times New Roman" w:eastAsia="Times New Roman" w:cs="Times New Roman"/>
                <w:sz w:val="19"/>
                <w:szCs w:val="19"/>
                <w:spacing w:val="-3"/>
              </w:rPr>
              <w:t>3.2</w:t>
            </w:r>
            <w:r>
              <w:rPr>
                <w:rFonts w:ascii="Times New Roman" w:hAnsi="Times New Roman" w:eastAsia="Times New Roman" w:cs="Times New Roman"/>
                <w:sz w:val="19"/>
                <w:szCs w:val="19"/>
                <w:spacing w:val="9"/>
              </w:rPr>
              <w:t xml:space="preserve">     </w:t>
            </w:r>
            <w:r>
              <w:rPr>
                <w:sz w:val="19"/>
                <w:szCs w:val="19"/>
                <w:spacing w:val="-3"/>
              </w:rPr>
              <w:t>构</w:t>
            </w:r>
            <w:r>
              <w:rPr>
                <w:sz w:val="19"/>
                <w:szCs w:val="19"/>
                <w:spacing w:val="-30"/>
              </w:rPr>
              <w:t xml:space="preserve"> </w:t>
            </w:r>
            <w:r>
              <w:rPr>
                <w:sz w:val="19"/>
                <w:szCs w:val="19"/>
                <w:spacing w:val="-3"/>
              </w:rPr>
              <w:t>建</w:t>
            </w:r>
            <w:r>
              <w:rPr>
                <w:sz w:val="19"/>
                <w:szCs w:val="19"/>
                <w:spacing w:val="-34"/>
              </w:rPr>
              <w:t xml:space="preserve"> </w:t>
            </w:r>
            <w:r>
              <w:rPr>
                <w:sz w:val="19"/>
                <w:szCs w:val="19"/>
                <w:spacing w:val="-3"/>
              </w:rPr>
              <w:t>测</w:t>
            </w:r>
            <w:r>
              <w:rPr>
                <w:sz w:val="19"/>
                <w:szCs w:val="19"/>
                <w:spacing w:val="-34"/>
              </w:rPr>
              <w:t xml:space="preserve"> </w:t>
            </w:r>
            <w:r>
              <w:rPr>
                <w:sz w:val="19"/>
                <w:szCs w:val="19"/>
                <w:spacing w:val="-3"/>
              </w:rPr>
              <w:t>试 (</w:t>
            </w:r>
            <w:r>
              <w:rPr>
                <w:rFonts w:ascii="Times New Roman" w:hAnsi="Times New Roman" w:eastAsia="Times New Roman" w:cs="Times New Roman"/>
                <w:sz w:val="19"/>
                <w:szCs w:val="19"/>
                <w:spacing w:val="-3"/>
              </w:rPr>
              <w:t>Build</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3"/>
              </w:rPr>
              <w:t>Verification   Test</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3"/>
              </w:rPr>
              <w:t>-  BVT)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2"/>
              </w:rPr>
              <w:t>73</w:t>
            </w:r>
          </w:hyperlink>
        </w:p>
        <w:p>
          <w:pPr>
            <w:pStyle w:val="BodyText"/>
            <w:ind w:left="1357"/>
            <w:spacing w:before="101" w:line="212" w:lineRule="auto"/>
            <w:tabs>
              <w:tab w:val="right" w:leader="dot" w:pos="8180"/>
            </w:tabs>
            <w:rPr>
              <w:rFonts w:ascii="Times New Roman" w:hAnsi="Times New Roman" w:eastAsia="Times New Roman" w:cs="Times New Roman"/>
              <w:sz w:val="19"/>
              <w:szCs w:val="19"/>
            </w:rPr>
          </w:pPr>
          <w:hyperlink w:history="true" w:anchor="bookmark48">
            <w:r>
              <w:rPr>
                <w:rFonts w:ascii="Times New Roman" w:hAnsi="Times New Roman" w:eastAsia="Times New Roman" w:cs="Times New Roman"/>
                <w:sz w:val="19"/>
                <w:szCs w:val="19"/>
                <w:spacing w:val="4"/>
              </w:rPr>
              <w:t>3.2.1</w:t>
            </w:r>
            <w:r>
              <w:rPr>
                <w:rFonts w:ascii="Times New Roman" w:hAnsi="Times New Roman" w:eastAsia="Times New Roman" w:cs="Times New Roman"/>
                <w:sz w:val="19"/>
                <w:szCs w:val="19"/>
                <w:spacing w:val="2"/>
              </w:rPr>
              <w:t xml:space="preserve">     </w:t>
            </w:r>
            <w:r>
              <w:rPr>
                <w:sz w:val="19"/>
                <w:szCs w:val="19"/>
                <w:spacing w:val="4"/>
              </w:rPr>
              <w:t>构建测试的配置(</w:t>
            </w:r>
            <w:r>
              <w:rPr>
                <w:rFonts w:ascii="Times New Roman" w:hAnsi="Times New Roman" w:eastAsia="Times New Roman" w:cs="Times New Roman"/>
                <w:sz w:val="19"/>
                <w:szCs w:val="19"/>
              </w:rPr>
              <w:t>BVT</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rPr>
              <w:t>Configuration</w:t>
            </w:r>
            <w:r>
              <w:rPr>
                <w:rFonts w:ascii="Times New Roman" w:hAnsi="Times New Roman" w:eastAsia="Times New Roman" w:cs="Times New Roman"/>
                <w:sz w:val="19"/>
                <w:szCs w:val="19"/>
                <w:spacing w:val="4"/>
              </w:rPr>
              <w:t>)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2"/>
              </w:rPr>
              <w:t>75</w:t>
            </w:r>
          </w:hyperlink>
        </w:p>
        <w:p>
          <w:pPr>
            <w:pStyle w:val="BodyText"/>
            <w:ind w:left="1357"/>
            <w:spacing w:before="92" w:line="212" w:lineRule="auto"/>
            <w:tabs>
              <w:tab w:val="right" w:leader="dot" w:pos="8190"/>
            </w:tabs>
            <w:rPr>
              <w:rFonts w:ascii="Times New Roman" w:hAnsi="Times New Roman" w:eastAsia="Times New Roman" w:cs="Times New Roman"/>
              <w:sz w:val="19"/>
              <w:szCs w:val="19"/>
            </w:rPr>
          </w:pPr>
          <w:hyperlink w:history="true" w:anchor="bookmark49">
            <w:r>
              <w:rPr>
                <w:rFonts w:ascii="Times New Roman" w:hAnsi="Times New Roman" w:eastAsia="Times New Roman" w:cs="Times New Roman"/>
                <w:sz w:val="19"/>
                <w:szCs w:val="19"/>
                <w:spacing w:val="5"/>
              </w:rPr>
              <w:t>3.2.2</w:t>
            </w:r>
            <w:r>
              <w:rPr>
                <w:rFonts w:ascii="Times New Roman" w:hAnsi="Times New Roman" w:eastAsia="Times New Roman" w:cs="Times New Roman"/>
                <w:sz w:val="19"/>
                <w:szCs w:val="19"/>
              </w:rPr>
              <w:t xml:space="preserve">     </w:t>
            </w:r>
            <w:r>
              <w:rPr>
                <w:sz w:val="19"/>
                <w:szCs w:val="19"/>
                <w:spacing w:val="5"/>
              </w:rPr>
              <w:t>构建测试的用例(</w:t>
            </w:r>
            <w:r>
              <w:rPr>
                <w:rFonts w:ascii="Times New Roman" w:hAnsi="Times New Roman" w:eastAsia="Times New Roman" w:cs="Times New Roman"/>
                <w:sz w:val="19"/>
                <w:szCs w:val="19"/>
              </w:rPr>
              <w:t>BVT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Scenarios</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1"/>
              </w:rPr>
              <w:t>75</w:t>
            </w:r>
          </w:hyperlink>
        </w:p>
        <w:p>
          <w:pPr>
            <w:pStyle w:val="BodyText"/>
            <w:ind w:left="1357"/>
            <w:spacing w:before="114" w:line="220" w:lineRule="auto"/>
            <w:tabs>
              <w:tab w:val="right" w:leader="dot" w:pos="8180"/>
            </w:tabs>
            <w:rPr>
              <w:rFonts w:ascii="Times New Roman" w:hAnsi="Times New Roman" w:eastAsia="Times New Roman" w:cs="Times New Roman"/>
              <w:sz w:val="19"/>
              <w:szCs w:val="19"/>
            </w:rPr>
          </w:pPr>
          <w:hyperlink w:history="true" w:anchor="bookmark50">
            <w:r>
              <w:rPr>
                <w:rFonts w:ascii="Times New Roman" w:hAnsi="Times New Roman" w:eastAsia="Times New Roman" w:cs="Times New Roman"/>
                <w:sz w:val="19"/>
                <w:szCs w:val="19"/>
                <w:spacing w:val="1"/>
              </w:rPr>
              <w:t>3.2.3     </w:t>
            </w:r>
            <w:r>
              <w:rPr>
                <w:sz w:val="19"/>
                <w:szCs w:val="19"/>
                <w:spacing w:val="1"/>
              </w:rPr>
              <w:t>自动化的构建测试</w:t>
            </w:r>
            <w:r>
              <w:rPr>
                <w:sz w:val="19"/>
                <w:szCs w:val="19"/>
                <w:spacing w:val="-82"/>
              </w:rPr>
              <w:t xml:space="preserve"> </w:t>
            </w:r>
            <w:r>
              <w:rPr>
                <w:sz w:val="19"/>
                <w:szCs w:val="19"/>
              </w:rPr>
              <w:tab/>
            </w:r>
            <w:r>
              <w:rPr>
                <w:rFonts w:ascii="Times New Roman" w:hAnsi="Times New Roman" w:eastAsia="Times New Roman" w:cs="Times New Roman"/>
                <w:sz w:val="19"/>
                <w:szCs w:val="19"/>
                <w:spacing w:val="1"/>
              </w:rPr>
              <w:t>76</w:t>
            </w:r>
          </w:hyperlink>
        </w:p>
        <w:p>
          <w:pPr>
            <w:pStyle w:val="BodyText"/>
            <w:ind w:left="1357"/>
            <w:spacing w:before="84" w:line="220" w:lineRule="auto"/>
            <w:tabs>
              <w:tab w:val="right" w:leader="dot" w:pos="8180"/>
            </w:tabs>
            <w:rPr>
              <w:rFonts w:ascii="Times New Roman" w:hAnsi="Times New Roman" w:eastAsia="Times New Roman" w:cs="Times New Roman"/>
              <w:sz w:val="19"/>
              <w:szCs w:val="19"/>
            </w:rPr>
          </w:pPr>
          <w:hyperlink w:history="true" w:anchor="bookmark51">
            <w:r>
              <w:rPr>
                <w:rFonts w:ascii="Times New Roman" w:hAnsi="Times New Roman" w:eastAsia="Times New Roman" w:cs="Times New Roman"/>
                <w:sz w:val="19"/>
                <w:szCs w:val="19"/>
                <w:spacing w:val="2"/>
              </w:rPr>
              <w:t>3.2.4</w:t>
            </w:r>
            <w:r>
              <w:rPr>
                <w:rFonts w:ascii="Times New Roman" w:hAnsi="Times New Roman" w:eastAsia="Times New Roman" w:cs="Times New Roman"/>
                <w:sz w:val="19"/>
                <w:szCs w:val="19"/>
              </w:rPr>
              <w:t xml:space="preserve">     </w:t>
            </w:r>
            <w:r>
              <w:rPr>
                <w:sz w:val="19"/>
                <w:szCs w:val="19"/>
                <w:spacing w:val="2"/>
              </w:rPr>
              <w:t>构建测试的环境再利用</w:t>
            </w:r>
            <w:r>
              <w:rPr>
                <w:sz w:val="19"/>
                <w:szCs w:val="19"/>
              </w:rPr>
              <w:tab/>
            </w:r>
            <w:r>
              <w:rPr>
                <w:rFonts w:ascii="Times New Roman" w:hAnsi="Times New Roman" w:eastAsia="Times New Roman" w:cs="Times New Roman"/>
                <w:sz w:val="19"/>
                <w:szCs w:val="19"/>
                <w:spacing w:val="1"/>
              </w:rPr>
              <w:t>76</w:t>
            </w:r>
          </w:hyperlink>
        </w:p>
        <w:p>
          <w:pPr>
            <w:pStyle w:val="BodyText"/>
            <w:ind w:left="827"/>
            <w:spacing w:before="72" w:line="219" w:lineRule="auto"/>
            <w:tabs>
              <w:tab w:val="right" w:leader="dot" w:pos="8075"/>
            </w:tabs>
            <w:rPr>
              <w:rFonts w:ascii="Times New Roman" w:hAnsi="Times New Roman" w:eastAsia="Times New Roman" w:cs="Times New Roman"/>
              <w:sz w:val="19"/>
              <w:szCs w:val="19"/>
            </w:rPr>
          </w:pPr>
          <w:hyperlink w:history="true" w:anchor="bookmark52">
            <w:r>
              <w:rPr>
                <w:rFonts w:ascii="Times New Roman" w:hAnsi="Times New Roman" w:eastAsia="Times New Roman" w:cs="Times New Roman"/>
                <w:sz w:val="19"/>
                <w:szCs w:val="19"/>
                <w:spacing w:val="11"/>
              </w:rPr>
              <w:t>3.3</w:t>
            </w:r>
            <w:r>
              <w:rPr>
                <w:rFonts w:ascii="Times New Roman" w:hAnsi="Times New Roman" w:eastAsia="Times New Roman" w:cs="Times New Roman"/>
                <w:sz w:val="19"/>
                <w:szCs w:val="19"/>
                <w:spacing w:val="6"/>
              </w:rPr>
              <w:t xml:space="preserve">     </w:t>
            </w:r>
            <w:r>
              <w:rPr>
                <w:sz w:val="19"/>
                <w:szCs w:val="19"/>
                <w:spacing w:val="11"/>
              </w:rPr>
              <w:t>静态测试</w:t>
            </w:r>
            <w:r>
              <w:rPr>
                <w:sz w:val="19"/>
                <w:szCs w:val="19"/>
                <w:spacing w:val="-69"/>
              </w:rPr>
              <w:t xml:space="preserve"> </w:t>
            </w:r>
            <w:r>
              <w:rPr>
                <w:sz w:val="19"/>
                <w:szCs w:val="19"/>
              </w:rPr>
              <w:tab/>
            </w:r>
            <w:r>
              <w:rPr>
                <w:rFonts w:ascii="Times New Roman" w:hAnsi="Times New Roman" w:eastAsia="Times New Roman" w:cs="Times New Roman"/>
                <w:sz w:val="19"/>
                <w:szCs w:val="19"/>
                <w:spacing w:val="2"/>
              </w:rPr>
              <w:t>7</w:t>
            </w:r>
          </w:hyperlink>
        </w:p>
        <w:p>
          <w:pPr>
            <w:pStyle w:val="BodyText"/>
            <w:ind w:left="1357"/>
            <w:spacing w:before="84" w:line="219" w:lineRule="auto"/>
            <w:tabs>
              <w:tab w:val="right" w:leader="dot" w:pos="8180"/>
            </w:tabs>
            <w:rPr>
              <w:rFonts w:ascii="Times New Roman" w:hAnsi="Times New Roman" w:eastAsia="Times New Roman" w:cs="Times New Roman"/>
              <w:sz w:val="19"/>
              <w:szCs w:val="19"/>
            </w:rPr>
          </w:pPr>
          <w:hyperlink w:history="true" w:anchor="bookmark53">
            <w:r>
              <w:rPr>
                <w:rFonts w:ascii="Times New Roman" w:hAnsi="Times New Roman" w:eastAsia="Times New Roman" w:cs="Times New Roman"/>
                <w:sz w:val="19"/>
                <w:szCs w:val="19"/>
                <w:spacing w:val="2"/>
              </w:rPr>
              <w:t>3.3.1</w:t>
            </w:r>
            <w:r>
              <w:rPr>
                <w:rFonts w:ascii="Times New Roman" w:hAnsi="Times New Roman" w:eastAsia="Times New Roman" w:cs="Times New Roman"/>
                <w:sz w:val="19"/>
                <w:szCs w:val="19"/>
                <w:spacing w:val="6"/>
              </w:rPr>
              <w:t xml:space="preserve">    </w:t>
            </w:r>
            <w:r>
              <w:rPr>
                <w:sz w:val="19"/>
                <w:szCs w:val="19"/>
                <w:spacing w:val="2"/>
              </w:rPr>
              <w:t>静态测试的作用及环境</w:t>
            </w:r>
            <w:r>
              <w:rPr>
                <w:sz w:val="19"/>
                <w:szCs w:val="19"/>
                <w:spacing w:val="-70"/>
              </w:rPr>
              <w:t xml:space="preserve"> </w:t>
            </w:r>
            <w:r>
              <w:rPr>
                <w:sz w:val="19"/>
                <w:szCs w:val="19"/>
              </w:rPr>
              <w:tab/>
            </w:r>
            <w:r>
              <w:rPr>
                <w:rFonts w:ascii="Times New Roman" w:hAnsi="Times New Roman" w:eastAsia="Times New Roman" w:cs="Times New Roman"/>
                <w:sz w:val="19"/>
                <w:szCs w:val="19"/>
                <w:spacing w:val="1"/>
              </w:rPr>
              <w:t>78</w:t>
            </w:r>
          </w:hyperlink>
        </w:p>
        <w:p>
          <w:pPr>
            <w:pStyle w:val="BodyText"/>
            <w:ind w:left="1357"/>
            <w:spacing w:before="85" w:line="219" w:lineRule="auto"/>
            <w:tabs>
              <w:tab w:val="right" w:leader="dot" w:pos="8180"/>
            </w:tabs>
            <w:rPr>
              <w:rFonts w:ascii="Times New Roman" w:hAnsi="Times New Roman" w:eastAsia="Times New Roman" w:cs="Times New Roman"/>
              <w:sz w:val="19"/>
              <w:szCs w:val="19"/>
            </w:rPr>
          </w:pPr>
          <w:hyperlink w:history="true" w:anchor="bookmark54">
            <w:r>
              <w:rPr>
                <w:rFonts w:ascii="Times New Roman" w:hAnsi="Times New Roman" w:eastAsia="Times New Roman" w:cs="Times New Roman"/>
                <w:sz w:val="19"/>
                <w:szCs w:val="19"/>
                <w:spacing w:val="2"/>
              </w:rPr>
              <w:t>3.3.2</w:t>
            </w:r>
            <w:r>
              <w:rPr>
                <w:rFonts w:ascii="Times New Roman" w:hAnsi="Times New Roman" w:eastAsia="Times New Roman" w:cs="Times New Roman"/>
                <w:sz w:val="19"/>
                <w:szCs w:val="19"/>
                <w:spacing w:val="10"/>
              </w:rPr>
              <w:t xml:space="preserve">    </w:t>
            </w:r>
            <w:r>
              <w:rPr>
                <w:sz w:val="19"/>
                <w:szCs w:val="19"/>
                <w:spacing w:val="2"/>
              </w:rPr>
              <w:t>自动化的静态测试</w:t>
            </w:r>
            <w:r>
              <w:rPr>
                <w:sz w:val="19"/>
                <w:szCs w:val="19"/>
                <w:spacing w:val="-82"/>
              </w:rPr>
              <w:t xml:space="preserve"> </w:t>
            </w:r>
            <w:r>
              <w:rPr>
                <w:sz w:val="19"/>
                <w:szCs w:val="19"/>
              </w:rPr>
              <w:tab/>
            </w:r>
            <w:r>
              <w:rPr>
                <w:rFonts w:ascii="Times New Roman" w:hAnsi="Times New Roman" w:eastAsia="Times New Roman" w:cs="Times New Roman"/>
                <w:sz w:val="19"/>
                <w:szCs w:val="19"/>
                <w:spacing w:val="1"/>
              </w:rPr>
              <w:t>78</w:t>
            </w:r>
          </w:hyperlink>
        </w:p>
        <w:p>
          <w:pPr>
            <w:pStyle w:val="BodyText"/>
            <w:ind w:left="1357"/>
            <w:spacing w:before="84" w:line="219" w:lineRule="auto"/>
            <w:tabs>
              <w:tab w:val="right" w:leader="dot" w:pos="8170"/>
            </w:tabs>
            <w:rPr>
              <w:rFonts w:ascii="Times New Roman" w:hAnsi="Times New Roman" w:eastAsia="Times New Roman" w:cs="Times New Roman"/>
              <w:sz w:val="19"/>
              <w:szCs w:val="19"/>
            </w:rPr>
          </w:pPr>
          <w:hyperlink w:history="true" w:anchor="bookmark55">
            <w:r>
              <w:rPr>
                <w:rFonts w:ascii="Times New Roman" w:hAnsi="Times New Roman" w:eastAsia="Times New Roman" w:cs="Times New Roman"/>
                <w:sz w:val="19"/>
                <w:szCs w:val="19"/>
              </w:rPr>
              <w:t>3.3.3</w:t>
            </w:r>
            <w:r>
              <w:rPr>
                <w:rFonts w:ascii="Times New Roman" w:hAnsi="Times New Roman" w:eastAsia="Times New Roman" w:cs="Times New Roman"/>
                <w:sz w:val="19"/>
                <w:szCs w:val="19"/>
                <w:spacing w:val="2"/>
              </w:rPr>
              <w:t xml:space="preserve">     </w:t>
            </w:r>
            <w:r>
              <w:rPr>
                <w:sz w:val="19"/>
                <w:szCs w:val="19"/>
              </w:rPr>
              <w:t>静态测试的频率</w:t>
            </w:r>
            <w:r>
              <w:rPr>
                <w:sz w:val="19"/>
                <w:szCs w:val="19"/>
                <w:spacing w:val="-74"/>
              </w:rPr>
              <w:t xml:space="preserve"> </w:t>
            </w:r>
            <w:r>
              <w:rPr>
                <w:sz w:val="19"/>
                <w:szCs w:val="19"/>
              </w:rPr>
              <w:tab/>
            </w:r>
            <w:r>
              <w:rPr>
                <w:rFonts w:ascii="Times New Roman" w:hAnsi="Times New Roman" w:eastAsia="Times New Roman" w:cs="Times New Roman"/>
                <w:sz w:val="19"/>
                <w:szCs w:val="19"/>
                <w:spacing w:val="1"/>
              </w:rPr>
              <w:t>79</w:t>
            </w:r>
          </w:hyperlink>
        </w:p>
      </w:sdtContent>
    </w:sdt>
    <w:p>
      <w:pPr>
        <w:spacing w:line="219" w:lineRule="auto"/>
        <w:sectPr>
          <w:footerReference w:type="default" r:id="rId15"/>
          <w:pgSz w:w="10060" w:h="12930"/>
          <w:pgMar w:top="400" w:right="980" w:bottom="707" w:left="882" w:header="0" w:footer="538" w:gutter="0"/>
        </w:sectPr>
        <w:rPr>
          <w:rFonts w:ascii="Times New Roman" w:hAnsi="Times New Roman" w:eastAsia="Times New Roman" w:cs="Times New Roman"/>
          <w:sz w:val="19"/>
          <w:szCs w:val="19"/>
        </w:rPr>
      </w:pP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spacing w:line="295" w:lineRule="auto"/>
        <w:rPr>
          <w:rFonts w:ascii="Arial"/>
          <w:sz w:val="21"/>
        </w:rPr>
      </w:pPr>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pStyle w:val="BodyText"/>
            <w:ind w:left="847"/>
            <w:spacing w:before="61" w:line="212" w:lineRule="auto"/>
            <w:tabs>
              <w:tab w:val="right" w:leader="dot" w:pos="8200"/>
            </w:tabs>
            <w:rPr>
              <w:rFonts w:ascii="Times New Roman" w:hAnsi="Times New Roman" w:eastAsia="Times New Roman" w:cs="Times New Roman"/>
              <w:sz w:val="19"/>
              <w:szCs w:val="19"/>
            </w:rPr>
          </w:pPr>
          <w:hyperlink w:history="true" w:anchor="bookmark56">
            <w:r>
              <w:rPr>
                <w:rFonts w:ascii="Times New Roman" w:hAnsi="Times New Roman" w:eastAsia="Times New Roman" w:cs="Times New Roman"/>
                <w:sz w:val="19"/>
                <w:szCs w:val="19"/>
                <w:spacing w:val="14"/>
              </w:rPr>
              <w:t>3.4     </w:t>
            </w:r>
            <w:r>
              <w:rPr>
                <w:sz w:val="19"/>
                <w:szCs w:val="19"/>
                <w:spacing w:val="14"/>
              </w:rPr>
              <w:t>不间断的构建与测试(</w:t>
            </w:r>
            <w:r>
              <w:rPr>
                <w:rFonts w:ascii="Times New Roman" w:hAnsi="Times New Roman" w:eastAsia="Times New Roman" w:cs="Times New Roman"/>
                <w:sz w:val="19"/>
                <w:szCs w:val="19"/>
              </w:rPr>
              <w:t>Continuous</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Integration</w:t>
            </w:r>
            <w:r>
              <w:rPr>
                <w:rFonts w:ascii="Times New Roman" w:hAnsi="Times New Roman" w:eastAsia="Times New Roman" w:cs="Times New Roman"/>
                <w:sz w:val="19"/>
                <w:szCs w:val="19"/>
                <w:spacing w:val="14"/>
              </w:rPr>
              <w:t>)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1"/>
              </w:rPr>
              <w:t>79</w:t>
            </w:r>
          </w:hyperlink>
        </w:p>
        <w:p>
          <w:pPr>
            <w:pStyle w:val="BodyText"/>
            <w:ind w:left="847"/>
            <w:spacing w:before="104" w:line="220" w:lineRule="auto"/>
            <w:tabs>
              <w:tab w:val="right" w:leader="dot" w:pos="8195"/>
            </w:tabs>
            <w:rPr>
              <w:rFonts w:ascii="Times New Roman" w:hAnsi="Times New Roman" w:eastAsia="Times New Roman" w:cs="Times New Roman"/>
              <w:sz w:val="19"/>
              <w:szCs w:val="19"/>
            </w:rPr>
          </w:pPr>
          <w:hyperlink w:history="true" w:anchor="bookmark57">
            <w:r>
              <w:rPr>
                <w:rFonts w:ascii="Times New Roman" w:hAnsi="Times New Roman" w:eastAsia="Times New Roman" w:cs="Times New Roman"/>
                <w:sz w:val="19"/>
                <w:szCs w:val="19"/>
                <w:spacing w:val="11"/>
              </w:rPr>
              <w:t>3.5    </w:t>
            </w:r>
            <w:r>
              <w:rPr>
                <w:sz w:val="19"/>
                <w:szCs w:val="19"/>
                <w:spacing w:val="11"/>
              </w:rPr>
              <w:t>学习笔记</w:t>
            </w:r>
            <w:r>
              <w:rPr>
                <w:sz w:val="19"/>
                <w:szCs w:val="19"/>
                <w:spacing w:val="-53"/>
              </w:rPr>
              <w:t xml:space="preserve"> </w:t>
            </w:r>
            <w:r>
              <w:rPr>
                <w:sz w:val="19"/>
                <w:szCs w:val="19"/>
                <w:spacing w:val="11"/>
              </w:rPr>
              <w:t>—</w:t>
            </w:r>
            <w:r>
              <w:rPr>
                <w:sz w:val="19"/>
                <w:szCs w:val="19"/>
                <w:spacing w:val="-65"/>
              </w:rPr>
              <w:t xml:space="preserve"> </w:t>
            </w:r>
            <w:r>
              <w:rPr>
                <w:sz w:val="19"/>
                <w:szCs w:val="19"/>
                <w:spacing w:val="11"/>
              </w:rPr>
              <w:t>—</w:t>
            </w:r>
            <w:r>
              <w:rPr>
                <w:sz w:val="19"/>
                <w:szCs w:val="19"/>
                <w:spacing w:val="-57"/>
              </w:rPr>
              <w:t xml:space="preserve"> </w:t>
            </w:r>
            <w:r>
              <w:rPr>
                <w:sz w:val="19"/>
                <w:szCs w:val="19"/>
                <w:spacing w:val="11"/>
              </w:rPr>
              <w:t>小艾的构建测试观</w:t>
            </w:r>
            <w:r>
              <w:rPr>
                <w:sz w:val="19"/>
                <w:szCs w:val="19"/>
                <w:spacing w:val="-75"/>
              </w:rPr>
              <w:t xml:space="preserve"> </w:t>
            </w:r>
            <w:r>
              <w:rPr>
                <w:sz w:val="19"/>
                <w:szCs w:val="19"/>
              </w:rPr>
              <w:tab/>
            </w:r>
            <w:r>
              <w:rPr>
                <w:rFonts w:ascii="Times New Roman" w:hAnsi="Times New Roman" w:eastAsia="Times New Roman" w:cs="Times New Roman"/>
                <w:sz w:val="19"/>
                <w:szCs w:val="19"/>
                <w:spacing w:val="-1"/>
              </w:rPr>
              <w:t>80</w:t>
            </w:r>
          </w:hyperlink>
        </w:p>
        <w:p>
          <w:pPr>
            <w:pStyle w:val="BodyText"/>
            <w:ind w:left="847"/>
            <w:spacing w:before="93" w:line="219" w:lineRule="auto"/>
            <w:tabs>
              <w:tab w:val="right" w:leader="dot" w:pos="8215"/>
            </w:tabs>
            <w:rPr>
              <w:rFonts w:ascii="Times New Roman" w:hAnsi="Times New Roman" w:eastAsia="Times New Roman" w:cs="Times New Roman"/>
              <w:sz w:val="19"/>
              <w:szCs w:val="19"/>
            </w:rPr>
          </w:pPr>
          <w:hyperlink w:history="true" w:anchor="bookmark58">
            <w:r>
              <w:rPr>
                <w:sz w:val="19"/>
                <w:szCs w:val="19"/>
                <w:spacing w:val="-1"/>
              </w:rPr>
              <w:t>参考资料：</w:t>
            </w:r>
            <w:r>
              <w:rPr>
                <w:sz w:val="19"/>
                <w:szCs w:val="19"/>
              </w:rPr>
              <w:tab/>
            </w:r>
            <w:r>
              <w:rPr>
                <w:rFonts w:ascii="Times New Roman" w:hAnsi="Times New Roman" w:eastAsia="Times New Roman" w:cs="Times New Roman"/>
                <w:sz w:val="19"/>
                <w:szCs w:val="19"/>
                <w:spacing w:val="-10"/>
              </w:rPr>
              <w:t>81</w:t>
            </w:r>
          </w:hyperlink>
        </w:p>
        <w:p>
          <w:pPr>
            <w:spacing w:before="233" w:line="183" w:lineRule="auto"/>
            <w:tabs>
              <w:tab w:val="right" w:leader="dot" w:pos="8215"/>
            </w:tabs>
            <w:rPr>
              <w:rFonts w:ascii="Times New Roman" w:hAnsi="Times New Roman" w:eastAsia="Times New Roman" w:cs="Times New Roman"/>
              <w:sz w:val="19"/>
              <w:szCs w:val="19"/>
            </w:rPr>
          </w:pPr>
          <w:hyperlink w:history="true" w:anchor="bookmark59">
            <w:r>
              <w:rPr>
                <w:rFonts w:ascii="LiSu" w:hAnsi="LiSu" w:eastAsia="LiSu" w:cs="LiSu"/>
                <w:sz w:val="19"/>
                <w:szCs w:val="19"/>
                <w:b/>
                <w:bCs/>
                <w:spacing w:val="27"/>
              </w:rPr>
              <w:t>第</w:t>
            </w:r>
            <w:r>
              <w:rPr>
                <w:rFonts w:ascii="LiSu" w:hAnsi="LiSu" w:eastAsia="LiSu" w:cs="LiSu"/>
                <w:sz w:val="19"/>
                <w:szCs w:val="19"/>
                <w:spacing w:val="27"/>
              </w:rPr>
              <w:t xml:space="preserve"> </w:t>
            </w:r>
            <w:r>
              <w:rPr>
                <w:rFonts w:ascii="LiSu" w:hAnsi="LiSu" w:eastAsia="LiSu" w:cs="LiSu"/>
                <w:sz w:val="19"/>
                <w:szCs w:val="19"/>
                <w:b/>
                <w:bCs/>
                <w:spacing w:val="27"/>
              </w:rPr>
              <w:t>4</w:t>
            </w:r>
            <w:r>
              <w:rPr>
                <w:rFonts w:ascii="LiSu" w:hAnsi="LiSu" w:eastAsia="LiSu" w:cs="LiSu"/>
                <w:sz w:val="19"/>
                <w:szCs w:val="19"/>
                <w:spacing w:val="27"/>
              </w:rPr>
              <w:t xml:space="preserve"> </w:t>
            </w:r>
            <w:r>
              <w:rPr>
                <w:rFonts w:ascii="LiSu" w:hAnsi="LiSu" w:eastAsia="LiSu" w:cs="LiSu"/>
                <w:sz w:val="19"/>
                <w:szCs w:val="19"/>
                <w:b/>
                <w:bCs/>
                <w:spacing w:val="27"/>
              </w:rPr>
              <w:t>章</w:t>
            </w:r>
            <w:r>
              <w:rPr>
                <w:rFonts w:ascii="LiSu" w:hAnsi="LiSu" w:eastAsia="LiSu" w:cs="LiSu"/>
                <w:sz w:val="19"/>
                <w:szCs w:val="19"/>
                <w:spacing w:val="59"/>
              </w:rPr>
              <w:t xml:space="preserve"> </w:t>
            </w:r>
            <w:r>
              <w:rPr>
                <w:rFonts w:ascii="LiSu" w:hAnsi="LiSu" w:eastAsia="LiSu" w:cs="LiSu"/>
                <w:sz w:val="19"/>
                <w:szCs w:val="19"/>
                <w:b/>
                <w:bCs/>
                <w:spacing w:val="27"/>
              </w:rPr>
              <w:t>把缺陷扼杀在摇篮里：开发人员的测试</w:t>
            </w:r>
            <w:r>
              <w:rPr>
                <w:rFonts w:ascii="LiSu" w:hAnsi="LiSu" w:eastAsia="LiSu" w:cs="LiSu"/>
                <w:sz w:val="19"/>
                <w:szCs w:val="19"/>
                <w:spacing w:val="-62"/>
              </w:rPr>
              <w:t xml:space="preserve"> </w:t>
            </w:r>
            <w:r>
              <w:rPr>
                <w:rFonts w:ascii="LiSu" w:hAnsi="LiSu" w:eastAsia="LiSu" w:cs="LiSu"/>
                <w:sz w:val="19"/>
                <w:szCs w:val="19"/>
              </w:rPr>
              <w:tab/>
            </w:r>
            <w:r>
              <w:rPr>
                <w:rFonts w:ascii="Times New Roman" w:hAnsi="Times New Roman" w:eastAsia="Times New Roman" w:cs="Times New Roman"/>
                <w:sz w:val="19"/>
                <w:szCs w:val="19"/>
                <w:spacing w:val="-1"/>
              </w:rPr>
              <w:t>82</w:t>
            </w:r>
          </w:hyperlink>
        </w:p>
        <w:p>
          <w:pPr>
            <w:pStyle w:val="BodyText"/>
            <w:ind w:left="847"/>
            <w:spacing w:before="202" w:line="219" w:lineRule="auto"/>
            <w:tabs>
              <w:tab w:val="right" w:leader="dot" w:pos="8185"/>
            </w:tabs>
            <w:rPr>
              <w:rFonts w:ascii="Times New Roman" w:hAnsi="Times New Roman" w:eastAsia="Times New Roman" w:cs="Times New Roman"/>
              <w:sz w:val="19"/>
              <w:szCs w:val="19"/>
            </w:rPr>
          </w:pPr>
          <w:hyperlink w:history="true" w:anchor="bookmark60">
            <w:r>
              <w:rPr>
                <w:rFonts w:ascii="Times New Roman" w:hAnsi="Times New Roman" w:eastAsia="Times New Roman" w:cs="Times New Roman"/>
                <w:sz w:val="19"/>
                <w:szCs w:val="19"/>
                <w:spacing w:val="19"/>
              </w:rPr>
              <w:t>4.1</w:t>
            </w:r>
            <w:r>
              <w:rPr>
                <w:rFonts w:ascii="Times New Roman" w:hAnsi="Times New Roman" w:eastAsia="Times New Roman" w:cs="Times New Roman"/>
                <w:sz w:val="19"/>
                <w:szCs w:val="19"/>
                <w:spacing w:val="6"/>
              </w:rPr>
              <w:t xml:space="preserve">     </w:t>
            </w:r>
            <w:r>
              <w:rPr>
                <w:sz w:val="19"/>
                <w:szCs w:val="19"/>
                <w:spacing w:val="19"/>
              </w:rPr>
              <w:t>怪物来自缺陷，开发人员也需要做测试</w:t>
            </w:r>
            <w:r>
              <w:rPr>
                <w:sz w:val="19"/>
                <w:szCs w:val="19"/>
                <w:spacing w:val="-72"/>
              </w:rPr>
              <w:t xml:space="preserve"> </w:t>
            </w:r>
            <w:r>
              <w:rPr>
                <w:sz w:val="19"/>
                <w:szCs w:val="19"/>
              </w:rPr>
              <w:tab/>
            </w:r>
            <w:r>
              <w:rPr>
                <w:rFonts w:ascii="Times New Roman" w:hAnsi="Times New Roman" w:eastAsia="Times New Roman" w:cs="Times New Roman"/>
                <w:sz w:val="19"/>
                <w:szCs w:val="19"/>
                <w:spacing w:val="-3"/>
              </w:rPr>
              <w:t>82</w:t>
            </w:r>
          </w:hyperlink>
        </w:p>
        <w:p>
          <w:pPr>
            <w:pStyle w:val="BodyText"/>
            <w:ind w:left="1397"/>
            <w:spacing w:before="84" w:line="219" w:lineRule="auto"/>
            <w:tabs>
              <w:tab w:val="right" w:leader="dot" w:pos="8195"/>
            </w:tabs>
            <w:rPr>
              <w:rFonts w:ascii="Times New Roman" w:hAnsi="Times New Roman" w:eastAsia="Times New Roman" w:cs="Times New Roman"/>
              <w:sz w:val="19"/>
              <w:szCs w:val="19"/>
            </w:rPr>
          </w:pPr>
          <w:hyperlink w:history="true" w:anchor="bookmark61">
            <w:r>
              <w:rPr>
                <w:rFonts w:ascii="Times New Roman" w:hAnsi="Times New Roman" w:eastAsia="Times New Roman" w:cs="Times New Roman"/>
                <w:sz w:val="19"/>
                <w:szCs w:val="19"/>
                <w:spacing w:val="2"/>
              </w:rPr>
              <w:t>4.1.1</w:t>
            </w:r>
            <w:r>
              <w:rPr>
                <w:rFonts w:ascii="Times New Roman" w:hAnsi="Times New Roman" w:eastAsia="Times New Roman" w:cs="Times New Roman"/>
                <w:sz w:val="19"/>
                <w:szCs w:val="19"/>
                <w:spacing w:val="9"/>
              </w:rPr>
              <w:t xml:space="preserve">    </w:t>
            </w:r>
            <w:r>
              <w:rPr>
                <w:sz w:val="19"/>
                <w:szCs w:val="19"/>
                <w:spacing w:val="2"/>
              </w:rPr>
              <w:t>深入摇篮内部</w:t>
            </w:r>
            <w:r>
              <w:rPr>
                <w:sz w:val="19"/>
                <w:szCs w:val="19"/>
                <w:spacing w:val="-75"/>
              </w:rPr>
              <w:t xml:space="preserve"> </w:t>
            </w:r>
            <w:r>
              <w:rPr>
                <w:sz w:val="19"/>
                <w:szCs w:val="19"/>
              </w:rPr>
              <w:tab/>
            </w:r>
            <w:r>
              <w:rPr>
                <w:rFonts w:ascii="Times New Roman" w:hAnsi="Times New Roman" w:eastAsia="Times New Roman" w:cs="Times New Roman"/>
                <w:sz w:val="19"/>
                <w:szCs w:val="19"/>
                <w:spacing w:val="-1"/>
              </w:rPr>
              <w:t>83</w:t>
            </w:r>
          </w:hyperlink>
        </w:p>
        <w:p>
          <w:pPr>
            <w:pStyle w:val="BodyText"/>
            <w:ind w:left="1397"/>
            <w:spacing w:before="76" w:line="220" w:lineRule="auto"/>
            <w:tabs>
              <w:tab w:val="right" w:leader="dot" w:pos="8205"/>
            </w:tabs>
            <w:rPr>
              <w:rFonts w:ascii="Times New Roman" w:hAnsi="Times New Roman" w:eastAsia="Times New Roman" w:cs="Times New Roman"/>
              <w:sz w:val="19"/>
              <w:szCs w:val="19"/>
            </w:rPr>
          </w:pPr>
          <w:hyperlink w:history="true" w:anchor="bookmark62">
            <w:r>
              <w:rPr>
                <w:rFonts w:ascii="Times New Roman" w:hAnsi="Times New Roman" w:eastAsia="Times New Roman" w:cs="Times New Roman"/>
                <w:sz w:val="19"/>
                <w:szCs w:val="19"/>
                <w:spacing w:val="2"/>
              </w:rPr>
              <w:t>4.1.2</w:t>
            </w:r>
            <w:r>
              <w:rPr>
                <w:rFonts w:ascii="Times New Roman" w:hAnsi="Times New Roman" w:eastAsia="Times New Roman" w:cs="Times New Roman"/>
                <w:sz w:val="19"/>
                <w:szCs w:val="19"/>
                <w:spacing w:val="10"/>
              </w:rPr>
              <w:t xml:space="preserve">    </w:t>
            </w:r>
            <w:r>
              <w:rPr>
                <w:sz w:val="19"/>
                <w:szCs w:val="19"/>
                <w:spacing w:val="2"/>
              </w:rPr>
              <w:t>吃一堑长一智，走出单元测试的误区</w:t>
            </w:r>
            <w:r>
              <w:rPr>
                <w:sz w:val="19"/>
                <w:szCs w:val="19"/>
              </w:rPr>
              <w:tab/>
            </w:r>
            <w:r>
              <w:rPr>
                <w:rFonts w:ascii="Times New Roman" w:hAnsi="Times New Roman" w:eastAsia="Times New Roman" w:cs="Times New Roman"/>
                <w:sz w:val="19"/>
                <w:szCs w:val="19"/>
                <w:spacing w:val="-1"/>
              </w:rPr>
              <w:t>84</w:t>
            </w:r>
          </w:hyperlink>
        </w:p>
        <w:p>
          <w:pPr>
            <w:pStyle w:val="BodyText"/>
            <w:ind w:left="1397"/>
            <w:spacing w:before="83" w:line="219" w:lineRule="auto"/>
            <w:tabs>
              <w:tab w:val="right" w:leader="dot" w:pos="8185"/>
            </w:tabs>
            <w:rPr>
              <w:rFonts w:ascii="Times New Roman" w:hAnsi="Times New Roman" w:eastAsia="Times New Roman" w:cs="Times New Roman"/>
              <w:sz w:val="19"/>
              <w:szCs w:val="19"/>
            </w:rPr>
          </w:pPr>
          <w:hyperlink w:history="true" w:anchor="bookmark63">
            <w:r>
              <w:rPr>
                <w:rFonts w:ascii="Times New Roman" w:hAnsi="Times New Roman" w:eastAsia="Times New Roman" w:cs="Times New Roman"/>
                <w:sz w:val="19"/>
                <w:szCs w:val="19"/>
                <w:spacing w:val="-1"/>
              </w:rPr>
              <w:t>4.1.3</w:t>
            </w:r>
            <w:r>
              <w:rPr>
                <w:rFonts w:ascii="Times New Roman" w:hAnsi="Times New Roman" w:eastAsia="Times New Roman" w:cs="Times New Roman"/>
                <w:sz w:val="19"/>
                <w:szCs w:val="19"/>
                <w:spacing w:val="14"/>
              </w:rPr>
              <w:t xml:space="preserve">    </w:t>
            </w:r>
            <w:r>
              <w:rPr>
                <w:sz w:val="19"/>
                <w:szCs w:val="19"/>
                <w:spacing w:val="-1"/>
              </w:rPr>
              <w:t>潘多拉盒子出来怪物——开发人员眼中的测试</w:t>
            </w:r>
            <w:r>
              <w:rPr>
                <w:sz w:val="19"/>
                <w:szCs w:val="19"/>
                <w:spacing w:val="-78"/>
              </w:rPr>
              <w:t xml:space="preserve"> </w:t>
            </w:r>
            <w:r>
              <w:rPr>
                <w:sz w:val="19"/>
                <w:szCs w:val="19"/>
              </w:rPr>
              <w:tab/>
            </w:r>
            <w:r>
              <w:rPr>
                <w:rFonts w:ascii="Times New Roman" w:hAnsi="Times New Roman" w:eastAsia="Times New Roman" w:cs="Times New Roman"/>
                <w:sz w:val="19"/>
                <w:szCs w:val="19"/>
                <w:spacing w:val="-1"/>
              </w:rPr>
              <w:t>89</w:t>
            </w:r>
          </w:hyperlink>
        </w:p>
        <w:p>
          <w:pPr>
            <w:pStyle w:val="BodyText"/>
            <w:ind w:left="847"/>
            <w:spacing w:before="95" w:line="220" w:lineRule="auto"/>
            <w:tabs>
              <w:tab w:val="right" w:leader="dot" w:pos="8219"/>
            </w:tabs>
            <w:rPr>
              <w:rFonts w:ascii="Times New Roman" w:hAnsi="Times New Roman" w:eastAsia="Times New Roman" w:cs="Times New Roman"/>
              <w:sz w:val="19"/>
              <w:szCs w:val="19"/>
            </w:rPr>
          </w:pPr>
          <w:hyperlink w:history="true" w:anchor="bookmark64">
            <w:r>
              <w:rPr>
                <w:rFonts w:ascii="Times New Roman" w:hAnsi="Times New Roman" w:eastAsia="Times New Roman" w:cs="Times New Roman"/>
                <w:sz w:val="19"/>
                <w:szCs w:val="19"/>
                <w:spacing w:val="14"/>
              </w:rPr>
              <w:t>4.2     </w:t>
            </w:r>
            <w:r>
              <w:rPr>
                <w:sz w:val="19"/>
                <w:szCs w:val="19"/>
                <w:spacing w:val="14"/>
              </w:rPr>
              <w:t>单元测试测点啥，怎么测</w:t>
            </w:r>
            <w:r>
              <w:rPr>
                <w:sz w:val="19"/>
                <w:szCs w:val="19"/>
                <w:spacing w:val="-78"/>
              </w:rPr>
              <w:t xml:space="preserve"> </w:t>
            </w:r>
            <w:r>
              <w:rPr>
                <w:sz w:val="19"/>
                <w:szCs w:val="19"/>
              </w:rPr>
              <w:tab/>
            </w:r>
            <w:r>
              <w:rPr>
                <w:rFonts w:ascii="Times New Roman" w:hAnsi="Times New Roman" w:eastAsia="Times New Roman" w:cs="Times New Roman"/>
                <w:sz w:val="19"/>
                <w:szCs w:val="19"/>
                <w:spacing w:val="-8"/>
              </w:rPr>
              <w:t>91</w:t>
            </w:r>
          </w:hyperlink>
        </w:p>
        <w:p>
          <w:pPr>
            <w:pStyle w:val="BodyText"/>
            <w:ind w:left="1397"/>
            <w:spacing w:before="83" w:line="220" w:lineRule="auto"/>
            <w:tabs>
              <w:tab w:val="right" w:leader="dot" w:pos="8209"/>
            </w:tabs>
            <w:rPr>
              <w:rFonts w:ascii="Times New Roman" w:hAnsi="Times New Roman" w:eastAsia="Times New Roman" w:cs="Times New Roman"/>
              <w:sz w:val="19"/>
              <w:szCs w:val="19"/>
            </w:rPr>
          </w:pPr>
          <w:hyperlink w:history="true" w:anchor="bookmark65">
            <w:r>
              <w:rPr>
                <w:rFonts w:ascii="Times New Roman" w:hAnsi="Times New Roman" w:eastAsia="Times New Roman" w:cs="Times New Roman"/>
                <w:sz w:val="19"/>
                <w:szCs w:val="19"/>
                <w:spacing w:val="-1"/>
              </w:rPr>
              <w:t>4.2.1</w:t>
            </w:r>
            <w:r>
              <w:rPr>
                <w:rFonts w:ascii="Times New Roman" w:hAnsi="Times New Roman" w:eastAsia="Times New Roman" w:cs="Times New Roman"/>
                <w:sz w:val="19"/>
                <w:szCs w:val="19"/>
                <w:spacing w:val="12"/>
                <w:w w:val="101"/>
              </w:rPr>
              <w:t xml:space="preserve">    </w:t>
            </w:r>
            <w:r>
              <w:rPr>
                <w:sz w:val="19"/>
                <w:szCs w:val="19"/>
                <w:spacing w:val="-1"/>
              </w:rPr>
              <w:t>摇篮有多大——单元测试的范围</w:t>
            </w:r>
            <w:r>
              <w:rPr>
                <w:sz w:val="19"/>
                <w:szCs w:val="19"/>
              </w:rPr>
              <w:tab/>
            </w:r>
            <w:r>
              <w:rPr>
                <w:rFonts w:ascii="Times New Roman" w:hAnsi="Times New Roman" w:eastAsia="Times New Roman" w:cs="Times New Roman"/>
                <w:sz w:val="19"/>
                <w:szCs w:val="19"/>
              </w:rPr>
              <w:t>91</w:t>
            </w:r>
          </w:hyperlink>
        </w:p>
        <w:p>
          <w:pPr>
            <w:pStyle w:val="BodyText"/>
            <w:ind w:left="1397"/>
            <w:spacing w:before="83" w:line="219" w:lineRule="auto"/>
            <w:tabs>
              <w:tab w:val="right" w:leader="dot" w:pos="8199"/>
            </w:tabs>
            <w:rPr>
              <w:rFonts w:ascii="Times New Roman" w:hAnsi="Times New Roman" w:eastAsia="Times New Roman" w:cs="Times New Roman"/>
              <w:sz w:val="19"/>
              <w:szCs w:val="19"/>
            </w:rPr>
          </w:pPr>
          <w:hyperlink w:history="true" w:anchor="bookmark66">
            <w:r>
              <w:rPr>
                <w:rFonts w:ascii="Times New Roman" w:hAnsi="Times New Roman" w:eastAsia="Times New Roman" w:cs="Times New Roman"/>
                <w:sz w:val="19"/>
                <w:szCs w:val="19"/>
                <w:spacing w:val="-1"/>
              </w:rPr>
              <w:t>4.2.2</w:t>
            </w:r>
            <w:r>
              <w:rPr>
                <w:rFonts w:ascii="Times New Roman" w:hAnsi="Times New Roman" w:eastAsia="Times New Roman" w:cs="Times New Roman"/>
                <w:sz w:val="19"/>
                <w:szCs w:val="19"/>
                <w:spacing w:val="13"/>
                <w:w w:val="102"/>
              </w:rPr>
              <w:t xml:space="preserve">    </w:t>
            </w:r>
            <w:r>
              <w:rPr>
                <w:sz w:val="19"/>
                <w:szCs w:val="19"/>
                <w:spacing w:val="-1"/>
              </w:rPr>
              <w:t>有规范、有步骤地捉虫子——单元测试的流程</w:t>
            </w:r>
            <w:r>
              <w:rPr>
                <w:sz w:val="19"/>
                <w:szCs w:val="19"/>
                <w:spacing w:val="-77"/>
              </w:rPr>
              <w:t xml:space="preserve"> </w:t>
            </w:r>
            <w:r>
              <w:rPr>
                <w:sz w:val="19"/>
                <w:szCs w:val="19"/>
              </w:rPr>
              <w:tab/>
            </w:r>
            <w:r>
              <w:rPr>
                <w:rFonts w:ascii="Times New Roman" w:hAnsi="Times New Roman" w:eastAsia="Times New Roman" w:cs="Times New Roman"/>
                <w:sz w:val="19"/>
                <w:szCs w:val="19"/>
                <w:spacing w:val="1"/>
              </w:rPr>
              <w:t>92</w:t>
            </w:r>
          </w:hyperlink>
        </w:p>
        <w:p>
          <w:pPr>
            <w:pStyle w:val="BodyText"/>
            <w:ind w:left="1397"/>
            <w:spacing w:before="95" w:line="219" w:lineRule="auto"/>
            <w:tabs>
              <w:tab w:val="right" w:leader="dot" w:pos="8199"/>
            </w:tabs>
            <w:rPr>
              <w:rFonts w:ascii="Times New Roman" w:hAnsi="Times New Roman" w:eastAsia="Times New Roman" w:cs="Times New Roman"/>
              <w:sz w:val="19"/>
              <w:szCs w:val="19"/>
            </w:rPr>
          </w:pPr>
          <w:hyperlink w:history="true" w:anchor="bookmark67">
            <w:r>
              <w:rPr>
                <w:rFonts w:ascii="Times New Roman" w:hAnsi="Times New Roman" w:eastAsia="Times New Roman" w:cs="Times New Roman"/>
                <w:sz w:val="19"/>
                <w:szCs w:val="19"/>
                <w:spacing w:val="3"/>
              </w:rPr>
              <w:t>4.2.3    </w:t>
            </w:r>
            <w:r>
              <w:rPr>
                <w:sz w:val="19"/>
                <w:szCs w:val="19"/>
                <w:spacing w:val="3"/>
              </w:rPr>
              <w:t>来一套杀虫装备：单元测试的工具</w:t>
            </w:r>
            <w:r>
              <w:rPr>
                <w:sz w:val="19"/>
                <w:szCs w:val="19"/>
                <w:spacing w:val="-69"/>
              </w:rPr>
              <w:t xml:space="preserve"> </w:t>
            </w:r>
            <w:r>
              <w:rPr>
                <w:sz w:val="19"/>
                <w:szCs w:val="19"/>
              </w:rPr>
              <w:tab/>
            </w:r>
            <w:r>
              <w:rPr>
                <w:sz w:val="19"/>
                <w:szCs w:val="19"/>
                <w:spacing w:val="-13"/>
              </w:rPr>
              <w:t xml:space="preserve"> </w:t>
            </w:r>
            <w:r>
              <w:rPr>
                <w:rFonts w:ascii="Times New Roman" w:hAnsi="Times New Roman" w:eastAsia="Times New Roman" w:cs="Times New Roman"/>
                <w:sz w:val="19"/>
                <w:szCs w:val="19"/>
                <w:spacing w:val="-2"/>
              </w:rPr>
              <w:t>94</w:t>
            </w:r>
          </w:hyperlink>
        </w:p>
        <w:p>
          <w:pPr>
            <w:pStyle w:val="BodyText"/>
            <w:ind w:left="1397"/>
            <w:spacing w:before="85" w:line="219" w:lineRule="auto"/>
            <w:tabs>
              <w:tab w:val="right" w:leader="dot" w:pos="8104"/>
            </w:tabs>
            <w:rPr>
              <w:rFonts w:ascii="Times New Roman" w:hAnsi="Times New Roman" w:eastAsia="Times New Roman" w:cs="Times New Roman"/>
              <w:sz w:val="19"/>
              <w:szCs w:val="19"/>
            </w:rPr>
          </w:pPr>
          <w:hyperlink w:history="true" w:anchor="bookmark68">
            <w:r>
              <w:rPr>
                <w:rFonts w:ascii="Times New Roman" w:hAnsi="Times New Roman" w:eastAsia="Times New Roman" w:cs="Times New Roman"/>
                <w:sz w:val="19"/>
                <w:szCs w:val="19"/>
                <w:spacing w:val="1"/>
              </w:rPr>
              <w:t>4.2.4</w:t>
            </w:r>
            <w:r>
              <w:rPr>
                <w:rFonts w:ascii="Times New Roman" w:hAnsi="Times New Roman" w:eastAsia="Times New Roman" w:cs="Times New Roman"/>
                <w:sz w:val="19"/>
                <w:szCs w:val="19"/>
                <w:spacing w:val="12"/>
                <w:w w:val="101"/>
              </w:rPr>
              <w:t xml:space="preserve">    </w:t>
            </w:r>
            <w:r>
              <w:rPr>
                <w:sz w:val="19"/>
                <w:szCs w:val="19"/>
                <w:spacing w:val="1"/>
              </w:rPr>
              <w:t>单元测试够不够，我来把把关</w:t>
            </w:r>
            <w:r>
              <w:rPr>
                <w:sz w:val="19"/>
                <w:szCs w:val="19"/>
                <w:spacing w:val="-74"/>
              </w:rPr>
              <w:t xml:space="preserve"> </w:t>
            </w:r>
            <w:r>
              <w:rPr>
                <w:sz w:val="19"/>
                <w:szCs w:val="19"/>
              </w:rPr>
              <w:tab/>
            </w:r>
            <w:r>
              <w:rPr>
                <w:rFonts w:ascii="Times New Roman" w:hAnsi="Times New Roman" w:eastAsia="Times New Roman" w:cs="Times New Roman"/>
                <w:sz w:val="19"/>
                <w:szCs w:val="19"/>
                <w:spacing w:val="2"/>
              </w:rPr>
              <w:t>9</w:t>
            </w:r>
          </w:hyperlink>
        </w:p>
        <w:p>
          <w:pPr>
            <w:pStyle w:val="BodyText"/>
            <w:ind w:left="847"/>
            <w:spacing w:before="63" w:line="212" w:lineRule="auto"/>
            <w:tabs>
              <w:tab w:val="right" w:leader="dot" w:pos="8200"/>
            </w:tabs>
            <w:rPr>
              <w:rFonts w:ascii="Times New Roman" w:hAnsi="Times New Roman" w:eastAsia="Times New Roman" w:cs="Times New Roman"/>
              <w:sz w:val="19"/>
              <w:szCs w:val="19"/>
            </w:rPr>
          </w:pPr>
          <w:hyperlink w:history="true" w:anchor="bookmark69">
            <w:r>
              <w:rPr>
                <w:rFonts w:ascii="Times New Roman" w:hAnsi="Times New Roman" w:eastAsia="Times New Roman" w:cs="Times New Roman"/>
                <w:sz w:val="19"/>
                <w:szCs w:val="19"/>
                <w:spacing w:val="17"/>
              </w:rPr>
              <w:t>4.3     </w:t>
            </w:r>
            <w:r>
              <w:rPr>
                <w:sz w:val="19"/>
                <w:szCs w:val="19"/>
                <w:spacing w:val="17"/>
              </w:rPr>
              <w:t>测试还能驱动开发(</w:t>
            </w:r>
            <w:r>
              <w:rPr>
                <w:rFonts w:ascii="Times New Roman" w:hAnsi="Times New Roman" w:eastAsia="Times New Roman" w:cs="Times New Roman"/>
                <w:sz w:val="19"/>
                <w:szCs w:val="19"/>
              </w:rPr>
              <w:t>TDD</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3"/>
              </w:rPr>
              <w:t>101</w:t>
            </w:r>
          </w:hyperlink>
        </w:p>
        <w:p>
          <w:pPr>
            <w:pStyle w:val="BodyText"/>
            <w:ind w:left="1397"/>
            <w:spacing w:before="113" w:line="219" w:lineRule="auto"/>
            <w:tabs>
              <w:tab w:val="right" w:leader="dot" w:pos="8179"/>
            </w:tabs>
            <w:rPr>
              <w:rFonts w:ascii="Times New Roman" w:hAnsi="Times New Roman" w:eastAsia="Times New Roman" w:cs="Times New Roman"/>
              <w:sz w:val="19"/>
              <w:szCs w:val="19"/>
            </w:rPr>
          </w:pPr>
          <w:hyperlink w:history="true" w:anchor="bookmark70">
            <w:r>
              <w:rPr>
                <w:rFonts w:ascii="Times New Roman" w:hAnsi="Times New Roman" w:eastAsia="Times New Roman" w:cs="Times New Roman"/>
                <w:sz w:val="19"/>
                <w:szCs w:val="19"/>
                <w:spacing w:val="2"/>
              </w:rPr>
              <w:t>4.3.1</w:t>
            </w:r>
            <w:r>
              <w:rPr>
                <w:rFonts w:ascii="Times New Roman" w:hAnsi="Times New Roman" w:eastAsia="Times New Roman" w:cs="Times New Roman"/>
                <w:sz w:val="19"/>
                <w:szCs w:val="19"/>
                <w:spacing w:val="11"/>
                <w:w w:val="101"/>
              </w:rPr>
              <w:t xml:space="preserve">    </w:t>
            </w:r>
            <w:r>
              <w:rPr>
                <w:sz w:val="19"/>
                <w:szCs w:val="19"/>
                <w:spacing w:val="2"/>
              </w:rPr>
              <w:t>什么是测试驱动开发，测试驱动的工作流程</w:t>
            </w:r>
            <w:r>
              <w:rPr>
                <w:sz w:val="19"/>
                <w:szCs w:val="19"/>
                <w:spacing w:val="-80"/>
              </w:rPr>
              <w:t xml:space="preserve"> </w:t>
            </w:r>
            <w:r>
              <w:rPr>
                <w:sz w:val="19"/>
                <w:szCs w:val="19"/>
              </w:rPr>
              <w:tab/>
            </w:r>
            <w:r>
              <w:rPr>
                <w:rFonts w:ascii="Times New Roman" w:hAnsi="Times New Roman" w:eastAsia="Times New Roman" w:cs="Times New Roman"/>
                <w:sz w:val="19"/>
                <w:szCs w:val="19"/>
                <w:spacing w:val="-3"/>
              </w:rPr>
              <w:t>102</w:t>
            </w:r>
          </w:hyperlink>
        </w:p>
        <w:p>
          <w:pPr>
            <w:pStyle w:val="BodyText"/>
            <w:ind w:left="1397"/>
            <w:spacing w:before="85" w:line="219" w:lineRule="auto"/>
            <w:tabs>
              <w:tab w:val="right" w:leader="dot" w:pos="8200"/>
            </w:tabs>
            <w:rPr>
              <w:rFonts w:ascii="Times New Roman" w:hAnsi="Times New Roman" w:eastAsia="Times New Roman" w:cs="Times New Roman"/>
              <w:sz w:val="19"/>
              <w:szCs w:val="19"/>
            </w:rPr>
          </w:pPr>
          <w:hyperlink w:history="true" w:anchor="bookmark71">
            <w:r>
              <w:rPr>
                <w:rFonts w:ascii="Times New Roman" w:hAnsi="Times New Roman" w:eastAsia="Times New Roman" w:cs="Times New Roman"/>
                <w:sz w:val="19"/>
                <w:szCs w:val="19"/>
                <w:spacing w:val="1"/>
              </w:rPr>
              <w:t>4.3.2</w:t>
            </w:r>
            <w:r>
              <w:rPr>
                <w:rFonts w:ascii="Times New Roman" w:hAnsi="Times New Roman" w:eastAsia="Times New Roman" w:cs="Times New Roman"/>
                <w:sz w:val="19"/>
                <w:szCs w:val="19"/>
                <w:spacing w:val="13"/>
              </w:rPr>
              <w:t xml:space="preserve">    </w:t>
            </w:r>
            <w:r>
              <w:rPr>
                <w:sz w:val="19"/>
                <w:szCs w:val="19"/>
                <w:spacing w:val="1"/>
              </w:rPr>
              <w:t>测试驱动开发好处多</w:t>
            </w:r>
            <w:r>
              <w:rPr>
                <w:sz w:val="19"/>
                <w:szCs w:val="19"/>
              </w:rPr>
              <w:tab/>
            </w:r>
            <w:r>
              <w:rPr>
                <w:sz w:val="19"/>
                <w:szCs w:val="19"/>
                <w:spacing w:val="-63"/>
              </w:rPr>
              <w:t xml:space="preserve"> </w:t>
            </w:r>
            <w:r>
              <w:rPr>
                <w:rFonts w:ascii="Times New Roman" w:hAnsi="Times New Roman" w:eastAsia="Times New Roman" w:cs="Times New Roman"/>
                <w:sz w:val="19"/>
                <w:szCs w:val="19"/>
                <w:spacing w:val="-5"/>
              </w:rPr>
              <w:t>105</w:t>
            </w:r>
          </w:hyperlink>
        </w:p>
        <w:p>
          <w:pPr>
            <w:pStyle w:val="BodyText"/>
            <w:ind w:left="847"/>
            <w:spacing w:before="85" w:line="220" w:lineRule="auto"/>
            <w:tabs>
              <w:tab w:val="right" w:leader="dot" w:pos="8179"/>
            </w:tabs>
            <w:rPr>
              <w:rFonts w:ascii="Times New Roman" w:hAnsi="Times New Roman" w:eastAsia="Times New Roman" w:cs="Times New Roman"/>
              <w:sz w:val="19"/>
              <w:szCs w:val="19"/>
            </w:rPr>
          </w:pPr>
          <w:hyperlink w:history="true" w:anchor="bookmark72">
            <w:r>
              <w:rPr>
                <w:rFonts w:ascii="Times New Roman" w:hAnsi="Times New Roman" w:eastAsia="Times New Roman" w:cs="Times New Roman"/>
                <w:sz w:val="19"/>
                <w:szCs w:val="19"/>
                <w:spacing w:val="16"/>
              </w:rPr>
              <w:t>4.4</w:t>
            </w:r>
            <w:r>
              <w:rPr>
                <w:rFonts w:ascii="Times New Roman" w:hAnsi="Times New Roman" w:eastAsia="Times New Roman" w:cs="Times New Roman"/>
                <w:sz w:val="19"/>
                <w:szCs w:val="19"/>
                <w:spacing w:val="4"/>
              </w:rPr>
              <w:t xml:space="preserve">     </w:t>
            </w:r>
            <w:r>
              <w:rPr>
                <w:sz w:val="19"/>
                <w:szCs w:val="19"/>
                <w:spacing w:val="16"/>
              </w:rPr>
              <w:t>学习笔记——单元测试之小艾观</w:t>
            </w:r>
            <w:r>
              <w:rPr>
                <w:sz w:val="19"/>
                <w:szCs w:val="19"/>
                <w:spacing w:val="-74"/>
              </w:rPr>
              <w:t xml:space="preserve"> </w:t>
            </w:r>
            <w:r>
              <w:rPr>
                <w:sz w:val="19"/>
                <w:szCs w:val="19"/>
              </w:rPr>
              <w:tab/>
            </w:r>
            <w:r>
              <w:rPr>
                <w:sz w:val="19"/>
                <w:szCs w:val="19"/>
                <w:spacing w:val="-63"/>
              </w:rPr>
              <w:t xml:space="preserve"> </w:t>
            </w:r>
            <w:r>
              <w:rPr>
                <w:rFonts w:ascii="Times New Roman" w:hAnsi="Times New Roman" w:eastAsia="Times New Roman" w:cs="Times New Roman"/>
                <w:sz w:val="19"/>
                <w:szCs w:val="19"/>
                <w:spacing w:val="-5"/>
              </w:rPr>
              <w:t>107</w:t>
            </w:r>
          </w:hyperlink>
        </w:p>
        <w:p>
          <w:pPr>
            <w:pStyle w:val="BodyText"/>
            <w:ind w:left="847"/>
            <w:spacing w:before="93" w:line="219" w:lineRule="auto"/>
            <w:tabs>
              <w:tab w:val="right" w:leader="dot" w:pos="8170"/>
            </w:tabs>
            <w:rPr>
              <w:rFonts w:ascii="Times New Roman" w:hAnsi="Times New Roman" w:eastAsia="Times New Roman" w:cs="Times New Roman"/>
              <w:sz w:val="19"/>
              <w:szCs w:val="19"/>
            </w:rPr>
          </w:pPr>
          <w:hyperlink w:history="true" w:anchor="bookmark73">
            <w:r>
              <w:rPr>
                <w:sz w:val="19"/>
                <w:szCs w:val="19"/>
                <w:spacing w:val="-1"/>
              </w:rPr>
              <w:t>参考资料：</w:t>
            </w:r>
            <w:r>
              <w:rPr>
                <w:sz w:val="19"/>
                <w:szCs w:val="19"/>
                <w:spacing w:val="-62"/>
              </w:rPr>
              <w:t xml:space="preserve"> </w:t>
            </w:r>
            <w:r>
              <w:rPr>
                <w:sz w:val="19"/>
                <w:szCs w:val="19"/>
              </w:rPr>
              <w:tab/>
            </w:r>
            <w:r>
              <w:rPr>
                <w:rFonts w:ascii="Times New Roman" w:hAnsi="Times New Roman" w:eastAsia="Times New Roman" w:cs="Times New Roman"/>
                <w:sz w:val="19"/>
                <w:szCs w:val="19"/>
              </w:rPr>
              <w:t>108</w:t>
            </w:r>
          </w:hyperlink>
        </w:p>
        <w:p>
          <w:pPr>
            <w:spacing w:before="251" w:line="182" w:lineRule="auto"/>
            <w:tabs>
              <w:tab w:val="right" w:leader="dot" w:pos="8190"/>
            </w:tabs>
            <w:rPr>
              <w:rFonts w:ascii="Times New Roman" w:hAnsi="Times New Roman" w:eastAsia="Times New Roman" w:cs="Times New Roman"/>
              <w:sz w:val="19"/>
              <w:szCs w:val="19"/>
            </w:rPr>
          </w:pPr>
          <w:hyperlink w:history="true" w:anchor="bookmark74">
            <w:r>
              <w:rPr>
                <w:rFonts w:ascii="LiSu" w:hAnsi="LiSu" w:eastAsia="LiSu" w:cs="LiSu"/>
                <w:sz w:val="19"/>
                <w:szCs w:val="19"/>
                <w:b/>
                <w:bCs/>
                <w:spacing w:val="-7"/>
              </w:rPr>
              <w:t>第</w:t>
            </w:r>
            <w:r>
              <w:rPr>
                <w:rFonts w:ascii="LiSu" w:hAnsi="LiSu" w:eastAsia="LiSu" w:cs="LiSu"/>
                <w:sz w:val="19"/>
                <w:szCs w:val="19"/>
                <w:spacing w:val="-7"/>
              </w:rPr>
              <w:t xml:space="preserve"> </w:t>
            </w:r>
            <w:r>
              <w:rPr>
                <w:rFonts w:ascii="LiSu" w:hAnsi="LiSu" w:eastAsia="LiSu" w:cs="LiSu"/>
                <w:sz w:val="19"/>
                <w:szCs w:val="19"/>
                <w:b/>
                <w:bCs/>
                <w:spacing w:val="-7"/>
              </w:rPr>
              <w:t>5</w:t>
            </w:r>
            <w:r>
              <w:rPr>
                <w:rFonts w:ascii="LiSu" w:hAnsi="LiSu" w:eastAsia="LiSu" w:cs="LiSu"/>
                <w:sz w:val="19"/>
                <w:szCs w:val="19"/>
                <w:spacing w:val="-7"/>
              </w:rPr>
              <w:t xml:space="preserve"> </w:t>
            </w:r>
            <w:r>
              <w:rPr>
                <w:rFonts w:ascii="LiSu" w:hAnsi="LiSu" w:eastAsia="LiSu" w:cs="LiSu"/>
                <w:sz w:val="19"/>
                <w:szCs w:val="19"/>
                <w:b/>
                <w:bCs/>
                <w:spacing w:val="-7"/>
              </w:rPr>
              <w:t>章</w:t>
            </w:r>
            <w:r>
              <w:rPr>
                <w:rFonts w:ascii="LiSu" w:hAnsi="LiSu" w:eastAsia="LiSu" w:cs="LiSu"/>
                <w:sz w:val="19"/>
                <w:szCs w:val="19"/>
                <w:spacing w:val="57"/>
              </w:rPr>
              <w:t xml:space="preserve"> </w:t>
            </w:r>
            <w:r>
              <w:rPr>
                <w:rFonts w:ascii="LiSu" w:hAnsi="LiSu" w:eastAsia="LiSu" w:cs="LiSu"/>
                <w:sz w:val="19"/>
                <w:szCs w:val="19"/>
                <w:b/>
                <w:bCs/>
                <w:spacing w:val="-7"/>
              </w:rPr>
              <w:t>黑</w:t>
            </w:r>
            <w:r>
              <w:rPr>
                <w:rFonts w:ascii="LiSu" w:hAnsi="LiSu" w:eastAsia="LiSu" w:cs="LiSu"/>
                <w:sz w:val="19"/>
                <w:szCs w:val="19"/>
                <w:spacing w:val="-44"/>
              </w:rPr>
              <w:t xml:space="preserve"> </w:t>
            </w:r>
            <w:r>
              <w:rPr>
                <w:rFonts w:ascii="LiSu" w:hAnsi="LiSu" w:eastAsia="LiSu" w:cs="LiSu"/>
                <w:sz w:val="19"/>
                <w:szCs w:val="19"/>
                <w:b/>
                <w:bCs/>
                <w:spacing w:val="-7"/>
              </w:rPr>
              <w:t>色</w:t>
            </w:r>
            <w:r>
              <w:rPr>
                <w:rFonts w:ascii="LiSu" w:hAnsi="LiSu" w:eastAsia="LiSu" w:cs="LiSu"/>
                <w:sz w:val="19"/>
                <w:szCs w:val="19"/>
                <w:spacing w:val="-40"/>
              </w:rPr>
              <w:t xml:space="preserve"> </w:t>
            </w:r>
            <w:r>
              <w:rPr>
                <w:rFonts w:ascii="LiSu" w:hAnsi="LiSu" w:eastAsia="LiSu" w:cs="LiSu"/>
                <w:sz w:val="19"/>
                <w:szCs w:val="19"/>
                <w:b/>
                <w:bCs/>
                <w:spacing w:val="-7"/>
              </w:rPr>
              <w:t>盒</w:t>
            </w:r>
            <w:r>
              <w:rPr>
                <w:rFonts w:ascii="LiSu" w:hAnsi="LiSu" w:eastAsia="LiSu" w:cs="LiSu"/>
                <w:sz w:val="19"/>
                <w:szCs w:val="19"/>
                <w:spacing w:val="-46"/>
              </w:rPr>
              <w:t xml:space="preserve"> </w:t>
            </w:r>
            <w:r>
              <w:rPr>
                <w:rFonts w:ascii="LiSu" w:hAnsi="LiSu" w:eastAsia="LiSu" w:cs="LiSu"/>
                <w:sz w:val="19"/>
                <w:szCs w:val="19"/>
                <w:b/>
                <w:bCs/>
                <w:spacing w:val="-7"/>
              </w:rPr>
              <w:t>子</w:t>
            </w:r>
            <w:r>
              <w:rPr>
                <w:rFonts w:ascii="LiSu" w:hAnsi="LiSu" w:eastAsia="LiSu" w:cs="LiSu"/>
                <w:sz w:val="19"/>
                <w:szCs w:val="19"/>
                <w:spacing w:val="-48"/>
              </w:rPr>
              <w:t xml:space="preserve"> </w:t>
            </w:r>
            <w:r>
              <w:rPr>
                <w:rFonts w:ascii="LiSu" w:hAnsi="LiSu" w:eastAsia="LiSu" w:cs="LiSu"/>
                <w:sz w:val="19"/>
                <w:szCs w:val="19"/>
                <w:b/>
                <w:bCs/>
                <w:spacing w:val="-7"/>
              </w:rPr>
              <w:t>：</w:t>
            </w:r>
            <w:r>
              <w:rPr>
                <w:rFonts w:ascii="LiSu" w:hAnsi="LiSu" w:eastAsia="LiSu" w:cs="LiSu"/>
                <w:sz w:val="19"/>
                <w:szCs w:val="19"/>
                <w:spacing w:val="-44"/>
              </w:rPr>
              <w:t xml:space="preserve"> </w:t>
            </w:r>
            <w:r>
              <w:rPr>
                <w:rFonts w:ascii="LiSu" w:hAnsi="LiSu" w:eastAsia="LiSu" w:cs="LiSu"/>
                <w:sz w:val="19"/>
                <w:szCs w:val="19"/>
                <w:b/>
                <w:bCs/>
                <w:spacing w:val="-7"/>
              </w:rPr>
              <w:t>打</w:t>
            </w:r>
            <w:r>
              <w:rPr>
                <w:rFonts w:ascii="LiSu" w:hAnsi="LiSu" w:eastAsia="LiSu" w:cs="LiSu"/>
                <w:sz w:val="19"/>
                <w:szCs w:val="19"/>
                <w:spacing w:val="-45"/>
              </w:rPr>
              <w:t xml:space="preserve"> </w:t>
            </w:r>
            <w:r>
              <w:rPr>
                <w:rFonts w:ascii="LiSu" w:hAnsi="LiSu" w:eastAsia="LiSu" w:cs="LiSu"/>
                <w:sz w:val="19"/>
                <w:szCs w:val="19"/>
                <w:b/>
                <w:bCs/>
                <w:spacing w:val="-7"/>
              </w:rPr>
              <w:t>着</w:t>
            </w:r>
            <w:r>
              <w:rPr>
                <w:rFonts w:ascii="LiSu" w:hAnsi="LiSu" w:eastAsia="LiSu" w:cs="LiSu"/>
                <w:sz w:val="19"/>
                <w:szCs w:val="19"/>
                <w:spacing w:val="-42"/>
              </w:rPr>
              <w:t xml:space="preserve"> </w:t>
            </w:r>
            <w:r>
              <w:rPr>
                <w:rFonts w:ascii="LiSu" w:hAnsi="LiSu" w:eastAsia="LiSu" w:cs="LiSu"/>
                <w:sz w:val="19"/>
                <w:szCs w:val="19"/>
                <w:b/>
                <w:bCs/>
                <w:spacing w:val="-7"/>
              </w:rPr>
              <w:t>手</w:t>
            </w:r>
            <w:r>
              <w:rPr>
                <w:rFonts w:ascii="LiSu" w:hAnsi="LiSu" w:eastAsia="LiSu" w:cs="LiSu"/>
                <w:sz w:val="19"/>
                <w:szCs w:val="19"/>
                <w:spacing w:val="-34"/>
              </w:rPr>
              <w:t xml:space="preserve"> </w:t>
            </w:r>
            <w:r>
              <w:rPr>
                <w:rFonts w:ascii="LiSu" w:hAnsi="LiSu" w:eastAsia="LiSu" w:cs="LiSu"/>
                <w:sz w:val="19"/>
                <w:szCs w:val="19"/>
                <w:b/>
                <w:bCs/>
                <w:spacing w:val="-7"/>
              </w:rPr>
              <w:t>电</w:t>
            </w:r>
            <w:r>
              <w:rPr>
                <w:rFonts w:ascii="LiSu" w:hAnsi="LiSu" w:eastAsia="LiSu" w:cs="LiSu"/>
                <w:sz w:val="19"/>
                <w:szCs w:val="19"/>
                <w:spacing w:val="-46"/>
              </w:rPr>
              <w:t xml:space="preserve"> </w:t>
            </w:r>
            <w:r>
              <w:rPr>
                <w:rFonts w:ascii="LiSu" w:hAnsi="LiSu" w:eastAsia="LiSu" w:cs="LiSu"/>
                <w:sz w:val="19"/>
                <w:szCs w:val="19"/>
                <w:b/>
                <w:bCs/>
                <w:spacing w:val="-7"/>
              </w:rPr>
              <w:t>抓</w:t>
            </w:r>
            <w:r>
              <w:rPr>
                <w:rFonts w:ascii="LiSu" w:hAnsi="LiSu" w:eastAsia="LiSu" w:cs="LiSu"/>
                <w:sz w:val="19"/>
                <w:szCs w:val="19"/>
                <w:spacing w:val="-41"/>
              </w:rPr>
              <w:t xml:space="preserve"> </w:t>
            </w:r>
            <w:r>
              <w:rPr>
                <w:rFonts w:ascii="LiSu" w:hAnsi="LiSu" w:eastAsia="LiSu" w:cs="LiSu"/>
                <w:sz w:val="19"/>
                <w:szCs w:val="19"/>
                <w:b/>
                <w:bCs/>
                <w:spacing w:val="-7"/>
              </w:rPr>
              <w:t>虫</w:t>
            </w:r>
            <w:r>
              <w:rPr>
                <w:rFonts w:ascii="LiSu" w:hAnsi="LiSu" w:eastAsia="LiSu" w:cs="LiSu"/>
                <w:sz w:val="19"/>
                <w:szCs w:val="19"/>
                <w:spacing w:val="-46"/>
              </w:rPr>
              <w:t xml:space="preserve"> </w:t>
            </w:r>
            <w:r>
              <w:rPr>
                <w:rFonts w:ascii="LiSu" w:hAnsi="LiSu" w:eastAsia="LiSu" w:cs="LiSu"/>
                <w:sz w:val="19"/>
                <w:szCs w:val="19"/>
                <w:b/>
                <w:bCs/>
                <w:spacing w:val="-7"/>
              </w:rPr>
              <w:t>子</w:t>
            </w:r>
            <w:r>
              <w:rPr>
                <w:rFonts w:ascii="LiSu" w:hAnsi="LiSu" w:eastAsia="LiSu" w:cs="LiSu"/>
                <w:sz w:val="19"/>
                <w:szCs w:val="19"/>
                <w:spacing w:val="-66"/>
              </w:rPr>
              <w:t xml:space="preserve"> </w:t>
            </w:r>
            <w:r>
              <w:rPr>
                <w:rFonts w:ascii="LiSu" w:hAnsi="LiSu" w:eastAsia="LiSu" w:cs="LiSu"/>
                <w:sz w:val="19"/>
                <w:szCs w:val="19"/>
              </w:rPr>
              <w:tab/>
            </w:r>
            <w:r>
              <w:rPr>
                <w:rFonts w:ascii="Times New Roman" w:hAnsi="Times New Roman" w:eastAsia="Times New Roman" w:cs="Times New Roman"/>
                <w:sz w:val="19"/>
                <w:szCs w:val="19"/>
                <w:spacing w:val="-3"/>
              </w:rPr>
              <w:t>110</w:t>
            </w:r>
          </w:hyperlink>
        </w:p>
        <w:p>
          <w:pPr>
            <w:pStyle w:val="BodyText"/>
            <w:ind w:left="847"/>
            <w:spacing w:before="186" w:line="219" w:lineRule="auto"/>
            <w:tabs>
              <w:tab w:val="right" w:leader="dot" w:pos="8179"/>
            </w:tabs>
            <w:rPr>
              <w:rFonts w:ascii="Times New Roman" w:hAnsi="Times New Roman" w:eastAsia="Times New Roman" w:cs="Times New Roman"/>
              <w:sz w:val="19"/>
              <w:szCs w:val="19"/>
            </w:rPr>
          </w:pPr>
          <w:hyperlink w:history="true" w:anchor="bookmark75">
            <w:r>
              <w:rPr>
                <w:rFonts w:ascii="Times New Roman" w:hAnsi="Times New Roman" w:eastAsia="Times New Roman" w:cs="Times New Roman"/>
                <w:sz w:val="19"/>
                <w:szCs w:val="19"/>
                <w:spacing w:val="14"/>
              </w:rPr>
              <w:t>5.1     </w:t>
            </w:r>
            <w:r>
              <w:rPr>
                <w:sz w:val="19"/>
                <w:szCs w:val="19"/>
                <w:spacing w:val="14"/>
              </w:rPr>
              <w:t>黑色的盒子里面有什么</w:t>
            </w:r>
            <w:r>
              <w:rPr>
                <w:sz w:val="19"/>
                <w:szCs w:val="19"/>
              </w:rPr>
              <w:tab/>
            </w:r>
            <w:r>
              <w:rPr>
                <w:sz w:val="19"/>
                <w:szCs w:val="19"/>
                <w:spacing w:val="-13"/>
              </w:rPr>
              <w:t xml:space="preserve"> </w:t>
            </w:r>
            <w:r>
              <w:rPr>
                <w:rFonts w:ascii="Times New Roman" w:hAnsi="Times New Roman" w:eastAsia="Times New Roman" w:cs="Times New Roman"/>
                <w:sz w:val="19"/>
                <w:szCs w:val="19"/>
                <w:spacing w:val="-5"/>
              </w:rPr>
              <w:t>110</w:t>
            </w:r>
          </w:hyperlink>
        </w:p>
        <w:p>
          <w:pPr>
            <w:pStyle w:val="BodyText"/>
            <w:ind w:left="1397"/>
            <w:spacing w:before="95" w:line="219" w:lineRule="auto"/>
            <w:tabs>
              <w:tab w:val="right" w:leader="dot" w:pos="8114"/>
            </w:tabs>
            <w:rPr>
              <w:rFonts w:ascii="Times New Roman" w:hAnsi="Times New Roman" w:eastAsia="Times New Roman" w:cs="Times New Roman"/>
              <w:sz w:val="19"/>
              <w:szCs w:val="19"/>
            </w:rPr>
          </w:pPr>
          <w:hyperlink w:history="true" w:anchor="bookmark76">
            <w:r>
              <w:rPr>
                <w:rFonts w:ascii="Times New Roman" w:hAnsi="Times New Roman" w:eastAsia="Times New Roman" w:cs="Times New Roman"/>
                <w:sz w:val="19"/>
                <w:szCs w:val="19"/>
              </w:rPr>
              <w:t>5.1.1</w:t>
            </w:r>
            <w:r>
              <w:rPr>
                <w:rFonts w:ascii="Times New Roman" w:hAnsi="Times New Roman" w:eastAsia="Times New Roman" w:cs="Times New Roman"/>
                <w:sz w:val="19"/>
                <w:szCs w:val="19"/>
                <w:spacing w:val="10"/>
              </w:rPr>
              <w:t xml:space="preserve">    </w:t>
            </w:r>
            <w:r>
              <w:rPr>
                <w:sz w:val="19"/>
                <w:szCs w:val="19"/>
              </w:rPr>
              <w:t>小艾的功能测试第一课——准备手电</w:t>
            </w:r>
            <w:r>
              <w:rPr>
                <w:sz w:val="19"/>
                <w:szCs w:val="19"/>
                <w:spacing w:val="-77"/>
              </w:rPr>
              <w:t xml:space="preserve"> </w:t>
            </w:r>
            <w:r>
              <w:rPr>
                <w:sz w:val="19"/>
                <w:szCs w:val="19"/>
              </w:rPr>
              <w:tab/>
            </w:r>
            <w:r>
              <w:rPr>
                <w:sz w:val="19"/>
                <w:szCs w:val="19"/>
                <w:spacing w:val="-43"/>
              </w:rPr>
              <w:t xml:space="preserve"> </w:t>
            </w:r>
            <w:r>
              <w:rPr>
                <w:rFonts w:ascii="Times New Roman" w:hAnsi="Times New Roman" w:eastAsia="Times New Roman" w:cs="Times New Roman"/>
                <w:sz w:val="19"/>
                <w:szCs w:val="19"/>
                <w:spacing w:val="-6"/>
              </w:rPr>
              <w:t>11</w:t>
            </w:r>
          </w:hyperlink>
        </w:p>
        <w:p>
          <w:pPr>
            <w:pStyle w:val="BodyText"/>
            <w:ind w:left="1397"/>
            <w:spacing w:before="84" w:line="219" w:lineRule="auto"/>
            <w:tabs>
              <w:tab w:val="right" w:leader="dot" w:pos="8105"/>
            </w:tabs>
            <w:rPr>
              <w:rFonts w:ascii="Times New Roman" w:hAnsi="Times New Roman" w:eastAsia="Times New Roman" w:cs="Times New Roman"/>
              <w:sz w:val="19"/>
              <w:szCs w:val="19"/>
            </w:rPr>
          </w:pPr>
          <w:hyperlink w:history="true" w:anchor="bookmark77">
            <w:r>
              <w:rPr>
                <w:rFonts w:ascii="Times New Roman" w:hAnsi="Times New Roman" w:eastAsia="Times New Roman" w:cs="Times New Roman"/>
                <w:sz w:val="19"/>
                <w:szCs w:val="19"/>
                <w:spacing w:val="1"/>
              </w:rPr>
              <w:t>5.1.2</w:t>
            </w:r>
            <w:r>
              <w:rPr>
                <w:rFonts w:ascii="Times New Roman" w:hAnsi="Times New Roman" w:eastAsia="Times New Roman" w:cs="Times New Roman"/>
                <w:sz w:val="19"/>
                <w:szCs w:val="19"/>
                <w:spacing w:val="12"/>
              </w:rPr>
              <w:t xml:space="preserve">    </w:t>
            </w:r>
            <w:r>
              <w:rPr>
                <w:sz w:val="19"/>
                <w:szCs w:val="19"/>
                <w:spacing w:val="1"/>
              </w:rPr>
              <w:t>导师对功能测试的深入浅出的解读</w:t>
            </w:r>
            <w:r>
              <w:rPr>
                <w:sz w:val="19"/>
                <w:szCs w:val="19"/>
                <w:spacing w:val="-74"/>
              </w:rPr>
              <w:t xml:space="preserve"> </w:t>
            </w:r>
            <w:r>
              <w:rPr>
                <w:sz w:val="19"/>
                <w:szCs w:val="19"/>
              </w:rPr>
              <w:tab/>
            </w:r>
            <w:r>
              <w:rPr>
                <w:rFonts w:ascii="Times New Roman" w:hAnsi="Times New Roman" w:eastAsia="Times New Roman" w:cs="Times New Roman"/>
                <w:sz w:val="19"/>
                <w:szCs w:val="19"/>
                <w:spacing w:val="-3"/>
              </w:rPr>
              <w:t>17</w:t>
            </w:r>
          </w:hyperlink>
        </w:p>
        <w:p>
          <w:pPr>
            <w:pStyle w:val="BodyText"/>
            <w:ind w:left="1397"/>
            <w:spacing w:before="84" w:line="219" w:lineRule="auto"/>
            <w:tabs>
              <w:tab w:val="right" w:leader="dot" w:pos="8179"/>
            </w:tabs>
            <w:rPr>
              <w:rFonts w:ascii="Times New Roman" w:hAnsi="Times New Roman" w:eastAsia="Times New Roman" w:cs="Times New Roman"/>
              <w:sz w:val="19"/>
              <w:szCs w:val="19"/>
            </w:rPr>
          </w:pPr>
          <w:hyperlink w:history="true" w:anchor="bookmark78">
            <w:r>
              <w:rPr>
                <w:rFonts w:ascii="Times New Roman" w:hAnsi="Times New Roman" w:eastAsia="Times New Roman" w:cs="Times New Roman"/>
                <w:sz w:val="19"/>
                <w:szCs w:val="19"/>
                <w:spacing w:val="3"/>
              </w:rPr>
              <w:t>5.1.3    </w:t>
            </w:r>
            <w:r>
              <w:rPr>
                <w:sz w:val="19"/>
                <w:szCs w:val="19"/>
                <w:spacing w:val="3"/>
              </w:rPr>
              <w:t>参与实际测试执行，编写自动化测</w:t>
            </w:r>
            <w:r>
              <w:rPr>
                <w:sz w:val="19"/>
                <w:szCs w:val="19"/>
                <w:spacing w:val="2"/>
              </w:rPr>
              <w:t>试脚本</w:t>
            </w:r>
            <w:r>
              <w:rPr>
                <w:sz w:val="19"/>
                <w:szCs w:val="19"/>
                <w:spacing w:val="-75"/>
              </w:rPr>
              <w:t xml:space="preserve"> </w:t>
            </w:r>
            <w:r>
              <w:rPr>
                <w:sz w:val="19"/>
                <w:szCs w:val="19"/>
              </w:rPr>
              <w:tab/>
            </w:r>
            <w:r>
              <w:rPr>
                <w:rFonts w:ascii="Times New Roman" w:hAnsi="Times New Roman" w:eastAsia="Times New Roman" w:cs="Times New Roman"/>
                <w:sz w:val="19"/>
                <w:szCs w:val="19"/>
                <w:spacing w:val="-3"/>
              </w:rPr>
              <w:t>130</w:t>
            </w:r>
          </w:hyperlink>
        </w:p>
        <w:p>
          <w:pPr>
            <w:pStyle w:val="BodyText"/>
            <w:ind w:left="1397"/>
            <w:spacing w:before="86" w:line="219" w:lineRule="auto"/>
            <w:tabs>
              <w:tab w:val="right" w:leader="dot" w:pos="8179"/>
            </w:tabs>
            <w:rPr>
              <w:rFonts w:ascii="Times New Roman" w:hAnsi="Times New Roman" w:eastAsia="Times New Roman" w:cs="Times New Roman"/>
              <w:sz w:val="19"/>
              <w:szCs w:val="19"/>
            </w:rPr>
          </w:pPr>
          <w:hyperlink w:history="true" w:anchor="bookmark79">
            <w:r>
              <w:rPr>
                <w:rFonts w:ascii="Times New Roman" w:hAnsi="Times New Roman" w:eastAsia="Times New Roman" w:cs="Times New Roman"/>
                <w:sz w:val="19"/>
                <w:szCs w:val="19"/>
                <w:spacing w:val="1"/>
              </w:rPr>
              <w:t>5.1.4</w:t>
            </w:r>
            <w:r>
              <w:rPr>
                <w:rFonts w:ascii="Times New Roman" w:hAnsi="Times New Roman" w:eastAsia="Times New Roman" w:cs="Times New Roman"/>
                <w:sz w:val="19"/>
                <w:szCs w:val="19"/>
                <w:spacing w:val="11"/>
              </w:rPr>
              <w:t xml:space="preserve">    </w:t>
            </w:r>
            <w:r>
              <w:rPr>
                <w:sz w:val="19"/>
                <w:szCs w:val="19"/>
                <w:spacing w:val="1"/>
              </w:rPr>
              <w:t>找到了第一条虫子</w:t>
            </w:r>
            <w:r>
              <w:rPr>
                <w:sz w:val="19"/>
                <w:szCs w:val="19"/>
                <w:spacing w:val="-73"/>
              </w:rPr>
              <w:t xml:space="preserve"> </w:t>
            </w:r>
            <w:r>
              <w:rPr>
                <w:sz w:val="19"/>
                <w:szCs w:val="19"/>
              </w:rPr>
              <w:tab/>
            </w:r>
            <w:r>
              <w:rPr>
                <w:rFonts w:ascii="Times New Roman" w:hAnsi="Times New Roman" w:eastAsia="Times New Roman" w:cs="Times New Roman"/>
                <w:sz w:val="19"/>
                <w:szCs w:val="19"/>
                <w:spacing w:val="-5"/>
              </w:rPr>
              <w:t>132</w:t>
            </w:r>
          </w:hyperlink>
        </w:p>
        <w:p>
          <w:pPr>
            <w:pStyle w:val="BodyText"/>
            <w:ind w:left="1397"/>
            <w:spacing w:before="84" w:line="219" w:lineRule="auto"/>
            <w:tabs>
              <w:tab w:val="right" w:leader="dot" w:pos="8200"/>
            </w:tabs>
            <w:rPr>
              <w:rFonts w:ascii="Times New Roman" w:hAnsi="Times New Roman" w:eastAsia="Times New Roman" w:cs="Times New Roman"/>
              <w:sz w:val="19"/>
              <w:szCs w:val="19"/>
            </w:rPr>
          </w:pPr>
          <w:hyperlink w:history="true" w:anchor="bookmark80">
            <w:r>
              <w:rPr>
                <w:rFonts w:ascii="Times New Roman" w:hAnsi="Times New Roman" w:eastAsia="Times New Roman" w:cs="Times New Roman"/>
                <w:sz w:val="19"/>
                <w:szCs w:val="19"/>
                <w:spacing w:val="-1"/>
              </w:rPr>
              <w:t>5.1.5     </w:t>
            </w:r>
            <w:r>
              <w:rPr>
                <w:sz w:val="19"/>
                <w:szCs w:val="19"/>
                <w:spacing w:val="-1"/>
              </w:rPr>
              <w:t>手记——执行高手</w:t>
            </w:r>
            <w:r>
              <w:rPr>
                <w:sz w:val="19"/>
                <w:szCs w:val="19"/>
                <w:spacing w:val="-86"/>
              </w:rPr>
              <w:t xml:space="preserve"> </w:t>
            </w:r>
            <w:r>
              <w:rPr>
                <w:sz w:val="19"/>
                <w:szCs w:val="19"/>
              </w:rPr>
              <w:tab/>
            </w:r>
            <w:r>
              <w:rPr>
                <w:sz w:val="19"/>
                <w:szCs w:val="19"/>
                <w:spacing w:val="-33"/>
              </w:rPr>
              <w:t xml:space="preserve"> </w:t>
            </w:r>
            <w:r>
              <w:rPr>
                <w:rFonts w:ascii="Times New Roman" w:hAnsi="Times New Roman" w:eastAsia="Times New Roman" w:cs="Times New Roman"/>
                <w:sz w:val="19"/>
                <w:szCs w:val="19"/>
                <w:spacing w:val="-5"/>
              </w:rPr>
              <w:t>133</w:t>
            </w:r>
          </w:hyperlink>
        </w:p>
        <w:p>
          <w:pPr>
            <w:pStyle w:val="BodyText"/>
            <w:ind w:left="847"/>
            <w:spacing w:before="95" w:line="220" w:lineRule="auto"/>
            <w:tabs>
              <w:tab w:val="right" w:leader="dot" w:pos="8179"/>
            </w:tabs>
            <w:rPr>
              <w:rFonts w:ascii="Times New Roman" w:hAnsi="Times New Roman" w:eastAsia="Times New Roman" w:cs="Times New Roman"/>
              <w:sz w:val="19"/>
              <w:szCs w:val="19"/>
            </w:rPr>
          </w:pPr>
          <w:hyperlink w:history="true" w:anchor="bookmark81">
            <w:r>
              <w:rPr>
                <w:rFonts w:ascii="Times New Roman" w:hAnsi="Times New Roman" w:eastAsia="Times New Roman" w:cs="Times New Roman"/>
                <w:sz w:val="19"/>
                <w:szCs w:val="19"/>
                <w:spacing w:val="12"/>
              </w:rPr>
              <w:t>5.2     </w:t>
            </w:r>
            <w:r>
              <w:rPr>
                <w:sz w:val="19"/>
                <w:szCs w:val="19"/>
                <w:spacing w:val="12"/>
              </w:rPr>
              <w:t>如何把黑盒子分块</w:t>
            </w:r>
            <w:r>
              <w:rPr>
                <w:sz w:val="19"/>
                <w:szCs w:val="19"/>
                <w:spacing w:val="-64"/>
              </w:rPr>
              <w:t xml:space="preserve"> </w:t>
            </w:r>
            <w:r>
              <w:rPr>
                <w:sz w:val="19"/>
                <w:szCs w:val="19"/>
              </w:rPr>
              <w:tab/>
            </w:r>
            <w:r>
              <w:rPr>
                <w:rFonts w:ascii="Times New Roman" w:hAnsi="Times New Roman" w:eastAsia="Times New Roman" w:cs="Times New Roman"/>
                <w:sz w:val="19"/>
                <w:szCs w:val="19"/>
                <w:spacing w:val="-3"/>
              </w:rPr>
              <w:t>134</w:t>
            </w:r>
          </w:hyperlink>
        </w:p>
        <w:p>
          <w:pPr>
            <w:pStyle w:val="BodyText"/>
            <w:ind w:left="1397"/>
            <w:spacing w:before="72" w:line="219" w:lineRule="auto"/>
            <w:tabs>
              <w:tab w:val="right" w:leader="dot" w:pos="8159"/>
            </w:tabs>
            <w:rPr>
              <w:rFonts w:ascii="Times New Roman" w:hAnsi="Times New Roman" w:eastAsia="Times New Roman" w:cs="Times New Roman"/>
              <w:sz w:val="19"/>
              <w:szCs w:val="19"/>
            </w:rPr>
          </w:pPr>
          <w:hyperlink w:history="true" w:anchor="bookmark82">
            <w:r>
              <w:rPr>
                <w:rFonts w:ascii="Times New Roman" w:hAnsi="Times New Roman" w:eastAsia="Times New Roman" w:cs="Times New Roman"/>
                <w:sz w:val="19"/>
                <w:szCs w:val="19"/>
                <w:spacing w:val="-1"/>
              </w:rPr>
              <w:t>5.2.1</w:t>
            </w:r>
            <w:r>
              <w:rPr>
                <w:rFonts w:ascii="Times New Roman" w:hAnsi="Times New Roman" w:eastAsia="Times New Roman" w:cs="Times New Roman"/>
                <w:sz w:val="19"/>
                <w:szCs w:val="19"/>
                <w:spacing w:val="10"/>
              </w:rPr>
              <w:t xml:space="preserve">    </w:t>
            </w:r>
            <w:r>
              <w:rPr>
                <w:sz w:val="19"/>
                <w:szCs w:val="19"/>
                <w:spacing w:val="-1"/>
              </w:rPr>
              <w:t>如何精准找寻某一种虫子——分而治之</w:t>
            </w:r>
            <w:r>
              <w:rPr>
                <w:sz w:val="19"/>
                <w:szCs w:val="19"/>
                <w:spacing w:val="-74"/>
              </w:rPr>
              <w:t xml:space="preserve"> </w:t>
            </w:r>
            <w:r>
              <w:rPr>
                <w:sz w:val="19"/>
                <w:szCs w:val="19"/>
              </w:rPr>
              <w:tab/>
            </w:r>
            <w:r>
              <w:rPr>
                <w:rFonts w:ascii="Times New Roman" w:hAnsi="Times New Roman" w:eastAsia="Times New Roman" w:cs="Times New Roman"/>
                <w:sz w:val="19"/>
                <w:szCs w:val="19"/>
                <w:spacing w:val="-1"/>
              </w:rPr>
              <w:t>136</w:t>
            </w:r>
          </w:hyperlink>
        </w:p>
        <w:p>
          <w:pPr>
            <w:pStyle w:val="BodyText"/>
            <w:ind w:left="1397"/>
            <w:spacing w:before="85" w:line="219" w:lineRule="auto"/>
            <w:tabs>
              <w:tab w:val="right" w:leader="dot" w:pos="8159"/>
            </w:tabs>
            <w:rPr>
              <w:rFonts w:ascii="Times New Roman" w:hAnsi="Times New Roman" w:eastAsia="Times New Roman" w:cs="Times New Roman"/>
              <w:sz w:val="19"/>
              <w:szCs w:val="19"/>
            </w:rPr>
          </w:pPr>
          <w:hyperlink w:history="true" w:anchor="bookmark83">
            <w:r>
              <w:rPr>
                <w:rFonts w:ascii="Times New Roman" w:hAnsi="Times New Roman" w:eastAsia="Times New Roman" w:cs="Times New Roman"/>
                <w:sz w:val="19"/>
                <w:szCs w:val="19"/>
                <w:spacing w:val="-1"/>
              </w:rPr>
              <w:t>5.2.2</w:t>
            </w:r>
            <w:r>
              <w:rPr>
                <w:rFonts w:ascii="Times New Roman" w:hAnsi="Times New Roman" w:eastAsia="Times New Roman" w:cs="Times New Roman"/>
                <w:sz w:val="19"/>
                <w:szCs w:val="19"/>
                <w:spacing w:val="9"/>
              </w:rPr>
              <w:t xml:space="preserve">    </w:t>
            </w:r>
            <w:r>
              <w:rPr>
                <w:sz w:val="19"/>
                <w:szCs w:val="19"/>
                <w:spacing w:val="-1"/>
              </w:rPr>
              <w:t>客户的反馈——虫子依然存在吗</w:t>
            </w:r>
            <w:r>
              <w:rPr>
                <w:sz w:val="19"/>
                <w:szCs w:val="19"/>
                <w:spacing w:val="-73"/>
              </w:rPr>
              <w:t xml:space="preserve"> </w:t>
            </w:r>
            <w:r>
              <w:rPr>
                <w:sz w:val="19"/>
                <w:szCs w:val="19"/>
              </w:rPr>
              <w:tab/>
            </w:r>
            <w:r>
              <w:rPr>
                <w:rFonts w:ascii="Times New Roman" w:hAnsi="Times New Roman" w:eastAsia="Times New Roman" w:cs="Times New Roman"/>
                <w:sz w:val="19"/>
                <w:szCs w:val="19"/>
                <w:spacing w:val="-1"/>
              </w:rPr>
              <w:t>136</w:t>
            </w:r>
          </w:hyperlink>
        </w:p>
        <w:p>
          <w:pPr>
            <w:pStyle w:val="BodyText"/>
            <w:ind w:left="847"/>
            <w:spacing w:before="86" w:line="219" w:lineRule="auto"/>
            <w:tabs>
              <w:tab w:val="right" w:leader="dot" w:pos="8179"/>
            </w:tabs>
            <w:rPr>
              <w:rFonts w:ascii="Times New Roman" w:hAnsi="Times New Roman" w:eastAsia="Times New Roman" w:cs="Times New Roman"/>
              <w:sz w:val="19"/>
              <w:szCs w:val="19"/>
            </w:rPr>
          </w:pPr>
          <w:hyperlink w:history="true" w:anchor="bookmark84">
            <w:r>
              <w:rPr>
                <w:rFonts w:ascii="Times New Roman" w:hAnsi="Times New Roman" w:eastAsia="Times New Roman" w:cs="Times New Roman"/>
                <w:sz w:val="19"/>
                <w:szCs w:val="19"/>
                <w:spacing w:val="14"/>
              </w:rPr>
              <w:t>5.3     </w:t>
            </w:r>
            <w:r>
              <w:rPr>
                <w:sz w:val="19"/>
                <w:szCs w:val="19"/>
                <w:spacing w:val="14"/>
              </w:rPr>
              <w:t>对黑盒子的全方位照明</w:t>
            </w:r>
            <w:r>
              <w:rPr>
                <w:sz w:val="19"/>
                <w:szCs w:val="19"/>
              </w:rPr>
              <w:tab/>
            </w:r>
            <w:r>
              <w:rPr>
                <w:sz w:val="19"/>
                <w:szCs w:val="19"/>
                <w:spacing w:val="-13"/>
              </w:rPr>
              <w:t xml:space="preserve"> </w:t>
            </w:r>
            <w:r>
              <w:rPr>
                <w:rFonts w:ascii="Times New Roman" w:hAnsi="Times New Roman" w:eastAsia="Times New Roman" w:cs="Times New Roman"/>
                <w:sz w:val="19"/>
                <w:szCs w:val="19"/>
                <w:spacing w:val="-5"/>
              </w:rPr>
              <w:t>137</w:t>
            </w:r>
          </w:hyperlink>
        </w:p>
        <w:p>
          <w:pPr>
            <w:pStyle w:val="BodyText"/>
            <w:ind w:left="1397"/>
            <w:spacing w:before="85" w:line="220" w:lineRule="auto"/>
            <w:tabs>
              <w:tab w:val="right" w:leader="dot" w:pos="8170"/>
            </w:tabs>
            <w:rPr>
              <w:rFonts w:ascii="Times New Roman" w:hAnsi="Times New Roman" w:eastAsia="Times New Roman" w:cs="Times New Roman"/>
              <w:sz w:val="19"/>
              <w:szCs w:val="19"/>
            </w:rPr>
          </w:pPr>
          <w:hyperlink w:history="true" w:anchor="bookmark85">
            <w:r>
              <w:rPr>
                <w:rFonts w:ascii="Times New Roman" w:hAnsi="Times New Roman" w:eastAsia="Times New Roman" w:cs="Times New Roman"/>
                <w:sz w:val="19"/>
                <w:szCs w:val="19"/>
                <w:spacing w:val="9"/>
              </w:rPr>
              <w:t>5.3.1    </w:t>
            </w:r>
            <w:r>
              <w:rPr>
                <w:sz w:val="19"/>
                <w:szCs w:val="19"/>
                <w:spacing w:val="9"/>
              </w:rPr>
              <w:t>找到了小盒子间的虫子—合而治之</w:t>
            </w:r>
            <w:r>
              <w:rPr>
                <w:sz w:val="19"/>
                <w:szCs w:val="19"/>
                <w:spacing w:val="-72"/>
              </w:rPr>
              <w:t xml:space="preserve"> </w:t>
            </w:r>
            <w:r>
              <w:rPr>
                <w:sz w:val="19"/>
                <w:szCs w:val="19"/>
              </w:rPr>
              <w:tab/>
            </w:r>
            <w:r>
              <w:rPr>
                <w:rFonts w:ascii="Times New Roman" w:hAnsi="Times New Roman" w:eastAsia="Times New Roman" w:cs="Times New Roman"/>
                <w:sz w:val="19"/>
                <w:szCs w:val="19"/>
              </w:rPr>
              <w:t>137</w:t>
            </w:r>
          </w:hyperlink>
        </w:p>
        <w:p>
          <w:pPr>
            <w:pStyle w:val="BodyText"/>
            <w:ind w:left="1397"/>
            <w:spacing w:before="83" w:line="219" w:lineRule="auto"/>
            <w:tabs>
              <w:tab w:val="right" w:leader="dot" w:pos="8179"/>
            </w:tabs>
            <w:rPr>
              <w:rFonts w:ascii="Times New Roman" w:hAnsi="Times New Roman" w:eastAsia="Times New Roman" w:cs="Times New Roman"/>
              <w:sz w:val="19"/>
              <w:szCs w:val="19"/>
            </w:rPr>
          </w:pPr>
          <w:hyperlink w:history="true" w:anchor="bookmark86">
            <w:r>
              <w:rPr>
                <w:rFonts w:ascii="Times New Roman" w:hAnsi="Times New Roman" w:eastAsia="Times New Roman" w:cs="Times New Roman"/>
                <w:sz w:val="19"/>
                <w:szCs w:val="19"/>
                <w:spacing w:val="-2"/>
              </w:rPr>
              <w:t>5.3.2</w:t>
            </w:r>
            <w:r>
              <w:rPr>
                <w:rFonts w:ascii="Times New Roman" w:hAnsi="Times New Roman" w:eastAsia="Times New Roman" w:cs="Times New Roman"/>
                <w:sz w:val="19"/>
                <w:szCs w:val="19"/>
                <w:spacing w:val="11"/>
                <w:w w:val="101"/>
              </w:rPr>
              <w:t xml:space="preserve">    </w:t>
            </w:r>
            <w:r>
              <w:rPr>
                <w:sz w:val="19"/>
                <w:szCs w:val="19"/>
                <w:spacing w:val="-2"/>
              </w:rPr>
              <w:t>手记——策略高手</w:t>
            </w:r>
            <w:r>
              <w:rPr>
                <w:sz w:val="19"/>
                <w:szCs w:val="19"/>
                <w:spacing w:val="-86"/>
              </w:rPr>
              <w:t xml:space="preserve"> </w:t>
            </w:r>
            <w:r>
              <w:rPr>
                <w:sz w:val="19"/>
                <w:szCs w:val="19"/>
              </w:rPr>
              <w:tab/>
            </w:r>
            <w:r>
              <w:rPr>
                <w:sz w:val="19"/>
                <w:szCs w:val="19"/>
                <w:spacing w:val="-43"/>
              </w:rPr>
              <w:t xml:space="preserve"> </w:t>
            </w:r>
            <w:r>
              <w:rPr>
                <w:rFonts w:ascii="Times New Roman" w:hAnsi="Times New Roman" w:eastAsia="Times New Roman" w:cs="Times New Roman"/>
                <w:sz w:val="19"/>
                <w:szCs w:val="19"/>
                <w:spacing w:val="-5"/>
              </w:rPr>
              <w:t>139</w:t>
            </w:r>
          </w:hyperlink>
        </w:p>
      </w:sdtContent>
    </w:sdt>
    <w:p>
      <w:pPr>
        <w:spacing w:line="219" w:lineRule="auto"/>
        <w:sectPr>
          <w:footerReference w:type="default" r:id="rId16"/>
          <w:pgSz w:w="10060" w:h="12930"/>
          <w:pgMar w:top="400" w:right="757" w:bottom="735" w:left="1082" w:header="0" w:footer="505" w:gutter="0"/>
        </w:sectPr>
        <w:rPr>
          <w:rFonts w:ascii="Times New Roman" w:hAnsi="Times New Roman" w:eastAsia="Times New Roman" w:cs="Times New Roman"/>
          <w:sz w:val="19"/>
          <w:szCs w:val="19"/>
        </w:rPr>
      </w:pP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pStyle w:val="BodyText"/>
            <w:ind w:left="767"/>
            <w:spacing w:before="61" w:line="219" w:lineRule="auto"/>
            <w:tabs>
              <w:tab w:val="right" w:leader="dot" w:pos="8120"/>
            </w:tabs>
            <w:rPr>
              <w:rFonts w:ascii="Times New Roman" w:hAnsi="Times New Roman" w:eastAsia="Times New Roman" w:cs="Times New Roman"/>
              <w:sz w:val="19"/>
              <w:szCs w:val="19"/>
            </w:rPr>
          </w:pPr>
          <w:bookmarkStart w:name="bookmark87" w:id="1"/>
          <w:bookmarkEnd w:id="1"/>
          <w:hyperlink w:history="true" w:anchor="bookmark88">
            <w:r>
              <w:rPr>
                <w:rFonts w:ascii="Times New Roman" w:hAnsi="Times New Roman" w:eastAsia="Times New Roman" w:cs="Times New Roman"/>
                <w:sz w:val="19"/>
                <w:szCs w:val="19"/>
                <w:spacing w:val="12"/>
              </w:rPr>
              <w:t>5.4     </w:t>
            </w:r>
            <w:r>
              <w:rPr>
                <w:sz w:val="19"/>
                <w:szCs w:val="19"/>
                <w:spacing w:val="12"/>
              </w:rPr>
              <w:t>功能测试之百种变身</w:t>
            </w:r>
            <w:r>
              <w:rPr>
                <w:sz w:val="19"/>
                <w:szCs w:val="19"/>
                <w:spacing w:val="-66"/>
              </w:rPr>
              <w:t xml:space="preserve"> </w:t>
            </w:r>
            <w:r>
              <w:rPr>
                <w:sz w:val="19"/>
                <w:szCs w:val="19"/>
              </w:rPr>
              <w:tab/>
            </w:r>
            <w:r>
              <w:rPr>
                <w:rFonts w:ascii="Times New Roman" w:hAnsi="Times New Roman" w:eastAsia="Times New Roman" w:cs="Times New Roman"/>
                <w:sz w:val="19"/>
                <w:szCs w:val="19"/>
                <w:spacing w:val="-3"/>
              </w:rPr>
              <w:t>141</w:t>
            </w:r>
          </w:hyperlink>
        </w:p>
        <w:p>
          <w:pPr>
            <w:pStyle w:val="BodyText"/>
            <w:ind w:left="1317"/>
            <w:spacing w:before="84" w:line="219" w:lineRule="auto"/>
            <w:tabs>
              <w:tab w:val="right" w:leader="dot" w:pos="8109"/>
            </w:tabs>
            <w:rPr>
              <w:rFonts w:ascii="Times New Roman" w:hAnsi="Times New Roman" w:eastAsia="Times New Roman" w:cs="Times New Roman"/>
              <w:sz w:val="19"/>
              <w:szCs w:val="19"/>
            </w:rPr>
          </w:pPr>
          <w:hyperlink w:history="true" w:anchor="bookmark89">
            <w:r>
              <w:rPr>
                <w:rFonts w:ascii="Times New Roman" w:hAnsi="Times New Roman" w:eastAsia="Times New Roman" w:cs="Times New Roman"/>
                <w:sz w:val="19"/>
                <w:szCs w:val="19"/>
                <w:spacing w:val="-1"/>
              </w:rPr>
              <w:t>5.4.1     </w:t>
            </w:r>
            <w:r>
              <w:rPr>
                <w:sz w:val="19"/>
                <w:szCs w:val="19"/>
                <w:spacing w:val="-1"/>
              </w:rPr>
              <w:t>回归测试</w:t>
            </w:r>
            <w:r>
              <w:rPr>
                <w:sz w:val="19"/>
                <w:szCs w:val="19"/>
                <w:spacing w:val="-60"/>
              </w:rPr>
              <w:t xml:space="preserve"> </w:t>
            </w:r>
            <w:r>
              <w:rPr>
                <w:sz w:val="19"/>
                <w:szCs w:val="19"/>
              </w:rPr>
              <w:tab/>
            </w:r>
            <w:r>
              <w:rPr>
                <w:rFonts w:ascii="Times New Roman" w:hAnsi="Times New Roman" w:eastAsia="Times New Roman" w:cs="Times New Roman"/>
                <w:sz w:val="19"/>
                <w:szCs w:val="19"/>
                <w:spacing w:val="-1"/>
              </w:rPr>
              <w:t>141</w:t>
            </w:r>
          </w:hyperlink>
        </w:p>
        <w:p>
          <w:pPr>
            <w:pStyle w:val="BodyText"/>
            <w:ind w:left="1317"/>
            <w:spacing w:before="85" w:line="220" w:lineRule="auto"/>
            <w:tabs>
              <w:tab w:val="right" w:leader="dot" w:pos="8079"/>
            </w:tabs>
            <w:rPr>
              <w:rFonts w:ascii="Times New Roman" w:hAnsi="Times New Roman" w:eastAsia="Times New Roman" w:cs="Times New Roman"/>
              <w:sz w:val="19"/>
              <w:szCs w:val="19"/>
            </w:rPr>
          </w:pPr>
          <w:hyperlink w:history="true" w:anchor="bookmark90">
            <w:r>
              <w:rPr>
                <w:rFonts w:ascii="Times New Roman" w:hAnsi="Times New Roman" w:eastAsia="Times New Roman" w:cs="Times New Roman"/>
                <w:sz w:val="19"/>
                <w:szCs w:val="19"/>
                <w:spacing w:val="1"/>
              </w:rPr>
              <w:t>5.4.2</w:t>
            </w:r>
            <w:r>
              <w:rPr>
                <w:rFonts w:ascii="Times New Roman" w:hAnsi="Times New Roman" w:eastAsia="Times New Roman" w:cs="Times New Roman"/>
                <w:sz w:val="19"/>
                <w:szCs w:val="19"/>
                <w:spacing w:val="8"/>
              </w:rPr>
              <w:t xml:space="preserve">    </w:t>
            </w:r>
            <w:r>
              <w:rPr>
                <w:sz w:val="19"/>
                <w:szCs w:val="19"/>
                <w:spacing w:val="1"/>
              </w:rPr>
              <w:t>客户化环境下的测试</w:t>
            </w:r>
            <w:r>
              <w:rPr>
                <w:sz w:val="19"/>
                <w:szCs w:val="19"/>
                <w:spacing w:val="-72"/>
              </w:rPr>
              <w:t xml:space="preserve"> </w:t>
            </w:r>
            <w:r>
              <w:rPr>
                <w:sz w:val="19"/>
                <w:szCs w:val="19"/>
              </w:rPr>
              <w:tab/>
            </w:r>
            <w:r>
              <w:rPr>
                <w:rFonts w:ascii="Times New Roman" w:hAnsi="Times New Roman" w:eastAsia="Times New Roman" w:cs="Times New Roman"/>
                <w:sz w:val="19"/>
                <w:szCs w:val="19"/>
                <w:spacing w:val="-7"/>
              </w:rPr>
              <w:t>142</w:t>
            </w:r>
          </w:hyperlink>
        </w:p>
        <w:p>
          <w:pPr>
            <w:pStyle w:val="BodyText"/>
            <w:ind w:left="1317"/>
            <w:spacing w:before="61" w:line="212" w:lineRule="auto"/>
            <w:tabs>
              <w:tab w:val="right" w:leader="dot" w:pos="8100"/>
            </w:tabs>
            <w:rPr>
              <w:rFonts w:ascii="Times New Roman" w:hAnsi="Times New Roman" w:eastAsia="Times New Roman" w:cs="Times New Roman"/>
              <w:sz w:val="19"/>
              <w:szCs w:val="19"/>
            </w:rPr>
          </w:pPr>
          <w:hyperlink w:history="true" w:anchor="bookmark91">
            <w:r>
              <w:rPr>
                <w:rFonts w:ascii="Times New Roman" w:hAnsi="Times New Roman" w:eastAsia="Times New Roman" w:cs="Times New Roman"/>
                <w:sz w:val="19"/>
                <w:szCs w:val="19"/>
                <w:spacing w:val="7"/>
              </w:rPr>
              <w:t>5.4.3    </w:t>
            </w:r>
            <w:r>
              <w:rPr>
                <w:sz w:val="19"/>
                <w:szCs w:val="19"/>
                <w:spacing w:val="7"/>
              </w:rPr>
              <w:t>随机测试(</w:t>
            </w:r>
            <w:r>
              <w:rPr>
                <w:rFonts w:ascii="Times New Roman" w:hAnsi="Times New Roman" w:eastAsia="Times New Roman" w:cs="Times New Roman"/>
                <w:sz w:val="19"/>
                <w:szCs w:val="19"/>
              </w:rPr>
              <w:t>Adhoc</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Test</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3"/>
              </w:rPr>
              <w:t>143</w:t>
            </w:r>
          </w:hyperlink>
        </w:p>
        <w:p>
          <w:pPr>
            <w:pStyle w:val="BodyText"/>
            <w:ind w:left="1317"/>
            <w:spacing w:before="111" w:line="212" w:lineRule="auto"/>
            <w:tabs>
              <w:tab w:val="right" w:leader="dot" w:pos="8090"/>
            </w:tabs>
            <w:rPr>
              <w:rFonts w:ascii="Times New Roman" w:hAnsi="Times New Roman" w:eastAsia="Times New Roman" w:cs="Times New Roman"/>
              <w:sz w:val="19"/>
              <w:szCs w:val="19"/>
            </w:rPr>
          </w:pPr>
          <w:hyperlink w:history="true" w:anchor="bookmark92">
            <w:r>
              <w:rPr>
                <w:rFonts w:ascii="Times New Roman" w:hAnsi="Times New Roman" w:eastAsia="Times New Roman" w:cs="Times New Roman"/>
                <w:sz w:val="19"/>
                <w:szCs w:val="19"/>
                <w:spacing w:val="6"/>
              </w:rPr>
              <w:t>5.4.4</w:t>
            </w:r>
            <w:r>
              <w:rPr>
                <w:rFonts w:ascii="Times New Roman" w:hAnsi="Times New Roman" w:eastAsia="Times New Roman" w:cs="Times New Roman"/>
                <w:sz w:val="19"/>
                <w:szCs w:val="19"/>
                <w:spacing w:val="11"/>
              </w:rPr>
              <w:t xml:space="preserve">    </w:t>
            </w:r>
            <w:r>
              <w:rPr>
                <w:sz w:val="19"/>
                <w:szCs w:val="19"/>
                <w:spacing w:val="6"/>
              </w:rPr>
              <w:t>可访问性的测试(</w:t>
            </w:r>
            <w:r>
              <w:rPr>
                <w:rFonts w:ascii="Times New Roman" w:hAnsi="Times New Roman" w:eastAsia="Times New Roman" w:cs="Times New Roman"/>
                <w:sz w:val="19"/>
                <w:szCs w:val="19"/>
              </w:rPr>
              <w:t>Accessibility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Test</w:t>
            </w:r>
            <w:r>
              <w:rPr>
                <w:rFonts w:ascii="Times New Roman" w:hAnsi="Times New Roman" w:eastAsia="Times New Roman" w:cs="Times New Roman"/>
                <w:sz w:val="19"/>
                <w:szCs w:val="19"/>
                <w:spacing w:val="6"/>
              </w:rPr>
              <w:t>)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3"/>
              </w:rPr>
              <w:t>144</w:t>
            </w:r>
          </w:hyperlink>
        </w:p>
        <w:p>
          <w:pPr>
            <w:pStyle w:val="BodyText"/>
            <w:ind w:left="1317"/>
            <w:spacing w:before="72" w:line="212" w:lineRule="auto"/>
            <w:tabs>
              <w:tab w:val="right" w:leader="dot" w:pos="8100"/>
            </w:tabs>
            <w:rPr>
              <w:rFonts w:ascii="Times New Roman" w:hAnsi="Times New Roman" w:eastAsia="Times New Roman" w:cs="Times New Roman"/>
              <w:sz w:val="19"/>
              <w:szCs w:val="19"/>
            </w:rPr>
          </w:pPr>
          <w:hyperlink w:history="true" w:anchor="bookmark93">
            <w:r>
              <w:rPr>
                <w:rFonts w:ascii="Times New Roman" w:hAnsi="Times New Roman" w:eastAsia="Times New Roman" w:cs="Times New Roman"/>
                <w:sz w:val="19"/>
                <w:szCs w:val="19"/>
                <w:spacing w:val="6"/>
              </w:rPr>
              <w:t>5.4.5</w:t>
            </w:r>
            <w:r>
              <w:rPr>
                <w:rFonts w:ascii="Times New Roman" w:hAnsi="Times New Roman" w:eastAsia="Times New Roman" w:cs="Times New Roman"/>
                <w:sz w:val="19"/>
                <w:szCs w:val="19"/>
                <w:spacing w:val="11"/>
                <w:w w:val="102"/>
              </w:rPr>
              <w:t xml:space="preserve">    </w:t>
            </w:r>
            <w:r>
              <w:rPr>
                <w:sz w:val="19"/>
                <w:szCs w:val="19"/>
                <w:spacing w:val="6"/>
              </w:rPr>
              <w:t>全球化测试(</w:t>
            </w:r>
            <w:r>
              <w:rPr>
                <w:rFonts w:ascii="Times New Roman" w:hAnsi="Times New Roman" w:eastAsia="Times New Roman" w:cs="Times New Roman"/>
                <w:sz w:val="19"/>
                <w:szCs w:val="19"/>
              </w:rPr>
              <w:t>Globalization</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Test</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3"/>
              </w:rPr>
              <w:t>144</w:t>
            </w:r>
          </w:hyperlink>
        </w:p>
        <w:p>
          <w:pPr>
            <w:pStyle w:val="BodyText"/>
            <w:ind w:left="1317"/>
            <w:spacing w:before="114" w:line="219" w:lineRule="auto"/>
            <w:tabs>
              <w:tab w:val="right" w:leader="dot" w:pos="8100"/>
            </w:tabs>
            <w:rPr>
              <w:rFonts w:ascii="Times New Roman" w:hAnsi="Times New Roman" w:eastAsia="Times New Roman" w:cs="Times New Roman"/>
              <w:sz w:val="19"/>
              <w:szCs w:val="19"/>
            </w:rPr>
          </w:pPr>
          <w:hyperlink w:history="true" w:anchor="bookmark94">
            <w:r>
              <w:rPr>
                <w:rFonts w:ascii="Times New Roman" w:hAnsi="Times New Roman" w:eastAsia="Times New Roman" w:cs="Times New Roman"/>
                <w:sz w:val="19"/>
                <w:szCs w:val="19"/>
                <w:spacing w:val="1"/>
              </w:rPr>
              <w:t>5.4.6</w:t>
            </w:r>
            <w:r>
              <w:rPr>
                <w:rFonts w:ascii="Times New Roman" w:hAnsi="Times New Roman" w:eastAsia="Times New Roman" w:cs="Times New Roman"/>
                <w:sz w:val="19"/>
                <w:szCs w:val="19"/>
                <w:spacing w:val="8"/>
              </w:rPr>
              <w:t xml:space="preserve">    </w:t>
            </w:r>
            <w:r>
              <w:rPr>
                <w:sz w:val="19"/>
                <w:szCs w:val="19"/>
                <w:spacing w:val="1"/>
              </w:rPr>
              <w:t>其他之林林总总</w:t>
            </w:r>
            <w:r>
              <w:rPr>
                <w:sz w:val="19"/>
                <w:szCs w:val="19"/>
              </w:rPr>
              <w:tab/>
            </w:r>
            <w:r>
              <w:rPr>
                <w:sz w:val="19"/>
                <w:szCs w:val="19"/>
                <w:spacing w:val="-64"/>
              </w:rPr>
              <w:t xml:space="preserve"> </w:t>
            </w:r>
            <w:r>
              <w:rPr>
                <w:rFonts w:ascii="Times New Roman" w:hAnsi="Times New Roman" w:eastAsia="Times New Roman" w:cs="Times New Roman"/>
                <w:sz w:val="19"/>
                <w:szCs w:val="19"/>
                <w:spacing w:val="-5"/>
              </w:rPr>
              <w:t>145</w:t>
            </w:r>
          </w:hyperlink>
        </w:p>
        <w:p>
          <w:pPr>
            <w:pStyle w:val="BodyText"/>
            <w:ind w:left="767"/>
            <w:spacing w:before="85" w:line="220" w:lineRule="auto"/>
            <w:tabs>
              <w:tab w:val="right" w:leader="dot" w:pos="8109"/>
            </w:tabs>
            <w:rPr>
              <w:rFonts w:ascii="Times New Roman" w:hAnsi="Times New Roman" w:eastAsia="Times New Roman" w:cs="Times New Roman"/>
              <w:sz w:val="19"/>
              <w:szCs w:val="19"/>
            </w:rPr>
          </w:pPr>
          <w:hyperlink w:history="true" w:anchor="bookmark95">
            <w:r>
              <w:rPr>
                <w:rFonts w:ascii="Times New Roman" w:hAnsi="Times New Roman" w:eastAsia="Times New Roman" w:cs="Times New Roman"/>
                <w:sz w:val="19"/>
                <w:szCs w:val="19"/>
                <w:spacing w:val="12"/>
              </w:rPr>
              <w:t>5.5     </w:t>
            </w:r>
            <w:r>
              <w:rPr>
                <w:sz w:val="19"/>
                <w:szCs w:val="19"/>
                <w:spacing w:val="12"/>
              </w:rPr>
              <w:t>学习笔记——功能测试之小艾观</w:t>
            </w:r>
            <w:r>
              <w:rPr>
                <w:sz w:val="19"/>
                <w:szCs w:val="19"/>
                <w:spacing w:val="-66"/>
              </w:rPr>
              <w:t xml:space="preserve"> </w:t>
            </w:r>
            <w:r>
              <w:rPr>
                <w:sz w:val="19"/>
                <w:szCs w:val="19"/>
              </w:rPr>
              <w:tab/>
            </w:r>
            <w:r>
              <w:rPr>
                <w:sz w:val="19"/>
                <w:szCs w:val="19"/>
                <w:spacing w:val="-33"/>
              </w:rPr>
              <w:t xml:space="preserve"> </w:t>
            </w:r>
            <w:r>
              <w:rPr>
                <w:rFonts w:ascii="Times New Roman" w:hAnsi="Times New Roman" w:eastAsia="Times New Roman" w:cs="Times New Roman"/>
                <w:sz w:val="19"/>
                <w:szCs w:val="19"/>
                <w:spacing w:val="-5"/>
              </w:rPr>
              <w:t>146</w:t>
            </w:r>
          </w:hyperlink>
        </w:p>
        <w:p>
          <w:pPr>
            <w:pStyle w:val="BodyText"/>
            <w:ind w:left="767"/>
            <w:spacing w:before="93" w:line="219" w:lineRule="auto"/>
            <w:tabs>
              <w:tab w:val="right" w:leader="dot" w:pos="8109"/>
            </w:tabs>
            <w:rPr>
              <w:rFonts w:ascii="Times New Roman" w:hAnsi="Times New Roman" w:eastAsia="Times New Roman" w:cs="Times New Roman"/>
              <w:sz w:val="19"/>
              <w:szCs w:val="19"/>
            </w:rPr>
          </w:pPr>
          <w:hyperlink w:history="true" w:anchor="bookmark96">
            <w:r>
              <w:rPr>
                <w:sz w:val="19"/>
                <w:szCs w:val="19"/>
                <w:spacing w:val="-5"/>
              </w:rPr>
              <w:t>参考资料：</w:t>
            </w:r>
            <w:r>
              <w:rPr>
                <w:sz w:val="19"/>
                <w:szCs w:val="19"/>
                <w:spacing w:val="-62"/>
              </w:rPr>
              <w:t xml:space="preserve"> </w:t>
            </w:r>
            <w:r>
              <w:rPr>
                <w:sz w:val="19"/>
                <w:szCs w:val="19"/>
              </w:rPr>
              <w:tab/>
            </w:r>
            <w:r>
              <w:rPr>
                <w:sz w:val="19"/>
                <w:szCs w:val="19"/>
                <w:spacing w:val="-33"/>
              </w:rPr>
              <w:t xml:space="preserve"> </w:t>
            </w:r>
            <w:r>
              <w:rPr>
                <w:rFonts w:ascii="Times New Roman" w:hAnsi="Times New Roman" w:eastAsia="Times New Roman" w:cs="Times New Roman"/>
                <w:sz w:val="19"/>
                <w:szCs w:val="19"/>
                <w:spacing w:val="-5"/>
              </w:rPr>
              <w:t>147</w:t>
            </w:r>
          </w:hyperlink>
        </w:p>
        <w:p>
          <w:pPr>
            <w:spacing w:before="190" w:line="222" w:lineRule="auto"/>
            <w:tabs>
              <w:tab w:val="right" w:leader="dot" w:pos="8100"/>
            </w:tabs>
            <w:rPr>
              <w:rFonts w:ascii="Times New Roman" w:hAnsi="Times New Roman" w:eastAsia="Times New Roman" w:cs="Times New Roman"/>
              <w:sz w:val="19"/>
              <w:szCs w:val="19"/>
            </w:rPr>
          </w:pPr>
          <w:hyperlink w:history="true" w:anchor="bookmark97">
            <w:r>
              <w:rPr>
                <w:rFonts w:ascii="SimHei" w:hAnsi="SimHei" w:eastAsia="SimHei" w:cs="SimHei"/>
                <w:sz w:val="19"/>
                <w:szCs w:val="19"/>
                <w:b/>
                <w:bCs/>
                <w:spacing w:val="29"/>
              </w:rPr>
              <w:t>第</w:t>
            </w:r>
            <w:r>
              <w:rPr>
                <w:rFonts w:ascii="SimHei" w:hAnsi="SimHei" w:eastAsia="SimHei" w:cs="SimHei"/>
                <w:sz w:val="19"/>
                <w:szCs w:val="19"/>
                <w:spacing w:val="29"/>
              </w:rPr>
              <w:t xml:space="preserve"> </w:t>
            </w:r>
            <w:r>
              <w:rPr>
                <w:rFonts w:ascii="SimHei" w:hAnsi="SimHei" w:eastAsia="SimHei" w:cs="SimHei"/>
                <w:sz w:val="19"/>
                <w:szCs w:val="19"/>
                <w:b/>
                <w:bCs/>
                <w:spacing w:val="29"/>
              </w:rPr>
              <w:t>6</w:t>
            </w:r>
            <w:r>
              <w:rPr>
                <w:rFonts w:ascii="SimHei" w:hAnsi="SimHei" w:eastAsia="SimHei" w:cs="SimHei"/>
                <w:sz w:val="19"/>
                <w:szCs w:val="19"/>
                <w:spacing w:val="29"/>
              </w:rPr>
              <w:t xml:space="preserve"> </w:t>
            </w:r>
            <w:r>
              <w:rPr>
                <w:rFonts w:ascii="SimHei" w:hAnsi="SimHei" w:eastAsia="SimHei" w:cs="SimHei"/>
                <w:sz w:val="19"/>
                <w:szCs w:val="19"/>
                <w:b/>
                <w:bCs/>
                <w:spacing w:val="29"/>
              </w:rPr>
              <w:t>章</w:t>
            </w:r>
            <w:r>
              <w:rPr>
                <w:rFonts w:ascii="SimHei" w:hAnsi="SimHei" w:eastAsia="SimHei" w:cs="SimHei"/>
                <w:sz w:val="19"/>
                <w:szCs w:val="19"/>
                <w:spacing w:val="29"/>
              </w:rPr>
              <w:t xml:space="preserve"> </w:t>
            </w:r>
            <w:r>
              <w:rPr>
                <w:rFonts w:ascii="SimHei" w:hAnsi="SimHei" w:eastAsia="SimHei" w:cs="SimHei"/>
                <w:sz w:val="19"/>
                <w:szCs w:val="19"/>
                <w:b/>
                <w:bCs/>
                <w:spacing w:val="29"/>
              </w:rPr>
              <w:t>大促带来的灾难：究竟能支撑多少访问量</w:t>
            </w:r>
            <w:r>
              <w:rPr>
                <w:rFonts w:ascii="SimHei" w:hAnsi="SimHei" w:eastAsia="SimHei" w:cs="SimHei"/>
                <w:sz w:val="19"/>
                <w:szCs w:val="19"/>
                <w:spacing w:val="-67"/>
              </w:rPr>
              <w:t xml:space="preserve"> </w:t>
            </w:r>
            <w:r>
              <w:rPr>
                <w:rFonts w:ascii="SimHei" w:hAnsi="SimHei" w:eastAsia="SimHei" w:cs="SimHei"/>
                <w:sz w:val="19"/>
                <w:szCs w:val="19"/>
              </w:rPr>
              <w:tab/>
            </w:r>
            <w:r>
              <w:rPr>
                <w:rFonts w:ascii="SimHei" w:hAnsi="SimHei" w:eastAsia="SimHei" w:cs="SimHei"/>
                <w:sz w:val="19"/>
                <w:szCs w:val="19"/>
                <w:spacing w:val="-33"/>
              </w:rPr>
              <w:t xml:space="preserve"> </w:t>
            </w:r>
            <w:r>
              <w:rPr>
                <w:rFonts w:ascii="Times New Roman" w:hAnsi="Times New Roman" w:eastAsia="Times New Roman" w:cs="Times New Roman"/>
                <w:sz w:val="19"/>
                <w:szCs w:val="19"/>
                <w:spacing w:val="-5"/>
              </w:rPr>
              <w:t>148</w:t>
            </w:r>
          </w:hyperlink>
        </w:p>
        <w:p>
          <w:pPr>
            <w:pStyle w:val="BodyText"/>
            <w:ind w:left="767"/>
            <w:spacing w:before="196" w:line="219" w:lineRule="auto"/>
            <w:tabs>
              <w:tab w:val="right" w:leader="dot" w:pos="8100"/>
            </w:tabs>
            <w:rPr>
              <w:rFonts w:ascii="Times New Roman" w:hAnsi="Times New Roman" w:eastAsia="Times New Roman" w:cs="Times New Roman"/>
              <w:sz w:val="19"/>
              <w:szCs w:val="19"/>
            </w:rPr>
          </w:pPr>
          <w:hyperlink w:history="true" w:anchor="bookmark98">
            <w:r>
              <w:rPr>
                <w:rFonts w:ascii="Times New Roman" w:hAnsi="Times New Roman" w:eastAsia="Times New Roman" w:cs="Times New Roman"/>
                <w:sz w:val="19"/>
                <w:szCs w:val="19"/>
                <w:spacing w:val="14"/>
              </w:rPr>
              <w:t>6.1     </w:t>
            </w:r>
            <w:r>
              <w:rPr>
                <w:sz w:val="19"/>
                <w:szCs w:val="19"/>
                <w:spacing w:val="14"/>
              </w:rPr>
              <w:t>洪水般的访问量——初识性能测试</w:t>
            </w:r>
            <w:r>
              <w:rPr>
                <w:sz w:val="19"/>
                <w:szCs w:val="19"/>
                <w:spacing w:val="-74"/>
              </w:rPr>
              <w:t xml:space="preserve"> </w:t>
            </w:r>
            <w:r>
              <w:rPr>
                <w:sz w:val="19"/>
                <w:szCs w:val="19"/>
              </w:rPr>
              <w:tab/>
            </w:r>
            <w:r>
              <w:rPr>
                <w:rFonts w:ascii="Times New Roman" w:hAnsi="Times New Roman" w:eastAsia="Times New Roman" w:cs="Times New Roman"/>
                <w:sz w:val="19"/>
                <w:szCs w:val="19"/>
                <w:spacing w:val="-5"/>
              </w:rPr>
              <w:t>148</w:t>
            </w:r>
          </w:hyperlink>
        </w:p>
        <w:p>
          <w:pPr>
            <w:pStyle w:val="BodyText"/>
            <w:ind w:left="1317"/>
            <w:spacing w:before="93" w:line="219" w:lineRule="auto"/>
            <w:tabs>
              <w:tab w:val="right" w:leader="dot" w:pos="8100"/>
            </w:tabs>
            <w:rPr>
              <w:rFonts w:ascii="Times New Roman" w:hAnsi="Times New Roman" w:eastAsia="Times New Roman" w:cs="Times New Roman"/>
              <w:sz w:val="19"/>
              <w:szCs w:val="19"/>
            </w:rPr>
          </w:pPr>
          <w:hyperlink w:history="true" w:anchor="bookmark99">
            <w:r>
              <w:rPr>
                <w:rFonts w:ascii="Times New Roman" w:hAnsi="Times New Roman" w:eastAsia="Times New Roman" w:cs="Times New Roman"/>
                <w:sz w:val="19"/>
                <w:szCs w:val="19"/>
                <w:spacing w:val="1"/>
              </w:rPr>
              <w:t>6.1.1     </w:t>
            </w:r>
            <w:r>
              <w:rPr>
                <w:sz w:val="19"/>
                <w:szCs w:val="19"/>
                <w:spacing w:val="1"/>
              </w:rPr>
              <w:t>一旦宕机，流失的就是白花花的营业额</w:t>
            </w:r>
            <w:r>
              <w:rPr>
                <w:sz w:val="19"/>
                <w:szCs w:val="19"/>
                <w:spacing w:val="-71"/>
              </w:rPr>
              <w:t xml:space="preserve"> </w:t>
            </w:r>
            <w:r>
              <w:rPr>
                <w:sz w:val="19"/>
                <w:szCs w:val="19"/>
              </w:rPr>
              <w:tab/>
            </w:r>
            <w:r>
              <w:rPr>
                <w:rFonts w:ascii="Times New Roman" w:hAnsi="Times New Roman" w:eastAsia="Times New Roman" w:cs="Times New Roman"/>
                <w:sz w:val="19"/>
                <w:szCs w:val="19"/>
                <w:spacing w:val="-3"/>
              </w:rPr>
              <w:t>148</w:t>
            </w:r>
          </w:hyperlink>
        </w:p>
        <w:p>
          <w:pPr>
            <w:pStyle w:val="BodyText"/>
            <w:ind w:left="1317"/>
            <w:spacing w:before="85" w:line="219" w:lineRule="auto"/>
            <w:tabs>
              <w:tab w:val="right" w:leader="dot" w:pos="8120"/>
            </w:tabs>
            <w:rPr>
              <w:rFonts w:ascii="Times New Roman" w:hAnsi="Times New Roman" w:eastAsia="Times New Roman" w:cs="Times New Roman"/>
              <w:sz w:val="19"/>
              <w:szCs w:val="19"/>
            </w:rPr>
          </w:pPr>
          <w:hyperlink w:history="true" w:anchor="bookmark100">
            <w:r>
              <w:rPr>
                <w:rFonts w:ascii="Times New Roman" w:hAnsi="Times New Roman" w:eastAsia="Times New Roman" w:cs="Times New Roman"/>
                <w:sz w:val="19"/>
                <w:szCs w:val="19"/>
              </w:rPr>
              <w:t>6.1.2     </w:t>
            </w:r>
            <w:r>
              <w:rPr>
                <w:sz w:val="19"/>
                <w:szCs w:val="19"/>
              </w:rPr>
              <w:t>假如我是甲方——关于性能客户都关注些什么</w:t>
            </w:r>
            <w:r>
              <w:rPr>
                <w:sz w:val="19"/>
                <w:szCs w:val="19"/>
                <w:spacing w:val="-84"/>
              </w:rPr>
              <w:t xml:space="preserve"> </w:t>
            </w:r>
            <w:r>
              <w:rPr>
                <w:sz w:val="19"/>
                <w:szCs w:val="19"/>
              </w:rPr>
              <w:tab/>
            </w:r>
            <w:r>
              <w:rPr>
                <w:sz w:val="19"/>
                <w:szCs w:val="19"/>
                <w:spacing w:val="-53"/>
              </w:rPr>
              <w:t xml:space="preserve"> </w:t>
            </w:r>
            <w:r>
              <w:rPr>
                <w:rFonts w:ascii="Times New Roman" w:hAnsi="Times New Roman" w:eastAsia="Times New Roman" w:cs="Times New Roman"/>
                <w:sz w:val="19"/>
                <w:szCs w:val="19"/>
                <w:spacing w:val="-5"/>
              </w:rPr>
              <w:t>149</w:t>
            </w:r>
          </w:hyperlink>
        </w:p>
        <w:p>
          <w:pPr>
            <w:pStyle w:val="BodyText"/>
            <w:ind w:left="767"/>
            <w:spacing w:before="84" w:line="219" w:lineRule="auto"/>
            <w:tabs>
              <w:tab w:val="right" w:leader="dot" w:pos="8129"/>
            </w:tabs>
            <w:rPr>
              <w:rFonts w:ascii="Times New Roman" w:hAnsi="Times New Roman" w:eastAsia="Times New Roman" w:cs="Times New Roman"/>
              <w:sz w:val="19"/>
              <w:szCs w:val="19"/>
            </w:rPr>
          </w:pPr>
          <w:hyperlink w:history="true" w:anchor="bookmark101">
            <w:r>
              <w:rPr>
                <w:rFonts w:ascii="Times New Roman" w:hAnsi="Times New Roman" w:eastAsia="Times New Roman" w:cs="Times New Roman"/>
                <w:sz w:val="19"/>
                <w:szCs w:val="19"/>
                <w:spacing w:val="15"/>
              </w:rPr>
              <w:t>6.2     </w:t>
            </w:r>
            <w:r>
              <w:rPr>
                <w:sz w:val="19"/>
                <w:szCs w:val="19"/>
                <w:spacing w:val="15"/>
              </w:rPr>
              <w:t>让访问来得更猛烈些吧——模拟客户的访问行为</w:t>
            </w:r>
            <w:r>
              <w:rPr>
                <w:sz w:val="19"/>
                <w:szCs w:val="19"/>
                <w:spacing w:val="-66"/>
              </w:rPr>
              <w:t xml:space="preserve"> </w:t>
            </w:r>
            <w:r>
              <w:rPr>
                <w:sz w:val="19"/>
                <w:szCs w:val="19"/>
              </w:rPr>
              <w:tab/>
            </w:r>
            <w:r>
              <w:rPr>
                <w:rFonts w:ascii="Times New Roman" w:hAnsi="Times New Roman" w:eastAsia="Times New Roman" w:cs="Times New Roman"/>
                <w:sz w:val="19"/>
                <w:szCs w:val="19"/>
                <w:spacing w:val="-3"/>
              </w:rPr>
              <w:t>151</w:t>
            </w:r>
          </w:hyperlink>
        </w:p>
        <w:p>
          <w:pPr>
            <w:pStyle w:val="BodyText"/>
            <w:ind w:left="1317"/>
            <w:spacing w:before="95" w:line="219" w:lineRule="auto"/>
            <w:tabs>
              <w:tab w:val="right" w:leader="dot" w:pos="8140"/>
            </w:tabs>
            <w:rPr>
              <w:rFonts w:ascii="Times New Roman" w:hAnsi="Times New Roman" w:eastAsia="Times New Roman" w:cs="Times New Roman"/>
              <w:sz w:val="19"/>
              <w:szCs w:val="19"/>
            </w:rPr>
          </w:pPr>
          <w:hyperlink w:history="true" w:anchor="bookmark102">
            <w:r>
              <w:rPr>
                <w:rFonts w:ascii="Times New Roman" w:hAnsi="Times New Roman" w:eastAsia="Times New Roman" w:cs="Times New Roman"/>
                <w:sz w:val="19"/>
                <w:szCs w:val="19"/>
              </w:rPr>
              <w:t>6.2.1     </w:t>
            </w:r>
            <w:r>
              <w:rPr>
                <w:sz w:val="19"/>
                <w:szCs w:val="19"/>
              </w:rPr>
              <w:t>更真实更高效的模拟—</w:t>
            </w:r>
            <w:r>
              <w:rPr>
                <w:sz w:val="19"/>
                <w:szCs w:val="19"/>
                <w:spacing w:val="-1"/>
              </w:rPr>
              <w:t>—自动化的性能测试</w:t>
            </w:r>
            <w:r>
              <w:rPr>
                <w:sz w:val="19"/>
                <w:szCs w:val="19"/>
                <w:spacing w:val="-75"/>
              </w:rPr>
              <w:t xml:space="preserve"> </w:t>
            </w:r>
            <w:r>
              <w:rPr>
                <w:sz w:val="19"/>
                <w:szCs w:val="19"/>
              </w:rPr>
              <w:tab/>
            </w:r>
            <w:r>
              <w:rPr>
                <w:sz w:val="19"/>
                <w:szCs w:val="19"/>
                <w:spacing w:val="-32"/>
              </w:rPr>
              <w:t xml:space="preserve"> </w:t>
            </w:r>
            <w:r>
              <w:rPr>
                <w:rFonts w:ascii="Times New Roman" w:hAnsi="Times New Roman" w:eastAsia="Times New Roman" w:cs="Times New Roman"/>
                <w:sz w:val="19"/>
                <w:szCs w:val="19"/>
                <w:spacing w:val="-8"/>
              </w:rPr>
              <w:t>151</w:t>
            </w:r>
          </w:hyperlink>
        </w:p>
        <w:p>
          <w:pPr>
            <w:pStyle w:val="BodyText"/>
            <w:ind w:left="1317"/>
            <w:spacing w:before="95" w:line="219" w:lineRule="auto"/>
            <w:tabs>
              <w:tab w:val="right" w:leader="dot" w:pos="8109"/>
            </w:tabs>
            <w:rPr>
              <w:rFonts w:ascii="Times New Roman" w:hAnsi="Times New Roman" w:eastAsia="Times New Roman" w:cs="Times New Roman"/>
              <w:sz w:val="19"/>
              <w:szCs w:val="19"/>
            </w:rPr>
          </w:pPr>
          <w:hyperlink w:history="true" w:anchor="bookmark103">
            <w:r>
              <w:rPr>
                <w:rFonts w:ascii="Times New Roman" w:hAnsi="Times New Roman" w:eastAsia="Times New Roman" w:cs="Times New Roman"/>
                <w:sz w:val="19"/>
                <w:szCs w:val="19"/>
                <w:spacing w:val="-1"/>
              </w:rPr>
              <w:t>6.2.2     </w:t>
            </w:r>
            <w:r>
              <w:rPr>
                <w:sz w:val="19"/>
                <w:szCs w:val="19"/>
                <w:spacing w:val="-1"/>
              </w:rPr>
              <w:t>春节大促——压力测试</w:t>
            </w:r>
            <w:r>
              <w:rPr>
                <w:sz w:val="19"/>
                <w:szCs w:val="19"/>
                <w:spacing w:val="-84"/>
              </w:rPr>
              <w:t xml:space="preserve"> </w:t>
            </w:r>
            <w:r>
              <w:rPr>
                <w:sz w:val="19"/>
                <w:szCs w:val="19"/>
              </w:rPr>
              <w:tab/>
            </w:r>
            <w:r>
              <w:rPr>
                <w:sz w:val="19"/>
                <w:szCs w:val="19"/>
                <w:spacing w:val="-43"/>
              </w:rPr>
              <w:t xml:space="preserve"> </w:t>
            </w:r>
            <w:r>
              <w:rPr>
                <w:rFonts w:ascii="Times New Roman" w:hAnsi="Times New Roman" w:eastAsia="Times New Roman" w:cs="Times New Roman"/>
                <w:sz w:val="19"/>
                <w:szCs w:val="19"/>
                <w:spacing w:val="-5"/>
              </w:rPr>
              <w:t>153</w:t>
            </w:r>
          </w:hyperlink>
        </w:p>
        <w:p>
          <w:pPr>
            <w:pStyle w:val="BodyText"/>
            <w:ind w:left="1317"/>
            <w:spacing w:before="76" w:line="220" w:lineRule="auto"/>
            <w:tabs>
              <w:tab w:val="right" w:leader="dot" w:pos="8120"/>
            </w:tabs>
            <w:rPr>
              <w:rFonts w:ascii="Times New Roman" w:hAnsi="Times New Roman" w:eastAsia="Times New Roman" w:cs="Times New Roman"/>
              <w:sz w:val="19"/>
              <w:szCs w:val="19"/>
            </w:rPr>
          </w:pPr>
          <w:hyperlink w:history="true" w:anchor="bookmark104">
            <w:r>
              <w:rPr>
                <w:rFonts w:ascii="Times New Roman" w:hAnsi="Times New Roman" w:eastAsia="Times New Roman" w:cs="Times New Roman"/>
                <w:sz w:val="19"/>
                <w:szCs w:val="19"/>
                <w:spacing w:val="1"/>
              </w:rPr>
              <w:t>6.2.3    </w:t>
            </w:r>
            <w:r>
              <w:rPr>
                <w:sz w:val="19"/>
                <w:szCs w:val="19"/>
                <w:spacing w:val="1"/>
              </w:rPr>
              <w:t>日常的访问量——正常的响应时间</w:t>
            </w:r>
            <w:r>
              <w:rPr>
                <w:sz w:val="19"/>
                <w:szCs w:val="19"/>
                <w:spacing w:val="-71"/>
              </w:rPr>
              <w:t xml:space="preserve"> </w:t>
            </w:r>
            <w:r>
              <w:rPr>
                <w:sz w:val="19"/>
                <w:szCs w:val="19"/>
              </w:rPr>
              <w:tab/>
            </w:r>
            <w:r>
              <w:rPr>
                <w:sz w:val="19"/>
                <w:szCs w:val="19"/>
                <w:spacing w:val="-43"/>
              </w:rPr>
              <w:t xml:space="preserve"> </w:t>
            </w:r>
            <w:r>
              <w:rPr>
                <w:rFonts w:ascii="Times New Roman" w:hAnsi="Times New Roman" w:eastAsia="Times New Roman" w:cs="Times New Roman"/>
                <w:sz w:val="19"/>
                <w:szCs w:val="19"/>
                <w:spacing w:val="-5"/>
              </w:rPr>
              <w:t>155</w:t>
            </w:r>
          </w:hyperlink>
        </w:p>
        <w:p>
          <w:pPr>
            <w:pStyle w:val="BodyText"/>
            <w:ind w:left="1317"/>
            <w:spacing w:before="83" w:line="219" w:lineRule="auto"/>
            <w:tabs>
              <w:tab w:val="right" w:leader="dot" w:pos="8109"/>
            </w:tabs>
            <w:rPr>
              <w:rFonts w:ascii="Times New Roman" w:hAnsi="Times New Roman" w:eastAsia="Times New Roman" w:cs="Times New Roman"/>
              <w:sz w:val="19"/>
              <w:szCs w:val="19"/>
            </w:rPr>
          </w:pPr>
          <w:hyperlink w:history="true" w:anchor="bookmark105">
            <w:r>
              <w:rPr>
                <w:rFonts w:ascii="Times New Roman" w:hAnsi="Times New Roman" w:eastAsia="Times New Roman" w:cs="Times New Roman"/>
                <w:sz w:val="19"/>
                <w:szCs w:val="19"/>
              </w:rPr>
              <w:t>6.2.4     </w:t>
            </w:r>
            <w:r>
              <w:rPr>
                <w:sz w:val="19"/>
                <w:szCs w:val="19"/>
              </w:rPr>
              <w:t>保证长时间的稳定运营</w:t>
            </w:r>
            <w:r>
              <w:rPr>
                <w:sz w:val="19"/>
                <w:szCs w:val="19"/>
                <w:spacing w:val="-1"/>
              </w:rPr>
              <w:t>——可靠性测试</w:t>
            </w:r>
            <w:r>
              <w:rPr>
                <w:sz w:val="19"/>
                <w:szCs w:val="19"/>
                <w:spacing w:val="-87"/>
              </w:rPr>
              <w:t xml:space="preserve"> </w:t>
            </w:r>
            <w:r>
              <w:rPr>
                <w:sz w:val="19"/>
                <w:szCs w:val="19"/>
              </w:rPr>
              <w:tab/>
            </w:r>
            <w:r>
              <w:rPr>
                <w:sz w:val="19"/>
                <w:szCs w:val="19"/>
                <w:spacing w:val="-53"/>
              </w:rPr>
              <w:t xml:space="preserve"> </w:t>
            </w:r>
            <w:r>
              <w:rPr>
                <w:rFonts w:ascii="Times New Roman" w:hAnsi="Times New Roman" w:eastAsia="Times New Roman" w:cs="Times New Roman"/>
                <w:sz w:val="19"/>
                <w:szCs w:val="19"/>
                <w:spacing w:val="-5"/>
              </w:rPr>
              <w:t>156</w:t>
            </w:r>
          </w:hyperlink>
        </w:p>
        <w:p>
          <w:pPr>
            <w:pStyle w:val="BodyText"/>
            <w:ind w:left="1317"/>
            <w:spacing w:before="85" w:line="219" w:lineRule="auto"/>
            <w:tabs>
              <w:tab w:val="right" w:leader="dot" w:pos="8120"/>
            </w:tabs>
            <w:rPr>
              <w:rFonts w:ascii="Times New Roman" w:hAnsi="Times New Roman" w:eastAsia="Times New Roman" w:cs="Times New Roman"/>
              <w:sz w:val="19"/>
              <w:szCs w:val="19"/>
            </w:rPr>
          </w:pPr>
          <w:hyperlink w:history="true" w:anchor="bookmark106">
            <w:r>
              <w:rPr>
                <w:rFonts w:ascii="Times New Roman" w:hAnsi="Times New Roman" w:eastAsia="Times New Roman" w:cs="Times New Roman"/>
                <w:sz w:val="19"/>
                <w:szCs w:val="19"/>
              </w:rPr>
              <w:t>6.2.5     </w:t>
            </w:r>
            <w:r>
              <w:rPr>
                <w:sz w:val="19"/>
                <w:szCs w:val="19"/>
              </w:rPr>
              <w:t>客户的成长不比产品</w:t>
            </w:r>
            <w:r>
              <w:rPr>
                <w:sz w:val="19"/>
                <w:szCs w:val="19"/>
                <w:spacing w:val="-1"/>
              </w:rPr>
              <w:t>慢：想象不到的数据量——可扩展性测试</w:t>
            </w:r>
            <w:r>
              <w:rPr>
                <w:sz w:val="19"/>
                <w:szCs w:val="19"/>
              </w:rPr>
              <w:tab/>
            </w:r>
            <w:r>
              <w:rPr>
                <w:sz w:val="19"/>
                <w:szCs w:val="19"/>
                <w:spacing w:val="-23"/>
              </w:rPr>
              <w:t xml:space="preserve"> </w:t>
            </w:r>
            <w:r>
              <w:rPr>
                <w:rFonts w:ascii="Times New Roman" w:hAnsi="Times New Roman" w:eastAsia="Times New Roman" w:cs="Times New Roman"/>
                <w:sz w:val="19"/>
                <w:szCs w:val="19"/>
                <w:spacing w:val="-5"/>
              </w:rPr>
              <w:t>157</w:t>
            </w:r>
          </w:hyperlink>
        </w:p>
        <w:p>
          <w:pPr>
            <w:pStyle w:val="BodyText"/>
            <w:ind w:left="1317"/>
            <w:spacing w:before="94" w:line="219" w:lineRule="auto"/>
            <w:tabs>
              <w:tab w:val="right" w:leader="dot" w:pos="8109"/>
            </w:tabs>
            <w:rPr>
              <w:rFonts w:ascii="Times New Roman" w:hAnsi="Times New Roman" w:eastAsia="Times New Roman" w:cs="Times New Roman"/>
              <w:sz w:val="19"/>
              <w:szCs w:val="19"/>
            </w:rPr>
          </w:pPr>
          <w:hyperlink w:history="true" w:anchor="bookmark107">
            <w:r>
              <w:rPr>
                <w:rFonts w:ascii="Times New Roman" w:hAnsi="Times New Roman" w:eastAsia="Times New Roman" w:cs="Times New Roman"/>
                <w:sz w:val="19"/>
                <w:szCs w:val="19"/>
                <w:spacing w:val="1"/>
              </w:rPr>
              <w:t>6.2.6    </w:t>
            </w:r>
            <w:r>
              <w:rPr>
                <w:sz w:val="19"/>
                <w:szCs w:val="19"/>
                <w:spacing w:val="1"/>
              </w:rPr>
              <w:t>摸爬滚打过来还得挨一刀—</w:t>
            </w:r>
            <w:r>
              <w:rPr>
                <w:sz w:val="19"/>
                <w:szCs w:val="19"/>
              </w:rPr>
              <w:t>—产品经历性能测试</w:t>
            </w:r>
            <w:r>
              <w:rPr>
                <w:sz w:val="19"/>
                <w:szCs w:val="19"/>
                <w:spacing w:val="-68"/>
              </w:rPr>
              <w:t xml:space="preserve"> </w:t>
            </w:r>
            <w:r>
              <w:rPr>
                <w:sz w:val="19"/>
                <w:szCs w:val="19"/>
              </w:rPr>
              <w:tab/>
            </w:r>
            <w:r>
              <w:rPr>
                <w:sz w:val="19"/>
                <w:szCs w:val="19"/>
                <w:spacing w:val="-53"/>
              </w:rPr>
              <w:t xml:space="preserve"> </w:t>
            </w:r>
            <w:r>
              <w:rPr>
                <w:rFonts w:ascii="Times New Roman" w:hAnsi="Times New Roman" w:eastAsia="Times New Roman" w:cs="Times New Roman"/>
                <w:sz w:val="19"/>
                <w:szCs w:val="19"/>
                <w:spacing w:val="-5"/>
              </w:rPr>
              <w:t>158</w:t>
            </w:r>
          </w:hyperlink>
        </w:p>
        <w:p>
          <w:pPr>
            <w:pStyle w:val="BodyText"/>
            <w:ind w:left="767"/>
            <w:spacing w:before="84" w:line="219" w:lineRule="auto"/>
            <w:tabs>
              <w:tab w:val="right" w:leader="dot" w:pos="8040"/>
            </w:tabs>
            <w:rPr>
              <w:rFonts w:ascii="Times New Roman" w:hAnsi="Times New Roman" w:eastAsia="Times New Roman" w:cs="Times New Roman"/>
              <w:sz w:val="19"/>
              <w:szCs w:val="19"/>
            </w:rPr>
          </w:pPr>
          <w:hyperlink w:history="true" w:anchor="bookmark108">
            <w:r>
              <w:rPr>
                <w:rFonts w:ascii="Times New Roman" w:hAnsi="Times New Roman" w:eastAsia="Times New Roman" w:cs="Times New Roman"/>
                <w:sz w:val="19"/>
                <w:szCs w:val="19"/>
                <w:spacing w:val="14"/>
              </w:rPr>
              <w:t>6.3     </w:t>
            </w:r>
            <w:r>
              <w:rPr>
                <w:sz w:val="19"/>
                <w:szCs w:val="19"/>
                <w:spacing w:val="14"/>
              </w:rPr>
              <w:t>像</w:t>
            </w:r>
            <w:r>
              <w:rPr>
                <w:sz w:val="19"/>
                <w:szCs w:val="19"/>
                <w:spacing w:val="-38"/>
              </w:rPr>
              <w:t xml:space="preserve"> </w:t>
            </w:r>
            <w:r>
              <w:rPr>
                <w:sz w:val="19"/>
                <w:szCs w:val="19"/>
              </w:rPr>
              <w:t>F</w:t>
            </w:r>
            <w:r>
              <w:rPr>
                <w:sz w:val="19"/>
                <w:szCs w:val="19"/>
                <w:spacing w:val="-42"/>
              </w:rPr>
              <w:t xml:space="preserve"> </w:t>
            </w:r>
            <w:r>
              <w:rPr>
                <w:sz w:val="19"/>
                <w:szCs w:val="19"/>
              </w:rPr>
              <w:t>B</w:t>
            </w:r>
            <w:r>
              <w:rPr>
                <w:sz w:val="19"/>
                <w:szCs w:val="19"/>
                <w:spacing w:val="-27"/>
              </w:rPr>
              <w:t xml:space="preserve"> </w:t>
            </w:r>
            <w:r>
              <w:rPr>
                <w:sz w:val="19"/>
                <w:szCs w:val="19"/>
              </w:rPr>
              <w:t>I</w:t>
            </w:r>
            <w:r>
              <w:rPr>
                <w:sz w:val="19"/>
                <w:szCs w:val="19"/>
                <w:spacing w:val="14"/>
              </w:rPr>
              <w:t>那样缜密——全面监视系统的一举一动</w:t>
            </w:r>
            <w:r>
              <w:rPr>
                <w:sz w:val="19"/>
                <w:szCs w:val="19"/>
                <w:spacing w:val="-88"/>
              </w:rPr>
              <w:t xml:space="preserve"> </w:t>
            </w:r>
            <w:r>
              <w:rPr>
                <w:sz w:val="19"/>
                <w:szCs w:val="19"/>
              </w:rPr>
              <w:tab/>
            </w:r>
            <w:r>
              <w:rPr>
                <w:rFonts w:ascii="Times New Roman" w:hAnsi="Times New Roman" w:eastAsia="Times New Roman" w:cs="Times New Roman"/>
                <w:sz w:val="19"/>
                <w:szCs w:val="19"/>
                <w:spacing w:val="-1"/>
              </w:rPr>
              <w:t>167</w:t>
            </w:r>
          </w:hyperlink>
        </w:p>
        <w:p>
          <w:pPr>
            <w:pStyle w:val="BodyText"/>
            <w:ind w:left="1317"/>
            <w:spacing w:before="86" w:line="219" w:lineRule="auto"/>
            <w:tabs>
              <w:tab w:val="right" w:leader="dot" w:pos="8109"/>
            </w:tabs>
            <w:rPr>
              <w:rFonts w:ascii="Times New Roman" w:hAnsi="Times New Roman" w:eastAsia="Times New Roman" w:cs="Times New Roman"/>
              <w:sz w:val="19"/>
              <w:szCs w:val="19"/>
            </w:rPr>
          </w:pPr>
          <w:hyperlink w:history="true" w:anchor="bookmark109">
            <w:r>
              <w:rPr>
                <w:rFonts w:ascii="Times New Roman" w:hAnsi="Times New Roman" w:eastAsia="Times New Roman" w:cs="Times New Roman"/>
                <w:sz w:val="19"/>
                <w:szCs w:val="19"/>
                <w:spacing w:val="-1"/>
              </w:rPr>
              <w:t>6.3.1     </w:t>
            </w:r>
            <w:r>
              <w:rPr>
                <w:sz w:val="19"/>
                <w:szCs w:val="19"/>
                <w:spacing w:val="-1"/>
              </w:rPr>
              <w:t>操作系统的监视</w:t>
            </w:r>
            <w:r>
              <w:rPr>
                <w:sz w:val="19"/>
                <w:szCs w:val="19"/>
                <w:spacing w:val="-67"/>
              </w:rPr>
              <w:t xml:space="preserve"> </w:t>
            </w:r>
            <w:r>
              <w:rPr>
                <w:sz w:val="19"/>
                <w:szCs w:val="19"/>
              </w:rPr>
              <w:tab/>
            </w:r>
            <w:r>
              <w:rPr>
                <w:sz w:val="19"/>
                <w:szCs w:val="19"/>
                <w:spacing w:val="-63"/>
              </w:rPr>
              <w:t xml:space="preserve"> </w:t>
            </w:r>
            <w:r>
              <w:rPr>
                <w:rFonts w:ascii="Times New Roman" w:hAnsi="Times New Roman" w:eastAsia="Times New Roman" w:cs="Times New Roman"/>
                <w:sz w:val="19"/>
                <w:szCs w:val="19"/>
                <w:spacing w:val="-5"/>
              </w:rPr>
              <w:t>169</w:t>
            </w:r>
          </w:hyperlink>
        </w:p>
        <w:p>
          <w:pPr>
            <w:pStyle w:val="BodyText"/>
            <w:ind w:left="1317"/>
            <w:spacing w:before="84" w:line="219" w:lineRule="auto"/>
            <w:tabs>
              <w:tab w:val="right" w:leader="dot" w:pos="8109"/>
            </w:tabs>
            <w:rPr>
              <w:rFonts w:ascii="Times New Roman" w:hAnsi="Times New Roman" w:eastAsia="Times New Roman" w:cs="Times New Roman"/>
              <w:sz w:val="19"/>
              <w:szCs w:val="19"/>
            </w:rPr>
          </w:pPr>
          <w:hyperlink w:history="true" w:anchor="bookmark110">
            <w:r>
              <w:rPr>
                <w:rFonts w:ascii="Times New Roman" w:hAnsi="Times New Roman" w:eastAsia="Times New Roman" w:cs="Times New Roman"/>
                <w:sz w:val="19"/>
                <w:szCs w:val="19"/>
                <w:spacing w:val="1"/>
              </w:rPr>
              <w:t>6.3.2     </w:t>
            </w:r>
            <w:r>
              <w:rPr>
                <w:sz w:val="19"/>
                <w:szCs w:val="19"/>
                <w:spacing w:val="1"/>
              </w:rPr>
              <w:t>应用服务器的监视</w:t>
            </w:r>
            <w:r>
              <w:rPr>
                <w:sz w:val="19"/>
                <w:szCs w:val="19"/>
              </w:rPr>
              <w:tab/>
            </w:r>
            <w:r>
              <w:rPr>
                <w:rFonts w:ascii="Times New Roman" w:hAnsi="Times New Roman" w:eastAsia="Times New Roman" w:cs="Times New Roman"/>
                <w:sz w:val="19"/>
                <w:szCs w:val="19"/>
                <w:spacing w:val="-1"/>
              </w:rPr>
              <w:t>170</w:t>
            </w:r>
          </w:hyperlink>
        </w:p>
        <w:p>
          <w:pPr>
            <w:pStyle w:val="BodyText"/>
            <w:ind w:left="1317"/>
            <w:spacing w:before="85" w:line="219" w:lineRule="auto"/>
            <w:tabs>
              <w:tab w:val="right" w:leader="dot" w:pos="8140"/>
            </w:tabs>
            <w:rPr>
              <w:rFonts w:ascii="Times New Roman" w:hAnsi="Times New Roman" w:eastAsia="Times New Roman" w:cs="Times New Roman"/>
              <w:sz w:val="19"/>
              <w:szCs w:val="19"/>
            </w:rPr>
          </w:pPr>
          <w:hyperlink w:history="true" w:anchor="bookmark111">
            <w:r>
              <w:rPr>
                <w:rFonts w:ascii="Times New Roman" w:hAnsi="Times New Roman" w:eastAsia="Times New Roman" w:cs="Times New Roman"/>
                <w:sz w:val="19"/>
                <w:szCs w:val="19"/>
              </w:rPr>
              <w:t>6.3.3</w:t>
            </w:r>
            <w:r>
              <w:rPr>
                <w:rFonts w:ascii="Times New Roman" w:hAnsi="Times New Roman" w:eastAsia="Times New Roman" w:cs="Times New Roman"/>
                <w:sz w:val="19"/>
                <w:szCs w:val="19"/>
                <w:spacing w:val="1"/>
              </w:rPr>
              <w:t xml:space="preserve">     </w:t>
            </w:r>
            <w:r>
              <w:rPr>
                <w:sz w:val="19"/>
                <w:szCs w:val="19"/>
              </w:rPr>
              <w:t>数据库的监视</w:t>
            </w:r>
            <w:r>
              <w:rPr>
                <w:sz w:val="19"/>
                <w:szCs w:val="19"/>
                <w:spacing w:val="-69"/>
              </w:rPr>
              <w:t xml:space="preserve"> </w:t>
            </w:r>
            <w:r>
              <w:rPr>
                <w:sz w:val="19"/>
                <w:szCs w:val="19"/>
              </w:rPr>
              <w:tab/>
            </w:r>
            <w:r>
              <w:rPr>
                <w:sz w:val="19"/>
                <w:szCs w:val="19"/>
                <w:spacing w:val="-52"/>
              </w:rPr>
              <w:t xml:space="preserve"> </w:t>
            </w:r>
            <w:r>
              <w:rPr>
                <w:rFonts w:ascii="Times New Roman" w:hAnsi="Times New Roman" w:eastAsia="Times New Roman" w:cs="Times New Roman"/>
                <w:sz w:val="19"/>
                <w:szCs w:val="19"/>
                <w:spacing w:val="-8"/>
              </w:rPr>
              <w:t>171</w:t>
            </w:r>
          </w:hyperlink>
        </w:p>
        <w:p>
          <w:pPr>
            <w:pStyle w:val="BodyText"/>
            <w:ind w:left="767"/>
            <w:spacing w:before="83" w:line="219" w:lineRule="auto"/>
            <w:tabs>
              <w:tab w:val="right" w:leader="dot" w:pos="8120"/>
            </w:tabs>
            <w:rPr>
              <w:rFonts w:ascii="Times New Roman" w:hAnsi="Times New Roman" w:eastAsia="Times New Roman" w:cs="Times New Roman"/>
              <w:sz w:val="19"/>
              <w:szCs w:val="19"/>
            </w:rPr>
          </w:pPr>
          <w:hyperlink w:history="true" w:anchor="bookmark112">
            <w:r>
              <w:rPr>
                <w:rFonts w:ascii="Times New Roman" w:hAnsi="Times New Roman" w:eastAsia="Times New Roman" w:cs="Times New Roman"/>
                <w:sz w:val="19"/>
                <w:szCs w:val="19"/>
                <w:spacing w:val="16"/>
              </w:rPr>
              <w:t>6.4     </w:t>
            </w:r>
            <w:r>
              <w:rPr>
                <w:sz w:val="19"/>
                <w:szCs w:val="19"/>
                <w:spacing w:val="16"/>
              </w:rPr>
              <w:t>大海捞针也要讲究策略——性能问题的分析定位</w:t>
            </w:r>
            <w:r>
              <w:rPr>
                <w:sz w:val="19"/>
                <w:szCs w:val="19"/>
                <w:spacing w:val="-75"/>
              </w:rPr>
              <w:t xml:space="preserve"> </w:t>
            </w:r>
            <w:r>
              <w:rPr>
                <w:sz w:val="19"/>
                <w:szCs w:val="19"/>
              </w:rPr>
              <w:tab/>
            </w:r>
            <w:r>
              <w:rPr>
                <w:sz w:val="19"/>
                <w:szCs w:val="19"/>
                <w:spacing w:val="-24"/>
              </w:rPr>
              <w:t xml:space="preserve"> </w:t>
            </w:r>
            <w:r>
              <w:rPr>
                <w:rFonts w:ascii="Times New Roman" w:hAnsi="Times New Roman" w:eastAsia="Times New Roman" w:cs="Times New Roman"/>
                <w:sz w:val="19"/>
                <w:szCs w:val="19"/>
                <w:spacing w:val="-5"/>
              </w:rPr>
              <w:t>179</w:t>
            </w:r>
          </w:hyperlink>
        </w:p>
        <w:p>
          <w:pPr>
            <w:pStyle w:val="BodyText"/>
            <w:ind w:left="1317"/>
            <w:spacing w:before="86" w:line="219" w:lineRule="auto"/>
            <w:tabs>
              <w:tab w:val="right" w:leader="dot" w:pos="8109"/>
            </w:tabs>
            <w:rPr>
              <w:rFonts w:ascii="Times New Roman" w:hAnsi="Times New Roman" w:eastAsia="Times New Roman" w:cs="Times New Roman"/>
              <w:sz w:val="19"/>
              <w:szCs w:val="19"/>
            </w:rPr>
          </w:pPr>
          <w:hyperlink w:history="true" w:anchor="bookmark113">
            <w:r>
              <w:rPr>
                <w:rFonts w:ascii="Times New Roman" w:hAnsi="Times New Roman" w:eastAsia="Times New Roman" w:cs="Times New Roman"/>
                <w:sz w:val="19"/>
                <w:szCs w:val="19"/>
                <w:spacing w:val="9"/>
              </w:rPr>
              <w:t>6.4.1</w:t>
            </w:r>
            <w:r>
              <w:rPr>
                <w:rFonts w:ascii="Times New Roman" w:hAnsi="Times New Roman" w:eastAsia="Times New Roman" w:cs="Times New Roman"/>
                <w:sz w:val="19"/>
                <w:szCs w:val="19"/>
                <w:spacing w:val="2"/>
              </w:rPr>
              <w:t xml:space="preserve">    </w:t>
            </w:r>
            <w:r>
              <w:rPr>
                <w:sz w:val="19"/>
                <w:szCs w:val="19"/>
                <w:spacing w:val="9"/>
              </w:rPr>
              <w:t>磨刀不误砍柴功—了解性能问题定位</w:t>
            </w:r>
            <w:r>
              <w:rPr>
                <w:sz w:val="19"/>
                <w:szCs w:val="19"/>
                <w:spacing w:val="8"/>
              </w:rPr>
              <w:t>的一般策略</w:t>
            </w:r>
            <w:r>
              <w:rPr>
                <w:sz w:val="19"/>
                <w:szCs w:val="19"/>
              </w:rPr>
              <w:tab/>
            </w:r>
            <w:r>
              <w:rPr>
                <w:sz w:val="19"/>
                <w:szCs w:val="19"/>
                <w:spacing w:val="-54"/>
              </w:rPr>
              <w:t xml:space="preserve"> </w:t>
            </w:r>
            <w:r>
              <w:rPr>
                <w:rFonts w:ascii="Times New Roman" w:hAnsi="Times New Roman" w:eastAsia="Times New Roman" w:cs="Times New Roman"/>
                <w:sz w:val="19"/>
                <w:szCs w:val="19"/>
                <w:spacing w:val="-5"/>
              </w:rPr>
              <w:t>180</w:t>
            </w:r>
          </w:hyperlink>
        </w:p>
        <w:p>
          <w:pPr>
            <w:pStyle w:val="BodyText"/>
            <w:ind w:left="1317"/>
            <w:spacing w:before="85" w:line="219" w:lineRule="auto"/>
            <w:tabs>
              <w:tab w:val="right" w:leader="dot" w:pos="8120"/>
            </w:tabs>
            <w:rPr>
              <w:rFonts w:ascii="Times New Roman" w:hAnsi="Times New Roman" w:eastAsia="Times New Roman" w:cs="Times New Roman"/>
              <w:sz w:val="19"/>
              <w:szCs w:val="19"/>
            </w:rPr>
          </w:pPr>
          <w:hyperlink w:history="true" w:anchor="bookmark114">
            <w:r>
              <w:rPr>
                <w:rFonts w:ascii="Times New Roman" w:hAnsi="Times New Roman" w:eastAsia="Times New Roman" w:cs="Times New Roman"/>
                <w:sz w:val="19"/>
                <w:szCs w:val="19"/>
                <w:spacing w:val="-1"/>
              </w:rPr>
              <w:t>6.4.2</w:t>
            </w:r>
            <w:r>
              <w:rPr>
                <w:rFonts w:ascii="Times New Roman" w:hAnsi="Times New Roman" w:eastAsia="Times New Roman" w:cs="Times New Roman"/>
                <w:sz w:val="19"/>
                <w:szCs w:val="19"/>
                <w:spacing w:val="11"/>
              </w:rPr>
              <w:t xml:space="preserve">    </w:t>
            </w:r>
            <w:r>
              <w:rPr>
                <w:sz w:val="19"/>
                <w:szCs w:val="19"/>
                <w:spacing w:val="-1"/>
              </w:rPr>
              <w:t>越忙越乱——高并发访问量下的出错率</w:t>
            </w:r>
            <w:r>
              <w:rPr>
                <w:sz w:val="19"/>
                <w:szCs w:val="19"/>
                <w:spacing w:val="-69"/>
              </w:rPr>
              <w:t xml:space="preserve"> </w:t>
            </w:r>
            <w:r>
              <w:rPr>
                <w:sz w:val="19"/>
                <w:szCs w:val="19"/>
              </w:rPr>
              <w:tab/>
            </w:r>
            <w:r>
              <w:rPr>
                <w:sz w:val="19"/>
                <w:szCs w:val="19"/>
                <w:spacing w:val="-43"/>
              </w:rPr>
              <w:t xml:space="preserve"> </w:t>
            </w:r>
            <w:r>
              <w:rPr>
                <w:rFonts w:ascii="Times New Roman" w:hAnsi="Times New Roman" w:eastAsia="Times New Roman" w:cs="Times New Roman"/>
                <w:sz w:val="19"/>
                <w:szCs w:val="19"/>
                <w:spacing w:val="-5"/>
              </w:rPr>
              <w:t>182</w:t>
            </w:r>
          </w:hyperlink>
        </w:p>
        <w:p>
          <w:pPr>
            <w:pStyle w:val="BodyText"/>
            <w:ind w:left="1317"/>
            <w:spacing w:before="84" w:line="219" w:lineRule="auto"/>
            <w:tabs>
              <w:tab w:val="right" w:leader="dot" w:pos="8120"/>
            </w:tabs>
            <w:rPr>
              <w:rFonts w:ascii="Times New Roman" w:hAnsi="Times New Roman" w:eastAsia="Times New Roman" w:cs="Times New Roman"/>
              <w:sz w:val="19"/>
              <w:szCs w:val="19"/>
            </w:rPr>
          </w:pPr>
          <w:hyperlink w:history="true" w:anchor="bookmark115">
            <w:r>
              <w:rPr>
                <w:rFonts w:ascii="Times New Roman" w:hAnsi="Times New Roman" w:eastAsia="Times New Roman" w:cs="Times New Roman"/>
                <w:sz w:val="19"/>
                <w:szCs w:val="19"/>
                <w:spacing w:val="-1"/>
              </w:rPr>
              <w:t>6.4.3     </w:t>
            </w:r>
            <w:r>
              <w:rPr>
                <w:sz w:val="19"/>
                <w:szCs w:val="19"/>
                <w:spacing w:val="-1"/>
              </w:rPr>
              <w:t>越跑越慢——吞吐量下降问题</w:t>
            </w:r>
            <w:r>
              <w:rPr>
                <w:sz w:val="19"/>
                <w:szCs w:val="19"/>
                <w:spacing w:val="-81"/>
              </w:rPr>
              <w:t xml:space="preserve"> </w:t>
            </w:r>
            <w:r>
              <w:rPr>
                <w:sz w:val="19"/>
                <w:szCs w:val="19"/>
              </w:rPr>
              <w:tab/>
            </w:r>
            <w:r>
              <w:rPr>
                <w:sz w:val="19"/>
                <w:szCs w:val="19"/>
                <w:spacing w:val="-33"/>
              </w:rPr>
              <w:t xml:space="preserve"> </w:t>
            </w:r>
            <w:r>
              <w:rPr>
                <w:rFonts w:ascii="Times New Roman" w:hAnsi="Times New Roman" w:eastAsia="Times New Roman" w:cs="Times New Roman"/>
                <w:sz w:val="19"/>
                <w:szCs w:val="19"/>
                <w:spacing w:val="-5"/>
              </w:rPr>
              <w:t>185</w:t>
            </w:r>
          </w:hyperlink>
        </w:p>
        <w:p>
          <w:pPr>
            <w:pStyle w:val="BodyText"/>
            <w:ind w:left="1317"/>
            <w:spacing w:before="95" w:line="219" w:lineRule="auto"/>
            <w:tabs>
              <w:tab w:val="right" w:leader="dot" w:pos="8109"/>
            </w:tabs>
            <w:rPr>
              <w:rFonts w:ascii="Times New Roman" w:hAnsi="Times New Roman" w:eastAsia="Times New Roman" w:cs="Times New Roman"/>
              <w:sz w:val="19"/>
              <w:szCs w:val="19"/>
            </w:rPr>
          </w:pPr>
          <w:hyperlink w:history="true" w:anchor="bookmark116">
            <w:r>
              <w:rPr>
                <w:rFonts w:ascii="Times New Roman" w:hAnsi="Times New Roman" w:eastAsia="Times New Roman" w:cs="Times New Roman"/>
                <w:sz w:val="19"/>
                <w:szCs w:val="19"/>
              </w:rPr>
              <w:t>6.4.4     </w:t>
            </w:r>
            <w:r>
              <w:rPr>
                <w:sz w:val="19"/>
                <w:szCs w:val="19"/>
              </w:rPr>
              <w:t>穿了小两号的鞋——通过参数调优</w:t>
            </w:r>
            <w:r>
              <w:rPr>
                <w:sz w:val="19"/>
                <w:szCs w:val="19"/>
                <w:spacing w:val="-1"/>
              </w:rPr>
              <w:t>能解决的问题</w:t>
            </w:r>
            <w:r>
              <w:rPr>
                <w:sz w:val="19"/>
                <w:szCs w:val="19"/>
                <w:spacing w:val="-78"/>
              </w:rPr>
              <w:t xml:space="preserve"> </w:t>
            </w:r>
            <w:r>
              <w:rPr>
                <w:sz w:val="19"/>
                <w:szCs w:val="19"/>
              </w:rPr>
              <w:tab/>
            </w:r>
            <w:r>
              <w:rPr>
                <w:sz w:val="19"/>
                <w:szCs w:val="19"/>
                <w:spacing w:val="-63"/>
              </w:rPr>
              <w:t xml:space="preserve"> </w:t>
            </w:r>
            <w:r>
              <w:rPr>
                <w:rFonts w:ascii="Times New Roman" w:hAnsi="Times New Roman" w:eastAsia="Times New Roman" w:cs="Times New Roman"/>
                <w:sz w:val="19"/>
                <w:szCs w:val="19"/>
                <w:spacing w:val="-5"/>
              </w:rPr>
              <w:t>187</w:t>
            </w:r>
          </w:hyperlink>
        </w:p>
        <w:p>
          <w:pPr>
            <w:pStyle w:val="BodyText"/>
            <w:ind w:left="767"/>
            <w:spacing w:before="75" w:line="220" w:lineRule="auto"/>
            <w:tabs>
              <w:tab w:val="right" w:leader="dot" w:pos="8120"/>
            </w:tabs>
            <w:rPr>
              <w:rFonts w:ascii="Times New Roman" w:hAnsi="Times New Roman" w:eastAsia="Times New Roman" w:cs="Times New Roman"/>
              <w:sz w:val="19"/>
              <w:szCs w:val="19"/>
            </w:rPr>
          </w:pPr>
          <w:hyperlink w:history="true" w:anchor="bookmark117">
            <w:r>
              <w:rPr>
                <w:rFonts w:ascii="Times New Roman" w:hAnsi="Times New Roman" w:eastAsia="Times New Roman" w:cs="Times New Roman"/>
                <w:sz w:val="19"/>
                <w:szCs w:val="19"/>
                <w:spacing w:val="13"/>
              </w:rPr>
              <w:t>6.5     </w:t>
            </w:r>
            <w:r>
              <w:rPr>
                <w:sz w:val="19"/>
                <w:szCs w:val="19"/>
                <w:spacing w:val="13"/>
              </w:rPr>
              <w:t>学习笔记——性能测试之小艾观</w:t>
            </w:r>
            <w:r>
              <w:rPr>
                <w:sz w:val="19"/>
                <w:szCs w:val="19"/>
                <w:spacing w:val="-77"/>
              </w:rPr>
              <w:t xml:space="preserve"> </w:t>
            </w:r>
            <w:r>
              <w:rPr>
                <w:sz w:val="19"/>
                <w:szCs w:val="19"/>
              </w:rPr>
              <w:tab/>
            </w:r>
            <w:r>
              <w:rPr>
                <w:sz w:val="19"/>
                <w:szCs w:val="19"/>
                <w:spacing w:val="-34"/>
              </w:rPr>
              <w:t xml:space="preserve"> </w:t>
            </w:r>
            <w:r>
              <w:rPr>
                <w:rFonts w:ascii="Times New Roman" w:hAnsi="Times New Roman" w:eastAsia="Times New Roman" w:cs="Times New Roman"/>
                <w:sz w:val="19"/>
                <w:szCs w:val="19"/>
                <w:spacing w:val="-5"/>
              </w:rPr>
              <w:t>189</w:t>
            </w:r>
          </w:hyperlink>
        </w:p>
        <w:p>
          <w:pPr>
            <w:pStyle w:val="BodyText"/>
            <w:ind w:left="767"/>
            <w:spacing w:before="83" w:line="219" w:lineRule="auto"/>
            <w:tabs>
              <w:tab w:val="right" w:leader="dot" w:pos="8109"/>
            </w:tabs>
            <w:rPr>
              <w:rFonts w:ascii="Times New Roman" w:hAnsi="Times New Roman" w:eastAsia="Times New Roman" w:cs="Times New Roman"/>
              <w:sz w:val="19"/>
              <w:szCs w:val="19"/>
            </w:rPr>
          </w:pPr>
          <w:hyperlink w:history="true" w:anchor="bookmark118">
            <w:r>
              <w:rPr>
                <w:sz w:val="19"/>
                <w:szCs w:val="19"/>
                <w:spacing w:val="-5"/>
              </w:rPr>
              <w:t>参考资料：</w:t>
            </w:r>
            <w:r>
              <w:rPr>
                <w:sz w:val="19"/>
                <w:szCs w:val="19"/>
              </w:rPr>
              <w:tab/>
            </w:r>
            <w:r>
              <w:rPr>
                <w:rFonts w:ascii="Times New Roman" w:hAnsi="Times New Roman" w:eastAsia="Times New Roman" w:cs="Times New Roman"/>
                <w:sz w:val="19"/>
                <w:szCs w:val="19"/>
                <w:spacing w:val="-3"/>
              </w:rPr>
              <w:t>189</w:t>
            </w:r>
          </w:hyperlink>
        </w:p>
      </w:sdtContent>
    </w:sdt>
    <w:p>
      <w:pPr>
        <w:spacing w:line="219" w:lineRule="auto"/>
        <w:sectPr>
          <w:footerReference w:type="default" r:id="rId17"/>
          <w:pgSz w:w="10060" w:h="12930"/>
          <w:pgMar w:top="400" w:right="1157" w:bottom="768" w:left="762" w:header="0" w:footer="548" w:gutter="0"/>
        </w:sectPr>
        <w:rPr>
          <w:rFonts w:ascii="Times New Roman" w:hAnsi="Times New Roman" w:eastAsia="Times New Roman" w:cs="Times New Roman"/>
          <w:sz w:val="19"/>
          <w:szCs w:val="19"/>
        </w:rPr>
      </w:pP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spacing w:before="62" w:line="213" w:lineRule="auto"/>
            <w:tabs>
              <w:tab w:val="right" w:leader="dot" w:pos="8170"/>
            </w:tabs>
            <w:rPr>
              <w:rFonts w:ascii="Times New Roman" w:hAnsi="Times New Roman" w:eastAsia="Times New Roman" w:cs="Times New Roman"/>
              <w:sz w:val="19"/>
              <w:szCs w:val="19"/>
            </w:rPr>
          </w:pPr>
          <w:hyperlink w:history="true" w:anchor="bookmark119">
            <w:r>
              <w:rPr>
                <w:rFonts w:ascii="SimHei" w:hAnsi="SimHei" w:eastAsia="SimHei" w:cs="SimHei"/>
                <w:sz w:val="19"/>
                <w:szCs w:val="19"/>
                <w:b/>
                <w:bCs/>
                <w:spacing w:val="-12"/>
              </w:rPr>
              <w:t>第</w:t>
            </w:r>
            <w:r>
              <w:rPr>
                <w:rFonts w:ascii="SimHei" w:hAnsi="SimHei" w:eastAsia="SimHei" w:cs="SimHei"/>
                <w:sz w:val="19"/>
                <w:szCs w:val="19"/>
                <w:spacing w:val="-12"/>
              </w:rPr>
              <w:t xml:space="preserve"> </w:t>
            </w:r>
            <w:r>
              <w:rPr>
                <w:rFonts w:ascii="SimHei" w:hAnsi="SimHei" w:eastAsia="SimHei" w:cs="SimHei"/>
                <w:sz w:val="19"/>
                <w:szCs w:val="19"/>
                <w:b/>
                <w:bCs/>
                <w:spacing w:val="-12"/>
              </w:rPr>
              <w:t>7</w:t>
            </w:r>
            <w:r>
              <w:rPr>
                <w:rFonts w:ascii="SimHei" w:hAnsi="SimHei" w:eastAsia="SimHei" w:cs="SimHei"/>
                <w:sz w:val="19"/>
                <w:szCs w:val="19"/>
                <w:spacing w:val="14"/>
              </w:rPr>
              <w:t xml:space="preserve"> </w:t>
            </w:r>
            <w:r>
              <w:rPr>
                <w:rFonts w:ascii="SimHei" w:hAnsi="SimHei" w:eastAsia="SimHei" w:cs="SimHei"/>
                <w:sz w:val="19"/>
                <w:szCs w:val="19"/>
                <w:b/>
                <w:bCs/>
                <w:spacing w:val="-12"/>
              </w:rPr>
              <w:t>章</w:t>
            </w:r>
            <w:r>
              <w:rPr>
                <w:rFonts w:ascii="SimHei" w:hAnsi="SimHei" w:eastAsia="SimHei" w:cs="SimHei"/>
                <w:sz w:val="19"/>
                <w:szCs w:val="19"/>
                <w:spacing w:val="57"/>
              </w:rPr>
              <w:t xml:space="preserve"> </w:t>
            </w:r>
            <w:r>
              <w:rPr>
                <w:rFonts w:ascii="SimHei" w:hAnsi="SimHei" w:eastAsia="SimHei" w:cs="SimHei"/>
                <w:sz w:val="19"/>
                <w:szCs w:val="19"/>
                <w:b/>
                <w:bCs/>
                <w:spacing w:val="-12"/>
              </w:rPr>
              <w:t>更</w:t>
            </w:r>
            <w:r>
              <w:rPr>
                <w:rFonts w:ascii="SimHei" w:hAnsi="SimHei" w:eastAsia="SimHei" w:cs="SimHei"/>
                <w:sz w:val="19"/>
                <w:szCs w:val="19"/>
                <w:spacing w:val="-37"/>
              </w:rPr>
              <w:t xml:space="preserve"> </w:t>
            </w:r>
            <w:r>
              <w:rPr>
                <w:rFonts w:ascii="SimHei" w:hAnsi="SimHei" w:eastAsia="SimHei" w:cs="SimHei"/>
                <w:sz w:val="19"/>
                <w:szCs w:val="19"/>
                <w:b/>
                <w:bCs/>
                <w:spacing w:val="-12"/>
              </w:rPr>
              <w:t>新</w:t>
            </w:r>
            <w:r>
              <w:rPr>
                <w:rFonts w:ascii="SimHei" w:hAnsi="SimHei" w:eastAsia="SimHei" w:cs="SimHei"/>
                <w:sz w:val="19"/>
                <w:szCs w:val="19"/>
                <w:spacing w:val="-36"/>
              </w:rPr>
              <w:t xml:space="preserve"> </w:t>
            </w:r>
            <w:r>
              <w:rPr>
                <w:rFonts w:ascii="SimHei" w:hAnsi="SimHei" w:eastAsia="SimHei" w:cs="SimHei"/>
                <w:sz w:val="19"/>
                <w:szCs w:val="19"/>
                <w:b/>
                <w:bCs/>
                <w:spacing w:val="-12"/>
              </w:rPr>
              <w:t>换</w:t>
            </w:r>
            <w:r>
              <w:rPr>
                <w:rFonts w:ascii="SimHei" w:hAnsi="SimHei" w:eastAsia="SimHei" w:cs="SimHei"/>
                <w:sz w:val="19"/>
                <w:szCs w:val="19"/>
                <w:spacing w:val="-37"/>
              </w:rPr>
              <w:t xml:space="preserve"> </w:t>
            </w:r>
            <w:r>
              <w:rPr>
                <w:rFonts w:ascii="SimHei" w:hAnsi="SimHei" w:eastAsia="SimHei" w:cs="SimHei"/>
                <w:sz w:val="19"/>
                <w:szCs w:val="19"/>
                <w:b/>
                <w:bCs/>
                <w:spacing w:val="-12"/>
              </w:rPr>
              <w:t>代</w:t>
            </w:r>
            <w:r>
              <w:rPr>
                <w:rFonts w:ascii="SimHei" w:hAnsi="SimHei" w:eastAsia="SimHei" w:cs="SimHei"/>
                <w:sz w:val="19"/>
                <w:szCs w:val="19"/>
                <w:spacing w:val="-12"/>
              </w:rPr>
              <w:t xml:space="preserve"> </w:t>
            </w:r>
            <w:r>
              <w:rPr>
                <w:rFonts w:ascii="SimHei" w:hAnsi="SimHei" w:eastAsia="SimHei" w:cs="SimHei"/>
                <w:sz w:val="19"/>
                <w:szCs w:val="19"/>
                <w:b/>
                <w:bCs/>
                <w:spacing w:val="-12"/>
              </w:rPr>
              <w:t>，</w:t>
            </w:r>
            <w:r>
              <w:rPr>
                <w:rFonts w:ascii="SimHei" w:hAnsi="SimHei" w:eastAsia="SimHei" w:cs="SimHei"/>
                <w:sz w:val="19"/>
                <w:szCs w:val="19"/>
                <w:spacing w:val="-31"/>
              </w:rPr>
              <w:t xml:space="preserve"> </w:t>
            </w:r>
            <w:r>
              <w:rPr>
                <w:rFonts w:ascii="SimHei" w:hAnsi="SimHei" w:eastAsia="SimHei" w:cs="SimHei"/>
                <w:sz w:val="19"/>
                <w:szCs w:val="19"/>
                <w:b/>
                <w:bCs/>
                <w:spacing w:val="-12"/>
              </w:rPr>
              <w:t>重</w:t>
            </w:r>
            <w:r>
              <w:rPr>
                <w:rFonts w:ascii="SimHei" w:hAnsi="SimHei" w:eastAsia="SimHei" w:cs="SimHei"/>
                <w:sz w:val="19"/>
                <w:szCs w:val="19"/>
                <w:spacing w:val="-31"/>
              </w:rPr>
              <w:t xml:space="preserve"> </w:t>
            </w:r>
            <w:r>
              <w:rPr>
                <w:rFonts w:ascii="SimHei" w:hAnsi="SimHei" w:eastAsia="SimHei" w:cs="SimHei"/>
                <w:sz w:val="19"/>
                <w:szCs w:val="19"/>
                <w:b/>
                <w:bCs/>
                <w:spacing w:val="-12"/>
              </w:rPr>
              <w:t>装</w:t>
            </w:r>
            <w:r>
              <w:rPr>
                <w:rFonts w:ascii="SimHei" w:hAnsi="SimHei" w:eastAsia="SimHei" w:cs="SimHei"/>
                <w:sz w:val="19"/>
                <w:szCs w:val="19"/>
                <w:spacing w:val="-33"/>
              </w:rPr>
              <w:t xml:space="preserve"> </w:t>
            </w:r>
            <w:r>
              <w:rPr>
                <w:rFonts w:ascii="SimHei" w:hAnsi="SimHei" w:eastAsia="SimHei" w:cs="SimHei"/>
                <w:sz w:val="19"/>
                <w:szCs w:val="19"/>
                <w:b/>
                <w:bCs/>
                <w:spacing w:val="-12"/>
              </w:rPr>
              <w:t>上</w:t>
            </w:r>
            <w:r>
              <w:rPr>
                <w:rFonts w:ascii="SimHei" w:hAnsi="SimHei" w:eastAsia="SimHei" w:cs="SimHei"/>
                <w:sz w:val="19"/>
                <w:szCs w:val="19"/>
                <w:spacing w:val="-28"/>
              </w:rPr>
              <w:t xml:space="preserve"> </w:t>
            </w:r>
            <w:r>
              <w:rPr>
                <w:rFonts w:ascii="SimHei" w:hAnsi="SimHei" w:eastAsia="SimHei" w:cs="SimHei"/>
                <w:sz w:val="19"/>
                <w:szCs w:val="19"/>
                <w:b/>
                <w:bCs/>
                <w:spacing w:val="-12"/>
              </w:rPr>
              <w:t>阵</w:t>
            </w:r>
            <w:r>
              <w:rPr>
                <w:rFonts w:ascii="SimHei" w:hAnsi="SimHei" w:eastAsia="SimHei" w:cs="SimHei"/>
                <w:sz w:val="19"/>
                <w:szCs w:val="19"/>
                <w:spacing w:val="-73"/>
              </w:rPr>
              <w:t xml:space="preserve"> </w:t>
            </w:r>
            <w:r>
              <w:rPr>
                <w:rFonts w:ascii="SimHei" w:hAnsi="SimHei" w:eastAsia="SimHei" w:cs="SimHei"/>
                <w:sz w:val="19"/>
                <w:szCs w:val="19"/>
              </w:rPr>
              <w:tab/>
            </w:r>
            <w:r>
              <w:rPr>
                <w:rFonts w:ascii="SimHei" w:hAnsi="SimHei" w:eastAsia="SimHei" w:cs="SimHei"/>
                <w:sz w:val="19"/>
                <w:szCs w:val="19"/>
                <w:spacing w:val="-53"/>
              </w:rPr>
              <w:t xml:space="preserve"> </w:t>
            </w:r>
            <w:r>
              <w:rPr>
                <w:rFonts w:ascii="Times New Roman" w:hAnsi="Times New Roman" w:eastAsia="Times New Roman" w:cs="Times New Roman"/>
                <w:sz w:val="19"/>
                <w:szCs w:val="19"/>
                <w:spacing w:val="-5"/>
              </w:rPr>
              <w:t>191</w:t>
            </w:r>
          </w:hyperlink>
        </w:p>
        <w:p>
          <w:pPr>
            <w:pStyle w:val="BodyText"/>
            <w:ind w:left="837"/>
            <w:spacing w:before="242" w:line="219" w:lineRule="auto"/>
            <w:tabs>
              <w:tab w:val="right" w:leader="dot" w:pos="8170"/>
            </w:tabs>
            <w:rPr>
              <w:rFonts w:ascii="Times New Roman" w:hAnsi="Times New Roman" w:eastAsia="Times New Roman" w:cs="Times New Roman"/>
              <w:sz w:val="19"/>
              <w:szCs w:val="19"/>
            </w:rPr>
          </w:pPr>
          <w:hyperlink w:history="true" w:anchor="bookmark120">
            <w:r>
              <w:rPr>
                <w:rFonts w:ascii="Times New Roman" w:hAnsi="Times New Roman" w:eastAsia="Times New Roman" w:cs="Times New Roman"/>
                <w:sz w:val="19"/>
                <w:szCs w:val="19"/>
                <w:spacing w:val="11"/>
              </w:rPr>
              <w:t>7.1     </w:t>
            </w:r>
            <w:r>
              <w:rPr>
                <w:sz w:val="19"/>
                <w:szCs w:val="19"/>
                <w:spacing w:val="11"/>
              </w:rPr>
              <w:t>永葆青春活力——迁移</w:t>
            </w:r>
            <w:r>
              <w:rPr>
                <w:sz w:val="19"/>
                <w:szCs w:val="19"/>
                <w:spacing w:val="-60"/>
              </w:rPr>
              <w:t xml:space="preserve"> </w:t>
            </w:r>
            <w:r>
              <w:rPr>
                <w:sz w:val="19"/>
                <w:szCs w:val="19"/>
              </w:rPr>
              <w:tab/>
            </w:r>
            <w:r>
              <w:rPr>
                <w:rFonts w:ascii="Times New Roman" w:hAnsi="Times New Roman" w:eastAsia="Times New Roman" w:cs="Times New Roman"/>
                <w:sz w:val="19"/>
                <w:szCs w:val="19"/>
                <w:spacing w:val="-3"/>
              </w:rPr>
              <w:t>191</w:t>
            </w:r>
          </w:hyperlink>
        </w:p>
        <w:p>
          <w:pPr>
            <w:pStyle w:val="BodyText"/>
            <w:ind w:left="1377"/>
            <w:spacing w:before="116" w:line="220" w:lineRule="auto"/>
            <w:tabs>
              <w:tab w:val="right" w:leader="dot" w:pos="8150"/>
            </w:tabs>
            <w:rPr>
              <w:rFonts w:ascii="Times New Roman" w:hAnsi="Times New Roman" w:eastAsia="Times New Roman" w:cs="Times New Roman"/>
              <w:sz w:val="19"/>
              <w:szCs w:val="19"/>
            </w:rPr>
          </w:pPr>
          <w:hyperlink w:history="true" w:anchor="bookmark121">
            <w:r>
              <w:rPr>
                <w:rFonts w:ascii="Times New Roman" w:hAnsi="Times New Roman" w:eastAsia="Times New Roman" w:cs="Times New Roman"/>
                <w:sz w:val="19"/>
                <w:szCs w:val="19"/>
              </w:rPr>
              <w:t>7.1.1</w:t>
            </w:r>
            <w:r>
              <w:rPr>
                <w:rFonts w:ascii="Times New Roman" w:hAnsi="Times New Roman" w:eastAsia="Times New Roman" w:cs="Times New Roman"/>
                <w:sz w:val="19"/>
                <w:szCs w:val="19"/>
                <w:spacing w:val="10"/>
              </w:rPr>
              <w:t xml:space="preserve">    </w:t>
            </w:r>
            <w:r>
              <w:rPr>
                <w:sz w:val="19"/>
                <w:szCs w:val="19"/>
              </w:rPr>
              <w:t>企业级应用架构</w:t>
            </w:r>
            <w:r>
              <w:rPr>
                <w:sz w:val="19"/>
                <w:szCs w:val="19"/>
                <w:spacing w:val="-76"/>
              </w:rPr>
              <w:t xml:space="preserve"> </w:t>
            </w:r>
            <w:r>
              <w:rPr>
                <w:sz w:val="19"/>
                <w:szCs w:val="19"/>
              </w:rPr>
              <w:tab/>
            </w:r>
            <w:r>
              <w:rPr>
                <w:rFonts w:ascii="Times New Roman" w:hAnsi="Times New Roman" w:eastAsia="Times New Roman" w:cs="Times New Roman"/>
                <w:sz w:val="19"/>
                <w:szCs w:val="19"/>
                <w:spacing w:val="-3"/>
              </w:rPr>
              <w:t>192</w:t>
            </w:r>
          </w:hyperlink>
        </w:p>
        <w:p>
          <w:pPr>
            <w:pStyle w:val="BodyText"/>
            <w:ind w:left="1377"/>
            <w:spacing w:before="103" w:line="219" w:lineRule="auto"/>
            <w:tabs>
              <w:tab w:val="right" w:leader="dot" w:pos="8160"/>
            </w:tabs>
            <w:rPr>
              <w:rFonts w:ascii="Times New Roman" w:hAnsi="Times New Roman" w:eastAsia="Times New Roman" w:cs="Times New Roman"/>
              <w:sz w:val="19"/>
              <w:szCs w:val="19"/>
            </w:rPr>
          </w:pPr>
          <w:hyperlink w:history="true" w:anchor="bookmark122">
            <w:r>
              <w:rPr>
                <w:rFonts w:ascii="Times New Roman" w:hAnsi="Times New Roman" w:eastAsia="Times New Roman" w:cs="Times New Roman"/>
                <w:sz w:val="19"/>
                <w:szCs w:val="19"/>
                <w:spacing w:val="1"/>
              </w:rPr>
              <w:t>7.1.2</w:t>
            </w:r>
            <w:r>
              <w:rPr>
                <w:rFonts w:ascii="Times New Roman" w:hAnsi="Times New Roman" w:eastAsia="Times New Roman" w:cs="Times New Roman"/>
                <w:sz w:val="19"/>
                <w:szCs w:val="19"/>
                <w:spacing w:val="12"/>
              </w:rPr>
              <w:t xml:space="preserve">    </w:t>
            </w:r>
            <w:r>
              <w:rPr>
                <w:sz w:val="19"/>
                <w:szCs w:val="19"/>
                <w:spacing w:val="1"/>
              </w:rPr>
              <w:t>企业级应用迁移内容及主要步骤</w:t>
            </w:r>
            <w:r>
              <w:rPr>
                <w:sz w:val="19"/>
                <w:szCs w:val="19"/>
                <w:spacing w:val="-73"/>
              </w:rPr>
              <w:t xml:space="preserve"> </w:t>
            </w:r>
            <w:r>
              <w:rPr>
                <w:sz w:val="19"/>
                <w:szCs w:val="19"/>
              </w:rPr>
              <w:tab/>
            </w:r>
            <w:r>
              <w:rPr>
                <w:rFonts w:ascii="Times New Roman" w:hAnsi="Times New Roman" w:eastAsia="Times New Roman" w:cs="Times New Roman"/>
                <w:sz w:val="19"/>
                <w:szCs w:val="19"/>
                <w:spacing w:val="-7"/>
              </w:rPr>
              <w:t>194</w:t>
            </w:r>
          </w:hyperlink>
        </w:p>
        <w:p>
          <w:pPr>
            <w:pStyle w:val="BodyText"/>
            <w:ind w:left="1377"/>
            <w:spacing w:before="105" w:line="220" w:lineRule="auto"/>
            <w:tabs>
              <w:tab w:val="right" w:leader="dot" w:pos="8160"/>
            </w:tabs>
            <w:rPr>
              <w:rFonts w:ascii="Times New Roman" w:hAnsi="Times New Roman" w:eastAsia="Times New Roman" w:cs="Times New Roman"/>
              <w:sz w:val="19"/>
              <w:szCs w:val="19"/>
            </w:rPr>
          </w:pPr>
          <w:hyperlink w:history="true" w:anchor="bookmark123">
            <w:r>
              <w:rPr>
                <w:rFonts w:ascii="Times New Roman" w:hAnsi="Times New Roman" w:eastAsia="Times New Roman" w:cs="Times New Roman"/>
                <w:sz w:val="19"/>
                <w:szCs w:val="19"/>
                <w:spacing w:val="2"/>
              </w:rPr>
              <w:t>7.1.3</w:t>
            </w:r>
            <w:r>
              <w:rPr>
                <w:rFonts w:ascii="Times New Roman" w:hAnsi="Times New Roman" w:eastAsia="Times New Roman" w:cs="Times New Roman"/>
                <w:sz w:val="19"/>
                <w:szCs w:val="19"/>
                <w:spacing w:val="9"/>
              </w:rPr>
              <w:t xml:space="preserve">    </w:t>
            </w:r>
            <w:r>
              <w:rPr>
                <w:sz w:val="19"/>
                <w:szCs w:val="19"/>
                <w:spacing w:val="2"/>
              </w:rPr>
              <w:t>企业级应用迁移中客户关注的问题</w:t>
            </w:r>
            <w:r>
              <w:rPr>
                <w:sz w:val="19"/>
                <w:szCs w:val="19"/>
                <w:spacing w:val="-72"/>
              </w:rPr>
              <w:t xml:space="preserve"> </w:t>
            </w:r>
            <w:r>
              <w:rPr>
                <w:sz w:val="19"/>
                <w:szCs w:val="19"/>
              </w:rPr>
              <w:tab/>
            </w:r>
            <w:r>
              <w:rPr>
                <w:rFonts w:ascii="Times New Roman" w:hAnsi="Times New Roman" w:eastAsia="Times New Roman" w:cs="Times New Roman"/>
                <w:sz w:val="19"/>
                <w:szCs w:val="19"/>
                <w:spacing w:val="-3"/>
              </w:rPr>
              <w:t>196</w:t>
            </w:r>
          </w:hyperlink>
        </w:p>
        <w:p>
          <w:pPr>
            <w:pStyle w:val="BodyText"/>
            <w:ind w:left="837"/>
            <w:spacing w:before="94" w:line="221" w:lineRule="auto"/>
            <w:tabs>
              <w:tab w:val="right" w:leader="dot" w:pos="8150"/>
            </w:tabs>
            <w:rPr>
              <w:rFonts w:ascii="Times New Roman" w:hAnsi="Times New Roman" w:eastAsia="Times New Roman" w:cs="Times New Roman"/>
              <w:sz w:val="19"/>
              <w:szCs w:val="19"/>
            </w:rPr>
          </w:pPr>
          <w:hyperlink w:history="true" w:anchor="bookmark124">
            <w:r>
              <w:rPr>
                <w:rFonts w:ascii="Times New Roman" w:hAnsi="Times New Roman" w:eastAsia="Times New Roman" w:cs="Times New Roman"/>
                <w:sz w:val="19"/>
                <w:szCs w:val="19"/>
                <w:spacing w:val="11"/>
              </w:rPr>
              <w:t>7.2     </w:t>
            </w:r>
            <w:r>
              <w:rPr>
                <w:sz w:val="19"/>
                <w:szCs w:val="19"/>
                <w:spacing w:val="11"/>
              </w:rPr>
              <w:t>迁移测试</w:t>
            </w:r>
            <w:r>
              <w:rPr>
                <w:sz w:val="19"/>
                <w:szCs w:val="19"/>
                <w:spacing w:val="-83"/>
              </w:rPr>
              <w:t xml:space="preserve"> </w:t>
            </w:r>
            <w:r>
              <w:rPr>
                <w:sz w:val="19"/>
                <w:szCs w:val="19"/>
              </w:rPr>
              <w:tab/>
            </w:r>
            <w:r>
              <w:rPr>
                <w:rFonts w:ascii="Times New Roman" w:hAnsi="Times New Roman" w:eastAsia="Times New Roman" w:cs="Times New Roman"/>
                <w:sz w:val="19"/>
                <w:szCs w:val="19"/>
                <w:spacing w:val="-7"/>
              </w:rPr>
              <w:t>196</w:t>
            </w:r>
          </w:hyperlink>
        </w:p>
        <w:p>
          <w:pPr>
            <w:pStyle w:val="BodyText"/>
            <w:ind w:left="1377"/>
            <w:spacing w:before="89" w:line="212" w:lineRule="auto"/>
            <w:tabs>
              <w:tab w:val="right" w:leader="dot" w:pos="8150"/>
            </w:tabs>
            <w:rPr>
              <w:rFonts w:ascii="Times New Roman" w:hAnsi="Times New Roman" w:eastAsia="Times New Roman" w:cs="Times New Roman"/>
              <w:sz w:val="19"/>
              <w:szCs w:val="19"/>
            </w:rPr>
          </w:pPr>
          <w:hyperlink w:history="true" w:anchor="bookmark125">
            <w:r>
              <w:rPr>
                <w:rFonts w:ascii="Times New Roman" w:hAnsi="Times New Roman" w:eastAsia="Times New Roman" w:cs="Times New Roman"/>
                <w:sz w:val="19"/>
                <w:szCs w:val="19"/>
                <w:spacing w:val="6"/>
              </w:rPr>
              <w:t>7.2.1</w:t>
            </w:r>
            <w:r>
              <w:rPr>
                <w:rFonts w:ascii="Times New Roman" w:hAnsi="Times New Roman" w:eastAsia="Times New Roman" w:cs="Times New Roman"/>
                <w:sz w:val="19"/>
                <w:szCs w:val="19"/>
                <w:spacing w:val="10"/>
              </w:rPr>
              <w:t xml:space="preserve">    </w:t>
            </w:r>
            <w:r>
              <w:rPr>
                <w:sz w:val="19"/>
                <w:szCs w:val="19"/>
                <w:spacing w:val="6"/>
              </w:rPr>
              <w:t>垂直迁移测试方法(</w:t>
            </w:r>
            <w:r>
              <w:rPr>
                <w:rFonts w:ascii="Times New Roman" w:hAnsi="Times New Roman" w:eastAsia="Times New Roman" w:cs="Times New Roman"/>
                <w:sz w:val="19"/>
                <w:szCs w:val="19"/>
              </w:rPr>
              <w:t>VMTM</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197</w:t>
            </w:r>
          </w:hyperlink>
        </w:p>
        <w:p>
          <w:pPr>
            <w:pStyle w:val="BodyText"/>
            <w:ind w:left="1377"/>
            <w:spacing w:before="112" w:line="212" w:lineRule="auto"/>
            <w:tabs>
              <w:tab w:val="right" w:leader="dot" w:pos="8157"/>
            </w:tabs>
            <w:rPr>
              <w:rFonts w:ascii="Times New Roman" w:hAnsi="Times New Roman" w:eastAsia="Times New Roman" w:cs="Times New Roman"/>
              <w:sz w:val="19"/>
              <w:szCs w:val="19"/>
            </w:rPr>
          </w:pPr>
          <w:hyperlink w:history="true" w:anchor="bookmark126">
            <w:r>
              <w:rPr>
                <w:rFonts w:ascii="Times New Roman" w:hAnsi="Times New Roman" w:eastAsia="Times New Roman" w:cs="Times New Roman"/>
                <w:sz w:val="19"/>
                <w:szCs w:val="19"/>
                <w:spacing w:val="6"/>
              </w:rPr>
              <w:t>7.2.2    </w:t>
            </w:r>
            <w:r>
              <w:rPr>
                <w:sz w:val="19"/>
                <w:szCs w:val="19"/>
                <w:spacing w:val="6"/>
              </w:rPr>
              <w:t>水平迁移测试方法(</w:t>
            </w:r>
            <w:r>
              <w:rPr>
                <w:rFonts w:ascii="Times New Roman" w:hAnsi="Times New Roman" w:eastAsia="Times New Roman" w:cs="Times New Roman"/>
                <w:sz w:val="19"/>
                <w:szCs w:val="19"/>
              </w:rPr>
              <w:t>HMTM</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203</w:t>
            </w:r>
          </w:hyperlink>
        </w:p>
        <w:p>
          <w:pPr>
            <w:pStyle w:val="BodyText"/>
            <w:ind w:left="1377"/>
            <w:spacing w:before="133" w:line="219" w:lineRule="auto"/>
            <w:tabs>
              <w:tab w:val="right" w:leader="dot" w:pos="8157"/>
            </w:tabs>
            <w:rPr>
              <w:rFonts w:ascii="Times New Roman" w:hAnsi="Times New Roman" w:eastAsia="Times New Roman" w:cs="Times New Roman"/>
              <w:sz w:val="19"/>
              <w:szCs w:val="19"/>
            </w:rPr>
          </w:pPr>
          <w:hyperlink w:history="true" w:anchor="bookmark127">
            <w:r>
              <w:rPr>
                <w:rFonts w:ascii="Times New Roman" w:hAnsi="Times New Roman" w:eastAsia="Times New Roman" w:cs="Times New Roman"/>
                <w:sz w:val="19"/>
                <w:szCs w:val="19"/>
                <w:spacing w:val="1"/>
              </w:rPr>
              <w:t>7.2.3</w:t>
            </w:r>
            <w:r>
              <w:rPr>
                <w:rFonts w:ascii="Times New Roman" w:hAnsi="Times New Roman" w:eastAsia="Times New Roman" w:cs="Times New Roman"/>
                <w:sz w:val="19"/>
                <w:szCs w:val="19"/>
                <w:spacing w:val="11"/>
              </w:rPr>
              <w:t xml:space="preserve">    </w:t>
            </w:r>
            <w:r>
              <w:rPr>
                <w:sz w:val="19"/>
                <w:szCs w:val="19"/>
                <w:spacing w:val="1"/>
              </w:rPr>
              <w:t>其他迁移测试内容</w:t>
            </w:r>
            <w:r>
              <w:rPr>
                <w:sz w:val="19"/>
                <w:szCs w:val="19"/>
                <w:spacing w:val="-83"/>
              </w:rPr>
              <w:t xml:space="preserve"> </w:t>
            </w:r>
            <w:r>
              <w:rPr>
                <w:sz w:val="19"/>
                <w:szCs w:val="19"/>
              </w:rPr>
              <w:tab/>
            </w:r>
            <w:r>
              <w:rPr>
                <w:rFonts w:ascii="Times New Roman" w:hAnsi="Times New Roman" w:eastAsia="Times New Roman" w:cs="Times New Roman"/>
                <w:sz w:val="19"/>
                <w:szCs w:val="19"/>
                <w:spacing w:val="-3"/>
              </w:rPr>
              <w:t>207</w:t>
            </w:r>
          </w:hyperlink>
        </w:p>
        <w:p>
          <w:pPr>
            <w:pStyle w:val="BodyText"/>
            <w:ind w:left="837"/>
            <w:spacing w:before="105" w:line="220" w:lineRule="auto"/>
            <w:tabs>
              <w:tab w:val="right" w:leader="dot" w:pos="8157"/>
            </w:tabs>
            <w:rPr>
              <w:rFonts w:ascii="Times New Roman" w:hAnsi="Times New Roman" w:eastAsia="Times New Roman" w:cs="Times New Roman"/>
              <w:sz w:val="19"/>
              <w:szCs w:val="19"/>
            </w:rPr>
          </w:pPr>
          <w:hyperlink w:history="true" w:anchor="bookmark128">
            <w:r>
              <w:rPr>
                <w:rFonts w:ascii="Times New Roman" w:hAnsi="Times New Roman" w:eastAsia="Times New Roman" w:cs="Times New Roman"/>
                <w:sz w:val="19"/>
                <w:szCs w:val="19"/>
                <w:spacing w:val="14"/>
              </w:rPr>
              <w:t>7.3     </w:t>
            </w:r>
            <w:r>
              <w:rPr>
                <w:sz w:val="19"/>
                <w:szCs w:val="19"/>
                <w:spacing w:val="14"/>
              </w:rPr>
              <w:t>迁移测试的计划和实践</w:t>
            </w:r>
            <w:r>
              <w:rPr>
                <w:sz w:val="19"/>
                <w:szCs w:val="19"/>
                <w:spacing w:val="-73"/>
              </w:rPr>
              <w:t xml:space="preserve"> </w:t>
            </w:r>
            <w:r>
              <w:rPr>
                <w:sz w:val="19"/>
                <w:szCs w:val="19"/>
              </w:rPr>
              <w:tab/>
            </w:r>
            <w:r>
              <w:rPr>
                <w:sz w:val="19"/>
                <w:szCs w:val="19"/>
                <w:spacing w:val="-54"/>
              </w:rPr>
              <w:t xml:space="preserve"> </w:t>
            </w:r>
            <w:r>
              <w:rPr>
                <w:rFonts w:ascii="Times New Roman" w:hAnsi="Times New Roman" w:eastAsia="Times New Roman" w:cs="Times New Roman"/>
                <w:sz w:val="19"/>
                <w:szCs w:val="19"/>
                <w:spacing w:val="-1"/>
              </w:rPr>
              <w:t>208</w:t>
            </w:r>
          </w:hyperlink>
        </w:p>
        <w:p>
          <w:pPr>
            <w:pStyle w:val="BodyText"/>
            <w:ind w:left="1377"/>
            <w:spacing w:before="114" w:line="220" w:lineRule="auto"/>
            <w:tabs>
              <w:tab w:val="right" w:leader="dot" w:pos="8157"/>
            </w:tabs>
            <w:rPr>
              <w:rFonts w:ascii="Times New Roman" w:hAnsi="Times New Roman" w:eastAsia="Times New Roman" w:cs="Times New Roman"/>
              <w:sz w:val="19"/>
              <w:szCs w:val="19"/>
            </w:rPr>
          </w:pPr>
          <w:hyperlink w:history="true" w:anchor="bookmark129">
            <w:r>
              <w:rPr>
                <w:rFonts w:ascii="Times New Roman" w:hAnsi="Times New Roman" w:eastAsia="Times New Roman" w:cs="Times New Roman"/>
                <w:sz w:val="19"/>
                <w:szCs w:val="19"/>
                <w:spacing w:val="1"/>
              </w:rPr>
              <w:t>7.3.1</w:t>
            </w:r>
            <w:r>
              <w:rPr>
                <w:rFonts w:ascii="Times New Roman" w:hAnsi="Times New Roman" w:eastAsia="Times New Roman" w:cs="Times New Roman"/>
                <w:sz w:val="19"/>
                <w:szCs w:val="19"/>
                <w:spacing w:val="13"/>
              </w:rPr>
              <w:t xml:space="preserve">    </w:t>
            </w:r>
            <w:r>
              <w:rPr>
                <w:sz w:val="19"/>
                <w:szCs w:val="19"/>
                <w:spacing w:val="1"/>
              </w:rPr>
              <w:t>如何选择迁移测试平台组合和测试用例</w:t>
            </w:r>
            <w:r>
              <w:rPr>
                <w:sz w:val="19"/>
                <w:szCs w:val="19"/>
              </w:rPr>
              <w:tab/>
            </w:r>
            <w:r>
              <w:rPr>
                <w:rFonts w:ascii="Times New Roman" w:hAnsi="Times New Roman" w:eastAsia="Times New Roman" w:cs="Times New Roman"/>
                <w:sz w:val="19"/>
                <w:szCs w:val="19"/>
                <w:spacing w:val="1"/>
              </w:rPr>
              <w:t>209</w:t>
            </w:r>
          </w:hyperlink>
        </w:p>
        <w:p>
          <w:pPr>
            <w:pStyle w:val="BodyText"/>
            <w:ind w:left="1377"/>
            <w:spacing w:before="103" w:line="219" w:lineRule="auto"/>
            <w:tabs>
              <w:tab w:val="right" w:leader="dot" w:pos="8157"/>
            </w:tabs>
            <w:rPr>
              <w:rFonts w:ascii="Times New Roman" w:hAnsi="Times New Roman" w:eastAsia="Times New Roman" w:cs="Times New Roman"/>
              <w:sz w:val="19"/>
              <w:szCs w:val="19"/>
            </w:rPr>
          </w:pPr>
          <w:hyperlink w:history="true" w:anchor="bookmark130">
            <w:r>
              <w:rPr>
                <w:rFonts w:ascii="Times New Roman" w:hAnsi="Times New Roman" w:eastAsia="Times New Roman" w:cs="Times New Roman"/>
                <w:sz w:val="19"/>
                <w:szCs w:val="19"/>
                <w:spacing w:val="2"/>
              </w:rPr>
              <w:t>7.3.2</w:t>
            </w:r>
            <w:r>
              <w:rPr>
                <w:rFonts w:ascii="Times New Roman" w:hAnsi="Times New Roman" w:eastAsia="Times New Roman" w:cs="Times New Roman"/>
                <w:sz w:val="19"/>
                <w:szCs w:val="19"/>
                <w:spacing w:val="9"/>
              </w:rPr>
              <w:t xml:space="preserve">    </w:t>
            </w:r>
            <w:r>
              <w:rPr>
                <w:sz w:val="19"/>
                <w:szCs w:val="19"/>
                <w:spacing w:val="2"/>
              </w:rPr>
              <w:t>迁移测试的一个具体场景</w:t>
            </w:r>
            <w:r>
              <w:rPr>
                <w:sz w:val="19"/>
                <w:szCs w:val="19"/>
                <w:spacing w:val="-74"/>
              </w:rPr>
              <w:t xml:space="preserve"> </w:t>
            </w:r>
            <w:r>
              <w:rPr>
                <w:sz w:val="19"/>
                <w:szCs w:val="19"/>
              </w:rPr>
              <w:tab/>
            </w:r>
            <w:r>
              <w:rPr>
                <w:rFonts w:ascii="Times New Roman" w:hAnsi="Times New Roman" w:eastAsia="Times New Roman" w:cs="Times New Roman"/>
                <w:sz w:val="19"/>
                <w:szCs w:val="19"/>
                <w:spacing w:val="1"/>
              </w:rPr>
              <w:t>212</w:t>
            </w:r>
          </w:hyperlink>
        </w:p>
        <w:p>
          <w:pPr>
            <w:pStyle w:val="BodyText"/>
            <w:ind w:left="837"/>
            <w:spacing w:before="95" w:line="220" w:lineRule="auto"/>
            <w:tabs>
              <w:tab w:val="right" w:leader="dot" w:pos="8167"/>
            </w:tabs>
            <w:rPr>
              <w:rFonts w:ascii="Times New Roman" w:hAnsi="Times New Roman" w:eastAsia="Times New Roman" w:cs="Times New Roman"/>
              <w:sz w:val="19"/>
              <w:szCs w:val="19"/>
            </w:rPr>
          </w:pPr>
          <w:hyperlink w:history="true" w:anchor="bookmark131">
            <w:r>
              <w:rPr>
                <w:rFonts w:ascii="Times New Roman" w:hAnsi="Times New Roman" w:eastAsia="Times New Roman" w:cs="Times New Roman"/>
                <w:sz w:val="19"/>
                <w:szCs w:val="19"/>
                <w:spacing w:val="16"/>
              </w:rPr>
              <w:t>7.4</w:t>
            </w:r>
            <w:r>
              <w:rPr>
                <w:rFonts w:ascii="Times New Roman" w:hAnsi="Times New Roman" w:eastAsia="Times New Roman" w:cs="Times New Roman"/>
                <w:sz w:val="19"/>
                <w:szCs w:val="19"/>
                <w:spacing w:val="6"/>
              </w:rPr>
              <w:t xml:space="preserve">     </w:t>
            </w:r>
            <w:r>
              <w:rPr>
                <w:sz w:val="19"/>
                <w:szCs w:val="19"/>
                <w:spacing w:val="16"/>
              </w:rPr>
              <w:t>学习笔记——迁移测试之小艾观</w:t>
            </w:r>
            <w:r>
              <w:rPr>
                <w:sz w:val="19"/>
                <w:szCs w:val="19"/>
                <w:spacing w:val="-74"/>
              </w:rPr>
              <w:t xml:space="preserve"> </w:t>
            </w:r>
            <w:r>
              <w:rPr>
                <w:sz w:val="19"/>
                <w:szCs w:val="19"/>
              </w:rPr>
              <w:tab/>
            </w:r>
            <w:r>
              <w:rPr>
                <w:rFonts w:ascii="Times New Roman" w:hAnsi="Times New Roman" w:eastAsia="Times New Roman" w:cs="Times New Roman"/>
                <w:sz w:val="19"/>
                <w:szCs w:val="19"/>
                <w:spacing w:val="-1"/>
              </w:rPr>
              <w:t>214</w:t>
            </w:r>
          </w:hyperlink>
        </w:p>
        <w:p>
          <w:pPr>
            <w:pStyle w:val="BodyText"/>
            <w:ind w:left="837"/>
            <w:spacing w:before="123" w:line="219" w:lineRule="auto"/>
            <w:tabs>
              <w:tab w:val="right" w:leader="dot" w:pos="8167"/>
            </w:tabs>
            <w:rPr>
              <w:rFonts w:ascii="Times New Roman" w:hAnsi="Times New Roman" w:eastAsia="Times New Roman" w:cs="Times New Roman"/>
              <w:sz w:val="19"/>
              <w:szCs w:val="19"/>
            </w:rPr>
          </w:pPr>
          <w:hyperlink w:history="true" w:anchor="bookmark132">
            <w:r>
              <w:rPr>
                <w:sz w:val="19"/>
                <w:szCs w:val="19"/>
                <w:spacing w:val="-3"/>
              </w:rPr>
              <w:t>参考资料：</w:t>
            </w:r>
            <w:r>
              <w:rPr>
                <w:sz w:val="19"/>
                <w:szCs w:val="19"/>
                <w:spacing w:val="-62"/>
              </w:rPr>
              <w:t xml:space="preserve"> </w:t>
            </w:r>
            <w:r>
              <w:rPr>
                <w:sz w:val="19"/>
                <w:szCs w:val="19"/>
              </w:rPr>
              <w:tab/>
            </w:r>
            <w:r>
              <w:rPr>
                <w:rFonts w:ascii="Times New Roman" w:hAnsi="Times New Roman" w:eastAsia="Times New Roman" w:cs="Times New Roman"/>
                <w:sz w:val="19"/>
                <w:szCs w:val="19"/>
                <w:spacing w:val="6"/>
              </w:rPr>
              <w:t>214</w:t>
            </w:r>
          </w:hyperlink>
        </w:p>
        <w:p>
          <w:pPr>
            <w:spacing w:before="190" w:line="221" w:lineRule="auto"/>
            <w:tabs>
              <w:tab w:val="right" w:leader="dot" w:pos="8167"/>
            </w:tabs>
            <w:rPr>
              <w:rFonts w:ascii="Times New Roman" w:hAnsi="Times New Roman" w:eastAsia="Times New Roman" w:cs="Times New Roman"/>
              <w:sz w:val="19"/>
              <w:szCs w:val="19"/>
            </w:rPr>
          </w:pPr>
          <w:hyperlink w:history="true" w:anchor="bookmark133">
            <w:r>
              <w:rPr>
                <w:rFonts w:ascii="SimHei" w:hAnsi="SimHei" w:eastAsia="SimHei" w:cs="SimHei"/>
                <w:sz w:val="19"/>
                <w:szCs w:val="19"/>
                <w:b/>
                <w:bCs/>
                <w:spacing w:val="28"/>
              </w:rPr>
              <w:t>第</w:t>
            </w:r>
            <w:r>
              <w:rPr>
                <w:rFonts w:ascii="SimHei" w:hAnsi="SimHei" w:eastAsia="SimHei" w:cs="SimHei"/>
                <w:sz w:val="19"/>
                <w:szCs w:val="19"/>
                <w:spacing w:val="28"/>
              </w:rPr>
              <w:t xml:space="preserve"> </w:t>
            </w:r>
            <w:r>
              <w:rPr>
                <w:rFonts w:ascii="SimHei" w:hAnsi="SimHei" w:eastAsia="SimHei" w:cs="SimHei"/>
                <w:sz w:val="19"/>
                <w:szCs w:val="19"/>
                <w:b/>
                <w:bCs/>
                <w:spacing w:val="28"/>
              </w:rPr>
              <w:t>8</w:t>
            </w:r>
            <w:r>
              <w:rPr>
                <w:rFonts w:ascii="SimHei" w:hAnsi="SimHei" w:eastAsia="SimHei" w:cs="SimHei"/>
                <w:sz w:val="19"/>
                <w:szCs w:val="19"/>
                <w:spacing w:val="28"/>
              </w:rPr>
              <w:t xml:space="preserve"> </w:t>
            </w:r>
            <w:r>
              <w:rPr>
                <w:rFonts w:ascii="SimHei" w:hAnsi="SimHei" w:eastAsia="SimHei" w:cs="SimHei"/>
                <w:sz w:val="19"/>
                <w:szCs w:val="19"/>
                <w:b/>
                <w:bCs/>
                <w:spacing w:val="28"/>
              </w:rPr>
              <w:t>章</w:t>
            </w:r>
            <w:r>
              <w:rPr>
                <w:rFonts w:ascii="SimHei" w:hAnsi="SimHei" w:eastAsia="SimHei" w:cs="SimHei"/>
                <w:sz w:val="19"/>
                <w:szCs w:val="19"/>
                <w:spacing w:val="28"/>
              </w:rPr>
              <w:t xml:space="preserve"> </w:t>
            </w:r>
            <w:r>
              <w:rPr>
                <w:rFonts w:ascii="SimHei" w:hAnsi="SimHei" w:eastAsia="SimHei" w:cs="SimHei"/>
                <w:sz w:val="19"/>
                <w:szCs w:val="19"/>
                <w:b/>
                <w:bCs/>
                <w:spacing w:val="28"/>
              </w:rPr>
              <w:t>假如我是客户：面目全非脚与还我漂漂拳</w:t>
            </w:r>
            <w:r>
              <w:rPr>
                <w:rFonts w:ascii="SimHei" w:hAnsi="SimHei" w:eastAsia="SimHei" w:cs="SimHei"/>
                <w:sz w:val="19"/>
                <w:szCs w:val="19"/>
                <w:spacing w:val="-63"/>
              </w:rPr>
              <w:t xml:space="preserve"> </w:t>
            </w:r>
            <w:r>
              <w:rPr>
                <w:rFonts w:ascii="SimHei" w:hAnsi="SimHei" w:eastAsia="SimHei" w:cs="SimHei"/>
                <w:sz w:val="19"/>
                <w:szCs w:val="19"/>
              </w:rPr>
              <w:tab/>
            </w:r>
            <w:r>
              <w:rPr>
                <w:rFonts w:ascii="Times New Roman" w:hAnsi="Times New Roman" w:eastAsia="Times New Roman" w:cs="Times New Roman"/>
                <w:sz w:val="19"/>
                <w:szCs w:val="19"/>
                <w:spacing w:val="1"/>
              </w:rPr>
              <w:t>215</w:t>
            </w:r>
          </w:hyperlink>
        </w:p>
        <w:p>
          <w:pPr>
            <w:pStyle w:val="BodyText"/>
            <w:ind w:left="837"/>
            <w:spacing w:before="197" w:line="219" w:lineRule="auto"/>
            <w:tabs>
              <w:tab w:val="right" w:leader="dot" w:pos="8157"/>
            </w:tabs>
            <w:rPr>
              <w:rFonts w:ascii="Times New Roman" w:hAnsi="Times New Roman" w:eastAsia="Times New Roman" w:cs="Times New Roman"/>
              <w:sz w:val="19"/>
              <w:szCs w:val="19"/>
            </w:rPr>
          </w:pPr>
          <w:hyperlink w:history="true" w:anchor="bookmark134">
            <w:r>
              <w:rPr>
                <w:rFonts w:ascii="Times New Roman" w:hAnsi="Times New Roman" w:eastAsia="Times New Roman" w:cs="Times New Roman"/>
                <w:sz w:val="19"/>
                <w:szCs w:val="19"/>
                <w:spacing w:val="14"/>
              </w:rPr>
              <w:t>8.1     </w:t>
            </w:r>
            <w:r>
              <w:rPr>
                <w:sz w:val="19"/>
                <w:szCs w:val="19"/>
                <w:spacing w:val="14"/>
              </w:rPr>
              <w:t>其实，我是一个演员——如何扮演客户</w:t>
            </w:r>
            <w:r>
              <w:rPr>
                <w:sz w:val="19"/>
                <w:szCs w:val="19"/>
              </w:rPr>
              <w:tab/>
            </w:r>
            <w:r>
              <w:rPr>
                <w:rFonts w:ascii="Times New Roman" w:hAnsi="Times New Roman" w:eastAsia="Times New Roman" w:cs="Times New Roman"/>
                <w:sz w:val="19"/>
                <w:szCs w:val="19"/>
                <w:spacing w:val="1"/>
              </w:rPr>
              <w:t>216</w:t>
            </w:r>
          </w:hyperlink>
        </w:p>
        <w:p>
          <w:pPr>
            <w:pStyle w:val="BodyText"/>
            <w:ind w:left="1377"/>
            <w:spacing w:before="125" w:line="220" w:lineRule="auto"/>
            <w:tabs>
              <w:tab w:val="right" w:leader="dot" w:pos="8157"/>
            </w:tabs>
            <w:rPr>
              <w:rFonts w:ascii="Times New Roman" w:hAnsi="Times New Roman" w:eastAsia="Times New Roman" w:cs="Times New Roman"/>
              <w:sz w:val="19"/>
              <w:szCs w:val="19"/>
            </w:rPr>
          </w:pPr>
          <w:hyperlink w:history="true" w:anchor="bookmark135">
            <w:r>
              <w:rPr>
                <w:rFonts w:ascii="Times New Roman" w:hAnsi="Times New Roman" w:eastAsia="Times New Roman" w:cs="Times New Roman"/>
                <w:sz w:val="19"/>
                <w:szCs w:val="19"/>
                <w:spacing w:val="3"/>
              </w:rPr>
              <w:t>8.1.1    </w:t>
            </w:r>
            <w:r>
              <w:rPr>
                <w:sz w:val="19"/>
                <w:szCs w:val="19"/>
                <w:spacing w:val="3"/>
              </w:rPr>
              <w:t>我知道，我不知道：只知道客户能够知道的</w:t>
            </w:r>
            <w:r>
              <w:rPr>
                <w:sz w:val="19"/>
                <w:szCs w:val="19"/>
                <w:spacing w:val="-80"/>
              </w:rPr>
              <w:t xml:space="preserve"> </w:t>
            </w:r>
            <w:r>
              <w:rPr>
                <w:sz w:val="19"/>
                <w:szCs w:val="19"/>
              </w:rPr>
              <w:tab/>
            </w:r>
            <w:r>
              <w:rPr>
                <w:rFonts w:ascii="Times New Roman" w:hAnsi="Times New Roman" w:eastAsia="Times New Roman" w:cs="Times New Roman"/>
                <w:sz w:val="19"/>
                <w:szCs w:val="19"/>
                <w:spacing w:val="1"/>
              </w:rPr>
              <w:t>216</w:t>
            </w:r>
          </w:hyperlink>
        </w:p>
        <w:p>
          <w:pPr>
            <w:pStyle w:val="BodyText"/>
            <w:ind w:left="1377"/>
            <w:spacing w:before="102" w:line="219" w:lineRule="auto"/>
            <w:tabs>
              <w:tab w:val="right" w:leader="dot" w:pos="8167"/>
            </w:tabs>
            <w:rPr>
              <w:rFonts w:ascii="Times New Roman" w:hAnsi="Times New Roman" w:eastAsia="Times New Roman" w:cs="Times New Roman"/>
              <w:sz w:val="19"/>
              <w:szCs w:val="19"/>
            </w:rPr>
          </w:pPr>
          <w:hyperlink w:history="true" w:anchor="bookmark136">
            <w:r>
              <w:rPr>
                <w:rFonts w:ascii="Times New Roman" w:hAnsi="Times New Roman" w:eastAsia="Times New Roman" w:cs="Times New Roman"/>
                <w:sz w:val="19"/>
                <w:szCs w:val="19"/>
                <w:spacing w:val="1"/>
              </w:rPr>
              <w:t>8.1.2     </w:t>
            </w:r>
            <w:r>
              <w:rPr>
                <w:sz w:val="19"/>
                <w:szCs w:val="19"/>
                <w:spacing w:val="1"/>
              </w:rPr>
              <w:t>我做，我不做：做客户会做的</w:t>
            </w:r>
            <w:r>
              <w:rPr>
                <w:sz w:val="19"/>
                <w:szCs w:val="19"/>
              </w:rPr>
              <w:tab/>
            </w:r>
            <w:r>
              <w:rPr>
                <w:rFonts w:ascii="Times New Roman" w:hAnsi="Times New Roman" w:eastAsia="Times New Roman" w:cs="Times New Roman"/>
                <w:sz w:val="19"/>
                <w:szCs w:val="19"/>
                <w:spacing w:val="1"/>
              </w:rPr>
              <w:t>218</w:t>
            </w:r>
          </w:hyperlink>
        </w:p>
        <w:p>
          <w:pPr>
            <w:pStyle w:val="BodyText"/>
            <w:ind w:left="1377"/>
            <w:spacing w:before="105" w:line="219" w:lineRule="auto"/>
            <w:tabs>
              <w:tab w:val="right" w:leader="dot" w:pos="8177"/>
            </w:tabs>
            <w:rPr>
              <w:rFonts w:ascii="Times New Roman" w:hAnsi="Times New Roman" w:eastAsia="Times New Roman" w:cs="Times New Roman"/>
              <w:sz w:val="19"/>
              <w:szCs w:val="19"/>
            </w:rPr>
          </w:pPr>
          <w:hyperlink w:history="true" w:anchor="bookmark137">
            <w:r>
              <w:rPr>
                <w:rFonts w:ascii="Times New Roman" w:hAnsi="Times New Roman" w:eastAsia="Times New Roman" w:cs="Times New Roman"/>
                <w:sz w:val="19"/>
                <w:szCs w:val="19"/>
                <w:spacing w:val="1"/>
              </w:rPr>
              <w:t>8.1.3</w:t>
            </w:r>
            <w:r>
              <w:rPr>
                <w:rFonts w:ascii="Times New Roman" w:hAnsi="Times New Roman" w:eastAsia="Times New Roman" w:cs="Times New Roman"/>
                <w:sz w:val="19"/>
                <w:szCs w:val="19"/>
                <w:spacing w:val="11"/>
              </w:rPr>
              <w:t xml:space="preserve">    </w:t>
            </w:r>
            <w:r>
              <w:rPr>
                <w:sz w:val="19"/>
                <w:szCs w:val="19"/>
                <w:spacing w:val="1"/>
              </w:rPr>
              <w:t>我想，我继续想：客户会怎么想</w:t>
            </w:r>
            <w:r>
              <w:rPr>
                <w:sz w:val="19"/>
                <w:szCs w:val="19"/>
                <w:spacing w:val="-79"/>
              </w:rPr>
              <w:t xml:space="preserve"> </w:t>
            </w:r>
            <w:r>
              <w:rPr>
                <w:sz w:val="19"/>
                <w:szCs w:val="19"/>
              </w:rPr>
              <w:tab/>
            </w:r>
            <w:r>
              <w:rPr>
                <w:rFonts w:ascii="Times New Roman" w:hAnsi="Times New Roman" w:eastAsia="Times New Roman" w:cs="Times New Roman"/>
                <w:sz w:val="19"/>
                <w:szCs w:val="19"/>
                <w:spacing w:val="-1"/>
              </w:rPr>
              <w:t>221</w:t>
            </w:r>
          </w:hyperlink>
        </w:p>
        <w:p>
          <w:pPr>
            <w:pStyle w:val="BodyText"/>
            <w:ind w:left="837"/>
            <w:spacing w:before="74" w:line="219" w:lineRule="auto"/>
            <w:tabs>
              <w:tab w:val="right" w:leader="dot" w:pos="8157"/>
            </w:tabs>
            <w:rPr>
              <w:rFonts w:ascii="Times New Roman" w:hAnsi="Times New Roman" w:eastAsia="Times New Roman" w:cs="Times New Roman"/>
              <w:sz w:val="19"/>
              <w:szCs w:val="19"/>
            </w:rPr>
          </w:pPr>
          <w:hyperlink w:history="true" w:anchor="bookmark138">
            <w:r>
              <w:rPr>
                <w:rFonts w:ascii="Times New Roman" w:hAnsi="Times New Roman" w:eastAsia="Times New Roman" w:cs="Times New Roman"/>
                <w:sz w:val="19"/>
                <w:szCs w:val="19"/>
                <w:spacing w:val="15"/>
              </w:rPr>
              <w:t>8.2</w:t>
            </w:r>
            <w:r>
              <w:rPr>
                <w:rFonts w:ascii="Times New Roman" w:hAnsi="Times New Roman" w:eastAsia="Times New Roman" w:cs="Times New Roman"/>
                <w:sz w:val="19"/>
                <w:szCs w:val="19"/>
                <w:spacing w:val="1"/>
              </w:rPr>
              <w:t xml:space="preserve">      </w:t>
            </w:r>
            <w:r>
              <w:rPr>
                <w:sz w:val="19"/>
                <w:szCs w:val="19"/>
                <w:spacing w:val="15"/>
              </w:rPr>
              <w:t>面目全非脚——狠下心来改产品</w:t>
            </w:r>
            <w:r>
              <w:rPr>
                <w:sz w:val="19"/>
                <w:szCs w:val="19"/>
              </w:rPr>
              <w:tab/>
            </w:r>
            <w:r>
              <w:rPr>
                <w:rFonts w:ascii="Times New Roman" w:hAnsi="Times New Roman" w:eastAsia="Times New Roman" w:cs="Times New Roman"/>
                <w:sz w:val="19"/>
                <w:szCs w:val="19"/>
                <w:spacing w:val="-1"/>
              </w:rPr>
              <w:t>222</w:t>
            </w:r>
          </w:hyperlink>
        </w:p>
        <w:p>
          <w:pPr>
            <w:pStyle w:val="BodyText"/>
            <w:ind w:left="1377"/>
            <w:spacing w:before="115" w:line="219" w:lineRule="auto"/>
            <w:tabs>
              <w:tab w:val="right" w:leader="dot" w:pos="8157"/>
            </w:tabs>
            <w:rPr>
              <w:rFonts w:ascii="Times New Roman" w:hAnsi="Times New Roman" w:eastAsia="Times New Roman" w:cs="Times New Roman"/>
              <w:sz w:val="19"/>
              <w:szCs w:val="19"/>
            </w:rPr>
          </w:pPr>
          <w:hyperlink w:history="true" w:anchor="bookmark139">
            <w:r>
              <w:rPr>
                <w:rFonts w:ascii="Times New Roman" w:hAnsi="Times New Roman" w:eastAsia="Times New Roman" w:cs="Times New Roman"/>
                <w:sz w:val="19"/>
                <w:szCs w:val="19"/>
                <w:spacing w:val="2"/>
              </w:rPr>
              <w:t>8.2.1</w:t>
            </w:r>
            <w:r>
              <w:rPr>
                <w:rFonts w:ascii="Times New Roman" w:hAnsi="Times New Roman" w:eastAsia="Times New Roman" w:cs="Times New Roman"/>
                <w:sz w:val="19"/>
                <w:szCs w:val="19"/>
                <w:spacing w:val="10"/>
              </w:rPr>
              <w:t xml:space="preserve">    </w:t>
            </w:r>
            <w:r>
              <w:rPr>
                <w:sz w:val="19"/>
                <w:szCs w:val="19"/>
                <w:spacing w:val="2"/>
              </w:rPr>
              <w:t>第一脚，学会开发</w:t>
            </w:r>
            <w:r>
              <w:rPr>
                <w:sz w:val="19"/>
                <w:szCs w:val="19"/>
                <w:spacing w:val="-82"/>
              </w:rPr>
              <w:t xml:space="preserve"> </w:t>
            </w:r>
            <w:r>
              <w:rPr>
                <w:sz w:val="19"/>
                <w:szCs w:val="19"/>
              </w:rPr>
              <w:tab/>
            </w:r>
            <w:r>
              <w:rPr>
                <w:rFonts w:ascii="Times New Roman" w:hAnsi="Times New Roman" w:eastAsia="Times New Roman" w:cs="Times New Roman"/>
                <w:sz w:val="19"/>
                <w:szCs w:val="19"/>
                <w:spacing w:val="1"/>
              </w:rPr>
              <w:t>222</w:t>
            </w:r>
          </w:hyperlink>
        </w:p>
        <w:p>
          <w:pPr>
            <w:pStyle w:val="BodyText"/>
            <w:ind w:left="1377"/>
            <w:spacing w:before="105" w:line="219" w:lineRule="auto"/>
            <w:tabs>
              <w:tab w:val="right" w:leader="dot" w:pos="8177"/>
            </w:tabs>
            <w:rPr>
              <w:rFonts w:ascii="Times New Roman" w:hAnsi="Times New Roman" w:eastAsia="Times New Roman" w:cs="Times New Roman"/>
              <w:sz w:val="19"/>
              <w:szCs w:val="19"/>
            </w:rPr>
          </w:pPr>
          <w:hyperlink w:history="true" w:anchor="bookmark140">
            <w:r>
              <w:rPr>
                <w:rFonts w:ascii="Times New Roman" w:hAnsi="Times New Roman" w:eastAsia="Times New Roman" w:cs="Times New Roman"/>
                <w:sz w:val="19"/>
                <w:szCs w:val="19"/>
                <w:spacing w:val="1"/>
              </w:rPr>
              <w:t>8.2.2     </w:t>
            </w:r>
            <w:r>
              <w:rPr>
                <w:sz w:val="19"/>
                <w:szCs w:val="19"/>
                <w:spacing w:val="1"/>
              </w:rPr>
              <w:t>第二脚，部署代码</w:t>
            </w:r>
            <w:r>
              <w:rPr>
                <w:sz w:val="19"/>
                <w:szCs w:val="19"/>
                <w:spacing w:val="-72"/>
              </w:rPr>
              <w:t xml:space="preserve"> </w:t>
            </w:r>
            <w:r>
              <w:rPr>
                <w:sz w:val="19"/>
                <w:szCs w:val="19"/>
              </w:rPr>
              <w:tab/>
            </w:r>
            <w:r>
              <w:rPr>
                <w:rFonts w:ascii="Times New Roman" w:hAnsi="Times New Roman" w:eastAsia="Times New Roman" w:cs="Times New Roman"/>
                <w:sz w:val="19"/>
                <w:szCs w:val="19"/>
                <w:spacing w:val="-4"/>
              </w:rPr>
              <w:t>231</w:t>
            </w:r>
          </w:hyperlink>
        </w:p>
        <w:p>
          <w:pPr>
            <w:pStyle w:val="BodyText"/>
            <w:ind w:left="1377"/>
            <w:spacing w:before="104" w:line="219" w:lineRule="auto"/>
            <w:tabs>
              <w:tab w:val="right" w:leader="dot" w:pos="8157"/>
            </w:tabs>
            <w:rPr>
              <w:rFonts w:ascii="Times New Roman" w:hAnsi="Times New Roman" w:eastAsia="Times New Roman" w:cs="Times New Roman"/>
              <w:sz w:val="19"/>
              <w:szCs w:val="19"/>
            </w:rPr>
          </w:pPr>
          <w:hyperlink w:history="true" w:anchor="bookmark141">
            <w:r>
              <w:rPr>
                <w:rFonts w:ascii="Times New Roman" w:hAnsi="Times New Roman" w:eastAsia="Times New Roman" w:cs="Times New Roman"/>
                <w:sz w:val="19"/>
                <w:szCs w:val="19"/>
                <w:spacing w:val="1"/>
              </w:rPr>
              <w:t>8.2.3</w:t>
            </w:r>
            <w:r>
              <w:rPr>
                <w:rFonts w:ascii="Times New Roman" w:hAnsi="Times New Roman" w:eastAsia="Times New Roman" w:cs="Times New Roman"/>
                <w:sz w:val="19"/>
                <w:szCs w:val="19"/>
                <w:spacing w:val="8"/>
              </w:rPr>
              <w:t xml:space="preserve">    </w:t>
            </w:r>
            <w:r>
              <w:rPr>
                <w:sz w:val="19"/>
                <w:szCs w:val="19"/>
                <w:spacing w:val="1"/>
              </w:rPr>
              <w:t>第三脚，联合测试</w:t>
            </w:r>
            <w:r>
              <w:rPr>
                <w:sz w:val="19"/>
                <w:szCs w:val="19"/>
                <w:spacing w:val="-71"/>
              </w:rPr>
              <w:t xml:space="preserve"> </w:t>
            </w:r>
            <w:r>
              <w:rPr>
                <w:sz w:val="19"/>
                <w:szCs w:val="19"/>
              </w:rPr>
              <w:tab/>
            </w:r>
            <w:r>
              <w:rPr>
                <w:rFonts w:ascii="Times New Roman" w:hAnsi="Times New Roman" w:eastAsia="Times New Roman" w:cs="Times New Roman"/>
                <w:sz w:val="19"/>
                <w:szCs w:val="19"/>
                <w:spacing w:val="-3"/>
              </w:rPr>
              <w:t>237</w:t>
            </w:r>
          </w:hyperlink>
        </w:p>
        <w:p>
          <w:pPr>
            <w:pStyle w:val="BodyText"/>
            <w:ind w:left="837"/>
            <w:spacing w:before="76" w:line="219" w:lineRule="auto"/>
            <w:tabs>
              <w:tab w:val="right" w:leader="dot" w:pos="8147"/>
            </w:tabs>
            <w:rPr>
              <w:rFonts w:ascii="Times New Roman" w:hAnsi="Times New Roman" w:eastAsia="Times New Roman" w:cs="Times New Roman"/>
              <w:sz w:val="19"/>
              <w:szCs w:val="19"/>
            </w:rPr>
          </w:pPr>
          <w:hyperlink w:history="true" w:anchor="bookmark142">
            <w:r>
              <w:rPr>
                <w:rFonts w:ascii="Times New Roman" w:hAnsi="Times New Roman" w:eastAsia="Times New Roman" w:cs="Times New Roman"/>
                <w:sz w:val="19"/>
                <w:szCs w:val="19"/>
                <w:spacing w:val="14"/>
              </w:rPr>
              <w:t>8.3     </w:t>
            </w:r>
            <w:r>
              <w:rPr>
                <w:sz w:val="19"/>
                <w:szCs w:val="19"/>
                <w:spacing w:val="14"/>
              </w:rPr>
              <w:t>还我漂漂拳——让产品对</w:t>
            </w:r>
            <w:r>
              <w:rPr>
                <w:sz w:val="19"/>
                <w:szCs w:val="19"/>
                <w:spacing w:val="13"/>
              </w:rPr>
              <w:t>用户更友好</w:t>
            </w:r>
            <w:r>
              <w:rPr>
                <w:sz w:val="19"/>
                <w:szCs w:val="19"/>
                <w:spacing w:val="-73"/>
              </w:rPr>
              <w:t xml:space="preserve"> </w:t>
            </w:r>
            <w:r>
              <w:rPr>
                <w:sz w:val="19"/>
                <w:szCs w:val="19"/>
              </w:rPr>
              <w:tab/>
            </w:r>
            <w:r>
              <w:rPr>
                <w:rFonts w:ascii="Times New Roman" w:hAnsi="Times New Roman" w:eastAsia="Times New Roman" w:cs="Times New Roman"/>
                <w:sz w:val="19"/>
                <w:szCs w:val="19"/>
                <w:spacing w:val="1"/>
              </w:rPr>
              <w:t>238</w:t>
            </w:r>
          </w:hyperlink>
        </w:p>
        <w:p>
          <w:pPr>
            <w:pStyle w:val="BodyText"/>
            <w:ind w:left="1377"/>
            <w:spacing w:before="125" w:line="219" w:lineRule="auto"/>
            <w:tabs>
              <w:tab w:val="right" w:leader="dot" w:pos="8157"/>
            </w:tabs>
            <w:rPr>
              <w:rFonts w:ascii="Times New Roman" w:hAnsi="Times New Roman" w:eastAsia="Times New Roman" w:cs="Times New Roman"/>
              <w:sz w:val="19"/>
              <w:szCs w:val="19"/>
            </w:rPr>
          </w:pPr>
          <w:hyperlink w:history="true" w:anchor="bookmark143">
            <w:r>
              <w:rPr>
                <w:rFonts w:ascii="Times New Roman" w:hAnsi="Times New Roman" w:eastAsia="Times New Roman" w:cs="Times New Roman"/>
                <w:sz w:val="19"/>
                <w:szCs w:val="19"/>
                <w:spacing w:val="-2"/>
              </w:rPr>
              <w:t>8.3.1</w:t>
            </w:r>
            <w:r>
              <w:rPr>
                <w:rFonts w:ascii="Times New Roman" w:hAnsi="Times New Roman" w:eastAsia="Times New Roman" w:cs="Times New Roman"/>
                <w:sz w:val="19"/>
                <w:szCs w:val="19"/>
                <w:spacing w:val="5"/>
              </w:rPr>
              <w:t xml:space="preserve">     </w:t>
            </w:r>
            <w:r>
              <w:rPr>
                <w:sz w:val="19"/>
                <w:szCs w:val="19"/>
                <w:spacing w:val="-2"/>
              </w:rPr>
              <w:t>协助完善产品设计</w:t>
            </w:r>
            <w:r>
              <w:rPr>
                <w:sz w:val="19"/>
                <w:szCs w:val="19"/>
                <w:spacing w:val="-63"/>
              </w:rPr>
              <w:t xml:space="preserve"> </w:t>
            </w:r>
            <w:r>
              <w:rPr>
                <w:sz w:val="19"/>
                <w:szCs w:val="19"/>
              </w:rPr>
              <w:tab/>
            </w:r>
            <w:r>
              <w:rPr>
                <w:rFonts w:ascii="Times New Roman" w:hAnsi="Times New Roman" w:eastAsia="Times New Roman" w:cs="Times New Roman"/>
                <w:sz w:val="19"/>
                <w:szCs w:val="19"/>
                <w:spacing w:val="1"/>
              </w:rPr>
              <w:t>238</w:t>
            </w:r>
          </w:hyperlink>
        </w:p>
        <w:p>
          <w:pPr>
            <w:pStyle w:val="BodyText"/>
            <w:ind w:left="1377"/>
            <w:spacing w:before="105" w:line="219" w:lineRule="auto"/>
            <w:tabs>
              <w:tab w:val="right" w:leader="dot" w:pos="8147"/>
            </w:tabs>
            <w:rPr>
              <w:rFonts w:ascii="Times New Roman" w:hAnsi="Times New Roman" w:eastAsia="Times New Roman" w:cs="Times New Roman"/>
              <w:sz w:val="19"/>
              <w:szCs w:val="19"/>
            </w:rPr>
          </w:pPr>
          <w:hyperlink w:history="true" w:anchor="bookmark144">
            <w:r>
              <w:rPr>
                <w:rFonts w:ascii="Times New Roman" w:hAnsi="Times New Roman" w:eastAsia="Times New Roman" w:cs="Times New Roman"/>
                <w:sz w:val="19"/>
                <w:szCs w:val="19"/>
                <w:spacing w:val="1"/>
              </w:rPr>
              <w:t>8.3.2     </w:t>
            </w:r>
            <w:r>
              <w:rPr>
                <w:sz w:val="19"/>
                <w:szCs w:val="19"/>
                <w:spacing w:val="1"/>
              </w:rPr>
              <w:t>客户化联合测试工作的痛苦和解决方案</w:t>
            </w:r>
            <w:r>
              <w:rPr>
                <w:sz w:val="19"/>
                <w:szCs w:val="19"/>
                <w:spacing w:val="-71"/>
              </w:rPr>
              <w:t xml:space="preserve"> </w:t>
            </w:r>
            <w:r>
              <w:rPr>
                <w:sz w:val="19"/>
                <w:szCs w:val="19"/>
              </w:rPr>
              <w:tab/>
            </w:r>
            <w:r>
              <w:rPr>
                <w:rFonts w:ascii="Times New Roman" w:hAnsi="Times New Roman" w:eastAsia="Times New Roman" w:cs="Times New Roman"/>
                <w:sz w:val="19"/>
                <w:szCs w:val="19"/>
                <w:spacing w:val="1"/>
              </w:rPr>
              <w:t>239</w:t>
            </w:r>
          </w:hyperlink>
        </w:p>
        <w:p>
          <w:pPr>
            <w:pStyle w:val="BodyText"/>
            <w:ind w:left="1377"/>
            <w:spacing w:before="104" w:line="219" w:lineRule="auto"/>
            <w:tabs>
              <w:tab w:val="right" w:leader="dot" w:pos="8147"/>
            </w:tabs>
            <w:rPr>
              <w:rFonts w:ascii="Times New Roman" w:hAnsi="Times New Roman" w:eastAsia="Times New Roman" w:cs="Times New Roman"/>
              <w:sz w:val="19"/>
              <w:szCs w:val="19"/>
            </w:rPr>
          </w:pPr>
          <w:hyperlink w:history="true" w:anchor="bookmark145">
            <w:r>
              <w:rPr>
                <w:rFonts w:ascii="Times New Roman" w:hAnsi="Times New Roman" w:eastAsia="Times New Roman" w:cs="Times New Roman"/>
                <w:sz w:val="19"/>
                <w:szCs w:val="19"/>
                <w:spacing w:val="1"/>
              </w:rPr>
              <w:t>8.3.3     </w:t>
            </w:r>
            <w:r>
              <w:rPr>
                <w:sz w:val="19"/>
                <w:szCs w:val="19"/>
                <w:spacing w:val="1"/>
              </w:rPr>
              <w:t>撰写详细易读的客户化教程</w:t>
            </w:r>
            <w:r>
              <w:rPr>
                <w:sz w:val="19"/>
                <w:szCs w:val="19"/>
                <w:spacing w:val="-76"/>
              </w:rPr>
              <w:t xml:space="preserve"> </w:t>
            </w:r>
            <w:r>
              <w:rPr>
                <w:sz w:val="19"/>
                <w:szCs w:val="19"/>
              </w:rPr>
              <w:tab/>
            </w:r>
            <w:r>
              <w:rPr>
                <w:rFonts w:ascii="Times New Roman" w:hAnsi="Times New Roman" w:eastAsia="Times New Roman" w:cs="Times New Roman"/>
                <w:sz w:val="19"/>
                <w:szCs w:val="19"/>
                <w:spacing w:val="1"/>
              </w:rPr>
              <w:t>240</w:t>
            </w:r>
          </w:hyperlink>
        </w:p>
        <w:p>
          <w:pPr>
            <w:pStyle w:val="BodyText"/>
            <w:ind w:left="837"/>
            <w:spacing w:before="75" w:line="220" w:lineRule="auto"/>
            <w:tabs>
              <w:tab w:val="right" w:leader="dot" w:pos="8167"/>
            </w:tabs>
            <w:rPr>
              <w:rFonts w:ascii="Times New Roman" w:hAnsi="Times New Roman" w:eastAsia="Times New Roman" w:cs="Times New Roman"/>
              <w:sz w:val="19"/>
              <w:szCs w:val="19"/>
            </w:rPr>
          </w:pPr>
          <w:hyperlink w:history="true" w:anchor="bookmark146">
            <w:r>
              <w:rPr>
                <w:rFonts w:ascii="Times New Roman" w:hAnsi="Times New Roman" w:eastAsia="Times New Roman" w:cs="Times New Roman"/>
                <w:sz w:val="19"/>
                <w:szCs w:val="19"/>
                <w:spacing w:val="16"/>
              </w:rPr>
              <w:t>8.4</w:t>
            </w:r>
            <w:r>
              <w:rPr>
                <w:rFonts w:ascii="Times New Roman" w:hAnsi="Times New Roman" w:eastAsia="Times New Roman" w:cs="Times New Roman"/>
                <w:sz w:val="19"/>
                <w:szCs w:val="19"/>
                <w:spacing w:val="5"/>
              </w:rPr>
              <w:t xml:space="preserve">     </w:t>
            </w:r>
            <w:r>
              <w:rPr>
                <w:sz w:val="19"/>
                <w:szCs w:val="19"/>
                <w:spacing w:val="16"/>
              </w:rPr>
              <w:t>学习笔记——客户化测试之小艾观</w:t>
            </w:r>
            <w:r>
              <w:rPr>
                <w:sz w:val="19"/>
                <w:szCs w:val="19"/>
                <w:spacing w:val="-75"/>
              </w:rPr>
              <w:t xml:space="preserve"> </w:t>
            </w:r>
            <w:r>
              <w:rPr>
                <w:sz w:val="19"/>
                <w:szCs w:val="19"/>
              </w:rPr>
              <w:tab/>
            </w:r>
            <w:r>
              <w:rPr>
                <w:rFonts w:ascii="Times New Roman" w:hAnsi="Times New Roman" w:eastAsia="Times New Roman" w:cs="Times New Roman"/>
                <w:sz w:val="19"/>
                <w:szCs w:val="19"/>
                <w:spacing w:val="-3"/>
              </w:rPr>
              <w:t>241</w:t>
            </w:r>
          </w:hyperlink>
        </w:p>
        <w:p>
          <w:pPr>
            <w:pStyle w:val="BodyText"/>
            <w:ind w:left="837"/>
            <w:spacing w:before="73" w:line="219" w:lineRule="auto"/>
            <w:tabs>
              <w:tab w:val="right" w:leader="dot" w:pos="8177"/>
            </w:tabs>
            <w:rPr>
              <w:rFonts w:ascii="Times New Roman" w:hAnsi="Times New Roman" w:eastAsia="Times New Roman" w:cs="Times New Roman"/>
              <w:sz w:val="19"/>
              <w:szCs w:val="19"/>
            </w:rPr>
          </w:pPr>
          <w:hyperlink w:history="true" w:anchor="bookmark147">
            <w:r>
              <w:rPr>
                <w:sz w:val="19"/>
                <w:szCs w:val="19"/>
                <w:spacing w:val="-12"/>
              </w:rPr>
              <w:t>参考资料：</w:t>
            </w:r>
            <w:r>
              <w:rPr>
                <w:sz w:val="19"/>
                <w:szCs w:val="19"/>
              </w:rPr>
              <w:tab/>
            </w:r>
            <w:r>
              <w:rPr>
                <w:rFonts w:ascii="Times New Roman" w:hAnsi="Times New Roman" w:eastAsia="Times New Roman" w:cs="Times New Roman"/>
                <w:sz w:val="19"/>
                <w:szCs w:val="19"/>
                <w:spacing w:val="1"/>
              </w:rPr>
              <w:t>242</w:t>
            </w:r>
          </w:hyperlink>
        </w:p>
      </w:sdtContent>
    </w:sdt>
    <w:p>
      <w:pPr>
        <w:spacing w:line="219" w:lineRule="auto"/>
        <w:sectPr>
          <w:footerReference w:type="default" r:id="rId18"/>
          <w:pgSz w:w="10060" w:h="12930"/>
          <w:pgMar w:top="400" w:right="818" w:bottom="808" w:left="1062" w:header="0" w:footer="588" w:gutter="0"/>
        </w:sectPr>
        <w:rPr>
          <w:rFonts w:ascii="Times New Roman" w:hAnsi="Times New Roman" w:eastAsia="Times New Roman" w:cs="Times New Roman"/>
          <w:sz w:val="19"/>
          <w:szCs w:val="19"/>
        </w:rPr>
      </w:pP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spacing w:before="62" w:line="221" w:lineRule="auto"/>
            <w:tabs>
              <w:tab w:val="right" w:leader="dot" w:pos="8167"/>
            </w:tabs>
            <w:rPr>
              <w:rFonts w:ascii="Times New Roman" w:hAnsi="Times New Roman" w:eastAsia="Times New Roman" w:cs="Times New Roman"/>
              <w:sz w:val="19"/>
              <w:szCs w:val="19"/>
            </w:rPr>
          </w:pPr>
          <w:hyperlink w:history="true" w:anchor="bookmark148">
            <w:r>
              <w:rPr>
                <w:rFonts w:ascii="SimHei" w:hAnsi="SimHei" w:eastAsia="SimHei" w:cs="SimHei"/>
                <w:sz w:val="19"/>
                <w:szCs w:val="19"/>
                <w:b/>
                <w:bCs/>
                <w:spacing w:val="27"/>
              </w:rPr>
              <w:t>第</w:t>
            </w:r>
            <w:r>
              <w:rPr>
                <w:rFonts w:ascii="SimHei" w:hAnsi="SimHei" w:eastAsia="SimHei" w:cs="SimHei"/>
                <w:sz w:val="19"/>
                <w:szCs w:val="19"/>
                <w:spacing w:val="27"/>
              </w:rPr>
              <w:t xml:space="preserve"> </w:t>
            </w:r>
            <w:r>
              <w:rPr>
                <w:rFonts w:ascii="SimHei" w:hAnsi="SimHei" w:eastAsia="SimHei" w:cs="SimHei"/>
                <w:sz w:val="19"/>
                <w:szCs w:val="19"/>
                <w:b/>
                <w:bCs/>
                <w:spacing w:val="27"/>
              </w:rPr>
              <w:t>9</w:t>
            </w:r>
            <w:r>
              <w:rPr>
                <w:rFonts w:ascii="SimHei" w:hAnsi="SimHei" w:eastAsia="SimHei" w:cs="SimHei"/>
                <w:sz w:val="19"/>
                <w:szCs w:val="19"/>
                <w:spacing w:val="27"/>
              </w:rPr>
              <w:t xml:space="preserve"> </w:t>
            </w:r>
            <w:r>
              <w:rPr>
                <w:rFonts w:ascii="SimHei" w:hAnsi="SimHei" w:eastAsia="SimHei" w:cs="SimHei"/>
                <w:sz w:val="19"/>
                <w:szCs w:val="19"/>
                <w:b/>
                <w:bCs/>
                <w:spacing w:val="27"/>
              </w:rPr>
              <w:t>章</w:t>
            </w:r>
            <w:r>
              <w:rPr>
                <w:rFonts w:ascii="SimHei" w:hAnsi="SimHei" w:eastAsia="SimHei" w:cs="SimHei"/>
                <w:sz w:val="19"/>
                <w:szCs w:val="19"/>
                <w:spacing w:val="45"/>
              </w:rPr>
              <w:t xml:space="preserve"> </w:t>
            </w:r>
            <w:r>
              <w:rPr>
                <w:rFonts w:ascii="SimHei" w:hAnsi="SimHei" w:eastAsia="SimHei" w:cs="SimHei"/>
                <w:sz w:val="19"/>
                <w:szCs w:val="19"/>
                <w:b/>
                <w:bCs/>
                <w:spacing w:val="27"/>
              </w:rPr>
              <w:t>黎明之前最后的冲刺：成品测试</w:t>
            </w:r>
            <w:r>
              <w:rPr>
                <w:rFonts w:ascii="SimHei" w:hAnsi="SimHei" w:eastAsia="SimHei" w:cs="SimHei"/>
                <w:sz w:val="19"/>
                <w:szCs w:val="19"/>
                <w:spacing w:val="-71"/>
              </w:rPr>
              <w:t xml:space="preserve"> </w:t>
            </w:r>
            <w:r>
              <w:rPr>
                <w:rFonts w:ascii="SimHei" w:hAnsi="SimHei" w:eastAsia="SimHei" w:cs="SimHei"/>
                <w:sz w:val="19"/>
                <w:szCs w:val="19"/>
              </w:rPr>
              <w:tab/>
            </w:r>
            <w:r>
              <w:rPr>
                <w:rFonts w:ascii="SimHei" w:hAnsi="SimHei" w:eastAsia="SimHei" w:cs="SimHei"/>
                <w:sz w:val="19"/>
                <w:szCs w:val="19"/>
                <w:spacing w:val="-23"/>
              </w:rPr>
              <w:t xml:space="preserve"> </w:t>
            </w:r>
            <w:r>
              <w:rPr>
                <w:rFonts w:ascii="Times New Roman" w:hAnsi="Times New Roman" w:eastAsia="Times New Roman" w:cs="Times New Roman"/>
                <w:sz w:val="19"/>
                <w:szCs w:val="19"/>
                <w:spacing w:val="-1"/>
              </w:rPr>
              <w:t>243</w:t>
            </w:r>
          </w:hyperlink>
        </w:p>
        <w:p>
          <w:pPr>
            <w:pStyle w:val="BodyText"/>
            <w:ind w:left="847"/>
            <w:spacing w:before="207" w:line="219" w:lineRule="auto"/>
            <w:tabs>
              <w:tab w:val="right" w:leader="dot" w:pos="8167"/>
            </w:tabs>
            <w:rPr>
              <w:rFonts w:ascii="Times New Roman" w:hAnsi="Times New Roman" w:eastAsia="Times New Roman" w:cs="Times New Roman"/>
              <w:sz w:val="19"/>
              <w:szCs w:val="19"/>
            </w:rPr>
          </w:pPr>
          <w:hyperlink w:history="true" w:anchor="bookmark149">
            <w:r>
              <w:rPr>
                <w:rFonts w:ascii="Times New Roman" w:hAnsi="Times New Roman" w:eastAsia="Times New Roman" w:cs="Times New Roman"/>
                <w:sz w:val="19"/>
                <w:szCs w:val="19"/>
                <w:spacing w:val="18"/>
              </w:rPr>
              <w:t>9.1</w:t>
            </w:r>
            <w:r>
              <w:rPr>
                <w:rFonts w:ascii="Times New Roman" w:hAnsi="Times New Roman" w:eastAsia="Times New Roman" w:cs="Times New Roman"/>
                <w:sz w:val="19"/>
                <w:szCs w:val="19"/>
                <w:spacing w:val="7"/>
              </w:rPr>
              <w:t xml:space="preserve">     </w:t>
            </w:r>
            <w:r>
              <w:rPr>
                <w:sz w:val="19"/>
                <w:szCs w:val="19"/>
                <w:spacing w:val="18"/>
              </w:rPr>
              <w:t>产品包装成金蛋，手握光碟抓虫子</w:t>
            </w:r>
            <w:r>
              <w:rPr>
                <w:sz w:val="19"/>
                <w:szCs w:val="19"/>
                <w:spacing w:val="-70"/>
              </w:rPr>
              <w:t xml:space="preserve"> </w:t>
            </w:r>
            <w:r>
              <w:rPr>
                <w:sz w:val="19"/>
                <w:szCs w:val="19"/>
              </w:rPr>
              <w:tab/>
            </w:r>
            <w:r>
              <w:rPr>
                <w:rFonts w:ascii="Times New Roman" w:hAnsi="Times New Roman" w:eastAsia="Times New Roman" w:cs="Times New Roman"/>
                <w:sz w:val="19"/>
                <w:szCs w:val="19"/>
                <w:spacing w:val="1"/>
              </w:rPr>
              <w:t>243</w:t>
            </w:r>
          </w:hyperlink>
        </w:p>
        <w:p>
          <w:pPr>
            <w:pStyle w:val="BodyText"/>
            <w:ind w:left="1397"/>
            <w:spacing w:before="85" w:line="220" w:lineRule="auto"/>
            <w:tabs>
              <w:tab w:val="right" w:leader="dot" w:pos="8177"/>
            </w:tabs>
            <w:rPr>
              <w:rFonts w:ascii="Times New Roman" w:hAnsi="Times New Roman" w:eastAsia="Times New Roman" w:cs="Times New Roman"/>
              <w:sz w:val="19"/>
              <w:szCs w:val="19"/>
            </w:rPr>
          </w:pPr>
          <w:hyperlink w:history="true" w:anchor="bookmark150">
            <w:r>
              <w:rPr>
                <w:rFonts w:ascii="Times New Roman" w:hAnsi="Times New Roman" w:eastAsia="Times New Roman" w:cs="Times New Roman"/>
                <w:sz w:val="19"/>
                <w:szCs w:val="19"/>
                <w:spacing w:val="2"/>
              </w:rPr>
              <w:t>9.1.1</w:t>
            </w:r>
            <w:r>
              <w:rPr>
                <w:rFonts w:ascii="Times New Roman" w:hAnsi="Times New Roman" w:eastAsia="Times New Roman" w:cs="Times New Roman"/>
                <w:sz w:val="19"/>
                <w:szCs w:val="19"/>
                <w:spacing w:val="11"/>
              </w:rPr>
              <w:t xml:space="preserve">    </w:t>
            </w:r>
            <w:r>
              <w:rPr>
                <w:sz w:val="19"/>
                <w:szCs w:val="19"/>
                <w:spacing w:val="2"/>
              </w:rPr>
              <w:t>成品测试全体总动员</w:t>
            </w:r>
            <w:r>
              <w:rPr>
                <w:sz w:val="19"/>
                <w:szCs w:val="19"/>
              </w:rPr>
              <w:tab/>
            </w:r>
            <w:r>
              <w:rPr>
                <w:rFonts w:ascii="Times New Roman" w:hAnsi="Times New Roman" w:eastAsia="Times New Roman" w:cs="Times New Roman"/>
                <w:sz w:val="19"/>
                <w:szCs w:val="19"/>
                <w:spacing w:val="1"/>
              </w:rPr>
              <w:t>243</w:t>
            </w:r>
          </w:hyperlink>
        </w:p>
        <w:p>
          <w:pPr>
            <w:pStyle w:val="BodyText"/>
            <w:ind w:left="1397"/>
            <w:spacing w:before="83" w:line="219" w:lineRule="auto"/>
            <w:tabs>
              <w:tab w:val="right" w:leader="dot" w:pos="8177"/>
            </w:tabs>
            <w:rPr>
              <w:rFonts w:ascii="Times New Roman" w:hAnsi="Times New Roman" w:eastAsia="Times New Roman" w:cs="Times New Roman"/>
              <w:sz w:val="19"/>
              <w:szCs w:val="19"/>
            </w:rPr>
          </w:pPr>
          <w:hyperlink w:history="true" w:anchor="bookmark151">
            <w:r>
              <w:rPr>
                <w:rFonts w:ascii="Times New Roman" w:hAnsi="Times New Roman" w:eastAsia="Times New Roman" w:cs="Times New Roman"/>
                <w:sz w:val="19"/>
                <w:szCs w:val="19"/>
                <w:spacing w:val="-1"/>
              </w:rPr>
              <w:t>9.1.2</w:t>
            </w:r>
            <w:r>
              <w:rPr>
                <w:rFonts w:ascii="Times New Roman" w:hAnsi="Times New Roman" w:eastAsia="Times New Roman" w:cs="Times New Roman"/>
                <w:sz w:val="19"/>
                <w:szCs w:val="19"/>
                <w:spacing w:val="9"/>
              </w:rPr>
              <w:t xml:space="preserve">    </w:t>
            </w:r>
            <w:r>
              <w:rPr>
                <w:sz w:val="19"/>
                <w:szCs w:val="19"/>
                <w:spacing w:val="-1"/>
              </w:rPr>
              <w:t>协同作战——成品测试特性</w:t>
            </w:r>
            <w:r>
              <w:rPr>
                <w:sz w:val="19"/>
                <w:szCs w:val="19"/>
                <w:spacing w:val="-85"/>
              </w:rPr>
              <w:t xml:space="preserve"> </w:t>
            </w:r>
            <w:r>
              <w:rPr>
                <w:sz w:val="19"/>
                <w:szCs w:val="19"/>
              </w:rPr>
              <w:tab/>
            </w:r>
            <w:r>
              <w:rPr>
                <w:sz w:val="19"/>
                <w:szCs w:val="19"/>
                <w:spacing w:val="-63"/>
              </w:rPr>
              <w:t xml:space="preserve"> </w:t>
            </w:r>
            <w:r>
              <w:rPr>
                <w:rFonts w:ascii="Times New Roman" w:hAnsi="Times New Roman" w:eastAsia="Times New Roman" w:cs="Times New Roman"/>
                <w:sz w:val="19"/>
                <w:szCs w:val="19"/>
                <w:spacing w:val="-2"/>
              </w:rPr>
              <w:t>245</w:t>
            </w:r>
          </w:hyperlink>
        </w:p>
        <w:p>
          <w:pPr>
            <w:pStyle w:val="BodyText"/>
            <w:ind w:left="1397"/>
            <w:spacing w:before="85" w:line="220" w:lineRule="auto"/>
            <w:tabs>
              <w:tab w:val="right" w:leader="dot" w:pos="8167"/>
            </w:tabs>
            <w:rPr>
              <w:rFonts w:ascii="Times New Roman" w:hAnsi="Times New Roman" w:eastAsia="Times New Roman" w:cs="Times New Roman"/>
              <w:sz w:val="19"/>
              <w:szCs w:val="19"/>
            </w:rPr>
          </w:pPr>
          <w:hyperlink w:history="true" w:anchor="bookmark152">
            <w:r>
              <w:rPr>
                <w:rFonts w:ascii="Times New Roman" w:hAnsi="Times New Roman" w:eastAsia="Times New Roman" w:cs="Times New Roman"/>
                <w:sz w:val="19"/>
                <w:szCs w:val="19"/>
                <w:spacing w:val="-1"/>
              </w:rPr>
              <w:t>9.1.3</w:t>
            </w:r>
            <w:r>
              <w:rPr>
                <w:rFonts w:ascii="Times New Roman" w:hAnsi="Times New Roman" w:eastAsia="Times New Roman" w:cs="Times New Roman"/>
                <w:sz w:val="19"/>
                <w:szCs w:val="19"/>
                <w:spacing w:val="9"/>
              </w:rPr>
              <w:t xml:space="preserve">    </w:t>
            </w:r>
            <w:r>
              <w:rPr>
                <w:sz w:val="19"/>
                <w:szCs w:val="19"/>
                <w:spacing w:val="-1"/>
              </w:rPr>
              <w:t>取舍之间——测试范围和策略</w:t>
            </w:r>
            <w:r>
              <w:rPr>
                <w:sz w:val="19"/>
                <w:szCs w:val="19"/>
                <w:spacing w:val="-74"/>
              </w:rPr>
              <w:t xml:space="preserve"> </w:t>
            </w:r>
            <w:r>
              <w:rPr>
                <w:sz w:val="19"/>
                <w:szCs w:val="19"/>
              </w:rPr>
              <w:tab/>
            </w:r>
            <w:r>
              <w:rPr>
                <w:rFonts w:ascii="Times New Roman" w:hAnsi="Times New Roman" w:eastAsia="Times New Roman" w:cs="Times New Roman"/>
                <w:sz w:val="19"/>
                <w:szCs w:val="19"/>
                <w:spacing w:val="2"/>
              </w:rPr>
              <w:t>246</w:t>
            </w:r>
          </w:hyperlink>
        </w:p>
        <w:p>
          <w:pPr>
            <w:pStyle w:val="BodyText"/>
            <w:ind w:left="1397"/>
            <w:spacing w:before="83" w:line="219" w:lineRule="auto"/>
            <w:tabs>
              <w:tab w:val="right" w:leader="dot" w:pos="8157"/>
            </w:tabs>
            <w:rPr>
              <w:rFonts w:ascii="Times New Roman" w:hAnsi="Times New Roman" w:eastAsia="Times New Roman" w:cs="Times New Roman"/>
              <w:sz w:val="19"/>
              <w:szCs w:val="19"/>
            </w:rPr>
          </w:pPr>
          <w:hyperlink w:history="true" w:anchor="bookmark153">
            <w:r>
              <w:rPr>
                <w:rFonts w:ascii="Times New Roman" w:hAnsi="Times New Roman" w:eastAsia="Times New Roman" w:cs="Times New Roman"/>
                <w:sz w:val="19"/>
                <w:szCs w:val="19"/>
                <w:spacing w:val="-1"/>
              </w:rPr>
              <w:t>9.1.4     </w:t>
            </w:r>
            <w:r>
              <w:rPr>
                <w:sz w:val="19"/>
                <w:szCs w:val="19"/>
                <w:spacing w:val="-1"/>
              </w:rPr>
              <w:t>争分夺秒——成品测试周期</w:t>
            </w:r>
            <w:r>
              <w:rPr>
                <w:sz w:val="19"/>
                <w:szCs w:val="19"/>
              </w:rPr>
              <w:tab/>
            </w:r>
            <w:r>
              <w:rPr>
                <w:rFonts w:ascii="Times New Roman" w:hAnsi="Times New Roman" w:eastAsia="Times New Roman" w:cs="Times New Roman"/>
                <w:sz w:val="19"/>
                <w:szCs w:val="19"/>
                <w:spacing w:val="2"/>
              </w:rPr>
              <w:t>248</w:t>
            </w:r>
          </w:hyperlink>
        </w:p>
        <w:p>
          <w:pPr>
            <w:pStyle w:val="BodyText"/>
            <w:ind w:left="847"/>
            <w:spacing w:before="84" w:line="219" w:lineRule="auto"/>
            <w:tabs>
              <w:tab w:val="right" w:leader="dot" w:pos="8157"/>
            </w:tabs>
            <w:rPr>
              <w:rFonts w:ascii="Times New Roman" w:hAnsi="Times New Roman" w:eastAsia="Times New Roman" w:cs="Times New Roman"/>
              <w:sz w:val="19"/>
              <w:szCs w:val="19"/>
            </w:rPr>
          </w:pPr>
          <w:hyperlink w:history="true" w:anchor="bookmark154">
            <w:r>
              <w:rPr>
                <w:rFonts w:ascii="Times New Roman" w:hAnsi="Times New Roman" w:eastAsia="Times New Roman" w:cs="Times New Roman"/>
                <w:sz w:val="19"/>
                <w:szCs w:val="19"/>
                <w:spacing w:val="12"/>
              </w:rPr>
              <w:t>9.2     </w:t>
            </w:r>
            <w:r>
              <w:rPr>
                <w:sz w:val="19"/>
                <w:szCs w:val="19"/>
                <w:spacing w:val="12"/>
              </w:rPr>
              <w:t>黎明前的黑暗——漏网之虫</w:t>
            </w:r>
            <w:r>
              <w:rPr>
                <w:sz w:val="19"/>
                <w:szCs w:val="19"/>
                <w:spacing w:val="-62"/>
              </w:rPr>
              <w:t xml:space="preserve"> </w:t>
            </w:r>
            <w:r>
              <w:rPr>
                <w:sz w:val="19"/>
                <w:szCs w:val="19"/>
              </w:rPr>
              <w:tab/>
            </w:r>
            <w:r>
              <w:rPr>
                <w:sz w:val="19"/>
                <w:szCs w:val="19"/>
                <w:spacing w:val="-63"/>
              </w:rPr>
              <w:t xml:space="preserve"> </w:t>
            </w:r>
            <w:r>
              <w:rPr>
                <w:rFonts w:ascii="Times New Roman" w:hAnsi="Times New Roman" w:eastAsia="Times New Roman" w:cs="Times New Roman"/>
                <w:sz w:val="19"/>
                <w:szCs w:val="19"/>
                <w:spacing w:val="-1"/>
              </w:rPr>
              <w:t>250</w:t>
            </w:r>
          </w:hyperlink>
        </w:p>
        <w:p>
          <w:pPr>
            <w:pStyle w:val="BodyText"/>
            <w:ind w:left="1397"/>
            <w:spacing w:before="85" w:line="220" w:lineRule="auto"/>
            <w:tabs>
              <w:tab w:val="right" w:leader="dot" w:pos="8177"/>
            </w:tabs>
            <w:rPr>
              <w:rFonts w:ascii="Times New Roman" w:hAnsi="Times New Roman" w:eastAsia="Times New Roman" w:cs="Times New Roman"/>
              <w:sz w:val="19"/>
              <w:szCs w:val="19"/>
            </w:rPr>
          </w:pPr>
          <w:hyperlink w:history="true" w:anchor="bookmark155">
            <w:r>
              <w:rPr>
                <w:rFonts w:ascii="Times New Roman" w:hAnsi="Times New Roman" w:eastAsia="Times New Roman" w:cs="Times New Roman"/>
                <w:sz w:val="19"/>
                <w:szCs w:val="19"/>
              </w:rPr>
              <w:t>9.2.1</w:t>
            </w:r>
            <w:r>
              <w:rPr>
                <w:rFonts w:ascii="Times New Roman" w:hAnsi="Times New Roman" w:eastAsia="Times New Roman" w:cs="Times New Roman"/>
                <w:sz w:val="19"/>
                <w:szCs w:val="19"/>
                <w:spacing w:val="12"/>
              </w:rPr>
              <w:t xml:space="preserve">    </w:t>
            </w:r>
            <w:r>
              <w:rPr>
                <w:sz w:val="19"/>
                <w:szCs w:val="19"/>
              </w:rPr>
              <w:t>老案例生新虫子</w:t>
            </w:r>
            <w:r>
              <w:rPr>
                <w:sz w:val="19"/>
                <w:szCs w:val="19"/>
                <w:spacing w:val="-74"/>
              </w:rPr>
              <w:t xml:space="preserve"> </w:t>
            </w:r>
            <w:r>
              <w:rPr>
                <w:sz w:val="19"/>
                <w:szCs w:val="19"/>
              </w:rPr>
              <w:tab/>
            </w:r>
            <w:r>
              <w:rPr>
                <w:rFonts w:ascii="Times New Roman" w:hAnsi="Times New Roman" w:eastAsia="Times New Roman" w:cs="Times New Roman"/>
                <w:sz w:val="19"/>
                <w:szCs w:val="19"/>
                <w:spacing w:val="-5"/>
              </w:rPr>
              <w:t>251</w:t>
            </w:r>
          </w:hyperlink>
        </w:p>
        <w:p>
          <w:pPr>
            <w:pStyle w:val="BodyText"/>
            <w:ind w:left="1397"/>
            <w:spacing w:before="83" w:line="220" w:lineRule="auto"/>
            <w:tabs>
              <w:tab w:val="right" w:leader="dot" w:pos="8167"/>
            </w:tabs>
            <w:rPr>
              <w:rFonts w:ascii="Times New Roman" w:hAnsi="Times New Roman" w:eastAsia="Times New Roman" w:cs="Times New Roman"/>
              <w:sz w:val="19"/>
              <w:szCs w:val="19"/>
            </w:rPr>
          </w:pPr>
          <w:hyperlink w:history="true" w:anchor="bookmark156">
            <w:r>
              <w:rPr>
                <w:rFonts w:ascii="Times New Roman" w:hAnsi="Times New Roman" w:eastAsia="Times New Roman" w:cs="Times New Roman"/>
                <w:sz w:val="19"/>
                <w:szCs w:val="19"/>
                <w:spacing w:val="-1"/>
              </w:rPr>
              <w:t>9.2.2</w:t>
            </w:r>
            <w:r>
              <w:rPr>
                <w:rFonts w:ascii="Times New Roman" w:hAnsi="Times New Roman" w:eastAsia="Times New Roman" w:cs="Times New Roman"/>
                <w:sz w:val="19"/>
                <w:szCs w:val="19"/>
                <w:spacing w:val="11"/>
              </w:rPr>
              <w:t xml:space="preserve">    </w:t>
            </w:r>
            <w:r>
              <w:rPr>
                <w:sz w:val="19"/>
                <w:szCs w:val="19"/>
                <w:spacing w:val="-1"/>
              </w:rPr>
              <w:t>艰难抉择——漏网之虫综合分析及灭虫策略</w:t>
            </w:r>
            <w:r>
              <w:rPr>
                <w:sz w:val="19"/>
                <w:szCs w:val="19"/>
                <w:spacing w:val="-66"/>
              </w:rPr>
              <w:t xml:space="preserve"> </w:t>
            </w:r>
            <w:r>
              <w:rPr>
                <w:sz w:val="19"/>
                <w:szCs w:val="19"/>
              </w:rPr>
              <w:tab/>
            </w:r>
            <w:r>
              <w:rPr>
                <w:rFonts w:ascii="Times New Roman" w:hAnsi="Times New Roman" w:eastAsia="Times New Roman" w:cs="Times New Roman"/>
                <w:sz w:val="19"/>
                <w:szCs w:val="19"/>
                <w:spacing w:val="-1"/>
              </w:rPr>
              <w:t>252</w:t>
            </w:r>
          </w:hyperlink>
        </w:p>
        <w:p>
          <w:pPr>
            <w:pStyle w:val="BodyText"/>
            <w:ind w:left="847"/>
            <w:spacing w:before="93" w:line="219" w:lineRule="auto"/>
            <w:tabs>
              <w:tab w:val="right" w:leader="dot" w:pos="8167"/>
            </w:tabs>
            <w:rPr>
              <w:rFonts w:ascii="Times New Roman" w:hAnsi="Times New Roman" w:eastAsia="Times New Roman" w:cs="Times New Roman"/>
              <w:sz w:val="19"/>
              <w:szCs w:val="19"/>
            </w:rPr>
          </w:pPr>
          <w:hyperlink w:history="true" w:anchor="bookmark157">
            <w:r>
              <w:rPr>
                <w:rFonts w:ascii="Times New Roman" w:hAnsi="Times New Roman" w:eastAsia="Times New Roman" w:cs="Times New Roman"/>
                <w:sz w:val="19"/>
                <w:szCs w:val="19"/>
                <w:spacing w:val="16"/>
              </w:rPr>
              <w:t>9.3</w:t>
            </w:r>
            <w:r>
              <w:rPr>
                <w:rFonts w:ascii="Times New Roman" w:hAnsi="Times New Roman" w:eastAsia="Times New Roman" w:cs="Times New Roman"/>
                <w:sz w:val="19"/>
                <w:szCs w:val="19"/>
                <w:spacing w:val="4"/>
              </w:rPr>
              <w:t xml:space="preserve">     </w:t>
            </w:r>
            <w:r>
              <w:rPr>
                <w:sz w:val="19"/>
                <w:szCs w:val="19"/>
                <w:spacing w:val="16"/>
              </w:rPr>
              <w:t>金蛋闪亮登场</w:t>
            </w:r>
            <w:r>
              <w:rPr>
                <w:sz w:val="19"/>
                <w:szCs w:val="19"/>
                <w:spacing w:val="-75"/>
              </w:rPr>
              <w:t xml:space="preserve"> </w:t>
            </w:r>
            <w:r>
              <w:rPr>
                <w:sz w:val="19"/>
                <w:szCs w:val="19"/>
              </w:rPr>
              <w:tab/>
            </w:r>
            <w:r>
              <w:rPr>
                <w:rFonts w:ascii="Times New Roman" w:hAnsi="Times New Roman" w:eastAsia="Times New Roman" w:cs="Times New Roman"/>
                <w:sz w:val="19"/>
                <w:szCs w:val="19"/>
                <w:spacing w:val="1"/>
              </w:rPr>
              <w:t>254</w:t>
            </w:r>
          </w:hyperlink>
        </w:p>
        <w:p>
          <w:pPr>
            <w:pStyle w:val="BodyText"/>
            <w:ind w:left="1397"/>
            <w:spacing w:before="85" w:line="221" w:lineRule="auto"/>
            <w:tabs>
              <w:tab w:val="right" w:leader="dot" w:pos="8167"/>
            </w:tabs>
            <w:rPr>
              <w:rFonts w:ascii="Times New Roman" w:hAnsi="Times New Roman" w:eastAsia="Times New Roman" w:cs="Times New Roman"/>
              <w:sz w:val="19"/>
              <w:szCs w:val="19"/>
            </w:rPr>
          </w:pPr>
          <w:hyperlink w:history="true" w:anchor="bookmark158">
            <w:r>
              <w:rPr>
                <w:rFonts w:ascii="Times New Roman" w:hAnsi="Times New Roman" w:eastAsia="Times New Roman" w:cs="Times New Roman"/>
                <w:sz w:val="19"/>
                <w:szCs w:val="19"/>
                <w:spacing w:val="1"/>
              </w:rPr>
              <w:t>9.3.1</w:t>
            </w:r>
            <w:r>
              <w:rPr>
                <w:rFonts w:ascii="Times New Roman" w:hAnsi="Times New Roman" w:eastAsia="Times New Roman" w:cs="Times New Roman"/>
                <w:sz w:val="19"/>
                <w:szCs w:val="19"/>
                <w:spacing w:val="12"/>
              </w:rPr>
              <w:t xml:space="preserve">    </w:t>
            </w:r>
            <w:r>
              <w:rPr>
                <w:sz w:val="19"/>
                <w:szCs w:val="19"/>
                <w:spacing w:val="1"/>
              </w:rPr>
              <w:t>成品测试胜利退出</w:t>
            </w:r>
            <w:r>
              <w:rPr>
                <w:sz w:val="19"/>
                <w:szCs w:val="19"/>
                <w:spacing w:val="-87"/>
              </w:rPr>
              <w:t xml:space="preserve"> </w:t>
            </w:r>
            <w:r>
              <w:rPr>
                <w:sz w:val="19"/>
                <w:szCs w:val="19"/>
              </w:rPr>
              <w:tab/>
            </w:r>
            <w:r>
              <w:rPr>
                <w:rFonts w:ascii="Times New Roman" w:hAnsi="Times New Roman" w:eastAsia="Times New Roman" w:cs="Times New Roman"/>
                <w:sz w:val="19"/>
                <w:szCs w:val="19"/>
                <w:spacing w:val="1"/>
              </w:rPr>
              <w:t>254</w:t>
            </w:r>
          </w:hyperlink>
        </w:p>
        <w:p>
          <w:pPr>
            <w:pStyle w:val="BodyText"/>
            <w:ind w:left="1397"/>
            <w:spacing w:before="80" w:line="218" w:lineRule="auto"/>
            <w:tabs>
              <w:tab w:val="right" w:leader="dot" w:pos="8157"/>
            </w:tabs>
            <w:rPr>
              <w:rFonts w:ascii="Times New Roman" w:hAnsi="Times New Roman" w:eastAsia="Times New Roman" w:cs="Times New Roman"/>
              <w:sz w:val="19"/>
              <w:szCs w:val="19"/>
            </w:rPr>
          </w:pPr>
          <w:hyperlink w:history="true" w:anchor="bookmark159">
            <w:r>
              <w:rPr>
                <w:rFonts w:ascii="Times New Roman" w:hAnsi="Times New Roman" w:eastAsia="Times New Roman" w:cs="Times New Roman"/>
                <w:sz w:val="19"/>
                <w:szCs w:val="19"/>
                <w:spacing w:val="1"/>
              </w:rPr>
              <w:t>9.3.2</w:t>
            </w:r>
            <w:r>
              <w:rPr>
                <w:rFonts w:ascii="Times New Roman" w:hAnsi="Times New Roman" w:eastAsia="Times New Roman" w:cs="Times New Roman"/>
                <w:sz w:val="19"/>
                <w:szCs w:val="19"/>
                <w:spacing w:val="11"/>
              </w:rPr>
              <w:t xml:space="preserve">    </w:t>
            </w:r>
            <w:r>
              <w:rPr>
                <w:sz w:val="19"/>
                <w:szCs w:val="19"/>
                <w:spacing w:val="1"/>
              </w:rPr>
              <w:t>质量检测报告之大观</w:t>
            </w:r>
            <w:r>
              <w:rPr>
                <w:sz w:val="19"/>
                <w:szCs w:val="19"/>
                <w:spacing w:val="-84"/>
              </w:rPr>
              <w:t xml:space="preserve"> </w:t>
            </w:r>
            <w:r>
              <w:rPr>
                <w:sz w:val="19"/>
                <w:szCs w:val="19"/>
              </w:rPr>
              <w:tab/>
            </w:r>
            <w:r>
              <w:rPr>
                <w:rFonts w:ascii="Times New Roman" w:hAnsi="Times New Roman" w:eastAsia="Times New Roman" w:cs="Times New Roman"/>
                <w:sz w:val="19"/>
                <w:szCs w:val="19"/>
                <w:spacing w:val="1"/>
              </w:rPr>
              <w:t>256</w:t>
            </w:r>
          </w:hyperlink>
        </w:p>
        <w:p>
          <w:pPr>
            <w:pStyle w:val="BodyText"/>
            <w:ind w:left="1397"/>
            <w:spacing w:before="88" w:line="219" w:lineRule="auto"/>
            <w:tabs>
              <w:tab w:val="right" w:leader="dot" w:pos="8157"/>
            </w:tabs>
            <w:rPr>
              <w:rFonts w:ascii="Times New Roman" w:hAnsi="Times New Roman" w:eastAsia="Times New Roman" w:cs="Times New Roman"/>
              <w:sz w:val="19"/>
              <w:szCs w:val="19"/>
            </w:rPr>
          </w:pPr>
          <w:hyperlink w:history="true" w:anchor="bookmark160">
            <w:r>
              <w:rPr>
                <w:rFonts w:ascii="Times New Roman" w:hAnsi="Times New Roman" w:eastAsia="Times New Roman" w:cs="Times New Roman"/>
                <w:sz w:val="19"/>
                <w:szCs w:val="19"/>
                <w:spacing w:val="2"/>
              </w:rPr>
              <w:t>9.3.3</w:t>
            </w:r>
            <w:r>
              <w:rPr>
                <w:rFonts w:ascii="Times New Roman" w:hAnsi="Times New Roman" w:eastAsia="Times New Roman" w:cs="Times New Roman"/>
                <w:sz w:val="19"/>
                <w:szCs w:val="19"/>
                <w:spacing w:val="12"/>
              </w:rPr>
              <w:t xml:space="preserve">    </w:t>
            </w:r>
            <w:r>
              <w:rPr>
                <w:sz w:val="19"/>
                <w:szCs w:val="19"/>
                <w:spacing w:val="2"/>
              </w:rPr>
              <w:t>趁热打铁总结经验教训</w:t>
            </w:r>
            <w:r>
              <w:rPr>
                <w:sz w:val="19"/>
                <w:szCs w:val="19"/>
              </w:rPr>
              <w:tab/>
            </w:r>
            <w:r>
              <w:rPr>
                <w:rFonts w:ascii="Times New Roman" w:hAnsi="Times New Roman" w:eastAsia="Times New Roman" w:cs="Times New Roman"/>
                <w:sz w:val="19"/>
                <w:szCs w:val="19"/>
                <w:spacing w:val="1"/>
              </w:rPr>
              <w:t>259</w:t>
            </w:r>
          </w:hyperlink>
        </w:p>
        <w:p>
          <w:pPr>
            <w:pStyle w:val="BodyText"/>
            <w:ind w:left="1397"/>
            <w:spacing w:before="85" w:line="220" w:lineRule="auto"/>
            <w:tabs>
              <w:tab w:val="right" w:leader="dot" w:pos="8167"/>
            </w:tabs>
            <w:rPr>
              <w:rFonts w:ascii="Times New Roman" w:hAnsi="Times New Roman" w:eastAsia="Times New Roman" w:cs="Times New Roman"/>
              <w:sz w:val="19"/>
              <w:szCs w:val="19"/>
            </w:rPr>
          </w:pPr>
          <w:hyperlink w:history="true" w:anchor="bookmark161">
            <w:r>
              <w:rPr>
                <w:rFonts w:ascii="Times New Roman" w:hAnsi="Times New Roman" w:eastAsia="Times New Roman" w:cs="Times New Roman"/>
                <w:sz w:val="19"/>
                <w:szCs w:val="19"/>
              </w:rPr>
              <w:t>9.3.4</w:t>
            </w:r>
            <w:r>
              <w:rPr>
                <w:rFonts w:ascii="Times New Roman" w:hAnsi="Times New Roman" w:eastAsia="Times New Roman" w:cs="Times New Roman"/>
                <w:sz w:val="19"/>
                <w:szCs w:val="19"/>
                <w:spacing w:val="1"/>
              </w:rPr>
              <w:t xml:space="preserve">     </w:t>
            </w:r>
            <w:r>
              <w:rPr>
                <w:sz w:val="19"/>
                <w:szCs w:val="19"/>
              </w:rPr>
              <w:t>贯穿始终的缺陷分析</w:t>
            </w:r>
            <w:r>
              <w:rPr>
                <w:sz w:val="19"/>
                <w:szCs w:val="19"/>
                <w:spacing w:val="-69"/>
              </w:rPr>
              <w:t xml:space="preserve"> </w:t>
            </w:r>
            <w:r>
              <w:rPr>
                <w:sz w:val="19"/>
                <w:szCs w:val="19"/>
              </w:rPr>
              <w:tab/>
            </w:r>
            <w:r>
              <w:rPr>
                <w:rFonts w:ascii="Times New Roman" w:hAnsi="Times New Roman" w:eastAsia="Times New Roman" w:cs="Times New Roman"/>
                <w:sz w:val="19"/>
                <w:szCs w:val="19"/>
                <w:spacing w:val="1"/>
              </w:rPr>
              <w:t>261</w:t>
            </w:r>
          </w:hyperlink>
        </w:p>
        <w:p>
          <w:pPr>
            <w:pStyle w:val="BodyText"/>
            <w:ind w:left="847"/>
            <w:spacing w:before="83" w:line="220" w:lineRule="auto"/>
            <w:tabs>
              <w:tab w:val="right" w:leader="dot" w:pos="8157"/>
            </w:tabs>
            <w:rPr>
              <w:rFonts w:ascii="Times New Roman" w:hAnsi="Times New Roman" w:eastAsia="Times New Roman" w:cs="Times New Roman"/>
              <w:sz w:val="19"/>
              <w:szCs w:val="19"/>
            </w:rPr>
          </w:pPr>
          <w:hyperlink w:history="true" w:anchor="bookmark162">
            <w:r>
              <w:rPr>
                <w:rFonts w:ascii="Times New Roman" w:hAnsi="Times New Roman" w:eastAsia="Times New Roman" w:cs="Times New Roman"/>
                <w:sz w:val="19"/>
                <w:szCs w:val="19"/>
                <w:spacing w:val="13"/>
              </w:rPr>
              <w:t>9.4     </w:t>
            </w:r>
            <w:r>
              <w:rPr>
                <w:sz w:val="19"/>
                <w:szCs w:val="19"/>
                <w:spacing w:val="13"/>
              </w:rPr>
              <w:t>学习笔记——成品测试之小艾观</w:t>
            </w:r>
            <w:r>
              <w:rPr>
                <w:sz w:val="19"/>
                <w:szCs w:val="19"/>
                <w:spacing w:val="-68"/>
              </w:rPr>
              <w:t xml:space="preserve"> </w:t>
            </w:r>
            <w:r>
              <w:rPr>
                <w:sz w:val="19"/>
                <w:szCs w:val="19"/>
              </w:rPr>
              <w:tab/>
            </w:r>
            <w:r>
              <w:rPr>
                <w:rFonts w:ascii="Times New Roman" w:hAnsi="Times New Roman" w:eastAsia="Times New Roman" w:cs="Times New Roman"/>
                <w:sz w:val="19"/>
                <w:szCs w:val="19"/>
                <w:spacing w:val="-3"/>
              </w:rPr>
              <w:t>269</w:t>
            </w:r>
          </w:hyperlink>
        </w:p>
        <w:p>
          <w:pPr>
            <w:pStyle w:val="BodyText"/>
            <w:ind w:left="847"/>
            <w:spacing w:before="83" w:line="219" w:lineRule="auto"/>
            <w:tabs>
              <w:tab w:val="right" w:leader="dot" w:pos="8157"/>
            </w:tabs>
            <w:rPr>
              <w:rFonts w:ascii="Times New Roman" w:hAnsi="Times New Roman" w:eastAsia="Times New Roman" w:cs="Times New Roman"/>
              <w:sz w:val="19"/>
              <w:szCs w:val="19"/>
            </w:rPr>
          </w:pPr>
          <w:hyperlink w:history="true" w:anchor="bookmark163">
            <w:r>
              <w:rPr>
                <w:sz w:val="19"/>
                <w:szCs w:val="19"/>
                <w:spacing w:val="-3"/>
              </w:rPr>
              <w:t>参考资料：</w:t>
            </w:r>
            <w:r>
              <w:rPr>
                <w:sz w:val="19"/>
                <w:szCs w:val="19"/>
                <w:spacing w:val="-62"/>
              </w:rPr>
              <w:t xml:space="preserve"> </w:t>
            </w:r>
            <w:r>
              <w:rPr>
                <w:sz w:val="19"/>
                <w:szCs w:val="19"/>
              </w:rPr>
              <w:tab/>
            </w:r>
            <w:r>
              <w:rPr>
                <w:rFonts w:ascii="Times New Roman" w:hAnsi="Times New Roman" w:eastAsia="Times New Roman" w:cs="Times New Roman"/>
                <w:sz w:val="19"/>
                <w:szCs w:val="19"/>
                <w:spacing w:val="-1"/>
              </w:rPr>
              <w:t>270</w:t>
            </w:r>
          </w:hyperlink>
        </w:p>
        <w:p>
          <w:pPr>
            <w:spacing w:before="201" w:line="222" w:lineRule="auto"/>
            <w:tabs>
              <w:tab w:val="right" w:leader="dot" w:pos="8177"/>
            </w:tabs>
            <w:rPr>
              <w:rFonts w:ascii="Times New Roman" w:hAnsi="Times New Roman" w:eastAsia="Times New Roman" w:cs="Times New Roman"/>
              <w:sz w:val="19"/>
              <w:szCs w:val="19"/>
            </w:rPr>
          </w:pPr>
          <w:hyperlink w:history="true" w:anchor="bookmark164">
            <w:r>
              <w:rPr>
                <w:rFonts w:ascii="SimHei" w:hAnsi="SimHei" w:eastAsia="SimHei" w:cs="SimHei"/>
                <w:sz w:val="19"/>
                <w:szCs w:val="19"/>
                <w:b/>
                <w:bCs/>
                <w:spacing w:val="-11"/>
              </w:rPr>
              <w:t>第</w:t>
            </w:r>
            <w:r>
              <w:rPr>
                <w:rFonts w:ascii="SimHei" w:hAnsi="SimHei" w:eastAsia="SimHei" w:cs="SimHei"/>
                <w:sz w:val="19"/>
                <w:szCs w:val="19"/>
                <w:spacing w:val="-11"/>
              </w:rPr>
              <w:t xml:space="preserve"> </w:t>
            </w:r>
            <w:r>
              <w:rPr>
                <w:rFonts w:ascii="SimHei" w:hAnsi="SimHei" w:eastAsia="SimHei" w:cs="SimHei"/>
                <w:sz w:val="19"/>
                <w:szCs w:val="19"/>
                <w:b/>
                <w:bCs/>
                <w:spacing w:val="-11"/>
              </w:rPr>
              <w:t>1</w:t>
            </w:r>
            <w:r>
              <w:rPr>
                <w:rFonts w:ascii="SimHei" w:hAnsi="SimHei" w:eastAsia="SimHei" w:cs="SimHei"/>
                <w:sz w:val="19"/>
                <w:szCs w:val="19"/>
                <w:spacing w:val="-11"/>
              </w:rPr>
              <w:t xml:space="preserve"> </w:t>
            </w:r>
            <w:r>
              <w:rPr>
                <w:rFonts w:ascii="SimHei" w:hAnsi="SimHei" w:eastAsia="SimHei" w:cs="SimHei"/>
                <w:sz w:val="19"/>
                <w:szCs w:val="19"/>
                <w:b/>
                <w:bCs/>
                <w:spacing w:val="-11"/>
              </w:rPr>
              <w:t>0</w:t>
            </w:r>
            <w:r>
              <w:rPr>
                <w:rFonts w:ascii="SimHei" w:hAnsi="SimHei" w:eastAsia="SimHei" w:cs="SimHei"/>
                <w:sz w:val="19"/>
                <w:szCs w:val="19"/>
                <w:spacing w:val="-11"/>
              </w:rPr>
              <w:t xml:space="preserve"> </w:t>
            </w:r>
            <w:r>
              <w:rPr>
                <w:rFonts w:ascii="SimHei" w:hAnsi="SimHei" w:eastAsia="SimHei" w:cs="SimHei"/>
                <w:sz w:val="19"/>
                <w:szCs w:val="19"/>
                <w:b/>
                <w:bCs/>
                <w:spacing w:val="-11"/>
              </w:rPr>
              <w:t>章</w:t>
            </w:r>
            <w:r>
              <w:rPr>
                <w:rFonts w:ascii="SimHei" w:hAnsi="SimHei" w:eastAsia="SimHei" w:cs="SimHei"/>
                <w:sz w:val="19"/>
                <w:szCs w:val="19"/>
                <w:spacing w:val="58"/>
              </w:rPr>
              <w:t xml:space="preserve"> </w:t>
            </w:r>
            <w:r>
              <w:rPr>
                <w:rFonts w:ascii="SimHei" w:hAnsi="SimHei" w:eastAsia="SimHei" w:cs="SimHei"/>
                <w:sz w:val="19"/>
                <w:szCs w:val="19"/>
                <w:b/>
                <w:bCs/>
                <w:spacing w:val="-11"/>
              </w:rPr>
              <w:t>缝</w:t>
            </w:r>
            <w:r>
              <w:rPr>
                <w:rFonts w:ascii="SimHei" w:hAnsi="SimHei" w:eastAsia="SimHei" w:cs="SimHei"/>
                <w:sz w:val="19"/>
                <w:szCs w:val="19"/>
                <w:spacing w:val="-31"/>
              </w:rPr>
              <w:t xml:space="preserve"> </w:t>
            </w:r>
            <w:r>
              <w:rPr>
                <w:rFonts w:ascii="SimHei" w:hAnsi="SimHei" w:eastAsia="SimHei" w:cs="SimHei"/>
                <w:sz w:val="19"/>
                <w:szCs w:val="19"/>
                <w:b/>
                <w:bCs/>
                <w:spacing w:val="-11"/>
              </w:rPr>
              <w:t>缝</w:t>
            </w:r>
            <w:r>
              <w:rPr>
                <w:rFonts w:ascii="SimHei" w:hAnsi="SimHei" w:eastAsia="SimHei" w:cs="SimHei"/>
                <w:sz w:val="19"/>
                <w:szCs w:val="19"/>
                <w:spacing w:val="-35"/>
              </w:rPr>
              <w:t xml:space="preserve"> </w:t>
            </w:r>
            <w:r>
              <w:rPr>
                <w:rFonts w:ascii="SimHei" w:hAnsi="SimHei" w:eastAsia="SimHei" w:cs="SimHei"/>
                <w:sz w:val="19"/>
                <w:szCs w:val="19"/>
                <w:b/>
                <w:bCs/>
                <w:spacing w:val="-11"/>
              </w:rPr>
              <w:t>补</w:t>
            </w:r>
            <w:r>
              <w:rPr>
                <w:rFonts w:ascii="SimHei" w:hAnsi="SimHei" w:eastAsia="SimHei" w:cs="SimHei"/>
                <w:sz w:val="19"/>
                <w:szCs w:val="19"/>
                <w:spacing w:val="-35"/>
              </w:rPr>
              <w:t xml:space="preserve"> </w:t>
            </w:r>
            <w:r>
              <w:rPr>
                <w:rFonts w:ascii="SimHei" w:hAnsi="SimHei" w:eastAsia="SimHei" w:cs="SimHei"/>
                <w:sz w:val="19"/>
                <w:szCs w:val="19"/>
                <w:b/>
                <w:bCs/>
                <w:spacing w:val="-11"/>
              </w:rPr>
              <w:t>补</w:t>
            </w:r>
            <w:r>
              <w:rPr>
                <w:rFonts w:ascii="SimHei" w:hAnsi="SimHei" w:eastAsia="SimHei" w:cs="SimHei"/>
                <w:sz w:val="19"/>
                <w:szCs w:val="19"/>
                <w:spacing w:val="-31"/>
              </w:rPr>
              <w:t xml:space="preserve"> </w:t>
            </w:r>
            <w:r>
              <w:rPr>
                <w:rFonts w:ascii="SimHei" w:hAnsi="SimHei" w:eastAsia="SimHei" w:cs="SimHei"/>
                <w:sz w:val="19"/>
                <w:szCs w:val="19"/>
                <w:b/>
                <w:bCs/>
                <w:spacing w:val="-11"/>
              </w:rPr>
              <w:t>又</w:t>
            </w:r>
            <w:r>
              <w:rPr>
                <w:rFonts w:ascii="SimHei" w:hAnsi="SimHei" w:eastAsia="SimHei" w:cs="SimHei"/>
                <w:sz w:val="19"/>
                <w:szCs w:val="19"/>
                <w:spacing w:val="-30"/>
              </w:rPr>
              <w:t xml:space="preserve"> </w:t>
            </w:r>
            <w:r>
              <w:rPr>
                <w:rFonts w:ascii="SimHei" w:hAnsi="SimHei" w:eastAsia="SimHei" w:cs="SimHei"/>
                <w:sz w:val="19"/>
                <w:szCs w:val="19"/>
                <w:b/>
                <w:bCs/>
                <w:spacing w:val="-11"/>
              </w:rPr>
              <w:t>三</w:t>
            </w:r>
            <w:r>
              <w:rPr>
                <w:rFonts w:ascii="SimHei" w:hAnsi="SimHei" w:eastAsia="SimHei" w:cs="SimHei"/>
                <w:sz w:val="19"/>
                <w:szCs w:val="19"/>
                <w:spacing w:val="-32"/>
              </w:rPr>
              <w:t xml:space="preserve"> </w:t>
            </w:r>
            <w:r>
              <w:rPr>
                <w:rFonts w:ascii="SimHei" w:hAnsi="SimHei" w:eastAsia="SimHei" w:cs="SimHei"/>
                <w:sz w:val="19"/>
                <w:szCs w:val="19"/>
                <w:b/>
                <w:bCs/>
                <w:spacing w:val="-11"/>
              </w:rPr>
              <w:t>年</w:t>
            </w:r>
            <w:r>
              <w:rPr>
                <w:rFonts w:ascii="SimHei" w:hAnsi="SimHei" w:eastAsia="SimHei" w:cs="SimHei"/>
                <w:sz w:val="19"/>
                <w:szCs w:val="19"/>
                <w:spacing w:val="-71"/>
              </w:rPr>
              <w:t xml:space="preserve"> </w:t>
            </w:r>
            <w:r>
              <w:rPr>
                <w:rFonts w:ascii="SimHei" w:hAnsi="SimHei" w:eastAsia="SimHei" w:cs="SimHei"/>
                <w:sz w:val="19"/>
                <w:szCs w:val="19"/>
              </w:rPr>
              <w:tab/>
            </w:r>
            <w:r>
              <w:rPr>
                <w:rFonts w:ascii="Times New Roman" w:hAnsi="Times New Roman" w:eastAsia="Times New Roman" w:cs="Times New Roman"/>
                <w:sz w:val="19"/>
                <w:szCs w:val="19"/>
                <w:spacing w:val="-4"/>
              </w:rPr>
              <w:t>271</w:t>
            </w:r>
          </w:hyperlink>
        </w:p>
        <w:p>
          <w:pPr>
            <w:pStyle w:val="BodyText"/>
            <w:ind w:left="847"/>
            <w:spacing w:before="204" w:line="219" w:lineRule="auto"/>
            <w:tabs>
              <w:tab w:val="right" w:leader="dot" w:pos="8177"/>
            </w:tabs>
            <w:rPr>
              <w:rFonts w:ascii="Times New Roman" w:hAnsi="Times New Roman" w:eastAsia="Times New Roman" w:cs="Times New Roman"/>
              <w:sz w:val="19"/>
              <w:szCs w:val="19"/>
            </w:rPr>
          </w:pPr>
          <w:hyperlink w:history="true" w:anchor="bookmark165">
            <w:r>
              <w:rPr>
                <w:rFonts w:ascii="Times New Roman" w:hAnsi="Times New Roman" w:eastAsia="Times New Roman" w:cs="Times New Roman"/>
                <w:sz w:val="19"/>
                <w:szCs w:val="19"/>
                <w:spacing w:val="10"/>
              </w:rPr>
              <w:t>10.1     </w:t>
            </w:r>
            <w:r>
              <w:rPr>
                <w:sz w:val="19"/>
                <w:szCs w:val="19"/>
                <w:spacing w:val="10"/>
              </w:rPr>
              <w:t>补丁包测试简介</w:t>
            </w:r>
            <w:r>
              <w:rPr>
                <w:sz w:val="19"/>
                <w:szCs w:val="19"/>
                <w:spacing w:val="-76"/>
              </w:rPr>
              <w:t xml:space="preserve"> </w:t>
            </w:r>
            <w:r>
              <w:rPr>
                <w:sz w:val="19"/>
                <w:szCs w:val="19"/>
              </w:rPr>
              <w:tab/>
            </w:r>
            <w:r>
              <w:rPr>
                <w:sz w:val="19"/>
                <w:szCs w:val="19"/>
                <w:spacing w:val="-42"/>
              </w:rPr>
              <w:t xml:space="preserve"> </w:t>
            </w:r>
            <w:r>
              <w:rPr>
                <w:rFonts w:ascii="Times New Roman" w:hAnsi="Times New Roman" w:eastAsia="Times New Roman" w:cs="Times New Roman"/>
                <w:sz w:val="19"/>
                <w:szCs w:val="19"/>
                <w:spacing w:val="-2"/>
              </w:rPr>
              <w:t>271</w:t>
            </w:r>
          </w:hyperlink>
        </w:p>
        <w:p>
          <w:pPr>
            <w:pStyle w:val="BodyText"/>
            <w:ind w:left="1397"/>
            <w:spacing w:before="96" w:line="220" w:lineRule="auto"/>
            <w:tabs>
              <w:tab w:val="right" w:leader="dot" w:pos="8167"/>
            </w:tabs>
            <w:rPr>
              <w:rFonts w:ascii="Times New Roman" w:hAnsi="Times New Roman" w:eastAsia="Times New Roman" w:cs="Times New Roman"/>
              <w:sz w:val="19"/>
              <w:szCs w:val="19"/>
            </w:rPr>
          </w:pPr>
          <w:hyperlink w:history="true" w:anchor="bookmark166">
            <w:r>
              <w:rPr>
                <w:rFonts w:ascii="Times New Roman" w:hAnsi="Times New Roman" w:eastAsia="Times New Roman" w:cs="Times New Roman"/>
                <w:sz w:val="19"/>
                <w:szCs w:val="19"/>
              </w:rPr>
              <w:t>10.1.1</w:t>
            </w:r>
            <w:r>
              <w:rPr>
                <w:rFonts w:ascii="Times New Roman" w:hAnsi="Times New Roman" w:eastAsia="Times New Roman" w:cs="Times New Roman"/>
                <w:sz w:val="19"/>
                <w:szCs w:val="19"/>
                <w:spacing w:val="10"/>
              </w:rPr>
              <w:t xml:space="preserve">    </w:t>
            </w:r>
            <w:r>
              <w:rPr>
                <w:sz w:val="19"/>
                <w:szCs w:val="19"/>
              </w:rPr>
              <w:t>目标驱动的补丁包测试</w:t>
            </w:r>
            <w:r>
              <w:rPr>
                <w:sz w:val="19"/>
                <w:szCs w:val="19"/>
                <w:spacing w:val="-71"/>
              </w:rPr>
              <w:t xml:space="preserve"> </w:t>
            </w:r>
            <w:r>
              <w:rPr>
                <w:sz w:val="19"/>
                <w:szCs w:val="19"/>
              </w:rPr>
              <w:tab/>
            </w:r>
            <w:r>
              <w:rPr>
                <w:sz w:val="19"/>
                <w:szCs w:val="19"/>
                <w:spacing w:val="-14"/>
              </w:rPr>
              <w:t xml:space="preserve"> </w:t>
            </w:r>
            <w:r>
              <w:rPr>
                <w:rFonts w:ascii="Times New Roman" w:hAnsi="Times New Roman" w:eastAsia="Times New Roman" w:cs="Times New Roman"/>
                <w:sz w:val="19"/>
                <w:szCs w:val="19"/>
                <w:spacing w:val="-1"/>
              </w:rPr>
              <w:t>272</w:t>
            </w:r>
          </w:hyperlink>
        </w:p>
        <w:p>
          <w:pPr>
            <w:pStyle w:val="BodyText"/>
            <w:ind w:left="1397"/>
            <w:spacing w:before="84" w:line="219" w:lineRule="auto"/>
            <w:tabs>
              <w:tab w:val="right" w:leader="dot" w:pos="8167"/>
            </w:tabs>
            <w:rPr>
              <w:rFonts w:ascii="Times New Roman" w:hAnsi="Times New Roman" w:eastAsia="Times New Roman" w:cs="Times New Roman"/>
              <w:sz w:val="19"/>
              <w:szCs w:val="19"/>
            </w:rPr>
          </w:pPr>
          <w:hyperlink w:history="true" w:anchor="bookmark167">
            <w:r>
              <w:rPr>
                <w:rFonts w:ascii="Times New Roman" w:hAnsi="Times New Roman" w:eastAsia="Times New Roman" w:cs="Times New Roman"/>
                <w:sz w:val="19"/>
                <w:szCs w:val="19"/>
                <w:spacing w:val="2"/>
              </w:rPr>
              <w:t>10.1.2    </w:t>
            </w:r>
            <w:r>
              <w:rPr>
                <w:sz w:val="19"/>
                <w:szCs w:val="19"/>
                <w:spacing w:val="2"/>
              </w:rPr>
              <w:t>补丁包测试在产品生命周期中的意义</w:t>
            </w:r>
            <w:r>
              <w:rPr>
                <w:sz w:val="19"/>
                <w:szCs w:val="19"/>
                <w:spacing w:val="-73"/>
              </w:rPr>
              <w:t xml:space="preserve"> </w:t>
            </w:r>
            <w:r>
              <w:rPr>
                <w:sz w:val="19"/>
                <w:szCs w:val="19"/>
              </w:rPr>
              <w:tab/>
            </w:r>
            <w:r>
              <w:rPr>
                <w:sz w:val="19"/>
                <w:szCs w:val="19"/>
                <w:spacing w:val="-23"/>
              </w:rPr>
              <w:t xml:space="preserve"> </w:t>
            </w:r>
            <w:r>
              <w:rPr>
                <w:rFonts w:ascii="Times New Roman" w:hAnsi="Times New Roman" w:eastAsia="Times New Roman" w:cs="Times New Roman"/>
                <w:sz w:val="19"/>
                <w:szCs w:val="19"/>
                <w:spacing w:val="-1"/>
              </w:rPr>
              <w:t>273</w:t>
            </w:r>
          </w:hyperlink>
        </w:p>
        <w:p>
          <w:pPr>
            <w:pStyle w:val="BodyText"/>
            <w:ind w:left="1397"/>
            <w:spacing w:before="84" w:line="219" w:lineRule="auto"/>
            <w:tabs>
              <w:tab w:val="right" w:leader="dot" w:pos="8167"/>
            </w:tabs>
            <w:rPr>
              <w:rFonts w:ascii="Times New Roman" w:hAnsi="Times New Roman" w:eastAsia="Times New Roman" w:cs="Times New Roman"/>
              <w:sz w:val="19"/>
              <w:szCs w:val="19"/>
            </w:rPr>
          </w:pPr>
          <w:hyperlink w:history="true" w:anchor="bookmark168">
            <w:r>
              <w:rPr>
                <w:rFonts w:ascii="Times New Roman" w:hAnsi="Times New Roman" w:eastAsia="Times New Roman" w:cs="Times New Roman"/>
                <w:sz w:val="19"/>
                <w:szCs w:val="19"/>
              </w:rPr>
              <w:t>10.1.3</w:t>
            </w:r>
            <w:r>
              <w:rPr>
                <w:rFonts w:ascii="Times New Roman" w:hAnsi="Times New Roman" w:eastAsia="Times New Roman" w:cs="Times New Roman"/>
                <w:sz w:val="19"/>
                <w:szCs w:val="19"/>
                <w:spacing w:val="10"/>
              </w:rPr>
              <w:t xml:space="preserve">    </w:t>
            </w:r>
            <w:r>
              <w:rPr>
                <w:sz w:val="19"/>
                <w:szCs w:val="19"/>
              </w:rPr>
              <w:t>补丁包需涵盖的内容及来源</w:t>
            </w:r>
            <w:r>
              <w:rPr>
                <w:sz w:val="19"/>
                <w:szCs w:val="19"/>
                <w:spacing w:val="-71"/>
              </w:rPr>
              <w:t xml:space="preserve"> </w:t>
            </w:r>
            <w:r>
              <w:rPr>
                <w:sz w:val="19"/>
                <w:szCs w:val="19"/>
              </w:rPr>
              <w:tab/>
            </w:r>
            <w:r>
              <w:rPr>
                <w:sz w:val="19"/>
                <w:szCs w:val="19"/>
                <w:spacing w:val="-14"/>
              </w:rPr>
              <w:t xml:space="preserve"> </w:t>
            </w:r>
            <w:r>
              <w:rPr>
                <w:rFonts w:ascii="Times New Roman" w:hAnsi="Times New Roman" w:eastAsia="Times New Roman" w:cs="Times New Roman"/>
                <w:sz w:val="19"/>
                <w:szCs w:val="19"/>
                <w:spacing w:val="-1"/>
              </w:rPr>
              <w:t>274</w:t>
            </w:r>
          </w:hyperlink>
        </w:p>
        <w:p>
          <w:pPr>
            <w:pStyle w:val="BodyText"/>
            <w:ind w:left="847"/>
            <w:spacing w:before="84" w:line="219" w:lineRule="auto"/>
            <w:tabs>
              <w:tab w:val="right" w:leader="dot" w:pos="8167"/>
            </w:tabs>
            <w:rPr>
              <w:rFonts w:ascii="Times New Roman" w:hAnsi="Times New Roman" w:eastAsia="Times New Roman" w:cs="Times New Roman"/>
              <w:sz w:val="19"/>
              <w:szCs w:val="19"/>
            </w:rPr>
          </w:pPr>
          <w:hyperlink w:history="true" w:anchor="bookmark169">
            <w:r>
              <w:rPr>
                <w:rFonts w:ascii="Times New Roman" w:hAnsi="Times New Roman" w:eastAsia="Times New Roman" w:cs="Times New Roman"/>
                <w:sz w:val="19"/>
                <w:szCs w:val="19"/>
                <w:spacing w:val="16"/>
              </w:rPr>
              <w:t>10.2</w:t>
            </w:r>
            <w:r>
              <w:rPr>
                <w:rFonts w:ascii="Times New Roman" w:hAnsi="Times New Roman" w:eastAsia="Times New Roman" w:cs="Times New Roman"/>
                <w:sz w:val="19"/>
                <w:szCs w:val="19"/>
                <w:spacing w:val="5"/>
              </w:rPr>
              <w:t xml:space="preserve">     </w:t>
            </w:r>
            <w:r>
              <w:rPr>
                <w:sz w:val="19"/>
                <w:szCs w:val="19"/>
                <w:spacing w:val="16"/>
              </w:rPr>
              <w:t>产品补丁包测试的基本流程</w:t>
            </w:r>
            <w:r>
              <w:rPr>
                <w:sz w:val="19"/>
                <w:szCs w:val="19"/>
                <w:spacing w:val="-67"/>
              </w:rPr>
              <w:t xml:space="preserve"> </w:t>
            </w:r>
            <w:r>
              <w:rPr>
                <w:sz w:val="19"/>
                <w:szCs w:val="19"/>
              </w:rPr>
              <w:tab/>
            </w:r>
            <w:r>
              <w:rPr>
                <w:rFonts w:ascii="Times New Roman" w:hAnsi="Times New Roman" w:eastAsia="Times New Roman" w:cs="Times New Roman"/>
                <w:sz w:val="19"/>
                <w:szCs w:val="19"/>
                <w:spacing w:val="1"/>
              </w:rPr>
              <w:t>275</w:t>
            </w:r>
          </w:hyperlink>
        </w:p>
        <w:p>
          <w:pPr>
            <w:pStyle w:val="BodyText"/>
            <w:ind w:left="1397"/>
            <w:spacing w:before="86" w:line="219" w:lineRule="auto"/>
            <w:tabs>
              <w:tab w:val="right" w:leader="dot" w:pos="8157"/>
            </w:tabs>
            <w:rPr>
              <w:rFonts w:ascii="Times New Roman" w:hAnsi="Times New Roman" w:eastAsia="Times New Roman" w:cs="Times New Roman"/>
              <w:sz w:val="19"/>
              <w:szCs w:val="19"/>
            </w:rPr>
          </w:pPr>
          <w:hyperlink w:history="true" w:anchor="bookmark170">
            <w:r>
              <w:rPr>
                <w:rFonts w:ascii="Times New Roman" w:hAnsi="Times New Roman" w:eastAsia="Times New Roman" w:cs="Times New Roman"/>
                <w:sz w:val="19"/>
                <w:szCs w:val="19"/>
                <w:spacing w:val="1"/>
              </w:rPr>
              <w:t>10.2.1    </w:t>
            </w:r>
            <w:r>
              <w:rPr>
                <w:sz w:val="19"/>
                <w:szCs w:val="19"/>
                <w:spacing w:val="1"/>
              </w:rPr>
              <w:t>确定补丁包里需要包含的内容</w:t>
            </w:r>
            <w:r>
              <w:rPr>
                <w:sz w:val="19"/>
                <w:szCs w:val="19"/>
                <w:spacing w:val="-64"/>
              </w:rPr>
              <w:t xml:space="preserve"> </w:t>
            </w:r>
            <w:r>
              <w:rPr>
                <w:sz w:val="19"/>
                <w:szCs w:val="19"/>
              </w:rPr>
              <w:tab/>
            </w:r>
            <w:r>
              <w:rPr>
                <w:sz w:val="19"/>
                <w:szCs w:val="19"/>
                <w:spacing w:val="-13"/>
              </w:rPr>
              <w:t xml:space="preserve"> </w:t>
            </w:r>
            <w:r>
              <w:rPr>
                <w:rFonts w:ascii="Times New Roman" w:hAnsi="Times New Roman" w:eastAsia="Times New Roman" w:cs="Times New Roman"/>
                <w:sz w:val="19"/>
                <w:szCs w:val="19"/>
                <w:spacing w:val="-1"/>
              </w:rPr>
              <w:t>277</w:t>
            </w:r>
          </w:hyperlink>
        </w:p>
        <w:p>
          <w:pPr>
            <w:pStyle w:val="BodyText"/>
            <w:ind w:left="1397"/>
            <w:spacing w:before="84" w:line="219" w:lineRule="auto"/>
            <w:tabs>
              <w:tab w:val="right" w:leader="dot" w:pos="8167"/>
            </w:tabs>
            <w:rPr>
              <w:rFonts w:ascii="Times New Roman" w:hAnsi="Times New Roman" w:eastAsia="Times New Roman" w:cs="Times New Roman"/>
              <w:sz w:val="19"/>
              <w:szCs w:val="19"/>
            </w:rPr>
          </w:pPr>
          <w:hyperlink w:history="true" w:anchor="bookmark171">
            <w:r>
              <w:rPr>
                <w:rFonts w:ascii="Times New Roman" w:hAnsi="Times New Roman" w:eastAsia="Times New Roman" w:cs="Times New Roman"/>
                <w:sz w:val="19"/>
                <w:szCs w:val="19"/>
                <w:spacing w:val="-1"/>
              </w:rPr>
              <w:t>10.2.2</w:t>
            </w:r>
            <w:r>
              <w:rPr>
                <w:rFonts w:ascii="Times New Roman" w:hAnsi="Times New Roman" w:eastAsia="Times New Roman" w:cs="Times New Roman"/>
                <w:sz w:val="19"/>
                <w:szCs w:val="19"/>
                <w:spacing w:val="11"/>
              </w:rPr>
              <w:t xml:space="preserve">    </w:t>
            </w:r>
            <w:r>
              <w:rPr>
                <w:sz w:val="19"/>
                <w:szCs w:val="19"/>
                <w:spacing w:val="-1"/>
              </w:rPr>
              <w:t>制定好计划是关键</w:t>
            </w:r>
            <w:r>
              <w:rPr>
                <w:sz w:val="19"/>
                <w:szCs w:val="19"/>
                <w:spacing w:val="-71"/>
              </w:rPr>
              <w:t xml:space="preserve"> </w:t>
            </w:r>
            <w:r>
              <w:rPr>
                <w:sz w:val="19"/>
                <w:szCs w:val="19"/>
              </w:rPr>
              <w:tab/>
            </w:r>
            <w:r>
              <w:rPr>
                <w:rFonts w:ascii="Times New Roman" w:hAnsi="Times New Roman" w:eastAsia="Times New Roman" w:cs="Times New Roman"/>
                <w:sz w:val="19"/>
                <w:szCs w:val="19"/>
                <w:spacing w:val="1"/>
              </w:rPr>
              <w:t>280</w:t>
            </w:r>
          </w:hyperlink>
        </w:p>
        <w:p>
          <w:pPr>
            <w:pStyle w:val="BodyText"/>
            <w:ind w:left="1397"/>
            <w:spacing w:before="85" w:line="219" w:lineRule="auto"/>
            <w:tabs>
              <w:tab w:val="right" w:leader="dot" w:pos="8157"/>
            </w:tabs>
            <w:rPr>
              <w:rFonts w:ascii="Times New Roman" w:hAnsi="Times New Roman" w:eastAsia="Times New Roman" w:cs="Times New Roman"/>
              <w:sz w:val="19"/>
              <w:szCs w:val="19"/>
            </w:rPr>
          </w:pPr>
          <w:hyperlink w:history="true" w:anchor="bookmark172">
            <w:r>
              <w:rPr>
                <w:rFonts w:ascii="Times New Roman" w:hAnsi="Times New Roman" w:eastAsia="Times New Roman" w:cs="Times New Roman"/>
                <w:sz w:val="19"/>
                <w:szCs w:val="19"/>
              </w:rPr>
              <w:t>10.2.3</w:t>
            </w:r>
            <w:r>
              <w:rPr>
                <w:rFonts w:ascii="Times New Roman" w:hAnsi="Times New Roman" w:eastAsia="Times New Roman" w:cs="Times New Roman"/>
                <w:sz w:val="19"/>
                <w:szCs w:val="19"/>
                <w:spacing w:val="11"/>
              </w:rPr>
              <w:t xml:space="preserve">    </w:t>
            </w:r>
            <w:r>
              <w:rPr>
                <w:sz w:val="19"/>
                <w:szCs w:val="19"/>
              </w:rPr>
              <w:t>执行开始前要做好准备工作</w:t>
            </w:r>
            <w:r>
              <w:rPr>
                <w:sz w:val="19"/>
                <w:szCs w:val="19"/>
                <w:spacing w:val="-75"/>
              </w:rPr>
              <w:t xml:space="preserve"> </w:t>
            </w:r>
            <w:r>
              <w:rPr>
                <w:sz w:val="19"/>
                <w:szCs w:val="19"/>
              </w:rPr>
              <w:tab/>
            </w:r>
            <w:r>
              <w:rPr>
                <w:sz w:val="19"/>
                <w:szCs w:val="19"/>
                <w:spacing w:val="-24"/>
              </w:rPr>
              <w:t xml:space="preserve"> </w:t>
            </w:r>
            <w:r>
              <w:rPr>
                <w:rFonts w:ascii="Times New Roman" w:hAnsi="Times New Roman" w:eastAsia="Times New Roman" w:cs="Times New Roman"/>
                <w:sz w:val="19"/>
                <w:szCs w:val="19"/>
                <w:spacing w:val="-1"/>
              </w:rPr>
              <w:t>285</w:t>
            </w:r>
          </w:hyperlink>
        </w:p>
        <w:p>
          <w:pPr>
            <w:pStyle w:val="BodyText"/>
            <w:ind w:left="1397"/>
            <w:spacing w:before="84" w:line="219" w:lineRule="auto"/>
            <w:tabs>
              <w:tab w:val="right" w:leader="dot" w:pos="8147"/>
            </w:tabs>
            <w:rPr>
              <w:rFonts w:ascii="Times New Roman" w:hAnsi="Times New Roman" w:eastAsia="Times New Roman" w:cs="Times New Roman"/>
              <w:sz w:val="19"/>
              <w:szCs w:val="19"/>
            </w:rPr>
          </w:pPr>
          <w:hyperlink w:history="true" w:anchor="bookmark173">
            <w:r>
              <w:rPr>
                <w:rFonts w:ascii="Times New Roman" w:hAnsi="Times New Roman" w:eastAsia="Times New Roman" w:cs="Times New Roman"/>
                <w:sz w:val="19"/>
                <w:szCs w:val="19"/>
              </w:rPr>
              <w:t>10.2.4</w:t>
            </w:r>
            <w:r>
              <w:rPr>
                <w:rFonts w:ascii="Times New Roman" w:hAnsi="Times New Roman" w:eastAsia="Times New Roman" w:cs="Times New Roman"/>
                <w:sz w:val="19"/>
                <w:szCs w:val="19"/>
                <w:spacing w:val="10"/>
              </w:rPr>
              <w:t xml:space="preserve">    </w:t>
            </w:r>
            <w:r>
              <w:rPr>
                <w:sz w:val="19"/>
                <w:szCs w:val="19"/>
              </w:rPr>
              <w:t>测试开始及状态跟踪</w:t>
            </w:r>
            <w:r>
              <w:rPr>
                <w:sz w:val="19"/>
                <w:szCs w:val="19"/>
                <w:spacing w:val="-71"/>
              </w:rPr>
              <w:t xml:space="preserve"> </w:t>
            </w:r>
            <w:r>
              <w:rPr>
                <w:sz w:val="19"/>
                <w:szCs w:val="19"/>
              </w:rPr>
              <w:tab/>
            </w:r>
            <w:r>
              <w:rPr>
                <w:sz w:val="19"/>
                <w:szCs w:val="19"/>
                <w:spacing w:val="-34"/>
              </w:rPr>
              <w:t xml:space="preserve"> </w:t>
            </w:r>
            <w:r>
              <w:rPr>
                <w:rFonts w:ascii="Times New Roman" w:hAnsi="Times New Roman" w:eastAsia="Times New Roman" w:cs="Times New Roman"/>
                <w:sz w:val="19"/>
                <w:szCs w:val="19"/>
                <w:spacing w:val="-1"/>
              </w:rPr>
              <w:t>286</w:t>
            </w:r>
          </w:hyperlink>
        </w:p>
        <w:p>
          <w:pPr>
            <w:pStyle w:val="BodyText"/>
            <w:ind w:left="1397"/>
            <w:spacing w:before="84" w:line="219" w:lineRule="auto"/>
            <w:tabs>
              <w:tab w:val="right" w:leader="dot" w:pos="8167"/>
            </w:tabs>
            <w:rPr>
              <w:rFonts w:ascii="Times New Roman" w:hAnsi="Times New Roman" w:eastAsia="Times New Roman" w:cs="Times New Roman"/>
              <w:sz w:val="19"/>
              <w:szCs w:val="19"/>
            </w:rPr>
          </w:pPr>
          <w:hyperlink w:history="true" w:anchor="bookmark174">
            <w:r>
              <w:rPr>
                <w:rFonts w:ascii="Times New Roman" w:hAnsi="Times New Roman" w:eastAsia="Times New Roman" w:cs="Times New Roman"/>
                <w:sz w:val="19"/>
                <w:szCs w:val="19"/>
                <w:spacing w:val="-1"/>
              </w:rPr>
              <w:t>10.2.5</w:t>
            </w:r>
            <w:r>
              <w:rPr>
                <w:rFonts w:ascii="Times New Roman" w:hAnsi="Times New Roman" w:eastAsia="Times New Roman" w:cs="Times New Roman"/>
                <w:sz w:val="19"/>
                <w:szCs w:val="19"/>
                <w:spacing w:val="11"/>
              </w:rPr>
              <w:t xml:space="preserve">    </w:t>
            </w:r>
            <w:r>
              <w:rPr>
                <w:sz w:val="19"/>
                <w:szCs w:val="19"/>
                <w:spacing w:val="-1"/>
              </w:rPr>
              <w:t>补丁包成功发布</w:t>
            </w:r>
            <w:r>
              <w:rPr>
                <w:sz w:val="19"/>
                <w:szCs w:val="19"/>
                <w:spacing w:val="-72"/>
              </w:rPr>
              <w:t xml:space="preserve"> </w:t>
            </w:r>
            <w:r>
              <w:rPr>
                <w:sz w:val="19"/>
                <w:szCs w:val="19"/>
              </w:rPr>
              <w:tab/>
            </w:r>
            <w:r>
              <w:rPr>
                <w:rFonts w:ascii="Times New Roman" w:hAnsi="Times New Roman" w:eastAsia="Times New Roman" w:cs="Times New Roman"/>
                <w:sz w:val="19"/>
                <w:szCs w:val="19"/>
                <w:spacing w:val="1"/>
              </w:rPr>
              <w:t>288</w:t>
            </w:r>
          </w:hyperlink>
        </w:p>
        <w:p>
          <w:pPr>
            <w:pStyle w:val="BodyText"/>
            <w:ind w:left="847"/>
            <w:spacing w:before="84" w:line="219" w:lineRule="auto"/>
            <w:tabs>
              <w:tab w:val="right" w:leader="dot" w:pos="8157"/>
            </w:tabs>
            <w:rPr>
              <w:rFonts w:ascii="Times New Roman" w:hAnsi="Times New Roman" w:eastAsia="Times New Roman" w:cs="Times New Roman"/>
              <w:sz w:val="19"/>
              <w:szCs w:val="19"/>
            </w:rPr>
          </w:pPr>
          <w:hyperlink w:history="true" w:anchor="bookmark175">
            <w:r>
              <w:rPr>
                <w:rFonts w:ascii="Times New Roman" w:hAnsi="Times New Roman" w:eastAsia="Times New Roman" w:cs="Times New Roman"/>
                <w:sz w:val="19"/>
                <w:szCs w:val="19"/>
                <w:spacing w:val="13"/>
              </w:rPr>
              <w:t>10.3     </w:t>
            </w:r>
            <w:r>
              <w:rPr>
                <w:sz w:val="19"/>
                <w:szCs w:val="19"/>
                <w:spacing w:val="13"/>
              </w:rPr>
              <w:t>其他的流程和考虑因素</w:t>
            </w:r>
            <w:r>
              <w:rPr>
                <w:sz w:val="19"/>
                <w:szCs w:val="19"/>
                <w:spacing w:val="-73"/>
              </w:rPr>
              <w:t xml:space="preserve"> </w:t>
            </w:r>
            <w:r>
              <w:rPr>
                <w:sz w:val="19"/>
                <w:szCs w:val="19"/>
              </w:rPr>
              <w:tab/>
            </w:r>
            <w:r>
              <w:rPr>
                <w:rFonts w:ascii="Times New Roman" w:hAnsi="Times New Roman" w:eastAsia="Times New Roman" w:cs="Times New Roman"/>
                <w:sz w:val="19"/>
                <w:szCs w:val="19"/>
                <w:spacing w:val="1"/>
              </w:rPr>
              <w:t>288</w:t>
            </w:r>
          </w:hyperlink>
        </w:p>
        <w:p>
          <w:pPr>
            <w:pStyle w:val="BodyText"/>
            <w:ind w:left="1397"/>
            <w:spacing w:before="86" w:line="219" w:lineRule="auto"/>
            <w:tabs>
              <w:tab w:val="right" w:leader="dot" w:pos="8167"/>
            </w:tabs>
            <w:rPr>
              <w:rFonts w:ascii="Times New Roman" w:hAnsi="Times New Roman" w:eastAsia="Times New Roman" w:cs="Times New Roman"/>
              <w:sz w:val="19"/>
              <w:szCs w:val="19"/>
            </w:rPr>
          </w:pPr>
          <w:hyperlink w:history="true" w:anchor="bookmark176">
            <w:r>
              <w:rPr>
                <w:rFonts w:ascii="Times New Roman" w:hAnsi="Times New Roman" w:eastAsia="Times New Roman" w:cs="Times New Roman"/>
                <w:sz w:val="19"/>
                <w:szCs w:val="19"/>
              </w:rPr>
              <w:t>10.3.1</w:t>
            </w:r>
            <w:r>
              <w:rPr>
                <w:rFonts w:ascii="Times New Roman" w:hAnsi="Times New Roman" w:eastAsia="Times New Roman" w:cs="Times New Roman"/>
                <w:sz w:val="19"/>
                <w:szCs w:val="19"/>
                <w:spacing w:val="7"/>
              </w:rPr>
              <w:t xml:space="preserve">    </w:t>
            </w:r>
            <w:r>
              <w:rPr>
                <w:sz w:val="19"/>
                <w:szCs w:val="19"/>
              </w:rPr>
              <w:t>缺陷分析要做到位</w:t>
            </w:r>
            <w:r>
              <w:rPr>
                <w:sz w:val="19"/>
                <w:szCs w:val="19"/>
                <w:spacing w:val="-69"/>
              </w:rPr>
              <w:t xml:space="preserve"> </w:t>
            </w:r>
            <w:r>
              <w:rPr>
                <w:sz w:val="19"/>
                <w:szCs w:val="19"/>
              </w:rPr>
              <w:tab/>
            </w:r>
            <w:r>
              <w:rPr>
                <w:rFonts w:ascii="Times New Roman" w:hAnsi="Times New Roman" w:eastAsia="Times New Roman" w:cs="Times New Roman"/>
                <w:sz w:val="19"/>
                <w:szCs w:val="19"/>
                <w:spacing w:val="1"/>
              </w:rPr>
              <w:t>289</w:t>
            </w:r>
          </w:hyperlink>
        </w:p>
        <w:p>
          <w:pPr>
            <w:pStyle w:val="BodyText"/>
            <w:ind w:left="1397"/>
            <w:spacing w:before="83" w:line="219" w:lineRule="auto"/>
            <w:tabs>
              <w:tab w:val="right" w:leader="dot" w:pos="8177"/>
            </w:tabs>
            <w:rPr>
              <w:rFonts w:ascii="Times New Roman" w:hAnsi="Times New Roman" w:eastAsia="Times New Roman" w:cs="Times New Roman"/>
              <w:sz w:val="19"/>
              <w:szCs w:val="19"/>
            </w:rPr>
          </w:pPr>
          <w:hyperlink w:history="true" w:anchor="bookmark177">
            <w:r>
              <w:rPr>
                <w:rFonts w:ascii="Times New Roman" w:hAnsi="Times New Roman" w:eastAsia="Times New Roman" w:cs="Times New Roman"/>
                <w:sz w:val="19"/>
                <w:szCs w:val="19"/>
              </w:rPr>
              <w:t>10.3.2</w:t>
            </w:r>
            <w:r>
              <w:rPr>
                <w:rFonts w:ascii="Times New Roman" w:hAnsi="Times New Roman" w:eastAsia="Times New Roman" w:cs="Times New Roman"/>
                <w:sz w:val="19"/>
                <w:szCs w:val="19"/>
                <w:spacing w:val="11"/>
              </w:rPr>
              <w:t xml:space="preserve">    </w:t>
            </w:r>
            <w:r>
              <w:rPr>
                <w:sz w:val="19"/>
                <w:szCs w:val="19"/>
              </w:rPr>
              <w:t>补丁包测试的自动化考虑</w:t>
            </w:r>
            <w:r>
              <w:rPr>
                <w:sz w:val="19"/>
                <w:szCs w:val="19"/>
                <w:spacing w:val="-75"/>
              </w:rPr>
              <w:t xml:space="preserve"> </w:t>
            </w:r>
            <w:r>
              <w:rPr>
                <w:sz w:val="19"/>
                <w:szCs w:val="19"/>
              </w:rPr>
              <w:tab/>
            </w:r>
            <w:r>
              <w:rPr>
                <w:rFonts w:ascii="Times New Roman" w:hAnsi="Times New Roman" w:eastAsia="Times New Roman" w:cs="Times New Roman"/>
                <w:sz w:val="19"/>
                <w:szCs w:val="19"/>
                <w:spacing w:val="2"/>
              </w:rPr>
              <w:t>291</w:t>
            </w:r>
          </w:hyperlink>
        </w:p>
        <w:p>
          <w:pPr>
            <w:pStyle w:val="BodyText"/>
            <w:ind w:left="847"/>
            <w:spacing w:before="87" w:line="220" w:lineRule="auto"/>
            <w:tabs>
              <w:tab w:val="right" w:leader="dot" w:pos="8177"/>
            </w:tabs>
            <w:rPr>
              <w:rFonts w:ascii="Times New Roman" w:hAnsi="Times New Roman" w:eastAsia="Times New Roman" w:cs="Times New Roman"/>
              <w:sz w:val="19"/>
              <w:szCs w:val="19"/>
            </w:rPr>
          </w:pPr>
          <w:hyperlink w:history="true" w:anchor="bookmark178">
            <w:r>
              <w:rPr>
                <w:rFonts w:ascii="Times New Roman" w:hAnsi="Times New Roman" w:eastAsia="Times New Roman" w:cs="Times New Roman"/>
                <w:sz w:val="19"/>
                <w:szCs w:val="19"/>
                <w:spacing w:val="13"/>
              </w:rPr>
              <w:t>10.4     </w:t>
            </w:r>
            <w:r>
              <w:rPr>
                <w:sz w:val="19"/>
                <w:szCs w:val="19"/>
                <w:spacing w:val="13"/>
              </w:rPr>
              <w:t>学习笔记——补丁包测试之小艾观</w:t>
            </w:r>
            <w:r>
              <w:rPr>
                <w:sz w:val="19"/>
                <w:szCs w:val="19"/>
                <w:spacing w:val="-68"/>
              </w:rPr>
              <w:t xml:space="preserve"> </w:t>
            </w:r>
            <w:r>
              <w:rPr>
                <w:sz w:val="19"/>
                <w:szCs w:val="19"/>
              </w:rPr>
              <w:tab/>
            </w:r>
            <w:r>
              <w:rPr>
                <w:sz w:val="19"/>
                <w:szCs w:val="19"/>
                <w:spacing w:val="-12"/>
              </w:rPr>
              <w:t xml:space="preserve"> </w:t>
            </w:r>
            <w:r>
              <w:rPr>
                <w:rFonts w:ascii="Times New Roman" w:hAnsi="Times New Roman" w:eastAsia="Times New Roman" w:cs="Times New Roman"/>
                <w:sz w:val="19"/>
                <w:szCs w:val="19"/>
                <w:spacing w:val="-2"/>
              </w:rPr>
              <w:t>293</w:t>
            </w:r>
          </w:hyperlink>
        </w:p>
      </w:sdtContent>
    </w:sdt>
    <w:p>
      <w:pPr>
        <w:spacing w:line="220" w:lineRule="auto"/>
        <w:sectPr>
          <w:footerReference w:type="default" r:id="rId19"/>
          <w:pgSz w:w="10060" w:h="12930"/>
          <w:pgMar w:top="400" w:right="1138" w:bottom="776" w:left="742" w:header="0" w:footer="537" w:gutter="0"/>
        </w:sectPr>
        <w:rPr>
          <w:rFonts w:ascii="Times New Roman" w:hAnsi="Times New Roman" w:eastAsia="Times New Roman" w:cs="Times New Roman"/>
          <w:sz w:val="19"/>
          <w:szCs w:val="19"/>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sdt>
      <w:sdtPr>
        <w:rPr>
          <w:rFonts w:ascii="SimHei" w:hAnsi="SimHei" w:eastAsia="SimHei" w:cs="SimHei"/>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spacing w:before="62" w:line="222" w:lineRule="auto"/>
            <w:tabs>
              <w:tab w:val="right" w:leader="dot" w:pos="8177"/>
            </w:tabs>
            <w:rPr>
              <w:rFonts w:ascii="Times New Roman" w:hAnsi="Times New Roman" w:eastAsia="Times New Roman" w:cs="Times New Roman"/>
              <w:sz w:val="19"/>
              <w:szCs w:val="19"/>
            </w:rPr>
          </w:pPr>
          <w:hyperlink w:history="true" w:anchor="bookmark179">
            <w:r>
              <w:rPr>
                <w:rFonts w:ascii="SimHei" w:hAnsi="SimHei" w:eastAsia="SimHei" w:cs="SimHei"/>
                <w:sz w:val="19"/>
                <w:szCs w:val="19"/>
                <w:b/>
                <w:bCs/>
                <w:spacing w:val="-14"/>
              </w:rPr>
              <w:t>第</w:t>
            </w:r>
            <w:r>
              <w:rPr>
                <w:rFonts w:ascii="SimHei" w:hAnsi="SimHei" w:eastAsia="SimHei" w:cs="SimHei"/>
                <w:sz w:val="19"/>
                <w:szCs w:val="19"/>
                <w:spacing w:val="-14"/>
              </w:rPr>
              <w:t xml:space="preserve"> </w:t>
            </w:r>
            <w:r>
              <w:rPr>
                <w:rFonts w:ascii="SimHei" w:hAnsi="SimHei" w:eastAsia="SimHei" w:cs="SimHei"/>
                <w:sz w:val="19"/>
                <w:szCs w:val="19"/>
                <w:b/>
                <w:bCs/>
                <w:spacing w:val="-14"/>
              </w:rPr>
              <w:t>1</w:t>
            </w:r>
            <w:r>
              <w:rPr>
                <w:rFonts w:ascii="SimHei" w:hAnsi="SimHei" w:eastAsia="SimHei" w:cs="SimHei"/>
                <w:sz w:val="19"/>
                <w:szCs w:val="19"/>
                <w:spacing w:val="-7"/>
              </w:rPr>
              <w:t xml:space="preserve"> </w:t>
            </w:r>
            <w:r>
              <w:rPr>
                <w:rFonts w:ascii="SimHei" w:hAnsi="SimHei" w:eastAsia="SimHei" w:cs="SimHei"/>
                <w:sz w:val="19"/>
                <w:szCs w:val="19"/>
                <w:b/>
                <w:bCs/>
                <w:spacing w:val="-14"/>
              </w:rPr>
              <w:t>1</w:t>
            </w:r>
            <w:r>
              <w:rPr>
                <w:rFonts w:ascii="SimHei" w:hAnsi="SimHei" w:eastAsia="SimHei" w:cs="SimHei"/>
                <w:sz w:val="19"/>
                <w:szCs w:val="19"/>
                <w:spacing w:val="-24"/>
              </w:rPr>
              <w:t xml:space="preserve"> </w:t>
            </w:r>
            <w:r>
              <w:rPr>
                <w:rFonts w:ascii="SimHei" w:hAnsi="SimHei" w:eastAsia="SimHei" w:cs="SimHei"/>
                <w:sz w:val="19"/>
                <w:szCs w:val="19"/>
                <w:b/>
                <w:bCs/>
                <w:spacing w:val="-14"/>
              </w:rPr>
              <w:t>章</w:t>
            </w:r>
            <w:r>
              <w:rPr>
                <w:rFonts w:ascii="SimHei" w:hAnsi="SimHei" w:eastAsia="SimHei" w:cs="SimHei"/>
                <w:sz w:val="19"/>
                <w:szCs w:val="19"/>
                <w:spacing w:val="50"/>
              </w:rPr>
              <w:t xml:space="preserve"> </w:t>
            </w:r>
            <w:r>
              <w:rPr>
                <w:rFonts w:ascii="SimHei" w:hAnsi="SimHei" w:eastAsia="SimHei" w:cs="SimHei"/>
                <w:sz w:val="19"/>
                <w:szCs w:val="19"/>
                <w:b/>
                <w:bCs/>
                <w:spacing w:val="-14"/>
              </w:rPr>
              <w:t>一</w:t>
            </w:r>
            <w:r>
              <w:rPr>
                <w:rFonts w:ascii="SimHei" w:hAnsi="SimHei" w:eastAsia="SimHei" w:cs="SimHei"/>
                <w:sz w:val="19"/>
                <w:szCs w:val="19"/>
                <w:spacing w:val="-41"/>
              </w:rPr>
              <w:t xml:space="preserve"> </w:t>
            </w:r>
            <w:r>
              <w:rPr>
                <w:rFonts w:ascii="SimHei" w:hAnsi="SimHei" w:eastAsia="SimHei" w:cs="SimHei"/>
                <w:sz w:val="19"/>
                <w:szCs w:val="19"/>
                <w:b/>
                <w:bCs/>
                <w:spacing w:val="-14"/>
              </w:rPr>
              <w:t>遍</w:t>
            </w:r>
            <w:r>
              <w:rPr>
                <w:rFonts w:ascii="SimHei" w:hAnsi="SimHei" w:eastAsia="SimHei" w:cs="SimHei"/>
                <w:sz w:val="19"/>
                <w:szCs w:val="19"/>
                <w:spacing w:val="-41"/>
              </w:rPr>
              <w:t xml:space="preserve"> </w:t>
            </w:r>
            <w:r>
              <w:rPr>
                <w:rFonts w:ascii="SimHei" w:hAnsi="SimHei" w:eastAsia="SimHei" w:cs="SimHei"/>
                <w:sz w:val="19"/>
                <w:szCs w:val="19"/>
                <w:b/>
                <w:bCs/>
                <w:spacing w:val="-14"/>
              </w:rPr>
              <w:t>又</w:t>
            </w:r>
            <w:r>
              <w:rPr>
                <w:rFonts w:ascii="SimHei" w:hAnsi="SimHei" w:eastAsia="SimHei" w:cs="SimHei"/>
                <w:sz w:val="19"/>
                <w:szCs w:val="19"/>
                <w:spacing w:val="-41"/>
              </w:rPr>
              <w:t xml:space="preserve"> </w:t>
            </w:r>
            <w:r>
              <w:rPr>
                <w:rFonts w:ascii="SimHei" w:hAnsi="SimHei" w:eastAsia="SimHei" w:cs="SimHei"/>
                <w:sz w:val="19"/>
                <w:szCs w:val="19"/>
                <w:b/>
                <w:bCs/>
                <w:spacing w:val="-14"/>
              </w:rPr>
              <w:t>一</w:t>
            </w:r>
            <w:r>
              <w:rPr>
                <w:rFonts w:ascii="SimHei" w:hAnsi="SimHei" w:eastAsia="SimHei" w:cs="SimHei"/>
                <w:sz w:val="19"/>
                <w:szCs w:val="19"/>
                <w:spacing w:val="-41"/>
              </w:rPr>
              <w:t xml:space="preserve"> </w:t>
            </w:r>
            <w:r>
              <w:rPr>
                <w:rFonts w:ascii="SimHei" w:hAnsi="SimHei" w:eastAsia="SimHei" w:cs="SimHei"/>
                <w:sz w:val="19"/>
                <w:szCs w:val="19"/>
                <w:b/>
                <w:bCs/>
                <w:spacing w:val="-14"/>
              </w:rPr>
              <w:t>遍</w:t>
            </w:r>
            <w:r>
              <w:rPr>
                <w:rFonts w:ascii="SimHei" w:hAnsi="SimHei" w:eastAsia="SimHei" w:cs="SimHei"/>
                <w:sz w:val="19"/>
                <w:szCs w:val="19"/>
                <w:spacing w:val="-50"/>
              </w:rPr>
              <w:t xml:space="preserve"> </w:t>
            </w:r>
            <w:r>
              <w:rPr>
                <w:rFonts w:ascii="SimHei" w:hAnsi="SimHei" w:eastAsia="SimHei" w:cs="SimHei"/>
                <w:sz w:val="19"/>
                <w:szCs w:val="19"/>
                <w:b/>
                <w:bCs/>
                <w:spacing w:val="-14"/>
              </w:rPr>
              <w:t>：</w:t>
            </w:r>
            <w:r>
              <w:rPr>
                <w:rFonts w:ascii="SimHei" w:hAnsi="SimHei" w:eastAsia="SimHei" w:cs="SimHei"/>
                <w:sz w:val="19"/>
                <w:szCs w:val="19"/>
                <w:spacing w:val="-20"/>
              </w:rPr>
              <w:t xml:space="preserve"> </w:t>
            </w:r>
            <w:r>
              <w:rPr>
                <w:rFonts w:ascii="SimHei" w:hAnsi="SimHei" w:eastAsia="SimHei" w:cs="SimHei"/>
                <w:sz w:val="19"/>
                <w:szCs w:val="19"/>
                <w:b/>
                <w:bCs/>
                <w:spacing w:val="-14"/>
              </w:rPr>
              <w:t>自</w:t>
            </w:r>
            <w:r>
              <w:rPr>
                <w:rFonts w:ascii="SimHei" w:hAnsi="SimHei" w:eastAsia="SimHei" w:cs="SimHei"/>
                <w:sz w:val="19"/>
                <w:szCs w:val="19"/>
                <w:spacing w:val="-42"/>
              </w:rPr>
              <w:t xml:space="preserve"> </w:t>
            </w:r>
            <w:r>
              <w:rPr>
                <w:rFonts w:ascii="SimHei" w:hAnsi="SimHei" w:eastAsia="SimHei" w:cs="SimHei"/>
                <w:sz w:val="19"/>
                <w:szCs w:val="19"/>
                <w:b/>
                <w:bCs/>
                <w:spacing w:val="-14"/>
              </w:rPr>
              <w:t>动</w:t>
            </w:r>
            <w:r>
              <w:rPr>
                <w:rFonts w:ascii="SimHei" w:hAnsi="SimHei" w:eastAsia="SimHei" w:cs="SimHei"/>
                <w:sz w:val="19"/>
                <w:szCs w:val="19"/>
                <w:spacing w:val="-42"/>
              </w:rPr>
              <w:t xml:space="preserve"> </w:t>
            </w:r>
            <w:r>
              <w:rPr>
                <w:rFonts w:ascii="SimHei" w:hAnsi="SimHei" w:eastAsia="SimHei" w:cs="SimHei"/>
                <w:sz w:val="19"/>
                <w:szCs w:val="19"/>
                <w:b/>
                <w:bCs/>
                <w:spacing w:val="-14"/>
              </w:rPr>
              <w:t>化</w:t>
            </w:r>
            <w:r>
              <w:rPr>
                <w:rFonts w:ascii="SimHei" w:hAnsi="SimHei" w:eastAsia="SimHei" w:cs="SimHei"/>
                <w:sz w:val="19"/>
                <w:szCs w:val="19"/>
                <w:spacing w:val="-33"/>
              </w:rPr>
              <w:t xml:space="preserve"> </w:t>
            </w:r>
            <w:r>
              <w:rPr>
                <w:rFonts w:ascii="SimHei" w:hAnsi="SimHei" w:eastAsia="SimHei" w:cs="SimHei"/>
                <w:sz w:val="19"/>
                <w:szCs w:val="19"/>
                <w:b/>
                <w:bCs/>
                <w:spacing w:val="-14"/>
              </w:rPr>
              <w:t>的</w:t>
            </w:r>
            <w:r>
              <w:rPr>
                <w:rFonts w:ascii="SimHei" w:hAnsi="SimHei" w:eastAsia="SimHei" w:cs="SimHei"/>
                <w:sz w:val="19"/>
                <w:szCs w:val="19"/>
                <w:spacing w:val="-45"/>
              </w:rPr>
              <w:t xml:space="preserve"> </w:t>
            </w:r>
            <w:r>
              <w:rPr>
                <w:rFonts w:ascii="SimHei" w:hAnsi="SimHei" w:eastAsia="SimHei" w:cs="SimHei"/>
                <w:sz w:val="19"/>
                <w:szCs w:val="19"/>
                <w:b/>
                <w:bCs/>
                <w:spacing w:val="-14"/>
              </w:rPr>
              <w:t>好</w:t>
            </w:r>
            <w:r>
              <w:rPr>
                <w:rFonts w:ascii="SimHei" w:hAnsi="SimHei" w:eastAsia="SimHei" w:cs="SimHei"/>
                <w:sz w:val="19"/>
                <w:szCs w:val="19"/>
                <w:spacing w:val="-44"/>
              </w:rPr>
              <w:t xml:space="preserve"> </w:t>
            </w:r>
            <w:r>
              <w:rPr>
                <w:rFonts w:ascii="SimHei" w:hAnsi="SimHei" w:eastAsia="SimHei" w:cs="SimHei"/>
                <w:sz w:val="19"/>
                <w:szCs w:val="19"/>
                <w:b/>
                <w:bCs/>
                <w:spacing w:val="-14"/>
              </w:rPr>
              <w:t>处</w:t>
            </w:r>
            <w:r>
              <w:rPr>
                <w:rFonts w:ascii="SimHei" w:hAnsi="SimHei" w:eastAsia="SimHei" w:cs="SimHei"/>
                <w:sz w:val="19"/>
                <w:szCs w:val="19"/>
                <w:spacing w:val="-34"/>
              </w:rPr>
              <w:t xml:space="preserve"> </w:t>
            </w:r>
            <w:r>
              <w:rPr>
                <w:rFonts w:ascii="SimHei" w:hAnsi="SimHei" w:eastAsia="SimHei" w:cs="SimHei"/>
                <w:sz w:val="19"/>
                <w:szCs w:val="19"/>
                <w:b/>
                <w:bCs/>
                <w:spacing w:val="-14"/>
              </w:rPr>
              <w:t>多</w:t>
            </w:r>
            <w:r>
              <w:rPr>
                <w:rFonts w:ascii="SimHei" w:hAnsi="SimHei" w:eastAsia="SimHei" w:cs="SimHei"/>
                <w:sz w:val="19"/>
                <w:szCs w:val="19"/>
                <w:spacing w:val="-76"/>
              </w:rPr>
              <w:t xml:space="preserve"> </w:t>
            </w:r>
            <w:r>
              <w:rPr>
                <w:rFonts w:ascii="SimHei" w:hAnsi="SimHei" w:eastAsia="SimHei" w:cs="SimHei"/>
                <w:sz w:val="19"/>
                <w:szCs w:val="19"/>
              </w:rPr>
              <w:tab/>
            </w:r>
            <w:r>
              <w:rPr>
                <w:rFonts w:ascii="Times New Roman" w:hAnsi="Times New Roman" w:eastAsia="Times New Roman" w:cs="Times New Roman"/>
                <w:sz w:val="19"/>
                <w:szCs w:val="19"/>
                <w:spacing w:val="5"/>
              </w:rPr>
              <w:t>294</w:t>
            </w:r>
          </w:hyperlink>
        </w:p>
        <w:p>
          <w:pPr>
            <w:pStyle w:val="BodyText"/>
            <w:ind w:left="857"/>
            <w:spacing w:before="205" w:line="219" w:lineRule="auto"/>
            <w:tabs>
              <w:tab w:val="right" w:leader="dot" w:pos="8167"/>
            </w:tabs>
            <w:rPr>
              <w:rFonts w:ascii="Times New Roman" w:hAnsi="Times New Roman" w:eastAsia="Times New Roman" w:cs="Times New Roman"/>
              <w:sz w:val="19"/>
              <w:szCs w:val="19"/>
            </w:rPr>
          </w:pPr>
          <w:hyperlink w:history="true" w:anchor="bookmark180">
            <w:r>
              <w:rPr>
                <w:rFonts w:ascii="Times New Roman" w:hAnsi="Times New Roman" w:eastAsia="Times New Roman" w:cs="Times New Roman"/>
                <w:sz w:val="19"/>
                <w:szCs w:val="19"/>
                <w:spacing w:val="11"/>
              </w:rPr>
              <w:t>11.1     </w:t>
            </w:r>
            <w:r>
              <w:rPr>
                <w:sz w:val="19"/>
                <w:szCs w:val="19"/>
                <w:spacing w:val="11"/>
              </w:rPr>
              <w:t>软件测试的工业化——自动化</w:t>
            </w:r>
            <w:r>
              <w:rPr>
                <w:sz w:val="19"/>
                <w:szCs w:val="19"/>
                <w:spacing w:val="-59"/>
              </w:rPr>
              <w:t xml:space="preserve"> </w:t>
            </w:r>
            <w:r>
              <w:rPr>
                <w:sz w:val="19"/>
                <w:szCs w:val="19"/>
              </w:rPr>
              <w:tab/>
            </w:r>
            <w:r>
              <w:rPr>
                <w:rFonts w:ascii="Times New Roman" w:hAnsi="Times New Roman" w:eastAsia="Times New Roman" w:cs="Times New Roman"/>
                <w:sz w:val="19"/>
                <w:szCs w:val="19"/>
                <w:spacing w:val="1"/>
              </w:rPr>
              <w:t>294</w:t>
            </w:r>
          </w:hyperlink>
        </w:p>
        <w:p>
          <w:pPr>
            <w:pStyle w:val="BodyText"/>
            <w:ind w:left="857"/>
            <w:spacing w:before="84" w:line="219" w:lineRule="auto"/>
            <w:tabs>
              <w:tab w:val="right" w:leader="dot" w:pos="8177"/>
            </w:tabs>
            <w:rPr>
              <w:rFonts w:ascii="Times New Roman" w:hAnsi="Times New Roman" w:eastAsia="Times New Roman" w:cs="Times New Roman"/>
              <w:sz w:val="19"/>
              <w:szCs w:val="19"/>
            </w:rPr>
          </w:pPr>
          <w:hyperlink w:history="true" w:anchor="bookmark181">
            <w:r>
              <w:rPr>
                <w:rFonts w:ascii="Times New Roman" w:hAnsi="Times New Roman" w:eastAsia="Times New Roman" w:cs="Times New Roman"/>
                <w:sz w:val="19"/>
                <w:szCs w:val="19"/>
                <w:spacing w:val="9"/>
              </w:rPr>
              <w:t>11.2</w:t>
            </w:r>
            <w:r>
              <w:rPr>
                <w:rFonts w:ascii="Times New Roman" w:hAnsi="Times New Roman" w:eastAsia="Times New Roman" w:cs="Times New Roman"/>
                <w:sz w:val="19"/>
                <w:szCs w:val="19"/>
                <w:spacing w:val="3"/>
              </w:rPr>
              <w:t xml:space="preserve">      </w:t>
            </w:r>
            <w:r>
              <w:rPr>
                <w:sz w:val="19"/>
                <w:szCs w:val="19"/>
                <w:spacing w:val="9"/>
              </w:rPr>
              <w:t>自动化的利与弊</w:t>
            </w:r>
            <w:r>
              <w:rPr>
                <w:sz w:val="19"/>
                <w:szCs w:val="19"/>
                <w:spacing w:val="-71"/>
              </w:rPr>
              <w:t xml:space="preserve"> </w:t>
            </w:r>
            <w:r>
              <w:rPr>
                <w:sz w:val="19"/>
                <w:szCs w:val="19"/>
              </w:rPr>
              <w:tab/>
            </w:r>
            <w:r>
              <w:rPr>
                <w:sz w:val="19"/>
                <w:szCs w:val="19"/>
                <w:spacing w:val="-63"/>
              </w:rPr>
              <w:t xml:space="preserve"> </w:t>
            </w:r>
            <w:r>
              <w:rPr>
                <w:rFonts w:ascii="Times New Roman" w:hAnsi="Times New Roman" w:eastAsia="Times New Roman" w:cs="Times New Roman"/>
                <w:sz w:val="19"/>
                <w:szCs w:val="19"/>
                <w:spacing w:val="-1"/>
              </w:rPr>
              <w:t>295</w:t>
            </w:r>
          </w:hyperlink>
        </w:p>
        <w:p>
          <w:pPr>
            <w:pStyle w:val="BodyText"/>
            <w:ind w:left="857"/>
            <w:spacing w:before="83" w:line="219" w:lineRule="auto"/>
            <w:tabs>
              <w:tab w:val="right" w:leader="dot" w:pos="8187"/>
            </w:tabs>
            <w:rPr>
              <w:rFonts w:ascii="Times New Roman" w:hAnsi="Times New Roman" w:eastAsia="Times New Roman" w:cs="Times New Roman"/>
              <w:sz w:val="19"/>
              <w:szCs w:val="19"/>
            </w:rPr>
          </w:pPr>
          <w:hyperlink w:history="true" w:anchor="bookmark182">
            <w:r>
              <w:rPr>
                <w:rFonts w:ascii="Times New Roman" w:hAnsi="Times New Roman" w:eastAsia="Times New Roman" w:cs="Times New Roman"/>
                <w:sz w:val="19"/>
                <w:szCs w:val="19"/>
                <w:spacing w:val="12"/>
              </w:rPr>
              <w:t>11.3     </w:t>
            </w:r>
            <w:r>
              <w:rPr>
                <w:sz w:val="19"/>
                <w:szCs w:val="19"/>
                <w:spacing w:val="12"/>
              </w:rPr>
              <w:t>武功入门口诀——自动化脚本的关键</w:t>
            </w:r>
            <w:r>
              <w:rPr>
                <w:sz w:val="19"/>
                <w:szCs w:val="19"/>
                <w:spacing w:val="-57"/>
              </w:rPr>
              <w:t xml:space="preserve"> </w:t>
            </w:r>
            <w:r>
              <w:rPr>
                <w:sz w:val="19"/>
                <w:szCs w:val="19"/>
              </w:rPr>
              <w:tab/>
            </w:r>
            <w:r>
              <w:rPr>
                <w:sz w:val="19"/>
                <w:szCs w:val="19"/>
                <w:spacing w:val="-13"/>
              </w:rPr>
              <w:t xml:space="preserve"> </w:t>
            </w:r>
            <w:r>
              <w:rPr>
                <w:rFonts w:ascii="Times New Roman" w:hAnsi="Times New Roman" w:eastAsia="Times New Roman" w:cs="Times New Roman"/>
                <w:sz w:val="19"/>
                <w:szCs w:val="19"/>
                <w:spacing w:val="-1"/>
              </w:rPr>
              <w:t>297</w:t>
            </w:r>
          </w:hyperlink>
        </w:p>
        <w:p>
          <w:pPr>
            <w:pStyle w:val="BodyText"/>
            <w:ind w:left="1387"/>
            <w:spacing w:before="86" w:line="220" w:lineRule="auto"/>
            <w:tabs>
              <w:tab w:val="right" w:leader="dot" w:pos="8187"/>
            </w:tabs>
            <w:rPr>
              <w:rFonts w:ascii="Times New Roman" w:hAnsi="Times New Roman" w:eastAsia="Times New Roman" w:cs="Times New Roman"/>
              <w:sz w:val="19"/>
              <w:szCs w:val="19"/>
            </w:rPr>
          </w:pPr>
          <w:hyperlink w:history="true" w:anchor="bookmark183">
            <w:r>
              <w:rPr>
                <w:rFonts w:ascii="Times New Roman" w:hAnsi="Times New Roman" w:eastAsia="Times New Roman" w:cs="Times New Roman"/>
                <w:sz w:val="19"/>
                <w:szCs w:val="19"/>
                <w:spacing w:val="1"/>
              </w:rPr>
              <w:t>11.3.1    </w:t>
            </w:r>
            <w:r>
              <w:rPr>
                <w:sz w:val="19"/>
                <w:szCs w:val="19"/>
                <w:spacing w:val="1"/>
              </w:rPr>
              <w:t>有效发现缺陷</w:t>
            </w:r>
            <w:r>
              <w:rPr>
                <w:sz w:val="19"/>
                <w:szCs w:val="19"/>
                <w:spacing w:val="-67"/>
              </w:rPr>
              <w:t xml:space="preserve"> </w:t>
            </w:r>
            <w:r>
              <w:rPr>
                <w:sz w:val="19"/>
                <w:szCs w:val="19"/>
              </w:rPr>
              <w:tab/>
            </w:r>
            <w:r>
              <w:rPr>
                <w:rFonts w:ascii="Times New Roman" w:hAnsi="Times New Roman" w:eastAsia="Times New Roman" w:cs="Times New Roman"/>
                <w:sz w:val="19"/>
                <w:szCs w:val="19"/>
                <w:spacing w:val="1"/>
              </w:rPr>
              <w:t>298</w:t>
            </w:r>
          </w:hyperlink>
        </w:p>
        <w:p>
          <w:pPr>
            <w:pStyle w:val="BodyText"/>
            <w:ind w:left="1387"/>
            <w:spacing w:before="84" w:line="221" w:lineRule="auto"/>
            <w:tabs>
              <w:tab w:val="right" w:leader="dot" w:pos="8177"/>
            </w:tabs>
            <w:rPr>
              <w:rFonts w:ascii="Times New Roman" w:hAnsi="Times New Roman" w:eastAsia="Times New Roman" w:cs="Times New Roman"/>
              <w:sz w:val="19"/>
              <w:szCs w:val="19"/>
            </w:rPr>
          </w:pPr>
          <w:hyperlink w:history="true" w:anchor="bookmark184">
            <w:r>
              <w:rPr>
                <w:rFonts w:ascii="Times New Roman" w:hAnsi="Times New Roman" w:eastAsia="Times New Roman" w:cs="Times New Roman"/>
                <w:sz w:val="19"/>
                <w:szCs w:val="19"/>
                <w:spacing w:val="-1"/>
              </w:rPr>
              <w:t>11.3.2</w:t>
            </w:r>
            <w:r>
              <w:rPr>
                <w:rFonts w:ascii="Times New Roman" w:hAnsi="Times New Roman" w:eastAsia="Times New Roman" w:cs="Times New Roman"/>
                <w:sz w:val="19"/>
                <w:szCs w:val="19"/>
                <w:spacing w:val="9"/>
              </w:rPr>
              <w:t xml:space="preserve">    </w:t>
            </w:r>
            <w:r>
              <w:rPr>
                <w:sz w:val="19"/>
                <w:szCs w:val="19"/>
                <w:spacing w:val="-1"/>
              </w:rPr>
              <w:t>详细的错误日志</w:t>
            </w:r>
            <w:r>
              <w:rPr>
                <w:sz w:val="19"/>
                <w:szCs w:val="19"/>
                <w:spacing w:val="-74"/>
              </w:rPr>
              <w:t xml:space="preserve"> </w:t>
            </w:r>
            <w:r>
              <w:rPr>
                <w:sz w:val="19"/>
                <w:szCs w:val="19"/>
              </w:rPr>
              <w:tab/>
            </w:r>
            <w:r>
              <w:rPr>
                <w:rFonts w:ascii="Times New Roman" w:hAnsi="Times New Roman" w:eastAsia="Times New Roman" w:cs="Times New Roman"/>
                <w:sz w:val="19"/>
                <w:szCs w:val="19"/>
                <w:spacing w:val="1"/>
              </w:rPr>
              <w:t>299</w:t>
            </w:r>
          </w:hyperlink>
        </w:p>
        <w:p>
          <w:pPr>
            <w:pStyle w:val="BodyText"/>
            <w:ind w:left="1387"/>
            <w:spacing w:before="81" w:line="219" w:lineRule="auto"/>
            <w:tabs>
              <w:tab w:val="right" w:leader="dot" w:pos="8184"/>
            </w:tabs>
            <w:rPr>
              <w:rFonts w:ascii="Times New Roman" w:hAnsi="Times New Roman" w:eastAsia="Times New Roman" w:cs="Times New Roman"/>
              <w:sz w:val="19"/>
              <w:szCs w:val="19"/>
            </w:rPr>
          </w:pPr>
          <w:hyperlink w:history="true" w:anchor="bookmark185">
            <w:r>
              <w:rPr>
                <w:rFonts w:ascii="Times New Roman" w:hAnsi="Times New Roman" w:eastAsia="Times New Roman" w:cs="Times New Roman"/>
                <w:sz w:val="19"/>
                <w:szCs w:val="19"/>
              </w:rPr>
              <w:t>11.3.3</w:t>
            </w:r>
            <w:r>
              <w:rPr>
                <w:rFonts w:ascii="Times New Roman" w:hAnsi="Times New Roman" w:eastAsia="Times New Roman" w:cs="Times New Roman"/>
                <w:sz w:val="19"/>
                <w:szCs w:val="19"/>
                <w:spacing w:val="7"/>
              </w:rPr>
              <w:t xml:space="preserve">    </w:t>
            </w:r>
            <w:r>
              <w:rPr>
                <w:sz w:val="19"/>
                <w:szCs w:val="19"/>
              </w:rPr>
              <w:t>良好的可读性</w:t>
            </w:r>
            <w:r>
              <w:rPr>
                <w:sz w:val="19"/>
                <w:szCs w:val="19"/>
                <w:spacing w:val="-70"/>
              </w:rPr>
              <w:t xml:space="preserve"> </w:t>
            </w:r>
            <w:r>
              <w:rPr>
                <w:sz w:val="19"/>
                <w:szCs w:val="19"/>
              </w:rPr>
              <w:tab/>
            </w:r>
            <w:r>
              <w:rPr>
                <w:rFonts w:ascii="Times New Roman" w:hAnsi="Times New Roman" w:eastAsia="Times New Roman" w:cs="Times New Roman"/>
                <w:sz w:val="19"/>
                <w:szCs w:val="19"/>
              </w:rPr>
              <w:t>300</w:t>
            </w:r>
          </w:hyperlink>
        </w:p>
        <w:p>
          <w:pPr>
            <w:pStyle w:val="BodyText"/>
            <w:ind w:left="1387"/>
            <w:spacing w:before="85" w:line="220" w:lineRule="auto"/>
            <w:tabs>
              <w:tab w:val="right" w:leader="dot" w:pos="8184"/>
            </w:tabs>
            <w:rPr>
              <w:rFonts w:ascii="Times New Roman" w:hAnsi="Times New Roman" w:eastAsia="Times New Roman" w:cs="Times New Roman"/>
              <w:sz w:val="19"/>
              <w:szCs w:val="19"/>
            </w:rPr>
          </w:pPr>
          <w:hyperlink w:history="true" w:anchor="bookmark186">
            <w:r>
              <w:rPr>
                <w:rFonts w:ascii="Times New Roman" w:hAnsi="Times New Roman" w:eastAsia="Times New Roman" w:cs="Times New Roman"/>
                <w:sz w:val="19"/>
                <w:szCs w:val="19"/>
                <w:spacing w:val="2"/>
              </w:rPr>
              <w:t>11.3.4    </w:t>
            </w:r>
            <w:r>
              <w:rPr>
                <w:sz w:val="19"/>
                <w:szCs w:val="19"/>
                <w:spacing w:val="2"/>
              </w:rPr>
              <w:t>运行独立性与可重复性</w:t>
            </w:r>
            <w:r>
              <w:rPr>
                <w:sz w:val="19"/>
                <w:szCs w:val="19"/>
                <w:spacing w:val="-71"/>
              </w:rPr>
              <w:t xml:space="preserve"> </w:t>
            </w:r>
            <w:r>
              <w:rPr>
                <w:sz w:val="19"/>
                <w:szCs w:val="19"/>
              </w:rPr>
              <w:tab/>
            </w:r>
            <w:r>
              <w:rPr>
                <w:rFonts w:ascii="Times New Roman" w:hAnsi="Times New Roman" w:eastAsia="Times New Roman" w:cs="Times New Roman"/>
                <w:sz w:val="19"/>
                <w:szCs w:val="19"/>
              </w:rPr>
              <w:t>302</w:t>
            </w:r>
          </w:hyperlink>
        </w:p>
        <w:p>
          <w:pPr>
            <w:pStyle w:val="BodyText"/>
            <w:ind w:left="857"/>
            <w:spacing w:before="83" w:line="219" w:lineRule="auto"/>
            <w:tabs>
              <w:tab w:val="right" w:leader="dot" w:pos="8210"/>
            </w:tabs>
            <w:rPr>
              <w:rFonts w:ascii="Times New Roman" w:hAnsi="Times New Roman" w:eastAsia="Times New Roman" w:cs="Times New Roman"/>
              <w:sz w:val="19"/>
              <w:szCs w:val="19"/>
            </w:rPr>
          </w:pPr>
          <w:hyperlink w:history="true" w:anchor="bookmark187">
            <w:r>
              <w:rPr>
                <w:rFonts w:ascii="Times New Roman" w:hAnsi="Times New Roman" w:eastAsia="Times New Roman" w:cs="Times New Roman"/>
                <w:sz w:val="19"/>
                <w:szCs w:val="19"/>
                <w:spacing w:val="13"/>
              </w:rPr>
              <w:t>11.4     </w:t>
            </w:r>
            <w:r>
              <w:rPr>
                <w:sz w:val="19"/>
                <w:szCs w:val="19"/>
                <w:spacing w:val="13"/>
              </w:rPr>
              <w:t>修炼进阶——开发适合自己的自动化框架</w:t>
            </w:r>
            <w:r>
              <w:rPr>
                <w:sz w:val="19"/>
                <w:szCs w:val="19"/>
                <w:spacing w:val="-68"/>
              </w:rPr>
              <w:t xml:space="preserve"> </w:t>
            </w:r>
            <w:r>
              <w:rPr>
                <w:sz w:val="19"/>
                <w:szCs w:val="19"/>
              </w:rPr>
              <w:tab/>
            </w:r>
            <w:r>
              <w:rPr>
                <w:rFonts w:ascii="Times New Roman" w:hAnsi="Times New Roman" w:eastAsia="Times New Roman" w:cs="Times New Roman"/>
                <w:sz w:val="19"/>
                <w:szCs w:val="19"/>
                <w:spacing w:val="-14"/>
              </w:rPr>
              <w:t>303</w:t>
            </w:r>
          </w:hyperlink>
        </w:p>
        <w:p>
          <w:pPr>
            <w:pStyle w:val="BodyText"/>
            <w:ind w:left="1387"/>
            <w:spacing w:before="85" w:line="219" w:lineRule="auto"/>
            <w:tabs>
              <w:tab w:val="right" w:leader="dot" w:pos="8202"/>
            </w:tabs>
            <w:rPr>
              <w:rFonts w:ascii="Times New Roman" w:hAnsi="Times New Roman" w:eastAsia="Times New Roman" w:cs="Times New Roman"/>
              <w:sz w:val="19"/>
              <w:szCs w:val="19"/>
            </w:rPr>
          </w:pPr>
          <w:hyperlink w:history="true" w:anchor="bookmark188">
            <w:r>
              <w:rPr>
                <w:rFonts w:ascii="Times New Roman" w:hAnsi="Times New Roman" w:eastAsia="Times New Roman" w:cs="Times New Roman"/>
                <w:sz w:val="19"/>
                <w:szCs w:val="19"/>
                <w:spacing w:val="-3"/>
              </w:rPr>
              <w:t>11.4.1</w:t>
            </w:r>
            <w:r>
              <w:rPr>
                <w:rFonts w:ascii="Times New Roman" w:hAnsi="Times New Roman" w:eastAsia="Times New Roman" w:cs="Times New Roman"/>
                <w:sz w:val="19"/>
                <w:szCs w:val="19"/>
                <w:spacing w:val="12"/>
                <w:w w:val="101"/>
              </w:rPr>
              <w:t xml:space="preserve">    </w:t>
            </w:r>
            <w:r>
              <w:rPr>
                <w:sz w:val="19"/>
                <w:szCs w:val="19"/>
                <w:spacing w:val="-3"/>
              </w:rPr>
              <w:t>需求分析——我们需要什么</w:t>
            </w:r>
            <w:r>
              <w:rPr>
                <w:sz w:val="19"/>
                <w:szCs w:val="19"/>
                <w:spacing w:val="-77"/>
              </w:rPr>
              <w:t xml:space="preserve"> </w:t>
            </w:r>
            <w:r>
              <w:rPr>
                <w:sz w:val="19"/>
                <w:szCs w:val="19"/>
              </w:rPr>
              <w:tab/>
            </w:r>
            <w:r>
              <w:rPr>
                <w:rFonts w:ascii="Times New Roman" w:hAnsi="Times New Roman" w:eastAsia="Times New Roman" w:cs="Times New Roman"/>
                <w:sz w:val="19"/>
                <w:szCs w:val="19"/>
                <w:spacing w:val="-4"/>
              </w:rPr>
              <w:t>304</w:t>
            </w:r>
          </w:hyperlink>
        </w:p>
        <w:p>
          <w:pPr>
            <w:pStyle w:val="BodyText"/>
            <w:ind w:left="1387"/>
            <w:spacing w:before="85" w:line="219" w:lineRule="auto"/>
            <w:tabs>
              <w:tab w:val="right" w:leader="dot" w:pos="8207"/>
            </w:tabs>
            <w:rPr>
              <w:rFonts w:ascii="Times New Roman" w:hAnsi="Times New Roman" w:eastAsia="Times New Roman" w:cs="Times New Roman"/>
              <w:sz w:val="19"/>
              <w:szCs w:val="19"/>
            </w:rPr>
          </w:pPr>
          <w:hyperlink w:history="true" w:anchor="bookmark189">
            <w:r>
              <w:rPr>
                <w:rFonts w:ascii="Times New Roman" w:hAnsi="Times New Roman" w:eastAsia="Times New Roman" w:cs="Times New Roman"/>
                <w:sz w:val="19"/>
                <w:szCs w:val="19"/>
              </w:rPr>
              <w:t>11.4.2    </w:t>
            </w:r>
            <w:r>
              <w:rPr>
                <w:sz w:val="19"/>
                <w:szCs w:val="19"/>
              </w:rPr>
              <w:t>环境准备自动化——将自动化</w:t>
            </w:r>
            <w:r>
              <w:rPr>
                <w:sz w:val="19"/>
                <w:szCs w:val="19"/>
                <w:spacing w:val="-1"/>
              </w:rPr>
              <w:t>进行到底</w:t>
            </w:r>
            <w:r>
              <w:rPr>
                <w:sz w:val="19"/>
                <w:szCs w:val="19"/>
                <w:spacing w:val="-67"/>
              </w:rPr>
              <w:t xml:space="preserve"> </w:t>
            </w:r>
            <w:r>
              <w:rPr>
                <w:sz w:val="19"/>
                <w:szCs w:val="19"/>
              </w:rPr>
              <w:tab/>
            </w:r>
            <w:r>
              <w:rPr>
                <w:sz w:val="19"/>
                <w:szCs w:val="19"/>
                <w:spacing w:val="-53"/>
              </w:rPr>
              <w:t xml:space="preserve"> </w:t>
            </w:r>
            <w:r>
              <w:rPr>
                <w:rFonts w:ascii="Times New Roman" w:hAnsi="Times New Roman" w:eastAsia="Times New Roman" w:cs="Times New Roman"/>
                <w:sz w:val="19"/>
                <w:szCs w:val="19"/>
                <w:spacing w:val="-13"/>
                <w:w w:val="90"/>
              </w:rPr>
              <w:t>305</w:t>
            </w:r>
          </w:hyperlink>
        </w:p>
        <w:p>
          <w:pPr>
            <w:pStyle w:val="BodyText"/>
            <w:ind w:left="1387"/>
            <w:spacing w:before="83" w:line="219" w:lineRule="auto"/>
            <w:tabs>
              <w:tab w:val="right" w:leader="dot" w:pos="8202"/>
            </w:tabs>
            <w:rPr>
              <w:rFonts w:ascii="Times New Roman" w:hAnsi="Times New Roman" w:eastAsia="Times New Roman" w:cs="Times New Roman"/>
              <w:sz w:val="19"/>
              <w:szCs w:val="19"/>
            </w:rPr>
          </w:pPr>
          <w:hyperlink w:history="true" w:anchor="bookmark190">
            <w:r>
              <w:rPr>
                <w:rFonts w:ascii="Times New Roman" w:hAnsi="Times New Roman" w:eastAsia="Times New Roman" w:cs="Times New Roman"/>
                <w:sz w:val="19"/>
                <w:szCs w:val="19"/>
                <w:spacing w:val="1"/>
              </w:rPr>
              <w:t>11.4.3</w:t>
            </w:r>
            <w:r>
              <w:rPr>
                <w:rFonts w:ascii="Times New Roman" w:hAnsi="Times New Roman" w:eastAsia="Times New Roman" w:cs="Times New Roman"/>
                <w:sz w:val="19"/>
                <w:szCs w:val="19"/>
                <w:spacing w:val="9"/>
              </w:rPr>
              <w:t xml:space="preserve">    </w:t>
            </w:r>
            <w:r>
              <w:rPr>
                <w:sz w:val="19"/>
                <w:szCs w:val="19"/>
                <w:spacing w:val="1"/>
              </w:rPr>
              <w:t>实现需要考虑的问题</w:t>
            </w:r>
            <w:r>
              <w:rPr>
                <w:sz w:val="19"/>
                <w:szCs w:val="19"/>
                <w:spacing w:val="-72"/>
              </w:rPr>
              <w:t xml:space="preserve"> </w:t>
            </w:r>
            <w:r>
              <w:rPr>
                <w:sz w:val="19"/>
                <w:szCs w:val="19"/>
              </w:rPr>
              <w:tab/>
            </w:r>
            <w:r>
              <w:rPr>
                <w:rFonts w:ascii="Times New Roman" w:hAnsi="Times New Roman" w:eastAsia="Times New Roman" w:cs="Times New Roman"/>
                <w:sz w:val="19"/>
                <w:szCs w:val="19"/>
                <w:spacing w:val="-16"/>
                <w:w w:val="96"/>
              </w:rPr>
              <w:t>3</w:t>
            </w:r>
            <w:r>
              <w:rPr>
                <w:rFonts w:ascii="Times New Roman" w:hAnsi="Times New Roman" w:eastAsia="Times New Roman" w:cs="Times New Roman"/>
                <w:sz w:val="19"/>
                <w:szCs w:val="19"/>
                <w:spacing w:val="-15"/>
                <w:w w:val="96"/>
              </w:rPr>
              <w:t>0</w:t>
            </w:r>
            <w:r>
              <w:rPr>
                <w:rFonts w:ascii="Times New Roman" w:hAnsi="Times New Roman" w:eastAsia="Times New Roman" w:cs="Times New Roman"/>
                <w:sz w:val="19"/>
                <w:szCs w:val="19"/>
                <w:spacing w:val="-8"/>
                <w:w w:val="96"/>
              </w:rPr>
              <w:t>6</w:t>
            </w:r>
          </w:hyperlink>
        </w:p>
        <w:p>
          <w:pPr>
            <w:pStyle w:val="BodyText"/>
            <w:ind w:left="1387"/>
            <w:spacing w:before="95" w:line="219" w:lineRule="auto"/>
            <w:tabs>
              <w:tab w:val="right" w:leader="dot" w:pos="8184"/>
            </w:tabs>
            <w:rPr>
              <w:rFonts w:ascii="Times New Roman" w:hAnsi="Times New Roman" w:eastAsia="Times New Roman" w:cs="Times New Roman"/>
              <w:sz w:val="19"/>
              <w:szCs w:val="19"/>
            </w:rPr>
          </w:pPr>
          <w:hyperlink w:history="true" w:anchor="bookmark191">
            <w:r>
              <w:rPr>
                <w:rFonts w:ascii="Times New Roman" w:hAnsi="Times New Roman" w:eastAsia="Times New Roman" w:cs="Times New Roman"/>
                <w:sz w:val="19"/>
                <w:szCs w:val="19"/>
                <w:spacing w:val="-2"/>
              </w:rPr>
              <w:t>11.4.4</w:t>
            </w:r>
            <w:r>
              <w:rPr>
                <w:rFonts w:ascii="Times New Roman" w:hAnsi="Times New Roman" w:eastAsia="Times New Roman" w:cs="Times New Roman"/>
                <w:sz w:val="19"/>
                <w:szCs w:val="19"/>
                <w:spacing w:val="11"/>
                <w:w w:val="101"/>
              </w:rPr>
              <w:t xml:space="preserve">    </w:t>
            </w:r>
            <w:r>
              <w:rPr>
                <w:sz w:val="19"/>
                <w:szCs w:val="19"/>
                <w:spacing w:val="-2"/>
              </w:rPr>
              <w:t>多台机器同时跑——自动化效率更上一层楼</w:t>
            </w:r>
            <w:r>
              <w:rPr>
                <w:sz w:val="19"/>
                <w:szCs w:val="19"/>
                <w:spacing w:val="-67"/>
              </w:rPr>
              <w:t xml:space="preserve"> </w:t>
            </w:r>
            <w:r>
              <w:rPr>
                <w:sz w:val="19"/>
                <w:szCs w:val="19"/>
              </w:rPr>
              <w:tab/>
            </w:r>
            <w:r>
              <w:rPr>
                <w:rFonts w:ascii="Times New Roman" w:hAnsi="Times New Roman" w:eastAsia="Times New Roman" w:cs="Times New Roman"/>
                <w:sz w:val="19"/>
                <w:szCs w:val="19"/>
              </w:rPr>
              <w:t>307</w:t>
            </w:r>
          </w:hyperlink>
        </w:p>
        <w:p>
          <w:pPr>
            <w:pStyle w:val="BodyText"/>
            <w:ind w:left="857"/>
            <w:spacing w:before="85" w:line="219" w:lineRule="auto"/>
            <w:tabs>
              <w:tab w:val="right" w:leader="dot" w:pos="8174"/>
            </w:tabs>
            <w:rPr>
              <w:rFonts w:ascii="Times New Roman" w:hAnsi="Times New Roman" w:eastAsia="Times New Roman" w:cs="Times New Roman"/>
              <w:sz w:val="19"/>
              <w:szCs w:val="19"/>
            </w:rPr>
          </w:pPr>
          <w:hyperlink w:history="true" w:anchor="bookmark192">
            <w:r>
              <w:rPr>
                <w:rFonts w:ascii="Times New Roman" w:hAnsi="Times New Roman" w:eastAsia="Times New Roman" w:cs="Times New Roman"/>
                <w:sz w:val="19"/>
                <w:szCs w:val="19"/>
                <w:spacing w:val="12"/>
              </w:rPr>
              <w:t>11.5     </w:t>
            </w:r>
            <w:r>
              <w:rPr>
                <w:sz w:val="19"/>
                <w:szCs w:val="19"/>
                <w:spacing w:val="12"/>
              </w:rPr>
              <w:t>收发自如——灵活的自动化测试策略</w:t>
            </w:r>
            <w:r>
              <w:rPr>
                <w:sz w:val="19"/>
                <w:szCs w:val="19"/>
                <w:spacing w:val="-57"/>
              </w:rPr>
              <w:t xml:space="preserve"> </w:t>
            </w:r>
            <w:r>
              <w:rPr>
                <w:sz w:val="19"/>
                <w:szCs w:val="19"/>
              </w:rPr>
              <w:tab/>
            </w:r>
            <w:r>
              <w:rPr>
                <w:sz w:val="19"/>
                <w:szCs w:val="19"/>
                <w:spacing w:val="-23"/>
              </w:rPr>
              <w:t xml:space="preserve"> </w:t>
            </w:r>
            <w:r>
              <w:rPr>
                <w:rFonts w:ascii="Times New Roman" w:hAnsi="Times New Roman" w:eastAsia="Times New Roman" w:cs="Times New Roman"/>
                <w:sz w:val="19"/>
                <w:szCs w:val="19"/>
                <w:spacing w:val="-2"/>
              </w:rPr>
              <w:t>307</w:t>
            </w:r>
          </w:hyperlink>
        </w:p>
        <w:p>
          <w:pPr>
            <w:pStyle w:val="BodyText"/>
            <w:ind w:left="1387"/>
            <w:spacing w:before="84" w:line="219" w:lineRule="auto"/>
            <w:tabs>
              <w:tab w:val="right" w:leader="dot" w:pos="8174"/>
            </w:tabs>
            <w:rPr>
              <w:rFonts w:ascii="Times New Roman" w:hAnsi="Times New Roman" w:eastAsia="Times New Roman" w:cs="Times New Roman"/>
              <w:sz w:val="19"/>
              <w:szCs w:val="19"/>
            </w:rPr>
          </w:pPr>
          <w:hyperlink w:history="true" w:anchor="bookmark193">
            <w:r>
              <w:rPr>
                <w:rFonts w:ascii="Times New Roman" w:hAnsi="Times New Roman" w:eastAsia="Times New Roman" w:cs="Times New Roman"/>
                <w:sz w:val="19"/>
                <w:szCs w:val="19"/>
                <w:spacing w:val="4"/>
              </w:rPr>
              <w:t>11.5.1    </w:t>
            </w:r>
            <w:r>
              <w:rPr>
                <w:sz w:val="19"/>
                <w:szCs w:val="19"/>
                <w:spacing w:val="4"/>
              </w:rPr>
              <w:t>越早越好?——自动化脚本开发的时间</w:t>
            </w:r>
            <w:r>
              <w:rPr>
                <w:sz w:val="19"/>
                <w:szCs w:val="19"/>
                <w:spacing w:val="-84"/>
              </w:rPr>
              <w:t xml:space="preserve"> </w:t>
            </w:r>
            <w:r>
              <w:rPr>
                <w:sz w:val="19"/>
                <w:szCs w:val="19"/>
              </w:rPr>
              <w:tab/>
            </w:r>
            <w:r>
              <w:rPr>
                <w:rFonts w:ascii="Times New Roman" w:hAnsi="Times New Roman" w:eastAsia="Times New Roman" w:cs="Times New Roman"/>
                <w:sz w:val="19"/>
                <w:szCs w:val="19"/>
              </w:rPr>
              <w:t>307</w:t>
            </w:r>
          </w:hyperlink>
        </w:p>
        <w:p>
          <w:pPr>
            <w:pStyle w:val="BodyText"/>
            <w:ind w:left="1387"/>
            <w:spacing w:before="86" w:line="219" w:lineRule="auto"/>
            <w:tabs>
              <w:tab w:val="right" w:leader="dot" w:pos="8174"/>
            </w:tabs>
            <w:rPr>
              <w:rFonts w:ascii="Times New Roman" w:hAnsi="Times New Roman" w:eastAsia="Times New Roman" w:cs="Times New Roman"/>
              <w:sz w:val="19"/>
              <w:szCs w:val="19"/>
            </w:rPr>
          </w:pPr>
          <w:hyperlink w:history="true" w:anchor="bookmark194">
            <w:r>
              <w:rPr>
                <w:rFonts w:ascii="Times New Roman" w:hAnsi="Times New Roman" w:eastAsia="Times New Roman" w:cs="Times New Roman"/>
                <w:sz w:val="19"/>
                <w:szCs w:val="19"/>
              </w:rPr>
              <w:t>11.5.2    </w:t>
            </w:r>
            <w:r>
              <w:rPr>
                <w:sz w:val="19"/>
                <w:szCs w:val="19"/>
              </w:rPr>
              <w:t>让软件健康成长——回归测试</w:t>
            </w:r>
            <w:r>
              <w:rPr>
                <w:sz w:val="19"/>
                <w:szCs w:val="19"/>
                <w:spacing w:val="-1"/>
              </w:rPr>
              <w:t>中的自动化</w:t>
            </w:r>
            <w:r>
              <w:rPr>
                <w:sz w:val="19"/>
                <w:szCs w:val="19"/>
                <w:spacing w:val="-56"/>
              </w:rPr>
              <w:t xml:space="preserve"> </w:t>
            </w:r>
            <w:r>
              <w:rPr>
                <w:sz w:val="19"/>
                <w:szCs w:val="19"/>
              </w:rPr>
              <w:tab/>
            </w:r>
            <w:r>
              <w:rPr>
                <w:rFonts w:ascii="Times New Roman" w:hAnsi="Times New Roman" w:eastAsia="Times New Roman" w:cs="Times New Roman"/>
                <w:sz w:val="19"/>
                <w:szCs w:val="19"/>
              </w:rPr>
              <w:t>309</w:t>
            </w:r>
          </w:hyperlink>
        </w:p>
        <w:p>
          <w:pPr>
            <w:pStyle w:val="BodyText"/>
            <w:ind w:left="1387"/>
            <w:spacing w:before="95" w:line="220" w:lineRule="auto"/>
            <w:tabs>
              <w:tab w:val="right" w:leader="dot" w:pos="8202"/>
            </w:tabs>
            <w:rPr>
              <w:rFonts w:ascii="Times New Roman" w:hAnsi="Times New Roman" w:eastAsia="Times New Roman" w:cs="Times New Roman"/>
              <w:sz w:val="19"/>
              <w:szCs w:val="19"/>
            </w:rPr>
          </w:pPr>
          <w:hyperlink w:history="true" w:anchor="bookmark195">
            <w:r>
              <w:rPr>
                <w:rFonts w:ascii="Times New Roman" w:hAnsi="Times New Roman" w:eastAsia="Times New Roman" w:cs="Times New Roman"/>
                <w:sz w:val="19"/>
                <w:szCs w:val="19"/>
                <w:spacing w:val="2"/>
              </w:rPr>
              <w:t>11.5.3    </w:t>
            </w:r>
            <w:r>
              <w:rPr>
                <w:sz w:val="19"/>
                <w:szCs w:val="19"/>
                <w:spacing w:val="2"/>
              </w:rPr>
              <w:t>永远的录制/回放?——自动化方式的选取</w:t>
            </w:r>
            <w:r>
              <w:rPr>
                <w:sz w:val="19"/>
                <w:szCs w:val="19"/>
                <w:spacing w:val="-69"/>
              </w:rPr>
              <w:t xml:space="preserve"> </w:t>
            </w:r>
            <w:r>
              <w:rPr>
                <w:sz w:val="19"/>
                <w:szCs w:val="19"/>
              </w:rPr>
              <w:tab/>
            </w:r>
            <w:r>
              <w:rPr>
                <w:rFonts w:ascii="Times New Roman" w:hAnsi="Times New Roman" w:eastAsia="Times New Roman" w:cs="Times New Roman"/>
                <w:sz w:val="19"/>
                <w:szCs w:val="19"/>
                <w:spacing w:val="-22"/>
              </w:rPr>
              <w:t>31</w:t>
            </w:r>
            <w:r>
              <w:rPr>
                <w:rFonts w:ascii="Times New Roman" w:hAnsi="Times New Roman" w:eastAsia="Times New Roman" w:cs="Times New Roman"/>
                <w:sz w:val="19"/>
                <w:szCs w:val="19"/>
                <w:spacing w:val="-7"/>
              </w:rPr>
              <w:t>0</w:t>
            </w:r>
          </w:hyperlink>
        </w:p>
        <w:p>
          <w:pPr>
            <w:pStyle w:val="BodyText"/>
            <w:ind w:left="1387"/>
            <w:spacing w:before="82" w:line="219" w:lineRule="auto"/>
            <w:tabs>
              <w:tab w:val="right" w:leader="dot" w:pos="8204"/>
            </w:tabs>
            <w:rPr>
              <w:rFonts w:ascii="Times New Roman" w:hAnsi="Times New Roman" w:eastAsia="Times New Roman" w:cs="Times New Roman"/>
              <w:sz w:val="19"/>
              <w:szCs w:val="19"/>
            </w:rPr>
          </w:pPr>
          <w:hyperlink w:history="true" w:anchor="bookmark196">
            <w:r>
              <w:rPr>
                <w:rFonts w:ascii="Times New Roman" w:hAnsi="Times New Roman" w:eastAsia="Times New Roman" w:cs="Times New Roman"/>
                <w:sz w:val="19"/>
                <w:szCs w:val="19"/>
              </w:rPr>
              <w:t>11.5.4    </w:t>
            </w:r>
            <w:r>
              <w:rPr>
                <w:sz w:val="19"/>
                <w:szCs w:val="19"/>
              </w:rPr>
              <w:t>论持久战——测试脚本</w:t>
            </w:r>
            <w:r>
              <w:rPr>
                <w:sz w:val="19"/>
                <w:szCs w:val="19"/>
                <w:spacing w:val="-1"/>
              </w:rPr>
              <w:t>的配置管理</w:t>
            </w:r>
            <w:r>
              <w:rPr>
                <w:sz w:val="19"/>
                <w:szCs w:val="19"/>
                <w:spacing w:val="-76"/>
              </w:rPr>
              <w:t xml:space="preserve"> </w:t>
            </w:r>
            <w:r>
              <w:rPr>
                <w:sz w:val="19"/>
                <w:szCs w:val="19"/>
              </w:rPr>
              <w:tab/>
            </w:r>
            <w:r>
              <w:rPr>
                <w:rFonts w:ascii="Times New Roman" w:hAnsi="Times New Roman" w:eastAsia="Times New Roman" w:cs="Times New Roman"/>
                <w:sz w:val="19"/>
                <w:szCs w:val="19"/>
                <w:spacing w:val="-4"/>
              </w:rPr>
              <w:t>311</w:t>
            </w:r>
          </w:hyperlink>
        </w:p>
        <w:p>
          <w:pPr>
            <w:pStyle w:val="BodyText"/>
            <w:ind w:left="1387"/>
            <w:spacing w:before="84" w:line="219" w:lineRule="auto"/>
            <w:tabs>
              <w:tab w:val="right" w:leader="dot" w:pos="8202"/>
            </w:tabs>
            <w:rPr>
              <w:rFonts w:ascii="Times New Roman" w:hAnsi="Times New Roman" w:eastAsia="Times New Roman" w:cs="Times New Roman"/>
              <w:sz w:val="19"/>
              <w:szCs w:val="19"/>
            </w:rPr>
          </w:pPr>
          <w:hyperlink w:history="true" w:anchor="bookmark197">
            <w:r>
              <w:rPr>
                <w:rFonts w:ascii="Times New Roman" w:hAnsi="Times New Roman" w:eastAsia="Times New Roman" w:cs="Times New Roman"/>
                <w:sz w:val="19"/>
                <w:szCs w:val="19"/>
              </w:rPr>
              <w:t>11.5.5    </w:t>
            </w:r>
            <w:r>
              <w:rPr>
                <w:sz w:val="19"/>
                <w:szCs w:val="19"/>
              </w:rPr>
              <w:t>拒绝半成品——测试脚本</w:t>
            </w:r>
            <w:r>
              <w:rPr>
                <w:sz w:val="19"/>
                <w:szCs w:val="19"/>
                <w:spacing w:val="-1"/>
              </w:rPr>
              <w:t>的验收</w:t>
            </w:r>
            <w:r>
              <w:rPr>
                <w:sz w:val="19"/>
                <w:szCs w:val="19"/>
                <w:spacing w:val="-68"/>
              </w:rPr>
              <w:t xml:space="preserve"> </w:t>
            </w:r>
            <w:r>
              <w:rPr>
                <w:sz w:val="19"/>
                <w:szCs w:val="19"/>
              </w:rPr>
              <w:tab/>
            </w:r>
            <w:r>
              <w:rPr>
                <w:sz w:val="19"/>
                <w:szCs w:val="19"/>
                <w:spacing w:val="-64"/>
              </w:rPr>
              <w:t xml:space="preserve"> </w:t>
            </w:r>
            <w:r>
              <w:rPr>
                <w:rFonts w:ascii="Times New Roman" w:hAnsi="Times New Roman" w:eastAsia="Times New Roman" w:cs="Times New Roman"/>
                <w:sz w:val="19"/>
                <w:szCs w:val="19"/>
                <w:spacing w:val="-26"/>
              </w:rPr>
              <w:t>31</w:t>
            </w:r>
            <w:r>
              <w:rPr>
                <w:rFonts w:ascii="Times New Roman" w:hAnsi="Times New Roman" w:eastAsia="Times New Roman" w:cs="Times New Roman"/>
                <w:sz w:val="19"/>
                <w:szCs w:val="19"/>
                <w:spacing w:val="-8"/>
              </w:rPr>
              <w:t>2</w:t>
            </w:r>
          </w:hyperlink>
        </w:p>
        <w:p>
          <w:pPr>
            <w:pStyle w:val="BodyText"/>
            <w:ind w:left="857"/>
            <w:spacing w:before="86" w:line="219" w:lineRule="auto"/>
            <w:tabs>
              <w:tab w:val="right" w:leader="dot" w:pos="8184"/>
            </w:tabs>
            <w:rPr>
              <w:rFonts w:ascii="Times New Roman" w:hAnsi="Times New Roman" w:eastAsia="Times New Roman" w:cs="Times New Roman"/>
              <w:sz w:val="19"/>
              <w:szCs w:val="19"/>
            </w:rPr>
          </w:pPr>
          <w:hyperlink w:history="true" w:anchor="bookmark198">
            <w:r>
              <w:rPr>
                <w:rFonts w:ascii="Times New Roman" w:hAnsi="Times New Roman" w:eastAsia="Times New Roman" w:cs="Times New Roman"/>
                <w:sz w:val="19"/>
                <w:szCs w:val="19"/>
                <w:spacing w:val="11"/>
              </w:rPr>
              <w:t>11.6     </w:t>
            </w:r>
            <w:r>
              <w:rPr>
                <w:sz w:val="19"/>
                <w:szCs w:val="19"/>
                <w:spacing w:val="11"/>
              </w:rPr>
              <w:t>实战洗礼——养兵千日用兵一时</w:t>
            </w:r>
            <w:r>
              <w:rPr>
                <w:sz w:val="19"/>
                <w:szCs w:val="19"/>
                <w:spacing w:val="-60"/>
              </w:rPr>
              <w:t xml:space="preserve"> </w:t>
            </w:r>
            <w:r>
              <w:rPr>
                <w:sz w:val="19"/>
                <w:szCs w:val="19"/>
              </w:rPr>
              <w:tab/>
            </w:r>
            <w:r>
              <w:rPr>
                <w:rFonts w:ascii="Times New Roman" w:hAnsi="Times New Roman" w:eastAsia="Times New Roman" w:cs="Times New Roman"/>
                <w:sz w:val="19"/>
                <w:szCs w:val="19"/>
              </w:rPr>
              <w:t>313</w:t>
            </w:r>
          </w:hyperlink>
        </w:p>
        <w:p>
          <w:pPr>
            <w:pStyle w:val="BodyText"/>
            <w:ind w:left="1387"/>
            <w:spacing w:before="85" w:line="219" w:lineRule="auto"/>
            <w:tabs>
              <w:tab w:val="right" w:leader="dot" w:pos="8184"/>
            </w:tabs>
            <w:rPr>
              <w:rFonts w:ascii="Times New Roman" w:hAnsi="Times New Roman" w:eastAsia="Times New Roman" w:cs="Times New Roman"/>
              <w:sz w:val="19"/>
              <w:szCs w:val="19"/>
            </w:rPr>
          </w:pPr>
          <w:hyperlink w:history="true" w:anchor="bookmark199">
            <w:r>
              <w:rPr>
                <w:sz w:val="19"/>
                <w:szCs w:val="19"/>
                <w:spacing w:val="-2"/>
              </w:rPr>
              <w:t>11.6.1</w:t>
            </w:r>
            <w:r>
              <w:rPr>
                <w:sz w:val="19"/>
                <w:szCs w:val="19"/>
                <w:spacing w:val="46"/>
              </w:rPr>
              <w:t xml:space="preserve"> </w:t>
            </w:r>
            <w:r>
              <w:rPr>
                <w:sz w:val="19"/>
                <w:szCs w:val="19"/>
                <w:spacing w:val="-2"/>
              </w:rPr>
              <w:t>高，实在是高——自动化测试的效率</w:t>
            </w:r>
            <w:r>
              <w:rPr>
                <w:sz w:val="19"/>
                <w:szCs w:val="19"/>
                <w:spacing w:val="-73"/>
              </w:rPr>
              <w:t xml:space="preserve"> </w:t>
            </w:r>
            <w:r>
              <w:rPr>
                <w:sz w:val="19"/>
                <w:szCs w:val="19"/>
              </w:rPr>
              <w:tab/>
            </w:r>
            <w:r>
              <w:rPr>
                <w:rFonts w:ascii="Times New Roman" w:hAnsi="Times New Roman" w:eastAsia="Times New Roman" w:cs="Times New Roman"/>
                <w:sz w:val="19"/>
                <w:szCs w:val="19"/>
              </w:rPr>
              <w:t>314</w:t>
            </w:r>
          </w:hyperlink>
        </w:p>
        <w:p>
          <w:pPr>
            <w:pStyle w:val="BodyText"/>
            <w:ind w:left="1387"/>
            <w:spacing w:before="84" w:line="219" w:lineRule="auto"/>
            <w:tabs>
              <w:tab w:val="right" w:leader="dot" w:pos="8174"/>
            </w:tabs>
            <w:rPr>
              <w:rFonts w:ascii="Times New Roman" w:hAnsi="Times New Roman" w:eastAsia="Times New Roman" w:cs="Times New Roman"/>
              <w:sz w:val="19"/>
              <w:szCs w:val="19"/>
            </w:rPr>
          </w:pPr>
          <w:hyperlink w:history="true" w:anchor="bookmark200">
            <w:r>
              <w:rPr>
                <w:rFonts w:ascii="Times New Roman" w:hAnsi="Times New Roman" w:eastAsia="Times New Roman" w:cs="Times New Roman"/>
                <w:sz w:val="19"/>
                <w:szCs w:val="19"/>
                <w:spacing w:val="1"/>
              </w:rPr>
              <w:t>11.6.2    </w:t>
            </w:r>
            <w:r>
              <w:rPr>
                <w:sz w:val="19"/>
                <w:szCs w:val="19"/>
                <w:spacing w:val="1"/>
              </w:rPr>
              <w:t>无处不在的地雷——自动</w:t>
            </w:r>
            <w:r>
              <w:rPr>
                <w:sz w:val="19"/>
                <w:szCs w:val="19"/>
              </w:rPr>
              <w:t>化测试的稳定性</w:t>
            </w:r>
            <w:r>
              <w:rPr>
                <w:sz w:val="19"/>
                <w:szCs w:val="19"/>
                <w:spacing w:val="-72"/>
              </w:rPr>
              <w:t xml:space="preserve"> </w:t>
            </w:r>
            <w:r>
              <w:rPr>
                <w:sz w:val="19"/>
                <w:szCs w:val="19"/>
              </w:rPr>
              <w:tab/>
            </w:r>
            <w:r>
              <w:rPr>
                <w:rFonts w:ascii="Times New Roman" w:hAnsi="Times New Roman" w:eastAsia="Times New Roman" w:cs="Times New Roman"/>
                <w:sz w:val="19"/>
                <w:szCs w:val="19"/>
              </w:rPr>
              <w:t>314</w:t>
            </w:r>
          </w:hyperlink>
        </w:p>
        <w:p>
          <w:pPr>
            <w:pStyle w:val="BodyText"/>
            <w:ind w:left="1387"/>
            <w:spacing w:before="85" w:line="220" w:lineRule="auto"/>
            <w:tabs>
              <w:tab w:val="right" w:leader="dot" w:pos="8174"/>
            </w:tabs>
            <w:rPr>
              <w:rFonts w:ascii="Times New Roman" w:hAnsi="Times New Roman" w:eastAsia="Times New Roman" w:cs="Times New Roman"/>
              <w:sz w:val="19"/>
              <w:szCs w:val="19"/>
            </w:rPr>
          </w:pPr>
          <w:hyperlink w:history="true" w:anchor="bookmark201">
            <w:r>
              <w:rPr>
                <w:rFonts w:ascii="Times New Roman" w:hAnsi="Times New Roman" w:eastAsia="Times New Roman" w:cs="Times New Roman"/>
                <w:sz w:val="19"/>
                <w:szCs w:val="19"/>
              </w:rPr>
              <w:t>11.6.3    </w:t>
            </w:r>
            <w:r>
              <w:rPr>
                <w:sz w:val="19"/>
                <w:szCs w:val="19"/>
              </w:rPr>
              <w:t>人员匮乏——现实和</w:t>
            </w:r>
            <w:r>
              <w:rPr>
                <w:sz w:val="19"/>
                <w:szCs w:val="19"/>
                <w:spacing w:val="-1"/>
              </w:rPr>
              <w:t>理想的差距</w:t>
            </w:r>
            <w:r>
              <w:rPr>
                <w:sz w:val="19"/>
                <w:szCs w:val="19"/>
                <w:spacing w:val="-66"/>
              </w:rPr>
              <w:t xml:space="preserve"> </w:t>
            </w:r>
            <w:r>
              <w:rPr>
                <w:sz w:val="19"/>
                <w:szCs w:val="19"/>
              </w:rPr>
              <w:tab/>
            </w:r>
            <w:r>
              <w:rPr>
                <w:rFonts w:ascii="Times New Roman" w:hAnsi="Times New Roman" w:eastAsia="Times New Roman" w:cs="Times New Roman"/>
                <w:sz w:val="19"/>
                <w:szCs w:val="19"/>
              </w:rPr>
              <w:t>315</w:t>
            </w:r>
          </w:hyperlink>
        </w:p>
        <w:p>
          <w:pPr>
            <w:pStyle w:val="BodyText"/>
            <w:ind w:left="1387"/>
            <w:spacing w:before="84" w:line="220" w:lineRule="auto"/>
            <w:tabs>
              <w:tab w:val="right" w:leader="dot" w:pos="8164"/>
            </w:tabs>
            <w:rPr>
              <w:rFonts w:ascii="Times New Roman" w:hAnsi="Times New Roman" w:eastAsia="Times New Roman" w:cs="Times New Roman"/>
              <w:sz w:val="19"/>
              <w:szCs w:val="19"/>
            </w:rPr>
          </w:pPr>
          <w:hyperlink w:history="true" w:anchor="bookmark202">
            <w:r>
              <w:rPr>
                <w:rFonts w:ascii="Times New Roman" w:hAnsi="Times New Roman" w:eastAsia="Times New Roman" w:cs="Times New Roman"/>
                <w:sz w:val="19"/>
                <w:szCs w:val="19"/>
              </w:rPr>
              <w:t>11.6.4</w:t>
            </w:r>
            <w:r>
              <w:rPr>
                <w:rFonts w:ascii="Times New Roman" w:hAnsi="Times New Roman" w:eastAsia="Times New Roman" w:cs="Times New Roman"/>
                <w:sz w:val="19"/>
                <w:szCs w:val="19"/>
                <w:spacing w:val="9"/>
              </w:rPr>
              <w:t xml:space="preserve">    </w:t>
            </w:r>
            <w:r>
              <w:rPr>
                <w:sz w:val="19"/>
                <w:szCs w:val="19"/>
              </w:rPr>
              <w:t>如何定义自动化比例</w:t>
            </w:r>
            <w:r>
              <w:rPr>
                <w:sz w:val="19"/>
                <w:szCs w:val="19"/>
                <w:spacing w:val="-78"/>
              </w:rPr>
              <w:t xml:space="preserve"> </w:t>
            </w:r>
            <w:r>
              <w:rPr>
                <w:sz w:val="19"/>
                <w:szCs w:val="19"/>
              </w:rPr>
              <w:tab/>
            </w:r>
            <w:r>
              <w:rPr>
                <w:rFonts w:ascii="Times New Roman" w:hAnsi="Times New Roman" w:eastAsia="Times New Roman" w:cs="Times New Roman"/>
                <w:sz w:val="19"/>
                <w:szCs w:val="19"/>
              </w:rPr>
              <w:t>316</w:t>
            </w:r>
          </w:hyperlink>
        </w:p>
        <w:p>
          <w:pPr>
            <w:pStyle w:val="BodyText"/>
            <w:ind w:left="1387"/>
            <w:spacing w:before="84" w:line="220" w:lineRule="auto"/>
            <w:tabs>
              <w:tab w:val="right" w:leader="dot" w:pos="8202"/>
            </w:tabs>
            <w:rPr>
              <w:rFonts w:ascii="Times New Roman" w:hAnsi="Times New Roman" w:eastAsia="Times New Roman" w:cs="Times New Roman"/>
              <w:sz w:val="19"/>
              <w:szCs w:val="19"/>
            </w:rPr>
          </w:pPr>
          <w:hyperlink w:history="true" w:anchor="bookmark203">
            <w:r>
              <w:rPr>
                <w:rFonts w:ascii="Times New Roman" w:hAnsi="Times New Roman" w:eastAsia="Times New Roman" w:cs="Times New Roman"/>
                <w:sz w:val="19"/>
                <w:szCs w:val="19"/>
                <w:spacing w:val="5"/>
              </w:rPr>
              <w:t>11.6.5    </w:t>
            </w:r>
            <w:r>
              <w:rPr>
                <w:sz w:val="19"/>
                <w:szCs w:val="19"/>
                <w:spacing w:val="5"/>
              </w:rPr>
              <w:t>自动化</w:t>
            </w:r>
            <w:r>
              <w:rPr>
                <w:rFonts w:ascii="Times New Roman" w:hAnsi="Times New Roman" w:eastAsia="Times New Roman" w:cs="Times New Roman"/>
                <w:sz w:val="19"/>
                <w:szCs w:val="19"/>
              </w:rPr>
              <w:t>VS</w:t>
            </w:r>
            <w:r>
              <w:rPr>
                <w:rFonts w:ascii="Times New Roman" w:hAnsi="Times New Roman" w:eastAsia="Times New Roman" w:cs="Times New Roman"/>
                <w:sz w:val="19"/>
                <w:szCs w:val="19"/>
                <w:spacing w:val="5"/>
              </w:rPr>
              <w:t xml:space="preserve"> </w:t>
            </w:r>
            <w:r>
              <w:rPr>
                <w:sz w:val="19"/>
                <w:szCs w:val="19"/>
                <w:spacing w:val="5"/>
              </w:rPr>
              <w:t>手动测试</w:t>
            </w:r>
            <w:r>
              <w:rPr>
                <w:sz w:val="19"/>
                <w:szCs w:val="19"/>
                <w:spacing w:val="-72"/>
              </w:rPr>
              <w:t xml:space="preserve"> </w:t>
            </w:r>
            <w:r>
              <w:rPr>
                <w:sz w:val="19"/>
                <w:szCs w:val="19"/>
              </w:rPr>
              <w:tab/>
            </w:r>
            <w:r>
              <w:rPr>
                <w:sz w:val="19"/>
                <w:szCs w:val="19"/>
                <w:spacing w:val="-64"/>
              </w:rPr>
              <w:t xml:space="preserve"> </w:t>
            </w:r>
            <w:r>
              <w:rPr>
                <w:rFonts w:ascii="Times New Roman" w:hAnsi="Times New Roman" w:eastAsia="Times New Roman" w:cs="Times New Roman"/>
                <w:sz w:val="19"/>
                <w:szCs w:val="19"/>
                <w:spacing w:val="-26"/>
              </w:rPr>
              <w:t>31</w:t>
            </w:r>
            <w:r>
              <w:rPr>
                <w:rFonts w:ascii="Times New Roman" w:hAnsi="Times New Roman" w:eastAsia="Times New Roman" w:cs="Times New Roman"/>
                <w:sz w:val="19"/>
                <w:szCs w:val="19"/>
                <w:spacing w:val="-8"/>
              </w:rPr>
              <w:t>6</w:t>
            </w:r>
          </w:hyperlink>
        </w:p>
        <w:p>
          <w:pPr>
            <w:pStyle w:val="BodyText"/>
            <w:ind w:left="857"/>
            <w:spacing w:before="93" w:line="220" w:lineRule="auto"/>
            <w:tabs>
              <w:tab w:val="right" w:leader="dot" w:pos="8174"/>
            </w:tabs>
            <w:rPr>
              <w:rFonts w:ascii="Times New Roman" w:hAnsi="Times New Roman" w:eastAsia="Times New Roman" w:cs="Times New Roman"/>
              <w:sz w:val="19"/>
              <w:szCs w:val="19"/>
            </w:rPr>
          </w:pPr>
          <w:hyperlink w:history="true" w:anchor="bookmark204">
            <w:r>
              <w:rPr>
                <w:rFonts w:ascii="Times New Roman" w:hAnsi="Times New Roman" w:eastAsia="Times New Roman" w:cs="Times New Roman"/>
                <w:sz w:val="19"/>
                <w:szCs w:val="19"/>
                <w:spacing w:val="12"/>
              </w:rPr>
              <w:t>11.7     </w:t>
            </w:r>
            <w:r>
              <w:rPr>
                <w:sz w:val="19"/>
                <w:szCs w:val="19"/>
                <w:spacing w:val="12"/>
              </w:rPr>
              <w:t>学习笔记——自动化测试之小艾观</w:t>
            </w:r>
            <w:r>
              <w:rPr>
                <w:sz w:val="19"/>
                <w:szCs w:val="19"/>
                <w:spacing w:val="-64"/>
              </w:rPr>
              <w:t xml:space="preserve"> </w:t>
            </w:r>
            <w:r>
              <w:rPr>
                <w:sz w:val="19"/>
                <w:szCs w:val="19"/>
              </w:rPr>
              <w:tab/>
            </w:r>
            <w:r>
              <w:rPr>
                <w:rFonts w:ascii="Times New Roman" w:hAnsi="Times New Roman" w:eastAsia="Times New Roman" w:cs="Times New Roman"/>
                <w:sz w:val="19"/>
                <w:szCs w:val="19"/>
              </w:rPr>
              <w:t>317</w:t>
            </w:r>
          </w:hyperlink>
        </w:p>
        <w:p>
          <w:pPr>
            <w:spacing w:before="189" w:line="221" w:lineRule="auto"/>
            <w:tabs>
              <w:tab w:val="right" w:leader="dot" w:pos="8164"/>
            </w:tabs>
            <w:rPr>
              <w:rFonts w:ascii="Times New Roman" w:hAnsi="Times New Roman" w:eastAsia="Times New Roman" w:cs="Times New Roman"/>
              <w:sz w:val="19"/>
              <w:szCs w:val="19"/>
            </w:rPr>
          </w:pPr>
          <w:hyperlink w:history="true" w:anchor="bookmark205">
            <w:r>
              <w:rPr>
                <w:rFonts w:ascii="SimHei" w:hAnsi="SimHei" w:eastAsia="SimHei" w:cs="SimHei"/>
                <w:sz w:val="19"/>
                <w:szCs w:val="19"/>
                <w:b/>
                <w:bCs/>
                <w:spacing w:val="-11"/>
              </w:rPr>
              <w:t>第</w:t>
            </w:r>
            <w:r>
              <w:rPr>
                <w:rFonts w:ascii="SimHei" w:hAnsi="SimHei" w:eastAsia="SimHei" w:cs="SimHei"/>
                <w:sz w:val="19"/>
                <w:szCs w:val="19"/>
                <w:spacing w:val="-11"/>
              </w:rPr>
              <w:t xml:space="preserve"> </w:t>
            </w:r>
            <w:r>
              <w:rPr>
                <w:rFonts w:ascii="SimHei" w:hAnsi="SimHei" w:eastAsia="SimHei" w:cs="SimHei"/>
                <w:sz w:val="19"/>
                <w:szCs w:val="19"/>
                <w:b/>
                <w:bCs/>
                <w:spacing w:val="-11"/>
              </w:rPr>
              <w:t>1</w:t>
            </w:r>
            <w:r>
              <w:rPr>
                <w:rFonts w:ascii="SimHei" w:hAnsi="SimHei" w:eastAsia="SimHei" w:cs="SimHei"/>
                <w:sz w:val="19"/>
                <w:szCs w:val="19"/>
                <w:spacing w:val="-13"/>
              </w:rPr>
              <w:t xml:space="preserve"> </w:t>
            </w:r>
            <w:r>
              <w:rPr>
                <w:rFonts w:ascii="SimHei" w:hAnsi="SimHei" w:eastAsia="SimHei" w:cs="SimHei"/>
                <w:sz w:val="19"/>
                <w:szCs w:val="19"/>
                <w:b/>
                <w:bCs/>
                <w:spacing w:val="-11"/>
              </w:rPr>
              <w:t>2</w:t>
            </w:r>
            <w:r>
              <w:rPr>
                <w:rFonts w:ascii="SimHei" w:hAnsi="SimHei" w:eastAsia="SimHei" w:cs="SimHei"/>
                <w:sz w:val="19"/>
                <w:szCs w:val="19"/>
                <w:spacing w:val="-21"/>
              </w:rPr>
              <w:t xml:space="preserve"> </w:t>
            </w:r>
            <w:r>
              <w:rPr>
                <w:rFonts w:ascii="SimHei" w:hAnsi="SimHei" w:eastAsia="SimHei" w:cs="SimHei"/>
                <w:sz w:val="19"/>
                <w:szCs w:val="19"/>
                <w:b/>
                <w:bCs/>
                <w:spacing w:val="-11"/>
              </w:rPr>
              <w:t>章</w:t>
            </w:r>
            <w:r>
              <w:rPr>
                <w:rFonts w:ascii="SimHei" w:hAnsi="SimHei" w:eastAsia="SimHei" w:cs="SimHei"/>
                <w:sz w:val="19"/>
                <w:szCs w:val="19"/>
                <w:spacing w:val="52"/>
              </w:rPr>
              <w:t xml:space="preserve"> </w:t>
            </w:r>
            <w:r>
              <w:rPr>
                <w:rFonts w:ascii="SimHei" w:hAnsi="SimHei" w:eastAsia="SimHei" w:cs="SimHei"/>
                <w:sz w:val="19"/>
                <w:szCs w:val="19"/>
                <w:b/>
                <w:bCs/>
                <w:spacing w:val="-11"/>
              </w:rPr>
              <w:t>辗</w:t>
            </w:r>
            <w:r>
              <w:rPr>
                <w:rFonts w:ascii="SimHei" w:hAnsi="SimHei" w:eastAsia="SimHei" w:cs="SimHei"/>
                <w:sz w:val="19"/>
                <w:szCs w:val="19"/>
                <w:spacing w:val="-41"/>
              </w:rPr>
              <w:t xml:space="preserve"> </w:t>
            </w:r>
            <w:r>
              <w:rPr>
                <w:rFonts w:ascii="SimHei" w:hAnsi="SimHei" w:eastAsia="SimHei" w:cs="SimHei"/>
                <w:sz w:val="19"/>
                <w:szCs w:val="19"/>
                <w:b/>
                <w:bCs/>
                <w:spacing w:val="-11"/>
              </w:rPr>
              <w:t>转</w:t>
            </w:r>
            <w:r>
              <w:rPr>
                <w:rFonts w:ascii="SimHei" w:hAnsi="SimHei" w:eastAsia="SimHei" w:cs="SimHei"/>
                <w:sz w:val="19"/>
                <w:szCs w:val="19"/>
                <w:spacing w:val="-42"/>
              </w:rPr>
              <w:t xml:space="preserve"> </w:t>
            </w:r>
            <w:r>
              <w:rPr>
                <w:rFonts w:ascii="SimHei" w:hAnsi="SimHei" w:eastAsia="SimHei" w:cs="SimHei"/>
                <w:sz w:val="19"/>
                <w:szCs w:val="19"/>
                <w:b/>
                <w:bCs/>
                <w:spacing w:val="-11"/>
              </w:rPr>
              <w:t>腾</w:t>
            </w:r>
            <w:r>
              <w:rPr>
                <w:rFonts w:ascii="SimHei" w:hAnsi="SimHei" w:eastAsia="SimHei" w:cs="SimHei"/>
                <w:sz w:val="19"/>
                <w:szCs w:val="19"/>
                <w:spacing w:val="-42"/>
              </w:rPr>
              <w:t xml:space="preserve"> </w:t>
            </w:r>
            <w:r>
              <w:rPr>
                <w:rFonts w:ascii="SimHei" w:hAnsi="SimHei" w:eastAsia="SimHei" w:cs="SimHei"/>
                <w:sz w:val="19"/>
                <w:szCs w:val="19"/>
                <w:b/>
                <w:bCs/>
                <w:spacing w:val="-11"/>
              </w:rPr>
              <w:t>挪</w:t>
            </w:r>
            <w:r>
              <w:rPr>
                <w:rFonts w:ascii="SimHei" w:hAnsi="SimHei" w:eastAsia="SimHei" w:cs="SimHei"/>
                <w:sz w:val="19"/>
                <w:szCs w:val="19"/>
                <w:spacing w:val="-47"/>
              </w:rPr>
              <w:t xml:space="preserve"> </w:t>
            </w:r>
            <w:r>
              <w:rPr>
                <w:rFonts w:ascii="SimHei" w:hAnsi="SimHei" w:eastAsia="SimHei" w:cs="SimHei"/>
                <w:sz w:val="19"/>
                <w:szCs w:val="19"/>
                <w:b/>
                <w:bCs/>
                <w:spacing w:val="-11"/>
              </w:rPr>
              <w:t>：</w:t>
            </w:r>
            <w:r>
              <w:rPr>
                <w:rFonts w:ascii="SimHei" w:hAnsi="SimHei" w:eastAsia="SimHei" w:cs="SimHei"/>
                <w:sz w:val="19"/>
                <w:szCs w:val="19"/>
                <w:spacing w:val="-37"/>
              </w:rPr>
              <w:t xml:space="preserve"> </w:t>
            </w:r>
            <w:r>
              <w:rPr>
                <w:rFonts w:ascii="SimHei" w:hAnsi="SimHei" w:eastAsia="SimHei" w:cs="SimHei"/>
                <w:sz w:val="19"/>
                <w:szCs w:val="19"/>
                <w:b/>
                <w:bCs/>
                <w:spacing w:val="-11"/>
              </w:rPr>
              <w:t>身</w:t>
            </w:r>
            <w:r>
              <w:rPr>
                <w:rFonts w:ascii="SimHei" w:hAnsi="SimHei" w:eastAsia="SimHei" w:cs="SimHei"/>
                <w:sz w:val="19"/>
                <w:szCs w:val="19"/>
                <w:spacing w:val="-36"/>
              </w:rPr>
              <w:t xml:space="preserve"> </w:t>
            </w:r>
            <w:r>
              <w:rPr>
                <w:rFonts w:ascii="SimHei" w:hAnsi="SimHei" w:eastAsia="SimHei" w:cs="SimHei"/>
                <w:sz w:val="19"/>
                <w:szCs w:val="19"/>
                <w:b/>
                <w:bCs/>
                <w:spacing w:val="-11"/>
              </w:rPr>
              <w:t>手</w:t>
            </w:r>
            <w:r>
              <w:rPr>
                <w:rFonts w:ascii="SimHei" w:hAnsi="SimHei" w:eastAsia="SimHei" w:cs="SimHei"/>
                <w:sz w:val="19"/>
                <w:szCs w:val="19"/>
                <w:spacing w:val="-40"/>
              </w:rPr>
              <w:t xml:space="preserve"> </w:t>
            </w:r>
            <w:r>
              <w:rPr>
                <w:rFonts w:ascii="SimHei" w:hAnsi="SimHei" w:eastAsia="SimHei" w:cs="SimHei"/>
                <w:sz w:val="19"/>
                <w:szCs w:val="19"/>
                <w:b/>
                <w:bCs/>
                <w:spacing w:val="-11"/>
              </w:rPr>
              <w:t>敏</w:t>
            </w:r>
            <w:r>
              <w:rPr>
                <w:rFonts w:ascii="SimHei" w:hAnsi="SimHei" w:eastAsia="SimHei" w:cs="SimHei"/>
                <w:sz w:val="19"/>
                <w:szCs w:val="19"/>
                <w:spacing w:val="-41"/>
              </w:rPr>
              <w:t xml:space="preserve"> </w:t>
            </w:r>
            <w:r>
              <w:rPr>
                <w:rFonts w:ascii="SimHei" w:hAnsi="SimHei" w:eastAsia="SimHei" w:cs="SimHei"/>
                <w:sz w:val="19"/>
                <w:szCs w:val="19"/>
                <w:b/>
                <w:bCs/>
                <w:spacing w:val="-11"/>
              </w:rPr>
              <w:t>捷</w:t>
            </w:r>
            <w:r>
              <w:rPr>
                <w:rFonts w:ascii="SimHei" w:hAnsi="SimHei" w:eastAsia="SimHei" w:cs="SimHei"/>
                <w:sz w:val="19"/>
                <w:szCs w:val="19"/>
                <w:spacing w:val="-30"/>
              </w:rPr>
              <w:t xml:space="preserve"> </w:t>
            </w:r>
            <w:r>
              <w:rPr>
                <w:rFonts w:ascii="SimHei" w:hAnsi="SimHei" w:eastAsia="SimHei" w:cs="SimHei"/>
                <w:sz w:val="19"/>
                <w:szCs w:val="19"/>
                <w:b/>
                <w:bCs/>
                <w:spacing w:val="-11"/>
              </w:rPr>
              <w:t>的</w:t>
            </w:r>
            <w:r>
              <w:rPr>
                <w:rFonts w:ascii="SimHei" w:hAnsi="SimHei" w:eastAsia="SimHei" w:cs="SimHei"/>
                <w:sz w:val="19"/>
                <w:szCs w:val="19"/>
                <w:spacing w:val="-41"/>
              </w:rPr>
              <w:t xml:space="preserve"> </w:t>
            </w:r>
            <w:r>
              <w:rPr>
                <w:rFonts w:ascii="SimHei" w:hAnsi="SimHei" w:eastAsia="SimHei" w:cs="SimHei"/>
                <w:sz w:val="19"/>
                <w:szCs w:val="19"/>
                <w:b/>
                <w:bCs/>
                <w:spacing w:val="-11"/>
              </w:rPr>
              <w:t>测</w:t>
            </w:r>
            <w:r>
              <w:rPr>
                <w:rFonts w:ascii="SimHei" w:hAnsi="SimHei" w:eastAsia="SimHei" w:cs="SimHei"/>
                <w:sz w:val="19"/>
                <w:szCs w:val="19"/>
                <w:spacing w:val="-39"/>
              </w:rPr>
              <w:t xml:space="preserve"> </w:t>
            </w:r>
            <w:r>
              <w:rPr>
                <w:rFonts w:ascii="SimHei" w:hAnsi="SimHei" w:eastAsia="SimHei" w:cs="SimHei"/>
                <w:sz w:val="19"/>
                <w:szCs w:val="19"/>
                <w:b/>
                <w:bCs/>
                <w:spacing w:val="-11"/>
              </w:rPr>
              <w:t>试</w:t>
            </w:r>
            <w:r>
              <w:rPr>
                <w:rFonts w:ascii="SimHei" w:hAnsi="SimHei" w:eastAsia="SimHei" w:cs="SimHei"/>
                <w:sz w:val="19"/>
                <w:szCs w:val="19"/>
                <w:spacing w:val="-71"/>
              </w:rPr>
              <w:t xml:space="preserve"> </w:t>
            </w:r>
            <w:r>
              <w:rPr>
                <w:rFonts w:ascii="SimHei" w:hAnsi="SimHei" w:eastAsia="SimHei" w:cs="SimHei"/>
                <w:sz w:val="19"/>
                <w:szCs w:val="19"/>
              </w:rPr>
              <w:tab/>
            </w:r>
            <w:r>
              <w:rPr>
                <w:rFonts w:ascii="Times New Roman" w:hAnsi="Times New Roman" w:eastAsia="Times New Roman" w:cs="Times New Roman"/>
                <w:sz w:val="19"/>
                <w:szCs w:val="19"/>
                <w:spacing w:val="-2"/>
              </w:rPr>
              <w:t>319</w:t>
            </w:r>
          </w:hyperlink>
        </w:p>
        <w:p>
          <w:pPr>
            <w:pStyle w:val="BodyText"/>
            <w:ind w:left="857"/>
            <w:spacing w:before="206" w:line="219" w:lineRule="auto"/>
            <w:tabs>
              <w:tab w:val="right" w:leader="dot" w:pos="8174"/>
            </w:tabs>
            <w:rPr>
              <w:rFonts w:ascii="Times New Roman" w:hAnsi="Times New Roman" w:eastAsia="Times New Roman" w:cs="Times New Roman"/>
              <w:sz w:val="19"/>
              <w:szCs w:val="19"/>
            </w:rPr>
          </w:pPr>
          <w:hyperlink w:history="true" w:anchor="bookmark206">
            <w:r>
              <w:rPr>
                <w:rFonts w:ascii="Times New Roman" w:hAnsi="Times New Roman" w:eastAsia="Times New Roman" w:cs="Times New Roman"/>
                <w:sz w:val="19"/>
                <w:szCs w:val="19"/>
                <w:spacing w:val="12"/>
              </w:rPr>
              <w:t>12.1     </w:t>
            </w:r>
            <w:r>
              <w:rPr>
                <w:sz w:val="19"/>
                <w:szCs w:val="19"/>
                <w:spacing w:val="12"/>
              </w:rPr>
              <w:t>我和天使有个约会——初识敏捷</w:t>
            </w:r>
            <w:r>
              <w:rPr>
                <w:sz w:val="19"/>
                <w:szCs w:val="19"/>
                <w:spacing w:val="-62"/>
              </w:rPr>
              <w:t xml:space="preserve"> </w:t>
            </w:r>
            <w:r>
              <w:rPr>
                <w:sz w:val="19"/>
                <w:szCs w:val="19"/>
              </w:rPr>
              <w:tab/>
            </w:r>
            <w:r>
              <w:rPr>
                <w:rFonts w:ascii="Times New Roman" w:hAnsi="Times New Roman" w:eastAsia="Times New Roman" w:cs="Times New Roman"/>
                <w:sz w:val="19"/>
                <w:szCs w:val="19"/>
              </w:rPr>
              <w:t>319</w:t>
            </w:r>
          </w:hyperlink>
        </w:p>
        <w:p>
          <w:pPr>
            <w:pStyle w:val="BodyText"/>
            <w:ind w:left="1397"/>
            <w:spacing w:before="86" w:line="219" w:lineRule="auto"/>
            <w:rPr>
              <w:sz w:val="19"/>
              <w:szCs w:val="19"/>
            </w:rPr>
          </w:pPr>
          <w:hyperlink w:history="true" w:anchor="bookmark207">
            <w:r>
              <w:rPr>
                <w:rFonts w:ascii="Times New Roman" w:hAnsi="Times New Roman" w:eastAsia="Times New Roman" w:cs="Times New Roman"/>
                <w:sz w:val="19"/>
                <w:szCs w:val="19"/>
                <w:spacing w:val="1"/>
              </w:rPr>
              <w:t>12.1.1    </w:t>
            </w:r>
            <w:r>
              <w:rPr>
                <w:sz w:val="19"/>
                <w:szCs w:val="19"/>
                <w:spacing w:val="1"/>
              </w:rPr>
              <w:t>团结协作，质量为要，快速交付，响应变化，持续改进——</w:t>
            </w:r>
          </w:hyperlink>
        </w:p>
        <w:p>
          <w:pPr>
            <w:pStyle w:val="BodyText"/>
            <w:ind w:left="2087"/>
            <w:spacing w:before="83" w:line="219" w:lineRule="auto"/>
            <w:tabs>
              <w:tab w:val="right" w:leader="dot" w:pos="8164"/>
            </w:tabs>
            <w:rPr>
              <w:rFonts w:ascii="Times New Roman" w:hAnsi="Times New Roman" w:eastAsia="Times New Roman" w:cs="Times New Roman"/>
              <w:sz w:val="19"/>
              <w:szCs w:val="19"/>
            </w:rPr>
          </w:pPr>
          <w:hyperlink w:history="true" w:anchor="bookmark207">
            <w:r>
              <w:rPr>
                <w:sz w:val="19"/>
                <w:szCs w:val="19"/>
                <w:spacing w:val="3"/>
              </w:rPr>
              <w:t>敏捷的基本原则</w:t>
            </w:r>
            <w:r>
              <w:rPr>
                <w:sz w:val="19"/>
                <w:szCs w:val="19"/>
              </w:rPr>
              <w:tab/>
            </w:r>
            <w:r>
              <w:rPr>
                <w:rFonts w:ascii="Times New Roman" w:hAnsi="Times New Roman" w:eastAsia="Times New Roman" w:cs="Times New Roman"/>
                <w:sz w:val="19"/>
                <w:szCs w:val="19"/>
              </w:rPr>
              <w:t>320</w:t>
            </w:r>
          </w:hyperlink>
        </w:p>
        <w:p>
          <w:pPr>
            <w:pStyle w:val="BodyText"/>
            <w:ind w:left="1387"/>
            <w:spacing w:before="84" w:line="218" w:lineRule="auto"/>
            <w:tabs>
              <w:tab w:val="right" w:leader="dot" w:pos="8174"/>
            </w:tabs>
            <w:rPr>
              <w:rFonts w:ascii="Times New Roman" w:hAnsi="Times New Roman" w:eastAsia="Times New Roman" w:cs="Times New Roman"/>
              <w:sz w:val="19"/>
              <w:szCs w:val="19"/>
            </w:rPr>
          </w:pPr>
          <w:hyperlink w:history="true" w:anchor="bookmark208">
            <w:r>
              <w:rPr>
                <w:rFonts w:ascii="Times New Roman" w:hAnsi="Times New Roman" w:eastAsia="Times New Roman" w:cs="Times New Roman"/>
                <w:sz w:val="19"/>
                <w:szCs w:val="19"/>
                <w:spacing w:val="-3"/>
              </w:rPr>
              <w:t>12.1.2</w:t>
            </w:r>
            <w:r>
              <w:rPr>
                <w:rFonts w:ascii="Times New Roman" w:hAnsi="Times New Roman" w:eastAsia="Times New Roman" w:cs="Times New Roman"/>
                <w:sz w:val="19"/>
                <w:szCs w:val="19"/>
                <w:spacing w:val="9"/>
              </w:rPr>
              <w:t xml:space="preserve">    </w:t>
            </w:r>
            <w:r>
              <w:rPr>
                <w:sz w:val="19"/>
                <w:szCs w:val="19"/>
                <w:spacing w:val="-3"/>
              </w:rPr>
              <w:t>一切以用户价值为中心——敏捷开发基本流程</w:t>
            </w:r>
            <w:r>
              <w:rPr>
                <w:sz w:val="19"/>
                <w:szCs w:val="19"/>
                <w:spacing w:val="-69"/>
              </w:rPr>
              <w:t xml:space="preserve"> </w:t>
            </w:r>
            <w:r>
              <w:rPr>
                <w:sz w:val="19"/>
                <w:szCs w:val="19"/>
              </w:rPr>
              <w:tab/>
            </w:r>
            <w:r>
              <w:rPr>
                <w:rFonts w:ascii="Times New Roman" w:hAnsi="Times New Roman" w:eastAsia="Times New Roman" w:cs="Times New Roman"/>
                <w:sz w:val="19"/>
                <w:szCs w:val="19"/>
                <w:spacing w:val="-4"/>
              </w:rPr>
              <w:t>326</w:t>
            </w:r>
          </w:hyperlink>
        </w:p>
      </w:sdtContent>
    </w:sdt>
    <w:p>
      <w:pPr>
        <w:spacing w:line="218" w:lineRule="auto"/>
        <w:sectPr>
          <w:footerReference w:type="default" r:id="rId20"/>
          <w:pgSz w:w="10060" w:h="12930"/>
          <w:pgMar w:top="400" w:right="946" w:bottom="780" w:left="902" w:header="0" w:footer="611" w:gutter="0"/>
        </w:sectPr>
        <w:rPr>
          <w:rFonts w:ascii="Times New Roman" w:hAnsi="Times New Roman" w:eastAsia="Times New Roman" w:cs="Times New Roman"/>
          <w:sz w:val="19"/>
          <w:szCs w:val="19"/>
        </w:rPr>
      </w:pP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pStyle w:val="BodyText"/>
            <w:ind w:left="1417"/>
            <w:spacing w:before="61" w:line="219" w:lineRule="auto"/>
            <w:tabs>
              <w:tab w:val="right" w:leader="dot" w:pos="8089"/>
            </w:tabs>
            <w:rPr>
              <w:rFonts w:ascii="Times New Roman" w:hAnsi="Times New Roman" w:eastAsia="Times New Roman" w:cs="Times New Roman"/>
              <w:sz w:val="19"/>
              <w:szCs w:val="19"/>
            </w:rPr>
          </w:pPr>
          <w:bookmarkStart w:name="bookmark209" w:id="2"/>
          <w:bookmarkEnd w:id="2"/>
          <w:hyperlink w:history="true" w:anchor="bookmark210">
            <w:r>
              <w:rPr>
                <w:rFonts w:ascii="Times New Roman" w:hAnsi="Times New Roman" w:eastAsia="Times New Roman" w:cs="Times New Roman"/>
                <w:sz w:val="19"/>
                <w:szCs w:val="19"/>
                <w:spacing w:val="1"/>
              </w:rPr>
              <w:t>12.1.3</w:t>
            </w:r>
            <w:r>
              <w:rPr>
                <w:rFonts w:ascii="Times New Roman" w:hAnsi="Times New Roman" w:eastAsia="Times New Roman" w:cs="Times New Roman"/>
                <w:sz w:val="19"/>
                <w:szCs w:val="19"/>
                <w:spacing w:val="11"/>
              </w:rPr>
              <w:t xml:space="preserve">    </w:t>
            </w:r>
            <w:r>
              <w:rPr>
                <w:sz w:val="19"/>
                <w:szCs w:val="19"/>
                <w:spacing w:val="1"/>
              </w:rPr>
              <w:t>敏捷=不做计划吗</w:t>
            </w:r>
            <w:r>
              <w:rPr>
                <w:sz w:val="19"/>
                <w:szCs w:val="19"/>
                <w:spacing w:val="-75"/>
              </w:rPr>
              <w:t xml:space="preserve"> </w:t>
            </w:r>
            <w:r>
              <w:rPr>
                <w:sz w:val="19"/>
                <w:szCs w:val="19"/>
              </w:rPr>
              <w:tab/>
            </w:r>
            <w:r>
              <w:rPr>
                <w:rFonts w:ascii="Times New Roman" w:hAnsi="Times New Roman" w:eastAsia="Times New Roman" w:cs="Times New Roman"/>
                <w:sz w:val="19"/>
                <w:szCs w:val="19"/>
              </w:rPr>
              <w:t>31</w:t>
            </w:r>
          </w:hyperlink>
        </w:p>
        <w:p>
          <w:pPr>
            <w:pStyle w:val="BodyText"/>
            <w:ind w:left="867"/>
            <w:spacing w:before="73" w:line="219" w:lineRule="auto"/>
            <w:tabs>
              <w:tab w:val="right" w:leader="dot" w:pos="8089"/>
            </w:tabs>
            <w:rPr>
              <w:rFonts w:ascii="Times New Roman" w:hAnsi="Times New Roman" w:eastAsia="Times New Roman" w:cs="Times New Roman"/>
              <w:sz w:val="19"/>
              <w:szCs w:val="19"/>
            </w:rPr>
          </w:pPr>
          <w:hyperlink w:history="true" w:anchor="bookmark211">
            <w:r>
              <w:rPr>
                <w:rFonts w:ascii="Times New Roman" w:hAnsi="Times New Roman" w:eastAsia="Times New Roman" w:cs="Times New Roman"/>
                <w:sz w:val="19"/>
                <w:szCs w:val="19"/>
                <w:spacing w:val="9"/>
              </w:rPr>
              <w:t>12.2</w:t>
            </w:r>
            <w:r>
              <w:rPr>
                <w:rFonts w:ascii="Times New Roman" w:hAnsi="Times New Roman" w:eastAsia="Times New Roman" w:cs="Times New Roman"/>
                <w:sz w:val="19"/>
                <w:szCs w:val="19"/>
                <w:spacing w:val="8"/>
              </w:rPr>
              <w:t xml:space="preserve">     </w:t>
            </w:r>
            <w:r>
              <w:rPr>
                <w:sz w:val="19"/>
                <w:szCs w:val="19"/>
                <w:spacing w:val="9"/>
              </w:rPr>
              <w:t>敏捷转型</w:t>
            </w:r>
            <w:r>
              <w:rPr>
                <w:sz w:val="19"/>
                <w:szCs w:val="19"/>
                <w:spacing w:val="-43"/>
              </w:rPr>
              <w:t xml:space="preserve"> </w:t>
            </w:r>
            <w:r>
              <w:rPr>
                <w:sz w:val="19"/>
                <w:szCs w:val="19"/>
                <w:spacing w:val="9"/>
              </w:rPr>
              <w:t>—</w:t>
            </w:r>
            <w:r>
              <w:rPr>
                <w:sz w:val="19"/>
                <w:szCs w:val="19"/>
                <w:spacing w:val="-42"/>
              </w:rPr>
              <w:t xml:space="preserve"> </w:t>
            </w:r>
            <w:r>
              <w:rPr>
                <w:sz w:val="19"/>
                <w:szCs w:val="19"/>
                <w:spacing w:val="9"/>
              </w:rPr>
              <w:t>一</w:t>
            </w:r>
            <w:r>
              <w:rPr>
                <w:sz w:val="19"/>
                <w:szCs w:val="19"/>
                <w:spacing w:val="-42"/>
              </w:rPr>
              <w:t xml:space="preserve"> </w:t>
            </w:r>
            <w:r>
              <w:rPr>
                <w:sz w:val="19"/>
                <w:szCs w:val="19"/>
                <w:spacing w:val="9"/>
              </w:rPr>
              <w:t>步</w:t>
            </w:r>
            <w:r>
              <w:rPr>
                <w:sz w:val="19"/>
                <w:szCs w:val="19"/>
                <w:spacing w:val="-42"/>
              </w:rPr>
              <w:t xml:space="preserve"> </w:t>
            </w:r>
            <w:r>
              <w:rPr>
                <w:sz w:val="19"/>
                <w:szCs w:val="19"/>
                <w:spacing w:val="9"/>
              </w:rPr>
              <w:t>一</w:t>
            </w:r>
            <w:r>
              <w:rPr>
                <w:sz w:val="19"/>
                <w:szCs w:val="19"/>
                <w:spacing w:val="-45"/>
              </w:rPr>
              <w:t xml:space="preserve"> </w:t>
            </w:r>
            <w:r>
              <w:rPr>
                <w:sz w:val="19"/>
                <w:szCs w:val="19"/>
                <w:spacing w:val="9"/>
              </w:rPr>
              <w:t>个脚印</w:t>
            </w:r>
            <w:r>
              <w:rPr>
                <w:sz w:val="19"/>
                <w:szCs w:val="19"/>
                <w:spacing w:val="-83"/>
              </w:rPr>
              <w:t xml:space="preserve"> </w:t>
            </w:r>
            <w:r>
              <w:rPr>
                <w:sz w:val="19"/>
                <w:szCs w:val="19"/>
              </w:rPr>
              <w:tab/>
            </w:r>
            <w:r>
              <w:rPr>
                <w:rFonts w:ascii="Times New Roman" w:hAnsi="Times New Roman" w:eastAsia="Times New Roman" w:cs="Times New Roman"/>
                <w:sz w:val="19"/>
                <w:szCs w:val="19"/>
              </w:rPr>
              <w:t>32</w:t>
            </w:r>
          </w:hyperlink>
        </w:p>
        <w:p>
          <w:pPr>
            <w:pStyle w:val="BodyText"/>
            <w:ind w:left="1417"/>
            <w:spacing w:before="95" w:line="219" w:lineRule="auto"/>
            <w:tabs>
              <w:tab w:val="right" w:leader="dot" w:pos="8089"/>
            </w:tabs>
            <w:rPr>
              <w:rFonts w:ascii="Times New Roman" w:hAnsi="Times New Roman" w:eastAsia="Times New Roman" w:cs="Times New Roman"/>
              <w:sz w:val="19"/>
              <w:szCs w:val="19"/>
            </w:rPr>
          </w:pPr>
          <w:hyperlink w:history="true" w:anchor="bookmark212">
            <w:r>
              <w:rPr>
                <w:rFonts w:ascii="Times New Roman" w:hAnsi="Times New Roman" w:eastAsia="Times New Roman" w:cs="Times New Roman"/>
                <w:sz w:val="19"/>
                <w:szCs w:val="19"/>
                <w:spacing w:val="2"/>
              </w:rPr>
              <w:t>12.2.1</w:t>
            </w:r>
            <w:r>
              <w:rPr>
                <w:rFonts w:ascii="Times New Roman" w:hAnsi="Times New Roman" w:eastAsia="Times New Roman" w:cs="Times New Roman"/>
                <w:sz w:val="19"/>
                <w:szCs w:val="19"/>
                <w:spacing w:val="6"/>
              </w:rPr>
              <w:t xml:space="preserve">    </w:t>
            </w:r>
            <w:r>
              <w:rPr>
                <w:sz w:val="19"/>
                <w:szCs w:val="19"/>
                <w:spacing w:val="2"/>
              </w:rPr>
              <w:t>分析现状，尝试转型</w:t>
            </w:r>
            <w:r>
              <w:rPr>
                <w:sz w:val="19"/>
                <w:szCs w:val="19"/>
                <w:spacing w:val="-75"/>
              </w:rPr>
              <w:t xml:space="preserve"> </w:t>
            </w:r>
            <w:r>
              <w:rPr>
                <w:sz w:val="19"/>
                <w:szCs w:val="19"/>
              </w:rPr>
              <w:tab/>
            </w:r>
            <w:r>
              <w:rPr>
                <w:sz w:val="19"/>
                <w:szCs w:val="19"/>
                <w:spacing w:val="-23"/>
              </w:rPr>
              <w:t xml:space="preserve"> </w:t>
            </w:r>
            <w:r>
              <w:rPr>
                <w:rFonts w:ascii="Times New Roman" w:hAnsi="Times New Roman" w:eastAsia="Times New Roman" w:cs="Times New Roman"/>
                <w:sz w:val="19"/>
                <w:szCs w:val="19"/>
                <w:spacing w:val="-2"/>
              </w:rPr>
              <w:t>33</w:t>
            </w:r>
          </w:hyperlink>
        </w:p>
        <w:p>
          <w:pPr>
            <w:pStyle w:val="BodyText"/>
            <w:ind w:left="1417"/>
            <w:spacing w:before="84" w:line="219" w:lineRule="auto"/>
            <w:tabs>
              <w:tab w:val="right" w:leader="dot" w:pos="8089"/>
            </w:tabs>
            <w:rPr>
              <w:rFonts w:ascii="Times New Roman" w:hAnsi="Times New Roman" w:eastAsia="Times New Roman" w:cs="Times New Roman"/>
              <w:sz w:val="19"/>
              <w:szCs w:val="19"/>
            </w:rPr>
          </w:pPr>
          <w:hyperlink w:history="true" w:anchor="bookmark213">
            <w:r>
              <w:rPr>
                <w:rFonts w:ascii="Times New Roman" w:hAnsi="Times New Roman" w:eastAsia="Times New Roman" w:cs="Times New Roman"/>
                <w:sz w:val="19"/>
                <w:szCs w:val="19"/>
                <w:spacing w:val="1"/>
              </w:rPr>
              <w:t>12.2.2</w:t>
            </w:r>
            <w:r>
              <w:rPr>
                <w:rFonts w:ascii="Times New Roman" w:hAnsi="Times New Roman" w:eastAsia="Times New Roman" w:cs="Times New Roman"/>
                <w:sz w:val="19"/>
                <w:szCs w:val="19"/>
                <w:spacing w:val="11"/>
              </w:rPr>
              <w:t xml:space="preserve">    </w:t>
            </w:r>
            <w:r>
              <w:rPr>
                <w:sz w:val="19"/>
                <w:szCs w:val="19"/>
                <w:spacing w:val="1"/>
              </w:rPr>
              <w:t>万里长征第一步，从迭代周期开始</w:t>
            </w:r>
            <w:r>
              <w:rPr>
                <w:sz w:val="19"/>
                <w:szCs w:val="19"/>
                <w:spacing w:val="-77"/>
              </w:rPr>
              <w:t xml:space="preserve"> </w:t>
            </w:r>
            <w:r>
              <w:rPr>
                <w:sz w:val="19"/>
                <w:szCs w:val="19"/>
              </w:rPr>
              <w:tab/>
            </w:r>
            <w:r>
              <w:rPr>
                <w:sz w:val="19"/>
                <w:szCs w:val="19"/>
                <w:spacing w:val="-33"/>
              </w:rPr>
              <w:t xml:space="preserve"> </w:t>
            </w:r>
            <w:r>
              <w:rPr>
                <w:rFonts w:ascii="Times New Roman" w:hAnsi="Times New Roman" w:eastAsia="Times New Roman" w:cs="Times New Roman"/>
                <w:sz w:val="19"/>
                <w:szCs w:val="19"/>
                <w:spacing w:val="-2"/>
              </w:rPr>
              <w:t>34</w:t>
            </w:r>
          </w:hyperlink>
        </w:p>
        <w:p>
          <w:pPr>
            <w:pStyle w:val="BodyText"/>
            <w:ind w:left="1417"/>
            <w:spacing w:before="63" w:line="212" w:lineRule="auto"/>
            <w:tabs>
              <w:tab w:val="right" w:leader="dot" w:pos="8099"/>
            </w:tabs>
            <w:rPr>
              <w:rFonts w:ascii="Times New Roman" w:hAnsi="Times New Roman" w:eastAsia="Times New Roman" w:cs="Times New Roman"/>
              <w:sz w:val="19"/>
              <w:szCs w:val="19"/>
            </w:rPr>
          </w:pPr>
          <w:hyperlink w:history="true" w:anchor="bookmark214">
            <w:r>
              <w:rPr>
                <w:rFonts w:ascii="Times New Roman" w:hAnsi="Times New Roman" w:eastAsia="Times New Roman" w:cs="Times New Roman"/>
                <w:sz w:val="19"/>
                <w:szCs w:val="19"/>
                <w:spacing w:val="-2"/>
              </w:rPr>
              <w:t>12.2.3</w:t>
            </w:r>
            <w:r>
              <w:rPr>
                <w:rFonts w:ascii="Times New Roman" w:hAnsi="Times New Roman" w:eastAsia="Times New Roman" w:cs="Times New Roman"/>
                <w:sz w:val="19"/>
                <w:szCs w:val="19"/>
                <w:spacing w:val="10"/>
              </w:rPr>
              <w:t xml:space="preserve">    </w:t>
            </w:r>
            <w:r>
              <w:rPr>
                <w:sz w:val="19"/>
                <w:szCs w:val="19"/>
                <w:spacing w:val="-2"/>
              </w:rPr>
              <w:t>开发测试同步，按</w:t>
            </w:r>
            <w:r>
              <w:rPr>
                <w:rFonts w:ascii="Times New Roman" w:hAnsi="Times New Roman" w:eastAsia="Times New Roman" w:cs="Times New Roman"/>
                <w:sz w:val="19"/>
                <w:szCs w:val="19"/>
                <w:spacing w:val="-2"/>
              </w:rPr>
              <w:t>Sprint    </w:t>
            </w:r>
            <w:r>
              <w:rPr>
                <w:sz w:val="19"/>
                <w:szCs w:val="19"/>
                <w:spacing w:val="-2"/>
              </w:rPr>
              <w:t>交付增量</w:t>
            </w:r>
            <w:r>
              <w:rPr>
                <w:sz w:val="19"/>
                <w:szCs w:val="19"/>
                <w:spacing w:val="-70"/>
              </w:rPr>
              <w:t xml:space="preserve"> </w:t>
            </w:r>
            <w:r>
              <w:rPr>
                <w:sz w:val="19"/>
                <w:szCs w:val="19"/>
              </w:rPr>
              <w:tab/>
            </w:r>
            <w:r>
              <w:rPr>
                <w:sz w:val="19"/>
                <w:szCs w:val="19"/>
                <w:spacing w:val="-34"/>
              </w:rPr>
              <w:t xml:space="preserve"> </w:t>
            </w:r>
            <w:r>
              <w:rPr>
                <w:rFonts w:ascii="Times New Roman" w:hAnsi="Times New Roman" w:eastAsia="Times New Roman" w:cs="Times New Roman"/>
                <w:sz w:val="19"/>
                <w:szCs w:val="19"/>
                <w:spacing w:val="-2"/>
              </w:rPr>
              <w:t>35</w:t>
            </w:r>
          </w:hyperlink>
        </w:p>
        <w:p>
          <w:pPr>
            <w:pStyle w:val="BodyText"/>
            <w:ind w:left="1417"/>
            <w:spacing w:before="114" w:line="220" w:lineRule="auto"/>
            <w:tabs>
              <w:tab w:val="right" w:leader="dot" w:pos="8089"/>
            </w:tabs>
            <w:rPr>
              <w:rFonts w:ascii="Times New Roman" w:hAnsi="Times New Roman" w:eastAsia="Times New Roman" w:cs="Times New Roman"/>
              <w:sz w:val="19"/>
              <w:szCs w:val="19"/>
            </w:rPr>
          </w:pPr>
          <w:hyperlink w:history="true" w:anchor="bookmark215">
            <w:r>
              <w:rPr>
                <w:rFonts w:ascii="Times New Roman" w:hAnsi="Times New Roman" w:eastAsia="Times New Roman" w:cs="Times New Roman"/>
                <w:sz w:val="19"/>
                <w:szCs w:val="19"/>
              </w:rPr>
              <w:t>12.2.4</w:t>
            </w:r>
            <w:r>
              <w:rPr>
                <w:rFonts w:ascii="Times New Roman" w:hAnsi="Times New Roman" w:eastAsia="Times New Roman" w:cs="Times New Roman"/>
                <w:sz w:val="19"/>
                <w:szCs w:val="19"/>
                <w:spacing w:val="11"/>
              </w:rPr>
              <w:t xml:space="preserve">    </w:t>
            </w:r>
            <w:r>
              <w:rPr>
                <w:sz w:val="19"/>
                <w:szCs w:val="19"/>
              </w:rPr>
              <w:t>组建统一团队，通过用户故事驱动</w:t>
            </w:r>
            <w:r>
              <w:rPr>
                <w:sz w:val="19"/>
                <w:szCs w:val="19"/>
                <w:spacing w:val="-76"/>
              </w:rPr>
              <w:t xml:space="preserve"> </w:t>
            </w:r>
            <w:r>
              <w:rPr>
                <w:sz w:val="19"/>
                <w:szCs w:val="19"/>
              </w:rPr>
              <w:tab/>
            </w:r>
            <w:r>
              <w:rPr>
                <w:sz w:val="19"/>
                <w:szCs w:val="19"/>
                <w:spacing w:val="-13"/>
              </w:rPr>
              <w:t xml:space="preserve"> </w:t>
            </w:r>
            <w:r>
              <w:rPr>
                <w:rFonts w:ascii="Times New Roman" w:hAnsi="Times New Roman" w:eastAsia="Times New Roman" w:cs="Times New Roman"/>
                <w:sz w:val="19"/>
                <w:szCs w:val="19"/>
                <w:spacing w:val="-2"/>
              </w:rPr>
              <w:t>37</w:t>
            </w:r>
          </w:hyperlink>
        </w:p>
        <w:p>
          <w:pPr>
            <w:pStyle w:val="BodyText"/>
            <w:ind w:left="1417"/>
            <w:spacing w:before="63" w:line="219" w:lineRule="auto"/>
            <w:tabs>
              <w:tab w:val="right" w:leader="dot" w:pos="8204"/>
            </w:tabs>
            <w:rPr>
              <w:rFonts w:ascii="Times New Roman" w:hAnsi="Times New Roman" w:eastAsia="Times New Roman" w:cs="Times New Roman"/>
              <w:sz w:val="19"/>
              <w:szCs w:val="19"/>
            </w:rPr>
          </w:pPr>
          <w:hyperlink w:history="true" w:anchor="bookmark216">
            <w:r>
              <w:rPr>
                <w:rFonts w:ascii="Times New Roman" w:hAnsi="Times New Roman" w:eastAsia="Times New Roman" w:cs="Times New Roman"/>
                <w:sz w:val="19"/>
                <w:szCs w:val="19"/>
                <w:spacing w:val="2"/>
              </w:rPr>
              <w:t>12.2.5    </w:t>
            </w:r>
            <w:r>
              <w:rPr>
                <w:sz w:val="19"/>
                <w:szCs w:val="19"/>
                <w:spacing w:val="2"/>
              </w:rPr>
              <w:t>适合敏捷开发的实践和工具</w:t>
            </w:r>
            <w:r>
              <w:rPr>
                <w:sz w:val="19"/>
                <w:szCs w:val="19"/>
                <w:spacing w:val="-65"/>
              </w:rPr>
              <w:t xml:space="preserve"> </w:t>
            </w:r>
            <w:r>
              <w:rPr>
                <w:sz w:val="19"/>
                <w:szCs w:val="19"/>
              </w:rPr>
              <w:tab/>
            </w:r>
            <w:r>
              <w:rPr>
                <w:rFonts w:ascii="Times New Roman" w:hAnsi="Times New Roman" w:eastAsia="Times New Roman" w:cs="Times New Roman"/>
                <w:sz w:val="19"/>
                <w:szCs w:val="19"/>
              </w:rPr>
              <w:t>341</w:t>
            </w:r>
          </w:hyperlink>
        </w:p>
        <w:p>
          <w:pPr>
            <w:pStyle w:val="BodyText"/>
            <w:ind w:left="867"/>
            <w:spacing w:before="105" w:line="219" w:lineRule="auto"/>
            <w:tabs>
              <w:tab w:val="right" w:leader="dot" w:pos="8207"/>
            </w:tabs>
            <w:rPr>
              <w:rFonts w:ascii="Times New Roman" w:hAnsi="Times New Roman" w:eastAsia="Times New Roman" w:cs="Times New Roman"/>
              <w:sz w:val="19"/>
              <w:szCs w:val="19"/>
            </w:rPr>
          </w:pPr>
          <w:hyperlink w:history="true" w:anchor="bookmark217">
            <w:r>
              <w:rPr>
                <w:rFonts w:ascii="Times New Roman" w:hAnsi="Times New Roman" w:eastAsia="Times New Roman" w:cs="Times New Roman"/>
                <w:sz w:val="19"/>
                <w:szCs w:val="19"/>
                <w:spacing w:val="14"/>
              </w:rPr>
              <w:t>12.3     </w:t>
            </w:r>
            <w:r>
              <w:rPr>
                <w:sz w:val="19"/>
                <w:szCs w:val="19"/>
                <w:spacing w:val="14"/>
              </w:rPr>
              <w:t>互通有无——与其他实施敏捷的团队的</w:t>
            </w:r>
            <w:r>
              <w:rPr>
                <w:sz w:val="19"/>
                <w:szCs w:val="19"/>
                <w:spacing w:val="13"/>
              </w:rPr>
              <w:t>探讨</w:t>
            </w:r>
            <w:r>
              <w:rPr>
                <w:sz w:val="19"/>
                <w:szCs w:val="19"/>
                <w:spacing w:val="-77"/>
              </w:rPr>
              <w:t xml:space="preserve"> </w:t>
            </w:r>
            <w:r>
              <w:rPr>
                <w:sz w:val="19"/>
                <w:szCs w:val="19"/>
              </w:rPr>
              <w:tab/>
            </w:r>
            <w:r>
              <w:rPr>
                <w:rFonts w:ascii="Times New Roman" w:hAnsi="Times New Roman" w:eastAsia="Times New Roman" w:cs="Times New Roman"/>
                <w:sz w:val="19"/>
                <w:szCs w:val="19"/>
                <w:spacing w:val="-9"/>
                <w:w w:val="80"/>
              </w:rPr>
              <w:t>343</w:t>
            </w:r>
          </w:hyperlink>
        </w:p>
        <w:p>
          <w:pPr>
            <w:pStyle w:val="BodyText"/>
            <w:ind w:left="867"/>
            <w:spacing w:before="94" w:line="219" w:lineRule="auto"/>
            <w:tabs>
              <w:tab w:val="right" w:leader="dot" w:pos="8174"/>
            </w:tabs>
            <w:rPr>
              <w:rFonts w:ascii="Times New Roman" w:hAnsi="Times New Roman" w:eastAsia="Times New Roman" w:cs="Times New Roman"/>
              <w:sz w:val="19"/>
              <w:szCs w:val="19"/>
            </w:rPr>
          </w:pPr>
          <w:hyperlink w:history="true" w:anchor="bookmark218">
            <w:r>
              <w:rPr>
                <w:rFonts w:ascii="Times New Roman" w:hAnsi="Times New Roman" w:eastAsia="Times New Roman" w:cs="Times New Roman"/>
                <w:sz w:val="19"/>
                <w:szCs w:val="19"/>
                <w:spacing w:val="11"/>
              </w:rPr>
              <w:t>12.4     </w:t>
            </w:r>
            <w:r>
              <w:rPr>
                <w:sz w:val="19"/>
                <w:szCs w:val="19"/>
                <w:spacing w:val="11"/>
              </w:rPr>
              <w:t>学习笔记——敏捷之小艾观</w:t>
            </w:r>
            <w:r>
              <w:rPr>
                <w:sz w:val="19"/>
                <w:szCs w:val="19"/>
                <w:spacing w:val="-57"/>
              </w:rPr>
              <w:t xml:space="preserve"> </w:t>
            </w:r>
            <w:r>
              <w:rPr>
                <w:sz w:val="19"/>
                <w:szCs w:val="19"/>
              </w:rPr>
              <w:tab/>
            </w:r>
            <w:r>
              <w:rPr>
                <w:rFonts w:ascii="Times New Roman" w:hAnsi="Times New Roman" w:eastAsia="Times New Roman" w:cs="Times New Roman"/>
                <w:sz w:val="19"/>
                <w:szCs w:val="19"/>
              </w:rPr>
              <w:t>346</w:t>
            </w:r>
          </w:hyperlink>
        </w:p>
        <w:p>
          <w:pPr>
            <w:spacing w:before="191" w:line="221" w:lineRule="auto"/>
            <w:tabs>
              <w:tab w:val="right" w:leader="dot" w:pos="8205"/>
            </w:tabs>
            <w:rPr>
              <w:rFonts w:ascii="Times New Roman" w:hAnsi="Times New Roman" w:eastAsia="Times New Roman" w:cs="Times New Roman"/>
              <w:sz w:val="19"/>
              <w:szCs w:val="19"/>
            </w:rPr>
          </w:pPr>
          <w:hyperlink w:history="true" w:anchor="bookmark219">
            <w:r>
              <w:rPr>
                <w:rFonts w:ascii="SimHei" w:hAnsi="SimHei" w:eastAsia="SimHei" w:cs="SimHei"/>
                <w:sz w:val="19"/>
                <w:szCs w:val="19"/>
                <w:b/>
                <w:bCs/>
                <w:spacing w:val="-12"/>
              </w:rPr>
              <w:t>第</w:t>
            </w:r>
            <w:r>
              <w:rPr>
                <w:rFonts w:ascii="SimHei" w:hAnsi="SimHei" w:eastAsia="SimHei" w:cs="SimHei"/>
                <w:sz w:val="19"/>
                <w:szCs w:val="19"/>
                <w:spacing w:val="-12"/>
              </w:rPr>
              <w:t xml:space="preserve"> </w:t>
            </w:r>
            <w:r>
              <w:rPr>
                <w:rFonts w:ascii="SimHei" w:hAnsi="SimHei" w:eastAsia="SimHei" w:cs="SimHei"/>
                <w:sz w:val="19"/>
                <w:szCs w:val="19"/>
                <w:b/>
                <w:bCs/>
                <w:spacing w:val="-12"/>
              </w:rPr>
              <w:t>1</w:t>
            </w:r>
            <w:r>
              <w:rPr>
                <w:rFonts w:ascii="SimHei" w:hAnsi="SimHei" w:eastAsia="SimHei" w:cs="SimHei"/>
                <w:sz w:val="19"/>
                <w:szCs w:val="19"/>
                <w:spacing w:val="-12"/>
              </w:rPr>
              <w:t xml:space="preserve"> </w:t>
            </w:r>
            <w:r>
              <w:rPr>
                <w:rFonts w:ascii="SimHei" w:hAnsi="SimHei" w:eastAsia="SimHei" w:cs="SimHei"/>
                <w:sz w:val="19"/>
                <w:szCs w:val="19"/>
                <w:b/>
                <w:bCs/>
                <w:spacing w:val="-12"/>
              </w:rPr>
              <w:t>3</w:t>
            </w:r>
            <w:r>
              <w:rPr>
                <w:rFonts w:ascii="SimHei" w:hAnsi="SimHei" w:eastAsia="SimHei" w:cs="SimHei"/>
                <w:sz w:val="19"/>
                <w:szCs w:val="19"/>
                <w:spacing w:val="-12"/>
              </w:rPr>
              <w:t xml:space="preserve"> </w:t>
            </w:r>
            <w:r>
              <w:rPr>
                <w:rFonts w:ascii="SimHei" w:hAnsi="SimHei" w:eastAsia="SimHei" w:cs="SimHei"/>
                <w:sz w:val="19"/>
                <w:szCs w:val="19"/>
                <w:b/>
                <w:bCs/>
                <w:spacing w:val="-12"/>
              </w:rPr>
              <w:t>章</w:t>
            </w:r>
            <w:r>
              <w:rPr>
                <w:rFonts w:ascii="SimHei" w:hAnsi="SimHei" w:eastAsia="SimHei" w:cs="SimHei"/>
                <w:sz w:val="19"/>
                <w:szCs w:val="19"/>
                <w:spacing w:val="63"/>
              </w:rPr>
              <w:t xml:space="preserve"> </w:t>
            </w:r>
            <w:r>
              <w:rPr>
                <w:rFonts w:ascii="SimHei" w:hAnsi="SimHei" w:eastAsia="SimHei" w:cs="SimHei"/>
                <w:sz w:val="19"/>
                <w:szCs w:val="19"/>
                <w:b/>
                <w:bCs/>
                <w:spacing w:val="-12"/>
              </w:rPr>
              <w:t>涅</w:t>
            </w:r>
            <w:r>
              <w:rPr>
                <w:rFonts w:ascii="SimHei" w:hAnsi="SimHei" w:eastAsia="SimHei" w:cs="SimHei"/>
                <w:sz w:val="19"/>
                <w:szCs w:val="19"/>
                <w:spacing w:val="-40"/>
              </w:rPr>
              <w:t xml:space="preserve"> </w:t>
            </w:r>
            <w:r>
              <w:rPr>
                <w:rFonts w:ascii="SimHei" w:hAnsi="SimHei" w:eastAsia="SimHei" w:cs="SimHei"/>
                <w:sz w:val="19"/>
                <w:szCs w:val="19"/>
                <w:b/>
                <w:bCs/>
                <w:spacing w:val="-12"/>
              </w:rPr>
              <w:t>槃</w:t>
            </w:r>
            <w:r>
              <w:rPr>
                <w:rFonts w:ascii="SimHei" w:hAnsi="SimHei" w:eastAsia="SimHei" w:cs="SimHei"/>
                <w:sz w:val="19"/>
                <w:szCs w:val="19"/>
                <w:spacing w:val="-12"/>
              </w:rPr>
              <w:t xml:space="preserve"> </w:t>
            </w:r>
            <w:r>
              <w:rPr>
                <w:rFonts w:ascii="SimHei" w:hAnsi="SimHei" w:eastAsia="SimHei" w:cs="SimHei"/>
                <w:sz w:val="19"/>
                <w:szCs w:val="19"/>
                <w:b/>
                <w:bCs/>
                <w:spacing w:val="-12"/>
              </w:rPr>
              <w:t>!</w:t>
            </w:r>
            <w:r>
              <w:rPr>
                <w:rFonts w:ascii="SimHei" w:hAnsi="SimHei" w:eastAsia="SimHei" w:cs="SimHei"/>
                <w:sz w:val="19"/>
                <w:szCs w:val="19"/>
                <w:spacing w:val="-39"/>
              </w:rPr>
              <w:t xml:space="preserve"> </w:t>
            </w:r>
            <w:r>
              <w:rPr>
                <w:rFonts w:ascii="SimHei" w:hAnsi="SimHei" w:eastAsia="SimHei" w:cs="SimHei"/>
                <w:sz w:val="19"/>
                <w:szCs w:val="19"/>
                <w:b/>
                <w:bCs/>
                <w:spacing w:val="-12"/>
              </w:rPr>
              <w:t>华</w:t>
            </w:r>
            <w:r>
              <w:rPr>
                <w:rFonts w:ascii="SimHei" w:hAnsi="SimHei" w:eastAsia="SimHei" w:cs="SimHei"/>
                <w:sz w:val="19"/>
                <w:szCs w:val="19"/>
                <w:spacing w:val="-27"/>
              </w:rPr>
              <w:t xml:space="preserve"> </w:t>
            </w:r>
            <w:r>
              <w:rPr>
                <w:rFonts w:ascii="SimHei" w:hAnsi="SimHei" w:eastAsia="SimHei" w:cs="SimHei"/>
                <w:sz w:val="19"/>
                <w:szCs w:val="19"/>
                <w:b/>
                <w:bCs/>
                <w:spacing w:val="-12"/>
              </w:rPr>
              <w:t>山</w:t>
            </w:r>
            <w:r>
              <w:rPr>
                <w:rFonts w:ascii="SimHei" w:hAnsi="SimHei" w:eastAsia="SimHei" w:cs="SimHei"/>
                <w:sz w:val="19"/>
                <w:szCs w:val="19"/>
                <w:spacing w:val="-38"/>
              </w:rPr>
              <w:t xml:space="preserve"> </w:t>
            </w:r>
            <w:r>
              <w:rPr>
                <w:rFonts w:ascii="SimHei" w:hAnsi="SimHei" w:eastAsia="SimHei" w:cs="SimHei"/>
                <w:sz w:val="19"/>
                <w:szCs w:val="19"/>
                <w:b/>
                <w:bCs/>
                <w:spacing w:val="-12"/>
              </w:rPr>
              <w:t>论</w:t>
            </w:r>
            <w:r>
              <w:rPr>
                <w:rFonts w:ascii="SimHei" w:hAnsi="SimHei" w:eastAsia="SimHei" w:cs="SimHei"/>
                <w:sz w:val="19"/>
                <w:szCs w:val="19"/>
                <w:spacing w:val="-41"/>
              </w:rPr>
              <w:t xml:space="preserve"> </w:t>
            </w:r>
            <w:r>
              <w:rPr>
                <w:rFonts w:ascii="SimHei" w:hAnsi="SimHei" w:eastAsia="SimHei" w:cs="SimHei"/>
                <w:sz w:val="19"/>
                <w:szCs w:val="19"/>
                <w:b/>
                <w:bCs/>
                <w:spacing w:val="-12"/>
              </w:rPr>
              <w:t>剑</w:t>
            </w:r>
            <w:r>
              <w:rPr>
                <w:rFonts w:ascii="SimHei" w:hAnsi="SimHei" w:eastAsia="SimHei" w:cs="SimHei"/>
                <w:sz w:val="19"/>
                <w:szCs w:val="19"/>
                <w:spacing w:val="-47"/>
              </w:rPr>
              <w:t xml:space="preserve"> </w:t>
            </w:r>
            <w:r>
              <w:rPr>
                <w:rFonts w:ascii="SimHei" w:hAnsi="SimHei" w:eastAsia="SimHei" w:cs="SimHei"/>
                <w:sz w:val="19"/>
                <w:szCs w:val="19"/>
                <w:b/>
                <w:bCs/>
                <w:spacing w:val="-12"/>
              </w:rPr>
              <w:t>：</w:t>
            </w:r>
            <w:r>
              <w:rPr>
                <w:rFonts w:ascii="SimHei" w:hAnsi="SimHei" w:eastAsia="SimHei" w:cs="SimHei"/>
                <w:sz w:val="19"/>
                <w:szCs w:val="19"/>
                <w:spacing w:val="-41"/>
              </w:rPr>
              <w:t xml:space="preserve"> </w:t>
            </w:r>
            <w:r>
              <w:rPr>
                <w:rFonts w:ascii="SimHei" w:hAnsi="SimHei" w:eastAsia="SimHei" w:cs="SimHei"/>
                <w:sz w:val="19"/>
                <w:szCs w:val="19"/>
                <w:b/>
                <w:bCs/>
                <w:spacing w:val="-12"/>
              </w:rPr>
              <w:t>测</w:t>
            </w:r>
            <w:r>
              <w:rPr>
                <w:rFonts w:ascii="SimHei" w:hAnsi="SimHei" w:eastAsia="SimHei" w:cs="SimHei"/>
                <w:sz w:val="19"/>
                <w:szCs w:val="19"/>
                <w:spacing w:val="-37"/>
              </w:rPr>
              <w:t xml:space="preserve"> </w:t>
            </w:r>
            <w:r>
              <w:rPr>
                <w:rFonts w:ascii="SimHei" w:hAnsi="SimHei" w:eastAsia="SimHei" w:cs="SimHei"/>
                <w:sz w:val="19"/>
                <w:szCs w:val="19"/>
                <w:b/>
                <w:bCs/>
                <w:spacing w:val="-12"/>
              </w:rPr>
              <w:t>试</w:t>
            </w:r>
            <w:r>
              <w:rPr>
                <w:rFonts w:ascii="SimHei" w:hAnsi="SimHei" w:eastAsia="SimHei" w:cs="SimHei"/>
                <w:sz w:val="19"/>
                <w:szCs w:val="19"/>
                <w:spacing w:val="-37"/>
              </w:rPr>
              <w:t xml:space="preserve"> </w:t>
            </w:r>
            <w:r>
              <w:rPr>
                <w:rFonts w:ascii="SimHei" w:hAnsi="SimHei" w:eastAsia="SimHei" w:cs="SimHei"/>
                <w:sz w:val="19"/>
                <w:szCs w:val="19"/>
                <w:b/>
                <w:bCs/>
                <w:spacing w:val="-12"/>
              </w:rPr>
              <w:t>架</w:t>
            </w:r>
            <w:r>
              <w:rPr>
                <w:rFonts w:ascii="SimHei" w:hAnsi="SimHei" w:eastAsia="SimHei" w:cs="SimHei"/>
                <w:sz w:val="19"/>
                <w:szCs w:val="19"/>
                <w:spacing w:val="-42"/>
              </w:rPr>
              <w:t xml:space="preserve"> </w:t>
            </w:r>
            <w:r>
              <w:rPr>
                <w:rFonts w:ascii="SimHei" w:hAnsi="SimHei" w:eastAsia="SimHei" w:cs="SimHei"/>
                <w:sz w:val="19"/>
                <w:szCs w:val="19"/>
                <w:b/>
                <w:bCs/>
                <w:spacing w:val="-12"/>
              </w:rPr>
              <w:t>构</w:t>
            </w:r>
            <w:r>
              <w:rPr>
                <w:rFonts w:ascii="SimHei" w:hAnsi="SimHei" w:eastAsia="SimHei" w:cs="SimHei"/>
                <w:sz w:val="19"/>
                <w:szCs w:val="19"/>
                <w:spacing w:val="-38"/>
              </w:rPr>
              <w:t xml:space="preserve"> </w:t>
            </w:r>
            <w:r>
              <w:rPr>
                <w:rFonts w:ascii="SimHei" w:hAnsi="SimHei" w:eastAsia="SimHei" w:cs="SimHei"/>
                <w:sz w:val="19"/>
                <w:szCs w:val="19"/>
                <w:b/>
                <w:bCs/>
                <w:spacing w:val="-12"/>
              </w:rPr>
              <w:t>师</w:t>
            </w:r>
            <w:r>
              <w:rPr>
                <w:rFonts w:ascii="SimHei" w:hAnsi="SimHei" w:eastAsia="SimHei" w:cs="SimHei"/>
                <w:sz w:val="19"/>
                <w:szCs w:val="19"/>
                <w:spacing w:val="-29"/>
              </w:rPr>
              <w:t xml:space="preserve"> </w:t>
            </w:r>
            <w:r>
              <w:rPr>
                <w:rFonts w:ascii="SimHei" w:hAnsi="SimHei" w:eastAsia="SimHei" w:cs="SimHei"/>
                <w:sz w:val="19"/>
                <w:szCs w:val="19"/>
                <w:b/>
                <w:bCs/>
                <w:spacing w:val="-12"/>
              </w:rPr>
              <w:t>的</w:t>
            </w:r>
            <w:r>
              <w:rPr>
                <w:rFonts w:ascii="SimHei" w:hAnsi="SimHei" w:eastAsia="SimHei" w:cs="SimHei"/>
                <w:sz w:val="19"/>
                <w:szCs w:val="19"/>
                <w:spacing w:val="-40"/>
              </w:rPr>
              <w:t xml:space="preserve"> </w:t>
            </w:r>
            <w:r>
              <w:rPr>
                <w:rFonts w:ascii="SimHei" w:hAnsi="SimHei" w:eastAsia="SimHei" w:cs="SimHei"/>
                <w:sz w:val="19"/>
                <w:szCs w:val="19"/>
                <w:b/>
                <w:bCs/>
                <w:spacing w:val="-12"/>
              </w:rPr>
              <w:t>诞</w:t>
            </w:r>
            <w:r>
              <w:rPr>
                <w:rFonts w:ascii="SimHei" w:hAnsi="SimHei" w:eastAsia="SimHei" w:cs="SimHei"/>
                <w:sz w:val="19"/>
                <w:szCs w:val="19"/>
                <w:spacing w:val="-40"/>
              </w:rPr>
              <w:t xml:space="preserve"> </w:t>
            </w:r>
            <w:r>
              <w:rPr>
                <w:rFonts w:ascii="SimHei" w:hAnsi="SimHei" w:eastAsia="SimHei" w:cs="SimHei"/>
                <w:sz w:val="19"/>
                <w:szCs w:val="19"/>
                <w:b/>
                <w:bCs/>
                <w:spacing w:val="-12"/>
              </w:rPr>
              <w:t>生</w:t>
            </w:r>
            <w:r>
              <w:rPr>
                <w:rFonts w:ascii="SimHei" w:hAnsi="SimHei" w:eastAsia="SimHei" w:cs="SimHei"/>
                <w:sz w:val="19"/>
                <w:szCs w:val="19"/>
                <w:spacing w:val="-78"/>
              </w:rPr>
              <w:t xml:space="preserve"> </w:t>
            </w:r>
            <w:r>
              <w:rPr>
                <w:rFonts w:ascii="SimHei" w:hAnsi="SimHei" w:eastAsia="SimHei" w:cs="SimHei"/>
                <w:sz w:val="19"/>
                <w:szCs w:val="19"/>
              </w:rPr>
              <w:tab/>
            </w:r>
            <w:r>
              <w:rPr>
                <w:rFonts w:ascii="Times New Roman" w:hAnsi="Times New Roman" w:eastAsia="Times New Roman" w:cs="Times New Roman"/>
                <w:sz w:val="19"/>
                <w:szCs w:val="19"/>
                <w:spacing w:val="-14"/>
                <w:w w:val="93"/>
              </w:rPr>
              <w:t>34</w:t>
            </w:r>
            <w:r>
              <w:rPr>
                <w:rFonts w:ascii="Times New Roman" w:hAnsi="Times New Roman" w:eastAsia="Times New Roman" w:cs="Times New Roman"/>
                <w:sz w:val="19"/>
                <w:szCs w:val="19"/>
                <w:spacing w:val="-11"/>
                <w:w w:val="93"/>
              </w:rPr>
              <w:t>8</w:t>
            </w:r>
          </w:hyperlink>
        </w:p>
        <w:p>
          <w:pPr>
            <w:pStyle w:val="BodyText"/>
            <w:ind w:left="867"/>
            <w:spacing w:before="207" w:line="219" w:lineRule="auto"/>
            <w:tabs>
              <w:tab w:val="right" w:leader="dot" w:pos="8205"/>
            </w:tabs>
            <w:rPr>
              <w:rFonts w:ascii="Times New Roman" w:hAnsi="Times New Roman" w:eastAsia="Times New Roman" w:cs="Times New Roman"/>
              <w:sz w:val="19"/>
              <w:szCs w:val="19"/>
            </w:rPr>
          </w:pPr>
          <w:hyperlink w:history="true" w:anchor="bookmark220">
            <w:r>
              <w:rPr>
                <w:rFonts w:ascii="Times New Roman" w:hAnsi="Times New Roman" w:eastAsia="Times New Roman" w:cs="Times New Roman"/>
                <w:sz w:val="19"/>
                <w:szCs w:val="19"/>
                <w:spacing w:val="15"/>
              </w:rPr>
              <w:t>13.1     </w:t>
            </w:r>
            <w:r>
              <w:rPr>
                <w:sz w:val="19"/>
                <w:szCs w:val="19"/>
                <w:spacing w:val="15"/>
              </w:rPr>
              <w:t>走技术路线还是管理路线，或者当架构师</w:t>
            </w:r>
            <w:r>
              <w:rPr>
                <w:sz w:val="19"/>
                <w:szCs w:val="19"/>
                <w:spacing w:val="-62"/>
              </w:rPr>
              <w:t xml:space="preserve"> </w:t>
            </w:r>
            <w:r>
              <w:rPr>
                <w:sz w:val="19"/>
                <w:szCs w:val="19"/>
              </w:rPr>
              <w:tab/>
            </w:r>
            <w:r>
              <w:rPr>
                <w:sz w:val="19"/>
                <w:szCs w:val="19"/>
                <w:spacing w:val="-21"/>
              </w:rPr>
              <w:t xml:space="preserve"> </w:t>
            </w:r>
            <w:r>
              <w:rPr>
                <w:rFonts w:ascii="Times New Roman" w:hAnsi="Times New Roman" w:eastAsia="Times New Roman" w:cs="Times New Roman"/>
                <w:sz w:val="19"/>
                <w:szCs w:val="19"/>
                <w:spacing w:val="-11"/>
                <w:w w:val="80"/>
              </w:rPr>
              <w:t>348</w:t>
            </w:r>
          </w:hyperlink>
        </w:p>
        <w:p>
          <w:pPr>
            <w:pStyle w:val="BodyText"/>
            <w:ind w:left="867"/>
            <w:spacing w:before="83" w:line="219" w:lineRule="auto"/>
            <w:tabs>
              <w:tab w:val="right" w:leader="dot" w:pos="8184"/>
            </w:tabs>
            <w:rPr>
              <w:rFonts w:ascii="Times New Roman" w:hAnsi="Times New Roman" w:eastAsia="Times New Roman" w:cs="Times New Roman"/>
              <w:sz w:val="19"/>
              <w:szCs w:val="19"/>
            </w:rPr>
          </w:pPr>
          <w:hyperlink w:history="true" w:anchor="bookmark221">
            <w:r>
              <w:rPr>
                <w:rFonts w:ascii="Times New Roman" w:hAnsi="Times New Roman" w:eastAsia="Times New Roman" w:cs="Times New Roman"/>
                <w:sz w:val="19"/>
                <w:szCs w:val="19"/>
                <w:spacing w:val="14"/>
              </w:rPr>
              <w:t>13.2</w:t>
            </w:r>
            <w:r>
              <w:rPr>
                <w:rFonts w:ascii="Times New Roman" w:hAnsi="Times New Roman" w:eastAsia="Times New Roman" w:cs="Times New Roman"/>
                <w:sz w:val="19"/>
                <w:szCs w:val="19"/>
              </w:rPr>
              <w:t xml:space="preserve">      </w:t>
            </w:r>
            <w:r>
              <w:rPr>
                <w:sz w:val="19"/>
                <w:szCs w:val="19"/>
                <w:spacing w:val="14"/>
              </w:rPr>
              <w:t>测试架构师是干啥的</w:t>
            </w:r>
            <w:r>
              <w:rPr>
                <w:sz w:val="19"/>
                <w:szCs w:val="19"/>
                <w:spacing w:val="-76"/>
              </w:rPr>
              <w:t xml:space="preserve"> </w:t>
            </w:r>
            <w:r>
              <w:rPr>
                <w:sz w:val="19"/>
                <w:szCs w:val="19"/>
              </w:rPr>
              <w:tab/>
            </w:r>
            <w:r>
              <w:rPr>
                <w:rFonts w:ascii="Times New Roman" w:hAnsi="Times New Roman" w:eastAsia="Times New Roman" w:cs="Times New Roman"/>
                <w:sz w:val="19"/>
                <w:szCs w:val="19"/>
              </w:rPr>
              <w:t>351</w:t>
            </w:r>
          </w:hyperlink>
        </w:p>
        <w:p>
          <w:pPr>
            <w:pStyle w:val="BodyText"/>
            <w:ind w:left="867"/>
            <w:spacing w:before="96" w:line="219" w:lineRule="auto"/>
            <w:tabs>
              <w:tab w:val="right" w:leader="dot" w:pos="8174"/>
            </w:tabs>
            <w:rPr>
              <w:rFonts w:ascii="Times New Roman" w:hAnsi="Times New Roman" w:eastAsia="Times New Roman" w:cs="Times New Roman"/>
              <w:sz w:val="19"/>
              <w:szCs w:val="19"/>
            </w:rPr>
          </w:pPr>
          <w:hyperlink w:history="true" w:anchor="bookmark222">
            <w:r>
              <w:rPr>
                <w:rFonts w:ascii="Times New Roman" w:hAnsi="Times New Roman" w:eastAsia="Times New Roman" w:cs="Times New Roman"/>
                <w:sz w:val="19"/>
                <w:szCs w:val="19"/>
                <w:spacing w:val="8"/>
              </w:rPr>
              <w:t>13.3     </w:t>
            </w:r>
            <w:r>
              <w:rPr>
                <w:sz w:val="19"/>
                <w:szCs w:val="19"/>
                <w:spacing w:val="8"/>
              </w:rPr>
              <w:t>测试架构师之</w:t>
            </w:r>
            <w:r>
              <w:rPr>
                <w:rFonts w:ascii="Times New Roman" w:hAnsi="Times New Roman" w:eastAsia="Times New Roman" w:cs="Times New Roman"/>
                <w:sz w:val="19"/>
                <w:szCs w:val="19"/>
                <w:spacing w:val="8"/>
              </w:rPr>
              <w:t>N</w:t>
            </w:r>
            <w:r>
              <w:rPr>
                <w:rFonts w:ascii="Times New Roman" w:hAnsi="Times New Roman" w:eastAsia="Times New Roman" w:cs="Times New Roman"/>
                <w:sz w:val="19"/>
                <w:szCs w:val="19"/>
                <w:spacing w:val="35"/>
                <w:w w:val="101"/>
              </w:rPr>
              <w:t xml:space="preserve"> </w:t>
            </w:r>
            <w:r>
              <w:rPr>
                <w:sz w:val="19"/>
                <w:szCs w:val="19"/>
                <w:spacing w:val="8"/>
              </w:rPr>
              <w:t>项</w:t>
            </w:r>
            <w:r>
              <w:rPr>
                <w:sz w:val="19"/>
                <w:szCs w:val="19"/>
                <w:spacing w:val="-39"/>
              </w:rPr>
              <w:t xml:space="preserve"> </w:t>
            </w:r>
            <w:r>
              <w:rPr>
                <w:sz w:val="19"/>
                <w:szCs w:val="19"/>
                <w:spacing w:val="8"/>
              </w:rPr>
              <w:t>修</w:t>
            </w:r>
            <w:r>
              <w:rPr>
                <w:sz w:val="19"/>
                <w:szCs w:val="19"/>
                <w:spacing w:val="-37"/>
              </w:rPr>
              <w:t xml:space="preserve"> </w:t>
            </w:r>
            <w:r>
              <w:rPr>
                <w:sz w:val="19"/>
                <w:szCs w:val="19"/>
                <w:spacing w:val="8"/>
              </w:rPr>
              <w:t>炼</w:t>
            </w:r>
            <w:r>
              <w:rPr>
                <w:sz w:val="19"/>
                <w:szCs w:val="19"/>
                <w:spacing w:val="-73"/>
              </w:rPr>
              <w:t xml:space="preserve"> </w:t>
            </w:r>
            <w:r>
              <w:rPr>
                <w:sz w:val="19"/>
                <w:szCs w:val="19"/>
              </w:rPr>
              <w:tab/>
            </w:r>
            <w:r>
              <w:rPr>
                <w:sz w:val="19"/>
                <w:szCs w:val="19"/>
                <w:spacing w:val="-13"/>
              </w:rPr>
              <w:t xml:space="preserve"> </w:t>
            </w:r>
            <w:r>
              <w:rPr>
                <w:rFonts w:ascii="Times New Roman" w:hAnsi="Times New Roman" w:eastAsia="Times New Roman" w:cs="Times New Roman"/>
                <w:sz w:val="19"/>
                <w:szCs w:val="19"/>
                <w:spacing w:val="-2"/>
              </w:rPr>
              <w:t>354</w:t>
            </w:r>
          </w:hyperlink>
        </w:p>
        <w:p>
          <w:pPr>
            <w:pStyle w:val="BodyText"/>
            <w:ind w:left="1417"/>
            <w:spacing w:before="84" w:line="219" w:lineRule="auto"/>
            <w:tabs>
              <w:tab w:val="right" w:leader="dot" w:pos="8202"/>
            </w:tabs>
            <w:rPr>
              <w:rFonts w:ascii="Times New Roman" w:hAnsi="Times New Roman" w:eastAsia="Times New Roman" w:cs="Times New Roman"/>
              <w:sz w:val="19"/>
              <w:szCs w:val="19"/>
            </w:rPr>
          </w:pPr>
          <w:hyperlink w:history="true" w:anchor="bookmark223">
            <w:r>
              <w:rPr>
                <w:rFonts w:ascii="Times New Roman" w:hAnsi="Times New Roman" w:eastAsia="Times New Roman" w:cs="Times New Roman"/>
                <w:sz w:val="19"/>
                <w:szCs w:val="19"/>
              </w:rPr>
              <w:t>13.3.1</w:t>
            </w:r>
            <w:r>
              <w:rPr>
                <w:rFonts w:ascii="Times New Roman" w:hAnsi="Times New Roman" w:eastAsia="Times New Roman" w:cs="Times New Roman"/>
                <w:sz w:val="19"/>
                <w:szCs w:val="19"/>
                <w:spacing w:val="8"/>
              </w:rPr>
              <w:t xml:space="preserve">    </w:t>
            </w:r>
            <w:r>
              <w:rPr>
                <w:sz w:val="19"/>
                <w:szCs w:val="19"/>
              </w:rPr>
              <w:t>技术技能修炼</w:t>
            </w:r>
            <w:r>
              <w:rPr>
                <w:sz w:val="19"/>
                <w:szCs w:val="19"/>
                <w:spacing w:val="-74"/>
              </w:rPr>
              <w:t xml:space="preserve"> </w:t>
            </w:r>
            <w:r>
              <w:rPr>
                <w:sz w:val="19"/>
                <w:szCs w:val="19"/>
              </w:rPr>
              <w:tab/>
            </w:r>
            <w:r>
              <w:rPr>
                <w:rFonts w:ascii="Times New Roman" w:hAnsi="Times New Roman" w:eastAsia="Times New Roman" w:cs="Times New Roman"/>
                <w:sz w:val="19"/>
                <w:szCs w:val="19"/>
                <w:spacing w:val="-15"/>
                <w:w w:val="94"/>
              </w:rPr>
              <w:t>3</w:t>
            </w:r>
            <w:r>
              <w:rPr>
                <w:rFonts w:ascii="Times New Roman" w:hAnsi="Times New Roman" w:eastAsia="Times New Roman" w:cs="Times New Roman"/>
                <w:sz w:val="19"/>
                <w:szCs w:val="19"/>
                <w:spacing w:val="-14"/>
                <w:w w:val="94"/>
              </w:rPr>
              <w:t>5</w:t>
            </w:r>
            <w:r>
              <w:rPr>
                <w:rFonts w:ascii="Times New Roman" w:hAnsi="Times New Roman" w:eastAsia="Times New Roman" w:cs="Times New Roman"/>
                <w:sz w:val="19"/>
                <w:szCs w:val="19"/>
                <w:spacing w:val="-7"/>
                <w:w w:val="94"/>
              </w:rPr>
              <w:t>4</w:t>
            </w:r>
          </w:hyperlink>
        </w:p>
        <w:p>
          <w:pPr>
            <w:pStyle w:val="BodyText"/>
            <w:ind w:left="1417"/>
            <w:spacing w:before="85" w:line="219" w:lineRule="auto"/>
            <w:tabs>
              <w:tab w:val="right" w:leader="dot" w:pos="8174"/>
            </w:tabs>
            <w:rPr>
              <w:rFonts w:ascii="Times New Roman" w:hAnsi="Times New Roman" w:eastAsia="Times New Roman" w:cs="Times New Roman"/>
              <w:sz w:val="19"/>
              <w:szCs w:val="19"/>
            </w:rPr>
          </w:pPr>
          <w:hyperlink w:history="true" w:anchor="bookmark224">
            <w:r>
              <w:rPr>
                <w:rFonts w:ascii="Times New Roman" w:hAnsi="Times New Roman" w:eastAsia="Times New Roman" w:cs="Times New Roman"/>
                <w:sz w:val="19"/>
                <w:szCs w:val="19"/>
              </w:rPr>
              <w:t>13.3.2</w:t>
            </w:r>
            <w:r>
              <w:rPr>
                <w:rFonts w:ascii="Times New Roman" w:hAnsi="Times New Roman" w:eastAsia="Times New Roman" w:cs="Times New Roman"/>
                <w:sz w:val="19"/>
                <w:szCs w:val="19"/>
                <w:spacing w:val="10"/>
              </w:rPr>
              <w:t xml:space="preserve">    </w:t>
            </w:r>
            <w:r>
              <w:rPr>
                <w:sz w:val="19"/>
                <w:szCs w:val="19"/>
              </w:rPr>
              <w:t>软技能修炼</w:t>
            </w:r>
            <w:r>
              <w:rPr>
                <w:sz w:val="19"/>
                <w:szCs w:val="19"/>
                <w:spacing w:val="-71"/>
              </w:rPr>
              <w:t xml:space="preserve"> </w:t>
            </w:r>
            <w:r>
              <w:rPr>
                <w:sz w:val="19"/>
                <w:szCs w:val="19"/>
              </w:rPr>
              <w:tab/>
            </w:r>
            <w:r>
              <w:rPr>
                <w:sz w:val="19"/>
                <w:szCs w:val="19"/>
                <w:spacing w:val="-23"/>
              </w:rPr>
              <w:t xml:space="preserve"> </w:t>
            </w:r>
            <w:r>
              <w:rPr>
                <w:rFonts w:ascii="Times New Roman" w:hAnsi="Times New Roman" w:eastAsia="Times New Roman" w:cs="Times New Roman"/>
                <w:sz w:val="19"/>
                <w:szCs w:val="19"/>
                <w:spacing w:val="-2"/>
              </w:rPr>
              <w:t>358</w:t>
            </w:r>
          </w:hyperlink>
        </w:p>
        <w:p>
          <w:pPr>
            <w:pStyle w:val="BodyText"/>
            <w:ind w:left="867"/>
            <w:spacing w:before="85" w:line="219" w:lineRule="auto"/>
            <w:tabs>
              <w:tab w:val="right" w:leader="dot" w:pos="8174"/>
            </w:tabs>
            <w:rPr>
              <w:rFonts w:ascii="Times New Roman" w:hAnsi="Times New Roman" w:eastAsia="Times New Roman" w:cs="Times New Roman"/>
              <w:sz w:val="19"/>
              <w:szCs w:val="19"/>
            </w:rPr>
          </w:pPr>
          <w:hyperlink w:history="true" w:anchor="bookmark225">
            <w:r>
              <w:rPr>
                <w:rFonts w:ascii="Times New Roman" w:hAnsi="Times New Roman" w:eastAsia="Times New Roman" w:cs="Times New Roman"/>
                <w:sz w:val="19"/>
                <w:szCs w:val="19"/>
                <w:spacing w:val="13"/>
              </w:rPr>
              <w:t>13.4     </w:t>
            </w:r>
            <w:r>
              <w:rPr>
                <w:sz w:val="19"/>
                <w:szCs w:val="19"/>
                <w:spacing w:val="13"/>
              </w:rPr>
              <w:t>测试“九阴真经”—</w:t>
            </w:r>
            <w:r>
              <w:rPr>
                <w:sz w:val="19"/>
                <w:szCs w:val="19"/>
                <w:spacing w:val="-47"/>
              </w:rPr>
              <w:t xml:space="preserve"> </w:t>
            </w:r>
            <w:r>
              <w:rPr>
                <w:sz w:val="19"/>
                <w:szCs w:val="19"/>
                <w:spacing w:val="13"/>
              </w:rPr>
              <w:t>—</w:t>
            </w:r>
            <w:r>
              <w:rPr>
                <w:sz w:val="19"/>
                <w:szCs w:val="19"/>
                <w:spacing w:val="-55"/>
              </w:rPr>
              <w:t xml:space="preserve"> </w:t>
            </w:r>
            <w:r>
              <w:rPr>
                <w:sz w:val="19"/>
                <w:szCs w:val="19"/>
                <w:spacing w:val="13"/>
              </w:rPr>
              <w:t>总体测试计划</w:t>
            </w:r>
            <w:r>
              <w:rPr>
                <w:sz w:val="19"/>
                <w:szCs w:val="19"/>
                <w:spacing w:val="-80"/>
              </w:rPr>
              <w:t xml:space="preserve"> </w:t>
            </w:r>
            <w:r>
              <w:rPr>
                <w:sz w:val="19"/>
                <w:szCs w:val="19"/>
              </w:rPr>
              <w:tab/>
            </w:r>
            <w:r>
              <w:rPr>
                <w:rFonts w:ascii="Times New Roman" w:hAnsi="Times New Roman" w:eastAsia="Times New Roman" w:cs="Times New Roman"/>
                <w:sz w:val="19"/>
                <w:szCs w:val="19"/>
              </w:rPr>
              <w:t>360</w:t>
            </w:r>
          </w:hyperlink>
        </w:p>
        <w:p>
          <w:pPr>
            <w:pStyle w:val="BodyText"/>
            <w:ind w:left="867"/>
            <w:spacing w:before="84" w:line="219" w:lineRule="auto"/>
            <w:tabs>
              <w:tab w:val="right" w:leader="dot" w:pos="8202"/>
            </w:tabs>
            <w:rPr>
              <w:rFonts w:ascii="Times New Roman" w:hAnsi="Times New Roman" w:eastAsia="Times New Roman" w:cs="Times New Roman"/>
              <w:sz w:val="19"/>
              <w:szCs w:val="19"/>
            </w:rPr>
          </w:pPr>
          <w:hyperlink w:history="true" w:anchor="bookmark226">
            <w:r>
              <w:rPr>
                <w:rFonts w:ascii="Times New Roman" w:hAnsi="Times New Roman" w:eastAsia="Times New Roman" w:cs="Times New Roman"/>
                <w:sz w:val="19"/>
                <w:szCs w:val="19"/>
                <w:spacing w:val="13"/>
              </w:rPr>
              <w:t>13.5     </w:t>
            </w:r>
            <w:r>
              <w:rPr>
                <w:sz w:val="19"/>
                <w:szCs w:val="19"/>
                <w:spacing w:val="13"/>
              </w:rPr>
              <w:t>将缺陷扼杀在萌芽阶段</w:t>
            </w:r>
            <w:r>
              <w:rPr>
                <w:sz w:val="19"/>
                <w:szCs w:val="19"/>
                <w:spacing w:val="-73"/>
              </w:rPr>
              <w:t xml:space="preserve"> </w:t>
            </w:r>
            <w:r>
              <w:rPr>
                <w:sz w:val="19"/>
                <w:szCs w:val="19"/>
              </w:rPr>
              <w:tab/>
            </w:r>
            <w:r>
              <w:rPr>
                <w:sz w:val="19"/>
                <w:szCs w:val="19"/>
                <w:spacing w:val="-52"/>
              </w:rPr>
              <w:t xml:space="preserve"> </w:t>
            </w:r>
            <w:r>
              <w:rPr>
                <w:rFonts w:ascii="Times New Roman" w:hAnsi="Times New Roman" w:eastAsia="Times New Roman" w:cs="Times New Roman"/>
                <w:sz w:val="19"/>
                <w:szCs w:val="19"/>
                <w:spacing w:val="-10"/>
                <w:w w:val="81"/>
              </w:rPr>
              <w:t>3</w:t>
            </w:r>
            <w:r>
              <w:rPr>
                <w:rFonts w:ascii="Times New Roman" w:hAnsi="Times New Roman" w:eastAsia="Times New Roman" w:cs="Times New Roman"/>
                <w:sz w:val="19"/>
                <w:szCs w:val="19"/>
                <w:spacing w:val="-9"/>
                <w:w w:val="81"/>
              </w:rPr>
              <w:t>6</w:t>
            </w:r>
            <w:r>
              <w:rPr>
                <w:rFonts w:ascii="Times New Roman" w:hAnsi="Times New Roman" w:eastAsia="Times New Roman" w:cs="Times New Roman"/>
                <w:sz w:val="19"/>
                <w:szCs w:val="19"/>
                <w:spacing w:val="-8"/>
                <w:w w:val="81"/>
              </w:rPr>
              <w:t>2</w:t>
            </w:r>
          </w:hyperlink>
        </w:p>
        <w:p>
          <w:pPr>
            <w:pStyle w:val="BodyText"/>
            <w:ind w:left="867"/>
            <w:spacing w:before="84" w:line="219" w:lineRule="auto"/>
            <w:tabs>
              <w:tab w:val="right" w:leader="dot" w:pos="8164"/>
            </w:tabs>
            <w:rPr>
              <w:rFonts w:ascii="Times New Roman" w:hAnsi="Times New Roman" w:eastAsia="Times New Roman" w:cs="Times New Roman"/>
              <w:sz w:val="19"/>
              <w:szCs w:val="19"/>
            </w:rPr>
          </w:pPr>
          <w:hyperlink w:history="true" w:anchor="bookmark227">
            <w:r>
              <w:rPr>
                <w:rFonts w:ascii="Times New Roman" w:hAnsi="Times New Roman" w:eastAsia="Times New Roman" w:cs="Times New Roman"/>
                <w:sz w:val="19"/>
                <w:szCs w:val="19"/>
                <w:spacing w:val="11"/>
              </w:rPr>
              <w:t>13.6</w:t>
            </w:r>
            <w:r>
              <w:rPr>
                <w:rFonts w:ascii="Times New Roman" w:hAnsi="Times New Roman" w:eastAsia="Times New Roman" w:cs="Times New Roman"/>
                <w:sz w:val="19"/>
                <w:szCs w:val="19"/>
                <w:spacing w:val="2"/>
              </w:rPr>
              <w:t xml:space="preserve">      </w:t>
            </w:r>
            <w:r>
              <w:rPr>
                <w:sz w:val="19"/>
                <w:szCs w:val="19"/>
                <w:spacing w:val="11"/>
              </w:rPr>
              <w:t>火眼金睛——到底哪儿被测试遗漏了</w:t>
            </w:r>
            <w:r>
              <w:rPr>
                <w:sz w:val="19"/>
                <w:szCs w:val="19"/>
              </w:rPr>
              <w:tab/>
            </w:r>
            <w:r>
              <w:rPr>
                <w:rFonts w:ascii="Times New Roman" w:hAnsi="Times New Roman" w:eastAsia="Times New Roman" w:cs="Times New Roman"/>
                <w:sz w:val="19"/>
                <w:szCs w:val="19"/>
              </w:rPr>
              <w:t>364</w:t>
            </w:r>
          </w:hyperlink>
        </w:p>
        <w:p>
          <w:pPr>
            <w:pStyle w:val="BodyText"/>
            <w:ind w:left="1417"/>
            <w:spacing w:before="96" w:line="219" w:lineRule="auto"/>
            <w:tabs>
              <w:tab w:val="right" w:leader="dot" w:pos="8174"/>
            </w:tabs>
            <w:rPr>
              <w:rFonts w:ascii="Times New Roman" w:hAnsi="Times New Roman" w:eastAsia="Times New Roman" w:cs="Times New Roman"/>
              <w:sz w:val="19"/>
              <w:szCs w:val="19"/>
            </w:rPr>
          </w:pPr>
          <w:hyperlink w:history="true" w:anchor="bookmark228">
            <w:r>
              <w:rPr>
                <w:rFonts w:ascii="Times New Roman" w:hAnsi="Times New Roman" w:eastAsia="Times New Roman" w:cs="Times New Roman"/>
                <w:sz w:val="19"/>
                <w:szCs w:val="19"/>
              </w:rPr>
              <w:t>13.6.1</w:t>
            </w:r>
            <w:r>
              <w:rPr>
                <w:rFonts w:ascii="Times New Roman" w:hAnsi="Times New Roman" w:eastAsia="Times New Roman" w:cs="Times New Roman"/>
                <w:sz w:val="19"/>
                <w:szCs w:val="19"/>
                <w:spacing w:val="10"/>
              </w:rPr>
              <w:t xml:space="preserve">    </w:t>
            </w:r>
            <w:r>
              <w:rPr>
                <w:sz w:val="19"/>
                <w:szCs w:val="19"/>
              </w:rPr>
              <w:t>什么是代码覆盖率测试</w:t>
            </w:r>
            <w:r>
              <w:rPr>
                <w:sz w:val="19"/>
                <w:szCs w:val="19"/>
                <w:spacing w:val="-72"/>
              </w:rPr>
              <w:t xml:space="preserve"> </w:t>
            </w:r>
            <w:r>
              <w:rPr>
                <w:sz w:val="19"/>
                <w:szCs w:val="19"/>
              </w:rPr>
              <w:tab/>
            </w:r>
            <w:r>
              <w:rPr>
                <w:sz w:val="19"/>
                <w:szCs w:val="19"/>
                <w:spacing w:val="-23"/>
              </w:rPr>
              <w:t xml:space="preserve"> </w:t>
            </w:r>
            <w:r>
              <w:rPr>
                <w:rFonts w:ascii="Times New Roman" w:hAnsi="Times New Roman" w:eastAsia="Times New Roman" w:cs="Times New Roman"/>
                <w:sz w:val="19"/>
                <w:szCs w:val="19"/>
                <w:spacing w:val="-2"/>
              </w:rPr>
              <w:t>364</w:t>
            </w:r>
          </w:hyperlink>
        </w:p>
        <w:p>
          <w:pPr>
            <w:pStyle w:val="BodyText"/>
            <w:ind w:left="1417"/>
            <w:spacing w:before="84" w:line="219" w:lineRule="auto"/>
            <w:tabs>
              <w:tab w:val="right" w:leader="dot" w:pos="8207"/>
            </w:tabs>
            <w:rPr>
              <w:rFonts w:ascii="Times New Roman" w:hAnsi="Times New Roman" w:eastAsia="Times New Roman" w:cs="Times New Roman"/>
              <w:sz w:val="19"/>
              <w:szCs w:val="19"/>
            </w:rPr>
          </w:pPr>
          <w:hyperlink w:history="true" w:anchor="bookmark229">
            <w:r>
              <w:rPr>
                <w:rFonts w:ascii="Times New Roman" w:hAnsi="Times New Roman" w:eastAsia="Times New Roman" w:cs="Times New Roman"/>
                <w:sz w:val="19"/>
                <w:szCs w:val="19"/>
                <w:spacing w:val="1"/>
              </w:rPr>
              <w:t>13.6.2</w:t>
            </w:r>
            <w:r>
              <w:rPr>
                <w:rFonts w:ascii="Times New Roman" w:hAnsi="Times New Roman" w:eastAsia="Times New Roman" w:cs="Times New Roman"/>
                <w:sz w:val="19"/>
                <w:szCs w:val="19"/>
                <w:spacing w:val="9"/>
              </w:rPr>
              <w:t xml:space="preserve">    </w:t>
            </w:r>
            <w:r>
              <w:rPr>
                <w:sz w:val="19"/>
                <w:szCs w:val="19"/>
                <w:spacing w:val="1"/>
              </w:rPr>
              <w:t>代码覆盖率测试工具</w:t>
            </w:r>
            <w:r>
              <w:rPr>
                <w:sz w:val="19"/>
                <w:szCs w:val="19"/>
                <w:spacing w:val="-72"/>
              </w:rPr>
              <w:t xml:space="preserve"> </w:t>
            </w:r>
            <w:r>
              <w:rPr>
                <w:sz w:val="19"/>
                <w:szCs w:val="19"/>
              </w:rPr>
              <w:tab/>
            </w:r>
            <w:r>
              <w:rPr>
                <w:rFonts w:ascii="Times New Roman" w:hAnsi="Times New Roman" w:eastAsia="Times New Roman" w:cs="Times New Roman"/>
                <w:sz w:val="19"/>
                <w:szCs w:val="19"/>
                <w:spacing w:val="-16"/>
                <w:w w:val="96"/>
              </w:rPr>
              <w:t>36</w:t>
            </w:r>
            <w:r>
              <w:rPr>
                <w:rFonts w:ascii="Times New Roman" w:hAnsi="Times New Roman" w:eastAsia="Times New Roman" w:cs="Times New Roman"/>
                <w:sz w:val="19"/>
                <w:szCs w:val="19"/>
                <w:spacing w:val="-13"/>
                <w:w w:val="96"/>
              </w:rPr>
              <w:t>5</w:t>
            </w:r>
          </w:hyperlink>
        </w:p>
        <w:p>
          <w:pPr>
            <w:pStyle w:val="BodyText"/>
            <w:ind w:left="1417"/>
            <w:spacing w:before="85" w:line="219" w:lineRule="auto"/>
            <w:tabs>
              <w:tab w:val="right" w:leader="dot" w:pos="8164"/>
            </w:tabs>
            <w:rPr>
              <w:rFonts w:ascii="Times New Roman" w:hAnsi="Times New Roman" w:eastAsia="Times New Roman" w:cs="Times New Roman"/>
              <w:sz w:val="19"/>
              <w:szCs w:val="19"/>
            </w:rPr>
          </w:pPr>
          <w:hyperlink w:history="true" w:anchor="bookmark230">
            <w:r>
              <w:rPr>
                <w:rFonts w:ascii="Times New Roman" w:hAnsi="Times New Roman" w:eastAsia="Times New Roman" w:cs="Times New Roman"/>
                <w:sz w:val="19"/>
                <w:szCs w:val="19"/>
                <w:spacing w:val="1"/>
              </w:rPr>
              <w:t>13.6.3</w:t>
            </w:r>
            <w:r>
              <w:rPr>
                <w:rFonts w:ascii="Times New Roman" w:hAnsi="Times New Roman" w:eastAsia="Times New Roman" w:cs="Times New Roman"/>
                <w:sz w:val="19"/>
                <w:szCs w:val="19"/>
                <w:spacing w:val="10"/>
              </w:rPr>
              <w:t xml:space="preserve">    </w:t>
            </w:r>
            <w:r>
              <w:rPr>
                <w:sz w:val="19"/>
                <w:szCs w:val="19"/>
                <w:spacing w:val="1"/>
              </w:rPr>
              <w:t>代码覆盖率测试实战</w:t>
            </w:r>
            <w:r>
              <w:rPr>
                <w:sz w:val="19"/>
                <w:szCs w:val="19"/>
                <w:spacing w:val="-76"/>
              </w:rPr>
              <w:t xml:space="preserve"> </w:t>
            </w:r>
            <w:r>
              <w:rPr>
                <w:sz w:val="19"/>
                <w:szCs w:val="19"/>
              </w:rPr>
              <w:tab/>
            </w:r>
            <w:r>
              <w:rPr>
                <w:sz w:val="19"/>
                <w:szCs w:val="19"/>
                <w:spacing w:val="-43"/>
              </w:rPr>
              <w:t xml:space="preserve"> </w:t>
            </w:r>
            <w:r>
              <w:rPr>
                <w:rFonts w:ascii="Times New Roman" w:hAnsi="Times New Roman" w:eastAsia="Times New Roman" w:cs="Times New Roman"/>
                <w:sz w:val="19"/>
                <w:szCs w:val="19"/>
                <w:spacing w:val="-2"/>
              </w:rPr>
              <w:t>368</w:t>
            </w:r>
          </w:hyperlink>
        </w:p>
        <w:p>
          <w:pPr>
            <w:pStyle w:val="BodyText"/>
            <w:ind w:left="1417"/>
            <w:spacing w:before="84" w:line="219" w:lineRule="auto"/>
            <w:tabs>
              <w:tab w:val="right" w:leader="dot" w:pos="8202"/>
            </w:tabs>
            <w:rPr>
              <w:rFonts w:ascii="Times New Roman" w:hAnsi="Times New Roman" w:eastAsia="Times New Roman" w:cs="Times New Roman"/>
              <w:sz w:val="19"/>
              <w:szCs w:val="19"/>
            </w:rPr>
          </w:pPr>
          <w:hyperlink w:history="true" w:anchor="bookmark231">
            <w:r>
              <w:rPr>
                <w:rFonts w:ascii="Times New Roman" w:hAnsi="Times New Roman" w:eastAsia="Times New Roman" w:cs="Times New Roman"/>
                <w:sz w:val="19"/>
                <w:szCs w:val="19"/>
                <w:spacing w:val="1"/>
              </w:rPr>
              <w:t>13.6.4</w:t>
            </w:r>
            <w:r>
              <w:rPr>
                <w:rFonts w:ascii="Times New Roman" w:hAnsi="Times New Roman" w:eastAsia="Times New Roman" w:cs="Times New Roman"/>
                <w:sz w:val="19"/>
                <w:szCs w:val="19"/>
                <w:spacing w:val="10"/>
              </w:rPr>
              <w:t xml:space="preserve">    </w:t>
            </w:r>
            <w:r>
              <w:rPr>
                <w:sz w:val="19"/>
                <w:szCs w:val="19"/>
                <w:spacing w:val="1"/>
              </w:rPr>
              <w:t>代码覆盖率测试与自动化测试的集成</w:t>
            </w:r>
            <w:r>
              <w:rPr>
                <w:sz w:val="19"/>
                <w:szCs w:val="19"/>
                <w:spacing w:val="-84"/>
              </w:rPr>
              <w:t xml:space="preserve"> </w:t>
            </w:r>
            <w:r>
              <w:rPr>
                <w:sz w:val="19"/>
                <w:szCs w:val="19"/>
              </w:rPr>
              <w:tab/>
            </w:r>
            <w:r>
              <w:rPr>
                <w:rFonts w:ascii="Times New Roman" w:hAnsi="Times New Roman" w:eastAsia="Times New Roman" w:cs="Times New Roman"/>
                <w:sz w:val="19"/>
                <w:szCs w:val="19"/>
                <w:spacing w:val="-17"/>
                <w:w w:val="97"/>
              </w:rPr>
              <w:t>3</w:t>
            </w:r>
            <w:r>
              <w:rPr>
                <w:rFonts w:ascii="Times New Roman" w:hAnsi="Times New Roman" w:eastAsia="Times New Roman" w:cs="Times New Roman"/>
                <w:sz w:val="19"/>
                <w:szCs w:val="19"/>
                <w:spacing w:val="-16"/>
                <w:w w:val="97"/>
              </w:rPr>
              <w:t>6</w:t>
            </w:r>
            <w:r>
              <w:rPr>
                <w:rFonts w:ascii="Times New Roman" w:hAnsi="Times New Roman" w:eastAsia="Times New Roman" w:cs="Times New Roman"/>
                <w:sz w:val="19"/>
                <w:szCs w:val="19"/>
                <w:spacing w:val="-9"/>
                <w:w w:val="97"/>
              </w:rPr>
              <w:t>9</w:t>
            </w:r>
          </w:hyperlink>
        </w:p>
        <w:p>
          <w:pPr>
            <w:pStyle w:val="BodyText"/>
            <w:ind w:left="867"/>
            <w:spacing w:before="95" w:line="219" w:lineRule="auto"/>
            <w:tabs>
              <w:tab w:val="right" w:leader="dot" w:pos="8054"/>
            </w:tabs>
            <w:rPr>
              <w:rFonts w:ascii="Times New Roman" w:hAnsi="Times New Roman" w:eastAsia="Times New Roman" w:cs="Times New Roman"/>
              <w:sz w:val="19"/>
              <w:szCs w:val="19"/>
            </w:rPr>
          </w:pPr>
          <w:hyperlink w:history="true" w:anchor="bookmark232">
            <w:r>
              <w:rPr>
                <w:rFonts w:ascii="Times New Roman" w:hAnsi="Times New Roman" w:eastAsia="Times New Roman" w:cs="Times New Roman"/>
                <w:sz w:val="19"/>
                <w:szCs w:val="19"/>
                <w:spacing w:val="12"/>
              </w:rPr>
              <w:t>13.7</w:t>
            </w:r>
            <w:r>
              <w:rPr>
                <w:rFonts w:ascii="Times New Roman" w:hAnsi="Times New Roman" w:eastAsia="Times New Roman" w:cs="Times New Roman"/>
                <w:sz w:val="19"/>
                <w:szCs w:val="19"/>
                <w:spacing w:val="9"/>
              </w:rPr>
              <w:t xml:space="preserve">     </w:t>
            </w:r>
            <w:r>
              <w:rPr>
                <w:sz w:val="19"/>
                <w:szCs w:val="19"/>
                <w:spacing w:val="12"/>
              </w:rPr>
              <w:t>测试过程改进</w:t>
            </w:r>
            <w:r>
              <w:rPr>
                <w:sz w:val="19"/>
                <w:szCs w:val="19"/>
                <w:spacing w:val="-72"/>
              </w:rPr>
              <w:t xml:space="preserve"> </w:t>
            </w:r>
            <w:r>
              <w:rPr>
                <w:sz w:val="19"/>
                <w:szCs w:val="19"/>
              </w:rPr>
              <w:tab/>
            </w:r>
            <w:r>
              <w:rPr>
                <w:rFonts w:ascii="Times New Roman" w:hAnsi="Times New Roman" w:eastAsia="Times New Roman" w:cs="Times New Roman"/>
                <w:sz w:val="19"/>
                <w:szCs w:val="19"/>
              </w:rPr>
              <w:t>370</w:t>
            </w:r>
          </w:hyperlink>
        </w:p>
        <w:p>
          <w:pPr>
            <w:pStyle w:val="BodyText"/>
            <w:ind w:left="1417"/>
            <w:spacing w:before="83" w:line="218" w:lineRule="auto"/>
            <w:tabs>
              <w:tab w:val="right" w:leader="dot" w:pos="8202"/>
            </w:tabs>
            <w:rPr>
              <w:rFonts w:ascii="Times New Roman" w:hAnsi="Times New Roman" w:eastAsia="Times New Roman" w:cs="Times New Roman"/>
              <w:sz w:val="19"/>
              <w:szCs w:val="19"/>
            </w:rPr>
          </w:pPr>
          <w:hyperlink w:history="true" w:anchor="bookmark233">
            <w:r>
              <w:rPr>
                <w:rFonts w:ascii="Times New Roman" w:hAnsi="Times New Roman" w:eastAsia="Times New Roman" w:cs="Times New Roman"/>
                <w:sz w:val="19"/>
                <w:szCs w:val="19"/>
                <w:spacing w:val="1"/>
              </w:rPr>
              <w:t>13.7.1</w:t>
            </w:r>
            <w:r>
              <w:rPr>
                <w:rFonts w:ascii="Times New Roman" w:hAnsi="Times New Roman" w:eastAsia="Times New Roman" w:cs="Times New Roman"/>
                <w:sz w:val="19"/>
                <w:szCs w:val="19"/>
                <w:spacing w:val="9"/>
              </w:rPr>
              <w:t xml:space="preserve">    </w:t>
            </w:r>
            <w:r>
              <w:rPr>
                <w:sz w:val="19"/>
                <w:szCs w:val="19"/>
                <w:spacing w:val="1"/>
              </w:rPr>
              <w:t>什么是价值流程图</w:t>
            </w:r>
            <w:r>
              <w:rPr>
                <w:sz w:val="19"/>
                <w:szCs w:val="19"/>
                <w:spacing w:val="-81"/>
              </w:rPr>
              <w:t xml:space="preserve"> </w:t>
            </w:r>
            <w:r>
              <w:rPr>
                <w:sz w:val="19"/>
                <w:szCs w:val="19"/>
              </w:rPr>
              <w:tab/>
            </w:r>
            <w:r>
              <w:rPr>
                <w:rFonts w:ascii="Times New Roman" w:hAnsi="Times New Roman" w:eastAsia="Times New Roman" w:cs="Times New Roman"/>
                <w:sz w:val="19"/>
                <w:szCs w:val="19"/>
                <w:spacing w:val="-12"/>
              </w:rPr>
              <w:t>3</w:t>
            </w:r>
            <w:r>
              <w:rPr>
                <w:rFonts w:ascii="Times New Roman" w:hAnsi="Times New Roman" w:eastAsia="Times New Roman" w:cs="Times New Roman"/>
                <w:sz w:val="19"/>
                <w:szCs w:val="19"/>
                <w:spacing w:val="-11"/>
              </w:rPr>
              <w:t>7</w:t>
            </w:r>
            <w:r>
              <w:rPr>
                <w:rFonts w:ascii="Times New Roman" w:hAnsi="Times New Roman" w:eastAsia="Times New Roman" w:cs="Times New Roman"/>
                <w:sz w:val="19"/>
                <w:szCs w:val="19"/>
                <w:spacing w:val="-7"/>
              </w:rPr>
              <w:t>0</w:t>
            </w:r>
          </w:hyperlink>
        </w:p>
        <w:p>
          <w:pPr>
            <w:pStyle w:val="BodyText"/>
            <w:ind w:left="1417"/>
            <w:spacing w:before="87" w:line="219" w:lineRule="auto"/>
            <w:tabs>
              <w:tab w:val="right" w:leader="dot" w:pos="8184"/>
            </w:tabs>
            <w:rPr>
              <w:rFonts w:ascii="Times New Roman" w:hAnsi="Times New Roman" w:eastAsia="Times New Roman" w:cs="Times New Roman"/>
              <w:sz w:val="19"/>
              <w:szCs w:val="19"/>
            </w:rPr>
          </w:pPr>
          <w:hyperlink w:history="true" w:anchor="bookmark234">
            <w:r>
              <w:rPr>
                <w:rFonts w:ascii="Times New Roman" w:hAnsi="Times New Roman" w:eastAsia="Times New Roman" w:cs="Times New Roman"/>
                <w:sz w:val="19"/>
                <w:szCs w:val="19"/>
                <w:spacing w:val="-1"/>
              </w:rPr>
              <w:t>13.7.2</w:t>
            </w:r>
            <w:r>
              <w:rPr>
                <w:rFonts w:ascii="Times New Roman" w:hAnsi="Times New Roman" w:eastAsia="Times New Roman" w:cs="Times New Roman"/>
                <w:sz w:val="19"/>
                <w:szCs w:val="19"/>
                <w:spacing w:val="12"/>
              </w:rPr>
              <w:t xml:space="preserve">    </w:t>
            </w:r>
            <w:r>
              <w:rPr>
                <w:sz w:val="19"/>
                <w:szCs w:val="19"/>
                <w:spacing w:val="-1"/>
              </w:rPr>
              <w:t>时间被消耗在了哪些地方</w:t>
            </w:r>
            <w:r>
              <w:rPr>
                <w:sz w:val="19"/>
                <w:szCs w:val="19"/>
                <w:spacing w:val="-73"/>
              </w:rPr>
              <w:t xml:space="preserve"> </w:t>
            </w:r>
            <w:r>
              <w:rPr>
                <w:sz w:val="19"/>
                <w:szCs w:val="19"/>
              </w:rPr>
              <w:tab/>
            </w:r>
            <w:r>
              <w:rPr>
                <w:rFonts w:ascii="Times New Roman" w:hAnsi="Times New Roman" w:eastAsia="Times New Roman" w:cs="Times New Roman"/>
                <w:sz w:val="19"/>
                <w:szCs w:val="19"/>
              </w:rPr>
              <w:t>371</w:t>
            </w:r>
          </w:hyperlink>
        </w:p>
        <w:p>
          <w:pPr>
            <w:pStyle w:val="BodyText"/>
            <w:ind w:left="867"/>
            <w:spacing w:before="85" w:line="219" w:lineRule="auto"/>
            <w:tabs>
              <w:tab w:val="right" w:leader="dot" w:pos="8174"/>
            </w:tabs>
            <w:rPr>
              <w:rFonts w:ascii="Times New Roman" w:hAnsi="Times New Roman" w:eastAsia="Times New Roman" w:cs="Times New Roman"/>
              <w:sz w:val="19"/>
              <w:szCs w:val="19"/>
            </w:rPr>
          </w:pPr>
          <w:hyperlink w:history="true" w:anchor="bookmark235">
            <w:r>
              <w:rPr>
                <w:rFonts w:ascii="Times New Roman" w:hAnsi="Times New Roman" w:eastAsia="Times New Roman" w:cs="Times New Roman"/>
                <w:sz w:val="19"/>
                <w:szCs w:val="19"/>
                <w:spacing w:val="13"/>
              </w:rPr>
              <w:t>13.8     </w:t>
            </w:r>
            <w:r>
              <w:rPr>
                <w:sz w:val="19"/>
                <w:szCs w:val="19"/>
                <w:spacing w:val="13"/>
              </w:rPr>
              <w:t>测试驱动的软件设计变革</w:t>
            </w:r>
            <w:r>
              <w:rPr>
                <w:sz w:val="19"/>
                <w:szCs w:val="19"/>
                <w:spacing w:val="-67"/>
              </w:rPr>
              <w:t xml:space="preserve"> </w:t>
            </w:r>
            <w:r>
              <w:rPr>
                <w:sz w:val="19"/>
                <w:szCs w:val="19"/>
              </w:rPr>
              <w:tab/>
            </w:r>
            <w:r>
              <w:rPr>
                <w:rFonts w:ascii="Times New Roman" w:hAnsi="Times New Roman" w:eastAsia="Times New Roman" w:cs="Times New Roman"/>
                <w:sz w:val="19"/>
                <w:szCs w:val="19"/>
              </w:rPr>
              <w:t>372</w:t>
            </w:r>
          </w:hyperlink>
        </w:p>
        <w:p>
          <w:pPr>
            <w:pStyle w:val="BodyText"/>
            <w:ind w:left="1417"/>
            <w:spacing w:before="95" w:line="219" w:lineRule="auto"/>
            <w:tabs>
              <w:tab w:val="right" w:leader="dot" w:pos="8174"/>
            </w:tabs>
            <w:rPr>
              <w:rFonts w:ascii="Times New Roman" w:hAnsi="Times New Roman" w:eastAsia="Times New Roman" w:cs="Times New Roman"/>
              <w:sz w:val="19"/>
              <w:szCs w:val="19"/>
            </w:rPr>
          </w:pPr>
          <w:hyperlink w:history="true" w:anchor="bookmark236">
            <w:r>
              <w:rPr>
                <w:rFonts w:ascii="Times New Roman" w:hAnsi="Times New Roman" w:eastAsia="Times New Roman" w:cs="Times New Roman"/>
                <w:sz w:val="19"/>
                <w:szCs w:val="19"/>
              </w:rPr>
              <w:t>13.8.1</w:t>
            </w:r>
            <w:r>
              <w:rPr>
                <w:rFonts w:ascii="Times New Roman" w:hAnsi="Times New Roman" w:eastAsia="Times New Roman" w:cs="Times New Roman"/>
                <w:sz w:val="19"/>
                <w:szCs w:val="19"/>
                <w:spacing w:val="11"/>
              </w:rPr>
              <w:t xml:space="preserve">    </w:t>
            </w:r>
            <w:r>
              <w:rPr>
                <w:sz w:val="19"/>
                <w:szCs w:val="19"/>
              </w:rPr>
              <w:t>测试人员没有主动权吗</w:t>
            </w:r>
            <w:r>
              <w:rPr>
                <w:sz w:val="19"/>
                <w:szCs w:val="19"/>
                <w:spacing w:val="-76"/>
              </w:rPr>
              <w:t xml:space="preserve"> </w:t>
            </w:r>
            <w:r>
              <w:rPr>
                <w:sz w:val="19"/>
                <w:szCs w:val="19"/>
              </w:rPr>
              <w:tab/>
            </w:r>
            <w:r>
              <w:rPr>
                <w:sz w:val="19"/>
                <w:szCs w:val="19"/>
                <w:spacing w:val="-23"/>
              </w:rPr>
              <w:t xml:space="preserve"> </w:t>
            </w:r>
            <w:r>
              <w:rPr>
                <w:rFonts w:ascii="Times New Roman" w:hAnsi="Times New Roman" w:eastAsia="Times New Roman" w:cs="Times New Roman"/>
                <w:sz w:val="19"/>
                <w:szCs w:val="19"/>
                <w:spacing w:val="-2"/>
              </w:rPr>
              <w:t>372</w:t>
            </w:r>
          </w:hyperlink>
        </w:p>
        <w:p>
          <w:pPr>
            <w:pStyle w:val="BodyText"/>
            <w:ind w:left="1417"/>
            <w:spacing w:before="74" w:line="219" w:lineRule="auto"/>
            <w:tabs>
              <w:tab w:val="right" w:leader="dot" w:pos="8184"/>
            </w:tabs>
            <w:rPr>
              <w:rFonts w:ascii="Times New Roman" w:hAnsi="Times New Roman" w:eastAsia="Times New Roman" w:cs="Times New Roman"/>
              <w:sz w:val="19"/>
              <w:szCs w:val="19"/>
            </w:rPr>
          </w:pPr>
          <w:hyperlink w:history="true" w:anchor="bookmark237">
            <w:r>
              <w:rPr>
                <w:rFonts w:ascii="Times New Roman" w:hAnsi="Times New Roman" w:eastAsia="Times New Roman" w:cs="Times New Roman"/>
                <w:sz w:val="19"/>
                <w:szCs w:val="19"/>
              </w:rPr>
              <w:t>13.8.2</w:t>
            </w:r>
            <w:r>
              <w:rPr>
                <w:rFonts w:ascii="Times New Roman" w:hAnsi="Times New Roman" w:eastAsia="Times New Roman" w:cs="Times New Roman"/>
                <w:sz w:val="19"/>
                <w:szCs w:val="19"/>
                <w:spacing w:val="13"/>
              </w:rPr>
              <w:t xml:space="preserve">    </w:t>
            </w:r>
            <w:r>
              <w:rPr>
                <w:sz w:val="19"/>
                <w:szCs w:val="19"/>
              </w:rPr>
              <w:t>性能引发的软件设计变革</w:t>
            </w:r>
            <w:r>
              <w:rPr>
                <w:sz w:val="19"/>
                <w:szCs w:val="19"/>
                <w:spacing w:val="-74"/>
              </w:rPr>
              <w:t xml:space="preserve"> </w:t>
            </w:r>
            <w:r>
              <w:rPr>
                <w:sz w:val="19"/>
                <w:szCs w:val="19"/>
              </w:rPr>
              <w:tab/>
            </w:r>
            <w:r>
              <w:rPr>
                <w:sz w:val="19"/>
                <w:szCs w:val="19"/>
                <w:spacing w:val="-23"/>
              </w:rPr>
              <w:t xml:space="preserve"> </w:t>
            </w:r>
            <w:r>
              <w:rPr>
                <w:rFonts w:ascii="Times New Roman" w:hAnsi="Times New Roman" w:eastAsia="Times New Roman" w:cs="Times New Roman"/>
                <w:sz w:val="19"/>
                <w:szCs w:val="19"/>
                <w:spacing w:val="-2"/>
              </w:rPr>
              <w:t>374</w:t>
            </w:r>
          </w:hyperlink>
        </w:p>
        <w:p>
          <w:pPr>
            <w:pStyle w:val="BodyText"/>
            <w:ind w:left="867"/>
            <w:spacing w:before="85" w:line="219" w:lineRule="auto"/>
            <w:tabs>
              <w:tab w:val="right" w:leader="dot" w:pos="8164"/>
            </w:tabs>
            <w:rPr>
              <w:rFonts w:ascii="Times New Roman" w:hAnsi="Times New Roman" w:eastAsia="Times New Roman" w:cs="Times New Roman"/>
              <w:sz w:val="19"/>
              <w:szCs w:val="19"/>
            </w:rPr>
          </w:pPr>
          <w:hyperlink w:history="true" w:anchor="bookmark238">
            <w:r>
              <w:rPr>
                <w:rFonts w:ascii="Times New Roman" w:hAnsi="Times New Roman" w:eastAsia="Times New Roman" w:cs="Times New Roman"/>
                <w:sz w:val="19"/>
                <w:szCs w:val="19"/>
                <w:spacing w:val="6"/>
              </w:rPr>
              <w:t>13.9</w:t>
            </w:r>
            <w:r>
              <w:rPr>
                <w:rFonts w:ascii="Times New Roman" w:hAnsi="Times New Roman" w:eastAsia="Times New Roman" w:cs="Times New Roman"/>
                <w:sz w:val="19"/>
                <w:szCs w:val="19"/>
                <w:spacing w:val="2"/>
              </w:rPr>
              <w:t xml:space="preserve">      </w:t>
            </w:r>
            <w:r>
              <w:rPr>
                <w:sz w:val="19"/>
                <w:szCs w:val="19"/>
                <w:spacing w:val="6"/>
              </w:rPr>
              <w:t>软件系统的</w:t>
            </w:r>
            <w:r>
              <w:rPr>
                <w:rFonts w:ascii="Times New Roman" w:hAnsi="Times New Roman" w:eastAsia="Times New Roman" w:cs="Times New Roman"/>
                <w:sz w:val="19"/>
                <w:szCs w:val="19"/>
              </w:rPr>
              <w:t>RAS</w:t>
            </w:r>
            <w:r>
              <w:rPr>
                <w:rFonts w:ascii="Times New Roman" w:hAnsi="Times New Roman" w:eastAsia="Times New Roman" w:cs="Times New Roman"/>
                <w:sz w:val="19"/>
                <w:szCs w:val="19"/>
                <w:spacing w:val="6"/>
              </w:rPr>
              <w:t xml:space="preserve">  </w:t>
            </w:r>
            <w:r>
              <w:rPr>
                <w:sz w:val="19"/>
                <w:szCs w:val="19"/>
                <w:spacing w:val="6"/>
              </w:rPr>
              <w:t>保 证</w:t>
            </w:r>
            <w:r>
              <w:rPr>
                <w:sz w:val="19"/>
                <w:szCs w:val="19"/>
                <w:spacing w:val="-70"/>
              </w:rPr>
              <w:t xml:space="preserve"> </w:t>
            </w:r>
            <w:r>
              <w:rPr>
                <w:sz w:val="19"/>
                <w:szCs w:val="19"/>
              </w:rPr>
              <w:tab/>
            </w:r>
            <w:r>
              <w:rPr>
                <w:sz w:val="19"/>
                <w:szCs w:val="19"/>
                <w:spacing w:val="-53"/>
              </w:rPr>
              <w:t xml:space="preserve"> </w:t>
            </w:r>
            <w:r>
              <w:rPr>
                <w:rFonts w:ascii="Times New Roman" w:hAnsi="Times New Roman" w:eastAsia="Times New Roman" w:cs="Times New Roman"/>
                <w:sz w:val="19"/>
                <w:szCs w:val="19"/>
                <w:spacing w:val="-2"/>
              </w:rPr>
              <w:t>376</w:t>
            </w:r>
          </w:hyperlink>
        </w:p>
        <w:p>
          <w:pPr>
            <w:pStyle w:val="BodyText"/>
            <w:ind w:left="867"/>
            <w:spacing w:before="84" w:line="219" w:lineRule="auto"/>
            <w:tabs>
              <w:tab w:val="right" w:leader="dot" w:pos="8174"/>
            </w:tabs>
            <w:rPr>
              <w:rFonts w:ascii="Times New Roman" w:hAnsi="Times New Roman" w:eastAsia="Times New Roman" w:cs="Times New Roman"/>
              <w:sz w:val="19"/>
              <w:szCs w:val="19"/>
            </w:rPr>
          </w:pPr>
          <w:hyperlink w:history="true" w:anchor="bookmark239">
            <w:r>
              <w:rPr>
                <w:rFonts w:ascii="Times New Roman" w:hAnsi="Times New Roman" w:eastAsia="Times New Roman" w:cs="Times New Roman"/>
                <w:sz w:val="19"/>
                <w:szCs w:val="19"/>
                <w:spacing w:val="13"/>
              </w:rPr>
              <w:t>13.10</w:t>
            </w:r>
            <w:r>
              <w:rPr>
                <w:rFonts w:ascii="Times New Roman" w:hAnsi="Times New Roman" w:eastAsia="Times New Roman" w:cs="Times New Roman"/>
                <w:sz w:val="19"/>
                <w:szCs w:val="19"/>
                <w:spacing w:val="4"/>
              </w:rPr>
              <w:t xml:space="preserve">      </w:t>
            </w:r>
            <w:r>
              <w:rPr>
                <w:sz w:val="19"/>
                <w:szCs w:val="19"/>
                <w:spacing w:val="13"/>
              </w:rPr>
              <w:t>学习笔记——测试架构师之小艾观</w:t>
            </w:r>
            <w:r>
              <w:rPr>
                <w:sz w:val="19"/>
                <w:szCs w:val="19"/>
                <w:spacing w:val="-73"/>
              </w:rPr>
              <w:t xml:space="preserve"> </w:t>
            </w:r>
            <w:r>
              <w:rPr>
                <w:sz w:val="19"/>
                <w:szCs w:val="19"/>
              </w:rPr>
              <w:tab/>
            </w:r>
            <w:r>
              <w:rPr>
                <w:rFonts w:ascii="Times New Roman" w:hAnsi="Times New Roman" w:eastAsia="Times New Roman" w:cs="Times New Roman"/>
                <w:sz w:val="19"/>
                <w:szCs w:val="19"/>
              </w:rPr>
              <w:t>378</w:t>
            </w:r>
          </w:hyperlink>
        </w:p>
      </w:sdtContent>
    </w:sdt>
    <w:p>
      <w:pPr>
        <w:spacing w:line="219" w:lineRule="auto"/>
        <w:sectPr>
          <w:footerReference w:type="default" r:id="rId21"/>
          <w:pgSz w:w="10060" w:h="12930"/>
          <w:pgMar w:top="400" w:right="969" w:bottom="746" w:left="882" w:header="0" w:footer="571" w:gutter="0"/>
        </w:sectPr>
        <w:rPr>
          <w:rFonts w:ascii="Times New Roman" w:hAnsi="Times New Roman" w:eastAsia="Times New Roman" w:cs="Times New Roman"/>
          <w:sz w:val="19"/>
          <w:szCs w:val="19"/>
        </w:rPr>
      </w:pP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20"/>
        <w:spacing w:before="216" w:line="199" w:lineRule="auto"/>
        <w:outlineLvl w:val="0"/>
        <w:rPr>
          <w:rFonts w:ascii="SimHei" w:hAnsi="SimHei" w:eastAsia="SimHei" w:cs="SimHei"/>
          <w:sz w:val="60"/>
          <w:szCs w:val="60"/>
        </w:rPr>
      </w:pPr>
      <w:bookmarkStart w:name="bookmark1" w:id="3"/>
      <w:bookmarkEnd w:id="3"/>
      <w:r>
        <w:rPr>
          <w:rFonts w:ascii="SimHei" w:hAnsi="SimHei" w:eastAsia="SimHei" w:cs="SimHei"/>
          <w:sz w:val="60"/>
          <w:szCs w:val="60"/>
          <w:spacing w:val="-32"/>
        </w:rPr>
        <w:t>第</w:t>
      </w:r>
      <w:r>
        <w:rPr>
          <w:rFonts w:ascii="SimHei" w:hAnsi="SimHei" w:eastAsia="SimHei" w:cs="SimHei"/>
          <w:sz w:val="60"/>
          <w:szCs w:val="60"/>
          <w:spacing w:val="-32"/>
        </w:rPr>
        <w:t xml:space="preserve"> </w:t>
      </w:r>
      <w:r>
        <w:rPr>
          <w:rFonts w:ascii="Times New Roman" w:hAnsi="Times New Roman" w:eastAsia="Times New Roman" w:cs="Times New Roman"/>
          <w:sz w:val="75"/>
          <w:szCs w:val="75"/>
          <w:spacing w:val="-32"/>
          <w:position w:val="1"/>
        </w:rPr>
        <w:t>1</w:t>
      </w:r>
      <w:r>
        <w:rPr>
          <w:rFonts w:ascii="Times New Roman" w:hAnsi="Times New Roman" w:eastAsia="Times New Roman" w:cs="Times New Roman"/>
          <w:sz w:val="75"/>
          <w:szCs w:val="75"/>
          <w:spacing w:val="53"/>
          <w:position w:val="1"/>
        </w:rPr>
        <w:t xml:space="preserve">  </w:t>
      </w:r>
      <w:r>
        <w:rPr>
          <w:rFonts w:ascii="SimHei" w:hAnsi="SimHei" w:eastAsia="SimHei" w:cs="SimHei"/>
          <w:sz w:val="60"/>
          <w:szCs w:val="60"/>
          <w:spacing w:val="-32"/>
          <w:position w:val="-1"/>
        </w:rPr>
        <w:t>章</w:t>
      </w:r>
    </w:p>
    <w:p>
      <w:pPr>
        <w:ind w:left="28"/>
        <w:spacing w:before="422" w:line="213" w:lineRule="auto"/>
        <w:outlineLvl w:val="0"/>
        <w:rPr>
          <w:rFonts w:ascii="SimHei" w:hAnsi="SimHei" w:eastAsia="SimHei" w:cs="SimHei"/>
          <w:sz w:val="60"/>
          <w:szCs w:val="60"/>
        </w:rPr>
      </w:pPr>
      <w:bookmarkStart w:name="bookmark240" w:id="4"/>
      <w:bookmarkEnd w:id="4"/>
      <w:bookmarkStart w:name="bookmark1" w:id="5"/>
      <w:bookmarkEnd w:id="5"/>
      <w:r>
        <w:rPr>
          <w:rFonts w:ascii="SimHei" w:hAnsi="SimHei" w:eastAsia="SimHei" w:cs="SimHei"/>
          <w:sz w:val="60"/>
          <w:szCs w:val="60"/>
          <w:b/>
          <w:bCs/>
          <w:spacing w:val="3"/>
        </w:rPr>
        <w:t>上班第一天，新人培训</w:t>
      </w:r>
    </w:p>
    <w:p>
      <w:pPr>
        <w:spacing w:line="266" w:lineRule="auto"/>
        <w:rPr>
          <w:rFonts w:ascii="Arial"/>
          <w:sz w:val="21"/>
        </w:rPr>
      </w:pPr>
      <w:r>
        <w:drawing>
          <wp:anchor distT="0" distB="0" distL="0" distR="0" simplePos="0" relativeHeight="251746304" behindDoc="0" locked="0" layoutInCell="1" allowOverlap="1">
            <wp:simplePos x="0" y="0"/>
            <wp:positionH relativeFrom="column">
              <wp:posOffset>0</wp:posOffset>
            </wp:positionH>
            <wp:positionV relativeFrom="paragraph">
              <wp:posOffset>84025</wp:posOffset>
            </wp:positionV>
            <wp:extent cx="5283213" cy="6350"/>
            <wp:effectExtent l="0" t="0" r="0" b="0"/>
            <wp:wrapNone/>
            <wp:docPr id="10" name="IM 10"/>
            <wp:cNvGraphicFramePr/>
            <a:graphic>
              <a:graphicData uri="http://schemas.openxmlformats.org/drawingml/2006/picture">
                <pic:pic>
                  <pic:nvPicPr>
                    <pic:cNvPr id="10" name="IM 10"/>
                    <pic:cNvPicPr/>
                  </pic:nvPicPr>
                  <pic:blipFill>
                    <a:blip r:embed="rId22"/>
                    <a:stretch>
                      <a:fillRect/>
                    </a:stretch>
                  </pic:blipFill>
                  <pic:spPr>
                    <a:xfrm rot="0">
                      <a:off x="0" y="0"/>
                      <a:ext cx="5283213" cy="6350"/>
                    </a:xfrm>
                    <a:prstGeom prst="rect">
                      <a:avLst/>
                    </a:prstGeom>
                  </pic:spPr>
                </pic:pic>
              </a:graphicData>
            </a:graphic>
          </wp:anchor>
        </w:drawing>
      </w: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pStyle w:val="BodyText"/>
        <w:ind w:left="24"/>
        <w:spacing w:before="97" w:line="221" w:lineRule="auto"/>
        <w:outlineLvl w:val="1"/>
        <w:rPr>
          <w:rFonts w:ascii="SimHei" w:hAnsi="SimHei" w:eastAsia="SimHei" w:cs="SimHei"/>
          <w:sz w:val="30"/>
          <w:szCs w:val="30"/>
        </w:rPr>
      </w:pPr>
      <w:bookmarkStart w:name="bookmark2" w:id="6"/>
      <w:bookmarkEnd w:id="6"/>
      <w:r>
        <w:rPr>
          <w:sz w:val="30"/>
          <w:szCs w:val="30"/>
          <w:b/>
          <w:bCs/>
          <w:u w:val="single" w:color="auto"/>
          <w:spacing w:val="-11"/>
        </w:rPr>
        <w:t>1.1</w:t>
      </w:r>
      <w:r>
        <w:rPr>
          <w:sz w:val="30"/>
          <w:szCs w:val="30"/>
          <w:u w:val="single" w:color="auto"/>
          <w:spacing w:val="-11"/>
        </w:rPr>
        <w:t xml:space="preserve">  </w:t>
      </w:r>
      <w:r>
        <w:rPr>
          <w:rFonts w:ascii="SimHei" w:hAnsi="SimHei" w:eastAsia="SimHei" w:cs="SimHei"/>
          <w:sz w:val="30"/>
          <w:szCs w:val="30"/>
          <w:b/>
          <w:bCs/>
          <w:u w:val="single" w:color="auto"/>
          <w:spacing w:val="-11"/>
        </w:rPr>
        <w:t>测试专家的第一步</w:t>
      </w:r>
    </w:p>
    <w:p>
      <w:pPr>
        <w:spacing w:line="314" w:lineRule="auto"/>
        <w:rPr>
          <w:rFonts w:ascii="Arial"/>
          <w:sz w:val="21"/>
        </w:rPr>
      </w:pPr>
      <w:r/>
    </w:p>
    <w:p>
      <w:pPr>
        <w:pStyle w:val="BodyText"/>
        <w:ind w:left="20" w:right="91" w:firstLine="459"/>
        <w:spacing w:before="68" w:line="267" w:lineRule="auto"/>
        <w:jc w:val="both"/>
        <w:rPr>
          <w:sz w:val="21"/>
          <w:szCs w:val="21"/>
        </w:rPr>
      </w:pPr>
      <w:r>
        <w:rPr>
          <w:sz w:val="21"/>
          <w:szCs w:val="21"/>
        </w:rPr>
        <w:t>小艾是某名牌大学计算机科学专业硕士毕业生，这</w:t>
      </w:r>
      <w:r>
        <w:rPr>
          <w:sz w:val="21"/>
          <w:szCs w:val="21"/>
          <w:spacing w:val="-1"/>
        </w:rPr>
        <w:t>天是他离开校园走上工作岗位的第</w:t>
      </w:r>
      <w:r>
        <w:rPr>
          <w:sz w:val="21"/>
          <w:szCs w:val="21"/>
        </w:rPr>
        <w:t xml:space="preserve"> </w:t>
      </w:r>
      <w:r>
        <w:rPr>
          <w:sz w:val="21"/>
          <w:szCs w:val="21"/>
          <w:spacing w:val="1"/>
        </w:rPr>
        <w:t>一天。他将成为大型外资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0"/>
          <w:w w:val="101"/>
        </w:rPr>
        <w:t xml:space="preserve"> </w:t>
      </w:r>
      <w:r>
        <w:rPr>
          <w:sz w:val="21"/>
          <w:szCs w:val="21"/>
          <w:spacing w:val="1"/>
        </w:rPr>
        <w:t>公 司</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6"/>
        </w:rPr>
        <w:t xml:space="preserve"> </w:t>
      </w:r>
      <w:r>
        <w:rPr>
          <w:sz w:val="21"/>
          <w:szCs w:val="21"/>
          <w:spacing w:val="1"/>
        </w:rPr>
        <w:t>的软件测试工程师</w:t>
      </w:r>
      <w:r>
        <w:rPr>
          <w:sz w:val="21"/>
          <w:szCs w:val="21"/>
          <w:spacing w:val="-46"/>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Software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Engineer</w:t>
      </w:r>
      <w:r>
        <w:rPr>
          <w:rFonts w:ascii="Times New Roman" w:hAnsi="Times New Roman" w:eastAsia="Times New Roman" w:cs="Times New Roman"/>
          <w:sz w:val="21"/>
          <w:szCs w:val="21"/>
          <w:spacing w:val="1"/>
        </w:rPr>
        <w:t>), </w:t>
      </w:r>
      <w:r>
        <w:rPr>
          <w:sz w:val="21"/>
          <w:szCs w:val="21"/>
          <w:spacing w:val="1"/>
        </w:rPr>
        <w:t>开始</w:t>
      </w:r>
      <w:r>
        <w:rPr>
          <w:sz w:val="21"/>
          <w:szCs w:val="21"/>
        </w:rPr>
        <w:t xml:space="preserve"> </w:t>
      </w:r>
      <w:r>
        <w:rPr>
          <w:sz w:val="21"/>
          <w:szCs w:val="21"/>
        </w:rPr>
        <w:t>一段新的旅程。</w:t>
      </w:r>
    </w:p>
    <w:p>
      <w:pPr>
        <w:spacing w:line="276" w:lineRule="auto"/>
        <w:rPr>
          <w:rFonts w:ascii="Arial"/>
          <w:sz w:val="21"/>
        </w:rPr>
      </w:pPr>
      <w:r/>
    </w:p>
    <w:p>
      <w:pPr>
        <w:pStyle w:val="BodyText"/>
        <w:ind w:left="273"/>
        <w:spacing w:before="68" w:line="219" w:lineRule="auto"/>
        <w:outlineLvl w:val="2"/>
        <w:rPr>
          <w:sz w:val="21"/>
          <w:szCs w:val="21"/>
        </w:rPr>
      </w:pPr>
      <w:bookmarkStart w:name="bookmark3" w:id="7"/>
      <w:bookmarkEnd w:id="7"/>
      <w:r>
        <w:rPr>
          <w:sz w:val="21"/>
          <w:szCs w:val="21"/>
          <w:b/>
          <w:bCs/>
          <w:u w:val="single" w:color="auto"/>
          <w:spacing w:val="11"/>
        </w:rPr>
        <w:t>1.1.1</w:t>
      </w:r>
      <w:r>
        <w:rPr>
          <w:sz w:val="21"/>
          <w:szCs w:val="21"/>
          <w:u w:val="single" w:color="auto"/>
          <w:spacing w:val="38"/>
        </w:rPr>
        <w:t xml:space="preserve">  </w:t>
      </w:r>
      <w:r>
        <w:rPr>
          <w:sz w:val="21"/>
          <w:szCs w:val="21"/>
          <w:b/>
          <w:bCs/>
          <w:u w:val="single" w:color="auto"/>
          <w:spacing w:val="11"/>
        </w:rPr>
        <w:t>我是菜鸟</w:t>
      </w:r>
    </w:p>
    <w:p>
      <w:pPr>
        <w:pStyle w:val="BodyText"/>
        <w:ind w:left="20" w:firstLine="429"/>
        <w:spacing w:before="304" w:line="271" w:lineRule="auto"/>
        <w:jc w:val="both"/>
        <w:rPr>
          <w:sz w:val="17"/>
          <w:szCs w:val="17"/>
        </w:rPr>
      </w:pPr>
      <w:r>
        <w:rPr>
          <w:sz w:val="21"/>
          <w:szCs w:val="21"/>
          <w:spacing w:val="1"/>
        </w:rPr>
        <w:t>在离开校园以前，小艾对将要从事的工作几乎一无所知。记得面试时被问及对测</w:t>
      </w:r>
      <w:r>
        <w:rPr>
          <w:sz w:val="21"/>
          <w:szCs w:val="21"/>
        </w:rPr>
        <w:t>试的  </w:t>
      </w:r>
      <w:r>
        <w:rPr>
          <w:sz w:val="21"/>
          <w:szCs w:val="21"/>
          <w:spacing w:val="-2"/>
        </w:rPr>
        <w:t>想法时，他的理解是，测试就是给产品挑错吧，目标应当是保证产品以高质量交付给用户。</w:t>
      </w:r>
      <w:r>
        <w:rPr>
          <w:sz w:val="21"/>
          <w:szCs w:val="21"/>
          <w:spacing w:val="3"/>
        </w:rPr>
        <w:t xml:space="preserve"> </w:t>
      </w:r>
      <w:r>
        <w:rPr>
          <w:sz w:val="21"/>
          <w:szCs w:val="21"/>
          <w:spacing w:val="1"/>
        </w:rPr>
        <w:t>面试经理告诉他，其实测试是软件开发过程中必不可少的重要流程。在追求质量和效率的</w:t>
      </w:r>
      <w:r>
        <w:rPr>
          <w:sz w:val="21"/>
          <w:szCs w:val="21"/>
          <w:spacing w:val="3"/>
        </w:rPr>
        <w:t xml:space="preserve">  </w:t>
      </w:r>
      <w:r>
        <w:rPr>
          <w:sz w:val="21"/>
          <w:szCs w:val="21"/>
          <w:spacing w:val="1"/>
        </w:rPr>
        <w:t>软件工程里，如何有效地对复杂的软件半成品进行测试，其实有许多问题值得工程师们去  </w:t>
      </w:r>
      <w:r>
        <w:rPr>
          <w:sz w:val="21"/>
          <w:szCs w:val="21"/>
          <w:spacing w:val="1"/>
        </w:rPr>
        <w:t>思考和探索。软件测试工程师的工作将很有趣、充满挑战。于是，对新事物充满好奇心的</w:t>
      </w:r>
      <w:r>
        <w:rPr>
          <w:sz w:val="21"/>
          <w:szCs w:val="21"/>
          <w:spacing w:val="3"/>
        </w:rPr>
        <w:t xml:space="preserve">  </w:t>
      </w:r>
      <w:r>
        <w:rPr>
          <w:sz w:val="21"/>
          <w:szCs w:val="21"/>
          <w:spacing w:val="1"/>
        </w:rPr>
        <w:t>小艾欣然接受了软件测试工程师这个职位邀请，充满期待地走进这个他完全不了解的神秘</w:t>
      </w:r>
      <w:r>
        <w:rPr>
          <w:sz w:val="21"/>
          <w:szCs w:val="21"/>
        </w:rPr>
        <w:t xml:space="preserve">  </w:t>
      </w:r>
      <w:r>
        <w:rPr>
          <w:sz w:val="17"/>
          <w:szCs w:val="17"/>
          <w:spacing w:val="-5"/>
        </w:rPr>
        <w:t>领</w:t>
      </w:r>
      <w:r>
        <w:rPr>
          <w:sz w:val="17"/>
          <w:szCs w:val="17"/>
          <w:spacing w:val="-15"/>
        </w:rPr>
        <w:t xml:space="preserve"> </w:t>
      </w:r>
      <w:r>
        <w:rPr>
          <w:sz w:val="17"/>
          <w:szCs w:val="17"/>
          <w:spacing w:val="-5"/>
        </w:rPr>
        <w:t>域</w:t>
      </w:r>
      <w:r>
        <w:rPr>
          <w:sz w:val="17"/>
          <w:szCs w:val="17"/>
          <w:spacing w:val="-22"/>
        </w:rPr>
        <w:t xml:space="preserve"> </w:t>
      </w:r>
      <w:r>
        <w:rPr>
          <w:sz w:val="17"/>
          <w:szCs w:val="17"/>
          <w:spacing w:val="-5"/>
        </w:rPr>
        <w:t>。</w:t>
      </w:r>
    </w:p>
    <w:p>
      <w:pPr>
        <w:spacing w:line="271" w:lineRule="auto"/>
        <w:sectPr>
          <w:footerReference w:type="default" r:id="rId11"/>
          <w:pgSz w:w="10060" w:h="12930"/>
          <w:pgMar w:top="400" w:right="825" w:bottom="400" w:left="890" w:header="0" w:footer="0" w:gutter="0"/>
        </w:sectPr>
        <w:rPr>
          <w:sz w:val="17"/>
          <w:szCs w:val="17"/>
        </w:rPr>
      </w:pPr>
    </w:p>
    <w:p>
      <w:pPr>
        <w:spacing w:before="20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w:t>
      </w:r>
      <w:r>
        <w:rPr>
          <w:rFonts w:ascii="SimHei" w:hAnsi="SimHei" w:eastAsia="SimHei" w:cs="SimHei"/>
          <w:sz w:val="21"/>
          <w:szCs w:val="21"/>
          <w:spacing w:val="-19"/>
        </w:rPr>
        <w:t>日记</w:t>
      </w:r>
    </w:p>
    <w:p>
      <w:pPr>
        <w:spacing w:line="305" w:lineRule="auto"/>
        <w:rPr>
          <w:rFonts w:ascii="Arial"/>
          <w:sz w:val="21"/>
        </w:rPr>
      </w:pPr>
      <w:r/>
    </w:p>
    <w:p>
      <w:pPr>
        <w:spacing w:line="305" w:lineRule="auto"/>
        <w:rPr>
          <w:rFonts w:ascii="Arial"/>
          <w:sz w:val="21"/>
        </w:rPr>
      </w:pPr>
      <w:r/>
    </w:p>
    <w:p>
      <w:pPr>
        <w:pStyle w:val="BodyText"/>
        <w:ind w:firstLine="419"/>
        <w:spacing w:before="68" w:line="273" w:lineRule="auto"/>
        <w:jc w:val="both"/>
        <w:rPr>
          <w:sz w:val="21"/>
          <w:szCs w:val="21"/>
        </w:rPr>
      </w:pPr>
      <w:r>
        <w:rPr>
          <w:sz w:val="21"/>
          <w:szCs w:val="21"/>
        </w:rPr>
        <w:t>产品开发组的同事，包括组长和老员工，对小艾这只菜鸟照顾周到，一会儿工夫他就</w:t>
      </w:r>
      <w:r>
        <w:rPr>
          <w:sz w:val="21"/>
          <w:szCs w:val="21"/>
          <w:spacing w:val="9"/>
        </w:rPr>
        <w:t xml:space="preserve">  </w:t>
      </w:r>
      <w:r>
        <w:rPr>
          <w:sz w:val="21"/>
          <w:szCs w:val="21"/>
          <w:spacing w:val="-2"/>
        </w:rPr>
        <w:t>把入职的流程办妥，工作的机器也准备就绪。坐在新</w:t>
      </w:r>
      <w:r>
        <w:rPr>
          <w:sz w:val="21"/>
          <w:szCs w:val="21"/>
          <w:spacing w:val="-3"/>
        </w:rPr>
        <w:t>的座位，小艾开始憧憬自己的新工作。</w:t>
      </w:r>
      <w:r>
        <w:rPr>
          <w:sz w:val="21"/>
          <w:szCs w:val="21"/>
        </w:rPr>
        <w:t xml:space="preserve"> </w:t>
      </w:r>
      <w:r>
        <w:rPr>
          <w:sz w:val="21"/>
          <w:szCs w:val="21"/>
        </w:rPr>
        <w:t>可是测试却是一张陌生的面孔，让他有点无所适从。于是，小艾</w:t>
      </w:r>
      <w:r>
        <w:rPr>
          <w:sz w:val="21"/>
          <w:szCs w:val="21"/>
          <w:spacing w:val="-1"/>
        </w:rPr>
        <w:t>找到公司给他安排的“导</w:t>
      </w:r>
      <w:r>
        <w:rPr>
          <w:sz w:val="21"/>
          <w:szCs w:val="21"/>
        </w:rPr>
        <w:t xml:space="preserve">  </w:t>
      </w:r>
      <w:r>
        <w:rPr>
          <w:sz w:val="21"/>
          <w:szCs w:val="21"/>
          <w:spacing w:val="1"/>
        </w:rPr>
        <w:t>师”凯文，希望凯文能帮他排解困惑。凯文是测试组组长，一位具有丰富工作经验的</w:t>
      </w:r>
      <w:r>
        <w:rPr>
          <w:sz w:val="21"/>
          <w:szCs w:val="21"/>
        </w:rPr>
        <w:t>老员 </w:t>
      </w:r>
      <w:r>
        <w:rPr>
          <w:sz w:val="21"/>
          <w:szCs w:val="21"/>
          <w:spacing w:val="-1"/>
        </w:rPr>
        <w:t>工。未来，就从这一刻开始向小艾展露出微笑。</w:t>
      </w:r>
    </w:p>
    <w:p>
      <w:pPr>
        <w:pStyle w:val="BodyText"/>
        <w:ind w:right="144" w:firstLine="314"/>
        <w:spacing w:before="133" w:line="276" w:lineRule="auto"/>
        <w:rPr>
          <w:sz w:val="21"/>
          <w:szCs w:val="21"/>
        </w:rPr>
      </w:pPr>
      <w:r>
        <w:rPr>
          <w:sz w:val="21"/>
          <w:szCs w:val="21"/>
          <w:spacing w:val="5"/>
        </w:rPr>
        <w:t>“凯文，我对将要从事的工作一无所知。你能告诉我测试工作都包含些</w:t>
      </w:r>
      <w:r>
        <w:rPr>
          <w:sz w:val="21"/>
          <w:szCs w:val="21"/>
          <w:spacing w:val="4"/>
        </w:rPr>
        <w:t>什么内容吗?</w:t>
      </w:r>
      <w:r>
        <w:rPr>
          <w:sz w:val="21"/>
          <w:szCs w:val="21"/>
        </w:rPr>
        <w:t xml:space="preserve"> </w:t>
      </w:r>
      <w:r>
        <w:rPr>
          <w:sz w:val="21"/>
          <w:szCs w:val="21"/>
          <w:spacing w:val="15"/>
        </w:rPr>
        <w:t>我们应该如何做测试?什么时候可以真正开</w:t>
      </w:r>
      <w:r>
        <w:rPr>
          <w:sz w:val="21"/>
          <w:szCs w:val="21"/>
          <w:spacing w:val="14"/>
        </w:rPr>
        <w:t>始工作?”</w:t>
      </w:r>
    </w:p>
    <w:p>
      <w:pPr>
        <w:pStyle w:val="BodyText"/>
        <w:ind w:right="87" w:firstLine="419"/>
        <w:spacing w:before="103" w:line="275" w:lineRule="auto"/>
        <w:rPr>
          <w:sz w:val="21"/>
          <w:szCs w:val="21"/>
        </w:rPr>
      </w:pPr>
      <w:r>
        <w:rPr>
          <w:sz w:val="21"/>
          <w:szCs w:val="21"/>
          <w:spacing w:val="4"/>
        </w:rPr>
        <w:t>凯文对小艾的问题一点儿也不陌生，这些问题</w:t>
      </w:r>
      <w:r>
        <w:rPr>
          <w:sz w:val="21"/>
          <w:szCs w:val="21"/>
          <w:spacing w:val="3"/>
        </w:rPr>
        <w:t>不正是几年前他入职时的困惑吗?“小</w:t>
      </w:r>
      <w:r>
        <w:rPr>
          <w:sz w:val="21"/>
          <w:szCs w:val="21"/>
        </w:rPr>
        <w:t xml:space="preserve"> </w:t>
      </w:r>
      <w:r>
        <w:rPr>
          <w:sz w:val="21"/>
          <w:szCs w:val="21"/>
          <w:spacing w:val="3"/>
        </w:rPr>
        <w:t>艾，别着急，请慢慢听我说。我也像你一样，是从菜鸟一步一步成长起来的……</w:t>
      </w:r>
      <w:r>
        <w:rPr>
          <w:sz w:val="21"/>
          <w:szCs w:val="21"/>
          <w:spacing w:val="-58"/>
        </w:rPr>
        <w:t xml:space="preserve"> </w:t>
      </w:r>
      <w:r>
        <w:rPr>
          <w:sz w:val="21"/>
          <w:szCs w:val="21"/>
          <w:spacing w:val="3"/>
        </w:rPr>
        <w:t>”</w:t>
      </w:r>
    </w:p>
    <w:p>
      <w:pPr>
        <w:pStyle w:val="BodyText"/>
        <w:ind w:left="419"/>
        <w:spacing w:before="115" w:line="219" w:lineRule="auto"/>
        <w:rPr>
          <w:sz w:val="21"/>
          <w:szCs w:val="21"/>
        </w:rPr>
      </w:pPr>
      <w:r>
        <w:rPr>
          <w:sz w:val="21"/>
          <w:szCs w:val="21"/>
        </w:rPr>
        <w:t>经过与凯文的谈话，小艾心中的一团迷雾逐渐消除了。</w:t>
      </w:r>
    </w:p>
    <w:p>
      <w:pPr>
        <w:pStyle w:val="BodyText"/>
        <w:ind w:right="50" w:firstLine="419"/>
        <w:spacing w:before="182" w:line="272" w:lineRule="auto"/>
        <w:jc w:val="both"/>
        <w:rPr>
          <w:sz w:val="21"/>
          <w:szCs w:val="21"/>
        </w:rPr>
      </w:pPr>
      <w:r>
        <w:rPr>
          <w:sz w:val="21"/>
          <w:szCs w:val="21"/>
        </w:rPr>
        <w:t>原来，在大型软件开发团队中，测试被分成很多种类和步骤，每种测试有针对性地模</w:t>
      </w:r>
      <w:r>
        <w:rPr>
          <w:sz w:val="21"/>
          <w:szCs w:val="21"/>
          <w:spacing w:val="18"/>
        </w:rPr>
        <w:t xml:space="preserve"> </w:t>
      </w:r>
      <w:r>
        <w:rPr>
          <w:sz w:val="21"/>
          <w:szCs w:val="21"/>
        </w:rPr>
        <w:t>拟使用测试对象的场景，并试图找出测试对象的潜在问题和缺陷</w:t>
      </w:r>
      <w:r>
        <w:rPr>
          <w:sz w:val="21"/>
          <w:szCs w:val="21"/>
          <w:spacing w:val="-35"/>
        </w:rPr>
        <w:t xml:space="preserve"> </w:t>
      </w:r>
      <w:r>
        <w:rPr>
          <w:rFonts w:ascii="Times New Roman" w:hAnsi="Times New Roman" w:eastAsia="Times New Roman" w:cs="Times New Roman"/>
          <w:sz w:val="21"/>
          <w:szCs w:val="21"/>
        </w:rPr>
        <w:t>(Bug)</w:t>
      </w:r>
      <w:r>
        <w:rPr>
          <w:rFonts w:ascii="Times New Roman" w:hAnsi="Times New Roman" w:eastAsia="Times New Roman" w:cs="Times New Roman"/>
          <w:sz w:val="21"/>
          <w:szCs w:val="21"/>
          <w:spacing w:val="-24"/>
        </w:rPr>
        <w:t xml:space="preserve"> </w:t>
      </w:r>
      <w:r>
        <w:rPr>
          <w:sz w:val="21"/>
          <w:szCs w:val="21"/>
        </w:rPr>
        <w:t>。 在确定原因后， </w:t>
      </w:r>
      <w:r>
        <w:rPr>
          <w:sz w:val="21"/>
          <w:szCs w:val="21"/>
        </w:rPr>
        <w:t>制定严谨完善的解决方案并根据方案修复缺陷。测试其实是发现并解决问题的过程，而其</w:t>
      </w:r>
      <w:r>
        <w:rPr>
          <w:sz w:val="21"/>
          <w:szCs w:val="21"/>
          <w:spacing w:val="18"/>
        </w:rPr>
        <w:t xml:space="preserve"> </w:t>
      </w:r>
      <w:r>
        <w:rPr>
          <w:sz w:val="21"/>
          <w:szCs w:val="21"/>
          <w:spacing w:val="1"/>
        </w:rPr>
        <w:t>目标则是让软件产品以尽可能高的质量交付给客户，</w:t>
      </w:r>
      <w:r>
        <w:rPr>
          <w:sz w:val="21"/>
          <w:szCs w:val="21"/>
        </w:rPr>
        <w:t>使软件产品中存在的问题尽可能少， </w:t>
      </w:r>
      <w:r>
        <w:rPr>
          <w:sz w:val="21"/>
          <w:szCs w:val="21"/>
          <w:spacing w:val="-1"/>
        </w:rPr>
        <w:t>这样，软件的用户可以得到最完美的使用体验。</w:t>
      </w:r>
    </w:p>
    <w:p>
      <w:pPr>
        <w:pStyle w:val="BodyText"/>
        <w:ind w:firstLine="419"/>
        <w:spacing w:before="119" w:line="274" w:lineRule="auto"/>
        <w:jc w:val="both"/>
        <w:rPr>
          <w:sz w:val="21"/>
          <w:szCs w:val="21"/>
        </w:rPr>
      </w:pPr>
      <w:r>
        <w:rPr>
          <w:sz w:val="21"/>
          <w:szCs w:val="21"/>
          <w:spacing w:val="6"/>
        </w:rPr>
        <w:t>除了小型项目，进行完全(各种输入和前提条件的组合)的测试是不可行的。可行的  </w:t>
      </w:r>
      <w:r>
        <w:rPr>
          <w:sz w:val="21"/>
          <w:szCs w:val="21"/>
          <w:spacing w:val="1"/>
        </w:rPr>
        <w:t>方法是运用风险分析和不同系统功能的测试优先</w:t>
      </w:r>
      <w:r>
        <w:rPr>
          <w:sz w:val="21"/>
          <w:szCs w:val="21"/>
        </w:rPr>
        <w:t>级，来确定测试的关注点，从而替代穷尽  </w:t>
      </w:r>
      <w:r>
        <w:rPr>
          <w:sz w:val="21"/>
          <w:szCs w:val="21"/>
          <w:spacing w:val="-2"/>
        </w:rPr>
        <w:t>测试。软件开发本身是追求产出和投入比的工程性过</w:t>
      </w:r>
      <w:r>
        <w:rPr>
          <w:sz w:val="21"/>
          <w:szCs w:val="21"/>
          <w:spacing w:val="-3"/>
        </w:rPr>
        <w:t>程。因此，考虑测试的内容和方式时，</w:t>
      </w:r>
      <w:r>
        <w:rPr>
          <w:sz w:val="21"/>
          <w:szCs w:val="21"/>
        </w:rPr>
        <w:t xml:space="preserve"> </w:t>
      </w:r>
      <w:r>
        <w:rPr>
          <w:sz w:val="21"/>
          <w:szCs w:val="21"/>
          <w:spacing w:val="1"/>
        </w:rPr>
        <w:t>都应当以高产出投入比为最终目标，最大化地利用现</w:t>
      </w:r>
      <w:r>
        <w:rPr>
          <w:sz w:val="21"/>
          <w:szCs w:val="21"/>
        </w:rPr>
        <w:t>有资源排除潜在的问题。</w:t>
      </w:r>
    </w:p>
    <w:p>
      <w:pPr>
        <w:pStyle w:val="BodyText"/>
        <w:ind w:right="70" w:firstLine="419"/>
        <w:spacing w:before="107" w:line="283" w:lineRule="auto"/>
        <w:rPr>
          <w:sz w:val="21"/>
          <w:szCs w:val="21"/>
        </w:rPr>
      </w:pPr>
      <w:r>
        <w:rPr>
          <w:sz w:val="21"/>
          <w:szCs w:val="21"/>
          <w:spacing w:val="1"/>
        </w:rPr>
        <w:t>小艾听说过风险控制，在软件测试过程中，风险控制是通过专业有效的方法实现的。</w:t>
      </w:r>
      <w:r>
        <w:rPr>
          <w:sz w:val="21"/>
          <w:szCs w:val="21"/>
          <w:spacing w:val="6"/>
        </w:rPr>
        <w:t xml:space="preserve"> </w:t>
      </w:r>
      <w:r>
        <w:rPr>
          <w:sz w:val="21"/>
          <w:szCs w:val="21"/>
          <w:spacing w:val="1"/>
        </w:rPr>
        <w:t>测试团队由许多个测试分队组成，每个分队的测试任务</w:t>
      </w:r>
      <w:r>
        <w:rPr>
          <w:sz w:val="21"/>
          <w:szCs w:val="21"/>
        </w:rPr>
        <w:t>和方法都具有高度的针对性。</w:t>
      </w:r>
    </w:p>
    <w:p>
      <w:pPr>
        <w:pStyle w:val="BodyText"/>
        <w:ind w:right="94" w:firstLine="419"/>
        <w:spacing w:before="96" w:line="273" w:lineRule="auto"/>
        <w:jc w:val="both"/>
        <w:rPr>
          <w:sz w:val="21"/>
          <w:szCs w:val="21"/>
        </w:rPr>
      </w:pPr>
      <w:r>
        <w:rPr>
          <w:sz w:val="21"/>
          <w:szCs w:val="21"/>
        </w:rPr>
        <w:t>小艾回想，在学校的时候，他曾经参加过软件工程课程的项目实训。在项目中，测试</w:t>
      </w:r>
      <w:r>
        <w:rPr>
          <w:sz w:val="21"/>
          <w:szCs w:val="21"/>
          <w:spacing w:val="17"/>
        </w:rPr>
        <w:t xml:space="preserve"> </w:t>
      </w:r>
      <w:r>
        <w:rPr>
          <w:sz w:val="21"/>
          <w:szCs w:val="21"/>
        </w:rPr>
        <w:t>很简单，其目的仅仅是验证开发的功能点是否正确并与设计一致。测试是在所有功能开发</w:t>
      </w:r>
      <w:r>
        <w:rPr>
          <w:sz w:val="21"/>
          <w:szCs w:val="21"/>
          <w:spacing w:val="18"/>
        </w:rPr>
        <w:t xml:space="preserve"> </w:t>
      </w:r>
      <w:r>
        <w:rPr>
          <w:sz w:val="21"/>
          <w:szCs w:val="21"/>
          <w:spacing w:val="1"/>
        </w:rPr>
        <w:t>完毕后才开始的。当时项目规模很小，从计</w:t>
      </w:r>
      <w:r>
        <w:rPr>
          <w:sz w:val="21"/>
          <w:szCs w:val="21"/>
        </w:rPr>
        <w:t>划的时候开始，大家就没有仔细地考虑过怎样 </w:t>
      </w:r>
      <w:r>
        <w:rPr>
          <w:sz w:val="21"/>
          <w:szCs w:val="21"/>
        </w:rPr>
        <w:t>做测试。由于项目组人数很少，在功能开发阶段大家也无暇顾及测试，而是到了功能开发</w:t>
      </w:r>
      <w:r>
        <w:rPr>
          <w:sz w:val="21"/>
          <w:szCs w:val="21"/>
          <w:spacing w:val="18"/>
        </w:rPr>
        <w:t xml:space="preserve"> </w:t>
      </w:r>
      <w:r>
        <w:rPr>
          <w:sz w:val="21"/>
          <w:szCs w:val="21"/>
        </w:rPr>
        <w:t>已经完成后，大家才匆忙地花些时间测试。当然，这种测试非常简陋，没有计划细节，方</w:t>
      </w:r>
      <w:r>
        <w:rPr>
          <w:sz w:val="21"/>
          <w:szCs w:val="21"/>
          <w:spacing w:val="17"/>
        </w:rPr>
        <w:t xml:space="preserve"> </w:t>
      </w:r>
      <w:r>
        <w:rPr>
          <w:sz w:val="21"/>
          <w:szCs w:val="21"/>
        </w:rPr>
        <w:t>向也不清晰，测试过程中的所有流程都手工操作一遍。发现问题则随时修改代码，如果修</w:t>
      </w:r>
      <w:r>
        <w:rPr>
          <w:sz w:val="21"/>
          <w:szCs w:val="21"/>
          <w:spacing w:val="17"/>
        </w:rPr>
        <w:t xml:space="preserve"> </w:t>
      </w:r>
      <w:r>
        <w:rPr>
          <w:sz w:val="21"/>
          <w:szCs w:val="21"/>
          <w:spacing w:val="-1"/>
        </w:rPr>
        <w:t>改后流程能走通，就认为测试已经通过了。</w:t>
      </w:r>
    </w:p>
    <w:p>
      <w:pPr>
        <w:pStyle w:val="BodyText"/>
        <w:ind w:left="419"/>
        <w:spacing w:before="134" w:line="219" w:lineRule="auto"/>
        <w:rPr>
          <w:sz w:val="21"/>
          <w:szCs w:val="21"/>
        </w:rPr>
      </w:pPr>
      <w:r>
        <w:rPr>
          <w:sz w:val="21"/>
          <w:szCs w:val="21"/>
        </w:rPr>
        <w:t>通过凯文对测试的类型和当今流行的开发模式的介绍，小艾发现测试远不是从前软件</w:t>
      </w:r>
    </w:p>
    <w:p>
      <w:pPr>
        <w:spacing w:line="219" w:lineRule="auto"/>
        <w:sectPr>
          <w:footerReference w:type="default" r:id="rId23"/>
          <w:pgSz w:w="10060" w:h="12930"/>
          <w:pgMar w:top="400" w:right="875" w:bottom="883" w:left="880" w:header="0" w:footer="543" w:gutter="0"/>
        </w:sectPr>
        <w:rPr>
          <w:sz w:val="21"/>
          <w:szCs w:val="21"/>
        </w:rPr>
      </w:pPr>
    </w:p>
    <w:p>
      <w:pPr>
        <w:ind w:right="9"/>
        <w:spacing w:before="237" w:line="213" w:lineRule="auto"/>
        <w:jc w:val="right"/>
        <w:rPr>
          <w:rFonts w:ascii="SimHei" w:hAnsi="SimHei" w:eastAsia="SimHei" w:cs="SimHei"/>
          <w:sz w:val="20"/>
          <w:szCs w:val="20"/>
        </w:rPr>
      </w:pPr>
      <w:r>
        <w:rPr>
          <w:rFonts w:ascii="SimHei" w:hAnsi="SimHei" w:eastAsia="SimHei" w:cs="SimHei"/>
          <w:sz w:val="20"/>
          <w:szCs w:val="20"/>
          <w:spacing w:val="1"/>
        </w:rPr>
        <w:t>第1章</w:t>
      </w:r>
      <w:r>
        <w:rPr>
          <w:rFonts w:ascii="SimHei" w:hAnsi="SimHei" w:eastAsia="SimHei" w:cs="SimHei"/>
          <w:sz w:val="20"/>
          <w:szCs w:val="20"/>
          <w:spacing w:val="1"/>
        </w:rPr>
        <w:t xml:space="preserve">  </w:t>
      </w:r>
      <w:r>
        <w:rPr>
          <w:rFonts w:ascii="SimHei" w:hAnsi="SimHei" w:eastAsia="SimHei" w:cs="SimHei"/>
          <w:sz w:val="20"/>
          <w:szCs w:val="20"/>
          <w:spacing w:val="1"/>
        </w:rPr>
        <w:t>上班第一天，新人培训</w:t>
      </w:r>
    </w:p>
    <w:p>
      <w:pPr>
        <w:spacing w:line="343" w:lineRule="auto"/>
        <w:rPr>
          <w:rFonts w:ascii="Arial"/>
          <w:sz w:val="21"/>
        </w:rPr>
      </w:pPr>
      <w:r/>
    </w:p>
    <w:p>
      <w:pPr>
        <w:spacing w:line="344" w:lineRule="auto"/>
        <w:rPr>
          <w:rFonts w:ascii="Arial"/>
          <w:sz w:val="21"/>
        </w:rPr>
      </w:pPr>
      <w:r/>
    </w:p>
    <w:p>
      <w:pPr>
        <w:pStyle w:val="BodyText"/>
        <w:ind w:right="83"/>
        <w:spacing w:before="65" w:line="278" w:lineRule="auto"/>
        <w:jc w:val="both"/>
        <w:rPr>
          <w:sz w:val="20"/>
          <w:szCs w:val="20"/>
        </w:rPr>
      </w:pPr>
      <w:r>
        <w:rPr>
          <w:sz w:val="20"/>
          <w:szCs w:val="20"/>
          <w:spacing w:val="11"/>
        </w:rPr>
        <w:t>工程项目实训测试那般随便和简单。软件测试是一个严谨、</w:t>
      </w:r>
      <w:r>
        <w:rPr>
          <w:sz w:val="20"/>
          <w:szCs w:val="20"/>
          <w:spacing w:val="10"/>
        </w:rPr>
        <w:t>全面且有条理的过程。这个过</w:t>
      </w:r>
      <w:r>
        <w:rPr>
          <w:sz w:val="20"/>
          <w:szCs w:val="20"/>
        </w:rPr>
        <w:t xml:space="preserve"> </w:t>
      </w:r>
      <w:r>
        <w:rPr>
          <w:sz w:val="20"/>
          <w:szCs w:val="20"/>
          <w:spacing w:val="11"/>
        </w:rPr>
        <w:t>程中包含了多种测试类型，每种测试类型都有针对性地验证</w:t>
      </w:r>
      <w:r>
        <w:rPr>
          <w:sz w:val="20"/>
          <w:szCs w:val="20"/>
          <w:spacing w:val="10"/>
        </w:rPr>
        <w:t>软件，发现相应的问题。测试</w:t>
      </w:r>
      <w:r>
        <w:rPr>
          <w:sz w:val="20"/>
          <w:szCs w:val="20"/>
        </w:rPr>
        <w:t xml:space="preserve"> </w:t>
      </w:r>
      <w:r>
        <w:rPr>
          <w:sz w:val="20"/>
          <w:szCs w:val="20"/>
          <w:spacing w:val="11"/>
        </w:rPr>
        <w:t>就像河流中一张精心编织的网，软件的功能和流程就像河流中的鱼，要通过这张</w:t>
      </w:r>
      <w:r>
        <w:rPr>
          <w:sz w:val="20"/>
          <w:szCs w:val="20"/>
          <w:spacing w:val="10"/>
        </w:rPr>
        <w:t>网的鱼必</w:t>
      </w:r>
      <w:r>
        <w:rPr>
          <w:sz w:val="20"/>
          <w:szCs w:val="20"/>
        </w:rPr>
        <w:t xml:space="preserve"> </w:t>
      </w:r>
      <w:r>
        <w:rPr>
          <w:sz w:val="20"/>
          <w:szCs w:val="20"/>
          <w:spacing w:val="11"/>
        </w:rPr>
        <w:t>须足够优秀才能最终存活。正是这种“优胜劣汰”的思想，保</w:t>
      </w:r>
      <w:r>
        <w:rPr>
          <w:sz w:val="20"/>
          <w:szCs w:val="20"/>
          <w:spacing w:val="10"/>
        </w:rPr>
        <w:t>证软件只有通过了测试这张</w:t>
      </w:r>
      <w:r>
        <w:rPr>
          <w:sz w:val="20"/>
          <w:szCs w:val="20"/>
        </w:rPr>
        <w:t xml:space="preserve"> </w:t>
      </w:r>
      <w:r>
        <w:rPr>
          <w:sz w:val="20"/>
          <w:szCs w:val="20"/>
          <w:spacing w:val="6"/>
        </w:rPr>
        <w:t>网才得以与用户见面。</w:t>
      </w:r>
    </w:p>
    <w:p>
      <w:pPr>
        <w:pStyle w:val="BodyText"/>
        <w:ind w:right="52" w:firstLine="449"/>
        <w:spacing w:before="166" w:line="270" w:lineRule="auto"/>
        <w:rPr>
          <w:sz w:val="20"/>
          <w:szCs w:val="20"/>
        </w:rPr>
      </w:pPr>
      <w:r>
        <w:rPr>
          <w:sz w:val="20"/>
          <w:szCs w:val="20"/>
          <w:spacing w:val="12"/>
        </w:rPr>
        <w:t>凯文娓娓道来，小艾对</w:t>
      </w:r>
      <w:r>
        <w:rPr>
          <w:sz w:val="20"/>
          <w:szCs w:val="20"/>
          <w:spacing w:val="-17"/>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9"/>
        </w:rPr>
        <w:t xml:space="preserve">  </w:t>
      </w:r>
      <w:r>
        <w:rPr>
          <w:sz w:val="20"/>
          <w:szCs w:val="20"/>
          <w:spacing w:val="12"/>
        </w:rPr>
        <w:t>的测试方法有了初步的了解：原来测试的种类可以如此</w:t>
      </w:r>
      <w:r>
        <w:rPr>
          <w:sz w:val="20"/>
          <w:szCs w:val="20"/>
        </w:rPr>
        <w:t xml:space="preserve"> </w:t>
      </w:r>
      <w:r>
        <w:rPr>
          <w:sz w:val="20"/>
          <w:szCs w:val="20"/>
          <w:spacing w:val="3"/>
        </w:rPr>
        <w:t>多种多样。</w:t>
      </w:r>
    </w:p>
    <w:p>
      <w:pPr>
        <w:pStyle w:val="BodyText"/>
        <w:ind w:firstLine="449"/>
        <w:spacing w:before="146" w:line="286" w:lineRule="auto"/>
        <w:jc w:val="both"/>
        <w:rPr>
          <w:sz w:val="20"/>
          <w:szCs w:val="20"/>
        </w:rPr>
      </w:pPr>
      <w:r>
        <w:rPr>
          <w:sz w:val="20"/>
          <w:szCs w:val="20"/>
          <w:spacing w:val="10"/>
        </w:rPr>
        <w:t>单元测试是和开发最接近的一种测试。开发人员编写单元测试用例并执行，验证单元</w:t>
      </w:r>
      <w:r>
        <w:rPr>
          <w:sz w:val="20"/>
          <w:szCs w:val="20"/>
          <w:spacing w:val="17"/>
        </w:rPr>
        <w:t xml:space="preserve"> </w:t>
      </w:r>
      <w:r>
        <w:rPr>
          <w:sz w:val="20"/>
          <w:szCs w:val="20"/>
          <w:spacing w:val="11"/>
        </w:rPr>
        <w:t>模块是否得出预期的结果。在敏捷开发模式中，有一种流行的</w:t>
      </w:r>
      <w:r>
        <w:rPr>
          <w:sz w:val="20"/>
          <w:szCs w:val="20"/>
          <w:spacing w:val="10"/>
        </w:rPr>
        <w:t>开发模式叫做测试驱动开发</w:t>
      </w:r>
      <w:r>
        <w:rPr>
          <w:sz w:val="20"/>
          <w:szCs w:val="20"/>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Test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Driven</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Development</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TDD</w:t>
      </w:r>
      <w:r>
        <w:rPr>
          <w:rFonts w:ascii="Times New Roman" w:hAnsi="Times New Roman" w:eastAsia="Times New Roman" w:cs="Times New Roman"/>
          <w:sz w:val="20"/>
          <w:szCs w:val="20"/>
          <w:spacing w:val="6"/>
        </w:rPr>
        <w:t>)</w:t>
      </w:r>
      <w:r>
        <w:rPr>
          <w:sz w:val="20"/>
          <w:szCs w:val="20"/>
          <w:spacing w:val="6"/>
        </w:rPr>
        <w:t>。测试驱动开发的核心就是把单元测试用例先做好，功</w:t>
      </w:r>
      <w:r>
        <w:rPr>
          <w:sz w:val="20"/>
          <w:szCs w:val="20"/>
          <w:spacing w:val="8"/>
        </w:rPr>
        <w:t xml:space="preserve">  </w:t>
      </w:r>
      <w:r>
        <w:rPr>
          <w:sz w:val="20"/>
          <w:szCs w:val="20"/>
          <w:spacing w:val="11"/>
        </w:rPr>
        <w:t>能开发以通过相应的单元测试用例为目标。单元测试是粒度最小的软件测试，小粒度能保</w:t>
      </w:r>
      <w:r>
        <w:rPr>
          <w:sz w:val="20"/>
          <w:szCs w:val="20"/>
          <w:spacing w:val="7"/>
        </w:rPr>
        <w:t xml:space="preserve"> </w:t>
      </w:r>
      <w:r>
        <w:rPr>
          <w:sz w:val="20"/>
          <w:szCs w:val="20"/>
          <w:spacing w:val="8"/>
        </w:rPr>
        <w:t>证复杂系统中的每个“螺丝钉”都质量合格。通过了单元测试的代</w:t>
      </w:r>
      <w:r>
        <w:rPr>
          <w:sz w:val="20"/>
          <w:szCs w:val="20"/>
          <w:spacing w:val="7"/>
        </w:rPr>
        <w:t>码才可以继承到系统中，</w:t>
      </w:r>
      <w:r>
        <w:rPr>
          <w:sz w:val="20"/>
          <w:szCs w:val="20"/>
        </w:rPr>
        <w:t xml:space="preserve"> </w:t>
      </w:r>
      <w:r>
        <w:rPr>
          <w:sz w:val="20"/>
          <w:szCs w:val="20"/>
          <w:spacing w:val="8"/>
        </w:rPr>
        <w:t>进行进一步测试。</w:t>
      </w:r>
    </w:p>
    <w:p>
      <w:pPr>
        <w:pStyle w:val="BodyText"/>
        <w:ind w:right="70" w:firstLine="449"/>
        <w:spacing w:before="129" w:line="287" w:lineRule="auto"/>
        <w:jc w:val="both"/>
        <w:rPr>
          <w:sz w:val="20"/>
          <w:szCs w:val="20"/>
        </w:rPr>
      </w:pPr>
      <w:r>
        <w:rPr>
          <w:sz w:val="20"/>
          <w:szCs w:val="20"/>
          <w:spacing w:val="11"/>
        </w:rPr>
        <w:t>功能测试是通过黑盒子模式发现代码集成后</w:t>
      </w:r>
      <w:r>
        <w:rPr>
          <w:sz w:val="20"/>
          <w:szCs w:val="20"/>
          <w:spacing w:val="10"/>
        </w:rPr>
        <w:t>存在的功能问题的测试。顾名思义，功能</w:t>
      </w:r>
      <w:r>
        <w:rPr>
          <w:sz w:val="20"/>
          <w:szCs w:val="20"/>
        </w:rPr>
        <w:t xml:space="preserve"> </w:t>
      </w:r>
      <w:r>
        <w:rPr>
          <w:sz w:val="20"/>
          <w:szCs w:val="20"/>
          <w:spacing w:val="11"/>
        </w:rPr>
        <w:t>测试关注的重点是系统的功能。通过执行自动或手动的测试用例，可以验证相应的功</w:t>
      </w:r>
      <w:r>
        <w:rPr>
          <w:sz w:val="20"/>
          <w:szCs w:val="20"/>
          <w:spacing w:val="10"/>
        </w:rPr>
        <w:t>能点</w:t>
      </w:r>
      <w:r>
        <w:rPr>
          <w:sz w:val="20"/>
          <w:szCs w:val="20"/>
        </w:rPr>
        <w:t xml:space="preserve"> </w:t>
      </w:r>
      <w:r>
        <w:rPr>
          <w:sz w:val="20"/>
          <w:szCs w:val="20"/>
          <w:spacing w:val="5"/>
        </w:rPr>
        <w:t>是否正确。只要测试用例设计完整，功能测试的网能把最终用户可能遇见的功能问题都“提</w:t>
      </w:r>
      <w:r>
        <w:rPr>
          <w:sz w:val="20"/>
          <w:szCs w:val="20"/>
          <w:spacing w:val="17"/>
        </w:rPr>
        <w:t xml:space="preserve"> </w:t>
      </w:r>
      <w:r>
        <w:rPr>
          <w:sz w:val="20"/>
          <w:szCs w:val="20"/>
          <w:spacing w:val="11"/>
        </w:rPr>
        <w:t>前”发现并解决。可以说，功能测试保证了提供给用户的是产品而不是一堆垃圾</w:t>
      </w:r>
      <w:r>
        <w:rPr>
          <w:sz w:val="20"/>
          <w:szCs w:val="20"/>
          <w:spacing w:val="10"/>
        </w:rPr>
        <w:t>。单元测</w:t>
      </w:r>
      <w:r>
        <w:rPr>
          <w:sz w:val="20"/>
          <w:szCs w:val="20"/>
        </w:rPr>
        <w:t xml:space="preserve"> </w:t>
      </w:r>
      <w:r>
        <w:rPr>
          <w:sz w:val="20"/>
          <w:szCs w:val="20"/>
          <w:spacing w:val="11"/>
        </w:rPr>
        <w:t>试和功能测试的区别主要是粒度的不同。单元测试关注的是一</w:t>
      </w:r>
      <w:r>
        <w:rPr>
          <w:sz w:val="20"/>
          <w:szCs w:val="20"/>
          <w:spacing w:val="10"/>
        </w:rPr>
        <w:t>个最小的代码片段，如一个</w:t>
      </w:r>
      <w:r>
        <w:rPr>
          <w:sz w:val="20"/>
          <w:szCs w:val="20"/>
        </w:rPr>
        <w:t xml:space="preserve"> </w:t>
      </w:r>
      <w:r>
        <w:rPr>
          <w:sz w:val="20"/>
          <w:szCs w:val="20"/>
          <w:spacing w:val="10"/>
        </w:rPr>
        <w:t>类或接口，而功能测试关注的是一个完整的业务功能。</w:t>
      </w:r>
    </w:p>
    <w:p>
      <w:pPr>
        <w:pStyle w:val="BodyText"/>
        <w:ind w:firstLine="449"/>
        <w:spacing w:before="127" w:line="287" w:lineRule="auto"/>
        <w:jc w:val="both"/>
        <w:rPr>
          <w:sz w:val="20"/>
          <w:szCs w:val="20"/>
        </w:rPr>
      </w:pPr>
      <w:r>
        <w:rPr>
          <w:sz w:val="20"/>
          <w:szCs w:val="20"/>
          <w:spacing w:val="10"/>
        </w:rPr>
        <w:t>功能测试通过后，性能测试就随之开始了。性能测试是重点验证软件的非功能性需求</w:t>
      </w:r>
      <w:r>
        <w:rPr>
          <w:sz w:val="20"/>
          <w:szCs w:val="20"/>
          <w:spacing w:val="18"/>
        </w:rPr>
        <w:t xml:space="preserve"> </w:t>
      </w:r>
      <w:r>
        <w:rPr>
          <w:sz w:val="20"/>
          <w:szCs w:val="20"/>
          <w:spacing w:val="11"/>
        </w:rPr>
        <w:t>的测试。企业级软件通常用于应对复杂苛刻的用户场景。在软件设</w:t>
      </w:r>
      <w:r>
        <w:rPr>
          <w:sz w:val="20"/>
          <w:szCs w:val="20"/>
          <w:spacing w:val="10"/>
        </w:rPr>
        <w:t>计和安装的过程中，有</w:t>
      </w:r>
      <w:r>
        <w:rPr>
          <w:sz w:val="20"/>
          <w:szCs w:val="20"/>
        </w:rPr>
        <w:t xml:space="preserve">  </w:t>
      </w:r>
      <w:r>
        <w:rPr>
          <w:sz w:val="20"/>
          <w:szCs w:val="20"/>
          <w:spacing w:val="11"/>
        </w:rPr>
        <w:t>许多细节能提供软件的性能，包括吞吐率、稳定性、可靠性</w:t>
      </w:r>
      <w:r>
        <w:rPr>
          <w:sz w:val="20"/>
          <w:szCs w:val="20"/>
          <w:spacing w:val="10"/>
        </w:rPr>
        <w:t>等。性能测试通过自动化的方</w:t>
      </w:r>
      <w:r>
        <w:rPr>
          <w:sz w:val="20"/>
          <w:szCs w:val="20"/>
        </w:rPr>
        <w:t xml:space="preserve">  </w:t>
      </w:r>
      <w:r>
        <w:rPr>
          <w:sz w:val="20"/>
          <w:szCs w:val="20"/>
          <w:spacing w:val="11"/>
        </w:rPr>
        <w:t>法模拟真实用户并发访问的场景，以验证系统的性能指标或发现其</w:t>
      </w:r>
      <w:r>
        <w:rPr>
          <w:sz w:val="20"/>
          <w:szCs w:val="20"/>
          <w:spacing w:val="10"/>
        </w:rPr>
        <w:t>性能瓶颈。性能缺陷常</w:t>
      </w:r>
      <w:r>
        <w:rPr>
          <w:sz w:val="20"/>
          <w:szCs w:val="20"/>
        </w:rPr>
        <w:t xml:space="preserve">  </w:t>
      </w:r>
      <w:r>
        <w:rPr>
          <w:sz w:val="20"/>
          <w:szCs w:val="20"/>
          <w:spacing w:val="8"/>
        </w:rPr>
        <w:t>常不是显而易见的，有时候得通过复杂的场景模拟方可重现问题。</w:t>
      </w:r>
      <w:r>
        <w:rPr>
          <w:sz w:val="20"/>
          <w:szCs w:val="20"/>
          <w:spacing w:val="7"/>
        </w:rPr>
        <w:t>由于性能问题的复杂性，</w:t>
      </w:r>
      <w:r>
        <w:rPr>
          <w:sz w:val="20"/>
          <w:szCs w:val="20"/>
        </w:rPr>
        <w:t xml:space="preserve"> </w:t>
      </w:r>
      <w:r>
        <w:rPr>
          <w:sz w:val="20"/>
          <w:szCs w:val="20"/>
          <w:spacing w:val="11"/>
        </w:rPr>
        <w:t>要定位问题的原因也是一个艺术的过程。通过了性能测试的软件系统从根本上保证了用户</w:t>
      </w:r>
      <w:r>
        <w:rPr>
          <w:sz w:val="20"/>
          <w:szCs w:val="20"/>
          <w:spacing w:val="7"/>
        </w:rPr>
        <w:t xml:space="preserve"> </w:t>
      </w:r>
      <w:r>
        <w:rPr>
          <w:sz w:val="20"/>
          <w:szCs w:val="20"/>
          <w:spacing w:val="6"/>
        </w:rPr>
        <w:t>体验和长远利益。</w:t>
      </w:r>
    </w:p>
    <w:p>
      <w:pPr>
        <w:pStyle w:val="BodyText"/>
        <w:ind w:right="70" w:firstLine="449"/>
        <w:spacing w:before="91" w:line="286" w:lineRule="auto"/>
        <w:jc w:val="both"/>
        <w:rPr>
          <w:sz w:val="20"/>
          <w:szCs w:val="20"/>
        </w:rPr>
      </w:pPr>
      <w:r>
        <w:rPr>
          <w:sz w:val="20"/>
          <w:szCs w:val="20"/>
          <w:spacing w:val="11"/>
        </w:rPr>
        <w:t>正式版本发布前，测试组还要组织成品测试</w:t>
      </w:r>
      <w:r>
        <w:rPr>
          <w:sz w:val="20"/>
          <w:szCs w:val="20"/>
          <w:spacing w:val="-37"/>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GMV</w:t>
      </w:r>
      <w:r>
        <w:rPr>
          <w:rFonts w:ascii="Times New Roman" w:hAnsi="Times New Roman" w:eastAsia="Times New Roman" w:cs="Times New Roman"/>
          <w:sz w:val="20"/>
          <w:szCs w:val="20"/>
          <w:spacing w:val="11"/>
        </w:rPr>
        <w:t>),    </w:t>
      </w:r>
      <w:r>
        <w:rPr>
          <w:rFonts w:ascii="Times New Roman" w:hAnsi="Times New Roman" w:eastAsia="Times New Roman" w:cs="Times New Roman"/>
          <w:sz w:val="20"/>
          <w:szCs w:val="20"/>
          <w:spacing w:val="10"/>
        </w:rPr>
        <w:t xml:space="preserve"> </w:t>
      </w:r>
      <w:r>
        <w:rPr>
          <w:sz w:val="20"/>
          <w:szCs w:val="20"/>
          <w:spacing w:val="10"/>
        </w:rPr>
        <w:t>测试软件的安装、部署、发布</w:t>
      </w:r>
      <w:r>
        <w:rPr>
          <w:sz w:val="20"/>
          <w:szCs w:val="20"/>
        </w:rPr>
        <w:t xml:space="preserve"> </w:t>
      </w:r>
      <w:r>
        <w:rPr>
          <w:sz w:val="20"/>
          <w:szCs w:val="20"/>
          <w:spacing w:val="11"/>
        </w:rPr>
        <w:t>等情况，确保软件能最终顺利地安装到用户的环境中。通过集成测试后，软件的质量有了</w:t>
      </w:r>
      <w:r>
        <w:rPr>
          <w:sz w:val="20"/>
          <w:szCs w:val="20"/>
          <w:spacing w:val="6"/>
        </w:rPr>
        <w:t xml:space="preserve"> </w:t>
      </w:r>
      <w:r>
        <w:rPr>
          <w:sz w:val="20"/>
          <w:szCs w:val="20"/>
          <w:spacing w:val="8"/>
        </w:rPr>
        <w:t>进一步的保障。</w:t>
      </w:r>
    </w:p>
    <w:p>
      <w:pPr>
        <w:pStyle w:val="BodyText"/>
        <w:ind w:left="449"/>
        <w:spacing w:before="150" w:line="219" w:lineRule="auto"/>
        <w:rPr>
          <w:sz w:val="20"/>
          <w:szCs w:val="20"/>
        </w:rPr>
      </w:pPr>
      <w:r>
        <w:rPr>
          <w:sz w:val="20"/>
          <w:szCs w:val="20"/>
          <w:spacing w:val="11"/>
        </w:rPr>
        <w:t>软件正式版本发布以后，根据用户的反馈，产品组需要发布多个小版本。发布以前，</w:t>
      </w:r>
    </w:p>
    <w:p>
      <w:pPr>
        <w:spacing w:line="219" w:lineRule="auto"/>
        <w:sectPr>
          <w:footerReference w:type="default" r:id="rId24"/>
          <w:pgSz w:w="10060" w:h="12930"/>
          <w:pgMar w:top="400" w:right="849" w:bottom="793" w:left="899" w:header="0" w:footer="455" w:gutter="0"/>
        </w:sectPr>
        <w:rPr>
          <w:sz w:val="20"/>
          <w:szCs w:val="20"/>
        </w:rPr>
      </w:pPr>
    </w:p>
    <w:p>
      <w:pPr>
        <w:spacing w:line="300" w:lineRule="auto"/>
        <w:rPr>
          <w:rFonts w:ascii="Arial"/>
          <w:sz w:val="21"/>
        </w:rPr>
      </w:pPr>
      <w:r/>
    </w:p>
    <w:p>
      <w:pPr>
        <w:spacing w:line="300" w:lineRule="auto"/>
        <w:rPr>
          <w:rFonts w:ascii="Arial"/>
          <w:sz w:val="21"/>
        </w:rPr>
      </w:pPr>
      <w:r/>
    </w:p>
    <w:p>
      <w:pPr>
        <w:pStyle w:val="BodyText"/>
        <w:ind w:right="112"/>
        <w:spacing w:before="68" w:line="292" w:lineRule="auto"/>
        <w:rPr>
          <w:sz w:val="21"/>
          <w:szCs w:val="21"/>
        </w:rPr>
      </w:pPr>
      <w:r>
        <w:rPr>
          <w:sz w:val="21"/>
          <w:szCs w:val="21"/>
          <w:spacing w:val="1"/>
        </w:rPr>
        <w:t>当然也要有针对性地测试小版本的功能、性能，以及和正式版</w:t>
      </w:r>
      <w:r>
        <w:rPr>
          <w:sz w:val="21"/>
          <w:szCs w:val="21"/>
        </w:rPr>
        <w:t>本的兼容性。小版本的开发 </w:t>
      </w:r>
      <w:r>
        <w:rPr>
          <w:sz w:val="21"/>
          <w:szCs w:val="21"/>
          <w:spacing w:val="1"/>
        </w:rPr>
        <w:t>和测试周期比正式版本短得多，因此对测试团队的项</w:t>
      </w:r>
      <w:r>
        <w:rPr>
          <w:sz w:val="21"/>
          <w:szCs w:val="21"/>
        </w:rPr>
        <w:t>目管理要求更高。</w:t>
      </w:r>
    </w:p>
    <w:p>
      <w:pPr>
        <w:pStyle w:val="BodyText"/>
        <w:ind w:right="73" w:firstLine="315"/>
        <w:spacing w:before="83" w:line="274" w:lineRule="auto"/>
        <w:rPr>
          <w:sz w:val="21"/>
          <w:szCs w:val="21"/>
        </w:rPr>
      </w:pPr>
      <w:r>
        <w:rPr>
          <w:sz w:val="21"/>
          <w:szCs w:val="21"/>
          <w:spacing w:val="-1"/>
        </w:rPr>
        <w:t>“在</w:t>
      </w:r>
      <w:r>
        <w:rPr>
          <w:sz w:val="21"/>
          <w:szCs w:val="21"/>
          <w:spacing w:val="-57"/>
        </w:rPr>
        <w:t xml:space="preserve"> </w:t>
      </w:r>
      <w:r>
        <w:rPr>
          <w:rFonts w:ascii="Times New Roman" w:hAnsi="Times New Roman" w:eastAsia="Times New Roman" w:cs="Times New Roman"/>
          <w:sz w:val="21"/>
          <w:szCs w:val="21"/>
          <w:spacing w:val="-1"/>
        </w:rPr>
        <w:t>IBM,   </w:t>
      </w:r>
      <w:r>
        <w:rPr>
          <w:sz w:val="21"/>
          <w:szCs w:val="21"/>
          <w:spacing w:val="-1"/>
        </w:rPr>
        <w:t>为了保证软件质量而进行</w:t>
      </w:r>
      <w:r>
        <w:rPr>
          <w:sz w:val="21"/>
          <w:szCs w:val="21"/>
          <w:spacing w:val="-2"/>
        </w:rPr>
        <w:t>的测试是全面而苛刻的。”凯文说，“等你完成了</w:t>
      </w:r>
      <w:r>
        <w:rPr>
          <w:sz w:val="21"/>
          <w:szCs w:val="21"/>
        </w:rPr>
        <w:t xml:space="preserve"> </w:t>
      </w:r>
      <w:r>
        <w:rPr>
          <w:sz w:val="21"/>
          <w:szCs w:val="21"/>
          <w:spacing w:val="2"/>
        </w:rPr>
        <w:t>新员工培训并开始接触项目时，你将有更多机会从方法到实践</w:t>
      </w:r>
      <w:r>
        <w:rPr>
          <w:sz w:val="21"/>
          <w:szCs w:val="21"/>
          <w:spacing w:val="1"/>
        </w:rPr>
        <w:t>了解我们的软件测试。”</w:t>
      </w:r>
    </w:p>
    <w:p>
      <w:pPr>
        <w:spacing w:line="335" w:lineRule="auto"/>
        <w:rPr>
          <w:rFonts w:ascii="Arial"/>
          <w:sz w:val="21"/>
        </w:rPr>
      </w:pPr>
      <w:r/>
    </w:p>
    <w:p>
      <w:pPr>
        <w:pStyle w:val="BodyText"/>
        <w:ind w:left="252"/>
        <w:spacing w:before="68" w:line="219" w:lineRule="auto"/>
        <w:outlineLvl w:val="2"/>
        <w:rPr>
          <w:sz w:val="21"/>
          <w:szCs w:val="21"/>
        </w:rPr>
      </w:pPr>
      <w:bookmarkStart w:name="bookmark4" w:id="8"/>
      <w:bookmarkEnd w:id="8"/>
      <w:r>
        <w:rPr>
          <w:sz w:val="21"/>
          <w:szCs w:val="21"/>
          <w:b/>
          <w:bCs/>
          <w:u w:val="single" w:color="auto"/>
          <w:spacing w:val="14"/>
        </w:rPr>
        <w:t>1.1.2</w:t>
      </w:r>
      <w:r>
        <w:rPr>
          <w:sz w:val="21"/>
          <w:szCs w:val="21"/>
          <w:u w:val="single" w:color="auto"/>
          <w:spacing w:val="44"/>
        </w:rPr>
        <w:t xml:space="preserve">  </w:t>
      </w:r>
      <w:r>
        <w:rPr>
          <w:sz w:val="21"/>
          <w:szCs w:val="21"/>
          <w:b/>
          <w:bCs/>
          <w:u w:val="single" w:color="auto"/>
          <w:spacing w:val="14"/>
        </w:rPr>
        <w:t>苦练基本功</w:t>
      </w:r>
    </w:p>
    <w:p>
      <w:pPr>
        <w:pStyle w:val="BodyText"/>
        <w:ind w:right="76" w:firstLine="420"/>
        <w:spacing w:before="306" w:line="273" w:lineRule="auto"/>
        <w:jc w:val="both"/>
        <w:rPr>
          <w:sz w:val="21"/>
          <w:szCs w:val="21"/>
        </w:rPr>
      </w:pPr>
      <w:r>
        <w:rPr>
          <w:sz w:val="21"/>
          <w:szCs w:val="21"/>
          <w:spacing w:val="1"/>
        </w:rPr>
        <w:t>小艾所在开发团队所负责的产品是电子商务平台。电子商务平台</w:t>
      </w:r>
      <w:r>
        <w:rPr>
          <w:sz w:val="21"/>
          <w:szCs w:val="21"/>
        </w:rPr>
        <w:t>是一个功能强大的企 </w:t>
      </w:r>
      <w:r>
        <w:rPr>
          <w:sz w:val="21"/>
          <w:szCs w:val="21"/>
          <w:spacing w:val="1"/>
        </w:rPr>
        <w:t>业级应用，它支持多种计算机平台。要成为一名合格的测试工程</w:t>
      </w:r>
      <w:r>
        <w:rPr>
          <w:sz w:val="21"/>
          <w:szCs w:val="21"/>
        </w:rPr>
        <w:t>师，首要的就是熟练掌握 </w:t>
      </w:r>
      <w:r>
        <w:rPr>
          <w:sz w:val="21"/>
          <w:szCs w:val="21"/>
          <w:spacing w:val="2"/>
        </w:rPr>
        <w:t>基本功。所谓基本功，指的是作为任何开发团队的一员</w:t>
      </w:r>
      <w:r>
        <w:rPr>
          <w:sz w:val="21"/>
          <w:szCs w:val="21"/>
          <w:spacing w:val="1"/>
        </w:rPr>
        <w:t>，都应该掌握的基本知识和技能。</w:t>
      </w:r>
    </w:p>
    <w:p>
      <w:pPr>
        <w:pStyle w:val="BodyText"/>
        <w:ind w:right="16" w:firstLine="420"/>
        <w:spacing w:before="108" w:line="273" w:lineRule="auto"/>
        <w:jc w:val="both"/>
        <w:rPr>
          <w:sz w:val="21"/>
          <w:szCs w:val="21"/>
        </w:rPr>
      </w:pPr>
      <w:r>
        <w:rPr>
          <w:sz w:val="21"/>
          <w:szCs w:val="21"/>
          <w:spacing w:val="1"/>
        </w:rPr>
        <w:t>小艾发现上大学时学习的专业课还是非常有用的，诸如数据</w:t>
      </w:r>
      <w:r>
        <w:rPr>
          <w:sz w:val="21"/>
          <w:szCs w:val="21"/>
        </w:rPr>
        <w:t>结构与程序设计、计算机  </w:t>
      </w:r>
      <w:r>
        <w:rPr>
          <w:sz w:val="21"/>
          <w:szCs w:val="21"/>
          <w:spacing w:val="-2"/>
        </w:rPr>
        <w:t>组成原理、操作系统原理等。但这些课程大多只注重理论，缺少在真实环境</w:t>
      </w:r>
      <w:r>
        <w:rPr>
          <w:sz w:val="21"/>
          <w:szCs w:val="21"/>
          <w:spacing w:val="-3"/>
        </w:rPr>
        <w:t>中实践的经验。</w:t>
      </w:r>
      <w:r>
        <w:rPr>
          <w:sz w:val="21"/>
          <w:szCs w:val="21"/>
        </w:rPr>
        <w:t xml:space="preserve"> </w:t>
      </w:r>
      <w:r>
        <w:rPr>
          <w:sz w:val="21"/>
          <w:szCs w:val="21"/>
          <w:spacing w:val="1"/>
        </w:rPr>
        <w:t>公司的软件开发通常都有比较成熟的基础设施，对于新人来说，了</w:t>
      </w:r>
      <w:r>
        <w:rPr>
          <w:sz w:val="21"/>
          <w:szCs w:val="21"/>
        </w:rPr>
        <w:t>解开发平台和方式也是  </w:t>
      </w:r>
      <w:r>
        <w:rPr>
          <w:sz w:val="21"/>
          <w:szCs w:val="21"/>
          <w:spacing w:val="-3"/>
        </w:rPr>
        <w:t>锻炼基本功的一部分。</w:t>
      </w:r>
    </w:p>
    <w:p>
      <w:pPr>
        <w:pStyle w:val="BodyText"/>
        <w:ind w:firstLine="420"/>
        <w:spacing w:before="125" w:line="273" w:lineRule="auto"/>
        <w:rPr>
          <w:sz w:val="21"/>
          <w:szCs w:val="21"/>
        </w:rPr>
      </w:pPr>
      <w:r>
        <w:rPr>
          <w:sz w:val="21"/>
          <w:szCs w:val="21"/>
          <w:spacing w:val="3"/>
        </w:rPr>
        <w:t>操作系统是平台的基础。</w:t>
      </w:r>
      <w:r>
        <w:rPr>
          <w:sz w:val="21"/>
          <w:szCs w:val="21"/>
        </w:rPr>
        <w:t>IBM</w:t>
      </w:r>
      <w:r>
        <w:rPr>
          <w:sz w:val="21"/>
          <w:szCs w:val="21"/>
          <w:spacing w:val="60"/>
        </w:rPr>
        <w:t xml:space="preserve"> </w:t>
      </w:r>
      <w:r>
        <w:rPr>
          <w:sz w:val="21"/>
          <w:szCs w:val="21"/>
          <w:spacing w:val="3"/>
        </w:rPr>
        <w:t>的产品通常都支持多种流行的操</w:t>
      </w:r>
      <w:r>
        <w:rPr>
          <w:sz w:val="21"/>
          <w:szCs w:val="21"/>
          <w:spacing w:val="2"/>
        </w:rPr>
        <w:t>作系统，如</w:t>
      </w:r>
      <w:r>
        <w:rPr>
          <w:sz w:val="21"/>
          <w:szCs w:val="21"/>
        </w:rPr>
        <w:t>Windows</w:t>
      </w:r>
      <w:r>
        <w:rPr>
          <w:sz w:val="21"/>
          <w:szCs w:val="21"/>
          <w:spacing w:val="2"/>
        </w:rPr>
        <w:t>,</w:t>
      </w:r>
      <w:r>
        <w:rPr>
          <w:sz w:val="21"/>
          <w:szCs w:val="21"/>
        </w:rPr>
        <w:t xml:space="preserve">   </w:t>
      </w:r>
      <w:r>
        <w:rPr>
          <w:rFonts w:ascii="Times New Roman" w:hAnsi="Times New Roman" w:eastAsia="Times New Roman" w:cs="Times New Roman"/>
          <w:sz w:val="21"/>
          <w:szCs w:val="21"/>
        </w:rPr>
        <w:t>UNIX,Linux</w:t>
      </w:r>
      <w:r>
        <w:rPr>
          <w:rFonts w:ascii="Times New Roman" w:hAnsi="Times New Roman" w:eastAsia="Times New Roman" w:cs="Times New Roman"/>
          <w:sz w:val="21"/>
          <w:szCs w:val="21"/>
          <w:spacing w:val="18"/>
          <w:w w:val="101"/>
        </w:rPr>
        <w:t xml:space="preserve">   </w:t>
      </w:r>
      <w:r>
        <w:rPr>
          <w:sz w:val="21"/>
          <w:szCs w:val="21"/>
        </w:rPr>
        <w:t>等；为了满足更大规模的应用，产品还能提供对大型机的支持。小艾最熟悉  </w:t>
      </w:r>
      <w:r>
        <w:rPr>
          <w:sz w:val="21"/>
          <w:szCs w:val="21"/>
          <w:spacing w:val="5"/>
        </w:rPr>
        <w:t>的操作系统是</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5"/>
        </w:rPr>
        <w:t>,  </w:t>
      </w:r>
      <w:r>
        <w:rPr>
          <w:sz w:val="21"/>
          <w:szCs w:val="21"/>
          <w:spacing w:val="5"/>
        </w:rPr>
        <w:t>在学校和日常生活中基本都用这个系</w:t>
      </w:r>
      <w:r>
        <w:rPr>
          <w:sz w:val="21"/>
          <w:szCs w:val="21"/>
          <w:spacing w:val="4"/>
        </w:rPr>
        <w:t>统，而对</w:t>
      </w:r>
      <w:r>
        <w:rPr>
          <w:rFonts w:ascii="Times New Roman" w:hAnsi="Times New Roman" w:eastAsia="Times New Roman" w:cs="Times New Roman"/>
          <w:sz w:val="21"/>
          <w:szCs w:val="21"/>
        </w:rPr>
        <w:t>UNIX</w:t>
      </w:r>
      <w:r>
        <w:rPr>
          <w:rFonts w:ascii="Times New Roman" w:hAnsi="Times New Roman" w:eastAsia="Times New Roman" w:cs="Times New Roman"/>
          <w:sz w:val="21"/>
          <w:szCs w:val="21"/>
          <w:spacing w:val="4"/>
        </w:rPr>
        <w:t xml:space="preserve"> </w:t>
      </w:r>
      <w:r>
        <w:rPr>
          <w:sz w:val="21"/>
          <w:szCs w:val="21"/>
          <w:spacing w:val="4"/>
        </w:rPr>
        <w:t>和</w:t>
      </w:r>
      <w:r>
        <w:rPr>
          <w:sz w:val="21"/>
          <w:szCs w:val="21"/>
          <w:spacing w:val="-46"/>
        </w:rPr>
        <w:t xml:space="preserve"> </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30"/>
          <w:w w:val="101"/>
        </w:rPr>
        <w:t xml:space="preserve"> </w:t>
      </w:r>
      <w:r>
        <w:rPr>
          <w:sz w:val="21"/>
          <w:szCs w:val="21"/>
          <w:spacing w:val="4"/>
        </w:rPr>
        <w:t>却</w:t>
      </w:r>
      <w:r>
        <w:rPr>
          <w:sz w:val="21"/>
          <w:szCs w:val="21"/>
        </w:rPr>
        <w:t xml:space="preserve">  </w:t>
      </w:r>
      <w:r>
        <w:rPr>
          <w:sz w:val="21"/>
          <w:szCs w:val="21"/>
          <w:spacing w:val="3"/>
        </w:rPr>
        <w:t>是一知半解。在开发组的数据库里，小艾学习了</w:t>
      </w:r>
      <w:r>
        <w:rPr>
          <w:sz w:val="21"/>
          <w:szCs w:val="21"/>
          <w:spacing w:val="2"/>
        </w:rPr>
        <w:t>大量关于</w:t>
      </w:r>
      <w:r>
        <w:rPr>
          <w:rFonts w:ascii="Times New Roman" w:hAnsi="Times New Roman" w:eastAsia="Times New Roman" w:cs="Times New Roman"/>
          <w:sz w:val="21"/>
          <w:szCs w:val="21"/>
        </w:rPr>
        <w:t>UNIX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44"/>
        </w:rPr>
        <w:t xml:space="preserve"> </w:t>
      </w:r>
      <w:r>
        <w:rPr>
          <w:sz w:val="21"/>
          <w:szCs w:val="21"/>
          <w:spacing w:val="2"/>
        </w:rPr>
        <w:t>基础的材料。在学</w:t>
      </w:r>
      <w:r>
        <w:rPr>
          <w:sz w:val="21"/>
          <w:szCs w:val="21"/>
        </w:rPr>
        <w:t xml:space="preserve">  </w:t>
      </w:r>
      <w:r>
        <w:rPr>
          <w:sz w:val="21"/>
          <w:szCs w:val="21"/>
          <w:spacing w:val="-2"/>
        </w:rPr>
        <w:t>习的过程中，他有机会操作各种平台的机器，这样在实践中学习效果是最好的。几周下来，</w:t>
      </w:r>
      <w:r>
        <w:rPr>
          <w:sz w:val="21"/>
          <w:szCs w:val="21"/>
          <w:spacing w:val="10"/>
        </w:rPr>
        <w:t xml:space="preserve"> </w:t>
      </w:r>
      <w:r>
        <w:rPr>
          <w:sz w:val="21"/>
          <w:szCs w:val="21"/>
          <w:spacing w:val="3"/>
        </w:rPr>
        <w:t>小艾已经掌握了</w:t>
      </w:r>
      <w:r>
        <w:rPr>
          <w:rFonts w:ascii="Times New Roman" w:hAnsi="Times New Roman" w:eastAsia="Times New Roman" w:cs="Times New Roman"/>
          <w:sz w:val="21"/>
          <w:szCs w:val="21"/>
        </w:rPr>
        <w:t>UNIX</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48"/>
          <w:w w:val="101"/>
        </w:rPr>
        <w:t xml:space="preserve"> </w:t>
      </w:r>
      <w:r>
        <w:rPr>
          <w:sz w:val="21"/>
          <w:szCs w:val="21"/>
          <w:spacing w:val="3"/>
        </w:rPr>
        <w:t>的系统管理知识和编程基础。他发现，在简洁的黑色文本界</w:t>
      </w:r>
      <w:r>
        <w:rPr>
          <w:sz w:val="21"/>
          <w:szCs w:val="21"/>
        </w:rPr>
        <w:t xml:space="preserve">  </w:t>
      </w:r>
      <w:r>
        <w:rPr>
          <w:sz w:val="21"/>
          <w:szCs w:val="21"/>
          <w:spacing w:val="-1"/>
        </w:rPr>
        <w:t>面背后，隐藏着超乎想象的强大计算能力。</w:t>
      </w:r>
    </w:p>
    <w:p>
      <w:pPr>
        <w:pStyle w:val="BodyText"/>
        <w:ind w:right="16" w:firstLine="420"/>
        <w:spacing w:before="120" w:line="264" w:lineRule="auto"/>
        <w:jc w:val="both"/>
        <w:rPr>
          <w:sz w:val="21"/>
          <w:szCs w:val="21"/>
        </w:rPr>
      </w:pPr>
      <w:r>
        <w:rPr>
          <w:sz w:val="21"/>
          <w:szCs w:val="21"/>
          <w:spacing w:val="1"/>
        </w:rPr>
        <w:t>学习了操作系统基本知识后，小艾满怀兴奋地找凯文：“我是不是可以开始测试产品</w:t>
      </w:r>
      <w:r>
        <w:rPr>
          <w:sz w:val="21"/>
          <w:szCs w:val="21"/>
          <w:spacing w:val="3"/>
        </w:rPr>
        <w:t xml:space="preserve"> </w:t>
      </w:r>
      <w:r>
        <w:rPr>
          <w:sz w:val="21"/>
          <w:szCs w:val="21"/>
          <w:spacing w:val="1"/>
        </w:rPr>
        <w:t>了?”凯文摇头说：“离测试还远着呢!不过你可以接着实践</w:t>
      </w:r>
      <w:r>
        <w:rPr>
          <w:sz w:val="21"/>
          <w:szCs w:val="21"/>
        </w:rPr>
        <w:t>测试环境搭建了。”所谓测试  </w:t>
      </w:r>
      <w:r>
        <w:rPr>
          <w:sz w:val="21"/>
          <w:szCs w:val="21"/>
          <w:spacing w:val="2"/>
        </w:rPr>
        <w:t>环境搭建，是指在操作系统基础上，安装测试需要的应用</w:t>
      </w:r>
      <w:r>
        <w:rPr>
          <w:sz w:val="21"/>
          <w:szCs w:val="21"/>
          <w:spacing w:val="1"/>
        </w:rPr>
        <w:t>程序，并部署测试的功能代码，</w:t>
      </w:r>
      <w:r>
        <w:rPr>
          <w:sz w:val="21"/>
          <w:szCs w:val="21"/>
        </w:rPr>
        <w:t xml:space="preserve"> </w:t>
      </w:r>
      <w:r>
        <w:rPr>
          <w:sz w:val="21"/>
          <w:szCs w:val="21"/>
          <w:spacing w:val="-2"/>
        </w:rPr>
        <w:t>准备测试数据，建立起一个可供测试的环境。电子商务系统是基于中间件的</w:t>
      </w:r>
      <w:r>
        <w:rPr>
          <w:sz w:val="21"/>
          <w:szCs w:val="21"/>
          <w:spacing w:val="-3"/>
        </w:rPr>
        <w:t>网络应用程序，</w:t>
      </w:r>
      <w:r>
        <w:rPr>
          <w:sz w:val="21"/>
          <w:szCs w:val="21"/>
        </w:rPr>
        <w:t xml:space="preserve"> </w:t>
      </w:r>
      <w:r>
        <w:rPr>
          <w:sz w:val="21"/>
          <w:szCs w:val="21"/>
          <w:spacing w:val="1"/>
        </w:rPr>
        <w:t>因此，必须从安装服务器程序开始。一个完整的企业级网络应</w:t>
      </w:r>
      <w:r>
        <w:rPr>
          <w:sz w:val="21"/>
          <w:szCs w:val="21"/>
        </w:rPr>
        <w:t>用程序，通常需要集成多个  </w:t>
      </w:r>
      <w:r>
        <w:rPr>
          <w:sz w:val="21"/>
          <w:szCs w:val="21"/>
          <w:spacing w:val="1"/>
        </w:rPr>
        <w:t>服务器，包括网络服务器、应用服务器、数据库服务器等。坐在机器前，小艾发现</w:t>
      </w:r>
      <w:r>
        <w:rPr>
          <w:sz w:val="21"/>
          <w:szCs w:val="21"/>
        </w:rPr>
        <w:t>搭建测  </w:t>
      </w:r>
      <w:r>
        <w:rPr>
          <w:sz w:val="21"/>
          <w:szCs w:val="21"/>
          <w:spacing w:val="-3"/>
        </w:rPr>
        <w:t>试环境是一个艰巨的过程。</w:t>
      </w:r>
    </w:p>
    <w:p>
      <w:pPr>
        <w:pStyle w:val="BodyText"/>
        <w:ind w:right="76" w:firstLine="420"/>
        <w:spacing w:before="167" w:line="283" w:lineRule="auto"/>
        <w:rPr>
          <w:sz w:val="21"/>
          <w:szCs w:val="21"/>
        </w:rPr>
      </w:pPr>
      <w:r>
        <w:rPr>
          <w:sz w:val="21"/>
          <w:szCs w:val="21"/>
          <w:spacing w:val="2"/>
        </w:rPr>
        <w:t>测试环境的搭建从安装网络服务器开始，接着是数据库服务</w:t>
      </w:r>
      <w:r>
        <w:rPr>
          <w:sz w:val="21"/>
          <w:szCs w:val="21"/>
          <w:spacing w:val="1"/>
        </w:rPr>
        <w:t>器和应用服务器的安装。</w:t>
      </w:r>
      <w:r>
        <w:rPr>
          <w:sz w:val="21"/>
          <w:szCs w:val="21"/>
        </w:rPr>
        <w:t xml:space="preserve"> </w:t>
      </w:r>
      <w:r>
        <w:rPr>
          <w:sz w:val="21"/>
          <w:szCs w:val="21"/>
          <w:spacing w:val="1"/>
        </w:rPr>
        <w:t>网络应用程序作为企业级应用，部署在应用服务器上。面对一系列的设置步</w:t>
      </w:r>
      <w:r>
        <w:rPr>
          <w:sz w:val="21"/>
          <w:szCs w:val="21"/>
        </w:rPr>
        <w:t>骤，小艾感到</w:t>
      </w:r>
    </w:p>
    <w:p>
      <w:pPr>
        <w:spacing w:line="283" w:lineRule="auto"/>
        <w:sectPr>
          <w:headerReference w:type="default" r:id="rId25"/>
          <w:footerReference w:type="default" r:id="rId26"/>
          <w:pgSz w:w="10060" w:h="12930"/>
          <w:pgMar w:top="905" w:right="888" w:bottom="801" w:left="840" w:header="582" w:footer="532" w:gutter="0"/>
        </w:sectPr>
        <w:rPr>
          <w:sz w:val="21"/>
          <w:szCs w:val="21"/>
        </w:rPr>
      </w:pPr>
    </w:p>
    <w:p>
      <w:pPr>
        <w:ind w:left="5559"/>
        <w:spacing w:before="177" w:line="213" w:lineRule="auto"/>
        <w:rPr>
          <w:rFonts w:ascii="SimHei" w:hAnsi="SimHei" w:eastAsia="SimHei" w:cs="SimHei"/>
          <w:sz w:val="21"/>
          <w:szCs w:val="21"/>
        </w:rPr>
      </w:pPr>
      <w:r>
        <w:rPr>
          <w:rFonts w:ascii="SimHei" w:hAnsi="SimHei" w:eastAsia="SimHei" w:cs="SimHei"/>
          <w:sz w:val="21"/>
          <w:szCs w:val="21"/>
          <w:spacing w:val="-8"/>
        </w:rPr>
        <w:t>第1章</w:t>
      </w:r>
      <w:r>
        <w:rPr>
          <w:rFonts w:ascii="SimHei" w:hAnsi="SimHei" w:eastAsia="SimHei" w:cs="SimHei"/>
          <w:sz w:val="21"/>
          <w:szCs w:val="21"/>
          <w:spacing w:val="-8"/>
        </w:rPr>
        <w:t xml:space="preserve">  </w:t>
      </w:r>
      <w:r>
        <w:rPr>
          <w:rFonts w:ascii="SimHei" w:hAnsi="SimHei" w:eastAsia="SimHei" w:cs="SimHei"/>
          <w:sz w:val="21"/>
          <w:szCs w:val="21"/>
          <w:spacing w:val="-8"/>
        </w:rPr>
        <w:t>上班第一天，新人培训</w:t>
      </w:r>
    </w:p>
    <w:p>
      <w:pPr>
        <w:spacing w:line="328" w:lineRule="auto"/>
        <w:rPr>
          <w:rFonts w:ascii="Arial"/>
          <w:sz w:val="21"/>
        </w:rPr>
      </w:pPr>
      <w:r/>
    </w:p>
    <w:p>
      <w:pPr>
        <w:spacing w:line="328" w:lineRule="auto"/>
        <w:rPr>
          <w:rFonts w:ascii="Arial"/>
          <w:sz w:val="21"/>
        </w:rPr>
      </w:pPr>
      <w:r/>
    </w:p>
    <w:p>
      <w:pPr>
        <w:pStyle w:val="BodyText"/>
        <w:ind w:right="105"/>
        <w:spacing w:before="69" w:line="283" w:lineRule="auto"/>
        <w:jc w:val="both"/>
        <w:rPr>
          <w:sz w:val="17"/>
          <w:szCs w:val="17"/>
        </w:rPr>
      </w:pPr>
      <w:r>
        <w:rPr>
          <w:sz w:val="21"/>
          <w:szCs w:val="21"/>
          <w:spacing w:val="4"/>
        </w:rPr>
        <w:t>头晕目眩。一连几天，小艾都在直接和服务器打交道。在</w:t>
      </w:r>
      <w:r>
        <w:rPr>
          <w:rFonts w:ascii="Times New Roman" w:hAnsi="Times New Roman" w:eastAsia="Times New Roman" w:cs="Times New Roman"/>
          <w:sz w:val="21"/>
          <w:szCs w:val="21"/>
        </w:rPr>
        <w:t>UNIX</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6"/>
        </w:rPr>
        <w:t xml:space="preserve"> </w:t>
      </w:r>
      <w:r>
        <w:rPr>
          <w:sz w:val="21"/>
          <w:szCs w:val="21"/>
          <w:spacing w:val="4"/>
        </w:rPr>
        <w:t>上搭建测</w:t>
      </w:r>
      <w:r>
        <w:rPr>
          <w:sz w:val="21"/>
          <w:szCs w:val="21"/>
          <w:spacing w:val="3"/>
        </w:rPr>
        <w:t>试环境，</w:t>
      </w:r>
      <w:r>
        <w:rPr>
          <w:sz w:val="21"/>
          <w:szCs w:val="21"/>
        </w:rPr>
        <w:t xml:space="preserve"> </w:t>
      </w:r>
      <w:r>
        <w:rPr>
          <w:sz w:val="21"/>
          <w:szCs w:val="21"/>
          <w:spacing w:val="1"/>
        </w:rPr>
        <w:t>用户的权限管理是关键的部分。因为涉及许多手动操作的部分，一时疏忽引起的用户权限 </w:t>
      </w:r>
      <w:r>
        <w:rPr>
          <w:sz w:val="21"/>
          <w:szCs w:val="21"/>
          <w:spacing w:val="1"/>
        </w:rPr>
        <w:t>错误会导致搭建失败。小艾自问还是很有耐心的，这次也被测试环境安装折腾得“体无完</w:t>
      </w:r>
      <w:r>
        <w:rPr>
          <w:sz w:val="21"/>
          <w:szCs w:val="21"/>
        </w:rPr>
        <w:t xml:space="preserve"> </w:t>
      </w:r>
      <w:r>
        <w:rPr>
          <w:sz w:val="21"/>
          <w:szCs w:val="21"/>
          <w:spacing w:val="-2"/>
        </w:rPr>
        <w:t>肤”。经过凯文的多次“指点迷津”,在安装配置好服务器以后，电子商务应用程序也安装</w:t>
      </w:r>
      <w:r>
        <w:rPr>
          <w:sz w:val="21"/>
          <w:szCs w:val="21"/>
          <w:spacing w:val="13"/>
        </w:rPr>
        <w:t xml:space="preserve"> </w:t>
      </w:r>
      <w:r>
        <w:rPr>
          <w:sz w:val="17"/>
          <w:szCs w:val="17"/>
          <w:spacing w:val="-9"/>
        </w:rPr>
        <w:t>好 了</w:t>
      </w:r>
      <w:r>
        <w:rPr>
          <w:sz w:val="17"/>
          <w:szCs w:val="17"/>
          <w:spacing w:val="-26"/>
        </w:rPr>
        <w:t xml:space="preserve"> </w:t>
      </w:r>
      <w:r>
        <w:rPr>
          <w:sz w:val="17"/>
          <w:szCs w:val="17"/>
          <w:spacing w:val="-9"/>
        </w:rPr>
        <w:t>。</w:t>
      </w:r>
    </w:p>
    <w:p>
      <w:pPr>
        <w:ind w:left="849" w:right="97" w:hanging="846"/>
        <w:spacing w:before="92" w:line="300" w:lineRule="auto"/>
        <w:rPr>
          <w:rFonts w:ascii="KaiTi" w:hAnsi="KaiTi" w:eastAsia="KaiTi" w:cs="KaiTi"/>
          <w:sz w:val="21"/>
          <w:szCs w:val="21"/>
        </w:rPr>
      </w:pPr>
      <w:r>
        <w:rPr>
          <w:rFonts w:ascii="SimHei" w:hAnsi="SimHei" w:eastAsia="SimHei" w:cs="SimHei"/>
          <w:sz w:val="21"/>
          <w:szCs w:val="21"/>
          <w:b/>
          <w:bCs/>
          <w:spacing w:val="1"/>
        </w:rPr>
        <w:t>小技巧</w:t>
      </w:r>
      <w:r>
        <w:rPr>
          <w:rFonts w:ascii="KaiTi" w:hAnsi="KaiTi" w:eastAsia="KaiTi" w:cs="KaiTi"/>
          <w:sz w:val="21"/>
          <w:szCs w:val="21"/>
          <w:b/>
          <w:bCs/>
          <w:spacing w:val="1"/>
        </w:rPr>
        <w:t>：</w:t>
      </w:r>
      <w:r>
        <w:rPr>
          <w:rFonts w:ascii="KaiTi" w:hAnsi="KaiTi" w:eastAsia="KaiTi" w:cs="KaiTi"/>
          <w:sz w:val="21"/>
          <w:szCs w:val="21"/>
          <w:spacing w:val="1"/>
        </w:rPr>
        <w:t>正确的流程和步骤一定要及时记录。有了流程和步骤的指引，可以避免大量</w:t>
      </w:r>
      <w:r>
        <w:rPr>
          <w:rFonts w:ascii="KaiTi" w:hAnsi="KaiTi" w:eastAsia="KaiTi" w:cs="KaiTi"/>
          <w:sz w:val="21"/>
          <w:szCs w:val="21"/>
        </w:rPr>
        <w:t>不必</w:t>
      </w:r>
      <w:r>
        <w:rPr>
          <w:rFonts w:ascii="KaiTi" w:hAnsi="KaiTi" w:eastAsia="KaiTi" w:cs="KaiTi"/>
          <w:sz w:val="21"/>
          <w:szCs w:val="21"/>
        </w:rPr>
        <w:t xml:space="preserve"> </w:t>
      </w:r>
      <w:r>
        <w:rPr>
          <w:rFonts w:ascii="KaiTi" w:hAnsi="KaiTi" w:eastAsia="KaiTi" w:cs="KaiTi"/>
          <w:sz w:val="21"/>
          <w:szCs w:val="21"/>
          <w:spacing w:val="-1"/>
        </w:rPr>
        <w:t>要的重复劳动。</w:t>
      </w:r>
    </w:p>
    <w:p>
      <w:pPr>
        <w:pStyle w:val="BodyText"/>
        <w:ind w:right="73" w:firstLine="429"/>
        <w:spacing w:before="102" w:line="275" w:lineRule="auto"/>
        <w:jc w:val="both"/>
        <w:rPr>
          <w:sz w:val="21"/>
          <w:szCs w:val="21"/>
        </w:rPr>
      </w:pPr>
      <w:r>
        <w:rPr>
          <w:sz w:val="21"/>
          <w:szCs w:val="21"/>
          <w:spacing w:val="4"/>
        </w:rPr>
        <w:t>这也仅仅相当于一个新建的购物商城做好了“硬装修”,商城还是空空</w:t>
      </w:r>
      <w:r>
        <w:rPr>
          <w:sz w:val="21"/>
          <w:szCs w:val="21"/>
          <w:spacing w:val="3"/>
        </w:rPr>
        <w:t>的，还不足以</w:t>
      </w:r>
      <w:r>
        <w:rPr>
          <w:sz w:val="21"/>
          <w:szCs w:val="21"/>
        </w:rPr>
        <w:t xml:space="preserve"> </w:t>
      </w:r>
      <w:r>
        <w:rPr>
          <w:sz w:val="21"/>
          <w:szCs w:val="21"/>
          <w:spacing w:val="2"/>
        </w:rPr>
        <w:t>接受业务流程。根据测试用例的要求，需要安装并激活业务模块。网上商城的</w:t>
      </w:r>
      <w:r>
        <w:rPr>
          <w:sz w:val="21"/>
          <w:szCs w:val="21"/>
          <w:spacing w:val="1"/>
        </w:rPr>
        <w:t>经营模式、</w:t>
      </w:r>
      <w:r>
        <w:rPr>
          <w:sz w:val="21"/>
          <w:szCs w:val="21"/>
        </w:rPr>
        <w:t xml:space="preserve"> </w:t>
      </w:r>
      <w:r>
        <w:rPr>
          <w:sz w:val="21"/>
          <w:szCs w:val="21"/>
          <w:spacing w:val="1"/>
        </w:rPr>
        <w:t>页面的样式、能够提供的功能等特性，都是通过激活业务模块并配置数据等步骤决定的。</w:t>
      </w:r>
    </w:p>
    <w:p>
      <w:pPr>
        <w:pStyle w:val="BodyText"/>
        <w:ind w:left="429"/>
        <w:spacing w:before="114" w:line="219" w:lineRule="auto"/>
        <w:rPr>
          <w:sz w:val="21"/>
          <w:szCs w:val="21"/>
        </w:rPr>
      </w:pPr>
      <w:r>
        <w:rPr>
          <w:sz w:val="21"/>
          <w:szCs w:val="21"/>
        </w:rPr>
        <w:t>激活了业务模块以后，工程师的测试才可以开始。</w:t>
      </w:r>
    </w:p>
    <w:p>
      <w:pPr>
        <w:pStyle w:val="BodyText"/>
        <w:ind w:right="102" w:firstLine="429"/>
        <w:spacing w:before="171" w:line="274" w:lineRule="auto"/>
        <w:jc w:val="both"/>
        <w:rPr>
          <w:sz w:val="21"/>
          <w:szCs w:val="21"/>
        </w:rPr>
      </w:pPr>
      <w:r>
        <w:rPr>
          <w:sz w:val="21"/>
          <w:szCs w:val="21"/>
          <w:spacing w:val="1"/>
        </w:rPr>
        <w:t>领教了测试环境安装的烦琐步骤，小艾想，要是测试工程师不得不耗</w:t>
      </w:r>
      <w:r>
        <w:rPr>
          <w:sz w:val="21"/>
          <w:szCs w:val="21"/>
        </w:rPr>
        <w:t>费大量资源兼顾 </w:t>
      </w:r>
      <w:r>
        <w:rPr>
          <w:sz w:val="21"/>
          <w:szCs w:val="21"/>
          <w:spacing w:val="1"/>
        </w:rPr>
        <w:t>测试环境的安装和配置，那么将难以保障软件测试的质量。从资源利用优化的角度而言，</w:t>
      </w:r>
      <w:r>
        <w:rPr>
          <w:sz w:val="21"/>
          <w:szCs w:val="21"/>
          <w:spacing w:val="5"/>
        </w:rPr>
        <w:t xml:space="preserve"> </w:t>
      </w:r>
      <w:r>
        <w:rPr>
          <w:sz w:val="21"/>
          <w:szCs w:val="21"/>
          <w:spacing w:val="-4"/>
        </w:rPr>
        <w:t>这似乎也不是很好的方式。</w:t>
      </w:r>
    </w:p>
    <w:p>
      <w:pPr>
        <w:pStyle w:val="BodyText"/>
        <w:ind w:right="105" w:firstLine="429"/>
        <w:spacing w:before="124" w:line="285" w:lineRule="auto"/>
        <w:rPr>
          <w:sz w:val="21"/>
          <w:szCs w:val="21"/>
        </w:rPr>
      </w:pPr>
      <w:r>
        <w:rPr>
          <w:sz w:val="21"/>
          <w:szCs w:val="21"/>
          <w:spacing w:val="1"/>
        </w:rPr>
        <w:t>带着疑惑，小艾找到了凯文，“环境安装耗时费劲，测试人员必须每次</w:t>
      </w:r>
      <w:r>
        <w:rPr>
          <w:sz w:val="21"/>
          <w:szCs w:val="21"/>
        </w:rPr>
        <w:t>都从头到尾安 </w:t>
      </w:r>
      <w:r>
        <w:rPr>
          <w:sz w:val="21"/>
          <w:szCs w:val="21"/>
          <w:spacing w:val="28"/>
        </w:rPr>
        <w:t>装测试环境吗?”</w:t>
      </w:r>
    </w:p>
    <w:p>
      <w:pPr>
        <w:pStyle w:val="BodyText"/>
        <w:ind w:right="103" w:firstLine="429"/>
        <w:spacing w:before="94" w:line="265" w:lineRule="auto"/>
        <w:jc w:val="both"/>
        <w:rPr>
          <w:sz w:val="21"/>
          <w:szCs w:val="21"/>
        </w:rPr>
      </w:pPr>
      <w:r>
        <w:rPr>
          <w:sz w:val="21"/>
          <w:szCs w:val="21"/>
          <w:spacing w:val="1"/>
        </w:rPr>
        <w:t>凯文说：“看来你对环境安装的难度有了很深的体会啊。你的顾虑项目组</w:t>
      </w:r>
      <w:r>
        <w:rPr>
          <w:sz w:val="21"/>
          <w:szCs w:val="21"/>
        </w:rPr>
        <w:t>很早以前已 </w:t>
      </w:r>
      <w:r>
        <w:rPr>
          <w:sz w:val="21"/>
          <w:szCs w:val="21"/>
          <w:spacing w:val="1"/>
        </w:rPr>
        <w:t>经考虑到了。我们发现，更细的分工是提高效率的源泉。你应当看看我们用什么样的</w:t>
      </w:r>
      <w:r>
        <w:rPr>
          <w:sz w:val="21"/>
          <w:szCs w:val="21"/>
        </w:rPr>
        <w:t>方式 </w:t>
      </w:r>
      <w:r>
        <w:rPr>
          <w:sz w:val="21"/>
          <w:szCs w:val="21"/>
          <w:spacing w:val="1"/>
        </w:rPr>
        <w:t>实现了测试平台的高效搭建。”</w:t>
      </w:r>
    </w:p>
    <w:p>
      <w:pPr>
        <w:pStyle w:val="BodyText"/>
        <w:ind w:right="106" w:firstLine="429"/>
        <w:spacing w:before="145" w:line="276" w:lineRule="auto"/>
        <w:rPr>
          <w:sz w:val="21"/>
          <w:szCs w:val="21"/>
        </w:rPr>
      </w:pPr>
      <w:r>
        <w:rPr>
          <w:sz w:val="21"/>
          <w:szCs w:val="21"/>
          <w:spacing w:val="1"/>
        </w:rPr>
        <w:t>凯文说，其实许多新同事也有着和小艾一样的疑惑，解决环境安装</w:t>
      </w:r>
      <w:r>
        <w:rPr>
          <w:sz w:val="21"/>
          <w:szCs w:val="21"/>
        </w:rPr>
        <w:t>问题的方式是执行 </w:t>
      </w:r>
      <w:r>
        <w:rPr>
          <w:sz w:val="21"/>
          <w:szCs w:val="21"/>
          <w:spacing w:val="-1"/>
        </w:rPr>
        <w:t>构建测试</w:t>
      </w:r>
      <w:r>
        <w:rPr>
          <w:sz w:val="21"/>
          <w:szCs w:val="21"/>
          <w:spacing w:val="-21"/>
        </w:rPr>
        <w:t xml:space="preserve"> </w:t>
      </w:r>
      <w:r>
        <w:rPr>
          <w:rFonts w:ascii="Times New Roman" w:hAnsi="Times New Roman" w:eastAsia="Times New Roman" w:cs="Times New Roman"/>
          <w:sz w:val="21"/>
          <w:szCs w:val="21"/>
          <w:spacing w:val="-1"/>
        </w:rPr>
        <w:t>(Build</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Verification</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Testing,BVT)</w:t>
      </w:r>
      <w:r>
        <w:rPr>
          <w:sz w:val="21"/>
          <w:szCs w:val="21"/>
          <w:spacing w:val="-1"/>
        </w:rPr>
        <w:t>。</w:t>
      </w:r>
    </w:p>
    <w:p>
      <w:pPr>
        <w:pStyle w:val="BodyText"/>
        <w:ind w:firstLine="429"/>
        <w:spacing w:before="110" w:line="265" w:lineRule="auto"/>
        <w:jc w:val="both"/>
        <w:rPr>
          <w:sz w:val="21"/>
          <w:szCs w:val="21"/>
        </w:rPr>
      </w:pPr>
      <w:r>
        <w:rPr>
          <w:sz w:val="21"/>
          <w:szCs w:val="21"/>
          <w:spacing w:val="-2"/>
        </w:rPr>
        <w:t>的确，构建测试是个烦琐、重复性的过程。为了有效搭建环境，避免人为原因的错误，</w:t>
      </w:r>
      <w:r>
        <w:rPr>
          <w:sz w:val="21"/>
          <w:szCs w:val="21"/>
          <w:spacing w:val="2"/>
        </w:rPr>
        <w:t xml:space="preserve"> </w:t>
      </w:r>
      <w:r>
        <w:rPr>
          <w:sz w:val="21"/>
          <w:szCs w:val="21"/>
          <w:spacing w:val="1"/>
        </w:rPr>
        <w:t>采取的策略是最大程度上地使构建过程自动化。因为环境的原型和步骤基本上是类同的，</w:t>
      </w:r>
      <w:r>
        <w:rPr>
          <w:sz w:val="21"/>
          <w:szCs w:val="21"/>
          <w:spacing w:val="2"/>
        </w:rPr>
        <w:t xml:space="preserve">  </w:t>
      </w:r>
      <w:r>
        <w:rPr>
          <w:sz w:val="21"/>
          <w:szCs w:val="21"/>
          <w:spacing w:val="1"/>
        </w:rPr>
        <w:t>这种条件很适合自动化。于是工程师们使用构建了参数化的脚本、响应文件等构建测试的</w:t>
      </w:r>
      <w:r>
        <w:rPr>
          <w:sz w:val="21"/>
          <w:szCs w:val="21"/>
          <w:spacing w:val="3"/>
        </w:rPr>
        <w:t xml:space="preserve">  </w:t>
      </w:r>
      <w:r>
        <w:rPr>
          <w:sz w:val="21"/>
          <w:szCs w:val="21"/>
          <w:spacing w:val="-2"/>
        </w:rPr>
        <w:t>元素，有了这些元素，构建过程不再每一步都需要人工干预，出现错误的可能性有效降低。</w:t>
      </w:r>
      <w:r>
        <w:rPr>
          <w:sz w:val="21"/>
          <w:szCs w:val="21"/>
          <w:spacing w:val="16"/>
        </w:rPr>
        <w:t xml:space="preserve"> </w:t>
      </w:r>
      <w:r>
        <w:rPr>
          <w:sz w:val="21"/>
          <w:szCs w:val="21"/>
          <w:spacing w:val="1"/>
        </w:rPr>
        <w:t>当然，由于平台本身的复杂性，自动化元素的构建由构建组专门维护。构建组把这</w:t>
      </w:r>
      <w:r>
        <w:rPr>
          <w:sz w:val="21"/>
          <w:szCs w:val="21"/>
        </w:rPr>
        <w:t>个过程  </w:t>
      </w:r>
      <w:r>
        <w:rPr>
          <w:sz w:val="21"/>
          <w:szCs w:val="21"/>
        </w:rPr>
        <w:t>称为构建测试。通过测试验证环境安装的正确性。</w:t>
      </w:r>
    </w:p>
    <w:p>
      <w:pPr>
        <w:pStyle w:val="BodyText"/>
        <w:ind w:right="106" w:firstLine="429"/>
        <w:spacing w:before="161" w:line="275" w:lineRule="auto"/>
        <w:rPr>
          <w:sz w:val="21"/>
          <w:szCs w:val="21"/>
        </w:rPr>
      </w:pPr>
      <w:r>
        <w:rPr>
          <w:sz w:val="21"/>
          <w:szCs w:val="21"/>
          <w:spacing w:val="1"/>
        </w:rPr>
        <w:t>软件的构建</w:t>
      </w:r>
      <w:r>
        <w:rPr>
          <w:sz w:val="21"/>
          <w:szCs w:val="21"/>
          <w:spacing w:val="-11"/>
        </w:rPr>
        <w:t xml:space="preserve"> </w:t>
      </w:r>
      <w:r>
        <w:rPr>
          <w:sz w:val="21"/>
          <w:szCs w:val="21"/>
          <w:spacing w:val="1"/>
        </w:rPr>
        <w:t>(</w:t>
      </w:r>
      <w:r>
        <w:rPr>
          <w:sz w:val="21"/>
          <w:szCs w:val="21"/>
        </w:rPr>
        <w:t>Build</w:t>
      </w:r>
      <w:r>
        <w:rPr>
          <w:sz w:val="21"/>
          <w:szCs w:val="21"/>
          <w:spacing w:val="1"/>
        </w:rPr>
        <w:t>) 本身是依赖于</w:t>
      </w:r>
      <w:r>
        <w:rPr>
          <w:sz w:val="21"/>
          <w:szCs w:val="21"/>
        </w:rPr>
        <w:t>Java</w:t>
      </w:r>
      <w:r>
        <w:rPr>
          <w:sz w:val="21"/>
          <w:szCs w:val="21"/>
          <w:spacing w:val="-47"/>
        </w:rPr>
        <w:t xml:space="preserve"> </w:t>
      </w:r>
      <w:r>
        <w:rPr>
          <w:sz w:val="21"/>
          <w:szCs w:val="21"/>
          <w:spacing w:val="1"/>
        </w:rPr>
        <w:t>的，因此没有平台依赖性。但是，</w:t>
      </w:r>
      <w:r>
        <w:rPr>
          <w:sz w:val="21"/>
          <w:szCs w:val="21"/>
        </w:rPr>
        <w:t>Java</w:t>
      </w:r>
      <w:r>
        <w:rPr>
          <w:sz w:val="21"/>
          <w:szCs w:val="21"/>
          <w:spacing w:val="-48"/>
        </w:rPr>
        <w:t xml:space="preserve"> </w:t>
      </w:r>
      <w:r>
        <w:rPr>
          <w:sz w:val="21"/>
          <w:szCs w:val="21"/>
          <w:spacing w:val="1"/>
        </w:rPr>
        <w:t>虚拟</w:t>
      </w:r>
      <w:r>
        <w:rPr>
          <w:sz w:val="21"/>
          <w:szCs w:val="21"/>
        </w:rPr>
        <w:t xml:space="preserve"> </w:t>
      </w:r>
      <w:r>
        <w:rPr>
          <w:sz w:val="21"/>
          <w:szCs w:val="21"/>
          <w:spacing w:val="1"/>
        </w:rPr>
        <w:t>机是安装在不同的操作系统中的，于是测试环境的安装就</w:t>
      </w:r>
      <w:r>
        <w:rPr>
          <w:sz w:val="21"/>
          <w:szCs w:val="21"/>
        </w:rPr>
        <w:t>有了平台依赖性。构建完整的测</w:t>
      </w:r>
    </w:p>
    <w:p>
      <w:pPr>
        <w:spacing w:line="275" w:lineRule="auto"/>
        <w:sectPr>
          <w:headerReference w:type="default" r:id="rId6"/>
          <w:footerReference w:type="default" r:id="rId27"/>
          <w:pgSz w:w="10060" w:h="12930"/>
          <w:pgMar w:top="400" w:right="762" w:bottom="746" w:left="960" w:header="0" w:footer="595" w:gutter="0"/>
        </w:sectPr>
        <w:rPr>
          <w:sz w:val="21"/>
          <w:szCs w:val="21"/>
        </w:rPr>
      </w:pPr>
    </w:p>
    <w:p>
      <w:pPr>
        <w:spacing w:line="305" w:lineRule="auto"/>
        <w:rPr>
          <w:rFonts w:ascii="Arial"/>
          <w:sz w:val="21"/>
        </w:rPr>
      </w:pPr>
      <w:r/>
    </w:p>
    <w:p>
      <w:pPr>
        <w:spacing w:line="306" w:lineRule="auto"/>
        <w:rPr>
          <w:rFonts w:ascii="Arial"/>
          <w:sz w:val="21"/>
        </w:rPr>
      </w:pPr>
      <w:r/>
    </w:p>
    <w:p>
      <w:pPr>
        <w:pStyle w:val="BodyText"/>
        <w:ind w:left="105" w:right="96"/>
        <w:spacing w:before="68" w:line="275" w:lineRule="auto"/>
        <w:rPr>
          <w:sz w:val="21"/>
          <w:szCs w:val="21"/>
        </w:rPr>
      </w:pPr>
      <w:r>
        <w:rPr>
          <w:sz w:val="21"/>
          <w:szCs w:val="21"/>
          <w:spacing w:val="1"/>
        </w:rPr>
        <w:t>试应该包括对多种平台的支持。不同操作系统平台结构通常很</w:t>
      </w:r>
      <w:r>
        <w:rPr>
          <w:sz w:val="21"/>
          <w:szCs w:val="21"/>
        </w:rPr>
        <w:t>不一样，需要提供有针对性 </w:t>
      </w:r>
      <w:r>
        <w:rPr>
          <w:sz w:val="21"/>
          <w:szCs w:val="21"/>
        </w:rPr>
        <w:t>的自动化构建程序。构建完成后，构建组还必须完成对所有支持的平台的构建测试。</w:t>
      </w:r>
    </w:p>
    <w:p>
      <w:pPr>
        <w:pStyle w:val="BodyText"/>
        <w:ind w:left="105" w:right="94" w:firstLine="440"/>
        <w:spacing w:before="92" w:line="274" w:lineRule="auto"/>
        <w:jc w:val="both"/>
        <w:rPr>
          <w:sz w:val="21"/>
          <w:szCs w:val="21"/>
        </w:rPr>
      </w:pPr>
      <w:r>
        <w:rPr>
          <w:sz w:val="21"/>
          <w:szCs w:val="21"/>
        </w:rPr>
        <w:t>有了自动化的构建程序和构建测试的步骤，可以保证测试环</w:t>
      </w:r>
      <w:r>
        <w:rPr>
          <w:sz w:val="21"/>
          <w:szCs w:val="21"/>
          <w:spacing w:val="-1"/>
        </w:rPr>
        <w:t>境正确和顺利地安装。但</w:t>
      </w:r>
      <w:r>
        <w:rPr>
          <w:sz w:val="21"/>
          <w:szCs w:val="21"/>
        </w:rPr>
        <w:t xml:space="preserve"> </w:t>
      </w:r>
      <w:r>
        <w:rPr>
          <w:sz w:val="21"/>
          <w:szCs w:val="21"/>
          <w:spacing w:val="1"/>
        </w:rPr>
        <w:t>是，每次安装还是得花时间的。熟练的工程师使用构建程序在</w:t>
      </w:r>
      <w:r>
        <w:rPr>
          <w:sz w:val="21"/>
          <w:szCs w:val="21"/>
        </w:rPr>
        <w:t>某个平台构建一个测试环境 </w:t>
      </w:r>
      <w:r>
        <w:rPr>
          <w:sz w:val="21"/>
          <w:szCs w:val="21"/>
          <w:spacing w:val="1"/>
        </w:rPr>
        <w:t>得花大半天时间。小艾从兴奋转为沮丧：每次安装半天时间的成本</w:t>
      </w:r>
      <w:r>
        <w:rPr>
          <w:sz w:val="21"/>
          <w:szCs w:val="21"/>
        </w:rPr>
        <w:t>并不小啊，大家测试环 </w:t>
      </w:r>
      <w:r>
        <w:rPr>
          <w:sz w:val="21"/>
          <w:szCs w:val="21"/>
          <w:spacing w:val="-1"/>
        </w:rPr>
        <w:t>境的资源耗费问题还没有解决。</w:t>
      </w:r>
    </w:p>
    <w:p>
      <w:pPr>
        <w:pStyle w:val="BodyText"/>
        <w:ind w:left="105" w:firstLine="440"/>
        <w:spacing w:before="132" w:line="264" w:lineRule="auto"/>
        <w:rPr>
          <w:sz w:val="21"/>
          <w:szCs w:val="21"/>
        </w:rPr>
      </w:pPr>
      <w:r>
        <w:rPr>
          <w:sz w:val="21"/>
          <w:szCs w:val="21"/>
          <w:spacing w:val="-3"/>
        </w:rPr>
        <w:t>幸运的是，开发实验室利用虚拟技术构建了基于不同平台的测试镜像。有了虚拟技术，</w:t>
      </w:r>
      <w:r>
        <w:rPr>
          <w:sz w:val="21"/>
          <w:szCs w:val="21"/>
          <w:spacing w:val="8"/>
        </w:rPr>
        <w:t xml:space="preserve"> </w:t>
      </w:r>
      <w:r>
        <w:rPr>
          <w:sz w:val="21"/>
          <w:szCs w:val="21"/>
          <w:spacing w:val="1"/>
        </w:rPr>
        <w:t>时间和步骤也是“可复制”的。由于测试环境必须支持多平台，使用</w:t>
      </w:r>
      <w:r>
        <w:rPr>
          <w:sz w:val="21"/>
          <w:szCs w:val="21"/>
        </w:rPr>
        <w:t>自动化方式搭建第一  </w:t>
      </w:r>
      <w:r>
        <w:rPr>
          <w:sz w:val="21"/>
          <w:szCs w:val="21"/>
          <w:spacing w:val="1"/>
        </w:rPr>
        <w:t>个测试平台的时间是不可节省的；但是，第二个、第三个测试环境</w:t>
      </w:r>
      <w:r>
        <w:rPr>
          <w:sz w:val="21"/>
          <w:szCs w:val="21"/>
        </w:rPr>
        <w:t>的搭建时间确实可以节  </w:t>
      </w:r>
      <w:r>
        <w:rPr>
          <w:sz w:val="21"/>
          <w:szCs w:val="21"/>
          <w:spacing w:val="12"/>
        </w:rPr>
        <w:t>省。奥秘就在于虚拟技术。成功搭建一套测试环境后，就可以把这个环境保存成镜像</w:t>
      </w:r>
      <w:r>
        <w:rPr>
          <w:sz w:val="21"/>
          <w:szCs w:val="21"/>
          <w:spacing w:val="2"/>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Image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4"/>
        </w:rPr>
        <w:t xml:space="preserve"> </w:t>
      </w:r>
      <w:r>
        <w:rPr>
          <w:sz w:val="21"/>
          <w:szCs w:val="21"/>
          <w:spacing w:val="4"/>
        </w:rPr>
        <w:t>。</w:t>
      </w:r>
      <w:r>
        <w:rPr>
          <w:sz w:val="21"/>
          <w:szCs w:val="21"/>
          <w:spacing w:val="-60"/>
        </w:rPr>
        <w:t xml:space="preserve"> </w:t>
      </w:r>
      <w:r>
        <w:rPr>
          <w:sz w:val="21"/>
          <w:szCs w:val="21"/>
          <w:spacing w:val="4"/>
        </w:rPr>
        <w:t>以后任何时间需要再使用这套环境，不必重新安装，仅</w:t>
      </w:r>
      <w:r>
        <w:rPr>
          <w:sz w:val="21"/>
          <w:szCs w:val="21"/>
          <w:spacing w:val="3"/>
        </w:rPr>
        <w:t>需要把镜像恢复，并替</w:t>
      </w:r>
      <w:r>
        <w:rPr>
          <w:sz w:val="21"/>
          <w:szCs w:val="21"/>
        </w:rPr>
        <w:t xml:space="preserve">  </w:t>
      </w:r>
      <w:r>
        <w:rPr>
          <w:sz w:val="21"/>
          <w:szCs w:val="21"/>
          <w:spacing w:val="1"/>
        </w:rPr>
        <w:t>换必要的机器信息即可。虚拟技术被多个平台支持，包括</w:t>
      </w:r>
      <w:r>
        <w:rPr>
          <w:rFonts w:ascii="Times New Roman" w:hAnsi="Times New Roman" w:eastAsia="Times New Roman" w:cs="Times New Roman"/>
          <w:sz w:val="21"/>
          <w:szCs w:val="21"/>
        </w:rPr>
        <w:t>AIX</w:t>
      </w:r>
      <w:r>
        <w:rPr>
          <w:rFonts w:ascii="Times New Roman" w:hAnsi="Times New Roman" w:eastAsia="Times New Roman" w:cs="Times New Roman"/>
          <w:sz w:val="21"/>
          <w:szCs w:val="21"/>
          <w:spacing w:val="-19"/>
        </w:rPr>
        <w:t xml:space="preserve"> </w:t>
      </w:r>
      <w:r>
        <w:rPr>
          <w:sz w:val="21"/>
          <w:szCs w:val="21"/>
          <w:spacing w:val="1"/>
        </w:rPr>
        <w:t>、</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29"/>
        </w:rPr>
        <w:t xml:space="preserve"> </w:t>
      </w:r>
      <w:r>
        <w:rPr>
          <w:sz w:val="21"/>
          <w:szCs w:val="21"/>
          <w:spacing w:val="1"/>
        </w:rPr>
        <w:t>、</w:t>
      </w:r>
      <w:r>
        <w:rPr>
          <w:rFonts w:ascii="Times New Roman" w:hAnsi="Times New Roman" w:eastAsia="Times New Roman" w:cs="Times New Roman"/>
          <w:sz w:val="21"/>
          <w:szCs w:val="21"/>
        </w:rPr>
        <w:t>UNIX</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24"/>
        </w:rPr>
        <w:t xml:space="preserve"> </w:t>
      </w:r>
      <w:r>
        <w:rPr>
          <w:sz w:val="21"/>
          <w:szCs w:val="21"/>
          <w:spacing w:val="1"/>
        </w:rPr>
        <w:t>。</w:t>
      </w:r>
      <w:r>
        <w:rPr>
          <w:sz w:val="21"/>
          <w:szCs w:val="21"/>
        </w:rPr>
        <w:t xml:space="preserve"> </w:t>
      </w:r>
      <w:r>
        <w:rPr>
          <w:sz w:val="21"/>
          <w:szCs w:val="21"/>
          <w:spacing w:val="1"/>
        </w:rPr>
        <w:t>用于恢复镜像的硬件环境既可以是实际存在的，也可以</w:t>
      </w:r>
      <w:r>
        <w:rPr>
          <w:sz w:val="21"/>
          <w:szCs w:val="21"/>
        </w:rPr>
        <w:t>是虚拟的。</w:t>
      </w:r>
    </w:p>
    <w:p>
      <w:pPr>
        <w:pStyle w:val="BodyText"/>
        <w:ind w:right="6" w:firstLine="545"/>
        <w:spacing w:before="179" w:line="269" w:lineRule="auto"/>
        <w:jc w:val="both"/>
        <w:rPr>
          <w:sz w:val="21"/>
          <w:szCs w:val="21"/>
        </w:rPr>
      </w:pPr>
      <w:r>
        <w:rPr>
          <w:sz w:val="21"/>
          <w:szCs w:val="21"/>
          <w:spacing w:val="-1"/>
        </w:rPr>
        <w:t>虽然没有仔细了解过虚拟技术，但小艾在学校的时候使用过</w:t>
      </w:r>
      <w:r>
        <w:rPr>
          <w:rFonts w:ascii="Times New Roman" w:hAnsi="Times New Roman" w:eastAsia="Times New Roman" w:cs="Times New Roman"/>
          <w:sz w:val="21"/>
          <w:szCs w:val="21"/>
          <w:spacing w:val="-1"/>
        </w:rPr>
        <w:t>Ghos</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13"/>
        </w:rPr>
        <w:t xml:space="preserve"> </w:t>
      </w:r>
      <w:r>
        <w:rPr>
          <w:sz w:val="21"/>
          <w:szCs w:val="21"/>
          <w:spacing w:val="-2"/>
        </w:rPr>
        <w:t>克隆软件。凯文说：</w:t>
      </w:r>
      <w:r>
        <w:rPr>
          <w:sz w:val="21"/>
          <w:szCs w:val="21"/>
        </w:rPr>
        <w:t xml:space="preserve"> </w:t>
      </w:r>
      <w:r>
        <w:rPr>
          <w:sz w:val="21"/>
          <w:szCs w:val="21"/>
          <w:spacing w:val="3"/>
        </w:rPr>
        <w:t>“虚拟技术的原理和</w:t>
      </w:r>
      <w:r>
        <w:rPr>
          <w:sz w:val="21"/>
          <w:szCs w:val="21"/>
          <w:spacing w:val="-22"/>
        </w:rPr>
        <w:t xml:space="preserve"> </w:t>
      </w:r>
      <w:r>
        <w:rPr>
          <w:rFonts w:ascii="Times New Roman" w:hAnsi="Times New Roman" w:eastAsia="Times New Roman" w:cs="Times New Roman"/>
          <w:sz w:val="21"/>
          <w:szCs w:val="21"/>
        </w:rPr>
        <w:t>Ghost  </w:t>
      </w:r>
      <w:r>
        <w:rPr>
          <w:sz w:val="21"/>
          <w:szCs w:val="21"/>
          <w:spacing w:val="3"/>
        </w:rPr>
        <w:t>有相似的地方，随着使用的深</w:t>
      </w:r>
      <w:r>
        <w:rPr>
          <w:sz w:val="21"/>
          <w:szCs w:val="21"/>
          <w:spacing w:val="2"/>
        </w:rPr>
        <w:t>入，你会对虚拟技术有更多的认</w:t>
      </w:r>
      <w:r>
        <w:rPr>
          <w:sz w:val="21"/>
          <w:szCs w:val="21"/>
        </w:rPr>
        <w:t xml:space="preserve"> </w:t>
      </w:r>
      <w:r>
        <w:rPr>
          <w:sz w:val="21"/>
          <w:szCs w:val="21"/>
          <w:spacing w:val="39"/>
        </w:rPr>
        <w:t>识。”</w:t>
      </w:r>
    </w:p>
    <w:p>
      <w:pPr>
        <w:pStyle w:val="BodyText"/>
        <w:ind w:left="105" w:right="74" w:firstLine="440"/>
        <w:spacing w:before="143" w:line="270" w:lineRule="auto"/>
        <w:jc w:val="both"/>
        <w:rPr>
          <w:sz w:val="21"/>
          <w:szCs w:val="21"/>
        </w:rPr>
      </w:pPr>
      <w:r>
        <w:rPr>
          <w:sz w:val="21"/>
          <w:szCs w:val="21"/>
          <w:spacing w:val="1"/>
        </w:rPr>
        <w:t>对测试环境安装有了初步的了解，作为菜鸟，小艾接着需要知道的</w:t>
      </w:r>
      <w:r>
        <w:rPr>
          <w:sz w:val="21"/>
          <w:szCs w:val="21"/>
        </w:rPr>
        <w:t>是中间件技术。要 </w:t>
      </w:r>
      <w:r>
        <w:rPr>
          <w:sz w:val="21"/>
          <w:szCs w:val="21"/>
          <w:spacing w:val="2"/>
        </w:rPr>
        <w:t>知道，功能强大的电子商务平台是建立在</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7"/>
        </w:rPr>
        <w:t xml:space="preserve"> </w:t>
      </w:r>
      <w:r>
        <w:rPr>
          <w:sz w:val="21"/>
          <w:szCs w:val="21"/>
          <w:spacing w:val="2"/>
        </w:rPr>
        <w:t>的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31"/>
          <w:w w:val="101"/>
        </w:rPr>
        <w:t xml:space="preserve"> </w:t>
      </w:r>
      <w:r>
        <w:rPr>
          <w:sz w:val="21"/>
          <w:szCs w:val="21"/>
          <w:spacing w:val="2"/>
        </w:rPr>
        <w:t>中间件基础上</w:t>
      </w:r>
      <w:r>
        <w:rPr>
          <w:sz w:val="21"/>
          <w:szCs w:val="21"/>
          <w:spacing w:val="1"/>
        </w:rPr>
        <w:t>的。凯文开始</w:t>
      </w:r>
      <w:r>
        <w:rPr>
          <w:sz w:val="21"/>
          <w:szCs w:val="21"/>
        </w:rPr>
        <w:t xml:space="preserve"> </w:t>
      </w:r>
      <w:r>
        <w:rPr>
          <w:sz w:val="21"/>
          <w:szCs w:val="21"/>
        </w:rPr>
        <w:t>给小艾介绍一些基于中间件的应用服务的基础内容。</w:t>
      </w:r>
    </w:p>
    <w:p>
      <w:pPr>
        <w:pStyle w:val="BodyText"/>
        <w:ind w:left="104" w:right="76" w:firstLine="440"/>
        <w:spacing w:before="107" w:line="275" w:lineRule="auto"/>
        <w:jc w:val="both"/>
        <w:rPr>
          <w:sz w:val="21"/>
          <w:szCs w:val="21"/>
        </w:rPr>
      </w:pPr>
      <w:r>
        <w:rPr>
          <w:sz w:val="21"/>
          <w:szCs w:val="21"/>
          <w:spacing w:val="2"/>
        </w:rPr>
        <w:t>中间件</w:t>
      </w:r>
      <w:r>
        <w:rPr>
          <w:sz w:val="21"/>
          <w:szCs w:val="21"/>
          <w:spacing w:val="-3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Middleware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5"/>
          <w:w w:val="101"/>
        </w:rPr>
        <w:t xml:space="preserve">   </w:t>
      </w:r>
      <w:r>
        <w:rPr>
          <w:sz w:val="21"/>
          <w:szCs w:val="21"/>
          <w:spacing w:val="2"/>
        </w:rPr>
        <w:t>是提供系统软件和应用软件之间连接的软件，以便于各种部件</w:t>
      </w:r>
      <w:r>
        <w:rPr>
          <w:sz w:val="21"/>
          <w:szCs w:val="21"/>
          <w:spacing w:val="1"/>
        </w:rPr>
        <w:t xml:space="preserve"> </w:t>
      </w:r>
      <w:r>
        <w:rPr>
          <w:sz w:val="21"/>
          <w:szCs w:val="21"/>
          <w:spacing w:val="1"/>
        </w:rPr>
        <w:t>之间的沟通，特别是应用软件对于系统软件的集中的逻辑。中</w:t>
      </w:r>
      <w:r>
        <w:rPr>
          <w:sz w:val="21"/>
          <w:szCs w:val="21"/>
        </w:rPr>
        <w:t>间件技术在现代信息技术应 </w:t>
      </w:r>
      <w:r>
        <w:rPr>
          <w:sz w:val="21"/>
          <w:szCs w:val="21"/>
        </w:rPr>
        <w:t>用框架，如</w:t>
      </w:r>
      <w:r>
        <w:rPr>
          <w:sz w:val="21"/>
          <w:szCs w:val="21"/>
          <w:spacing w:val="-50"/>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6"/>
        </w:rPr>
        <w:t xml:space="preserve"> </w:t>
      </w:r>
      <w:r>
        <w:rPr>
          <w:sz w:val="21"/>
          <w:szCs w:val="21"/>
        </w:rPr>
        <w:t>服务</w:t>
      </w:r>
      <w:r>
        <w:rPr>
          <w:rFonts w:ascii="Times New Roman" w:hAnsi="Times New Roman" w:eastAsia="Times New Roman" w:cs="Times New Roman"/>
          <w:sz w:val="21"/>
          <w:szCs w:val="21"/>
        </w:rPr>
        <w:t>(Web    Service)</w:t>
      </w:r>
      <w:r>
        <w:rPr>
          <w:sz w:val="21"/>
          <w:szCs w:val="21"/>
        </w:rPr>
        <w:t>、面向服</w:t>
      </w:r>
      <w:r>
        <w:rPr>
          <w:sz w:val="21"/>
          <w:szCs w:val="21"/>
          <w:spacing w:val="-1"/>
        </w:rPr>
        <w:t>务的体系结构</w:t>
      </w:r>
      <w:r>
        <w:rPr>
          <w:rFonts w:ascii="Times New Roman" w:hAnsi="Times New Roman" w:eastAsia="Times New Roman" w:cs="Times New Roman"/>
          <w:sz w:val="21"/>
          <w:szCs w:val="21"/>
          <w:spacing w:val="-1"/>
        </w:rPr>
        <w:t>(Service</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Oriented</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Architecture,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SOA</w:t>
      </w:r>
      <w:r>
        <w:rPr>
          <w:rFonts w:ascii="Times New Roman" w:hAnsi="Times New Roman" w:eastAsia="Times New Roman" w:cs="Times New Roman"/>
          <w:sz w:val="21"/>
          <w:szCs w:val="21"/>
          <w:spacing w:val="2"/>
        </w:rPr>
        <w:t>)  </w:t>
      </w:r>
      <w:r>
        <w:rPr>
          <w:sz w:val="21"/>
          <w:szCs w:val="21"/>
          <w:spacing w:val="2"/>
        </w:rPr>
        <w:t>等应用中应用得比较广泛。中间件不提供具体的功</w:t>
      </w:r>
      <w:r>
        <w:rPr>
          <w:sz w:val="21"/>
          <w:szCs w:val="21"/>
          <w:spacing w:val="1"/>
        </w:rPr>
        <w:t>能，但它却是系统中各个部件有</w:t>
      </w:r>
      <w:r>
        <w:rPr>
          <w:sz w:val="21"/>
          <w:szCs w:val="21"/>
        </w:rPr>
        <w:t xml:space="preserve"> </w:t>
      </w:r>
      <w:r>
        <w:rPr>
          <w:sz w:val="21"/>
          <w:szCs w:val="21"/>
        </w:rPr>
        <w:t>机连接的桥梁。中间件可以提供对外围服务器，包括数据库服务器、应用</w:t>
      </w:r>
      <w:r>
        <w:rPr>
          <w:sz w:val="21"/>
          <w:szCs w:val="21"/>
          <w:spacing w:val="-1"/>
        </w:rPr>
        <w:t>服务器、</w:t>
      </w:r>
      <w:r>
        <w:rPr>
          <w:rFonts w:ascii="Times New Roman" w:hAnsi="Times New Roman" w:eastAsia="Times New Roman" w:cs="Times New Roman"/>
          <w:sz w:val="21"/>
          <w:szCs w:val="21"/>
          <w:spacing w:val="-1"/>
        </w:rPr>
        <w:t>Web </w:t>
      </w:r>
      <w:r>
        <w:rPr>
          <w:sz w:val="21"/>
          <w:szCs w:val="21"/>
          <w:spacing w:val="-1"/>
        </w:rPr>
        <w:t>服</w:t>
      </w:r>
      <w:r>
        <w:rPr>
          <w:sz w:val="21"/>
          <w:szCs w:val="21"/>
        </w:rPr>
        <w:t xml:space="preserve"> </w:t>
      </w:r>
      <w:r>
        <w:rPr>
          <w:sz w:val="21"/>
          <w:szCs w:val="21"/>
          <w:spacing w:val="1"/>
        </w:rPr>
        <w:t>务器等的支持和管理。中间件技术建立在对应用软件部分常用功</w:t>
      </w:r>
      <w:r>
        <w:rPr>
          <w:sz w:val="21"/>
          <w:szCs w:val="21"/>
        </w:rPr>
        <w:t>能的抽象上，将常用且重 </w:t>
      </w:r>
      <w:r>
        <w:rPr>
          <w:sz w:val="21"/>
          <w:szCs w:val="21"/>
          <w:spacing w:val="-8"/>
        </w:rPr>
        <w:t>要的过程调用、分布式组件、消息队列、事务、安全、连接器、商业流程、网络并发、</w:t>
      </w:r>
      <w:hyperlink w:history="true" r:id="rId30">
        <w:r>
          <w:rPr>
            <w:rFonts w:ascii="Times New Roman" w:hAnsi="Times New Roman" w:eastAsia="Times New Roman" w:cs="Times New Roman"/>
            <w:sz w:val="21"/>
            <w:szCs w:val="21"/>
            <w:spacing w:val="-8"/>
          </w:rPr>
          <w:t>HTTP</w:t>
        </w:r>
      </w:hyperlink>
      <w:r>
        <w:rPr>
          <w:rFonts w:ascii="Times New Roman" w:hAnsi="Times New Roman" w:eastAsia="Times New Roman" w:cs="Times New Roman"/>
          <w:sz w:val="21"/>
          <w:szCs w:val="21"/>
          <w:spacing w:val="5"/>
        </w:rPr>
        <w:t xml:space="preserve">  </w:t>
      </w:r>
      <w:r>
        <w:rPr>
          <w:sz w:val="21"/>
          <w:szCs w:val="21"/>
          <w:spacing w:val="1"/>
        </w:rPr>
        <w:t>服务器、</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6"/>
        </w:rPr>
        <w:t xml:space="preserve"> </w:t>
      </w:r>
      <w:r>
        <w:rPr>
          <w:sz w:val="21"/>
          <w:szCs w:val="21"/>
          <w:spacing w:val="1"/>
        </w:rPr>
        <w:t>服务等功能集于一身或者分别在不同品</w:t>
      </w:r>
      <w:r>
        <w:rPr>
          <w:sz w:val="21"/>
          <w:szCs w:val="21"/>
        </w:rPr>
        <w:t>牌的不同产品中分别完成。</w:t>
      </w:r>
    </w:p>
    <w:p>
      <w:pPr>
        <w:pStyle w:val="BodyText"/>
        <w:ind w:left="105" w:firstLine="440"/>
        <w:spacing w:before="75" w:line="282" w:lineRule="auto"/>
        <w:jc w:val="both"/>
        <w:rPr>
          <w:sz w:val="21"/>
          <w:szCs w:val="21"/>
        </w:rPr>
      </w:pPr>
      <w:r>
        <w:rPr>
          <w:sz w:val="21"/>
          <w:szCs w:val="21"/>
          <w:spacing w:val="-1"/>
        </w:rPr>
        <w:t>接下来的日子里，小艾开始研究</w:t>
      </w:r>
      <w:r>
        <w:rPr>
          <w:rFonts w:ascii="Times New Roman" w:hAnsi="Times New Roman" w:eastAsia="Times New Roman" w:cs="Times New Roman"/>
          <w:sz w:val="21"/>
          <w:szCs w:val="21"/>
          <w:spacing w:val="-1"/>
        </w:rPr>
        <w:t>WebSphere</w:t>
      </w:r>
      <w:r>
        <w:rPr>
          <w:sz w:val="21"/>
          <w:szCs w:val="21"/>
          <w:spacing w:val="-1"/>
        </w:rPr>
        <w:t>中间件提供的功能。经过一段时间的学习，</w:t>
      </w:r>
      <w:r>
        <w:rPr>
          <w:sz w:val="21"/>
          <w:szCs w:val="21"/>
          <w:spacing w:val="6"/>
        </w:rPr>
        <w:t xml:space="preserve"> </w:t>
      </w:r>
      <w:r>
        <w:rPr>
          <w:sz w:val="21"/>
          <w:szCs w:val="21"/>
          <w:spacing w:val="1"/>
        </w:rPr>
        <w:t>他掌握了通过应用服务器对应用程序进行管理和监控的方法。这部分知识对于测试中发现</w:t>
      </w:r>
      <w:r>
        <w:rPr>
          <w:sz w:val="21"/>
          <w:szCs w:val="21"/>
          <w:spacing w:val="8"/>
        </w:rPr>
        <w:t xml:space="preserve"> </w:t>
      </w:r>
      <w:r>
        <w:rPr>
          <w:sz w:val="21"/>
          <w:szCs w:val="21"/>
          <w:spacing w:val="-1"/>
        </w:rPr>
        <w:t>和解决问题起着关键的作用。</w:t>
      </w:r>
    </w:p>
    <w:p>
      <w:pPr>
        <w:spacing w:line="282" w:lineRule="auto"/>
        <w:sectPr>
          <w:headerReference w:type="default" r:id="rId28"/>
          <w:footerReference w:type="default" r:id="rId29"/>
          <w:pgSz w:w="10060" w:h="12930"/>
          <w:pgMar w:top="835" w:right="964" w:bottom="826" w:left="674" w:header="511" w:footer="637" w:gutter="0"/>
        </w:sectPr>
        <w:rPr>
          <w:sz w:val="21"/>
          <w:szCs w:val="21"/>
        </w:rPr>
      </w:pPr>
    </w:p>
    <w:p>
      <w:pPr>
        <w:ind w:right="12"/>
        <w:spacing w:before="187" w:line="213" w:lineRule="auto"/>
        <w:jc w:val="right"/>
        <w:rPr>
          <w:rFonts w:ascii="SimHei" w:hAnsi="SimHei" w:eastAsia="SimHei" w:cs="SimHei"/>
          <w:sz w:val="21"/>
          <w:szCs w:val="21"/>
        </w:rPr>
      </w:pPr>
      <w:r>
        <w:rPr>
          <w:rFonts w:ascii="SimHei" w:hAnsi="SimHei" w:eastAsia="SimHei" w:cs="SimHei"/>
          <w:sz w:val="21"/>
          <w:szCs w:val="21"/>
          <w:spacing w:val="-7"/>
        </w:rPr>
        <w:t>第1章</w:t>
      </w:r>
      <w:r>
        <w:rPr>
          <w:rFonts w:ascii="SimHei" w:hAnsi="SimHei" w:eastAsia="SimHei" w:cs="SimHei"/>
          <w:sz w:val="21"/>
          <w:szCs w:val="21"/>
          <w:spacing w:val="-7"/>
        </w:rPr>
        <w:t xml:space="preserve">  </w:t>
      </w:r>
      <w:r>
        <w:rPr>
          <w:rFonts w:ascii="SimHei" w:hAnsi="SimHei" w:eastAsia="SimHei" w:cs="SimHei"/>
          <w:sz w:val="21"/>
          <w:szCs w:val="21"/>
          <w:spacing w:val="-7"/>
        </w:rPr>
        <w:t>上班第一天，新人培训</w:t>
      </w:r>
    </w:p>
    <w:p>
      <w:pPr>
        <w:spacing w:line="322" w:lineRule="auto"/>
        <w:rPr>
          <w:rFonts w:ascii="Arial"/>
          <w:sz w:val="21"/>
        </w:rPr>
      </w:pPr>
      <w:r/>
    </w:p>
    <w:p>
      <w:pPr>
        <w:spacing w:line="322" w:lineRule="auto"/>
        <w:rPr>
          <w:rFonts w:ascii="Arial"/>
          <w:sz w:val="21"/>
        </w:rPr>
      </w:pPr>
      <w:r/>
    </w:p>
    <w:p>
      <w:pPr>
        <w:pStyle w:val="BodyText"/>
        <w:ind w:right="90" w:firstLine="410"/>
        <w:spacing w:before="68" w:line="274" w:lineRule="auto"/>
        <w:jc w:val="both"/>
        <w:rPr>
          <w:sz w:val="21"/>
          <w:szCs w:val="21"/>
        </w:rPr>
      </w:pPr>
      <w:r>
        <w:rPr>
          <w:sz w:val="21"/>
          <w:szCs w:val="21"/>
          <w:spacing w:val="1"/>
        </w:rPr>
        <w:t>经过基本能力的训练，小艾基本上已经达到了进入项目</w:t>
      </w:r>
      <w:r>
        <w:rPr>
          <w:sz w:val="21"/>
          <w:szCs w:val="21"/>
        </w:rPr>
        <w:t>组的要求。然而，对于项目如 </w:t>
      </w:r>
      <w:r>
        <w:rPr>
          <w:sz w:val="21"/>
          <w:szCs w:val="21"/>
          <w:spacing w:val="1"/>
        </w:rPr>
        <w:t>何运作，如何确保项目顺利达到预期结果，小艾却还是一知半解。接着，小</w:t>
      </w:r>
      <w:r>
        <w:rPr>
          <w:sz w:val="21"/>
          <w:szCs w:val="21"/>
        </w:rPr>
        <w:t>艾在凯文的指 </w:t>
      </w:r>
      <w:r>
        <w:rPr>
          <w:sz w:val="21"/>
          <w:szCs w:val="21"/>
          <w:spacing w:val="-1"/>
        </w:rPr>
        <w:t>导下，认识了敏捷项目管理的基本知识。</w:t>
      </w:r>
    </w:p>
    <w:p>
      <w:pPr>
        <w:pStyle w:val="BodyText"/>
        <w:ind w:right="83" w:firstLine="410"/>
        <w:spacing w:before="115" w:line="268" w:lineRule="auto"/>
        <w:jc w:val="both"/>
        <w:rPr>
          <w:sz w:val="21"/>
          <w:szCs w:val="21"/>
        </w:rPr>
      </w:pPr>
      <w:r>
        <w:rPr>
          <w:sz w:val="21"/>
          <w:szCs w:val="21"/>
          <w:spacing w:val="2"/>
        </w:rPr>
        <w:t>对于敏捷开发</w:t>
      </w:r>
      <w:r>
        <w:rPr>
          <w:sz w:val="21"/>
          <w:szCs w:val="21"/>
          <w:spacing w:val="-3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2"/>
        </w:rPr>
        <w:t>) </w:t>
      </w:r>
      <w:r>
        <w:rPr>
          <w:sz w:val="21"/>
          <w:szCs w:val="21"/>
          <w:spacing w:val="2"/>
        </w:rPr>
        <w:t>的定义，工业界其实还没有标准的定义，而相关</w:t>
      </w:r>
      <w:r>
        <w:rPr>
          <w:sz w:val="21"/>
          <w:szCs w:val="21"/>
        </w:rPr>
        <w:t xml:space="preserve"> </w:t>
      </w:r>
      <w:r>
        <w:rPr>
          <w:sz w:val="21"/>
          <w:szCs w:val="21"/>
          <w:spacing w:val="1"/>
        </w:rPr>
        <w:t>的描述倒是五花八门，各种定义也出现在出版物或网络博客中。缺乏标准定义，其实是因 </w:t>
      </w:r>
      <w:r>
        <w:rPr>
          <w:sz w:val="21"/>
          <w:szCs w:val="21"/>
          <w:spacing w:val="1"/>
        </w:rPr>
        <w:t>为敏捷开发的实现方式非常多样化。我们可以容易地找到关于敏捷的</w:t>
      </w:r>
      <w:r>
        <w:rPr>
          <w:sz w:val="21"/>
          <w:szCs w:val="21"/>
        </w:rPr>
        <w:t>方式、方法、实践及 </w:t>
      </w:r>
      <w:r>
        <w:rPr>
          <w:sz w:val="21"/>
          <w:szCs w:val="21"/>
          <w:spacing w:val="2"/>
        </w:rPr>
        <w:t>技术等的描述。在</w:t>
      </w:r>
      <w:r>
        <w:rPr>
          <w:sz w:val="21"/>
          <w:szCs w:val="21"/>
          <w:spacing w:val="-14"/>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7"/>
        </w:rPr>
        <w:t xml:space="preserve"> </w:t>
      </w:r>
      <w:r>
        <w:rPr>
          <w:sz w:val="21"/>
          <w:szCs w:val="21"/>
          <w:spacing w:val="2"/>
        </w:rPr>
        <w:t>的软件开发和测试中，团队使用了多种流行的敏捷开发方式进行</w:t>
      </w:r>
      <w:r>
        <w:rPr>
          <w:sz w:val="21"/>
          <w:szCs w:val="21"/>
        </w:rPr>
        <w:t xml:space="preserve"> </w:t>
      </w:r>
      <w:r>
        <w:rPr>
          <w:sz w:val="21"/>
          <w:szCs w:val="21"/>
          <w:spacing w:val="1"/>
        </w:rPr>
        <w:t>项目管理。使用敏捷项目管理的目的并不复杂，是为了提高</w:t>
      </w:r>
      <w:r>
        <w:rPr>
          <w:sz w:val="21"/>
          <w:szCs w:val="21"/>
        </w:rPr>
        <w:t>开发效率，激发团队的积极性 </w:t>
      </w:r>
      <w:r>
        <w:rPr>
          <w:sz w:val="21"/>
          <w:szCs w:val="21"/>
          <w:spacing w:val="-1"/>
        </w:rPr>
        <w:t>并尽可能降低项目失败的风险。</w:t>
      </w:r>
    </w:p>
    <w:p>
      <w:pPr>
        <w:pStyle w:val="BodyText"/>
        <w:ind w:firstLine="410"/>
        <w:spacing w:before="152" w:line="273" w:lineRule="auto"/>
        <w:jc w:val="both"/>
        <w:rPr>
          <w:sz w:val="21"/>
          <w:szCs w:val="21"/>
        </w:rPr>
      </w:pPr>
      <w:r>
        <w:rPr>
          <w:sz w:val="21"/>
          <w:szCs w:val="21"/>
          <w:spacing w:val="1"/>
        </w:rPr>
        <w:t>提到敏捷开发，会把某种开发方式作为“非敏捷”方式来对比，而这种开发方式通常  </w:t>
      </w:r>
      <w:r>
        <w:rPr>
          <w:sz w:val="21"/>
          <w:szCs w:val="21"/>
          <w:spacing w:val="-2"/>
        </w:rPr>
        <w:t>会是传统的瀑布开发模型。在瀑布开发模型中，整个系统的开发被划分成需</w:t>
      </w:r>
      <w:r>
        <w:rPr>
          <w:sz w:val="21"/>
          <w:szCs w:val="21"/>
          <w:spacing w:val="-3"/>
        </w:rPr>
        <w:t>求分析、设计、</w:t>
      </w:r>
      <w:r>
        <w:rPr>
          <w:sz w:val="21"/>
          <w:szCs w:val="21"/>
        </w:rPr>
        <w:t xml:space="preserve"> </w:t>
      </w:r>
      <w:r>
        <w:rPr>
          <w:sz w:val="21"/>
          <w:szCs w:val="21"/>
          <w:spacing w:val="1"/>
        </w:rPr>
        <w:t>实现、测试、集成和维护等阶段。这种划分本质上是把不同性质的项目内容分隔</w:t>
      </w:r>
      <w:r>
        <w:rPr>
          <w:sz w:val="21"/>
          <w:szCs w:val="21"/>
        </w:rPr>
        <w:t>到不同的  </w:t>
      </w:r>
      <w:r>
        <w:rPr>
          <w:sz w:val="21"/>
          <w:szCs w:val="21"/>
          <w:spacing w:val="1"/>
        </w:rPr>
        <w:t>阶段，而某个阶段则专注地进行某种任务。专注在许多情况下带来了高质量，</w:t>
      </w:r>
      <w:r>
        <w:rPr>
          <w:sz w:val="21"/>
          <w:szCs w:val="21"/>
        </w:rPr>
        <w:t>单一流程的  </w:t>
      </w:r>
      <w:r>
        <w:rPr>
          <w:sz w:val="21"/>
          <w:szCs w:val="21"/>
          <w:spacing w:val="1"/>
        </w:rPr>
        <w:t>划分却很容易带来资源浪费和失败风险的增加。如果在一个阶段，项目组只完成一组相同</w:t>
      </w:r>
      <w:r>
        <w:rPr>
          <w:sz w:val="21"/>
          <w:szCs w:val="21"/>
        </w:rPr>
        <w:t xml:space="preserve">  </w:t>
      </w:r>
      <w:r>
        <w:rPr>
          <w:sz w:val="21"/>
          <w:szCs w:val="21"/>
          <w:spacing w:val="3"/>
        </w:rPr>
        <w:t>性质的任务，那么,团队中其他无关的人员在这段时间里就无事可做了。项目的成果必须</w:t>
      </w:r>
      <w:r>
        <w:rPr>
          <w:sz w:val="21"/>
          <w:szCs w:val="21"/>
          <w:spacing w:val="8"/>
        </w:rPr>
        <w:t xml:space="preserve">  </w:t>
      </w:r>
      <w:r>
        <w:rPr>
          <w:sz w:val="21"/>
          <w:szCs w:val="21"/>
          <w:spacing w:val="1"/>
        </w:rPr>
        <w:t>到最后阶段才完成，中间任何步骤出现差错都有可能导致项目</w:t>
      </w:r>
      <w:r>
        <w:rPr>
          <w:sz w:val="21"/>
          <w:szCs w:val="21"/>
        </w:rPr>
        <w:t>全盘失败，这样的项目风险  </w:t>
      </w:r>
      <w:r>
        <w:rPr>
          <w:sz w:val="21"/>
          <w:szCs w:val="21"/>
          <w:spacing w:val="-3"/>
        </w:rPr>
        <w:t>是很高的。</w:t>
      </w:r>
    </w:p>
    <w:p>
      <w:pPr>
        <w:pStyle w:val="BodyText"/>
        <w:ind w:right="205" w:firstLine="410"/>
        <w:spacing w:before="121" w:line="281" w:lineRule="auto"/>
        <w:rPr>
          <w:sz w:val="21"/>
          <w:szCs w:val="21"/>
        </w:rPr>
      </w:pPr>
      <w:r>
        <w:rPr>
          <w:sz w:val="21"/>
          <w:szCs w:val="21"/>
          <w:spacing w:val="4"/>
        </w:rPr>
        <w:t>敏捷开发从根本上避免了瀑布模型的弱点，它有两个核心点——迭</w:t>
      </w:r>
      <w:r>
        <w:rPr>
          <w:sz w:val="21"/>
          <w:szCs w:val="21"/>
          <w:spacing w:val="3"/>
        </w:rPr>
        <w:t>代开发</w:t>
      </w:r>
      <w:r>
        <w:rPr>
          <w:sz w:val="21"/>
          <w:szCs w:val="21"/>
          <w:spacing w:val="-2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Iterative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0"/>
        </w:rPr>
        <w:t xml:space="preserve">  </w:t>
      </w:r>
      <w:r>
        <w:rPr>
          <w:sz w:val="21"/>
          <w:szCs w:val="21"/>
          <w:spacing w:val="1"/>
        </w:rPr>
        <w:t>和增量开发</w:t>
      </w:r>
      <w:r>
        <w:rPr>
          <w:sz w:val="21"/>
          <w:szCs w:val="21"/>
          <w:spacing w:val="-3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Incremental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1"/>
        </w:rPr>
        <w:t>)</w:t>
      </w:r>
      <w:r>
        <w:rPr>
          <w:sz w:val="21"/>
          <w:szCs w:val="21"/>
          <w:spacing w:val="1"/>
        </w:rPr>
        <w:t>。</w:t>
      </w:r>
    </w:p>
    <w:p>
      <w:pPr>
        <w:pStyle w:val="BodyText"/>
        <w:ind w:right="89" w:firstLine="410"/>
        <w:spacing w:before="117" w:line="273" w:lineRule="auto"/>
        <w:jc w:val="both"/>
        <w:rPr>
          <w:sz w:val="21"/>
          <w:szCs w:val="21"/>
        </w:rPr>
      </w:pPr>
      <w:r>
        <w:rPr>
          <w:sz w:val="21"/>
          <w:szCs w:val="21"/>
          <w:spacing w:val="1"/>
        </w:rPr>
        <w:t>迭代开发是一种“重复时序安排”的开发方式。迭代开发把一个完整的瀑布模型开发</w:t>
      </w:r>
      <w:r>
        <w:rPr>
          <w:sz w:val="21"/>
          <w:szCs w:val="21"/>
        </w:rPr>
        <w:t xml:space="preserve"> </w:t>
      </w:r>
      <w:r>
        <w:rPr>
          <w:sz w:val="21"/>
          <w:szCs w:val="21"/>
          <w:spacing w:val="1"/>
        </w:rPr>
        <w:t>流程分成多个迭代，每个迭代可以看做独立的开发过程，其中包含了项目的主</w:t>
      </w:r>
      <w:r>
        <w:rPr>
          <w:sz w:val="21"/>
          <w:szCs w:val="21"/>
        </w:rPr>
        <w:t>要步骤，如 </w:t>
      </w:r>
      <w:r>
        <w:rPr>
          <w:sz w:val="21"/>
          <w:szCs w:val="21"/>
          <w:spacing w:val="1"/>
        </w:rPr>
        <w:t>设计、开发和测试等。把完整过程分成多个持续时间较短的迭</w:t>
      </w:r>
      <w:r>
        <w:rPr>
          <w:sz w:val="21"/>
          <w:szCs w:val="21"/>
        </w:rPr>
        <w:t>代，其好处是生产的周期变 </w:t>
      </w:r>
      <w:r>
        <w:rPr>
          <w:sz w:val="21"/>
          <w:szCs w:val="21"/>
          <w:spacing w:val="1"/>
        </w:rPr>
        <w:t>短了，每个完整的周期都会产出相应的产品，这种方式有利于</w:t>
      </w:r>
      <w:r>
        <w:rPr>
          <w:sz w:val="21"/>
          <w:szCs w:val="21"/>
        </w:rPr>
        <w:t>在完整项目开发的过程中跟 </w:t>
      </w:r>
      <w:r>
        <w:rPr>
          <w:sz w:val="21"/>
          <w:szCs w:val="21"/>
          <w:spacing w:val="-1"/>
        </w:rPr>
        <w:t>踪和控制开发进度及产品质量。</w:t>
      </w:r>
    </w:p>
    <w:p>
      <w:pPr>
        <w:pStyle w:val="BodyText"/>
        <w:ind w:right="95" w:firstLine="410"/>
        <w:spacing w:before="126" w:line="283" w:lineRule="auto"/>
        <w:rPr>
          <w:sz w:val="21"/>
          <w:szCs w:val="21"/>
        </w:rPr>
      </w:pPr>
      <w:r>
        <w:rPr>
          <w:sz w:val="21"/>
          <w:szCs w:val="21"/>
          <w:spacing w:val="1"/>
        </w:rPr>
        <w:t>增量开发用的则是一种“分段完成”的策略。在增量开发模式中，系统中不同的部分 </w:t>
      </w:r>
      <w:r>
        <w:rPr>
          <w:sz w:val="21"/>
          <w:szCs w:val="21"/>
        </w:rPr>
        <w:t>被安排在多个阶段完成，各个部分完成后再集成到系统中。</w:t>
      </w:r>
    </w:p>
    <w:p>
      <w:pPr>
        <w:pStyle w:val="BodyText"/>
        <w:ind w:right="96" w:firstLine="410"/>
        <w:spacing w:before="85" w:line="275" w:lineRule="auto"/>
        <w:rPr>
          <w:sz w:val="21"/>
          <w:szCs w:val="21"/>
        </w:rPr>
      </w:pPr>
      <w:r>
        <w:rPr>
          <w:sz w:val="21"/>
          <w:szCs w:val="21"/>
          <w:spacing w:val="1"/>
        </w:rPr>
        <w:t>在敏捷开发模式中，迭代开发和增量开发的策略通常会被同时使用，并统称为迭代开</w:t>
      </w:r>
      <w:r>
        <w:rPr>
          <w:sz w:val="21"/>
          <w:szCs w:val="21"/>
        </w:rPr>
        <w:t xml:space="preserve"> </w:t>
      </w:r>
      <w:r>
        <w:rPr>
          <w:sz w:val="21"/>
          <w:szCs w:val="21"/>
          <w:spacing w:val="4"/>
        </w:rPr>
        <w:t>发，迭代开发框架如图1-1所示。</w:t>
      </w:r>
    </w:p>
    <w:p>
      <w:pPr>
        <w:pStyle w:val="BodyText"/>
        <w:ind w:left="410"/>
        <w:spacing w:before="135" w:line="219" w:lineRule="auto"/>
        <w:rPr>
          <w:sz w:val="21"/>
          <w:szCs w:val="21"/>
        </w:rPr>
      </w:pPr>
      <w:r>
        <w:rPr>
          <w:sz w:val="21"/>
          <w:szCs w:val="21"/>
          <w:spacing w:val="1"/>
        </w:rPr>
        <w:t>增量地实现系统的思想是迭代开发的基础。项目成员通过不断学习和总结，使开发效</w:t>
      </w:r>
    </w:p>
    <w:p>
      <w:pPr>
        <w:spacing w:line="219" w:lineRule="auto"/>
        <w:sectPr>
          <w:headerReference w:type="default" r:id="rId6"/>
          <w:footerReference w:type="default" r:id="rId31"/>
          <w:pgSz w:w="10060" w:h="12930"/>
          <w:pgMar w:top="400" w:right="825" w:bottom="836" w:left="919" w:header="0" w:footer="524" w:gutter="0"/>
        </w:sectPr>
        <w:rPr>
          <w:sz w:val="21"/>
          <w:szCs w:val="21"/>
        </w:rPr>
      </w:pPr>
    </w:p>
    <w:p>
      <w:pPr>
        <w:spacing w:before="205" w:line="221" w:lineRule="auto"/>
        <w:rPr>
          <w:rFonts w:ascii="SimHei" w:hAnsi="SimHei" w:eastAsia="SimHei" w:cs="SimHei"/>
          <w:sz w:val="16"/>
          <w:szCs w:val="16"/>
        </w:rPr>
      </w:pPr>
      <w:bookmarkStart w:name="bookmark241" w:id="9"/>
      <w:bookmarkEnd w:id="9"/>
      <w:r>
        <w:rPr>
          <w:rFonts w:ascii="SimHei" w:hAnsi="SimHei" w:eastAsia="SimHei" w:cs="SimHei"/>
          <w:sz w:val="16"/>
          <w:szCs w:val="16"/>
          <w:spacing w:val="25"/>
        </w:rPr>
        <w:t>从菜鸟到测试架构师</w:t>
      </w:r>
      <w:r>
        <w:rPr>
          <w:rFonts w:ascii="SimHei" w:hAnsi="SimHei" w:eastAsia="SimHei" w:cs="SimHei"/>
          <w:sz w:val="16"/>
          <w:szCs w:val="16"/>
          <w:spacing w:val="-45"/>
        </w:rPr>
        <w:t xml:space="preserve"> </w:t>
      </w:r>
      <w:r>
        <w:rPr>
          <w:rFonts w:ascii="SimHei" w:hAnsi="SimHei" w:eastAsia="SimHei" w:cs="SimHei"/>
          <w:sz w:val="16"/>
          <w:szCs w:val="16"/>
          <w:spacing w:val="25"/>
        </w:rPr>
        <w:t>—</w:t>
      </w:r>
      <w:r>
        <w:rPr>
          <w:rFonts w:ascii="SimHei" w:hAnsi="SimHei" w:eastAsia="SimHei" w:cs="SimHei"/>
          <w:sz w:val="16"/>
          <w:szCs w:val="16"/>
          <w:spacing w:val="-47"/>
        </w:rPr>
        <w:t xml:space="preserve"> </w:t>
      </w:r>
      <w:r>
        <w:rPr>
          <w:rFonts w:ascii="SimHei" w:hAnsi="SimHei" w:eastAsia="SimHei" w:cs="SimHei"/>
          <w:sz w:val="16"/>
          <w:szCs w:val="16"/>
          <w:spacing w:val="25"/>
        </w:rPr>
        <w:t>—</w:t>
      </w:r>
      <w:r>
        <w:rPr>
          <w:rFonts w:ascii="SimHei" w:hAnsi="SimHei" w:eastAsia="SimHei" w:cs="SimHei"/>
          <w:sz w:val="16"/>
          <w:szCs w:val="16"/>
          <w:spacing w:val="-38"/>
        </w:rPr>
        <w:t xml:space="preserve"> </w:t>
      </w:r>
      <w:r>
        <w:rPr>
          <w:rFonts w:ascii="SimHei" w:hAnsi="SimHei" w:eastAsia="SimHei" w:cs="SimHei"/>
          <w:sz w:val="16"/>
          <w:szCs w:val="16"/>
          <w:spacing w:val="25"/>
        </w:rPr>
        <w:t>一</w:t>
      </w:r>
      <w:r>
        <w:rPr>
          <w:rFonts w:ascii="SimHei" w:hAnsi="SimHei" w:eastAsia="SimHei" w:cs="SimHei"/>
          <w:sz w:val="16"/>
          <w:szCs w:val="16"/>
          <w:spacing w:val="-40"/>
        </w:rPr>
        <w:t xml:space="preserve"> </w:t>
      </w:r>
      <w:r>
        <w:rPr>
          <w:rFonts w:ascii="SimHei" w:hAnsi="SimHei" w:eastAsia="SimHei" w:cs="SimHei"/>
          <w:sz w:val="16"/>
          <w:szCs w:val="16"/>
          <w:spacing w:val="25"/>
        </w:rPr>
        <w:t>个测试工程师的成长日记</w:t>
      </w:r>
    </w:p>
    <w:p>
      <w:pPr>
        <w:spacing w:line="314" w:lineRule="auto"/>
        <w:rPr>
          <w:rFonts w:ascii="Arial"/>
          <w:sz w:val="21"/>
        </w:rPr>
      </w:pPr>
      <w:r/>
    </w:p>
    <w:p>
      <w:pPr>
        <w:spacing w:line="315" w:lineRule="auto"/>
        <w:rPr>
          <w:rFonts w:ascii="Arial"/>
          <w:sz w:val="21"/>
        </w:rPr>
      </w:pPr>
      <w:r/>
    </w:p>
    <w:p>
      <w:pPr>
        <w:pStyle w:val="BodyText"/>
        <w:ind w:right="54"/>
        <w:spacing w:before="69" w:line="315" w:lineRule="auto"/>
        <w:rPr/>
      </w:pPr>
      <w:r>
        <w:rPr>
          <w:sz w:val="21"/>
          <w:szCs w:val="21"/>
          <w:spacing w:val="1"/>
        </w:rPr>
        <w:t>率不断提高，同时避免在后期的迭代中重犯</w:t>
      </w:r>
      <w:r>
        <w:rPr>
          <w:sz w:val="21"/>
          <w:szCs w:val="21"/>
        </w:rPr>
        <w:t>某些错误。因此增量开发对于团队的进步也很 </w:t>
      </w:r>
      <w:r>
        <w:rPr>
          <w:spacing w:val="-6"/>
        </w:rPr>
        <w:t>有 好 处</w:t>
      </w:r>
      <w:r>
        <w:rPr>
          <w:spacing w:val="-12"/>
        </w:rPr>
        <w:t xml:space="preserve"> </w:t>
      </w:r>
      <w:r>
        <w:rPr>
          <w:spacing w:val="-6"/>
        </w:rPr>
        <w:t>。</w:t>
      </w:r>
    </w:p>
    <w:p>
      <w:pPr>
        <w:pStyle w:val="BodyText"/>
        <w:ind w:firstLine="459"/>
        <w:spacing w:line="3430" w:lineRule="exact"/>
        <w:rPr/>
      </w:pPr>
      <w:r>
        <w:rPr>
          <w:position w:val="-68"/>
        </w:rPr>
        <w:pict>
          <v:group id="_x0000_s18" style="mso-position-vertical-relative:line;mso-position-horizontal-relative:char;width:366.05pt;height:171.55pt;" filled="false" stroked="false" coordsize="7320,3431" coordorigin="0,0">
            <v:shape id="_x0000_s20" style="position:absolute;left:0;top:0;width:7320;height:3431;" filled="false" stroked="false" type="#_x0000_t75">
              <v:imagedata o:title="" r:id="rId33"/>
            </v:shape>
            <v:shape id="_x0000_s22" style="position:absolute;left:400;top:145;width:6852;height:3192;" filled="false" stroked="false" type="#_x0000_t202">
              <v:fill on="false"/>
              <v:stroke on="false"/>
              <v:path/>
              <v:imagedata o:title=""/>
              <o:lock v:ext="edit" aspectratio="false"/>
              <v:textbox inset="0mm,0mm,0mm,0mm">
                <w:txbxContent>
                  <w:p>
                    <w:pPr>
                      <w:ind w:left="4200"/>
                      <w:spacing w:before="19" w:line="207" w:lineRule="auto"/>
                      <w:rPr>
                        <w:rFonts w:ascii="SimSun" w:hAnsi="SimSun" w:eastAsia="SimSun" w:cs="SimSun"/>
                        <w:sz w:val="16"/>
                        <w:szCs w:val="16"/>
                      </w:rPr>
                    </w:pPr>
                    <w:r>
                      <w:rPr>
                        <w:rFonts w:ascii="SimSun" w:hAnsi="SimSun" w:eastAsia="SimSun" w:cs="SimSun"/>
                        <w:sz w:val="16"/>
                        <w:szCs w:val="16"/>
                        <w:spacing w:val="-5"/>
                      </w:rPr>
                      <w:t>每日站立会议</w:t>
                    </w:r>
                  </w:p>
                  <w:p>
                    <w:pPr>
                      <w:ind w:left="20"/>
                      <w:spacing w:line="188" w:lineRule="auto"/>
                      <w:rPr>
                        <w:rFonts w:ascii="Times New Roman" w:hAnsi="Times New Roman" w:eastAsia="Times New Roman" w:cs="Times New Roman"/>
                        <w:sz w:val="5"/>
                        <w:szCs w:val="5"/>
                      </w:rPr>
                    </w:pPr>
                    <w:r>
                      <w:rPr>
                        <w:rFonts w:ascii="Times New Roman" w:hAnsi="Times New Roman" w:eastAsia="Times New Roman" w:cs="Times New Roman"/>
                        <w:sz w:val="5"/>
                        <w:szCs w:val="5"/>
                        <w:spacing w:val="-1"/>
                      </w:rPr>
                      <w:t>90</w:t>
                    </w:r>
                  </w:p>
                  <w:p>
                    <w:pPr>
                      <w:ind w:left="4900"/>
                      <w:spacing w:before="147" w:line="224" w:lineRule="auto"/>
                      <w:rPr>
                        <w:rFonts w:ascii="SimHei" w:hAnsi="SimHei" w:eastAsia="SimHei" w:cs="SimHei"/>
                        <w:sz w:val="16"/>
                        <w:szCs w:val="16"/>
                      </w:rPr>
                    </w:pPr>
                    <w:r>
                      <w:rPr>
                        <w:rFonts w:ascii="SimHei" w:hAnsi="SimHei" w:eastAsia="SimHei" w:cs="SimHei"/>
                        <w:sz w:val="16"/>
                        <w:szCs w:val="16"/>
                        <w:spacing w:val="6"/>
                      </w:rPr>
                      <w:t>24小时</w:t>
                    </w:r>
                  </w:p>
                  <w:p>
                    <w:pPr>
                      <w:ind w:left="720"/>
                      <w:spacing w:before="16" w:line="174" w:lineRule="auto"/>
                      <w:rPr>
                        <w:rFonts w:ascii="Times New Roman" w:hAnsi="Times New Roman" w:eastAsia="Times New Roman" w:cs="Times New Roman"/>
                        <w:sz w:val="16"/>
                        <w:szCs w:val="16"/>
                      </w:rPr>
                    </w:pPr>
                    <w:r>
                      <w:rPr>
                        <w:rFonts w:ascii="SimSun" w:hAnsi="SimSun" w:eastAsia="SimSun" w:cs="SimSun"/>
                        <w:sz w:val="16"/>
                        <w:szCs w:val="16"/>
                        <w:spacing w:val="-1"/>
                      </w:rPr>
                      <w:t>产品</w:t>
                    </w:r>
                    <w:r>
                      <w:rPr>
                        <w:rFonts w:ascii="Times New Roman" w:hAnsi="Times New Roman" w:eastAsia="Times New Roman" w:cs="Times New Roman"/>
                        <w:sz w:val="16"/>
                        <w:szCs w:val="16"/>
                        <w:spacing w:val="-1"/>
                      </w:rPr>
                      <w:t>Backlog</w:t>
                    </w:r>
                  </w:p>
                  <w:p>
                    <w:pPr>
                      <w:ind w:left="3290"/>
                      <w:spacing w:line="188" w:lineRule="auto"/>
                      <w:rPr>
                        <w:rFonts w:ascii="SimHei" w:hAnsi="SimHei" w:eastAsia="SimHei" w:cs="SimHei"/>
                        <w:sz w:val="16"/>
                        <w:szCs w:val="16"/>
                      </w:rPr>
                    </w:pPr>
                    <w:r>
                      <w:rPr>
                        <w:rFonts w:ascii="Times New Roman" w:hAnsi="Times New Roman" w:eastAsia="Times New Roman" w:cs="Times New Roman"/>
                        <w:sz w:val="16"/>
                        <w:szCs w:val="16"/>
                      </w:rPr>
                      <w:t>Sprint</w:t>
                    </w:r>
                    <w:r>
                      <w:rPr>
                        <w:rFonts w:ascii="SimHei" w:hAnsi="SimHei" w:eastAsia="SimHei" w:cs="SimHei"/>
                        <w:sz w:val="16"/>
                        <w:szCs w:val="16"/>
                        <w:spacing w:val="11"/>
                      </w:rPr>
                      <w:t>目标</w:t>
                    </w:r>
                  </w:p>
                  <w:p>
                    <w:pPr>
                      <w:ind w:left="6039" w:right="20" w:hanging="139"/>
                      <w:spacing w:before="223" w:line="233" w:lineRule="auto"/>
                      <w:rPr>
                        <w:rFonts w:ascii="SimSun" w:hAnsi="SimSun" w:eastAsia="SimSun" w:cs="SimSun"/>
                        <w:sz w:val="16"/>
                        <w:szCs w:val="16"/>
                      </w:rPr>
                    </w:pPr>
                    <w:r>
                      <w:rPr>
                        <w:rFonts w:ascii="SimSun" w:hAnsi="SimSun" w:eastAsia="SimSun" w:cs="SimSun"/>
                        <w:sz w:val="16"/>
                        <w:szCs w:val="16"/>
                        <w:spacing w:val="-5"/>
                      </w:rPr>
                      <w:t>潜在可交付的</w:t>
                    </w:r>
                    <w:r>
                      <w:rPr>
                        <w:rFonts w:ascii="SimSun" w:hAnsi="SimSun" w:eastAsia="SimSun" w:cs="SimSun"/>
                        <w:sz w:val="16"/>
                        <w:szCs w:val="16"/>
                        <w:spacing w:val="1"/>
                      </w:rPr>
                      <w:t xml:space="preserve"> </w:t>
                    </w:r>
                    <w:r>
                      <w:rPr>
                        <w:rFonts w:ascii="SimSun" w:hAnsi="SimSun" w:eastAsia="SimSun" w:cs="SimSun"/>
                        <w:sz w:val="16"/>
                        <w:szCs w:val="16"/>
                        <w:spacing w:val="-2"/>
                      </w:rPr>
                      <w:t>产品增量</w:t>
                    </w:r>
                  </w:p>
                  <w:p>
                    <w:pPr>
                      <w:ind w:left="3220"/>
                      <w:spacing w:before="195" w:line="183" w:lineRule="auto"/>
                      <w:rPr>
                        <w:rFonts w:ascii="SimSun" w:hAnsi="SimSun" w:eastAsia="SimSun" w:cs="SimSun"/>
                        <w:sz w:val="5"/>
                        <w:szCs w:val="5"/>
                      </w:rPr>
                    </w:pPr>
                    <w:r>
                      <w:rPr>
                        <w:rFonts w:ascii="Times New Roman" w:hAnsi="Times New Roman" w:eastAsia="Times New Roman" w:cs="Times New Roman"/>
                        <w:sz w:val="5"/>
                        <w:szCs w:val="5"/>
                        <w:spacing w:val="-1"/>
                      </w:rPr>
                      <w:t>Sprint</w:t>
                    </w:r>
                    <w:r>
                      <w:rPr>
                        <w:rFonts w:ascii="Times New Roman" w:hAnsi="Times New Roman" w:eastAsia="Times New Roman" w:cs="Times New Roman"/>
                        <w:sz w:val="5"/>
                        <w:szCs w:val="5"/>
                      </w:rPr>
                      <w:t xml:space="preserve">                                                      </w:t>
                    </w:r>
                    <w:r>
                      <w:rPr>
                        <w:rFonts w:ascii="Times New Roman" w:hAnsi="Times New Roman" w:eastAsia="Times New Roman" w:cs="Times New Roman"/>
                        <w:sz w:val="5"/>
                        <w:szCs w:val="5"/>
                        <w:spacing w:val="-1"/>
                      </w:rPr>
                      <w:t>Backlog</w:t>
                    </w:r>
                    <w:r>
                      <w:rPr>
                        <w:rFonts w:ascii="SimSun" w:hAnsi="SimSun" w:eastAsia="SimSun" w:cs="SimSun"/>
                        <w:sz w:val="5"/>
                        <w:szCs w:val="5"/>
                        <w:spacing w:val="-1"/>
                      </w:rPr>
                      <w:t>二</w:t>
                    </w:r>
                  </w:p>
                  <w:p>
                    <w:pPr>
                      <w:ind w:left="1829"/>
                      <w:spacing w:before="134" w:line="212" w:lineRule="auto"/>
                      <w:rPr>
                        <w:rFonts w:ascii="SimSun" w:hAnsi="SimSun" w:eastAsia="SimSun" w:cs="SimSun"/>
                        <w:sz w:val="16"/>
                        <w:szCs w:val="16"/>
                      </w:rPr>
                    </w:pPr>
                    <w:r>
                      <w:rPr>
                        <w:rFonts w:ascii="Times New Roman" w:hAnsi="Times New Roman" w:eastAsia="Times New Roman" w:cs="Times New Roman"/>
                        <w:sz w:val="16"/>
                        <w:szCs w:val="16"/>
                        <w:spacing w:val="-4"/>
                      </w:rPr>
                      <w:t>Sprint</w:t>
                    </w:r>
                    <w:r>
                      <w:rPr>
                        <w:rFonts w:ascii="Times New Roman" w:hAnsi="Times New Roman" w:eastAsia="Times New Roman" w:cs="Times New Roman"/>
                        <w:sz w:val="16"/>
                        <w:szCs w:val="16"/>
                        <w:spacing w:val="-7"/>
                      </w:rPr>
                      <w:t xml:space="preserve"> </w:t>
                    </w:r>
                    <w:r>
                      <w:rPr>
                        <w:rFonts w:ascii="SimSun" w:hAnsi="SimSun" w:eastAsia="SimSun" w:cs="SimSun"/>
                        <w:sz w:val="16"/>
                        <w:szCs w:val="16"/>
                        <w:spacing w:val="-4"/>
                      </w:rPr>
                      <w:t>计划会议</w:t>
                    </w:r>
                  </w:p>
                  <w:p>
                    <w:pPr>
                      <w:ind w:left="4470"/>
                      <w:spacing w:before="60" w:line="217" w:lineRule="auto"/>
                      <w:rPr>
                        <w:rFonts w:ascii="SimHei" w:hAnsi="SimHei" w:eastAsia="SimHei" w:cs="SimHei"/>
                        <w:sz w:val="16"/>
                        <w:szCs w:val="16"/>
                      </w:rPr>
                    </w:pPr>
                    <w:r>
                      <w:rPr>
                        <w:rFonts w:ascii="SimSun" w:hAnsi="SimSun" w:eastAsia="SimSun" w:cs="SimSun"/>
                        <w:sz w:val="16"/>
                        <w:szCs w:val="16"/>
                        <w:spacing w:val="-10"/>
                      </w:rPr>
                      <w:t>Sprint</w:t>
                    </w:r>
                    <w:r>
                      <w:rPr>
                        <w:rFonts w:ascii="SimSun" w:hAnsi="SimSun" w:eastAsia="SimSun" w:cs="SimSun"/>
                        <w:sz w:val="16"/>
                        <w:szCs w:val="16"/>
                        <w:spacing w:val="-36"/>
                      </w:rPr>
                      <w:t xml:space="preserve"> </w:t>
                    </w:r>
                    <w:r>
                      <w:rPr>
                        <w:rFonts w:ascii="SimHei" w:hAnsi="SimHei" w:eastAsia="SimHei" w:cs="SimHei"/>
                        <w:sz w:val="16"/>
                        <w:szCs w:val="16"/>
                        <w:spacing w:val="-10"/>
                      </w:rPr>
                      <w:t>评审会议</w:t>
                    </w:r>
                  </w:p>
                  <w:p>
                    <w:pPr>
                      <w:ind w:left="4490"/>
                      <w:spacing w:before="109" w:line="212" w:lineRule="auto"/>
                      <w:rPr>
                        <w:rFonts w:ascii="SimSun" w:hAnsi="SimSun" w:eastAsia="SimSun" w:cs="SimSun"/>
                        <w:sz w:val="16"/>
                        <w:szCs w:val="16"/>
                      </w:rPr>
                    </w:pPr>
                    <w:r>
                      <w:rPr>
                        <w:rFonts w:ascii="Times New Roman" w:hAnsi="Times New Roman" w:eastAsia="Times New Roman" w:cs="Times New Roman"/>
                        <w:sz w:val="16"/>
                        <w:szCs w:val="16"/>
                        <w:spacing w:val="-5"/>
                      </w:rPr>
                      <w:t>Sprint</w:t>
                    </w:r>
                    <w:r>
                      <w:rPr>
                        <w:rFonts w:ascii="Times New Roman" w:hAnsi="Times New Roman" w:eastAsia="Times New Roman" w:cs="Times New Roman"/>
                        <w:sz w:val="16"/>
                        <w:szCs w:val="16"/>
                        <w:spacing w:val="11"/>
                      </w:rPr>
                      <w:t xml:space="preserve"> </w:t>
                    </w:r>
                    <w:r>
                      <w:rPr>
                        <w:rFonts w:ascii="SimSun" w:hAnsi="SimSun" w:eastAsia="SimSun" w:cs="SimSun"/>
                        <w:sz w:val="16"/>
                        <w:szCs w:val="16"/>
                        <w:spacing w:val="-5"/>
                      </w:rPr>
                      <w:t>回顾会议</w:t>
                    </w:r>
                  </w:p>
                  <w:p>
                    <w:pPr>
                      <w:spacing w:line="308" w:lineRule="auto"/>
                      <w:rPr>
                        <w:rFonts w:ascii="Arial"/>
                        <w:sz w:val="21"/>
                      </w:rPr>
                    </w:pPr>
                    <w:r/>
                  </w:p>
                  <w:p>
                    <w:pPr>
                      <w:ind w:left="3310"/>
                      <w:spacing w:before="53" w:line="221" w:lineRule="auto"/>
                      <w:rPr>
                        <w:rFonts w:ascii="SimHei" w:hAnsi="SimHei" w:eastAsia="SimHei" w:cs="SimHei"/>
                        <w:sz w:val="16"/>
                        <w:szCs w:val="16"/>
                      </w:rPr>
                    </w:pPr>
                    <w:r>
                      <w:rPr>
                        <w:rFonts w:ascii="SimHei" w:hAnsi="SimHei" w:eastAsia="SimHei" w:cs="SimHei"/>
                        <w:sz w:val="16"/>
                        <w:szCs w:val="16"/>
                        <w:i/>
                        <w:iCs/>
                      </w:rPr>
                      <w:t>新的(或更新的)用户故事</w:t>
                    </w:r>
                  </w:p>
                </w:txbxContent>
              </v:textbox>
            </v:shape>
            <v:shape id="_x0000_s24" style="position:absolute;left:130;top:596;width:80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产品负责人</w:t>
                    </w:r>
                  </w:p>
                </w:txbxContent>
              </v:textbox>
            </v:shape>
            <v:shape id="_x0000_s26" style="position:absolute;left:50;top:1317;width:900;height:15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Scrum Master</w:t>
                    </w:r>
                  </w:p>
                </w:txbxContent>
              </v:textbox>
            </v:shape>
            <v:shape id="_x0000_s28" style="position:absolute;left:340;top:2347;width:345;height:20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6"/>
                        <w:szCs w:val="16"/>
                      </w:rPr>
                    </w:pPr>
                    <w:r>
                      <w:rPr>
                        <w:rFonts w:ascii="SimHei" w:hAnsi="SimHei" w:eastAsia="SimHei" w:cs="SimHei"/>
                        <w:sz w:val="16"/>
                        <w:szCs w:val="16"/>
                        <w:spacing w:val="-4"/>
                      </w:rPr>
                      <w:t>团队</w:t>
                    </w:r>
                  </w:p>
                </w:txbxContent>
              </v:textbox>
            </v:shape>
            <v:shape id="_x0000_s30" style="position:absolute;left:510;top:2085;width:64;height:7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5"/>
                        <w:szCs w:val="5"/>
                      </w:rPr>
                    </w:pPr>
                    <w:r>
                      <w:rPr>
                        <w:rFonts w:ascii="Times New Roman" w:hAnsi="Times New Roman" w:eastAsia="Times New Roman" w:cs="Times New Roman"/>
                        <w:sz w:val="5"/>
                        <w:szCs w:val="5"/>
                      </w:rPr>
                      <w:t>0</w:t>
                    </w:r>
                  </w:p>
                </w:txbxContent>
              </v:textbox>
            </v:shape>
          </v:group>
        </w:pict>
      </w:r>
    </w:p>
    <w:p>
      <w:pPr>
        <w:ind w:left="2940"/>
        <w:spacing w:before="144" w:line="224" w:lineRule="auto"/>
        <w:rPr>
          <w:rFonts w:ascii="KaiTi" w:hAnsi="KaiTi" w:eastAsia="KaiTi" w:cs="KaiTi"/>
          <w:sz w:val="16"/>
          <w:szCs w:val="16"/>
        </w:rPr>
      </w:pPr>
      <w:r>
        <w:rPr>
          <w:rFonts w:ascii="KaiTi" w:hAnsi="KaiTi" w:eastAsia="KaiTi" w:cs="KaiTi"/>
          <w:sz w:val="16"/>
          <w:szCs w:val="16"/>
          <w:spacing w:val="-10"/>
        </w:rPr>
        <w:t>图</w:t>
      </w:r>
      <w:r>
        <w:rPr>
          <w:rFonts w:ascii="KaiTi" w:hAnsi="KaiTi" w:eastAsia="KaiTi" w:cs="KaiTi"/>
          <w:sz w:val="16"/>
          <w:szCs w:val="16"/>
          <w:spacing w:val="-20"/>
        </w:rPr>
        <w:t xml:space="preserve"> </w:t>
      </w:r>
      <w:r>
        <w:rPr>
          <w:rFonts w:ascii="KaiTi" w:hAnsi="KaiTi" w:eastAsia="KaiTi" w:cs="KaiTi"/>
          <w:sz w:val="16"/>
          <w:szCs w:val="16"/>
          <w:spacing w:val="-10"/>
        </w:rPr>
        <w:t>1</w:t>
      </w:r>
      <w:r>
        <w:rPr>
          <w:rFonts w:ascii="KaiTi" w:hAnsi="KaiTi" w:eastAsia="KaiTi" w:cs="KaiTi"/>
          <w:sz w:val="16"/>
          <w:szCs w:val="16"/>
          <w:spacing w:val="-34"/>
        </w:rPr>
        <w:t xml:space="preserve"> </w:t>
      </w:r>
      <w:r>
        <w:rPr>
          <w:rFonts w:ascii="KaiTi" w:hAnsi="KaiTi" w:eastAsia="KaiTi" w:cs="KaiTi"/>
          <w:sz w:val="16"/>
          <w:szCs w:val="16"/>
          <w:spacing w:val="-10"/>
        </w:rPr>
        <w:t>-</w:t>
      </w:r>
      <w:r>
        <w:rPr>
          <w:rFonts w:ascii="KaiTi" w:hAnsi="KaiTi" w:eastAsia="KaiTi" w:cs="KaiTi"/>
          <w:sz w:val="16"/>
          <w:szCs w:val="16"/>
          <w:spacing w:val="-23"/>
        </w:rPr>
        <w:t xml:space="preserve"> </w:t>
      </w:r>
      <w:r>
        <w:rPr>
          <w:rFonts w:ascii="KaiTi" w:hAnsi="KaiTi" w:eastAsia="KaiTi" w:cs="KaiTi"/>
          <w:sz w:val="16"/>
          <w:szCs w:val="16"/>
          <w:spacing w:val="-10"/>
        </w:rPr>
        <w:t>1</w:t>
      </w:r>
      <w:r>
        <w:rPr>
          <w:rFonts w:ascii="KaiTi" w:hAnsi="KaiTi" w:eastAsia="KaiTi" w:cs="KaiTi"/>
          <w:sz w:val="16"/>
          <w:szCs w:val="16"/>
          <w:spacing w:val="8"/>
        </w:rPr>
        <w:t xml:space="preserve">  </w:t>
      </w:r>
      <w:r>
        <w:rPr>
          <w:rFonts w:ascii="KaiTi" w:hAnsi="KaiTi" w:eastAsia="KaiTi" w:cs="KaiTi"/>
          <w:sz w:val="16"/>
          <w:szCs w:val="16"/>
          <w:spacing w:val="-10"/>
        </w:rPr>
        <w:t>迭</w:t>
      </w:r>
      <w:r>
        <w:rPr>
          <w:rFonts w:ascii="KaiTi" w:hAnsi="KaiTi" w:eastAsia="KaiTi" w:cs="KaiTi"/>
          <w:sz w:val="16"/>
          <w:szCs w:val="16"/>
          <w:spacing w:val="-33"/>
        </w:rPr>
        <w:t xml:space="preserve"> </w:t>
      </w:r>
      <w:r>
        <w:rPr>
          <w:rFonts w:ascii="KaiTi" w:hAnsi="KaiTi" w:eastAsia="KaiTi" w:cs="KaiTi"/>
          <w:sz w:val="16"/>
          <w:szCs w:val="16"/>
          <w:spacing w:val="-10"/>
        </w:rPr>
        <w:t>代</w:t>
      </w:r>
      <w:r>
        <w:rPr>
          <w:rFonts w:ascii="KaiTi" w:hAnsi="KaiTi" w:eastAsia="KaiTi" w:cs="KaiTi"/>
          <w:sz w:val="16"/>
          <w:szCs w:val="16"/>
          <w:spacing w:val="-35"/>
        </w:rPr>
        <w:t xml:space="preserve"> </w:t>
      </w:r>
      <w:r>
        <w:rPr>
          <w:rFonts w:ascii="KaiTi" w:hAnsi="KaiTi" w:eastAsia="KaiTi" w:cs="KaiTi"/>
          <w:sz w:val="16"/>
          <w:szCs w:val="16"/>
          <w:spacing w:val="-10"/>
        </w:rPr>
        <w:t>开</w:t>
      </w:r>
      <w:r>
        <w:rPr>
          <w:rFonts w:ascii="KaiTi" w:hAnsi="KaiTi" w:eastAsia="KaiTi" w:cs="KaiTi"/>
          <w:sz w:val="16"/>
          <w:szCs w:val="16"/>
          <w:spacing w:val="-30"/>
        </w:rPr>
        <w:t xml:space="preserve"> </w:t>
      </w:r>
      <w:r>
        <w:rPr>
          <w:rFonts w:ascii="KaiTi" w:hAnsi="KaiTi" w:eastAsia="KaiTi" w:cs="KaiTi"/>
          <w:sz w:val="16"/>
          <w:szCs w:val="16"/>
          <w:spacing w:val="-10"/>
        </w:rPr>
        <w:t>发</w:t>
      </w:r>
      <w:r>
        <w:rPr>
          <w:rFonts w:ascii="KaiTi" w:hAnsi="KaiTi" w:eastAsia="KaiTi" w:cs="KaiTi"/>
          <w:sz w:val="16"/>
          <w:szCs w:val="16"/>
          <w:spacing w:val="-41"/>
        </w:rPr>
        <w:t xml:space="preserve"> </w:t>
      </w:r>
      <w:r>
        <w:rPr>
          <w:rFonts w:ascii="KaiTi" w:hAnsi="KaiTi" w:eastAsia="KaiTi" w:cs="KaiTi"/>
          <w:sz w:val="16"/>
          <w:szCs w:val="16"/>
          <w:spacing w:val="-10"/>
        </w:rPr>
        <w:t>框</w:t>
      </w:r>
      <w:r>
        <w:rPr>
          <w:rFonts w:ascii="KaiTi" w:hAnsi="KaiTi" w:eastAsia="KaiTi" w:cs="KaiTi"/>
          <w:sz w:val="16"/>
          <w:szCs w:val="16"/>
          <w:spacing w:val="-31"/>
        </w:rPr>
        <w:t xml:space="preserve"> </w:t>
      </w:r>
      <w:r>
        <w:rPr>
          <w:rFonts w:ascii="KaiTi" w:hAnsi="KaiTi" w:eastAsia="KaiTi" w:cs="KaiTi"/>
          <w:sz w:val="16"/>
          <w:szCs w:val="16"/>
          <w:spacing w:val="-10"/>
        </w:rPr>
        <w:t>架</w:t>
      </w:r>
      <w:r>
        <w:rPr>
          <w:rFonts w:ascii="KaiTi" w:hAnsi="KaiTi" w:eastAsia="KaiTi" w:cs="KaiTi"/>
          <w:sz w:val="16"/>
          <w:szCs w:val="16"/>
          <w:spacing w:val="-35"/>
        </w:rPr>
        <w:t xml:space="preserve"> </w:t>
      </w:r>
      <w:r>
        <w:rPr>
          <w:rFonts w:ascii="KaiTi" w:hAnsi="KaiTi" w:eastAsia="KaiTi" w:cs="KaiTi"/>
          <w:sz w:val="16"/>
          <w:szCs w:val="16"/>
          <w:spacing w:val="-10"/>
        </w:rPr>
        <w:t>示</w:t>
      </w:r>
      <w:r>
        <w:rPr>
          <w:rFonts w:ascii="KaiTi" w:hAnsi="KaiTi" w:eastAsia="KaiTi" w:cs="KaiTi"/>
          <w:sz w:val="16"/>
          <w:szCs w:val="16"/>
          <w:spacing w:val="-28"/>
        </w:rPr>
        <w:t xml:space="preserve"> </w:t>
      </w:r>
      <w:r>
        <w:rPr>
          <w:rFonts w:ascii="KaiTi" w:hAnsi="KaiTi" w:eastAsia="KaiTi" w:cs="KaiTi"/>
          <w:sz w:val="16"/>
          <w:szCs w:val="16"/>
          <w:spacing w:val="-10"/>
        </w:rPr>
        <w:t>意</w:t>
      </w:r>
      <w:r>
        <w:rPr>
          <w:rFonts w:ascii="KaiTi" w:hAnsi="KaiTi" w:eastAsia="KaiTi" w:cs="KaiTi"/>
          <w:sz w:val="16"/>
          <w:szCs w:val="16"/>
          <w:spacing w:val="-17"/>
        </w:rPr>
        <w:t xml:space="preserve"> </w:t>
      </w:r>
      <w:r>
        <w:rPr>
          <w:rFonts w:ascii="KaiTi" w:hAnsi="KaiTi" w:eastAsia="KaiTi" w:cs="KaiTi"/>
          <w:sz w:val="16"/>
          <w:szCs w:val="16"/>
          <w:spacing w:val="-10"/>
        </w:rPr>
        <w:t>图</w:t>
      </w:r>
    </w:p>
    <w:p>
      <w:pPr>
        <w:pStyle w:val="BodyText"/>
        <w:ind w:right="34" w:firstLine="429"/>
        <w:spacing w:before="239" w:line="262" w:lineRule="auto"/>
        <w:rPr>
          <w:sz w:val="21"/>
          <w:szCs w:val="21"/>
        </w:rPr>
      </w:pPr>
      <w:r>
        <w:rPr>
          <w:sz w:val="21"/>
          <w:szCs w:val="21"/>
        </w:rPr>
        <w:t>因为时间周期缩短，和传统瀑布模式相比，迭代开发的进度会紧凑很多。项目组必须</w:t>
      </w:r>
      <w:r>
        <w:rPr>
          <w:sz w:val="21"/>
          <w:szCs w:val="21"/>
          <w:spacing w:val="9"/>
        </w:rPr>
        <w:t xml:space="preserve"> </w:t>
      </w:r>
      <w:r>
        <w:rPr>
          <w:sz w:val="21"/>
          <w:szCs w:val="21"/>
          <w:spacing w:val="5"/>
        </w:rPr>
        <w:t>定期开会确保项目如期进行。项目的周期称为冲刺</w:t>
      </w:r>
      <w:r>
        <w:rPr>
          <w:sz w:val="21"/>
          <w:szCs w:val="21"/>
          <w:spacing w:val="-2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5"/>
        </w:rPr>
        <w:t>),    </w:t>
      </w:r>
      <w:r>
        <w:rPr>
          <w:sz w:val="21"/>
          <w:szCs w:val="21"/>
          <w:spacing w:val="5"/>
        </w:rPr>
        <w:t>每个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7"/>
        </w:rPr>
        <w:t xml:space="preserve">  </w:t>
      </w:r>
      <w:r>
        <w:rPr>
          <w:sz w:val="21"/>
          <w:szCs w:val="21"/>
          <w:spacing w:val="5"/>
        </w:rPr>
        <w:t>通常持续2～6</w:t>
      </w:r>
      <w:r>
        <w:rPr>
          <w:sz w:val="21"/>
          <w:szCs w:val="21"/>
          <w:spacing w:val="1"/>
        </w:rPr>
        <w:t xml:space="preserve"> </w:t>
      </w:r>
      <w:r>
        <w:rPr>
          <w:sz w:val="21"/>
          <w:szCs w:val="21"/>
          <w:spacing w:val="-1"/>
        </w:rPr>
        <w:t>周时间。在</w:t>
      </w:r>
      <w:r>
        <w:rPr>
          <w:sz w:val="21"/>
          <w:szCs w:val="21"/>
          <w:spacing w:val="-42"/>
        </w:rPr>
        <w:t xml:space="preserve"> </w:t>
      </w:r>
      <w:r>
        <w:rPr>
          <w:rFonts w:ascii="Times New Roman" w:hAnsi="Times New Roman" w:eastAsia="Times New Roman" w:cs="Times New Roman"/>
          <w:sz w:val="21"/>
          <w:szCs w:val="21"/>
          <w:spacing w:val="-1"/>
        </w:rPr>
        <w:t>Sprint</w:t>
      </w:r>
      <w:r>
        <w:rPr>
          <w:rFonts w:ascii="Times New Roman" w:hAnsi="Times New Roman" w:eastAsia="Times New Roman" w:cs="Times New Roman"/>
          <w:sz w:val="21"/>
          <w:szCs w:val="21"/>
          <w:spacing w:val="37"/>
        </w:rPr>
        <w:t xml:space="preserve"> </w:t>
      </w:r>
      <w:r>
        <w:rPr>
          <w:sz w:val="21"/>
          <w:szCs w:val="21"/>
          <w:spacing w:val="-1"/>
        </w:rPr>
        <w:t>开始之前，项目组会进行</w:t>
      </w:r>
      <w:r>
        <w:rPr>
          <w:sz w:val="21"/>
          <w:szCs w:val="21"/>
          <w:spacing w:val="-56"/>
        </w:rPr>
        <w:t xml:space="preserve"> </w:t>
      </w:r>
      <w:r>
        <w:rPr>
          <w:rFonts w:ascii="Times New Roman" w:hAnsi="Times New Roman" w:eastAsia="Times New Roman" w:cs="Times New Roman"/>
          <w:sz w:val="21"/>
          <w:szCs w:val="21"/>
          <w:spacing w:val="-1"/>
        </w:rPr>
        <w:t>Sprint</w:t>
      </w:r>
      <w:r>
        <w:rPr>
          <w:rFonts w:ascii="Times New Roman" w:hAnsi="Times New Roman" w:eastAsia="Times New Roman" w:cs="Times New Roman"/>
          <w:sz w:val="21"/>
          <w:szCs w:val="21"/>
          <w:spacing w:val="48"/>
        </w:rPr>
        <w:t xml:space="preserve"> </w:t>
      </w:r>
      <w:r>
        <w:rPr>
          <w:sz w:val="21"/>
          <w:szCs w:val="21"/>
          <w:spacing w:val="-1"/>
        </w:rPr>
        <w:t>计划会议，安排当前开发周期的任务；</w:t>
      </w:r>
      <w:r>
        <w:rPr>
          <w:sz w:val="21"/>
          <w:szCs w:val="21"/>
        </w:rPr>
        <w:t xml:space="preserve"> </w:t>
      </w:r>
      <w:r>
        <w:rPr>
          <w:sz w:val="21"/>
          <w:szCs w:val="21"/>
        </w:rPr>
        <w:t>而在</w:t>
      </w:r>
      <w:r>
        <w:rPr>
          <w:rFonts w:ascii="Times New Roman" w:hAnsi="Times New Roman" w:eastAsia="Times New Roman" w:cs="Times New Roman"/>
          <w:sz w:val="21"/>
          <w:szCs w:val="21"/>
        </w:rPr>
        <w:t>Sprint  </w:t>
      </w:r>
      <w:r>
        <w:rPr>
          <w:sz w:val="21"/>
          <w:szCs w:val="21"/>
        </w:rPr>
        <w:t>结束时，项目组举行</w:t>
      </w:r>
      <w:r>
        <w:rPr>
          <w:sz w:val="21"/>
          <w:szCs w:val="21"/>
          <w:spacing w:val="-51"/>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rPr>
        <w:t xml:space="preserve"> </w:t>
      </w:r>
      <w:r>
        <w:rPr>
          <w:sz w:val="21"/>
          <w:szCs w:val="21"/>
        </w:rPr>
        <w:t>评审会议，对这个</w:t>
      </w:r>
      <w:r>
        <w:rPr>
          <w:sz w:val="21"/>
          <w:szCs w:val="21"/>
          <w:spacing w:val="-1"/>
        </w:rPr>
        <w:t>周期的交付件进行评审核实；评</w:t>
      </w:r>
      <w:r>
        <w:rPr>
          <w:sz w:val="21"/>
          <w:szCs w:val="21"/>
        </w:rPr>
        <w:t xml:space="preserve"> </w:t>
      </w:r>
      <w:r>
        <w:rPr>
          <w:sz w:val="21"/>
          <w:szCs w:val="21"/>
          <w:spacing w:val="1"/>
        </w:rPr>
        <w:t>审会议结束后，项目组还需要进行简明扼要的</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5"/>
        </w:rPr>
        <w:t xml:space="preserve"> </w:t>
      </w:r>
      <w:r>
        <w:rPr>
          <w:sz w:val="21"/>
          <w:szCs w:val="21"/>
          <w:spacing w:val="1"/>
        </w:rPr>
        <w:t>回顾会议，回顾这个开发周期中做得</w:t>
      </w:r>
      <w:r>
        <w:rPr>
          <w:sz w:val="21"/>
          <w:szCs w:val="21"/>
        </w:rPr>
        <w:t xml:space="preserve"> </w:t>
      </w:r>
      <w:r>
        <w:rPr>
          <w:sz w:val="21"/>
          <w:szCs w:val="21"/>
        </w:rPr>
        <w:t>好的或需要提高的方面，以便在下一周期提高开发效率。</w:t>
      </w:r>
    </w:p>
    <w:p>
      <w:pPr>
        <w:pStyle w:val="BodyText"/>
        <w:ind w:firstLine="429"/>
        <w:spacing w:before="137" w:line="278" w:lineRule="auto"/>
        <w:jc w:val="both"/>
        <w:rPr>
          <w:sz w:val="21"/>
          <w:szCs w:val="21"/>
        </w:rPr>
      </w:pPr>
      <w:r>
        <w:rPr>
          <w:sz w:val="21"/>
          <w:szCs w:val="21"/>
          <w:spacing w:val="4"/>
        </w:rPr>
        <w:t>在每个</w:t>
      </w:r>
      <w:r>
        <w:rPr>
          <w:sz w:val="21"/>
          <w:szCs w:val="21"/>
          <w:spacing w:val="-50"/>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w w:val="101"/>
        </w:rPr>
        <w:t xml:space="preserve"> </w:t>
      </w:r>
      <w:r>
        <w:rPr>
          <w:sz w:val="21"/>
          <w:szCs w:val="21"/>
          <w:spacing w:val="4"/>
        </w:rPr>
        <w:t>中，为了确保开发进度，项目组还需要举行周期的会议(通常是每天),</w:t>
      </w:r>
      <w:r>
        <w:rPr>
          <w:sz w:val="21"/>
          <w:szCs w:val="21"/>
        </w:rPr>
        <w:t xml:space="preserve"> </w:t>
      </w:r>
      <w:r>
        <w:rPr>
          <w:sz w:val="21"/>
          <w:szCs w:val="21"/>
          <w:spacing w:val="1"/>
        </w:rPr>
        <w:t>确定各个小组成员更新已经完成的任务、即将开</w:t>
      </w:r>
      <w:r>
        <w:rPr>
          <w:sz w:val="21"/>
          <w:szCs w:val="21"/>
        </w:rPr>
        <w:t>始的任务及使进度受阻的问题，并通过讨 </w:t>
      </w:r>
      <w:r>
        <w:rPr>
          <w:sz w:val="21"/>
          <w:szCs w:val="21"/>
          <w:spacing w:val="1"/>
        </w:rPr>
        <w:t>论得出解决问题的方案。这种周期的会议叫做每日站立会议</w:t>
      </w:r>
      <w:r>
        <w:rPr>
          <w:sz w:val="21"/>
          <w:szCs w:val="21"/>
          <w:spacing w:val="-5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Daily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Meeting),  </w:t>
      </w:r>
      <w:r>
        <w:rPr>
          <w:sz w:val="21"/>
          <w:szCs w:val="21"/>
        </w:rPr>
        <w:t>由 </w:t>
      </w:r>
      <w:r>
        <w:rPr>
          <w:rFonts w:ascii="Times New Roman" w:hAnsi="Times New Roman" w:eastAsia="Times New Roman" w:cs="Times New Roman"/>
          <w:sz w:val="21"/>
          <w:szCs w:val="21"/>
          <w:spacing w:val="-2"/>
        </w:rPr>
        <w:t>Scrum</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spacing w:val="-2"/>
        </w:rPr>
        <w:t>Master </w:t>
      </w:r>
      <w:r>
        <w:rPr>
          <w:sz w:val="21"/>
          <w:szCs w:val="21"/>
          <w:spacing w:val="-2"/>
        </w:rPr>
        <w:t>主持。</w:t>
      </w:r>
    </w:p>
    <w:p>
      <w:pPr>
        <w:pStyle w:val="BodyText"/>
        <w:ind w:right="19" w:firstLine="429"/>
        <w:spacing w:before="106" w:line="274" w:lineRule="auto"/>
        <w:jc w:val="both"/>
        <w:rPr>
          <w:sz w:val="21"/>
          <w:szCs w:val="21"/>
        </w:rPr>
      </w:pPr>
      <w:r>
        <w:rPr>
          <w:sz w:val="21"/>
          <w:szCs w:val="21"/>
          <w:spacing w:val="1"/>
        </w:rPr>
        <w:t>小艾最讨厌开会了，他认为开会浪费时间却常常没什么有效的结果。但凯文告诉他，</w:t>
      </w:r>
      <w:r>
        <w:rPr>
          <w:sz w:val="21"/>
          <w:szCs w:val="21"/>
          <w:spacing w:val="7"/>
        </w:rPr>
        <w:t xml:space="preserve"> </w:t>
      </w:r>
      <w:r>
        <w:rPr>
          <w:sz w:val="21"/>
          <w:szCs w:val="21"/>
        </w:rPr>
        <w:t>每日站立会议有个重要原则，为了避免浪费时间，每个成员的汇报时间必须严格限制，会</w:t>
      </w:r>
      <w:r>
        <w:rPr>
          <w:sz w:val="21"/>
          <w:szCs w:val="21"/>
          <w:spacing w:val="18"/>
        </w:rPr>
        <w:t xml:space="preserve"> </w:t>
      </w:r>
      <w:r>
        <w:rPr>
          <w:sz w:val="21"/>
          <w:szCs w:val="21"/>
          <w:spacing w:val="6"/>
        </w:rPr>
        <w:t>议的持续时间只能在15到20分钟。更细节的问题都放在会后讨论。这样的安排优势是明</w:t>
      </w:r>
      <w:r>
        <w:rPr>
          <w:sz w:val="21"/>
          <w:szCs w:val="21"/>
          <w:spacing w:val="1"/>
        </w:rPr>
        <w:t xml:space="preserve"> </w:t>
      </w:r>
      <w:r>
        <w:rPr>
          <w:sz w:val="21"/>
          <w:szCs w:val="21"/>
        </w:rPr>
        <w:t>显的，既能让所有成员了解项目进度，又不耽误所有人的时间。</w:t>
      </w:r>
    </w:p>
    <w:p>
      <w:pPr>
        <w:pStyle w:val="BodyText"/>
        <w:ind w:right="37" w:firstLine="429"/>
        <w:spacing w:before="154" w:line="374" w:lineRule="auto"/>
        <w:rPr>
          <w:rFonts w:ascii="Times New Roman" w:hAnsi="Times New Roman" w:eastAsia="Times New Roman" w:cs="Times New Roman"/>
        </w:rPr>
      </w:pPr>
      <w:r>
        <w:rPr>
          <w:spacing w:val="-10"/>
        </w:rPr>
        <w:t>听</w:t>
      </w:r>
      <w:r>
        <w:rPr>
          <w:spacing w:val="-20"/>
        </w:rPr>
        <w:t xml:space="preserve"> </w:t>
      </w:r>
      <w:r>
        <w:rPr>
          <w:spacing w:val="-10"/>
        </w:rPr>
        <w:t>完</w:t>
      </w:r>
      <w:r>
        <w:rPr>
          <w:spacing w:val="-19"/>
        </w:rPr>
        <w:t xml:space="preserve"> </w:t>
      </w:r>
      <w:r>
        <w:rPr>
          <w:spacing w:val="-10"/>
        </w:rPr>
        <w:t>凯</w:t>
      </w:r>
      <w:r>
        <w:rPr>
          <w:spacing w:val="-20"/>
        </w:rPr>
        <w:t xml:space="preserve"> </w:t>
      </w:r>
      <w:r>
        <w:rPr>
          <w:spacing w:val="-10"/>
        </w:rPr>
        <w:t>文 的</w:t>
      </w:r>
      <w:r>
        <w:rPr>
          <w:spacing w:val="-21"/>
        </w:rPr>
        <w:t xml:space="preserve"> </w:t>
      </w:r>
      <w:r>
        <w:rPr>
          <w:spacing w:val="-10"/>
        </w:rPr>
        <w:t>介</w:t>
      </w:r>
      <w:r>
        <w:rPr>
          <w:spacing w:val="-18"/>
        </w:rPr>
        <w:t xml:space="preserve"> </w:t>
      </w:r>
      <w:r>
        <w:rPr>
          <w:spacing w:val="-10"/>
        </w:rPr>
        <w:t>绍 ， 小</w:t>
      </w:r>
      <w:r>
        <w:rPr>
          <w:spacing w:val="-20"/>
        </w:rPr>
        <w:t xml:space="preserve"> </w:t>
      </w:r>
      <w:r>
        <w:rPr>
          <w:spacing w:val="-10"/>
        </w:rPr>
        <w:t>艾</w:t>
      </w:r>
      <w:r>
        <w:rPr>
          <w:spacing w:val="-22"/>
        </w:rPr>
        <w:t xml:space="preserve"> </w:t>
      </w:r>
      <w:r>
        <w:rPr>
          <w:spacing w:val="-10"/>
        </w:rPr>
        <w:t>对</w:t>
      </w:r>
      <w:r>
        <w:rPr>
          <w:spacing w:val="-20"/>
        </w:rPr>
        <w:t xml:space="preserve"> </w:t>
      </w:r>
      <w:r>
        <w:rPr>
          <w:spacing w:val="-10"/>
        </w:rPr>
        <w:t>敏</w:t>
      </w:r>
      <w:r>
        <w:rPr>
          <w:spacing w:val="-23"/>
        </w:rPr>
        <w:t xml:space="preserve"> </w:t>
      </w:r>
      <w:r>
        <w:rPr>
          <w:spacing w:val="-10"/>
        </w:rPr>
        <w:t>捷</w:t>
      </w:r>
      <w:r>
        <w:rPr>
          <w:spacing w:val="-20"/>
        </w:rPr>
        <w:t xml:space="preserve"> </w:t>
      </w:r>
      <w:r>
        <w:rPr>
          <w:spacing w:val="-10"/>
        </w:rPr>
        <w:t>开</w:t>
      </w:r>
      <w:r>
        <w:rPr>
          <w:spacing w:val="-19"/>
        </w:rPr>
        <w:t xml:space="preserve"> </w:t>
      </w:r>
      <w:r>
        <w:rPr>
          <w:spacing w:val="-10"/>
        </w:rPr>
        <w:t>发</w:t>
      </w:r>
      <w:r>
        <w:rPr>
          <w:spacing w:val="-20"/>
        </w:rPr>
        <w:t xml:space="preserve"> </w:t>
      </w:r>
      <w:r>
        <w:rPr>
          <w:spacing w:val="-10"/>
        </w:rPr>
        <w:t>条</w:t>
      </w:r>
      <w:r>
        <w:rPr>
          <w:spacing w:val="-22"/>
        </w:rPr>
        <w:t xml:space="preserve"> </w:t>
      </w:r>
      <w:r>
        <w:rPr>
          <w:spacing w:val="-10"/>
        </w:rPr>
        <w:t>件 下 的</w:t>
      </w:r>
      <w:r>
        <w:rPr>
          <w:spacing w:val="-18"/>
        </w:rPr>
        <w:t xml:space="preserve"> </w:t>
      </w:r>
      <w:r>
        <w:rPr>
          <w:spacing w:val="-10"/>
        </w:rPr>
        <w:t>项 目</w:t>
      </w:r>
      <w:r>
        <w:rPr>
          <w:spacing w:val="-21"/>
        </w:rPr>
        <w:t xml:space="preserve"> </w:t>
      </w:r>
      <w:r>
        <w:rPr>
          <w:spacing w:val="-10"/>
        </w:rPr>
        <w:t>运</w:t>
      </w:r>
      <w:r>
        <w:rPr>
          <w:spacing w:val="-21"/>
        </w:rPr>
        <w:t xml:space="preserve"> </w:t>
      </w:r>
      <w:r>
        <w:rPr>
          <w:spacing w:val="-10"/>
        </w:rPr>
        <w:t>作</w:t>
      </w:r>
      <w:r>
        <w:rPr>
          <w:spacing w:val="-20"/>
        </w:rPr>
        <w:t xml:space="preserve"> </w:t>
      </w:r>
      <w:r>
        <w:rPr>
          <w:spacing w:val="-10"/>
        </w:rPr>
        <w:t>有 了</w:t>
      </w:r>
      <w:r>
        <w:rPr>
          <w:spacing w:val="-20"/>
        </w:rPr>
        <w:t xml:space="preserve"> </w:t>
      </w:r>
      <w:r>
        <w:rPr>
          <w:spacing w:val="-10"/>
        </w:rPr>
        <w:t>最</w:t>
      </w:r>
      <w:r>
        <w:rPr>
          <w:spacing w:val="-21"/>
        </w:rPr>
        <w:t xml:space="preserve"> </w:t>
      </w:r>
      <w:r>
        <w:rPr>
          <w:spacing w:val="-10"/>
        </w:rPr>
        <w:t>基</w:t>
      </w:r>
      <w:r>
        <w:rPr>
          <w:spacing w:val="-21"/>
        </w:rPr>
        <w:t xml:space="preserve"> </w:t>
      </w:r>
      <w:r>
        <w:rPr>
          <w:spacing w:val="-10"/>
        </w:rPr>
        <w:t>本 的 了</w:t>
      </w:r>
      <w:r>
        <w:rPr>
          <w:spacing w:val="-21"/>
        </w:rPr>
        <w:t xml:space="preserve"> </w:t>
      </w:r>
      <w:r>
        <w:rPr>
          <w:spacing w:val="-10"/>
        </w:rPr>
        <w:t>解 。</w:t>
      </w:r>
      <w:r>
        <w:rPr>
          <w:spacing w:val="-22"/>
        </w:rPr>
        <w:t xml:space="preserve"> </w:t>
      </w:r>
      <w:r>
        <w:rPr>
          <w:spacing w:val="-10"/>
        </w:rPr>
        <w:t>对</w:t>
      </w:r>
      <w:r>
        <w:rPr>
          <w:spacing w:val="-19"/>
        </w:rPr>
        <w:t xml:space="preserve"> </w:t>
      </w:r>
      <w:r>
        <w:rPr>
          <w:spacing w:val="-10"/>
        </w:rPr>
        <w:t>于</w:t>
      </w:r>
      <w:r>
        <w:rPr>
          <w:spacing w:val="-20"/>
        </w:rPr>
        <w:t xml:space="preserve"> </w:t>
      </w:r>
      <w:r>
        <w:rPr>
          <w:spacing w:val="-11"/>
        </w:rPr>
        <w:t>敏</w:t>
      </w:r>
      <w:r>
        <w:rPr>
          <w:spacing w:val="-23"/>
        </w:rPr>
        <w:t xml:space="preserve"> </w:t>
      </w:r>
      <w:r>
        <w:rPr>
          <w:spacing w:val="-11"/>
        </w:rPr>
        <w:t>捷</w:t>
      </w:r>
      <w:r>
        <w:rPr>
          <w:spacing w:val="-20"/>
        </w:rPr>
        <w:t xml:space="preserve"> </w:t>
      </w:r>
      <w:r>
        <w:rPr>
          <w:spacing w:val="-11"/>
        </w:rPr>
        <w:t>开</w:t>
      </w:r>
      <w:r>
        <w:rPr/>
        <w:t xml:space="preserve"> </w:t>
      </w:r>
      <w:r>
        <w:rPr>
          <w:spacing w:val="-9"/>
        </w:rPr>
        <w:t>发</w:t>
      </w:r>
      <w:r>
        <w:rPr>
          <w:spacing w:val="-25"/>
        </w:rPr>
        <w:t xml:space="preserve"> </w:t>
      </w:r>
      <w:r>
        <w:rPr>
          <w:spacing w:val="-9"/>
        </w:rPr>
        <w:t>范</w:t>
      </w:r>
      <w:r>
        <w:rPr>
          <w:spacing w:val="-22"/>
        </w:rPr>
        <w:t xml:space="preserve"> </w:t>
      </w:r>
      <w:r>
        <w:rPr>
          <w:spacing w:val="-9"/>
        </w:rPr>
        <w:t>畴</w:t>
      </w:r>
      <w:r>
        <w:rPr>
          <w:spacing w:val="-27"/>
        </w:rPr>
        <w:t xml:space="preserve"> </w:t>
      </w:r>
      <w:r>
        <w:rPr>
          <w:spacing w:val="-9"/>
        </w:rPr>
        <w:t>而</w:t>
      </w:r>
      <w:r>
        <w:rPr>
          <w:spacing w:val="-21"/>
        </w:rPr>
        <w:t xml:space="preserve"> </w:t>
      </w:r>
      <w:r>
        <w:rPr>
          <w:spacing w:val="-9"/>
        </w:rPr>
        <w:t>言 ，</w:t>
      </w:r>
      <w:r>
        <w:rPr>
          <w:spacing w:val="-28"/>
        </w:rPr>
        <w:t xml:space="preserve"> </w:t>
      </w:r>
      <w:r>
        <w:rPr>
          <w:spacing w:val="-9"/>
        </w:rPr>
        <w:t>这</w:t>
      </w:r>
      <w:r>
        <w:rPr>
          <w:spacing w:val="-29"/>
        </w:rPr>
        <w:t xml:space="preserve"> </w:t>
      </w:r>
      <w:r>
        <w:rPr>
          <w:spacing w:val="-9"/>
        </w:rPr>
        <w:t>仅</w:t>
      </w:r>
      <w:r>
        <w:rPr>
          <w:spacing w:val="-30"/>
        </w:rPr>
        <w:t xml:space="preserve"> </w:t>
      </w:r>
      <w:r>
        <w:rPr>
          <w:spacing w:val="-9"/>
        </w:rPr>
        <w:t>仅</w:t>
      </w:r>
      <w:r>
        <w:rPr>
          <w:spacing w:val="-26"/>
        </w:rPr>
        <w:t xml:space="preserve"> </w:t>
      </w:r>
      <w:r>
        <w:rPr>
          <w:spacing w:val="-9"/>
        </w:rPr>
        <w:t>是</w:t>
      </w:r>
      <w:r>
        <w:rPr>
          <w:spacing w:val="-28"/>
        </w:rPr>
        <w:t xml:space="preserve"> </w:t>
      </w:r>
      <w:r>
        <w:rPr>
          <w:spacing w:val="-9"/>
        </w:rPr>
        <w:t>冰 山 的</w:t>
      </w:r>
      <w:r>
        <w:rPr>
          <w:spacing w:val="-25"/>
        </w:rPr>
        <w:t xml:space="preserve"> </w:t>
      </w:r>
      <w:r>
        <w:rPr>
          <w:spacing w:val="-9"/>
        </w:rPr>
        <w:t>一</w:t>
      </w:r>
      <w:r>
        <w:rPr>
          <w:spacing w:val="-26"/>
        </w:rPr>
        <w:t xml:space="preserve"> </w:t>
      </w:r>
      <w:r>
        <w:rPr>
          <w:spacing w:val="-9"/>
        </w:rPr>
        <w:t>角</w:t>
      </w:r>
      <w:r>
        <w:rPr>
          <w:spacing w:val="-13"/>
        </w:rPr>
        <w:t xml:space="preserve"> </w:t>
      </w:r>
      <w:r>
        <w:rPr>
          <w:spacing w:val="-9"/>
        </w:rPr>
        <w:t>。</w:t>
      </w:r>
      <w:r>
        <w:rPr>
          <w:spacing w:val="-25"/>
        </w:rPr>
        <w:t xml:space="preserve"> </w:t>
      </w:r>
      <w:r>
        <w:rPr>
          <w:spacing w:val="-9"/>
        </w:rPr>
        <w:t>凯</w:t>
      </w:r>
      <w:r>
        <w:rPr>
          <w:spacing w:val="-27"/>
        </w:rPr>
        <w:t xml:space="preserve"> </w:t>
      </w:r>
      <w:r>
        <w:rPr>
          <w:spacing w:val="-9"/>
        </w:rPr>
        <w:t>文</w:t>
      </w:r>
      <w:r>
        <w:rPr>
          <w:spacing w:val="-29"/>
        </w:rPr>
        <w:t xml:space="preserve"> </w:t>
      </w:r>
      <w:r>
        <w:rPr>
          <w:spacing w:val="-9"/>
        </w:rPr>
        <w:t>还</w:t>
      </w:r>
      <w:r>
        <w:rPr>
          <w:spacing w:val="-25"/>
        </w:rPr>
        <w:t xml:space="preserve"> </w:t>
      </w:r>
      <w:r>
        <w:rPr>
          <w:spacing w:val="-9"/>
        </w:rPr>
        <w:t>列</w:t>
      </w:r>
      <w:r>
        <w:rPr>
          <w:spacing w:val="-28"/>
        </w:rPr>
        <w:t xml:space="preserve"> </w:t>
      </w:r>
      <w:r>
        <w:rPr>
          <w:spacing w:val="-9"/>
        </w:rPr>
        <w:t>举</w:t>
      </w:r>
      <w:r>
        <w:rPr>
          <w:spacing w:val="-14"/>
        </w:rPr>
        <w:t xml:space="preserve"> </w:t>
      </w:r>
      <w:r>
        <w:rPr>
          <w:spacing w:val="-9"/>
        </w:rPr>
        <w:t>了</w:t>
      </w:r>
      <w:r>
        <w:rPr>
          <w:spacing w:val="-27"/>
        </w:rPr>
        <w:t xml:space="preserve"> </w:t>
      </w:r>
      <w:r>
        <w:rPr>
          <w:spacing w:val="-9"/>
        </w:rPr>
        <w:t>许</w:t>
      </w:r>
      <w:r>
        <w:rPr>
          <w:spacing w:val="-21"/>
        </w:rPr>
        <w:t xml:space="preserve"> </w:t>
      </w:r>
      <w:r>
        <w:rPr>
          <w:spacing w:val="-10"/>
        </w:rPr>
        <w:t>多</w:t>
      </w:r>
      <w:r>
        <w:rPr>
          <w:spacing w:val="-28"/>
        </w:rPr>
        <w:t xml:space="preserve"> </w:t>
      </w:r>
      <w:r>
        <w:rPr>
          <w:spacing w:val="-10"/>
        </w:rPr>
        <w:t>开</w:t>
      </w:r>
      <w:r>
        <w:rPr>
          <w:spacing w:val="-25"/>
        </w:rPr>
        <w:t xml:space="preserve"> </w:t>
      </w:r>
      <w:r>
        <w:rPr>
          <w:spacing w:val="-10"/>
        </w:rPr>
        <w:t>发</w:t>
      </w:r>
      <w:r>
        <w:rPr>
          <w:spacing w:val="-15"/>
        </w:rPr>
        <w:t xml:space="preserve"> </w:t>
      </w:r>
      <w:r>
        <w:rPr>
          <w:spacing w:val="-10"/>
        </w:rPr>
        <w:t>的</w:t>
      </w:r>
      <w:r>
        <w:rPr>
          <w:spacing w:val="-28"/>
        </w:rPr>
        <w:t xml:space="preserve"> </w:t>
      </w:r>
      <w:r>
        <w:rPr>
          <w:spacing w:val="-10"/>
        </w:rPr>
        <w:t>方</w:t>
      </w:r>
      <w:r>
        <w:rPr>
          <w:spacing w:val="-27"/>
        </w:rPr>
        <w:t xml:space="preserve"> </w:t>
      </w:r>
      <w:r>
        <w:rPr>
          <w:spacing w:val="-10"/>
        </w:rPr>
        <w:t>法</w:t>
      </w:r>
      <w:r>
        <w:rPr>
          <w:spacing w:val="-16"/>
        </w:rPr>
        <w:t xml:space="preserve"> </w:t>
      </w:r>
      <w:r>
        <w:rPr>
          <w:spacing w:val="-10"/>
        </w:rPr>
        <w:t>，</w:t>
      </w:r>
      <w:r>
        <w:rPr>
          <w:spacing w:val="-28"/>
        </w:rPr>
        <w:t xml:space="preserve"> </w:t>
      </w:r>
      <w:r>
        <w:rPr>
          <w:spacing w:val="-10"/>
        </w:rPr>
        <w:t>包</w:t>
      </w:r>
      <w:r>
        <w:rPr>
          <w:spacing w:val="-28"/>
        </w:rPr>
        <w:t xml:space="preserve"> </w:t>
      </w:r>
      <w:r>
        <w:rPr>
          <w:spacing w:val="-10"/>
        </w:rPr>
        <w:t>括</w:t>
      </w:r>
      <w:r>
        <w:rPr>
          <w:spacing w:val="-27"/>
        </w:rPr>
        <w:t xml:space="preserve"> </w:t>
      </w:r>
      <w:r>
        <w:rPr>
          <w:spacing w:val="-10"/>
        </w:rPr>
        <w:t>测</w:t>
      </w:r>
      <w:r>
        <w:rPr>
          <w:spacing w:val="-29"/>
        </w:rPr>
        <w:t xml:space="preserve"> </w:t>
      </w:r>
      <w:r>
        <w:rPr>
          <w:spacing w:val="-10"/>
        </w:rPr>
        <w:t>试</w:t>
      </w:r>
      <w:r>
        <w:rPr>
          <w:spacing w:val="-26"/>
        </w:rPr>
        <w:t xml:space="preserve"> </w:t>
      </w:r>
      <w:r>
        <w:rPr>
          <w:spacing w:val="-10"/>
        </w:rPr>
        <w:t>驱</w:t>
      </w:r>
      <w:r>
        <w:rPr>
          <w:spacing w:val="-27"/>
        </w:rPr>
        <w:t xml:space="preserve"> </w:t>
      </w:r>
      <w:r>
        <w:rPr>
          <w:spacing w:val="-10"/>
        </w:rPr>
        <w:t>动</w:t>
      </w:r>
      <w:r>
        <w:rPr>
          <w:spacing w:val="-28"/>
        </w:rPr>
        <w:t xml:space="preserve"> </w:t>
      </w:r>
      <w:r>
        <w:rPr>
          <w:spacing w:val="-10"/>
        </w:rPr>
        <w:t>开</w:t>
      </w:r>
      <w:r>
        <w:rPr>
          <w:spacing w:val="-26"/>
        </w:rPr>
        <w:t xml:space="preserve"> </w:t>
      </w:r>
      <w:r>
        <w:rPr>
          <w:spacing w:val="-10"/>
        </w:rPr>
        <w:t>发</w:t>
      </w:r>
      <w:r>
        <w:rPr>
          <w:rFonts w:ascii="Times New Roman" w:hAnsi="Times New Roman" w:eastAsia="Times New Roman" w:cs="Times New Roman"/>
          <w:spacing w:val="-10"/>
        </w:rPr>
        <w:t>(Test</w:t>
      </w:r>
    </w:p>
    <w:p>
      <w:pPr>
        <w:spacing w:line="374" w:lineRule="auto"/>
        <w:sectPr>
          <w:footerReference w:type="default" r:id="rId32"/>
          <w:pgSz w:w="10060" w:h="12930"/>
          <w:pgMar w:top="400" w:right="955" w:bottom="793" w:left="840" w:header="0" w:footer="637" w:gutter="0"/>
        </w:sectPr>
        <w:rPr>
          <w:rFonts w:ascii="Times New Roman" w:hAnsi="Times New Roman" w:eastAsia="Times New Roman" w:cs="Times New Roman"/>
        </w:rPr>
      </w:pPr>
    </w:p>
    <w:p>
      <w:pPr>
        <w:ind w:left="5570"/>
        <w:spacing w:before="207" w:line="213" w:lineRule="auto"/>
        <w:rPr>
          <w:rFonts w:ascii="SimHei" w:hAnsi="SimHei" w:eastAsia="SimHei" w:cs="SimHei"/>
          <w:sz w:val="21"/>
          <w:szCs w:val="21"/>
        </w:rPr>
      </w:pPr>
      <w:bookmarkStart w:name="bookmark242" w:id="10"/>
      <w:bookmarkEnd w:id="10"/>
      <w:r>
        <w:rPr>
          <w:rFonts w:ascii="SimHei" w:hAnsi="SimHei" w:eastAsia="SimHei" w:cs="SimHei"/>
          <w:sz w:val="21"/>
          <w:szCs w:val="21"/>
          <w:spacing w:val="-7"/>
        </w:rPr>
        <w:t>第1章</w:t>
      </w:r>
      <w:r>
        <w:rPr>
          <w:rFonts w:ascii="SimHei" w:hAnsi="SimHei" w:eastAsia="SimHei" w:cs="SimHei"/>
          <w:sz w:val="21"/>
          <w:szCs w:val="21"/>
          <w:spacing w:val="-7"/>
        </w:rPr>
        <w:t xml:space="preserve">  </w:t>
      </w:r>
      <w:r>
        <w:rPr>
          <w:rFonts w:ascii="SimHei" w:hAnsi="SimHei" w:eastAsia="SimHei" w:cs="SimHei"/>
          <w:sz w:val="21"/>
          <w:szCs w:val="21"/>
          <w:spacing w:val="-7"/>
        </w:rPr>
        <w:t>上班第一天，新人培训</w:t>
      </w:r>
    </w:p>
    <w:p>
      <w:pPr>
        <w:spacing w:line="316" w:lineRule="auto"/>
        <w:rPr>
          <w:rFonts w:ascii="Arial"/>
          <w:sz w:val="21"/>
        </w:rPr>
      </w:pPr>
      <w:r/>
    </w:p>
    <w:p>
      <w:pPr>
        <w:spacing w:line="316" w:lineRule="auto"/>
        <w:rPr>
          <w:rFonts w:ascii="Arial"/>
          <w:sz w:val="21"/>
        </w:rPr>
      </w:pPr>
      <w:r/>
    </w:p>
    <w:p>
      <w:pPr>
        <w:pStyle w:val="BodyText"/>
        <w:ind w:right="107"/>
        <w:spacing w:before="68" w:line="279" w:lineRule="auto"/>
        <w:jc w:val="both"/>
        <w:rPr>
          <w:sz w:val="21"/>
          <w:szCs w:val="21"/>
        </w:rPr>
      </w:pPr>
      <w:r>
        <w:rPr>
          <w:rFonts w:ascii="Times New Roman" w:hAnsi="Times New Roman" w:eastAsia="Times New Roman" w:cs="Times New Roman"/>
          <w:sz w:val="21"/>
          <w:szCs w:val="21"/>
        </w:rPr>
        <w:t>Driven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Development)</w:t>
      </w:r>
      <w:r>
        <w:rPr>
          <w:sz w:val="21"/>
          <w:szCs w:val="21"/>
        </w:rPr>
        <w:t>、极限编程</w:t>
      </w:r>
      <w:r>
        <w:rPr>
          <w:sz w:val="21"/>
          <w:szCs w:val="21"/>
          <w:spacing w:val="-32"/>
        </w:rPr>
        <w:t xml:space="preserve"> </w:t>
      </w:r>
      <w:r>
        <w:rPr>
          <w:rFonts w:ascii="Times New Roman" w:hAnsi="Times New Roman" w:eastAsia="Times New Roman" w:cs="Times New Roman"/>
          <w:sz w:val="21"/>
          <w:szCs w:val="21"/>
        </w:rPr>
        <w:t>(Extreme     Programming</w:t>
      </w:r>
      <w:r>
        <w:rPr>
          <w:rFonts w:ascii="Times New Roman" w:hAnsi="Times New Roman" w:eastAsia="Times New Roman" w:cs="Times New Roman"/>
          <w:sz w:val="21"/>
          <w:szCs w:val="21"/>
          <w:spacing w:val="-1"/>
        </w:rPr>
        <w:t>)</w:t>
      </w:r>
      <w:r>
        <w:rPr>
          <w:sz w:val="21"/>
          <w:szCs w:val="21"/>
          <w:spacing w:val="-1"/>
        </w:rPr>
        <w:t>、开发统一过程</w:t>
      </w:r>
      <w:r>
        <w:rPr>
          <w:sz w:val="21"/>
          <w:szCs w:val="21"/>
          <w:spacing w:val="-43"/>
        </w:rPr>
        <w:t xml:space="preserve"> </w:t>
      </w:r>
      <w:r>
        <w:rPr>
          <w:rFonts w:ascii="Times New Roman" w:hAnsi="Times New Roman" w:eastAsia="Times New Roman" w:cs="Times New Roman"/>
          <w:sz w:val="21"/>
          <w:szCs w:val="21"/>
          <w:spacing w:val="-1"/>
        </w:rPr>
        <w:t>(Open   Unified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0"/>
        </w:rPr>
        <w:t xml:space="preserve"> </w:t>
      </w:r>
      <w:r>
        <w:rPr>
          <w:sz w:val="21"/>
          <w:szCs w:val="21"/>
          <w:spacing w:val="2"/>
        </w:rPr>
        <w:t>、</w:t>
      </w:r>
      <w:r>
        <w:rPr>
          <w:sz w:val="21"/>
          <w:szCs w:val="21"/>
          <w:spacing w:val="-53"/>
        </w:rPr>
        <w:t xml:space="preserve"> </w:t>
      </w:r>
      <w:r>
        <w:rPr>
          <w:sz w:val="21"/>
          <w:szCs w:val="21"/>
          <w:spacing w:val="2"/>
        </w:rPr>
        <w:t>结对开发</w:t>
      </w:r>
      <w:r>
        <w:rPr>
          <w:sz w:val="21"/>
          <w:szCs w:val="21"/>
          <w:spacing w:val="-4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Pair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2"/>
        </w:rPr>
        <w:t>) </w:t>
      </w:r>
      <w:r>
        <w:rPr>
          <w:sz w:val="21"/>
          <w:szCs w:val="21"/>
          <w:spacing w:val="2"/>
        </w:rPr>
        <w:t>等。不同的项目根据实际</w:t>
      </w:r>
      <w:r>
        <w:rPr>
          <w:sz w:val="21"/>
          <w:szCs w:val="21"/>
          <w:spacing w:val="1"/>
        </w:rPr>
        <w:t>情况会使用不同的具体</w:t>
      </w:r>
      <w:r>
        <w:rPr>
          <w:sz w:val="21"/>
          <w:szCs w:val="21"/>
        </w:rPr>
        <w:t xml:space="preserve"> </w:t>
      </w:r>
      <w:r>
        <w:rPr>
          <w:sz w:val="21"/>
          <w:szCs w:val="21"/>
        </w:rPr>
        <w:t>开发方式。然而，有两样东西是所有这些方</w:t>
      </w:r>
      <w:r>
        <w:rPr>
          <w:sz w:val="21"/>
          <w:szCs w:val="21"/>
          <w:spacing w:val="-1"/>
        </w:rPr>
        <w:t>法的基础——计划和流程。</w:t>
      </w:r>
    </w:p>
    <w:p>
      <w:pPr>
        <w:pStyle w:val="BodyText"/>
        <w:ind w:right="108" w:firstLine="410"/>
        <w:spacing w:before="100" w:line="278" w:lineRule="auto"/>
        <w:jc w:val="both"/>
        <w:rPr>
          <w:sz w:val="21"/>
          <w:szCs w:val="21"/>
        </w:rPr>
      </w:pPr>
      <w:r>
        <w:rPr>
          <w:sz w:val="21"/>
          <w:szCs w:val="21"/>
          <w:spacing w:val="2"/>
        </w:rPr>
        <w:t>计划定义的是做什么</w:t>
      </w:r>
      <w:r>
        <w:rPr>
          <w:sz w:val="21"/>
          <w:szCs w:val="21"/>
          <w:spacing w:val="-57"/>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What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5"/>
          <w:w w:val="101"/>
        </w:rPr>
        <w:t xml:space="preserve">   </w:t>
      </w:r>
      <w:r>
        <w:rPr>
          <w:sz w:val="21"/>
          <w:szCs w:val="21"/>
          <w:spacing w:val="2"/>
        </w:rPr>
        <w:t>和什么时候做</w:t>
      </w:r>
      <w:r>
        <w:rPr>
          <w:sz w:val="21"/>
          <w:szCs w:val="21"/>
          <w:spacing w:val="-56"/>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When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3"/>
        </w:rPr>
        <w:t xml:space="preserve"> </w:t>
      </w:r>
      <w:r>
        <w:rPr>
          <w:sz w:val="21"/>
          <w:szCs w:val="21"/>
          <w:spacing w:val="2"/>
        </w:rPr>
        <w:t>。</w:t>
      </w:r>
      <w:r>
        <w:rPr>
          <w:sz w:val="21"/>
          <w:szCs w:val="21"/>
          <w:spacing w:val="-28"/>
        </w:rPr>
        <w:t xml:space="preserve"> </w:t>
      </w:r>
      <w:r>
        <w:rPr>
          <w:sz w:val="21"/>
          <w:szCs w:val="21"/>
          <w:spacing w:val="2"/>
        </w:rPr>
        <w:t>在项目或迭代的初期，项目负</w:t>
      </w:r>
      <w:r>
        <w:rPr>
          <w:sz w:val="21"/>
          <w:szCs w:val="21"/>
        </w:rPr>
        <w:t xml:space="preserve"> </w:t>
      </w:r>
      <w:r>
        <w:rPr>
          <w:sz w:val="21"/>
          <w:szCs w:val="21"/>
          <w:spacing w:val="1"/>
        </w:rPr>
        <w:t>责人要根据需求定义项目的计划，计划的内容包括要执行的任务</w:t>
      </w:r>
      <w:r>
        <w:rPr>
          <w:sz w:val="21"/>
          <w:szCs w:val="21"/>
        </w:rPr>
        <w:t>、任务依赖条件、负责人 </w:t>
      </w:r>
      <w:r>
        <w:rPr>
          <w:sz w:val="21"/>
          <w:szCs w:val="21"/>
          <w:spacing w:val="1"/>
        </w:rPr>
        <w:t>选、执行任务的时间等。对于测试而言，测试计划的制订非常重要。测试计划详细描述了</w:t>
      </w:r>
      <w:r>
        <w:rPr>
          <w:sz w:val="21"/>
          <w:szCs w:val="21"/>
          <w:spacing w:val="8"/>
        </w:rPr>
        <w:t xml:space="preserve"> </w:t>
      </w:r>
      <w:r>
        <w:rPr>
          <w:sz w:val="21"/>
          <w:szCs w:val="21"/>
          <w:spacing w:val="1"/>
        </w:rPr>
        <w:t>测试的环境、场景、执行要点、依赖等内容。项目执行完全根</w:t>
      </w:r>
      <w:r>
        <w:rPr>
          <w:sz w:val="21"/>
          <w:szCs w:val="21"/>
        </w:rPr>
        <w:t>据计划实施，因此，好的计 </w:t>
      </w:r>
      <w:r>
        <w:rPr>
          <w:sz w:val="21"/>
          <w:szCs w:val="21"/>
          <w:spacing w:val="-2"/>
        </w:rPr>
        <w:t>划是项目成功的基础。</w:t>
      </w:r>
    </w:p>
    <w:p>
      <w:pPr>
        <w:pStyle w:val="BodyText"/>
        <w:ind w:right="31" w:firstLine="410"/>
        <w:spacing w:before="75" w:line="277" w:lineRule="auto"/>
        <w:jc w:val="both"/>
        <w:rPr>
          <w:sz w:val="21"/>
          <w:szCs w:val="21"/>
        </w:rPr>
      </w:pPr>
      <w:r>
        <w:rPr>
          <w:sz w:val="21"/>
          <w:szCs w:val="21"/>
          <w:spacing w:val="4"/>
        </w:rPr>
        <w:t>流程是项目成功的保障，它定义了怎么做</w:t>
      </w:r>
      <w:r>
        <w:rPr>
          <w:sz w:val="21"/>
          <w:szCs w:val="21"/>
          <w:spacing w:val="-36"/>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How</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3"/>
        </w:rPr>
        <w:t xml:space="preserve"> </w:t>
      </w:r>
      <w:r>
        <w:rPr>
          <w:sz w:val="21"/>
          <w:szCs w:val="21"/>
          <w:spacing w:val="3"/>
        </w:rPr>
        <w:t>。 无论是开发还是测试，每个步骤</w:t>
      </w:r>
      <w:r>
        <w:rPr>
          <w:sz w:val="21"/>
          <w:szCs w:val="21"/>
        </w:rPr>
        <w:t xml:space="preserve">  </w:t>
      </w:r>
      <w:r>
        <w:rPr>
          <w:sz w:val="21"/>
          <w:szCs w:val="21"/>
          <w:spacing w:val="1"/>
        </w:rPr>
        <w:t>都有标准的流程。在软件测试中，测试环境的准备有标准流程，没有</w:t>
      </w:r>
      <w:r>
        <w:rPr>
          <w:sz w:val="21"/>
          <w:szCs w:val="21"/>
        </w:rPr>
        <w:t>按标准流程安装的环  </w:t>
      </w:r>
      <w:r>
        <w:rPr>
          <w:sz w:val="21"/>
          <w:szCs w:val="21"/>
          <w:spacing w:val="1"/>
        </w:rPr>
        <w:t>境就可能有潜在的错误；执行测试的步骤有标准控制流程，没有按</w:t>
      </w:r>
      <w:r>
        <w:rPr>
          <w:sz w:val="21"/>
          <w:szCs w:val="21"/>
        </w:rPr>
        <w:t>流程执行的测试结果是  </w:t>
      </w:r>
      <w:r>
        <w:rPr>
          <w:sz w:val="21"/>
          <w:szCs w:val="21"/>
          <w:spacing w:val="1"/>
        </w:rPr>
        <w:t>无效的。完全按照标准流程完成的测试，如果存在失败的测试</w:t>
      </w:r>
      <w:r>
        <w:rPr>
          <w:sz w:val="21"/>
          <w:szCs w:val="21"/>
        </w:rPr>
        <w:t>用例，我们就可以很直接地  </w:t>
      </w:r>
      <w:r>
        <w:rPr>
          <w:sz w:val="21"/>
          <w:szCs w:val="21"/>
          <w:spacing w:val="-2"/>
        </w:rPr>
        <w:t>从产品本身找原因，而不用怀疑是错误的执行导致了失败。流程控制每个步</w:t>
      </w:r>
      <w:r>
        <w:rPr>
          <w:sz w:val="21"/>
          <w:szCs w:val="21"/>
          <w:spacing w:val="-3"/>
        </w:rPr>
        <w:t>骤的正确完成，</w:t>
      </w:r>
      <w:r>
        <w:rPr>
          <w:sz w:val="21"/>
          <w:szCs w:val="21"/>
        </w:rPr>
        <w:t xml:space="preserve"> </w:t>
      </w:r>
      <w:r>
        <w:rPr>
          <w:sz w:val="21"/>
          <w:szCs w:val="21"/>
        </w:rPr>
        <w:t>有了流程控制，软件的质量才得以保证。</w:t>
      </w:r>
    </w:p>
    <w:p>
      <w:pPr>
        <w:pStyle w:val="BodyText"/>
        <w:ind w:right="125" w:firstLine="410"/>
        <w:spacing w:before="123" w:line="283" w:lineRule="auto"/>
        <w:rPr>
          <w:sz w:val="21"/>
          <w:szCs w:val="21"/>
        </w:rPr>
      </w:pPr>
      <w:r>
        <w:rPr>
          <w:sz w:val="21"/>
          <w:szCs w:val="21"/>
          <w:spacing w:val="1"/>
        </w:rPr>
        <w:t>作为菜鸟的小艾对测试工程师的基本功掌握得差不多了，他明白，这些基本功需要在</w:t>
      </w:r>
      <w:r>
        <w:rPr>
          <w:sz w:val="21"/>
          <w:szCs w:val="21"/>
          <w:spacing w:val="3"/>
        </w:rPr>
        <w:t xml:space="preserve"> </w:t>
      </w:r>
      <w:r>
        <w:rPr>
          <w:sz w:val="21"/>
          <w:szCs w:val="21"/>
        </w:rPr>
        <w:t>实践锻炼中不断加深理解，才能得心应手，融会贯通。</w:t>
      </w:r>
    </w:p>
    <w:p>
      <w:pPr>
        <w:spacing w:line="279" w:lineRule="auto"/>
        <w:rPr>
          <w:rFonts w:ascii="Arial"/>
          <w:sz w:val="21"/>
        </w:rPr>
      </w:pPr>
      <w:r/>
    </w:p>
    <w:p>
      <w:pPr>
        <w:ind w:left="233"/>
        <w:spacing w:before="83" w:line="221" w:lineRule="auto"/>
        <w:outlineLvl w:val="2"/>
        <w:rPr>
          <w:rFonts w:ascii="SimHei" w:hAnsi="SimHei" w:eastAsia="SimHei" w:cs="SimHei"/>
          <w:sz w:val="25"/>
          <w:szCs w:val="25"/>
        </w:rPr>
      </w:pPr>
      <w:bookmarkStart w:name="bookmark5" w:id="11"/>
      <w:bookmarkEnd w:id="11"/>
      <w:r>
        <w:rPr>
          <w:rFonts w:ascii="SimHei" w:hAnsi="SimHei" w:eastAsia="SimHei" w:cs="SimHei"/>
          <w:sz w:val="25"/>
          <w:szCs w:val="25"/>
          <w:b/>
          <w:bCs/>
          <w:u w:val="single" w:color="auto"/>
          <w:spacing w:val="-6"/>
        </w:rPr>
        <w:t>1.1.3</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培养专业技能</w:t>
      </w:r>
    </w:p>
    <w:p>
      <w:pPr>
        <w:pStyle w:val="BodyText"/>
        <w:ind w:right="31" w:firstLine="410"/>
        <w:spacing w:before="275" w:line="273" w:lineRule="auto"/>
        <w:jc w:val="both"/>
        <w:rPr>
          <w:sz w:val="21"/>
          <w:szCs w:val="21"/>
        </w:rPr>
      </w:pPr>
      <w:r>
        <w:rPr>
          <w:sz w:val="21"/>
          <w:szCs w:val="21"/>
          <w:spacing w:val="1"/>
        </w:rPr>
        <w:t>这天中午，小艾经过凯文的座位，发现他正在专心致志地阅读一本技术书籍。小艾好</w:t>
      </w:r>
      <w:r>
        <w:rPr>
          <w:sz w:val="21"/>
          <w:szCs w:val="21"/>
        </w:rPr>
        <w:t xml:space="preserve">  </w:t>
      </w:r>
      <w:r>
        <w:rPr>
          <w:sz w:val="21"/>
          <w:szCs w:val="21"/>
          <w:spacing w:val="1"/>
        </w:rPr>
        <w:t>奇地问凯文，究竟是什么书那么有趣。面对小艾的一脸好奇，凯文细致地解释自</w:t>
      </w:r>
      <w:r>
        <w:rPr>
          <w:sz w:val="21"/>
          <w:szCs w:val="21"/>
        </w:rPr>
        <w:t>己学习的  </w:t>
      </w:r>
      <w:r>
        <w:rPr>
          <w:sz w:val="21"/>
          <w:szCs w:val="21"/>
          <w:spacing w:val="-2"/>
        </w:rPr>
        <w:t>内容：“我在学习脚本语言编程技术。作为测试工程师，开发技术对我们而</w:t>
      </w:r>
      <w:r>
        <w:rPr>
          <w:sz w:val="21"/>
          <w:szCs w:val="21"/>
          <w:spacing w:val="-3"/>
        </w:rPr>
        <w:t>言也同样重要。</w:t>
      </w:r>
      <w:r>
        <w:rPr>
          <w:sz w:val="21"/>
          <w:szCs w:val="21"/>
        </w:rPr>
        <w:t xml:space="preserve"> </w:t>
      </w:r>
      <w:r>
        <w:rPr>
          <w:sz w:val="21"/>
          <w:szCs w:val="21"/>
          <w:spacing w:val="1"/>
        </w:rPr>
        <w:t>为了更好地进行测试，得学点脚本编程知识。”</w:t>
      </w:r>
    </w:p>
    <w:p>
      <w:pPr>
        <w:pStyle w:val="BodyText"/>
        <w:ind w:firstLine="305"/>
        <w:spacing w:before="116" w:line="285" w:lineRule="auto"/>
        <w:rPr>
          <w:sz w:val="21"/>
          <w:szCs w:val="21"/>
        </w:rPr>
      </w:pPr>
      <w:r>
        <w:rPr>
          <w:sz w:val="21"/>
          <w:szCs w:val="21"/>
          <w:spacing w:val="13"/>
        </w:rPr>
        <w:t>“测试工程师也必须掌握开发技术吗?还有哪些技能是测试工程师应该掌握的呢?”</w:t>
      </w:r>
      <w:r>
        <w:rPr>
          <w:sz w:val="21"/>
          <w:szCs w:val="21"/>
        </w:rPr>
        <w:t xml:space="preserve"> </w:t>
      </w:r>
      <w:r>
        <w:rPr>
          <w:sz w:val="21"/>
          <w:szCs w:val="21"/>
          <w:spacing w:val="-2"/>
        </w:rPr>
        <w:t>小艾有些疑惑。</w:t>
      </w:r>
    </w:p>
    <w:p>
      <w:pPr>
        <w:pStyle w:val="BodyText"/>
        <w:ind w:right="107" w:firstLine="305"/>
        <w:spacing w:before="82" w:line="265" w:lineRule="auto"/>
        <w:jc w:val="both"/>
        <w:rPr>
          <w:sz w:val="21"/>
          <w:szCs w:val="21"/>
        </w:rPr>
      </w:pPr>
      <w:r>
        <w:rPr>
          <w:sz w:val="21"/>
          <w:szCs w:val="21"/>
          <w:spacing w:val="4"/>
        </w:rPr>
        <w:t>“的确，我们的工作应该专注在测试上，但这并不代表我们不需要掌握开发技术。恰</w:t>
      </w:r>
      <w:r>
        <w:rPr>
          <w:sz w:val="21"/>
          <w:szCs w:val="21"/>
          <w:spacing w:val="15"/>
        </w:rPr>
        <w:t xml:space="preserve"> </w:t>
      </w:r>
      <w:r>
        <w:rPr>
          <w:sz w:val="21"/>
          <w:szCs w:val="21"/>
          <w:spacing w:val="1"/>
        </w:rPr>
        <w:t>恰相反，开发技术是测试工程师应该掌握的基本专业技能之一。先给你解释什么是专业技</w:t>
      </w:r>
      <w:r>
        <w:rPr>
          <w:sz w:val="21"/>
          <w:szCs w:val="21"/>
        </w:rPr>
        <w:t xml:space="preserve"> </w:t>
      </w:r>
      <w:r>
        <w:rPr>
          <w:sz w:val="21"/>
          <w:szCs w:val="21"/>
          <w:spacing w:val="1"/>
        </w:rPr>
        <w:t>能，再介绍我们应该掌握哪些专业技能吧。”</w:t>
      </w:r>
    </w:p>
    <w:p>
      <w:pPr>
        <w:pStyle w:val="BodyText"/>
        <w:ind w:right="120" w:firstLine="410"/>
        <w:spacing w:before="136" w:line="297" w:lineRule="auto"/>
        <w:rPr>
          <w:sz w:val="21"/>
          <w:szCs w:val="21"/>
        </w:rPr>
      </w:pPr>
      <w:r>
        <w:rPr>
          <w:sz w:val="21"/>
          <w:szCs w:val="21"/>
          <w:spacing w:val="1"/>
        </w:rPr>
        <w:t>在软件开发团队中，作为软件测试工程师，为了</w:t>
      </w:r>
      <w:r>
        <w:rPr>
          <w:sz w:val="21"/>
          <w:szCs w:val="21"/>
        </w:rPr>
        <w:t>完成测试任务，有一些技能是必须掌 </w:t>
      </w:r>
      <w:r>
        <w:rPr>
          <w:sz w:val="21"/>
          <w:szCs w:val="21"/>
          <w:spacing w:val="9"/>
        </w:rPr>
        <w:t>握的，我们把这部分技能定位为专业技能。在开发团队里的“专业”,与高等院校中的</w:t>
      </w:r>
    </w:p>
    <w:p>
      <w:pPr>
        <w:spacing w:line="297" w:lineRule="auto"/>
        <w:sectPr>
          <w:footerReference w:type="default" r:id="rId34"/>
          <w:pgSz w:w="10060" w:h="12930"/>
          <w:pgMar w:top="400" w:right="673" w:bottom="721" w:left="1040" w:header="0" w:footer="577" w:gutter="0"/>
        </w:sectPr>
        <w:rPr>
          <w:sz w:val="21"/>
          <w:szCs w:val="21"/>
        </w:rPr>
      </w:pPr>
    </w:p>
    <w:p>
      <w:pPr>
        <w:ind w:left="99"/>
        <w:spacing w:before="196" w:line="221" w:lineRule="auto"/>
        <w:rPr>
          <w:rFonts w:ascii="SimHei" w:hAnsi="SimHei" w:eastAsia="SimHei" w:cs="SimHei"/>
          <w:sz w:val="20"/>
          <w:szCs w:val="20"/>
        </w:rPr>
      </w:pPr>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p>
      <w:pPr>
        <w:spacing w:line="326" w:lineRule="auto"/>
        <w:rPr>
          <w:rFonts w:ascii="Arial"/>
          <w:sz w:val="21"/>
        </w:rPr>
      </w:pPr>
      <w:r/>
    </w:p>
    <w:p>
      <w:pPr>
        <w:spacing w:line="327" w:lineRule="auto"/>
        <w:rPr>
          <w:rFonts w:ascii="Arial"/>
          <w:sz w:val="21"/>
        </w:rPr>
      </w:pPr>
      <w:r/>
    </w:p>
    <w:p>
      <w:pPr>
        <w:pStyle w:val="BodyText"/>
        <w:ind w:left="100" w:right="156" w:hanging="100"/>
        <w:spacing w:before="65" w:line="289" w:lineRule="auto"/>
        <w:rPr>
          <w:sz w:val="20"/>
          <w:szCs w:val="20"/>
        </w:rPr>
      </w:pPr>
      <w:r>
        <w:rPr>
          <w:sz w:val="20"/>
          <w:szCs w:val="20"/>
          <w:spacing w:val="14"/>
        </w:rPr>
        <w:t>“专业”不同。开发团队的专业，强调的是长时期从事的行为作业规范，规范保证了产品</w:t>
      </w:r>
      <w:r>
        <w:rPr>
          <w:sz w:val="20"/>
          <w:szCs w:val="20"/>
          <w:spacing w:val="13"/>
        </w:rPr>
        <w:t xml:space="preserve"> </w:t>
      </w:r>
      <w:r>
        <w:rPr>
          <w:sz w:val="20"/>
          <w:szCs w:val="20"/>
          <w:spacing w:val="2"/>
        </w:rPr>
        <w:t>的质量。</w:t>
      </w:r>
    </w:p>
    <w:p>
      <w:pPr>
        <w:pStyle w:val="BodyText"/>
        <w:ind w:left="100" w:right="97" w:firstLine="439"/>
        <w:spacing w:before="111" w:line="277" w:lineRule="auto"/>
        <w:rPr>
          <w:sz w:val="20"/>
          <w:szCs w:val="20"/>
        </w:rPr>
      </w:pPr>
      <w:r>
        <w:rPr>
          <w:sz w:val="20"/>
          <w:szCs w:val="20"/>
          <w:spacing w:val="11"/>
        </w:rPr>
        <w:t>一名专业的测试工程师，应该把开发技能作为其技能体系的基础。测试人员虽然不需</w:t>
      </w:r>
      <w:r>
        <w:rPr>
          <w:sz w:val="20"/>
          <w:szCs w:val="20"/>
          <w:spacing w:val="4"/>
        </w:rPr>
        <w:t xml:space="preserve"> </w:t>
      </w:r>
      <w:r>
        <w:rPr>
          <w:sz w:val="20"/>
          <w:szCs w:val="20"/>
          <w:spacing w:val="11"/>
        </w:rPr>
        <w:t>要编写功能代码，但是测试人员在测试过程中需要完成测试代码的编写。掌握开发技能，</w:t>
      </w:r>
      <w:r>
        <w:rPr>
          <w:sz w:val="20"/>
          <w:szCs w:val="20"/>
          <w:spacing w:val="10"/>
        </w:rPr>
        <w:t xml:space="preserve"> </w:t>
      </w:r>
      <w:r>
        <w:rPr>
          <w:sz w:val="20"/>
          <w:szCs w:val="20"/>
          <w:spacing w:val="8"/>
        </w:rPr>
        <w:t>有利于理解功能实现的方法和逻辑。我们知</w:t>
      </w:r>
      <w:r>
        <w:rPr>
          <w:sz w:val="20"/>
          <w:szCs w:val="20"/>
          <w:spacing w:val="7"/>
        </w:rPr>
        <w:t>道，测试就像一把手术刀，务求一击即中要害，</w:t>
      </w:r>
      <w:r>
        <w:rPr>
          <w:sz w:val="20"/>
          <w:szCs w:val="20"/>
        </w:rPr>
        <w:t xml:space="preserve"> </w:t>
      </w:r>
      <w:r>
        <w:rPr>
          <w:sz w:val="20"/>
          <w:szCs w:val="20"/>
          <w:spacing w:val="11"/>
        </w:rPr>
        <w:t>不让存在问题的地方漏网。测试工程师掌握了开发方法，基于对开发的了解，更容易</w:t>
      </w:r>
      <w:r>
        <w:rPr>
          <w:sz w:val="20"/>
          <w:szCs w:val="20"/>
          <w:spacing w:val="10"/>
        </w:rPr>
        <w:t>设计</w:t>
      </w:r>
      <w:r>
        <w:rPr>
          <w:sz w:val="20"/>
          <w:szCs w:val="20"/>
        </w:rPr>
        <w:t xml:space="preserve">  </w:t>
      </w:r>
      <w:r>
        <w:rPr>
          <w:sz w:val="20"/>
          <w:szCs w:val="20"/>
          <w:spacing w:val="13"/>
        </w:rPr>
        <w:t>出有效的测试场景和用例。例如，使用</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rPr>
        <w:t>EE</w:t>
      </w:r>
      <w:r>
        <w:rPr>
          <w:sz w:val="20"/>
          <w:szCs w:val="20"/>
          <w:spacing w:val="13"/>
        </w:rPr>
        <w:t>开发的应用程序，程序的实现逻辑很有可</w:t>
      </w:r>
      <w:r>
        <w:rPr>
          <w:sz w:val="20"/>
          <w:szCs w:val="20"/>
        </w:rPr>
        <w:t xml:space="preserve">  </w:t>
      </w:r>
      <w:r>
        <w:rPr>
          <w:sz w:val="20"/>
          <w:szCs w:val="20"/>
          <w:spacing w:val="8"/>
        </w:rPr>
        <w:t>能影响垃圾回收的效率，那么设计测试用例时，应当重点测试功能模块对垃圾回收的影</w:t>
      </w:r>
      <w:r>
        <w:rPr>
          <w:sz w:val="20"/>
          <w:szCs w:val="20"/>
          <w:spacing w:val="7"/>
        </w:rPr>
        <w:t>响。</w:t>
      </w:r>
      <w:r>
        <w:rPr>
          <w:sz w:val="20"/>
          <w:szCs w:val="20"/>
        </w:rPr>
        <w:t xml:space="preserve"> </w:t>
      </w:r>
      <w:r>
        <w:rPr>
          <w:sz w:val="20"/>
          <w:szCs w:val="20"/>
          <w:spacing w:val="11"/>
        </w:rPr>
        <w:t>又如，使用</w:t>
      </w:r>
      <w:r>
        <w:rPr>
          <w:rFonts w:ascii="Times New Roman" w:hAnsi="Times New Roman" w:eastAsia="Times New Roman" w:cs="Times New Roman"/>
          <w:sz w:val="20"/>
          <w:szCs w:val="20"/>
        </w:rPr>
        <w:t>JavaScript</w:t>
      </w:r>
      <w:r>
        <w:rPr>
          <w:rFonts w:ascii="Times New Roman" w:hAnsi="Times New Roman" w:eastAsia="Times New Roman" w:cs="Times New Roman"/>
          <w:sz w:val="20"/>
          <w:szCs w:val="20"/>
          <w:spacing w:val="4"/>
        </w:rPr>
        <w:t xml:space="preserve">   </w:t>
      </w:r>
      <w:r>
        <w:rPr>
          <w:sz w:val="20"/>
          <w:szCs w:val="20"/>
          <w:spacing w:val="11"/>
        </w:rPr>
        <w:t>实现的前端页面，在不同的浏览器中的显示状况可能有明显差异，</w:t>
      </w:r>
      <w:r>
        <w:rPr>
          <w:sz w:val="20"/>
          <w:szCs w:val="20"/>
        </w:rPr>
        <w:t xml:space="preserve">  </w:t>
      </w:r>
      <w:r>
        <w:rPr>
          <w:sz w:val="20"/>
          <w:szCs w:val="20"/>
          <w:spacing w:val="12"/>
        </w:rPr>
        <w:t>有些脚本是针对特定的浏览器开发的。了解</w:t>
      </w:r>
      <w:r>
        <w:rPr>
          <w:sz w:val="20"/>
          <w:szCs w:val="20"/>
          <w:spacing w:val="-56"/>
        </w:rPr>
        <w:t xml:space="preserve"> </w:t>
      </w:r>
      <w:r>
        <w:rPr>
          <w:rFonts w:ascii="Times New Roman" w:hAnsi="Times New Roman" w:eastAsia="Times New Roman" w:cs="Times New Roman"/>
          <w:sz w:val="20"/>
          <w:szCs w:val="20"/>
        </w:rPr>
        <w:t>JavaScript</w:t>
      </w:r>
      <w:r>
        <w:rPr>
          <w:rFonts w:ascii="Times New Roman" w:hAnsi="Times New Roman" w:eastAsia="Times New Roman" w:cs="Times New Roman"/>
          <w:sz w:val="20"/>
          <w:szCs w:val="20"/>
          <w:spacing w:val="21"/>
        </w:rPr>
        <w:t xml:space="preserve">  </w:t>
      </w:r>
      <w:r>
        <w:rPr>
          <w:sz w:val="20"/>
          <w:szCs w:val="20"/>
          <w:spacing w:val="12"/>
        </w:rPr>
        <w:t>的这种特性及开发的逻辑后，设计</w:t>
      </w:r>
      <w:r>
        <w:rPr>
          <w:sz w:val="20"/>
          <w:szCs w:val="20"/>
        </w:rPr>
        <w:t xml:space="preserve">  </w:t>
      </w:r>
      <w:r>
        <w:rPr>
          <w:sz w:val="20"/>
          <w:szCs w:val="20"/>
          <w:spacing w:val="11"/>
        </w:rPr>
        <w:t>测试用例时就应当在不同浏览器中针对可能有问题的脚本进行测试。测试工程师应该</w:t>
      </w:r>
      <w:r>
        <w:rPr>
          <w:sz w:val="20"/>
          <w:szCs w:val="20"/>
          <w:spacing w:val="10"/>
        </w:rPr>
        <w:t>掌握</w:t>
      </w:r>
      <w:r>
        <w:rPr>
          <w:sz w:val="20"/>
          <w:szCs w:val="20"/>
        </w:rPr>
        <w:t xml:space="preserve">  </w:t>
      </w:r>
      <w:r>
        <w:rPr>
          <w:sz w:val="20"/>
          <w:szCs w:val="20"/>
          <w:spacing w:val="11"/>
        </w:rPr>
        <w:t>数据结构和算法设计、设计模式和体系结构</w:t>
      </w:r>
      <w:r>
        <w:rPr>
          <w:sz w:val="20"/>
          <w:szCs w:val="20"/>
          <w:spacing w:val="10"/>
        </w:rPr>
        <w:t>，了解不同的开发语言和平台的差异。</w:t>
      </w:r>
    </w:p>
    <w:p>
      <w:pPr>
        <w:pStyle w:val="BodyText"/>
        <w:ind w:left="100" w:right="96" w:firstLine="439"/>
        <w:spacing w:before="219" w:line="287" w:lineRule="auto"/>
        <w:jc w:val="both"/>
        <w:rPr>
          <w:sz w:val="20"/>
          <w:szCs w:val="20"/>
        </w:rPr>
      </w:pPr>
      <w:r>
        <w:rPr>
          <w:sz w:val="20"/>
          <w:szCs w:val="20"/>
          <w:spacing w:val="7"/>
        </w:rPr>
        <w:t>开发技能不仅包括设计和实现功能的技术，还包括发布和部署代码、配置环境的技术。</w:t>
      </w:r>
      <w:r>
        <w:rPr>
          <w:sz w:val="20"/>
          <w:szCs w:val="20"/>
          <w:spacing w:val="12"/>
        </w:rPr>
        <w:t xml:space="preserve"> </w:t>
      </w:r>
      <w:r>
        <w:rPr>
          <w:sz w:val="20"/>
          <w:szCs w:val="20"/>
          <w:spacing w:val="11"/>
        </w:rPr>
        <w:t>软件产品的测试通常具有严格的版本限制，小版本的差异也完全有可能得出不一样</w:t>
      </w:r>
      <w:r>
        <w:rPr>
          <w:sz w:val="20"/>
          <w:szCs w:val="20"/>
          <w:spacing w:val="10"/>
        </w:rPr>
        <w:t>的测试</w:t>
      </w:r>
      <w:r>
        <w:rPr>
          <w:sz w:val="20"/>
          <w:szCs w:val="20"/>
        </w:rPr>
        <w:t xml:space="preserve">  </w:t>
      </w:r>
      <w:r>
        <w:rPr>
          <w:sz w:val="20"/>
          <w:szCs w:val="20"/>
          <w:spacing w:val="10"/>
        </w:rPr>
        <w:t>结果。测试人员了解代码的发布和部署，能够评估新代码的影响范围，并根据评估适当地</w:t>
      </w:r>
      <w:r>
        <w:rPr>
          <w:sz w:val="20"/>
          <w:szCs w:val="20"/>
          <w:spacing w:val="8"/>
        </w:rPr>
        <w:t xml:space="preserve">  </w:t>
      </w:r>
      <w:r>
        <w:rPr>
          <w:sz w:val="20"/>
          <w:szCs w:val="20"/>
          <w:spacing w:val="11"/>
        </w:rPr>
        <w:t>调整测试的内容。当然，掌握代码发布和部署以后，至少不会糊里糊涂地就开始测试，而</w:t>
      </w:r>
      <w:r>
        <w:rPr>
          <w:sz w:val="20"/>
          <w:szCs w:val="20"/>
        </w:rPr>
        <w:t xml:space="preserve">  </w:t>
      </w:r>
      <w:r>
        <w:rPr>
          <w:sz w:val="20"/>
          <w:szCs w:val="20"/>
          <w:spacing w:val="10"/>
        </w:rPr>
        <w:t>能够在确认代码的发布和版本都没有问题之后再行动。</w:t>
      </w:r>
    </w:p>
    <w:p>
      <w:pPr>
        <w:pStyle w:val="BodyText"/>
        <w:ind w:left="99" w:firstLine="439"/>
        <w:spacing w:before="125" w:line="287" w:lineRule="auto"/>
        <w:rPr>
          <w:sz w:val="20"/>
          <w:szCs w:val="20"/>
        </w:rPr>
      </w:pPr>
      <w:r>
        <w:rPr>
          <w:sz w:val="20"/>
          <w:szCs w:val="20"/>
          <w:spacing w:val="16"/>
        </w:rPr>
        <w:t>开发团队使用了版本控制工具来管理程序的版本，了解新代码如何进入到软件版本</w:t>
      </w:r>
      <w:r>
        <w:rPr>
          <w:sz w:val="20"/>
          <w:szCs w:val="20"/>
          <w:spacing w:val="4"/>
        </w:rPr>
        <w:t xml:space="preserve">   </w:t>
      </w:r>
      <w:r>
        <w:rPr>
          <w:sz w:val="20"/>
          <w:szCs w:val="20"/>
          <w:spacing w:val="11"/>
        </w:rPr>
        <w:t>中，对测试人员而言也很有用。在对原始代码进行修改前，程序员或测试人员需要创建一</w:t>
      </w:r>
      <w:r>
        <w:rPr>
          <w:sz w:val="20"/>
          <w:szCs w:val="20"/>
        </w:rPr>
        <w:t xml:space="preserve">   </w:t>
      </w:r>
      <w:r>
        <w:rPr>
          <w:sz w:val="20"/>
          <w:szCs w:val="20"/>
          <w:spacing w:val="8"/>
        </w:rPr>
        <w:t>个“缺陷”,“缺陷”意味着系统有需要更新的地方。缺陷创建后，系统会生成唯一的缺陷</w:t>
      </w:r>
      <w:r>
        <w:rPr>
          <w:sz w:val="20"/>
          <w:szCs w:val="20"/>
          <w:spacing w:val="4"/>
        </w:rPr>
        <w:t xml:space="preserve">   </w:t>
      </w:r>
      <w:r>
        <w:rPr>
          <w:sz w:val="20"/>
          <w:szCs w:val="20"/>
          <w:spacing w:val="10"/>
        </w:rPr>
        <w:t>号码，用于跟踪代码的更新状态。无论是因为加入新功能还是测试失败而创建的缺陷，都</w:t>
      </w:r>
      <w:r>
        <w:rPr>
          <w:sz w:val="20"/>
          <w:szCs w:val="20"/>
          <w:spacing w:val="5"/>
        </w:rPr>
        <w:t xml:space="preserve">   </w:t>
      </w:r>
      <w:r>
        <w:rPr>
          <w:sz w:val="20"/>
          <w:szCs w:val="20"/>
          <w:spacing w:val="11"/>
        </w:rPr>
        <w:t>通过统一的平台进行管理。有了这种版本控制方法，对代码的任何改动都记录在案</w:t>
      </w:r>
      <w:r>
        <w:rPr>
          <w:sz w:val="20"/>
          <w:szCs w:val="20"/>
          <w:spacing w:val="10"/>
        </w:rPr>
        <w:t>，任何</w:t>
      </w:r>
      <w:r>
        <w:rPr>
          <w:sz w:val="20"/>
          <w:szCs w:val="20"/>
        </w:rPr>
        <w:t xml:space="preserve">   </w:t>
      </w:r>
      <w:r>
        <w:rPr>
          <w:sz w:val="20"/>
          <w:szCs w:val="20"/>
          <w:spacing w:val="10"/>
        </w:rPr>
        <w:t>引起新问题的线索都得以保留，系统也可以在需要时回滚到任何较早的状态。了解“缺陷”</w:t>
      </w:r>
      <w:r>
        <w:rPr>
          <w:sz w:val="20"/>
          <w:szCs w:val="20"/>
          <w:spacing w:val="15"/>
        </w:rPr>
        <w:t xml:space="preserve"> </w:t>
      </w:r>
      <w:r>
        <w:rPr>
          <w:sz w:val="20"/>
          <w:szCs w:val="20"/>
          <w:spacing w:val="10"/>
        </w:rPr>
        <w:t>模式的运作，有助于测试人员执行测试或回归，验证缺陷是否修复。</w:t>
      </w:r>
    </w:p>
    <w:p>
      <w:pPr>
        <w:pStyle w:val="BodyText"/>
        <w:ind w:left="100" w:right="188" w:firstLine="439"/>
        <w:spacing w:before="106" w:line="289" w:lineRule="auto"/>
        <w:rPr>
          <w:sz w:val="20"/>
          <w:szCs w:val="20"/>
        </w:rPr>
      </w:pPr>
      <w:r>
        <w:rPr>
          <w:sz w:val="20"/>
          <w:szCs w:val="20"/>
          <w:spacing w:val="10"/>
        </w:rPr>
        <w:t>鉴于测试工程师的专职工作是完成软件测试，因此测试专业技能是测试工程师技能体</w:t>
      </w:r>
      <w:r>
        <w:rPr>
          <w:sz w:val="20"/>
          <w:szCs w:val="20"/>
          <w:spacing w:val="17"/>
        </w:rPr>
        <w:t xml:space="preserve"> </w:t>
      </w:r>
      <w:r>
        <w:rPr>
          <w:sz w:val="20"/>
          <w:szCs w:val="20"/>
          <w:spacing w:val="8"/>
        </w:rPr>
        <w:t>系的核心。</w:t>
      </w:r>
    </w:p>
    <w:p>
      <w:pPr>
        <w:ind w:left="919" w:right="186" w:hanging="819"/>
        <w:spacing w:before="64" w:line="296" w:lineRule="auto"/>
        <w:rPr>
          <w:rFonts w:ascii="KaiTi" w:hAnsi="KaiTi" w:eastAsia="KaiTi" w:cs="KaiTi"/>
          <w:sz w:val="20"/>
          <w:szCs w:val="20"/>
        </w:rPr>
      </w:pPr>
      <w:r>
        <w:rPr>
          <w:rFonts w:ascii="SimHei" w:hAnsi="SimHei" w:eastAsia="SimHei" w:cs="SimHei"/>
          <w:sz w:val="20"/>
          <w:szCs w:val="20"/>
          <w:spacing w:val="11"/>
        </w:rPr>
        <w:t>小知识</w:t>
      </w:r>
      <w:r>
        <w:rPr>
          <w:rFonts w:ascii="KaiTi" w:hAnsi="KaiTi" w:eastAsia="KaiTi" w:cs="KaiTi"/>
          <w:sz w:val="20"/>
          <w:szCs w:val="20"/>
          <w:spacing w:val="11"/>
        </w:rPr>
        <w:t>：软件测试，从宏观角度而言，是指针对被测试的产品或服务进行的一</w:t>
      </w:r>
      <w:r>
        <w:rPr>
          <w:rFonts w:ascii="KaiTi" w:hAnsi="KaiTi" w:eastAsia="KaiTi" w:cs="KaiTi"/>
          <w:sz w:val="20"/>
          <w:szCs w:val="20"/>
          <w:spacing w:val="10"/>
        </w:rPr>
        <w:t>系列关于软</w:t>
      </w:r>
      <w:r>
        <w:rPr>
          <w:rFonts w:ascii="KaiTi" w:hAnsi="KaiTi" w:eastAsia="KaiTi" w:cs="KaiTi"/>
          <w:sz w:val="20"/>
          <w:szCs w:val="20"/>
        </w:rPr>
        <w:t xml:space="preserve"> </w:t>
      </w:r>
      <w:r>
        <w:rPr>
          <w:rFonts w:ascii="KaiTi" w:hAnsi="KaiTi" w:eastAsia="KaiTi" w:cs="KaiTi"/>
          <w:sz w:val="20"/>
          <w:szCs w:val="20"/>
          <w:spacing w:val="13"/>
        </w:rPr>
        <w:t>件质量的调查，软件测试结果对软件的拥有者</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Product</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Owner</w:t>
      </w:r>
      <w:r>
        <w:rPr>
          <w:rFonts w:ascii="Times New Roman" w:hAnsi="Times New Roman" w:eastAsia="Times New Roman" w:cs="Times New Roman"/>
          <w:sz w:val="20"/>
          <w:szCs w:val="20"/>
          <w:spacing w:val="13"/>
        </w:rPr>
        <w:t>)</w:t>
      </w:r>
      <w:r>
        <w:rPr>
          <w:rFonts w:ascii="KaiTi" w:hAnsi="KaiTi" w:eastAsia="KaiTi" w:cs="KaiTi"/>
          <w:sz w:val="20"/>
          <w:szCs w:val="20"/>
          <w:spacing w:val="13"/>
        </w:rPr>
        <w:t>负责。软件测试</w:t>
      </w:r>
      <w:r>
        <w:rPr>
          <w:rFonts w:ascii="KaiTi" w:hAnsi="KaiTi" w:eastAsia="KaiTi" w:cs="KaiTi"/>
          <w:sz w:val="20"/>
          <w:szCs w:val="20"/>
          <w:spacing w:val="17"/>
        </w:rPr>
        <w:t xml:space="preserve"> </w:t>
      </w:r>
      <w:r>
        <w:rPr>
          <w:rFonts w:ascii="KaiTi" w:hAnsi="KaiTi" w:eastAsia="KaiTi" w:cs="KaiTi"/>
          <w:sz w:val="20"/>
          <w:szCs w:val="20"/>
          <w:spacing w:val="11"/>
        </w:rPr>
        <w:t>还从一种独立的视角为业务运作提供客观评估，这种评估包括软件的质量达标程</w:t>
      </w:r>
      <w:r>
        <w:rPr>
          <w:rFonts w:ascii="KaiTi" w:hAnsi="KaiTi" w:eastAsia="KaiTi" w:cs="KaiTi"/>
          <w:sz w:val="20"/>
          <w:szCs w:val="20"/>
          <w:spacing w:val="16"/>
        </w:rPr>
        <w:t xml:space="preserve"> </w:t>
      </w:r>
      <w:r>
        <w:rPr>
          <w:rFonts w:ascii="KaiTi" w:hAnsi="KaiTi" w:eastAsia="KaiTi" w:cs="KaiTi"/>
          <w:sz w:val="20"/>
          <w:szCs w:val="20"/>
          <w:spacing w:val="11"/>
        </w:rPr>
        <w:t>度及因为某种相应的实现方式而存在的风险等。</w:t>
      </w:r>
    </w:p>
    <w:p>
      <w:pPr>
        <w:spacing w:line="298" w:lineRule="auto"/>
        <w:rPr>
          <w:rFonts w:ascii="Arial"/>
          <w:sz w:val="21"/>
        </w:rPr>
      </w:pPr>
      <w:r/>
    </w:p>
    <w:p>
      <w:pPr>
        <w:spacing w:line="298" w:lineRule="auto"/>
        <w:rPr>
          <w:rFonts w:ascii="Arial"/>
          <w:sz w:val="21"/>
        </w:rPr>
      </w:pPr>
      <w:r/>
    </w:p>
    <w:p>
      <w:pPr>
        <w:pStyle w:val="BodyText"/>
        <w:ind w:left="3769"/>
        <w:spacing w:before="65" w:line="237" w:lineRule="auto"/>
        <w:rPr>
          <w:sz w:val="20"/>
          <w:szCs w:val="20"/>
        </w:rPr>
      </w:pPr>
      <w:r>
        <w:pict>
          <v:shape id="_x0000_s32" style="position:absolute;margin-left:206.14pt;margin-top:2.25343pt;mso-position-vertical-relative:text;mso-position-horizontal-relative:text;width:27.05pt;height:15pt;z-index:251792384;" filled="false" stroked="false" type="#_x0000_t202">
            <v:fill on="false"/>
            <v:stroke on="false"/>
            <v:path/>
            <v:imagedata o:title=""/>
            <o:lock v:ext="edit" aspectratio="false"/>
            <v:textbox inset="0mm,0mm,0mm,0mm">
              <w:txbxContent>
                <w:p>
                  <w:pPr>
                    <w:pStyle w:val="BodyText"/>
                    <w:spacing w:before="19"/>
                    <w:jc w:val="right"/>
                    <w:rPr>
                      <w:sz w:val="20"/>
                      <w:szCs w:val="20"/>
                    </w:rPr>
                  </w:pPr>
                  <w:r>
                    <w:rPr>
                      <w:sz w:val="20"/>
                      <w:szCs w:val="20"/>
                      <w:spacing w:val="-34"/>
                    </w:rPr>
                    <w:t>10</w:t>
                  </w:r>
                  <w:r>
                    <w:rPr>
                      <w:sz w:val="20"/>
                      <w:szCs w:val="20"/>
                      <w:spacing w:val="101"/>
                    </w:rPr>
                    <w:t xml:space="preserve"> </w:t>
                  </w:r>
                  <w:r>
                    <w:rPr>
                      <w:sz w:val="20"/>
                      <w:szCs w:val="20"/>
                      <w:spacing w:val="-34"/>
                    </w:rPr>
                    <w:t>·</w:t>
                  </w:r>
                </w:p>
              </w:txbxContent>
            </v:textbox>
          </v:shape>
        </w:pict>
      </w:r>
      <w:r>
        <w:rPr>
          <w:sz w:val="20"/>
          <w:szCs w:val="20"/>
        </w:rPr>
        <w:t>●</w:t>
      </w:r>
    </w:p>
    <w:p>
      <w:pPr>
        <w:spacing w:line="237" w:lineRule="auto"/>
        <w:sectPr>
          <w:footerReference w:type="default" r:id="rId11"/>
          <w:pgSz w:w="10060" w:h="12930"/>
          <w:pgMar w:top="400" w:right="933" w:bottom="400" w:left="610" w:header="0" w:footer="0" w:gutter="0"/>
        </w:sectPr>
        <w:rPr>
          <w:sz w:val="20"/>
          <w:szCs w:val="20"/>
        </w:rPr>
      </w:pPr>
    </w:p>
    <w:p>
      <w:pPr>
        <w:spacing w:before="177" w:line="213" w:lineRule="auto"/>
        <w:jc w:val="right"/>
        <w:rPr>
          <w:rFonts w:ascii="SimHei" w:hAnsi="SimHei" w:eastAsia="SimHei" w:cs="SimHei"/>
          <w:sz w:val="20"/>
          <w:szCs w:val="20"/>
        </w:rPr>
      </w:pPr>
      <w:bookmarkStart w:name="bookmark243" w:id="12"/>
      <w:bookmarkEnd w:id="12"/>
      <w:r>
        <w:rPr>
          <w:rFonts w:ascii="SimHei" w:hAnsi="SimHei" w:eastAsia="SimHei" w:cs="SimHei"/>
          <w:sz w:val="20"/>
          <w:szCs w:val="20"/>
          <w:spacing w:val="-1"/>
        </w:rPr>
        <w:t>第1章</w:t>
      </w:r>
      <w:r>
        <w:rPr>
          <w:rFonts w:ascii="SimHei" w:hAnsi="SimHei" w:eastAsia="SimHei" w:cs="SimHei"/>
          <w:sz w:val="20"/>
          <w:szCs w:val="20"/>
          <w:spacing w:val="18"/>
        </w:rPr>
        <w:t xml:space="preserve">  </w:t>
      </w:r>
      <w:r>
        <w:rPr>
          <w:rFonts w:ascii="SimHei" w:hAnsi="SimHei" w:eastAsia="SimHei" w:cs="SimHei"/>
          <w:sz w:val="20"/>
          <w:szCs w:val="20"/>
          <w:spacing w:val="-1"/>
        </w:rPr>
        <w:t>上班第一天，新人培训</w:t>
      </w:r>
    </w:p>
    <w:p>
      <w:pPr>
        <w:spacing w:line="328" w:lineRule="auto"/>
        <w:rPr>
          <w:rFonts w:ascii="Arial"/>
          <w:sz w:val="21"/>
        </w:rPr>
      </w:pPr>
      <w:r/>
    </w:p>
    <w:p>
      <w:pPr>
        <w:spacing w:line="328" w:lineRule="auto"/>
        <w:rPr>
          <w:rFonts w:ascii="Arial"/>
          <w:sz w:val="21"/>
        </w:rPr>
      </w:pPr>
      <w:r/>
    </w:p>
    <w:p>
      <w:pPr>
        <w:pStyle w:val="BodyText"/>
        <w:ind w:left="100" w:firstLine="470"/>
        <w:spacing w:before="65" w:line="287" w:lineRule="auto"/>
        <w:jc w:val="both"/>
        <w:rPr>
          <w:sz w:val="20"/>
          <w:szCs w:val="20"/>
        </w:rPr>
      </w:pPr>
      <w:r>
        <w:rPr>
          <w:sz w:val="20"/>
          <w:szCs w:val="20"/>
          <w:spacing w:val="11"/>
        </w:rPr>
        <w:t>测试得到的是一种相对客观的结果，通过事实和数据对软件的质量进行定义，为软件</w:t>
      </w:r>
      <w:r>
        <w:rPr>
          <w:sz w:val="20"/>
          <w:szCs w:val="20"/>
        </w:rPr>
        <w:t xml:space="preserve"> </w:t>
      </w:r>
      <w:r>
        <w:rPr>
          <w:sz w:val="20"/>
          <w:szCs w:val="20"/>
          <w:spacing w:val="11"/>
        </w:rPr>
        <w:t>的拥有者提供决策的参考。测试通过执行程序或应用的方式，达到发现存在的</w:t>
      </w:r>
      <w:r>
        <w:rPr>
          <w:sz w:val="20"/>
          <w:szCs w:val="20"/>
          <w:spacing w:val="10"/>
        </w:rPr>
        <w:t>错误或缺陷</w:t>
      </w:r>
      <w:r>
        <w:rPr>
          <w:sz w:val="20"/>
          <w:szCs w:val="20"/>
        </w:rPr>
        <w:t xml:space="preserve">  </w:t>
      </w:r>
      <w:r>
        <w:rPr>
          <w:sz w:val="20"/>
          <w:szCs w:val="20"/>
          <w:spacing w:val="11"/>
        </w:rPr>
        <w:t>的目标。至于测试，使用的方法则是多种多样的。理论上，任何</w:t>
      </w:r>
      <w:r>
        <w:rPr>
          <w:sz w:val="20"/>
          <w:szCs w:val="20"/>
          <w:spacing w:val="10"/>
        </w:rPr>
        <w:t>方法，只要发现的错误或</w:t>
      </w:r>
      <w:r>
        <w:rPr>
          <w:sz w:val="20"/>
          <w:szCs w:val="20"/>
        </w:rPr>
        <w:t xml:space="preserve">  </w:t>
      </w:r>
      <w:r>
        <w:rPr>
          <w:sz w:val="20"/>
          <w:szCs w:val="20"/>
          <w:spacing w:val="11"/>
        </w:rPr>
        <w:t>缺陷是确实存在的，都是可行的测试方法。但是在项目实践中，我们不可能把</w:t>
      </w:r>
      <w:r>
        <w:rPr>
          <w:sz w:val="20"/>
          <w:szCs w:val="20"/>
          <w:spacing w:val="10"/>
        </w:rPr>
        <w:t>所有可能的</w:t>
      </w:r>
      <w:r>
        <w:rPr>
          <w:sz w:val="20"/>
          <w:szCs w:val="20"/>
        </w:rPr>
        <w:t xml:space="preserve">  </w:t>
      </w:r>
      <w:r>
        <w:rPr>
          <w:sz w:val="20"/>
          <w:szCs w:val="20"/>
          <w:spacing w:val="8"/>
        </w:rPr>
        <w:t>方式都用上，而只能采取最有效和可控的方法。有效，是指这种方</w:t>
      </w:r>
      <w:r>
        <w:rPr>
          <w:sz w:val="20"/>
          <w:szCs w:val="20"/>
          <w:spacing w:val="7"/>
        </w:rPr>
        <w:t>法有效模拟真实的应用，</w:t>
      </w:r>
      <w:r>
        <w:rPr>
          <w:sz w:val="20"/>
          <w:szCs w:val="20"/>
        </w:rPr>
        <w:t xml:space="preserve"> </w:t>
      </w:r>
      <w:r>
        <w:rPr>
          <w:sz w:val="20"/>
          <w:szCs w:val="20"/>
          <w:spacing w:val="11"/>
        </w:rPr>
        <w:t>并有效地暴露潜在的问题；可控，指的是使用方法有明确的步骤</w:t>
      </w:r>
      <w:r>
        <w:rPr>
          <w:sz w:val="20"/>
          <w:szCs w:val="20"/>
          <w:spacing w:val="10"/>
        </w:rPr>
        <w:t>，通过相应的步骤可以使</w:t>
      </w:r>
      <w:r>
        <w:rPr>
          <w:sz w:val="20"/>
          <w:szCs w:val="20"/>
        </w:rPr>
        <w:t xml:space="preserve">  </w:t>
      </w:r>
      <w:r>
        <w:rPr>
          <w:sz w:val="20"/>
          <w:szCs w:val="20"/>
          <w:spacing w:val="4"/>
        </w:rPr>
        <w:t>暴露的问题重现。</w:t>
      </w:r>
    </w:p>
    <w:p>
      <w:pPr>
        <w:pStyle w:val="BodyText"/>
        <w:ind w:left="100" w:right="32" w:firstLine="470"/>
        <w:spacing w:before="134" w:line="267" w:lineRule="auto"/>
        <w:rPr>
          <w:sz w:val="20"/>
          <w:szCs w:val="20"/>
        </w:rPr>
      </w:pPr>
      <w:r>
        <w:rPr>
          <w:sz w:val="20"/>
          <w:szCs w:val="20"/>
          <w:spacing w:val="6"/>
        </w:rPr>
        <w:t>真正的测试中，有效可控的测试方法通常有两类，分别是白盒测试</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White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box</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Testing</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2"/>
        </w:rPr>
        <w:t xml:space="preserve"> </w:t>
      </w:r>
      <w:r>
        <w:rPr>
          <w:sz w:val="20"/>
          <w:szCs w:val="20"/>
          <w:spacing w:val="5"/>
        </w:rPr>
        <w:t>和黑盒测试</w:t>
      </w:r>
      <w:r>
        <w:rPr>
          <w:sz w:val="20"/>
          <w:szCs w:val="20"/>
          <w:spacing w:val="-28"/>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Black</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box</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Testing</w:t>
      </w:r>
      <w:r>
        <w:rPr>
          <w:rFonts w:ascii="Times New Roman" w:hAnsi="Times New Roman" w:eastAsia="Times New Roman" w:cs="Times New Roman"/>
          <w:sz w:val="20"/>
          <w:szCs w:val="20"/>
          <w:spacing w:val="5"/>
        </w:rPr>
        <w:t>)</w:t>
      </w:r>
      <w:r>
        <w:rPr>
          <w:sz w:val="20"/>
          <w:szCs w:val="20"/>
          <w:spacing w:val="5"/>
        </w:rPr>
        <w:t>。</w:t>
      </w:r>
    </w:p>
    <w:p>
      <w:pPr>
        <w:pStyle w:val="BodyText"/>
        <w:ind w:left="100" w:right="44" w:firstLine="470"/>
        <w:spacing w:before="164" w:line="287" w:lineRule="auto"/>
        <w:jc w:val="both"/>
        <w:rPr>
          <w:sz w:val="20"/>
          <w:szCs w:val="20"/>
        </w:rPr>
      </w:pPr>
      <w:r>
        <w:rPr>
          <w:sz w:val="20"/>
          <w:szCs w:val="20"/>
          <w:spacing w:val="11"/>
        </w:rPr>
        <w:t>白盒测试指测试人员可以直接访问内部数据结果、算法</w:t>
      </w:r>
      <w:r>
        <w:rPr>
          <w:sz w:val="20"/>
          <w:szCs w:val="20"/>
          <w:spacing w:val="10"/>
        </w:rPr>
        <w:t>及其代码实现的测试，常见的</w:t>
      </w:r>
      <w:r>
        <w:rPr>
          <w:sz w:val="20"/>
          <w:szCs w:val="20"/>
        </w:rPr>
        <w:t xml:space="preserve"> </w:t>
      </w:r>
      <w:r>
        <w:rPr>
          <w:sz w:val="20"/>
          <w:szCs w:val="20"/>
          <w:spacing w:val="11"/>
        </w:rPr>
        <w:t>方法包括编程应用接口测试、代码覆盖率测试、缺陷注入方法等。通</w:t>
      </w:r>
      <w:r>
        <w:rPr>
          <w:sz w:val="20"/>
          <w:szCs w:val="20"/>
          <w:spacing w:val="10"/>
        </w:rPr>
        <w:t>过调用应用程序的公</w:t>
      </w:r>
      <w:r>
        <w:rPr>
          <w:sz w:val="20"/>
          <w:szCs w:val="20"/>
        </w:rPr>
        <w:t xml:space="preserve"> </w:t>
      </w:r>
      <w:r>
        <w:rPr>
          <w:sz w:val="20"/>
          <w:szCs w:val="20"/>
          <w:spacing w:val="11"/>
        </w:rPr>
        <w:t>有或私有接口，验证返回内容的正确性的方式，是很常用的</w:t>
      </w:r>
      <w:r>
        <w:rPr>
          <w:sz w:val="20"/>
          <w:szCs w:val="20"/>
          <w:spacing w:val="10"/>
        </w:rPr>
        <w:t>白盒测试方法。通常一个测试</w:t>
      </w:r>
      <w:r>
        <w:rPr>
          <w:sz w:val="20"/>
          <w:szCs w:val="20"/>
        </w:rPr>
        <w:t xml:space="preserve"> </w:t>
      </w:r>
      <w:r>
        <w:rPr>
          <w:sz w:val="20"/>
          <w:szCs w:val="20"/>
          <w:spacing w:val="11"/>
        </w:rPr>
        <w:t>用例可以用于验证一个被测的接口。如果需要验证一个代码分支，还可以把分支需要使用</w:t>
      </w:r>
      <w:r>
        <w:rPr>
          <w:sz w:val="20"/>
          <w:szCs w:val="20"/>
          <w:spacing w:val="4"/>
        </w:rPr>
        <w:t xml:space="preserve"> </w:t>
      </w:r>
      <w:r>
        <w:rPr>
          <w:sz w:val="20"/>
          <w:szCs w:val="20"/>
          <w:spacing w:val="10"/>
        </w:rPr>
        <w:t>的多个接口调用放在一个用例中。</w:t>
      </w:r>
    </w:p>
    <w:p>
      <w:pPr>
        <w:pStyle w:val="BodyText"/>
        <w:ind w:left="100" w:right="20" w:firstLine="470"/>
        <w:spacing w:before="114" w:line="286" w:lineRule="auto"/>
        <w:rPr>
          <w:sz w:val="20"/>
          <w:szCs w:val="20"/>
        </w:rPr>
      </w:pPr>
      <w:r>
        <w:rPr>
          <w:sz w:val="20"/>
          <w:szCs w:val="20"/>
          <w:spacing w:val="11"/>
        </w:rPr>
        <w:t>代码覆盖率测试是检验代码是否满足指定覆盖率的测试。例如，可以设计一个测试，</w:t>
      </w:r>
      <w:r>
        <w:rPr>
          <w:sz w:val="20"/>
          <w:szCs w:val="20"/>
          <w:spacing w:val="12"/>
        </w:rPr>
        <w:t xml:space="preserve"> </w:t>
      </w:r>
      <w:r>
        <w:rPr>
          <w:sz w:val="20"/>
          <w:szCs w:val="20"/>
          <w:spacing w:val="12"/>
        </w:rPr>
        <w:t>通过改变输入条件，使程序中所有代码行都被执行至少一次，并检验输出是否符合预期。</w:t>
      </w:r>
      <w:r>
        <w:rPr>
          <w:sz w:val="20"/>
          <w:szCs w:val="20"/>
          <w:spacing w:val="1"/>
        </w:rPr>
        <w:t xml:space="preserve"> </w:t>
      </w:r>
      <w:r>
        <w:rPr>
          <w:sz w:val="20"/>
          <w:szCs w:val="20"/>
          <w:spacing w:val="11"/>
        </w:rPr>
        <w:t>覆盖率测试在一般条件下，最大限度地覆盖代码，评估代码的整体</w:t>
      </w:r>
      <w:r>
        <w:rPr>
          <w:sz w:val="20"/>
          <w:szCs w:val="20"/>
          <w:spacing w:val="10"/>
        </w:rPr>
        <w:t>质量。缺陷注入关注代</w:t>
      </w:r>
      <w:r>
        <w:rPr>
          <w:sz w:val="20"/>
          <w:szCs w:val="20"/>
        </w:rPr>
        <w:t xml:space="preserve"> </w:t>
      </w:r>
      <w:r>
        <w:rPr>
          <w:sz w:val="20"/>
          <w:szCs w:val="20"/>
          <w:spacing w:val="11"/>
        </w:rPr>
        <w:t>码在错误和临界条件的表现。错误和临界条件在所有输入条</w:t>
      </w:r>
      <w:r>
        <w:rPr>
          <w:sz w:val="20"/>
          <w:szCs w:val="20"/>
          <w:spacing w:val="10"/>
        </w:rPr>
        <w:t>件中只占小部分，但这部分输</w:t>
      </w:r>
      <w:r>
        <w:rPr>
          <w:sz w:val="20"/>
          <w:szCs w:val="20"/>
        </w:rPr>
        <w:t xml:space="preserve"> </w:t>
      </w:r>
      <w:r>
        <w:rPr>
          <w:sz w:val="20"/>
          <w:szCs w:val="20"/>
          <w:spacing w:val="11"/>
        </w:rPr>
        <w:t>入却非常关键，而且存在问题的可能性较大。测试涵盖了错误和临</w:t>
      </w:r>
      <w:r>
        <w:rPr>
          <w:sz w:val="20"/>
          <w:szCs w:val="20"/>
          <w:spacing w:val="10"/>
        </w:rPr>
        <w:t>界条件，就能保证代码</w:t>
      </w:r>
      <w:r>
        <w:rPr>
          <w:sz w:val="20"/>
          <w:szCs w:val="20"/>
        </w:rPr>
        <w:t xml:space="preserve"> </w:t>
      </w:r>
      <w:r>
        <w:rPr>
          <w:sz w:val="20"/>
          <w:szCs w:val="20"/>
          <w:spacing w:val="11"/>
        </w:rPr>
        <w:t>的健壮性。健壮的程序不仅能处理期望的输入，对于“不速之客”</w:t>
      </w:r>
      <w:r>
        <w:rPr>
          <w:sz w:val="20"/>
          <w:szCs w:val="20"/>
          <w:spacing w:val="10"/>
        </w:rPr>
        <w:t>,同样能够从容应对。</w:t>
      </w:r>
    </w:p>
    <w:p>
      <w:pPr>
        <w:pStyle w:val="BodyText"/>
        <w:ind w:right="41" w:firstLine="570"/>
        <w:spacing w:before="146" w:line="277" w:lineRule="auto"/>
        <w:jc w:val="both"/>
        <w:rPr>
          <w:sz w:val="20"/>
          <w:szCs w:val="20"/>
        </w:rPr>
      </w:pPr>
      <w:r>
        <w:rPr>
          <w:sz w:val="20"/>
          <w:szCs w:val="20"/>
          <w:spacing w:val="10"/>
        </w:rPr>
        <w:t>白盒测试用最直接的方式，从根源上发现程序中的缺陷。然而，底层代码的逻辑往往</w:t>
      </w:r>
      <w:r>
        <w:rPr>
          <w:sz w:val="20"/>
          <w:szCs w:val="20"/>
          <w:spacing w:val="17"/>
        </w:rPr>
        <w:t xml:space="preserve"> </w:t>
      </w:r>
      <w:r>
        <w:rPr>
          <w:sz w:val="20"/>
          <w:szCs w:val="20"/>
          <w:spacing w:val="14"/>
        </w:rPr>
        <w:t>错综复杂，分支繁多，白盒测试的方法需要测试人员对实现</w:t>
      </w:r>
      <w:r>
        <w:rPr>
          <w:sz w:val="20"/>
          <w:szCs w:val="20"/>
          <w:spacing w:val="13"/>
        </w:rPr>
        <w:t>的细节比较了解，方可设计出</w:t>
      </w:r>
      <w:r>
        <w:rPr>
          <w:sz w:val="20"/>
          <w:szCs w:val="20"/>
        </w:rPr>
        <w:t xml:space="preserve"> </w:t>
      </w:r>
      <w:r>
        <w:rPr>
          <w:sz w:val="20"/>
          <w:szCs w:val="20"/>
          <w:spacing w:val="13"/>
        </w:rPr>
        <w:t>有效的测试用例。而且，因为时间等条件的限制，要覆盖所有分支的所有条件，简直是个</w:t>
      </w:r>
      <w:r>
        <w:rPr>
          <w:sz w:val="20"/>
          <w:szCs w:val="20"/>
          <w:spacing w:val="10"/>
        </w:rPr>
        <w:t xml:space="preserve"> </w:t>
      </w:r>
      <w:r>
        <w:rPr>
          <w:sz w:val="20"/>
          <w:szCs w:val="20"/>
          <w:spacing w:val="9"/>
        </w:rPr>
        <w:t>“不可能的任务”。于是便有了黑盒测试，通过触发业务相关的功能点，检验集成条件下系</w:t>
      </w:r>
      <w:r>
        <w:rPr>
          <w:sz w:val="20"/>
          <w:szCs w:val="20"/>
          <w:spacing w:val="7"/>
        </w:rPr>
        <w:t xml:space="preserve"> </w:t>
      </w:r>
      <w:r>
        <w:rPr>
          <w:sz w:val="20"/>
          <w:szCs w:val="20"/>
          <w:spacing w:val="14"/>
        </w:rPr>
        <w:t>统的正确性。虽然不能期待黑盒测试方法能覆盖更多的代码分支，但这些</w:t>
      </w:r>
      <w:r>
        <w:rPr>
          <w:sz w:val="20"/>
          <w:szCs w:val="20"/>
          <w:spacing w:val="13"/>
        </w:rPr>
        <w:t>方法针对的都是</w:t>
      </w:r>
      <w:r>
        <w:rPr>
          <w:sz w:val="20"/>
          <w:szCs w:val="20"/>
        </w:rPr>
        <w:t xml:space="preserve"> </w:t>
      </w:r>
      <w:r>
        <w:rPr>
          <w:sz w:val="20"/>
          <w:szCs w:val="20"/>
          <w:spacing w:val="13"/>
        </w:rPr>
        <w:t>和实际系统应用相关的分支，因此黑盒测试对于评估系统是否达到需求是至关重要的。理</w:t>
      </w:r>
      <w:r>
        <w:rPr>
          <w:sz w:val="20"/>
          <w:szCs w:val="20"/>
          <w:spacing w:val="8"/>
        </w:rPr>
        <w:t xml:space="preserve"> </w:t>
      </w:r>
      <w:r>
        <w:rPr>
          <w:sz w:val="20"/>
          <w:szCs w:val="20"/>
          <w:spacing w:val="14"/>
        </w:rPr>
        <w:t>论上，只要黑盒测试的用例设计得足够细致，测</w:t>
      </w:r>
      <w:r>
        <w:rPr>
          <w:sz w:val="20"/>
          <w:szCs w:val="20"/>
          <w:spacing w:val="13"/>
        </w:rPr>
        <w:t>试能发现所有应用中可能存在的问题。当</w:t>
      </w:r>
      <w:r>
        <w:rPr>
          <w:sz w:val="20"/>
          <w:szCs w:val="20"/>
        </w:rPr>
        <w:t xml:space="preserve"> </w:t>
      </w:r>
      <w:r>
        <w:rPr>
          <w:sz w:val="20"/>
          <w:szCs w:val="20"/>
          <w:spacing w:val="16"/>
        </w:rPr>
        <w:t>然，因为进行黑盒测试的时候系统是集成的，所以发现问题后，需要“打开黑盒子”,用</w:t>
      </w:r>
      <w:r>
        <w:rPr>
          <w:sz w:val="20"/>
          <w:szCs w:val="20"/>
          <w:spacing w:val="9"/>
        </w:rPr>
        <w:t xml:space="preserve"> </w:t>
      </w:r>
      <w:r>
        <w:rPr>
          <w:sz w:val="20"/>
          <w:szCs w:val="20"/>
          <w:spacing w:val="13"/>
        </w:rPr>
        <w:t>额外的工作定位问题的确切原因。相对而言，白盒测试发现问题后，定位原因的过程会简</w:t>
      </w:r>
      <w:r>
        <w:rPr>
          <w:sz w:val="20"/>
          <w:szCs w:val="20"/>
          <w:spacing w:val="16"/>
        </w:rPr>
        <w:t xml:space="preserve"> </w:t>
      </w:r>
      <w:r>
        <w:rPr>
          <w:sz w:val="20"/>
          <w:szCs w:val="20"/>
          <w:spacing w:val="29"/>
        </w:rPr>
        <w:t>单得多。</w:t>
      </w:r>
    </w:p>
    <w:p>
      <w:pPr>
        <w:spacing w:line="277" w:lineRule="auto"/>
        <w:sectPr>
          <w:footerReference w:type="default" r:id="rId35"/>
          <w:pgSz w:w="10060" w:h="12930"/>
          <w:pgMar w:top="400" w:right="789" w:bottom="823" w:left="860" w:header="0" w:footer="566" w:gutter="0"/>
        </w:sectPr>
        <w:rPr>
          <w:sz w:val="20"/>
          <w:szCs w:val="20"/>
        </w:rPr>
      </w:pPr>
    </w:p>
    <w:p>
      <w:pPr>
        <w:spacing w:before="186"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p>
      <w:pPr>
        <w:spacing w:line="319" w:lineRule="auto"/>
        <w:rPr>
          <w:rFonts w:ascii="Arial"/>
          <w:sz w:val="21"/>
        </w:rPr>
      </w:pPr>
      <w:r/>
    </w:p>
    <w:p>
      <w:pPr>
        <w:spacing w:line="319" w:lineRule="auto"/>
        <w:rPr>
          <w:rFonts w:ascii="Arial"/>
          <w:sz w:val="21"/>
        </w:rPr>
      </w:pPr>
      <w:r/>
    </w:p>
    <w:p>
      <w:pPr>
        <w:pStyle w:val="BodyText"/>
        <w:ind w:left="440"/>
        <w:spacing w:before="69" w:line="220" w:lineRule="auto"/>
        <w:rPr>
          <w:sz w:val="21"/>
          <w:szCs w:val="21"/>
        </w:rPr>
      </w:pPr>
      <w:r>
        <w:rPr>
          <w:sz w:val="21"/>
          <w:szCs w:val="21"/>
        </w:rPr>
        <w:t>综合应用白盒测试和黑盒测试，可以达到有效测试系统的目的。</w:t>
      </w:r>
    </w:p>
    <w:p>
      <w:pPr>
        <w:pStyle w:val="BodyText"/>
        <w:ind w:right="64" w:firstLine="440"/>
        <w:spacing w:before="178" w:line="274" w:lineRule="auto"/>
        <w:jc w:val="both"/>
        <w:rPr>
          <w:sz w:val="21"/>
          <w:szCs w:val="21"/>
        </w:rPr>
      </w:pPr>
      <w:r>
        <w:rPr>
          <w:sz w:val="21"/>
          <w:szCs w:val="21"/>
          <w:spacing w:val="1"/>
        </w:rPr>
        <w:t>定义了测试方法，测试工程师应该明确的下一个内容是测试的执行。大型电子商务系</w:t>
      </w:r>
      <w:r>
        <w:rPr>
          <w:sz w:val="21"/>
          <w:szCs w:val="21"/>
          <w:spacing w:val="2"/>
        </w:rPr>
        <w:t xml:space="preserve"> </w:t>
      </w:r>
      <w:r>
        <w:rPr>
          <w:sz w:val="21"/>
          <w:szCs w:val="21"/>
          <w:spacing w:val="1"/>
        </w:rPr>
        <w:t>统的业务逻辑非常复杂，集成测试往往需要涉及多个功能模块。如何执行测试用例问题，</w:t>
      </w:r>
      <w:r>
        <w:rPr>
          <w:sz w:val="21"/>
          <w:szCs w:val="21"/>
          <w:spacing w:val="4"/>
        </w:rPr>
        <w:t xml:space="preserve"> </w:t>
      </w:r>
      <w:r>
        <w:rPr>
          <w:sz w:val="21"/>
          <w:szCs w:val="21"/>
          <w:spacing w:val="-1"/>
        </w:rPr>
        <w:t>实际上是如何提高工作效率的问题。</w:t>
      </w:r>
    </w:p>
    <w:p>
      <w:pPr>
        <w:pStyle w:val="BodyText"/>
        <w:ind w:firstLine="440"/>
        <w:spacing w:before="125" w:line="266" w:lineRule="auto"/>
        <w:rPr>
          <w:sz w:val="21"/>
          <w:szCs w:val="21"/>
        </w:rPr>
      </w:pPr>
      <w:r>
        <w:rPr>
          <w:sz w:val="21"/>
          <w:szCs w:val="21"/>
          <w:spacing w:val="1"/>
        </w:rPr>
        <w:t>对于界面操作、简单的功能验证用例，通常可以使用直接手工操作</w:t>
      </w:r>
      <w:r>
        <w:rPr>
          <w:sz w:val="21"/>
          <w:szCs w:val="21"/>
        </w:rPr>
        <w:t>的测试方式；但是 </w:t>
      </w:r>
      <w:r>
        <w:rPr>
          <w:sz w:val="21"/>
          <w:szCs w:val="21"/>
          <w:spacing w:val="-2"/>
        </w:rPr>
        <w:t>对于大多数逻辑复杂或者有特殊要求的测试用例来说，自动化测试是主要的测</w:t>
      </w:r>
      <w:r>
        <w:rPr>
          <w:sz w:val="21"/>
          <w:szCs w:val="21"/>
          <w:spacing w:val="-3"/>
        </w:rPr>
        <w:t>试执行方法。</w:t>
      </w:r>
    </w:p>
    <w:p>
      <w:pPr>
        <w:pStyle w:val="BodyText"/>
        <w:ind w:right="76" w:firstLine="440"/>
        <w:spacing w:before="121" w:line="273" w:lineRule="auto"/>
        <w:jc w:val="both"/>
        <w:rPr>
          <w:sz w:val="21"/>
          <w:szCs w:val="21"/>
        </w:rPr>
      </w:pPr>
      <w:r>
        <w:rPr>
          <w:sz w:val="21"/>
          <w:szCs w:val="21"/>
          <w:spacing w:val="1"/>
        </w:rPr>
        <w:t>手工操作的优势是方便灵活，只需有明确的测试用例作为指导</w:t>
      </w:r>
      <w:r>
        <w:rPr>
          <w:sz w:val="21"/>
          <w:szCs w:val="21"/>
        </w:rPr>
        <w:t>便能执行，不需要花额 </w:t>
      </w:r>
      <w:r>
        <w:rPr>
          <w:sz w:val="21"/>
          <w:szCs w:val="21"/>
          <w:spacing w:val="6"/>
        </w:rPr>
        <w:t>外的时间准备完备的自动化测试材料。我们甚至可以通过手工操作的方式执行随机测试</w:t>
      </w:r>
      <w:r>
        <w:rPr>
          <w:sz w:val="21"/>
          <w:szCs w:val="21"/>
          <w:spacing w:val="9"/>
        </w:rPr>
        <w:t xml:space="preserve"> </w:t>
      </w:r>
      <w:r>
        <w:rPr>
          <w:rFonts w:ascii="Times New Roman" w:hAnsi="Times New Roman" w:eastAsia="Times New Roman" w:cs="Times New Roman"/>
          <w:sz w:val="21"/>
          <w:szCs w:val="21"/>
        </w:rPr>
        <w:t>(Adhoc   Testing)</w:t>
      </w:r>
      <w:r>
        <w:rPr>
          <w:sz w:val="21"/>
          <w:szCs w:val="21"/>
        </w:rPr>
        <w:t>。探索式测试不使用可识别的测试用例，而采用相对“随机”的方式验证</w:t>
      </w:r>
      <w:r>
        <w:rPr>
          <w:sz w:val="21"/>
          <w:szCs w:val="21"/>
          <w:spacing w:val="11"/>
        </w:rPr>
        <w:t xml:space="preserve"> </w:t>
      </w:r>
      <w:r>
        <w:rPr>
          <w:sz w:val="21"/>
          <w:szCs w:val="21"/>
          <w:spacing w:val="1"/>
        </w:rPr>
        <w:t>某些功能点的正确性。但是手工操作的重复开销是测试策略的设计人员</w:t>
      </w:r>
      <w:r>
        <w:rPr>
          <w:sz w:val="21"/>
          <w:szCs w:val="21"/>
        </w:rPr>
        <w:t>必须重视的。由于 </w:t>
      </w:r>
      <w:r>
        <w:rPr>
          <w:sz w:val="21"/>
          <w:szCs w:val="21"/>
          <w:spacing w:val="1"/>
        </w:rPr>
        <w:t>测试步骤必须通过手工的方式执行，重复执行测试用例的时间</w:t>
      </w:r>
      <w:r>
        <w:rPr>
          <w:sz w:val="21"/>
          <w:szCs w:val="21"/>
        </w:rPr>
        <w:t>与资源开销和第一次执行基 </w:t>
      </w:r>
      <w:r>
        <w:rPr>
          <w:sz w:val="21"/>
          <w:szCs w:val="21"/>
          <w:spacing w:val="1"/>
        </w:rPr>
        <w:t>本上没有任何区别。对于一线测试工程师而言，不停地重复手工测试用例是个无</w:t>
      </w:r>
      <w:r>
        <w:rPr>
          <w:sz w:val="21"/>
          <w:szCs w:val="21"/>
        </w:rPr>
        <w:t>法摆脱的 </w:t>
      </w:r>
      <w:r>
        <w:rPr>
          <w:sz w:val="21"/>
          <w:szCs w:val="21"/>
          <w:spacing w:val="-1"/>
        </w:rPr>
        <w:t>梦魇，至少热衷于接受新挑战的小艾这么认定。</w:t>
      </w:r>
    </w:p>
    <w:p>
      <w:pPr>
        <w:pStyle w:val="BodyText"/>
        <w:ind w:right="69" w:firstLine="440"/>
        <w:spacing w:before="129" w:line="273" w:lineRule="auto"/>
        <w:jc w:val="both"/>
        <w:rPr>
          <w:sz w:val="21"/>
          <w:szCs w:val="21"/>
        </w:rPr>
      </w:pPr>
      <w:r>
        <w:rPr>
          <w:sz w:val="21"/>
          <w:szCs w:val="21"/>
        </w:rPr>
        <w:t>自动化测试则能弥补手工测试在重复开销方面的不足。自动化测试，顾名思义，就是</w:t>
      </w:r>
      <w:r>
        <w:rPr>
          <w:sz w:val="21"/>
          <w:szCs w:val="21"/>
          <w:spacing w:val="9"/>
        </w:rPr>
        <w:t xml:space="preserve"> </w:t>
      </w:r>
      <w:r>
        <w:rPr>
          <w:sz w:val="21"/>
          <w:szCs w:val="21"/>
          <w:spacing w:val="4"/>
        </w:rPr>
        <w:t>测试过程并不需要人工干预的测试方式。其优点是一旦测试的材料(包括自动化工具、自</w:t>
      </w:r>
      <w:r>
        <w:rPr>
          <w:sz w:val="21"/>
          <w:szCs w:val="21"/>
          <w:spacing w:val="3"/>
        </w:rPr>
        <w:t xml:space="preserve"> </w:t>
      </w:r>
      <w:r>
        <w:rPr>
          <w:sz w:val="21"/>
          <w:szCs w:val="21"/>
          <w:spacing w:val="3"/>
        </w:rPr>
        <w:t>动化测试环境和测试脚本)准备好，测试可以在无须人工干预或在有限度的人工干预的条</w:t>
      </w:r>
      <w:r>
        <w:rPr>
          <w:sz w:val="21"/>
          <w:szCs w:val="21"/>
          <w:spacing w:val="15"/>
        </w:rPr>
        <w:t xml:space="preserve"> </w:t>
      </w:r>
      <w:r>
        <w:rPr>
          <w:sz w:val="21"/>
          <w:szCs w:val="21"/>
          <w:spacing w:val="1"/>
        </w:rPr>
        <w:t>件下重复执行。对于流程复杂的测试场景，自动化测试在节省重复</w:t>
      </w:r>
      <w:r>
        <w:rPr>
          <w:sz w:val="21"/>
          <w:szCs w:val="21"/>
        </w:rPr>
        <w:t>执行的资源的同时还能 </w:t>
      </w:r>
      <w:r>
        <w:rPr>
          <w:sz w:val="21"/>
          <w:szCs w:val="21"/>
          <w:spacing w:val="1"/>
        </w:rPr>
        <w:t>很好地控制测试质量和效率。当然，自动化测试对测试团队的</w:t>
      </w:r>
      <w:r>
        <w:rPr>
          <w:sz w:val="21"/>
          <w:szCs w:val="21"/>
        </w:rPr>
        <w:t>组织和技术要求更高。要进 </w:t>
      </w:r>
      <w:r>
        <w:rPr>
          <w:sz w:val="21"/>
          <w:szCs w:val="21"/>
          <w:spacing w:val="1"/>
        </w:rPr>
        <w:t>行自动化测试，首先，测试团队必须有一套完备的测试工具集</w:t>
      </w:r>
      <w:r>
        <w:rPr>
          <w:sz w:val="21"/>
          <w:szCs w:val="21"/>
        </w:rPr>
        <w:t>；其次，测试人员需要掌握 </w:t>
      </w:r>
      <w:r>
        <w:rPr>
          <w:sz w:val="21"/>
          <w:szCs w:val="21"/>
          <w:spacing w:val="1"/>
        </w:rPr>
        <w:t>测试工具的使用方法，包括如何编写自动化测试代码，如何执</w:t>
      </w:r>
      <w:r>
        <w:rPr>
          <w:sz w:val="21"/>
          <w:szCs w:val="21"/>
        </w:rPr>
        <w:t>行并收集结果等；最后，对 </w:t>
      </w:r>
      <w:r>
        <w:rPr>
          <w:sz w:val="21"/>
          <w:szCs w:val="21"/>
          <w:spacing w:val="1"/>
        </w:rPr>
        <w:t>测试资源的维护也有更高的要求。自动化测试脚本和对应的测试环境应当严格归档保存，</w:t>
      </w:r>
      <w:r>
        <w:rPr>
          <w:sz w:val="21"/>
          <w:szCs w:val="21"/>
          <w:spacing w:val="5"/>
        </w:rPr>
        <w:t xml:space="preserve"> </w:t>
      </w:r>
      <w:r>
        <w:rPr>
          <w:sz w:val="21"/>
          <w:szCs w:val="21"/>
          <w:spacing w:val="-2"/>
        </w:rPr>
        <w:t>以备日后查询和重复使用。</w:t>
      </w:r>
    </w:p>
    <w:p>
      <w:pPr>
        <w:pStyle w:val="BodyText"/>
        <w:ind w:right="96" w:firstLine="440"/>
        <w:spacing w:before="125" w:line="275" w:lineRule="auto"/>
        <w:rPr>
          <w:sz w:val="21"/>
          <w:szCs w:val="21"/>
        </w:rPr>
      </w:pPr>
      <w:r>
        <w:rPr>
          <w:sz w:val="21"/>
          <w:szCs w:val="21"/>
          <w:spacing w:val="6"/>
        </w:rPr>
        <w:t>作为一个成熟高效的测试团队，手工测试和自动化测试都是不可或缺的测试执行方</w:t>
      </w:r>
      <w:r>
        <w:rPr>
          <w:sz w:val="21"/>
          <w:szCs w:val="21"/>
          <w:spacing w:val="1"/>
        </w:rPr>
        <w:t xml:space="preserve"> </w:t>
      </w:r>
      <w:r>
        <w:rPr>
          <w:sz w:val="21"/>
          <w:szCs w:val="21"/>
        </w:rPr>
        <w:t>法。两者优势互补，可以有效保障软件产品的质量。</w:t>
      </w:r>
    </w:p>
    <w:p>
      <w:pPr>
        <w:pStyle w:val="BodyText"/>
        <w:ind w:firstLine="440"/>
        <w:spacing w:before="115" w:line="273" w:lineRule="auto"/>
        <w:jc w:val="both"/>
        <w:rPr>
          <w:sz w:val="21"/>
          <w:szCs w:val="21"/>
        </w:rPr>
      </w:pPr>
      <w:r>
        <w:rPr>
          <w:sz w:val="21"/>
          <w:szCs w:val="21"/>
          <w:spacing w:val="1"/>
        </w:rPr>
        <w:t>在产品开发过程中，特别在使用敏捷开发模式的项目中，新</w:t>
      </w:r>
      <w:r>
        <w:rPr>
          <w:sz w:val="21"/>
          <w:szCs w:val="21"/>
        </w:rPr>
        <w:t>功能的完成大多是分阶段 </w:t>
      </w:r>
      <w:r>
        <w:rPr>
          <w:sz w:val="21"/>
          <w:szCs w:val="21"/>
          <w:spacing w:val="-2"/>
        </w:rPr>
        <w:t>的。功能点在不同的迭代中陆续发布，同时，在新的发布中还会包含对老版本</w:t>
      </w:r>
      <w:r>
        <w:rPr>
          <w:sz w:val="21"/>
          <w:szCs w:val="21"/>
          <w:spacing w:val="-3"/>
        </w:rPr>
        <w:t>的问题修复。</w:t>
      </w:r>
      <w:r>
        <w:rPr>
          <w:sz w:val="21"/>
          <w:szCs w:val="21"/>
        </w:rPr>
        <w:t xml:space="preserve"> </w:t>
      </w:r>
      <w:r>
        <w:rPr>
          <w:sz w:val="21"/>
          <w:szCs w:val="21"/>
          <w:spacing w:val="1"/>
        </w:rPr>
        <w:t>作为测试，除了需要测试新发布的内容，还必须验证已经存在的功能是否正确，存在的问</w:t>
      </w:r>
      <w:r>
        <w:rPr>
          <w:sz w:val="21"/>
          <w:szCs w:val="21"/>
          <w:spacing w:val="4"/>
        </w:rPr>
        <w:t xml:space="preserve"> </w:t>
      </w:r>
      <w:r>
        <w:rPr>
          <w:sz w:val="21"/>
          <w:szCs w:val="21"/>
          <w:spacing w:val="1"/>
        </w:rPr>
        <w:t>题是否已经修复。这是测试执行中很重要的一环——回归测试。就理论而言，只</w:t>
      </w:r>
      <w:r>
        <w:rPr>
          <w:sz w:val="21"/>
          <w:szCs w:val="21"/>
        </w:rPr>
        <w:t>要有新的  </w:t>
      </w:r>
      <w:r>
        <w:rPr>
          <w:sz w:val="21"/>
          <w:szCs w:val="21"/>
          <w:spacing w:val="1"/>
        </w:rPr>
        <w:t>软件版本发布，对执行所有测试用例的回归测试是必需的，因</w:t>
      </w:r>
      <w:r>
        <w:rPr>
          <w:sz w:val="21"/>
          <w:szCs w:val="21"/>
        </w:rPr>
        <w:t>为只有这样，才能从事实上  </w:t>
      </w:r>
      <w:r>
        <w:rPr>
          <w:sz w:val="21"/>
          <w:szCs w:val="21"/>
          <w:spacing w:val="6"/>
        </w:rPr>
        <w:t>保证所有功能在最新版本中的正确性。随着开发完成的功能越来越多，回归测试中要执</w:t>
      </w:r>
    </w:p>
    <w:p>
      <w:pPr>
        <w:spacing w:line="273" w:lineRule="auto"/>
        <w:sectPr>
          <w:footerReference w:type="default" r:id="rId36"/>
          <w:pgSz w:w="10060" w:h="12930"/>
          <w:pgMar w:top="400" w:right="964" w:bottom="851" w:left="779" w:header="0" w:footer="543" w:gutter="0"/>
        </w:sectPr>
        <w:rPr>
          <w:sz w:val="21"/>
          <w:szCs w:val="21"/>
        </w:rPr>
      </w:pPr>
    </w:p>
    <w:p>
      <w:pPr>
        <w:spacing w:before="227" w:line="213" w:lineRule="auto"/>
        <w:jc w:val="right"/>
        <w:rPr>
          <w:rFonts w:ascii="SimHei" w:hAnsi="SimHei" w:eastAsia="SimHei" w:cs="SimHei"/>
          <w:sz w:val="21"/>
          <w:szCs w:val="21"/>
        </w:rPr>
      </w:pPr>
      <w:r>
        <w:rPr>
          <w:rFonts w:ascii="SimHei" w:hAnsi="SimHei" w:eastAsia="SimHei" w:cs="SimHei"/>
          <w:sz w:val="21"/>
          <w:szCs w:val="21"/>
          <w:spacing w:val="-8"/>
        </w:rPr>
        <w:t>第1章</w:t>
      </w:r>
      <w:r>
        <w:rPr>
          <w:rFonts w:ascii="SimHei" w:hAnsi="SimHei" w:eastAsia="SimHei" w:cs="SimHei"/>
          <w:sz w:val="21"/>
          <w:szCs w:val="21"/>
          <w:spacing w:val="-8"/>
        </w:rPr>
        <w:t xml:space="preserve">  </w:t>
      </w:r>
      <w:r>
        <w:rPr>
          <w:rFonts w:ascii="SimHei" w:hAnsi="SimHei" w:eastAsia="SimHei" w:cs="SimHei"/>
          <w:sz w:val="21"/>
          <w:szCs w:val="21"/>
          <w:spacing w:val="-8"/>
        </w:rPr>
        <w:t>上班第一天，新人培训</w:t>
      </w:r>
    </w:p>
    <w:p>
      <w:pPr>
        <w:spacing w:line="333" w:lineRule="auto"/>
        <w:rPr>
          <w:rFonts w:ascii="Arial"/>
          <w:sz w:val="21"/>
        </w:rPr>
      </w:pPr>
      <w:r/>
    </w:p>
    <w:p>
      <w:pPr>
        <w:spacing w:line="333" w:lineRule="auto"/>
        <w:rPr>
          <w:rFonts w:ascii="Arial"/>
          <w:sz w:val="21"/>
        </w:rPr>
      </w:pPr>
      <w:r/>
    </w:p>
    <w:p>
      <w:pPr>
        <w:pStyle w:val="BodyText"/>
        <w:ind w:left="20" w:right="60"/>
        <w:spacing w:before="68" w:line="307" w:lineRule="auto"/>
        <w:rPr>
          <w:sz w:val="17"/>
          <w:szCs w:val="17"/>
        </w:rPr>
      </w:pPr>
      <w:r>
        <w:rPr>
          <w:sz w:val="21"/>
          <w:szCs w:val="21"/>
          <w:spacing w:val="1"/>
        </w:rPr>
        <w:t>行的测试用例也随之增加。自动化测试在重复执行方面</w:t>
      </w:r>
      <w:r>
        <w:rPr>
          <w:sz w:val="21"/>
          <w:szCs w:val="21"/>
        </w:rPr>
        <w:t>的优势正好能满足回归测试的这种 </w:t>
      </w:r>
      <w:r>
        <w:rPr>
          <w:sz w:val="17"/>
          <w:szCs w:val="17"/>
          <w:spacing w:val="-6"/>
        </w:rPr>
        <w:t>要</w:t>
      </w:r>
      <w:r>
        <w:rPr>
          <w:sz w:val="17"/>
          <w:szCs w:val="17"/>
          <w:spacing w:val="-12"/>
        </w:rPr>
        <w:t xml:space="preserve"> </w:t>
      </w:r>
      <w:r>
        <w:rPr>
          <w:sz w:val="17"/>
          <w:szCs w:val="17"/>
          <w:spacing w:val="-6"/>
        </w:rPr>
        <w:t>求</w:t>
      </w:r>
      <w:r>
        <w:rPr>
          <w:sz w:val="17"/>
          <w:szCs w:val="17"/>
          <w:spacing w:val="-22"/>
        </w:rPr>
        <w:t xml:space="preserve"> </w:t>
      </w:r>
      <w:r>
        <w:rPr>
          <w:sz w:val="17"/>
          <w:szCs w:val="17"/>
          <w:spacing w:val="-6"/>
        </w:rPr>
        <w:t>。</w:t>
      </w:r>
    </w:p>
    <w:p>
      <w:pPr>
        <w:pStyle w:val="BodyText"/>
        <w:ind w:left="20" w:right="38" w:firstLine="440"/>
        <w:spacing w:before="106" w:line="274" w:lineRule="auto"/>
        <w:jc w:val="both"/>
        <w:rPr>
          <w:sz w:val="21"/>
          <w:szCs w:val="21"/>
        </w:rPr>
      </w:pPr>
      <w:r>
        <w:rPr>
          <w:sz w:val="21"/>
          <w:szCs w:val="21"/>
          <w:spacing w:val="1"/>
        </w:rPr>
        <w:t>作为测试工程师，掌握了测试执行方法，可</w:t>
      </w:r>
      <w:r>
        <w:rPr>
          <w:sz w:val="21"/>
          <w:szCs w:val="21"/>
        </w:rPr>
        <w:t>以认为已经掌握基本的专业技能了。然而 </w:t>
      </w:r>
      <w:r>
        <w:rPr>
          <w:sz w:val="21"/>
          <w:szCs w:val="21"/>
          <w:spacing w:val="1"/>
        </w:rPr>
        <w:t>测试工程师专业技能的涵盖范围其实非常广，因为高质量的测试要求工程师掌握更多</w:t>
      </w:r>
      <w:r>
        <w:rPr>
          <w:sz w:val="21"/>
          <w:szCs w:val="21"/>
        </w:rPr>
        <w:t>的技 </w:t>
      </w:r>
      <w:r>
        <w:rPr>
          <w:sz w:val="21"/>
          <w:szCs w:val="21"/>
          <w:spacing w:val="1"/>
        </w:rPr>
        <w:t>术，包括架构设计、软件开发技术等。更好地掌握这些专业技术，目的是更好地服务于测</w:t>
      </w:r>
      <w:r>
        <w:rPr>
          <w:sz w:val="21"/>
          <w:szCs w:val="21"/>
          <w:spacing w:val="7"/>
        </w:rPr>
        <w:t xml:space="preserve"> </w:t>
      </w:r>
      <w:r>
        <w:rPr>
          <w:sz w:val="21"/>
          <w:szCs w:val="21"/>
        </w:rPr>
        <w:t>试，测试的目的则是发现和排除软件中存在的问题。</w:t>
      </w:r>
    </w:p>
    <w:p>
      <w:pPr>
        <w:pStyle w:val="BodyText"/>
        <w:ind w:left="20" w:right="26" w:firstLine="335"/>
        <w:spacing w:before="114" w:line="273" w:lineRule="auto"/>
        <w:rPr>
          <w:sz w:val="21"/>
          <w:szCs w:val="21"/>
        </w:rPr>
      </w:pPr>
      <w:r>
        <w:rPr>
          <w:sz w:val="21"/>
          <w:szCs w:val="21"/>
          <w:spacing w:val="-2"/>
        </w:rPr>
        <w:t>“发现、解决问题其实是一种艺术。”凯文语重心长地指导小艾，“等你熟练掌握基本</w:t>
      </w:r>
      <w:r>
        <w:rPr>
          <w:sz w:val="21"/>
          <w:szCs w:val="21"/>
          <w:spacing w:val="9"/>
        </w:rPr>
        <w:t xml:space="preserve"> </w:t>
      </w:r>
      <w:r>
        <w:rPr>
          <w:sz w:val="21"/>
          <w:szCs w:val="21"/>
          <w:spacing w:val="2"/>
        </w:rPr>
        <w:t>的测试专业技能的时候，我们还会从更深入</w:t>
      </w:r>
      <w:r>
        <w:rPr>
          <w:sz w:val="21"/>
          <w:szCs w:val="21"/>
          <w:spacing w:val="1"/>
        </w:rPr>
        <w:t>的层次探讨测试的核心价值和技术。”</w:t>
      </w:r>
    </w:p>
    <w:p>
      <w:pPr>
        <w:spacing w:line="379" w:lineRule="auto"/>
        <w:rPr>
          <w:rFonts w:ascii="Arial"/>
          <w:sz w:val="21"/>
        </w:rPr>
      </w:pPr>
      <w:r/>
    </w:p>
    <w:p>
      <w:pPr>
        <w:ind w:left="24"/>
        <w:spacing w:before="94" w:line="221" w:lineRule="auto"/>
        <w:outlineLvl w:val="1"/>
        <w:rPr>
          <w:rFonts w:ascii="SimHei" w:hAnsi="SimHei" w:eastAsia="SimHei" w:cs="SimHei"/>
          <w:sz w:val="29"/>
          <w:szCs w:val="29"/>
        </w:rPr>
      </w:pPr>
      <w:r>
        <w:drawing>
          <wp:anchor distT="0" distB="0" distL="0" distR="0" simplePos="0" relativeHeight="251807744" behindDoc="1" locked="0" layoutInCell="1" allowOverlap="1">
            <wp:simplePos x="0" y="0"/>
            <wp:positionH relativeFrom="column">
              <wp:posOffset>0</wp:posOffset>
            </wp:positionH>
            <wp:positionV relativeFrom="paragraph">
              <wp:posOffset>37683</wp:posOffset>
            </wp:positionV>
            <wp:extent cx="317488" cy="298453"/>
            <wp:effectExtent l="0" t="0" r="0" b="0"/>
            <wp:wrapNone/>
            <wp:docPr id="12" name="IM 12"/>
            <wp:cNvGraphicFramePr/>
            <a:graphic>
              <a:graphicData uri="http://schemas.openxmlformats.org/drawingml/2006/picture">
                <pic:pic>
                  <pic:nvPicPr>
                    <pic:cNvPr id="12" name="IM 12"/>
                    <pic:cNvPicPr/>
                  </pic:nvPicPr>
                  <pic:blipFill>
                    <a:blip r:embed="rId38"/>
                    <a:stretch>
                      <a:fillRect/>
                    </a:stretch>
                  </pic:blipFill>
                  <pic:spPr>
                    <a:xfrm rot="0">
                      <a:off x="0" y="0"/>
                      <a:ext cx="317488" cy="298453"/>
                    </a:xfrm>
                    <a:prstGeom prst="rect">
                      <a:avLst/>
                    </a:prstGeom>
                  </pic:spPr>
                </pic:pic>
              </a:graphicData>
            </a:graphic>
          </wp:anchor>
        </w:drawing>
      </w:r>
      <w:bookmarkStart w:name="bookmark6" w:id="13"/>
      <w:bookmarkEnd w:id="13"/>
      <w:r>
        <w:rPr>
          <w:rFonts w:ascii="SimHei" w:hAnsi="SimHei" w:eastAsia="SimHei" w:cs="SimHei"/>
          <w:sz w:val="29"/>
          <w:szCs w:val="29"/>
          <w:b/>
          <w:bCs/>
          <w:u w:val="single" w:color="auto"/>
          <w:spacing w:val="-1"/>
        </w:rPr>
        <w:t>1.2</w:t>
      </w:r>
      <w:r>
        <w:rPr>
          <w:rFonts w:ascii="SimHei" w:hAnsi="SimHei" w:eastAsia="SimHei" w:cs="SimHei"/>
          <w:sz w:val="29"/>
          <w:szCs w:val="29"/>
          <w:u w:val="single" w:color="auto"/>
          <w:spacing w:val="-1"/>
        </w:rPr>
        <w:t xml:space="preserve">  </w:t>
      </w:r>
      <w:r>
        <w:rPr>
          <w:rFonts w:ascii="SimHei" w:hAnsi="SimHei" w:eastAsia="SimHei" w:cs="SimHei"/>
          <w:sz w:val="29"/>
          <w:szCs w:val="29"/>
          <w:b/>
          <w:bCs/>
          <w:u w:val="single" w:color="auto"/>
          <w:spacing w:val="-1"/>
        </w:rPr>
        <w:t>开发团队做的远不仅是开发</w:t>
      </w:r>
    </w:p>
    <w:p>
      <w:pPr>
        <w:spacing w:line="314" w:lineRule="auto"/>
        <w:rPr>
          <w:rFonts w:ascii="Arial"/>
          <w:sz w:val="21"/>
        </w:rPr>
      </w:pPr>
      <w:r/>
    </w:p>
    <w:p>
      <w:pPr>
        <w:pStyle w:val="BodyText"/>
        <w:ind w:left="20" w:right="25" w:firstLine="440"/>
        <w:spacing w:before="69" w:line="273" w:lineRule="auto"/>
        <w:rPr>
          <w:sz w:val="21"/>
          <w:szCs w:val="21"/>
        </w:rPr>
      </w:pPr>
      <w:r>
        <w:rPr>
          <w:sz w:val="21"/>
          <w:szCs w:val="21"/>
          <w:spacing w:val="1"/>
        </w:rPr>
        <w:t>加入团队已经有一段时间，小艾逐渐发现，在工作中，似乎每个人都在做不一样的事</w:t>
      </w:r>
      <w:r>
        <w:rPr>
          <w:sz w:val="21"/>
          <w:szCs w:val="21"/>
          <w:spacing w:val="2"/>
        </w:rPr>
        <w:t xml:space="preserve"> </w:t>
      </w:r>
      <w:r>
        <w:rPr>
          <w:sz w:val="21"/>
          <w:szCs w:val="21"/>
          <w:spacing w:val="1"/>
        </w:rPr>
        <w:t>情，而每个人在团队中的位置都显得不可或缺。一个疑问从小</w:t>
      </w:r>
      <w:r>
        <w:rPr>
          <w:sz w:val="21"/>
          <w:szCs w:val="21"/>
        </w:rPr>
        <w:t>艾的心中冒出来：为什么团 </w:t>
      </w:r>
      <w:r>
        <w:rPr>
          <w:sz w:val="21"/>
          <w:szCs w:val="21"/>
          <w:spacing w:val="12"/>
        </w:rPr>
        <w:t>队中大家似乎都在做不同的事情?开发团队有多少种角色?测试团队又有多少种角色?</w:t>
      </w:r>
      <w:r>
        <w:rPr>
          <w:sz w:val="21"/>
          <w:szCs w:val="21"/>
          <w:spacing w:val="9"/>
        </w:rPr>
        <w:t xml:space="preserve">  </w:t>
      </w:r>
      <w:r>
        <w:rPr>
          <w:sz w:val="21"/>
          <w:szCs w:val="21"/>
          <w:spacing w:val="1"/>
        </w:rPr>
        <w:t>测试专家的核心价值究竟在哪里?</w:t>
      </w:r>
    </w:p>
    <w:p>
      <w:pPr>
        <w:pStyle w:val="BodyText"/>
        <w:ind w:left="460"/>
        <w:spacing w:before="130" w:line="219" w:lineRule="auto"/>
        <w:rPr>
          <w:sz w:val="21"/>
          <w:szCs w:val="21"/>
        </w:rPr>
      </w:pPr>
      <w:r>
        <w:rPr>
          <w:sz w:val="21"/>
          <w:szCs w:val="21"/>
          <w:spacing w:val="-1"/>
        </w:rPr>
        <w:t>凯文的解答从讲述团队分工开始。</w:t>
      </w:r>
    </w:p>
    <w:p>
      <w:pPr>
        <w:pStyle w:val="BodyText"/>
        <w:ind w:left="20" w:right="39" w:firstLine="440"/>
        <w:spacing w:before="172" w:line="273" w:lineRule="auto"/>
        <w:jc w:val="both"/>
        <w:rPr>
          <w:sz w:val="21"/>
          <w:szCs w:val="21"/>
        </w:rPr>
      </w:pPr>
      <w:r>
        <w:rPr>
          <w:sz w:val="21"/>
          <w:szCs w:val="21"/>
        </w:rPr>
        <w:t>细致的分工能提高效率的道理已经在许多需要专门技能的领域得到充分证明。在软件</w:t>
      </w:r>
      <w:r>
        <w:rPr>
          <w:sz w:val="21"/>
          <w:szCs w:val="21"/>
          <w:spacing w:val="18"/>
        </w:rPr>
        <w:t xml:space="preserve"> </w:t>
      </w:r>
      <w:r>
        <w:rPr>
          <w:sz w:val="21"/>
          <w:szCs w:val="21"/>
          <w:spacing w:val="1"/>
        </w:rPr>
        <w:t>开发领域，分工的作用同样突出。分工的结果是，团队的成员根据分工的结果担当不同的</w:t>
      </w:r>
      <w:r>
        <w:rPr>
          <w:sz w:val="21"/>
          <w:szCs w:val="21"/>
          <w:spacing w:val="6"/>
        </w:rPr>
        <w:t xml:space="preserve"> </w:t>
      </w:r>
      <w:r>
        <w:rPr>
          <w:sz w:val="21"/>
          <w:szCs w:val="21"/>
          <w:spacing w:val="-4"/>
        </w:rPr>
        <w:t>角色，在其位，谋其职。</w:t>
      </w:r>
    </w:p>
    <w:p>
      <w:pPr>
        <w:pStyle w:val="BodyText"/>
        <w:ind w:left="20" w:right="22" w:firstLine="440"/>
        <w:spacing w:before="134" w:line="265" w:lineRule="auto"/>
        <w:jc w:val="both"/>
        <w:rPr>
          <w:sz w:val="21"/>
          <w:szCs w:val="21"/>
        </w:rPr>
      </w:pPr>
      <w:r>
        <w:rPr>
          <w:sz w:val="21"/>
          <w:szCs w:val="21"/>
          <w:spacing w:val="1"/>
        </w:rPr>
        <w:t>在一个软件开发团队中，狭义上从事开发任务的成员其实只占其中一部分；开发以外</w:t>
      </w:r>
      <w:r>
        <w:rPr>
          <w:sz w:val="21"/>
          <w:szCs w:val="21"/>
          <w:spacing w:val="5"/>
        </w:rPr>
        <w:t xml:space="preserve"> </w:t>
      </w:r>
      <w:r>
        <w:rPr>
          <w:sz w:val="21"/>
          <w:szCs w:val="21"/>
          <w:spacing w:val="1"/>
        </w:rPr>
        <w:t>的其他任务，如项目管理、设计、测试等在软件开发过程中同样非常重要。作为测试团队 </w:t>
      </w:r>
      <w:r>
        <w:rPr>
          <w:sz w:val="21"/>
          <w:szCs w:val="21"/>
          <w:spacing w:val="1"/>
        </w:rPr>
        <w:t>中的一员，小艾有必要了解更多关于测试团队中角色分工的内容。测试</w:t>
      </w:r>
      <w:r>
        <w:rPr>
          <w:sz w:val="21"/>
          <w:szCs w:val="21"/>
        </w:rPr>
        <w:t>在软件开发过程中 </w:t>
      </w:r>
      <w:r>
        <w:rPr>
          <w:sz w:val="21"/>
          <w:szCs w:val="21"/>
          <w:spacing w:val="1"/>
        </w:rPr>
        <w:t>的重要性，在许多人心目中并不那么突出，但实际上，软件</w:t>
      </w:r>
      <w:r>
        <w:rPr>
          <w:sz w:val="21"/>
          <w:szCs w:val="21"/>
        </w:rPr>
        <w:t>的好坏，在很大程度上是由测 </w:t>
      </w:r>
      <w:r>
        <w:rPr>
          <w:sz w:val="21"/>
          <w:szCs w:val="21"/>
          <w:spacing w:val="-3"/>
        </w:rPr>
        <w:t>试决定的。</w:t>
      </w:r>
    </w:p>
    <w:p>
      <w:pPr>
        <w:spacing w:line="323" w:lineRule="auto"/>
        <w:rPr>
          <w:rFonts w:ascii="Arial"/>
          <w:sz w:val="21"/>
        </w:rPr>
      </w:pPr>
      <w:r/>
    </w:p>
    <w:p>
      <w:pPr>
        <w:pStyle w:val="BodyText"/>
        <w:ind w:left="253"/>
        <w:spacing w:before="79" w:line="219" w:lineRule="auto"/>
        <w:outlineLvl w:val="2"/>
        <w:rPr>
          <w:sz w:val="24"/>
          <w:szCs w:val="24"/>
        </w:rPr>
      </w:pPr>
      <w:bookmarkStart w:name="bookmark7" w:id="14"/>
      <w:bookmarkEnd w:id="14"/>
      <w:r>
        <w:rPr>
          <w:sz w:val="24"/>
          <w:szCs w:val="24"/>
          <w:b/>
          <w:bCs/>
          <w:u w:val="single" w:color="auto"/>
          <w:spacing w:val="-4"/>
        </w:rPr>
        <w:t>1.2.1</w:t>
      </w:r>
      <w:r>
        <w:rPr>
          <w:sz w:val="24"/>
          <w:szCs w:val="24"/>
          <w:u w:val="single" w:color="auto"/>
          <w:spacing w:val="13"/>
        </w:rPr>
        <w:t xml:space="preserve">  </w:t>
      </w:r>
      <w:r>
        <w:rPr>
          <w:sz w:val="24"/>
          <w:szCs w:val="24"/>
          <w:b/>
          <w:bCs/>
          <w:u w:val="single" w:color="auto"/>
          <w:spacing w:val="-4"/>
        </w:rPr>
        <w:t>术业有专攻</w:t>
      </w:r>
    </w:p>
    <w:p>
      <w:pPr>
        <w:pStyle w:val="BodyText"/>
        <w:ind w:left="20" w:right="44" w:firstLine="440"/>
        <w:spacing w:before="277" w:line="301" w:lineRule="auto"/>
        <w:rPr>
          <w:sz w:val="21"/>
          <w:szCs w:val="21"/>
        </w:rPr>
      </w:pPr>
      <w:r>
        <w:rPr>
          <w:sz w:val="21"/>
          <w:szCs w:val="21"/>
        </w:rPr>
        <w:t>在知识密集型的社会，人是最关键的资源。软件开发的产出和从业人员的技能密不可</w:t>
      </w:r>
      <w:r>
        <w:rPr>
          <w:sz w:val="21"/>
          <w:szCs w:val="21"/>
          <w:spacing w:val="18"/>
        </w:rPr>
        <w:t xml:space="preserve"> </w:t>
      </w:r>
      <w:r>
        <w:rPr>
          <w:sz w:val="21"/>
          <w:szCs w:val="21"/>
          <w:spacing w:val="1"/>
        </w:rPr>
        <w:t>分。然而，随着软件系统的复杂度越来越高，驾驭软件开发所需的人力资源远远超出单一</w:t>
      </w:r>
    </w:p>
    <w:p>
      <w:pPr>
        <w:spacing w:line="301" w:lineRule="auto"/>
        <w:sectPr>
          <w:footerReference w:type="default" r:id="rId37"/>
          <w:pgSz w:w="10060" w:h="12930"/>
          <w:pgMar w:top="400" w:right="794" w:bottom="797" w:left="969" w:header="0" w:footer="490" w:gutter="0"/>
        </w:sectPr>
        <w:rPr>
          <w:sz w:val="21"/>
          <w:szCs w:val="21"/>
        </w:rPr>
      </w:pPr>
    </w:p>
    <w:p>
      <w:pPr>
        <w:spacing w:line="299" w:lineRule="auto"/>
        <w:rPr>
          <w:rFonts w:ascii="Arial"/>
          <w:sz w:val="21"/>
        </w:rPr>
      </w:pPr>
      <w:r/>
    </w:p>
    <w:p>
      <w:pPr>
        <w:spacing w:line="300" w:lineRule="auto"/>
        <w:rPr>
          <w:rFonts w:ascii="Arial"/>
          <w:sz w:val="21"/>
        </w:rPr>
      </w:pPr>
      <w:r/>
    </w:p>
    <w:p>
      <w:pPr>
        <w:pStyle w:val="BodyText"/>
        <w:spacing w:before="69" w:line="301" w:lineRule="auto"/>
        <w:rPr>
          <w:sz w:val="21"/>
          <w:szCs w:val="21"/>
        </w:rPr>
      </w:pPr>
      <w:bookmarkStart w:name="bookmark244" w:id="15"/>
      <w:bookmarkEnd w:id="15"/>
      <w:r>
        <w:rPr>
          <w:sz w:val="21"/>
          <w:szCs w:val="21"/>
          <w:spacing w:val="1"/>
        </w:rPr>
        <w:t>个体的可承受限度。从这个角度而言，分工是解决个人控制力有限的唯一方法。从</w:t>
      </w:r>
      <w:r>
        <w:rPr>
          <w:sz w:val="21"/>
          <w:szCs w:val="21"/>
        </w:rPr>
        <w:t>经验和  </w:t>
      </w:r>
      <w:r>
        <w:rPr>
          <w:sz w:val="21"/>
          <w:szCs w:val="21"/>
          <w:spacing w:val="-7"/>
        </w:rPr>
        <w:t>效率的角度看，一个团队中的个体在技术和经验上各有千秋，分工能更</w:t>
      </w:r>
      <w:r>
        <w:rPr>
          <w:sz w:val="21"/>
          <w:szCs w:val="21"/>
          <w:spacing w:val="-8"/>
        </w:rPr>
        <w:t>有效地发挥人的长处。</w:t>
      </w:r>
    </w:p>
    <w:p>
      <w:pPr>
        <w:pStyle w:val="BodyText"/>
        <w:ind w:right="85" w:firstLine="429"/>
        <w:spacing w:before="78" w:line="264" w:lineRule="auto"/>
        <w:jc w:val="both"/>
        <w:rPr>
          <w:sz w:val="21"/>
          <w:szCs w:val="21"/>
        </w:rPr>
      </w:pPr>
      <w:r>
        <w:rPr>
          <w:sz w:val="21"/>
          <w:szCs w:val="21"/>
          <w:spacing w:val="1"/>
        </w:rPr>
        <w:t>在一个成熟的开发团队中，细致严密的分工使团</w:t>
      </w:r>
      <w:r>
        <w:rPr>
          <w:sz w:val="21"/>
          <w:szCs w:val="21"/>
        </w:rPr>
        <w:t>队能以更高的效率运作。分工有助于 </w:t>
      </w:r>
      <w:r>
        <w:rPr>
          <w:sz w:val="21"/>
          <w:szCs w:val="21"/>
          <w:spacing w:val="1"/>
        </w:rPr>
        <w:t>提高效能的奥秘在于，绝大多数情况下，专注的人在效率上要</w:t>
      </w:r>
      <w:r>
        <w:rPr>
          <w:sz w:val="21"/>
          <w:szCs w:val="21"/>
        </w:rPr>
        <w:t>高于注意力分散的人。细致 </w:t>
      </w:r>
      <w:r>
        <w:rPr>
          <w:sz w:val="21"/>
          <w:szCs w:val="21"/>
          <w:spacing w:val="1"/>
        </w:rPr>
        <w:t>的分工有利于凝聚人的注意力，提高熟练程度的同时减少切换带来的开销。在软件开发团</w:t>
      </w:r>
      <w:r>
        <w:rPr>
          <w:sz w:val="21"/>
          <w:szCs w:val="21"/>
        </w:rPr>
        <w:t xml:space="preserve"> </w:t>
      </w:r>
      <w:r>
        <w:rPr>
          <w:sz w:val="21"/>
          <w:szCs w:val="21"/>
          <w:spacing w:val="1"/>
        </w:rPr>
        <w:t>队中，特别是使用了敏捷开发以后，团队的角色分工是非常明确的，每个成员根</w:t>
      </w:r>
      <w:r>
        <w:rPr>
          <w:sz w:val="21"/>
          <w:szCs w:val="21"/>
        </w:rPr>
        <w:t>据各自的 </w:t>
      </w:r>
      <w:r>
        <w:rPr>
          <w:sz w:val="21"/>
          <w:szCs w:val="21"/>
          <w:spacing w:val="-1"/>
        </w:rPr>
        <w:t>角色，专注于开发过程中的相应任务。</w:t>
      </w:r>
    </w:p>
    <w:p>
      <w:pPr>
        <w:pStyle w:val="BodyText"/>
        <w:ind w:right="80" w:firstLine="429"/>
        <w:spacing w:before="156" w:line="274" w:lineRule="auto"/>
        <w:rPr>
          <w:sz w:val="21"/>
          <w:szCs w:val="21"/>
        </w:rPr>
      </w:pPr>
      <w:r>
        <w:rPr>
          <w:sz w:val="21"/>
          <w:szCs w:val="21"/>
          <w:spacing w:val="1"/>
        </w:rPr>
        <w:t>电子商务平台是一个涉及多种业务场景的复杂软件系统。软件开发任务的顺</w:t>
      </w:r>
      <w:r>
        <w:rPr>
          <w:sz w:val="21"/>
          <w:szCs w:val="21"/>
        </w:rPr>
        <w:t>利完成， </w:t>
      </w:r>
      <w:r>
        <w:rPr>
          <w:sz w:val="21"/>
          <w:szCs w:val="21"/>
          <w:spacing w:val="2"/>
        </w:rPr>
        <w:t>必须依赖于一个角色完善的团队的紧密合作。那么团队中究</w:t>
      </w:r>
      <w:r>
        <w:rPr>
          <w:sz w:val="21"/>
          <w:szCs w:val="21"/>
          <w:spacing w:val="1"/>
        </w:rPr>
        <w:t>竟都需要哪些角色分工呢?</w:t>
      </w:r>
    </w:p>
    <w:p>
      <w:pPr>
        <w:pStyle w:val="BodyText"/>
        <w:ind w:right="76" w:firstLine="429"/>
        <w:spacing w:before="118" w:line="272" w:lineRule="auto"/>
        <w:jc w:val="both"/>
        <w:rPr>
          <w:sz w:val="21"/>
          <w:szCs w:val="21"/>
        </w:rPr>
      </w:pPr>
      <w:r>
        <w:rPr>
          <w:sz w:val="21"/>
          <w:szCs w:val="21"/>
        </w:rPr>
        <w:t>小艾所在的开发团队使用</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50"/>
          <w:w w:val="101"/>
        </w:rPr>
        <w:t xml:space="preserve"> </w:t>
      </w:r>
      <w:r>
        <w:rPr>
          <w:sz w:val="21"/>
          <w:szCs w:val="21"/>
        </w:rPr>
        <w:t>模式敏捷开发，是已经被证实可以提高开发效率的开 </w:t>
      </w:r>
      <w:r>
        <w:rPr>
          <w:sz w:val="21"/>
          <w:szCs w:val="21"/>
          <w:spacing w:val="1"/>
        </w:rPr>
        <w:t>发方式。按照敏捷开发的团队角色划分方式，</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33"/>
        </w:rPr>
        <w:t xml:space="preserve"> </w:t>
      </w:r>
      <w:r>
        <w:rPr>
          <w:sz w:val="21"/>
          <w:szCs w:val="21"/>
          <w:spacing w:val="1"/>
        </w:rPr>
        <w:t>团队的核</w:t>
      </w:r>
      <w:r>
        <w:rPr>
          <w:sz w:val="21"/>
          <w:szCs w:val="21"/>
        </w:rPr>
        <w:t>心角色主要包括产品负责人 </w:t>
      </w:r>
      <w:r>
        <w:rPr>
          <w:rFonts w:ascii="Times New Roman" w:hAnsi="Times New Roman" w:eastAsia="Times New Roman" w:cs="Times New Roman"/>
          <w:sz w:val="21"/>
          <w:szCs w:val="21"/>
        </w:rPr>
        <w:t>(Product   Owner)</w:t>
      </w:r>
      <w:r>
        <w:rPr>
          <w:rFonts w:ascii="Times New Roman" w:hAnsi="Times New Roman" w:eastAsia="Times New Roman" w:cs="Times New Roman"/>
          <w:sz w:val="21"/>
          <w:szCs w:val="21"/>
          <w:spacing w:val="-29"/>
        </w:rPr>
        <w:t xml:space="preserve"> </w:t>
      </w:r>
      <w:r>
        <w:rPr>
          <w:sz w:val="21"/>
          <w:szCs w:val="21"/>
        </w:rPr>
        <w:t>、</w:t>
      </w:r>
      <w:r>
        <w:rPr>
          <w:rFonts w:ascii="Times New Roman" w:hAnsi="Times New Roman" w:eastAsia="Times New Roman" w:cs="Times New Roman"/>
          <w:sz w:val="21"/>
          <w:szCs w:val="21"/>
        </w:rPr>
        <w:t>Scrum   Master</w:t>
      </w:r>
      <w:r>
        <w:rPr>
          <w:rFonts w:ascii="Times New Roman" w:hAnsi="Times New Roman" w:eastAsia="Times New Roman" w:cs="Times New Roman"/>
          <w:sz w:val="21"/>
          <w:szCs w:val="21"/>
          <w:spacing w:val="27"/>
          <w:w w:val="101"/>
        </w:rPr>
        <w:t xml:space="preserve"> </w:t>
      </w:r>
      <w:r>
        <w:rPr>
          <w:sz w:val="21"/>
          <w:szCs w:val="21"/>
        </w:rPr>
        <w:t>及团队成员</w:t>
      </w:r>
      <w:r>
        <w:rPr>
          <w:sz w:val="21"/>
          <w:szCs w:val="21"/>
          <w:spacing w:val="-54"/>
        </w:rPr>
        <w:t xml:space="preserve"> </w:t>
      </w:r>
      <w:r>
        <w:rPr>
          <w:rFonts w:ascii="Times New Roman" w:hAnsi="Times New Roman" w:eastAsia="Times New Roman" w:cs="Times New Roman"/>
          <w:sz w:val="21"/>
          <w:szCs w:val="21"/>
        </w:rPr>
        <w:t>(Team)</w:t>
      </w:r>
      <w:r>
        <w:rPr>
          <w:rFonts w:ascii="Times New Roman" w:hAnsi="Times New Roman" w:eastAsia="Times New Roman" w:cs="Times New Roman"/>
          <w:sz w:val="21"/>
          <w:szCs w:val="21"/>
          <w:spacing w:val="-24"/>
        </w:rPr>
        <w:t xml:space="preserve"> </w:t>
      </w:r>
      <w:r>
        <w:rPr>
          <w:sz w:val="21"/>
          <w:szCs w:val="21"/>
        </w:rPr>
        <w:t>。 在</w:t>
      </w:r>
      <w:r>
        <w:rPr>
          <w:sz w:val="21"/>
          <w:szCs w:val="21"/>
          <w:spacing w:val="-1"/>
        </w:rPr>
        <w:t xml:space="preserve"> </w:t>
      </w:r>
      <w:r>
        <w:rPr>
          <w:rFonts w:ascii="Times New Roman" w:hAnsi="Times New Roman" w:eastAsia="Times New Roman" w:cs="Times New Roman"/>
          <w:sz w:val="21"/>
          <w:szCs w:val="21"/>
          <w:spacing w:val="-1"/>
        </w:rPr>
        <w:t>Scrum  </w:t>
      </w:r>
      <w:r>
        <w:rPr>
          <w:sz w:val="21"/>
          <w:szCs w:val="21"/>
          <w:spacing w:val="-1"/>
        </w:rPr>
        <w:t>团队的外围还包括客户</w:t>
      </w:r>
      <w:r>
        <w:rPr>
          <w:sz w:val="21"/>
          <w:szCs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Stakeholder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rPr>
        <w:t xml:space="preserve"> </w:t>
      </w:r>
      <w:r>
        <w:rPr>
          <w:sz w:val="21"/>
          <w:szCs w:val="21"/>
          <w:spacing w:val="3"/>
        </w:rPr>
        <w:t>、</w:t>
      </w:r>
      <w:r>
        <w:rPr>
          <w:sz w:val="21"/>
          <w:szCs w:val="21"/>
          <w:spacing w:val="-18"/>
        </w:rPr>
        <w:t xml:space="preserve"> </w:t>
      </w:r>
      <w:r>
        <w:rPr>
          <w:sz w:val="21"/>
          <w:szCs w:val="21"/>
          <w:spacing w:val="3"/>
        </w:rPr>
        <w:t>经理</w:t>
      </w:r>
      <w:r>
        <w:rPr>
          <w:sz w:val="21"/>
          <w:szCs w:val="21"/>
          <w:spacing w:val="-2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Manager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1"/>
        </w:rPr>
        <w:t xml:space="preserve">   </w:t>
      </w:r>
      <w:r>
        <w:rPr>
          <w:sz w:val="21"/>
          <w:szCs w:val="21"/>
          <w:spacing w:val="3"/>
        </w:rPr>
        <w:t>等角色。</w:t>
      </w:r>
    </w:p>
    <w:p>
      <w:pPr>
        <w:pStyle w:val="BodyText"/>
        <w:ind w:right="91" w:firstLine="429"/>
        <w:spacing w:before="125" w:line="272" w:lineRule="auto"/>
        <w:jc w:val="both"/>
        <w:rPr>
          <w:sz w:val="21"/>
          <w:szCs w:val="21"/>
        </w:rPr>
      </w:pPr>
      <w:r>
        <w:rPr>
          <w:sz w:val="21"/>
          <w:szCs w:val="21"/>
        </w:rPr>
        <w:t>团队成员主要负责产品的具体开发。每个团队成员有具体的分工，如架构师、开发人</w:t>
      </w:r>
      <w:r>
        <w:rPr>
          <w:sz w:val="21"/>
          <w:szCs w:val="21"/>
          <w:spacing w:val="17"/>
        </w:rPr>
        <w:t xml:space="preserve"> </w:t>
      </w:r>
      <w:r>
        <w:rPr>
          <w:sz w:val="21"/>
          <w:szCs w:val="21"/>
          <w:spacing w:val="1"/>
        </w:rPr>
        <w:t>员、测试人员、文档设计人员等。团队成员组成执行团队，这是个自组织</w:t>
      </w:r>
      <w:r>
        <w:rPr>
          <w:sz w:val="21"/>
          <w:szCs w:val="21"/>
        </w:rPr>
        <w:t>、自定向和跨功 </w:t>
      </w:r>
      <w:r>
        <w:rPr>
          <w:sz w:val="21"/>
          <w:szCs w:val="21"/>
          <w:spacing w:val="1"/>
        </w:rPr>
        <w:t>能的执行团队。执行团队通过直接的行动推进项目的进度，以达到计</w:t>
      </w:r>
      <w:r>
        <w:rPr>
          <w:sz w:val="21"/>
          <w:szCs w:val="21"/>
        </w:rPr>
        <w:t>划的目标。执行团队 </w:t>
      </w:r>
      <w:r>
        <w:rPr>
          <w:sz w:val="21"/>
          <w:szCs w:val="21"/>
          <w:spacing w:val="6"/>
        </w:rPr>
        <w:t>一般由5～9个各方面的专家组成，团队的组织结构文档贯穿整个开发周期。团队成员都</w:t>
      </w:r>
      <w:r>
        <w:rPr>
          <w:sz w:val="21"/>
          <w:szCs w:val="21"/>
          <w:spacing w:val="4"/>
        </w:rPr>
        <w:t xml:space="preserve"> </w:t>
      </w:r>
      <w:r>
        <w:rPr>
          <w:sz w:val="21"/>
          <w:szCs w:val="21"/>
          <w:spacing w:val="1"/>
        </w:rPr>
        <w:t>是开发周期里各个领域的专家，他们使用专业的技能完成开发</w:t>
      </w:r>
      <w:r>
        <w:rPr>
          <w:sz w:val="21"/>
          <w:szCs w:val="21"/>
        </w:rPr>
        <w:t>任务。对每种角色，通常都 </w:t>
      </w:r>
      <w:r>
        <w:rPr>
          <w:sz w:val="21"/>
          <w:szCs w:val="21"/>
          <w:spacing w:val="1"/>
        </w:rPr>
        <w:t>有一套技能集</w:t>
      </w:r>
      <w:r>
        <w:rPr>
          <w:sz w:val="21"/>
          <w:szCs w:val="21"/>
          <w:spacing w:val="-46"/>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Skill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7"/>
        </w:rPr>
        <w:t xml:space="preserve"> </w:t>
      </w:r>
      <w:r>
        <w:rPr>
          <w:sz w:val="21"/>
          <w:szCs w:val="21"/>
          <w:spacing w:val="1"/>
        </w:rPr>
        <w:t>通过技能集，可以定义一个角色应该具备的能力，反过来也能</w:t>
      </w:r>
      <w:r>
        <w:rPr>
          <w:sz w:val="21"/>
          <w:szCs w:val="21"/>
        </w:rPr>
        <w:t xml:space="preserve"> </w:t>
      </w:r>
      <w:r>
        <w:rPr>
          <w:sz w:val="21"/>
          <w:szCs w:val="21"/>
        </w:rPr>
        <w:t>够判定一个员工是否具备担当某个角色的专业素质。</w:t>
      </w:r>
    </w:p>
    <w:p>
      <w:pPr>
        <w:pStyle w:val="BodyText"/>
        <w:ind w:firstLine="429"/>
        <w:spacing w:before="133" w:line="264" w:lineRule="auto"/>
        <w:jc w:val="both"/>
        <w:rPr>
          <w:sz w:val="21"/>
          <w:szCs w:val="21"/>
        </w:rPr>
      </w:pPr>
      <w:r>
        <w:rPr>
          <w:sz w:val="21"/>
          <w:szCs w:val="21"/>
        </w:rPr>
        <w:t>架构师是对软件开发过程的各个领域都具备一定专业技能的人员，主要任务是把软件</w:t>
      </w:r>
      <w:r>
        <w:rPr>
          <w:sz w:val="21"/>
          <w:szCs w:val="21"/>
          <w:spacing w:val="9"/>
        </w:rPr>
        <w:t xml:space="preserve">  </w:t>
      </w:r>
      <w:r>
        <w:rPr>
          <w:sz w:val="21"/>
          <w:szCs w:val="21"/>
          <w:spacing w:val="1"/>
        </w:rPr>
        <w:t>开发的需求转化为可以实现的抽象设计和具体设计，并完成相应的设计文</w:t>
      </w:r>
      <w:r>
        <w:rPr>
          <w:sz w:val="21"/>
          <w:szCs w:val="21"/>
        </w:rPr>
        <w:t>档。同时，架构  </w:t>
      </w:r>
      <w:r>
        <w:rPr>
          <w:sz w:val="21"/>
          <w:szCs w:val="21"/>
          <w:spacing w:val="1"/>
        </w:rPr>
        <w:t>师还需要把业务化的需求转化为技术化的功能性需求及非功能性</w:t>
      </w:r>
      <w:r>
        <w:rPr>
          <w:sz w:val="21"/>
          <w:szCs w:val="21"/>
        </w:rPr>
        <w:t>需求。架构师需要参与软  </w:t>
      </w:r>
      <w:r>
        <w:rPr>
          <w:sz w:val="21"/>
          <w:szCs w:val="21"/>
          <w:spacing w:val="-2"/>
        </w:rPr>
        <w:t>件开发各个阶段，也作为审核人员对详细设计和开发计划进行审查。架构师</w:t>
      </w:r>
      <w:r>
        <w:rPr>
          <w:sz w:val="21"/>
          <w:szCs w:val="21"/>
          <w:spacing w:val="-3"/>
        </w:rPr>
        <w:t>的技能特点是，</w:t>
      </w:r>
      <w:r>
        <w:rPr>
          <w:sz w:val="21"/>
          <w:szCs w:val="21"/>
        </w:rPr>
        <w:t xml:space="preserve"> </w:t>
      </w:r>
      <w:r>
        <w:rPr>
          <w:sz w:val="21"/>
          <w:szCs w:val="21"/>
          <w:spacing w:val="1"/>
        </w:rPr>
        <w:t>具有更高视角，对技术的发展方向能够有全局的把握，对业务也有深刻的认识。可以说，</w:t>
      </w:r>
      <w:r>
        <w:rPr>
          <w:sz w:val="21"/>
          <w:szCs w:val="21"/>
          <w:spacing w:val="4"/>
        </w:rPr>
        <w:t xml:space="preserve"> </w:t>
      </w:r>
      <w:r>
        <w:rPr>
          <w:sz w:val="21"/>
          <w:szCs w:val="21"/>
          <w:spacing w:val="-1"/>
        </w:rPr>
        <w:t>架构师的知识体系兼顾了深度和广度。</w:t>
      </w:r>
    </w:p>
    <w:p>
      <w:pPr>
        <w:pStyle w:val="BodyText"/>
        <w:ind w:left="429"/>
        <w:spacing w:before="185" w:line="219" w:lineRule="auto"/>
        <w:rPr>
          <w:sz w:val="21"/>
          <w:szCs w:val="21"/>
        </w:rPr>
      </w:pPr>
      <w:r>
        <w:rPr>
          <w:sz w:val="21"/>
          <w:szCs w:val="21"/>
          <w:spacing w:val="1"/>
        </w:rPr>
        <w:t>开发人员的职责是根据抽象设计和高层次的具体设计进行</w:t>
      </w:r>
      <w:r>
        <w:rPr>
          <w:sz w:val="21"/>
          <w:szCs w:val="21"/>
        </w:rPr>
        <w:t>更细化的具体设计，并按照</w:t>
      </w:r>
    </w:p>
    <w:p>
      <w:pPr>
        <w:spacing w:line="298" w:lineRule="auto"/>
        <w:rPr>
          <w:rFonts w:ascii="Arial"/>
          <w:sz w:val="21"/>
        </w:rPr>
      </w:pPr>
      <w:r/>
    </w:p>
    <w:p>
      <w:pPr>
        <w:spacing w:line="299" w:lineRule="auto"/>
        <w:rPr>
          <w:rFonts w:ascii="Arial"/>
          <w:sz w:val="21"/>
        </w:rPr>
      </w:pPr>
      <w:r>
        <w:drawing>
          <wp:anchor distT="0" distB="0" distL="0" distR="0" simplePos="0" relativeHeight="251813888" behindDoc="0" locked="0" layoutInCell="1" allowOverlap="1">
            <wp:simplePos x="0" y="0"/>
            <wp:positionH relativeFrom="column">
              <wp:posOffset>234953</wp:posOffset>
            </wp:positionH>
            <wp:positionV relativeFrom="paragraph">
              <wp:posOffset>45576</wp:posOffset>
            </wp:positionV>
            <wp:extent cx="1860533" cy="6350"/>
            <wp:effectExtent l="0" t="0" r="0" b="0"/>
            <wp:wrapNone/>
            <wp:docPr id="14" name="IM 14"/>
            <wp:cNvGraphicFramePr/>
            <a:graphic>
              <a:graphicData uri="http://schemas.openxmlformats.org/drawingml/2006/picture">
                <pic:pic>
                  <pic:nvPicPr>
                    <pic:cNvPr id="14" name="IM 14"/>
                    <pic:cNvPicPr/>
                  </pic:nvPicPr>
                  <pic:blipFill>
                    <a:blip r:embed="rId41"/>
                    <a:stretch>
                      <a:fillRect/>
                    </a:stretch>
                  </pic:blipFill>
                  <pic:spPr>
                    <a:xfrm rot="0">
                      <a:off x="0" y="0"/>
                      <a:ext cx="1860533" cy="6350"/>
                    </a:xfrm>
                    <a:prstGeom prst="rect">
                      <a:avLst/>
                    </a:prstGeom>
                  </pic:spPr>
                </pic:pic>
              </a:graphicData>
            </a:graphic>
          </wp:anchor>
        </w:drawing>
      </w:r>
      <w:r/>
    </w:p>
    <w:p>
      <w:pPr>
        <w:pStyle w:val="BodyText"/>
        <w:spacing w:before="68" w:line="219" w:lineRule="auto"/>
        <w:rPr>
          <w:sz w:val="21"/>
          <w:szCs w:val="21"/>
        </w:rPr>
      </w:pPr>
      <w:r>
        <w:rPr>
          <w:rFonts w:ascii="Times New Roman" w:hAnsi="Times New Roman" w:eastAsia="Times New Roman" w:cs="Times New Roman"/>
          <w:sz w:val="21"/>
          <w:szCs w:val="21"/>
          <w:spacing w:val="-10"/>
        </w:rPr>
        <w:t>1    </w:t>
      </w:r>
      <w:r>
        <w:rPr>
          <w:sz w:val="21"/>
          <w:szCs w:val="21"/>
          <w:spacing w:val="-10"/>
        </w:rPr>
        <w:t>参考12.1.2节关于</w:t>
      </w:r>
      <w:r>
        <w:rPr>
          <w:rFonts w:ascii="Times New Roman" w:hAnsi="Times New Roman" w:eastAsia="Times New Roman" w:cs="Times New Roman"/>
          <w:sz w:val="21"/>
          <w:szCs w:val="21"/>
          <w:spacing w:val="-10"/>
        </w:rPr>
        <w:t>Scrum</w:t>
      </w:r>
      <w:r>
        <w:rPr>
          <w:sz w:val="21"/>
          <w:szCs w:val="21"/>
          <w:spacing w:val="-10"/>
        </w:rPr>
        <w:t>团队角色的详细描述。</w:t>
      </w:r>
    </w:p>
    <w:p>
      <w:pPr>
        <w:spacing w:line="219" w:lineRule="auto"/>
        <w:sectPr>
          <w:headerReference w:type="default" r:id="rId39"/>
          <w:footerReference w:type="default" r:id="rId40"/>
          <w:pgSz w:w="10060" w:h="12930"/>
          <w:pgMar w:top="885" w:right="954" w:bottom="857" w:left="790" w:header="561" w:footer="523" w:gutter="0"/>
        </w:sectPr>
        <w:rPr>
          <w:sz w:val="21"/>
          <w:szCs w:val="21"/>
        </w:rPr>
      </w:pPr>
    </w:p>
    <w:p>
      <w:pPr>
        <w:ind w:right="31"/>
        <w:spacing w:before="197" w:line="213" w:lineRule="auto"/>
        <w:jc w:val="right"/>
        <w:rPr>
          <w:rFonts w:ascii="SimHei" w:hAnsi="SimHei" w:eastAsia="SimHei" w:cs="SimHei"/>
          <w:sz w:val="21"/>
          <w:szCs w:val="21"/>
        </w:rPr>
      </w:pPr>
      <w:bookmarkStart w:name="bookmark245" w:id="16"/>
      <w:bookmarkEnd w:id="16"/>
      <w:r>
        <w:rPr>
          <w:rFonts w:ascii="SimHei" w:hAnsi="SimHei" w:eastAsia="SimHei" w:cs="SimHei"/>
          <w:sz w:val="21"/>
          <w:szCs w:val="21"/>
          <w:spacing w:val="-8"/>
        </w:rPr>
        <w:t>第1章</w:t>
      </w:r>
      <w:r>
        <w:rPr>
          <w:rFonts w:ascii="SimHei" w:hAnsi="SimHei" w:eastAsia="SimHei" w:cs="SimHei"/>
          <w:sz w:val="21"/>
          <w:szCs w:val="21"/>
          <w:spacing w:val="-8"/>
        </w:rPr>
        <w:t xml:space="preserve">  </w:t>
      </w:r>
      <w:r>
        <w:rPr>
          <w:rFonts w:ascii="SimHei" w:hAnsi="SimHei" w:eastAsia="SimHei" w:cs="SimHei"/>
          <w:sz w:val="21"/>
          <w:szCs w:val="21"/>
          <w:spacing w:val="-8"/>
        </w:rPr>
        <w:t>上班第一天，新人培训</w:t>
      </w:r>
    </w:p>
    <w:p>
      <w:pPr>
        <w:spacing w:line="332" w:lineRule="auto"/>
        <w:rPr>
          <w:rFonts w:ascii="Arial"/>
          <w:sz w:val="21"/>
        </w:rPr>
      </w:pPr>
      <w:r/>
    </w:p>
    <w:p>
      <w:pPr>
        <w:spacing w:line="333" w:lineRule="auto"/>
        <w:rPr>
          <w:rFonts w:ascii="Arial"/>
          <w:sz w:val="21"/>
        </w:rPr>
      </w:pPr>
      <w:r/>
    </w:p>
    <w:p>
      <w:pPr>
        <w:pStyle w:val="BodyText"/>
        <w:ind w:right="87"/>
        <w:spacing w:before="68" w:line="265" w:lineRule="auto"/>
        <w:jc w:val="both"/>
        <w:rPr>
          <w:sz w:val="21"/>
          <w:szCs w:val="21"/>
        </w:rPr>
      </w:pPr>
      <w:r>
        <w:rPr>
          <w:sz w:val="21"/>
          <w:szCs w:val="21"/>
          <w:spacing w:val="1"/>
        </w:rPr>
        <w:t>设计完成编码实现及单元测试任务。在测试阶段，开发人</w:t>
      </w:r>
      <w:r>
        <w:rPr>
          <w:sz w:val="21"/>
          <w:szCs w:val="21"/>
        </w:rPr>
        <w:t>员还有完成问题分析和解决缺陷 </w:t>
      </w:r>
      <w:r>
        <w:rPr>
          <w:sz w:val="21"/>
          <w:szCs w:val="21"/>
          <w:spacing w:val="1"/>
        </w:rPr>
        <w:t>的任务。由于软件的代码实现都是由开发人</w:t>
      </w:r>
      <w:r>
        <w:rPr>
          <w:sz w:val="21"/>
          <w:szCs w:val="21"/>
        </w:rPr>
        <w:t>员完成的，因此开发人员的开发技能与软件是 </w:t>
      </w:r>
      <w:r>
        <w:rPr>
          <w:sz w:val="21"/>
          <w:szCs w:val="21"/>
          <w:spacing w:val="1"/>
        </w:rPr>
        <w:t>否以高质量完成有重要的关系。开发人员具有</w:t>
      </w:r>
      <w:r>
        <w:rPr>
          <w:sz w:val="21"/>
          <w:szCs w:val="21"/>
        </w:rPr>
        <w:t>把宏观任务抽象化和把抽象概念具体化的能 </w:t>
      </w:r>
      <w:r>
        <w:rPr>
          <w:sz w:val="21"/>
          <w:szCs w:val="21"/>
          <w:spacing w:val="1"/>
        </w:rPr>
        <w:t>力，能够以微观的视角完成功能细节的开发。作为开发人员</w:t>
      </w:r>
      <w:r>
        <w:rPr>
          <w:sz w:val="21"/>
          <w:szCs w:val="21"/>
        </w:rPr>
        <w:t>，卓越的理解能力和编码能力 </w:t>
      </w:r>
      <w:r>
        <w:rPr>
          <w:sz w:val="21"/>
          <w:szCs w:val="21"/>
          <w:spacing w:val="-1"/>
        </w:rPr>
        <w:t>是必需的。</w:t>
      </w:r>
    </w:p>
    <w:p>
      <w:pPr>
        <w:pStyle w:val="BodyText"/>
        <w:ind w:right="87" w:firstLine="420"/>
        <w:spacing w:before="166" w:line="264" w:lineRule="auto"/>
        <w:jc w:val="both"/>
        <w:rPr>
          <w:sz w:val="21"/>
          <w:szCs w:val="21"/>
        </w:rPr>
      </w:pPr>
      <w:r>
        <w:rPr>
          <w:sz w:val="21"/>
          <w:szCs w:val="21"/>
          <w:spacing w:val="7"/>
        </w:rPr>
        <w:t>测试人员的任务是根据软件设计文档编写测试</w:t>
      </w:r>
      <w:r>
        <w:rPr>
          <w:sz w:val="21"/>
          <w:szCs w:val="21"/>
          <w:spacing w:val="6"/>
        </w:rPr>
        <w:t>计划，并按照测试计划对软件进行测</w:t>
      </w:r>
      <w:r>
        <w:rPr>
          <w:sz w:val="21"/>
          <w:szCs w:val="21"/>
        </w:rPr>
        <w:t xml:space="preserve"> </w:t>
      </w:r>
      <w:r>
        <w:rPr>
          <w:sz w:val="21"/>
          <w:szCs w:val="21"/>
          <w:spacing w:val="1"/>
        </w:rPr>
        <w:t>试。要完成的测试种类是根据需求定义的，在复杂软件</w:t>
      </w:r>
      <w:r>
        <w:rPr>
          <w:sz w:val="21"/>
          <w:szCs w:val="21"/>
        </w:rPr>
        <w:t>系统的开发团队中，通常包括多种 </w:t>
      </w:r>
      <w:r>
        <w:rPr>
          <w:sz w:val="21"/>
          <w:szCs w:val="21"/>
        </w:rPr>
        <w:t>类型的测试人员，分别对各自的领域进行有针对性的测试。测试人员从另一个角度促进软</w:t>
      </w:r>
      <w:r>
        <w:rPr>
          <w:sz w:val="21"/>
          <w:szCs w:val="21"/>
          <w:spacing w:val="18"/>
        </w:rPr>
        <w:t xml:space="preserve"> </w:t>
      </w:r>
      <w:r>
        <w:rPr>
          <w:sz w:val="21"/>
          <w:szCs w:val="21"/>
          <w:spacing w:val="1"/>
        </w:rPr>
        <w:t>件的开发过程，其工作的重点是发现问题和解决问题，因</w:t>
      </w:r>
      <w:r>
        <w:rPr>
          <w:sz w:val="21"/>
          <w:szCs w:val="21"/>
        </w:rPr>
        <w:t>此，这对测试人员的洞察能力和 </w:t>
      </w:r>
      <w:r>
        <w:rPr>
          <w:sz w:val="21"/>
          <w:szCs w:val="21"/>
        </w:rPr>
        <w:t>分析能力提出非常高的要求。测试人员除了掌握测试方法学以</w:t>
      </w:r>
      <w:r>
        <w:rPr>
          <w:sz w:val="21"/>
          <w:szCs w:val="21"/>
          <w:spacing w:val="-1"/>
        </w:rPr>
        <w:t>外，还需要具有良好的抽象</w:t>
      </w:r>
      <w:r>
        <w:rPr>
          <w:sz w:val="21"/>
          <w:szCs w:val="21"/>
        </w:rPr>
        <w:t xml:space="preserve"> </w:t>
      </w:r>
      <w:r>
        <w:rPr>
          <w:sz w:val="21"/>
          <w:szCs w:val="21"/>
          <w:spacing w:val="-1"/>
        </w:rPr>
        <w:t>思维能力和逻辑分析能力。</w:t>
      </w:r>
    </w:p>
    <w:p>
      <w:pPr>
        <w:pStyle w:val="BodyText"/>
        <w:ind w:firstLine="420"/>
        <w:spacing w:before="175" w:line="273" w:lineRule="auto"/>
        <w:jc w:val="both"/>
        <w:rPr>
          <w:sz w:val="21"/>
          <w:szCs w:val="21"/>
        </w:rPr>
      </w:pPr>
      <w:r>
        <w:rPr>
          <w:sz w:val="21"/>
          <w:szCs w:val="21"/>
          <w:spacing w:val="1"/>
        </w:rPr>
        <w:t>文档设计人员的任务是根据需求文档和设计文档，设计编写</w:t>
      </w:r>
      <w:r>
        <w:rPr>
          <w:sz w:val="21"/>
          <w:szCs w:val="21"/>
        </w:rPr>
        <w:t>交付给用户的说明文档和  </w:t>
      </w:r>
      <w:r>
        <w:rPr>
          <w:sz w:val="21"/>
          <w:szCs w:val="21"/>
          <w:spacing w:val="-5"/>
        </w:rPr>
        <w:t>使用手册。文档对于软件产品的重要作用是不言而喻的，完备的文档是成熟软件产品必须具</w:t>
      </w:r>
      <w:r>
        <w:rPr>
          <w:sz w:val="21"/>
          <w:szCs w:val="21"/>
          <w:spacing w:val="5"/>
        </w:rPr>
        <w:t xml:space="preserve">  </w:t>
      </w:r>
      <w:r>
        <w:rPr>
          <w:sz w:val="21"/>
          <w:szCs w:val="21"/>
          <w:spacing w:val="-5"/>
        </w:rPr>
        <w:t>备的交付成果。一套好的文档在很大程度上决定了软件产品能否顺利被最终用户接受。文档</w:t>
      </w:r>
      <w:r>
        <w:rPr>
          <w:sz w:val="21"/>
          <w:szCs w:val="21"/>
          <w:spacing w:val="7"/>
        </w:rPr>
        <w:t xml:space="preserve">  </w:t>
      </w:r>
      <w:r>
        <w:rPr>
          <w:sz w:val="21"/>
          <w:szCs w:val="21"/>
          <w:spacing w:val="-2"/>
        </w:rPr>
        <w:t>对于开发团队也有重要的意义。清晰细致的技术文档</w:t>
      </w:r>
      <w:r>
        <w:rPr>
          <w:sz w:val="21"/>
          <w:szCs w:val="21"/>
          <w:spacing w:val="-3"/>
        </w:rPr>
        <w:t>对于产品维护的帮助也是不言而喻的。</w:t>
      </w:r>
      <w:r>
        <w:rPr>
          <w:sz w:val="21"/>
          <w:szCs w:val="21"/>
        </w:rPr>
        <w:t xml:space="preserve"> </w:t>
      </w:r>
      <w:r>
        <w:rPr>
          <w:sz w:val="21"/>
          <w:szCs w:val="21"/>
          <w:spacing w:val="-5"/>
        </w:rPr>
        <w:t>为了完成文档的设计，对文档设计人员的技能要求丝毫不能马虎。文档设计人员需要具有突</w:t>
      </w:r>
      <w:r>
        <w:rPr>
          <w:sz w:val="21"/>
          <w:szCs w:val="21"/>
          <w:spacing w:val="6"/>
        </w:rPr>
        <w:t xml:space="preserve">  </w:t>
      </w:r>
      <w:r>
        <w:rPr>
          <w:sz w:val="21"/>
          <w:szCs w:val="21"/>
          <w:spacing w:val="-2"/>
        </w:rPr>
        <w:t>出的表达能力和叙述能力，善于把抽象的问题具体化，另外，还需要有一定的艺术</w:t>
      </w:r>
      <w:r>
        <w:rPr>
          <w:sz w:val="21"/>
          <w:szCs w:val="21"/>
          <w:spacing w:val="-3"/>
        </w:rPr>
        <w:t>才能。</w:t>
      </w:r>
    </w:p>
    <w:p>
      <w:pPr>
        <w:pStyle w:val="BodyText"/>
        <w:ind w:left="420"/>
        <w:spacing w:before="115" w:line="219" w:lineRule="auto"/>
        <w:rPr>
          <w:sz w:val="21"/>
          <w:szCs w:val="21"/>
        </w:rPr>
      </w:pPr>
      <w:r>
        <w:rPr>
          <w:sz w:val="21"/>
          <w:szCs w:val="21"/>
          <w:spacing w:val="-1"/>
        </w:rPr>
        <w:t>在团队的外围，相关的角色还有客户和经理。</w:t>
      </w:r>
    </w:p>
    <w:p>
      <w:pPr>
        <w:pStyle w:val="BodyText"/>
        <w:ind w:right="85" w:firstLine="420"/>
        <w:spacing w:before="191" w:line="265" w:lineRule="auto"/>
        <w:jc w:val="both"/>
        <w:rPr>
          <w:sz w:val="21"/>
          <w:szCs w:val="21"/>
        </w:rPr>
      </w:pPr>
      <w:r>
        <w:rPr>
          <w:sz w:val="21"/>
          <w:szCs w:val="21"/>
        </w:rPr>
        <w:t>客户是软件产品的直接利益相关者，他们从业务的角度提出对软件产品的需求。从本</w:t>
      </w:r>
      <w:r>
        <w:rPr>
          <w:sz w:val="21"/>
          <w:szCs w:val="21"/>
          <w:spacing w:val="18"/>
        </w:rPr>
        <w:t xml:space="preserve"> </w:t>
      </w:r>
      <w:r>
        <w:rPr>
          <w:sz w:val="21"/>
          <w:szCs w:val="21"/>
        </w:rPr>
        <w:t>质上而言，客户是开发软件的根本动力，为软件开发支付相应的费用。在开发过程中，他</w:t>
      </w:r>
      <w:r>
        <w:rPr>
          <w:sz w:val="21"/>
          <w:szCs w:val="21"/>
          <w:spacing w:val="17"/>
        </w:rPr>
        <w:t xml:space="preserve"> </w:t>
      </w:r>
      <w:r>
        <w:rPr>
          <w:sz w:val="21"/>
          <w:szCs w:val="21"/>
          <w:spacing w:val="1"/>
        </w:rPr>
        <w:t>们需要对软件的进度、是否满足需求进行相应的把关，并参与阶</w:t>
      </w:r>
      <w:r>
        <w:rPr>
          <w:sz w:val="21"/>
          <w:szCs w:val="21"/>
        </w:rPr>
        <w:t>段性的回顾。客户的特点 </w:t>
      </w:r>
      <w:r>
        <w:rPr>
          <w:sz w:val="21"/>
          <w:szCs w:val="21"/>
          <w:spacing w:val="-1"/>
        </w:rPr>
        <w:t>是对业务有深入的理解，能够清晰地理解业务流程。</w:t>
      </w:r>
    </w:p>
    <w:p>
      <w:pPr>
        <w:pStyle w:val="BodyText"/>
        <w:ind w:firstLine="420"/>
        <w:spacing w:before="154" w:line="264" w:lineRule="auto"/>
        <w:jc w:val="both"/>
        <w:rPr>
          <w:sz w:val="21"/>
          <w:szCs w:val="21"/>
        </w:rPr>
      </w:pPr>
      <w:r>
        <w:rPr>
          <w:sz w:val="21"/>
          <w:szCs w:val="21"/>
        </w:rPr>
        <w:t>经理在团队中的任务是控制开发进度、解决团队的资源问题、对团队的运行进行技术</w:t>
      </w:r>
      <w:r>
        <w:rPr>
          <w:sz w:val="21"/>
          <w:szCs w:val="21"/>
          <w:spacing w:val="9"/>
        </w:rPr>
        <w:t xml:space="preserve">  </w:t>
      </w:r>
      <w:r>
        <w:rPr>
          <w:sz w:val="21"/>
          <w:szCs w:val="21"/>
          <w:spacing w:val="1"/>
        </w:rPr>
        <w:t>性的指导等。根据这三种不同的任务，可以有三个人分别担当不同的经理角色，分别是项</w:t>
      </w:r>
      <w:r>
        <w:rPr>
          <w:sz w:val="21"/>
          <w:szCs w:val="21"/>
          <w:spacing w:val="3"/>
        </w:rPr>
        <w:t xml:space="preserve"> </w:t>
      </w:r>
      <w:r>
        <w:rPr>
          <w:sz w:val="21"/>
          <w:szCs w:val="21"/>
        </w:rPr>
        <w:t>目经理</w:t>
      </w:r>
      <w:r>
        <w:rPr>
          <w:sz w:val="21"/>
          <w:szCs w:val="21"/>
          <w:spacing w:val="-62"/>
        </w:rPr>
        <w:t xml:space="preserve"> </w:t>
      </w:r>
      <w:r>
        <w:rPr>
          <w:rFonts w:ascii="Times New Roman" w:hAnsi="Times New Roman" w:eastAsia="Times New Roman" w:cs="Times New Roman"/>
          <w:sz w:val="21"/>
          <w:szCs w:val="21"/>
        </w:rPr>
        <w:t>(Project    Manager)</w:t>
      </w:r>
      <w:r>
        <w:rPr>
          <w:sz w:val="21"/>
          <w:szCs w:val="21"/>
        </w:rPr>
        <w:t>、人事经理</w:t>
      </w:r>
      <w:r>
        <w:rPr>
          <w:sz w:val="21"/>
          <w:szCs w:val="21"/>
          <w:spacing w:val="-63"/>
        </w:rPr>
        <w:t xml:space="preserve"> </w:t>
      </w:r>
      <w:r>
        <w:rPr>
          <w:rFonts w:ascii="Times New Roman" w:hAnsi="Times New Roman" w:eastAsia="Times New Roman" w:cs="Times New Roman"/>
          <w:sz w:val="21"/>
          <w:szCs w:val="21"/>
        </w:rPr>
        <w:t>(People    M</w:t>
      </w:r>
      <w:r>
        <w:rPr>
          <w:rFonts w:ascii="Times New Roman" w:hAnsi="Times New Roman" w:eastAsia="Times New Roman" w:cs="Times New Roman"/>
          <w:sz w:val="21"/>
          <w:szCs w:val="21"/>
          <w:spacing w:val="-1"/>
        </w:rPr>
        <w:t>anager)</w:t>
      </w:r>
      <w:r>
        <w:rPr>
          <w:sz w:val="21"/>
          <w:szCs w:val="21"/>
          <w:spacing w:val="-1"/>
        </w:rPr>
        <w:t>及指导经理</w:t>
      </w:r>
      <w:r>
        <w:rPr>
          <w:sz w:val="21"/>
          <w:szCs w:val="21"/>
          <w:spacing w:val="-52"/>
        </w:rPr>
        <w:t xml:space="preserve"> </w:t>
      </w:r>
      <w:r>
        <w:rPr>
          <w:rFonts w:ascii="Times New Roman" w:hAnsi="Times New Roman" w:eastAsia="Times New Roman" w:cs="Times New Roman"/>
          <w:sz w:val="21"/>
          <w:szCs w:val="21"/>
          <w:spacing w:val="-1"/>
        </w:rPr>
        <w:t>(Coaching    Manager)</w:t>
      </w:r>
      <w:r>
        <w:rPr>
          <w:sz w:val="21"/>
          <w:szCs w:val="21"/>
          <w:spacing w:val="-1"/>
        </w:rPr>
        <w:t>。</w:t>
      </w:r>
      <w:r>
        <w:rPr>
          <w:sz w:val="21"/>
          <w:szCs w:val="21"/>
        </w:rPr>
        <w:t xml:space="preserve"> </w:t>
      </w:r>
      <w:r>
        <w:rPr>
          <w:sz w:val="21"/>
          <w:szCs w:val="21"/>
          <w:spacing w:val="1"/>
        </w:rPr>
        <w:t>通常情况下，也可能是一个成员同时兼顾多个经理角色。经理不直接参与项目，但在项目</w:t>
      </w:r>
      <w:r>
        <w:rPr>
          <w:sz w:val="21"/>
          <w:szCs w:val="21"/>
          <w:spacing w:val="10"/>
        </w:rPr>
        <w:t xml:space="preserve"> </w:t>
      </w:r>
      <w:r>
        <w:rPr>
          <w:sz w:val="21"/>
          <w:szCs w:val="21"/>
          <w:spacing w:val="1"/>
        </w:rPr>
        <w:t>的外围提供关键的支持，为软件开发营造良好的环境，因而需要有更高的视觉和领导力以</w:t>
      </w:r>
      <w:r>
        <w:rPr>
          <w:sz w:val="21"/>
          <w:szCs w:val="21"/>
          <w:spacing w:val="9"/>
        </w:rPr>
        <w:t xml:space="preserve"> </w:t>
      </w:r>
      <w:r>
        <w:rPr>
          <w:sz w:val="21"/>
          <w:szCs w:val="21"/>
          <w:spacing w:val="-2"/>
        </w:rPr>
        <w:t>完成相应的任务。</w:t>
      </w:r>
    </w:p>
    <w:p>
      <w:pPr>
        <w:pStyle w:val="BodyText"/>
        <w:ind w:right="88" w:firstLine="420"/>
        <w:spacing w:before="149" w:line="284" w:lineRule="auto"/>
        <w:rPr>
          <w:sz w:val="21"/>
          <w:szCs w:val="21"/>
        </w:rPr>
      </w:pPr>
      <w:r>
        <w:rPr>
          <w:sz w:val="21"/>
          <w:szCs w:val="21"/>
          <w:spacing w:val="1"/>
        </w:rPr>
        <w:t>作为测试团队的一员，小艾最关心的是测试团队中都有哪</w:t>
      </w:r>
      <w:r>
        <w:rPr>
          <w:sz w:val="21"/>
          <w:szCs w:val="21"/>
        </w:rPr>
        <w:t>些角色分工。可以认为，测 </w:t>
      </w:r>
      <w:r>
        <w:rPr>
          <w:sz w:val="21"/>
          <w:szCs w:val="21"/>
          <w:spacing w:val="1"/>
        </w:rPr>
        <w:t>试团队的成员都是敏捷开发项目组的测试人员，都具备测试人员的</w:t>
      </w:r>
      <w:r>
        <w:rPr>
          <w:sz w:val="21"/>
          <w:szCs w:val="21"/>
        </w:rPr>
        <w:t>一般技能。</w:t>
      </w:r>
    </w:p>
    <w:p>
      <w:pPr>
        <w:spacing w:line="284" w:lineRule="auto"/>
        <w:sectPr>
          <w:headerReference w:type="default" r:id="rId6"/>
          <w:footerReference w:type="default" r:id="rId42"/>
          <w:pgSz w:w="10060" w:h="12930"/>
          <w:pgMar w:top="400" w:right="735" w:bottom="824" w:left="1019" w:header="0" w:footer="500" w:gutter="0"/>
        </w:sectPr>
        <w:rPr>
          <w:sz w:val="21"/>
          <w:szCs w:val="21"/>
        </w:rPr>
      </w:pPr>
    </w:p>
    <w:p>
      <w:pPr>
        <w:spacing w:line="304" w:lineRule="auto"/>
        <w:rPr>
          <w:rFonts w:ascii="Arial"/>
          <w:sz w:val="21"/>
        </w:rPr>
      </w:pPr>
      <w:r/>
    </w:p>
    <w:p>
      <w:pPr>
        <w:spacing w:line="304" w:lineRule="auto"/>
        <w:rPr>
          <w:rFonts w:ascii="Arial"/>
          <w:sz w:val="21"/>
        </w:rPr>
      </w:pPr>
      <w:r/>
    </w:p>
    <w:p>
      <w:pPr>
        <w:pStyle w:val="BodyText"/>
        <w:ind w:right="71" w:firstLine="420"/>
        <w:spacing w:before="68" w:line="273" w:lineRule="auto"/>
        <w:jc w:val="both"/>
        <w:rPr>
          <w:sz w:val="21"/>
          <w:szCs w:val="21"/>
        </w:rPr>
      </w:pPr>
      <w:bookmarkStart w:name="bookmark246" w:id="17"/>
      <w:bookmarkEnd w:id="17"/>
      <w:r>
        <w:rPr>
          <w:sz w:val="21"/>
          <w:szCs w:val="21"/>
        </w:rPr>
        <w:t>由于软件测试本身就可以作为一个项目来看待，因此测试团队中需要相应的项目组角</w:t>
      </w:r>
      <w:r>
        <w:rPr>
          <w:sz w:val="21"/>
          <w:szCs w:val="21"/>
          <w:spacing w:val="15"/>
        </w:rPr>
        <w:t xml:space="preserve"> </w:t>
      </w:r>
      <w:r>
        <w:rPr>
          <w:sz w:val="21"/>
          <w:szCs w:val="21"/>
          <w:spacing w:val="3"/>
        </w:rPr>
        <w:t>色。测试负责人</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Lead</w:t>
      </w:r>
      <w:r>
        <w:rPr>
          <w:rFonts w:ascii="Times New Roman" w:hAnsi="Times New Roman" w:eastAsia="Times New Roman" w:cs="Times New Roman"/>
          <w:sz w:val="21"/>
          <w:szCs w:val="21"/>
          <w:spacing w:val="3"/>
        </w:rPr>
        <w:t>) </w:t>
      </w:r>
      <w:r>
        <w:rPr>
          <w:sz w:val="21"/>
          <w:szCs w:val="21"/>
          <w:spacing w:val="3"/>
        </w:rPr>
        <w:t>是测试的主要统筹者，需要担当测试项目经理的</w:t>
      </w:r>
      <w:r>
        <w:rPr>
          <w:sz w:val="21"/>
          <w:szCs w:val="21"/>
          <w:spacing w:val="2"/>
        </w:rPr>
        <w:t>角色，其任</w:t>
      </w:r>
      <w:r>
        <w:rPr>
          <w:sz w:val="21"/>
          <w:szCs w:val="21"/>
        </w:rPr>
        <w:t xml:space="preserve"> </w:t>
      </w:r>
      <w:r>
        <w:rPr>
          <w:sz w:val="21"/>
          <w:szCs w:val="21"/>
          <w:spacing w:val="1"/>
        </w:rPr>
        <w:t>务包括定义测试计划、统筹人员调配、监督测</w:t>
      </w:r>
      <w:r>
        <w:rPr>
          <w:sz w:val="21"/>
          <w:szCs w:val="21"/>
        </w:rPr>
        <w:t>试项目进度等。测试负责人定期向项目团队 </w:t>
      </w:r>
      <w:r>
        <w:rPr>
          <w:sz w:val="21"/>
          <w:szCs w:val="21"/>
          <w:spacing w:val="1"/>
        </w:rPr>
        <w:t>发布有关测试项目的进度和更新，对测试项</w:t>
      </w:r>
      <w:r>
        <w:rPr>
          <w:sz w:val="21"/>
          <w:szCs w:val="21"/>
        </w:rPr>
        <w:t>目进度负责。作为测试的统筹者，为了顺利完 </w:t>
      </w:r>
      <w:r>
        <w:rPr>
          <w:sz w:val="21"/>
          <w:szCs w:val="21"/>
        </w:rPr>
        <w:t>成测试任务，测试负责人需要利用相关的规则结合经验安排测试的执行顺序，降低测试进</w:t>
      </w:r>
      <w:r>
        <w:rPr>
          <w:sz w:val="21"/>
          <w:szCs w:val="21"/>
          <w:spacing w:val="17"/>
        </w:rPr>
        <w:t xml:space="preserve"> </w:t>
      </w:r>
      <w:r>
        <w:rPr>
          <w:sz w:val="21"/>
          <w:szCs w:val="21"/>
          <w:spacing w:val="1"/>
        </w:rPr>
        <w:t>度受阻或测试检测出严重问题但难以解决的风险。</w:t>
      </w:r>
      <w:r>
        <w:rPr>
          <w:sz w:val="21"/>
          <w:szCs w:val="21"/>
        </w:rPr>
        <w:t>测试负责人的技能要求是综合的，既需 </w:t>
      </w:r>
      <w:r>
        <w:rPr>
          <w:sz w:val="21"/>
          <w:szCs w:val="21"/>
        </w:rPr>
        <w:t>要掌握测试的专业技能，又要具备良好的组织能力和协调能力。</w:t>
      </w:r>
    </w:p>
    <w:p>
      <w:pPr>
        <w:pStyle w:val="BodyText"/>
        <w:ind w:right="72" w:firstLine="420"/>
        <w:spacing w:before="120" w:line="273" w:lineRule="auto"/>
        <w:jc w:val="both"/>
        <w:rPr>
          <w:sz w:val="21"/>
          <w:szCs w:val="21"/>
        </w:rPr>
      </w:pPr>
      <w:r>
        <w:rPr>
          <w:sz w:val="21"/>
          <w:szCs w:val="21"/>
        </w:rPr>
        <w:t>测试架构师的职责是定义测试策略，从宏观上定义测试的方向和方法。测试架构师对</w:t>
      </w:r>
      <w:r>
        <w:rPr>
          <w:sz w:val="21"/>
          <w:szCs w:val="21"/>
          <w:spacing w:val="18"/>
        </w:rPr>
        <w:t xml:space="preserve"> </w:t>
      </w:r>
      <w:r>
        <w:rPr>
          <w:sz w:val="21"/>
          <w:szCs w:val="21"/>
          <w:spacing w:val="6"/>
        </w:rPr>
        <w:t>测试目标的技术特性和业务需求有准确的把握，能为测试团队提供方法论方面的全面建</w:t>
      </w:r>
      <w:r>
        <w:rPr>
          <w:sz w:val="21"/>
          <w:szCs w:val="21"/>
        </w:rPr>
        <w:t xml:space="preserve"> </w:t>
      </w:r>
      <w:r>
        <w:rPr>
          <w:sz w:val="21"/>
          <w:szCs w:val="21"/>
          <w:spacing w:val="1"/>
        </w:rPr>
        <w:t>议。在测试计划完成后，测试架构师需要审核计</w:t>
      </w:r>
      <w:r>
        <w:rPr>
          <w:sz w:val="21"/>
          <w:szCs w:val="21"/>
        </w:rPr>
        <w:t>划是否全面覆盖应该包含的验证点，根据 </w:t>
      </w:r>
      <w:r>
        <w:rPr>
          <w:sz w:val="21"/>
          <w:szCs w:val="21"/>
          <w:spacing w:val="3"/>
        </w:rPr>
        <w:t>经验给出相关的执行建议。作为测试团队的“智囊”,测试架构师应该具有较高的技能水</w:t>
      </w:r>
      <w:r>
        <w:rPr>
          <w:sz w:val="21"/>
          <w:szCs w:val="21"/>
          <w:spacing w:val="6"/>
        </w:rPr>
        <w:t xml:space="preserve"> </w:t>
      </w:r>
      <w:r>
        <w:rPr>
          <w:sz w:val="21"/>
          <w:szCs w:val="21"/>
          <w:spacing w:val="1"/>
        </w:rPr>
        <w:t>平，包括深入和全面的测试经验，对软件开发</w:t>
      </w:r>
      <w:r>
        <w:rPr>
          <w:sz w:val="21"/>
          <w:szCs w:val="21"/>
        </w:rPr>
        <w:t>和测试的模型有全面的认识，对商业模式及 </w:t>
      </w:r>
      <w:r>
        <w:rPr>
          <w:sz w:val="21"/>
          <w:szCs w:val="21"/>
          <w:spacing w:val="-1"/>
        </w:rPr>
        <w:t>客户的业务需求也有比较深刻的理解。</w:t>
      </w:r>
    </w:p>
    <w:p>
      <w:pPr>
        <w:pStyle w:val="BodyText"/>
        <w:ind w:right="48" w:firstLine="420"/>
        <w:spacing w:before="116" w:line="273" w:lineRule="auto"/>
        <w:jc w:val="both"/>
        <w:rPr>
          <w:sz w:val="21"/>
          <w:szCs w:val="21"/>
        </w:rPr>
      </w:pPr>
      <w:r>
        <w:rPr>
          <w:sz w:val="21"/>
          <w:szCs w:val="21"/>
        </w:rPr>
        <w:t>相对于具有宏观视角的测试架构师，测试工程师以“微观”的视觉专注于具体的测试</w:t>
      </w:r>
      <w:r>
        <w:rPr>
          <w:sz w:val="21"/>
          <w:szCs w:val="21"/>
          <w:spacing w:val="17"/>
        </w:rPr>
        <w:t xml:space="preserve"> </w:t>
      </w:r>
      <w:r>
        <w:rPr>
          <w:sz w:val="21"/>
          <w:szCs w:val="21"/>
          <w:spacing w:val="1"/>
        </w:rPr>
        <w:t>任务。根据特定的测试场景，测试工程师重点关注其测试的目标业务部分，根据特定业务</w:t>
      </w:r>
      <w:r>
        <w:rPr>
          <w:sz w:val="21"/>
          <w:szCs w:val="21"/>
        </w:rPr>
        <w:t xml:space="preserve"> </w:t>
      </w:r>
      <w:r>
        <w:rPr>
          <w:sz w:val="21"/>
          <w:szCs w:val="21"/>
          <w:spacing w:val="1"/>
        </w:rPr>
        <w:t>场景制订该部分的测试计划。由于不同的测试类型之间存在依赖关系，测试工程师得进行</w:t>
      </w:r>
      <w:r>
        <w:rPr>
          <w:sz w:val="21"/>
          <w:szCs w:val="21"/>
        </w:rPr>
        <w:t xml:space="preserve"> </w:t>
      </w:r>
      <w:r>
        <w:rPr>
          <w:sz w:val="21"/>
          <w:szCs w:val="21"/>
          <w:spacing w:val="1"/>
        </w:rPr>
        <w:t>团队的直接沟通，使测试计划可以满足这种</w:t>
      </w:r>
      <w:r>
        <w:rPr>
          <w:sz w:val="21"/>
          <w:szCs w:val="21"/>
        </w:rPr>
        <w:t>依赖。测试计划制订完成以后，测试工程师就 </w:t>
      </w:r>
      <w:r>
        <w:rPr>
          <w:sz w:val="21"/>
          <w:szCs w:val="21"/>
          <w:spacing w:val="1"/>
        </w:rPr>
        <w:t>根据计划执行测试；同时，在测试过程中发现</w:t>
      </w:r>
      <w:r>
        <w:rPr>
          <w:sz w:val="21"/>
          <w:szCs w:val="21"/>
        </w:rPr>
        <w:t>缺陷时，测试工程师还有义务和开发人员一 </w:t>
      </w:r>
      <w:r>
        <w:rPr>
          <w:sz w:val="21"/>
          <w:szCs w:val="21"/>
          <w:spacing w:val="1"/>
        </w:rPr>
        <w:t>起分析问题的原因并提出解决方案。测试工程师的技能集主要包括设计和执行测试用例的</w:t>
      </w:r>
      <w:r>
        <w:rPr>
          <w:sz w:val="21"/>
          <w:szCs w:val="21"/>
          <w:spacing w:val="6"/>
        </w:rPr>
        <w:t xml:space="preserve"> </w:t>
      </w:r>
      <w:r>
        <w:rPr>
          <w:sz w:val="21"/>
          <w:szCs w:val="21"/>
          <w:spacing w:val="-1"/>
        </w:rPr>
        <w:t>专业技能，良好的业务理解能力和问题分析能力。</w:t>
      </w:r>
    </w:p>
    <w:p>
      <w:pPr>
        <w:pStyle w:val="BodyText"/>
        <w:ind w:right="29" w:firstLine="420"/>
        <w:spacing w:before="100" w:line="291" w:lineRule="auto"/>
        <w:jc w:val="both"/>
        <w:rPr>
          <w:sz w:val="21"/>
          <w:szCs w:val="21"/>
        </w:rPr>
      </w:pPr>
      <w:r>
        <w:rPr>
          <w:sz w:val="21"/>
          <w:szCs w:val="21"/>
          <w:spacing w:val="2"/>
        </w:rPr>
        <w:t>测试经理</w:t>
      </w:r>
      <w:r>
        <w:rPr>
          <w:sz w:val="21"/>
          <w:szCs w:val="21"/>
          <w:spacing w:val="-4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Testing</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Manager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0"/>
        </w:rPr>
        <w:t xml:space="preserve"> </w:t>
      </w:r>
      <w:r>
        <w:rPr>
          <w:sz w:val="21"/>
          <w:szCs w:val="21"/>
          <w:spacing w:val="2"/>
        </w:rPr>
        <w:t>从资源调配的角度给不同的测试项目</w:t>
      </w:r>
      <w:r>
        <w:rPr>
          <w:sz w:val="21"/>
          <w:szCs w:val="21"/>
          <w:spacing w:val="1"/>
        </w:rPr>
        <w:t>分配资源。通常来</w:t>
      </w:r>
      <w:r>
        <w:rPr>
          <w:sz w:val="21"/>
          <w:szCs w:val="21"/>
        </w:rPr>
        <w:t xml:space="preserve"> </w:t>
      </w:r>
      <w:r>
        <w:rPr>
          <w:sz w:val="21"/>
          <w:szCs w:val="21"/>
          <w:spacing w:val="1"/>
        </w:rPr>
        <w:t>说，测试和开发的执行步调是不一致的，因此同一个测试人员有可</w:t>
      </w:r>
      <w:r>
        <w:rPr>
          <w:sz w:val="21"/>
          <w:szCs w:val="21"/>
        </w:rPr>
        <w:t>能同时承担多个子项目 </w:t>
      </w:r>
      <w:r>
        <w:rPr>
          <w:sz w:val="21"/>
          <w:szCs w:val="21"/>
          <w:spacing w:val="2"/>
        </w:rPr>
        <w:t>的测试任务。在一个敏捷软件开发团队中，对测试人员</w:t>
      </w:r>
      <w:r>
        <w:rPr>
          <w:sz w:val="21"/>
          <w:szCs w:val="21"/>
          <w:spacing w:val="1"/>
        </w:rPr>
        <w:t>的多任务处理能力有较高的要求。</w:t>
      </w:r>
    </w:p>
    <w:p>
      <w:pPr>
        <w:pStyle w:val="BodyText"/>
        <w:ind w:right="59" w:firstLine="420"/>
        <w:spacing w:before="78" w:line="274" w:lineRule="auto"/>
        <w:jc w:val="both"/>
        <w:rPr>
          <w:sz w:val="21"/>
          <w:szCs w:val="21"/>
        </w:rPr>
      </w:pPr>
      <w:r>
        <w:rPr>
          <w:sz w:val="21"/>
          <w:szCs w:val="21"/>
        </w:rPr>
        <w:t>在软件开发团队和测试团队中，有些角色对承担者的资历有明确要求，如架构师角色</w:t>
      </w:r>
      <w:r>
        <w:rPr>
          <w:sz w:val="21"/>
          <w:szCs w:val="21"/>
          <w:spacing w:val="18"/>
        </w:rPr>
        <w:t xml:space="preserve"> </w:t>
      </w:r>
      <w:r>
        <w:rPr>
          <w:sz w:val="21"/>
          <w:szCs w:val="21"/>
          <w:spacing w:val="1"/>
        </w:rPr>
        <w:t>要求对业务和技术有一定的经验。然而，角色的不同仅仅体</w:t>
      </w:r>
      <w:r>
        <w:rPr>
          <w:sz w:val="21"/>
          <w:szCs w:val="21"/>
        </w:rPr>
        <w:t>现分工的不一样，并没有级别 </w:t>
      </w:r>
      <w:r>
        <w:rPr>
          <w:sz w:val="21"/>
          <w:szCs w:val="21"/>
          <w:spacing w:val="1"/>
        </w:rPr>
        <w:t>的区分。因此，角色并没有贵贱之分。每个</w:t>
      </w:r>
      <w:r>
        <w:rPr>
          <w:sz w:val="21"/>
          <w:szCs w:val="21"/>
        </w:rPr>
        <w:t>角色的技能集都非常明确，相同角色的承担者 </w:t>
      </w:r>
      <w:r>
        <w:rPr>
          <w:sz w:val="21"/>
          <w:szCs w:val="21"/>
          <w:spacing w:val="1"/>
        </w:rPr>
        <w:t>在技能的层次上也可能存在很大的差异。随着技术和经验的积累，每种角色都</w:t>
      </w:r>
      <w:r>
        <w:rPr>
          <w:sz w:val="21"/>
          <w:szCs w:val="21"/>
        </w:rPr>
        <w:t>可以成长出 </w:t>
      </w:r>
      <w:r>
        <w:rPr>
          <w:sz w:val="21"/>
          <w:szCs w:val="21"/>
        </w:rPr>
        <w:t>资历深厚的专家。专家和菜鸟，在某种程度上，仅仅是一种“闻道有先后”的差异。</w:t>
      </w:r>
    </w:p>
    <w:p>
      <w:pPr>
        <w:pStyle w:val="BodyText"/>
        <w:ind w:firstLine="420"/>
        <w:spacing w:before="121" w:line="267" w:lineRule="auto"/>
        <w:rPr>
          <w:sz w:val="21"/>
          <w:szCs w:val="21"/>
        </w:rPr>
      </w:pPr>
      <w:r>
        <w:rPr>
          <w:sz w:val="21"/>
          <w:szCs w:val="21"/>
        </w:rPr>
        <w:t>了解到团队中原来有这么多不同的角色，而不是仅有“程序</w:t>
      </w:r>
      <w:r>
        <w:rPr>
          <w:sz w:val="21"/>
          <w:szCs w:val="21"/>
          <w:spacing w:val="-1"/>
        </w:rPr>
        <w:t>员”,小艾觉得非常兴奋。</w:t>
      </w:r>
      <w:r>
        <w:rPr>
          <w:sz w:val="21"/>
          <w:szCs w:val="21"/>
        </w:rPr>
        <w:t xml:space="preserve"> </w:t>
      </w:r>
      <w:r>
        <w:rPr>
          <w:sz w:val="21"/>
          <w:szCs w:val="21"/>
          <w:spacing w:val="2"/>
        </w:rPr>
        <w:t>在一个完备的团队中，体验不同角色的奥妙，该是一件</w:t>
      </w:r>
      <w:r>
        <w:rPr>
          <w:sz w:val="21"/>
          <w:szCs w:val="21"/>
          <w:spacing w:val="1"/>
        </w:rPr>
        <w:t>多么有趣的事情!</w:t>
      </w:r>
    </w:p>
    <w:p>
      <w:pPr>
        <w:spacing w:line="267" w:lineRule="auto"/>
        <w:sectPr>
          <w:headerReference w:type="default" r:id="rId43"/>
          <w:footerReference w:type="default" r:id="rId44"/>
          <w:pgSz w:w="10060" w:h="12930"/>
          <w:pgMar w:top="875" w:right="995" w:bottom="856" w:left="779" w:header="552" w:footer="536" w:gutter="0"/>
        </w:sectPr>
        <w:rPr>
          <w:sz w:val="21"/>
          <w:szCs w:val="21"/>
        </w:rPr>
      </w:pPr>
    </w:p>
    <w:p>
      <w:pPr>
        <w:ind w:left="5540"/>
        <w:spacing w:before="277" w:line="213" w:lineRule="auto"/>
        <w:rPr>
          <w:rFonts w:ascii="SimHei" w:hAnsi="SimHei" w:eastAsia="SimHei" w:cs="SimHei"/>
          <w:sz w:val="21"/>
          <w:szCs w:val="21"/>
        </w:rPr>
      </w:pPr>
      <w:r>
        <w:rPr>
          <w:rFonts w:ascii="SimHei" w:hAnsi="SimHei" w:eastAsia="SimHei" w:cs="SimHei"/>
          <w:sz w:val="21"/>
          <w:szCs w:val="21"/>
          <w:spacing w:val="-7"/>
        </w:rPr>
        <w:t>第1章</w:t>
      </w:r>
      <w:r>
        <w:rPr>
          <w:rFonts w:ascii="SimHei" w:hAnsi="SimHei" w:eastAsia="SimHei" w:cs="SimHei"/>
          <w:sz w:val="21"/>
          <w:szCs w:val="21"/>
          <w:spacing w:val="-7"/>
        </w:rPr>
        <w:t xml:space="preserve">  </w:t>
      </w:r>
      <w:r>
        <w:rPr>
          <w:rFonts w:ascii="SimHei" w:hAnsi="SimHei" w:eastAsia="SimHei" w:cs="SimHei"/>
          <w:sz w:val="21"/>
          <w:szCs w:val="21"/>
          <w:spacing w:val="-7"/>
        </w:rPr>
        <w:t>上班第一天，新人培训</w:t>
      </w:r>
    </w:p>
    <w:p>
      <w:pPr>
        <w:spacing w:line="306" w:lineRule="auto"/>
        <w:rPr>
          <w:rFonts w:ascii="Arial"/>
          <w:sz w:val="21"/>
        </w:rPr>
      </w:pPr>
      <w:r/>
    </w:p>
    <w:p>
      <w:pPr>
        <w:spacing w:line="307" w:lineRule="auto"/>
        <w:rPr>
          <w:rFonts w:ascii="Arial"/>
          <w:sz w:val="21"/>
        </w:rPr>
      </w:pPr>
      <w:r/>
    </w:p>
    <w:p>
      <w:pPr>
        <w:spacing w:line="307" w:lineRule="auto"/>
        <w:rPr>
          <w:rFonts w:ascii="Arial"/>
          <w:sz w:val="21"/>
        </w:rPr>
      </w:pPr>
      <w:r/>
    </w:p>
    <w:p>
      <w:pPr>
        <w:ind w:left="253"/>
        <w:spacing w:before="78" w:line="221" w:lineRule="auto"/>
        <w:outlineLvl w:val="2"/>
        <w:rPr>
          <w:rFonts w:ascii="SimHei" w:hAnsi="SimHei" w:eastAsia="SimHei" w:cs="SimHei"/>
          <w:sz w:val="24"/>
          <w:szCs w:val="24"/>
        </w:rPr>
      </w:pPr>
      <w:bookmarkStart w:name="bookmark247" w:id="18"/>
      <w:bookmarkEnd w:id="18"/>
      <w:bookmarkStart w:name="bookmark8" w:id="19"/>
      <w:bookmarkEnd w:id="19"/>
      <w:r>
        <w:rPr>
          <w:rFonts w:ascii="SimHei" w:hAnsi="SimHei" w:eastAsia="SimHei" w:cs="SimHei"/>
          <w:sz w:val="24"/>
          <w:szCs w:val="24"/>
          <w:b/>
          <w:bCs/>
          <w:u w:val="single" w:color="auto"/>
        </w:rPr>
        <w:t>1.2.2</w:t>
      </w:r>
      <w:r>
        <w:rPr>
          <w:rFonts w:ascii="SimHei" w:hAnsi="SimHei" w:eastAsia="SimHei" w:cs="SimHei"/>
          <w:sz w:val="24"/>
          <w:szCs w:val="24"/>
          <w:u w:val="single" w:color="auto"/>
        </w:rPr>
        <w:t xml:space="preserve">  </w:t>
      </w:r>
      <w:r>
        <w:rPr>
          <w:rFonts w:ascii="SimHei" w:hAnsi="SimHei" w:eastAsia="SimHei" w:cs="SimHei"/>
          <w:sz w:val="24"/>
          <w:szCs w:val="24"/>
          <w:b/>
          <w:bCs/>
          <w:u w:val="single" w:color="auto"/>
        </w:rPr>
        <w:t>好软件由测试决定</w:t>
      </w:r>
    </w:p>
    <w:p>
      <w:pPr>
        <w:pStyle w:val="BodyText"/>
        <w:ind w:firstLine="440"/>
        <w:spacing w:before="277" w:line="265" w:lineRule="auto"/>
        <w:jc w:val="both"/>
        <w:rPr>
          <w:sz w:val="21"/>
          <w:szCs w:val="21"/>
        </w:rPr>
      </w:pPr>
      <w:r>
        <w:rPr>
          <w:sz w:val="21"/>
          <w:szCs w:val="21"/>
          <w:spacing w:val="2"/>
        </w:rPr>
        <w:t>进入电子商务平台开发一段时间以来，小艾不时听身边的前辈提及</w:t>
      </w:r>
      <w:r>
        <w:rPr>
          <w:sz w:val="21"/>
          <w:szCs w:val="21"/>
          <w:spacing w:val="-42"/>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7"/>
        </w:rPr>
        <w:t xml:space="preserve">  </w:t>
      </w:r>
      <w:r>
        <w:rPr>
          <w:sz w:val="21"/>
          <w:szCs w:val="21"/>
          <w:spacing w:val="2"/>
        </w:rPr>
        <w:t>的软件质量</w:t>
      </w:r>
      <w:r>
        <w:rPr>
          <w:sz w:val="21"/>
          <w:szCs w:val="21"/>
        </w:rPr>
        <w:t xml:space="preserve"> </w:t>
      </w:r>
      <w:r>
        <w:rPr>
          <w:sz w:val="21"/>
          <w:szCs w:val="21"/>
          <w:spacing w:val="1"/>
        </w:rPr>
        <w:t>不错。似乎每个人都认为自己有清晰的标准衡量软件的好坏，但对于什么样的软件</w:t>
      </w:r>
      <w:r>
        <w:rPr>
          <w:sz w:val="21"/>
          <w:szCs w:val="21"/>
        </w:rPr>
        <w:t>才是好  </w:t>
      </w:r>
      <w:r>
        <w:rPr>
          <w:sz w:val="21"/>
          <w:szCs w:val="21"/>
          <w:spacing w:val="-7"/>
        </w:rPr>
        <w:t>软件，小艾心中并没有明确的界定标准。用“好”来形容软件，显然是一个相当笼统的描述。</w:t>
      </w:r>
    </w:p>
    <w:p>
      <w:pPr>
        <w:pStyle w:val="BodyText"/>
        <w:ind w:right="91" w:firstLine="440"/>
        <w:spacing w:before="109" w:line="277" w:lineRule="auto"/>
        <w:jc w:val="both"/>
        <w:rPr>
          <w:sz w:val="21"/>
          <w:szCs w:val="21"/>
        </w:rPr>
      </w:pPr>
      <w:r>
        <w:rPr>
          <w:sz w:val="21"/>
          <w:szCs w:val="21"/>
          <w:spacing w:val="3"/>
        </w:rPr>
        <w:t>软件质量包括两个相关但截然不同的概念——功能性质量</w:t>
      </w:r>
      <w:r>
        <w:rPr>
          <w:sz w:val="21"/>
          <w:szCs w:val="21"/>
          <w:spacing w:val="-2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Functional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Quality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9"/>
        </w:rPr>
        <w:t xml:space="preserve"> </w:t>
      </w:r>
      <w:r>
        <w:rPr>
          <w:sz w:val="21"/>
          <w:szCs w:val="21"/>
          <w:spacing w:val="3"/>
        </w:rPr>
        <w:t>和结</w:t>
      </w:r>
      <w:r>
        <w:rPr>
          <w:sz w:val="21"/>
          <w:szCs w:val="21"/>
        </w:rPr>
        <w:t xml:space="preserve"> </w:t>
      </w:r>
      <w:r>
        <w:rPr>
          <w:sz w:val="21"/>
          <w:szCs w:val="21"/>
          <w:spacing w:val="2"/>
        </w:rPr>
        <w:t>构性质量</w:t>
      </w:r>
      <w:r>
        <w:rPr>
          <w:sz w:val="21"/>
          <w:szCs w:val="21"/>
          <w:spacing w:val="-4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Structural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Quality</w:t>
      </w:r>
      <w:r>
        <w:rPr>
          <w:rFonts w:ascii="Times New Roman" w:hAnsi="Times New Roman" w:eastAsia="Times New Roman" w:cs="Times New Roman"/>
          <w:sz w:val="21"/>
          <w:szCs w:val="21"/>
          <w:spacing w:val="2"/>
        </w:rPr>
        <w:t>)</w:t>
      </w:r>
      <w:r>
        <w:rPr>
          <w:sz w:val="21"/>
          <w:szCs w:val="21"/>
          <w:spacing w:val="2"/>
        </w:rPr>
        <w:t>。功能性质量反映的是软件是否按照设</w:t>
      </w:r>
      <w:r>
        <w:rPr>
          <w:sz w:val="21"/>
          <w:szCs w:val="21"/>
          <w:spacing w:val="1"/>
        </w:rPr>
        <w:t>计实现并满足相应功</w:t>
      </w:r>
      <w:r>
        <w:rPr>
          <w:sz w:val="21"/>
          <w:szCs w:val="21"/>
        </w:rPr>
        <w:t xml:space="preserve"> </w:t>
      </w:r>
      <w:r>
        <w:rPr>
          <w:sz w:val="21"/>
          <w:szCs w:val="21"/>
          <w:spacing w:val="1"/>
        </w:rPr>
        <w:t>能性需求</w:t>
      </w:r>
      <w:r>
        <w:rPr>
          <w:sz w:val="21"/>
          <w:szCs w:val="21"/>
          <w:spacing w:val="-1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Functional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Requirements</w:t>
      </w:r>
      <w:r>
        <w:rPr>
          <w:rFonts w:ascii="Times New Roman" w:hAnsi="Times New Roman" w:eastAsia="Times New Roman" w:cs="Times New Roman"/>
          <w:sz w:val="21"/>
          <w:szCs w:val="21"/>
          <w:spacing w:val="1"/>
        </w:rPr>
        <w:t>);  </w:t>
      </w:r>
      <w:r>
        <w:rPr>
          <w:sz w:val="21"/>
          <w:szCs w:val="21"/>
          <w:spacing w:val="1"/>
        </w:rPr>
        <w:t>结构性质量反映的是软件是否满足相</w:t>
      </w:r>
      <w:r>
        <w:rPr>
          <w:sz w:val="21"/>
          <w:szCs w:val="21"/>
        </w:rPr>
        <w:t>关的非功能性 </w:t>
      </w:r>
      <w:r>
        <w:rPr>
          <w:sz w:val="21"/>
          <w:szCs w:val="21"/>
          <w:spacing w:val="-1"/>
        </w:rPr>
        <w:t>需求 </w:t>
      </w:r>
      <w:r>
        <w:rPr>
          <w:rFonts w:ascii="Times New Roman" w:hAnsi="Times New Roman" w:eastAsia="Times New Roman" w:cs="Times New Roman"/>
          <w:sz w:val="21"/>
          <w:szCs w:val="21"/>
          <w:spacing w:val="-1"/>
        </w:rPr>
        <w:t>(Non-Functional       Requirements,NFR)</w:t>
      </w:r>
      <w:r>
        <w:rPr>
          <w:sz w:val="21"/>
          <w:szCs w:val="21"/>
          <w:spacing w:val="-1"/>
        </w:rPr>
        <w:t>。</w:t>
      </w:r>
    </w:p>
    <w:p>
      <w:pPr>
        <w:pStyle w:val="BodyText"/>
        <w:ind w:right="79" w:firstLine="440"/>
        <w:spacing w:before="146" w:line="273" w:lineRule="auto"/>
        <w:jc w:val="both"/>
        <w:rPr>
          <w:sz w:val="21"/>
          <w:szCs w:val="21"/>
        </w:rPr>
      </w:pPr>
      <w:r>
        <w:rPr>
          <w:sz w:val="21"/>
          <w:szCs w:val="21"/>
          <w:spacing w:val="1"/>
        </w:rPr>
        <w:t>要评价软件的功能性质量和结构性质量，有一系列衡量指标。有了衡量指标以</w:t>
      </w:r>
      <w:r>
        <w:rPr>
          <w:sz w:val="21"/>
          <w:szCs w:val="21"/>
        </w:rPr>
        <w:t>后，另 </w:t>
      </w:r>
      <w:r>
        <w:rPr>
          <w:sz w:val="21"/>
          <w:szCs w:val="21"/>
          <w:spacing w:val="7"/>
        </w:rPr>
        <w:t>一个重要的问题就是如何获得这些指标的量</w:t>
      </w:r>
      <w:r>
        <w:rPr>
          <w:sz w:val="21"/>
          <w:szCs w:val="21"/>
          <w:spacing w:val="6"/>
        </w:rPr>
        <w:t>化数值。软件测试是验证这些指标的有效方</w:t>
      </w:r>
      <w:r>
        <w:rPr>
          <w:sz w:val="21"/>
          <w:szCs w:val="21"/>
        </w:rPr>
        <w:t xml:space="preserve"> </w:t>
      </w:r>
      <w:r>
        <w:rPr>
          <w:sz w:val="21"/>
          <w:szCs w:val="21"/>
          <w:spacing w:val="1"/>
        </w:rPr>
        <w:t>法。通过测试可以在一定程度上模拟真实的使用场景，并得到质量指标的具体水平。如果</w:t>
      </w:r>
      <w:r>
        <w:rPr>
          <w:sz w:val="21"/>
          <w:szCs w:val="21"/>
          <w:spacing w:val="2"/>
        </w:rPr>
        <w:t xml:space="preserve"> </w:t>
      </w:r>
      <w:r>
        <w:rPr>
          <w:sz w:val="21"/>
          <w:szCs w:val="21"/>
          <w:spacing w:val="1"/>
        </w:rPr>
        <w:t>测试发现某些指标无法达到要求，则需要对系统进</w:t>
      </w:r>
      <w:r>
        <w:rPr>
          <w:sz w:val="21"/>
          <w:szCs w:val="21"/>
        </w:rPr>
        <w:t>行改进，以求通过测试。测试的通过指 </w:t>
      </w:r>
      <w:r>
        <w:rPr>
          <w:sz w:val="21"/>
          <w:szCs w:val="21"/>
          <w:spacing w:val="1"/>
        </w:rPr>
        <w:t>标是根据质量的需求来定义的，系统通过了测试，可以从量化的角度说明它符</w:t>
      </w:r>
      <w:r>
        <w:rPr>
          <w:sz w:val="21"/>
          <w:szCs w:val="21"/>
        </w:rPr>
        <w:t>合需求。</w:t>
      </w:r>
    </w:p>
    <w:p>
      <w:pPr>
        <w:pStyle w:val="BodyText"/>
        <w:ind w:right="94" w:firstLine="440"/>
        <w:spacing w:before="82" w:line="304" w:lineRule="auto"/>
        <w:rPr>
          <w:sz w:val="21"/>
          <w:szCs w:val="21"/>
        </w:rPr>
      </w:pPr>
      <w:r>
        <w:rPr>
          <w:sz w:val="21"/>
          <w:szCs w:val="21"/>
          <w:spacing w:val="2"/>
        </w:rPr>
        <w:t>正确性</w:t>
      </w:r>
      <w:r>
        <w:rPr>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Correctness</w:t>
      </w:r>
      <w:r>
        <w:rPr>
          <w:rFonts w:ascii="Times New Roman" w:hAnsi="Times New Roman" w:eastAsia="Times New Roman" w:cs="Times New Roman"/>
          <w:sz w:val="21"/>
          <w:szCs w:val="21"/>
          <w:spacing w:val="2"/>
        </w:rPr>
        <w:t>)    </w:t>
      </w:r>
      <w:r>
        <w:rPr>
          <w:sz w:val="21"/>
          <w:szCs w:val="21"/>
          <w:spacing w:val="2"/>
        </w:rPr>
        <w:t>反映了实现的功能达到设计规范并满足用户需求的程度。这是</w:t>
      </w:r>
      <w:r>
        <w:rPr>
          <w:sz w:val="21"/>
          <w:szCs w:val="21"/>
        </w:rPr>
        <w:t xml:space="preserve"> </w:t>
      </w:r>
      <w:r>
        <w:rPr>
          <w:sz w:val="21"/>
          <w:szCs w:val="21"/>
        </w:rPr>
        <w:t>功能性质量的基本指标。正确性可以通过功能测试来验证。</w:t>
      </w:r>
    </w:p>
    <w:p>
      <w:pPr>
        <w:pStyle w:val="BodyText"/>
        <w:ind w:right="94" w:firstLine="440"/>
        <w:spacing w:before="69" w:line="282" w:lineRule="auto"/>
        <w:jc w:val="both"/>
        <w:rPr>
          <w:sz w:val="21"/>
          <w:szCs w:val="21"/>
        </w:rPr>
      </w:pPr>
      <w:r>
        <w:rPr>
          <w:sz w:val="21"/>
          <w:szCs w:val="21"/>
          <w:spacing w:val="4"/>
        </w:rPr>
        <w:t>可靠性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Reliability</w:t>
      </w:r>
      <w:r>
        <w:rPr>
          <w:rFonts w:ascii="Times New Roman" w:hAnsi="Times New Roman" w:eastAsia="Times New Roman" w:cs="Times New Roman"/>
          <w:sz w:val="21"/>
          <w:szCs w:val="21"/>
          <w:spacing w:val="4"/>
        </w:rPr>
        <w:t>)    </w:t>
      </w:r>
      <w:r>
        <w:rPr>
          <w:sz w:val="21"/>
          <w:szCs w:val="21"/>
          <w:spacing w:val="4"/>
        </w:rPr>
        <w:t>衡量在规定的时间和条件下，系统维持其性能水准的程度</w:t>
      </w:r>
      <w:r>
        <w:rPr>
          <w:sz w:val="21"/>
          <w:szCs w:val="21"/>
          <w:spacing w:val="3"/>
        </w:rPr>
        <w:t>。这</w:t>
      </w:r>
      <w:r>
        <w:rPr>
          <w:sz w:val="21"/>
          <w:szCs w:val="21"/>
        </w:rPr>
        <w:t xml:space="preserve"> </w:t>
      </w:r>
      <w:r>
        <w:rPr>
          <w:sz w:val="21"/>
          <w:szCs w:val="21"/>
          <w:spacing w:val="1"/>
        </w:rPr>
        <w:t>是结构性需求的重要指标。对于企业级的应用系统，对可靠性通常都有很高的要求。可靠</w:t>
      </w:r>
      <w:r>
        <w:rPr>
          <w:sz w:val="21"/>
          <w:szCs w:val="21"/>
        </w:rPr>
        <w:t xml:space="preserve"> </w:t>
      </w:r>
      <w:r>
        <w:rPr>
          <w:sz w:val="21"/>
          <w:szCs w:val="21"/>
          <w:spacing w:val="-1"/>
        </w:rPr>
        <w:t>性指标可以通过系统可靠性测试获取。</w:t>
      </w:r>
    </w:p>
    <w:p>
      <w:pPr>
        <w:pStyle w:val="BodyText"/>
        <w:ind w:right="60" w:firstLine="440"/>
        <w:spacing w:before="88" w:line="282" w:lineRule="auto"/>
        <w:jc w:val="both"/>
        <w:rPr>
          <w:sz w:val="21"/>
          <w:szCs w:val="21"/>
        </w:rPr>
      </w:pPr>
      <w:r>
        <w:rPr>
          <w:sz w:val="21"/>
          <w:szCs w:val="21"/>
          <w:spacing w:val="2"/>
        </w:rPr>
        <w:t>易用性</w:t>
      </w:r>
      <w:r>
        <w:rPr>
          <w:sz w:val="21"/>
          <w:szCs w:val="21"/>
          <w:spacing w:val="-2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Usability</w:t>
      </w:r>
      <w:r>
        <w:rPr>
          <w:rFonts w:ascii="Times New Roman" w:hAnsi="Times New Roman" w:eastAsia="Times New Roman" w:cs="Times New Roman"/>
          <w:sz w:val="21"/>
          <w:szCs w:val="21"/>
          <w:spacing w:val="2"/>
        </w:rPr>
        <w:t>)    </w:t>
      </w:r>
      <w:r>
        <w:rPr>
          <w:sz w:val="21"/>
          <w:szCs w:val="21"/>
          <w:spacing w:val="2"/>
        </w:rPr>
        <w:t>反映用户掌握软件操作及理解软件事务所需付出的时间及努力程</w:t>
      </w:r>
      <w:r>
        <w:rPr>
          <w:sz w:val="21"/>
          <w:szCs w:val="21"/>
        </w:rPr>
        <w:t xml:space="preserve"> </w:t>
      </w:r>
      <w:r>
        <w:rPr>
          <w:sz w:val="21"/>
          <w:szCs w:val="21"/>
          <w:spacing w:val="2"/>
        </w:rPr>
        <w:t>度。具体的指标诸如界面是否友好，是否有在线帮助，是否提供容易理解的异</w:t>
      </w:r>
      <w:r>
        <w:rPr>
          <w:sz w:val="21"/>
          <w:szCs w:val="21"/>
          <w:spacing w:val="1"/>
        </w:rPr>
        <w:t>常信息等。</w:t>
      </w:r>
      <w:r>
        <w:rPr>
          <w:sz w:val="21"/>
          <w:szCs w:val="21"/>
        </w:rPr>
        <w:t xml:space="preserve"> </w:t>
      </w:r>
      <w:r>
        <w:rPr>
          <w:sz w:val="21"/>
          <w:szCs w:val="21"/>
          <w:spacing w:val="-2"/>
        </w:rPr>
        <w:t>易用性指标通常由功能测试获得。</w:t>
      </w:r>
    </w:p>
    <w:p>
      <w:pPr>
        <w:pStyle w:val="BodyText"/>
        <w:ind w:right="85" w:firstLine="440"/>
        <w:spacing w:before="97" w:line="271" w:lineRule="auto"/>
        <w:jc w:val="both"/>
        <w:rPr>
          <w:sz w:val="21"/>
          <w:szCs w:val="21"/>
        </w:rPr>
      </w:pPr>
      <w:r>
        <w:rPr>
          <w:sz w:val="21"/>
          <w:szCs w:val="21"/>
          <w:spacing w:val="5"/>
        </w:rPr>
        <w:t>可移植性</w:t>
      </w:r>
      <w:r>
        <w:rPr>
          <w:sz w:val="21"/>
          <w:szCs w:val="21"/>
          <w:spacing w:val="-3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Portability</w:t>
      </w:r>
      <w:r>
        <w:rPr>
          <w:rFonts w:ascii="Times New Roman" w:hAnsi="Times New Roman" w:eastAsia="Times New Roman" w:cs="Times New Roman"/>
          <w:sz w:val="21"/>
          <w:szCs w:val="21"/>
          <w:spacing w:val="5"/>
        </w:rPr>
        <w:t>)    </w:t>
      </w:r>
      <w:r>
        <w:rPr>
          <w:sz w:val="21"/>
          <w:szCs w:val="21"/>
          <w:spacing w:val="5"/>
        </w:rPr>
        <w:t>衡量系统从一个平台转移到另一个平台的容易程度，包</w:t>
      </w:r>
      <w:r>
        <w:rPr>
          <w:sz w:val="21"/>
          <w:szCs w:val="21"/>
          <w:spacing w:val="4"/>
        </w:rPr>
        <w:t>括把</w:t>
      </w:r>
      <w:r>
        <w:rPr>
          <w:sz w:val="21"/>
          <w:szCs w:val="21"/>
        </w:rPr>
        <w:t xml:space="preserve"> </w:t>
      </w:r>
      <w:r>
        <w:rPr>
          <w:sz w:val="21"/>
          <w:szCs w:val="21"/>
          <w:spacing w:val="1"/>
        </w:rPr>
        <w:t>程序从一种软/硬件环境转移到另一种软/硬件环境的容易程度等。大型软件的安装和部署</w:t>
      </w:r>
      <w:r>
        <w:rPr>
          <w:sz w:val="21"/>
          <w:szCs w:val="21"/>
        </w:rPr>
        <w:t xml:space="preserve"> </w:t>
      </w:r>
      <w:r>
        <w:rPr>
          <w:sz w:val="21"/>
          <w:szCs w:val="21"/>
          <w:spacing w:val="1"/>
        </w:rPr>
        <w:t>可能也是一个复杂的过程，高可移植性的系统应该是容易安装和更新的。此外，企业级系</w:t>
      </w:r>
      <w:r>
        <w:rPr>
          <w:sz w:val="21"/>
          <w:szCs w:val="21"/>
          <w:spacing w:val="9"/>
        </w:rPr>
        <w:t xml:space="preserve"> </w:t>
      </w:r>
      <w:r>
        <w:rPr>
          <w:sz w:val="21"/>
          <w:szCs w:val="21"/>
          <w:spacing w:val="1"/>
        </w:rPr>
        <w:t>统对多国语言的支持程度也是可移植性的一个衡量指标。可移植性在多平台的功能、系统</w:t>
      </w:r>
    </w:p>
    <w:p>
      <w:pPr>
        <w:spacing w:line="347" w:lineRule="auto"/>
        <w:rPr>
          <w:rFonts w:ascii="Arial"/>
          <w:sz w:val="21"/>
        </w:rPr>
      </w:pPr>
      <w:r/>
    </w:p>
    <w:p>
      <w:pPr>
        <w:spacing w:line="348" w:lineRule="auto"/>
        <w:rPr>
          <w:rFonts w:ascii="Arial"/>
          <w:sz w:val="21"/>
        </w:rPr>
      </w:pPr>
      <w:r>
        <w:drawing>
          <wp:anchor distT="0" distB="0" distL="0" distR="0" simplePos="0" relativeHeight="251829248" behindDoc="0" locked="0" layoutInCell="1" allowOverlap="1">
            <wp:simplePos x="0" y="0"/>
            <wp:positionH relativeFrom="column">
              <wp:posOffset>241279</wp:posOffset>
            </wp:positionH>
            <wp:positionV relativeFrom="paragraph">
              <wp:posOffset>53143</wp:posOffset>
            </wp:positionV>
            <wp:extent cx="1854210" cy="6404"/>
            <wp:effectExtent l="0" t="0" r="0" b="0"/>
            <wp:wrapNone/>
            <wp:docPr id="16" name="IM 16"/>
            <wp:cNvGraphicFramePr/>
            <a:graphic>
              <a:graphicData uri="http://schemas.openxmlformats.org/drawingml/2006/picture">
                <pic:pic>
                  <pic:nvPicPr>
                    <pic:cNvPr id="16" name="IM 16"/>
                    <pic:cNvPicPr/>
                  </pic:nvPicPr>
                  <pic:blipFill>
                    <a:blip r:embed="rId46"/>
                    <a:stretch>
                      <a:fillRect/>
                    </a:stretch>
                  </pic:blipFill>
                  <pic:spPr>
                    <a:xfrm rot="0">
                      <a:off x="0" y="0"/>
                      <a:ext cx="1854210" cy="6404"/>
                    </a:xfrm>
                    <a:prstGeom prst="rect">
                      <a:avLst/>
                    </a:prstGeom>
                  </pic:spPr>
                </pic:pic>
              </a:graphicData>
            </a:graphic>
          </wp:anchor>
        </w:drawing>
      </w:r>
      <w:r/>
    </w:p>
    <w:p>
      <w:pPr>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    </w:t>
      </w:r>
      <w:hyperlink w:history="true" r:id="rId47">
        <w:r>
          <w:rPr>
            <w:rFonts w:ascii="Times New Roman" w:hAnsi="Times New Roman" w:eastAsia="Times New Roman" w:cs="Times New Roman"/>
            <w:sz w:val="21"/>
            <w:szCs w:val="21"/>
            <w:spacing w:val="-6"/>
          </w:rPr>
          <w:t>http://en.wikipedia.org/wiki/</w:t>
        </w:r>
        <w:r>
          <w:rPr>
            <w:rFonts w:ascii="Times New Roman" w:hAnsi="Times New Roman" w:eastAsia="Times New Roman" w:cs="Times New Roman"/>
            <w:sz w:val="21"/>
            <w:szCs w:val="21"/>
            <w:spacing w:val="-7"/>
          </w:rPr>
          <w:t>Software_quality</w:t>
        </w:r>
      </w:hyperlink>
    </w:p>
    <w:p>
      <w:pPr>
        <w:spacing w:line="192" w:lineRule="auto"/>
        <w:sectPr>
          <w:headerReference w:type="default" r:id="rId6"/>
          <w:footerReference w:type="default" r:id="rId45"/>
          <w:pgSz w:w="10060" w:h="12930"/>
          <w:pgMar w:top="400" w:right="815" w:bottom="727" w:left="919" w:header="0" w:footer="420" w:gutter="0"/>
        </w:sectPr>
        <w:rPr>
          <w:rFonts w:ascii="Times New Roman" w:hAnsi="Times New Roman" w:eastAsia="Times New Roman" w:cs="Times New Roman"/>
          <w:sz w:val="21"/>
          <w:szCs w:val="21"/>
        </w:rPr>
      </w:pPr>
    </w:p>
    <w:p>
      <w:pPr>
        <w:spacing w:line="305" w:lineRule="auto"/>
        <w:rPr>
          <w:rFonts w:ascii="Arial"/>
          <w:sz w:val="21"/>
        </w:rPr>
      </w:pPr>
      <w:r/>
    </w:p>
    <w:p>
      <w:pPr>
        <w:spacing w:line="306" w:lineRule="auto"/>
        <w:rPr>
          <w:rFonts w:ascii="Arial"/>
          <w:sz w:val="21"/>
        </w:rPr>
      </w:pPr>
      <w:r/>
    </w:p>
    <w:p>
      <w:pPr>
        <w:pStyle w:val="BodyText"/>
        <w:spacing w:before="68" w:line="219" w:lineRule="auto"/>
        <w:rPr>
          <w:sz w:val="21"/>
          <w:szCs w:val="21"/>
        </w:rPr>
      </w:pPr>
      <w:bookmarkStart w:name="bookmark248" w:id="20"/>
      <w:bookmarkEnd w:id="20"/>
      <w:r>
        <w:rPr>
          <w:sz w:val="21"/>
          <w:szCs w:val="21"/>
          <w:spacing w:val="-1"/>
        </w:rPr>
        <w:t>测试、安装测试、多国语言测试中得到验证。</w:t>
      </w:r>
    </w:p>
    <w:p>
      <w:pPr>
        <w:pStyle w:val="BodyText"/>
        <w:ind w:right="8" w:firstLine="420"/>
        <w:spacing w:before="146" w:line="296" w:lineRule="auto"/>
        <w:rPr>
          <w:sz w:val="21"/>
          <w:szCs w:val="21"/>
        </w:rPr>
      </w:pPr>
      <w:r>
        <w:rPr>
          <w:sz w:val="21"/>
          <w:szCs w:val="21"/>
          <w:spacing w:val="6"/>
        </w:rPr>
        <w:t>可迁移性</w:t>
      </w:r>
      <w:r>
        <w:rPr>
          <w:sz w:val="21"/>
          <w:szCs w:val="21"/>
          <w:spacing w:val="-53"/>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Migratability</w:t>
      </w:r>
      <w:r>
        <w:rPr>
          <w:rFonts w:ascii="Times New Roman" w:hAnsi="Times New Roman" w:eastAsia="Times New Roman" w:cs="Times New Roman"/>
          <w:sz w:val="21"/>
          <w:szCs w:val="21"/>
          <w:spacing w:val="6"/>
        </w:rPr>
        <w:t>)    </w:t>
      </w:r>
      <w:r>
        <w:rPr>
          <w:sz w:val="21"/>
          <w:szCs w:val="21"/>
          <w:spacing w:val="6"/>
        </w:rPr>
        <w:t>衡量系统版本升级的容易程度。大</w:t>
      </w:r>
      <w:r>
        <w:rPr>
          <w:sz w:val="21"/>
          <w:szCs w:val="21"/>
          <w:spacing w:val="5"/>
        </w:rPr>
        <w:t>型系统的迁移通常是一</w:t>
      </w:r>
      <w:r>
        <w:rPr>
          <w:sz w:val="21"/>
          <w:szCs w:val="21"/>
        </w:rPr>
        <w:t xml:space="preserve"> </w:t>
      </w:r>
      <w:r>
        <w:rPr>
          <w:sz w:val="21"/>
          <w:szCs w:val="21"/>
        </w:rPr>
        <w:t>件非常复杂的事情，可迁移性需要通过迁移测试来验证。</w:t>
      </w:r>
    </w:p>
    <w:p>
      <w:pPr>
        <w:pStyle w:val="BodyText"/>
        <w:ind w:right="9" w:firstLine="420"/>
        <w:spacing w:before="57" w:line="303" w:lineRule="auto"/>
        <w:jc w:val="both"/>
        <w:rPr>
          <w:sz w:val="17"/>
          <w:szCs w:val="17"/>
        </w:rPr>
      </w:pPr>
      <w:r>
        <w:rPr>
          <w:sz w:val="21"/>
          <w:szCs w:val="21"/>
          <w:spacing w:val="2"/>
        </w:rPr>
        <w:t>效率</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Efficiency</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7"/>
        </w:rPr>
        <w:t xml:space="preserve">   </w:t>
      </w:r>
      <w:r>
        <w:rPr>
          <w:sz w:val="21"/>
          <w:szCs w:val="21"/>
          <w:spacing w:val="2"/>
        </w:rPr>
        <w:t>衡量系统执行某功能所需的计算机资源和时间有效程度，包括功能</w:t>
      </w:r>
      <w:r>
        <w:rPr>
          <w:sz w:val="21"/>
          <w:szCs w:val="21"/>
        </w:rPr>
        <w:t xml:space="preserve"> </w:t>
      </w:r>
      <w:r>
        <w:rPr>
          <w:sz w:val="21"/>
          <w:szCs w:val="21"/>
          <w:spacing w:val="6"/>
        </w:rPr>
        <w:t>和性能是否经过优化，是否检验内存泄漏或溢出问题等。效率是系统测试的一个重要检</w:t>
      </w:r>
      <w:r>
        <w:rPr>
          <w:sz w:val="21"/>
          <w:szCs w:val="21"/>
          <w:spacing w:val="9"/>
        </w:rPr>
        <w:t xml:space="preserve"> </w:t>
      </w:r>
      <w:r>
        <w:rPr>
          <w:sz w:val="17"/>
          <w:szCs w:val="17"/>
          <w:spacing w:val="-8"/>
        </w:rPr>
        <w:t>测</w:t>
      </w:r>
      <w:r>
        <w:rPr>
          <w:sz w:val="17"/>
          <w:szCs w:val="17"/>
          <w:spacing w:val="-11"/>
        </w:rPr>
        <w:t xml:space="preserve"> </w:t>
      </w:r>
      <w:r>
        <w:rPr>
          <w:sz w:val="17"/>
          <w:szCs w:val="17"/>
          <w:spacing w:val="-8"/>
        </w:rPr>
        <w:t>点</w:t>
      </w:r>
      <w:r>
        <w:rPr>
          <w:sz w:val="17"/>
          <w:szCs w:val="17"/>
          <w:spacing w:val="-27"/>
        </w:rPr>
        <w:t xml:space="preserve"> </w:t>
      </w:r>
      <w:r>
        <w:rPr>
          <w:sz w:val="17"/>
          <w:szCs w:val="17"/>
          <w:spacing w:val="-8"/>
        </w:rPr>
        <w:t>。</w:t>
      </w:r>
    </w:p>
    <w:p>
      <w:pPr>
        <w:pStyle w:val="BodyText"/>
        <w:ind w:right="11" w:firstLine="420"/>
        <w:spacing w:before="91" w:line="282" w:lineRule="auto"/>
        <w:jc w:val="both"/>
        <w:rPr>
          <w:sz w:val="21"/>
          <w:szCs w:val="21"/>
        </w:rPr>
      </w:pPr>
      <w:r>
        <w:rPr>
          <w:sz w:val="21"/>
          <w:szCs w:val="21"/>
          <w:spacing w:val="1"/>
        </w:rPr>
        <w:t>可维护性、可扩展性</w:t>
      </w:r>
      <w:r>
        <w:rPr>
          <w:sz w:val="21"/>
          <w:szCs w:val="21"/>
          <w:spacing w:val="-2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Maintainability</w:t>
      </w:r>
      <w:r>
        <w:rPr>
          <w:rFonts w:ascii="Times New Roman" w:hAnsi="Times New Roman" w:eastAsia="Times New Roman" w:cs="Times New Roman"/>
          <w:sz w:val="21"/>
          <w:szCs w:val="21"/>
          <w:spacing w:val="-29"/>
        </w:rPr>
        <w:t xml:space="preserve"> </w:t>
      </w:r>
      <w:r>
        <w:rPr>
          <w:sz w:val="21"/>
          <w:szCs w:val="21"/>
          <w:spacing w:val="1"/>
        </w:rPr>
        <w:t>、</w:t>
      </w:r>
      <w:r>
        <w:rPr>
          <w:rFonts w:ascii="Times New Roman" w:hAnsi="Times New Roman" w:eastAsia="Times New Roman" w:cs="Times New Roman"/>
          <w:sz w:val="21"/>
          <w:szCs w:val="21"/>
        </w:rPr>
        <w:t>Scalability</w:t>
      </w:r>
      <w:r>
        <w:rPr>
          <w:rFonts w:ascii="Times New Roman" w:hAnsi="Times New Roman" w:eastAsia="Times New Roman" w:cs="Times New Roman"/>
          <w:sz w:val="21"/>
          <w:szCs w:val="21"/>
          <w:spacing w:val="1"/>
        </w:rPr>
        <w:t>)     </w:t>
      </w:r>
      <w:r>
        <w:rPr>
          <w:sz w:val="21"/>
          <w:szCs w:val="21"/>
          <w:spacing w:val="1"/>
        </w:rPr>
        <w:t>反映当环境改</w:t>
      </w:r>
      <w:r>
        <w:rPr>
          <w:sz w:val="21"/>
          <w:szCs w:val="21"/>
        </w:rPr>
        <w:t>变或出现错误时， </w:t>
      </w:r>
      <w:r>
        <w:rPr>
          <w:sz w:val="21"/>
          <w:szCs w:val="21"/>
          <w:spacing w:val="1"/>
        </w:rPr>
        <w:t>执行修改或修复的难易程度。系统的设计是否很好地考虑日后</w:t>
      </w:r>
      <w:r>
        <w:rPr>
          <w:sz w:val="21"/>
          <w:szCs w:val="21"/>
        </w:rPr>
        <w:t>扩展的需求，架构是否灵活 </w:t>
      </w:r>
      <w:r>
        <w:rPr>
          <w:sz w:val="21"/>
          <w:szCs w:val="21"/>
        </w:rPr>
        <w:t>等因素决定可维护性和可扩展性。系统测试可以获得系统的可扩展性指标。</w:t>
      </w:r>
    </w:p>
    <w:p>
      <w:pPr>
        <w:pStyle w:val="BodyText"/>
        <w:ind w:right="9" w:firstLine="420"/>
        <w:spacing w:before="88" w:line="287" w:lineRule="auto"/>
        <w:rPr>
          <w:sz w:val="21"/>
          <w:szCs w:val="21"/>
        </w:rPr>
      </w:pPr>
      <w:r>
        <w:rPr>
          <w:sz w:val="21"/>
          <w:szCs w:val="21"/>
          <w:spacing w:val="3"/>
        </w:rPr>
        <w:t>健壮性</w:t>
      </w:r>
      <w:r>
        <w:rPr>
          <w:sz w:val="21"/>
          <w:szCs w:val="21"/>
          <w:spacing w:val="-1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Robustness</w:t>
      </w:r>
      <w:r>
        <w:rPr>
          <w:rFonts w:ascii="Times New Roman" w:hAnsi="Times New Roman" w:eastAsia="Times New Roman" w:cs="Times New Roman"/>
          <w:sz w:val="21"/>
          <w:szCs w:val="21"/>
          <w:spacing w:val="3"/>
        </w:rPr>
        <w:t>)    </w:t>
      </w:r>
      <w:r>
        <w:rPr>
          <w:sz w:val="21"/>
          <w:szCs w:val="21"/>
          <w:spacing w:val="3"/>
        </w:rPr>
        <w:t>衡量系统在接受异常或错误输入后能否返回正确的提</w:t>
      </w:r>
      <w:r>
        <w:rPr>
          <w:sz w:val="21"/>
          <w:szCs w:val="21"/>
          <w:spacing w:val="2"/>
        </w:rPr>
        <w:t>示信息且</w:t>
      </w:r>
      <w:r>
        <w:rPr>
          <w:sz w:val="21"/>
          <w:szCs w:val="21"/>
        </w:rPr>
        <w:t xml:space="preserve"> </w:t>
      </w:r>
      <w:r>
        <w:rPr>
          <w:sz w:val="21"/>
          <w:szCs w:val="21"/>
        </w:rPr>
        <w:t>不影响正确运作的指标。详细的功能测试是检验健壮性的主要方法。</w:t>
      </w:r>
    </w:p>
    <w:p>
      <w:pPr>
        <w:pStyle w:val="BodyText"/>
        <w:ind w:firstLine="420"/>
        <w:spacing w:before="87" w:line="282" w:lineRule="auto"/>
        <w:jc w:val="both"/>
        <w:rPr>
          <w:sz w:val="21"/>
          <w:szCs w:val="21"/>
        </w:rPr>
      </w:pPr>
      <w:r>
        <w:rPr>
          <w:sz w:val="21"/>
          <w:szCs w:val="21"/>
          <w:spacing w:val="4"/>
        </w:rPr>
        <w:t>安全性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Security</w:t>
      </w:r>
      <w:r>
        <w:rPr>
          <w:rFonts w:ascii="Times New Roman" w:hAnsi="Times New Roman" w:eastAsia="Times New Roman" w:cs="Times New Roman"/>
          <w:sz w:val="21"/>
          <w:szCs w:val="21"/>
          <w:spacing w:val="4"/>
        </w:rPr>
        <w:t>)    </w:t>
      </w:r>
      <w:r>
        <w:rPr>
          <w:sz w:val="21"/>
          <w:szCs w:val="21"/>
          <w:spacing w:val="4"/>
        </w:rPr>
        <w:t>衡量系统对攻击性或不当</w:t>
      </w:r>
      <w:r>
        <w:rPr>
          <w:sz w:val="21"/>
          <w:szCs w:val="21"/>
          <w:spacing w:val="3"/>
        </w:rPr>
        <w:t>的访问的抵御能力，检测的方向包括在</w:t>
      </w:r>
      <w:r>
        <w:rPr>
          <w:sz w:val="21"/>
          <w:szCs w:val="21"/>
        </w:rPr>
        <w:t xml:space="preserve"> </w:t>
      </w:r>
      <w:r>
        <w:rPr>
          <w:sz w:val="21"/>
          <w:szCs w:val="21"/>
          <w:spacing w:val="-4"/>
        </w:rPr>
        <w:t>受到没有授权的访问时系统对自身及数据的保护程度，系统的安</w:t>
      </w:r>
      <w:r>
        <w:rPr>
          <w:sz w:val="21"/>
          <w:szCs w:val="21"/>
          <w:spacing w:val="-5"/>
        </w:rPr>
        <w:t>全机制是否正确地实现，系</w:t>
      </w:r>
      <w:r>
        <w:rPr>
          <w:sz w:val="21"/>
          <w:szCs w:val="21"/>
        </w:rPr>
        <w:t xml:space="preserve"> </w:t>
      </w:r>
      <w:r>
        <w:rPr>
          <w:sz w:val="21"/>
          <w:szCs w:val="21"/>
          <w:spacing w:val="-7"/>
        </w:rPr>
        <w:t>统在受到攻击时是否能保持正常的业务运作等。系统测试有专门的测试</w:t>
      </w:r>
      <w:r>
        <w:rPr>
          <w:sz w:val="21"/>
          <w:szCs w:val="21"/>
          <w:spacing w:val="-8"/>
        </w:rPr>
        <w:t>涵盖安全性的审核。</w:t>
      </w:r>
    </w:p>
    <w:p>
      <w:pPr>
        <w:pStyle w:val="BodyText"/>
        <w:ind w:right="3" w:firstLine="420"/>
        <w:spacing w:before="111" w:line="270" w:lineRule="auto"/>
        <w:jc w:val="both"/>
        <w:rPr>
          <w:sz w:val="21"/>
          <w:szCs w:val="21"/>
        </w:rPr>
      </w:pPr>
      <w:r>
        <w:rPr>
          <w:sz w:val="21"/>
          <w:szCs w:val="21"/>
          <w:spacing w:val="1"/>
        </w:rPr>
        <w:t>有了诸多衡量质量的指标，软件的好坏就可以量化了，可见有效的测试是软件质</w:t>
      </w:r>
      <w:r>
        <w:rPr>
          <w:sz w:val="21"/>
          <w:szCs w:val="21"/>
        </w:rPr>
        <w:t>量的 </w:t>
      </w:r>
      <w:r>
        <w:rPr>
          <w:sz w:val="21"/>
          <w:szCs w:val="21"/>
          <w:spacing w:val="1"/>
        </w:rPr>
        <w:t>重要保证。测试除了提供量化指标以外，还可以作为动力来驱动开发</w:t>
      </w:r>
      <w:r>
        <w:rPr>
          <w:sz w:val="21"/>
          <w:szCs w:val="21"/>
        </w:rPr>
        <w:t>的进度，这就是极限 </w:t>
      </w:r>
      <w:r>
        <w:rPr>
          <w:sz w:val="21"/>
          <w:szCs w:val="21"/>
          <w:spacing w:val="1"/>
        </w:rPr>
        <w:t>编程倡导的测试驱动开发</w:t>
      </w:r>
      <w:r>
        <w:rPr>
          <w:sz w:val="21"/>
          <w:szCs w:val="21"/>
          <w:spacing w:val="-1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Driven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TDD</w:t>
      </w:r>
      <w:r>
        <w:rPr>
          <w:rFonts w:ascii="Times New Roman" w:hAnsi="Times New Roman" w:eastAsia="Times New Roman" w:cs="Times New Roman"/>
          <w:sz w:val="21"/>
          <w:szCs w:val="21"/>
          <w:spacing w:val="1"/>
        </w:rPr>
        <w:t>)</w:t>
      </w:r>
      <w:r>
        <w:rPr>
          <w:sz w:val="21"/>
          <w:szCs w:val="21"/>
          <w:spacing w:val="1"/>
        </w:rPr>
        <w:t>。</w:t>
      </w:r>
    </w:p>
    <w:p>
      <w:pPr>
        <w:pStyle w:val="BodyText"/>
        <w:ind w:firstLine="420"/>
        <w:spacing w:before="130" w:line="264" w:lineRule="auto"/>
        <w:jc w:val="both"/>
        <w:rPr>
          <w:sz w:val="21"/>
          <w:szCs w:val="21"/>
        </w:rPr>
      </w:pPr>
      <w:r>
        <w:rPr>
          <w:sz w:val="21"/>
          <w:szCs w:val="21"/>
          <w:spacing w:val="1"/>
        </w:rPr>
        <w:t>测试驱动开发的要点是先写测试程序，然后再编码实现使其通过</w:t>
      </w:r>
      <w:r>
        <w:rPr>
          <w:sz w:val="21"/>
          <w:szCs w:val="21"/>
        </w:rPr>
        <w:t>测试。测试可以有效 </w:t>
      </w:r>
      <w:r>
        <w:rPr>
          <w:sz w:val="21"/>
          <w:szCs w:val="21"/>
          <w:spacing w:val="1"/>
        </w:rPr>
        <w:t>推动需求的实现，但是测试场景的覆盖度不足以涵盖所有的分支</w:t>
      </w:r>
      <w:r>
        <w:rPr>
          <w:sz w:val="21"/>
          <w:szCs w:val="21"/>
        </w:rPr>
        <w:t>，因此，开发前的完整设 </w:t>
      </w:r>
      <w:r>
        <w:rPr>
          <w:sz w:val="21"/>
          <w:szCs w:val="21"/>
          <w:spacing w:val="1"/>
        </w:rPr>
        <w:t>计及第一轮开发过后的详细功能测试能够避免测试场景的覆盖问题。这样，测试场景相当</w:t>
      </w:r>
      <w:r>
        <w:rPr>
          <w:sz w:val="21"/>
          <w:szCs w:val="21"/>
        </w:rPr>
        <w:t xml:space="preserve"> </w:t>
      </w:r>
      <w:r>
        <w:rPr>
          <w:sz w:val="21"/>
          <w:szCs w:val="21"/>
        </w:rPr>
        <w:t>于提供给开发人员的指导性主线，加快主要功能点的开发速度。</w:t>
      </w:r>
    </w:p>
    <w:p>
      <w:pPr>
        <w:pStyle w:val="BodyText"/>
        <w:ind w:right="9" w:firstLine="420"/>
        <w:spacing w:before="157" w:line="294" w:lineRule="auto"/>
        <w:jc w:val="both"/>
        <w:rPr>
          <w:sz w:val="17"/>
          <w:szCs w:val="17"/>
        </w:rPr>
      </w:pPr>
      <w:r>
        <w:rPr>
          <w:sz w:val="21"/>
          <w:szCs w:val="21"/>
          <w:spacing w:val="1"/>
        </w:rPr>
        <w:t>测试驱动开发的方法为开发提供一种新的方式，测试处于主导的</w:t>
      </w:r>
      <w:r>
        <w:rPr>
          <w:sz w:val="21"/>
          <w:szCs w:val="21"/>
        </w:rPr>
        <w:t>位置。但测试的更重 </w:t>
      </w:r>
      <w:r>
        <w:rPr>
          <w:sz w:val="21"/>
          <w:szCs w:val="21"/>
          <w:spacing w:val="1"/>
        </w:rPr>
        <w:t>要作用还是在于提供衡量软件质量的量化指标。因此，我们认</w:t>
      </w:r>
      <w:r>
        <w:rPr>
          <w:sz w:val="21"/>
          <w:szCs w:val="21"/>
        </w:rPr>
        <w:t>为，软件的好坏是由测试决 </w:t>
      </w:r>
      <w:r>
        <w:rPr>
          <w:sz w:val="17"/>
          <w:szCs w:val="17"/>
          <w:spacing w:val="-9"/>
        </w:rPr>
        <w:t>定 的</w:t>
      </w:r>
      <w:r>
        <w:rPr>
          <w:sz w:val="17"/>
          <w:szCs w:val="17"/>
          <w:spacing w:val="-25"/>
        </w:rPr>
        <w:t xml:space="preserve"> </w:t>
      </w:r>
      <w:r>
        <w:rPr>
          <w:sz w:val="17"/>
          <w:szCs w:val="17"/>
          <w:spacing w:val="-9"/>
        </w:rPr>
        <w:t>。</w:t>
      </w:r>
    </w:p>
    <w:p>
      <w:pPr>
        <w:spacing w:line="325" w:lineRule="auto"/>
        <w:rPr>
          <w:rFonts w:ascii="Arial"/>
          <w:sz w:val="21"/>
        </w:rPr>
      </w:pPr>
      <w:r/>
    </w:p>
    <w:p>
      <w:pPr>
        <w:ind w:left="223"/>
        <w:spacing w:before="69" w:line="221" w:lineRule="auto"/>
        <w:outlineLvl w:val="2"/>
        <w:rPr>
          <w:rFonts w:ascii="SimHei" w:hAnsi="SimHei" w:eastAsia="SimHei" w:cs="SimHei"/>
          <w:sz w:val="21"/>
          <w:szCs w:val="21"/>
        </w:rPr>
      </w:pPr>
      <w:bookmarkStart w:name="bookmark9" w:id="21"/>
      <w:bookmarkEnd w:id="21"/>
      <w:r>
        <w:rPr>
          <w:rFonts w:ascii="SimHei" w:hAnsi="SimHei" w:eastAsia="SimHei" w:cs="SimHei"/>
          <w:sz w:val="21"/>
          <w:szCs w:val="21"/>
          <w:b/>
          <w:bCs/>
          <w:u w:val="single" w:color="auto"/>
          <w:spacing w:val="19"/>
        </w:rPr>
        <w:t>1.2.3</w:t>
      </w:r>
      <w:r>
        <w:rPr>
          <w:rFonts w:ascii="SimHei" w:hAnsi="SimHei" w:eastAsia="SimHei" w:cs="SimHei"/>
          <w:sz w:val="21"/>
          <w:szCs w:val="21"/>
          <w:u w:val="single" w:color="auto"/>
          <w:spacing w:val="51"/>
        </w:rPr>
        <w:t xml:space="preserve">  </w:t>
      </w:r>
      <w:r>
        <w:rPr>
          <w:rFonts w:ascii="SimHei" w:hAnsi="SimHei" w:eastAsia="SimHei" w:cs="SimHei"/>
          <w:sz w:val="21"/>
          <w:szCs w:val="21"/>
          <w:b/>
          <w:bCs/>
          <w:u w:val="single" w:color="auto"/>
          <w:spacing w:val="19"/>
        </w:rPr>
        <w:t>测试也有大学问</w:t>
      </w:r>
    </w:p>
    <w:p>
      <w:pPr>
        <w:pStyle w:val="BodyText"/>
        <w:ind w:right="1" w:firstLine="420"/>
        <w:spacing w:before="290" w:line="260" w:lineRule="auto"/>
        <w:rPr>
          <w:sz w:val="21"/>
          <w:szCs w:val="21"/>
        </w:rPr>
      </w:pPr>
      <w:r>
        <w:rPr>
          <w:sz w:val="21"/>
          <w:szCs w:val="21"/>
          <w:spacing w:val="4"/>
        </w:rPr>
        <w:t>既然软件测试对于软件质量有非常重要的影响，那么,如何有效地进行</w:t>
      </w:r>
      <w:r>
        <w:rPr>
          <w:sz w:val="21"/>
          <w:szCs w:val="21"/>
          <w:spacing w:val="3"/>
        </w:rPr>
        <w:t>软件测试，则</w:t>
      </w:r>
      <w:r>
        <w:rPr>
          <w:sz w:val="21"/>
          <w:szCs w:val="21"/>
        </w:rPr>
        <w:t xml:space="preserve"> </w:t>
      </w:r>
      <w:r>
        <w:rPr>
          <w:sz w:val="21"/>
          <w:szCs w:val="21"/>
          <w:spacing w:val="-1"/>
        </w:rPr>
        <w:t>是非常值得关注的问题。</w:t>
      </w:r>
    </w:p>
    <w:p>
      <w:pPr>
        <w:spacing w:line="260" w:lineRule="auto"/>
        <w:sectPr>
          <w:headerReference w:type="default" r:id="rId48"/>
          <w:footerReference w:type="default" r:id="rId49"/>
          <w:pgSz w:w="10060" w:h="12930"/>
          <w:pgMar w:top="945" w:right="970" w:bottom="751" w:left="860" w:header="621" w:footer="482" w:gutter="0"/>
        </w:sectPr>
        <w:rPr>
          <w:sz w:val="21"/>
          <w:szCs w:val="21"/>
        </w:rPr>
      </w:pPr>
    </w:p>
    <w:p>
      <w:pPr>
        <w:ind w:left="5559"/>
        <w:spacing w:before="237" w:line="213" w:lineRule="auto"/>
        <w:rPr>
          <w:rFonts w:ascii="SimHei" w:hAnsi="SimHei" w:eastAsia="SimHei" w:cs="SimHei"/>
          <w:sz w:val="21"/>
          <w:szCs w:val="21"/>
        </w:rPr>
      </w:pPr>
      <w:r>
        <w:rPr>
          <w:rFonts w:ascii="SimHei" w:hAnsi="SimHei" w:eastAsia="SimHei" w:cs="SimHei"/>
          <w:sz w:val="21"/>
          <w:szCs w:val="21"/>
          <w:spacing w:val="-7"/>
        </w:rPr>
        <w:t>第1章</w:t>
      </w:r>
      <w:r>
        <w:rPr>
          <w:rFonts w:ascii="SimHei" w:hAnsi="SimHei" w:eastAsia="SimHei" w:cs="SimHei"/>
          <w:sz w:val="21"/>
          <w:szCs w:val="21"/>
          <w:spacing w:val="100"/>
        </w:rPr>
        <w:t xml:space="preserve"> </w:t>
      </w:r>
      <w:r>
        <w:rPr>
          <w:rFonts w:ascii="SimHei" w:hAnsi="SimHei" w:eastAsia="SimHei" w:cs="SimHei"/>
          <w:sz w:val="21"/>
          <w:szCs w:val="21"/>
          <w:spacing w:val="-7"/>
        </w:rPr>
        <w:t>上班第一天，新人培训</w:t>
      </w:r>
    </w:p>
    <w:p>
      <w:pPr>
        <w:spacing w:line="323" w:lineRule="auto"/>
        <w:rPr>
          <w:rFonts w:ascii="Arial"/>
          <w:sz w:val="21"/>
        </w:rPr>
      </w:pPr>
      <w:r/>
    </w:p>
    <w:p>
      <w:pPr>
        <w:spacing w:line="323" w:lineRule="auto"/>
        <w:rPr>
          <w:rFonts w:ascii="Arial"/>
          <w:sz w:val="21"/>
        </w:rPr>
      </w:pPr>
      <w:r/>
    </w:p>
    <w:p>
      <w:pPr>
        <w:pStyle w:val="BodyText"/>
        <w:ind w:right="214" w:firstLine="459"/>
        <w:spacing w:before="68" w:line="293" w:lineRule="auto"/>
        <w:rPr>
          <w:sz w:val="21"/>
          <w:szCs w:val="21"/>
        </w:rPr>
      </w:pPr>
      <w:r>
        <w:rPr>
          <w:sz w:val="21"/>
          <w:szCs w:val="21"/>
        </w:rPr>
        <w:t>测试的目标是发现软件系统中存在的缺陷，这其中有一个关</w:t>
      </w:r>
      <w:r>
        <w:rPr>
          <w:sz w:val="21"/>
          <w:szCs w:val="21"/>
          <w:spacing w:val="-1"/>
        </w:rPr>
        <w:t>键的原则——尽可能早地</w:t>
      </w:r>
      <w:r>
        <w:rPr>
          <w:sz w:val="21"/>
          <w:szCs w:val="21"/>
        </w:rPr>
        <w:t xml:space="preserve"> </w:t>
      </w:r>
      <w:r>
        <w:rPr>
          <w:sz w:val="21"/>
          <w:szCs w:val="21"/>
          <w:spacing w:val="-1"/>
        </w:rPr>
        <w:t>发现问题。</w:t>
      </w:r>
    </w:p>
    <w:p>
      <w:pPr>
        <w:pStyle w:val="BodyText"/>
        <w:ind w:firstLine="459"/>
        <w:spacing w:before="95" w:line="272" w:lineRule="auto"/>
        <w:rPr>
          <w:sz w:val="21"/>
          <w:szCs w:val="21"/>
        </w:rPr>
      </w:pPr>
      <w:r>
        <w:rPr>
          <w:sz w:val="21"/>
          <w:szCs w:val="21"/>
          <w:spacing w:val="1"/>
        </w:rPr>
        <w:t>在软件开发的前期甚至是设计阶段，某些缺陷可能已经存在</w:t>
      </w:r>
      <w:r>
        <w:rPr>
          <w:sz w:val="21"/>
          <w:szCs w:val="21"/>
        </w:rPr>
        <w:t>，然而在这个时期要发现  </w:t>
      </w:r>
      <w:r>
        <w:rPr>
          <w:sz w:val="21"/>
          <w:szCs w:val="21"/>
          <w:spacing w:val="1"/>
        </w:rPr>
        <w:t>问题并不是件容易的事情。原因是多方面的。首先，在系统的很多</w:t>
      </w:r>
      <w:r>
        <w:rPr>
          <w:sz w:val="21"/>
          <w:szCs w:val="21"/>
        </w:rPr>
        <w:t>功能模块尚未开发完善   </w:t>
      </w:r>
      <w:r>
        <w:rPr>
          <w:sz w:val="21"/>
          <w:szCs w:val="21"/>
          <w:spacing w:val="1"/>
        </w:rPr>
        <w:t>时，由于相互依赖关系而引起的缺陷一般难以被发现，因为缺陷只有在系统进行了集</w:t>
      </w:r>
      <w:r>
        <w:rPr>
          <w:sz w:val="21"/>
          <w:szCs w:val="21"/>
        </w:rPr>
        <w:t>成以   </w:t>
      </w:r>
      <w:r>
        <w:rPr>
          <w:sz w:val="21"/>
          <w:szCs w:val="21"/>
          <w:spacing w:val="1"/>
        </w:rPr>
        <w:t>后才会真正暴露出来。例如，有些模式在简单的系统架构下可</w:t>
      </w:r>
      <w:r>
        <w:rPr>
          <w:sz w:val="21"/>
          <w:szCs w:val="21"/>
        </w:rPr>
        <w:t>以带来不错的开发效率和运   </w:t>
      </w:r>
      <w:r>
        <w:rPr>
          <w:sz w:val="21"/>
          <w:szCs w:val="21"/>
          <w:spacing w:val="1"/>
        </w:rPr>
        <w:t>行效率，但是随着新模块的加入，这种架构的集成复杂度会急剧提高，系统原</w:t>
      </w:r>
      <w:r>
        <w:rPr>
          <w:sz w:val="21"/>
          <w:szCs w:val="21"/>
        </w:rPr>
        <w:t>有的“精简” </w:t>
      </w:r>
      <w:r>
        <w:rPr>
          <w:sz w:val="21"/>
          <w:szCs w:val="21"/>
          <w:spacing w:val="1"/>
        </w:rPr>
        <w:t>优势在这种条件下不复存在，新模块的运行效率会受到明显影响。这是个很明显的缺陷，</w:t>
      </w:r>
    </w:p>
    <w:p>
      <w:pPr>
        <w:pStyle w:val="BodyText"/>
        <w:ind w:right="120"/>
        <w:spacing w:before="6" w:line="272" w:lineRule="auto"/>
        <w:rPr>
          <w:sz w:val="21"/>
          <w:szCs w:val="21"/>
        </w:rPr>
      </w:pPr>
      <w:r>
        <w:rPr>
          <w:sz w:val="21"/>
          <w:szCs w:val="21"/>
          <w:spacing w:val="1"/>
        </w:rPr>
        <w:t>但是这种设计的缺陷在新模块加入以前不可能很容易地暴露。其次，有些</w:t>
      </w:r>
      <w:r>
        <w:rPr>
          <w:sz w:val="21"/>
          <w:szCs w:val="21"/>
        </w:rPr>
        <w:t>缺陷在开发前期  </w:t>
      </w:r>
      <w:r>
        <w:rPr>
          <w:sz w:val="21"/>
          <w:szCs w:val="21"/>
          <w:spacing w:val="1"/>
        </w:rPr>
        <w:t>看起来也许算不上是个缺陷，测试人员很容易忽略或仅仅把它当做一个“事件”。这种问</w:t>
      </w:r>
      <w:r>
        <w:rPr>
          <w:sz w:val="21"/>
          <w:szCs w:val="21"/>
          <w:spacing w:val="4"/>
        </w:rPr>
        <w:t xml:space="preserve"> </w:t>
      </w:r>
      <w:r>
        <w:rPr>
          <w:sz w:val="21"/>
          <w:szCs w:val="21"/>
          <w:spacing w:val="1"/>
        </w:rPr>
        <w:t>题的严重性随着开发的深入才会逐渐显现。一个典型的例子是数据</w:t>
      </w:r>
      <w:r>
        <w:rPr>
          <w:sz w:val="21"/>
          <w:szCs w:val="21"/>
        </w:rPr>
        <w:t>库查询的效率问题。使  </w:t>
      </w:r>
      <w:r>
        <w:rPr>
          <w:sz w:val="21"/>
          <w:szCs w:val="21"/>
          <w:spacing w:val="3"/>
        </w:rPr>
        <w:t>用全表扫描</w:t>
      </w:r>
      <w:r>
        <w:rPr>
          <w:sz w:val="21"/>
          <w:szCs w:val="21"/>
          <w:spacing w:val="-26"/>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Table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Scan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8"/>
          <w:w w:val="101"/>
        </w:rPr>
        <w:t xml:space="preserve"> </w:t>
      </w:r>
      <w:r>
        <w:rPr>
          <w:sz w:val="21"/>
          <w:szCs w:val="21"/>
          <w:spacing w:val="3"/>
        </w:rPr>
        <w:t>可以获取完整的数据集合，全表扫描的效率缺陷在开发初期常</w:t>
      </w:r>
      <w:r>
        <w:rPr>
          <w:sz w:val="21"/>
          <w:szCs w:val="21"/>
        </w:rPr>
        <w:t xml:space="preserve">  </w:t>
      </w:r>
      <w:r>
        <w:rPr>
          <w:sz w:val="21"/>
          <w:szCs w:val="21"/>
          <w:spacing w:val="-2"/>
        </w:rPr>
        <w:t>常不容易被察觉，随着越来越多的数据和查询的加入，全表扫描的问题才会</w:t>
      </w:r>
      <w:r>
        <w:rPr>
          <w:sz w:val="21"/>
          <w:szCs w:val="21"/>
          <w:spacing w:val="-3"/>
        </w:rPr>
        <w:t>变得越加明显。</w:t>
      </w:r>
      <w:r>
        <w:rPr>
          <w:sz w:val="21"/>
          <w:szCs w:val="21"/>
        </w:rPr>
        <w:t xml:space="preserve"> </w:t>
      </w:r>
      <w:r>
        <w:rPr>
          <w:sz w:val="21"/>
          <w:szCs w:val="21"/>
          <w:spacing w:val="1"/>
        </w:rPr>
        <w:t>另外，在开发周期的前期，项目人员通常会把注意力放在开发新</w:t>
      </w:r>
      <w:r>
        <w:rPr>
          <w:sz w:val="21"/>
          <w:szCs w:val="21"/>
        </w:rPr>
        <w:t>功能上，在测试方面投入  </w:t>
      </w:r>
      <w:r>
        <w:rPr>
          <w:sz w:val="21"/>
          <w:szCs w:val="21"/>
        </w:rPr>
        <w:t>的资源相对较少，因此发现问题的可能性也降低了。</w:t>
      </w:r>
    </w:p>
    <w:p>
      <w:pPr>
        <w:pStyle w:val="BodyText"/>
        <w:ind w:right="174" w:firstLine="459"/>
        <w:spacing w:before="119" w:line="292" w:lineRule="auto"/>
        <w:rPr>
          <w:sz w:val="21"/>
          <w:szCs w:val="21"/>
        </w:rPr>
      </w:pPr>
      <w:r>
        <w:rPr>
          <w:sz w:val="21"/>
          <w:szCs w:val="21"/>
          <w:spacing w:val="2"/>
        </w:rPr>
        <w:t>从图1-2中可以看到，</w:t>
      </w:r>
      <w:r>
        <w:rPr>
          <w:sz w:val="21"/>
          <w:szCs w:val="21"/>
          <w:spacing w:val="-46"/>
        </w:rPr>
        <w:t xml:space="preserve"> </w:t>
      </w:r>
      <w:r>
        <w:rPr>
          <w:sz w:val="21"/>
          <w:szCs w:val="21"/>
          <w:spacing w:val="2"/>
        </w:rPr>
        <w:t>一个相同的问题如果在不同的开发阶段解决，所需的开销是不</w:t>
      </w:r>
      <w:r>
        <w:rPr>
          <w:sz w:val="21"/>
          <w:szCs w:val="21"/>
        </w:rPr>
        <w:t xml:space="preserve"> </w:t>
      </w:r>
      <w:r>
        <w:rPr>
          <w:sz w:val="21"/>
          <w:szCs w:val="21"/>
        </w:rPr>
        <w:t>一样的。越到开发后期，解决问题所需的开销越大。</w:t>
      </w:r>
    </w:p>
    <w:p>
      <w:pPr>
        <w:ind w:firstLine="1719"/>
        <w:spacing w:before="147" w:line="2640" w:lineRule="exact"/>
        <w:rPr/>
      </w:pPr>
      <w:r>
        <w:rPr>
          <w:position w:val="-52"/>
        </w:rPr>
        <w:drawing>
          <wp:inline distT="0" distB="0" distL="0" distR="0">
            <wp:extent cx="3060666" cy="1676347"/>
            <wp:effectExtent l="0" t="0" r="0" b="0"/>
            <wp:docPr id="18" name="IM 18"/>
            <wp:cNvGraphicFramePr/>
            <a:graphic>
              <a:graphicData uri="http://schemas.openxmlformats.org/drawingml/2006/picture">
                <pic:pic>
                  <pic:nvPicPr>
                    <pic:cNvPr id="18" name="IM 18"/>
                    <pic:cNvPicPr/>
                  </pic:nvPicPr>
                  <pic:blipFill>
                    <a:blip r:embed="rId51"/>
                    <a:stretch>
                      <a:fillRect/>
                    </a:stretch>
                  </pic:blipFill>
                  <pic:spPr>
                    <a:xfrm rot="0">
                      <a:off x="0" y="0"/>
                      <a:ext cx="3060666" cy="1676347"/>
                    </a:xfrm>
                    <a:prstGeom prst="rect">
                      <a:avLst/>
                    </a:prstGeom>
                  </pic:spPr>
                </pic:pic>
              </a:graphicData>
            </a:graphic>
          </wp:inline>
        </w:drawing>
      </w:r>
    </w:p>
    <w:p>
      <w:pPr>
        <w:ind w:left="2122"/>
        <w:spacing w:before="3" w:line="221" w:lineRule="auto"/>
        <w:rPr>
          <w:rFonts w:ascii="SimHei" w:hAnsi="SimHei" w:eastAsia="SimHei" w:cs="SimHei"/>
          <w:sz w:val="16"/>
          <w:szCs w:val="16"/>
        </w:rPr>
      </w:pPr>
      <w:r>
        <w:rPr>
          <w:rFonts w:ascii="SimHei" w:hAnsi="SimHei" w:eastAsia="SimHei" w:cs="SimHei"/>
          <w:sz w:val="16"/>
          <w:szCs w:val="16"/>
          <w:b/>
          <w:bCs/>
          <w:spacing w:val="17"/>
        </w:rPr>
        <w:t>需求分析概要设计具体设计单元测试集成测</w:t>
      </w:r>
      <w:r>
        <w:rPr>
          <w:rFonts w:ascii="SimHei" w:hAnsi="SimHei" w:eastAsia="SimHei" w:cs="SimHei"/>
          <w:sz w:val="16"/>
          <w:szCs w:val="16"/>
          <w:b/>
          <w:bCs/>
          <w:spacing w:val="16"/>
        </w:rPr>
        <w:t>试产品发布</w:t>
      </w:r>
    </w:p>
    <w:p>
      <w:pPr>
        <w:ind w:left="2139"/>
        <w:spacing w:before="149" w:line="223" w:lineRule="auto"/>
        <w:rPr>
          <w:rFonts w:ascii="KaiTi" w:hAnsi="KaiTi" w:eastAsia="KaiTi" w:cs="KaiTi"/>
          <w:sz w:val="21"/>
          <w:szCs w:val="21"/>
        </w:rPr>
      </w:pPr>
      <w:r>
        <w:rPr>
          <w:rFonts w:ascii="KaiTi" w:hAnsi="KaiTi" w:eastAsia="KaiTi" w:cs="KaiTi"/>
          <w:sz w:val="21"/>
          <w:szCs w:val="21"/>
          <w:spacing w:val="-14"/>
        </w:rPr>
        <w:t>图1-2</w:t>
      </w:r>
      <w:r>
        <w:rPr>
          <w:rFonts w:ascii="KaiTi" w:hAnsi="KaiTi" w:eastAsia="KaiTi" w:cs="KaiTi"/>
          <w:sz w:val="21"/>
          <w:szCs w:val="21"/>
          <w:spacing w:val="-14"/>
        </w:rPr>
        <w:t xml:space="preserve">  </w:t>
      </w:r>
      <w:r>
        <w:rPr>
          <w:rFonts w:ascii="KaiTi" w:hAnsi="KaiTi" w:eastAsia="KaiTi" w:cs="KaiTi"/>
          <w:sz w:val="21"/>
          <w:szCs w:val="21"/>
          <w:spacing w:val="-14"/>
        </w:rPr>
        <w:t>相同的问题在不同开发阶段解决的开销</w:t>
      </w:r>
    </w:p>
    <w:p>
      <w:pPr>
        <w:pStyle w:val="BodyText"/>
        <w:ind w:right="197" w:firstLine="429"/>
        <w:spacing w:before="182" w:line="282" w:lineRule="auto"/>
        <w:jc w:val="both"/>
        <w:rPr>
          <w:sz w:val="21"/>
          <w:szCs w:val="21"/>
        </w:rPr>
      </w:pPr>
      <w:r>
        <w:rPr>
          <w:sz w:val="21"/>
          <w:szCs w:val="21"/>
          <w:spacing w:val="1"/>
        </w:rPr>
        <w:t>有人对“尽可能早地发现问题”这个观点持怀疑态度。既然问题在开发的前期隐藏得</w:t>
      </w:r>
      <w:r>
        <w:rPr>
          <w:sz w:val="21"/>
          <w:szCs w:val="21"/>
        </w:rPr>
        <w:t xml:space="preserve"> </w:t>
      </w:r>
      <w:r>
        <w:rPr>
          <w:sz w:val="21"/>
          <w:szCs w:val="21"/>
          <w:spacing w:val="3"/>
        </w:rPr>
        <w:t>非常好，而在后期更容易暴露，那为什么不干脆等到后期才专注于缺陷的发现和解决?这</w:t>
      </w:r>
      <w:r>
        <w:rPr>
          <w:sz w:val="21"/>
          <w:szCs w:val="21"/>
          <w:spacing w:val="16"/>
        </w:rPr>
        <w:t xml:space="preserve"> </w:t>
      </w:r>
      <w:r>
        <w:rPr>
          <w:sz w:val="21"/>
          <w:szCs w:val="21"/>
          <w:spacing w:val="2"/>
        </w:rPr>
        <w:t>样不是更能降低测试的成本吗?</w:t>
      </w:r>
    </w:p>
    <w:p>
      <w:pPr>
        <w:spacing w:line="282" w:lineRule="auto"/>
        <w:sectPr>
          <w:headerReference w:type="default" r:id="rId6"/>
          <w:footerReference w:type="default" r:id="rId50"/>
          <w:pgSz w:w="10060" w:h="12930"/>
          <w:pgMar w:top="400" w:right="694" w:bottom="740" w:left="930" w:header="0" w:footer="467" w:gutter="0"/>
        </w:sectPr>
        <w:rPr>
          <w:sz w:val="21"/>
          <w:szCs w:val="21"/>
        </w:rPr>
      </w:pPr>
    </w:p>
    <w:p>
      <w:pPr>
        <w:spacing w:before="236" w:line="221" w:lineRule="auto"/>
        <w:rPr>
          <w:rFonts w:ascii="SimHei" w:hAnsi="SimHei" w:eastAsia="SimHei" w:cs="SimHei"/>
          <w:sz w:val="20"/>
          <w:szCs w:val="20"/>
        </w:rPr>
      </w:pPr>
      <w:bookmarkStart w:name="bookmark249" w:id="22"/>
      <w:bookmarkEnd w:id="22"/>
      <w:r>
        <w:rPr>
          <w:rFonts w:ascii="SimHei" w:hAnsi="SimHei" w:eastAsia="SimHei" w:cs="SimHei"/>
          <w:sz w:val="20"/>
          <w:szCs w:val="20"/>
          <w:spacing w:val="-1"/>
        </w:rPr>
        <w:t>从菜鸟到测试架构师—一个测试工程师的成长日记</w:t>
      </w:r>
    </w:p>
    <w:p>
      <w:pPr>
        <w:spacing w:line="323" w:lineRule="auto"/>
        <w:rPr>
          <w:rFonts w:ascii="Arial"/>
          <w:sz w:val="21"/>
        </w:rPr>
      </w:pPr>
      <w:r/>
    </w:p>
    <w:p>
      <w:pPr>
        <w:spacing w:line="323" w:lineRule="auto"/>
        <w:rPr>
          <w:rFonts w:ascii="Arial"/>
          <w:sz w:val="21"/>
        </w:rPr>
      </w:pPr>
      <w:r/>
    </w:p>
    <w:p>
      <w:pPr>
        <w:pStyle w:val="BodyText"/>
        <w:ind w:right="20" w:firstLine="440"/>
        <w:spacing w:before="65" w:line="286" w:lineRule="auto"/>
        <w:jc w:val="both"/>
        <w:rPr>
          <w:sz w:val="20"/>
          <w:szCs w:val="20"/>
        </w:rPr>
      </w:pPr>
      <w:r>
        <w:rPr>
          <w:sz w:val="20"/>
          <w:szCs w:val="20"/>
          <w:spacing w:val="10"/>
        </w:rPr>
        <w:t>就测试本身而言，这种想法有道理，减小测试的开销同时让更多的问题暴露，似乎是</w:t>
      </w:r>
      <w:r>
        <w:rPr>
          <w:sz w:val="20"/>
          <w:szCs w:val="20"/>
          <w:spacing w:val="9"/>
        </w:rPr>
        <w:t xml:space="preserve"> </w:t>
      </w:r>
      <w:r>
        <w:rPr>
          <w:sz w:val="20"/>
          <w:szCs w:val="20"/>
          <w:spacing w:val="11"/>
        </w:rPr>
        <w:t>个很理想的策略。然而，从软件项目的整体上考虑，这就是个</w:t>
      </w:r>
      <w:r>
        <w:rPr>
          <w:sz w:val="20"/>
          <w:szCs w:val="20"/>
          <w:spacing w:val="10"/>
        </w:rPr>
        <w:t>非常糟糕的选择了。同一个</w:t>
      </w:r>
      <w:r>
        <w:rPr>
          <w:sz w:val="20"/>
          <w:szCs w:val="20"/>
        </w:rPr>
        <w:t xml:space="preserve"> </w:t>
      </w:r>
      <w:r>
        <w:rPr>
          <w:sz w:val="20"/>
          <w:szCs w:val="20"/>
          <w:spacing w:val="7"/>
        </w:rPr>
        <w:t>缺陷，在不同的时间段发现，对其进行修复所需的努力很可能极不相同。</w:t>
      </w:r>
      <w:r>
        <w:rPr>
          <w:sz w:val="20"/>
          <w:szCs w:val="20"/>
          <w:spacing w:val="51"/>
        </w:rPr>
        <w:t xml:space="preserve"> </w:t>
      </w:r>
      <w:r>
        <w:rPr>
          <w:sz w:val="20"/>
          <w:szCs w:val="20"/>
          <w:spacing w:val="7"/>
        </w:rPr>
        <w:t>一</w:t>
      </w:r>
      <w:r>
        <w:rPr>
          <w:sz w:val="20"/>
          <w:szCs w:val="20"/>
          <w:spacing w:val="6"/>
        </w:rPr>
        <w:t>个典型的例子</w:t>
      </w:r>
      <w:r>
        <w:rPr>
          <w:sz w:val="20"/>
          <w:szCs w:val="20"/>
        </w:rPr>
        <w:t xml:space="preserve"> </w:t>
      </w:r>
      <w:r>
        <w:rPr>
          <w:sz w:val="20"/>
          <w:szCs w:val="20"/>
          <w:spacing w:val="10"/>
        </w:rPr>
        <w:t>是使用了不恰当的消息模式而导致系统与外围通信效率低下的问题。如果问题在需求分析</w:t>
      </w:r>
      <w:r>
        <w:rPr>
          <w:sz w:val="20"/>
          <w:szCs w:val="20"/>
          <w:spacing w:val="3"/>
        </w:rPr>
        <w:t xml:space="preserve">  </w:t>
      </w:r>
      <w:r>
        <w:rPr>
          <w:sz w:val="20"/>
          <w:szCs w:val="20"/>
          <w:spacing w:val="11"/>
        </w:rPr>
        <w:t>阶段即被发现，那么只要考虑更换一种消息模式。因为这个过程中任</w:t>
      </w:r>
      <w:r>
        <w:rPr>
          <w:sz w:val="20"/>
          <w:szCs w:val="20"/>
          <w:spacing w:val="10"/>
        </w:rPr>
        <w:t>何实质性的劳动都不</w:t>
      </w:r>
      <w:r>
        <w:rPr>
          <w:sz w:val="20"/>
          <w:szCs w:val="20"/>
        </w:rPr>
        <w:t xml:space="preserve"> </w:t>
      </w:r>
      <w:r>
        <w:rPr>
          <w:sz w:val="20"/>
          <w:szCs w:val="20"/>
          <w:spacing w:val="11"/>
        </w:rPr>
        <w:t>存在，所以并不需要额外的劳动开销。如果问题是在设计阶</w:t>
      </w:r>
      <w:r>
        <w:rPr>
          <w:sz w:val="20"/>
          <w:szCs w:val="20"/>
          <w:spacing w:val="10"/>
        </w:rPr>
        <w:t>段出现的，那么更换消息模式</w:t>
      </w:r>
      <w:r>
        <w:rPr>
          <w:sz w:val="20"/>
          <w:szCs w:val="20"/>
        </w:rPr>
        <w:t xml:space="preserve"> </w:t>
      </w:r>
      <w:r>
        <w:rPr>
          <w:sz w:val="20"/>
          <w:szCs w:val="20"/>
          <w:spacing w:val="11"/>
        </w:rPr>
        <w:t>还是必需的，同时，还需要考虑更换模式对外围接口的设计是否有影响。</w:t>
      </w:r>
      <w:r>
        <w:rPr>
          <w:sz w:val="20"/>
          <w:szCs w:val="20"/>
          <w:spacing w:val="10"/>
        </w:rPr>
        <w:t>当然，这种考虑</w:t>
      </w:r>
      <w:r>
        <w:rPr>
          <w:sz w:val="20"/>
          <w:szCs w:val="20"/>
        </w:rPr>
        <w:t xml:space="preserve"> </w:t>
      </w:r>
      <w:r>
        <w:rPr>
          <w:sz w:val="20"/>
          <w:szCs w:val="20"/>
          <w:spacing w:val="7"/>
        </w:rPr>
        <w:t>主要是评估性质的。假如是在功能实现的前期发现问题，那么除了评估对外围的影响以外，</w:t>
      </w:r>
      <w:r>
        <w:rPr>
          <w:sz w:val="20"/>
          <w:szCs w:val="20"/>
          <w:spacing w:val="8"/>
        </w:rPr>
        <w:t xml:space="preserve"> </w:t>
      </w:r>
      <w:r>
        <w:rPr>
          <w:sz w:val="20"/>
          <w:szCs w:val="20"/>
          <w:spacing w:val="11"/>
        </w:rPr>
        <w:t>重写一部分代码是必不可少的。随着开发的进一步推进，可能有很</w:t>
      </w:r>
      <w:r>
        <w:rPr>
          <w:sz w:val="20"/>
          <w:szCs w:val="20"/>
          <w:spacing w:val="10"/>
        </w:rPr>
        <w:t>多模块对消息模块存在</w:t>
      </w:r>
      <w:r>
        <w:rPr>
          <w:sz w:val="20"/>
          <w:szCs w:val="20"/>
        </w:rPr>
        <w:t xml:space="preserve"> </w:t>
      </w:r>
      <w:r>
        <w:rPr>
          <w:sz w:val="20"/>
          <w:szCs w:val="20"/>
          <w:spacing w:val="11"/>
        </w:rPr>
        <w:t>依赖，如果针对依赖的开发已经完成以后才发现问题，不可避免</w:t>
      </w:r>
      <w:r>
        <w:rPr>
          <w:sz w:val="20"/>
          <w:szCs w:val="20"/>
          <w:spacing w:val="10"/>
        </w:rPr>
        <w:t>地，相应的依赖模块的设</w:t>
      </w:r>
      <w:r>
        <w:rPr>
          <w:sz w:val="20"/>
          <w:szCs w:val="20"/>
        </w:rPr>
        <w:t xml:space="preserve"> </w:t>
      </w:r>
      <w:r>
        <w:rPr>
          <w:sz w:val="20"/>
          <w:szCs w:val="20"/>
          <w:spacing w:val="10"/>
        </w:rPr>
        <w:t>计和实现就得重做，所需的代价变得更加高昂。</w:t>
      </w:r>
    </w:p>
    <w:p>
      <w:pPr>
        <w:pStyle w:val="BodyText"/>
        <w:ind w:right="60" w:firstLine="440"/>
        <w:spacing w:before="136" w:line="287" w:lineRule="auto"/>
        <w:jc w:val="both"/>
        <w:rPr>
          <w:sz w:val="20"/>
          <w:szCs w:val="20"/>
        </w:rPr>
      </w:pPr>
      <w:r>
        <w:rPr>
          <w:sz w:val="20"/>
          <w:szCs w:val="20"/>
          <w:spacing w:val="11"/>
        </w:rPr>
        <w:t>软件开发是一个迭代和累积的过程，越是底层的缺陷，发现的时间越晚，修复</w:t>
      </w:r>
      <w:r>
        <w:rPr>
          <w:sz w:val="20"/>
          <w:szCs w:val="20"/>
          <w:spacing w:val="10"/>
        </w:rPr>
        <w:t>缺陷的</w:t>
      </w:r>
      <w:r>
        <w:rPr>
          <w:sz w:val="20"/>
          <w:szCs w:val="20"/>
        </w:rPr>
        <w:t xml:space="preserve"> </w:t>
      </w:r>
      <w:r>
        <w:rPr>
          <w:sz w:val="20"/>
          <w:szCs w:val="20"/>
          <w:spacing w:val="12"/>
        </w:rPr>
        <w:t>代价越高。软件开发项目一般是以工程的方式</w:t>
      </w:r>
      <w:r>
        <w:rPr>
          <w:sz w:val="20"/>
          <w:szCs w:val="20"/>
          <w:spacing w:val="11"/>
        </w:rPr>
        <w:t>运作的，作为工程会有明确的目标，因此，</w:t>
      </w:r>
      <w:r>
        <w:rPr>
          <w:sz w:val="20"/>
          <w:szCs w:val="20"/>
        </w:rPr>
        <w:t xml:space="preserve"> </w:t>
      </w:r>
      <w:r>
        <w:rPr>
          <w:sz w:val="20"/>
          <w:szCs w:val="20"/>
          <w:spacing w:val="11"/>
        </w:rPr>
        <w:t>风险的控制非常重要。如果已知缺陷存在而无法修复，软件产品是无法发布</w:t>
      </w:r>
      <w:r>
        <w:rPr>
          <w:sz w:val="20"/>
          <w:szCs w:val="20"/>
          <w:spacing w:val="10"/>
        </w:rPr>
        <w:t>的。如果在后</w:t>
      </w:r>
      <w:r>
        <w:rPr>
          <w:sz w:val="20"/>
          <w:szCs w:val="20"/>
        </w:rPr>
        <w:t xml:space="preserve"> </w:t>
      </w:r>
      <w:r>
        <w:rPr>
          <w:sz w:val="20"/>
          <w:szCs w:val="20"/>
          <w:spacing w:val="11"/>
        </w:rPr>
        <w:t>期发现严重问题，修复难度很大或者需要大面积的改动，</w:t>
      </w:r>
      <w:r>
        <w:rPr>
          <w:sz w:val="20"/>
          <w:szCs w:val="20"/>
          <w:spacing w:val="10"/>
        </w:rPr>
        <w:t>项目的风险会陡然增加。项目组</w:t>
      </w:r>
      <w:r>
        <w:rPr>
          <w:sz w:val="20"/>
          <w:szCs w:val="20"/>
        </w:rPr>
        <w:t xml:space="preserve"> </w:t>
      </w:r>
      <w:r>
        <w:rPr>
          <w:sz w:val="20"/>
          <w:szCs w:val="20"/>
          <w:spacing w:val="11"/>
        </w:rPr>
        <w:t>面临的选择只有延期完成或宣布项目失败。很多失败的项目都是因</w:t>
      </w:r>
      <w:r>
        <w:rPr>
          <w:sz w:val="20"/>
          <w:szCs w:val="20"/>
          <w:spacing w:val="10"/>
        </w:rPr>
        <w:t>为多次的延期而宣告失</w:t>
      </w:r>
      <w:r>
        <w:rPr>
          <w:sz w:val="20"/>
          <w:szCs w:val="20"/>
        </w:rPr>
        <w:t xml:space="preserve"> </w:t>
      </w:r>
      <w:r>
        <w:rPr>
          <w:sz w:val="20"/>
          <w:szCs w:val="20"/>
          <w:spacing w:val="11"/>
        </w:rPr>
        <w:t>败的。可见，从项目整体的角度而言，“尽可能早地发现问题</w:t>
      </w:r>
      <w:r>
        <w:rPr>
          <w:sz w:val="20"/>
          <w:szCs w:val="20"/>
          <w:spacing w:val="10"/>
        </w:rPr>
        <w:t>”才能降低风险，而问题越</w:t>
      </w:r>
      <w:r>
        <w:rPr>
          <w:sz w:val="20"/>
          <w:szCs w:val="20"/>
        </w:rPr>
        <w:t xml:space="preserve"> </w:t>
      </w:r>
      <w:r>
        <w:rPr>
          <w:sz w:val="20"/>
          <w:szCs w:val="20"/>
          <w:spacing w:val="10"/>
        </w:rPr>
        <w:t>迟发现，项目的风险越高，对整体进度的影响越</w:t>
      </w:r>
      <w:r>
        <w:rPr>
          <w:sz w:val="20"/>
          <w:szCs w:val="20"/>
          <w:spacing w:val="9"/>
        </w:rPr>
        <w:t>大。</w:t>
      </w:r>
    </w:p>
    <w:p>
      <w:pPr>
        <w:pStyle w:val="BodyText"/>
        <w:ind w:left="440"/>
        <w:spacing w:before="124" w:line="219" w:lineRule="auto"/>
        <w:rPr>
          <w:sz w:val="20"/>
          <w:szCs w:val="20"/>
        </w:rPr>
      </w:pPr>
      <w:r>
        <w:rPr>
          <w:sz w:val="20"/>
          <w:szCs w:val="20"/>
          <w:spacing w:val="11"/>
        </w:rPr>
        <w:t>作为测试专家，应该考虑的问题是如何更早地发现缺陷，以及有</w:t>
      </w:r>
      <w:r>
        <w:rPr>
          <w:sz w:val="20"/>
          <w:szCs w:val="20"/>
          <w:spacing w:val="10"/>
        </w:rPr>
        <w:t>效地解决缺陷。</w:t>
      </w:r>
    </w:p>
    <w:p>
      <w:pPr>
        <w:pStyle w:val="BodyText"/>
        <w:ind w:right="90" w:firstLine="440"/>
        <w:spacing w:before="131" w:line="345" w:lineRule="auto"/>
        <w:rPr>
          <w:sz w:val="20"/>
          <w:szCs w:val="20"/>
        </w:rPr>
      </w:pPr>
      <w:r>
        <w:rPr>
          <w:sz w:val="20"/>
          <w:szCs w:val="20"/>
          <w:spacing w:val="13"/>
        </w:rPr>
        <w:t>正如之前曾经提及的，开发的前期，缺陷可能已经存在但不容易暴露。那么,</w:t>
      </w:r>
      <w:r>
        <w:rPr>
          <w:sz w:val="20"/>
          <w:szCs w:val="20"/>
          <w:spacing w:val="12"/>
        </w:rPr>
        <w:t>有没有</w:t>
      </w:r>
      <w:r>
        <w:rPr>
          <w:sz w:val="20"/>
          <w:szCs w:val="20"/>
        </w:rPr>
        <w:t xml:space="preserve"> </w:t>
      </w:r>
      <w:r>
        <w:rPr>
          <w:sz w:val="20"/>
          <w:szCs w:val="20"/>
          <w:spacing w:val="11"/>
        </w:rPr>
        <w:t>办法让问题“提前”暴露呢?</w:t>
      </w:r>
    </w:p>
    <w:p>
      <w:pPr>
        <w:pStyle w:val="BodyText"/>
        <w:ind w:firstLine="440"/>
        <w:spacing w:before="44" w:line="282" w:lineRule="auto"/>
        <w:jc w:val="both"/>
        <w:rPr>
          <w:sz w:val="20"/>
          <w:szCs w:val="20"/>
        </w:rPr>
      </w:pPr>
      <w:r>
        <w:rPr>
          <w:sz w:val="20"/>
          <w:szCs w:val="20"/>
          <w:spacing w:val="11"/>
        </w:rPr>
        <w:t>发现问题的可行方法有两类，分别是分析方法和测试方法。分</w:t>
      </w:r>
      <w:r>
        <w:rPr>
          <w:sz w:val="20"/>
          <w:szCs w:val="20"/>
          <w:spacing w:val="10"/>
        </w:rPr>
        <w:t>析主要使用逻辑分析推</w:t>
      </w:r>
      <w:r>
        <w:rPr>
          <w:sz w:val="20"/>
          <w:szCs w:val="20"/>
        </w:rPr>
        <w:t xml:space="preserve"> </w:t>
      </w:r>
      <w:r>
        <w:rPr>
          <w:sz w:val="20"/>
          <w:szCs w:val="20"/>
          <w:spacing w:val="11"/>
        </w:rPr>
        <w:t>理的方法发现缺陷和评估问题的严重性，并根据所处的阶段得到解决的方法。例如，有一 </w:t>
      </w:r>
      <w:r>
        <w:rPr>
          <w:sz w:val="20"/>
          <w:szCs w:val="20"/>
          <w:spacing w:val="11"/>
        </w:rPr>
        <w:t>个报表系统，起初是使用直接</w:t>
      </w:r>
      <w:r>
        <w:rPr>
          <w:sz w:val="20"/>
          <w:szCs w:val="20"/>
          <w:spacing w:val="-51"/>
        </w:rPr>
        <w:t xml:space="preserve">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25"/>
        </w:rPr>
        <w:t xml:space="preserve"> </w:t>
      </w:r>
      <w:r>
        <w:rPr>
          <w:sz w:val="20"/>
          <w:szCs w:val="20"/>
          <w:spacing w:val="11"/>
        </w:rPr>
        <w:t>查询的方式实现报表功能的。对实现的方法进行分析，</w:t>
      </w:r>
      <w:r>
        <w:rPr>
          <w:sz w:val="20"/>
          <w:szCs w:val="20"/>
        </w:rPr>
        <w:t xml:space="preserve"> </w:t>
      </w:r>
      <w:r>
        <w:rPr>
          <w:sz w:val="20"/>
          <w:szCs w:val="20"/>
          <w:spacing w:val="11"/>
        </w:rPr>
        <w:t>可以发现，要生成条件复杂的报表，需要完成执行效率较低的</w:t>
      </w:r>
      <w:r>
        <w:rPr>
          <w:sz w:val="20"/>
          <w:szCs w:val="20"/>
          <w:spacing w:val="10"/>
        </w:rPr>
        <w:t>查询语句，执行查询的时候</w:t>
      </w:r>
      <w:r>
        <w:rPr>
          <w:sz w:val="20"/>
          <w:szCs w:val="20"/>
        </w:rPr>
        <w:t xml:space="preserve">  </w:t>
      </w:r>
      <w:r>
        <w:rPr>
          <w:sz w:val="20"/>
          <w:szCs w:val="20"/>
          <w:spacing w:val="11"/>
        </w:rPr>
        <w:t>是需要给相应的表格加锁的，因此有可能影响对相同的表有业</w:t>
      </w:r>
      <w:r>
        <w:rPr>
          <w:sz w:val="20"/>
          <w:szCs w:val="20"/>
          <w:spacing w:val="10"/>
        </w:rPr>
        <w:t>务操作的模块。单从报表模</w:t>
      </w:r>
      <w:r>
        <w:rPr>
          <w:sz w:val="20"/>
          <w:szCs w:val="20"/>
        </w:rPr>
        <w:t xml:space="preserve">  </w:t>
      </w:r>
      <w:r>
        <w:rPr>
          <w:sz w:val="20"/>
          <w:szCs w:val="20"/>
          <w:spacing w:val="11"/>
        </w:rPr>
        <w:t>块的设计和功能实现而言，使用直接的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11"/>
        </w:rPr>
        <w:t xml:space="preserve">  </w:t>
      </w:r>
      <w:r>
        <w:rPr>
          <w:sz w:val="20"/>
          <w:szCs w:val="20"/>
          <w:spacing w:val="11"/>
        </w:rPr>
        <w:t>查询已经可以满足功能上的需求，但综合考</w:t>
      </w:r>
    </w:p>
    <w:p>
      <w:pPr>
        <w:spacing w:line="259" w:lineRule="auto"/>
        <w:rPr>
          <w:rFonts w:ascii="Arial"/>
          <w:sz w:val="21"/>
        </w:rPr>
      </w:pPr>
      <w:r/>
    </w:p>
    <w:p>
      <w:pPr>
        <w:spacing w:line="260" w:lineRule="auto"/>
        <w:rPr>
          <w:rFonts w:ascii="Arial"/>
          <w:sz w:val="21"/>
        </w:rPr>
      </w:pPr>
      <w:r/>
    </w:p>
    <w:p>
      <w:pPr>
        <w:pStyle w:val="BodyText"/>
        <w:ind w:left="280" w:right="93" w:hanging="280"/>
        <w:spacing w:before="66" w:line="270" w:lineRule="auto"/>
        <w:rPr>
          <w:sz w:val="20"/>
          <w:szCs w:val="20"/>
        </w:rPr>
      </w:pPr>
      <w:r>
        <w:rPr>
          <w:sz w:val="20"/>
          <w:szCs w:val="20"/>
          <w:spacing w:val="-19"/>
        </w:rPr>
        <w:t>1  分析方法也可归类为静态测试，也算是测试的一种。分析中发现的问题也应该当做是“缺陷”—“缺</w:t>
      </w:r>
      <w:r>
        <w:rPr>
          <w:sz w:val="20"/>
          <w:szCs w:val="20"/>
          <w:spacing w:val="9"/>
        </w:rPr>
        <w:t xml:space="preserve"> </w:t>
      </w:r>
      <w:r>
        <w:rPr>
          <w:sz w:val="20"/>
          <w:szCs w:val="20"/>
          <w:spacing w:val="-9"/>
        </w:rPr>
        <w:t>陷”并不仅限于代码出现的问题，也不仅限于由测试执行人员发现的问题。</w:t>
      </w:r>
    </w:p>
    <w:p>
      <w:pPr>
        <w:spacing w:line="270" w:lineRule="auto"/>
        <w:sectPr>
          <w:footerReference w:type="default" r:id="rId52"/>
          <w:pgSz w:w="10060" w:h="12930"/>
          <w:pgMar w:top="400" w:right="919" w:bottom="831" w:left="829" w:header="0" w:footer="481" w:gutter="0"/>
        </w:sectPr>
        <w:rPr>
          <w:sz w:val="20"/>
          <w:szCs w:val="20"/>
        </w:rPr>
      </w:pPr>
    </w:p>
    <w:p>
      <w:pPr>
        <w:ind w:left="5550"/>
        <w:spacing w:before="147" w:line="213" w:lineRule="auto"/>
        <w:rPr>
          <w:rFonts w:ascii="SimHei" w:hAnsi="SimHei" w:eastAsia="SimHei" w:cs="SimHei"/>
          <w:sz w:val="21"/>
          <w:szCs w:val="21"/>
        </w:rPr>
      </w:pPr>
      <w:bookmarkStart w:name="bookmark250" w:id="23"/>
      <w:bookmarkEnd w:id="23"/>
      <w:r>
        <w:rPr>
          <w:rFonts w:ascii="SimHei" w:hAnsi="SimHei" w:eastAsia="SimHei" w:cs="SimHei"/>
          <w:sz w:val="21"/>
          <w:szCs w:val="21"/>
          <w:spacing w:val="-8"/>
        </w:rPr>
        <w:t>第1章</w:t>
      </w:r>
      <w:r>
        <w:rPr>
          <w:rFonts w:ascii="SimHei" w:hAnsi="SimHei" w:eastAsia="SimHei" w:cs="SimHei"/>
          <w:sz w:val="21"/>
          <w:szCs w:val="21"/>
          <w:spacing w:val="103"/>
        </w:rPr>
        <w:t xml:space="preserve"> </w:t>
      </w:r>
      <w:r>
        <w:rPr>
          <w:rFonts w:ascii="SimHei" w:hAnsi="SimHei" w:eastAsia="SimHei" w:cs="SimHei"/>
          <w:sz w:val="21"/>
          <w:szCs w:val="21"/>
          <w:spacing w:val="-8"/>
        </w:rPr>
        <w:t>上班第一天，新人培训</w:t>
      </w:r>
    </w:p>
    <w:p>
      <w:pPr>
        <w:spacing w:line="318" w:lineRule="auto"/>
        <w:rPr>
          <w:rFonts w:ascii="Arial"/>
          <w:sz w:val="21"/>
        </w:rPr>
      </w:pPr>
      <w:r/>
    </w:p>
    <w:p>
      <w:pPr>
        <w:spacing w:line="319" w:lineRule="auto"/>
        <w:rPr>
          <w:rFonts w:ascii="Arial"/>
          <w:sz w:val="21"/>
        </w:rPr>
      </w:pPr>
      <w:r/>
    </w:p>
    <w:p>
      <w:pPr>
        <w:pStyle w:val="BodyText"/>
        <w:ind w:right="227"/>
        <w:spacing w:before="68" w:line="302" w:lineRule="auto"/>
        <w:rPr>
          <w:sz w:val="21"/>
          <w:szCs w:val="21"/>
        </w:rPr>
      </w:pPr>
      <w:r>
        <w:rPr>
          <w:sz w:val="21"/>
          <w:szCs w:val="21"/>
          <w:spacing w:val="-1"/>
        </w:rPr>
        <w:t>虑运行效率和跨模块的相互影响，通过分析可以得到结论——报表系统使用直接</w:t>
      </w: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29"/>
        </w:rPr>
        <w:t xml:space="preserve"> </w:t>
      </w:r>
      <w:r>
        <w:rPr>
          <w:sz w:val="21"/>
          <w:szCs w:val="21"/>
          <w:spacing w:val="-1"/>
        </w:rPr>
        <w:t>查询</w:t>
      </w:r>
      <w:r>
        <w:rPr>
          <w:sz w:val="21"/>
          <w:szCs w:val="21"/>
        </w:rPr>
        <w:t xml:space="preserve"> </w:t>
      </w:r>
      <w:r>
        <w:rPr>
          <w:sz w:val="21"/>
          <w:szCs w:val="21"/>
        </w:rPr>
        <w:t>的方法，在系统完成实现后会带来性能和系统级别的缺陷。</w:t>
      </w:r>
    </w:p>
    <w:p>
      <w:pPr>
        <w:pStyle w:val="BodyText"/>
        <w:ind w:right="40" w:firstLine="430"/>
        <w:spacing w:before="91" w:line="273" w:lineRule="auto"/>
        <w:jc w:val="both"/>
        <w:rPr>
          <w:sz w:val="21"/>
          <w:szCs w:val="21"/>
        </w:rPr>
      </w:pPr>
      <w:r>
        <w:rPr>
          <w:sz w:val="21"/>
          <w:szCs w:val="21"/>
          <w:spacing w:val="6"/>
        </w:rPr>
        <w:t>测试和分析人员可以针对这个问题直接创建一个缺陷，虽然这并不是通过测试发现</w:t>
      </w:r>
      <w:r>
        <w:rPr>
          <w:sz w:val="21"/>
          <w:szCs w:val="21"/>
          <w:spacing w:val="5"/>
        </w:rPr>
        <w:t xml:space="preserve">  </w:t>
      </w:r>
      <w:r>
        <w:rPr>
          <w:sz w:val="21"/>
          <w:szCs w:val="21"/>
          <w:spacing w:val="5"/>
        </w:rPr>
        <w:t>的。针对这个问题，项目组有机会在设计阶段修复这个潜在的缺陷。这里使用“潜在的”</w:t>
      </w:r>
      <w:r>
        <w:rPr>
          <w:sz w:val="21"/>
          <w:szCs w:val="21"/>
          <w:spacing w:val="10"/>
        </w:rPr>
        <w:t xml:space="preserve"> </w:t>
      </w:r>
      <w:r>
        <w:rPr>
          <w:sz w:val="21"/>
          <w:szCs w:val="21"/>
          <w:spacing w:val="1"/>
        </w:rPr>
        <w:t>作为定语，是因为这个缺陷没有经过测试证实，而是通过分析的方法推</w:t>
      </w:r>
      <w:r>
        <w:rPr>
          <w:sz w:val="21"/>
          <w:szCs w:val="21"/>
        </w:rPr>
        <w:t>导认定的。但由于  </w:t>
      </w:r>
      <w:r>
        <w:rPr>
          <w:sz w:val="21"/>
          <w:szCs w:val="21"/>
          <w:spacing w:val="1"/>
        </w:rPr>
        <w:t>理据充分，本质上这个缺陷和测试发现的缺陷是一样的。为了提高</w:t>
      </w:r>
      <w:r>
        <w:rPr>
          <w:sz w:val="21"/>
          <w:szCs w:val="21"/>
        </w:rPr>
        <w:t>查询效率，考虑使用物  </w:t>
      </w:r>
      <w:r>
        <w:rPr>
          <w:sz w:val="21"/>
          <w:szCs w:val="21"/>
          <w:spacing w:val="1"/>
        </w:rPr>
        <w:t>化表存储报表的内容，再通过筛选物化表的记录生成报表。因为有了物</w:t>
      </w:r>
      <w:r>
        <w:rPr>
          <w:sz w:val="21"/>
          <w:szCs w:val="21"/>
        </w:rPr>
        <w:t>化表，可以把生产  </w:t>
      </w:r>
      <w:r>
        <w:rPr>
          <w:sz w:val="21"/>
          <w:szCs w:val="21"/>
          <w:spacing w:val="1"/>
        </w:rPr>
        <w:t>数据和报表数据最大限度地隔离，避免了数据锁定而引起的冲</w:t>
      </w:r>
      <w:r>
        <w:rPr>
          <w:sz w:val="21"/>
          <w:szCs w:val="21"/>
        </w:rPr>
        <w:t>突；物化表从性质上也保证  </w:t>
      </w:r>
      <w:r>
        <w:rPr>
          <w:sz w:val="21"/>
          <w:szCs w:val="21"/>
          <w:spacing w:val="1"/>
        </w:rPr>
        <w:t>了查询的效率。重新设计和实现以后，可以认为对这个缺陷有了一</w:t>
      </w:r>
      <w:r>
        <w:rPr>
          <w:sz w:val="21"/>
          <w:szCs w:val="21"/>
        </w:rPr>
        <w:t>个解决方法。最后要做  </w:t>
      </w:r>
      <w:r>
        <w:rPr>
          <w:sz w:val="21"/>
          <w:szCs w:val="21"/>
        </w:rPr>
        <w:t>的是通过严谨的测试证实问题已经解决或者潜在的问题得到避免。测试的方式是对设计分</w:t>
      </w:r>
      <w:r>
        <w:rPr>
          <w:sz w:val="21"/>
          <w:szCs w:val="21"/>
          <w:spacing w:val="2"/>
        </w:rPr>
        <w:t xml:space="preserve">   </w:t>
      </w:r>
      <w:r>
        <w:rPr>
          <w:sz w:val="21"/>
          <w:szCs w:val="21"/>
          <w:spacing w:val="1"/>
        </w:rPr>
        <w:t>析时认为有问题的场景进行模拟，如果在这种场景下没有出现此前认为会出</w:t>
      </w:r>
      <w:r>
        <w:rPr>
          <w:sz w:val="21"/>
          <w:szCs w:val="21"/>
        </w:rPr>
        <w:t>现的问题，那  </w:t>
      </w:r>
      <w:r>
        <w:rPr>
          <w:sz w:val="21"/>
          <w:szCs w:val="21"/>
          <w:spacing w:val="-1"/>
        </w:rPr>
        <w:t>么这个缺陷解决方案就被认为是可以接受的。</w:t>
      </w:r>
    </w:p>
    <w:p>
      <w:pPr>
        <w:pStyle w:val="BodyText"/>
        <w:ind w:right="209" w:firstLine="430"/>
        <w:spacing w:before="129" w:line="269" w:lineRule="auto"/>
        <w:jc w:val="both"/>
        <w:rPr>
          <w:sz w:val="21"/>
          <w:szCs w:val="21"/>
        </w:rPr>
      </w:pPr>
      <w:r>
        <w:rPr>
          <w:sz w:val="21"/>
          <w:szCs w:val="21"/>
        </w:rPr>
        <w:t>分析方法不需要等待缺陷目标的开发完成并使用测试进行验证，然而，这种方法对分</w:t>
      </w:r>
      <w:r>
        <w:rPr>
          <w:sz w:val="21"/>
          <w:szCs w:val="21"/>
          <w:spacing w:val="17"/>
        </w:rPr>
        <w:t xml:space="preserve"> </w:t>
      </w:r>
      <w:r>
        <w:rPr>
          <w:sz w:val="21"/>
          <w:szCs w:val="21"/>
          <w:spacing w:val="1"/>
        </w:rPr>
        <w:t>析人员技能要求较高。分析人员在需求分析和设计方面的经验必须比较丰</w:t>
      </w:r>
      <w:r>
        <w:rPr>
          <w:sz w:val="21"/>
          <w:szCs w:val="21"/>
        </w:rPr>
        <w:t>富，才能准确定 </w:t>
      </w:r>
      <w:r>
        <w:rPr>
          <w:sz w:val="21"/>
          <w:szCs w:val="21"/>
          <w:spacing w:val="1"/>
        </w:rPr>
        <w:t>位问题所在。实施难度相对较低的是测试方法。测试方法设计出有针对性的场景，</w:t>
      </w:r>
      <w:r>
        <w:rPr>
          <w:sz w:val="21"/>
          <w:szCs w:val="21"/>
        </w:rPr>
        <w:t>并在测 </w:t>
      </w:r>
      <w:r>
        <w:rPr>
          <w:sz w:val="21"/>
          <w:szCs w:val="21"/>
          <w:spacing w:val="1"/>
        </w:rPr>
        <w:t>试环境上模拟该场景。如果测试的输出和预期的输出存在差异，则</w:t>
      </w:r>
      <w:r>
        <w:rPr>
          <w:sz w:val="21"/>
          <w:szCs w:val="21"/>
        </w:rPr>
        <w:t>能证实问题的存在。然 </w:t>
      </w:r>
      <w:r>
        <w:rPr>
          <w:sz w:val="21"/>
          <w:szCs w:val="21"/>
          <w:spacing w:val="1"/>
        </w:rPr>
        <w:t>而，要使用测试的方法发现问题，对测试环境是有要求的。要运行测试场景验</w:t>
      </w:r>
      <w:r>
        <w:rPr>
          <w:sz w:val="21"/>
          <w:szCs w:val="21"/>
        </w:rPr>
        <w:t>证用例是否 </w:t>
      </w:r>
      <w:r>
        <w:rPr>
          <w:sz w:val="21"/>
          <w:szCs w:val="21"/>
          <w:spacing w:val="1"/>
        </w:rPr>
        <w:t>成功，前提是测试的场景能够在测试环境中正常运作。黑盒测试方</w:t>
      </w:r>
      <w:r>
        <w:rPr>
          <w:sz w:val="21"/>
          <w:szCs w:val="21"/>
        </w:rPr>
        <w:t>式的测试用例一般是端 </w:t>
      </w:r>
      <w:r>
        <w:rPr>
          <w:sz w:val="21"/>
          <w:szCs w:val="21"/>
          <w:spacing w:val="1"/>
        </w:rPr>
        <w:t>对端</w:t>
      </w:r>
      <w:r>
        <w:rPr>
          <w:sz w:val="21"/>
          <w:szCs w:val="21"/>
          <w:spacing w:val="-2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End</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End</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4"/>
        </w:rPr>
        <w:t xml:space="preserve">   </w:t>
      </w:r>
      <w:r>
        <w:rPr>
          <w:sz w:val="21"/>
          <w:szCs w:val="21"/>
          <w:spacing w:val="1"/>
        </w:rPr>
        <w:t>的，也就是测试用例是个完整的业务场景，而不仅仅是一个单元</w:t>
      </w:r>
      <w:r>
        <w:rPr>
          <w:sz w:val="21"/>
          <w:szCs w:val="21"/>
        </w:rPr>
        <w:t>。在 </w:t>
      </w:r>
      <w:r>
        <w:rPr>
          <w:sz w:val="21"/>
          <w:szCs w:val="21"/>
          <w:spacing w:val="1"/>
        </w:rPr>
        <w:t>开发的早期，要走通一个端对端的用例大多情况下只是个奢望</w:t>
      </w:r>
      <w:r>
        <w:rPr>
          <w:sz w:val="21"/>
          <w:szCs w:val="21"/>
        </w:rPr>
        <w:t>。可用的方式是使用“假对 </w:t>
      </w:r>
      <w:r>
        <w:rPr>
          <w:sz w:val="21"/>
          <w:szCs w:val="21"/>
        </w:rPr>
        <w:t>象”</w:t>
      </w:r>
      <w:r>
        <w:rPr>
          <w:rFonts w:ascii="Times New Roman" w:hAnsi="Times New Roman" w:eastAsia="Times New Roman" w:cs="Times New Roman"/>
          <w:sz w:val="21"/>
          <w:szCs w:val="21"/>
        </w:rPr>
        <w:t>(Mock    Object) </w:t>
      </w:r>
      <w:r>
        <w:rPr>
          <w:sz w:val="21"/>
          <w:szCs w:val="21"/>
        </w:rPr>
        <w:t>或模拟器把端对</w:t>
      </w:r>
      <w:r>
        <w:rPr>
          <w:sz w:val="21"/>
          <w:szCs w:val="21"/>
          <w:spacing w:val="-1"/>
        </w:rPr>
        <w:t>端场景中没有完成实现的部分补充完整。</w:t>
      </w:r>
    </w:p>
    <w:p>
      <w:pPr>
        <w:pStyle w:val="BodyText"/>
        <w:ind w:right="191" w:firstLine="430"/>
        <w:spacing w:before="137" w:line="274" w:lineRule="auto"/>
        <w:rPr>
          <w:sz w:val="21"/>
          <w:szCs w:val="21"/>
        </w:rPr>
      </w:pPr>
      <w:r>
        <w:rPr>
          <w:sz w:val="21"/>
          <w:szCs w:val="21"/>
          <w:spacing w:val="2"/>
        </w:rPr>
        <w:t>例如，在一个面向服务的体系结构</w:t>
      </w:r>
      <w:r>
        <w:rPr>
          <w:sz w:val="21"/>
          <w:szCs w:val="21"/>
          <w:spacing w:val="-40"/>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SOA</w:t>
      </w:r>
      <w:r>
        <w:rPr>
          <w:rFonts w:ascii="Times New Roman" w:hAnsi="Times New Roman" w:eastAsia="Times New Roman" w:cs="Times New Roman"/>
          <w:sz w:val="21"/>
          <w:szCs w:val="21"/>
          <w:spacing w:val="2"/>
        </w:rPr>
        <w:t>)   </w:t>
      </w:r>
      <w:r>
        <w:rPr>
          <w:sz w:val="21"/>
          <w:szCs w:val="21"/>
          <w:spacing w:val="2"/>
        </w:rPr>
        <w:t>开发模式下的系统，如果某些流程中服务</w:t>
      </w:r>
      <w:r>
        <w:rPr>
          <w:sz w:val="21"/>
          <w:szCs w:val="21"/>
        </w:rPr>
        <w:t xml:space="preserve"> </w:t>
      </w:r>
      <w:r>
        <w:rPr>
          <w:sz w:val="21"/>
          <w:szCs w:val="21"/>
          <w:spacing w:val="1"/>
        </w:rPr>
        <w:t>并没有开发完成，但目标测试用例必须用到这个没完成的服务，为了让用例完整地走通，</w:t>
      </w:r>
    </w:p>
    <w:p>
      <w:pPr>
        <w:pStyle w:val="BodyText"/>
        <w:spacing w:before="4" w:line="272" w:lineRule="auto"/>
        <w:rPr>
          <w:sz w:val="17"/>
          <w:szCs w:val="17"/>
        </w:rPr>
      </w:pPr>
      <w:r>
        <w:rPr>
          <w:sz w:val="21"/>
          <w:szCs w:val="21"/>
          <w:spacing w:val="1"/>
        </w:rPr>
        <w:t>可以设计一个简单的假对象。假对象不实现任何逻辑，对于任何输</w:t>
      </w:r>
      <w:r>
        <w:rPr>
          <w:sz w:val="21"/>
          <w:szCs w:val="21"/>
        </w:rPr>
        <w:t>入，仅返回符合格式要   </w:t>
      </w:r>
      <w:r>
        <w:rPr>
          <w:sz w:val="21"/>
          <w:szCs w:val="21"/>
          <w:spacing w:val="1"/>
        </w:rPr>
        <w:t>求的特点数据。有了假对象返回的内容，业务流程就能以这种</w:t>
      </w:r>
      <w:r>
        <w:rPr>
          <w:sz w:val="21"/>
          <w:szCs w:val="21"/>
        </w:rPr>
        <w:t>临时的方式完成。因为测试   </w:t>
      </w:r>
      <w:r>
        <w:rPr>
          <w:sz w:val="21"/>
          <w:szCs w:val="21"/>
          <w:spacing w:val="2"/>
        </w:rPr>
        <w:t>的重点在于已经完成的部分，因此假对象没有任何业务逻辑，也不会影响测试</w:t>
      </w:r>
      <w:r>
        <w:rPr>
          <w:sz w:val="21"/>
          <w:szCs w:val="21"/>
          <w:spacing w:val="1"/>
        </w:rPr>
        <w:t>的有效性。</w:t>
      </w:r>
      <w:r>
        <w:rPr>
          <w:sz w:val="21"/>
          <w:szCs w:val="21"/>
        </w:rPr>
        <w:t xml:space="preserve">  </w:t>
      </w:r>
      <w:r>
        <w:rPr>
          <w:sz w:val="21"/>
          <w:szCs w:val="21"/>
          <w:spacing w:val="6"/>
        </w:rPr>
        <w:t>如果测试验证失败，则证明测试目标存在缺陷。这时候可以对缺陷进行跟踪和解决。为</w:t>
      </w:r>
      <w:r>
        <w:rPr>
          <w:sz w:val="21"/>
          <w:szCs w:val="21"/>
          <w:spacing w:val="3"/>
        </w:rPr>
        <w:t xml:space="preserve">   </w:t>
      </w:r>
      <w:r>
        <w:rPr>
          <w:sz w:val="21"/>
          <w:szCs w:val="21"/>
          <w:spacing w:val="6"/>
        </w:rPr>
        <w:t>了在早期发现问题，使用假对象或“假业务数据”来完成测试，都是常用的“主动测试”</w:t>
      </w:r>
      <w:r>
        <w:rPr>
          <w:sz w:val="21"/>
          <w:szCs w:val="21"/>
          <w:spacing w:val="11"/>
        </w:rPr>
        <w:t xml:space="preserve"> </w:t>
      </w:r>
      <w:r>
        <w:rPr>
          <w:sz w:val="17"/>
          <w:szCs w:val="17"/>
          <w:spacing w:val="-8"/>
        </w:rPr>
        <w:t>策 略</w:t>
      </w:r>
      <w:r>
        <w:rPr>
          <w:sz w:val="17"/>
          <w:szCs w:val="17"/>
          <w:spacing w:val="-20"/>
        </w:rPr>
        <w:t xml:space="preserve"> </w:t>
      </w:r>
      <w:r>
        <w:rPr>
          <w:sz w:val="17"/>
          <w:szCs w:val="17"/>
          <w:spacing w:val="-8"/>
        </w:rPr>
        <w:t>。</w:t>
      </w:r>
    </w:p>
    <w:p>
      <w:pPr>
        <w:pStyle w:val="BodyText"/>
        <w:ind w:right="186" w:firstLine="430"/>
        <w:spacing w:before="188" w:line="283" w:lineRule="auto"/>
        <w:rPr>
          <w:sz w:val="21"/>
          <w:szCs w:val="21"/>
        </w:rPr>
      </w:pPr>
      <w:r>
        <w:rPr>
          <w:sz w:val="21"/>
          <w:szCs w:val="21"/>
          <w:spacing w:val="1"/>
        </w:rPr>
        <w:t>无论是使用分析方法还是测试方法发现的问题，都通过创建缺陷来跟踪。高效的项目</w:t>
      </w:r>
      <w:r>
        <w:rPr>
          <w:sz w:val="21"/>
          <w:szCs w:val="21"/>
          <w:spacing w:val="11"/>
        </w:rPr>
        <w:t xml:space="preserve"> </w:t>
      </w:r>
      <w:r>
        <w:rPr>
          <w:sz w:val="21"/>
          <w:szCs w:val="21"/>
          <w:spacing w:val="1"/>
        </w:rPr>
        <w:t>组一般都有完善的缺陷跟踪机制和系统，使应有的资源流向相</w:t>
      </w:r>
      <w:r>
        <w:rPr>
          <w:sz w:val="21"/>
          <w:szCs w:val="21"/>
        </w:rPr>
        <w:t>应缺陷并尽早解决问题。缺</w:t>
      </w:r>
    </w:p>
    <w:p>
      <w:pPr>
        <w:spacing w:line="283" w:lineRule="auto"/>
        <w:sectPr>
          <w:footerReference w:type="default" r:id="rId53"/>
          <w:pgSz w:w="10060" w:h="12930"/>
          <w:pgMar w:top="400" w:right="653" w:bottom="856" w:left="969" w:header="0" w:footer="536" w:gutter="0"/>
        </w:sectPr>
        <w:rPr>
          <w:sz w:val="21"/>
          <w:szCs w:val="21"/>
        </w:rPr>
      </w:pPr>
    </w:p>
    <w:p>
      <w:pPr>
        <w:spacing w:before="136" w:line="221" w:lineRule="auto"/>
        <w:rPr>
          <w:rFonts w:ascii="SimHei" w:hAnsi="SimHei" w:eastAsia="SimHei" w:cs="SimHei"/>
          <w:sz w:val="21"/>
          <w:szCs w:val="21"/>
        </w:rPr>
      </w:pPr>
      <w:bookmarkStart w:name="bookmark251" w:id="24"/>
      <w:bookmarkEnd w:id="24"/>
      <w:r>
        <w:rPr>
          <w:rFonts w:ascii="SimHei" w:hAnsi="SimHei" w:eastAsia="SimHei" w:cs="SimHei"/>
          <w:sz w:val="21"/>
          <w:szCs w:val="21"/>
          <w:spacing w:val="-18"/>
        </w:rPr>
        <w:t>从菜鸟到测试架构师——一个测试工程师的成长日记</w:t>
      </w:r>
    </w:p>
    <w:p>
      <w:pPr>
        <w:spacing w:line="307" w:lineRule="auto"/>
        <w:rPr>
          <w:rFonts w:ascii="Arial"/>
          <w:sz w:val="21"/>
        </w:rPr>
      </w:pPr>
      <w:r/>
    </w:p>
    <w:p>
      <w:pPr>
        <w:spacing w:line="308" w:lineRule="auto"/>
        <w:rPr>
          <w:rFonts w:ascii="Arial"/>
          <w:sz w:val="21"/>
        </w:rPr>
      </w:pPr>
      <w:r/>
    </w:p>
    <w:p>
      <w:pPr>
        <w:pStyle w:val="BodyText"/>
        <w:spacing w:before="68" w:line="216" w:lineRule="auto"/>
        <w:rPr>
          <w:sz w:val="21"/>
          <w:szCs w:val="21"/>
        </w:rPr>
      </w:pPr>
      <w:r>
        <w:rPr>
          <w:sz w:val="21"/>
          <w:szCs w:val="21"/>
          <w:spacing w:val="5"/>
        </w:rPr>
        <w:t>陷跟踪系统定义了缺陷的生命周期和相关信息',如图1-3所示。</w:t>
      </w:r>
    </w:p>
    <w:p>
      <w:pPr>
        <w:pStyle w:val="BodyText"/>
        <w:ind w:firstLine="1050"/>
        <w:spacing w:before="58" w:line="3120" w:lineRule="exact"/>
        <w:rPr/>
      </w:pPr>
      <w:r>
        <w:rPr>
          <w:position w:val="-62"/>
        </w:rPr>
        <w:pict>
          <v:group id="_x0000_s34" style="mso-position-vertical-relative:line;mso-position-horizontal-relative:char;width:310.5pt;height:156.05pt;" filled="false" stroked="false" coordsize="6210,3121" coordorigin="0,0">
            <v:shape id="_x0000_s36" style="position:absolute;left:0;top:0;width:6210;height:3121;" filled="false" stroked="false" type="#_x0000_t75">
              <v:imagedata o:title="" r:id="rId55"/>
            </v:shape>
            <v:shape id="_x0000_s38" style="position:absolute;left:19;top:217;width:3436;height:2890;" filled="false" stroked="false" type="#_x0000_t202">
              <v:fill on="false"/>
              <v:stroke on="false"/>
              <v:path/>
              <v:imagedata o:title=""/>
              <o:lock v:ext="edit" aspectratio="false"/>
              <v:textbox inset="0mm,0mm,0mm,0mm">
                <w:txbxContent>
                  <w:p>
                    <w:pPr>
                      <w:ind w:left="2210"/>
                      <w:spacing w:before="19" w:line="224" w:lineRule="auto"/>
                      <w:rPr>
                        <w:rFonts w:ascii="SimHei" w:hAnsi="SimHei" w:eastAsia="SimHei" w:cs="SimHei"/>
                        <w:sz w:val="15"/>
                        <w:szCs w:val="15"/>
                      </w:rPr>
                    </w:pPr>
                    <w:r>
                      <w:rPr>
                        <w:rFonts w:ascii="SimHei" w:hAnsi="SimHei" w:eastAsia="SimHei" w:cs="SimHei"/>
                        <w:sz w:val="15"/>
                        <w:szCs w:val="15"/>
                        <w:spacing w:val="8"/>
                      </w:rPr>
                      <w:t>退回</w:t>
                    </w:r>
                  </w:p>
                  <w:p>
                    <w:pPr>
                      <w:ind w:left="1510"/>
                      <w:spacing w:before="177" w:line="198" w:lineRule="auto"/>
                      <w:rPr>
                        <w:rFonts w:ascii="SimSun" w:hAnsi="SimSun" w:eastAsia="SimSun" w:cs="SimSun"/>
                        <w:sz w:val="15"/>
                        <w:szCs w:val="15"/>
                      </w:rPr>
                    </w:pPr>
                    <w:r>
                      <w:rPr>
                        <w:rFonts w:ascii="SimSun" w:hAnsi="SimSun" w:eastAsia="SimSun" w:cs="SimSun"/>
                        <w:sz w:val="15"/>
                        <w:szCs w:val="15"/>
                      </w:rPr>
                      <w:t>重新开启一</w:t>
                    </w:r>
                  </w:p>
                  <w:p>
                    <w:pPr>
                      <w:ind w:left="900"/>
                      <w:spacing w:line="206" w:lineRule="auto"/>
                      <w:rPr>
                        <w:rFonts w:ascii="SimHei" w:hAnsi="SimHei" w:eastAsia="SimHei" w:cs="SimHei"/>
                        <w:sz w:val="15"/>
                        <w:szCs w:val="15"/>
                      </w:rPr>
                    </w:pPr>
                    <w:r>
                      <w:rPr>
                        <w:rFonts w:ascii="SimHei" w:hAnsi="SimHei" w:eastAsia="SimHei" w:cs="SimHei"/>
                        <w:sz w:val="15"/>
                        <w:szCs w:val="15"/>
                        <w:spacing w:val="13"/>
                      </w:rPr>
                      <w:t>退回</w:t>
                    </w:r>
                  </w:p>
                  <w:p>
                    <w:pPr>
                      <w:ind w:left="2390"/>
                      <w:spacing w:line="220" w:lineRule="auto"/>
                      <w:rPr>
                        <w:rFonts w:ascii="SimHei" w:hAnsi="SimHei" w:eastAsia="SimHei" w:cs="SimHei"/>
                        <w:sz w:val="15"/>
                        <w:szCs w:val="15"/>
                      </w:rPr>
                    </w:pPr>
                    <w:r>
                      <w:rPr>
                        <w:rFonts w:ascii="SimHei" w:hAnsi="SimHei" w:eastAsia="SimHei" w:cs="SimHei"/>
                        <w:sz w:val="15"/>
                        <w:szCs w:val="15"/>
                        <w:spacing w:val="7"/>
                      </w:rPr>
                      <w:t>取消</w:t>
                    </w:r>
                  </w:p>
                  <w:p>
                    <w:pPr>
                      <w:spacing w:line="331" w:lineRule="auto"/>
                      <w:rPr>
                        <w:rFonts w:ascii="Arial"/>
                        <w:sz w:val="21"/>
                      </w:rPr>
                    </w:pPr>
                    <w:r/>
                  </w:p>
                  <w:p>
                    <w:pPr>
                      <w:ind w:left="20"/>
                      <w:spacing w:before="49" w:line="234" w:lineRule="auto"/>
                      <w:rPr>
                        <w:rFonts w:ascii="SimHei" w:hAnsi="SimHei" w:eastAsia="SimHei" w:cs="SimHei"/>
                        <w:sz w:val="15"/>
                        <w:szCs w:val="15"/>
                      </w:rPr>
                    </w:pPr>
                    <w:r>
                      <w:rPr>
                        <w:rFonts w:ascii="SimHei" w:hAnsi="SimHei" w:eastAsia="SimHei" w:cs="SimHei"/>
                        <w:sz w:val="15"/>
                        <w:szCs w:val="15"/>
                        <w:spacing w:val="5"/>
                      </w:rPr>
                      <w:t>一创建→</w:t>
                    </w:r>
                    <w:r>
                      <w:rPr>
                        <w:rFonts w:ascii="SimHei" w:hAnsi="SimHei" w:eastAsia="SimHei" w:cs="SimHei"/>
                        <w:sz w:val="15"/>
                        <w:szCs w:val="15"/>
                        <w:spacing w:val="7"/>
                      </w:rPr>
                      <w:t xml:space="preserve">    </w:t>
                    </w:r>
                    <w:r>
                      <w:rPr>
                        <w:rFonts w:ascii="SimHei" w:hAnsi="SimHei" w:eastAsia="SimHei" w:cs="SimHei"/>
                        <w:sz w:val="15"/>
                        <w:szCs w:val="15"/>
                        <w:spacing w:val="5"/>
                      </w:rPr>
                      <w:t>开启</w:t>
                    </w:r>
                    <w:r>
                      <w:rPr>
                        <w:rFonts w:ascii="SimHei" w:hAnsi="SimHei" w:eastAsia="SimHei" w:cs="SimHei"/>
                        <w:sz w:val="15"/>
                        <w:szCs w:val="15"/>
                        <w:spacing w:val="7"/>
                      </w:rPr>
                      <w:t xml:space="preserve">    </w:t>
                    </w:r>
                    <w:r>
                      <w:rPr>
                        <w:rFonts w:ascii="SimHei" w:hAnsi="SimHei" w:eastAsia="SimHei" w:cs="SimHei"/>
                        <w:sz w:val="15"/>
                        <w:szCs w:val="15"/>
                        <w:spacing w:val="5"/>
                      </w:rPr>
                      <w:t>取消</w:t>
                    </w:r>
                    <w:r>
                      <w:rPr>
                        <w:rFonts w:ascii="SimHei" w:hAnsi="SimHei" w:eastAsia="SimHei" w:cs="SimHei"/>
                        <w:sz w:val="15"/>
                        <w:szCs w:val="15"/>
                        <w:spacing w:val="1"/>
                      </w:rPr>
                      <w:t xml:space="preserve">      </w:t>
                    </w:r>
                    <w:r>
                      <w:rPr>
                        <w:rFonts w:ascii="SimHei" w:hAnsi="SimHei" w:eastAsia="SimHei" w:cs="SimHei"/>
                        <w:sz w:val="15"/>
                        <w:szCs w:val="15"/>
                        <w:spacing w:val="5"/>
                      </w:rPr>
                      <w:t>取消</w:t>
                    </w:r>
                  </w:p>
                  <w:p>
                    <w:pPr>
                      <w:spacing w:line="258" w:lineRule="auto"/>
                      <w:rPr>
                        <w:rFonts w:ascii="Arial"/>
                        <w:sz w:val="21"/>
                      </w:rPr>
                    </w:pPr>
                    <w:r/>
                  </w:p>
                  <w:p>
                    <w:pPr>
                      <w:spacing w:line="259" w:lineRule="auto"/>
                      <w:rPr>
                        <w:rFonts w:ascii="Arial"/>
                        <w:sz w:val="21"/>
                      </w:rPr>
                    </w:pPr>
                    <w:r/>
                  </w:p>
                  <w:p>
                    <w:pPr>
                      <w:ind w:left="900"/>
                      <w:spacing w:before="49" w:line="222" w:lineRule="auto"/>
                      <w:rPr>
                        <w:rFonts w:ascii="SimHei" w:hAnsi="SimHei" w:eastAsia="SimHei" w:cs="SimHei"/>
                        <w:sz w:val="15"/>
                        <w:szCs w:val="15"/>
                      </w:rPr>
                    </w:pPr>
                    <w:r>
                      <w:rPr>
                        <w:rFonts w:ascii="SimHei" w:hAnsi="SimHei" w:eastAsia="SimHei" w:cs="SimHei"/>
                        <w:sz w:val="15"/>
                        <w:szCs w:val="15"/>
                        <w:spacing w:val="10"/>
                      </w:rPr>
                      <w:t>接受</w:t>
                    </w:r>
                  </w:p>
                  <w:p>
                    <w:pPr>
                      <w:ind w:right="11"/>
                      <w:spacing w:before="149" w:line="222" w:lineRule="auto"/>
                      <w:jc w:val="right"/>
                      <w:rPr>
                        <w:rFonts w:ascii="SimSun" w:hAnsi="SimSun" w:eastAsia="SimSun" w:cs="SimSun"/>
                        <w:sz w:val="15"/>
                        <w:szCs w:val="15"/>
                      </w:rPr>
                    </w:pPr>
                    <w:r>
                      <w:rPr>
                        <w:rFonts w:ascii="SimHei" w:hAnsi="SimHei" w:eastAsia="SimHei" w:cs="SimHei"/>
                        <w:sz w:val="15"/>
                        <w:szCs w:val="15"/>
                        <w:spacing w:val="5"/>
                      </w:rPr>
                      <w:t>工作中</w:t>
                    </w:r>
                    <w:r>
                      <w:rPr>
                        <w:rFonts w:ascii="SimHei" w:hAnsi="SimHei" w:eastAsia="SimHei" w:cs="SimHei"/>
                        <w:sz w:val="15"/>
                        <w:szCs w:val="15"/>
                        <w:spacing w:val="7"/>
                      </w:rPr>
                      <w:t xml:space="preserve">     </w:t>
                    </w:r>
                    <w:r>
                      <w:rPr>
                        <w:rFonts w:ascii="SimSun" w:hAnsi="SimSun" w:eastAsia="SimSun" w:cs="SimSun"/>
                        <w:sz w:val="15"/>
                        <w:szCs w:val="15"/>
                        <w:spacing w:val="5"/>
                      </w:rPr>
                      <w:t>跟踪一</w:t>
                    </w:r>
                  </w:p>
                  <w:p>
                    <w:pPr>
                      <w:ind w:left="2590"/>
                      <w:spacing w:before="181" w:line="220" w:lineRule="auto"/>
                      <w:rPr>
                        <w:rFonts w:ascii="SimSun" w:hAnsi="SimSun" w:eastAsia="SimSun" w:cs="SimSun"/>
                        <w:sz w:val="15"/>
                        <w:szCs w:val="15"/>
                      </w:rPr>
                    </w:pPr>
                    <w:r>
                      <w:rPr>
                        <w:rFonts w:ascii="SimSun" w:hAnsi="SimSun" w:eastAsia="SimSun" w:cs="SimSun"/>
                        <w:sz w:val="15"/>
                        <w:szCs w:val="15"/>
                        <w:spacing w:val="5"/>
                      </w:rPr>
                      <w:t>重新开启</w:t>
                    </w:r>
                  </w:p>
                </w:txbxContent>
              </v:textbox>
            </v:shape>
            <v:shape id="_x0000_s40" style="position:absolute;left:4489;top:2547;width:1528;height:208;" filled="false" stroked="false" type="#_x0000_t202">
              <v:fill on="false"/>
              <v:stroke on="false"/>
              <v:path/>
              <v:imagedata o:title=""/>
              <o:lock v:ext="edit" aspectratio="false"/>
              <v:textbox inset="0mm,0mm,0mm,0mm">
                <w:txbxContent>
                  <w:p>
                    <w:pPr>
                      <w:ind w:left="20"/>
                      <w:spacing w:before="20" w:line="230" w:lineRule="auto"/>
                      <w:rPr>
                        <w:rFonts w:ascii="SimSun" w:hAnsi="SimSun" w:eastAsia="SimSun" w:cs="SimSun"/>
                        <w:sz w:val="15"/>
                        <w:szCs w:val="15"/>
                      </w:rPr>
                    </w:pPr>
                    <w:r>
                      <w:rPr>
                        <w:rFonts w:ascii="SimSun" w:hAnsi="SimSun" w:eastAsia="SimSun" w:cs="SimSun"/>
                        <w:sz w:val="15"/>
                        <w:szCs w:val="15"/>
                        <w:spacing w:val="2"/>
                        <w:position w:val="1"/>
                      </w:rPr>
                      <w:t>不认可→</w:t>
                    </w:r>
                    <w:r>
                      <w:rPr>
                        <w:rFonts w:ascii="SimSun" w:hAnsi="SimSun" w:eastAsia="SimSun" w:cs="SimSun"/>
                        <w:sz w:val="15"/>
                        <w:szCs w:val="15"/>
                        <w:spacing w:val="15"/>
                        <w:position w:val="1"/>
                      </w:rPr>
                      <w:t xml:space="preserve">   </w:t>
                    </w:r>
                    <w:r>
                      <w:rPr>
                        <w:rFonts w:ascii="SimSun" w:hAnsi="SimSun" w:eastAsia="SimSun" w:cs="SimSun"/>
                        <w:sz w:val="15"/>
                        <w:szCs w:val="15"/>
                        <w:spacing w:val="2"/>
                      </w:rPr>
                      <w:t>验证失败</w:t>
                    </w:r>
                  </w:p>
                </w:txbxContent>
              </v:textbox>
            </v:shape>
            <v:shape id="_x0000_s42" style="position:absolute;left:3859;top:2147;width:387;height:602;"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8"/>
                      </w:rPr>
                      <w:t>认可</w:t>
                    </w:r>
                  </w:p>
                  <w:p>
                    <w:pPr>
                      <w:ind w:left="40"/>
                      <w:spacing w:before="233" w:line="224" w:lineRule="auto"/>
                      <w:rPr>
                        <w:rFonts w:ascii="SimSun" w:hAnsi="SimSun" w:eastAsia="SimSun" w:cs="SimSun"/>
                        <w:sz w:val="15"/>
                        <w:szCs w:val="15"/>
                      </w:rPr>
                    </w:pPr>
                    <w:r>
                      <w:rPr>
                        <w:rFonts w:ascii="SimSun" w:hAnsi="SimSun" w:eastAsia="SimSun" w:cs="SimSun"/>
                        <w:sz w:val="15"/>
                        <w:szCs w:val="15"/>
                        <w:spacing w:val="13"/>
                      </w:rPr>
                      <w:t>验证</w:t>
                    </w:r>
                  </w:p>
                </w:txbxContent>
              </v:textbox>
            </v:shape>
            <v:shape id="_x0000_s44" style="position:absolute;left:3909;top:1467;width:362;height:19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5"/>
                        <w:szCs w:val="15"/>
                      </w:rPr>
                    </w:pPr>
                    <w:r>
                      <w:rPr>
                        <w:rFonts w:ascii="SimHei" w:hAnsi="SimHei" w:eastAsia="SimHei" w:cs="SimHei"/>
                        <w:sz w:val="15"/>
                        <w:szCs w:val="15"/>
                        <w:spacing w:val="17"/>
                      </w:rPr>
                      <w:t>关闭</w:t>
                    </w:r>
                  </w:p>
                </w:txbxContent>
              </v:textbox>
            </v:shape>
            <v:shape id="_x0000_s46" style="position:absolute;left:5010;top:1514;width:392;height:15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1"/>
                        <w:szCs w:val="11"/>
                      </w:rPr>
                    </w:pPr>
                    <w:r>
                      <w:rPr>
                        <w:rFonts w:ascii="SimSun" w:hAnsi="SimSun" w:eastAsia="SimSun" w:cs="SimSun"/>
                        <w:sz w:val="11"/>
                        <w:szCs w:val="11"/>
                        <w:spacing w:val="-12"/>
                      </w:rPr>
                      <w:t>确认</w:t>
                    </w:r>
                    <w:r>
                      <w:rPr>
                        <w:rFonts w:ascii="SimSun" w:hAnsi="SimSun" w:eastAsia="SimSun" w:cs="SimSun"/>
                        <w:sz w:val="11"/>
                        <w:szCs w:val="11"/>
                        <w:spacing w:val="2"/>
                      </w:rPr>
                      <w:t xml:space="preserve"> </w:t>
                    </w:r>
                    <w:r>
                      <w:rPr>
                        <w:rFonts w:ascii="SimSun" w:hAnsi="SimSun" w:eastAsia="SimSun" w:cs="SimSun"/>
                        <w:sz w:val="11"/>
                        <w:szCs w:val="11"/>
                        <w:spacing w:val="-12"/>
                      </w:rPr>
                      <w:t>·</w:t>
                    </w:r>
                  </w:p>
                </w:txbxContent>
              </v:textbox>
            </v:shape>
          </v:group>
        </w:pict>
      </w:r>
    </w:p>
    <w:p>
      <w:pPr>
        <w:ind w:left="2640"/>
        <w:spacing w:before="135" w:line="224" w:lineRule="auto"/>
        <w:rPr>
          <w:rFonts w:ascii="KaiTi" w:hAnsi="KaiTi" w:eastAsia="KaiTi" w:cs="KaiTi"/>
          <w:sz w:val="21"/>
          <w:szCs w:val="21"/>
        </w:rPr>
      </w:pPr>
      <w:r>
        <w:rPr>
          <w:rFonts w:ascii="KaiTi" w:hAnsi="KaiTi" w:eastAsia="KaiTi" w:cs="KaiTi"/>
          <w:sz w:val="21"/>
          <w:szCs w:val="21"/>
          <w:spacing w:val="-13"/>
        </w:rPr>
        <w:t>图1-3</w:t>
      </w:r>
      <w:r>
        <w:rPr>
          <w:rFonts w:ascii="KaiTi" w:hAnsi="KaiTi" w:eastAsia="KaiTi" w:cs="KaiTi"/>
          <w:sz w:val="21"/>
          <w:szCs w:val="21"/>
          <w:spacing w:val="-13"/>
        </w:rPr>
        <w:t xml:space="preserve">  </w:t>
      </w:r>
      <w:r>
        <w:rPr>
          <w:rFonts w:ascii="KaiTi" w:hAnsi="KaiTi" w:eastAsia="KaiTi" w:cs="KaiTi"/>
          <w:sz w:val="21"/>
          <w:szCs w:val="21"/>
          <w:spacing w:val="-13"/>
        </w:rPr>
        <w:t>典型的缺陷生命周期流程图</w:t>
      </w:r>
    </w:p>
    <w:p>
      <w:pPr>
        <w:pStyle w:val="BodyText"/>
        <w:ind w:right="65" w:firstLine="450"/>
        <w:spacing w:before="184" w:line="275" w:lineRule="auto"/>
        <w:jc w:val="both"/>
        <w:rPr>
          <w:sz w:val="21"/>
          <w:szCs w:val="21"/>
        </w:rPr>
      </w:pPr>
      <w:r>
        <w:rPr>
          <w:sz w:val="21"/>
          <w:szCs w:val="21"/>
          <w:spacing w:val="2"/>
        </w:rPr>
        <w:t>缺陷</w:t>
      </w:r>
      <w:r>
        <w:rPr>
          <w:sz w:val="21"/>
          <w:szCs w:val="21"/>
          <w:spacing w:val="-6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Bug</w:t>
      </w:r>
      <w:r>
        <w:rPr>
          <w:rFonts w:ascii="Times New Roman" w:hAnsi="Times New Roman" w:eastAsia="Times New Roman" w:cs="Times New Roman"/>
          <w:sz w:val="21"/>
          <w:szCs w:val="21"/>
          <w:spacing w:val="2"/>
        </w:rPr>
        <w:t>),    </w:t>
      </w:r>
      <w:r>
        <w:rPr>
          <w:sz w:val="21"/>
          <w:szCs w:val="21"/>
          <w:spacing w:val="2"/>
        </w:rPr>
        <w:t>一般是指系统存在的问题或者需要加强的细节。从广</w:t>
      </w:r>
      <w:r>
        <w:rPr>
          <w:sz w:val="21"/>
          <w:szCs w:val="21"/>
          <w:spacing w:val="1"/>
        </w:rPr>
        <w:t>义的角度而言，系</w:t>
      </w:r>
      <w:r>
        <w:rPr>
          <w:sz w:val="21"/>
          <w:szCs w:val="21"/>
        </w:rPr>
        <w:t xml:space="preserve"> </w:t>
      </w:r>
      <w:r>
        <w:rPr>
          <w:sz w:val="21"/>
          <w:szCs w:val="21"/>
          <w:spacing w:val="1"/>
        </w:rPr>
        <w:t>统中任何需要修改或强化的任务都可以归类为缺陷。发现缺陷的</w:t>
      </w:r>
      <w:r>
        <w:rPr>
          <w:sz w:val="21"/>
          <w:szCs w:val="21"/>
        </w:rPr>
        <w:t>人员在系统中创建一个新 </w:t>
      </w:r>
      <w:r>
        <w:rPr>
          <w:sz w:val="21"/>
          <w:szCs w:val="21"/>
          <w:spacing w:val="3"/>
        </w:rPr>
        <w:t>的缺陷，对于这个缺陷而言，创建的人是缺陷</w:t>
      </w:r>
      <w:r>
        <w:rPr>
          <w:sz w:val="21"/>
          <w:szCs w:val="21"/>
          <w:spacing w:val="2"/>
        </w:rPr>
        <w:t>的创始人</w:t>
      </w:r>
      <w:r>
        <w:rPr>
          <w:sz w:val="21"/>
          <w:szCs w:val="21"/>
          <w:spacing w:val="-4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Originator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4"/>
        </w:rPr>
        <w:t xml:space="preserve"> </w:t>
      </w:r>
      <w:r>
        <w:rPr>
          <w:sz w:val="21"/>
          <w:szCs w:val="21"/>
          <w:spacing w:val="2"/>
        </w:rPr>
        <w:t>。 创始人会明确说明</w:t>
      </w:r>
      <w:r>
        <w:rPr>
          <w:sz w:val="21"/>
          <w:szCs w:val="21"/>
        </w:rPr>
        <w:t xml:space="preserve"> </w:t>
      </w:r>
      <w:r>
        <w:rPr>
          <w:sz w:val="21"/>
          <w:szCs w:val="21"/>
          <w:spacing w:val="1"/>
        </w:rPr>
        <w:t>缺陷的内容，包括测试的时间、环境、测步和问题的描述、建议等。缺</w:t>
      </w:r>
      <w:r>
        <w:rPr>
          <w:sz w:val="21"/>
          <w:szCs w:val="21"/>
        </w:rPr>
        <w:t>陷创建后，它处于 </w:t>
      </w:r>
      <w:r>
        <w:rPr>
          <w:sz w:val="21"/>
          <w:szCs w:val="21"/>
          <w:spacing w:val="3"/>
        </w:rPr>
        <w:t>开启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3"/>
        </w:rPr>
        <w:t>)    </w:t>
      </w:r>
      <w:r>
        <w:rPr>
          <w:sz w:val="21"/>
          <w:szCs w:val="21"/>
          <w:spacing w:val="3"/>
        </w:rPr>
        <w:t>状态，在任何时候它都会有一个直接的负责人</w:t>
      </w:r>
      <w:r>
        <w:rPr>
          <w:sz w:val="21"/>
          <w:szCs w:val="21"/>
          <w:spacing w:val="-4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Owner</w:t>
      </w:r>
      <w:r>
        <w:rPr>
          <w:rFonts w:ascii="Times New Roman" w:hAnsi="Times New Roman" w:eastAsia="Times New Roman" w:cs="Times New Roman"/>
          <w:sz w:val="21"/>
          <w:szCs w:val="21"/>
          <w:spacing w:val="3"/>
        </w:rPr>
        <w:t>),     </w:t>
      </w:r>
      <w:r>
        <w:rPr>
          <w:sz w:val="21"/>
          <w:szCs w:val="21"/>
          <w:spacing w:val="3"/>
        </w:rPr>
        <w:t>负责人是必须对</w:t>
      </w:r>
      <w:r>
        <w:rPr>
          <w:sz w:val="21"/>
          <w:szCs w:val="21"/>
        </w:rPr>
        <w:t xml:space="preserve"> </w:t>
      </w:r>
      <w:r>
        <w:rPr>
          <w:sz w:val="21"/>
          <w:szCs w:val="21"/>
          <w:spacing w:val="1"/>
        </w:rPr>
        <w:t>缺陷采取行动的那个人。负责人的义务是推动缺陷的解决。初始化的</w:t>
      </w:r>
      <w:r>
        <w:rPr>
          <w:sz w:val="21"/>
          <w:szCs w:val="21"/>
        </w:rPr>
        <w:t>时候，系统会根据一 </w:t>
      </w:r>
      <w:r>
        <w:rPr>
          <w:sz w:val="21"/>
          <w:szCs w:val="21"/>
          <w:spacing w:val="2"/>
        </w:rPr>
        <w:t>定的规则指定缺陷的负责人，创始人或者被指定的负责人可以重</w:t>
      </w:r>
      <w:r>
        <w:rPr>
          <w:sz w:val="21"/>
          <w:szCs w:val="21"/>
          <w:spacing w:val="1"/>
        </w:rPr>
        <w:t>新指定</w:t>
      </w:r>
      <w:r>
        <w:rPr>
          <w:sz w:val="21"/>
          <w:szCs w:val="21"/>
          <w:spacing w:val="-2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Assign</w:t>
      </w:r>
      <w:r>
        <w:rPr>
          <w:rFonts w:ascii="Times New Roman" w:hAnsi="Times New Roman" w:eastAsia="Times New Roman" w:cs="Times New Roman"/>
          <w:sz w:val="21"/>
          <w:szCs w:val="21"/>
          <w:spacing w:val="1"/>
        </w:rPr>
        <w:t>)    </w:t>
      </w:r>
      <w:r>
        <w:rPr>
          <w:sz w:val="21"/>
          <w:szCs w:val="21"/>
          <w:spacing w:val="1"/>
        </w:rPr>
        <w:t>更适合</w:t>
      </w:r>
      <w:r>
        <w:rPr>
          <w:sz w:val="21"/>
          <w:szCs w:val="21"/>
        </w:rPr>
        <w:t xml:space="preserve"> </w:t>
      </w:r>
      <w:r>
        <w:rPr>
          <w:sz w:val="21"/>
          <w:szCs w:val="21"/>
          <w:spacing w:val="-1"/>
        </w:rPr>
        <w:t>解决该缺陷的人员为新的负责人。</w:t>
      </w:r>
    </w:p>
    <w:p>
      <w:pPr>
        <w:pStyle w:val="BodyText"/>
        <w:ind w:right="73" w:firstLine="440"/>
        <w:spacing w:before="130" w:line="268" w:lineRule="auto"/>
        <w:jc w:val="both"/>
        <w:rPr>
          <w:sz w:val="21"/>
          <w:szCs w:val="21"/>
        </w:rPr>
      </w:pPr>
      <w:r>
        <w:rPr>
          <w:sz w:val="21"/>
          <w:szCs w:val="21"/>
          <w:spacing w:val="1"/>
        </w:rPr>
        <w:t>针对一个开启状态的缺陷，首要的任务是验证其有效性，因为在</w:t>
      </w:r>
      <w:r>
        <w:rPr>
          <w:sz w:val="21"/>
          <w:szCs w:val="21"/>
        </w:rPr>
        <w:t>不少情况下，缺陷对 </w:t>
      </w:r>
      <w:r>
        <w:rPr>
          <w:sz w:val="21"/>
          <w:szCs w:val="21"/>
          <w:spacing w:val="7"/>
        </w:rPr>
        <w:t>应的问题是由于不符合规定的操作导致的。遇到这种缺</w:t>
      </w:r>
      <w:r>
        <w:rPr>
          <w:sz w:val="21"/>
          <w:szCs w:val="21"/>
          <w:spacing w:val="6"/>
        </w:rPr>
        <w:t>陷时，负责人仅需要把缺陷退回</w:t>
      </w:r>
      <w:r>
        <w:rPr>
          <w:sz w:val="21"/>
          <w:szCs w:val="21"/>
        </w:rPr>
        <w:t xml:space="preserve"> </w:t>
      </w:r>
      <w:r>
        <w:rPr>
          <w:rFonts w:ascii="Times New Roman" w:hAnsi="Times New Roman" w:eastAsia="Times New Roman" w:cs="Times New Roman"/>
          <w:sz w:val="21"/>
          <w:szCs w:val="21"/>
        </w:rPr>
        <w:t>(Return)   </w:t>
      </w:r>
      <w:r>
        <w:rPr>
          <w:sz w:val="21"/>
          <w:szCs w:val="21"/>
        </w:rPr>
        <w:t>给创始人。如果缺陷被返回，创始人</w:t>
      </w:r>
      <w:r>
        <w:rPr>
          <w:sz w:val="21"/>
          <w:szCs w:val="21"/>
          <w:spacing w:val="-1"/>
        </w:rPr>
        <w:t>可以再次确认缺陷是否合法，假如缺陷确实</w:t>
      </w:r>
      <w:r>
        <w:rPr>
          <w:sz w:val="21"/>
          <w:szCs w:val="21"/>
        </w:rPr>
        <w:t xml:space="preserve"> </w:t>
      </w:r>
      <w:r>
        <w:rPr>
          <w:sz w:val="21"/>
          <w:szCs w:val="21"/>
          <w:spacing w:val="2"/>
        </w:rPr>
        <w:t>合法，则可以重新开启</w:t>
      </w:r>
      <w:r>
        <w:rPr>
          <w:sz w:val="21"/>
          <w:szCs w:val="21"/>
          <w:spacing w:val="-3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Reopen</w:t>
      </w:r>
      <w:r>
        <w:rPr>
          <w:rFonts w:ascii="Times New Roman" w:hAnsi="Times New Roman" w:eastAsia="Times New Roman" w:cs="Times New Roman"/>
          <w:sz w:val="21"/>
          <w:szCs w:val="21"/>
          <w:spacing w:val="2"/>
        </w:rPr>
        <w:t>)   </w:t>
      </w:r>
      <w:r>
        <w:rPr>
          <w:sz w:val="21"/>
          <w:szCs w:val="21"/>
          <w:spacing w:val="2"/>
        </w:rPr>
        <w:t>缺陷，使缺陷回到开启状态；如果</w:t>
      </w:r>
      <w:r>
        <w:rPr>
          <w:sz w:val="21"/>
          <w:szCs w:val="21"/>
          <w:spacing w:val="1"/>
        </w:rPr>
        <w:t>证实缺陷仅是不符合</w:t>
      </w:r>
      <w:r>
        <w:rPr>
          <w:sz w:val="21"/>
          <w:szCs w:val="21"/>
        </w:rPr>
        <w:t xml:space="preserve"> </w:t>
      </w:r>
      <w:r>
        <w:rPr>
          <w:sz w:val="21"/>
          <w:szCs w:val="21"/>
          <w:spacing w:val="4"/>
        </w:rPr>
        <w:t>规定的操作引起的问题，则可以把它取消</w:t>
      </w:r>
      <w:r>
        <w:rPr>
          <w:sz w:val="21"/>
          <w:szCs w:val="21"/>
          <w:spacing w:val="-10"/>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Cancel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3"/>
        </w:rPr>
        <w:t xml:space="preserve"> </w:t>
      </w:r>
      <w:r>
        <w:rPr>
          <w:sz w:val="21"/>
          <w:szCs w:val="21"/>
          <w:spacing w:val="4"/>
        </w:rPr>
        <w:t>。 取消状态是缺陷生命周期的其中一</w:t>
      </w:r>
      <w:r>
        <w:rPr>
          <w:sz w:val="21"/>
          <w:szCs w:val="21"/>
        </w:rPr>
        <w:t xml:space="preserve"> </w:t>
      </w:r>
      <w:r>
        <w:rPr>
          <w:sz w:val="21"/>
          <w:szCs w:val="21"/>
          <w:spacing w:val="1"/>
        </w:rPr>
        <w:t>种终结状态。如果负责人经过验证后证实了缺陷的有效性，</w:t>
      </w:r>
      <w:r>
        <w:rPr>
          <w:sz w:val="21"/>
          <w:szCs w:val="21"/>
        </w:rPr>
        <w:t>那么下一步的工作就是谋求解 </w:t>
      </w:r>
      <w:r>
        <w:rPr>
          <w:sz w:val="21"/>
          <w:szCs w:val="21"/>
          <w:spacing w:val="2"/>
        </w:rPr>
        <w:t>决方法。开始考虑解决方案前，需要接受</w:t>
      </w:r>
      <w:r>
        <w:rPr>
          <w:sz w:val="21"/>
          <w:szCs w:val="21"/>
          <w:spacing w:val="-4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Accept</w:t>
      </w:r>
      <w:r>
        <w:rPr>
          <w:rFonts w:ascii="Times New Roman" w:hAnsi="Times New Roman" w:eastAsia="Times New Roman" w:cs="Times New Roman"/>
          <w:sz w:val="21"/>
          <w:szCs w:val="21"/>
          <w:spacing w:val="2"/>
        </w:rPr>
        <w:t>)    </w:t>
      </w:r>
      <w:r>
        <w:rPr>
          <w:sz w:val="21"/>
          <w:szCs w:val="21"/>
          <w:spacing w:val="2"/>
        </w:rPr>
        <w:t>这个缺陷，使缺陷的</w:t>
      </w:r>
      <w:r>
        <w:rPr>
          <w:sz w:val="21"/>
          <w:szCs w:val="21"/>
          <w:spacing w:val="1"/>
        </w:rPr>
        <w:t>状态从开启转成</w:t>
      </w:r>
      <w:r>
        <w:rPr>
          <w:sz w:val="21"/>
          <w:szCs w:val="21"/>
        </w:rPr>
        <w:t xml:space="preserve"> </w:t>
      </w:r>
      <w:r>
        <w:rPr>
          <w:sz w:val="21"/>
          <w:szCs w:val="21"/>
          <w:spacing w:val="-2"/>
        </w:rPr>
        <w:t>工作中</w:t>
      </w:r>
      <w:r>
        <w:rPr>
          <w:sz w:val="21"/>
          <w:szCs w:val="21"/>
          <w:spacing w:val="-19"/>
        </w:rPr>
        <w:t xml:space="preserve"> </w:t>
      </w:r>
      <w:r>
        <w:rPr>
          <w:rFonts w:ascii="Times New Roman" w:hAnsi="Times New Roman" w:eastAsia="Times New Roman" w:cs="Times New Roman"/>
          <w:sz w:val="21"/>
          <w:szCs w:val="21"/>
          <w:spacing w:val="-2"/>
        </w:rPr>
        <w:t>(Working)</w:t>
      </w:r>
      <w:r>
        <w:rPr>
          <w:sz w:val="21"/>
          <w:szCs w:val="21"/>
          <w:spacing w:val="-2"/>
        </w:rPr>
        <w:t>。</w:t>
      </w:r>
    </w:p>
    <w:p>
      <w:pPr>
        <w:spacing w:line="300" w:lineRule="auto"/>
        <w:rPr>
          <w:rFonts w:ascii="Arial"/>
          <w:sz w:val="21"/>
        </w:rPr>
      </w:pPr>
      <w:r/>
    </w:p>
    <w:p>
      <w:pPr>
        <w:spacing w:line="300" w:lineRule="auto"/>
        <w:rPr>
          <w:rFonts w:ascii="Arial"/>
          <w:sz w:val="21"/>
        </w:rPr>
      </w:pPr>
      <w:r>
        <w:drawing>
          <wp:anchor distT="0" distB="0" distL="0" distR="0" simplePos="0" relativeHeight="251854848" behindDoc="0" locked="0" layoutInCell="1" allowOverlap="1">
            <wp:simplePos x="0" y="0"/>
            <wp:positionH relativeFrom="column">
              <wp:posOffset>234954</wp:posOffset>
            </wp:positionH>
            <wp:positionV relativeFrom="paragraph">
              <wp:posOffset>33374</wp:posOffset>
            </wp:positionV>
            <wp:extent cx="1860598" cy="6350"/>
            <wp:effectExtent l="0" t="0" r="0" b="0"/>
            <wp:wrapNone/>
            <wp:docPr id="20" name="IM 20"/>
            <wp:cNvGraphicFramePr/>
            <a:graphic>
              <a:graphicData uri="http://schemas.openxmlformats.org/drawingml/2006/picture">
                <pic:pic>
                  <pic:nvPicPr>
                    <pic:cNvPr id="20" name="IM 20"/>
                    <pic:cNvPicPr/>
                  </pic:nvPicPr>
                  <pic:blipFill>
                    <a:blip r:embed="rId56"/>
                    <a:stretch>
                      <a:fillRect/>
                    </a:stretch>
                  </pic:blipFill>
                  <pic:spPr>
                    <a:xfrm rot="0">
                      <a:off x="0" y="0"/>
                      <a:ext cx="1860598" cy="6350"/>
                    </a:xfrm>
                    <a:prstGeom prst="rect">
                      <a:avLst/>
                    </a:prstGeom>
                  </pic:spPr>
                </pic:pic>
              </a:graphicData>
            </a:graphic>
          </wp:anchor>
        </w:drawing>
      </w:r>
      <w:r/>
    </w:p>
    <w:p>
      <w:pPr>
        <w:pStyle w:val="BodyText"/>
        <w:spacing w:before="70" w:line="219" w:lineRule="auto"/>
        <w:jc w:val="right"/>
        <w:rPr>
          <w:sz w:val="21"/>
          <w:szCs w:val="21"/>
        </w:rPr>
      </w:pPr>
      <w:r>
        <w:rPr>
          <w:sz w:val="21"/>
          <w:szCs w:val="21"/>
          <w:spacing w:val="-18"/>
        </w:rPr>
        <w:t>1  此处使用的缺陷管理模型覆盖了典型的缺陷生命周期状态，根据项目差</w:t>
      </w:r>
      <w:r>
        <w:rPr>
          <w:sz w:val="21"/>
          <w:szCs w:val="21"/>
          <w:spacing w:val="-19"/>
        </w:rPr>
        <w:t>异不排除其他衍生状态。</w:t>
      </w:r>
    </w:p>
    <w:p>
      <w:pPr>
        <w:spacing w:line="219" w:lineRule="auto"/>
        <w:sectPr>
          <w:footerReference w:type="default" r:id="rId54"/>
          <w:pgSz w:w="10060" w:h="12930"/>
          <w:pgMar w:top="400" w:right="964" w:bottom="943" w:left="779" w:header="0" w:footer="603" w:gutter="0"/>
        </w:sectPr>
        <w:rPr>
          <w:sz w:val="21"/>
          <w:szCs w:val="21"/>
        </w:rPr>
      </w:pPr>
    </w:p>
    <w:p>
      <w:pPr>
        <w:ind w:left="5550"/>
        <w:spacing w:before="77" w:line="213" w:lineRule="auto"/>
        <w:rPr>
          <w:rFonts w:ascii="SimHei" w:hAnsi="SimHei" w:eastAsia="SimHei" w:cs="SimHei"/>
          <w:sz w:val="21"/>
          <w:szCs w:val="21"/>
        </w:rPr>
      </w:pPr>
      <w:bookmarkStart w:name="bookmark252" w:id="25"/>
      <w:bookmarkEnd w:id="25"/>
      <w:r>
        <w:rPr>
          <w:rFonts w:ascii="SimHei" w:hAnsi="SimHei" w:eastAsia="SimHei" w:cs="SimHei"/>
          <w:sz w:val="21"/>
          <w:szCs w:val="21"/>
          <w:spacing w:val="-8"/>
        </w:rPr>
        <w:t>第1章</w:t>
      </w:r>
      <w:r>
        <w:rPr>
          <w:rFonts w:ascii="SimHei" w:hAnsi="SimHei" w:eastAsia="SimHei" w:cs="SimHei"/>
          <w:sz w:val="21"/>
          <w:szCs w:val="21"/>
          <w:spacing w:val="-8"/>
        </w:rPr>
        <w:t xml:space="preserve">  </w:t>
      </w:r>
      <w:r>
        <w:rPr>
          <w:rFonts w:ascii="SimHei" w:hAnsi="SimHei" w:eastAsia="SimHei" w:cs="SimHei"/>
          <w:sz w:val="21"/>
          <w:szCs w:val="21"/>
          <w:spacing w:val="-8"/>
        </w:rPr>
        <w:t>上班第一天，新人培训</w:t>
      </w:r>
    </w:p>
    <w:p>
      <w:pPr>
        <w:spacing w:line="316" w:lineRule="auto"/>
        <w:rPr>
          <w:rFonts w:ascii="Arial"/>
          <w:sz w:val="21"/>
        </w:rPr>
      </w:pPr>
      <w:r/>
    </w:p>
    <w:p>
      <w:pPr>
        <w:spacing w:line="317" w:lineRule="auto"/>
        <w:rPr>
          <w:rFonts w:ascii="Arial"/>
          <w:sz w:val="21"/>
        </w:rPr>
      </w:pPr>
      <w:r/>
    </w:p>
    <w:p>
      <w:pPr>
        <w:pStyle w:val="BodyText"/>
        <w:ind w:right="93" w:firstLine="440"/>
        <w:spacing w:before="69" w:line="267" w:lineRule="auto"/>
        <w:jc w:val="both"/>
        <w:rPr>
          <w:sz w:val="21"/>
          <w:szCs w:val="21"/>
        </w:rPr>
      </w:pPr>
      <w:r>
        <w:rPr>
          <w:sz w:val="21"/>
          <w:szCs w:val="21"/>
          <w:spacing w:val="6"/>
        </w:rPr>
        <w:t>在工作中状态下，缺陷的负责人可以与测试人员(缺陷创始人)及相关人员一同讨论 </w:t>
      </w:r>
      <w:r>
        <w:rPr>
          <w:sz w:val="21"/>
          <w:szCs w:val="21"/>
          <w:spacing w:val="1"/>
        </w:rPr>
        <w:t>问题的原因和解决办法，并根据方案对文档或系统进行修改。修改完成以后，负责人需要 </w:t>
      </w:r>
      <w:r>
        <w:rPr>
          <w:sz w:val="21"/>
          <w:szCs w:val="21"/>
          <w:spacing w:val="3"/>
        </w:rPr>
        <w:t>把缺陷的状态改为验证</w:t>
      </w:r>
      <w:r>
        <w:rPr>
          <w:sz w:val="21"/>
          <w:szCs w:val="21"/>
          <w:spacing w:val="-4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Verify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4"/>
          <w:w w:val="101"/>
        </w:rPr>
        <w:t xml:space="preserve">   </w:t>
      </w:r>
      <w:r>
        <w:rPr>
          <w:sz w:val="21"/>
          <w:szCs w:val="21"/>
          <w:spacing w:val="3"/>
        </w:rPr>
        <w:t>状态，并创建一个验证记录</w:t>
      </w:r>
      <w:r>
        <w:rPr>
          <w:sz w:val="21"/>
          <w:szCs w:val="21"/>
          <w:spacing w:val="-3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Verification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Record</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rPr>
        <w:t xml:space="preserve"> </w:t>
      </w:r>
      <w:r>
        <w:rPr>
          <w:sz w:val="21"/>
          <w:szCs w:val="21"/>
          <w:spacing w:val="3"/>
        </w:rPr>
        <w:t>供缺</w:t>
      </w:r>
      <w:r>
        <w:rPr>
          <w:sz w:val="21"/>
          <w:szCs w:val="21"/>
        </w:rPr>
        <w:t xml:space="preserve"> </w:t>
      </w:r>
      <w:r>
        <w:rPr>
          <w:sz w:val="21"/>
          <w:szCs w:val="21"/>
          <w:spacing w:val="1"/>
        </w:rPr>
        <w:t>陷创始人验证。这时缺陷的创始人同时也是负责人。如果验证通过，问题已经解决</w:t>
      </w:r>
      <w:r>
        <w:rPr>
          <w:sz w:val="21"/>
          <w:szCs w:val="21"/>
        </w:rPr>
        <w:t>，则缺 </w:t>
      </w:r>
      <w:r>
        <w:rPr>
          <w:sz w:val="21"/>
          <w:szCs w:val="21"/>
          <w:spacing w:val="2"/>
        </w:rPr>
        <w:t>陷创始人可以认可</w:t>
      </w:r>
      <w:r>
        <w:rPr>
          <w:sz w:val="21"/>
          <w:szCs w:val="21"/>
          <w:spacing w:val="-5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Accept</w:t>
      </w:r>
      <w:r>
        <w:rPr>
          <w:rFonts w:ascii="Times New Roman" w:hAnsi="Times New Roman" w:eastAsia="Times New Roman" w:cs="Times New Roman"/>
          <w:sz w:val="21"/>
          <w:szCs w:val="21"/>
          <w:spacing w:val="2"/>
        </w:rPr>
        <w:t>)   </w:t>
      </w:r>
      <w:r>
        <w:rPr>
          <w:sz w:val="21"/>
          <w:szCs w:val="21"/>
          <w:spacing w:val="2"/>
        </w:rPr>
        <w:t>这个解决方案，这时缺陷的状态会</w:t>
      </w:r>
      <w:r>
        <w:rPr>
          <w:sz w:val="21"/>
          <w:szCs w:val="21"/>
          <w:spacing w:val="1"/>
        </w:rPr>
        <w:t>变成认可</w:t>
      </w:r>
      <w:r>
        <w:rPr>
          <w:sz w:val="21"/>
          <w:szCs w:val="21"/>
          <w:spacing w:val="-5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Accept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rPr>
        <w:t xml:space="preserve"> </w:t>
      </w:r>
      <w:r>
        <w:rPr>
          <w:sz w:val="21"/>
          <w:szCs w:val="21"/>
          <w:spacing w:val="1"/>
        </w:rPr>
        <w:t>。 系统</w:t>
      </w:r>
      <w:r>
        <w:rPr>
          <w:sz w:val="21"/>
          <w:szCs w:val="21"/>
        </w:rPr>
        <w:t xml:space="preserve"> </w:t>
      </w:r>
      <w:r>
        <w:rPr>
          <w:sz w:val="21"/>
          <w:szCs w:val="21"/>
          <w:spacing w:val="-1"/>
        </w:rPr>
        <w:t>可以关闭 </w:t>
      </w:r>
      <w:r>
        <w:rPr>
          <w:rFonts w:ascii="Times New Roman" w:hAnsi="Times New Roman" w:eastAsia="Times New Roman" w:cs="Times New Roman"/>
          <w:sz w:val="21"/>
          <w:szCs w:val="21"/>
          <w:spacing w:val="-1"/>
        </w:rPr>
        <w:t>(Close)    </w:t>
      </w:r>
      <w:r>
        <w:rPr>
          <w:sz w:val="21"/>
          <w:szCs w:val="21"/>
          <w:spacing w:val="-1"/>
        </w:rPr>
        <w:t>处于认可状态的缺陷。</w:t>
      </w:r>
    </w:p>
    <w:p>
      <w:pPr>
        <w:pStyle w:val="BodyText"/>
        <w:ind w:right="85" w:firstLine="440"/>
        <w:spacing w:before="166" w:line="273" w:lineRule="auto"/>
        <w:jc w:val="both"/>
        <w:rPr>
          <w:sz w:val="21"/>
          <w:szCs w:val="21"/>
        </w:rPr>
      </w:pPr>
      <w:r>
        <w:rPr>
          <w:sz w:val="21"/>
          <w:szCs w:val="21"/>
          <w:spacing w:val="1"/>
        </w:rPr>
        <w:t>从开启到关闭状态的流程，是缺陷生命周期的主要流程。</w:t>
      </w:r>
      <w:r>
        <w:rPr>
          <w:sz w:val="21"/>
          <w:szCs w:val="21"/>
        </w:rPr>
        <w:t>在任何时候，基于新线索的 </w:t>
      </w:r>
      <w:r>
        <w:rPr>
          <w:sz w:val="21"/>
          <w:szCs w:val="21"/>
          <w:spacing w:val="1"/>
        </w:rPr>
        <w:t>发现，缺陷创始人都可以取消缺陷。有一些问题可能在不同的测试用例中以不同的</w:t>
      </w:r>
      <w:r>
        <w:rPr>
          <w:sz w:val="21"/>
          <w:szCs w:val="21"/>
        </w:rPr>
        <w:t>方式暴 </w:t>
      </w:r>
      <w:r>
        <w:rPr>
          <w:sz w:val="21"/>
          <w:szCs w:val="21"/>
          <w:spacing w:val="1"/>
        </w:rPr>
        <w:t>露出来，或者分别被不同的测试人员发现，这种问题所被报出的缺陷最终都会被归结为同</w:t>
      </w:r>
      <w:r>
        <w:rPr>
          <w:sz w:val="21"/>
          <w:szCs w:val="21"/>
          <w:spacing w:val="9"/>
        </w:rPr>
        <w:t xml:space="preserve"> </w:t>
      </w:r>
      <w:r>
        <w:rPr>
          <w:sz w:val="21"/>
          <w:szCs w:val="21"/>
          <w:spacing w:val="9"/>
        </w:rPr>
        <w:t>一个缺陷。缺陷负责人仅需要跟踪第一个被创建的缺陷(主缺陷),而其他缺陷会被标上</w:t>
      </w:r>
      <w:r>
        <w:rPr>
          <w:sz w:val="21"/>
          <w:szCs w:val="21"/>
          <w:spacing w:val="2"/>
        </w:rPr>
        <w:t xml:space="preserve"> </w:t>
      </w:r>
      <w:r>
        <w:rPr>
          <w:sz w:val="21"/>
          <w:szCs w:val="21"/>
          <w:spacing w:val="1"/>
        </w:rPr>
        <w:t>重复</w:t>
      </w:r>
      <w:r>
        <w:rPr>
          <w:sz w:val="21"/>
          <w:szCs w:val="21"/>
          <w:spacing w:val="-3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Duplicate</w:t>
      </w:r>
      <w:r>
        <w:rPr>
          <w:rFonts w:ascii="Times New Roman" w:hAnsi="Times New Roman" w:eastAsia="Times New Roman" w:cs="Times New Roman"/>
          <w:sz w:val="21"/>
          <w:szCs w:val="21"/>
          <w:spacing w:val="1"/>
        </w:rPr>
        <w:t>)    </w:t>
      </w:r>
      <w:r>
        <w:rPr>
          <w:sz w:val="21"/>
          <w:szCs w:val="21"/>
          <w:spacing w:val="1"/>
        </w:rPr>
        <w:t>的记号。然后，验证缺陷的步骤无论是对主缺陷还是重复缺陷的创建人</w:t>
      </w:r>
      <w:r>
        <w:rPr>
          <w:sz w:val="21"/>
          <w:szCs w:val="21"/>
        </w:rPr>
        <w:t xml:space="preserve"> </w:t>
      </w:r>
      <w:r>
        <w:rPr>
          <w:sz w:val="21"/>
          <w:szCs w:val="21"/>
          <w:spacing w:val="-3"/>
        </w:rPr>
        <w:t>都是必需的。</w:t>
      </w:r>
    </w:p>
    <w:p>
      <w:pPr>
        <w:pStyle w:val="BodyText"/>
        <w:ind w:right="77" w:firstLine="440"/>
        <w:spacing w:before="139" w:line="274" w:lineRule="auto"/>
        <w:jc w:val="both"/>
        <w:rPr>
          <w:sz w:val="21"/>
          <w:szCs w:val="21"/>
        </w:rPr>
      </w:pPr>
      <w:r>
        <w:rPr>
          <w:sz w:val="21"/>
          <w:szCs w:val="21"/>
          <w:spacing w:val="7"/>
        </w:rPr>
        <w:t>这种基于状态的缺陷生命周期管理模型有利于跟踪缺陷的状况并推动</w:t>
      </w:r>
      <w:r>
        <w:rPr>
          <w:sz w:val="21"/>
          <w:szCs w:val="21"/>
          <w:spacing w:val="6"/>
        </w:rPr>
        <w:t>缺陷的及早解</w:t>
      </w:r>
      <w:r>
        <w:rPr>
          <w:sz w:val="21"/>
          <w:szCs w:val="21"/>
        </w:rPr>
        <w:t xml:space="preserve"> </w:t>
      </w:r>
      <w:r>
        <w:rPr>
          <w:sz w:val="21"/>
          <w:szCs w:val="21"/>
          <w:spacing w:val="1"/>
        </w:rPr>
        <w:t>决。缺陷的属性中会包括重要性、严重性、发现时间等信息，根据这些信息，项目组可以</w:t>
      </w:r>
      <w:r>
        <w:rPr>
          <w:sz w:val="21"/>
          <w:szCs w:val="21"/>
          <w:spacing w:val="9"/>
        </w:rPr>
        <w:t xml:space="preserve"> </w:t>
      </w:r>
      <w:r>
        <w:rPr>
          <w:sz w:val="21"/>
          <w:szCs w:val="21"/>
        </w:rPr>
        <w:t>把更多资源分配给更重要的、严重的和紧急的缺陷。</w:t>
      </w:r>
    </w:p>
    <w:p>
      <w:pPr>
        <w:pStyle w:val="BodyText"/>
        <w:ind w:firstLine="440"/>
        <w:spacing w:before="96" w:line="270" w:lineRule="auto"/>
        <w:jc w:val="both"/>
        <w:rPr>
          <w:sz w:val="21"/>
          <w:szCs w:val="21"/>
        </w:rPr>
      </w:pPr>
      <w:r>
        <w:rPr>
          <w:sz w:val="21"/>
          <w:szCs w:val="21"/>
          <w:spacing w:val="-5"/>
        </w:rPr>
        <w:t>测试专家在大多数情况下会作为问题的发现者出现，因而也顺理成章地成为缺陷处理的</w:t>
      </w:r>
      <w:r>
        <w:rPr>
          <w:sz w:val="21"/>
          <w:szCs w:val="21"/>
          <w:spacing w:val="2"/>
        </w:rPr>
        <w:t xml:space="preserve">  </w:t>
      </w:r>
      <w:r>
        <w:rPr>
          <w:sz w:val="21"/>
          <w:szCs w:val="21"/>
          <w:spacing w:val="-4"/>
        </w:rPr>
        <w:t>推动者。如何更早地、有效地发现问题，是测试专家的一项非</w:t>
      </w:r>
      <w:r>
        <w:rPr>
          <w:sz w:val="21"/>
          <w:szCs w:val="21"/>
          <w:spacing w:val="-5"/>
        </w:rPr>
        <w:t>常有技术含量的工作。而测试</w:t>
      </w:r>
      <w:r>
        <w:rPr>
          <w:sz w:val="21"/>
          <w:szCs w:val="21"/>
        </w:rPr>
        <w:t xml:space="preserve">  </w:t>
      </w:r>
      <w:r>
        <w:rPr>
          <w:sz w:val="21"/>
          <w:szCs w:val="21"/>
          <w:spacing w:val="-2"/>
        </w:rPr>
        <w:t>专家的另一项有技术含量的工作，就是发现</w:t>
      </w:r>
      <w:r>
        <w:rPr>
          <w:sz w:val="21"/>
          <w:szCs w:val="21"/>
          <w:spacing w:val="-3"/>
        </w:rPr>
        <w:t>问题后的问题分析</w:t>
      </w:r>
      <w:r>
        <w:rPr>
          <w:rFonts w:ascii="Times New Roman" w:hAnsi="Times New Roman" w:eastAsia="Times New Roman" w:cs="Times New Roman"/>
          <w:sz w:val="21"/>
          <w:szCs w:val="21"/>
          <w:spacing w:val="-3"/>
        </w:rPr>
        <w:t>(Problem    Determination,PD)</w:t>
      </w:r>
      <w:r>
        <w:rPr>
          <w:sz w:val="21"/>
          <w:szCs w:val="21"/>
          <w:spacing w:val="-3"/>
        </w:rPr>
        <w:t>。</w:t>
      </w:r>
    </w:p>
    <w:p>
      <w:pPr>
        <w:pStyle w:val="BodyText"/>
        <w:ind w:right="79" w:firstLine="440"/>
        <w:spacing w:before="149" w:line="273" w:lineRule="auto"/>
        <w:jc w:val="both"/>
        <w:rPr>
          <w:sz w:val="21"/>
          <w:szCs w:val="21"/>
        </w:rPr>
      </w:pPr>
      <w:r>
        <w:rPr>
          <w:sz w:val="21"/>
          <w:szCs w:val="21"/>
          <w:spacing w:val="1"/>
        </w:rPr>
        <w:t>开发人员要做的，远不仅限于开发；而测试专家要做的，也远不仅限于测试。</w:t>
      </w:r>
      <w:r>
        <w:rPr>
          <w:sz w:val="21"/>
          <w:szCs w:val="21"/>
        </w:rPr>
        <w:t>系统出 </w:t>
      </w:r>
      <w:r>
        <w:rPr>
          <w:sz w:val="21"/>
          <w:szCs w:val="21"/>
          <w:spacing w:val="1"/>
        </w:rPr>
        <w:t>现缺陷好比一个人生病了，而问题分析的过程则好比医生对病情的诊断，问题分析的主要 </w:t>
      </w:r>
      <w:r>
        <w:rPr>
          <w:sz w:val="21"/>
          <w:szCs w:val="21"/>
          <w:spacing w:val="1"/>
        </w:rPr>
        <w:t>任务是找到问题的原因。只有发现了问题的原因，才有对症下药解决问题的可</w:t>
      </w:r>
      <w:r>
        <w:rPr>
          <w:sz w:val="21"/>
          <w:szCs w:val="21"/>
        </w:rPr>
        <w:t>能。</w:t>
      </w:r>
    </w:p>
    <w:p>
      <w:pPr>
        <w:pStyle w:val="BodyText"/>
        <w:ind w:right="94" w:firstLine="440"/>
        <w:spacing w:before="102" w:line="283" w:lineRule="auto"/>
        <w:jc w:val="both"/>
        <w:rPr>
          <w:sz w:val="21"/>
          <w:szCs w:val="21"/>
        </w:rPr>
      </w:pPr>
      <w:r>
        <w:rPr>
          <w:sz w:val="21"/>
          <w:szCs w:val="21"/>
          <w:spacing w:val="3"/>
        </w:rPr>
        <w:t>问题分析常用的系统方法有两种——自顶向下</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Top</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Down</w:t>
      </w:r>
      <w:r>
        <w:rPr>
          <w:rFonts w:ascii="Times New Roman" w:hAnsi="Times New Roman" w:eastAsia="Times New Roman" w:cs="Times New Roman"/>
          <w:sz w:val="21"/>
          <w:szCs w:val="21"/>
          <w:spacing w:val="3"/>
        </w:rPr>
        <w:t>)   </w:t>
      </w:r>
      <w:r>
        <w:rPr>
          <w:sz w:val="21"/>
          <w:szCs w:val="21"/>
          <w:spacing w:val="3"/>
        </w:rPr>
        <w:t>和自底向上</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Bottom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Up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sz w:val="21"/>
          <w:szCs w:val="21"/>
          <w:spacing w:val="1"/>
        </w:rPr>
        <w:t>方法。在分析错综复杂的问题，如系统级别的结构问题或性能问题时，这两种方法能够有</w:t>
      </w:r>
      <w:r>
        <w:rPr>
          <w:sz w:val="21"/>
          <w:szCs w:val="21"/>
        </w:rPr>
        <w:t xml:space="preserve"> </w:t>
      </w:r>
      <w:r>
        <w:rPr>
          <w:sz w:val="21"/>
          <w:szCs w:val="21"/>
          <w:spacing w:val="-2"/>
        </w:rPr>
        <w:t>效地定位问题。</w:t>
      </w:r>
    </w:p>
    <w:p>
      <w:pPr>
        <w:pStyle w:val="BodyText"/>
        <w:ind w:right="19" w:firstLine="440"/>
        <w:spacing w:before="112" w:line="264" w:lineRule="auto"/>
        <w:jc w:val="both"/>
        <w:rPr>
          <w:sz w:val="21"/>
          <w:szCs w:val="21"/>
        </w:rPr>
      </w:pPr>
      <w:r>
        <w:rPr>
          <w:sz w:val="21"/>
          <w:szCs w:val="21"/>
          <w:spacing w:val="-3"/>
        </w:rPr>
        <w:t>自顶向下方法，其着眼处在于整体。使用自顶向下方法，首先应该认同的一个观点</w:t>
      </w:r>
      <w:r>
        <w:rPr>
          <w:sz w:val="21"/>
          <w:szCs w:val="21"/>
          <w:spacing w:val="-4"/>
        </w:rPr>
        <w:t>是，</w:t>
      </w:r>
      <w:r>
        <w:rPr>
          <w:sz w:val="21"/>
          <w:szCs w:val="21"/>
        </w:rPr>
        <w:t xml:space="preserve"> </w:t>
      </w:r>
      <w:r>
        <w:rPr>
          <w:sz w:val="21"/>
          <w:szCs w:val="21"/>
          <w:spacing w:val="1"/>
        </w:rPr>
        <w:t>系统整体的问题可能是系统某个部分的原因引起的，而这个局部的问题放大后会在系统的</w:t>
      </w:r>
      <w:r>
        <w:rPr>
          <w:sz w:val="21"/>
          <w:szCs w:val="21"/>
          <w:spacing w:val="6"/>
        </w:rPr>
        <w:t xml:space="preserve"> </w:t>
      </w:r>
      <w:r>
        <w:rPr>
          <w:sz w:val="21"/>
          <w:szCs w:val="21"/>
          <w:spacing w:val="2"/>
        </w:rPr>
        <w:t>宏观级别上表现出来。通过观察和分析存在缺陷的系统整</w:t>
      </w:r>
      <w:r>
        <w:rPr>
          <w:sz w:val="21"/>
          <w:szCs w:val="21"/>
          <w:spacing w:val="1"/>
        </w:rPr>
        <w:t>体情况，把系统分成若干部分，</w:t>
      </w:r>
      <w:r>
        <w:rPr>
          <w:sz w:val="21"/>
          <w:szCs w:val="21"/>
        </w:rPr>
        <w:t xml:space="preserve"> </w:t>
      </w:r>
      <w:r>
        <w:rPr>
          <w:sz w:val="21"/>
          <w:szCs w:val="21"/>
          <w:spacing w:val="1"/>
        </w:rPr>
        <w:t>并逐个部分判断可能存在的问题。判断确定“嫌疑”所在后，使用调整——测试的方法证</w:t>
      </w:r>
      <w:r>
        <w:rPr>
          <w:sz w:val="21"/>
          <w:szCs w:val="21"/>
        </w:rPr>
        <w:t xml:space="preserve"> </w:t>
      </w:r>
      <w:r>
        <w:rPr>
          <w:sz w:val="21"/>
          <w:szCs w:val="21"/>
          <w:spacing w:val="1"/>
        </w:rPr>
        <w:t>实判断的正确性。如果判断正确，宏观的问题确实存在于系统中，那么可以对这个细</w:t>
      </w:r>
      <w:r>
        <w:rPr>
          <w:sz w:val="21"/>
          <w:szCs w:val="21"/>
        </w:rPr>
        <w:t>节进 </w:t>
      </w:r>
      <w:r>
        <w:rPr>
          <w:sz w:val="21"/>
          <w:szCs w:val="21"/>
          <w:spacing w:val="1"/>
        </w:rPr>
        <w:t>行修改，解决问题；如果判断不正确，则需要重现判断。从宏观到微观的过程也可能不是</w:t>
      </w:r>
    </w:p>
    <w:p>
      <w:pPr>
        <w:spacing w:line="264" w:lineRule="auto"/>
        <w:sectPr>
          <w:footerReference w:type="default" r:id="rId57"/>
          <w:pgSz w:w="10060" w:h="12930"/>
          <w:pgMar w:top="400" w:right="685" w:bottom="974" w:left="1049" w:header="0" w:footer="629" w:gutter="0"/>
        </w:sectPr>
        <w:rPr>
          <w:sz w:val="21"/>
          <w:szCs w:val="21"/>
        </w:rPr>
      </w:pPr>
    </w:p>
    <w:p>
      <w:pPr>
        <w:spacing w:line="304" w:lineRule="auto"/>
        <w:rPr>
          <w:rFonts w:ascii="Arial"/>
          <w:sz w:val="21"/>
        </w:rPr>
      </w:pPr>
      <w:r/>
    </w:p>
    <w:p>
      <w:pPr>
        <w:spacing w:line="305" w:lineRule="auto"/>
        <w:rPr>
          <w:rFonts w:ascii="Arial"/>
          <w:sz w:val="21"/>
        </w:rPr>
      </w:pPr>
      <w:r/>
    </w:p>
    <w:p>
      <w:pPr>
        <w:pStyle w:val="BodyText"/>
        <w:ind w:left="104" w:right="26" w:firstLine="109"/>
        <w:spacing w:before="68" w:line="284" w:lineRule="auto"/>
        <w:jc w:val="both"/>
        <w:rPr>
          <w:sz w:val="21"/>
          <w:szCs w:val="21"/>
        </w:rPr>
      </w:pPr>
      <w:bookmarkStart w:name="bookmark253" w:id="26"/>
      <w:bookmarkEnd w:id="26"/>
      <w:r>
        <w:rPr>
          <w:sz w:val="21"/>
          <w:szCs w:val="21"/>
        </w:rPr>
        <w:t>一步到位的，在复杂的系统中，这个过程可能会分为多个级</w:t>
      </w:r>
      <w:r>
        <w:rPr>
          <w:sz w:val="21"/>
          <w:szCs w:val="21"/>
          <w:spacing w:val="-1"/>
        </w:rPr>
        <w:t>别的细化来完成。有时候，整</w:t>
      </w:r>
      <w:r>
        <w:rPr>
          <w:sz w:val="21"/>
          <w:szCs w:val="21"/>
        </w:rPr>
        <w:t xml:space="preserve"> </w:t>
      </w:r>
      <w:r>
        <w:rPr>
          <w:sz w:val="21"/>
          <w:szCs w:val="21"/>
          <w:spacing w:val="1"/>
        </w:rPr>
        <w:t>体的问题可能是由多个划分同时存在的问题引起的。通过逐个验</w:t>
      </w:r>
      <w:r>
        <w:rPr>
          <w:sz w:val="21"/>
          <w:szCs w:val="21"/>
        </w:rPr>
        <w:t>证测试系统划分的“地毯 </w:t>
      </w:r>
      <w:r>
        <w:rPr>
          <w:sz w:val="21"/>
          <w:szCs w:val="21"/>
          <w:spacing w:val="-7"/>
        </w:rPr>
        <w:t>式排查”方式，可以扫清所有“患处”。</w:t>
      </w:r>
    </w:p>
    <w:p>
      <w:pPr>
        <w:pStyle w:val="BodyText"/>
        <w:ind w:left="105" w:right="91" w:firstLine="429"/>
        <w:spacing w:before="80" w:line="274" w:lineRule="auto"/>
        <w:jc w:val="both"/>
        <w:rPr>
          <w:sz w:val="21"/>
          <w:szCs w:val="21"/>
        </w:rPr>
      </w:pPr>
      <w:r>
        <w:rPr>
          <w:sz w:val="21"/>
          <w:szCs w:val="21"/>
          <w:spacing w:val="1"/>
        </w:rPr>
        <w:t>一个系统的局部分解方式通常是稳定的，使用自顶</w:t>
      </w:r>
      <w:r>
        <w:rPr>
          <w:sz w:val="21"/>
          <w:szCs w:val="21"/>
        </w:rPr>
        <w:t>向下方法的理念在于通过这种稳定 </w:t>
      </w:r>
      <w:r>
        <w:rPr>
          <w:sz w:val="21"/>
          <w:szCs w:val="21"/>
          <w:spacing w:val="1"/>
        </w:rPr>
        <w:t>的分解，使用穷举方式最终可以确切地找到发生问题的局部。其</w:t>
      </w:r>
      <w:r>
        <w:rPr>
          <w:sz w:val="21"/>
          <w:szCs w:val="21"/>
        </w:rPr>
        <w:t>好处是对于经验不多的人 </w:t>
      </w:r>
      <w:r>
        <w:rPr>
          <w:sz w:val="21"/>
          <w:szCs w:val="21"/>
          <w:spacing w:val="1"/>
        </w:rPr>
        <w:t>员，使用自顶向下法也能最终找到问题所在。当然，缺乏经验也可</w:t>
      </w:r>
      <w:r>
        <w:rPr>
          <w:sz w:val="21"/>
          <w:szCs w:val="21"/>
        </w:rPr>
        <w:t>能带来苦头——对某些 </w:t>
      </w:r>
      <w:r>
        <w:rPr>
          <w:sz w:val="21"/>
          <w:szCs w:val="21"/>
          <w:spacing w:val="-1"/>
        </w:rPr>
        <w:t>局部的验证也许是不需要的。</w:t>
      </w:r>
    </w:p>
    <w:p>
      <w:pPr>
        <w:pStyle w:val="BodyText"/>
        <w:ind w:left="104" w:right="92" w:firstLine="429"/>
        <w:spacing w:before="115" w:line="273" w:lineRule="auto"/>
        <w:jc w:val="both"/>
        <w:rPr>
          <w:sz w:val="21"/>
          <w:szCs w:val="21"/>
        </w:rPr>
      </w:pPr>
      <w:r>
        <w:rPr>
          <w:sz w:val="21"/>
          <w:szCs w:val="21"/>
        </w:rPr>
        <w:t>相对而言，自底向上方法对分析者的能力要求较高。使用自底向上方法的前提是，承</w:t>
      </w:r>
      <w:r>
        <w:rPr>
          <w:sz w:val="21"/>
          <w:szCs w:val="21"/>
          <w:spacing w:val="18"/>
        </w:rPr>
        <w:t xml:space="preserve"> </w:t>
      </w:r>
      <w:r>
        <w:rPr>
          <w:sz w:val="21"/>
          <w:szCs w:val="21"/>
          <w:spacing w:val="1"/>
        </w:rPr>
        <w:t>认缺陷的全部或部分是由于系统局部细节的问题引起的。分析</w:t>
      </w:r>
      <w:r>
        <w:rPr>
          <w:sz w:val="21"/>
          <w:szCs w:val="21"/>
        </w:rPr>
        <w:t>时，根据系统表面看到的蛛 </w:t>
      </w:r>
      <w:r>
        <w:rPr>
          <w:sz w:val="21"/>
          <w:szCs w:val="21"/>
          <w:spacing w:val="1"/>
        </w:rPr>
        <w:t>丝马迹，直接判断出现问题的根源，并验证这个判断是否正确。实践上</w:t>
      </w:r>
      <w:r>
        <w:rPr>
          <w:sz w:val="21"/>
          <w:szCs w:val="21"/>
        </w:rPr>
        <w:t>，可以从最底一层 </w:t>
      </w:r>
      <w:r>
        <w:rPr>
          <w:sz w:val="21"/>
          <w:szCs w:val="21"/>
          <w:spacing w:val="1"/>
        </w:rPr>
        <w:t>起，对系统在逻辑上或功能上进行划分，然后设计特定的测试场景</w:t>
      </w:r>
      <w:r>
        <w:rPr>
          <w:sz w:val="21"/>
          <w:szCs w:val="21"/>
        </w:rPr>
        <w:t>，有针对性地验证这些 </w:t>
      </w:r>
      <w:r>
        <w:rPr>
          <w:sz w:val="21"/>
          <w:szCs w:val="21"/>
          <w:spacing w:val="1"/>
        </w:rPr>
        <w:t>划分是否正常。因为对系统进行过划分，所以一旦验证性的测试</w:t>
      </w:r>
      <w:r>
        <w:rPr>
          <w:sz w:val="21"/>
          <w:szCs w:val="21"/>
        </w:rPr>
        <w:t>重现了问题，则能够比较 </w:t>
      </w:r>
      <w:r>
        <w:rPr>
          <w:sz w:val="21"/>
          <w:szCs w:val="21"/>
          <w:spacing w:val="-3"/>
        </w:rPr>
        <w:t>清晰地定位究竟是哪个部分存在问题。</w:t>
      </w:r>
    </w:p>
    <w:p>
      <w:pPr>
        <w:pStyle w:val="BodyText"/>
        <w:ind w:right="70" w:firstLine="534"/>
        <w:spacing w:before="135" w:line="274" w:lineRule="auto"/>
        <w:jc w:val="both"/>
        <w:rPr>
          <w:sz w:val="21"/>
          <w:szCs w:val="21"/>
        </w:rPr>
      </w:pPr>
      <w:r>
        <w:rPr>
          <w:sz w:val="21"/>
          <w:szCs w:val="21"/>
          <w:spacing w:val="2"/>
        </w:rPr>
        <w:t>这个从下往上的判断过程当然是很有讲究的，遭遇问题的经验、对问题的“嗅觉”,</w:t>
      </w:r>
      <w:r>
        <w:rPr>
          <w:sz w:val="21"/>
          <w:szCs w:val="21"/>
          <w:spacing w:val="5"/>
        </w:rPr>
        <w:t xml:space="preserve"> </w:t>
      </w:r>
      <w:r>
        <w:rPr>
          <w:sz w:val="21"/>
          <w:szCs w:val="21"/>
          <w:spacing w:val="4"/>
        </w:rPr>
        <w:t>都有助于提高判断的准确性。复杂的系统中可能有问题的细节成千上万，作为分析人员，</w:t>
      </w:r>
      <w:r>
        <w:rPr>
          <w:sz w:val="21"/>
          <w:szCs w:val="21"/>
          <w:spacing w:val="2"/>
        </w:rPr>
        <w:t xml:space="preserve"> </w:t>
      </w:r>
      <w:r>
        <w:rPr>
          <w:sz w:val="21"/>
          <w:szCs w:val="21"/>
          <w:spacing w:val="9"/>
        </w:rPr>
        <w:t>首先应该对系统的这些细节及其在整体中的作用比较熟悉，其次要拥有直达问题根源的</w:t>
      </w:r>
      <w:r>
        <w:rPr>
          <w:sz w:val="21"/>
          <w:szCs w:val="21"/>
          <w:spacing w:val="8"/>
        </w:rPr>
        <w:t xml:space="preserve"> </w:t>
      </w:r>
      <w:r>
        <w:rPr>
          <w:sz w:val="21"/>
          <w:szCs w:val="21"/>
          <w:spacing w:val="-1"/>
        </w:rPr>
        <w:t>“直觉”。如果缺少这种一击即中要害的技能，自底向上的问题分析方法可能并不奏效。</w:t>
      </w:r>
    </w:p>
    <w:p>
      <w:pPr>
        <w:pStyle w:val="BodyText"/>
        <w:ind w:left="105" w:right="88" w:firstLine="429"/>
        <w:spacing w:before="124" w:line="275" w:lineRule="auto"/>
        <w:rPr>
          <w:sz w:val="21"/>
          <w:szCs w:val="21"/>
        </w:rPr>
      </w:pPr>
      <w:r>
        <w:rPr>
          <w:sz w:val="21"/>
          <w:szCs w:val="21"/>
          <w:spacing w:val="1"/>
        </w:rPr>
        <w:t>值得注意的是，无论是自顶向下还是自底向上的问题分析</w:t>
      </w:r>
      <w:r>
        <w:rPr>
          <w:sz w:val="21"/>
          <w:szCs w:val="21"/>
        </w:rPr>
        <w:t>方法，其本质其实都是准确 </w:t>
      </w:r>
      <w:r>
        <w:rPr>
          <w:sz w:val="21"/>
          <w:szCs w:val="21"/>
          <w:spacing w:val="1"/>
        </w:rPr>
        <w:t>地重现和定位问题。只要问题得以有效重现和定位，离找到解决的办法就不遥远了。</w:t>
      </w:r>
    </w:p>
    <w:p>
      <w:pPr>
        <w:pStyle w:val="BodyText"/>
        <w:ind w:left="105" w:right="116" w:firstLine="429"/>
        <w:spacing w:before="114" w:line="266" w:lineRule="auto"/>
        <w:rPr>
          <w:sz w:val="21"/>
          <w:szCs w:val="21"/>
        </w:rPr>
      </w:pPr>
      <w:r>
        <w:rPr>
          <w:sz w:val="21"/>
          <w:szCs w:val="21"/>
        </w:rPr>
        <w:t>自顶向下和自底向上方法可通用于一般各种测试类型，针对不同测试类型，这</w:t>
      </w:r>
      <w:r>
        <w:rPr>
          <w:sz w:val="21"/>
          <w:szCs w:val="21"/>
          <w:spacing w:val="-1"/>
        </w:rPr>
        <w:t>两种方</w:t>
      </w:r>
      <w:r>
        <w:rPr>
          <w:sz w:val="21"/>
          <w:szCs w:val="21"/>
        </w:rPr>
        <w:t xml:space="preserve"> </w:t>
      </w:r>
      <w:r>
        <w:rPr>
          <w:sz w:val="21"/>
          <w:szCs w:val="21"/>
        </w:rPr>
        <w:t>法的具体使用方式可能存在不同之处。</w:t>
      </w:r>
    </w:p>
    <w:p>
      <w:pPr>
        <w:pStyle w:val="BodyText"/>
        <w:ind w:left="105" w:right="96" w:firstLine="429"/>
        <w:spacing w:before="125" w:line="274" w:lineRule="auto"/>
        <w:rPr>
          <w:sz w:val="21"/>
          <w:szCs w:val="21"/>
        </w:rPr>
      </w:pPr>
      <w:r>
        <w:rPr>
          <w:sz w:val="21"/>
          <w:szCs w:val="21"/>
        </w:rPr>
        <w:t>发现、定位和解决问题的方法，是测试人员的核心技能。由于测试的门类众多，针对</w:t>
      </w:r>
      <w:r>
        <w:rPr>
          <w:sz w:val="21"/>
          <w:szCs w:val="21"/>
          <w:spacing w:val="17"/>
        </w:rPr>
        <w:t xml:space="preserve"> </w:t>
      </w:r>
      <w:r>
        <w:rPr>
          <w:sz w:val="21"/>
          <w:szCs w:val="21"/>
        </w:rPr>
        <w:t>系统的测试也有多种角度，这些方法在不同的测试中会有不同的具体表现。</w:t>
      </w:r>
    </w:p>
    <w:p>
      <w:pPr>
        <w:pStyle w:val="BodyText"/>
        <w:ind w:left="105" w:firstLine="429"/>
        <w:spacing w:before="107" w:line="273" w:lineRule="auto"/>
        <w:jc w:val="both"/>
        <w:rPr>
          <w:sz w:val="21"/>
          <w:szCs w:val="21"/>
        </w:rPr>
      </w:pPr>
      <w:r>
        <w:rPr>
          <w:sz w:val="21"/>
          <w:szCs w:val="21"/>
          <w:spacing w:val="1"/>
        </w:rPr>
        <w:t>经过与凯文的谈话，小艾觉得自己对测试本身及其重要性、测试的技巧和窍门等方面 </w:t>
      </w:r>
      <w:r>
        <w:rPr>
          <w:sz w:val="21"/>
          <w:szCs w:val="21"/>
          <w:spacing w:val="1"/>
        </w:rPr>
        <w:t>的理解都加深不少。许多要点其实小艾在日常工作中已经有所接触，只</w:t>
      </w:r>
      <w:r>
        <w:rPr>
          <w:sz w:val="21"/>
          <w:szCs w:val="21"/>
        </w:rPr>
        <w:t>是缺少系统的总结  </w:t>
      </w:r>
      <w:r>
        <w:rPr>
          <w:sz w:val="21"/>
          <w:szCs w:val="21"/>
          <w:spacing w:val="-2"/>
        </w:rPr>
        <w:t>和提炼，而其他一些能力，则需要通过更多积累才能达到。凯文提醒道：“</w:t>
      </w:r>
      <w:r>
        <w:rPr>
          <w:sz w:val="21"/>
          <w:szCs w:val="21"/>
          <w:spacing w:val="-3"/>
        </w:rPr>
        <w:t>作为测试专家，</w:t>
      </w:r>
      <w:r>
        <w:rPr>
          <w:sz w:val="21"/>
          <w:szCs w:val="21"/>
        </w:rPr>
        <w:t xml:space="preserve"> </w:t>
      </w:r>
      <w:r>
        <w:rPr>
          <w:sz w:val="21"/>
          <w:szCs w:val="21"/>
          <w:spacing w:val="1"/>
        </w:rPr>
        <w:t>核心的能力其实还是思考的能力。五花八门的测试方法和技术，得通过</w:t>
      </w:r>
      <w:r>
        <w:rPr>
          <w:sz w:val="21"/>
          <w:szCs w:val="21"/>
        </w:rPr>
        <w:t>自己的实践、总结  </w:t>
      </w:r>
      <w:r>
        <w:rPr>
          <w:sz w:val="21"/>
          <w:szCs w:val="21"/>
          <w:spacing w:val="1"/>
        </w:rPr>
        <w:t>和思考，转化成系统的测试方法论。当一套属于你自己的测试方法论已经</w:t>
      </w:r>
      <w:r>
        <w:rPr>
          <w:sz w:val="21"/>
          <w:szCs w:val="21"/>
        </w:rPr>
        <w:t>形成的时候，意  </w:t>
      </w:r>
      <w:r>
        <w:rPr>
          <w:sz w:val="21"/>
          <w:szCs w:val="21"/>
          <w:spacing w:val="2"/>
        </w:rPr>
        <w:t>味着你已经从专家成长为高手了。测试，在这种角度看，就是</w:t>
      </w:r>
      <w:r>
        <w:rPr>
          <w:sz w:val="21"/>
          <w:szCs w:val="21"/>
          <w:spacing w:val="1"/>
        </w:rPr>
        <w:t>一个完备的哲学体系。”</w:t>
      </w:r>
    </w:p>
    <w:p>
      <w:pPr>
        <w:spacing w:line="273" w:lineRule="auto"/>
        <w:sectPr>
          <w:headerReference w:type="default" r:id="rId58"/>
          <w:footerReference w:type="default" r:id="rId59"/>
          <w:pgSz w:w="10060" w:h="12930"/>
          <w:pgMar w:top="735" w:right="1025" w:bottom="980" w:left="614" w:header="412" w:footer="659" w:gutter="0"/>
        </w:sectPr>
        <w:rPr>
          <w:sz w:val="21"/>
          <w:szCs w:val="21"/>
        </w:rPr>
      </w:pPr>
    </w:p>
    <w:p>
      <w:pPr>
        <w:spacing w:before="167" w:line="213" w:lineRule="auto"/>
        <w:jc w:val="right"/>
        <w:rPr>
          <w:rFonts w:ascii="SimHei" w:hAnsi="SimHei" w:eastAsia="SimHei" w:cs="SimHei"/>
          <w:sz w:val="21"/>
          <w:szCs w:val="21"/>
        </w:rPr>
      </w:pPr>
      <w:r>
        <w:rPr>
          <w:rFonts w:ascii="SimHei" w:hAnsi="SimHei" w:eastAsia="SimHei" w:cs="SimHei"/>
          <w:sz w:val="21"/>
          <w:szCs w:val="21"/>
          <w:spacing w:val="-1"/>
        </w:rPr>
        <w:t>第1章</w:t>
      </w:r>
      <w:r>
        <w:rPr>
          <w:rFonts w:ascii="SimHei" w:hAnsi="SimHei" w:eastAsia="SimHei" w:cs="SimHei"/>
          <w:sz w:val="21"/>
          <w:szCs w:val="21"/>
          <w:spacing w:val="-1"/>
        </w:rPr>
        <w:t xml:space="preserve"> </w:t>
      </w:r>
      <w:r>
        <w:rPr>
          <w:rFonts w:ascii="SimHei" w:hAnsi="SimHei" w:eastAsia="SimHei" w:cs="SimHei"/>
          <w:sz w:val="21"/>
          <w:szCs w:val="21"/>
          <w:spacing w:val="-1"/>
        </w:rPr>
        <w:t>上班第一天，新人培训</w:t>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4"/>
        <w:spacing w:before="94" w:line="222" w:lineRule="auto"/>
        <w:outlineLvl w:val="1"/>
        <w:rPr>
          <w:rFonts w:ascii="SimHei" w:hAnsi="SimHei" w:eastAsia="SimHei" w:cs="SimHei"/>
          <w:sz w:val="29"/>
          <w:szCs w:val="29"/>
        </w:rPr>
      </w:pPr>
      <w:bookmarkStart w:name="bookmark10" w:id="27"/>
      <w:bookmarkEnd w:id="27"/>
      <w:r>
        <w:rPr>
          <w:rFonts w:ascii="SimHei" w:hAnsi="SimHei" w:eastAsia="SimHei" w:cs="SimHei"/>
          <w:sz w:val="29"/>
          <w:szCs w:val="29"/>
          <w:b/>
          <w:bCs/>
          <w:u w:val="single" w:color="auto"/>
          <w:spacing w:val="-3"/>
        </w:rPr>
        <w:t>1.3</w:t>
      </w:r>
      <w:r>
        <w:rPr>
          <w:rFonts w:ascii="SimHei" w:hAnsi="SimHei" w:eastAsia="SimHei" w:cs="SimHei"/>
          <w:sz w:val="29"/>
          <w:szCs w:val="29"/>
          <w:u w:val="single" w:color="auto"/>
          <w:spacing w:val="-3"/>
        </w:rPr>
        <w:t xml:space="preserve">  </w:t>
      </w:r>
      <w:r>
        <w:rPr>
          <w:rFonts w:ascii="SimHei" w:hAnsi="SimHei" w:eastAsia="SimHei" w:cs="SimHei"/>
          <w:sz w:val="29"/>
          <w:szCs w:val="29"/>
          <w:b/>
          <w:bCs/>
          <w:u w:val="single" w:color="auto"/>
          <w:spacing w:val="-3"/>
        </w:rPr>
        <w:t>从专家到高手</w:t>
      </w:r>
    </w:p>
    <w:p>
      <w:pPr>
        <w:spacing w:line="304" w:lineRule="auto"/>
        <w:rPr>
          <w:rFonts w:ascii="Arial"/>
          <w:sz w:val="21"/>
        </w:rPr>
      </w:pPr>
      <w:r/>
    </w:p>
    <w:p>
      <w:pPr>
        <w:pStyle w:val="BodyText"/>
        <w:ind w:right="60" w:firstLine="429"/>
        <w:spacing w:before="68" w:line="273" w:lineRule="auto"/>
        <w:jc w:val="both"/>
        <w:rPr>
          <w:sz w:val="21"/>
          <w:szCs w:val="21"/>
        </w:rPr>
      </w:pPr>
      <w:r>
        <w:rPr>
          <w:sz w:val="21"/>
          <w:szCs w:val="21"/>
          <w:spacing w:val="1"/>
        </w:rPr>
        <w:t>小艾成为软件测试工程师加入项目团队已有一段时间，参加的几</w:t>
      </w:r>
      <w:r>
        <w:rPr>
          <w:sz w:val="21"/>
          <w:szCs w:val="21"/>
        </w:rPr>
        <w:t>个开发项目给他带来 </w:t>
      </w:r>
      <w:r>
        <w:rPr>
          <w:sz w:val="21"/>
          <w:szCs w:val="21"/>
          <w:spacing w:val="1"/>
        </w:rPr>
        <w:t>了一些实践经验。时常倾听同事的经验介绍，让他有机会对自己所处的水平做出一</w:t>
      </w:r>
      <w:r>
        <w:rPr>
          <w:sz w:val="21"/>
          <w:szCs w:val="21"/>
        </w:rPr>
        <w:t>个合理 </w:t>
      </w:r>
      <w:r>
        <w:rPr>
          <w:sz w:val="21"/>
          <w:szCs w:val="21"/>
          <w:spacing w:val="1"/>
        </w:rPr>
        <w:t>的判断。随着软件测试基本理论及实践经验的积累，小艾感觉自己跟刚加入时已经有明显</w:t>
      </w:r>
      <w:r>
        <w:rPr>
          <w:sz w:val="21"/>
          <w:szCs w:val="21"/>
          <w:spacing w:val="3"/>
        </w:rPr>
        <w:t xml:space="preserve"> </w:t>
      </w:r>
      <w:r>
        <w:rPr>
          <w:sz w:val="21"/>
          <w:szCs w:val="21"/>
          <w:spacing w:val="1"/>
        </w:rPr>
        <w:t>的区别。这种区别体现在几个方面，包括对组织结构的认识、对工作内容和工作</w:t>
      </w:r>
      <w:r>
        <w:rPr>
          <w:sz w:val="21"/>
          <w:szCs w:val="21"/>
        </w:rPr>
        <w:t>方法的理 </w:t>
      </w:r>
      <w:r>
        <w:rPr>
          <w:sz w:val="21"/>
          <w:szCs w:val="21"/>
          <w:spacing w:val="1"/>
        </w:rPr>
        <w:t>解、对测试相关的专业技能的掌握等。软件测试工程师是一个技术背景非常强的职位，因</w:t>
      </w:r>
      <w:r>
        <w:rPr>
          <w:sz w:val="21"/>
          <w:szCs w:val="21"/>
          <w:spacing w:val="11"/>
        </w:rPr>
        <w:t xml:space="preserve"> </w:t>
      </w:r>
      <w:r>
        <w:rPr>
          <w:sz w:val="21"/>
          <w:szCs w:val="21"/>
          <w:spacing w:val="1"/>
        </w:rPr>
        <w:t>此，技术是这个职位的立足点。尽管没有详细实践过不同的测试，但小艾已经对测试</w:t>
      </w:r>
      <w:r>
        <w:rPr>
          <w:sz w:val="21"/>
          <w:szCs w:val="21"/>
        </w:rPr>
        <w:t>的来 </w:t>
      </w:r>
      <w:r>
        <w:rPr>
          <w:sz w:val="21"/>
          <w:szCs w:val="21"/>
          <w:spacing w:val="1"/>
        </w:rPr>
        <w:t>龙去脉有了比较系统的了解，对于测试的关键点有了清楚的认识。应该说，小艾逐渐从测</w:t>
      </w:r>
      <w:r>
        <w:rPr>
          <w:sz w:val="21"/>
          <w:szCs w:val="21"/>
          <w:spacing w:val="7"/>
        </w:rPr>
        <w:t xml:space="preserve"> </w:t>
      </w:r>
      <w:r>
        <w:rPr>
          <w:sz w:val="21"/>
          <w:szCs w:val="21"/>
          <w:spacing w:val="-6"/>
        </w:rPr>
        <w:t>.试菜鸟成长为一名测试专家。</w:t>
      </w:r>
    </w:p>
    <w:p>
      <w:pPr>
        <w:pStyle w:val="BodyText"/>
        <w:ind w:right="72" w:firstLine="429"/>
        <w:spacing w:before="125" w:line="274" w:lineRule="auto"/>
        <w:jc w:val="both"/>
        <w:rPr>
          <w:sz w:val="21"/>
          <w:szCs w:val="21"/>
        </w:rPr>
      </w:pPr>
      <w:r>
        <w:rPr>
          <w:sz w:val="21"/>
          <w:szCs w:val="21"/>
          <w:spacing w:val="1"/>
        </w:rPr>
        <w:t>对于在技术上进一步修炼的方向，小艾依然有自己的疑惑。究</w:t>
      </w:r>
      <w:r>
        <w:rPr>
          <w:sz w:val="21"/>
          <w:szCs w:val="21"/>
        </w:rPr>
        <w:t>竟达到什么样的程度才 </w:t>
      </w:r>
      <w:r>
        <w:rPr>
          <w:sz w:val="21"/>
          <w:szCs w:val="21"/>
          <w:spacing w:val="6"/>
        </w:rPr>
        <w:t>算是脱离“菜鸟”头衔而成为一名专家呢?专家是否就意味着技术上已经达到了顶峰?优</w:t>
      </w:r>
      <w:r>
        <w:rPr>
          <w:sz w:val="21"/>
          <w:szCs w:val="21"/>
          <w:spacing w:val="14"/>
        </w:rPr>
        <w:t xml:space="preserve"> </w:t>
      </w:r>
      <w:r>
        <w:rPr>
          <w:sz w:val="21"/>
          <w:szCs w:val="21"/>
          <w:spacing w:val="1"/>
        </w:rPr>
        <w:t>秀的测试工程师应该有哪些标准?</w:t>
      </w:r>
    </w:p>
    <w:p>
      <w:pPr>
        <w:pStyle w:val="BodyText"/>
        <w:ind w:right="71" w:firstLine="429"/>
        <w:spacing w:before="125" w:line="275" w:lineRule="auto"/>
        <w:jc w:val="both"/>
        <w:rPr>
          <w:sz w:val="21"/>
          <w:szCs w:val="21"/>
        </w:rPr>
      </w:pPr>
      <w:r>
        <w:rPr>
          <w:sz w:val="21"/>
          <w:szCs w:val="21"/>
          <w:spacing w:val="1"/>
        </w:rPr>
        <w:t>带着这些疑问，小艾又找到他的导师凯文。面对有着类似经历的新</w:t>
      </w:r>
      <w:r>
        <w:rPr>
          <w:sz w:val="21"/>
          <w:szCs w:val="21"/>
        </w:rPr>
        <w:t>人，凯文一直都是 </w:t>
      </w:r>
      <w:r>
        <w:rPr>
          <w:sz w:val="21"/>
          <w:szCs w:val="21"/>
          <w:spacing w:val="1"/>
        </w:rPr>
        <w:t>知无不言，言无不尽的。这种分享的氛围，使软件开发实验室成为一个非常适合学习和交</w:t>
      </w:r>
      <w:r>
        <w:rPr>
          <w:sz w:val="21"/>
          <w:szCs w:val="21"/>
        </w:rPr>
        <w:t xml:space="preserve"> </w:t>
      </w:r>
      <w:r>
        <w:rPr>
          <w:sz w:val="21"/>
          <w:szCs w:val="21"/>
          <w:spacing w:val="-3"/>
        </w:rPr>
        <w:t>流的地方。</w:t>
      </w:r>
    </w:p>
    <w:p>
      <w:pPr>
        <w:pStyle w:val="BodyText"/>
        <w:ind w:left="429"/>
        <w:spacing w:before="111" w:line="219" w:lineRule="auto"/>
        <w:rPr>
          <w:sz w:val="21"/>
          <w:szCs w:val="21"/>
        </w:rPr>
      </w:pPr>
      <w:r>
        <w:rPr>
          <w:sz w:val="21"/>
          <w:szCs w:val="21"/>
        </w:rPr>
        <w:t>凯文的解释从区分新手、专家和高手三个级别谈起。</w:t>
      </w:r>
    </w:p>
    <w:p>
      <w:pPr>
        <w:pStyle w:val="BodyText"/>
        <w:ind w:right="66" w:firstLine="429"/>
        <w:spacing w:before="191" w:line="273" w:lineRule="auto"/>
        <w:jc w:val="both"/>
        <w:rPr>
          <w:sz w:val="21"/>
          <w:szCs w:val="21"/>
        </w:rPr>
      </w:pPr>
      <w:r>
        <w:rPr>
          <w:sz w:val="21"/>
          <w:szCs w:val="21"/>
          <w:spacing w:val="1"/>
        </w:rPr>
        <w:t>刚开始接触一个新的领域时，对这个领域一无所知或者知之甚</w:t>
      </w:r>
      <w:r>
        <w:rPr>
          <w:sz w:val="21"/>
          <w:szCs w:val="21"/>
        </w:rPr>
        <w:t>少，对于这个领域，我 </w:t>
      </w:r>
      <w:r>
        <w:rPr>
          <w:sz w:val="21"/>
          <w:szCs w:val="21"/>
          <w:spacing w:val="1"/>
        </w:rPr>
        <w:t>们就是新手。正如之前已经提及的，术业有专攻，同一个人，在一个领域是新手，</w:t>
      </w:r>
      <w:r>
        <w:rPr>
          <w:sz w:val="21"/>
          <w:szCs w:val="21"/>
        </w:rPr>
        <w:t>并不妨 </w:t>
      </w:r>
      <w:r>
        <w:rPr>
          <w:sz w:val="21"/>
          <w:szCs w:val="21"/>
          <w:spacing w:val="1"/>
        </w:rPr>
        <w:t>碍他在另一个领域是专家。作为测试工程师新手，要成长为专家，需要对测试的相</w:t>
      </w:r>
      <w:r>
        <w:rPr>
          <w:sz w:val="21"/>
          <w:szCs w:val="21"/>
        </w:rPr>
        <w:t>关专业 </w:t>
      </w:r>
      <w:r>
        <w:rPr>
          <w:sz w:val="21"/>
          <w:szCs w:val="21"/>
          <w:spacing w:val="1"/>
        </w:rPr>
        <w:t>技能进行系统的学习和实践。在开发项目组里，测试团队本身就包括多个角色，对于每种</w:t>
      </w:r>
      <w:r>
        <w:rPr>
          <w:sz w:val="21"/>
          <w:szCs w:val="21"/>
          <w:spacing w:val="5"/>
        </w:rPr>
        <w:t xml:space="preserve"> </w:t>
      </w:r>
      <w:r>
        <w:rPr>
          <w:sz w:val="21"/>
          <w:szCs w:val="21"/>
          <w:spacing w:val="1"/>
        </w:rPr>
        <w:t>角色，从技能水平上也有新手和专家的区分。新手到专家的</w:t>
      </w:r>
      <w:r>
        <w:rPr>
          <w:sz w:val="21"/>
          <w:szCs w:val="21"/>
        </w:rPr>
        <w:t>学习曲线主要包括学习测试和 </w:t>
      </w:r>
      <w:r>
        <w:rPr>
          <w:sz w:val="21"/>
          <w:szCs w:val="21"/>
          <w:spacing w:val="1"/>
        </w:rPr>
        <w:t>开发方法、测试计划和测试设计、测试文档的编写、发现和解决问题的一般方法等。</w:t>
      </w:r>
      <w:r>
        <w:rPr>
          <w:sz w:val="21"/>
          <w:szCs w:val="21"/>
        </w:rPr>
        <w:t>在从 </w:t>
      </w:r>
      <w:r>
        <w:rPr>
          <w:sz w:val="21"/>
          <w:szCs w:val="21"/>
          <w:spacing w:val="1"/>
        </w:rPr>
        <w:t>新手到专家的发展过程中，“准专家”可以在专家的指导下完成特定的测试任务，能</w:t>
      </w:r>
      <w:r>
        <w:rPr>
          <w:sz w:val="21"/>
          <w:szCs w:val="21"/>
        </w:rPr>
        <w:t>发现 </w:t>
      </w:r>
      <w:r>
        <w:rPr>
          <w:sz w:val="21"/>
          <w:szCs w:val="21"/>
          <w:spacing w:val="1"/>
        </w:rPr>
        <w:t>和解决一些比较常见的问题。随着经验的积累，测试新手可以成长为测试专</w:t>
      </w:r>
      <w:r>
        <w:rPr>
          <w:sz w:val="21"/>
          <w:szCs w:val="21"/>
        </w:rPr>
        <w:t>家。</w:t>
      </w:r>
    </w:p>
    <w:p>
      <w:pPr>
        <w:pStyle w:val="BodyText"/>
        <w:ind w:right="67" w:firstLine="429"/>
        <w:spacing w:before="95" w:line="272" w:lineRule="auto"/>
        <w:jc w:val="both"/>
        <w:rPr>
          <w:sz w:val="21"/>
          <w:szCs w:val="21"/>
        </w:rPr>
      </w:pPr>
      <w:r>
        <w:rPr>
          <w:sz w:val="21"/>
          <w:szCs w:val="21"/>
          <w:spacing w:val="1"/>
        </w:rPr>
        <w:t>软件测试的关键考量点是软件的质量，因此，对于软件工程师</w:t>
      </w:r>
      <w:r>
        <w:rPr>
          <w:sz w:val="21"/>
          <w:szCs w:val="21"/>
        </w:rPr>
        <w:t>而言，经验积累是新手 </w:t>
      </w:r>
      <w:r>
        <w:rPr>
          <w:sz w:val="21"/>
          <w:szCs w:val="21"/>
          <w:spacing w:val="1"/>
        </w:rPr>
        <w:t>成长为专家的过程中不可缺少的环节。当测试新手对测试的相关技能都熟练掌握、经验积</w:t>
      </w:r>
      <w:r>
        <w:rPr>
          <w:sz w:val="21"/>
          <w:szCs w:val="21"/>
          <w:spacing w:val="4"/>
        </w:rPr>
        <w:t xml:space="preserve"> </w:t>
      </w:r>
      <w:r>
        <w:rPr>
          <w:sz w:val="21"/>
          <w:szCs w:val="21"/>
          <w:spacing w:val="1"/>
        </w:rPr>
        <w:t>累也达到一定程度之后，新手就基本上成长为测试专家。测试专家对相关的测试技能和工 </w:t>
      </w:r>
      <w:r>
        <w:rPr>
          <w:sz w:val="21"/>
          <w:szCs w:val="21"/>
          <w:spacing w:val="4"/>
        </w:rPr>
        <w:t>具都已经熟练地掌握，能够以标准化的方式策划并完成测试任</w:t>
      </w:r>
      <w:r>
        <w:rPr>
          <w:sz w:val="21"/>
          <w:szCs w:val="21"/>
          <w:spacing w:val="3"/>
        </w:rPr>
        <w:t>务。专家的“专业”,主要</w:t>
      </w:r>
    </w:p>
    <w:p>
      <w:pPr>
        <w:spacing w:line="272" w:lineRule="auto"/>
        <w:sectPr>
          <w:headerReference w:type="default" r:id="rId6"/>
          <w:footerReference w:type="default" r:id="rId60"/>
          <w:pgSz w:w="10060" w:h="12930"/>
          <w:pgMar w:top="400" w:right="828" w:bottom="865" w:left="930" w:header="0" w:footer="527" w:gutter="0"/>
        </w:sectPr>
        <w:rPr>
          <w:sz w:val="21"/>
          <w:szCs w:val="21"/>
        </w:rPr>
      </w:pPr>
    </w:p>
    <w:p>
      <w:pPr>
        <w:spacing w:line="300" w:lineRule="auto"/>
        <w:rPr>
          <w:rFonts w:ascii="Arial"/>
          <w:sz w:val="21"/>
        </w:rPr>
      </w:pPr>
      <w:r/>
    </w:p>
    <w:p>
      <w:pPr>
        <w:spacing w:line="301" w:lineRule="auto"/>
        <w:rPr>
          <w:rFonts w:ascii="Arial"/>
          <w:sz w:val="21"/>
        </w:rPr>
      </w:pPr>
      <w:r/>
    </w:p>
    <w:p>
      <w:pPr>
        <w:pStyle w:val="BodyText"/>
        <w:spacing w:before="69" w:line="219" w:lineRule="auto"/>
        <w:rPr>
          <w:sz w:val="21"/>
          <w:szCs w:val="21"/>
        </w:rPr>
      </w:pPr>
      <w:bookmarkStart w:name="bookmark254" w:id="28"/>
      <w:bookmarkEnd w:id="28"/>
      <w:r>
        <w:rPr>
          <w:sz w:val="21"/>
          <w:szCs w:val="21"/>
        </w:rPr>
        <w:t>体现在他对软件质量的控制把握方面的专业。</w:t>
      </w:r>
    </w:p>
    <w:p>
      <w:pPr>
        <w:pStyle w:val="BodyText"/>
        <w:ind w:right="20" w:firstLine="429"/>
        <w:spacing w:before="160" w:line="273" w:lineRule="auto"/>
        <w:jc w:val="both"/>
        <w:rPr>
          <w:sz w:val="21"/>
          <w:szCs w:val="21"/>
        </w:rPr>
      </w:pPr>
      <w:r>
        <w:rPr>
          <w:sz w:val="21"/>
          <w:szCs w:val="21"/>
          <w:spacing w:val="1"/>
        </w:rPr>
        <w:t>而高手则是专家更进一步的发展方向。专家的</w:t>
      </w:r>
      <w:r>
        <w:rPr>
          <w:sz w:val="21"/>
          <w:szCs w:val="21"/>
        </w:rPr>
        <w:t>特点表现在对流程的严格把握，通过一 </w:t>
      </w:r>
      <w:r>
        <w:rPr>
          <w:sz w:val="21"/>
          <w:szCs w:val="21"/>
          <w:spacing w:val="1"/>
        </w:rPr>
        <w:t>种控制力保证软件的质量；而高手则比这走得更远。有一些非常复杂的系统或复杂的应用</w:t>
      </w:r>
      <w:r>
        <w:rPr>
          <w:sz w:val="21"/>
          <w:szCs w:val="21"/>
          <w:spacing w:val="5"/>
        </w:rPr>
        <w:t xml:space="preserve"> </w:t>
      </w:r>
      <w:r>
        <w:rPr>
          <w:sz w:val="21"/>
          <w:szCs w:val="21"/>
          <w:spacing w:val="-3"/>
        </w:rPr>
        <w:t>场景，已经超出了正常流程的控制范围。在这种条件下依然要保证系统能够正常满足需求，</w:t>
      </w:r>
      <w:r>
        <w:rPr>
          <w:sz w:val="21"/>
          <w:szCs w:val="21"/>
          <w:spacing w:val="13"/>
        </w:rPr>
        <w:t xml:space="preserve"> </w:t>
      </w:r>
      <w:r>
        <w:rPr>
          <w:sz w:val="21"/>
          <w:szCs w:val="21"/>
          <w:spacing w:val="1"/>
        </w:rPr>
        <w:t>于是对测试人员提出了更高的要求。高手的价值就在这种超越</w:t>
      </w:r>
      <w:r>
        <w:rPr>
          <w:sz w:val="21"/>
          <w:szCs w:val="21"/>
        </w:rPr>
        <w:t>一般情形的条件下体现出来 </w:t>
      </w:r>
      <w:r>
        <w:rPr>
          <w:sz w:val="21"/>
          <w:szCs w:val="21"/>
          <w:spacing w:val="1"/>
        </w:rPr>
        <w:t>了。总体而言，高手对于发现问题、解决问题，有更多超出一般步骤的灵感和</w:t>
      </w:r>
      <w:r>
        <w:rPr>
          <w:sz w:val="21"/>
          <w:szCs w:val="21"/>
        </w:rPr>
        <w:t>直觉，这种 </w:t>
      </w:r>
      <w:r>
        <w:rPr>
          <w:sz w:val="21"/>
          <w:szCs w:val="21"/>
          <w:spacing w:val="1"/>
        </w:rPr>
        <w:t>灵感和直觉是建立在对系统的深入理解及高手本身强大</w:t>
      </w:r>
      <w:r>
        <w:rPr>
          <w:sz w:val="21"/>
          <w:szCs w:val="21"/>
        </w:rPr>
        <w:t>的洞察力基础上的。</w:t>
      </w:r>
    </w:p>
    <w:p>
      <w:pPr>
        <w:pStyle w:val="BodyText"/>
        <w:ind w:firstLine="429"/>
        <w:spacing w:before="124" w:line="274" w:lineRule="auto"/>
        <w:jc w:val="both"/>
        <w:rPr>
          <w:sz w:val="21"/>
          <w:szCs w:val="21"/>
        </w:rPr>
      </w:pPr>
      <w:r>
        <w:rPr>
          <w:sz w:val="21"/>
          <w:szCs w:val="21"/>
        </w:rPr>
        <w:t>如果说新手到专家的成长过程是一个学习“硬性技能”的过程，那么专家成长为高手</w:t>
      </w:r>
      <w:r>
        <w:rPr>
          <w:sz w:val="21"/>
          <w:szCs w:val="21"/>
          <w:spacing w:val="8"/>
        </w:rPr>
        <w:t xml:space="preserve">  </w:t>
      </w:r>
      <w:r>
        <w:rPr>
          <w:sz w:val="21"/>
          <w:szCs w:val="21"/>
          <w:spacing w:val="-2"/>
        </w:rPr>
        <w:t>则更在于“软性技能”的修为。软性技能的提高，归根结底是思考能力和分</w:t>
      </w:r>
      <w:r>
        <w:rPr>
          <w:sz w:val="21"/>
          <w:szCs w:val="21"/>
          <w:spacing w:val="-3"/>
        </w:rPr>
        <w:t>析能力的提高。</w:t>
      </w:r>
      <w:r>
        <w:rPr>
          <w:sz w:val="21"/>
          <w:szCs w:val="21"/>
        </w:rPr>
        <w:t xml:space="preserve"> </w:t>
      </w:r>
      <w:r>
        <w:rPr>
          <w:sz w:val="21"/>
          <w:szCs w:val="21"/>
          <w:spacing w:val="1"/>
        </w:rPr>
        <w:t>新手可以随着经验积累和技能学习成长为专家，然而，经验的</w:t>
      </w:r>
      <w:r>
        <w:rPr>
          <w:sz w:val="21"/>
          <w:szCs w:val="21"/>
        </w:rPr>
        <w:t>继续积累只是专家成长为高  </w:t>
      </w:r>
      <w:r>
        <w:rPr>
          <w:sz w:val="21"/>
          <w:szCs w:val="21"/>
        </w:rPr>
        <w:t>手的其中一部分。专家到高手的修炼，重点在于思考的方法和技巧。</w:t>
      </w:r>
    </w:p>
    <w:p>
      <w:pPr>
        <w:spacing w:line="277" w:lineRule="auto"/>
        <w:rPr>
          <w:rFonts w:ascii="Arial"/>
          <w:sz w:val="21"/>
        </w:rPr>
      </w:pPr>
      <w:r/>
    </w:p>
    <w:p>
      <w:pPr>
        <w:ind w:left="223"/>
        <w:spacing w:before="81" w:line="213" w:lineRule="auto"/>
        <w:outlineLvl w:val="2"/>
        <w:rPr>
          <w:rFonts w:ascii="SimHei" w:hAnsi="SimHei" w:eastAsia="SimHei" w:cs="SimHei"/>
          <w:sz w:val="25"/>
          <w:szCs w:val="25"/>
        </w:rPr>
      </w:pPr>
      <w:bookmarkStart w:name="bookmark11" w:id="29"/>
      <w:bookmarkEnd w:id="29"/>
      <w:r>
        <w:rPr>
          <w:rFonts w:ascii="SimHei" w:hAnsi="SimHei" w:eastAsia="SimHei" w:cs="SimHei"/>
          <w:sz w:val="25"/>
          <w:szCs w:val="25"/>
          <w:b/>
          <w:bCs/>
          <w:u w:val="single" w:color="auto"/>
          <w:spacing w:val="-5"/>
        </w:rPr>
        <w:t>1.3.1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像外行一样思考，像专家一样实践</w:t>
      </w:r>
    </w:p>
    <w:p>
      <w:pPr>
        <w:pStyle w:val="BodyText"/>
        <w:ind w:right="83" w:firstLine="429"/>
        <w:spacing w:before="308" w:line="273" w:lineRule="auto"/>
        <w:jc w:val="both"/>
        <w:rPr>
          <w:sz w:val="21"/>
          <w:szCs w:val="21"/>
        </w:rPr>
      </w:pPr>
      <w:r>
        <w:rPr>
          <w:sz w:val="21"/>
          <w:szCs w:val="21"/>
          <w:spacing w:val="1"/>
        </w:rPr>
        <w:t>如果抛开测试的具体技术和实现细节，只是</w:t>
      </w:r>
      <w:r>
        <w:rPr>
          <w:sz w:val="21"/>
          <w:szCs w:val="21"/>
        </w:rPr>
        <w:t>关注测试的目的，那么测试的本质其实就 </w:t>
      </w:r>
      <w:r>
        <w:rPr>
          <w:sz w:val="21"/>
          <w:szCs w:val="21"/>
          <w:spacing w:val="1"/>
        </w:rPr>
        <w:t>是发现问题和解决问题的过程。在讲述问题分析的方法时，我们介绍过自顶向下和自底向 </w:t>
      </w:r>
      <w:r>
        <w:rPr>
          <w:sz w:val="21"/>
          <w:szCs w:val="21"/>
          <w:spacing w:val="1"/>
        </w:rPr>
        <w:t>上的方法。作为对一般性问题的分析方法，这两种方法都有助于问</w:t>
      </w:r>
      <w:r>
        <w:rPr>
          <w:sz w:val="21"/>
          <w:szCs w:val="21"/>
        </w:rPr>
        <w:t>题的分析。但对于一些 </w:t>
      </w:r>
      <w:r>
        <w:rPr>
          <w:sz w:val="21"/>
          <w:szCs w:val="21"/>
          <w:spacing w:val="1"/>
        </w:rPr>
        <w:t>非常规性的问题，这种系统的方法却不一定奏效，可能效率并</w:t>
      </w:r>
      <w:r>
        <w:rPr>
          <w:sz w:val="21"/>
          <w:szCs w:val="21"/>
        </w:rPr>
        <w:t>不高。这时，需要有非常规 </w:t>
      </w:r>
      <w:r>
        <w:rPr>
          <w:sz w:val="21"/>
          <w:szCs w:val="21"/>
          <w:spacing w:val="-2"/>
        </w:rPr>
        <w:t>的方法来应对。</w:t>
      </w:r>
    </w:p>
    <w:p>
      <w:pPr>
        <w:pStyle w:val="BodyText"/>
        <w:ind w:firstLine="429"/>
        <w:spacing w:before="135" w:line="273" w:lineRule="auto"/>
        <w:jc w:val="both"/>
        <w:rPr>
          <w:sz w:val="21"/>
          <w:szCs w:val="21"/>
        </w:rPr>
      </w:pPr>
      <w:r>
        <w:rPr>
          <w:sz w:val="21"/>
          <w:szCs w:val="21"/>
          <w:spacing w:val="10"/>
        </w:rPr>
        <w:t>如果让完全没有经验的人员进行测试并发现问题</w:t>
      </w:r>
      <w:r>
        <w:rPr>
          <w:sz w:val="21"/>
          <w:szCs w:val="21"/>
          <w:spacing w:val="9"/>
        </w:rPr>
        <w:t>(我们称这个人为外行),遇到问题</w:t>
      </w:r>
      <w:r>
        <w:rPr>
          <w:sz w:val="21"/>
          <w:szCs w:val="21"/>
        </w:rPr>
        <w:t xml:space="preserve"> </w:t>
      </w:r>
      <w:r>
        <w:rPr>
          <w:sz w:val="21"/>
          <w:szCs w:val="21"/>
          <w:spacing w:val="1"/>
        </w:rPr>
        <w:t>时，这个人可能有两种应对情形，第一种情形是束手无策，不知发现问题和解决问题都该</w:t>
      </w:r>
      <w:r>
        <w:rPr>
          <w:sz w:val="21"/>
          <w:szCs w:val="21"/>
          <w:spacing w:val="10"/>
        </w:rPr>
        <w:t xml:space="preserve"> </w:t>
      </w:r>
      <w:r>
        <w:rPr>
          <w:sz w:val="21"/>
          <w:szCs w:val="21"/>
          <w:spacing w:val="1"/>
        </w:rPr>
        <w:t>从何入手；第二种情形是，这个外行不受任何成规的约束，提出一些天马行空的想法。因 </w:t>
      </w:r>
      <w:r>
        <w:rPr>
          <w:sz w:val="21"/>
          <w:szCs w:val="21"/>
          <w:spacing w:val="-2"/>
        </w:rPr>
        <w:t>为没有专业背景的限制，这些想法可能真的不着边际，甚至扰乱了问题本身</w:t>
      </w:r>
      <w:r>
        <w:rPr>
          <w:sz w:val="21"/>
          <w:szCs w:val="21"/>
          <w:spacing w:val="-3"/>
        </w:rPr>
        <w:t>的解决，然而，</w:t>
      </w:r>
      <w:r>
        <w:rPr>
          <w:sz w:val="21"/>
          <w:szCs w:val="21"/>
        </w:rPr>
        <w:t xml:space="preserve"> </w:t>
      </w:r>
      <w:r>
        <w:rPr>
          <w:sz w:val="21"/>
          <w:szCs w:val="21"/>
          <w:spacing w:val="1"/>
        </w:rPr>
        <w:t>这些不着边际的想法有时却能带来令人意想不到的效果，或是从全新的角度发现</w:t>
      </w:r>
      <w:r>
        <w:rPr>
          <w:sz w:val="21"/>
          <w:szCs w:val="21"/>
        </w:rPr>
        <w:t>了问题的  </w:t>
      </w:r>
      <w:r>
        <w:rPr>
          <w:sz w:val="21"/>
          <w:szCs w:val="21"/>
          <w:spacing w:val="1"/>
        </w:rPr>
        <w:t>本质，或是找到了不同的思路和方法。相对而言，一个普通的</w:t>
      </w:r>
      <w:r>
        <w:rPr>
          <w:sz w:val="21"/>
          <w:szCs w:val="21"/>
        </w:rPr>
        <w:t>专家因为受到许多既有方式  </w:t>
      </w:r>
      <w:r>
        <w:rPr>
          <w:sz w:val="21"/>
          <w:szCs w:val="21"/>
          <w:spacing w:val="1"/>
        </w:rPr>
        <w:t>的限制，就不太可能得出这种天马行空的点子了。外行以一</w:t>
      </w:r>
      <w:r>
        <w:rPr>
          <w:sz w:val="21"/>
          <w:szCs w:val="21"/>
        </w:rPr>
        <w:t>种随性的方式思考，这种方式  </w:t>
      </w:r>
      <w:r>
        <w:rPr>
          <w:sz w:val="21"/>
          <w:szCs w:val="21"/>
        </w:rPr>
        <w:t>往往会带来意外的效果，因为随性的思考方式不会被规则限制。</w:t>
      </w:r>
    </w:p>
    <w:p>
      <w:pPr>
        <w:pStyle w:val="BodyText"/>
        <w:ind w:right="68" w:firstLine="429"/>
        <w:spacing w:before="118" w:line="264" w:lineRule="auto"/>
        <w:jc w:val="both"/>
        <w:rPr>
          <w:sz w:val="21"/>
          <w:szCs w:val="21"/>
        </w:rPr>
      </w:pPr>
      <w:r>
        <w:rPr>
          <w:sz w:val="21"/>
          <w:szCs w:val="21"/>
          <w:spacing w:val="1"/>
        </w:rPr>
        <w:t>作为测试人员，在发现和解决问题时，外行的思考方式可以成为有效的切入点。好的</w:t>
      </w:r>
      <w:r>
        <w:rPr>
          <w:sz w:val="21"/>
          <w:szCs w:val="21"/>
          <w:spacing w:val="8"/>
        </w:rPr>
        <w:t xml:space="preserve"> </w:t>
      </w:r>
      <w:r>
        <w:rPr>
          <w:sz w:val="21"/>
          <w:szCs w:val="21"/>
          <w:spacing w:val="1"/>
        </w:rPr>
        <w:t>切入点是一个不错的开始，然而，真正的实践还是必须以专家的严</w:t>
      </w:r>
      <w:r>
        <w:rPr>
          <w:sz w:val="21"/>
          <w:szCs w:val="21"/>
        </w:rPr>
        <w:t>谨和慎重来验证想法是 </w:t>
      </w:r>
      <w:r>
        <w:rPr>
          <w:sz w:val="21"/>
          <w:szCs w:val="21"/>
          <w:spacing w:val="1"/>
        </w:rPr>
        <w:t>否正确。像专家一样实践——我们倡导的还是一种小心求证的态度。</w:t>
      </w:r>
      <w:r>
        <w:rPr>
          <w:sz w:val="21"/>
          <w:szCs w:val="21"/>
        </w:rPr>
        <w:t>软件测试是一个非常 </w:t>
      </w:r>
      <w:r>
        <w:rPr>
          <w:sz w:val="21"/>
          <w:szCs w:val="21"/>
        </w:rPr>
        <w:t>严谨并且以事实说话的过程，任何假设都必须通过测试实践的检验。</w:t>
      </w:r>
    </w:p>
    <w:p>
      <w:pPr>
        <w:spacing w:line="264" w:lineRule="auto"/>
        <w:sectPr>
          <w:headerReference w:type="default" r:id="rId61"/>
          <w:footerReference w:type="default" r:id="rId62"/>
          <w:pgSz w:w="10060" w:h="12930"/>
          <w:pgMar w:top="855" w:right="904" w:bottom="886" w:left="840" w:header="531" w:footer="566" w:gutter="0"/>
        </w:sectPr>
        <w:rPr>
          <w:sz w:val="21"/>
          <w:szCs w:val="21"/>
        </w:rPr>
      </w:pPr>
    </w:p>
    <w:p>
      <w:pPr>
        <w:ind w:right="1"/>
        <w:spacing w:before="197" w:line="213" w:lineRule="auto"/>
        <w:jc w:val="right"/>
        <w:rPr>
          <w:rFonts w:ascii="SimHei" w:hAnsi="SimHei" w:eastAsia="SimHei" w:cs="SimHei"/>
          <w:sz w:val="21"/>
          <w:szCs w:val="21"/>
        </w:rPr>
      </w:pPr>
      <w:r>
        <w:rPr>
          <w:rFonts w:ascii="SimHei" w:hAnsi="SimHei" w:eastAsia="SimHei" w:cs="SimHei"/>
          <w:sz w:val="21"/>
          <w:szCs w:val="21"/>
          <w:spacing w:val="-8"/>
        </w:rPr>
        <w:t>第1章</w:t>
      </w:r>
      <w:r>
        <w:rPr>
          <w:rFonts w:ascii="SimHei" w:hAnsi="SimHei" w:eastAsia="SimHei" w:cs="SimHei"/>
          <w:sz w:val="21"/>
          <w:szCs w:val="21"/>
          <w:spacing w:val="-8"/>
        </w:rPr>
        <w:t xml:space="preserve">  </w:t>
      </w:r>
      <w:r>
        <w:rPr>
          <w:rFonts w:ascii="SimHei" w:hAnsi="SimHei" w:eastAsia="SimHei" w:cs="SimHei"/>
          <w:sz w:val="21"/>
          <w:szCs w:val="21"/>
          <w:spacing w:val="-8"/>
        </w:rPr>
        <w:t>上班第一天，新人培训</w:t>
      </w:r>
    </w:p>
    <w:p>
      <w:pPr>
        <w:spacing w:line="332" w:lineRule="auto"/>
        <w:rPr>
          <w:rFonts w:ascii="Arial"/>
          <w:sz w:val="21"/>
        </w:rPr>
      </w:pPr>
      <w:r/>
    </w:p>
    <w:p>
      <w:pPr>
        <w:spacing w:line="333" w:lineRule="auto"/>
        <w:rPr>
          <w:rFonts w:ascii="Arial"/>
          <w:sz w:val="21"/>
        </w:rPr>
      </w:pPr>
      <w:r/>
    </w:p>
    <w:p>
      <w:pPr>
        <w:pStyle w:val="BodyText"/>
        <w:ind w:right="71" w:firstLine="429"/>
        <w:spacing w:before="69" w:line="273" w:lineRule="auto"/>
        <w:jc w:val="both"/>
        <w:rPr>
          <w:sz w:val="21"/>
          <w:szCs w:val="21"/>
        </w:rPr>
      </w:pPr>
      <w:r>
        <w:rPr>
          <w:sz w:val="21"/>
          <w:szCs w:val="21"/>
          <w:spacing w:val="1"/>
        </w:rPr>
        <w:t>对测试已经有深入了解的人，想做到像外行一样思考，并非易事。测试专</w:t>
      </w:r>
      <w:r>
        <w:rPr>
          <w:sz w:val="21"/>
          <w:szCs w:val="21"/>
        </w:rPr>
        <w:t>家往往下意 </w:t>
      </w:r>
      <w:r>
        <w:rPr>
          <w:sz w:val="21"/>
          <w:szCs w:val="21"/>
          <w:spacing w:val="7"/>
        </w:rPr>
        <w:t>识地对一个方法的技术可行性做判断，这种</w:t>
      </w:r>
      <w:r>
        <w:rPr>
          <w:sz w:val="21"/>
          <w:szCs w:val="21"/>
          <w:spacing w:val="6"/>
        </w:rPr>
        <w:t>下意识能够高效地排除许多不可行的方式方</w:t>
      </w:r>
      <w:r>
        <w:rPr>
          <w:sz w:val="21"/>
          <w:szCs w:val="21"/>
        </w:rPr>
        <w:t xml:space="preserve"> </w:t>
      </w:r>
      <w:r>
        <w:rPr>
          <w:sz w:val="21"/>
          <w:szCs w:val="21"/>
          <w:spacing w:val="1"/>
        </w:rPr>
        <w:t>法。但在某些时候，这种下意识却阻碍了创造性灵感的萌生。很多有意义的想法会因</w:t>
      </w:r>
      <w:r>
        <w:rPr>
          <w:sz w:val="21"/>
          <w:szCs w:val="21"/>
        </w:rPr>
        <w:t>为可 </w:t>
      </w:r>
      <w:r>
        <w:rPr>
          <w:sz w:val="21"/>
          <w:szCs w:val="21"/>
        </w:rPr>
        <w:t>行性的判断而被扼杀在摇篮之中。像外行一样思考——追求的是一种新的方法或者角度，</w:t>
      </w:r>
      <w:r>
        <w:rPr>
          <w:sz w:val="21"/>
          <w:szCs w:val="21"/>
          <w:spacing w:val="14"/>
        </w:rPr>
        <w:t xml:space="preserve"> </w:t>
      </w:r>
      <w:r>
        <w:rPr>
          <w:sz w:val="21"/>
          <w:szCs w:val="21"/>
          <w:spacing w:val="1"/>
        </w:rPr>
        <w:t>仅仅考虑某个问题是否可能存在或者某种方法是否能解决问题，不考虑方法是否有理论依</w:t>
      </w:r>
      <w:r>
        <w:rPr>
          <w:sz w:val="21"/>
          <w:szCs w:val="21"/>
          <w:spacing w:val="2"/>
        </w:rPr>
        <w:t xml:space="preserve"> </w:t>
      </w:r>
      <w:r>
        <w:rPr>
          <w:sz w:val="21"/>
          <w:szCs w:val="21"/>
          <w:spacing w:val="-1"/>
        </w:rPr>
        <w:t>据，也避免过多地考虑可行性。</w:t>
      </w:r>
    </w:p>
    <w:p>
      <w:pPr>
        <w:pStyle w:val="BodyText"/>
        <w:ind w:right="49" w:firstLine="429"/>
        <w:spacing w:before="116" w:line="273" w:lineRule="auto"/>
        <w:jc w:val="both"/>
        <w:rPr>
          <w:sz w:val="21"/>
          <w:szCs w:val="21"/>
        </w:rPr>
      </w:pPr>
      <w:r>
        <w:rPr>
          <w:sz w:val="21"/>
          <w:szCs w:val="21"/>
          <w:spacing w:val="1"/>
        </w:rPr>
        <w:t>其实，可行性是基于以往的经验做判断，但是谁也不能认定，当前不</w:t>
      </w:r>
      <w:r>
        <w:rPr>
          <w:sz w:val="21"/>
          <w:szCs w:val="21"/>
        </w:rPr>
        <w:t>可行的方法就永 </w:t>
      </w:r>
      <w:r>
        <w:rPr>
          <w:sz w:val="21"/>
          <w:szCs w:val="21"/>
          <w:spacing w:val="2"/>
        </w:rPr>
        <w:t>远不可行。认为科学已经进步到了终点的想法早已被证明</w:t>
      </w:r>
      <w:r>
        <w:rPr>
          <w:sz w:val="21"/>
          <w:szCs w:val="21"/>
          <w:spacing w:val="1"/>
        </w:rPr>
        <w:t>是荒谬的。遇到棘手的问题时，</w:t>
      </w:r>
      <w:r>
        <w:rPr>
          <w:sz w:val="21"/>
          <w:szCs w:val="21"/>
        </w:rPr>
        <w:t xml:space="preserve"> </w:t>
      </w:r>
      <w:r>
        <w:rPr>
          <w:sz w:val="21"/>
          <w:szCs w:val="21"/>
          <w:spacing w:val="1"/>
        </w:rPr>
        <w:t>测试高手能够跳出既有的条条框框，像一个外行一样重新审视系统的整体。当然，我</w:t>
      </w:r>
      <w:r>
        <w:rPr>
          <w:sz w:val="21"/>
          <w:szCs w:val="21"/>
        </w:rPr>
        <w:t>们并 </w:t>
      </w:r>
      <w:r>
        <w:rPr>
          <w:sz w:val="21"/>
          <w:szCs w:val="21"/>
          <w:spacing w:val="1"/>
        </w:rPr>
        <w:t>不认为测试高手是个外行，因为这种“不受约束”的审视其实是建立在对系统的全面深入</w:t>
      </w:r>
      <w:r>
        <w:rPr>
          <w:sz w:val="21"/>
          <w:szCs w:val="21"/>
        </w:rPr>
        <w:t xml:space="preserve"> </w:t>
      </w:r>
      <w:r>
        <w:rPr>
          <w:sz w:val="21"/>
          <w:szCs w:val="21"/>
          <w:spacing w:val="1"/>
        </w:rPr>
        <w:t>的理解基础上的，并不是一种纯粹的盲目。在这种大胆假设的前提下，即使是高手，也必</w:t>
      </w:r>
      <w:r>
        <w:rPr>
          <w:sz w:val="21"/>
          <w:szCs w:val="21"/>
          <w:spacing w:val="7"/>
        </w:rPr>
        <w:t xml:space="preserve"> </w:t>
      </w:r>
      <w:r>
        <w:rPr>
          <w:sz w:val="21"/>
          <w:szCs w:val="21"/>
          <w:spacing w:val="1"/>
        </w:rPr>
        <w:t>须小心地求证假设是否正确。求证过程离不开反复的实</w:t>
      </w:r>
      <w:r>
        <w:rPr>
          <w:sz w:val="21"/>
          <w:szCs w:val="21"/>
        </w:rPr>
        <w:t>验和验证。</w:t>
      </w:r>
    </w:p>
    <w:p>
      <w:pPr>
        <w:pStyle w:val="BodyText"/>
        <w:ind w:right="49" w:firstLine="429"/>
        <w:spacing w:before="127" w:line="273" w:lineRule="auto"/>
        <w:rPr>
          <w:sz w:val="21"/>
          <w:szCs w:val="21"/>
        </w:rPr>
      </w:pPr>
      <w:r>
        <w:rPr>
          <w:sz w:val="21"/>
          <w:szCs w:val="21"/>
          <w:spacing w:val="1"/>
        </w:rPr>
        <w:t>面对复杂系统的问题，这种“大胆假设，小心求证”的方法往往能产生神奇的效用。</w:t>
      </w:r>
      <w:r>
        <w:rPr>
          <w:sz w:val="21"/>
          <w:szCs w:val="21"/>
          <w:spacing w:val="16"/>
        </w:rPr>
        <w:t xml:space="preserve"> </w:t>
      </w:r>
      <w:r>
        <w:rPr>
          <w:sz w:val="21"/>
          <w:szCs w:val="21"/>
          <w:spacing w:val="1"/>
        </w:rPr>
        <w:t>以下是一个真实的例子，在对一个多节点的集群电子商务进行系统测试时，发现在高</w:t>
      </w:r>
      <w:r>
        <w:rPr>
          <w:sz w:val="21"/>
          <w:szCs w:val="21"/>
        </w:rPr>
        <w:t>并发 </w:t>
      </w:r>
      <w:r>
        <w:rPr>
          <w:sz w:val="21"/>
          <w:szCs w:val="21"/>
          <w:spacing w:val="1"/>
        </w:rPr>
        <w:t>访问的条件下，从应用服务器到数据库的连接数骤然增加，并很快到达连接数的上限。数</w:t>
      </w:r>
      <w:r>
        <w:rPr>
          <w:sz w:val="21"/>
          <w:szCs w:val="21"/>
        </w:rPr>
        <w:t xml:space="preserve"> </w:t>
      </w:r>
      <w:r>
        <w:rPr>
          <w:sz w:val="21"/>
          <w:szCs w:val="21"/>
          <w:spacing w:val="2"/>
        </w:rPr>
        <w:t>据库连接数一旦到达上限并且没有及时释放时，新的请求</w:t>
      </w:r>
      <w:r>
        <w:rPr>
          <w:sz w:val="21"/>
          <w:szCs w:val="21"/>
          <w:spacing w:val="1"/>
        </w:rPr>
        <w:t>会因为无法获取连接而被阻塞，</w:t>
      </w:r>
      <w:r>
        <w:rPr>
          <w:sz w:val="21"/>
          <w:szCs w:val="21"/>
        </w:rPr>
        <w:t xml:space="preserve"> </w:t>
      </w:r>
      <w:r>
        <w:rPr>
          <w:sz w:val="21"/>
          <w:szCs w:val="21"/>
          <w:spacing w:val="-1"/>
        </w:rPr>
        <w:t>在表面上看，系统的性能会表现得非常糟糕。</w:t>
      </w:r>
    </w:p>
    <w:p>
      <w:pPr>
        <w:pStyle w:val="BodyText"/>
        <w:ind w:right="67" w:firstLine="429"/>
        <w:spacing w:before="118" w:line="273" w:lineRule="auto"/>
        <w:jc w:val="both"/>
        <w:rPr>
          <w:sz w:val="21"/>
          <w:szCs w:val="21"/>
        </w:rPr>
      </w:pPr>
      <w:r>
        <w:rPr>
          <w:sz w:val="21"/>
          <w:szCs w:val="21"/>
          <w:spacing w:val="1"/>
        </w:rPr>
        <w:t>面对这样的问题，一般的问题分析方法可能难以在短时间内找到原因</w:t>
      </w:r>
      <w:r>
        <w:rPr>
          <w:sz w:val="21"/>
          <w:szCs w:val="21"/>
        </w:rPr>
        <w:t>。这时候需要在 </w:t>
      </w:r>
      <w:r>
        <w:rPr>
          <w:sz w:val="21"/>
          <w:szCs w:val="21"/>
          <w:spacing w:val="1"/>
        </w:rPr>
        <w:t>现有的条件下大胆假设可能有问题的地方。“现有的条件”指的是一些表面的系统运</w:t>
      </w:r>
      <w:r>
        <w:rPr>
          <w:sz w:val="21"/>
          <w:szCs w:val="21"/>
        </w:rPr>
        <w:t>作数 </w:t>
      </w:r>
      <w:r>
        <w:rPr>
          <w:sz w:val="21"/>
          <w:szCs w:val="21"/>
          <w:spacing w:val="1"/>
        </w:rPr>
        <w:t>据，如应用服务器日志、数据库锁信息、数据连接池信息等。根据这些信息，发现</w:t>
      </w:r>
      <w:r>
        <w:rPr>
          <w:sz w:val="21"/>
          <w:szCs w:val="21"/>
        </w:rPr>
        <w:t>有种特 </w:t>
      </w:r>
      <w:r>
        <w:rPr>
          <w:sz w:val="21"/>
          <w:szCs w:val="21"/>
          <w:spacing w:val="1"/>
        </w:rPr>
        <w:t>定的操作一旦出现，系统的数据库连接请求会急剧增加。通常情况下，因为存在系统级别</w:t>
      </w:r>
      <w:r>
        <w:rPr>
          <w:sz w:val="21"/>
          <w:szCs w:val="21"/>
          <w:spacing w:val="7"/>
        </w:rPr>
        <w:t xml:space="preserve"> </w:t>
      </w:r>
      <w:r>
        <w:rPr>
          <w:sz w:val="21"/>
          <w:szCs w:val="21"/>
          <w:spacing w:val="1"/>
        </w:rPr>
        <w:t>的缓存，重复的访问一般不会给系统带来重新计算的负担。然而，问题的表现是，反复的</w:t>
      </w:r>
      <w:r>
        <w:rPr>
          <w:sz w:val="21"/>
          <w:szCs w:val="21"/>
          <w:spacing w:val="6"/>
        </w:rPr>
        <w:t xml:space="preserve"> </w:t>
      </w:r>
      <w:r>
        <w:rPr>
          <w:sz w:val="21"/>
          <w:szCs w:val="21"/>
          <w:spacing w:val="-1"/>
        </w:rPr>
        <w:t>访问似乎对系统产生了明显的性能影响。</w:t>
      </w:r>
    </w:p>
    <w:p>
      <w:pPr>
        <w:pStyle w:val="BodyText"/>
        <w:ind w:firstLine="429"/>
        <w:spacing w:before="117" w:line="273" w:lineRule="auto"/>
        <w:jc w:val="both"/>
        <w:rPr>
          <w:sz w:val="21"/>
          <w:szCs w:val="21"/>
        </w:rPr>
      </w:pPr>
      <w:r>
        <w:rPr>
          <w:sz w:val="21"/>
          <w:szCs w:val="21"/>
          <w:spacing w:val="1"/>
        </w:rPr>
        <w:t>这种情况下可以大胆假设系统的缓存设置可能有问题，虽然</w:t>
      </w:r>
      <w:r>
        <w:rPr>
          <w:sz w:val="21"/>
          <w:szCs w:val="21"/>
        </w:rPr>
        <w:t>按照正常流程安装和配置 </w:t>
      </w:r>
      <w:r>
        <w:rPr>
          <w:sz w:val="21"/>
          <w:szCs w:val="21"/>
          <w:spacing w:val="1"/>
        </w:rPr>
        <w:t>的系统不可能存在缓存的问题。基于这个假设，接着要做的是检查所有和缓存相关</w:t>
      </w:r>
      <w:r>
        <w:rPr>
          <w:sz w:val="21"/>
          <w:szCs w:val="21"/>
        </w:rPr>
        <w:t>的配置 </w:t>
      </w:r>
      <w:r>
        <w:rPr>
          <w:sz w:val="21"/>
          <w:szCs w:val="21"/>
          <w:spacing w:val="-2"/>
        </w:rPr>
        <w:t>内容。检查发现，价格模块的对象缓存并没有设置，而</w:t>
      </w:r>
      <w:r>
        <w:rPr>
          <w:sz w:val="21"/>
          <w:szCs w:val="21"/>
          <w:spacing w:val="-3"/>
        </w:rPr>
        <w:t>这个设置正常情况下应该是激活的。</w:t>
      </w:r>
      <w:r>
        <w:rPr>
          <w:sz w:val="21"/>
          <w:szCs w:val="21"/>
        </w:rPr>
        <w:t xml:space="preserve"> </w:t>
      </w:r>
      <w:r>
        <w:rPr>
          <w:sz w:val="21"/>
          <w:szCs w:val="21"/>
          <w:spacing w:val="1"/>
        </w:rPr>
        <w:t>如果没有价格的对象缓存，那么相同的价格对象都不会被缓存在内存中，而是每次获取的</w:t>
      </w:r>
      <w:r>
        <w:rPr>
          <w:sz w:val="21"/>
          <w:szCs w:val="21"/>
          <w:spacing w:val="6"/>
        </w:rPr>
        <w:t xml:space="preserve"> </w:t>
      </w:r>
      <w:r>
        <w:rPr>
          <w:sz w:val="21"/>
          <w:szCs w:val="21"/>
          <w:spacing w:val="-2"/>
        </w:rPr>
        <w:t>时候都重新计算生成。</w:t>
      </w:r>
    </w:p>
    <w:p>
      <w:pPr>
        <w:pStyle w:val="BodyText"/>
        <w:ind w:right="29" w:firstLine="429"/>
        <w:spacing w:before="124" w:line="265" w:lineRule="auto"/>
        <w:rPr>
          <w:sz w:val="21"/>
          <w:szCs w:val="21"/>
        </w:rPr>
      </w:pPr>
      <w:r>
        <w:rPr>
          <w:sz w:val="21"/>
          <w:szCs w:val="21"/>
          <w:spacing w:val="1"/>
        </w:rPr>
        <w:t>在电子商务系统中，价格信息是使用非常频繁的一类信息，因为</w:t>
      </w:r>
      <w:r>
        <w:rPr>
          <w:sz w:val="21"/>
          <w:szCs w:val="21"/>
        </w:rPr>
        <w:t>缺少对象缓存，实际 </w:t>
      </w:r>
      <w:r>
        <w:rPr>
          <w:sz w:val="21"/>
          <w:szCs w:val="21"/>
          <w:spacing w:val="2"/>
        </w:rPr>
        <w:t>应用就有可能出现不断地查找数据库计算价格的情形，这会导致数据库连接被大量占用。</w:t>
      </w:r>
    </w:p>
    <w:p>
      <w:pPr>
        <w:spacing w:line="265" w:lineRule="auto"/>
        <w:sectPr>
          <w:headerReference w:type="default" r:id="rId6"/>
          <w:footerReference w:type="default" r:id="rId63"/>
          <w:pgSz w:w="10060" w:h="12930"/>
          <w:pgMar w:top="400" w:right="814" w:bottom="845" w:left="940" w:header="0" w:footer="500" w:gutter="0"/>
        </w:sectPr>
        <w:rPr>
          <w:sz w:val="21"/>
          <w:szCs w:val="21"/>
        </w:rPr>
      </w:pPr>
    </w:p>
    <w:p>
      <w:pPr>
        <w:spacing w:before="206" w:line="221" w:lineRule="auto"/>
        <w:rPr>
          <w:rFonts w:ascii="SimHei" w:hAnsi="SimHei" w:eastAsia="SimHei" w:cs="SimHei"/>
          <w:sz w:val="20"/>
          <w:szCs w:val="20"/>
        </w:rPr>
      </w:pPr>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p>
      <w:pPr>
        <w:spacing w:line="320" w:lineRule="auto"/>
        <w:rPr>
          <w:rFonts w:ascii="Arial"/>
          <w:sz w:val="21"/>
        </w:rPr>
      </w:pPr>
      <w:r/>
    </w:p>
    <w:p>
      <w:pPr>
        <w:spacing w:line="321" w:lineRule="auto"/>
        <w:rPr>
          <w:rFonts w:ascii="Arial"/>
          <w:sz w:val="21"/>
        </w:rPr>
      </w:pPr>
      <w:r/>
    </w:p>
    <w:p>
      <w:pPr>
        <w:pStyle w:val="BodyText"/>
        <w:spacing w:before="65" w:line="287" w:lineRule="auto"/>
        <w:jc w:val="both"/>
        <w:rPr>
          <w:sz w:val="20"/>
          <w:szCs w:val="20"/>
        </w:rPr>
      </w:pPr>
      <w:r>
        <w:rPr>
          <w:sz w:val="20"/>
          <w:szCs w:val="20"/>
          <w:spacing w:val="11"/>
        </w:rPr>
        <w:t>更改设置后重新测试，验证发现使用了价格的对象缓存，数据库的</w:t>
      </w:r>
      <w:r>
        <w:rPr>
          <w:sz w:val="20"/>
          <w:szCs w:val="20"/>
          <w:spacing w:val="10"/>
        </w:rPr>
        <w:t>连接数不再出现被异常</w:t>
      </w:r>
      <w:r>
        <w:rPr>
          <w:sz w:val="20"/>
          <w:szCs w:val="20"/>
        </w:rPr>
        <w:t xml:space="preserve">  </w:t>
      </w:r>
      <w:r>
        <w:rPr>
          <w:sz w:val="20"/>
          <w:szCs w:val="20"/>
          <w:spacing w:val="11"/>
        </w:rPr>
        <w:t>地大量占用的情况，问题得到解决。发现了对象缓存的设置</w:t>
      </w:r>
      <w:r>
        <w:rPr>
          <w:sz w:val="20"/>
          <w:szCs w:val="20"/>
          <w:spacing w:val="10"/>
        </w:rPr>
        <w:t>错误，进一步追寻原因，发现</w:t>
      </w:r>
      <w:r>
        <w:rPr>
          <w:sz w:val="20"/>
          <w:szCs w:val="20"/>
        </w:rPr>
        <w:t xml:space="preserve">  </w:t>
      </w:r>
      <w:r>
        <w:rPr>
          <w:sz w:val="20"/>
          <w:szCs w:val="20"/>
          <w:spacing w:val="11"/>
        </w:rPr>
        <w:t>原来是系统安装的过程中配置脚本运行出现了异常，从而导致</w:t>
      </w:r>
      <w:r>
        <w:rPr>
          <w:sz w:val="20"/>
          <w:szCs w:val="20"/>
          <w:spacing w:val="10"/>
        </w:rPr>
        <w:t>缓存的创建步骤并没有被执</w:t>
      </w:r>
      <w:r>
        <w:rPr>
          <w:sz w:val="20"/>
          <w:szCs w:val="20"/>
        </w:rPr>
        <w:t xml:space="preserve">  </w:t>
      </w:r>
      <w:r>
        <w:rPr>
          <w:sz w:val="20"/>
          <w:szCs w:val="20"/>
          <w:spacing w:val="11"/>
        </w:rPr>
        <w:t>行。如此一来，整个问题的来龙去脉就非常清晰了。解决问题以后，这种看似很复杂的问</w:t>
      </w:r>
      <w:r>
        <w:rPr>
          <w:sz w:val="20"/>
          <w:szCs w:val="20"/>
          <w:spacing w:val="3"/>
        </w:rPr>
        <w:t xml:space="preserve"> </w:t>
      </w:r>
      <w:r>
        <w:rPr>
          <w:sz w:val="20"/>
          <w:szCs w:val="20"/>
          <w:spacing w:val="11"/>
        </w:rPr>
        <w:t>题，其原因也许很简单。解决这个性能问题的关键在于假设问题的原因是缓存的设置有问</w:t>
      </w:r>
      <w:r>
        <w:rPr>
          <w:sz w:val="20"/>
          <w:szCs w:val="20"/>
          <w:spacing w:val="3"/>
        </w:rPr>
        <w:t xml:space="preserve"> </w:t>
      </w:r>
      <w:r>
        <w:rPr>
          <w:sz w:val="20"/>
          <w:szCs w:val="20"/>
          <w:spacing w:val="8"/>
        </w:rPr>
        <w:t>题；而验证恰好证实了假设的正确。如果仅仅使用一般的问题分析</w:t>
      </w:r>
      <w:r>
        <w:rPr>
          <w:sz w:val="20"/>
          <w:szCs w:val="20"/>
          <w:spacing w:val="7"/>
        </w:rPr>
        <w:t>方法来寻找问题的原因，</w:t>
      </w:r>
      <w:r>
        <w:rPr>
          <w:sz w:val="20"/>
          <w:szCs w:val="20"/>
        </w:rPr>
        <w:t xml:space="preserve"> </w:t>
      </w:r>
      <w:r>
        <w:rPr>
          <w:sz w:val="20"/>
          <w:szCs w:val="20"/>
          <w:spacing w:val="8"/>
        </w:rPr>
        <w:t>这种“意外”的问题往往是非常棘手的。</w:t>
      </w:r>
    </w:p>
    <w:p>
      <w:pPr>
        <w:pStyle w:val="BodyText"/>
        <w:ind w:right="49" w:firstLine="330"/>
        <w:spacing w:before="124" w:line="287" w:lineRule="auto"/>
        <w:jc w:val="both"/>
        <w:rPr>
          <w:sz w:val="20"/>
          <w:szCs w:val="20"/>
        </w:rPr>
      </w:pPr>
      <w:r>
        <w:rPr>
          <w:sz w:val="20"/>
          <w:szCs w:val="20"/>
          <w:spacing w:val="14"/>
        </w:rPr>
        <w:t>“像外行一样思考，像专家一样实践”的方法是一位著名的计算机学者谈及学术研究</w:t>
      </w:r>
      <w:r>
        <w:rPr>
          <w:sz w:val="20"/>
          <w:szCs w:val="20"/>
          <w:spacing w:val="12"/>
        </w:rPr>
        <w:t xml:space="preserve"> </w:t>
      </w:r>
      <w:r>
        <w:rPr>
          <w:sz w:val="20"/>
          <w:szCs w:val="20"/>
          <w:spacing w:val="11"/>
        </w:rPr>
        <w:t>时提出的一种方法论。软件测试虽然和学术研究有着明显的差异</w:t>
      </w:r>
      <w:r>
        <w:rPr>
          <w:sz w:val="20"/>
          <w:szCs w:val="20"/>
          <w:spacing w:val="10"/>
        </w:rPr>
        <w:t>，但是测试过程中需要发</w:t>
      </w:r>
      <w:r>
        <w:rPr>
          <w:sz w:val="20"/>
          <w:szCs w:val="20"/>
        </w:rPr>
        <w:t xml:space="preserve"> </w:t>
      </w:r>
      <w:r>
        <w:rPr>
          <w:sz w:val="20"/>
          <w:szCs w:val="20"/>
          <w:spacing w:val="11"/>
        </w:rPr>
        <w:t>现和解决问题的时候，这种方法论很有借鉴意义。在软件测试中，对待问题同样需要</w:t>
      </w:r>
      <w:r>
        <w:rPr>
          <w:sz w:val="20"/>
          <w:szCs w:val="20"/>
          <w:spacing w:val="10"/>
        </w:rPr>
        <w:t>开阔</w:t>
      </w:r>
      <w:r>
        <w:rPr>
          <w:sz w:val="20"/>
          <w:szCs w:val="20"/>
        </w:rPr>
        <w:t xml:space="preserve"> </w:t>
      </w:r>
      <w:r>
        <w:rPr>
          <w:sz w:val="20"/>
          <w:szCs w:val="20"/>
          <w:spacing w:val="11"/>
        </w:rPr>
        <w:t>的视野和严谨的求证态度。我们认为，测试专家能够在测试中发现绝</w:t>
      </w:r>
      <w:r>
        <w:rPr>
          <w:sz w:val="20"/>
          <w:szCs w:val="20"/>
          <w:spacing w:val="10"/>
        </w:rPr>
        <w:t>大部分的问题并能够</w:t>
      </w:r>
      <w:r>
        <w:rPr>
          <w:sz w:val="20"/>
          <w:szCs w:val="20"/>
        </w:rPr>
        <w:t xml:space="preserve"> </w:t>
      </w:r>
      <w:r>
        <w:rPr>
          <w:sz w:val="20"/>
          <w:szCs w:val="20"/>
          <w:spacing w:val="11"/>
        </w:rPr>
        <w:t>使用合理的分析方法找到解决绝大部分缺陷的方案，而高手则能够更进一步，最棘手的问</w:t>
      </w:r>
      <w:r>
        <w:rPr>
          <w:sz w:val="20"/>
          <w:szCs w:val="20"/>
          <w:spacing w:val="3"/>
        </w:rPr>
        <w:t xml:space="preserve"> </w:t>
      </w:r>
      <w:r>
        <w:rPr>
          <w:sz w:val="20"/>
          <w:szCs w:val="20"/>
          <w:spacing w:val="8"/>
        </w:rPr>
        <w:t>题也能够有效解决。</w:t>
      </w:r>
    </w:p>
    <w:p>
      <w:pPr>
        <w:pStyle w:val="BodyText"/>
        <w:ind w:right="88" w:firstLine="430"/>
        <w:spacing w:before="124" w:line="287" w:lineRule="auto"/>
        <w:jc w:val="both"/>
        <w:rPr>
          <w:sz w:val="20"/>
          <w:szCs w:val="20"/>
        </w:rPr>
      </w:pPr>
      <w:r>
        <w:rPr>
          <w:sz w:val="20"/>
          <w:szCs w:val="20"/>
          <w:spacing w:val="16"/>
        </w:rPr>
        <w:t>能否以这种收放自如的思维方式应对测试中遇到问题，是高手和专家的一个重要分</w:t>
      </w:r>
      <w:r>
        <w:rPr>
          <w:sz w:val="20"/>
          <w:szCs w:val="20"/>
          <w:spacing w:val="11"/>
        </w:rPr>
        <w:t xml:space="preserve"> </w:t>
      </w:r>
      <w:r>
        <w:rPr>
          <w:sz w:val="20"/>
          <w:szCs w:val="20"/>
          <w:spacing w:val="11"/>
        </w:rPr>
        <w:t>野。在大部分情况下，这种分野是不明显的，因为最困难的问题只</w:t>
      </w:r>
      <w:r>
        <w:rPr>
          <w:sz w:val="20"/>
          <w:szCs w:val="20"/>
          <w:spacing w:val="10"/>
        </w:rPr>
        <w:t>会占所有问题的很小一</w:t>
      </w:r>
      <w:r>
        <w:rPr>
          <w:sz w:val="20"/>
          <w:szCs w:val="20"/>
        </w:rPr>
        <w:t xml:space="preserve"> </w:t>
      </w:r>
      <w:r>
        <w:rPr>
          <w:sz w:val="20"/>
          <w:szCs w:val="20"/>
          <w:spacing w:val="11"/>
        </w:rPr>
        <w:t>部分，而这种问题在测试中不会很容易地暴露。然而这种问题被发现了</w:t>
      </w:r>
      <w:r>
        <w:rPr>
          <w:sz w:val="20"/>
          <w:szCs w:val="20"/>
          <w:spacing w:val="10"/>
        </w:rPr>
        <w:t>之后，高手和专家</w:t>
      </w:r>
      <w:r>
        <w:rPr>
          <w:sz w:val="20"/>
          <w:szCs w:val="20"/>
        </w:rPr>
        <w:t xml:space="preserve"> </w:t>
      </w:r>
      <w:r>
        <w:rPr>
          <w:sz w:val="20"/>
          <w:szCs w:val="20"/>
          <w:spacing w:val="7"/>
        </w:rPr>
        <w:t>在造诣上的差别就会显现出来。</w:t>
      </w:r>
    </w:p>
    <w:p>
      <w:pPr>
        <w:spacing w:line="291" w:lineRule="auto"/>
        <w:rPr>
          <w:rFonts w:ascii="Arial"/>
          <w:sz w:val="21"/>
        </w:rPr>
      </w:pPr>
      <w:r/>
    </w:p>
    <w:p>
      <w:pPr>
        <w:ind w:left="233"/>
        <w:spacing w:before="81" w:line="222" w:lineRule="auto"/>
        <w:outlineLvl w:val="2"/>
        <w:rPr>
          <w:rFonts w:ascii="SimHei" w:hAnsi="SimHei" w:eastAsia="SimHei" w:cs="SimHei"/>
          <w:sz w:val="25"/>
          <w:szCs w:val="25"/>
        </w:rPr>
      </w:pPr>
      <w:bookmarkStart w:name="bookmark12" w:id="30"/>
      <w:bookmarkEnd w:id="30"/>
      <w:r>
        <w:rPr>
          <w:rFonts w:ascii="SimHei" w:hAnsi="SimHei" w:eastAsia="SimHei" w:cs="SimHei"/>
          <w:sz w:val="25"/>
          <w:szCs w:val="25"/>
          <w:b/>
          <w:bCs/>
          <w:u w:val="single" w:color="auto"/>
          <w:spacing w:val="-6"/>
        </w:rPr>
        <w:t>1.3.2</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工欲善其事必先利其器</w:t>
      </w:r>
    </w:p>
    <w:p>
      <w:pPr>
        <w:pStyle w:val="BodyText"/>
        <w:ind w:right="70" w:firstLine="430"/>
        <w:spacing w:before="270" w:line="299" w:lineRule="auto"/>
        <w:rPr>
          <w:sz w:val="20"/>
          <w:szCs w:val="20"/>
        </w:rPr>
      </w:pPr>
      <w:r>
        <w:rPr>
          <w:sz w:val="20"/>
          <w:szCs w:val="20"/>
          <w:spacing w:val="11"/>
        </w:rPr>
        <w:t>对于测试工程师而言，虽然发现和解决问题才是体现其价值的事情，然而测试工程师</w:t>
      </w:r>
      <w:r>
        <w:rPr>
          <w:sz w:val="20"/>
          <w:szCs w:val="20"/>
          <w:spacing w:val="1"/>
        </w:rPr>
        <w:t xml:space="preserve"> </w:t>
      </w:r>
      <w:r>
        <w:rPr>
          <w:sz w:val="20"/>
          <w:szCs w:val="20"/>
          <w:spacing w:val="9"/>
        </w:rPr>
        <w:t>不得不花大部分时间执行测试。</w:t>
      </w:r>
    </w:p>
    <w:p>
      <w:pPr>
        <w:pStyle w:val="BodyText"/>
        <w:ind w:right="85" w:firstLine="430"/>
        <w:spacing w:before="103" w:line="288" w:lineRule="auto"/>
        <w:jc w:val="both"/>
        <w:rPr>
          <w:sz w:val="20"/>
          <w:szCs w:val="20"/>
        </w:rPr>
      </w:pPr>
      <w:r>
        <w:rPr>
          <w:sz w:val="20"/>
          <w:szCs w:val="20"/>
          <w:spacing w:val="13"/>
        </w:rPr>
        <w:t>从图1-4中可以发现，对于一个普通的测试工程师来说，执行测试消</w:t>
      </w:r>
      <w:r>
        <w:rPr>
          <w:sz w:val="20"/>
          <w:szCs w:val="20"/>
          <w:spacing w:val="12"/>
        </w:rPr>
        <w:t>耗了很大一部分</w:t>
      </w:r>
      <w:r>
        <w:rPr>
          <w:sz w:val="20"/>
          <w:szCs w:val="20"/>
        </w:rPr>
        <w:t xml:space="preserve"> </w:t>
      </w:r>
      <w:r>
        <w:rPr>
          <w:sz w:val="20"/>
          <w:szCs w:val="20"/>
          <w:spacing w:val="16"/>
        </w:rPr>
        <w:t>时间，而常规项目¹的任务把可用时间的90%都占</w:t>
      </w:r>
      <w:r>
        <w:rPr>
          <w:sz w:val="20"/>
          <w:szCs w:val="20"/>
          <w:spacing w:val="15"/>
        </w:rPr>
        <w:t>用了，剩余可以用于提高生产效率的资</w:t>
      </w:r>
      <w:r>
        <w:rPr>
          <w:sz w:val="20"/>
          <w:szCs w:val="20"/>
        </w:rPr>
        <w:t xml:space="preserve"> </w:t>
      </w:r>
      <w:r>
        <w:rPr>
          <w:sz w:val="20"/>
          <w:szCs w:val="20"/>
          <w:spacing w:val="11"/>
        </w:rPr>
        <w:t>源变得非常紧缺。而提高生产效率从长远来说又能降低常规项目任</w:t>
      </w:r>
      <w:r>
        <w:rPr>
          <w:sz w:val="20"/>
          <w:szCs w:val="20"/>
          <w:spacing w:val="10"/>
        </w:rPr>
        <w:t>务占用时间的比例。</w:t>
      </w:r>
    </w:p>
    <w:p>
      <w:pPr>
        <w:pStyle w:val="BodyText"/>
        <w:ind w:firstLine="430"/>
        <w:spacing w:before="105" w:line="297" w:lineRule="auto"/>
        <w:jc w:val="both"/>
        <w:rPr>
          <w:sz w:val="20"/>
          <w:szCs w:val="20"/>
        </w:rPr>
      </w:pPr>
      <w:r>
        <w:rPr>
          <w:sz w:val="20"/>
          <w:szCs w:val="20"/>
          <w:spacing w:val="11"/>
        </w:rPr>
        <w:t>在一个水平较高的开发团队中，设计和代码实</w:t>
      </w:r>
      <w:r>
        <w:rPr>
          <w:sz w:val="20"/>
          <w:szCs w:val="20"/>
          <w:spacing w:val="10"/>
        </w:rPr>
        <w:t>现的水平通常是比较高的。在这种团队</w:t>
      </w:r>
      <w:r>
        <w:rPr>
          <w:sz w:val="20"/>
          <w:szCs w:val="20"/>
        </w:rPr>
        <w:t xml:space="preserve">  </w:t>
      </w:r>
      <w:r>
        <w:rPr>
          <w:sz w:val="20"/>
          <w:szCs w:val="20"/>
          <w:spacing w:val="8"/>
        </w:rPr>
        <w:t>中，测试的注意力会更多地放在验证和问题解决方面。验证是通过</w:t>
      </w:r>
      <w:r>
        <w:rPr>
          <w:sz w:val="20"/>
          <w:szCs w:val="20"/>
          <w:spacing w:val="7"/>
        </w:rPr>
        <w:t>执行测试的方式完成的，</w:t>
      </w:r>
      <w:r>
        <w:rPr>
          <w:sz w:val="20"/>
          <w:szCs w:val="20"/>
        </w:rPr>
        <w:t xml:space="preserve"> </w:t>
      </w:r>
      <w:r>
        <w:rPr>
          <w:sz w:val="20"/>
          <w:szCs w:val="20"/>
          <w:spacing w:val="11"/>
        </w:rPr>
        <w:t>真正运行一个场景，查看系统的反馈是否和预期吻合。对于</w:t>
      </w:r>
      <w:r>
        <w:rPr>
          <w:sz w:val="20"/>
          <w:szCs w:val="20"/>
          <w:spacing w:val="10"/>
        </w:rPr>
        <w:t>结构复杂的系统和对软件质量</w:t>
      </w:r>
    </w:p>
    <w:p>
      <w:pPr>
        <w:spacing w:line="418" w:lineRule="auto"/>
        <w:rPr>
          <w:rFonts w:ascii="Arial"/>
          <w:sz w:val="21"/>
        </w:rPr>
      </w:pPr>
      <w:r>
        <w:drawing>
          <wp:anchor distT="0" distB="0" distL="0" distR="0" simplePos="0" relativeHeight="251885568" behindDoc="0" locked="0" layoutInCell="1" allowOverlap="1">
            <wp:simplePos x="0" y="0"/>
            <wp:positionH relativeFrom="column">
              <wp:posOffset>241342</wp:posOffset>
            </wp:positionH>
            <wp:positionV relativeFrom="paragraph">
              <wp:posOffset>119270</wp:posOffset>
            </wp:positionV>
            <wp:extent cx="1854146" cy="6350"/>
            <wp:effectExtent l="0" t="0" r="0" b="0"/>
            <wp:wrapNone/>
            <wp:docPr id="24" name="IM 24"/>
            <wp:cNvGraphicFramePr/>
            <a:graphic>
              <a:graphicData uri="http://schemas.openxmlformats.org/drawingml/2006/picture">
                <pic:pic>
                  <pic:nvPicPr>
                    <pic:cNvPr id="24" name="IM 24"/>
                    <pic:cNvPicPr/>
                  </pic:nvPicPr>
                  <pic:blipFill>
                    <a:blip r:embed="rId65"/>
                    <a:stretch>
                      <a:fillRect/>
                    </a:stretch>
                  </pic:blipFill>
                  <pic:spPr>
                    <a:xfrm rot="0">
                      <a:off x="0" y="0"/>
                      <a:ext cx="1854146" cy="6350"/>
                    </a:xfrm>
                    <a:prstGeom prst="rect">
                      <a:avLst/>
                    </a:prstGeom>
                  </pic:spPr>
                </pic:pic>
              </a:graphicData>
            </a:graphic>
          </wp:anchor>
        </w:drawing>
      </w:r>
      <w:r/>
    </w:p>
    <w:p>
      <w:pPr>
        <w:pStyle w:val="BodyText"/>
        <w:spacing w:before="65" w:line="219" w:lineRule="auto"/>
        <w:rPr>
          <w:sz w:val="20"/>
          <w:szCs w:val="20"/>
        </w:rPr>
      </w:pPr>
      <w:r>
        <w:rPr>
          <w:sz w:val="20"/>
          <w:szCs w:val="20"/>
          <w:spacing w:val="-8"/>
        </w:rPr>
        <w:t>1  测试自动化任务不在常规任务的范围内。</w:t>
      </w:r>
    </w:p>
    <w:p>
      <w:pPr>
        <w:spacing w:line="219" w:lineRule="auto"/>
        <w:sectPr>
          <w:footerReference w:type="default" r:id="rId64"/>
          <w:pgSz w:w="10060" w:h="12930"/>
          <w:pgMar w:top="400" w:right="949" w:bottom="857" w:left="799" w:header="0" w:footer="538" w:gutter="0"/>
        </w:sectPr>
        <w:rPr>
          <w:sz w:val="20"/>
          <w:szCs w:val="20"/>
        </w:rPr>
      </w:pPr>
    </w:p>
    <w:p>
      <w:pPr>
        <w:ind w:left="5559"/>
        <w:spacing w:before="237" w:line="213" w:lineRule="auto"/>
        <w:rPr>
          <w:rFonts w:ascii="SimHei" w:hAnsi="SimHei" w:eastAsia="SimHei" w:cs="SimHei"/>
          <w:sz w:val="20"/>
          <w:szCs w:val="20"/>
        </w:rPr>
      </w:pPr>
      <w:bookmarkStart w:name="bookmark255" w:id="31"/>
      <w:bookmarkEnd w:id="31"/>
      <w:r>
        <w:rPr>
          <w:rFonts w:ascii="SimHei" w:hAnsi="SimHei" w:eastAsia="SimHei" w:cs="SimHei"/>
          <w:sz w:val="20"/>
          <w:szCs w:val="20"/>
        </w:rPr>
        <w:t>第1章</w:t>
      </w:r>
      <w:r>
        <w:rPr>
          <w:rFonts w:ascii="SimHei" w:hAnsi="SimHei" w:eastAsia="SimHei" w:cs="SimHei"/>
          <w:sz w:val="20"/>
          <w:szCs w:val="20"/>
        </w:rPr>
        <w:t xml:space="preserve">  </w:t>
      </w:r>
      <w:r>
        <w:rPr>
          <w:rFonts w:ascii="SimHei" w:hAnsi="SimHei" w:eastAsia="SimHei" w:cs="SimHei"/>
          <w:sz w:val="20"/>
          <w:szCs w:val="20"/>
        </w:rPr>
        <w:t>上班第一天，新人培训</w:t>
      </w:r>
    </w:p>
    <w:p>
      <w:pPr>
        <w:spacing w:line="335" w:lineRule="auto"/>
        <w:rPr>
          <w:rFonts w:ascii="Arial"/>
          <w:sz w:val="21"/>
        </w:rPr>
      </w:pPr>
      <w:r/>
    </w:p>
    <w:p>
      <w:pPr>
        <w:spacing w:line="336" w:lineRule="auto"/>
        <w:rPr>
          <w:rFonts w:ascii="Arial"/>
          <w:sz w:val="21"/>
        </w:rPr>
      </w:pPr>
      <w:r/>
    </w:p>
    <w:p>
      <w:pPr>
        <w:pStyle w:val="BodyText"/>
        <w:ind w:right="84"/>
        <w:spacing w:before="65" w:line="277" w:lineRule="auto"/>
        <w:jc w:val="both"/>
        <w:rPr>
          <w:sz w:val="20"/>
          <w:szCs w:val="20"/>
        </w:rPr>
      </w:pPr>
      <w:r>
        <w:rPr>
          <w:sz w:val="20"/>
          <w:szCs w:val="20"/>
          <w:spacing w:val="11"/>
        </w:rPr>
        <w:t>要求很高的软件，需要执行多种类型的测试验证各种场景，而每种测试都可能</w:t>
      </w:r>
      <w:r>
        <w:rPr>
          <w:sz w:val="20"/>
          <w:szCs w:val="20"/>
          <w:spacing w:val="10"/>
        </w:rPr>
        <w:t>包括大量的</w:t>
      </w:r>
      <w:r>
        <w:rPr>
          <w:sz w:val="20"/>
          <w:szCs w:val="20"/>
        </w:rPr>
        <w:t xml:space="preserve"> </w:t>
      </w:r>
      <w:r>
        <w:rPr>
          <w:sz w:val="20"/>
          <w:szCs w:val="20"/>
          <w:spacing w:val="11"/>
        </w:rPr>
        <w:t>测试用例。例如，在电子商务系统一个新版本的开发过程中，功</w:t>
      </w:r>
      <w:r>
        <w:rPr>
          <w:sz w:val="20"/>
          <w:szCs w:val="20"/>
          <w:spacing w:val="10"/>
        </w:rPr>
        <w:t>能测试的用例可能多达成</w:t>
      </w:r>
      <w:r>
        <w:rPr>
          <w:sz w:val="20"/>
          <w:szCs w:val="20"/>
        </w:rPr>
        <w:t xml:space="preserve"> </w:t>
      </w:r>
      <w:r>
        <w:rPr>
          <w:sz w:val="20"/>
          <w:szCs w:val="20"/>
          <w:spacing w:val="11"/>
        </w:rPr>
        <w:t>千上万，涵盖各种正常或异常的分支场景。对于如此大量的测试</w:t>
      </w:r>
      <w:r>
        <w:rPr>
          <w:sz w:val="20"/>
          <w:szCs w:val="20"/>
          <w:spacing w:val="10"/>
        </w:rPr>
        <w:t>用例，执行的工作量之大</w:t>
      </w:r>
      <w:r>
        <w:rPr>
          <w:sz w:val="20"/>
          <w:szCs w:val="20"/>
        </w:rPr>
        <w:t xml:space="preserve"> </w:t>
      </w:r>
      <w:r>
        <w:rPr>
          <w:sz w:val="20"/>
          <w:szCs w:val="20"/>
          <w:spacing w:val="4"/>
        </w:rPr>
        <w:t>可想而知。</w:t>
      </w:r>
    </w:p>
    <w:p>
      <w:pPr>
        <w:pStyle w:val="BodyText"/>
        <w:ind w:firstLine="1069"/>
        <w:spacing w:line="1190" w:lineRule="exact"/>
        <w:rPr/>
      </w:pPr>
      <w:r>
        <w:rPr>
          <w:position w:val="-23"/>
        </w:rPr>
        <w:pict>
          <v:group id="_x0000_s48" style="mso-position-vertical-relative:line;mso-position-horizontal-relative:char;width:307.5pt;height:59.55pt;" filled="false" stroked="false" coordsize="6150,1190" coordorigin="0,0">
            <v:shape id="_x0000_s50" style="position:absolute;left:0;top:0;width:6150;height:1190;" filled="false" stroked="false" type="#_x0000_t75">
              <v:imagedata o:title="" r:id="rId67"/>
            </v:shape>
            <v:shape id="_x0000_s52" style="position:absolute;left:4519;top:130;width:1513;height:940;" filled="false" stroked="false" type="#_x0000_t202">
              <v:fill on="false"/>
              <v:stroke on="false"/>
              <v:path/>
              <v:imagedata o:title=""/>
              <o:lock v:ext="edit" aspectratio="false"/>
              <v:textbox inset="0mm,0mm,0mm,0mm">
                <w:txbxContent>
                  <w:p>
                    <w:pPr>
                      <w:spacing w:before="20" w:line="215" w:lineRule="auto"/>
                      <w:jc w:val="right"/>
                      <w:rPr>
                        <w:rFonts w:ascii="STXingkai" w:hAnsi="STXingkai" w:eastAsia="STXingkai" w:cs="STXingkai"/>
                        <w:sz w:val="15"/>
                        <w:szCs w:val="15"/>
                      </w:rPr>
                    </w:pPr>
                    <w:r>
                      <w:rPr>
                        <w:rFonts w:ascii="SimHei" w:hAnsi="SimHei" w:eastAsia="SimHei" w:cs="SimHei"/>
                        <w:sz w:val="15"/>
                        <w:szCs w:val="15"/>
                        <w:spacing w:val="-17"/>
                        <w:w w:val="97"/>
                      </w:rPr>
                      <w:t>问题分析/验证</w:t>
                    </w:r>
                    <w:r>
                      <w:rPr>
                        <w:rFonts w:ascii="SimHei" w:hAnsi="SimHei" w:eastAsia="SimHei" w:cs="SimHei"/>
                        <w:sz w:val="15"/>
                        <w:szCs w:val="15"/>
                        <w:spacing w:val="75"/>
                      </w:rPr>
                      <w:t xml:space="preserve"> </w:t>
                    </w:r>
                    <w:r>
                      <w:rPr>
                        <w:rFonts w:ascii="STXingkai" w:hAnsi="STXingkai" w:eastAsia="STXingkai" w:cs="STXingkai"/>
                        <w:sz w:val="15"/>
                        <w:szCs w:val="15"/>
                        <w:spacing w:val="-17"/>
                        <w:w w:val="97"/>
                        <w:position w:val="1"/>
                      </w:rPr>
                      <w:t>问题解决</w:t>
                    </w:r>
                  </w:p>
                  <w:p>
                    <w:pPr>
                      <w:ind w:left="269"/>
                      <w:spacing w:line="188" w:lineRule="auto"/>
                      <w:rPr>
                        <w:rFonts w:ascii="Times New Roman" w:hAnsi="Times New Roman" w:eastAsia="Times New Roman" w:cs="Times New Roman"/>
                        <w:sz w:val="20"/>
                        <w:szCs w:val="20"/>
                      </w:rPr>
                    </w:pPr>
                    <w:r>
                      <w:rPr>
                        <w:rFonts w:ascii="Times New Roman" w:hAnsi="Times New Roman" w:eastAsia="Times New Roman" w:cs="Times New Roman"/>
                        <w:sz w:val="15"/>
                        <w:szCs w:val="15"/>
                        <w:spacing w:val="-6"/>
                        <w:position w:val="1"/>
                      </w:rPr>
                      <w:t>15%</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20"/>
                        <w:szCs w:val="20"/>
                        <w:spacing w:val="-6"/>
                        <w:position w:val="-1"/>
                      </w:rPr>
                      <w:t>10%</w:t>
                    </w:r>
                  </w:p>
                  <w:p>
                    <w:pPr>
                      <w:ind w:left="150"/>
                      <w:spacing w:before="187" w:line="234" w:lineRule="auto"/>
                      <w:rPr>
                        <w:rFonts w:ascii="SimHei" w:hAnsi="SimHei" w:eastAsia="SimHei" w:cs="SimHei"/>
                        <w:sz w:val="15"/>
                        <w:szCs w:val="15"/>
                      </w:rPr>
                    </w:pPr>
                    <w:r>
                      <w:rPr>
                        <w:rFonts w:ascii="SimHei" w:hAnsi="SimHei" w:eastAsia="SimHei" w:cs="SimHei"/>
                        <w:sz w:val="15"/>
                        <w:szCs w:val="15"/>
                        <w:spacing w:val="-11"/>
                      </w:rPr>
                      <w:t>学</w:t>
                    </w:r>
                    <w:r>
                      <w:rPr>
                        <w:rFonts w:ascii="SimHei" w:hAnsi="SimHei" w:eastAsia="SimHei" w:cs="SimHei"/>
                        <w:sz w:val="15"/>
                        <w:szCs w:val="15"/>
                        <w:spacing w:val="-11"/>
                      </w:rPr>
                      <w:t xml:space="preserve"> </w:t>
                    </w:r>
                    <w:r>
                      <w:rPr>
                        <w:rFonts w:ascii="SimHei" w:hAnsi="SimHei" w:eastAsia="SimHei" w:cs="SimHei"/>
                        <w:sz w:val="15"/>
                        <w:szCs w:val="15"/>
                        <w:spacing w:val="-11"/>
                      </w:rPr>
                      <w:t>习</w:t>
                    </w:r>
                    <w:r>
                      <w:rPr>
                        <w:rFonts w:ascii="SimHei" w:hAnsi="SimHei" w:eastAsia="SimHei" w:cs="SimHei"/>
                        <w:sz w:val="15"/>
                        <w:szCs w:val="15"/>
                        <w:spacing w:val="17"/>
                      </w:rPr>
                      <w:t xml:space="preserve">    </w:t>
                    </w:r>
                    <w:r>
                      <w:rPr>
                        <w:rFonts w:ascii="SimHei" w:hAnsi="SimHei" w:eastAsia="SimHei" w:cs="SimHei"/>
                        <w:sz w:val="15"/>
                        <w:szCs w:val="15"/>
                        <w:spacing w:val="-11"/>
                      </w:rPr>
                      <w:t>自</w:t>
                    </w:r>
                    <w:r>
                      <w:rPr>
                        <w:rFonts w:ascii="SimHei" w:hAnsi="SimHei" w:eastAsia="SimHei" w:cs="SimHei"/>
                        <w:sz w:val="15"/>
                        <w:szCs w:val="15"/>
                        <w:spacing w:val="-33"/>
                      </w:rPr>
                      <w:t xml:space="preserve"> </w:t>
                    </w:r>
                    <w:r>
                      <w:rPr>
                        <w:rFonts w:ascii="SimHei" w:hAnsi="SimHei" w:eastAsia="SimHei" w:cs="SimHei"/>
                        <w:sz w:val="15"/>
                        <w:szCs w:val="15"/>
                        <w:spacing w:val="-11"/>
                      </w:rPr>
                      <w:t>动</w:t>
                    </w:r>
                    <w:r>
                      <w:rPr>
                        <w:rFonts w:ascii="SimHei" w:hAnsi="SimHei" w:eastAsia="SimHei" w:cs="SimHei"/>
                        <w:sz w:val="15"/>
                        <w:szCs w:val="15"/>
                        <w:spacing w:val="-33"/>
                      </w:rPr>
                      <w:t xml:space="preserve"> </w:t>
                    </w:r>
                    <w:r>
                      <w:rPr>
                        <w:rFonts w:ascii="SimHei" w:hAnsi="SimHei" w:eastAsia="SimHei" w:cs="SimHei"/>
                        <w:sz w:val="15"/>
                        <w:szCs w:val="15"/>
                        <w:spacing w:val="-11"/>
                      </w:rPr>
                      <w:t>化</w:t>
                    </w:r>
                  </w:p>
                  <w:p>
                    <w:pPr>
                      <w:ind w:left="200"/>
                      <w:spacing w:before="5" w:line="239" w:lineRule="auto"/>
                      <w:rPr>
                        <w:rFonts w:ascii="SimSun" w:hAnsi="SimSun" w:eastAsia="SimSun" w:cs="SimSun"/>
                        <w:sz w:val="15"/>
                        <w:szCs w:val="15"/>
                      </w:rPr>
                    </w:pPr>
                    <w:r>
                      <w:rPr>
                        <w:rFonts w:ascii="SimSun" w:hAnsi="SimSun" w:eastAsia="SimSun" w:cs="SimSun"/>
                        <w:sz w:val="15"/>
                        <w:szCs w:val="15"/>
                        <w:spacing w:val="-3"/>
                      </w:rPr>
                      <w:t>?%</w:t>
                    </w:r>
                    <w:r>
                      <w:rPr>
                        <w:rFonts w:ascii="SimSun" w:hAnsi="SimSun" w:eastAsia="SimSun" w:cs="SimSun"/>
                        <w:sz w:val="15"/>
                        <w:szCs w:val="15"/>
                        <w:spacing w:val="5"/>
                      </w:rPr>
                      <w:t xml:space="preserve">        </w:t>
                    </w:r>
                    <w:r>
                      <w:rPr>
                        <w:rFonts w:ascii="SimSun" w:hAnsi="SimSun" w:eastAsia="SimSun" w:cs="SimSun"/>
                        <w:sz w:val="15"/>
                        <w:szCs w:val="15"/>
                        <w:spacing w:val="-3"/>
                      </w:rPr>
                      <w:t>?%</w:t>
                    </w:r>
                  </w:p>
                </w:txbxContent>
              </v:textbox>
            </v:shape>
            <v:shape id="_x0000_s54" style="position:absolute;left:2740;top:185;width:635;height:365;"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color w:val="FFFFFF"/>
                        <w:spacing w:val="18"/>
                      </w:rPr>
                      <w:t>执行测试</w:t>
                    </w:r>
                  </w:p>
                  <w:p>
                    <w:pPr>
                      <w:ind w:left="159"/>
                      <w:spacing w:before="77"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382830"/>
                        <w:spacing w:val="-1"/>
                      </w:rPr>
                      <w:t>40%</w:t>
                    </w:r>
                  </w:p>
                </w:txbxContent>
              </v:textbox>
            </v:shape>
            <v:shape id="_x0000_s56" style="position:absolute;left:250;top:146;width:630;height:334;"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2"/>
                      </w:rPr>
                      <w:t>需求分析</w:t>
                    </w:r>
                  </w:p>
                  <w:p>
                    <w:pPr>
                      <w:ind w:left="169"/>
                      <w:spacing w:before="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15%</w:t>
                    </w:r>
                  </w:p>
                </w:txbxContent>
              </v:textbox>
            </v:shape>
            <v:shape id="_x0000_s58" style="position:absolute;left:3490;top:715;width:375;height:375;" filled="false" stroked="false" type="#_x0000_t202">
              <v:fill on="false"/>
              <v:stroke on="false"/>
              <v:path/>
              <v:imagedata o:title=""/>
              <o:lock v:ext="edit" aspectratio="false"/>
              <v:textbox inset="0mm,0mm,0mm,0mm">
                <w:txbxContent>
                  <w:p>
                    <w:pPr>
                      <w:ind w:left="29" w:right="20" w:hanging="9"/>
                      <w:spacing w:before="19" w:line="234" w:lineRule="auto"/>
                      <w:rPr>
                        <w:rFonts w:ascii="Times New Roman" w:hAnsi="Times New Roman" w:eastAsia="Times New Roman" w:cs="Times New Roman"/>
                        <w:sz w:val="19"/>
                        <w:szCs w:val="19"/>
                      </w:rPr>
                    </w:pPr>
                    <w:r>
                      <w:rPr>
                        <w:rFonts w:ascii="SimSun" w:hAnsi="SimSun" w:eastAsia="SimSun" w:cs="SimSun"/>
                        <w:sz w:val="14"/>
                        <w:szCs w:val="14"/>
                        <w:color w:val="FFFFFF"/>
                        <w:spacing w:val="-5"/>
                      </w:rPr>
                      <w:t>剩 余</w:t>
                    </w:r>
                    <w:r>
                      <w:rPr>
                        <w:rFonts w:ascii="SimSun" w:hAnsi="SimSun" w:eastAsia="SimSun" w:cs="SimSun"/>
                        <w:sz w:val="14"/>
                        <w:szCs w:val="14"/>
                        <w:color w:val="FFFFFF"/>
                      </w:rPr>
                      <w:t xml:space="preserve"> </w:t>
                    </w:r>
                    <w:r>
                      <w:rPr>
                        <w:rFonts w:ascii="Times New Roman" w:hAnsi="Times New Roman" w:eastAsia="Times New Roman" w:cs="Times New Roman"/>
                        <w:sz w:val="19"/>
                        <w:szCs w:val="19"/>
                        <w:color w:val="FFFFFF"/>
                        <w:spacing w:val="-8"/>
                      </w:rPr>
                      <w:t>10%</w:t>
                    </w:r>
                  </w:p>
                </w:txbxContent>
              </v:textbox>
            </v:shape>
            <v:shape id="_x0000_s60" style="position:absolute;left:1199;top:157;width:365;height:352;" filled="false" stroked="false" type="#_x0000_t202">
              <v:fill on="false"/>
              <v:stroke on="false"/>
              <v:path/>
              <v:imagedata o:title=""/>
              <o:lock v:ext="edit" aspectratio="false"/>
              <v:textbox inset="0mm,0mm,0mm,0mm">
                <w:txbxContent>
                  <w:p>
                    <w:pPr>
                      <w:ind w:left="20"/>
                      <w:spacing w:before="19" w:line="209" w:lineRule="auto"/>
                      <w:rPr>
                        <w:rFonts w:ascii="SimHei" w:hAnsi="SimHei" w:eastAsia="SimHei" w:cs="SimHei"/>
                        <w:sz w:val="15"/>
                        <w:szCs w:val="15"/>
                      </w:rPr>
                    </w:pPr>
                    <w:r>
                      <w:rPr>
                        <w:rFonts w:ascii="SimHei" w:hAnsi="SimHei" w:eastAsia="SimHei" w:cs="SimHei"/>
                        <w:sz w:val="15"/>
                        <w:szCs w:val="15"/>
                        <w:spacing w:val="12"/>
                      </w:rPr>
                      <w:t>计划</w:t>
                    </w:r>
                  </w:p>
                  <w:p>
                    <w:pPr>
                      <w:ind w:left="20"/>
                      <w:spacing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10%</w:t>
                    </w:r>
                  </w:p>
                </w:txbxContent>
              </v:textbox>
            </v:shape>
          </v:group>
        </w:pict>
      </w:r>
    </w:p>
    <w:p>
      <w:pPr>
        <w:pStyle w:val="BodyText"/>
        <w:ind w:left="2069"/>
        <w:spacing w:before="78" w:line="219" w:lineRule="auto"/>
        <w:rPr>
          <w:sz w:val="20"/>
          <w:szCs w:val="20"/>
        </w:rPr>
      </w:pPr>
      <w:r>
        <w:rPr>
          <w:sz w:val="20"/>
          <w:szCs w:val="20"/>
          <w:spacing w:val="-6"/>
        </w:rPr>
        <w:t>图1-4  测试工程师的任务及任务所占资源的比例</w:t>
      </w:r>
    </w:p>
    <w:p>
      <w:pPr>
        <w:pStyle w:val="BodyText"/>
        <w:ind w:right="60" w:firstLine="449"/>
        <w:spacing w:before="212" w:line="287" w:lineRule="auto"/>
        <w:jc w:val="both"/>
        <w:rPr>
          <w:sz w:val="20"/>
          <w:szCs w:val="20"/>
        </w:rPr>
      </w:pPr>
      <w:r>
        <w:rPr>
          <w:sz w:val="20"/>
          <w:szCs w:val="20"/>
          <w:spacing w:val="11"/>
        </w:rPr>
        <w:t>如果测试工程师的绝大部分时间都被执行所占据，那么可以用来</w:t>
      </w:r>
      <w:r>
        <w:rPr>
          <w:sz w:val="20"/>
          <w:szCs w:val="20"/>
          <w:spacing w:val="10"/>
        </w:rPr>
        <w:t>分析解决问题的时间</w:t>
      </w:r>
      <w:r>
        <w:rPr>
          <w:sz w:val="20"/>
          <w:szCs w:val="20"/>
        </w:rPr>
        <w:t xml:space="preserve"> </w:t>
      </w:r>
      <w:r>
        <w:rPr>
          <w:sz w:val="20"/>
          <w:szCs w:val="20"/>
          <w:spacing w:val="14"/>
        </w:rPr>
        <w:t>就相对很有限了。开发水平提高不能减小测试的工作量，那么,测</w:t>
      </w:r>
      <w:r>
        <w:rPr>
          <w:sz w:val="20"/>
          <w:szCs w:val="20"/>
          <w:spacing w:val="13"/>
        </w:rPr>
        <w:t>试工程师通过什么方法</w:t>
      </w:r>
      <w:r>
        <w:rPr>
          <w:sz w:val="20"/>
          <w:szCs w:val="20"/>
        </w:rPr>
        <w:t xml:space="preserve"> </w:t>
      </w:r>
      <w:r>
        <w:rPr>
          <w:sz w:val="20"/>
          <w:szCs w:val="20"/>
          <w:spacing w:val="13"/>
        </w:rPr>
        <w:t>更有效地完成测试任务呢?答案是提高测试效率。对于同一个测试人员，效率的提高有两</w:t>
      </w:r>
      <w:r>
        <w:rPr>
          <w:sz w:val="20"/>
          <w:szCs w:val="20"/>
          <w:spacing w:val="11"/>
        </w:rPr>
        <w:t xml:space="preserve"> </w:t>
      </w:r>
      <w:r>
        <w:rPr>
          <w:sz w:val="20"/>
          <w:szCs w:val="20"/>
          <w:spacing w:val="11"/>
        </w:rPr>
        <w:t>种外在的表现，第一种方式是使用相同时间完成更多的测试用例执行</w:t>
      </w:r>
      <w:r>
        <w:rPr>
          <w:sz w:val="20"/>
          <w:szCs w:val="20"/>
          <w:spacing w:val="10"/>
        </w:rPr>
        <w:t>；第二种方式是对于</w:t>
      </w:r>
      <w:r>
        <w:rPr>
          <w:sz w:val="20"/>
          <w:szCs w:val="20"/>
        </w:rPr>
        <w:t xml:space="preserve"> </w:t>
      </w:r>
      <w:r>
        <w:rPr>
          <w:sz w:val="20"/>
          <w:szCs w:val="20"/>
          <w:spacing w:val="9"/>
        </w:rPr>
        <w:t>同一个或同一组测试用例，耗费的时间减少了。</w:t>
      </w:r>
    </w:p>
    <w:p>
      <w:pPr>
        <w:pStyle w:val="BodyText"/>
        <w:ind w:firstLine="449"/>
        <w:spacing w:before="124" w:line="287" w:lineRule="auto"/>
        <w:jc w:val="both"/>
        <w:rPr>
          <w:sz w:val="20"/>
          <w:szCs w:val="20"/>
        </w:rPr>
      </w:pPr>
      <w:r>
        <w:rPr>
          <w:sz w:val="20"/>
          <w:szCs w:val="20"/>
          <w:spacing w:val="11"/>
        </w:rPr>
        <w:t>相对于测试新手对测试执行的生疏，测试专家以熟练的执行更快地完成测试任务。提</w:t>
      </w:r>
      <w:r>
        <w:rPr>
          <w:sz w:val="20"/>
          <w:szCs w:val="20"/>
        </w:rPr>
        <w:t xml:space="preserve"> </w:t>
      </w:r>
      <w:r>
        <w:rPr>
          <w:sz w:val="20"/>
          <w:szCs w:val="20"/>
          <w:spacing w:val="8"/>
        </w:rPr>
        <w:t>高技能的熟练程度，能够提高效率。通常来说，执行一个测试，</w:t>
      </w:r>
      <w:r>
        <w:rPr>
          <w:sz w:val="20"/>
          <w:szCs w:val="20"/>
          <w:spacing w:val="7"/>
        </w:rPr>
        <w:t>需要完成一系列操作步骤，</w:t>
      </w:r>
      <w:r>
        <w:rPr>
          <w:sz w:val="20"/>
          <w:szCs w:val="20"/>
        </w:rPr>
        <w:t xml:space="preserve"> </w:t>
      </w:r>
      <w:r>
        <w:rPr>
          <w:sz w:val="20"/>
          <w:szCs w:val="20"/>
          <w:spacing w:val="11"/>
        </w:rPr>
        <w:t>首先需要安装测试环境、准备测试数据，如果是使用自动化操作的方式</w:t>
      </w:r>
      <w:r>
        <w:rPr>
          <w:sz w:val="20"/>
          <w:szCs w:val="20"/>
          <w:spacing w:val="10"/>
        </w:rPr>
        <w:t>执行的测试，则需</w:t>
      </w:r>
      <w:r>
        <w:rPr>
          <w:sz w:val="20"/>
          <w:szCs w:val="20"/>
        </w:rPr>
        <w:t xml:space="preserve">  </w:t>
      </w:r>
      <w:r>
        <w:rPr>
          <w:sz w:val="20"/>
          <w:szCs w:val="20"/>
          <w:spacing w:val="8"/>
        </w:rPr>
        <w:t>要准备测试脚本或代码；接着需要开启监控测试环境的工具，然</w:t>
      </w:r>
      <w:r>
        <w:rPr>
          <w:sz w:val="20"/>
          <w:szCs w:val="20"/>
          <w:spacing w:val="7"/>
        </w:rPr>
        <w:t>后才能开始执行测试用例；</w:t>
      </w:r>
      <w:r>
        <w:rPr>
          <w:sz w:val="20"/>
          <w:szCs w:val="20"/>
        </w:rPr>
        <w:t xml:space="preserve"> </w:t>
      </w:r>
      <w:r>
        <w:rPr>
          <w:sz w:val="20"/>
          <w:szCs w:val="20"/>
          <w:spacing w:val="11"/>
        </w:rPr>
        <w:t>执行完毕后，需要收集必要的数据和结果，确认测试是否通过。</w:t>
      </w:r>
      <w:r>
        <w:rPr>
          <w:sz w:val="20"/>
          <w:szCs w:val="20"/>
          <w:spacing w:val="10"/>
        </w:rPr>
        <w:t>这一系列步骤的执行效率</w:t>
      </w:r>
      <w:r>
        <w:rPr>
          <w:sz w:val="20"/>
          <w:szCs w:val="20"/>
        </w:rPr>
        <w:t xml:space="preserve">  </w:t>
      </w:r>
      <w:r>
        <w:rPr>
          <w:sz w:val="20"/>
          <w:szCs w:val="20"/>
          <w:spacing w:val="8"/>
        </w:rPr>
        <w:t>可以随着熟练的程度得到提高。</w:t>
      </w:r>
    </w:p>
    <w:p>
      <w:pPr>
        <w:pStyle w:val="BodyText"/>
        <w:ind w:right="49" w:firstLine="449"/>
        <w:spacing w:before="120" w:line="286" w:lineRule="auto"/>
        <w:jc w:val="both"/>
        <w:rPr>
          <w:sz w:val="20"/>
          <w:szCs w:val="20"/>
        </w:rPr>
      </w:pPr>
      <w:r>
        <w:rPr>
          <w:sz w:val="20"/>
          <w:szCs w:val="20"/>
          <w:spacing w:val="10"/>
        </w:rPr>
        <w:t>如果要通过提高熟练程度来提升测试的执行效率，提升的空间是有限的。对于测试高</w:t>
      </w:r>
      <w:r>
        <w:rPr>
          <w:sz w:val="20"/>
          <w:szCs w:val="20"/>
          <w:spacing w:val="17"/>
        </w:rPr>
        <w:t xml:space="preserve"> </w:t>
      </w:r>
      <w:r>
        <w:rPr>
          <w:sz w:val="20"/>
          <w:szCs w:val="20"/>
          <w:spacing w:val="12"/>
        </w:rPr>
        <w:t>手而言，进一步提高效率，考虑的方向应该是减少对测试的人工干预</w:t>
      </w:r>
      <w:r>
        <w:rPr>
          <w:sz w:val="20"/>
          <w:szCs w:val="20"/>
          <w:spacing w:val="11"/>
        </w:rPr>
        <w:t>，让测试自动完成。</w:t>
      </w:r>
      <w:r>
        <w:rPr>
          <w:sz w:val="20"/>
          <w:szCs w:val="20"/>
        </w:rPr>
        <w:t xml:space="preserve"> </w:t>
      </w:r>
      <w:r>
        <w:rPr>
          <w:sz w:val="20"/>
          <w:szCs w:val="20"/>
          <w:spacing w:val="12"/>
        </w:rPr>
        <w:t>在工业化的测试条件下，自动化水平的高低，在很大程度上衡量了一</w:t>
      </w:r>
      <w:r>
        <w:rPr>
          <w:sz w:val="20"/>
          <w:szCs w:val="20"/>
          <w:spacing w:val="11"/>
        </w:rPr>
        <w:t>个测试团队的水平。</w:t>
      </w:r>
      <w:r>
        <w:rPr>
          <w:sz w:val="20"/>
          <w:szCs w:val="20"/>
        </w:rPr>
        <w:t xml:space="preserve"> </w:t>
      </w:r>
      <w:r>
        <w:rPr>
          <w:sz w:val="20"/>
          <w:szCs w:val="20"/>
          <w:spacing w:val="11"/>
        </w:rPr>
        <w:t>测试自动化指的是通过编写程序完成执行测试用例的所有或部分步</w:t>
      </w:r>
      <w:r>
        <w:rPr>
          <w:sz w:val="20"/>
          <w:szCs w:val="20"/>
          <w:spacing w:val="10"/>
        </w:rPr>
        <w:t>骤。自动化的优势是减</w:t>
      </w:r>
      <w:r>
        <w:rPr>
          <w:sz w:val="20"/>
          <w:szCs w:val="20"/>
        </w:rPr>
        <w:t xml:space="preserve"> </w:t>
      </w:r>
      <w:r>
        <w:rPr>
          <w:sz w:val="20"/>
          <w:szCs w:val="20"/>
          <w:spacing w:val="11"/>
        </w:rPr>
        <w:t>少人工的干预，把团队中最宝贵的资源——人释放出来；同时，由于自动化是</w:t>
      </w:r>
      <w:r>
        <w:rPr>
          <w:sz w:val="20"/>
          <w:szCs w:val="20"/>
          <w:spacing w:val="10"/>
        </w:rPr>
        <w:t>使用程序的</w:t>
      </w:r>
      <w:r>
        <w:rPr>
          <w:sz w:val="20"/>
          <w:szCs w:val="20"/>
        </w:rPr>
        <w:t xml:space="preserve"> </w:t>
      </w:r>
      <w:r>
        <w:rPr>
          <w:sz w:val="20"/>
          <w:szCs w:val="20"/>
          <w:spacing w:val="11"/>
        </w:rPr>
        <w:t>方式实现的，因此可以保证每次执行自动化测试程序的条件是一致的，避免</w:t>
      </w:r>
      <w:r>
        <w:rPr>
          <w:sz w:val="20"/>
          <w:szCs w:val="20"/>
          <w:spacing w:val="10"/>
        </w:rPr>
        <w:t>了人为因素引</w:t>
      </w:r>
      <w:r>
        <w:rPr>
          <w:sz w:val="20"/>
          <w:szCs w:val="20"/>
        </w:rPr>
        <w:t xml:space="preserve"> </w:t>
      </w:r>
      <w:r>
        <w:rPr>
          <w:sz w:val="20"/>
          <w:szCs w:val="20"/>
          <w:spacing w:val="11"/>
        </w:rPr>
        <w:t>起的不一致，影响某些缺陷的可重现性。测试自动化把许多烦琐的步骤交给程序来完成，</w:t>
      </w:r>
      <w:r>
        <w:rPr>
          <w:sz w:val="20"/>
          <w:szCs w:val="20"/>
          <w:spacing w:val="10"/>
        </w:rPr>
        <w:t xml:space="preserve"> </w:t>
      </w:r>
      <w:r>
        <w:rPr>
          <w:sz w:val="20"/>
          <w:szCs w:val="20"/>
          <w:spacing w:val="11"/>
        </w:rPr>
        <w:t>测试的执行对人的依赖也得到减弱，从这个角度来说，自动化可以提高测试的质量。</w:t>
      </w:r>
    </w:p>
    <w:p>
      <w:pPr>
        <w:pStyle w:val="BodyText"/>
        <w:ind w:firstLine="449"/>
        <w:spacing w:before="117" w:line="297" w:lineRule="auto"/>
        <w:jc w:val="both"/>
        <w:rPr>
          <w:sz w:val="20"/>
          <w:szCs w:val="20"/>
        </w:rPr>
      </w:pPr>
      <w:r>
        <w:rPr>
          <w:sz w:val="20"/>
          <w:szCs w:val="20"/>
          <w:spacing w:val="10"/>
        </w:rPr>
        <w:t>自动化测试工具是测试工程师提高效率的利器。对于不同的测试方法，已经有</w:t>
      </w:r>
      <w:r>
        <w:rPr>
          <w:sz w:val="20"/>
          <w:szCs w:val="20"/>
          <w:spacing w:val="9"/>
        </w:rPr>
        <w:t>一批针</w:t>
      </w:r>
      <w:r>
        <w:rPr>
          <w:sz w:val="20"/>
          <w:szCs w:val="20"/>
        </w:rPr>
        <w:t xml:space="preserve">  </w:t>
      </w:r>
      <w:r>
        <w:rPr>
          <w:sz w:val="20"/>
          <w:szCs w:val="20"/>
          <w:spacing w:val="10"/>
        </w:rPr>
        <w:t>对性很强的自动化工具可供使用。针对基于</w:t>
      </w:r>
      <w:r>
        <w:rPr>
          <w:sz w:val="20"/>
          <w:szCs w:val="20"/>
        </w:rPr>
        <w:t>Java</w:t>
      </w:r>
      <w:r>
        <w:rPr>
          <w:sz w:val="20"/>
          <w:szCs w:val="20"/>
          <w:spacing w:val="-42"/>
        </w:rPr>
        <w:t xml:space="preserve"> </w:t>
      </w:r>
      <w:r>
        <w:rPr>
          <w:sz w:val="20"/>
          <w:szCs w:val="20"/>
          <w:spacing w:val="10"/>
        </w:rPr>
        <w:t>的单元测试，</w:t>
      </w:r>
      <w:r>
        <w:rPr>
          <w:sz w:val="20"/>
          <w:szCs w:val="20"/>
        </w:rPr>
        <w:t>JUnit</w:t>
      </w:r>
      <w:r>
        <w:rPr>
          <w:sz w:val="20"/>
          <w:szCs w:val="20"/>
          <w:spacing w:val="10"/>
        </w:rPr>
        <w:t>是最常用的测试框架。</w:t>
      </w:r>
      <w:r>
        <w:rPr>
          <w:sz w:val="20"/>
          <w:szCs w:val="20"/>
        </w:rPr>
        <w:t xml:space="preserve"> </w:t>
      </w:r>
      <w:r>
        <w:rPr>
          <w:sz w:val="20"/>
          <w:szCs w:val="20"/>
          <w:spacing w:val="12"/>
        </w:rPr>
        <w:t>通过对</w:t>
      </w:r>
      <w:r>
        <w:rPr>
          <w:sz w:val="20"/>
          <w:szCs w:val="20"/>
          <w:spacing w:val="-59"/>
        </w:rPr>
        <w:t xml:space="preserve"> </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12"/>
        </w:rPr>
        <w:t xml:space="preserve">  </w:t>
      </w:r>
      <w:r>
        <w:rPr>
          <w:sz w:val="20"/>
          <w:szCs w:val="20"/>
          <w:spacing w:val="12"/>
        </w:rPr>
        <w:t>进行扩展，还可以实现单元测试调度和自动结果收集等功能。</w:t>
      </w:r>
      <w:r>
        <w:rPr>
          <w:sz w:val="20"/>
          <w:szCs w:val="20"/>
          <w:spacing w:val="11"/>
        </w:rPr>
        <w:t>功能测试的测</w:t>
      </w:r>
    </w:p>
    <w:p>
      <w:pPr>
        <w:spacing w:line="297" w:lineRule="auto"/>
        <w:sectPr>
          <w:footerReference w:type="default" r:id="rId66"/>
          <w:pgSz w:w="10060" w:h="12930"/>
          <w:pgMar w:top="400" w:right="760" w:bottom="768" w:left="990" w:header="0" w:footer="525" w:gutter="0"/>
        </w:sectPr>
        <w:rPr>
          <w:sz w:val="20"/>
          <w:szCs w:val="20"/>
        </w:rPr>
      </w:pPr>
    </w:p>
    <w:p>
      <w:pPr>
        <w:spacing w:before="236"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p>
      <w:pPr>
        <w:spacing w:line="292" w:lineRule="auto"/>
        <w:rPr>
          <w:rFonts w:ascii="Arial"/>
          <w:sz w:val="21"/>
        </w:rPr>
      </w:pPr>
      <w:r/>
    </w:p>
    <w:p>
      <w:pPr>
        <w:spacing w:line="293" w:lineRule="auto"/>
        <w:rPr>
          <w:rFonts w:ascii="Arial"/>
          <w:sz w:val="21"/>
        </w:rPr>
      </w:pPr>
      <w:r/>
    </w:p>
    <w:p>
      <w:pPr>
        <w:pStyle w:val="BodyText"/>
        <w:ind w:right="9"/>
        <w:spacing w:before="68" w:line="277" w:lineRule="auto"/>
        <w:jc w:val="both"/>
        <w:rPr>
          <w:sz w:val="21"/>
          <w:szCs w:val="21"/>
        </w:rPr>
      </w:pPr>
      <w:r>
        <w:rPr>
          <w:sz w:val="21"/>
          <w:szCs w:val="21"/>
          <w:spacing w:val="3"/>
        </w:rPr>
        <w:t>试目标是端对端</w:t>
      </w:r>
      <w:r>
        <w:rPr>
          <w:sz w:val="21"/>
          <w:szCs w:val="21"/>
          <w:spacing w:val="-2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End</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End</w:t>
      </w:r>
      <w:r>
        <w:rPr>
          <w:rFonts w:ascii="Times New Roman" w:hAnsi="Times New Roman" w:eastAsia="Times New Roman" w:cs="Times New Roman"/>
          <w:sz w:val="21"/>
          <w:szCs w:val="21"/>
          <w:spacing w:val="3"/>
        </w:rPr>
        <w:t>)    </w:t>
      </w:r>
      <w:r>
        <w:rPr>
          <w:sz w:val="21"/>
          <w:szCs w:val="21"/>
          <w:spacing w:val="3"/>
        </w:rPr>
        <w:t>的用例场景，在测试基于</w:t>
      </w:r>
      <w:r>
        <w:rPr>
          <w:sz w:val="21"/>
          <w:szCs w:val="21"/>
          <w:spacing w:val="2"/>
        </w:rPr>
        <w:t>浏览器的网络应用程序时，常用</w:t>
      </w:r>
      <w:r>
        <w:rPr>
          <w:sz w:val="21"/>
          <w:szCs w:val="21"/>
        </w:rPr>
        <w:t xml:space="preserve"> </w:t>
      </w:r>
      <w:r>
        <w:rPr>
          <w:sz w:val="21"/>
          <w:szCs w:val="21"/>
        </w:rPr>
        <w:t>的自动测试工具有</w:t>
      </w:r>
      <w:r>
        <w:rPr>
          <w:rFonts w:ascii="Times New Roman" w:hAnsi="Times New Roman" w:eastAsia="Times New Roman" w:cs="Times New Roman"/>
          <w:sz w:val="21"/>
          <w:szCs w:val="21"/>
        </w:rPr>
        <w:t>IBM  Rational  Functional   Tester(RFT)</w:t>
      </w:r>
      <w:r>
        <w:rPr>
          <w:rFonts w:ascii="Times New Roman" w:hAnsi="Times New Roman" w:eastAsia="Times New Roman" w:cs="Times New Roman"/>
          <w:sz w:val="21"/>
          <w:szCs w:val="21"/>
          <w:spacing w:val="-17"/>
        </w:rPr>
        <w:t xml:space="preserve"> </w:t>
      </w:r>
      <w:r>
        <w:rPr>
          <w:sz w:val="21"/>
          <w:szCs w:val="21"/>
        </w:rPr>
        <w:t>、</w:t>
      </w:r>
      <w:r>
        <w:rPr>
          <w:rFonts w:ascii="Times New Roman" w:hAnsi="Times New Roman" w:eastAsia="Times New Roman" w:cs="Times New Roman"/>
          <w:sz w:val="21"/>
          <w:szCs w:val="21"/>
        </w:rPr>
        <w:t>Selenium</w:t>
      </w:r>
      <w:r>
        <w:rPr>
          <w:rFonts w:ascii="Times New Roman" w:hAnsi="Times New Roman" w:eastAsia="Times New Roman" w:cs="Times New Roman"/>
          <w:sz w:val="21"/>
          <w:szCs w:val="21"/>
          <w:spacing w:val="-29"/>
        </w:rPr>
        <w:t xml:space="preserve"> </w:t>
      </w:r>
      <w:r>
        <w:rPr>
          <w:sz w:val="21"/>
          <w:szCs w:val="21"/>
        </w:rPr>
        <w:t>、</w:t>
      </w:r>
      <w:r>
        <w:rPr>
          <w:rFonts w:ascii="Times New Roman" w:hAnsi="Times New Roman" w:eastAsia="Times New Roman" w:cs="Times New Roman"/>
          <w:sz w:val="21"/>
          <w:szCs w:val="21"/>
        </w:rPr>
        <w:t>JMeter</w:t>
      </w:r>
      <w:r>
        <w:rPr>
          <w:sz w:val="21"/>
          <w:szCs w:val="21"/>
        </w:rPr>
        <w:t>等。对于胖客 </w:t>
      </w:r>
      <w:r>
        <w:rPr>
          <w:sz w:val="21"/>
          <w:szCs w:val="21"/>
          <w:spacing w:val="-1"/>
        </w:rPr>
        <w:t>户端的应用程序功能测试，</w:t>
      </w:r>
      <w:r>
        <w:rPr>
          <w:rFonts w:ascii="Times New Roman" w:hAnsi="Times New Roman" w:eastAsia="Times New Roman" w:cs="Times New Roman"/>
          <w:sz w:val="21"/>
          <w:szCs w:val="21"/>
          <w:spacing w:val="-1"/>
        </w:rPr>
        <w:t>IBM</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Rational</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Functional</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1"/>
        </w:rPr>
        <w:t>Tester</w:t>
      </w:r>
      <w:r>
        <w:rPr>
          <w:sz w:val="21"/>
          <w:szCs w:val="21"/>
          <w:spacing w:val="-1"/>
        </w:rPr>
        <w:t>也可以提供不错的支持。系统测</w:t>
      </w:r>
      <w:r>
        <w:rPr>
          <w:sz w:val="21"/>
          <w:szCs w:val="21"/>
        </w:rPr>
        <w:t xml:space="preserve"> </w:t>
      </w:r>
      <w:r>
        <w:rPr>
          <w:sz w:val="21"/>
          <w:szCs w:val="21"/>
          <w:spacing w:val="1"/>
        </w:rPr>
        <w:t>试的过程需要模拟更复杂的用例场景，如不同行为的虚拟用户并发地访问用户</w:t>
      </w:r>
      <w:r>
        <w:rPr>
          <w:sz w:val="21"/>
          <w:szCs w:val="21"/>
        </w:rPr>
        <w:t>界面，这种 </w:t>
      </w:r>
      <w:r>
        <w:rPr>
          <w:sz w:val="21"/>
          <w:szCs w:val="21"/>
        </w:rPr>
        <w:t>测试用例通常来说只能使用自动化测试工具来执行。</w:t>
      </w:r>
    </w:p>
    <w:p>
      <w:pPr>
        <w:pStyle w:val="BodyText"/>
        <w:ind w:right="18" w:firstLine="429"/>
        <w:spacing w:before="119" w:line="273" w:lineRule="auto"/>
        <w:jc w:val="both"/>
        <w:rPr>
          <w:sz w:val="21"/>
          <w:szCs w:val="21"/>
        </w:rPr>
      </w:pPr>
      <w:r>
        <w:rPr>
          <w:sz w:val="21"/>
          <w:szCs w:val="21"/>
          <w:spacing w:val="1"/>
        </w:rPr>
        <w:t>有一类性能测试工具使用结构化代码来模拟并发的用户行</w:t>
      </w:r>
      <w:r>
        <w:rPr>
          <w:sz w:val="21"/>
          <w:szCs w:val="21"/>
        </w:rPr>
        <w:t>为。自动化测试工具构造测 </w:t>
      </w:r>
      <w:r>
        <w:rPr>
          <w:sz w:val="21"/>
          <w:szCs w:val="21"/>
          <w:spacing w:val="1"/>
        </w:rPr>
        <w:t>试代码的一种常用方法是录制操作步骤。当人工对界面进行操</w:t>
      </w:r>
      <w:r>
        <w:rPr>
          <w:sz w:val="21"/>
          <w:szCs w:val="21"/>
        </w:rPr>
        <w:t>作时，录制程序可以完整地 </w:t>
      </w:r>
      <w:r>
        <w:rPr>
          <w:sz w:val="21"/>
          <w:szCs w:val="21"/>
          <w:spacing w:val="1"/>
        </w:rPr>
        <w:t>记录整个操作过程，录制完成后，测试程序员再对录制的内容进行标准化修改</w:t>
      </w:r>
      <w:r>
        <w:rPr>
          <w:sz w:val="21"/>
          <w:szCs w:val="21"/>
        </w:rPr>
        <w:t>，修改后的 </w:t>
      </w:r>
      <w:r>
        <w:rPr>
          <w:sz w:val="21"/>
          <w:szCs w:val="21"/>
          <w:spacing w:val="4"/>
        </w:rPr>
        <w:t>测试代码就能够满足标准的测试场景要求。具备这种功能的系</w:t>
      </w:r>
      <w:r>
        <w:rPr>
          <w:sz w:val="21"/>
          <w:szCs w:val="21"/>
          <w:spacing w:val="3"/>
        </w:rPr>
        <w:t>统测试工具很多，如 </w:t>
      </w:r>
      <w:r>
        <w:rPr>
          <w:rFonts w:ascii="Times New Roman" w:hAnsi="Times New Roman" w:eastAsia="Times New Roman" w:cs="Times New Roman"/>
          <w:sz w:val="21"/>
          <w:szCs w:val="21"/>
        </w:rPr>
        <w:t>IBM </w:t>
      </w:r>
      <w:r>
        <w:rPr>
          <w:rFonts w:ascii="Times New Roman" w:hAnsi="Times New Roman" w:eastAsia="Times New Roman" w:cs="Times New Roman"/>
          <w:sz w:val="21"/>
          <w:szCs w:val="21"/>
          <w:spacing w:val="-1"/>
        </w:rPr>
        <w:t>Rational</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spacing w:val="-1"/>
        </w:rPr>
        <w:t>Performance</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Tester</w:t>
      </w:r>
      <w:r>
        <w:rPr>
          <w:rFonts w:ascii="Times New Roman" w:hAnsi="Times New Roman" w:eastAsia="Times New Roman" w:cs="Times New Roman"/>
          <w:sz w:val="21"/>
          <w:szCs w:val="21"/>
          <w:spacing w:val="-31"/>
        </w:rPr>
        <w:t xml:space="preserve"> </w:t>
      </w:r>
      <w:r>
        <w:rPr>
          <w:sz w:val="21"/>
          <w:szCs w:val="21"/>
          <w:spacing w:val="-1"/>
        </w:rPr>
        <w:t>、</w:t>
      </w:r>
      <w:r>
        <w:rPr>
          <w:rFonts w:ascii="Times New Roman" w:hAnsi="Times New Roman" w:eastAsia="Times New Roman" w:cs="Times New Roman"/>
          <w:sz w:val="21"/>
          <w:szCs w:val="21"/>
          <w:spacing w:val="-1"/>
        </w:rPr>
        <w:t>Borland</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Silk</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Performer</w:t>
      </w:r>
      <w:r>
        <w:rPr>
          <w:rFonts w:ascii="Times New Roman" w:hAnsi="Times New Roman" w:eastAsia="Times New Roman" w:cs="Times New Roman"/>
          <w:sz w:val="21"/>
          <w:szCs w:val="21"/>
          <w:spacing w:val="-31"/>
        </w:rPr>
        <w:t xml:space="preserve"> </w:t>
      </w:r>
      <w:r>
        <w:rPr>
          <w:sz w:val="21"/>
          <w:szCs w:val="21"/>
          <w:spacing w:val="-1"/>
        </w:rPr>
        <w:t>、</w:t>
      </w:r>
      <w:r>
        <w:rPr>
          <w:rFonts w:ascii="Times New Roman" w:hAnsi="Times New Roman" w:eastAsia="Times New Roman" w:cs="Times New Roman"/>
          <w:sz w:val="21"/>
          <w:szCs w:val="21"/>
          <w:spacing w:val="-1"/>
        </w:rPr>
        <w:t>Load</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Runner</w:t>
      </w:r>
      <w:r>
        <w:rPr>
          <w:sz w:val="21"/>
          <w:szCs w:val="21"/>
          <w:spacing w:val="-1"/>
        </w:rPr>
        <w:t>等。</w:t>
      </w:r>
    </w:p>
    <w:p>
      <w:pPr>
        <w:pStyle w:val="BodyText"/>
        <w:ind w:firstLine="429"/>
        <w:spacing w:before="111" w:line="277" w:lineRule="auto"/>
        <w:jc w:val="both"/>
        <w:rPr>
          <w:sz w:val="21"/>
          <w:szCs w:val="21"/>
        </w:rPr>
      </w:pPr>
      <w:r>
        <w:rPr>
          <w:sz w:val="21"/>
          <w:szCs w:val="21"/>
          <w:spacing w:val="1"/>
        </w:rPr>
        <w:t>对于要记录测试页面响应时间的性能测试用例，可以使用</w:t>
      </w:r>
      <w:r>
        <w:rPr>
          <w:rFonts w:ascii="Times New Roman" w:hAnsi="Times New Roman" w:eastAsia="Times New Roman" w:cs="Times New Roman"/>
          <w:sz w:val="21"/>
          <w:szCs w:val="21"/>
        </w:rPr>
        <w:t>Firebug</w:t>
      </w:r>
      <w:r>
        <w:rPr>
          <w:rFonts w:ascii="Times New Roman" w:hAnsi="Times New Roman" w:eastAsia="Times New Roman" w:cs="Times New Roman"/>
          <w:sz w:val="21"/>
          <w:szCs w:val="21"/>
          <w:spacing w:val="-21"/>
        </w:rPr>
        <w:t xml:space="preserve"> </w:t>
      </w:r>
      <w:r>
        <w:rPr>
          <w:sz w:val="21"/>
          <w:szCs w:val="21"/>
          <w:spacing w:val="1"/>
        </w:rPr>
        <w:t>、</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Page</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Detailer </w:t>
      </w:r>
      <w:r>
        <w:rPr>
          <w:sz w:val="21"/>
          <w:szCs w:val="21"/>
          <w:spacing w:val="1"/>
        </w:rPr>
        <w:t>等工具。对于安装测试，系统安装的过程可以使用安装测试脚本来自动完成，测试脚</w:t>
      </w:r>
      <w:r>
        <w:rPr>
          <w:sz w:val="21"/>
          <w:szCs w:val="21"/>
        </w:rPr>
        <w:t>本同 </w:t>
      </w:r>
      <w:r>
        <w:rPr>
          <w:sz w:val="21"/>
          <w:szCs w:val="21"/>
          <w:spacing w:val="1"/>
        </w:rPr>
        <w:t>时可以验证系统安装的每个步骤结果是否正确。类似地，构建测试也</w:t>
      </w:r>
      <w:r>
        <w:rPr>
          <w:sz w:val="21"/>
          <w:szCs w:val="21"/>
        </w:rPr>
        <w:t>有自动化构建测试工 </w:t>
      </w:r>
      <w:r>
        <w:rPr>
          <w:sz w:val="21"/>
          <w:szCs w:val="21"/>
          <w:spacing w:val="1"/>
        </w:rPr>
        <w:t>具完成构建的流程。作为一个成熟的团队，为了适应产品的</w:t>
      </w:r>
      <w:r>
        <w:rPr>
          <w:sz w:val="21"/>
          <w:szCs w:val="21"/>
        </w:rPr>
        <w:t>特点，在使用一款自动化测试 </w:t>
      </w:r>
      <w:r>
        <w:rPr>
          <w:sz w:val="21"/>
          <w:szCs w:val="21"/>
          <w:spacing w:val="1"/>
        </w:rPr>
        <w:t>工具前，往往还得对工具进行定制，使工具更符合特定的测试需求。在测试创新的章节，</w:t>
      </w:r>
      <w:r>
        <w:rPr>
          <w:sz w:val="21"/>
          <w:szCs w:val="21"/>
          <w:spacing w:val="14"/>
        </w:rPr>
        <w:t xml:space="preserve"> </w:t>
      </w:r>
      <w:r>
        <w:rPr>
          <w:sz w:val="21"/>
          <w:szCs w:val="21"/>
        </w:rPr>
        <w:t>我们还会讲述关于自动化工具定制开发的内容。</w:t>
      </w:r>
    </w:p>
    <w:p>
      <w:pPr>
        <w:pStyle w:val="BodyText"/>
        <w:ind w:right="17" w:firstLine="429"/>
        <w:spacing w:before="102" w:line="273" w:lineRule="auto"/>
        <w:jc w:val="both"/>
        <w:rPr>
          <w:sz w:val="21"/>
          <w:szCs w:val="21"/>
        </w:rPr>
      </w:pPr>
      <w:r>
        <w:rPr>
          <w:sz w:val="21"/>
          <w:szCs w:val="21"/>
          <w:spacing w:val="1"/>
        </w:rPr>
        <w:t>然而，自动化也会给团队带来额外的负担。</w:t>
      </w:r>
      <w:r>
        <w:rPr>
          <w:sz w:val="21"/>
          <w:szCs w:val="21"/>
        </w:rPr>
        <w:t>如果要追求全局的自动化，那么一个完善 </w:t>
      </w:r>
      <w:r>
        <w:rPr>
          <w:sz w:val="21"/>
          <w:szCs w:val="21"/>
          <w:spacing w:val="1"/>
        </w:rPr>
        <w:t>的自动化测试框架必不可少，但是搭建自动化框架本身就是一个</w:t>
      </w:r>
      <w:r>
        <w:rPr>
          <w:sz w:val="21"/>
          <w:szCs w:val="21"/>
        </w:rPr>
        <w:t>规模不小的工程。软件开 </w:t>
      </w:r>
      <w:r>
        <w:rPr>
          <w:sz w:val="21"/>
          <w:szCs w:val="21"/>
          <w:spacing w:val="6"/>
        </w:rPr>
        <w:t>发和测试方式随着技术的革新不断变化，这种变化有可能导致原有的自动化框架不再适</w:t>
      </w:r>
      <w:r>
        <w:rPr>
          <w:sz w:val="21"/>
          <w:szCs w:val="21"/>
          <w:spacing w:val="8"/>
        </w:rPr>
        <w:t xml:space="preserve"> </w:t>
      </w:r>
      <w:r>
        <w:rPr>
          <w:sz w:val="21"/>
          <w:szCs w:val="21"/>
          <w:spacing w:val="1"/>
        </w:rPr>
        <w:t>用。另外，即使有完善的自动化测试框架，测试人员依然得完成基于自动化框架开</w:t>
      </w:r>
      <w:r>
        <w:rPr>
          <w:sz w:val="21"/>
          <w:szCs w:val="21"/>
        </w:rPr>
        <w:t>发的测 </w:t>
      </w:r>
      <w:r>
        <w:rPr>
          <w:sz w:val="21"/>
          <w:szCs w:val="21"/>
          <w:spacing w:val="1"/>
        </w:rPr>
        <w:t>试用例，测试完成后，也还要对这些自动化执行资源进行维护。如</w:t>
      </w:r>
      <w:r>
        <w:rPr>
          <w:sz w:val="21"/>
          <w:szCs w:val="21"/>
        </w:rPr>
        <w:t>果自动化框架实现的是 </w:t>
      </w:r>
      <w:r>
        <w:rPr>
          <w:sz w:val="21"/>
          <w:szCs w:val="21"/>
        </w:rPr>
        <w:t>部分自动化，那么执行过程中有些步骤还是需要人的参与，并</w:t>
      </w:r>
      <w:r>
        <w:rPr>
          <w:sz w:val="21"/>
          <w:szCs w:val="21"/>
          <w:spacing w:val="-1"/>
        </w:rPr>
        <w:t>不能完全脱离人工干预。可</w:t>
      </w:r>
      <w:r>
        <w:rPr>
          <w:sz w:val="21"/>
          <w:szCs w:val="21"/>
        </w:rPr>
        <w:t xml:space="preserve"> </w:t>
      </w:r>
      <w:r>
        <w:rPr>
          <w:sz w:val="21"/>
          <w:szCs w:val="21"/>
          <w:spacing w:val="1"/>
        </w:rPr>
        <w:t>以说，没有经过深思熟虑而仓促上马的自动化执行方案，也</w:t>
      </w:r>
      <w:r>
        <w:rPr>
          <w:sz w:val="21"/>
          <w:szCs w:val="21"/>
        </w:rPr>
        <w:t>许不但不能提高执行效率，反 </w:t>
      </w:r>
      <w:r>
        <w:rPr>
          <w:sz w:val="21"/>
          <w:szCs w:val="21"/>
        </w:rPr>
        <w:t>而会增加测试团队的负担。</w:t>
      </w:r>
    </w:p>
    <w:p>
      <w:pPr>
        <w:pStyle w:val="BodyText"/>
        <w:ind w:right="18" w:firstLine="429"/>
        <w:spacing w:before="146" w:line="265" w:lineRule="auto"/>
        <w:jc w:val="both"/>
        <w:rPr>
          <w:sz w:val="21"/>
          <w:szCs w:val="21"/>
        </w:rPr>
      </w:pPr>
      <w:r>
        <w:rPr>
          <w:sz w:val="21"/>
          <w:szCs w:val="21"/>
        </w:rPr>
        <w:t>脱离人工干预的程序控制在执行效率上的优越性很明显，因此在允许的条件下，一个</w:t>
      </w:r>
      <w:r>
        <w:rPr>
          <w:sz w:val="21"/>
          <w:szCs w:val="21"/>
          <w:spacing w:val="18"/>
        </w:rPr>
        <w:t xml:space="preserve"> </w:t>
      </w:r>
      <w:r>
        <w:rPr>
          <w:sz w:val="21"/>
          <w:szCs w:val="21"/>
          <w:spacing w:val="1"/>
        </w:rPr>
        <w:t>测试团队应该有逐步实现测试自动化的目标和路线图。在初期，可以仅仅使用有</w:t>
      </w:r>
      <w:r>
        <w:rPr>
          <w:sz w:val="21"/>
          <w:szCs w:val="21"/>
        </w:rPr>
        <w:t>针对性的 </w:t>
      </w:r>
      <w:r>
        <w:rPr>
          <w:sz w:val="21"/>
          <w:szCs w:val="21"/>
          <w:spacing w:val="1"/>
        </w:rPr>
        <w:t>自动化测试工具辅助测试，而随着自动化测试经验的积累，可</w:t>
      </w:r>
      <w:r>
        <w:rPr>
          <w:sz w:val="21"/>
          <w:szCs w:val="21"/>
        </w:rPr>
        <w:t>以基于这些工具开发集成化 </w:t>
      </w:r>
      <w:r>
        <w:rPr>
          <w:sz w:val="21"/>
          <w:szCs w:val="21"/>
          <w:spacing w:val="1"/>
        </w:rPr>
        <w:t>的自动化测试框架。在实现提高效率目的的同时，也</w:t>
      </w:r>
      <w:r>
        <w:rPr>
          <w:sz w:val="21"/>
          <w:szCs w:val="21"/>
        </w:rPr>
        <w:t>降低了“过度自动化”的风险。</w:t>
      </w:r>
    </w:p>
    <w:p>
      <w:pPr>
        <w:pStyle w:val="BodyText"/>
        <w:ind w:firstLine="429"/>
        <w:spacing w:before="145" w:line="265" w:lineRule="auto"/>
        <w:rPr>
          <w:sz w:val="21"/>
          <w:szCs w:val="21"/>
        </w:rPr>
      </w:pPr>
      <w:r>
        <w:rPr>
          <w:sz w:val="21"/>
          <w:szCs w:val="21"/>
          <w:spacing w:val="1"/>
        </w:rPr>
        <w:t>小艾所在的测试团队，正是沿着这种方式逐步完成了手工测试到自动化测试的转变。</w:t>
      </w:r>
      <w:r>
        <w:rPr>
          <w:sz w:val="21"/>
          <w:szCs w:val="21"/>
          <w:spacing w:val="6"/>
        </w:rPr>
        <w:t xml:space="preserve"> </w:t>
      </w:r>
      <w:r>
        <w:rPr>
          <w:sz w:val="21"/>
          <w:szCs w:val="21"/>
          <w:spacing w:val="1"/>
        </w:rPr>
        <w:t>当然，由于许多测试有着明确的需求，手工测试和人工干预不可能被</w:t>
      </w:r>
      <w:r>
        <w:rPr>
          <w:sz w:val="21"/>
          <w:szCs w:val="21"/>
        </w:rPr>
        <w:t>自动化完全取代；而</w:t>
      </w:r>
    </w:p>
    <w:p>
      <w:pPr>
        <w:spacing w:line="265" w:lineRule="auto"/>
        <w:sectPr>
          <w:footerReference w:type="default" r:id="rId68"/>
          <w:pgSz w:w="10060" w:h="12930"/>
          <w:pgMar w:top="400" w:right="1025" w:bottom="851" w:left="790" w:header="0" w:footer="501" w:gutter="0"/>
        </w:sectPr>
        <w:rPr>
          <w:sz w:val="21"/>
          <w:szCs w:val="21"/>
        </w:rPr>
      </w:pPr>
    </w:p>
    <w:p>
      <w:pPr>
        <w:ind w:right="33"/>
        <w:spacing w:before="237" w:line="213" w:lineRule="auto"/>
        <w:jc w:val="right"/>
        <w:rPr>
          <w:rFonts w:ascii="SimHei" w:hAnsi="SimHei" w:eastAsia="SimHei" w:cs="SimHei"/>
          <w:sz w:val="21"/>
          <w:szCs w:val="21"/>
        </w:rPr>
      </w:pPr>
      <w:bookmarkStart w:name="bookmark256" w:id="32"/>
      <w:bookmarkEnd w:id="32"/>
      <w:r>
        <w:rPr>
          <w:rFonts w:ascii="SimHei" w:hAnsi="SimHei" w:eastAsia="SimHei" w:cs="SimHei"/>
          <w:sz w:val="21"/>
          <w:szCs w:val="21"/>
          <w:spacing w:val="-7"/>
        </w:rPr>
        <w:t>第1章</w:t>
      </w:r>
      <w:r>
        <w:rPr>
          <w:rFonts w:ascii="SimHei" w:hAnsi="SimHei" w:eastAsia="SimHei" w:cs="SimHei"/>
          <w:sz w:val="21"/>
          <w:szCs w:val="21"/>
          <w:spacing w:val="101"/>
        </w:rPr>
        <w:t xml:space="preserve"> </w:t>
      </w:r>
      <w:r>
        <w:rPr>
          <w:rFonts w:ascii="SimHei" w:hAnsi="SimHei" w:eastAsia="SimHei" w:cs="SimHei"/>
          <w:sz w:val="21"/>
          <w:szCs w:val="21"/>
          <w:spacing w:val="-7"/>
        </w:rPr>
        <w:t>上班第一天，新人培训</w:t>
      </w:r>
    </w:p>
    <w:p>
      <w:pPr>
        <w:spacing w:line="333" w:lineRule="auto"/>
        <w:rPr>
          <w:rFonts w:ascii="Arial"/>
          <w:sz w:val="21"/>
        </w:rPr>
      </w:pPr>
      <w:r/>
    </w:p>
    <w:p>
      <w:pPr>
        <w:spacing w:line="333" w:lineRule="auto"/>
        <w:rPr>
          <w:rFonts w:ascii="Arial"/>
          <w:sz w:val="21"/>
        </w:rPr>
      </w:pPr>
      <w:r/>
    </w:p>
    <w:p>
      <w:pPr>
        <w:pStyle w:val="BodyText"/>
        <w:spacing w:before="68" w:line="219" w:lineRule="auto"/>
        <w:rPr>
          <w:sz w:val="21"/>
          <w:szCs w:val="21"/>
        </w:rPr>
      </w:pPr>
      <w:r>
        <w:rPr>
          <w:sz w:val="21"/>
          <w:szCs w:val="21"/>
          <w:spacing w:val="1"/>
        </w:rPr>
        <w:t>不同的测试种类，使用的自动化策略也可能完全不一样。</w:t>
      </w:r>
    </w:p>
    <w:p>
      <w:pPr>
        <w:pStyle w:val="BodyText"/>
        <w:ind w:right="77" w:firstLine="429"/>
        <w:spacing w:before="180" w:line="274" w:lineRule="auto"/>
        <w:jc w:val="both"/>
        <w:rPr>
          <w:sz w:val="21"/>
          <w:szCs w:val="21"/>
        </w:rPr>
      </w:pPr>
      <w:r>
        <w:rPr>
          <w:sz w:val="21"/>
          <w:szCs w:val="21"/>
          <w:spacing w:val="1"/>
        </w:rPr>
        <w:t>提高效率的方式多种多样，提高熟练程度和测试自动化是比较常见的两种方式。除了</w:t>
      </w:r>
      <w:r>
        <w:rPr>
          <w:sz w:val="21"/>
          <w:szCs w:val="21"/>
        </w:rPr>
        <w:t xml:space="preserve"> </w:t>
      </w:r>
      <w:r>
        <w:rPr>
          <w:sz w:val="21"/>
          <w:szCs w:val="21"/>
          <w:spacing w:val="1"/>
        </w:rPr>
        <w:t>完成测试任务，提高测试的效率和质量，同样是测试工程师的一个重要任务。测试高</w:t>
      </w:r>
      <w:r>
        <w:rPr>
          <w:sz w:val="21"/>
          <w:szCs w:val="21"/>
        </w:rPr>
        <w:t>手区 </w:t>
      </w:r>
      <w:r>
        <w:rPr>
          <w:sz w:val="21"/>
          <w:szCs w:val="21"/>
        </w:rPr>
        <w:t>别于一般测试人员的关键在于测试高手更善于运用创新，在实践中不断提高。</w:t>
      </w:r>
    </w:p>
    <w:p>
      <w:pPr>
        <w:spacing w:line="340" w:lineRule="auto"/>
        <w:rPr>
          <w:rFonts w:ascii="Arial"/>
          <w:sz w:val="21"/>
        </w:rPr>
      </w:pPr>
      <w:r/>
    </w:p>
    <w:p>
      <w:pPr>
        <w:ind w:left="252"/>
        <w:spacing w:before="68" w:line="221" w:lineRule="auto"/>
        <w:outlineLvl w:val="2"/>
        <w:rPr>
          <w:rFonts w:ascii="SimHei" w:hAnsi="SimHei" w:eastAsia="SimHei" w:cs="SimHei"/>
          <w:sz w:val="21"/>
          <w:szCs w:val="21"/>
        </w:rPr>
      </w:pPr>
      <w:bookmarkStart w:name="bookmark13" w:id="33"/>
      <w:bookmarkEnd w:id="33"/>
      <w:r>
        <w:rPr>
          <w:rFonts w:ascii="SimHei" w:hAnsi="SimHei" w:eastAsia="SimHei" w:cs="SimHei"/>
          <w:sz w:val="21"/>
          <w:szCs w:val="21"/>
          <w:b/>
          <w:bCs/>
          <w:u w:val="single" w:color="auto"/>
          <w:spacing w:val="20"/>
        </w:rPr>
        <w:t>1.3.3</w:t>
      </w:r>
      <w:r>
        <w:rPr>
          <w:rFonts w:ascii="SimHei" w:hAnsi="SimHei" w:eastAsia="SimHei" w:cs="SimHei"/>
          <w:sz w:val="21"/>
          <w:szCs w:val="21"/>
          <w:u w:val="single" w:color="auto"/>
          <w:spacing w:val="48"/>
        </w:rPr>
        <w:t xml:space="preserve">  </w:t>
      </w:r>
      <w:r>
        <w:rPr>
          <w:rFonts w:ascii="SimHei" w:hAnsi="SimHei" w:eastAsia="SimHei" w:cs="SimHei"/>
          <w:sz w:val="21"/>
          <w:szCs w:val="21"/>
          <w:b/>
          <w:bCs/>
          <w:u w:val="single" w:color="auto"/>
          <w:spacing w:val="20"/>
        </w:rPr>
        <w:t>从拿来主义到创新</w:t>
      </w:r>
    </w:p>
    <w:p>
      <w:pPr>
        <w:pStyle w:val="BodyText"/>
        <w:ind w:right="80" w:firstLine="429"/>
        <w:spacing w:before="281" w:line="273" w:lineRule="auto"/>
        <w:jc w:val="both"/>
        <w:rPr>
          <w:sz w:val="21"/>
          <w:szCs w:val="21"/>
        </w:rPr>
      </w:pPr>
      <w:r>
        <w:rPr>
          <w:sz w:val="21"/>
          <w:szCs w:val="21"/>
        </w:rPr>
        <w:t>小艾所在的电子商务系统，从技术和功能上而言，几年来的变化非常明显。早期的版</w:t>
      </w:r>
      <w:r>
        <w:rPr>
          <w:sz w:val="21"/>
          <w:szCs w:val="21"/>
          <w:spacing w:val="17"/>
        </w:rPr>
        <w:t xml:space="preserve"> </w:t>
      </w:r>
      <w:r>
        <w:rPr>
          <w:sz w:val="21"/>
          <w:szCs w:val="21"/>
          <w:spacing w:val="4"/>
        </w:rPr>
        <w:t>本采用标准的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EE</w:t>
      </w:r>
      <w:r>
        <w:rPr>
          <w:sz w:val="21"/>
          <w:szCs w:val="21"/>
          <w:spacing w:val="4"/>
        </w:rPr>
        <w:t>技术，业务逻辑是通过命令模式</w:t>
      </w:r>
      <w:r>
        <w:rPr>
          <w:sz w:val="21"/>
          <w:szCs w:val="21"/>
          <w:spacing w:val="3"/>
        </w:rPr>
        <w:t>实现的。随后，基于服务的架构开</w:t>
      </w:r>
      <w:r>
        <w:rPr>
          <w:sz w:val="21"/>
          <w:szCs w:val="21"/>
        </w:rPr>
        <w:t xml:space="preserve"> </w:t>
      </w:r>
      <w:r>
        <w:rPr>
          <w:sz w:val="21"/>
          <w:szCs w:val="21"/>
          <w:spacing w:val="1"/>
        </w:rPr>
        <w:t>始流行，服务的灵活性的确有利于提高系统的适应能力，于是</w:t>
      </w:r>
      <w:r>
        <w:rPr>
          <w:sz w:val="21"/>
          <w:szCs w:val="21"/>
        </w:rPr>
        <w:t>，系统的实现开始从基于命 </w:t>
      </w:r>
      <w:r>
        <w:rPr>
          <w:sz w:val="21"/>
          <w:szCs w:val="21"/>
          <w:spacing w:val="3"/>
        </w:rPr>
        <w:t>令转变为基于服务。系统的前端的早期实现主要是基于</w:t>
      </w:r>
      <w:r>
        <w:rPr>
          <w:rFonts w:ascii="Times New Roman" w:hAnsi="Times New Roman" w:eastAsia="Times New Roman" w:cs="Times New Roman"/>
          <w:sz w:val="21"/>
          <w:szCs w:val="21"/>
        </w:rPr>
        <w:t>JSP</w:t>
      </w:r>
      <w:r>
        <w:rPr>
          <w:rFonts w:ascii="Times New Roman" w:hAnsi="Times New Roman" w:eastAsia="Times New Roman" w:cs="Times New Roman"/>
          <w:sz w:val="21"/>
          <w:szCs w:val="21"/>
          <w:spacing w:val="47"/>
          <w:w w:val="101"/>
        </w:rPr>
        <w:t xml:space="preserve"> </w:t>
      </w:r>
      <w:r>
        <w:rPr>
          <w:sz w:val="21"/>
          <w:szCs w:val="21"/>
          <w:spacing w:val="3"/>
        </w:rPr>
        <w:t>的标准界面，而随着</w:t>
      </w:r>
      <w:r>
        <w:rPr>
          <w:rFonts w:ascii="Times New Roman" w:hAnsi="Times New Roman" w:eastAsia="Times New Roman" w:cs="Times New Roman"/>
          <w:sz w:val="21"/>
          <w:szCs w:val="21"/>
        </w:rPr>
        <w:t>Web  </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1"/>
        </w:rPr>
        <w:t xml:space="preserve"> </w:t>
      </w:r>
      <w:r>
        <w:rPr>
          <w:sz w:val="21"/>
          <w:szCs w:val="21"/>
          <w:spacing w:val="4"/>
        </w:rPr>
        <w:t>的兴起，许多新的前端元素逐渐被加入到前端界面中，如</w:t>
      </w:r>
      <w:r>
        <w:rPr>
          <w:sz w:val="21"/>
          <w:szCs w:val="21"/>
        </w:rPr>
        <w:t>Ajax</w:t>
      </w:r>
      <w:r>
        <w:rPr>
          <w:sz w:val="21"/>
          <w:szCs w:val="21"/>
          <w:spacing w:val="4"/>
        </w:rPr>
        <w:t>,</w:t>
      </w:r>
      <w:r>
        <w:rPr>
          <w:sz w:val="21"/>
          <w:szCs w:val="21"/>
        </w:rPr>
        <w:t>Remote</w:t>
      </w:r>
      <w:r>
        <w:rPr>
          <w:sz w:val="21"/>
          <w:szCs w:val="21"/>
          <w:spacing w:val="4"/>
        </w:rPr>
        <w:t xml:space="preserve">  </w:t>
      </w:r>
      <w:r>
        <w:rPr>
          <w:sz w:val="21"/>
          <w:szCs w:val="21"/>
        </w:rPr>
        <w:t>Widget</w:t>
      </w:r>
      <w:r>
        <w:rPr>
          <w:sz w:val="21"/>
          <w:szCs w:val="21"/>
          <w:spacing w:val="4"/>
        </w:rPr>
        <w:t>等技术的</w:t>
      </w:r>
      <w:r>
        <w:rPr>
          <w:sz w:val="21"/>
          <w:szCs w:val="21"/>
          <w:spacing w:val="12"/>
        </w:rPr>
        <w:t xml:space="preserve"> </w:t>
      </w:r>
      <w:r>
        <w:rPr>
          <w:sz w:val="21"/>
          <w:szCs w:val="21"/>
          <w:spacing w:val="1"/>
        </w:rPr>
        <w:t>使用，使系统的前端可扩展性和可操作性得到很大的提升。早期的电子商</w:t>
      </w:r>
      <w:r>
        <w:rPr>
          <w:sz w:val="21"/>
          <w:szCs w:val="21"/>
        </w:rPr>
        <w:t>务系统实现的功 </w:t>
      </w:r>
      <w:r>
        <w:rPr>
          <w:sz w:val="21"/>
          <w:szCs w:val="21"/>
          <w:spacing w:val="1"/>
        </w:rPr>
        <w:t>能比较单一，而随着社交化应用的流行，越来越多的社交元素被集成到电子商务系统中，</w:t>
      </w:r>
      <w:r>
        <w:rPr>
          <w:sz w:val="21"/>
          <w:szCs w:val="21"/>
          <w:spacing w:val="4"/>
        </w:rPr>
        <w:t xml:space="preserve"> </w:t>
      </w:r>
      <w:r>
        <w:rPr>
          <w:sz w:val="21"/>
          <w:szCs w:val="21"/>
          <w:spacing w:val="1"/>
        </w:rPr>
        <w:t>系统的复杂性进一步提高。除了新技术的引入，电子商务系统的核心——中间件的版</w:t>
      </w:r>
      <w:r>
        <w:rPr>
          <w:sz w:val="21"/>
          <w:szCs w:val="21"/>
        </w:rPr>
        <w:t>本同 </w:t>
      </w:r>
      <w:r>
        <w:rPr>
          <w:sz w:val="21"/>
          <w:szCs w:val="21"/>
          <w:spacing w:val="1"/>
        </w:rPr>
        <w:t>时也在不断更新，在这个过程中，计算机的硬件配置的发展也</w:t>
      </w:r>
      <w:r>
        <w:rPr>
          <w:sz w:val="21"/>
          <w:szCs w:val="21"/>
        </w:rPr>
        <w:t>相当迅速。一个系统似乎从 </w:t>
      </w:r>
      <w:r>
        <w:rPr>
          <w:sz w:val="21"/>
          <w:szCs w:val="21"/>
          <w:spacing w:val="-1"/>
        </w:rPr>
        <w:t>来就没有最终版本。</w:t>
      </w:r>
    </w:p>
    <w:p>
      <w:pPr>
        <w:pStyle w:val="BodyText"/>
        <w:ind w:right="94" w:firstLine="429"/>
        <w:spacing w:before="125" w:line="274" w:lineRule="auto"/>
        <w:jc w:val="both"/>
        <w:rPr>
          <w:sz w:val="21"/>
          <w:szCs w:val="21"/>
        </w:rPr>
      </w:pPr>
      <w:r>
        <w:rPr>
          <w:sz w:val="21"/>
          <w:szCs w:val="21"/>
        </w:rPr>
        <w:t>电子商务领域仅仅是个缩影，整个信息技术领域都是快速发展的，变化之快可用日新</w:t>
      </w:r>
      <w:r>
        <w:rPr>
          <w:sz w:val="21"/>
          <w:szCs w:val="21"/>
          <w:spacing w:val="18"/>
        </w:rPr>
        <w:t xml:space="preserve"> </w:t>
      </w:r>
      <w:r>
        <w:rPr>
          <w:sz w:val="21"/>
          <w:szCs w:val="21"/>
          <w:spacing w:val="1"/>
        </w:rPr>
        <w:t>月异来形容。一名技术专家，如果不能紧跟技术发展的步伐，那</w:t>
      </w:r>
      <w:r>
        <w:rPr>
          <w:sz w:val="21"/>
          <w:szCs w:val="21"/>
        </w:rPr>
        <w:t>么最终的命运很可能是被 </w:t>
      </w:r>
      <w:r>
        <w:rPr>
          <w:sz w:val="21"/>
          <w:szCs w:val="21"/>
          <w:spacing w:val="1"/>
        </w:rPr>
        <w:t>技术所抛弃。新的技术常常是伴随着新的业务模式的流行而产生的</w:t>
      </w:r>
      <w:r>
        <w:rPr>
          <w:sz w:val="21"/>
          <w:szCs w:val="21"/>
        </w:rPr>
        <w:t>，除了紧跟技术，有前 </w:t>
      </w:r>
      <w:r>
        <w:rPr>
          <w:sz w:val="21"/>
          <w:szCs w:val="21"/>
        </w:rPr>
        <w:t>瞻性的技术专家还应该洞察业务模式的发展。</w:t>
      </w:r>
    </w:p>
    <w:p>
      <w:pPr>
        <w:pStyle w:val="BodyText"/>
        <w:ind w:right="67" w:firstLine="429"/>
        <w:spacing w:before="117" w:line="283" w:lineRule="auto"/>
        <w:jc w:val="both"/>
        <w:rPr>
          <w:sz w:val="17"/>
          <w:szCs w:val="17"/>
        </w:rPr>
      </w:pPr>
      <w:r>
        <w:rPr>
          <w:sz w:val="21"/>
          <w:szCs w:val="21"/>
          <w:spacing w:val="1"/>
        </w:rPr>
        <w:t>新技术的出现也对测试提出了新的要求。因为实现的框架变了，测试模型必须做出相</w:t>
      </w:r>
      <w:r>
        <w:rPr>
          <w:sz w:val="21"/>
          <w:szCs w:val="21"/>
          <w:spacing w:val="9"/>
        </w:rPr>
        <w:t xml:space="preserve"> </w:t>
      </w:r>
      <w:r>
        <w:rPr>
          <w:sz w:val="21"/>
          <w:szCs w:val="21"/>
          <w:spacing w:val="1"/>
        </w:rPr>
        <w:t>应的调整，在新的框架下完成测试需求。前台技术革新了，如果继续使用原来的技</w:t>
      </w:r>
      <w:r>
        <w:rPr>
          <w:sz w:val="21"/>
          <w:szCs w:val="21"/>
        </w:rPr>
        <w:t>术，测 </w:t>
      </w:r>
      <w:r>
        <w:rPr>
          <w:sz w:val="21"/>
          <w:szCs w:val="21"/>
          <w:spacing w:val="6"/>
        </w:rPr>
        <w:t>试的结果可能不再准确，因此有必要引入新的前台测试技术。随着中间件、系统硬件的</w:t>
      </w:r>
      <w:r>
        <w:rPr>
          <w:sz w:val="21"/>
          <w:szCs w:val="21"/>
          <w:spacing w:val="17"/>
        </w:rPr>
        <w:t xml:space="preserve"> </w:t>
      </w:r>
      <w:r>
        <w:rPr>
          <w:sz w:val="21"/>
          <w:szCs w:val="21"/>
          <w:spacing w:val="1"/>
        </w:rPr>
        <w:t>升级，测试的基线和指标也必须重新构建。业务在变化，技术在更</w:t>
      </w:r>
      <w:r>
        <w:rPr>
          <w:sz w:val="21"/>
          <w:szCs w:val="21"/>
        </w:rPr>
        <w:t>新，测试技术同样需要 </w:t>
      </w:r>
      <w:r>
        <w:rPr>
          <w:sz w:val="17"/>
          <w:szCs w:val="17"/>
          <w:spacing w:val="-5"/>
        </w:rPr>
        <w:t>创</w:t>
      </w:r>
      <w:r>
        <w:rPr>
          <w:sz w:val="17"/>
          <w:szCs w:val="17"/>
          <w:spacing w:val="-15"/>
        </w:rPr>
        <w:t xml:space="preserve"> </w:t>
      </w:r>
      <w:r>
        <w:rPr>
          <w:sz w:val="17"/>
          <w:szCs w:val="17"/>
          <w:spacing w:val="-5"/>
        </w:rPr>
        <w:t>新</w:t>
      </w:r>
      <w:r>
        <w:rPr>
          <w:sz w:val="17"/>
          <w:szCs w:val="17"/>
          <w:spacing w:val="-22"/>
        </w:rPr>
        <w:t xml:space="preserve"> </w:t>
      </w:r>
      <w:r>
        <w:rPr>
          <w:sz w:val="17"/>
          <w:szCs w:val="17"/>
          <w:spacing w:val="-5"/>
        </w:rPr>
        <w:t>。</w:t>
      </w:r>
    </w:p>
    <w:p>
      <w:pPr>
        <w:pStyle w:val="BodyText"/>
        <w:ind w:firstLine="429"/>
        <w:spacing w:before="117" w:line="265" w:lineRule="auto"/>
        <w:jc w:val="both"/>
        <w:rPr>
          <w:sz w:val="21"/>
          <w:szCs w:val="21"/>
        </w:rPr>
      </w:pPr>
      <w:r>
        <w:rPr>
          <w:sz w:val="21"/>
          <w:szCs w:val="21"/>
          <w:spacing w:val="-3"/>
        </w:rPr>
        <w:t>创新不是空想，它是以对现有技术和业务的清晰理解为基础的。对于测试工程师而言，</w:t>
      </w:r>
      <w:r>
        <w:rPr>
          <w:sz w:val="21"/>
          <w:szCs w:val="21"/>
          <w:spacing w:val="18"/>
        </w:rPr>
        <w:t xml:space="preserve"> </w:t>
      </w:r>
      <w:r>
        <w:rPr>
          <w:sz w:val="21"/>
          <w:szCs w:val="21"/>
          <w:spacing w:val="1"/>
        </w:rPr>
        <w:t>一开始往往需要学习和借鉴现有的经验，如测试的流程、使</w:t>
      </w:r>
      <w:r>
        <w:rPr>
          <w:sz w:val="21"/>
          <w:szCs w:val="21"/>
        </w:rPr>
        <w:t>用的测试技术、分析问题的方  </w:t>
      </w:r>
      <w:r>
        <w:rPr>
          <w:sz w:val="21"/>
          <w:szCs w:val="21"/>
          <w:spacing w:val="1"/>
        </w:rPr>
        <w:t>法等。随着学习和实践的深入，在特定产品中，特定的需求会逐渐显现</w:t>
      </w:r>
      <w:r>
        <w:rPr>
          <w:sz w:val="21"/>
          <w:szCs w:val="21"/>
        </w:rPr>
        <w:t>。因为是特定的需  </w:t>
      </w:r>
      <w:r>
        <w:rPr>
          <w:sz w:val="21"/>
          <w:szCs w:val="21"/>
          <w:spacing w:val="2"/>
        </w:rPr>
        <w:t>求，技术上很可能没有现成的解决方案，这种</w:t>
      </w:r>
      <w:r>
        <w:rPr>
          <w:sz w:val="21"/>
          <w:szCs w:val="21"/>
          <w:spacing w:val="1"/>
        </w:rPr>
        <w:t>需求就会被作为创新的目标。有了明确的目</w:t>
      </w:r>
      <w:r>
        <w:rPr>
          <w:sz w:val="21"/>
          <w:szCs w:val="21"/>
        </w:rPr>
        <w:t xml:space="preserve"> </w:t>
      </w:r>
      <w:r>
        <w:rPr>
          <w:sz w:val="21"/>
          <w:szCs w:val="21"/>
        </w:rPr>
        <w:t>标，就可以开始寻找新的解决办法，寻找的过程就是一个创新的过程。</w:t>
      </w:r>
    </w:p>
    <w:p>
      <w:pPr>
        <w:spacing w:line="265" w:lineRule="auto"/>
        <w:sectPr>
          <w:footerReference w:type="default" r:id="rId69"/>
          <w:pgSz w:w="10060" w:h="12930"/>
          <w:pgMar w:top="400" w:right="764" w:bottom="751" w:left="980" w:header="0" w:footer="482" w:gutter="0"/>
        </w:sectPr>
        <w:rPr>
          <w:sz w:val="21"/>
          <w:szCs w:val="21"/>
        </w:rPr>
      </w:pPr>
    </w:p>
    <w:p>
      <w:pPr>
        <w:spacing w:line="295" w:lineRule="auto"/>
        <w:rPr>
          <w:rFonts w:ascii="Arial"/>
          <w:sz w:val="21"/>
        </w:rPr>
      </w:pPr>
      <w:r/>
    </w:p>
    <w:p>
      <w:pPr>
        <w:spacing w:line="296" w:lineRule="auto"/>
        <w:rPr>
          <w:rFonts w:ascii="Arial"/>
          <w:sz w:val="21"/>
        </w:rPr>
      </w:pPr>
      <w:r/>
    </w:p>
    <w:p>
      <w:pPr>
        <w:pStyle w:val="BodyText"/>
        <w:ind w:firstLine="440"/>
        <w:spacing w:before="69" w:line="273" w:lineRule="auto"/>
        <w:jc w:val="both"/>
        <w:rPr>
          <w:sz w:val="21"/>
          <w:szCs w:val="21"/>
        </w:rPr>
      </w:pPr>
      <w:bookmarkStart w:name="bookmark257" w:id="34"/>
      <w:bookmarkEnd w:id="34"/>
      <w:r>
        <w:rPr>
          <w:sz w:val="21"/>
          <w:szCs w:val="21"/>
          <w:spacing w:val="1"/>
        </w:rPr>
        <w:t>创新的源泉一般都是现实的问题。项目开发过程中有过一些典型的例子。在测试项目</w:t>
      </w:r>
      <w:r>
        <w:rPr>
          <w:sz w:val="21"/>
          <w:szCs w:val="21"/>
          <w:spacing w:val="2"/>
        </w:rPr>
        <w:t xml:space="preserve"> </w:t>
      </w:r>
      <w:r>
        <w:rPr>
          <w:sz w:val="21"/>
          <w:szCs w:val="21"/>
          <w:spacing w:val="1"/>
        </w:rPr>
        <w:t>中，系统测试的开始时间点比较晚，这不利于及早发现系统问题。如果系</w:t>
      </w:r>
      <w:r>
        <w:rPr>
          <w:sz w:val="21"/>
          <w:szCs w:val="21"/>
        </w:rPr>
        <w:t>统问题到了后期 </w:t>
      </w:r>
      <w:r>
        <w:rPr>
          <w:sz w:val="21"/>
          <w:szCs w:val="21"/>
          <w:spacing w:val="3"/>
        </w:rPr>
        <w:t>才被发现，那么修复的成本又高得多。那么,有没有办法使系统测试在开发过程的早期开</w:t>
      </w:r>
      <w:r>
        <w:rPr>
          <w:sz w:val="21"/>
          <w:szCs w:val="21"/>
          <w:spacing w:val="16"/>
        </w:rPr>
        <w:t xml:space="preserve"> </w:t>
      </w:r>
      <w:r>
        <w:rPr>
          <w:sz w:val="21"/>
          <w:szCs w:val="21"/>
          <w:spacing w:val="3"/>
        </w:rPr>
        <w:t>始呢?基于现有的技术和条件，这不可能实现。在开发的中前期，系统的功能界面并不可</w:t>
      </w:r>
      <w:r>
        <w:rPr>
          <w:sz w:val="21"/>
          <w:szCs w:val="21"/>
          <w:spacing w:val="15"/>
        </w:rPr>
        <w:t xml:space="preserve"> </w:t>
      </w:r>
      <w:r>
        <w:rPr>
          <w:sz w:val="21"/>
          <w:szCs w:val="21"/>
          <w:spacing w:val="2"/>
        </w:rPr>
        <w:t>用，只有后台的部分服务可供调用。开发服务所要提供的单元测试用例和代码是</w:t>
      </w:r>
      <w:r>
        <w:rPr>
          <w:sz w:val="21"/>
          <w:szCs w:val="21"/>
          <w:spacing w:val="1"/>
        </w:rPr>
        <w:t>具备的。</w:t>
      </w:r>
    </w:p>
    <w:p>
      <w:pPr>
        <w:pStyle w:val="BodyText"/>
        <w:ind w:right="27" w:firstLine="440"/>
        <w:spacing w:before="137" w:line="273" w:lineRule="auto"/>
        <w:jc w:val="both"/>
        <w:rPr>
          <w:sz w:val="21"/>
          <w:szCs w:val="21"/>
        </w:rPr>
      </w:pPr>
      <w:r>
        <w:rPr>
          <w:sz w:val="21"/>
          <w:szCs w:val="21"/>
          <w:spacing w:val="6"/>
        </w:rPr>
        <w:t>那么,能否对单元测试的资源进行重用，把它们扩展成可以支持系统测试的资源?从</w:t>
      </w:r>
      <w:r>
        <w:rPr>
          <w:sz w:val="21"/>
          <w:szCs w:val="21"/>
          <w:spacing w:val="15"/>
        </w:rPr>
        <w:t xml:space="preserve"> </w:t>
      </w:r>
      <w:r>
        <w:rPr>
          <w:sz w:val="21"/>
          <w:szCs w:val="21"/>
          <w:spacing w:val="1"/>
        </w:rPr>
        <w:t>可行性来看，这个方法具备了部分条件，单元测试用例从业务</w:t>
      </w:r>
      <w:r>
        <w:rPr>
          <w:sz w:val="21"/>
          <w:szCs w:val="21"/>
        </w:rPr>
        <w:t>上可以拼装成完整的业务流 </w:t>
      </w:r>
      <w:r>
        <w:rPr>
          <w:sz w:val="21"/>
          <w:szCs w:val="21"/>
          <w:spacing w:val="1"/>
        </w:rPr>
        <w:t>程，只是没有相应的前端界面。需要进一步完善的方面包括系统测试需</w:t>
      </w:r>
      <w:r>
        <w:rPr>
          <w:sz w:val="21"/>
          <w:szCs w:val="21"/>
        </w:rPr>
        <w:t>要更大的测试数据 </w:t>
      </w:r>
      <w:r>
        <w:rPr>
          <w:sz w:val="21"/>
          <w:szCs w:val="21"/>
          <w:spacing w:val="3"/>
        </w:rPr>
        <w:t>集，如何配合单元测试用例实现灵活的测试数据集?单元测试的用例只能满足单用户测试</w:t>
      </w:r>
      <w:r>
        <w:rPr>
          <w:sz w:val="21"/>
          <w:szCs w:val="21"/>
          <w:spacing w:val="15"/>
        </w:rPr>
        <w:t xml:space="preserve"> </w:t>
      </w:r>
      <w:r>
        <w:rPr>
          <w:sz w:val="21"/>
          <w:szCs w:val="21"/>
          <w:spacing w:val="4"/>
        </w:rPr>
        <w:t>的需求，而系统测试则需要模拟并发场景，那么,能否把单元测试进行扩展以支持并发?</w:t>
      </w:r>
      <w:r>
        <w:rPr>
          <w:sz w:val="21"/>
          <w:szCs w:val="21"/>
          <w:spacing w:val="1"/>
        </w:rPr>
        <w:t xml:space="preserve">  </w:t>
      </w:r>
      <w:r>
        <w:rPr>
          <w:sz w:val="21"/>
          <w:szCs w:val="21"/>
          <w:spacing w:val="1"/>
        </w:rPr>
        <w:t>基于这些考虑，测试项目组设计了一个能够基于普通单元测试</w:t>
      </w:r>
      <w:r>
        <w:rPr>
          <w:sz w:val="21"/>
          <w:szCs w:val="21"/>
        </w:rPr>
        <w:t>用例进行并发系统测试的集 </w:t>
      </w:r>
      <w:r>
        <w:rPr>
          <w:sz w:val="21"/>
          <w:szCs w:val="21"/>
          <w:spacing w:val="1"/>
        </w:rPr>
        <w:t>成测试框架。框架具体解决了数据集的问题和用户并发的问题。有了这个新的测试框架，</w:t>
      </w:r>
      <w:r>
        <w:rPr>
          <w:sz w:val="21"/>
          <w:szCs w:val="21"/>
          <w:spacing w:val="5"/>
        </w:rPr>
        <w:t xml:space="preserve"> </w:t>
      </w:r>
      <w:r>
        <w:rPr>
          <w:sz w:val="21"/>
          <w:szCs w:val="21"/>
        </w:rPr>
        <w:t>测试团队具备了在项目的中前期开始性能测试的能力。</w:t>
      </w:r>
    </w:p>
    <w:p>
      <w:pPr>
        <w:pStyle w:val="BodyText"/>
        <w:ind w:right="65" w:firstLine="440"/>
        <w:spacing w:before="124" w:line="276" w:lineRule="auto"/>
        <w:rPr>
          <w:sz w:val="21"/>
          <w:szCs w:val="21"/>
        </w:rPr>
      </w:pPr>
      <w:r>
        <w:rPr>
          <w:sz w:val="21"/>
          <w:szCs w:val="21"/>
        </w:rPr>
        <w:t>可以说，创新需要建立在对本领域最新技术的深入学习及对</w:t>
      </w:r>
      <w:r>
        <w:rPr>
          <w:sz w:val="21"/>
          <w:szCs w:val="21"/>
          <w:spacing w:val="-1"/>
        </w:rPr>
        <w:t>这些技术无法满足的业务</w:t>
      </w:r>
      <w:r>
        <w:rPr>
          <w:sz w:val="21"/>
          <w:szCs w:val="21"/>
        </w:rPr>
        <w:t xml:space="preserve"> </w:t>
      </w:r>
      <w:r>
        <w:rPr>
          <w:sz w:val="21"/>
          <w:szCs w:val="21"/>
          <w:spacing w:val="-1"/>
        </w:rPr>
        <w:t>需求的充分理解基础之上。</w:t>
      </w:r>
    </w:p>
    <w:p>
      <w:pPr>
        <w:pStyle w:val="BodyText"/>
        <w:ind w:right="63" w:firstLine="440"/>
        <w:spacing w:before="111" w:line="273" w:lineRule="auto"/>
        <w:rPr>
          <w:sz w:val="21"/>
          <w:szCs w:val="21"/>
        </w:rPr>
      </w:pPr>
      <w:r>
        <w:rPr>
          <w:sz w:val="21"/>
          <w:szCs w:val="21"/>
        </w:rPr>
        <w:t>创新可以是对实践方法的创新，也可以是对指导实践的理论的</w:t>
      </w:r>
      <w:r>
        <w:rPr>
          <w:sz w:val="21"/>
          <w:szCs w:val="21"/>
          <w:spacing w:val="-1"/>
        </w:rPr>
        <w:t>创新。对于测试工程师</w:t>
      </w:r>
      <w:r>
        <w:rPr>
          <w:sz w:val="21"/>
          <w:szCs w:val="21"/>
        </w:rPr>
        <w:t xml:space="preserve"> </w:t>
      </w:r>
      <w:r>
        <w:rPr>
          <w:sz w:val="21"/>
          <w:szCs w:val="21"/>
        </w:rPr>
        <w:t>而言，实践创新和理论创新同样非常有价值。</w:t>
      </w:r>
    </w:p>
    <w:p>
      <w:pPr>
        <w:spacing w:line="335" w:lineRule="auto"/>
        <w:rPr>
          <w:rFonts w:ascii="Arial"/>
          <w:sz w:val="21"/>
        </w:rPr>
      </w:pPr>
      <w:r/>
    </w:p>
    <w:p>
      <w:pPr>
        <w:ind w:left="243"/>
        <w:spacing w:before="68" w:line="221" w:lineRule="auto"/>
        <w:outlineLvl w:val="2"/>
        <w:rPr>
          <w:rFonts w:ascii="SimHei" w:hAnsi="SimHei" w:eastAsia="SimHei" w:cs="SimHei"/>
          <w:sz w:val="21"/>
          <w:szCs w:val="21"/>
        </w:rPr>
      </w:pPr>
      <w:bookmarkStart w:name="bookmark14" w:id="35"/>
      <w:bookmarkEnd w:id="35"/>
      <w:r>
        <w:rPr>
          <w:rFonts w:ascii="SimHei" w:hAnsi="SimHei" w:eastAsia="SimHei" w:cs="SimHei"/>
          <w:sz w:val="21"/>
          <w:szCs w:val="21"/>
          <w:b/>
          <w:bCs/>
          <w:u w:val="single" w:color="auto"/>
          <w:spacing w:val="20"/>
        </w:rPr>
        <w:t>1.3.4</w:t>
      </w:r>
      <w:r>
        <w:rPr>
          <w:rFonts w:ascii="SimHei" w:hAnsi="SimHei" w:eastAsia="SimHei" w:cs="SimHei"/>
          <w:sz w:val="21"/>
          <w:szCs w:val="21"/>
          <w:u w:val="single" w:color="auto"/>
          <w:spacing w:val="49"/>
        </w:rPr>
        <w:t xml:space="preserve">  </w:t>
      </w:r>
      <w:r>
        <w:rPr>
          <w:rFonts w:ascii="SimHei" w:hAnsi="SimHei" w:eastAsia="SimHei" w:cs="SimHei"/>
          <w:sz w:val="21"/>
          <w:szCs w:val="21"/>
          <w:b/>
          <w:bCs/>
          <w:u w:val="single" w:color="auto"/>
          <w:spacing w:val="20"/>
        </w:rPr>
        <w:t>测试的广度和深度</w:t>
      </w:r>
    </w:p>
    <w:p>
      <w:pPr>
        <w:pStyle w:val="BodyText"/>
        <w:ind w:right="38" w:firstLine="440"/>
        <w:spacing w:before="296" w:line="273" w:lineRule="auto"/>
        <w:jc w:val="both"/>
        <w:rPr>
          <w:sz w:val="21"/>
          <w:szCs w:val="21"/>
        </w:rPr>
      </w:pPr>
      <w:r>
        <w:rPr>
          <w:sz w:val="21"/>
          <w:szCs w:val="21"/>
        </w:rPr>
        <w:t>在设计测试方案时，可以涵盖的分支非常繁多。功能模块的操作</w:t>
      </w:r>
      <w:r>
        <w:rPr>
          <w:sz w:val="21"/>
          <w:szCs w:val="21"/>
          <w:spacing w:val="-1"/>
        </w:rPr>
        <w:t>场景可以抽象成一个</w:t>
      </w:r>
      <w:r>
        <w:rPr>
          <w:sz w:val="21"/>
          <w:szCs w:val="21"/>
        </w:rPr>
        <w:t xml:space="preserve"> </w:t>
      </w:r>
      <w:r>
        <w:rPr>
          <w:sz w:val="21"/>
          <w:szCs w:val="21"/>
          <w:spacing w:val="9"/>
        </w:rPr>
        <w:t>树状的结构(测试场景树),对模块进行测试，相当于对这棵树进行遍历。遍历有深度和</w:t>
      </w:r>
      <w:r>
        <w:rPr>
          <w:sz w:val="21"/>
          <w:szCs w:val="21"/>
        </w:rPr>
        <w:t xml:space="preserve"> </w:t>
      </w:r>
      <w:r>
        <w:rPr>
          <w:sz w:val="21"/>
          <w:szCs w:val="21"/>
          <w:spacing w:val="1"/>
        </w:rPr>
        <w:t>广度之分。广度遍历体现在对更多功能的涵盖，当一个功能点发生变化时，具有</w:t>
      </w:r>
      <w:r>
        <w:rPr>
          <w:sz w:val="21"/>
          <w:szCs w:val="21"/>
        </w:rPr>
        <w:t>高广度的 </w:t>
      </w:r>
      <w:r>
        <w:rPr>
          <w:sz w:val="21"/>
          <w:szCs w:val="21"/>
          <w:spacing w:val="1"/>
        </w:rPr>
        <w:t>测试用例需要验证所有可能受影响的功能。深度遍历体现在对功</w:t>
      </w:r>
      <w:r>
        <w:rPr>
          <w:sz w:val="21"/>
          <w:szCs w:val="21"/>
        </w:rPr>
        <w:t>能细节的深入，除了涵盖 </w:t>
      </w:r>
      <w:r>
        <w:rPr>
          <w:sz w:val="21"/>
          <w:szCs w:val="21"/>
          <w:spacing w:val="1"/>
        </w:rPr>
        <w:t>正常分支以外，还要涵盖异常分支和错误分支，把一个功能点的每种可能情况都包</w:t>
      </w:r>
      <w:r>
        <w:rPr>
          <w:sz w:val="21"/>
          <w:szCs w:val="21"/>
        </w:rPr>
        <w:t>含在测 </w:t>
      </w:r>
      <w:r>
        <w:rPr>
          <w:sz w:val="21"/>
          <w:szCs w:val="21"/>
          <w:spacing w:val="-3"/>
        </w:rPr>
        <w:t>试用例中。</w:t>
      </w:r>
    </w:p>
    <w:p>
      <w:pPr>
        <w:pStyle w:val="BodyText"/>
        <w:ind w:right="26" w:firstLine="440"/>
        <w:spacing w:before="116" w:line="273" w:lineRule="auto"/>
        <w:jc w:val="both"/>
        <w:rPr>
          <w:sz w:val="21"/>
          <w:szCs w:val="21"/>
        </w:rPr>
      </w:pPr>
      <w:r>
        <w:rPr>
          <w:sz w:val="21"/>
          <w:szCs w:val="21"/>
          <w:spacing w:val="1"/>
        </w:rPr>
        <w:t>面对众多选择，测试工程师必须权衡资源的投入和测试的涵盖度</w:t>
      </w:r>
      <w:r>
        <w:rPr>
          <w:sz w:val="21"/>
          <w:szCs w:val="21"/>
        </w:rPr>
        <w:t>的矛盾。权衡的一般 </w:t>
      </w:r>
      <w:r>
        <w:rPr>
          <w:sz w:val="21"/>
          <w:szCs w:val="21"/>
          <w:spacing w:val="1"/>
        </w:rPr>
        <w:t>方法是，先确定测试的可用资源和测试方法，资源和方法确定以后，能够完成的任务数量</w:t>
      </w:r>
      <w:r>
        <w:rPr>
          <w:sz w:val="21"/>
          <w:szCs w:val="21"/>
          <w:spacing w:val="7"/>
        </w:rPr>
        <w:t xml:space="preserve"> </w:t>
      </w:r>
      <w:r>
        <w:rPr>
          <w:sz w:val="21"/>
          <w:szCs w:val="21"/>
          <w:spacing w:val="1"/>
        </w:rPr>
        <w:t>就可以估算了。对同一个功能点的测试，每增加一个深度或广</w:t>
      </w:r>
      <w:r>
        <w:rPr>
          <w:sz w:val="21"/>
          <w:szCs w:val="21"/>
        </w:rPr>
        <w:t>度级别，对测试资源的消耗 </w:t>
      </w:r>
      <w:r>
        <w:rPr>
          <w:sz w:val="21"/>
          <w:szCs w:val="21"/>
          <w:spacing w:val="1"/>
        </w:rPr>
        <w:t>也相应增加。这种增加的对应关系不一定是线性的，提高一个深度或广度级别，增</w:t>
      </w:r>
      <w:r>
        <w:rPr>
          <w:sz w:val="21"/>
          <w:szCs w:val="21"/>
        </w:rPr>
        <w:t>加的相 </w:t>
      </w:r>
      <w:r>
        <w:rPr>
          <w:sz w:val="21"/>
          <w:szCs w:val="21"/>
          <w:spacing w:val="1"/>
        </w:rPr>
        <w:t>应工作量可能是一倍或接近一倍，因为需要有一个独立的子用例来关注一个分支。因此，</w:t>
      </w:r>
    </w:p>
    <w:p>
      <w:pPr>
        <w:spacing w:line="273" w:lineRule="auto"/>
        <w:sectPr>
          <w:headerReference w:type="default" r:id="rId70"/>
          <w:footerReference w:type="default" r:id="rId71"/>
          <w:pgSz w:w="10060" w:h="12930"/>
          <w:pgMar w:top="915" w:right="1014" w:bottom="821" w:left="779" w:header="591" w:footer="471" w:gutter="0"/>
        </w:sectPr>
        <w:rPr>
          <w:sz w:val="21"/>
          <w:szCs w:val="21"/>
        </w:rPr>
      </w:pPr>
    </w:p>
    <w:p>
      <w:pPr>
        <w:ind w:left="5559"/>
        <w:spacing w:before="267" w:line="213" w:lineRule="auto"/>
        <w:rPr>
          <w:rFonts w:ascii="SimHei" w:hAnsi="SimHei" w:eastAsia="SimHei" w:cs="SimHei"/>
          <w:sz w:val="21"/>
          <w:szCs w:val="21"/>
        </w:rPr>
      </w:pPr>
      <w:r>
        <w:rPr>
          <w:rFonts w:ascii="SimHei" w:hAnsi="SimHei" w:eastAsia="SimHei" w:cs="SimHei"/>
          <w:sz w:val="21"/>
          <w:szCs w:val="21"/>
          <w:spacing w:val="-8"/>
        </w:rPr>
        <w:t>第1章</w:t>
      </w:r>
      <w:r>
        <w:rPr>
          <w:rFonts w:ascii="SimHei" w:hAnsi="SimHei" w:eastAsia="SimHei" w:cs="SimHei"/>
          <w:sz w:val="21"/>
          <w:szCs w:val="21"/>
          <w:spacing w:val="103"/>
        </w:rPr>
        <w:t xml:space="preserve"> </w:t>
      </w:r>
      <w:r>
        <w:rPr>
          <w:rFonts w:ascii="SimHei" w:hAnsi="SimHei" w:eastAsia="SimHei" w:cs="SimHei"/>
          <w:sz w:val="21"/>
          <w:szCs w:val="21"/>
          <w:spacing w:val="-8"/>
        </w:rPr>
        <w:t>上班第一天，新人培训</w:t>
      </w:r>
    </w:p>
    <w:p>
      <w:pPr>
        <w:spacing w:line="332" w:lineRule="auto"/>
        <w:rPr>
          <w:rFonts w:ascii="Arial"/>
          <w:sz w:val="21"/>
        </w:rPr>
      </w:pPr>
      <w:r/>
    </w:p>
    <w:p>
      <w:pPr>
        <w:spacing w:line="333" w:lineRule="auto"/>
        <w:rPr>
          <w:rFonts w:ascii="Arial"/>
          <w:sz w:val="21"/>
        </w:rPr>
      </w:pPr>
      <w:r/>
    </w:p>
    <w:p>
      <w:pPr>
        <w:pStyle w:val="BodyText"/>
        <w:ind w:right="109"/>
        <w:spacing w:before="68" w:line="275" w:lineRule="auto"/>
        <w:rPr>
          <w:sz w:val="21"/>
          <w:szCs w:val="21"/>
        </w:rPr>
      </w:pPr>
      <w:r>
        <w:rPr>
          <w:sz w:val="21"/>
          <w:szCs w:val="21"/>
          <w:spacing w:val="1"/>
        </w:rPr>
        <w:t>权衡的时候得考虑种子覆盖深度和广度的提升在逻辑上是否必要，是否有业务需求。如果</w:t>
      </w:r>
      <w:r>
        <w:rPr>
          <w:sz w:val="21"/>
          <w:szCs w:val="21"/>
          <w:spacing w:val="2"/>
        </w:rPr>
        <w:t xml:space="preserve"> </w:t>
      </w:r>
      <w:r>
        <w:rPr>
          <w:sz w:val="21"/>
          <w:szCs w:val="21"/>
        </w:rPr>
        <w:t>回答为否或一般，那么这种高投入的测试最好还是排除在测试计划之外。</w:t>
      </w:r>
    </w:p>
    <w:p>
      <w:pPr>
        <w:pStyle w:val="BodyText"/>
        <w:ind w:right="105" w:firstLine="429"/>
        <w:spacing w:before="105" w:line="291" w:lineRule="auto"/>
        <w:rPr>
          <w:sz w:val="21"/>
          <w:szCs w:val="21"/>
        </w:rPr>
      </w:pPr>
      <w:r>
        <w:rPr>
          <w:sz w:val="21"/>
          <w:szCs w:val="21"/>
          <w:spacing w:val="1"/>
        </w:rPr>
        <w:t>与测试的覆盖相对应的重要指标是软件失败的风险。把有限的资源投放到风险最</w:t>
      </w:r>
      <w:r>
        <w:rPr>
          <w:sz w:val="21"/>
          <w:szCs w:val="21"/>
        </w:rPr>
        <w:t>大的 </w:t>
      </w:r>
      <w:r>
        <w:rPr>
          <w:sz w:val="21"/>
          <w:szCs w:val="21"/>
          <w:spacing w:val="1"/>
        </w:rPr>
        <w:t>关键点，设计相应的测试深度和广度，测试工程师需要</w:t>
      </w:r>
      <w:r>
        <w:rPr>
          <w:sz w:val="21"/>
          <w:szCs w:val="21"/>
        </w:rPr>
        <w:t>在矛盾中追求平衡。</w:t>
      </w:r>
    </w:p>
    <w:p>
      <w:pPr>
        <w:pStyle w:val="BodyText"/>
        <w:ind w:right="86" w:firstLine="429"/>
        <w:spacing w:before="97" w:line="274" w:lineRule="auto"/>
        <w:jc w:val="both"/>
        <w:rPr>
          <w:sz w:val="21"/>
          <w:szCs w:val="21"/>
        </w:rPr>
      </w:pPr>
      <w:r>
        <w:rPr>
          <w:sz w:val="21"/>
          <w:szCs w:val="21"/>
          <w:spacing w:val="1"/>
        </w:rPr>
        <w:t>割舍了测试的深度或广度，质量难免受到一定的影响，究竟如何判断是否应该割舍，</w:t>
      </w:r>
      <w:r>
        <w:rPr>
          <w:sz w:val="21"/>
          <w:szCs w:val="21"/>
          <w:spacing w:val="16"/>
        </w:rPr>
        <w:t xml:space="preserve"> </w:t>
      </w:r>
      <w:r>
        <w:rPr>
          <w:sz w:val="21"/>
          <w:szCs w:val="21"/>
          <w:spacing w:val="1"/>
        </w:rPr>
        <w:t>是一种取舍的艺术。对于测试高手来说，有助于决策的，除了清晰的目标、丰富的经验以</w:t>
      </w:r>
      <w:r>
        <w:rPr>
          <w:sz w:val="21"/>
          <w:szCs w:val="21"/>
          <w:spacing w:val="9"/>
        </w:rPr>
        <w:t xml:space="preserve"> </w:t>
      </w:r>
      <w:r>
        <w:rPr>
          <w:sz w:val="21"/>
          <w:szCs w:val="21"/>
          <w:spacing w:val="-3"/>
        </w:rPr>
        <w:t>外，判断时的直觉也不可或缺。</w:t>
      </w:r>
    </w:p>
    <w:p>
      <w:pPr>
        <w:spacing w:line="332" w:lineRule="auto"/>
        <w:rPr>
          <w:rFonts w:ascii="Arial"/>
          <w:sz w:val="21"/>
        </w:rPr>
      </w:pPr>
      <w:r/>
    </w:p>
    <w:p>
      <w:pPr>
        <w:pStyle w:val="BodyText"/>
        <w:ind w:left="243"/>
        <w:spacing w:before="69" w:line="220" w:lineRule="auto"/>
        <w:rPr>
          <w:sz w:val="21"/>
          <w:szCs w:val="21"/>
        </w:rPr>
      </w:pPr>
      <w:r>
        <w:rPr>
          <w:sz w:val="21"/>
          <w:szCs w:val="21"/>
          <w:b/>
          <w:bCs/>
          <w:u w:val="single" w:color="auto"/>
          <w:spacing w:val="16"/>
        </w:rPr>
        <w:t>1.3.5</w:t>
      </w:r>
      <w:r>
        <w:rPr>
          <w:sz w:val="21"/>
          <w:szCs w:val="21"/>
          <w:u w:val="single" w:color="auto"/>
          <w:spacing w:val="51"/>
        </w:rPr>
        <w:t xml:space="preserve">  </w:t>
      </w:r>
      <w:r>
        <w:rPr>
          <w:sz w:val="21"/>
          <w:szCs w:val="21"/>
          <w:b/>
          <w:bCs/>
          <w:u w:val="single" w:color="auto"/>
          <w:spacing w:val="16"/>
        </w:rPr>
        <w:t>无招胜有招</w:t>
      </w:r>
    </w:p>
    <w:p>
      <w:pPr>
        <w:pStyle w:val="BodyText"/>
        <w:ind w:right="93" w:firstLine="429"/>
        <w:spacing w:before="292" w:line="273" w:lineRule="auto"/>
        <w:jc w:val="both"/>
        <w:rPr>
          <w:sz w:val="21"/>
          <w:szCs w:val="21"/>
        </w:rPr>
      </w:pPr>
      <w:r>
        <w:rPr>
          <w:sz w:val="21"/>
          <w:szCs w:val="21"/>
          <w:spacing w:val="1"/>
        </w:rPr>
        <w:t>作为专业技术人员，测试工程师应该具有优秀的理性思考能力和逻</w:t>
      </w:r>
      <w:r>
        <w:rPr>
          <w:sz w:val="21"/>
          <w:szCs w:val="21"/>
        </w:rPr>
        <w:t>辑分析能力。从前 </w:t>
      </w:r>
      <w:r>
        <w:rPr>
          <w:sz w:val="21"/>
          <w:szCs w:val="21"/>
          <w:spacing w:val="1"/>
        </w:rPr>
        <w:t>面的讲述中，不难发现理性思维对于一个优秀测试工程师的重要性。专业知识的学习</w:t>
      </w:r>
      <w:r>
        <w:rPr>
          <w:sz w:val="21"/>
          <w:szCs w:val="21"/>
        </w:rPr>
        <w:t>、对 </w:t>
      </w:r>
      <w:r>
        <w:rPr>
          <w:sz w:val="21"/>
          <w:szCs w:val="21"/>
          <w:spacing w:val="7"/>
        </w:rPr>
        <w:t>系统和设计文档的理解、测试计划的编排和</w:t>
      </w:r>
      <w:r>
        <w:rPr>
          <w:sz w:val="21"/>
          <w:szCs w:val="21"/>
          <w:spacing w:val="6"/>
        </w:rPr>
        <w:t>设计这一系列测试工程师涉及的主要工作任</w:t>
      </w:r>
      <w:r>
        <w:rPr>
          <w:sz w:val="21"/>
          <w:szCs w:val="21"/>
        </w:rPr>
        <w:t xml:space="preserve"> </w:t>
      </w:r>
      <w:r>
        <w:rPr>
          <w:sz w:val="21"/>
          <w:szCs w:val="21"/>
          <w:spacing w:val="1"/>
        </w:rPr>
        <w:t>务，都需要理性思维方式来支撑。至于软件测试中最有价值的部分——发现及解决系</w:t>
      </w:r>
      <w:r>
        <w:rPr>
          <w:sz w:val="21"/>
          <w:szCs w:val="21"/>
        </w:rPr>
        <w:t>统缺 </w:t>
      </w:r>
      <w:r>
        <w:rPr>
          <w:sz w:val="21"/>
          <w:szCs w:val="21"/>
          <w:spacing w:val="1"/>
        </w:rPr>
        <w:t>陷、测试方法的创新，理性思维的支撑依然不可或缺。然而，对于解决问题这部分，除了</w:t>
      </w:r>
      <w:r>
        <w:rPr>
          <w:sz w:val="21"/>
          <w:szCs w:val="21"/>
          <w:spacing w:val="17"/>
        </w:rPr>
        <w:t xml:space="preserve"> </w:t>
      </w:r>
      <w:r>
        <w:rPr>
          <w:sz w:val="21"/>
          <w:szCs w:val="21"/>
          <w:spacing w:val="1"/>
        </w:rPr>
        <w:t>缜密的逻辑思考之外，对问题缘由的准确直觉可以发挥意想不到的功效。而方法创新，则</w:t>
      </w:r>
      <w:r>
        <w:rPr>
          <w:sz w:val="21"/>
          <w:szCs w:val="21"/>
          <w:spacing w:val="9"/>
        </w:rPr>
        <w:t xml:space="preserve"> </w:t>
      </w:r>
      <w:r>
        <w:rPr>
          <w:sz w:val="21"/>
          <w:szCs w:val="21"/>
          <w:spacing w:val="-1"/>
        </w:rPr>
        <w:t>对工程师的创新灵感有更高的要求。</w:t>
      </w:r>
    </w:p>
    <w:p>
      <w:pPr>
        <w:pStyle w:val="BodyText"/>
        <w:ind w:firstLine="429"/>
        <w:spacing w:before="124" w:line="273" w:lineRule="auto"/>
        <w:jc w:val="both"/>
        <w:rPr>
          <w:sz w:val="21"/>
          <w:szCs w:val="21"/>
        </w:rPr>
      </w:pPr>
      <w:r>
        <w:rPr>
          <w:sz w:val="21"/>
          <w:szCs w:val="21"/>
          <w:spacing w:val="1"/>
        </w:rPr>
        <w:t>直觉和灵感，都不属于理性思维的范畴，但对于测试高手而言，这</w:t>
      </w:r>
      <w:r>
        <w:rPr>
          <w:sz w:val="21"/>
          <w:szCs w:val="21"/>
        </w:rPr>
        <w:t>两者至关重要。有  </w:t>
      </w:r>
      <w:r>
        <w:rPr>
          <w:sz w:val="21"/>
          <w:szCs w:val="21"/>
          <w:spacing w:val="-1"/>
        </w:rPr>
        <w:t>一类原因比较复杂或很不明显的缺陷，使用通</w:t>
      </w:r>
      <w:r>
        <w:rPr>
          <w:sz w:val="21"/>
          <w:szCs w:val="21"/>
          <w:spacing w:val="-2"/>
        </w:rPr>
        <w:t>常的逻辑分析方法很难找到原因。这类问题，</w:t>
      </w:r>
      <w:r>
        <w:rPr>
          <w:sz w:val="21"/>
          <w:szCs w:val="21"/>
        </w:rPr>
        <w:t xml:space="preserve"> </w:t>
      </w:r>
      <w:r>
        <w:rPr>
          <w:sz w:val="21"/>
          <w:szCs w:val="21"/>
          <w:spacing w:val="1"/>
        </w:rPr>
        <w:t>对于测试高手而言，直觉可以给予方向性的帮助。从问题表面来看，原因并不明显，但以</w:t>
      </w:r>
      <w:r>
        <w:rPr>
          <w:sz w:val="21"/>
          <w:szCs w:val="21"/>
          <w:spacing w:val="4"/>
        </w:rPr>
        <w:t xml:space="preserve">  </w:t>
      </w:r>
      <w:r>
        <w:rPr>
          <w:sz w:val="21"/>
          <w:szCs w:val="21"/>
          <w:spacing w:val="1"/>
        </w:rPr>
        <w:t>往的测试经验可能会暗示问题出在某个不显眼的地方。这种寻找问题原因的方式似乎没有</w:t>
      </w:r>
      <w:r>
        <w:rPr>
          <w:sz w:val="21"/>
          <w:szCs w:val="21"/>
        </w:rPr>
        <w:t xml:space="preserve">  </w:t>
      </w:r>
      <w:r>
        <w:rPr>
          <w:sz w:val="21"/>
          <w:szCs w:val="21"/>
          <w:spacing w:val="1"/>
        </w:rPr>
        <w:t>严格的科学依据，但是在工作中，直觉却很少看走眼。从思维的角度来看，直觉其实是右  </w:t>
      </w:r>
      <w:r>
        <w:rPr>
          <w:sz w:val="21"/>
          <w:szCs w:val="21"/>
          <w:spacing w:val="1"/>
        </w:rPr>
        <w:t>脑非逻辑性思维得到的一种输出。这也能够解释，为什么经验丰富的人，直觉通常更为可</w:t>
      </w:r>
      <w:r>
        <w:rPr>
          <w:sz w:val="21"/>
          <w:szCs w:val="21"/>
        </w:rPr>
        <w:t xml:space="preserve">  </w:t>
      </w:r>
      <w:r>
        <w:rPr>
          <w:sz w:val="21"/>
          <w:szCs w:val="21"/>
          <w:spacing w:val="1"/>
        </w:rPr>
        <w:t>信。右脑思维的输入是人以往的经验及问题本身的表象，经过非逻辑性处理，得到的输出</w:t>
      </w:r>
      <w:r>
        <w:rPr>
          <w:sz w:val="21"/>
          <w:szCs w:val="21"/>
          <w:spacing w:val="7"/>
        </w:rPr>
        <w:t xml:space="preserve">  </w:t>
      </w:r>
      <w:r>
        <w:rPr>
          <w:sz w:val="21"/>
          <w:szCs w:val="21"/>
          <w:spacing w:val="1"/>
        </w:rPr>
        <w:t>就是我们认为的“直觉”。人们通常觉得直觉不完全可信，是因为我们对右脑思维的</w:t>
      </w:r>
      <w:r>
        <w:rPr>
          <w:sz w:val="21"/>
          <w:szCs w:val="21"/>
        </w:rPr>
        <w:t>方式  </w:t>
      </w:r>
      <w:r>
        <w:rPr>
          <w:sz w:val="21"/>
          <w:szCs w:val="21"/>
          <w:spacing w:val="1"/>
        </w:rPr>
        <w:t>并不完全理解，但是直觉的可信度在很多领域已经表现出来，在测试领域也不例外。我们</w:t>
      </w:r>
      <w:r>
        <w:rPr>
          <w:sz w:val="21"/>
          <w:szCs w:val="21"/>
          <w:spacing w:val="2"/>
        </w:rPr>
        <w:t xml:space="preserve">  </w:t>
      </w:r>
      <w:r>
        <w:rPr>
          <w:sz w:val="21"/>
          <w:szCs w:val="21"/>
          <w:spacing w:val="6"/>
        </w:rPr>
        <w:t>的右脑是一个专门完成处理抽象信息处理的处理器，知识因为我们对其处理过程的不理</w:t>
      </w:r>
      <w:r>
        <w:rPr>
          <w:sz w:val="21"/>
          <w:szCs w:val="21"/>
          <w:spacing w:val="9"/>
        </w:rPr>
        <w:t xml:space="preserve">  </w:t>
      </w:r>
      <w:r>
        <w:rPr>
          <w:sz w:val="21"/>
          <w:szCs w:val="21"/>
          <w:spacing w:val="1"/>
        </w:rPr>
        <w:t>解，因此这种方式往往没有得到重视。创新的灵感和直觉的产生方式是很类似的，也是右  </w:t>
      </w:r>
      <w:r>
        <w:rPr>
          <w:sz w:val="21"/>
          <w:szCs w:val="21"/>
          <w:spacing w:val="-1"/>
        </w:rPr>
        <w:t>脑思维的产物。</w:t>
      </w:r>
    </w:p>
    <w:p>
      <w:pPr>
        <w:pStyle w:val="BodyText"/>
        <w:ind w:right="113" w:firstLine="429"/>
        <w:spacing w:before="106" w:line="283" w:lineRule="auto"/>
        <w:rPr>
          <w:sz w:val="21"/>
          <w:szCs w:val="21"/>
        </w:rPr>
      </w:pPr>
      <w:r>
        <w:rPr>
          <w:sz w:val="21"/>
          <w:szCs w:val="21"/>
          <w:spacing w:val="1"/>
        </w:rPr>
        <w:t>无论测试新手、测试专家还是高手，其实都能完成右脑思维的</w:t>
      </w:r>
      <w:r>
        <w:rPr>
          <w:sz w:val="21"/>
          <w:szCs w:val="21"/>
        </w:rPr>
        <w:t>过程。但是为什么测试 </w:t>
      </w:r>
      <w:r>
        <w:rPr>
          <w:sz w:val="21"/>
          <w:szCs w:val="21"/>
          <w:spacing w:val="4"/>
        </w:rPr>
        <w:t>高手能得到更多有效的直觉和创新的灵感?这正取决于输</w:t>
      </w:r>
      <w:r>
        <w:rPr>
          <w:sz w:val="21"/>
          <w:szCs w:val="21"/>
          <w:spacing w:val="3"/>
        </w:rPr>
        <w:t>入信息的有效性。我们提到，输</w:t>
      </w:r>
    </w:p>
    <w:p>
      <w:pPr>
        <w:spacing w:line="283" w:lineRule="auto"/>
        <w:sectPr>
          <w:headerReference w:type="default" r:id="rId6"/>
          <w:footerReference w:type="default" r:id="rId72"/>
          <w:pgSz w:w="10060" w:h="12930"/>
          <w:pgMar w:top="400" w:right="828" w:bottom="702" w:left="890" w:header="0" w:footer="434" w:gutter="0"/>
        </w:sectPr>
        <w:rPr>
          <w:sz w:val="21"/>
          <w:szCs w:val="21"/>
        </w:rPr>
      </w:pPr>
    </w:p>
    <w:p>
      <w:pPr>
        <w:spacing w:line="294" w:lineRule="auto"/>
        <w:rPr>
          <w:rFonts w:ascii="Arial"/>
          <w:sz w:val="21"/>
        </w:rPr>
      </w:pPr>
      <w:r/>
    </w:p>
    <w:p>
      <w:pPr>
        <w:spacing w:line="295" w:lineRule="auto"/>
        <w:rPr>
          <w:rFonts w:ascii="Arial"/>
          <w:sz w:val="21"/>
        </w:rPr>
      </w:pPr>
      <w:r/>
    </w:p>
    <w:p>
      <w:pPr>
        <w:pStyle w:val="BodyText"/>
        <w:ind w:right="81"/>
        <w:spacing w:before="68" w:line="265" w:lineRule="auto"/>
        <w:jc w:val="both"/>
        <w:rPr>
          <w:sz w:val="21"/>
          <w:szCs w:val="21"/>
        </w:rPr>
      </w:pPr>
      <w:r>
        <w:rPr>
          <w:sz w:val="21"/>
          <w:szCs w:val="21"/>
          <w:spacing w:val="1"/>
        </w:rPr>
        <w:t>入的信息包括知识、经验及问题本身。知识通过学习获取，经验</w:t>
      </w:r>
      <w:r>
        <w:rPr>
          <w:sz w:val="21"/>
          <w:szCs w:val="21"/>
        </w:rPr>
        <w:t>是实践积累得到的，而对  </w:t>
      </w:r>
      <w:r>
        <w:rPr>
          <w:sz w:val="21"/>
          <w:szCs w:val="21"/>
          <w:spacing w:val="-2"/>
        </w:rPr>
        <w:t>问题本身的理解，是一种从表面现象进行抽象提取的过程。掌握的知识越多、</w:t>
      </w:r>
      <w:r>
        <w:rPr>
          <w:sz w:val="21"/>
          <w:szCs w:val="21"/>
          <w:spacing w:val="-3"/>
        </w:rPr>
        <w:t>经验越丰富、</w:t>
      </w:r>
      <w:r>
        <w:rPr>
          <w:sz w:val="21"/>
          <w:szCs w:val="21"/>
        </w:rPr>
        <w:t xml:space="preserve"> </w:t>
      </w:r>
      <w:r>
        <w:rPr>
          <w:sz w:val="21"/>
          <w:szCs w:val="21"/>
          <w:spacing w:val="1"/>
        </w:rPr>
        <w:t>对问题的理解更深入，那么提供给非逻辑处理的输入就越有效、越准确，得到高质量输出</w:t>
      </w:r>
      <w:r>
        <w:rPr>
          <w:sz w:val="21"/>
          <w:szCs w:val="21"/>
          <w:spacing w:val="5"/>
        </w:rPr>
        <w:t xml:space="preserve"> </w:t>
      </w:r>
      <w:r>
        <w:rPr>
          <w:sz w:val="21"/>
          <w:szCs w:val="21"/>
          <w:spacing w:val="1"/>
        </w:rPr>
        <w:t>的机会就越大。抽象思维的能力是正常人都具备的一种能力，然</w:t>
      </w:r>
      <w:r>
        <w:rPr>
          <w:sz w:val="21"/>
          <w:szCs w:val="21"/>
        </w:rPr>
        <w:t>而，如何进行有效的抽象  </w:t>
      </w:r>
      <w:r>
        <w:rPr>
          <w:sz w:val="21"/>
          <w:szCs w:val="21"/>
        </w:rPr>
        <w:t>思维，如何激活右脑，则是一个思维方法的问题。</w:t>
      </w:r>
    </w:p>
    <w:p>
      <w:pPr>
        <w:pStyle w:val="BodyText"/>
        <w:ind w:firstLine="440"/>
        <w:spacing w:before="112" w:line="264" w:lineRule="auto"/>
        <w:jc w:val="both"/>
        <w:rPr>
          <w:sz w:val="21"/>
          <w:szCs w:val="21"/>
        </w:rPr>
      </w:pPr>
      <w:r>
        <w:rPr>
          <w:sz w:val="21"/>
          <w:szCs w:val="21"/>
          <w:spacing w:val="1"/>
        </w:rPr>
        <w:t>有一种有趣的右脑思考的方法是这样的。测试中遇到</w:t>
      </w:r>
      <w:r>
        <w:rPr>
          <w:sz w:val="21"/>
          <w:szCs w:val="21"/>
        </w:rPr>
        <w:t>一个棘手的问题要解决，这个问  </w:t>
      </w:r>
      <w:r>
        <w:rPr>
          <w:sz w:val="21"/>
          <w:szCs w:val="21"/>
          <w:spacing w:val="1"/>
        </w:rPr>
        <w:t>题通过逻辑分析的方式找不到解决方案。这种情况下，可以尝试的方式是，把这</w:t>
      </w:r>
      <w:r>
        <w:rPr>
          <w:sz w:val="21"/>
          <w:szCs w:val="21"/>
        </w:rPr>
        <w:t>个问题的  </w:t>
      </w:r>
      <w:r>
        <w:rPr>
          <w:sz w:val="21"/>
          <w:szCs w:val="21"/>
          <w:spacing w:val="1"/>
        </w:rPr>
        <w:t>所有表面现象和相关的技术信息画成一张发散的意识图</w:t>
      </w:r>
      <w:r>
        <w:rPr>
          <w:sz w:val="21"/>
          <w:szCs w:val="21"/>
          <w:spacing w:val="-4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Mind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
        </w:rPr>
        <w:t>)</w:t>
      </w:r>
      <w:r>
        <w:rPr>
          <w:sz w:val="21"/>
          <w:szCs w:val="21"/>
          <w:spacing w:val="1"/>
        </w:rPr>
        <w:t>。以问题</w:t>
      </w:r>
      <w:r>
        <w:rPr>
          <w:sz w:val="21"/>
          <w:szCs w:val="21"/>
        </w:rPr>
        <w:t>为中心，所  </w:t>
      </w:r>
      <w:r>
        <w:rPr>
          <w:sz w:val="21"/>
          <w:szCs w:val="21"/>
          <w:spacing w:val="1"/>
        </w:rPr>
        <w:t>有的相关信息向外发散。意识图使所有已知的内容都会体现在其中。明确所有内容以后，</w:t>
      </w:r>
      <w:r>
        <w:rPr>
          <w:sz w:val="21"/>
          <w:szCs w:val="21"/>
          <w:spacing w:val="7"/>
        </w:rPr>
        <w:t xml:space="preserve">  </w:t>
      </w:r>
      <w:r>
        <w:rPr>
          <w:sz w:val="21"/>
          <w:szCs w:val="21"/>
          <w:spacing w:val="5"/>
        </w:rPr>
        <w:t>接着需要做的就是到户外走两圈，或者干脆睡一会儿，又或者直接把这个事情先给“忘”</w:t>
      </w:r>
      <w:r>
        <w:rPr>
          <w:sz w:val="21"/>
          <w:szCs w:val="21"/>
          <w:spacing w:val="10"/>
        </w:rPr>
        <w:t xml:space="preserve"> </w:t>
      </w:r>
      <w:r>
        <w:rPr>
          <w:sz w:val="21"/>
          <w:szCs w:val="21"/>
        </w:rPr>
        <w:t>了。过些许时候，可能是一个小时，也可能是几天，问题的答案有可能在不经意的时候从</w:t>
      </w:r>
      <w:r>
        <w:rPr>
          <w:sz w:val="21"/>
          <w:szCs w:val="21"/>
          <w:spacing w:val="2"/>
        </w:rPr>
        <w:t xml:space="preserve">   </w:t>
      </w:r>
      <w:r>
        <w:rPr>
          <w:sz w:val="21"/>
          <w:szCs w:val="21"/>
          <w:spacing w:val="1"/>
        </w:rPr>
        <w:t>脑海里蹦出来，同时带来的是一种恍然大悟的感觉。</w:t>
      </w:r>
    </w:p>
    <w:p>
      <w:pPr>
        <w:pStyle w:val="BodyText"/>
        <w:ind w:right="149" w:firstLine="440"/>
        <w:spacing w:before="161" w:line="264" w:lineRule="auto"/>
        <w:jc w:val="both"/>
        <w:rPr>
          <w:sz w:val="21"/>
          <w:szCs w:val="21"/>
        </w:rPr>
      </w:pPr>
      <w:r>
        <w:rPr>
          <w:sz w:val="21"/>
          <w:szCs w:val="21"/>
          <w:spacing w:val="1"/>
        </w:rPr>
        <w:t>其实这一个小时或者几天的时间，正是右脑进行“后台处理”的时间。构造意识</w:t>
      </w:r>
      <w:r>
        <w:rPr>
          <w:sz w:val="21"/>
          <w:szCs w:val="21"/>
        </w:rPr>
        <w:t>图的 </w:t>
      </w:r>
      <w:r>
        <w:rPr>
          <w:sz w:val="21"/>
          <w:szCs w:val="21"/>
          <w:spacing w:val="1"/>
        </w:rPr>
        <w:t>过程，其实是过滤非逻辑思维的输入信息的过程，有了干净的输入，接</w:t>
      </w:r>
      <w:r>
        <w:rPr>
          <w:sz w:val="21"/>
          <w:szCs w:val="21"/>
        </w:rPr>
        <w:t>下来就什么都不需 </w:t>
      </w:r>
      <w:r>
        <w:rPr>
          <w:sz w:val="21"/>
          <w:szCs w:val="21"/>
          <w:spacing w:val="1"/>
        </w:rPr>
        <w:t>要做了。这种方式很容易让人联想到武侠小说经常提到的一种</w:t>
      </w:r>
      <w:r>
        <w:rPr>
          <w:sz w:val="21"/>
          <w:szCs w:val="21"/>
        </w:rPr>
        <w:t>境界——无招胜有招。非逻 </w:t>
      </w:r>
      <w:r>
        <w:rPr>
          <w:sz w:val="21"/>
          <w:szCs w:val="21"/>
          <w:spacing w:val="1"/>
        </w:rPr>
        <w:t>辑思维的结果常常以直觉或灵感的方式出现，这都是非常有价值的内容。我们</w:t>
      </w:r>
      <w:r>
        <w:rPr>
          <w:sz w:val="21"/>
          <w:szCs w:val="21"/>
        </w:rPr>
        <w:t>说，要得到 </w:t>
      </w:r>
      <w:r>
        <w:rPr>
          <w:sz w:val="21"/>
          <w:szCs w:val="21"/>
          <w:spacing w:val="1"/>
        </w:rPr>
        <w:t>的结果越有价值，风险也会越高，因此，使用这种方法进行右脑思考之前，也要考虑到，</w:t>
      </w:r>
      <w:r>
        <w:rPr>
          <w:sz w:val="21"/>
          <w:szCs w:val="21"/>
          <w:spacing w:val="14"/>
        </w:rPr>
        <w:t xml:space="preserve"> </w:t>
      </w:r>
      <w:r>
        <w:rPr>
          <w:sz w:val="21"/>
          <w:szCs w:val="21"/>
          <w:spacing w:val="1"/>
        </w:rPr>
        <w:t>右脑的“处理进程”可能处于不响应的状态，或者返回的结果并不理想。遇到这种情况，</w:t>
      </w:r>
      <w:r>
        <w:rPr>
          <w:sz w:val="21"/>
          <w:szCs w:val="21"/>
          <w:spacing w:val="15"/>
        </w:rPr>
        <w:t xml:space="preserve"> </w:t>
      </w:r>
      <w:r>
        <w:rPr>
          <w:sz w:val="21"/>
          <w:szCs w:val="21"/>
        </w:rPr>
        <w:t>也许得回过头想想，当初提供的输入是不是足够有效。</w:t>
      </w:r>
    </w:p>
    <w:p>
      <w:pPr>
        <w:pStyle w:val="BodyText"/>
        <w:ind w:right="131" w:firstLine="440"/>
        <w:spacing w:before="146" w:line="266" w:lineRule="auto"/>
        <w:rPr>
          <w:sz w:val="21"/>
          <w:szCs w:val="21"/>
        </w:rPr>
      </w:pPr>
      <w:r>
        <w:rPr>
          <w:sz w:val="21"/>
          <w:szCs w:val="21"/>
          <w:spacing w:val="1"/>
        </w:rPr>
        <w:t>思考是一种修炼，修炼可能是个艰苦的过程，而思考则可以是轻松愉快的。</w:t>
      </w:r>
      <w:r>
        <w:rPr>
          <w:sz w:val="21"/>
          <w:szCs w:val="21"/>
        </w:rPr>
        <w:t>人最厉害 </w:t>
      </w:r>
      <w:r>
        <w:rPr>
          <w:sz w:val="21"/>
          <w:szCs w:val="21"/>
          <w:spacing w:val="2"/>
        </w:rPr>
        <w:t>的招数不在于看得见摸得着的技术，而在于看不见摸不着的想象力。思考，是</w:t>
      </w:r>
      <w:r>
        <w:rPr>
          <w:sz w:val="21"/>
          <w:szCs w:val="21"/>
          <w:spacing w:val="1"/>
        </w:rPr>
        <w:t>一种境界。</w:t>
      </w:r>
    </w:p>
    <w:p>
      <w:pPr>
        <w:pStyle w:val="BodyText"/>
        <w:ind w:right="61" w:firstLine="440"/>
        <w:spacing w:before="126" w:line="264" w:lineRule="auto"/>
        <w:jc w:val="both"/>
        <w:rPr>
          <w:sz w:val="21"/>
          <w:szCs w:val="21"/>
        </w:rPr>
      </w:pPr>
      <w:r>
        <w:rPr>
          <w:sz w:val="21"/>
          <w:szCs w:val="21"/>
          <w:spacing w:val="2"/>
        </w:rPr>
        <w:t>测试既是技术，也是艺术。技术在不断变革，而艺术则更偏向于美学和哲学的范畴。</w:t>
      </w:r>
      <w:r>
        <w:rPr>
          <w:sz w:val="21"/>
          <w:szCs w:val="21"/>
          <w:spacing w:val="10"/>
        </w:rPr>
        <w:t xml:space="preserve"> </w:t>
      </w:r>
      <w:r>
        <w:rPr>
          <w:sz w:val="21"/>
          <w:szCs w:val="21"/>
          <w:spacing w:val="1"/>
        </w:rPr>
        <w:t>技术和艺术的共同点是，在这上面的修为都不存在终点。即使</w:t>
      </w:r>
      <w:r>
        <w:rPr>
          <w:sz w:val="21"/>
          <w:szCs w:val="21"/>
        </w:rPr>
        <w:t>成为了测试高手，在测试领  </w:t>
      </w:r>
      <w:r>
        <w:rPr>
          <w:sz w:val="21"/>
          <w:szCs w:val="21"/>
          <w:spacing w:val="1"/>
        </w:rPr>
        <w:t>域，依然还有许多值得追求的事物。随着对测试的理解认识越</w:t>
      </w:r>
      <w:r>
        <w:rPr>
          <w:sz w:val="21"/>
          <w:szCs w:val="21"/>
        </w:rPr>
        <w:t>来越深，测试工程师可以对  </w:t>
      </w:r>
      <w:r>
        <w:rPr>
          <w:sz w:val="21"/>
          <w:szCs w:val="21"/>
          <w:spacing w:val="1"/>
        </w:rPr>
        <w:t>测试的哲学提出独创性的见解，这种见解也许是技术上的，</w:t>
      </w:r>
      <w:r>
        <w:rPr>
          <w:sz w:val="21"/>
          <w:szCs w:val="21"/>
        </w:rPr>
        <w:t>也许是方法上的，或者是管理  </w:t>
      </w:r>
      <w:r>
        <w:rPr>
          <w:sz w:val="21"/>
          <w:szCs w:val="21"/>
          <w:spacing w:val="1"/>
        </w:rPr>
        <w:t>上的。能够提出这种见解，测试工程师已经到达了测试大师的</w:t>
      </w:r>
      <w:r>
        <w:rPr>
          <w:sz w:val="21"/>
          <w:szCs w:val="21"/>
        </w:rPr>
        <w:t>水平了。新的技术、新的方  </w:t>
      </w:r>
      <w:r>
        <w:rPr>
          <w:sz w:val="21"/>
          <w:szCs w:val="21"/>
          <w:spacing w:val="-2"/>
        </w:rPr>
        <w:t>法论和新的测试哲学的不断出现，推动着整个软件测试领域乃至信息科学领域的不断进步。</w:t>
      </w:r>
    </w:p>
    <w:p>
      <w:pPr>
        <w:pStyle w:val="BodyText"/>
        <w:ind w:right="130" w:firstLine="440"/>
        <w:spacing w:before="176" w:line="265" w:lineRule="auto"/>
        <w:jc w:val="both"/>
        <w:rPr>
          <w:sz w:val="21"/>
          <w:szCs w:val="21"/>
        </w:rPr>
      </w:pPr>
      <w:r>
        <w:rPr>
          <w:sz w:val="21"/>
          <w:szCs w:val="21"/>
          <w:spacing w:val="1"/>
        </w:rPr>
        <w:t>听过凯文对于测试工程师的发展的一番论述，小艾发现，在测试的专业领域上，可以</w:t>
      </w:r>
      <w:r>
        <w:rPr>
          <w:sz w:val="21"/>
          <w:szCs w:val="21"/>
        </w:rPr>
        <w:t xml:space="preserve"> </w:t>
      </w:r>
      <w:r>
        <w:rPr>
          <w:sz w:val="21"/>
          <w:szCs w:val="21"/>
          <w:spacing w:val="2"/>
        </w:rPr>
        <w:t>做的事情还有很多。优秀的测试工程师，除了专业技能，最重要的还在于懂得如</w:t>
      </w:r>
      <w:r>
        <w:rPr>
          <w:sz w:val="21"/>
          <w:szCs w:val="21"/>
          <w:spacing w:val="1"/>
        </w:rPr>
        <w:t>何思考。</w:t>
      </w:r>
      <w:r>
        <w:rPr>
          <w:sz w:val="21"/>
          <w:szCs w:val="21"/>
        </w:rPr>
        <w:t xml:space="preserve"> </w:t>
      </w:r>
      <w:r>
        <w:rPr>
          <w:sz w:val="21"/>
          <w:szCs w:val="21"/>
          <w:spacing w:val="1"/>
        </w:rPr>
        <w:t>与其说解决问题的能力是不同水平的测试工程师的分野，不如说是思考</w:t>
      </w:r>
      <w:r>
        <w:rPr>
          <w:sz w:val="21"/>
          <w:szCs w:val="21"/>
        </w:rPr>
        <w:t>的能力把不同的层 </w:t>
      </w:r>
      <w:r>
        <w:rPr>
          <w:sz w:val="21"/>
          <w:szCs w:val="21"/>
          <w:spacing w:val="-3"/>
        </w:rPr>
        <w:t>次区分开来。</w:t>
      </w:r>
    </w:p>
    <w:p>
      <w:pPr>
        <w:spacing w:line="265" w:lineRule="auto"/>
        <w:sectPr>
          <w:headerReference w:type="default" r:id="rId73"/>
          <w:footerReference w:type="default" r:id="rId74"/>
          <w:pgSz w:w="10060" w:h="12930"/>
          <w:pgMar w:top="945" w:right="763" w:bottom="807" w:left="899" w:header="621" w:footer="469" w:gutter="0"/>
        </w:sectPr>
        <w:rPr>
          <w:sz w:val="21"/>
          <w:szCs w:val="21"/>
        </w:rPr>
      </w:pPr>
    </w:p>
    <w:p>
      <w:pPr>
        <w:ind w:left="5529"/>
        <w:spacing w:before="288" w:line="213" w:lineRule="auto"/>
        <w:rPr>
          <w:rFonts w:ascii="SimHei" w:hAnsi="SimHei" w:eastAsia="SimHei" w:cs="SimHei"/>
          <w:sz w:val="16"/>
          <w:szCs w:val="16"/>
        </w:rPr>
      </w:pPr>
      <w:r>
        <w:rPr>
          <w:rFonts w:ascii="SimHei" w:hAnsi="SimHei" w:eastAsia="SimHei" w:cs="SimHei"/>
          <w:sz w:val="16"/>
          <w:szCs w:val="16"/>
          <w:spacing w:val="-9"/>
        </w:rPr>
        <w:t>第</w:t>
      </w:r>
      <w:r>
        <w:rPr>
          <w:rFonts w:ascii="SimHei" w:hAnsi="SimHei" w:eastAsia="SimHei" w:cs="SimHei"/>
          <w:sz w:val="16"/>
          <w:szCs w:val="16"/>
          <w:spacing w:val="36"/>
        </w:rPr>
        <w:t xml:space="preserve"> </w:t>
      </w:r>
      <w:r>
        <w:rPr>
          <w:rFonts w:ascii="SimHei" w:hAnsi="SimHei" w:eastAsia="SimHei" w:cs="SimHei"/>
          <w:sz w:val="16"/>
          <w:szCs w:val="16"/>
          <w:spacing w:val="-9"/>
        </w:rPr>
        <w:t>1</w:t>
      </w:r>
      <w:r>
        <w:rPr>
          <w:rFonts w:ascii="SimHei" w:hAnsi="SimHei" w:eastAsia="SimHei" w:cs="SimHei"/>
          <w:sz w:val="16"/>
          <w:szCs w:val="16"/>
          <w:spacing w:val="18"/>
        </w:rPr>
        <w:t xml:space="preserve"> </w:t>
      </w:r>
      <w:r>
        <w:rPr>
          <w:rFonts w:ascii="SimHei" w:hAnsi="SimHei" w:eastAsia="SimHei" w:cs="SimHei"/>
          <w:sz w:val="16"/>
          <w:szCs w:val="16"/>
          <w:spacing w:val="-9"/>
        </w:rPr>
        <w:t>章</w:t>
      </w:r>
      <w:r>
        <w:rPr>
          <w:rFonts w:ascii="SimHei" w:hAnsi="SimHei" w:eastAsia="SimHei" w:cs="SimHei"/>
          <w:sz w:val="16"/>
          <w:szCs w:val="16"/>
          <w:spacing w:val="27"/>
        </w:rPr>
        <w:t xml:space="preserve">  </w:t>
      </w:r>
      <w:r>
        <w:rPr>
          <w:rFonts w:ascii="SimHei" w:hAnsi="SimHei" w:eastAsia="SimHei" w:cs="SimHei"/>
          <w:sz w:val="16"/>
          <w:szCs w:val="16"/>
          <w:spacing w:val="-9"/>
        </w:rPr>
        <w:t>上</w:t>
      </w:r>
      <w:r>
        <w:rPr>
          <w:rFonts w:ascii="SimHei" w:hAnsi="SimHei" w:eastAsia="SimHei" w:cs="SimHei"/>
          <w:sz w:val="16"/>
          <w:szCs w:val="16"/>
          <w:spacing w:val="-37"/>
        </w:rPr>
        <w:t xml:space="preserve"> </w:t>
      </w:r>
      <w:r>
        <w:rPr>
          <w:rFonts w:ascii="SimHei" w:hAnsi="SimHei" w:eastAsia="SimHei" w:cs="SimHei"/>
          <w:sz w:val="16"/>
          <w:szCs w:val="16"/>
          <w:spacing w:val="-9"/>
        </w:rPr>
        <w:t>班</w:t>
      </w:r>
      <w:r>
        <w:rPr>
          <w:rFonts w:ascii="SimHei" w:hAnsi="SimHei" w:eastAsia="SimHei" w:cs="SimHei"/>
          <w:sz w:val="16"/>
          <w:szCs w:val="16"/>
          <w:spacing w:val="-37"/>
        </w:rPr>
        <w:t xml:space="preserve"> </w:t>
      </w:r>
      <w:r>
        <w:rPr>
          <w:rFonts w:ascii="SimHei" w:hAnsi="SimHei" w:eastAsia="SimHei" w:cs="SimHei"/>
          <w:sz w:val="16"/>
          <w:szCs w:val="16"/>
          <w:spacing w:val="-9"/>
        </w:rPr>
        <w:t>第</w:t>
      </w:r>
      <w:r>
        <w:rPr>
          <w:rFonts w:ascii="SimHei" w:hAnsi="SimHei" w:eastAsia="SimHei" w:cs="SimHei"/>
          <w:sz w:val="16"/>
          <w:szCs w:val="16"/>
          <w:spacing w:val="-34"/>
        </w:rPr>
        <w:t xml:space="preserve"> </w:t>
      </w:r>
      <w:r>
        <w:rPr>
          <w:rFonts w:ascii="SimHei" w:hAnsi="SimHei" w:eastAsia="SimHei" w:cs="SimHei"/>
          <w:sz w:val="16"/>
          <w:szCs w:val="16"/>
          <w:spacing w:val="-9"/>
        </w:rPr>
        <w:t>一</w:t>
      </w:r>
      <w:r>
        <w:rPr>
          <w:rFonts w:ascii="SimHei" w:hAnsi="SimHei" w:eastAsia="SimHei" w:cs="SimHei"/>
          <w:sz w:val="16"/>
          <w:szCs w:val="16"/>
          <w:spacing w:val="-38"/>
        </w:rPr>
        <w:t xml:space="preserve"> </w:t>
      </w:r>
      <w:r>
        <w:rPr>
          <w:rFonts w:ascii="SimHei" w:hAnsi="SimHei" w:eastAsia="SimHei" w:cs="SimHei"/>
          <w:sz w:val="16"/>
          <w:szCs w:val="16"/>
          <w:spacing w:val="-9"/>
        </w:rPr>
        <w:t>天</w:t>
      </w:r>
      <w:r>
        <w:rPr>
          <w:rFonts w:ascii="SimHei" w:hAnsi="SimHei" w:eastAsia="SimHei" w:cs="SimHei"/>
          <w:sz w:val="16"/>
          <w:szCs w:val="16"/>
          <w:spacing w:val="-21"/>
        </w:rPr>
        <w:t xml:space="preserve"> </w:t>
      </w:r>
      <w:r>
        <w:rPr>
          <w:rFonts w:ascii="SimHei" w:hAnsi="SimHei" w:eastAsia="SimHei" w:cs="SimHei"/>
          <w:sz w:val="16"/>
          <w:szCs w:val="16"/>
          <w:spacing w:val="-9"/>
        </w:rPr>
        <w:t>，</w:t>
      </w:r>
      <w:r>
        <w:rPr>
          <w:rFonts w:ascii="SimHei" w:hAnsi="SimHei" w:eastAsia="SimHei" w:cs="SimHei"/>
          <w:sz w:val="16"/>
          <w:szCs w:val="16"/>
          <w:spacing w:val="-37"/>
        </w:rPr>
        <w:t xml:space="preserve"> </w:t>
      </w:r>
      <w:r>
        <w:rPr>
          <w:rFonts w:ascii="SimHei" w:hAnsi="SimHei" w:eastAsia="SimHei" w:cs="SimHei"/>
          <w:sz w:val="16"/>
          <w:szCs w:val="16"/>
          <w:spacing w:val="-9"/>
        </w:rPr>
        <w:t>新</w:t>
      </w:r>
      <w:r>
        <w:rPr>
          <w:rFonts w:ascii="SimHei" w:hAnsi="SimHei" w:eastAsia="SimHei" w:cs="SimHei"/>
          <w:sz w:val="16"/>
          <w:szCs w:val="16"/>
          <w:spacing w:val="-35"/>
        </w:rPr>
        <w:t xml:space="preserve"> </w:t>
      </w:r>
      <w:r>
        <w:rPr>
          <w:rFonts w:ascii="SimHei" w:hAnsi="SimHei" w:eastAsia="SimHei" w:cs="SimHei"/>
          <w:sz w:val="16"/>
          <w:szCs w:val="16"/>
          <w:spacing w:val="-9"/>
        </w:rPr>
        <w:t>人</w:t>
      </w:r>
      <w:r>
        <w:rPr>
          <w:rFonts w:ascii="SimHei" w:hAnsi="SimHei" w:eastAsia="SimHei" w:cs="SimHei"/>
          <w:sz w:val="16"/>
          <w:szCs w:val="16"/>
          <w:spacing w:val="-37"/>
        </w:rPr>
        <w:t xml:space="preserve"> </w:t>
      </w:r>
      <w:r>
        <w:rPr>
          <w:rFonts w:ascii="SimHei" w:hAnsi="SimHei" w:eastAsia="SimHei" w:cs="SimHei"/>
          <w:sz w:val="16"/>
          <w:szCs w:val="16"/>
          <w:spacing w:val="-9"/>
        </w:rPr>
        <w:t>培</w:t>
      </w:r>
      <w:r>
        <w:rPr>
          <w:rFonts w:ascii="SimHei" w:hAnsi="SimHei" w:eastAsia="SimHei" w:cs="SimHei"/>
          <w:sz w:val="16"/>
          <w:szCs w:val="16"/>
          <w:spacing w:val="-36"/>
        </w:rPr>
        <w:t xml:space="preserve"> </w:t>
      </w:r>
      <w:r>
        <w:rPr>
          <w:rFonts w:ascii="SimHei" w:hAnsi="SimHei" w:eastAsia="SimHei" w:cs="SimHei"/>
          <w:sz w:val="16"/>
          <w:szCs w:val="16"/>
          <w:spacing w:val="-9"/>
        </w:rPr>
        <w:t>训</w:t>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3"/>
        <w:spacing w:before="87" w:line="222" w:lineRule="auto"/>
        <w:outlineLvl w:val="1"/>
        <w:rPr>
          <w:rFonts w:ascii="SimHei" w:hAnsi="SimHei" w:eastAsia="SimHei" w:cs="SimHei"/>
          <w:sz w:val="27"/>
          <w:szCs w:val="27"/>
        </w:rPr>
      </w:pPr>
      <w:bookmarkStart w:name="bookmark258" w:id="36"/>
      <w:bookmarkEnd w:id="36"/>
      <w:bookmarkStart w:name="bookmark16" w:id="37"/>
      <w:bookmarkEnd w:id="37"/>
      <w:r>
        <w:rPr>
          <w:rFonts w:ascii="SimHei" w:hAnsi="SimHei" w:eastAsia="SimHei" w:cs="SimHei"/>
          <w:sz w:val="27"/>
          <w:szCs w:val="27"/>
          <w:b/>
          <w:bCs/>
          <w:u w:val="single" w:color="auto"/>
          <w:spacing w:val="22"/>
        </w:rPr>
        <w:t>1.4</w:t>
      </w:r>
      <w:r>
        <w:rPr>
          <w:rFonts w:ascii="SimHei" w:hAnsi="SimHei" w:eastAsia="SimHei" w:cs="SimHei"/>
          <w:sz w:val="27"/>
          <w:szCs w:val="27"/>
          <w:u w:val="single" w:color="auto"/>
          <w:spacing w:val="62"/>
        </w:rPr>
        <w:t xml:space="preserve">  </w:t>
      </w:r>
      <w:r>
        <w:rPr>
          <w:rFonts w:ascii="SimHei" w:hAnsi="SimHei" w:eastAsia="SimHei" w:cs="SimHei"/>
          <w:sz w:val="27"/>
          <w:szCs w:val="27"/>
          <w:b/>
          <w:bCs/>
          <w:u w:val="single" w:color="auto"/>
          <w:spacing w:val="22"/>
        </w:rPr>
        <w:t>职业生涯的考虑</w:t>
      </w:r>
      <w:r>
        <w:rPr>
          <w:rFonts w:ascii="SimHei" w:hAnsi="SimHei" w:eastAsia="SimHei" w:cs="SimHei"/>
          <w:sz w:val="27"/>
          <w:szCs w:val="27"/>
          <w:u w:val="single" w:color="auto"/>
          <w:spacing w:val="-96"/>
        </w:rPr>
        <w:t xml:space="preserve"> </w:t>
      </w:r>
      <w:r>
        <w:rPr>
          <w:rFonts w:ascii="SimHei" w:hAnsi="SimHei" w:eastAsia="SimHei" w:cs="SimHei"/>
          <w:sz w:val="27"/>
          <w:szCs w:val="27"/>
          <w:b/>
          <w:bCs/>
          <w:u w:val="single" w:color="auto"/>
          <w:spacing w:val="22"/>
        </w:rPr>
        <w:t>—</w:t>
      </w:r>
      <w:r>
        <w:rPr>
          <w:rFonts w:ascii="SimHei" w:hAnsi="SimHei" w:eastAsia="SimHei" w:cs="SimHei"/>
          <w:sz w:val="27"/>
          <w:szCs w:val="27"/>
          <w:u w:val="single" w:color="auto"/>
          <w:spacing w:val="-97"/>
        </w:rPr>
        <w:t xml:space="preserve"> </w:t>
      </w:r>
      <w:r>
        <w:rPr>
          <w:rFonts w:ascii="SimHei" w:hAnsi="SimHei" w:eastAsia="SimHei" w:cs="SimHei"/>
          <w:sz w:val="27"/>
          <w:szCs w:val="27"/>
          <w:b/>
          <w:bCs/>
          <w:u w:val="single" w:color="auto"/>
          <w:spacing w:val="22"/>
        </w:rPr>
        <w:t>—</w:t>
      </w:r>
      <w:r>
        <w:rPr>
          <w:rFonts w:ascii="SimHei" w:hAnsi="SimHei" w:eastAsia="SimHei" w:cs="SimHei"/>
          <w:sz w:val="27"/>
          <w:szCs w:val="27"/>
          <w:u w:val="single" w:color="auto"/>
          <w:spacing w:val="-87"/>
        </w:rPr>
        <w:t xml:space="preserve"> </w:t>
      </w:r>
      <w:r>
        <w:rPr>
          <w:rFonts w:ascii="SimHei" w:hAnsi="SimHei" w:eastAsia="SimHei" w:cs="SimHei"/>
          <w:sz w:val="27"/>
          <w:szCs w:val="27"/>
          <w:b/>
          <w:bCs/>
          <w:u w:val="single" w:color="auto"/>
          <w:spacing w:val="22"/>
        </w:rPr>
        <w:t>技术还是管理</w:t>
      </w:r>
    </w:p>
    <w:p>
      <w:pPr>
        <w:spacing w:line="316" w:lineRule="auto"/>
        <w:rPr>
          <w:rFonts w:ascii="Arial"/>
          <w:sz w:val="21"/>
        </w:rPr>
      </w:pPr>
      <w:r/>
    </w:p>
    <w:p>
      <w:pPr>
        <w:pStyle w:val="BodyText"/>
        <w:ind w:right="74" w:firstLine="429"/>
        <w:spacing w:before="68" w:line="273" w:lineRule="auto"/>
        <w:jc w:val="both"/>
        <w:rPr>
          <w:sz w:val="21"/>
          <w:szCs w:val="21"/>
        </w:rPr>
      </w:pPr>
      <w:r>
        <w:rPr>
          <w:sz w:val="21"/>
          <w:szCs w:val="21"/>
          <w:spacing w:val="1"/>
        </w:rPr>
        <w:t>职业生涯规划是每个专业人员都应该慎重考虑的问题。测试工程师是一个专注程度很</w:t>
      </w:r>
      <w:r>
        <w:rPr>
          <w:sz w:val="21"/>
          <w:szCs w:val="21"/>
          <w:spacing w:val="2"/>
        </w:rPr>
        <w:t xml:space="preserve"> </w:t>
      </w:r>
      <w:r>
        <w:rPr>
          <w:sz w:val="21"/>
          <w:szCs w:val="21"/>
          <w:spacing w:val="1"/>
        </w:rPr>
        <w:t>高的技术背景职位，职业上应该往哪个方向发展，是测试工程师到了一定时候应</w:t>
      </w:r>
      <w:r>
        <w:rPr>
          <w:sz w:val="21"/>
          <w:szCs w:val="21"/>
        </w:rPr>
        <w:t>该考虑的 </w:t>
      </w:r>
      <w:r>
        <w:rPr>
          <w:sz w:val="21"/>
          <w:szCs w:val="21"/>
          <w:spacing w:val="1"/>
        </w:rPr>
        <w:t>问题。在</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
        </w:rPr>
        <w:t>,   </w:t>
      </w:r>
      <w:r>
        <w:rPr>
          <w:sz w:val="21"/>
          <w:szCs w:val="21"/>
          <w:spacing w:val="1"/>
        </w:rPr>
        <w:t>因为业务涉及很广的范围，因此，提供给员工们选择的空间非常广阔。就</w:t>
      </w:r>
      <w:r>
        <w:rPr>
          <w:sz w:val="21"/>
          <w:szCs w:val="21"/>
          <w:spacing w:val="12"/>
        </w:rPr>
        <w:t xml:space="preserve"> </w:t>
      </w:r>
      <w:r>
        <w:rPr>
          <w:sz w:val="21"/>
          <w:szCs w:val="21"/>
          <w:spacing w:val="1"/>
        </w:rPr>
        <w:t>技术职位而言，发展的方向主要包括技术方向和管理方向。另外，</w:t>
      </w:r>
      <w:r>
        <w:rPr>
          <w:sz w:val="21"/>
          <w:szCs w:val="21"/>
        </w:rPr>
        <w:t>转向商业业务部门也是 </w:t>
      </w:r>
      <w:r>
        <w:rPr>
          <w:sz w:val="21"/>
          <w:szCs w:val="21"/>
          <w:spacing w:val="4"/>
        </w:rPr>
        <w:t>可能的选择。那么,作为测试工程师，在技术上或管理上都有哪些可以选择的发展方向?</w:t>
      </w:r>
      <w:r>
        <w:rPr>
          <w:sz w:val="21"/>
          <w:szCs w:val="21"/>
          <w:spacing w:val="1"/>
        </w:rPr>
        <w:t xml:space="preserve">  </w:t>
      </w:r>
      <w:r>
        <w:rPr>
          <w:sz w:val="21"/>
          <w:szCs w:val="21"/>
          <w:spacing w:val="-1"/>
        </w:rPr>
        <w:t>一个菜鸟工程师，应该如何选择方向?</w:t>
      </w:r>
    </w:p>
    <w:p>
      <w:pPr>
        <w:spacing w:line="242" w:lineRule="auto"/>
        <w:rPr>
          <w:rFonts w:ascii="Arial"/>
          <w:sz w:val="21"/>
        </w:rPr>
      </w:pPr>
      <w:r/>
    </w:p>
    <w:p>
      <w:pPr>
        <w:ind w:left="233"/>
        <w:spacing w:before="88" w:line="219" w:lineRule="auto"/>
        <w:outlineLvl w:val="2"/>
        <w:rPr>
          <w:rFonts w:ascii="SimHei" w:hAnsi="SimHei" w:eastAsia="SimHei" w:cs="SimHei"/>
          <w:sz w:val="27"/>
          <w:szCs w:val="27"/>
        </w:rPr>
      </w:pPr>
      <w:bookmarkStart w:name="bookmark17" w:id="38"/>
      <w:bookmarkEnd w:id="38"/>
      <w:r>
        <w:rPr>
          <w:rFonts w:ascii="SimHei" w:hAnsi="SimHei" w:eastAsia="SimHei" w:cs="SimHei"/>
          <w:sz w:val="27"/>
          <w:szCs w:val="27"/>
          <w:b/>
          <w:bCs/>
          <w:u w:val="single" w:color="auto"/>
          <w:spacing w:val="-22"/>
        </w:rPr>
        <w:t>1.4.1</w:t>
      </w:r>
      <w:r>
        <w:rPr>
          <w:rFonts w:ascii="SimHei" w:hAnsi="SimHei" w:eastAsia="SimHei" w:cs="SimHei"/>
          <w:sz w:val="27"/>
          <w:szCs w:val="27"/>
          <w:u w:val="single" w:color="auto"/>
          <w:spacing w:val="-22"/>
        </w:rPr>
        <w:t xml:space="preserve">  </w:t>
      </w:r>
      <w:r>
        <w:rPr>
          <w:rFonts w:ascii="SimHei" w:hAnsi="SimHei" w:eastAsia="SimHei" w:cs="SimHei"/>
          <w:sz w:val="27"/>
          <w:szCs w:val="27"/>
          <w:b/>
          <w:bCs/>
          <w:u w:val="single" w:color="auto"/>
          <w:spacing w:val="-22"/>
        </w:rPr>
        <w:t>测试工程师的技术发展路线</w:t>
      </w:r>
    </w:p>
    <w:p>
      <w:pPr>
        <w:pStyle w:val="BodyText"/>
        <w:ind w:firstLine="440"/>
        <w:spacing w:before="265" w:line="279" w:lineRule="auto"/>
        <w:jc w:val="both"/>
        <w:rPr/>
      </w:pPr>
      <w:r>
        <w:rPr>
          <w:sz w:val="21"/>
          <w:szCs w:val="21"/>
          <w:spacing w:val="1"/>
        </w:rPr>
        <w:t>作为职业发展起步，测试工程师可以先把自己定位为某种专门测试的专家，如功能测</w:t>
      </w:r>
      <w:r>
        <w:rPr>
          <w:sz w:val="21"/>
          <w:szCs w:val="21"/>
        </w:rPr>
        <w:t xml:space="preserve"> </w:t>
      </w:r>
      <w:r>
        <w:rPr>
          <w:sz w:val="21"/>
          <w:szCs w:val="21"/>
          <w:spacing w:val="1"/>
        </w:rPr>
        <w:t>试专家、系统测试专家等。无论从哪种专门的测试开始，测试新手都</w:t>
      </w:r>
      <w:r>
        <w:rPr>
          <w:sz w:val="21"/>
          <w:szCs w:val="21"/>
        </w:rPr>
        <w:t>有机会了解测试的一  </w:t>
      </w:r>
      <w:r>
        <w:rPr>
          <w:sz w:val="21"/>
          <w:szCs w:val="21"/>
          <w:spacing w:val="1"/>
        </w:rPr>
        <w:t>般方法论和通用的原则，这些知识对于不同的测试领域都是必需的。此外，针对不</w:t>
      </w:r>
      <w:r>
        <w:rPr>
          <w:sz w:val="21"/>
          <w:szCs w:val="21"/>
        </w:rPr>
        <w:t>同的测  </w:t>
      </w:r>
      <w:r>
        <w:rPr>
          <w:sz w:val="21"/>
          <w:szCs w:val="21"/>
          <w:spacing w:val="-2"/>
        </w:rPr>
        <w:t>试，测试新手需要学习特定的测试方法。例如，对于功能测试工程师而言，</w:t>
      </w:r>
      <w:r>
        <w:rPr>
          <w:sz w:val="21"/>
          <w:szCs w:val="21"/>
          <w:spacing w:val="-3"/>
        </w:rPr>
        <w:t>黑盒测试理论、</w:t>
      </w:r>
      <w:r>
        <w:rPr>
          <w:sz w:val="21"/>
          <w:szCs w:val="21"/>
        </w:rPr>
        <w:t xml:space="preserve"> </w:t>
      </w:r>
      <w:r>
        <w:rPr>
          <w:sz w:val="21"/>
          <w:szCs w:val="21"/>
          <w:spacing w:val="1"/>
        </w:rPr>
        <w:t>测试用例构建和分析等技术是必不可少的；而对于系统测试工程师，了解不同种</w:t>
      </w:r>
      <w:r>
        <w:rPr>
          <w:sz w:val="21"/>
          <w:szCs w:val="21"/>
        </w:rPr>
        <w:t>类系统的  </w:t>
      </w:r>
      <w:r>
        <w:rPr>
          <w:sz w:val="21"/>
          <w:szCs w:val="21"/>
          <w:spacing w:val="2"/>
        </w:rPr>
        <w:t>特性、性能指标，学习系统测试构建方式等技术是必修课</w:t>
      </w:r>
      <w:r>
        <w:rPr>
          <w:sz w:val="21"/>
          <w:szCs w:val="21"/>
          <w:spacing w:val="1"/>
        </w:rPr>
        <w:t>；而对于构建测试工程师而言，</w:t>
      </w:r>
      <w:r>
        <w:rPr>
          <w:sz w:val="21"/>
          <w:szCs w:val="21"/>
        </w:rPr>
        <w:t xml:space="preserve"> </w:t>
      </w:r>
      <w:r>
        <w:rPr>
          <w:sz w:val="21"/>
          <w:szCs w:val="21"/>
          <w:spacing w:val="1"/>
        </w:rPr>
        <w:t>学习构建技术的原理、系统部署技术、增量和全量发布技术等</w:t>
      </w:r>
      <w:r>
        <w:rPr>
          <w:sz w:val="21"/>
          <w:szCs w:val="21"/>
        </w:rPr>
        <w:t>内容对于进行构建测试是非  </w:t>
      </w:r>
      <w:r>
        <w:rPr>
          <w:sz w:val="21"/>
          <w:szCs w:val="21"/>
          <w:spacing w:val="1"/>
        </w:rPr>
        <w:t>常重要的。有了一般性的技术和针对特定测试种类的专业技</w:t>
      </w:r>
      <w:r>
        <w:rPr>
          <w:sz w:val="21"/>
          <w:szCs w:val="21"/>
        </w:rPr>
        <w:t>术作为基础，测试新手需要通  </w:t>
      </w:r>
      <w:r>
        <w:rPr>
          <w:spacing w:val="-10"/>
        </w:rPr>
        <w:t>过</w:t>
      </w:r>
      <w:r>
        <w:rPr>
          <w:spacing w:val="-21"/>
        </w:rPr>
        <w:t xml:space="preserve"> </w:t>
      </w:r>
      <w:r>
        <w:rPr>
          <w:spacing w:val="-10"/>
        </w:rPr>
        <w:t>项 目</w:t>
      </w:r>
      <w:r>
        <w:rPr>
          <w:spacing w:val="-23"/>
        </w:rPr>
        <w:t xml:space="preserve"> </w:t>
      </w:r>
      <w:r>
        <w:rPr>
          <w:spacing w:val="-10"/>
        </w:rPr>
        <w:t>经</w:t>
      </w:r>
      <w:r>
        <w:rPr>
          <w:spacing w:val="-24"/>
        </w:rPr>
        <w:t xml:space="preserve"> </w:t>
      </w:r>
      <w:r>
        <w:rPr>
          <w:spacing w:val="-10"/>
        </w:rPr>
        <w:t>验 的 累</w:t>
      </w:r>
      <w:r>
        <w:rPr>
          <w:spacing w:val="-24"/>
        </w:rPr>
        <w:t xml:space="preserve"> </w:t>
      </w:r>
      <w:r>
        <w:rPr>
          <w:spacing w:val="-10"/>
        </w:rPr>
        <w:t>积 ，</w:t>
      </w:r>
      <w:r>
        <w:rPr>
          <w:spacing w:val="-23"/>
        </w:rPr>
        <w:t xml:space="preserve"> </w:t>
      </w:r>
      <w:r>
        <w:rPr>
          <w:spacing w:val="-10"/>
        </w:rPr>
        <w:t>逐</w:t>
      </w:r>
      <w:r>
        <w:rPr>
          <w:spacing w:val="-24"/>
        </w:rPr>
        <w:t xml:space="preserve"> </w:t>
      </w:r>
      <w:r>
        <w:rPr>
          <w:spacing w:val="-10"/>
        </w:rPr>
        <w:t>渐</w:t>
      </w:r>
      <w:r>
        <w:rPr>
          <w:spacing w:val="-24"/>
        </w:rPr>
        <w:t xml:space="preserve"> </w:t>
      </w:r>
      <w:r>
        <w:rPr>
          <w:spacing w:val="-10"/>
        </w:rPr>
        <w:t>达</w:t>
      </w:r>
      <w:r>
        <w:rPr>
          <w:spacing w:val="-20"/>
        </w:rPr>
        <w:t xml:space="preserve"> </w:t>
      </w:r>
      <w:r>
        <w:rPr>
          <w:spacing w:val="-10"/>
        </w:rPr>
        <w:t>到</w:t>
      </w:r>
      <w:r>
        <w:rPr>
          <w:spacing w:val="-23"/>
        </w:rPr>
        <w:t xml:space="preserve"> </w:t>
      </w:r>
      <w:r>
        <w:rPr>
          <w:spacing w:val="-10"/>
        </w:rPr>
        <w:t>测</w:t>
      </w:r>
      <w:r>
        <w:rPr>
          <w:spacing w:val="-23"/>
        </w:rPr>
        <w:t xml:space="preserve"> </w:t>
      </w:r>
      <w:r>
        <w:rPr>
          <w:spacing w:val="-10"/>
        </w:rPr>
        <w:t>试</w:t>
      </w:r>
      <w:r>
        <w:rPr>
          <w:spacing w:val="-24"/>
        </w:rPr>
        <w:t xml:space="preserve"> </w:t>
      </w:r>
      <w:r>
        <w:rPr>
          <w:spacing w:val="-10"/>
        </w:rPr>
        <w:t>专</w:t>
      </w:r>
      <w:r>
        <w:rPr>
          <w:spacing w:val="-22"/>
        </w:rPr>
        <w:t xml:space="preserve"> </w:t>
      </w:r>
      <w:r>
        <w:rPr>
          <w:spacing w:val="-10"/>
        </w:rPr>
        <w:t>家 的</w:t>
      </w:r>
      <w:r>
        <w:rPr>
          <w:spacing w:val="-22"/>
        </w:rPr>
        <w:t xml:space="preserve"> </w:t>
      </w:r>
      <w:r>
        <w:rPr>
          <w:spacing w:val="-10"/>
        </w:rPr>
        <w:t>水</w:t>
      </w:r>
      <w:r>
        <w:rPr>
          <w:spacing w:val="-24"/>
        </w:rPr>
        <w:t xml:space="preserve"> </w:t>
      </w:r>
      <w:r>
        <w:rPr>
          <w:spacing w:val="-10"/>
        </w:rPr>
        <w:t>平 。</w:t>
      </w:r>
      <w:r>
        <w:rPr>
          <w:spacing w:val="-21"/>
        </w:rPr>
        <w:t xml:space="preserve"> </w:t>
      </w:r>
      <w:r>
        <w:rPr>
          <w:spacing w:val="-10"/>
        </w:rPr>
        <w:t>关</w:t>
      </w:r>
      <w:r>
        <w:rPr>
          <w:spacing w:val="-22"/>
        </w:rPr>
        <w:t xml:space="preserve"> </w:t>
      </w:r>
      <w:r>
        <w:rPr>
          <w:spacing w:val="-10"/>
        </w:rPr>
        <w:t>于</w:t>
      </w:r>
      <w:r>
        <w:rPr>
          <w:spacing w:val="-23"/>
        </w:rPr>
        <w:t xml:space="preserve"> </w:t>
      </w:r>
      <w:r>
        <w:rPr>
          <w:spacing w:val="-10"/>
        </w:rPr>
        <w:t>测</w:t>
      </w:r>
      <w:r>
        <w:rPr>
          <w:spacing w:val="-24"/>
        </w:rPr>
        <w:t xml:space="preserve"> </w:t>
      </w:r>
      <w:r>
        <w:rPr>
          <w:spacing w:val="-10"/>
        </w:rPr>
        <w:t>试</w:t>
      </w:r>
      <w:r>
        <w:rPr>
          <w:spacing w:val="-21"/>
        </w:rPr>
        <w:t xml:space="preserve"> </w:t>
      </w:r>
      <w:r>
        <w:rPr>
          <w:spacing w:val="-10"/>
        </w:rPr>
        <w:t>工</w:t>
      </w:r>
      <w:r>
        <w:rPr>
          <w:spacing w:val="-25"/>
        </w:rPr>
        <w:t xml:space="preserve"> </w:t>
      </w:r>
      <w:r>
        <w:rPr>
          <w:spacing w:val="-10"/>
        </w:rPr>
        <w:t>程</w:t>
      </w:r>
      <w:r>
        <w:rPr>
          <w:spacing w:val="-21"/>
        </w:rPr>
        <w:t xml:space="preserve"> </w:t>
      </w:r>
      <w:r>
        <w:rPr>
          <w:spacing w:val="-10"/>
        </w:rPr>
        <w:t>师 的</w:t>
      </w:r>
      <w:r>
        <w:rPr>
          <w:spacing w:val="-23"/>
        </w:rPr>
        <w:t xml:space="preserve"> </w:t>
      </w:r>
      <w:r>
        <w:rPr>
          <w:spacing w:val="-10"/>
        </w:rPr>
        <w:t>技</w:t>
      </w:r>
      <w:r>
        <w:rPr>
          <w:spacing w:val="-23"/>
        </w:rPr>
        <w:t xml:space="preserve"> </w:t>
      </w:r>
      <w:r>
        <w:rPr>
          <w:spacing w:val="-10"/>
        </w:rPr>
        <w:t>术</w:t>
      </w:r>
      <w:r>
        <w:rPr>
          <w:spacing w:val="-21"/>
        </w:rPr>
        <w:t xml:space="preserve"> </w:t>
      </w:r>
      <w:r>
        <w:rPr>
          <w:spacing w:val="-10"/>
        </w:rPr>
        <w:t>发</w:t>
      </w:r>
      <w:r>
        <w:rPr>
          <w:spacing w:val="-22"/>
        </w:rPr>
        <w:t xml:space="preserve"> </w:t>
      </w:r>
      <w:r>
        <w:rPr>
          <w:spacing w:val="-10"/>
        </w:rPr>
        <w:t>展</w:t>
      </w:r>
      <w:r>
        <w:rPr>
          <w:spacing w:val="-23"/>
        </w:rPr>
        <w:t xml:space="preserve"> </w:t>
      </w:r>
      <w:r>
        <w:rPr>
          <w:spacing w:val="-10"/>
        </w:rPr>
        <w:t>路</w:t>
      </w:r>
      <w:r>
        <w:rPr>
          <w:spacing w:val="-22"/>
        </w:rPr>
        <w:t xml:space="preserve"> </w:t>
      </w:r>
      <w:r>
        <w:rPr>
          <w:spacing w:val="-10"/>
        </w:rPr>
        <w:t>线</w:t>
      </w:r>
      <w:r>
        <w:rPr>
          <w:spacing w:val="-21"/>
        </w:rPr>
        <w:t xml:space="preserve"> </w:t>
      </w:r>
      <w:r>
        <w:rPr>
          <w:spacing w:val="-10"/>
        </w:rPr>
        <w:t>见 图 1</w:t>
      </w:r>
      <w:r>
        <w:rPr>
          <w:spacing w:val="-25"/>
        </w:rPr>
        <w:t xml:space="preserve"> </w:t>
      </w:r>
      <w:r>
        <w:rPr>
          <w:spacing w:val="-10"/>
        </w:rPr>
        <w:t>-</w:t>
      </w:r>
      <w:r>
        <w:rPr>
          <w:spacing w:val="-20"/>
        </w:rPr>
        <w:t xml:space="preserve"> </w:t>
      </w:r>
      <w:r>
        <w:rPr>
          <w:spacing w:val="-10"/>
        </w:rPr>
        <w:t>5</w:t>
      </w:r>
      <w:r>
        <w:rPr>
          <w:spacing w:val="-30"/>
        </w:rPr>
        <w:t xml:space="preserve"> </w:t>
      </w:r>
      <w:r>
        <w:rPr>
          <w:spacing w:val="-10"/>
        </w:rPr>
        <w:t>。</w:t>
      </w:r>
    </w:p>
    <w:p>
      <w:pPr>
        <w:pStyle w:val="BodyText"/>
        <w:ind w:firstLine="1529"/>
        <w:spacing w:before="30" w:line="2970" w:lineRule="exact"/>
        <w:rPr/>
      </w:pPr>
      <w:r>
        <w:rPr>
          <w:position w:val="-59"/>
        </w:rPr>
        <w:pict>
          <v:group id="_x0000_s62" style="mso-position-vertical-relative:line;mso-position-horizontal-relative:char;width:262.55pt;height:148.55pt;" filled="false" stroked="false" coordsize="5250,2971" coordorigin="0,0">
            <v:shape id="_x0000_s64" style="position:absolute;left:0;top:0;width:5250;height:2971;" filled="false" stroked="false" type="#_x0000_t75">
              <v:imagedata o:title="" r:id="rId76"/>
            </v:shape>
            <v:shape id="_x0000_s66" style="position:absolute;left:70;top:110;width:5145;height:2806;" filled="false" stroked="false" type="#_x0000_t202">
              <v:fill on="false"/>
              <v:stroke on="false"/>
              <v:path/>
              <v:imagedata o:title=""/>
              <o:lock v:ext="edit" aspectratio="false"/>
              <v:textbox inset="0mm,0mm,0mm,0mm">
                <w:txbxContent>
                  <w:p>
                    <w:pPr>
                      <w:ind w:left="3480"/>
                      <w:spacing w:before="20" w:line="227" w:lineRule="auto"/>
                      <w:rPr>
                        <w:rFonts w:ascii="SimHei" w:hAnsi="SimHei" w:eastAsia="SimHei" w:cs="SimHei"/>
                        <w:sz w:val="16"/>
                        <w:szCs w:val="16"/>
                      </w:rPr>
                    </w:pPr>
                    <w:r>
                      <w:rPr>
                        <w:rFonts w:ascii="SimHei" w:hAnsi="SimHei" w:eastAsia="SimHei" w:cs="SimHei"/>
                        <w:sz w:val="16"/>
                        <w:szCs w:val="16"/>
                        <w:spacing w:val="-3"/>
                      </w:rPr>
                      <w:t>总监</w:t>
                    </w:r>
                  </w:p>
                  <w:p>
                    <w:pPr>
                      <w:spacing w:line="354" w:lineRule="auto"/>
                      <w:rPr>
                        <w:rFonts w:ascii="Arial"/>
                        <w:sz w:val="21"/>
                      </w:rPr>
                    </w:pPr>
                    <w:r/>
                  </w:p>
                  <w:p>
                    <w:pPr>
                      <w:ind w:left="3199"/>
                      <w:spacing w:before="52" w:line="173" w:lineRule="auto"/>
                      <w:rPr>
                        <w:rFonts w:ascii="SimSun" w:hAnsi="SimSun" w:eastAsia="SimSun" w:cs="SimSun"/>
                        <w:sz w:val="16"/>
                        <w:szCs w:val="16"/>
                      </w:rPr>
                    </w:pPr>
                    <w:r>
                      <w:rPr>
                        <w:rFonts w:ascii="SimSun" w:hAnsi="SimSun" w:eastAsia="SimSun" w:cs="SimSun"/>
                        <w:sz w:val="16"/>
                        <w:szCs w:val="16"/>
                        <w:spacing w:val="-8"/>
                      </w:rPr>
                      <w:t>高级测试经理</w:t>
                    </w:r>
                  </w:p>
                  <w:p>
                    <w:pPr>
                      <w:ind w:left="20"/>
                      <w:spacing w:line="207" w:lineRule="auto"/>
                      <w:rPr>
                        <w:rFonts w:ascii="SimSun" w:hAnsi="SimSun" w:eastAsia="SimSun" w:cs="SimSun"/>
                        <w:sz w:val="16"/>
                        <w:szCs w:val="16"/>
                      </w:rPr>
                    </w:pPr>
                    <w:r>
                      <w:rPr>
                        <w:rFonts w:ascii="SimSun" w:hAnsi="SimSun" w:eastAsia="SimSun" w:cs="SimSun"/>
                        <w:sz w:val="16"/>
                        <w:szCs w:val="16"/>
                        <w:spacing w:val="4"/>
                      </w:rPr>
                      <w:t>高级职位</w:t>
                    </w:r>
                  </w:p>
                  <w:p>
                    <w:pPr>
                      <w:ind w:left="3340"/>
                      <w:spacing w:before="131" w:line="221" w:lineRule="auto"/>
                      <w:rPr>
                        <w:rFonts w:ascii="SimSun" w:hAnsi="SimSun" w:eastAsia="SimSun" w:cs="SimSun"/>
                        <w:sz w:val="16"/>
                        <w:szCs w:val="16"/>
                      </w:rPr>
                    </w:pPr>
                    <w:r>
                      <w:rPr>
                        <w:rFonts w:ascii="SimSun" w:hAnsi="SimSun" w:eastAsia="SimSun" w:cs="SimSun"/>
                        <w:sz w:val="16"/>
                        <w:szCs w:val="16"/>
                        <w:spacing w:val="-7"/>
                      </w:rPr>
                      <w:t>测试经理</w:t>
                    </w:r>
                  </w:p>
                  <w:p>
                    <w:pPr>
                      <w:ind w:left="20"/>
                      <w:spacing w:before="108" w:line="217" w:lineRule="auto"/>
                      <w:rPr>
                        <w:rFonts w:ascii="SimSun" w:hAnsi="SimSun" w:eastAsia="SimSun" w:cs="SimSun"/>
                        <w:sz w:val="16"/>
                        <w:szCs w:val="16"/>
                      </w:rPr>
                    </w:pPr>
                    <w:r>
                      <w:rPr>
                        <w:rFonts w:ascii="SimSun" w:hAnsi="SimSun" w:eastAsia="SimSun" w:cs="SimSun"/>
                        <w:sz w:val="16"/>
                        <w:szCs w:val="16"/>
                        <w:spacing w:val="4"/>
                      </w:rPr>
                      <w:t>中级职位</w:t>
                    </w:r>
                  </w:p>
                  <w:p>
                    <w:pPr>
                      <w:ind w:left="3480"/>
                      <w:spacing w:line="209" w:lineRule="auto"/>
                      <w:rPr>
                        <w:rFonts w:ascii="SimHei" w:hAnsi="SimHei" w:eastAsia="SimHei" w:cs="SimHei"/>
                        <w:sz w:val="16"/>
                        <w:szCs w:val="16"/>
                      </w:rPr>
                    </w:pPr>
                    <w:r>
                      <w:rPr>
                        <w:rFonts w:ascii="SimHei" w:hAnsi="SimHei" w:eastAsia="SimHei" w:cs="SimHei"/>
                        <w:sz w:val="16"/>
                        <w:szCs w:val="16"/>
                        <w:spacing w:val="-2"/>
                      </w:rPr>
                      <w:t>测试</w:t>
                    </w:r>
                  </w:p>
                  <w:p>
                    <w:pPr>
                      <w:ind w:right="20"/>
                      <w:spacing w:line="250" w:lineRule="exact"/>
                      <w:jc w:val="right"/>
                      <w:rPr>
                        <w:rFonts w:ascii="SimSun" w:hAnsi="SimSun" w:eastAsia="SimSun" w:cs="SimSun"/>
                        <w:sz w:val="16"/>
                        <w:szCs w:val="16"/>
                      </w:rPr>
                    </w:pPr>
                    <w:r>
                      <w:rPr>
                        <w:rFonts w:ascii="SimSun" w:hAnsi="SimSun" w:eastAsia="SimSun" w:cs="SimSun"/>
                        <w:sz w:val="16"/>
                        <w:szCs w:val="16"/>
                        <w:spacing w:val="8"/>
                      </w:rPr>
                      <w:t>项目经理      </w:t>
                    </w:r>
                    <w:r>
                      <w:rPr>
                        <w:rFonts w:ascii="SimSun" w:hAnsi="SimSun" w:eastAsia="SimSun" w:cs="SimSun"/>
                        <w:sz w:val="16"/>
                        <w:szCs w:val="16"/>
                        <w:spacing w:val="8"/>
                        <w:position w:val="4"/>
                      </w:rPr>
                      <w:t>项目经理</w:t>
                    </w:r>
                  </w:p>
                  <w:p>
                    <w:pPr>
                      <w:ind w:left="3569"/>
                      <w:spacing w:before="69" w:line="173" w:lineRule="auto"/>
                      <w:rPr>
                        <w:rFonts w:ascii="SimSun" w:hAnsi="SimSun" w:eastAsia="SimSun" w:cs="SimSun"/>
                        <w:sz w:val="16"/>
                        <w:szCs w:val="16"/>
                      </w:rPr>
                    </w:pPr>
                    <w:r>
                      <w:rPr>
                        <w:rFonts w:ascii="SimSun" w:hAnsi="SimSun" w:eastAsia="SimSun" w:cs="SimSun"/>
                        <w:sz w:val="16"/>
                        <w:szCs w:val="16"/>
                        <w:spacing w:val="-7"/>
                      </w:rPr>
                      <w:t>产品销售专员</w:t>
                    </w:r>
                  </w:p>
                  <w:p>
                    <w:pPr>
                      <w:ind w:left="1970"/>
                      <w:spacing w:before="1" w:line="207" w:lineRule="auto"/>
                      <w:rPr>
                        <w:rFonts w:ascii="SimSun" w:hAnsi="SimSun" w:eastAsia="SimSun" w:cs="SimSun"/>
                        <w:sz w:val="16"/>
                        <w:szCs w:val="16"/>
                      </w:rPr>
                    </w:pPr>
                    <w:r>
                      <w:rPr>
                        <w:rFonts w:ascii="SimSun" w:hAnsi="SimSun" w:eastAsia="SimSun" w:cs="SimSun"/>
                        <w:sz w:val="16"/>
                        <w:szCs w:val="16"/>
                        <w:spacing w:val="19"/>
                      </w:rPr>
                      <w:t>测试工程师</w:t>
                    </w:r>
                  </w:p>
                  <w:p>
                    <w:pPr>
                      <w:ind w:left="3680"/>
                      <w:spacing w:line="222" w:lineRule="auto"/>
                      <w:rPr>
                        <w:rFonts w:ascii="SimHei" w:hAnsi="SimHei" w:eastAsia="SimHei" w:cs="SimHei"/>
                        <w:sz w:val="16"/>
                        <w:szCs w:val="16"/>
                      </w:rPr>
                    </w:pPr>
                    <w:r>
                      <w:rPr>
                        <w:rFonts w:ascii="SimHei" w:hAnsi="SimHei" w:eastAsia="SimHei" w:cs="SimHei"/>
                        <w:sz w:val="16"/>
                        <w:szCs w:val="16"/>
                        <w:spacing w:val="-1"/>
                      </w:rPr>
                      <w:t>产品支持</w:t>
                    </w:r>
                  </w:p>
                  <w:p>
                    <w:pPr>
                      <w:ind w:left="3739"/>
                      <w:spacing w:before="28" w:line="219" w:lineRule="auto"/>
                      <w:rPr>
                        <w:rFonts w:ascii="SimSun" w:hAnsi="SimSun" w:eastAsia="SimSun" w:cs="SimSun"/>
                        <w:sz w:val="16"/>
                        <w:szCs w:val="16"/>
                      </w:rPr>
                    </w:pPr>
                    <w:r>
                      <w:rPr>
                        <w:rFonts w:ascii="SimSun" w:hAnsi="SimSun" w:eastAsia="SimSun" w:cs="SimSun"/>
                        <w:sz w:val="16"/>
                        <w:szCs w:val="16"/>
                        <w:spacing w:val="12"/>
                      </w:rPr>
                      <w:t>工程师</w:t>
                    </w:r>
                  </w:p>
                </w:txbxContent>
              </v:textbox>
            </v:shape>
            <v:shape id="_x0000_s68" style="position:absolute;left:860;top:196;width:1010;height:23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资深技术专家</w:t>
                    </w:r>
                  </w:p>
                  <w:p>
                    <w:pPr>
                      <w:spacing w:line="286" w:lineRule="auto"/>
                      <w:rPr>
                        <w:rFonts w:ascii="Arial"/>
                        <w:sz w:val="21"/>
                      </w:rPr>
                    </w:pPr>
                    <w:r/>
                  </w:p>
                  <w:p>
                    <w:pPr>
                      <w:ind w:left="119"/>
                      <w:spacing w:before="52" w:line="219" w:lineRule="auto"/>
                      <w:rPr>
                        <w:rFonts w:ascii="SimSun" w:hAnsi="SimSun" w:eastAsia="SimSun" w:cs="SimSun"/>
                        <w:sz w:val="16"/>
                        <w:szCs w:val="16"/>
                      </w:rPr>
                    </w:pPr>
                    <w:r>
                      <w:rPr>
                        <w:rFonts w:ascii="SimSun" w:hAnsi="SimSun" w:eastAsia="SimSun" w:cs="SimSun"/>
                        <w:sz w:val="16"/>
                        <w:szCs w:val="16"/>
                        <w:spacing w:val="-7"/>
                      </w:rPr>
                      <w:t>产品架构师</w:t>
                    </w:r>
                  </w:p>
                  <w:p>
                    <w:pPr>
                      <w:ind w:left="110" w:right="131" w:firstLine="49"/>
                      <w:spacing w:before="139" w:line="314" w:lineRule="auto"/>
                      <w:rPr>
                        <w:rFonts w:ascii="SimSun" w:hAnsi="SimSun" w:eastAsia="SimSun" w:cs="SimSun"/>
                        <w:sz w:val="16"/>
                        <w:szCs w:val="16"/>
                      </w:rPr>
                    </w:pPr>
                    <w:r>
                      <w:rPr>
                        <w:rFonts w:ascii="SimSun" w:hAnsi="SimSun" w:eastAsia="SimSun" w:cs="SimSun"/>
                        <w:sz w:val="16"/>
                        <w:szCs w:val="16"/>
                        <w:spacing w:val="-13"/>
                      </w:rPr>
                      <w:t>高级/资学</w:t>
                    </w:r>
                    <w:r>
                      <w:rPr>
                        <w:rFonts w:ascii="SimSun" w:hAnsi="SimSun" w:eastAsia="SimSun" w:cs="SimSun"/>
                        <w:sz w:val="16"/>
                        <w:szCs w:val="16"/>
                        <w:spacing w:val="2"/>
                      </w:rPr>
                      <w:t xml:space="preserve"> </w:t>
                    </w:r>
                    <w:r>
                      <w:rPr>
                        <w:rFonts w:ascii="SimSun" w:hAnsi="SimSun" w:eastAsia="SimSun" w:cs="SimSun"/>
                        <w:sz w:val="16"/>
                        <w:szCs w:val="16"/>
                        <w:spacing w:val="-7"/>
                      </w:rPr>
                      <w:t>开发工程师</w:t>
                    </w:r>
                  </w:p>
                  <w:p>
                    <w:pPr>
                      <w:spacing w:line="411" w:lineRule="auto"/>
                      <w:rPr>
                        <w:rFonts w:ascii="Arial"/>
                        <w:sz w:val="21"/>
                      </w:rPr>
                    </w:pPr>
                    <w:r/>
                  </w:p>
                  <w:p>
                    <w:pPr>
                      <w:ind w:left="168" w:right="307" w:hanging="99"/>
                      <w:spacing w:before="52" w:line="254" w:lineRule="auto"/>
                      <w:rPr>
                        <w:rFonts w:ascii="SimSun" w:hAnsi="SimSun" w:eastAsia="SimSun" w:cs="SimSun"/>
                        <w:sz w:val="16"/>
                        <w:szCs w:val="16"/>
                      </w:rPr>
                    </w:pPr>
                    <w:r>
                      <w:rPr>
                        <w:rFonts w:ascii="SimHei" w:hAnsi="SimHei" w:eastAsia="SimHei" w:cs="SimHei"/>
                        <w:sz w:val="16"/>
                        <w:szCs w:val="16"/>
                        <w:spacing w:val="-2"/>
                      </w:rPr>
                      <w:t>软件开发</w:t>
                    </w:r>
                    <w:r>
                      <w:rPr>
                        <w:rFonts w:ascii="SimHei" w:hAnsi="SimHei" w:eastAsia="SimHei" w:cs="SimHei"/>
                        <w:sz w:val="16"/>
                        <w:szCs w:val="16"/>
                      </w:rPr>
                      <w:t xml:space="preserve"> </w:t>
                    </w:r>
                    <w:r>
                      <w:rPr>
                        <w:rFonts w:ascii="SimSun" w:hAnsi="SimSun" w:eastAsia="SimSun" w:cs="SimSun"/>
                        <w:sz w:val="16"/>
                        <w:szCs w:val="16"/>
                        <w:spacing w:val="6"/>
                      </w:rPr>
                      <w:t>工程师</w:t>
                    </w:r>
                  </w:p>
                </w:txbxContent>
              </v:textbox>
            </v:shape>
            <v:shape id="_x0000_s70" style="position:absolute;left:2020;top:106;width:834;height:1751;" filled="false" stroked="false" type="#_x0000_t202">
              <v:fill on="false"/>
              <v:stroke on="false"/>
              <v:path/>
              <v:imagedata o:title=""/>
              <o:lock v:ext="edit" aspectratio="false"/>
              <v:textbox inset="0mm,0mm,0mm,0mm">
                <w:txbxContent>
                  <w:p>
                    <w:pPr>
                      <w:ind w:left="79"/>
                      <w:spacing w:before="20" w:line="219" w:lineRule="auto"/>
                      <w:rPr>
                        <w:rFonts w:ascii="SimSun" w:hAnsi="SimSun" w:eastAsia="SimSun" w:cs="SimSun"/>
                        <w:sz w:val="16"/>
                        <w:szCs w:val="16"/>
                      </w:rPr>
                    </w:pPr>
                    <w:r>
                      <w:rPr>
                        <w:rFonts w:ascii="SimSun" w:hAnsi="SimSun" w:eastAsia="SimSun" w:cs="SimSun"/>
                        <w:sz w:val="16"/>
                        <w:szCs w:val="16"/>
                        <w:spacing w:val="-2"/>
                      </w:rPr>
                      <w:t>技术总监</w:t>
                    </w:r>
                  </w:p>
                  <w:p>
                    <w:pPr>
                      <w:spacing w:line="296"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2"/>
                      </w:rPr>
                      <w:t>测试架构师</w:t>
                    </w:r>
                  </w:p>
                  <w:p>
                    <w:pPr>
                      <w:ind w:left="20" w:right="20" w:firstLine="59"/>
                      <w:spacing w:before="259" w:line="233" w:lineRule="auto"/>
                      <w:rPr>
                        <w:rFonts w:ascii="SimSun" w:hAnsi="SimSun" w:eastAsia="SimSun" w:cs="SimSun"/>
                        <w:sz w:val="16"/>
                        <w:szCs w:val="16"/>
                      </w:rPr>
                    </w:pPr>
                    <w:r>
                      <w:rPr>
                        <w:rFonts w:ascii="SimSun" w:hAnsi="SimSun" w:eastAsia="SimSun" w:cs="SimSun"/>
                        <w:sz w:val="16"/>
                        <w:szCs w:val="16"/>
                        <w:spacing w:val="-15"/>
                      </w:rPr>
                      <w:t>高级/资学</w:t>
                    </w:r>
                    <w:r>
                      <w:rPr>
                        <w:rFonts w:ascii="SimSun" w:hAnsi="SimSun" w:eastAsia="SimSun" w:cs="SimSun"/>
                        <w:sz w:val="16"/>
                        <w:szCs w:val="16"/>
                        <w:spacing w:val="1"/>
                      </w:rPr>
                      <w:t xml:space="preserve">  </w:t>
                    </w:r>
                    <w:r>
                      <w:rPr>
                        <w:rFonts w:ascii="SimSun" w:hAnsi="SimSun" w:eastAsia="SimSun" w:cs="SimSun"/>
                        <w:sz w:val="16"/>
                        <w:szCs w:val="16"/>
                        <w:spacing w:val="-2"/>
                      </w:rPr>
                      <w:t>测试工程师</w:t>
                    </w:r>
                  </w:p>
                  <w:p>
                    <w:pPr>
                      <w:ind w:left="79"/>
                      <w:spacing w:before="157" w:line="221" w:lineRule="auto"/>
                      <w:rPr>
                        <w:rFonts w:ascii="SimSun" w:hAnsi="SimSun" w:eastAsia="SimSun" w:cs="SimSun"/>
                        <w:sz w:val="16"/>
                        <w:szCs w:val="16"/>
                      </w:rPr>
                    </w:pPr>
                    <w:r>
                      <w:rPr>
                        <w:rFonts w:ascii="SimSun" w:hAnsi="SimSun" w:eastAsia="SimSun" w:cs="SimSun"/>
                        <w:sz w:val="16"/>
                        <w:szCs w:val="16"/>
                        <w:spacing w:val="-2"/>
                      </w:rPr>
                      <w:t>测试组长</w:t>
                    </w:r>
                  </w:p>
                </w:txbxContent>
              </v:textbox>
            </v:shape>
            <v:shape id="_x0000_s72" style="position:absolute;left:70;top:2157;width:830;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初级职位；</w:t>
                    </w:r>
                  </w:p>
                </w:txbxContent>
              </v:textbox>
            </v:shape>
            <v:shape id="_x0000_s74" style="position:absolute;left:70;top:187;width:726;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11"/>
                      </w:rPr>
                      <w:t>资深职位</w:t>
                    </w:r>
                  </w:p>
                </w:txbxContent>
              </v:textbox>
            </v:shape>
          </v:group>
        </w:pict>
      </w:r>
    </w:p>
    <w:p>
      <w:pPr>
        <w:ind w:left="2619"/>
        <w:spacing w:before="143" w:line="224" w:lineRule="auto"/>
        <w:rPr>
          <w:rFonts w:ascii="KaiTi" w:hAnsi="KaiTi" w:eastAsia="KaiTi" w:cs="KaiTi"/>
          <w:sz w:val="16"/>
          <w:szCs w:val="16"/>
        </w:rPr>
      </w:pPr>
      <w:r>
        <w:rPr>
          <w:rFonts w:ascii="KaiTi" w:hAnsi="KaiTi" w:eastAsia="KaiTi" w:cs="KaiTi"/>
          <w:sz w:val="16"/>
          <w:szCs w:val="16"/>
          <w:spacing w:val="-9"/>
        </w:rPr>
        <w:t>图</w:t>
      </w:r>
      <w:r>
        <w:rPr>
          <w:rFonts w:ascii="KaiTi" w:hAnsi="KaiTi" w:eastAsia="KaiTi" w:cs="KaiTi"/>
          <w:sz w:val="16"/>
          <w:szCs w:val="16"/>
          <w:spacing w:val="-28"/>
        </w:rPr>
        <w:t xml:space="preserve"> </w:t>
      </w:r>
      <w:r>
        <w:rPr>
          <w:rFonts w:ascii="KaiTi" w:hAnsi="KaiTi" w:eastAsia="KaiTi" w:cs="KaiTi"/>
          <w:sz w:val="16"/>
          <w:szCs w:val="16"/>
          <w:spacing w:val="-9"/>
        </w:rPr>
        <w:t>1</w:t>
      </w:r>
      <w:r>
        <w:rPr>
          <w:rFonts w:ascii="KaiTi" w:hAnsi="KaiTi" w:eastAsia="KaiTi" w:cs="KaiTi"/>
          <w:sz w:val="16"/>
          <w:szCs w:val="16"/>
          <w:spacing w:val="-39"/>
        </w:rPr>
        <w:t xml:space="preserve"> </w:t>
      </w:r>
      <w:r>
        <w:rPr>
          <w:rFonts w:ascii="KaiTi" w:hAnsi="KaiTi" w:eastAsia="KaiTi" w:cs="KaiTi"/>
          <w:sz w:val="16"/>
          <w:szCs w:val="16"/>
          <w:spacing w:val="-9"/>
        </w:rPr>
        <w:t>-</w:t>
      </w:r>
      <w:r>
        <w:rPr>
          <w:rFonts w:ascii="KaiTi" w:hAnsi="KaiTi" w:eastAsia="KaiTi" w:cs="KaiTi"/>
          <w:sz w:val="16"/>
          <w:szCs w:val="16"/>
          <w:spacing w:val="-39"/>
        </w:rPr>
        <w:t xml:space="preserve"> </w:t>
      </w:r>
      <w:r>
        <w:rPr>
          <w:rFonts w:ascii="KaiTi" w:hAnsi="KaiTi" w:eastAsia="KaiTi" w:cs="KaiTi"/>
          <w:sz w:val="16"/>
          <w:szCs w:val="16"/>
          <w:spacing w:val="-9"/>
        </w:rPr>
        <w:t>5</w:t>
      </w:r>
      <w:r>
        <w:rPr>
          <w:rFonts w:ascii="KaiTi" w:hAnsi="KaiTi" w:eastAsia="KaiTi" w:cs="KaiTi"/>
          <w:sz w:val="16"/>
          <w:szCs w:val="16"/>
          <w:spacing w:val="15"/>
        </w:rPr>
        <w:t xml:space="preserve">  </w:t>
      </w:r>
      <w:r>
        <w:rPr>
          <w:rFonts w:ascii="KaiTi" w:hAnsi="KaiTi" w:eastAsia="KaiTi" w:cs="KaiTi"/>
          <w:sz w:val="16"/>
          <w:szCs w:val="16"/>
          <w:spacing w:val="-9"/>
        </w:rPr>
        <w:t>测</w:t>
      </w:r>
      <w:r>
        <w:rPr>
          <w:rFonts w:ascii="KaiTi" w:hAnsi="KaiTi" w:eastAsia="KaiTi" w:cs="KaiTi"/>
          <w:sz w:val="16"/>
          <w:szCs w:val="16"/>
          <w:spacing w:val="-35"/>
        </w:rPr>
        <w:t xml:space="preserve"> </w:t>
      </w:r>
      <w:r>
        <w:rPr>
          <w:rFonts w:ascii="KaiTi" w:hAnsi="KaiTi" w:eastAsia="KaiTi" w:cs="KaiTi"/>
          <w:sz w:val="16"/>
          <w:szCs w:val="16"/>
          <w:spacing w:val="-9"/>
        </w:rPr>
        <w:t>试</w:t>
      </w:r>
      <w:r>
        <w:rPr>
          <w:rFonts w:ascii="KaiTi" w:hAnsi="KaiTi" w:eastAsia="KaiTi" w:cs="KaiTi"/>
          <w:sz w:val="16"/>
          <w:szCs w:val="16"/>
          <w:spacing w:val="-37"/>
        </w:rPr>
        <w:t xml:space="preserve"> </w:t>
      </w:r>
      <w:r>
        <w:rPr>
          <w:rFonts w:ascii="KaiTi" w:hAnsi="KaiTi" w:eastAsia="KaiTi" w:cs="KaiTi"/>
          <w:sz w:val="16"/>
          <w:szCs w:val="16"/>
          <w:spacing w:val="-9"/>
        </w:rPr>
        <w:t>工</w:t>
      </w:r>
      <w:r>
        <w:rPr>
          <w:rFonts w:ascii="KaiTi" w:hAnsi="KaiTi" w:eastAsia="KaiTi" w:cs="KaiTi"/>
          <w:sz w:val="16"/>
          <w:szCs w:val="16"/>
          <w:spacing w:val="-41"/>
        </w:rPr>
        <w:t xml:space="preserve"> </w:t>
      </w:r>
      <w:r>
        <w:rPr>
          <w:rFonts w:ascii="KaiTi" w:hAnsi="KaiTi" w:eastAsia="KaiTi" w:cs="KaiTi"/>
          <w:sz w:val="16"/>
          <w:szCs w:val="16"/>
          <w:spacing w:val="-9"/>
        </w:rPr>
        <w:t>程</w:t>
      </w:r>
      <w:r>
        <w:rPr>
          <w:rFonts w:ascii="KaiTi" w:hAnsi="KaiTi" w:eastAsia="KaiTi" w:cs="KaiTi"/>
          <w:sz w:val="16"/>
          <w:szCs w:val="16"/>
          <w:spacing w:val="-33"/>
        </w:rPr>
        <w:t xml:space="preserve"> </w:t>
      </w:r>
      <w:r>
        <w:rPr>
          <w:rFonts w:ascii="KaiTi" w:hAnsi="KaiTi" w:eastAsia="KaiTi" w:cs="KaiTi"/>
          <w:sz w:val="16"/>
          <w:szCs w:val="16"/>
          <w:spacing w:val="-9"/>
        </w:rPr>
        <w:t>师</w:t>
      </w:r>
      <w:r>
        <w:rPr>
          <w:rFonts w:ascii="KaiTi" w:hAnsi="KaiTi" w:eastAsia="KaiTi" w:cs="KaiTi"/>
          <w:sz w:val="16"/>
          <w:szCs w:val="16"/>
          <w:spacing w:val="-36"/>
        </w:rPr>
        <w:t xml:space="preserve"> </w:t>
      </w:r>
      <w:r>
        <w:rPr>
          <w:rFonts w:ascii="KaiTi" w:hAnsi="KaiTi" w:eastAsia="KaiTi" w:cs="KaiTi"/>
          <w:sz w:val="16"/>
          <w:szCs w:val="16"/>
          <w:spacing w:val="-9"/>
        </w:rPr>
        <w:t>技</w:t>
      </w:r>
      <w:r>
        <w:rPr>
          <w:rFonts w:ascii="KaiTi" w:hAnsi="KaiTi" w:eastAsia="KaiTi" w:cs="KaiTi"/>
          <w:sz w:val="16"/>
          <w:szCs w:val="16"/>
          <w:spacing w:val="-35"/>
        </w:rPr>
        <w:t xml:space="preserve"> </w:t>
      </w:r>
      <w:r>
        <w:rPr>
          <w:rFonts w:ascii="KaiTi" w:hAnsi="KaiTi" w:eastAsia="KaiTi" w:cs="KaiTi"/>
          <w:sz w:val="16"/>
          <w:szCs w:val="16"/>
          <w:spacing w:val="-9"/>
        </w:rPr>
        <w:t>术</w:t>
      </w:r>
      <w:r>
        <w:rPr>
          <w:rFonts w:ascii="KaiTi" w:hAnsi="KaiTi" w:eastAsia="KaiTi" w:cs="KaiTi"/>
          <w:sz w:val="16"/>
          <w:szCs w:val="16"/>
          <w:spacing w:val="-30"/>
        </w:rPr>
        <w:t xml:space="preserve"> </w:t>
      </w:r>
      <w:r>
        <w:rPr>
          <w:rFonts w:ascii="KaiTi" w:hAnsi="KaiTi" w:eastAsia="KaiTi" w:cs="KaiTi"/>
          <w:sz w:val="16"/>
          <w:szCs w:val="16"/>
          <w:spacing w:val="-9"/>
        </w:rPr>
        <w:t>发</w:t>
      </w:r>
      <w:r>
        <w:rPr>
          <w:rFonts w:ascii="KaiTi" w:hAnsi="KaiTi" w:eastAsia="KaiTi" w:cs="KaiTi"/>
          <w:sz w:val="16"/>
          <w:szCs w:val="16"/>
          <w:spacing w:val="-40"/>
        </w:rPr>
        <w:t xml:space="preserve"> </w:t>
      </w:r>
      <w:r>
        <w:rPr>
          <w:rFonts w:ascii="KaiTi" w:hAnsi="KaiTi" w:eastAsia="KaiTi" w:cs="KaiTi"/>
          <w:sz w:val="16"/>
          <w:szCs w:val="16"/>
          <w:spacing w:val="-9"/>
        </w:rPr>
        <w:t>展</w:t>
      </w:r>
      <w:r>
        <w:rPr>
          <w:rFonts w:ascii="KaiTi" w:hAnsi="KaiTi" w:eastAsia="KaiTi" w:cs="KaiTi"/>
          <w:sz w:val="16"/>
          <w:szCs w:val="16"/>
          <w:spacing w:val="-41"/>
        </w:rPr>
        <w:t xml:space="preserve"> </w:t>
      </w:r>
      <w:r>
        <w:rPr>
          <w:rFonts w:ascii="KaiTi" w:hAnsi="KaiTi" w:eastAsia="KaiTi" w:cs="KaiTi"/>
          <w:sz w:val="16"/>
          <w:szCs w:val="16"/>
          <w:spacing w:val="-9"/>
        </w:rPr>
        <w:t>路</w:t>
      </w:r>
      <w:r>
        <w:rPr>
          <w:rFonts w:ascii="KaiTi" w:hAnsi="KaiTi" w:eastAsia="KaiTi" w:cs="KaiTi"/>
          <w:sz w:val="16"/>
          <w:szCs w:val="16"/>
          <w:spacing w:val="-24"/>
        </w:rPr>
        <w:t xml:space="preserve"> </w:t>
      </w:r>
      <w:r>
        <w:rPr>
          <w:rFonts w:ascii="KaiTi" w:hAnsi="KaiTi" w:eastAsia="KaiTi" w:cs="KaiTi"/>
          <w:sz w:val="16"/>
          <w:szCs w:val="16"/>
          <w:spacing w:val="-9"/>
        </w:rPr>
        <w:t>线</w:t>
      </w:r>
      <w:r>
        <w:rPr>
          <w:rFonts w:ascii="KaiTi" w:hAnsi="KaiTi" w:eastAsia="KaiTi" w:cs="KaiTi"/>
          <w:sz w:val="16"/>
          <w:szCs w:val="16"/>
          <w:spacing w:val="-9"/>
        </w:rPr>
        <w:t xml:space="preserve"> </w:t>
      </w:r>
      <w:r>
        <w:rPr>
          <w:rFonts w:ascii="KaiTi" w:hAnsi="KaiTi" w:eastAsia="KaiTi" w:cs="KaiTi"/>
          <w:sz w:val="16"/>
          <w:szCs w:val="16"/>
          <w:spacing w:val="-9"/>
        </w:rPr>
        <w:t>图</w:t>
      </w:r>
    </w:p>
    <w:p>
      <w:pPr>
        <w:spacing w:line="224" w:lineRule="auto"/>
        <w:sectPr>
          <w:headerReference w:type="default" r:id="rId6"/>
          <w:footerReference w:type="default" r:id="rId75"/>
          <w:pgSz w:w="10060" w:h="12930"/>
          <w:pgMar w:top="400" w:right="785" w:bottom="804" w:left="960" w:header="0" w:footer="459" w:gutter="0"/>
        </w:sectPr>
        <w:rPr>
          <w:rFonts w:ascii="KaiTi" w:hAnsi="KaiTi" w:eastAsia="KaiTi" w:cs="KaiTi"/>
          <w:sz w:val="16"/>
          <w:szCs w:val="16"/>
        </w:rPr>
      </w:pPr>
    </w:p>
    <w:p>
      <w:pPr>
        <w:spacing w:line="297" w:lineRule="auto"/>
        <w:rPr>
          <w:rFonts w:ascii="Arial"/>
          <w:sz w:val="21"/>
        </w:rPr>
      </w:pPr>
      <w:r/>
    </w:p>
    <w:p>
      <w:pPr>
        <w:spacing w:line="297" w:lineRule="auto"/>
        <w:rPr>
          <w:rFonts w:ascii="Arial"/>
          <w:sz w:val="21"/>
        </w:rPr>
      </w:pPr>
      <w:r/>
    </w:p>
    <w:p>
      <w:pPr>
        <w:pStyle w:val="BodyText"/>
        <w:ind w:right="113" w:firstLine="420"/>
        <w:spacing w:before="69" w:line="273" w:lineRule="auto"/>
        <w:jc w:val="both"/>
        <w:rPr>
          <w:sz w:val="21"/>
          <w:szCs w:val="21"/>
        </w:rPr>
      </w:pPr>
      <w:bookmarkStart w:name="bookmark259" w:id="39"/>
      <w:bookmarkEnd w:id="39"/>
      <w:r>
        <w:rPr>
          <w:sz w:val="21"/>
          <w:szCs w:val="21"/>
          <w:spacing w:val="1"/>
        </w:rPr>
        <w:t>由于不同的测试种类之间是有关联的，对于不同的业务步骤也很具有针对性。作为某</w:t>
      </w:r>
      <w:r>
        <w:rPr>
          <w:sz w:val="21"/>
          <w:szCs w:val="21"/>
          <w:spacing w:val="2"/>
        </w:rPr>
        <w:t xml:space="preserve"> </w:t>
      </w:r>
      <w:r>
        <w:rPr>
          <w:sz w:val="21"/>
          <w:szCs w:val="21"/>
          <w:spacing w:val="1"/>
        </w:rPr>
        <w:t>种测试的专家，通常只熟悉和这类测试相关的系统特性或功能。如果希望对系统有更</w:t>
      </w:r>
      <w:r>
        <w:rPr>
          <w:sz w:val="21"/>
          <w:szCs w:val="21"/>
        </w:rPr>
        <w:t>全面 </w:t>
      </w:r>
      <w:r>
        <w:rPr>
          <w:sz w:val="21"/>
          <w:szCs w:val="21"/>
          <w:spacing w:val="1"/>
        </w:rPr>
        <w:t>的认识，这时可以考虑转为另一种测试类型的测试工程师。在转换测试类型时，并不需要</w:t>
      </w:r>
      <w:r>
        <w:rPr>
          <w:sz w:val="21"/>
          <w:szCs w:val="21"/>
        </w:rPr>
        <w:t xml:space="preserve"> </w:t>
      </w:r>
      <w:r>
        <w:rPr>
          <w:sz w:val="21"/>
          <w:szCs w:val="21"/>
          <w:spacing w:val="1"/>
        </w:rPr>
        <w:t>重新学习测试理论，而仅需要学习新的测试类型的测试技术和被测试的系统模块。测试工 </w:t>
      </w:r>
      <w:r>
        <w:rPr>
          <w:sz w:val="21"/>
          <w:szCs w:val="21"/>
          <w:spacing w:val="1"/>
        </w:rPr>
        <w:t>程师成为多种测试类型的专家以后，对整个系统的测试方法和测试流程都会有全面且深入</w:t>
      </w:r>
      <w:r>
        <w:rPr>
          <w:sz w:val="21"/>
          <w:szCs w:val="21"/>
        </w:rPr>
        <w:t xml:space="preserve"> </w:t>
      </w:r>
      <w:r>
        <w:rPr>
          <w:sz w:val="21"/>
          <w:szCs w:val="21"/>
          <w:spacing w:val="1"/>
        </w:rPr>
        <w:t>的理解。</w:t>
      </w:r>
    </w:p>
    <w:p>
      <w:pPr>
        <w:pStyle w:val="BodyText"/>
        <w:ind w:right="112" w:firstLine="420"/>
        <w:spacing w:before="133" w:line="273" w:lineRule="auto"/>
        <w:jc w:val="both"/>
        <w:rPr>
          <w:sz w:val="21"/>
          <w:szCs w:val="21"/>
        </w:rPr>
      </w:pPr>
      <w:r>
        <w:rPr>
          <w:sz w:val="21"/>
          <w:szCs w:val="21"/>
          <w:spacing w:val="1"/>
        </w:rPr>
        <w:t>到了这个阶段，测试工程师要面临的是另一次选择。有了对多种测试类型的积累，工</w:t>
      </w:r>
      <w:r>
        <w:rPr>
          <w:sz w:val="21"/>
          <w:szCs w:val="21"/>
          <w:spacing w:val="3"/>
        </w:rPr>
        <w:t xml:space="preserve"> </w:t>
      </w:r>
      <w:r>
        <w:rPr>
          <w:sz w:val="21"/>
          <w:szCs w:val="21"/>
          <w:spacing w:val="1"/>
        </w:rPr>
        <w:t>程师对被测的业务也有相对深入的理解，这时，可以转向基于基础产品的项目开发的主要</w:t>
      </w:r>
      <w:r>
        <w:rPr>
          <w:sz w:val="21"/>
          <w:szCs w:val="21"/>
        </w:rPr>
        <w:t xml:space="preserve"> </w:t>
      </w:r>
      <w:r>
        <w:rPr>
          <w:sz w:val="21"/>
          <w:szCs w:val="21"/>
          <w:spacing w:val="1"/>
        </w:rPr>
        <w:t>测试负责人的角色，或者成为一名技术支持专家，专门解决和客户有关的技术问题。如果</w:t>
      </w:r>
      <w:r>
        <w:rPr>
          <w:sz w:val="21"/>
          <w:szCs w:val="21"/>
          <w:spacing w:val="2"/>
        </w:rPr>
        <w:t xml:space="preserve"> </w:t>
      </w:r>
      <w:r>
        <w:rPr>
          <w:sz w:val="21"/>
          <w:szCs w:val="21"/>
          <w:spacing w:val="4"/>
        </w:rPr>
        <w:t>希望在测试方面做得更专注，那么,也可以选择成为产品的</w:t>
      </w:r>
      <w:r>
        <w:rPr>
          <w:sz w:val="21"/>
          <w:szCs w:val="21"/>
          <w:spacing w:val="3"/>
        </w:rPr>
        <w:t>测试架构师，从不同的高度更</w:t>
      </w:r>
      <w:r>
        <w:rPr>
          <w:sz w:val="21"/>
          <w:szCs w:val="21"/>
        </w:rPr>
        <w:t xml:space="preserve"> </w:t>
      </w:r>
      <w:r>
        <w:rPr>
          <w:sz w:val="21"/>
          <w:szCs w:val="21"/>
          <w:spacing w:val="1"/>
        </w:rPr>
        <w:t>深远地影响产品测试的方法论和策略。如果工程师起初并没有转向别的测试类型，而是专 </w:t>
      </w:r>
      <w:r>
        <w:rPr>
          <w:sz w:val="21"/>
          <w:szCs w:val="21"/>
          <w:spacing w:val="4"/>
        </w:rPr>
        <w:t>注在同一种测试类型上，那么,就有更多的时间集中地把一种测</w:t>
      </w:r>
      <w:r>
        <w:rPr>
          <w:sz w:val="21"/>
          <w:szCs w:val="21"/>
          <w:spacing w:val="3"/>
        </w:rPr>
        <w:t>试类型研究透彻，目标是</w:t>
      </w:r>
      <w:r>
        <w:rPr>
          <w:sz w:val="21"/>
          <w:szCs w:val="21"/>
        </w:rPr>
        <w:t xml:space="preserve"> </w:t>
      </w:r>
      <w:r>
        <w:rPr>
          <w:sz w:val="21"/>
          <w:szCs w:val="21"/>
          <w:spacing w:val="1"/>
        </w:rPr>
        <w:t>成为这种测试类型的专家或大师。每种测试类型都需要方法和实践上的创新，而测试</w:t>
      </w:r>
      <w:r>
        <w:rPr>
          <w:sz w:val="21"/>
          <w:szCs w:val="21"/>
        </w:rPr>
        <w:t>高手 </w:t>
      </w:r>
      <w:r>
        <w:rPr>
          <w:sz w:val="21"/>
          <w:szCs w:val="21"/>
          <w:spacing w:val="-1"/>
        </w:rPr>
        <w:t>和大师无疑更能推动这种创新。</w:t>
      </w:r>
    </w:p>
    <w:p>
      <w:pPr>
        <w:pStyle w:val="BodyText"/>
        <w:ind w:right="100" w:firstLine="420"/>
        <w:spacing w:before="126" w:line="273" w:lineRule="auto"/>
        <w:jc w:val="both"/>
        <w:rPr>
          <w:sz w:val="21"/>
          <w:szCs w:val="21"/>
        </w:rPr>
      </w:pPr>
      <w:r>
        <w:rPr>
          <w:sz w:val="21"/>
          <w:szCs w:val="21"/>
          <w:spacing w:val="1"/>
        </w:rPr>
        <w:t>我们说过，在敏捷开发团队中，测试工程师作为开发项目的成员存在。在积累了一些</w:t>
      </w:r>
      <w:r>
        <w:rPr>
          <w:sz w:val="21"/>
          <w:szCs w:val="21"/>
          <w:spacing w:val="2"/>
        </w:rPr>
        <w:t xml:space="preserve"> </w:t>
      </w:r>
      <w:r>
        <w:rPr>
          <w:sz w:val="21"/>
          <w:szCs w:val="21"/>
        </w:rPr>
        <w:t>项目经验并具备相关的技能以后，测试工程师可以开始尝试</w:t>
      </w:r>
      <w:r>
        <w:rPr>
          <w:sz w:val="21"/>
          <w:szCs w:val="21"/>
          <w:spacing w:val="-1"/>
        </w:rPr>
        <w:t>敏捷开发团队的其他角色。</w:t>
      </w:r>
      <w:r>
        <w:rPr>
          <w:sz w:val="21"/>
          <w:szCs w:val="21"/>
          <w:spacing w:val="-52"/>
        </w:rPr>
        <w:t xml:space="preserve"> </w:t>
      </w:r>
      <w:r>
        <w:rPr>
          <w:sz w:val="21"/>
          <w:szCs w:val="21"/>
          <w:spacing w:val="-1"/>
        </w:rPr>
        <w:t>一</w:t>
      </w:r>
      <w:r>
        <w:rPr>
          <w:sz w:val="21"/>
          <w:szCs w:val="21"/>
        </w:rPr>
        <w:t xml:space="preserve"> </w:t>
      </w:r>
      <w:r>
        <w:rPr>
          <w:sz w:val="21"/>
          <w:szCs w:val="21"/>
          <w:spacing w:val="1"/>
        </w:rPr>
        <w:t>种典型的选择是成为开发工程师，把专注的点从测试变成开发。拥有产品质量控制经验的</w:t>
      </w:r>
      <w:r>
        <w:rPr>
          <w:sz w:val="21"/>
          <w:szCs w:val="21"/>
          <w:spacing w:val="6"/>
        </w:rPr>
        <w:t xml:space="preserve"> </w:t>
      </w:r>
      <w:r>
        <w:rPr>
          <w:sz w:val="21"/>
          <w:szCs w:val="21"/>
          <w:spacing w:val="1"/>
        </w:rPr>
        <w:t>开发工程师，从技术上更能把握对设计和实现的质量考虑。当然，开发和测试就工作性质</w:t>
      </w:r>
      <w:r>
        <w:rPr>
          <w:sz w:val="21"/>
          <w:szCs w:val="21"/>
          <w:spacing w:val="14"/>
        </w:rPr>
        <w:t xml:space="preserve"> </w:t>
      </w:r>
      <w:r>
        <w:rPr>
          <w:sz w:val="21"/>
          <w:szCs w:val="21"/>
          <w:spacing w:val="1"/>
        </w:rPr>
        <w:t>而言差别较大，对于刚从测试工程师转型的开发工程师，学习开发模型及相关技术会是一 </w:t>
      </w:r>
      <w:r>
        <w:rPr>
          <w:sz w:val="21"/>
          <w:szCs w:val="21"/>
          <w:spacing w:val="-1"/>
        </w:rPr>
        <w:t>个不小的挑战。</w:t>
      </w:r>
    </w:p>
    <w:p>
      <w:pPr>
        <w:pStyle w:val="BodyText"/>
        <w:ind w:right="79" w:firstLine="420"/>
        <w:spacing w:before="113" w:line="274" w:lineRule="auto"/>
        <w:jc w:val="both"/>
        <w:rPr>
          <w:sz w:val="21"/>
          <w:szCs w:val="21"/>
        </w:rPr>
      </w:pPr>
      <w:r>
        <w:rPr>
          <w:sz w:val="21"/>
          <w:szCs w:val="21"/>
          <w:spacing w:val="1"/>
        </w:rPr>
        <w:t>本身经验已经比较丰富的测试工程师，可以转成产品架构师，直接参与设计。直接成 </w:t>
      </w:r>
      <w:r>
        <w:rPr>
          <w:sz w:val="21"/>
          <w:szCs w:val="21"/>
          <w:spacing w:val="2"/>
        </w:rPr>
        <w:t>为架构师以前，测试工程师应该已经了解一些测试以外的内容，如业务需求和市</w:t>
      </w:r>
      <w:r>
        <w:rPr>
          <w:sz w:val="21"/>
          <w:szCs w:val="21"/>
          <w:spacing w:val="1"/>
        </w:rPr>
        <w:t>场背景、</w:t>
      </w:r>
      <w:r>
        <w:rPr>
          <w:sz w:val="21"/>
          <w:szCs w:val="21"/>
        </w:rPr>
        <w:t xml:space="preserve"> </w:t>
      </w:r>
      <w:r>
        <w:rPr>
          <w:sz w:val="21"/>
          <w:szCs w:val="21"/>
          <w:spacing w:val="1"/>
        </w:rPr>
        <w:t>产品整体架构、适当的实现细节等。因此，从测试工程师转型为产品架构师，也是个很有</w:t>
      </w:r>
      <w:r>
        <w:rPr>
          <w:sz w:val="21"/>
          <w:szCs w:val="21"/>
        </w:rPr>
        <w:t xml:space="preserve"> </w:t>
      </w:r>
      <w:r>
        <w:rPr>
          <w:sz w:val="21"/>
          <w:szCs w:val="21"/>
          <w:spacing w:val="1"/>
        </w:rPr>
        <w:t>挑战性的变化。如果希望技术做得更深入，产品架构师也许不是最好的选择；信息架构师</w:t>
      </w:r>
      <w:r>
        <w:rPr>
          <w:sz w:val="21"/>
          <w:szCs w:val="21"/>
        </w:rPr>
        <w:t xml:space="preserve"> </w:t>
      </w:r>
      <w:r>
        <w:rPr>
          <w:sz w:val="21"/>
          <w:szCs w:val="21"/>
          <w:spacing w:val="1"/>
        </w:rPr>
        <w:t>角色，如应用架构师、基础设施架构师等，为走深入技术路线的测试工程师提供广</w:t>
      </w:r>
      <w:r>
        <w:rPr>
          <w:sz w:val="21"/>
          <w:szCs w:val="21"/>
        </w:rPr>
        <w:t>阔的选 </w:t>
      </w:r>
      <w:r>
        <w:rPr>
          <w:sz w:val="21"/>
          <w:szCs w:val="21"/>
          <w:spacing w:val="1"/>
        </w:rPr>
        <w:t>择空间。</w:t>
      </w:r>
    </w:p>
    <w:p>
      <w:pPr>
        <w:pStyle w:val="BodyText"/>
        <w:ind w:firstLine="420"/>
        <w:spacing w:before="89" w:line="276" w:lineRule="auto"/>
        <w:jc w:val="both"/>
        <w:rPr>
          <w:sz w:val="21"/>
          <w:szCs w:val="21"/>
        </w:rPr>
      </w:pPr>
      <w:r>
        <w:rPr>
          <w:sz w:val="21"/>
          <w:szCs w:val="21"/>
          <w:spacing w:val="2"/>
        </w:rPr>
        <w:t>在</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6"/>
        </w:rPr>
        <w:t xml:space="preserve">  </w:t>
      </w:r>
      <w:r>
        <w:rPr>
          <w:sz w:val="21"/>
          <w:szCs w:val="21"/>
          <w:spacing w:val="2"/>
        </w:rPr>
        <w:t>纯技术背景的专家只要做得足够好，都能得到认可。在这种氛围条件下，测</w:t>
      </w:r>
      <w:r>
        <w:rPr>
          <w:sz w:val="21"/>
          <w:szCs w:val="21"/>
        </w:rPr>
        <w:t xml:space="preserve">  </w:t>
      </w:r>
      <w:r>
        <w:rPr>
          <w:sz w:val="21"/>
          <w:szCs w:val="21"/>
          <w:spacing w:val="-1"/>
        </w:rPr>
        <w:t>试工程师可以根据自己的兴趣选择职业发展方向。有</w:t>
      </w:r>
      <w:r>
        <w:rPr>
          <w:sz w:val="21"/>
          <w:szCs w:val="21"/>
          <w:spacing w:val="-2"/>
        </w:rPr>
        <w:t>人说，兴趣是一个不时变化的玩意儿，</w:t>
      </w:r>
      <w:r>
        <w:rPr>
          <w:sz w:val="21"/>
          <w:szCs w:val="21"/>
        </w:rPr>
        <w:t xml:space="preserve"> </w:t>
      </w:r>
      <w:r>
        <w:rPr>
          <w:sz w:val="21"/>
          <w:szCs w:val="21"/>
          <w:spacing w:val="1"/>
        </w:rPr>
        <w:t>不错，因此，在这里不乏从测试工程师转型成其他角色后又重新回来的案例。有一个足够</w:t>
      </w:r>
      <w:r>
        <w:rPr>
          <w:sz w:val="21"/>
          <w:szCs w:val="21"/>
        </w:rPr>
        <w:t xml:space="preserve">  </w:t>
      </w:r>
      <w:r>
        <w:rPr>
          <w:sz w:val="21"/>
          <w:szCs w:val="21"/>
          <w:spacing w:val="1"/>
        </w:rPr>
        <w:t>大的舞台，周围有许多各方面技术的专家，也有许多成功或失败的案例作为借鉴，测</w:t>
      </w:r>
      <w:r>
        <w:rPr>
          <w:sz w:val="21"/>
          <w:szCs w:val="21"/>
        </w:rPr>
        <w:t>试技  </w:t>
      </w:r>
      <w:r>
        <w:rPr>
          <w:sz w:val="21"/>
          <w:szCs w:val="21"/>
        </w:rPr>
        <w:t>术专家在确定自己的职业发展路线时拥有非常广阔的选择空间。</w:t>
      </w:r>
    </w:p>
    <w:p>
      <w:pPr>
        <w:spacing w:line="276" w:lineRule="auto"/>
        <w:sectPr>
          <w:headerReference w:type="default" r:id="rId77"/>
          <w:footerReference w:type="default" r:id="rId78"/>
          <w:pgSz w:w="10060" w:h="12930"/>
          <w:pgMar w:top="935" w:right="865" w:bottom="796" w:left="849" w:header="612" w:footer="463" w:gutter="0"/>
        </w:sectPr>
        <w:rPr>
          <w:sz w:val="21"/>
          <w:szCs w:val="21"/>
        </w:rPr>
      </w:pPr>
    </w:p>
    <w:p>
      <w:pPr>
        <w:spacing w:before="217" w:line="213" w:lineRule="auto"/>
        <w:jc w:val="right"/>
        <w:rPr>
          <w:rFonts w:ascii="SimHei" w:hAnsi="SimHei" w:eastAsia="SimHei" w:cs="SimHei"/>
          <w:sz w:val="21"/>
          <w:szCs w:val="21"/>
        </w:rPr>
      </w:pPr>
      <w:r>
        <w:rPr>
          <w:rFonts w:ascii="SimHei" w:hAnsi="SimHei" w:eastAsia="SimHei" w:cs="SimHei"/>
          <w:sz w:val="21"/>
          <w:szCs w:val="21"/>
          <w:spacing w:val="-8"/>
        </w:rPr>
        <w:t>第1章</w:t>
      </w:r>
      <w:r>
        <w:rPr>
          <w:rFonts w:ascii="SimHei" w:hAnsi="SimHei" w:eastAsia="SimHei" w:cs="SimHei"/>
          <w:sz w:val="21"/>
          <w:szCs w:val="21"/>
          <w:spacing w:val="-8"/>
        </w:rPr>
        <w:t xml:space="preserve">  </w:t>
      </w:r>
      <w:r>
        <w:rPr>
          <w:rFonts w:ascii="SimHei" w:hAnsi="SimHei" w:eastAsia="SimHei" w:cs="SimHei"/>
          <w:sz w:val="21"/>
          <w:szCs w:val="21"/>
          <w:spacing w:val="-8"/>
        </w:rPr>
        <w:t>上班第一天，新人培训</w:t>
      </w:r>
    </w:p>
    <w:p>
      <w:pPr>
        <w:spacing w:line="318" w:lineRule="auto"/>
        <w:rPr>
          <w:rFonts w:ascii="Arial"/>
          <w:sz w:val="21"/>
        </w:rPr>
      </w:pPr>
      <w:r/>
    </w:p>
    <w:p>
      <w:pPr>
        <w:spacing w:line="318" w:lineRule="auto"/>
        <w:rPr>
          <w:rFonts w:ascii="Arial"/>
          <w:sz w:val="21"/>
        </w:rPr>
      </w:pPr>
      <w:r/>
    </w:p>
    <w:p>
      <w:pPr>
        <w:pStyle w:val="BodyText"/>
        <w:ind w:left="104" w:right="55" w:firstLine="439"/>
        <w:spacing w:before="68" w:line="284" w:lineRule="auto"/>
        <w:jc w:val="both"/>
        <w:rPr>
          <w:sz w:val="21"/>
          <w:szCs w:val="21"/>
        </w:rPr>
      </w:pPr>
      <w:r>
        <w:rPr>
          <w:sz w:val="21"/>
          <w:szCs w:val="21"/>
        </w:rPr>
        <w:t>小艾作为测试工程师加入团队，随着经验的积累和技能的提升，越来越多的选择会摆</w:t>
      </w:r>
      <w:r>
        <w:rPr>
          <w:sz w:val="21"/>
          <w:szCs w:val="21"/>
          <w:spacing w:val="18"/>
        </w:rPr>
        <w:t xml:space="preserve"> </w:t>
      </w:r>
      <w:r>
        <w:rPr>
          <w:sz w:val="21"/>
          <w:szCs w:val="21"/>
          <w:spacing w:val="1"/>
        </w:rPr>
        <w:t>在面前。当达到一定程度的时候，如何选择职业生涯发展路线的问题会再一次出现在小艾</w:t>
      </w:r>
      <w:r>
        <w:rPr>
          <w:sz w:val="21"/>
          <w:szCs w:val="21"/>
        </w:rPr>
        <w:t xml:space="preserve"> </w:t>
      </w:r>
      <w:r>
        <w:rPr>
          <w:sz w:val="21"/>
          <w:szCs w:val="21"/>
          <w:spacing w:val="-5"/>
        </w:rPr>
        <w:t>的面前。</w:t>
      </w:r>
    </w:p>
    <w:p>
      <w:pPr>
        <w:spacing w:line="276" w:lineRule="auto"/>
        <w:rPr>
          <w:rFonts w:ascii="Arial"/>
          <w:sz w:val="21"/>
        </w:rPr>
      </w:pPr>
      <w:r/>
    </w:p>
    <w:p>
      <w:pPr>
        <w:ind w:left="368"/>
        <w:spacing w:before="78" w:line="221" w:lineRule="auto"/>
        <w:outlineLvl w:val="2"/>
        <w:rPr>
          <w:rFonts w:ascii="SimHei" w:hAnsi="SimHei" w:eastAsia="SimHei" w:cs="SimHei"/>
          <w:sz w:val="24"/>
          <w:szCs w:val="24"/>
        </w:rPr>
      </w:pPr>
      <w:bookmarkStart w:name="bookmark260" w:id="40"/>
      <w:bookmarkEnd w:id="40"/>
      <w:bookmarkStart w:name="bookmark18" w:id="41"/>
      <w:bookmarkEnd w:id="41"/>
      <w:r>
        <w:rPr>
          <w:rFonts w:ascii="SimHei" w:hAnsi="SimHei" w:eastAsia="SimHei" w:cs="SimHei"/>
          <w:sz w:val="24"/>
          <w:szCs w:val="24"/>
          <w:b/>
          <w:bCs/>
          <w:u w:val="single" w:color="auto"/>
          <w:spacing w:val="15"/>
        </w:rPr>
        <w:t>1.4.2与人打交道——管理测试团队</w:t>
      </w:r>
    </w:p>
    <w:p>
      <w:pPr>
        <w:pStyle w:val="BodyText"/>
        <w:ind w:right="10" w:firstLine="544"/>
        <w:spacing w:before="286" w:line="273" w:lineRule="auto"/>
        <w:rPr>
          <w:sz w:val="21"/>
          <w:szCs w:val="21"/>
        </w:rPr>
      </w:pPr>
      <w:r>
        <w:rPr>
          <w:sz w:val="21"/>
          <w:szCs w:val="21"/>
          <w:spacing w:val="2"/>
        </w:rPr>
        <w:t>在一个大型的软件开发项目里，完成开发任务的主体是整个团</w:t>
      </w:r>
      <w:r>
        <w:rPr>
          <w:sz w:val="21"/>
          <w:szCs w:val="21"/>
          <w:spacing w:val="1"/>
        </w:rPr>
        <w:t>队，而非单独的个人。</w:t>
      </w:r>
      <w:r>
        <w:rPr>
          <w:sz w:val="21"/>
          <w:szCs w:val="21"/>
        </w:rPr>
        <w:t xml:space="preserve"> </w:t>
      </w:r>
      <w:r>
        <w:rPr>
          <w:sz w:val="21"/>
          <w:szCs w:val="21"/>
          <w:spacing w:val="2"/>
        </w:rPr>
        <w:t>为了使团队有效运作，管理角色不可或缺。在测试团队中，管理的任务通常由测试组长和</w:t>
      </w:r>
      <w:r>
        <w:rPr>
          <w:sz w:val="21"/>
          <w:szCs w:val="21"/>
          <w:spacing w:val="7"/>
        </w:rPr>
        <w:t xml:space="preserve">  </w:t>
      </w:r>
      <w:r>
        <w:rPr>
          <w:sz w:val="21"/>
          <w:szCs w:val="21"/>
          <w:spacing w:val="4"/>
        </w:rPr>
        <w:t>测试经理负责。区别于纯技术的职位更多地关注技术的细节，管理</w:t>
      </w:r>
      <w:r>
        <w:rPr>
          <w:sz w:val="21"/>
          <w:szCs w:val="21"/>
          <w:spacing w:val="3"/>
        </w:rPr>
        <w:t>人员必须花相当多的时</w:t>
      </w:r>
      <w:r>
        <w:rPr>
          <w:sz w:val="21"/>
          <w:szCs w:val="21"/>
        </w:rPr>
        <w:t xml:space="preserve"> </w:t>
      </w:r>
      <w:r>
        <w:rPr>
          <w:sz w:val="21"/>
          <w:szCs w:val="21"/>
          <w:spacing w:val="4"/>
        </w:rPr>
        <w:t>间与人打交道。作为测试管理人员，为了让团队以高</w:t>
      </w:r>
      <w:r>
        <w:rPr>
          <w:sz w:val="21"/>
          <w:szCs w:val="21"/>
          <w:spacing w:val="3"/>
        </w:rPr>
        <w:t>效率运作，需要关注人力资源和合理</w:t>
      </w:r>
      <w:r>
        <w:rPr>
          <w:sz w:val="21"/>
          <w:szCs w:val="21"/>
        </w:rPr>
        <w:t xml:space="preserve"> </w:t>
      </w:r>
      <w:r>
        <w:rPr>
          <w:sz w:val="21"/>
          <w:szCs w:val="21"/>
          <w:spacing w:val="4"/>
        </w:rPr>
        <w:t>分配，使测试工程师的技术优势得以发挥。在定义测试</w:t>
      </w:r>
      <w:r>
        <w:rPr>
          <w:sz w:val="21"/>
          <w:szCs w:val="21"/>
          <w:spacing w:val="3"/>
        </w:rPr>
        <w:t>任务时，测试组长从宏观的角度考</w:t>
      </w:r>
      <w:r>
        <w:rPr>
          <w:sz w:val="21"/>
          <w:szCs w:val="21"/>
        </w:rPr>
        <w:t xml:space="preserve"> </w:t>
      </w:r>
      <w:r>
        <w:rPr>
          <w:sz w:val="21"/>
          <w:szCs w:val="21"/>
          <w:spacing w:val="4"/>
        </w:rPr>
        <w:t>虑现有资源是否可以满足完成测试任务的需求；如果资源不足，是否可以通过沟通解决。</w:t>
      </w:r>
      <w:r>
        <w:rPr>
          <w:sz w:val="21"/>
          <w:szCs w:val="21"/>
          <w:spacing w:val="12"/>
        </w:rPr>
        <w:t xml:space="preserve"> </w:t>
      </w:r>
      <w:r>
        <w:rPr>
          <w:sz w:val="21"/>
          <w:szCs w:val="21"/>
          <w:spacing w:val="4"/>
        </w:rPr>
        <w:t>测试经理还需要关注辖下组员的技术和职业发展诉求。测试管理者好比测试团队的大脑，</w:t>
      </w:r>
      <w:r>
        <w:rPr>
          <w:sz w:val="21"/>
          <w:szCs w:val="21"/>
          <w:spacing w:val="12"/>
        </w:rPr>
        <w:t xml:space="preserve"> </w:t>
      </w:r>
      <w:r>
        <w:rPr>
          <w:sz w:val="21"/>
          <w:szCs w:val="21"/>
          <w:spacing w:val="4"/>
        </w:rPr>
        <w:t>“大脑”要完成对团队整体行动的决策和总体指挥。从分工角度</w:t>
      </w:r>
      <w:r>
        <w:rPr>
          <w:sz w:val="21"/>
          <w:szCs w:val="21"/>
          <w:spacing w:val="3"/>
        </w:rPr>
        <w:t>来看，管理人员和技术专</w:t>
      </w:r>
      <w:r>
        <w:rPr>
          <w:sz w:val="21"/>
          <w:szCs w:val="21"/>
        </w:rPr>
        <w:t xml:space="preserve"> </w:t>
      </w:r>
      <w:r>
        <w:rPr>
          <w:sz w:val="21"/>
          <w:szCs w:val="21"/>
          <w:spacing w:val="5"/>
        </w:rPr>
        <w:t>家的区别是非常明显的。</w:t>
      </w:r>
    </w:p>
    <w:p>
      <w:pPr>
        <w:pStyle w:val="BodyText"/>
        <w:ind w:left="105" w:right="35" w:firstLine="439"/>
        <w:spacing w:before="124" w:line="274" w:lineRule="auto"/>
        <w:jc w:val="both"/>
        <w:rPr>
          <w:sz w:val="21"/>
          <w:szCs w:val="21"/>
        </w:rPr>
      </w:pPr>
      <w:r>
        <w:rPr>
          <w:sz w:val="21"/>
          <w:szCs w:val="21"/>
          <w:spacing w:val="1"/>
        </w:rPr>
        <w:t>相对于一般的项目管理，测试管理需要更专注于风险控制和质量控制。项目出现变更</w:t>
      </w:r>
      <w:r>
        <w:rPr>
          <w:sz w:val="21"/>
          <w:szCs w:val="21"/>
          <w:spacing w:val="2"/>
        </w:rPr>
        <w:t xml:space="preserve"> </w:t>
      </w:r>
      <w:r>
        <w:rPr>
          <w:sz w:val="21"/>
          <w:szCs w:val="21"/>
          <w:spacing w:val="1"/>
        </w:rPr>
        <w:t>时，测试进度就有可能受影响，进而有可能</w:t>
      </w:r>
      <w:r>
        <w:rPr>
          <w:sz w:val="21"/>
          <w:szCs w:val="21"/>
        </w:rPr>
        <w:t>影响产品的最终质量，或者说，项目的风险有 </w:t>
      </w:r>
      <w:r>
        <w:rPr>
          <w:sz w:val="21"/>
          <w:szCs w:val="21"/>
          <w:spacing w:val="1"/>
        </w:rPr>
        <w:t>可能提高。管理人员应采取必要措施，控制项目的风险。从技术角度看，测试管理人员需</w:t>
      </w:r>
      <w:r>
        <w:rPr>
          <w:sz w:val="21"/>
          <w:szCs w:val="21"/>
          <w:spacing w:val="2"/>
        </w:rPr>
        <w:t xml:space="preserve"> </w:t>
      </w:r>
      <w:r>
        <w:rPr>
          <w:sz w:val="21"/>
          <w:szCs w:val="21"/>
          <w:spacing w:val="-4"/>
        </w:rPr>
        <w:t>掌握项目管理的相关技能。</w:t>
      </w:r>
    </w:p>
    <w:p>
      <w:pPr>
        <w:pStyle w:val="BodyText"/>
        <w:ind w:left="104" w:right="48" w:firstLine="439"/>
        <w:spacing w:before="105" w:line="273" w:lineRule="auto"/>
        <w:jc w:val="both"/>
        <w:rPr>
          <w:sz w:val="21"/>
          <w:szCs w:val="21"/>
        </w:rPr>
      </w:pPr>
      <w:r>
        <w:rPr>
          <w:sz w:val="21"/>
          <w:szCs w:val="21"/>
        </w:rPr>
        <w:t>随着测试工程师的经验累积，以及对相关测试技术和项目管理技术的掌握，到一定程</w:t>
      </w:r>
      <w:r>
        <w:rPr>
          <w:sz w:val="21"/>
          <w:szCs w:val="21"/>
          <w:spacing w:val="16"/>
        </w:rPr>
        <w:t xml:space="preserve"> </w:t>
      </w:r>
      <w:r>
        <w:rPr>
          <w:sz w:val="21"/>
          <w:szCs w:val="21"/>
          <w:spacing w:val="1"/>
        </w:rPr>
        <w:t>度时，测试工程师就可以选择转向管理角色，成为测试组的技术组长或测试项目经理。技</w:t>
      </w:r>
      <w:r>
        <w:rPr>
          <w:sz w:val="21"/>
          <w:szCs w:val="21"/>
        </w:rPr>
        <w:t xml:space="preserve"> </w:t>
      </w:r>
      <w:r>
        <w:rPr>
          <w:sz w:val="21"/>
          <w:szCs w:val="21"/>
          <w:spacing w:val="1"/>
        </w:rPr>
        <w:t>术组长在技术上至少能达到一般组员的水平，而工作上则体现出更强的技术领导力和影响</w:t>
      </w:r>
      <w:r>
        <w:rPr>
          <w:sz w:val="21"/>
          <w:szCs w:val="21"/>
          <w:spacing w:val="7"/>
        </w:rPr>
        <w:t xml:space="preserve"> </w:t>
      </w:r>
      <w:r>
        <w:rPr>
          <w:sz w:val="21"/>
          <w:szCs w:val="21"/>
          <w:spacing w:val="1"/>
        </w:rPr>
        <w:t>力。因为技术组长关注的面更广，同时有更多和人相关的事情需要处理，因此对技术细节</w:t>
      </w:r>
      <w:r>
        <w:rPr>
          <w:sz w:val="21"/>
          <w:szCs w:val="21"/>
        </w:rPr>
        <w:t xml:space="preserve"> </w:t>
      </w:r>
      <w:r>
        <w:rPr>
          <w:sz w:val="21"/>
          <w:szCs w:val="21"/>
          <w:spacing w:val="1"/>
        </w:rPr>
        <w:t>的关注度会不可避免地降低。测试项目经理则关注测</w:t>
      </w:r>
      <w:r>
        <w:rPr>
          <w:sz w:val="21"/>
          <w:szCs w:val="21"/>
        </w:rPr>
        <w:t>试项目的进度和项目管理的细节。</w:t>
      </w:r>
    </w:p>
    <w:p>
      <w:pPr>
        <w:pStyle w:val="BodyText"/>
        <w:ind w:left="105" w:right="48" w:firstLine="439"/>
        <w:spacing w:before="139" w:line="264" w:lineRule="auto"/>
        <w:jc w:val="both"/>
        <w:rPr>
          <w:sz w:val="21"/>
          <w:szCs w:val="21"/>
        </w:rPr>
      </w:pPr>
      <w:r>
        <w:rPr>
          <w:sz w:val="21"/>
          <w:szCs w:val="21"/>
          <w:spacing w:val="4"/>
        </w:rPr>
        <w:t>测试组长的职位本身还是技术性质的，而测试</w:t>
      </w:r>
      <w:r>
        <w:rPr>
          <w:sz w:val="21"/>
          <w:szCs w:val="21"/>
          <w:spacing w:val="3"/>
        </w:rPr>
        <w:t>组长的进一步发展方向又是什么呢?测</w:t>
      </w:r>
      <w:r>
        <w:rPr>
          <w:sz w:val="21"/>
          <w:szCs w:val="21"/>
        </w:rPr>
        <w:t xml:space="preserve"> </w:t>
      </w:r>
      <w:r>
        <w:rPr>
          <w:sz w:val="21"/>
          <w:szCs w:val="21"/>
          <w:spacing w:val="1"/>
        </w:rPr>
        <w:t>试组长面临的选择相当丰富，在管理的道路上进一步发展，测试组长可以尝试测试经理或</w:t>
      </w:r>
      <w:r>
        <w:rPr>
          <w:sz w:val="21"/>
          <w:szCs w:val="21"/>
        </w:rPr>
        <w:t xml:space="preserve"> </w:t>
      </w:r>
      <w:r>
        <w:rPr>
          <w:sz w:val="21"/>
          <w:szCs w:val="21"/>
          <w:spacing w:val="1"/>
        </w:rPr>
        <w:t>开发经理的职位，把更多的注意力投放在管理方面；从业务方向看，由于已经积累了</w:t>
      </w:r>
      <w:r>
        <w:rPr>
          <w:sz w:val="21"/>
          <w:szCs w:val="21"/>
        </w:rPr>
        <w:t>比较 </w:t>
      </w:r>
      <w:r>
        <w:rPr>
          <w:sz w:val="21"/>
          <w:szCs w:val="21"/>
          <w:spacing w:val="1"/>
        </w:rPr>
        <w:t>深厚的测试专业知识和一定的业务知识，测试组长可以转而尝试业务方面的职位，如技术</w:t>
      </w:r>
      <w:r>
        <w:rPr>
          <w:sz w:val="21"/>
          <w:szCs w:val="21"/>
        </w:rPr>
        <w:t xml:space="preserve"> </w:t>
      </w:r>
      <w:r>
        <w:rPr>
          <w:sz w:val="21"/>
          <w:szCs w:val="21"/>
          <w:spacing w:val="1"/>
        </w:rPr>
        <w:t>销售、技术服务等；如果希望继续从事专注于技术类的工作，测试组长可以基于某个</w:t>
      </w:r>
      <w:r>
        <w:rPr>
          <w:sz w:val="21"/>
          <w:szCs w:val="21"/>
        </w:rPr>
        <w:t>测试 </w:t>
      </w:r>
      <w:r>
        <w:rPr>
          <w:sz w:val="21"/>
          <w:szCs w:val="21"/>
        </w:rPr>
        <w:t>种类深入钻研，成为这个测试类型的高级角色。</w:t>
      </w:r>
    </w:p>
    <w:p>
      <w:pPr>
        <w:spacing w:line="264" w:lineRule="auto"/>
        <w:sectPr>
          <w:headerReference w:type="default" r:id="rId6"/>
          <w:footerReference w:type="default" r:id="rId79"/>
          <w:pgSz w:w="10060" w:h="12930"/>
          <w:pgMar w:top="400" w:right="864" w:bottom="807" w:left="805" w:header="0" w:footer="500" w:gutter="0"/>
        </w:sectPr>
        <w:rPr>
          <w:sz w:val="21"/>
          <w:szCs w:val="21"/>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4"/>
        <w:spacing w:before="91" w:line="221" w:lineRule="auto"/>
        <w:outlineLvl w:val="1"/>
        <w:rPr>
          <w:rFonts w:ascii="SimHei" w:hAnsi="SimHei" w:eastAsia="SimHei" w:cs="SimHei"/>
          <w:sz w:val="28"/>
          <w:szCs w:val="28"/>
        </w:rPr>
      </w:pPr>
      <w:bookmarkStart w:name="bookmark261" w:id="42"/>
      <w:bookmarkEnd w:id="42"/>
      <w:bookmarkStart w:name="bookmark19" w:id="43"/>
      <w:bookmarkEnd w:id="43"/>
      <w:r>
        <w:rPr>
          <w:rFonts w:ascii="SimHei" w:hAnsi="SimHei" w:eastAsia="SimHei" w:cs="SimHei"/>
          <w:sz w:val="28"/>
          <w:szCs w:val="28"/>
          <w:b/>
          <w:bCs/>
          <w:u w:val="single" w:color="auto"/>
          <w:spacing w:val="5"/>
        </w:rPr>
        <w:t>1.5</w:t>
      </w:r>
      <w:r>
        <w:rPr>
          <w:rFonts w:ascii="SimHei" w:hAnsi="SimHei" w:eastAsia="SimHei" w:cs="SimHei"/>
          <w:sz w:val="28"/>
          <w:szCs w:val="28"/>
          <w:u w:val="single" w:color="auto"/>
          <w:spacing w:val="32"/>
        </w:rPr>
        <w:t xml:space="preserve">  </w:t>
      </w:r>
      <w:r>
        <w:rPr>
          <w:rFonts w:ascii="SimHei" w:hAnsi="SimHei" w:eastAsia="SimHei" w:cs="SimHei"/>
          <w:sz w:val="28"/>
          <w:szCs w:val="28"/>
          <w:b/>
          <w:bCs/>
          <w:u w:val="single" w:color="auto"/>
          <w:spacing w:val="5"/>
        </w:rPr>
        <w:t>学习笔记——测试入门之小艾观</w:t>
      </w:r>
    </w:p>
    <w:p>
      <w:pPr>
        <w:spacing w:line="282" w:lineRule="auto"/>
        <w:rPr>
          <w:rFonts w:ascii="Arial"/>
          <w:sz w:val="21"/>
        </w:rPr>
      </w:pPr>
      <w:r/>
    </w:p>
    <w:p>
      <w:pPr>
        <w:ind w:right="65" w:firstLine="420"/>
        <w:spacing w:before="68" w:line="264" w:lineRule="auto"/>
        <w:jc w:val="both"/>
        <w:rPr>
          <w:rFonts w:ascii="FangSong" w:hAnsi="FangSong" w:eastAsia="FangSong" w:cs="FangSong"/>
          <w:sz w:val="21"/>
          <w:szCs w:val="21"/>
        </w:rPr>
      </w:pPr>
      <w:r>
        <w:rPr>
          <w:rFonts w:ascii="FangSong" w:hAnsi="FangSong" w:eastAsia="FangSong" w:cs="FangSong"/>
          <w:sz w:val="21"/>
          <w:szCs w:val="21"/>
          <w:spacing w:val="1"/>
        </w:rPr>
        <w:t>万事开头难，小艾作为菜鸟测试工程师加入到测试项目团队，以</w:t>
      </w:r>
      <w:r>
        <w:rPr>
          <w:rFonts w:ascii="FangSong" w:hAnsi="FangSong" w:eastAsia="FangSong" w:cs="FangSong"/>
          <w:sz w:val="21"/>
          <w:szCs w:val="21"/>
        </w:rPr>
        <w:t>一名新人的视角学习</w:t>
      </w:r>
      <w:r>
        <w:rPr>
          <w:rFonts w:ascii="FangSong" w:hAnsi="FangSong" w:eastAsia="FangSong" w:cs="FangSong"/>
          <w:sz w:val="21"/>
          <w:szCs w:val="21"/>
        </w:rPr>
        <w:t xml:space="preserve"> </w:t>
      </w:r>
      <w:r>
        <w:rPr>
          <w:rFonts w:ascii="FangSong" w:hAnsi="FangSong" w:eastAsia="FangSong" w:cs="FangSong"/>
          <w:sz w:val="21"/>
          <w:szCs w:val="21"/>
        </w:rPr>
        <w:t>了不少关于测试入门的知识。有了基本的知识及对测试专家广阔的发展前景的把握，小艾</w:t>
      </w:r>
      <w:r>
        <w:rPr>
          <w:rFonts w:ascii="FangSong" w:hAnsi="FangSong" w:eastAsia="FangSong" w:cs="FangSong"/>
          <w:sz w:val="21"/>
          <w:szCs w:val="21"/>
          <w:spacing w:val="5"/>
        </w:rPr>
        <w:t xml:space="preserve"> </w:t>
      </w:r>
      <w:r>
        <w:rPr>
          <w:rFonts w:ascii="FangSong" w:hAnsi="FangSong" w:eastAsia="FangSong" w:cs="FangSong"/>
          <w:sz w:val="21"/>
          <w:szCs w:val="21"/>
          <w:spacing w:val="2"/>
        </w:rPr>
        <w:t>将有机会在测试的海洋开始一段新的旅途。学习之余，小艾也得到不少感悟。</w:t>
      </w:r>
    </w:p>
    <w:p>
      <w:pPr>
        <w:ind w:left="810"/>
        <w:spacing w:before="154" w:line="290" w:lineRule="auto"/>
        <w:jc w:val="both"/>
        <w:rPr>
          <w:rFonts w:ascii="FangSong" w:hAnsi="FangSong" w:eastAsia="FangSong" w:cs="FangSong"/>
          <w:sz w:val="21"/>
          <w:szCs w:val="21"/>
        </w:rPr>
      </w:pPr>
      <w:r>
        <w:rPr>
          <w:rFonts w:ascii="FangSong" w:hAnsi="FangSong" w:eastAsia="FangSong" w:cs="FangSong"/>
          <w:sz w:val="21"/>
          <w:szCs w:val="21"/>
        </w:rPr>
        <w:t>要成为专业技术人员，花大量时间和精力学习专业技术是不可避免的。学习基本</w:t>
      </w:r>
      <w:r>
        <w:rPr>
          <w:rFonts w:ascii="FangSong" w:hAnsi="FangSong" w:eastAsia="FangSong" w:cs="FangSong"/>
          <w:sz w:val="21"/>
          <w:szCs w:val="21"/>
          <w:spacing w:val="6"/>
        </w:rPr>
        <w:t xml:space="preserve">  </w:t>
      </w:r>
      <w:r>
        <w:rPr>
          <w:rFonts w:ascii="FangSong" w:hAnsi="FangSong" w:eastAsia="FangSong" w:cs="FangSong"/>
          <w:sz w:val="21"/>
          <w:szCs w:val="21"/>
          <w:spacing w:val="1"/>
        </w:rPr>
        <w:t>功是一个苦练的过程，但同样需要讲究学习方法。知识学习其实是体系性的</w:t>
      </w:r>
      <w:r>
        <w:rPr>
          <w:rFonts w:ascii="FangSong" w:hAnsi="FangSong" w:eastAsia="FangSong" w:cs="FangSong"/>
          <w:sz w:val="21"/>
          <w:szCs w:val="21"/>
        </w:rPr>
        <w:t>，软</w:t>
      </w:r>
      <w:r>
        <w:rPr>
          <w:rFonts w:ascii="FangSong" w:hAnsi="FangSong" w:eastAsia="FangSong" w:cs="FangSong"/>
          <w:sz w:val="21"/>
          <w:szCs w:val="21"/>
        </w:rPr>
        <w:t xml:space="preserve">  </w:t>
      </w:r>
      <w:r>
        <w:rPr>
          <w:rFonts w:ascii="FangSong" w:hAnsi="FangSong" w:eastAsia="FangSong" w:cs="FangSong"/>
          <w:sz w:val="21"/>
          <w:szCs w:val="21"/>
          <w:spacing w:val="1"/>
        </w:rPr>
        <w:t>件测试有一套完整的知识体系，把握知识体系的脉络，会让学习更加得心应手。</w:t>
      </w:r>
      <w:r>
        <w:rPr>
          <w:rFonts w:ascii="FangSong" w:hAnsi="FangSong" w:eastAsia="FangSong" w:cs="FangSong"/>
          <w:sz w:val="21"/>
          <w:szCs w:val="21"/>
          <w:spacing w:val="18"/>
        </w:rPr>
        <w:t xml:space="preserve"> </w:t>
      </w:r>
      <w:r>
        <w:rPr>
          <w:rFonts w:ascii="FangSong" w:hAnsi="FangSong" w:eastAsia="FangSong" w:cs="FangSong"/>
          <w:sz w:val="21"/>
          <w:szCs w:val="21"/>
          <w:spacing w:val="1"/>
        </w:rPr>
        <w:t>除了技术，对于测试新手而言，了解测试的业务和基本方法同样重要。测试是一</w:t>
      </w:r>
      <w:r>
        <w:rPr>
          <w:rFonts w:ascii="FangSong" w:hAnsi="FangSong" w:eastAsia="FangSong" w:cs="FangSong"/>
          <w:sz w:val="21"/>
          <w:szCs w:val="21"/>
        </w:rPr>
        <w:t xml:space="preserve">  </w:t>
      </w:r>
      <w:r>
        <w:rPr>
          <w:rFonts w:ascii="FangSong" w:hAnsi="FangSong" w:eastAsia="FangSong" w:cs="FangSong"/>
          <w:sz w:val="21"/>
          <w:szCs w:val="21"/>
          <w:spacing w:val="-2"/>
        </w:rPr>
        <w:t>个工程化的过程，测试在软件工程过程中必不可</w:t>
      </w:r>
      <w:r>
        <w:rPr>
          <w:rFonts w:ascii="FangSong" w:hAnsi="FangSong" w:eastAsia="FangSong" w:cs="FangSong"/>
          <w:sz w:val="21"/>
          <w:szCs w:val="21"/>
          <w:spacing w:val="-3"/>
        </w:rPr>
        <w:t>少，而且和项目的成败关系密切。</w:t>
      </w:r>
      <w:r>
        <w:rPr>
          <w:rFonts w:ascii="FangSong" w:hAnsi="FangSong" w:eastAsia="FangSong" w:cs="FangSong"/>
          <w:sz w:val="21"/>
          <w:szCs w:val="21"/>
        </w:rPr>
        <w:t xml:space="preserve"> </w:t>
      </w:r>
      <w:r>
        <w:rPr>
          <w:rFonts w:ascii="FangSong" w:hAnsi="FangSong" w:eastAsia="FangSong" w:cs="FangSong"/>
          <w:sz w:val="21"/>
          <w:szCs w:val="21"/>
          <w:spacing w:val="-2"/>
        </w:rPr>
        <w:t>测试新人既应该知道测试人员肩上的重担，同时</w:t>
      </w:r>
      <w:r>
        <w:rPr>
          <w:rFonts w:ascii="FangSong" w:hAnsi="FangSong" w:eastAsia="FangSong" w:cs="FangSong"/>
          <w:sz w:val="21"/>
          <w:szCs w:val="21"/>
          <w:spacing w:val="-3"/>
        </w:rPr>
        <w:t>也会以作为一名测试专家而自豪。</w:t>
      </w:r>
      <w:r>
        <w:rPr>
          <w:rFonts w:ascii="FangSong" w:hAnsi="FangSong" w:eastAsia="FangSong" w:cs="FangSong"/>
          <w:sz w:val="21"/>
          <w:szCs w:val="21"/>
        </w:rPr>
        <w:t xml:space="preserve"> </w:t>
      </w:r>
      <w:r>
        <w:rPr>
          <w:rFonts w:ascii="FangSong" w:hAnsi="FangSong" w:eastAsia="FangSong" w:cs="FangSong"/>
          <w:sz w:val="21"/>
          <w:szCs w:val="21"/>
          <w:spacing w:val="1"/>
        </w:rPr>
        <w:t>同是测试工程师，修为和级别可以有很大的差异。有不少“特性”会从测试专家</w:t>
      </w:r>
      <w:r>
        <w:rPr>
          <w:rFonts w:ascii="FangSong" w:hAnsi="FangSong" w:eastAsia="FangSong" w:cs="FangSong"/>
          <w:sz w:val="21"/>
          <w:szCs w:val="21"/>
        </w:rPr>
        <w:t xml:space="preserve">  </w:t>
      </w:r>
      <w:r>
        <w:rPr>
          <w:rFonts w:ascii="FangSong" w:hAnsi="FangSong" w:eastAsia="FangSong" w:cs="FangSong"/>
          <w:sz w:val="21"/>
          <w:szCs w:val="21"/>
          <w:spacing w:val="4"/>
        </w:rPr>
        <w:t>和测试高手的身上显现出来。如何才能成为测试专家和测试高手?与其</w:t>
      </w:r>
      <w:r>
        <w:rPr>
          <w:rFonts w:ascii="FangSong" w:hAnsi="FangSong" w:eastAsia="FangSong" w:cs="FangSong"/>
          <w:sz w:val="21"/>
          <w:szCs w:val="21"/>
          <w:spacing w:val="3"/>
        </w:rPr>
        <w:t>说这种修</w:t>
      </w:r>
      <w:r>
        <w:rPr>
          <w:rFonts w:ascii="FangSong" w:hAnsi="FangSong" w:eastAsia="FangSong" w:cs="FangSong"/>
          <w:sz w:val="21"/>
          <w:szCs w:val="21"/>
        </w:rPr>
        <w:t xml:space="preserve">  </w:t>
      </w:r>
      <w:r>
        <w:rPr>
          <w:rFonts w:ascii="FangSong" w:hAnsi="FangSong" w:eastAsia="FangSong" w:cs="FangSong"/>
          <w:sz w:val="21"/>
          <w:szCs w:val="21"/>
          <w:spacing w:val="-4"/>
        </w:rPr>
        <w:t>为是专业技能的提升，不如说是思考能力和思维深度的提升。“学而不思则罔”,</w:t>
      </w:r>
      <w:r>
        <w:rPr>
          <w:rFonts w:ascii="FangSong" w:hAnsi="FangSong" w:eastAsia="FangSong" w:cs="FangSong"/>
          <w:sz w:val="21"/>
          <w:szCs w:val="21"/>
          <w:spacing w:val="8"/>
        </w:rPr>
        <w:t xml:space="preserve">  </w:t>
      </w:r>
      <w:r>
        <w:rPr>
          <w:rFonts w:ascii="FangSong" w:hAnsi="FangSong" w:eastAsia="FangSong" w:cs="FangSong"/>
          <w:sz w:val="21"/>
          <w:szCs w:val="21"/>
          <w:spacing w:val="6"/>
        </w:rPr>
        <w:t>作为测试工程师，思考</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Think</w:t>
      </w:r>
      <w:r>
        <w:rPr>
          <w:rFonts w:ascii="Times New Roman" w:hAnsi="Times New Roman" w:eastAsia="Times New Roman" w:cs="Times New Roman"/>
          <w:sz w:val="21"/>
          <w:szCs w:val="21"/>
          <w:spacing w:val="6"/>
        </w:rPr>
        <w:t>)    </w:t>
      </w:r>
      <w:r>
        <w:rPr>
          <w:rFonts w:ascii="FangSong" w:hAnsi="FangSong" w:eastAsia="FangSong" w:cs="FangSong"/>
          <w:sz w:val="21"/>
          <w:szCs w:val="21"/>
          <w:spacing w:val="6"/>
        </w:rPr>
        <w:t>是让学习成果升华的过程，同时也是解决问题</w:t>
      </w:r>
      <w:r>
        <w:rPr>
          <w:rFonts w:ascii="FangSong" w:hAnsi="FangSong" w:eastAsia="FangSong" w:cs="FangSong"/>
          <w:sz w:val="21"/>
          <w:szCs w:val="21"/>
          <w:spacing w:val="8"/>
        </w:rPr>
        <w:t xml:space="preserve">  </w:t>
      </w:r>
      <w:r>
        <w:rPr>
          <w:rFonts w:ascii="FangSong" w:hAnsi="FangSong" w:eastAsia="FangSong" w:cs="FangSong"/>
          <w:sz w:val="21"/>
          <w:szCs w:val="21"/>
          <w:spacing w:val="1"/>
        </w:rPr>
        <w:t>所依赖的“必杀利器”。这种思维的能力不光测试专家应当具备，对所有专业技</w:t>
      </w:r>
      <w:r>
        <w:rPr>
          <w:rFonts w:ascii="FangSong" w:hAnsi="FangSong" w:eastAsia="FangSong" w:cs="FangSong"/>
          <w:sz w:val="21"/>
          <w:szCs w:val="21"/>
        </w:rPr>
        <w:t xml:space="preserve">  </w:t>
      </w:r>
      <w:r>
        <w:rPr>
          <w:rFonts w:ascii="FangSong" w:hAnsi="FangSong" w:eastAsia="FangSong" w:cs="FangSong"/>
          <w:sz w:val="21"/>
          <w:szCs w:val="21"/>
          <w:spacing w:val="-1"/>
        </w:rPr>
        <w:t>术人员来说都非常重要。</w:t>
      </w:r>
    </w:p>
    <w:p>
      <w:pPr>
        <w:ind w:left="810" w:right="20" w:hanging="105"/>
        <w:spacing w:before="114" w:line="273" w:lineRule="auto"/>
        <w:jc w:val="both"/>
        <w:rPr>
          <w:rFonts w:ascii="FangSong" w:hAnsi="FangSong" w:eastAsia="FangSong" w:cs="FangSong"/>
          <w:sz w:val="21"/>
          <w:szCs w:val="21"/>
        </w:rPr>
      </w:pPr>
      <w:r>
        <w:rPr>
          <w:rFonts w:ascii="FangSong" w:hAnsi="FangSong" w:eastAsia="FangSong" w:cs="FangSong"/>
          <w:sz w:val="21"/>
          <w:szCs w:val="21"/>
          <w:spacing w:val="-2"/>
        </w:rPr>
        <w:t>“人无远虑，必有近忧”。虽说加入测试团队的时日很短，但作为测试新人，</w:t>
      </w:r>
      <w:r>
        <w:rPr>
          <w:rFonts w:ascii="FangSong" w:hAnsi="FangSong" w:eastAsia="FangSong" w:cs="FangSong"/>
          <w:sz w:val="21"/>
          <w:szCs w:val="21"/>
          <w:spacing w:val="-3"/>
        </w:rPr>
        <w:t>对职</w:t>
      </w:r>
      <w:r>
        <w:rPr>
          <w:rFonts w:ascii="FangSong" w:hAnsi="FangSong" w:eastAsia="FangSong" w:cs="FangSong"/>
          <w:sz w:val="21"/>
          <w:szCs w:val="21"/>
        </w:rPr>
        <w:t xml:space="preserve"> </w:t>
      </w:r>
      <w:r>
        <w:rPr>
          <w:rFonts w:ascii="FangSong" w:hAnsi="FangSong" w:eastAsia="FangSong" w:cs="FangSong"/>
          <w:sz w:val="21"/>
          <w:szCs w:val="21"/>
          <w:spacing w:val="1"/>
        </w:rPr>
        <w:t>业生涯的考虑也是很重要的。测试工程师的职业发展有多种方向可供选择</w:t>
      </w:r>
      <w:r>
        <w:rPr>
          <w:rFonts w:ascii="FangSong" w:hAnsi="FangSong" w:eastAsia="FangSong" w:cs="FangSong"/>
          <w:sz w:val="21"/>
          <w:szCs w:val="21"/>
        </w:rPr>
        <w:t>，根据</w:t>
      </w:r>
      <w:r>
        <w:rPr>
          <w:rFonts w:ascii="FangSong" w:hAnsi="FangSong" w:eastAsia="FangSong" w:cs="FangSong"/>
          <w:sz w:val="21"/>
          <w:szCs w:val="21"/>
        </w:rPr>
        <w:t xml:space="preserve"> </w:t>
      </w:r>
      <w:r>
        <w:rPr>
          <w:rFonts w:ascii="FangSong" w:hAnsi="FangSong" w:eastAsia="FangSong" w:cs="FangSong"/>
          <w:sz w:val="21"/>
          <w:szCs w:val="21"/>
          <w:spacing w:val="1"/>
        </w:rPr>
        <w:t>个人的兴趣和特点，以测试工程师作为起步职位，可以尝试的职位也非</w:t>
      </w:r>
      <w:r>
        <w:rPr>
          <w:rFonts w:ascii="FangSong" w:hAnsi="FangSong" w:eastAsia="FangSong" w:cs="FangSong"/>
          <w:sz w:val="21"/>
          <w:szCs w:val="21"/>
        </w:rPr>
        <w:t>常多。职</w:t>
      </w:r>
      <w:r>
        <w:rPr>
          <w:rFonts w:ascii="FangSong" w:hAnsi="FangSong" w:eastAsia="FangSong" w:cs="FangSong"/>
          <w:sz w:val="21"/>
          <w:szCs w:val="21"/>
        </w:rPr>
        <w:t xml:space="preserve"> </w:t>
      </w:r>
      <w:r>
        <w:rPr>
          <w:rFonts w:ascii="FangSong" w:hAnsi="FangSong" w:eastAsia="FangSong" w:cs="FangSong"/>
          <w:sz w:val="21"/>
          <w:szCs w:val="21"/>
          <w:spacing w:val="-3"/>
        </w:rPr>
        <w:t>业规划的最佳方向可能是：找到自己感兴趣的，同时又是能做得好的。小艾发现，</w:t>
      </w:r>
      <w:r>
        <w:rPr>
          <w:rFonts w:ascii="FangSong" w:hAnsi="FangSong" w:eastAsia="FangSong" w:cs="FangSong"/>
          <w:sz w:val="21"/>
          <w:szCs w:val="21"/>
          <w:spacing w:val="1"/>
        </w:rPr>
        <w:t xml:space="preserve"> </w:t>
      </w:r>
      <w:r>
        <w:rPr>
          <w:rFonts w:ascii="FangSong" w:hAnsi="FangSong" w:eastAsia="FangSong" w:cs="FangSong"/>
          <w:sz w:val="21"/>
          <w:szCs w:val="21"/>
          <w:spacing w:val="1"/>
        </w:rPr>
        <w:t>工作也是生活的一部分，只有对感兴趣的事情，才乐意花更多的时间和精力去钻</w:t>
      </w:r>
      <w:r>
        <w:rPr>
          <w:rFonts w:ascii="FangSong" w:hAnsi="FangSong" w:eastAsia="FangSong" w:cs="FangSong"/>
          <w:sz w:val="21"/>
          <w:szCs w:val="21"/>
        </w:rPr>
        <w:t xml:space="preserve"> </w:t>
      </w:r>
      <w:r>
        <w:rPr>
          <w:rFonts w:ascii="FangSong" w:hAnsi="FangSong" w:eastAsia="FangSong" w:cs="FangSong"/>
          <w:sz w:val="21"/>
          <w:szCs w:val="21"/>
          <w:spacing w:val="2"/>
        </w:rPr>
        <w:t>研。随着学习和工作的深入，测试其实是件既有趣又很有挑战的事情。</w:t>
      </w:r>
    </w:p>
    <w:p>
      <w:pPr>
        <w:ind w:left="810" w:right="49"/>
        <w:spacing w:before="137" w:line="265" w:lineRule="auto"/>
        <w:jc w:val="both"/>
        <w:rPr>
          <w:rFonts w:ascii="FangSong" w:hAnsi="FangSong" w:eastAsia="FangSong" w:cs="FangSong"/>
          <w:sz w:val="21"/>
          <w:szCs w:val="21"/>
        </w:rPr>
      </w:pPr>
      <w:r>
        <w:rPr>
          <w:rFonts w:ascii="FangSong" w:hAnsi="FangSong" w:eastAsia="FangSong" w:cs="FangSong"/>
          <w:sz w:val="21"/>
          <w:szCs w:val="21"/>
          <w:spacing w:val="1"/>
        </w:rPr>
        <w:t>在软件开发团队，最宝贵的资源不是知识，也不是技术，而是人。团队</w:t>
      </w:r>
      <w:r>
        <w:rPr>
          <w:rFonts w:ascii="FangSong" w:hAnsi="FangSong" w:eastAsia="FangSong" w:cs="FangSong"/>
          <w:sz w:val="21"/>
          <w:szCs w:val="21"/>
        </w:rPr>
        <w:t>中大多数</w:t>
      </w:r>
      <w:r>
        <w:rPr>
          <w:rFonts w:ascii="FangSong" w:hAnsi="FangSong" w:eastAsia="FangSong" w:cs="FangSong"/>
          <w:sz w:val="21"/>
          <w:szCs w:val="21"/>
        </w:rPr>
        <w:t xml:space="preserve"> </w:t>
      </w:r>
      <w:r>
        <w:rPr>
          <w:rFonts w:ascii="FangSong" w:hAnsi="FangSong" w:eastAsia="FangSong" w:cs="FangSong"/>
          <w:sz w:val="21"/>
          <w:szCs w:val="21"/>
          <w:spacing w:val="1"/>
        </w:rPr>
        <w:t>同事都是乐于分享的人，共享和沟通的氛围对新人的入门很有好处，对于团队的</w:t>
      </w:r>
      <w:r>
        <w:rPr>
          <w:rFonts w:ascii="FangSong" w:hAnsi="FangSong" w:eastAsia="FangSong" w:cs="FangSong"/>
          <w:sz w:val="21"/>
          <w:szCs w:val="21"/>
          <w:spacing w:val="4"/>
        </w:rPr>
        <w:t xml:space="preserve"> </w:t>
      </w:r>
      <w:r>
        <w:rPr>
          <w:rFonts w:ascii="FangSong" w:hAnsi="FangSong" w:eastAsia="FangSong" w:cs="FangSong"/>
          <w:sz w:val="21"/>
          <w:szCs w:val="21"/>
          <w:spacing w:val="1"/>
        </w:rPr>
        <w:t>长远发展和提高确实大有裨益。通过向身边同事的提问，小艾了解了许多书本和</w:t>
      </w:r>
      <w:r>
        <w:rPr>
          <w:rFonts w:ascii="FangSong" w:hAnsi="FangSong" w:eastAsia="FangSong" w:cs="FangSong"/>
          <w:sz w:val="21"/>
          <w:szCs w:val="21"/>
          <w:spacing w:val="6"/>
        </w:rPr>
        <w:t xml:space="preserve"> </w:t>
      </w:r>
      <w:r>
        <w:rPr>
          <w:rFonts w:ascii="FangSong" w:hAnsi="FangSong" w:eastAsia="FangSong" w:cs="FangSong"/>
          <w:sz w:val="21"/>
          <w:szCs w:val="21"/>
          <w:spacing w:val="1"/>
        </w:rPr>
        <w:t>文档中无从获取的信息，开阔眼界的同时，技术也明显提高了。小艾发现，这里</w:t>
      </w:r>
      <w:r>
        <w:rPr>
          <w:rFonts w:ascii="FangSong" w:hAnsi="FangSong" w:eastAsia="FangSong" w:cs="FangSong"/>
          <w:sz w:val="21"/>
          <w:szCs w:val="21"/>
          <w:spacing w:val="1"/>
        </w:rPr>
        <w:t xml:space="preserve"> </w:t>
      </w:r>
      <w:r>
        <w:rPr>
          <w:rFonts w:ascii="FangSong" w:hAnsi="FangSong" w:eastAsia="FangSong" w:cs="FangSong"/>
          <w:sz w:val="21"/>
          <w:szCs w:val="21"/>
          <w:spacing w:val="2"/>
        </w:rPr>
        <w:t>从来不缺能回答问题的人，只要爱动脑筋，多提问题，总有意外的惊喜和收获。</w:t>
      </w:r>
    </w:p>
    <w:p>
      <w:pPr>
        <w:spacing w:line="265" w:lineRule="auto"/>
        <w:sectPr>
          <w:headerReference w:type="default" r:id="rId80"/>
          <w:footerReference w:type="default" r:id="rId81"/>
          <w:pgSz w:w="10060" w:h="12930"/>
          <w:pgMar w:top="895" w:right="954" w:bottom="830" w:left="819" w:header="571" w:footer="467" w:gutter="0"/>
        </w:sectPr>
        <w:rPr>
          <w:rFonts w:ascii="FangSong" w:hAnsi="FangSong" w:eastAsia="FangSong" w:cs="FangSong"/>
          <w:sz w:val="21"/>
          <w:szCs w:val="21"/>
        </w:rPr>
      </w:pP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before="218" w:line="198" w:lineRule="auto"/>
        <w:outlineLvl w:val="0"/>
        <w:rPr>
          <w:rFonts w:ascii="SimHei" w:hAnsi="SimHei" w:eastAsia="SimHei" w:cs="SimHei"/>
          <w:sz w:val="62"/>
          <w:szCs w:val="62"/>
        </w:rPr>
      </w:pPr>
      <w:bookmarkStart w:name="bookmark262" w:id="44"/>
      <w:bookmarkEnd w:id="44"/>
      <w:bookmarkStart w:name="bookmark20" w:id="45"/>
      <w:bookmarkEnd w:id="45"/>
      <w:r>
        <w:rPr>
          <w:rFonts w:ascii="SimHei" w:hAnsi="SimHei" w:eastAsia="SimHei" w:cs="SimHei"/>
          <w:sz w:val="61"/>
          <w:szCs w:val="61"/>
          <w:spacing w:val="-14"/>
        </w:rPr>
        <w:t>第</w:t>
      </w:r>
      <w:r>
        <w:rPr>
          <w:rFonts w:ascii="SimHei" w:hAnsi="SimHei" w:eastAsia="SimHei" w:cs="SimHei"/>
          <w:sz w:val="61"/>
          <w:szCs w:val="61"/>
          <w:spacing w:val="-60"/>
        </w:rPr>
        <w:t xml:space="preserve"> </w:t>
      </w:r>
      <w:r>
        <w:rPr>
          <w:rFonts w:ascii="Times New Roman" w:hAnsi="Times New Roman" w:eastAsia="Times New Roman" w:cs="Times New Roman"/>
          <w:sz w:val="76"/>
          <w:szCs w:val="76"/>
          <w:spacing w:val="-14"/>
          <w:position w:val="1"/>
        </w:rPr>
        <w:t>2</w:t>
      </w:r>
      <w:r>
        <w:rPr>
          <w:rFonts w:ascii="Times New Roman" w:hAnsi="Times New Roman" w:eastAsia="Times New Roman" w:cs="Times New Roman"/>
          <w:sz w:val="76"/>
          <w:szCs w:val="76"/>
          <w:spacing w:val="38"/>
          <w:position w:val="1"/>
        </w:rPr>
        <w:t xml:space="preserve">  </w:t>
      </w:r>
      <w:r>
        <w:rPr>
          <w:rFonts w:ascii="SimHei" w:hAnsi="SimHei" w:eastAsia="SimHei" w:cs="SimHei"/>
          <w:sz w:val="62"/>
          <w:szCs w:val="62"/>
          <w:spacing w:val="-14"/>
        </w:rPr>
        <w:t>章</w:t>
      </w:r>
    </w:p>
    <w:p>
      <w:pPr>
        <w:ind w:left="8"/>
        <w:spacing w:before="433" w:line="221" w:lineRule="auto"/>
        <w:outlineLvl w:val="0"/>
        <w:rPr>
          <w:rFonts w:ascii="SimHei" w:hAnsi="SimHei" w:eastAsia="SimHei" w:cs="SimHei"/>
          <w:sz w:val="61"/>
          <w:szCs w:val="61"/>
        </w:rPr>
      </w:pPr>
      <w:bookmarkStart w:name="bookmark20" w:id="46"/>
      <w:bookmarkEnd w:id="46"/>
      <w:r>
        <w:rPr>
          <w:rFonts w:ascii="SimHei" w:hAnsi="SimHei" w:eastAsia="SimHei" w:cs="SimHei"/>
          <w:sz w:val="61"/>
          <w:szCs w:val="61"/>
          <w:b/>
          <w:bCs/>
          <w:u w:val="single" w:color="auto"/>
          <w:spacing w:val="-5"/>
        </w:rPr>
        <w:t>万事开头难：软件从安装开始</w:t>
      </w:r>
      <w:r>
        <w:rPr>
          <w:rFonts w:ascii="SimHei" w:hAnsi="SimHei" w:eastAsia="SimHei" w:cs="SimHei"/>
          <w:sz w:val="61"/>
          <w:szCs w:val="61"/>
          <w:u w:val="single" w:color="auto"/>
          <w:spacing w:val="4"/>
        </w:rPr>
        <w:t xml:space="preserve">  </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BodyText"/>
        <w:ind w:right="257" w:firstLine="399"/>
        <w:spacing w:before="69" w:line="259" w:lineRule="auto"/>
        <w:rPr>
          <w:sz w:val="21"/>
          <w:szCs w:val="21"/>
        </w:rPr>
      </w:pPr>
      <w:r>
        <w:rPr>
          <w:sz w:val="21"/>
          <w:szCs w:val="21"/>
          <w:spacing w:val="1"/>
        </w:rPr>
        <w:t>在凯文的指导下，小艾开始对于测试有了初步的了解，就这样忐忑地开始了自己的测</w:t>
      </w:r>
      <w:r>
        <w:rPr>
          <w:sz w:val="21"/>
          <w:szCs w:val="21"/>
          <w:spacing w:val="9"/>
        </w:rPr>
        <w:t xml:space="preserve"> </w:t>
      </w:r>
      <w:r>
        <w:rPr>
          <w:sz w:val="21"/>
          <w:szCs w:val="21"/>
          <w:spacing w:val="-1"/>
        </w:rPr>
        <w:t>试生涯。</w:t>
      </w:r>
    </w:p>
    <w:p>
      <w:pPr>
        <w:pStyle w:val="BodyText"/>
        <w:ind w:left="294"/>
        <w:spacing w:before="130" w:line="219" w:lineRule="auto"/>
        <w:rPr>
          <w:sz w:val="21"/>
          <w:szCs w:val="21"/>
        </w:rPr>
      </w:pPr>
      <w:r>
        <w:rPr>
          <w:sz w:val="21"/>
          <w:szCs w:val="21"/>
          <w:spacing w:val="6"/>
        </w:rPr>
        <w:t>“可是，测试要从哪里开始呢?”他坐在办</w:t>
      </w:r>
      <w:r>
        <w:rPr>
          <w:sz w:val="21"/>
          <w:szCs w:val="21"/>
          <w:spacing w:val="5"/>
        </w:rPr>
        <w:t>公室对凯文问出了这样的问题。</w:t>
      </w:r>
    </w:p>
    <w:p>
      <w:pPr>
        <w:pStyle w:val="BodyText"/>
        <w:spacing w:before="181" w:line="219" w:lineRule="auto"/>
        <w:jc w:val="right"/>
        <w:rPr>
          <w:sz w:val="21"/>
          <w:szCs w:val="21"/>
        </w:rPr>
      </w:pPr>
      <w:r>
        <w:rPr>
          <w:sz w:val="21"/>
          <w:szCs w:val="21"/>
        </w:rPr>
        <w:t>“测试要先熟悉自己的产品。这样吧，我先安排你到安装测试组</w:t>
      </w:r>
      <w:r>
        <w:rPr>
          <w:sz w:val="21"/>
          <w:szCs w:val="21"/>
          <w:spacing w:val="-1"/>
        </w:rPr>
        <w:t>工作，熟悉一下产品。”</w:t>
      </w:r>
    </w:p>
    <w:p>
      <w:pPr>
        <w:pStyle w:val="BodyText"/>
        <w:ind w:right="231" w:firstLine="294"/>
        <w:spacing w:before="188" w:line="267" w:lineRule="auto"/>
        <w:jc w:val="both"/>
        <w:rPr>
          <w:sz w:val="21"/>
          <w:szCs w:val="21"/>
        </w:rPr>
      </w:pPr>
      <w:r>
        <w:rPr>
          <w:sz w:val="21"/>
          <w:szCs w:val="21"/>
          <w:spacing w:val="13"/>
        </w:rPr>
        <w:t>“安装测试组?安装也需要测试吗?这不是很简单的事情吗?”小艾想起自己在读书</w:t>
      </w:r>
      <w:r>
        <w:rPr>
          <w:sz w:val="21"/>
          <w:szCs w:val="21"/>
          <w:spacing w:val="11"/>
        </w:rPr>
        <w:t xml:space="preserve"> </w:t>
      </w:r>
      <w:r>
        <w:rPr>
          <w:sz w:val="21"/>
          <w:szCs w:val="21"/>
          <w:spacing w:val="1"/>
        </w:rPr>
        <w:t>的时候，经常给自己的计算机安装系统和各种软件，是一件很轻松的事情。于是不由得有</w:t>
      </w:r>
      <w:r>
        <w:rPr>
          <w:sz w:val="21"/>
          <w:szCs w:val="21"/>
          <w:spacing w:val="10"/>
        </w:rPr>
        <w:t xml:space="preserve"> </w:t>
      </w:r>
      <w:r>
        <w:rPr>
          <w:sz w:val="21"/>
          <w:szCs w:val="21"/>
          <w:spacing w:val="-1"/>
        </w:rPr>
        <w:t>些失望。</w:t>
      </w:r>
    </w:p>
    <w:p>
      <w:pPr>
        <w:pStyle w:val="BodyText"/>
        <w:ind w:right="229" w:firstLine="294"/>
        <w:spacing w:before="133" w:line="264" w:lineRule="auto"/>
        <w:jc w:val="both"/>
        <w:rPr>
          <w:sz w:val="21"/>
          <w:szCs w:val="21"/>
        </w:rPr>
      </w:pPr>
      <w:r>
        <w:rPr>
          <w:sz w:val="21"/>
          <w:szCs w:val="21"/>
          <w:spacing w:val="5"/>
        </w:rPr>
        <w:t>“以前你所使用的软件都是经过安装测试后发布的，所以</w:t>
      </w:r>
      <w:r>
        <w:rPr>
          <w:sz w:val="21"/>
          <w:szCs w:val="21"/>
          <w:spacing w:val="4"/>
        </w:rPr>
        <w:t>你可以简单顺利地完成安装</w:t>
      </w:r>
      <w:r>
        <w:rPr>
          <w:sz w:val="21"/>
          <w:szCs w:val="21"/>
        </w:rPr>
        <w:t xml:space="preserve"> </w:t>
      </w:r>
      <w:r>
        <w:rPr>
          <w:sz w:val="21"/>
          <w:szCs w:val="21"/>
          <w:spacing w:val="1"/>
        </w:rPr>
        <w:t>过程，但是事实上安装测试并不像你想象得那么简单，试一下你就知道了。而且，你平时</w:t>
      </w:r>
      <w:r>
        <w:rPr>
          <w:sz w:val="21"/>
          <w:szCs w:val="21"/>
          <w:spacing w:val="12"/>
        </w:rPr>
        <w:t xml:space="preserve"> </w:t>
      </w:r>
      <w:r>
        <w:rPr>
          <w:sz w:val="21"/>
          <w:szCs w:val="21"/>
          <w:spacing w:val="1"/>
        </w:rPr>
        <w:t>用的都是个人桌面计算机上的简单应用，而对于大型商用软件来说，它所需要支持的各种</w:t>
      </w:r>
      <w:r>
        <w:rPr>
          <w:sz w:val="21"/>
          <w:szCs w:val="21"/>
          <w:spacing w:val="15"/>
        </w:rPr>
        <w:t xml:space="preserve"> </w:t>
      </w:r>
      <w:r>
        <w:rPr>
          <w:sz w:val="21"/>
          <w:szCs w:val="21"/>
          <w:spacing w:val="-4"/>
        </w:rPr>
        <w:t>集成环境、集群配置等，都是很复杂的。”凯文笑着说：“你去安装测试组报到，</w:t>
      </w:r>
      <w:r>
        <w:rPr>
          <w:sz w:val="21"/>
          <w:szCs w:val="21"/>
          <w:spacing w:val="-5"/>
        </w:rPr>
        <w:t>安装测试</w:t>
      </w:r>
      <w:r>
        <w:rPr>
          <w:sz w:val="21"/>
          <w:szCs w:val="21"/>
        </w:rPr>
        <w:t xml:space="preserve"> </w:t>
      </w:r>
      <w:r>
        <w:rPr>
          <w:sz w:val="21"/>
          <w:szCs w:val="21"/>
          <w:spacing w:val="3"/>
        </w:rPr>
        <w:t>组的组长安岩会安排并帮助你熟悉工作，遇到任何问题都可以请教</w:t>
      </w:r>
      <w:r>
        <w:rPr>
          <w:sz w:val="21"/>
          <w:szCs w:val="21"/>
          <w:spacing w:val="2"/>
        </w:rPr>
        <w:t>她。”</w:t>
      </w:r>
    </w:p>
    <w:p>
      <w:pPr>
        <w:spacing w:line="264" w:lineRule="auto"/>
        <w:sectPr>
          <w:headerReference w:type="default" r:id="rId6"/>
          <w:footerReference w:type="default" r:id="rId11"/>
          <w:pgSz w:w="10060" w:h="12930"/>
          <w:pgMar w:top="400" w:right="734" w:bottom="400" w:left="849" w:header="0" w:footer="0" w:gutter="0"/>
        </w:sectPr>
        <w:rPr>
          <w:sz w:val="21"/>
          <w:szCs w:val="21"/>
        </w:rPr>
      </w:pPr>
    </w:p>
    <w:p>
      <w:pPr>
        <w:ind w:left="19"/>
        <w:spacing w:before="166" w:line="221" w:lineRule="auto"/>
        <w:rPr>
          <w:rFonts w:ascii="SimHei" w:hAnsi="SimHei" w:eastAsia="SimHei" w:cs="SimHei"/>
          <w:sz w:val="20"/>
          <w:szCs w:val="20"/>
        </w:rPr>
      </w:pPr>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left="24"/>
        <w:spacing w:before="95" w:line="213" w:lineRule="auto"/>
        <w:outlineLvl w:val="1"/>
        <w:rPr>
          <w:rFonts w:ascii="SimHei" w:hAnsi="SimHei" w:eastAsia="SimHei" w:cs="SimHei"/>
          <w:sz w:val="29"/>
          <w:szCs w:val="29"/>
        </w:rPr>
      </w:pPr>
      <w:r>
        <w:drawing>
          <wp:anchor distT="0" distB="0" distL="0" distR="0" simplePos="0" relativeHeight="251947008" behindDoc="1" locked="0" layoutInCell="1" allowOverlap="1">
            <wp:simplePos x="0" y="0"/>
            <wp:positionH relativeFrom="column">
              <wp:posOffset>0</wp:posOffset>
            </wp:positionH>
            <wp:positionV relativeFrom="paragraph">
              <wp:posOffset>45756</wp:posOffset>
            </wp:positionV>
            <wp:extent cx="317488" cy="292049"/>
            <wp:effectExtent l="0" t="0" r="0" b="0"/>
            <wp:wrapNone/>
            <wp:docPr id="26" name="IM 26"/>
            <wp:cNvGraphicFramePr/>
            <a:graphic>
              <a:graphicData uri="http://schemas.openxmlformats.org/drawingml/2006/picture">
                <pic:pic>
                  <pic:nvPicPr>
                    <pic:cNvPr id="26" name="IM 26"/>
                    <pic:cNvPicPr/>
                  </pic:nvPicPr>
                  <pic:blipFill>
                    <a:blip r:embed="rId83"/>
                    <a:stretch>
                      <a:fillRect/>
                    </a:stretch>
                  </pic:blipFill>
                  <pic:spPr>
                    <a:xfrm rot="0">
                      <a:off x="0" y="0"/>
                      <a:ext cx="317488" cy="292049"/>
                    </a:xfrm>
                    <a:prstGeom prst="rect">
                      <a:avLst/>
                    </a:prstGeom>
                  </pic:spPr>
                </pic:pic>
              </a:graphicData>
            </a:graphic>
          </wp:anchor>
        </w:drawing>
      </w:r>
      <w:bookmarkStart w:name="bookmark21" w:id="47"/>
      <w:bookmarkEnd w:id="47"/>
      <w:r>
        <w:rPr>
          <w:rFonts w:ascii="SimHei" w:hAnsi="SimHei" w:eastAsia="SimHei" w:cs="SimHei"/>
          <w:sz w:val="29"/>
          <w:szCs w:val="29"/>
          <w:b/>
          <w:bCs/>
          <w:u w:val="single" w:color="auto"/>
          <w:spacing w:val="-1"/>
        </w:rPr>
        <w:t>2.1</w:t>
      </w:r>
      <w:r>
        <w:rPr>
          <w:rFonts w:ascii="SimHei" w:hAnsi="SimHei" w:eastAsia="SimHei" w:cs="SimHei"/>
          <w:sz w:val="29"/>
          <w:szCs w:val="29"/>
          <w:u w:val="single" w:color="auto"/>
          <w:spacing w:val="-1"/>
        </w:rPr>
        <w:t xml:space="preserve">  </w:t>
      </w:r>
      <w:r>
        <w:rPr>
          <w:rFonts w:ascii="SimHei" w:hAnsi="SimHei" w:eastAsia="SimHei" w:cs="SimHei"/>
          <w:sz w:val="29"/>
          <w:szCs w:val="29"/>
          <w:b/>
          <w:bCs/>
          <w:u w:val="single" w:color="auto"/>
          <w:spacing w:val="-1"/>
        </w:rPr>
        <w:t>软件，是装出来的</w:t>
      </w:r>
    </w:p>
    <w:p>
      <w:pPr>
        <w:spacing w:line="343" w:lineRule="auto"/>
        <w:rPr>
          <w:rFonts w:ascii="Arial"/>
          <w:sz w:val="21"/>
        </w:rPr>
      </w:pPr>
      <w:r/>
    </w:p>
    <w:p>
      <w:pPr>
        <w:pStyle w:val="BodyText"/>
        <w:ind w:left="19" w:right="19" w:firstLine="320"/>
        <w:spacing w:before="65" w:line="279" w:lineRule="auto"/>
        <w:rPr>
          <w:sz w:val="20"/>
          <w:szCs w:val="20"/>
        </w:rPr>
      </w:pPr>
      <w:r>
        <w:rPr>
          <w:sz w:val="20"/>
          <w:szCs w:val="20"/>
          <w:spacing w:val="17"/>
        </w:rPr>
        <w:t>“安装测试组都需要做什么呢?”这是小艾问安岩的第一个问</w:t>
      </w:r>
      <w:r>
        <w:rPr>
          <w:sz w:val="20"/>
          <w:szCs w:val="20"/>
          <w:spacing w:val="16"/>
        </w:rPr>
        <w:t>题。安岩给小艾的解释</w:t>
      </w:r>
      <w:r>
        <w:rPr>
          <w:sz w:val="20"/>
          <w:szCs w:val="20"/>
        </w:rPr>
        <w:t xml:space="preserve"> </w:t>
      </w:r>
      <w:r>
        <w:rPr>
          <w:sz w:val="20"/>
          <w:szCs w:val="20"/>
          <w:spacing w:val="4"/>
        </w:rPr>
        <w:t>是这样的：</w:t>
      </w:r>
    </w:p>
    <w:p>
      <w:pPr>
        <w:pStyle w:val="BodyText"/>
        <w:ind w:left="19" w:right="35" w:firstLine="420"/>
        <w:spacing w:before="115" w:line="307" w:lineRule="auto"/>
        <w:rPr>
          <w:sz w:val="20"/>
          <w:szCs w:val="20"/>
        </w:rPr>
      </w:pPr>
      <w:r>
        <w:rPr>
          <w:sz w:val="20"/>
          <w:szCs w:val="20"/>
          <w:spacing w:val="11"/>
        </w:rPr>
        <w:t>安装可以很简单，像一些简单的桌面应用程序，只是简单地复制一些文件，对</w:t>
      </w:r>
      <w:r>
        <w:rPr>
          <w:sz w:val="20"/>
          <w:szCs w:val="20"/>
          <w:spacing w:val="10"/>
        </w:rPr>
        <w:t>于这种</w:t>
      </w:r>
      <w:r>
        <w:rPr>
          <w:sz w:val="20"/>
          <w:szCs w:val="20"/>
        </w:rPr>
        <w:t xml:space="preserve"> </w:t>
      </w:r>
      <w:r>
        <w:rPr>
          <w:sz w:val="20"/>
          <w:szCs w:val="20"/>
          <w:spacing w:val="10"/>
        </w:rPr>
        <w:t>应用，不需要专门的安装测试组，安装测试能够和其他测试合并在一起。</w:t>
      </w:r>
    </w:p>
    <w:p>
      <w:pPr>
        <w:pStyle w:val="BodyText"/>
        <w:ind w:left="19" w:right="37" w:firstLine="420"/>
        <w:spacing w:before="93" w:line="278" w:lineRule="auto"/>
        <w:rPr>
          <w:sz w:val="20"/>
          <w:szCs w:val="20"/>
        </w:rPr>
      </w:pPr>
      <w:r>
        <w:rPr>
          <w:sz w:val="20"/>
          <w:szCs w:val="20"/>
          <w:spacing w:val="9"/>
        </w:rPr>
        <w:t>安装也可以很复杂，比如说像企业级</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EE</w:t>
      </w:r>
      <w:r>
        <w:rPr>
          <w:sz w:val="20"/>
          <w:szCs w:val="20"/>
          <w:spacing w:val="9"/>
        </w:rPr>
        <w:t>应用软</w:t>
      </w:r>
      <w:r>
        <w:rPr>
          <w:sz w:val="20"/>
          <w:szCs w:val="20"/>
          <w:spacing w:val="8"/>
        </w:rPr>
        <w:t>件的安装，</w:t>
      </w:r>
      <w:r>
        <w:rPr>
          <w:sz w:val="20"/>
          <w:szCs w:val="20"/>
          <w:spacing w:val="70"/>
        </w:rPr>
        <w:t xml:space="preserve"> </w:t>
      </w:r>
      <w:r>
        <w:rPr>
          <w:sz w:val="20"/>
          <w:szCs w:val="20"/>
          <w:spacing w:val="8"/>
        </w:rPr>
        <w:t>一般来说，它要支持</w:t>
      </w:r>
      <w:r>
        <w:rPr>
          <w:sz w:val="20"/>
          <w:szCs w:val="20"/>
        </w:rPr>
        <w:t xml:space="preserve"> </w:t>
      </w:r>
      <w:r>
        <w:rPr>
          <w:sz w:val="20"/>
          <w:szCs w:val="20"/>
          <w:spacing w:val="12"/>
        </w:rPr>
        <w:t>多个操作系统平台、多种数据库、多个版本的中间件、多种网络服务器</w:t>
      </w:r>
      <w:r>
        <w:rPr>
          <w:sz w:val="20"/>
          <w:szCs w:val="20"/>
          <w:spacing w:val="-11"/>
        </w:rPr>
        <w:t xml:space="preserve"> </w:t>
      </w:r>
      <w:r>
        <w:rPr>
          <w:sz w:val="20"/>
          <w:szCs w:val="20"/>
          <w:spacing w:val="12"/>
        </w:rPr>
        <w:t>(</w:t>
      </w:r>
      <w:r>
        <w:rPr>
          <w:sz w:val="20"/>
          <w:szCs w:val="20"/>
        </w:rPr>
        <w:t>Web</w:t>
      </w:r>
      <w:r>
        <w:rPr>
          <w:sz w:val="20"/>
          <w:szCs w:val="20"/>
          <w:spacing w:val="12"/>
        </w:rPr>
        <w:t xml:space="preserve">  </w:t>
      </w:r>
      <w:r>
        <w:rPr>
          <w:sz w:val="20"/>
          <w:szCs w:val="20"/>
        </w:rPr>
        <w:t>Server</w:t>
      </w:r>
      <w:r>
        <w:rPr>
          <w:sz w:val="20"/>
          <w:szCs w:val="20"/>
          <w:spacing w:val="12"/>
        </w:rPr>
        <w:t>)、</w:t>
      </w:r>
      <w:r>
        <w:rPr>
          <w:sz w:val="20"/>
          <w:szCs w:val="20"/>
        </w:rPr>
        <w:t xml:space="preserve"> </w:t>
      </w:r>
      <w:r>
        <w:rPr>
          <w:sz w:val="20"/>
          <w:szCs w:val="20"/>
          <w:spacing w:val="10"/>
        </w:rPr>
        <w:t>多种拓扑结构，等等，这就要求测试人员具有较好的操作系统、数据库及网络服务器等知</w:t>
      </w:r>
      <w:r>
        <w:rPr>
          <w:sz w:val="20"/>
          <w:szCs w:val="20"/>
          <w:spacing w:val="14"/>
        </w:rPr>
        <w:t xml:space="preserve"> </w:t>
      </w:r>
      <w:r>
        <w:rPr>
          <w:sz w:val="20"/>
          <w:szCs w:val="20"/>
          <w:spacing w:val="16"/>
        </w:rPr>
        <w:t>识。一般需要一个专门的安装测试组来进行相关测试。我们正在测试的就是一个企业级</w:t>
      </w:r>
      <w:r>
        <w:rPr>
          <w:sz w:val="20"/>
          <w:szCs w:val="20"/>
          <w:spacing w:val="13"/>
        </w:rPr>
        <w:t xml:space="preserve">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EE</w:t>
      </w:r>
      <w:r>
        <w:rPr>
          <w:rFonts w:ascii="Times New Roman" w:hAnsi="Times New Roman" w:eastAsia="Times New Roman" w:cs="Times New Roman"/>
          <w:sz w:val="20"/>
          <w:szCs w:val="20"/>
          <w:spacing w:val="6"/>
        </w:rPr>
        <w:t xml:space="preserve"> </w:t>
      </w:r>
      <w:r>
        <w:rPr>
          <w:sz w:val="20"/>
          <w:szCs w:val="20"/>
          <w:spacing w:val="6"/>
        </w:rPr>
        <w:t>应用软件。</w:t>
      </w:r>
    </w:p>
    <w:p>
      <w:pPr>
        <w:pStyle w:val="BodyText"/>
        <w:ind w:left="439"/>
        <w:spacing w:before="164" w:line="219" w:lineRule="auto"/>
        <w:rPr>
          <w:sz w:val="20"/>
          <w:szCs w:val="20"/>
        </w:rPr>
      </w:pPr>
      <w:r>
        <w:rPr>
          <w:sz w:val="20"/>
          <w:szCs w:val="20"/>
          <w:spacing w:val="19"/>
        </w:rPr>
        <w:t>小艾接着问：“企业级</w:t>
      </w:r>
      <w:r>
        <w:rPr>
          <w:sz w:val="20"/>
          <w:szCs w:val="20"/>
          <w:spacing w:val="-38"/>
        </w:rPr>
        <w:t xml:space="preserve">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rPr>
        <w:t>EE</w:t>
      </w:r>
      <w:r>
        <w:rPr>
          <w:sz w:val="20"/>
          <w:szCs w:val="20"/>
          <w:spacing w:val="19"/>
        </w:rPr>
        <w:t>应用软件?能举几个例子吗?”</w:t>
      </w:r>
    </w:p>
    <w:p>
      <w:pPr>
        <w:pStyle w:val="BodyText"/>
        <w:ind w:left="19" w:right="41" w:firstLine="420"/>
        <w:spacing w:before="195" w:line="287" w:lineRule="auto"/>
        <w:jc w:val="both"/>
        <w:rPr>
          <w:sz w:val="20"/>
          <w:szCs w:val="20"/>
        </w:rPr>
      </w:pPr>
      <w:r>
        <w:rPr>
          <w:sz w:val="20"/>
          <w:szCs w:val="20"/>
          <w:spacing w:val="4"/>
        </w:rPr>
        <w:t>安岩说：“没问题，</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EE</w:t>
      </w:r>
      <w:r>
        <w:rPr>
          <w:sz w:val="20"/>
          <w:szCs w:val="20"/>
          <w:spacing w:val="4"/>
        </w:rPr>
        <w:t>应用软件是符合</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rPr>
        <w:t>EE</w:t>
      </w:r>
      <w:r>
        <w:rPr>
          <w:sz w:val="20"/>
          <w:szCs w:val="20"/>
          <w:spacing w:val="4"/>
        </w:rPr>
        <w:t>技术规范开发的相关应用，</w:t>
      </w:r>
      <w:r>
        <w:rPr>
          <w:sz w:val="20"/>
          <w:szCs w:val="20"/>
          <w:spacing w:val="70"/>
        </w:rPr>
        <w:t xml:space="preserve"> </w:t>
      </w:r>
      <w:r>
        <w:rPr>
          <w:sz w:val="20"/>
          <w:szCs w:val="20"/>
          <w:spacing w:val="4"/>
        </w:rPr>
        <w:t>一般</w:t>
      </w:r>
      <w:r>
        <w:rPr>
          <w:sz w:val="20"/>
          <w:szCs w:val="20"/>
        </w:rPr>
        <w:t xml:space="preserve"> </w:t>
      </w:r>
      <w:r>
        <w:rPr>
          <w:sz w:val="20"/>
          <w:szCs w:val="20"/>
          <w:spacing w:val="8"/>
        </w:rPr>
        <w:t>需要部署到</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7"/>
          <w:w w:val="101"/>
        </w:rPr>
        <w:t xml:space="preserve">  </w:t>
      </w:r>
      <w:r>
        <w:rPr>
          <w:rFonts w:ascii="Times New Roman" w:hAnsi="Times New Roman" w:eastAsia="Times New Roman" w:cs="Times New Roman"/>
          <w:sz w:val="20"/>
          <w:szCs w:val="20"/>
        </w:rPr>
        <w:t>EE</w:t>
      </w:r>
      <w:r>
        <w:rPr>
          <w:rFonts w:ascii="Times New Roman" w:hAnsi="Times New Roman" w:eastAsia="Times New Roman" w:cs="Times New Roman"/>
          <w:sz w:val="20"/>
          <w:szCs w:val="20"/>
          <w:spacing w:val="8"/>
        </w:rPr>
        <w:t xml:space="preserve"> </w:t>
      </w:r>
      <w:r>
        <w:rPr>
          <w:sz w:val="20"/>
          <w:szCs w:val="20"/>
          <w:spacing w:val="8"/>
        </w:rPr>
        <w:t>应用服务器上才能对外提供服务。</w:t>
      </w:r>
      <w:r>
        <w:rPr>
          <w:sz w:val="20"/>
          <w:szCs w:val="20"/>
          <w:spacing w:val="54"/>
        </w:rPr>
        <w:t xml:space="preserve"> </w:t>
      </w:r>
      <w:r>
        <w:rPr>
          <w:sz w:val="20"/>
          <w:szCs w:val="20"/>
          <w:spacing w:val="8"/>
        </w:rPr>
        <w:t>一般来说，企业级</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EE</w:t>
      </w:r>
      <w:r>
        <w:rPr>
          <w:sz w:val="20"/>
          <w:szCs w:val="20"/>
          <w:spacing w:val="8"/>
        </w:rPr>
        <w:t>应用，</w:t>
      </w:r>
      <w:r>
        <w:rPr>
          <w:sz w:val="20"/>
          <w:szCs w:val="20"/>
        </w:rPr>
        <w:t xml:space="preserve"> </w:t>
      </w:r>
      <w:r>
        <w:rPr>
          <w:sz w:val="20"/>
          <w:szCs w:val="20"/>
          <w:spacing w:val="11"/>
        </w:rPr>
        <w:t>都需要使用数据库软件。典型的拓扑结构是三层架构：前端</w:t>
      </w:r>
      <w:r>
        <w:rPr>
          <w:sz w:val="20"/>
          <w:szCs w:val="20"/>
          <w:spacing w:val="10"/>
        </w:rPr>
        <w:t>是网络服务器，中间是应用服</w:t>
      </w:r>
      <w:r>
        <w:rPr>
          <w:sz w:val="20"/>
          <w:szCs w:val="20"/>
        </w:rPr>
        <w:t xml:space="preserve"> </w:t>
      </w:r>
      <w:r>
        <w:rPr>
          <w:sz w:val="20"/>
          <w:szCs w:val="20"/>
          <w:spacing w:val="6"/>
        </w:rPr>
        <w:t>务器，后端是数据库服务器。</w:t>
      </w:r>
    </w:p>
    <w:p>
      <w:pPr>
        <w:pStyle w:val="BodyText"/>
        <w:ind w:left="19" w:firstLine="320"/>
        <w:spacing w:before="82" w:line="310" w:lineRule="auto"/>
        <w:rPr>
          <w:sz w:val="20"/>
          <w:szCs w:val="20"/>
        </w:rPr>
      </w:pPr>
      <w:r>
        <w:rPr>
          <w:sz w:val="20"/>
          <w:szCs w:val="20"/>
          <w:spacing w:val="14"/>
        </w:rPr>
        <w:t>“典型的企业级</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EE</w:t>
      </w:r>
      <w:r>
        <w:rPr>
          <w:rFonts w:ascii="Times New Roman" w:hAnsi="Times New Roman" w:eastAsia="Times New Roman" w:cs="Times New Roman"/>
          <w:sz w:val="20"/>
          <w:szCs w:val="20"/>
          <w:spacing w:val="14"/>
        </w:rPr>
        <w:t xml:space="preserve"> </w:t>
      </w:r>
      <w:r>
        <w:rPr>
          <w:sz w:val="20"/>
          <w:szCs w:val="20"/>
          <w:spacing w:val="14"/>
        </w:rPr>
        <w:t>应用软件，像</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WebSphere</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rPr>
        <w:t>Commerce</w:t>
      </w:r>
      <w:r>
        <w:rPr>
          <w:sz w:val="20"/>
          <w:szCs w:val="20"/>
          <w:spacing w:val="14"/>
        </w:rPr>
        <w:t>应用套</w:t>
      </w:r>
      <w:r>
        <w:rPr>
          <w:sz w:val="20"/>
          <w:szCs w:val="20"/>
          <w:spacing w:val="13"/>
        </w:rPr>
        <w:t>件，提供一整</w:t>
      </w:r>
      <w:r>
        <w:rPr>
          <w:sz w:val="20"/>
          <w:szCs w:val="20"/>
        </w:rPr>
        <w:t xml:space="preserve"> </w:t>
      </w:r>
      <w:r>
        <w:rPr>
          <w:sz w:val="20"/>
          <w:szCs w:val="20"/>
          <w:spacing w:val="10"/>
        </w:rPr>
        <w:t>套完整的电子商务解决方案。”</w:t>
      </w:r>
    </w:p>
    <w:p>
      <w:pPr>
        <w:spacing w:line="265" w:lineRule="auto"/>
        <w:rPr>
          <w:rFonts w:ascii="Arial"/>
          <w:sz w:val="21"/>
        </w:rPr>
      </w:pPr>
      <w:r/>
    </w:p>
    <w:p>
      <w:pPr>
        <w:ind w:left="253"/>
        <w:spacing w:before="81" w:line="221" w:lineRule="auto"/>
        <w:outlineLvl w:val="2"/>
        <w:rPr>
          <w:rFonts w:ascii="SimHei" w:hAnsi="SimHei" w:eastAsia="SimHei" w:cs="SimHei"/>
          <w:sz w:val="25"/>
          <w:szCs w:val="25"/>
        </w:rPr>
      </w:pPr>
      <w:bookmarkStart w:name="bookmark22" w:id="48"/>
      <w:bookmarkEnd w:id="48"/>
      <w:r>
        <w:rPr>
          <w:rFonts w:ascii="SimHei" w:hAnsi="SimHei" w:eastAsia="SimHei" w:cs="SimHei"/>
          <w:sz w:val="25"/>
          <w:szCs w:val="25"/>
          <w:b/>
          <w:bCs/>
          <w:u w:val="single" w:color="auto"/>
          <w:spacing w:val="-6"/>
        </w:rPr>
        <w:t>2.1.1</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安装测试概念解读</w:t>
      </w:r>
    </w:p>
    <w:p>
      <w:pPr>
        <w:pStyle w:val="BodyText"/>
        <w:ind w:left="439"/>
        <w:spacing w:before="275" w:line="219" w:lineRule="auto"/>
        <w:rPr>
          <w:sz w:val="20"/>
          <w:szCs w:val="20"/>
        </w:rPr>
      </w:pPr>
      <w:r>
        <w:rPr>
          <w:sz w:val="20"/>
          <w:szCs w:val="20"/>
          <w:spacing w:val="19"/>
        </w:rPr>
        <w:t>小艾仍然略带疑惑地接着问“那么什么是安装测试呢?”</w:t>
      </w:r>
    </w:p>
    <w:p>
      <w:pPr>
        <w:pStyle w:val="BodyText"/>
        <w:ind w:left="439"/>
        <w:spacing w:before="203" w:line="219" w:lineRule="auto"/>
        <w:rPr>
          <w:sz w:val="20"/>
          <w:szCs w:val="20"/>
        </w:rPr>
      </w:pPr>
      <w:r>
        <w:rPr>
          <w:sz w:val="20"/>
          <w:szCs w:val="20"/>
          <w:spacing w:val="11"/>
        </w:rPr>
        <w:t>安岩说道：“软件产品多种多样，很难就所有产品的特性下一个</w:t>
      </w:r>
      <w:r>
        <w:rPr>
          <w:sz w:val="20"/>
          <w:szCs w:val="20"/>
          <w:spacing w:val="10"/>
        </w:rPr>
        <w:t>安装测试的定义。就</w:t>
      </w:r>
    </w:p>
    <w:p>
      <w:pPr>
        <w:pStyle w:val="BodyText"/>
        <w:ind w:left="19"/>
        <w:spacing w:before="71" w:line="219" w:lineRule="auto"/>
        <w:rPr>
          <w:sz w:val="20"/>
          <w:szCs w:val="20"/>
        </w:rPr>
      </w:pPr>
      <w:r>
        <w:rPr>
          <w:sz w:val="20"/>
          <w:szCs w:val="20"/>
          <w:spacing w:val="14"/>
        </w:rPr>
        <w:t>一般的企业级</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rPr>
        <w:t>EE</w:t>
      </w:r>
      <w:r>
        <w:rPr>
          <w:sz w:val="20"/>
          <w:szCs w:val="20"/>
          <w:spacing w:val="14"/>
        </w:rPr>
        <w:t>应用软件来说，安装测试应该做到以下几点：</w:t>
      </w:r>
    </w:p>
    <w:p>
      <w:pPr>
        <w:pStyle w:val="BodyText"/>
        <w:ind w:right="22"/>
        <w:spacing w:before="194" w:line="219" w:lineRule="auto"/>
        <w:jc w:val="right"/>
        <w:rPr>
          <w:sz w:val="20"/>
          <w:szCs w:val="20"/>
        </w:rPr>
      </w:pPr>
      <w:r>
        <w:rPr>
          <w:sz w:val="20"/>
          <w:szCs w:val="20"/>
          <w:spacing w:val="11"/>
        </w:rPr>
        <w:t>确保待测产品能够在所有支持的操作系统、数据库、应用服务器中间件、网络服</w:t>
      </w:r>
    </w:p>
    <w:p>
      <w:pPr>
        <w:spacing w:line="310" w:lineRule="auto"/>
        <w:rPr>
          <w:rFonts w:ascii="Arial"/>
          <w:sz w:val="21"/>
        </w:rPr>
      </w:pPr>
      <w:r/>
    </w:p>
    <w:p>
      <w:pPr>
        <w:spacing w:line="311" w:lineRule="auto"/>
        <w:rPr>
          <w:rFonts w:ascii="Arial"/>
          <w:sz w:val="21"/>
        </w:rPr>
      </w:pPr>
      <w:r>
        <w:drawing>
          <wp:anchor distT="0" distB="0" distL="0" distR="0" simplePos="0" relativeHeight="251948032" behindDoc="0" locked="0" layoutInCell="1" allowOverlap="1">
            <wp:simplePos x="0" y="0"/>
            <wp:positionH relativeFrom="column">
              <wp:posOffset>260315</wp:posOffset>
            </wp:positionH>
            <wp:positionV relativeFrom="paragraph">
              <wp:posOffset>52417</wp:posOffset>
            </wp:positionV>
            <wp:extent cx="1860533" cy="6350"/>
            <wp:effectExtent l="0" t="0" r="0" b="0"/>
            <wp:wrapNone/>
            <wp:docPr id="28" name="IM 28"/>
            <wp:cNvGraphicFramePr/>
            <a:graphic>
              <a:graphicData uri="http://schemas.openxmlformats.org/drawingml/2006/picture">
                <pic:pic>
                  <pic:nvPicPr>
                    <pic:cNvPr id="28" name="IM 28"/>
                    <pic:cNvPicPr/>
                  </pic:nvPicPr>
                  <pic:blipFill>
                    <a:blip r:embed="rId84"/>
                    <a:stretch>
                      <a:fillRect/>
                    </a:stretch>
                  </pic:blipFill>
                  <pic:spPr>
                    <a:xfrm rot="0">
                      <a:off x="0" y="0"/>
                      <a:ext cx="1860533" cy="6350"/>
                    </a:xfrm>
                    <a:prstGeom prst="rect">
                      <a:avLst/>
                    </a:prstGeom>
                  </pic:spPr>
                </pic:pic>
              </a:graphicData>
            </a:graphic>
          </wp:anchor>
        </w:drawing>
      </w:r>
      <w:r/>
    </w:p>
    <w:p>
      <w:pPr>
        <w:pStyle w:val="BodyText"/>
        <w:ind w:left="19"/>
        <w:spacing w:before="65" w:line="212" w:lineRule="auto"/>
        <w:rPr>
          <w:sz w:val="20"/>
          <w:szCs w:val="20"/>
        </w:rPr>
      </w:pPr>
      <w:r>
        <w:rPr>
          <w:rFonts w:ascii="Times New Roman" w:hAnsi="Times New Roman" w:eastAsia="Times New Roman" w:cs="Times New Roman"/>
          <w:sz w:val="20"/>
          <w:szCs w:val="20"/>
          <w:spacing w:val="-2"/>
        </w:rPr>
        <w:t>1 </w:t>
      </w:r>
      <w:hyperlink w:history="true" r:id="rId85">
        <w:r>
          <w:rPr>
            <w:rFonts w:ascii="Times New Roman" w:hAnsi="Times New Roman" w:eastAsia="Times New Roman" w:cs="Times New Roman"/>
            <w:sz w:val="20"/>
            <w:szCs w:val="20"/>
            <w:spacing w:val="-2"/>
          </w:rPr>
          <w:t>http://baike.baidu.com/view/651442.htm</w:t>
        </w:r>
      </w:hyperlink>
      <w:r>
        <w:rPr>
          <w:rFonts w:ascii="Times New Roman" w:hAnsi="Times New Roman" w:eastAsia="Times New Roman" w:cs="Times New Roman"/>
          <w:sz w:val="20"/>
          <w:szCs w:val="20"/>
          <w:spacing w:val="-2"/>
        </w:rPr>
        <w:t xml:space="preserve">    </w:t>
      </w:r>
      <w:r>
        <w:rPr>
          <w:sz w:val="20"/>
          <w:szCs w:val="20"/>
          <w:spacing w:val="-2"/>
        </w:rPr>
        <w:t>安装测试-百度</w:t>
      </w:r>
      <w:r>
        <w:rPr>
          <w:sz w:val="20"/>
          <w:szCs w:val="20"/>
          <w:spacing w:val="-3"/>
        </w:rPr>
        <w:t>百科2010-05-17</w:t>
      </w:r>
    </w:p>
    <w:p>
      <w:pPr>
        <w:spacing w:line="212" w:lineRule="auto"/>
        <w:sectPr>
          <w:footerReference w:type="default" r:id="rId82"/>
          <w:pgSz w:w="10060" w:h="12930"/>
          <w:pgMar w:top="400" w:right="1019" w:bottom="906" w:left="760" w:header="0" w:footer="585" w:gutter="0"/>
        </w:sectPr>
        <w:rPr>
          <w:sz w:val="20"/>
          <w:szCs w:val="20"/>
        </w:rPr>
      </w:pPr>
    </w:p>
    <w:p>
      <w:pPr>
        <w:ind w:right="29"/>
        <w:spacing w:before="166" w:line="221" w:lineRule="auto"/>
        <w:jc w:val="right"/>
        <w:rPr>
          <w:rFonts w:ascii="SimHei" w:hAnsi="SimHei" w:eastAsia="SimHei" w:cs="SimHei"/>
          <w:sz w:val="21"/>
          <w:szCs w:val="21"/>
        </w:rPr>
      </w:pPr>
      <w:r>
        <w:rPr>
          <w:rFonts w:ascii="SimHei" w:hAnsi="SimHei" w:eastAsia="SimHei" w:cs="SimHei"/>
          <w:sz w:val="21"/>
          <w:szCs w:val="21"/>
          <w:spacing w:val="-9"/>
        </w:rPr>
        <w:t>第2章</w:t>
      </w:r>
      <w:r>
        <w:rPr>
          <w:rFonts w:ascii="SimHei" w:hAnsi="SimHei" w:eastAsia="SimHei" w:cs="SimHei"/>
          <w:sz w:val="21"/>
          <w:szCs w:val="21"/>
          <w:spacing w:val="-9"/>
        </w:rPr>
        <w:t xml:space="preserve">  </w:t>
      </w:r>
      <w:r>
        <w:rPr>
          <w:rFonts w:ascii="SimHei" w:hAnsi="SimHei" w:eastAsia="SimHei" w:cs="SimHei"/>
          <w:sz w:val="21"/>
          <w:szCs w:val="21"/>
          <w:spacing w:val="-9"/>
        </w:rPr>
        <w:t>万事开头难：软件从安装开始</w:t>
      </w:r>
    </w:p>
    <w:p>
      <w:pPr>
        <w:spacing w:line="324" w:lineRule="auto"/>
        <w:rPr>
          <w:rFonts w:ascii="Arial"/>
          <w:sz w:val="21"/>
        </w:rPr>
      </w:pPr>
      <w:r/>
    </w:p>
    <w:p>
      <w:pPr>
        <w:spacing w:line="324" w:lineRule="auto"/>
        <w:rPr>
          <w:rFonts w:ascii="Arial"/>
          <w:sz w:val="21"/>
        </w:rPr>
      </w:pPr>
      <w:r/>
    </w:p>
    <w:p>
      <w:pPr>
        <w:pStyle w:val="BodyText"/>
        <w:ind w:left="879"/>
        <w:spacing w:before="68" w:line="219" w:lineRule="auto"/>
        <w:rPr>
          <w:sz w:val="21"/>
          <w:szCs w:val="21"/>
        </w:rPr>
      </w:pPr>
      <w:r>
        <w:rPr>
          <w:sz w:val="21"/>
          <w:szCs w:val="21"/>
        </w:rPr>
        <w:t>务器、拓扑结构等的各种组合情况下，被正确地安装和卸载。</w:t>
      </w:r>
    </w:p>
    <w:p>
      <w:pPr>
        <w:pStyle w:val="BodyText"/>
        <w:ind w:left="869"/>
        <w:spacing w:before="180" w:line="219" w:lineRule="auto"/>
        <w:rPr>
          <w:sz w:val="21"/>
          <w:szCs w:val="21"/>
        </w:rPr>
      </w:pPr>
      <w:r>
        <w:rPr>
          <w:sz w:val="21"/>
          <w:szCs w:val="21"/>
          <w:spacing w:val="-1"/>
        </w:rPr>
        <w:t>确保安装文档的正确性和易读性。</w:t>
      </w:r>
    </w:p>
    <w:p>
      <w:pPr>
        <w:pStyle w:val="BodyText"/>
        <w:ind w:left="399"/>
        <w:spacing w:before="181" w:line="219" w:lineRule="auto"/>
        <w:rPr>
          <w:sz w:val="21"/>
          <w:szCs w:val="21"/>
        </w:rPr>
      </w:pPr>
      <w:r>
        <w:rPr>
          <w:sz w:val="21"/>
          <w:szCs w:val="21"/>
          <w:spacing w:val="2"/>
        </w:rPr>
        <w:t>通俗来说，就是确保安装相关的代码和相关的安装配</w:t>
      </w:r>
      <w:r>
        <w:rPr>
          <w:sz w:val="21"/>
          <w:szCs w:val="21"/>
          <w:spacing w:val="1"/>
        </w:rPr>
        <w:t>置文档的正确性。”</w:t>
      </w:r>
    </w:p>
    <w:p>
      <w:pPr>
        <w:pStyle w:val="BodyText"/>
        <w:ind w:right="97" w:firstLine="399"/>
        <w:spacing w:before="170" w:line="274" w:lineRule="auto"/>
        <w:jc w:val="both"/>
        <w:rPr>
          <w:sz w:val="21"/>
          <w:szCs w:val="21"/>
        </w:rPr>
      </w:pPr>
      <w:r>
        <w:rPr>
          <w:sz w:val="21"/>
          <w:szCs w:val="21"/>
        </w:rPr>
        <w:t>安岩继续说：“了解了安装测试的概念，我介绍一下我们是如何来规</w:t>
      </w:r>
      <w:r>
        <w:rPr>
          <w:sz w:val="21"/>
          <w:szCs w:val="21"/>
          <w:spacing w:val="-1"/>
        </w:rPr>
        <w:t>划安装测试的，</w:t>
      </w:r>
      <w:r>
        <w:rPr>
          <w:sz w:val="21"/>
          <w:szCs w:val="21"/>
        </w:rPr>
        <w:t xml:space="preserve"> </w:t>
      </w:r>
      <w:r>
        <w:rPr>
          <w:sz w:val="21"/>
          <w:szCs w:val="21"/>
        </w:rPr>
        <w:t>就是安装测试计划。可以这么说，一个好的测试计划将成就一个软件产品。一个坏的测试</w:t>
      </w:r>
      <w:r>
        <w:rPr>
          <w:sz w:val="21"/>
          <w:szCs w:val="21"/>
          <w:spacing w:val="17"/>
        </w:rPr>
        <w:t xml:space="preserve"> </w:t>
      </w:r>
      <w:r>
        <w:rPr>
          <w:sz w:val="21"/>
          <w:szCs w:val="21"/>
          <w:spacing w:val="-1"/>
        </w:rPr>
        <w:t>计划将毁灭一个软件产品。</w:t>
      </w:r>
    </w:p>
    <w:p>
      <w:pPr>
        <w:pStyle w:val="BodyText"/>
        <w:ind w:right="66" w:firstLine="294"/>
        <w:spacing w:before="124" w:line="265" w:lineRule="auto"/>
        <w:jc w:val="both"/>
        <w:rPr>
          <w:sz w:val="21"/>
          <w:szCs w:val="21"/>
        </w:rPr>
      </w:pPr>
      <w:r>
        <w:rPr>
          <w:sz w:val="21"/>
          <w:szCs w:val="21"/>
          <w:spacing w:val="5"/>
        </w:rPr>
        <w:t>“每一个测试人员都需要认真仔细地阅读安装测试计划，</w:t>
      </w:r>
      <w:r>
        <w:rPr>
          <w:sz w:val="21"/>
          <w:szCs w:val="21"/>
          <w:spacing w:val="4"/>
        </w:rPr>
        <w:t>并且按照这个文档的规定来</w:t>
      </w:r>
      <w:r>
        <w:rPr>
          <w:sz w:val="21"/>
          <w:szCs w:val="21"/>
        </w:rPr>
        <w:t xml:space="preserve"> </w:t>
      </w:r>
      <w:r>
        <w:rPr>
          <w:sz w:val="21"/>
          <w:szCs w:val="21"/>
          <w:spacing w:val="1"/>
        </w:rPr>
        <w:t>进行具体的测试，这是对每一个测试人员最基本的要求。测试计划的主体部分详细</w:t>
      </w:r>
      <w:r>
        <w:rPr>
          <w:sz w:val="21"/>
          <w:szCs w:val="21"/>
        </w:rPr>
        <w:t>描述了 </w:t>
      </w:r>
      <w:r>
        <w:rPr>
          <w:sz w:val="21"/>
          <w:szCs w:val="21"/>
          <w:spacing w:val="2"/>
        </w:rPr>
        <w:t>安装测试的测试配置和测试场景，这部分内</w:t>
      </w:r>
      <w:r>
        <w:rPr>
          <w:sz w:val="21"/>
          <w:szCs w:val="21"/>
          <w:spacing w:val="1"/>
        </w:rPr>
        <w:t>容也最多，我们以后还会详细讲到。”</w:t>
      </w:r>
    </w:p>
    <w:p>
      <w:pPr>
        <w:pStyle w:val="BodyText"/>
        <w:ind w:right="90" w:firstLine="399"/>
        <w:spacing w:before="147" w:line="266" w:lineRule="auto"/>
        <w:rPr>
          <w:sz w:val="21"/>
          <w:szCs w:val="21"/>
        </w:rPr>
      </w:pPr>
      <w:r>
        <w:rPr>
          <w:sz w:val="21"/>
          <w:szCs w:val="21"/>
          <w:spacing w:val="1"/>
        </w:rPr>
        <w:t>小艾听了安岩对安装计划的讲解之后受益匪浅，又跟安岩要了安装计划相关的材料，</w:t>
      </w:r>
      <w:r>
        <w:rPr>
          <w:sz w:val="21"/>
          <w:szCs w:val="21"/>
          <w:spacing w:val="7"/>
        </w:rPr>
        <w:t xml:space="preserve"> </w:t>
      </w:r>
      <w:r>
        <w:rPr>
          <w:sz w:val="21"/>
          <w:szCs w:val="21"/>
        </w:rPr>
        <w:t>暗下决心，一定先要把安装测试计划搞懂、搞透。</w:t>
      </w:r>
    </w:p>
    <w:p>
      <w:pPr>
        <w:spacing w:line="340" w:lineRule="auto"/>
        <w:rPr>
          <w:rFonts w:ascii="Arial"/>
          <w:sz w:val="21"/>
        </w:rPr>
      </w:pPr>
      <w:r/>
    </w:p>
    <w:p>
      <w:pPr>
        <w:ind w:left="223"/>
        <w:spacing w:before="69" w:line="213" w:lineRule="auto"/>
        <w:outlineLvl w:val="2"/>
        <w:rPr>
          <w:rFonts w:ascii="SimHei" w:hAnsi="SimHei" w:eastAsia="SimHei" w:cs="SimHei"/>
          <w:sz w:val="21"/>
          <w:szCs w:val="21"/>
        </w:rPr>
      </w:pPr>
      <w:bookmarkStart w:name="bookmark23" w:id="49"/>
      <w:bookmarkEnd w:id="49"/>
      <w:r>
        <w:rPr>
          <w:rFonts w:ascii="SimHei" w:hAnsi="SimHei" w:eastAsia="SimHei" w:cs="SimHei"/>
          <w:sz w:val="21"/>
          <w:szCs w:val="21"/>
          <w:b/>
          <w:bCs/>
          <w:u w:val="single" w:color="auto"/>
          <w:spacing w:val="11"/>
        </w:rPr>
        <w:t>2.1.2</w:t>
      </w:r>
      <w:r>
        <w:rPr>
          <w:rFonts w:ascii="SimHei" w:hAnsi="SimHei" w:eastAsia="SimHei" w:cs="SimHei"/>
          <w:sz w:val="21"/>
          <w:szCs w:val="21"/>
          <w:u w:val="single" w:color="auto"/>
          <w:spacing w:val="9"/>
        </w:rPr>
        <w:t xml:space="preserve">   </w:t>
      </w:r>
      <w:r>
        <w:rPr>
          <w:rFonts w:ascii="SimHei" w:hAnsi="SimHei" w:eastAsia="SimHei" w:cs="SimHei"/>
          <w:sz w:val="21"/>
          <w:szCs w:val="21"/>
          <w:b/>
          <w:bCs/>
          <w:u w:val="single" w:color="auto"/>
          <w:spacing w:val="11"/>
        </w:rPr>
        <w:t>测试之初体验</w:t>
      </w:r>
      <w:r>
        <w:rPr>
          <w:rFonts w:ascii="SimHei" w:hAnsi="SimHei" w:eastAsia="SimHei" w:cs="SimHei"/>
          <w:sz w:val="21"/>
          <w:szCs w:val="21"/>
          <w:u w:val="single" w:color="auto"/>
          <w:spacing w:val="-65"/>
        </w:rPr>
        <w:t xml:space="preserve"> </w:t>
      </w:r>
      <w:r>
        <w:rPr>
          <w:rFonts w:ascii="SimHei" w:hAnsi="SimHei" w:eastAsia="SimHei" w:cs="SimHei"/>
          <w:sz w:val="21"/>
          <w:szCs w:val="21"/>
          <w:b/>
          <w:bCs/>
          <w:u w:val="single" w:color="auto"/>
          <w:spacing w:val="11"/>
        </w:rPr>
        <w:t>—</w:t>
      </w:r>
      <w:r>
        <w:rPr>
          <w:rFonts w:ascii="SimHei" w:hAnsi="SimHei" w:eastAsia="SimHei" w:cs="SimHei"/>
          <w:sz w:val="21"/>
          <w:szCs w:val="21"/>
          <w:u w:val="single" w:color="auto"/>
          <w:spacing w:val="-67"/>
        </w:rPr>
        <w:t xml:space="preserve"> </w:t>
      </w:r>
      <w:r>
        <w:rPr>
          <w:rFonts w:ascii="SimHei" w:hAnsi="SimHei" w:eastAsia="SimHei" w:cs="SimHei"/>
          <w:sz w:val="21"/>
          <w:szCs w:val="21"/>
          <w:b/>
          <w:bCs/>
          <w:u w:val="single" w:color="auto"/>
          <w:spacing w:val="11"/>
        </w:rPr>
        <w:t>—</w:t>
      </w:r>
      <w:r>
        <w:rPr>
          <w:rFonts w:ascii="SimHei" w:hAnsi="SimHei" w:eastAsia="SimHei" w:cs="SimHei"/>
          <w:sz w:val="21"/>
          <w:szCs w:val="21"/>
          <w:u w:val="single" w:color="auto"/>
          <w:spacing w:val="-55"/>
        </w:rPr>
        <w:t xml:space="preserve"> </w:t>
      </w:r>
      <w:r>
        <w:rPr>
          <w:rFonts w:ascii="SimHei" w:hAnsi="SimHei" w:eastAsia="SimHei" w:cs="SimHei"/>
          <w:sz w:val="21"/>
          <w:szCs w:val="21"/>
          <w:b/>
          <w:bCs/>
          <w:u w:val="single" w:color="auto"/>
          <w:spacing w:val="11"/>
        </w:rPr>
        <w:t>一</w:t>
      </w:r>
      <w:r>
        <w:rPr>
          <w:rFonts w:ascii="SimHei" w:hAnsi="SimHei" w:eastAsia="SimHei" w:cs="SimHei"/>
          <w:sz w:val="21"/>
          <w:szCs w:val="21"/>
          <w:u w:val="single" w:color="auto"/>
          <w:spacing w:val="-59"/>
        </w:rPr>
        <w:t xml:space="preserve"> </w:t>
      </w:r>
      <w:r>
        <w:rPr>
          <w:rFonts w:ascii="SimHei" w:hAnsi="SimHei" w:eastAsia="SimHei" w:cs="SimHei"/>
          <w:sz w:val="21"/>
          <w:szCs w:val="21"/>
          <w:b/>
          <w:bCs/>
          <w:u w:val="single" w:color="auto"/>
          <w:spacing w:val="11"/>
        </w:rPr>
        <w:t>份手册，</w:t>
      </w:r>
      <w:r>
        <w:rPr>
          <w:rFonts w:ascii="SimHei" w:hAnsi="SimHei" w:eastAsia="SimHei" w:cs="SimHei"/>
          <w:sz w:val="21"/>
          <w:szCs w:val="21"/>
          <w:u w:val="single" w:color="auto"/>
          <w:spacing w:val="48"/>
        </w:rPr>
        <w:t xml:space="preserve"> </w:t>
      </w:r>
      <w:r>
        <w:rPr>
          <w:rFonts w:ascii="SimHei" w:hAnsi="SimHei" w:eastAsia="SimHei" w:cs="SimHei"/>
          <w:sz w:val="21"/>
          <w:szCs w:val="21"/>
          <w:b/>
          <w:bCs/>
          <w:u w:val="single" w:color="auto"/>
          <w:spacing w:val="11"/>
        </w:rPr>
        <w:t>N台机器，</w:t>
      </w:r>
      <w:r>
        <w:rPr>
          <w:rFonts w:ascii="SimHei" w:hAnsi="SimHei" w:eastAsia="SimHei" w:cs="SimHei"/>
          <w:sz w:val="21"/>
          <w:szCs w:val="21"/>
          <w:u w:val="single" w:color="auto"/>
          <w:spacing w:val="97"/>
        </w:rPr>
        <w:t xml:space="preserve"> </w:t>
      </w:r>
      <w:r>
        <w:rPr>
          <w:rFonts w:ascii="SimHei" w:hAnsi="SimHei" w:eastAsia="SimHei" w:cs="SimHei"/>
          <w:sz w:val="21"/>
          <w:szCs w:val="21"/>
          <w:b/>
          <w:bCs/>
          <w:u w:val="single" w:color="auto"/>
          <w:spacing w:val="11"/>
        </w:rPr>
        <w:t>一</w:t>
      </w:r>
      <w:r>
        <w:rPr>
          <w:rFonts w:ascii="SimHei" w:hAnsi="SimHei" w:eastAsia="SimHei" w:cs="SimHei"/>
          <w:sz w:val="21"/>
          <w:szCs w:val="21"/>
          <w:u w:val="single" w:color="auto"/>
          <w:spacing w:val="-60"/>
        </w:rPr>
        <w:t xml:space="preserve"> </w:t>
      </w:r>
      <w:r>
        <w:rPr>
          <w:rFonts w:ascii="SimHei" w:hAnsi="SimHei" w:eastAsia="SimHei" w:cs="SimHei"/>
          <w:sz w:val="21"/>
          <w:szCs w:val="21"/>
          <w:b/>
          <w:bCs/>
          <w:u w:val="single" w:color="auto"/>
          <w:spacing w:val="11"/>
        </w:rPr>
        <w:t>堆软件</w:t>
      </w:r>
    </w:p>
    <w:p>
      <w:pPr>
        <w:spacing w:line="241" w:lineRule="auto"/>
        <w:rPr>
          <w:rFonts w:ascii="Arial"/>
          <w:sz w:val="21"/>
        </w:rPr>
      </w:pPr>
      <w:r/>
    </w:p>
    <w:p>
      <w:pPr>
        <w:pStyle w:val="BodyText"/>
        <w:ind w:right="58" w:firstLine="294"/>
        <w:spacing w:before="69" w:line="275" w:lineRule="auto"/>
        <w:rPr>
          <w:sz w:val="21"/>
          <w:szCs w:val="21"/>
        </w:rPr>
      </w:pPr>
      <w:r>
        <w:rPr>
          <w:sz w:val="21"/>
          <w:szCs w:val="21"/>
          <w:spacing w:val="-1"/>
        </w:rPr>
        <w:t>“纸上得来终觉浅，绝知此事要躬行”。第二天，安岩安排小艾开始进行基本的安装测</w:t>
      </w:r>
      <w:r>
        <w:rPr>
          <w:sz w:val="21"/>
          <w:szCs w:val="21"/>
          <w:spacing w:val="9"/>
        </w:rPr>
        <w:t xml:space="preserve"> </w:t>
      </w:r>
      <w:r>
        <w:rPr>
          <w:sz w:val="21"/>
          <w:szCs w:val="21"/>
          <w:spacing w:val="-1"/>
        </w:rPr>
        <w:t>试，通过实践来熟悉安装测试。</w:t>
      </w:r>
    </w:p>
    <w:p>
      <w:pPr>
        <w:pStyle w:val="BodyText"/>
        <w:ind w:left="399"/>
        <w:spacing w:before="113" w:line="219" w:lineRule="auto"/>
        <w:rPr>
          <w:sz w:val="21"/>
          <w:szCs w:val="21"/>
        </w:rPr>
      </w:pPr>
      <w:r>
        <w:rPr>
          <w:sz w:val="21"/>
          <w:szCs w:val="21"/>
        </w:rPr>
        <w:t>安岩接着详细介绍了安装测试的基本流程，小艾认真地做着笔记。</w:t>
      </w:r>
    </w:p>
    <w:p>
      <w:pPr>
        <w:spacing w:line="247" w:lineRule="auto"/>
        <w:rPr>
          <w:rFonts w:ascii="Arial"/>
          <w:sz w:val="21"/>
        </w:rPr>
      </w:pPr>
      <w:r/>
    </w:p>
    <w:p>
      <w:pPr>
        <w:pStyle w:val="BodyText"/>
        <w:ind w:left="402"/>
        <w:spacing w:before="69"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学习测试计划与测试用例</w:t>
      </w:r>
    </w:p>
    <w:p>
      <w:pPr>
        <w:pStyle w:val="BodyText"/>
        <w:ind w:right="93" w:firstLine="399"/>
        <w:spacing w:before="202" w:line="275" w:lineRule="auto"/>
        <w:rPr>
          <w:sz w:val="21"/>
          <w:szCs w:val="21"/>
        </w:rPr>
      </w:pPr>
      <w:r>
        <w:rPr>
          <w:sz w:val="21"/>
          <w:szCs w:val="21"/>
          <w:spacing w:val="7"/>
        </w:rPr>
        <w:t>正确的开始点非常重要，学习测试计划与测试用例是每个安装测试人员开始的</w:t>
      </w:r>
      <w:r>
        <w:rPr>
          <w:sz w:val="21"/>
          <w:szCs w:val="21"/>
          <w:spacing w:val="6"/>
        </w:rPr>
        <w:t>第一</w:t>
      </w:r>
      <w:r>
        <w:rPr>
          <w:sz w:val="21"/>
          <w:szCs w:val="21"/>
        </w:rPr>
        <w:t xml:space="preserve"> </w:t>
      </w:r>
      <w:r>
        <w:rPr>
          <w:sz w:val="21"/>
          <w:szCs w:val="21"/>
          <w:spacing w:val="-1"/>
        </w:rPr>
        <w:t>步，这个原则对其他测试类型同样适用。</w:t>
      </w:r>
    </w:p>
    <w:p>
      <w:pPr>
        <w:pStyle w:val="BodyText"/>
        <w:ind w:right="94" w:firstLine="399"/>
        <w:spacing w:before="114" w:line="283" w:lineRule="auto"/>
        <w:rPr>
          <w:sz w:val="21"/>
          <w:szCs w:val="21"/>
        </w:rPr>
      </w:pPr>
      <w:r>
        <w:rPr>
          <w:sz w:val="21"/>
          <w:szCs w:val="21"/>
          <w:spacing w:val="1"/>
        </w:rPr>
        <w:t>在安装测试计划中，包含所有的测试用例，一般要求每个测试人员对所有测试用例有</w:t>
      </w:r>
      <w:r>
        <w:rPr>
          <w:sz w:val="21"/>
          <w:szCs w:val="21"/>
          <w:spacing w:val="2"/>
        </w:rPr>
        <w:t xml:space="preserve"> </w:t>
      </w:r>
      <w:r>
        <w:rPr>
          <w:sz w:val="21"/>
          <w:szCs w:val="21"/>
          <w:spacing w:val="1"/>
        </w:rPr>
        <w:t>一个基本的了解，对自己要测试的那部分，要有全面和细致的了解。</w:t>
      </w:r>
    </w:p>
    <w:p>
      <w:pPr>
        <w:pStyle w:val="BodyText"/>
        <w:ind w:firstLine="399"/>
        <w:spacing w:before="98" w:line="265" w:lineRule="auto"/>
        <w:jc w:val="both"/>
        <w:rPr>
          <w:sz w:val="21"/>
          <w:szCs w:val="21"/>
        </w:rPr>
      </w:pPr>
      <w:r>
        <w:rPr>
          <w:sz w:val="21"/>
          <w:szCs w:val="21"/>
          <w:spacing w:val="4"/>
        </w:rPr>
        <w:t>比如，对于一个三节点的安装测试用例，需要搭建一个典型的三节点的</w:t>
      </w:r>
      <w:r>
        <w:rPr>
          <w:sz w:val="21"/>
          <w:szCs w:val="21"/>
          <w:spacing w:val="3"/>
        </w:rPr>
        <w:t>环境(网络服</w:t>
      </w:r>
      <w:r>
        <w:rPr>
          <w:sz w:val="21"/>
          <w:szCs w:val="21"/>
        </w:rPr>
        <w:t xml:space="preserve">  </w:t>
      </w:r>
      <w:r>
        <w:rPr>
          <w:sz w:val="21"/>
          <w:szCs w:val="21"/>
        </w:rPr>
        <w:t>务器节点、应用服务器节点、数据库节点)。测试用例中规定了详细的测试步骤和检查点，</w:t>
      </w:r>
      <w:r>
        <w:rPr>
          <w:sz w:val="21"/>
          <w:szCs w:val="21"/>
          <w:spacing w:val="9"/>
        </w:rPr>
        <w:t xml:space="preserve"> </w:t>
      </w:r>
      <w:r>
        <w:rPr>
          <w:sz w:val="21"/>
          <w:szCs w:val="21"/>
        </w:rPr>
        <w:t>这些都需要认真阅读和特别加以注意。</w:t>
      </w:r>
    </w:p>
    <w:p>
      <w:pPr>
        <w:pStyle w:val="BodyText"/>
        <w:ind w:left="402"/>
        <w:spacing w:before="261" w:line="221" w:lineRule="auto"/>
        <w:rPr>
          <w:rFonts w:ascii="SimHei" w:hAnsi="SimHei" w:eastAsia="SimHei" w:cs="SimHei"/>
          <w:sz w:val="21"/>
          <w:szCs w:val="21"/>
        </w:rPr>
      </w:pPr>
      <w:r>
        <w:rPr>
          <w:sz w:val="21"/>
          <w:szCs w:val="21"/>
          <w:b/>
          <w:bCs/>
          <w:spacing w:val="2"/>
        </w:rPr>
        <w:t>2.</w:t>
      </w:r>
      <w:r>
        <w:rPr>
          <w:sz w:val="21"/>
          <w:szCs w:val="21"/>
          <w:spacing w:val="2"/>
        </w:rPr>
        <w:t xml:space="preserve"> </w:t>
      </w:r>
      <w:r>
        <w:rPr>
          <w:rFonts w:ascii="SimHei" w:hAnsi="SimHei" w:eastAsia="SimHei" w:cs="SimHei"/>
          <w:sz w:val="21"/>
          <w:szCs w:val="21"/>
          <w:b/>
          <w:bCs/>
          <w:spacing w:val="2"/>
        </w:rPr>
        <w:t>搭建测试机器</w:t>
      </w:r>
    </w:p>
    <w:p>
      <w:pPr>
        <w:pStyle w:val="BodyText"/>
        <w:ind w:left="399"/>
        <w:spacing w:before="202" w:line="219" w:lineRule="auto"/>
        <w:rPr>
          <w:sz w:val="21"/>
          <w:szCs w:val="21"/>
        </w:rPr>
      </w:pPr>
      <w:r>
        <w:rPr>
          <w:sz w:val="21"/>
          <w:szCs w:val="21"/>
          <w:spacing w:val="1"/>
        </w:rPr>
        <w:t>每个产品对其运行的软件和硬件都有具体要求，测试用例会明确规定使用什么样的硬</w:t>
      </w:r>
    </w:p>
    <w:p>
      <w:pPr>
        <w:spacing w:line="219" w:lineRule="auto"/>
        <w:sectPr>
          <w:footerReference w:type="default" r:id="rId86"/>
          <w:pgSz w:w="10060" w:h="12930"/>
          <w:pgMar w:top="400" w:right="744" w:bottom="831" w:left="1010" w:header="0" w:footer="562" w:gutter="0"/>
        </w:sectPr>
        <w:rPr>
          <w:sz w:val="21"/>
          <w:szCs w:val="21"/>
        </w:rPr>
      </w:pPr>
    </w:p>
    <w:p>
      <w:pPr>
        <w:spacing w:before="156"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p>
      <w:pPr>
        <w:spacing w:line="313" w:lineRule="auto"/>
        <w:rPr>
          <w:rFonts w:ascii="Arial"/>
          <w:sz w:val="21"/>
        </w:rPr>
      </w:pPr>
      <w:r/>
    </w:p>
    <w:p>
      <w:pPr>
        <w:spacing w:line="313" w:lineRule="auto"/>
        <w:rPr>
          <w:rFonts w:ascii="Arial"/>
          <w:sz w:val="21"/>
        </w:rPr>
      </w:pPr>
      <w:r/>
    </w:p>
    <w:p>
      <w:pPr>
        <w:pStyle w:val="BodyText"/>
        <w:ind w:right="88"/>
        <w:spacing w:before="69" w:line="293" w:lineRule="auto"/>
        <w:rPr>
          <w:sz w:val="21"/>
          <w:szCs w:val="21"/>
        </w:rPr>
      </w:pPr>
      <w:r>
        <w:rPr>
          <w:sz w:val="21"/>
          <w:szCs w:val="21"/>
          <w:spacing w:val="1"/>
        </w:rPr>
        <w:t>件配置和操作系统版本，测试人员需要自己来搭建测试机器，并且必须保证与测试计划的</w:t>
      </w:r>
      <w:r>
        <w:rPr>
          <w:sz w:val="21"/>
          <w:szCs w:val="21"/>
          <w:spacing w:val="6"/>
        </w:rPr>
        <w:t xml:space="preserve"> </w:t>
      </w:r>
      <w:r>
        <w:rPr>
          <w:sz w:val="21"/>
          <w:szCs w:val="21"/>
          <w:spacing w:val="-1"/>
        </w:rPr>
        <w:t>描述严格一致。</w:t>
      </w:r>
    </w:p>
    <w:p>
      <w:pPr>
        <w:pStyle w:val="BodyText"/>
        <w:ind w:right="82" w:firstLine="420"/>
        <w:spacing w:before="76" w:line="273" w:lineRule="auto"/>
        <w:jc w:val="both"/>
        <w:rPr>
          <w:sz w:val="21"/>
          <w:szCs w:val="21"/>
        </w:rPr>
      </w:pPr>
      <w:r>
        <w:rPr>
          <w:sz w:val="21"/>
          <w:szCs w:val="21"/>
          <w:spacing w:val="1"/>
        </w:rPr>
        <w:t>此外，安装测试人员在此阶段还有一个重要的工作，就是检查安装文档中关于软硬件 </w:t>
      </w:r>
      <w:r>
        <w:rPr>
          <w:sz w:val="21"/>
          <w:szCs w:val="21"/>
          <w:spacing w:val="4"/>
        </w:rPr>
        <w:t>配置描述的正确性。千万不能闹出“产品实际支持的是</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4"/>
        </w:rPr>
        <w:t>2008</w:t>
      </w:r>
      <w:r>
        <w:rPr>
          <w:sz w:val="21"/>
          <w:szCs w:val="21"/>
          <w:spacing w:val="4"/>
        </w:rPr>
        <w:t>操作系统，文档中</w:t>
      </w:r>
      <w:r>
        <w:rPr>
          <w:sz w:val="21"/>
          <w:szCs w:val="21"/>
        </w:rPr>
        <w:t xml:space="preserve"> </w:t>
      </w:r>
      <w:r>
        <w:rPr>
          <w:sz w:val="21"/>
          <w:szCs w:val="21"/>
          <w:spacing w:val="4"/>
        </w:rPr>
        <w:t>却说支持的是</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XP</w:t>
      </w:r>
      <w:r>
        <w:rPr>
          <w:rFonts w:ascii="Times New Roman" w:hAnsi="Times New Roman" w:eastAsia="Times New Roman" w:cs="Times New Roman"/>
          <w:sz w:val="21"/>
          <w:szCs w:val="21"/>
          <w:spacing w:val="4"/>
        </w:rPr>
        <w:t>” </w:t>
      </w:r>
      <w:r>
        <w:rPr>
          <w:sz w:val="21"/>
          <w:szCs w:val="21"/>
          <w:spacing w:val="4"/>
        </w:rPr>
        <w:t>这样的错误。这可</w:t>
      </w:r>
      <w:r>
        <w:rPr>
          <w:sz w:val="21"/>
          <w:szCs w:val="21"/>
          <w:spacing w:val="3"/>
        </w:rPr>
        <w:t>是非常严重的错误，这个错误可能会导致</w:t>
      </w:r>
      <w:r>
        <w:rPr>
          <w:sz w:val="21"/>
          <w:szCs w:val="21"/>
        </w:rPr>
        <w:t xml:space="preserve"> </w:t>
      </w:r>
      <w:r>
        <w:rPr>
          <w:sz w:val="21"/>
          <w:szCs w:val="21"/>
          <w:spacing w:val="1"/>
        </w:rPr>
        <w:t>为客户提供的方案信息不正确，直接影响客户的预算和实施，甚至可能延误上线时</w:t>
      </w:r>
      <w:r>
        <w:rPr>
          <w:sz w:val="21"/>
          <w:szCs w:val="21"/>
        </w:rPr>
        <w:t>间。所 </w:t>
      </w:r>
      <w:r>
        <w:rPr>
          <w:sz w:val="21"/>
          <w:szCs w:val="21"/>
          <w:spacing w:val="-3"/>
        </w:rPr>
        <w:t>以一定要认真对待。</w:t>
      </w:r>
    </w:p>
    <w:p>
      <w:pPr>
        <w:pStyle w:val="BodyText"/>
        <w:ind w:right="30" w:firstLine="420"/>
        <w:spacing w:before="114" w:line="284" w:lineRule="auto"/>
        <w:rPr>
          <w:sz w:val="21"/>
          <w:szCs w:val="21"/>
        </w:rPr>
      </w:pPr>
      <w:r>
        <w:rPr>
          <w:sz w:val="21"/>
          <w:szCs w:val="21"/>
          <w:spacing w:val="-3"/>
        </w:rPr>
        <w:t>一旦得到一套干净的测试环境之后，最好做一个备份，以供下次重复测试时直接恢复，</w:t>
      </w:r>
      <w:r>
        <w:rPr>
          <w:sz w:val="21"/>
          <w:szCs w:val="21"/>
          <w:spacing w:val="7"/>
        </w:rPr>
        <w:t xml:space="preserve"> </w:t>
      </w:r>
      <w:r>
        <w:rPr>
          <w:sz w:val="21"/>
          <w:szCs w:val="21"/>
          <w:spacing w:val="-4"/>
        </w:rPr>
        <w:t>从而节省部分测试时间。</w:t>
      </w:r>
    </w:p>
    <w:p>
      <w:pPr>
        <w:pStyle w:val="BodyText"/>
        <w:ind w:left="423"/>
        <w:spacing w:before="280" w:line="221" w:lineRule="auto"/>
        <w:rPr>
          <w:rFonts w:ascii="SimHei" w:hAnsi="SimHei" w:eastAsia="SimHei" w:cs="SimHei"/>
          <w:sz w:val="21"/>
          <w:szCs w:val="21"/>
        </w:rPr>
      </w:pPr>
      <w:r>
        <w:rPr>
          <w:sz w:val="21"/>
          <w:szCs w:val="21"/>
          <w:b/>
          <w:bCs/>
          <w:spacing w:val="1"/>
        </w:rPr>
        <w:t>3.</w:t>
      </w:r>
      <w:r>
        <w:rPr>
          <w:sz w:val="21"/>
          <w:szCs w:val="21"/>
          <w:spacing w:val="1"/>
        </w:rPr>
        <w:t xml:space="preserve"> </w:t>
      </w:r>
      <w:r>
        <w:rPr>
          <w:rFonts w:ascii="SimHei" w:hAnsi="SimHei" w:eastAsia="SimHei" w:cs="SimHei"/>
          <w:sz w:val="21"/>
          <w:szCs w:val="21"/>
          <w:b/>
          <w:bCs/>
          <w:spacing w:val="1"/>
        </w:rPr>
        <w:t>准备待测试软件产品</w:t>
      </w:r>
    </w:p>
    <w:p>
      <w:pPr>
        <w:pStyle w:val="BodyText"/>
        <w:ind w:firstLine="420"/>
        <w:spacing w:before="189" w:line="271" w:lineRule="auto"/>
        <w:jc w:val="both"/>
        <w:rPr>
          <w:sz w:val="21"/>
          <w:szCs w:val="21"/>
        </w:rPr>
      </w:pPr>
      <w:r>
        <w:rPr>
          <w:sz w:val="21"/>
          <w:szCs w:val="21"/>
        </w:rPr>
        <w:t>这一步需要把待测软件下载到测试机器上。</w:t>
      </w:r>
      <w:r>
        <w:rPr>
          <w:sz w:val="21"/>
          <w:szCs w:val="21"/>
          <w:spacing w:val="-24"/>
        </w:rPr>
        <w:t xml:space="preserve"> </w:t>
      </w:r>
      <w:r>
        <w:rPr>
          <w:sz w:val="21"/>
          <w:szCs w:val="21"/>
        </w:rPr>
        <w:t>一般来说，构建测试组</w:t>
      </w:r>
      <w:r>
        <w:rPr>
          <w:sz w:val="21"/>
          <w:szCs w:val="21"/>
          <w:spacing w:val="-42"/>
        </w:rPr>
        <w:t xml:space="preserve"> </w:t>
      </w:r>
      <w:r>
        <w:rPr>
          <w:rFonts w:ascii="Times New Roman" w:hAnsi="Times New Roman" w:eastAsia="Times New Roman" w:cs="Times New Roman"/>
          <w:sz w:val="21"/>
          <w:szCs w:val="21"/>
        </w:rPr>
        <w:t>(Build    Team) </w:t>
      </w:r>
      <w:r>
        <w:rPr>
          <w:sz w:val="21"/>
          <w:szCs w:val="21"/>
        </w:rPr>
        <w:t>会  </w:t>
      </w:r>
      <w:r>
        <w:rPr>
          <w:sz w:val="21"/>
          <w:szCs w:val="21"/>
          <w:spacing w:val="6"/>
        </w:rPr>
        <w:t>准备待测软件包，并且按照一定的频率(比如每天或每周)发布到某个文件服务器上，你</w:t>
      </w:r>
      <w:r>
        <w:rPr>
          <w:sz w:val="21"/>
          <w:szCs w:val="21"/>
          <w:spacing w:val="7"/>
        </w:rPr>
        <w:t xml:space="preserve">  </w:t>
      </w:r>
      <w:r>
        <w:rPr>
          <w:sz w:val="21"/>
          <w:szCs w:val="21"/>
          <w:spacing w:val="1"/>
        </w:rPr>
        <w:t>需要确认你要使用哪天的构建，并下载到测试机器上。如果待测软件需要依赖某些基础软</w:t>
      </w:r>
      <w:r>
        <w:rPr>
          <w:sz w:val="21"/>
          <w:szCs w:val="21"/>
        </w:rPr>
        <w:t xml:space="preserve">  </w:t>
      </w:r>
      <w:r>
        <w:rPr>
          <w:sz w:val="21"/>
          <w:szCs w:val="21"/>
          <w:spacing w:val="3"/>
        </w:rPr>
        <w:t>件(如应用服务器软件、数据库软件等)来运行，你也需要在这个阶段把它们一并准备好。</w:t>
      </w:r>
    </w:p>
    <w:p>
      <w:pPr>
        <w:spacing w:line="255" w:lineRule="auto"/>
        <w:rPr>
          <w:rFonts w:ascii="Arial"/>
          <w:sz w:val="21"/>
        </w:rPr>
      </w:pPr>
      <w:r/>
    </w:p>
    <w:p>
      <w:pPr>
        <w:pStyle w:val="BodyText"/>
        <w:ind w:left="423"/>
        <w:spacing w:before="69" w:line="219" w:lineRule="auto"/>
        <w:rPr>
          <w:rFonts w:ascii="SimHei" w:hAnsi="SimHei" w:eastAsia="SimHei" w:cs="SimHei"/>
          <w:sz w:val="21"/>
          <w:szCs w:val="21"/>
        </w:rPr>
      </w:pPr>
      <w:r>
        <w:rPr>
          <w:sz w:val="21"/>
          <w:szCs w:val="21"/>
          <w:b/>
          <w:bCs/>
          <w:spacing w:val="2"/>
        </w:rPr>
        <w:t>4.</w:t>
      </w:r>
      <w:r>
        <w:rPr>
          <w:sz w:val="21"/>
          <w:szCs w:val="21"/>
          <w:spacing w:val="2"/>
        </w:rPr>
        <w:t xml:space="preserve"> </w:t>
      </w:r>
      <w:r>
        <w:rPr>
          <w:rFonts w:ascii="SimHei" w:hAnsi="SimHei" w:eastAsia="SimHei" w:cs="SimHei"/>
          <w:sz w:val="21"/>
          <w:szCs w:val="21"/>
          <w:b/>
          <w:bCs/>
          <w:spacing w:val="2"/>
        </w:rPr>
        <w:t>按照安装手册中的步骤来执行</w:t>
      </w:r>
    </w:p>
    <w:p>
      <w:pPr>
        <w:pStyle w:val="BodyText"/>
        <w:ind w:right="94" w:firstLine="420"/>
        <w:spacing w:before="215" w:line="265" w:lineRule="auto"/>
        <w:jc w:val="both"/>
        <w:rPr>
          <w:sz w:val="21"/>
          <w:szCs w:val="21"/>
        </w:rPr>
      </w:pPr>
      <w:r>
        <w:rPr>
          <w:sz w:val="21"/>
          <w:szCs w:val="21"/>
          <w:spacing w:val="1"/>
        </w:rPr>
        <w:t>在实际执行中，这个步骤是最容易被忽视的一步。资深的测试人员可能对安装测试非</w:t>
      </w:r>
      <w:r>
        <w:rPr>
          <w:sz w:val="21"/>
          <w:szCs w:val="21"/>
        </w:rPr>
        <w:t xml:space="preserve"> </w:t>
      </w:r>
      <w:r>
        <w:rPr>
          <w:sz w:val="21"/>
          <w:szCs w:val="21"/>
          <w:spacing w:val="1"/>
        </w:rPr>
        <w:t>常熟悉了，就会常常不看安装手册而按照自己的经验来安装，这就导致安装手册有问题而</w:t>
      </w:r>
      <w:r>
        <w:rPr>
          <w:sz w:val="21"/>
          <w:szCs w:val="21"/>
        </w:rPr>
        <w:t xml:space="preserve"> </w:t>
      </w:r>
      <w:r>
        <w:rPr>
          <w:sz w:val="21"/>
          <w:szCs w:val="21"/>
          <w:spacing w:val="1"/>
        </w:rPr>
        <w:t>未被发现纠正。导致的后果就是用户按照安装手册来安装时，根本安装不下去，客户的失</w:t>
      </w:r>
      <w:r>
        <w:rPr>
          <w:sz w:val="21"/>
          <w:szCs w:val="21"/>
        </w:rPr>
        <w:t xml:space="preserve"> </w:t>
      </w:r>
      <w:r>
        <w:rPr>
          <w:sz w:val="21"/>
          <w:szCs w:val="21"/>
          <w:spacing w:val="-9"/>
        </w:rPr>
        <w:t>望和愤怒可想而知。[0]</w:t>
      </w:r>
    </w:p>
    <w:p>
      <w:pPr>
        <w:pStyle w:val="BodyText"/>
        <w:ind w:right="97" w:firstLine="420"/>
        <w:spacing w:before="155" w:line="264" w:lineRule="auto"/>
        <w:rPr>
          <w:sz w:val="21"/>
          <w:szCs w:val="21"/>
        </w:rPr>
      </w:pPr>
      <w:r>
        <w:rPr>
          <w:sz w:val="21"/>
          <w:szCs w:val="21"/>
          <w:spacing w:val="1"/>
        </w:rPr>
        <w:t>所以不能怕麻烦，一定要按照安装手册一步一步来安装，安装手册如果有问题，要联</w:t>
      </w:r>
      <w:r>
        <w:rPr>
          <w:sz w:val="21"/>
          <w:szCs w:val="21"/>
        </w:rPr>
        <w:t xml:space="preserve"> </w:t>
      </w:r>
      <w:r>
        <w:rPr>
          <w:sz w:val="21"/>
          <w:szCs w:val="21"/>
          <w:spacing w:val="1"/>
        </w:rPr>
        <w:t>系文档人员及时纠正。如果安装程序有问题，就需要</w:t>
      </w:r>
      <w:r>
        <w:rPr>
          <w:sz w:val="21"/>
          <w:szCs w:val="21"/>
        </w:rPr>
        <w:t>开缺陷报告。</w:t>
      </w:r>
    </w:p>
    <w:p>
      <w:pPr>
        <w:pStyle w:val="BodyText"/>
        <w:ind w:left="423"/>
        <w:spacing w:before="296" w:line="213" w:lineRule="auto"/>
        <w:rPr>
          <w:rFonts w:ascii="SimHei" w:hAnsi="SimHei" w:eastAsia="SimHei" w:cs="SimHei"/>
          <w:sz w:val="21"/>
          <w:szCs w:val="21"/>
        </w:rPr>
      </w:pPr>
      <w:r>
        <w:rPr>
          <w:sz w:val="21"/>
          <w:szCs w:val="21"/>
          <w:b/>
          <w:bCs/>
          <w:spacing w:val="1"/>
        </w:rPr>
        <w:t>5.</w:t>
      </w:r>
      <w:r>
        <w:rPr>
          <w:sz w:val="21"/>
          <w:szCs w:val="21"/>
          <w:spacing w:val="1"/>
        </w:rPr>
        <w:t xml:space="preserve"> </w:t>
      </w:r>
      <w:r>
        <w:rPr>
          <w:rFonts w:ascii="SimHei" w:hAnsi="SimHei" w:eastAsia="SimHei" w:cs="SimHei"/>
          <w:sz w:val="21"/>
          <w:szCs w:val="21"/>
          <w:b/>
          <w:bCs/>
          <w:spacing w:val="1"/>
        </w:rPr>
        <w:t>撰写测试报告，详细记录测试结果</w:t>
      </w:r>
    </w:p>
    <w:p>
      <w:pPr>
        <w:pStyle w:val="BodyText"/>
        <w:ind w:left="420"/>
        <w:spacing w:before="240" w:line="218" w:lineRule="auto"/>
        <w:rPr>
          <w:sz w:val="21"/>
          <w:szCs w:val="21"/>
        </w:rPr>
      </w:pPr>
      <w:r>
        <w:rPr>
          <w:sz w:val="21"/>
          <w:szCs w:val="21"/>
          <w:spacing w:val="1"/>
        </w:rPr>
        <w:t>最后，我们要写测试报告，详细记录测试的流程和发现的问题及处理结果。</w:t>
      </w:r>
    </w:p>
    <w:p>
      <w:pPr>
        <w:pStyle w:val="BodyText"/>
        <w:ind w:left="420"/>
        <w:spacing w:before="162" w:line="218" w:lineRule="auto"/>
        <w:rPr>
          <w:sz w:val="21"/>
          <w:szCs w:val="21"/>
        </w:rPr>
      </w:pPr>
      <w:r>
        <w:rPr>
          <w:sz w:val="21"/>
          <w:szCs w:val="21"/>
          <w:spacing w:val="1"/>
        </w:rPr>
        <w:t>测试组长会仔细阅读每个测试人员的测试报告，掌握当前测试状态和进度情况。</w:t>
      </w:r>
    </w:p>
    <w:p>
      <w:pPr>
        <w:pStyle w:val="BodyText"/>
        <w:ind w:right="94" w:firstLine="420"/>
        <w:spacing w:before="184" w:line="266" w:lineRule="auto"/>
        <w:rPr>
          <w:sz w:val="21"/>
          <w:szCs w:val="21"/>
        </w:rPr>
      </w:pPr>
      <w:r>
        <w:rPr>
          <w:sz w:val="21"/>
          <w:szCs w:val="21"/>
          <w:spacing w:val="1"/>
        </w:rPr>
        <w:t>小艾总结说：“看来安装测试真的不简单呀，有那么多步骤，要准备测试机器，还要</w:t>
      </w:r>
      <w:r>
        <w:rPr>
          <w:sz w:val="21"/>
          <w:szCs w:val="21"/>
          <w:spacing w:val="2"/>
        </w:rPr>
        <w:t xml:space="preserve"> </w:t>
      </w:r>
      <w:r>
        <w:rPr>
          <w:sz w:val="21"/>
          <w:szCs w:val="21"/>
          <w:spacing w:val="1"/>
        </w:rPr>
        <w:t>安装一堆相关的软件，最后还要检查文档。”</w:t>
      </w:r>
    </w:p>
    <w:p>
      <w:pPr>
        <w:spacing w:line="266" w:lineRule="auto"/>
        <w:sectPr>
          <w:footerReference w:type="default" r:id="rId87"/>
          <w:pgSz w:w="10060" w:h="12930"/>
          <w:pgMar w:top="400" w:right="994" w:bottom="917" w:left="740" w:header="0" w:footer="571" w:gutter="0"/>
        </w:sectPr>
        <w:rPr>
          <w:sz w:val="21"/>
          <w:szCs w:val="21"/>
        </w:rPr>
      </w:pPr>
    </w:p>
    <w:p>
      <w:pPr>
        <w:spacing w:before="226" w:line="221" w:lineRule="auto"/>
        <w:jc w:val="right"/>
        <w:rPr>
          <w:rFonts w:ascii="SimHei" w:hAnsi="SimHei" w:eastAsia="SimHei" w:cs="SimHei"/>
          <w:sz w:val="21"/>
          <w:szCs w:val="21"/>
        </w:rPr>
      </w:pPr>
      <w:r>
        <w:rPr>
          <w:rFonts w:ascii="SimHei" w:hAnsi="SimHei" w:eastAsia="SimHei" w:cs="SimHei"/>
          <w:sz w:val="21"/>
          <w:szCs w:val="21"/>
          <w:spacing w:val="-10"/>
        </w:rPr>
        <w:t>第2章</w:t>
      </w:r>
      <w:r>
        <w:rPr>
          <w:rFonts w:ascii="SimHei" w:hAnsi="SimHei" w:eastAsia="SimHei" w:cs="SimHei"/>
          <w:sz w:val="21"/>
          <w:szCs w:val="21"/>
          <w:spacing w:val="-10"/>
        </w:rPr>
        <w:t xml:space="preserve">  </w:t>
      </w:r>
      <w:r>
        <w:rPr>
          <w:rFonts w:ascii="SimHei" w:hAnsi="SimHei" w:eastAsia="SimHei" w:cs="SimHei"/>
          <w:sz w:val="21"/>
          <w:szCs w:val="21"/>
          <w:spacing w:val="-10"/>
        </w:rPr>
        <w:t>万事开头难：软件从安装开始</w:t>
      </w:r>
    </w:p>
    <w:p>
      <w:pPr>
        <w:spacing w:line="313" w:lineRule="auto"/>
        <w:rPr>
          <w:rFonts w:ascii="Arial"/>
          <w:sz w:val="21"/>
        </w:rPr>
      </w:pPr>
      <w:r/>
    </w:p>
    <w:p>
      <w:pPr>
        <w:spacing w:line="314" w:lineRule="auto"/>
        <w:rPr>
          <w:rFonts w:ascii="Arial"/>
          <w:sz w:val="21"/>
        </w:rPr>
      </w:pPr>
      <w:r/>
    </w:p>
    <w:p>
      <w:pPr>
        <w:pStyle w:val="BodyText"/>
        <w:ind w:left="29" w:right="17" w:firstLine="430"/>
        <w:spacing w:before="68" w:line="284" w:lineRule="auto"/>
        <w:rPr>
          <w:sz w:val="21"/>
          <w:szCs w:val="21"/>
        </w:rPr>
      </w:pPr>
      <w:r>
        <w:rPr>
          <w:sz w:val="21"/>
          <w:szCs w:val="21"/>
        </w:rPr>
        <w:t>安岩说道：“总结得不错，一份手册，</w:t>
      </w:r>
      <w:r>
        <w:rPr>
          <w:rFonts w:ascii="Times New Roman" w:hAnsi="Times New Roman" w:eastAsia="Times New Roman" w:cs="Times New Roman"/>
          <w:sz w:val="21"/>
          <w:szCs w:val="21"/>
        </w:rPr>
        <w:t>N  </w:t>
      </w:r>
      <w:r>
        <w:rPr>
          <w:sz w:val="21"/>
          <w:szCs w:val="21"/>
        </w:rPr>
        <w:t>台机器，一堆软件，这是对</w:t>
      </w:r>
      <w:r>
        <w:rPr>
          <w:sz w:val="21"/>
          <w:szCs w:val="21"/>
          <w:spacing w:val="-1"/>
        </w:rPr>
        <w:t>安装测试执行很</w:t>
      </w:r>
      <w:r>
        <w:rPr>
          <w:sz w:val="21"/>
          <w:szCs w:val="21"/>
        </w:rPr>
        <w:t xml:space="preserve"> </w:t>
      </w:r>
      <w:r>
        <w:rPr>
          <w:sz w:val="21"/>
          <w:szCs w:val="21"/>
          <w:spacing w:val="4"/>
        </w:rPr>
        <w:t>形象的总结。”</w:t>
      </w:r>
    </w:p>
    <w:p>
      <w:pPr>
        <w:spacing w:line="372" w:lineRule="auto"/>
        <w:rPr>
          <w:rFonts w:ascii="Arial"/>
          <w:sz w:val="21"/>
        </w:rPr>
      </w:pPr>
      <w:r/>
    </w:p>
    <w:p>
      <w:pPr>
        <w:ind w:left="34"/>
        <w:spacing w:before="94" w:line="213" w:lineRule="auto"/>
        <w:outlineLvl w:val="1"/>
        <w:rPr>
          <w:rFonts w:ascii="SimHei" w:hAnsi="SimHei" w:eastAsia="SimHei" w:cs="SimHei"/>
          <w:sz w:val="29"/>
          <w:szCs w:val="29"/>
        </w:rPr>
      </w:pPr>
      <w:r>
        <w:drawing>
          <wp:anchor distT="0" distB="0" distL="0" distR="0" simplePos="0" relativeHeight="251963392" behindDoc="1" locked="0" layoutInCell="1" allowOverlap="1">
            <wp:simplePos x="0" y="0"/>
            <wp:positionH relativeFrom="column">
              <wp:posOffset>0</wp:posOffset>
            </wp:positionH>
            <wp:positionV relativeFrom="paragraph">
              <wp:posOffset>45636</wp:posOffset>
            </wp:positionV>
            <wp:extent cx="317488" cy="292049"/>
            <wp:effectExtent l="0" t="0" r="0" b="0"/>
            <wp:wrapNone/>
            <wp:docPr id="30" name="IM 30"/>
            <wp:cNvGraphicFramePr/>
            <a:graphic>
              <a:graphicData uri="http://schemas.openxmlformats.org/drawingml/2006/picture">
                <pic:pic>
                  <pic:nvPicPr>
                    <pic:cNvPr id="30" name="IM 30"/>
                    <pic:cNvPicPr/>
                  </pic:nvPicPr>
                  <pic:blipFill>
                    <a:blip r:embed="rId89"/>
                    <a:stretch>
                      <a:fillRect/>
                    </a:stretch>
                  </pic:blipFill>
                  <pic:spPr>
                    <a:xfrm rot="0">
                      <a:off x="0" y="0"/>
                      <a:ext cx="317488" cy="292049"/>
                    </a:xfrm>
                    <a:prstGeom prst="rect">
                      <a:avLst/>
                    </a:prstGeom>
                  </pic:spPr>
                </pic:pic>
              </a:graphicData>
            </a:graphic>
          </wp:anchor>
        </w:drawing>
      </w:r>
      <w:bookmarkStart w:name="bookmark263" w:id="50"/>
      <w:bookmarkEnd w:id="50"/>
      <w:bookmarkStart w:name="bookmark24" w:id="51"/>
      <w:bookmarkEnd w:id="51"/>
      <w:r>
        <w:rPr>
          <w:rFonts w:ascii="SimHei" w:hAnsi="SimHei" w:eastAsia="SimHei" w:cs="SimHei"/>
          <w:sz w:val="29"/>
          <w:szCs w:val="29"/>
          <w:b/>
          <w:bCs/>
          <w:u w:val="single" w:color="auto"/>
          <w:spacing w:val="-2"/>
        </w:rPr>
        <w:t>2.2</w:t>
      </w:r>
      <w:r>
        <w:rPr>
          <w:rFonts w:ascii="SimHei" w:hAnsi="SimHei" w:eastAsia="SimHei" w:cs="SimHei"/>
          <w:sz w:val="29"/>
          <w:szCs w:val="29"/>
          <w:u w:val="single" w:color="auto"/>
          <w:spacing w:val="-2"/>
        </w:rPr>
        <w:t xml:space="preserve">  </w:t>
      </w:r>
      <w:r>
        <w:rPr>
          <w:rFonts w:ascii="SimHei" w:hAnsi="SimHei" w:eastAsia="SimHei" w:cs="SimHei"/>
          <w:sz w:val="29"/>
          <w:szCs w:val="29"/>
          <w:b/>
          <w:bCs/>
          <w:u w:val="single" w:color="auto"/>
          <w:spacing w:val="-2"/>
        </w:rPr>
        <w:t>全面撒网，重点排查</w:t>
      </w:r>
    </w:p>
    <w:p>
      <w:pPr>
        <w:spacing w:line="329" w:lineRule="auto"/>
        <w:rPr>
          <w:rFonts w:ascii="Arial"/>
          <w:sz w:val="21"/>
        </w:rPr>
      </w:pPr>
      <w:r/>
    </w:p>
    <w:p>
      <w:pPr>
        <w:pStyle w:val="BodyText"/>
        <w:ind w:left="29" w:right="18" w:firstLine="430"/>
        <w:spacing w:before="69" w:line="284" w:lineRule="auto"/>
        <w:rPr>
          <w:sz w:val="21"/>
          <w:szCs w:val="21"/>
        </w:rPr>
      </w:pPr>
      <w:r>
        <w:rPr>
          <w:sz w:val="21"/>
          <w:szCs w:val="21"/>
          <w:spacing w:val="1"/>
        </w:rPr>
        <w:t>一个月过去了，小艾顺利地完成了安岩交给的第一份任务，对安装测试流程已经基本 </w:t>
      </w:r>
      <w:r>
        <w:rPr>
          <w:sz w:val="21"/>
          <w:szCs w:val="21"/>
          <w:spacing w:val="-3"/>
        </w:rPr>
        <w:t>掌握清楚了。</w:t>
      </w:r>
    </w:p>
    <w:p>
      <w:pPr>
        <w:pStyle w:val="BodyText"/>
        <w:ind w:left="29" w:right="53" w:firstLine="430"/>
        <w:spacing w:before="85" w:line="292" w:lineRule="auto"/>
        <w:rPr>
          <w:sz w:val="21"/>
          <w:szCs w:val="21"/>
        </w:rPr>
      </w:pPr>
      <w:r>
        <w:rPr>
          <w:sz w:val="21"/>
          <w:szCs w:val="21"/>
        </w:rPr>
        <w:t>然而，小艾一直有一个问题：“一个好的可执行的测试计划是确保测试质量的关键，</w:t>
      </w:r>
      <w:r>
        <w:rPr>
          <w:sz w:val="21"/>
          <w:szCs w:val="21"/>
          <w:spacing w:val="3"/>
        </w:rPr>
        <w:t xml:space="preserve"> </w:t>
      </w:r>
      <w:r>
        <w:rPr>
          <w:sz w:val="21"/>
          <w:szCs w:val="21"/>
          <w:spacing w:val="15"/>
        </w:rPr>
        <w:t>那么测试计划是怎么写出来的呢?”</w:t>
      </w:r>
    </w:p>
    <w:p>
      <w:pPr>
        <w:pStyle w:val="BodyText"/>
        <w:ind w:left="29" w:right="19" w:firstLine="430"/>
        <w:spacing w:before="74" w:line="283" w:lineRule="auto"/>
        <w:jc w:val="both"/>
        <w:rPr>
          <w:sz w:val="21"/>
          <w:szCs w:val="21"/>
        </w:rPr>
      </w:pPr>
      <w:r>
        <w:rPr>
          <w:sz w:val="21"/>
          <w:szCs w:val="21"/>
          <w:spacing w:val="-4"/>
        </w:rPr>
        <w:t>一天小艾困惑地问安岩：“在测试计划中，为什么要选择这些测试配置和测试</w:t>
      </w:r>
      <w:r>
        <w:rPr>
          <w:sz w:val="21"/>
          <w:szCs w:val="21"/>
          <w:spacing w:val="-5"/>
        </w:rPr>
        <w:t>场景呢?</w:t>
      </w:r>
      <w:r>
        <w:rPr>
          <w:sz w:val="21"/>
          <w:szCs w:val="21"/>
        </w:rPr>
        <w:t xml:space="preserve">  </w:t>
      </w:r>
      <w:r>
        <w:rPr>
          <w:sz w:val="21"/>
          <w:szCs w:val="21"/>
          <w:spacing w:val="1"/>
        </w:rPr>
        <w:t>像我们这么复杂的产品又要支持这个，又要支持那个，要测试的内容好多呀，在时间和人</w:t>
      </w:r>
      <w:r>
        <w:rPr>
          <w:sz w:val="21"/>
          <w:szCs w:val="21"/>
          <w:spacing w:val="8"/>
        </w:rPr>
        <w:t xml:space="preserve"> </w:t>
      </w:r>
      <w:r>
        <w:rPr>
          <w:sz w:val="21"/>
          <w:szCs w:val="21"/>
          <w:spacing w:val="11"/>
        </w:rPr>
        <w:t>力有限的条件下怎么保证既测得全面又测得完呢?”</w:t>
      </w:r>
    </w:p>
    <w:p>
      <w:pPr>
        <w:pStyle w:val="BodyText"/>
        <w:ind w:left="460"/>
        <w:spacing w:before="96" w:line="219" w:lineRule="auto"/>
        <w:rPr>
          <w:sz w:val="21"/>
          <w:szCs w:val="21"/>
        </w:rPr>
      </w:pPr>
      <w:r>
        <w:rPr>
          <w:sz w:val="21"/>
          <w:szCs w:val="21"/>
          <w:spacing w:val="-1"/>
        </w:rPr>
        <w:t>安岩笑着解释：“好问题，这可是一门学问，是有规律可</w:t>
      </w:r>
      <w:r>
        <w:rPr>
          <w:sz w:val="21"/>
          <w:szCs w:val="21"/>
          <w:spacing w:val="-2"/>
        </w:rPr>
        <w:t>循的，听我慢慢道来。”</w:t>
      </w:r>
    </w:p>
    <w:p>
      <w:pPr>
        <w:spacing w:line="395" w:lineRule="auto"/>
        <w:rPr>
          <w:rFonts w:ascii="Arial"/>
          <w:sz w:val="21"/>
        </w:rPr>
      </w:pPr>
      <w:r/>
    </w:p>
    <w:p>
      <w:pPr>
        <w:ind w:left="243"/>
        <w:spacing w:before="68" w:line="221" w:lineRule="auto"/>
        <w:outlineLvl w:val="2"/>
        <w:rPr>
          <w:rFonts w:ascii="SimHei" w:hAnsi="SimHei" w:eastAsia="SimHei" w:cs="SimHei"/>
          <w:sz w:val="21"/>
          <w:szCs w:val="21"/>
        </w:rPr>
      </w:pPr>
      <w:bookmarkStart w:name="bookmark25" w:id="52"/>
      <w:bookmarkEnd w:id="52"/>
      <w:r>
        <w:rPr>
          <w:rFonts w:ascii="SimHei" w:hAnsi="SimHei" w:eastAsia="SimHei" w:cs="SimHei"/>
          <w:sz w:val="21"/>
          <w:szCs w:val="21"/>
          <w:b/>
          <w:bCs/>
          <w:u w:val="single" w:color="auto"/>
          <w:spacing w:val="19"/>
        </w:rPr>
        <w:t>2.2.1</w:t>
      </w:r>
      <w:r>
        <w:rPr>
          <w:rFonts w:ascii="SimHei" w:hAnsi="SimHei" w:eastAsia="SimHei" w:cs="SimHei"/>
          <w:sz w:val="21"/>
          <w:szCs w:val="21"/>
          <w:u w:val="single" w:color="auto"/>
          <w:spacing w:val="53"/>
        </w:rPr>
        <w:t xml:space="preserve">  </w:t>
      </w:r>
      <w:r>
        <w:rPr>
          <w:rFonts w:ascii="SimHei" w:hAnsi="SimHei" w:eastAsia="SimHei" w:cs="SimHei"/>
          <w:sz w:val="21"/>
          <w:szCs w:val="21"/>
          <w:b/>
          <w:bCs/>
          <w:u w:val="single" w:color="auto"/>
          <w:spacing w:val="19"/>
        </w:rPr>
        <w:t>选择测试配置</w:t>
      </w:r>
    </w:p>
    <w:p>
      <w:pPr>
        <w:pStyle w:val="BodyText"/>
        <w:ind w:left="29" w:right="12" w:firstLine="430"/>
        <w:spacing w:before="294" w:line="274" w:lineRule="auto"/>
        <w:jc w:val="both"/>
        <w:rPr>
          <w:sz w:val="21"/>
          <w:szCs w:val="21"/>
        </w:rPr>
      </w:pPr>
      <w:r>
        <w:rPr>
          <w:sz w:val="21"/>
          <w:szCs w:val="21"/>
          <w:spacing w:val="1"/>
        </w:rPr>
        <w:t>前面曾经介绍过安装测试的概念，其中重要的一部分是要确保待测产品在所有支持的</w:t>
      </w:r>
      <w:r>
        <w:rPr>
          <w:sz w:val="21"/>
          <w:szCs w:val="21"/>
          <w:spacing w:val="8"/>
        </w:rPr>
        <w:t xml:space="preserve"> </w:t>
      </w:r>
      <w:r>
        <w:rPr>
          <w:sz w:val="21"/>
          <w:szCs w:val="21"/>
          <w:spacing w:val="1"/>
        </w:rPr>
        <w:t>操作系统、数据库、应用服务器中间件、网络服务器、拓扑结构等的各种组合情况下，能</w:t>
      </w:r>
      <w:r>
        <w:rPr>
          <w:sz w:val="21"/>
          <w:szCs w:val="21"/>
          <w:spacing w:val="10"/>
        </w:rPr>
        <w:t xml:space="preserve"> </w:t>
      </w:r>
      <w:r>
        <w:rPr>
          <w:sz w:val="21"/>
          <w:szCs w:val="21"/>
          <w:spacing w:val="-4"/>
        </w:rPr>
        <w:t>够被正确地安装和卸载。</w:t>
      </w:r>
    </w:p>
    <w:p>
      <w:pPr>
        <w:pStyle w:val="BodyText"/>
        <w:ind w:left="460"/>
        <w:spacing w:before="115" w:line="219" w:lineRule="auto"/>
        <w:rPr>
          <w:sz w:val="21"/>
          <w:szCs w:val="21"/>
        </w:rPr>
      </w:pPr>
      <w:r>
        <w:rPr>
          <w:sz w:val="21"/>
          <w:szCs w:val="21"/>
          <w:spacing w:val="1"/>
        </w:rPr>
        <w:t>撰写测试计划时，首先要清楚地列出产品所有能够支持的测试配置。</w:t>
      </w:r>
    </w:p>
    <w:p>
      <w:pPr>
        <w:pStyle w:val="BodyText"/>
        <w:ind w:left="460"/>
        <w:spacing w:before="181" w:line="219" w:lineRule="auto"/>
        <w:rPr>
          <w:sz w:val="21"/>
          <w:szCs w:val="21"/>
        </w:rPr>
      </w:pPr>
      <w:r>
        <w:rPr>
          <w:sz w:val="21"/>
          <w:szCs w:val="21"/>
          <w:spacing w:val="1"/>
        </w:rPr>
        <w:t>测试配置指待测软件所能支持的硬件环境、软件环境和配置方法的组合。</w:t>
      </w:r>
    </w:p>
    <w:p>
      <w:pPr>
        <w:pStyle w:val="BodyText"/>
        <w:ind w:left="29" w:right="26" w:firstLine="430"/>
        <w:spacing w:before="180" w:line="274" w:lineRule="auto"/>
        <w:rPr>
          <w:sz w:val="21"/>
          <w:szCs w:val="21"/>
        </w:rPr>
      </w:pPr>
      <w:r>
        <w:rPr>
          <w:sz w:val="21"/>
          <w:szCs w:val="21"/>
          <w:spacing w:val="2"/>
        </w:rPr>
        <w:t>对于不同种类的待测软件，可以从各个角度来找出测试配置，对于</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68"/>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2"/>
        </w:rPr>
        <w:t xml:space="preserve"> </w:t>
      </w:r>
      <w:r>
        <w:rPr>
          <w:sz w:val="21"/>
          <w:szCs w:val="21"/>
          <w:spacing w:val="2"/>
        </w:rPr>
        <w:t>应用软件</w:t>
      </w:r>
      <w:r>
        <w:rPr>
          <w:sz w:val="21"/>
          <w:szCs w:val="21"/>
        </w:rPr>
        <w:t xml:space="preserve"> </w:t>
      </w:r>
      <w:r>
        <w:rPr>
          <w:sz w:val="21"/>
          <w:szCs w:val="21"/>
        </w:rPr>
        <w:t>来说，可以尝试从下面的角度来考虑。</w:t>
      </w:r>
    </w:p>
    <w:p>
      <w:pPr>
        <w:pStyle w:val="BodyText"/>
        <w:ind w:left="869" w:right="12" w:firstLine="3"/>
        <w:spacing w:before="113" w:line="253" w:lineRule="auto"/>
        <w:rPr>
          <w:sz w:val="21"/>
          <w:szCs w:val="21"/>
        </w:rPr>
      </w:pPr>
      <w:r>
        <w:rPr>
          <w:sz w:val="21"/>
          <w:szCs w:val="21"/>
          <w:b/>
          <w:bCs/>
          <w:spacing w:val="3"/>
        </w:rPr>
        <w:t>操作系统：</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3"/>
        </w:rPr>
        <w:t xml:space="preserve">  </w:t>
      </w:r>
      <w:r>
        <w:rPr>
          <w:sz w:val="21"/>
          <w:szCs w:val="21"/>
          <w:spacing w:val="3"/>
        </w:rPr>
        <w:t>应用是跨平台的应用， </w:t>
      </w:r>
      <w:r>
        <w:rPr>
          <w:sz w:val="21"/>
          <w:szCs w:val="21"/>
          <w:spacing w:val="2"/>
        </w:rPr>
        <w:t>一般都能支持多种操作系统，例如</w:t>
      </w:r>
      <w:r>
        <w:rPr>
          <w:sz w:val="21"/>
          <w:szCs w:val="21"/>
        </w:rPr>
        <w:t xml:space="preserve"> </w:t>
      </w:r>
      <w:r>
        <w:rPr>
          <w:rFonts w:ascii="Times New Roman" w:hAnsi="Times New Roman" w:eastAsia="Times New Roman" w:cs="Times New Roman"/>
          <w:sz w:val="21"/>
          <w:szCs w:val="21"/>
        </w:rPr>
        <w:t>Winodws,AIX,Linux,Solaris     </w:t>
      </w:r>
      <w:r>
        <w:rPr>
          <w:rFonts w:ascii="Times New Roman" w:hAnsi="Times New Roman" w:eastAsia="Times New Roman" w:cs="Times New Roman"/>
          <w:sz w:val="21"/>
          <w:szCs w:val="21"/>
          <w:spacing w:val="-1"/>
        </w:rPr>
        <w:t xml:space="preserve">     </w:t>
      </w:r>
      <w:r>
        <w:rPr>
          <w:sz w:val="21"/>
          <w:szCs w:val="21"/>
          <w:spacing w:val="-1"/>
        </w:rPr>
        <w:t>等。</w:t>
      </w:r>
    </w:p>
    <w:p>
      <w:pPr>
        <w:pStyle w:val="BodyText"/>
        <w:ind w:left="869" w:right="37" w:firstLine="3"/>
        <w:spacing w:before="154" w:line="298" w:lineRule="auto"/>
        <w:rPr>
          <w:sz w:val="21"/>
          <w:szCs w:val="21"/>
        </w:rPr>
      </w:pPr>
      <w:r>
        <w:rPr>
          <w:sz w:val="21"/>
          <w:szCs w:val="21"/>
          <w:b/>
          <w:bCs/>
          <w:spacing w:val="8"/>
        </w:rPr>
        <w:t>应用服务器：</w:t>
      </w:r>
      <w:r>
        <w:rPr>
          <w:sz w:val="21"/>
          <w:szCs w:val="21"/>
          <w:spacing w:val="-48"/>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EE  </w:t>
      </w:r>
      <w:r>
        <w:rPr>
          <w:sz w:val="21"/>
          <w:szCs w:val="21"/>
          <w:spacing w:val="8"/>
        </w:rPr>
        <w:t>应用需要部署到应用服务器才能发挥</w:t>
      </w:r>
      <w:r>
        <w:rPr>
          <w:sz w:val="21"/>
          <w:szCs w:val="21"/>
          <w:spacing w:val="7"/>
        </w:rPr>
        <w:t>作用，例如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Wesphere</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spacing w:val="-1"/>
        </w:rPr>
        <w:t>Application</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spacing w:val="-1"/>
        </w:rPr>
        <w:t>Server,  </w:t>
      </w:r>
      <w:r>
        <w:rPr>
          <w:sz w:val="21"/>
          <w:szCs w:val="21"/>
          <w:spacing w:val="-1"/>
        </w:rPr>
        <w:t>简称</w:t>
      </w:r>
      <w:r>
        <w:rPr>
          <w:sz w:val="21"/>
          <w:szCs w:val="21"/>
          <w:spacing w:val="-43"/>
        </w:rPr>
        <w:t xml:space="preserve"> </w:t>
      </w:r>
      <w:r>
        <w:rPr>
          <w:rFonts w:ascii="Times New Roman" w:hAnsi="Times New Roman" w:eastAsia="Times New Roman" w:cs="Times New Roman"/>
          <w:sz w:val="21"/>
          <w:szCs w:val="21"/>
          <w:spacing w:val="-1"/>
        </w:rPr>
        <w:t>WAS</w:t>
      </w:r>
      <w:r>
        <w:rPr>
          <w:sz w:val="21"/>
          <w:szCs w:val="21"/>
          <w:spacing w:val="-1"/>
        </w:rPr>
        <w:t>。</w:t>
      </w:r>
    </w:p>
    <w:p>
      <w:pPr>
        <w:pStyle w:val="BodyText"/>
        <w:ind w:right="28"/>
        <w:spacing w:before="44" w:line="219" w:lineRule="auto"/>
        <w:jc w:val="right"/>
        <w:rPr>
          <w:sz w:val="21"/>
          <w:szCs w:val="21"/>
        </w:rPr>
      </w:pPr>
      <w:r>
        <w:rPr>
          <w:sz w:val="21"/>
          <w:szCs w:val="21"/>
          <w:b/>
          <w:bCs/>
        </w:rPr>
        <w:t>数据库：</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53"/>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17"/>
        </w:rPr>
        <w:t xml:space="preserve"> </w:t>
      </w:r>
      <w:r>
        <w:rPr>
          <w:sz w:val="21"/>
          <w:szCs w:val="21"/>
        </w:rPr>
        <w:t>应用一般都需要使用数据库来存取信息，例如</w:t>
      </w:r>
      <w:r>
        <w:rPr>
          <w:rFonts w:ascii="Times New Roman" w:hAnsi="Times New Roman" w:eastAsia="Times New Roman" w:cs="Times New Roman"/>
          <w:sz w:val="21"/>
          <w:szCs w:val="21"/>
        </w:rPr>
        <w:t>DB2 </w:t>
      </w:r>
      <w:r>
        <w:rPr>
          <w:sz w:val="21"/>
          <w:szCs w:val="21"/>
        </w:rPr>
        <w:t>和</w:t>
      </w:r>
      <w:r>
        <w:rPr>
          <w:sz w:val="21"/>
          <w:szCs w:val="21"/>
          <w:spacing w:val="-46"/>
        </w:rPr>
        <w:t xml:space="preserve"> </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26"/>
        </w:rPr>
        <w:t xml:space="preserve"> </w:t>
      </w:r>
      <w:r>
        <w:rPr>
          <w:sz w:val="21"/>
          <w:szCs w:val="21"/>
        </w:rPr>
        <w:t>两</w:t>
      </w:r>
    </w:p>
    <w:p>
      <w:pPr>
        <w:spacing w:line="219" w:lineRule="auto"/>
        <w:sectPr>
          <w:footerReference w:type="default" r:id="rId88"/>
          <w:pgSz w:w="10060" w:h="12930"/>
          <w:pgMar w:top="400" w:right="851" w:bottom="835" w:left="919" w:header="0" w:footer="501" w:gutter="0"/>
        </w:sectPr>
        <w:rPr>
          <w:sz w:val="21"/>
          <w:szCs w:val="21"/>
        </w:rPr>
      </w:pPr>
    </w:p>
    <w:p>
      <w:pPr>
        <w:ind w:left="60"/>
        <w:spacing w:before="206" w:line="221" w:lineRule="auto"/>
        <w:rPr>
          <w:rFonts w:ascii="SimHei" w:hAnsi="SimHei" w:eastAsia="SimHei" w:cs="SimHei"/>
          <w:sz w:val="20"/>
          <w:szCs w:val="20"/>
        </w:rPr>
      </w:pPr>
      <w:bookmarkStart w:name="bookmark264" w:id="53"/>
      <w:bookmarkEnd w:id="53"/>
      <w:r>
        <w:rPr>
          <w:rFonts w:ascii="SimHei" w:hAnsi="SimHei" w:eastAsia="SimHei" w:cs="SimHei"/>
          <w:sz w:val="20"/>
          <w:szCs w:val="20"/>
          <w:spacing w:val="-1"/>
        </w:rPr>
        <w:t>从菜鸟到测试架构师—一个测试工程师的成长日记</w:t>
      </w:r>
    </w:p>
    <w:p>
      <w:pPr>
        <w:spacing w:line="331" w:lineRule="auto"/>
        <w:rPr>
          <w:rFonts w:ascii="Arial"/>
          <w:sz w:val="21"/>
        </w:rPr>
      </w:pPr>
      <w:r/>
    </w:p>
    <w:p>
      <w:pPr>
        <w:spacing w:line="332" w:lineRule="auto"/>
        <w:rPr>
          <w:rFonts w:ascii="Arial"/>
          <w:sz w:val="21"/>
        </w:rPr>
      </w:pPr>
      <w:r/>
    </w:p>
    <w:p>
      <w:pPr>
        <w:pStyle w:val="BodyText"/>
        <w:ind w:left="890"/>
        <w:spacing w:before="65" w:line="219" w:lineRule="auto"/>
        <w:rPr>
          <w:sz w:val="20"/>
          <w:szCs w:val="20"/>
        </w:rPr>
      </w:pPr>
      <w:r>
        <w:rPr>
          <w:sz w:val="20"/>
          <w:szCs w:val="20"/>
          <w:spacing w:val="7"/>
        </w:rPr>
        <w:t>种数据库。</w:t>
      </w:r>
    </w:p>
    <w:p>
      <w:pPr>
        <w:pStyle w:val="BodyText"/>
        <w:ind w:left="890" w:right="63"/>
        <w:spacing w:before="160" w:line="282" w:lineRule="auto"/>
        <w:jc w:val="both"/>
        <w:rPr>
          <w:sz w:val="20"/>
          <w:szCs w:val="20"/>
        </w:rPr>
      </w:pPr>
      <w:r>
        <w:rPr>
          <w:sz w:val="20"/>
          <w:szCs w:val="20"/>
          <w:spacing w:val="8"/>
        </w:rPr>
        <w:t>网络服务器</w:t>
      </w:r>
      <w:r>
        <w:rPr>
          <w:sz w:val="20"/>
          <w:szCs w:val="20"/>
          <w:spacing w:val="-39"/>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Server</w:t>
      </w:r>
      <w:r>
        <w:rPr>
          <w:rFonts w:ascii="Times New Roman" w:hAnsi="Times New Roman" w:eastAsia="Times New Roman" w:cs="Times New Roman"/>
          <w:sz w:val="20"/>
          <w:szCs w:val="20"/>
          <w:spacing w:val="8"/>
        </w:rPr>
        <w:t>):  </w:t>
      </w:r>
      <w:r>
        <w:rPr>
          <w:sz w:val="20"/>
          <w:szCs w:val="20"/>
          <w:spacing w:val="8"/>
        </w:rPr>
        <w:t>像我们前面说过的，</w:t>
      </w:r>
      <w:r>
        <w:rPr>
          <w:sz w:val="20"/>
          <w:szCs w:val="20"/>
          <w:spacing w:val="-40"/>
        </w:rPr>
        <w:t xml:space="preserve">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EE</w:t>
      </w:r>
      <w:r>
        <w:rPr>
          <w:sz w:val="20"/>
          <w:szCs w:val="20"/>
          <w:spacing w:val="8"/>
        </w:rPr>
        <w:t>应用一</w:t>
      </w:r>
      <w:r>
        <w:rPr>
          <w:sz w:val="20"/>
          <w:szCs w:val="20"/>
          <w:spacing w:val="7"/>
        </w:rPr>
        <w:t>般都需要使用网</w:t>
      </w:r>
      <w:r>
        <w:rPr>
          <w:sz w:val="20"/>
          <w:szCs w:val="20"/>
        </w:rPr>
        <w:t xml:space="preserve"> </w:t>
      </w:r>
      <w:r>
        <w:rPr>
          <w:sz w:val="20"/>
          <w:szCs w:val="20"/>
          <w:spacing w:val="7"/>
        </w:rPr>
        <w:t>络服务器来提高性能和支持可扩展性。例如</w:t>
      </w:r>
      <w:r>
        <w:rPr>
          <w:sz w:val="20"/>
          <w:szCs w:val="20"/>
          <w:spacing w:val="-52"/>
        </w:rPr>
        <w:t xml:space="preserve"> </w:t>
      </w:r>
      <w:r>
        <w:rPr>
          <w:rFonts w:ascii="Times New Roman" w:hAnsi="Times New Roman" w:eastAsia="Times New Roman" w:cs="Times New Roman"/>
          <w:sz w:val="20"/>
          <w:szCs w:val="20"/>
        </w:rPr>
        <w:t>Sunone</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Internet</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Information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Services </w:t>
      </w:r>
      <w:r>
        <w:rPr>
          <w:sz w:val="20"/>
          <w:szCs w:val="20"/>
          <w:spacing w:val="8"/>
        </w:rPr>
        <w:t>(下面简称</w:t>
      </w:r>
      <w:r>
        <w:rPr>
          <w:rFonts w:ascii="Times New Roman" w:hAnsi="Times New Roman" w:eastAsia="Times New Roman" w:cs="Times New Roman"/>
          <w:sz w:val="20"/>
          <w:szCs w:val="20"/>
        </w:rPr>
        <w:t>IIS</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4"/>
        </w:rPr>
        <w:t xml:space="preserve">    </w:t>
      </w:r>
      <w:hyperlink w:history="true" r:id="rId91">
        <w:r>
          <w:rPr>
            <w:rFonts w:ascii="Times New Roman" w:hAnsi="Times New Roman" w:eastAsia="Times New Roman" w:cs="Times New Roman"/>
            <w:sz w:val="20"/>
            <w:szCs w:val="20"/>
          </w:rPr>
          <w:t>HTTP</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SERVER</w:t>
        </w:r>
      </w:hyperlink>
      <w:r>
        <w:rPr>
          <w:rFonts w:ascii="Times New Roman" w:hAnsi="Times New Roman" w:eastAsia="Times New Roman" w:cs="Times New Roman"/>
          <w:sz w:val="20"/>
          <w:szCs w:val="20"/>
          <w:spacing w:val="23"/>
        </w:rPr>
        <w:t xml:space="preserve"> </w:t>
      </w:r>
      <w:r>
        <w:rPr>
          <w:sz w:val="20"/>
          <w:szCs w:val="20"/>
          <w:spacing w:val="8"/>
        </w:rPr>
        <w:t>(下面简称</w:t>
      </w:r>
      <w:r>
        <w:rPr>
          <w:rFonts w:ascii="Times New Roman" w:hAnsi="Times New Roman" w:eastAsia="Times New Roman" w:cs="Times New Roman"/>
          <w:sz w:val="20"/>
          <w:szCs w:val="20"/>
        </w:rPr>
        <w:t>IHS</w:t>
      </w:r>
      <w:r>
        <w:rPr>
          <w:rFonts w:ascii="Times New Roman" w:hAnsi="Times New Roman" w:eastAsia="Times New Roman" w:cs="Times New Roman"/>
          <w:sz w:val="20"/>
          <w:szCs w:val="20"/>
          <w:spacing w:val="8"/>
        </w:rPr>
        <w:t>)   </w:t>
      </w:r>
      <w:r>
        <w:rPr>
          <w:sz w:val="20"/>
          <w:szCs w:val="20"/>
          <w:spacing w:val="8"/>
        </w:rPr>
        <w:t>等</w:t>
      </w:r>
      <w:r>
        <w:rPr>
          <w:sz w:val="20"/>
          <w:szCs w:val="20"/>
          <w:spacing w:val="-52"/>
        </w:rPr>
        <w:t xml:space="preserve"> </w:t>
      </w:r>
      <w:r>
        <w:rPr>
          <w:sz w:val="20"/>
          <w:szCs w:val="20"/>
          <w:spacing w:val="8"/>
        </w:rPr>
        <w:t>。</w:t>
      </w:r>
    </w:p>
    <w:p>
      <w:pPr>
        <w:pStyle w:val="BodyText"/>
        <w:ind w:left="890" w:right="101"/>
        <w:spacing w:before="156" w:line="288" w:lineRule="auto"/>
        <w:rPr>
          <w:rFonts w:ascii="Times New Roman" w:hAnsi="Times New Roman" w:eastAsia="Times New Roman" w:cs="Times New Roman"/>
          <w:sz w:val="20"/>
          <w:szCs w:val="20"/>
        </w:rPr>
      </w:pPr>
      <w:r>
        <w:rPr>
          <w:sz w:val="20"/>
          <w:szCs w:val="20"/>
          <w:spacing w:val="10"/>
        </w:rPr>
        <w:t>拓扑：</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EE</w:t>
      </w:r>
      <w:r>
        <w:rPr>
          <w:rFonts w:ascii="Times New Roman" w:hAnsi="Times New Roman" w:eastAsia="Times New Roman" w:cs="Times New Roman"/>
          <w:sz w:val="20"/>
          <w:szCs w:val="20"/>
          <w:spacing w:val="10"/>
        </w:rPr>
        <w:t xml:space="preserve"> </w:t>
      </w:r>
      <w:r>
        <w:rPr>
          <w:sz w:val="20"/>
          <w:szCs w:val="20"/>
          <w:spacing w:val="10"/>
        </w:rPr>
        <w:t>应用部署时一般都支持不同的拓扑结构来满足不同的对性能和可</w:t>
      </w:r>
      <w:r>
        <w:rPr>
          <w:sz w:val="20"/>
          <w:szCs w:val="20"/>
          <w:spacing w:val="17"/>
        </w:rPr>
        <w:t xml:space="preserve"> </w:t>
      </w:r>
      <w:r>
        <w:rPr>
          <w:sz w:val="20"/>
          <w:szCs w:val="20"/>
          <w:spacing w:val="7"/>
        </w:rPr>
        <w:t>扩展性的支持。例如单节点、三节点、集群三种拓扑。[0</w:t>
      </w:r>
      <w:r>
        <w:rPr>
          <w:rFonts w:ascii="Times New Roman" w:hAnsi="Times New Roman" w:eastAsia="Times New Roman" w:cs="Times New Roman"/>
          <w:sz w:val="20"/>
          <w:szCs w:val="20"/>
          <w:spacing w:val="7"/>
        </w:rPr>
        <w:t>J</w:t>
      </w:r>
    </w:p>
    <w:p>
      <w:pPr>
        <w:pStyle w:val="BodyText"/>
        <w:ind w:left="889" w:hanging="9"/>
        <w:spacing w:before="113" w:line="289" w:lineRule="auto"/>
        <w:rPr>
          <w:sz w:val="20"/>
          <w:szCs w:val="20"/>
        </w:rPr>
      </w:pPr>
      <w:r>
        <w:rPr>
          <w:sz w:val="20"/>
          <w:szCs w:val="20"/>
          <w:spacing w:val="9"/>
        </w:rPr>
        <w:t>版本：为了适应不同客户群的需求，</w:t>
      </w:r>
      <w:r>
        <w:rPr>
          <w:sz w:val="20"/>
          <w:szCs w:val="20"/>
          <w:spacing w:val="-40"/>
        </w:rPr>
        <w:t xml:space="preserve"> </w:t>
      </w:r>
      <w:r>
        <w:rPr>
          <w:sz w:val="20"/>
          <w:szCs w:val="20"/>
        </w:rPr>
        <w:t>Java</w:t>
      </w:r>
      <w:r>
        <w:rPr>
          <w:sz w:val="20"/>
          <w:szCs w:val="20"/>
          <w:spacing w:val="39"/>
        </w:rPr>
        <w:t xml:space="preserve"> </w:t>
      </w:r>
      <w:r>
        <w:rPr>
          <w:sz w:val="20"/>
          <w:szCs w:val="20"/>
        </w:rPr>
        <w:t>EE</w:t>
      </w:r>
      <w:r>
        <w:rPr>
          <w:sz w:val="20"/>
          <w:szCs w:val="20"/>
          <w:spacing w:val="9"/>
        </w:rPr>
        <w:t>应用软件一般被包</w:t>
      </w:r>
      <w:r>
        <w:rPr>
          <w:sz w:val="20"/>
          <w:szCs w:val="20"/>
          <w:spacing w:val="8"/>
        </w:rPr>
        <w:t>装成不同的版本。</w:t>
      </w:r>
      <w:r>
        <w:rPr>
          <w:sz w:val="20"/>
          <w:szCs w:val="20"/>
        </w:rPr>
        <w:t xml:space="preserve"> </w:t>
      </w:r>
      <w:r>
        <w:rPr>
          <w:sz w:val="20"/>
          <w:szCs w:val="20"/>
          <w:spacing w:val="9"/>
        </w:rPr>
        <w:t>例如企业版、专业版、精简版三种。</w:t>
      </w:r>
    </w:p>
    <w:p>
      <w:pPr>
        <w:pStyle w:val="BodyText"/>
        <w:ind w:left="889" w:right="129" w:hanging="9"/>
        <w:spacing w:before="115" w:line="290" w:lineRule="auto"/>
        <w:rPr>
          <w:sz w:val="20"/>
          <w:szCs w:val="20"/>
        </w:rPr>
      </w:pPr>
      <w:r>
        <w:rPr>
          <w:sz w:val="20"/>
          <w:szCs w:val="20"/>
          <w:spacing w:val="10"/>
        </w:rPr>
        <w:t>安装类型：</w:t>
      </w:r>
      <w:r>
        <w:rPr>
          <w:sz w:val="20"/>
          <w:szCs w:val="20"/>
          <w:spacing w:val="-15"/>
        </w:rPr>
        <w:t xml:space="preserve"> </w:t>
      </w:r>
      <w:r>
        <w:rPr>
          <w:sz w:val="20"/>
          <w:szCs w:val="20"/>
          <w:spacing w:val="10"/>
        </w:rPr>
        <w:t>一般的</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EE</w:t>
      </w:r>
      <w:r>
        <w:rPr>
          <w:sz w:val="20"/>
          <w:szCs w:val="20"/>
          <w:spacing w:val="10"/>
        </w:rPr>
        <w:t>软件都会支持多种安装类型以满足不同的安装需求，</w:t>
      </w:r>
      <w:r>
        <w:rPr>
          <w:sz w:val="20"/>
          <w:szCs w:val="20"/>
          <w:spacing w:val="1"/>
        </w:rPr>
        <w:t xml:space="preserve"> </w:t>
      </w:r>
      <w:r>
        <w:rPr>
          <w:sz w:val="20"/>
          <w:szCs w:val="20"/>
          <w:spacing w:val="7"/>
        </w:rPr>
        <w:t>例如快速安装、定制安装两种。</w:t>
      </w:r>
    </w:p>
    <w:p>
      <w:pPr>
        <w:pStyle w:val="BodyText"/>
        <w:ind w:left="49" w:right="82" w:firstLine="420"/>
        <w:spacing w:before="111" w:line="280" w:lineRule="auto"/>
        <w:rPr>
          <w:sz w:val="20"/>
          <w:szCs w:val="20"/>
        </w:rPr>
      </w:pPr>
      <w:r>
        <w:rPr>
          <w:sz w:val="20"/>
          <w:szCs w:val="20"/>
          <w:spacing w:val="11"/>
        </w:rPr>
        <w:t>对于上面所列的每一个角度的具体取值，每个产品不尽相同，可以从设计文档中获得</w:t>
      </w:r>
      <w:r>
        <w:rPr>
          <w:sz w:val="20"/>
          <w:szCs w:val="20"/>
        </w:rPr>
        <w:t xml:space="preserve"> </w:t>
      </w:r>
      <w:r>
        <w:rPr>
          <w:sz w:val="20"/>
          <w:szCs w:val="20"/>
          <w:spacing w:val="6"/>
        </w:rPr>
        <w:t>具体的信息。</w:t>
      </w:r>
    </w:p>
    <w:p>
      <w:pPr>
        <w:pStyle w:val="BodyText"/>
        <w:ind w:left="40" w:right="82" w:firstLine="429"/>
        <w:spacing w:before="133" w:line="288" w:lineRule="auto"/>
        <w:rPr>
          <w:sz w:val="20"/>
          <w:szCs w:val="20"/>
        </w:rPr>
      </w:pPr>
      <w:r>
        <w:rPr>
          <w:sz w:val="20"/>
          <w:szCs w:val="20"/>
          <w:spacing w:val="11"/>
        </w:rPr>
        <w:t>对于上面所列的每一个角度，都可以看做一个变量。所有变量的乘法组合有几十种甚</w:t>
      </w:r>
      <w:r>
        <w:rPr>
          <w:sz w:val="20"/>
          <w:szCs w:val="20"/>
        </w:rPr>
        <w:t xml:space="preserve"> </w:t>
      </w:r>
      <w:r>
        <w:rPr>
          <w:sz w:val="20"/>
          <w:szCs w:val="20"/>
          <w:spacing w:val="10"/>
        </w:rPr>
        <w:t>至好几百种，每一个组合就是一个测试配置。下面是一个例</w:t>
      </w:r>
      <w:r>
        <w:rPr>
          <w:sz w:val="20"/>
          <w:szCs w:val="20"/>
          <w:spacing w:val="9"/>
        </w:rPr>
        <w:t>子：</w:t>
      </w:r>
    </w:p>
    <w:p>
      <w:pPr>
        <w:pStyle w:val="BodyText"/>
        <w:ind w:left="460"/>
        <w:spacing w:before="108" w:line="220" w:lineRule="auto"/>
        <w:rPr>
          <w:sz w:val="20"/>
          <w:szCs w:val="20"/>
        </w:rPr>
      </w:pPr>
      <w:r>
        <w:rPr>
          <w:rFonts w:ascii="Times New Roman" w:hAnsi="Times New Roman" w:eastAsia="Times New Roman" w:cs="Times New Roman"/>
          <w:sz w:val="20"/>
          <w:szCs w:val="20"/>
        </w:rPr>
        <w:t>AIX</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WAS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DB</w:t>
      </w:r>
      <w:r>
        <w:rPr>
          <w:rFonts w:ascii="Times New Roman" w:hAnsi="Times New Roman" w:eastAsia="Times New Roman" w:cs="Times New Roman"/>
          <w:sz w:val="20"/>
          <w:szCs w:val="20"/>
          <w:spacing w:val="1"/>
        </w:rPr>
        <w:t>2/</w:t>
      </w:r>
      <w:r>
        <w:rPr>
          <w:rFonts w:ascii="Times New Roman" w:hAnsi="Times New Roman" w:eastAsia="Times New Roman" w:cs="Times New Roman"/>
          <w:sz w:val="20"/>
          <w:szCs w:val="20"/>
        </w:rPr>
        <w:t>IHS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19"/>
          <w:w w:val="101"/>
        </w:rPr>
        <w:t xml:space="preserve"> </w:t>
      </w:r>
      <w:r>
        <w:rPr>
          <w:sz w:val="20"/>
          <w:szCs w:val="20"/>
          <w:spacing w:val="1"/>
        </w:rPr>
        <w:t>三节点/企业版/定制安装</w:t>
      </w:r>
    </w:p>
    <w:p>
      <w:pPr>
        <w:pStyle w:val="BodyText"/>
        <w:ind w:left="460"/>
        <w:spacing w:before="181" w:line="219" w:lineRule="auto"/>
        <w:rPr>
          <w:sz w:val="20"/>
          <w:szCs w:val="20"/>
        </w:rPr>
      </w:pPr>
      <w:r>
        <w:rPr>
          <w:sz w:val="20"/>
          <w:szCs w:val="20"/>
          <w:spacing w:val="9"/>
        </w:rPr>
        <w:t>我们能用一个乘法公式来计算测试配置的总数：</w:t>
      </w:r>
    </w:p>
    <w:p>
      <w:pPr>
        <w:ind w:firstLine="3740"/>
        <w:spacing w:before="184" w:line="530" w:lineRule="exact"/>
        <w:rPr/>
      </w:pPr>
      <w:r>
        <w:rPr>
          <w:position w:val="-10"/>
        </w:rPr>
        <w:drawing>
          <wp:inline distT="0" distB="0" distL="0" distR="0">
            <wp:extent cx="533406" cy="336550"/>
            <wp:effectExtent l="0" t="0" r="0" b="0"/>
            <wp:docPr id="32" name="IM 32"/>
            <wp:cNvGraphicFramePr/>
            <a:graphic>
              <a:graphicData uri="http://schemas.openxmlformats.org/drawingml/2006/picture">
                <pic:pic>
                  <pic:nvPicPr>
                    <pic:cNvPr id="32" name="IM 32"/>
                    <pic:cNvPicPr/>
                  </pic:nvPicPr>
                  <pic:blipFill>
                    <a:blip r:embed="rId92"/>
                    <a:stretch>
                      <a:fillRect/>
                    </a:stretch>
                  </pic:blipFill>
                  <pic:spPr>
                    <a:xfrm rot="0">
                      <a:off x="0" y="0"/>
                      <a:ext cx="533406" cy="336550"/>
                    </a:xfrm>
                    <a:prstGeom prst="rect">
                      <a:avLst/>
                    </a:prstGeom>
                  </pic:spPr>
                </pic:pic>
              </a:graphicData>
            </a:graphic>
          </wp:inline>
        </w:drawing>
      </w:r>
    </w:p>
    <w:p>
      <w:pPr>
        <w:pStyle w:val="BodyText"/>
        <w:ind w:left="440"/>
        <w:spacing w:before="209" w:line="219" w:lineRule="auto"/>
        <w:rPr>
          <w:sz w:val="20"/>
          <w:szCs w:val="20"/>
        </w:rPr>
      </w:pPr>
      <w:r>
        <w:rPr>
          <w:sz w:val="20"/>
          <w:szCs w:val="20"/>
          <w:spacing w:val="-1"/>
        </w:rPr>
        <w:t>其 中</w:t>
      </w:r>
      <w:r>
        <w:rPr>
          <w:sz w:val="20"/>
          <w:szCs w:val="20"/>
          <w:spacing w:val="-20"/>
        </w:rPr>
        <w:t xml:space="preserve"> </w:t>
      </w:r>
      <w:r>
        <w:rPr>
          <w:sz w:val="20"/>
          <w:szCs w:val="20"/>
          <w:spacing w:val="-1"/>
        </w:rPr>
        <w:t>，</w:t>
      </w:r>
      <w:r>
        <w:rPr>
          <w:rFonts w:ascii="Times New Roman" w:hAnsi="Times New Roman" w:eastAsia="Times New Roman" w:cs="Times New Roman"/>
          <w:sz w:val="20"/>
          <w:szCs w:val="20"/>
          <w:spacing w:val="-1"/>
        </w:rPr>
        <w:t>V</w:t>
      </w:r>
      <w:r>
        <w:rPr>
          <w:sz w:val="20"/>
          <w:szCs w:val="20"/>
          <w:spacing w:val="-1"/>
        </w:rPr>
        <w:t>表示某个变量的种类， </w:t>
      </w:r>
      <w:r>
        <w:rPr>
          <w:rFonts w:ascii="Times New Roman" w:hAnsi="Times New Roman" w:eastAsia="Times New Roman" w:cs="Times New Roman"/>
          <w:sz w:val="20"/>
          <w:szCs w:val="20"/>
          <w:spacing w:val="-1"/>
        </w:rPr>
        <w:t>n</w:t>
      </w:r>
      <w:r>
        <w:rPr>
          <w:rFonts w:ascii="Times New Roman" w:hAnsi="Times New Roman" w:eastAsia="Times New Roman" w:cs="Times New Roman"/>
          <w:sz w:val="20"/>
          <w:szCs w:val="20"/>
          <w:spacing w:val="31"/>
        </w:rPr>
        <w:t xml:space="preserve"> </w:t>
      </w:r>
      <w:r>
        <w:rPr>
          <w:sz w:val="20"/>
          <w:szCs w:val="20"/>
          <w:spacing w:val="-1"/>
        </w:rPr>
        <w:t>表示变量的个数， </w:t>
      </w:r>
      <w:r>
        <w:rPr>
          <w:rFonts w:ascii="Times New Roman" w:hAnsi="Times New Roman" w:eastAsia="Times New Roman" w:cs="Times New Roman"/>
          <w:sz w:val="20"/>
          <w:szCs w:val="20"/>
          <w:spacing w:val="-1"/>
        </w:rPr>
        <w:t>S </w:t>
      </w:r>
      <w:r>
        <w:rPr>
          <w:sz w:val="20"/>
          <w:szCs w:val="20"/>
          <w:spacing w:val="-1"/>
        </w:rPr>
        <w:t>表示可能组合的总数。</w:t>
      </w:r>
    </w:p>
    <w:p>
      <w:pPr>
        <w:pStyle w:val="BodyText"/>
        <w:ind w:left="20" w:right="112" w:firstLine="440"/>
        <w:spacing w:before="182" w:line="278" w:lineRule="auto"/>
        <w:rPr>
          <w:sz w:val="20"/>
          <w:szCs w:val="20"/>
        </w:rPr>
      </w:pPr>
      <w:r>
        <w:rPr>
          <w:sz w:val="20"/>
          <w:szCs w:val="20"/>
          <w:spacing w:val="10"/>
        </w:rPr>
        <w:t>在时间和人力有限的条件下，不可能每种组合都测试，就需要根据一些限制条件来进</w:t>
      </w:r>
      <w:r>
        <w:rPr>
          <w:sz w:val="20"/>
          <w:szCs w:val="20"/>
          <w:spacing w:val="16"/>
        </w:rPr>
        <w:t xml:space="preserve"> </w:t>
      </w:r>
      <w:r>
        <w:rPr>
          <w:sz w:val="20"/>
          <w:szCs w:val="20"/>
          <w:spacing w:val="10"/>
        </w:rPr>
        <w:t>一步缩小测试范围，比如以我们总结的最佳实践。</w:t>
      </w:r>
    </w:p>
    <w:p>
      <w:pPr>
        <w:spacing w:line="259" w:lineRule="auto"/>
        <w:rPr>
          <w:rFonts w:ascii="Arial"/>
          <w:sz w:val="21"/>
        </w:rPr>
      </w:pPr>
      <w:r/>
    </w:p>
    <w:p>
      <w:pPr>
        <w:ind w:left="440"/>
        <w:spacing w:before="66" w:line="221" w:lineRule="auto"/>
        <w:rPr>
          <w:rFonts w:ascii="SimHei" w:hAnsi="SimHei" w:eastAsia="SimHei" w:cs="SimHei"/>
          <w:sz w:val="20"/>
          <w:szCs w:val="20"/>
        </w:rPr>
      </w:pPr>
      <w:r>
        <w:rPr>
          <w:rFonts w:ascii="SimHei" w:hAnsi="SimHei" w:eastAsia="SimHei" w:cs="SimHei"/>
          <w:sz w:val="20"/>
          <w:szCs w:val="20"/>
          <w:spacing w:val="11"/>
        </w:rPr>
        <w:t>1.</w:t>
      </w:r>
      <w:r>
        <w:rPr>
          <w:rFonts w:ascii="SimHei" w:hAnsi="SimHei" w:eastAsia="SimHei" w:cs="SimHei"/>
          <w:sz w:val="20"/>
          <w:szCs w:val="20"/>
          <w:spacing w:val="55"/>
        </w:rPr>
        <w:t xml:space="preserve"> </w:t>
      </w:r>
      <w:r>
        <w:rPr>
          <w:rFonts w:ascii="SimHei" w:hAnsi="SimHei" w:eastAsia="SimHei" w:cs="SimHei"/>
          <w:sz w:val="20"/>
          <w:szCs w:val="20"/>
          <w:spacing w:val="11"/>
        </w:rPr>
        <w:t>每种支持的操作系统版本至少需要测试一次</w:t>
      </w:r>
    </w:p>
    <w:p>
      <w:pPr>
        <w:pStyle w:val="BodyText"/>
        <w:ind w:right="68" w:firstLine="440"/>
        <w:spacing w:before="200" w:line="278" w:lineRule="auto"/>
        <w:jc w:val="both"/>
        <w:rPr>
          <w:sz w:val="20"/>
          <w:szCs w:val="20"/>
        </w:rPr>
      </w:pPr>
      <w:r>
        <w:rPr>
          <w:sz w:val="20"/>
          <w:szCs w:val="20"/>
          <w:spacing w:val="14"/>
        </w:rPr>
        <w:t>每个支持的操作系统版本都至少需要被测试一次，为什么有这</w:t>
      </w:r>
      <w:r>
        <w:rPr>
          <w:sz w:val="20"/>
          <w:szCs w:val="20"/>
          <w:spacing w:val="13"/>
        </w:rPr>
        <w:t>个要求呢?因为在安装</w:t>
      </w:r>
      <w:r>
        <w:rPr>
          <w:sz w:val="20"/>
          <w:szCs w:val="20"/>
        </w:rPr>
        <w:t xml:space="preserve"> </w:t>
      </w:r>
      <w:r>
        <w:rPr>
          <w:sz w:val="20"/>
          <w:szCs w:val="20"/>
          <w:spacing w:val="6"/>
        </w:rPr>
        <w:t>文档中，会叙述产品支持的操作系统版本，不测试哪一个，都会有比较大的风险。这里要细</w:t>
      </w:r>
      <w:r>
        <w:rPr>
          <w:sz w:val="20"/>
          <w:szCs w:val="20"/>
          <w:spacing w:val="11"/>
        </w:rPr>
        <w:t xml:space="preserve"> </w:t>
      </w:r>
      <w:r>
        <w:rPr>
          <w:sz w:val="20"/>
          <w:szCs w:val="20"/>
          <w:spacing w:val="-1"/>
        </w:rPr>
        <w:t>化到操作系统版本，例如对于Windows 操作系统，某产品支持Windows</w:t>
      </w:r>
      <w:r>
        <w:rPr>
          <w:sz w:val="20"/>
          <w:szCs w:val="20"/>
          <w:spacing w:val="79"/>
        </w:rPr>
        <w:t xml:space="preserve"> </w:t>
      </w:r>
      <w:r>
        <w:rPr>
          <w:sz w:val="20"/>
          <w:szCs w:val="20"/>
          <w:spacing w:val="-1"/>
        </w:rPr>
        <w:t>2003和</w:t>
      </w:r>
      <w:r>
        <w:rPr>
          <w:sz w:val="20"/>
          <w:szCs w:val="20"/>
          <w:spacing w:val="-32"/>
        </w:rPr>
        <w:t xml:space="preserve"> </w:t>
      </w:r>
      <w:r>
        <w:rPr>
          <w:sz w:val="20"/>
          <w:szCs w:val="20"/>
          <w:spacing w:val="-1"/>
        </w:rPr>
        <w:t>Windows  2008,</w:t>
      </w:r>
      <w:r>
        <w:rPr>
          <w:sz w:val="20"/>
          <w:szCs w:val="20"/>
        </w:rPr>
        <w:t xml:space="preserve"> </w:t>
      </w:r>
      <w:r>
        <w:rPr>
          <w:sz w:val="20"/>
          <w:szCs w:val="20"/>
          <w:spacing w:val="10"/>
        </w:rPr>
        <w:t>那么这两个版本都需要测试到。</w:t>
      </w:r>
    </w:p>
    <w:p>
      <w:pPr>
        <w:spacing w:line="278" w:lineRule="auto"/>
        <w:sectPr>
          <w:footerReference w:type="default" r:id="rId90"/>
          <w:pgSz w:w="10060" w:h="12930"/>
          <w:pgMar w:top="400" w:right="949" w:bottom="801" w:left="749" w:header="0" w:footer="540" w:gutter="0"/>
        </w:sectPr>
        <w:rPr>
          <w:sz w:val="20"/>
          <w:szCs w:val="20"/>
        </w:rPr>
      </w:pPr>
    </w:p>
    <w:p>
      <w:pPr>
        <w:ind w:left="4989"/>
        <w:spacing w:before="266" w:line="221" w:lineRule="auto"/>
        <w:rPr>
          <w:rFonts w:ascii="SimHei" w:hAnsi="SimHei" w:eastAsia="SimHei" w:cs="SimHei"/>
          <w:sz w:val="21"/>
          <w:szCs w:val="21"/>
        </w:rPr>
      </w:pPr>
      <w:r>
        <w:rPr>
          <w:rFonts w:ascii="SimHei" w:hAnsi="SimHei" w:eastAsia="SimHei" w:cs="SimHei"/>
          <w:sz w:val="21"/>
          <w:szCs w:val="21"/>
          <w:spacing w:val="-4"/>
        </w:rPr>
        <w:t>第2章</w:t>
      </w:r>
      <w:r>
        <w:rPr>
          <w:rFonts w:ascii="SimHei" w:hAnsi="SimHei" w:eastAsia="SimHei" w:cs="SimHei"/>
          <w:sz w:val="21"/>
          <w:szCs w:val="21"/>
          <w:spacing w:val="-4"/>
        </w:rPr>
        <w:t xml:space="preserve"> </w:t>
      </w:r>
      <w:r>
        <w:rPr>
          <w:rFonts w:ascii="SimHei" w:hAnsi="SimHei" w:eastAsia="SimHei" w:cs="SimHei"/>
          <w:sz w:val="21"/>
          <w:szCs w:val="21"/>
          <w:spacing w:val="-4"/>
        </w:rPr>
        <w:t>万事开头难：软件从安装开始</w:t>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pStyle w:val="BodyText"/>
        <w:ind w:left="423"/>
        <w:spacing w:before="68" w:line="221" w:lineRule="auto"/>
        <w:rPr>
          <w:rFonts w:ascii="SimHei" w:hAnsi="SimHei" w:eastAsia="SimHei" w:cs="SimHei"/>
          <w:sz w:val="21"/>
          <w:szCs w:val="21"/>
        </w:rPr>
      </w:pPr>
      <w:bookmarkStart w:name="bookmark265" w:id="54"/>
      <w:bookmarkEnd w:id="54"/>
      <w:r>
        <w:rPr>
          <w:sz w:val="21"/>
          <w:szCs w:val="21"/>
          <w:b/>
          <w:bCs/>
          <w:spacing w:val="1"/>
        </w:rPr>
        <w:t>2.</w:t>
      </w:r>
      <w:r>
        <w:rPr>
          <w:sz w:val="21"/>
          <w:szCs w:val="21"/>
          <w:spacing w:val="1"/>
        </w:rPr>
        <w:t xml:space="preserve"> </w:t>
      </w:r>
      <w:r>
        <w:rPr>
          <w:rFonts w:ascii="SimHei" w:hAnsi="SimHei" w:eastAsia="SimHei" w:cs="SimHei"/>
          <w:sz w:val="21"/>
          <w:szCs w:val="21"/>
          <w:b/>
          <w:bCs/>
          <w:spacing w:val="1"/>
        </w:rPr>
        <w:t>每种支持的网络服务器版本至少测试一次</w:t>
      </w:r>
    </w:p>
    <w:p>
      <w:pPr>
        <w:pStyle w:val="BodyText"/>
        <w:ind w:right="97" w:firstLine="420"/>
        <w:spacing w:before="203" w:line="274" w:lineRule="auto"/>
        <w:rPr>
          <w:sz w:val="21"/>
          <w:szCs w:val="21"/>
        </w:rPr>
      </w:pPr>
      <w:r>
        <w:rPr>
          <w:sz w:val="21"/>
          <w:szCs w:val="21"/>
          <w:spacing w:val="1"/>
        </w:rPr>
        <w:t>同理，安装文档中，会叙述产品支持的网络服务器版本，所以需要确保在测试配置组</w:t>
      </w:r>
      <w:r>
        <w:rPr>
          <w:sz w:val="21"/>
          <w:szCs w:val="21"/>
        </w:rPr>
        <w:t xml:space="preserve"> </w:t>
      </w:r>
      <w:r>
        <w:rPr>
          <w:sz w:val="21"/>
          <w:szCs w:val="21"/>
        </w:rPr>
        <w:t>合中，每种网络服务器版本被测试至少一次。</w:t>
      </w:r>
    </w:p>
    <w:p>
      <w:pPr>
        <w:pStyle w:val="BodyText"/>
        <w:ind w:left="423"/>
        <w:spacing w:before="282" w:line="221" w:lineRule="auto"/>
        <w:rPr>
          <w:rFonts w:ascii="SimHei" w:hAnsi="SimHei" w:eastAsia="SimHei" w:cs="SimHei"/>
          <w:sz w:val="21"/>
          <w:szCs w:val="21"/>
        </w:rPr>
      </w:pPr>
      <w:r>
        <w:rPr>
          <w:sz w:val="21"/>
          <w:szCs w:val="21"/>
          <w:b/>
          <w:bCs/>
        </w:rPr>
        <w:t>3.</w:t>
      </w:r>
      <w:r>
        <w:rPr>
          <w:sz w:val="21"/>
          <w:szCs w:val="21"/>
        </w:rPr>
        <w:t xml:space="preserve"> </w:t>
      </w:r>
      <w:r>
        <w:rPr>
          <w:rFonts w:ascii="SimHei" w:hAnsi="SimHei" w:eastAsia="SimHei" w:cs="SimHei"/>
          <w:sz w:val="21"/>
          <w:szCs w:val="21"/>
          <w:b/>
          <w:bCs/>
        </w:rPr>
        <w:t>每种支持的数据库版本至少测试一次</w:t>
      </w:r>
    </w:p>
    <w:p>
      <w:pPr>
        <w:pStyle w:val="BodyText"/>
        <w:ind w:right="96" w:firstLine="420"/>
        <w:spacing w:before="213" w:line="265" w:lineRule="auto"/>
        <w:rPr>
          <w:sz w:val="21"/>
          <w:szCs w:val="21"/>
        </w:rPr>
      </w:pPr>
      <w:r>
        <w:rPr>
          <w:sz w:val="21"/>
          <w:szCs w:val="21"/>
          <w:spacing w:val="1"/>
        </w:rPr>
        <w:t>同理，安装文档中，会叙述产品支持的数据库，所以需要确保在测试配置组合中，每</w:t>
      </w:r>
      <w:r>
        <w:rPr>
          <w:sz w:val="21"/>
          <w:szCs w:val="21"/>
        </w:rPr>
        <w:t xml:space="preserve"> </w:t>
      </w:r>
      <w:r>
        <w:rPr>
          <w:sz w:val="21"/>
          <w:szCs w:val="21"/>
          <w:spacing w:val="1"/>
        </w:rPr>
        <w:t>种数据库版本至少被测试一次。</w:t>
      </w:r>
    </w:p>
    <w:p>
      <w:pPr>
        <w:spacing w:line="242" w:lineRule="auto"/>
        <w:rPr>
          <w:rFonts w:ascii="Arial"/>
          <w:sz w:val="21"/>
        </w:rPr>
      </w:pPr>
      <w:r/>
    </w:p>
    <w:p>
      <w:pPr>
        <w:pStyle w:val="BodyText"/>
        <w:ind w:left="423"/>
        <w:spacing w:before="68" w:line="221"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设计文档中需要重点测试的配置必须测试</w:t>
      </w:r>
    </w:p>
    <w:p>
      <w:pPr>
        <w:pStyle w:val="BodyText"/>
        <w:ind w:right="94" w:firstLine="420"/>
        <w:spacing w:before="203" w:line="274" w:lineRule="auto"/>
        <w:rPr>
          <w:sz w:val="21"/>
          <w:szCs w:val="21"/>
        </w:rPr>
      </w:pPr>
      <w:r>
        <w:rPr>
          <w:sz w:val="21"/>
          <w:szCs w:val="21"/>
          <w:spacing w:val="1"/>
        </w:rPr>
        <w:t>开发人员的一些代码可能在某些测试配置下会有问题，开发人员如果有这种担心，就 </w:t>
      </w:r>
      <w:r>
        <w:rPr>
          <w:sz w:val="21"/>
          <w:szCs w:val="21"/>
          <w:spacing w:val="1"/>
        </w:rPr>
        <w:t>会在设计文档中特别指出，测试人员就要特别注意，这个配置很可能会有问题</w:t>
      </w:r>
      <w:r>
        <w:rPr>
          <w:sz w:val="21"/>
          <w:szCs w:val="21"/>
        </w:rPr>
        <w:t>的。</w:t>
      </w:r>
    </w:p>
    <w:p>
      <w:pPr>
        <w:pStyle w:val="BodyText"/>
        <w:ind w:left="423"/>
        <w:spacing w:before="283" w:line="221" w:lineRule="auto"/>
        <w:rPr>
          <w:rFonts w:ascii="SimHei" w:hAnsi="SimHei" w:eastAsia="SimHei" w:cs="SimHei"/>
          <w:sz w:val="21"/>
          <w:szCs w:val="21"/>
        </w:rPr>
      </w:pPr>
      <w:r>
        <w:rPr>
          <w:sz w:val="21"/>
          <w:szCs w:val="21"/>
          <w:b/>
          <w:bCs/>
        </w:rPr>
        <w:t>5.</w:t>
      </w:r>
      <w:r>
        <w:rPr>
          <w:sz w:val="21"/>
          <w:szCs w:val="21"/>
        </w:rPr>
        <w:t xml:space="preserve"> </w:t>
      </w:r>
      <w:r>
        <w:rPr>
          <w:rFonts w:ascii="SimHei" w:hAnsi="SimHei" w:eastAsia="SimHei" w:cs="SimHei"/>
          <w:sz w:val="21"/>
          <w:szCs w:val="21"/>
          <w:b/>
          <w:bCs/>
        </w:rPr>
        <w:t>客户典型配置必须测试</w:t>
      </w:r>
    </w:p>
    <w:p>
      <w:pPr>
        <w:pStyle w:val="BodyText"/>
        <w:ind w:right="79" w:firstLine="420"/>
        <w:spacing w:before="203" w:line="268" w:lineRule="auto"/>
        <w:rPr>
          <w:sz w:val="21"/>
          <w:szCs w:val="21"/>
        </w:rPr>
      </w:pPr>
      <w:r>
        <w:rPr>
          <w:sz w:val="21"/>
          <w:szCs w:val="21"/>
          <w:spacing w:val="1"/>
        </w:rPr>
        <w:t>在总结大多数客户使用软件产品的习惯后，我们发现一些典型的测试配置，大多数用</w:t>
      </w:r>
      <w:r>
        <w:rPr>
          <w:sz w:val="21"/>
          <w:szCs w:val="21"/>
          <w:spacing w:val="17"/>
        </w:rPr>
        <w:t xml:space="preserve"> </w:t>
      </w:r>
      <w:r>
        <w:rPr>
          <w:sz w:val="21"/>
          <w:szCs w:val="21"/>
          <w:spacing w:val="5"/>
        </w:rPr>
        <w:t>户都这么用。例如，选择</w:t>
      </w:r>
      <w:r>
        <w:rPr>
          <w:sz w:val="21"/>
          <w:szCs w:val="21"/>
          <w:spacing w:val="-44"/>
        </w:rPr>
        <w:t xml:space="preserve"> </w:t>
      </w:r>
      <w:r>
        <w:rPr>
          <w:rFonts w:ascii="Times New Roman" w:hAnsi="Times New Roman" w:eastAsia="Times New Roman" w:cs="Times New Roman"/>
          <w:sz w:val="21"/>
          <w:szCs w:val="21"/>
        </w:rPr>
        <w:t>Windows</w:t>
      </w:r>
      <w:r>
        <w:rPr>
          <w:sz w:val="21"/>
          <w:szCs w:val="21"/>
          <w:spacing w:val="5"/>
        </w:rPr>
        <w:t>的客户一般选</w:t>
      </w:r>
      <w:r>
        <w:rPr>
          <w:rFonts w:ascii="Times New Roman" w:hAnsi="Times New Roman" w:eastAsia="Times New Roman" w:cs="Times New Roman"/>
          <w:sz w:val="21"/>
          <w:szCs w:val="21"/>
        </w:rPr>
        <w:t>IIS</w:t>
      </w:r>
      <w:r>
        <w:rPr>
          <w:rFonts w:ascii="Times New Roman" w:hAnsi="Times New Roman" w:eastAsia="Times New Roman" w:cs="Times New Roman"/>
          <w:sz w:val="21"/>
          <w:szCs w:val="21"/>
          <w:spacing w:val="16"/>
        </w:rPr>
        <w:t xml:space="preserve"> </w:t>
      </w:r>
      <w:r>
        <w:rPr>
          <w:sz w:val="21"/>
          <w:szCs w:val="21"/>
          <w:spacing w:val="5"/>
        </w:rPr>
        <w:t>作为网络服务器</w:t>
      </w:r>
      <w:r>
        <w:rPr>
          <w:sz w:val="21"/>
          <w:szCs w:val="21"/>
          <w:spacing w:val="-4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z w:val="21"/>
          <w:szCs w:val="21"/>
          <w:spacing w:val="5"/>
        </w:rPr>
        <w:t>)</w:t>
      </w:r>
      <w:r>
        <w:rPr>
          <w:sz w:val="21"/>
          <w:szCs w:val="21"/>
          <w:spacing w:val="5"/>
        </w:rPr>
        <w:t>。</w:t>
      </w:r>
    </w:p>
    <w:p>
      <w:pPr>
        <w:spacing w:line="246" w:lineRule="auto"/>
        <w:rPr>
          <w:rFonts w:ascii="Arial"/>
          <w:sz w:val="21"/>
        </w:rPr>
      </w:pPr>
      <w:r/>
    </w:p>
    <w:p>
      <w:pPr>
        <w:pStyle w:val="BodyText"/>
        <w:ind w:left="423"/>
        <w:spacing w:before="68" w:line="221" w:lineRule="auto"/>
        <w:rPr>
          <w:rFonts w:ascii="SimHei" w:hAnsi="SimHei" w:eastAsia="SimHei" w:cs="SimHei"/>
          <w:sz w:val="21"/>
          <w:szCs w:val="21"/>
        </w:rPr>
      </w:pPr>
      <w:r>
        <w:rPr>
          <w:sz w:val="21"/>
          <w:szCs w:val="21"/>
          <w:b/>
          <w:bCs/>
          <w:spacing w:val="1"/>
        </w:rPr>
        <w:t>6.</w:t>
      </w:r>
      <w:r>
        <w:rPr>
          <w:sz w:val="21"/>
          <w:szCs w:val="21"/>
          <w:spacing w:val="1"/>
        </w:rPr>
        <w:t xml:space="preserve"> </w:t>
      </w:r>
      <w:r>
        <w:rPr>
          <w:rFonts w:ascii="SimHei" w:hAnsi="SimHei" w:eastAsia="SimHei" w:cs="SimHei"/>
          <w:sz w:val="21"/>
          <w:szCs w:val="21"/>
          <w:b/>
          <w:bCs/>
          <w:spacing w:val="1"/>
        </w:rPr>
        <w:t>以往版本产品由客户报告的问题分析和由测试人员报告</w:t>
      </w:r>
      <w:r>
        <w:rPr>
          <w:rFonts w:ascii="SimHei" w:hAnsi="SimHei" w:eastAsia="SimHei" w:cs="SimHei"/>
          <w:sz w:val="21"/>
          <w:szCs w:val="21"/>
          <w:b/>
          <w:bCs/>
        </w:rPr>
        <w:t>的缺陷分析</w:t>
      </w:r>
    </w:p>
    <w:p>
      <w:pPr>
        <w:pStyle w:val="BodyText"/>
        <w:ind w:right="91" w:firstLine="420"/>
        <w:spacing w:before="192" w:line="283" w:lineRule="auto"/>
        <w:rPr>
          <w:sz w:val="21"/>
          <w:szCs w:val="21"/>
        </w:rPr>
      </w:pPr>
      <w:r>
        <w:rPr>
          <w:sz w:val="21"/>
          <w:szCs w:val="21"/>
          <w:spacing w:val="1"/>
        </w:rPr>
        <w:t>如果测试的是一个新产品，可能这部分数据没用。如果测试的是一个以前产品的升级</w:t>
      </w:r>
      <w:r>
        <w:rPr>
          <w:sz w:val="21"/>
          <w:szCs w:val="21"/>
          <w:spacing w:val="5"/>
        </w:rPr>
        <w:t xml:space="preserve"> </w:t>
      </w:r>
      <w:r>
        <w:rPr>
          <w:sz w:val="21"/>
          <w:szCs w:val="21"/>
          <w:spacing w:val="-2"/>
        </w:rPr>
        <w:t>版本，就能分析这部分数据。</w:t>
      </w:r>
    </w:p>
    <w:p>
      <w:pPr>
        <w:pStyle w:val="BodyText"/>
        <w:ind w:right="70" w:firstLine="420"/>
        <w:spacing w:before="105" w:line="275" w:lineRule="auto"/>
        <w:jc w:val="both"/>
        <w:rPr>
          <w:sz w:val="21"/>
          <w:szCs w:val="21"/>
        </w:rPr>
      </w:pPr>
      <w:r>
        <w:rPr>
          <w:sz w:val="21"/>
          <w:szCs w:val="21"/>
          <w:spacing w:val="2"/>
        </w:rPr>
        <w:t>客户报告的产品问题：是指产品发布后，客户发现的问题。</w:t>
      </w:r>
      <w:r>
        <w:rPr>
          <w:sz w:val="21"/>
          <w:szCs w:val="21"/>
          <w:spacing w:val="1"/>
        </w:rPr>
        <w:t>这部分数据非常有价值。</w:t>
      </w:r>
      <w:r>
        <w:rPr>
          <w:sz w:val="21"/>
          <w:szCs w:val="21"/>
        </w:rPr>
        <w:t xml:space="preserve"> </w:t>
      </w:r>
      <w:r>
        <w:rPr>
          <w:sz w:val="21"/>
          <w:szCs w:val="21"/>
          <w:spacing w:val="4"/>
        </w:rPr>
        <w:t>为什么客户发现了这样的问题，而测试人员却没有发现呢?从</w:t>
      </w:r>
      <w:r>
        <w:rPr>
          <w:sz w:val="21"/>
          <w:szCs w:val="21"/>
          <w:spacing w:val="3"/>
        </w:rPr>
        <w:t>中能分析出测试计划中可能</w:t>
      </w:r>
      <w:r>
        <w:rPr>
          <w:sz w:val="21"/>
          <w:szCs w:val="21"/>
        </w:rPr>
        <w:t xml:space="preserve"> </w:t>
      </w:r>
      <w:r>
        <w:rPr>
          <w:sz w:val="21"/>
          <w:szCs w:val="21"/>
        </w:rPr>
        <w:t>存在的漏洞。</w:t>
      </w:r>
    </w:p>
    <w:p>
      <w:pPr>
        <w:pStyle w:val="BodyText"/>
        <w:ind w:right="109" w:firstLine="420"/>
        <w:spacing w:before="113" w:line="292" w:lineRule="auto"/>
        <w:rPr>
          <w:sz w:val="21"/>
          <w:szCs w:val="21"/>
        </w:rPr>
      </w:pPr>
      <w:r>
        <w:rPr>
          <w:sz w:val="21"/>
          <w:szCs w:val="21"/>
          <w:spacing w:val="1"/>
        </w:rPr>
        <w:t>以往版本的缺陷分析：这里的缺陷是由测试人员在产品</w:t>
      </w:r>
      <w:r>
        <w:rPr>
          <w:sz w:val="21"/>
          <w:szCs w:val="21"/>
        </w:rPr>
        <w:t>发布前发现的，从中能分析出 </w:t>
      </w:r>
      <w:r>
        <w:rPr>
          <w:sz w:val="21"/>
          <w:szCs w:val="21"/>
          <w:spacing w:val="1"/>
        </w:rPr>
        <w:t>哪些部分特别容易出现问题，在新版本中这些部分可能仍然会出问题。</w:t>
      </w:r>
    </w:p>
    <w:p>
      <w:pPr>
        <w:pStyle w:val="BodyText"/>
        <w:ind w:firstLine="420"/>
        <w:spacing w:before="63" w:line="265" w:lineRule="auto"/>
        <w:jc w:val="both"/>
        <w:rPr>
          <w:sz w:val="21"/>
          <w:szCs w:val="21"/>
        </w:rPr>
      </w:pPr>
      <w:r>
        <w:rPr>
          <w:sz w:val="21"/>
          <w:szCs w:val="21"/>
          <w:spacing w:val="-3"/>
        </w:rPr>
        <w:t>这样，根据上面的原则选择后，就能得到合适的测试配置覆盖</w:t>
      </w:r>
      <w:r>
        <w:rPr>
          <w:rFonts w:ascii="Times New Roman" w:hAnsi="Times New Roman" w:eastAsia="Times New Roman" w:cs="Times New Roman"/>
          <w:sz w:val="21"/>
          <w:szCs w:val="21"/>
          <w:spacing w:val="-3"/>
        </w:rPr>
        <w:t>(Test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3"/>
        </w:rPr>
        <w:t>Config</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3"/>
        </w:rPr>
        <w:t>Coverage)</w:t>
      </w:r>
      <w:r>
        <w:rPr>
          <w:sz w:val="21"/>
          <w:szCs w:val="21"/>
          <w:spacing w:val="-3"/>
        </w:rPr>
        <w:t>。</w:t>
      </w:r>
      <w:r>
        <w:rPr>
          <w:sz w:val="21"/>
          <w:szCs w:val="21"/>
        </w:rPr>
        <w:t xml:space="preserve"> </w:t>
      </w:r>
      <w:r>
        <w:rPr>
          <w:sz w:val="21"/>
          <w:szCs w:val="21"/>
          <w:spacing w:val="15"/>
        </w:rPr>
        <w:t>为了直观起见，我们也能画一个矩阵图更形象地表达出测试配置覆盖，</w:t>
      </w:r>
      <w:r>
        <w:rPr>
          <w:sz w:val="21"/>
          <w:szCs w:val="21"/>
          <w:spacing w:val="14"/>
        </w:rPr>
        <w:t>如表2-1所示</w:t>
      </w:r>
      <w:r>
        <w:rPr>
          <w:sz w:val="21"/>
          <w:szCs w:val="21"/>
        </w:rPr>
        <w:t xml:space="preserve">  </w:t>
      </w:r>
      <w:r>
        <w:rPr>
          <w:sz w:val="21"/>
          <w:szCs w:val="21"/>
          <w:spacing w:val="1"/>
        </w:rPr>
        <w:t>(画“×”的组合表示被选中。限于排版的要求，只能列出</w:t>
      </w:r>
      <w:r>
        <w:rPr>
          <w:sz w:val="21"/>
          <w:szCs w:val="21"/>
          <w:spacing w:val="-40"/>
        </w:rPr>
        <w:t xml:space="preserve"> </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1"/>
        </w:rPr>
        <w:t xml:space="preserve"> </w:t>
      </w:r>
      <w:r>
        <w:rPr>
          <w:sz w:val="21"/>
          <w:szCs w:val="21"/>
          <w:spacing w:val="1"/>
        </w:rPr>
        <w:t>平台下的所有组合，</w:t>
      </w:r>
      <w:r>
        <w:rPr>
          <w:sz w:val="21"/>
          <w:szCs w:val="21"/>
        </w:rPr>
        <w:t xml:space="preserve">  </w:t>
      </w:r>
      <w:r>
        <w:rPr>
          <w:sz w:val="21"/>
          <w:szCs w:val="21"/>
          <w:spacing w:val="3"/>
        </w:rPr>
        <w:t>在实际应用中，可以补齐</w:t>
      </w:r>
      <w:r>
        <w:rPr>
          <w:rFonts w:ascii="Times New Roman" w:hAnsi="Times New Roman" w:eastAsia="Times New Roman" w:cs="Times New Roman"/>
          <w:sz w:val="21"/>
          <w:szCs w:val="21"/>
        </w:rPr>
        <w:t>AIX</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3"/>
        </w:rPr>
        <w:t xml:space="preserve">    </w:t>
      </w:r>
      <w:r>
        <w:rPr>
          <w:sz w:val="21"/>
          <w:szCs w:val="21"/>
          <w:spacing w:val="3"/>
        </w:rPr>
        <w:t>平台下</w:t>
      </w:r>
      <w:r>
        <w:rPr>
          <w:sz w:val="21"/>
          <w:szCs w:val="21"/>
          <w:spacing w:val="2"/>
        </w:rPr>
        <w:t>的相关组合)。</w:t>
      </w:r>
    </w:p>
    <w:p>
      <w:pPr>
        <w:spacing w:line="307" w:lineRule="auto"/>
        <w:rPr>
          <w:rFonts w:ascii="Arial"/>
          <w:sz w:val="21"/>
        </w:rPr>
      </w:pPr>
      <w:r/>
    </w:p>
    <w:p>
      <w:pPr>
        <w:spacing w:line="308" w:lineRule="auto"/>
        <w:rPr>
          <w:rFonts w:ascii="Arial"/>
          <w:sz w:val="21"/>
        </w:rPr>
      </w:pPr>
      <w:r/>
    </w:p>
    <w:p>
      <w:pPr>
        <w:pStyle w:val="BodyText"/>
        <w:ind w:left="4474"/>
        <w:spacing w:before="86" w:line="355" w:lineRule="exact"/>
        <w:rPr>
          <w:sz w:val="26"/>
          <w:szCs w:val="26"/>
        </w:rPr>
      </w:pPr>
      <w:r>
        <w:pict>
          <v:shape id="_x0000_s76" style="position:absolute;margin-left:183.998pt;margin-top:3.26975pt;mso-position-vertical-relative:text;mso-position-horizontal-relative:text;width:30.25pt;height:18.7pt;z-index:251974656;" filled="false" stroked="false" type="#_x0000_t202">
            <v:fill on="false"/>
            <v:stroke on="false"/>
            <v:path/>
            <v:imagedata o:title=""/>
            <o:lock v:ext="edit" aspectratio="false"/>
            <v:textbox inset="0mm,0mm,0mm,0mm">
              <w:txbxContent>
                <w:p>
                  <w:pPr>
                    <w:pStyle w:val="BodyText"/>
                    <w:ind w:left="20"/>
                    <w:spacing w:before="19" w:line="237" w:lineRule="auto"/>
                    <w:rPr>
                      <w:sz w:val="26"/>
                      <w:szCs w:val="26"/>
                    </w:rPr>
                  </w:pPr>
                  <w:r>
                    <w:rPr>
                      <w:sz w:val="26"/>
                      <w:szCs w:val="26"/>
                      <w:spacing w:val="-24"/>
                    </w:rPr>
                    <w:t>●</w:t>
                  </w:r>
                  <w:r>
                    <w:rPr>
                      <w:sz w:val="26"/>
                      <w:szCs w:val="26"/>
                      <w:spacing w:val="-3"/>
                    </w:rPr>
                    <w:t xml:space="preserve"> </w:t>
                  </w:r>
                  <w:r>
                    <w:rPr>
                      <w:sz w:val="26"/>
                      <w:szCs w:val="26"/>
                      <w:spacing w:val="-24"/>
                    </w:rPr>
                    <w:t>4</w:t>
                  </w:r>
                  <w:r>
                    <w:rPr>
                      <w:sz w:val="26"/>
                      <w:szCs w:val="26"/>
                      <w:spacing w:val="-21"/>
                    </w:rPr>
                    <w:t>5</w:t>
                  </w:r>
                </w:p>
              </w:txbxContent>
            </v:textbox>
          </v:shape>
        </w:pict>
      </w:r>
      <w:r>
        <w:rPr>
          <w:sz w:val="26"/>
          <w:szCs w:val="26"/>
          <w:position w:val="1"/>
        </w:rPr>
        <w:t>·</w:t>
      </w:r>
    </w:p>
    <w:p>
      <w:pPr>
        <w:spacing w:line="355" w:lineRule="exact"/>
        <w:sectPr>
          <w:footerReference w:type="default" r:id="rId11"/>
          <w:pgSz w:w="10060" w:h="12930"/>
          <w:pgMar w:top="400" w:right="755" w:bottom="400" w:left="980" w:header="0" w:footer="0" w:gutter="0"/>
        </w:sectPr>
        <w:rPr>
          <w:sz w:val="26"/>
          <w:szCs w:val="26"/>
        </w:rPr>
      </w:pPr>
    </w:p>
    <w:p>
      <w:pPr>
        <w:spacing w:before="186"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p>
      <w:pPr>
        <w:spacing w:line="300" w:lineRule="auto"/>
        <w:rPr>
          <w:rFonts w:ascii="Arial"/>
          <w:sz w:val="21"/>
        </w:rPr>
      </w:pPr>
      <w:r/>
    </w:p>
    <w:p>
      <w:pPr>
        <w:spacing w:line="300" w:lineRule="auto"/>
        <w:rPr>
          <w:rFonts w:ascii="Arial"/>
          <w:sz w:val="21"/>
        </w:rPr>
      </w:pPr>
      <w:r/>
    </w:p>
    <w:p>
      <w:pPr>
        <w:pStyle w:val="BodyText"/>
        <w:ind w:left="3243"/>
        <w:spacing w:before="75" w:line="220" w:lineRule="auto"/>
        <w:rPr>
          <w:sz w:val="23"/>
          <w:szCs w:val="23"/>
        </w:rPr>
      </w:pPr>
      <w:bookmarkStart w:name="bookmark266" w:id="55"/>
      <w:bookmarkEnd w:id="55"/>
      <w:r>
        <w:rPr>
          <w:sz w:val="23"/>
          <w:szCs w:val="23"/>
          <w:b/>
          <w:bCs/>
          <w:spacing w:val="-4"/>
        </w:rPr>
        <w:t>表2-1测试覆盖表</w:t>
      </w:r>
    </w:p>
    <w:p>
      <w:pPr>
        <w:spacing w:line="41" w:lineRule="auto"/>
        <w:rPr>
          <w:rFonts w:ascii="Arial"/>
          <w:sz w:val="2"/>
        </w:rPr>
      </w:pPr>
      <w:r>
        <w:rPr>
          <w:rFonts w:ascii="Arial"/>
          <w:sz w:val="2"/>
        </w:rPr>
      </w:r>
    </w:p>
    <w:tbl>
      <w:tblPr>
        <w:tblStyle w:val="TableNormal"/>
        <w:tblW w:w="823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79"/>
        <w:gridCol w:w="1380"/>
        <w:gridCol w:w="990"/>
        <w:gridCol w:w="1000"/>
        <w:gridCol w:w="990"/>
        <w:gridCol w:w="990"/>
        <w:gridCol w:w="1000"/>
        <w:gridCol w:w="1010"/>
      </w:tblGrid>
      <w:tr>
        <w:trPr>
          <w:trHeight w:val="314" w:hRule="atLeast"/>
        </w:trPr>
        <w:tc>
          <w:tcPr>
            <w:tcW w:w="2259" w:type="dxa"/>
            <w:vAlign w:val="top"/>
            <w:gridSpan w:val="2"/>
            <w:vMerge w:val="restart"/>
            <w:tcBorders>
              <w:left w:val="nil"/>
              <w:bottom w:val="nil"/>
            </w:tcBorders>
          </w:tcPr>
          <w:p>
            <w:pPr>
              <w:pStyle w:val="TableText"/>
              <w:rPr/>
            </w:pPr>
            <w:r/>
          </w:p>
        </w:tc>
        <w:tc>
          <w:tcPr>
            <w:tcW w:w="5980" w:type="dxa"/>
            <w:vAlign w:val="top"/>
            <w:gridSpan w:val="6"/>
            <w:tcBorders>
              <w:right w:val="nil"/>
            </w:tcBorders>
          </w:tcPr>
          <w:p>
            <w:pPr>
              <w:ind w:left="2668"/>
              <w:spacing w:before="89" w:line="220" w:lineRule="auto"/>
              <w:rPr>
                <w:rFonts w:ascii="SimSun" w:hAnsi="SimSun" w:eastAsia="SimSun" w:cs="SimSun"/>
                <w:sz w:val="18"/>
                <w:szCs w:val="18"/>
              </w:rPr>
            </w:pPr>
            <w:r>
              <w:rPr>
                <w:rFonts w:ascii="SimSun" w:hAnsi="SimSun" w:eastAsia="SimSun" w:cs="SimSun"/>
                <w:sz w:val="18"/>
                <w:szCs w:val="18"/>
                <w:b/>
                <w:bCs/>
                <w:spacing w:val="-3"/>
              </w:rPr>
              <w:t>Windows</w:t>
            </w:r>
          </w:p>
        </w:tc>
      </w:tr>
      <w:tr>
        <w:trPr>
          <w:trHeight w:val="319" w:hRule="atLeast"/>
        </w:trPr>
        <w:tc>
          <w:tcPr>
            <w:tcW w:w="2259" w:type="dxa"/>
            <w:vAlign w:val="top"/>
            <w:gridSpan w:val="2"/>
            <w:vMerge w:val="continue"/>
            <w:tcBorders>
              <w:left w:val="nil"/>
              <w:top w:val="nil"/>
              <w:bottom w:val="nil"/>
            </w:tcBorders>
          </w:tcPr>
          <w:p>
            <w:pPr>
              <w:pStyle w:val="TableText"/>
              <w:rPr/>
            </w:pPr>
            <w:r/>
          </w:p>
        </w:tc>
        <w:tc>
          <w:tcPr>
            <w:tcW w:w="2980" w:type="dxa"/>
            <w:vAlign w:val="top"/>
            <w:gridSpan w:val="3"/>
          </w:tcPr>
          <w:p>
            <w:pPr>
              <w:ind w:left="1338"/>
              <w:spacing w:before="114" w:line="183" w:lineRule="auto"/>
              <w:rPr>
                <w:rFonts w:ascii="SimSun" w:hAnsi="SimSun" w:eastAsia="SimSun" w:cs="SimSun"/>
                <w:sz w:val="18"/>
                <w:szCs w:val="18"/>
              </w:rPr>
            </w:pPr>
            <w:r>
              <w:rPr>
                <w:rFonts w:ascii="SimSun" w:hAnsi="SimSun" w:eastAsia="SimSun" w:cs="SimSun"/>
                <w:sz w:val="18"/>
                <w:szCs w:val="18"/>
                <w:b/>
                <w:bCs/>
                <w:spacing w:val="-3"/>
              </w:rPr>
              <w:t>DB2</w:t>
            </w:r>
          </w:p>
        </w:tc>
        <w:tc>
          <w:tcPr>
            <w:tcW w:w="3000" w:type="dxa"/>
            <w:vAlign w:val="top"/>
            <w:gridSpan w:val="3"/>
            <w:tcBorders>
              <w:right w:val="nil"/>
            </w:tcBorders>
          </w:tcPr>
          <w:p>
            <w:pPr>
              <w:ind w:left="1268"/>
              <w:spacing w:before="84" w:line="230" w:lineRule="auto"/>
              <w:rPr>
                <w:rFonts w:ascii="SimSun" w:hAnsi="SimSun" w:eastAsia="SimSun" w:cs="SimSun"/>
                <w:sz w:val="18"/>
                <w:szCs w:val="18"/>
              </w:rPr>
            </w:pPr>
            <w:r>
              <w:rPr>
                <w:rFonts w:ascii="SimSun" w:hAnsi="SimSun" w:eastAsia="SimSun" w:cs="SimSun"/>
                <w:sz w:val="18"/>
                <w:szCs w:val="18"/>
                <w:b/>
                <w:bCs/>
                <w:spacing w:val="-3"/>
              </w:rPr>
              <w:t>Oracle</w:t>
            </w:r>
          </w:p>
        </w:tc>
      </w:tr>
      <w:tr>
        <w:trPr>
          <w:trHeight w:val="300" w:hRule="atLeast"/>
        </w:trPr>
        <w:tc>
          <w:tcPr>
            <w:tcW w:w="2259" w:type="dxa"/>
            <w:vAlign w:val="top"/>
            <w:gridSpan w:val="2"/>
            <w:vMerge w:val="continue"/>
            <w:tcBorders>
              <w:left w:val="nil"/>
              <w:top w:val="nil"/>
            </w:tcBorders>
          </w:tcPr>
          <w:p>
            <w:pPr>
              <w:pStyle w:val="TableText"/>
              <w:rPr/>
            </w:pPr>
            <w:r/>
          </w:p>
        </w:tc>
        <w:tc>
          <w:tcPr>
            <w:tcW w:w="990" w:type="dxa"/>
            <w:vAlign w:val="top"/>
          </w:tcPr>
          <w:p>
            <w:pPr>
              <w:ind w:left="218"/>
              <w:spacing w:before="104" w:line="183" w:lineRule="auto"/>
              <w:rPr>
                <w:rFonts w:ascii="SimSun" w:hAnsi="SimSun" w:eastAsia="SimSun" w:cs="SimSun"/>
                <w:sz w:val="18"/>
                <w:szCs w:val="18"/>
              </w:rPr>
            </w:pPr>
            <w:r>
              <w:rPr>
                <w:rFonts w:ascii="SimSun" w:hAnsi="SimSun" w:eastAsia="SimSun" w:cs="SimSun"/>
                <w:sz w:val="18"/>
                <w:szCs w:val="18"/>
                <w:b/>
                <w:bCs/>
                <w:spacing w:val="-4"/>
              </w:rPr>
              <w:t>Sunone</w:t>
            </w:r>
          </w:p>
        </w:tc>
        <w:tc>
          <w:tcPr>
            <w:tcW w:w="1000" w:type="dxa"/>
            <w:vAlign w:val="top"/>
          </w:tcPr>
          <w:p>
            <w:pPr>
              <w:ind w:left="358"/>
              <w:spacing w:before="104" w:line="183" w:lineRule="auto"/>
              <w:rPr>
                <w:rFonts w:ascii="SimSun" w:hAnsi="SimSun" w:eastAsia="SimSun" w:cs="SimSun"/>
                <w:sz w:val="18"/>
                <w:szCs w:val="18"/>
              </w:rPr>
            </w:pPr>
            <w:r>
              <w:rPr>
                <w:rFonts w:ascii="SimSun" w:hAnsi="SimSun" w:eastAsia="SimSun" w:cs="SimSun"/>
                <w:sz w:val="18"/>
                <w:szCs w:val="18"/>
                <w:b/>
                <w:bCs/>
                <w:spacing w:val="-6"/>
              </w:rPr>
              <w:t>IHS</w:t>
            </w:r>
          </w:p>
        </w:tc>
        <w:tc>
          <w:tcPr>
            <w:tcW w:w="990" w:type="dxa"/>
            <w:vAlign w:val="top"/>
          </w:tcPr>
          <w:p>
            <w:pPr>
              <w:ind w:left="358"/>
              <w:spacing w:before="104" w:line="183" w:lineRule="auto"/>
              <w:rPr>
                <w:rFonts w:ascii="SimSun" w:hAnsi="SimSun" w:eastAsia="SimSun" w:cs="SimSun"/>
                <w:sz w:val="18"/>
                <w:szCs w:val="18"/>
              </w:rPr>
            </w:pPr>
            <w:r>
              <w:rPr>
                <w:rFonts w:ascii="SimSun" w:hAnsi="SimSun" w:eastAsia="SimSun" w:cs="SimSun"/>
                <w:sz w:val="18"/>
                <w:szCs w:val="18"/>
                <w:b/>
                <w:bCs/>
                <w:spacing w:val="-6"/>
              </w:rPr>
              <w:t>IIS</w:t>
            </w:r>
          </w:p>
        </w:tc>
        <w:tc>
          <w:tcPr>
            <w:tcW w:w="990" w:type="dxa"/>
            <w:vAlign w:val="top"/>
          </w:tcPr>
          <w:p>
            <w:pPr>
              <w:ind w:left="218"/>
              <w:spacing w:before="104" w:line="183" w:lineRule="auto"/>
              <w:rPr>
                <w:rFonts w:ascii="SimSun" w:hAnsi="SimSun" w:eastAsia="SimSun" w:cs="SimSun"/>
                <w:sz w:val="18"/>
                <w:szCs w:val="18"/>
              </w:rPr>
            </w:pPr>
            <w:r>
              <w:rPr>
                <w:rFonts w:ascii="SimSun" w:hAnsi="SimSun" w:eastAsia="SimSun" w:cs="SimSun"/>
                <w:sz w:val="18"/>
                <w:szCs w:val="18"/>
                <w:b/>
                <w:bCs/>
                <w:spacing w:val="-4"/>
              </w:rPr>
              <w:t>SunONE</w:t>
            </w:r>
          </w:p>
        </w:tc>
        <w:tc>
          <w:tcPr>
            <w:tcW w:w="1000" w:type="dxa"/>
            <w:vAlign w:val="top"/>
          </w:tcPr>
          <w:p>
            <w:pPr>
              <w:ind w:left="358"/>
              <w:spacing w:before="104" w:line="183" w:lineRule="auto"/>
              <w:rPr>
                <w:rFonts w:ascii="SimSun" w:hAnsi="SimSun" w:eastAsia="SimSun" w:cs="SimSun"/>
                <w:sz w:val="18"/>
                <w:szCs w:val="18"/>
              </w:rPr>
            </w:pPr>
            <w:r>
              <w:rPr>
                <w:rFonts w:ascii="SimSun" w:hAnsi="SimSun" w:eastAsia="SimSun" w:cs="SimSun"/>
                <w:sz w:val="18"/>
                <w:szCs w:val="18"/>
                <w:b/>
                <w:bCs/>
                <w:spacing w:val="-6"/>
              </w:rPr>
              <w:t>IHS</w:t>
            </w:r>
          </w:p>
        </w:tc>
        <w:tc>
          <w:tcPr>
            <w:tcW w:w="1010" w:type="dxa"/>
            <w:vAlign w:val="top"/>
            <w:tcBorders>
              <w:right w:val="nil"/>
            </w:tcBorders>
          </w:tcPr>
          <w:p>
            <w:pPr>
              <w:ind w:left="365"/>
              <w:spacing w:before="105" w:line="183" w:lineRule="auto"/>
              <w:rPr>
                <w:rFonts w:ascii="SimSun" w:hAnsi="SimSun" w:eastAsia="SimSun" w:cs="SimSun"/>
                <w:sz w:val="18"/>
                <w:szCs w:val="18"/>
              </w:rPr>
            </w:pPr>
            <w:r>
              <w:rPr>
                <w:rFonts w:ascii="SimSun" w:hAnsi="SimSun" w:eastAsia="SimSun" w:cs="SimSun"/>
                <w:sz w:val="18"/>
                <w:szCs w:val="18"/>
                <w:spacing w:val="-4"/>
              </w:rPr>
              <w:t>IIS</w:t>
            </w:r>
          </w:p>
        </w:tc>
      </w:tr>
      <w:tr>
        <w:trPr>
          <w:trHeight w:val="309" w:hRule="atLeast"/>
        </w:trPr>
        <w:tc>
          <w:tcPr>
            <w:tcW w:w="879" w:type="dxa"/>
            <w:vAlign w:val="top"/>
            <w:vMerge w:val="restart"/>
            <w:tcBorders>
              <w:left w:val="nil"/>
              <w:bottom w:val="nil"/>
            </w:tcBorders>
          </w:tcPr>
          <w:p>
            <w:pPr>
              <w:pStyle w:val="TableText"/>
              <w:spacing w:line="329" w:lineRule="auto"/>
              <w:rPr/>
            </w:pPr>
            <w:r/>
          </w:p>
          <w:p>
            <w:pPr>
              <w:ind w:left="170"/>
              <w:spacing w:before="58" w:line="220" w:lineRule="auto"/>
              <w:rPr>
                <w:rFonts w:ascii="SimSun" w:hAnsi="SimSun" w:eastAsia="SimSun" w:cs="SimSun"/>
                <w:sz w:val="18"/>
                <w:szCs w:val="18"/>
              </w:rPr>
            </w:pPr>
            <w:r>
              <w:rPr>
                <w:rFonts w:ascii="SimSun" w:hAnsi="SimSun" w:eastAsia="SimSun" w:cs="SimSun"/>
                <w:sz w:val="18"/>
                <w:szCs w:val="18"/>
                <w:spacing w:val="-3"/>
              </w:rPr>
              <w:t>企业版</w:t>
            </w:r>
          </w:p>
        </w:tc>
        <w:tc>
          <w:tcPr>
            <w:tcW w:w="1380" w:type="dxa"/>
            <w:vAlign w:val="top"/>
          </w:tcPr>
          <w:p>
            <w:pPr>
              <w:ind w:left="75"/>
              <w:spacing w:before="69" w:line="220" w:lineRule="auto"/>
              <w:rPr>
                <w:rFonts w:ascii="SimSun" w:hAnsi="SimSun" w:eastAsia="SimSun" w:cs="SimSun"/>
                <w:sz w:val="18"/>
                <w:szCs w:val="18"/>
              </w:rPr>
            </w:pPr>
            <w:r>
              <w:rPr>
                <w:rFonts w:ascii="SimSun" w:hAnsi="SimSun" w:eastAsia="SimSun" w:cs="SimSun"/>
                <w:sz w:val="18"/>
                <w:szCs w:val="18"/>
                <w:spacing w:val="5"/>
              </w:rPr>
              <w:t>单节点</w:t>
            </w:r>
          </w:p>
        </w:tc>
        <w:tc>
          <w:tcPr>
            <w:tcW w:w="990" w:type="dxa"/>
            <w:vAlign w:val="top"/>
          </w:tcPr>
          <w:p>
            <w:pPr>
              <w:ind w:left="436"/>
              <w:spacing w:before="107" w:line="147" w:lineRule="exact"/>
              <w:rPr>
                <w:rFonts w:ascii="SimSun" w:hAnsi="SimSun" w:eastAsia="SimSun" w:cs="SimSun"/>
                <w:sz w:val="11"/>
                <w:szCs w:val="11"/>
              </w:rPr>
            </w:pPr>
            <w:r>
              <w:rPr>
                <w:rFonts w:ascii="SimSun" w:hAnsi="SimSun" w:eastAsia="SimSun" w:cs="SimSun"/>
                <w:sz w:val="11"/>
                <w:szCs w:val="11"/>
              </w:rPr>
              <w:t>×</w:t>
            </w:r>
          </w:p>
        </w:tc>
        <w:tc>
          <w:tcPr>
            <w:tcW w:w="1000" w:type="dxa"/>
            <w:vAlign w:val="top"/>
          </w:tcPr>
          <w:p>
            <w:pPr>
              <w:pStyle w:val="TableText"/>
              <w:rPr/>
            </w:pPr>
            <w:r/>
          </w:p>
        </w:tc>
        <w:tc>
          <w:tcPr>
            <w:tcW w:w="990" w:type="dxa"/>
            <w:vAlign w:val="top"/>
          </w:tcPr>
          <w:p>
            <w:pPr>
              <w:pStyle w:val="TableText"/>
              <w:rPr/>
            </w:pPr>
            <w:r/>
          </w:p>
        </w:tc>
        <w:tc>
          <w:tcPr>
            <w:tcW w:w="990" w:type="dxa"/>
            <w:vAlign w:val="top"/>
          </w:tcPr>
          <w:p>
            <w:pPr>
              <w:pStyle w:val="TableText"/>
              <w:rPr/>
            </w:pPr>
            <w:r/>
          </w:p>
        </w:tc>
        <w:tc>
          <w:tcPr>
            <w:tcW w:w="1000" w:type="dxa"/>
            <w:vAlign w:val="top"/>
          </w:tcPr>
          <w:p>
            <w:pPr>
              <w:pStyle w:val="TableText"/>
              <w:rPr/>
            </w:pPr>
            <w:r/>
          </w:p>
        </w:tc>
        <w:tc>
          <w:tcPr>
            <w:tcW w:w="1010" w:type="dxa"/>
            <w:vAlign w:val="top"/>
            <w:tcBorders>
              <w:right w:val="nil"/>
            </w:tcBorders>
          </w:tcPr>
          <w:p>
            <w:pPr>
              <w:pStyle w:val="TableText"/>
              <w:rPr/>
            </w:pPr>
            <w:r/>
          </w:p>
        </w:tc>
      </w:tr>
      <w:tr>
        <w:trPr>
          <w:trHeight w:val="319" w:hRule="atLeast"/>
        </w:trPr>
        <w:tc>
          <w:tcPr>
            <w:tcW w:w="879" w:type="dxa"/>
            <w:vAlign w:val="top"/>
            <w:vMerge w:val="continue"/>
            <w:tcBorders>
              <w:left w:val="nil"/>
              <w:top w:val="nil"/>
              <w:bottom w:val="nil"/>
            </w:tcBorders>
          </w:tcPr>
          <w:p>
            <w:pPr>
              <w:pStyle w:val="TableText"/>
              <w:rPr/>
            </w:pPr>
            <w:r/>
          </w:p>
        </w:tc>
        <w:tc>
          <w:tcPr>
            <w:tcW w:w="1380" w:type="dxa"/>
            <w:vAlign w:val="top"/>
          </w:tcPr>
          <w:p>
            <w:pPr>
              <w:ind w:left="75"/>
              <w:spacing w:before="70" w:line="220" w:lineRule="auto"/>
              <w:rPr>
                <w:rFonts w:ascii="SimSun" w:hAnsi="SimSun" w:eastAsia="SimSun" w:cs="SimSun"/>
                <w:sz w:val="18"/>
                <w:szCs w:val="18"/>
              </w:rPr>
            </w:pPr>
            <w:r>
              <w:rPr>
                <w:rFonts w:ascii="SimSun" w:hAnsi="SimSun" w:eastAsia="SimSun" w:cs="SimSun"/>
                <w:sz w:val="18"/>
                <w:szCs w:val="18"/>
                <w:spacing w:val="5"/>
              </w:rPr>
              <w:t>三节点</w:t>
            </w:r>
          </w:p>
        </w:tc>
        <w:tc>
          <w:tcPr>
            <w:tcW w:w="990" w:type="dxa"/>
            <w:vAlign w:val="top"/>
          </w:tcPr>
          <w:p>
            <w:pPr>
              <w:pStyle w:val="TableText"/>
              <w:rPr/>
            </w:pPr>
            <w:r/>
          </w:p>
        </w:tc>
        <w:tc>
          <w:tcPr>
            <w:tcW w:w="1000" w:type="dxa"/>
            <w:vAlign w:val="top"/>
          </w:tcPr>
          <w:p>
            <w:pPr>
              <w:ind w:left="436"/>
              <w:spacing w:before="118" w:line="147" w:lineRule="exact"/>
              <w:rPr>
                <w:rFonts w:ascii="SimSun" w:hAnsi="SimSun" w:eastAsia="SimSun" w:cs="SimSun"/>
                <w:sz w:val="11"/>
                <w:szCs w:val="11"/>
              </w:rPr>
            </w:pPr>
            <w:r>
              <w:rPr>
                <w:rFonts w:ascii="SimSun" w:hAnsi="SimSun" w:eastAsia="SimSun" w:cs="SimSun"/>
                <w:sz w:val="11"/>
                <w:szCs w:val="11"/>
              </w:rPr>
              <w:t>×</w:t>
            </w:r>
          </w:p>
        </w:tc>
        <w:tc>
          <w:tcPr>
            <w:tcW w:w="990" w:type="dxa"/>
            <w:vAlign w:val="top"/>
          </w:tcPr>
          <w:p>
            <w:pPr>
              <w:pStyle w:val="TableText"/>
              <w:rPr/>
            </w:pPr>
            <w:r/>
          </w:p>
        </w:tc>
        <w:tc>
          <w:tcPr>
            <w:tcW w:w="990" w:type="dxa"/>
            <w:vAlign w:val="top"/>
          </w:tcPr>
          <w:p>
            <w:pPr>
              <w:pStyle w:val="TableText"/>
              <w:rPr/>
            </w:pPr>
            <w:r/>
          </w:p>
        </w:tc>
        <w:tc>
          <w:tcPr>
            <w:tcW w:w="1000" w:type="dxa"/>
            <w:vAlign w:val="top"/>
          </w:tcPr>
          <w:p>
            <w:pPr>
              <w:pStyle w:val="TableText"/>
              <w:rPr/>
            </w:pPr>
            <w:r/>
          </w:p>
        </w:tc>
        <w:tc>
          <w:tcPr>
            <w:tcW w:w="1010" w:type="dxa"/>
            <w:vAlign w:val="top"/>
            <w:tcBorders>
              <w:right w:val="nil"/>
            </w:tcBorders>
          </w:tcPr>
          <w:p>
            <w:pPr>
              <w:pStyle w:val="TableText"/>
              <w:rPr/>
            </w:pPr>
            <w:r/>
          </w:p>
        </w:tc>
      </w:tr>
      <w:tr>
        <w:trPr>
          <w:trHeight w:val="299" w:hRule="atLeast"/>
        </w:trPr>
        <w:tc>
          <w:tcPr>
            <w:tcW w:w="879" w:type="dxa"/>
            <w:vAlign w:val="top"/>
            <w:vMerge w:val="continue"/>
            <w:tcBorders>
              <w:left w:val="nil"/>
              <w:top w:val="nil"/>
            </w:tcBorders>
          </w:tcPr>
          <w:p>
            <w:pPr>
              <w:pStyle w:val="TableText"/>
              <w:rPr/>
            </w:pPr>
            <w:r/>
          </w:p>
        </w:tc>
        <w:tc>
          <w:tcPr>
            <w:tcW w:w="1380" w:type="dxa"/>
            <w:vAlign w:val="top"/>
          </w:tcPr>
          <w:p>
            <w:pPr>
              <w:ind w:left="75"/>
              <w:spacing w:before="61" w:line="219" w:lineRule="auto"/>
              <w:rPr>
                <w:rFonts w:ascii="SimSun" w:hAnsi="SimSun" w:eastAsia="SimSun" w:cs="SimSun"/>
                <w:sz w:val="18"/>
                <w:szCs w:val="18"/>
              </w:rPr>
            </w:pPr>
            <w:r>
              <w:rPr>
                <w:rFonts w:ascii="SimSun" w:hAnsi="SimSun" w:eastAsia="SimSun" w:cs="SimSun"/>
                <w:sz w:val="18"/>
                <w:szCs w:val="18"/>
                <w:spacing w:val="-2"/>
              </w:rPr>
              <w:t>集群</w:t>
            </w:r>
          </w:p>
        </w:tc>
        <w:tc>
          <w:tcPr>
            <w:tcW w:w="990" w:type="dxa"/>
            <w:vAlign w:val="top"/>
          </w:tcPr>
          <w:p>
            <w:pPr>
              <w:pStyle w:val="TableText"/>
              <w:rPr/>
            </w:pPr>
            <w:r/>
          </w:p>
        </w:tc>
        <w:tc>
          <w:tcPr>
            <w:tcW w:w="1000" w:type="dxa"/>
            <w:vAlign w:val="top"/>
          </w:tcPr>
          <w:p>
            <w:pPr>
              <w:pStyle w:val="TableText"/>
              <w:rPr/>
            </w:pPr>
            <w:r/>
          </w:p>
        </w:tc>
        <w:tc>
          <w:tcPr>
            <w:tcW w:w="990" w:type="dxa"/>
            <w:vAlign w:val="top"/>
          </w:tcPr>
          <w:p>
            <w:pPr>
              <w:ind w:left="435"/>
              <w:spacing w:before="109" w:line="147" w:lineRule="exact"/>
              <w:rPr>
                <w:rFonts w:ascii="SimSun" w:hAnsi="SimSun" w:eastAsia="SimSun" w:cs="SimSun"/>
                <w:sz w:val="11"/>
                <w:szCs w:val="11"/>
              </w:rPr>
            </w:pPr>
            <w:r>
              <w:rPr>
                <w:rFonts w:ascii="SimSun" w:hAnsi="SimSun" w:eastAsia="SimSun" w:cs="SimSun"/>
                <w:sz w:val="11"/>
                <w:szCs w:val="11"/>
              </w:rPr>
              <w:t>×</w:t>
            </w:r>
          </w:p>
        </w:tc>
        <w:tc>
          <w:tcPr>
            <w:tcW w:w="990" w:type="dxa"/>
            <w:vAlign w:val="top"/>
          </w:tcPr>
          <w:p>
            <w:pPr>
              <w:pStyle w:val="TableText"/>
              <w:rPr/>
            </w:pPr>
            <w:r/>
          </w:p>
        </w:tc>
        <w:tc>
          <w:tcPr>
            <w:tcW w:w="1000" w:type="dxa"/>
            <w:vAlign w:val="top"/>
          </w:tcPr>
          <w:p>
            <w:pPr>
              <w:pStyle w:val="TableText"/>
              <w:rPr/>
            </w:pPr>
            <w:r/>
          </w:p>
        </w:tc>
        <w:tc>
          <w:tcPr>
            <w:tcW w:w="1010" w:type="dxa"/>
            <w:vAlign w:val="top"/>
            <w:tcBorders>
              <w:right w:val="nil"/>
            </w:tcBorders>
          </w:tcPr>
          <w:p>
            <w:pPr>
              <w:ind w:left="446"/>
              <w:spacing w:before="108" w:line="134" w:lineRule="exact"/>
              <w:rPr>
                <w:rFonts w:ascii="SimSun" w:hAnsi="SimSun" w:eastAsia="SimSun" w:cs="SimSun"/>
                <w:sz w:val="10"/>
                <w:szCs w:val="10"/>
              </w:rPr>
            </w:pPr>
            <w:r>
              <w:rPr>
                <w:rFonts w:ascii="SimSun" w:hAnsi="SimSun" w:eastAsia="SimSun" w:cs="SimSun"/>
                <w:sz w:val="10"/>
                <w:szCs w:val="10"/>
              </w:rPr>
              <w:t>×</w:t>
            </w:r>
          </w:p>
        </w:tc>
      </w:tr>
      <w:tr>
        <w:trPr>
          <w:trHeight w:val="319" w:hRule="atLeast"/>
        </w:trPr>
        <w:tc>
          <w:tcPr>
            <w:tcW w:w="879" w:type="dxa"/>
            <w:vAlign w:val="top"/>
            <w:vMerge w:val="restart"/>
            <w:tcBorders>
              <w:left w:val="nil"/>
              <w:bottom w:val="nil"/>
            </w:tcBorders>
          </w:tcPr>
          <w:p>
            <w:pPr>
              <w:pStyle w:val="TableText"/>
              <w:spacing w:line="332" w:lineRule="auto"/>
              <w:rPr/>
            </w:pPr>
            <w:r/>
          </w:p>
          <w:p>
            <w:pPr>
              <w:ind w:left="170"/>
              <w:spacing w:before="58" w:line="220" w:lineRule="auto"/>
              <w:rPr>
                <w:rFonts w:ascii="SimSun" w:hAnsi="SimSun" w:eastAsia="SimSun" w:cs="SimSun"/>
                <w:sz w:val="18"/>
                <w:szCs w:val="18"/>
              </w:rPr>
            </w:pPr>
            <w:r>
              <w:rPr>
                <w:rFonts w:ascii="SimSun" w:hAnsi="SimSun" w:eastAsia="SimSun" w:cs="SimSun"/>
                <w:sz w:val="18"/>
                <w:szCs w:val="18"/>
                <w:spacing w:val="-2"/>
              </w:rPr>
              <w:t>专业版</w:t>
            </w:r>
          </w:p>
        </w:tc>
        <w:tc>
          <w:tcPr>
            <w:tcW w:w="1380" w:type="dxa"/>
            <w:vAlign w:val="top"/>
          </w:tcPr>
          <w:p>
            <w:pPr>
              <w:ind w:left="75"/>
              <w:spacing w:before="73" w:line="220" w:lineRule="auto"/>
              <w:rPr>
                <w:rFonts w:ascii="SimSun" w:hAnsi="SimSun" w:eastAsia="SimSun" w:cs="SimSun"/>
                <w:sz w:val="18"/>
                <w:szCs w:val="18"/>
              </w:rPr>
            </w:pPr>
            <w:r>
              <w:rPr>
                <w:rFonts w:ascii="SimSun" w:hAnsi="SimSun" w:eastAsia="SimSun" w:cs="SimSun"/>
                <w:sz w:val="18"/>
                <w:szCs w:val="18"/>
                <w:spacing w:val="5"/>
              </w:rPr>
              <w:t>单节点</w:t>
            </w:r>
          </w:p>
        </w:tc>
        <w:tc>
          <w:tcPr>
            <w:tcW w:w="990" w:type="dxa"/>
            <w:vAlign w:val="top"/>
          </w:tcPr>
          <w:p>
            <w:pPr>
              <w:pStyle w:val="TableText"/>
              <w:rPr/>
            </w:pPr>
            <w:r/>
          </w:p>
        </w:tc>
        <w:tc>
          <w:tcPr>
            <w:tcW w:w="1000" w:type="dxa"/>
            <w:vAlign w:val="top"/>
          </w:tcPr>
          <w:p>
            <w:pPr>
              <w:pStyle w:val="TableText"/>
              <w:rPr/>
            </w:pPr>
            <w:r/>
          </w:p>
        </w:tc>
        <w:tc>
          <w:tcPr>
            <w:tcW w:w="990" w:type="dxa"/>
            <w:vAlign w:val="top"/>
          </w:tcPr>
          <w:p>
            <w:pPr>
              <w:pStyle w:val="TableText"/>
              <w:rPr/>
            </w:pPr>
            <w:r/>
          </w:p>
        </w:tc>
        <w:tc>
          <w:tcPr>
            <w:tcW w:w="990" w:type="dxa"/>
            <w:vAlign w:val="top"/>
          </w:tcPr>
          <w:p>
            <w:pPr>
              <w:ind w:left="435"/>
              <w:spacing w:before="120" w:line="147" w:lineRule="exact"/>
              <w:rPr>
                <w:rFonts w:ascii="SimSun" w:hAnsi="SimSun" w:eastAsia="SimSun" w:cs="SimSun"/>
                <w:sz w:val="11"/>
                <w:szCs w:val="11"/>
              </w:rPr>
            </w:pPr>
            <w:r>
              <w:rPr>
                <w:rFonts w:ascii="SimSun" w:hAnsi="SimSun" w:eastAsia="SimSun" w:cs="SimSun"/>
                <w:sz w:val="11"/>
                <w:szCs w:val="11"/>
              </w:rPr>
              <w:t>×</w:t>
            </w:r>
          </w:p>
        </w:tc>
        <w:tc>
          <w:tcPr>
            <w:tcW w:w="1000" w:type="dxa"/>
            <w:vAlign w:val="top"/>
          </w:tcPr>
          <w:p>
            <w:pPr>
              <w:pStyle w:val="TableText"/>
              <w:rPr/>
            </w:pPr>
            <w:r/>
          </w:p>
        </w:tc>
        <w:tc>
          <w:tcPr>
            <w:tcW w:w="1010" w:type="dxa"/>
            <w:vAlign w:val="top"/>
            <w:tcBorders>
              <w:right w:val="nil"/>
            </w:tcBorders>
          </w:tcPr>
          <w:p>
            <w:pPr>
              <w:pStyle w:val="TableText"/>
              <w:rPr/>
            </w:pPr>
            <w:r/>
          </w:p>
        </w:tc>
      </w:tr>
      <w:tr>
        <w:trPr>
          <w:trHeight w:val="309" w:hRule="atLeast"/>
        </w:trPr>
        <w:tc>
          <w:tcPr>
            <w:tcW w:w="879" w:type="dxa"/>
            <w:vAlign w:val="top"/>
            <w:vMerge w:val="continue"/>
            <w:tcBorders>
              <w:left w:val="nil"/>
              <w:top w:val="nil"/>
              <w:bottom w:val="nil"/>
            </w:tcBorders>
          </w:tcPr>
          <w:p>
            <w:pPr>
              <w:pStyle w:val="TableText"/>
              <w:rPr/>
            </w:pPr>
            <w:r/>
          </w:p>
        </w:tc>
        <w:tc>
          <w:tcPr>
            <w:tcW w:w="1380" w:type="dxa"/>
            <w:vAlign w:val="top"/>
          </w:tcPr>
          <w:p>
            <w:pPr>
              <w:ind w:left="75"/>
              <w:spacing w:before="73" w:line="220" w:lineRule="auto"/>
              <w:rPr>
                <w:rFonts w:ascii="SimSun" w:hAnsi="SimSun" w:eastAsia="SimSun" w:cs="SimSun"/>
                <w:sz w:val="18"/>
                <w:szCs w:val="18"/>
              </w:rPr>
            </w:pPr>
            <w:r>
              <w:rPr>
                <w:rFonts w:ascii="SimSun" w:hAnsi="SimSun" w:eastAsia="SimSun" w:cs="SimSun"/>
                <w:sz w:val="18"/>
                <w:szCs w:val="18"/>
                <w:spacing w:val="5"/>
              </w:rPr>
              <w:t>三节点</w:t>
            </w:r>
          </w:p>
        </w:tc>
        <w:tc>
          <w:tcPr>
            <w:tcW w:w="990" w:type="dxa"/>
            <w:vAlign w:val="top"/>
          </w:tcPr>
          <w:p>
            <w:pPr>
              <w:ind w:left="436"/>
              <w:spacing w:before="111" w:line="148" w:lineRule="exact"/>
              <w:rPr>
                <w:rFonts w:ascii="SimSun" w:hAnsi="SimSun" w:eastAsia="SimSun" w:cs="SimSun"/>
                <w:sz w:val="11"/>
                <w:szCs w:val="11"/>
              </w:rPr>
            </w:pPr>
            <w:r>
              <w:rPr>
                <w:rFonts w:ascii="SimSun" w:hAnsi="SimSun" w:eastAsia="SimSun" w:cs="SimSun"/>
                <w:sz w:val="11"/>
                <w:szCs w:val="11"/>
              </w:rPr>
              <w:t>×</w:t>
            </w:r>
          </w:p>
        </w:tc>
        <w:tc>
          <w:tcPr>
            <w:tcW w:w="1000" w:type="dxa"/>
            <w:vAlign w:val="top"/>
          </w:tcPr>
          <w:p>
            <w:pPr>
              <w:pStyle w:val="TableText"/>
              <w:rPr/>
            </w:pPr>
            <w:r/>
          </w:p>
        </w:tc>
        <w:tc>
          <w:tcPr>
            <w:tcW w:w="990" w:type="dxa"/>
            <w:vAlign w:val="top"/>
          </w:tcPr>
          <w:p>
            <w:pPr>
              <w:pStyle w:val="TableText"/>
              <w:rPr/>
            </w:pPr>
            <w:r/>
          </w:p>
        </w:tc>
        <w:tc>
          <w:tcPr>
            <w:tcW w:w="990" w:type="dxa"/>
            <w:vAlign w:val="top"/>
          </w:tcPr>
          <w:p>
            <w:pPr>
              <w:pStyle w:val="TableText"/>
              <w:rPr/>
            </w:pPr>
            <w:r/>
          </w:p>
        </w:tc>
        <w:tc>
          <w:tcPr>
            <w:tcW w:w="1000" w:type="dxa"/>
            <w:vAlign w:val="top"/>
          </w:tcPr>
          <w:p>
            <w:pPr>
              <w:ind w:left="435"/>
              <w:spacing w:before="111" w:line="148" w:lineRule="exact"/>
              <w:rPr>
                <w:rFonts w:ascii="SimSun" w:hAnsi="SimSun" w:eastAsia="SimSun" w:cs="SimSun"/>
                <w:sz w:val="11"/>
                <w:szCs w:val="11"/>
              </w:rPr>
            </w:pPr>
            <w:r>
              <w:rPr>
                <w:rFonts w:ascii="SimSun" w:hAnsi="SimSun" w:eastAsia="SimSun" w:cs="SimSun"/>
                <w:sz w:val="11"/>
                <w:szCs w:val="11"/>
              </w:rPr>
              <w:t>×</w:t>
            </w:r>
          </w:p>
        </w:tc>
        <w:tc>
          <w:tcPr>
            <w:tcW w:w="1010" w:type="dxa"/>
            <w:vAlign w:val="top"/>
            <w:tcBorders>
              <w:right w:val="nil"/>
            </w:tcBorders>
          </w:tcPr>
          <w:p>
            <w:pPr>
              <w:pStyle w:val="TableText"/>
              <w:rPr/>
            </w:pPr>
            <w:r/>
          </w:p>
        </w:tc>
      </w:tr>
      <w:tr>
        <w:trPr>
          <w:trHeight w:val="309" w:hRule="atLeast"/>
        </w:trPr>
        <w:tc>
          <w:tcPr>
            <w:tcW w:w="879" w:type="dxa"/>
            <w:vAlign w:val="top"/>
            <w:vMerge w:val="continue"/>
            <w:tcBorders>
              <w:left w:val="nil"/>
              <w:top w:val="nil"/>
            </w:tcBorders>
          </w:tcPr>
          <w:p>
            <w:pPr>
              <w:pStyle w:val="TableText"/>
              <w:rPr/>
            </w:pPr>
            <w:r/>
          </w:p>
        </w:tc>
        <w:tc>
          <w:tcPr>
            <w:tcW w:w="1380" w:type="dxa"/>
            <w:vAlign w:val="top"/>
          </w:tcPr>
          <w:p>
            <w:pPr>
              <w:ind w:left="75"/>
              <w:spacing w:before="74" w:line="219" w:lineRule="auto"/>
              <w:rPr>
                <w:rFonts w:ascii="SimSun" w:hAnsi="SimSun" w:eastAsia="SimSun" w:cs="SimSun"/>
                <w:sz w:val="18"/>
                <w:szCs w:val="18"/>
              </w:rPr>
            </w:pPr>
            <w:r>
              <w:rPr>
                <w:rFonts w:ascii="SimSun" w:hAnsi="SimSun" w:eastAsia="SimSun" w:cs="SimSun"/>
                <w:sz w:val="18"/>
                <w:szCs w:val="18"/>
                <w:spacing w:val="-2"/>
              </w:rPr>
              <w:t>集群</w:t>
            </w:r>
          </w:p>
        </w:tc>
        <w:tc>
          <w:tcPr>
            <w:tcW w:w="990" w:type="dxa"/>
            <w:vAlign w:val="top"/>
          </w:tcPr>
          <w:p>
            <w:pPr>
              <w:pStyle w:val="TableText"/>
              <w:rPr/>
            </w:pPr>
            <w:r/>
          </w:p>
        </w:tc>
        <w:tc>
          <w:tcPr>
            <w:tcW w:w="1000" w:type="dxa"/>
            <w:vAlign w:val="top"/>
          </w:tcPr>
          <w:p>
            <w:pPr>
              <w:pStyle w:val="TableText"/>
              <w:rPr/>
            </w:pPr>
            <w:r/>
          </w:p>
        </w:tc>
        <w:tc>
          <w:tcPr>
            <w:tcW w:w="990" w:type="dxa"/>
            <w:vAlign w:val="top"/>
          </w:tcPr>
          <w:p>
            <w:pPr>
              <w:pStyle w:val="TableText"/>
              <w:rPr/>
            </w:pPr>
            <w:r/>
          </w:p>
        </w:tc>
        <w:tc>
          <w:tcPr>
            <w:tcW w:w="990" w:type="dxa"/>
            <w:vAlign w:val="top"/>
          </w:tcPr>
          <w:p>
            <w:pPr>
              <w:pStyle w:val="TableText"/>
              <w:rPr/>
            </w:pPr>
            <w:r/>
          </w:p>
        </w:tc>
        <w:tc>
          <w:tcPr>
            <w:tcW w:w="1000" w:type="dxa"/>
            <w:vAlign w:val="top"/>
          </w:tcPr>
          <w:p>
            <w:pPr>
              <w:pStyle w:val="TableText"/>
              <w:rPr/>
            </w:pPr>
            <w:r/>
          </w:p>
        </w:tc>
        <w:tc>
          <w:tcPr>
            <w:tcW w:w="1010" w:type="dxa"/>
            <w:vAlign w:val="top"/>
            <w:tcBorders>
              <w:right w:val="nil"/>
            </w:tcBorders>
          </w:tcPr>
          <w:p>
            <w:pPr>
              <w:pStyle w:val="TableText"/>
              <w:rPr/>
            </w:pPr>
            <w:r/>
          </w:p>
        </w:tc>
      </w:tr>
      <w:tr>
        <w:trPr>
          <w:trHeight w:val="319" w:hRule="atLeast"/>
        </w:trPr>
        <w:tc>
          <w:tcPr>
            <w:tcW w:w="879" w:type="dxa"/>
            <w:vAlign w:val="top"/>
            <w:vMerge w:val="restart"/>
            <w:tcBorders>
              <w:left w:val="nil"/>
              <w:bottom w:val="nil"/>
            </w:tcBorders>
          </w:tcPr>
          <w:p>
            <w:pPr>
              <w:pStyle w:val="TableText"/>
              <w:spacing w:line="333" w:lineRule="auto"/>
              <w:rPr/>
            </w:pPr>
            <w:r/>
          </w:p>
          <w:p>
            <w:pPr>
              <w:ind w:left="170"/>
              <w:spacing w:before="59" w:line="219" w:lineRule="auto"/>
              <w:rPr>
                <w:rFonts w:ascii="SimSun" w:hAnsi="SimSun" w:eastAsia="SimSun" w:cs="SimSun"/>
                <w:sz w:val="18"/>
                <w:szCs w:val="18"/>
              </w:rPr>
            </w:pPr>
            <w:r>
              <w:rPr>
                <w:rFonts w:ascii="SimSun" w:hAnsi="SimSun" w:eastAsia="SimSun" w:cs="SimSun"/>
                <w:sz w:val="18"/>
                <w:szCs w:val="18"/>
                <w:spacing w:val="-2"/>
              </w:rPr>
              <w:t>精简版</w:t>
            </w:r>
          </w:p>
        </w:tc>
        <w:tc>
          <w:tcPr>
            <w:tcW w:w="1380" w:type="dxa"/>
            <w:vAlign w:val="top"/>
          </w:tcPr>
          <w:p>
            <w:pPr>
              <w:ind w:left="75"/>
              <w:spacing w:before="76" w:line="220" w:lineRule="auto"/>
              <w:rPr>
                <w:rFonts w:ascii="SimSun" w:hAnsi="SimSun" w:eastAsia="SimSun" w:cs="SimSun"/>
                <w:sz w:val="18"/>
                <w:szCs w:val="18"/>
              </w:rPr>
            </w:pPr>
            <w:r>
              <w:rPr>
                <w:rFonts w:ascii="SimSun" w:hAnsi="SimSun" w:eastAsia="SimSun" w:cs="SimSun"/>
                <w:sz w:val="18"/>
                <w:szCs w:val="18"/>
                <w:spacing w:val="5"/>
              </w:rPr>
              <w:t>单节点</w:t>
            </w:r>
          </w:p>
        </w:tc>
        <w:tc>
          <w:tcPr>
            <w:tcW w:w="990" w:type="dxa"/>
            <w:vAlign w:val="top"/>
          </w:tcPr>
          <w:p>
            <w:pPr>
              <w:pStyle w:val="TableText"/>
              <w:rPr/>
            </w:pPr>
            <w:r/>
          </w:p>
        </w:tc>
        <w:tc>
          <w:tcPr>
            <w:tcW w:w="1000" w:type="dxa"/>
            <w:vAlign w:val="top"/>
          </w:tcPr>
          <w:p>
            <w:pPr>
              <w:pStyle w:val="TableText"/>
              <w:rPr/>
            </w:pPr>
            <w:r/>
          </w:p>
        </w:tc>
        <w:tc>
          <w:tcPr>
            <w:tcW w:w="990" w:type="dxa"/>
            <w:vAlign w:val="top"/>
          </w:tcPr>
          <w:p>
            <w:pPr>
              <w:pStyle w:val="TableText"/>
              <w:rPr/>
            </w:pPr>
            <w:r/>
          </w:p>
        </w:tc>
        <w:tc>
          <w:tcPr>
            <w:tcW w:w="990" w:type="dxa"/>
            <w:vAlign w:val="top"/>
          </w:tcPr>
          <w:p>
            <w:pPr>
              <w:ind w:left="435"/>
              <w:spacing w:before="123" w:line="148" w:lineRule="exact"/>
              <w:rPr>
                <w:rFonts w:ascii="SimSun" w:hAnsi="SimSun" w:eastAsia="SimSun" w:cs="SimSun"/>
                <w:sz w:val="11"/>
                <w:szCs w:val="11"/>
              </w:rPr>
            </w:pPr>
            <w:r>
              <w:rPr>
                <w:rFonts w:ascii="SimSun" w:hAnsi="SimSun" w:eastAsia="SimSun" w:cs="SimSun"/>
                <w:sz w:val="11"/>
                <w:szCs w:val="11"/>
              </w:rPr>
              <w:t>×</w:t>
            </w:r>
          </w:p>
        </w:tc>
        <w:tc>
          <w:tcPr>
            <w:tcW w:w="1000" w:type="dxa"/>
            <w:vAlign w:val="top"/>
          </w:tcPr>
          <w:p>
            <w:pPr>
              <w:pStyle w:val="TableText"/>
              <w:rPr/>
            </w:pPr>
            <w:r/>
          </w:p>
        </w:tc>
        <w:tc>
          <w:tcPr>
            <w:tcW w:w="1010" w:type="dxa"/>
            <w:vAlign w:val="top"/>
            <w:tcBorders>
              <w:right w:val="nil"/>
            </w:tcBorders>
          </w:tcPr>
          <w:p>
            <w:pPr>
              <w:pStyle w:val="TableText"/>
              <w:rPr/>
            </w:pPr>
            <w:r/>
          </w:p>
        </w:tc>
      </w:tr>
      <w:tr>
        <w:trPr>
          <w:trHeight w:val="299" w:hRule="atLeast"/>
        </w:trPr>
        <w:tc>
          <w:tcPr>
            <w:tcW w:w="879" w:type="dxa"/>
            <w:vAlign w:val="top"/>
            <w:vMerge w:val="continue"/>
            <w:tcBorders>
              <w:left w:val="nil"/>
              <w:top w:val="nil"/>
              <w:bottom w:val="nil"/>
            </w:tcBorders>
          </w:tcPr>
          <w:p>
            <w:pPr>
              <w:pStyle w:val="TableText"/>
              <w:rPr/>
            </w:pPr>
            <w:r/>
          </w:p>
        </w:tc>
        <w:tc>
          <w:tcPr>
            <w:tcW w:w="1380" w:type="dxa"/>
            <w:vAlign w:val="top"/>
          </w:tcPr>
          <w:p>
            <w:pPr>
              <w:ind w:left="75"/>
              <w:spacing w:before="67" w:line="220" w:lineRule="auto"/>
              <w:rPr>
                <w:rFonts w:ascii="SimSun" w:hAnsi="SimSun" w:eastAsia="SimSun" w:cs="SimSun"/>
                <w:sz w:val="18"/>
                <w:szCs w:val="18"/>
              </w:rPr>
            </w:pPr>
            <w:r>
              <w:rPr>
                <w:rFonts w:ascii="SimSun" w:hAnsi="SimSun" w:eastAsia="SimSun" w:cs="SimSun"/>
                <w:sz w:val="18"/>
                <w:szCs w:val="18"/>
                <w:spacing w:val="5"/>
              </w:rPr>
              <w:t>三节点</w:t>
            </w:r>
          </w:p>
        </w:tc>
        <w:tc>
          <w:tcPr>
            <w:tcW w:w="990" w:type="dxa"/>
            <w:vAlign w:val="top"/>
          </w:tcPr>
          <w:p>
            <w:pPr>
              <w:pStyle w:val="TableText"/>
              <w:rPr/>
            </w:pPr>
            <w:r/>
          </w:p>
        </w:tc>
        <w:tc>
          <w:tcPr>
            <w:tcW w:w="1000" w:type="dxa"/>
            <w:vAlign w:val="top"/>
          </w:tcPr>
          <w:p>
            <w:pPr>
              <w:ind w:left="436"/>
              <w:spacing w:before="114" w:line="148" w:lineRule="exact"/>
              <w:rPr>
                <w:rFonts w:ascii="SimSun" w:hAnsi="SimSun" w:eastAsia="SimSun" w:cs="SimSun"/>
                <w:sz w:val="11"/>
                <w:szCs w:val="11"/>
              </w:rPr>
            </w:pPr>
            <w:r>
              <w:rPr>
                <w:rFonts w:ascii="SimSun" w:hAnsi="SimSun" w:eastAsia="SimSun" w:cs="SimSun"/>
                <w:sz w:val="11"/>
                <w:szCs w:val="11"/>
              </w:rPr>
              <w:t>×</w:t>
            </w:r>
          </w:p>
        </w:tc>
        <w:tc>
          <w:tcPr>
            <w:tcW w:w="990" w:type="dxa"/>
            <w:vAlign w:val="top"/>
          </w:tcPr>
          <w:p>
            <w:pPr>
              <w:pStyle w:val="TableText"/>
              <w:rPr/>
            </w:pPr>
            <w:r/>
          </w:p>
        </w:tc>
        <w:tc>
          <w:tcPr>
            <w:tcW w:w="990" w:type="dxa"/>
            <w:vAlign w:val="top"/>
          </w:tcPr>
          <w:p>
            <w:pPr>
              <w:pStyle w:val="TableText"/>
              <w:rPr/>
            </w:pPr>
            <w:r/>
          </w:p>
        </w:tc>
        <w:tc>
          <w:tcPr>
            <w:tcW w:w="1000" w:type="dxa"/>
            <w:vAlign w:val="top"/>
          </w:tcPr>
          <w:p>
            <w:pPr>
              <w:pStyle w:val="TableText"/>
              <w:rPr/>
            </w:pPr>
            <w:r/>
          </w:p>
        </w:tc>
        <w:tc>
          <w:tcPr>
            <w:tcW w:w="1010" w:type="dxa"/>
            <w:vAlign w:val="top"/>
            <w:tcBorders>
              <w:right w:val="nil"/>
            </w:tcBorders>
          </w:tcPr>
          <w:p>
            <w:pPr>
              <w:pStyle w:val="TableText"/>
              <w:rPr/>
            </w:pPr>
            <w:r/>
          </w:p>
        </w:tc>
      </w:tr>
      <w:tr>
        <w:trPr>
          <w:trHeight w:val="324" w:hRule="atLeast"/>
        </w:trPr>
        <w:tc>
          <w:tcPr>
            <w:tcW w:w="879" w:type="dxa"/>
            <w:vAlign w:val="top"/>
            <w:vMerge w:val="continue"/>
            <w:tcBorders>
              <w:left w:val="nil"/>
              <w:top w:val="nil"/>
            </w:tcBorders>
          </w:tcPr>
          <w:p>
            <w:pPr>
              <w:pStyle w:val="TableText"/>
              <w:rPr/>
            </w:pPr>
            <w:r/>
          </w:p>
        </w:tc>
        <w:tc>
          <w:tcPr>
            <w:tcW w:w="1380" w:type="dxa"/>
            <w:vAlign w:val="top"/>
          </w:tcPr>
          <w:p>
            <w:pPr>
              <w:ind w:left="75"/>
              <w:spacing w:before="77" w:line="219" w:lineRule="auto"/>
              <w:rPr>
                <w:rFonts w:ascii="SimSun" w:hAnsi="SimSun" w:eastAsia="SimSun" w:cs="SimSun"/>
                <w:sz w:val="18"/>
                <w:szCs w:val="18"/>
              </w:rPr>
            </w:pPr>
            <w:r>
              <w:rPr>
                <w:rFonts w:ascii="SimSun" w:hAnsi="SimSun" w:eastAsia="SimSun" w:cs="SimSun"/>
                <w:sz w:val="18"/>
                <w:szCs w:val="18"/>
                <w:spacing w:val="-2"/>
              </w:rPr>
              <w:t>集群</w:t>
            </w:r>
          </w:p>
        </w:tc>
        <w:tc>
          <w:tcPr>
            <w:tcW w:w="990" w:type="dxa"/>
            <w:vAlign w:val="top"/>
          </w:tcPr>
          <w:p>
            <w:pPr>
              <w:ind w:left="436"/>
              <w:spacing w:before="125" w:line="147" w:lineRule="exact"/>
              <w:rPr>
                <w:rFonts w:ascii="SimSun" w:hAnsi="SimSun" w:eastAsia="SimSun" w:cs="SimSun"/>
                <w:sz w:val="11"/>
                <w:szCs w:val="11"/>
              </w:rPr>
            </w:pPr>
            <w:r>
              <w:rPr>
                <w:rFonts w:ascii="SimSun" w:hAnsi="SimSun" w:eastAsia="SimSun" w:cs="SimSun"/>
                <w:sz w:val="11"/>
                <w:szCs w:val="11"/>
              </w:rPr>
              <w:t>×</w:t>
            </w:r>
          </w:p>
        </w:tc>
        <w:tc>
          <w:tcPr>
            <w:tcW w:w="1000" w:type="dxa"/>
            <w:vAlign w:val="top"/>
          </w:tcPr>
          <w:p>
            <w:pPr>
              <w:pStyle w:val="TableText"/>
              <w:rPr/>
            </w:pPr>
            <w:r/>
          </w:p>
        </w:tc>
        <w:tc>
          <w:tcPr>
            <w:tcW w:w="990" w:type="dxa"/>
            <w:vAlign w:val="top"/>
          </w:tcPr>
          <w:p>
            <w:pPr>
              <w:pStyle w:val="TableText"/>
              <w:rPr/>
            </w:pPr>
            <w:r/>
          </w:p>
        </w:tc>
        <w:tc>
          <w:tcPr>
            <w:tcW w:w="990" w:type="dxa"/>
            <w:vAlign w:val="top"/>
          </w:tcPr>
          <w:p>
            <w:pPr>
              <w:pStyle w:val="TableText"/>
              <w:rPr/>
            </w:pPr>
            <w:r/>
          </w:p>
        </w:tc>
        <w:tc>
          <w:tcPr>
            <w:tcW w:w="1000" w:type="dxa"/>
            <w:vAlign w:val="top"/>
          </w:tcPr>
          <w:p>
            <w:pPr>
              <w:ind w:left="435"/>
              <w:spacing w:before="125" w:line="147" w:lineRule="exact"/>
              <w:rPr>
                <w:rFonts w:ascii="SimSun" w:hAnsi="SimSun" w:eastAsia="SimSun" w:cs="SimSun"/>
                <w:sz w:val="11"/>
                <w:szCs w:val="11"/>
              </w:rPr>
            </w:pPr>
            <w:r>
              <w:rPr>
                <w:rFonts w:ascii="SimSun" w:hAnsi="SimSun" w:eastAsia="SimSun" w:cs="SimSun"/>
                <w:sz w:val="11"/>
                <w:szCs w:val="11"/>
              </w:rPr>
              <w:t>×</w:t>
            </w:r>
          </w:p>
        </w:tc>
        <w:tc>
          <w:tcPr>
            <w:tcW w:w="1010" w:type="dxa"/>
            <w:vAlign w:val="top"/>
            <w:tcBorders>
              <w:right w:val="nil"/>
            </w:tcBorders>
          </w:tcPr>
          <w:p>
            <w:pPr>
              <w:pStyle w:val="TableText"/>
              <w:rPr/>
            </w:pPr>
            <w:r/>
          </w:p>
        </w:tc>
      </w:tr>
    </w:tbl>
    <w:p>
      <w:pPr>
        <w:pStyle w:val="BodyText"/>
        <w:ind w:firstLine="429"/>
        <w:spacing w:before="201" w:line="273" w:lineRule="auto"/>
        <w:rPr>
          <w:sz w:val="21"/>
          <w:szCs w:val="21"/>
        </w:rPr>
      </w:pPr>
      <w:r>
        <w:rPr>
          <w:sz w:val="21"/>
          <w:szCs w:val="21"/>
          <w:spacing w:val="7"/>
        </w:rPr>
        <w:t>从表2-1</w:t>
      </w:r>
      <w:r>
        <w:rPr>
          <w:sz w:val="21"/>
          <w:szCs w:val="21"/>
          <w:spacing w:val="-36"/>
        </w:rPr>
        <w:t xml:space="preserve"> </w:t>
      </w:r>
      <w:r>
        <w:rPr>
          <w:sz w:val="21"/>
          <w:szCs w:val="21"/>
          <w:spacing w:val="7"/>
        </w:rPr>
        <w:t>中能够看出至少有一个测试配置被选</w:t>
      </w:r>
      <w:r>
        <w:rPr>
          <w:sz w:val="21"/>
          <w:szCs w:val="21"/>
          <w:spacing w:val="6"/>
        </w:rPr>
        <w:t>中分别去测试每种数据库：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16"/>
        </w:rPr>
        <w:t xml:space="preserve">  </w:t>
      </w:r>
      <w:r>
        <w:rPr>
          <w:sz w:val="21"/>
          <w:szCs w:val="21"/>
          <w:spacing w:val="6"/>
        </w:rPr>
        <w:t>和</w:t>
      </w:r>
      <w:r>
        <w:rPr>
          <w:sz w:val="21"/>
          <w:szCs w:val="21"/>
        </w:rPr>
        <w:t xml:space="preserve">  </w:t>
      </w:r>
      <w:r>
        <w:rPr>
          <w:rFonts w:ascii="Times New Roman" w:hAnsi="Times New Roman" w:eastAsia="Times New Roman" w:cs="Times New Roman"/>
          <w:sz w:val="21"/>
          <w:szCs w:val="21"/>
          <w:spacing w:val="-1"/>
        </w:rPr>
        <w:t>Oracle;   </w:t>
      </w:r>
      <w:r>
        <w:rPr>
          <w:sz w:val="21"/>
          <w:szCs w:val="21"/>
          <w:spacing w:val="-1"/>
        </w:rPr>
        <w:t>至少有一个测试配置被选中分别去测试每种网络服务器：</w:t>
      </w:r>
      <w:r>
        <w:rPr>
          <w:sz w:val="21"/>
          <w:szCs w:val="21"/>
          <w:spacing w:val="-53"/>
        </w:rPr>
        <w:t xml:space="preserve"> </w:t>
      </w:r>
      <w:r>
        <w:rPr>
          <w:rFonts w:ascii="Times New Roman" w:hAnsi="Times New Roman" w:eastAsia="Times New Roman" w:cs="Times New Roman"/>
          <w:sz w:val="21"/>
          <w:szCs w:val="21"/>
          <w:spacing w:val="-1"/>
        </w:rPr>
        <w:t>SunONE</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spacing w:val="-1"/>
        </w:rPr>
        <w:t>IHS</w:t>
      </w:r>
      <w:r>
        <w:rPr>
          <w:rFonts w:ascii="Times New Roman" w:hAnsi="Times New Roman" w:eastAsia="Times New Roman" w:cs="Times New Roman"/>
          <w:sz w:val="21"/>
          <w:szCs w:val="21"/>
          <w:spacing w:val="35"/>
        </w:rPr>
        <w:t xml:space="preserve"> </w:t>
      </w:r>
      <w:r>
        <w:rPr>
          <w:sz w:val="21"/>
          <w:szCs w:val="21"/>
          <w:spacing w:val="-1"/>
        </w:rPr>
        <w:t>和</w:t>
      </w:r>
      <w:r>
        <w:rPr>
          <w:sz w:val="21"/>
          <w:szCs w:val="21"/>
          <w:spacing w:val="-26"/>
        </w:rPr>
        <w:t xml:space="preserve"> </w:t>
      </w:r>
      <w:r>
        <w:rPr>
          <w:rFonts w:ascii="Times New Roman" w:hAnsi="Times New Roman" w:eastAsia="Times New Roman" w:cs="Times New Roman"/>
          <w:sz w:val="21"/>
          <w:szCs w:val="21"/>
          <w:spacing w:val="-1"/>
        </w:rPr>
        <w:t>IIS;</w:t>
      </w:r>
      <w:r>
        <w:rPr>
          <w:rFonts w:ascii="Times New Roman" w:hAnsi="Times New Roman" w:eastAsia="Times New Roman" w:cs="Times New Roman"/>
          <w:sz w:val="21"/>
          <w:szCs w:val="21"/>
        </w:rPr>
        <w:t xml:space="preserve">      </w:t>
      </w:r>
      <w:r>
        <w:rPr>
          <w:sz w:val="21"/>
          <w:szCs w:val="21"/>
          <w:spacing w:val="1"/>
        </w:rPr>
        <w:t>至少有一个测试配置被选中分别去测试每种拓扑结构：单节点、三节</w:t>
      </w:r>
      <w:r>
        <w:rPr>
          <w:sz w:val="21"/>
          <w:szCs w:val="21"/>
        </w:rPr>
        <w:t>点和集群；至少有一  </w:t>
      </w:r>
      <w:r>
        <w:rPr>
          <w:sz w:val="21"/>
          <w:szCs w:val="21"/>
          <w:spacing w:val="1"/>
        </w:rPr>
        <w:t>个测试配置被选中分别去测试每种发行版本：企业版、专业版</w:t>
      </w:r>
      <w:r>
        <w:rPr>
          <w:sz w:val="21"/>
          <w:szCs w:val="21"/>
        </w:rPr>
        <w:t>、精简版；至少有一个测试  </w:t>
      </w:r>
      <w:r>
        <w:rPr>
          <w:sz w:val="21"/>
          <w:szCs w:val="21"/>
          <w:spacing w:val="2"/>
        </w:rPr>
        <w:t>配置被选中分别去测试典型的客户配置，像 </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IIS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3"/>
        </w:rPr>
        <w:t xml:space="preserve">  </w:t>
      </w:r>
      <w:r>
        <w:rPr>
          <w:sz w:val="21"/>
          <w:szCs w:val="21"/>
          <w:spacing w:val="2"/>
        </w:rPr>
        <w:t>等等。这样选择下来，一</w:t>
      </w:r>
      <w:r>
        <w:rPr>
          <w:sz w:val="21"/>
          <w:szCs w:val="21"/>
          <w:spacing w:val="1"/>
        </w:rPr>
        <w:t>共选</w:t>
      </w:r>
      <w:r>
        <w:rPr>
          <w:sz w:val="21"/>
          <w:szCs w:val="21"/>
        </w:rPr>
        <w:t xml:space="preserve">  </w:t>
      </w:r>
      <w:r>
        <w:rPr>
          <w:sz w:val="21"/>
          <w:szCs w:val="21"/>
          <w:spacing w:val="6"/>
        </w:rPr>
        <w:t>中了11个测试配置，而所有的测试配置有54个之多，可见在根据最佳实践选择后</w:t>
      </w:r>
      <w:r>
        <w:rPr>
          <w:sz w:val="21"/>
          <w:szCs w:val="21"/>
          <w:spacing w:val="5"/>
        </w:rPr>
        <w:t>，测试</w:t>
      </w:r>
      <w:r>
        <w:rPr>
          <w:sz w:val="21"/>
          <w:szCs w:val="21"/>
        </w:rPr>
        <w:t xml:space="preserve">  </w:t>
      </w:r>
      <w:r>
        <w:rPr>
          <w:sz w:val="21"/>
          <w:szCs w:val="21"/>
          <w:spacing w:val="-2"/>
        </w:rPr>
        <w:t>工作量大大降低了，并且测试的质量仍然有保障，因为所有的测试点都有相</w:t>
      </w:r>
      <w:r>
        <w:rPr>
          <w:sz w:val="21"/>
          <w:szCs w:val="21"/>
          <w:spacing w:val="-3"/>
        </w:rPr>
        <w:t>应的测试覆盖。</w:t>
      </w:r>
    </w:p>
    <w:p>
      <w:pPr>
        <w:spacing w:line="268" w:lineRule="auto"/>
        <w:rPr>
          <w:rFonts w:ascii="Arial"/>
          <w:sz w:val="21"/>
        </w:rPr>
      </w:pPr>
      <w:r/>
    </w:p>
    <w:p>
      <w:pPr>
        <w:ind w:left="223"/>
        <w:spacing w:before="84" w:line="221" w:lineRule="auto"/>
        <w:outlineLvl w:val="2"/>
        <w:rPr>
          <w:rFonts w:ascii="SimHei" w:hAnsi="SimHei" w:eastAsia="SimHei" w:cs="SimHei"/>
          <w:sz w:val="26"/>
          <w:szCs w:val="26"/>
        </w:rPr>
      </w:pPr>
      <w:bookmarkStart w:name="bookmark26" w:id="56"/>
      <w:bookmarkEnd w:id="56"/>
      <w:r>
        <w:rPr>
          <w:rFonts w:ascii="SimHei" w:hAnsi="SimHei" w:eastAsia="SimHei" w:cs="SimHei"/>
          <w:sz w:val="26"/>
          <w:szCs w:val="26"/>
          <w:b/>
          <w:bCs/>
          <w:u w:val="single" w:color="auto"/>
          <w:spacing w:val="-12"/>
        </w:rPr>
        <w:t>2.2.2</w:t>
      </w:r>
      <w:r>
        <w:rPr>
          <w:rFonts w:ascii="SimHei" w:hAnsi="SimHei" w:eastAsia="SimHei" w:cs="SimHei"/>
          <w:sz w:val="26"/>
          <w:szCs w:val="26"/>
          <w:u w:val="single" w:color="auto"/>
          <w:spacing w:val="-12"/>
        </w:rPr>
        <w:t xml:space="preserve">  </w:t>
      </w:r>
      <w:r>
        <w:rPr>
          <w:rFonts w:ascii="SimHei" w:hAnsi="SimHei" w:eastAsia="SimHei" w:cs="SimHei"/>
          <w:sz w:val="26"/>
          <w:szCs w:val="26"/>
          <w:b/>
          <w:bCs/>
          <w:u w:val="single" w:color="auto"/>
          <w:spacing w:val="-12"/>
        </w:rPr>
        <w:t>找出测试场景</w:t>
      </w:r>
    </w:p>
    <w:p>
      <w:pPr>
        <w:pStyle w:val="BodyText"/>
        <w:ind w:left="429"/>
        <w:spacing w:before="269" w:line="212" w:lineRule="auto"/>
        <w:rPr>
          <w:sz w:val="21"/>
          <w:szCs w:val="21"/>
        </w:rPr>
      </w:pPr>
      <w:r>
        <w:rPr>
          <w:sz w:val="21"/>
          <w:szCs w:val="21"/>
          <w:spacing w:val="2"/>
        </w:rPr>
        <w:t>有了测试配置后，接下来就需要找出测试场景</w:t>
      </w:r>
      <w:r>
        <w:rPr>
          <w:sz w:val="21"/>
          <w:szCs w:val="21"/>
          <w:spacing w:val="-46"/>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Scenario</w:t>
      </w:r>
      <w:r>
        <w:rPr>
          <w:rFonts w:ascii="Times New Roman" w:hAnsi="Times New Roman" w:eastAsia="Times New Roman" w:cs="Times New Roman"/>
          <w:sz w:val="21"/>
          <w:szCs w:val="21"/>
          <w:spacing w:val="2"/>
        </w:rPr>
        <w:t>)</w:t>
      </w:r>
      <w:r>
        <w:rPr>
          <w:sz w:val="21"/>
          <w:szCs w:val="21"/>
          <w:spacing w:val="2"/>
        </w:rPr>
        <w:t>。</w:t>
      </w:r>
    </w:p>
    <w:p>
      <w:pPr>
        <w:pStyle w:val="BodyText"/>
        <w:ind w:right="95" w:firstLine="429"/>
        <w:spacing w:before="212" w:line="257" w:lineRule="auto"/>
        <w:rPr>
          <w:sz w:val="21"/>
          <w:szCs w:val="21"/>
        </w:rPr>
      </w:pPr>
      <w:r>
        <w:rPr>
          <w:sz w:val="21"/>
          <w:szCs w:val="21"/>
          <w:spacing w:val="6"/>
        </w:rPr>
        <w:t>测试场景就是一系列紧密关联的操作步骤的组合。比如产品安装流程、产品卸载流</w:t>
      </w:r>
      <w:r>
        <w:rPr>
          <w:sz w:val="21"/>
          <w:szCs w:val="21"/>
          <w:spacing w:val="11"/>
        </w:rPr>
        <w:t xml:space="preserve"> </w:t>
      </w:r>
      <w:r>
        <w:rPr>
          <w:sz w:val="21"/>
          <w:szCs w:val="21"/>
          <w:spacing w:val="1"/>
        </w:rPr>
        <w:t>程等。</w:t>
      </w:r>
    </w:p>
    <w:p>
      <w:pPr>
        <w:pStyle w:val="BodyText"/>
        <w:ind w:left="429"/>
        <w:spacing w:before="126" w:line="219" w:lineRule="auto"/>
        <w:rPr>
          <w:sz w:val="21"/>
          <w:szCs w:val="21"/>
        </w:rPr>
      </w:pPr>
      <w:r>
        <w:rPr>
          <w:sz w:val="21"/>
          <w:szCs w:val="21"/>
        </w:rPr>
        <w:t>可根据以下信息来源来设计测试场景。</w:t>
      </w:r>
    </w:p>
    <w:p>
      <w:pPr>
        <w:spacing w:line="285" w:lineRule="auto"/>
        <w:rPr>
          <w:rFonts w:ascii="Arial"/>
          <w:sz w:val="21"/>
        </w:rPr>
      </w:pPr>
      <w:r/>
    </w:p>
    <w:p>
      <w:pPr>
        <w:pStyle w:val="BodyText"/>
        <w:ind w:left="432"/>
        <w:spacing w:before="69"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需求说明书</w:t>
      </w:r>
    </w:p>
    <w:p>
      <w:pPr>
        <w:pStyle w:val="BodyText"/>
        <w:ind w:left="429"/>
        <w:spacing w:before="222" w:line="219" w:lineRule="auto"/>
        <w:rPr>
          <w:sz w:val="21"/>
          <w:szCs w:val="21"/>
        </w:rPr>
      </w:pPr>
      <w:r>
        <w:rPr>
          <w:sz w:val="21"/>
          <w:szCs w:val="21"/>
        </w:rPr>
        <w:t>需求说明书是设计测试场景的主要依据，从中能够找出最终用户对产品安装和卸载方</w:t>
      </w:r>
    </w:p>
    <w:p>
      <w:pPr>
        <w:spacing w:line="219" w:lineRule="auto"/>
        <w:sectPr>
          <w:footerReference w:type="default" r:id="rId93"/>
          <w:pgSz w:w="10060" w:h="12930"/>
          <w:pgMar w:top="400" w:right="925" w:bottom="875" w:left="819" w:header="0" w:footer="541" w:gutter="0"/>
        </w:sectPr>
        <w:rPr>
          <w:sz w:val="21"/>
          <w:szCs w:val="21"/>
        </w:rPr>
      </w:pPr>
    </w:p>
    <w:p>
      <w:pPr>
        <w:spacing w:before="226" w:line="221" w:lineRule="auto"/>
        <w:jc w:val="right"/>
        <w:rPr>
          <w:rFonts w:ascii="SimHei" w:hAnsi="SimHei" w:eastAsia="SimHei" w:cs="SimHei"/>
          <w:sz w:val="21"/>
          <w:szCs w:val="21"/>
        </w:rPr>
      </w:pPr>
      <w:r>
        <w:rPr>
          <w:rFonts w:ascii="SimHei" w:hAnsi="SimHei" w:eastAsia="SimHei" w:cs="SimHei"/>
          <w:sz w:val="21"/>
          <w:szCs w:val="21"/>
          <w:spacing w:val="-10"/>
        </w:rPr>
        <w:t>第2章</w:t>
      </w:r>
      <w:r>
        <w:rPr>
          <w:rFonts w:ascii="SimHei" w:hAnsi="SimHei" w:eastAsia="SimHei" w:cs="SimHei"/>
          <w:sz w:val="21"/>
          <w:szCs w:val="21"/>
          <w:spacing w:val="-10"/>
        </w:rPr>
        <w:t xml:space="preserve">  </w:t>
      </w:r>
      <w:r>
        <w:rPr>
          <w:rFonts w:ascii="SimHei" w:hAnsi="SimHei" w:eastAsia="SimHei" w:cs="SimHei"/>
          <w:sz w:val="21"/>
          <w:szCs w:val="21"/>
          <w:spacing w:val="-10"/>
        </w:rPr>
        <w:t>万事开头难：软件从安装开始</w:t>
      </w:r>
    </w:p>
    <w:p>
      <w:pPr>
        <w:spacing w:line="319" w:lineRule="auto"/>
        <w:rPr>
          <w:rFonts w:ascii="Arial"/>
          <w:sz w:val="21"/>
        </w:rPr>
      </w:pPr>
      <w:r/>
    </w:p>
    <w:p>
      <w:pPr>
        <w:spacing w:line="319" w:lineRule="auto"/>
        <w:rPr>
          <w:rFonts w:ascii="Arial"/>
          <w:sz w:val="21"/>
        </w:rPr>
      </w:pPr>
      <w:r/>
    </w:p>
    <w:p>
      <w:pPr>
        <w:pStyle w:val="BodyText"/>
        <w:ind w:right="57"/>
        <w:spacing w:before="68" w:line="305" w:lineRule="auto"/>
        <w:rPr>
          <w:sz w:val="17"/>
          <w:szCs w:val="17"/>
        </w:rPr>
      </w:pPr>
      <w:r>
        <w:rPr>
          <w:sz w:val="21"/>
          <w:szCs w:val="21"/>
          <w:spacing w:val="1"/>
        </w:rPr>
        <w:t>面的各种需求。每一个测试人员都需要认真阅读，特别是测试计划的</w:t>
      </w:r>
      <w:r>
        <w:rPr>
          <w:sz w:val="21"/>
          <w:szCs w:val="21"/>
        </w:rPr>
        <w:t>作者，需要对它非常 </w:t>
      </w:r>
      <w:r>
        <w:rPr>
          <w:sz w:val="17"/>
          <w:szCs w:val="17"/>
          <w:spacing w:val="-7"/>
        </w:rPr>
        <w:t>清</w:t>
      </w:r>
      <w:r>
        <w:rPr>
          <w:sz w:val="17"/>
          <w:szCs w:val="17"/>
          <w:spacing w:val="-9"/>
        </w:rPr>
        <w:t xml:space="preserve"> </w:t>
      </w:r>
      <w:r>
        <w:rPr>
          <w:sz w:val="17"/>
          <w:szCs w:val="17"/>
          <w:spacing w:val="-7"/>
        </w:rPr>
        <w:t>楚</w:t>
      </w:r>
      <w:r>
        <w:rPr>
          <w:sz w:val="17"/>
          <w:szCs w:val="17"/>
          <w:spacing w:val="-22"/>
        </w:rPr>
        <w:t xml:space="preserve"> </w:t>
      </w:r>
      <w:r>
        <w:rPr>
          <w:sz w:val="17"/>
          <w:szCs w:val="17"/>
          <w:spacing w:val="-7"/>
        </w:rPr>
        <w:t>。</w:t>
      </w:r>
    </w:p>
    <w:p>
      <w:pPr>
        <w:pStyle w:val="BodyText"/>
        <w:ind w:left="423"/>
        <w:spacing w:before="299" w:line="222" w:lineRule="auto"/>
        <w:rPr>
          <w:rFonts w:ascii="SimHei" w:hAnsi="SimHei" w:eastAsia="SimHei" w:cs="SimHei"/>
          <w:sz w:val="21"/>
          <w:szCs w:val="21"/>
        </w:rPr>
      </w:pPr>
      <w:r>
        <w:rPr>
          <w:sz w:val="21"/>
          <w:szCs w:val="21"/>
          <w:b/>
          <w:bCs/>
          <w:spacing w:val="-2"/>
        </w:rPr>
        <w:t>2.</w:t>
      </w:r>
      <w:r>
        <w:rPr>
          <w:sz w:val="21"/>
          <w:szCs w:val="21"/>
          <w:spacing w:val="25"/>
        </w:rPr>
        <w:t xml:space="preserve"> </w:t>
      </w:r>
      <w:r>
        <w:rPr>
          <w:rFonts w:ascii="SimHei" w:hAnsi="SimHei" w:eastAsia="SimHei" w:cs="SimHei"/>
          <w:sz w:val="21"/>
          <w:szCs w:val="21"/>
          <w:b/>
          <w:bCs/>
          <w:spacing w:val="-2"/>
        </w:rPr>
        <w:t>用户手册</w:t>
      </w:r>
    </w:p>
    <w:p>
      <w:pPr>
        <w:pStyle w:val="BodyText"/>
        <w:ind w:right="57" w:firstLine="420"/>
        <w:spacing w:before="209" w:line="275" w:lineRule="auto"/>
        <w:rPr>
          <w:sz w:val="21"/>
          <w:szCs w:val="21"/>
        </w:rPr>
      </w:pPr>
      <w:r>
        <w:rPr>
          <w:sz w:val="21"/>
          <w:szCs w:val="21"/>
          <w:spacing w:val="1"/>
        </w:rPr>
        <w:t>就是安装文档，最终用户将按照用户手册来安装产品，其中会陈述</w:t>
      </w:r>
      <w:r>
        <w:rPr>
          <w:sz w:val="21"/>
          <w:szCs w:val="21"/>
        </w:rPr>
        <w:t>一些典型场景和注 </w:t>
      </w:r>
      <w:r>
        <w:rPr>
          <w:sz w:val="21"/>
          <w:szCs w:val="21"/>
          <w:spacing w:val="-1"/>
        </w:rPr>
        <w:t>意事项，我们可以据此来设计测试场景。</w:t>
      </w:r>
    </w:p>
    <w:p>
      <w:pPr>
        <w:pStyle w:val="BodyText"/>
        <w:ind w:right="58" w:firstLine="420"/>
        <w:spacing w:before="115" w:line="274" w:lineRule="auto"/>
        <w:rPr>
          <w:sz w:val="21"/>
          <w:szCs w:val="21"/>
        </w:rPr>
      </w:pPr>
      <w:r>
        <w:rPr>
          <w:sz w:val="21"/>
          <w:szCs w:val="21"/>
          <w:spacing w:val="1"/>
        </w:rPr>
        <w:t>从一个软件产品的生命周期来看，一个产品会经历安装、升级、卸</w:t>
      </w:r>
      <w:r>
        <w:rPr>
          <w:sz w:val="21"/>
          <w:szCs w:val="21"/>
        </w:rPr>
        <w:t>载的过程，所以能 </w:t>
      </w:r>
      <w:r>
        <w:rPr>
          <w:sz w:val="21"/>
          <w:szCs w:val="21"/>
          <w:spacing w:val="-1"/>
        </w:rPr>
        <w:t>从中找出一些基本及典型的场景。</w:t>
      </w:r>
    </w:p>
    <w:p>
      <w:pPr>
        <w:spacing w:line="242" w:lineRule="auto"/>
        <w:rPr>
          <w:rFonts w:ascii="Arial"/>
          <w:sz w:val="21"/>
        </w:rPr>
      </w:pPr>
      <w:r/>
    </w:p>
    <w:p>
      <w:pPr>
        <w:pStyle w:val="BodyText"/>
        <w:ind w:left="423"/>
        <w:spacing w:before="68"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在选定的测试配置上安装产品</w:t>
      </w:r>
    </w:p>
    <w:p>
      <w:pPr>
        <w:pStyle w:val="BodyText"/>
        <w:ind w:left="420"/>
        <w:spacing w:before="202" w:line="219" w:lineRule="auto"/>
        <w:rPr>
          <w:sz w:val="21"/>
          <w:szCs w:val="21"/>
        </w:rPr>
      </w:pPr>
      <w:r>
        <w:rPr>
          <w:sz w:val="21"/>
          <w:szCs w:val="21"/>
          <w:spacing w:val="1"/>
        </w:rPr>
        <w:t>这是一个最基本的测试场景。从下面的描述中，能发</w:t>
      </w:r>
      <w:r>
        <w:rPr>
          <w:sz w:val="21"/>
          <w:szCs w:val="21"/>
        </w:rPr>
        <w:t>现基本的步骤。</w:t>
      </w:r>
    </w:p>
    <w:p>
      <w:pPr>
        <w:pStyle w:val="BodyText"/>
        <w:ind w:right="44" w:firstLine="420"/>
        <w:spacing w:before="172" w:line="274" w:lineRule="auto"/>
        <w:jc w:val="both"/>
        <w:rPr>
          <w:sz w:val="21"/>
          <w:szCs w:val="21"/>
        </w:rPr>
      </w:pPr>
      <w:r>
        <w:rPr>
          <w:sz w:val="21"/>
          <w:szCs w:val="21"/>
          <w:spacing w:val="1"/>
        </w:rPr>
        <w:t>确保在看安装手册的情况下，产品能够被正确、轻松地安装。如果安装过程中遇到问</w:t>
      </w:r>
      <w:r>
        <w:rPr>
          <w:sz w:val="21"/>
          <w:szCs w:val="21"/>
          <w:spacing w:val="6"/>
        </w:rPr>
        <w:t xml:space="preserve"> </w:t>
      </w:r>
      <w:r>
        <w:rPr>
          <w:sz w:val="21"/>
          <w:szCs w:val="21"/>
          <w:spacing w:val="9"/>
        </w:rPr>
        <w:t>题(例如磁盘满、输入信息错误等),安装程序能够清晰明确地指出</w:t>
      </w:r>
      <w:r>
        <w:rPr>
          <w:sz w:val="21"/>
          <w:szCs w:val="21"/>
          <w:spacing w:val="8"/>
        </w:rPr>
        <w:t>问题的原因所在，并</w:t>
      </w:r>
      <w:r>
        <w:rPr>
          <w:sz w:val="21"/>
          <w:szCs w:val="21"/>
        </w:rPr>
        <w:t xml:space="preserve"> </w:t>
      </w:r>
      <w:r>
        <w:rPr>
          <w:sz w:val="21"/>
          <w:szCs w:val="21"/>
        </w:rPr>
        <w:t>且在用户纠正问题后安装能够继续进行，产品安装后，应用能够正常启动。</w:t>
      </w:r>
    </w:p>
    <w:p>
      <w:pPr>
        <w:spacing w:line="251" w:lineRule="auto"/>
        <w:rPr>
          <w:rFonts w:ascii="Arial"/>
          <w:sz w:val="21"/>
        </w:rPr>
      </w:pPr>
      <w:r/>
    </w:p>
    <w:p>
      <w:pPr>
        <w:pStyle w:val="BodyText"/>
        <w:ind w:left="423"/>
        <w:spacing w:before="69" w:line="222" w:lineRule="auto"/>
        <w:rPr>
          <w:rFonts w:ascii="SimHei" w:hAnsi="SimHei" w:eastAsia="SimHei" w:cs="SimHei"/>
          <w:sz w:val="21"/>
          <w:szCs w:val="21"/>
        </w:rPr>
      </w:pPr>
      <w:r>
        <w:rPr>
          <w:sz w:val="21"/>
          <w:szCs w:val="21"/>
          <w:b/>
          <w:bCs/>
          <w:spacing w:val="1"/>
        </w:rPr>
        <w:t>2.</w:t>
      </w:r>
      <w:r>
        <w:rPr>
          <w:sz w:val="21"/>
          <w:szCs w:val="21"/>
          <w:spacing w:val="16"/>
        </w:rPr>
        <w:t xml:space="preserve"> </w:t>
      </w:r>
      <w:r>
        <w:rPr>
          <w:rFonts w:ascii="SimHei" w:hAnsi="SimHei" w:eastAsia="SimHei" w:cs="SimHei"/>
          <w:sz w:val="21"/>
          <w:szCs w:val="21"/>
          <w:b/>
          <w:bCs/>
          <w:spacing w:val="1"/>
        </w:rPr>
        <w:t>卸载产品</w:t>
      </w:r>
    </w:p>
    <w:p>
      <w:pPr>
        <w:pStyle w:val="BodyText"/>
        <w:ind w:left="420"/>
        <w:spacing w:before="210" w:line="219" w:lineRule="auto"/>
        <w:rPr>
          <w:sz w:val="21"/>
          <w:szCs w:val="21"/>
        </w:rPr>
      </w:pPr>
      <w:r>
        <w:rPr>
          <w:sz w:val="21"/>
          <w:szCs w:val="21"/>
        </w:rPr>
        <w:t>确保基本产品能够被正确地卸载。这也是一个最基本的测试场景。</w:t>
      </w:r>
    </w:p>
    <w:p>
      <w:pPr>
        <w:spacing w:line="297" w:lineRule="auto"/>
        <w:rPr>
          <w:rFonts w:ascii="Arial"/>
          <w:sz w:val="21"/>
        </w:rPr>
      </w:pPr>
      <w:r/>
    </w:p>
    <w:p>
      <w:pPr>
        <w:pStyle w:val="BodyText"/>
        <w:ind w:left="423"/>
        <w:spacing w:before="69" w:line="221" w:lineRule="auto"/>
        <w:rPr>
          <w:rFonts w:ascii="SimHei" w:hAnsi="SimHei" w:eastAsia="SimHei" w:cs="SimHei"/>
          <w:sz w:val="21"/>
          <w:szCs w:val="21"/>
        </w:rPr>
      </w:pPr>
      <w:r>
        <w:rPr>
          <w:sz w:val="21"/>
          <w:szCs w:val="21"/>
          <w:b/>
          <w:bCs/>
          <w:spacing w:val="2"/>
        </w:rPr>
        <w:t>3.</w:t>
      </w:r>
      <w:r>
        <w:rPr>
          <w:sz w:val="21"/>
          <w:szCs w:val="21"/>
          <w:spacing w:val="2"/>
        </w:rPr>
        <w:t xml:space="preserve"> </w:t>
      </w:r>
      <w:r>
        <w:rPr>
          <w:rFonts w:ascii="SimHei" w:hAnsi="SimHei" w:eastAsia="SimHei" w:cs="SimHei"/>
          <w:sz w:val="21"/>
          <w:szCs w:val="21"/>
          <w:b/>
          <w:bCs/>
          <w:spacing w:val="2"/>
        </w:rPr>
        <w:t>在卸载后重新安装产品</w:t>
      </w:r>
    </w:p>
    <w:p>
      <w:pPr>
        <w:pStyle w:val="BodyText"/>
        <w:ind w:left="420"/>
        <w:spacing w:before="212" w:line="219" w:lineRule="auto"/>
        <w:rPr>
          <w:sz w:val="21"/>
          <w:szCs w:val="21"/>
        </w:rPr>
      </w:pPr>
      <w:r>
        <w:rPr>
          <w:sz w:val="21"/>
          <w:szCs w:val="21"/>
          <w:spacing w:val="1"/>
        </w:rPr>
        <w:t>确保产品卸载后能够被正确重新安装。有些客户可能会</w:t>
      </w:r>
      <w:r>
        <w:rPr>
          <w:sz w:val="21"/>
          <w:szCs w:val="21"/>
        </w:rPr>
        <w:t>用到此场景。</w:t>
      </w:r>
    </w:p>
    <w:p>
      <w:pPr>
        <w:spacing w:line="297" w:lineRule="auto"/>
        <w:rPr>
          <w:rFonts w:ascii="Arial"/>
          <w:sz w:val="21"/>
        </w:rPr>
      </w:pPr>
      <w:r/>
    </w:p>
    <w:p>
      <w:pPr>
        <w:pStyle w:val="BodyText"/>
        <w:ind w:left="423"/>
        <w:spacing w:before="69" w:line="222"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文件权限检查和敏感数据检查</w:t>
      </w:r>
    </w:p>
    <w:p>
      <w:pPr>
        <w:pStyle w:val="BodyText"/>
        <w:ind w:right="46" w:firstLine="420"/>
        <w:spacing w:before="201" w:line="284" w:lineRule="auto"/>
        <w:rPr>
          <w:sz w:val="21"/>
          <w:szCs w:val="21"/>
        </w:rPr>
      </w:pPr>
      <w:r>
        <w:rPr>
          <w:sz w:val="21"/>
          <w:szCs w:val="21"/>
          <w:spacing w:val="1"/>
        </w:rPr>
        <w:t>确保产品安装后，文件权限是正确的，没有敏感数据暴露。这个场景是确保软件产品</w:t>
      </w:r>
      <w:r>
        <w:rPr>
          <w:sz w:val="21"/>
          <w:szCs w:val="21"/>
          <w:spacing w:val="3"/>
        </w:rPr>
        <w:t xml:space="preserve"> </w:t>
      </w:r>
      <w:r>
        <w:rPr>
          <w:sz w:val="21"/>
          <w:szCs w:val="21"/>
          <w:spacing w:val="-2"/>
        </w:rPr>
        <w:t>安全性的典型的场景。</w:t>
      </w:r>
    </w:p>
    <w:p>
      <w:pPr>
        <w:pStyle w:val="BodyText"/>
        <w:ind w:left="423"/>
        <w:spacing w:before="284" w:line="217" w:lineRule="auto"/>
        <w:rPr>
          <w:rFonts w:ascii="SimHei" w:hAnsi="SimHei" w:eastAsia="SimHei" w:cs="SimHei"/>
          <w:sz w:val="21"/>
          <w:szCs w:val="21"/>
        </w:rPr>
      </w:pPr>
      <w:r>
        <w:rPr>
          <w:sz w:val="21"/>
          <w:szCs w:val="21"/>
          <w:b/>
          <w:bCs/>
          <w:spacing w:val="1"/>
        </w:rPr>
        <w:t>5.</w:t>
      </w:r>
      <w:r>
        <w:rPr>
          <w:sz w:val="21"/>
          <w:szCs w:val="21"/>
          <w:spacing w:val="1"/>
        </w:rPr>
        <w:t xml:space="preserve"> </w:t>
      </w:r>
      <w:r>
        <w:rPr>
          <w:rFonts w:ascii="SimHei" w:hAnsi="SimHei" w:eastAsia="SimHei" w:cs="SimHei"/>
          <w:sz w:val="21"/>
          <w:szCs w:val="21"/>
          <w:b/>
          <w:bCs/>
          <w:spacing w:val="1"/>
        </w:rPr>
        <w:t>残障人员也能顺利安装产品</w:t>
      </w:r>
    </w:p>
    <w:p>
      <w:pPr>
        <w:pStyle w:val="BodyText"/>
        <w:ind w:right="51" w:firstLine="420"/>
        <w:spacing w:before="213" w:line="275" w:lineRule="auto"/>
        <w:rPr>
          <w:sz w:val="21"/>
          <w:szCs w:val="21"/>
        </w:rPr>
      </w:pPr>
      <w:r>
        <w:rPr>
          <w:sz w:val="21"/>
          <w:szCs w:val="21"/>
          <w:spacing w:val="1"/>
        </w:rPr>
        <w:t>比如确保为盲人提供语音提示，为近视眼患者提供放大功能，等等。这是确保产</w:t>
      </w:r>
      <w:r>
        <w:rPr>
          <w:sz w:val="21"/>
          <w:szCs w:val="21"/>
        </w:rPr>
        <w:t>品的 </w:t>
      </w:r>
      <w:r>
        <w:rPr>
          <w:sz w:val="21"/>
          <w:szCs w:val="21"/>
          <w:spacing w:val="-4"/>
        </w:rPr>
        <w:t>可访问性的典型的场景。</w:t>
      </w:r>
    </w:p>
    <w:p>
      <w:pPr>
        <w:spacing w:line="275" w:lineRule="auto"/>
        <w:sectPr>
          <w:footerReference w:type="default" r:id="rId94"/>
          <w:pgSz w:w="10060" w:h="12930"/>
          <w:pgMar w:top="400" w:right="741" w:bottom="781" w:left="1040" w:header="0" w:footer="512" w:gutter="0"/>
        </w:sectPr>
        <w:rPr>
          <w:sz w:val="21"/>
          <w:szCs w:val="21"/>
        </w:rPr>
      </w:pPr>
    </w:p>
    <w:p>
      <w:pPr>
        <w:spacing w:line="295" w:lineRule="auto"/>
        <w:rPr>
          <w:rFonts w:ascii="Arial"/>
          <w:sz w:val="21"/>
        </w:rPr>
      </w:pPr>
      <w:r/>
    </w:p>
    <w:p>
      <w:pPr>
        <w:spacing w:line="295" w:lineRule="auto"/>
        <w:rPr>
          <w:rFonts w:ascii="Arial"/>
          <w:sz w:val="21"/>
        </w:rPr>
      </w:pPr>
      <w:r/>
    </w:p>
    <w:p>
      <w:pPr>
        <w:pStyle w:val="BodyText"/>
        <w:ind w:left="49" w:right="213" w:firstLine="430"/>
        <w:spacing w:before="68" w:line="292" w:lineRule="auto"/>
        <w:rPr>
          <w:sz w:val="21"/>
          <w:szCs w:val="21"/>
        </w:rPr>
      </w:pPr>
      <w:r>
        <w:rPr>
          <w:sz w:val="21"/>
          <w:szCs w:val="21"/>
          <w:spacing w:val="1"/>
        </w:rPr>
        <w:t>上面列了一些最基本、最通用的测试场景。当然</w:t>
      </w:r>
      <w:r>
        <w:rPr>
          <w:sz w:val="21"/>
          <w:szCs w:val="21"/>
        </w:rPr>
        <w:t>，针对特定的产品，可以从需求说明 </w:t>
      </w:r>
      <w:r>
        <w:rPr>
          <w:sz w:val="21"/>
          <w:szCs w:val="21"/>
          <w:spacing w:val="1"/>
        </w:rPr>
        <w:t>书和用户手册里找出更多特定的测试场景，</w:t>
      </w:r>
      <w:r>
        <w:rPr>
          <w:sz w:val="21"/>
          <w:szCs w:val="21"/>
        </w:rPr>
        <w:t>这里就不一一赘述了。</w:t>
      </w:r>
    </w:p>
    <w:p>
      <w:pPr>
        <w:ind w:left="283"/>
        <w:spacing w:before="323" w:line="221" w:lineRule="auto"/>
        <w:outlineLvl w:val="2"/>
        <w:rPr>
          <w:rFonts w:ascii="SimHei" w:hAnsi="SimHei" w:eastAsia="SimHei" w:cs="SimHei"/>
          <w:sz w:val="27"/>
          <w:szCs w:val="27"/>
        </w:rPr>
      </w:pPr>
      <w:bookmarkStart w:name="bookmark267" w:id="57"/>
      <w:bookmarkEnd w:id="57"/>
      <w:bookmarkStart w:name="bookmark27" w:id="58"/>
      <w:bookmarkEnd w:id="58"/>
      <w:r>
        <w:rPr>
          <w:rFonts w:ascii="SimHei" w:hAnsi="SimHei" w:eastAsia="SimHei" w:cs="SimHei"/>
          <w:sz w:val="27"/>
          <w:szCs w:val="27"/>
          <w:b/>
          <w:bCs/>
          <w:u w:val="single" w:color="auto"/>
          <w:spacing w:val="3"/>
        </w:rPr>
        <w:t>2.2.3</w:t>
      </w:r>
      <w:r>
        <w:rPr>
          <w:rFonts w:ascii="SimHei" w:hAnsi="SimHei" w:eastAsia="SimHei" w:cs="SimHei"/>
          <w:sz w:val="27"/>
          <w:szCs w:val="27"/>
          <w:u w:val="single" w:color="auto"/>
          <w:spacing w:val="40"/>
        </w:rPr>
        <w:t xml:space="preserve"> </w:t>
      </w:r>
      <w:r>
        <w:rPr>
          <w:rFonts w:ascii="SimHei" w:hAnsi="SimHei" w:eastAsia="SimHei" w:cs="SimHei"/>
          <w:sz w:val="27"/>
          <w:szCs w:val="27"/>
          <w:b/>
          <w:bCs/>
          <w:u w:val="single" w:color="auto"/>
          <w:spacing w:val="3"/>
        </w:rPr>
        <w:t>组合出测试用例</w:t>
      </w:r>
    </w:p>
    <w:p>
      <w:pPr>
        <w:pStyle w:val="BodyText"/>
        <w:ind w:left="480"/>
        <w:spacing w:before="281" w:line="220" w:lineRule="auto"/>
        <w:rPr>
          <w:sz w:val="21"/>
          <w:szCs w:val="21"/>
        </w:rPr>
      </w:pPr>
      <w:r>
        <w:rPr>
          <w:sz w:val="21"/>
          <w:szCs w:val="21"/>
          <w:spacing w:val="-1"/>
        </w:rPr>
        <w:t>现在，我们就能写出具体的测试用例了：</w:t>
      </w:r>
    </w:p>
    <w:p>
      <w:pPr>
        <w:pStyle w:val="BodyText"/>
        <w:ind w:left="2583"/>
        <w:spacing w:before="156" w:line="219" w:lineRule="auto"/>
        <w:rPr>
          <w:sz w:val="21"/>
          <w:szCs w:val="21"/>
        </w:rPr>
      </w:pPr>
      <w:r>
        <w:rPr>
          <w:sz w:val="21"/>
          <w:szCs w:val="21"/>
          <w:b/>
          <w:bCs/>
          <w:spacing w:val="34"/>
        </w:rPr>
        <w:t>测试用例=测试配置+测试场景</w:t>
      </w:r>
    </w:p>
    <w:p>
      <w:pPr>
        <w:pStyle w:val="BodyText"/>
        <w:ind w:left="483"/>
        <w:spacing w:before="192" w:line="219" w:lineRule="auto"/>
        <w:rPr>
          <w:sz w:val="21"/>
          <w:szCs w:val="21"/>
        </w:rPr>
      </w:pPr>
      <w:r>
        <w:rPr>
          <w:sz w:val="21"/>
          <w:szCs w:val="21"/>
          <w:b/>
          <w:bCs/>
        </w:rPr>
        <w:t>测试用例</w:t>
      </w:r>
      <w:r>
        <w:rPr>
          <w:sz w:val="21"/>
          <w:szCs w:val="21"/>
        </w:rPr>
        <w:t>就是在某个测试配置上来执行某个测试场景。</w:t>
      </w:r>
    </w:p>
    <w:p>
      <w:pPr>
        <w:pStyle w:val="BodyText"/>
        <w:ind w:left="49" w:firstLine="430"/>
        <w:spacing w:before="180" w:line="275" w:lineRule="auto"/>
        <w:rPr>
          <w:sz w:val="21"/>
          <w:szCs w:val="21"/>
        </w:rPr>
      </w:pPr>
      <w:r>
        <w:rPr>
          <w:sz w:val="21"/>
          <w:szCs w:val="21"/>
          <w:spacing w:val="1"/>
        </w:rPr>
        <w:t>为了方便看出在哪个测试配置上执行了哪些测试场景，</w:t>
      </w:r>
      <w:r>
        <w:rPr>
          <w:sz w:val="21"/>
          <w:szCs w:val="21"/>
        </w:rPr>
        <w:t>可以画出如表2-2所示(画“×” </w:t>
      </w:r>
      <w:r>
        <w:rPr>
          <w:sz w:val="21"/>
          <w:szCs w:val="21"/>
          <w:spacing w:val="8"/>
        </w:rPr>
        <w:t>表示被选中)的矩阵表。</w:t>
      </w:r>
    </w:p>
    <w:p>
      <w:pPr>
        <w:pStyle w:val="BodyText"/>
        <w:ind w:left="3380"/>
        <w:spacing w:before="88" w:line="212" w:lineRule="auto"/>
        <w:rPr>
          <w:sz w:val="23"/>
          <w:szCs w:val="23"/>
        </w:rPr>
      </w:pPr>
      <w:r>
        <w:rPr>
          <w:sz w:val="23"/>
          <w:szCs w:val="23"/>
          <w:spacing w:val="1"/>
        </w:rPr>
        <w:t>表2-2测试用例</w:t>
      </w:r>
    </w:p>
    <w:tbl>
      <w:tblPr>
        <w:tblStyle w:val="TableNormal"/>
        <w:tblW w:w="8250"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70"/>
        <w:gridCol w:w="1380"/>
        <w:gridCol w:w="1360"/>
        <w:gridCol w:w="1380"/>
        <w:gridCol w:w="1380"/>
        <w:gridCol w:w="1380"/>
      </w:tblGrid>
      <w:tr>
        <w:trPr>
          <w:trHeight w:val="304" w:hRule="atLeast"/>
        </w:trPr>
        <w:tc>
          <w:tcPr>
            <w:tcW w:w="1370" w:type="dxa"/>
            <w:vAlign w:val="top"/>
            <w:tcBorders>
              <w:left w:val="nil"/>
            </w:tcBorders>
          </w:tcPr>
          <w:p>
            <w:pPr>
              <w:pStyle w:val="TableText"/>
              <w:rPr/>
            </w:pPr>
            <w:r/>
          </w:p>
        </w:tc>
        <w:tc>
          <w:tcPr>
            <w:tcW w:w="1380" w:type="dxa"/>
            <w:vAlign w:val="top"/>
          </w:tcPr>
          <w:p>
            <w:pPr>
              <w:ind w:left="295"/>
              <w:spacing w:before="72" w:line="219" w:lineRule="auto"/>
              <w:rPr>
                <w:rFonts w:ascii="SimSun" w:hAnsi="SimSun" w:eastAsia="SimSun" w:cs="SimSun"/>
                <w:sz w:val="17"/>
                <w:szCs w:val="17"/>
              </w:rPr>
            </w:pPr>
            <w:r>
              <w:rPr>
                <w:rFonts w:ascii="SimSun" w:hAnsi="SimSun" w:eastAsia="SimSun" w:cs="SimSun"/>
                <w:sz w:val="17"/>
                <w:szCs w:val="17"/>
                <w:spacing w:val="4"/>
              </w:rPr>
              <w:t>测试场景1</w:t>
            </w:r>
          </w:p>
        </w:tc>
        <w:tc>
          <w:tcPr>
            <w:tcW w:w="1360" w:type="dxa"/>
            <w:vAlign w:val="top"/>
          </w:tcPr>
          <w:p>
            <w:pPr>
              <w:ind w:left="355"/>
              <w:spacing w:before="80" w:line="219" w:lineRule="auto"/>
              <w:rPr>
                <w:rFonts w:ascii="SimSun" w:hAnsi="SimSun" w:eastAsia="SimSun" w:cs="SimSun"/>
                <w:sz w:val="14"/>
                <w:szCs w:val="14"/>
              </w:rPr>
            </w:pPr>
            <w:r>
              <w:rPr>
                <w:rFonts w:ascii="SimSun" w:hAnsi="SimSun" w:eastAsia="SimSun" w:cs="SimSun"/>
                <w:sz w:val="14"/>
                <w:szCs w:val="14"/>
                <w:spacing w:val="-2"/>
              </w:rPr>
              <w:t>测试场景2</w:t>
            </w:r>
          </w:p>
        </w:tc>
        <w:tc>
          <w:tcPr>
            <w:tcW w:w="1380" w:type="dxa"/>
            <w:vAlign w:val="top"/>
          </w:tcPr>
          <w:p>
            <w:pPr>
              <w:ind w:left="365"/>
              <w:spacing w:before="80" w:line="219" w:lineRule="auto"/>
              <w:rPr>
                <w:rFonts w:ascii="SimSun" w:hAnsi="SimSun" w:eastAsia="SimSun" w:cs="SimSun"/>
                <w:sz w:val="14"/>
                <w:szCs w:val="14"/>
              </w:rPr>
            </w:pPr>
            <w:r>
              <w:rPr>
                <w:rFonts w:ascii="SimSun" w:hAnsi="SimSun" w:eastAsia="SimSun" w:cs="SimSun"/>
                <w:sz w:val="14"/>
                <w:szCs w:val="14"/>
                <w:spacing w:val="-2"/>
              </w:rPr>
              <w:t>测试场景3</w:t>
            </w:r>
          </w:p>
        </w:tc>
        <w:tc>
          <w:tcPr>
            <w:tcW w:w="1380" w:type="dxa"/>
            <w:vAlign w:val="top"/>
          </w:tcPr>
          <w:p>
            <w:pPr>
              <w:ind w:left="595"/>
              <w:spacing w:before="123" w:line="94" w:lineRule="exact"/>
              <w:rPr>
                <w:rFonts w:ascii="SimSun" w:hAnsi="SimSun" w:eastAsia="SimSun" w:cs="SimSun"/>
                <w:sz w:val="6"/>
                <w:szCs w:val="6"/>
              </w:rPr>
            </w:pPr>
            <w:r>
              <w:rPr>
                <w:rFonts w:ascii="SimSun" w:hAnsi="SimSun" w:eastAsia="SimSun" w:cs="SimSun"/>
                <w:sz w:val="6"/>
                <w:szCs w:val="6"/>
                <w:position w:val="1"/>
              </w:rPr>
              <w:t>…</w:t>
            </w:r>
          </w:p>
        </w:tc>
        <w:tc>
          <w:tcPr>
            <w:tcW w:w="1380" w:type="dxa"/>
            <w:vAlign w:val="top"/>
            <w:tcBorders>
              <w:right w:val="nil"/>
            </w:tcBorders>
          </w:tcPr>
          <w:p>
            <w:pPr>
              <w:ind w:left="297"/>
              <w:spacing w:before="69" w:line="219" w:lineRule="auto"/>
              <w:rPr>
                <w:rFonts w:ascii="SimSun" w:hAnsi="SimSun" w:eastAsia="SimSun" w:cs="SimSun"/>
                <w:sz w:val="17"/>
                <w:szCs w:val="17"/>
              </w:rPr>
            </w:pPr>
            <w:r>
              <w:rPr>
                <w:rFonts w:ascii="SimSun" w:hAnsi="SimSun" w:eastAsia="SimSun" w:cs="SimSun"/>
                <w:sz w:val="17"/>
                <w:szCs w:val="17"/>
                <w:b/>
                <w:bCs/>
                <w:spacing w:val="-4"/>
              </w:rPr>
              <w:t>测试场景N</w:t>
            </w:r>
          </w:p>
        </w:tc>
      </w:tr>
      <w:tr>
        <w:trPr>
          <w:trHeight w:val="308" w:hRule="atLeast"/>
        </w:trPr>
        <w:tc>
          <w:tcPr>
            <w:tcW w:w="1370" w:type="dxa"/>
            <w:vAlign w:val="top"/>
            <w:tcBorders>
              <w:left w:val="nil"/>
            </w:tcBorders>
          </w:tcPr>
          <w:p>
            <w:pPr>
              <w:ind w:left="370"/>
              <w:spacing w:before="87" w:line="221" w:lineRule="auto"/>
              <w:rPr>
                <w:rFonts w:ascii="SimSun" w:hAnsi="SimSun" w:eastAsia="SimSun" w:cs="SimSun"/>
                <w:sz w:val="14"/>
                <w:szCs w:val="14"/>
              </w:rPr>
            </w:pPr>
            <w:r>
              <w:rPr>
                <w:rFonts w:ascii="SimSun" w:hAnsi="SimSun" w:eastAsia="SimSun" w:cs="SimSun"/>
                <w:sz w:val="14"/>
                <w:szCs w:val="14"/>
                <w:spacing w:val="2"/>
              </w:rPr>
              <w:t>测试配置1</w:t>
            </w:r>
          </w:p>
        </w:tc>
        <w:tc>
          <w:tcPr>
            <w:tcW w:w="1380" w:type="dxa"/>
            <w:vAlign w:val="top"/>
          </w:tcPr>
          <w:p>
            <w:pPr>
              <w:ind w:left="625"/>
              <w:spacing w:before="106" w:line="147" w:lineRule="exact"/>
              <w:rPr>
                <w:rFonts w:ascii="SimSun" w:hAnsi="SimSun" w:eastAsia="SimSun" w:cs="SimSun"/>
                <w:sz w:val="11"/>
                <w:szCs w:val="11"/>
              </w:rPr>
            </w:pPr>
            <w:r>
              <w:rPr>
                <w:rFonts w:ascii="SimSun" w:hAnsi="SimSun" w:eastAsia="SimSun" w:cs="SimSun"/>
                <w:sz w:val="11"/>
                <w:szCs w:val="11"/>
              </w:rPr>
              <w:t>×</w:t>
            </w:r>
          </w:p>
        </w:tc>
        <w:tc>
          <w:tcPr>
            <w:tcW w:w="1360" w:type="dxa"/>
            <w:vAlign w:val="top"/>
          </w:tcPr>
          <w:p>
            <w:pPr>
              <w:ind w:left="614"/>
              <w:spacing w:before="106" w:line="147" w:lineRule="exact"/>
              <w:rPr>
                <w:rFonts w:ascii="SimSun" w:hAnsi="SimSun" w:eastAsia="SimSun" w:cs="SimSun"/>
                <w:sz w:val="11"/>
                <w:szCs w:val="11"/>
              </w:rPr>
            </w:pPr>
            <w:r>
              <w:rPr>
                <w:rFonts w:ascii="SimSun" w:hAnsi="SimSun" w:eastAsia="SimSun" w:cs="SimSun"/>
                <w:sz w:val="11"/>
                <w:szCs w:val="11"/>
              </w:rPr>
              <w:t>×</w:t>
            </w:r>
          </w:p>
        </w:tc>
        <w:tc>
          <w:tcPr>
            <w:tcW w:w="1380" w:type="dxa"/>
            <w:vAlign w:val="top"/>
          </w:tcPr>
          <w:p>
            <w:pPr>
              <w:ind w:left="625"/>
              <w:spacing w:before="106" w:line="147" w:lineRule="exact"/>
              <w:rPr>
                <w:rFonts w:ascii="SimSun" w:hAnsi="SimSun" w:eastAsia="SimSun" w:cs="SimSun"/>
                <w:sz w:val="11"/>
                <w:szCs w:val="11"/>
              </w:rPr>
            </w:pPr>
            <w:r>
              <w:rPr>
                <w:rFonts w:ascii="SimSun" w:hAnsi="SimSun" w:eastAsia="SimSun" w:cs="SimSun"/>
                <w:sz w:val="11"/>
                <w:szCs w:val="11"/>
              </w:rPr>
              <w:t>×</w:t>
            </w:r>
          </w:p>
        </w:tc>
        <w:tc>
          <w:tcPr>
            <w:tcW w:w="1380" w:type="dxa"/>
            <w:vAlign w:val="top"/>
          </w:tcPr>
          <w:p>
            <w:pPr>
              <w:pStyle w:val="TableText"/>
              <w:rPr/>
            </w:pPr>
            <w:r/>
          </w:p>
        </w:tc>
        <w:tc>
          <w:tcPr>
            <w:tcW w:w="1380" w:type="dxa"/>
            <w:vAlign w:val="top"/>
            <w:tcBorders>
              <w:right w:val="nil"/>
            </w:tcBorders>
          </w:tcPr>
          <w:p>
            <w:pPr>
              <w:ind w:left="625"/>
              <w:spacing w:before="106" w:line="147" w:lineRule="exact"/>
              <w:rPr>
                <w:rFonts w:ascii="SimSun" w:hAnsi="SimSun" w:eastAsia="SimSun" w:cs="SimSun"/>
                <w:sz w:val="11"/>
                <w:szCs w:val="11"/>
              </w:rPr>
            </w:pPr>
            <w:r>
              <w:rPr>
                <w:rFonts w:ascii="SimSun" w:hAnsi="SimSun" w:eastAsia="SimSun" w:cs="SimSun"/>
                <w:sz w:val="11"/>
                <w:szCs w:val="11"/>
              </w:rPr>
              <w:t>×</w:t>
            </w:r>
          </w:p>
        </w:tc>
      </w:tr>
      <w:tr>
        <w:trPr>
          <w:trHeight w:val="319" w:hRule="atLeast"/>
        </w:trPr>
        <w:tc>
          <w:tcPr>
            <w:tcW w:w="1370" w:type="dxa"/>
            <w:vAlign w:val="top"/>
            <w:tcBorders>
              <w:left w:val="nil"/>
            </w:tcBorders>
          </w:tcPr>
          <w:p>
            <w:pPr>
              <w:ind w:left="370"/>
              <w:spacing w:before="89" w:line="221" w:lineRule="auto"/>
              <w:rPr>
                <w:rFonts w:ascii="SimSun" w:hAnsi="SimSun" w:eastAsia="SimSun" w:cs="SimSun"/>
                <w:sz w:val="14"/>
                <w:szCs w:val="14"/>
              </w:rPr>
            </w:pPr>
            <w:r>
              <w:rPr>
                <w:rFonts w:ascii="SimSun" w:hAnsi="SimSun" w:eastAsia="SimSun" w:cs="SimSun"/>
                <w:sz w:val="14"/>
                <w:szCs w:val="14"/>
                <w:spacing w:val="-2"/>
              </w:rPr>
              <w:t>测试配置2</w:t>
            </w:r>
          </w:p>
        </w:tc>
        <w:tc>
          <w:tcPr>
            <w:tcW w:w="1380" w:type="dxa"/>
            <w:vAlign w:val="top"/>
          </w:tcPr>
          <w:p>
            <w:pPr>
              <w:ind w:left="625"/>
              <w:spacing w:before="118" w:line="147" w:lineRule="exact"/>
              <w:rPr>
                <w:rFonts w:ascii="SimSun" w:hAnsi="SimSun" w:eastAsia="SimSun" w:cs="SimSun"/>
                <w:sz w:val="11"/>
                <w:szCs w:val="11"/>
              </w:rPr>
            </w:pPr>
            <w:r>
              <w:rPr>
                <w:rFonts w:ascii="SimSun" w:hAnsi="SimSun" w:eastAsia="SimSun" w:cs="SimSun"/>
                <w:sz w:val="11"/>
                <w:szCs w:val="11"/>
              </w:rPr>
              <w:t>×</w:t>
            </w:r>
          </w:p>
        </w:tc>
        <w:tc>
          <w:tcPr>
            <w:tcW w:w="1360" w:type="dxa"/>
            <w:vAlign w:val="top"/>
          </w:tcPr>
          <w:p>
            <w:pPr>
              <w:pStyle w:val="TableText"/>
              <w:rPr/>
            </w:pPr>
            <w:r/>
          </w:p>
        </w:tc>
        <w:tc>
          <w:tcPr>
            <w:tcW w:w="1380" w:type="dxa"/>
            <w:vAlign w:val="top"/>
          </w:tcPr>
          <w:p>
            <w:pPr>
              <w:pStyle w:val="TableText"/>
              <w:rPr/>
            </w:pPr>
            <w:r/>
          </w:p>
        </w:tc>
        <w:tc>
          <w:tcPr>
            <w:tcW w:w="1380" w:type="dxa"/>
            <w:vAlign w:val="top"/>
          </w:tcPr>
          <w:p>
            <w:pPr>
              <w:pStyle w:val="TableText"/>
              <w:rPr/>
            </w:pPr>
            <w:r/>
          </w:p>
        </w:tc>
        <w:tc>
          <w:tcPr>
            <w:tcW w:w="1380" w:type="dxa"/>
            <w:vAlign w:val="top"/>
            <w:tcBorders>
              <w:right w:val="nil"/>
            </w:tcBorders>
          </w:tcPr>
          <w:p>
            <w:pPr>
              <w:ind w:left="625"/>
              <w:spacing w:before="118" w:line="147" w:lineRule="exact"/>
              <w:rPr>
                <w:rFonts w:ascii="SimSun" w:hAnsi="SimSun" w:eastAsia="SimSun" w:cs="SimSun"/>
                <w:sz w:val="11"/>
                <w:szCs w:val="11"/>
              </w:rPr>
            </w:pPr>
            <w:r>
              <w:rPr>
                <w:rFonts w:ascii="SimSun" w:hAnsi="SimSun" w:eastAsia="SimSun" w:cs="SimSun"/>
                <w:sz w:val="11"/>
                <w:szCs w:val="11"/>
              </w:rPr>
              <w:t>×</w:t>
            </w:r>
          </w:p>
        </w:tc>
      </w:tr>
      <w:tr>
        <w:trPr>
          <w:trHeight w:val="308" w:hRule="atLeast"/>
        </w:trPr>
        <w:tc>
          <w:tcPr>
            <w:tcW w:w="1370" w:type="dxa"/>
            <w:vAlign w:val="top"/>
            <w:tcBorders>
              <w:left w:val="nil"/>
            </w:tcBorders>
          </w:tcPr>
          <w:p>
            <w:pPr>
              <w:ind w:left="370"/>
              <w:spacing w:before="90" w:line="221" w:lineRule="auto"/>
              <w:rPr>
                <w:rFonts w:ascii="SimSun" w:hAnsi="SimSun" w:eastAsia="SimSun" w:cs="SimSun"/>
                <w:sz w:val="14"/>
                <w:szCs w:val="14"/>
              </w:rPr>
            </w:pPr>
            <w:r>
              <w:rPr>
                <w:rFonts w:ascii="SimSun" w:hAnsi="SimSun" w:eastAsia="SimSun" w:cs="SimSun"/>
                <w:sz w:val="14"/>
                <w:szCs w:val="14"/>
                <w:spacing w:val="-2"/>
              </w:rPr>
              <w:t>测试配置3</w:t>
            </w:r>
          </w:p>
        </w:tc>
        <w:tc>
          <w:tcPr>
            <w:tcW w:w="1380" w:type="dxa"/>
            <w:vAlign w:val="top"/>
          </w:tcPr>
          <w:p>
            <w:pPr>
              <w:pStyle w:val="TableText"/>
              <w:rPr/>
            </w:pPr>
            <w:r/>
          </w:p>
        </w:tc>
        <w:tc>
          <w:tcPr>
            <w:tcW w:w="1360" w:type="dxa"/>
            <w:vAlign w:val="top"/>
          </w:tcPr>
          <w:p>
            <w:pPr>
              <w:ind w:left="614"/>
              <w:spacing w:before="109" w:line="147" w:lineRule="exact"/>
              <w:rPr>
                <w:rFonts w:ascii="SimSun" w:hAnsi="SimSun" w:eastAsia="SimSun" w:cs="SimSun"/>
                <w:sz w:val="11"/>
                <w:szCs w:val="11"/>
              </w:rPr>
            </w:pPr>
            <w:r>
              <w:rPr>
                <w:rFonts w:ascii="SimSun" w:hAnsi="SimSun" w:eastAsia="SimSun" w:cs="SimSun"/>
                <w:sz w:val="11"/>
                <w:szCs w:val="11"/>
              </w:rPr>
              <w:t>×</w:t>
            </w:r>
          </w:p>
        </w:tc>
        <w:tc>
          <w:tcPr>
            <w:tcW w:w="1380" w:type="dxa"/>
            <w:vAlign w:val="top"/>
          </w:tcPr>
          <w:p>
            <w:pPr>
              <w:ind w:left="625"/>
              <w:spacing w:before="109" w:line="147" w:lineRule="exact"/>
              <w:rPr>
                <w:rFonts w:ascii="SimSun" w:hAnsi="SimSun" w:eastAsia="SimSun" w:cs="SimSun"/>
                <w:sz w:val="11"/>
                <w:szCs w:val="11"/>
              </w:rPr>
            </w:pPr>
            <w:r>
              <w:rPr>
                <w:rFonts w:ascii="SimSun" w:hAnsi="SimSun" w:eastAsia="SimSun" w:cs="SimSun"/>
                <w:sz w:val="11"/>
                <w:szCs w:val="11"/>
              </w:rPr>
              <w:t>×</w:t>
            </w:r>
          </w:p>
        </w:tc>
        <w:tc>
          <w:tcPr>
            <w:tcW w:w="1380" w:type="dxa"/>
            <w:vAlign w:val="top"/>
          </w:tcPr>
          <w:p>
            <w:pPr>
              <w:pStyle w:val="TableText"/>
              <w:rPr/>
            </w:pPr>
            <w:r/>
          </w:p>
        </w:tc>
        <w:tc>
          <w:tcPr>
            <w:tcW w:w="1380" w:type="dxa"/>
            <w:vAlign w:val="top"/>
            <w:tcBorders>
              <w:right w:val="nil"/>
            </w:tcBorders>
          </w:tcPr>
          <w:p>
            <w:pPr>
              <w:pStyle w:val="TableText"/>
              <w:rPr/>
            </w:pPr>
            <w:r/>
          </w:p>
        </w:tc>
      </w:tr>
      <w:tr>
        <w:trPr>
          <w:trHeight w:val="308" w:hRule="atLeast"/>
        </w:trPr>
        <w:tc>
          <w:tcPr>
            <w:tcW w:w="1370" w:type="dxa"/>
            <w:vAlign w:val="top"/>
            <w:tcBorders>
              <w:left w:val="nil"/>
            </w:tcBorders>
          </w:tcPr>
          <w:p>
            <w:pPr>
              <w:ind w:left="540"/>
              <w:spacing w:before="105" w:line="192" w:lineRule="exact"/>
              <w:rPr>
                <w:rFonts w:ascii="SimSun" w:hAnsi="SimSun" w:eastAsia="SimSun" w:cs="SimSun"/>
                <w:sz w:val="14"/>
                <w:szCs w:val="14"/>
              </w:rPr>
            </w:pPr>
            <w:r>
              <w:rPr>
                <w:rFonts w:ascii="SimSun" w:hAnsi="SimSun" w:eastAsia="SimSun" w:cs="SimSun"/>
                <w:sz w:val="14"/>
                <w:szCs w:val="14"/>
                <w:spacing w:val="-4"/>
                <w:position w:val="1"/>
              </w:rPr>
              <w:t>……</w:t>
            </w:r>
          </w:p>
        </w:tc>
        <w:tc>
          <w:tcPr>
            <w:tcW w:w="1380" w:type="dxa"/>
            <w:vAlign w:val="top"/>
          </w:tcPr>
          <w:p>
            <w:pPr>
              <w:pStyle w:val="TableText"/>
              <w:rPr/>
            </w:pPr>
            <w:r/>
          </w:p>
        </w:tc>
        <w:tc>
          <w:tcPr>
            <w:tcW w:w="1360" w:type="dxa"/>
            <w:vAlign w:val="top"/>
          </w:tcPr>
          <w:p>
            <w:pPr>
              <w:pStyle w:val="TableText"/>
              <w:rPr/>
            </w:pPr>
            <w:r/>
          </w:p>
        </w:tc>
        <w:tc>
          <w:tcPr>
            <w:tcW w:w="1380" w:type="dxa"/>
            <w:vAlign w:val="top"/>
          </w:tcPr>
          <w:p>
            <w:pPr>
              <w:pStyle w:val="TableText"/>
              <w:rPr/>
            </w:pPr>
            <w:r/>
          </w:p>
        </w:tc>
        <w:tc>
          <w:tcPr>
            <w:tcW w:w="1380" w:type="dxa"/>
            <w:vAlign w:val="top"/>
          </w:tcPr>
          <w:p>
            <w:pPr>
              <w:pStyle w:val="TableText"/>
              <w:rPr/>
            </w:pPr>
            <w:r/>
          </w:p>
        </w:tc>
        <w:tc>
          <w:tcPr>
            <w:tcW w:w="1380" w:type="dxa"/>
            <w:vAlign w:val="top"/>
            <w:tcBorders>
              <w:right w:val="nil"/>
            </w:tcBorders>
          </w:tcPr>
          <w:p>
            <w:pPr>
              <w:pStyle w:val="TableText"/>
              <w:rPr/>
            </w:pPr>
            <w:r/>
          </w:p>
        </w:tc>
      </w:tr>
      <w:tr>
        <w:trPr>
          <w:trHeight w:val="323" w:hRule="atLeast"/>
        </w:trPr>
        <w:tc>
          <w:tcPr>
            <w:tcW w:w="1370" w:type="dxa"/>
            <w:vAlign w:val="top"/>
            <w:tcBorders>
              <w:left w:val="nil"/>
            </w:tcBorders>
          </w:tcPr>
          <w:p>
            <w:pPr>
              <w:ind w:left="280"/>
              <w:spacing w:before="94" w:line="221" w:lineRule="auto"/>
              <w:rPr>
                <w:rFonts w:ascii="SimSun" w:hAnsi="SimSun" w:eastAsia="SimSun" w:cs="SimSun"/>
                <w:sz w:val="14"/>
                <w:szCs w:val="14"/>
              </w:rPr>
            </w:pPr>
            <w:r>
              <w:rPr>
                <w:rFonts w:ascii="SimSun" w:hAnsi="SimSun" w:eastAsia="SimSun" w:cs="SimSun"/>
                <w:sz w:val="14"/>
                <w:szCs w:val="14"/>
                <w:spacing w:val="-5"/>
              </w:rPr>
              <w:t>测</w:t>
            </w:r>
            <w:r>
              <w:rPr>
                <w:rFonts w:ascii="SimSun" w:hAnsi="SimSun" w:eastAsia="SimSun" w:cs="SimSun"/>
                <w:sz w:val="14"/>
                <w:szCs w:val="14"/>
                <w:spacing w:val="-18"/>
              </w:rPr>
              <w:t xml:space="preserve"> </w:t>
            </w:r>
            <w:r>
              <w:rPr>
                <w:rFonts w:ascii="SimSun" w:hAnsi="SimSun" w:eastAsia="SimSun" w:cs="SimSun"/>
                <w:sz w:val="14"/>
                <w:szCs w:val="14"/>
                <w:spacing w:val="-5"/>
              </w:rPr>
              <w:t>试</w:t>
            </w:r>
            <w:r>
              <w:rPr>
                <w:rFonts w:ascii="SimSun" w:hAnsi="SimSun" w:eastAsia="SimSun" w:cs="SimSun"/>
                <w:sz w:val="14"/>
                <w:szCs w:val="14"/>
                <w:spacing w:val="-20"/>
              </w:rPr>
              <w:t xml:space="preserve"> </w:t>
            </w:r>
            <w:r>
              <w:rPr>
                <w:rFonts w:ascii="SimSun" w:hAnsi="SimSun" w:eastAsia="SimSun" w:cs="SimSun"/>
                <w:sz w:val="14"/>
                <w:szCs w:val="14"/>
                <w:spacing w:val="-5"/>
              </w:rPr>
              <w:t>配</w:t>
            </w:r>
            <w:r>
              <w:rPr>
                <w:rFonts w:ascii="SimSun" w:hAnsi="SimSun" w:eastAsia="SimSun" w:cs="SimSun"/>
                <w:sz w:val="14"/>
                <w:szCs w:val="14"/>
                <w:spacing w:val="-22"/>
              </w:rPr>
              <w:t xml:space="preserve"> </w:t>
            </w:r>
            <w:r>
              <w:rPr>
                <w:rFonts w:ascii="SimSun" w:hAnsi="SimSun" w:eastAsia="SimSun" w:cs="SimSun"/>
                <w:sz w:val="14"/>
                <w:szCs w:val="14"/>
                <w:spacing w:val="-5"/>
              </w:rPr>
              <w:t>置</w:t>
            </w:r>
            <w:r>
              <w:rPr>
                <w:rFonts w:ascii="SimSun" w:hAnsi="SimSun" w:eastAsia="SimSun" w:cs="SimSun"/>
                <w:sz w:val="14"/>
                <w:szCs w:val="14"/>
                <w:spacing w:val="-24"/>
              </w:rPr>
              <w:t xml:space="preserve"> </w:t>
            </w:r>
            <w:r>
              <w:rPr>
                <w:rFonts w:ascii="SimSun" w:hAnsi="SimSun" w:eastAsia="SimSun" w:cs="SimSun"/>
                <w:sz w:val="14"/>
                <w:szCs w:val="14"/>
                <w:spacing w:val="-5"/>
              </w:rPr>
              <w:t>N</w:t>
            </w:r>
          </w:p>
        </w:tc>
        <w:tc>
          <w:tcPr>
            <w:tcW w:w="1380" w:type="dxa"/>
            <w:vAlign w:val="top"/>
          </w:tcPr>
          <w:p>
            <w:pPr>
              <w:ind w:left="625"/>
              <w:spacing w:before="123" w:line="147" w:lineRule="exact"/>
              <w:rPr>
                <w:rFonts w:ascii="SimSun" w:hAnsi="SimSun" w:eastAsia="SimSun" w:cs="SimSun"/>
                <w:sz w:val="11"/>
                <w:szCs w:val="11"/>
              </w:rPr>
            </w:pPr>
            <w:r>
              <w:rPr>
                <w:rFonts w:ascii="SimSun" w:hAnsi="SimSun" w:eastAsia="SimSun" w:cs="SimSun"/>
                <w:sz w:val="11"/>
                <w:szCs w:val="11"/>
              </w:rPr>
              <w:t>×</w:t>
            </w:r>
          </w:p>
        </w:tc>
        <w:tc>
          <w:tcPr>
            <w:tcW w:w="1360" w:type="dxa"/>
            <w:vAlign w:val="top"/>
          </w:tcPr>
          <w:p>
            <w:pPr>
              <w:pStyle w:val="TableText"/>
              <w:rPr/>
            </w:pPr>
            <w:r/>
          </w:p>
        </w:tc>
        <w:tc>
          <w:tcPr>
            <w:tcW w:w="1380" w:type="dxa"/>
            <w:vAlign w:val="top"/>
          </w:tcPr>
          <w:p>
            <w:pPr>
              <w:pStyle w:val="TableText"/>
              <w:rPr/>
            </w:pPr>
            <w:r/>
          </w:p>
        </w:tc>
        <w:tc>
          <w:tcPr>
            <w:tcW w:w="1380" w:type="dxa"/>
            <w:vAlign w:val="top"/>
          </w:tcPr>
          <w:p>
            <w:pPr>
              <w:pStyle w:val="TableText"/>
              <w:rPr/>
            </w:pPr>
            <w:r/>
          </w:p>
        </w:tc>
        <w:tc>
          <w:tcPr>
            <w:tcW w:w="1380" w:type="dxa"/>
            <w:vAlign w:val="top"/>
            <w:tcBorders>
              <w:right w:val="nil"/>
            </w:tcBorders>
          </w:tcPr>
          <w:p>
            <w:pPr>
              <w:ind w:left="625"/>
              <w:spacing w:before="123" w:line="147" w:lineRule="exact"/>
              <w:rPr>
                <w:rFonts w:ascii="SimSun" w:hAnsi="SimSun" w:eastAsia="SimSun" w:cs="SimSun"/>
                <w:sz w:val="11"/>
                <w:szCs w:val="11"/>
              </w:rPr>
            </w:pPr>
            <w:r>
              <w:rPr>
                <w:rFonts w:ascii="SimSun" w:hAnsi="SimSun" w:eastAsia="SimSun" w:cs="SimSun"/>
                <w:sz w:val="11"/>
                <w:szCs w:val="11"/>
              </w:rPr>
              <w:t>×</w:t>
            </w:r>
          </w:p>
        </w:tc>
      </w:tr>
    </w:tbl>
    <w:p>
      <w:pPr>
        <w:pStyle w:val="BodyText"/>
        <w:ind w:left="49" w:right="196" w:firstLine="430"/>
        <w:spacing w:before="203" w:line="316" w:lineRule="auto"/>
        <w:rPr>
          <w:sz w:val="17"/>
          <w:szCs w:val="17"/>
        </w:rPr>
      </w:pPr>
      <w:r>
        <w:rPr>
          <w:sz w:val="21"/>
          <w:szCs w:val="21"/>
          <w:spacing w:val="1"/>
        </w:rPr>
        <w:t>我们分配任务一般是以测试用例为单位来分配的，跟踪项目状态也是以测试用例为单 </w:t>
      </w:r>
      <w:r>
        <w:rPr>
          <w:sz w:val="17"/>
          <w:szCs w:val="17"/>
          <w:spacing w:val="-9"/>
        </w:rPr>
        <w:t>位 的</w:t>
      </w:r>
      <w:r>
        <w:rPr>
          <w:sz w:val="17"/>
          <w:szCs w:val="17"/>
          <w:spacing w:val="-26"/>
        </w:rPr>
        <w:t xml:space="preserve"> </w:t>
      </w:r>
      <w:r>
        <w:rPr>
          <w:sz w:val="17"/>
          <w:szCs w:val="17"/>
          <w:spacing w:val="-9"/>
        </w:rPr>
        <w:t>。</w:t>
      </w:r>
    </w:p>
    <w:p>
      <w:pPr>
        <w:pStyle w:val="BodyText"/>
        <w:ind w:left="49" w:right="210" w:firstLine="430"/>
        <w:spacing w:before="90" w:line="265" w:lineRule="auto"/>
        <w:rPr>
          <w:sz w:val="21"/>
          <w:szCs w:val="21"/>
        </w:rPr>
      </w:pPr>
      <w:r>
        <w:rPr>
          <w:sz w:val="21"/>
          <w:szCs w:val="21"/>
          <w:spacing w:val="1"/>
        </w:rPr>
        <w:t>小艾听了以上分析，豁然开朗，疑惑全解开了，感慨</w:t>
      </w:r>
      <w:r>
        <w:rPr>
          <w:sz w:val="21"/>
          <w:szCs w:val="21"/>
        </w:rPr>
        <w:t>地说：“测试配置、测试场景、 </w:t>
      </w:r>
      <w:r>
        <w:rPr>
          <w:sz w:val="21"/>
          <w:szCs w:val="21"/>
          <w:spacing w:val="5"/>
        </w:rPr>
        <w:t>测试用例是测试计划的精髓呀，看来下次我也能写测试计划了!”</w:t>
      </w:r>
    </w:p>
    <w:p>
      <w:pPr>
        <w:spacing w:line="433" w:lineRule="auto"/>
        <w:rPr>
          <w:rFonts w:ascii="Arial"/>
          <w:sz w:val="21"/>
        </w:rPr>
      </w:pPr>
      <w:r/>
    </w:p>
    <w:p>
      <w:pPr>
        <w:ind w:left="53"/>
        <w:spacing w:before="88" w:line="221" w:lineRule="auto"/>
        <w:outlineLvl w:val="1"/>
        <w:rPr>
          <w:rFonts w:ascii="SimHei" w:hAnsi="SimHei" w:eastAsia="SimHei" w:cs="SimHei"/>
          <w:sz w:val="27"/>
          <w:szCs w:val="27"/>
        </w:rPr>
      </w:pPr>
      <w:r>
        <w:drawing>
          <wp:anchor distT="0" distB="0" distL="0" distR="0" simplePos="0" relativeHeight="251990016" behindDoc="1" locked="0" layoutInCell="1" allowOverlap="1">
            <wp:simplePos x="0" y="0"/>
            <wp:positionH relativeFrom="column">
              <wp:posOffset>0</wp:posOffset>
            </wp:positionH>
            <wp:positionV relativeFrom="paragraph">
              <wp:posOffset>20971</wp:posOffset>
            </wp:positionV>
            <wp:extent cx="317552" cy="298453"/>
            <wp:effectExtent l="0" t="0" r="0" b="0"/>
            <wp:wrapNone/>
            <wp:docPr id="34" name="IM 34"/>
            <wp:cNvGraphicFramePr/>
            <a:graphic>
              <a:graphicData uri="http://schemas.openxmlformats.org/drawingml/2006/picture">
                <pic:pic>
                  <pic:nvPicPr>
                    <pic:cNvPr id="34" name="IM 34"/>
                    <pic:cNvPicPr/>
                  </pic:nvPicPr>
                  <pic:blipFill>
                    <a:blip r:embed="rId97"/>
                    <a:stretch>
                      <a:fillRect/>
                    </a:stretch>
                  </pic:blipFill>
                  <pic:spPr>
                    <a:xfrm rot="0">
                      <a:off x="0" y="0"/>
                      <a:ext cx="317552" cy="298453"/>
                    </a:xfrm>
                    <a:prstGeom prst="rect">
                      <a:avLst/>
                    </a:prstGeom>
                  </pic:spPr>
                </pic:pic>
              </a:graphicData>
            </a:graphic>
          </wp:anchor>
        </w:drawing>
      </w:r>
      <w:bookmarkStart w:name="bookmark28" w:id="59"/>
      <w:bookmarkEnd w:id="59"/>
      <w:r>
        <w:rPr>
          <w:rFonts w:ascii="SimHei" w:hAnsi="SimHei" w:eastAsia="SimHei" w:cs="SimHei"/>
          <w:sz w:val="27"/>
          <w:szCs w:val="27"/>
          <w:b/>
          <w:bCs/>
          <w:u w:val="single" w:color="auto"/>
          <w:spacing w:val="11"/>
        </w:rPr>
        <w:t>2.3</w:t>
      </w:r>
      <w:r>
        <w:rPr>
          <w:rFonts w:ascii="SimHei" w:hAnsi="SimHei" w:eastAsia="SimHei" w:cs="SimHei"/>
          <w:sz w:val="27"/>
          <w:szCs w:val="27"/>
          <w:u w:val="single" w:color="auto"/>
          <w:spacing w:val="39"/>
        </w:rPr>
        <w:t xml:space="preserve">  </w:t>
      </w:r>
      <w:r>
        <w:rPr>
          <w:rFonts w:ascii="SimHei" w:hAnsi="SimHei" w:eastAsia="SimHei" w:cs="SimHei"/>
          <w:sz w:val="27"/>
          <w:szCs w:val="27"/>
          <w:b/>
          <w:bCs/>
          <w:u w:val="single" w:color="auto"/>
          <w:spacing w:val="11"/>
        </w:rPr>
        <w:t>安装测试质量之大观</w:t>
      </w:r>
    </w:p>
    <w:p>
      <w:pPr>
        <w:spacing w:line="318" w:lineRule="auto"/>
        <w:rPr>
          <w:rFonts w:ascii="Arial"/>
          <w:sz w:val="21"/>
        </w:rPr>
      </w:pPr>
      <w:r/>
    </w:p>
    <w:p>
      <w:pPr>
        <w:pStyle w:val="BodyText"/>
        <w:ind w:left="49" w:right="197" w:firstLine="430"/>
        <w:spacing w:before="69" w:line="259" w:lineRule="auto"/>
        <w:rPr>
          <w:sz w:val="21"/>
          <w:szCs w:val="21"/>
        </w:rPr>
      </w:pPr>
      <w:r>
        <w:rPr>
          <w:sz w:val="21"/>
          <w:szCs w:val="21"/>
          <w:spacing w:val="1"/>
        </w:rPr>
        <w:t>在一次讨论中，小艾有了新问题：“对于每一个具体的安装测试用例，怎样才能保证</w:t>
      </w:r>
      <w:r>
        <w:rPr>
          <w:sz w:val="21"/>
          <w:szCs w:val="21"/>
        </w:rPr>
        <w:t xml:space="preserve"> </w:t>
      </w:r>
      <w:r>
        <w:rPr>
          <w:sz w:val="21"/>
          <w:szCs w:val="21"/>
          <w:spacing w:val="19"/>
        </w:rPr>
        <w:t>测试质量是达到标准的呢?”</w:t>
      </w:r>
    </w:p>
    <w:p>
      <w:pPr>
        <w:pStyle w:val="BodyText"/>
        <w:ind w:left="49" w:right="197" w:firstLine="430"/>
        <w:spacing w:before="131" w:line="285" w:lineRule="auto"/>
        <w:rPr>
          <w:sz w:val="21"/>
          <w:szCs w:val="21"/>
        </w:rPr>
      </w:pPr>
      <w:r>
        <w:rPr>
          <w:sz w:val="21"/>
          <w:szCs w:val="21"/>
          <w:spacing w:val="1"/>
        </w:rPr>
        <w:t>安岩说到“很简单，需要制定一套通过标准，当测试用例满足这套标准后，我们就可</w:t>
      </w:r>
      <w:r>
        <w:rPr>
          <w:sz w:val="21"/>
          <w:szCs w:val="21"/>
        </w:rPr>
        <w:t xml:space="preserve"> </w:t>
      </w:r>
      <w:r>
        <w:rPr>
          <w:sz w:val="21"/>
          <w:szCs w:val="21"/>
          <w:spacing w:val="1"/>
        </w:rPr>
        <w:t>以认为测试达到了质量要求。”</w:t>
      </w:r>
    </w:p>
    <w:p>
      <w:pPr>
        <w:spacing w:line="285" w:lineRule="auto"/>
        <w:sectPr>
          <w:headerReference w:type="default" r:id="rId95"/>
          <w:footerReference w:type="default" r:id="rId96"/>
          <w:pgSz w:w="10060" w:h="12930"/>
          <w:pgMar w:top="905" w:right="844" w:bottom="835" w:left="729" w:header="582" w:footer="490" w:gutter="0"/>
        </w:sectPr>
        <w:rPr>
          <w:sz w:val="21"/>
          <w:szCs w:val="21"/>
        </w:rPr>
      </w:pPr>
    </w:p>
    <w:p>
      <w:pPr>
        <w:ind w:right="24"/>
        <w:spacing w:before="236" w:line="221" w:lineRule="auto"/>
        <w:jc w:val="right"/>
        <w:rPr>
          <w:rFonts w:ascii="SimHei" w:hAnsi="SimHei" w:eastAsia="SimHei" w:cs="SimHei"/>
          <w:sz w:val="20"/>
          <w:szCs w:val="20"/>
        </w:rPr>
      </w:pPr>
      <w:r>
        <w:rPr>
          <w:rFonts w:ascii="SimHei" w:hAnsi="SimHei" w:eastAsia="SimHei" w:cs="SimHei"/>
          <w:sz w:val="20"/>
          <w:szCs w:val="20"/>
        </w:rPr>
        <w:t>第2章</w:t>
      </w:r>
      <w:r>
        <w:rPr>
          <w:rFonts w:ascii="SimHei" w:hAnsi="SimHei" w:eastAsia="SimHei" w:cs="SimHei"/>
          <w:sz w:val="20"/>
          <w:szCs w:val="20"/>
        </w:rPr>
        <w:t xml:space="preserve">  </w:t>
      </w:r>
      <w:r>
        <w:rPr>
          <w:rFonts w:ascii="SimHei" w:hAnsi="SimHei" w:eastAsia="SimHei" w:cs="SimHei"/>
          <w:sz w:val="20"/>
          <w:szCs w:val="20"/>
        </w:rPr>
        <w:t>万事开头难：软件从安装开始</w:t>
      </w:r>
    </w:p>
    <w:p>
      <w:pPr>
        <w:spacing w:line="331" w:lineRule="auto"/>
        <w:rPr>
          <w:rFonts w:ascii="Arial"/>
          <w:sz w:val="21"/>
        </w:rPr>
      </w:pPr>
      <w:r/>
    </w:p>
    <w:p>
      <w:pPr>
        <w:spacing w:line="332" w:lineRule="auto"/>
        <w:rPr>
          <w:rFonts w:ascii="Arial"/>
          <w:sz w:val="21"/>
        </w:rPr>
      </w:pPr>
      <w:r/>
    </w:p>
    <w:p>
      <w:pPr>
        <w:pStyle w:val="BodyText"/>
        <w:ind w:left="420"/>
        <w:spacing w:before="65" w:line="219" w:lineRule="auto"/>
        <w:rPr>
          <w:sz w:val="20"/>
          <w:szCs w:val="20"/>
        </w:rPr>
      </w:pPr>
      <w:r>
        <w:rPr>
          <w:sz w:val="20"/>
          <w:szCs w:val="20"/>
          <w:spacing w:val="17"/>
        </w:rPr>
        <w:t>小艾接着问：“都有哪些通过标准?能和我说说吗?”</w:t>
      </w:r>
    </w:p>
    <w:p>
      <w:pPr>
        <w:pStyle w:val="BodyText"/>
        <w:ind w:left="420"/>
        <w:spacing w:before="192" w:line="219" w:lineRule="auto"/>
        <w:rPr>
          <w:sz w:val="20"/>
          <w:szCs w:val="20"/>
        </w:rPr>
      </w:pPr>
      <w:r>
        <w:rPr>
          <w:sz w:val="20"/>
          <w:szCs w:val="20"/>
          <w:spacing w:val="9"/>
        </w:rPr>
        <w:t>安岩笑着说：“我们有过一个系统的总结，请听我慢慢道来。”</w:t>
      </w:r>
    </w:p>
    <w:p>
      <w:pPr>
        <w:spacing w:line="360" w:lineRule="auto"/>
        <w:rPr>
          <w:rFonts w:ascii="Arial"/>
          <w:sz w:val="21"/>
        </w:rPr>
      </w:pPr>
      <w:r/>
    </w:p>
    <w:p>
      <w:pPr>
        <w:pStyle w:val="BodyText"/>
        <w:ind w:left="243"/>
        <w:spacing w:before="78" w:line="219" w:lineRule="auto"/>
        <w:outlineLvl w:val="2"/>
        <w:rPr>
          <w:sz w:val="24"/>
          <w:szCs w:val="24"/>
        </w:rPr>
      </w:pPr>
      <w:bookmarkStart w:name="bookmark29" w:id="60"/>
      <w:bookmarkEnd w:id="60"/>
      <w:r>
        <w:rPr>
          <w:sz w:val="24"/>
          <w:szCs w:val="24"/>
          <w:b/>
          <w:bCs/>
          <w:u w:val="single" w:color="auto"/>
          <w:spacing w:val="-3"/>
        </w:rPr>
        <w:t>2.3.1</w:t>
      </w:r>
      <w:r>
        <w:rPr>
          <w:sz w:val="24"/>
          <w:szCs w:val="24"/>
          <w:u w:val="single" w:color="auto"/>
          <w:spacing w:val="9"/>
        </w:rPr>
        <w:t xml:space="preserve">  </w:t>
      </w:r>
      <w:r>
        <w:rPr>
          <w:sz w:val="24"/>
          <w:szCs w:val="24"/>
          <w:b/>
          <w:bCs/>
          <w:u w:val="single" w:color="auto"/>
          <w:spacing w:val="-3"/>
        </w:rPr>
        <w:t>产品安装</w:t>
      </w:r>
    </w:p>
    <w:p>
      <w:pPr>
        <w:pStyle w:val="BodyText"/>
        <w:ind w:left="420"/>
        <w:spacing w:before="277" w:line="219" w:lineRule="auto"/>
        <w:rPr>
          <w:sz w:val="20"/>
          <w:szCs w:val="20"/>
        </w:rPr>
      </w:pPr>
      <w:r>
        <w:rPr>
          <w:sz w:val="20"/>
          <w:szCs w:val="20"/>
          <w:spacing w:val="13"/>
        </w:rPr>
        <w:t>对于一般的</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EE</w:t>
      </w:r>
      <w:r>
        <w:rPr>
          <w:sz w:val="20"/>
          <w:szCs w:val="20"/>
          <w:spacing w:val="13"/>
        </w:rPr>
        <w:t>应用软件，以下是我们总结的产品安装测试相关的通过标准。</w:t>
      </w:r>
    </w:p>
    <w:p>
      <w:pPr>
        <w:spacing w:line="311" w:lineRule="auto"/>
        <w:rPr>
          <w:rFonts w:ascii="Arial"/>
          <w:sz w:val="21"/>
        </w:rPr>
      </w:pPr>
      <w:r/>
    </w:p>
    <w:p>
      <w:pPr>
        <w:pStyle w:val="BodyText"/>
        <w:ind w:left="422"/>
        <w:spacing w:before="65" w:line="222" w:lineRule="auto"/>
        <w:rPr>
          <w:rFonts w:ascii="SimHei" w:hAnsi="SimHei" w:eastAsia="SimHei" w:cs="SimHei"/>
          <w:sz w:val="20"/>
          <w:szCs w:val="20"/>
        </w:rPr>
      </w:pPr>
      <w:r>
        <w:rPr>
          <w:sz w:val="20"/>
          <w:szCs w:val="20"/>
          <w:b/>
          <w:bCs/>
          <w:spacing w:val="9"/>
        </w:rPr>
        <w:t>1.</w:t>
      </w:r>
      <w:r>
        <w:rPr>
          <w:sz w:val="20"/>
          <w:szCs w:val="20"/>
          <w:spacing w:val="9"/>
        </w:rPr>
        <w:t xml:space="preserve"> </w:t>
      </w:r>
      <w:r>
        <w:rPr>
          <w:rFonts w:ascii="SimHei" w:hAnsi="SimHei" w:eastAsia="SimHei" w:cs="SimHei"/>
          <w:sz w:val="20"/>
          <w:szCs w:val="20"/>
          <w:b/>
          <w:bCs/>
          <w:spacing w:val="9"/>
        </w:rPr>
        <w:t>安装程序能够自动检查安装前提条件是否满足</w:t>
      </w:r>
    </w:p>
    <w:p>
      <w:pPr>
        <w:pStyle w:val="BodyText"/>
        <w:ind w:right="88" w:firstLine="420"/>
        <w:spacing w:before="203" w:line="307" w:lineRule="auto"/>
        <w:rPr>
          <w:sz w:val="20"/>
          <w:szCs w:val="20"/>
        </w:rPr>
      </w:pPr>
      <w:r>
        <w:rPr>
          <w:sz w:val="20"/>
          <w:szCs w:val="20"/>
          <w:spacing w:val="11"/>
        </w:rPr>
        <w:t>对于软件安装来说，都或多或少地有一些前提条件，如果前提条件不</w:t>
      </w:r>
      <w:r>
        <w:rPr>
          <w:sz w:val="20"/>
          <w:szCs w:val="20"/>
          <w:spacing w:val="10"/>
        </w:rPr>
        <w:t>满足，安装就不</w:t>
      </w:r>
      <w:r>
        <w:rPr>
          <w:sz w:val="20"/>
          <w:szCs w:val="20"/>
        </w:rPr>
        <w:t xml:space="preserve"> </w:t>
      </w:r>
      <w:r>
        <w:rPr>
          <w:sz w:val="20"/>
          <w:szCs w:val="20"/>
          <w:spacing w:val="9"/>
        </w:rPr>
        <w:t>能继续或者失败。下面列出最通用的一些前提条件：</w:t>
      </w:r>
    </w:p>
    <w:p>
      <w:pPr>
        <w:pStyle w:val="BodyText"/>
        <w:ind w:left="829"/>
        <w:spacing w:before="76" w:line="219" w:lineRule="auto"/>
        <w:rPr>
          <w:sz w:val="20"/>
          <w:szCs w:val="20"/>
        </w:rPr>
      </w:pPr>
      <w:r>
        <w:rPr>
          <w:sz w:val="20"/>
          <w:szCs w:val="20"/>
          <w:spacing w:val="8"/>
        </w:rPr>
        <w:t>磁盘空间是否符合安装需求；</w:t>
      </w:r>
    </w:p>
    <w:p>
      <w:pPr>
        <w:pStyle w:val="BodyText"/>
        <w:ind w:left="829"/>
        <w:spacing w:before="193" w:line="219" w:lineRule="auto"/>
        <w:rPr>
          <w:sz w:val="20"/>
          <w:szCs w:val="20"/>
        </w:rPr>
      </w:pPr>
      <w:r>
        <w:rPr>
          <w:sz w:val="20"/>
          <w:szCs w:val="20"/>
          <w:spacing w:val="8"/>
        </w:rPr>
        <w:t>网络状况是否符合安装需求；</w:t>
      </w:r>
    </w:p>
    <w:p>
      <w:pPr>
        <w:pStyle w:val="BodyText"/>
        <w:ind w:left="829"/>
        <w:spacing w:before="193" w:line="219" w:lineRule="auto"/>
        <w:rPr>
          <w:sz w:val="20"/>
          <w:szCs w:val="20"/>
        </w:rPr>
      </w:pP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8"/>
        </w:rPr>
        <w:t xml:space="preserve"> </w:t>
      </w:r>
      <w:r>
        <w:rPr>
          <w:sz w:val="20"/>
          <w:szCs w:val="20"/>
          <w:spacing w:val="8"/>
        </w:rPr>
        <w:t>和内存是否符合安装需求；</w:t>
      </w:r>
    </w:p>
    <w:p>
      <w:pPr>
        <w:pStyle w:val="BodyText"/>
        <w:ind w:left="829"/>
        <w:spacing w:before="192" w:line="219" w:lineRule="auto"/>
        <w:rPr>
          <w:sz w:val="20"/>
          <w:szCs w:val="20"/>
        </w:rPr>
      </w:pPr>
      <w:r>
        <w:rPr>
          <w:sz w:val="20"/>
          <w:szCs w:val="20"/>
          <w:spacing w:val="8"/>
        </w:rPr>
        <w:t>操作用户是否有足够的权限；</w:t>
      </w:r>
    </w:p>
    <w:p>
      <w:pPr>
        <w:pStyle w:val="BodyText"/>
        <w:ind w:left="829"/>
        <w:spacing w:before="193" w:line="219" w:lineRule="auto"/>
        <w:rPr>
          <w:sz w:val="20"/>
          <w:szCs w:val="20"/>
        </w:rPr>
      </w:pPr>
      <w:r>
        <w:rPr>
          <w:sz w:val="20"/>
          <w:szCs w:val="20"/>
          <w:spacing w:val="8"/>
        </w:rPr>
        <w:t>操作系统是否符合安装需求；</w:t>
      </w:r>
    </w:p>
    <w:p>
      <w:pPr>
        <w:pStyle w:val="BodyText"/>
        <w:ind w:left="829"/>
        <w:spacing w:before="193" w:line="219" w:lineRule="auto"/>
        <w:rPr>
          <w:sz w:val="20"/>
          <w:szCs w:val="20"/>
        </w:rPr>
      </w:pPr>
      <w:r>
        <w:rPr>
          <w:sz w:val="20"/>
          <w:szCs w:val="20"/>
          <w:spacing w:val="9"/>
        </w:rPr>
        <w:t>操作系统必须的补丁包是否安装等。</w:t>
      </w:r>
    </w:p>
    <w:p>
      <w:pPr>
        <w:pStyle w:val="BodyText"/>
        <w:spacing w:before="181" w:line="218" w:lineRule="auto"/>
        <w:jc w:val="right"/>
        <w:rPr>
          <w:sz w:val="20"/>
          <w:szCs w:val="20"/>
        </w:rPr>
      </w:pPr>
      <w:r>
        <w:rPr>
          <w:sz w:val="20"/>
          <w:szCs w:val="20"/>
          <w:spacing w:val="8"/>
        </w:rPr>
        <w:t>一般需要针对每一项设计出一些异常情况，确保安装</w:t>
      </w:r>
      <w:r>
        <w:rPr>
          <w:sz w:val="20"/>
          <w:szCs w:val="20"/>
          <w:spacing w:val="7"/>
        </w:rPr>
        <w:t>程序能够报告出相应的错误信息。</w:t>
      </w:r>
    </w:p>
    <w:p>
      <w:pPr>
        <w:pStyle w:val="BodyText"/>
        <w:ind w:right="91" w:firstLine="420"/>
        <w:spacing w:before="122" w:line="350" w:lineRule="auto"/>
        <w:rPr>
          <w:sz w:val="20"/>
          <w:szCs w:val="20"/>
        </w:rPr>
      </w:pPr>
      <w:r>
        <w:rPr>
          <w:sz w:val="20"/>
          <w:szCs w:val="20"/>
          <w:spacing w:val="14"/>
        </w:rPr>
        <w:t>比如最小的磁盘空间需求是2</w:t>
      </w:r>
      <w:r>
        <w:rPr>
          <w:rFonts w:ascii="Times New Roman" w:hAnsi="Times New Roman" w:eastAsia="Times New Roman" w:cs="Times New Roman"/>
          <w:sz w:val="20"/>
          <w:szCs w:val="20"/>
        </w:rPr>
        <w:t>GB</w:t>
      </w:r>
      <w:r>
        <w:rPr>
          <w:rFonts w:ascii="Times New Roman" w:hAnsi="Times New Roman" w:eastAsia="Times New Roman" w:cs="Times New Roman"/>
          <w:sz w:val="20"/>
          <w:szCs w:val="20"/>
          <w:spacing w:val="14"/>
        </w:rPr>
        <w:t>,   </w:t>
      </w:r>
      <w:r>
        <w:rPr>
          <w:sz w:val="20"/>
          <w:szCs w:val="20"/>
          <w:spacing w:val="14"/>
        </w:rPr>
        <w:t>如果指定一个仅有1</w:t>
      </w:r>
      <w:r>
        <w:rPr>
          <w:rFonts w:ascii="Times New Roman" w:hAnsi="Times New Roman" w:eastAsia="Times New Roman" w:cs="Times New Roman"/>
          <w:sz w:val="20"/>
          <w:szCs w:val="20"/>
        </w:rPr>
        <w:t>GB</w:t>
      </w:r>
      <w:r>
        <w:rPr>
          <w:rFonts w:ascii="Times New Roman" w:hAnsi="Times New Roman" w:eastAsia="Times New Roman" w:cs="Times New Roman"/>
          <w:sz w:val="20"/>
          <w:szCs w:val="20"/>
          <w:spacing w:val="14"/>
        </w:rPr>
        <w:t xml:space="preserve">  </w:t>
      </w:r>
      <w:r>
        <w:rPr>
          <w:sz w:val="20"/>
          <w:szCs w:val="20"/>
          <w:spacing w:val="14"/>
        </w:rPr>
        <w:t>自由空间的安</w:t>
      </w:r>
      <w:r>
        <w:rPr>
          <w:sz w:val="20"/>
          <w:szCs w:val="20"/>
          <w:spacing w:val="13"/>
        </w:rPr>
        <w:t>装目录，应</w:t>
      </w:r>
      <w:r>
        <w:rPr>
          <w:sz w:val="20"/>
          <w:szCs w:val="20"/>
        </w:rPr>
        <w:t xml:space="preserve"> </w:t>
      </w:r>
      <w:r>
        <w:rPr>
          <w:sz w:val="20"/>
          <w:szCs w:val="20"/>
          <w:spacing w:val="8"/>
        </w:rPr>
        <w:t>该报告磁盘空间不足。</w:t>
      </w:r>
    </w:p>
    <w:p>
      <w:pPr>
        <w:pStyle w:val="BodyText"/>
        <w:ind w:left="422"/>
        <w:spacing w:before="240" w:line="221" w:lineRule="auto"/>
        <w:rPr>
          <w:rFonts w:ascii="SimHei" w:hAnsi="SimHei" w:eastAsia="SimHei" w:cs="SimHei"/>
          <w:sz w:val="20"/>
          <w:szCs w:val="20"/>
        </w:rPr>
      </w:pPr>
      <w:r>
        <w:rPr>
          <w:sz w:val="20"/>
          <w:szCs w:val="20"/>
          <w:b/>
          <w:bCs/>
          <w:spacing w:val="5"/>
        </w:rPr>
        <w:t>2.</w:t>
      </w:r>
      <w:r>
        <w:rPr>
          <w:sz w:val="20"/>
          <w:szCs w:val="20"/>
          <w:spacing w:val="44"/>
        </w:rPr>
        <w:t xml:space="preserve"> </w:t>
      </w:r>
      <w:r>
        <w:rPr>
          <w:rFonts w:ascii="SimHei" w:hAnsi="SimHei" w:eastAsia="SimHei" w:cs="SimHei"/>
          <w:sz w:val="20"/>
          <w:szCs w:val="20"/>
          <w:b/>
          <w:bCs/>
          <w:spacing w:val="5"/>
        </w:rPr>
        <w:t>软件安装向导的用户界面</w:t>
      </w:r>
      <w:r>
        <w:rPr>
          <w:sz w:val="20"/>
          <w:szCs w:val="20"/>
          <w:b/>
          <w:bCs/>
          <w:spacing w:val="5"/>
        </w:rPr>
        <w:t>(</w:t>
      </w:r>
      <w:r>
        <w:rPr>
          <w:sz w:val="20"/>
          <w:szCs w:val="20"/>
          <w:b/>
          <w:bCs/>
        </w:rPr>
        <w:t>User</w:t>
      </w:r>
      <w:r>
        <w:rPr>
          <w:sz w:val="20"/>
          <w:szCs w:val="20"/>
          <w:spacing w:val="5"/>
        </w:rPr>
        <w:t xml:space="preserve">  </w:t>
      </w:r>
      <w:r>
        <w:rPr>
          <w:sz w:val="20"/>
          <w:szCs w:val="20"/>
          <w:b/>
          <w:bCs/>
        </w:rPr>
        <w:t>Interface</w:t>
      </w:r>
      <w:r>
        <w:rPr>
          <w:sz w:val="20"/>
          <w:szCs w:val="20"/>
          <w:b/>
          <w:bCs/>
          <w:spacing w:val="5"/>
        </w:rPr>
        <w:t>)</w:t>
      </w:r>
      <w:r>
        <w:rPr>
          <w:rFonts w:ascii="SimHei" w:hAnsi="SimHei" w:eastAsia="SimHei" w:cs="SimHei"/>
          <w:sz w:val="20"/>
          <w:szCs w:val="20"/>
          <w:b/>
          <w:bCs/>
          <w:spacing w:val="5"/>
        </w:rPr>
        <w:t>测</w:t>
      </w:r>
      <w:r>
        <w:rPr>
          <w:rFonts w:ascii="SimHei" w:hAnsi="SimHei" w:eastAsia="SimHei" w:cs="SimHei"/>
          <w:sz w:val="20"/>
          <w:szCs w:val="20"/>
          <w:spacing w:val="-20"/>
        </w:rPr>
        <w:t xml:space="preserve"> </w:t>
      </w:r>
      <w:r>
        <w:rPr>
          <w:rFonts w:ascii="SimHei" w:hAnsi="SimHei" w:eastAsia="SimHei" w:cs="SimHei"/>
          <w:sz w:val="20"/>
          <w:szCs w:val="20"/>
          <w:b/>
          <w:bCs/>
          <w:spacing w:val="5"/>
        </w:rPr>
        <w:t>试</w:t>
      </w:r>
    </w:p>
    <w:p>
      <w:pPr>
        <w:pStyle w:val="BodyText"/>
        <w:ind w:right="89" w:firstLine="420"/>
        <w:spacing w:before="194" w:line="317" w:lineRule="auto"/>
        <w:rPr>
          <w:sz w:val="20"/>
          <w:szCs w:val="20"/>
        </w:rPr>
      </w:pPr>
      <w:r>
        <w:rPr>
          <w:sz w:val="20"/>
          <w:szCs w:val="20"/>
          <w:spacing w:val="11"/>
        </w:rPr>
        <w:t>这也是安装测试重要的一方面，大多数程序都会提供图形化安装方</w:t>
      </w:r>
      <w:r>
        <w:rPr>
          <w:sz w:val="20"/>
          <w:szCs w:val="20"/>
          <w:spacing w:val="10"/>
        </w:rPr>
        <w:t>式，所以我们需要</w:t>
      </w:r>
      <w:r>
        <w:rPr>
          <w:sz w:val="20"/>
          <w:szCs w:val="20"/>
        </w:rPr>
        <w:t xml:space="preserve"> </w:t>
      </w:r>
      <w:r>
        <w:rPr>
          <w:sz w:val="20"/>
          <w:szCs w:val="20"/>
          <w:spacing w:val="3"/>
        </w:rPr>
        <w:t>重点测试这部分， 一般我们需要验证：</w:t>
      </w:r>
    </w:p>
    <w:p>
      <w:pPr>
        <w:pStyle w:val="BodyText"/>
        <w:ind w:left="829"/>
        <w:spacing w:before="75" w:line="219" w:lineRule="auto"/>
        <w:rPr>
          <w:sz w:val="20"/>
          <w:szCs w:val="20"/>
        </w:rPr>
      </w:pPr>
      <w:r>
        <w:rPr>
          <w:sz w:val="20"/>
          <w:szCs w:val="20"/>
          <w:spacing w:val="9"/>
        </w:rPr>
        <w:t>用户界面出现的描述性文字是清晰正确的。</w:t>
      </w:r>
    </w:p>
    <w:p>
      <w:pPr>
        <w:pStyle w:val="BodyText"/>
        <w:ind w:left="829" w:right="91"/>
        <w:spacing w:before="181" w:line="342" w:lineRule="auto"/>
        <w:rPr>
          <w:sz w:val="20"/>
          <w:szCs w:val="20"/>
        </w:rPr>
      </w:pPr>
      <w:r>
        <w:rPr>
          <w:sz w:val="20"/>
          <w:szCs w:val="20"/>
          <w:spacing w:val="17"/>
        </w:rPr>
        <w:t>用户界面出现的输入框，选择框功能正常，如果输入异常信息，需要提示输入</w:t>
      </w:r>
      <w:r>
        <w:rPr>
          <w:sz w:val="20"/>
          <w:szCs w:val="20"/>
          <w:spacing w:val="9"/>
        </w:rPr>
        <w:t xml:space="preserve"> </w:t>
      </w:r>
      <w:r>
        <w:rPr>
          <w:sz w:val="20"/>
          <w:szCs w:val="20"/>
          <w:spacing w:val="13"/>
        </w:rPr>
        <w:t>错误。</w:t>
      </w:r>
    </w:p>
    <w:p>
      <w:pPr>
        <w:pStyle w:val="BodyText"/>
        <w:ind w:left="829"/>
        <w:spacing w:before="1" w:line="219" w:lineRule="auto"/>
        <w:rPr>
          <w:sz w:val="20"/>
          <w:szCs w:val="20"/>
        </w:rPr>
      </w:pPr>
      <w:r>
        <w:rPr>
          <w:sz w:val="20"/>
          <w:szCs w:val="20"/>
          <w:spacing w:val="-2"/>
        </w:rPr>
        <w:t>用户界面出现的按钮，像“下一步”、“确定”、“取消”等，功能正常。</w:t>
      </w:r>
    </w:p>
    <w:p>
      <w:pPr>
        <w:spacing w:line="219" w:lineRule="auto"/>
        <w:sectPr>
          <w:headerReference w:type="default" r:id="rId6"/>
          <w:footerReference w:type="default" r:id="rId98"/>
          <w:pgSz w:w="10060" w:h="12930"/>
          <w:pgMar w:top="400" w:right="809" w:bottom="846" w:left="940" w:header="0" w:footer="487" w:gutter="0"/>
        </w:sectPr>
        <w:rPr>
          <w:sz w:val="20"/>
          <w:szCs w:val="20"/>
        </w:rPr>
      </w:pPr>
    </w:p>
    <w:p>
      <w:pPr>
        <w:spacing w:line="300" w:lineRule="auto"/>
        <w:rPr>
          <w:rFonts w:ascii="Arial"/>
          <w:sz w:val="21"/>
        </w:rPr>
      </w:pPr>
      <w:r/>
    </w:p>
    <w:p>
      <w:pPr>
        <w:spacing w:line="301" w:lineRule="auto"/>
        <w:rPr>
          <w:rFonts w:ascii="Arial"/>
          <w:sz w:val="21"/>
        </w:rPr>
      </w:pPr>
      <w:r/>
    </w:p>
    <w:p>
      <w:pPr>
        <w:pStyle w:val="BodyText"/>
        <w:ind w:left="840"/>
        <w:spacing w:before="69" w:line="219" w:lineRule="auto"/>
        <w:rPr>
          <w:sz w:val="21"/>
          <w:szCs w:val="21"/>
        </w:rPr>
      </w:pPr>
      <w:r>
        <w:rPr>
          <w:sz w:val="21"/>
          <w:szCs w:val="21"/>
        </w:rPr>
        <w:t>安装过程中如果有进度条显示，需要确保进度信息显示正确。</w:t>
      </w:r>
    </w:p>
    <w:p>
      <w:pPr>
        <w:spacing w:line="335" w:lineRule="auto"/>
        <w:rPr>
          <w:rFonts w:ascii="Arial"/>
          <w:sz w:val="21"/>
        </w:rPr>
      </w:pPr>
      <w:r/>
    </w:p>
    <w:p>
      <w:pPr>
        <w:pStyle w:val="BodyText"/>
        <w:ind w:left="412"/>
        <w:spacing w:before="68" w:line="221" w:lineRule="auto"/>
        <w:rPr>
          <w:rFonts w:ascii="SimHei" w:hAnsi="SimHei" w:eastAsia="SimHei" w:cs="SimHei"/>
          <w:sz w:val="21"/>
          <w:szCs w:val="21"/>
        </w:rPr>
      </w:pPr>
      <w:bookmarkStart w:name="bookmark268" w:id="61"/>
      <w:bookmarkEnd w:id="61"/>
      <w:r>
        <w:rPr>
          <w:sz w:val="21"/>
          <w:szCs w:val="21"/>
          <w:b/>
          <w:bCs/>
          <w:spacing w:val="2"/>
        </w:rPr>
        <w:t>3.</w:t>
      </w:r>
      <w:r>
        <w:rPr>
          <w:sz w:val="21"/>
          <w:szCs w:val="21"/>
          <w:spacing w:val="2"/>
        </w:rPr>
        <w:t xml:space="preserve"> </w:t>
      </w:r>
      <w:r>
        <w:rPr>
          <w:rFonts w:ascii="SimHei" w:hAnsi="SimHei" w:eastAsia="SimHei" w:cs="SimHei"/>
          <w:sz w:val="21"/>
          <w:szCs w:val="21"/>
          <w:b/>
          <w:bCs/>
          <w:spacing w:val="2"/>
        </w:rPr>
        <w:t>软件安装各个选项的组合确保符合概要设计说明</w:t>
      </w:r>
    </w:p>
    <w:p>
      <w:pPr>
        <w:pStyle w:val="BodyText"/>
        <w:ind w:right="17" w:firstLine="409"/>
        <w:spacing w:before="214" w:line="283" w:lineRule="auto"/>
        <w:rPr>
          <w:sz w:val="21"/>
          <w:szCs w:val="21"/>
        </w:rPr>
      </w:pPr>
      <w:r>
        <w:rPr>
          <w:sz w:val="21"/>
          <w:szCs w:val="21"/>
          <w:spacing w:val="1"/>
        </w:rPr>
        <w:t>软件安装可能存在多个选项组合，例如，典型安装，最小安装，完全安装等。要确保</w:t>
      </w:r>
      <w:r>
        <w:rPr>
          <w:sz w:val="21"/>
          <w:szCs w:val="21"/>
        </w:rPr>
        <w:t xml:space="preserve"> </w:t>
      </w:r>
      <w:r>
        <w:rPr>
          <w:sz w:val="21"/>
          <w:szCs w:val="21"/>
        </w:rPr>
        <w:t>每个选项的安装过程和安装后的结果是符合设计文档中的期望行为。</w:t>
      </w:r>
    </w:p>
    <w:p>
      <w:pPr>
        <w:spacing w:line="241" w:lineRule="auto"/>
        <w:rPr>
          <w:rFonts w:ascii="Arial"/>
          <w:sz w:val="21"/>
        </w:rPr>
      </w:pPr>
      <w:r/>
    </w:p>
    <w:p>
      <w:pPr>
        <w:pStyle w:val="BodyText"/>
        <w:ind w:left="3" w:right="11" w:firstLine="409"/>
        <w:spacing w:before="69" w:line="308" w:lineRule="auto"/>
        <w:rPr>
          <w:rFonts w:ascii="SimHei" w:hAnsi="SimHei" w:eastAsia="SimHei" w:cs="SimHei"/>
          <w:sz w:val="21"/>
          <w:szCs w:val="21"/>
        </w:rPr>
      </w:pPr>
      <w:r>
        <w:rPr>
          <w:sz w:val="21"/>
          <w:szCs w:val="21"/>
          <w:b/>
          <w:bCs/>
          <w:spacing w:val="2"/>
        </w:rPr>
        <w:t>4.</w:t>
      </w:r>
      <w:r>
        <w:rPr>
          <w:sz w:val="21"/>
          <w:szCs w:val="21"/>
          <w:spacing w:val="2"/>
        </w:rPr>
        <w:t xml:space="preserve"> </w:t>
      </w:r>
      <w:r>
        <w:rPr>
          <w:rFonts w:ascii="SimHei" w:hAnsi="SimHei" w:eastAsia="SimHei" w:cs="SimHei"/>
          <w:sz w:val="21"/>
          <w:szCs w:val="21"/>
          <w:b/>
          <w:bCs/>
          <w:spacing w:val="2"/>
        </w:rPr>
        <w:t>软件安装过程是否可以取消，单击“取消”按钮后</w:t>
      </w:r>
      <w:r>
        <w:rPr>
          <w:rFonts w:ascii="SimHei" w:hAnsi="SimHei" w:eastAsia="SimHei" w:cs="SimHei"/>
          <w:sz w:val="21"/>
          <w:szCs w:val="21"/>
          <w:b/>
          <w:bCs/>
          <w:spacing w:val="1"/>
        </w:rPr>
        <w:t>，写入的文件是否如设计文档</w:t>
      </w:r>
      <w:r>
        <w:rPr>
          <w:rFonts w:ascii="SimHei" w:hAnsi="SimHei" w:eastAsia="SimHei" w:cs="SimHei"/>
          <w:sz w:val="21"/>
          <w:szCs w:val="21"/>
        </w:rPr>
        <w:t xml:space="preserve"> </w:t>
      </w:r>
      <w:r>
        <w:rPr>
          <w:rFonts w:ascii="SimHei" w:hAnsi="SimHei" w:eastAsia="SimHei" w:cs="SimHei"/>
          <w:sz w:val="21"/>
          <w:szCs w:val="21"/>
          <w:b/>
          <w:bCs/>
          <w:spacing w:val="-1"/>
        </w:rPr>
        <w:t>中期望的说明来处理</w:t>
      </w:r>
    </w:p>
    <w:p>
      <w:pPr>
        <w:pStyle w:val="BodyText"/>
        <w:ind w:left="840"/>
        <w:spacing w:before="123" w:line="219" w:lineRule="auto"/>
        <w:rPr>
          <w:sz w:val="21"/>
          <w:szCs w:val="21"/>
        </w:rPr>
      </w:pPr>
      <w:r>
        <w:rPr>
          <w:sz w:val="21"/>
          <w:szCs w:val="21"/>
          <w:spacing w:val="-4"/>
        </w:rPr>
        <w:t>如果安装正式开始后不能取消安装，“取消”按钮应该变灰。</w:t>
      </w:r>
    </w:p>
    <w:p>
      <w:pPr>
        <w:pStyle w:val="BodyText"/>
        <w:ind w:left="840" w:right="13"/>
        <w:spacing w:before="191" w:line="270" w:lineRule="auto"/>
        <w:rPr>
          <w:sz w:val="21"/>
          <w:szCs w:val="21"/>
        </w:rPr>
      </w:pPr>
      <w:r>
        <w:rPr>
          <w:sz w:val="21"/>
          <w:szCs w:val="21"/>
          <w:spacing w:val="1"/>
        </w:rPr>
        <w:t>如果安装正式开始后能够取消安装，用户单击“取消”按钮后，安装</w:t>
      </w:r>
      <w:r>
        <w:rPr>
          <w:sz w:val="21"/>
          <w:szCs w:val="21"/>
        </w:rPr>
        <w:t>能够正常停 </w:t>
      </w:r>
      <w:r>
        <w:rPr>
          <w:sz w:val="21"/>
          <w:szCs w:val="21"/>
          <w:spacing w:val="2"/>
        </w:rPr>
        <w:t>止，写入的文件应被自动删除01,如果某些不能删除，则需要给出提示说</w:t>
      </w:r>
      <w:r>
        <w:rPr>
          <w:sz w:val="21"/>
          <w:szCs w:val="21"/>
          <w:spacing w:val="1"/>
        </w:rPr>
        <w:t>明。</w:t>
      </w:r>
    </w:p>
    <w:p>
      <w:pPr>
        <w:spacing w:line="271" w:lineRule="auto"/>
        <w:rPr>
          <w:rFonts w:ascii="Arial"/>
          <w:sz w:val="21"/>
        </w:rPr>
      </w:pPr>
      <w:r/>
    </w:p>
    <w:p>
      <w:pPr>
        <w:pStyle w:val="BodyText"/>
        <w:ind w:left="412"/>
        <w:spacing w:before="68" w:line="213" w:lineRule="auto"/>
        <w:rPr>
          <w:rFonts w:ascii="SimHei" w:hAnsi="SimHei" w:eastAsia="SimHei" w:cs="SimHei"/>
          <w:sz w:val="21"/>
          <w:szCs w:val="21"/>
        </w:rPr>
      </w:pPr>
      <w:r>
        <w:rPr>
          <w:sz w:val="21"/>
          <w:szCs w:val="21"/>
          <w:b/>
          <w:bCs/>
          <w:spacing w:val="6"/>
        </w:rPr>
        <w:t>5.</w:t>
      </w:r>
      <w:r>
        <w:rPr>
          <w:sz w:val="21"/>
          <w:szCs w:val="21"/>
          <w:spacing w:val="6"/>
        </w:rPr>
        <w:t xml:space="preserve"> </w:t>
      </w:r>
      <w:r>
        <w:rPr>
          <w:rFonts w:ascii="SimHei" w:hAnsi="SimHei" w:eastAsia="SimHei" w:cs="SimHei"/>
          <w:sz w:val="21"/>
          <w:szCs w:val="21"/>
          <w:b/>
          <w:bCs/>
          <w:spacing w:val="6"/>
        </w:rPr>
        <w:t>软件安装过程中意外情况的处理是否符合需求(如死机，重启，断电等)</w:t>
      </w:r>
    </w:p>
    <w:p>
      <w:pPr>
        <w:pStyle w:val="BodyText"/>
        <w:ind w:right="9" w:firstLine="409"/>
        <w:spacing w:before="242" w:line="279" w:lineRule="auto"/>
        <w:rPr>
          <w:sz w:val="21"/>
          <w:szCs w:val="21"/>
        </w:rPr>
      </w:pPr>
      <w:r>
        <w:rPr>
          <w:sz w:val="21"/>
          <w:szCs w:val="21"/>
          <w:spacing w:val="2"/>
        </w:rPr>
        <w:t>具体看设计文档中如何处理意外情况。</w:t>
      </w:r>
      <w:r>
        <w:rPr>
          <w:sz w:val="21"/>
          <w:szCs w:val="21"/>
          <w:spacing w:val="-30"/>
        </w:rPr>
        <w:t xml:space="preserve"> </w:t>
      </w:r>
      <w:r>
        <w:rPr>
          <w:sz w:val="21"/>
          <w:szCs w:val="21"/>
          <w:spacing w:val="2"/>
        </w:rPr>
        <w:t>一般来说软件安装过程中如果有意外发生(如</w:t>
      </w:r>
      <w:r>
        <w:rPr>
          <w:sz w:val="21"/>
          <w:szCs w:val="21"/>
        </w:rPr>
        <w:t xml:space="preserve"> </w:t>
      </w:r>
      <w:r>
        <w:rPr>
          <w:sz w:val="21"/>
          <w:szCs w:val="21"/>
          <w:spacing w:val="4"/>
        </w:rPr>
        <w:t>死机，重启，断电等),重启后，安装程序一</w:t>
      </w:r>
      <w:r>
        <w:rPr>
          <w:sz w:val="21"/>
          <w:szCs w:val="21"/>
          <w:spacing w:val="3"/>
        </w:rPr>
        <w:t>般有如下两种处理方式：</w:t>
      </w:r>
    </w:p>
    <w:p>
      <w:pPr>
        <w:pStyle w:val="BodyText"/>
        <w:ind w:left="840"/>
        <w:spacing w:before="115" w:line="219" w:lineRule="auto"/>
        <w:rPr>
          <w:sz w:val="21"/>
          <w:szCs w:val="21"/>
        </w:rPr>
      </w:pPr>
      <w:r>
        <w:rPr>
          <w:sz w:val="21"/>
          <w:szCs w:val="21"/>
          <w:spacing w:val="1"/>
        </w:rPr>
        <w:t>安装程序侦测到程序意外终止，能够恢复安装进度，继</w:t>
      </w:r>
      <w:r>
        <w:rPr>
          <w:sz w:val="21"/>
          <w:szCs w:val="21"/>
        </w:rPr>
        <w:t>续安装。</w:t>
      </w:r>
    </w:p>
    <w:p>
      <w:pPr>
        <w:pStyle w:val="BodyText"/>
        <w:ind w:left="840" w:right="9"/>
        <w:spacing w:before="199" w:line="275" w:lineRule="auto"/>
        <w:rPr>
          <w:sz w:val="21"/>
          <w:szCs w:val="21"/>
        </w:rPr>
      </w:pPr>
      <w:r>
        <w:rPr>
          <w:sz w:val="21"/>
          <w:szCs w:val="21"/>
          <w:spacing w:val="1"/>
        </w:rPr>
        <w:t>安装程序侦测到程序意外终止，不能够恢复安装进度，回滚所有安装操作，例如</w:t>
      </w:r>
      <w:r>
        <w:rPr>
          <w:sz w:val="21"/>
          <w:szCs w:val="21"/>
        </w:rPr>
        <w:t xml:space="preserve"> </w:t>
      </w:r>
      <w:r>
        <w:rPr>
          <w:sz w:val="21"/>
          <w:szCs w:val="21"/>
          <w:spacing w:val="2"/>
        </w:rPr>
        <w:t>删除已经写入的文件，删除已经写入的注册信息</w:t>
      </w:r>
      <w:r>
        <w:rPr>
          <w:sz w:val="21"/>
          <w:szCs w:val="21"/>
          <w:spacing w:val="1"/>
        </w:rPr>
        <w:t>。然后用户能够重新安装。</w:t>
      </w:r>
    </w:p>
    <w:p>
      <w:pPr>
        <w:spacing w:line="270" w:lineRule="auto"/>
        <w:rPr>
          <w:rFonts w:ascii="Arial"/>
          <w:sz w:val="21"/>
        </w:rPr>
      </w:pPr>
      <w:r/>
    </w:p>
    <w:p>
      <w:pPr>
        <w:pStyle w:val="BodyText"/>
        <w:ind w:left="412"/>
        <w:spacing w:before="69" w:line="221" w:lineRule="auto"/>
        <w:rPr>
          <w:rFonts w:ascii="SimHei" w:hAnsi="SimHei" w:eastAsia="SimHei" w:cs="SimHei"/>
          <w:sz w:val="21"/>
          <w:szCs w:val="21"/>
        </w:rPr>
      </w:pPr>
      <w:r>
        <w:rPr>
          <w:sz w:val="21"/>
          <w:szCs w:val="21"/>
          <w:b/>
          <w:bCs/>
          <w:spacing w:val="7"/>
        </w:rPr>
        <w:t>6.</w:t>
      </w:r>
      <w:r>
        <w:rPr>
          <w:sz w:val="21"/>
          <w:szCs w:val="21"/>
          <w:spacing w:val="7"/>
        </w:rPr>
        <w:t xml:space="preserve"> </w:t>
      </w:r>
      <w:r>
        <w:rPr>
          <w:rFonts w:ascii="SimHei" w:hAnsi="SimHei" w:eastAsia="SimHei" w:cs="SimHei"/>
          <w:sz w:val="21"/>
          <w:szCs w:val="21"/>
          <w:b/>
          <w:bCs/>
          <w:spacing w:val="7"/>
        </w:rPr>
        <w:t>安装过程是否是可以回溯的(即是否可以回上</w:t>
      </w:r>
      <w:r>
        <w:rPr>
          <w:rFonts w:ascii="SimHei" w:hAnsi="SimHei" w:eastAsia="SimHei" w:cs="SimHei"/>
          <w:sz w:val="21"/>
          <w:szCs w:val="21"/>
          <w:b/>
          <w:bCs/>
          <w:spacing w:val="6"/>
        </w:rPr>
        <w:t>一步重新选择)</w:t>
      </w:r>
    </w:p>
    <w:p>
      <w:pPr>
        <w:pStyle w:val="BodyText"/>
        <w:ind w:firstLine="409"/>
        <w:spacing w:before="213" w:line="285" w:lineRule="auto"/>
        <w:rPr>
          <w:sz w:val="21"/>
          <w:szCs w:val="21"/>
        </w:rPr>
      </w:pPr>
      <w:r>
        <w:rPr>
          <w:sz w:val="21"/>
          <w:szCs w:val="21"/>
          <w:spacing w:val="1"/>
        </w:rPr>
        <w:t>这个比较好理解，是属于安装易用性的一种测试。一般的安装程序都具有这种功能，</w:t>
      </w:r>
      <w:r>
        <w:rPr>
          <w:sz w:val="21"/>
          <w:szCs w:val="21"/>
          <w:spacing w:val="17"/>
        </w:rPr>
        <w:t xml:space="preserve"> </w:t>
      </w:r>
      <w:r>
        <w:rPr>
          <w:sz w:val="21"/>
          <w:szCs w:val="21"/>
        </w:rPr>
        <w:t>所以在测试时，我们要确保功能是正确的。</w:t>
      </w:r>
    </w:p>
    <w:p>
      <w:pPr>
        <w:pStyle w:val="BodyText"/>
        <w:ind w:left="412"/>
        <w:spacing w:before="309" w:line="213" w:lineRule="auto"/>
        <w:rPr>
          <w:rFonts w:ascii="SimHei" w:hAnsi="SimHei" w:eastAsia="SimHei" w:cs="SimHei"/>
          <w:sz w:val="21"/>
          <w:szCs w:val="21"/>
        </w:rPr>
      </w:pPr>
      <w:r>
        <w:rPr>
          <w:sz w:val="21"/>
          <w:szCs w:val="21"/>
          <w:b/>
          <w:bCs/>
          <w:spacing w:val="1"/>
        </w:rPr>
        <w:t>7.</w:t>
      </w:r>
      <w:r>
        <w:rPr>
          <w:sz w:val="21"/>
          <w:szCs w:val="21"/>
          <w:spacing w:val="1"/>
        </w:rPr>
        <w:t xml:space="preserve"> </w:t>
      </w:r>
      <w:r>
        <w:rPr>
          <w:rFonts w:ascii="SimHei" w:hAnsi="SimHei" w:eastAsia="SimHei" w:cs="SimHei"/>
          <w:sz w:val="21"/>
          <w:szCs w:val="21"/>
          <w:b/>
          <w:bCs/>
          <w:spacing w:val="1"/>
        </w:rPr>
        <w:t>软件安装过程中是否支持快捷键，快捷键的设置是否符合用户要求</w:t>
      </w:r>
    </w:p>
    <w:p>
      <w:pPr>
        <w:pStyle w:val="BodyText"/>
        <w:ind w:right="14" w:firstLine="409"/>
        <w:spacing w:before="231" w:line="266" w:lineRule="auto"/>
        <w:rPr>
          <w:sz w:val="21"/>
          <w:szCs w:val="21"/>
        </w:rPr>
      </w:pPr>
      <w:r>
        <w:rPr>
          <w:sz w:val="21"/>
          <w:szCs w:val="21"/>
          <w:spacing w:val="1"/>
        </w:rPr>
        <w:t>这属于安装可用性方面的测试。在考虑用户没有鼠标设备的情况下，通过键盘也能完</w:t>
      </w:r>
      <w:r>
        <w:rPr>
          <w:sz w:val="21"/>
          <w:szCs w:val="21"/>
          <w:spacing w:val="2"/>
        </w:rPr>
        <w:t xml:space="preserve"> </w:t>
      </w:r>
      <w:r>
        <w:rPr>
          <w:sz w:val="21"/>
          <w:szCs w:val="21"/>
          <w:spacing w:val="-6"/>
        </w:rPr>
        <w:t>成整个安装。</w:t>
      </w:r>
    </w:p>
    <w:p>
      <w:pPr>
        <w:spacing w:line="266" w:lineRule="auto"/>
        <w:sectPr>
          <w:headerReference w:type="default" r:id="rId99"/>
          <w:footerReference w:type="default" r:id="rId100"/>
          <w:pgSz w:w="10060" w:h="12930"/>
          <w:pgMar w:top="915" w:right="1015" w:bottom="746" w:left="810" w:header="591" w:footer="556" w:gutter="0"/>
        </w:sectPr>
        <w:rPr>
          <w:sz w:val="21"/>
          <w:szCs w:val="21"/>
        </w:rPr>
      </w:pPr>
    </w:p>
    <w:p>
      <w:pPr>
        <w:spacing w:before="216" w:line="221" w:lineRule="auto"/>
        <w:jc w:val="right"/>
        <w:rPr>
          <w:rFonts w:ascii="SimHei" w:hAnsi="SimHei" w:eastAsia="SimHei" w:cs="SimHei"/>
          <w:sz w:val="21"/>
          <w:szCs w:val="21"/>
        </w:rPr>
      </w:pPr>
      <w:r>
        <w:rPr>
          <w:rFonts w:ascii="SimHei" w:hAnsi="SimHei" w:eastAsia="SimHei" w:cs="SimHei"/>
          <w:sz w:val="21"/>
          <w:szCs w:val="21"/>
          <w:spacing w:val="-10"/>
        </w:rPr>
        <w:t>第2章</w:t>
      </w:r>
      <w:r>
        <w:rPr>
          <w:rFonts w:ascii="SimHei" w:hAnsi="SimHei" w:eastAsia="SimHei" w:cs="SimHei"/>
          <w:sz w:val="21"/>
          <w:szCs w:val="21"/>
          <w:spacing w:val="-10"/>
        </w:rPr>
        <w:t xml:space="preserve">  </w:t>
      </w:r>
      <w:r>
        <w:rPr>
          <w:rFonts w:ascii="SimHei" w:hAnsi="SimHei" w:eastAsia="SimHei" w:cs="SimHei"/>
          <w:sz w:val="21"/>
          <w:szCs w:val="21"/>
          <w:spacing w:val="-10"/>
        </w:rPr>
        <w:t>万事开头难：软件从安装开始</w:t>
      </w:r>
    </w:p>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pStyle w:val="BodyText"/>
        <w:ind w:left="422"/>
        <w:spacing w:before="68" w:line="221" w:lineRule="auto"/>
        <w:rPr>
          <w:rFonts w:ascii="SimHei" w:hAnsi="SimHei" w:eastAsia="SimHei" w:cs="SimHei"/>
          <w:sz w:val="21"/>
          <w:szCs w:val="21"/>
        </w:rPr>
      </w:pPr>
      <w:r>
        <w:rPr>
          <w:sz w:val="21"/>
          <w:szCs w:val="21"/>
          <w:b/>
          <w:bCs/>
        </w:rPr>
        <w:t>8.</w:t>
      </w:r>
      <w:r>
        <w:rPr>
          <w:sz w:val="21"/>
          <w:szCs w:val="21"/>
        </w:rPr>
        <w:t xml:space="preserve"> </w:t>
      </w:r>
      <w:r>
        <w:rPr>
          <w:rFonts w:ascii="SimHei" w:hAnsi="SimHei" w:eastAsia="SimHei" w:cs="SimHei"/>
          <w:sz w:val="21"/>
          <w:szCs w:val="21"/>
          <w:b/>
          <w:bCs/>
        </w:rPr>
        <w:t>软件静默安装测试</w:t>
      </w:r>
    </w:p>
    <w:p>
      <w:pPr>
        <w:pStyle w:val="BodyText"/>
        <w:ind w:right="37" w:firstLine="419"/>
        <w:spacing w:before="179" w:line="273" w:lineRule="auto"/>
        <w:jc w:val="both"/>
        <w:rPr>
          <w:sz w:val="21"/>
          <w:szCs w:val="21"/>
        </w:rPr>
      </w:pPr>
      <w:r>
        <w:rPr>
          <w:sz w:val="21"/>
          <w:szCs w:val="21"/>
          <w:spacing w:val="5"/>
        </w:rPr>
        <w:t>一些软件除了支持图形界面安装方式外，还支持静默</w:t>
      </w:r>
      <w:r>
        <w:rPr>
          <w:sz w:val="21"/>
          <w:szCs w:val="21"/>
          <w:spacing w:val="-26"/>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Silent</w:t>
      </w:r>
      <w:r>
        <w:rPr>
          <w:rFonts w:ascii="Times New Roman" w:hAnsi="Times New Roman" w:eastAsia="Times New Roman" w:cs="Times New Roman"/>
          <w:sz w:val="21"/>
          <w:szCs w:val="21"/>
          <w:spacing w:val="5"/>
        </w:rPr>
        <w:t>)    </w:t>
      </w:r>
      <w:r>
        <w:rPr>
          <w:sz w:val="21"/>
          <w:szCs w:val="21"/>
          <w:spacing w:val="5"/>
        </w:rPr>
        <w:t>安装，一般来说就是</w:t>
      </w:r>
      <w:r>
        <w:rPr>
          <w:sz w:val="21"/>
          <w:szCs w:val="21"/>
        </w:rPr>
        <w:t xml:space="preserve"> </w:t>
      </w:r>
      <w:r>
        <w:rPr>
          <w:sz w:val="21"/>
          <w:szCs w:val="21"/>
          <w:spacing w:val="1"/>
        </w:rPr>
        <w:t>把安装过程中必要的用户输入信息写到一个文本响应文件中</w:t>
      </w:r>
      <w:r>
        <w:rPr>
          <w:sz w:val="21"/>
          <w:szCs w:val="21"/>
        </w:rPr>
        <w:t>，然后使用命令行来安装。静 </w:t>
      </w:r>
      <w:r>
        <w:rPr>
          <w:sz w:val="21"/>
          <w:szCs w:val="21"/>
        </w:rPr>
        <w:t>默安装一般用于自动化安装程序中。</w:t>
      </w:r>
    </w:p>
    <w:p>
      <w:pPr>
        <w:pStyle w:val="BodyText"/>
        <w:ind w:left="419"/>
        <w:spacing w:before="141" w:line="219" w:lineRule="auto"/>
        <w:rPr>
          <w:sz w:val="21"/>
          <w:szCs w:val="21"/>
        </w:rPr>
      </w:pPr>
      <w:r>
        <w:rPr>
          <w:sz w:val="21"/>
          <w:szCs w:val="21"/>
          <w:spacing w:val="-1"/>
        </w:rPr>
        <w:t>对于静默安装测试，一般需要注意：</w:t>
      </w:r>
    </w:p>
    <w:p>
      <w:pPr>
        <w:pStyle w:val="BodyText"/>
        <w:ind w:left="869" w:right="38"/>
        <w:spacing w:before="181" w:line="325" w:lineRule="auto"/>
        <w:rPr>
          <w:sz w:val="21"/>
          <w:szCs w:val="21"/>
        </w:rPr>
      </w:pPr>
      <w:r>
        <w:rPr>
          <w:sz w:val="21"/>
          <w:szCs w:val="21"/>
          <w:spacing w:val="1"/>
        </w:rPr>
        <w:t>正确的响应文件，静默安装能够成功完成，并且在日志文件中记</w:t>
      </w:r>
      <w:r>
        <w:rPr>
          <w:sz w:val="21"/>
          <w:szCs w:val="21"/>
        </w:rPr>
        <w:t>录安装成功相关 </w:t>
      </w:r>
      <w:r>
        <w:rPr>
          <w:sz w:val="21"/>
          <w:szCs w:val="21"/>
          <w:spacing w:val="-5"/>
        </w:rPr>
        <w:t>的信息。</w:t>
      </w:r>
    </w:p>
    <w:p>
      <w:pPr>
        <w:pStyle w:val="BodyText"/>
        <w:ind w:left="869"/>
        <w:spacing w:before="1" w:line="218" w:lineRule="auto"/>
        <w:rPr>
          <w:sz w:val="21"/>
          <w:szCs w:val="21"/>
        </w:rPr>
      </w:pPr>
      <w:r>
        <w:rPr>
          <w:sz w:val="21"/>
          <w:szCs w:val="21"/>
          <w:spacing w:val="1"/>
        </w:rPr>
        <w:t>错误的响应文件，静默安装失败，并且在日志文件中表明安装失败的原因。</w:t>
      </w:r>
    </w:p>
    <w:p>
      <w:pPr>
        <w:spacing w:line="277" w:lineRule="auto"/>
        <w:rPr>
          <w:rFonts w:ascii="Arial"/>
          <w:sz w:val="21"/>
        </w:rPr>
      </w:pPr>
      <w:r/>
    </w:p>
    <w:p>
      <w:pPr>
        <w:pStyle w:val="BodyText"/>
        <w:ind w:left="422"/>
        <w:spacing w:before="69" w:line="222" w:lineRule="auto"/>
        <w:rPr>
          <w:rFonts w:ascii="SimHei" w:hAnsi="SimHei" w:eastAsia="SimHei" w:cs="SimHei"/>
          <w:sz w:val="21"/>
          <w:szCs w:val="21"/>
        </w:rPr>
      </w:pPr>
      <w:r>
        <w:rPr>
          <w:sz w:val="21"/>
          <w:szCs w:val="21"/>
          <w:b/>
          <w:bCs/>
        </w:rPr>
        <w:t>9.</w:t>
      </w:r>
      <w:r>
        <w:rPr>
          <w:sz w:val="21"/>
          <w:szCs w:val="21"/>
        </w:rPr>
        <w:t xml:space="preserve"> </w:t>
      </w:r>
      <w:r>
        <w:rPr>
          <w:rFonts w:ascii="SimHei" w:hAnsi="SimHei" w:eastAsia="SimHei" w:cs="SimHei"/>
          <w:sz w:val="21"/>
          <w:szCs w:val="21"/>
          <w:b/>
          <w:bCs/>
        </w:rPr>
        <w:t>软件安装后安装日志中没有错误信息</w:t>
      </w:r>
    </w:p>
    <w:p>
      <w:pPr>
        <w:pStyle w:val="BodyText"/>
        <w:ind w:left="419"/>
        <w:spacing w:before="200" w:line="218" w:lineRule="auto"/>
        <w:rPr>
          <w:sz w:val="21"/>
          <w:szCs w:val="21"/>
        </w:rPr>
      </w:pPr>
      <w:r>
        <w:rPr>
          <w:sz w:val="21"/>
          <w:szCs w:val="21"/>
          <w:spacing w:val="1"/>
        </w:rPr>
        <w:t>软件安装后，需要检查安装日志文件，确保没有错误</w:t>
      </w:r>
      <w:r>
        <w:rPr>
          <w:sz w:val="21"/>
          <w:szCs w:val="21"/>
        </w:rPr>
        <w:t>信息或警告信息。</w:t>
      </w:r>
    </w:p>
    <w:p>
      <w:pPr>
        <w:spacing w:line="289" w:lineRule="auto"/>
        <w:rPr>
          <w:rFonts w:ascii="Arial"/>
          <w:sz w:val="21"/>
        </w:rPr>
      </w:pPr>
      <w:r/>
    </w:p>
    <w:p>
      <w:pPr>
        <w:pStyle w:val="BodyText"/>
        <w:ind w:left="422"/>
        <w:spacing w:before="69" w:line="222" w:lineRule="auto"/>
        <w:rPr>
          <w:rFonts w:ascii="SimHei" w:hAnsi="SimHei" w:eastAsia="SimHei" w:cs="SimHei"/>
          <w:sz w:val="21"/>
          <w:szCs w:val="21"/>
        </w:rPr>
      </w:pPr>
      <w:r>
        <w:rPr>
          <w:sz w:val="21"/>
          <w:szCs w:val="21"/>
          <w:b/>
          <w:bCs/>
          <w:spacing w:val="1"/>
        </w:rPr>
        <w:t>10.</w:t>
      </w:r>
      <w:r>
        <w:rPr>
          <w:sz w:val="21"/>
          <w:szCs w:val="21"/>
          <w:spacing w:val="1"/>
        </w:rPr>
        <w:t xml:space="preserve"> </w:t>
      </w:r>
      <w:r>
        <w:rPr>
          <w:rFonts w:ascii="SimHei" w:hAnsi="SimHei" w:eastAsia="SimHei" w:cs="SimHei"/>
          <w:sz w:val="21"/>
          <w:szCs w:val="21"/>
          <w:b/>
          <w:bCs/>
          <w:spacing w:val="1"/>
        </w:rPr>
        <w:t>软件安装后应用是否能够正常运行</w:t>
      </w:r>
    </w:p>
    <w:p>
      <w:pPr>
        <w:pStyle w:val="BodyText"/>
        <w:ind w:right="67" w:firstLine="419"/>
        <w:spacing w:before="192" w:line="283" w:lineRule="auto"/>
        <w:rPr>
          <w:sz w:val="21"/>
          <w:szCs w:val="21"/>
        </w:rPr>
      </w:pPr>
      <w:r>
        <w:rPr>
          <w:sz w:val="21"/>
          <w:szCs w:val="21"/>
          <w:spacing w:val="1"/>
        </w:rPr>
        <w:t>这也是一个重要的通过标准，即使软件安装过程没有问题，但是安装</w:t>
      </w:r>
      <w:r>
        <w:rPr>
          <w:sz w:val="21"/>
          <w:szCs w:val="21"/>
        </w:rPr>
        <w:t>后应用不能正常 </w:t>
      </w:r>
      <w:r>
        <w:rPr>
          <w:sz w:val="21"/>
          <w:szCs w:val="21"/>
          <w:spacing w:val="-1"/>
        </w:rPr>
        <w:t>运行，也表明安装测试用例是失败的。</w:t>
      </w:r>
    </w:p>
    <w:p>
      <w:pPr>
        <w:pStyle w:val="BodyText"/>
        <w:ind w:left="419"/>
        <w:spacing w:before="105" w:line="219" w:lineRule="auto"/>
        <w:rPr>
          <w:sz w:val="21"/>
          <w:szCs w:val="21"/>
        </w:rPr>
      </w:pPr>
      <w:r>
        <w:rPr>
          <w:sz w:val="21"/>
          <w:szCs w:val="21"/>
          <w:spacing w:val="1"/>
        </w:rPr>
        <w:t>为了保证这一点，一般我们在软件安装后，需要执行一</w:t>
      </w:r>
      <w:r>
        <w:rPr>
          <w:sz w:val="21"/>
          <w:szCs w:val="21"/>
        </w:rPr>
        <w:t>些基本的功能测试用例。</w:t>
      </w:r>
    </w:p>
    <w:p>
      <w:pPr>
        <w:spacing w:line="278" w:lineRule="auto"/>
        <w:rPr>
          <w:rFonts w:ascii="Arial"/>
          <w:sz w:val="21"/>
        </w:rPr>
      </w:pPr>
      <w:r/>
    </w:p>
    <w:p>
      <w:pPr>
        <w:pStyle w:val="BodyText"/>
        <w:ind w:left="422"/>
        <w:spacing w:before="68" w:line="213" w:lineRule="auto"/>
        <w:rPr>
          <w:rFonts w:ascii="SimHei" w:hAnsi="SimHei" w:eastAsia="SimHei" w:cs="SimHei"/>
          <w:sz w:val="21"/>
          <w:szCs w:val="21"/>
        </w:rPr>
      </w:pPr>
      <w:r>
        <w:rPr>
          <w:sz w:val="21"/>
          <w:szCs w:val="21"/>
          <w:b/>
          <w:bCs/>
          <w:spacing w:val="1"/>
        </w:rPr>
        <w:t>11.</w:t>
      </w:r>
      <w:r>
        <w:rPr>
          <w:sz w:val="21"/>
          <w:szCs w:val="21"/>
          <w:spacing w:val="1"/>
        </w:rPr>
        <w:t xml:space="preserve"> </w:t>
      </w:r>
      <w:r>
        <w:rPr>
          <w:rFonts w:ascii="SimHei" w:hAnsi="SimHei" w:eastAsia="SimHei" w:cs="SimHei"/>
          <w:sz w:val="21"/>
          <w:szCs w:val="21"/>
          <w:b/>
          <w:bCs/>
          <w:spacing w:val="1"/>
        </w:rPr>
        <w:t>安装后的文件夹及文件是否写到了指定的目录里，</w:t>
      </w:r>
      <w:r>
        <w:rPr>
          <w:rFonts w:ascii="SimHei" w:hAnsi="SimHei" w:eastAsia="SimHei" w:cs="SimHei"/>
          <w:sz w:val="21"/>
          <w:szCs w:val="21"/>
          <w:b/>
          <w:bCs/>
        </w:rPr>
        <w:t>文件的大小和权限是否正确</w:t>
      </w:r>
    </w:p>
    <w:p>
      <w:pPr>
        <w:pStyle w:val="BodyText"/>
        <w:ind w:right="61" w:firstLine="419"/>
        <w:spacing w:before="211" w:line="284" w:lineRule="auto"/>
        <w:rPr>
          <w:sz w:val="21"/>
          <w:szCs w:val="21"/>
        </w:rPr>
      </w:pPr>
      <w:r>
        <w:rPr>
          <w:sz w:val="21"/>
          <w:szCs w:val="21"/>
          <w:spacing w:val="1"/>
        </w:rPr>
        <w:t>我们用这一点来检查安装的完整性和安全性是否符合预期。一般安装后会使用一</w:t>
      </w:r>
      <w:r>
        <w:rPr>
          <w:sz w:val="21"/>
          <w:szCs w:val="21"/>
        </w:rPr>
        <w:t>个扫 </w:t>
      </w:r>
      <w:r>
        <w:rPr>
          <w:sz w:val="21"/>
          <w:szCs w:val="21"/>
          <w:spacing w:val="1"/>
        </w:rPr>
        <w:t>描程序扫描安装后的文件夹及文件，然后和通过标准进行比对，来确保这一点。</w:t>
      </w:r>
    </w:p>
    <w:p>
      <w:pPr>
        <w:pStyle w:val="BodyText"/>
        <w:ind w:left="422"/>
        <w:spacing w:before="270" w:line="222" w:lineRule="auto"/>
        <w:rPr>
          <w:rFonts w:ascii="SimHei" w:hAnsi="SimHei" w:eastAsia="SimHei" w:cs="SimHei"/>
          <w:sz w:val="21"/>
          <w:szCs w:val="21"/>
        </w:rPr>
      </w:pPr>
      <w:r>
        <w:rPr>
          <w:sz w:val="21"/>
          <w:szCs w:val="21"/>
          <w:b/>
          <w:bCs/>
        </w:rPr>
        <w:t>12.</w:t>
      </w:r>
      <w:r>
        <w:rPr>
          <w:sz w:val="21"/>
          <w:szCs w:val="21"/>
        </w:rPr>
        <w:t xml:space="preserve"> </w:t>
      </w:r>
      <w:r>
        <w:rPr>
          <w:rFonts w:ascii="SimHei" w:hAnsi="SimHei" w:eastAsia="SimHei" w:cs="SimHei"/>
          <w:sz w:val="21"/>
          <w:szCs w:val="21"/>
          <w:b/>
          <w:bCs/>
        </w:rPr>
        <w:t>安装后一些重要文件的内容是否正确</w:t>
      </w:r>
    </w:p>
    <w:p>
      <w:pPr>
        <w:pStyle w:val="BodyText"/>
        <w:ind w:right="67" w:firstLine="419"/>
        <w:spacing w:before="200" w:line="269" w:lineRule="auto"/>
        <w:rPr>
          <w:sz w:val="21"/>
          <w:szCs w:val="21"/>
        </w:rPr>
      </w:pPr>
      <w:r>
        <w:rPr>
          <w:sz w:val="21"/>
          <w:szCs w:val="21"/>
          <w:spacing w:val="1"/>
        </w:rPr>
        <w:t>一些重要文件像版本信息文件、注册文件等，需要确保它们的内容</w:t>
      </w:r>
      <w:r>
        <w:rPr>
          <w:sz w:val="21"/>
          <w:szCs w:val="21"/>
        </w:rPr>
        <w:t>是符合设计文档要 </w:t>
      </w:r>
      <w:r>
        <w:rPr>
          <w:sz w:val="21"/>
          <w:szCs w:val="21"/>
          <w:spacing w:val="-4"/>
        </w:rPr>
        <w:t>求的。</w:t>
      </w:r>
    </w:p>
    <w:p>
      <w:pPr>
        <w:pStyle w:val="BodyText"/>
        <w:ind w:left="422"/>
        <w:spacing w:before="296" w:line="222" w:lineRule="auto"/>
        <w:rPr>
          <w:rFonts w:ascii="SimHei" w:hAnsi="SimHei" w:eastAsia="SimHei" w:cs="SimHei"/>
          <w:sz w:val="21"/>
          <w:szCs w:val="21"/>
        </w:rPr>
      </w:pPr>
      <w:r>
        <w:rPr>
          <w:sz w:val="21"/>
          <w:szCs w:val="21"/>
          <w:b/>
          <w:bCs/>
          <w:spacing w:val="1"/>
        </w:rPr>
        <w:t>13.</w:t>
      </w:r>
      <w:r>
        <w:rPr>
          <w:sz w:val="21"/>
          <w:szCs w:val="21"/>
          <w:spacing w:val="1"/>
        </w:rPr>
        <w:t xml:space="preserve"> </w:t>
      </w:r>
      <w:r>
        <w:rPr>
          <w:rFonts w:ascii="SimHei" w:hAnsi="SimHei" w:eastAsia="SimHei" w:cs="SimHei"/>
          <w:sz w:val="21"/>
          <w:szCs w:val="21"/>
          <w:b/>
          <w:bCs/>
          <w:spacing w:val="1"/>
        </w:rPr>
        <w:t>安装后数据库中的信息是否正确</w:t>
      </w:r>
    </w:p>
    <w:p>
      <w:pPr>
        <w:pStyle w:val="BodyText"/>
        <w:ind w:left="419"/>
        <w:spacing w:before="202" w:line="219" w:lineRule="auto"/>
        <w:rPr>
          <w:sz w:val="21"/>
          <w:szCs w:val="21"/>
        </w:rPr>
      </w:pPr>
      <w:r>
        <w:rPr>
          <w:sz w:val="21"/>
          <w:szCs w:val="21"/>
          <w:spacing w:val="1"/>
        </w:rPr>
        <w:t>如果测试的软件需要使用数据库，需要检查</w:t>
      </w:r>
      <w:r>
        <w:rPr>
          <w:sz w:val="21"/>
          <w:szCs w:val="21"/>
        </w:rPr>
        <w:t>这一点。一般需要检查：</w:t>
      </w:r>
    </w:p>
    <w:p>
      <w:pPr>
        <w:spacing w:line="219" w:lineRule="auto"/>
        <w:sectPr>
          <w:headerReference w:type="default" r:id="rId6"/>
          <w:footerReference w:type="default" r:id="rId101"/>
          <w:pgSz w:w="10060" w:h="12930"/>
          <w:pgMar w:top="400" w:right="891" w:bottom="826" w:left="880" w:header="0" w:footer="506" w:gutter="0"/>
        </w:sectPr>
        <w:rPr>
          <w:sz w:val="21"/>
          <w:szCs w:val="21"/>
        </w:rPr>
      </w:pPr>
    </w:p>
    <w:p>
      <w:pPr>
        <w:spacing w:line="310" w:lineRule="auto"/>
        <w:rPr>
          <w:rFonts w:ascii="Arial"/>
          <w:sz w:val="21"/>
        </w:rPr>
      </w:pPr>
      <w:r/>
    </w:p>
    <w:p>
      <w:pPr>
        <w:spacing w:line="311" w:lineRule="auto"/>
        <w:rPr>
          <w:rFonts w:ascii="Arial"/>
          <w:sz w:val="21"/>
        </w:rPr>
      </w:pPr>
      <w:r/>
    </w:p>
    <w:p>
      <w:pPr>
        <w:pStyle w:val="BodyText"/>
        <w:ind w:left="819"/>
        <w:spacing w:before="68" w:line="219" w:lineRule="auto"/>
        <w:rPr>
          <w:sz w:val="21"/>
          <w:szCs w:val="21"/>
        </w:rPr>
      </w:pPr>
      <w:r>
        <w:rPr>
          <w:sz w:val="21"/>
          <w:szCs w:val="21"/>
          <w:spacing w:val="-1"/>
        </w:rPr>
        <w:t>数据库是否被正确创建；</w:t>
      </w:r>
    </w:p>
    <w:p>
      <w:pPr>
        <w:pStyle w:val="BodyText"/>
        <w:ind w:left="819"/>
        <w:spacing w:before="160" w:line="219" w:lineRule="auto"/>
        <w:rPr>
          <w:sz w:val="21"/>
          <w:szCs w:val="21"/>
        </w:rPr>
      </w:pPr>
      <w:r>
        <w:rPr>
          <w:sz w:val="21"/>
          <w:szCs w:val="21"/>
          <w:spacing w:val="9"/>
        </w:rPr>
        <w:t>数据库模式(像表、索引、触发器等)是否被正确创建；</w:t>
      </w:r>
    </w:p>
    <w:p>
      <w:pPr>
        <w:pStyle w:val="BodyText"/>
        <w:ind w:left="819"/>
        <w:spacing w:before="180" w:line="219" w:lineRule="auto"/>
        <w:rPr>
          <w:sz w:val="21"/>
          <w:szCs w:val="21"/>
        </w:rPr>
      </w:pPr>
      <w:r>
        <w:rPr>
          <w:sz w:val="21"/>
          <w:szCs w:val="21"/>
          <w:spacing w:val="-2"/>
        </w:rPr>
        <w:t>数据库中的数据是否正确；</w:t>
      </w:r>
    </w:p>
    <w:p>
      <w:pPr>
        <w:pStyle w:val="BodyText"/>
        <w:ind w:left="819"/>
        <w:spacing w:before="181" w:line="219" w:lineRule="auto"/>
        <w:rPr>
          <w:sz w:val="21"/>
          <w:szCs w:val="21"/>
        </w:rPr>
      </w:pPr>
      <w:r>
        <w:rPr>
          <w:sz w:val="21"/>
          <w:szCs w:val="21"/>
        </w:rPr>
        <w:t>检查数据库工作工作量一般比较大，需要使用工具来帮助检查。</w:t>
      </w:r>
    </w:p>
    <w:p>
      <w:pPr>
        <w:pStyle w:val="BodyText"/>
        <w:ind w:firstLine="399"/>
        <w:spacing w:before="190" w:line="275" w:lineRule="auto"/>
        <w:rPr>
          <w:sz w:val="21"/>
          <w:szCs w:val="21"/>
        </w:rPr>
      </w:pPr>
      <w:r>
        <w:rPr>
          <w:sz w:val="21"/>
          <w:szCs w:val="21"/>
          <w:spacing w:val="1"/>
        </w:rPr>
        <w:t>上面列的各项属于最佳实践总结，针对不同的产品本身的特点，要灵活运</w:t>
      </w:r>
      <w:r>
        <w:rPr>
          <w:sz w:val="21"/>
          <w:szCs w:val="21"/>
        </w:rPr>
        <w:t>用，有些产  </w:t>
      </w:r>
      <w:r>
        <w:rPr>
          <w:sz w:val="21"/>
          <w:szCs w:val="21"/>
          <w:spacing w:val="-7"/>
        </w:rPr>
        <w:t>品可能需要增加一些测试，有些产品可能需要减少一些测试。总之，要根</w:t>
      </w:r>
      <w:r>
        <w:rPr>
          <w:sz w:val="21"/>
          <w:szCs w:val="21"/>
          <w:spacing w:val="-8"/>
        </w:rPr>
        <w:t>据具体情况去应用。</w:t>
      </w:r>
    </w:p>
    <w:p>
      <w:pPr>
        <w:spacing w:line="270" w:lineRule="auto"/>
        <w:rPr>
          <w:rFonts w:ascii="Arial"/>
          <w:sz w:val="21"/>
        </w:rPr>
      </w:pPr>
      <w:r/>
    </w:p>
    <w:p>
      <w:pPr>
        <w:pStyle w:val="BodyText"/>
        <w:ind w:left="213"/>
        <w:spacing w:before="82" w:line="219" w:lineRule="auto"/>
        <w:outlineLvl w:val="2"/>
        <w:rPr>
          <w:sz w:val="25"/>
          <w:szCs w:val="25"/>
        </w:rPr>
      </w:pPr>
      <w:bookmarkStart w:name="bookmark269" w:id="62"/>
      <w:bookmarkEnd w:id="62"/>
      <w:bookmarkStart w:name="bookmark30" w:id="63"/>
      <w:bookmarkEnd w:id="63"/>
      <w:r>
        <w:rPr>
          <w:sz w:val="25"/>
          <w:szCs w:val="25"/>
          <w:b/>
          <w:bCs/>
          <w:u w:val="single" w:color="auto"/>
          <w:spacing w:val="-4"/>
        </w:rPr>
        <w:t>2.3.2</w:t>
      </w:r>
      <w:r>
        <w:rPr>
          <w:sz w:val="25"/>
          <w:szCs w:val="25"/>
          <w:u w:val="single" w:color="auto"/>
          <w:spacing w:val="-4"/>
        </w:rPr>
        <w:t xml:space="preserve">  </w:t>
      </w:r>
      <w:r>
        <w:rPr>
          <w:sz w:val="25"/>
          <w:szCs w:val="25"/>
          <w:b/>
          <w:bCs/>
          <w:u w:val="single" w:color="auto"/>
          <w:spacing w:val="-4"/>
        </w:rPr>
        <w:t>产品卸载</w:t>
      </w:r>
    </w:p>
    <w:p>
      <w:pPr>
        <w:pStyle w:val="BodyText"/>
        <w:ind w:left="399"/>
        <w:spacing w:before="295" w:line="219" w:lineRule="auto"/>
        <w:rPr>
          <w:sz w:val="21"/>
          <w:szCs w:val="21"/>
        </w:rPr>
      </w:pPr>
      <w:r>
        <w:rPr>
          <w:sz w:val="21"/>
          <w:szCs w:val="21"/>
          <w:spacing w:val="3"/>
        </w:rPr>
        <w:t>对于一般的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EE</w:t>
      </w:r>
      <w:r>
        <w:rPr>
          <w:sz w:val="21"/>
          <w:szCs w:val="21"/>
          <w:spacing w:val="3"/>
        </w:rPr>
        <w:t>应用软件，以下是我们总结的与卸载</w:t>
      </w:r>
      <w:r>
        <w:rPr>
          <w:sz w:val="21"/>
          <w:szCs w:val="21"/>
          <w:spacing w:val="2"/>
        </w:rPr>
        <w:t>测试相关的通过标准。</w:t>
      </w:r>
    </w:p>
    <w:p>
      <w:pPr>
        <w:spacing w:line="265" w:lineRule="auto"/>
        <w:rPr>
          <w:rFonts w:ascii="Arial"/>
          <w:sz w:val="21"/>
        </w:rPr>
      </w:pPr>
      <w:r/>
    </w:p>
    <w:p>
      <w:pPr>
        <w:pStyle w:val="BodyText"/>
        <w:ind w:left="402"/>
        <w:spacing w:before="69"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测试软件自带的卸载程序</w:t>
      </w:r>
    </w:p>
    <w:p>
      <w:pPr>
        <w:ind w:left="399"/>
        <w:spacing w:before="203" w:line="213" w:lineRule="auto"/>
        <w:rPr>
          <w:rFonts w:ascii="SimHei" w:hAnsi="SimHei" w:eastAsia="SimHei" w:cs="SimHei"/>
          <w:sz w:val="21"/>
          <w:szCs w:val="21"/>
        </w:rPr>
      </w:pPr>
      <w:r>
        <w:rPr>
          <w:rFonts w:ascii="SimHei" w:hAnsi="SimHei" w:eastAsia="SimHei" w:cs="SimHei"/>
          <w:sz w:val="21"/>
          <w:szCs w:val="21"/>
        </w:rPr>
        <w:t>一般来说，软件都会有自带卸载程序，需要确保它功能正常。</w:t>
      </w:r>
    </w:p>
    <w:p>
      <w:pPr>
        <w:spacing w:line="307" w:lineRule="auto"/>
        <w:rPr>
          <w:rFonts w:ascii="Arial"/>
          <w:sz w:val="21"/>
        </w:rPr>
      </w:pPr>
      <w:r/>
    </w:p>
    <w:p>
      <w:pPr>
        <w:pStyle w:val="BodyText"/>
        <w:ind w:left="399" w:right="166"/>
        <w:spacing w:before="69" w:line="300" w:lineRule="auto"/>
        <w:rPr>
          <w:rFonts w:ascii="SimHei" w:hAnsi="SimHei" w:eastAsia="SimHei" w:cs="SimHei"/>
          <w:sz w:val="21"/>
          <w:szCs w:val="21"/>
        </w:rPr>
      </w:pPr>
      <w:r>
        <w:rPr>
          <w:sz w:val="21"/>
          <w:szCs w:val="21"/>
          <w:spacing w:val="10"/>
        </w:rPr>
        <w:t>2. </w:t>
      </w:r>
      <w:r>
        <w:rPr>
          <w:rFonts w:ascii="SimHei" w:hAnsi="SimHei" w:eastAsia="SimHei" w:cs="SimHei"/>
          <w:sz w:val="21"/>
          <w:szCs w:val="21"/>
          <w:spacing w:val="10"/>
        </w:rPr>
        <w:t>测试使用操作系统自带的添加/删除工具(以</w:t>
      </w:r>
      <w:r>
        <w:rPr>
          <w:sz w:val="21"/>
          <w:szCs w:val="21"/>
        </w:rPr>
        <w:t>Windows</w:t>
      </w:r>
      <w:r>
        <w:rPr>
          <w:sz w:val="21"/>
          <w:szCs w:val="21"/>
          <w:spacing w:val="62"/>
        </w:rPr>
        <w:t xml:space="preserve"> </w:t>
      </w:r>
      <w:r>
        <w:rPr>
          <w:rFonts w:ascii="SimHei" w:hAnsi="SimHei" w:eastAsia="SimHei" w:cs="SimHei"/>
          <w:sz w:val="21"/>
          <w:szCs w:val="21"/>
          <w:spacing w:val="10"/>
        </w:rPr>
        <w:t>为例)来卸载</w:t>
      </w:r>
      <w:r>
        <w:rPr>
          <w:rFonts w:ascii="SimHei" w:hAnsi="SimHei" w:eastAsia="SimHei" w:cs="SimHei"/>
          <w:sz w:val="21"/>
          <w:szCs w:val="21"/>
          <w:spacing w:val="9"/>
        </w:rPr>
        <w:t>程序的情况</w:t>
      </w:r>
      <w:r>
        <w:rPr>
          <w:rFonts w:ascii="SimHei" w:hAnsi="SimHei" w:eastAsia="SimHei" w:cs="SimHei"/>
          <w:sz w:val="21"/>
          <w:szCs w:val="21"/>
        </w:rPr>
        <w:t xml:space="preserve"> </w:t>
      </w:r>
      <w:r>
        <w:rPr>
          <w:rFonts w:ascii="SimHei" w:hAnsi="SimHei" w:eastAsia="SimHei" w:cs="SimHei"/>
          <w:sz w:val="21"/>
          <w:szCs w:val="21"/>
        </w:rPr>
        <w:t>在</w:t>
      </w:r>
      <w:r>
        <w:rPr>
          <w:rFonts w:ascii="SimHei" w:hAnsi="SimHei" w:eastAsia="SimHei" w:cs="SimHei"/>
          <w:sz w:val="21"/>
          <w:szCs w:val="21"/>
          <w:spacing w:val="-49"/>
        </w:rPr>
        <w:t xml:space="preserve"> </w:t>
      </w:r>
      <w:r>
        <w:rPr>
          <w:rFonts w:ascii="Times New Roman" w:hAnsi="Times New Roman" w:eastAsia="Times New Roman" w:cs="Times New Roman"/>
          <w:sz w:val="21"/>
          <w:szCs w:val="21"/>
        </w:rPr>
        <w:t>Windows </w:t>
      </w:r>
      <w:r>
        <w:rPr>
          <w:rFonts w:ascii="SimHei" w:hAnsi="SimHei" w:eastAsia="SimHei" w:cs="SimHei"/>
          <w:sz w:val="21"/>
          <w:szCs w:val="21"/>
        </w:rPr>
        <w:t>操作系统中比较普遍，需要确保它功能正常。</w:t>
      </w:r>
    </w:p>
    <w:p>
      <w:pPr>
        <w:spacing w:line="306" w:lineRule="auto"/>
        <w:rPr>
          <w:rFonts w:ascii="Arial"/>
          <w:sz w:val="21"/>
        </w:rPr>
      </w:pPr>
      <w:r/>
    </w:p>
    <w:p>
      <w:pPr>
        <w:pStyle w:val="BodyText"/>
        <w:ind w:left="399"/>
        <w:spacing w:before="68" w:line="221" w:lineRule="auto"/>
        <w:rPr>
          <w:rFonts w:ascii="SimHei" w:hAnsi="SimHei" w:eastAsia="SimHei" w:cs="SimHei"/>
          <w:sz w:val="21"/>
          <w:szCs w:val="21"/>
        </w:rPr>
      </w:pPr>
      <w:r>
        <w:rPr>
          <w:sz w:val="21"/>
          <w:szCs w:val="21"/>
          <w:spacing w:val="2"/>
        </w:rPr>
        <w:t>3. </w:t>
      </w:r>
      <w:r>
        <w:rPr>
          <w:rFonts w:ascii="SimHei" w:hAnsi="SimHei" w:eastAsia="SimHei" w:cs="SimHei"/>
          <w:sz w:val="21"/>
          <w:szCs w:val="21"/>
          <w:spacing w:val="2"/>
        </w:rPr>
        <w:t>测试卸载程序在程序运行/终止等状态时</w:t>
      </w:r>
      <w:r>
        <w:rPr>
          <w:rFonts w:ascii="SimHei" w:hAnsi="SimHei" w:eastAsia="SimHei" w:cs="SimHei"/>
          <w:sz w:val="21"/>
          <w:szCs w:val="21"/>
          <w:spacing w:val="1"/>
        </w:rPr>
        <w:t>的卸载情况</w:t>
      </w:r>
    </w:p>
    <w:p>
      <w:pPr>
        <w:pStyle w:val="BodyText"/>
        <w:ind w:right="95" w:firstLine="399"/>
        <w:spacing w:before="190" w:line="276" w:lineRule="auto"/>
        <w:rPr>
          <w:sz w:val="21"/>
          <w:szCs w:val="21"/>
        </w:rPr>
      </w:pPr>
      <w:r>
        <w:rPr>
          <w:sz w:val="21"/>
          <w:szCs w:val="21"/>
          <w:spacing w:val="1"/>
        </w:rPr>
        <w:t>一般来说卸载之前需要使应用程序处于停止状态，卸载程序能够检查程序状态，并且</w:t>
      </w:r>
      <w:r>
        <w:rPr>
          <w:sz w:val="21"/>
          <w:szCs w:val="21"/>
          <w:spacing w:val="11"/>
        </w:rPr>
        <w:t xml:space="preserve"> </w:t>
      </w:r>
      <w:r>
        <w:rPr>
          <w:sz w:val="21"/>
          <w:szCs w:val="21"/>
        </w:rPr>
        <w:t>给出正确提示。</w:t>
      </w:r>
    </w:p>
    <w:p>
      <w:pPr>
        <w:pStyle w:val="BodyText"/>
        <w:ind w:left="402"/>
        <w:spacing w:before="289" w:line="213"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测试卸载软件过程中，能否取消卸载进程</w:t>
      </w:r>
    </w:p>
    <w:p>
      <w:pPr>
        <w:pStyle w:val="BodyText"/>
        <w:ind w:left="819"/>
        <w:spacing w:before="232" w:line="219" w:lineRule="auto"/>
        <w:rPr>
          <w:sz w:val="21"/>
          <w:szCs w:val="21"/>
        </w:rPr>
      </w:pPr>
      <w:r>
        <w:rPr>
          <w:sz w:val="21"/>
          <w:szCs w:val="21"/>
        </w:rPr>
        <w:t>如果支持取消操作，单击取消后，观察软件能否继续正常使用。</w:t>
      </w:r>
    </w:p>
    <w:p>
      <w:pPr>
        <w:pStyle w:val="BodyText"/>
        <w:ind w:left="819"/>
        <w:spacing w:before="181" w:line="219" w:lineRule="auto"/>
        <w:rPr>
          <w:sz w:val="21"/>
          <w:szCs w:val="21"/>
        </w:rPr>
      </w:pPr>
      <w:r>
        <w:rPr>
          <w:sz w:val="21"/>
          <w:szCs w:val="21"/>
          <w:spacing w:val="1"/>
        </w:rPr>
        <w:t>如果不支持取消，用户应该不能单击“取消”按钮。</w:t>
      </w:r>
    </w:p>
    <w:p>
      <w:pPr>
        <w:spacing w:line="249" w:lineRule="auto"/>
        <w:rPr>
          <w:rFonts w:ascii="Arial"/>
          <w:sz w:val="21"/>
        </w:rPr>
      </w:pPr>
      <w:r/>
    </w:p>
    <w:p>
      <w:pPr>
        <w:pStyle w:val="BodyText"/>
        <w:ind w:left="399" w:right="752"/>
        <w:spacing w:before="69" w:line="413" w:lineRule="auto"/>
        <w:rPr>
          <w:sz w:val="21"/>
          <w:szCs w:val="21"/>
        </w:rPr>
      </w:pPr>
      <w:r>
        <w:rPr>
          <w:sz w:val="21"/>
          <w:szCs w:val="21"/>
          <w:spacing w:val="4"/>
        </w:rPr>
        <w:t>5. </w:t>
      </w:r>
      <w:r>
        <w:rPr>
          <w:rFonts w:ascii="SimHei" w:hAnsi="SimHei" w:eastAsia="SimHei" w:cs="SimHei"/>
          <w:sz w:val="21"/>
          <w:szCs w:val="21"/>
          <w:spacing w:val="4"/>
        </w:rPr>
        <w:t>测试卸载后文件是否全部删除，包括安装文</w:t>
      </w:r>
      <w:r>
        <w:rPr>
          <w:rFonts w:ascii="SimHei" w:hAnsi="SimHei" w:eastAsia="SimHei" w:cs="SimHei"/>
          <w:sz w:val="21"/>
          <w:szCs w:val="21"/>
          <w:spacing w:val="3"/>
        </w:rPr>
        <w:t>件夹、注册表、系统环境变量</w:t>
      </w:r>
      <w:r>
        <w:rPr>
          <w:rFonts w:ascii="SimHei" w:hAnsi="SimHei" w:eastAsia="SimHei" w:cs="SimHei"/>
          <w:sz w:val="21"/>
          <w:szCs w:val="21"/>
        </w:rPr>
        <w:t xml:space="preserve"> </w:t>
      </w:r>
      <w:r>
        <w:rPr>
          <w:sz w:val="21"/>
          <w:szCs w:val="21"/>
        </w:rPr>
        <w:t>如果某些文件在卸载过程中没有删除，应该明确提示用户。</w:t>
      </w:r>
    </w:p>
    <w:p>
      <w:pPr>
        <w:spacing w:line="413" w:lineRule="auto"/>
        <w:sectPr>
          <w:headerReference w:type="default" r:id="rId102"/>
          <w:footerReference w:type="default" r:id="rId103"/>
          <w:pgSz w:w="10060" w:h="12930"/>
          <w:pgMar w:top="855" w:right="895" w:bottom="857" w:left="849" w:header="531" w:footer="538" w:gutter="0"/>
        </w:sectPr>
        <w:rPr>
          <w:sz w:val="21"/>
          <w:szCs w:val="21"/>
        </w:rPr>
      </w:pPr>
    </w:p>
    <w:p>
      <w:pPr>
        <w:ind w:right="11"/>
        <w:spacing w:before="266" w:line="221" w:lineRule="auto"/>
        <w:jc w:val="right"/>
        <w:rPr>
          <w:rFonts w:ascii="SimHei" w:hAnsi="SimHei" w:eastAsia="SimHei" w:cs="SimHei"/>
          <w:sz w:val="20"/>
          <w:szCs w:val="20"/>
        </w:rPr>
      </w:pPr>
      <w:r>
        <w:rPr>
          <w:rFonts w:ascii="SimHei" w:hAnsi="SimHei" w:eastAsia="SimHei" w:cs="SimHei"/>
          <w:sz w:val="20"/>
          <w:szCs w:val="20"/>
          <w:spacing w:val="4"/>
        </w:rPr>
        <w:t>第2章</w:t>
      </w:r>
      <w:r>
        <w:rPr>
          <w:rFonts w:ascii="SimHei" w:hAnsi="SimHei" w:eastAsia="SimHei" w:cs="SimHei"/>
          <w:sz w:val="20"/>
          <w:szCs w:val="20"/>
          <w:spacing w:val="4"/>
        </w:rPr>
        <w:t xml:space="preserve"> </w:t>
      </w:r>
      <w:r>
        <w:rPr>
          <w:rFonts w:ascii="SimHei" w:hAnsi="SimHei" w:eastAsia="SimHei" w:cs="SimHei"/>
          <w:sz w:val="20"/>
          <w:szCs w:val="20"/>
          <w:spacing w:val="4"/>
        </w:rPr>
        <w:t>万事开头难：软件从安装开始</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pStyle w:val="BodyText"/>
        <w:ind w:left="432"/>
        <w:spacing w:before="65" w:line="221" w:lineRule="auto"/>
        <w:rPr>
          <w:rFonts w:ascii="SimHei" w:hAnsi="SimHei" w:eastAsia="SimHei" w:cs="SimHei"/>
          <w:sz w:val="20"/>
          <w:szCs w:val="20"/>
        </w:rPr>
      </w:pPr>
      <w:bookmarkStart w:name="bookmark270" w:id="64"/>
      <w:bookmarkEnd w:id="64"/>
      <w:r>
        <w:rPr>
          <w:sz w:val="20"/>
          <w:szCs w:val="20"/>
          <w:b/>
          <w:bCs/>
          <w:spacing w:val="16"/>
        </w:rPr>
        <w:t>6.</w:t>
      </w:r>
      <w:r>
        <w:rPr>
          <w:sz w:val="20"/>
          <w:szCs w:val="20"/>
          <w:spacing w:val="16"/>
        </w:rPr>
        <w:t xml:space="preserve"> </w:t>
      </w:r>
      <w:r>
        <w:rPr>
          <w:rFonts w:ascii="SimHei" w:hAnsi="SimHei" w:eastAsia="SimHei" w:cs="SimHei"/>
          <w:sz w:val="20"/>
          <w:szCs w:val="20"/>
          <w:b/>
          <w:bCs/>
          <w:spacing w:val="16"/>
        </w:rPr>
        <w:t>卸载过程中出现的意外情况的测试(如死机、断电、重启)</w:t>
      </w:r>
    </w:p>
    <w:p>
      <w:pPr>
        <w:pStyle w:val="BodyText"/>
        <w:ind w:left="429"/>
        <w:spacing w:before="205" w:line="219" w:lineRule="auto"/>
        <w:rPr>
          <w:sz w:val="20"/>
          <w:szCs w:val="20"/>
        </w:rPr>
      </w:pPr>
      <w:r>
        <w:rPr>
          <w:sz w:val="20"/>
          <w:szCs w:val="20"/>
          <w:spacing w:val="3"/>
        </w:rPr>
        <w:t>具体要看设计文档中如何处理这种异常情况，</w:t>
      </w:r>
      <w:r>
        <w:rPr>
          <w:sz w:val="20"/>
          <w:szCs w:val="20"/>
          <w:spacing w:val="73"/>
        </w:rPr>
        <w:t xml:space="preserve"> </w:t>
      </w:r>
      <w:r>
        <w:rPr>
          <w:sz w:val="20"/>
          <w:szCs w:val="20"/>
          <w:spacing w:val="3"/>
        </w:rPr>
        <w:t>一般来说：</w:t>
      </w:r>
    </w:p>
    <w:p>
      <w:pPr>
        <w:pStyle w:val="BodyText"/>
        <w:ind w:left="899"/>
        <w:spacing w:before="202" w:line="219" w:lineRule="auto"/>
        <w:rPr>
          <w:sz w:val="20"/>
          <w:szCs w:val="20"/>
        </w:rPr>
      </w:pPr>
      <w:r>
        <w:rPr>
          <w:sz w:val="20"/>
          <w:szCs w:val="20"/>
          <w:spacing w:val="11"/>
        </w:rPr>
        <w:t>再次卸载时，能够侦测前次卸载失败，恢</w:t>
      </w:r>
      <w:r>
        <w:rPr>
          <w:sz w:val="20"/>
          <w:szCs w:val="20"/>
          <w:spacing w:val="10"/>
        </w:rPr>
        <w:t>复卸载进度，继续完成卸载。</w:t>
      </w:r>
    </w:p>
    <w:p>
      <w:pPr>
        <w:pStyle w:val="BodyText"/>
        <w:ind w:left="899" w:right="10"/>
        <w:spacing w:before="192" w:line="270" w:lineRule="auto"/>
        <w:rPr>
          <w:sz w:val="20"/>
          <w:szCs w:val="20"/>
        </w:rPr>
      </w:pPr>
      <w:r>
        <w:rPr>
          <w:sz w:val="20"/>
          <w:szCs w:val="20"/>
          <w:spacing w:val="11"/>
        </w:rPr>
        <w:t>再次卸载时，能够侦测前次卸载失败，但不能恢复卸载进度，需要用户按照相关</w:t>
      </w:r>
      <w:r>
        <w:rPr>
          <w:sz w:val="20"/>
          <w:szCs w:val="20"/>
          <w:spacing w:val="3"/>
        </w:rPr>
        <w:t xml:space="preserve"> </w:t>
      </w:r>
      <w:r>
        <w:rPr>
          <w:sz w:val="20"/>
          <w:szCs w:val="20"/>
          <w:spacing w:val="8"/>
        </w:rPr>
        <w:t>文档手工卸载。</w:t>
      </w:r>
    </w:p>
    <w:p>
      <w:pPr>
        <w:spacing w:line="254" w:lineRule="auto"/>
        <w:rPr>
          <w:rFonts w:ascii="Arial"/>
          <w:sz w:val="21"/>
        </w:rPr>
      </w:pPr>
      <w:r/>
    </w:p>
    <w:p>
      <w:pPr>
        <w:ind w:left="429"/>
        <w:spacing w:before="65" w:line="221" w:lineRule="auto"/>
        <w:rPr>
          <w:rFonts w:ascii="SimHei" w:hAnsi="SimHei" w:eastAsia="SimHei" w:cs="SimHei"/>
          <w:sz w:val="20"/>
          <w:szCs w:val="20"/>
        </w:rPr>
      </w:pPr>
      <w:r>
        <w:rPr>
          <w:rFonts w:ascii="Times New Roman" w:hAnsi="Times New Roman" w:eastAsia="Times New Roman" w:cs="Times New Roman"/>
          <w:sz w:val="20"/>
          <w:szCs w:val="20"/>
          <w:b/>
          <w:bCs/>
          <w:spacing w:val="9"/>
        </w:rPr>
        <w:t>7.   </w:t>
      </w:r>
      <w:r>
        <w:rPr>
          <w:rFonts w:ascii="SimHei" w:hAnsi="SimHei" w:eastAsia="SimHei" w:cs="SimHei"/>
          <w:sz w:val="20"/>
          <w:szCs w:val="20"/>
          <w:b/>
          <w:bCs/>
          <w:spacing w:val="9"/>
        </w:rPr>
        <w:t>软件自带卸载程序的</w:t>
      </w:r>
      <w:r>
        <w:rPr>
          <w:rFonts w:ascii="Times New Roman" w:hAnsi="Times New Roman" w:eastAsia="Times New Roman" w:cs="Times New Roman"/>
          <w:sz w:val="20"/>
          <w:szCs w:val="20"/>
          <w:b/>
          <w:bCs/>
        </w:rPr>
        <w:t>UI</w:t>
      </w:r>
      <w:r>
        <w:rPr>
          <w:rFonts w:ascii="Times New Roman" w:hAnsi="Times New Roman" w:eastAsia="Times New Roman" w:cs="Times New Roman"/>
          <w:sz w:val="20"/>
          <w:szCs w:val="20"/>
          <w:b/>
          <w:bCs/>
          <w:spacing w:val="-4"/>
        </w:rPr>
        <w:t xml:space="preserve"> </w:t>
      </w:r>
      <w:r>
        <w:rPr>
          <w:rFonts w:ascii="SimHei" w:hAnsi="SimHei" w:eastAsia="SimHei" w:cs="SimHei"/>
          <w:sz w:val="20"/>
          <w:szCs w:val="20"/>
          <w:b/>
          <w:bCs/>
          <w:spacing w:val="9"/>
        </w:rPr>
        <w:t>测</w:t>
      </w:r>
      <w:r>
        <w:rPr>
          <w:rFonts w:ascii="SimHei" w:hAnsi="SimHei" w:eastAsia="SimHei" w:cs="SimHei"/>
          <w:sz w:val="20"/>
          <w:szCs w:val="20"/>
          <w:spacing w:val="-41"/>
        </w:rPr>
        <w:t xml:space="preserve"> </w:t>
      </w:r>
      <w:r>
        <w:rPr>
          <w:rFonts w:ascii="SimHei" w:hAnsi="SimHei" w:eastAsia="SimHei" w:cs="SimHei"/>
          <w:sz w:val="20"/>
          <w:szCs w:val="20"/>
          <w:b/>
          <w:bCs/>
          <w:spacing w:val="9"/>
        </w:rPr>
        <w:t>试</w:t>
      </w:r>
    </w:p>
    <w:p>
      <w:pPr>
        <w:pStyle w:val="BodyText"/>
        <w:ind w:left="429"/>
        <w:spacing w:before="224" w:line="219" w:lineRule="auto"/>
        <w:rPr>
          <w:sz w:val="20"/>
          <w:szCs w:val="20"/>
        </w:rPr>
      </w:pPr>
      <w:r>
        <w:rPr>
          <w:sz w:val="20"/>
          <w:szCs w:val="20"/>
          <w:spacing w:val="13"/>
        </w:rPr>
        <w:t>一般来说，卸载程序的</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33"/>
          <w:w w:val="101"/>
        </w:rPr>
        <w:t xml:space="preserve"> </w:t>
      </w:r>
      <w:r>
        <w:rPr>
          <w:sz w:val="20"/>
          <w:szCs w:val="20"/>
          <w:spacing w:val="13"/>
        </w:rPr>
        <w:t>要比安装程序简单，检查方法类似于安装</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30"/>
          <w:w w:val="101"/>
        </w:rPr>
        <w:t xml:space="preserve"> </w:t>
      </w:r>
      <w:r>
        <w:rPr>
          <w:sz w:val="20"/>
          <w:szCs w:val="20"/>
          <w:spacing w:val="13"/>
        </w:rPr>
        <w:t>测试。</w:t>
      </w:r>
    </w:p>
    <w:p>
      <w:pPr>
        <w:pStyle w:val="BodyText"/>
        <w:ind w:left="20" w:right="72" w:firstLine="409"/>
        <w:spacing w:before="183" w:line="297" w:lineRule="auto"/>
        <w:rPr>
          <w:sz w:val="20"/>
          <w:szCs w:val="20"/>
        </w:rPr>
      </w:pPr>
      <w:r>
        <w:rPr>
          <w:sz w:val="20"/>
          <w:szCs w:val="20"/>
          <w:spacing w:val="11"/>
        </w:rPr>
        <w:t>这里要强调一点，卸载测试和安装测试同样重要，都和用户</w:t>
      </w:r>
      <w:r>
        <w:rPr>
          <w:sz w:val="20"/>
          <w:szCs w:val="20"/>
          <w:spacing w:val="10"/>
        </w:rPr>
        <w:t>体验息息相关，测试人员</w:t>
      </w:r>
      <w:r>
        <w:rPr>
          <w:sz w:val="20"/>
          <w:szCs w:val="20"/>
        </w:rPr>
        <w:t xml:space="preserve"> </w:t>
      </w:r>
      <w:r>
        <w:rPr>
          <w:sz w:val="20"/>
          <w:szCs w:val="20"/>
          <w:spacing w:val="9"/>
        </w:rPr>
        <w:t>有时会轻视卸载测试，这一点要引起注意。</w:t>
      </w:r>
    </w:p>
    <w:p>
      <w:pPr>
        <w:spacing w:line="422" w:lineRule="auto"/>
        <w:rPr>
          <w:rFonts w:ascii="Arial"/>
          <w:sz w:val="21"/>
        </w:rPr>
      </w:pPr>
      <w:r/>
    </w:p>
    <w:p>
      <w:pPr>
        <w:ind w:left="24"/>
        <w:spacing w:before="101" w:line="222" w:lineRule="auto"/>
        <w:outlineLvl w:val="1"/>
        <w:rPr>
          <w:rFonts w:ascii="SimHei" w:hAnsi="SimHei" w:eastAsia="SimHei" w:cs="SimHei"/>
          <w:sz w:val="31"/>
          <w:szCs w:val="31"/>
        </w:rPr>
      </w:pPr>
      <w:r>
        <w:drawing>
          <wp:anchor distT="0" distB="0" distL="0" distR="0" simplePos="0" relativeHeight="252016640" behindDoc="1" locked="0" layoutInCell="1" allowOverlap="1">
            <wp:simplePos x="0" y="0"/>
            <wp:positionH relativeFrom="column">
              <wp:posOffset>0</wp:posOffset>
            </wp:positionH>
            <wp:positionV relativeFrom="paragraph">
              <wp:posOffset>-3703</wp:posOffset>
            </wp:positionV>
            <wp:extent cx="311164" cy="298453"/>
            <wp:effectExtent l="0" t="0" r="0" b="0"/>
            <wp:wrapNone/>
            <wp:docPr id="36" name="IM 36"/>
            <wp:cNvGraphicFramePr/>
            <a:graphic>
              <a:graphicData uri="http://schemas.openxmlformats.org/drawingml/2006/picture">
                <pic:pic>
                  <pic:nvPicPr>
                    <pic:cNvPr id="36" name="IM 36"/>
                    <pic:cNvPicPr/>
                  </pic:nvPicPr>
                  <pic:blipFill>
                    <a:blip r:embed="rId105"/>
                    <a:stretch>
                      <a:fillRect/>
                    </a:stretch>
                  </pic:blipFill>
                  <pic:spPr>
                    <a:xfrm rot="0">
                      <a:off x="0" y="0"/>
                      <a:ext cx="311164" cy="298453"/>
                    </a:xfrm>
                    <a:prstGeom prst="rect">
                      <a:avLst/>
                    </a:prstGeom>
                  </pic:spPr>
                </pic:pic>
              </a:graphicData>
            </a:graphic>
          </wp:anchor>
        </w:drawing>
      </w:r>
      <w:bookmarkStart w:name="bookmark31" w:id="65"/>
      <w:bookmarkEnd w:id="65"/>
      <w:r>
        <w:rPr>
          <w:rFonts w:ascii="SimHei" w:hAnsi="SimHei" w:eastAsia="SimHei" w:cs="SimHei"/>
          <w:sz w:val="31"/>
          <w:szCs w:val="31"/>
          <w:b/>
          <w:bCs/>
          <w:u w:val="single" w:color="auto"/>
        </w:rPr>
        <w:t>2.4客户的圣经——用户手册验证</w:t>
      </w:r>
    </w:p>
    <w:p>
      <w:pPr>
        <w:pStyle w:val="BodyText"/>
        <w:ind w:left="20" w:right="89" w:firstLine="409"/>
        <w:spacing w:before="297" w:line="299" w:lineRule="auto"/>
        <w:rPr>
          <w:sz w:val="20"/>
          <w:szCs w:val="20"/>
        </w:rPr>
      </w:pPr>
      <w:r>
        <w:rPr>
          <w:sz w:val="20"/>
          <w:szCs w:val="20"/>
          <w:spacing w:val="10"/>
        </w:rPr>
        <w:t>安岩在检查小艾测试报告时，发现小艾犯了一般测试人员的通病——不重视用户手册</w:t>
      </w:r>
      <w:r>
        <w:rPr>
          <w:sz w:val="20"/>
          <w:szCs w:val="20"/>
          <w:spacing w:val="9"/>
        </w:rPr>
        <w:t xml:space="preserve"> </w:t>
      </w:r>
      <w:r>
        <w:rPr>
          <w:sz w:val="20"/>
          <w:szCs w:val="20"/>
          <w:spacing w:val="10"/>
        </w:rPr>
        <w:t>验证，小艾负责的一个测试用例的相关文档有不少明显的错误。</w:t>
      </w:r>
    </w:p>
    <w:p>
      <w:pPr>
        <w:pStyle w:val="BodyText"/>
        <w:ind w:left="429"/>
        <w:spacing w:before="95" w:line="220" w:lineRule="auto"/>
        <w:rPr>
          <w:sz w:val="20"/>
          <w:szCs w:val="20"/>
        </w:rPr>
      </w:pPr>
      <w:r>
        <w:rPr>
          <w:sz w:val="20"/>
          <w:szCs w:val="20"/>
          <w:spacing w:val="8"/>
        </w:rPr>
        <w:t>安岩找到小艾后，语重心长地对小艾说：</w:t>
      </w:r>
    </w:p>
    <w:p>
      <w:pPr>
        <w:pStyle w:val="BodyText"/>
        <w:ind w:left="20" w:right="51" w:firstLine="309"/>
        <w:spacing w:before="182" w:line="297" w:lineRule="auto"/>
        <w:rPr>
          <w:sz w:val="20"/>
          <w:szCs w:val="20"/>
        </w:rPr>
      </w:pPr>
      <w:r>
        <w:rPr>
          <w:sz w:val="20"/>
          <w:szCs w:val="20"/>
          <w:spacing w:val="14"/>
        </w:rPr>
        <w:t>“用户手册验证是安装测试重要的一部分，但往往被测试人员忽视。这一点需要引起</w:t>
      </w:r>
      <w:r>
        <w:rPr>
          <w:sz w:val="20"/>
          <w:szCs w:val="20"/>
        </w:rPr>
        <w:t xml:space="preserve"> </w:t>
      </w:r>
      <w:r>
        <w:rPr>
          <w:sz w:val="20"/>
          <w:szCs w:val="20"/>
          <w:spacing w:val="15"/>
        </w:rPr>
        <w:t>特别注意。”</w:t>
      </w:r>
    </w:p>
    <w:p>
      <w:pPr>
        <w:pStyle w:val="BodyText"/>
        <w:ind w:left="20" w:right="48" w:firstLine="309"/>
        <w:spacing w:before="104" w:line="287" w:lineRule="auto"/>
        <w:jc w:val="both"/>
        <w:rPr>
          <w:sz w:val="20"/>
          <w:szCs w:val="20"/>
        </w:rPr>
      </w:pPr>
      <w:r>
        <w:rPr>
          <w:sz w:val="20"/>
          <w:szCs w:val="20"/>
          <w:spacing w:val="14"/>
        </w:rPr>
        <w:t>“用户安装手册对最终客户非常重要，如果安装手册的某些信息是错误的，将导致安</w:t>
      </w:r>
      <w:r>
        <w:rPr>
          <w:sz w:val="20"/>
          <w:szCs w:val="20"/>
          <w:spacing w:val="2"/>
        </w:rPr>
        <w:t xml:space="preserve"> </w:t>
      </w:r>
      <w:r>
        <w:rPr>
          <w:sz w:val="20"/>
          <w:szCs w:val="20"/>
          <w:spacing w:val="11"/>
        </w:rPr>
        <w:t>装失败。如果某些信息是含糊不清的，将引起用户理解歧义。这些问题将导致安装工作暂</w:t>
      </w:r>
      <w:r>
        <w:rPr>
          <w:sz w:val="20"/>
          <w:szCs w:val="20"/>
        </w:rPr>
        <w:t xml:space="preserve"> </w:t>
      </w:r>
      <w:r>
        <w:rPr>
          <w:sz w:val="20"/>
          <w:szCs w:val="20"/>
          <w:spacing w:val="8"/>
        </w:rPr>
        <w:t>停和项目进度延期， 一方面将给客户带来不必要的经济损失，另一方面，用户对这个软件</w:t>
      </w:r>
      <w:r>
        <w:rPr>
          <w:sz w:val="20"/>
          <w:szCs w:val="20"/>
          <w:spacing w:val="7"/>
        </w:rPr>
        <w:t xml:space="preserve"> </w:t>
      </w:r>
      <w:r>
        <w:rPr>
          <w:sz w:val="20"/>
          <w:szCs w:val="20"/>
          <w:spacing w:val="11"/>
        </w:rPr>
        <w:t>的质量产生怀疑，这个软件的口碑也会越来越差。”</w:t>
      </w:r>
    </w:p>
    <w:p>
      <w:pPr>
        <w:pStyle w:val="BodyText"/>
        <w:ind w:left="20" w:right="10" w:firstLine="309"/>
        <w:spacing w:before="108" w:line="281" w:lineRule="auto"/>
        <w:rPr>
          <w:sz w:val="20"/>
          <w:szCs w:val="20"/>
        </w:rPr>
      </w:pPr>
      <w:r>
        <w:rPr>
          <w:sz w:val="20"/>
          <w:szCs w:val="20"/>
          <w:spacing w:val="15"/>
        </w:rPr>
        <w:t>“所以不论是项目经理或是相关的测试人员真的要从此刻开始注意用户手册验证的重</w:t>
      </w:r>
      <w:r>
        <w:rPr>
          <w:sz w:val="20"/>
          <w:szCs w:val="20"/>
          <w:spacing w:val="3"/>
        </w:rPr>
        <w:t xml:space="preserve"> </w:t>
      </w:r>
      <w:r>
        <w:rPr>
          <w:sz w:val="20"/>
          <w:szCs w:val="20"/>
          <w:spacing w:val="13"/>
        </w:rPr>
        <w:t>要性。”</w:t>
      </w:r>
    </w:p>
    <w:p>
      <w:pPr>
        <w:pStyle w:val="BodyText"/>
        <w:ind w:left="20" w:firstLine="409"/>
        <w:spacing w:before="131" w:line="288" w:lineRule="auto"/>
        <w:rPr>
          <w:sz w:val="20"/>
          <w:szCs w:val="20"/>
        </w:rPr>
      </w:pPr>
      <w:r>
        <w:rPr>
          <w:sz w:val="20"/>
          <w:szCs w:val="20"/>
          <w:spacing w:val="7"/>
        </w:rPr>
        <w:t>小艾知道是自己的疏忽，频频点头道：“从今天开始，我一定认真对待文档验证工作，</w:t>
      </w:r>
      <w:r>
        <w:rPr>
          <w:sz w:val="20"/>
          <w:szCs w:val="20"/>
          <w:spacing w:val="3"/>
        </w:rPr>
        <w:t xml:space="preserve"> </w:t>
      </w:r>
      <w:r>
        <w:rPr>
          <w:sz w:val="20"/>
          <w:szCs w:val="20"/>
          <w:spacing w:val="23"/>
        </w:rPr>
        <w:t>能给我讲讲一般的验证方法吗?”</w:t>
      </w:r>
    </w:p>
    <w:p>
      <w:pPr>
        <w:spacing w:line="288" w:lineRule="auto"/>
        <w:sectPr>
          <w:headerReference w:type="default" r:id="rId6"/>
          <w:footerReference w:type="default" r:id="rId104"/>
          <w:pgSz w:w="10060" w:h="12930"/>
          <w:pgMar w:top="400" w:right="840" w:bottom="679" w:left="919" w:header="0" w:footer="499" w:gutter="0"/>
        </w:sectPr>
        <w:rPr>
          <w:sz w:val="20"/>
          <w:szCs w:val="20"/>
        </w:rPr>
      </w:pPr>
    </w:p>
    <w:p>
      <w:pPr>
        <w:spacing w:line="310" w:lineRule="auto"/>
        <w:rPr>
          <w:rFonts w:ascii="Arial"/>
          <w:sz w:val="21"/>
        </w:rPr>
      </w:pPr>
      <w:r/>
    </w:p>
    <w:p>
      <w:pPr>
        <w:spacing w:line="311" w:lineRule="auto"/>
        <w:rPr>
          <w:rFonts w:ascii="Arial"/>
          <w:sz w:val="21"/>
        </w:rPr>
      </w:pPr>
      <w:r/>
    </w:p>
    <w:p>
      <w:pPr>
        <w:pStyle w:val="BodyText"/>
        <w:ind w:left="440"/>
        <w:spacing w:before="68" w:line="219" w:lineRule="auto"/>
        <w:rPr>
          <w:sz w:val="21"/>
          <w:szCs w:val="21"/>
        </w:rPr>
      </w:pPr>
      <w:r>
        <w:rPr>
          <w:sz w:val="21"/>
          <w:szCs w:val="21"/>
          <w:spacing w:val="3"/>
        </w:rPr>
        <w:t>安岩缓和了一下语气：“知错能改，善莫大焉!请听我下文分解。”</w:t>
      </w:r>
    </w:p>
    <w:p>
      <w:pPr>
        <w:spacing w:line="333" w:lineRule="auto"/>
        <w:rPr>
          <w:rFonts w:ascii="Arial"/>
          <w:sz w:val="21"/>
        </w:rPr>
      </w:pPr>
      <w:r/>
    </w:p>
    <w:p>
      <w:pPr>
        <w:ind w:left="243"/>
        <w:spacing w:before="81" w:line="221" w:lineRule="auto"/>
        <w:outlineLvl w:val="2"/>
        <w:rPr>
          <w:rFonts w:ascii="SimHei" w:hAnsi="SimHei" w:eastAsia="SimHei" w:cs="SimHei"/>
          <w:sz w:val="25"/>
          <w:szCs w:val="25"/>
        </w:rPr>
      </w:pPr>
      <w:bookmarkStart w:name="bookmark271" w:id="66"/>
      <w:bookmarkEnd w:id="66"/>
      <w:bookmarkStart w:name="bookmark32" w:id="67"/>
      <w:bookmarkEnd w:id="67"/>
      <w:r>
        <w:rPr>
          <w:rFonts w:ascii="SimHei" w:hAnsi="SimHei" w:eastAsia="SimHei" w:cs="SimHei"/>
          <w:sz w:val="25"/>
          <w:szCs w:val="25"/>
          <w:b/>
          <w:bCs/>
          <w:u w:val="single" w:color="auto"/>
          <w:spacing w:val="-5"/>
        </w:rPr>
        <w:t>2.4.1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一般验证方法</w:t>
      </w:r>
    </w:p>
    <w:p>
      <w:pPr>
        <w:pStyle w:val="BodyText"/>
        <w:ind w:left="40" w:right="88" w:firstLine="399"/>
        <w:spacing w:before="275" w:line="291" w:lineRule="auto"/>
        <w:rPr>
          <w:sz w:val="21"/>
          <w:szCs w:val="21"/>
        </w:rPr>
      </w:pPr>
      <w:r>
        <w:rPr>
          <w:sz w:val="21"/>
          <w:szCs w:val="21"/>
          <w:spacing w:val="1"/>
        </w:rPr>
        <w:t>用户手册验证工作要贯穿整个安装测试始终。我们不仅要保证安装文档是清晰和</w:t>
      </w:r>
      <w:r>
        <w:rPr>
          <w:sz w:val="21"/>
          <w:szCs w:val="21"/>
        </w:rPr>
        <w:t>正确 </w:t>
      </w:r>
      <w:r>
        <w:rPr>
          <w:sz w:val="21"/>
          <w:szCs w:val="21"/>
          <w:spacing w:val="1"/>
        </w:rPr>
        <w:t>的，还要保证文档是易读的。下面介绍几种常用并且行</w:t>
      </w:r>
      <w:r>
        <w:rPr>
          <w:sz w:val="21"/>
          <w:szCs w:val="21"/>
        </w:rPr>
        <w:t>之有效的方法。</w:t>
      </w:r>
    </w:p>
    <w:p>
      <w:pPr>
        <w:pStyle w:val="BodyText"/>
        <w:ind w:left="830" w:right="96"/>
        <w:spacing w:before="76" w:line="283" w:lineRule="auto"/>
        <w:jc w:val="both"/>
        <w:rPr>
          <w:sz w:val="21"/>
          <w:szCs w:val="21"/>
        </w:rPr>
      </w:pPr>
      <w:r>
        <w:rPr>
          <w:sz w:val="21"/>
          <w:szCs w:val="21"/>
          <w:spacing w:val="2"/>
        </w:rPr>
        <w:t>测试人员在执行具体的测试用例时，必须严格按照</w:t>
      </w:r>
      <w:r>
        <w:rPr>
          <w:sz w:val="21"/>
          <w:szCs w:val="21"/>
          <w:spacing w:val="1"/>
        </w:rPr>
        <w:t>安装文档的步骤来操作。测试</w:t>
      </w:r>
      <w:r>
        <w:rPr>
          <w:sz w:val="21"/>
          <w:szCs w:val="21"/>
        </w:rPr>
        <w:t xml:space="preserve"> </w:t>
      </w:r>
      <w:r>
        <w:rPr>
          <w:sz w:val="21"/>
          <w:szCs w:val="21"/>
        </w:rPr>
        <w:t>人员有责任就不正确的部分提交修改建议并且验证。为了保证这一点，通常创建</w:t>
      </w:r>
      <w:r>
        <w:rPr>
          <w:sz w:val="21"/>
          <w:szCs w:val="21"/>
          <w:spacing w:val="17"/>
        </w:rPr>
        <w:t xml:space="preserve"> </w:t>
      </w:r>
      <w:r>
        <w:rPr>
          <w:sz w:val="21"/>
          <w:szCs w:val="21"/>
        </w:rPr>
        <w:t>专门的文档相关的测试用例，来跟踪其状态。</w:t>
      </w:r>
    </w:p>
    <w:p>
      <w:pPr>
        <w:pStyle w:val="BodyText"/>
        <w:ind w:left="830" w:right="93"/>
        <w:spacing w:before="85" w:line="292" w:lineRule="auto"/>
        <w:rPr>
          <w:sz w:val="21"/>
          <w:szCs w:val="21"/>
        </w:rPr>
      </w:pPr>
      <w:r>
        <w:rPr>
          <w:sz w:val="21"/>
          <w:szCs w:val="21"/>
          <w:spacing w:val="2"/>
        </w:rPr>
        <w:t>测试组长定期组织所有测试人员集体审阅所有文档内容，</w:t>
      </w:r>
      <w:r>
        <w:rPr>
          <w:sz w:val="21"/>
          <w:szCs w:val="21"/>
          <w:spacing w:val="1"/>
        </w:rPr>
        <w:t>并且就不清楚的内容展</w:t>
      </w:r>
      <w:r>
        <w:rPr>
          <w:sz w:val="21"/>
          <w:szCs w:val="21"/>
        </w:rPr>
        <w:t xml:space="preserve"> </w:t>
      </w:r>
      <w:r>
        <w:rPr>
          <w:sz w:val="21"/>
          <w:szCs w:val="21"/>
        </w:rPr>
        <w:t>开讨论和深入追查，也是一个行之有效的办法。</w:t>
      </w:r>
    </w:p>
    <w:p>
      <w:pPr>
        <w:spacing w:line="258" w:lineRule="auto"/>
        <w:rPr>
          <w:rFonts w:ascii="Arial"/>
          <w:sz w:val="21"/>
        </w:rPr>
      </w:pPr>
      <w:r/>
    </w:p>
    <w:p>
      <w:pPr>
        <w:ind w:left="223"/>
        <w:spacing w:before="82" w:line="221" w:lineRule="auto"/>
        <w:outlineLvl w:val="2"/>
        <w:rPr>
          <w:rFonts w:ascii="SimHei" w:hAnsi="SimHei" w:eastAsia="SimHei" w:cs="SimHei"/>
          <w:sz w:val="25"/>
          <w:szCs w:val="25"/>
        </w:rPr>
      </w:pPr>
      <w:bookmarkStart w:name="bookmark33" w:id="68"/>
      <w:bookmarkEnd w:id="68"/>
      <w:r>
        <w:rPr>
          <w:rFonts w:ascii="SimHei" w:hAnsi="SimHei" w:eastAsia="SimHei" w:cs="SimHei"/>
          <w:sz w:val="25"/>
          <w:szCs w:val="25"/>
          <w:b/>
          <w:bCs/>
          <w:u w:val="single" w:color="auto"/>
          <w:spacing w:val="-6"/>
        </w:rPr>
        <w:t>2.4.2</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文档审阅流程</w:t>
      </w:r>
    </w:p>
    <w:p>
      <w:pPr>
        <w:pStyle w:val="BodyText"/>
        <w:spacing w:before="283" w:line="218" w:lineRule="auto"/>
        <w:jc w:val="right"/>
        <w:rPr>
          <w:sz w:val="21"/>
          <w:szCs w:val="21"/>
        </w:rPr>
      </w:pPr>
      <w:r>
        <w:rPr>
          <w:sz w:val="21"/>
          <w:szCs w:val="21"/>
          <w:spacing w:val="-2"/>
        </w:rPr>
        <w:t>文档验证是一个繁杂和反复的过程，对于篇幅比较长、逻辑比较</w:t>
      </w:r>
      <w:r>
        <w:rPr>
          <w:sz w:val="21"/>
          <w:szCs w:val="21"/>
          <w:spacing w:val="-3"/>
        </w:rPr>
        <w:t>复杂的文档尤其如此。</w:t>
      </w:r>
    </w:p>
    <w:p>
      <w:pPr>
        <w:pStyle w:val="BodyText"/>
        <w:ind w:right="96" w:firstLine="440"/>
        <w:spacing w:before="113" w:line="372" w:lineRule="auto"/>
        <w:rPr/>
      </w:pPr>
      <w:r>
        <w:rPr>
          <w:sz w:val="21"/>
          <w:szCs w:val="21"/>
          <w:spacing w:val="1"/>
        </w:rPr>
        <w:t>为了提高文档审阅的效率，一般需要借助文档管理系统来统一</w:t>
      </w:r>
      <w:r>
        <w:rPr>
          <w:sz w:val="21"/>
          <w:szCs w:val="21"/>
        </w:rPr>
        <w:t>管理，其一般的功能应 </w:t>
      </w:r>
      <w:r>
        <w:rPr>
          <w:spacing w:val="-4"/>
        </w:rPr>
        <w:t>包 括</w:t>
      </w:r>
      <w:r>
        <w:rPr>
          <w:spacing w:val="-9"/>
        </w:rPr>
        <w:t xml:space="preserve"> </w:t>
      </w:r>
      <w:r>
        <w:rPr>
          <w:spacing w:val="-4"/>
        </w:rPr>
        <w:t>：</w:t>
      </w:r>
    </w:p>
    <w:p>
      <w:pPr>
        <w:pStyle w:val="BodyText"/>
        <w:ind w:left="830"/>
        <w:spacing w:before="65" w:line="219" w:lineRule="auto"/>
        <w:rPr>
          <w:sz w:val="21"/>
          <w:szCs w:val="21"/>
        </w:rPr>
      </w:pPr>
      <w:r>
        <w:rPr>
          <w:sz w:val="21"/>
          <w:szCs w:val="21"/>
          <w:spacing w:val="1"/>
        </w:rPr>
        <w:t>测试人员可以同时审阅同一文档，并且提交修改建议。</w:t>
      </w:r>
    </w:p>
    <w:p>
      <w:pPr>
        <w:pStyle w:val="BodyText"/>
        <w:ind w:left="830"/>
        <w:spacing w:before="181" w:line="219" w:lineRule="auto"/>
        <w:rPr>
          <w:sz w:val="21"/>
          <w:szCs w:val="21"/>
        </w:rPr>
      </w:pPr>
      <w:r>
        <w:rPr>
          <w:sz w:val="21"/>
          <w:szCs w:val="21"/>
          <w:spacing w:val="1"/>
        </w:rPr>
        <w:t>信息开发人员根据修改建议更正文档，并且给提交者发送验证通知。</w:t>
      </w:r>
    </w:p>
    <w:p>
      <w:pPr>
        <w:pStyle w:val="BodyText"/>
        <w:ind w:left="830" w:right="40"/>
        <w:spacing w:before="180" w:line="266" w:lineRule="auto"/>
        <w:rPr>
          <w:sz w:val="21"/>
          <w:szCs w:val="21"/>
        </w:rPr>
      </w:pPr>
      <w:r>
        <w:rPr>
          <w:sz w:val="21"/>
          <w:szCs w:val="21"/>
          <w:spacing w:val="-3"/>
        </w:rPr>
        <w:t>提交者接收到验证通知后，能够关闭修改建议以表明验证通过。如果验证未通过，</w:t>
      </w:r>
      <w:r>
        <w:rPr>
          <w:sz w:val="21"/>
          <w:szCs w:val="21"/>
          <w:spacing w:val="11"/>
        </w:rPr>
        <w:t xml:space="preserve"> </w:t>
      </w:r>
      <w:r>
        <w:rPr>
          <w:sz w:val="21"/>
          <w:szCs w:val="21"/>
          <w:spacing w:val="-1"/>
        </w:rPr>
        <w:t>能够拒绝相关的更改，继续提交修改建议。</w:t>
      </w:r>
    </w:p>
    <w:p>
      <w:pPr>
        <w:pStyle w:val="BodyText"/>
        <w:ind w:right="96" w:firstLine="400"/>
        <w:spacing w:before="96" w:line="301" w:lineRule="auto"/>
        <w:rPr>
          <w:sz w:val="21"/>
          <w:szCs w:val="21"/>
        </w:rPr>
      </w:pPr>
      <w:r>
        <w:rPr>
          <w:sz w:val="21"/>
          <w:szCs w:val="21"/>
          <w:spacing w:val="2"/>
        </w:rPr>
        <w:t>小艾听后颇有感触，安岩真是太认真负责了。小艾随后也用起功来，</w:t>
      </w:r>
      <w:r>
        <w:rPr>
          <w:sz w:val="21"/>
          <w:szCs w:val="21"/>
          <w:spacing w:val="1"/>
        </w:rPr>
        <w:t>认真总结了一般</w:t>
      </w:r>
      <w:r>
        <w:rPr>
          <w:sz w:val="21"/>
          <w:szCs w:val="21"/>
        </w:rPr>
        <w:t xml:space="preserve"> </w:t>
      </w:r>
      <w:r>
        <w:rPr>
          <w:sz w:val="21"/>
          <w:szCs w:val="21"/>
          <w:spacing w:val="3"/>
        </w:rPr>
        <w:t>的文档审阅流程，如图2-1所示。</w:t>
      </w:r>
    </w:p>
    <w:p>
      <w:pPr>
        <w:pStyle w:val="BodyText"/>
        <w:ind w:firstLine="340"/>
        <w:spacing w:before="43" w:line="1583" w:lineRule="exact"/>
        <w:rPr/>
      </w:pPr>
      <w:r>
        <w:rPr>
          <w:position w:val="-31"/>
        </w:rPr>
        <w:pict>
          <v:group id="_x0000_s78" style="mso-position-vertical-relative:line;mso-position-horizontal-relative:char;width:375.05pt;height:79.2pt;" filled="false" stroked="false" coordsize="7500,1583" coordorigin="0,0">
            <v:shape id="_x0000_s80" style="position:absolute;left:0;top:43;width:7500;height:1540;" filled="false" stroked="false" type="#_x0000_t75">
              <v:imagedata o:title="" r:id="rId108"/>
            </v:shape>
            <v:shape id="_x0000_s82" style="position:absolute;left:-20;top:-20;width:7540;height:1623;" filled="false" stroked="false" type="#_x0000_t202">
              <v:fill on="false"/>
              <v:stroke on="false"/>
              <v:path/>
              <v:imagedata o:title=""/>
              <o:lock v:ext="edit" aspectratio="false"/>
              <v:textbox inset="0mm,0mm,0mm,0mm">
                <w:txbxContent>
                  <w:p>
                    <w:pPr>
                      <w:ind w:left="2410"/>
                      <w:spacing w:before="20" w:line="219" w:lineRule="auto"/>
                      <w:rPr>
                        <w:rFonts w:ascii="SimSun" w:hAnsi="SimSun" w:eastAsia="SimSun" w:cs="SimSun"/>
                        <w:sz w:val="16"/>
                        <w:szCs w:val="16"/>
                      </w:rPr>
                    </w:pPr>
                    <w:r>
                      <w:rPr>
                        <w:rFonts w:ascii="SimSun" w:hAnsi="SimSun" w:eastAsia="SimSun" w:cs="SimSun"/>
                        <w:sz w:val="16"/>
                        <w:szCs w:val="16"/>
                        <w:spacing w:val="-9"/>
                      </w:rPr>
                      <w:t>否，再次提交修改建议</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210"/>
                      <w:spacing w:before="68" w:line="222" w:lineRule="auto"/>
                      <w:rPr>
                        <w:rFonts w:ascii="SimSun" w:hAnsi="SimSun" w:eastAsia="SimSun" w:cs="SimSun"/>
                        <w:sz w:val="16"/>
                        <w:szCs w:val="16"/>
                      </w:rPr>
                    </w:pPr>
                    <w:r>
                      <w:rPr>
                        <w:rFonts w:ascii="SimSun" w:hAnsi="SimSun" w:eastAsia="SimSun" w:cs="SimSun"/>
                        <w:sz w:val="16"/>
                        <w:szCs w:val="16"/>
                        <w:spacing w:val="-3"/>
                        <w:position w:val="1"/>
                      </w:rPr>
                      <w:t>提交修改建议           </w:t>
                    </w:r>
                    <w:r>
                      <w:rPr>
                        <w:rFonts w:ascii="SimSun" w:hAnsi="SimSun" w:eastAsia="SimSun" w:cs="SimSun"/>
                        <w:sz w:val="16"/>
                        <w:szCs w:val="16"/>
                        <w:spacing w:val="-3"/>
                      </w:rPr>
                      <w:t>等待更改</w:t>
                    </w:r>
                    <w:r>
                      <w:rPr>
                        <w:rFonts w:ascii="SimSun" w:hAnsi="SimSun" w:eastAsia="SimSun" w:cs="SimSun"/>
                        <w:sz w:val="16"/>
                        <w:szCs w:val="16"/>
                        <w:spacing w:val="5"/>
                      </w:rPr>
                      <w:t xml:space="preserve">             </w:t>
                    </w:r>
                    <w:r>
                      <w:rPr>
                        <w:rFonts w:ascii="SimSun" w:hAnsi="SimSun" w:eastAsia="SimSun" w:cs="SimSun"/>
                        <w:sz w:val="16"/>
                        <w:szCs w:val="16"/>
                        <w:spacing w:val="-3"/>
                      </w:rPr>
                      <w:t>验证更改            成功?     </w:t>
                    </w:r>
                    <w:r>
                      <w:rPr>
                        <w:rFonts w:ascii="SimHei" w:hAnsi="SimHei" w:eastAsia="SimHei" w:cs="SimHei"/>
                        <w:sz w:val="21"/>
                        <w:szCs w:val="21"/>
                        <w:spacing w:val="-3"/>
                        <w:position w:val="2"/>
                      </w:rPr>
                      <w:t>是</w:t>
                    </w:r>
                    <w:r>
                      <w:rPr>
                        <w:rFonts w:ascii="SimHei" w:hAnsi="SimHei" w:eastAsia="SimHei" w:cs="SimHei"/>
                        <w:sz w:val="21"/>
                        <w:szCs w:val="21"/>
                        <w:spacing w:val="79"/>
                        <w:position w:val="2"/>
                      </w:rPr>
                      <w:t xml:space="preserve"> </w:t>
                    </w:r>
                    <w:r>
                      <w:rPr>
                        <w:rFonts w:ascii="SimSun" w:hAnsi="SimSun" w:eastAsia="SimSun" w:cs="SimSun"/>
                        <w:sz w:val="16"/>
                        <w:szCs w:val="16"/>
                        <w:spacing w:val="-3"/>
                        <w:position w:val="-3"/>
                      </w:rPr>
                      <w:t>关闭修改建议</w:t>
                    </w:r>
                  </w:p>
                </w:txbxContent>
              </v:textbox>
            </v:shape>
          </v:group>
        </w:pict>
      </w:r>
    </w:p>
    <w:p>
      <w:pPr>
        <w:ind w:left="3180"/>
        <w:spacing w:before="62" w:line="222" w:lineRule="auto"/>
        <w:rPr>
          <w:rFonts w:ascii="KaiTi" w:hAnsi="KaiTi" w:eastAsia="KaiTi" w:cs="KaiTi"/>
          <w:sz w:val="21"/>
          <w:szCs w:val="21"/>
        </w:rPr>
      </w:pPr>
      <w:r>
        <w:rPr>
          <w:rFonts w:ascii="KaiTi" w:hAnsi="KaiTi" w:eastAsia="KaiTi" w:cs="KaiTi"/>
          <w:sz w:val="21"/>
          <w:szCs w:val="21"/>
          <w:spacing w:val="-10"/>
        </w:rPr>
        <w:t>图2-1</w:t>
      </w:r>
      <w:r>
        <w:rPr>
          <w:rFonts w:ascii="KaiTi" w:hAnsi="KaiTi" w:eastAsia="KaiTi" w:cs="KaiTi"/>
          <w:sz w:val="21"/>
          <w:szCs w:val="21"/>
          <w:spacing w:val="79"/>
        </w:rPr>
        <w:t xml:space="preserve"> </w:t>
      </w:r>
      <w:r>
        <w:rPr>
          <w:rFonts w:ascii="KaiTi" w:hAnsi="KaiTi" w:eastAsia="KaiTi" w:cs="KaiTi"/>
          <w:sz w:val="21"/>
          <w:szCs w:val="21"/>
          <w:spacing w:val="-10"/>
        </w:rPr>
        <w:t>文档审阅流程</w:t>
      </w:r>
    </w:p>
    <w:p>
      <w:pPr>
        <w:spacing w:line="222" w:lineRule="auto"/>
        <w:sectPr>
          <w:headerReference w:type="default" r:id="rId106"/>
          <w:footerReference w:type="default" r:id="rId107"/>
          <w:pgSz w:w="10060" w:h="12930"/>
          <w:pgMar w:top="875" w:right="894" w:bottom="834" w:left="829" w:header="552" w:footer="510" w:gutter="0"/>
        </w:sectPr>
        <w:rPr>
          <w:rFonts w:ascii="KaiTi" w:hAnsi="KaiTi" w:eastAsia="KaiTi" w:cs="KaiTi"/>
          <w:sz w:val="21"/>
          <w:szCs w:val="21"/>
        </w:rPr>
      </w:pPr>
    </w:p>
    <w:p>
      <w:pPr>
        <w:spacing w:before="176" w:line="221" w:lineRule="auto"/>
        <w:jc w:val="right"/>
        <w:rPr>
          <w:rFonts w:ascii="SimHei" w:hAnsi="SimHei" w:eastAsia="SimHei" w:cs="SimHei"/>
          <w:sz w:val="21"/>
          <w:szCs w:val="21"/>
        </w:rPr>
      </w:pPr>
      <w:r>
        <w:rPr>
          <w:rFonts w:ascii="SimHei" w:hAnsi="SimHei" w:eastAsia="SimHei" w:cs="SimHei"/>
          <w:sz w:val="21"/>
          <w:szCs w:val="21"/>
          <w:spacing w:val="-5"/>
        </w:rPr>
        <w:t>第2章</w:t>
      </w:r>
      <w:r>
        <w:rPr>
          <w:rFonts w:ascii="SimHei" w:hAnsi="SimHei" w:eastAsia="SimHei" w:cs="SimHei"/>
          <w:sz w:val="21"/>
          <w:szCs w:val="21"/>
          <w:spacing w:val="-5"/>
        </w:rPr>
        <w:t xml:space="preserve"> </w:t>
      </w:r>
      <w:r>
        <w:rPr>
          <w:rFonts w:ascii="SimHei" w:hAnsi="SimHei" w:eastAsia="SimHei" w:cs="SimHei"/>
          <w:sz w:val="21"/>
          <w:szCs w:val="21"/>
          <w:spacing w:val="-5"/>
        </w:rPr>
        <w:t>万事开头难：软件从安装开始</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4"/>
        <w:spacing w:before="98" w:line="221" w:lineRule="auto"/>
        <w:outlineLvl w:val="1"/>
        <w:rPr>
          <w:rFonts w:ascii="SimHei" w:hAnsi="SimHei" w:eastAsia="SimHei" w:cs="SimHei"/>
          <w:sz w:val="30"/>
          <w:szCs w:val="30"/>
        </w:rPr>
      </w:pPr>
      <w:bookmarkStart w:name="bookmark34" w:id="69"/>
      <w:bookmarkEnd w:id="69"/>
      <w:r>
        <w:rPr>
          <w:rFonts w:ascii="SimHei" w:hAnsi="SimHei" w:eastAsia="SimHei" w:cs="SimHei"/>
          <w:sz w:val="30"/>
          <w:szCs w:val="30"/>
          <w:b/>
          <w:bCs/>
          <w:u w:val="single" w:color="auto"/>
          <w:spacing w:val="7"/>
        </w:rPr>
        <w:t>2.5引进先进设备——安装自动化测试</w:t>
      </w:r>
    </w:p>
    <w:p>
      <w:pPr>
        <w:spacing w:line="281" w:lineRule="auto"/>
        <w:rPr>
          <w:rFonts w:ascii="Arial"/>
          <w:sz w:val="21"/>
        </w:rPr>
      </w:pPr>
      <w:r/>
    </w:p>
    <w:p>
      <w:pPr>
        <w:pStyle w:val="BodyText"/>
        <w:ind w:right="11" w:firstLine="440"/>
        <w:spacing w:before="69" w:line="284" w:lineRule="auto"/>
        <w:jc w:val="both"/>
        <w:rPr>
          <w:sz w:val="21"/>
          <w:szCs w:val="21"/>
        </w:rPr>
      </w:pPr>
      <w:r>
        <w:rPr>
          <w:sz w:val="21"/>
          <w:szCs w:val="21"/>
          <w:spacing w:val="1"/>
        </w:rPr>
        <w:t>项目已经进行到中期了，小艾基本熟悉了安装测试内容和测</w:t>
      </w:r>
      <w:r>
        <w:rPr>
          <w:sz w:val="21"/>
          <w:szCs w:val="21"/>
        </w:rPr>
        <w:t>试流程。平时没事经常和 </w:t>
      </w:r>
      <w:r>
        <w:rPr>
          <w:sz w:val="21"/>
          <w:szCs w:val="21"/>
          <w:spacing w:val="1"/>
        </w:rPr>
        <w:t>功能测试和性能测试的同事交流，发现他们的测试都是自动化的，小艾好羡慕呀，想知道</w:t>
      </w:r>
      <w:r>
        <w:rPr>
          <w:sz w:val="21"/>
          <w:szCs w:val="21"/>
        </w:rPr>
        <w:t xml:space="preserve"> </w:t>
      </w:r>
      <w:r>
        <w:rPr>
          <w:sz w:val="21"/>
          <w:szCs w:val="21"/>
          <w:spacing w:val="1"/>
        </w:rPr>
        <w:t>是否安装测试也能自动化呢?</w:t>
      </w:r>
    </w:p>
    <w:p>
      <w:pPr>
        <w:spacing w:line="266" w:lineRule="auto"/>
        <w:rPr>
          <w:rFonts w:ascii="Arial"/>
          <w:sz w:val="21"/>
        </w:rPr>
      </w:pPr>
      <w:r/>
    </w:p>
    <w:p>
      <w:pPr>
        <w:ind w:left="223"/>
        <w:spacing w:before="81" w:line="221" w:lineRule="auto"/>
        <w:outlineLvl w:val="2"/>
        <w:rPr>
          <w:rFonts w:ascii="SimHei" w:hAnsi="SimHei" w:eastAsia="SimHei" w:cs="SimHei"/>
          <w:sz w:val="25"/>
          <w:szCs w:val="25"/>
        </w:rPr>
      </w:pPr>
      <w:bookmarkStart w:name="bookmark35" w:id="70"/>
      <w:bookmarkEnd w:id="70"/>
      <w:r>
        <w:rPr>
          <w:rFonts w:ascii="SimHei" w:hAnsi="SimHei" w:eastAsia="SimHei" w:cs="SimHei"/>
          <w:sz w:val="25"/>
          <w:szCs w:val="25"/>
          <w:b/>
          <w:bCs/>
          <w:u w:val="single" w:color="auto"/>
          <w:spacing w:val="-5"/>
        </w:rPr>
        <w:t>2.5.1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效率的提高从自动化开始</w:t>
      </w:r>
    </w:p>
    <w:p>
      <w:pPr>
        <w:pStyle w:val="BodyText"/>
        <w:ind w:right="6" w:firstLine="440"/>
        <w:spacing w:before="275" w:line="294" w:lineRule="auto"/>
        <w:jc w:val="both"/>
        <w:rPr>
          <w:sz w:val="17"/>
          <w:szCs w:val="17"/>
        </w:rPr>
      </w:pPr>
      <w:r>
        <w:rPr>
          <w:sz w:val="21"/>
          <w:szCs w:val="21"/>
          <w:spacing w:val="1"/>
        </w:rPr>
        <w:t>在一次周会上，小艾问出了上面的问题，安岩讲道：“自动化测试是测</w:t>
      </w:r>
      <w:r>
        <w:rPr>
          <w:sz w:val="21"/>
          <w:szCs w:val="21"/>
        </w:rPr>
        <w:t>试的发展方向 </w:t>
      </w:r>
      <w:r>
        <w:rPr>
          <w:sz w:val="21"/>
          <w:szCs w:val="21"/>
          <w:spacing w:val="1"/>
        </w:rPr>
        <w:t>和趋势，能够大幅提高测试的效率。从这个版本开始，安装测试组已经开始尝试自动化测</w:t>
      </w:r>
      <w:r>
        <w:rPr>
          <w:sz w:val="21"/>
          <w:szCs w:val="21"/>
          <w:spacing w:val="7"/>
        </w:rPr>
        <w:t xml:space="preserve"> </w:t>
      </w:r>
      <w:r>
        <w:rPr>
          <w:sz w:val="17"/>
          <w:szCs w:val="17"/>
          <w:spacing w:val="-8"/>
        </w:rPr>
        <w:t>试 了</w:t>
      </w:r>
      <w:r>
        <w:rPr>
          <w:sz w:val="17"/>
          <w:szCs w:val="17"/>
          <w:spacing w:val="-20"/>
        </w:rPr>
        <w:t xml:space="preserve"> </w:t>
      </w:r>
      <w:r>
        <w:rPr>
          <w:sz w:val="17"/>
          <w:szCs w:val="17"/>
          <w:spacing w:val="-8"/>
        </w:rPr>
        <w:t>。</w:t>
      </w:r>
    </w:p>
    <w:p>
      <w:pPr>
        <w:pStyle w:val="BodyText"/>
        <w:ind w:firstLine="304"/>
        <w:spacing w:before="120" w:line="273" w:lineRule="auto"/>
        <w:jc w:val="both"/>
        <w:rPr>
          <w:sz w:val="21"/>
          <w:szCs w:val="21"/>
        </w:rPr>
      </w:pPr>
      <w:r>
        <w:rPr>
          <w:sz w:val="21"/>
          <w:szCs w:val="21"/>
          <w:spacing w:val="3"/>
        </w:rPr>
        <w:t>“我们做过统计，</w:t>
      </w:r>
      <w:r>
        <w:rPr>
          <w:sz w:val="21"/>
          <w:szCs w:val="21"/>
          <w:spacing w:val="-43"/>
        </w:rPr>
        <w:t xml:space="preserve"> </w:t>
      </w:r>
      <w:r>
        <w:rPr>
          <w:sz w:val="21"/>
          <w:szCs w:val="21"/>
          <w:spacing w:val="3"/>
        </w:rPr>
        <w:t>一个测试用例，手工执行要三个小时完成，而自动化后只需要一个</w:t>
      </w:r>
      <w:r>
        <w:rPr>
          <w:sz w:val="21"/>
          <w:szCs w:val="21"/>
        </w:rPr>
        <w:t xml:space="preserve"> </w:t>
      </w:r>
      <w:r>
        <w:rPr>
          <w:sz w:val="21"/>
          <w:szCs w:val="21"/>
          <w:spacing w:val="1"/>
        </w:rPr>
        <w:t>半个小时。当然开发自动化脚本也要花一定时间和成本，维护自动化脚本也需要花成本，</w:t>
      </w:r>
      <w:r>
        <w:rPr>
          <w:sz w:val="21"/>
          <w:szCs w:val="21"/>
          <w:spacing w:val="14"/>
        </w:rPr>
        <w:t xml:space="preserve"> </w:t>
      </w:r>
      <w:r>
        <w:rPr>
          <w:sz w:val="21"/>
          <w:szCs w:val="21"/>
          <w:spacing w:val="1"/>
        </w:rPr>
        <w:t>但总体来说，自动化后效率还是比手工执行效率有大幅的提高。测试用例需要重复执行的</w:t>
      </w:r>
      <w:r>
        <w:rPr>
          <w:sz w:val="21"/>
          <w:szCs w:val="21"/>
          <w:spacing w:val="6"/>
        </w:rPr>
        <w:t xml:space="preserve"> </w:t>
      </w:r>
      <w:r>
        <w:rPr>
          <w:sz w:val="21"/>
          <w:szCs w:val="21"/>
          <w:spacing w:val="1"/>
        </w:rPr>
        <w:t>次数越多，自动化后能节省的成本越高，投资回报率越高。”</w:t>
      </w:r>
    </w:p>
    <w:p>
      <w:pPr>
        <w:pStyle w:val="BodyText"/>
        <w:ind w:right="18" w:firstLine="440"/>
        <w:spacing w:before="116" w:line="274" w:lineRule="auto"/>
        <w:rPr>
          <w:sz w:val="21"/>
          <w:szCs w:val="21"/>
        </w:rPr>
      </w:pPr>
      <w:r>
        <w:rPr>
          <w:sz w:val="21"/>
          <w:szCs w:val="21"/>
          <w:spacing w:val="1"/>
        </w:rPr>
        <w:t>小艾疑惑地问：“手工执行要三个小时完成</w:t>
      </w:r>
      <w:r>
        <w:rPr>
          <w:sz w:val="21"/>
          <w:szCs w:val="21"/>
        </w:rPr>
        <w:t>，而自动化后只需要一个半个小时，这是 </w:t>
      </w:r>
      <w:r>
        <w:rPr>
          <w:sz w:val="21"/>
          <w:szCs w:val="21"/>
          <w:spacing w:val="15"/>
        </w:rPr>
        <w:t>怎么算出来的，怎么会差那么多?”</w:t>
      </w:r>
    </w:p>
    <w:p>
      <w:pPr>
        <w:pStyle w:val="BodyText"/>
        <w:ind w:left="294"/>
        <w:spacing w:before="118" w:line="219" w:lineRule="auto"/>
        <w:rPr>
          <w:sz w:val="21"/>
          <w:szCs w:val="21"/>
        </w:rPr>
      </w:pPr>
      <w:r>
        <w:rPr>
          <w:sz w:val="21"/>
          <w:szCs w:val="21"/>
          <w:spacing w:val="4"/>
        </w:rPr>
        <w:t>“我来算一笔账就清楚了。看一个典型的安装场景，如表2-3所示。”</w:t>
      </w:r>
    </w:p>
    <w:p>
      <w:pPr>
        <w:pStyle w:val="BodyText"/>
        <w:ind w:left="3313"/>
        <w:spacing w:before="158" w:line="200" w:lineRule="auto"/>
        <w:rPr>
          <w:sz w:val="23"/>
          <w:szCs w:val="23"/>
        </w:rPr>
      </w:pPr>
      <w:r>
        <w:rPr>
          <w:sz w:val="23"/>
          <w:szCs w:val="23"/>
          <w:b/>
          <w:bCs/>
          <w:spacing w:val="-4"/>
        </w:rPr>
        <w:t>表2-3安装场景</w:t>
      </w:r>
    </w:p>
    <w:tbl>
      <w:tblPr>
        <w:tblStyle w:val="TableNormal"/>
        <w:tblW w:w="8237"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70"/>
        <w:gridCol w:w="1370"/>
        <w:gridCol w:w="1100"/>
        <w:gridCol w:w="4197"/>
      </w:tblGrid>
      <w:tr>
        <w:trPr>
          <w:trHeight w:val="324" w:hRule="atLeast"/>
        </w:trPr>
        <w:tc>
          <w:tcPr>
            <w:tcW w:w="1570" w:type="dxa"/>
            <w:vAlign w:val="top"/>
            <w:tcBorders>
              <w:left w:val="nil"/>
            </w:tcBorders>
          </w:tcPr>
          <w:p>
            <w:pPr>
              <w:ind w:left="472"/>
              <w:spacing w:before="79" w:line="219" w:lineRule="auto"/>
              <w:rPr>
                <w:rFonts w:ascii="SimSun" w:hAnsi="SimSun" w:eastAsia="SimSun" w:cs="SimSun"/>
                <w:sz w:val="16"/>
                <w:szCs w:val="16"/>
              </w:rPr>
            </w:pPr>
            <w:r>
              <w:rPr>
                <w:rFonts w:ascii="SimSun" w:hAnsi="SimSun" w:eastAsia="SimSun" w:cs="SimSun"/>
                <w:sz w:val="16"/>
                <w:szCs w:val="16"/>
                <w:b/>
                <w:bCs/>
                <w:spacing w:val="-6"/>
              </w:rPr>
              <w:t>步</w:t>
            </w:r>
            <w:r>
              <w:rPr>
                <w:rFonts w:ascii="SimSun" w:hAnsi="SimSun" w:eastAsia="SimSun" w:cs="SimSun"/>
                <w:sz w:val="16"/>
                <w:szCs w:val="16"/>
                <w:spacing w:val="3"/>
              </w:rPr>
              <w:t xml:space="preserve">  </w:t>
            </w:r>
            <w:r>
              <w:rPr>
                <w:rFonts w:ascii="SimSun" w:hAnsi="SimSun" w:eastAsia="SimSun" w:cs="SimSun"/>
                <w:sz w:val="16"/>
                <w:szCs w:val="16"/>
                <w:b/>
                <w:bCs/>
                <w:spacing w:val="-6"/>
              </w:rPr>
              <w:t>骤</w:t>
            </w:r>
          </w:p>
        </w:tc>
        <w:tc>
          <w:tcPr>
            <w:tcW w:w="1370" w:type="dxa"/>
            <w:vAlign w:val="top"/>
          </w:tcPr>
          <w:p>
            <w:pPr>
              <w:ind w:left="87"/>
              <w:spacing w:before="79" w:line="220" w:lineRule="auto"/>
              <w:rPr>
                <w:rFonts w:ascii="SimSun" w:hAnsi="SimSun" w:eastAsia="SimSun" w:cs="SimSun"/>
                <w:sz w:val="16"/>
                <w:szCs w:val="16"/>
              </w:rPr>
            </w:pPr>
            <w:r>
              <w:rPr>
                <w:rFonts w:ascii="SimSun" w:hAnsi="SimSun" w:eastAsia="SimSun" w:cs="SimSun"/>
                <w:sz w:val="16"/>
                <w:szCs w:val="16"/>
                <w:b/>
                <w:bCs/>
                <w:spacing w:val="2"/>
              </w:rPr>
              <w:t>自动化(分钟)</w:t>
            </w:r>
          </w:p>
        </w:tc>
        <w:tc>
          <w:tcPr>
            <w:tcW w:w="1100" w:type="dxa"/>
            <w:vAlign w:val="top"/>
          </w:tcPr>
          <w:p>
            <w:pPr>
              <w:ind w:left="117"/>
              <w:spacing w:before="79" w:line="220" w:lineRule="auto"/>
              <w:rPr>
                <w:rFonts w:ascii="SimSun" w:hAnsi="SimSun" w:eastAsia="SimSun" w:cs="SimSun"/>
                <w:sz w:val="16"/>
                <w:szCs w:val="16"/>
              </w:rPr>
            </w:pPr>
            <w:r>
              <w:rPr>
                <w:rFonts w:ascii="SimSun" w:hAnsi="SimSun" w:eastAsia="SimSun" w:cs="SimSun"/>
                <w:sz w:val="16"/>
                <w:szCs w:val="16"/>
                <w:b/>
                <w:bCs/>
                <w:spacing w:val="3"/>
              </w:rPr>
              <w:t>手工(分钟)</w:t>
            </w:r>
          </w:p>
        </w:tc>
        <w:tc>
          <w:tcPr>
            <w:tcW w:w="4197" w:type="dxa"/>
            <w:vAlign w:val="top"/>
            <w:tcBorders>
              <w:right w:val="nil"/>
            </w:tcBorders>
          </w:tcPr>
          <w:p>
            <w:pPr>
              <w:ind w:left="1787"/>
              <w:spacing w:before="81" w:line="222" w:lineRule="auto"/>
              <w:rPr>
                <w:rFonts w:ascii="SimSun" w:hAnsi="SimSun" w:eastAsia="SimSun" w:cs="SimSun"/>
                <w:sz w:val="16"/>
                <w:szCs w:val="16"/>
              </w:rPr>
            </w:pPr>
            <w:r>
              <w:rPr>
                <w:rFonts w:ascii="SimSun" w:hAnsi="SimSun" w:eastAsia="SimSun" w:cs="SimSun"/>
                <w:sz w:val="16"/>
                <w:szCs w:val="16"/>
                <w:b/>
                <w:bCs/>
                <w:spacing w:val="-7"/>
              </w:rPr>
              <w:t>原</w:t>
            </w:r>
            <w:r>
              <w:rPr>
                <w:rFonts w:ascii="SimSun" w:hAnsi="SimSun" w:eastAsia="SimSun" w:cs="SimSun"/>
                <w:sz w:val="16"/>
                <w:szCs w:val="16"/>
                <w:spacing w:val="20"/>
              </w:rPr>
              <w:t xml:space="preserve">  </w:t>
            </w:r>
            <w:r>
              <w:rPr>
                <w:rFonts w:ascii="SimSun" w:hAnsi="SimSun" w:eastAsia="SimSun" w:cs="SimSun"/>
                <w:sz w:val="16"/>
                <w:szCs w:val="16"/>
                <w:b/>
                <w:bCs/>
                <w:spacing w:val="-7"/>
              </w:rPr>
              <w:t>因</w:t>
            </w:r>
          </w:p>
        </w:tc>
      </w:tr>
      <w:tr>
        <w:trPr>
          <w:trHeight w:val="618" w:hRule="atLeast"/>
        </w:trPr>
        <w:tc>
          <w:tcPr>
            <w:tcW w:w="1570" w:type="dxa"/>
            <w:vAlign w:val="top"/>
            <w:tcBorders>
              <w:left w:val="nil"/>
            </w:tcBorders>
          </w:tcPr>
          <w:p>
            <w:pPr>
              <w:ind w:left="99"/>
              <w:spacing w:before="227" w:line="219" w:lineRule="auto"/>
              <w:rPr>
                <w:rFonts w:ascii="SimSun" w:hAnsi="SimSun" w:eastAsia="SimSun" w:cs="SimSun"/>
                <w:sz w:val="16"/>
                <w:szCs w:val="16"/>
              </w:rPr>
            </w:pPr>
            <w:r>
              <w:rPr>
                <w:rFonts w:ascii="SimSun" w:hAnsi="SimSun" w:eastAsia="SimSun" w:cs="SimSun"/>
                <w:sz w:val="16"/>
                <w:szCs w:val="16"/>
              </w:rPr>
              <w:t>1.下载待测构建</w:t>
            </w:r>
          </w:p>
        </w:tc>
        <w:tc>
          <w:tcPr>
            <w:tcW w:w="1370" w:type="dxa"/>
            <w:vAlign w:val="top"/>
          </w:tcPr>
          <w:p>
            <w:pPr>
              <w:ind w:left="85"/>
              <w:spacing w:before="243"/>
              <w:rPr>
                <w:rFonts w:ascii="SimSun" w:hAnsi="SimSun" w:eastAsia="SimSun" w:cs="SimSun"/>
                <w:sz w:val="16"/>
                <w:szCs w:val="16"/>
              </w:rPr>
            </w:pPr>
            <w:r>
              <w:rPr>
                <w:rFonts w:ascii="SimSun" w:hAnsi="SimSun" w:eastAsia="SimSun" w:cs="SimSun"/>
                <w:sz w:val="16"/>
                <w:szCs w:val="16"/>
                <w:spacing w:val="-3"/>
              </w:rPr>
              <w:t>30</w:t>
            </w:r>
          </w:p>
        </w:tc>
        <w:tc>
          <w:tcPr>
            <w:tcW w:w="1100" w:type="dxa"/>
            <w:vAlign w:val="top"/>
          </w:tcPr>
          <w:p>
            <w:pPr>
              <w:ind w:left="84"/>
              <w:spacing w:before="243"/>
              <w:rPr>
                <w:rFonts w:ascii="SimSun" w:hAnsi="SimSun" w:eastAsia="SimSun" w:cs="SimSun"/>
                <w:sz w:val="16"/>
                <w:szCs w:val="16"/>
              </w:rPr>
            </w:pPr>
            <w:r>
              <w:rPr>
                <w:rFonts w:ascii="SimSun" w:hAnsi="SimSun" w:eastAsia="SimSun" w:cs="SimSun"/>
                <w:sz w:val="16"/>
                <w:szCs w:val="16"/>
                <w:spacing w:val="-3"/>
              </w:rPr>
              <w:t>50</w:t>
            </w:r>
          </w:p>
        </w:tc>
        <w:tc>
          <w:tcPr>
            <w:tcW w:w="4197" w:type="dxa"/>
            <w:vAlign w:val="top"/>
            <w:tcBorders>
              <w:right w:val="nil"/>
            </w:tcBorders>
          </w:tcPr>
          <w:p>
            <w:pPr>
              <w:ind w:left="94" w:firstLine="169"/>
              <w:spacing w:before="67" w:line="312" w:lineRule="auto"/>
              <w:rPr>
                <w:rFonts w:ascii="SimSun" w:hAnsi="SimSun" w:eastAsia="SimSun" w:cs="SimSun"/>
                <w:sz w:val="16"/>
                <w:szCs w:val="16"/>
              </w:rPr>
            </w:pPr>
            <w:r>
              <w:rPr>
                <w:rFonts w:ascii="SimSun" w:hAnsi="SimSun" w:eastAsia="SimSun" w:cs="SimSun"/>
                <w:sz w:val="16"/>
                <w:szCs w:val="16"/>
              </w:rPr>
              <w:t>由于要从多个FTP站点下载多个文件，手工下载不是连续</w:t>
            </w:r>
            <w:r>
              <w:rPr>
                <w:rFonts w:ascii="SimSun" w:hAnsi="SimSun" w:eastAsia="SimSun" w:cs="SimSun"/>
                <w:sz w:val="16"/>
                <w:szCs w:val="16"/>
                <w:spacing w:val="6"/>
              </w:rPr>
              <w:t xml:space="preserve"> </w:t>
            </w:r>
            <w:r>
              <w:rPr>
                <w:rFonts w:ascii="SimSun" w:hAnsi="SimSun" w:eastAsia="SimSun" w:cs="SimSun"/>
                <w:sz w:val="16"/>
                <w:szCs w:val="16"/>
                <w:spacing w:val="-3"/>
              </w:rPr>
              <w:t>的，并且要手工输入命令，额外的20分钟是手工操作和等待</w:t>
            </w:r>
          </w:p>
        </w:tc>
      </w:tr>
      <w:tr>
        <w:trPr>
          <w:trHeight w:val="617" w:hRule="atLeast"/>
        </w:trPr>
        <w:tc>
          <w:tcPr>
            <w:tcW w:w="1570" w:type="dxa"/>
            <w:vAlign w:val="top"/>
            <w:tcBorders>
              <w:left w:val="nil"/>
            </w:tcBorders>
          </w:tcPr>
          <w:p>
            <w:pPr>
              <w:ind w:left="99"/>
              <w:spacing w:before="225" w:line="214" w:lineRule="auto"/>
              <w:rPr>
                <w:rFonts w:ascii="SimSun" w:hAnsi="SimSun" w:eastAsia="SimSun" w:cs="SimSun"/>
                <w:sz w:val="16"/>
                <w:szCs w:val="16"/>
              </w:rPr>
            </w:pPr>
            <w:r>
              <w:rPr>
                <w:rFonts w:ascii="SimSun" w:hAnsi="SimSun" w:eastAsia="SimSun" w:cs="SimSun"/>
                <w:sz w:val="16"/>
                <w:szCs w:val="16"/>
                <w:spacing w:val="5"/>
              </w:rPr>
              <w:t>2.解压缩(</w:t>
            </w:r>
            <w:r>
              <w:rPr>
                <w:rFonts w:ascii="SimSun" w:hAnsi="SimSun" w:eastAsia="SimSun" w:cs="SimSun"/>
                <w:sz w:val="16"/>
                <w:szCs w:val="16"/>
              </w:rPr>
              <w:t>unzip</w:t>
            </w:r>
            <w:r>
              <w:rPr>
                <w:rFonts w:ascii="SimSun" w:hAnsi="SimSun" w:eastAsia="SimSun" w:cs="SimSun"/>
                <w:sz w:val="16"/>
                <w:szCs w:val="16"/>
                <w:spacing w:val="5"/>
              </w:rPr>
              <w:t>)</w:t>
            </w:r>
          </w:p>
        </w:tc>
        <w:tc>
          <w:tcPr>
            <w:tcW w:w="1370" w:type="dxa"/>
            <w:vAlign w:val="top"/>
          </w:tcPr>
          <w:p>
            <w:pPr>
              <w:ind w:left="85"/>
              <w:spacing w:before="245"/>
              <w:rPr>
                <w:rFonts w:ascii="SimSun" w:hAnsi="SimSun" w:eastAsia="SimSun" w:cs="SimSun"/>
                <w:sz w:val="16"/>
                <w:szCs w:val="16"/>
              </w:rPr>
            </w:pPr>
            <w:r>
              <w:rPr>
                <w:rFonts w:ascii="SimSun" w:hAnsi="SimSun" w:eastAsia="SimSun" w:cs="SimSun"/>
                <w:sz w:val="16"/>
                <w:szCs w:val="16"/>
                <w:spacing w:val="-5"/>
              </w:rPr>
              <w:t>10</w:t>
            </w:r>
          </w:p>
        </w:tc>
        <w:tc>
          <w:tcPr>
            <w:tcW w:w="1100" w:type="dxa"/>
            <w:vAlign w:val="top"/>
          </w:tcPr>
          <w:p>
            <w:pPr>
              <w:ind w:left="84"/>
              <w:spacing w:before="245"/>
              <w:rPr>
                <w:rFonts w:ascii="SimSun" w:hAnsi="SimSun" w:eastAsia="SimSun" w:cs="SimSun"/>
                <w:sz w:val="16"/>
                <w:szCs w:val="16"/>
              </w:rPr>
            </w:pPr>
            <w:r>
              <w:rPr>
                <w:rFonts w:ascii="SimSun" w:hAnsi="SimSun" w:eastAsia="SimSun" w:cs="SimSun"/>
                <w:sz w:val="16"/>
                <w:szCs w:val="16"/>
                <w:spacing w:val="-3"/>
              </w:rPr>
              <w:t>20</w:t>
            </w:r>
          </w:p>
        </w:tc>
        <w:tc>
          <w:tcPr>
            <w:tcW w:w="4197" w:type="dxa"/>
            <w:vAlign w:val="top"/>
            <w:tcBorders>
              <w:right w:val="nil"/>
            </w:tcBorders>
          </w:tcPr>
          <w:p>
            <w:pPr>
              <w:ind w:left="105" w:firstLine="137"/>
              <w:spacing w:before="95" w:line="295" w:lineRule="auto"/>
              <w:rPr>
                <w:rFonts w:ascii="SimSun" w:hAnsi="SimSun" w:eastAsia="SimSun" w:cs="SimSun"/>
                <w:sz w:val="16"/>
                <w:szCs w:val="16"/>
              </w:rPr>
            </w:pPr>
            <w:r>
              <w:rPr>
                <w:rFonts w:ascii="SimSun" w:hAnsi="SimSun" w:eastAsia="SimSun" w:cs="SimSun"/>
                <w:sz w:val="16"/>
                <w:szCs w:val="16"/>
                <w:spacing w:val="-5"/>
              </w:rPr>
              <w:t>手工unzip多个文件不能连续完成，并且要手工输入命令，</w:t>
            </w:r>
            <w:r>
              <w:rPr>
                <w:rFonts w:ascii="SimSun" w:hAnsi="SimSun" w:eastAsia="SimSun" w:cs="SimSun"/>
                <w:sz w:val="16"/>
                <w:szCs w:val="16"/>
                <w:spacing w:val="8"/>
              </w:rPr>
              <w:t xml:space="preserve"> </w:t>
            </w:r>
            <w:r>
              <w:rPr>
                <w:rFonts w:ascii="SimSun" w:hAnsi="SimSun" w:eastAsia="SimSun" w:cs="SimSun"/>
                <w:sz w:val="16"/>
                <w:szCs w:val="16"/>
                <w:spacing w:val="-3"/>
              </w:rPr>
              <w:t>所以多花10分钟</w:t>
            </w:r>
          </w:p>
        </w:tc>
      </w:tr>
      <w:tr>
        <w:trPr>
          <w:trHeight w:val="299" w:hRule="atLeast"/>
        </w:trPr>
        <w:tc>
          <w:tcPr>
            <w:tcW w:w="1570" w:type="dxa"/>
            <w:vAlign w:val="top"/>
            <w:tcBorders>
              <w:left w:val="nil"/>
            </w:tcBorders>
          </w:tcPr>
          <w:p>
            <w:pPr>
              <w:ind w:left="99"/>
              <w:spacing w:before="72" w:line="219" w:lineRule="auto"/>
              <w:rPr>
                <w:rFonts w:ascii="SimSun" w:hAnsi="SimSun" w:eastAsia="SimSun" w:cs="SimSun"/>
                <w:sz w:val="16"/>
                <w:szCs w:val="16"/>
              </w:rPr>
            </w:pPr>
            <w:r>
              <w:rPr>
                <w:rFonts w:ascii="SimSun" w:hAnsi="SimSun" w:eastAsia="SimSun" w:cs="SimSun"/>
                <w:sz w:val="16"/>
                <w:szCs w:val="16"/>
                <w:spacing w:val="2"/>
              </w:rPr>
              <w:t>3.安装产品</w:t>
            </w:r>
          </w:p>
        </w:tc>
        <w:tc>
          <w:tcPr>
            <w:tcW w:w="1370" w:type="dxa"/>
            <w:vAlign w:val="top"/>
          </w:tcPr>
          <w:p>
            <w:pPr>
              <w:ind w:left="85"/>
              <w:spacing w:before="88" w:line="231" w:lineRule="auto"/>
              <w:rPr>
                <w:rFonts w:ascii="SimSun" w:hAnsi="SimSun" w:eastAsia="SimSun" w:cs="SimSun"/>
                <w:sz w:val="16"/>
                <w:szCs w:val="16"/>
              </w:rPr>
            </w:pPr>
            <w:r>
              <w:rPr>
                <w:rFonts w:ascii="SimSun" w:hAnsi="SimSun" w:eastAsia="SimSun" w:cs="SimSun"/>
                <w:sz w:val="16"/>
                <w:szCs w:val="16"/>
                <w:spacing w:val="-3"/>
              </w:rPr>
              <w:t>30</w:t>
            </w:r>
          </w:p>
        </w:tc>
        <w:tc>
          <w:tcPr>
            <w:tcW w:w="1100" w:type="dxa"/>
            <w:vAlign w:val="top"/>
          </w:tcPr>
          <w:p>
            <w:pPr>
              <w:ind w:left="84"/>
              <w:spacing w:before="88" w:line="231" w:lineRule="auto"/>
              <w:rPr>
                <w:rFonts w:ascii="SimSun" w:hAnsi="SimSun" w:eastAsia="SimSun" w:cs="SimSun"/>
                <w:sz w:val="16"/>
                <w:szCs w:val="16"/>
              </w:rPr>
            </w:pPr>
            <w:r>
              <w:rPr>
                <w:rFonts w:ascii="SimSun" w:hAnsi="SimSun" w:eastAsia="SimSun" w:cs="SimSun"/>
                <w:sz w:val="16"/>
                <w:szCs w:val="16"/>
                <w:spacing w:val="-2"/>
              </w:rPr>
              <w:t>40</w:t>
            </w:r>
          </w:p>
        </w:tc>
        <w:tc>
          <w:tcPr>
            <w:tcW w:w="4197" w:type="dxa"/>
            <w:vAlign w:val="top"/>
            <w:tcBorders>
              <w:right w:val="nil"/>
            </w:tcBorders>
          </w:tcPr>
          <w:p>
            <w:pPr>
              <w:ind w:left="265"/>
              <w:spacing w:before="72" w:line="219" w:lineRule="auto"/>
              <w:rPr>
                <w:rFonts w:ascii="SimSun" w:hAnsi="SimSun" w:eastAsia="SimSun" w:cs="SimSun"/>
                <w:sz w:val="16"/>
                <w:szCs w:val="16"/>
              </w:rPr>
            </w:pPr>
            <w:r>
              <w:rPr>
                <w:rFonts w:ascii="SimSun" w:hAnsi="SimSun" w:eastAsia="SimSun" w:cs="SimSun"/>
                <w:sz w:val="16"/>
                <w:szCs w:val="16"/>
              </w:rPr>
              <w:t>10分钟是手工输入</w:t>
            </w:r>
          </w:p>
        </w:tc>
      </w:tr>
      <w:tr>
        <w:trPr>
          <w:trHeight w:val="618" w:hRule="atLeast"/>
        </w:trPr>
        <w:tc>
          <w:tcPr>
            <w:tcW w:w="1570" w:type="dxa"/>
            <w:vAlign w:val="top"/>
            <w:tcBorders>
              <w:left w:val="nil"/>
            </w:tcBorders>
          </w:tcPr>
          <w:p>
            <w:pPr>
              <w:ind w:left="99"/>
              <w:spacing w:before="234" w:line="220" w:lineRule="auto"/>
              <w:rPr>
                <w:rFonts w:ascii="SimSun" w:hAnsi="SimSun" w:eastAsia="SimSun" w:cs="SimSun"/>
                <w:sz w:val="16"/>
                <w:szCs w:val="16"/>
              </w:rPr>
            </w:pPr>
            <w:r>
              <w:rPr>
                <w:rFonts w:ascii="SimSun" w:hAnsi="SimSun" w:eastAsia="SimSun" w:cs="SimSun"/>
                <w:sz w:val="16"/>
                <w:szCs w:val="16"/>
                <w:spacing w:val="-2"/>
              </w:rPr>
              <w:t>5.验证安装</w:t>
            </w:r>
          </w:p>
        </w:tc>
        <w:tc>
          <w:tcPr>
            <w:tcW w:w="1370" w:type="dxa"/>
            <w:vAlign w:val="top"/>
          </w:tcPr>
          <w:p>
            <w:pPr>
              <w:ind w:left="85"/>
              <w:spacing w:before="249"/>
              <w:rPr>
                <w:rFonts w:ascii="SimSun" w:hAnsi="SimSun" w:eastAsia="SimSun" w:cs="SimSun"/>
                <w:sz w:val="16"/>
                <w:szCs w:val="16"/>
              </w:rPr>
            </w:pPr>
            <w:r>
              <w:rPr>
                <w:rFonts w:ascii="SimSun" w:hAnsi="SimSun" w:eastAsia="SimSun" w:cs="SimSun"/>
                <w:sz w:val="16"/>
                <w:szCs w:val="16"/>
                <w:spacing w:val="-3"/>
              </w:rPr>
              <w:t>20</w:t>
            </w:r>
          </w:p>
        </w:tc>
        <w:tc>
          <w:tcPr>
            <w:tcW w:w="1100" w:type="dxa"/>
            <w:vAlign w:val="top"/>
          </w:tcPr>
          <w:p>
            <w:pPr>
              <w:ind w:left="84"/>
              <w:spacing w:before="249"/>
              <w:rPr>
                <w:rFonts w:ascii="SimSun" w:hAnsi="SimSun" w:eastAsia="SimSun" w:cs="SimSun"/>
                <w:sz w:val="16"/>
                <w:szCs w:val="16"/>
              </w:rPr>
            </w:pPr>
            <w:r>
              <w:rPr>
                <w:rFonts w:ascii="SimSun" w:hAnsi="SimSun" w:eastAsia="SimSun" w:cs="SimSun"/>
                <w:sz w:val="16"/>
                <w:szCs w:val="16"/>
                <w:spacing w:val="-2"/>
              </w:rPr>
              <w:t>80</w:t>
            </w:r>
          </w:p>
        </w:tc>
        <w:tc>
          <w:tcPr>
            <w:tcW w:w="4197" w:type="dxa"/>
            <w:vAlign w:val="top"/>
            <w:tcBorders>
              <w:right w:val="nil"/>
            </w:tcBorders>
          </w:tcPr>
          <w:p>
            <w:pPr>
              <w:ind w:left="94" w:right="7" w:firstLine="170"/>
              <w:spacing w:before="93" w:line="297" w:lineRule="auto"/>
              <w:rPr>
                <w:rFonts w:ascii="SimSun" w:hAnsi="SimSun" w:eastAsia="SimSun" w:cs="SimSun"/>
                <w:sz w:val="16"/>
                <w:szCs w:val="16"/>
              </w:rPr>
            </w:pPr>
            <w:r>
              <w:rPr>
                <w:rFonts w:ascii="SimSun" w:hAnsi="SimSun" w:eastAsia="SimSun" w:cs="SimSun"/>
                <w:sz w:val="16"/>
                <w:szCs w:val="16"/>
                <w:spacing w:val="-4"/>
              </w:rPr>
              <w:t>安装验证有多个验证点，手工验证非常费时，而自动化去</w:t>
            </w:r>
            <w:r>
              <w:rPr>
                <w:rFonts w:ascii="SimSun" w:hAnsi="SimSun" w:eastAsia="SimSun" w:cs="SimSun"/>
                <w:sz w:val="16"/>
                <w:szCs w:val="16"/>
                <w:spacing w:val="18"/>
              </w:rPr>
              <w:t xml:space="preserve"> </w:t>
            </w:r>
            <w:r>
              <w:rPr>
                <w:rFonts w:ascii="SimSun" w:hAnsi="SimSun" w:eastAsia="SimSun" w:cs="SimSun"/>
                <w:sz w:val="16"/>
                <w:szCs w:val="16"/>
                <w:spacing w:val="-1"/>
              </w:rPr>
              <w:t>验证既快又准确</w:t>
            </w:r>
          </w:p>
        </w:tc>
      </w:tr>
      <w:tr>
        <w:trPr>
          <w:trHeight w:val="314" w:hRule="atLeast"/>
        </w:trPr>
        <w:tc>
          <w:tcPr>
            <w:tcW w:w="1570" w:type="dxa"/>
            <w:vAlign w:val="top"/>
            <w:tcBorders>
              <w:left w:val="nil"/>
            </w:tcBorders>
          </w:tcPr>
          <w:p>
            <w:pPr>
              <w:ind w:left="99"/>
              <w:spacing w:before="86" w:line="221" w:lineRule="auto"/>
              <w:rPr>
                <w:rFonts w:ascii="SimSun" w:hAnsi="SimSun" w:eastAsia="SimSun" w:cs="SimSun"/>
                <w:sz w:val="16"/>
                <w:szCs w:val="16"/>
              </w:rPr>
            </w:pPr>
            <w:r>
              <w:rPr>
                <w:rFonts w:ascii="SimSun" w:hAnsi="SimSun" w:eastAsia="SimSun" w:cs="SimSun"/>
                <w:sz w:val="16"/>
                <w:szCs w:val="16"/>
                <w:spacing w:val="-3"/>
              </w:rPr>
              <w:t>总计</w:t>
            </w:r>
          </w:p>
        </w:tc>
        <w:tc>
          <w:tcPr>
            <w:tcW w:w="1370" w:type="dxa"/>
            <w:vAlign w:val="top"/>
          </w:tcPr>
          <w:p>
            <w:pPr>
              <w:ind w:left="85"/>
              <w:spacing w:before="102" w:line="233" w:lineRule="auto"/>
              <w:rPr>
                <w:rFonts w:ascii="SimSun" w:hAnsi="SimSun" w:eastAsia="SimSun" w:cs="SimSun"/>
                <w:sz w:val="16"/>
                <w:szCs w:val="16"/>
              </w:rPr>
            </w:pPr>
            <w:r>
              <w:rPr>
                <w:rFonts w:ascii="SimSun" w:hAnsi="SimSun" w:eastAsia="SimSun" w:cs="SimSun"/>
                <w:sz w:val="16"/>
                <w:szCs w:val="16"/>
                <w:spacing w:val="-2"/>
              </w:rPr>
              <w:t>90</w:t>
            </w:r>
          </w:p>
        </w:tc>
        <w:tc>
          <w:tcPr>
            <w:tcW w:w="1100" w:type="dxa"/>
            <w:vAlign w:val="top"/>
          </w:tcPr>
          <w:p>
            <w:pPr>
              <w:ind w:left="84"/>
              <w:spacing w:before="102" w:line="233" w:lineRule="auto"/>
              <w:rPr>
                <w:rFonts w:ascii="SimSun" w:hAnsi="SimSun" w:eastAsia="SimSun" w:cs="SimSun"/>
                <w:sz w:val="16"/>
                <w:szCs w:val="16"/>
              </w:rPr>
            </w:pPr>
            <w:r>
              <w:rPr>
                <w:rFonts w:ascii="SimSun" w:hAnsi="SimSun" w:eastAsia="SimSun" w:cs="SimSun"/>
                <w:sz w:val="16"/>
                <w:szCs w:val="16"/>
                <w:spacing w:val="-5"/>
              </w:rPr>
              <w:t>190</w:t>
            </w:r>
          </w:p>
        </w:tc>
        <w:tc>
          <w:tcPr>
            <w:tcW w:w="4197" w:type="dxa"/>
            <w:vAlign w:val="top"/>
            <w:tcBorders>
              <w:right w:val="nil"/>
            </w:tcBorders>
          </w:tcPr>
          <w:p>
            <w:pPr>
              <w:pStyle w:val="TableText"/>
              <w:rPr/>
            </w:pPr>
            <w:r/>
          </w:p>
        </w:tc>
      </w:tr>
    </w:tbl>
    <w:p>
      <w:pPr>
        <w:rPr>
          <w:rFonts w:ascii="Arial"/>
          <w:sz w:val="21"/>
        </w:rPr>
      </w:pPr>
      <w:r/>
    </w:p>
    <w:p>
      <w:pPr>
        <w:sectPr>
          <w:headerReference w:type="default" r:id="rId6"/>
          <w:footerReference w:type="default" r:id="rId109"/>
          <w:pgSz w:w="10060" w:h="12930"/>
          <w:pgMar w:top="400" w:right="750" w:bottom="766" w:left="1060" w:header="0" w:footer="615" w:gutter="0"/>
        </w:sectPr>
        <w:rPr>
          <w:rFonts w:ascii="Arial" w:hAnsi="Arial" w:eastAsia="Arial" w:cs="Arial"/>
          <w:sz w:val="21"/>
          <w:szCs w:val="21"/>
        </w:rPr>
      </w:pPr>
    </w:p>
    <w:p>
      <w:pPr>
        <w:spacing w:line="305" w:lineRule="auto"/>
        <w:rPr>
          <w:rFonts w:ascii="Arial"/>
          <w:sz w:val="21"/>
        </w:rPr>
      </w:pPr>
      <w:r/>
    </w:p>
    <w:p>
      <w:pPr>
        <w:spacing w:line="305" w:lineRule="auto"/>
        <w:rPr>
          <w:rFonts w:ascii="Arial"/>
          <w:sz w:val="21"/>
        </w:rPr>
      </w:pPr>
      <w:r/>
    </w:p>
    <w:p>
      <w:pPr>
        <w:pStyle w:val="BodyText"/>
        <w:ind w:right="81" w:firstLine="409"/>
        <w:spacing w:before="68" w:line="284" w:lineRule="auto"/>
        <w:rPr>
          <w:sz w:val="21"/>
          <w:szCs w:val="21"/>
        </w:rPr>
      </w:pPr>
      <w:bookmarkStart w:name="bookmark272" w:id="71"/>
      <w:bookmarkEnd w:id="71"/>
      <w:r>
        <w:rPr>
          <w:sz w:val="21"/>
          <w:szCs w:val="21"/>
        </w:rPr>
        <w:t>小艾恍然大悟，“原来如此，我明白了，计算</w:t>
      </w:r>
      <w:r>
        <w:rPr>
          <w:sz w:val="21"/>
          <w:szCs w:val="21"/>
          <w:spacing w:val="-1"/>
        </w:rPr>
        <w:t>机最适合高速连续地执行确定的任务，</w:t>
      </w:r>
      <w:r>
        <w:rPr>
          <w:sz w:val="21"/>
          <w:szCs w:val="21"/>
        </w:rPr>
        <w:t xml:space="preserve"> </w:t>
      </w:r>
      <w:r>
        <w:rPr>
          <w:sz w:val="21"/>
          <w:szCs w:val="21"/>
          <w:spacing w:val="1"/>
        </w:rPr>
        <w:t>而用人脑来执行这些重复且枯燥的步骤就要慢得多。”</w:t>
      </w:r>
    </w:p>
    <w:p>
      <w:pPr>
        <w:pStyle w:val="BodyText"/>
        <w:ind w:right="10" w:firstLine="304"/>
        <w:spacing w:before="85" w:line="291" w:lineRule="auto"/>
        <w:rPr>
          <w:sz w:val="21"/>
          <w:szCs w:val="21"/>
        </w:rPr>
      </w:pPr>
      <w:r>
        <w:rPr>
          <w:sz w:val="21"/>
          <w:szCs w:val="21"/>
          <w:spacing w:val="4"/>
        </w:rPr>
        <w:t>“说得对，人脑更适合做创造性的工作，自动化测试就是把人脑从枯燥的工作解放出</w:t>
      </w:r>
      <w:r>
        <w:rPr>
          <w:sz w:val="21"/>
          <w:szCs w:val="21"/>
          <w:spacing w:val="11"/>
        </w:rPr>
        <w:t xml:space="preserve"> </w:t>
      </w:r>
      <w:r>
        <w:rPr>
          <w:sz w:val="21"/>
          <w:szCs w:val="21"/>
          <w:spacing w:val="2"/>
        </w:rPr>
        <w:t>来，而去做更适合人脑的事情，比如去分析问题、写</w:t>
      </w:r>
      <w:r>
        <w:rPr>
          <w:sz w:val="21"/>
          <w:szCs w:val="21"/>
          <w:spacing w:val="1"/>
        </w:rPr>
        <w:t>自动化脚本等。”</w:t>
      </w:r>
    </w:p>
    <w:p>
      <w:pPr>
        <w:pStyle w:val="BodyText"/>
        <w:ind w:right="26" w:firstLine="409"/>
        <w:spacing w:before="97" w:line="265" w:lineRule="auto"/>
        <w:jc w:val="both"/>
        <w:rPr>
          <w:sz w:val="21"/>
          <w:szCs w:val="21"/>
        </w:rPr>
      </w:pPr>
      <w:r>
        <w:rPr>
          <w:sz w:val="21"/>
          <w:szCs w:val="21"/>
          <w:spacing w:val="1"/>
        </w:rPr>
        <w:t>安岩接着说：“对于安装测试，我们的测试用例一般要重复执行多次，所以自动化对</w:t>
      </w:r>
      <w:r>
        <w:rPr>
          <w:sz w:val="21"/>
          <w:szCs w:val="21"/>
        </w:rPr>
        <w:t xml:space="preserve"> </w:t>
      </w:r>
      <w:r>
        <w:rPr>
          <w:sz w:val="21"/>
          <w:szCs w:val="21"/>
          <w:spacing w:val="1"/>
        </w:rPr>
        <w:t>安装测试意义很大。现在项目进行到中期了，我们已经完成了</w:t>
      </w:r>
      <w:r>
        <w:rPr>
          <w:sz w:val="21"/>
          <w:szCs w:val="21"/>
        </w:rPr>
        <w:t>大部分测试用例的自动化开 </w:t>
      </w:r>
      <w:r>
        <w:rPr>
          <w:sz w:val="21"/>
          <w:szCs w:val="21"/>
          <w:spacing w:val="10"/>
        </w:rPr>
        <w:t>发，接下来就是执行了，现在谁有兴趣做这部分测试?”</w:t>
      </w:r>
    </w:p>
    <w:p>
      <w:pPr>
        <w:pStyle w:val="BodyText"/>
        <w:ind w:right="18" w:firstLine="409"/>
        <w:spacing w:before="141" w:line="269" w:lineRule="auto"/>
        <w:rPr>
          <w:sz w:val="21"/>
          <w:szCs w:val="21"/>
        </w:rPr>
      </w:pPr>
      <w:r>
        <w:rPr>
          <w:sz w:val="21"/>
          <w:szCs w:val="21"/>
          <w:spacing w:val="1"/>
        </w:rPr>
        <w:t>小艾对自动化很感兴趣，首先举手报名“算我一个!”,接下来又有几个人报了名。小</w:t>
      </w:r>
      <w:r>
        <w:rPr>
          <w:sz w:val="21"/>
          <w:szCs w:val="21"/>
          <w:spacing w:val="8"/>
        </w:rPr>
        <w:t xml:space="preserve"> </w:t>
      </w:r>
      <w:r>
        <w:rPr>
          <w:sz w:val="21"/>
          <w:szCs w:val="21"/>
          <w:spacing w:val="7"/>
        </w:rPr>
        <w:t>艾接着说：“但是自动化测试怎么做?”</w:t>
      </w:r>
    </w:p>
    <w:p>
      <w:pPr>
        <w:pStyle w:val="BodyText"/>
        <w:ind w:left="409"/>
        <w:spacing w:before="132" w:line="219" w:lineRule="auto"/>
        <w:rPr>
          <w:sz w:val="21"/>
          <w:szCs w:val="21"/>
        </w:rPr>
      </w:pPr>
      <w:r>
        <w:rPr>
          <w:sz w:val="21"/>
          <w:szCs w:val="21"/>
          <w:spacing w:val="1"/>
        </w:rPr>
        <w:t>安岩说，接下来我将给大家做一个培训，来解惑答疑</w:t>
      </w:r>
      <w:r>
        <w:rPr>
          <w:sz w:val="21"/>
          <w:szCs w:val="21"/>
        </w:rPr>
        <w:t>，请大家准时参加。</w:t>
      </w:r>
    </w:p>
    <w:p>
      <w:pPr>
        <w:spacing w:line="343" w:lineRule="auto"/>
        <w:rPr>
          <w:rFonts w:ascii="Arial"/>
          <w:sz w:val="21"/>
        </w:rPr>
      </w:pPr>
      <w:r/>
    </w:p>
    <w:p>
      <w:pPr>
        <w:ind w:left="223"/>
        <w:spacing w:before="82" w:line="221" w:lineRule="auto"/>
        <w:outlineLvl w:val="2"/>
        <w:rPr>
          <w:rFonts w:ascii="SimHei" w:hAnsi="SimHei" w:eastAsia="SimHei" w:cs="SimHei"/>
          <w:sz w:val="25"/>
          <w:szCs w:val="25"/>
        </w:rPr>
      </w:pPr>
      <w:bookmarkStart w:name="bookmark36" w:id="72"/>
      <w:bookmarkEnd w:id="72"/>
      <w:r>
        <w:rPr>
          <w:rFonts w:ascii="SimHei" w:hAnsi="SimHei" w:eastAsia="SimHei" w:cs="SimHei"/>
          <w:sz w:val="25"/>
          <w:szCs w:val="25"/>
          <w:b/>
          <w:bCs/>
          <w:u w:val="single" w:color="auto"/>
          <w:spacing w:val="-8"/>
        </w:rPr>
        <w:t>2.5.2</w:t>
      </w:r>
      <w:r>
        <w:rPr>
          <w:rFonts w:ascii="SimHei" w:hAnsi="SimHei" w:eastAsia="SimHei" w:cs="SimHei"/>
          <w:sz w:val="25"/>
          <w:szCs w:val="25"/>
          <w:u w:val="single" w:color="auto"/>
          <w:spacing w:val="21"/>
        </w:rPr>
        <w:t xml:space="preserve">  </w:t>
      </w:r>
      <w:r>
        <w:rPr>
          <w:rFonts w:ascii="SimHei" w:hAnsi="SimHei" w:eastAsia="SimHei" w:cs="SimHei"/>
          <w:sz w:val="25"/>
          <w:szCs w:val="25"/>
          <w:b/>
          <w:bCs/>
          <w:u w:val="single" w:color="auto"/>
          <w:spacing w:val="-8"/>
        </w:rPr>
        <w:t>自动化测试的实现</w:t>
      </w:r>
    </w:p>
    <w:p>
      <w:pPr>
        <w:pStyle w:val="BodyText"/>
        <w:ind w:right="15" w:firstLine="409"/>
        <w:spacing w:before="275" w:line="283" w:lineRule="auto"/>
        <w:rPr>
          <w:sz w:val="21"/>
          <w:szCs w:val="21"/>
        </w:rPr>
      </w:pPr>
      <w:r>
        <w:rPr>
          <w:sz w:val="21"/>
          <w:szCs w:val="21"/>
          <w:spacing w:val="4"/>
        </w:rPr>
        <w:t>为了提高测试效率和增加测试覆盖，我们自己为安装测试开发了一个自动化安装/卸</w:t>
      </w:r>
      <w:r>
        <w:rPr>
          <w:sz w:val="21"/>
          <w:szCs w:val="21"/>
          <w:spacing w:val="5"/>
        </w:rPr>
        <w:t xml:space="preserve"> </w:t>
      </w:r>
      <w:r>
        <w:rPr>
          <w:sz w:val="21"/>
          <w:szCs w:val="21"/>
          <w:spacing w:val="-1"/>
        </w:rPr>
        <w:t>载/验证结果的工具。现在给大家来讲一下这</w:t>
      </w:r>
      <w:r>
        <w:rPr>
          <w:sz w:val="21"/>
          <w:szCs w:val="21"/>
          <w:spacing w:val="-2"/>
        </w:rPr>
        <w:t>个工具设计的思想。</w:t>
      </w:r>
    </w:p>
    <w:p>
      <w:pPr>
        <w:pStyle w:val="BodyText"/>
        <w:ind w:firstLine="409"/>
        <w:spacing w:before="106" w:line="265" w:lineRule="auto"/>
        <w:jc w:val="both"/>
        <w:rPr>
          <w:sz w:val="21"/>
          <w:szCs w:val="21"/>
        </w:rPr>
      </w:pPr>
      <w:r>
        <w:rPr>
          <w:sz w:val="21"/>
          <w:szCs w:val="21"/>
          <w:spacing w:val="1"/>
        </w:rPr>
        <w:t>其实，仔细想一想，对于安装测试，我们每天手工执行的测试用例，包含众多手工步</w:t>
      </w:r>
      <w:r>
        <w:rPr>
          <w:sz w:val="21"/>
          <w:szCs w:val="21"/>
          <w:spacing w:val="2"/>
        </w:rPr>
        <w:t xml:space="preserve"> </w:t>
      </w:r>
      <w:r>
        <w:rPr>
          <w:sz w:val="21"/>
          <w:szCs w:val="21"/>
          <w:spacing w:val="1"/>
        </w:rPr>
        <w:t>骤，比如下载测试构建、解压缩、输入必要信息、验证结果等。把这些手工部分使用某种</w:t>
      </w:r>
      <w:r>
        <w:rPr>
          <w:sz w:val="21"/>
          <w:szCs w:val="21"/>
          <w:spacing w:val="15"/>
        </w:rPr>
        <w:t xml:space="preserve"> </w:t>
      </w:r>
      <w:r>
        <w:rPr>
          <w:sz w:val="21"/>
          <w:szCs w:val="21"/>
        </w:rPr>
        <w:t>工具变成自动化部分，就把人给解放出来了。</w:t>
      </w:r>
    </w:p>
    <w:p>
      <w:pPr>
        <w:pStyle w:val="BodyText"/>
        <w:ind w:right="24" w:firstLine="409"/>
        <w:spacing w:before="135" w:line="305" w:lineRule="auto"/>
        <w:rPr>
          <w:sz w:val="17"/>
          <w:szCs w:val="17"/>
        </w:rPr>
      </w:pPr>
      <w:r>
        <w:rPr>
          <w:sz w:val="21"/>
          <w:szCs w:val="21"/>
          <w:spacing w:val="7"/>
        </w:rPr>
        <w:t>对于一个典型的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7"/>
        </w:rPr>
        <w:t xml:space="preserve"> </w:t>
      </w:r>
      <w:r>
        <w:rPr>
          <w:sz w:val="21"/>
          <w:szCs w:val="21"/>
          <w:spacing w:val="7"/>
        </w:rPr>
        <w:t>应用的安装场景，让我们来看看一个手工的测试用例</w:t>
      </w:r>
      <w:r>
        <w:rPr>
          <w:sz w:val="21"/>
          <w:szCs w:val="21"/>
          <w:spacing w:val="6"/>
        </w:rPr>
        <w:t>执行</w:t>
      </w:r>
      <w:r>
        <w:rPr>
          <w:sz w:val="21"/>
          <w:szCs w:val="21"/>
        </w:rPr>
        <w:t xml:space="preserve"> </w:t>
      </w:r>
      <w:r>
        <w:rPr>
          <w:sz w:val="17"/>
          <w:szCs w:val="17"/>
          <w:spacing w:val="-6"/>
        </w:rPr>
        <w:t>步</w:t>
      </w:r>
      <w:r>
        <w:rPr>
          <w:sz w:val="17"/>
          <w:szCs w:val="17"/>
          <w:spacing w:val="-13"/>
        </w:rPr>
        <w:t xml:space="preserve"> </w:t>
      </w:r>
      <w:r>
        <w:rPr>
          <w:sz w:val="17"/>
          <w:szCs w:val="17"/>
          <w:spacing w:val="-6"/>
        </w:rPr>
        <w:t>骤</w:t>
      </w:r>
      <w:r>
        <w:rPr>
          <w:sz w:val="17"/>
          <w:szCs w:val="17"/>
          <w:spacing w:val="-21"/>
        </w:rPr>
        <w:t xml:space="preserve"> </w:t>
      </w:r>
      <w:r>
        <w:rPr>
          <w:sz w:val="17"/>
          <w:szCs w:val="17"/>
          <w:spacing w:val="-6"/>
        </w:rPr>
        <w:t>。</w:t>
      </w:r>
    </w:p>
    <w:p>
      <w:pPr>
        <w:pStyle w:val="BodyText"/>
        <w:ind w:left="412"/>
        <w:spacing w:before="290" w:line="222"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安装数据库</w:t>
      </w:r>
    </w:p>
    <w:p>
      <w:pPr>
        <w:pStyle w:val="BodyText"/>
        <w:ind w:left="409"/>
        <w:spacing w:before="210" w:line="219" w:lineRule="auto"/>
        <w:rPr>
          <w:sz w:val="21"/>
          <w:szCs w:val="21"/>
        </w:rPr>
      </w:pPr>
      <w:r>
        <w:rPr>
          <w:sz w:val="21"/>
          <w:szCs w:val="21"/>
        </w:rPr>
        <w:t>验证：检查相关日志文件，确保安装成功。</w:t>
      </w:r>
    </w:p>
    <w:p>
      <w:pPr>
        <w:spacing w:line="275" w:lineRule="auto"/>
        <w:rPr>
          <w:rFonts w:ascii="Arial"/>
          <w:sz w:val="21"/>
        </w:rPr>
      </w:pPr>
      <w:r/>
    </w:p>
    <w:p>
      <w:pPr>
        <w:pStyle w:val="BodyText"/>
        <w:ind w:left="412"/>
        <w:spacing w:before="69" w:line="221" w:lineRule="auto"/>
        <w:rPr>
          <w:rFonts w:ascii="SimHei" w:hAnsi="SimHei" w:eastAsia="SimHei" w:cs="SimHei"/>
          <w:sz w:val="21"/>
          <w:szCs w:val="21"/>
        </w:rPr>
      </w:pPr>
      <w:r>
        <w:rPr>
          <w:sz w:val="21"/>
          <w:szCs w:val="21"/>
          <w:b/>
          <w:bCs/>
        </w:rPr>
        <w:t>2.</w:t>
      </w:r>
      <w:r>
        <w:rPr>
          <w:sz w:val="21"/>
          <w:szCs w:val="21"/>
        </w:rPr>
        <w:t xml:space="preserve"> </w:t>
      </w:r>
      <w:r>
        <w:rPr>
          <w:rFonts w:ascii="SimHei" w:hAnsi="SimHei" w:eastAsia="SimHei" w:cs="SimHei"/>
          <w:sz w:val="21"/>
          <w:szCs w:val="21"/>
          <w:b/>
          <w:bCs/>
        </w:rPr>
        <w:t>安装应用服务器</w:t>
      </w:r>
    </w:p>
    <w:p>
      <w:pPr>
        <w:pStyle w:val="BodyText"/>
        <w:ind w:left="409"/>
        <w:spacing w:before="204" w:line="219" w:lineRule="auto"/>
        <w:rPr>
          <w:sz w:val="21"/>
          <w:szCs w:val="21"/>
        </w:rPr>
      </w:pPr>
      <w:r>
        <w:rPr>
          <w:sz w:val="21"/>
          <w:szCs w:val="21"/>
        </w:rPr>
        <w:t>验证：检查相关日志文件，确保安装成功。</w:t>
      </w:r>
    </w:p>
    <w:p>
      <w:pPr>
        <w:spacing w:line="275" w:lineRule="auto"/>
        <w:rPr>
          <w:rFonts w:ascii="Arial"/>
          <w:sz w:val="21"/>
        </w:rPr>
      </w:pPr>
      <w:r/>
    </w:p>
    <w:p>
      <w:pPr>
        <w:pStyle w:val="BodyText"/>
        <w:ind w:left="412"/>
        <w:spacing w:before="69" w:line="221" w:lineRule="auto"/>
        <w:rPr>
          <w:rFonts w:ascii="SimHei" w:hAnsi="SimHei" w:eastAsia="SimHei" w:cs="SimHei"/>
          <w:sz w:val="21"/>
          <w:szCs w:val="21"/>
        </w:rPr>
      </w:pPr>
      <w:r>
        <w:rPr>
          <w:sz w:val="21"/>
          <w:szCs w:val="21"/>
          <w:b/>
          <w:bCs/>
          <w:spacing w:val="-1"/>
        </w:rPr>
        <w:t>3.</w:t>
      </w:r>
      <w:r>
        <w:rPr>
          <w:sz w:val="21"/>
          <w:szCs w:val="21"/>
          <w:spacing w:val="17"/>
        </w:rPr>
        <w:t xml:space="preserve"> </w:t>
      </w:r>
      <w:r>
        <w:rPr>
          <w:rFonts w:ascii="SimHei" w:hAnsi="SimHei" w:eastAsia="SimHei" w:cs="SimHei"/>
          <w:sz w:val="21"/>
          <w:szCs w:val="21"/>
          <w:b/>
          <w:bCs/>
          <w:spacing w:val="-1"/>
        </w:rPr>
        <w:t>安装网络服务器</w:t>
      </w:r>
    </w:p>
    <w:p>
      <w:pPr>
        <w:pStyle w:val="BodyText"/>
        <w:ind w:left="409"/>
        <w:spacing w:before="204" w:line="219" w:lineRule="auto"/>
        <w:rPr>
          <w:sz w:val="21"/>
          <w:szCs w:val="21"/>
        </w:rPr>
      </w:pPr>
      <w:r>
        <w:rPr>
          <w:sz w:val="21"/>
          <w:szCs w:val="21"/>
        </w:rPr>
        <w:t>验证：检查相关日志文件，确保安装成功。</w:t>
      </w:r>
    </w:p>
    <w:p>
      <w:pPr>
        <w:spacing w:line="219" w:lineRule="auto"/>
        <w:sectPr>
          <w:headerReference w:type="default" r:id="rId110"/>
          <w:footerReference w:type="default" r:id="rId111"/>
          <w:pgSz w:w="10060" w:h="12930"/>
          <w:pgMar w:top="805" w:right="1104" w:bottom="918" w:left="710" w:header="481" w:footer="597" w:gutter="0"/>
        </w:sectPr>
        <w:rPr>
          <w:sz w:val="21"/>
          <w:szCs w:val="21"/>
        </w:rPr>
      </w:pPr>
    </w:p>
    <w:p>
      <w:pPr>
        <w:ind w:left="4989"/>
        <w:spacing w:before="246" w:line="221" w:lineRule="auto"/>
        <w:rPr>
          <w:rFonts w:ascii="SimHei" w:hAnsi="SimHei" w:eastAsia="SimHei" w:cs="SimHei"/>
          <w:sz w:val="20"/>
          <w:szCs w:val="20"/>
        </w:rPr>
      </w:pPr>
      <w:r>
        <w:rPr>
          <w:rFonts w:ascii="SimHei" w:hAnsi="SimHei" w:eastAsia="SimHei" w:cs="SimHei"/>
          <w:sz w:val="20"/>
          <w:szCs w:val="20"/>
        </w:rPr>
        <w:t>第2章</w:t>
      </w:r>
      <w:r>
        <w:rPr>
          <w:rFonts w:ascii="SimHei" w:hAnsi="SimHei" w:eastAsia="SimHei" w:cs="SimHei"/>
          <w:sz w:val="20"/>
          <w:szCs w:val="20"/>
        </w:rPr>
        <w:t xml:space="preserve">  </w:t>
      </w:r>
      <w:r>
        <w:rPr>
          <w:rFonts w:ascii="SimHei" w:hAnsi="SimHei" w:eastAsia="SimHei" w:cs="SimHei"/>
          <w:sz w:val="20"/>
          <w:szCs w:val="20"/>
        </w:rPr>
        <w:t>万事开头难：软件从安装开始</w:t>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ind w:left="442"/>
        <w:spacing w:before="65" w:line="221" w:lineRule="auto"/>
        <w:rPr>
          <w:rFonts w:ascii="SimHei" w:hAnsi="SimHei" w:eastAsia="SimHei" w:cs="SimHei"/>
          <w:sz w:val="20"/>
          <w:szCs w:val="20"/>
        </w:rPr>
      </w:pPr>
      <w:r>
        <w:rPr>
          <w:sz w:val="20"/>
          <w:szCs w:val="20"/>
          <w:b/>
          <w:bCs/>
          <w:spacing w:val="-1"/>
        </w:rPr>
        <w:t>4.</w:t>
      </w:r>
      <w:r>
        <w:rPr>
          <w:sz w:val="20"/>
          <w:szCs w:val="20"/>
          <w:spacing w:val="31"/>
        </w:rPr>
        <w:t xml:space="preserve"> </w:t>
      </w:r>
      <w:r>
        <w:rPr>
          <w:rFonts w:ascii="SimHei" w:hAnsi="SimHei" w:eastAsia="SimHei" w:cs="SimHei"/>
          <w:sz w:val="20"/>
          <w:szCs w:val="20"/>
          <w:b/>
          <w:bCs/>
          <w:spacing w:val="-1"/>
        </w:rPr>
        <w:t>安</w:t>
      </w:r>
      <w:r>
        <w:rPr>
          <w:rFonts w:ascii="SimHei" w:hAnsi="SimHei" w:eastAsia="SimHei" w:cs="SimHei"/>
          <w:sz w:val="20"/>
          <w:szCs w:val="20"/>
          <w:spacing w:val="-23"/>
        </w:rPr>
        <w:t xml:space="preserve"> </w:t>
      </w:r>
      <w:r>
        <w:rPr>
          <w:rFonts w:ascii="SimHei" w:hAnsi="SimHei" w:eastAsia="SimHei" w:cs="SimHei"/>
          <w:sz w:val="20"/>
          <w:szCs w:val="20"/>
          <w:b/>
          <w:bCs/>
          <w:spacing w:val="-1"/>
        </w:rPr>
        <w:t>装</w:t>
      </w:r>
      <w:r>
        <w:rPr>
          <w:sz w:val="20"/>
          <w:szCs w:val="20"/>
          <w:b/>
          <w:bCs/>
          <w:spacing w:val="-1"/>
        </w:rPr>
        <w:t>Java</w:t>
      </w:r>
      <w:r>
        <w:rPr>
          <w:sz w:val="20"/>
          <w:szCs w:val="20"/>
          <w:spacing w:val="-1"/>
        </w:rPr>
        <w:t xml:space="preserve">  </w:t>
      </w:r>
      <w:r>
        <w:rPr>
          <w:sz w:val="20"/>
          <w:szCs w:val="20"/>
          <w:b/>
          <w:bCs/>
          <w:spacing w:val="-1"/>
        </w:rPr>
        <w:t>EE</w:t>
      </w:r>
      <w:r>
        <w:rPr>
          <w:rFonts w:ascii="SimHei" w:hAnsi="SimHei" w:eastAsia="SimHei" w:cs="SimHei"/>
          <w:sz w:val="20"/>
          <w:szCs w:val="20"/>
          <w:b/>
          <w:bCs/>
          <w:spacing w:val="-1"/>
        </w:rPr>
        <w:t>应</w:t>
      </w:r>
      <w:r>
        <w:rPr>
          <w:rFonts w:ascii="SimHei" w:hAnsi="SimHei" w:eastAsia="SimHei" w:cs="SimHei"/>
          <w:sz w:val="20"/>
          <w:szCs w:val="20"/>
          <w:spacing w:val="-27"/>
        </w:rPr>
        <w:t xml:space="preserve"> </w:t>
      </w:r>
      <w:r>
        <w:rPr>
          <w:rFonts w:ascii="SimHei" w:hAnsi="SimHei" w:eastAsia="SimHei" w:cs="SimHei"/>
          <w:sz w:val="20"/>
          <w:szCs w:val="20"/>
          <w:b/>
          <w:bCs/>
          <w:spacing w:val="-1"/>
        </w:rPr>
        <w:t>用</w:t>
      </w:r>
    </w:p>
    <w:p>
      <w:pPr>
        <w:pStyle w:val="BodyText"/>
        <w:ind w:left="440"/>
        <w:spacing w:before="235" w:line="219" w:lineRule="auto"/>
        <w:rPr>
          <w:sz w:val="20"/>
          <w:szCs w:val="20"/>
        </w:rPr>
      </w:pPr>
      <w:r>
        <w:rPr>
          <w:sz w:val="20"/>
          <w:szCs w:val="20"/>
          <w:spacing w:val="10"/>
        </w:rPr>
        <w:t>验证：检查相关日志文件，确保安装成功。</w:t>
      </w:r>
    </w:p>
    <w:p>
      <w:pPr>
        <w:spacing w:line="301" w:lineRule="auto"/>
        <w:rPr>
          <w:rFonts w:ascii="Arial"/>
          <w:sz w:val="21"/>
        </w:rPr>
      </w:pPr>
      <w:r/>
    </w:p>
    <w:p>
      <w:pPr>
        <w:pStyle w:val="BodyText"/>
        <w:ind w:left="442"/>
        <w:spacing w:before="65" w:line="222" w:lineRule="auto"/>
        <w:rPr>
          <w:rFonts w:ascii="SimHei" w:hAnsi="SimHei" w:eastAsia="SimHei" w:cs="SimHei"/>
          <w:sz w:val="20"/>
          <w:szCs w:val="20"/>
        </w:rPr>
      </w:pPr>
      <w:r>
        <w:rPr>
          <w:sz w:val="20"/>
          <w:szCs w:val="20"/>
          <w:b/>
          <w:bCs/>
          <w:spacing w:val="9"/>
        </w:rPr>
        <w:t>5.</w:t>
      </w:r>
      <w:r>
        <w:rPr>
          <w:sz w:val="20"/>
          <w:szCs w:val="20"/>
          <w:spacing w:val="9"/>
        </w:rPr>
        <w:t xml:space="preserve"> </w:t>
      </w:r>
      <w:r>
        <w:rPr>
          <w:rFonts w:ascii="SimHei" w:hAnsi="SimHei" w:eastAsia="SimHei" w:cs="SimHei"/>
          <w:sz w:val="20"/>
          <w:szCs w:val="20"/>
          <w:b/>
          <w:bCs/>
          <w:spacing w:val="9"/>
        </w:rPr>
        <w:t>安装后基本功能验证</w:t>
      </w:r>
    </w:p>
    <w:p>
      <w:pPr>
        <w:pStyle w:val="BodyText"/>
        <w:ind w:right="112" w:firstLine="440"/>
        <w:spacing w:before="232" w:line="306" w:lineRule="auto"/>
        <w:rPr>
          <w:sz w:val="20"/>
          <w:szCs w:val="20"/>
        </w:rPr>
      </w:pPr>
      <w:r>
        <w:rPr>
          <w:sz w:val="20"/>
          <w:szCs w:val="20"/>
          <w:spacing w:val="8"/>
        </w:rPr>
        <w:t>要把手工步骤自动化， 一般要选择合适的自动化工具来实现自动化</w:t>
      </w:r>
      <w:r>
        <w:rPr>
          <w:sz w:val="20"/>
          <w:szCs w:val="20"/>
          <w:spacing w:val="7"/>
        </w:rPr>
        <w:t>测试。自动化测试</w:t>
      </w:r>
      <w:r>
        <w:rPr>
          <w:sz w:val="20"/>
          <w:szCs w:val="20"/>
        </w:rPr>
        <w:t xml:space="preserve"> </w:t>
      </w:r>
      <w:r>
        <w:rPr>
          <w:sz w:val="20"/>
          <w:szCs w:val="20"/>
          <w:spacing w:val="9"/>
        </w:rPr>
        <w:t>的工具很多，下面主要介绍两个和安装测试相关的自动化工具：</w:t>
      </w:r>
    </w:p>
    <w:p>
      <w:pPr>
        <w:ind w:left="879"/>
        <w:spacing w:before="13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IBM  Rational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Functiona</w:t>
      </w:r>
      <w:r>
        <w:rPr>
          <w:rFonts w:ascii="Times New Roman" w:hAnsi="Times New Roman" w:eastAsia="Times New Roman" w:cs="Times New Roman"/>
          <w:sz w:val="20"/>
          <w:szCs w:val="20"/>
          <w:spacing w:val="-1"/>
        </w:rPr>
        <w:t>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Tester¹</w:t>
      </w:r>
    </w:p>
    <w:p>
      <w:pPr>
        <w:pStyle w:val="BodyText"/>
        <w:ind w:right="20" w:firstLine="440"/>
        <w:spacing w:before="196" w:line="327" w:lineRule="auto"/>
        <w:rPr>
          <w:sz w:val="20"/>
          <w:szCs w:val="20"/>
        </w:rPr>
      </w:pP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Rational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Functional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Tester</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RFT</w:t>
      </w:r>
      <w:r>
        <w:rPr>
          <w:rFonts w:ascii="Times New Roman" w:hAnsi="Times New Roman" w:eastAsia="Times New Roman" w:cs="Times New Roman"/>
          <w:sz w:val="20"/>
          <w:szCs w:val="20"/>
          <w:spacing w:val="8"/>
        </w:rPr>
        <w:t>)</w:t>
      </w:r>
      <w:r>
        <w:rPr>
          <w:sz w:val="20"/>
          <w:szCs w:val="20"/>
          <w:spacing w:val="8"/>
        </w:rPr>
        <w:t>是一款先进的、自动化的功能和回归测试工具，</w:t>
      </w:r>
      <w:r>
        <w:rPr>
          <w:sz w:val="20"/>
          <w:szCs w:val="20"/>
          <w:spacing w:val="14"/>
        </w:rPr>
        <w:t xml:space="preserve"> </w:t>
      </w:r>
      <w:r>
        <w:rPr>
          <w:sz w:val="20"/>
          <w:szCs w:val="20"/>
          <w:spacing w:val="11"/>
        </w:rPr>
        <w:t>它适合做</w:t>
      </w:r>
      <w:r>
        <w:rPr>
          <w:rFonts w:ascii="Times New Roman" w:hAnsi="Times New Roman" w:eastAsia="Times New Roman" w:cs="Times New Roman"/>
          <w:sz w:val="20"/>
          <w:szCs w:val="20"/>
        </w:rPr>
        <w:t>GUI</w:t>
      </w:r>
      <w:r>
        <w:rPr>
          <w:rFonts w:ascii="Times New Roman" w:hAnsi="Times New Roman" w:eastAsia="Times New Roman" w:cs="Times New Roman"/>
          <w:sz w:val="20"/>
          <w:szCs w:val="20"/>
          <w:spacing w:val="48"/>
          <w:w w:val="101"/>
        </w:rPr>
        <w:t xml:space="preserve"> </w:t>
      </w:r>
      <w:r>
        <w:rPr>
          <w:sz w:val="20"/>
          <w:szCs w:val="20"/>
          <w:spacing w:val="11"/>
        </w:rPr>
        <w:t>界面相关的自动化测试。</w:t>
      </w:r>
    </w:p>
    <w:p>
      <w:pPr>
        <w:ind w:left="890"/>
        <w:spacing w:before="112"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Apache  ANT²</w:t>
      </w:r>
    </w:p>
    <w:p>
      <w:pPr>
        <w:pStyle w:val="BodyText"/>
        <w:ind w:right="110" w:firstLine="440"/>
        <w:spacing w:before="228" w:line="298" w:lineRule="auto"/>
        <w:jc w:val="both"/>
        <w:rPr>
          <w:sz w:val="20"/>
          <w:szCs w:val="20"/>
        </w:rPr>
      </w:pP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44"/>
          <w:w w:val="101"/>
        </w:rPr>
        <w:t xml:space="preserve"> </w:t>
      </w:r>
      <w:r>
        <w:rPr>
          <w:sz w:val="20"/>
          <w:szCs w:val="20"/>
          <w:spacing w:val="13"/>
        </w:rPr>
        <w:t>是一个基于</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3"/>
        </w:rPr>
        <w:t xml:space="preserve">  </w:t>
      </w:r>
      <w:r>
        <w:rPr>
          <w:sz w:val="20"/>
          <w:szCs w:val="20"/>
          <w:spacing w:val="13"/>
        </w:rPr>
        <w:t>的自动化脚本引擎，脚本格式为</w:t>
      </w:r>
      <w:r>
        <w:rPr>
          <w:sz w:val="20"/>
          <w:szCs w:val="20"/>
          <w:spacing w:val="-50"/>
        </w:rPr>
        <w:t xml:space="preserve">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3"/>
        </w:rPr>
        <w:t xml:space="preserve"> </w:t>
      </w:r>
      <w:r>
        <w:rPr>
          <w:sz w:val="20"/>
          <w:szCs w:val="20"/>
          <w:spacing w:val="13"/>
        </w:rPr>
        <w:t>。</w:t>
      </w:r>
      <w:r>
        <w:rPr>
          <w:sz w:val="20"/>
          <w:szCs w:val="20"/>
          <w:spacing w:val="-43"/>
        </w:rPr>
        <w:t xml:space="preserve"> </w:t>
      </w:r>
      <w:r>
        <w:rPr>
          <w:sz w:val="20"/>
          <w:szCs w:val="20"/>
          <w:spacing w:val="13"/>
        </w:rPr>
        <w:t>除了做</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3"/>
        </w:rPr>
        <w:t xml:space="preserve">  </w:t>
      </w:r>
      <w:r>
        <w:rPr>
          <w:sz w:val="20"/>
          <w:szCs w:val="20"/>
          <w:spacing w:val="13"/>
        </w:rPr>
        <w:t>编译相关</w:t>
      </w:r>
      <w:r>
        <w:rPr>
          <w:sz w:val="20"/>
          <w:szCs w:val="20"/>
        </w:rPr>
        <w:t xml:space="preserve"> </w:t>
      </w:r>
      <w:r>
        <w:rPr>
          <w:sz w:val="20"/>
          <w:szCs w:val="20"/>
          <w:spacing w:val="8"/>
        </w:rPr>
        <w:t>任务外，</w:t>
      </w:r>
      <w:r>
        <w:rPr>
          <w:sz w:val="20"/>
          <w:szCs w:val="20"/>
          <w:spacing w:val="-40"/>
        </w:rPr>
        <w:t xml:space="preserve"> </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8"/>
        </w:rPr>
        <w:t xml:space="preserve">  </w:t>
      </w:r>
      <w:r>
        <w:rPr>
          <w:sz w:val="20"/>
          <w:szCs w:val="20"/>
          <w:spacing w:val="8"/>
        </w:rPr>
        <w:t>还可以通过插件实现很多应用</w:t>
      </w:r>
      <w:r>
        <w:rPr>
          <w:sz w:val="20"/>
          <w:szCs w:val="20"/>
          <w:spacing w:val="7"/>
        </w:rPr>
        <w:t>的调用。</w:t>
      </w:r>
      <w:r>
        <w:rPr>
          <w:sz w:val="20"/>
          <w:szCs w:val="20"/>
          <w:spacing w:val="-30"/>
        </w:rPr>
        <w:t xml:space="preserve"> </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7"/>
        </w:rPr>
        <w:t xml:space="preserve">  </w:t>
      </w:r>
      <w:r>
        <w:rPr>
          <w:sz w:val="20"/>
          <w:szCs w:val="20"/>
          <w:spacing w:val="7"/>
        </w:rPr>
        <w:t>适合命令行交互相关的自动化</w:t>
      </w:r>
      <w:r>
        <w:rPr>
          <w:sz w:val="20"/>
          <w:szCs w:val="20"/>
        </w:rPr>
        <w:t xml:space="preserve"> </w:t>
      </w:r>
      <w:r>
        <w:rPr>
          <w:sz w:val="20"/>
          <w:szCs w:val="20"/>
          <w:spacing w:val="6"/>
        </w:rPr>
        <w:t>测试。</w:t>
      </w:r>
    </w:p>
    <w:p>
      <w:pPr>
        <w:pStyle w:val="BodyText"/>
        <w:ind w:right="101" w:firstLine="440"/>
        <w:spacing w:before="140" w:line="306" w:lineRule="auto"/>
        <w:jc w:val="both"/>
        <w:rPr>
          <w:sz w:val="20"/>
          <w:szCs w:val="20"/>
        </w:rPr>
      </w:pPr>
      <w:r>
        <w:rPr>
          <w:sz w:val="20"/>
          <w:szCs w:val="20"/>
          <w:spacing w:val="11"/>
        </w:rPr>
        <w:t>我们的产品是支持命令行方式来安装的，并且自动化测试的目的是做回归测试，所以</w:t>
      </w:r>
      <w:r>
        <w:rPr>
          <w:sz w:val="20"/>
          <w:szCs w:val="20"/>
        </w:rPr>
        <w:t xml:space="preserve"> </w:t>
      </w:r>
      <w:r>
        <w:rPr>
          <w:sz w:val="20"/>
          <w:szCs w:val="20"/>
          <w:spacing w:val="12"/>
        </w:rPr>
        <w:t>我们选择</w:t>
      </w:r>
      <w:r>
        <w:rPr>
          <w:sz w:val="20"/>
          <w:szCs w:val="20"/>
          <w:spacing w:val="-29"/>
        </w:rPr>
        <w:t xml:space="preserve"> </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12"/>
        </w:rPr>
        <w:t xml:space="preserve">  </w:t>
      </w:r>
      <w:r>
        <w:rPr>
          <w:sz w:val="20"/>
          <w:szCs w:val="20"/>
          <w:spacing w:val="12"/>
        </w:rPr>
        <w:t>工具来实现自动化。下面主要介绍一下相关的原理，对于具体的实现，大</w:t>
      </w:r>
      <w:r>
        <w:rPr>
          <w:sz w:val="20"/>
          <w:szCs w:val="20"/>
        </w:rPr>
        <w:t xml:space="preserve"> </w:t>
      </w:r>
      <w:r>
        <w:rPr>
          <w:sz w:val="20"/>
          <w:szCs w:val="20"/>
          <w:spacing w:val="11"/>
        </w:rPr>
        <w:t>家可以参考</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41"/>
          <w:w w:val="101"/>
        </w:rPr>
        <w:t xml:space="preserve"> </w:t>
      </w:r>
      <w:r>
        <w:rPr>
          <w:sz w:val="20"/>
          <w:szCs w:val="20"/>
          <w:spacing w:val="11"/>
        </w:rPr>
        <w:t>相关的书籍来具体实现。</w:t>
      </w:r>
    </w:p>
    <w:p>
      <w:pPr>
        <w:pStyle w:val="BodyText"/>
        <w:ind w:left="440"/>
        <w:spacing w:before="96" w:line="396" w:lineRule="auto"/>
        <w:rPr>
          <w:sz w:val="20"/>
          <w:szCs w:val="20"/>
        </w:rPr>
      </w:pPr>
      <w:r>
        <w:rPr>
          <w:sz w:val="20"/>
          <w:szCs w:val="20"/>
          <w:spacing w:val="14"/>
        </w:rPr>
        <w:t>(1)首先要把测试用例中的每一步细化，细化到足够明确，能够用</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43"/>
          <w:w w:val="101"/>
        </w:rPr>
        <w:t xml:space="preserve"> </w:t>
      </w:r>
      <w:r>
        <w:rPr>
          <w:sz w:val="20"/>
          <w:szCs w:val="20"/>
          <w:spacing w:val="14"/>
        </w:rPr>
        <w:t>语言来表达。</w:t>
      </w:r>
      <w:r>
        <w:rPr>
          <w:sz w:val="20"/>
          <w:szCs w:val="20"/>
        </w:rPr>
        <w:t xml:space="preserve"> </w:t>
      </w:r>
      <w:r>
        <w:rPr>
          <w:sz w:val="20"/>
          <w:szCs w:val="20"/>
          <w:spacing w:val="11"/>
        </w:rPr>
        <w:t>比如第一步“安装数据库，验证：检查相关日志文件，确保安装成功”可以细化到：</w:t>
      </w:r>
    </w:p>
    <w:p>
      <w:pPr>
        <w:pStyle w:val="BodyText"/>
        <w:ind w:left="440"/>
        <w:spacing w:line="212" w:lineRule="auto"/>
        <w:rPr>
          <w:sz w:val="20"/>
          <w:szCs w:val="20"/>
        </w:rPr>
      </w:pPr>
      <w:r>
        <w:rPr>
          <w:rFonts w:ascii="Times New Roman" w:hAnsi="Times New Roman" w:eastAsia="Times New Roman" w:cs="Times New Roman"/>
          <w:sz w:val="20"/>
          <w:szCs w:val="20"/>
          <w:spacing w:val="8"/>
        </w:rPr>
        <w:t>a)</w:t>
      </w:r>
      <w:r>
        <w:rPr>
          <w:rFonts w:ascii="Times New Roman" w:hAnsi="Times New Roman" w:eastAsia="Times New Roman" w:cs="Times New Roman"/>
          <w:sz w:val="20"/>
          <w:szCs w:val="20"/>
          <w:spacing w:val="4"/>
        </w:rPr>
        <w:t xml:space="preserve">   </w:t>
      </w:r>
      <w:r>
        <w:rPr>
          <w:sz w:val="20"/>
          <w:szCs w:val="20"/>
          <w:spacing w:val="8"/>
        </w:rPr>
        <w:t>从某个文件服务器上下载数据库安装包；</w:t>
      </w:r>
    </w:p>
    <w:p>
      <w:pPr>
        <w:pStyle w:val="BodyText"/>
        <w:ind w:left="440"/>
        <w:spacing w:before="240" w:line="212" w:lineRule="auto"/>
        <w:rPr>
          <w:sz w:val="20"/>
          <w:szCs w:val="20"/>
        </w:rPr>
      </w:pPr>
      <w:r>
        <w:rPr>
          <w:rFonts w:ascii="Times New Roman" w:hAnsi="Times New Roman" w:eastAsia="Times New Roman" w:cs="Times New Roman"/>
          <w:sz w:val="20"/>
          <w:szCs w:val="20"/>
          <w:spacing w:val="-2"/>
        </w:rPr>
        <w:t>b)</w:t>
      </w:r>
      <w:r>
        <w:rPr>
          <w:rFonts w:ascii="Times New Roman" w:hAnsi="Times New Roman" w:eastAsia="Times New Roman" w:cs="Times New Roman"/>
          <w:sz w:val="20"/>
          <w:szCs w:val="20"/>
          <w:spacing w:val="17"/>
          <w:w w:val="101"/>
        </w:rPr>
        <w:t xml:space="preserve">  </w:t>
      </w:r>
      <w:r>
        <w:rPr>
          <w:sz w:val="20"/>
          <w:szCs w:val="20"/>
          <w:spacing w:val="-2"/>
        </w:rPr>
        <w:t>解压安装包到/</w:t>
      </w:r>
      <w:r>
        <w:rPr>
          <w:rFonts w:ascii="Times New Roman" w:hAnsi="Times New Roman" w:eastAsia="Times New Roman" w:cs="Times New Roman"/>
          <w:sz w:val="20"/>
          <w:szCs w:val="20"/>
          <w:spacing w:val="-2"/>
        </w:rPr>
        <w:t>tmp</w:t>
      </w:r>
      <w:r>
        <w:rPr>
          <w:rFonts w:ascii="Times New Roman" w:hAnsi="Times New Roman" w:eastAsia="Times New Roman" w:cs="Times New Roman"/>
          <w:sz w:val="20"/>
          <w:szCs w:val="20"/>
          <w:spacing w:val="21"/>
          <w:w w:val="101"/>
        </w:rPr>
        <w:t xml:space="preserve"> </w:t>
      </w:r>
      <w:r>
        <w:rPr>
          <w:sz w:val="20"/>
          <w:szCs w:val="20"/>
          <w:spacing w:val="-2"/>
        </w:rPr>
        <w:t>目</w:t>
      </w:r>
      <w:r>
        <w:rPr>
          <w:sz w:val="20"/>
          <w:szCs w:val="20"/>
          <w:spacing w:val="-40"/>
        </w:rPr>
        <w:t xml:space="preserve"> </w:t>
      </w:r>
      <w:r>
        <w:rPr>
          <w:sz w:val="20"/>
          <w:szCs w:val="20"/>
          <w:spacing w:val="-2"/>
        </w:rPr>
        <w:t>录</w:t>
      </w:r>
      <w:r>
        <w:rPr>
          <w:sz w:val="20"/>
          <w:szCs w:val="20"/>
          <w:spacing w:val="-49"/>
        </w:rPr>
        <w:t xml:space="preserve"> </w:t>
      </w:r>
      <w:r>
        <w:rPr>
          <w:sz w:val="20"/>
          <w:szCs w:val="20"/>
          <w:spacing w:val="-2"/>
        </w:rPr>
        <w:t>；</w:t>
      </w:r>
    </w:p>
    <w:p>
      <w:pPr>
        <w:pStyle w:val="BodyText"/>
        <w:ind w:left="440"/>
        <w:spacing w:before="201" w:line="212" w:lineRule="auto"/>
        <w:rPr>
          <w:sz w:val="20"/>
          <w:szCs w:val="20"/>
        </w:rPr>
      </w:pPr>
      <w:r>
        <w:rPr>
          <w:rFonts w:ascii="Times New Roman" w:hAnsi="Times New Roman" w:eastAsia="Times New Roman" w:cs="Times New Roman"/>
          <w:sz w:val="20"/>
          <w:szCs w:val="20"/>
          <w:spacing w:val="10"/>
        </w:rPr>
        <w:t>c)</w:t>
      </w:r>
      <w:r>
        <w:rPr>
          <w:rFonts w:ascii="Times New Roman" w:hAnsi="Times New Roman" w:eastAsia="Times New Roman" w:cs="Times New Roman"/>
          <w:sz w:val="20"/>
          <w:szCs w:val="20"/>
          <w:spacing w:val="21"/>
          <w:w w:val="101"/>
        </w:rPr>
        <w:t xml:space="preserve">  </w:t>
      </w:r>
      <w:r>
        <w:rPr>
          <w:sz w:val="20"/>
          <w:szCs w:val="20"/>
          <w:spacing w:val="10"/>
        </w:rPr>
        <w:t>提供数据库安装所需的所有必要信息，例如目标位置，用户名，密码等；</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drawing>
          <wp:anchor distT="0" distB="0" distL="0" distR="0" simplePos="0" relativeHeight="252038144" behindDoc="0" locked="0" layoutInCell="1" allowOverlap="1">
            <wp:simplePos x="0" y="0"/>
            <wp:positionH relativeFrom="column">
              <wp:posOffset>260315</wp:posOffset>
            </wp:positionH>
            <wp:positionV relativeFrom="paragraph">
              <wp:posOffset>37525</wp:posOffset>
            </wp:positionV>
            <wp:extent cx="1854210" cy="6350"/>
            <wp:effectExtent l="0" t="0" r="0" b="0"/>
            <wp:wrapNone/>
            <wp:docPr id="38" name="IM 38"/>
            <wp:cNvGraphicFramePr/>
            <a:graphic>
              <a:graphicData uri="http://schemas.openxmlformats.org/drawingml/2006/picture">
                <pic:pic>
                  <pic:nvPicPr>
                    <pic:cNvPr id="38" name="IM 38"/>
                    <pic:cNvPicPr/>
                  </pic:nvPicPr>
                  <pic:blipFill>
                    <a:blip r:embed="rId113"/>
                    <a:stretch>
                      <a:fillRect/>
                    </a:stretch>
                  </pic:blipFill>
                  <pic:spPr>
                    <a:xfrm rot="0">
                      <a:off x="0" y="0"/>
                      <a:ext cx="1854210" cy="6350"/>
                    </a:xfrm>
                    <a:prstGeom prst="rect">
                      <a:avLst/>
                    </a:prstGeom>
                  </pic:spPr>
                </pic:pic>
              </a:graphicData>
            </a:graphic>
          </wp:anchor>
        </w:drawing>
      </w:r>
      <w:r/>
    </w:p>
    <w:p>
      <w:pPr>
        <w:pStyle w:val="BodyText"/>
        <w:spacing w:before="66" w:line="212" w:lineRule="auto"/>
        <w:rPr>
          <w:sz w:val="20"/>
          <w:szCs w:val="20"/>
        </w:rPr>
      </w:pPr>
      <w:r>
        <w:rPr>
          <w:rFonts w:ascii="Times New Roman" w:hAnsi="Times New Roman" w:eastAsia="Times New Roman" w:cs="Times New Roman"/>
          <w:sz w:val="20"/>
          <w:szCs w:val="20"/>
          <w:spacing w:val="-2"/>
        </w:rPr>
        <w:t>1    </w:t>
      </w:r>
      <w:hyperlink w:history="true" r:id="rId114">
        <w:r>
          <w:rPr>
            <w:rFonts w:ascii="Times New Roman" w:hAnsi="Times New Roman" w:eastAsia="Times New Roman" w:cs="Times New Roman"/>
            <w:sz w:val="20"/>
            <w:szCs w:val="20"/>
            <w:spacing w:val="-2"/>
          </w:rPr>
          <w:t>http://baike.baidu.com/view/1435992.htm</w:t>
        </w:r>
      </w:hyperlink>
      <w:r>
        <w:rPr>
          <w:rFonts w:ascii="Times New Roman" w:hAnsi="Times New Roman" w:eastAsia="Times New Roman" w:cs="Times New Roman"/>
          <w:sz w:val="20"/>
          <w:szCs w:val="20"/>
          <w:spacing w:val="-2"/>
        </w:rPr>
        <w:t>,RFT-</w:t>
      </w:r>
      <w:r>
        <w:rPr>
          <w:sz w:val="20"/>
          <w:szCs w:val="20"/>
          <w:spacing w:val="-2"/>
        </w:rPr>
        <w:t>百度百科，2011-</w:t>
      </w:r>
      <w:r>
        <w:rPr>
          <w:sz w:val="20"/>
          <w:szCs w:val="20"/>
          <w:spacing w:val="-3"/>
        </w:rPr>
        <w:t>05-04</w:t>
      </w:r>
    </w:p>
    <w:p>
      <w:pPr>
        <w:pStyle w:val="BodyText"/>
        <w:spacing w:before="200" w:line="212" w:lineRule="auto"/>
        <w:rPr>
          <w:sz w:val="20"/>
          <w:szCs w:val="20"/>
        </w:rPr>
      </w:pPr>
      <w:r>
        <w:rPr>
          <w:rFonts w:ascii="Times New Roman" w:hAnsi="Times New Roman" w:eastAsia="Times New Roman" w:cs="Times New Roman"/>
          <w:sz w:val="20"/>
          <w:szCs w:val="20"/>
          <w:spacing w:val="-2"/>
        </w:rPr>
        <w:t>2</w:t>
      </w:r>
      <w:r>
        <w:rPr>
          <w:rFonts w:ascii="Times New Roman" w:hAnsi="Times New Roman" w:eastAsia="Times New Roman" w:cs="Times New Roman"/>
          <w:sz w:val="20"/>
          <w:szCs w:val="20"/>
          <w:spacing w:val="19"/>
        </w:rPr>
        <w:t xml:space="preserve">  </w:t>
      </w:r>
      <w:hyperlink w:history="true" r:id="rId115">
        <w:r>
          <w:rPr>
            <w:rFonts w:ascii="Times New Roman" w:hAnsi="Times New Roman" w:eastAsia="Times New Roman" w:cs="Times New Roman"/>
            <w:sz w:val="20"/>
            <w:szCs w:val="20"/>
            <w:spacing w:val="-2"/>
          </w:rPr>
          <w:t>http://baike.baidu.com/view/1479196.ht</w:t>
        </w:r>
        <w:r>
          <w:rPr>
            <w:rFonts w:ascii="Times New Roman" w:hAnsi="Times New Roman" w:eastAsia="Times New Roman" w:cs="Times New Roman"/>
            <w:sz w:val="20"/>
            <w:szCs w:val="20"/>
            <w:spacing w:val="-3"/>
          </w:rPr>
          <w:t>m</w:t>
        </w:r>
      </w:hyperlink>
      <w:r>
        <w:rPr>
          <w:rFonts w:ascii="Times New Roman" w:hAnsi="Times New Roman" w:eastAsia="Times New Roman" w:cs="Times New Roman"/>
          <w:sz w:val="20"/>
          <w:szCs w:val="20"/>
          <w:spacing w:val="-3"/>
        </w:rPr>
        <w:t>,Apache</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3"/>
        </w:rPr>
        <w:t>ant-</w:t>
      </w:r>
      <w:r>
        <w:rPr>
          <w:sz w:val="20"/>
          <w:szCs w:val="20"/>
          <w:spacing w:val="-3"/>
        </w:rPr>
        <w:t>百度百科，2011-12-29</w:t>
      </w:r>
    </w:p>
    <w:p>
      <w:pPr>
        <w:spacing w:line="212" w:lineRule="auto"/>
        <w:sectPr>
          <w:headerReference w:type="default" r:id="rId6"/>
          <w:footerReference w:type="default" r:id="rId112"/>
          <w:pgSz w:w="10060" w:h="12930"/>
          <w:pgMar w:top="400" w:right="819" w:bottom="840" w:left="890" w:header="0" w:footer="477" w:gutter="0"/>
        </w:sectPr>
        <w:rPr>
          <w:sz w:val="20"/>
          <w:szCs w:val="20"/>
        </w:rPr>
      </w:pPr>
    </w:p>
    <w:p>
      <w:pPr>
        <w:spacing w:line="303" w:lineRule="auto"/>
        <w:rPr>
          <w:rFonts w:ascii="Arial"/>
          <w:sz w:val="21"/>
        </w:rPr>
      </w:pPr>
      <w:r/>
    </w:p>
    <w:p>
      <w:pPr>
        <w:spacing w:line="304" w:lineRule="auto"/>
        <w:rPr>
          <w:rFonts w:ascii="Arial"/>
          <w:sz w:val="21"/>
        </w:rPr>
      </w:pPr>
      <w:r/>
    </w:p>
    <w:p>
      <w:pPr>
        <w:pStyle w:val="BodyText"/>
        <w:ind w:left="399"/>
        <w:spacing w:before="69" w:line="212" w:lineRule="auto"/>
        <w:rPr>
          <w:sz w:val="21"/>
          <w:szCs w:val="21"/>
        </w:rPr>
      </w:pPr>
      <w:bookmarkStart w:name="bookmark273" w:id="73"/>
      <w:bookmarkEnd w:id="73"/>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9"/>
          <w:w w:val="101"/>
        </w:rPr>
        <w:t xml:space="preserve">  </w:t>
      </w:r>
      <w:r>
        <w:rPr>
          <w:sz w:val="21"/>
          <w:szCs w:val="21"/>
          <w:spacing w:val="-2"/>
        </w:rPr>
        <w:t>启动数据库静默安装；</w:t>
      </w:r>
    </w:p>
    <w:p>
      <w:pPr>
        <w:pStyle w:val="BodyText"/>
        <w:ind w:left="399"/>
        <w:spacing w:before="178" w:line="212" w:lineRule="auto"/>
        <w:rPr>
          <w:sz w:val="21"/>
          <w:szCs w:val="21"/>
        </w:rPr>
      </w:pP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20"/>
        </w:rPr>
        <w:t xml:space="preserve">  </w:t>
      </w:r>
      <w:r>
        <w:rPr>
          <w:sz w:val="21"/>
          <w:szCs w:val="21"/>
          <w:spacing w:val="1"/>
        </w:rPr>
        <w:t>验证安装日志，确保其中包含相关的安装成功信息，不</w:t>
      </w:r>
      <w:r>
        <w:rPr>
          <w:sz w:val="21"/>
          <w:szCs w:val="21"/>
        </w:rPr>
        <w:t>包含相关的失败信息；</w:t>
      </w:r>
    </w:p>
    <w:p>
      <w:pPr>
        <w:pStyle w:val="BodyText"/>
        <w:ind w:left="399"/>
        <w:spacing w:before="198" w:line="212" w:lineRule="auto"/>
        <w:rPr>
          <w:sz w:val="21"/>
          <w:szCs w:val="21"/>
        </w:rPr>
      </w:pPr>
      <w:r>
        <w:rPr>
          <w:rFonts w:ascii="Times New Roman" w:hAnsi="Times New Roman" w:eastAsia="Times New Roman" w:cs="Times New Roman"/>
          <w:sz w:val="21"/>
          <w:szCs w:val="21"/>
          <w:spacing w:val="-1"/>
        </w:rPr>
        <w:t>f)   </w:t>
      </w:r>
      <w:r>
        <w:rPr>
          <w:sz w:val="21"/>
          <w:szCs w:val="21"/>
          <w:spacing w:val="-1"/>
        </w:rPr>
        <w:t>生成测试报告。</w:t>
      </w:r>
    </w:p>
    <w:p>
      <w:pPr>
        <w:pStyle w:val="BodyText"/>
        <w:ind w:left="399"/>
        <w:spacing w:before="198" w:line="212" w:lineRule="auto"/>
        <w:rPr>
          <w:sz w:val="21"/>
          <w:szCs w:val="21"/>
        </w:rPr>
      </w:pPr>
      <w:r>
        <w:rPr>
          <w:sz w:val="21"/>
          <w:szCs w:val="21"/>
          <w:spacing w:val="9"/>
        </w:rPr>
        <w:t>(2)把每一个小步骤分别做成一个个</w:t>
      </w:r>
      <w:r>
        <w:rPr>
          <w:rFonts w:ascii="Times New Roman" w:hAnsi="Times New Roman" w:eastAsia="Times New Roman" w:cs="Times New Roman"/>
          <w:sz w:val="21"/>
          <w:szCs w:val="21"/>
        </w:rPr>
        <w:t>ANT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Target</w:t>
      </w:r>
      <w:r>
        <w:rPr>
          <w:sz w:val="21"/>
          <w:szCs w:val="21"/>
          <w:spacing w:val="9"/>
        </w:rPr>
        <w:t>。</w:t>
      </w:r>
    </w:p>
    <w:p>
      <w:pPr>
        <w:pStyle w:val="BodyText"/>
        <w:ind w:left="399"/>
        <w:spacing w:before="179" w:line="212" w:lineRule="auto"/>
        <w:rPr>
          <w:sz w:val="21"/>
          <w:szCs w:val="21"/>
        </w:rPr>
      </w:pPr>
      <w:r>
        <w:rPr>
          <w:sz w:val="21"/>
          <w:szCs w:val="21"/>
          <w:spacing w:val="6"/>
        </w:rPr>
        <w:t>(3)做另一个</w:t>
      </w:r>
      <w:r>
        <w:rPr>
          <w:rFonts w:ascii="Times New Roman" w:hAnsi="Times New Roman" w:eastAsia="Times New Roman" w:cs="Times New Roman"/>
          <w:sz w:val="21"/>
          <w:szCs w:val="21"/>
        </w:rPr>
        <w:t>ANT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Target</w:t>
      </w:r>
      <w:r>
        <w:rPr>
          <w:rFonts w:ascii="Times New Roman" w:hAnsi="Times New Roman" w:eastAsia="Times New Roman" w:cs="Times New Roman"/>
          <w:sz w:val="21"/>
          <w:szCs w:val="21"/>
          <w:spacing w:val="-10"/>
        </w:rPr>
        <w:t xml:space="preserve"> </w:t>
      </w:r>
      <w:r>
        <w:rPr>
          <w:sz w:val="21"/>
          <w:szCs w:val="21"/>
          <w:spacing w:val="6"/>
        </w:rPr>
        <w:t>去按顺序调用它们，这样就实现了第一步的自动化。</w:t>
      </w:r>
    </w:p>
    <w:p>
      <w:pPr>
        <w:pStyle w:val="BodyText"/>
        <w:ind w:left="399"/>
        <w:spacing w:before="193" w:line="219" w:lineRule="auto"/>
        <w:rPr>
          <w:sz w:val="21"/>
          <w:szCs w:val="21"/>
        </w:rPr>
      </w:pPr>
      <w:r>
        <w:rPr>
          <w:sz w:val="21"/>
          <w:szCs w:val="21"/>
          <w:spacing w:val="6"/>
        </w:rPr>
        <w:t>(4)同理，可以实现其余步骤的自动化。</w:t>
      </w:r>
    </w:p>
    <w:p>
      <w:pPr>
        <w:pStyle w:val="BodyText"/>
        <w:ind w:left="399"/>
        <w:spacing w:before="181" w:line="219" w:lineRule="auto"/>
        <w:rPr>
          <w:sz w:val="21"/>
          <w:szCs w:val="21"/>
        </w:rPr>
      </w:pPr>
      <w:r>
        <w:rPr>
          <w:sz w:val="21"/>
          <w:szCs w:val="21"/>
          <w:spacing w:val="5"/>
        </w:rPr>
        <w:t>(5)把所有步骤按顺序串起来，就实现了</w:t>
      </w:r>
      <w:r>
        <w:rPr>
          <w:sz w:val="21"/>
          <w:szCs w:val="21"/>
          <w:spacing w:val="4"/>
        </w:rPr>
        <w:t>整个测试用例的自动化。</w:t>
      </w:r>
    </w:p>
    <w:p>
      <w:pPr>
        <w:pStyle w:val="BodyText"/>
        <w:ind w:left="399"/>
        <w:spacing w:before="181" w:line="219" w:lineRule="auto"/>
        <w:rPr>
          <w:sz w:val="21"/>
          <w:szCs w:val="21"/>
        </w:rPr>
      </w:pPr>
      <w:r>
        <w:rPr>
          <w:sz w:val="21"/>
          <w:szCs w:val="21"/>
          <w:spacing w:val="4"/>
        </w:rPr>
        <w:t>(6)同理，测试计划里的其他测试用例也都可以自动化。</w:t>
      </w:r>
    </w:p>
    <w:p>
      <w:pPr>
        <w:pStyle w:val="BodyText"/>
        <w:ind w:left="399"/>
        <w:spacing w:before="180" w:line="219" w:lineRule="auto"/>
        <w:rPr>
          <w:sz w:val="21"/>
          <w:szCs w:val="21"/>
        </w:rPr>
      </w:pPr>
      <w:r>
        <w:rPr>
          <w:sz w:val="21"/>
          <w:szCs w:val="21"/>
          <w:spacing w:val="-2"/>
        </w:rPr>
        <w:t>执行者只需要做下面的步骤：</w:t>
      </w:r>
    </w:p>
    <w:p>
      <w:pPr>
        <w:pStyle w:val="BodyText"/>
        <w:ind w:right="2" w:firstLine="399"/>
        <w:spacing w:before="160" w:line="277" w:lineRule="auto"/>
        <w:rPr>
          <w:sz w:val="21"/>
          <w:szCs w:val="21"/>
        </w:rPr>
      </w:pPr>
      <w:r>
        <w:rPr>
          <w:sz w:val="21"/>
          <w:szCs w:val="21"/>
          <w:spacing w:val="4"/>
        </w:rPr>
        <w:t>(1)根据每个人分配到的任务来更新一个控制文件，在这个文件</w:t>
      </w:r>
      <w:r>
        <w:rPr>
          <w:sz w:val="21"/>
          <w:szCs w:val="21"/>
          <w:spacing w:val="3"/>
        </w:rPr>
        <w:t>里，每一行表明那个</w:t>
      </w:r>
      <w:r>
        <w:rPr>
          <w:sz w:val="21"/>
          <w:szCs w:val="21"/>
        </w:rPr>
        <w:t xml:space="preserve"> </w:t>
      </w:r>
      <w:r>
        <w:rPr>
          <w:sz w:val="21"/>
          <w:szCs w:val="21"/>
        </w:rPr>
        <w:t>测试用例的执行状态</w:t>
      </w:r>
      <w:r>
        <w:rPr>
          <w:sz w:val="21"/>
          <w:szCs w:val="21"/>
          <w:spacing w:val="-26"/>
        </w:rPr>
        <w:t xml:space="preserve"> </w:t>
      </w:r>
      <w:r>
        <w:rPr>
          <w:rFonts w:ascii="Times New Roman" w:hAnsi="Times New Roman" w:eastAsia="Times New Roman" w:cs="Times New Roman"/>
          <w:sz w:val="21"/>
          <w:szCs w:val="21"/>
        </w:rPr>
        <w:t>(true,false)</w:t>
      </w:r>
      <w:r>
        <w:rPr>
          <w:sz w:val="21"/>
          <w:szCs w:val="21"/>
        </w:rPr>
        <w:t>。</w:t>
      </w:r>
    </w:p>
    <w:p>
      <w:pPr>
        <w:pStyle w:val="BodyText"/>
        <w:ind w:left="399"/>
        <w:spacing w:before="118" w:line="216" w:lineRule="auto"/>
        <w:rPr>
          <w:sz w:val="21"/>
          <w:szCs w:val="21"/>
        </w:rPr>
      </w:pPr>
      <w:r>
        <w:rPr>
          <w:sz w:val="21"/>
          <w:szCs w:val="21"/>
          <w:spacing w:val="13"/>
        </w:rPr>
        <w:t>例如测试计划里有5个测试用例，要运行其中的1,</w:t>
      </w:r>
      <w:r>
        <w:rPr>
          <w:sz w:val="21"/>
          <w:szCs w:val="21"/>
          <w:spacing w:val="12"/>
        </w:rPr>
        <w:t>3,5,那么编写控制文件如下：</w:t>
      </w:r>
    </w:p>
    <w:p>
      <w:pPr>
        <w:ind w:left="399"/>
        <w:spacing w:before="18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TC_</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3"/>
        </w:rPr>
        <w:t>1=true</w:t>
      </w:r>
    </w:p>
    <w:p>
      <w:pPr>
        <w:ind w:left="399"/>
        <w:spacing w:before="4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TC_2=false</w:t>
      </w:r>
    </w:p>
    <w:p>
      <w:pPr>
        <w:ind w:left="399"/>
        <w:spacing w:before="6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TC_3=true</w:t>
      </w:r>
    </w:p>
    <w:p>
      <w:pPr>
        <w:ind w:left="399"/>
        <w:spacing w:before="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TC_4=false</w:t>
      </w:r>
    </w:p>
    <w:p>
      <w:pPr>
        <w:ind w:left="399"/>
        <w:spacing w:before="6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TC_5=true</w:t>
      </w:r>
    </w:p>
    <w:p>
      <w:pPr>
        <w:pStyle w:val="BodyText"/>
        <w:ind w:left="399"/>
        <w:spacing w:before="189" w:line="219" w:lineRule="auto"/>
        <w:rPr>
          <w:sz w:val="21"/>
          <w:szCs w:val="21"/>
        </w:rPr>
      </w:pPr>
      <w:r>
        <w:rPr>
          <w:sz w:val="21"/>
          <w:szCs w:val="21"/>
          <w:spacing w:val="-1"/>
        </w:rPr>
        <w:t>然后就可以通过</w:t>
      </w:r>
      <w:r>
        <w:rPr>
          <w:sz w:val="21"/>
          <w:szCs w:val="21"/>
          <w:spacing w:val="-48"/>
        </w:rPr>
        <w:t xml:space="preserve"> </w:t>
      </w:r>
      <w:r>
        <w:rPr>
          <w:rFonts w:ascii="Times New Roman" w:hAnsi="Times New Roman" w:eastAsia="Times New Roman" w:cs="Times New Roman"/>
          <w:sz w:val="21"/>
          <w:szCs w:val="21"/>
          <w:spacing w:val="-1"/>
        </w:rPr>
        <w:t>ANT </w:t>
      </w:r>
      <w:r>
        <w:rPr>
          <w:sz w:val="21"/>
          <w:szCs w:val="21"/>
          <w:spacing w:val="-1"/>
        </w:rPr>
        <w:t>来调用执行了。</w:t>
      </w:r>
    </w:p>
    <w:p>
      <w:pPr>
        <w:pStyle w:val="BodyText"/>
        <w:ind w:left="399"/>
        <w:spacing w:before="168" w:line="218" w:lineRule="auto"/>
        <w:rPr>
          <w:sz w:val="21"/>
          <w:szCs w:val="21"/>
        </w:rPr>
      </w:pPr>
      <w:r>
        <w:rPr>
          <w:sz w:val="21"/>
          <w:szCs w:val="21"/>
          <w:spacing w:val="4"/>
        </w:rPr>
        <w:t>(2)检查测试结果报告，对于没有通过的部分就可以进行问题</w:t>
      </w:r>
      <w:r>
        <w:rPr>
          <w:sz w:val="21"/>
          <w:szCs w:val="21"/>
          <w:spacing w:val="3"/>
        </w:rPr>
        <w:t>分析和缺陷报告了。</w:t>
      </w:r>
    </w:p>
    <w:p>
      <w:pPr>
        <w:pStyle w:val="BodyText"/>
        <w:ind w:left="399"/>
        <w:spacing w:before="175" w:line="219" w:lineRule="auto"/>
        <w:rPr>
          <w:sz w:val="21"/>
          <w:szCs w:val="21"/>
        </w:rPr>
      </w:pPr>
      <w:r>
        <w:rPr>
          <w:sz w:val="21"/>
          <w:szCs w:val="21"/>
          <w:spacing w:val="5"/>
        </w:rPr>
        <w:t>图2-2描述了整个自动化执行的流程。</w:t>
      </w:r>
    </w:p>
    <w:p>
      <w:pPr>
        <w:pStyle w:val="BodyText"/>
        <w:ind w:left="399"/>
        <w:spacing w:before="169" w:line="219" w:lineRule="auto"/>
        <w:rPr>
          <w:sz w:val="21"/>
          <w:szCs w:val="21"/>
        </w:rPr>
      </w:pPr>
      <w:r>
        <w:rPr>
          <w:sz w:val="21"/>
          <w:szCs w:val="21"/>
        </w:rPr>
        <w:t>其中，</w:t>
      </w:r>
      <w:r>
        <w:rPr>
          <w:rFonts w:ascii="Times New Roman" w:hAnsi="Times New Roman" w:eastAsia="Times New Roman" w:cs="Times New Roman"/>
          <w:sz w:val="21"/>
          <w:szCs w:val="21"/>
        </w:rPr>
        <w:t>Case  M</w:t>
      </w:r>
      <w:r>
        <w:rPr>
          <w:sz w:val="21"/>
          <w:szCs w:val="21"/>
        </w:rPr>
        <w:t>和</w:t>
      </w:r>
      <w:r>
        <w:rPr>
          <w:sz w:val="21"/>
          <w:szCs w:val="21"/>
          <w:spacing w:val="-30"/>
        </w:rPr>
        <w:t xml:space="preserve"> </w:t>
      </w:r>
      <w:r>
        <w:rPr>
          <w:rFonts w:ascii="Times New Roman" w:hAnsi="Times New Roman" w:eastAsia="Times New Roman" w:cs="Times New Roman"/>
          <w:sz w:val="21"/>
          <w:szCs w:val="21"/>
        </w:rPr>
        <w:t>Case</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rPr>
        <w:t>N</w:t>
      </w:r>
      <w:r>
        <w:rPr>
          <w:sz w:val="21"/>
          <w:szCs w:val="21"/>
        </w:rPr>
        <w:t>是没有依赖关系的，它们可以以任意的顺序执行。</w:t>
      </w:r>
    </w:p>
    <w:p>
      <w:pPr>
        <w:pStyle w:val="BodyText"/>
        <w:ind w:right="40" w:firstLine="399"/>
        <w:spacing w:before="179" w:line="276" w:lineRule="auto"/>
        <w:rPr>
          <w:sz w:val="21"/>
          <w:szCs w:val="21"/>
        </w:rPr>
      </w:pPr>
      <w:r>
        <w:rPr>
          <w:rFonts w:ascii="Times New Roman" w:hAnsi="Times New Roman" w:eastAsia="Times New Roman" w:cs="Times New Roman"/>
          <w:sz w:val="21"/>
          <w:szCs w:val="21"/>
        </w:rPr>
        <w:t>Casel</w:t>
      </w:r>
      <w:r>
        <w:rPr>
          <w:rFonts w:ascii="Times New Roman" w:hAnsi="Times New Roman" w:eastAsia="Times New Roman" w:cs="Times New Roman"/>
          <w:sz w:val="21"/>
          <w:szCs w:val="21"/>
          <w:spacing w:val="1"/>
        </w:rPr>
        <w:t>.m  </w:t>
      </w:r>
      <w:r>
        <w:rPr>
          <w:sz w:val="21"/>
          <w:szCs w:val="21"/>
          <w:spacing w:val="1"/>
        </w:rPr>
        <w:t>和</w:t>
      </w:r>
      <w:r>
        <w:rPr>
          <w:sz w:val="21"/>
          <w:szCs w:val="21"/>
          <w:spacing w:val="-56"/>
        </w:rPr>
        <w:t xml:space="preserve"> </w:t>
      </w:r>
      <w:r>
        <w:rPr>
          <w:rFonts w:ascii="Times New Roman" w:hAnsi="Times New Roman" w:eastAsia="Times New Roman" w:cs="Times New Roman"/>
          <w:sz w:val="21"/>
          <w:szCs w:val="21"/>
        </w:rPr>
        <w:t>Casel</w:t>
      </w:r>
      <w:r>
        <w:rPr>
          <w:rFonts w:ascii="Times New Roman" w:hAnsi="Times New Roman" w:eastAsia="Times New Roman" w:cs="Times New Roman"/>
          <w:sz w:val="21"/>
          <w:szCs w:val="21"/>
          <w:spacing w:val="1"/>
        </w:rPr>
        <w:t>.n  </w:t>
      </w:r>
      <w:r>
        <w:rPr>
          <w:sz w:val="21"/>
          <w:szCs w:val="21"/>
          <w:spacing w:val="1"/>
        </w:rPr>
        <w:t>是有依赖关系的，</w:t>
      </w:r>
      <w:r>
        <w:rPr>
          <w:rFonts w:ascii="Times New Roman" w:hAnsi="Times New Roman" w:eastAsia="Times New Roman" w:cs="Times New Roman"/>
          <w:sz w:val="21"/>
          <w:szCs w:val="21"/>
        </w:rPr>
        <w:t>Casel</w:t>
      </w:r>
      <w:r>
        <w:rPr>
          <w:rFonts w:ascii="Times New Roman" w:hAnsi="Times New Roman" w:eastAsia="Times New Roman" w:cs="Times New Roman"/>
          <w:sz w:val="21"/>
          <w:szCs w:val="21"/>
          <w:spacing w:val="1"/>
        </w:rPr>
        <w:t>.n  </w:t>
      </w:r>
      <w:r>
        <w:rPr>
          <w:sz w:val="21"/>
          <w:szCs w:val="21"/>
          <w:spacing w:val="1"/>
        </w:rPr>
        <w:t>依赖于</w:t>
      </w:r>
      <w:r>
        <w:rPr>
          <w:rFonts w:ascii="Times New Roman" w:hAnsi="Times New Roman" w:eastAsia="Times New Roman" w:cs="Times New Roman"/>
          <w:sz w:val="21"/>
          <w:szCs w:val="21"/>
        </w:rPr>
        <w:t>Casel</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rPr>
        <w:t>Casel.n    </w:t>
      </w:r>
      <w:r>
        <w:rPr>
          <w:sz w:val="21"/>
          <w:szCs w:val="21"/>
        </w:rPr>
        <w:t>必须在</w:t>
      </w:r>
      <w:r>
        <w:rPr>
          <w:rFonts w:ascii="Times New Roman" w:hAnsi="Times New Roman" w:eastAsia="Times New Roman" w:cs="Times New Roman"/>
          <w:sz w:val="21"/>
          <w:szCs w:val="21"/>
        </w:rPr>
        <w:t>Case1.m </w:t>
      </w:r>
      <w:r>
        <w:rPr>
          <w:sz w:val="21"/>
          <w:szCs w:val="21"/>
          <w:spacing w:val="-3"/>
        </w:rPr>
        <w:t>之后运行。</w:t>
      </w:r>
    </w:p>
    <w:p>
      <w:pPr>
        <w:pStyle w:val="BodyText"/>
        <w:ind w:firstLine="399"/>
        <w:spacing w:before="115" w:line="274" w:lineRule="auto"/>
        <w:rPr>
          <w:sz w:val="21"/>
          <w:szCs w:val="21"/>
        </w:rPr>
      </w:pPr>
      <w:r>
        <w:rPr>
          <w:sz w:val="21"/>
          <w:szCs w:val="21"/>
          <w:spacing w:val="1"/>
        </w:rPr>
        <w:t>小艾说：“我现在明白了，对自动脚本的开发看起来挺复杂，需要有相关的自动化工</w:t>
      </w:r>
      <w:r>
        <w:rPr>
          <w:sz w:val="21"/>
          <w:szCs w:val="21"/>
          <w:spacing w:val="3"/>
        </w:rPr>
        <w:t xml:space="preserve"> </w:t>
      </w:r>
      <w:r>
        <w:rPr>
          <w:sz w:val="21"/>
          <w:szCs w:val="21"/>
          <w:spacing w:val="4"/>
        </w:rPr>
        <w:t>具的开发经验。但是对于执行人员来说真是简单呀，工作量大大减轻了呀!”</w:t>
      </w:r>
    </w:p>
    <w:p>
      <w:pPr>
        <w:spacing w:line="274" w:lineRule="auto"/>
        <w:sectPr>
          <w:headerReference w:type="default" r:id="rId116"/>
          <w:footerReference w:type="default" r:id="rId117"/>
          <w:pgSz w:w="10060" w:h="12930"/>
          <w:pgMar w:top="895" w:right="948" w:bottom="801" w:left="899" w:header="571" w:footer="566" w:gutter="0"/>
        </w:sectPr>
        <w:rPr>
          <w:sz w:val="21"/>
          <w:szCs w:val="21"/>
        </w:rPr>
      </w:pPr>
    </w:p>
    <w:p>
      <w:pPr>
        <w:spacing w:before="256" w:line="221" w:lineRule="auto"/>
        <w:jc w:val="right"/>
        <w:rPr>
          <w:rFonts w:ascii="SimHei" w:hAnsi="SimHei" w:eastAsia="SimHei" w:cs="SimHei"/>
          <w:sz w:val="19"/>
          <w:szCs w:val="19"/>
        </w:rPr>
      </w:pPr>
      <w:bookmarkStart w:name="bookmark274" w:id="74"/>
      <w:bookmarkEnd w:id="74"/>
      <w:r>
        <w:rPr>
          <w:rFonts w:ascii="SimHei" w:hAnsi="SimHei" w:eastAsia="SimHei" w:cs="SimHei"/>
          <w:sz w:val="19"/>
          <w:szCs w:val="19"/>
          <w:spacing w:val="12"/>
        </w:rPr>
        <w:t>第2章</w:t>
      </w:r>
      <w:r>
        <w:rPr>
          <w:rFonts w:ascii="SimHei" w:hAnsi="SimHei" w:eastAsia="SimHei" w:cs="SimHei"/>
          <w:sz w:val="19"/>
          <w:szCs w:val="19"/>
          <w:spacing w:val="55"/>
        </w:rPr>
        <w:t xml:space="preserve"> </w:t>
      </w:r>
      <w:r>
        <w:rPr>
          <w:rFonts w:ascii="SimHei" w:hAnsi="SimHei" w:eastAsia="SimHei" w:cs="SimHei"/>
          <w:sz w:val="19"/>
          <w:szCs w:val="19"/>
          <w:spacing w:val="12"/>
        </w:rPr>
        <w:t>万事开头难：软件从安装开始</w:t>
      </w:r>
    </w:p>
    <w:p>
      <w:pPr>
        <w:spacing w:line="296" w:lineRule="auto"/>
        <w:rPr>
          <w:rFonts w:ascii="Arial"/>
          <w:sz w:val="21"/>
        </w:rPr>
      </w:pPr>
      <w:r/>
    </w:p>
    <w:p>
      <w:pPr>
        <w:spacing w:line="296" w:lineRule="auto"/>
        <w:rPr>
          <w:rFonts w:ascii="Arial"/>
          <w:sz w:val="21"/>
        </w:rPr>
      </w:pPr>
      <w:r/>
    </w:p>
    <w:p>
      <w:pPr>
        <w:pStyle w:val="BodyText"/>
        <w:ind w:firstLine="1081"/>
        <w:spacing w:line="9590" w:lineRule="exact"/>
        <w:rPr/>
      </w:pPr>
      <w:r>
        <w:rPr>
          <w:position w:val="-191"/>
        </w:rPr>
        <w:pict>
          <v:group id="_x0000_s84" style="mso-position-vertical-relative:line;mso-position-horizontal-relative:char;width:255pt;height:479.55pt;" filled="false" stroked="false" coordsize="5100,9590" coordorigin="0,0">
            <v:shape id="_x0000_s86" style="position:absolute;left:0;top:0;width:5100;height:9590;" filled="false" stroked="false" type="#_x0000_t75">
              <v:imagedata o:title="" r:id="rId119"/>
            </v:shape>
            <v:shape id="_x0000_s88" style="position:absolute;left:2229;top:325;width:800;height:7722;" filled="false" stroked="false" type="#_x0000_t202">
              <v:fill on="false"/>
              <v:stroke on="false"/>
              <v:path/>
              <v:imagedata o:title=""/>
              <o:lock v:ext="edit" aspectratio="false"/>
              <v:textbox inset="0mm,0mm,0mm,0mm">
                <w:txbxContent>
                  <w:p>
                    <w:pPr>
                      <w:ind w:left="20"/>
                      <w:spacing w:before="19" w:line="219" w:lineRule="auto"/>
                      <w:rPr>
                        <w:rFonts w:ascii="Times New Roman" w:hAnsi="Times New Roman" w:eastAsia="Times New Roman" w:cs="Times New Roman"/>
                        <w:sz w:val="16"/>
                        <w:szCs w:val="16"/>
                      </w:rPr>
                    </w:pPr>
                    <w:r>
                      <w:rPr>
                        <w:rFonts w:ascii="SimSun" w:hAnsi="SimSun" w:eastAsia="SimSun" w:cs="SimSun"/>
                        <w:sz w:val="16"/>
                        <w:szCs w:val="16"/>
                        <w:spacing w:val="5"/>
                      </w:rPr>
                      <w:t>干净的</w:t>
                    </w:r>
                    <w:r>
                      <w:rPr>
                        <w:rFonts w:ascii="Times New Roman" w:hAnsi="Times New Roman" w:eastAsia="Times New Roman" w:cs="Times New Roman"/>
                        <w:sz w:val="16"/>
                        <w:szCs w:val="16"/>
                      </w:rPr>
                      <w:t>OS</w:t>
                    </w:r>
                  </w:p>
                  <w:p>
                    <w:pPr>
                      <w:spacing w:line="297" w:lineRule="auto"/>
                      <w:rPr>
                        <w:rFonts w:ascii="Arial"/>
                        <w:sz w:val="21"/>
                      </w:rPr>
                    </w:pPr>
                    <w:r/>
                  </w:p>
                  <w:p>
                    <w:pPr>
                      <w:spacing w:line="298" w:lineRule="auto"/>
                      <w:rPr>
                        <w:rFonts w:ascii="Arial"/>
                        <w:sz w:val="21"/>
                      </w:rPr>
                    </w:pPr>
                    <w:r/>
                  </w:p>
                  <w:p>
                    <w:pPr>
                      <w:spacing w:line="298"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4"/>
                      </w:rPr>
                      <w:t>环境备份</w: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ind w:left="100" w:right="224"/>
                      <w:spacing w:before="52" w:line="221" w:lineRule="auto"/>
                      <w:rPr>
                        <w:rFonts w:ascii="SimHei" w:hAnsi="SimHei" w:eastAsia="SimHei" w:cs="SimHei"/>
                        <w:sz w:val="16"/>
                        <w:szCs w:val="16"/>
                      </w:rPr>
                    </w:pPr>
                    <w:r>
                      <w:rPr>
                        <w:rFonts w:ascii="SimSun" w:hAnsi="SimSun" w:eastAsia="SimSun" w:cs="SimSun"/>
                        <w:sz w:val="16"/>
                        <w:szCs w:val="16"/>
                        <w:spacing w:val="-2"/>
                      </w:rPr>
                      <w:t>读取控</w:t>
                    </w:r>
                    <w:r>
                      <w:rPr>
                        <w:rFonts w:ascii="SimSun" w:hAnsi="SimSun" w:eastAsia="SimSun" w:cs="SimSun"/>
                        <w:sz w:val="16"/>
                        <w:szCs w:val="16"/>
                      </w:rPr>
                      <w:t xml:space="preserve"> </w:t>
                    </w:r>
                    <w:r>
                      <w:rPr>
                        <w:rFonts w:ascii="SimHei" w:hAnsi="SimHei" w:eastAsia="SimHei" w:cs="SimHei"/>
                        <w:sz w:val="16"/>
                        <w:szCs w:val="16"/>
                        <w:spacing w:val="-2"/>
                      </w:rPr>
                      <w:t>制文件</w:t>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20"/>
                      <w:spacing w:before="52" w:line="219" w:lineRule="auto"/>
                      <w:rPr>
                        <w:rFonts w:ascii="Times New Roman" w:hAnsi="Times New Roman" w:eastAsia="Times New Roman" w:cs="Times New Roman"/>
                        <w:sz w:val="16"/>
                        <w:szCs w:val="16"/>
                      </w:rPr>
                    </w:pPr>
                    <w:r>
                      <w:rPr>
                        <w:rFonts w:ascii="SimSun" w:hAnsi="SimSun" w:eastAsia="SimSun" w:cs="SimSun"/>
                        <w:sz w:val="16"/>
                        <w:szCs w:val="16"/>
                        <w:spacing w:val="6"/>
                      </w:rPr>
                      <w:t>执行</w:t>
                    </w:r>
                    <w:r>
                      <w:rPr>
                        <w:rFonts w:ascii="Times New Roman" w:hAnsi="Times New Roman" w:eastAsia="Times New Roman" w:cs="Times New Roman"/>
                        <w:sz w:val="16"/>
                        <w:szCs w:val="16"/>
                      </w:rPr>
                      <w:t>TC</w:t>
                    </w:r>
                    <w:r>
                      <w:rPr>
                        <w:rFonts w:ascii="Times New Roman" w:hAnsi="Times New Roman" w:eastAsia="Times New Roman" w:cs="Times New Roman"/>
                        <w:sz w:val="16"/>
                        <w:szCs w:val="16"/>
                        <w:spacing w:val="6"/>
                      </w:rPr>
                      <w:t>2.1</w:t>
                    </w:r>
                  </w:p>
                  <w:p>
                    <w:pPr>
                      <w:spacing w:line="316" w:lineRule="auto"/>
                      <w:rPr>
                        <w:rFonts w:ascii="Arial"/>
                        <w:sz w:val="21"/>
                      </w:rPr>
                    </w:pPr>
                    <w:r/>
                  </w:p>
                  <w:p>
                    <w:pPr>
                      <w:spacing w:line="317" w:lineRule="auto"/>
                      <w:rPr>
                        <w:rFonts w:ascii="Arial"/>
                        <w:sz w:val="21"/>
                      </w:rPr>
                    </w:pPr>
                    <w:r/>
                  </w:p>
                  <w:p>
                    <w:pPr>
                      <w:spacing w:line="317" w:lineRule="auto"/>
                      <w:rPr>
                        <w:rFonts w:ascii="Arial"/>
                        <w:sz w:val="21"/>
                      </w:rPr>
                    </w:pPr>
                    <w:r/>
                  </w:p>
                  <w:p>
                    <w:pPr>
                      <w:ind w:left="20"/>
                      <w:spacing w:before="52" w:line="219" w:lineRule="auto"/>
                      <w:rPr>
                        <w:rFonts w:ascii="Times New Roman" w:hAnsi="Times New Roman" w:eastAsia="Times New Roman" w:cs="Times New Roman"/>
                        <w:sz w:val="16"/>
                        <w:szCs w:val="16"/>
                      </w:rPr>
                    </w:pPr>
                    <w:r>
                      <w:rPr>
                        <w:rFonts w:ascii="SimHei" w:hAnsi="SimHei" w:eastAsia="SimHei" w:cs="SimHei"/>
                        <w:sz w:val="16"/>
                        <w:szCs w:val="16"/>
                        <w:spacing w:val="6"/>
                      </w:rPr>
                      <w:t>执行</w:t>
                    </w:r>
                    <w:r>
                      <w:rPr>
                        <w:rFonts w:ascii="Times New Roman" w:hAnsi="Times New Roman" w:eastAsia="Times New Roman" w:cs="Times New Roman"/>
                        <w:sz w:val="16"/>
                        <w:szCs w:val="16"/>
                      </w:rPr>
                      <w:t>TC</w:t>
                    </w:r>
                    <w:r>
                      <w:rPr>
                        <w:rFonts w:ascii="Times New Roman" w:hAnsi="Times New Roman" w:eastAsia="Times New Roman" w:cs="Times New Roman"/>
                        <w:sz w:val="16"/>
                        <w:szCs w:val="16"/>
                        <w:spacing w:val="6"/>
                      </w:rPr>
                      <w:t>2.2</w:t>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ind w:left="160" w:right="166"/>
                      <w:spacing w:before="52" w:line="219" w:lineRule="auto"/>
                      <w:rPr>
                        <w:rFonts w:ascii="FangSong" w:hAnsi="FangSong" w:eastAsia="FangSong" w:cs="FangSong"/>
                        <w:sz w:val="16"/>
                        <w:szCs w:val="16"/>
                      </w:rPr>
                    </w:pPr>
                    <w:r>
                      <w:rPr>
                        <w:rFonts w:ascii="SimSun" w:hAnsi="SimSun" w:eastAsia="SimSun" w:cs="SimSun"/>
                        <w:sz w:val="16"/>
                        <w:szCs w:val="16"/>
                        <w:spacing w:val="-3"/>
                      </w:rPr>
                      <w:t>生成测</w:t>
                    </w:r>
                    <w:r>
                      <w:rPr>
                        <w:rFonts w:ascii="SimSun" w:hAnsi="SimSun" w:eastAsia="SimSun" w:cs="SimSun"/>
                        <w:sz w:val="16"/>
                        <w:szCs w:val="16"/>
                      </w:rPr>
                      <w:t xml:space="preserve"> </w:t>
                    </w:r>
                    <w:r>
                      <w:rPr>
                        <w:rFonts w:ascii="FangSong" w:hAnsi="FangSong" w:eastAsia="FangSong" w:cs="FangSong"/>
                        <w:sz w:val="16"/>
                        <w:szCs w:val="16"/>
                        <w:spacing w:val="-3"/>
                      </w:rPr>
                      <w:t>试报告</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100"/>
                      <w:spacing w:before="53" w:line="220" w:lineRule="auto"/>
                      <w:rPr>
                        <w:rFonts w:ascii="SimSun" w:hAnsi="SimSun" w:eastAsia="SimSun" w:cs="SimSun"/>
                        <w:sz w:val="16"/>
                        <w:szCs w:val="16"/>
                      </w:rPr>
                    </w:pPr>
                    <w:r>
                      <w:rPr>
                        <w:rFonts w:ascii="SimSun" w:hAnsi="SimSun" w:eastAsia="SimSun" w:cs="SimSun"/>
                        <w:sz w:val="16"/>
                        <w:szCs w:val="16"/>
                        <w:spacing w:val="6"/>
                      </w:rPr>
                      <w:t>恢复环境</w:t>
                    </w:r>
                  </w:p>
                </w:txbxContent>
              </v:textbox>
            </v:shape>
            <v:shape id="_x0000_s90" style="position:absolute;left:69;top:4556;width:875;height:4671;" filled="false" stroked="false" type="#_x0000_t202">
              <v:fill on="false"/>
              <v:stroke on="false"/>
              <v:path/>
              <v:imagedata o:title=""/>
              <o:lock v:ext="edit" aspectratio="false"/>
              <v:textbox inset="0mm,0mm,0mm,0mm">
                <w:txbxContent>
                  <w:p>
                    <w:pPr>
                      <w:ind w:left="69"/>
                      <w:spacing w:before="20" w:line="219" w:lineRule="auto"/>
                      <w:rPr>
                        <w:rFonts w:ascii="Times New Roman" w:hAnsi="Times New Roman" w:eastAsia="Times New Roman" w:cs="Times New Roman"/>
                        <w:sz w:val="16"/>
                        <w:szCs w:val="16"/>
                      </w:rPr>
                    </w:pPr>
                    <w:r>
                      <w:rPr>
                        <w:rFonts w:ascii="SimSun" w:hAnsi="SimSun" w:eastAsia="SimSun" w:cs="SimSun"/>
                        <w:sz w:val="16"/>
                        <w:szCs w:val="16"/>
                        <w:spacing w:val="8"/>
                      </w:rPr>
                      <w:t>执行</w:t>
                    </w:r>
                    <w:r>
                      <w:rPr>
                        <w:rFonts w:ascii="Times New Roman" w:hAnsi="Times New Roman" w:eastAsia="Times New Roman" w:cs="Times New Roman"/>
                        <w:sz w:val="16"/>
                        <w:szCs w:val="16"/>
                      </w:rPr>
                      <w:t>TC</w:t>
                    </w:r>
                    <w:r>
                      <w:rPr>
                        <w:rFonts w:ascii="Times New Roman" w:hAnsi="Times New Roman" w:eastAsia="Times New Roman" w:cs="Times New Roman"/>
                        <w:sz w:val="16"/>
                        <w:szCs w:val="16"/>
                        <w:spacing w:val="8"/>
                      </w:rPr>
                      <w:t>1.1</w:t>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ind w:left="69"/>
                      <w:spacing w:before="52" w:line="219" w:lineRule="auto"/>
                      <w:rPr>
                        <w:rFonts w:ascii="Times New Roman" w:hAnsi="Times New Roman" w:eastAsia="Times New Roman" w:cs="Times New Roman"/>
                        <w:sz w:val="16"/>
                        <w:szCs w:val="16"/>
                      </w:rPr>
                    </w:pPr>
                    <w:r>
                      <w:rPr>
                        <w:rFonts w:ascii="SimSun" w:hAnsi="SimSun" w:eastAsia="SimSun" w:cs="SimSun"/>
                        <w:sz w:val="16"/>
                        <w:szCs w:val="16"/>
                        <w:spacing w:val="8"/>
                      </w:rPr>
                      <w:t>执行</w:t>
                    </w:r>
                    <w:r>
                      <w:rPr>
                        <w:rFonts w:ascii="Times New Roman" w:hAnsi="Times New Roman" w:eastAsia="Times New Roman" w:cs="Times New Roman"/>
                        <w:sz w:val="16"/>
                        <w:szCs w:val="16"/>
                      </w:rPr>
                      <w:t>TC</w:t>
                    </w:r>
                    <w:r>
                      <w:rPr>
                        <w:rFonts w:ascii="Times New Roman" w:hAnsi="Times New Roman" w:eastAsia="Times New Roman" w:cs="Times New Roman"/>
                        <w:sz w:val="16"/>
                        <w:szCs w:val="16"/>
                        <w:spacing w:val="8"/>
                      </w:rPr>
                      <w:t>1.2</w:t>
                    </w:r>
                  </w:p>
                  <w:p>
                    <w:pPr>
                      <w:spacing w:line="304" w:lineRule="auto"/>
                      <w:rPr>
                        <w:rFonts w:ascii="Arial"/>
                        <w:sz w:val="21"/>
                      </w:rPr>
                    </w:pPr>
                    <w:r/>
                  </w:p>
                  <w:p>
                    <w:pPr>
                      <w:spacing w:line="305" w:lineRule="auto"/>
                      <w:rPr>
                        <w:rFonts w:ascii="Arial"/>
                        <w:sz w:val="21"/>
                      </w:rPr>
                    </w:pPr>
                    <w:r/>
                  </w:p>
                  <w:p>
                    <w:pPr>
                      <w:spacing w:line="305" w:lineRule="auto"/>
                      <w:rPr>
                        <w:rFonts w:ascii="Arial"/>
                        <w:sz w:val="21"/>
                      </w:rPr>
                    </w:pPr>
                    <w:r/>
                  </w:p>
                  <w:p>
                    <w:pPr>
                      <w:ind w:left="20"/>
                      <w:spacing w:before="61" w:line="219" w:lineRule="auto"/>
                      <w:rPr>
                        <w:rFonts w:ascii="Times New Roman" w:hAnsi="Times New Roman" w:eastAsia="Times New Roman" w:cs="Times New Roman"/>
                        <w:sz w:val="19"/>
                        <w:szCs w:val="19"/>
                      </w:rPr>
                    </w:pPr>
                    <w:r>
                      <w:rPr>
                        <w:rFonts w:ascii="SimSun" w:hAnsi="SimSun" w:eastAsia="SimSun" w:cs="SimSun"/>
                        <w:sz w:val="19"/>
                        <w:szCs w:val="19"/>
                        <w:spacing w:val="-3"/>
                      </w:rPr>
                      <w:t>执行</w:t>
                    </w:r>
                    <w:r>
                      <w:rPr>
                        <w:rFonts w:ascii="Times New Roman" w:hAnsi="Times New Roman" w:eastAsia="Times New Roman" w:cs="Times New Roman"/>
                        <w:sz w:val="19"/>
                        <w:szCs w:val="19"/>
                        <w:spacing w:val="-3"/>
                      </w:rPr>
                      <w:t>TC1.3</w:t>
                    </w:r>
                  </w:p>
                  <w:p>
                    <w:pPr>
                      <w:spacing w:line="348" w:lineRule="auto"/>
                      <w:rPr>
                        <w:rFonts w:ascii="Arial"/>
                        <w:sz w:val="21"/>
                      </w:rPr>
                    </w:pPr>
                    <w:r/>
                  </w:p>
                  <w:p>
                    <w:pPr>
                      <w:spacing w:line="349" w:lineRule="auto"/>
                      <w:rPr>
                        <w:rFonts w:ascii="Arial"/>
                        <w:sz w:val="21"/>
                      </w:rPr>
                    </w:pPr>
                    <w:r/>
                  </w:p>
                  <w:p>
                    <w:pPr>
                      <w:ind w:left="229" w:right="160" w:hanging="10"/>
                      <w:spacing w:before="52" w:line="213" w:lineRule="auto"/>
                      <w:rPr>
                        <w:rFonts w:ascii="SimHei" w:hAnsi="SimHei" w:eastAsia="SimHei" w:cs="SimHei"/>
                        <w:sz w:val="16"/>
                        <w:szCs w:val="16"/>
                      </w:rPr>
                    </w:pPr>
                    <w:r>
                      <w:rPr>
                        <w:rFonts w:ascii="SimSun" w:hAnsi="SimSun" w:eastAsia="SimSun" w:cs="SimSun"/>
                        <w:sz w:val="16"/>
                        <w:szCs w:val="16"/>
                        <w:spacing w:val="4"/>
                      </w:rPr>
                      <w:t>生成测</w:t>
                    </w:r>
                    <w:r>
                      <w:rPr>
                        <w:rFonts w:ascii="SimSun" w:hAnsi="SimSun" w:eastAsia="SimSun" w:cs="SimSun"/>
                        <w:sz w:val="16"/>
                        <w:szCs w:val="16"/>
                      </w:rPr>
                      <w:t xml:space="preserve"> </w:t>
                    </w:r>
                    <w:r>
                      <w:rPr>
                        <w:rFonts w:ascii="SimHei" w:hAnsi="SimHei" w:eastAsia="SimHei" w:cs="SimHei"/>
                        <w:sz w:val="16"/>
                        <w:szCs w:val="16"/>
                        <w:spacing w:val="-2"/>
                      </w:rPr>
                      <w:t>试报告</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110"/>
                      <w:spacing w:before="53" w:line="220" w:lineRule="auto"/>
                      <w:rPr>
                        <w:rFonts w:ascii="SimSun" w:hAnsi="SimSun" w:eastAsia="SimSun" w:cs="SimSun"/>
                        <w:sz w:val="16"/>
                        <w:szCs w:val="16"/>
                      </w:rPr>
                    </w:pPr>
                    <w:r>
                      <w:rPr>
                        <w:rFonts w:ascii="SimSun" w:hAnsi="SimSun" w:eastAsia="SimSun" w:cs="SimSun"/>
                        <w:sz w:val="16"/>
                        <w:szCs w:val="16"/>
                        <w:spacing w:val="4"/>
                      </w:rPr>
                      <w:t>恢复环境</w:t>
                    </w:r>
                  </w:p>
                </w:txbxContent>
              </v:textbox>
            </v:shape>
            <v:shape id="_x0000_s92" style="position:absolute;left:4119;top:4506;width:844;height:4772;"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6"/>
                        <w:szCs w:val="16"/>
                      </w:rPr>
                    </w:pPr>
                    <w:r>
                      <w:rPr>
                        <w:rFonts w:ascii="SimSun" w:hAnsi="SimSun" w:eastAsia="SimSun" w:cs="SimSun"/>
                        <w:sz w:val="16"/>
                        <w:szCs w:val="16"/>
                        <w:spacing w:val="6"/>
                      </w:rPr>
                      <w:t>执行</w:t>
                    </w:r>
                    <w:r>
                      <w:rPr>
                        <w:rFonts w:ascii="Times New Roman" w:hAnsi="Times New Roman" w:eastAsia="Times New Roman" w:cs="Times New Roman"/>
                        <w:sz w:val="16"/>
                        <w:szCs w:val="16"/>
                      </w:rPr>
                      <w:t>TCn</w:t>
                    </w:r>
                    <w:r>
                      <w:rPr>
                        <w:rFonts w:ascii="Times New Roman" w:hAnsi="Times New Roman" w:eastAsia="Times New Roman" w:cs="Times New Roman"/>
                        <w:sz w:val="16"/>
                        <w:szCs w:val="16"/>
                        <w:spacing w:val="6"/>
                      </w:rPr>
                      <w:t>.1</w:t>
                    </w:r>
                  </w:p>
                  <w:p>
                    <w:pPr>
                      <w:spacing w:line="314" w:lineRule="auto"/>
                      <w:rPr>
                        <w:rFonts w:ascii="Arial"/>
                        <w:sz w:val="21"/>
                      </w:rPr>
                    </w:pPr>
                    <w:r/>
                  </w:p>
                  <w:p>
                    <w:pPr>
                      <w:spacing w:line="314" w:lineRule="auto"/>
                      <w:rPr>
                        <w:rFonts w:ascii="Arial"/>
                        <w:sz w:val="21"/>
                      </w:rPr>
                    </w:pPr>
                    <w:r/>
                  </w:p>
                  <w:p>
                    <w:pPr>
                      <w:spacing w:line="314" w:lineRule="auto"/>
                      <w:rPr>
                        <w:rFonts w:ascii="Arial"/>
                        <w:sz w:val="21"/>
                      </w:rPr>
                    </w:pPr>
                    <w:r/>
                  </w:p>
                  <w:p>
                    <w:pPr>
                      <w:ind w:left="20"/>
                      <w:spacing w:before="52" w:line="219" w:lineRule="auto"/>
                      <w:rPr>
                        <w:rFonts w:ascii="Times New Roman" w:hAnsi="Times New Roman" w:eastAsia="Times New Roman" w:cs="Times New Roman"/>
                        <w:sz w:val="16"/>
                        <w:szCs w:val="16"/>
                      </w:rPr>
                    </w:pPr>
                    <w:r>
                      <w:rPr>
                        <w:rFonts w:ascii="SimSun" w:hAnsi="SimSun" w:eastAsia="SimSun" w:cs="SimSun"/>
                        <w:sz w:val="16"/>
                        <w:szCs w:val="16"/>
                        <w:spacing w:val="11"/>
                      </w:rPr>
                      <w:t>执行</w:t>
                    </w:r>
                    <w:r>
                      <w:rPr>
                        <w:rFonts w:ascii="Times New Roman" w:hAnsi="Times New Roman" w:eastAsia="Times New Roman" w:cs="Times New Roman"/>
                        <w:sz w:val="16"/>
                        <w:szCs w:val="16"/>
                      </w:rPr>
                      <w:t>TCn</w:t>
                    </w:r>
                    <w:r>
                      <w:rPr>
                        <w:rFonts w:ascii="Times New Roman" w:hAnsi="Times New Roman" w:eastAsia="Times New Roman" w:cs="Times New Roman"/>
                        <w:sz w:val="16"/>
                        <w:szCs w:val="16"/>
                        <w:spacing w:val="11"/>
                      </w:rPr>
                      <w:t>.2</w:t>
                    </w:r>
                  </w:p>
                  <w:p>
                    <w:pPr>
                      <w:spacing w:line="310" w:lineRule="auto"/>
                      <w:rPr>
                        <w:rFonts w:ascii="Arial"/>
                        <w:sz w:val="21"/>
                      </w:rPr>
                    </w:pPr>
                    <w:r/>
                  </w:p>
                  <w:p>
                    <w:pPr>
                      <w:spacing w:line="311" w:lineRule="auto"/>
                      <w:rPr>
                        <w:rFonts w:ascii="Arial"/>
                        <w:sz w:val="21"/>
                      </w:rPr>
                    </w:pPr>
                    <w:r/>
                  </w:p>
                  <w:p>
                    <w:pPr>
                      <w:spacing w:line="311" w:lineRule="auto"/>
                      <w:rPr>
                        <w:rFonts w:ascii="Arial"/>
                        <w:sz w:val="21"/>
                      </w:rPr>
                    </w:pPr>
                    <w:r/>
                  </w:p>
                  <w:p>
                    <w:pPr>
                      <w:ind w:left="20"/>
                      <w:spacing w:before="52" w:line="219" w:lineRule="auto"/>
                      <w:rPr>
                        <w:rFonts w:ascii="Times New Roman" w:hAnsi="Times New Roman" w:eastAsia="Times New Roman" w:cs="Times New Roman"/>
                        <w:sz w:val="16"/>
                        <w:szCs w:val="16"/>
                      </w:rPr>
                    </w:pPr>
                    <w:r>
                      <w:rPr>
                        <w:rFonts w:ascii="SimSun" w:hAnsi="SimSun" w:eastAsia="SimSun" w:cs="SimSun"/>
                        <w:sz w:val="16"/>
                        <w:szCs w:val="16"/>
                        <w:spacing w:val="8"/>
                      </w:rPr>
                      <w:t>执行</w:t>
                    </w:r>
                    <w:r>
                      <w:rPr>
                        <w:rFonts w:ascii="Times New Roman" w:hAnsi="Times New Roman" w:eastAsia="Times New Roman" w:cs="Times New Roman"/>
                        <w:sz w:val="16"/>
                        <w:szCs w:val="16"/>
                      </w:rPr>
                      <w:t>TCn</w:t>
                    </w:r>
                    <w:r>
                      <w:rPr>
                        <w:rFonts w:ascii="Times New Roman" w:hAnsi="Times New Roman" w:eastAsia="Times New Roman" w:cs="Times New Roman"/>
                        <w:sz w:val="16"/>
                        <w:szCs w:val="16"/>
                        <w:spacing w:val="8"/>
                      </w:rPr>
                      <w:t>.m</w: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ind w:left="199" w:right="168"/>
                      <w:spacing w:before="52" w:line="212" w:lineRule="auto"/>
                      <w:rPr>
                        <w:rFonts w:ascii="SimSun" w:hAnsi="SimSun" w:eastAsia="SimSun" w:cs="SimSun"/>
                        <w:sz w:val="16"/>
                        <w:szCs w:val="16"/>
                      </w:rPr>
                    </w:pPr>
                    <w:r>
                      <w:rPr>
                        <w:rFonts w:ascii="SimHei" w:hAnsi="SimHei" w:eastAsia="SimHei" w:cs="SimHei"/>
                        <w:sz w:val="16"/>
                        <w:szCs w:val="16"/>
                        <w:spacing w:val="-2"/>
                      </w:rPr>
                      <w:t>生成测</w:t>
                    </w:r>
                    <w:r>
                      <w:rPr>
                        <w:rFonts w:ascii="SimHei" w:hAnsi="SimHei" w:eastAsia="SimHei" w:cs="SimHei"/>
                        <w:sz w:val="16"/>
                        <w:szCs w:val="16"/>
                      </w:rPr>
                      <w:t xml:space="preserve"> </w:t>
                    </w:r>
                    <w:r>
                      <w:rPr>
                        <w:rFonts w:ascii="SimSun" w:hAnsi="SimSun" w:eastAsia="SimSun" w:cs="SimSun"/>
                        <w:sz w:val="16"/>
                        <w:szCs w:val="16"/>
                        <w:spacing w:val="-3"/>
                      </w:rPr>
                      <w:t>试报告</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ind w:left="139"/>
                      <w:spacing w:before="52" w:line="222" w:lineRule="auto"/>
                      <w:rPr>
                        <w:rFonts w:ascii="SimHei" w:hAnsi="SimHei" w:eastAsia="SimHei" w:cs="SimHei"/>
                        <w:sz w:val="16"/>
                        <w:szCs w:val="16"/>
                      </w:rPr>
                    </w:pPr>
                    <w:r>
                      <w:rPr>
                        <w:rFonts w:ascii="SimHei" w:hAnsi="SimHei" w:eastAsia="SimHei" w:cs="SimHei"/>
                        <w:sz w:val="16"/>
                        <w:szCs w:val="16"/>
                        <w:spacing w:val="4"/>
                      </w:rPr>
                      <w:t>恢复环境</w:t>
                    </w:r>
                  </w:p>
                </w:txbxContent>
              </v:textbox>
            </v:shape>
          </v:group>
        </w:pict>
      </w:r>
    </w:p>
    <w:p>
      <w:pPr>
        <w:ind w:left="2590"/>
        <w:spacing w:before="66" w:line="227" w:lineRule="auto"/>
        <w:rPr>
          <w:rFonts w:ascii="KaiTi" w:hAnsi="KaiTi" w:eastAsia="KaiTi" w:cs="KaiTi"/>
          <w:sz w:val="19"/>
          <w:szCs w:val="19"/>
        </w:rPr>
      </w:pPr>
      <w:r>
        <w:rPr>
          <w:rFonts w:ascii="KaiTi" w:hAnsi="KaiTi" w:eastAsia="KaiTi" w:cs="KaiTi"/>
          <w:sz w:val="19"/>
          <w:szCs w:val="19"/>
          <w:spacing w:val="5"/>
        </w:rPr>
        <w:t>图2-2</w:t>
      </w:r>
      <w:r>
        <w:rPr>
          <w:rFonts w:ascii="KaiTi" w:hAnsi="KaiTi" w:eastAsia="KaiTi" w:cs="KaiTi"/>
          <w:sz w:val="19"/>
          <w:szCs w:val="19"/>
          <w:spacing w:val="86"/>
        </w:rPr>
        <w:t xml:space="preserve"> </w:t>
      </w:r>
      <w:r>
        <w:rPr>
          <w:rFonts w:ascii="KaiTi" w:hAnsi="KaiTi" w:eastAsia="KaiTi" w:cs="KaiTi"/>
          <w:sz w:val="19"/>
          <w:szCs w:val="19"/>
          <w:spacing w:val="5"/>
        </w:rPr>
        <w:t>自动化执行流程</w:t>
      </w:r>
    </w:p>
    <w:p>
      <w:pPr>
        <w:spacing w:line="227" w:lineRule="auto"/>
        <w:sectPr>
          <w:headerReference w:type="default" r:id="rId6"/>
          <w:footerReference w:type="default" r:id="rId118"/>
          <w:pgSz w:w="10060" w:h="12930"/>
          <w:pgMar w:top="400" w:right="801" w:bottom="721" w:left="1509" w:header="0" w:footer="577" w:gutter="0"/>
        </w:sectPr>
        <w:rPr>
          <w:rFonts w:ascii="KaiTi" w:hAnsi="KaiTi" w:eastAsia="KaiTi" w:cs="KaiTi"/>
          <w:sz w:val="19"/>
          <w:szCs w:val="19"/>
        </w:rPr>
      </w:pP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23"/>
        <w:spacing w:before="88" w:line="221" w:lineRule="auto"/>
        <w:outlineLvl w:val="1"/>
        <w:rPr>
          <w:rFonts w:ascii="SimHei" w:hAnsi="SimHei" w:eastAsia="SimHei" w:cs="SimHei"/>
          <w:sz w:val="27"/>
          <w:szCs w:val="27"/>
        </w:rPr>
      </w:pPr>
      <w:r>
        <w:drawing>
          <wp:anchor distT="0" distB="0" distL="0" distR="0" simplePos="0" relativeHeight="252053504" behindDoc="1" locked="0" layoutInCell="1" allowOverlap="1">
            <wp:simplePos x="0" y="0"/>
            <wp:positionH relativeFrom="column">
              <wp:posOffset>0</wp:posOffset>
            </wp:positionH>
            <wp:positionV relativeFrom="paragraph">
              <wp:posOffset>8646</wp:posOffset>
            </wp:positionV>
            <wp:extent cx="317488" cy="311098"/>
            <wp:effectExtent l="0" t="0" r="0" b="0"/>
            <wp:wrapNone/>
            <wp:docPr id="40" name="IM 40"/>
            <wp:cNvGraphicFramePr/>
            <a:graphic>
              <a:graphicData uri="http://schemas.openxmlformats.org/drawingml/2006/picture">
                <pic:pic>
                  <pic:nvPicPr>
                    <pic:cNvPr id="40" name="IM 40"/>
                    <pic:cNvPicPr/>
                  </pic:nvPicPr>
                  <pic:blipFill>
                    <a:blip r:embed="rId122"/>
                    <a:stretch>
                      <a:fillRect/>
                    </a:stretch>
                  </pic:blipFill>
                  <pic:spPr>
                    <a:xfrm rot="0">
                      <a:off x="0" y="0"/>
                      <a:ext cx="317488" cy="311098"/>
                    </a:xfrm>
                    <a:prstGeom prst="rect">
                      <a:avLst/>
                    </a:prstGeom>
                  </pic:spPr>
                </pic:pic>
              </a:graphicData>
            </a:graphic>
          </wp:anchor>
        </w:drawing>
      </w:r>
      <w:bookmarkStart w:name="bookmark37" w:id="75"/>
      <w:bookmarkEnd w:id="75"/>
      <w:r>
        <w:rPr>
          <w:rFonts w:ascii="SimHei" w:hAnsi="SimHei" w:eastAsia="SimHei" w:cs="SimHei"/>
          <w:sz w:val="27"/>
          <w:szCs w:val="27"/>
          <w:b/>
          <w:bCs/>
          <w:u w:val="single" w:color="auto"/>
          <w:spacing w:val="14"/>
        </w:rPr>
        <w:t>2.6</w:t>
      </w:r>
      <w:r>
        <w:rPr>
          <w:rFonts w:ascii="SimHei" w:hAnsi="SimHei" w:eastAsia="SimHei" w:cs="SimHei"/>
          <w:sz w:val="27"/>
          <w:szCs w:val="27"/>
          <w:u w:val="single" w:color="auto"/>
          <w:spacing w:val="44"/>
        </w:rPr>
        <w:t xml:space="preserve">  </w:t>
      </w:r>
      <w:r>
        <w:rPr>
          <w:rFonts w:ascii="SimHei" w:hAnsi="SimHei" w:eastAsia="SimHei" w:cs="SimHei"/>
          <w:sz w:val="27"/>
          <w:szCs w:val="27"/>
          <w:b/>
          <w:bCs/>
          <w:u w:val="single" w:color="auto"/>
          <w:spacing w:val="14"/>
        </w:rPr>
        <w:t>学习笔记——安装测试之小艾观</w:t>
      </w:r>
    </w:p>
    <w:p>
      <w:pPr>
        <w:spacing w:line="309" w:lineRule="auto"/>
        <w:rPr>
          <w:rFonts w:ascii="Arial"/>
          <w:sz w:val="21"/>
        </w:rPr>
      </w:pPr>
      <w:r/>
    </w:p>
    <w:p>
      <w:pPr>
        <w:pStyle w:val="BodyText"/>
        <w:ind w:left="19" w:right="63" w:firstLine="420"/>
        <w:spacing w:before="69" w:line="266" w:lineRule="auto"/>
        <w:rPr>
          <w:sz w:val="21"/>
          <w:szCs w:val="21"/>
        </w:rPr>
      </w:pPr>
      <w:r>
        <w:rPr>
          <w:sz w:val="21"/>
          <w:szCs w:val="21"/>
          <w:spacing w:val="4"/>
        </w:rPr>
        <w:t>经过4个月的实践和学习，安装测试项目已经接近尾声了，小艾从一个新手成长为一</w:t>
      </w:r>
      <w:r>
        <w:rPr>
          <w:sz w:val="21"/>
          <w:szCs w:val="21"/>
          <w:spacing w:val="7"/>
        </w:rPr>
        <w:t xml:space="preserve"> </w:t>
      </w:r>
      <w:r>
        <w:rPr>
          <w:sz w:val="21"/>
          <w:szCs w:val="21"/>
          <w:spacing w:val="-1"/>
        </w:rPr>
        <w:t>个合格的安装测试人员，对安装测试深有感触。</w:t>
      </w:r>
    </w:p>
    <w:p>
      <w:pPr>
        <w:pStyle w:val="BodyText"/>
        <w:ind w:left="442"/>
        <w:spacing w:before="250" w:line="221" w:lineRule="auto"/>
        <w:rPr>
          <w:rFonts w:ascii="SimHei" w:hAnsi="SimHei" w:eastAsia="SimHei" w:cs="SimHei"/>
          <w:sz w:val="21"/>
          <w:szCs w:val="21"/>
        </w:rPr>
      </w:pPr>
      <w:r>
        <w:rPr>
          <w:sz w:val="21"/>
          <w:szCs w:val="21"/>
          <w:b/>
          <w:bCs/>
          <w:spacing w:val="1"/>
        </w:rPr>
        <w:t>1.</w:t>
      </w:r>
      <w:r>
        <w:rPr>
          <w:sz w:val="21"/>
          <w:szCs w:val="21"/>
          <w:spacing w:val="1"/>
        </w:rPr>
        <w:t xml:space="preserve"> </w:t>
      </w:r>
      <w:r>
        <w:rPr>
          <w:rFonts w:ascii="SimHei" w:hAnsi="SimHei" w:eastAsia="SimHei" w:cs="SimHei"/>
          <w:sz w:val="21"/>
          <w:szCs w:val="21"/>
          <w:b/>
          <w:bCs/>
          <w:spacing w:val="1"/>
        </w:rPr>
        <w:t>安装测试其实不简单</w:t>
      </w:r>
    </w:p>
    <w:p>
      <w:pPr>
        <w:ind w:left="19" w:right="40" w:firstLine="420"/>
        <w:spacing w:before="189" w:line="272" w:lineRule="auto"/>
        <w:jc w:val="both"/>
        <w:rPr>
          <w:rFonts w:ascii="FangSong" w:hAnsi="FangSong" w:eastAsia="FangSong" w:cs="FangSong"/>
          <w:sz w:val="21"/>
          <w:szCs w:val="21"/>
        </w:rPr>
      </w:pPr>
      <w:r>
        <w:rPr>
          <w:rFonts w:ascii="FangSong" w:hAnsi="FangSong" w:eastAsia="FangSong" w:cs="FangSong"/>
          <w:sz w:val="21"/>
          <w:szCs w:val="21"/>
          <w:spacing w:val="1"/>
        </w:rPr>
        <w:t>以前可能习惯了安装一些简单的桌面应用程序，潜意识里觉得</w:t>
      </w:r>
      <w:r>
        <w:rPr>
          <w:rFonts w:ascii="FangSong" w:hAnsi="FangSong" w:eastAsia="FangSong" w:cs="FangSong"/>
          <w:sz w:val="21"/>
          <w:szCs w:val="21"/>
        </w:rPr>
        <w:t>安装是一件很简单的事</w:t>
      </w:r>
      <w:r>
        <w:rPr>
          <w:rFonts w:ascii="FangSong" w:hAnsi="FangSong" w:eastAsia="FangSong" w:cs="FangSong"/>
          <w:sz w:val="21"/>
          <w:szCs w:val="21"/>
        </w:rPr>
        <w:t xml:space="preserve"> </w:t>
      </w:r>
      <w:r>
        <w:rPr>
          <w:rFonts w:ascii="FangSong" w:hAnsi="FangSong" w:eastAsia="FangSong" w:cs="FangSong"/>
          <w:sz w:val="21"/>
          <w:szCs w:val="21"/>
          <w:spacing w:val="1"/>
        </w:rPr>
        <w:t>情。这次真正接触大型商业软件的安装测试，才真正感觉到安装测试不简单。安装是客户</w:t>
      </w:r>
      <w:r>
        <w:rPr>
          <w:rFonts w:ascii="FangSong" w:hAnsi="FangSong" w:eastAsia="FangSong" w:cs="FangSong"/>
          <w:sz w:val="21"/>
          <w:szCs w:val="21"/>
          <w:spacing w:val="12"/>
        </w:rPr>
        <w:t xml:space="preserve"> </w:t>
      </w:r>
      <w:r>
        <w:rPr>
          <w:rFonts w:ascii="FangSong" w:hAnsi="FangSong" w:eastAsia="FangSong" w:cs="FangSong"/>
          <w:sz w:val="21"/>
          <w:szCs w:val="21"/>
          <w:spacing w:val="2"/>
        </w:rPr>
        <w:t>使用这个软件的第一步，如果安装不上或者不好安装，就会给客户留下不好的</w:t>
      </w:r>
      <w:r>
        <w:rPr>
          <w:rFonts w:ascii="FangSong" w:hAnsi="FangSong" w:eastAsia="FangSong" w:cs="FangSong"/>
          <w:sz w:val="21"/>
          <w:szCs w:val="21"/>
          <w:spacing w:val="1"/>
        </w:rPr>
        <w:t>第一印象，</w:t>
      </w:r>
      <w:r>
        <w:rPr>
          <w:rFonts w:ascii="FangSong" w:hAnsi="FangSong" w:eastAsia="FangSong" w:cs="FangSong"/>
          <w:sz w:val="21"/>
          <w:szCs w:val="21"/>
        </w:rPr>
        <w:t xml:space="preserve"> </w:t>
      </w:r>
      <w:r>
        <w:rPr>
          <w:rFonts w:ascii="FangSong" w:hAnsi="FangSong" w:eastAsia="FangSong" w:cs="FangSong"/>
          <w:sz w:val="21"/>
          <w:szCs w:val="21"/>
          <w:spacing w:val="2"/>
        </w:rPr>
        <w:t>从而影响口碑和销量，因此必须认真重视安装测试。</w:t>
      </w:r>
    </w:p>
    <w:p>
      <w:pPr>
        <w:pStyle w:val="BodyText"/>
        <w:ind w:left="442"/>
        <w:spacing w:before="271" w:line="221" w:lineRule="auto"/>
        <w:rPr>
          <w:rFonts w:ascii="SimHei" w:hAnsi="SimHei" w:eastAsia="SimHei" w:cs="SimHei"/>
          <w:sz w:val="21"/>
          <w:szCs w:val="21"/>
        </w:rPr>
      </w:pPr>
      <w:r>
        <w:rPr>
          <w:sz w:val="21"/>
          <w:szCs w:val="21"/>
          <w:b/>
          <w:bCs/>
        </w:rPr>
        <w:t>2.</w:t>
      </w:r>
      <w:r>
        <w:rPr>
          <w:sz w:val="21"/>
          <w:szCs w:val="21"/>
        </w:rPr>
        <w:t xml:space="preserve"> </w:t>
      </w:r>
      <w:r>
        <w:rPr>
          <w:rFonts w:ascii="SimHei" w:hAnsi="SimHei" w:eastAsia="SimHei" w:cs="SimHei"/>
          <w:sz w:val="21"/>
          <w:szCs w:val="21"/>
          <w:b/>
          <w:bCs/>
        </w:rPr>
        <w:t>一个好的测试计划是保证质量的关键</w:t>
      </w:r>
    </w:p>
    <w:p>
      <w:pPr>
        <w:ind w:left="19" w:right="88" w:firstLine="420"/>
        <w:spacing w:before="179" w:line="272" w:lineRule="auto"/>
        <w:rPr>
          <w:rFonts w:ascii="FangSong" w:hAnsi="FangSong" w:eastAsia="FangSong" w:cs="FangSong"/>
          <w:sz w:val="21"/>
          <w:szCs w:val="21"/>
        </w:rPr>
      </w:pPr>
      <w:r>
        <w:rPr>
          <w:rFonts w:ascii="FangSong" w:hAnsi="FangSong" w:eastAsia="FangSong" w:cs="FangSong"/>
          <w:sz w:val="21"/>
          <w:szCs w:val="21"/>
          <w:spacing w:val="1"/>
        </w:rPr>
        <w:t>产品质量主要是由测试计划来保证的。如何写测试计划真</w:t>
      </w:r>
      <w:r>
        <w:rPr>
          <w:rFonts w:ascii="FangSong" w:hAnsi="FangSong" w:eastAsia="FangSong" w:cs="FangSong"/>
          <w:sz w:val="21"/>
          <w:szCs w:val="21"/>
        </w:rPr>
        <w:t>是一门学问，既要保证能够</w:t>
      </w:r>
      <w:r>
        <w:rPr>
          <w:rFonts w:ascii="FangSong" w:hAnsi="FangSong" w:eastAsia="FangSong" w:cs="FangSong"/>
          <w:sz w:val="21"/>
          <w:szCs w:val="21"/>
        </w:rPr>
        <w:t xml:space="preserve"> </w:t>
      </w:r>
      <w:r>
        <w:rPr>
          <w:rFonts w:ascii="FangSong" w:hAnsi="FangSong" w:eastAsia="FangSong" w:cs="FangSong"/>
          <w:sz w:val="21"/>
          <w:szCs w:val="21"/>
          <w:spacing w:val="2"/>
        </w:rPr>
        <w:t>发现产品的缺陷，又要保证不超过预定的预算并且要按时交付。</w:t>
      </w:r>
    </w:p>
    <w:p>
      <w:pPr>
        <w:pStyle w:val="BodyText"/>
        <w:ind w:left="442"/>
        <w:spacing w:before="281" w:line="221" w:lineRule="auto"/>
        <w:rPr>
          <w:rFonts w:ascii="SimHei" w:hAnsi="SimHei" w:eastAsia="SimHei" w:cs="SimHei"/>
          <w:sz w:val="21"/>
          <w:szCs w:val="21"/>
        </w:rPr>
      </w:pPr>
      <w:r>
        <w:rPr>
          <w:sz w:val="21"/>
          <w:szCs w:val="21"/>
          <w:b/>
          <w:bCs/>
        </w:rPr>
        <w:t>3.</w:t>
      </w:r>
      <w:r>
        <w:rPr>
          <w:sz w:val="21"/>
          <w:szCs w:val="21"/>
        </w:rPr>
        <w:t xml:space="preserve"> </w:t>
      </w:r>
      <w:r>
        <w:rPr>
          <w:rFonts w:ascii="SimHei" w:hAnsi="SimHei" w:eastAsia="SimHei" w:cs="SimHei"/>
          <w:sz w:val="21"/>
          <w:szCs w:val="21"/>
          <w:b/>
          <w:bCs/>
        </w:rPr>
        <w:t>文档的重要性不低于产品本身</w:t>
      </w:r>
    </w:p>
    <w:p>
      <w:pPr>
        <w:ind w:left="19" w:right="59" w:firstLine="420"/>
        <w:spacing w:before="180" w:line="263" w:lineRule="auto"/>
        <w:jc w:val="both"/>
        <w:rPr>
          <w:rFonts w:ascii="FangSong" w:hAnsi="FangSong" w:eastAsia="FangSong" w:cs="FangSong"/>
          <w:sz w:val="21"/>
          <w:szCs w:val="21"/>
        </w:rPr>
      </w:pPr>
      <w:r>
        <w:rPr>
          <w:rFonts w:ascii="FangSong" w:hAnsi="FangSong" w:eastAsia="FangSong" w:cs="FangSong"/>
          <w:sz w:val="21"/>
          <w:szCs w:val="21"/>
          <w:spacing w:val="1"/>
        </w:rPr>
        <w:t>对于一个复杂大型的商业软件，大多数客户一般只有很少的了解，从而文档成为客户</w:t>
      </w:r>
      <w:r>
        <w:rPr>
          <w:rFonts w:ascii="FangSong" w:hAnsi="FangSong" w:eastAsia="FangSong" w:cs="FangSong"/>
          <w:sz w:val="21"/>
          <w:szCs w:val="21"/>
          <w:spacing w:val="14"/>
        </w:rPr>
        <w:t xml:space="preserve"> </w:t>
      </w:r>
      <w:r>
        <w:rPr>
          <w:rFonts w:ascii="FangSong" w:hAnsi="FangSong" w:eastAsia="FangSong" w:cs="FangSong"/>
          <w:sz w:val="21"/>
          <w:szCs w:val="21"/>
          <w:spacing w:val="1"/>
        </w:rPr>
        <w:t>了解产品的最重要途径之一，文档的好坏将直接决定客户的满意程度和市场的普及程度。</w:t>
      </w:r>
      <w:r>
        <w:rPr>
          <w:rFonts w:ascii="FangSong" w:hAnsi="FangSong" w:eastAsia="FangSong" w:cs="FangSong"/>
          <w:sz w:val="21"/>
          <w:szCs w:val="21"/>
          <w:spacing w:val="15"/>
        </w:rPr>
        <w:t xml:space="preserve"> </w:t>
      </w:r>
      <w:r>
        <w:rPr>
          <w:rFonts w:ascii="FangSong" w:hAnsi="FangSong" w:eastAsia="FangSong" w:cs="FangSong"/>
          <w:sz w:val="21"/>
          <w:szCs w:val="21"/>
          <w:spacing w:val="2"/>
        </w:rPr>
        <w:t>文档的验证工作需要成为安装测试的重要的部分。</w:t>
      </w:r>
    </w:p>
    <w:p>
      <w:pPr>
        <w:pStyle w:val="BodyText"/>
        <w:ind w:left="442"/>
        <w:spacing w:before="301" w:line="221"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自动化测试是测试的趋势</w:t>
      </w:r>
    </w:p>
    <w:p>
      <w:pPr>
        <w:spacing w:before="180" w:line="222" w:lineRule="auto"/>
        <w:jc w:val="right"/>
        <w:rPr>
          <w:rFonts w:ascii="FangSong" w:hAnsi="FangSong" w:eastAsia="FangSong" w:cs="FangSong"/>
          <w:sz w:val="21"/>
          <w:szCs w:val="21"/>
        </w:rPr>
      </w:pPr>
      <w:r>
        <w:rPr>
          <w:rFonts w:ascii="FangSong" w:hAnsi="FangSong" w:eastAsia="FangSong" w:cs="FangSong"/>
          <w:sz w:val="21"/>
          <w:szCs w:val="21"/>
          <w:spacing w:val="-8"/>
        </w:rPr>
        <w:t>小艾深刻体会到了自动化测试对效率的提高和对人脑的解放，其将是测试的趋势和方向。</w:t>
      </w:r>
    </w:p>
    <w:p>
      <w:pPr>
        <w:spacing w:line="243" w:lineRule="auto"/>
        <w:rPr>
          <w:rFonts w:ascii="Arial"/>
          <w:sz w:val="21"/>
        </w:rPr>
      </w:pPr>
      <w:r/>
    </w:p>
    <w:p>
      <w:pPr>
        <w:spacing w:line="243" w:lineRule="auto"/>
        <w:rPr>
          <w:rFonts w:ascii="Arial"/>
          <w:sz w:val="21"/>
        </w:rPr>
      </w:pPr>
      <w:r/>
    </w:p>
    <w:p>
      <w:pPr>
        <w:ind w:left="23"/>
        <w:spacing w:before="89" w:line="222" w:lineRule="auto"/>
        <w:outlineLvl w:val="1"/>
        <w:rPr>
          <w:rFonts w:ascii="SimHei" w:hAnsi="SimHei" w:eastAsia="SimHei" w:cs="SimHei"/>
          <w:sz w:val="27"/>
          <w:szCs w:val="27"/>
        </w:rPr>
      </w:pPr>
      <w:bookmarkStart w:name="bookmark38" w:id="76"/>
      <w:bookmarkEnd w:id="76"/>
      <w:r>
        <w:rPr>
          <w:rFonts w:ascii="SimHei" w:hAnsi="SimHei" w:eastAsia="SimHei" w:cs="SimHei"/>
          <w:sz w:val="27"/>
          <w:szCs w:val="27"/>
          <w:b/>
          <w:bCs/>
          <w:spacing w:val="22"/>
        </w:rPr>
        <w:t>参考资料：</w:t>
      </w:r>
    </w:p>
    <w:p>
      <w:pPr>
        <w:spacing w:line="304" w:lineRule="auto"/>
        <w:rPr>
          <w:rFonts w:ascii="Arial"/>
          <w:sz w:val="21"/>
        </w:rPr>
      </w:pPr>
      <w:r/>
    </w:p>
    <w:p>
      <w:pPr>
        <w:pStyle w:val="BodyText"/>
        <w:ind w:left="439"/>
        <w:spacing w:before="68" w:line="212" w:lineRule="auto"/>
        <w:rPr>
          <w:rFonts w:ascii="Times New Roman" w:hAnsi="Times New Roman" w:eastAsia="Times New Roman" w:cs="Times New Roman"/>
          <w:sz w:val="21"/>
          <w:szCs w:val="21"/>
        </w:rPr>
      </w:pPr>
      <w:r>
        <w:rPr>
          <w:sz w:val="21"/>
          <w:szCs w:val="21"/>
          <w:spacing w:val="1"/>
        </w:rPr>
        <w:t>[1]安装测试-百度百科</w:t>
      </w:r>
      <w:hyperlink w:history="true" r:id="rId85">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baike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baidu</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view</w:t>
        </w:r>
        <w:r>
          <w:rPr>
            <w:rFonts w:ascii="Times New Roman" w:hAnsi="Times New Roman" w:eastAsia="Times New Roman" w:cs="Times New Roman"/>
            <w:sz w:val="21"/>
            <w:szCs w:val="21"/>
            <w:spacing w:val="1"/>
          </w:rPr>
          <w:t>/651442.</w:t>
        </w:r>
        <w:r>
          <w:rPr>
            <w:rFonts w:ascii="Times New Roman" w:hAnsi="Times New Roman" w:eastAsia="Times New Roman" w:cs="Times New Roman"/>
            <w:sz w:val="21"/>
            <w:szCs w:val="21"/>
          </w:rPr>
          <w:t>htm</w:t>
        </w:r>
      </w:hyperlink>
    </w:p>
    <w:p>
      <w:pPr>
        <w:pStyle w:val="BodyText"/>
        <w:ind w:left="439"/>
        <w:spacing w:before="19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[2]RFT- </w:t>
      </w:r>
      <w:r>
        <w:rPr>
          <w:sz w:val="21"/>
          <w:szCs w:val="21"/>
          <w:spacing w:val="-1"/>
        </w:rPr>
        <w:t>百度百科</w:t>
      </w:r>
      <w:r>
        <w:rPr>
          <w:sz w:val="21"/>
          <w:szCs w:val="21"/>
          <w:spacing w:val="-32"/>
        </w:rPr>
        <w:t xml:space="preserve"> </w:t>
      </w:r>
      <w:hyperlink w:history="true" r:id="rId114">
        <w:r>
          <w:rPr>
            <w:rFonts w:ascii="Times New Roman" w:hAnsi="Times New Roman" w:eastAsia="Times New Roman" w:cs="Times New Roman"/>
            <w:sz w:val="21"/>
            <w:szCs w:val="21"/>
            <w:spacing w:val="-1"/>
          </w:rPr>
          <w:t>http://baike.baidu.com/view/1435992.htm</w:t>
        </w:r>
      </w:hyperlink>
    </w:p>
    <w:p>
      <w:pPr>
        <w:pStyle w:val="BodyText"/>
        <w:ind w:left="439"/>
        <w:spacing w:before="16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[3]Apache</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ant-</w:t>
      </w:r>
      <w:r>
        <w:rPr>
          <w:sz w:val="21"/>
          <w:szCs w:val="21"/>
          <w:spacing w:val="-1"/>
        </w:rPr>
        <w:t>百度百科</w:t>
      </w:r>
      <w:r>
        <w:rPr>
          <w:sz w:val="21"/>
          <w:szCs w:val="21"/>
          <w:spacing w:val="-59"/>
        </w:rPr>
        <w:t xml:space="preserve"> </w:t>
      </w:r>
      <w:hyperlink w:history="true" r:id="rId115">
        <w:r>
          <w:rPr>
            <w:rFonts w:ascii="Times New Roman" w:hAnsi="Times New Roman" w:eastAsia="Times New Roman" w:cs="Times New Roman"/>
            <w:sz w:val="21"/>
            <w:szCs w:val="21"/>
            <w:spacing w:val="-1"/>
          </w:rPr>
          <w:t>http://baike.baidu.com/view/1479196.htm</w:t>
        </w:r>
      </w:hyperlink>
    </w:p>
    <w:p>
      <w:pPr>
        <w:spacing w:line="212" w:lineRule="auto"/>
        <w:sectPr>
          <w:headerReference w:type="default" r:id="rId120"/>
          <w:footerReference w:type="default" r:id="rId121"/>
          <w:pgSz w:w="10060" w:h="12930"/>
          <w:pgMar w:top="905" w:right="975" w:bottom="833" w:left="760" w:header="582" w:footer="487" w:gutter="0"/>
        </w:sectPr>
        <w:rPr>
          <w:rFonts w:ascii="Times New Roman" w:hAnsi="Times New Roman" w:eastAsia="Times New Roman" w:cs="Times New Roman"/>
          <w:sz w:val="21"/>
          <w:szCs w:val="21"/>
        </w:rPr>
      </w:pP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20"/>
        <w:spacing w:before="215" w:line="222" w:lineRule="auto"/>
        <w:outlineLvl w:val="0"/>
        <w:rPr>
          <w:rFonts w:ascii="SimHei" w:hAnsi="SimHei" w:eastAsia="SimHei" w:cs="SimHei"/>
          <w:sz w:val="62"/>
          <w:szCs w:val="62"/>
        </w:rPr>
      </w:pPr>
      <w:bookmarkStart w:name="bookmark275" w:id="77"/>
      <w:bookmarkEnd w:id="77"/>
      <w:bookmarkStart w:name="bookmark39" w:id="78"/>
      <w:bookmarkEnd w:id="78"/>
      <w:r>
        <w:rPr>
          <w:rFonts w:ascii="SimHei" w:hAnsi="SimHei" w:eastAsia="SimHei" w:cs="SimHei"/>
          <w:sz w:val="66"/>
          <w:szCs w:val="66"/>
          <w:spacing w:val="-13"/>
        </w:rPr>
        <w:t>第</w:t>
      </w:r>
      <w:r>
        <w:rPr>
          <w:rFonts w:ascii="SimHei" w:hAnsi="SimHei" w:eastAsia="SimHei" w:cs="SimHei"/>
          <w:sz w:val="66"/>
          <w:szCs w:val="66"/>
          <w:spacing w:val="-133"/>
        </w:rPr>
        <w:t xml:space="preserve"> </w:t>
      </w:r>
      <w:r>
        <w:rPr>
          <w:rFonts w:ascii="Times New Roman" w:hAnsi="Times New Roman" w:eastAsia="Times New Roman" w:cs="Times New Roman"/>
          <w:sz w:val="66"/>
          <w:szCs w:val="66"/>
          <w:b/>
          <w:bCs/>
          <w:spacing w:val="-13"/>
        </w:rPr>
        <w:t>3</w:t>
      </w:r>
      <w:r>
        <w:rPr>
          <w:rFonts w:ascii="Times New Roman" w:hAnsi="Times New Roman" w:eastAsia="Times New Roman" w:cs="Times New Roman"/>
          <w:sz w:val="66"/>
          <w:szCs w:val="66"/>
          <w:b/>
          <w:bCs/>
          <w:spacing w:val="75"/>
        </w:rPr>
        <w:t xml:space="preserve">  </w:t>
      </w:r>
      <w:r>
        <w:rPr>
          <w:rFonts w:ascii="SimHei" w:hAnsi="SimHei" w:eastAsia="SimHei" w:cs="SimHei"/>
          <w:sz w:val="62"/>
          <w:szCs w:val="62"/>
          <w:spacing w:val="-13"/>
        </w:rPr>
        <w:t>章</w:t>
      </w:r>
    </w:p>
    <w:p>
      <w:pPr>
        <w:spacing w:line="243" w:lineRule="auto"/>
        <w:rPr>
          <w:rFonts w:ascii="Arial"/>
          <w:sz w:val="21"/>
        </w:rPr>
      </w:pPr>
      <w:r/>
    </w:p>
    <w:p>
      <w:pPr>
        <w:ind w:left="20" w:right="926"/>
        <w:spacing w:before="201" w:line="256" w:lineRule="auto"/>
        <w:outlineLvl w:val="0"/>
        <w:rPr>
          <w:rFonts w:ascii="SimHei" w:hAnsi="SimHei" w:eastAsia="SimHei" w:cs="SimHei"/>
          <w:sz w:val="62"/>
          <w:szCs w:val="62"/>
        </w:rPr>
      </w:pPr>
      <w:bookmarkStart w:name="bookmark39" w:id="79"/>
      <w:bookmarkEnd w:id="79"/>
      <w:r>
        <w:rPr>
          <w:rFonts w:ascii="SimHei" w:hAnsi="SimHei" w:eastAsia="SimHei" w:cs="SimHei"/>
          <w:sz w:val="62"/>
          <w:szCs w:val="62"/>
          <w:spacing w:val="-5"/>
        </w:rPr>
        <w:t>发现新方法：快速分发新的</w:t>
      </w:r>
      <w:r>
        <w:rPr>
          <w:rFonts w:ascii="SimHei" w:hAnsi="SimHei" w:eastAsia="SimHei" w:cs="SimHei"/>
          <w:sz w:val="62"/>
          <w:szCs w:val="62"/>
          <w:spacing w:val="2"/>
        </w:rPr>
        <w:t xml:space="preserve"> </w:t>
      </w:r>
      <w:bookmarkStart w:name="bookmark39" w:id="80"/>
      <w:bookmarkEnd w:id="80"/>
      <w:r>
        <w:rPr>
          <w:rFonts w:ascii="SimHei" w:hAnsi="SimHei" w:eastAsia="SimHei" w:cs="SimHei"/>
          <w:sz w:val="62"/>
          <w:szCs w:val="62"/>
        </w:rPr>
        <w:t>测试版本</w:t>
      </w:r>
    </w:p>
    <w:p>
      <w:pPr>
        <w:spacing w:before="57" w:line="30" w:lineRule="exact"/>
        <w:rPr/>
      </w:pPr>
      <w:r>
        <w:rPr/>
        <w:drawing>
          <wp:inline distT="0" distB="0" distL="0" distR="0">
            <wp:extent cx="5289538" cy="19048"/>
            <wp:effectExtent l="0" t="0" r="0" b="0"/>
            <wp:docPr id="42" name="IM 42"/>
            <wp:cNvGraphicFramePr/>
            <a:graphic>
              <a:graphicData uri="http://schemas.openxmlformats.org/drawingml/2006/picture">
                <pic:pic>
                  <pic:nvPicPr>
                    <pic:cNvPr id="42" name="IM 42"/>
                    <pic:cNvPicPr/>
                  </pic:nvPicPr>
                  <pic:blipFill>
                    <a:blip r:embed="rId123"/>
                    <a:stretch>
                      <a:fillRect/>
                    </a:stretch>
                  </pic:blipFill>
                  <pic:spPr>
                    <a:xfrm rot="0">
                      <a:off x="0" y="0"/>
                      <a:ext cx="5289538" cy="19048"/>
                    </a:xfrm>
                    <a:prstGeom prst="rect">
                      <a:avLst/>
                    </a:prstGeom>
                  </pic:spPr>
                </pic:pic>
              </a:graphicData>
            </a:graphic>
          </wp:inline>
        </w:drawing>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pStyle w:val="BodyText"/>
        <w:ind w:left="440"/>
        <w:spacing w:before="68" w:line="219" w:lineRule="auto"/>
        <w:rPr>
          <w:sz w:val="21"/>
          <w:szCs w:val="21"/>
        </w:rPr>
      </w:pPr>
      <w:r>
        <w:rPr>
          <w:sz w:val="21"/>
          <w:szCs w:val="21"/>
        </w:rPr>
        <w:t>新的一周又到来了，这一天小艾刚到公司就被叫进安岩的办公室。</w:t>
      </w:r>
    </w:p>
    <w:p>
      <w:pPr>
        <w:pStyle w:val="BodyText"/>
        <w:ind w:left="440"/>
        <w:spacing w:before="171" w:line="220" w:lineRule="auto"/>
        <w:rPr>
          <w:sz w:val="21"/>
          <w:szCs w:val="21"/>
        </w:rPr>
      </w:pPr>
      <w:r>
        <w:rPr>
          <w:sz w:val="21"/>
          <w:szCs w:val="21"/>
          <w:spacing w:val="8"/>
        </w:rPr>
        <w:t>安岩问小艾：“听说过构建组吗?”</w:t>
      </w:r>
    </w:p>
    <w:p>
      <w:pPr>
        <w:pStyle w:val="BodyText"/>
        <w:ind w:left="440"/>
        <w:spacing w:before="170" w:line="219" w:lineRule="auto"/>
        <w:rPr>
          <w:sz w:val="21"/>
          <w:szCs w:val="21"/>
        </w:rPr>
      </w:pPr>
      <w:r>
        <w:rPr>
          <w:sz w:val="21"/>
          <w:szCs w:val="21"/>
          <w:spacing w:val="5"/>
        </w:rPr>
        <w:t>小艾点点头说：“知道一点，我之前测试安装的软件包应该</w:t>
      </w:r>
      <w:r>
        <w:rPr>
          <w:sz w:val="21"/>
          <w:szCs w:val="21"/>
          <w:spacing w:val="4"/>
        </w:rPr>
        <w:t>就是构建组做的吧?”</w:t>
      </w:r>
    </w:p>
    <w:p>
      <w:pPr>
        <w:pStyle w:val="BodyText"/>
        <w:ind w:left="20" w:right="76" w:firstLine="420"/>
        <w:spacing w:before="172" w:line="264" w:lineRule="auto"/>
        <w:jc w:val="both"/>
        <w:rPr>
          <w:sz w:val="21"/>
          <w:szCs w:val="21"/>
        </w:rPr>
      </w:pPr>
      <w:r>
        <w:rPr>
          <w:sz w:val="21"/>
          <w:szCs w:val="21"/>
          <w:spacing w:val="1"/>
        </w:rPr>
        <w:t>安岩说：“你说得很对，我们所有测试和开发项目组用的软件包都是他们做的，这是</w:t>
      </w:r>
      <w:r>
        <w:rPr>
          <w:sz w:val="21"/>
          <w:szCs w:val="21"/>
          <w:spacing w:val="2"/>
        </w:rPr>
        <w:t xml:space="preserve"> </w:t>
      </w:r>
      <w:r>
        <w:rPr>
          <w:sz w:val="21"/>
          <w:szCs w:val="21"/>
          <w:spacing w:val="1"/>
        </w:rPr>
        <w:t>软件开发中非常重要的一个环节。我们的项目现在刚好处在非常繁忙的一个阶段，</w:t>
      </w:r>
      <w:r>
        <w:rPr>
          <w:sz w:val="21"/>
          <w:szCs w:val="21"/>
        </w:rPr>
        <w:t>构建组 </w:t>
      </w:r>
      <w:r>
        <w:rPr>
          <w:sz w:val="21"/>
          <w:szCs w:val="21"/>
          <w:spacing w:val="1"/>
        </w:rPr>
        <w:t>的压力很大，需要支援，他们的头儿朱莉对我说希望能够往那边派一个有安装测试工作背</w:t>
      </w:r>
      <w:r>
        <w:rPr>
          <w:sz w:val="21"/>
          <w:szCs w:val="21"/>
          <w:spacing w:val="2"/>
        </w:rPr>
        <w:t xml:space="preserve"> </w:t>
      </w:r>
      <w:r>
        <w:rPr>
          <w:sz w:val="21"/>
          <w:szCs w:val="21"/>
          <w:spacing w:val="1"/>
        </w:rPr>
        <w:t>景的同事，我觉得你刚好合适。过去做一段时间，对整个项目是一个很好的支持，同时这</w:t>
      </w:r>
      <w:r>
        <w:rPr>
          <w:sz w:val="21"/>
          <w:szCs w:val="21"/>
        </w:rPr>
        <w:t xml:space="preserve"> </w:t>
      </w:r>
      <w:r>
        <w:rPr>
          <w:sz w:val="21"/>
          <w:szCs w:val="21"/>
          <w:spacing w:val="2"/>
        </w:rPr>
        <w:t>也是一个很好的学习机会，能够学到所有</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2"/>
        </w:rPr>
        <w:t xml:space="preserve"> </w:t>
      </w:r>
      <w:r>
        <w:rPr>
          <w:sz w:val="21"/>
          <w:szCs w:val="21"/>
          <w:spacing w:val="2"/>
        </w:rPr>
        <w:t>软件构建的基本知识，以及一些诸如脚</w:t>
      </w:r>
      <w:r>
        <w:rPr>
          <w:sz w:val="21"/>
          <w:szCs w:val="21"/>
          <w:spacing w:val="18"/>
        </w:rPr>
        <w:t xml:space="preserve"> </w:t>
      </w:r>
      <w:r>
        <w:rPr>
          <w:sz w:val="21"/>
          <w:szCs w:val="21"/>
          <w:spacing w:val="7"/>
        </w:rPr>
        <w:t>本语言的工作流自动化开发方法，这对于你了解软件</w:t>
      </w:r>
      <w:r>
        <w:rPr>
          <w:sz w:val="21"/>
          <w:szCs w:val="21"/>
          <w:spacing w:val="6"/>
        </w:rPr>
        <w:t>开发的整个生命周期是非常有帮助</w:t>
      </w:r>
      <w:r>
        <w:rPr>
          <w:sz w:val="21"/>
          <w:szCs w:val="21"/>
        </w:rPr>
        <w:t xml:space="preserve"> </w:t>
      </w:r>
      <w:r>
        <w:rPr>
          <w:sz w:val="21"/>
          <w:szCs w:val="21"/>
          <w:spacing w:val="1"/>
        </w:rPr>
        <w:t>的。通过构建的工作，你能够了解整个软件的架构与构建，这些知识可是成为测试架构师</w:t>
      </w:r>
      <w:r>
        <w:rPr>
          <w:sz w:val="21"/>
          <w:szCs w:val="21"/>
        </w:rPr>
        <w:t xml:space="preserve"> </w:t>
      </w:r>
      <w:r>
        <w:rPr>
          <w:sz w:val="21"/>
          <w:szCs w:val="21"/>
          <w:spacing w:val="3"/>
        </w:rPr>
        <w:t>必须掌握的知识啊。”</w:t>
      </w:r>
    </w:p>
    <w:p>
      <w:pPr>
        <w:pStyle w:val="BodyText"/>
        <w:ind w:left="440"/>
        <w:spacing w:before="136" w:line="219" w:lineRule="auto"/>
        <w:rPr>
          <w:sz w:val="21"/>
          <w:szCs w:val="21"/>
        </w:rPr>
      </w:pPr>
      <w:r>
        <w:rPr>
          <w:sz w:val="21"/>
          <w:szCs w:val="21"/>
          <w:spacing w:val="1"/>
        </w:rPr>
        <w:t>小艾对这份工作很是神往，可是构建组具体做些什么、怎么做，他还不是很清楚。</w:t>
      </w:r>
    </w:p>
    <w:p>
      <w:pPr>
        <w:spacing w:line="219" w:lineRule="auto"/>
        <w:sectPr>
          <w:headerReference w:type="default" r:id="rId6"/>
          <w:footerReference w:type="default" r:id="rId11"/>
          <w:pgSz w:w="10060" w:h="12930"/>
          <w:pgMar w:top="400" w:right="760" w:bottom="400" w:left="969" w:header="0" w:footer="0" w:gutter="0"/>
        </w:sectPr>
        <w:rPr>
          <w:sz w:val="21"/>
          <w:szCs w:val="21"/>
        </w:rPr>
      </w:pP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34"/>
        <w:spacing w:before="94" w:line="222" w:lineRule="auto"/>
        <w:outlineLvl w:val="1"/>
        <w:rPr>
          <w:rFonts w:ascii="SimHei" w:hAnsi="SimHei" w:eastAsia="SimHei" w:cs="SimHei"/>
          <w:sz w:val="29"/>
          <w:szCs w:val="29"/>
        </w:rPr>
      </w:pPr>
      <w:r>
        <w:drawing>
          <wp:anchor distT="0" distB="0" distL="0" distR="0" simplePos="0" relativeHeight="252064768" behindDoc="1" locked="0" layoutInCell="1" allowOverlap="1">
            <wp:simplePos x="0" y="0"/>
            <wp:positionH relativeFrom="column">
              <wp:posOffset>0</wp:posOffset>
            </wp:positionH>
            <wp:positionV relativeFrom="paragraph">
              <wp:posOffset>24278</wp:posOffset>
            </wp:positionV>
            <wp:extent cx="311164" cy="304775"/>
            <wp:effectExtent l="0" t="0" r="0" b="0"/>
            <wp:wrapNone/>
            <wp:docPr id="44" name="IM 44"/>
            <wp:cNvGraphicFramePr/>
            <a:graphic>
              <a:graphicData uri="http://schemas.openxmlformats.org/drawingml/2006/picture">
                <pic:pic>
                  <pic:nvPicPr>
                    <pic:cNvPr id="44" name="IM 44"/>
                    <pic:cNvPicPr/>
                  </pic:nvPicPr>
                  <pic:blipFill>
                    <a:blip r:embed="rId126"/>
                    <a:stretch>
                      <a:fillRect/>
                    </a:stretch>
                  </pic:blipFill>
                  <pic:spPr>
                    <a:xfrm rot="0">
                      <a:off x="0" y="0"/>
                      <a:ext cx="311164" cy="304775"/>
                    </a:xfrm>
                    <a:prstGeom prst="rect">
                      <a:avLst/>
                    </a:prstGeom>
                  </pic:spPr>
                </pic:pic>
              </a:graphicData>
            </a:graphic>
          </wp:anchor>
        </w:drawing>
      </w:r>
      <w:bookmarkStart w:name="bookmark276" w:id="81"/>
      <w:bookmarkEnd w:id="81"/>
      <w:bookmarkStart w:name="bookmark40" w:id="82"/>
      <w:bookmarkEnd w:id="82"/>
      <w:r>
        <w:rPr>
          <w:rFonts w:ascii="SimHei" w:hAnsi="SimHei" w:eastAsia="SimHei" w:cs="SimHei"/>
          <w:sz w:val="29"/>
          <w:szCs w:val="29"/>
          <w:b/>
          <w:bCs/>
          <w:u w:val="single" w:color="auto"/>
          <w:spacing w:val="-4"/>
        </w:rPr>
        <w:t>3.1</w:t>
      </w:r>
      <w:r>
        <w:rPr>
          <w:rFonts w:ascii="SimHei" w:hAnsi="SimHei" w:eastAsia="SimHei" w:cs="SimHei"/>
          <w:sz w:val="29"/>
          <w:szCs w:val="29"/>
          <w:u w:val="single" w:color="auto"/>
          <w:spacing w:val="-4"/>
        </w:rPr>
        <w:t xml:space="preserve">  </w:t>
      </w:r>
      <w:r>
        <w:rPr>
          <w:rFonts w:ascii="SimHei" w:hAnsi="SimHei" w:eastAsia="SimHei" w:cs="SimHei"/>
          <w:sz w:val="29"/>
          <w:szCs w:val="29"/>
          <w:b/>
          <w:bCs/>
          <w:u w:val="single" w:color="auto"/>
          <w:spacing w:val="-4"/>
        </w:rPr>
        <w:t>构建的过程</w:t>
      </w:r>
    </w:p>
    <w:p>
      <w:pPr>
        <w:spacing w:line="294" w:lineRule="auto"/>
        <w:rPr>
          <w:rFonts w:ascii="Arial"/>
          <w:sz w:val="21"/>
        </w:rPr>
      </w:pPr>
      <w:r/>
    </w:p>
    <w:p>
      <w:pPr>
        <w:pStyle w:val="BodyText"/>
        <w:ind w:left="459"/>
        <w:spacing w:before="68" w:line="219" w:lineRule="auto"/>
        <w:rPr>
          <w:sz w:val="21"/>
          <w:szCs w:val="21"/>
        </w:rPr>
      </w:pPr>
      <w:r>
        <w:rPr>
          <w:sz w:val="21"/>
          <w:szCs w:val="21"/>
          <w:spacing w:val="5"/>
        </w:rPr>
        <w:t>下午小艾带着满心的疑惑来到了构建组，他问朱莉：“构建组是做什</w:t>
      </w:r>
      <w:r>
        <w:rPr>
          <w:sz w:val="21"/>
          <w:szCs w:val="21"/>
          <w:spacing w:val="4"/>
        </w:rPr>
        <w:t>么的呢?”</w:t>
      </w:r>
    </w:p>
    <w:p>
      <w:pPr>
        <w:pStyle w:val="BodyText"/>
        <w:ind w:left="459"/>
        <w:spacing w:before="180" w:line="219" w:lineRule="auto"/>
        <w:rPr>
          <w:sz w:val="21"/>
          <w:szCs w:val="21"/>
        </w:rPr>
      </w:pPr>
      <w:r>
        <w:rPr>
          <w:sz w:val="21"/>
          <w:szCs w:val="21"/>
          <w:spacing w:val="6"/>
        </w:rPr>
        <w:t>朱莉反问小艾：“我们的软件是怎样做出来的?”</w:t>
      </w:r>
    </w:p>
    <w:p>
      <w:pPr>
        <w:pStyle w:val="BodyText"/>
        <w:ind w:left="459"/>
        <w:spacing w:before="180" w:line="219" w:lineRule="auto"/>
        <w:rPr>
          <w:sz w:val="21"/>
          <w:szCs w:val="21"/>
        </w:rPr>
      </w:pPr>
      <w:r>
        <w:rPr>
          <w:sz w:val="21"/>
          <w:szCs w:val="21"/>
          <w:spacing w:val="-5"/>
        </w:rPr>
        <w:t>小艾回答：“软件开发组的人员开发的吧。”</w:t>
      </w:r>
    </w:p>
    <w:p>
      <w:pPr>
        <w:pStyle w:val="BodyText"/>
        <w:ind w:left="29" w:right="19" w:firstLine="429"/>
        <w:spacing w:before="181" w:line="272" w:lineRule="auto"/>
        <w:jc w:val="both"/>
        <w:rPr>
          <w:sz w:val="21"/>
          <w:szCs w:val="21"/>
        </w:rPr>
      </w:pPr>
      <w:r>
        <w:rPr>
          <w:sz w:val="21"/>
          <w:szCs w:val="21"/>
          <w:spacing w:val="-5"/>
        </w:rPr>
        <w:t>朱莉笑了：“你只回答对了一半。</w:t>
      </w:r>
      <w:r>
        <w:rPr>
          <w:rFonts w:ascii="Times New Roman" w:hAnsi="Times New Roman" w:eastAsia="Times New Roman" w:cs="Times New Roman"/>
          <w:sz w:val="21"/>
          <w:szCs w:val="21"/>
          <w:spacing w:val="-5"/>
        </w:rPr>
        <w:t>Java  EE</w:t>
      </w:r>
      <w:r>
        <w:rPr>
          <w:sz w:val="21"/>
          <w:szCs w:val="21"/>
          <w:spacing w:val="-5"/>
        </w:rPr>
        <w:t>的应用软件开发过程是一个很长的生命周期，</w:t>
      </w:r>
      <w:r>
        <w:rPr>
          <w:sz w:val="21"/>
          <w:szCs w:val="21"/>
          <w:spacing w:val="14"/>
        </w:rPr>
        <w:t xml:space="preserve"> </w:t>
      </w:r>
      <w:r>
        <w:rPr>
          <w:sz w:val="21"/>
          <w:szCs w:val="21"/>
          <w:spacing w:val="1"/>
        </w:rPr>
        <w:t>从最初的需求分析，到最后的成品交付给市场，中间有很多环</w:t>
      </w:r>
      <w:r>
        <w:rPr>
          <w:sz w:val="21"/>
          <w:szCs w:val="21"/>
        </w:rPr>
        <w:t>节，开发人员写代码只是众  </w:t>
      </w:r>
      <w:r>
        <w:rPr>
          <w:sz w:val="21"/>
          <w:szCs w:val="21"/>
          <w:spacing w:val="1"/>
        </w:rPr>
        <w:t>多环节中的一个。产品构建也是中间的一个非常重要的环节，任何软件开发都不可或缺，</w:t>
      </w:r>
      <w:r>
        <w:rPr>
          <w:sz w:val="21"/>
          <w:szCs w:val="21"/>
          <w:spacing w:val="15"/>
        </w:rPr>
        <w:t xml:space="preserve"> </w:t>
      </w:r>
      <w:r>
        <w:rPr>
          <w:sz w:val="21"/>
          <w:szCs w:val="21"/>
          <w:spacing w:val="4"/>
        </w:rPr>
        <w:t>关于它具体做些什么,以及怎么做的，你可以先学习一下构建相关的文档。”</w:t>
      </w:r>
    </w:p>
    <w:p>
      <w:pPr>
        <w:pStyle w:val="BodyText"/>
        <w:ind w:left="29" w:right="76" w:firstLine="429"/>
        <w:spacing w:before="121" w:line="283" w:lineRule="auto"/>
        <w:rPr>
          <w:sz w:val="21"/>
          <w:szCs w:val="21"/>
        </w:rPr>
      </w:pPr>
      <w:r>
        <w:rPr>
          <w:sz w:val="21"/>
          <w:szCs w:val="21"/>
          <w:spacing w:val="2"/>
        </w:rPr>
        <w:t>在朱莉的指导下，小艾开始了构建项目的学习</w:t>
      </w:r>
      <w:r>
        <w:rPr>
          <w:sz w:val="21"/>
          <w:szCs w:val="21"/>
          <w:spacing w:val="1"/>
        </w:rPr>
        <w:t>。通过一段时间的学习，小艾了解到了</w:t>
      </w:r>
      <w:r>
        <w:rPr>
          <w:sz w:val="21"/>
          <w:szCs w:val="21"/>
        </w:rPr>
        <w:t xml:space="preserve"> </w:t>
      </w:r>
      <w:r>
        <w:rPr>
          <w:sz w:val="21"/>
          <w:szCs w:val="21"/>
          <w:spacing w:val="-1"/>
        </w:rPr>
        <w:t>构建的一些基本流程。</w:t>
      </w:r>
    </w:p>
    <w:p>
      <w:pPr>
        <w:pStyle w:val="BodyText"/>
        <w:ind w:left="879"/>
        <w:spacing w:before="96" w:line="219" w:lineRule="auto"/>
        <w:rPr>
          <w:sz w:val="21"/>
          <w:szCs w:val="21"/>
        </w:rPr>
      </w:pPr>
      <w:r>
        <w:rPr>
          <w:sz w:val="21"/>
          <w:szCs w:val="21"/>
          <w:spacing w:val="1"/>
        </w:rPr>
        <w:t>开发人员在他们的个人计算机上编写源代码文件。</w:t>
      </w:r>
    </w:p>
    <w:p>
      <w:pPr>
        <w:pStyle w:val="BodyText"/>
        <w:ind w:left="879"/>
        <w:spacing w:before="184" w:line="289" w:lineRule="auto"/>
        <w:jc w:val="both"/>
        <w:rPr>
          <w:sz w:val="21"/>
          <w:szCs w:val="21"/>
        </w:rPr>
      </w:pPr>
      <w:r>
        <w:rPr>
          <w:sz w:val="21"/>
          <w:szCs w:val="21"/>
          <w:spacing w:val="1"/>
        </w:rPr>
        <w:t>他们将编写好的文件存放在一个统一集中的地方。构建组会将所有的源代码编译</w:t>
      </w:r>
      <w:r>
        <w:rPr>
          <w:sz w:val="21"/>
          <w:szCs w:val="21"/>
          <w:spacing w:val="2"/>
        </w:rPr>
        <w:t xml:space="preserve">  </w:t>
      </w:r>
      <w:r>
        <w:rPr>
          <w:sz w:val="21"/>
          <w:szCs w:val="21"/>
        </w:rPr>
        <w:t>成可以在计算机上运行的二进制文件</w:t>
      </w:r>
      <w:r>
        <w:rPr>
          <w:sz w:val="21"/>
          <w:szCs w:val="21"/>
          <w:spacing w:val="-55"/>
        </w:rPr>
        <w:t xml:space="preserve"> </w:t>
      </w:r>
      <w:r>
        <w:rPr>
          <w:rFonts w:ascii="Times New Roman" w:hAnsi="Times New Roman" w:eastAsia="Times New Roman" w:cs="Times New Roman"/>
          <w:sz w:val="21"/>
          <w:szCs w:val="21"/>
        </w:rPr>
        <w:t>(Binary    Code)</w:t>
      </w:r>
      <w:r>
        <w:rPr>
          <w:rFonts w:ascii="Times New Roman" w:hAnsi="Times New Roman" w:eastAsia="Times New Roman" w:cs="Times New Roman"/>
          <w:sz w:val="21"/>
          <w:szCs w:val="21"/>
          <w:spacing w:val="-1"/>
        </w:rPr>
        <w:t>, </w:t>
      </w:r>
      <w:r>
        <w:rPr>
          <w:sz w:val="21"/>
          <w:szCs w:val="21"/>
          <w:spacing w:val="-1"/>
        </w:rPr>
        <w:t>并且用安装工具把各种需要</w:t>
      </w:r>
      <w:r>
        <w:rPr>
          <w:sz w:val="21"/>
          <w:szCs w:val="21"/>
        </w:rPr>
        <w:t xml:space="preserve">  </w:t>
      </w:r>
      <w:r>
        <w:rPr>
          <w:sz w:val="21"/>
          <w:szCs w:val="21"/>
        </w:rPr>
        <w:t>安装到用户服务器上的文件包装成可以安装到不同的平台</w:t>
      </w:r>
      <w:r>
        <w:rPr>
          <w:sz w:val="21"/>
          <w:szCs w:val="21"/>
          <w:spacing w:val="-44"/>
        </w:rPr>
        <w:t xml:space="preserve"> </w:t>
      </w:r>
      <w:r>
        <w:rPr>
          <w:rFonts w:ascii="Times New Roman" w:hAnsi="Times New Roman" w:eastAsia="Times New Roman" w:cs="Times New Roman"/>
          <w:sz w:val="21"/>
          <w:szCs w:val="21"/>
        </w:rPr>
        <w:t>(Platform)   </w:t>
      </w:r>
      <w:r>
        <w:rPr>
          <w:sz w:val="21"/>
          <w:szCs w:val="21"/>
        </w:rPr>
        <w:t>的软件包。  </w:t>
      </w:r>
      <w:r>
        <w:rPr>
          <w:sz w:val="21"/>
          <w:szCs w:val="21"/>
          <w:spacing w:val="1"/>
        </w:rPr>
        <w:t>构建的过程就好比是一个组装生产线。源代码文件就好像是各种大小配件，它们</w:t>
      </w:r>
      <w:r>
        <w:rPr>
          <w:sz w:val="21"/>
          <w:szCs w:val="21"/>
          <w:spacing w:val="4"/>
        </w:rPr>
        <w:t xml:space="preserve">  </w:t>
      </w:r>
      <w:r>
        <w:rPr>
          <w:sz w:val="21"/>
          <w:szCs w:val="21"/>
          <w:spacing w:val="-2"/>
        </w:rPr>
        <w:t>被存储在一个大的仓库里。这些源代码文件中，有些在构建过程中还需要</w:t>
      </w:r>
      <w:r>
        <w:rPr>
          <w:sz w:val="21"/>
          <w:szCs w:val="21"/>
          <w:spacing w:val="-3"/>
        </w:rPr>
        <w:t>再加工。</w:t>
      </w:r>
      <w:r>
        <w:rPr>
          <w:sz w:val="21"/>
          <w:szCs w:val="21"/>
        </w:rPr>
        <w:t xml:space="preserve"> </w:t>
      </w:r>
      <w:r>
        <w:rPr>
          <w:sz w:val="21"/>
          <w:szCs w:val="21"/>
          <w:spacing w:val="1"/>
        </w:rPr>
        <w:t>经过生产线的各道工序，它们最后会组合成</w:t>
      </w:r>
      <w:r>
        <w:rPr>
          <w:sz w:val="21"/>
          <w:szCs w:val="21"/>
        </w:rPr>
        <w:t>一个产品。</w:t>
      </w:r>
    </w:p>
    <w:p>
      <w:pPr>
        <w:pStyle w:val="BodyText"/>
        <w:ind w:left="29" w:right="87" w:firstLine="429"/>
        <w:spacing w:before="114" w:line="274" w:lineRule="auto"/>
        <w:jc w:val="both"/>
        <w:rPr>
          <w:sz w:val="21"/>
          <w:szCs w:val="21"/>
        </w:rPr>
      </w:pPr>
      <w:r>
        <w:rPr>
          <w:sz w:val="21"/>
          <w:szCs w:val="21"/>
          <w:spacing w:val="1"/>
        </w:rPr>
        <w:t>软件的构建生产线不同于大多数工业生产线的地方，它是经常随着产品的需要而改变</w:t>
      </w:r>
      <w:r>
        <w:rPr>
          <w:sz w:val="21"/>
          <w:szCs w:val="21"/>
        </w:rPr>
        <w:t xml:space="preserve"> </w:t>
      </w:r>
      <w:r>
        <w:rPr>
          <w:sz w:val="21"/>
          <w:szCs w:val="21"/>
          <w:spacing w:val="1"/>
        </w:rPr>
        <w:t>的。而且，它不间断地反复生产同一件产品的不同版本，只有最后一个通过了所有测试的</w:t>
      </w:r>
      <w:r>
        <w:rPr>
          <w:sz w:val="21"/>
          <w:szCs w:val="21"/>
          <w:spacing w:val="16"/>
        </w:rPr>
        <w:t xml:space="preserve"> </w:t>
      </w:r>
      <w:r>
        <w:rPr>
          <w:sz w:val="21"/>
          <w:szCs w:val="21"/>
          <w:spacing w:val="1"/>
        </w:rPr>
        <w:t>版本会成为提交给用户的最终产品。在那之前的所有产品都是用来支持开发和测试的。图</w:t>
      </w:r>
      <w:r>
        <w:rPr>
          <w:sz w:val="21"/>
          <w:szCs w:val="21"/>
          <w:spacing w:val="17"/>
        </w:rPr>
        <w:t xml:space="preserve"> </w:t>
      </w:r>
      <w:r>
        <w:rPr>
          <w:sz w:val="21"/>
          <w:szCs w:val="21"/>
          <w:spacing w:val="1"/>
        </w:rPr>
        <w:t>3-1就是上述构建流程的一个很好的诠释。</w:t>
      </w:r>
    </w:p>
    <w:p>
      <w:pPr>
        <w:pStyle w:val="BodyText"/>
        <w:ind w:left="29" w:right="94" w:firstLine="429"/>
        <w:spacing w:before="116" w:line="273" w:lineRule="auto"/>
        <w:jc w:val="both"/>
        <w:rPr>
          <w:sz w:val="21"/>
          <w:szCs w:val="21"/>
        </w:rPr>
      </w:pPr>
      <w:r>
        <w:rPr>
          <w:sz w:val="21"/>
          <w:szCs w:val="21"/>
          <w:spacing w:val="4"/>
        </w:rPr>
        <w:t>图3-1中，源代码仓库是指存放源代码的地方，构建生产线是指构</w:t>
      </w:r>
      <w:r>
        <w:rPr>
          <w:sz w:val="21"/>
          <w:szCs w:val="21"/>
          <w:spacing w:val="3"/>
        </w:rPr>
        <w:t>建一个可安装的软</w:t>
      </w:r>
      <w:r>
        <w:rPr>
          <w:sz w:val="21"/>
          <w:szCs w:val="21"/>
        </w:rPr>
        <w:t xml:space="preserve"> </w:t>
      </w:r>
      <w:r>
        <w:rPr>
          <w:sz w:val="21"/>
          <w:szCs w:val="21"/>
          <w:spacing w:val="4"/>
        </w:rPr>
        <w:t>件的过程。如图3-1所示，软件生产过程的原材料是存放在“仓库”里</w:t>
      </w:r>
      <w:r>
        <w:rPr>
          <w:sz w:val="21"/>
          <w:szCs w:val="21"/>
          <w:spacing w:val="3"/>
        </w:rPr>
        <w:t>的源代码。构建过</w:t>
      </w:r>
      <w:r>
        <w:rPr>
          <w:sz w:val="21"/>
          <w:szCs w:val="21"/>
        </w:rPr>
        <w:t xml:space="preserve"> </w:t>
      </w:r>
      <w:r>
        <w:rPr>
          <w:sz w:val="21"/>
          <w:szCs w:val="21"/>
          <w:spacing w:val="1"/>
        </w:rPr>
        <w:t>程将这些源代码转换为可安装的软件，并进行构建测试。构建测试后的产品交给各个测试</w:t>
      </w:r>
      <w:r>
        <w:rPr>
          <w:sz w:val="21"/>
          <w:szCs w:val="21"/>
          <w:spacing w:val="8"/>
        </w:rPr>
        <w:t xml:space="preserve"> </w:t>
      </w:r>
      <w:r>
        <w:rPr>
          <w:sz w:val="21"/>
          <w:szCs w:val="21"/>
          <w:spacing w:val="1"/>
        </w:rPr>
        <w:t>组进行更为全面的测试。一些源代码被修改以更正测试时发现的问题。修改后的源代码被</w:t>
      </w:r>
      <w:r>
        <w:rPr>
          <w:sz w:val="21"/>
          <w:szCs w:val="21"/>
          <w:spacing w:val="9"/>
        </w:rPr>
        <w:t xml:space="preserve"> </w:t>
      </w:r>
      <w:r>
        <w:rPr>
          <w:sz w:val="21"/>
          <w:szCs w:val="21"/>
        </w:rPr>
        <w:t>存进源代码仓库，并用来构建下一个版本的软件。</w:t>
      </w:r>
    </w:p>
    <w:p>
      <w:pPr>
        <w:spacing w:line="273" w:lineRule="auto"/>
        <w:sectPr>
          <w:headerReference w:type="default" r:id="rId124"/>
          <w:footerReference w:type="default" r:id="rId125"/>
          <w:pgSz w:w="10060" w:h="12930"/>
          <w:pgMar w:top="865" w:right="955" w:bottom="846" w:left="740" w:header="541" w:footer="525" w:gutter="0"/>
        </w:sectPr>
        <w:rPr>
          <w:sz w:val="21"/>
          <w:szCs w:val="21"/>
        </w:rPr>
      </w:pPr>
    </w:p>
    <w:p>
      <w:pPr>
        <w:spacing w:before="195" w:line="221" w:lineRule="auto"/>
        <w:jc w:val="right"/>
        <w:rPr>
          <w:rFonts w:ascii="SimHei" w:hAnsi="SimHei" w:eastAsia="SimHei" w:cs="SimHei"/>
          <w:sz w:val="18"/>
          <w:szCs w:val="18"/>
        </w:rPr>
      </w:pPr>
      <w:bookmarkStart w:name="bookmark277" w:id="83"/>
      <w:bookmarkEnd w:id="83"/>
      <w:r>
        <w:rPr>
          <w:rFonts w:ascii="SimHei" w:hAnsi="SimHei" w:eastAsia="SimHei" w:cs="SimHei"/>
          <w:sz w:val="18"/>
          <w:szCs w:val="18"/>
          <w:spacing w:val="7"/>
        </w:rPr>
        <w:t>第</w:t>
      </w:r>
      <w:r>
        <w:rPr>
          <w:rFonts w:ascii="SimHei" w:hAnsi="SimHei" w:eastAsia="SimHei" w:cs="SimHei"/>
          <w:sz w:val="18"/>
          <w:szCs w:val="18"/>
          <w:spacing w:val="7"/>
        </w:rPr>
        <w:t xml:space="preserve"> </w:t>
      </w:r>
      <w:r>
        <w:rPr>
          <w:rFonts w:ascii="SimHei" w:hAnsi="SimHei" w:eastAsia="SimHei" w:cs="SimHei"/>
          <w:sz w:val="18"/>
          <w:szCs w:val="18"/>
          <w:spacing w:val="7"/>
        </w:rPr>
        <w:t>3</w:t>
      </w:r>
      <w:r>
        <w:rPr>
          <w:rFonts w:ascii="SimHei" w:hAnsi="SimHei" w:eastAsia="SimHei" w:cs="SimHei"/>
          <w:sz w:val="18"/>
          <w:szCs w:val="18"/>
          <w:spacing w:val="7"/>
        </w:rPr>
        <w:t xml:space="preserve"> </w:t>
      </w:r>
      <w:r>
        <w:rPr>
          <w:rFonts w:ascii="SimHei" w:hAnsi="SimHei" w:eastAsia="SimHei" w:cs="SimHei"/>
          <w:sz w:val="18"/>
          <w:szCs w:val="18"/>
          <w:spacing w:val="7"/>
        </w:rPr>
        <w:t>章</w:t>
      </w:r>
      <w:r>
        <w:rPr>
          <w:rFonts w:ascii="SimHei" w:hAnsi="SimHei" w:eastAsia="SimHei" w:cs="SimHei"/>
          <w:sz w:val="18"/>
          <w:szCs w:val="18"/>
          <w:spacing w:val="7"/>
        </w:rPr>
        <w:t xml:space="preserve">  </w:t>
      </w:r>
      <w:r>
        <w:rPr>
          <w:rFonts w:ascii="SimHei" w:hAnsi="SimHei" w:eastAsia="SimHei" w:cs="SimHei"/>
          <w:sz w:val="18"/>
          <w:szCs w:val="18"/>
          <w:spacing w:val="7"/>
        </w:rPr>
        <w:t>发现新方法：快速分发新的测试版本</w:t>
      </w:r>
    </w:p>
    <w:p>
      <w:pPr>
        <w:spacing w:line="272" w:lineRule="auto"/>
        <w:rPr>
          <w:rFonts w:ascii="Arial"/>
          <w:sz w:val="21"/>
        </w:rPr>
      </w:pPr>
      <w:r/>
    </w:p>
    <w:p>
      <w:pPr>
        <w:spacing w:line="273" w:lineRule="auto"/>
        <w:rPr>
          <w:rFonts w:ascii="Arial"/>
          <w:sz w:val="21"/>
        </w:rPr>
      </w:pPr>
      <w:r/>
    </w:p>
    <w:p>
      <w:pPr>
        <w:pStyle w:val="BodyText"/>
        <w:ind w:firstLine="1189"/>
        <w:spacing w:line="2860" w:lineRule="exact"/>
        <w:rPr/>
      </w:pPr>
      <w:r>
        <w:rPr>
          <w:position w:val="-57"/>
        </w:rPr>
        <w:pict>
          <v:group id="_x0000_s94" style="mso-position-vertical-relative:line;mso-position-horizontal-relative:char;width:295pt;height:143pt;" filled="false" stroked="false" coordsize="5900,2860" coordorigin="0,0">
            <v:shape id="_x0000_s96" style="position:absolute;left:0;top:0;width:5900;height:2860;" filled="false" stroked="false" type="#_x0000_t75">
              <v:imagedata o:title="" r:id="rId128"/>
            </v:shape>
            <v:shape id="_x0000_s98" style="position:absolute;left:1309;top:297;width:3967;height:2311;" filled="false" stroked="false" type="#_x0000_t202">
              <v:fill on="false"/>
              <v:stroke on="false"/>
              <v:path/>
              <v:imagedata o:title=""/>
              <o:lock v:ext="edit" aspectratio="false"/>
              <v:textbox inset="0mm,0mm,0mm,0mm">
                <w:txbxContent>
                  <w:p>
                    <w:pPr>
                      <w:ind w:left="739"/>
                      <w:spacing w:before="20" w:line="179" w:lineRule="auto"/>
                      <w:rPr>
                        <w:rFonts w:ascii="SimSun" w:hAnsi="SimSun" w:eastAsia="SimSun" w:cs="SimSun"/>
                        <w:sz w:val="18"/>
                        <w:szCs w:val="18"/>
                      </w:rPr>
                    </w:pPr>
                    <w:r>
                      <w:rPr>
                        <w:rFonts w:ascii="SimSun" w:hAnsi="SimSun" w:eastAsia="SimSun" w:cs="SimSun"/>
                        <w:sz w:val="18"/>
                        <w:szCs w:val="18"/>
                        <w:spacing w:val="-12"/>
                      </w:rPr>
                      <w:t>投入生产</w:t>
                    </w:r>
                  </w:p>
                  <w:p>
                    <w:pPr>
                      <w:ind w:left="2270"/>
                      <w:spacing w:line="214" w:lineRule="auto"/>
                      <w:rPr>
                        <w:rFonts w:ascii="SimSun" w:hAnsi="SimSun" w:eastAsia="SimSun" w:cs="SimSun"/>
                        <w:sz w:val="18"/>
                        <w:szCs w:val="18"/>
                      </w:rPr>
                    </w:pPr>
                    <w:r>
                      <w:rPr>
                        <w:rFonts w:ascii="SimSun" w:hAnsi="SimSun" w:eastAsia="SimSun" w:cs="SimSun"/>
                        <w:sz w:val="18"/>
                        <w:szCs w:val="18"/>
                        <w:spacing w:val="-15"/>
                      </w:rPr>
                      <w:t>构建生产线</w:t>
                    </w:r>
                  </w:p>
                  <w:p>
                    <w:pPr>
                      <w:spacing w:line="297" w:lineRule="auto"/>
                      <w:rPr>
                        <w:rFonts w:ascii="Arial"/>
                        <w:sz w:val="21"/>
                      </w:rPr>
                    </w:pPr>
                    <w:r/>
                  </w:p>
                  <w:p>
                    <w:pPr>
                      <w:spacing w:line="297" w:lineRule="auto"/>
                      <w:rPr>
                        <w:rFonts w:ascii="Arial"/>
                        <w:sz w:val="21"/>
                      </w:rPr>
                    </w:pPr>
                    <w:r/>
                  </w:p>
                  <w:p>
                    <w:pPr>
                      <w:ind w:right="11"/>
                      <w:spacing w:before="59" w:line="239" w:lineRule="auto"/>
                      <w:jc w:val="right"/>
                      <w:rPr>
                        <w:rFonts w:ascii="SimSun" w:hAnsi="SimSun" w:eastAsia="SimSun" w:cs="SimSun"/>
                        <w:sz w:val="18"/>
                        <w:szCs w:val="18"/>
                      </w:rPr>
                    </w:pPr>
                    <w:r>
                      <w:rPr>
                        <w:rFonts w:ascii="SimSun" w:hAnsi="SimSun" w:eastAsia="SimSun" w:cs="SimSun"/>
                        <w:sz w:val="18"/>
                        <w:szCs w:val="18"/>
                        <w:spacing w:val="-9"/>
                      </w:rPr>
                      <w:t>储存入仓</w:t>
                    </w:r>
                    <w:r>
                      <w:rPr>
                        <w:rFonts w:ascii="SimSun" w:hAnsi="SimSun" w:eastAsia="SimSun" w:cs="SimSun"/>
                        <w:sz w:val="18"/>
                        <w:szCs w:val="18"/>
                        <w:spacing w:val="1"/>
                      </w:rPr>
                      <w:t xml:space="preserve">                           </w:t>
                    </w:r>
                    <w:r>
                      <w:rPr>
                        <w:rFonts w:ascii="SimSun" w:hAnsi="SimSun" w:eastAsia="SimSun" w:cs="SimSun"/>
                        <w:sz w:val="18"/>
                        <w:szCs w:val="18"/>
                        <w:spacing w:val="-9"/>
                      </w:rPr>
                      <w:t>构建测试</w:t>
                    </w:r>
                  </w:p>
                  <w:p>
                    <w:pPr>
                      <w:spacing w:line="287" w:lineRule="auto"/>
                      <w:rPr>
                        <w:rFonts w:ascii="Arial"/>
                        <w:sz w:val="21"/>
                      </w:rPr>
                    </w:pPr>
                    <w:r/>
                  </w:p>
                  <w:p>
                    <w:pPr>
                      <w:spacing w:line="287" w:lineRule="auto"/>
                      <w:rPr>
                        <w:rFonts w:ascii="Arial"/>
                        <w:sz w:val="21"/>
                      </w:rPr>
                    </w:pPr>
                    <w:r/>
                  </w:p>
                  <w:p>
                    <w:pPr>
                      <w:ind w:left="20"/>
                      <w:spacing w:before="58" w:line="186" w:lineRule="auto"/>
                      <w:rPr>
                        <w:rFonts w:ascii="SimSun" w:hAnsi="SimSun" w:eastAsia="SimSun" w:cs="SimSun"/>
                        <w:sz w:val="18"/>
                        <w:szCs w:val="18"/>
                      </w:rPr>
                    </w:pPr>
                    <w:r>
                      <w:rPr>
                        <w:rFonts w:ascii="SimSun" w:hAnsi="SimSun" w:eastAsia="SimSun" w:cs="SimSun"/>
                        <w:sz w:val="18"/>
                        <w:szCs w:val="18"/>
                        <w:spacing w:val="-15"/>
                      </w:rPr>
                      <w:t>修改过的源代码</w:t>
                    </w:r>
                  </w:p>
                  <w:p>
                    <w:pPr>
                      <w:ind w:left="1640"/>
                      <w:spacing w:line="220" w:lineRule="auto"/>
                      <w:rPr>
                        <w:rFonts w:ascii="SimSun" w:hAnsi="SimSun" w:eastAsia="SimSun" w:cs="SimSun"/>
                        <w:sz w:val="18"/>
                        <w:szCs w:val="18"/>
                      </w:rPr>
                    </w:pPr>
                    <w:r>
                      <w:rPr>
                        <w:rFonts w:ascii="SimSun" w:hAnsi="SimSun" w:eastAsia="SimSun" w:cs="SimSun"/>
                        <w:sz w:val="18"/>
                        <w:szCs w:val="18"/>
                        <w:spacing w:val="-15"/>
                        <w:w w:val="98"/>
                      </w:rPr>
                      <w:t>全面深入的测试</w:t>
                    </w:r>
                  </w:p>
                </w:txbxContent>
              </v:textbox>
            </v:shape>
            <v:shape id="_x0000_s100" style="position:absolute;left:4519;top:2206;width:1176;height:220;" filled="false" stroked="false" type="#_x0000_t202">
              <v:fill on="false"/>
              <v:stroke on="false"/>
              <v:path/>
              <v:imagedata o:title=""/>
              <o:lock v:ext="edit" aspectratio="false"/>
              <v:textbox inset="0mm,0mm,0mm,0mm">
                <w:txbxContent>
                  <w:p>
                    <w:pPr>
                      <w:ind w:right="2"/>
                      <w:spacing w:before="19" w:line="219" w:lineRule="auto"/>
                      <w:jc w:val="right"/>
                      <w:rPr>
                        <w:rFonts w:ascii="SimSun" w:hAnsi="SimSun" w:eastAsia="SimSun" w:cs="SimSun"/>
                        <w:sz w:val="18"/>
                        <w:szCs w:val="18"/>
                      </w:rPr>
                    </w:pPr>
                    <w:r>
                      <w:rPr>
                        <w:rFonts w:ascii="SimSun" w:hAnsi="SimSun" w:eastAsia="SimSun" w:cs="SimSun"/>
                        <w:sz w:val="18"/>
                        <w:szCs w:val="18"/>
                        <w:spacing w:val="-16"/>
                      </w:rPr>
                      <w:t>测试版本的产品</w:t>
                    </w:r>
                  </w:p>
                </w:txbxContent>
              </v:textbox>
            </v:shape>
            <v:shape id="_x0000_s102" style="position:absolute;left:420;top:477;width:860;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3"/>
                      </w:rPr>
                      <w:t>源代码仓库</w:t>
                    </w:r>
                  </w:p>
                </w:txbxContent>
              </v:textbox>
            </v:shape>
          </v:group>
        </w:pict>
      </w:r>
    </w:p>
    <w:p>
      <w:pPr>
        <w:ind w:left="2450"/>
        <w:spacing w:before="73" w:line="223" w:lineRule="auto"/>
        <w:rPr>
          <w:rFonts w:ascii="KaiTi" w:hAnsi="KaiTi" w:eastAsia="KaiTi" w:cs="KaiTi"/>
          <w:sz w:val="18"/>
          <w:szCs w:val="18"/>
        </w:rPr>
      </w:pPr>
      <w:r>
        <w:rPr>
          <w:rFonts w:ascii="KaiTi" w:hAnsi="KaiTi" w:eastAsia="KaiTi" w:cs="KaiTi"/>
          <w:sz w:val="18"/>
          <w:szCs w:val="18"/>
          <w:spacing w:val="18"/>
        </w:rPr>
        <w:t>图3-</w:t>
      </w:r>
      <w:r>
        <w:rPr>
          <w:rFonts w:ascii="KaiTi" w:hAnsi="KaiTi" w:eastAsia="KaiTi" w:cs="KaiTi"/>
          <w:sz w:val="18"/>
          <w:szCs w:val="18"/>
          <w:spacing w:val="-36"/>
        </w:rPr>
        <w:t xml:space="preserve"> </w:t>
      </w:r>
      <w:r>
        <w:rPr>
          <w:rFonts w:ascii="KaiTi" w:hAnsi="KaiTi" w:eastAsia="KaiTi" w:cs="KaiTi"/>
          <w:sz w:val="18"/>
          <w:szCs w:val="18"/>
          <w:spacing w:val="18"/>
        </w:rPr>
        <w:t>1</w:t>
      </w:r>
      <w:r>
        <w:rPr>
          <w:rFonts w:ascii="KaiTi" w:hAnsi="KaiTi" w:eastAsia="KaiTi" w:cs="KaiTi"/>
          <w:sz w:val="18"/>
          <w:szCs w:val="18"/>
          <w:spacing w:val="6"/>
        </w:rPr>
        <w:t xml:space="preserve">  </w:t>
      </w:r>
      <w:r>
        <w:rPr>
          <w:rFonts w:ascii="KaiTi" w:hAnsi="KaiTi" w:eastAsia="KaiTi" w:cs="KaiTi"/>
          <w:sz w:val="18"/>
          <w:szCs w:val="18"/>
          <w:spacing w:val="18"/>
        </w:rPr>
        <w:t>构建过程示意图(软件生产线)</w:t>
      </w:r>
    </w:p>
    <w:p>
      <w:pPr>
        <w:pStyle w:val="BodyText"/>
        <w:ind w:right="38" w:firstLine="420"/>
        <w:spacing w:before="187" w:line="316" w:lineRule="auto"/>
        <w:rPr>
          <w:sz w:val="18"/>
          <w:szCs w:val="18"/>
        </w:rPr>
      </w:pPr>
      <w:r>
        <w:rPr>
          <w:sz w:val="22"/>
          <w:szCs w:val="22"/>
          <w:spacing w:val="-4"/>
        </w:rPr>
        <w:t>当建立一个新的构建软件“生产线”时，软件开发部门，特别是构建测试团队需要</w:t>
      </w:r>
      <w:r>
        <w:rPr>
          <w:sz w:val="22"/>
          <w:szCs w:val="22"/>
          <w:spacing w:val="14"/>
        </w:rPr>
        <w:t xml:space="preserve"> </w:t>
      </w:r>
      <w:r>
        <w:rPr>
          <w:sz w:val="18"/>
          <w:szCs w:val="18"/>
          <w:spacing w:val="14"/>
        </w:rPr>
        <w:t>考虑</w:t>
      </w:r>
      <w:r>
        <w:rPr>
          <w:sz w:val="18"/>
          <w:szCs w:val="18"/>
          <w:spacing w:val="-41"/>
        </w:rPr>
        <w:t xml:space="preserve"> </w:t>
      </w:r>
      <w:r>
        <w:rPr>
          <w:sz w:val="18"/>
          <w:szCs w:val="18"/>
          <w:spacing w:val="14"/>
        </w:rPr>
        <w:t>：</w:t>
      </w:r>
    </w:p>
    <w:p>
      <w:pPr>
        <w:pStyle w:val="BodyText"/>
        <w:ind w:left="849"/>
        <w:spacing w:before="84" w:line="219" w:lineRule="auto"/>
        <w:rPr>
          <w:sz w:val="18"/>
          <w:szCs w:val="18"/>
        </w:rPr>
      </w:pPr>
      <w:r>
        <w:rPr>
          <w:sz w:val="18"/>
          <w:szCs w:val="18"/>
          <w:spacing w:val="19"/>
        </w:rPr>
        <w:t>储存源代码的“仓库”;</w:t>
      </w:r>
    </w:p>
    <w:p>
      <w:pPr>
        <w:pStyle w:val="BodyText"/>
        <w:ind w:left="849"/>
        <w:spacing w:before="237" w:line="219" w:lineRule="auto"/>
        <w:rPr>
          <w:sz w:val="18"/>
          <w:szCs w:val="18"/>
        </w:rPr>
      </w:pPr>
      <w:r>
        <w:rPr>
          <w:sz w:val="18"/>
          <w:szCs w:val="18"/>
          <w:spacing w:val="22"/>
        </w:rPr>
        <w:t>可以反复生产的“流水线”;</w:t>
      </w:r>
    </w:p>
    <w:p>
      <w:pPr>
        <w:pStyle w:val="BodyText"/>
        <w:ind w:left="849"/>
        <w:spacing w:before="156" w:line="310" w:lineRule="auto"/>
        <w:rPr>
          <w:sz w:val="18"/>
          <w:szCs w:val="18"/>
        </w:rPr>
      </w:pPr>
      <w:r>
        <w:rPr>
          <w:sz w:val="22"/>
          <w:szCs w:val="22"/>
          <w:spacing w:val="-2"/>
        </w:rPr>
        <w:t>快速简单的测试以保证产品可以更全面深入地</w:t>
      </w:r>
      <w:r>
        <w:rPr>
          <w:sz w:val="22"/>
          <w:szCs w:val="22"/>
          <w:spacing w:val="-3"/>
        </w:rPr>
        <w:t>测试和利用系统备份技术来分享</w:t>
      </w:r>
      <w:r>
        <w:rPr>
          <w:sz w:val="22"/>
          <w:szCs w:val="22"/>
        </w:rPr>
        <w:t xml:space="preserve"> </w:t>
      </w:r>
      <w:r>
        <w:rPr>
          <w:sz w:val="18"/>
          <w:szCs w:val="18"/>
          <w:spacing w:val="26"/>
        </w:rPr>
        <w:t>测试环境。</w:t>
      </w:r>
    </w:p>
    <w:p>
      <w:pPr>
        <w:pStyle w:val="BodyText"/>
        <w:ind w:right="35" w:firstLine="420"/>
        <w:spacing w:before="108" w:line="351" w:lineRule="auto"/>
        <w:rPr>
          <w:sz w:val="18"/>
          <w:szCs w:val="18"/>
        </w:rPr>
      </w:pPr>
      <w:r>
        <w:rPr>
          <w:sz w:val="18"/>
          <w:szCs w:val="18"/>
          <w:spacing w:val="28"/>
        </w:rPr>
        <w:t>在朱莉的帮助下，小艾对构建的过程有了</w:t>
      </w:r>
      <w:r>
        <w:rPr>
          <w:sz w:val="18"/>
          <w:szCs w:val="18"/>
          <w:spacing w:val="-33"/>
        </w:rPr>
        <w:t xml:space="preserve"> </w:t>
      </w:r>
      <w:r>
        <w:rPr>
          <w:sz w:val="18"/>
          <w:szCs w:val="18"/>
          <w:spacing w:val="28"/>
        </w:rPr>
        <w:t>一</w:t>
      </w:r>
      <w:r>
        <w:rPr>
          <w:sz w:val="18"/>
          <w:szCs w:val="18"/>
          <w:spacing w:val="-51"/>
        </w:rPr>
        <w:t xml:space="preserve"> </w:t>
      </w:r>
      <w:r>
        <w:rPr>
          <w:sz w:val="18"/>
          <w:szCs w:val="18"/>
          <w:spacing w:val="28"/>
        </w:rPr>
        <w:t>个整体的认识，并且对构建的细节，诸如</w:t>
      </w:r>
      <w:r>
        <w:rPr>
          <w:sz w:val="18"/>
          <w:szCs w:val="18"/>
        </w:rPr>
        <w:t xml:space="preserve"> </w:t>
      </w:r>
      <w:r>
        <w:rPr>
          <w:sz w:val="18"/>
          <w:szCs w:val="18"/>
          <w:spacing w:val="30"/>
        </w:rPr>
        <w:t>源代码的管理、构建的环境、构建的方法等，也有了自己的理解。</w:t>
      </w:r>
    </w:p>
    <w:p>
      <w:pPr>
        <w:ind w:left="213"/>
        <w:spacing w:before="305" w:line="222" w:lineRule="auto"/>
        <w:outlineLvl w:val="2"/>
        <w:rPr>
          <w:rFonts w:ascii="SimHei" w:hAnsi="SimHei" w:eastAsia="SimHei" w:cs="SimHei"/>
          <w:sz w:val="25"/>
          <w:szCs w:val="25"/>
        </w:rPr>
      </w:pPr>
      <w:bookmarkStart w:name="bookmark41" w:id="84"/>
      <w:bookmarkEnd w:id="84"/>
      <w:r>
        <w:rPr>
          <w:rFonts w:ascii="SimHei" w:hAnsi="SimHei" w:eastAsia="SimHei" w:cs="SimHei"/>
          <w:sz w:val="25"/>
          <w:szCs w:val="25"/>
          <w:b/>
          <w:bCs/>
          <w:u w:val="single" w:color="auto"/>
          <w:spacing w:val="-1"/>
        </w:rPr>
        <w:t>3.1.1</w:t>
      </w:r>
      <w:r>
        <w:rPr>
          <w:rFonts w:ascii="SimHei" w:hAnsi="SimHei" w:eastAsia="SimHei" w:cs="SimHei"/>
          <w:sz w:val="25"/>
          <w:szCs w:val="25"/>
          <w:u w:val="single" w:color="auto"/>
          <w:spacing w:val="-1"/>
        </w:rPr>
        <w:t xml:space="preserve">  </w:t>
      </w:r>
      <w:r>
        <w:rPr>
          <w:rFonts w:ascii="SimHei" w:hAnsi="SimHei" w:eastAsia="SimHei" w:cs="SimHei"/>
          <w:sz w:val="25"/>
          <w:szCs w:val="25"/>
          <w:b/>
          <w:bCs/>
          <w:u w:val="single" w:color="auto"/>
          <w:spacing w:val="-1"/>
        </w:rPr>
        <w:t>构建原材料的管理——代码的管理</w:t>
      </w:r>
      <w:r>
        <w:rPr>
          <w:rFonts w:ascii="SimHei" w:hAnsi="SimHei" w:eastAsia="SimHei" w:cs="SimHei"/>
          <w:sz w:val="25"/>
          <w:szCs w:val="25"/>
          <w:u w:val="single" w:color="auto"/>
          <w:spacing w:val="1"/>
        </w:rPr>
        <w:t xml:space="preserve">  </w:t>
      </w:r>
    </w:p>
    <w:p>
      <w:pPr>
        <w:pStyle w:val="BodyText"/>
        <w:ind w:right="37" w:firstLine="420"/>
        <w:spacing w:before="290" w:line="338" w:lineRule="auto"/>
        <w:rPr>
          <w:sz w:val="18"/>
          <w:szCs w:val="18"/>
        </w:rPr>
      </w:pPr>
      <w:r>
        <w:rPr>
          <w:sz w:val="18"/>
          <w:szCs w:val="18"/>
          <w:spacing w:val="31"/>
        </w:rPr>
        <w:t>源代码是构建过程的基础，它们也是软件开发</w:t>
      </w:r>
      <w:r>
        <w:rPr>
          <w:sz w:val="18"/>
          <w:szCs w:val="18"/>
          <w:spacing w:val="30"/>
        </w:rPr>
        <w:t>公司的宝贵财产，就像所有的工业生产</w:t>
      </w:r>
      <w:r>
        <w:rPr>
          <w:sz w:val="18"/>
          <w:szCs w:val="18"/>
        </w:rPr>
        <w:t xml:space="preserve"> </w:t>
      </w:r>
      <w:r>
        <w:rPr>
          <w:sz w:val="18"/>
          <w:szCs w:val="18"/>
          <w:spacing w:val="29"/>
        </w:rPr>
        <w:t>原材料</w:t>
      </w:r>
      <w:r>
        <w:rPr>
          <w:sz w:val="18"/>
          <w:szCs w:val="18"/>
          <w:spacing w:val="-47"/>
        </w:rPr>
        <w:t xml:space="preserve"> </w:t>
      </w:r>
      <w:r>
        <w:rPr>
          <w:sz w:val="18"/>
          <w:szCs w:val="18"/>
          <w:spacing w:val="29"/>
        </w:rPr>
        <w:t>一</w:t>
      </w:r>
      <w:r>
        <w:rPr>
          <w:sz w:val="18"/>
          <w:szCs w:val="18"/>
          <w:spacing w:val="-51"/>
        </w:rPr>
        <w:t xml:space="preserve"> </w:t>
      </w:r>
      <w:r>
        <w:rPr>
          <w:sz w:val="18"/>
          <w:szCs w:val="18"/>
          <w:spacing w:val="29"/>
        </w:rPr>
        <w:t>样，任何软件开发公司首先要想到的就是如</w:t>
      </w:r>
      <w:r>
        <w:rPr>
          <w:sz w:val="18"/>
          <w:szCs w:val="18"/>
          <w:spacing w:val="28"/>
        </w:rPr>
        <w:t>何将源代码放在安全可靠的地方。</w:t>
      </w:r>
    </w:p>
    <w:p>
      <w:pPr>
        <w:pStyle w:val="BodyText"/>
        <w:ind w:right="20" w:firstLine="420"/>
        <w:spacing w:before="3" w:line="328" w:lineRule="auto"/>
        <w:jc w:val="both"/>
        <w:rPr>
          <w:rFonts w:ascii="Times New Roman" w:hAnsi="Times New Roman" w:eastAsia="Times New Roman" w:cs="Times New Roman"/>
          <w:sz w:val="18"/>
          <w:szCs w:val="18"/>
        </w:rPr>
      </w:pPr>
      <w:r>
        <w:rPr>
          <w:sz w:val="18"/>
          <w:szCs w:val="18"/>
          <w:spacing w:val="30"/>
        </w:rPr>
        <w:t>一</w:t>
      </w:r>
      <w:r>
        <w:rPr>
          <w:sz w:val="18"/>
          <w:szCs w:val="18"/>
          <w:spacing w:val="-52"/>
        </w:rPr>
        <w:t xml:space="preserve"> </w:t>
      </w:r>
      <w:r>
        <w:rPr>
          <w:sz w:val="18"/>
          <w:szCs w:val="18"/>
          <w:spacing w:val="30"/>
        </w:rPr>
        <w:t>般来讲，源代码会被存放在数据库里，并运用版本</w:t>
      </w:r>
      <w:r>
        <w:rPr>
          <w:sz w:val="18"/>
          <w:szCs w:val="18"/>
          <w:spacing w:val="29"/>
        </w:rPr>
        <w:t>控制系统管理源代码。版本控制</w:t>
      </w:r>
      <w:r>
        <w:rPr>
          <w:sz w:val="18"/>
          <w:szCs w:val="18"/>
        </w:rPr>
        <w:t xml:space="preserve"> </w:t>
      </w:r>
      <w:r>
        <w:rPr>
          <w:sz w:val="18"/>
          <w:szCs w:val="18"/>
          <w:spacing w:val="10"/>
        </w:rPr>
        <w:t>系统的软件有很多，例如</w:t>
      </w:r>
      <w:r>
        <w:rPr>
          <w:sz w:val="18"/>
          <w:szCs w:val="18"/>
          <w:spacing w:val="-21"/>
        </w:rPr>
        <w:t xml:space="preserve"> </w:t>
      </w:r>
      <w:r>
        <w:rPr>
          <w:sz w:val="18"/>
          <w:szCs w:val="18"/>
        </w:rPr>
        <w:t>IBM</w:t>
      </w:r>
      <w:r>
        <w:rPr>
          <w:sz w:val="18"/>
          <w:szCs w:val="18"/>
          <w:spacing w:val="10"/>
        </w:rPr>
        <w:t xml:space="preserve">  的 </w:t>
      </w:r>
      <w:r>
        <w:rPr>
          <w:sz w:val="18"/>
          <w:szCs w:val="18"/>
        </w:rPr>
        <w:t>Rational</w:t>
      </w:r>
      <w:r>
        <w:rPr>
          <w:sz w:val="18"/>
          <w:szCs w:val="18"/>
          <w:spacing w:val="10"/>
        </w:rPr>
        <w:t xml:space="preserve">  </w:t>
      </w:r>
      <w:r>
        <w:rPr>
          <w:sz w:val="18"/>
          <w:szCs w:val="18"/>
        </w:rPr>
        <w:t>ClearCase</w:t>
      </w:r>
      <w:r>
        <w:rPr>
          <w:sz w:val="18"/>
          <w:szCs w:val="18"/>
          <w:spacing w:val="-50"/>
        </w:rPr>
        <w:t xml:space="preserve"> </w:t>
      </w:r>
      <w:r>
        <w:rPr>
          <w:sz w:val="18"/>
          <w:szCs w:val="18"/>
          <w:spacing w:val="10"/>
        </w:rPr>
        <w:t>和</w:t>
      </w:r>
      <w:r>
        <w:rPr>
          <w:sz w:val="18"/>
          <w:szCs w:val="18"/>
          <w:spacing w:val="-13"/>
        </w:rPr>
        <w:t xml:space="preserve"> </w:t>
      </w:r>
      <w:r>
        <w:rPr>
          <w:sz w:val="18"/>
          <w:szCs w:val="18"/>
        </w:rPr>
        <w:t>Rational</w:t>
      </w:r>
      <w:r>
        <w:rPr>
          <w:sz w:val="18"/>
          <w:szCs w:val="18"/>
          <w:spacing w:val="10"/>
        </w:rPr>
        <w:t xml:space="preserve">   </w:t>
      </w:r>
      <w:r>
        <w:rPr>
          <w:sz w:val="18"/>
          <w:szCs w:val="18"/>
        </w:rPr>
        <w:t>Team</w:t>
      </w:r>
      <w:r>
        <w:rPr>
          <w:sz w:val="18"/>
          <w:szCs w:val="18"/>
          <w:spacing w:val="10"/>
        </w:rPr>
        <w:t xml:space="preserve">   </w:t>
      </w:r>
      <w:r>
        <w:rPr>
          <w:sz w:val="18"/>
          <w:szCs w:val="18"/>
        </w:rPr>
        <w:t>Concert</w:t>
      </w:r>
      <w:r>
        <w:rPr>
          <w:sz w:val="18"/>
          <w:szCs w:val="18"/>
          <w:spacing w:val="10"/>
        </w:rPr>
        <w:t>(</w:t>
      </w:r>
      <w:r>
        <w:rPr>
          <w:sz w:val="18"/>
          <w:szCs w:val="18"/>
        </w:rPr>
        <w:t>RTC</w:t>
      </w:r>
      <w:r>
        <w:rPr>
          <w:sz w:val="18"/>
          <w:szCs w:val="18"/>
          <w:spacing w:val="10"/>
        </w:rPr>
        <w:t>)[01;</w:t>
      </w:r>
      <w:r>
        <w:rPr>
          <w:sz w:val="18"/>
          <w:szCs w:val="18"/>
        </w:rPr>
        <w:t xml:space="preserve">  </w:t>
      </w:r>
      <w:r>
        <w:rPr>
          <w:sz w:val="18"/>
          <w:szCs w:val="18"/>
          <w:spacing w:val="10"/>
        </w:rPr>
        <w:t>开放源代码的版本控制系统</w:t>
      </w:r>
      <w:r>
        <w:rPr>
          <w:sz w:val="18"/>
          <w:szCs w:val="18"/>
          <w:spacing w:val="-18"/>
        </w:rPr>
        <w:t xml:space="preserve"> </w:t>
      </w:r>
      <w:r>
        <w:rPr>
          <w:rFonts w:ascii="Times New Roman" w:hAnsi="Times New Roman" w:eastAsia="Times New Roman" w:cs="Times New Roman"/>
          <w:sz w:val="18"/>
          <w:szCs w:val="18"/>
          <w:spacing w:val="10"/>
        </w:rPr>
        <w:t>(</w:t>
      </w:r>
      <w:r>
        <w:rPr>
          <w:rFonts w:ascii="Times New Roman" w:hAnsi="Times New Roman" w:eastAsia="Times New Roman" w:cs="Times New Roman"/>
          <w:sz w:val="18"/>
          <w:szCs w:val="18"/>
        </w:rPr>
        <w:t>Concurrent</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Versions</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System</w:t>
      </w:r>
      <w:r>
        <w:rPr>
          <w:rFonts w:ascii="Times New Roman" w:hAnsi="Times New Roman" w:eastAsia="Times New Roman" w:cs="Times New Roman"/>
          <w:sz w:val="18"/>
          <w:szCs w:val="18"/>
          <w:spacing w:val="9"/>
        </w:rPr>
        <w:t>,</w:t>
      </w:r>
      <w:r>
        <w:rPr>
          <w:rFonts w:ascii="Times New Roman" w:hAnsi="Times New Roman" w:eastAsia="Times New Roman" w:cs="Times New Roman"/>
          <w:sz w:val="18"/>
          <w:szCs w:val="18"/>
        </w:rPr>
        <w:t>CVS</w:t>
      </w:r>
      <w:r>
        <w:rPr>
          <w:rFonts w:ascii="Times New Roman" w:hAnsi="Times New Roman" w:eastAsia="Times New Roman" w:cs="Times New Roman"/>
          <w:sz w:val="18"/>
          <w:szCs w:val="18"/>
          <w:spacing w:val="9"/>
        </w:rPr>
        <w:t>)</w:t>
      </w:r>
      <w:r>
        <w:rPr>
          <w:rFonts w:ascii="Times New Roman" w:hAnsi="Times New Roman" w:eastAsia="Times New Roman" w:cs="Times New Roman"/>
          <w:sz w:val="18"/>
          <w:szCs w:val="18"/>
          <w:spacing w:val="27"/>
          <w:w w:val="101"/>
        </w:rPr>
        <w:t xml:space="preserve"> </w:t>
      </w:r>
      <w:r>
        <w:rPr>
          <w:sz w:val="18"/>
          <w:szCs w:val="18"/>
          <w:spacing w:val="9"/>
        </w:rPr>
        <w:t>和 </w:t>
      </w:r>
      <w:r>
        <w:rPr>
          <w:rFonts w:ascii="Times New Roman" w:hAnsi="Times New Roman" w:eastAsia="Times New Roman" w:cs="Times New Roman"/>
          <w:sz w:val="18"/>
          <w:szCs w:val="18"/>
          <w:spacing w:val="9"/>
        </w:rPr>
        <w:t>(</w:t>
      </w:r>
      <w:r>
        <w:rPr>
          <w:rFonts w:ascii="Times New Roman" w:hAnsi="Times New Roman" w:eastAsia="Times New Roman" w:cs="Times New Roman"/>
          <w:sz w:val="18"/>
          <w:szCs w:val="18"/>
        </w:rPr>
        <w:t>Apache</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SubVersion</w:t>
      </w:r>
      <w:r>
        <w:rPr>
          <w:rFonts w:ascii="Times New Roman" w:hAnsi="Times New Roman" w:eastAsia="Times New Roman" w:cs="Times New Roman"/>
          <w:sz w:val="18"/>
          <w:szCs w:val="18"/>
          <w:spacing w:val="9"/>
        </w:rPr>
        <w:t>,</w:t>
      </w:r>
    </w:p>
    <w:p>
      <w:pPr>
        <w:pStyle w:val="BodyText"/>
        <w:spacing w:before="8" w:line="212" w:lineRule="auto"/>
        <w:rPr>
          <w:sz w:val="18"/>
          <w:szCs w:val="18"/>
        </w:rPr>
      </w:pPr>
      <w:r>
        <w:rPr>
          <w:rFonts w:ascii="Times New Roman" w:hAnsi="Times New Roman" w:eastAsia="Times New Roman" w:cs="Times New Roman"/>
          <w:sz w:val="18"/>
          <w:szCs w:val="18"/>
          <w:spacing w:val="-4"/>
        </w:rPr>
        <w:t>SVN)</w:t>
      </w:r>
      <w:r>
        <w:rPr>
          <w:rFonts w:ascii="Times New Roman" w:hAnsi="Times New Roman" w:eastAsia="Times New Roman" w:cs="Times New Roman"/>
          <w:sz w:val="18"/>
          <w:szCs w:val="18"/>
          <w:spacing w:val="8"/>
        </w:rPr>
        <w:t xml:space="preserve">    </w:t>
      </w:r>
      <w:r>
        <w:rPr>
          <w:sz w:val="18"/>
          <w:szCs w:val="18"/>
          <w:spacing w:val="-4"/>
        </w:rPr>
        <w:t>等 。</w:t>
      </w:r>
    </w:p>
    <w:p>
      <w:pPr>
        <w:pStyle w:val="BodyText"/>
        <w:ind w:right="19" w:firstLine="420"/>
        <w:spacing w:before="234" w:line="329" w:lineRule="auto"/>
        <w:jc w:val="both"/>
        <w:rPr>
          <w:sz w:val="18"/>
          <w:szCs w:val="18"/>
        </w:rPr>
      </w:pPr>
      <w:r>
        <w:rPr>
          <w:sz w:val="18"/>
          <w:szCs w:val="18"/>
          <w:spacing w:val="29"/>
        </w:rPr>
        <w:t>版本控制系统可以用来帮助我们记录文件更改的过程及细节。对于</w:t>
      </w:r>
      <w:r>
        <w:rPr>
          <w:sz w:val="18"/>
          <w:szCs w:val="18"/>
          <w:spacing w:val="28"/>
        </w:rPr>
        <w:t>同</w:t>
      </w:r>
      <w:r>
        <w:rPr>
          <w:sz w:val="18"/>
          <w:szCs w:val="18"/>
          <w:spacing w:val="-48"/>
        </w:rPr>
        <w:t xml:space="preserve"> </w:t>
      </w:r>
      <w:r>
        <w:rPr>
          <w:sz w:val="18"/>
          <w:szCs w:val="18"/>
          <w:spacing w:val="28"/>
        </w:rPr>
        <w:t>一</w:t>
      </w:r>
      <w:r>
        <w:rPr>
          <w:sz w:val="18"/>
          <w:szCs w:val="18"/>
          <w:spacing w:val="-51"/>
        </w:rPr>
        <w:t xml:space="preserve"> </w:t>
      </w:r>
      <w:r>
        <w:rPr>
          <w:sz w:val="18"/>
          <w:szCs w:val="18"/>
          <w:spacing w:val="28"/>
        </w:rPr>
        <w:t>个文件，每次</w:t>
      </w:r>
      <w:r>
        <w:rPr>
          <w:sz w:val="18"/>
          <w:szCs w:val="18"/>
        </w:rPr>
        <w:t xml:space="preserve"> </w:t>
      </w:r>
      <w:r>
        <w:rPr>
          <w:sz w:val="18"/>
          <w:szCs w:val="18"/>
          <w:spacing w:val="31"/>
        </w:rPr>
        <w:t>被修改后再次存到库里时，并不会替换以前版本的文件，而是将修改过的部分记录下来，</w:t>
      </w:r>
      <w:r>
        <w:rPr>
          <w:sz w:val="18"/>
          <w:szCs w:val="18"/>
        </w:rPr>
        <w:t xml:space="preserve"> </w:t>
      </w:r>
      <w:r>
        <w:rPr>
          <w:sz w:val="18"/>
          <w:szCs w:val="18"/>
          <w:spacing w:val="27"/>
        </w:rPr>
        <w:t>这样修改前后的同</w:t>
      </w:r>
      <w:r>
        <w:rPr>
          <w:sz w:val="18"/>
          <w:szCs w:val="18"/>
          <w:spacing w:val="-47"/>
        </w:rPr>
        <w:t xml:space="preserve"> </w:t>
      </w:r>
      <w:r>
        <w:rPr>
          <w:sz w:val="18"/>
          <w:szCs w:val="18"/>
          <w:spacing w:val="27"/>
        </w:rPr>
        <w:t>一</w:t>
      </w:r>
      <w:r>
        <w:rPr>
          <w:sz w:val="18"/>
          <w:szCs w:val="18"/>
          <w:spacing w:val="-51"/>
        </w:rPr>
        <w:t xml:space="preserve"> </w:t>
      </w:r>
      <w:r>
        <w:rPr>
          <w:sz w:val="18"/>
          <w:szCs w:val="18"/>
          <w:spacing w:val="27"/>
        </w:rPr>
        <w:t>个文件会以不同的版本形式存在数据库中。</w:t>
      </w:r>
    </w:p>
    <w:p>
      <w:pPr>
        <w:spacing w:line="329" w:lineRule="auto"/>
        <w:sectPr>
          <w:headerReference w:type="default" r:id="rId6"/>
          <w:footerReference w:type="default" r:id="rId127"/>
          <w:pgSz w:w="10060" w:h="12930"/>
          <w:pgMar w:top="400" w:right="900" w:bottom="877" w:left="910" w:header="0" w:footer="557" w:gutter="0"/>
        </w:sectPr>
        <w:rPr>
          <w:sz w:val="18"/>
          <w:szCs w:val="18"/>
        </w:rPr>
      </w:pPr>
    </w:p>
    <w:p>
      <w:pPr>
        <w:spacing w:line="293" w:lineRule="auto"/>
        <w:rPr>
          <w:rFonts w:ascii="Arial"/>
          <w:sz w:val="21"/>
        </w:rPr>
      </w:pPr>
      <w:r/>
    </w:p>
    <w:p>
      <w:pPr>
        <w:spacing w:line="294" w:lineRule="auto"/>
        <w:rPr>
          <w:rFonts w:ascii="Arial"/>
          <w:sz w:val="21"/>
        </w:rPr>
      </w:pPr>
      <w:r/>
    </w:p>
    <w:p>
      <w:pPr>
        <w:pStyle w:val="BodyText"/>
        <w:ind w:right="23" w:firstLine="429"/>
        <w:spacing w:before="68" w:line="304" w:lineRule="auto"/>
        <w:rPr>
          <w:sz w:val="21"/>
          <w:szCs w:val="21"/>
        </w:rPr>
      </w:pPr>
      <w:r>
        <w:rPr>
          <w:sz w:val="21"/>
          <w:szCs w:val="21"/>
          <w:spacing w:val="4"/>
        </w:rPr>
        <w:t>版本控制系统一般都基于客户端/服务器</w:t>
      </w:r>
      <w:r>
        <w:rPr>
          <w:sz w:val="21"/>
          <w:szCs w:val="21"/>
          <w:spacing w:val="-20"/>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Client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Server</w:t>
      </w:r>
      <w:r>
        <w:rPr>
          <w:rFonts w:ascii="Times New Roman" w:hAnsi="Times New Roman" w:eastAsia="Times New Roman" w:cs="Times New Roman"/>
          <w:sz w:val="21"/>
          <w:szCs w:val="21"/>
          <w:spacing w:val="4"/>
        </w:rPr>
        <w:t>)    </w:t>
      </w:r>
      <w:r>
        <w:rPr>
          <w:sz w:val="21"/>
          <w:szCs w:val="21"/>
          <w:spacing w:val="4"/>
        </w:rPr>
        <w:t>的结构。如图3-2所示，版</w:t>
      </w:r>
      <w:r>
        <w:rPr>
          <w:sz w:val="21"/>
          <w:szCs w:val="21"/>
        </w:rPr>
        <w:t xml:space="preserve"> </w:t>
      </w:r>
      <w:r>
        <w:rPr>
          <w:sz w:val="21"/>
          <w:szCs w:val="21"/>
        </w:rPr>
        <w:t>本控制系统可以同时为多个开发人员提供服务。</w:t>
      </w:r>
    </w:p>
    <w:p>
      <w:pPr>
        <w:pStyle w:val="BodyText"/>
        <w:ind w:firstLine="1999"/>
        <w:spacing w:before="44" w:line="2820" w:lineRule="exact"/>
        <w:rPr/>
      </w:pPr>
      <w:r>
        <w:rPr>
          <w:position w:val="-56"/>
        </w:rPr>
        <w:pict>
          <v:group id="_x0000_s104" style="mso-position-vertical-relative:line;mso-position-horizontal-relative:char;width:217.05pt;height:141pt;" filled="false" stroked="false" coordsize="4341,2820" coordorigin="0,0">
            <v:shape id="_x0000_s106" style="position:absolute;left:0;top:0;width:4341;height:2820;" filled="false" stroked="false" type="#_x0000_t75">
              <v:imagedata o:title="" r:id="rId131"/>
            </v:shape>
            <v:shape id="_x0000_s108" style="position:absolute;left:3610;top:61;width:714;height:2716;" filled="false" stroked="false" type="#_x0000_t202">
              <v:fill on="false"/>
              <v:stroke on="false"/>
              <v:path/>
              <v:imagedata o:title=""/>
              <o:lock v:ext="edit" aspectratio="false"/>
              <v:textbox inset="0mm,0mm,0mm,0mm">
                <w:txbxContent>
                  <w:p>
                    <w:pPr>
                      <w:ind w:left="260"/>
                      <w:spacing w:before="20" w:line="284" w:lineRule="exact"/>
                      <w:rPr>
                        <w:rFonts w:ascii="Arial" w:hAnsi="Arial" w:eastAsia="Arial" w:cs="Arial"/>
                        <w:sz w:val="38"/>
                        <w:szCs w:val="38"/>
                      </w:rPr>
                    </w:pPr>
                    <w:r>
                      <w:rPr>
                        <w:rFonts w:ascii="Arial" w:hAnsi="Arial" w:eastAsia="Arial" w:cs="Arial"/>
                        <w:sz w:val="38"/>
                        <w:szCs w:val="38"/>
                        <w:position w:val="-1"/>
                      </w:rPr>
                      <w:t>o</w:t>
                    </w:r>
                  </w:p>
                  <w:p>
                    <w:pPr>
                      <w:spacing w:line="436" w:lineRule="auto"/>
                      <w:rPr>
                        <w:rFonts w:ascii="Arial"/>
                        <w:sz w:val="21"/>
                      </w:rPr>
                    </w:pPr>
                    <w:r/>
                  </w:p>
                  <w:p>
                    <w:pPr>
                      <w:ind w:left="60"/>
                      <w:spacing w:before="52" w:line="220" w:lineRule="auto"/>
                      <w:rPr>
                        <w:rFonts w:ascii="SimSun" w:hAnsi="SimSun" w:eastAsia="SimSun" w:cs="SimSun"/>
                        <w:sz w:val="16"/>
                        <w:szCs w:val="16"/>
                      </w:rPr>
                    </w:pPr>
                    <w:r>
                      <w:rPr>
                        <w:rFonts w:ascii="SimSun" w:hAnsi="SimSun" w:eastAsia="SimSun" w:cs="SimSun"/>
                        <w:sz w:val="16"/>
                        <w:szCs w:val="16"/>
                        <w:spacing w:val="-2"/>
                      </w:rPr>
                      <w:t>开发人员</w:t>
                    </w:r>
                  </w:p>
                  <w:p>
                    <w:pPr>
                      <w:spacing w:line="335" w:lineRule="auto"/>
                      <w:rPr>
                        <w:rFonts w:ascii="Arial"/>
                        <w:sz w:val="21"/>
                      </w:rPr>
                    </w:pPr>
                    <w:r/>
                  </w:p>
                  <w:p>
                    <w:pPr>
                      <w:spacing w:line="335" w:lineRule="auto"/>
                      <w:rPr>
                        <w:rFonts w:ascii="Arial"/>
                        <w:sz w:val="21"/>
                      </w:rPr>
                    </w:pPr>
                    <w:r/>
                  </w:p>
                  <w:p>
                    <w:pPr>
                      <w:ind w:left="219"/>
                      <w:spacing w:before="109" w:line="285" w:lineRule="exact"/>
                      <w:rPr>
                        <w:rFonts w:ascii="Arial" w:hAnsi="Arial" w:eastAsia="Arial" w:cs="Arial"/>
                        <w:sz w:val="38"/>
                        <w:szCs w:val="38"/>
                      </w:rPr>
                    </w:pPr>
                    <w:r>
                      <w:rPr>
                        <w:rFonts w:ascii="Arial" w:hAnsi="Arial" w:eastAsia="Arial" w:cs="Arial"/>
                        <w:sz w:val="38"/>
                        <w:szCs w:val="38"/>
                        <w:position w:val="-1"/>
                      </w:rPr>
                      <w:t>o</w:t>
                    </w:r>
                  </w:p>
                  <w:p>
                    <w:pPr>
                      <w:spacing w:line="426" w:lineRule="auto"/>
                      <w:rPr>
                        <w:rFonts w:ascii="Arial"/>
                        <w:sz w:val="21"/>
                      </w:rPr>
                    </w:pPr>
                    <w:r/>
                  </w:p>
                  <w:p>
                    <w:pPr>
                      <w:ind w:left="20"/>
                      <w:spacing w:before="52" w:line="220" w:lineRule="auto"/>
                      <w:rPr>
                        <w:rFonts w:ascii="SimSun" w:hAnsi="SimSun" w:eastAsia="SimSun" w:cs="SimSun"/>
                        <w:sz w:val="16"/>
                        <w:szCs w:val="16"/>
                      </w:rPr>
                    </w:pPr>
                    <w:r>
                      <w:rPr>
                        <w:rFonts w:ascii="SimSun" w:hAnsi="SimSun" w:eastAsia="SimSun" w:cs="SimSun"/>
                        <w:sz w:val="16"/>
                        <w:szCs w:val="16"/>
                        <w:spacing w:val="-2"/>
                      </w:rPr>
                      <w:t>开发人员</w:t>
                    </w:r>
                  </w:p>
                </w:txbxContent>
              </v:textbox>
            </v:shape>
            <v:shape id="_x0000_s110" style="position:absolute;left:1640;top:1955;width:1018;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版本控制系统</w:t>
                    </w:r>
                  </w:p>
                </w:txbxContent>
              </v:textbox>
            </v:shape>
            <v:shape id="_x0000_s112" style="position:absolute;left:29;top:837;width:67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开发人员</w:t>
                    </w:r>
                  </w:p>
                </w:txbxContent>
              </v:textbox>
            </v:shape>
            <v:shape id="_x0000_s114" style="position:absolute;left:50;top:2576;width:67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开发人员</w:t>
                    </w:r>
                  </w:p>
                </w:txbxContent>
              </v:textbox>
            </v:shape>
            <v:shape id="_x0000_s116" style="position:absolute;left:300;top:1791;width:212;height:248;" filled="false" stroked="false" type="#_x0000_t202">
              <v:fill on="false"/>
              <v:stroke on="false"/>
              <v:path/>
              <v:imagedata o:title=""/>
              <o:lock v:ext="edit" aspectratio="false"/>
              <v:textbox inset="0mm,0mm,0mm,0mm">
                <w:txbxContent>
                  <w:p>
                    <w:pPr>
                      <w:spacing w:before="20" w:line="284" w:lineRule="exact"/>
                      <w:jc w:val="right"/>
                      <w:rPr>
                        <w:rFonts w:ascii="Arial" w:hAnsi="Arial" w:eastAsia="Arial" w:cs="Arial"/>
                        <w:sz w:val="38"/>
                        <w:szCs w:val="38"/>
                      </w:rPr>
                    </w:pPr>
                    <w:r>
                      <w:rPr>
                        <w:rFonts w:ascii="Arial" w:hAnsi="Arial" w:eastAsia="Arial" w:cs="Arial"/>
                        <w:sz w:val="38"/>
                        <w:szCs w:val="38"/>
                        <w:spacing w:val="-23"/>
                        <w:w w:val="92"/>
                        <w:position w:val="-1"/>
                      </w:rPr>
                      <w:t>o</w:t>
                    </w:r>
                  </w:p>
                </w:txbxContent>
              </v:textbox>
            </v:shape>
            <v:shape id="_x0000_s118" style="position:absolute;left:270;top:71;width:212;height:248;" filled="false" stroked="false" type="#_x0000_t202">
              <v:fill on="false"/>
              <v:stroke on="false"/>
              <v:path/>
              <v:imagedata o:title=""/>
              <o:lock v:ext="edit" aspectratio="false"/>
              <v:textbox inset="0mm,0mm,0mm,0mm">
                <w:txbxContent>
                  <w:p>
                    <w:pPr>
                      <w:spacing w:before="20" w:line="284" w:lineRule="exact"/>
                      <w:jc w:val="right"/>
                      <w:rPr>
                        <w:rFonts w:ascii="Arial" w:hAnsi="Arial" w:eastAsia="Arial" w:cs="Arial"/>
                        <w:sz w:val="38"/>
                        <w:szCs w:val="38"/>
                      </w:rPr>
                    </w:pPr>
                    <w:bookmarkStart w:name="bookmark278" w:id="85"/>
                    <w:bookmarkEnd w:id="85"/>
                    <w:r>
                      <w:rPr>
                        <w:rFonts w:ascii="Arial" w:hAnsi="Arial" w:eastAsia="Arial" w:cs="Arial"/>
                        <w:sz w:val="38"/>
                        <w:szCs w:val="38"/>
                        <w:spacing w:val="-23"/>
                        <w:w w:val="92"/>
                        <w:position w:val="-1"/>
                      </w:rPr>
                      <w:t>o</w:t>
                    </w:r>
                  </w:p>
                </w:txbxContent>
              </v:textbox>
            </v:shape>
          </v:group>
        </w:pict>
      </w:r>
    </w:p>
    <w:p>
      <w:pPr>
        <w:ind w:left="2759"/>
        <w:spacing w:before="43" w:line="223" w:lineRule="auto"/>
        <w:rPr>
          <w:rFonts w:ascii="KaiTi" w:hAnsi="KaiTi" w:eastAsia="KaiTi" w:cs="KaiTi"/>
          <w:sz w:val="21"/>
          <w:szCs w:val="21"/>
        </w:rPr>
      </w:pPr>
      <w:r>
        <w:rPr>
          <w:rFonts w:ascii="KaiTi" w:hAnsi="KaiTi" w:eastAsia="KaiTi" w:cs="KaiTi"/>
          <w:sz w:val="21"/>
          <w:szCs w:val="21"/>
          <w:spacing w:val="-13"/>
        </w:rPr>
        <w:t>图3-2</w:t>
      </w:r>
      <w:r>
        <w:rPr>
          <w:rFonts w:ascii="KaiTi" w:hAnsi="KaiTi" w:eastAsia="KaiTi" w:cs="KaiTi"/>
          <w:sz w:val="21"/>
          <w:szCs w:val="21"/>
          <w:spacing w:val="-13"/>
        </w:rPr>
        <w:t xml:space="preserve">  </w:t>
      </w:r>
      <w:r>
        <w:rPr>
          <w:rFonts w:ascii="KaiTi" w:hAnsi="KaiTi" w:eastAsia="KaiTi" w:cs="KaiTi"/>
          <w:sz w:val="21"/>
          <w:szCs w:val="21"/>
          <w:spacing w:val="-13"/>
        </w:rPr>
        <w:t>版本控制系统运用示意图</w:t>
      </w:r>
    </w:p>
    <w:p>
      <w:pPr>
        <w:pStyle w:val="BodyText"/>
        <w:ind w:right="14" w:firstLine="429"/>
        <w:spacing w:before="213" w:line="273" w:lineRule="auto"/>
        <w:jc w:val="both"/>
        <w:rPr>
          <w:sz w:val="21"/>
          <w:szCs w:val="21"/>
        </w:rPr>
      </w:pPr>
      <w:r>
        <w:rPr>
          <w:sz w:val="21"/>
          <w:szCs w:val="21"/>
          <w:spacing w:val="1"/>
        </w:rPr>
        <w:t>版本控制系统还可以进行安全方面的设置，如要考虑到哪些人可以提</w:t>
      </w:r>
      <w:r>
        <w:rPr>
          <w:sz w:val="21"/>
          <w:szCs w:val="21"/>
        </w:rPr>
        <w:t>取或更改哪些文 </w:t>
      </w:r>
      <w:r>
        <w:rPr>
          <w:sz w:val="21"/>
          <w:szCs w:val="21"/>
          <w:spacing w:val="1"/>
        </w:rPr>
        <w:t>件等权限控制。有些软件可以将设置精确到每个文件上，这样可以确保重要的文件有</w:t>
      </w:r>
      <w:r>
        <w:rPr>
          <w:sz w:val="21"/>
          <w:szCs w:val="21"/>
        </w:rPr>
        <w:t>更好 </w:t>
      </w:r>
      <w:r>
        <w:rPr>
          <w:sz w:val="21"/>
          <w:szCs w:val="21"/>
          <w:spacing w:val="1"/>
        </w:rPr>
        <w:t>的保护。一种通常的做法是为了方便访问权限的管理将存放文件进行分类，可以按照类别</w:t>
      </w:r>
      <w:r>
        <w:rPr>
          <w:sz w:val="21"/>
          <w:szCs w:val="21"/>
          <w:spacing w:val="6"/>
        </w:rPr>
        <w:t xml:space="preserve"> </w:t>
      </w:r>
      <w:r>
        <w:rPr>
          <w:sz w:val="21"/>
          <w:szCs w:val="21"/>
          <w:spacing w:val="1"/>
        </w:rPr>
        <w:t>将文件分放到不同的文件夹或组别。一般开发人员只具有那些需要他编辑与修改的源代码</w:t>
      </w:r>
      <w:r>
        <w:rPr>
          <w:sz w:val="21"/>
          <w:szCs w:val="21"/>
        </w:rPr>
        <w:t xml:space="preserve"> </w:t>
      </w:r>
      <w:r>
        <w:rPr>
          <w:sz w:val="21"/>
          <w:szCs w:val="21"/>
          <w:spacing w:val="-1"/>
        </w:rPr>
        <w:t>文件的访问权。</w:t>
      </w:r>
    </w:p>
    <w:p>
      <w:pPr>
        <w:pStyle w:val="BodyText"/>
        <w:ind w:firstLine="429"/>
        <w:spacing w:before="123" w:line="274" w:lineRule="auto"/>
        <w:jc w:val="both"/>
        <w:rPr>
          <w:sz w:val="21"/>
          <w:szCs w:val="21"/>
        </w:rPr>
      </w:pPr>
      <w:r>
        <w:rPr>
          <w:sz w:val="21"/>
          <w:szCs w:val="21"/>
          <w:spacing w:val="1"/>
        </w:rPr>
        <w:t>版本控制系统一般都具有的功能包括：创建新文件，提取文件，存入新版本文件，协</w:t>
      </w:r>
      <w:r>
        <w:rPr>
          <w:sz w:val="21"/>
          <w:szCs w:val="21"/>
          <w:spacing w:val="13"/>
        </w:rPr>
        <w:t xml:space="preserve"> </w:t>
      </w:r>
      <w:r>
        <w:rPr>
          <w:sz w:val="21"/>
          <w:szCs w:val="21"/>
          <w:spacing w:val="1"/>
        </w:rPr>
        <w:t>调或控制多人对同一个文件的同时修改，以及记录文件的修改历史并供查询。通过版</w:t>
      </w:r>
      <w:r>
        <w:rPr>
          <w:sz w:val="21"/>
          <w:szCs w:val="21"/>
        </w:rPr>
        <w:t>本控 </w:t>
      </w:r>
      <w:r>
        <w:rPr>
          <w:sz w:val="21"/>
          <w:szCs w:val="21"/>
          <w:spacing w:val="1"/>
        </w:rPr>
        <w:t>制系统对文件保存、提取的管理需要考虑以</w:t>
      </w:r>
      <w:r>
        <w:rPr>
          <w:sz w:val="21"/>
          <w:szCs w:val="21"/>
        </w:rPr>
        <w:t>下一些方面。</w:t>
      </w:r>
    </w:p>
    <w:p>
      <w:pPr>
        <w:pStyle w:val="BodyText"/>
        <w:ind w:left="432"/>
        <w:spacing w:before="291" w:line="220" w:lineRule="auto"/>
        <w:rPr>
          <w:rFonts w:ascii="SimHei" w:hAnsi="SimHei" w:eastAsia="SimHei" w:cs="SimHei"/>
          <w:sz w:val="21"/>
          <w:szCs w:val="21"/>
        </w:rPr>
      </w:pPr>
      <w:r>
        <w:rPr>
          <w:sz w:val="21"/>
          <w:szCs w:val="21"/>
          <w:b/>
          <w:bCs/>
          <w:spacing w:val="1"/>
        </w:rPr>
        <w:t>1.</w:t>
      </w:r>
      <w:r>
        <w:rPr>
          <w:sz w:val="21"/>
          <w:szCs w:val="21"/>
          <w:spacing w:val="1"/>
        </w:rPr>
        <w:t xml:space="preserve"> </w:t>
      </w:r>
      <w:r>
        <w:rPr>
          <w:rFonts w:ascii="SimHei" w:hAnsi="SimHei" w:eastAsia="SimHei" w:cs="SimHei"/>
          <w:sz w:val="21"/>
          <w:szCs w:val="21"/>
          <w:b/>
          <w:bCs/>
          <w:spacing w:val="1"/>
        </w:rPr>
        <w:t>存入文件的截止时间</w:t>
      </w:r>
    </w:p>
    <w:p>
      <w:pPr>
        <w:pStyle w:val="BodyText"/>
        <w:ind w:right="7" w:firstLine="429"/>
        <w:spacing w:before="203" w:line="273" w:lineRule="auto"/>
        <w:jc w:val="both"/>
        <w:rPr>
          <w:sz w:val="21"/>
          <w:szCs w:val="21"/>
        </w:rPr>
      </w:pPr>
      <w:r>
        <w:rPr>
          <w:sz w:val="21"/>
          <w:szCs w:val="21"/>
          <w:spacing w:val="1"/>
        </w:rPr>
        <w:t>在进行大型软件开发时，由于参与的人较多，通常需要和所有的参与开发</w:t>
      </w:r>
      <w:r>
        <w:rPr>
          <w:sz w:val="21"/>
          <w:szCs w:val="21"/>
        </w:rPr>
        <w:t>的人员约定 </w:t>
      </w:r>
      <w:r>
        <w:rPr>
          <w:sz w:val="21"/>
          <w:szCs w:val="21"/>
          <w:spacing w:val="1"/>
        </w:rPr>
        <w:t>一个时间来做全部文件的快照</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Snapshot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9"/>
        </w:rPr>
        <w:t xml:space="preserve"> </w:t>
      </w:r>
      <w:r>
        <w:rPr>
          <w:sz w:val="21"/>
          <w:szCs w:val="21"/>
          <w:spacing w:val="1"/>
        </w:rPr>
        <w:t>。 这样，可以帮助减少各个部门、组织之间不必</w:t>
      </w:r>
      <w:r>
        <w:rPr>
          <w:sz w:val="21"/>
          <w:szCs w:val="21"/>
        </w:rPr>
        <w:t xml:space="preserve"> </w:t>
      </w:r>
      <w:r>
        <w:rPr>
          <w:sz w:val="21"/>
          <w:szCs w:val="21"/>
          <w:spacing w:val="1"/>
        </w:rPr>
        <w:t>要的联络。开发人员只要在约定的截止时间前存入新版本的源代码，这些新版本的代码将</w:t>
      </w:r>
      <w:r>
        <w:rPr>
          <w:sz w:val="21"/>
          <w:szCs w:val="21"/>
        </w:rPr>
        <w:t xml:space="preserve"> </w:t>
      </w:r>
      <w:r>
        <w:rPr>
          <w:sz w:val="21"/>
          <w:szCs w:val="21"/>
          <w:spacing w:val="1"/>
        </w:rPr>
        <w:t>进入下一个版本的测试产品，供测试人员查对验证。而构建者也不用去和每一个开发部门</w:t>
      </w:r>
      <w:r>
        <w:rPr>
          <w:sz w:val="21"/>
          <w:szCs w:val="21"/>
          <w:spacing w:val="13"/>
        </w:rPr>
        <w:t xml:space="preserve"> </w:t>
      </w:r>
      <w:r>
        <w:rPr>
          <w:sz w:val="21"/>
          <w:szCs w:val="21"/>
          <w:spacing w:val="1"/>
        </w:rPr>
        <w:t>沟通，他只需预定构建的程序，让构建在约定的时间自</w:t>
      </w:r>
      <w:r>
        <w:rPr>
          <w:sz w:val="21"/>
          <w:szCs w:val="21"/>
        </w:rPr>
        <w:t>动开始。</w:t>
      </w:r>
    </w:p>
    <w:p>
      <w:pPr>
        <w:ind w:left="429"/>
        <w:spacing w:before="269" w:line="212" w:lineRule="auto"/>
        <w:rPr>
          <w:rFonts w:ascii="SimHei" w:hAnsi="SimHei" w:eastAsia="SimHei" w:cs="SimHei"/>
          <w:sz w:val="21"/>
          <w:szCs w:val="21"/>
        </w:rPr>
      </w:pPr>
      <w:r>
        <w:rPr>
          <w:rFonts w:ascii="Times New Roman" w:hAnsi="Times New Roman" w:eastAsia="Times New Roman" w:cs="Times New Roman"/>
          <w:sz w:val="21"/>
          <w:szCs w:val="21"/>
          <w:b/>
          <w:bCs/>
          <w:spacing w:val="2"/>
        </w:rPr>
        <w:t>2.   </w:t>
      </w:r>
      <w:r>
        <w:rPr>
          <w:rFonts w:ascii="SimHei" w:hAnsi="SimHei" w:eastAsia="SimHei" w:cs="SimHei"/>
          <w:sz w:val="21"/>
          <w:szCs w:val="21"/>
          <w:b/>
          <w:bCs/>
          <w:spacing w:val="2"/>
        </w:rPr>
        <w:t>源代码文件的阶段</w:t>
      </w:r>
      <w:r>
        <w:rPr>
          <w:rFonts w:ascii="SimHei" w:hAnsi="SimHei" w:eastAsia="SimHei" w:cs="SimHei"/>
          <w:sz w:val="21"/>
          <w:szCs w:val="21"/>
          <w:spacing w:val="-61"/>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Level</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spacing w:val="7"/>
        </w:rPr>
        <w:t xml:space="preserve">     </w:t>
      </w:r>
      <w:r>
        <w:rPr>
          <w:rFonts w:ascii="SimHei" w:hAnsi="SimHei" w:eastAsia="SimHei" w:cs="SimHei"/>
          <w:sz w:val="21"/>
          <w:szCs w:val="21"/>
          <w:b/>
          <w:bCs/>
          <w:spacing w:val="2"/>
        </w:rPr>
        <w:t>即产品的版本</w:t>
      </w:r>
    </w:p>
    <w:p>
      <w:pPr>
        <w:pStyle w:val="BodyText"/>
        <w:ind w:right="23"/>
        <w:spacing w:before="228" w:line="219" w:lineRule="auto"/>
        <w:jc w:val="right"/>
        <w:rPr>
          <w:sz w:val="21"/>
          <w:szCs w:val="21"/>
        </w:rPr>
      </w:pPr>
      <w:r>
        <w:rPr>
          <w:sz w:val="21"/>
          <w:szCs w:val="21"/>
          <w:spacing w:val="1"/>
        </w:rPr>
        <w:t>有了版本控制系统，软件开发公司部门等构建开发产品的版本</w:t>
      </w:r>
      <w:r>
        <w:rPr>
          <w:sz w:val="21"/>
          <w:szCs w:val="21"/>
        </w:rPr>
        <w:t>很方便。有些工具支持</w:t>
      </w:r>
    </w:p>
    <w:p>
      <w:pPr>
        <w:spacing w:line="219" w:lineRule="auto"/>
        <w:sectPr>
          <w:headerReference w:type="default" r:id="rId129"/>
          <w:footerReference w:type="default" r:id="rId130"/>
          <w:pgSz w:w="10060" w:h="12930"/>
          <w:pgMar w:top="835" w:right="998" w:bottom="878" w:left="810" w:header="511" w:footer="545" w:gutter="0"/>
        </w:sectPr>
        <w:rPr>
          <w:sz w:val="21"/>
          <w:szCs w:val="21"/>
        </w:rPr>
      </w:pPr>
    </w:p>
    <w:p>
      <w:pPr>
        <w:spacing w:before="236" w:line="221" w:lineRule="auto"/>
        <w:jc w:val="right"/>
        <w:rPr>
          <w:rFonts w:ascii="SimHei" w:hAnsi="SimHei" w:eastAsia="SimHei" w:cs="SimHei"/>
          <w:sz w:val="21"/>
          <w:szCs w:val="21"/>
        </w:rPr>
      </w:pPr>
      <w:bookmarkStart w:name="bookmark279" w:id="86"/>
      <w:bookmarkEnd w:id="86"/>
      <w:r>
        <w:rPr>
          <w:rFonts w:ascii="SimHei" w:hAnsi="SimHei" w:eastAsia="SimHei" w:cs="SimHei"/>
          <w:sz w:val="21"/>
          <w:szCs w:val="21"/>
          <w:spacing w:val="-11"/>
        </w:rPr>
        <w:t>第3章</w:t>
      </w:r>
      <w:r>
        <w:rPr>
          <w:rFonts w:ascii="SimHei" w:hAnsi="SimHei" w:eastAsia="SimHei" w:cs="SimHei"/>
          <w:sz w:val="21"/>
          <w:szCs w:val="21"/>
          <w:spacing w:val="-11"/>
        </w:rPr>
        <w:t xml:space="preserve">  </w:t>
      </w:r>
      <w:r>
        <w:rPr>
          <w:rFonts w:ascii="SimHei" w:hAnsi="SimHei" w:eastAsia="SimHei" w:cs="SimHei"/>
          <w:sz w:val="21"/>
          <w:szCs w:val="21"/>
          <w:spacing w:val="-11"/>
        </w:rPr>
        <w:t>发现新方法：快速分发新的测试版本</w:t>
      </w:r>
    </w:p>
    <w:p>
      <w:pPr>
        <w:spacing w:line="310" w:lineRule="auto"/>
        <w:rPr>
          <w:rFonts w:ascii="Arial"/>
          <w:sz w:val="21"/>
        </w:rPr>
      </w:pPr>
      <w:r/>
    </w:p>
    <w:p>
      <w:pPr>
        <w:spacing w:line="311" w:lineRule="auto"/>
        <w:rPr>
          <w:rFonts w:ascii="Arial"/>
          <w:sz w:val="21"/>
        </w:rPr>
      </w:pPr>
      <w:r/>
    </w:p>
    <w:p>
      <w:pPr>
        <w:pStyle w:val="BodyText"/>
        <w:ind w:right="50"/>
        <w:spacing w:before="69" w:line="275" w:lineRule="auto"/>
        <w:jc w:val="both"/>
        <w:rPr>
          <w:sz w:val="21"/>
          <w:szCs w:val="21"/>
        </w:rPr>
      </w:pPr>
      <w:r>
        <w:rPr>
          <w:sz w:val="21"/>
          <w:szCs w:val="21"/>
          <w:spacing w:val="4"/>
        </w:rPr>
        <w:t>源代码文件的快照(</w:t>
      </w:r>
      <w:r>
        <w:rPr>
          <w:sz w:val="21"/>
          <w:szCs w:val="21"/>
        </w:rPr>
        <w:t>Snapshot</w:t>
      </w:r>
      <w:r>
        <w:rPr>
          <w:sz w:val="21"/>
          <w:szCs w:val="21"/>
          <w:spacing w:val="4"/>
        </w:rPr>
        <w:t>), 通常称这个快照为阶段(</w:t>
      </w:r>
      <w:r>
        <w:rPr>
          <w:sz w:val="21"/>
          <w:szCs w:val="21"/>
        </w:rPr>
        <w:t>Level</w:t>
      </w:r>
      <w:r>
        <w:rPr>
          <w:sz w:val="21"/>
          <w:szCs w:val="21"/>
          <w:spacing w:val="4"/>
        </w:rPr>
        <w:t>)。作为构</w:t>
      </w:r>
      <w:r>
        <w:rPr>
          <w:sz w:val="21"/>
          <w:szCs w:val="21"/>
          <w:spacing w:val="3"/>
        </w:rPr>
        <w:t>建的第一步，应</w:t>
      </w:r>
      <w:r>
        <w:rPr>
          <w:sz w:val="21"/>
          <w:szCs w:val="21"/>
        </w:rPr>
        <w:t xml:space="preserve"> </w:t>
      </w:r>
      <w:r>
        <w:rPr>
          <w:sz w:val="21"/>
          <w:szCs w:val="21"/>
          <w:spacing w:val="1"/>
        </w:rPr>
        <w:t>该针对所有源代码文件做一个阶段。每一个源代码文件在形成</w:t>
      </w:r>
      <w:r>
        <w:rPr>
          <w:sz w:val="21"/>
          <w:szCs w:val="21"/>
        </w:rPr>
        <w:t>阶段时的最新版本会被加入 </w:t>
      </w:r>
      <w:r>
        <w:rPr>
          <w:sz w:val="21"/>
          <w:szCs w:val="21"/>
          <w:spacing w:val="1"/>
        </w:rPr>
        <w:t>到快照里。我们将阶段里所有文件提取后，就可以开始构建的</w:t>
      </w:r>
      <w:r>
        <w:rPr>
          <w:sz w:val="21"/>
          <w:szCs w:val="21"/>
        </w:rPr>
        <w:t>过程了，然后会做成所开发 </w:t>
      </w:r>
      <w:r>
        <w:rPr>
          <w:sz w:val="21"/>
          <w:szCs w:val="21"/>
        </w:rPr>
        <w:t>产品的一个版本。</w:t>
      </w:r>
    </w:p>
    <w:p>
      <w:pPr>
        <w:pStyle w:val="BodyText"/>
        <w:ind w:right="69" w:firstLine="399"/>
        <w:spacing w:before="134" w:line="274" w:lineRule="auto"/>
        <w:rPr>
          <w:sz w:val="21"/>
          <w:szCs w:val="21"/>
        </w:rPr>
      </w:pPr>
      <w:r>
        <w:rPr>
          <w:sz w:val="21"/>
          <w:szCs w:val="21"/>
          <w:spacing w:val="1"/>
        </w:rPr>
        <w:t>将阶段引入到构建过程，可以让软件开发公司部门等以后随时可以</w:t>
      </w:r>
      <w:r>
        <w:rPr>
          <w:sz w:val="21"/>
          <w:szCs w:val="21"/>
        </w:rPr>
        <w:t>重新构建同一版本 </w:t>
      </w:r>
      <w:r>
        <w:rPr>
          <w:sz w:val="21"/>
          <w:szCs w:val="21"/>
          <w:spacing w:val="1"/>
        </w:rPr>
        <w:t>的产品，甚至在有的文件版本改变后也能重构该产品的以前版本。</w:t>
      </w:r>
    </w:p>
    <w:p>
      <w:pPr>
        <w:pStyle w:val="BodyText"/>
        <w:ind w:left="402"/>
        <w:spacing w:before="282" w:line="221" w:lineRule="auto"/>
        <w:rPr>
          <w:rFonts w:ascii="SimHei" w:hAnsi="SimHei" w:eastAsia="SimHei" w:cs="SimHei"/>
          <w:sz w:val="21"/>
          <w:szCs w:val="21"/>
        </w:rPr>
      </w:pPr>
      <w:r>
        <w:rPr>
          <w:sz w:val="21"/>
          <w:szCs w:val="21"/>
          <w:b/>
          <w:bCs/>
          <w:spacing w:val="-2"/>
        </w:rPr>
        <w:t>3.</w:t>
      </w:r>
      <w:r>
        <w:rPr>
          <w:sz w:val="21"/>
          <w:szCs w:val="21"/>
          <w:spacing w:val="24"/>
        </w:rPr>
        <w:t xml:space="preserve"> </w:t>
      </w:r>
      <w:r>
        <w:rPr>
          <w:rFonts w:ascii="SimHei" w:hAnsi="SimHei" w:eastAsia="SimHei" w:cs="SimHei"/>
          <w:sz w:val="21"/>
          <w:szCs w:val="21"/>
          <w:b/>
          <w:bCs/>
          <w:spacing w:val="-2"/>
        </w:rPr>
        <w:t>文件的提取方式</w:t>
      </w:r>
    </w:p>
    <w:p>
      <w:pPr>
        <w:pStyle w:val="BodyText"/>
        <w:ind w:right="21" w:firstLine="399"/>
        <w:spacing w:before="212" w:line="267" w:lineRule="auto"/>
        <w:jc w:val="both"/>
        <w:rPr>
          <w:sz w:val="21"/>
          <w:szCs w:val="21"/>
        </w:rPr>
      </w:pPr>
      <w:r>
        <w:rPr>
          <w:sz w:val="21"/>
          <w:szCs w:val="21"/>
          <w:spacing w:val="2"/>
        </w:rPr>
        <w:t>每一次产品的构建都需要从版本控制系统中取出最新的版本或在某一阶段的文件。版</w:t>
      </w:r>
      <w:r>
        <w:rPr>
          <w:sz w:val="21"/>
          <w:szCs w:val="21"/>
          <w:spacing w:val="3"/>
        </w:rPr>
        <w:t xml:space="preserve"> </w:t>
      </w:r>
      <w:r>
        <w:rPr>
          <w:sz w:val="21"/>
          <w:szCs w:val="21"/>
          <w:spacing w:val="1"/>
        </w:rPr>
        <w:t>本控制系统记录了文件的改变历史，这有助于软件构建时只取出</w:t>
      </w:r>
      <w:r>
        <w:rPr>
          <w:sz w:val="21"/>
          <w:szCs w:val="21"/>
        </w:rPr>
        <w:t>某段时间或某个阶段里更 </w:t>
      </w:r>
      <w:r>
        <w:rPr>
          <w:sz w:val="21"/>
          <w:szCs w:val="21"/>
          <w:spacing w:val="1"/>
        </w:rPr>
        <w:t>改过的文件，用于构建该软件产品的版本。当软件的规模较大时，这个功能特别有用，因 </w:t>
      </w:r>
      <w:r>
        <w:rPr>
          <w:sz w:val="21"/>
          <w:szCs w:val="21"/>
          <w:spacing w:val="1"/>
        </w:rPr>
        <w:t>为一般限于资源的限制，整体取出文件有可能需要几小时，而取出更改过的文件有可能只</w:t>
      </w:r>
      <w:r>
        <w:rPr>
          <w:sz w:val="21"/>
          <w:szCs w:val="21"/>
          <w:spacing w:val="10"/>
        </w:rPr>
        <w:t xml:space="preserve"> </w:t>
      </w:r>
      <w:r>
        <w:rPr>
          <w:sz w:val="21"/>
          <w:szCs w:val="21"/>
          <w:spacing w:val="4"/>
        </w:rPr>
        <w:t>需几分钟。图3-3所示是构建过程的一个</w:t>
      </w:r>
      <w:r>
        <w:rPr>
          <w:sz w:val="21"/>
          <w:szCs w:val="21"/>
          <w:spacing w:val="3"/>
        </w:rPr>
        <w:t>简单描述，可以看到文件提取可以是取出全部，</w:t>
      </w:r>
      <w:r>
        <w:rPr>
          <w:sz w:val="21"/>
          <w:szCs w:val="21"/>
        </w:rPr>
        <w:t xml:space="preserve"> </w:t>
      </w:r>
      <w:r>
        <w:rPr>
          <w:sz w:val="21"/>
          <w:szCs w:val="21"/>
          <w:spacing w:val="-1"/>
        </w:rPr>
        <w:t>也可以是只取更改过的文件。</w:t>
      </w:r>
    </w:p>
    <w:p>
      <w:pPr>
        <w:pStyle w:val="BodyText"/>
        <w:ind w:firstLine="1730"/>
        <w:spacing w:line="3840" w:lineRule="exact"/>
        <w:rPr/>
      </w:pPr>
      <w:r>
        <w:rPr>
          <w:position w:val="-76"/>
        </w:rPr>
        <w:pict>
          <v:group id="_x0000_s120" style="mso-position-vertical-relative:line;mso-position-horizontal-relative:char;width:249.05pt;height:192.05pt;" filled="false" stroked="false" coordsize="4981,3841" coordorigin="0,0">
            <v:shape id="_x0000_s122" style="position:absolute;left:0;top:0;width:4981;height:3841;" filled="false" stroked="false" type="#_x0000_t75">
              <v:imagedata o:title="" r:id="rId133"/>
            </v:shape>
            <v:shape id="_x0000_s124" style="position:absolute;left:1610;top:195;width:3347;height:3130;" filled="false" stroked="false" type="#_x0000_t202">
              <v:fill on="false"/>
              <v:stroke on="false"/>
              <v:path/>
              <v:imagedata o:title=""/>
              <o:lock v:ext="edit" aspectratio="false"/>
              <v:textbox inset="0mm,0mm,0mm,0mm">
                <w:txbxContent>
                  <w:p>
                    <w:pPr>
                      <w:ind w:left="90"/>
                      <w:spacing w:before="20" w:line="219" w:lineRule="auto"/>
                      <w:rPr>
                        <w:rFonts w:ascii="SimSun" w:hAnsi="SimSun" w:eastAsia="SimSun" w:cs="SimSun"/>
                        <w:sz w:val="15"/>
                        <w:szCs w:val="15"/>
                      </w:rPr>
                    </w:pPr>
                    <w:r>
                      <w:rPr>
                        <w:rFonts w:ascii="SimSun" w:hAnsi="SimSun" w:eastAsia="SimSun" w:cs="SimSun"/>
                        <w:sz w:val="15"/>
                        <w:szCs w:val="15"/>
                        <w:spacing w:val="2"/>
                      </w:rPr>
                      <w:t>取出所有的文件</w:t>
                    </w:r>
                  </w:p>
                  <w:p>
                    <w:pPr>
                      <w:spacing w:line="390" w:lineRule="auto"/>
                      <w:rPr>
                        <w:rFonts w:ascii="Arial"/>
                        <w:sz w:val="21"/>
                      </w:rPr>
                    </w:pPr>
                    <w:r/>
                  </w:p>
                  <w:p>
                    <w:pPr>
                      <w:ind w:left="20"/>
                      <w:spacing w:before="49" w:line="219" w:lineRule="auto"/>
                      <w:rPr>
                        <w:rFonts w:ascii="SimSun" w:hAnsi="SimSun" w:eastAsia="SimSun" w:cs="SimSun"/>
                        <w:sz w:val="15"/>
                        <w:szCs w:val="15"/>
                      </w:rPr>
                    </w:pPr>
                    <w:r>
                      <w:rPr>
                        <w:rFonts w:ascii="SimSun" w:hAnsi="SimSun" w:eastAsia="SimSun" w:cs="SimSun"/>
                        <w:sz w:val="15"/>
                        <w:szCs w:val="15"/>
                        <w:spacing w:val="2"/>
                      </w:rPr>
                      <w:t>取出更改过的文件</w:t>
                    </w:r>
                  </w:p>
                  <w:p>
                    <w:pPr>
                      <w:ind w:right="20"/>
                      <w:spacing w:before="112" w:line="219" w:lineRule="auto"/>
                      <w:jc w:val="right"/>
                      <w:rPr>
                        <w:rFonts w:ascii="SimSun" w:hAnsi="SimSun" w:eastAsia="SimSun" w:cs="SimSun"/>
                        <w:sz w:val="15"/>
                        <w:szCs w:val="15"/>
                      </w:rPr>
                    </w:pPr>
                    <w:r>
                      <w:rPr>
                        <w:rFonts w:ascii="SimSun" w:hAnsi="SimSun" w:eastAsia="SimSun" w:cs="SimSun"/>
                        <w:sz w:val="15"/>
                        <w:szCs w:val="15"/>
                        <w:spacing w:val="1"/>
                      </w:rPr>
                      <w:t>存放取出的源文件的服务器</w:t>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1739"/>
                      <w:spacing w:before="48" w:line="219" w:lineRule="auto"/>
                      <w:rPr>
                        <w:rFonts w:ascii="SimSun" w:hAnsi="SimSun" w:eastAsia="SimSun" w:cs="SimSun"/>
                        <w:sz w:val="15"/>
                        <w:szCs w:val="15"/>
                      </w:rPr>
                    </w:pPr>
                    <w:r>
                      <w:rPr>
                        <w:rFonts w:ascii="SimSun" w:hAnsi="SimSun" w:eastAsia="SimSun" w:cs="SimSun"/>
                        <w:sz w:val="15"/>
                        <w:szCs w:val="15"/>
                        <w:spacing w:val="4"/>
                      </w:rPr>
                      <w:t>开始静态测试</w:t>
                    </w:r>
                  </w:p>
                </w:txbxContent>
              </v:textbox>
            </v:shape>
            <v:shape id="_x0000_s126" style="position:absolute;left:70;top:1115;width:968;height:19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4"/>
                      </w:rPr>
                      <w:t>版本控制系统</w:t>
                    </w:r>
                  </w:p>
                </w:txbxContent>
              </v:textbox>
            </v:shape>
            <v:shape id="_x0000_s128" style="position:absolute;left:220;top:3166;width:934;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1"/>
                      </w:rPr>
                      <w:t>开始构建过程</w:t>
                    </w:r>
                  </w:p>
                </w:txbxContent>
              </v:textbox>
            </v:shape>
          </v:group>
        </w:pict>
      </w:r>
    </w:p>
    <w:p>
      <w:pPr>
        <w:ind w:left="2590"/>
        <w:spacing w:before="89" w:line="227" w:lineRule="auto"/>
        <w:rPr>
          <w:rFonts w:ascii="KaiTi" w:hAnsi="KaiTi" w:eastAsia="KaiTi" w:cs="KaiTi"/>
          <w:sz w:val="21"/>
          <w:szCs w:val="21"/>
        </w:rPr>
      </w:pPr>
      <w:r>
        <w:rPr>
          <w:rFonts w:ascii="KaiTi" w:hAnsi="KaiTi" w:eastAsia="KaiTi" w:cs="KaiTi"/>
          <w:sz w:val="21"/>
          <w:szCs w:val="21"/>
          <w:spacing w:val="-13"/>
        </w:rPr>
        <w:t>图3-3</w:t>
      </w:r>
      <w:r>
        <w:rPr>
          <w:rFonts w:ascii="KaiTi" w:hAnsi="KaiTi" w:eastAsia="KaiTi" w:cs="KaiTi"/>
          <w:sz w:val="21"/>
          <w:szCs w:val="21"/>
          <w:spacing w:val="-13"/>
        </w:rPr>
        <w:t xml:space="preserve">  </w:t>
      </w:r>
      <w:r>
        <w:rPr>
          <w:rFonts w:ascii="KaiTi" w:hAnsi="KaiTi" w:eastAsia="KaiTi" w:cs="KaiTi"/>
          <w:sz w:val="21"/>
          <w:szCs w:val="21"/>
          <w:spacing w:val="-13"/>
        </w:rPr>
        <w:t>文件提取与构建测试示意图</w:t>
      </w:r>
    </w:p>
    <w:p>
      <w:pPr>
        <w:spacing w:line="314" w:lineRule="auto"/>
        <w:rPr>
          <w:rFonts w:ascii="Arial"/>
          <w:sz w:val="21"/>
        </w:rPr>
      </w:pPr>
      <w:r/>
    </w:p>
    <w:p>
      <w:pPr>
        <w:pStyle w:val="BodyText"/>
        <w:ind w:left="173"/>
        <w:spacing w:before="85" w:line="220" w:lineRule="auto"/>
        <w:outlineLvl w:val="2"/>
        <w:rPr>
          <w:sz w:val="26"/>
          <w:szCs w:val="26"/>
        </w:rPr>
      </w:pPr>
      <w:bookmarkStart w:name="bookmark42" w:id="87"/>
      <w:bookmarkEnd w:id="87"/>
      <w:r>
        <w:rPr>
          <w:sz w:val="26"/>
          <w:szCs w:val="26"/>
          <w:b/>
          <w:bCs/>
          <w:u w:val="single" w:color="auto"/>
          <w:spacing w:val="-13"/>
        </w:rPr>
        <w:t>3.1.2</w:t>
      </w:r>
      <w:r>
        <w:rPr>
          <w:sz w:val="26"/>
          <w:szCs w:val="26"/>
          <w:u w:val="single" w:color="auto"/>
          <w:spacing w:val="-13"/>
        </w:rPr>
        <w:t xml:space="preserve">  </w:t>
      </w:r>
      <w:r>
        <w:rPr>
          <w:sz w:val="26"/>
          <w:szCs w:val="26"/>
          <w:b/>
          <w:bCs/>
          <w:u w:val="single" w:color="auto"/>
          <w:spacing w:val="-13"/>
        </w:rPr>
        <w:t>构建的环境</w:t>
      </w:r>
    </w:p>
    <w:p>
      <w:pPr>
        <w:spacing w:line="241" w:lineRule="auto"/>
        <w:rPr>
          <w:rFonts w:ascii="Arial"/>
          <w:sz w:val="21"/>
        </w:rPr>
      </w:pPr>
      <w:r/>
    </w:p>
    <w:p>
      <w:pPr>
        <w:pStyle w:val="BodyText"/>
        <w:ind w:right="25"/>
        <w:spacing w:before="68" w:line="219" w:lineRule="auto"/>
        <w:jc w:val="right"/>
        <w:rPr>
          <w:sz w:val="21"/>
          <w:szCs w:val="21"/>
        </w:rPr>
      </w:pPr>
      <w:r>
        <w:rPr>
          <w:sz w:val="21"/>
          <w:szCs w:val="21"/>
          <w:spacing w:val="2"/>
        </w:rPr>
        <w:t>当某个阶段的源代码都已经准备好之后，接下来就可以构建这个阶段的测试产品了。</w:t>
      </w:r>
    </w:p>
    <w:p>
      <w:pPr>
        <w:spacing w:line="219" w:lineRule="auto"/>
        <w:sectPr>
          <w:headerReference w:type="default" r:id="rId6"/>
          <w:footerReference w:type="default" r:id="rId132"/>
          <w:pgSz w:w="10060" w:h="12930"/>
          <w:pgMar w:top="400" w:right="870" w:bottom="815" w:left="919" w:header="0" w:footer="481" w:gutter="0"/>
        </w:sectPr>
        <w:rPr>
          <w:sz w:val="21"/>
          <w:szCs w:val="21"/>
        </w:rPr>
      </w:pPr>
    </w:p>
    <w:p>
      <w:pPr>
        <w:spacing w:before="276" w:line="221" w:lineRule="auto"/>
        <w:rPr>
          <w:rFonts w:ascii="SimHei" w:hAnsi="SimHei" w:eastAsia="SimHei" w:cs="SimHei"/>
          <w:sz w:val="20"/>
          <w:szCs w:val="20"/>
        </w:rPr>
      </w:pPr>
      <w:bookmarkStart w:name="bookmark280" w:id="88"/>
      <w:bookmarkEnd w:id="88"/>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p>
      <w:pPr>
        <w:spacing w:line="311" w:lineRule="auto"/>
        <w:rPr>
          <w:rFonts w:ascii="Arial"/>
          <w:sz w:val="21"/>
        </w:rPr>
      </w:pPr>
      <w:r/>
    </w:p>
    <w:p>
      <w:pPr>
        <w:spacing w:line="311" w:lineRule="auto"/>
        <w:rPr>
          <w:rFonts w:ascii="Arial"/>
          <w:sz w:val="21"/>
        </w:rPr>
      </w:pPr>
      <w:r/>
    </w:p>
    <w:p>
      <w:pPr>
        <w:pStyle w:val="BodyText"/>
        <w:spacing w:before="65" w:line="219" w:lineRule="auto"/>
        <w:jc w:val="right"/>
        <w:rPr>
          <w:sz w:val="20"/>
          <w:szCs w:val="20"/>
        </w:rPr>
      </w:pPr>
      <w:r>
        <w:rPr>
          <w:sz w:val="20"/>
          <w:szCs w:val="20"/>
          <w:spacing w:val="7"/>
        </w:rPr>
        <w:t>构建产品的前提条件是要建立构建的环境。在建立构建环境时，需要考虑的因素主要包</w:t>
      </w:r>
      <w:r>
        <w:rPr>
          <w:sz w:val="20"/>
          <w:szCs w:val="20"/>
          <w:spacing w:val="6"/>
        </w:rPr>
        <w:t>括：</w:t>
      </w:r>
    </w:p>
    <w:p>
      <w:pPr>
        <w:pStyle w:val="BodyText"/>
        <w:ind w:left="839"/>
        <w:spacing w:before="194" w:line="219" w:lineRule="auto"/>
        <w:rPr>
          <w:sz w:val="20"/>
          <w:szCs w:val="20"/>
        </w:rPr>
      </w:pPr>
      <w:r>
        <w:rPr>
          <w:sz w:val="20"/>
          <w:szCs w:val="20"/>
          <w:spacing w:val="8"/>
        </w:rPr>
        <w:t>选择构建使用的服务器；</w:t>
      </w:r>
    </w:p>
    <w:p>
      <w:pPr>
        <w:pStyle w:val="BodyText"/>
        <w:ind w:left="839"/>
        <w:spacing w:before="193" w:line="220" w:lineRule="auto"/>
        <w:rPr>
          <w:sz w:val="20"/>
          <w:szCs w:val="20"/>
        </w:rPr>
      </w:pPr>
      <w:r>
        <w:rPr>
          <w:sz w:val="20"/>
          <w:szCs w:val="20"/>
          <w:spacing w:val="7"/>
        </w:rPr>
        <w:t>选择构建环境平台；</w:t>
      </w:r>
    </w:p>
    <w:p>
      <w:pPr>
        <w:pStyle w:val="BodyText"/>
        <w:ind w:left="839"/>
        <w:spacing w:before="191" w:line="219" w:lineRule="auto"/>
        <w:rPr>
          <w:sz w:val="20"/>
          <w:szCs w:val="20"/>
        </w:rPr>
      </w:pPr>
      <w:r>
        <w:rPr>
          <w:sz w:val="20"/>
          <w:szCs w:val="20"/>
          <w:spacing w:val="10"/>
        </w:rPr>
        <w:t>构建所需要的软件或工具。</w:t>
      </w:r>
    </w:p>
    <w:p>
      <w:pPr>
        <w:pStyle w:val="BodyText"/>
        <w:ind w:right="29" w:firstLine="449"/>
        <w:spacing w:before="181" w:line="307" w:lineRule="auto"/>
        <w:rPr>
          <w:sz w:val="20"/>
          <w:szCs w:val="20"/>
        </w:rPr>
      </w:pPr>
      <w:r>
        <w:rPr>
          <w:sz w:val="20"/>
          <w:szCs w:val="20"/>
          <w:spacing w:val="15"/>
        </w:rPr>
        <w:t>构建环境的搭建在软件开发中的重要性可以通过对图3-4的解析得到证明。图3-4描</w:t>
      </w:r>
      <w:r>
        <w:rPr>
          <w:sz w:val="20"/>
          <w:szCs w:val="20"/>
          <w:spacing w:val="14"/>
        </w:rPr>
        <w:t xml:space="preserve"> </w:t>
      </w:r>
      <w:r>
        <w:rPr>
          <w:sz w:val="20"/>
          <w:szCs w:val="20"/>
          <w:spacing w:val="8"/>
        </w:rPr>
        <w:t>述了软件开发的一般流程：</w:t>
      </w:r>
    </w:p>
    <w:p>
      <w:pPr>
        <w:pStyle w:val="BodyText"/>
        <w:ind w:left="839"/>
        <w:spacing w:before="85" w:line="219" w:lineRule="auto"/>
        <w:rPr>
          <w:sz w:val="20"/>
          <w:szCs w:val="20"/>
        </w:rPr>
      </w:pPr>
      <w:r>
        <w:rPr>
          <w:sz w:val="20"/>
          <w:szCs w:val="20"/>
          <w:spacing w:val="9"/>
        </w:rPr>
        <w:t>开发人员编写软件代码，然后将源代码交给构建组进行构建；</w:t>
      </w:r>
    </w:p>
    <w:p>
      <w:pPr>
        <w:pStyle w:val="BodyText"/>
        <w:ind w:left="839"/>
        <w:spacing w:before="183" w:line="219" w:lineRule="auto"/>
        <w:rPr>
          <w:sz w:val="20"/>
          <w:szCs w:val="20"/>
        </w:rPr>
      </w:pPr>
      <w:r>
        <w:rPr>
          <w:sz w:val="20"/>
          <w:szCs w:val="20"/>
          <w:spacing w:val="10"/>
        </w:rPr>
        <w:t>构建组将源代码文件做成可以安装的软件产品，再交给测试组进行测试；</w:t>
      </w:r>
    </w:p>
    <w:p>
      <w:pPr>
        <w:pStyle w:val="BodyText"/>
        <w:ind w:left="839"/>
        <w:spacing w:before="203" w:line="219" w:lineRule="auto"/>
        <w:rPr>
          <w:sz w:val="20"/>
          <w:szCs w:val="20"/>
        </w:rPr>
      </w:pPr>
      <w:r>
        <w:rPr>
          <w:sz w:val="20"/>
          <w:szCs w:val="20"/>
          <w:spacing w:val="10"/>
        </w:rPr>
        <w:t>测试组将测试时发现的问题反馈给开发组；</w:t>
      </w:r>
    </w:p>
    <w:p>
      <w:pPr>
        <w:pStyle w:val="BodyText"/>
        <w:ind w:left="839"/>
        <w:spacing w:before="201" w:line="219" w:lineRule="auto"/>
        <w:rPr>
          <w:sz w:val="20"/>
          <w:szCs w:val="20"/>
        </w:rPr>
      </w:pPr>
      <w:r>
        <w:rPr>
          <w:sz w:val="20"/>
          <w:szCs w:val="20"/>
          <w:spacing w:val="11"/>
        </w:rPr>
        <w:t>开发组修改代码，再将修改后的代码交给构建组来进行新版本的</w:t>
      </w:r>
      <w:r>
        <w:rPr>
          <w:sz w:val="20"/>
          <w:szCs w:val="20"/>
          <w:spacing w:val="10"/>
        </w:rPr>
        <w:t>构建。</w:t>
      </w:r>
    </w:p>
    <w:p>
      <w:pPr>
        <w:pStyle w:val="BodyText"/>
        <w:ind w:firstLine="1949"/>
        <w:spacing w:before="36" w:line="1970" w:lineRule="exact"/>
        <w:rPr/>
      </w:pPr>
      <w:r>
        <w:rPr>
          <w:position w:val="-39"/>
        </w:rPr>
        <w:pict>
          <v:group id="_x0000_s130" style="mso-position-vertical-relative:line;mso-position-horizontal-relative:char;width:218.05pt;height:98.55pt;" filled="false" stroked="false" coordsize="4361,1971" coordorigin="0,0">
            <v:shape id="_x0000_s132" style="position:absolute;left:0;top:0;width:4361;height:1971;" filled="false" stroked="false" type="#_x0000_t75">
              <v:imagedata o:title="" r:id="rId135"/>
            </v:shape>
            <v:shape id="_x0000_s134" style="position:absolute;left:-20;top:-20;width:4401;height:2011;" filled="false" stroked="false" type="#_x0000_t202">
              <v:fill on="false"/>
              <v:stroke on="false"/>
              <v:path/>
              <v:imagedata o:title=""/>
              <o:lock v:ext="edit" aspectratio="false"/>
              <v:textbox inset="0mm,0mm,0mm,0mm">
                <w:txbxContent>
                  <w:p>
                    <w:pPr>
                      <w:spacing w:line="248" w:lineRule="auto"/>
                      <w:rPr>
                        <w:rFonts w:ascii="Arial"/>
                        <w:sz w:val="21"/>
                      </w:rPr>
                    </w:pPr>
                    <w:r/>
                  </w:p>
                  <w:p>
                    <w:pPr>
                      <w:ind w:left="280"/>
                      <w:spacing w:before="49" w:line="230" w:lineRule="auto"/>
                      <w:rPr>
                        <w:rFonts w:ascii="SimHei" w:hAnsi="SimHei" w:eastAsia="SimHei" w:cs="SimHei"/>
                        <w:sz w:val="15"/>
                        <w:szCs w:val="15"/>
                      </w:rPr>
                    </w:pPr>
                    <w:r>
                      <w:rPr>
                        <w:rFonts w:ascii="SimSun" w:hAnsi="SimSun" w:eastAsia="SimSun" w:cs="SimSun"/>
                        <w:sz w:val="15"/>
                        <w:szCs w:val="15"/>
                        <w:spacing w:val="3"/>
                      </w:rPr>
                      <w:t>开发人员组</w:t>
                    </w:r>
                    <w:r>
                      <w:rPr>
                        <w:rFonts w:ascii="SimSun" w:hAnsi="SimSun" w:eastAsia="SimSun" w:cs="SimSun"/>
                        <w:sz w:val="15"/>
                        <w:szCs w:val="15"/>
                        <w:spacing w:val="2"/>
                      </w:rPr>
                      <w:t xml:space="preserve">                               </w:t>
                    </w:r>
                    <w:r>
                      <w:rPr>
                        <w:rFonts w:ascii="SimHei" w:hAnsi="SimHei" w:eastAsia="SimHei" w:cs="SimHei"/>
                        <w:sz w:val="15"/>
                        <w:szCs w:val="15"/>
                        <w:spacing w:val="3"/>
                      </w:rPr>
                      <w:t>构建组</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ind w:left="2010"/>
                      <w:spacing w:before="49" w:line="221" w:lineRule="auto"/>
                      <w:rPr>
                        <w:rFonts w:ascii="SimSun" w:hAnsi="SimSun" w:eastAsia="SimSun" w:cs="SimSun"/>
                        <w:sz w:val="15"/>
                        <w:szCs w:val="15"/>
                      </w:rPr>
                    </w:pPr>
                    <w:r>
                      <w:rPr>
                        <w:rFonts w:ascii="SimSun" w:hAnsi="SimSun" w:eastAsia="SimSun" w:cs="SimSun"/>
                        <w:sz w:val="15"/>
                        <w:szCs w:val="15"/>
                        <w:spacing w:val="5"/>
                      </w:rPr>
                      <w:t>测试组</w:t>
                    </w:r>
                  </w:p>
                </w:txbxContent>
              </v:textbox>
            </v:shape>
          </v:group>
        </w:pict>
      </w:r>
    </w:p>
    <w:p>
      <w:pPr>
        <w:ind w:left="2919"/>
        <w:spacing w:before="87" w:line="227" w:lineRule="auto"/>
        <w:rPr>
          <w:rFonts w:ascii="KaiTi" w:hAnsi="KaiTi" w:eastAsia="KaiTi" w:cs="KaiTi"/>
          <w:sz w:val="20"/>
          <w:szCs w:val="20"/>
        </w:rPr>
      </w:pPr>
      <w:r>
        <w:rPr>
          <w:rFonts w:ascii="KaiTi" w:hAnsi="KaiTi" w:eastAsia="KaiTi" w:cs="KaiTi"/>
          <w:sz w:val="20"/>
          <w:szCs w:val="20"/>
          <w:spacing w:val="-5"/>
        </w:rPr>
        <w:t>图3-4</w:t>
      </w:r>
      <w:r>
        <w:rPr>
          <w:rFonts w:ascii="KaiTi" w:hAnsi="KaiTi" w:eastAsia="KaiTi" w:cs="KaiTi"/>
          <w:sz w:val="20"/>
          <w:szCs w:val="20"/>
          <w:spacing w:val="-5"/>
        </w:rPr>
        <w:t xml:space="preserve">  </w:t>
      </w:r>
      <w:r>
        <w:rPr>
          <w:rFonts w:ascii="KaiTi" w:hAnsi="KaiTi" w:eastAsia="KaiTi" w:cs="KaiTi"/>
          <w:sz w:val="20"/>
          <w:szCs w:val="20"/>
          <w:spacing w:val="-5"/>
        </w:rPr>
        <w:t>软件开发人员示意图</w:t>
      </w:r>
    </w:p>
    <w:p>
      <w:pPr>
        <w:pStyle w:val="BodyText"/>
        <w:ind w:right="30" w:firstLine="449"/>
        <w:spacing w:before="193" w:line="287" w:lineRule="auto"/>
        <w:jc w:val="both"/>
        <w:rPr>
          <w:sz w:val="20"/>
          <w:szCs w:val="20"/>
        </w:rPr>
      </w:pPr>
      <w:r>
        <w:rPr>
          <w:sz w:val="20"/>
          <w:szCs w:val="20"/>
          <w:spacing w:val="17"/>
        </w:rPr>
        <w:t>如此反复直到测试组成功完成所有的测试，进而构</w:t>
      </w:r>
      <w:r>
        <w:rPr>
          <w:sz w:val="20"/>
          <w:szCs w:val="20"/>
          <w:spacing w:val="16"/>
        </w:rPr>
        <w:t>建组构建最终交付市场的软件成</w:t>
      </w:r>
      <w:r>
        <w:rPr>
          <w:sz w:val="20"/>
          <w:szCs w:val="20"/>
        </w:rPr>
        <w:t xml:space="preserve"> </w:t>
      </w:r>
      <w:r>
        <w:rPr>
          <w:sz w:val="20"/>
          <w:szCs w:val="20"/>
          <w:spacing w:val="11"/>
        </w:rPr>
        <w:t>品。从软件开发的流程不难看出，构建过程经常会成为软件开发的瓶</w:t>
      </w:r>
      <w:r>
        <w:rPr>
          <w:sz w:val="20"/>
          <w:szCs w:val="20"/>
          <w:spacing w:val="10"/>
        </w:rPr>
        <w:t>颈部分。这是因为在</w:t>
      </w:r>
      <w:r>
        <w:rPr>
          <w:sz w:val="20"/>
          <w:szCs w:val="20"/>
        </w:rPr>
        <w:t xml:space="preserve"> </w:t>
      </w:r>
      <w:r>
        <w:rPr>
          <w:sz w:val="20"/>
          <w:szCs w:val="20"/>
          <w:spacing w:val="11"/>
        </w:rPr>
        <w:t>进行构建的时候，有可能开发人员和测试人员都要等待新的测试版本产品来进</w:t>
      </w:r>
      <w:r>
        <w:rPr>
          <w:sz w:val="20"/>
          <w:szCs w:val="20"/>
          <w:spacing w:val="10"/>
        </w:rPr>
        <w:t>行下一步的</w:t>
      </w:r>
      <w:r>
        <w:rPr>
          <w:sz w:val="20"/>
          <w:szCs w:val="20"/>
        </w:rPr>
        <w:t xml:space="preserve"> </w:t>
      </w:r>
      <w:r>
        <w:rPr>
          <w:sz w:val="20"/>
          <w:szCs w:val="20"/>
          <w:spacing w:val="11"/>
        </w:rPr>
        <w:t>工作，这在实际的软件开发过程中非常普遍。所以优化和稳定</w:t>
      </w:r>
      <w:r>
        <w:rPr>
          <w:sz w:val="20"/>
          <w:szCs w:val="20"/>
          <w:spacing w:val="10"/>
        </w:rPr>
        <w:t>构建过程是在建立环境时应</w:t>
      </w:r>
      <w:r>
        <w:rPr>
          <w:sz w:val="20"/>
          <w:szCs w:val="20"/>
        </w:rPr>
        <w:t xml:space="preserve"> </w:t>
      </w:r>
      <w:r>
        <w:rPr>
          <w:sz w:val="20"/>
          <w:szCs w:val="20"/>
          <w:spacing w:val="13"/>
        </w:rPr>
        <w:t>重点考虑的因素。大的</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EE</w:t>
      </w:r>
      <w:r>
        <w:rPr>
          <w:sz w:val="20"/>
          <w:szCs w:val="20"/>
          <w:spacing w:val="13"/>
        </w:rPr>
        <w:t>产品或者项目的开发中，构建一般都是建立在专属的独立</w:t>
      </w:r>
      <w:r>
        <w:rPr>
          <w:sz w:val="20"/>
          <w:szCs w:val="20"/>
          <w:spacing w:val="2"/>
        </w:rPr>
        <w:t xml:space="preserve"> </w:t>
      </w:r>
      <w:r>
        <w:rPr>
          <w:sz w:val="20"/>
          <w:szCs w:val="20"/>
          <w:spacing w:val="10"/>
        </w:rPr>
        <w:t>使用的服务器上的，并且选用最佳配置的服务器来优化构建的速度及稳定性。</w:t>
      </w:r>
    </w:p>
    <w:p>
      <w:pPr>
        <w:pStyle w:val="BodyText"/>
        <w:ind w:right="29" w:firstLine="449"/>
        <w:spacing w:before="129" w:line="277" w:lineRule="auto"/>
        <w:jc w:val="both"/>
        <w:rPr>
          <w:sz w:val="20"/>
          <w:szCs w:val="20"/>
        </w:rPr>
      </w:pPr>
      <w:r>
        <w:rPr>
          <w:sz w:val="20"/>
          <w:szCs w:val="20"/>
          <w:spacing w:val="13"/>
        </w:rPr>
        <w:t>图3-4中从开发人员组到测试组的虚线代表开发人员有时将修复的补丁直接交给测试</w:t>
      </w:r>
      <w:r>
        <w:rPr>
          <w:sz w:val="20"/>
          <w:szCs w:val="20"/>
          <w:spacing w:val="2"/>
        </w:rPr>
        <w:t xml:space="preserve"> </w:t>
      </w:r>
      <w:r>
        <w:rPr>
          <w:sz w:val="20"/>
          <w:szCs w:val="20"/>
          <w:spacing w:val="12"/>
        </w:rPr>
        <w:t>人员来检验，而不是构建产品新的测试版本。</w:t>
      </w:r>
      <w:r>
        <w:rPr>
          <w:sz w:val="20"/>
          <w:szCs w:val="20"/>
          <w:spacing w:val="11"/>
        </w:rPr>
        <w:t>当然，这只是临时方法，不能算测试通过。</w:t>
      </w:r>
      <w:r>
        <w:rPr>
          <w:sz w:val="20"/>
          <w:szCs w:val="20"/>
        </w:rPr>
        <w:t xml:space="preserve"> </w:t>
      </w:r>
      <w:r>
        <w:rPr>
          <w:sz w:val="20"/>
          <w:szCs w:val="20"/>
          <w:spacing w:val="11"/>
        </w:rPr>
        <w:t>如果补丁安装合理正确，大多数情况下，可以帮助减少测试组对构建组的依赖，从</w:t>
      </w:r>
      <w:r>
        <w:rPr>
          <w:sz w:val="20"/>
          <w:szCs w:val="20"/>
          <w:spacing w:val="10"/>
        </w:rPr>
        <w:t>而减少</w:t>
      </w:r>
      <w:r>
        <w:rPr>
          <w:sz w:val="20"/>
          <w:szCs w:val="20"/>
        </w:rPr>
        <w:t xml:space="preserve"> </w:t>
      </w:r>
      <w:r>
        <w:rPr>
          <w:sz w:val="20"/>
          <w:szCs w:val="20"/>
          <w:spacing w:val="11"/>
        </w:rPr>
        <w:t>构建过程的瓶颈问题。也可以帮助我们在提交源代码前确认其质</w:t>
      </w:r>
      <w:r>
        <w:rPr>
          <w:sz w:val="20"/>
          <w:szCs w:val="20"/>
          <w:spacing w:val="10"/>
        </w:rPr>
        <w:t>量，而减少构建测试的失</w:t>
      </w:r>
      <w:r>
        <w:rPr>
          <w:sz w:val="20"/>
          <w:szCs w:val="20"/>
        </w:rPr>
        <w:t xml:space="preserve"> </w:t>
      </w:r>
      <w:r>
        <w:rPr>
          <w:sz w:val="20"/>
          <w:szCs w:val="20"/>
          <w:spacing w:val="7"/>
        </w:rPr>
        <w:t>败机会。</w:t>
      </w:r>
    </w:p>
    <w:p>
      <w:pPr>
        <w:spacing w:line="277" w:lineRule="auto"/>
        <w:sectPr>
          <w:footerReference w:type="default" r:id="rId134"/>
          <w:pgSz w:w="10060" w:h="12930"/>
          <w:pgMar w:top="400" w:right="899" w:bottom="837" w:left="880" w:header="0" w:footer="493" w:gutter="0"/>
        </w:sectPr>
        <w:rPr>
          <w:sz w:val="20"/>
          <w:szCs w:val="20"/>
        </w:rPr>
      </w:pPr>
    </w:p>
    <w:p>
      <w:pPr>
        <w:ind w:left="4400"/>
        <w:spacing w:before="196" w:line="221" w:lineRule="auto"/>
        <w:rPr>
          <w:rFonts w:ascii="SimHei" w:hAnsi="SimHei" w:eastAsia="SimHei" w:cs="SimHei"/>
          <w:sz w:val="21"/>
          <w:szCs w:val="21"/>
        </w:rPr>
      </w:pPr>
      <w:bookmarkStart w:name="bookmark281" w:id="89"/>
      <w:bookmarkEnd w:id="89"/>
      <w:r>
        <w:rPr>
          <w:rFonts w:ascii="SimHei" w:hAnsi="SimHei" w:eastAsia="SimHei" w:cs="SimHei"/>
          <w:sz w:val="21"/>
          <w:szCs w:val="21"/>
          <w:spacing w:val="-10"/>
        </w:rPr>
        <w:t>第3章</w:t>
      </w:r>
      <w:r>
        <w:rPr>
          <w:rFonts w:ascii="SimHei" w:hAnsi="SimHei" w:eastAsia="SimHei" w:cs="SimHei"/>
          <w:sz w:val="21"/>
          <w:szCs w:val="21"/>
          <w:spacing w:val="-10"/>
        </w:rPr>
        <w:t xml:space="preserve">  </w:t>
      </w:r>
      <w:r>
        <w:rPr>
          <w:rFonts w:ascii="SimHei" w:hAnsi="SimHei" w:eastAsia="SimHei" w:cs="SimHei"/>
          <w:sz w:val="21"/>
          <w:szCs w:val="21"/>
          <w:spacing w:val="-10"/>
        </w:rPr>
        <w:t>发现新方法：快速分发新的测试版本</w:t>
      </w:r>
    </w:p>
    <w:p>
      <w:pPr>
        <w:spacing w:line="327" w:lineRule="auto"/>
        <w:rPr>
          <w:rFonts w:ascii="Arial"/>
          <w:sz w:val="21"/>
        </w:rPr>
      </w:pPr>
      <w:r/>
    </w:p>
    <w:p>
      <w:pPr>
        <w:spacing w:line="328" w:lineRule="auto"/>
        <w:rPr>
          <w:rFonts w:ascii="Arial"/>
          <w:sz w:val="21"/>
        </w:rPr>
      </w:pPr>
      <w:r/>
    </w:p>
    <w:p>
      <w:pPr>
        <w:pStyle w:val="BodyText"/>
        <w:ind w:right="115" w:firstLine="440"/>
        <w:spacing w:before="68" w:line="265" w:lineRule="auto"/>
        <w:jc w:val="both"/>
        <w:rPr>
          <w:sz w:val="21"/>
          <w:szCs w:val="21"/>
        </w:rPr>
      </w:pPr>
      <w:r>
        <w:rPr>
          <w:sz w:val="21"/>
          <w:szCs w:val="21"/>
          <w:spacing w:val="1"/>
        </w:rPr>
        <w:t>有了专属的独立的服务器，构建中还要考虑构建环境平台的搭建</w:t>
      </w:r>
      <w:r>
        <w:rPr>
          <w:sz w:val="21"/>
          <w:szCs w:val="21"/>
        </w:rPr>
        <w:t>。一般而言，为了提 </w:t>
      </w:r>
      <w:r>
        <w:rPr>
          <w:sz w:val="21"/>
          <w:szCs w:val="21"/>
          <w:spacing w:val="1"/>
        </w:rPr>
        <w:t>高效率、保证安全，可以搭建多个具有相同或不同构建环境平台</w:t>
      </w:r>
      <w:r>
        <w:rPr>
          <w:sz w:val="21"/>
          <w:szCs w:val="21"/>
        </w:rPr>
        <w:t>的服务器。条件允许的情 </w:t>
      </w:r>
      <w:r>
        <w:rPr>
          <w:sz w:val="21"/>
          <w:szCs w:val="21"/>
          <w:spacing w:val="1"/>
        </w:rPr>
        <w:t>况下，一般提倡尽量利用多个平行构建过程。多个平行构建的条件</w:t>
      </w:r>
      <w:r>
        <w:rPr>
          <w:sz w:val="21"/>
          <w:szCs w:val="21"/>
        </w:rPr>
        <w:t>包括在同一服务器上有 </w:t>
      </w:r>
      <w:r>
        <w:rPr>
          <w:sz w:val="21"/>
          <w:szCs w:val="21"/>
        </w:rPr>
        <w:t>多个处理器，或有多个服务器可供构建过程用。</w:t>
      </w:r>
    </w:p>
    <w:p>
      <w:pPr>
        <w:pStyle w:val="BodyText"/>
        <w:ind w:right="107" w:firstLine="440"/>
        <w:spacing w:before="155" w:line="275" w:lineRule="auto"/>
        <w:rPr>
          <w:sz w:val="21"/>
          <w:szCs w:val="21"/>
        </w:rPr>
      </w:pPr>
      <w:r>
        <w:rPr>
          <w:sz w:val="21"/>
          <w:szCs w:val="21"/>
          <w:spacing w:val="1"/>
        </w:rPr>
        <w:t>根据所构建的产品的需要，一般要安装一些必需的软件或工具以完成构建的过程，例</w:t>
      </w:r>
      <w:r>
        <w:rPr>
          <w:sz w:val="21"/>
          <w:szCs w:val="21"/>
        </w:rPr>
        <w:t xml:space="preserve"> </w:t>
      </w:r>
      <w:r>
        <w:rPr>
          <w:sz w:val="21"/>
          <w:szCs w:val="21"/>
          <w:spacing w:val="-3"/>
        </w:rPr>
        <w:t>如编译器及一些自动化工具。</w:t>
      </w:r>
    </w:p>
    <w:p>
      <w:pPr>
        <w:pStyle w:val="BodyText"/>
        <w:ind w:left="440"/>
        <w:spacing w:before="114" w:line="218" w:lineRule="auto"/>
        <w:rPr>
          <w:sz w:val="21"/>
          <w:szCs w:val="21"/>
        </w:rPr>
      </w:pPr>
      <w:r>
        <w:rPr>
          <w:sz w:val="21"/>
          <w:szCs w:val="21"/>
          <w:spacing w:val="1"/>
        </w:rPr>
        <w:t>朱莉告诉小艾，在创建构建环境时，还得考</w:t>
      </w:r>
      <w:r>
        <w:rPr>
          <w:sz w:val="21"/>
          <w:szCs w:val="21"/>
        </w:rPr>
        <w:t>虑其他一些因素。</w:t>
      </w:r>
    </w:p>
    <w:p>
      <w:pPr>
        <w:pStyle w:val="BodyText"/>
        <w:ind w:left="860"/>
        <w:spacing w:before="171" w:line="274" w:lineRule="auto"/>
        <w:jc w:val="both"/>
        <w:rPr>
          <w:sz w:val="21"/>
          <w:szCs w:val="21"/>
        </w:rPr>
      </w:pPr>
      <w:r>
        <w:rPr>
          <w:sz w:val="21"/>
          <w:szCs w:val="21"/>
          <w:spacing w:val="1"/>
        </w:rPr>
        <w:t>构建环境应与开发环境分离。一般来说，在开发环境中，开发人员</w:t>
      </w:r>
      <w:r>
        <w:rPr>
          <w:sz w:val="21"/>
          <w:szCs w:val="21"/>
        </w:rPr>
        <w:t>也有构建的步  </w:t>
      </w:r>
      <w:r>
        <w:rPr>
          <w:sz w:val="21"/>
          <w:szCs w:val="21"/>
          <w:spacing w:val="-2"/>
        </w:rPr>
        <w:t>骤，他们可以从他们工作的源代码产生二进制的可运行代码，然后进行单元测试。</w:t>
      </w:r>
      <w:r>
        <w:rPr>
          <w:sz w:val="21"/>
          <w:szCs w:val="21"/>
          <w:spacing w:val="5"/>
        </w:rPr>
        <w:t xml:space="preserve"> </w:t>
      </w:r>
      <w:r>
        <w:rPr>
          <w:sz w:val="21"/>
          <w:szCs w:val="21"/>
          <w:spacing w:val="4"/>
        </w:rPr>
        <w:t>但是开发人员所做的构建是零碎的、无规律的(没有计划可遵循，每个开发人员</w:t>
      </w:r>
      <w:r>
        <w:rPr>
          <w:sz w:val="21"/>
          <w:szCs w:val="21"/>
          <w:spacing w:val="6"/>
        </w:rPr>
        <w:t xml:space="preserve">  </w:t>
      </w:r>
      <w:r>
        <w:rPr>
          <w:sz w:val="21"/>
          <w:szCs w:val="21"/>
          <w:spacing w:val="4"/>
        </w:rPr>
        <w:t>都可以做自己的构建),这样的构建是没办法满足一个大型的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EE</w:t>
      </w:r>
      <w:r>
        <w:rPr>
          <w:sz w:val="21"/>
          <w:szCs w:val="21"/>
          <w:spacing w:val="4"/>
        </w:rPr>
        <w:t>产品</w:t>
      </w:r>
      <w:r>
        <w:rPr>
          <w:sz w:val="21"/>
          <w:szCs w:val="21"/>
          <w:spacing w:val="3"/>
        </w:rPr>
        <w:t>或者应</w:t>
      </w:r>
      <w:r>
        <w:rPr>
          <w:sz w:val="21"/>
          <w:szCs w:val="21"/>
        </w:rPr>
        <w:t xml:space="preserve">  </w:t>
      </w:r>
      <w:r>
        <w:rPr>
          <w:sz w:val="21"/>
          <w:szCs w:val="21"/>
          <w:spacing w:val="-1"/>
        </w:rPr>
        <w:t>用开发的整体规划的。</w:t>
      </w:r>
    </w:p>
    <w:p>
      <w:pPr>
        <w:pStyle w:val="BodyText"/>
        <w:ind w:left="860" w:right="114"/>
        <w:spacing w:before="125" w:line="273" w:lineRule="auto"/>
        <w:jc w:val="both"/>
        <w:rPr>
          <w:sz w:val="21"/>
          <w:szCs w:val="21"/>
        </w:rPr>
      </w:pPr>
      <w:r>
        <w:rPr>
          <w:sz w:val="21"/>
          <w:szCs w:val="21"/>
          <w:spacing w:val="1"/>
        </w:rPr>
        <w:t>构建环境应与开发环境保持一致性。这是指构建的步骤应尽量</w:t>
      </w:r>
      <w:r>
        <w:rPr>
          <w:sz w:val="21"/>
          <w:szCs w:val="21"/>
        </w:rPr>
        <w:t>与开发环境的构建 </w:t>
      </w:r>
      <w:r>
        <w:rPr>
          <w:sz w:val="21"/>
          <w:szCs w:val="21"/>
          <w:spacing w:val="1"/>
        </w:rPr>
        <w:t>步骤采用一样或同等的程序。如此，开发人员用来进行单元测</w:t>
      </w:r>
      <w:r>
        <w:rPr>
          <w:sz w:val="21"/>
          <w:szCs w:val="21"/>
        </w:rPr>
        <w:t>试的代码与构建过 </w:t>
      </w:r>
      <w:r>
        <w:rPr>
          <w:sz w:val="21"/>
          <w:szCs w:val="21"/>
          <w:spacing w:val="1"/>
        </w:rPr>
        <w:t>程所产生的代码一样，会减少由于不同的构建方式而带来的软件开</w:t>
      </w:r>
      <w:r>
        <w:rPr>
          <w:sz w:val="21"/>
          <w:szCs w:val="21"/>
        </w:rPr>
        <w:t>发过程中的很 </w:t>
      </w:r>
      <w:r>
        <w:rPr>
          <w:sz w:val="21"/>
          <w:szCs w:val="21"/>
          <w:spacing w:val="-2"/>
        </w:rPr>
        <w:t>多非软件代码本身的问题。</w:t>
      </w:r>
    </w:p>
    <w:p>
      <w:pPr>
        <w:pStyle w:val="BodyText"/>
        <w:ind w:left="860" w:right="114"/>
        <w:spacing w:before="128" w:line="272" w:lineRule="auto"/>
        <w:jc w:val="both"/>
        <w:rPr>
          <w:sz w:val="21"/>
          <w:szCs w:val="21"/>
        </w:rPr>
      </w:pPr>
      <w:r>
        <w:rPr>
          <w:sz w:val="21"/>
          <w:szCs w:val="21"/>
          <w:spacing w:val="1"/>
        </w:rPr>
        <w:t>记录好建立及修改构建环境的步骤及细节。需要时，根据记录，我</w:t>
      </w:r>
      <w:r>
        <w:rPr>
          <w:sz w:val="21"/>
          <w:szCs w:val="21"/>
        </w:rPr>
        <w:t>们应该可以重 </w:t>
      </w:r>
      <w:r>
        <w:rPr>
          <w:sz w:val="21"/>
          <w:szCs w:val="21"/>
          <w:spacing w:val="1"/>
        </w:rPr>
        <w:t>新建立起一模一样的构建环境，从而可以构建所需构建的产品</w:t>
      </w:r>
      <w:r>
        <w:rPr>
          <w:sz w:val="21"/>
          <w:szCs w:val="21"/>
        </w:rPr>
        <w:t>。通常，在产品进 </w:t>
      </w:r>
      <w:r>
        <w:rPr>
          <w:sz w:val="21"/>
          <w:szCs w:val="21"/>
          <w:spacing w:val="9"/>
        </w:rPr>
        <w:t>入维护阶段(发布补丁包阶段)或作为灾难恢复</w:t>
      </w:r>
      <w:r>
        <w:rPr>
          <w:sz w:val="21"/>
          <w:szCs w:val="21"/>
          <w:spacing w:val="-49"/>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Disaster</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Recovery</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9"/>
        </w:rPr>
        <w:t xml:space="preserve"> </w:t>
      </w:r>
      <w:r>
        <w:rPr>
          <w:sz w:val="21"/>
          <w:szCs w:val="21"/>
          <w:spacing w:val="9"/>
        </w:rPr>
        <w:t>时，会有</w:t>
      </w:r>
      <w:r>
        <w:rPr>
          <w:sz w:val="21"/>
          <w:szCs w:val="21"/>
        </w:rPr>
        <w:t xml:space="preserve"> </w:t>
      </w:r>
      <w:r>
        <w:rPr>
          <w:sz w:val="21"/>
          <w:szCs w:val="21"/>
          <w:spacing w:val="-2"/>
        </w:rPr>
        <w:t>重新建立构建环境的要求。</w:t>
      </w:r>
    </w:p>
    <w:p>
      <w:pPr>
        <w:spacing w:line="286" w:lineRule="auto"/>
        <w:rPr>
          <w:rFonts w:ascii="Arial"/>
          <w:sz w:val="21"/>
        </w:rPr>
      </w:pPr>
      <w:r/>
    </w:p>
    <w:p>
      <w:pPr>
        <w:ind w:left="223"/>
        <w:spacing w:before="82" w:line="222" w:lineRule="auto"/>
        <w:outlineLvl w:val="2"/>
        <w:rPr>
          <w:rFonts w:ascii="SimHei" w:hAnsi="SimHei" w:eastAsia="SimHei" w:cs="SimHei"/>
          <w:sz w:val="25"/>
          <w:szCs w:val="25"/>
        </w:rPr>
      </w:pPr>
      <w:bookmarkStart w:name="bookmark43" w:id="90"/>
      <w:bookmarkEnd w:id="90"/>
      <w:r>
        <w:rPr>
          <w:rFonts w:ascii="SimHei" w:hAnsi="SimHei" w:eastAsia="SimHei" w:cs="SimHei"/>
          <w:sz w:val="25"/>
          <w:szCs w:val="25"/>
          <w:b/>
          <w:bCs/>
          <w:u w:val="single" w:color="auto"/>
          <w:spacing w:val="-6"/>
        </w:rPr>
        <w:t>3.1.3</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整体构建和部分构建</w:t>
      </w:r>
    </w:p>
    <w:p>
      <w:pPr>
        <w:pStyle w:val="BodyText"/>
        <w:ind w:right="100" w:firstLine="440"/>
        <w:spacing w:before="270" w:line="266" w:lineRule="auto"/>
        <w:jc w:val="both"/>
        <w:rPr>
          <w:sz w:val="21"/>
          <w:szCs w:val="21"/>
        </w:rPr>
      </w:pPr>
      <w:r>
        <w:rPr>
          <w:sz w:val="21"/>
          <w:szCs w:val="21"/>
          <w:spacing w:val="1"/>
        </w:rPr>
        <w:t>在设计构建的过程时，一般还要考虑到整体构建及部分构建的</w:t>
      </w:r>
      <w:r>
        <w:rPr>
          <w:sz w:val="21"/>
          <w:szCs w:val="21"/>
        </w:rPr>
        <w:t>需要。总的来说，整体 </w:t>
      </w:r>
      <w:r>
        <w:rPr>
          <w:sz w:val="21"/>
          <w:szCs w:val="21"/>
          <w:spacing w:val="2"/>
        </w:rPr>
        <w:t>构建是由许多部分构建所构成的，也就是说，整体构建</w:t>
      </w:r>
      <w:r>
        <w:rPr>
          <w:sz w:val="21"/>
          <w:szCs w:val="21"/>
          <w:spacing w:val="1"/>
        </w:rPr>
        <w:t>可以被分解为许多小的构建步骤，</w:t>
      </w:r>
      <w:r>
        <w:rPr>
          <w:sz w:val="21"/>
          <w:szCs w:val="21"/>
        </w:rPr>
        <w:t xml:space="preserve"> </w:t>
      </w:r>
      <w:r>
        <w:rPr>
          <w:sz w:val="21"/>
          <w:szCs w:val="21"/>
          <w:spacing w:val="8"/>
        </w:rPr>
        <w:t>如图3-5所示。</w:t>
      </w:r>
    </w:p>
    <w:p>
      <w:pPr>
        <w:pStyle w:val="BodyText"/>
        <w:ind w:right="80" w:firstLine="440"/>
        <w:spacing w:before="131" w:line="274" w:lineRule="auto"/>
        <w:jc w:val="both"/>
        <w:rPr>
          <w:sz w:val="21"/>
          <w:szCs w:val="21"/>
        </w:rPr>
      </w:pPr>
      <w:r>
        <w:rPr>
          <w:sz w:val="21"/>
          <w:szCs w:val="21"/>
          <w:spacing w:val="2"/>
        </w:rPr>
        <w:t>部分构建甚至组成部分构建的更小更细的构建步骤，都应该</w:t>
      </w:r>
      <w:r>
        <w:rPr>
          <w:sz w:val="21"/>
          <w:szCs w:val="21"/>
          <w:spacing w:val="1"/>
        </w:rPr>
        <w:t>可以反复多次单独运行。</w:t>
      </w:r>
      <w:r>
        <w:rPr>
          <w:sz w:val="21"/>
          <w:szCs w:val="21"/>
        </w:rPr>
        <w:t xml:space="preserve"> </w:t>
      </w:r>
      <w:r>
        <w:rPr>
          <w:sz w:val="21"/>
          <w:szCs w:val="21"/>
          <w:spacing w:val="1"/>
        </w:rPr>
        <w:t>理想的构建过程是：应可以根据需要，在任何中断或者出现错误的地方能够重新开始构建</w:t>
      </w:r>
      <w:r>
        <w:rPr>
          <w:sz w:val="21"/>
          <w:szCs w:val="21"/>
          <w:spacing w:val="9"/>
        </w:rPr>
        <w:t xml:space="preserve"> </w:t>
      </w:r>
      <w:r>
        <w:rPr>
          <w:sz w:val="21"/>
          <w:szCs w:val="21"/>
          <w:spacing w:val="1"/>
        </w:rPr>
        <w:t>的过程。比如，构建在某个步骤失败了，解决问题后，应该可以从失败的步骤开始重新构</w:t>
      </w:r>
      <w:r>
        <w:rPr>
          <w:sz w:val="21"/>
          <w:szCs w:val="21"/>
          <w:spacing w:val="13"/>
        </w:rPr>
        <w:t xml:space="preserve"> </w:t>
      </w:r>
      <w:r>
        <w:rPr>
          <w:sz w:val="21"/>
          <w:szCs w:val="21"/>
          <w:spacing w:val="1"/>
        </w:rPr>
        <w:t>建，而不需要从头来过。为了实现这一点，一般应尽量不改变存放源文件的文件夹。如果</w:t>
      </w:r>
    </w:p>
    <w:p>
      <w:pPr>
        <w:spacing w:line="274" w:lineRule="auto"/>
        <w:sectPr>
          <w:footerReference w:type="default" r:id="rId136"/>
          <w:pgSz w:w="10060" w:h="12930"/>
          <w:pgMar w:top="400" w:right="785" w:bottom="844" w:left="919" w:header="0" w:footer="520" w:gutter="0"/>
        </w:sectPr>
        <w:rPr>
          <w:sz w:val="21"/>
          <w:szCs w:val="21"/>
        </w:rPr>
      </w:pPr>
    </w:p>
    <w:p>
      <w:pPr>
        <w:spacing w:line="319" w:lineRule="auto"/>
        <w:rPr>
          <w:rFonts w:ascii="Arial"/>
          <w:sz w:val="21"/>
        </w:rPr>
      </w:pPr>
      <w:r/>
    </w:p>
    <w:p>
      <w:pPr>
        <w:spacing w:line="319" w:lineRule="auto"/>
        <w:rPr>
          <w:rFonts w:ascii="Arial"/>
          <w:sz w:val="21"/>
        </w:rPr>
      </w:pPr>
      <w:r/>
    </w:p>
    <w:p>
      <w:pPr>
        <w:pStyle w:val="BodyText"/>
        <w:ind w:right="13"/>
        <w:spacing w:before="65" w:line="274" w:lineRule="auto"/>
        <w:jc w:val="both"/>
        <w:rPr>
          <w:sz w:val="20"/>
          <w:szCs w:val="20"/>
        </w:rPr>
      </w:pPr>
      <w:r>
        <w:rPr>
          <w:sz w:val="20"/>
          <w:szCs w:val="20"/>
          <w:spacing w:val="13"/>
        </w:rPr>
        <w:t>需要改变，将改变的文件存在临时文件夹中。如图3-6所示，虚线部分在重复的构建过程</w:t>
      </w:r>
      <w:r>
        <w:rPr>
          <w:sz w:val="20"/>
          <w:szCs w:val="20"/>
          <w:spacing w:val="6"/>
        </w:rPr>
        <w:t xml:space="preserve"> </w:t>
      </w:r>
      <w:r>
        <w:rPr>
          <w:sz w:val="20"/>
          <w:szCs w:val="20"/>
          <w:spacing w:val="11"/>
        </w:rPr>
        <w:t>中会被重建，而不影响其他已经完成或未完成的构建步骤。这样一来，构建过程的步骤总</w:t>
      </w:r>
      <w:r>
        <w:rPr>
          <w:sz w:val="20"/>
          <w:szCs w:val="20"/>
          <w:spacing w:val="6"/>
        </w:rPr>
        <w:t xml:space="preserve"> </w:t>
      </w:r>
      <w:r>
        <w:rPr>
          <w:sz w:val="20"/>
          <w:szCs w:val="20"/>
          <w:spacing w:val="10"/>
        </w:rPr>
        <w:t>是可以从存放源文件的文件夹的文件开始。</w:t>
      </w:r>
    </w:p>
    <w:p>
      <w:pPr>
        <w:pStyle w:val="BodyText"/>
        <w:ind w:firstLine="2600"/>
        <w:spacing w:line="3190" w:lineRule="exact"/>
        <w:rPr/>
      </w:pPr>
      <w:r>
        <w:rPr>
          <w:position w:val="-63"/>
        </w:rPr>
        <w:pict>
          <v:group id="_x0000_s136" style="mso-position-vertical-relative:line;mso-position-horizontal-relative:char;width:153.55pt;height:159.55pt;" filled="false" stroked="false" coordsize="3071,3191" coordorigin="0,0">
            <v:shape id="_x0000_s138" style="position:absolute;left:0;top:0;width:3071;height:3191;" filled="false" stroked="false" type="#_x0000_t75">
              <v:imagedata o:title="" r:id="rId139"/>
            </v:shape>
            <v:shape id="_x0000_s140" style="position:absolute;left:-20;top:-20;width:3111;height:3231;" filled="false" stroked="false" type="#_x0000_t202">
              <v:fill on="false"/>
              <v:stroke on="false"/>
              <v:path/>
              <v:imagedata o:title=""/>
              <o:lock v:ext="edit" aspectratio="false"/>
              <v:textbox inset="0mm,0mm,0mm,0mm">
                <w:txbxContent>
                  <w:p>
                    <w:pPr>
                      <w:ind w:left="190"/>
                      <w:spacing w:before="216" w:line="219" w:lineRule="auto"/>
                      <w:rPr>
                        <w:rFonts w:ascii="SimSun" w:hAnsi="SimSun" w:eastAsia="SimSun" w:cs="SimSun"/>
                        <w:sz w:val="15"/>
                        <w:szCs w:val="15"/>
                      </w:rPr>
                    </w:pPr>
                    <w:r>
                      <w:rPr>
                        <w:rFonts w:ascii="SimSun" w:hAnsi="SimSun" w:eastAsia="SimSun" w:cs="SimSun"/>
                        <w:sz w:val="15"/>
                        <w:szCs w:val="15"/>
                        <w:spacing w:val="8"/>
                      </w:rPr>
                      <w:t>部分构建1</w:t>
                    </w:r>
                  </w:p>
                  <w:p>
                    <w:pPr>
                      <w:spacing w:line="470" w:lineRule="auto"/>
                      <w:rPr>
                        <w:rFonts w:ascii="Arial"/>
                        <w:sz w:val="21"/>
                      </w:rPr>
                    </w:pPr>
                    <w:r/>
                  </w:p>
                  <w:p>
                    <w:pPr>
                      <w:ind w:left="190"/>
                      <w:spacing w:before="49" w:line="219" w:lineRule="auto"/>
                      <w:rPr>
                        <w:rFonts w:ascii="SimSun" w:hAnsi="SimSun" w:eastAsia="SimSun" w:cs="SimSun"/>
                        <w:sz w:val="15"/>
                        <w:szCs w:val="15"/>
                      </w:rPr>
                    </w:pPr>
                    <w:r>
                      <w:rPr>
                        <w:rFonts w:ascii="SimSun" w:hAnsi="SimSun" w:eastAsia="SimSun" w:cs="SimSun"/>
                        <w:sz w:val="15"/>
                        <w:szCs w:val="15"/>
                        <w:spacing w:val="10"/>
                      </w:rPr>
                      <w:t>部分构建2</w:t>
                    </w:r>
                  </w:p>
                  <w:p>
                    <w:pPr>
                      <w:spacing w:line="421" w:lineRule="auto"/>
                      <w:rPr>
                        <w:rFonts w:ascii="Arial"/>
                        <w:sz w:val="21"/>
                      </w:rPr>
                    </w:pPr>
                    <w:r/>
                  </w:p>
                  <w:p>
                    <w:pPr>
                      <w:ind w:left="2230"/>
                      <w:spacing w:before="48" w:line="220" w:lineRule="auto"/>
                      <w:rPr>
                        <w:rFonts w:ascii="SimSun" w:hAnsi="SimSun" w:eastAsia="SimSun" w:cs="SimSun"/>
                        <w:sz w:val="15"/>
                        <w:szCs w:val="15"/>
                      </w:rPr>
                    </w:pPr>
                    <w:r>
                      <w:rPr>
                        <w:rFonts w:ascii="SimSun" w:hAnsi="SimSun" w:eastAsia="SimSun" w:cs="SimSun"/>
                        <w:sz w:val="15"/>
                        <w:szCs w:val="15"/>
                        <w:spacing w:val="-2"/>
                      </w:rPr>
                      <w:t>整体构建</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ind w:left="190"/>
                      <w:spacing w:before="49" w:line="219" w:lineRule="auto"/>
                      <w:rPr>
                        <w:rFonts w:ascii="SimSun" w:hAnsi="SimSun" w:eastAsia="SimSun" w:cs="SimSun"/>
                        <w:sz w:val="15"/>
                        <w:szCs w:val="15"/>
                      </w:rPr>
                    </w:pPr>
                    <w:r>
                      <w:rPr>
                        <w:rFonts w:ascii="SimSun" w:hAnsi="SimSun" w:eastAsia="SimSun" w:cs="SimSun"/>
                        <w:sz w:val="15"/>
                        <w:szCs w:val="15"/>
                        <w:spacing w:val="-1"/>
                      </w:rPr>
                      <w:t>部分构建N</w:t>
                    </w:r>
                  </w:p>
                </w:txbxContent>
              </v:textbox>
            </v:shape>
          </v:group>
        </w:pict>
      </w:r>
    </w:p>
    <w:p>
      <w:pPr>
        <w:ind w:left="2630"/>
        <w:spacing w:before="55" w:line="224" w:lineRule="auto"/>
        <w:rPr>
          <w:rFonts w:ascii="KaiTi" w:hAnsi="KaiTi" w:eastAsia="KaiTi" w:cs="KaiTi"/>
          <w:sz w:val="20"/>
          <w:szCs w:val="20"/>
        </w:rPr>
      </w:pPr>
      <w:r>
        <w:rPr>
          <w:rFonts w:ascii="KaiTi" w:hAnsi="KaiTi" w:eastAsia="KaiTi" w:cs="KaiTi"/>
          <w:sz w:val="20"/>
          <w:szCs w:val="20"/>
          <w:spacing w:val="-5"/>
        </w:rPr>
        <w:t>图3-5</w:t>
      </w:r>
      <w:r>
        <w:rPr>
          <w:rFonts w:ascii="KaiTi" w:hAnsi="KaiTi" w:eastAsia="KaiTi" w:cs="KaiTi"/>
          <w:sz w:val="20"/>
          <w:szCs w:val="20"/>
          <w:spacing w:val="95"/>
        </w:rPr>
        <w:t xml:space="preserve"> </w:t>
      </w:r>
      <w:r>
        <w:rPr>
          <w:rFonts w:ascii="KaiTi" w:hAnsi="KaiTi" w:eastAsia="KaiTi" w:cs="KaiTi"/>
          <w:sz w:val="20"/>
          <w:szCs w:val="20"/>
          <w:spacing w:val="-5"/>
        </w:rPr>
        <w:t>整体构建和部分构建示意图</w:t>
      </w:r>
    </w:p>
    <w:p>
      <w:pPr>
        <w:pStyle w:val="BodyText"/>
        <w:ind w:firstLine="1640"/>
        <w:spacing w:before="31" w:line="2840" w:lineRule="exact"/>
        <w:rPr/>
      </w:pPr>
      <w:r>
        <w:rPr>
          <w:position w:val="-56"/>
        </w:rPr>
        <w:pict>
          <v:group id="_x0000_s142" style="mso-position-vertical-relative:line;mso-position-horizontal-relative:char;width:249.05pt;height:142pt;" filled="false" stroked="false" coordsize="4981,2840" coordorigin="0,0">
            <v:shape id="_x0000_s144" style="position:absolute;left:0;top:0;width:4981;height:2840;" filled="false" stroked="false" type="#_x0000_t75">
              <v:imagedata o:title="" r:id="rId140"/>
            </v:shape>
            <v:shape id="_x0000_s146" style="position:absolute;left:219;top:205;width:4367;height:2460;" filled="false" stroked="false" type="#_x0000_t202">
              <v:fill on="false"/>
              <v:stroke on="false"/>
              <v:path/>
              <v:imagedata o:title=""/>
              <o:lock v:ext="edit" aspectratio="false"/>
              <v:textbox inset="0mm,0mm,0mm,0mm">
                <w:txbxContent>
                  <w:p>
                    <w:pPr>
                      <w:ind w:left="60"/>
                      <w:spacing w:before="20" w:line="219" w:lineRule="auto"/>
                      <w:rPr>
                        <w:rFonts w:ascii="SimSun" w:hAnsi="SimSun" w:eastAsia="SimSun" w:cs="SimSun"/>
                        <w:sz w:val="15"/>
                        <w:szCs w:val="15"/>
                      </w:rPr>
                    </w:pPr>
                    <w:r>
                      <w:rPr>
                        <w:rFonts w:ascii="SimSun" w:hAnsi="SimSun" w:eastAsia="SimSun" w:cs="SimSun"/>
                        <w:sz w:val="15"/>
                        <w:szCs w:val="15"/>
                        <w:spacing w:val="3"/>
                      </w:rPr>
                      <w:t>临时文件夹</w:t>
                    </w:r>
                  </w:p>
                  <w:p>
                    <w:pPr>
                      <w:spacing w:line="311" w:lineRule="auto"/>
                      <w:rPr>
                        <w:rFonts w:ascii="Arial"/>
                        <w:sz w:val="21"/>
                      </w:rPr>
                    </w:pPr>
                    <w:r/>
                  </w:p>
                  <w:p>
                    <w:pPr>
                      <w:ind w:left="340"/>
                      <w:spacing w:before="49" w:line="219" w:lineRule="auto"/>
                      <w:rPr>
                        <w:rFonts w:ascii="SimSun" w:hAnsi="SimSun" w:eastAsia="SimSun" w:cs="SimSun"/>
                        <w:sz w:val="15"/>
                        <w:szCs w:val="15"/>
                      </w:rPr>
                    </w:pPr>
                    <w:r>
                      <w:rPr>
                        <w:rFonts w:ascii="SimSun" w:hAnsi="SimSun" w:eastAsia="SimSun" w:cs="SimSun"/>
                        <w:sz w:val="15"/>
                        <w:szCs w:val="15"/>
                        <w:spacing w:val="3"/>
                      </w:rPr>
                      <w:t>修改或新创文件</w:t>
                    </w:r>
                  </w:p>
                  <w:p>
                    <w:pPr>
                      <w:spacing w:line="350" w:lineRule="auto"/>
                      <w:rPr>
                        <w:rFonts w:ascii="Arial"/>
                        <w:sz w:val="21"/>
                      </w:rPr>
                    </w:pPr>
                    <w:r/>
                  </w:p>
                  <w:p>
                    <w:pPr>
                      <w:ind w:right="20"/>
                      <w:spacing w:before="49" w:line="232" w:lineRule="auto"/>
                      <w:jc w:val="right"/>
                      <w:rPr>
                        <w:rFonts w:ascii="SimSun" w:hAnsi="SimSun" w:eastAsia="SimSun" w:cs="SimSun"/>
                        <w:sz w:val="15"/>
                        <w:szCs w:val="15"/>
                      </w:rPr>
                    </w:pPr>
                    <w:r>
                      <w:rPr>
                        <w:rFonts w:ascii="SimSun" w:hAnsi="SimSun" w:eastAsia="SimSun" w:cs="SimSun"/>
                        <w:sz w:val="15"/>
                        <w:szCs w:val="15"/>
                        <w:spacing w:val="4"/>
                        <w:position w:val="-1"/>
                      </w:rPr>
                      <w:t>构建步骤                 </w:t>
                    </w:r>
                    <w:r>
                      <w:rPr>
                        <w:rFonts w:ascii="SimSun" w:hAnsi="SimSun" w:eastAsia="SimSun" w:cs="SimSun"/>
                        <w:sz w:val="15"/>
                        <w:szCs w:val="15"/>
                        <w:spacing w:val="4"/>
                      </w:rPr>
                      <w:t>产品文件夹</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2060"/>
                      <w:spacing w:before="49" w:line="166" w:lineRule="auto"/>
                      <w:rPr>
                        <w:rFonts w:ascii="SimHei" w:hAnsi="SimHei" w:eastAsia="SimHei" w:cs="SimHei"/>
                        <w:sz w:val="15"/>
                        <w:szCs w:val="15"/>
                      </w:rPr>
                    </w:pPr>
                    <w:r>
                      <w:rPr>
                        <w:rFonts w:ascii="SimHei" w:hAnsi="SimHei" w:eastAsia="SimHei" w:cs="SimHei"/>
                        <w:sz w:val="15"/>
                        <w:szCs w:val="15"/>
                        <w:spacing w:val="-2"/>
                      </w:rPr>
                      <w:t>构建</w:t>
                    </w:r>
                  </w:p>
                  <w:p>
                    <w:pPr>
                      <w:ind w:left="20"/>
                      <w:spacing w:line="198" w:lineRule="auto"/>
                      <w:rPr>
                        <w:rFonts w:ascii="SimSun" w:hAnsi="SimSun" w:eastAsia="SimSun" w:cs="SimSun"/>
                        <w:sz w:val="15"/>
                        <w:szCs w:val="15"/>
                      </w:rPr>
                    </w:pPr>
                    <w:r>
                      <w:rPr>
                        <w:rFonts w:ascii="SimSun" w:hAnsi="SimSun" w:eastAsia="SimSun" w:cs="SimSun"/>
                        <w:sz w:val="15"/>
                        <w:szCs w:val="15"/>
                        <w:spacing w:val="-1"/>
                      </w:rPr>
                      <w:t>源文件文件夹</w:t>
                    </w:r>
                  </w:p>
                </w:txbxContent>
              </v:textbox>
            </v:shape>
          </v:group>
        </w:pict>
      </w:r>
    </w:p>
    <w:p>
      <w:pPr>
        <w:ind w:left="3100"/>
        <w:spacing w:before="68" w:line="228" w:lineRule="auto"/>
        <w:rPr>
          <w:rFonts w:ascii="KaiTi" w:hAnsi="KaiTi" w:eastAsia="KaiTi" w:cs="KaiTi"/>
          <w:sz w:val="20"/>
          <w:szCs w:val="20"/>
        </w:rPr>
      </w:pPr>
      <w:r>
        <w:rPr>
          <w:rFonts w:ascii="KaiTi" w:hAnsi="KaiTi" w:eastAsia="KaiTi" w:cs="KaiTi"/>
          <w:sz w:val="20"/>
          <w:szCs w:val="20"/>
          <w:spacing w:val="-4"/>
        </w:rPr>
        <w:t>图3-6</w:t>
      </w:r>
      <w:r>
        <w:rPr>
          <w:rFonts w:ascii="KaiTi" w:hAnsi="KaiTi" w:eastAsia="KaiTi" w:cs="KaiTi"/>
          <w:sz w:val="20"/>
          <w:szCs w:val="20"/>
          <w:spacing w:val="99"/>
        </w:rPr>
        <w:t xml:space="preserve"> </w:t>
      </w:r>
      <w:r>
        <w:rPr>
          <w:rFonts w:ascii="KaiTi" w:hAnsi="KaiTi" w:eastAsia="KaiTi" w:cs="KaiTi"/>
          <w:sz w:val="20"/>
          <w:szCs w:val="20"/>
          <w:spacing w:val="-4"/>
        </w:rPr>
        <w:t>构建用例示意图</w:t>
      </w:r>
    </w:p>
    <w:p>
      <w:pPr>
        <w:pStyle w:val="BodyText"/>
        <w:ind w:firstLine="440"/>
        <w:spacing w:before="172" w:line="304" w:lineRule="auto"/>
        <w:jc w:val="both"/>
        <w:rPr>
          <w:sz w:val="15"/>
          <w:szCs w:val="15"/>
        </w:rPr>
      </w:pPr>
      <w:r>
        <w:rPr>
          <w:sz w:val="20"/>
          <w:szCs w:val="20"/>
          <w:spacing w:val="17"/>
        </w:rPr>
        <w:t>正式的构建过程也有可能是由部分的构建组成的，特别是当整体构建需要的</w:t>
      </w:r>
      <w:r>
        <w:rPr>
          <w:sz w:val="20"/>
          <w:szCs w:val="20"/>
          <w:spacing w:val="16"/>
        </w:rPr>
        <w:t>时间很</w:t>
      </w:r>
      <w:r>
        <w:rPr>
          <w:sz w:val="20"/>
          <w:szCs w:val="20"/>
        </w:rPr>
        <w:t xml:space="preserve"> </w:t>
      </w:r>
      <w:r>
        <w:rPr>
          <w:sz w:val="20"/>
          <w:szCs w:val="20"/>
          <w:spacing w:val="14"/>
        </w:rPr>
        <w:t>长而阶段之间的改变不多时。例如，产品可能会有几百个工程</w:t>
      </w:r>
      <w:r>
        <w:rPr>
          <w:sz w:val="20"/>
          <w:szCs w:val="20"/>
          <w:spacing w:val="-47"/>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Project</w:t>
      </w:r>
      <w:r>
        <w:rPr>
          <w:rFonts w:ascii="Times New Roman" w:hAnsi="Times New Roman" w:eastAsia="Times New Roman" w:cs="Times New Roman"/>
          <w:sz w:val="20"/>
          <w:szCs w:val="20"/>
          <w:spacing w:val="14"/>
        </w:rPr>
        <w:t>),     </w:t>
      </w:r>
      <w:r>
        <w:rPr>
          <w:sz w:val="20"/>
          <w:szCs w:val="20"/>
          <w:spacing w:val="14"/>
        </w:rPr>
        <w:t>但是在每个阶</w:t>
      </w:r>
      <w:r>
        <w:rPr>
          <w:sz w:val="20"/>
          <w:szCs w:val="20"/>
        </w:rPr>
        <w:t xml:space="preserve"> </w:t>
      </w:r>
      <w:r>
        <w:rPr>
          <w:sz w:val="20"/>
          <w:szCs w:val="20"/>
          <w:spacing w:val="11"/>
        </w:rPr>
        <w:t>段里改变的只有少许工程。这种情况下，可以选择需要运行的部分构建来大大缩短构建的</w:t>
      </w:r>
      <w:r>
        <w:rPr>
          <w:sz w:val="20"/>
          <w:szCs w:val="20"/>
          <w:spacing w:val="5"/>
        </w:rPr>
        <w:t xml:space="preserve"> </w:t>
      </w:r>
      <w:r>
        <w:rPr>
          <w:sz w:val="15"/>
          <w:szCs w:val="15"/>
          <w:spacing w:val="-11"/>
        </w:rPr>
        <w:t>时</w:t>
      </w:r>
      <w:r>
        <w:rPr>
          <w:sz w:val="15"/>
          <w:szCs w:val="15"/>
          <w:spacing w:val="33"/>
          <w:w w:val="101"/>
        </w:rPr>
        <w:t xml:space="preserve"> </w:t>
      </w:r>
      <w:r>
        <w:rPr>
          <w:sz w:val="15"/>
          <w:szCs w:val="15"/>
          <w:spacing w:val="-11"/>
        </w:rPr>
        <w:t>间</w:t>
      </w:r>
      <w:r>
        <w:rPr>
          <w:sz w:val="15"/>
          <w:szCs w:val="15"/>
          <w:spacing w:val="15"/>
        </w:rPr>
        <w:t xml:space="preserve"> </w:t>
      </w:r>
      <w:r>
        <w:rPr>
          <w:sz w:val="15"/>
          <w:szCs w:val="15"/>
          <w:spacing w:val="-11"/>
        </w:rPr>
        <w:t>。</w:t>
      </w:r>
    </w:p>
    <w:p>
      <w:pPr>
        <w:pStyle w:val="BodyText"/>
        <w:ind w:right="12" w:firstLine="420"/>
        <w:spacing w:before="115" w:line="297" w:lineRule="auto"/>
        <w:jc w:val="both"/>
        <w:rPr>
          <w:sz w:val="20"/>
          <w:szCs w:val="20"/>
        </w:rPr>
      </w:pPr>
      <w:r>
        <w:rPr>
          <w:sz w:val="20"/>
          <w:szCs w:val="20"/>
          <w:spacing w:val="14"/>
        </w:rPr>
        <w:t>图3-7显示了从源代码文件变化历史和整体构建</w:t>
      </w:r>
      <w:r>
        <w:rPr>
          <w:sz w:val="20"/>
          <w:szCs w:val="20"/>
          <w:spacing w:val="13"/>
        </w:rPr>
        <w:t>结构来产生部分构建结构，从而可以</w:t>
      </w:r>
      <w:r>
        <w:rPr>
          <w:sz w:val="20"/>
          <w:szCs w:val="20"/>
        </w:rPr>
        <w:t xml:space="preserve"> </w:t>
      </w:r>
      <w:r>
        <w:rPr>
          <w:sz w:val="20"/>
          <w:szCs w:val="20"/>
          <w:spacing w:val="11"/>
        </w:rPr>
        <w:t>只做部分构建而完成与进行整体构建一样的功能，也就是完成产品的完整构建。这里无论</w:t>
      </w:r>
      <w:r>
        <w:rPr>
          <w:sz w:val="20"/>
          <w:szCs w:val="20"/>
        </w:rPr>
        <w:t xml:space="preserve"> </w:t>
      </w:r>
      <w:r>
        <w:rPr>
          <w:sz w:val="20"/>
          <w:szCs w:val="20"/>
          <w:spacing w:val="11"/>
        </w:rPr>
        <w:t>是哪种方法，得到的产品都应该是一模一样的。每个源代码文件与构建步骤时间的关系是</w:t>
      </w:r>
    </w:p>
    <w:p>
      <w:pPr>
        <w:spacing w:line="297" w:lineRule="auto"/>
        <w:sectPr>
          <w:headerReference w:type="default" r:id="rId137"/>
          <w:footerReference w:type="default" r:id="rId138"/>
          <w:pgSz w:w="10060" w:h="12930"/>
          <w:pgMar w:top="911" w:right="979" w:bottom="805" w:left="829" w:header="604" w:footer="471" w:gutter="0"/>
        </w:sectPr>
        <w:rPr>
          <w:sz w:val="20"/>
          <w:szCs w:val="20"/>
        </w:rPr>
      </w:pPr>
    </w:p>
    <w:p>
      <w:pPr>
        <w:ind w:left="4389"/>
        <w:spacing w:before="156" w:line="221" w:lineRule="auto"/>
        <w:rPr>
          <w:rFonts w:ascii="SimHei" w:hAnsi="SimHei" w:eastAsia="SimHei" w:cs="SimHei"/>
          <w:sz w:val="20"/>
          <w:szCs w:val="20"/>
        </w:rPr>
      </w:pPr>
      <w:r>
        <w:rPr>
          <w:rFonts w:ascii="SimHei" w:hAnsi="SimHei" w:eastAsia="SimHei" w:cs="SimHei"/>
          <w:sz w:val="20"/>
          <w:szCs w:val="20"/>
          <w:spacing w:val="-2"/>
        </w:rPr>
        <w:t>第3章</w:t>
      </w:r>
      <w:r>
        <w:rPr>
          <w:rFonts w:ascii="SimHei" w:hAnsi="SimHei" w:eastAsia="SimHei" w:cs="SimHei"/>
          <w:sz w:val="20"/>
          <w:szCs w:val="20"/>
          <w:spacing w:val="-2"/>
        </w:rPr>
        <w:t xml:space="preserve">  </w:t>
      </w:r>
      <w:r>
        <w:rPr>
          <w:rFonts w:ascii="SimHei" w:hAnsi="SimHei" w:eastAsia="SimHei" w:cs="SimHei"/>
          <w:sz w:val="20"/>
          <w:szCs w:val="20"/>
          <w:spacing w:val="-2"/>
        </w:rPr>
        <w:t>发现新方法：快速分发新的测试版本</w:t>
      </w:r>
    </w:p>
    <w:p>
      <w:pPr>
        <w:spacing w:line="316" w:lineRule="auto"/>
        <w:rPr>
          <w:rFonts w:ascii="Arial"/>
          <w:sz w:val="21"/>
        </w:rPr>
      </w:pPr>
      <w:r/>
    </w:p>
    <w:p>
      <w:pPr>
        <w:spacing w:line="316" w:lineRule="auto"/>
        <w:rPr>
          <w:rFonts w:ascii="Arial"/>
          <w:sz w:val="21"/>
        </w:rPr>
      </w:pPr>
      <w:r/>
    </w:p>
    <w:p>
      <w:pPr>
        <w:pStyle w:val="BodyText"/>
        <w:ind w:right="93"/>
        <w:spacing w:before="65" w:line="278" w:lineRule="auto"/>
        <w:rPr>
          <w:sz w:val="20"/>
          <w:szCs w:val="20"/>
        </w:rPr>
      </w:pPr>
      <w:r>
        <w:rPr>
          <w:sz w:val="20"/>
          <w:szCs w:val="20"/>
          <w:spacing w:val="7"/>
        </w:rPr>
        <w:t>设计部分构建逻辑的关键，</w:t>
      </w:r>
      <w:r>
        <w:rPr>
          <w:sz w:val="20"/>
          <w:szCs w:val="20"/>
          <w:spacing w:val="67"/>
        </w:rPr>
        <w:t xml:space="preserve"> </w:t>
      </w:r>
      <w:r>
        <w:rPr>
          <w:sz w:val="20"/>
          <w:szCs w:val="20"/>
          <w:spacing w:val="7"/>
        </w:rPr>
        <w:t>一般版本控制系统都支持查</w:t>
      </w:r>
      <w:r>
        <w:rPr>
          <w:sz w:val="20"/>
          <w:szCs w:val="20"/>
          <w:spacing w:val="6"/>
        </w:rPr>
        <w:t>询阶段间源代码文件的变化，这保</w:t>
      </w:r>
      <w:r>
        <w:rPr>
          <w:sz w:val="20"/>
          <w:szCs w:val="20"/>
        </w:rPr>
        <w:t xml:space="preserve"> </w:t>
      </w:r>
      <w:r>
        <w:rPr>
          <w:sz w:val="20"/>
          <w:szCs w:val="20"/>
          <w:spacing w:val="9"/>
        </w:rPr>
        <w:t>证了部分构建的可行性。</w:t>
      </w:r>
    </w:p>
    <w:p>
      <w:pPr>
        <w:pStyle w:val="BodyText"/>
        <w:ind w:firstLine="1350"/>
        <w:spacing w:line="4120" w:lineRule="exact"/>
        <w:rPr/>
      </w:pPr>
      <w:r>
        <w:rPr>
          <w:position w:val="-82"/>
        </w:rPr>
        <w:pict>
          <v:group id="_x0000_s148" style="mso-position-vertical-relative:line;mso-position-horizontal-relative:char;width:279pt;height:206.05pt;" filled="false" stroked="false" coordsize="5580,4121" coordorigin="0,0">
            <v:shape id="_x0000_s150" style="position:absolute;left:0;top:0;width:5580;height:4121;" filled="false" stroked="false" type="#_x0000_t75">
              <v:imagedata o:title="" r:id="rId142"/>
            </v:shape>
            <v:shape id="_x0000_s152" style="position:absolute;left:139;top:206;width:3570;height:3600;" filled="false" stroked="false" type="#_x0000_t202">
              <v:fill on="false"/>
              <v:stroke on="false"/>
              <v:path/>
              <v:imagedata o:title=""/>
              <o:lock v:ext="edit" aspectratio="false"/>
              <v:textbox inset="0mm,0mm,0mm,0mm">
                <w:txbxContent>
                  <w:p>
                    <w:pPr>
                      <w:ind w:left="80"/>
                      <w:spacing w:before="20" w:line="219" w:lineRule="auto"/>
                      <w:rPr>
                        <w:rFonts w:ascii="SimSun" w:hAnsi="SimSun" w:eastAsia="SimSun" w:cs="SimSun"/>
                        <w:sz w:val="15"/>
                        <w:szCs w:val="15"/>
                      </w:rPr>
                    </w:pPr>
                    <w:r>
                      <w:rPr>
                        <w:rFonts w:ascii="SimSun" w:hAnsi="SimSun" w:eastAsia="SimSun" w:cs="SimSun"/>
                        <w:sz w:val="15"/>
                        <w:szCs w:val="15"/>
                        <w:spacing w:val="8"/>
                      </w:rPr>
                      <w:t>源文件阶段1</w:t>
                    </w:r>
                  </w:p>
                  <w:p>
                    <w:pPr>
                      <w:spacing w:line="359" w:lineRule="auto"/>
                      <w:rPr>
                        <w:rFonts w:ascii="Arial"/>
                        <w:sz w:val="21"/>
                      </w:rPr>
                    </w:pPr>
                    <w:r/>
                  </w:p>
                  <w:p>
                    <w:pPr>
                      <w:spacing w:line="359" w:lineRule="auto"/>
                      <w:rPr>
                        <w:rFonts w:ascii="Arial"/>
                        <w:sz w:val="21"/>
                      </w:rPr>
                    </w:pPr>
                    <w:r/>
                  </w:p>
                  <w:p>
                    <w:pPr>
                      <w:ind w:right="22"/>
                      <w:spacing w:before="49" w:line="219" w:lineRule="auto"/>
                      <w:jc w:val="right"/>
                      <w:rPr>
                        <w:rFonts w:ascii="SimSun" w:hAnsi="SimSun" w:eastAsia="SimSun" w:cs="SimSun"/>
                        <w:sz w:val="15"/>
                        <w:szCs w:val="15"/>
                      </w:rPr>
                    </w:pPr>
                    <w:r>
                      <w:rPr>
                        <w:rFonts w:ascii="SimSun" w:hAnsi="SimSun" w:eastAsia="SimSun" w:cs="SimSun"/>
                        <w:sz w:val="15"/>
                        <w:szCs w:val="15"/>
                        <w:spacing w:val="2"/>
                      </w:rPr>
                      <w:t>修改文件列表</w:t>
                    </w:r>
                  </w:p>
                  <w:p>
                    <w:pPr>
                      <w:spacing w:line="349" w:lineRule="auto"/>
                      <w:rPr>
                        <w:rFonts w:ascii="Arial"/>
                        <w:sz w:val="21"/>
                      </w:rPr>
                    </w:pPr>
                    <w:r/>
                  </w:p>
                  <w:p>
                    <w:pPr>
                      <w:spacing w:line="350" w:lineRule="auto"/>
                      <w:rPr>
                        <w:rFonts w:ascii="Arial"/>
                        <w:sz w:val="21"/>
                      </w:rPr>
                    </w:pPr>
                    <w:r/>
                  </w:p>
                  <w:p>
                    <w:pPr>
                      <w:ind w:left="20"/>
                      <w:spacing w:before="48" w:line="219" w:lineRule="auto"/>
                      <w:rPr>
                        <w:rFonts w:ascii="SimSun" w:hAnsi="SimSun" w:eastAsia="SimSun" w:cs="SimSun"/>
                        <w:sz w:val="15"/>
                        <w:szCs w:val="15"/>
                      </w:rPr>
                    </w:pPr>
                    <w:r>
                      <w:rPr>
                        <w:rFonts w:ascii="SimSun" w:hAnsi="SimSun" w:eastAsia="SimSun" w:cs="SimSun"/>
                        <w:sz w:val="15"/>
                        <w:szCs w:val="15"/>
                        <w:spacing w:val="10"/>
                      </w:rPr>
                      <w:t>源文件阶段2</w:t>
                    </w:r>
                  </w:p>
                  <w:p>
                    <w:pPr>
                      <w:spacing w:line="281" w:lineRule="auto"/>
                      <w:rPr>
                        <w:rFonts w:ascii="Arial"/>
                        <w:sz w:val="21"/>
                      </w:rPr>
                    </w:pPr>
                    <w:r/>
                  </w:p>
                  <w:p>
                    <w:pPr>
                      <w:ind w:right="24"/>
                      <w:spacing w:before="49" w:line="219" w:lineRule="auto"/>
                      <w:jc w:val="right"/>
                      <w:rPr>
                        <w:rFonts w:ascii="SimSun" w:hAnsi="SimSun" w:eastAsia="SimSun" w:cs="SimSun"/>
                        <w:sz w:val="15"/>
                        <w:szCs w:val="15"/>
                      </w:rPr>
                    </w:pPr>
                    <w:r>
                      <w:rPr>
                        <w:rFonts w:ascii="SimSun" w:hAnsi="SimSun" w:eastAsia="SimSun" w:cs="SimSun"/>
                        <w:sz w:val="15"/>
                        <w:szCs w:val="15"/>
                        <w:spacing w:val="2"/>
                      </w:rPr>
                      <w:t>部分构建逻辑</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right="20"/>
                      <w:spacing w:before="49" w:line="219" w:lineRule="auto"/>
                      <w:jc w:val="right"/>
                      <w:rPr>
                        <w:rFonts w:ascii="SimSun" w:hAnsi="SimSun" w:eastAsia="SimSun" w:cs="SimSun"/>
                        <w:sz w:val="15"/>
                        <w:szCs w:val="15"/>
                      </w:rPr>
                    </w:pPr>
                    <w:r>
                      <w:rPr>
                        <w:rFonts w:ascii="SimSun" w:hAnsi="SimSun" w:eastAsia="SimSun" w:cs="SimSun"/>
                        <w:sz w:val="15"/>
                        <w:szCs w:val="15"/>
                        <w:spacing w:val="3"/>
                      </w:rPr>
                      <w:t>部分构建结构</w:t>
                    </w:r>
                  </w:p>
                </w:txbxContent>
              </v:textbox>
            </v:shape>
            <v:shape id="_x0000_s154" style="position:absolute;left:4409;top:1136;width:960;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3"/>
                      </w:rPr>
                      <w:t>整体构建结构</w:t>
                    </w:r>
                  </w:p>
                </w:txbxContent>
              </v:textbox>
            </v:shape>
            <v:shape id="_x0000_s156" style="position:absolute;left:1239;top:1144;width:350;height:193;" filled="false" stroked="false" type="#_x0000_t202">
              <v:fill on="false"/>
              <v:stroke on="false"/>
              <v:path/>
              <v:imagedata o:title=""/>
              <o:lock v:ext="edit" aspectratio="false"/>
              <v:textbox inset="0mm,0mm,0mm,0mm">
                <w:txbxContent>
                  <w:p>
                    <w:pPr>
                      <w:ind w:left="20"/>
                      <w:spacing w:before="19" w:line="222" w:lineRule="auto"/>
                      <w:rPr>
                        <w:rFonts w:ascii="FangSong" w:hAnsi="FangSong" w:eastAsia="FangSong" w:cs="FangSong"/>
                        <w:sz w:val="15"/>
                        <w:szCs w:val="15"/>
                      </w:rPr>
                    </w:pPr>
                    <w:r>
                      <w:rPr>
                        <w:rFonts w:ascii="FangSong" w:hAnsi="FangSong" w:eastAsia="FangSong" w:cs="FangSong"/>
                        <w:sz w:val="15"/>
                        <w:szCs w:val="15"/>
                        <w:spacing w:val="10"/>
                      </w:rPr>
                      <w:t>比较</w:t>
                    </w:r>
                  </w:p>
                </w:txbxContent>
              </v:textbox>
            </v:shape>
          </v:group>
        </w:pict>
      </w:r>
    </w:p>
    <w:p>
      <w:pPr>
        <w:ind w:left="2640"/>
        <w:spacing w:before="65" w:line="224" w:lineRule="auto"/>
        <w:rPr>
          <w:rFonts w:ascii="KaiTi" w:hAnsi="KaiTi" w:eastAsia="KaiTi" w:cs="KaiTi"/>
          <w:sz w:val="20"/>
          <w:szCs w:val="20"/>
        </w:rPr>
      </w:pPr>
      <w:r>
        <w:rPr>
          <w:rFonts w:ascii="KaiTi" w:hAnsi="KaiTi" w:eastAsia="KaiTi" w:cs="KaiTi"/>
          <w:sz w:val="20"/>
          <w:szCs w:val="20"/>
          <w:spacing w:val="-6"/>
        </w:rPr>
        <w:t>图3-7</w:t>
      </w:r>
      <w:r>
        <w:rPr>
          <w:rFonts w:ascii="KaiTi" w:hAnsi="KaiTi" w:eastAsia="KaiTi" w:cs="KaiTi"/>
          <w:sz w:val="20"/>
          <w:szCs w:val="20"/>
          <w:spacing w:val="16"/>
        </w:rPr>
        <w:t xml:space="preserve">  </w:t>
      </w:r>
      <w:r>
        <w:rPr>
          <w:rFonts w:ascii="KaiTi" w:hAnsi="KaiTi" w:eastAsia="KaiTi" w:cs="KaiTi"/>
          <w:sz w:val="20"/>
          <w:szCs w:val="20"/>
          <w:spacing w:val="-6"/>
        </w:rPr>
        <w:t>自动化部分构建过程示意图</w:t>
      </w:r>
    </w:p>
    <w:p>
      <w:pPr>
        <w:pStyle w:val="BodyText"/>
        <w:spacing w:before="208" w:line="219" w:lineRule="auto"/>
        <w:jc w:val="right"/>
        <w:rPr>
          <w:sz w:val="20"/>
          <w:szCs w:val="20"/>
        </w:rPr>
      </w:pPr>
      <w:r>
        <w:rPr>
          <w:sz w:val="20"/>
          <w:szCs w:val="20"/>
          <w:spacing w:val="2"/>
        </w:rPr>
        <w:t>总的来说，多个部分构建组合可以构成最后的整体构建。它的好处体</w:t>
      </w:r>
      <w:r>
        <w:rPr>
          <w:sz w:val="20"/>
          <w:szCs w:val="20"/>
          <w:spacing w:val="1"/>
        </w:rPr>
        <w:t>现在以下几个方面：</w:t>
      </w:r>
    </w:p>
    <w:p>
      <w:pPr>
        <w:pStyle w:val="BodyText"/>
        <w:ind w:left="849" w:right="92"/>
        <w:spacing w:before="174" w:line="287" w:lineRule="auto"/>
        <w:jc w:val="both"/>
        <w:rPr>
          <w:sz w:val="20"/>
          <w:szCs w:val="20"/>
        </w:rPr>
      </w:pPr>
      <w:r>
        <w:rPr>
          <w:sz w:val="20"/>
          <w:szCs w:val="20"/>
          <w:spacing w:val="11"/>
        </w:rPr>
        <w:t>如果有关的源代码自上一次构建没有改变，构建可以被跳过</w:t>
      </w:r>
      <w:r>
        <w:rPr>
          <w:sz w:val="20"/>
          <w:szCs w:val="20"/>
          <w:spacing w:val="10"/>
        </w:rPr>
        <w:t>。在每次的构建过程</w:t>
      </w:r>
      <w:r>
        <w:rPr>
          <w:sz w:val="20"/>
          <w:szCs w:val="20"/>
        </w:rPr>
        <w:t xml:space="preserve"> </w:t>
      </w:r>
      <w:r>
        <w:rPr>
          <w:sz w:val="20"/>
          <w:szCs w:val="20"/>
          <w:spacing w:val="11"/>
        </w:rPr>
        <w:t>中，判断每一个部分构建是否需要。如果某一个部分构建的源</w:t>
      </w:r>
      <w:r>
        <w:rPr>
          <w:sz w:val="20"/>
          <w:szCs w:val="20"/>
          <w:spacing w:val="10"/>
        </w:rPr>
        <w:t>文件在构建的阶段</w:t>
      </w:r>
      <w:r>
        <w:rPr>
          <w:sz w:val="20"/>
          <w:szCs w:val="20"/>
        </w:rPr>
        <w:t xml:space="preserve"> </w:t>
      </w:r>
      <w:r>
        <w:rPr>
          <w:sz w:val="20"/>
          <w:szCs w:val="20"/>
          <w:spacing w:val="10"/>
        </w:rPr>
        <w:t>里没有改变，就可以略过这个部分构建，从而使整体构建的时间缩短。</w:t>
      </w:r>
    </w:p>
    <w:p>
      <w:pPr>
        <w:pStyle w:val="BodyText"/>
        <w:ind w:left="849"/>
        <w:spacing w:before="116" w:line="352" w:lineRule="auto"/>
        <w:jc w:val="both"/>
        <w:rPr>
          <w:sz w:val="20"/>
          <w:szCs w:val="20"/>
        </w:rPr>
      </w:pPr>
      <w:r>
        <w:rPr>
          <w:sz w:val="20"/>
          <w:szCs w:val="20"/>
          <w:spacing w:val="7"/>
        </w:rPr>
        <w:t>部分构建之间如果没有前后顺序的关系，可以让它们同时运行来缩短构建的时间。</w:t>
      </w:r>
      <w:r>
        <w:rPr>
          <w:sz w:val="20"/>
          <w:szCs w:val="20"/>
          <w:spacing w:val="17"/>
        </w:rPr>
        <w:t xml:space="preserve"> </w:t>
      </w:r>
      <w:r>
        <w:rPr>
          <w:sz w:val="20"/>
          <w:szCs w:val="20"/>
          <w:spacing w:val="17"/>
        </w:rPr>
        <w:t>部分构建所产生的二进制代码可以直接应用到测试环境来快速检验新的产品功</w:t>
      </w:r>
      <w:r>
        <w:rPr>
          <w:sz w:val="20"/>
          <w:szCs w:val="20"/>
          <w:spacing w:val="2"/>
        </w:rPr>
        <w:t xml:space="preserve">  </w:t>
      </w:r>
      <w:r>
        <w:rPr>
          <w:sz w:val="20"/>
          <w:szCs w:val="20"/>
          <w:spacing w:val="10"/>
        </w:rPr>
        <w:t>能，如果测试通过，部分构建代码会进入下一个版本的测试产品。</w:t>
      </w:r>
    </w:p>
    <w:p>
      <w:pPr>
        <w:ind w:left="203"/>
        <w:spacing w:before="284" w:line="222" w:lineRule="auto"/>
        <w:outlineLvl w:val="2"/>
        <w:rPr>
          <w:rFonts w:ascii="SimHei" w:hAnsi="SimHei" w:eastAsia="SimHei" w:cs="SimHei"/>
          <w:sz w:val="25"/>
          <w:szCs w:val="25"/>
        </w:rPr>
      </w:pPr>
      <w:bookmarkStart w:name="bookmark44" w:id="91"/>
      <w:bookmarkEnd w:id="91"/>
      <w:r>
        <w:rPr>
          <w:rFonts w:ascii="SimHei" w:hAnsi="SimHei" w:eastAsia="SimHei" w:cs="SimHei"/>
          <w:sz w:val="25"/>
          <w:szCs w:val="25"/>
          <w:b/>
          <w:bCs/>
          <w:u w:val="single" w:color="auto"/>
          <w:spacing w:val="-9"/>
        </w:rPr>
        <w:t>3.1.4</w:t>
      </w:r>
      <w:r>
        <w:rPr>
          <w:rFonts w:ascii="SimHei" w:hAnsi="SimHei" w:eastAsia="SimHei" w:cs="SimHei"/>
          <w:sz w:val="25"/>
          <w:szCs w:val="25"/>
          <w:u w:val="single" w:color="auto"/>
          <w:spacing w:val="18"/>
        </w:rPr>
        <w:t xml:space="preserve">  </w:t>
      </w:r>
      <w:r>
        <w:rPr>
          <w:rFonts w:ascii="SimHei" w:hAnsi="SimHei" w:eastAsia="SimHei" w:cs="SimHei"/>
          <w:sz w:val="25"/>
          <w:szCs w:val="25"/>
          <w:b/>
          <w:bCs/>
          <w:u w:val="single" w:color="auto"/>
          <w:spacing w:val="-9"/>
        </w:rPr>
        <w:t>自动化的构建</w:t>
      </w:r>
    </w:p>
    <w:p>
      <w:pPr>
        <w:pStyle w:val="BodyText"/>
        <w:ind w:right="89" w:firstLine="430"/>
        <w:spacing w:before="264" w:line="287" w:lineRule="auto"/>
        <w:jc w:val="both"/>
        <w:rPr>
          <w:sz w:val="20"/>
          <w:szCs w:val="20"/>
        </w:rPr>
      </w:pPr>
      <w:r>
        <w:rPr>
          <w:sz w:val="20"/>
          <w:szCs w:val="20"/>
          <w:spacing w:val="11"/>
        </w:rPr>
        <w:t>为了避免让构建过程成为软件开发的瓶颈，缩短构建的时间和减少</w:t>
      </w:r>
      <w:r>
        <w:rPr>
          <w:sz w:val="20"/>
          <w:szCs w:val="20"/>
          <w:spacing w:val="10"/>
        </w:rPr>
        <w:t>构建过程中的问题</w:t>
      </w:r>
      <w:r>
        <w:rPr>
          <w:sz w:val="20"/>
          <w:szCs w:val="20"/>
        </w:rPr>
        <w:t xml:space="preserve"> </w:t>
      </w:r>
      <w:r>
        <w:rPr>
          <w:sz w:val="20"/>
          <w:szCs w:val="20"/>
          <w:spacing w:val="11"/>
        </w:rPr>
        <w:t>是非常重要的。实施自动化的构建是其中一个非常重要的方法。自动化的构建可以保证软</w:t>
      </w:r>
      <w:r>
        <w:rPr>
          <w:sz w:val="20"/>
          <w:szCs w:val="20"/>
        </w:rPr>
        <w:t xml:space="preserve"> </w:t>
      </w:r>
      <w:r>
        <w:rPr>
          <w:sz w:val="20"/>
          <w:szCs w:val="20"/>
          <w:spacing w:val="11"/>
        </w:rPr>
        <w:t>件开发过程中能够定制比较灵活的构建时间表。特别是全自动的构建过程，它可以使得在</w:t>
      </w:r>
      <w:r>
        <w:rPr>
          <w:sz w:val="20"/>
          <w:szCs w:val="20"/>
        </w:rPr>
        <w:t xml:space="preserve"> </w:t>
      </w:r>
      <w:r>
        <w:rPr>
          <w:sz w:val="20"/>
          <w:szCs w:val="20"/>
          <w:spacing w:val="11"/>
        </w:rPr>
        <w:t>非工作时间不用加班也一样可以进行构建，并且全自动的构建也可以确保每一次</w:t>
      </w:r>
      <w:r>
        <w:rPr>
          <w:sz w:val="20"/>
          <w:szCs w:val="20"/>
          <w:spacing w:val="10"/>
        </w:rPr>
        <w:t>构建过程</w:t>
      </w:r>
    </w:p>
    <w:p>
      <w:pPr>
        <w:spacing w:line="287" w:lineRule="auto"/>
        <w:sectPr>
          <w:headerReference w:type="default" r:id="rId6"/>
          <w:footerReference w:type="default" r:id="rId141"/>
          <w:pgSz w:w="10060" w:h="12930"/>
          <w:pgMar w:top="400" w:right="769" w:bottom="876" w:left="969" w:header="0" w:footer="555" w:gutter="0"/>
        </w:sectPr>
        <w:rPr>
          <w:sz w:val="20"/>
          <w:szCs w:val="20"/>
        </w:rPr>
      </w:pPr>
    </w:p>
    <w:p>
      <w:pPr>
        <w:spacing w:before="16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p>
      <w:pPr>
        <w:spacing w:line="324" w:lineRule="auto"/>
        <w:rPr>
          <w:rFonts w:ascii="Arial"/>
          <w:sz w:val="21"/>
        </w:rPr>
      </w:pPr>
      <w:r/>
    </w:p>
    <w:p>
      <w:pPr>
        <w:spacing w:line="324" w:lineRule="auto"/>
        <w:rPr>
          <w:rFonts w:ascii="Arial"/>
          <w:sz w:val="21"/>
        </w:rPr>
      </w:pPr>
      <w:r/>
    </w:p>
    <w:p>
      <w:pPr>
        <w:pStyle w:val="BodyText"/>
        <w:spacing w:before="68" w:line="219" w:lineRule="auto"/>
        <w:rPr>
          <w:sz w:val="21"/>
          <w:szCs w:val="21"/>
        </w:rPr>
      </w:pPr>
      <w:r>
        <w:rPr>
          <w:sz w:val="21"/>
          <w:szCs w:val="21"/>
        </w:rPr>
        <w:t>的一致性，没有因为人为的错误而引入产品的缺陷。</w:t>
      </w:r>
    </w:p>
    <w:p>
      <w:pPr>
        <w:pStyle w:val="BodyText"/>
        <w:ind w:firstLine="460"/>
        <w:spacing w:before="179" w:line="274" w:lineRule="auto"/>
        <w:rPr>
          <w:sz w:val="21"/>
          <w:szCs w:val="21"/>
        </w:rPr>
      </w:pPr>
      <w:r>
        <w:rPr>
          <w:sz w:val="21"/>
          <w:szCs w:val="21"/>
          <w:spacing w:val="1"/>
        </w:rPr>
        <w:t>在实现构建自动化而设计编写构建程序时，与一般的软件开发，特别是自动化程序的</w:t>
      </w:r>
      <w:r>
        <w:rPr>
          <w:sz w:val="21"/>
          <w:szCs w:val="21"/>
          <w:spacing w:val="8"/>
        </w:rPr>
        <w:t xml:space="preserve"> </w:t>
      </w:r>
      <w:r>
        <w:rPr>
          <w:sz w:val="21"/>
          <w:szCs w:val="21"/>
          <w:spacing w:val="-1"/>
        </w:rPr>
        <w:t>开发一样，需要考虑一些一般性原则：</w:t>
      </w:r>
    </w:p>
    <w:p>
      <w:pPr>
        <w:pStyle w:val="BodyText"/>
        <w:ind w:left="890" w:right="7"/>
        <w:spacing w:before="116" w:line="274" w:lineRule="auto"/>
        <w:rPr>
          <w:sz w:val="21"/>
          <w:szCs w:val="21"/>
        </w:rPr>
      </w:pPr>
      <w:r>
        <w:rPr>
          <w:sz w:val="21"/>
          <w:szCs w:val="21"/>
          <w:spacing w:val="1"/>
        </w:rPr>
        <w:t>在源代码文件改变时，比如有新文件加入或有文件被删除，不需</w:t>
      </w:r>
      <w:r>
        <w:rPr>
          <w:sz w:val="21"/>
          <w:szCs w:val="21"/>
        </w:rPr>
        <w:t>要构建程序的改 </w:t>
      </w:r>
      <w:r>
        <w:rPr>
          <w:sz w:val="21"/>
          <w:szCs w:val="21"/>
          <w:spacing w:val="1"/>
        </w:rPr>
        <w:t>变。即使有不可避免的改变，也应该使改变的过程尽量</w:t>
      </w:r>
      <w:r>
        <w:rPr>
          <w:sz w:val="21"/>
          <w:szCs w:val="21"/>
        </w:rPr>
        <w:t>容易、简单。</w:t>
      </w:r>
    </w:p>
    <w:p>
      <w:pPr>
        <w:pStyle w:val="BodyText"/>
        <w:ind w:left="890" w:right="8"/>
        <w:spacing w:before="119" w:line="297" w:lineRule="auto"/>
        <w:rPr>
          <w:sz w:val="21"/>
          <w:szCs w:val="21"/>
        </w:rPr>
      </w:pPr>
      <w:r>
        <w:rPr>
          <w:sz w:val="21"/>
          <w:szCs w:val="21"/>
          <w:spacing w:val="7"/>
        </w:rPr>
        <w:t>避免把输出或输入的相关参数(例如路径、服务器名、输出的</w:t>
      </w:r>
      <w:r>
        <w:rPr>
          <w:sz w:val="21"/>
          <w:szCs w:val="21"/>
          <w:spacing w:val="6"/>
        </w:rPr>
        <w:t>形式或格式)直接</w:t>
      </w:r>
      <w:r>
        <w:rPr>
          <w:sz w:val="21"/>
          <w:szCs w:val="21"/>
        </w:rPr>
        <w:t xml:space="preserve"> </w:t>
      </w:r>
      <w:r>
        <w:rPr>
          <w:sz w:val="21"/>
          <w:szCs w:val="21"/>
          <w:spacing w:val="1"/>
        </w:rPr>
        <w:t>写死在构建的代码中。这样在构建的环境改变时也不</w:t>
      </w:r>
      <w:r>
        <w:rPr>
          <w:sz w:val="21"/>
          <w:szCs w:val="21"/>
        </w:rPr>
        <w:t>需要改变构建的程序。</w:t>
      </w:r>
    </w:p>
    <w:p>
      <w:pPr>
        <w:pStyle w:val="BodyText"/>
        <w:ind w:left="890" w:right="5"/>
        <w:spacing w:before="1" w:line="321" w:lineRule="auto"/>
        <w:rPr>
          <w:sz w:val="21"/>
          <w:szCs w:val="21"/>
        </w:rPr>
      </w:pPr>
      <w:r>
        <w:rPr>
          <w:sz w:val="21"/>
          <w:szCs w:val="21"/>
          <w:spacing w:val="4"/>
        </w:rPr>
        <w:t>经常需要改变的一些变量，应采用属性文件(*.</w:t>
      </w:r>
      <w:r>
        <w:rPr>
          <w:rFonts w:ascii="Times New Roman" w:hAnsi="Times New Roman" w:eastAsia="Times New Roman" w:cs="Times New Roman"/>
          <w:sz w:val="21"/>
          <w:szCs w:val="21"/>
        </w:rPr>
        <w:t>properties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2"/>
          <w:w w:val="101"/>
        </w:rPr>
        <w:t xml:space="preserve">  </w:t>
      </w:r>
      <w:r>
        <w:rPr>
          <w:sz w:val="21"/>
          <w:szCs w:val="21"/>
          <w:spacing w:val="4"/>
        </w:rPr>
        <w:t>来统一管理。</w:t>
      </w:r>
      <w:r>
        <w:rPr>
          <w:sz w:val="21"/>
          <w:szCs w:val="21"/>
          <w:spacing w:val="3"/>
        </w:rPr>
        <w:t>这样一</w:t>
      </w:r>
      <w:r>
        <w:rPr>
          <w:sz w:val="21"/>
          <w:szCs w:val="21"/>
        </w:rPr>
        <w:t xml:space="preserve"> </w:t>
      </w:r>
      <w:r>
        <w:rPr>
          <w:sz w:val="21"/>
          <w:szCs w:val="21"/>
        </w:rPr>
        <w:t>来，如果需要改变，只需要修改属性文件中的参数值。</w:t>
      </w:r>
    </w:p>
    <w:p>
      <w:pPr>
        <w:pStyle w:val="BodyText"/>
        <w:ind w:right="4"/>
        <w:spacing w:before="48" w:line="212" w:lineRule="auto"/>
        <w:jc w:val="right"/>
        <w:rPr>
          <w:sz w:val="21"/>
          <w:szCs w:val="21"/>
        </w:rPr>
      </w:pPr>
      <w:r>
        <w:rPr>
          <w:sz w:val="21"/>
          <w:szCs w:val="21"/>
          <w:spacing w:val="3"/>
        </w:rPr>
        <w:t>使用样板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Template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0"/>
          <w:w w:val="101"/>
        </w:rPr>
        <w:t xml:space="preserve">   </w:t>
      </w:r>
      <w:r>
        <w:rPr>
          <w:sz w:val="21"/>
          <w:szCs w:val="21"/>
          <w:spacing w:val="3"/>
        </w:rPr>
        <w:t>文件和扩展样式表转换语言</w:t>
      </w:r>
      <w:r>
        <w:rPr>
          <w:sz w:val="21"/>
          <w:szCs w:val="21"/>
          <w:spacing w:val="-50"/>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XSLT</w:t>
      </w:r>
      <w:r>
        <w:rPr>
          <w:rFonts w:ascii="Times New Roman" w:hAnsi="Times New Roman" w:eastAsia="Times New Roman" w:cs="Times New Roman"/>
          <w:sz w:val="21"/>
          <w:szCs w:val="21"/>
          <w:spacing w:val="3"/>
        </w:rPr>
        <w:t>),    </w:t>
      </w:r>
      <w:r>
        <w:rPr>
          <w:sz w:val="21"/>
          <w:szCs w:val="21"/>
          <w:spacing w:val="3"/>
        </w:rPr>
        <w:t>在构建运行时根据</w:t>
      </w:r>
    </w:p>
    <w:p>
      <w:pPr>
        <w:pStyle w:val="BodyText"/>
        <w:ind w:left="890"/>
        <w:spacing w:before="93" w:line="219" w:lineRule="auto"/>
        <w:rPr>
          <w:sz w:val="21"/>
          <w:szCs w:val="21"/>
        </w:rPr>
      </w:pPr>
      <w:r>
        <w:rPr>
          <w:sz w:val="21"/>
          <w:szCs w:val="21"/>
          <w:spacing w:val="1"/>
        </w:rPr>
        <w:t>构建需要生成构建程序文件。这样可以减少在更改构建程序文件方面的投入。</w:t>
      </w:r>
    </w:p>
    <w:p>
      <w:pPr>
        <w:pStyle w:val="BodyText"/>
        <w:ind w:right="1" w:firstLine="460"/>
        <w:spacing w:before="161" w:line="272" w:lineRule="auto"/>
        <w:rPr>
          <w:sz w:val="21"/>
          <w:szCs w:val="21"/>
        </w:rPr>
      </w:pPr>
      <w:r>
        <w:rPr>
          <w:sz w:val="21"/>
          <w:szCs w:val="21"/>
          <w:spacing w:val="3"/>
        </w:rPr>
        <w:t>在构建过程自动化程序开发中，</w:t>
      </w:r>
      <w:r>
        <w:rPr>
          <w:sz w:val="21"/>
          <w:szCs w:val="21"/>
          <w:spacing w:val="-31"/>
        </w:rPr>
        <w:t xml:space="preserve"> </w:t>
      </w:r>
      <w:r>
        <w:rPr>
          <w:rFonts w:ascii="Times New Roman" w:hAnsi="Times New Roman" w:eastAsia="Times New Roman" w:cs="Times New Roman"/>
          <w:sz w:val="21"/>
          <w:szCs w:val="21"/>
        </w:rPr>
        <w:t>ANT</w:t>
      </w:r>
      <w:r>
        <w:rPr>
          <w:rFonts w:ascii="Times New Roman" w:hAnsi="Times New Roman" w:eastAsia="Times New Roman" w:cs="Times New Roman"/>
          <w:sz w:val="21"/>
          <w:szCs w:val="21"/>
          <w:spacing w:val="3"/>
        </w:rPr>
        <w:t>¹</w:t>
      </w:r>
      <w:r>
        <w:rPr>
          <w:sz w:val="21"/>
          <w:szCs w:val="21"/>
          <w:spacing w:val="3"/>
        </w:rPr>
        <w:t>是一种广泛运用而且非常方便使用的语言。它</w:t>
      </w:r>
      <w:r>
        <w:rPr>
          <w:sz w:val="21"/>
          <w:szCs w:val="21"/>
        </w:rPr>
        <w:t xml:space="preserve"> </w:t>
      </w:r>
      <w:r>
        <w:rPr>
          <w:sz w:val="21"/>
          <w:szCs w:val="21"/>
          <w:spacing w:val="2"/>
        </w:rPr>
        <w:t>是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
        </w:rPr>
        <w:t xml:space="preserve">  </w:t>
      </w:r>
      <w:r>
        <w:rPr>
          <w:sz w:val="21"/>
          <w:szCs w:val="21"/>
          <w:spacing w:val="2"/>
        </w:rPr>
        <w:t>与命令行的结合，不依赖于系统平台的种</w:t>
      </w:r>
      <w:r>
        <w:rPr>
          <w:sz w:val="21"/>
          <w:szCs w:val="21"/>
          <w:spacing w:val="1"/>
        </w:rPr>
        <w:t>类，可以用来实现自动化的构建过程。</w:t>
      </w:r>
      <w:r>
        <w:rPr>
          <w:sz w:val="21"/>
          <w:szCs w:val="21"/>
        </w:rPr>
        <w:t xml:space="preserve"> </w:t>
      </w:r>
      <w:r>
        <w:rPr>
          <w:sz w:val="21"/>
          <w:szCs w:val="21"/>
          <w:spacing w:val="18"/>
        </w:rPr>
        <w:t>当然，还有很多工具可以帮助我们实现产品构</w:t>
      </w:r>
      <w:r>
        <w:rPr>
          <w:sz w:val="21"/>
          <w:szCs w:val="21"/>
          <w:spacing w:val="17"/>
        </w:rPr>
        <w:t>建的自动化，比如： </w:t>
      </w:r>
      <w:r>
        <w:rPr>
          <w:rFonts w:ascii="Times New Roman" w:hAnsi="Times New Roman" w:eastAsia="Times New Roman" w:cs="Times New Roman"/>
          <w:sz w:val="21"/>
          <w:szCs w:val="21"/>
        </w:rPr>
        <w:t>Build</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Forge</w:t>
      </w:r>
      <w:r>
        <w:rPr>
          <w:rFonts w:ascii="Times New Roman" w:hAnsi="Times New Roman" w:eastAsia="Times New Roman" w:cs="Times New Roman"/>
          <w:sz w:val="21"/>
          <w:szCs w:val="21"/>
          <w:spacing w:val="17"/>
        </w:rPr>
        <w:t>²,</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Cruisecontrol³,OpenMake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Meister⁴,Visual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Build⁵</w:t>
      </w:r>
      <w:r>
        <w:rPr>
          <w:sz w:val="21"/>
          <w:szCs w:val="21"/>
          <w:spacing w:val="-1"/>
        </w:rPr>
        <w:t>等。</w:t>
      </w:r>
    </w:p>
    <w:p>
      <w:pPr>
        <w:spacing w:line="304" w:lineRule="auto"/>
        <w:rPr>
          <w:rFonts w:ascii="Arial"/>
          <w:sz w:val="21"/>
        </w:rPr>
      </w:pPr>
      <w:r/>
    </w:p>
    <w:p>
      <w:pPr>
        <w:ind w:left="253"/>
        <w:spacing w:before="82" w:line="221" w:lineRule="auto"/>
        <w:outlineLvl w:val="2"/>
        <w:rPr>
          <w:rFonts w:ascii="SimHei" w:hAnsi="SimHei" w:eastAsia="SimHei" w:cs="SimHei"/>
          <w:sz w:val="25"/>
          <w:szCs w:val="25"/>
        </w:rPr>
      </w:pPr>
      <w:bookmarkStart w:name="bookmark45" w:id="92"/>
      <w:bookmarkEnd w:id="92"/>
      <w:r>
        <w:rPr>
          <w:rFonts w:ascii="SimHei" w:hAnsi="SimHei" w:eastAsia="SimHei" w:cs="SimHei"/>
          <w:sz w:val="25"/>
          <w:szCs w:val="25"/>
          <w:b/>
          <w:bCs/>
          <w:u w:val="single" w:color="auto"/>
          <w:spacing w:val="-6"/>
        </w:rPr>
        <w:t>3.1.5</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模拟翻译构建</w:t>
      </w:r>
    </w:p>
    <w:p>
      <w:pPr>
        <w:pStyle w:val="BodyText"/>
        <w:ind w:right="5" w:firstLine="460"/>
        <w:spacing w:before="265" w:line="276" w:lineRule="auto"/>
        <w:rPr>
          <w:sz w:val="21"/>
          <w:szCs w:val="21"/>
        </w:rPr>
      </w:pPr>
      <w:r>
        <w:rPr>
          <w:sz w:val="21"/>
          <w:szCs w:val="21"/>
          <w:spacing w:val="7"/>
        </w:rPr>
        <w:t>一个企业级应用产品往往支持多国语言。因而构建过程也得考虑多国语言的</w:t>
      </w:r>
      <w:r>
        <w:rPr>
          <w:sz w:val="21"/>
          <w:szCs w:val="21"/>
          <w:spacing w:val="6"/>
        </w:rPr>
        <w:t>源代码</w:t>
      </w:r>
      <w:r>
        <w:rPr>
          <w:sz w:val="21"/>
          <w:szCs w:val="21"/>
        </w:rPr>
        <w:t xml:space="preserve"> </w:t>
      </w:r>
      <w:r>
        <w:rPr>
          <w:sz w:val="21"/>
          <w:szCs w:val="21"/>
          <w:spacing w:val="1"/>
        </w:rPr>
        <w:t>构建。</w:t>
      </w:r>
    </w:p>
    <w:p>
      <w:pPr>
        <w:pStyle w:val="BodyText"/>
        <w:ind w:right="5"/>
        <w:spacing w:before="131" w:line="219" w:lineRule="auto"/>
        <w:jc w:val="right"/>
        <w:rPr>
          <w:sz w:val="21"/>
          <w:szCs w:val="21"/>
        </w:rPr>
      </w:pPr>
      <w:r>
        <w:rPr>
          <w:sz w:val="21"/>
          <w:szCs w:val="21"/>
          <w:spacing w:val="1"/>
        </w:rPr>
        <w:t>源代码文件的翻译一般要等到产品的开发到达一定的阶段之后进行。通常还会将英文</w:t>
      </w:r>
    </w:p>
    <w:p>
      <w:pPr>
        <w:spacing w:line="333" w:lineRule="auto"/>
        <w:rPr>
          <w:rFonts w:ascii="Arial"/>
          <w:sz w:val="21"/>
        </w:rPr>
      </w:pPr>
      <w:r/>
    </w:p>
    <w:p>
      <w:pPr>
        <w:spacing w:line="333" w:lineRule="auto"/>
        <w:rPr>
          <w:rFonts w:ascii="Arial"/>
          <w:sz w:val="21"/>
        </w:rPr>
      </w:pPr>
      <w:r>
        <w:drawing>
          <wp:anchor distT="0" distB="0" distL="0" distR="0" simplePos="0" relativeHeight="252106752" behindDoc="0" locked="0" layoutInCell="1" allowOverlap="1">
            <wp:simplePos x="0" y="0"/>
            <wp:positionH relativeFrom="column">
              <wp:posOffset>260379</wp:posOffset>
            </wp:positionH>
            <wp:positionV relativeFrom="paragraph">
              <wp:posOffset>43405</wp:posOffset>
            </wp:positionV>
            <wp:extent cx="1860533" cy="6350"/>
            <wp:effectExtent l="0" t="0" r="0" b="0"/>
            <wp:wrapNone/>
            <wp:docPr id="46" name="IM 46"/>
            <wp:cNvGraphicFramePr/>
            <a:graphic>
              <a:graphicData uri="http://schemas.openxmlformats.org/drawingml/2006/picture">
                <pic:pic>
                  <pic:nvPicPr>
                    <pic:cNvPr id="46" name="IM 46"/>
                    <pic:cNvPicPr/>
                  </pic:nvPicPr>
                  <pic:blipFill>
                    <a:blip r:embed="rId144"/>
                    <a:stretch>
                      <a:fillRect/>
                    </a:stretch>
                  </pic:blipFill>
                  <pic:spPr>
                    <a:xfrm rot="0">
                      <a:off x="0" y="0"/>
                      <a:ext cx="1860533" cy="6350"/>
                    </a:xfrm>
                    <a:prstGeom prst="rect">
                      <a:avLst/>
                    </a:prstGeom>
                  </pic:spPr>
                </pic:pic>
              </a:graphicData>
            </a:graphic>
          </wp:anchor>
        </w:drawing>
      </w:r>
      <w:r/>
    </w:p>
    <w:p>
      <w:pPr>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53"/>
        </w:rPr>
        <w:t xml:space="preserve"> </w:t>
      </w:r>
      <w:hyperlink w:history="true" r:id="rId145">
        <w:r>
          <w:rPr>
            <w:rFonts w:ascii="Times New Roman" w:hAnsi="Times New Roman" w:eastAsia="Times New Roman" w:cs="Times New Roman"/>
            <w:sz w:val="21"/>
            <w:szCs w:val="21"/>
            <w:spacing w:val="-2"/>
          </w:rPr>
          <w:t>http://ant.apache.org</w:t>
        </w:r>
      </w:hyperlink>
    </w:p>
    <w:p>
      <w:pPr>
        <w:spacing w:before="2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 </w:t>
      </w:r>
      <w:hyperlink w:history="true" r:id="rId146">
        <w:r>
          <w:rPr>
            <w:rFonts w:ascii="Times New Roman" w:hAnsi="Times New Roman" w:eastAsia="Times New Roman" w:cs="Times New Roman"/>
            <w:sz w:val="21"/>
            <w:szCs w:val="21"/>
            <w:spacing w:val="-4"/>
          </w:rPr>
          <w:t>http://www-01.ibm.com/software/awdtoo</w:t>
        </w:r>
        <w:r>
          <w:rPr>
            <w:rFonts w:ascii="Times New Roman" w:hAnsi="Times New Roman" w:eastAsia="Times New Roman" w:cs="Times New Roman"/>
            <w:sz w:val="21"/>
            <w:szCs w:val="21"/>
            <w:spacing w:val="-5"/>
          </w:rPr>
          <w:t>ls/buildforge/</w:t>
        </w:r>
      </w:hyperlink>
    </w:p>
    <w:p>
      <w:pPr>
        <w:spacing w:before="22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 </w:t>
      </w:r>
      <w:hyperlink w:history="true" r:id="rId147">
        <w:r>
          <w:rPr>
            <w:rFonts w:ascii="Times New Roman" w:hAnsi="Times New Roman" w:eastAsia="Times New Roman" w:cs="Times New Roman"/>
            <w:sz w:val="21"/>
            <w:szCs w:val="21"/>
            <w:spacing w:val="-2"/>
          </w:rPr>
          <w:t>http://cruisecontrol.sourceforge.net/</w:t>
        </w:r>
      </w:hyperlink>
    </w:p>
    <w:p>
      <w:pPr>
        <w:spacing w:before="22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 </w:t>
      </w:r>
      <w:hyperlink w:history="true" r:id="rId148">
        <w:r>
          <w:rPr>
            <w:rFonts w:ascii="Times New Roman" w:hAnsi="Times New Roman" w:eastAsia="Times New Roman" w:cs="Times New Roman"/>
            <w:sz w:val="21"/>
            <w:szCs w:val="21"/>
            <w:spacing w:val="-3"/>
          </w:rPr>
          <w:t>http://www.openmakesoftware.c</w:t>
        </w:r>
        <w:r>
          <w:rPr>
            <w:rFonts w:ascii="Times New Roman" w:hAnsi="Times New Roman" w:eastAsia="Times New Roman" w:cs="Times New Roman"/>
            <w:sz w:val="21"/>
            <w:szCs w:val="21"/>
            <w:spacing w:val="-4"/>
          </w:rPr>
          <w:t>om/</w:t>
        </w:r>
      </w:hyperlink>
    </w:p>
    <w:p>
      <w:pPr>
        <w:spacing w:before="22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 </w:t>
      </w:r>
      <w:hyperlink w:history="true" r:id="rId149">
        <w:r>
          <w:rPr>
            <w:rFonts w:ascii="Times New Roman" w:hAnsi="Times New Roman" w:eastAsia="Times New Roman" w:cs="Times New Roman"/>
            <w:sz w:val="21"/>
            <w:szCs w:val="21"/>
            <w:spacing w:val="-3"/>
          </w:rPr>
          <w:t>http://www.kinook.com</w:t>
        </w:r>
        <w:r>
          <w:rPr>
            <w:rFonts w:ascii="Times New Roman" w:hAnsi="Times New Roman" w:eastAsia="Times New Roman" w:cs="Times New Roman"/>
            <w:sz w:val="21"/>
            <w:szCs w:val="21"/>
            <w:spacing w:val="-4"/>
          </w:rPr>
          <w:t>/VisBuildPro/</w:t>
        </w:r>
      </w:hyperlink>
    </w:p>
    <w:p>
      <w:pPr>
        <w:spacing w:line="192" w:lineRule="auto"/>
        <w:sectPr>
          <w:footerReference w:type="default" r:id="rId143"/>
          <w:pgSz w:w="10060" w:h="12930"/>
          <w:pgMar w:top="400" w:right="1003" w:bottom="841" w:left="779" w:header="0" w:footer="572" w:gutter="0"/>
        </w:sectPr>
        <w:rPr>
          <w:rFonts w:ascii="Times New Roman" w:hAnsi="Times New Roman" w:eastAsia="Times New Roman" w:cs="Times New Roman"/>
          <w:sz w:val="21"/>
          <w:szCs w:val="21"/>
        </w:rPr>
      </w:pPr>
    </w:p>
    <w:p>
      <w:pPr>
        <w:ind w:right="37"/>
        <w:spacing w:before="96" w:line="221" w:lineRule="auto"/>
        <w:jc w:val="right"/>
        <w:rPr>
          <w:rFonts w:ascii="SimHei" w:hAnsi="SimHei" w:eastAsia="SimHei" w:cs="SimHei"/>
          <w:sz w:val="21"/>
          <w:szCs w:val="21"/>
        </w:rPr>
      </w:pPr>
      <w:r>
        <w:rPr>
          <w:rFonts w:ascii="SimHei" w:hAnsi="SimHei" w:eastAsia="SimHei" w:cs="SimHei"/>
          <w:sz w:val="21"/>
          <w:szCs w:val="21"/>
          <w:spacing w:val="-10"/>
        </w:rPr>
        <w:t>第3章</w:t>
      </w:r>
      <w:r>
        <w:rPr>
          <w:rFonts w:ascii="SimHei" w:hAnsi="SimHei" w:eastAsia="SimHei" w:cs="SimHei"/>
          <w:sz w:val="21"/>
          <w:szCs w:val="21"/>
          <w:spacing w:val="-10"/>
        </w:rPr>
        <w:t xml:space="preserve">  </w:t>
      </w:r>
      <w:r>
        <w:rPr>
          <w:rFonts w:ascii="SimHei" w:hAnsi="SimHei" w:eastAsia="SimHei" w:cs="SimHei"/>
          <w:sz w:val="21"/>
          <w:szCs w:val="21"/>
          <w:spacing w:val="-10"/>
        </w:rPr>
        <w:t>发现新方法：快速分发新的测试版本</w:t>
      </w:r>
    </w:p>
    <w:p>
      <w:pPr>
        <w:spacing w:line="324" w:lineRule="auto"/>
        <w:rPr>
          <w:rFonts w:ascii="Arial"/>
          <w:sz w:val="21"/>
        </w:rPr>
      </w:pPr>
      <w:r/>
    </w:p>
    <w:p>
      <w:pPr>
        <w:spacing w:line="324" w:lineRule="auto"/>
        <w:rPr>
          <w:rFonts w:ascii="Arial"/>
          <w:sz w:val="21"/>
        </w:rPr>
      </w:pPr>
      <w:r/>
    </w:p>
    <w:p>
      <w:pPr>
        <w:pStyle w:val="BodyText"/>
        <w:ind w:right="48"/>
        <w:spacing w:before="68" w:line="294" w:lineRule="auto"/>
        <w:jc w:val="both"/>
        <w:rPr>
          <w:sz w:val="17"/>
          <w:szCs w:val="17"/>
        </w:rPr>
      </w:pPr>
      <w:r>
        <w:rPr>
          <w:sz w:val="21"/>
          <w:szCs w:val="21"/>
          <w:spacing w:val="1"/>
        </w:rPr>
        <w:t>版的文件锁定，以便跟踪自翻译工作开始后英文版文件的改变。这样绝大部分的翻译工作</w:t>
      </w:r>
      <w:r>
        <w:rPr>
          <w:sz w:val="21"/>
          <w:szCs w:val="21"/>
          <w:spacing w:val="14"/>
        </w:rPr>
        <w:t xml:space="preserve"> </w:t>
      </w:r>
      <w:r>
        <w:rPr>
          <w:sz w:val="21"/>
          <w:szCs w:val="21"/>
          <w:spacing w:val="7"/>
        </w:rPr>
        <w:t>基本上是基于最后的英文源文件版本进行的，这样可以节省软件开发过程中翻译工作的</w:t>
      </w:r>
      <w:r>
        <w:rPr>
          <w:sz w:val="21"/>
          <w:szCs w:val="21"/>
        </w:rPr>
        <w:t xml:space="preserve"> </w:t>
      </w:r>
      <w:r>
        <w:rPr>
          <w:sz w:val="17"/>
          <w:szCs w:val="17"/>
          <w:spacing w:val="-5"/>
        </w:rPr>
        <w:t>开</w:t>
      </w:r>
      <w:r>
        <w:rPr>
          <w:sz w:val="17"/>
          <w:szCs w:val="17"/>
          <w:spacing w:val="-15"/>
        </w:rPr>
        <w:t xml:space="preserve"> </w:t>
      </w:r>
      <w:r>
        <w:rPr>
          <w:sz w:val="17"/>
          <w:szCs w:val="17"/>
          <w:spacing w:val="-5"/>
        </w:rPr>
        <w:t>支</w:t>
      </w:r>
      <w:r>
        <w:rPr>
          <w:sz w:val="17"/>
          <w:szCs w:val="17"/>
          <w:spacing w:val="-22"/>
        </w:rPr>
        <w:t xml:space="preserve"> </w:t>
      </w:r>
      <w:r>
        <w:rPr>
          <w:sz w:val="17"/>
          <w:szCs w:val="17"/>
          <w:spacing w:val="-5"/>
        </w:rPr>
        <w:t>。</w:t>
      </w:r>
    </w:p>
    <w:p>
      <w:pPr>
        <w:pStyle w:val="BodyText"/>
        <w:ind w:right="53" w:firstLine="430"/>
        <w:spacing w:before="109" w:line="283" w:lineRule="auto"/>
        <w:jc w:val="both"/>
        <w:rPr>
          <w:sz w:val="21"/>
          <w:szCs w:val="21"/>
        </w:rPr>
      </w:pPr>
      <w:r>
        <w:rPr>
          <w:sz w:val="21"/>
          <w:szCs w:val="21"/>
          <w:spacing w:val="1"/>
        </w:rPr>
        <w:t>这种优化翻译开支的安排却引入了翻译文件不能即时被测试的风险。为了使在翻译文</w:t>
      </w:r>
      <w:r>
        <w:rPr>
          <w:sz w:val="21"/>
          <w:szCs w:val="21"/>
          <w:spacing w:val="3"/>
        </w:rPr>
        <w:t xml:space="preserve"> </w:t>
      </w:r>
      <w:r>
        <w:rPr>
          <w:sz w:val="21"/>
          <w:szCs w:val="21"/>
          <w:spacing w:val="1"/>
        </w:rPr>
        <w:t>件存在之前，能尽早测试软件的国际化功能，一般可以进行模拟翻译，并将模拟翻译文件</w:t>
      </w:r>
      <w:r>
        <w:rPr>
          <w:sz w:val="21"/>
          <w:szCs w:val="21"/>
          <w:spacing w:val="8"/>
        </w:rPr>
        <w:t xml:space="preserve"> </w:t>
      </w:r>
      <w:r>
        <w:rPr>
          <w:sz w:val="21"/>
          <w:szCs w:val="21"/>
          <w:spacing w:val="-1"/>
        </w:rPr>
        <w:t>装到测试系统代替翻译文件进行测试。</w:t>
      </w:r>
    </w:p>
    <w:p>
      <w:pPr>
        <w:pStyle w:val="BodyText"/>
        <w:ind w:firstLine="430"/>
        <w:spacing w:before="93" w:line="274" w:lineRule="auto"/>
        <w:jc w:val="both"/>
        <w:rPr>
          <w:sz w:val="21"/>
          <w:szCs w:val="21"/>
        </w:rPr>
      </w:pPr>
      <w:r>
        <w:rPr>
          <w:sz w:val="21"/>
          <w:szCs w:val="21"/>
          <w:spacing w:val="1"/>
        </w:rPr>
        <w:t>为了区别需要翻译的英文文件，可以在版本控制系统中为这些文件做上记号。通过记 </w:t>
      </w:r>
      <w:r>
        <w:rPr>
          <w:sz w:val="21"/>
          <w:szCs w:val="21"/>
          <w:spacing w:val="3"/>
        </w:rPr>
        <w:t>号可以将这些需要翻译的文件单独取出来。例如，创建一个文件参数“可翻译”,对于需</w:t>
      </w:r>
      <w:r>
        <w:rPr>
          <w:sz w:val="21"/>
          <w:szCs w:val="21"/>
        </w:rPr>
        <w:t xml:space="preserve">  </w:t>
      </w:r>
      <w:r>
        <w:rPr>
          <w:sz w:val="21"/>
          <w:szCs w:val="21"/>
          <w:spacing w:val="-5"/>
        </w:rPr>
        <w:t>要翻译的文件，这个参数设为“是”,而对于其他文件，则设为“否”。在模拟</w:t>
      </w:r>
      <w:r>
        <w:rPr>
          <w:sz w:val="21"/>
          <w:szCs w:val="21"/>
          <w:spacing w:val="-6"/>
        </w:rPr>
        <w:t>构建过程中，</w:t>
      </w:r>
      <w:r>
        <w:rPr>
          <w:sz w:val="21"/>
          <w:szCs w:val="21"/>
        </w:rPr>
        <w:t xml:space="preserve"> </w:t>
      </w:r>
      <w:r>
        <w:rPr>
          <w:sz w:val="21"/>
          <w:szCs w:val="21"/>
          <w:spacing w:val="1"/>
        </w:rPr>
        <w:t>取出文件时，规定只取出文件参数“可翻译”为“是”</w:t>
      </w:r>
      <w:r>
        <w:rPr>
          <w:sz w:val="21"/>
          <w:szCs w:val="21"/>
        </w:rPr>
        <w:t>的文件。</w:t>
      </w:r>
    </w:p>
    <w:p>
      <w:pPr>
        <w:pStyle w:val="BodyText"/>
        <w:ind w:right="51" w:firstLine="430"/>
        <w:spacing w:before="113" w:line="268" w:lineRule="auto"/>
        <w:rPr>
          <w:sz w:val="21"/>
          <w:szCs w:val="21"/>
        </w:rPr>
      </w:pPr>
      <w:r>
        <w:rPr>
          <w:sz w:val="21"/>
          <w:szCs w:val="21"/>
          <w:spacing w:val="1"/>
        </w:rPr>
        <w:t>模拟翻译是通过一种工具产生与翻译后的文件尽可能一致的文件。例如，文件名、翻</w:t>
      </w:r>
      <w:r>
        <w:rPr>
          <w:sz w:val="21"/>
          <w:szCs w:val="21"/>
          <w:spacing w:val="5"/>
        </w:rPr>
        <w:t xml:space="preserve"> </w:t>
      </w:r>
      <w:r>
        <w:rPr>
          <w:sz w:val="21"/>
          <w:szCs w:val="21"/>
          <w:spacing w:val="1"/>
        </w:rPr>
        <w:t>译后字符串的长度、文件的编码</w:t>
      </w:r>
      <w:r>
        <w:rPr>
          <w:sz w:val="21"/>
          <w:szCs w:val="21"/>
          <w:spacing w:val="-3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Encoding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5"/>
          <w:w w:val="101"/>
        </w:rPr>
        <w:t xml:space="preserve">   </w:t>
      </w:r>
      <w:r>
        <w:rPr>
          <w:sz w:val="21"/>
          <w:szCs w:val="21"/>
          <w:spacing w:val="1"/>
        </w:rPr>
        <w:t>都是模拟翻译工具应该实现的。</w:t>
      </w:r>
    </w:p>
    <w:p>
      <w:pPr>
        <w:pStyle w:val="BodyText"/>
        <w:ind w:right="52" w:firstLine="430"/>
        <w:spacing w:before="132" w:line="287" w:lineRule="auto"/>
        <w:jc w:val="both"/>
        <w:rPr>
          <w:sz w:val="17"/>
          <w:szCs w:val="17"/>
        </w:rPr>
      </w:pPr>
      <w:r>
        <w:rPr>
          <w:sz w:val="21"/>
          <w:szCs w:val="21"/>
          <w:spacing w:val="1"/>
        </w:rPr>
        <w:t>模拟翻译构建过程是指运用工具来模拟翻译过程，从英文版本的文件自动产生各种语</w:t>
      </w:r>
      <w:r>
        <w:rPr>
          <w:sz w:val="21"/>
          <w:szCs w:val="21"/>
        </w:rPr>
        <w:t xml:space="preserve"> </w:t>
      </w:r>
      <w:r>
        <w:rPr>
          <w:sz w:val="21"/>
          <w:szCs w:val="21"/>
          <w:spacing w:val="7"/>
        </w:rPr>
        <w:t>言的模拟翻译文件，然后运行部分与翻译文件有关的构建过程，产生一个简</w:t>
      </w:r>
      <w:r>
        <w:rPr>
          <w:sz w:val="21"/>
          <w:szCs w:val="21"/>
          <w:spacing w:val="6"/>
        </w:rPr>
        <w:t>化的容易安</w:t>
      </w:r>
      <w:r>
        <w:rPr>
          <w:sz w:val="21"/>
          <w:szCs w:val="21"/>
        </w:rPr>
        <w:t xml:space="preserve"> </w:t>
      </w:r>
      <w:r>
        <w:rPr>
          <w:sz w:val="21"/>
          <w:szCs w:val="21"/>
          <w:spacing w:val="4"/>
        </w:rPr>
        <w:t>装的文件包。它可以被安装到测试环境上来代替翻译文件。图示3-8描述</w:t>
      </w:r>
      <w:r>
        <w:rPr>
          <w:sz w:val="21"/>
          <w:szCs w:val="21"/>
          <w:spacing w:val="3"/>
        </w:rPr>
        <w:t>了模拟翻译构建</w:t>
      </w:r>
      <w:r>
        <w:rPr>
          <w:sz w:val="21"/>
          <w:szCs w:val="21"/>
        </w:rPr>
        <w:t xml:space="preserve"> </w:t>
      </w:r>
      <w:r>
        <w:rPr>
          <w:sz w:val="17"/>
          <w:szCs w:val="17"/>
          <w:spacing w:val="-5"/>
        </w:rPr>
        <w:t>过</w:t>
      </w:r>
      <w:r>
        <w:rPr>
          <w:sz w:val="17"/>
          <w:szCs w:val="17"/>
          <w:spacing w:val="-15"/>
        </w:rPr>
        <w:t xml:space="preserve"> </w:t>
      </w:r>
      <w:r>
        <w:rPr>
          <w:sz w:val="17"/>
          <w:szCs w:val="17"/>
          <w:spacing w:val="-5"/>
        </w:rPr>
        <w:t>程</w:t>
      </w:r>
      <w:r>
        <w:rPr>
          <w:sz w:val="17"/>
          <w:szCs w:val="17"/>
          <w:spacing w:val="-22"/>
        </w:rPr>
        <w:t xml:space="preserve"> </w:t>
      </w:r>
      <w:r>
        <w:rPr>
          <w:sz w:val="17"/>
          <w:szCs w:val="17"/>
          <w:spacing w:val="-5"/>
        </w:rPr>
        <w:t>。</w:t>
      </w:r>
    </w:p>
    <w:p>
      <w:pPr>
        <w:pStyle w:val="BodyText"/>
        <w:ind w:left="430"/>
        <w:spacing w:before="125" w:line="219" w:lineRule="auto"/>
        <w:rPr>
          <w:sz w:val="21"/>
          <w:szCs w:val="21"/>
        </w:rPr>
      </w:pPr>
      <w:r>
        <w:rPr>
          <w:sz w:val="21"/>
          <w:szCs w:val="21"/>
          <w:spacing w:val="-2"/>
        </w:rPr>
        <w:t>在模拟翻译构建的实践中，需要考虑以下因素：</w:t>
      </w:r>
    </w:p>
    <w:p>
      <w:pPr>
        <w:pStyle w:val="BodyText"/>
        <w:ind w:left="840" w:right="48"/>
        <w:spacing w:before="181" w:line="308" w:lineRule="auto"/>
        <w:rPr>
          <w:sz w:val="21"/>
          <w:szCs w:val="21"/>
        </w:rPr>
      </w:pPr>
      <w:r>
        <w:rPr>
          <w:sz w:val="21"/>
          <w:szCs w:val="21"/>
          <w:spacing w:val="2"/>
        </w:rPr>
        <w:t>选用接近于翻译过程的模拟翻译工具。比如，</w:t>
      </w:r>
      <w:r>
        <w:rPr>
          <w:sz w:val="21"/>
          <w:szCs w:val="21"/>
          <w:spacing w:val="1"/>
        </w:rPr>
        <w:t>模拟翻译与翻译过程会产生同样的</w:t>
      </w:r>
      <w:r>
        <w:rPr>
          <w:sz w:val="21"/>
          <w:szCs w:val="21"/>
        </w:rPr>
        <w:t xml:space="preserve"> </w:t>
      </w:r>
      <w:r>
        <w:rPr>
          <w:sz w:val="21"/>
          <w:szCs w:val="21"/>
          <w:spacing w:val="1"/>
        </w:rPr>
        <w:t>字符串长度。这样，它可以帮助我们提前找到由于字符</w:t>
      </w:r>
      <w:r>
        <w:rPr>
          <w:sz w:val="21"/>
          <w:szCs w:val="21"/>
        </w:rPr>
        <w:t>串长度引起的错误。</w:t>
      </w:r>
    </w:p>
    <w:p>
      <w:pPr>
        <w:pStyle w:val="BodyText"/>
        <w:ind w:left="840" w:right="55"/>
        <w:spacing w:line="309" w:lineRule="auto"/>
        <w:rPr>
          <w:sz w:val="21"/>
          <w:szCs w:val="21"/>
        </w:rPr>
      </w:pPr>
      <w:r>
        <w:rPr>
          <w:sz w:val="21"/>
          <w:szCs w:val="21"/>
          <w:spacing w:val="1"/>
        </w:rPr>
        <w:t>模拟构建的步骤与产品的构建过程要保持一致。要保证模拟构建所产生的文件包</w:t>
      </w:r>
      <w:r>
        <w:rPr>
          <w:sz w:val="21"/>
          <w:szCs w:val="21"/>
          <w:spacing w:val="13"/>
        </w:rPr>
        <w:t xml:space="preserve"> </w:t>
      </w:r>
      <w:r>
        <w:rPr>
          <w:sz w:val="21"/>
          <w:szCs w:val="21"/>
        </w:rPr>
        <w:t>只包括翻译文件，不会引入其他与产品构建不同的其他文件。</w:t>
      </w:r>
    </w:p>
    <w:p>
      <w:pPr>
        <w:pStyle w:val="BodyText"/>
        <w:ind w:left="840" w:right="53"/>
        <w:spacing w:before="77" w:line="274" w:lineRule="auto"/>
        <w:jc w:val="both"/>
        <w:rPr>
          <w:sz w:val="21"/>
          <w:szCs w:val="21"/>
        </w:rPr>
      </w:pPr>
      <w:r>
        <w:rPr>
          <w:sz w:val="21"/>
          <w:szCs w:val="21"/>
        </w:rPr>
        <w:t>由于模拟翻译构建是内部的使用，可以进行简化处理，如把模拟翻译构建产生的</w:t>
      </w:r>
      <w:r>
        <w:rPr>
          <w:sz w:val="21"/>
          <w:szCs w:val="21"/>
          <w:spacing w:val="15"/>
        </w:rPr>
        <w:t xml:space="preserve"> </w:t>
      </w:r>
      <w:r>
        <w:rPr>
          <w:sz w:val="21"/>
          <w:szCs w:val="21"/>
          <w:spacing w:val="1"/>
        </w:rPr>
        <w:t>文件包简化为</w:t>
      </w:r>
      <w:r>
        <w:rPr>
          <w:sz w:val="21"/>
          <w:szCs w:val="21"/>
          <w:spacing w:val="-51"/>
        </w:rPr>
        <w:t xml:space="preserve"> </w:t>
      </w:r>
      <w:r>
        <w:rPr>
          <w:rFonts w:ascii="Times New Roman" w:hAnsi="Times New Roman" w:eastAsia="Times New Roman" w:cs="Times New Roman"/>
          <w:sz w:val="21"/>
          <w:szCs w:val="21"/>
        </w:rPr>
        <w:t>ZIP</w:t>
      </w:r>
      <w:r>
        <w:rPr>
          <w:rFonts w:ascii="Times New Roman" w:hAnsi="Times New Roman" w:eastAsia="Times New Roman" w:cs="Times New Roman"/>
          <w:sz w:val="21"/>
          <w:szCs w:val="21"/>
          <w:spacing w:val="16"/>
        </w:rPr>
        <w:t xml:space="preserve"> </w:t>
      </w:r>
      <w:r>
        <w:rPr>
          <w:sz w:val="21"/>
          <w:szCs w:val="21"/>
          <w:spacing w:val="1"/>
        </w:rPr>
        <w:t>文件包，解压后，直接复制到测试环境或用命令行文件来将文</w:t>
      </w:r>
      <w:r>
        <w:rPr>
          <w:sz w:val="21"/>
          <w:szCs w:val="21"/>
        </w:rPr>
        <w:t xml:space="preserve"> </w:t>
      </w:r>
      <w:r>
        <w:rPr>
          <w:sz w:val="21"/>
          <w:szCs w:val="21"/>
          <w:spacing w:val="1"/>
        </w:rPr>
        <w:t>件包里的文件复制到测试环境，从而节省构建开支，并能够快速响应。</w:t>
      </w:r>
    </w:p>
    <w:p>
      <w:pPr>
        <w:spacing w:line="270" w:lineRule="auto"/>
        <w:rPr>
          <w:rFonts w:ascii="Arial"/>
          <w:sz w:val="21"/>
        </w:rPr>
      </w:pPr>
      <w:r/>
    </w:p>
    <w:p>
      <w:pPr>
        <w:ind w:left="203"/>
        <w:spacing w:before="82" w:line="222" w:lineRule="auto"/>
        <w:outlineLvl w:val="2"/>
        <w:rPr>
          <w:rFonts w:ascii="SimHei" w:hAnsi="SimHei" w:eastAsia="SimHei" w:cs="SimHei"/>
          <w:sz w:val="25"/>
          <w:szCs w:val="25"/>
        </w:rPr>
      </w:pPr>
      <w:bookmarkStart w:name="bookmark46" w:id="93"/>
      <w:bookmarkEnd w:id="93"/>
      <w:r>
        <w:rPr>
          <w:rFonts w:ascii="SimHei" w:hAnsi="SimHei" w:eastAsia="SimHei" w:cs="SimHei"/>
          <w:sz w:val="25"/>
          <w:szCs w:val="25"/>
          <w:b/>
          <w:bCs/>
          <w:u w:val="single" w:color="auto"/>
          <w:spacing w:val="-5"/>
        </w:rPr>
        <w:t>3.1.6</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构建的范围和频率</w:t>
      </w:r>
    </w:p>
    <w:p>
      <w:pPr>
        <w:pStyle w:val="BodyText"/>
        <w:ind w:right="52" w:firstLine="430"/>
        <w:spacing w:before="271" w:line="266" w:lineRule="auto"/>
        <w:rPr>
          <w:sz w:val="21"/>
          <w:szCs w:val="21"/>
        </w:rPr>
      </w:pPr>
      <w:r>
        <w:rPr>
          <w:sz w:val="21"/>
          <w:szCs w:val="21"/>
          <w:spacing w:val="1"/>
        </w:rPr>
        <w:t>在实际构建过程中，应该根据实际的需求来定义构建范围和频率。对于不同的构建范</w:t>
      </w:r>
      <w:r>
        <w:rPr>
          <w:sz w:val="21"/>
          <w:szCs w:val="21"/>
          <w:spacing w:val="4"/>
        </w:rPr>
        <w:t xml:space="preserve"> </w:t>
      </w:r>
      <w:r>
        <w:rPr>
          <w:sz w:val="21"/>
          <w:szCs w:val="21"/>
          <w:spacing w:val="-1"/>
        </w:rPr>
        <w:t>围，可以有不同的构建频率。</w:t>
      </w:r>
    </w:p>
    <w:p>
      <w:pPr>
        <w:spacing w:line="266" w:lineRule="auto"/>
        <w:sectPr>
          <w:footerReference w:type="default" r:id="rId150"/>
          <w:pgSz w:w="10060" w:h="12930"/>
          <w:pgMar w:top="400" w:right="794" w:bottom="944" w:left="969" w:header="0" w:footer="620" w:gutter="0"/>
        </w:sectPr>
        <w:rPr>
          <w:sz w:val="21"/>
          <w:szCs w:val="21"/>
        </w:rPr>
      </w:pPr>
    </w:p>
    <w:p>
      <w:pPr>
        <w:spacing w:before="136" w:line="221" w:lineRule="auto"/>
        <w:rPr>
          <w:rFonts w:ascii="SimHei" w:hAnsi="SimHei" w:eastAsia="SimHei" w:cs="SimHei"/>
          <w:sz w:val="20"/>
          <w:szCs w:val="20"/>
        </w:rPr>
      </w:pPr>
      <w:bookmarkStart w:name="bookmark282" w:id="94"/>
      <w:bookmarkEnd w:id="94"/>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p>
      <w:pPr>
        <w:spacing w:line="260" w:lineRule="auto"/>
        <w:rPr>
          <w:rFonts w:ascii="Arial"/>
          <w:sz w:val="21"/>
        </w:rPr>
      </w:pPr>
      <w:r/>
    </w:p>
    <w:p>
      <w:pPr>
        <w:spacing w:line="260" w:lineRule="auto"/>
        <w:rPr>
          <w:rFonts w:ascii="Arial"/>
          <w:sz w:val="21"/>
        </w:rPr>
      </w:pPr>
      <w:r/>
    </w:p>
    <w:p>
      <w:pPr>
        <w:pStyle w:val="BodyText"/>
        <w:ind w:firstLine="1499"/>
        <w:spacing w:line="5830" w:lineRule="exact"/>
        <w:rPr/>
      </w:pPr>
      <w:r>
        <w:rPr>
          <w:position w:val="-116"/>
        </w:rPr>
        <w:pict>
          <v:group id="_x0000_s158" style="mso-position-vertical-relative:line;mso-position-horizontal-relative:char;width:266.05pt;height:291.55pt;" filled="false" stroked="false" coordsize="5320,5830" coordorigin="0,0">
            <v:shape id="_x0000_s160" style="position:absolute;left:0;top:0;width:5320;height:5830;" filled="false" stroked="false" type="#_x0000_t75">
              <v:imagedata o:title="" r:id="rId152"/>
            </v:shape>
            <v:shape id="_x0000_s162" style="position:absolute;left:40;top:545;width:5066;height:4692;" filled="false" stroked="false" type="#_x0000_t202">
              <v:fill on="false"/>
              <v:stroke on="false"/>
              <v:path/>
              <v:imagedata o:title=""/>
              <o:lock v:ext="edit" aspectratio="false"/>
              <v:textbox inset="0mm,0mm,0mm,0mm">
                <w:txbxContent>
                  <w:p>
                    <w:pPr>
                      <w:ind w:left="1089"/>
                      <w:spacing w:before="20" w:line="184" w:lineRule="auto"/>
                      <w:rPr>
                        <w:rFonts w:ascii="SimSun" w:hAnsi="SimSun" w:eastAsia="SimSun" w:cs="SimSun"/>
                        <w:sz w:val="15"/>
                        <w:szCs w:val="15"/>
                      </w:rPr>
                    </w:pPr>
                    <w:r>
                      <w:rPr>
                        <w:rFonts w:ascii="SimSun" w:hAnsi="SimSun" w:eastAsia="SimSun" w:cs="SimSun"/>
                        <w:sz w:val="15"/>
                        <w:szCs w:val="15"/>
                        <w:spacing w:val="4"/>
                      </w:rPr>
                      <w:t>取出文件</w:t>
                    </w:r>
                  </w:p>
                  <w:p>
                    <w:pPr>
                      <w:spacing w:line="273" w:lineRule="auto"/>
                      <w:rPr>
                        <w:rFonts w:ascii="Arial"/>
                        <w:sz w:val="21"/>
                      </w:rPr>
                    </w:pPr>
                    <w:r/>
                  </w:p>
                  <w:p>
                    <w:pPr>
                      <w:spacing w:line="274" w:lineRule="auto"/>
                      <w:rPr>
                        <w:rFonts w:ascii="Arial"/>
                        <w:sz w:val="21"/>
                      </w:rPr>
                    </w:pPr>
                    <w:r/>
                  </w:p>
                  <w:p>
                    <w:pPr>
                      <w:ind w:left="20"/>
                      <w:spacing w:before="49" w:line="231" w:lineRule="auto"/>
                      <w:rPr>
                        <w:rFonts w:ascii="SimSun" w:hAnsi="SimSun" w:eastAsia="SimSun" w:cs="SimSun"/>
                        <w:sz w:val="15"/>
                        <w:szCs w:val="15"/>
                      </w:rPr>
                    </w:pPr>
                    <w:r>
                      <w:rPr>
                        <w:rFonts w:ascii="SimSun" w:hAnsi="SimSun" w:eastAsia="SimSun" w:cs="SimSun"/>
                        <w:sz w:val="15"/>
                        <w:szCs w:val="15"/>
                        <w:spacing w:val="1"/>
                      </w:rPr>
                      <w:t>版本控制系统       存放取出的源文件的服务器</w:t>
                    </w:r>
                  </w:p>
                  <w:p>
                    <w:pPr>
                      <w:ind w:left="3159"/>
                      <w:spacing w:before="222" w:line="219" w:lineRule="auto"/>
                      <w:rPr>
                        <w:rFonts w:ascii="SimSun" w:hAnsi="SimSun" w:eastAsia="SimSun" w:cs="SimSun"/>
                        <w:sz w:val="15"/>
                        <w:szCs w:val="15"/>
                      </w:rPr>
                    </w:pPr>
                    <w:r>
                      <w:rPr>
                        <w:rFonts w:ascii="SimSun" w:hAnsi="SimSun" w:eastAsia="SimSun" w:cs="SimSun"/>
                        <w:sz w:val="15"/>
                        <w:szCs w:val="15"/>
                        <w:spacing w:val="2"/>
                      </w:rPr>
                      <w:t>测试产品准备就绪</w:t>
                    </w:r>
                  </w:p>
                  <w:p>
                    <w:pPr>
                      <w:spacing w:line="289" w:lineRule="auto"/>
                      <w:rPr>
                        <w:rFonts w:ascii="Arial"/>
                        <w:sz w:val="21"/>
                      </w:rPr>
                    </w:pPr>
                    <w:r/>
                  </w:p>
                  <w:p>
                    <w:pPr>
                      <w:spacing w:line="290" w:lineRule="auto"/>
                      <w:rPr>
                        <w:rFonts w:ascii="Arial"/>
                        <w:sz w:val="21"/>
                      </w:rPr>
                    </w:pPr>
                    <w:r/>
                  </w:p>
                  <w:p>
                    <w:pPr>
                      <w:ind w:left="2019"/>
                      <w:spacing w:before="49" w:line="219" w:lineRule="auto"/>
                      <w:rPr>
                        <w:rFonts w:ascii="SimSun" w:hAnsi="SimSun" w:eastAsia="SimSun" w:cs="SimSun"/>
                        <w:sz w:val="15"/>
                        <w:szCs w:val="15"/>
                      </w:rPr>
                    </w:pPr>
                    <w:r>
                      <w:rPr>
                        <w:rFonts w:ascii="SimSun" w:hAnsi="SimSun" w:eastAsia="SimSun" w:cs="SimSun"/>
                        <w:sz w:val="15"/>
                        <w:szCs w:val="15"/>
                        <w:spacing w:val="-2"/>
                      </w:rPr>
                      <w:t>对于未翻译文件，</w:t>
                    </w:r>
                  </w:p>
                  <w:p>
                    <w:pPr>
                      <w:ind w:left="1929"/>
                      <w:spacing w:before="1" w:line="219" w:lineRule="auto"/>
                      <w:rPr>
                        <w:rFonts w:ascii="SimSun" w:hAnsi="SimSun" w:eastAsia="SimSun" w:cs="SimSun"/>
                        <w:sz w:val="15"/>
                        <w:szCs w:val="15"/>
                      </w:rPr>
                    </w:pPr>
                    <w:r>
                      <w:rPr>
                        <w:rFonts w:ascii="SimSun" w:hAnsi="SimSun" w:eastAsia="SimSun" w:cs="SimSun"/>
                        <w:sz w:val="15"/>
                        <w:szCs w:val="15"/>
                        <w:spacing w:val="-1"/>
                      </w:rPr>
                      <w:t>增加模拟翻译的文件</w:t>
                    </w:r>
                  </w:p>
                  <w:p>
                    <w:pPr>
                      <w:ind w:right="20"/>
                      <w:spacing w:before="3" w:line="166" w:lineRule="auto"/>
                      <w:jc w:val="right"/>
                      <w:rPr>
                        <w:rFonts w:ascii="SimSun" w:hAnsi="SimSun" w:eastAsia="SimSun" w:cs="SimSun"/>
                        <w:sz w:val="15"/>
                        <w:szCs w:val="15"/>
                      </w:rPr>
                    </w:pPr>
                    <w:r>
                      <w:rPr>
                        <w:rFonts w:ascii="SimSun" w:hAnsi="SimSun" w:eastAsia="SimSun" w:cs="SimSun"/>
                        <w:sz w:val="15"/>
                        <w:szCs w:val="15"/>
                        <w:spacing w:val="1"/>
                      </w:rPr>
                      <w:t>构建测试及其他测试</w:t>
                    </w:r>
                  </w:p>
                  <w:p>
                    <w:pPr>
                      <w:ind w:left="1979"/>
                      <w:spacing w:before="1" w:line="189" w:lineRule="auto"/>
                      <w:rPr>
                        <w:rFonts w:ascii="SimSun" w:hAnsi="SimSun" w:eastAsia="SimSun" w:cs="SimSun"/>
                        <w:sz w:val="15"/>
                        <w:szCs w:val="15"/>
                      </w:rPr>
                    </w:pPr>
                    <w:r>
                      <w:rPr>
                        <w:rFonts w:ascii="SimSun" w:hAnsi="SimSun" w:eastAsia="SimSun" w:cs="SimSun"/>
                        <w:sz w:val="15"/>
                        <w:szCs w:val="15"/>
                        <w:spacing w:val="-2"/>
                      </w:rPr>
                      <w:t>对于已翻译文件，</w:t>
                    </w:r>
                  </w:p>
                  <w:p>
                    <w:pPr>
                      <w:ind w:left="1839"/>
                      <w:spacing w:line="218" w:lineRule="auto"/>
                      <w:rPr>
                        <w:rFonts w:ascii="SimSun" w:hAnsi="SimSun" w:eastAsia="SimSun" w:cs="SimSun"/>
                        <w:sz w:val="15"/>
                        <w:szCs w:val="15"/>
                      </w:rPr>
                    </w:pPr>
                    <w:r>
                      <w:rPr>
                        <w:rFonts w:ascii="SimSun" w:hAnsi="SimSun" w:eastAsia="SimSun" w:cs="SimSun"/>
                        <w:sz w:val="15"/>
                        <w:szCs w:val="15"/>
                        <w:spacing w:val="1"/>
                      </w:rPr>
                      <w:t>替换为模拟翻译的文件</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3959" w:right="328" w:firstLine="89"/>
                      <w:spacing w:before="49" w:line="238" w:lineRule="auto"/>
                      <w:rPr>
                        <w:rFonts w:ascii="SimSun" w:hAnsi="SimSun" w:eastAsia="SimSun" w:cs="SimSun"/>
                        <w:sz w:val="15"/>
                        <w:szCs w:val="15"/>
                      </w:rPr>
                    </w:pPr>
                    <w:r>
                      <w:rPr>
                        <w:rFonts w:ascii="SimSun" w:hAnsi="SimSun" w:eastAsia="SimSun" w:cs="SimSun"/>
                        <w:sz w:val="15"/>
                        <w:szCs w:val="15"/>
                        <w:spacing w:val="-2"/>
                      </w:rPr>
                      <w:t>呈报支持</w:t>
                    </w:r>
                    <w:r>
                      <w:rPr>
                        <w:rFonts w:ascii="SimSun" w:hAnsi="SimSun" w:eastAsia="SimSun" w:cs="SimSun"/>
                        <w:sz w:val="15"/>
                        <w:szCs w:val="15"/>
                      </w:rPr>
                      <w:t xml:space="preserve">  </w:t>
                    </w:r>
                    <w:r>
                      <w:rPr>
                        <w:rFonts w:ascii="SimSun" w:hAnsi="SimSun" w:eastAsia="SimSun" w:cs="SimSun"/>
                        <w:sz w:val="15"/>
                        <w:szCs w:val="15"/>
                        <w:spacing w:val="5"/>
                      </w:rPr>
                      <w:t>全球化问题</w:t>
                    </w:r>
                  </w:p>
                </w:txbxContent>
              </v:textbox>
            </v:shape>
            <v:shape id="_x0000_s164" style="position:absolute;left:3880;top:636;width:1283;height:380;" filled="false" stroked="false" type="#_x0000_t202">
              <v:fill on="false"/>
              <v:stroke on="false"/>
              <v:path/>
              <v:imagedata o:title=""/>
              <o:lock v:ext="edit" aspectratio="false"/>
              <v:textbox inset="0mm,0mm,0mm,0mm">
                <w:txbxContent>
                  <w:p>
                    <w:pPr>
                      <w:ind w:left="359"/>
                      <w:spacing w:before="20" w:line="220" w:lineRule="auto"/>
                      <w:rPr>
                        <w:rFonts w:ascii="SimSun" w:hAnsi="SimSun" w:eastAsia="SimSun" w:cs="SimSun"/>
                        <w:sz w:val="15"/>
                        <w:szCs w:val="15"/>
                      </w:rPr>
                    </w:pPr>
                    <w:r>
                      <w:rPr>
                        <w:rFonts w:ascii="SimSun" w:hAnsi="SimSun" w:eastAsia="SimSun" w:cs="SimSun"/>
                        <w:sz w:val="15"/>
                        <w:szCs w:val="15"/>
                        <w:spacing w:val="3"/>
                      </w:rPr>
                      <w:t>构建过程</w:t>
                    </w:r>
                  </w:p>
                  <w:p>
                    <w:pPr>
                      <w:ind w:left="20"/>
                      <w:spacing w:before="10" w:line="219" w:lineRule="auto"/>
                      <w:rPr>
                        <w:rFonts w:ascii="SimSun" w:hAnsi="SimSun" w:eastAsia="SimSun" w:cs="SimSun"/>
                        <w:sz w:val="15"/>
                        <w:szCs w:val="15"/>
                      </w:rPr>
                    </w:pPr>
                    <w:r>
                      <w:rPr>
                        <w:rFonts w:ascii="SimSun" w:hAnsi="SimSun" w:eastAsia="SimSun" w:cs="SimSun"/>
                        <w:sz w:val="15"/>
                        <w:szCs w:val="15"/>
                        <w:spacing w:val="4"/>
                      </w:rPr>
                      <w:t>(包括已翻新文件)</w:t>
                    </w:r>
                  </w:p>
                </w:txbxContent>
              </v:textbox>
            </v:shape>
            <v:shape id="_x0000_s166" style="position:absolute;left:310;top:2865;width:1265;height:19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3"/>
                      </w:rPr>
                      <w:t>模拟翻译构建过程</w:t>
                    </w:r>
                  </w:p>
                </w:txbxContent>
              </v:textbox>
            </v:shape>
          </v:group>
        </w:pict>
      </w:r>
    </w:p>
    <w:p>
      <w:pPr>
        <w:ind w:left="2729"/>
        <w:spacing w:before="93" w:line="224" w:lineRule="auto"/>
        <w:rPr>
          <w:rFonts w:ascii="KaiTi" w:hAnsi="KaiTi" w:eastAsia="KaiTi" w:cs="KaiTi"/>
          <w:sz w:val="20"/>
          <w:szCs w:val="20"/>
        </w:rPr>
      </w:pPr>
      <w:r>
        <w:rPr>
          <w:rFonts w:ascii="KaiTi" w:hAnsi="KaiTi" w:eastAsia="KaiTi" w:cs="KaiTi"/>
          <w:sz w:val="20"/>
          <w:szCs w:val="20"/>
          <w:spacing w:val="-5"/>
        </w:rPr>
        <w:t>图3-8</w:t>
      </w:r>
      <w:r>
        <w:rPr>
          <w:rFonts w:ascii="KaiTi" w:hAnsi="KaiTi" w:eastAsia="KaiTi" w:cs="KaiTi"/>
          <w:sz w:val="20"/>
          <w:szCs w:val="20"/>
          <w:spacing w:val="-5"/>
        </w:rPr>
        <w:t xml:space="preserve">  </w:t>
      </w:r>
      <w:r>
        <w:rPr>
          <w:rFonts w:ascii="KaiTi" w:hAnsi="KaiTi" w:eastAsia="KaiTi" w:cs="KaiTi"/>
          <w:sz w:val="20"/>
          <w:szCs w:val="20"/>
          <w:spacing w:val="-5"/>
        </w:rPr>
        <w:t>模拟翻译构建过程示意图</w:t>
      </w:r>
    </w:p>
    <w:p>
      <w:pPr>
        <w:pStyle w:val="BodyText"/>
        <w:ind w:firstLine="420"/>
        <w:spacing w:before="171" w:line="306" w:lineRule="auto"/>
        <w:jc w:val="both"/>
        <w:rPr>
          <w:sz w:val="20"/>
          <w:szCs w:val="20"/>
        </w:rPr>
      </w:pPr>
      <w:r>
        <w:rPr>
          <w:sz w:val="20"/>
          <w:szCs w:val="20"/>
          <w:spacing w:val="11"/>
        </w:rPr>
        <w:t>对于大型的企业级应用软件，设计不同的构建范围会带来一些好处。比如，前面提到</w:t>
      </w:r>
      <w:r>
        <w:rPr>
          <w:sz w:val="20"/>
          <w:szCs w:val="20"/>
          <w:spacing w:val="6"/>
        </w:rPr>
        <w:t xml:space="preserve"> </w:t>
      </w:r>
      <w:r>
        <w:rPr>
          <w:sz w:val="20"/>
          <w:szCs w:val="20"/>
          <w:spacing w:val="11"/>
        </w:rPr>
        <w:t>的部分构建与整体构建，就是不同范围的构建的例子。可以对不同构建范围的构建过程设</w:t>
      </w:r>
      <w:r>
        <w:rPr>
          <w:sz w:val="20"/>
          <w:szCs w:val="20"/>
        </w:rPr>
        <w:t xml:space="preserve"> </w:t>
      </w:r>
      <w:r>
        <w:rPr>
          <w:sz w:val="20"/>
          <w:szCs w:val="20"/>
          <w:spacing w:val="7"/>
        </w:rPr>
        <w:t>定不同的构建频率。</w:t>
      </w:r>
    </w:p>
    <w:p>
      <w:pPr>
        <w:pStyle w:val="BodyText"/>
        <w:ind w:left="840"/>
        <w:spacing w:before="56" w:line="325" w:lineRule="auto"/>
        <w:rPr>
          <w:sz w:val="20"/>
          <w:szCs w:val="20"/>
        </w:rPr>
      </w:pPr>
      <w:r>
        <w:rPr>
          <w:sz w:val="20"/>
          <w:szCs w:val="20"/>
          <w:spacing w:val="11"/>
        </w:rPr>
        <w:t>比如，更频繁的部分构建以加快新的功能测试，较不频繁的整体构建来保证诸如</w:t>
      </w:r>
      <w:r>
        <w:rPr>
          <w:sz w:val="20"/>
          <w:szCs w:val="20"/>
          <w:spacing w:val="8"/>
        </w:rPr>
        <w:t xml:space="preserve"> </w:t>
      </w:r>
      <w:r>
        <w:rPr>
          <w:sz w:val="20"/>
          <w:szCs w:val="20"/>
          <w:spacing w:val="7"/>
        </w:rPr>
        <w:t>安装等测试需要。</w:t>
      </w:r>
    </w:p>
    <w:p>
      <w:pPr>
        <w:pStyle w:val="BodyText"/>
        <w:ind w:left="840" w:right="5"/>
        <w:spacing w:before="26" w:line="331" w:lineRule="auto"/>
        <w:rPr>
          <w:sz w:val="20"/>
          <w:szCs w:val="20"/>
        </w:rPr>
      </w:pPr>
      <w:r>
        <w:rPr>
          <w:sz w:val="20"/>
          <w:szCs w:val="20"/>
          <w:spacing w:val="11"/>
        </w:rPr>
        <w:t>对于很少或几乎不会改变的源代码的构建，甚至可以将其构建的二进制代码或其</w:t>
      </w:r>
      <w:r>
        <w:rPr>
          <w:sz w:val="20"/>
          <w:szCs w:val="20"/>
          <w:spacing w:val="2"/>
        </w:rPr>
        <w:t xml:space="preserve"> </w:t>
      </w:r>
      <w:r>
        <w:rPr>
          <w:sz w:val="20"/>
          <w:szCs w:val="20"/>
          <w:spacing w:val="10"/>
        </w:rPr>
        <w:t>他的构建结果存放在版本控制系统，在每一次的常规构建过程中略去。</w:t>
      </w:r>
    </w:p>
    <w:p>
      <w:pPr>
        <w:pStyle w:val="BodyText"/>
        <w:ind w:right="6" w:firstLine="420"/>
        <w:spacing w:before="2" w:line="304" w:lineRule="auto"/>
        <w:jc w:val="both"/>
        <w:rPr>
          <w:sz w:val="20"/>
          <w:szCs w:val="20"/>
        </w:rPr>
      </w:pPr>
      <w:r>
        <w:rPr>
          <w:sz w:val="20"/>
          <w:szCs w:val="20"/>
          <w:spacing w:val="11"/>
        </w:rPr>
        <w:t>软件构建的频率通常是根据软件测试的需要而定的。在敏捷开发模型</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Agile</w:t>
      </w:r>
      <w:r>
        <w:rPr>
          <w:rFonts w:ascii="Times New Roman" w:hAnsi="Times New Roman" w:eastAsia="Times New Roman" w:cs="Times New Roman"/>
          <w:sz w:val="20"/>
          <w:szCs w:val="20"/>
          <w:spacing w:val="11"/>
        </w:rPr>
        <w:t>)    </w:t>
      </w:r>
      <w:r>
        <w:rPr>
          <w:sz w:val="20"/>
          <w:szCs w:val="20"/>
          <w:spacing w:val="11"/>
        </w:rPr>
        <w:t>的开发</w:t>
      </w:r>
      <w:r>
        <w:rPr>
          <w:sz w:val="20"/>
          <w:szCs w:val="20"/>
        </w:rPr>
        <w:t xml:space="preserve"> </w:t>
      </w:r>
      <w:r>
        <w:rPr>
          <w:sz w:val="20"/>
          <w:szCs w:val="20"/>
          <w:spacing w:val="7"/>
        </w:rPr>
        <w:t>环境下，提供频繁的测试产品非常关键。</w:t>
      </w:r>
      <w:r>
        <w:rPr>
          <w:sz w:val="20"/>
          <w:szCs w:val="20"/>
          <w:spacing w:val="53"/>
        </w:rPr>
        <w:t xml:space="preserve"> </w:t>
      </w:r>
      <w:r>
        <w:rPr>
          <w:sz w:val="20"/>
          <w:szCs w:val="20"/>
          <w:spacing w:val="7"/>
        </w:rPr>
        <w:t>一般来讲，最大可能地保证构建的频率是软件敏</w:t>
      </w:r>
      <w:r>
        <w:rPr>
          <w:sz w:val="20"/>
          <w:szCs w:val="20"/>
        </w:rPr>
        <w:t xml:space="preserve"> </w:t>
      </w:r>
      <w:r>
        <w:rPr>
          <w:sz w:val="20"/>
          <w:szCs w:val="20"/>
          <w:spacing w:val="8"/>
        </w:rPr>
        <w:t>捷开发模型中的一个很必要的保证。</w:t>
      </w:r>
    </w:p>
    <w:p>
      <w:pPr>
        <w:pStyle w:val="BodyText"/>
        <w:ind w:right="4"/>
        <w:spacing w:before="113" w:line="220" w:lineRule="auto"/>
        <w:jc w:val="right"/>
        <w:rPr>
          <w:sz w:val="20"/>
          <w:szCs w:val="20"/>
        </w:rPr>
      </w:pPr>
      <w:r>
        <w:rPr>
          <w:sz w:val="20"/>
          <w:szCs w:val="20"/>
          <w:spacing w:val="11"/>
        </w:rPr>
        <w:t>学习了解了这么多的构建知识，小艾现在可以说已万事俱备，可以对构建测试进行实</w:t>
      </w:r>
    </w:p>
    <w:p>
      <w:pPr>
        <w:spacing w:line="220" w:lineRule="auto"/>
        <w:sectPr>
          <w:footerReference w:type="default" r:id="rId151"/>
          <w:pgSz w:w="10060" w:h="12930"/>
          <w:pgMar w:top="400" w:right="1015" w:bottom="945" w:left="810" w:header="0" w:footer="611" w:gutter="0"/>
        </w:sectPr>
        <w:rPr>
          <w:sz w:val="20"/>
          <w:szCs w:val="20"/>
        </w:rPr>
      </w:pPr>
    </w:p>
    <w:p>
      <w:pPr>
        <w:spacing w:before="136" w:line="221" w:lineRule="auto"/>
        <w:jc w:val="right"/>
        <w:rPr>
          <w:rFonts w:ascii="SimHei" w:hAnsi="SimHei" w:eastAsia="SimHei" w:cs="SimHei"/>
          <w:sz w:val="21"/>
          <w:szCs w:val="21"/>
        </w:rPr>
      </w:pPr>
      <w:r>
        <w:rPr>
          <w:rFonts w:ascii="SimHei" w:hAnsi="SimHei" w:eastAsia="SimHei" w:cs="SimHei"/>
          <w:sz w:val="21"/>
          <w:szCs w:val="21"/>
          <w:spacing w:val="-13"/>
        </w:rPr>
        <w:t>第</w:t>
      </w:r>
      <w:r>
        <w:rPr>
          <w:rFonts w:ascii="SimHei" w:hAnsi="SimHei" w:eastAsia="SimHei" w:cs="SimHei"/>
          <w:sz w:val="21"/>
          <w:szCs w:val="21"/>
          <w:spacing w:val="-12"/>
        </w:rPr>
        <w:t>3章</w:t>
      </w:r>
      <w:r>
        <w:rPr>
          <w:rFonts w:ascii="SimHei" w:hAnsi="SimHei" w:eastAsia="SimHei" w:cs="SimHei"/>
          <w:sz w:val="21"/>
          <w:szCs w:val="21"/>
          <w:spacing w:val="-12"/>
        </w:rPr>
        <w:t xml:space="preserve">  </w:t>
      </w:r>
      <w:r>
        <w:rPr>
          <w:rFonts w:ascii="SimHei" w:hAnsi="SimHei" w:eastAsia="SimHei" w:cs="SimHei"/>
          <w:sz w:val="21"/>
          <w:szCs w:val="21"/>
          <w:spacing w:val="-12"/>
        </w:rPr>
        <w:t>发现新方法：快速分发新的测试版</w:t>
      </w:r>
      <w:r>
        <w:rPr>
          <w:rFonts w:ascii="SimHei" w:hAnsi="SimHei" w:eastAsia="SimHei" w:cs="SimHei"/>
          <w:sz w:val="21"/>
          <w:szCs w:val="21"/>
          <w:spacing w:val="-11"/>
        </w:rPr>
        <w:t>本</w:t>
      </w:r>
    </w:p>
    <w:p>
      <w:pPr>
        <w:spacing w:line="323" w:lineRule="auto"/>
        <w:rPr>
          <w:rFonts w:ascii="Arial"/>
          <w:sz w:val="21"/>
        </w:rPr>
      </w:pPr>
      <w:r/>
    </w:p>
    <w:p>
      <w:pPr>
        <w:spacing w:line="323" w:lineRule="auto"/>
        <w:rPr>
          <w:rFonts w:ascii="Arial"/>
          <w:sz w:val="21"/>
        </w:rPr>
      </w:pPr>
      <w:r/>
    </w:p>
    <w:p>
      <w:pPr>
        <w:pStyle w:val="BodyText"/>
        <w:ind w:left="9"/>
        <w:spacing w:before="69" w:line="219" w:lineRule="auto"/>
        <w:rPr>
          <w:sz w:val="21"/>
          <w:szCs w:val="21"/>
        </w:rPr>
      </w:pPr>
      <w:r>
        <w:rPr>
          <w:sz w:val="21"/>
          <w:szCs w:val="21"/>
        </w:rPr>
        <w:t>践和学习了，这方面朱莉给小艾的指导让他尽快掌握了构建测试的基本知识。</w:t>
      </w:r>
    </w:p>
    <w:p>
      <w:pPr>
        <w:spacing w:line="242" w:lineRule="auto"/>
        <w:rPr>
          <w:rFonts w:ascii="Arial"/>
          <w:sz w:val="21"/>
        </w:rPr>
      </w:pPr>
      <w:r/>
    </w:p>
    <w:p>
      <w:pPr>
        <w:spacing w:line="242" w:lineRule="auto"/>
        <w:rPr>
          <w:rFonts w:ascii="Arial"/>
          <w:sz w:val="21"/>
        </w:rPr>
      </w:pPr>
      <w:r/>
    </w:p>
    <w:p>
      <w:pPr>
        <w:pStyle w:val="BodyText"/>
        <w:ind w:left="9"/>
        <w:spacing w:before="104" w:line="212" w:lineRule="auto"/>
        <w:outlineLvl w:val="1"/>
        <w:rPr>
          <w:rFonts w:ascii="Arial" w:hAnsi="Arial" w:eastAsia="Arial" w:cs="Arial"/>
          <w:sz w:val="32"/>
          <w:szCs w:val="32"/>
        </w:rPr>
      </w:pPr>
      <w:r>
        <w:drawing>
          <wp:anchor distT="0" distB="0" distL="0" distR="0" simplePos="0" relativeHeight="252122112" behindDoc="1" locked="0" layoutInCell="1" allowOverlap="1">
            <wp:simplePos x="0" y="0"/>
            <wp:positionH relativeFrom="column">
              <wp:posOffset>0</wp:posOffset>
            </wp:positionH>
            <wp:positionV relativeFrom="paragraph">
              <wp:posOffset>4115</wp:posOffset>
            </wp:positionV>
            <wp:extent cx="311164" cy="304858"/>
            <wp:effectExtent l="0" t="0" r="0" b="0"/>
            <wp:wrapNone/>
            <wp:docPr id="48" name="IM 48"/>
            <wp:cNvGraphicFramePr/>
            <a:graphic>
              <a:graphicData uri="http://schemas.openxmlformats.org/drawingml/2006/picture">
                <pic:pic>
                  <pic:nvPicPr>
                    <pic:cNvPr id="48" name="IM 48"/>
                    <pic:cNvPicPr/>
                  </pic:nvPicPr>
                  <pic:blipFill>
                    <a:blip r:embed="rId154"/>
                    <a:stretch>
                      <a:fillRect/>
                    </a:stretch>
                  </pic:blipFill>
                  <pic:spPr>
                    <a:xfrm rot="0">
                      <a:off x="0" y="0"/>
                      <a:ext cx="311164" cy="304858"/>
                    </a:xfrm>
                    <a:prstGeom prst="rect">
                      <a:avLst/>
                    </a:prstGeom>
                  </pic:spPr>
                </pic:pic>
              </a:graphicData>
            </a:graphic>
          </wp:anchor>
        </w:drawing>
      </w:r>
      <w:bookmarkStart w:name="bookmark47" w:id="95"/>
      <w:bookmarkEnd w:id="95"/>
      <w:r>
        <w:rPr>
          <w:rFonts w:ascii="Arial" w:hAnsi="Arial" w:eastAsia="Arial" w:cs="Arial"/>
          <w:sz w:val="32"/>
          <w:szCs w:val="32"/>
          <w:b/>
          <w:bCs/>
          <w:u w:val="single" w:color="auto"/>
          <w:spacing w:val="22"/>
        </w:rPr>
        <w:t>3.2</w:t>
      </w:r>
      <w:r>
        <w:rPr>
          <w:sz w:val="32"/>
          <w:szCs w:val="32"/>
          <w:b/>
          <w:bCs/>
          <w:u w:val="single" w:color="auto"/>
          <w:spacing w:val="22"/>
        </w:rPr>
        <w:t>构建测试</w:t>
      </w:r>
      <w:r>
        <w:rPr>
          <w:rFonts w:ascii="Arial" w:hAnsi="Arial" w:eastAsia="Arial" w:cs="Arial"/>
          <w:sz w:val="32"/>
          <w:szCs w:val="32"/>
          <w:b/>
          <w:bCs/>
          <w:u w:val="single" w:color="auto"/>
          <w:spacing w:val="22"/>
        </w:rPr>
        <w:t>(</w:t>
      </w:r>
      <w:r>
        <w:rPr>
          <w:rFonts w:ascii="Arial" w:hAnsi="Arial" w:eastAsia="Arial" w:cs="Arial"/>
          <w:sz w:val="32"/>
          <w:szCs w:val="32"/>
          <w:b/>
          <w:bCs/>
          <w:u w:val="single" w:color="auto"/>
        </w:rPr>
        <w:t>Build</w:t>
      </w:r>
      <w:r>
        <w:rPr>
          <w:rFonts w:ascii="Arial" w:hAnsi="Arial" w:eastAsia="Arial" w:cs="Arial"/>
          <w:sz w:val="32"/>
          <w:szCs w:val="32"/>
          <w:b/>
          <w:bCs/>
          <w:u w:val="single" w:color="auto"/>
          <w:spacing w:val="22"/>
        </w:rPr>
        <w:t xml:space="preserve"> </w:t>
      </w:r>
      <w:r>
        <w:rPr>
          <w:rFonts w:ascii="Arial" w:hAnsi="Arial" w:eastAsia="Arial" w:cs="Arial"/>
          <w:sz w:val="32"/>
          <w:szCs w:val="32"/>
          <w:b/>
          <w:bCs/>
          <w:u w:val="single" w:color="auto"/>
        </w:rPr>
        <w:t>Verification</w:t>
      </w:r>
      <w:r>
        <w:rPr>
          <w:rFonts w:ascii="Arial" w:hAnsi="Arial" w:eastAsia="Arial" w:cs="Arial"/>
          <w:sz w:val="32"/>
          <w:szCs w:val="32"/>
          <w:b/>
          <w:bCs/>
          <w:u w:val="single" w:color="auto"/>
          <w:spacing w:val="22"/>
        </w:rPr>
        <w:t xml:space="preserve"> </w:t>
      </w:r>
      <w:r>
        <w:rPr>
          <w:rFonts w:ascii="Arial" w:hAnsi="Arial" w:eastAsia="Arial" w:cs="Arial"/>
          <w:sz w:val="32"/>
          <w:szCs w:val="32"/>
          <w:b/>
          <w:bCs/>
          <w:u w:val="single" w:color="auto"/>
        </w:rPr>
        <w:t>Test</w:t>
      </w:r>
      <w:r>
        <w:rPr>
          <w:rFonts w:ascii="Arial" w:hAnsi="Arial" w:eastAsia="Arial" w:cs="Arial"/>
          <w:sz w:val="32"/>
          <w:szCs w:val="32"/>
          <w:b/>
          <w:bCs/>
          <w:u w:val="single" w:color="auto"/>
          <w:spacing w:val="22"/>
        </w:rPr>
        <w:t>-</w:t>
      </w:r>
      <w:r>
        <w:rPr>
          <w:rFonts w:ascii="Arial" w:hAnsi="Arial" w:eastAsia="Arial" w:cs="Arial"/>
          <w:sz w:val="32"/>
          <w:szCs w:val="32"/>
          <w:b/>
          <w:bCs/>
          <w:u w:val="single" w:color="auto"/>
        </w:rPr>
        <w:t>BVT</w:t>
      </w:r>
      <w:r>
        <w:rPr>
          <w:rFonts w:ascii="Arial" w:hAnsi="Arial" w:eastAsia="Arial" w:cs="Arial"/>
          <w:sz w:val="32"/>
          <w:szCs w:val="32"/>
          <w:b/>
          <w:bCs/>
          <w:u w:val="single" w:color="auto"/>
          <w:spacing w:val="22"/>
        </w:rPr>
        <w:t>)</w:t>
      </w:r>
    </w:p>
    <w:p>
      <w:pPr>
        <w:spacing w:line="248" w:lineRule="auto"/>
        <w:rPr>
          <w:rFonts w:ascii="Arial"/>
          <w:sz w:val="21"/>
        </w:rPr>
      </w:pPr>
      <w:r/>
    </w:p>
    <w:p>
      <w:pPr>
        <w:pStyle w:val="BodyText"/>
        <w:ind w:left="9" w:right="61" w:firstLine="399"/>
        <w:spacing w:before="68" w:line="276" w:lineRule="auto"/>
        <w:jc w:val="both"/>
        <w:rPr>
          <w:sz w:val="21"/>
          <w:szCs w:val="21"/>
        </w:rPr>
      </w:pPr>
      <w:r>
        <w:rPr>
          <w:sz w:val="21"/>
          <w:szCs w:val="21"/>
          <w:spacing w:val="-2"/>
        </w:rPr>
        <w:t>朱莉告诉小艾，构建测试也称为构建可接受性测试(Build Acceptance Test)</w:t>
      </w:r>
      <w:r>
        <w:rPr>
          <w:sz w:val="21"/>
          <w:szCs w:val="21"/>
          <w:spacing w:val="-3"/>
        </w:rPr>
        <w:t>,一</w:t>
      </w:r>
      <w:r>
        <w:rPr>
          <w:sz w:val="21"/>
          <w:szCs w:val="21"/>
          <w:spacing w:val="-46"/>
        </w:rPr>
        <w:t xml:space="preserve"> </w:t>
      </w:r>
      <w:r>
        <w:rPr>
          <w:sz w:val="21"/>
          <w:szCs w:val="21"/>
          <w:spacing w:val="-3"/>
        </w:rPr>
        <w:t>般</w:t>
      </w:r>
      <w:r>
        <w:rPr>
          <w:sz w:val="21"/>
          <w:szCs w:val="21"/>
          <w:spacing w:val="-43"/>
        </w:rPr>
        <w:t xml:space="preserve"> </w:t>
      </w:r>
      <w:r>
        <w:rPr>
          <w:sz w:val="21"/>
          <w:szCs w:val="21"/>
          <w:spacing w:val="-3"/>
        </w:rPr>
        <w:t>是</w:t>
      </w:r>
      <w:r>
        <w:rPr>
          <w:sz w:val="21"/>
          <w:szCs w:val="21"/>
        </w:rPr>
        <w:t xml:space="preserve"> </w:t>
      </w:r>
      <w:r>
        <w:rPr>
          <w:sz w:val="21"/>
          <w:szCs w:val="21"/>
        </w:rPr>
        <w:t>在每一个测试产品生成后，构建测试团队执行一组最基本的测试用例，来确定做成的测试</w:t>
      </w:r>
      <w:r>
        <w:rPr>
          <w:sz w:val="21"/>
          <w:szCs w:val="21"/>
          <w:spacing w:val="17"/>
        </w:rPr>
        <w:t xml:space="preserve"> </w:t>
      </w:r>
      <w:r>
        <w:rPr>
          <w:sz w:val="21"/>
          <w:szCs w:val="21"/>
          <w:spacing w:val="1"/>
        </w:rPr>
        <w:t>产品的质量是否达到可以交到各个测试组来进行更全面、更深入的各项测试的要求。</w:t>
      </w:r>
    </w:p>
    <w:p>
      <w:pPr>
        <w:pStyle w:val="BodyText"/>
        <w:ind w:left="9" w:right="54" w:firstLine="399"/>
        <w:spacing w:before="102" w:line="283" w:lineRule="auto"/>
        <w:rPr>
          <w:sz w:val="21"/>
          <w:szCs w:val="21"/>
        </w:rPr>
      </w:pPr>
      <w:r>
        <w:rPr>
          <w:sz w:val="21"/>
          <w:szCs w:val="21"/>
          <w:spacing w:val="1"/>
        </w:rPr>
        <w:t>构建测试测试用例基本都是功能测试用例，相对比较简短，应着重于产品的最基本、</w:t>
      </w:r>
      <w:r>
        <w:rPr>
          <w:sz w:val="21"/>
          <w:szCs w:val="21"/>
          <w:spacing w:val="7"/>
        </w:rPr>
        <w:t xml:space="preserve"> </w:t>
      </w:r>
      <w:r>
        <w:rPr>
          <w:sz w:val="21"/>
          <w:szCs w:val="21"/>
        </w:rPr>
        <w:t>最重要的功能。测试用例的选择一般应遵循以下几个原则。</w:t>
      </w:r>
    </w:p>
    <w:p>
      <w:pPr>
        <w:pStyle w:val="BodyText"/>
        <w:ind w:left="840" w:right="58"/>
        <w:spacing w:before="97" w:line="277" w:lineRule="auto"/>
        <w:rPr>
          <w:sz w:val="21"/>
          <w:szCs w:val="21"/>
        </w:rPr>
      </w:pPr>
      <w:r>
        <w:rPr>
          <w:sz w:val="21"/>
          <w:szCs w:val="21"/>
          <w:spacing w:val="1"/>
        </w:rPr>
        <w:t>只测试最重要的、最基本的功能，通过了这些功能测试足以让其他的</w:t>
      </w:r>
      <w:r>
        <w:rPr>
          <w:sz w:val="21"/>
          <w:szCs w:val="21"/>
        </w:rPr>
        <w:t>各种测试展 </w:t>
      </w:r>
      <w:r>
        <w:rPr>
          <w:sz w:val="21"/>
          <w:szCs w:val="21"/>
          <w:spacing w:val="-7"/>
        </w:rPr>
        <w:t>开；</w:t>
      </w:r>
    </w:p>
    <w:p>
      <w:pPr>
        <w:pStyle w:val="BodyText"/>
        <w:ind w:left="840" w:right="52"/>
        <w:spacing w:before="119" w:line="275" w:lineRule="auto"/>
        <w:rPr>
          <w:sz w:val="21"/>
          <w:szCs w:val="21"/>
        </w:rPr>
      </w:pPr>
      <w:r>
        <w:rPr>
          <w:sz w:val="21"/>
          <w:szCs w:val="21"/>
          <w:spacing w:val="1"/>
        </w:rPr>
        <w:t>只测试已经测试过而且相对稳定的用例，不要将未稳定的测试用例加入到构建测 </w:t>
      </w:r>
      <w:r>
        <w:rPr>
          <w:sz w:val="21"/>
          <w:szCs w:val="21"/>
        </w:rPr>
        <w:t>试中，新增测试用例只有在功能相对稳定以后再加入到构建测试中。</w:t>
      </w:r>
    </w:p>
    <w:p>
      <w:pPr>
        <w:pStyle w:val="BodyText"/>
        <w:ind w:left="9" w:right="34" w:firstLine="399"/>
        <w:spacing w:before="113" w:line="274" w:lineRule="auto"/>
        <w:jc w:val="both"/>
        <w:rPr>
          <w:sz w:val="21"/>
          <w:szCs w:val="21"/>
        </w:rPr>
      </w:pPr>
      <w:r>
        <w:rPr>
          <w:sz w:val="21"/>
          <w:szCs w:val="21"/>
          <w:spacing w:val="2"/>
        </w:rPr>
        <w:t>只有构建测试的顺利通过了，其他测试团队才可以使用新构</w:t>
      </w:r>
      <w:r>
        <w:rPr>
          <w:sz w:val="21"/>
          <w:szCs w:val="21"/>
          <w:spacing w:val="1"/>
        </w:rPr>
        <w:t>建的测试产品进行测试。</w:t>
      </w:r>
      <w:r>
        <w:rPr>
          <w:sz w:val="21"/>
          <w:szCs w:val="21"/>
        </w:rPr>
        <w:t xml:space="preserve"> </w:t>
      </w:r>
      <w:r>
        <w:rPr>
          <w:sz w:val="21"/>
          <w:szCs w:val="21"/>
        </w:rPr>
        <w:t>任何一个构建测试用例的失败都会让测试产品的分发推迟甚至停止，从而影响到其他测试</w:t>
      </w:r>
      <w:r>
        <w:rPr>
          <w:sz w:val="21"/>
          <w:szCs w:val="21"/>
          <w:spacing w:val="17"/>
        </w:rPr>
        <w:t xml:space="preserve"> </w:t>
      </w:r>
      <w:r>
        <w:rPr>
          <w:sz w:val="21"/>
          <w:szCs w:val="21"/>
        </w:rPr>
        <w:t>团队的测试工作。当构建测试失败时，应及时通知相关的开发人员，并让他们尽快提供修</w:t>
      </w:r>
      <w:r>
        <w:rPr>
          <w:sz w:val="21"/>
          <w:szCs w:val="21"/>
          <w:spacing w:val="17"/>
        </w:rPr>
        <w:t xml:space="preserve"> </w:t>
      </w:r>
      <w:r>
        <w:rPr>
          <w:sz w:val="21"/>
          <w:szCs w:val="21"/>
          <w:spacing w:val="-1"/>
        </w:rPr>
        <w:t>正的代码，从而可以进行重新构建及测试。</w:t>
      </w:r>
    </w:p>
    <w:p>
      <w:pPr>
        <w:pStyle w:val="BodyText"/>
        <w:ind w:left="9" w:right="49" w:firstLine="399"/>
        <w:spacing w:before="106" w:line="275" w:lineRule="auto"/>
        <w:jc w:val="both"/>
        <w:rPr>
          <w:sz w:val="17"/>
          <w:szCs w:val="17"/>
        </w:rPr>
      </w:pPr>
      <w:r>
        <w:rPr>
          <w:sz w:val="21"/>
          <w:szCs w:val="21"/>
          <w:spacing w:val="1"/>
        </w:rPr>
        <w:t>构建测试非常重要，它可以让开发人员马上知道新版本的源代码是否可以被成功地构</w:t>
      </w:r>
      <w:r>
        <w:rPr>
          <w:sz w:val="21"/>
          <w:szCs w:val="21"/>
          <w:spacing w:val="6"/>
        </w:rPr>
        <w:t xml:space="preserve"> </w:t>
      </w:r>
      <w:r>
        <w:rPr>
          <w:sz w:val="21"/>
          <w:szCs w:val="21"/>
          <w:spacing w:val="1"/>
        </w:rPr>
        <w:t>建成软件产品，同时它还可以帮其他测试团队避免把时间</w:t>
      </w:r>
      <w:r>
        <w:rPr>
          <w:sz w:val="21"/>
          <w:szCs w:val="21"/>
        </w:rPr>
        <w:t>浪费在不稳定的或根本不工作的 </w:t>
      </w:r>
      <w:r>
        <w:rPr>
          <w:sz w:val="21"/>
          <w:szCs w:val="21"/>
          <w:spacing w:val="6"/>
        </w:rPr>
        <w:t>测试产品上。理想的构建测试是能够自动化实现的，整个测试时间应该在非常短的时间</w:t>
      </w:r>
      <w:r>
        <w:rPr>
          <w:sz w:val="21"/>
          <w:szCs w:val="21"/>
          <w:spacing w:val="11"/>
        </w:rPr>
        <w:t xml:space="preserve"> </w:t>
      </w:r>
      <w:r>
        <w:rPr>
          <w:sz w:val="21"/>
          <w:szCs w:val="21"/>
          <w:spacing w:val="2"/>
        </w:rPr>
        <w:t>内完成，即使是对于一个非常大的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51"/>
          <w:w w:val="101"/>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2"/>
        </w:rPr>
        <w:t xml:space="preserve"> </w:t>
      </w:r>
      <w:r>
        <w:rPr>
          <w:sz w:val="21"/>
          <w:szCs w:val="21"/>
          <w:spacing w:val="2"/>
        </w:rPr>
        <w:t>应用，构建测试的测试时间也不应该超过一个</w:t>
      </w:r>
      <w:r>
        <w:rPr>
          <w:sz w:val="21"/>
          <w:szCs w:val="21"/>
        </w:rPr>
        <w:t xml:space="preserve"> </w:t>
      </w:r>
      <w:r>
        <w:rPr>
          <w:sz w:val="17"/>
          <w:szCs w:val="17"/>
          <w:spacing w:val="-9"/>
        </w:rPr>
        <w:t>小</w:t>
      </w:r>
      <w:r>
        <w:rPr>
          <w:sz w:val="17"/>
          <w:szCs w:val="17"/>
          <w:spacing w:val="-10"/>
        </w:rPr>
        <w:t xml:space="preserve"> </w:t>
      </w:r>
      <w:r>
        <w:rPr>
          <w:sz w:val="17"/>
          <w:szCs w:val="17"/>
          <w:spacing w:val="-9"/>
        </w:rPr>
        <w:t>时</w:t>
      </w:r>
      <w:r>
        <w:rPr>
          <w:sz w:val="17"/>
          <w:szCs w:val="17"/>
          <w:spacing w:val="-25"/>
        </w:rPr>
        <w:t xml:space="preserve"> </w:t>
      </w:r>
      <w:r>
        <w:rPr>
          <w:sz w:val="17"/>
          <w:szCs w:val="17"/>
          <w:spacing w:val="-9"/>
        </w:rPr>
        <w:t>。</w:t>
      </w:r>
    </w:p>
    <w:p>
      <w:pPr>
        <w:pStyle w:val="BodyText"/>
        <w:ind w:left="409"/>
        <w:spacing w:before="174" w:line="219" w:lineRule="auto"/>
        <w:rPr>
          <w:sz w:val="21"/>
          <w:szCs w:val="21"/>
        </w:rPr>
      </w:pPr>
      <w:r>
        <w:rPr>
          <w:sz w:val="21"/>
          <w:szCs w:val="21"/>
          <w:spacing w:val="-1"/>
        </w:rPr>
        <w:t>构建测试通常包括以下几个步骤：</w:t>
      </w:r>
    </w:p>
    <w:p>
      <w:pPr>
        <w:pStyle w:val="BodyText"/>
        <w:ind w:left="840"/>
        <w:spacing w:before="182" w:line="219" w:lineRule="auto"/>
        <w:rPr>
          <w:sz w:val="21"/>
          <w:szCs w:val="21"/>
        </w:rPr>
      </w:pPr>
      <w:r>
        <w:rPr>
          <w:sz w:val="21"/>
          <w:szCs w:val="21"/>
          <w:spacing w:val="-2"/>
        </w:rPr>
        <w:t>安装测试产品及其需要的其他软件；</w:t>
      </w:r>
    </w:p>
    <w:p>
      <w:pPr>
        <w:pStyle w:val="BodyText"/>
        <w:ind w:left="840"/>
        <w:spacing w:before="171" w:line="219" w:lineRule="auto"/>
        <w:rPr>
          <w:sz w:val="21"/>
          <w:szCs w:val="21"/>
        </w:rPr>
      </w:pPr>
      <w:r>
        <w:rPr>
          <w:sz w:val="21"/>
          <w:szCs w:val="21"/>
          <w:spacing w:val="-2"/>
        </w:rPr>
        <w:t>进行产品所需要的系统配置；</w:t>
      </w:r>
    </w:p>
    <w:p>
      <w:pPr>
        <w:pStyle w:val="BodyText"/>
        <w:ind w:left="840"/>
        <w:spacing w:before="169" w:line="219" w:lineRule="auto"/>
        <w:rPr>
          <w:sz w:val="21"/>
          <w:szCs w:val="21"/>
        </w:rPr>
      </w:pPr>
      <w:r>
        <w:rPr>
          <w:sz w:val="21"/>
          <w:szCs w:val="21"/>
          <w:spacing w:val="1"/>
        </w:rPr>
        <w:t>测试几个最基本的产品功能。</w:t>
      </w:r>
    </w:p>
    <w:p>
      <w:pPr>
        <w:pStyle w:val="BodyText"/>
        <w:ind w:left="409"/>
        <w:spacing w:before="171" w:line="219" w:lineRule="auto"/>
        <w:rPr>
          <w:sz w:val="21"/>
          <w:szCs w:val="21"/>
        </w:rPr>
      </w:pPr>
      <w:r>
        <w:rPr>
          <w:sz w:val="21"/>
          <w:szCs w:val="21"/>
        </w:rPr>
        <w:t>构建测试还包括对构建过程本身的检验，主</w:t>
      </w:r>
      <w:r>
        <w:rPr>
          <w:sz w:val="21"/>
          <w:szCs w:val="21"/>
          <w:spacing w:val="-1"/>
        </w:rPr>
        <w:t>要内容包括：</w:t>
      </w:r>
    </w:p>
    <w:p>
      <w:pPr>
        <w:spacing w:line="219" w:lineRule="auto"/>
        <w:sectPr>
          <w:footerReference w:type="default" r:id="rId153"/>
          <w:pgSz w:w="10060" w:h="12930"/>
          <w:pgMar w:top="400" w:right="770" w:bottom="906" w:left="1010" w:header="0" w:footer="585" w:gutter="0"/>
        </w:sectPr>
        <w:rPr>
          <w:sz w:val="21"/>
          <w:szCs w:val="21"/>
        </w:rPr>
      </w:pPr>
    </w:p>
    <w:p>
      <w:pPr>
        <w:spacing w:line="313" w:lineRule="auto"/>
        <w:rPr>
          <w:rFonts w:ascii="Arial"/>
          <w:sz w:val="21"/>
        </w:rPr>
      </w:pPr>
      <w:r/>
    </w:p>
    <w:p>
      <w:pPr>
        <w:spacing w:line="314" w:lineRule="auto"/>
        <w:rPr>
          <w:rFonts w:ascii="Arial"/>
          <w:sz w:val="21"/>
        </w:rPr>
      </w:pPr>
      <w:r/>
    </w:p>
    <w:p>
      <w:pPr>
        <w:pStyle w:val="BodyText"/>
        <w:ind w:left="849"/>
        <w:spacing w:before="65" w:line="219" w:lineRule="auto"/>
        <w:rPr>
          <w:sz w:val="20"/>
          <w:szCs w:val="20"/>
        </w:rPr>
      </w:pPr>
      <w:bookmarkStart w:name="bookmark283" w:id="96"/>
      <w:bookmarkEnd w:id="96"/>
      <w:r>
        <w:rPr>
          <w:sz w:val="20"/>
          <w:szCs w:val="20"/>
          <w:spacing w:val="8"/>
        </w:rPr>
        <w:t>确认构建是否包括了源代码文件新的改变；</w:t>
      </w:r>
    </w:p>
    <w:p>
      <w:pPr>
        <w:pStyle w:val="BodyText"/>
        <w:ind w:left="849"/>
        <w:spacing w:before="182" w:line="219" w:lineRule="auto"/>
        <w:rPr>
          <w:sz w:val="20"/>
          <w:szCs w:val="20"/>
        </w:rPr>
      </w:pPr>
      <w:r>
        <w:rPr>
          <w:sz w:val="20"/>
          <w:szCs w:val="20"/>
          <w:spacing w:val="8"/>
        </w:rPr>
        <w:t>检验构建的日志是否有报错；</w:t>
      </w:r>
    </w:p>
    <w:p>
      <w:pPr>
        <w:pStyle w:val="BodyText"/>
        <w:ind w:left="849"/>
        <w:spacing w:before="182" w:line="219" w:lineRule="auto"/>
        <w:rPr>
          <w:sz w:val="20"/>
          <w:szCs w:val="20"/>
        </w:rPr>
      </w:pPr>
      <w:r>
        <w:rPr>
          <w:sz w:val="20"/>
          <w:szCs w:val="20"/>
          <w:spacing w:val="10"/>
        </w:rPr>
        <w:t>最后产品文件的大小是否有异常等。</w:t>
      </w:r>
    </w:p>
    <w:p>
      <w:pPr>
        <w:pStyle w:val="BodyText"/>
        <w:spacing w:before="212" w:line="219" w:lineRule="auto"/>
        <w:jc w:val="right"/>
        <w:rPr>
          <w:sz w:val="20"/>
          <w:szCs w:val="20"/>
        </w:rPr>
      </w:pPr>
      <w:r>
        <w:rPr>
          <w:sz w:val="20"/>
          <w:szCs w:val="20"/>
          <w:spacing w:val="10"/>
        </w:rPr>
        <w:t>图3-9是构建测试的示意图，显示了构建和构建测试在整个</w:t>
      </w:r>
      <w:r>
        <w:rPr>
          <w:sz w:val="20"/>
          <w:szCs w:val="20"/>
          <w:spacing w:val="9"/>
        </w:rPr>
        <w:t>产品测试过程中的重要性。</w:t>
      </w:r>
    </w:p>
    <w:p>
      <w:pPr>
        <w:pStyle w:val="BodyText"/>
        <w:ind w:firstLine="949"/>
        <w:spacing w:before="25" w:line="3430" w:lineRule="exact"/>
        <w:rPr/>
      </w:pPr>
      <w:r>
        <w:rPr>
          <w:position w:val="-68"/>
        </w:rPr>
        <w:pict>
          <v:group id="_x0000_s168" style="mso-position-vertical-relative:line;mso-position-horizontal-relative:char;width:312.55pt;height:171.5pt;" filled="false" stroked="false" coordsize="6250,3430" coordorigin="0,0">
            <v:shape id="_x0000_s170" style="position:absolute;left:0;top:0;width:6250;height:3430;" filled="false" stroked="false" type="#_x0000_t75">
              <v:imagedata o:title="" r:id="rId157"/>
            </v:shape>
            <v:shape id="_x0000_s172" style="position:absolute;left:70;top:427;width:6130;height:2530;" filled="false" stroked="false" type="#_x0000_t202">
              <v:fill on="false"/>
              <v:stroke on="false"/>
              <v:path/>
              <v:imagedata o:title=""/>
              <o:lock v:ext="edit" aspectratio="false"/>
              <v:textbox inset="0mm,0mm,0mm,0mm">
                <w:txbxContent>
                  <w:p>
                    <w:pPr>
                      <w:ind w:left="5170"/>
                      <w:spacing w:before="20"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BTV</w:t>
                    </w:r>
                  </w:p>
                  <w:p>
                    <w:pPr>
                      <w:ind w:right="20"/>
                      <w:spacing w:before="45" w:line="197" w:lineRule="auto"/>
                      <w:jc w:val="right"/>
                      <w:rPr>
                        <w:rFonts w:ascii="SimSun" w:hAnsi="SimSun" w:eastAsia="SimSun" w:cs="SimSun"/>
                        <w:sz w:val="15"/>
                        <w:szCs w:val="15"/>
                      </w:rPr>
                    </w:pPr>
                    <w:r>
                      <w:rPr>
                        <w:rFonts w:ascii="SimSun" w:hAnsi="SimSun" w:eastAsia="SimSun" w:cs="SimSun"/>
                        <w:sz w:val="15"/>
                        <w:szCs w:val="15"/>
                        <w:spacing w:val="-1"/>
                      </w:rPr>
                      <w:t>/1.检验构建过程日志记录</w:t>
                    </w:r>
                  </w:p>
                  <w:p>
                    <w:pPr>
                      <w:ind w:left="4389"/>
                      <w:spacing w:line="219" w:lineRule="auto"/>
                      <w:rPr>
                        <w:rFonts w:ascii="SimSun" w:hAnsi="SimSun" w:eastAsia="SimSun" w:cs="SimSun"/>
                        <w:sz w:val="15"/>
                        <w:szCs w:val="15"/>
                      </w:rPr>
                    </w:pPr>
                    <w:r>
                      <w:rPr>
                        <w:rFonts w:ascii="SimSun" w:hAnsi="SimSun" w:eastAsia="SimSun" w:cs="SimSun"/>
                        <w:sz w:val="15"/>
                        <w:szCs w:val="15"/>
                        <w:spacing w:val="-4"/>
                      </w:rPr>
                      <w:t>2.安装测试产品</w:t>
                    </w:r>
                  </w:p>
                  <w:p>
                    <w:pPr>
                      <w:ind w:left="4389"/>
                      <w:spacing w:before="22" w:line="219" w:lineRule="auto"/>
                      <w:rPr>
                        <w:rFonts w:ascii="SimSun" w:hAnsi="SimSun" w:eastAsia="SimSun" w:cs="SimSun"/>
                        <w:sz w:val="15"/>
                        <w:szCs w:val="15"/>
                      </w:rPr>
                    </w:pPr>
                    <w:r>
                      <w:rPr>
                        <w:rFonts w:ascii="SimSun" w:hAnsi="SimSun" w:eastAsia="SimSun" w:cs="SimSun"/>
                        <w:sz w:val="15"/>
                        <w:szCs w:val="15"/>
                        <w:spacing w:val="-2"/>
                      </w:rPr>
                      <w:t>3.产品的配置</w:t>
                    </w:r>
                  </w:p>
                  <w:p>
                    <w:pPr>
                      <w:ind w:left="4339"/>
                      <w:spacing w:before="21" w:line="219" w:lineRule="auto"/>
                      <w:rPr>
                        <w:rFonts w:ascii="SimSun" w:hAnsi="SimSun" w:eastAsia="SimSun" w:cs="SimSun"/>
                        <w:sz w:val="15"/>
                        <w:szCs w:val="15"/>
                      </w:rPr>
                    </w:pPr>
                    <w:r>
                      <w:rPr>
                        <w:rFonts w:ascii="SimSun" w:hAnsi="SimSun" w:eastAsia="SimSun" w:cs="SimSun"/>
                        <w:sz w:val="15"/>
                        <w:szCs w:val="15"/>
                        <w:spacing w:val="4"/>
                      </w:rPr>
                      <w:t>4.产品的基本功能测试</w:t>
                    </w:r>
                  </w:p>
                  <w:p>
                    <w:pPr>
                      <w:ind w:left="20"/>
                      <w:spacing w:before="3" w:line="219" w:lineRule="auto"/>
                      <w:rPr>
                        <w:rFonts w:ascii="SimSun" w:hAnsi="SimSun" w:eastAsia="SimSun" w:cs="SimSun"/>
                        <w:sz w:val="15"/>
                        <w:szCs w:val="15"/>
                      </w:rPr>
                    </w:pPr>
                    <w:r>
                      <w:rPr>
                        <w:rFonts w:ascii="SimSun" w:hAnsi="SimSun" w:eastAsia="SimSun" w:cs="SimSun"/>
                        <w:sz w:val="15"/>
                        <w:szCs w:val="15"/>
                        <w:spacing w:val="-1"/>
                      </w:rPr>
                      <w:t>存放取出的源文件的服务器</w:t>
                    </w:r>
                  </w:p>
                  <w:p>
                    <w:pPr>
                      <w:spacing w:line="271" w:lineRule="auto"/>
                      <w:rPr>
                        <w:rFonts w:ascii="Arial"/>
                        <w:sz w:val="21"/>
                      </w:rPr>
                    </w:pPr>
                    <w:r/>
                  </w:p>
                  <w:p>
                    <w:pPr>
                      <w:ind w:left="1039"/>
                      <w:spacing w:before="49" w:line="168" w:lineRule="auto"/>
                      <w:rPr>
                        <w:rFonts w:ascii="SimSun" w:hAnsi="SimSun" w:eastAsia="SimSun" w:cs="SimSun"/>
                        <w:sz w:val="15"/>
                        <w:szCs w:val="15"/>
                      </w:rPr>
                    </w:pPr>
                    <w:r>
                      <w:rPr>
                        <w:rFonts w:ascii="SimSun" w:hAnsi="SimSun" w:eastAsia="SimSun" w:cs="SimSun"/>
                        <w:sz w:val="15"/>
                        <w:szCs w:val="15"/>
                        <w:spacing w:val="-2"/>
                      </w:rPr>
                      <w:t>更新文件</w:t>
                    </w:r>
                  </w:p>
                  <w:p>
                    <w:pPr>
                      <w:ind w:left="4879"/>
                      <w:spacing w:line="208" w:lineRule="auto"/>
                      <w:rPr>
                        <w:rFonts w:ascii="SimSun" w:hAnsi="SimSun" w:eastAsia="SimSun" w:cs="SimSun"/>
                        <w:sz w:val="20"/>
                        <w:szCs w:val="20"/>
                      </w:rPr>
                    </w:pPr>
                    <w:r>
                      <w:rPr>
                        <w:rFonts w:ascii="SimSun" w:hAnsi="SimSun" w:eastAsia="SimSun" w:cs="SimSun"/>
                        <w:sz w:val="20"/>
                        <w:szCs w:val="20"/>
                        <w:spacing w:val="-10"/>
                      </w:rPr>
                      <w:t>成功</w:t>
                    </w:r>
                  </w:p>
                  <w:p>
                    <w:pPr>
                      <w:spacing w:line="252" w:lineRule="auto"/>
                      <w:rPr>
                        <w:rFonts w:ascii="Arial"/>
                        <w:sz w:val="21"/>
                      </w:rPr>
                    </w:pPr>
                    <w:r/>
                  </w:p>
                  <w:p>
                    <w:pPr>
                      <w:spacing w:line="253" w:lineRule="auto"/>
                      <w:rPr>
                        <w:rFonts w:ascii="Arial"/>
                        <w:sz w:val="21"/>
                      </w:rPr>
                    </w:pPr>
                    <w:r/>
                  </w:p>
                  <w:p>
                    <w:pPr>
                      <w:ind w:left="4909"/>
                      <w:spacing w:before="50" w:line="220" w:lineRule="auto"/>
                      <w:rPr>
                        <w:rFonts w:ascii="SimSun" w:hAnsi="SimSun" w:eastAsia="SimSun" w:cs="SimSun"/>
                        <w:sz w:val="15"/>
                        <w:szCs w:val="15"/>
                      </w:rPr>
                    </w:pPr>
                    <w:r>
                      <w:rPr>
                        <w:rFonts w:ascii="SimSun" w:hAnsi="SimSun" w:eastAsia="SimSun" w:cs="SimSun"/>
                        <w:sz w:val="15"/>
                        <w:szCs w:val="15"/>
                        <w:spacing w:val="3"/>
                      </w:rPr>
                      <w:t>其他测试组</w:t>
                    </w:r>
                  </w:p>
                </w:txbxContent>
              </v:textbox>
            </v:shape>
            <v:shape id="_x0000_s174" style="position:absolute;left:740;top:2706;width:670;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7"/>
                      </w:rPr>
                      <w:t>开发人员</w:t>
                    </w:r>
                  </w:p>
                </w:txbxContent>
              </v:textbox>
            </v:shape>
            <v:shape id="_x0000_s176" style="position:absolute;left:1450;top:766;width:655;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3"/>
                      </w:rPr>
                      <w:t>构建过程</w:t>
                    </w:r>
                  </w:p>
                </w:txbxContent>
              </v:textbox>
            </v:shape>
            <v:shape id="_x0000_s178" style="position:absolute;left:2520;top:795;width:634;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测试产品</w:t>
                    </w:r>
                  </w:p>
                </w:txbxContent>
              </v:textbox>
            </v:shape>
            <v:shape id="_x0000_s180" style="position:absolute;left:2650;top:1987;width:447;height:24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spacing w:val="3"/>
                      </w:rPr>
                      <w:t>失败</w:t>
                    </w:r>
                  </w:p>
                </w:txbxContent>
              </v:textbox>
            </v:shape>
          </v:group>
        </w:pict>
      </w:r>
    </w:p>
    <w:p>
      <w:pPr>
        <w:ind w:left="3290"/>
        <w:spacing w:before="62" w:line="280" w:lineRule="exact"/>
        <w:rPr>
          <w:rFonts w:ascii="STXingkai" w:hAnsi="STXingkai" w:eastAsia="STXingkai" w:cs="STXingkai"/>
          <w:sz w:val="20"/>
          <w:szCs w:val="20"/>
        </w:rPr>
      </w:pPr>
      <w:r>
        <w:rPr>
          <w:rFonts w:ascii="STXingkai" w:hAnsi="STXingkai" w:eastAsia="STXingkai" w:cs="STXingkai"/>
          <w:sz w:val="20"/>
          <w:szCs w:val="20"/>
          <w:position w:val="2"/>
        </w:rPr>
        <w:t>图3-9    </w:t>
      </w:r>
      <w:r>
        <w:rPr>
          <w:rFonts w:ascii="Times New Roman" w:hAnsi="Times New Roman" w:eastAsia="Times New Roman" w:cs="Times New Roman"/>
          <w:sz w:val="20"/>
          <w:szCs w:val="20"/>
          <w:position w:val="2"/>
        </w:rPr>
        <w:t>BVT</w:t>
      </w:r>
      <w:r>
        <w:rPr>
          <w:rFonts w:ascii="STXingkai" w:hAnsi="STXingkai" w:eastAsia="STXingkai" w:cs="STXingkai"/>
          <w:sz w:val="20"/>
          <w:szCs w:val="20"/>
          <w:position w:val="2"/>
        </w:rPr>
        <w:t>示意图</w:t>
      </w:r>
    </w:p>
    <w:p>
      <w:pPr>
        <w:pStyle w:val="BodyText"/>
        <w:ind w:left="420"/>
        <w:spacing w:before="175" w:line="219" w:lineRule="auto"/>
        <w:rPr>
          <w:sz w:val="20"/>
          <w:szCs w:val="20"/>
        </w:rPr>
      </w:pPr>
      <w:r>
        <w:rPr>
          <w:sz w:val="20"/>
          <w:szCs w:val="20"/>
          <w:spacing w:val="9"/>
        </w:rPr>
        <w:t>在搭建构建测试环境时，需要考虑下面这些常规步骤：</w:t>
      </w:r>
    </w:p>
    <w:p>
      <w:pPr>
        <w:pStyle w:val="BodyText"/>
        <w:ind w:right="59" w:firstLine="420"/>
        <w:spacing w:before="203" w:line="253" w:lineRule="auto"/>
        <w:rPr>
          <w:sz w:val="20"/>
          <w:szCs w:val="20"/>
        </w:rPr>
      </w:pPr>
      <w:r>
        <w:rPr>
          <w:sz w:val="20"/>
          <w:szCs w:val="20"/>
          <w:spacing w:val="14"/>
        </w:rPr>
        <w:t>(1)采用一些能实现系统配置自动化的工具，作为构建</w:t>
      </w:r>
      <w:r>
        <w:rPr>
          <w:sz w:val="20"/>
          <w:szCs w:val="20"/>
          <w:spacing w:val="13"/>
        </w:rPr>
        <w:t>测试的一部分，自动安装所有</w:t>
      </w:r>
      <w:r>
        <w:rPr>
          <w:sz w:val="20"/>
          <w:szCs w:val="20"/>
        </w:rPr>
        <w:t xml:space="preserve"> </w:t>
      </w:r>
      <w:r>
        <w:rPr>
          <w:sz w:val="20"/>
          <w:szCs w:val="20"/>
          <w:spacing w:val="7"/>
        </w:rPr>
        <w:t>构建测试需要的软件；</w:t>
      </w:r>
    </w:p>
    <w:p>
      <w:pPr>
        <w:pStyle w:val="BodyText"/>
        <w:ind w:left="420"/>
        <w:spacing w:before="171" w:line="219" w:lineRule="auto"/>
        <w:rPr>
          <w:sz w:val="20"/>
          <w:szCs w:val="20"/>
        </w:rPr>
      </w:pPr>
      <w:r>
        <w:rPr>
          <w:sz w:val="20"/>
          <w:szCs w:val="20"/>
          <w:spacing w:val="13"/>
        </w:rPr>
        <w:t>(2)使用一些系统备份和恢复的工具，至少备份下面的几种环境：</w:t>
      </w:r>
    </w:p>
    <w:p>
      <w:pPr>
        <w:pStyle w:val="BodyText"/>
        <w:ind w:left="849" w:right="59"/>
        <w:spacing w:before="193" w:line="288" w:lineRule="auto"/>
        <w:jc w:val="both"/>
        <w:rPr>
          <w:sz w:val="20"/>
          <w:szCs w:val="20"/>
        </w:rPr>
      </w:pPr>
      <w:r>
        <w:rPr>
          <w:sz w:val="20"/>
          <w:szCs w:val="20"/>
          <w:spacing w:val="11"/>
        </w:rPr>
        <w:t>备份安装好构建测试所需软件的系统。每次开始构建测试之前，将这样的系统备</w:t>
      </w:r>
      <w:r>
        <w:rPr>
          <w:sz w:val="20"/>
          <w:szCs w:val="20"/>
          <w:spacing w:val="3"/>
        </w:rPr>
        <w:t xml:space="preserve"> </w:t>
      </w:r>
      <w:r>
        <w:rPr>
          <w:sz w:val="20"/>
          <w:szCs w:val="20"/>
          <w:spacing w:val="11"/>
        </w:rPr>
        <w:t>份直接恢复到测试服务器以节省一部分时间。对于安装及配置较为复杂的测试环</w:t>
      </w:r>
      <w:r>
        <w:rPr>
          <w:sz w:val="20"/>
          <w:szCs w:val="20"/>
          <w:spacing w:val="3"/>
        </w:rPr>
        <w:t xml:space="preserve"> </w:t>
      </w:r>
      <w:r>
        <w:rPr>
          <w:sz w:val="20"/>
          <w:szCs w:val="20"/>
          <w:spacing w:val="10"/>
        </w:rPr>
        <w:t>境，或者在构建测试频率比较高的情况下，这种方法是非常有帮助的。</w:t>
      </w:r>
    </w:p>
    <w:p>
      <w:pPr>
        <w:pStyle w:val="BodyText"/>
        <w:ind w:left="849" w:right="53"/>
        <w:spacing w:before="133" w:line="279" w:lineRule="auto"/>
        <w:jc w:val="both"/>
        <w:rPr>
          <w:sz w:val="20"/>
          <w:szCs w:val="20"/>
        </w:rPr>
      </w:pPr>
      <w:r>
        <w:rPr>
          <w:sz w:val="20"/>
          <w:szCs w:val="20"/>
          <w:spacing w:val="8"/>
        </w:rPr>
        <w:t>备份构建环境本身。 一般构建环境需要保留足够长的时间。当发现构建测试用例</w:t>
      </w:r>
      <w:r>
        <w:rPr>
          <w:sz w:val="20"/>
          <w:szCs w:val="20"/>
          <w:spacing w:val="7"/>
        </w:rPr>
        <w:t xml:space="preserve"> </w:t>
      </w:r>
      <w:r>
        <w:rPr>
          <w:sz w:val="20"/>
          <w:szCs w:val="20"/>
          <w:spacing w:val="11"/>
        </w:rPr>
        <w:t>失败时，可以恢复备份的构建环境，重新构建有问题的编码，这样可以避免版本</w:t>
      </w:r>
      <w:r>
        <w:rPr>
          <w:sz w:val="20"/>
          <w:szCs w:val="20"/>
          <w:spacing w:val="3"/>
        </w:rPr>
        <w:t xml:space="preserve"> </w:t>
      </w:r>
      <w:r>
        <w:rPr>
          <w:sz w:val="20"/>
          <w:szCs w:val="20"/>
          <w:spacing w:val="8"/>
        </w:rPr>
        <w:t>的完整构建，减少时间的损失。</w:t>
      </w:r>
    </w:p>
    <w:p>
      <w:pPr>
        <w:pStyle w:val="BodyText"/>
        <w:ind w:right="53" w:firstLine="420"/>
        <w:spacing w:before="76" w:line="306" w:lineRule="auto"/>
        <w:jc w:val="both"/>
        <w:rPr>
          <w:sz w:val="20"/>
          <w:szCs w:val="20"/>
        </w:rPr>
      </w:pPr>
      <w:r>
        <w:rPr>
          <w:sz w:val="20"/>
          <w:szCs w:val="20"/>
          <w:spacing w:val="11"/>
        </w:rPr>
        <w:t>构建测试是其他测试类型的前提条件，反复的构建测试失败会严重影响后续的各种测</w:t>
      </w:r>
      <w:r>
        <w:rPr>
          <w:sz w:val="20"/>
          <w:szCs w:val="20"/>
          <w:spacing w:val="18"/>
        </w:rPr>
        <w:t xml:space="preserve"> </w:t>
      </w:r>
      <w:r>
        <w:rPr>
          <w:sz w:val="20"/>
          <w:szCs w:val="20"/>
          <w:spacing w:val="14"/>
        </w:rPr>
        <w:t>试的进行。在一个大的</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3"/>
          <w:w w:val="101"/>
        </w:rPr>
        <w:t xml:space="preserve">  </w:t>
      </w:r>
      <w:r>
        <w:rPr>
          <w:rFonts w:ascii="Times New Roman" w:hAnsi="Times New Roman" w:eastAsia="Times New Roman" w:cs="Times New Roman"/>
          <w:sz w:val="20"/>
          <w:szCs w:val="20"/>
        </w:rPr>
        <w:t>EE</w:t>
      </w:r>
      <w:r>
        <w:rPr>
          <w:sz w:val="20"/>
          <w:szCs w:val="20"/>
          <w:spacing w:val="14"/>
        </w:rPr>
        <w:t>的项目开发中，这会导致测试成本的极大增加。因而构建</w:t>
      </w:r>
      <w:r>
        <w:rPr>
          <w:sz w:val="20"/>
          <w:szCs w:val="20"/>
        </w:rPr>
        <w:t xml:space="preserve"> </w:t>
      </w:r>
      <w:r>
        <w:rPr>
          <w:sz w:val="20"/>
          <w:szCs w:val="20"/>
          <w:spacing w:val="11"/>
        </w:rPr>
        <w:t>测试团队应针对每次构建测试失败来进行原因分析，并根据分析结果，改进现有的开发过</w:t>
      </w:r>
    </w:p>
    <w:p>
      <w:pPr>
        <w:spacing w:line="306" w:lineRule="auto"/>
        <w:sectPr>
          <w:headerReference w:type="default" r:id="rId155"/>
          <w:footerReference w:type="default" r:id="rId156"/>
          <w:pgSz w:w="10060" w:h="12930"/>
          <w:pgMar w:top="831" w:right="990" w:bottom="927" w:left="769" w:header="524" w:footer="593" w:gutter="0"/>
        </w:sectPr>
        <w:rPr>
          <w:sz w:val="20"/>
          <w:szCs w:val="20"/>
        </w:rPr>
      </w:pPr>
    </w:p>
    <w:p>
      <w:pPr>
        <w:spacing w:before="166" w:line="221" w:lineRule="auto"/>
        <w:jc w:val="right"/>
        <w:rPr>
          <w:rFonts w:ascii="SimHei" w:hAnsi="SimHei" w:eastAsia="SimHei" w:cs="SimHei"/>
          <w:sz w:val="21"/>
          <w:szCs w:val="21"/>
        </w:rPr>
      </w:pPr>
      <w:r>
        <w:rPr>
          <w:rFonts w:ascii="SimHei" w:hAnsi="SimHei" w:eastAsia="SimHei" w:cs="SimHei"/>
          <w:sz w:val="21"/>
          <w:szCs w:val="21"/>
          <w:spacing w:val="-11"/>
        </w:rPr>
        <w:t>第3章</w:t>
      </w:r>
      <w:r>
        <w:rPr>
          <w:rFonts w:ascii="SimHei" w:hAnsi="SimHei" w:eastAsia="SimHei" w:cs="SimHei"/>
          <w:sz w:val="21"/>
          <w:szCs w:val="21"/>
          <w:spacing w:val="-11"/>
        </w:rPr>
        <w:t xml:space="preserve">  </w:t>
      </w:r>
      <w:r>
        <w:rPr>
          <w:rFonts w:ascii="SimHei" w:hAnsi="SimHei" w:eastAsia="SimHei" w:cs="SimHei"/>
          <w:sz w:val="21"/>
          <w:szCs w:val="21"/>
          <w:spacing w:val="-11"/>
        </w:rPr>
        <w:t>发现新方法：快速分发新的测试版本</w:t>
      </w:r>
    </w:p>
    <w:p>
      <w:pPr>
        <w:spacing w:line="324" w:lineRule="auto"/>
        <w:rPr>
          <w:rFonts w:ascii="Arial"/>
          <w:sz w:val="21"/>
        </w:rPr>
      </w:pPr>
      <w:r/>
    </w:p>
    <w:p>
      <w:pPr>
        <w:spacing w:line="324" w:lineRule="auto"/>
        <w:rPr>
          <w:rFonts w:ascii="Arial"/>
          <w:sz w:val="21"/>
        </w:rPr>
      </w:pPr>
      <w:r/>
    </w:p>
    <w:p>
      <w:pPr>
        <w:pStyle w:val="BodyText"/>
        <w:spacing w:before="68" w:line="219" w:lineRule="auto"/>
        <w:rPr>
          <w:sz w:val="21"/>
          <w:szCs w:val="21"/>
        </w:rPr>
      </w:pPr>
      <w:r>
        <w:rPr>
          <w:sz w:val="21"/>
          <w:szCs w:val="21"/>
          <w:spacing w:val="-1"/>
        </w:rPr>
        <w:t>程，以避免类似的问题反复出现。</w:t>
      </w:r>
    </w:p>
    <w:p>
      <w:pPr>
        <w:pStyle w:val="BodyText"/>
        <w:ind w:right="36" w:firstLine="420"/>
        <w:spacing w:before="181" w:line="283" w:lineRule="auto"/>
        <w:rPr>
          <w:sz w:val="21"/>
          <w:szCs w:val="21"/>
        </w:rPr>
      </w:pPr>
      <w:r>
        <w:rPr>
          <w:sz w:val="21"/>
          <w:szCs w:val="21"/>
          <w:spacing w:val="1"/>
        </w:rPr>
        <w:t>经过一段时间的学习和实践，小艾对构建测试有了一定的了解和认识，他将构建测试</w:t>
      </w:r>
      <w:r>
        <w:rPr>
          <w:sz w:val="21"/>
          <w:szCs w:val="21"/>
          <w:spacing w:val="10"/>
        </w:rPr>
        <w:t xml:space="preserve"> </w:t>
      </w:r>
      <w:r>
        <w:rPr>
          <w:sz w:val="21"/>
          <w:szCs w:val="21"/>
          <w:spacing w:val="-2"/>
        </w:rPr>
        <w:t>的内容做了一个小结。</w:t>
      </w:r>
    </w:p>
    <w:p>
      <w:pPr>
        <w:spacing w:line="271" w:lineRule="auto"/>
        <w:rPr>
          <w:rFonts w:ascii="Arial"/>
          <w:sz w:val="21"/>
        </w:rPr>
      </w:pPr>
      <w:r/>
    </w:p>
    <w:p>
      <w:pPr>
        <w:pStyle w:val="BodyText"/>
        <w:ind w:left="233"/>
        <w:spacing w:before="82" w:line="214" w:lineRule="auto"/>
        <w:outlineLvl w:val="2"/>
        <w:rPr>
          <w:sz w:val="25"/>
          <w:szCs w:val="25"/>
        </w:rPr>
      </w:pPr>
      <w:bookmarkStart w:name="bookmark284" w:id="97"/>
      <w:bookmarkEnd w:id="97"/>
      <w:bookmarkStart w:name="bookmark48" w:id="98"/>
      <w:bookmarkEnd w:id="98"/>
      <w:r>
        <w:rPr>
          <w:sz w:val="25"/>
          <w:szCs w:val="25"/>
          <w:b/>
          <w:bCs/>
          <w:u w:val="single" w:color="auto"/>
          <w:spacing w:val="1"/>
        </w:rPr>
        <w:t>3.2.1</w:t>
      </w:r>
      <w:r>
        <w:rPr>
          <w:sz w:val="25"/>
          <w:szCs w:val="25"/>
          <w:u w:val="single" w:color="auto"/>
          <w:spacing w:val="1"/>
        </w:rPr>
        <w:t xml:space="preserve">  </w:t>
      </w:r>
      <w:r>
        <w:rPr>
          <w:sz w:val="25"/>
          <w:szCs w:val="25"/>
          <w:b/>
          <w:bCs/>
          <w:u w:val="single" w:color="auto"/>
          <w:spacing w:val="1"/>
        </w:rPr>
        <w:t>构建测试的配置(</w:t>
      </w:r>
      <w:r>
        <w:rPr>
          <w:sz w:val="25"/>
          <w:szCs w:val="25"/>
          <w:b/>
          <w:bCs/>
          <w:u w:val="single" w:color="auto"/>
        </w:rPr>
        <w:t>BVT</w:t>
      </w:r>
      <w:r>
        <w:rPr>
          <w:sz w:val="25"/>
          <w:szCs w:val="25"/>
          <w:u w:val="single" w:color="auto"/>
          <w:spacing w:val="1"/>
        </w:rPr>
        <w:t xml:space="preserve"> </w:t>
      </w:r>
      <w:r>
        <w:rPr>
          <w:sz w:val="25"/>
          <w:szCs w:val="25"/>
          <w:b/>
          <w:bCs/>
          <w:u w:val="single" w:color="auto"/>
        </w:rPr>
        <w:t>Configuration</w:t>
      </w:r>
      <w:r>
        <w:rPr>
          <w:sz w:val="25"/>
          <w:szCs w:val="25"/>
          <w:b/>
          <w:bCs/>
          <w:u w:val="single" w:color="auto"/>
          <w:spacing w:val="1"/>
        </w:rPr>
        <w:t>)</w:t>
      </w:r>
    </w:p>
    <w:p>
      <w:pPr>
        <w:pStyle w:val="BodyText"/>
        <w:ind w:right="56" w:firstLine="420"/>
        <w:spacing w:before="280" w:line="266" w:lineRule="auto"/>
        <w:rPr>
          <w:sz w:val="21"/>
          <w:szCs w:val="21"/>
        </w:rPr>
      </w:pPr>
      <w:r>
        <w:rPr>
          <w:sz w:val="21"/>
          <w:szCs w:val="21"/>
          <w:spacing w:val="1"/>
        </w:rPr>
        <w:t>构建测试的目的是检验测试产品构建过程是否成功完成，构建</w:t>
      </w:r>
      <w:r>
        <w:rPr>
          <w:sz w:val="21"/>
          <w:szCs w:val="21"/>
        </w:rPr>
        <w:t>出的测试产品是否有足 </w:t>
      </w:r>
      <w:r>
        <w:rPr>
          <w:sz w:val="21"/>
          <w:szCs w:val="21"/>
          <w:spacing w:val="1"/>
        </w:rPr>
        <w:t>够好的质量可以交给其他各个测试组进行更深、更广的测试。</w:t>
      </w:r>
    </w:p>
    <w:p>
      <w:pPr>
        <w:pStyle w:val="BodyText"/>
        <w:ind w:firstLine="420"/>
        <w:spacing w:before="134" w:line="273" w:lineRule="auto"/>
        <w:jc w:val="both"/>
        <w:rPr>
          <w:sz w:val="21"/>
          <w:szCs w:val="21"/>
        </w:rPr>
      </w:pPr>
      <w:r>
        <w:rPr>
          <w:sz w:val="21"/>
          <w:szCs w:val="21"/>
          <w:spacing w:val="1"/>
        </w:rPr>
        <w:t>为了缩短各个组等待新版本的测试产品的时间，在考虑构建测试的环境配</w:t>
      </w:r>
      <w:r>
        <w:rPr>
          <w:sz w:val="21"/>
          <w:szCs w:val="21"/>
        </w:rPr>
        <w:t>置时，应尽 </w:t>
      </w:r>
      <w:r>
        <w:rPr>
          <w:sz w:val="21"/>
          <w:szCs w:val="21"/>
          <w:spacing w:val="1"/>
        </w:rPr>
        <w:t>可能选在最为方便快捷的系统上，以保证测试产品能较快地完成安装和</w:t>
      </w:r>
      <w:r>
        <w:rPr>
          <w:sz w:val="21"/>
          <w:szCs w:val="21"/>
        </w:rPr>
        <w:t>部署。例如，如果 </w:t>
      </w:r>
      <w:r>
        <w:rPr>
          <w:sz w:val="21"/>
          <w:szCs w:val="21"/>
          <w:spacing w:val="2"/>
        </w:rPr>
        <w:t>产品支持单节点系统和集群系统，我们应考虑在单节点而不是集群系统上进行构建测试。</w:t>
      </w:r>
      <w:r>
        <w:rPr>
          <w:sz w:val="21"/>
          <w:szCs w:val="21"/>
          <w:spacing w:val="6"/>
        </w:rPr>
        <w:t xml:space="preserve"> </w:t>
      </w:r>
      <w:r>
        <w:rPr>
          <w:sz w:val="21"/>
          <w:szCs w:val="21"/>
          <w:spacing w:val="1"/>
        </w:rPr>
        <w:t>因为集群系统的安装配置步骤更为复杂，需要花费更长的时间，而</w:t>
      </w:r>
      <w:r>
        <w:rPr>
          <w:sz w:val="21"/>
          <w:szCs w:val="21"/>
        </w:rPr>
        <w:t>且，集群系统往往有更 </w:t>
      </w:r>
      <w:r>
        <w:rPr>
          <w:sz w:val="21"/>
          <w:szCs w:val="21"/>
          <w:spacing w:val="1"/>
        </w:rPr>
        <w:t>多潜在的问题，会导致构建测试的失败，从而推迟合格的测试</w:t>
      </w:r>
      <w:r>
        <w:rPr>
          <w:sz w:val="21"/>
          <w:szCs w:val="21"/>
        </w:rPr>
        <w:t>产品发布。一些只局限于集 </w:t>
      </w:r>
      <w:r>
        <w:rPr>
          <w:sz w:val="21"/>
          <w:szCs w:val="21"/>
          <w:spacing w:val="1"/>
        </w:rPr>
        <w:t>群系统的问题不应该成为阻止测试产品交付的原因。所以，一般来说，只要测试产品</w:t>
      </w:r>
      <w:r>
        <w:rPr>
          <w:sz w:val="21"/>
          <w:szCs w:val="21"/>
        </w:rPr>
        <w:t>可以 </w:t>
      </w:r>
      <w:r>
        <w:rPr>
          <w:sz w:val="21"/>
          <w:szCs w:val="21"/>
          <w:spacing w:val="1"/>
        </w:rPr>
        <w:t>在单节点系统配置环境上正常工作，它就可以发布给</w:t>
      </w:r>
      <w:r>
        <w:rPr>
          <w:sz w:val="21"/>
          <w:szCs w:val="21"/>
        </w:rPr>
        <w:t>其他的测试组进行测试。</w:t>
      </w:r>
    </w:p>
    <w:p>
      <w:pPr>
        <w:pStyle w:val="BodyText"/>
        <w:ind w:right="48" w:firstLine="420"/>
        <w:spacing w:before="126" w:line="275" w:lineRule="auto"/>
        <w:rPr>
          <w:sz w:val="21"/>
          <w:szCs w:val="21"/>
        </w:rPr>
      </w:pPr>
      <w:r>
        <w:rPr>
          <w:sz w:val="21"/>
          <w:szCs w:val="21"/>
          <w:spacing w:val="1"/>
        </w:rPr>
        <w:t>另外，如果产品支持多种不同的配置组合，构建测试应尽可能安排在最多客户使</w:t>
      </w:r>
      <w:r>
        <w:rPr>
          <w:sz w:val="21"/>
          <w:szCs w:val="21"/>
        </w:rPr>
        <w:t>用的 </w:t>
      </w:r>
      <w:r>
        <w:rPr>
          <w:sz w:val="21"/>
          <w:szCs w:val="21"/>
          <w:spacing w:val="-2"/>
        </w:rPr>
        <w:t>系统和配置上来进行。</w:t>
      </w:r>
    </w:p>
    <w:p>
      <w:pPr>
        <w:spacing w:line="281" w:lineRule="auto"/>
        <w:rPr>
          <w:rFonts w:ascii="Arial"/>
          <w:sz w:val="21"/>
        </w:rPr>
      </w:pPr>
      <w:r/>
    </w:p>
    <w:p>
      <w:pPr>
        <w:pStyle w:val="BodyText"/>
        <w:ind w:left="233"/>
        <w:spacing w:before="82" w:line="220" w:lineRule="auto"/>
        <w:outlineLvl w:val="2"/>
        <w:rPr>
          <w:sz w:val="25"/>
          <w:szCs w:val="25"/>
        </w:rPr>
      </w:pPr>
      <w:bookmarkStart w:name="bookmark49" w:id="99"/>
      <w:bookmarkEnd w:id="99"/>
      <w:r>
        <w:rPr>
          <w:sz w:val="25"/>
          <w:szCs w:val="25"/>
          <w:b/>
          <w:bCs/>
          <w:u w:val="single" w:color="auto"/>
          <w:spacing w:val="6"/>
        </w:rPr>
        <w:t>3.2.2</w:t>
      </w:r>
      <w:r>
        <w:rPr>
          <w:sz w:val="25"/>
          <w:szCs w:val="25"/>
          <w:u w:val="single" w:color="auto"/>
          <w:spacing w:val="6"/>
        </w:rPr>
        <w:t xml:space="preserve">  </w:t>
      </w:r>
      <w:r>
        <w:rPr>
          <w:sz w:val="25"/>
          <w:szCs w:val="25"/>
          <w:b/>
          <w:bCs/>
          <w:u w:val="single" w:color="auto"/>
          <w:spacing w:val="6"/>
        </w:rPr>
        <w:t>构建测试的用例(</w:t>
      </w:r>
      <w:r>
        <w:rPr>
          <w:sz w:val="25"/>
          <w:szCs w:val="25"/>
          <w:b/>
          <w:bCs/>
          <w:u w:val="single" w:color="auto"/>
        </w:rPr>
        <w:t>BVT</w:t>
      </w:r>
      <w:r>
        <w:rPr>
          <w:sz w:val="25"/>
          <w:szCs w:val="25"/>
          <w:u w:val="single" w:color="auto"/>
          <w:spacing w:val="32"/>
        </w:rPr>
        <w:t xml:space="preserve"> </w:t>
      </w:r>
      <w:r>
        <w:rPr>
          <w:sz w:val="25"/>
          <w:szCs w:val="25"/>
          <w:b/>
          <w:bCs/>
          <w:u w:val="single" w:color="auto"/>
        </w:rPr>
        <w:t>Scenarios</w:t>
      </w:r>
      <w:r>
        <w:rPr>
          <w:sz w:val="25"/>
          <w:szCs w:val="25"/>
          <w:b/>
          <w:bCs/>
          <w:u w:val="single" w:color="auto"/>
          <w:spacing w:val="6"/>
        </w:rPr>
        <w:t>)</w:t>
      </w:r>
    </w:p>
    <w:p>
      <w:pPr>
        <w:pStyle w:val="BodyText"/>
        <w:ind w:left="420"/>
        <w:spacing w:before="283" w:line="219" w:lineRule="auto"/>
        <w:rPr>
          <w:sz w:val="21"/>
          <w:szCs w:val="21"/>
        </w:rPr>
      </w:pPr>
      <w:r>
        <w:rPr>
          <w:sz w:val="21"/>
          <w:szCs w:val="21"/>
        </w:rPr>
        <w:t>在构建测试的过程中，测试用例的选择是一个关键步骤。</w:t>
      </w:r>
    </w:p>
    <w:p>
      <w:pPr>
        <w:pStyle w:val="BodyText"/>
        <w:ind w:right="52" w:firstLine="420"/>
        <w:spacing w:before="169" w:line="275" w:lineRule="auto"/>
        <w:jc w:val="both"/>
        <w:rPr>
          <w:sz w:val="21"/>
          <w:szCs w:val="21"/>
        </w:rPr>
      </w:pPr>
      <w:r>
        <w:rPr>
          <w:sz w:val="21"/>
          <w:szCs w:val="21"/>
          <w:spacing w:val="1"/>
        </w:rPr>
        <w:t>首先，在制定构建测试用例时，需要和其他的测试组有良好的沟通。构建</w:t>
      </w:r>
      <w:r>
        <w:rPr>
          <w:sz w:val="21"/>
          <w:szCs w:val="21"/>
        </w:rPr>
        <w:t>测试团队需 </w:t>
      </w:r>
      <w:r>
        <w:rPr>
          <w:sz w:val="21"/>
          <w:szCs w:val="21"/>
          <w:spacing w:val="1"/>
        </w:rPr>
        <w:t>要了解对于所测试的产品，什么是最基本、最核心的功能，这</w:t>
      </w:r>
      <w:r>
        <w:rPr>
          <w:sz w:val="21"/>
          <w:szCs w:val="21"/>
        </w:rPr>
        <w:t>些测试用例可以很少，但足 </w:t>
      </w:r>
      <w:r>
        <w:rPr>
          <w:sz w:val="21"/>
          <w:szCs w:val="21"/>
          <w:spacing w:val="-3"/>
        </w:rPr>
        <w:t>以让其他的各种测试开始进行。</w:t>
      </w:r>
    </w:p>
    <w:p>
      <w:pPr>
        <w:pStyle w:val="BodyText"/>
        <w:ind w:right="49" w:firstLine="420"/>
        <w:spacing w:before="134" w:line="264" w:lineRule="auto"/>
        <w:jc w:val="both"/>
        <w:rPr>
          <w:sz w:val="21"/>
          <w:szCs w:val="21"/>
        </w:rPr>
      </w:pPr>
      <w:r>
        <w:rPr>
          <w:sz w:val="21"/>
          <w:szCs w:val="21"/>
          <w:spacing w:val="1"/>
        </w:rPr>
        <w:t>其次，应考虑根据需要改变构建测试的测试用例，这主要是因为在不同</w:t>
      </w:r>
      <w:r>
        <w:rPr>
          <w:sz w:val="21"/>
          <w:szCs w:val="21"/>
        </w:rPr>
        <w:t>的产品开发时 </w:t>
      </w:r>
      <w:r>
        <w:rPr>
          <w:sz w:val="21"/>
          <w:szCs w:val="21"/>
          <w:spacing w:val="1"/>
        </w:rPr>
        <w:t>期，最重要、最基本的功能有可能是不同的。在需要加入新的测试用例时，一</w:t>
      </w:r>
      <w:r>
        <w:rPr>
          <w:sz w:val="21"/>
          <w:szCs w:val="21"/>
        </w:rPr>
        <w:t>定要保证它 </w:t>
      </w:r>
      <w:r>
        <w:rPr>
          <w:sz w:val="21"/>
          <w:szCs w:val="21"/>
          <w:spacing w:val="1"/>
        </w:rPr>
        <w:t>是已经测试过而且相对稳定的测试用例。将未经测试或未稳</w:t>
      </w:r>
      <w:r>
        <w:rPr>
          <w:sz w:val="21"/>
          <w:szCs w:val="21"/>
        </w:rPr>
        <w:t>定的测试用例加入到构建测试 </w:t>
      </w:r>
      <w:r>
        <w:rPr>
          <w:sz w:val="21"/>
          <w:szCs w:val="21"/>
        </w:rPr>
        <w:t>中，很有可能导致构建测试的失败，从而使产品测试成本大幅度增加。</w:t>
      </w:r>
    </w:p>
    <w:p>
      <w:pPr>
        <w:pStyle w:val="BodyText"/>
        <w:ind w:right="49" w:firstLine="420"/>
        <w:spacing w:before="127" w:line="275" w:lineRule="auto"/>
        <w:rPr>
          <w:sz w:val="21"/>
          <w:szCs w:val="21"/>
        </w:rPr>
      </w:pPr>
      <w:r>
        <w:rPr>
          <w:sz w:val="21"/>
          <w:szCs w:val="21"/>
          <w:spacing w:val="1"/>
        </w:rPr>
        <w:t>最后，构建测试的测试用例的运行时间必须控制在合理的范围内。比如，如果构</w:t>
      </w:r>
      <w:r>
        <w:rPr>
          <w:sz w:val="21"/>
          <w:szCs w:val="21"/>
        </w:rPr>
        <w:t>建的 </w:t>
      </w:r>
      <w:r>
        <w:rPr>
          <w:sz w:val="21"/>
          <w:szCs w:val="21"/>
          <w:spacing w:val="1"/>
        </w:rPr>
        <w:t>频率是每天一次，那么构建与运行构建测试用例的时间总和不应该超过一天。</w:t>
      </w:r>
    </w:p>
    <w:p>
      <w:pPr>
        <w:spacing w:line="275" w:lineRule="auto"/>
        <w:sectPr>
          <w:headerReference w:type="default" r:id="rId6"/>
          <w:footerReference w:type="default" r:id="rId158"/>
          <w:pgSz w:w="10060" w:h="12930"/>
          <w:pgMar w:top="400" w:right="804" w:bottom="870" w:left="980" w:header="0" w:footer="549" w:gutter="0"/>
        </w:sectPr>
        <w:rPr>
          <w:sz w:val="21"/>
          <w:szCs w:val="21"/>
        </w:rPr>
      </w:pPr>
    </w:p>
    <w:p>
      <w:pPr>
        <w:spacing w:before="156"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ind w:left="253"/>
        <w:spacing w:before="81" w:line="221" w:lineRule="auto"/>
        <w:outlineLvl w:val="2"/>
        <w:rPr>
          <w:rFonts w:ascii="SimHei" w:hAnsi="SimHei" w:eastAsia="SimHei" w:cs="SimHei"/>
          <w:sz w:val="25"/>
          <w:szCs w:val="25"/>
        </w:rPr>
      </w:pPr>
      <w:bookmarkStart w:name="bookmark50" w:id="100"/>
      <w:bookmarkEnd w:id="100"/>
      <w:r>
        <w:rPr>
          <w:rFonts w:ascii="SimHei" w:hAnsi="SimHei" w:eastAsia="SimHei" w:cs="SimHei"/>
          <w:sz w:val="25"/>
          <w:szCs w:val="25"/>
          <w:b/>
          <w:bCs/>
          <w:u w:val="single" w:color="auto"/>
          <w:spacing w:val="-8"/>
        </w:rPr>
        <w:t>3.2.3</w:t>
      </w:r>
      <w:r>
        <w:rPr>
          <w:rFonts w:ascii="SimHei" w:hAnsi="SimHei" w:eastAsia="SimHei" w:cs="SimHei"/>
          <w:sz w:val="25"/>
          <w:szCs w:val="25"/>
          <w:u w:val="single" w:color="auto"/>
          <w:spacing w:val="22"/>
        </w:rPr>
        <w:t xml:space="preserve">  </w:t>
      </w:r>
      <w:r>
        <w:rPr>
          <w:rFonts w:ascii="SimHei" w:hAnsi="SimHei" w:eastAsia="SimHei" w:cs="SimHei"/>
          <w:sz w:val="25"/>
          <w:szCs w:val="25"/>
          <w:b/>
          <w:bCs/>
          <w:u w:val="single" w:color="auto"/>
          <w:spacing w:val="-8"/>
        </w:rPr>
        <w:t>自动化的构建测试</w:t>
      </w:r>
    </w:p>
    <w:p>
      <w:pPr>
        <w:pStyle w:val="BodyText"/>
        <w:ind w:right="19" w:firstLine="490"/>
        <w:spacing w:before="276" w:line="273" w:lineRule="auto"/>
        <w:jc w:val="both"/>
        <w:rPr>
          <w:sz w:val="21"/>
          <w:szCs w:val="21"/>
        </w:rPr>
      </w:pPr>
      <w:r>
        <w:rPr>
          <w:sz w:val="21"/>
          <w:szCs w:val="21"/>
          <w:spacing w:val="1"/>
        </w:rPr>
        <w:t>像其他的测试类型一样，自动化的构建测试是非常必要的，它可</w:t>
      </w:r>
      <w:r>
        <w:rPr>
          <w:sz w:val="21"/>
          <w:szCs w:val="21"/>
        </w:rPr>
        <w:t>以保证测试过程的准 </w:t>
      </w:r>
      <w:r>
        <w:rPr>
          <w:sz w:val="21"/>
          <w:szCs w:val="21"/>
          <w:spacing w:val="1"/>
        </w:rPr>
        <w:t>确性，避免构建测试过程中的人为错误。手工进行的构建测试过程，因为疏忽或粗心，容</w:t>
      </w:r>
      <w:r>
        <w:rPr>
          <w:sz w:val="21"/>
          <w:szCs w:val="21"/>
        </w:rPr>
        <w:t xml:space="preserve">  </w:t>
      </w:r>
      <w:r>
        <w:rPr>
          <w:sz w:val="21"/>
          <w:szCs w:val="21"/>
          <w:spacing w:val="-2"/>
        </w:rPr>
        <w:t>易造成一些错误。比如，一些必要的步骤被遗漏了，或者有些程序用了错误的用户来运行。</w:t>
      </w:r>
      <w:r>
        <w:rPr>
          <w:sz w:val="21"/>
          <w:szCs w:val="21"/>
          <w:spacing w:val="4"/>
        </w:rPr>
        <w:t xml:space="preserve"> </w:t>
      </w:r>
      <w:r>
        <w:rPr>
          <w:sz w:val="21"/>
          <w:szCs w:val="21"/>
          <w:spacing w:val="1"/>
        </w:rPr>
        <w:t>鉴于构建测试在整个测试过程中占据的重要位置，这些错误有可能导致构建失败，从而成</w:t>
      </w:r>
      <w:r>
        <w:rPr>
          <w:sz w:val="21"/>
          <w:szCs w:val="21"/>
        </w:rPr>
        <w:t xml:space="preserve">  </w:t>
      </w:r>
      <w:r>
        <w:rPr>
          <w:sz w:val="21"/>
          <w:szCs w:val="21"/>
          <w:spacing w:val="-4"/>
        </w:rPr>
        <w:t>为整个产品测试的瓶颈。</w:t>
      </w:r>
    </w:p>
    <w:p>
      <w:pPr>
        <w:pStyle w:val="BodyText"/>
        <w:ind w:firstLine="490"/>
        <w:spacing w:before="133" w:line="265" w:lineRule="auto"/>
        <w:jc w:val="both"/>
        <w:rPr>
          <w:sz w:val="21"/>
          <w:szCs w:val="21"/>
        </w:rPr>
      </w:pPr>
      <w:r>
        <w:rPr>
          <w:sz w:val="21"/>
          <w:szCs w:val="21"/>
          <w:spacing w:val="1"/>
        </w:rPr>
        <w:t>自动化的构建测试还可以提高构建测试的效率。它可以</w:t>
      </w:r>
      <w:r>
        <w:rPr>
          <w:sz w:val="21"/>
          <w:szCs w:val="21"/>
        </w:rPr>
        <w:t>被安排在自动的构建过程后， </w:t>
      </w:r>
      <w:r>
        <w:rPr>
          <w:sz w:val="21"/>
          <w:szCs w:val="21"/>
          <w:spacing w:val="1"/>
        </w:rPr>
        <w:t>当测试产品构建成功后，立即开始构建测试。通常，可以将自动的构建及构建测试过程安  </w:t>
      </w:r>
      <w:r>
        <w:rPr>
          <w:sz w:val="21"/>
          <w:szCs w:val="21"/>
          <w:spacing w:val="-1"/>
        </w:rPr>
        <w:t>排在非工作时间，比如，在夜间进行构建及构建测试</w:t>
      </w:r>
      <w:r>
        <w:rPr>
          <w:sz w:val="21"/>
          <w:szCs w:val="21"/>
          <w:spacing w:val="-2"/>
        </w:rPr>
        <w:t>。理想的情况下，如果构建测试成功，</w:t>
      </w:r>
      <w:r>
        <w:rPr>
          <w:sz w:val="21"/>
          <w:szCs w:val="21"/>
        </w:rPr>
        <w:t xml:space="preserve"> </w:t>
      </w:r>
      <w:r>
        <w:rPr>
          <w:sz w:val="21"/>
          <w:szCs w:val="21"/>
          <w:spacing w:val="1"/>
        </w:rPr>
        <w:t>其他测试小组早上上班就能拿到最新版本的测试产品，从而避免使构建及构建测试过程成</w:t>
      </w:r>
      <w:r>
        <w:rPr>
          <w:sz w:val="21"/>
          <w:szCs w:val="21"/>
        </w:rPr>
        <w:t xml:space="preserve">  </w:t>
      </w:r>
      <w:r>
        <w:rPr>
          <w:sz w:val="21"/>
          <w:szCs w:val="21"/>
          <w:spacing w:val="-1"/>
        </w:rPr>
        <w:t>为产品开发过程中的瓶颈。</w:t>
      </w:r>
    </w:p>
    <w:p>
      <w:pPr>
        <w:pStyle w:val="BodyText"/>
        <w:ind w:right="68" w:firstLine="490"/>
        <w:spacing w:before="166" w:line="273" w:lineRule="auto"/>
        <w:jc w:val="both"/>
        <w:rPr>
          <w:sz w:val="21"/>
          <w:szCs w:val="21"/>
        </w:rPr>
      </w:pPr>
      <w:r>
        <w:rPr>
          <w:sz w:val="21"/>
          <w:szCs w:val="21"/>
        </w:rPr>
        <w:t>自动化的构建测试也可以保证构建测试过程的一致性和稳定性，可以减少“意外”的</w:t>
      </w:r>
      <w:r>
        <w:rPr>
          <w:sz w:val="21"/>
          <w:szCs w:val="21"/>
          <w:spacing w:val="15"/>
        </w:rPr>
        <w:t xml:space="preserve"> </w:t>
      </w:r>
      <w:r>
        <w:rPr>
          <w:sz w:val="21"/>
          <w:szCs w:val="21"/>
          <w:spacing w:val="1"/>
        </w:rPr>
        <w:t>发生。构建测试包括测试环境的搭建，自动化的构建测试可以保证每一次的构建测试都是</w:t>
      </w:r>
      <w:r>
        <w:rPr>
          <w:sz w:val="21"/>
          <w:szCs w:val="21"/>
        </w:rPr>
        <w:t xml:space="preserve"> </w:t>
      </w:r>
      <w:r>
        <w:rPr>
          <w:sz w:val="21"/>
          <w:szCs w:val="21"/>
          <w:spacing w:val="1"/>
        </w:rPr>
        <w:t>在同样的环境设置上进行的，不会因为环境设置的差异而导致测试不同或失败。构建</w:t>
      </w:r>
      <w:r>
        <w:rPr>
          <w:sz w:val="21"/>
          <w:szCs w:val="21"/>
        </w:rPr>
        <w:t>测试 </w:t>
      </w:r>
      <w:r>
        <w:rPr>
          <w:sz w:val="21"/>
          <w:szCs w:val="21"/>
          <w:spacing w:val="1"/>
        </w:rPr>
        <w:t>用例应该在新的编码被加到版本前就由有关人员，特别是开发人员进行重点测试，从</w:t>
      </w:r>
      <w:r>
        <w:rPr>
          <w:sz w:val="21"/>
          <w:szCs w:val="21"/>
        </w:rPr>
        <w:t>而提 </w:t>
      </w:r>
      <w:r>
        <w:rPr>
          <w:sz w:val="21"/>
          <w:szCs w:val="21"/>
          <w:spacing w:val="1"/>
        </w:rPr>
        <w:t>高这些测试用例在新的测试产品上成功通过的概率。这可以通过与开发人员共享自动化构</w:t>
      </w:r>
      <w:r>
        <w:rPr>
          <w:sz w:val="21"/>
          <w:szCs w:val="21"/>
          <w:spacing w:val="3"/>
        </w:rPr>
        <w:t xml:space="preserve"> </w:t>
      </w:r>
      <w:r>
        <w:rPr>
          <w:sz w:val="21"/>
          <w:szCs w:val="21"/>
          <w:spacing w:val="-1"/>
        </w:rPr>
        <w:t>建测试的用例来实现这个目标。</w:t>
      </w:r>
    </w:p>
    <w:p>
      <w:pPr>
        <w:spacing w:line="278" w:lineRule="auto"/>
        <w:rPr>
          <w:rFonts w:ascii="Arial"/>
          <w:sz w:val="21"/>
        </w:rPr>
      </w:pPr>
      <w:r/>
    </w:p>
    <w:p>
      <w:pPr>
        <w:ind w:left="233"/>
        <w:spacing w:before="82" w:line="221" w:lineRule="auto"/>
        <w:outlineLvl w:val="2"/>
        <w:rPr>
          <w:rFonts w:ascii="SimHei" w:hAnsi="SimHei" w:eastAsia="SimHei" w:cs="SimHei"/>
          <w:sz w:val="25"/>
          <w:szCs w:val="25"/>
        </w:rPr>
      </w:pPr>
      <w:bookmarkStart w:name="bookmark51" w:id="101"/>
      <w:bookmarkEnd w:id="101"/>
      <w:r>
        <w:rPr>
          <w:rFonts w:ascii="SimHei" w:hAnsi="SimHei" w:eastAsia="SimHei" w:cs="SimHei"/>
          <w:sz w:val="25"/>
          <w:szCs w:val="25"/>
          <w:b/>
          <w:bCs/>
          <w:u w:val="single" w:color="auto"/>
          <w:spacing w:val="-5"/>
        </w:rPr>
        <w:t>3.2.4</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构建测试的环境再利用</w:t>
      </w:r>
    </w:p>
    <w:p>
      <w:pPr>
        <w:pStyle w:val="BodyText"/>
        <w:ind w:right="107" w:firstLine="450"/>
        <w:spacing w:before="274" w:line="284" w:lineRule="auto"/>
        <w:rPr>
          <w:sz w:val="21"/>
          <w:szCs w:val="21"/>
        </w:rPr>
      </w:pPr>
      <w:r>
        <w:rPr>
          <w:sz w:val="21"/>
          <w:szCs w:val="21"/>
        </w:rPr>
        <w:t>为了方便其他的测试组，可以把通过构建测试的构建环境的备份文件提供给其他各测</w:t>
      </w:r>
      <w:r>
        <w:rPr>
          <w:sz w:val="21"/>
          <w:szCs w:val="21"/>
          <w:spacing w:val="16"/>
        </w:rPr>
        <w:t xml:space="preserve"> </w:t>
      </w:r>
      <w:r>
        <w:rPr>
          <w:sz w:val="21"/>
          <w:szCs w:val="21"/>
          <w:spacing w:val="4"/>
        </w:rPr>
        <w:t>试组使用，如图3-10所示。</w:t>
      </w:r>
    </w:p>
    <w:p>
      <w:pPr>
        <w:pStyle w:val="BodyText"/>
        <w:ind w:right="90" w:firstLine="430"/>
        <w:spacing w:before="96" w:line="273" w:lineRule="auto"/>
        <w:jc w:val="both"/>
        <w:rPr>
          <w:sz w:val="21"/>
          <w:szCs w:val="21"/>
        </w:rPr>
      </w:pPr>
      <w:r>
        <w:rPr>
          <w:sz w:val="21"/>
          <w:szCs w:val="21"/>
          <w:spacing w:val="1"/>
        </w:rPr>
        <w:t>构建测试完成后的系统环境，是一个可以再利用的测试环境，它有已安装及配置</w:t>
      </w:r>
      <w:r>
        <w:rPr>
          <w:sz w:val="21"/>
          <w:szCs w:val="21"/>
        </w:rPr>
        <w:t>好的 </w:t>
      </w:r>
      <w:r>
        <w:rPr>
          <w:sz w:val="21"/>
          <w:szCs w:val="21"/>
          <w:spacing w:val="2"/>
        </w:rPr>
        <w:t>最新版本的测试产品。其他测试组，比方说功能测试组</w:t>
      </w:r>
      <w:r>
        <w:rPr>
          <w:sz w:val="21"/>
          <w:szCs w:val="21"/>
          <w:spacing w:val="1"/>
        </w:rPr>
        <w:t>，他们的侧重点是产品安装以后，</w:t>
      </w:r>
      <w:r>
        <w:rPr>
          <w:sz w:val="21"/>
          <w:szCs w:val="21"/>
        </w:rPr>
        <w:t xml:space="preserve"> </w:t>
      </w:r>
      <w:r>
        <w:rPr>
          <w:sz w:val="21"/>
          <w:szCs w:val="21"/>
          <w:spacing w:val="1"/>
        </w:rPr>
        <w:t>检验是否所有的功能都正确工作，构建测试完成的环境完全满足这样的需求。这些</w:t>
      </w:r>
      <w:r>
        <w:rPr>
          <w:sz w:val="21"/>
          <w:szCs w:val="21"/>
        </w:rPr>
        <w:t>测试组 </w:t>
      </w:r>
      <w:r>
        <w:rPr>
          <w:sz w:val="21"/>
          <w:szCs w:val="21"/>
          <w:spacing w:val="1"/>
        </w:rPr>
        <w:t>都希望获得直接可以进行测试的系统环境，而不需要额外的时间和人力花费在测试环境的</w:t>
      </w:r>
      <w:r>
        <w:rPr>
          <w:sz w:val="21"/>
          <w:szCs w:val="21"/>
          <w:spacing w:val="6"/>
        </w:rPr>
        <w:t xml:space="preserve"> </w:t>
      </w:r>
      <w:r>
        <w:rPr>
          <w:sz w:val="21"/>
          <w:szCs w:val="21"/>
          <w:spacing w:val="1"/>
        </w:rPr>
        <w:t>准备上。但是构建测试的服务器只有一个，它不能满足所有测试组的需要。解决的办法是 </w:t>
      </w:r>
      <w:r>
        <w:rPr>
          <w:sz w:val="21"/>
          <w:szCs w:val="21"/>
          <w:spacing w:val="1"/>
        </w:rPr>
        <w:t>以构建测试服务器为模板，通过系统备份及恢复的流程为各个测试小组创建出他们所需要 </w:t>
      </w:r>
      <w:r>
        <w:rPr>
          <w:sz w:val="21"/>
          <w:szCs w:val="21"/>
          <w:spacing w:val="3"/>
        </w:rPr>
        <w:t>的测试环境。图3-10描述了构建测试系统环境的备份及恢复的</w:t>
      </w:r>
      <w:r>
        <w:rPr>
          <w:sz w:val="21"/>
          <w:szCs w:val="21"/>
          <w:spacing w:val="2"/>
        </w:rPr>
        <w:t>流程。</w:t>
      </w:r>
    </w:p>
    <w:p>
      <w:pPr>
        <w:spacing w:line="273" w:lineRule="auto"/>
        <w:sectPr>
          <w:footerReference w:type="default" r:id="rId159"/>
          <w:pgSz w:w="10060" w:h="12930"/>
          <w:pgMar w:top="400" w:right="935" w:bottom="896" w:left="779" w:header="0" w:footer="576" w:gutter="0"/>
        </w:sectPr>
        <w:rPr>
          <w:sz w:val="21"/>
          <w:szCs w:val="21"/>
        </w:rPr>
      </w:pPr>
    </w:p>
    <w:p>
      <w:pPr>
        <w:spacing w:before="216" w:line="221" w:lineRule="auto"/>
        <w:jc w:val="right"/>
        <w:rPr>
          <w:rFonts w:ascii="SimHei" w:hAnsi="SimHei" w:eastAsia="SimHei" w:cs="SimHei"/>
          <w:sz w:val="20"/>
          <w:szCs w:val="20"/>
        </w:rPr>
      </w:pPr>
      <w:bookmarkStart w:name="bookmark285" w:id="102"/>
      <w:bookmarkEnd w:id="102"/>
      <w:r>
        <w:rPr>
          <w:rFonts w:ascii="SimHei" w:hAnsi="SimHei" w:eastAsia="SimHei" w:cs="SimHei"/>
          <w:sz w:val="20"/>
          <w:szCs w:val="20"/>
          <w:spacing w:val="4"/>
        </w:rPr>
        <w:t>第3章</w:t>
      </w:r>
      <w:r>
        <w:rPr>
          <w:rFonts w:ascii="SimHei" w:hAnsi="SimHei" w:eastAsia="SimHei" w:cs="SimHei"/>
          <w:sz w:val="20"/>
          <w:szCs w:val="20"/>
          <w:spacing w:val="4"/>
        </w:rPr>
        <w:t xml:space="preserve"> </w:t>
      </w:r>
      <w:r>
        <w:rPr>
          <w:rFonts w:ascii="SimHei" w:hAnsi="SimHei" w:eastAsia="SimHei" w:cs="SimHei"/>
          <w:sz w:val="20"/>
          <w:szCs w:val="20"/>
          <w:spacing w:val="4"/>
        </w:rPr>
        <w:t>发现新方法：快速分发新的测试版本</w:t>
      </w:r>
    </w:p>
    <w:p>
      <w:pPr>
        <w:spacing w:before="26"/>
        <w:rPr/>
      </w:pPr>
      <w:r/>
    </w:p>
    <w:p>
      <w:pPr>
        <w:spacing w:before="25"/>
        <w:rPr/>
      </w:pPr>
      <w:r/>
    </w:p>
    <w:p>
      <w:pPr>
        <w:spacing w:before="25"/>
        <w:rPr/>
      </w:pPr>
      <w:r/>
    </w:p>
    <w:p>
      <w:pPr>
        <w:spacing w:before="25"/>
        <w:rPr/>
      </w:pPr>
      <w:r/>
    </w:p>
    <w:p>
      <w:pPr>
        <w:spacing w:before="25"/>
        <w:rPr/>
      </w:pPr>
      <w:r/>
    </w:p>
    <w:p>
      <w:pPr>
        <w:spacing w:before="25"/>
        <w:rPr/>
      </w:pPr>
      <w:r/>
    </w:p>
    <w:p>
      <w:pPr>
        <w:sectPr>
          <w:footerReference w:type="default" r:id="rId160"/>
          <w:pgSz w:w="10060" w:h="12930"/>
          <w:pgMar w:top="400" w:right="869" w:bottom="826" w:left="890" w:header="0" w:footer="506" w:gutter="0"/>
          <w:cols w:equalWidth="0" w:num="1">
            <w:col w:w="8301" w:space="0"/>
          </w:cols>
        </w:sectPr>
        <w:rPr/>
      </w:pPr>
    </w:p>
    <w:p>
      <w:pPr>
        <w:ind w:left="1510"/>
        <w:spacing w:before="31" w:line="229" w:lineRule="auto"/>
        <w:rPr>
          <w:rFonts w:ascii="KaiTi" w:hAnsi="KaiTi" w:eastAsia="KaiTi" w:cs="KaiTi"/>
          <w:sz w:val="15"/>
          <w:szCs w:val="15"/>
        </w:rPr>
      </w:pPr>
      <w:r>
        <w:drawing>
          <wp:anchor distT="0" distB="0" distL="0" distR="0" simplePos="0" relativeHeight="252143616" behindDoc="1" locked="0" layoutInCell="1" allowOverlap="1">
            <wp:simplePos x="0" y="0"/>
            <wp:positionH relativeFrom="column">
              <wp:posOffset>736611</wp:posOffset>
            </wp:positionH>
            <wp:positionV relativeFrom="paragraph">
              <wp:posOffset>-670606</wp:posOffset>
            </wp:positionV>
            <wp:extent cx="3829026" cy="3682924"/>
            <wp:effectExtent l="0" t="0" r="0" b="0"/>
            <wp:wrapNone/>
            <wp:docPr id="50" name="IM 50"/>
            <wp:cNvGraphicFramePr/>
            <a:graphic>
              <a:graphicData uri="http://schemas.openxmlformats.org/drawingml/2006/picture">
                <pic:pic>
                  <pic:nvPicPr>
                    <pic:cNvPr id="50" name="IM 50"/>
                    <pic:cNvPicPr/>
                  </pic:nvPicPr>
                  <pic:blipFill>
                    <a:blip r:embed="rId161"/>
                    <a:stretch>
                      <a:fillRect/>
                    </a:stretch>
                  </pic:blipFill>
                  <pic:spPr>
                    <a:xfrm rot="0">
                      <a:off x="0" y="0"/>
                      <a:ext cx="3829026" cy="3682924"/>
                    </a:xfrm>
                    <a:prstGeom prst="rect">
                      <a:avLst/>
                    </a:prstGeom>
                  </pic:spPr>
                </pic:pic>
              </a:graphicData>
            </a:graphic>
          </wp:anchor>
        </w:drawing>
      </w:r>
      <w:r>
        <w:rPr>
          <w:rFonts w:ascii="KaiTi" w:hAnsi="KaiTi" w:eastAsia="KaiTi" w:cs="KaiTi"/>
          <w:sz w:val="15"/>
          <w:szCs w:val="15"/>
          <w:spacing w:val="4"/>
        </w:rPr>
        <w:t>构建测试</w:t>
      </w: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ind w:left="2859"/>
        <w:spacing w:before="49" w:line="222" w:lineRule="auto"/>
        <w:rPr>
          <w:rFonts w:ascii="FangSong" w:hAnsi="FangSong" w:eastAsia="FangSong" w:cs="FangSong"/>
          <w:sz w:val="15"/>
          <w:szCs w:val="15"/>
        </w:rPr>
      </w:pPr>
      <w:r>
        <w:rPr>
          <w:rFonts w:ascii="FangSong" w:hAnsi="FangSong" w:eastAsia="FangSong" w:cs="FangSong"/>
          <w:sz w:val="15"/>
          <w:szCs w:val="15"/>
          <w:spacing w:val="5"/>
        </w:rPr>
        <w:t>备份</w:t>
      </w:r>
    </w:p>
    <w:p>
      <w:pPr>
        <w:spacing w:line="309" w:lineRule="auto"/>
        <w:rPr>
          <w:rFonts w:ascii="Arial"/>
          <w:sz w:val="21"/>
        </w:rPr>
      </w:pPr>
      <w:r/>
    </w:p>
    <w:p>
      <w:pPr>
        <w:spacing w:line="309" w:lineRule="auto"/>
        <w:rPr>
          <w:rFonts w:ascii="Arial"/>
          <w:sz w:val="21"/>
        </w:rPr>
      </w:pPr>
      <w:r/>
    </w:p>
    <w:p>
      <w:pPr>
        <w:pStyle w:val="BodyText"/>
        <w:ind w:left="1230"/>
        <w:spacing w:before="48" w:line="219" w:lineRule="auto"/>
        <w:rPr>
          <w:sz w:val="15"/>
          <w:szCs w:val="15"/>
        </w:rPr>
      </w:pPr>
      <w:r>
        <w:rPr>
          <w:sz w:val="15"/>
          <w:szCs w:val="15"/>
          <w:spacing w:val="-1"/>
        </w:rPr>
        <w:t>构建测试的服务器</w:t>
      </w:r>
    </w:p>
    <w:p>
      <w:pPr>
        <w:spacing w:before="202"/>
        <w:rPr/>
      </w:pPr>
      <w:r/>
    </w:p>
    <w:p>
      <w:pPr>
        <w:spacing w:line="14" w:lineRule="auto"/>
        <w:rPr>
          <w:rFonts w:ascii="Arial"/>
          <w:sz w:val="2"/>
        </w:rPr>
      </w:pPr>
      <w:r>
        <w:rPr>
          <w:rFonts w:ascii="Arial" w:hAnsi="Arial" w:eastAsia="Arial" w:cs="Arial"/>
          <w:sz w:val="2"/>
          <w:szCs w:val="2"/>
        </w:rPr>
        <w:br w:type="column"/>
      </w:r>
    </w:p>
    <w:p>
      <w:pPr>
        <w:pStyle w:val="BodyText"/>
        <w:spacing w:before="108" w:line="219" w:lineRule="auto"/>
        <w:rPr>
          <w:sz w:val="15"/>
          <w:szCs w:val="15"/>
        </w:rPr>
      </w:pPr>
      <w:r>
        <w:rPr>
          <w:sz w:val="15"/>
          <w:szCs w:val="15"/>
          <w:spacing w:val="-1"/>
        </w:rPr>
        <w:t>其他测试的服务器</w:t>
      </w:r>
    </w:p>
    <w:p>
      <w:pPr>
        <w:spacing w:line="369" w:lineRule="auto"/>
        <w:rPr>
          <w:rFonts w:ascii="Arial"/>
          <w:sz w:val="21"/>
        </w:rPr>
      </w:pPr>
      <w:r/>
    </w:p>
    <w:p>
      <w:pPr>
        <w:ind w:left="320"/>
        <w:spacing w:before="49" w:line="222" w:lineRule="auto"/>
        <w:rPr>
          <w:rFonts w:ascii="SimHei" w:hAnsi="SimHei" w:eastAsia="SimHei" w:cs="SimHei"/>
          <w:sz w:val="15"/>
          <w:szCs w:val="15"/>
        </w:rPr>
      </w:pPr>
      <w:r>
        <w:rPr>
          <w:rFonts w:ascii="SimHei" w:hAnsi="SimHei" w:eastAsia="SimHei" w:cs="SimHei"/>
          <w:sz w:val="15"/>
          <w:szCs w:val="15"/>
          <w:spacing w:val="8"/>
        </w:rPr>
        <w:t>恢复</w:t>
      </w:r>
    </w:p>
    <w:p>
      <w:pPr>
        <w:pStyle w:val="BodyText"/>
        <w:ind w:left="1839"/>
        <w:spacing w:before="191" w:line="219" w:lineRule="auto"/>
        <w:rPr>
          <w:sz w:val="15"/>
          <w:szCs w:val="15"/>
        </w:rPr>
      </w:pPr>
      <w:r>
        <w:rPr>
          <w:sz w:val="15"/>
          <w:szCs w:val="15"/>
          <w:spacing w:val="2"/>
        </w:rPr>
        <w:t>其他测试的服务器</w:t>
      </w:r>
    </w:p>
    <w:p>
      <w:pPr>
        <w:ind w:left="1399"/>
        <w:spacing w:before="162" w:line="222" w:lineRule="auto"/>
        <w:rPr>
          <w:rFonts w:ascii="SimHei" w:hAnsi="SimHei" w:eastAsia="SimHei" w:cs="SimHei"/>
          <w:sz w:val="20"/>
          <w:szCs w:val="20"/>
        </w:rPr>
      </w:pPr>
      <w:r>
        <w:rPr>
          <w:rFonts w:ascii="SimHei" w:hAnsi="SimHei" w:eastAsia="SimHei" w:cs="SimHei"/>
          <w:sz w:val="20"/>
          <w:szCs w:val="20"/>
          <w:spacing w:val="-2"/>
        </w:rPr>
        <w:t>恢复</w:t>
      </w:r>
    </w:p>
    <w:p>
      <w:pPr>
        <w:ind w:left="389"/>
        <w:spacing w:before="158" w:line="221" w:lineRule="auto"/>
        <w:rPr>
          <w:rFonts w:ascii="SimHei" w:hAnsi="SimHei" w:eastAsia="SimHei" w:cs="SimHei"/>
          <w:sz w:val="15"/>
          <w:szCs w:val="15"/>
        </w:rPr>
      </w:pPr>
      <w:r>
        <w:rPr>
          <w:rFonts w:ascii="SimHei" w:hAnsi="SimHei" w:eastAsia="SimHei" w:cs="SimHei"/>
          <w:sz w:val="15"/>
          <w:szCs w:val="15"/>
          <w:spacing w:val="9"/>
        </w:rPr>
        <w:t>影像</w:t>
      </w:r>
    </w:p>
    <w:p>
      <w:pPr>
        <w:spacing w:line="320" w:lineRule="auto"/>
        <w:rPr>
          <w:rFonts w:ascii="Arial"/>
          <w:sz w:val="21"/>
        </w:rPr>
      </w:pPr>
      <w:r/>
    </w:p>
    <w:p>
      <w:pPr>
        <w:ind w:left="1369"/>
        <w:spacing w:before="48" w:line="222" w:lineRule="auto"/>
        <w:rPr>
          <w:rFonts w:ascii="SimHei" w:hAnsi="SimHei" w:eastAsia="SimHei" w:cs="SimHei"/>
          <w:sz w:val="15"/>
          <w:szCs w:val="15"/>
        </w:rPr>
      </w:pPr>
      <w:r>
        <w:rPr>
          <w:rFonts w:ascii="SimHei" w:hAnsi="SimHei" w:eastAsia="SimHei" w:cs="SimHei"/>
          <w:sz w:val="15"/>
          <w:szCs w:val="15"/>
          <w:spacing w:val="8"/>
        </w:rPr>
        <w:t>恢复</w:t>
      </w:r>
    </w:p>
    <w:p>
      <w:pPr>
        <w:spacing w:line="386" w:lineRule="auto"/>
        <w:rPr>
          <w:rFonts w:ascii="Arial"/>
          <w:sz w:val="21"/>
        </w:rPr>
      </w:pPr>
      <w:r/>
    </w:p>
    <w:p>
      <w:pPr>
        <w:pStyle w:val="BodyText"/>
        <w:ind w:left="229"/>
        <w:spacing w:before="50" w:line="223" w:lineRule="auto"/>
        <w:rPr>
          <w:sz w:val="15"/>
          <w:szCs w:val="15"/>
        </w:rPr>
      </w:pPr>
      <w:r>
        <w:rPr>
          <w:rFonts w:ascii="FangSong" w:hAnsi="FangSong" w:eastAsia="FangSong" w:cs="FangSong"/>
          <w:sz w:val="15"/>
          <w:szCs w:val="15"/>
          <w:spacing w:val="-1"/>
          <w:position w:val="1"/>
        </w:rPr>
        <w:t>恢</w:t>
      </w:r>
      <w:r>
        <w:rPr>
          <w:rFonts w:ascii="FangSong" w:hAnsi="FangSong" w:eastAsia="FangSong" w:cs="FangSong"/>
          <w:sz w:val="15"/>
          <w:szCs w:val="15"/>
          <w:spacing w:val="-1"/>
          <w:position w:val="1"/>
        </w:rPr>
        <w:t xml:space="preserve"> </w:t>
      </w:r>
      <w:r>
        <w:rPr>
          <w:rFonts w:ascii="FangSong" w:hAnsi="FangSong" w:eastAsia="FangSong" w:cs="FangSong"/>
          <w:sz w:val="15"/>
          <w:szCs w:val="15"/>
          <w:spacing w:val="-1"/>
          <w:position w:val="1"/>
        </w:rPr>
        <w:t>复</w:t>
      </w:r>
      <w:r>
        <w:rPr>
          <w:rFonts w:ascii="FangSong" w:hAnsi="FangSong" w:eastAsia="FangSong" w:cs="FangSong"/>
          <w:sz w:val="15"/>
          <w:szCs w:val="15"/>
          <w:spacing w:val="-1"/>
          <w:position w:val="1"/>
        </w:rPr>
        <w:t xml:space="preserve">                    </w:t>
      </w:r>
      <w:r>
        <w:rPr>
          <w:sz w:val="15"/>
          <w:szCs w:val="15"/>
          <w:spacing w:val="-1"/>
        </w:rPr>
        <w:t>其他测试的服务器</w:t>
      </w:r>
    </w:p>
    <w:p>
      <w:pPr>
        <w:spacing w:line="223" w:lineRule="auto"/>
        <w:sectPr>
          <w:type w:val="continuous"/>
          <w:pgSz w:w="10060" w:h="12930"/>
          <w:pgMar w:top="400" w:right="869" w:bottom="826" w:left="890" w:header="0" w:footer="506" w:gutter="0"/>
          <w:cols w:equalWidth="0" w:num="2">
            <w:col w:w="3761" w:space="100"/>
            <w:col w:w="4441" w:space="0"/>
          </w:cols>
        </w:sectPr>
        <w:rPr>
          <w:sz w:val="15"/>
          <w:szCs w:val="15"/>
        </w:rPr>
      </w:pP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pStyle w:val="BodyText"/>
        <w:ind w:left="3849"/>
        <w:spacing w:before="49" w:line="219" w:lineRule="auto"/>
        <w:rPr>
          <w:sz w:val="15"/>
          <w:szCs w:val="15"/>
        </w:rPr>
      </w:pPr>
      <w:r>
        <w:rPr>
          <w:sz w:val="15"/>
          <w:szCs w:val="15"/>
          <w:spacing w:val="-1"/>
        </w:rPr>
        <w:t>其他测试的服务器</w:t>
      </w:r>
    </w:p>
    <w:p>
      <w:pPr>
        <w:ind w:left="2159"/>
        <w:spacing w:before="50" w:line="223" w:lineRule="auto"/>
        <w:rPr>
          <w:rFonts w:ascii="KaiTi" w:hAnsi="KaiTi" w:eastAsia="KaiTi" w:cs="KaiTi"/>
          <w:sz w:val="20"/>
          <w:szCs w:val="20"/>
        </w:rPr>
      </w:pPr>
      <w:r>
        <w:rPr>
          <w:rFonts w:ascii="KaiTi" w:hAnsi="KaiTi" w:eastAsia="KaiTi" w:cs="KaiTi"/>
          <w:sz w:val="20"/>
          <w:szCs w:val="20"/>
          <w:spacing w:val="-5"/>
        </w:rPr>
        <w:t>图3-10</w:t>
      </w:r>
      <w:r>
        <w:rPr>
          <w:rFonts w:ascii="KaiTi" w:hAnsi="KaiTi" w:eastAsia="KaiTi" w:cs="KaiTi"/>
          <w:sz w:val="20"/>
          <w:szCs w:val="20"/>
          <w:spacing w:val="-5"/>
        </w:rPr>
        <w:t xml:space="preserve">  </w:t>
      </w:r>
      <w:r>
        <w:rPr>
          <w:rFonts w:ascii="KaiTi" w:hAnsi="KaiTi" w:eastAsia="KaiTi" w:cs="KaiTi"/>
          <w:sz w:val="20"/>
          <w:szCs w:val="20"/>
          <w:spacing w:val="-5"/>
        </w:rPr>
        <w:t>构建测试系统环境的备份及恢复示意图</w:t>
      </w:r>
    </w:p>
    <w:p>
      <w:pPr>
        <w:pStyle w:val="BodyText"/>
        <w:ind w:left="59" w:firstLine="430"/>
        <w:spacing w:before="210" w:line="289" w:lineRule="auto"/>
        <w:jc w:val="both"/>
        <w:rPr>
          <w:sz w:val="20"/>
          <w:szCs w:val="20"/>
        </w:rPr>
      </w:pPr>
      <w:r>
        <w:rPr>
          <w:sz w:val="20"/>
          <w:szCs w:val="20"/>
          <w:spacing w:val="4"/>
        </w:rPr>
        <w:t>各种常用的服务器都有用于系统备份和恢复的工具。例如：</w:t>
      </w:r>
      <w:r>
        <w:rPr>
          <w:sz w:val="20"/>
          <w:szCs w:val="20"/>
          <w:spacing w:val="-23"/>
        </w:rPr>
        <w:t xml:space="preserve"> </w:t>
      </w:r>
      <w:r>
        <w:rPr>
          <w:rFonts w:ascii="Times New Roman" w:hAnsi="Times New Roman" w:eastAsia="Times New Roman" w:cs="Times New Roman"/>
          <w:sz w:val="20"/>
          <w:szCs w:val="20"/>
        </w:rPr>
        <w:t>Windows</w:t>
      </w:r>
      <w:r>
        <w:rPr>
          <w:rFonts w:ascii="Times New Roman" w:hAnsi="Times New Roman" w:eastAsia="Times New Roman" w:cs="Times New Roman"/>
          <w:sz w:val="20"/>
          <w:szCs w:val="20"/>
          <w:spacing w:val="4"/>
        </w:rPr>
        <w:t xml:space="preserve">  </w:t>
      </w:r>
      <w:r>
        <w:rPr>
          <w:sz w:val="20"/>
          <w:szCs w:val="20"/>
          <w:spacing w:val="4"/>
        </w:rPr>
        <w:t>有</w:t>
      </w:r>
      <w:r>
        <w:rPr>
          <w:sz w:val="20"/>
          <w:szCs w:val="20"/>
          <w:spacing w:val="-41"/>
        </w:rPr>
        <w:t xml:space="preserve"> </w:t>
      </w:r>
      <w:r>
        <w:rPr>
          <w:rFonts w:ascii="Times New Roman" w:hAnsi="Times New Roman" w:eastAsia="Times New Roman" w:cs="Times New Roman"/>
          <w:sz w:val="20"/>
          <w:szCs w:val="20"/>
        </w:rPr>
        <w:t>Norton</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Ghost</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23"/>
        </w:rPr>
        <w:t xml:space="preserve"> </w:t>
      </w:r>
      <w:r>
        <w:rPr>
          <w:sz w:val="20"/>
          <w:szCs w:val="20"/>
        </w:rPr>
        <w:t>。</w:t>
      </w:r>
      <w:r>
        <w:rPr>
          <w:rFonts w:ascii="Times New Roman" w:hAnsi="Times New Roman" w:eastAsia="Times New Roman" w:cs="Times New Roman"/>
          <w:sz w:val="20"/>
          <w:szCs w:val="20"/>
        </w:rPr>
        <w:t>AIX  </w:t>
      </w:r>
      <w:r>
        <w:rPr>
          <w:sz w:val="20"/>
          <w:szCs w:val="20"/>
        </w:rPr>
        <w:t>有</w:t>
      </w:r>
      <w:r>
        <w:rPr>
          <w:sz w:val="20"/>
          <w:szCs w:val="20"/>
          <w:spacing w:val="-41"/>
        </w:rPr>
        <w:t xml:space="preserve"> </w:t>
      </w:r>
      <w:r>
        <w:rPr>
          <w:rFonts w:ascii="Times New Roman" w:hAnsi="Times New Roman" w:eastAsia="Times New Roman" w:cs="Times New Roman"/>
          <w:sz w:val="20"/>
          <w:szCs w:val="20"/>
        </w:rPr>
        <w:t>Mksysb,NIM  </w:t>
      </w:r>
      <w:r>
        <w:rPr>
          <w:rFonts w:ascii="Times New Roman" w:hAnsi="Times New Roman" w:eastAsia="Times New Roman" w:cs="Times New Roman"/>
          <w:sz w:val="20"/>
          <w:szCs w:val="20"/>
          <w:spacing w:val="-1"/>
        </w:rPr>
        <w:t xml:space="preserve">         Server,Soalris</w:t>
      </w:r>
      <w:r>
        <w:rPr>
          <w:rFonts w:ascii="Times New Roman" w:hAnsi="Times New Roman" w:eastAsia="Times New Roman" w:cs="Times New Roman"/>
          <w:sz w:val="20"/>
          <w:szCs w:val="20"/>
          <w:spacing w:val="-17"/>
        </w:rPr>
        <w:t xml:space="preserve"> </w:t>
      </w:r>
      <w:r>
        <w:rPr>
          <w:sz w:val="20"/>
          <w:szCs w:val="20"/>
          <w:spacing w:val="-1"/>
        </w:rPr>
        <w:t>有</w:t>
      </w:r>
      <w:r>
        <w:rPr>
          <w:sz w:val="20"/>
          <w:szCs w:val="20"/>
          <w:spacing w:val="-32"/>
        </w:rPr>
        <w:t xml:space="preserve"> </w:t>
      </w:r>
      <w:r>
        <w:rPr>
          <w:rFonts w:ascii="Times New Roman" w:hAnsi="Times New Roman" w:eastAsia="Times New Roman" w:cs="Times New Roman"/>
          <w:sz w:val="20"/>
          <w:szCs w:val="20"/>
          <w:spacing w:val="-1"/>
        </w:rPr>
        <w:t>Flarcreate,Jumpstart         Server</w:t>
      </w:r>
      <w:r>
        <w:rPr>
          <w:sz w:val="20"/>
          <w:szCs w:val="20"/>
          <w:spacing w:val="-1"/>
        </w:rPr>
        <w:t>。运用这些</w:t>
      </w:r>
      <w:r>
        <w:rPr>
          <w:sz w:val="20"/>
          <w:szCs w:val="20"/>
        </w:rPr>
        <w:t xml:space="preserve"> </w:t>
      </w:r>
      <w:r>
        <w:rPr>
          <w:sz w:val="20"/>
          <w:szCs w:val="20"/>
          <w:spacing w:val="11"/>
        </w:rPr>
        <w:t>工具可以将备份系统恢复的过程自动化，方便测试环境的搭建，从而提高工作效率。</w:t>
      </w:r>
    </w:p>
    <w:p>
      <w:pPr>
        <w:pStyle w:val="BodyText"/>
        <w:ind w:left="59" w:right="2" w:firstLine="430"/>
        <w:spacing w:before="123" w:line="298" w:lineRule="auto"/>
        <w:rPr>
          <w:sz w:val="20"/>
          <w:szCs w:val="20"/>
        </w:rPr>
      </w:pPr>
      <w:r>
        <w:rPr>
          <w:sz w:val="20"/>
          <w:szCs w:val="20"/>
          <w:spacing w:val="11"/>
        </w:rPr>
        <w:t>构建测试主要从功能的角度对构建测试产品进行验证。构建测试成功执行是其他测试</w:t>
      </w:r>
      <w:r>
        <w:rPr>
          <w:sz w:val="20"/>
          <w:szCs w:val="20"/>
        </w:rPr>
        <w:t xml:space="preserve"> </w:t>
      </w:r>
      <w:r>
        <w:rPr>
          <w:sz w:val="20"/>
          <w:szCs w:val="20"/>
          <w:spacing w:val="11"/>
        </w:rPr>
        <w:t>开始的前提条件，高效的构建测试可以提高</w:t>
      </w:r>
      <w:r>
        <w:rPr>
          <w:sz w:val="20"/>
          <w:szCs w:val="20"/>
          <w:spacing w:val="10"/>
        </w:rPr>
        <w:t>整个测试团队的测试效率。</w:t>
      </w:r>
    </w:p>
    <w:p>
      <w:pPr>
        <w:spacing w:line="444" w:lineRule="auto"/>
        <w:rPr>
          <w:rFonts w:ascii="Arial"/>
          <w:sz w:val="21"/>
        </w:rPr>
      </w:pPr>
      <w:r/>
    </w:p>
    <w:p>
      <w:pPr>
        <w:ind w:left="64"/>
        <w:spacing w:before="95" w:line="221" w:lineRule="auto"/>
        <w:rPr>
          <w:rFonts w:ascii="SimHei" w:hAnsi="SimHei" w:eastAsia="SimHei" w:cs="SimHei"/>
          <w:sz w:val="29"/>
          <w:szCs w:val="29"/>
        </w:rPr>
      </w:pPr>
      <w:r>
        <w:drawing>
          <wp:anchor distT="0" distB="0" distL="0" distR="0" simplePos="0" relativeHeight="252144640" behindDoc="1" locked="0" layoutInCell="1" allowOverlap="1">
            <wp:simplePos x="0" y="0"/>
            <wp:positionH relativeFrom="column">
              <wp:posOffset>0</wp:posOffset>
            </wp:positionH>
            <wp:positionV relativeFrom="paragraph">
              <wp:posOffset>-25496</wp:posOffset>
            </wp:positionV>
            <wp:extent cx="317488" cy="298453"/>
            <wp:effectExtent l="0" t="0" r="0" b="0"/>
            <wp:wrapNone/>
            <wp:docPr id="52" name="IM 52"/>
            <wp:cNvGraphicFramePr/>
            <a:graphic>
              <a:graphicData uri="http://schemas.openxmlformats.org/drawingml/2006/picture">
                <pic:pic>
                  <pic:nvPicPr>
                    <pic:cNvPr id="52" name="IM 52"/>
                    <pic:cNvPicPr/>
                  </pic:nvPicPr>
                  <pic:blipFill>
                    <a:blip r:embed="rId162"/>
                    <a:stretch>
                      <a:fillRect/>
                    </a:stretch>
                  </pic:blipFill>
                  <pic:spPr>
                    <a:xfrm rot="0">
                      <a:off x="0" y="0"/>
                      <a:ext cx="317488" cy="298453"/>
                    </a:xfrm>
                    <a:prstGeom prst="rect">
                      <a:avLst/>
                    </a:prstGeom>
                  </pic:spPr>
                </pic:pic>
              </a:graphicData>
            </a:graphic>
          </wp:anchor>
        </w:drawing>
      </w:r>
      <w:r>
        <w:rPr>
          <w:rFonts w:ascii="SimHei" w:hAnsi="SimHei" w:eastAsia="SimHei" w:cs="SimHei"/>
          <w:sz w:val="29"/>
          <w:szCs w:val="29"/>
          <w:b/>
          <w:bCs/>
          <w:u w:val="single" w:color="auto"/>
          <w:spacing w:val="11"/>
        </w:rPr>
        <w:t>3</w:t>
      </w:r>
      <w:r>
        <w:rPr>
          <w:rFonts w:ascii="SimHei" w:hAnsi="SimHei" w:eastAsia="SimHei" w:cs="SimHei"/>
          <w:sz w:val="29"/>
          <w:szCs w:val="29"/>
          <w:u w:val="single" w:color="auto"/>
          <w:spacing w:val="-71"/>
        </w:rPr>
        <w:t xml:space="preserve"> </w:t>
      </w:r>
      <w:r>
        <w:rPr>
          <w:rFonts w:ascii="SimHei" w:hAnsi="SimHei" w:eastAsia="SimHei" w:cs="SimHei"/>
          <w:sz w:val="29"/>
          <w:szCs w:val="29"/>
          <w:b/>
          <w:bCs/>
          <w:u w:val="single" w:color="auto"/>
          <w:spacing w:val="11"/>
        </w:rPr>
        <w:t>.</w:t>
      </w:r>
      <w:r>
        <w:rPr>
          <w:rFonts w:ascii="SimHei" w:hAnsi="SimHei" w:eastAsia="SimHei" w:cs="SimHei"/>
          <w:sz w:val="29"/>
          <w:szCs w:val="29"/>
          <w:u w:val="single" w:color="auto"/>
          <w:spacing w:val="-82"/>
        </w:rPr>
        <w:t xml:space="preserve"> </w:t>
      </w:r>
      <w:r>
        <w:rPr>
          <w:rFonts w:ascii="SimHei" w:hAnsi="SimHei" w:eastAsia="SimHei" w:cs="SimHei"/>
          <w:sz w:val="29"/>
          <w:szCs w:val="29"/>
          <w:b/>
          <w:bCs/>
          <w:u w:val="single" w:color="auto"/>
          <w:spacing w:val="11"/>
        </w:rPr>
        <w:t>3</w:t>
      </w:r>
      <w:r>
        <w:rPr>
          <w:rFonts w:ascii="SimHei" w:hAnsi="SimHei" w:eastAsia="SimHei" w:cs="SimHei"/>
          <w:sz w:val="29"/>
          <w:szCs w:val="29"/>
          <w:u w:val="single" w:color="auto"/>
          <w:spacing w:val="-81"/>
        </w:rPr>
        <w:t xml:space="preserve"> </w:t>
      </w:r>
      <w:r>
        <w:rPr>
          <w:rFonts w:ascii="SimHei" w:hAnsi="SimHei" w:eastAsia="SimHei" w:cs="SimHei"/>
          <w:sz w:val="29"/>
          <w:szCs w:val="29"/>
          <w:b/>
          <w:bCs/>
          <w:u w:val="single" w:color="auto"/>
          <w:spacing w:val="11"/>
        </w:rPr>
        <w:t>静态测试</w:t>
      </w:r>
    </w:p>
    <w:p>
      <w:pPr>
        <w:pStyle w:val="BodyText"/>
        <w:ind w:left="59" w:right="1" w:firstLine="430"/>
        <w:spacing w:before="255" w:line="254" w:lineRule="auto"/>
        <w:rPr>
          <w:sz w:val="20"/>
          <w:szCs w:val="20"/>
        </w:rPr>
      </w:pPr>
      <w:r>
        <w:rPr>
          <w:sz w:val="20"/>
          <w:szCs w:val="20"/>
          <w:spacing w:val="11"/>
        </w:rPr>
        <w:t>与构建测试针对安装了软件产品的系统，主要进行功能测试不同，静态测试是针对源</w:t>
      </w:r>
      <w:r>
        <w:rPr>
          <w:sz w:val="20"/>
          <w:szCs w:val="20"/>
        </w:rPr>
        <w:t xml:space="preserve"> </w:t>
      </w:r>
      <w:r>
        <w:rPr>
          <w:sz w:val="20"/>
          <w:szCs w:val="20"/>
          <w:spacing w:val="10"/>
        </w:rPr>
        <w:t>文件直接做测试分析，发现问题。</w:t>
      </w:r>
    </w:p>
    <w:p>
      <w:pPr>
        <w:spacing w:line="254" w:lineRule="auto"/>
        <w:sectPr>
          <w:type w:val="continuous"/>
          <w:pgSz w:w="10060" w:h="12930"/>
          <w:pgMar w:top="400" w:right="869" w:bottom="826" w:left="890" w:header="0" w:footer="506" w:gutter="0"/>
          <w:cols w:equalWidth="0" w:num="1">
            <w:col w:w="8301" w:space="0"/>
          </w:cols>
        </w:sectPr>
        <w:rPr>
          <w:sz w:val="20"/>
          <w:szCs w:val="20"/>
        </w:rPr>
      </w:pP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ind w:left="233"/>
        <w:spacing w:before="82" w:line="221" w:lineRule="auto"/>
        <w:outlineLvl w:val="2"/>
        <w:rPr>
          <w:rFonts w:ascii="SimHei" w:hAnsi="SimHei" w:eastAsia="SimHei" w:cs="SimHei"/>
          <w:sz w:val="25"/>
          <w:szCs w:val="25"/>
        </w:rPr>
      </w:pPr>
      <w:bookmarkStart w:name="bookmark53" w:id="103"/>
      <w:bookmarkEnd w:id="103"/>
      <w:r>
        <w:rPr>
          <w:rFonts w:ascii="SimHei" w:hAnsi="SimHei" w:eastAsia="SimHei" w:cs="SimHei"/>
          <w:sz w:val="25"/>
          <w:szCs w:val="25"/>
          <w:b/>
          <w:bCs/>
          <w:u w:val="single" w:color="auto"/>
          <w:spacing w:val="-5"/>
        </w:rPr>
        <w:t>3.3.1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静态测试的作用及环境</w:t>
      </w:r>
    </w:p>
    <w:p>
      <w:pPr>
        <w:spacing w:line="243" w:lineRule="auto"/>
        <w:rPr>
          <w:rFonts w:ascii="Arial"/>
          <w:sz w:val="21"/>
        </w:rPr>
      </w:pPr>
      <w:r/>
    </w:p>
    <w:p>
      <w:pPr>
        <w:pStyle w:val="BodyText"/>
        <w:ind w:right="26" w:firstLine="420"/>
        <w:spacing w:before="68" w:line="300" w:lineRule="auto"/>
        <w:jc w:val="both"/>
        <w:rPr>
          <w:sz w:val="21"/>
          <w:szCs w:val="21"/>
        </w:rPr>
      </w:pPr>
      <w:r>
        <w:rPr>
          <w:sz w:val="21"/>
          <w:szCs w:val="21"/>
          <w:spacing w:val="2"/>
        </w:rPr>
        <w:t>静态测试适用于在源文件中就能发现问题的情形。比如，我们在编写</w:t>
      </w:r>
      <w:r>
        <w:rPr>
          <w:sz w:val="21"/>
          <w:szCs w:val="21"/>
          <w:spacing w:val="-12"/>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
        </w:rPr>
        <w:t xml:space="preserve">  </w:t>
      </w:r>
      <w:r>
        <w:rPr>
          <w:sz w:val="21"/>
          <w:szCs w:val="21"/>
          <w:spacing w:val="2"/>
        </w:rPr>
        <w:t>程序时，</w:t>
      </w:r>
      <w:r>
        <w:rPr>
          <w:sz w:val="21"/>
          <w:szCs w:val="21"/>
        </w:rPr>
        <w:t xml:space="preserve"> </w:t>
      </w:r>
      <w:r>
        <w:rPr>
          <w:sz w:val="21"/>
          <w:szCs w:val="21"/>
          <w:spacing w:val="2"/>
        </w:rPr>
        <w:t>在源文件中详细地注解所编程序的应用界面，然后，可以用</w:t>
      </w:r>
      <w:r>
        <w:rPr>
          <w:sz w:val="21"/>
          <w:szCs w:val="21"/>
          <w:spacing w:val="-3"/>
        </w:rPr>
        <w:t xml:space="preserve"> </w:t>
      </w:r>
      <w:r>
        <w:rPr>
          <w:rFonts w:ascii="Times New Roman" w:hAnsi="Times New Roman" w:eastAsia="Times New Roman" w:cs="Times New Roman"/>
          <w:sz w:val="21"/>
          <w:szCs w:val="21"/>
        </w:rPr>
        <w:t>JavaDOC</w:t>
      </w:r>
      <w:r>
        <w:rPr>
          <w:rFonts w:ascii="Times New Roman" w:hAnsi="Times New Roman" w:eastAsia="Times New Roman" w:cs="Times New Roman"/>
          <w:sz w:val="21"/>
          <w:szCs w:val="21"/>
          <w:spacing w:val="2"/>
        </w:rPr>
        <w:t xml:space="preserve">  </w:t>
      </w:r>
      <w:r>
        <w:rPr>
          <w:sz w:val="21"/>
          <w:szCs w:val="21"/>
          <w:spacing w:val="2"/>
        </w:rPr>
        <w:t>工具来自动生成程</w:t>
      </w:r>
      <w:r>
        <w:rPr>
          <w:sz w:val="21"/>
          <w:szCs w:val="21"/>
        </w:rPr>
        <w:t xml:space="preserve"> </w:t>
      </w:r>
      <w:r>
        <w:rPr>
          <w:sz w:val="21"/>
          <w:szCs w:val="21"/>
          <w:spacing w:val="1"/>
        </w:rPr>
        <w:t>序的使用说明书。这些存在于源代码中的注解，通常会有语法错误、错字等，这些错误都</w:t>
      </w:r>
      <w:r>
        <w:rPr>
          <w:sz w:val="21"/>
          <w:szCs w:val="21"/>
          <w:spacing w:val="8"/>
        </w:rPr>
        <w:t xml:space="preserve"> </w:t>
      </w:r>
      <w:r>
        <w:rPr>
          <w:sz w:val="21"/>
          <w:szCs w:val="21"/>
          <w:spacing w:val="2"/>
        </w:rPr>
        <w:t>可以通过静态测试的方法去发现。常见的静态测试用例有：</w:t>
      </w:r>
      <w:r>
        <w:rPr>
          <w:sz w:val="21"/>
          <w:szCs w:val="21"/>
          <w:spacing w:val="-55"/>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EE</w:t>
      </w:r>
      <w:r>
        <w:rPr>
          <w:sz w:val="21"/>
          <w:szCs w:val="21"/>
          <w:spacing w:val="2"/>
        </w:rPr>
        <w:t>最佳</w:t>
      </w:r>
      <w:r>
        <w:rPr>
          <w:sz w:val="21"/>
          <w:szCs w:val="21"/>
          <w:spacing w:val="1"/>
        </w:rPr>
        <w:t>实践或用户</w:t>
      </w:r>
      <w:r>
        <w:rPr>
          <w:sz w:val="21"/>
          <w:szCs w:val="21"/>
        </w:rPr>
        <w:t xml:space="preserve"> </w:t>
      </w:r>
      <w:r>
        <w:rPr>
          <w:sz w:val="21"/>
          <w:szCs w:val="21"/>
        </w:rPr>
        <w:t>化的规则检验；语法及拼写检验；网页亲和力检验等。</w:t>
      </w:r>
    </w:p>
    <w:p>
      <w:pPr>
        <w:pStyle w:val="BodyText"/>
        <w:ind w:right="43" w:firstLine="420"/>
        <w:spacing w:before="113" w:line="293" w:lineRule="auto"/>
        <w:rPr>
          <w:sz w:val="21"/>
          <w:szCs w:val="21"/>
        </w:rPr>
      </w:pPr>
      <w:r>
        <w:rPr>
          <w:sz w:val="21"/>
          <w:szCs w:val="21"/>
          <w:spacing w:val="1"/>
        </w:rPr>
        <w:t>由于构建的环境上有所有最新的源文件，因而在构建系统上进行完整的静态测试通常</w:t>
      </w:r>
      <w:r>
        <w:rPr>
          <w:sz w:val="21"/>
          <w:szCs w:val="21"/>
          <w:spacing w:val="13"/>
        </w:rPr>
        <w:t xml:space="preserve"> </w:t>
      </w:r>
      <w:r>
        <w:rPr>
          <w:sz w:val="21"/>
          <w:szCs w:val="21"/>
        </w:rPr>
        <w:t>是最为容易的。</w:t>
      </w:r>
    </w:p>
    <w:p>
      <w:pPr>
        <w:pStyle w:val="BodyText"/>
        <w:ind w:right="39" w:firstLine="420"/>
        <w:spacing w:before="137" w:line="299" w:lineRule="auto"/>
        <w:jc w:val="both"/>
        <w:rPr>
          <w:sz w:val="21"/>
          <w:szCs w:val="21"/>
        </w:rPr>
      </w:pPr>
      <w:r>
        <w:rPr>
          <w:sz w:val="21"/>
          <w:szCs w:val="21"/>
          <w:spacing w:val="1"/>
        </w:rPr>
        <w:t>针对完整的静态测试，根据其不同的需要和特点，既可以将静态测试加入到构建过程</w:t>
      </w:r>
      <w:r>
        <w:rPr>
          <w:sz w:val="21"/>
          <w:szCs w:val="21"/>
          <w:spacing w:val="9"/>
        </w:rPr>
        <w:t xml:space="preserve"> </w:t>
      </w:r>
      <w:r>
        <w:rPr>
          <w:sz w:val="21"/>
          <w:szCs w:val="21"/>
          <w:spacing w:val="1"/>
        </w:rPr>
        <w:t>中，也可以将两者分开进行。为了不增加构建过程的时间，原则上，只要是可以分开进行</w:t>
      </w:r>
      <w:r>
        <w:rPr>
          <w:sz w:val="21"/>
          <w:szCs w:val="21"/>
          <w:spacing w:val="10"/>
        </w:rPr>
        <w:t xml:space="preserve"> </w:t>
      </w:r>
      <w:r>
        <w:rPr>
          <w:sz w:val="21"/>
          <w:szCs w:val="21"/>
          <w:spacing w:val="1"/>
        </w:rPr>
        <w:t>的静态测试，一般都不考虑加入到构建过程中。为了简化处理，可以将源文件提取出来存</w:t>
      </w:r>
      <w:r>
        <w:rPr>
          <w:sz w:val="21"/>
          <w:szCs w:val="21"/>
          <w:spacing w:val="9"/>
        </w:rPr>
        <w:t xml:space="preserve"> </w:t>
      </w:r>
      <w:r>
        <w:rPr>
          <w:sz w:val="21"/>
          <w:szCs w:val="21"/>
          <w:spacing w:val="1"/>
        </w:rPr>
        <w:t>放在一个专用的服务器上，为多个构建过程或静态测试过程分享。如果有些静态测试对于</w:t>
      </w:r>
      <w:r>
        <w:rPr>
          <w:sz w:val="21"/>
          <w:szCs w:val="21"/>
          <w:spacing w:val="12"/>
        </w:rPr>
        <w:t xml:space="preserve"> </w:t>
      </w:r>
      <w:r>
        <w:rPr>
          <w:sz w:val="21"/>
          <w:szCs w:val="21"/>
          <w:spacing w:val="1"/>
        </w:rPr>
        <w:t>构建过程有依赖性，比如说，一定要有相对应二进制代码才可以完成的，在不增加很长的</w:t>
      </w:r>
      <w:r>
        <w:rPr>
          <w:sz w:val="21"/>
          <w:szCs w:val="21"/>
          <w:spacing w:val="16"/>
        </w:rPr>
        <w:t xml:space="preserve"> </w:t>
      </w:r>
      <w:r>
        <w:rPr>
          <w:sz w:val="21"/>
          <w:szCs w:val="21"/>
        </w:rPr>
        <w:t>构建时间的情况下，可以考虑加入到构建过程中。</w:t>
      </w:r>
    </w:p>
    <w:p>
      <w:pPr>
        <w:pStyle w:val="BodyText"/>
        <w:ind w:right="40" w:firstLine="420"/>
        <w:spacing w:before="117" w:line="291" w:lineRule="auto"/>
        <w:jc w:val="both"/>
        <w:rPr>
          <w:sz w:val="21"/>
          <w:szCs w:val="21"/>
        </w:rPr>
      </w:pPr>
      <w:r>
        <w:rPr>
          <w:sz w:val="21"/>
          <w:szCs w:val="21"/>
          <w:spacing w:val="1"/>
        </w:rPr>
        <w:t>除了完整的静态测试，在一般情况下，开发人员应该在开发环境上安装各种相关的静</w:t>
      </w:r>
      <w:r>
        <w:rPr>
          <w:sz w:val="21"/>
          <w:szCs w:val="21"/>
          <w:spacing w:val="9"/>
        </w:rPr>
        <w:t xml:space="preserve"> </w:t>
      </w:r>
      <w:r>
        <w:rPr>
          <w:sz w:val="21"/>
          <w:szCs w:val="21"/>
          <w:spacing w:val="1"/>
        </w:rPr>
        <w:t>态测试工具，针对自己开发的代码部分进行部分的静态测试，以保证源代码文件在存放到</w:t>
      </w:r>
      <w:r>
        <w:rPr>
          <w:sz w:val="21"/>
          <w:szCs w:val="21"/>
          <w:spacing w:val="14"/>
        </w:rPr>
        <w:t xml:space="preserve"> </w:t>
      </w:r>
      <w:r>
        <w:rPr>
          <w:sz w:val="21"/>
          <w:szCs w:val="21"/>
          <w:spacing w:val="1"/>
        </w:rPr>
        <w:t>版本控制系统之前，已进行了详细的测试，尽量杜绝和静态测试相关的缺陷和问题。</w:t>
      </w:r>
    </w:p>
    <w:p>
      <w:pPr>
        <w:spacing w:line="259" w:lineRule="auto"/>
        <w:rPr>
          <w:rFonts w:ascii="Arial"/>
          <w:sz w:val="21"/>
        </w:rPr>
      </w:pPr>
      <w:r/>
    </w:p>
    <w:p>
      <w:pPr>
        <w:ind w:left="213"/>
        <w:spacing w:before="82" w:line="221" w:lineRule="auto"/>
        <w:outlineLvl w:val="2"/>
        <w:rPr>
          <w:rFonts w:ascii="SimHei" w:hAnsi="SimHei" w:eastAsia="SimHei" w:cs="SimHei"/>
          <w:sz w:val="25"/>
          <w:szCs w:val="25"/>
        </w:rPr>
      </w:pPr>
      <w:bookmarkStart w:name="bookmark54" w:id="104"/>
      <w:bookmarkEnd w:id="104"/>
      <w:r>
        <w:rPr>
          <w:rFonts w:ascii="SimHei" w:hAnsi="SimHei" w:eastAsia="SimHei" w:cs="SimHei"/>
          <w:sz w:val="25"/>
          <w:szCs w:val="25"/>
          <w:b/>
          <w:bCs/>
          <w:u w:val="single" w:color="auto"/>
          <w:spacing w:val="-8"/>
        </w:rPr>
        <w:t>3.3.2</w:t>
      </w:r>
      <w:r>
        <w:rPr>
          <w:rFonts w:ascii="SimHei" w:hAnsi="SimHei" w:eastAsia="SimHei" w:cs="SimHei"/>
          <w:sz w:val="25"/>
          <w:szCs w:val="25"/>
          <w:u w:val="single" w:color="auto"/>
          <w:spacing w:val="22"/>
        </w:rPr>
        <w:t xml:space="preserve">  </w:t>
      </w:r>
      <w:r>
        <w:rPr>
          <w:rFonts w:ascii="SimHei" w:hAnsi="SimHei" w:eastAsia="SimHei" w:cs="SimHei"/>
          <w:sz w:val="25"/>
          <w:szCs w:val="25"/>
          <w:b/>
          <w:bCs/>
          <w:u w:val="single" w:color="auto"/>
          <w:spacing w:val="-8"/>
        </w:rPr>
        <w:t>自动化的静态测试</w:t>
      </w:r>
    </w:p>
    <w:p>
      <w:pPr>
        <w:spacing w:line="264" w:lineRule="auto"/>
        <w:rPr>
          <w:rFonts w:ascii="Arial"/>
          <w:sz w:val="21"/>
        </w:rPr>
      </w:pPr>
      <w:r/>
    </w:p>
    <w:p>
      <w:pPr>
        <w:pStyle w:val="BodyText"/>
        <w:ind w:right="36" w:firstLine="420"/>
        <w:spacing w:before="68" w:line="284" w:lineRule="auto"/>
        <w:rPr>
          <w:sz w:val="21"/>
          <w:szCs w:val="21"/>
        </w:rPr>
      </w:pPr>
      <w:r>
        <w:rPr>
          <w:sz w:val="21"/>
          <w:szCs w:val="21"/>
          <w:spacing w:val="2"/>
        </w:rPr>
        <w:t>和构建过程和构建测试一样，自动的静态测试</w:t>
      </w:r>
      <w:r>
        <w:rPr>
          <w:sz w:val="21"/>
          <w:szCs w:val="21"/>
          <w:spacing w:val="1"/>
        </w:rPr>
        <w:t>可以处理大量的源代码文件，可以节省</w:t>
      </w:r>
      <w:r>
        <w:rPr>
          <w:sz w:val="21"/>
          <w:szCs w:val="21"/>
        </w:rPr>
        <w:t xml:space="preserve"> </w:t>
      </w:r>
      <w:r>
        <w:rPr>
          <w:sz w:val="21"/>
          <w:szCs w:val="21"/>
          <w:spacing w:val="1"/>
        </w:rPr>
        <w:t>大量的人力和时间的投入。</w:t>
      </w:r>
    </w:p>
    <w:p>
      <w:pPr>
        <w:pStyle w:val="BodyText"/>
        <w:ind w:firstLine="420"/>
        <w:spacing w:before="145" w:line="291" w:lineRule="auto"/>
        <w:jc w:val="both"/>
        <w:rPr>
          <w:sz w:val="21"/>
          <w:szCs w:val="21"/>
        </w:rPr>
      </w:pPr>
      <w:r>
        <w:rPr>
          <w:sz w:val="21"/>
          <w:szCs w:val="21"/>
          <w:spacing w:val="5"/>
        </w:rPr>
        <w:t>如图3-11</w:t>
      </w:r>
      <w:r>
        <w:rPr>
          <w:sz w:val="21"/>
          <w:szCs w:val="21"/>
          <w:spacing w:val="-26"/>
        </w:rPr>
        <w:t xml:space="preserve"> </w:t>
      </w:r>
      <w:r>
        <w:rPr>
          <w:sz w:val="21"/>
          <w:szCs w:val="21"/>
          <w:spacing w:val="5"/>
        </w:rPr>
        <w:t>所示，由于静态测试通常会发现多个问题，呈报</w:t>
      </w:r>
      <w:r>
        <w:rPr>
          <w:sz w:val="21"/>
          <w:szCs w:val="21"/>
          <w:spacing w:val="4"/>
        </w:rPr>
        <w:t>问题的过程会有一定的难</w:t>
      </w:r>
      <w:r>
        <w:rPr>
          <w:sz w:val="21"/>
          <w:szCs w:val="21"/>
        </w:rPr>
        <w:t xml:space="preserve"> </w:t>
      </w:r>
      <w:r>
        <w:rPr>
          <w:sz w:val="21"/>
          <w:szCs w:val="21"/>
          <w:spacing w:val="2"/>
        </w:rPr>
        <w:t>度。所以理想的静态测试过程也应该运用自动化的工具来发现并报告静态测试中的问题。</w:t>
      </w:r>
      <w:r>
        <w:rPr>
          <w:sz w:val="21"/>
          <w:szCs w:val="21"/>
          <w:spacing w:val="16"/>
        </w:rPr>
        <w:t xml:space="preserve"> </w:t>
      </w:r>
      <w:r>
        <w:rPr>
          <w:sz w:val="21"/>
          <w:szCs w:val="21"/>
          <w:spacing w:val="3"/>
        </w:rPr>
        <w:t>一般建议将图3-11中实线所表示的过程都包含在自动静态测试中进行。</w:t>
      </w:r>
    </w:p>
    <w:p>
      <w:pPr>
        <w:spacing w:line="291" w:lineRule="auto"/>
        <w:sectPr>
          <w:headerReference w:type="default" r:id="rId163"/>
          <w:footerReference w:type="default" r:id="rId164"/>
          <w:pgSz w:w="10060" w:h="12930"/>
          <w:pgMar w:top="865" w:right="964" w:bottom="866" w:left="810" w:header="541" w:footer="546" w:gutter="0"/>
        </w:sectPr>
        <w:rPr>
          <w:sz w:val="21"/>
          <w:szCs w:val="21"/>
        </w:rPr>
      </w:pPr>
    </w:p>
    <w:p>
      <w:pPr>
        <w:spacing w:before="196" w:line="221" w:lineRule="auto"/>
        <w:jc w:val="right"/>
        <w:rPr>
          <w:rFonts w:ascii="SimHei" w:hAnsi="SimHei" w:eastAsia="SimHei" w:cs="SimHei"/>
          <w:sz w:val="20"/>
          <w:szCs w:val="20"/>
        </w:rPr>
      </w:pPr>
      <w:r>
        <w:rPr>
          <w:rFonts w:ascii="SimHei" w:hAnsi="SimHei" w:eastAsia="SimHei" w:cs="SimHei"/>
          <w:sz w:val="20"/>
          <w:szCs w:val="20"/>
          <w:spacing w:val="-7"/>
        </w:rPr>
        <w:t>第</w:t>
      </w:r>
      <w:r>
        <w:rPr>
          <w:rFonts w:ascii="SimHei" w:hAnsi="SimHei" w:eastAsia="SimHei" w:cs="SimHei"/>
          <w:sz w:val="20"/>
          <w:szCs w:val="20"/>
          <w:spacing w:val="-41"/>
        </w:rPr>
        <w:t xml:space="preserve"> </w:t>
      </w:r>
      <w:r>
        <w:rPr>
          <w:rFonts w:ascii="SimHei" w:hAnsi="SimHei" w:eastAsia="SimHei" w:cs="SimHei"/>
          <w:sz w:val="20"/>
          <w:szCs w:val="20"/>
          <w:spacing w:val="-7"/>
        </w:rPr>
        <w:t>3</w:t>
      </w:r>
      <w:r>
        <w:rPr>
          <w:rFonts w:ascii="SimHei" w:hAnsi="SimHei" w:eastAsia="SimHei" w:cs="SimHei"/>
          <w:sz w:val="20"/>
          <w:szCs w:val="20"/>
          <w:spacing w:val="-44"/>
        </w:rPr>
        <w:t xml:space="preserve"> </w:t>
      </w:r>
      <w:r>
        <w:rPr>
          <w:rFonts w:ascii="SimHei" w:hAnsi="SimHei" w:eastAsia="SimHei" w:cs="SimHei"/>
          <w:sz w:val="20"/>
          <w:szCs w:val="20"/>
          <w:spacing w:val="-7"/>
        </w:rPr>
        <w:t>章</w:t>
      </w:r>
      <w:r>
        <w:rPr>
          <w:rFonts w:ascii="SimHei" w:hAnsi="SimHei" w:eastAsia="SimHei" w:cs="SimHei"/>
          <w:sz w:val="20"/>
          <w:szCs w:val="20"/>
          <w:spacing w:val="-7"/>
        </w:rPr>
        <w:t xml:space="preserve">  </w:t>
      </w:r>
      <w:r>
        <w:rPr>
          <w:rFonts w:ascii="SimHei" w:hAnsi="SimHei" w:eastAsia="SimHei" w:cs="SimHei"/>
          <w:sz w:val="20"/>
          <w:szCs w:val="20"/>
          <w:spacing w:val="-7"/>
        </w:rPr>
        <w:t>发现新方法：快速分发新的测试版本</w:t>
      </w:r>
    </w:p>
    <w:p>
      <w:pPr>
        <w:spacing w:line="285" w:lineRule="auto"/>
        <w:rPr>
          <w:rFonts w:ascii="Arial"/>
          <w:sz w:val="21"/>
        </w:rPr>
      </w:pPr>
      <w:r/>
    </w:p>
    <w:p>
      <w:pPr>
        <w:spacing w:line="285" w:lineRule="auto"/>
        <w:rPr>
          <w:rFonts w:ascii="Arial"/>
          <w:sz w:val="21"/>
        </w:rPr>
      </w:pPr>
      <w:r/>
    </w:p>
    <w:p>
      <w:pPr>
        <w:pStyle w:val="BodyText"/>
        <w:ind w:firstLine="880"/>
        <w:spacing w:line="3050" w:lineRule="exact"/>
        <w:rPr/>
      </w:pPr>
      <w:r>
        <w:pict>
          <v:shape id="_x0000_s182" style="position:absolute;margin-left:167.002pt;margin-top:11.3074pt;mso-position-vertical-relative:text;mso-position-horizontal-relative:text;width:38.3pt;height:10.9pt;z-index:252156928;" filled="false" stroked="false" type="#_x0000_t202">
            <v:fill on="false"/>
            <v:stroke on="false"/>
            <v:path/>
            <v:imagedata o:title=""/>
            <o:lock v:ext="edit" aspectratio="false"/>
            <v:textbox inset="0mm,0mm,0mm,0mm">
              <w:txbxContent>
                <w:p>
                  <w:pPr>
                    <w:pStyle w:val="BodyText"/>
                    <w:ind w:left="20"/>
                    <w:spacing w:before="19" w:line="219" w:lineRule="auto"/>
                    <w:rPr>
                      <w:sz w:val="15"/>
                      <w:szCs w:val="15"/>
                    </w:rPr>
                  </w:pPr>
                  <w:r>
                    <w:rPr>
                      <w:sz w:val="15"/>
                      <w:szCs w:val="15"/>
                      <w:spacing w:val="10"/>
                    </w:rPr>
                    <w:t>静态测试1</w:t>
                  </w:r>
                </w:p>
              </w:txbxContent>
            </v:textbox>
          </v:shape>
        </w:pict>
      </w:r>
      <w:r>
        <w:rPr>
          <w:position w:val="-60"/>
        </w:rPr>
        <w:pict>
          <v:group id="_x0000_s184" style="mso-position-vertical-relative:line;mso-position-horizontal-relative:char;width:331pt;height:152.5pt;" filled="false" stroked="false" coordsize="6620,3050" coordorigin="0,0">
            <v:shape id="_x0000_s186" style="position:absolute;left:0;top:0;width:6620;height:3050;" filled="false" stroked="false" type="#_x0000_t75">
              <v:imagedata o:title="" r:id="rId166"/>
            </v:shape>
            <v:shape id="_x0000_s188" style="position:absolute;left:359;top:1185;width:6047;height:1250;" filled="false" stroked="false" type="#_x0000_t202">
              <v:fill on="false"/>
              <v:stroke on="false"/>
              <v:path/>
              <v:imagedata o:title=""/>
              <o:lock v:ext="edit" aspectratio="false"/>
              <v:textbox inset="0mm,0mm,0mm,0mm">
                <w:txbxContent>
                  <w:p>
                    <w:pPr>
                      <w:ind w:left="2109"/>
                      <w:spacing w:before="19" w:line="219" w:lineRule="auto"/>
                      <w:rPr>
                        <w:rFonts w:ascii="SimSun" w:hAnsi="SimSun" w:eastAsia="SimSun" w:cs="SimSun"/>
                        <w:sz w:val="15"/>
                        <w:szCs w:val="15"/>
                      </w:rPr>
                    </w:pPr>
                    <w:r>
                      <w:rPr>
                        <w:rFonts w:ascii="SimSun" w:hAnsi="SimSun" w:eastAsia="SimSun" w:cs="SimSun"/>
                        <w:sz w:val="15"/>
                        <w:szCs w:val="15"/>
                        <w:spacing w:val="10"/>
                      </w:rPr>
                      <w:t>静态测试2</w:t>
                    </w:r>
                  </w:p>
                  <w:p>
                    <w:pPr>
                      <w:ind w:left="3769"/>
                      <w:spacing w:before="83" w:line="220" w:lineRule="auto"/>
                      <w:rPr>
                        <w:rFonts w:ascii="SimSun" w:hAnsi="SimSun" w:eastAsia="SimSun" w:cs="SimSun"/>
                        <w:sz w:val="15"/>
                        <w:szCs w:val="15"/>
                      </w:rPr>
                    </w:pPr>
                    <w:r>
                      <w:rPr>
                        <w:rFonts w:ascii="SimSun" w:hAnsi="SimSun" w:eastAsia="SimSun" w:cs="SimSun"/>
                        <w:sz w:val="15"/>
                        <w:szCs w:val="15"/>
                        <w:spacing w:val="4"/>
                      </w:rPr>
                      <w:t>发现问题?           呈现问题</w:t>
                    </w:r>
                  </w:p>
                  <w:p>
                    <w:pPr>
                      <w:ind w:left="20"/>
                      <w:spacing w:before="70" w:line="219" w:lineRule="auto"/>
                      <w:rPr>
                        <w:rFonts w:ascii="SimSun" w:hAnsi="SimSun" w:eastAsia="SimSun" w:cs="SimSun"/>
                        <w:sz w:val="15"/>
                        <w:szCs w:val="15"/>
                      </w:rPr>
                    </w:pPr>
                    <w:r>
                      <w:rPr>
                        <w:rFonts w:ascii="SimSun" w:hAnsi="SimSun" w:eastAsia="SimSun" w:cs="SimSun"/>
                        <w:sz w:val="15"/>
                        <w:szCs w:val="15"/>
                        <w:spacing w:val="2"/>
                      </w:rPr>
                      <w:t>源文件文件夹</w:t>
                    </w:r>
                  </w:p>
                  <w:p>
                    <w:pPr>
                      <w:spacing w:line="321" w:lineRule="auto"/>
                      <w:rPr>
                        <w:rFonts w:ascii="Arial"/>
                        <w:sz w:val="21"/>
                      </w:rPr>
                    </w:pPr>
                    <w:r/>
                  </w:p>
                  <w:p>
                    <w:pPr>
                      <w:ind w:right="20"/>
                      <w:spacing w:before="49" w:line="219" w:lineRule="auto"/>
                      <w:jc w:val="right"/>
                      <w:rPr>
                        <w:rFonts w:ascii="SimSun" w:hAnsi="SimSun" w:eastAsia="SimSun" w:cs="SimSun"/>
                        <w:sz w:val="15"/>
                        <w:szCs w:val="15"/>
                      </w:rPr>
                    </w:pPr>
                    <w:r>
                      <w:rPr>
                        <w:rFonts w:ascii="SimSun" w:hAnsi="SimSun" w:eastAsia="SimSun" w:cs="SimSun"/>
                        <w:sz w:val="15"/>
                        <w:szCs w:val="15"/>
                        <w:spacing w:val="4"/>
                      </w:rPr>
                      <w:t>修复问题</w:t>
                    </w:r>
                  </w:p>
                </w:txbxContent>
              </v:textbox>
            </v:shape>
            <v:shape id="_x0000_s190" style="position:absolute;left:2419;top:2285;width:780;height:190;" filled="false" stroked="false" type="#_x0000_t202">
              <v:fill on="false"/>
              <v:stroke on="false"/>
              <v:path/>
              <v:imagedata o:title=""/>
              <o:lock v:ext="edit" aspectratio="false"/>
              <v:textbox inset="0mm,0mm,0mm,0mm">
                <w:txbxContent>
                  <w:p>
                    <w:pPr>
                      <w:ind w:left="20"/>
                      <w:spacing w:before="19" w:line="219" w:lineRule="auto"/>
                      <w:rPr>
                        <w:rFonts w:ascii="Times New Roman" w:hAnsi="Times New Roman" w:eastAsia="Times New Roman" w:cs="Times New Roman"/>
                        <w:sz w:val="15"/>
                        <w:szCs w:val="15"/>
                      </w:rPr>
                    </w:pPr>
                    <w:r>
                      <w:rPr>
                        <w:rFonts w:ascii="SimSun" w:hAnsi="SimSun" w:eastAsia="SimSun" w:cs="SimSun"/>
                        <w:sz w:val="15"/>
                        <w:szCs w:val="15"/>
                        <w:spacing w:val="7"/>
                      </w:rPr>
                      <w:t>静态测试</w:t>
                    </w:r>
                    <w:r>
                      <w:rPr>
                        <w:rFonts w:ascii="Times New Roman" w:hAnsi="Times New Roman" w:eastAsia="Times New Roman" w:cs="Times New Roman"/>
                        <w:sz w:val="15"/>
                        <w:szCs w:val="15"/>
                        <w:spacing w:val="7"/>
                      </w:rPr>
                      <w:t>N</w:t>
                    </w:r>
                  </w:p>
                </w:txbxContent>
              </v:textbox>
            </v:shape>
          </v:group>
        </w:pict>
      </w:r>
    </w:p>
    <w:p>
      <w:pPr>
        <w:ind w:left="2829"/>
        <w:spacing w:before="56" w:line="227" w:lineRule="auto"/>
        <w:rPr>
          <w:rFonts w:ascii="KaiTi" w:hAnsi="KaiTi" w:eastAsia="KaiTi" w:cs="KaiTi"/>
          <w:sz w:val="20"/>
          <w:szCs w:val="20"/>
        </w:rPr>
      </w:pPr>
      <w:r>
        <w:rPr>
          <w:rFonts w:ascii="KaiTi" w:hAnsi="KaiTi" w:eastAsia="KaiTi" w:cs="KaiTi"/>
          <w:sz w:val="20"/>
          <w:szCs w:val="20"/>
          <w:spacing w:val="-4"/>
        </w:rPr>
        <w:t>图3-11</w:t>
      </w:r>
      <w:r>
        <w:rPr>
          <w:rFonts w:ascii="KaiTi" w:hAnsi="KaiTi" w:eastAsia="KaiTi" w:cs="KaiTi"/>
          <w:sz w:val="20"/>
          <w:szCs w:val="20"/>
          <w:spacing w:val="75"/>
        </w:rPr>
        <w:t xml:space="preserve"> </w:t>
      </w:r>
      <w:r>
        <w:rPr>
          <w:rFonts w:ascii="KaiTi" w:hAnsi="KaiTi" w:eastAsia="KaiTi" w:cs="KaiTi"/>
          <w:sz w:val="20"/>
          <w:szCs w:val="20"/>
          <w:spacing w:val="-4"/>
        </w:rPr>
        <w:t>全自动静态测试示意图</w:t>
      </w:r>
    </w:p>
    <w:p>
      <w:pPr>
        <w:spacing w:line="368" w:lineRule="auto"/>
        <w:rPr>
          <w:rFonts w:ascii="Arial"/>
          <w:sz w:val="21"/>
        </w:rPr>
      </w:pPr>
      <w:r/>
    </w:p>
    <w:p>
      <w:pPr>
        <w:ind w:left="283"/>
        <w:spacing w:before="81" w:line="221" w:lineRule="auto"/>
        <w:outlineLvl w:val="2"/>
        <w:rPr>
          <w:rFonts w:ascii="SimHei" w:hAnsi="SimHei" w:eastAsia="SimHei" w:cs="SimHei"/>
          <w:sz w:val="25"/>
          <w:szCs w:val="25"/>
        </w:rPr>
      </w:pPr>
      <w:bookmarkStart w:name="bookmark55" w:id="105"/>
      <w:bookmarkEnd w:id="105"/>
      <w:r>
        <w:rPr>
          <w:rFonts w:ascii="SimHei" w:hAnsi="SimHei" w:eastAsia="SimHei" w:cs="SimHei"/>
          <w:sz w:val="25"/>
          <w:szCs w:val="25"/>
          <w:b/>
          <w:bCs/>
          <w:u w:val="single" w:color="auto"/>
          <w:spacing w:val="-6"/>
        </w:rPr>
        <w:t>3.3.3</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静态测试的频率</w:t>
      </w:r>
    </w:p>
    <w:p>
      <w:pPr>
        <w:pStyle w:val="BodyText"/>
        <w:ind w:left="49" w:right="20" w:firstLine="430"/>
        <w:spacing w:before="274" w:line="306" w:lineRule="auto"/>
        <w:rPr>
          <w:sz w:val="20"/>
          <w:szCs w:val="20"/>
        </w:rPr>
      </w:pPr>
      <w:r>
        <w:rPr>
          <w:sz w:val="20"/>
          <w:szCs w:val="20"/>
          <w:spacing w:val="10"/>
        </w:rPr>
        <w:t>静态测试的频率与构建的频率相比，可以稍微低一些。所以，从这个角度也说明了分</w:t>
      </w:r>
      <w:r>
        <w:rPr>
          <w:sz w:val="20"/>
          <w:szCs w:val="20"/>
          <w:spacing w:val="17"/>
        </w:rPr>
        <w:t xml:space="preserve"> </w:t>
      </w:r>
      <w:r>
        <w:rPr>
          <w:sz w:val="20"/>
          <w:szCs w:val="20"/>
          <w:spacing w:val="11"/>
        </w:rPr>
        <w:t>开进行静态测试是更好的选择。可以根据不同测试用例的需要来指</w:t>
      </w:r>
      <w:r>
        <w:rPr>
          <w:sz w:val="20"/>
          <w:szCs w:val="20"/>
          <w:spacing w:val="10"/>
        </w:rPr>
        <w:t>定相应的测试频率。</w:t>
      </w:r>
    </w:p>
    <w:p>
      <w:pPr>
        <w:pStyle w:val="BodyText"/>
        <w:ind w:left="49" w:right="9" w:firstLine="430"/>
        <w:spacing w:before="55" w:line="297" w:lineRule="auto"/>
        <w:jc w:val="both"/>
        <w:rPr>
          <w:sz w:val="20"/>
          <w:szCs w:val="20"/>
        </w:rPr>
      </w:pPr>
      <w:r>
        <w:rPr>
          <w:sz w:val="20"/>
          <w:szCs w:val="20"/>
          <w:spacing w:val="11"/>
        </w:rPr>
        <w:t>如果静态测试是构建过程的一部分，在建立</w:t>
      </w:r>
      <w:r>
        <w:rPr>
          <w:sz w:val="20"/>
          <w:szCs w:val="20"/>
          <w:spacing w:val="10"/>
        </w:rPr>
        <w:t>构建过程时，应将静态测试的任务设置为</w:t>
      </w:r>
      <w:r>
        <w:rPr>
          <w:sz w:val="20"/>
          <w:szCs w:val="20"/>
        </w:rPr>
        <w:t xml:space="preserve"> </w:t>
      </w:r>
      <w:r>
        <w:rPr>
          <w:sz w:val="20"/>
          <w:szCs w:val="20"/>
          <w:spacing w:val="11"/>
        </w:rPr>
        <w:t>可以选择是否需要执行。这样一来，不用每一个构建过程都进行此静态测试用例的测试，</w:t>
      </w:r>
      <w:r>
        <w:rPr>
          <w:sz w:val="20"/>
          <w:szCs w:val="20"/>
        </w:rPr>
        <w:t xml:space="preserve"> </w:t>
      </w:r>
      <w:r>
        <w:rPr>
          <w:sz w:val="20"/>
          <w:szCs w:val="20"/>
          <w:spacing w:val="11"/>
        </w:rPr>
        <w:t>从而减少潜在的构建问题及构建时间。这种安排会减少那些不容</w:t>
      </w:r>
      <w:r>
        <w:rPr>
          <w:sz w:val="20"/>
          <w:szCs w:val="20"/>
          <w:spacing w:val="10"/>
        </w:rPr>
        <w:t>易分开进行而且用时较长</w:t>
      </w:r>
      <w:r>
        <w:rPr>
          <w:sz w:val="20"/>
          <w:szCs w:val="20"/>
        </w:rPr>
        <w:t xml:space="preserve"> </w:t>
      </w:r>
      <w:r>
        <w:rPr>
          <w:sz w:val="20"/>
          <w:szCs w:val="20"/>
          <w:spacing w:val="8"/>
        </w:rPr>
        <w:t>的测试用例对构建时间带来的影响。</w:t>
      </w:r>
    </w:p>
    <w:p>
      <w:pPr>
        <w:spacing w:line="378" w:lineRule="auto"/>
        <w:rPr>
          <w:rFonts w:ascii="Arial"/>
          <w:sz w:val="21"/>
        </w:rPr>
      </w:pPr>
      <w:r/>
    </w:p>
    <w:p>
      <w:pPr>
        <w:pStyle w:val="BodyText"/>
        <w:ind w:left="49"/>
        <w:spacing w:before="98" w:line="279" w:lineRule="auto"/>
        <w:outlineLvl w:val="1"/>
        <w:rPr>
          <w:rFonts w:ascii="Arial" w:hAnsi="Arial" w:eastAsia="Arial" w:cs="Arial"/>
          <w:sz w:val="30"/>
          <w:szCs w:val="30"/>
        </w:rPr>
      </w:pPr>
      <w:r>
        <w:drawing>
          <wp:anchor distT="0" distB="0" distL="0" distR="0" simplePos="0" relativeHeight="252155904" behindDoc="1" locked="0" layoutInCell="1" allowOverlap="1">
            <wp:simplePos x="0" y="0"/>
            <wp:positionH relativeFrom="column">
              <wp:posOffset>0</wp:posOffset>
            </wp:positionH>
            <wp:positionV relativeFrom="paragraph">
              <wp:posOffset>23469</wp:posOffset>
            </wp:positionV>
            <wp:extent cx="323876" cy="311097"/>
            <wp:effectExtent l="0" t="0" r="0" b="0"/>
            <wp:wrapNone/>
            <wp:docPr id="54" name="IM 54"/>
            <wp:cNvGraphicFramePr/>
            <a:graphic>
              <a:graphicData uri="http://schemas.openxmlformats.org/drawingml/2006/picture">
                <pic:pic>
                  <pic:nvPicPr>
                    <pic:cNvPr id="54" name="IM 54"/>
                    <pic:cNvPicPr/>
                  </pic:nvPicPr>
                  <pic:blipFill>
                    <a:blip r:embed="rId167"/>
                    <a:stretch>
                      <a:fillRect/>
                    </a:stretch>
                  </pic:blipFill>
                  <pic:spPr>
                    <a:xfrm rot="0">
                      <a:off x="0" y="0"/>
                      <a:ext cx="323876" cy="311097"/>
                    </a:xfrm>
                    <a:prstGeom prst="rect">
                      <a:avLst/>
                    </a:prstGeom>
                  </pic:spPr>
                </pic:pic>
              </a:graphicData>
            </a:graphic>
          </wp:anchor>
        </w:drawing>
      </w:r>
      <w:bookmarkStart w:name="bookmark56" w:id="106"/>
      <w:bookmarkEnd w:id="106"/>
      <w:r>
        <w:rPr>
          <w:rFonts w:ascii="Arial" w:hAnsi="Arial" w:eastAsia="Arial" w:cs="Arial"/>
          <w:sz w:val="30"/>
          <w:szCs w:val="30"/>
          <w:b/>
          <w:bCs/>
          <w:u w:val="single" w:color="auto"/>
          <w:spacing w:val="27"/>
        </w:rPr>
        <w:t>3.4</w:t>
      </w:r>
      <w:r>
        <w:rPr>
          <w:sz w:val="30"/>
          <w:szCs w:val="30"/>
          <w:b/>
          <w:bCs/>
          <w:u w:val="single" w:color="auto"/>
          <w:spacing w:val="27"/>
        </w:rPr>
        <w:t>不间断的构建与测试</w:t>
      </w:r>
      <w:r>
        <w:rPr>
          <w:rFonts w:ascii="Arial" w:hAnsi="Arial" w:eastAsia="Arial" w:cs="Arial"/>
          <w:sz w:val="30"/>
          <w:szCs w:val="30"/>
          <w:b/>
          <w:bCs/>
          <w:u w:val="single" w:color="auto"/>
          <w:spacing w:val="27"/>
        </w:rPr>
        <w:t>(</w:t>
      </w:r>
      <w:r>
        <w:rPr>
          <w:rFonts w:ascii="Arial" w:hAnsi="Arial" w:eastAsia="Arial" w:cs="Arial"/>
          <w:sz w:val="30"/>
          <w:szCs w:val="30"/>
          <w:b/>
          <w:bCs/>
          <w:u w:val="single" w:color="auto"/>
        </w:rPr>
        <w:t>Continuous</w:t>
      </w:r>
      <w:r>
        <w:rPr>
          <w:rFonts w:ascii="Arial" w:hAnsi="Arial" w:eastAsia="Arial" w:cs="Arial"/>
          <w:sz w:val="30"/>
          <w:szCs w:val="30"/>
          <w:b/>
          <w:bCs/>
          <w:u w:val="single" w:color="auto"/>
          <w:spacing w:val="52"/>
          <w:w w:val="101"/>
        </w:rPr>
        <w:t xml:space="preserve"> </w:t>
      </w:r>
      <w:r>
        <w:rPr>
          <w:rFonts w:ascii="Arial" w:hAnsi="Arial" w:eastAsia="Arial" w:cs="Arial"/>
          <w:sz w:val="30"/>
          <w:szCs w:val="30"/>
          <w:b/>
          <w:bCs/>
          <w:u w:val="single" w:color="auto"/>
        </w:rPr>
        <w:t>Integration</w:t>
      </w:r>
      <w:r>
        <w:rPr>
          <w:rFonts w:ascii="Arial" w:hAnsi="Arial" w:eastAsia="Arial" w:cs="Arial"/>
          <w:sz w:val="30"/>
          <w:szCs w:val="30"/>
          <w:b/>
          <w:bCs/>
          <w:u w:val="single" w:color="auto"/>
          <w:spacing w:val="27"/>
        </w:rPr>
        <w:t>)</w:t>
      </w:r>
    </w:p>
    <w:p>
      <w:pPr>
        <w:pStyle w:val="BodyText"/>
        <w:ind w:left="49" w:right="3" w:firstLine="430"/>
        <w:spacing w:before="263" w:line="287" w:lineRule="auto"/>
        <w:jc w:val="both"/>
        <w:rPr>
          <w:sz w:val="20"/>
          <w:szCs w:val="20"/>
        </w:rPr>
      </w:pPr>
      <w:r>
        <w:rPr>
          <w:sz w:val="20"/>
          <w:szCs w:val="20"/>
          <w:spacing w:val="10"/>
        </w:rPr>
        <w:t>不间断的构建与构建测试是指不间断、循环往复地进行构建和构建测试，这是一种理</w:t>
      </w:r>
      <w:r>
        <w:rPr>
          <w:sz w:val="20"/>
          <w:szCs w:val="20"/>
          <w:spacing w:val="16"/>
        </w:rPr>
        <w:t xml:space="preserve"> </w:t>
      </w:r>
      <w:r>
        <w:rPr>
          <w:sz w:val="20"/>
          <w:szCs w:val="20"/>
          <w:spacing w:val="11"/>
        </w:rPr>
        <w:t>想的构建与测试模式。在这种模式下，构建过程和构建测试必须是完全自动化的，并且保</w:t>
      </w:r>
      <w:r>
        <w:rPr>
          <w:sz w:val="20"/>
          <w:szCs w:val="20"/>
          <w:spacing w:val="6"/>
        </w:rPr>
        <w:t xml:space="preserve"> </w:t>
      </w:r>
      <w:r>
        <w:rPr>
          <w:sz w:val="20"/>
          <w:szCs w:val="20"/>
          <w:spacing w:val="11"/>
        </w:rPr>
        <w:t>证缺陷和错误也是能自修复的。在这样的模式下，只要合理制定构</w:t>
      </w:r>
      <w:r>
        <w:rPr>
          <w:sz w:val="20"/>
          <w:szCs w:val="20"/>
          <w:spacing w:val="10"/>
        </w:rPr>
        <w:t>建的时间表，构建将不</w:t>
      </w:r>
      <w:r>
        <w:rPr>
          <w:sz w:val="20"/>
          <w:szCs w:val="20"/>
        </w:rPr>
        <w:t xml:space="preserve"> </w:t>
      </w:r>
      <w:r>
        <w:rPr>
          <w:sz w:val="20"/>
          <w:szCs w:val="20"/>
          <w:spacing w:val="8"/>
        </w:rPr>
        <w:t>会成为后面各项测试的障碍或者瓶颈。</w:t>
      </w:r>
    </w:p>
    <w:p>
      <w:pPr>
        <w:pStyle w:val="BodyText"/>
        <w:ind w:left="49" w:right="10" w:firstLine="430"/>
        <w:spacing w:before="96" w:line="307" w:lineRule="auto"/>
        <w:rPr>
          <w:sz w:val="20"/>
          <w:szCs w:val="20"/>
        </w:rPr>
      </w:pPr>
      <w:r>
        <w:rPr>
          <w:sz w:val="20"/>
          <w:szCs w:val="20"/>
          <w:spacing w:val="16"/>
        </w:rPr>
        <w:t>图3-12显示了一个完整的构建及构建测试的循环过程。要实</w:t>
      </w:r>
      <w:r>
        <w:rPr>
          <w:sz w:val="20"/>
          <w:szCs w:val="20"/>
          <w:spacing w:val="15"/>
        </w:rPr>
        <w:t>现这个循环过程的不间</w:t>
      </w:r>
      <w:r>
        <w:rPr>
          <w:sz w:val="20"/>
          <w:szCs w:val="20"/>
        </w:rPr>
        <w:t xml:space="preserve"> </w:t>
      </w:r>
      <w:r>
        <w:rPr>
          <w:sz w:val="20"/>
          <w:szCs w:val="20"/>
          <w:spacing w:val="8"/>
        </w:rPr>
        <w:t>断，杜绝构建及构建测试失败是关键。</w:t>
      </w:r>
    </w:p>
    <w:p>
      <w:pPr>
        <w:spacing w:line="307" w:lineRule="auto"/>
        <w:sectPr>
          <w:headerReference w:type="default" r:id="rId6"/>
          <w:footerReference w:type="default" r:id="rId165"/>
          <w:pgSz w:w="10060" w:h="12930"/>
          <w:pgMar w:top="400" w:right="850" w:bottom="846" w:left="919" w:header="0" w:footer="525" w:gutter="0"/>
        </w:sectPr>
        <w:rPr>
          <w:sz w:val="20"/>
          <w:szCs w:val="20"/>
        </w:rPr>
      </w:pPr>
    </w:p>
    <w:p>
      <w:pPr>
        <w:ind w:left="49"/>
        <w:spacing w:before="236" w:line="221" w:lineRule="auto"/>
        <w:rPr>
          <w:rFonts w:ascii="SimHei" w:hAnsi="SimHei" w:eastAsia="SimHei" w:cs="SimHei"/>
          <w:sz w:val="20"/>
          <w:szCs w:val="20"/>
        </w:rPr>
      </w:pPr>
      <w:r>
        <w:rPr>
          <w:rFonts w:ascii="SimHei" w:hAnsi="SimHei" w:eastAsia="SimHei" w:cs="SimHei"/>
          <w:sz w:val="20"/>
          <w:szCs w:val="20"/>
          <w:spacing w:val="-9"/>
        </w:rPr>
        <w:t>从菜鸟到测试架构师——一个测试工程师的成长日记</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pStyle w:val="BodyText"/>
        <w:ind w:left="2329"/>
        <w:spacing w:before="49" w:line="219" w:lineRule="auto"/>
        <w:rPr>
          <w:sz w:val="15"/>
          <w:szCs w:val="15"/>
        </w:rPr>
      </w:pPr>
      <w:r>
        <w:drawing>
          <wp:anchor distT="0" distB="0" distL="0" distR="0" simplePos="0" relativeHeight="252162048" behindDoc="1" locked="0" layoutInCell="1" allowOverlap="1">
            <wp:simplePos x="0" y="0"/>
            <wp:positionH relativeFrom="column">
              <wp:posOffset>889031</wp:posOffset>
            </wp:positionH>
            <wp:positionV relativeFrom="paragraph">
              <wp:posOffset>-689974</wp:posOffset>
            </wp:positionV>
            <wp:extent cx="3530574" cy="3340133"/>
            <wp:effectExtent l="0" t="0" r="0" b="0"/>
            <wp:wrapNone/>
            <wp:docPr id="56" name="IM 56"/>
            <wp:cNvGraphicFramePr/>
            <a:graphic>
              <a:graphicData uri="http://schemas.openxmlformats.org/drawingml/2006/picture">
                <pic:pic>
                  <pic:nvPicPr>
                    <pic:cNvPr id="56" name="IM 56"/>
                    <pic:cNvPicPr/>
                  </pic:nvPicPr>
                  <pic:blipFill>
                    <a:blip r:embed="rId169"/>
                    <a:stretch>
                      <a:fillRect/>
                    </a:stretch>
                  </pic:blipFill>
                  <pic:spPr>
                    <a:xfrm rot="0">
                      <a:off x="0" y="0"/>
                      <a:ext cx="3530574" cy="3340133"/>
                    </a:xfrm>
                    <a:prstGeom prst="rect">
                      <a:avLst/>
                    </a:prstGeom>
                  </pic:spPr>
                </pic:pic>
              </a:graphicData>
            </a:graphic>
          </wp:anchor>
        </w:drawing>
      </w:r>
      <w:r>
        <w:rPr>
          <w:sz w:val="15"/>
          <w:szCs w:val="15"/>
          <w:spacing w:val="1"/>
        </w:rPr>
        <w:t>开发人员提交源代码</w:t>
      </w:r>
    </w:p>
    <w:p>
      <w:pPr>
        <w:spacing w:line="328" w:lineRule="auto"/>
        <w:rPr>
          <w:rFonts w:ascii="Arial"/>
          <w:sz w:val="21"/>
        </w:rPr>
      </w:pPr>
      <w:r/>
    </w:p>
    <w:p>
      <w:pPr>
        <w:spacing w:line="329" w:lineRule="auto"/>
        <w:rPr>
          <w:rFonts w:ascii="Arial"/>
          <w:sz w:val="21"/>
        </w:rPr>
      </w:pPr>
      <w:r/>
    </w:p>
    <w:p>
      <w:pPr>
        <w:ind w:left="2800"/>
        <w:spacing w:before="49" w:line="221" w:lineRule="auto"/>
        <w:rPr>
          <w:rFonts w:ascii="SimHei" w:hAnsi="SimHei" w:eastAsia="SimHei" w:cs="SimHei"/>
          <w:sz w:val="15"/>
          <w:szCs w:val="15"/>
        </w:rPr>
      </w:pPr>
      <w:r>
        <w:rPr>
          <w:rFonts w:ascii="SimHei" w:hAnsi="SimHei" w:eastAsia="SimHei" w:cs="SimHei"/>
          <w:sz w:val="15"/>
          <w:szCs w:val="15"/>
          <w:spacing w:val="6"/>
        </w:rPr>
        <w:t>取出文件</w:t>
      </w:r>
    </w:p>
    <w:p>
      <w:pPr>
        <w:pStyle w:val="BodyText"/>
        <w:ind w:left="5450"/>
        <w:spacing w:before="92" w:line="220" w:lineRule="auto"/>
        <w:rPr>
          <w:sz w:val="15"/>
          <w:szCs w:val="15"/>
        </w:rPr>
      </w:pPr>
      <w:r>
        <w:rPr>
          <w:sz w:val="15"/>
          <w:szCs w:val="15"/>
          <w:spacing w:val="7"/>
        </w:rPr>
        <w:t>开始全自动构建过程</w:t>
      </w:r>
    </w:p>
    <w:p>
      <w:pPr>
        <w:spacing w:line="300" w:lineRule="auto"/>
        <w:rPr>
          <w:rFonts w:ascii="Arial"/>
          <w:sz w:val="21"/>
        </w:rPr>
      </w:pPr>
      <w:r/>
    </w:p>
    <w:p>
      <w:pPr>
        <w:pStyle w:val="BodyText"/>
        <w:ind w:left="2970"/>
        <w:spacing w:before="49" w:line="219" w:lineRule="auto"/>
        <w:rPr>
          <w:sz w:val="15"/>
          <w:szCs w:val="15"/>
        </w:rPr>
      </w:pPr>
      <w:r>
        <w:pict>
          <v:shape id="_x0000_s192" style="position:absolute;margin-left:86.9999pt;margin-top:5.92853pt;mso-position-vertical-relative:text;mso-position-horizontal-relative:text;width:48.4pt;height:10.9pt;z-index:252165120;" filled="false" stroked="false" type="#_x0000_t202">
            <v:fill on="false"/>
            <v:stroke on="false"/>
            <v:path/>
            <v:imagedata o:title=""/>
            <o:lock v:ext="edit" aspectratio="false"/>
            <v:textbox inset="0mm,0mm,0mm,0mm">
              <w:txbxContent>
                <w:p>
                  <w:pPr>
                    <w:pStyle w:val="BodyText"/>
                    <w:ind w:left="20"/>
                    <w:spacing w:before="19" w:line="219" w:lineRule="auto"/>
                    <w:rPr>
                      <w:sz w:val="15"/>
                      <w:szCs w:val="15"/>
                    </w:rPr>
                  </w:pPr>
                  <w:r>
                    <w:rPr>
                      <w:sz w:val="15"/>
                      <w:szCs w:val="15"/>
                      <w:spacing w:val="4"/>
                    </w:rPr>
                    <w:t>版本控制系统</w:t>
                  </w:r>
                </w:p>
              </w:txbxContent>
            </v:textbox>
          </v:shape>
        </w:pict>
      </w:r>
      <w:r>
        <w:rPr>
          <w:sz w:val="15"/>
          <w:szCs w:val="15"/>
          <w:spacing w:val="-1"/>
        </w:rPr>
        <w:t>存放取出的源文件的服务器</w:t>
      </w:r>
    </w:p>
    <w:p>
      <w:pPr>
        <w:spacing w:line="260" w:lineRule="auto"/>
        <w:rPr>
          <w:rFonts w:ascii="Arial"/>
          <w:sz w:val="21"/>
        </w:rPr>
      </w:pPr>
      <w:r/>
    </w:p>
    <w:p>
      <w:pPr>
        <w:pStyle w:val="BodyText"/>
        <w:ind w:left="2350"/>
        <w:spacing w:before="49" w:line="219" w:lineRule="auto"/>
        <w:rPr>
          <w:sz w:val="15"/>
          <w:szCs w:val="15"/>
        </w:rPr>
      </w:pPr>
      <w:r>
        <w:pict>
          <v:shape id="_x0000_s194" style="position:absolute;margin-left:236.502pt;margin-top:-2.00805pt;mso-position-vertical-relative:text;mso-position-horizontal-relative:text;width:62.9pt;height:10.95pt;z-index:252164096;" filled="false" stroked="false" type="#_x0000_t202">
            <v:fill on="false"/>
            <v:stroke on="false"/>
            <v:path/>
            <v:imagedata o:title=""/>
            <o:lock v:ext="edit" aspectratio="false"/>
            <v:textbox inset="0mm,0mm,0mm,0mm">
              <w:txbxContent>
                <w:p>
                  <w:pPr>
                    <w:pStyle w:val="BodyText"/>
                    <w:ind w:left="20"/>
                    <w:spacing w:before="20" w:line="219" w:lineRule="auto"/>
                    <w:rPr>
                      <w:sz w:val="15"/>
                      <w:szCs w:val="15"/>
                    </w:rPr>
                  </w:pPr>
                  <w:r>
                    <w:rPr>
                      <w:sz w:val="15"/>
                      <w:szCs w:val="15"/>
                      <w:spacing w:val="2"/>
                    </w:rPr>
                    <w:t>测试产品准备就绪</w:t>
                  </w:r>
                </w:p>
              </w:txbxContent>
            </v:textbox>
          </v:shape>
        </w:pict>
      </w:r>
      <w:r>
        <w:rPr>
          <w:sz w:val="15"/>
          <w:szCs w:val="15"/>
          <w:spacing w:val="1"/>
        </w:rPr>
        <w:t>开始新版本产品构建</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ind w:left="1820"/>
        <w:spacing w:before="49" w:line="232" w:lineRule="auto"/>
        <w:rPr>
          <w:sz w:val="15"/>
          <w:szCs w:val="15"/>
        </w:rPr>
      </w:pPr>
      <w:r>
        <w:rPr>
          <w:sz w:val="15"/>
          <w:szCs w:val="15"/>
          <w:spacing w:val="2"/>
        </w:rPr>
        <w:t>发布测试产品                                   开始全自动构建测试</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left="2429"/>
        <w:spacing w:before="66" w:line="227" w:lineRule="auto"/>
        <w:rPr>
          <w:rFonts w:ascii="KaiTi" w:hAnsi="KaiTi" w:eastAsia="KaiTi" w:cs="KaiTi"/>
          <w:sz w:val="20"/>
          <w:szCs w:val="20"/>
        </w:rPr>
      </w:pPr>
      <w:r>
        <w:rPr>
          <w:rFonts w:ascii="KaiTi" w:hAnsi="KaiTi" w:eastAsia="KaiTi" w:cs="KaiTi"/>
          <w:sz w:val="20"/>
          <w:szCs w:val="20"/>
          <w:spacing w:val="-5"/>
        </w:rPr>
        <w:t>图3-12</w:t>
      </w:r>
      <w:r>
        <w:rPr>
          <w:rFonts w:ascii="KaiTi" w:hAnsi="KaiTi" w:eastAsia="KaiTi" w:cs="KaiTi"/>
          <w:sz w:val="20"/>
          <w:szCs w:val="20"/>
          <w:spacing w:val="-5"/>
        </w:rPr>
        <w:t xml:space="preserve">  </w:t>
      </w:r>
      <w:r>
        <w:rPr>
          <w:rFonts w:ascii="KaiTi" w:hAnsi="KaiTi" w:eastAsia="KaiTi" w:cs="KaiTi"/>
          <w:sz w:val="20"/>
          <w:szCs w:val="20"/>
          <w:spacing w:val="-5"/>
        </w:rPr>
        <w:t>不间断的构建与构建测试示意图</w:t>
      </w:r>
    </w:p>
    <w:p>
      <w:pPr>
        <w:spacing w:line="263" w:lineRule="auto"/>
        <w:rPr>
          <w:rFonts w:ascii="Arial"/>
          <w:sz w:val="21"/>
        </w:rPr>
      </w:pPr>
      <w:r/>
    </w:p>
    <w:p>
      <w:pPr>
        <w:spacing w:line="264" w:lineRule="auto"/>
        <w:rPr>
          <w:rFonts w:ascii="Arial"/>
          <w:sz w:val="21"/>
        </w:rPr>
      </w:pPr>
      <w:r/>
    </w:p>
    <w:p>
      <w:pPr>
        <w:ind w:left="54"/>
        <w:spacing w:before="101" w:line="221" w:lineRule="auto"/>
        <w:outlineLvl w:val="1"/>
        <w:rPr>
          <w:rFonts w:ascii="SimHei" w:hAnsi="SimHei" w:eastAsia="SimHei" w:cs="SimHei"/>
          <w:sz w:val="31"/>
          <w:szCs w:val="31"/>
        </w:rPr>
      </w:pPr>
      <w:r>
        <w:drawing>
          <wp:anchor distT="0" distB="0" distL="0" distR="0" simplePos="0" relativeHeight="252163072" behindDoc="1" locked="0" layoutInCell="1" allowOverlap="1">
            <wp:simplePos x="0" y="0"/>
            <wp:positionH relativeFrom="column">
              <wp:posOffset>0</wp:posOffset>
            </wp:positionH>
            <wp:positionV relativeFrom="paragraph">
              <wp:posOffset>-3054</wp:posOffset>
            </wp:positionV>
            <wp:extent cx="311164" cy="298453"/>
            <wp:effectExtent l="0" t="0" r="0" b="0"/>
            <wp:wrapNone/>
            <wp:docPr id="58" name="IM 58"/>
            <wp:cNvGraphicFramePr/>
            <a:graphic>
              <a:graphicData uri="http://schemas.openxmlformats.org/drawingml/2006/picture">
                <pic:pic>
                  <pic:nvPicPr>
                    <pic:cNvPr id="58" name="IM 58"/>
                    <pic:cNvPicPr/>
                  </pic:nvPicPr>
                  <pic:blipFill>
                    <a:blip r:embed="rId170"/>
                    <a:stretch>
                      <a:fillRect/>
                    </a:stretch>
                  </pic:blipFill>
                  <pic:spPr>
                    <a:xfrm rot="0">
                      <a:off x="0" y="0"/>
                      <a:ext cx="311164" cy="298453"/>
                    </a:xfrm>
                    <a:prstGeom prst="rect">
                      <a:avLst/>
                    </a:prstGeom>
                  </pic:spPr>
                </pic:pic>
              </a:graphicData>
            </a:graphic>
          </wp:anchor>
        </w:drawing>
      </w:r>
      <w:bookmarkStart w:name="bookmark57" w:id="107"/>
      <w:bookmarkEnd w:id="107"/>
      <w:r>
        <w:rPr>
          <w:rFonts w:ascii="SimHei" w:hAnsi="SimHei" w:eastAsia="SimHei" w:cs="SimHei"/>
          <w:sz w:val="31"/>
          <w:szCs w:val="31"/>
          <w:b/>
          <w:bCs/>
          <w:u w:val="single" w:color="auto"/>
          <w:spacing w:val="-3"/>
        </w:rPr>
        <w:t>3.5学习笔记——小艾的构建测试观</w:t>
      </w:r>
    </w:p>
    <w:p>
      <w:pPr>
        <w:ind w:left="49" w:firstLine="420"/>
        <w:spacing w:before="257" w:line="316" w:lineRule="auto"/>
        <w:rPr>
          <w:rFonts w:ascii="FangSong" w:hAnsi="FangSong" w:eastAsia="FangSong" w:cs="FangSong"/>
          <w:sz w:val="20"/>
          <w:szCs w:val="20"/>
        </w:rPr>
      </w:pPr>
      <w:r>
        <w:rPr>
          <w:rFonts w:ascii="FangSong" w:hAnsi="FangSong" w:eastAsia="FangSong" w:cs="FangSong"/>
          <w:sz w:val="20"/>
          <w:szCs w:val="20"/>
          <w:spacing w:val="12"/>
        </w:rPr>
        <w:t>通过一个阶段的紧张学习和实践工作，小艾对构建测试有了一个全面且深入的了解。</w:t>
      </w:r>
      <w:r>
        <w:rPr>
          <w:rFonts w:ascii="FangSong" w:hAnsi="FangSong" w:eastAsia="FangSong" w:cs="FangSong"/>
          <w:sz w:val="20"/>
          <w:szCs w:val="20"/>
          <w:spacing w:val="5"/>
        </w:rPr>
        <w:t xml:space="preserve"> </w:t>
      </w:r>
      <w:r>
        <w:rPr>
          <w:rFonts w:ascii="FangSong" w:hAnsi="FangSong" w:eastAsia="FangSong" w:cs="FangSong"/>
          <w:sz w:val="20"/>
          <w:szCs w:val="20"/>
          <w:spacing w:val="10"/>
        </w:rPr>
        <w:t>小艾将构建测试要点总结如下：</w:t>
      </w:r>
    </w:p>
    <w:p>
      <w:pPr>
        <w:ind w:left="869" w:right="60"/>
        <w:spacing w:before="47" w:line="326" w:lineRule="auto"/>
        <w:rPr>
          <w:rFonts w:ascii="FangSong" w:hAnsi="FangSong" w:eastAsia="FangSong" w:cs="FangSong"/>
          <w:sz w:val="20"/>
          <w:szCs w:val="20"/>
        </w:rPr>
      </w:pPr>
      <w:r>
        <w:rPr>
          <w:rFonts w:ascii="FangSong" w:hAnsi="FangSong" w:eastAsia="FangSong" w:cs="FangSong"/>
          <w:sz w:val="20"/>
          <w:szCs w:val="20"/>
          <w:spacing w:val="11"/>
        </w:rPr>
        <w:t>构建团队要保证快速地完成产品的版本构建及构建测试，以快速发布新的测试版</w:t>
      </w:r>
      <w:r>
        <w:rPr>
          <w:rFonts w:ascii="FangSong" w:hAnsi="FangSong" w:eastAsia="FangSong" w:cs="FangSong"/>
          <w:sz w:val="20"/>
          <w:szCs w:val="20"/>
          <w:spacing w:val="3"/>
        </w:rPr>
        <w:t xml:space="preserve"> </w:t>
      </w:r>
      <w:r>
        <w:rPr>
          <w:rFonts w:ascii="FangSong" w:hAnsi="FangSong" w:eastAsia="FangSong" w:cs="FangSong"/>
          <w:sz w:val="20"/>
          <w:szCs w:val="20"/>
          <w:spacing w:val="-7"/>
        </w:rPr>
        <w:t>本</w:t>
      </w:r>
      <w:r>
        <w:rPr>
          <w:rFonts w:ascii="FangSong" w:hAnsi="FangSong" w:eastAsia="FangSong" w:cs="FangSong"/>
          <w:sz w:val="20"/>
          <w:szCs w:val="20"/>
          <w:spacing w:val="-53"/>
        </w:rPr>
        <w:t xml:space="preserve"> </w:t>
      </w:r>
      <w:r>
        <w:rPr>
          <w:rFonts w:ascii="FangSong" w:hAnsi="FangSong" w:eastAsia="FangSong" w:cs="FangSong"/>
          <w:sz w:val="20"/>
          <w:szCs w:val="20"/>
          <w:spacing w:val="-7"/>
        </w:rPr>
        <w:t>；</w:t>
      </w:r>
    </w:p>
    <w:p>
      <w:pPr>
        <w:ind w:left="869" w:right="29"/>
        <w:spacing w:before="55" w:line="357" w:lineRule="auto"/>
        <w:rPr>
          <w:rFonts w:ascii="FangSong" w:hAnsi="FangSong" w:eastAsia="FangSong" w:cs="FangSong"/>
          <w:sz w:val="20"/>
          <w:szCs w:val="20"/>
        </w:rPr>
      </w:pPr>
      <w:r>
        <w:rPr>
          <w:rFonts w:ascii="FangSong" w:hAnsi="FangSong" w:eastAsia="FangSong" w:cs="FangSong"/>
          <w:sz w:val="20"/>
          <w:szCs w:val="20"/>
          <w:spacing w:val="12"/>
        </w:rPr>
        <w:t>构建测试团队要建立自动的可以重复的构建过程来实现构建测试环境自动构建；</w:t>
      </w:r>
      <w:r>
        <w:rPr>
          <w:rFonts w:ascii="FangSong" w:hAnsi="FangSong" w:eastAsia="FangSong" w:cs="FangSong"/>
          <w:sz w:val="20"/>
          <w:szCs w:val="20"/>
        </w:rPr>
        <w:t xml:space="preserve"> </w:t>
      </w:r>
      <w:r>
        <w:rPr>
          <w:rFonts w:ascii="FangSong" w:hAnsi="FangSong" w:eastAsia="FangSong" w:cs="FangSong"/>
          <w:sz w:val="20"/>
          <w:szCs w:val="20"/>
          <w:spacing w:val="12"/>
        </w:rPr>
        <w:t>源代码文件应存放在版本控制系统以保证完全构建及部分构</w:t>
      </w:r>
      <w:r>
        <w:rPr>
          <w:rFonts w:ascii="FangSong" w:hAnsi="FangSong" w:eastAsia="FangSong" w:cs="FangSong"/>
          <w:sz w:val="20"/>
          <w:szCs w:val="20"/>
          <w:spacing w:val="11"/>
        </w:rPr>
        <w:t>建的可行性；</w:t>
      </w:r>
    </w:p>
    <w:p>
      <w:pPr>
        <w:ind w:left="869" w:right="50"/>
        <w:spacing w:before="2" w:line="361" w:lineRule="auto"/>
        <w:rPr>
          <w:rFonts w:ascii="FangSong" w:hAnsi="FangSong" w:eastAsia="FangSong" w:cs="FangSong"/>
          <w:sz w:val="20"/>
          <w:szCs w:val="20"/>
        </w:rPr>
      </w:pPr>
      <w:r>
        <w:rPr>
          <w:rFonts w:ascii="FangSong" w:hAnsi="FangSong" w:eastAsia="FangSong" w:cs="FangSong"/>
          <w:sz w:val="20"/>
          <w:szCs w:val="20"/>
          <w:spacing w:val="11"/>
        </w:rPr>
        <w:t>源代码文件应被提取出来存放到专门的服务器并定期更新，从而保证静态测试的</w:t>
      </w:r>
      <w:r>
        <w:rPr>
          <w:rFonts w:ascii="FangSong" w:hAnsi="FangSong" w:eastAsia="FangSong" w:cs="FangSong"/>
          <w:sz w:val="20"/>
          <w:szCs w:val="20"/>
          <w:spacing w:val="13"/>
        </w:rPr>
        <w:t xml:space="preserve"> </w:t>
      </w:r>
      <w:r>
        <w:rPr>
          <w:rFonts w:ascii="FangSong" w:hAnsi="FangSong" w:eastAsia="FangSong" w:cs="FangSong"/>
          <w:sz w:val="20"/>
          <w:szCs w:val="20"/>
          <w:spacing w:val="2"/>
        </w:rPr>
        <w:t>可行性；</w:t>
      </w:r>
    </w:p>
    <w:p>
      <w:pPr>
        <w:ind w:left="869"/>
        <w:spacing w:line="221" w:lineRule="auto"/>
        <w:rPr>
          <w:rFonts w:ascii="FangSong" w:hAnsi="FangSong" w:eastAsia="FangSong" w:cs="FangSong"/>
          <w:sz w:val="20"/>
          <w:szCs w:val="20"/>
        </w:rPr>
      </w:pPr>
      <w:r>
        <w:rPr>
          <w:rFonts w:ascii="FangSong" w:hAnsi="FangSong" w:eastAsia="FangSong" w:cs="FangSong"/>
          <w:sz w:val="20"/>
          <w:szCs w:val="20"/>
          <w:spacing w:val="13"/>
        </w:rPr>
        <w:t>构建测试成功后，测试产品被分发到其他测试组进行更深</w:t>
      </w:r>
      <w:r>
        <w:rPr>
          <w:rFonts w:ascii="FangSong" w:hAnsi="FangSong" w:eastAsia="FangSong" w:cs="FangSong"/>
          <w:sz w:val="20"/>
          <w:szCs w:val="20"/>
          <w:spacing w:val="12"/>
        </w:rPr>
        <w:t>、更广的测试。</w:t>
      </w:r>
    </w:p>
    <w:p>
      <w:pPr>
        <w:spacing w:line="221" w:lineRule="auto"/>
        <w:sectPr>
          <w:footerReference w:type="default" r:id="rId168"/>
          <w:pgSz w:w="10060" w:h="12930"/>
          <w:pgMar w:top="400" w:right="989" w:bottom="855" w:left="749" w:header="0" w:footer="515" w:gutter="0"/>
        </w:sectPr>
        <w:rPr>
          <w:rFonts w:ascii="FangSong" w:hAnsi="FangSong" w:eastAsia="FangSong" w:cs="FangSong"/>
          <w:sz w:val="20"/>
          <w:szCs w:val="20"/>
        </w:rPr>
      </w:pPr>
    </w:p>
    <w:p>
      <w:pPr>
        <w:spacing w:before="246" w:line="221" w:lineRule="auto"/>
        <w:jc w:val="right"/>
        <w:rPr>
          <w:rFonts w:ascii="SimHei" w:hAnsi="SimHei" w:eastAsia="SimHei" w:cs="SimHei"/>
          <w:sz w:val="21"/>
          <w:szCs w:val="21"/>
        </w:rPr>
      </w:pPr>
      <w:r>
        <w:rPr>
          <w:rFonts w:ascii="SimHei" w:hAnsi="SimHei" w:eastAsia="SimHei" w:cs="SimHei"/>
          <w:sz w:val="21"/>
          <w:szCs w:val="21"/>
          <w:spacing w:val="-11"/>
        </w:rPr>
        <w:t>第3章</w:t>
      </w:r>
      <w:r>
        <w:rPr>
          <w:rFonts w:ascii="SimHei" w:hAnsi="SimHei" w:eastAsia="SimHei" w:cs="SimHei"/>
          <w:sz w:val="21"/>
          <w:szCs w:val="21"/>
          <w:spacing w:val="-11"/>
        </w:rPr>
        <w:t xml:space="preserve">  </w:t>
      </w:r>
      <w:r>
        <w:rPr>
          <w:rFonts w:ascii="SimHei" w:hAnsi="SimHei" w:eastAsia="SimHei" w:cs="SimHei"/>
          <w:sz w:val="21"/>
          <w:szCs w:val="21"/>
          <w:spacing w:val="-11"/>
        </w:rPr>
        <w:t>发现新方法：快速分发新的测试版本</w:t>
      </w:r>
    </w:p>
    <w:p>
      <w:pPr>
        <w:spacing w:line="317" w:lineRule="auto"/>
        <w:rPr>
          <w:rFonts w:ascii="Arial"/>
          <w:sz w:val="21"/>
        </w:rPr>
      </w:pPr>
      <w:r/>
    </w:p>
    <w:p>
      <w:pPr>
        <w:spacing w:line="318" w:lineRule="auto"/>
        <w:rPr>
          <w:rFonts w:ascii="Arial"/>
          <w:sz w:val="21"/>
        </w:rPr>
      </w:pPr>
      <w:r/>
    </w:p>
    <w:p>
      <w:pPr>
        <w:ind w:right="19" w:firstLine="420"/>
        <w:spacing w:before="68" w:line="273" w:lineRule="auto"/>
        <w:jc w:val="both"/>
        <w:rPr>
          <w:rFonts w:ascii="FangSong" w:hAnsi="FangSong" w:eastAsia="FangSong" w:cs="FangSong"/>
          <w:sz w:val="21"/>
          <w:szCs w:val="21"/>
        </w:rPr>
      </w:pPr>
      <w:r>
        <w:rPr>
          <w:rFonts w:ascii="FangSong" w:hAnsi="FangSong" w:eastAsia="FangSong" w:cs="FangSong"/>
          <w:sz w:val="21"/>
          <w:szCs w:val="21"/>
          <w:spacing w:val="1"/>
        </w:rPr>
        <w:t>成功的构建测试需要所有开发人员和测试人员的共同努力，确</w:t>
      </w:r>
      <w:r>
        <w:rPr>
          <w:rFonts w:ascii="FangSong" w:hAnsi="FangSong" w:eastAsia="FangSong" w:cs="FangSong"/>
          <w:sz w:val="21"/>
          <w:szCs w:val="21"/>
        </w:rPr>
        <w:t>保最新提交的源文件不</w:t>
      </w:r>
      <w:r>
        <w:rPr>
          <w:rFonts w:ascii="FangSong" w:hAnsi="FangSong" w:eastAsia="FangSong" w:cs="FangSong"/>
          <w:sz w:val="21"/>
          <w:szCs w:val="21"/>
        </w:rPr>
        <w:t xml:space="preserve"> </w:t>
      </w:r>
      <w:r>
        <w:rPr>
          <w:rFonts w:ascii="FangSong" w:hAnsi="FangSong" w:eastAsia="FangSong" w:cs="FangSong"/>
          <w:sz w:val="21"/>
          <w:szCs w:val="21"/>
          <w:spacing w:val="1"/>
        </w:rPr>
        <w:t>会引起任何构建和构建测试失败。自动化的构建</w:t>
      </w:r>
      <w:r>
        <w:rPr>
          <w:rFonts w:ascii="FangSong" w:hAnsi="FangSong" w:eastAsia="FangSong" w:cs="FangSong"/>
          <w:sz w:val="21"/>
          <w:szCs w:val="21"/>
        </w:rPr>
        <w:t>及构建测试过程可以分享给相关人员，从</w:t>
      </w:r>
      <w:r>
        <w:rPr>
          <w:rFonts w:ascii="FangSong" w:hAnsi="FangSong" w:eastAsia="FangSong" w:cs="FangSong"/>
          <w:sz w:val="21"/>
          <w:szCs w:val="21"/>
        </w:rPr>
        <w:t xml:space="preserve"> </w:t>
      </w:r>
      <w:r>
        <w:rPr>
          <w:rFonts w:ascii="FangSong" w:hAnsi="FangSong" w:eastAsia="FangSong" w:cs="FangSong"/>
          <w:sz w:val="21"/>
          <w:szCs w:val="21"/>
          <w:spacing w:val="1"/>
        </w:rPr>
        <w:t>而缩短构建及构建测试的时间，减少构建及构建测试过程中“意外</w:t>
      </w:r>
      <w:r>
        <w:rPr>
          <w:rFonts w:ascii="FangSong" w:hAnsi="FangSong" w:eastAsia="FangSong" w:cs="FangSong"/>
          <w:sz w:val="21"/>
          <w:szCs w:val="21"/>
        </w:rPr>
        <w:t>”的发生。这样，新的</w:t>
      </w:r>
      <w:r>
        <w:rPr>
          <w:rFonts w:ascii="FangSong" w:hAnsi="FangSong" w:eastAsia="FangSong" w:cs="FangSong"/>
          <w:sz w:val="21"/>
          <w:szCs w:val="21"/>
        </w:rPr>
        <w:t xml:space="preserve"> </w:t>
      </w:r>
      <w:r>
        <w:rPr>
          <w:rFonts w:ascii="FangSong" w:hAnsi="FangSong" w:eastAsia="FangSong" w:cs="FangSong"/>
          <w:sz w:val="21"/>
          <w:szCs w:val="21"/>
          <w:spacing w:val="2"/>
        </w:rPr>
        <w:t>版本测试产品可以高质量、迅速地分发出去，从而帮助提高产品开发的效率。</w:t>
      </w:r>
    </w:p>
    <w:p>
      <w:pPr>
        <w:spacing w:line="440" w:lineRule="auto"/>
        <w:rPr>
          <w:rFonts w:ascii="Arial"/>
          <w:sz w:val="21"/>
        </w:rPr>
      </w:pPr>
      <w:r/>
    </w:p>
    <w:p>
      <w:pPr>
        <w:ind w:left="3"/>
        <w:spacing w:before="84" w:line="222" w:lineRule="auto"/>
        <w:outlineLvl w:val="1"/>
        <w:rPr>
          <w:rFonts w:ascii="SimHei" w:hAnsi="SimHei" w:eastAsia="SimHei" w:cs="SimHei"/>
          <w:sz w:val="26"/>
          <w:szCs w:val="26"/>
        </w:rPr>
      </w:pPr>
      <w:bookmarkStart w:name="bookmark58" w:id="108"/>
      <w:bookmarkEnd w:id="108"/>
      <w:r>
        <w:rPr>
          <w:rFonts w:ascii="SimHei" w:hAnsi="SimHei" w:eastAsia="SimHei" w:cs="SimHei"/>
          <w:sz w:val="26"/>
          <w:szCs w:val="26"/>
          <w:b/>
          <w:bCs/>
          <w:spacing w:val="31"/>
        </w:rPr>
        <w:t>参考资料：</w:t>
      </w:r>
    </w:p>
    <w:p>
      <w:pPr>
        <w:spacing w:line="376" w:lineRule="auto"/>
        <w:rPr>
          <w:rFonts w:ascii="Arial"/>
          <w:sz w:val="21"/>
        </w:rPr>
      </w:pPr>
      <w:r/>
    </w:p>
    <w:p>
      <w:pPr>
        <w:ind w:left="420"/>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w:t>
      </w:r>
      <w:hyperlink w:history="true" r:id="rId145">
        <w:r>
          <w:rPr>
            <w:rFonts w:ascii="Times New Roman" w:hAnsi="Times New Roman" w:eastAsia="Times New Roman" w:cs="Times New Roman"/>
            <w:sz w:val="21"/>
            <w:szCs w:val="21"/>
            <w:spacing w:val="-1"/>
          </w:rPr>
          <w:t>http://ant.apache.org</w:t>
        </w:r>
      </w:hyperlink>
    </w:p>
    <w:p>
      <w:pPr>
        <w:ind w:left="420"/>
        <w:spacing w:before="2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hyperlink w:history="true" r:id="rId146">
        <w:r>
          <w:rPr>
            <w:rFonts w:ascii="Times New Roman" w:hAnsi="Times New Roman" w:eastAsia="Times New Roman" w:cs="Times New Roman"/>
            <w:sz w:val="21"/>
            <w:szCs w:val="21"/>
          </w:rPr>
          <w:t>http://www-01.ibm.com/softwar</w:t>
        </w:r>
        <w:r>
          <w:rPr>
            <w:rFonts w:ascii="Times New Roman" w:hAnsi="Times New Roman" w:eastAsia="Times New Roman" w:cs="Times New Roman"/>
            <w:sz w:val="21"/>
            <w:szCs w:val="21"/>
            <w:spacing w:val="-1"/>
          </w:rPr>
          <w:t>e/awdtools/buildforge/</w:t>
        </w:r>
      </w:hyperlink>
    </w:p>
    <w:p>
      <w:pPr>
        <w:ind w:left="420"/>
        <w:spacing w:before="2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hyperlink w:history="true" r:id="rId147">
        <w:r>
          <w:rPr>
            <w:rFonts w:ascii="Times New Roman" w:hAnsi="Times New Roman" w:eastAsia="Times New Roman" w:cs="Times New Roman"/>
            <w:sz w:val="21"/>
            <w:szCs w:val="21"/>
          </w:rPr>
          <w:t>http://cruisecon</w:t>
        </w:r>
        <w:r>
          <w:rPr>
            <w:rFonts w:ascii="Times New Roman" w:hAnsi="Times New Roman" w:eastAsia="Times New Roman" w:cs="Times New Roman"/>
            <w:sz w:val="21"/>
            <w:szCs w:val="21"/>
            <w:spacing w:val="-1"/>
          </w:rPr>
          <w:t>trol.sourceforge.net/</w:t>
        </w:r>
      </w:hyperlink>
    </w:p>
    <w:p>
      <w:pPr>
        <w:ind w:left="420"/>
        <w:spacing w:before="22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w:t>
      </w:r>
      <w:hyperlink w:history="true" r:id="rId148">
        <w:r>
          <w:rPr>
            <w:rFonts w:ascii="Times New Roman" w:hAnsi="Times New Roman" w:eastAsia="Times New Roman" w:cs="Times New Roman"/>
            <w:sz w:val="21"/>
            <w:szCs w:val="21"/>
            <w:spacing w:val="-1"/>
          </w:rPr>
          <w:t>http://www.openmakesoftware.com/</w:t>
        </w:r>
      </w:hyperlink>
    </w:p>
    <w:p>
      <w:pPr>
        <w:ind w:left="420"/>
        <w:spacing w:before="2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w:t>
      </w:r>
      <w:hyperlink w:history="true" r:id="rId149">
        <w:r>
          <w:rPr>
            <w:rFonts w:ascii="Times New Roman" w:hAnsi="Times New Roman" w:eastAsia="Times New Roman" w:cs="Times New Roman"/>
            <w:sz w:val="21"/>
            <w:szCs w:val="21"/>
            <w:spacing w:val="-1"/>
          </w:rPr>
          <w:t>http://www.kinook.com/VisBuildPro/</w:t>
        </w:r>
      </w:hyperlink>
    </w:p>
    <w:p>
      <w:pPr>
        <w:spacing w:line="192" w:lineRule="auto"/>
        <w:sectPr>
          <w:footerReference w:type="default" r:id="rId171"/>
          <w:pgSz w:w="10060" w:h="12930"/>
          <w:pgMar w:top="400" w:right="870" w:bottom="798" w:left="949" w:header="0" w:footer="465" w:gutter="0"/>
        </w:sectPr>
        <w:rPr>
          <w:rFonts w:ascii="Times New Roman" w:hAnsi="Times New Roman" w:eastAsia="Times New Roman" w:cs="Times New Roman"/>
          <w:sz w:val="21"/>
          <w:szCs w:val="21"/>
        </w:rPr>
      </w:pP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9"/>
        <w:spacing w:before="208" w:line="222" w:lineRule="auto"/>
        <w:outlineLvl w:val="0"/>
        <w:rPr>
          <w:rFonts w:ascii="SimHei" w:hAnsi="SimHei" w:eastAsia="SimHei" w:cs="SimHei"/>
          <w:sz w:val="64"/>
          <w:szCs w:val="64"/>
        </w:rPr>
      </w:pPr>
      <w:bookmarkStart w:name="bookmark59" w:id="109"/>
      <w:bookmarkEnd w:id="109"/>
      <w:r>
        <w:rPr>
          <w:rFonts w:ascii="SimHei" w:hAnsi="SimHei" w:eastAsia="SimHei" w:cs="SimHei"/>
          <w:sz w:val="64"/>
          <w:szCs w:val="64"/>
          <w:b/>
          <w:bCs/>
          <w:spacing w:val="-12"/>
        </w:rPr>
        <w:t>第</w:t>
      </w:r>
      <w:r>
        <w:rPr>
          <w:rFonts w:ascii="SimHei" w:hAnsi="SimHei" w:eastAsia="SimHei" w:cs="SimHei"/>
          <w:sz w:val="64"/>
          <w:szCs w:val="64"/>
          <w:spacing w:val="-12"/>
        </w:rPr>
        <w:t xml:space="preserve"> </w:t>
      </w:r>
      <w:r>
        <w:rPr>
          <w:rFonts w:ascii="SimHei" w:hAnsi="SimHei" w:eastAsia="SimHei" w:cs="SimHei"/>
          <w:sz w:val="64"/>
          <w:szCs w:val="64"/>
          <w:b/>
          <w:bCs/>
          <w:spacing w:val="-12"/>
        </w:rPr>
        <w:t>4</w:t>
      </w:r>
      <w:r>
        <w:rPr>
          <w:rFonts w:ascii="SimHei" w:hAnsi="SimHei" w:eastAsia="SimHei" w:cs="SimHei"/>
          <w:sz w:val="64"/>
          <w:szCs w:val="64"/>
          <w:spacing w:val="-12"/>
        </w:rPr>
        <w:t xml:space="preserve"> </w:t>
      </w:r>
      <w:r>
        <w:rPr>
          <w:rFonts w:ascii="SimHei" w:hAnsi="SimHei" w:eastAsia="SimHei" w:cs="SimHei"/>
          <w:sz w:val="64"/>
          <w:szCs w:val="64"/>
          <w:b/>
          <w:bCs/>
          <w:spacing w:val="-12"/>
        </w:rPr>
        <w:t>章</w:t>
      </w:r>
    </w:p>
    <w:p>
      <w:pPr>
        <w:spacing w:line="266" w:lineRule="auto"/>
        <w:rPr>
          <w:rFonts w:ascii="Arial"/>
          <w:sz w:val="21"/>
        </w:rPr>
      </w:pPr>
      <w:r/>
    </w:p>
    <w:p>
      <w:pPr>
        <w:ind w:right="2155"/>
        <w:spacing w:before="202" w:line="256" w:lineRule="auto"/>
        <w:outlineLvl w:val="0"/>
        <w:rPr>
          <w:rFonts w:ascii="SimHei" w:hAnsi="SimHei" w:eastAsia="SimHei" w:cs="SimHei"/>
          <w:sz w:val="62"/>
          <w:szCs w:val="62"/>
        </w:rPr>
      </w:pPr>
      <w:bookmarkStart w:name="bookmark59" w:id="110"/>
      <w:bookmarkEnd w:id="110"/>
      <w:r>
        <w:rPr>
          <w:rFonts w:ascii="SimHei" w:hAnsi="SimHei" w:eastAsia="SimHei" w:cs="SimHei"/>
          <w:sz w:val="62"/>
          <w:szCs w:val="62"/>
          <w:spacing w:val="-2"/>
        </w:rPr>
        <w:t>把缺陷扼杀在摇篮里：</w:t>
      </w:r>
      <w:r>
        <w:rPr>
          <w:rFonts w:ascii="SimHei" w:hAnsi="SimHei" w:eastAsia="SimHei" w:cs="SimHei"/>
          <w:sz w:val="62"/>
          <w:szCs w:val="62"/>
          <w:spacing w:val="8"/>
        </w:rPr>
        <w:t xml:space="preserve"> </w:t>
      </w:r>
      <w:bookmarkStart w:name="bookmark59" w:id="111"/>
      <w:bookmarkEnd w:id="111"/>
      <w:r>
        <w:rPr>
          <w:rFonts w:ascii="SimHei" w:hAnsi="SimHei" w:eastAsia="SimHei" w:cs="SimHei"/>
          <w:sz w:val="62"/>
          <w:szCs w:val="62"/>
          <w:spacing w:val="-5"/>
        </w:rPr>
        <w:t>开发人员的测试</w:t>
      </w:r>
    </w:p>
    <w:p>
      <w:pPr>
        <w:spacing w:before="57" w:line="30" w:lineRule="exact"/>
        <w:rPr/>
      </w:pPr>
      <w:r>
        <w:rPr/>
        <w:drawing>
          <wp:inline distT="0" distB="0" distL="0" distR="0">
            <wp:extent cx="5289538" cy="19048"/>
            <wp:effectExtent l="0" t="0" r="0" b="0"/>
            <wp:docPr id="60" name="IM 60"/>
            <wp:cNvGraphicFramePr/>
            <a:graphic>
              <a:graphicData uri="http://schemas.openxmlformats.org/drawingml/2006/picture">
                <pic:pic>
                  <pic:nvPicPr>
                    <pic:cNvPr id="60" name="IM 60"/>
                    <pic:cNvPicPr/>
                  </pic:nvPicPr>
                  <pic:blipFill>
                    <a:blip r:embed="rId172"/>
                    <a:stretch>
                      <a:fillRect/>
                    </a:stretch>
                  </pic:blipFill>
                  <pic:spPr>
                    <a:xfrm rot="0">
                      <a:off x="0" y="0"/>
                      <a:ext cx="5289538" cy="19048"/>
                    </a:xfrm>
                    <a:prstGeom prst="rect">
                      <a:avLst/>
                    </a:prstGeom>
                  </pic:spPr>
                </pic:pic>
              </a:graphicData>
            </a:graphic>
          </wp:inline>
        </w:drawing>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pStyle w:val="BodyText"/>
        <w:ind w:right="88" w:firstLine="449"/>
        <w:spacing w:before="68" w:line="274" w:lineRule="auto"/>
        <w:jc w:val="both"/>
        <w:rPr>
          <w:sz w:val="21"/>
          <w:szCs w:val="21"/>
        </w:rPr>
      </w:pPr>
      <w:r>
        <w:rPr>
          <w:sz w:val="21"/>
          <w:szCs w:val="21"/>
          <w:spacing w:val="1"/>
        </w:rPr>
        <w:t>这几天小艾被一个缺陷折磨得生不如死，这个看似简单的缺陷导</w:t>
      </w:r>
      <w:r>
        <w:rPr>
          <w:sz w:val="21"/>
          <w:szCs w:val="21"/>
        </w:rPr>
        <w:t>致小艾手里的大部分 </w:t>
      </w:r>
      <w:r>
        <w:rPr>
          <w:sz w:val="21"/>
          <w:szCs w:val="21"/>
          <w:spacing w:val="2"/>
        </w:rPr>
        <w:t>测试案例执行失败。最让小艾无法理解的是，开发人员怎么</w:t>
      </w:r>
      <w:r>
        <w:rPr>
          <w:sz w:val="21"/>
          <w:szCs w:val="21"/>
          <w:spacing w:val="1"/>
        </w:rPr>
        <w:t>会把这种具有最基本功能缺陷</w:t>
      </w:r>
      <w:r>
        <w:rPr>
          <w:sz w:val="21"/>
          <w:szCs w:val="21"/>
        </w:rPr>
        <w:t xml:space="preserve"> </w:t>
      </w:r>
      <w:r>
        <w:rPr>
          <w:sz w:val="21"/>
          <w:szCs w:val="21"/>
          <w:spacing w:val="2"/>
        </w:rPr>
        <w:t>的代码录入版本控制器?</w:t>
      </w:r>
    </w:p>
    <w:p>
      <w:pPr>
        <w:pStyle w:val="BodyText"/>
        <w:ind w:left="315"/>
        <w:spacing w:before="117" w:line="219" w:lineRule="auto"/>
        <w:rPr>
          <w:sz w:val="21"/>
          <w:szCs w:val="21"/>
        </w:rPr>
      </w:pPr>
      <w:r>
        <w:rPr>
          <w:sz w:val="21"/>
          <w:szCs w:val="21"/>
          <w:spacing w:val="16"/>
        </w:rPr>
        <w:t>“为什么不能把缺陷扼杀在摇篮呢?”</w:t>
      </w:r>
    </w:p>
    <w:p>
      <w:pPr>
        <w:pStyle w:val="BodyText"/>
        <w:ind w:right="88" w:firstLine="449"/>
        <w:spacing w:before="169" w:line="283" w:lineRule="auto"/>
        <w:rPr>
          <w:sz w:val="21"/>
          <w:szCs w:val="21"/>
        </w:rPr>
      </w:pPr>
      <w:r>
        <w:rPr>
          <w:sz w:val="21"/>
          <w:szCs w:val="21"/>
          <w:spacing w:val="1"/>
        </w:rPr>
        <w:t>小艾认为，一个优秀的测试不仅应当熟悉产品功能、测试案例，还应当从代码设</w:t>
      </w:r>
      <w:r>
        <w:rPr>
          <w:sz w:val="21"/>
          <w:szCs w:val="21"/>
        </w:rPr>
        <w:t>计的 </w:t>
      </w:r>
      <w:r>
        <w:rPr>
          <w:sz w:val="21"/>
          <w:szCs w:val="21"/>
          <w:spacing w:val="1"/>
        </w:rPr>
        <w:t>角度出发去思考问题。但是，对于自己可以做些什么却很茫然。</w:t>
      </w:r>
    </w:p>
    <w:p>
      <w:pPr>
        <w:spacing w:line="437" w:lineRule="auto"/>
        <w:rPr>
          <w:rFonts w:ascii="Arial"/>
          <w:sz w:val="21"/>
        </w:rPr>
      </w:pPr>
      <w:r/>
    </w:p>
    <w:p>
      <w:pPr>
        <w:ind w:left="4"/>
        <w:spacing w:before="101" w:line="213" w:lineRule="auto"/>
        <w:outlineLvl w:val="1"/>
        <w:rPr>
          <w:rFonts w:ascii="SimHei" w:hAnsi="SimHei" w:eastAsia="SimHei" w:cs="SimHei"/>
          <w:sz w:val="31"/>
          <w:szCs w:val="31"/>
        </w:rPr>
      </w:pPr>
      <w:bookmarkStart w:name="bookmark60" w:id="112"/>
      <w:bookmarkEnd w:id="112"/>
      <w:r>
        <w:rPr>
          <w:rFonts w:ascii="SimHei" w:hAnsi="SimHei" w:eastAsia="SimHei" w:cs="SimHei"/>
          <w:sz w:val="31"/>
          <w:szCs w:val="31"/>
          <w:b/>
          <w:bCs/>
          <w:u w:val="single" w:color="auto"/>
          <w:spacing w:val="-4"/>
        </w:rPr>
        <w:t>4.1怪物来自缺陷，开发人员也需要做测试</w:t>
      </w:r>
    </w:p>
    <w:p>
      <w:pPr>
        <w:pStyle w:val="BodyText"/>
        <w:ind w:firstLine="449"/>
        <w:spacing w:before="278" w:line="283" w:lineRule="auto"/>
        <w:rPr>
          <w:sz w:val="21"/>
          <w:szCs w:val="21"/>
        </w:rPr>
      </w:pPr>
      <w:r>
        <w:rPr>
          <w:sz w:val="21"/>
          <w:szCs w:val="21"/>
          <w:spacing w:val="-2"/>
        </w:rPr>
        <w:t>新的版本开发周期刚刚开始，小艾所在的测试组除了做测试计</w:t>
      </w:r>
      <w:r>
        <w:rPr>
          <w:sz w:val="21"/>
          <w:szCs w:val="21"/>
          <w:spacing w:val="-3"/>
        </w:rPr>
        <w:t>划、讨论测试方案以外，</w:t>
      </w:r>
      <w:r>
        <w:rPr>
          <w:sz w:val="21"/>
          <w:szCs w:val="21"/>
        </w:rPr>
        <w:t xml:space="preserve"> </w:t>
      </w:r>
      <w:r>
        <w:rPr>
          <w:sz w:val="21"/>
          <w:szCs w:val="21"/>
          <w:spacing w:val="1"/>
        </w:rPr>
        <w:t>事情并不多，能开始测试的只有几个基础功能。但是开发组的工作压力明显非常大，整个</w:t>
      </w:r>
    </w:p>
    <w:p>
      <w:pPr>
        <w:spacing w:line="283" w:lineRule="auto"/>
        <w:sectPr>
          <w:footerReference w:type="default" r:id="rId11"/>
          <w:pgSz w:w="10060" w:h="12930"/>
          <w:pgMar w:top="400" w:right="875" w:bottom="400" w:left="840" w:header="0" w:footer="0" w:gutter="0"/>
        </w:sectPr>
        <w:rPr>
          <w:sz w:val="21"/>
          <w:szCs w:val="21"/>
        </w:rPr>
      </w:pPr>
    </w:p>
    <w:p>
      <w:pPr>
        <w:ind w:right="19"/>
        <w:spacing w:before="206" w:line="221" w:lineRule="auto"/>
        <w:jc w:val="right"/>
        <w:rPr>
          <w:rFonts w:ascii="SimHei" w:hAnsi="SimHei" w:eastAsia="SimHei" w:cs="SimHei"/>
          <w:sz w:val="21"/>
          <w:szCs w:val="21"/>
        </w:rPr>
      </w:pPr>
      <w:r>
        <w:rPr>
          <w:rFonts w:ascii="SimHei" w:hAnsi="SimHei" w:eastAsia="SimHei" w:cs="SimHei"/>
          <w:sz w:val="21"/>
          <w:szCs w:val="21"/>
          <w:spacing w:val="-6"/>
        </w:rPr>
        <w:t>第4章</w:t>
      </w:r>
      <w:r>
        <w:rPr>
          <w:rFonts w:ascii="SimHei" w:hAnsi="SimHei" w:eastAsia="SimHei" w:cs="SimHei"/>
          <w:sz w:val="21"/>
          <w:szCs w:val="21"/>
          <w:spacing w:val="-6"/>
        </w:rPr>
        <w:t xml:space="preserve"> </w:t>
      </w:r>
      <w:r>
        <w:rPr>
          <w:rFonts w:ascii="SimHei" w:hAnsi="SimHei" w:eastAsia="SimHei" w:cs="SimHei"/>
          <w:sz w:val="21"/>
          <w:szCs w:val="21"/>
          <w:spacing w:val="-6"/>
        </w:rPr>
        <w:t>把缺陷扼杀在摇篮里：开发人员的测试</w:t>
      </w:r>
    </w:p>
    <w:p>
      <w:pPr>
        <w:spacing w:line="324" w:lineRule="auto"/>
        <w:rPr>
          <w:rFonts w:ascii="Arial"/>
          <w:sz w:val="21"/>
        </w:rPr>
      </w:pPr>
      <w:r/>
    </w:p>
    <w:p>
      <w:pPr>
        <w:spacing w:line="324" w:lineRule="auto"/>
        <w:rPr>
          <w:rFonts w:ascii="Arial"/>
          <w:sz w:val="21"/>
        </w:rPr>
      </w:pPr>
      <w:r/>
    </w:p>
    <w:p>
      <w:pPr>
        <w:pStyle w:val="BodyText"/>
        <w:spacing w:before="68" w:line="219" w:lineRule="auto"/>
        <w:rPr>
          <w:sz w:val="21"/>
          <w:szCs w:val="21"/>
        </w:rPr>
      </w:pPr>
      <w:r>
        <w:rPr>
          <w:sz w:val="21"/>
          <w:szCs w:val="21"/>
          <w:spacing w:val="-1"/>
        </w:rPr>
        <w:t>小组都奋战在代码开发和单元测试之中。</w:t>
      </w:r>
    </w:p>
    <w:p>
      <w:pPr>
        <w:spacing w:line="346" w:lineRule="auto"/>
        <w:rPr>
          <w:rFonts w:ascii="Arial"/>
          <w:sz w:val="21"/>
        </w:rPr>
      </w:pPr>
      <w:r/>
    </w:p>
    <w:p>
      <w:pPr>
        <w:ind w:left="213"/>
        <w:spacing w:before="81" w:line="223" w:lineRule="auto"/>
        <w:outlineLvl w:val="2"/>
        <w:rPr>
          <w:rFonts w:ascii="SimHei" w:hAnsi="SimHei" w:eastAsia="SimHei" w:cs="SimHei"/>
          <w:sz w:val="25"/>
          <w:szCs w:val="25"/>
        </w:rPr>
      </w:pPr>
      <w:bookmarkStart w:name="bookmark61" w:id="113"/>
      <w:bookmarkEnd w:id="113"/>
      <w:r>
        <w:rPr>
          <w:rFonts w:ascii="SimHei" w:hAnsi="SimHei" w:eastAsia="SimHei" w:cs="SimHei"/>
          <w:sz w:val="25"/>
          <w:szCs w:val="25"/>
          <w:b/>
          <w:bCs/>
          <w:u w:val="single" w:color="auto"/>
          <w:spacing w:val="-6"/>
        </w:rPr>
        <w:t>4.1.1</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深入摇篮内部</w:t>
      </w:r>
    </w:p>
    <w:p>
      <w:pPr>
        <w:pStyle w:val="BodyText"/>
        <w:ind w:right="56" w:firstLine="285"/>
        <w:spacing w:before="268" w:line="284" w:lineRule="auto"/>
        <w:rPr>
          <w:sz w:val="21"/>
          <w:szCs w:val="21"/>
        </w:rPr>
      </w:pPr>
      <w:r>
        <w:rPr>
          <w:sz w:val="21"/>
          <w:szCs w:val="21"/>
          <w:spacing w:val="4"/>
        </w:rPr>
        <w:t>“最近忙得焦头烂额，我认为现在测试组还没有完全介入，是否可以安排测试组成员</w:t>
      </w:r>
      <w:r>
        <w:rPr>
          <w:sz w:val="21"/>
          <w:szCs w:val="21"/>
          <w:spacing w:val="14"/>
        </w:rPr>
        <w:t xml:space="preserve"> </w:t>
      </w:r>
      <w:r>
        <w:rPr>
          <w:sz w:val="21"/>
          <w:szCs w:val="21"/>
          <w:spacing w:val="4"/>
        </w:rPr>
        <w:t>协助开发进行工作?”开发组组长姚圳提出了自己的思路。</w:t>
      </w:r>
    </w:p>
    <w:p>
      <w:pPr>
        <w:pStyle w:val="BodyText"/>
        <w:ind w:right="76" w:firstLine="390"/>
        <w:spacing w:before="104" w:line="274" w:lineRule="auto"/>
        <w:rPr>
          <w:sz w:val="21"/>
          <w:szCs w:val="21"/>
        </w:rPr>
      </w:pPr>
      <w:r>
        <w:rPr>
          <w:rFonts w:ascii="Times New Roman" w:hAnsi="Times New Roman" w:eastAsia="Times New Roman" w:cs="Times New Roman"/>
          <w:sz w:val="21"/>
          <w:szCs w:val="21"/>
        </w:rPr>
        <w:t>Scrum  Master</w:t>
      </w:r>
      <w:r>
        <w:rPr>
          <w:sz w:val="21"/>
          <w:szCs w:val="21"/>
          <w:spacing w:val="2"/>
        </w:rPr>
        <w:t>也正有此意，敏捷开发讲究的是团队合作，经常会有开发人员、测试人</w:t>
      </w:r>
      <w:r>
        <w:rPr>
          <w:sz w:val="21"/>
          <w:szCs w:val="21"/>
        </w:rPr>
        <w:t xml:space="preserve"> </w:t>
      </w:r>
      <w:r>
        <w:rPr>
          <w:sz w:val="21"/>
          <w:szCs w:val="21"/>
        </w:rPr>
        <w:t>员互相支持的情况。小艾正好有机会深入摇篮内部。</w:t>
      </w:r>
    </w:p>
    <w:p>
      <w:pPr>
        <w:pStyle w:val="BodyText"/>
        <w:ind w:right="88" w:firstLine="390"/>
        <w:spacing w:before="97" w:line="302" w:lineRule="auto"/>
        <w:rPr>
          <w:sz w:val="21"/>
          <w:szCs w:val="21"/>
        </w:rPr>
      </w:pPr>
      <w:r>
        <w:rPr>
          <w:sz w:val="21"/>
          <w:szCs w:val="21"/>
          <w:spacing w:val="1"/>
        </w:rPr>
        <w:t>小艾来到开发组之后，组长姚圳就给他分了一个用户故事</w:t>
      </w:r>
      <w:r>
        <w:rPr>
          <w:sz w:val="21"/>
          <w:szCs w:val="21"/>
        </w:rPr>
        <w:t>，并和他讨论了用户故事的 </w:t>
      </w:r>
      <w:r>
        <w:rPr>
          <w:sz w:val="21"/>
          <w:szCs w:val="21"/>
        </w:rPr>
        <w:t>需求和开发架构，小艾已经跃跃欲试了。</w:t>
      </w:r>
    </w:p>
    <w:p>
      <w:pPr>
        <w:pStyle w:val="BodyText"/>
        <w:ind w:right="54" w:firstLine="390"/>
        <w:spacing w:before="72" w:line="275" w:lineRule="auto"/>
        <w:jc w:val="both"/>
        <w:rPr>
          <w:sz w:val="21"/>
          <w:szCs w:val="21"/>
        </w:rPr>
      </w:pPr>
      <w:r>
        <w:rPr>
          <w:sz w:val="21"/>
          <w:szCs w:val="21"/>
          <w:spacing w:val="1"/>
        </w:rPr>
        <w:t>姚圳：“很好。小艾啊，你也知道，把你从测试组借过来帮忙，就是因为我们的项目</w:t>
      </w:r>
      <w:r>
        <w:rPr>
          <w:sz w:val="21"/>
          <w:szCs w:val="21"/>
          <w:spacing w:val="12"/>
        </w:rPr>
        <w:t xml:space="preserve"> </w:t>
      </w:r>
      <w:r>
        <w:rPr>
          <w:sz w:val="21"/>
          <w:szCs w:val="21"/>
          <w:spacing w:val="1"/>
        </w:rPr>
        <w:t>进度很紧，所以你这部分的代码开发及单元测试要在这周五之前完</w:t>
      </w:r>
      <w:r>
        <w:rPr>
          <w:sz w:val="21"/>
          <w:szCs w:val="21"/>
        </w:rPr>
        <w:t>成，这样才能保证功能 </w:t>
      </w:r>
      <w:r>
        <w:rPr>
          <w:sz w:val="21"/>
          <w:szCs w:val="21"/>
          <w:spacing w:val="12"/>
        </w:rPr>
        <w:t>测试组下周一开始测试。时间上有问题吗?”</w:t>
      </w:r>
    </w:p>
    <w:p>
      <w:pPr>
        <w:pStyle w:val="BodyText"/>
        <w:ind w:right="75" w:firstLine="390"/>
        <w:spacing w:before="111" w:line="268" w:lineRule="auto"/>
        <w:rPr>
          <w:sz w:val="21"/>
          <w:szCs w:val="21"/>
        </w:rPr>
      </w:pPr>
      <w:r>
        <w:rPr>
          <w:sz w:val="21"/>
          <w:szCs w:val="21"/>
          <w:spacing w:val="4"/>
        </w:rPr>
        <w:t>小艾：“我刚才在心里估计了一下，这个用户故事的开发时间大概是3天</w:t>
      </w:r>
      <w:r>
        <w:rPr>
          <w:sz w:val="21"/>
          <w:szCs w:val="21"/>
          <w:spacing w:val="3"/>
        </w:rPr>
        <w:t>，周末完成</w:t>
      </w:r>
      <w:r>
        <w:rPr>
          <w:sz w:val="21"/>
          <w:szCs w:val="21"/>
        </w:rPr>
        <w:t xml:space="preserve"> </w:t>
      </w:r>
      <w:r>
        <w:rPr>
          <w:sz w:val="21"/>
          <w:szCs w:val="21"/>
          <w:spacing w:val="3"/>
        </w:rPr>
        <w:t>肯定没问题。”</w:t>
      </w:r>
    </w:p>
    <w:p>
      <w:pPr>
        <w:pStyle w:val="BodyText"/>
        <w:ind w:right="54" w:firstLine="390"/>
        <w:spacing w:before="108" w:line="280" w:lineRule="auto"/>
        <w:jc w:val="both"/>
        <w:rPr>
          <w:sz w:val="21"/>
          <w:szCs w:val="21"/>
        </w:rPr>
      </w:pPr>
      <w:r>
        <w:rPr>
          <w:sz w:val="21"/>
          <w:szCs w:val="21"/>
          <w:spacing w:val="5"/>
        </w:rPr>
        <w:t>小艾上一次大段写代码还是在做毕业设计的时候，写代码的时候</w:t>
      </w:r>
      <w:r>
        <w:rPr>
          <w:sz w:val="21"/>
          <w:szCs w:val="21"/>
          <w:spacing w:val="4"/>
        </w:rPr>
        <w:t>他总是很</w:t>
      </w:r>
      <w:r>
        <w:rPr>
          <w:sz w:val="21"/>
          <w:szCs w:val="21"/>
          <w:spacing w:val="-26"/>
        </w:rPr>
        <w:t xml:space="preserve"> </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4"/>
        </w:rPr>
        <w:t>,   </w:t>
      </w:r>
      <w:r>
        <w:rPr>
          <w:sz w:val="21"/>
          <w:szCs w:val="21"/>
          <w:spacing w:val="4"/>
        </w:rPr>
        <w:t>调</w:t>
      </w:r>
      <w:r>
        <w:rPr>
          <w:sz w:val="21"/>
          <w:szCs w:val="21"/>
        </w:rPr>
        <w:t xml:space="preserve"> </w:t>
      </w:r>
      <w:r>
        <w:rPr>
          <w:sz w:val="21"/>
          <w:szCs w:val="21"/>
          <w:spacing w:val="6"/>
        </w:rPr>
        <w:t>试成功之后，总是很有成就感，每次想到这些，他的手就痒痒的。</w:t>
      </w:r>
      <w:r>
        <w:rPr>
          <w:sz w:val="21"/>
          <w:szCs w:val="21"/>
          <w:spacing w:val="5"/>
        </w:rPr>
        <w:t>用户故事的需求很清</w:t>
      </w:r>
      <w:r>
        <w:rPr>
          <w:sz w:val="21"/>
          <w:szCs w:val="21"/>
        </w:rPr>
        <w:t xml:space="preserve"> </w:t>
      </w:r>
      <w:r>
        <w:rPr>
          <w:sz w:val="21"/>
          <w:szCs w:val="21"/>
          <w:spacing w:val="6"/>
        </w:rPr>
        <w:t>楚，姚圳虽然是个年轻的组长，但是很干练，又是典型的技术牛人，有他指点，小艾很</w:t>
      </w:r>
      <w:r>
        <w:rPr>
          <w:sz w:val="21"/>
          <w:szCs w:val="21"/>
          <w:spacing w:val="11"/>
        </w:rPr>
        <w:t xml:space="preserve"> </w:t>
      </w:r>
      <w:r>
        <w:rPr>
          <w:sz w:val="21"/>
          <w:szCs w:val="21"/>
        </w:rPr>
        <w:t>快就上手了。</w:t>
      </w:r>
    </w:p>
    <w:p>
      <w:pPr>
        <w:pStyle w:val="BodyText"/>
        <w:ind w:right="30" w:firstLine="390"/>
        <w:spacing w:before="118" w:line="274" w:lineRule="auto"/>
        <w:jc w:val="both"/>
        <w:rPr>
          <w:sz w:val="21"/>
          <w:szCs w:val="21"/>
        </w:rPr>
      </w:pPr>
      <w:r>
        <w:rPr>
          <w:sz w:val="21"/>
          <w:szCs w:val="21"/>
          <w:spacing w:val="1"/>
        </w:rPr>
        <w:t>开发时间比他预期的要长一些，到了星期五的下午，代码的开发工作才算完成。小艾 </w:t>
      </w:r>
      <w:r>
        <w:rPr>
          <w:sz w:val="21"/>
          <w:szCs w:val="21"/>
          <w:spacing w:val="1"/>
        </w:rPr>
        <w:t>随便跑了几个测试，确定代码的主要分支是没有问题的，赶紧</w:t>
      </w:r>
      <w:r>
        <w:rPr>
          <w:sz w:val="21"/>
          <w:szCs w:val="21"/>
        </w:rPr>
        <w:t>转身对姚圳说：“头儿，我 </w:t>
      </w:r>
      <w:r>
        <w:rPr>
          <w:sz w:val="21"/>
          <w:szCs w:val="21"/>
          <w:spacing w:val="7"/>
        </w:rPr>
        <w:t>这部分的代码开发及单元测试完成了，可以进入版本控制器了吧?</w:t>
      </w:r>
      <w:r>
        <w:rPr>
          <w:sz w:val="21"/>
          <w:szCs w:val="21"/>
          <w:spacing w:val="6"/>
        </w:rPr>
        <w:t>现在都已经4点半了，</w:t>
      </w:r>
      <w:r>
        <w:rPr>
          <w:sz w:val="21"/>
          <w:szCs w:val="21"/>
        </w:rPr>
        <w:t xml:space="preserve"> </w:t>
      </w:r>
      <w:r>
        <w:rPr>
          <w:sz w:val="21"/>
          <w:szCs w:val="21"/>
          <w:spacing w:val="1"/>
        </w:rPr>
        <w:t>快要赶不上今天的构建了。”</w:t>
      </w:r>
    </w:p>
    <w:p>
      <w:pPr>
        <w:pStyle w:val="BodyText"/>
        <w:ind w:left="285"/>
        <w:spacing w:before="124" w:line="219" w:lineRule="auto"/>
        <w:rPr>
          <w:sz w:val="21"/>
          <w:szCs w:val="21"/>
        </w:rPr>
      </w:pPr>
      <w:r>
        <w:rPr>
          <w:sz w:val="21"/>
          <w:szCs w:val="21"/>
          <w:spacing w:val="2"/>
        </w:rPr>
        <w:t>“如果单元测试通过了，就进入版本控制吧。”</w:t>
      </w:r>
    </w:p>
    <w:p>
      <w:pPr>
        <w:pStyle w:val="BodyText"/>
        <w:spacing w:before="171" w:line="219" w:lineRule="auto"/>
        <w:jc w:val="right"/>
        <w:rPr>
          <w:sz w:val="21"/>
          <w:szCs w:val="21"/>
        </w:rPr>
      </w:pPr>
      <w:r>
        <w:rPr>
          <w:sz w:val="21"/>
          <w:szCs w:val="21"/>
        </w:rPr>
        <w:t>“好嘞。”小艾很快将代码放入了版本控制，就等着做进构建，看功能测试的结果了。</w:t>
      </w:r>
    </w:p>
    <w:p>
      <w:pPr>
        <w:pStyle w:val="BodyText"/>
        <w:ind w:right="49" w:firstLine="390"/>
        <w:spacing w:before="170" w:line="274" w:lineRule="auto"/>
        <w:jc w:val="both"/>
        <w:rPr>
          <w:sz w:val="21"/>
          <w:szCs w:val="21"/>
        </w:rPr>
      </w:pPr>
      <w:r>
        <w:rPr>
          <w:sz w:val="21"/>
          <w:szCs w:val="21"/>
          <w:spacing w:val="7"/>
        </w:rPr>
        <w:t>第二天小艾就收到邮件，自己刚进入版本控制的代码竟然出现了功能错误，小</w:t>
      </w:r>
      <w:r>
        <w:rPr>
          <w:sz w:val="21"/>
          <w:szCs w:val="21"/>
          <w:spacing w:val="6"/>
        </w:rPr>
        <w:t>艾不</w:t>
      </w:r>
      <w:r>
        <w:rPr>
          <w:sz w:val="21"/>
          <w:szCs w:val="21"/>
        </w:rPr>
        <w:t xml:space="preserve"> </w:t>
      </w:r>
      <w:r>
        <w:rPr>
          <w:sz w:val="21"/>
          <w:szCs w:val="21"/>
          <w:spacing w:val="6"/>
        </w:rPr>
        <w:t>由得有些沮丧。即使沮丧，遇到错误也要修正，看缺陷相关描述，按照重现步骤，在自</w:t>
      </w:r>
      <w:r>
        <w:rPr>
          <w:sz w:val="21"/>
          <w:szCs w:val="21"/>
          <w:spacing w:val="16"/>
        </w:rPr>
        <w:t xml:space="preserve"> </w:t>
      </w:r>
      <w:r>
        <w:rPr>
          <w:sz w:val="21"/>
          <w:szCs w:val="21"/>
          <w:spacing w:val="6"/>
        </w:rPr>
        <w:t>己的开发环境果然发现同样的问题，原来是自己当时疏忽了对边界值的处理，是个小缺</w:t>
      </w:r>
      <w:r>
        <w:rPr>
          <w:sz w:val="21"/>
          <w:szCs w:val="21"/>
          <w:spacing w:val="9"/>
        </w:rPr>
        <w:t xml:space="preserve"> </w:t>
      </w:r>
      <w:r>
        <w:rPr>
          <w:sz w:val="21"/>
          <w:szCs w:val="21"/>
          <w:spacing w:val="6"/>
        </w:rPr>
        <w:t>陷。但这次小艾比较谨慎，问题解决后，他把补丁发给功能测</w:t>
      </w:r>
      <w:r>
        <w:rPr>
          <w:sz w:val="21"/>
          <w:szCs w:val="21"/>
          <w:spacing w:val="5"/>
        </w:rPr>
        <w:t>试组验证，补丁测试通过</w:t>
      </w:r>
    </w:p>
    <w:p>
      <w:pPr>
        <w:spacing w:line="274" w:lineRule="auto"/>
        <w:sectPr>
          <w:footerReference w:type="default" r:id="rId173"/>
          <w:pgSz w:w="10060" w:h="12930"/>
          <w:pgMar w:top="400" w:right="864" w:bottom="840" w:left="919" w:header="0" w:footer="519" w:gutter="0"/>
        </w:sectPr>
        <w:rPr>
          <w:sz w:val="21"/>
          <w:szCs w:val="21"/>
        </w:rPr>
      </w:pPr>
    </w:p>
    <w:p>
      <w:pPr>
        <w:spacing w:before="216" w:line="221" w:lineRule="auto"/>
        <w:rPr>
          <w:rFonts w:ascii="SimHei" w:hAnsi="SimHei" w:eastAsia="SimHei" w:cs="SimHei"/>
          <w:sz w:val="21"/>
          <w:szCs w:val="21"/>
        </w:rPr>
      </w:pPr>
      <w:bookmarkStart w:name="bookmark286" w:id="114"/>
      <w:bookmarkEnd w:id="114"/>
      <w:r>
        <w:rPr>
          <w:rFonts w:ascii="SimHei" w:hAnsi="SimHei" w:eastAsia="SimHei" w:cs="SimHei"/>
          <w:sz w:val="21"/>
          <w:szCs w:val="21"/>
          <w:spacing w:val="-18"/>
        </w:rPr>
        <w:t>从菜鸟到测试架构师———个测试工程师的成长日记</w:t>
      </w:r>
    </w:p>
    <w:p>
      <w:pPr>
        <w:spacing w:line="323" w:lineRule="auto"/>
        <w:rPr>
          <w:rFonts w:ascii="Arial"/>
          <w:sz w:val="21"/>
        </w:rPr>
      </w:pPr>
      <w:r/>
    </w:p>
    <w:p>
      <w:pPr>
        <w:spacing w:line="323" w:lineRule="auto"/>
        <w:rPr>
          <w:rFonts w:ascii="Arial"/>
          <w:sz w:val="21"/>
        </w:rPr>
      </w:pPr>
      <w:r/>
    </w:p>
    <w:p>
      <w:pPr>
        <w:pStyle w:val="BodyText"/>
        <w:spacing w:before="69" w:line="219" w:lineRule="auto"/>
        <w:rPr>
          <w:sz w:val="21"/>
          <w:szCs w:val="21"/>
        </w:rPr>
      </w:pPr>
      <w:r>
        <w:rPr>
          <w:sz w:val="21"/>
          <w:szCs w:val="21"/>
        </w:rPr>
        <w:t>才提交代码。</w:t>
      </w:r>
    </w:p>
    <w:p>
      <w:pPr>
        <w:pStyle w:val="BodyText"/>
        <w:ind w:right="2" w:firstLine="399"/>
        <w:spacing w:before="148" w:line="274" w:lineRule="auto"/>
        <w:jc w:val="both"/>
        <w:rPr>
          <w:sz w:val="21"/>
          <w:szCs w:val="21"/>
        </w:rPr>
      </w:pPr>
      <w:r>
        <w:rPr>
          <w:sz w:val="21"/>
          <w:szCs w:val="21"/>
          <w:spacing w:val="6"/>
        </w:rPr>
        <w:t>小艾觉得有缺陷是正常的，解决得还算顺利，于是开始处理其他几个转到自己名下</w:t>
      </w:r>
      <w:r>
        <w:rPr>
          <w:sz w:val="21"/>
          <w:szCs w:val="21"/>
          <w:spacing w:val="16"/>
        </w:rPr>
        <w:t xml:space="preserve"> </w:t>
      </w:r>
      <w:r>
        <w:rPr>
          <w:sz w:val="21"/>
          <w:szCs w:val="21"/>
          <w:spacing w:val="7"/>
        </w:rPr>
        <w:t>的缺陷。结果花了一下午时间找问题原因，发现这几个缺陷和功能</w:t>
      </w:r>
      <w:r>
        <w:rPr>
          <w:sz w:val="21"/>
          <w:szCs w:val="21"/>
          <w:spacing w:val="6"/>
        </w:rPr>
        <w:t>测试组发现的某个缺</w:t>
      </w:r>
      <w:r>
        <w:rPr>
          <w:sz w:val="21"/>
          <w:szCs w:val="21"/>
        </w:rPr>
        <w:t xml:space="preserve"> </w:t>
      </w:r>
      <w:r>
        <w:rPr>
          <w:sz w:val="21"/>
          <w:szCs w:val="21"/>
          <w:spacing w:val="6"/>
        </w:rPr>
        <w:t>陷是源自同一个问题，原来这个功能也被别的用户故事用到了，几个功能测试人员分别</w:t>
      </w:r>
      <w:r>
        <w:rPr>
          <w:sz w:val="21"/>
          <w:szCs w:val="21"/>
          <w:spacing w:val="8"/>
        </w:rPr>
        <w:t xml:space="preserve"> </w:t>
      </w:r>
      <w:r>
        <w:rPr>
          <w:sz w:val="21"/>
          <w:szCs w:val="21"/>
          <w:spacing w:val="6"/>
        </w:rPr>
        <w:t>发现了问题，都报告了缺陷。他不得不将这些缺陷重复至之前收到的那个缺陷上。并给</w:t>
      </w:r>
      <w:r>
        <w:rPr>
          <w:sz w:val="21"/>
          <w:szCs w:val="21"/>
        </w:rPr>
        <w:t xml:space="preserve"> </w:t>
      </w:r>
      <w:r>
        <w:rPr>
          <w:sz w:val="21"/>
          <w:szCs w:val="21"/>
          <w:spacing w:val="6"/>
        </w:rPr>
        <w:t>每个人发了补丁，使他们在拿到新的构建之前，不被这个问题影响到进度，能够继续其</w:t>
      </w:r>
      <w:r>
        <w:rPr>
          <w:sz w:val="21"/>
          <w:szCs w:val="21"/>
        </w:rPr>
        <w:t xml:space="preserve"> </w:t>
      </w:r>
      <w:r>
        <w:rPr>
          <w:sz w:val="21"/>
          <w:szCs w:val="21"/>
          <w:spacing w:val="3"/>
        </w:rPr>
        <w:t>他功能的测试。</w:t>
      </w:r>
    </w:p>
    <w:p>
      <w:pPr>
        <w:pStyle w:val="BodyText"/>
        <w:ind w:right="21" w:firstLine="399"/>
        <w:spacing w:before="132" w:line="275" w:lineRule="auto"/>
        <w:jc w:val="both"/>
        <w:rPr>
          <w:sz w:val="21"/>
          <w:szCs w:val="21"/>
        </w:rPr>
      </w:pPr>
      <w:r>
        <w:rPr>
          <w:sz w:val="21"/>
          <w:szCs w:val="21"/>
          <w:spacing w:val="1"/>
        </w:rPr>
        <w:t>整个下午功能测试组连续在这个功能上报告了几个缺陷。小艾越来越觉得奇怪，本来 </w:t>
      </w:r>
      <w:r>
        <w:rPr>
          <w:sz w:val="21"/>
          <w:szCs w:val="21"/>
          <w:spacing w:val="1"/>
        </w:rPr>
        <w:t>自己在编码的时候考虑得很周到了，在调试模式下也跟踪过代码</w:t>
      </w:r>
      <w:r>
        <w:rPr>
          <w:sz w:val="21"/>
          <w:szCs w:val="21"/>
        </w:rPr>
        <w:t>，为什么还是会有这么多 </w:t>
      </w:r>
      <w:r>
        <w:rPr>
          <w:sz w:val="21"/>
          <w:szCs w:val="21"/>
          <w:spacing w:val="3"/>
        </w:rPr>
        <w:t>小缺陷呢?</w:t>
      </w:r>
    </w:p>
    <w:p>
      <w:pPr>
        <w:pStyle w:val="BodyText"/>
        <w:ind w:right="31" w:firstLine="399"/>
        <w:spacing w:before="122" w:line="274" w:lineRule="auto"/>
        <w:jc w:val="both"/>
        <w:rPr>
          <w:sz w:val="21"/>
          <w:szCs w:val="21"/>
        </w:rPr>
      </w:pPr>
      <w:r>
        <w:rPr>
          <w:sz w:val="21"/>
          <w:szCs w:val="21"/>
          <w:spacing w:val="1"/>
        </w:rPr>
        <w:t>同时，还有件事情一直让小艾感到奇怪，姚圳完成</w:t>
      </w:r>
      <w:r>
        <w:rPr>
          <w:sz w:val="21"/>
          <w:szCs w:val="21"/>
        </w:rPr>
        <w:t>代码开发的时间经常比小艾晚。作 </w:t>
      </w:r>
      <w:r>
        <w:rPr>
          <w:sz w:val="21"/>
          <w:szCs w:val="21"/>
        </w:rPr>
        <w:t>为一个经验丰富的老开发人员，不应该。但是姚圳那边报出来的缺陷比自己的少，倒是说</w:t>
      </w:r>
      <w:r>
        <w:rPr>
          <w:sz w:val="21"/>
          <w:szCs w:val="21"/>
          <w:spacing w:val="17"/>
        </w:rPr>
        <w:t xml:space="preserve"> </w:t>
      </w:r>
      <w:r>
        <w:rPr>
          <w:sz w:val="21"/>
          <w:szCs w:val="21"/>
          <w:spacing w:val="-3"/>
        </w:rPr>
        <w:t>得过去。这里边一定有原因。</w:t>
      </w:r>
    </w:p>
    <w:p>
      <w:pPr>
        <w:spacing w:line="244" w:lineRule="auto"/>
        <w:rPr>
          <w:rFonts w:ascii="Arial"/>
          <w:sz w:val="21"/>
        </w:rPr>
      </w:pPr>
      <w:r/>
    </w:p>
    <w:p>
      <w:pPr>
        <w:ind w:left="223"/>
        <w:spacing w:before="85" w:line="213" w:lineRule="auto"/>
        <w:outlineLvl w:val="2"/>
        <w:rPr>
          <w:rFonts w:ascii="SimHei" w:hAnsi="SimHei" w:eastAsia="SimHei" w:cs="SimHei"/>
          <w:sz w:val="26"/>
          <w:szCs w:val="26"/>
        </w:rPr>
      </w:pPr>
      <w:bookmarkStart w:name="bookmark62" w:id="115"/>
      <w:bookmarkEnd w:id="115"/>
      <w:r>
        <w:rPr>
          <w:rFonts w:ascii="SimHei" w:hAnsi="SimHei" w:eastAsia="SimHei" w:cs="SimHei"/>
          <w:sz w:val="26"/>
          <w:szCs w:val="26"/>
          <w:b/>
          <w:bCs/>
          <w:u w:val="single" w:color="auto"/>
          <w:spacing w:val="-12"/>
        </w:rPr>
        <w:t>4.1.2</w:t>
      </w:r>
      <w:r>
        <w:rPr>
          <w:rFonts w:ascii="SimHei" w:hAnsi="SimHei" w:eastAsia="SimHei" w:cs="SimHei"/>
          <w:sz w:val="26"/>
          <w:szCs w:val="26"/>
          <w:u w:val="single" w:color="auto"/>
          <w:spacing w:val="-12"/>
        </w:rPr>
        <w:t xml:space="preserve">  </w:t>
      </w:r>
      <w:r>
        <w:rPr>
          <w:rFonts w:ascii="SimHei" w:hAnsi="SimHei" w:eastAsia="SimHei" w:cs="SimHei"/>
          <w:sz w:val="26"/>
          <w:szCs w:val="26"/>
          <w:b/>
          <w:bCs/>
          <w:u w:val="single" w:color="auto"/>
          <w:spacing w:val="-12"/>
        </w:rPr>
        <w:t>吃一堑长一智，走出单元测试的误区</w:t>
      </w:r>
    </w:p>
    <w:p>
      <w:pPr>
        <w:spacing w:line="246" w:lineRule="auto"/>
        <w:rPr>
          <w:rFonts w:ascii="Arial"/>
          <w:sz w:val="21"/>
        </w:rPr>
      </w:pPr>
      <w:r/>
    </w:p>
    <w:p>
      <w:pPr>
        <w:pStyle w:val="BodyText"/>
        <w:ind w:left="399"/>
        <w:spacing w:before="68" w:line="220" w:lineRule="auto"/>
        <w:rPr>
          <w:sz w:val="21"/>
          <w:szCs w:val="21"/>
        </w:rPr>
      </w:pPr>
      <w:r>
        <w:rPr>
          <w:sz w:val="21"/>
          <w:szCs w:val="21"/>
        </w:rPr>
        <w:t>姚圳发现了小艾的困惑，他也正想找小艾谈谈。</w:t>
      </w:r>
    </w:p>
    <w:p>
      <w:pPr>
        <w:pStyle w:val="BodyText"/>
        <w:ind w:firstLine="294"/>
        <w:spacing w:before="178" w:line="274" w:lineRule="auto"/>
        <w:jc w:val="both"/>
        <w:rPr>
          <w:sz w:val="21"/>
          <w:szCs w:val="21"/>
        </w:rPr>
      </w:pPr>
      <w:r>
        <w:rPr>
          <w:sz w:val="21"/>
          <w:szCs w:val="21"/>
          <w:spacing w:val="8"/>
        </w:rPr>
        <w:t>“小艾啊，有没有发现最近你写的代码缺陷比</w:t>
      </w:r>
      <w:r>
        <w:rPr>
          <w:sz w:val="21"/>
          <w:szCs w:val="21"/>
          <w:spacing w:val="7"/>
        </w:rPr>
        <w:t>较多啊?我大概看了一下你的那些代码</w:t>
      </w:r>
      <w:r>
        <w:rPr>
          <w:sz w:val="21"/>
          <w:szCs w:val="21"/>
        </w:rPr>
        <w:t xml:space="preserve"> </w:t>
      </w:r>
      <w:r>
        <w:rPr>
          <w:sz w:val="21"/>
          <w:szCs w:val="21"/>
        </w:rPr>
        <w:t>缺陷，很多都应该是在单元测试阶段就发现的。上次我问你有没有做单元测试，你不是说</w:t>
      </w:r>
      <w:r>
        <w:rPr>
          <w:sz w:val="21"/>
          <w:szCs w:val="21"/>
          <w:spacing w:val="18"/>
        </w:rPr>
        <w:t xml:space="preserve"> </w:t>
      </w:r>
      <w:r>
        <w:rPr>
          <w:sz w:val="21"/>
          <w:szCs w:val="21"/>
          <w:spacing w:val="46"/>
        </w:rPr>
        <w:t>做了吗?”</w:t>
      </w:r>
    </w:p>
    <w:p>
      <w:pPr>
        <w:pStyle w:val="BodyText"/>
        <w:ind w:left="294"/>
        <w:spacing w:before="126" w:line="219" w:lineRule="auto"/>
        <w:rPr>
          <w:sz w:val="21"/>
          <w:szCs w:val="21"/>
        </w:rPr>
      </w:pPr>
      <w:r>
        <w:rPr>
          <w:sz w:val="21"/>
          <w:szCs w:val="21"/>
          <w:spacing w:val="4"/>
        </w:rPr>
        <w:t>“是啊，我确实做了啊。”</w:t>
      </w:r>
    </w:p>
    <w:p>
      <w:pPr>
        <w:pStyle w:val="BodyText"/>
        <w:ind w:left="294"/>
        <w:spacing w:before="181" w:line="219" w:lineRule="auto"/>
        <w:rPr>
          <w:sz w:val="21"/>
          <w:szCs w:val="21"/>
        </w:rPr>
      </w:pPr>
      <w:r>
        <w:rPr>
          <w:sz w:val="21"/>
          <w:szCs w:val="21"/>
          <w:spacing w:val="12"/>
        </w:rPr>
        <w:t>“嗯，能不能跟我说说，你是怎么做单元测试的</w:t>
      </w:r>
      <w:r>
        <w:rPr>
          <w:sz w:val="21"/>
          <w:szCs w:val="21"/>
          <w:spacing w:val="11"/>
        </w:rPr>
        <w:t>呢?”</w:t>
      </w:r>
    </w:p>
    <w:p>
      <w:pPr>
        <w:pStyle w:val="BodyText"/>
        <w:ind w:right="24" w:firstLine="399"/>
        <w:spacing w:before="181" w:line="265" w:lineRule="auto"/>
        <w:jc w:val="both"/>
        <w:rPr>
          <w:sz w:val="21"/>
          <w:szCs w:val="21"/>
        </w:rPr>
      </w:pPr>
      <w:r>
        <w:rPr>
          <w:sz w:val="21"/>
          <w:szCs w:val="21"/>
          <w:spacing w:val="1"/>
        </w:rPr>
        <w:t>单元测试是开发人员最容易误解的一个概念。通常，如果我们问一个开发人员，是否</w:t>
      </w:r>
      <w:r>
        <w:rPr>
          <w:sz w:val="21"/>
          <w:szCs w:val="21"/>
          <w:spacing w:val="7"/>
        </w:rPr>
        <w:t xml:space="preserve"> </w:t>
      </w:r>
      <w:r>
        <w:rPr>
          <w:sz w:val="21"/>
          <w:szCs w:val="21"/>
          <w:spacing w:val="1"/>
        </w:rPr>
        <w:t>进行了单元测试，他们通常都会说是的，已经做了单元测</w:t>
      </w:r>
      <w:r>
        <w:rPr>
          <w:sz w:val="21"/>
          <w:szCs w:val="21"/>
        </w:rPr>
        <w:t>试。但是如果问他的单元测试的 </w:t>
      </w:r>
      <w:r>
        <w:rPr>
          <w:sz w:val="21"/>
          <w:szCs w:val="21"/>
          <w:spacing w:val="-2"/>
        </w:rPr>
        <w:t>步骤，答案很可能是：</w:t>
      </w:r>
    </w:p>
    <w:p>
      <w:pPr>
        <w:pStyle w:val="BodyText"/>
        <w:ind w:left="399"/>
        <w:spacing w:before="134" w:line="219" w:lineRule="auto"/>
        <w:rPr>
          <w:sz w:val="21"/>
          <w:szCs w:val="21"/>
        </w:rPr>
      </w:pPr>
      <w:r>
        <w:rPr>
          <w:sz w:val="21"/>
          <w:szCs w:val="21"/>
          <w:spacing w:val="4"/>
        </w:rPr>
        <w:t>(1)开发完代码之后，我实际运行了程序，跑了几个功能的测试，没有问题。</w:t>
      </w:r>
    </w:p>
    <w:p>
      <w:pPr>
        <w:pStyle w:val="BodyText"/>
        <w:ind w:left="399"/>
        <w:spacing w:before="182" w:line="219" w:lineRule="auto"/>
        <w:rPr>
          <w:sz w:val="21"/>
          <w:szCs w:val="21"/>
        </w:rPr>
      </w:pPr>
      <w:r>
        <w:rPr>
          <w:sz w:val="21"/>
          <w:szCs w:val="21"/>
          <w:spacing w:val="6"/>
        </w:rPr>
        <w:t>(2)我用断点调试进行了代码跟踪。</w:t>
      </w:r>
    </w:p>
    <w:p>
      <w:pPr>
        <w:spacing w:line="219" w:lineRule="auto"/>
        <w:sectPr>
          <w:footerReference w:type="default" r:id="rId174"/>
          <w:pgSz w:w="10060" w:h="12930"/>
          <w:pgMar w:top="400" w:right="959" w:bottom="781" w:left="860" w:header="0" w:footer="546" w:gutter="0"/>
        </w:sectPr>
        <w:rPr>
          <w:sz w:val="21"/>
          <w:szCs w:val="21"/>
        </w:rPr>
      </w:pPr>
    </w:p>
    <w:p>
      <w:pPr>
        <w:spacing w:before="166" w:line="221" w:lineRule="auto"/>
        <w:jc w:val="right"/>
        <w:rPr>
          <w:rFonts w:ascii="SimHei" w:hAnsi="SimHei" w:eastAsia="SimHei" w:cs="SimHei"/>
          <w:sz w:val="21"/>
          <w:szCs w:val="21"/>
        </w:rPr>
      </w:pPr>
      <w:bookmarkStart w:name="bookmark287" w:id="116"/>
      <w:bookmarkEnd w:id="116"/>
      <w:r>
        <w:rPr>
          <w:rFonts w:ascii="SimHei" w:hAnsi="SimHei" w:eastAsia="SimHei" w:cs="SimHei"/>
          <w:sz w:val="21"/>
          <w:szCs w:val="21"/>
          <w:spacing w:val="-13"/>
        </w:rPr>
        <w:t>第4</w:t>
      </w:r>
      <w:r>
        <w:rPr>
          <w:rFonts w:ascii="SimHei" w:hAnsi="SimHei" w:eastAsia="SimHei" w:cs="SimHei"/>
          <w:sz w:val="21"/>
          <w:szCs w:val="21"/>
          <w:spacing w:val="-12"/>
        </w:rPr>
        <w:t>章</w:t>
      </w:r>
      <w:r>
        <w:rPr>
          <w:rFonts w:ascii="SimHei" w:hAnsi="SimHei" w:eastAsia="SimHei" w:cs="SimHei"/>
          <w:sz w:val="21"/>
          <w:szCs w:val="21"/>
          <w:spacing w:val="-12"/>
        </w:rPr>
        <w:t xml:space="preserve">  </w:t>
      </w:r>
      <w:r>
        <w:rPr>
          <w:rFonts w:ascii="SimHei" w:hAnsi="SimHei" w:eastAsia="SimHei" w:cs="SimHei"/>
          <w:sz w:val="21"/>
          <w:szCs w:val="21"/>
          <w:spacing w:val="-12"/>
        </w:rPr>
        <w:t>把缺陷扼杀在摇篮里：开发人员的测</w:t>
      </w:r>
      <w:r>
        <w:rPr>
          <w:rFonts w:ascii="SimHei" w:hAnsi="SimHei" w:eastAsia="SimHei" w:cs="SimHei"/>
          <w:sz w:val="21"/>
          <w:szCs w:val="21"/>
          <w:spacing w:val="-10"/>
        </w:rPr>
        <w:t>试</w:t>
      </w:r>
    </w:p>
    <w:p>
      <w:pPr>
        <w:spacing w:line="323" w:lineRule="auto"/>
        <w:rPr>
          <w:rFonts w:ascii="Arial"/>
          <w:sz w:val="21"/>
        </w:rPr>
      </w:pPr>
      <w:r/>
    </w:p>
    <w:p>
      <w:pPr>
        <w:spacing w:line="323" w:lineRule="auto"/>
        <w:rPr>
          <w:rFonts w:ascii="Arial"/>
          <w:sz w:val="21"/>
        </w:rPr>
      </w:pPr>
      <w:r/>
    </w:p>
    <w:p>
      <w:pPr>
        <w:pStyle w:val="BodyText"/>
        <w:ind w:right="90" w:firstLine="390"/>
        <w:spacing w:before="68" w:line="275" w:lineRule="auto"/>
        <w:rPr>
          <w:sz w:val="21"/>
          <w:szCs w:val="21"/>
        </w:rPr>
      </w:pPr>
      <w:r>
        <w:rPr>
          <w:sz w:val="21"/>
          <w:szCs w:val="21"/>
          <w:spacing w:val="1"/>
        </w:rPr>
        <w:t>虽然这些任务都有价值，但是他们都没有关注到单元测试的最</w:t>
      </w:r>
      <w:r>
        <w:rPr>
          <w:sz w:val="21"/>
          <w:szCs w:val="21"/>
        </w:rPr>
        <w:t>核心价值。有效的单元 </w:t>
      </w:r>
      <w:r>
        <w:rPr>
          <w:sz w:val="21"/>
          <w:szCs w:val="21"/>
          <w:spacing w:val="1"/>
        </w:rPr>
        <w:t>测试需要编写简单的、自动化的测试代码，并且几乎是和开发代码同时完成的。</w:t>
      </w:r>
    </w:p>
    <w:p>
      <w:pPr>
        <w:pStyle w:val="BodyText"/>
        <w:ind w:right="68" w:firstLine="390"/>
        <w:spacing w:before="114" w:line="275" w:lineRule="auto"/>
        <w:rPr>
          <w:sz w:val="21"/>
          <w:szCs w:val="21"/>
        </w:rPr>
      </w:pPr>
      <w:r>
        <w:rPr>
          <w:sz w:val="21"/>
          <w:szCs w:val="21"/>
          <w:spacing w:val="1"/>
        </w:rPr>
        <w:t>听姚圳讲完这些，小艾不禁更奇怪了，“啊，要写测试代码，还要和开发代码同时完</w:t>
      </w:r>
      <w:r>
        <w:rPr>
          <w:sz w:val="21"/>
          <w:szCs w:val="21"/>
          <w:spacing w:val="12"/>
        </w:rPr>
        <w:t xml:space="preserve"> </w:t>
      </w:r>
      <w:r>
        <w:rPr>
          <w:sz w:val="21"/>
          <w:szCs w:val="21"/>
          <w:spacing w:val="15"/>
        </w:rPr>
        <w:t>成，有这必要吗?不是有功能测试组去做测试吗?”</w:t>
      </w:r>
    </w:p>
    <w:p>
      <w:pPr>
        <w:pStyle w:val="BodyText"/>
        <w:ind w:right="49" w:firstLine="285"/>
        <w:spacing w:before="116" w:line="265" w:lineRule="auto"/>
        <w:jc w:val="both"/>
        <w:rPr>
          <w:sz w:val="21"/>
          <w:szCs w:val="21"/>
        </w:rPr>
      </w:pPr>
      <w:r>
        <w:rPr>
          <w:sz w:val="21"/>
          <w:szCs w:val="21"/>
          <w:spacing w:val="5"/>
        </w:rPr>
        <w:t>“开发人员做单元测试不仅必要，而且重要。今天我先给</w:t>
      </w:r>
      <w:r>
        <w:rPr>
          <w:sz w:val="21"/>
          <w:szCs w:val="21"/>
          <w:spacing w:val="4"/>
        </w:rPr>
        <w:t>你讲讲我们为什么要做单元</w:t>
      </w:r>
      <w:r>
        <w:rPr>
          <w:sz w:val="21"/>
          <w:szCs w:val="21"/>
        </w:rPr>
        <w:t xml:space="preserve"> </w:t>
      </w:r>
      <w:r>
        <w:rPr>
          <w:sz w:val="21"/>
          <w:szCs w:val="21"/>
          <w:spacing w:val="1"/>
        </w:rPr>
        <w:t>测试。至于单元测试和功能测试，二者是有差别</w:t>
      </w:r>
      <w:r>
        <w:rPr>
          <w:sz w:val="21"/>
          <w:szCs w:val="21"/>
        </w:rPr>
        <w:t>的，不能互相代替，这一点我后面会详细 </w:t>
      </w:r>
      <w:r>
        <w:rPr>
          <w:sz w:val="21"/>
          <w:szCs w:val="21"/>
          <w:spacing w:val="3"/>
        </w:rPr>
        <w:t>给出解释。”</w:t>
      </w:r>
    </w:p>
    <w:p>
      <w:pPr>
        <w:pStyle w:val="BodyText"/>
        <w:ind w:right="69" w:firstLine="285"/>
        <w:spacing w:before="144" w:line="266" w:lineRule="auto"/>
        <w:jc w:val="both"/>
        <w:rPr>
          <w:sz w:val="21"/>
          <w:szCs w:val="21"/>
        </w:rPr>
      </w:pPr>
      <w:r>
        <w:rPr>
          <w:sz w:val="21"/>
          <w:szCs w:val="21"/>
          <w:spacing w:val="4"/>
        </w:rPr>
        <w:t>“每个开发人员都有责任对自己开发的代码进行单元测试。我每次宣布自己开发完成</w:t>
      </w:r>
      <w:r>
        <w:rPr>
          <w:sz w:val="21"/>
          <w:szCs w:val="21"/>
          <w:spacing w:val="5"/>
        </w:rPr>
        <w:t xml:space="preserve"> </w:t>
      </w:r>
      <w:r>
        <w:rPr>
          <w:sz w:val="21"/>
          <w:szCs w:val="21"/>
        </w:rPr>
        <w:t>的时间比你晚，就是因为我所做的，包括了产品代码和单元测试代码，这也是我那边的缺</w:t>
      </w:r>
      <w:r>
        <w:rPr>
          <w:sz w:val="21"/>
          <w:szCs w:val="21"/>
          <w:spacing w:val="16"/>
        </w:rPr>
        <w:t xml:space="preserve"> </w:t>
      </w:r>
      <w:r>
        <w:rPr>
          <w:sz w:val="21"/>
          <w:szCs w:val="21"/>
        </w:rPr>
        <w:t>陷比你的少的原因。”</w:t>
      </w:r>
    </w:p>
    <w:p>
      <w:pPr>
        <w:pStyle w:val="BodyText"/>
        <w:ind w:left="390"/>
        <w:spacing w:before="144" w:line="219" w:lineRule="auto"/>
        <w:rPr>
          <w:sz w:val="21"/>
          <w:szCs w:val="21"/>
        </w:rPr>
      </w:pPr>
      <w:r>
        <w:rPr>
          <w:sz w:val="21"/>
          <w:szCs w:val="21"/>
          <w:spacing w:val="-3"/>
        </w:rPr>
        <w:t>单元测试的特点和作用如下。</w:t>
      </w:r>
    </w:p>
    <w:p>
      <w:pPr>
        <w:spacing w:line="267" w:lineRule="auto"/>
        <w:rPr>
          <w:rFonts w:ascii="Arial"/>
          <w:sz w:val="21"/>
        </w:rPr>
      </w:pPr>
      <w:r/>
    </w:p>
    <w:p>
      <w:pPr>
        <w:pStyle w:val="BodyText"/>
        <w:ind w:left="393"/>
        <w:spacing w:before="69" w:line="222" w:lineRule="auto"/>
        <w:rPr>
          <w:rFonts w:ascii="SimHei" w:hAnsi="SimHei" w:eastAsia="SimHei" w:cs="SimHei"/>
          <w:sz w:val="21"/>
          <w:szCs w:val="21"/>
        </w:rPr>
      </w:pPr>
      <w:r>
        <w:rPr>
          <w:sz w:val="21"/>
          <w:szCs w:val="21"/>
          <w:b/>
          <w:bCs/>
        </w:rPr>
        <w:t>1.</w:t>
      </w:r>
      <w:r>
        <w:rPr>
          <w:sz w:val="21"/>
          <w:szCs w:val="21"/>
          <w:spacing w:val="21"/>
        </w:rPr>
        <w:t xml:space="preserve"> </w:t>
      </w:r>
      <w:r>
        <w:rPr>
          <w:rFonts w:ascii="SimHei" w:hAnsi="SimHei" w:eastAsia="SimHei" w:cs="SimHei"/>
          <w:sz w:val="21"/>
          <w:szCs w:val="21"/>
          <w:b/>
          <w:bCs/>
        </w:rPr>
        <w:t>保证代码的质量</w:t>
      </w:r>
    </w:p>
    <w:p>
      <w:pPr>
        <w:pStyle w:val="BodyText"/>
        <w:ind w:right="67" w:firstLine="390"/>
        <w:spacing w:before="221" w:line="273" w:lineRule="auto"/>
        <w:jc w:val="both"/>
        <w:rPr>
          <w:sz w:val="21"/>
          <w:szCs w:val="21"/>
        </w:rPr>
      </w:pPr>
      <w:r>
        <w:rPr>
          <w:sz w:val="21"/>
          <w:szCs w:val="21"/>
          <w:spacing w:val="1"/>
        </w:rPr>
        <w:t>当开发人员开发新代码，或者是更改已有代码时，比如添加新方</w:t>
      </w:r>
      <w:r>
        <w:rPr>
          <w:sz w:val="21"/>
          <w:szCs w:val="21"/>
        </w:rPr>
        <w:t>法，修改缺陷，或者 </w:t>
      </w:r>
      <w:r>
        <w:rPr>
          <w:sz w:val="21"/>
          <w:szCs w:val="21"/>
          <w:spacing w:val="1"/>
        </w:rPr>
        <w:t>是代码重构等，都要对这些新代码或更改的代</w:t>
      </w:r>
      <w:r>
        <w:rPr>
          <w:sz w:val="21"/>
          <w:szCs w:val="21"/>
        </w:rPr>
        <w:t>码进行单元测试，这样可以保证已有代码不 </w:t>
      </w:r>
      <w:r>
        <w:rPr>
          <w:sz w:val="21"/>
          <w:szCs w:val="21"/>
          <w:spacing w:val="-1"/>
        </w:rPr>
        <w:t>会受到影响，有效地提高代码的质量。</w:t>
      </w:r>
    </w:p>
    <w:p>
      <w:pPr>
        <w:pStyle w:val="BodyText"/>
        <w:ind w:left="393"/>
        <w:spacing w:before="283"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更容易发现缺陷</w:t>
      </w:r>
    </w:p>
    <w:p>
      <w:pPr>
        <w:pStyle w:val="BodyText"/>
        <w:ind w:right="70" w:firstLine="390"/>
        <w:spacing w:before="213" w:line="274" w:lineRule="auto"/>
        <w:jc w:val="both"/>
        <w:rPr>
          <w:sz w:val="21"/>
          <w:szCs w:val="21"/>
        </w:rPr>
      </w:pPr>
      <w:r>
        <w:rPr>
          <w:sz w:val="21"/>
          <w:szCs w:val="21"/>
          <w:spacing w:val="1"/>
        </w:rPr>
        <w:t>单元测试是在系统的最低级别进行的测试，与别的方法或者模块隔</w:t>
      </w:r>
      <w:r>
        <w:rPr>
          <w:sz w:val="21"/>
          <w:szCs w:val="21"/>
        </w:rPr>
        <w:t>离，所以可以很容 </w:t>
      </w:r>
      <w:r>
        <w:rPr>
          <w:sz w:val="21"/>
          <w:szCs w:val="21"/>
        </w:rPr>
        <w:t>易地发现并定位问题。我们都能理解，功能层面的缺陷要比系统集成层面的缺陷更容易发</w:t>
      </w:r>
      <w:r>
        <w:rPr>
          <w:sz w:val="21"/>
          <w:szCs w:val="21"/>
          <w:spacing w:val="17"/>
        </w:rPr>
        <w:t xml:space="preserve"> </w:t>
      </w:r>
      <w:r>
        <w:rPr>
          <w:sz w:val="21"/>
          <w:szCs w:val="21"/>
          <w:spacing w:val="1"/>
        </w:rPr>
        <w:t>现并解决。同样的道理，单元测试的缺陷要比其他层</w:t>
      </w:r>
      <w:r>
        <w:rPr>
          <w:sz w:val="21"/>
          <w:szCs w:val="21"/>
        </w:rPr>
        <w:t>面的缺陷更容易发现并解决。</w:t>
      </w:r>
    </w:p>
    <w:p>
      <w:pPr>
        <w:pStyle w:val="BodyText"/>
        <w:ind w:left="393"/>
        <w:spacing w:before="289" w:line="219" w:lineRule="auto"/>
        <w:rPr>
          <w:rFonts w:ascii="SimHei" w:hAnsi="SimHei" w:eastAsia="SimHei" w:cs="SimHei"/>
          <w:sz w:val="21"/>
          <w:szCs w:val="21"/>
        </w:rPr>
      </w:pPr>
      <w:r>
        <w:rPr>
          <w:sz w:val="21"/>
          <w:szCs w:val="21"/>
          <w:b/>
          <w:bCs/>
        </w:rPr>
        <w:t>3.</w:t>
      </w:r>
      <w:r>
        <w:rPr>
          <w:sz w:val="21"/>
          <w:szCs w:val="21"/>
          <w:spacing w:val="19"/>
        </w:rPr>
        <w:t xml:space="preserve"> </w:t>
      </w:r>
      <w:r>
        <w:rPr>
          <w:rFonts w:ascii="SimHei" w:hAnsi="SimHei" w:eastAsia="SimHei" w:cs="SimHei"/>
          <w:sz w:val="21"/>
          <w:szCs w:val="21"/>
          <w:b/>
          <w:bCs/>
        </w:rPr>
        <w:t>可重复执行</w:t>
      </w:r>
    </w:p>
    <w:p>
      <w:pPr>
        <w:pStyle w:val="BodyText"/>
        <w:ind w:right="41" w:firstLine="390"/>
        <w:spacing w:before="207" w:line="265" w:lineRule="auto"/>
        <w:jc w:val="both"/>
        <w:rPr>
          <w:sz w:val="21"/>
          <w:szCs w:val="21"/>
        </w:rPr>
      </w:pPr>
      <w:r>
        <w:rPr>
          <w:sz w:val="21"/>
          <w:szCs w:val="21"/>
          <w:spacing w:val="1"/>
        </w:rPr>
        <w:t>有效的单元测试应该是自动化的，这样可以很容易重复的执行。比如在进行</w:t>
      </w:r>
      <w:r>
        <w:rPr>
          <w:sz w:val="21"/>
          <w:szCs w:val="21"/>
        </w:rPr>
        <w:t>代码重构 </w:t>
      </w:r>
      <w:r>
        <w:rPr>
          <w:sz w:val="21"/>
          <w:szCs w:val="21"/>
          <w:spacing w:val="1"/>
        </w:rPr>
        <w:t>时，自动化的单元测试就可以保证代码改动引入的缺陷可以马上被发现，不用等到功能测</w:t>
      </w:r>
      <w:r>
        <w:rPr>
          <w:sz w:val="21"/>
          <w:szCs w:val="21"/>
          <w:spacing w:val="7"/>
        </w:rPr>
        <w:t xml:space="preserve"> </w:t>
      </w:r>
      <w:r>
        <w:rPr>
          <w:sz w:val="21"/>
          <w:szCs w:val="21"/>
          <w:spacing w:val="-3"/>
        </w:rPr>
        <w:t>试甚至系统集成测试阶段。</w:t>
      </w:r>
    </w:p>
    <w:p>
      <w:pPr>
        <w:pStyle w:val="BodyText"/>
        <w:ind w:left="393"/>
        <w:spacing w:before="301" w:line="222" w:lineRule="auto"/>
        <w:rPr>
          <w:rFonts w:ascii="SimHei" w:hAnsi="SimHei" w:eastAsia="SimHei" w:cs="SimHei"/>
          <w:sz w:val="21"/>
          <w:szCs w:val="21"/>
        </w:rPr>
      </w:pPr>
      <w:r>
        <w:rPr>
          <w:sz w:val="21"/>
          <w:szCs w:val="21"/>
          <w:b/>
          <w:bCs/>
          <w:spacing w:val="2"/>
        </w:rPr>
        <w:t>4.</w:t>
      </w:r>
      <w:r>
        <w:rPr>
          <w:sz w:val="21"/>
          <w:szCs w:val="21"/>
          <w:spacing w:val="2"/>
        </w:rPr>
        <w:t xml:space="preserve"> </w:t>
      </w:r>
      <w:r>
        <w:rPr>
          <w:rFonts w:ascii="SimHei" w:hAnsi="SimHei" w:eastAsia="SimHei" w:cs="SimHei"/>
          <w:sz w:val="21"/>
          <w:szCs w:val="21"/>
          <w:b/>
          <w:bCs/>
          <w:spacing w:val="2"/>
        </w:rPr>
        <w:t>代码更容易维护</w:t>
      </w:r>
    </w:p>
    <w:p>
      <w:pPr>
        <w:pStyle w:val="BodyText"/>
        <w:ind w:left="390"/>
        <w:spacing w:before="222" w:line="219" w:lineRule="auto"/>
        <w:rPr>
          <w:sz w:val="21"/>
          <w:szCs w:val="21"/>
        </w:rPr>
      </w:pPr>
      <w:r>
        <w:rPr>
          <w:sz w:val="21"/>
          <w:szCs w:val="21"/>
          <w:spacing w:val="1"/>
        </w:rPr>
        <w:t>单元测试还可以起到文档的作用，有效记录了相应代码的功能和用法。这样，哪怕是</w:t>
      </w:r>
    </w:p>
    <w:p>
      <w:pPr>
        <w:spacing w:line="219" w:lineRule="auto"/>
        <w:sectPr>
          <w:footerReference w:type="default" r:id="rId175"/>
          <w:pgSz w:w="10060" w:h="12930"/>
          <w:pgMar w:top="400" w:right="810" w:bottom="837" w:left="969" w:header="0" w:footer="595" w:gutter="0"/>
        </w:sectPr>
        <w:rPr>
          <w:sz w:val="21"/>
          <w:szCs w:val="21"/>
        </w:rPr>
      </w:pPr>
    </w:p>
    <w:p>
      <w:pPr>
        <w:spacing w:before="186" w:line="221" w:lineRule="auto"/>
        <w:rPr>
          <w:rFonts w:ascii="SimHei" w:hAnsi="SimHei" w:eastAsia="SimHei" w:cs="SimHei"/>
          <w:sz w:val="20"/>
          <w:szCs w:val="20"/>
        </w:rPr>
      </w:pPr>
      <w:r>
        <w:rPr>
          <w:rFonts w:ascii="SimHei" w:hAnsi="SimHei" w:eastAsia="SimHei" w:cs="SimHei"/>
          <w:sz w:val="20"/>
          <w:szCs w:val="20"/>
          <w:spacing w:val="-9"/>
        </w:rPr>
        <w:t>从菜鸟到测试架构师——一个测试工程师的成长日记</w:t>
      </w:r>
    </w:p>
    <w:p>
      <w:pPr>
        <w:spacing w:line="320" w:lineRule="auto"/>
        <w:rPr>
          <w:rFonts w:ascii="Arial"/>
          <w:sz w:val="21"/>
        </w:rPr>
      </w:pPr>
      <w:r/>
    </w:p>
    <w:p>
      <w:pPr>
        <w:spacing w:line="320" w:lineRule="auto"/>
        <w:rPr>
          <w:rFonts w:ascii="Arial"/>
          <w:sz w:val="21"/>
        </w:rPr>
      </w:pPr>
      <w:r/>
    </w:p>
    <w:p>
      <w:pPr>
        <w:pStyle w:val="BodyText"/>
        <w:spacing w:before="65" w:line="287" w:lineRule="auto"/>
        <w:jc w:val="both"/>
        <w:rPr>
          <w:sz w:val="20"/>
          <w:szCs w:val="20"/>
        </w:rPr>
      </w:pPr>
      <w:r>
        <w:rPr>
          <w:sz w:val="20"/>
          <w:szCs w:val="20"/>
          <w:spacing w:val="11"/>
        </w:rPr>
        <w:t>过了</w:t>
      </w:r>
      <w:r>
        <w:rPr>
          <w:rFonts w:ascii="Times New Roman" w:hAnsi="Times New Roman" w:eastAsia="Times New Roman" w:cs="Times New Roman"/>
          <w:sz w:val="20"/>
          <w:szCs w:val="20"/>
          <w:spacing w:val="11"/>
        </w:rPr>
        <w:t>N </w:t>
      </w:r>
      <w:r>
        <w:rPr>
          <w:sz w:val="20"/>
          <w:szCs w:val="20"/>
          <w:spacing w:val="11"/>
        </w:rPr>
        <w:t>年，哪怕是换了别的开发人员，再看到这段代码的时候，也很</w:t>
      </w:r>
      <w:r>
        <w:rPr>
          <w:sz w:val="20"/>
          <w:szCs w:val="20"/>
          <w:spacing w:val="10"/>
        </w:rPr>
        <w:t>容易从单元测试用例</w:t>
      </w:r>
      <w:r>
        <w:rPr>
          <w:sz w:val="20"/>
          <w:szCs w:val="20"/>
        </w:rPr>
        <w:t xml:space="preserve">  </w:t>
      </w:r>
      <w:r>
        <w:rPr>
          <w:sz w:val="20"/>
          <w:szCs w:val="20"/>
          <w:spacing w:val="10"/>
        </w:rPr>
        <w:t>理解其功能和用法。如果你想知道如何去调用一个特定</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28"/>
        </w:rPr>
        <w:t xml:space="preserve">  </w:t>
      </w:r>
      <w:r>
        <w:rPr>
          <w:sz w:val="20"/>
          <w:szCs w:val="20"/>
          <w:spacing w:val="10"/>
        </w:rPr>
        <w:t>会有一个测试告诉你如何做。</w:t>
      </w:r>
      <w:r>
        <w:rPr>
          <w:sz w:val="20"/>
          <w:szCs w:val="20"/>
        </w:rPr>
        <w:t xml:space="preserve"> </w:t>
      </w:r>
      <w:r>
        <w:rPr>
          <w:sz w:val="20"/>
          <w:szCs w:val="20"/>
          <w:spacing w:val="11"/>
        </w:rPr>
        <w:t>如果你想知道如何去创建一个特定对象，会有一个测试告诉你如何做。关于现</w:t>
      </w:r>
      <w:r>
        <w:rPr>
          <w:sz w:val="20"/>
          <w:szCs w:val="20"/>
          <w:spacing w:val="10"/>
        </w:rPr>
        <w:t>有系统你想</w:t>
      </w:r>
      <w:r>
        <w:rPr>
          <w:sz w:val="20"/>
          <w:szCs w:val="20"/>
        </w:rPr>
        <w:t xml:space="preserve">  </w:t>
      </w:r>
      <w:r>
        <w:rPr>
          <w:sz w:val="20"/>
          <w:szCs w:val="20"/>
          <w:spacing w:val="8"/>
        </w:rPr>
        <w:t>知道任何事，都会有一个测试演示给你看。测试就像是小型的设计</w:t>
      </w:r>
      <w:r>
        <w:rPr>
          <w:sz w:val="20"/>
          <w:szCs w:val="20"/>
          <w:spacing w:val="7"/>
        </w:rPr>
        <w:t>文档，小型的代码样例，</w:t>
      </w:r>
      <w:r>
        <w:rPr>
          <w:sz w:val="20"/>
          <w:szCs w:val="20"/>
        </w:rPr>
        <w:t xml:space="preserve"> </w:t>
      </w:r>
      <w:r>
        <w:rPr>
          <w:sz w:val="20"/>
          <w:szCs w:val="20"/>
          <w:spacing w:val="9"/>
        </w:rPr>
        <w:t>描述了系统的工作和使用方式。大师</w:t>
      </w:r>
      <w:r>
        <w:rPr>
          <w:sz w:val="20"/>
          <w:szCs w:val="20"/>
          <w:spacing w:val="-53"/>
        </w:rPr>
        <w:t xml:space="preserve"> </w:t>
      </w:r>
      <w:r>
        <w:rPr>
          <w:rFonts w:ascii="Times New Roman" w:hAnsi="Times New Roman" w:eastAsia="Times New Roman" w:cs="Times New Roman"/>
          <w:sz w:val="20"/>
          <w:szCs w:val="20"/>
        </w:rPr>
        <w:t>Ron</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Jeffries</w:t>
      </w:r>
      <w:r>
        <w:rPr>
          <w:rFonts w:ascii="Times New Roman" w:hAnsi="Times New Roman" w:eastAsia="Times New Roman" w:cs="Times New Roman"/>
          <w:sz w:val="20"/>
          <w:szCs w:val="20"/>
          <w:spacing w:val="-16"/>
        </w:rPr>
        <w:t xml:space="preserve"> </w:t>
      </w:r>
      <w:r>
        <w:rPr>
          <w:sz w:val="20"/>
          <w:szCs w:val="20"/>
          <w:spacing w:val="9"/>
        </w:rPr>
        <w:t>在</w:t>
      </w:r>
      <w:r>
        <w:rPr>
          <w:sz w:val="20"/>
          <w:szCs w:val="20"/>
          <w:spacing w:val="-43"/>
        </w:rPr>
        <w:t xml:space="preserve"> </w:t>
      </w:r>
      <w:r>
        <w:rPr>
          <w:rFonts w:ascii="Times New Roman" w:hAnsi="Times New Roman" w:eastAsia="Times New Roman" w:cs="Times New Roman"/>
          <w:sz w:val="20"/>
          <w:szCs w:val="20"/>
        </w:rPr>
        <w:t>Essential</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XP</w:t>
      </w:r>
      <w:r>
        <w:rPr>
          <w:sz w:val="20"/>
          <w:szCs w:val="20"/>
          <w:spacing w:val="9"/>
        </w:rPr>
        <w:t>中也强调了单元测试的文</w:t>
      </w:r>
      <w:r>
        <w:rPr>
          <w:sz w:val="20"/>
          <w:szCs w:val="20"/>
        </w:rPr>
        <w:t xml:space="preserve">  </w:t>
      </w:r>
      <w:r>
        <w:rPr>
          <w:sz w:val="20"/>
          <w:szCs w:val="20"/>
          <w:spacing w:val="2"/>
        </w:rPr>
        <w:t>档作用：</w:t>
      </w:r>
    </w:p>
    <w:p>
      <w:pPr>
        <w:ind w:right="73" w:firstLine="400"/>
        <w:spacing w:before="175" w:line="305"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Unit  tests   are</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also</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documentation.The  unit  tests   sh</w:t>
      </w:r>
      <w:r>
        <w:rPr>
          <w:rFonts w:ascii="Times New Roman" w:hAnsi="Times New Roman" w:eastAsia="Times New Roman" w:cs="Times New Roman"/>
          <w:sz w:val="20"/>
          <w:szCs w:val="20"/>
          <w:spacing w:val="-1"/>
        </w:rPr>
        <w:t>ow</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1"/>
        </w:rPr>
        <w:t>how</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1"/>
        </w:rPr>
        <w:t>to   create  the   objects,how  to</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exercise  the   objects,and  what  the   objects  will   do.This</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documentation,li</w:t>
      </w:r>
      <w:r>
        <w:rPr>
          <w:rFonts w:ascii="Times New Roman" w:hAnsi="Times New Roman" w:eastAsia="Times New Roman" w:cs="Times New Roman"/>
          <w:sz w:val="20"/>
          <w:szCs w:val="20"/>
          <w:spacing w:val="-1"/>
        </w:rPr>
        <w:t>ke  the   acceptance  tests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belonging  to  the  customer,has</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advantage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that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is</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execut</w:t>
      </w:r>
      <w:r>
        <w:rPr>
          <w:rFonts w:ascii="Times New Roman" w:hAnsi="Times New Roman" w:eastAsia="Times New Roman" w:cs="Times New Roman"/>
          <w:sz w:val="20"/>
          <w:szCs w:val="20"/>
          <w:spacing w:val="-1"/>
        </w:rPr>
        <w:t>able.The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1"/>
        </w:rPr>
        <w:t>tests</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don't</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1"/>
        </w:rPr>
        <w:t>say</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what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1"/>
        </w:rPr>
        <w:t>we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think  the  code  does:they  show  what </w:t>
      </w:r>
      <w:r>
        <w:rPr>
          <w:rFonts w:ascii="Times New Roman" w:hAnsi="Times New Roman" w:eastAsia="Times New Roman" w:cs="Times New Roman"/>
          <w:sz w:val="20"/>
          <w:szCs w:val="20"/>
          <w:spacing w:val="-1"/>
        </w:rPr>
        <w:t xml:space="preserve"> the  code  actually</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rPr>
        <w:t>does.</w:t>
      </w:r>
    </w:p>
    <w:p>
      <w:pPr>
        <w:spacing w:line="261" w:lineRule="auto"/>
        <w:rPr>
          <w:rFonts w:ascii="Arial"/>
          <w:sz w:val="21"/>
        </w:rPr>
      </w:pPr>
      <w:r/>
    </w:p>
    <w:p>
      <w:pPr>
        <w:pStyle w:val="BodyText"/>
        <w:ind w:left="402"/>
        <w:spacing w:before="65" w:line="222" w:lineRule="auto"/>
        <w:rPr>
          <w:rFonts w:ascii="SimHei" w:hAnsi="SimHei" w:eastAsia="SimHei" w:cs="SimHei"/>
          <w:sz w:val="20"/>
          <w:szCs w:val="20"/>
        </w:rPr>
      </w:pPr>
      <w:r>
        <w:rPr>
          <w:sz w:val="20"/>
          <w:szCs w:val="20"/>
          <w:b/>
          <w:bCs/>
          <w:spacing w:val="9"/>
        </w:rPr>
        <w:t>5.</w:t>
      </w:r>
      <w:r>
        <w:rPr>
          <w:sz w:val="20"/>
          <w:szCs w:val="20"/>
          <w:spacing w:val="9"/>
        </w:rPr>
        <w:t xml:space="preserve"> </w:t>
      </w:r>
      <w:r>
        <w:rPr>
          <w:rFonts w:ascii="SimHei" w:hAnsi="SimHei" w:eastAsia="SimHei" w:cs="SimHei"/>
          <w:sz w:val="20"/>
          <w:szCs w:val="20"/>
          <w:b/>
          <w:bCs/>
          <w:spacing w:val="9"/>
        </w:rPr>
        <w:t>解决缺陷的成本更低</w:t>
      </w:r>
    </w:p>
    <w:p>
      <w:pPr>
        <w:pStyle w:val="BodyText"/>
        <w:ind w:right="84" w:firstLine="400"/>
        <w:spacing w:before="213" w:line="279" w:lineRule="auto"/>
        <w:jc w:val="both"/>
        <w:rPr>
          <w:sz w:val="20"/>
          <w:szCs w:val="20"/>
        </w:rPr>
      </w:pPr>
      <w:r>
        <w:rPr>
          <w:sz w:val="20"/>
          <w:szCs w:val="20"/>
          <w:spacing w:val="11"/>
        </w:rPr>
        <w:t>这一点是进行单元测试最主要的原因之一。开发人员在单元测试中发现缺陷，可以马</w:t>
      </w:r>
      <w:r>
        <w:rPr>
          <w:sz w:val="20"/>
          <w:szCs w:val="20"/>
          <w:spacing w:val="1"/>
        </w:rPr>
        <w:t xml:space="preserve"> </w:t>
      </w:r>
      <w:r>
        <w:rPr>
          <w:sz w:val="20"/>
          <w:szCs w:val="20"/>
          <w:spacing w:val="11"/>
        </w:rPr>
        <w:t>上就解决，这是从缺陷生成到解决的最短的周期。对比一下功能测试中发现并</w:t>
      </w:r>
      <w:r>
        <w:rPr>
          <w:sz w:val="20"/>
          <w:szCs w:val="20"/>
          <w:spacing w:val="10"/>
        </w:rPr>
        <w:t>解决缺陷的</w:t>
      </w:r>
      <w:r>
        <w:rPr>
          <w:sz w:val="20"/>
          <w:szCs w:val="20"/>
        </w:rPr>
        <w:t xml:space="preserve"> </w:t>
      </w:r>
      <w:r>
        <w:rPr>
          <w:sz w:val="20"/>
          <w:szCs w:val="20"/>
        </w:rPr>
        <w:t>周期：</w:t>
      </w:r>
    </w:p>
    <w:p>
      <w:pPr>
        <w:pStyle w:val="BodyText"/>
        <w:ind w:left="400"/>
        <w:spacing w:before="135" w:line="220" w:lineRule="auto"/>
        <w:rPr>
          <w:sz w:val="20"/>
          <w:szCs w:val="20"/>
        </w:rPr>
      </w:pPr>
      <w:r>
        <w:rPr>
          <w:sz w:val="20"/>
          <w:szCs w:val="20"/>
          <w:spacing w:val="13"/>
        </w:rPr>
        <w:t>(1)功能测试人员在正式的构建中发现缺陷。</w:t>
      </w:r>
    </w:p>
    <w:p>
      <w:pPr>
        <w:pStyle w:val="BodyText"/>
        <w:ind w:left="400"/>
        <w:spacing w:before="201" w:line="220" w:lineRule="auto"/>
        <w:rPr>
          <w:sz w:val="20"/>
          <w:szCs w:val="20"/>
        </w:rPr>
      </w:pPr>
      <w:r>
        <w:rPr>
          <w:sz w:val="20"/>
          <w:szCs w:val="20"/>
          <w:spacing w:val="14"/>
        </w:rPr>
        <w:t>(2)在缺陷跟踪记录系统中创建记录，描述缺陷。</w:t>
      </w:r>
    </w:p>
    <w:p>
      <w:pPr>
        <w:pStyle w:val="BodyText"/>
        <w:ind w:left="400"/>
        <w:spacing w:before="192" w:line="220" w:lineRule="auto"/>
        <w:rPr>
          <w:sz w:val="20"/>
          <w:szCs w:val="20"/>
        </w:rPr>
      </w:pPr>
      <w:r>
        <w:rPr>
          <w:sz w:val="20"/>
          <w:szCs w:val="20"/>
          <w:spacing w:val="13"/>
        </w:rPr>
        <w:t>(3)相关的开发人员接到缺陷生成的通知，在开发环境中重现缺陷。</w:t>
      </w:r>
    </w:p>
    <w:p>
      <w:pPr>
        <w:pStyle w:val="BodyText"/>
        <w:ind w:left="400"/>
        <w:spacing w:before="181" w:line="219" w:lineRule="auto"/>
        <w:rPr>
          <w:sz w:val="20"/>
          <w:szCs w:val="20"/>
        </w:rPr>
      </w:pPr>
      <w:r>
        <w:rPr>
          <w:sz w:val="20"/>
          <w:szCs w:val="20"/>
          <w:spacing w:val="13"/>
        </w:rPr>
        <w:t>(4)开发人员调试并解决问题，将新代码集成到源代码控制系统中。</w:t>
      </w:r>
    </w:p>
    <w:p>
      <w:pPr>
        <w:pStyle w:val="BodyText"/>
        <w:ind w:left="400"/>
        <w:spacing w:before="183" w:line="219" w:lineRule="auto"/>
        <w:rPr>
          <w:sz w:val="20"/>
          <w:szCs w:val="20"/>
        </w:rPr>
      </w:pPr>
      <w:r>
        <w:rPr>
          <w:sz w:val="20"/>
          <w:szCs w:val="20"/>
          <w:spacing w:val="14"/>
        </w:rPr>
        <w:t>(5)功能测试人员拿到新构建，验证缺陷是否得到解决。</w:t>
      </w:r>
    </w:p>
    <w:p>
      <w:pPr>
        <w:pStyle w:val="BodyText"/>
        <w:ind w:right="100" w:firstLine="400"/>
        <w:spacing w:before="213" w:line="287" w:lineRule="auto"/>
        <w:rPr>
          <w:sz w:val="20"/>
          <w:szCs w:val="20"/>
        </w:rPr>
      </w:pPr>
      <w:r>
        <w:rPr>
          <w:sz w:val="20"/>
          <w:szCs w:val="20"/>
          <w:spacing w:val="11"/>
        </w:rPr>
        <w:t>而且，如果测试人员对缺陷的描述不够清楚，或者开发人员不能一次性解决问题等，</w:t>
      </w:r>
      <w:r>
        <w:rPr>
          <w:sz w:val="20"/>
          <w:szCs w:val="20"/>
          <w:spacing w:val="1"/>
        </w:rPr>
        <w:t xml:space="preserve"> </w:t>
      </w:r>
      <w:r>
        <w:rPr>
          <w:sz w:val="20"/>
          <w:szCs w:val="20"/>
          <w:spacing w:val="8"/>
        </w:rPr>
        <w:t>都会使这个周期变得更长。</w:t>
      </w:r>
    </w:p>
    <w:p>
      <w:pPr>
        <w:pStyle w:val="BodyText"/>
        <w:ind w:right="73" w:firstLine="300"/>
        <w:spacing w:before="76" w:line="288" w:lineRule="auto"/>
        <w:rPr>
          <w:sz w:val="20"/>
          <w:szCs w:val="20"/>
        </w:rPr>
      </w:pPr>
      <w:r>
        <w:rPr>
          <w:sz w:val="20"/>
          <w:szCs w:val="20"/>
          <w:spacing w:val="14"/>
        </w:rPr>
        <w:t>“就像你的那几只虫子，因为没有在单元测试中及时发现并解决，最后都经历了这么</w:t>
      </w:r>
      <w:r>
        <w:rPr>
          <w:sz w:val="20"/>
          <w:szCs w:val="20"/>
          <w:spacing w:val="17"/>
        </w:rPr>
        <w:t xml:space="preserve"> </w:t>
      </w:r>
      <w:r>
        <w:rPr>
          <w:sz w:val="20"/>
          <w:szCs w:val="20"/>
          <w:spacing w:val="9"/>
        </w:rPr>
        <w:t>长的过程才被消灭。”</w:t>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drawing>
          <wp:anchor distT="0" distB="0" distL="0" distR="0" simplePos="0" relativeHeight="252194816" behindDoc="0" locked="0" layoutInCell="1" allowOverlap="1">
            <wp:simplePos x="0" y="0"/>
            <wp:positionH relativeFrom="column">
              <wp:posOffset>247666</wp:posOffset>
            </wp:positionH>
            <wp:positionV relativeFrom="paragraph">
              <wp:posOffset>4890</wp:posOffset>
            </wp:positionV>
            <wp:extent cx="1847885" cy="6350"/>
            <wp:effectExtent l="0" t="0" r="0" b="0"/>
            <wp:wrapNone/>
            <wp:docPr id="64" name="IM 64"/>
            <wp:cNvGraphicFramePr/>
            <a:graphic>
              <a:graphicData uri="http://schemas.openxmlformats.org/drawingml/2006/picture">
                <pic:pic>
                  <pic:nvPicPr>
                    <pic:cNvPr id="64" name="IM 64"/>
                    <pic:cNvPicPr/>
                  </pic:nvPicPr>
                  <pic:blipFill>
                    <a:blip r:embed="rId177"/>
                    <a:stretch>
                      <a:fillRect/>
                    </a:stretch>
                  </pic:blipFill>
                  <pic:spPr>
                    <a:xfrm rot="0">
                      <a:off x="0" y="0"/>
                      <a:ext cx="1847885" cy="6350"/>
                    </a:xfrm>
                    <a:prstGeom prst="rect">
                      <a:avLst/>
                    </a:prstGeom>
                  </pic:spPr>
                </pic:pic>
              </a:graphicData>
            </a:graphic>
          </wp:anchor>
        </w:drawing>
      </w:r>
      <w:r/>
    </w:p>
    <w:p>
      <w:pPr>
        <w:ind w:left="250" w:right="76" w:hanging="250"/>
        <w:spacing w:before="59" w:line="2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    Essential  XP,Ron  Jeffries,</w:t>
      </w:r>
      <w:hyperlink w:history="true" r:id="rId178">
        <w:r>
          <w:rPr>
            <w:rFonts w:ascii="Times New Roman" w:hAnsi="Times New Roman" w:eastAsia="Times New Roman" w:cs="Times New Roman"/>
            <w:sz w:val="20"/>
            <w:szCs w:val="20"/>
          </w:rPr>
          <w:t>http://xprogramming.co</w:t>
        </w:r>
        <w:r>
          <w:rPr>
            <w:rFonts w:ascii="Times New Roman" w:hAnsi="Times New Roman" w:eastAsia="Times New Roman" w:cs="Times New Roman"/>
            <w:sz w:val="20"/>
            <w:szCs w:val="20"/>
            <w:spacing w:val="-1"/>
          </w:rPr>
          <w:t>m/articles/expdocumentationinxp/,Documenting</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Code</w:t>
      </w:r>
    </w:p>
    <w:p>
      <w:pPr>
        <w:spacing w:line="294" w:lineRule="auto"/>
        <w:sectPr>
          <w:footerReference w:type="default" r:id="rId176"/>
          <w:pgSz w:w="10060" w:h="12930"/>
          <w:pgMar w:top="400" w:right="919" w:bottom="887" w:left="829" w:header="0" w:footer="568" w:gutter="0"/>
        </w:sectPr>
        <w:rPr>
          <w:rFonts w:ascii="Times New Roman" w:hAnsi="Times New Roman" w:eastAsia="Times New Roman" w:cs="Times New Roman"/>
          <w:sz w:val="20"/>
          <w:szCs w:val="20"/>
        </w:rPr>
      </w:pPr>
    </w:p>
    <w:p>
      <w:pPr>
        <w:ind w:right="23"/>
        <w:spacing w:before="126" w:line="221" w:lineRule="auto"/>
        <w:jc w:val="right"/>
        <w:rPr>
          <w:rFonts w:ascii="SimHei" w:hAnsi="SimHei" w:eastAsia="SimHei" w:cs="SimHei"/>
          <w:sz w:val="20"/>
          <w:szCs w:val="20"/>
        </w:rPr>
      </w:pPr>
      <w:r>
        <w:rPr>
          <w:rFonts w:ascii="SimHei" w:hAnsi="SimHei" w:eastAsia="SimHei" w:cs="SimHei"/>
          <w:sz w:val="20"/>
          <w:szCs w:val="20"/>
          <w:spacing w:val="-1"/>
        </w:rPr>
        <w:t>第4章</w:t>
      </w:r>
      <w:r>
        <w:rPr>
          <w:rFonts w:ascii="SimHei" w:hAnsi="SimHei" w:eastAsia="SimHei" w:cs="SimHei"/>
          <w:sz w:val="20"/>
          <w:szCs w:val="20"/>
          <w:spacing w:val="-1"/>
        </w:rPr>
        <w:t xml:space="preserve">  </w:t>
      </w:r>
      <w:r>
        <w:rPr>
          <w:rFonts w:ascii="SimHei" w:hAnsi="SimHei" w:eastAsia="SimHei" w:cs="SimHei"/>
          <w:sz w:val="20"/>
          <w:szCs w:val="20"/>
          <w:spacing w:val="-1"/>
        </w:rPr>
        <w:t>把缺陷扼杀在摇篮里：开发人员</w:t>
      </w:r>
      <w:r>
        <w:rPr>
          <w:rFonts w:ascii="SimHei" w:hAnsi="SimHei" w:eastAsia="SimHei" w:cs="SimHei"/>
          <w:sz w:val="20"/>
          <w:szCs w:val="20"/>
          <w:spacing w:val="-2"/>
        </w:rPr>
        <w:t>的测试</w:t>
      </w:r>
    </w:p>
    <w:p>
      <w:pPr>
        <w:spacing w:line="312" w:lineRule="auto"/>
        <w:rPr>
          <w:rFonts w:ascii="Arial"/>
          <w:sz w:val="21"/>
        </w:rPr>
      </w:pPr>
      <w:r/>
    </w:p>
    <w:p>
      <w:pPr>
        <w:spacing w:line="312" w:lineRule="auto"/>
        <w:rPr>
          <w:rFonts w:ascii="Arial"/>
          <w:sz w:val="21"/>
        </w:rPr>
      </w:pPr>
      <w:r/>
    </w:p>
    <w:p>
      <w:pPr>
        <w:pStyle w:val="BodyText"/>
        <w:ind w:right="31" w:firstLine="320"/>
        <w:spacing w:before="65" w:line="296" w:lineRule="auto"/>
        <w:jc w:val="both"/>
        <w:rPr>
          <w:sz w:val="20"/>
          <w:szCs w:val="20"/>
        </w:rPr>
      </w:pPr>
      <w:r>
        <w:rPr>
          <w:sz w:val="20"/>
          <w:szCs w:val="20"/>
          <w:spacing w:val="14"/>
        </w:rPr>
        <w:t>“嗯，是啊，不亲身体验一下，还真不理解呢。同一个缺陷，如果被不同的功能测试</w:t>
      </w:r>
      <w:r>
        <w:rPr>
          <w:sz w:val="20"/>
          <w:szCs w:val="20"/>
          <w:spacing w:val="9"/>
        </w:rPr>
        <w:t xml:space="preserve"> </w:t>
      </w:r>
      <w:r>
        <w:rPr>
          <w:sz w:val="20"/>
          <w:szCs w:val="20"/>
          <w:spacing w:val="11"/>
        </w:rPr>
        <w:t>人员发现，我要分析每一个缺陷的问题根源，之后每个功能测</w:t>
      </w:r>
      <w:r>
        <w:rPr>
          <w:sz w:val="20"/>
          <w:szCs w:val="20"/>
          <w:spacing w:val="10"/>
        </w:rPr>
        <w:t>试人员又都要进行验证，这</w:t>
      </w:r>
      <w:r>
        <w:rPr>
          <w:sz w:val="20"/>
          <w:szCs w:val="20"/>
        </w:rPr>
        <w:t xml:space="preserve"> </w:t>
      </w:r>
      <w:r>
        <w:rPr>
          <w:sz w:val="20"/>
          <w:szCs w:val="20"/>
          <w:spacing w:val="11"/>
        </w:rPr>
        <w:t>些原本都是可以通过单元测试避免的。”</w:t>
      </w:r>
    </w:p>
    <w:p>
      <w:pPr>
        <w:pStyle w:val="BodyText"/>
        <w:ind w:right="59" w:firstLine="420"/>
        <w:spacing w:before="96" w:line="297" w:lineRule="auto"/>
        <w:rPr>
          <w:sz w:val="20"/>
          <w:szCs w:val="20"/>
        </w:rPr>
      </w:pPr>
      <w:r>
        <w:rPr>
          <w:sz w:val="20"/>
          <w:szCs w:val="20"/>
          <w:spacing w:val="11"/>
        </w:rPr>
        <w:t>一般来讲，在功能测试阶段解决缺陷的成本</w:t>
      </w:r>
      <w:r>
        <w:rPr>
          <w:sz w:val="20"/>
          <w:szCs w:val="20"/>
          <w:spacing w:val="10"/>
        </w:rPr>
        <w:t>，是在单元测试阶段解决缺陷的成本的10</w:t>
      </w:r>
      <w:r>
        <w:rPr>
          <w:sz w:val="20"/>
          <w:szCs w:val="20"/>
        </w:rPr>
        <w:t xml:space="preserve"> </w:t>
      </w:r>
      <w:r>
        <w:rPr>
          <w:sz w:val="20"/>
          <w:szCs w:val="20"/>
          <w:spacing w:val="13"/>
        </w:rPr>
        <w:t>倍；在系统集成测试阶段解决缺陷的成本，是单元测试阶段解决缺陷的成本的40倍。</w:t>
      </w:r>
    </w:p>
    <w:p>
      <w:pPr>
        <w:pStyle w:val="BodyText"/>
        <w:ind w:right="53" w:firstLine="420"/>
        <w:spacing w:before="97" w:line="318" w:lineRule="auto"/>
        <w:rPr>
          <w:sz w:val="20"/>
          <w:szCs w:val="20"/>
        </w:rPr>
      </w:pPr>
      <w:r>
        <w:rPr>
          <w:sz w:val="20"/>
          <w:szCs w:val="20"/>
          <w:spacing w:val="17"/>
        </w:rPr>
        <w:t>所以，真正的问题不应该是为什么开发人员要做单元测试，而是为</w:t>
      </w:r>
      <w:r>
        <w:rPr>
          <w:sz w:val="20"/>
          <w:szCs w:val="20"/>
          <w:spacing w:val="16"/>
        </w:rPr>
        <w:t>什么不做单元测</w:t>
      </w:r>
      <w:r>
        <w:rPr>
          <w:sz w:val="20"/>
          <w:szCs w:val="20"/>
        </w:rPr>
        <w:t xml:space="preserve"> </w:t>
      </w:r>
      <w:r>
        <w:rPr>
          <w:sz w:val="20"/>
          <w:szCs w:val="20"/>
          <w:spacing w:val="-4"/>
        </w:rPr>
        <w:t>试</w:t>
      </w:r>
      <w:r>
        <w:rPr>
          <w:sz w:val="20"/>
          <w:szCs w:val="20"/>
          <w:spacing w:val="-54"/>
        </w:rPr>
        <w:t xml:space="preserve"> </w:t>
      </w:r>
      <w:r>
        <w:rPr>
          <w:sz w:val="20"/>
          <w:szCs w:val="20"/>
          <w:spacing w:val="-4"/>
        </w:rPr>
        <w:t>。</w:t>
      </w:r>
    </w:p>
    <w:p>
      <w:pPr>
        <w:pStyle w:val="BodyText"/>
        <w:ind w:right="33" w:firstLine="420"/>
        <w:spacing w:before="49" w:line="307" w:lineRule="auto"/>
        <w:rPr>
          <w:sz w:val="20"/>
          <w:szCs w:val="20"/>
        </w:rPr>
      </w:pPr>
      <w:r>
        <w:rPr>
          <w:sz w:val="20"/>
          <w:szCs w:val="20"/>
          <w:spacing w:val="11"/>
        </w:rPr>
        <w:t>小艾终于明白了为什么开发也需要做测试，原来单元测试有这</w:t>
      </w:r>
      <w:r>
        <w:rPr>
          <w:sz w:val="20"/>
          <w:szCs w:val="20"/>
          <w:spacing w:val="10"/>
        </w:rPr>
        <w:t>么多好处。但是马上又</w:t>
      </w:r>
      <w:r>
        <w:rPr>
          <w:sz w:val="20"/>
          <w:szCs w:val="20"/>
        </w:rPr>
        <w:t xml:space="preserve"> </w:t>
      </w:r>
      <w:r>
        <w:rPr>
          <w:sz w:val="20"/>
          <w:szCs w:val="20"/>
          <w:spacing w:val="14"/>
        </w:rPr>
        <w:t>有问题了，“项目时间那么紧，没时间写单元测试啊，不是更加完不成开发任务了吗?”</w:t>
      </w:r>
    </w:p>
    <w:p>
      <w:pPr>
        <w:pStyle w:val="BodyText"/>
        <w:ind w:right="11" w:firstLine="320"/>
        <w:spacing w:before="76" w:line="318" w:lineRule="auto"/>
        <w:rPr>
          <w:sz w:val="20"/>
          <w:szCs w:val="20"/>
        </w:rPr>
      </w:pPr>
      <w:r>
        <w:rPr>
          <w:sz w:val="20"/>
          <w:szCs w:val="20"/>
          <w:spacing w:val="15"/>
        </w:rPr>
        <w:t>“嗯，这个问题问得很好，这也是很多开发人员的困惑，或者说是</w:t>
      </w:r>
      <w:r>
        <w:rPr>
          <w:sz w:val="20"/>
          <w:szCs w:val="20"/>
          <w:spacing w:val="14"/>
        </w:rPr>
        <w:t>他们不能做好单元</w:t>
      </w:r>
      <w:r>
        <w:rPr>
          <w:sz w:val="20"/>
          <w:szCs w:val="20"/>
        </w:rPr>
        <w:t xml:space="preserve"> </w:t>
      </w:r>
      <w:r>
        <w:rPr>
          <w:sz w:val="20"/>
          <w:szCs w:val="20"/>
          <w:spacing w:val="-1"/>
        </w:rPr>
        <w:t>测试的原因之一。”</w:t>
      </w:r>
    </w:p>
    <w:p>
      <w:pPr>
        <w:pStyle w:val="BodyText"/>
        <w:ind w:firstLine="420"/>
        <w:spacing w:before="72" w:line="287" w:lineRule="auto"/>
        <w:jc w:val="both"/>
        <w:rPr>
          <w:sz w:val="20"/>
          <w:szCs w:val="20"/>
        </w:rPr>
      </w:pPr>
      <w:r>
        <w:rPr>
          <w:sz w:val="20"/>
          <w:szCs w:val="20"/>
          <w:spacing w:val="11"/>
        </w:rPr>
        <w:t>实际上，开发人员写单元测试的时间几乎和他写产品代码的时间相当。</w:t>
      </w:r>
      <w:r>
        <w:rPr>
          <w:sz w:val="20"/>
          <w:szCs w:val="20"/>
          <w:spacing w:val="10"/>
        </w:rPr>
        <w:t>所以，当做项</w:t>
      </w:r>
      <w:r>
        <w:rPr>
          <w:sz w:val="20"/>
          <w:szCs w:val="20"/>
        </w:rPr>
        <w:t xml:space="preserve"> </w:t>
      </w:r>
      <w:r>
        <w:rPr>
          <w:sz w:val="20"/>
          <w:szCs w:val="20"/>
          <w:spacing w:val="7"/>
        </w:rPr>
        <w:t>目计划的时候，把单元测试考虑进去是合理的。尽管单元测试增加了相当大的开发工作</w:t>
      </w:r>
      <w:r>
        <w:rPr>
          <w:sz w:val="20"/>
          <w:szCs w:val="20"/>
          <w:spacing w:val="6"/>
        </w:rPr>
        <w:t>量，</w:t>
      </w:r>
      <w:r>
        <w:rPr>
          <w:sz w:val="20"/>
          <w:szCs w:val="20"/>
        </w:rPr>
        <w:t xml:space="preserve"> </w:t>
      </w:r>
      <w:r>
        <w:rPr>
          <w:sz w:val="20"/>
          <w:szCs w:val="20"/>
          <w:spacing w:val="11"/>
        </w:rPr>
        <w:t>看上去开发时间延长了，但实际上对于一个长期不断改进和维护的项目而言，我</w:t>
      </w:r>
      <w:r>
        <w:rPr>
          <w:sz w:val="20"/>
          <w:szCs w:val="20"/>
          <w:spacing w:val="10"/>
        </w:rPr>
        <w:t>们不能忽</w:t>
      </w:r>
      <w:r>
        <w:rPr>
          <w:sz w:val="20"/>
          <w:szCs w:val="20"/>
        </w:rPr>
        <w:t xml:space="preserve"> </w:t>
      </w:r>
      <w:r>
        <w:rPr>
          <w:sz w:val="20"/>
          <w:szCs w:val="20"/>
          <w:spacing w:val="9"/>
        </w:rPr>
        <w:t>视级联效应，要从项目整体来看。</w:t>
      </w:r>
    </w:p>
    <w:p>
      <w:pPr>
        <w:pStyle w:val="BodyText"/>
        <w:ind w:right="49" w:firstLine="420"/>
        <w:spacing w:before="104" w:line="309" w:lineRule="auto"/>
        <w:rPr>
          <w:sz w:val="20"/>
          <w:szCs w:val="20"/>
        </w:rPr>
      </w:pPr>
      <w:r>
        <w:rPr>
          <w:sz w:val="20"/>
          <w:szCs w:val="20"/>
          <w:spacing w:val="14"/>
        </w:rPr>
        <w:t>小艾突然想到自己当时估计用户故事开发时间是3天的时候，并</w:t>
      </w:r>
      <w:r>
        <w:rPr>
          <w:sz w:val="20"/>
          <w:szCs w:val="20"/>
          <w:spacing w:val="13"/>
        </w:rPr>
        <w:t>没有考虑做规范的、</w:t>
      </w:r>
      <w:r>
        <w:rPr>
          <w:sz w:val="20"/>
          <w:szCs w:val="20"/>
        </w:rPr>
        <w:t xml:space="preserve"> </w:t>
      </w:r>
      <w:r>
        <w:rPr>
          <w:sz w:val="20"/>
          <w:szCs w:val="20"/>
          <w:spacing w:val="8"/>
        </w:rPr>
        <w:t>足够的单元测试的时间。</w:t>
      </w:r>
    </w:p>
    <w:p>
      <w:pPr>
        <w:pStyle w:val="BodyText"/>
        <w:ind w:right="45" w:firstLine="420"/>
        <w:spacing w:before="83" w:line="297" w:lineRule="auto"/>
        <w:jc w:val="both"/>
        <w:rPr>
          <w:sz w:val="20"/>
          <w:szCs w:val="20"/>
        </w:rPr>
      </w:pPr>
      <w:r>
        <w:rPr>
          <w:sz w:val="20"/>
          <w:szCs w:val="20"/>
          <w:spacing w:val="11"/>
        </w:rPr>
        <w:t>如果单元测试做得不够，功能测试组就不可避免地遇到一些单元测试层面的缺陷，用</w:t>
      </w:r>
      <w:r>
        <w:rPr>
          <w:sz w:val="20"/>
          <w:szCs w:val="20"/>
          <w:spacing w:val="6"/>
        </w:rPr>
        <w:t xml:space="preserve"> </w:t>
      </w:r>
      <w:r>
        <w:rPr>
          <w:sz w:val="20"/>
          <w:szCs w:val="20"/>
          <w:spacing w:val="11"/>
        </w:rPr>
        <w:t>来发现并验证这些缺陷的成本增加，没有时间和精力去做更</w:t>
      </w:r>
      <w:r>
        <w:rPr>
          <w:sz w:val="20"/>
          <w:szCs w:val="20"/>
          <w:spacing w:val="10"/>
        </w:rPr>
        <w:t>复杂的测试，整个功能测试进</w:t>
      </w:r>
      <w:r>
        <w:rPr>
          <w:sz w:val="20"/>
          <w:szCs w:val="20"/>
        </w:rPr>
        <w:t xml:space="preserve"> </w:t>
      </w:r>
      <w:r>
        <w:rPr>
          <w:sz w:val="20"/>
          <w:szCs w:val="20"/>
          <w:spacing w:val="8"/>
        </w:rPr>
        <w:t>度受到严重影响。</w:t>
      </w:r>
    </w:p>
    <w:p>
      <w:pPr>
        <w:pStyle w:val="BodyText"/>
        <w:ind w:right="62" w:firstLine="420"/>
        <w:spacing w:before="93" w:line="279" w:lineRule="auto"/>
        <w:rPr>
          <w:sz w:val="20"/>
          <w:szCs w:val="20"/>
        </w:rPr>
      </w:pPr>
      <w:r>
        <w:rPr>
          <w:sz w:val="20"/>
          <w:szCs w:val="20"/>
          <w:spacing w:val="11"/>
        </w:rPr>
        <w:t>事情还没完，大量的功能方面的缺陷没有在功能测试阶段被</w:t>
      </w:r>
      <w:r>
        <w:rPr>
          <w:sz w:val="20"/>
          <w:szCs w:val="20"/>
          <w:spacing w:val="10"/>
        </w:rPr>
        <w:t>发现，被遗留到了系统集</w:t>
      </w:r>
      <w:r>
        <w:rPr>
          <w:sz w:val="20"/>
          <w:szCs w:val="20"/>
        </w:rPr>
        <w:t xml:space="preserve"> </w:t>
      </w:r>
      <w:r>
        <w:rPr>
          <w:sz w:val="20"/>
          <w:szCs w:val="20"/>
          <w:spacing w:val="11"/>
        </w:rPr>
        <w:t>成测试阶段。性能测试小组被这些功能缺陷困扰，没法做足够的性能方面的测试。</w:t>
      </w:r>
    </w:p>
    <w:p>
      <w:pPr>
        <w:pStyle w:val="BodyText"/>
        <w:ind w:right="53" w:firstLine="420"/>
        <w:spacing w:before="133" w:line="279" w:lineRule="auto"/>
        <w:jc w:val="both"/>
        <w:rPr>
          <w:sz w:val="20"/>
          <w:szCs w:val="20"/>
        </w:rPr>
      </w:pPr>
      <w:r>
        <w:rPr>
          <w:sz w:val="20"/>
          <w:szCs w:val="20"/>
          <w:spacing w:val="11"/>
        </w:rPr>
        <w:t>更糟糕的是，是虫子，就总会出来捣乱。那些在产品发布前没有被及时发现的功</w:t>
      </w:r>
      <w:r>
        <w:rPr>
          <w:sz w:val="20"/>
          <w:szCs w:val="20"/>
          <w:spacing w:val="10"/>
        </w:rPr>
        <w:t>能和</w:t>
      </w:r>
      <w:r>
        <w:rPr>
          <w:sz w:val="20"/>
          <w:szCs w:val="20"/>
        </w:rPr>
        <w:t xml:space="preserve"> </w:t>
      </w:r>
      <w:r>
        <w:rPr>
          <w:sz w:val="20"/>
          <w:szCs w:val="20"/>
          <w:spacing w:val="11"/>
        </w:rPr>
        <w:t>性能方面的缺陷，到了客户的环境一个个地都跳出来了，不仅解决这些客户报告</w:t>
      </w:r>
      <w:r>
        <w:rPr>
          <w:sz w:val="20"/>
          <w:szCs w:val="20"/>
          <w:spacing w:val="10"/>
        </w:rPr>
        <w:t>的问题的</w:t>
      </w:r>
      <w:r>
        <w:rPr>
          <w:sz w:val="20"/>
          <w:szCs w:val="20"/>
        </w:rPr>
        <w:t xml:space="preserve"> </w:t>
      </w:r>
      <w:r>
        <w:rPr>
          <w:sz w:val="20"/>
          <w:szCs w:val="20"/>
          <w:spacing w:val="11"/>
        </w:rPr>
        <w:t>成本高昂，更恶劣的后果是影响了客户对产品的满意度。没有足够的单元测试带</w:t>
      </w:r>
      <w:r>
        <w:rPr>
          <w:sz w:val="20"/>
          <w:szCs w:val="20"/>
          <w:spacing w:val="10"/>
        </w:rPr>
        <w:t>来的影响</w:t>
      </w:r>
      <w:r>
        <w:rPr>
          <w:sz w:val="20"/>
          <w:szCs w:val="20"/>
        </w:rPr>
        <w:t xml:space="preserve"> </w:t>
      </w:r>
      <w:r>
        <w:rPr>
          <w:sz w:val="20"/>
          <w:szCs w:val="20"/>
          <w:spacing w:val="16"/>
        </w:rPr>
        <w:t>如图4-1所示。</w:t>
      </w:r>
    </w:p>
    <w:p>
      <w:pPr>
        <w:pStyle w:val="BodyText"/>
        <w:ind w:left="420"/>
        <w:spacing w:before="144" w:line="219" w:lineRule="auto"/>
        <w:rPr>
          <w:sz w:val="20"/>
          <w:szCs w:val="20"/>
        </w:rPr>
      </w:pPr>
      <w:r>
        <w:rPr>
          <w:sz w:val="20"/>
          <w:szCs w:val="20"/>
          <w:spacing w:val="9"/>
        </w:rPr>
        <w:t>小艾听得背后一阵发凉，直起鸡皮疙瘩。</w:t>
      </w:r>
    </w:p>
    <w:p>
      <w:pPr>
        <w:spacing w:line="219" w:lineRule="auto"/>
        <w:sectPr>
          <w:footerReference w:type="default" r:id="rId179"/>
          <w:pgSz w:w="10060" w:h="12930"/>
          <w:pgMar w:top="400" w:right="780" w:bottom="935" w:left="999" w:header="0" w:footer="590" w:gutter="0"/>
        </w:sectPr>
        <w:rPr>
          <w:sz w:val="20"/>
          <w:szCs w:val="20"/>
        </w:rPr>
      </w:pPr>
    </w:p>
    <w:p>
      <w:pPr>
        <w:spacing w:before="27"/>
        <w:rPr/>
      </w:pPr>
      <w:r/>
    </w:p>
    <w:p>
      <w:pPr>
        <w:spacing w:before="27"/>
        <w:rPr/>
      </w:pPr>
      <w:r/>
    </w:p>
    <w:p>
      <w:pPr>
        <w:spacing w:before="26"/>
        <w:rPr/>
      </w:pPr>
      <w:r/>
    </w:p>
    <w:p>
      <w:pPr>
        <w:sectPr>
          <w:headerReference w:type="default" r:id="rId180"/>
          <w:footerReference w:type="default" r:id="rId181"/>
          <w:pgSz w:w="10060" w:h="12930"/>
          <w:pgMar w:top="741" w:right="1041" w:bottom="956" w:left="769" w:header="434" w:footer="623" w:gutter="0"/>
          <w:cols w:equalWidth="0" w:num="1">
            <w:col w:w="8249" w:space="0"/>
          </w:cols>
        </w:sectPr>
        <w:rPr/>
      </w:pP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3390"/>
        <w:spacing w:before="48" w:line="219" w:lineRule="auto"/>
        <w:rPr>
          <w:sz w:val="15"/>
          <w:szCs w:val="15"/>
        </w:rPr>
      </w:pPr>
      <w:r>
        <w:rPr>
          <w:sz w:val="15"/>
          <w:szCs w:val="15"/>
          <w:spacing w:val="-1"/>
        </w:rPr>
        <w:t>系统集成测试阶段：</w:t>
      </w:r>
    </w:p>
    <w:p>
      <w:pPr>
        <w:pStyle w:val="BodyText"/>
        <w:ind w:left="3390"/>
        <w:spacing w:before="12" w:line="219" w:lineRule="auto"/>
        <w:rPr>
          <w:sz w:val="15"/>
          <w:szCs w:val="15"/>
        </w:rPr>
      </w:pPr>
      <w:r>
        <w:rPr>
          <w:sz w:val="15"/>
          <w:szCs w:val="15"/>
          <w:spacing w:val="2"/>
        </w:rPr>
        <w:t>被大量的功能缺陷困扰</w:t>
      </w:r>
    </w:p>
    <w:p>
      <w:pPr>
        <w:pStyle w:val="BodyText"/>
        <w:ind w:left="3390"/>
        <w:spacing w:before="152" w:line="233" w:lineRule="auto"/>
        <w:rPr>
          <w:sz w:val="15"/>
          <w:szCs w:val="15"/>
        </w:rPr>
      </w:pPr>
      <w:r>
        <w:rPr>
          <w:sz w:val="15"/>
          <w:szCs w:val="15"/>
          <w:spacing w:val="5"/>
        </w:rPr>
        <w:t>·</w:t>
      </w:r>
      <w:r>
        <w:rPr>
          <w:sz w:val="15"/>
          <w:szCs w:val="15"/>
          <w:spacing w:val="-53"/>
        </w:rPr>
        <w:t xml:space="preserve"> </w:t>
      </w:r>
      <w:r>
        <w:rPr>
          <w:sz w:val="15"/>
          <w:szCs w:val="15"/>
          <w:spacing w:val="5"/>
        </w:rPr>
        <w:t>性能测试组无法投入更多时</w:t>
      </w:r>
      <w:r>
        <w:rPr>
          <w:sz w:val="15"/>
          <w:szCs w:val="15"/>
        </w:rPr>
        <w:t xml:space="preserve"> </w:t>
      </w:r>
      <w:r>
        <w:rPr>
          <w:sz w:val="15"/>
          <w:szCs w:val="15"/>
          <w:spacing w:val="1"/>
        </w:rPr>
        <w:t>间做系统层面的性能测试</w:t>
      </w:r>
    </w:p>
    <w:p>
      <w:pPr>
        <w:spacing w:line="14" w:lineRule="auto"/>
        <w:rPr>
          <w:rFonts w:ascii="Arial"/>
          <w:sz w:val="2"/>
        </w:rPr>
      </w:pPr>
      <w:r>
        <w:rPr>
          <w:rFonts w:ascii="Arial" w:hAnsi="Arial" w:eastAsia="Arial" w:cs="Arial"/>
          <w:sz w:val="2"/>
          <w:szCs w:val="2"/>
        </w:rPr>
        <w:br w:type="column"/>
      </w:r>
    </w:p>
    <w:p>
      <w:pPr>
        <w:pStyle w:val="BodyText"/>
        <w:spacing w:before="28" w:line="220" w:lineRule="auto"/>
        <w:rPr>
          <w:sz w:val="15"/>
          <w:szCs w:val="15"/>
        </w:rPr>
      </w:pPr>
      <w:bookmarkStart w:name="bookmark288" w:id="117"/>
      <w:bookmarkEnd w:id="117"/>
      <w:r>
        <w:rPr>
          <w:sz w:val="15"/>
          <w:szCs w:val="15"/>
          <w:spacing w:val="-7"/>
        </w:rPr>
        <w:t>客户环境：</w:t>
      </w:r>
    </w:p>
    <w:p>
      <w:pPr>
        <w:pStyle w:val="BodyText"/>
        <w:spacing w:before="11" w:line="220" w:lineRule="auto"/>
        <w:rPr>
          <w:sz w:val="15"/>
          <w:szCs w:val="15"/>
        </w:rPr>
      </w:pPr>
      <w:r>
        <w:rPr>
          <w:sz w:val="15"/>
          <w:szCs w:val="15"/>
          <w:spacing w:val="1"/>
        </w:rPr>
        <w:t>发现大量的功能和性能缺陷</w:t>
      </w:r>
    </w:p>
    <w:p>
      <w:pPr>
        <w:pStyle w:val="BodyText"/>
        <w:ind w:right="871"/>
        <w:spacing w:before="199" w:line="227" w:lineRule="auto"/>
        <w:rPr>
          <w:sz w:val="15"/>
          <w:szCs w:val="15"/>
        </w:rPr>
      </w:pPr>
      <w:r>
        <w:rPr>
          <w:sz w:val="15"/>
          <w:szCs w:val="15"/>
          <w:spacing w:val="9"/>
        </w:rPr>
        <w:t>●解决客户报告问题的成本</w:t>
      </w:r>
      <w:r>
        <w:rPr>
          <w:sz w:val="15"/>
          <w:szCs w:val="15"/>
          <w:spacing w:val="8"/>
        </w:rPr>
        <w:t xml:space="preserve"> </w:t>
      </w:r>
      <w:r>
        <w:rPr>
          <w:sz w:val="15"/>
          <w:szCs w:val="15"/>
          <w:spacing w:val="5"/>
        </w:rPr>
        <w:t>更高昂</w:t>
      </w:r>
    </w:p>
    <w:p>
      <w:pPr>
        <w:pStyle w:val="BodyText"/>
        <w:ind w:right="857"/>
        <w:spacing w:before="22" w:line="220" w:lineRule="auto"/>
        <w:rPr>
          <w:sz w:val="15"/>
          <w:szCs w:val="15"/>
        </w:rPr>
      </w:pPr>
      <w:r>
        <w:rPr>
          <w:sz w:val="15"/>
          <w:szCs w:val="15"/>
          <w:spacing w:val="-2"/>
        </w:rPr>
        <w:t>●客户满意度受影响，进而影</w:t>
      </w:r>
      <w:r>
        <w:rPr>
          <w:sz w:val="15"/>
          <w:szCs w:val="15"/>
          <w:spacing w:val="6"/>
        </w:rPr>
        <w:t xml:space="preserve"> </w:t>
      </w:r>
      <w:r>
        <w:rPr>
          <w:sz w:val="15"/>
          <w:szCs w:val="15"/>
          <w:spacing w:val="2"/>
        </w:rPr>
        <w:t>响收益</w:t>
      </w:r>
    </w:p>
    <w:p>
      <w:pPr>
        <w:spacing w:line="220" w:lineRule="auto"/>
        <w:sectPr>
          <w:type w:val="continuous"/>
          <w:pgSz w:w="10060" w:h="12930"/>
          <w:pgMar w:top="741" w:right="1041" w:bottom="956" w:left="769" w:header="434" w:footer="623" w:gutter="0"/>
          <w:cols w:equalWidth="0" w:num="2">
            <w:col w:w="5429" w:space="30"/>
            <w:col w:w="2789" w:space="0"/>
          </w:cols>
        </w:sectPr>
        <w:rPr>
          <w:sz w:val="15"/>
          <w:szCs w:val="15"/>
        </w:rPr>
      </w:pPr>
    </w:p>
    <w:p>
      <w:pPr>
        <w:pStyle w:val="BodyText"/>
        <w:ind w:left="940"/>
        <w:spacing w:before="101" w:line="221" w:lineRule="auto"/>
        <w:rPr>
          <w:sz w:val="15"/>
          <w:szCs w:val="15"/>
        </w:rPr>
      </w:pPr>
      <w:r>
        <w:rPr>
          <w:sz w:val="15"/>
          <w:szCs w:val="15"/>
          <w:spacing w:val="-1"/>
        </w:rPr>
        <w:t>功能测试阶段：</w:t>
      </w:r>
    </w:p>
    <w:p>
      <w:pPr>
        <w:pStyle w:val="BodyText"/>
        <w:ind w:left="940"/>
        <w:spacing w:before="39" w:line="219" w:lineRule="auto"/>
        <w:rPr>
          <w:sz w:val="15"/>
          <w:szCs w:val="15"/>
        </w:rPr>
      </w:pPr>
      <w:r>
        <w:rPr>
          <w:sz w:val="15"/>
          <w:szCs w:val="15"/>
          <w:spacing w:val="1"/>
        </w:rPr>
        <w:t>发现大量的单元测试层面的缺陷</w:t>
      </w:r>
    </w:p>
    <w:p>
      <w:pPr>
        <w:pStyle w:val="BodyText"/>
        <w:ind w:left="940" w:right="4546"/>
        <w:spacing w:before="172" w:line="222" w:lineRule="auto"/>
        <w:rPr>
          <w:sz w:val="15"/>
          <w:szCs w:val="15"/>
        </w:rPr>
      </w:pPr>
      <w:r>
        <w:rPr>
          <w:sz w:val="15"/>
          <w:szCs w:val="15"/>
          <w:spacing w:val="3"/>
        </w:rPr>
        <w:t>●功能测试组无法投入更多时间做更复杂</w:t>
      </w:r>
      <w:r>
        <w:rPr>
          <w:sz w:val="15"/>
          <w:szCs w:val="15"/>
          <w:spacing w:val="6"/>
        </w:rPr>
        <w:t xml:space="preserve"> </w:t>
      </w:r>
      <w:r>
        <w:rPr>
          <w:sz w:val="15"/>
          <w:szCs w:val="15"/>
          <w:spacing w:val="5"/>
        </w:rPr>
        <w:t>的测试</w:t>
      </w:r>
    </w:p>
    <w:p>
      <w:pPr>
        <w:pStyle w:val="BodyText"/>
        <w:ind w:left="940"/>
        <w:spacing w:before="10" w:line="220" w:lineRule="auto"/>
        <w:rPr>
          <w:sz w:val="15"/>
          <w:szCs w:val="15"/>
        </w:rPr>
      </w:pPr>
      <w:r>
        <w:rPr>
          <w:sz w:val="15"/>
          <w:szCs w:val="15"/>
          <w:spacing w:val="1"/>
        </w:rPr>
        <w:t>●功能测试的进度受到严重影响</w:t>
      </w:r>
    </w:p>
    <w:p>
      <w:pPr>
        <w:ind w:left="2940"/>
        <w:spacing w:before="161" w:line="225" w:lineRule="auto"/>
        <w:rPr>
          <w:rFonts w:ascii="KaiTi" w:hAnsi="KaiTi" w:eastAsia="KaiTi" w:cs="KaiTi"/>
          <w:sz w:val="20"/>
          <w:szCs w:val="20"/>
        </w:rPr>
      </w:pPr>
      <w:r>
        <w:rPr>
          <w:rFonts w:ascii="KaiTi" w:hAnsi="KaiTi" w:eastAsia="KaiTi" w:cs="KaiTi"/>
          <w:sz w:val="20"/>
          <w:szCs w:val="20"/>
          <w:spacing w:val="-3"/>
        </w:rPr>
        <w:t>图4-1</w:t>
      </w:r>
      <w:r>
        <w:rPr>
          <w:rFonts w:ascii="KaiTi" w:hAnsi="KaiTi" w:eastAsia="KaiTi" w:cs="KaiTi"/>
          <w:sz w:val="20"/>
          <w:szCs w:val="20"/>
          <w:spacing w:val="64"/>
        </w:rPr>
        <w:t xml:space="preserve"> </w:t>
      </w:r>
      <w:r>
        <w:rPr>
          <w:rFonts w:ascii="KaiTi" w:hAnsi="KaiTi" w:eastAsia="KaiTi" w:cs="KaiTi"/>
          <w:sz w:val="20"/>
          <w:szCs w:val="20"/>
          <w:spacing w:val="-3"/>
        </w:rPr>
        <w:t>没有足够的单元测试</w:t>
      </w:r>
    </w:p>
    <w:p>
      <w:pPr>
        <w:pStyle w:val="BodyText"/>
        <w:ind w:firstLine="449"/>
        <w:spacing w:before="209" w:line="287" w:lineRule="auto"/>
        <w:jc w:val="both"/>
        <w:rPr>
          <w:sz w:val="20"/>
          <w:szCs w:val="20"/>
        </w:rPr>
      </w:pPr>
      <w:r>
        <w:rPr>
          <w:sz w:val="20"/>
          <w:szCs w:val="20"/>
          <w:spacing w:val="17"/>
        </w:rPr>
        <w:t>相反，如果开发人员通过单元测试，保证最基本</w:t>
      </w:r>
      <w:r>
        <w:rPr>
          <w:sz w:val="20"/>
          <w:szCs w:val="20"/>
          <w:spacing w:val="16"/>
        </w:rPr>
        <w:t>的缺陷能够在单元测试阶段发现并</w:t>
      </w:r>
      <w:r>
        <w:rPr>
          <w:sz w:val="20"/>
          <w:szCs w:val="20"/>
        </w:rPr>
        <w:t xml:space="preserve"> </w:t>
      </w:r>
      <w:r>
        <w:rPr>
          <w:sz w:val="20"/>
          <w:szCs w:val="20"/>
          <w:spacing w:val="15"/>
        </w:rPr>
        <w:t>及时解决，那么用来解决被流转到后期的测试阶段的缺陷的时间实际上缩短了。所以，</w:t>
      </w:r>
      <w:r>
        <w:rPr>
          <w:sz w:val="20"/>
          <w:szCs w:val="20"/>
          <w:spacing w:val="18"/>
        </w:rPr>
        <w:t xml:space="preserve"> </w:t>
      </w:r>
      <w:r>
        <w:rPr>
          <w:sz w:val="20"/>
          <w:szCs w:val="20"/>
          <w:spacing w:val="19"/>
        </w:rPr>
        <w:t>单元测试反而是削减项目整体成本的一个有效手段。如图4-</w:t>
      </w:r>
      <w:r>
        <w:rPr>
          <w:sz w:val="20"/>
          <w:szCs w:val="20"/>
          <w:spacing w:val="18"/>
        </w:rPr>
        <w:t>2所示为足够的单元测试带</w:t>
      </w:r>
      <w:r>
        <w:rPr>
          <w:sz w:val="20"/>
          <w:szCs w:val="20"/>
        </w:rPr>
        <w:t xml:space="preserve"> </w:t>
      </w:r>
      <w:r>
        <w:rPr>
          <w:sz w:val="20"/>
          <w:szCs w:val="20"/>
          <w:spacing w:val="10"/>
        </w:rPr>
        <w:t>来的益处。</w:t>
      </w:r>
    </w:p>
    <w:p>
      <w:pPr>
        <w:pStyle w:val="BodyText"/>
        <w:ind w:left="5290"/>
        <w:spacing w:before="234" w:line="220" w:lineRule="auto"/>
        <w:rPr>
          <w:sz w:val="15"/>
          <w:szCs w:val="15"/>
        </w:rPr>
      </w:pPr>
      <w:r>
        <w:rPr>
          <w:sz w:val="15"/>
          <w:szCs w:val="15"/>
          <w:spacing w:val="-1"/>
        </w:rPr>
        <w:t>客户环境：</w:t>
      </w:r>
    </w:p>
    <w:p>
      <w:pPr>
        <w:pStyle w:val="BodyText"/>
        <w:ind w:left="5290"/>
        <w:spacing w:before="11" w:line="220" w:lineRule="auto"/>
        <w:rPr>
          <w:sz w:val="15"/>
          <w:szCs w:val="15"/>
        </w:rPr>
      </w:pPr>
      <w:r>
        <w:rPr>
          <w:sz w:val="15"/>
          <w:szCs w:val="15"/>
          <w:spacing w:val="1"/>
        </w:rPr>
        <w:t>更多的功能缺陷和性能缺陷</w:t>
      </w:r>
    </w:p>
    <w:p>
      <w:pPr>
        <w:spacing w:line="269" w:lineRule="auto"/>
        <w:rPr>
          <w:rFonts w:ascii="Arial"/>
          <w:sz w:val="21"/>
        </w:rPr>
      </w:pPr>
      <w:r/>
    </w:p>
    <w:p>
      <w:pPr>
        <w:pStyle w:val="BodyText"/>
        <w:ind w:left="5290"/>
        <w:spacing w:before="49" w:line="198" w:lineRule="auto"/>
        <w:rPr>
          <w:sz w:val="15"/>
          <w:szCs w:val="15"/>
        </w:rPr>
      </w:pPr>
      <w:r>
        <w:rPr>
          <w:sz w:val="15"/>
          <w:szCs w:val="15"/>
          <w:spacing w:val="1"/>
        </w:rPr>
        <w:t>●解决客户报告问题的费用减少</w:t>
      </w:r>
    </w:p>
    <w:p>
      <w:pPr>
        <w:pStyle w:val="BodyText"/>
        <w:ind w:left="3260" w:right="681"/>
        <w:spacing w:before="1" w:line="214" w:lineRule="auto"/>
        <w:rPr>
          <w:sz w:val="15"/>
          <w:szCs w:val="15"/>
        </w:rPr>
      </w:pPr>
      <w:r>
        <w:rPr>
          <w:sz w:val="15"/>
          <w:szCs w:val="15"/>
          <w:spacing w:val="1"/>
          <w:position w:val="1"/>
        </w:rPr>
        <w:t>系统集成测试阶段：</w:t>
      </w:r>
      <w:r>
        <w:rPr>
          <w:sz w:val="15"/>
          <w:szCs w:val="15"/>
          <w:position w:val="1"/>
        </w:rPr>
        <w:t xml:space="preserve">         </w:t>
      </w:r>
      <w:r>
        <w:rPr>
          <w:sz w:val="15"/>
          <w:szCs w:val="15"/>
          <w:spacing w:val="1"/>
          <w:position w:val="-1"/>
        </w:rPr>
        <w:t>●客户满意度更高，进而促进收益</w:t>
      </w:r>
      <w:r>
        <w:rPr>
          <w:sz w:val="15"/>
          <w:szCs w:val="15"/>
          <w:spacing w:val="6"/>
          <w:position w:val="-1"/>
        </w:rPr>
        <w:t xml:space="preserve"> </w:t>
      </w:r>
      <w:r>
        <w:rPr>
          <w:sz w:val="15"/>
          <w:szCs w:val="15"/>
          <w:spacing w:val="-1"/>
        </w:rPr>
        <w:t>极少数的功能缺陷</w:t>
      </w:r>
    </w:p>
    <w:p>
      <w:pPr>
        <w:pStyle w:val="BodyText"/>
        <w:ind w:left="3260"/>
        <w:spacing w:before="202" w:line="220" w:lineRule="auto"/>
        <w:rPr>
          <w:sz w:val="15"/>
          <w:szCs w:val="15"/>
        </w:rPr>
      </w:pPr>
      <w:r>
        <w:rPr>
          <w:sz w:val="15"/>
          <w:szCs w:val="15"/>
          <w:spacing w:val="3"/>
        </w:rPr>
        <w:t>●性能测试组可以专注于</w:t>
      </w:r>
    </w:p>
    <w:p>
      <w:pPr>
        <w:pStyle w:val="BodyText"/>
        <w:ind w:left="3260"/>
        <w:spacing w:before="11" w:line="179" w:lineRule="auto"/>
        <w:rPr>
          <w:sz w:val="15"/>
          <w:szCs w:val="15"/>
        </w:rPr>
      </w:pPr>
      <w:r>
        <w:rPr>
          <w:sz w:val="15"/>
          <w:szCs w:val="15"/>
          <w:spacing w:val="2"/>
        </w:rPr>
        <w:t>系统层面的测试</w:t>
      </w:r>
    </w:p>
    <w:p>
      <w:pPr>
        <w:pStyle w:val="BodyText"/>
        <w:ind w:left="849"/>
        <w:spacing w:line="215" w:lineRule="auto"/>
        <w:rPr>
          <w:sz w:val="15"/>
          <w:szCs w:val="15"/>
        </w:rPr>
      </w:pPr>
      <w:r>
        <w:rPr>
          <w:sz w:val="15"/>
          <w:szCs w:val="15"/>
          <w:spacing w:val="-1"/>
        </w:rPr>
        <w:t>功能测试阶段：</w:t>
      </w:r>
    </w:p>
    <w:p>
      <w:pPr>
        <w:pStyle w:val="BodyText"/>
        <w:ind w:left="849"/>
        <w:spacing w:before="10" w:line="219" w:lineRule="auto"/>
        <w:rPr>
          <w:sz w:val="15"/>
          <w:szCs w:val="15"/>
        </w:rPr>
      </w:pPr>
      <w:r>
        <w:rPr>
          <w:sz w:val="15"/>
          <w:szCs w:val="15"/>
          <w:spacing w:val="-1"/>
        </w:rPr>
        <w:t>极少数单元测试层面的缺陷；</w:t>
      </w:r>
    </w:p>
    <w:p>
      <w:pPr>
        <w:pStyle w:val="BodyText"/>
        <w:ind w:left="849"/>
        <w:spacing w:before="12" w:line="219" w:lineRule="auto"/>
        <w:rPr>
          <w:sz w:val="15"/>
          <w:szCs w:val="15"/>
        </w:rPr>
      </w:pPr>
      <w:r>
        <w:rPr>
          <w:sz w:val="15"/>
          <w:szCs w:val="15"/>
          <w:spacing w:val="2"/>
        </w:rPr>
        <w:t>更多复杂的功能缺陷</w:t>
      </w:r>
    </w:p>
    <w:p>
      <w:pPr>
        <w:pStyle w:val="BodyText"/>
        <w:ind w:left="849" w:right="4930"/>
        <w:spacing w:before="131" w:line="227" w:lineRule="auto"/>
        <w:rPr>
          <w:sz w:val="15"/>
          <w:szCs w:val="15"/>
        </w:rPr>
      </w:pPr>
      <w:r>
        <w:rPr>
          <w:sz w:val="15"/>
          <w:szCs w:val="15"/>
          <w:spacing w:val="4"/>
        </w:rPr>
        <w:t>●功能测试表示产品更加稳定，代码</w:t>
      </w:r>
      <w:r>
        <w:rPr>
          <w:sz w:val="15"/>
          <w:szCs w:val="15"/>
          <w:spacing w:val="2"/>
        </w:rPr>
        <w:t xml:space="preserve"> </w:t>
      </w:r>
      <w:r>
        <w:rPr>
          <w:sz w:val="15"/>
          <w:szCs w:val="15"/>
          <w:spacing w:val="5"/>
        </w:rPr>
        <w:t>质量更高了</w:t>
      </w:r>
    </w:p>
    <w:p>
      <w:pPr>
        <w:pStyle w:val="BodyText"/>
        <w:ind w:left="849"/>
        <w:spacing w:before="12" w:line="219" w:lineRule="auto"/>
        <w:rPr>
          <w:sz w:val="15"/>
          <w:szCs w:val="15"/>
        </w:rPr>
      </w:pPr>
      <w:r>
        <w:rPr>
          <w:sz w:val="15"/>
          <w:szCs w:val="15"/>
          <w:spacing w:val="1"/>
        </w:rPr>
        <w:t>●功能测试的进度得到改善</w:t>
      </w:r>
    </w:p>
    <w:p>
      <w:pPr>
        <w:ind w:left="3012"/>
        <w:spacing w:before="99" w:line="225" w:lineRule="auto"/>
        <w:rPr>
          <w:rFonts w:ascii="KaiTi" w:hAnsi="KaiTi" w:eastAsia="KaiTi" w:cs="KaiTi"/>
          <w:sz w:val="20"/>
          <w:szCs w:val="20"/>
        </w:rPr>
      </w:pPr>
      <w:r>
        <w:rPr>
          <w:rFonts w:ascii="KaiTi" w:hAnsi="KaiTi" w:eastAsia="KaiTi" w:cs="KaiTi"/>
          <w:sz w:val="20"/>
          <w:szCs w:val="20"/>
          <w:b/>
          <w:bCs/>
          <w:spacing w:val="-6"/>
        </w:rPr>
        <w:t>图4-2</w:t>
      </w:r>
      <w:r>
        <w:rPr>
          <w:rFonts w:ascii="KaiTi" w:hAnsi="KaiTi" w:eastAsia="KaiTi" w:cs="KaiTi"/>
          <w:sz w:val="20"/>
          <w:szCs w:val="20"/>
          <w:spacing w:val="87"/>
        </w:rPr>
        <w:t xml:space="preserve"> </w:t>
      </w:r>
      <w:r>
        <w:rPr>
          <w:rFonts w:ascii="KaiTi" w:hAnsi="KaiTi" w:eastAsia="KaiTi" w:cs="KaiTi"/>
          <w:sz w:val="20"/>
          <w:szCs w:val="20"/>
          <w:b/>
          <w:bCs/>
          <w:spacing w:val="-6"/>
        </w:rPr>
        <w:t>有足够的单元测试</w:t>
      </w:r>
    </w:p>
    <w:p>
      <w:pPr>
        <w:pStyle w:val="BodyText"/>
        <w:ind w:right="12" w:firstLine="440"/>
        <w:spacing w:before="210" w:line="287" w:lineRule="auto"/>
        <w:jc w:val="both"/>
        <w:rPr>
          <w:sz w:val="20"/>
          <w:szCs w:val="20"/>
        </w:rPr>
      </w:pPr>
      <w:r>
        <w:rPr>
          <w:sz w:val="20"/>
          <w:szCs w:val="20"/>
          <w:spacing w:val="10"/>
        </w:rPr>
        <w:t>当然也有例外的情况。对于某些特殊的模块，如果写自动化单元测试所投入的精力过</w:t>
      </w:r>
      <w:r>
        <w:rPr>
          <w:sz w:val="20"/>
          <w:szCs w:val="20"/>
          <w:spacing w:val="16"/>
        </w:rPr>
        <w:t xml:space="preserve"> </w:t>
      </w:r>
      <w:r>
        <w:rPr>
          <w:sz w:val="20"/>
          <w:szCs w:val="20"/>
          <w:spacing w:val="11"/>
        </w:rPr>
        <w:t>大，和其所带来的风险已经不成比例的时候，就可以不写自动化单元测试用例，用手动的</w:t>
      </w:r>
      <w:r>
        <w:rPr>
          <w:sz w:val="20"/>
          <w:szCs w:val="20"/>
          <w:spacing w:val="5"/>
        </w:rPr>
        <w:t xml:space="preserve"> </w:t>
      </w:r>
      <w:r>
        <w:rPr>
          <w:sz w:val="20"/>
          <w:szCs w:val="20"/>
          <w:spacing w:val="10"/>
        </w:rPr>
        <w:t>单元测试来替代，并在单元测试报告中给出说</w:t>
      </w:r>
      <w:r>
        <w:rPr>
          <w:sz w:val="20"/>
          <w:szCs w:val="20"/>
          <w:spacing w:val="9"/>
        </w:rPr>
        <w:t>明。</w:t>
      </w:r>
    </w:p>
    <w:p>
      <w:pPr>
        <w:pStyle w:val="BodyText"/>
        <w:ind w:left="299"/>
        <w:spacing w:before="109" w:line="184" w:lineRule="auto"/>
        <w:rPr>
          <w:sz w:val="20"/>
          <w:szCs w:val="20"/>
        </w:rPr>
      </w:pPr>
      <w:r>
        <w:rPr>
          <w:sz w:val="20"/>
          <w:szCs w:val="20"/>
          <w:spacing w:val="14"/>
        </w:rPr>
        <w:t>“开发人员眼中的测试肯定和测试组做的测试不一样吧?”小艾又有了新的问题。</w:t>
      </w:r>
    </w:p>
    <w:p>
      <w:pPr>
        <w:spacing w:line="184" w:lineRule="auto"/>
        <w:sectPr>
          <w:type w:val="continuous"/>
          <w:pgSz w:w="10060" w:h="12930"/>
          <w:pgMar w:top="741" w:right="1041" w:bottom="956" w:left="769" w:header="434" w:footer="623" w:gutter="0"/>
          <w:cols w:equalWidth="0" w:num="1">
            <w:col w:w="8249" w:space="0"/>
          </w:cols>
        </w:sectPr>
        <w:rPr>
          <w:sz w:val="20"/>
          <w:szCs w:val="20"/>
        </w:rPr>
      </w:pPr>
    </w:p>
    <w:p>
      <w:pPr>
        <w:spacing w:before="196" w:line="221" w:lineRule="auto"/>
        <w:jc w:val="right"/>
        <w:rPr>
          <w:rFonts w:ascii="SimHei" w:hAnsi="SimHei" w:eastAsia="SimHei" w:cs="SimHei"/>
          <w:sz w:val="21"/>
          <w:szCs w:val="21"/>
        </w:rPr>
      </w:pPr>
      <w:r>
        <w:rPr>
          <w:rFonts w:ascii="SimHei" w:hAnsi="SimHei" w:eastAsia="SimHei" w:cs="SimHei"/>
          <w:sz w:val="21"/>
          <w:szCs w:val="21"/>
          <w:spacing w:val="-13"/>
        </w:rPr>
        <w:t>第4</w:t>
      </w:r>
      <w:r>
        <w:rPr>
          <w:rFonts w:ascii="SimHei" w:hAnsi="SimHei" w:eastAsia="SimHei" w:cs="SimHei"/>
          <w:sz w:val="21"/>
          <w:szCs w:val="21"/>
          <w:spacing w:val="-12"/>
        </w:rPr>
        <w:t>章</w:t>
      </w:r>
      <w:r>
        <w:rPr>
          <w:rFonts w:ascii="SimHei" w:hAnsi="SimHei" w:eastAsia="SimHei" w:cs="SimHei"/>
          <w:sz w:val="21"/>
          <w:szCs w:val="21"/>
          <w:spacing w:val="-12"/>
        </w:rPr>
        <w:t xml:space="preserve">  </w:t>
      </w:r>
      <w:r>
        <w:rPr>
          <w:rFonts w:ascii="SimHei" w:hAnsi="SimHei" w:eastAsia="SimHei" w:cs="SimHei"/>
          <w:sz w:val="21"/>
          <w:szCs w:val="21"/>
          <w:spacing w:val="-12"/>
        </w:rPr>
        <w:t>把缺陷扼杀在摇篮里：开发人员的测</w:t>
      </w:r>
      <w:r>
        <w:rPr>
          <w:rFonts w:ascii="SimHei" w:hAnsi="SimHei" w:eastAsia="SimHei" w:cs="SimHei"/>
          <w:sz w:val="21"/>
          <w:szCs w:val="21"/>
          <w:spacing w:val="-10"/>
        </w:rPr>
        <w:t>试</w:t>
      </w:r>
    </w:p>
    <w:p>
      <w:pPr>
        <w:spacing w:line="321" w:lineRule="auto"/>
        <w:rPr>
          <w:rFonts w:ascii="Arial"/>
          <w:sz w:val="21"/>
        </w:rPr>
      </w:pPr>
      <w:r/>
    </w:p>
    <w:p>
      <w:pPr>
        <w:spacing w:line="322" w:lineRule="auto"/>
        <w:rPr>
          <w:rFonts w:ascii="Arial"/>
          <w:sz w:val="21"/>
        </w:rPr>
      </w:pPr>
      <w:r/>
    </w:p>
    <w:p>
      <w:pPr>
        <w:ind w:left="242"/>
        <w:spacing w:before="68" w:line="221" w:lineRule="auto"/>
        <w:outlineLvl w:val="2"/>
        <w:rPr>
          <w:rFonts w:ascii="SimHei" w:hAnsi="SimHei" w:eastAsia="SimHei" w:cs="SimHei"/>
          <w:sz w:val="21"/>
          <w:szCs w:val="21"/>
        </w:rPr>
      </w:pPr>
      <w:bookmarkStart w:name="bookmark63" w:id="118"/>
      <w:bookmarkEnd w:id="118"/>
      <w:r>
        <w:rPr>
          <w:rFonts w:ascii="SimHei" w:hAnsi="SimHei" w:eastAsia="SimHei" w:cs="SimHei"/>
          <w:sz w:val="21"/>
          <w:szCs w:val="21"/>
          <w:b/>
          <w:bCs/>
          <w:u w:val="single" w:color="auto"/>
          <w:spacing w:val="24"/>
        </w:rPr>
        <w:t>4.1.3</w:t>
      </w:r>
      <w:r>
        <w:rPr>
          <w:rFonts w:ascii="SimHei" w:hAnsi="SimHei" w:eastAsia="SimHei" w:cs="SimHei"/>
          <w:sz w:val="21"/>
          <w:szCs w:val="21"/>
          <w:u w:val="single" w:color="auto"/>
          <w:spacing w:val="4"/>
        </w:rPr>
        <w:t xml:space="preserve">   </w:t>
      </w:r>
      <w:r>
        <w:rPr>
          <w:rFonts w:ascii="SimHei" w:hAnsi="SimHei" w:eastAsia="SimHei" w:cs="SimHei"/>
          <w:sz w:val="21"/>
          <w:szCs w:val="21"/>
          <w:b/>
          <w:bCs/>
          <w:u w:val="single" w:color="auto"/>
          <w:spacing w:val="24"/>
        </w:rPr>
        <w:t>潘多拉盒子出来怪物</w:t>
      </w:r>
      <w:r>
        <w:rPr>
          <w:rFonts w:ascii="SimHei" w:hAnsi="SimHei" w:eastAsia="SimHei" w:cs="SimHei"/>
          <w:sz w:val="21"/>
          <w:szCs w:val="21"/>
          <w:u w:val="single" w:color="auto"/>
          <w:spacing w:val="-70"/>
        </w:rPr>
        <w:t xml:space="preserve"> </w:t>
      </w:r>
      <w:r>
        <w:rPr>
          <w:rFonts w:ascii="SimHei" w:hAnsi="SimHei" w:eastAsia="SimHei" w:cs="SimHei"/>
          <w:sz w:val="21"/>
          <w:szCs w:val="21"/>
          <w:b/>
          <w:bCs/>
          <w:u w:val="single" w:color="auto"/>
          <w:spacing w:val="24"/>
        </w:rPr>
        <w:t>—</w:t>
      </w:r>
      <w:r>
        <w:rPr>
          <w:rFonts w:ascii="SimHei" w:hAnsi="SimHei" w:eastAsia="SimHei" w:cs="SimHei"/>
          <w:sz w:val="21"/>
          <w:szCs w:val="21"/>
          <w:u w:val="single" w:color="auto"/>
          <w:spacing w:val="-71"/>
        </w:rPr>
        <w:t xml:space="preserve"> </w:t>
      </w:r>
      <w:r>
        <w:rPr>
          <w:rFonts w:ascii="SimHei" w:hAnsi="SimHei" w:eastAsia="SimHei" w:cs="SimHei"/>
          <w:sz w:val="21"/>
          <w:szCs w:val="21"/>
          <w:b/>
          <w:bCs/>
          <w:u w:val="single" w:color="auto"/>
          <w:spacing w:val="24"/>
        </w:rPr>
        <w:t>—</w:t>
      </w:r>
      <w:r>
        <w:rPr>
          <w:rFonts w:ascii="SimHei" w:hAnsi="SimHei" w:eastAsia="SimHei" w:cs="SimHei"/>
          <w:sz w:val="21"/>
          <w:szCs w:val="21"/>
          <w:u w:val="single" w:color="auto"/>
          <w:spacing w:val="-59"/>
        </w:rPr>
        <w:t xml:space="preserve"> </w:t>
      </w:r>
      <w:r>
        <w:rPr>
          <w:rFonts w:ascii="SimHei" w:hAnsi="SimHei" w:eastAsia="SimHei" w:cs="SimHei"/>
          <w:sz w:val="21"/>
          <w:szCs w:val="21"/>
          <w:b/>
          <w:bCs/>
          <w:u w:val="single" w:color="auto"/>
          <w:spacing w:val="24"/>
        </w:rPr>
        <w:t>开发人员眼中的测试</w:t>
      </w:r>
    </w:p>
    <w:p>
      <w:pPr>
        <w:pStyle w:val="BodyText"/>
        <w:ind w:right="40" w:firstLine="420"/>
        <w:spacing w:before="272" w:line="294" w:lineRule="auto"/>
        <w:rPr>
          <w:sz w:val="21"/>
          <w:szCs w:val="21"/>
        </w:rPr>
      </w:pPr>
      <w:r>
        <w:rPr>
          <w:sz w:val="21"/>
          <w:szCs w:val="21"/>
          <w:spacing w:val="1"/>
        </w:rPr>
        <w:t>姚圳为了让小艾有更加深入的理解，了解开发人员眼中的测试，</w:t>
      </w:r>
      <w:r>
        <w:rPr>
          <w:sz w:val="21"/>
          <w:szCs w:val="21"/>
        </w:rPr>
        <w:t>向小艾详细介绍了开 </w:t>
      </w:r>
      <w:r>
        <w:rPr>
          <w:sz w:val="21"/>
          <w:szCs w:val="21"/>
          <w:spacing w:val="-3"/>
        </w:rPr>
        <w:t>发人员眼中的测试——单元测试。</w:t>
      </w:r>
    </w:p>
    <w:p>
      <w:pPr>
        <w:ind w:left="3"/>
        <w:spacing w:before="47" w:line="221" w:lineRule="auto"/>
        <w:rPr>
          <w:rFonts w:ascii="SimHei" w:hAnsi="SimHei" w:eastAsia="SimHei" w:cs="SimHei"/>
          <w:sz w:val="21"/>
          <w:szCs w:val="21"/>
        </w:rPr>
      </w:pPr>
      <w:r>
        <w:rPr>
          <w:rFonts w:ascii="SimHei" w:hAnsi="SimHei" w:eastAsia="SimHei" w:cs="SimHei"/>
          <w:sz w:val="21"/>
          <w:szCs w:val="21"/>
          <w:b/>
          <w:bCs/>
          <w:spacing w:val="-3"/>
        </w:rPr>
        <w:t>定义：什么是单元测试</w:t>
      </w:r>
    </w:p>
    <w:p>
      <w:pPr>
        <w:ind w:right="44" w:firstLine="420"/>
        <w:spacing w:before="185" w:line="277" w:lineRule="auto"/>
        <w:rPr>
          <w:rFonts w:ascii="KaiTi" w:hAnsi="KaiTi" w:eastAsia="KaiTi" w:cs="KaiTi"/>
          <w:sz w:val="21"/>
          <w:szCs w:val="21"/>
        </w:rPr>
      </w:pPr>
      <w:r>
        <w:rPr>
          <w:rFonts w:ascii="KaiTi" w:hAnsi="KaiTi" w:eastAsia="KaiTi" w:cs="KaiTi"/>
          <w:sz w:val="21"/>
          <w:szCs w:val="21"/>
          <w:spacing w:val="1"/>
        </w:rPr>
        <w:t>单元测试是由开发人员在开发产品代码的同时进行的一</w:t>
      </w:r>
      <w:r>
        <w:rPr>
          <w:rFonts w:ascii="KaiTi" w:hAnsi="KaiTi" w:eastAsia="KaiTi" w:cs="KaiTi"/>
          <w:sz w:val="21"/>
          <w:szCs w:val="21"/>
        </w:rPr>
        <w:t>种独立测试，验证其开发的每</w:t>
      </w:r>
      <w:r>
        <w:rPr>
          <w:rFonts w:ascii="KaiTi" w:hAnsi="KaiTi" w:eastAsia="KaiTi" w:cs="KaiTi"/>
          <w:sz w:val="21"/>
          <w:szCs w:val="21"/>
        </w:rPr>
        <w:t xml:space="preserve"> </w:t>
      </w:r>
      <w:r>
        <w:rPr>
          <w:rFonts w:ascii="KaiTi" w:hAnsi="KaiTi" w:eastAsia="KaiTi" w:cs="KaiTi"/>
          <w:sz w:val="21"/>
          <w:szCs w:val="21"/>
          <w:spacing w:val="-1"/>
        </w:rPr>
        <w:t>个代码单元。</w:t>
      </w:r>
    </w:p>
    <w:p>
      <w:pPr>
        <w:pStyle w:val="BodyText"/>
        <w:ind w:left="420"/>
        <w:spacing w:before="127" w:line="219" w:lineRule="auto"/>
        <w:rPr>
          <w:sz w:val="21"/>
          <w:szCs w:val="21"/>
        </w:rPr>
      </w:pPr>
      <w:r>
        <w:rPr>
          <w:sz w:val="21"/>
          <w:szCs w:val="21"/>
        </w:rPr>
        <w:t>从定义中不难看出单元测试的几个要素如下。</w:t>
      </w:r>
    </w:p>
    <w:p>
      <w:pPr>
        <w:spacing w:line="297" w:lineRule="auto"/>
        <w:rPr>
          <w:rFonts w:ascii="Arial"/>
          <w:sz w:val="21"/>
        </w:rPr>
      </w:pPr>
      <w:r/>
    </w:p>
    <w:p>
      <w:pPr>
        <w:pStyle w:val="BodyText"/>
        <w:ind w:left="423"/>
        <w:spacing w:before="68" w:line="221" w:lineRule="auto"/>
        <w:rPr>
          <w:rFonts w:ascii="SimHei" w:hAnsi="SimHei" w:eastAsia="SimHei" w:cs="SimHei"/>
          <w:sz w:val="21"/>
          <w:szCs w:val="21"/>
        </w:rPr>
      </w:pPr>
      <w:r>
        <w:rPr>
          <w:sz w:val="21"/>
          <w:szCs w:val="21"/>
          <w:b/>
          <w:bCs/>
          <w:spacing w:val="9"/>
        </w:rPr>
        <w:t>1.</w:t>
      </w:r>
      <w:r>
        <w:rPr>
          <w:sz w:val="21"/>
          <w:szCs w:val="21"/>
          <w:spacing w:val="9"/>
        </w:rPr>
        <w:t xml:space="preserve"> </w:t>
      </w:r>
      <w:r>
        <w:rPr>
          <w:rFonts w:ascii="SimHei" w:hAnsi="SimHei" w:eastAsia="SimHei" w:cs="SimHei"/>
          <w:sz w:val="21"/>
          <w:szCs w:val="21"/>
          <w:b/>
          <w:bCs/>
          <w:spacing w:val="9"/>
        </w:rPr>
        <w:t>谁来测试?开发人员</w:t>
      </w:r>
    </w:p>
    <w:p>
      <w:pPr>
        <w:pStyle w:val="BodyText"/>
        <w:ind w:right="41" w:firstLine="420"/>
        <w:spacing w:before="194" w:line="292" w:lineRule="auto"/>
        <w:rPr>
          <w:sz w:val="21"/>
          <w:szCs w:val="21"/>
        </w:rPr>
      </w:pPr>
      <w:r>
        <w:rPr>
          <w:sz w:val="21"/>
          <w:szCs w:val="21"/>
          <w:spacing w:val="1"/>
        </w:rPr>
        <w:t>对，你没有看错，是开发人员进行单元测试，不是测试人员</w:t>
      </w:r>
      <w:r>
        <w:rPr>
          <w:sz w:val="21"/>
          <w:szCs w:val="21"/>
        </w:rPr>
        <w:t>。如果你知道了单元测试 </w:t>
      </w:r>
      <w:r>
        <w:rPr>
          <w:sz w:val="21"/>
          <w:szCs w:val="21"/>
        </w:rPr>
        <w:t>的目的，就不难理解为什么是开发人员进行单元测试了。</w:t>
      </w:r>
    </w:p>
    <w:p>
      <w:pPr>
        <w:pStyle w:val="BodyText"/>
        <w:ind w:right="4" w:firstLine="420"/>
        <w:spacing w:before="86" w:line="273" w:lineRule="auto"/>
        <w:jc w:val="both"/>
        <w:rPr>
          <w:sz w:val="21"/>
          <w:szCs w:val="21"/>
        </w:rPr>
      </w:pPr>
      <w:r>
        <w:rPr>
          <w:sz w:val="21"/>
          <w:szCs w:val="21"/>
          <w:spacing w:val="1"/>
        </w:rPr>
        <w:t>单元测试的目的是要确保程序的逻辑和开发人员对它的预期是一</w:t>
      </w:r>
      <w:r>
        <w:rPr>
          <w:sz w:val="21"/>
          <w:szCs w:val="21"/>
        </w:rPr>
        <w:t>致的。再没有任何其 </w:t>
      </w:r>
      <w:r>
        <w:rPr>
          <w:sz w:val="21"/>
          <w:szCs w:val="21"/>
          <w:spacing w:val="2"/>
        </w:rPr>
        <w:t>他人比开发人员自己更了解他对这段程序的预期是什么了</w:t>
      </w:r>
      <w:r>
        <w:rPr>
          <w:sz w:val="21"/>
          <w:szCs w:val="21"/>
          <w:spacing w:val="1"/>
        </w:rPr>
        <w:t>。所以要编写有效的单元测试，</w:t>
      </w:r>
      <w:r>
        <w:rPr>
          <w:sz w:val="21"/>
          <w:szCs w:val="21"/>
        </w:rPr>
        <w:t xml:space="preserve"> </w:t>
      </w:r>
      <w:r>
        <w:rPr>
          <w:sz w:val="21"/>
          <w:szCs w:val="21"/>
          <w:spacing w:val="-1"/>
        </w:rPr>
        <w:t>开发人员本人是最合适的人选。</w:t>
      </w:r>
    </w:p>
    <w:p>
      <w:pPr>
        <w:pStyle w:val="BodyText"/>
        <w:ind w:firstLine="315"/>
        <w:spacing w:before="108" w:line="292" w:lineRule="auto"/>
        <w:rPr>
          <w:sz w:val="21"/>
          <w:szCs w:val="21"/>
        </w:rPr>
      </w:pPr>
      <w:r>
        <w:rPr>
          <w:sz w:val="21"/>
          <w:szCs w:val="21"/>
          <w:spacing w:val="5"/>
        </w:rPr>
        <w:t>“但是，既然开发人员都已经很明确自己的预期了，为什</w:t>
      </w:r>
      <w:r>
        <w:rPr>
          <w:sz w:val="21"/>
          <w:szCs w:val="21"/>
          <w:spacing w:val="4"/>
        </w:rPr>
        <w:t>么非要以测试用例的形式验</w:t>
      </w:r>
      <w:r>
        <w:rPr>
          <w:sz w:val="21"/>
          <w:szCs w:val="21"/>
        </w:rPr>
        <w:t xml:space="preserve"> </w:t>
      </w:r>
      <w:r>
        <w:rPr>
          <w:sz w:val="21"/>
          <w:szCs w:val="21"/>
          <w:spacing w:val="10"/>
        </w:rPr>
        <w:t>证这段程序符合预期?直接跑一遍，或者是用断点调试等方式，不是更省时省力?”</w:t>
      </w:r>
    </w:p>
    <w:p>
      <w:pPr>
        <w:pStyle w:val="BodyText"/>
        <w:ind w:left="315"/>
        <w:spacing w:before="86" w:line="219" w:lineRule="auto"/>
        <w:rPr>
          <w:sz w:val="21"/>
          <w:szCs w:val="21"/>
        </w:rPr>
      </w:pPr>
      <w:r>
        <w:rPr>
          <w:sz w:val="21"/>
          <w:szCs w:val="21"/>
          <w:spacing w:val="3"/>
        </w:rPr>
        <w:t>“要记住，我们是开发大型的企业应用，不是你上学时候做课堂作业，哈哈。”</w:t>
      </w:r>
    </w:p>
    <w:p>
      <w:pPr>
        <w:pStyle w:val="BodyText"/>
        <w:ind w:right="24" w:firstLine="420"/>
        <w:spacing w:before="177" w:line="274" w:lineRule="auto"/>
        <w:jc w:val="both"/>
        <w:rPr>
          <w:sz w:val="21"/>
          <w:szCs w:val="21"/>
        </w:rPr>
      </w:pPr>
      <w:r>
        <w:rPr>
          <w:sz w:val="21"/>
          <w:szCs w:val="21"/>
          <w:spacing w:val="1"/>
        </w:rPr>
        <w:t>我们在开发阶段，会把需求拆分成很多个用户故事，由不同的开发人员负责</w:t>
      </w:r>
      <w:r>
        <w:rPr>
          <w:sz w:val="21"/>
          <w:szCs w:val="21"/>
        </w:rPr>
        <w:t>，但是到 </w:t>
      </w:r>
      <w:r>
        <w:rPr>
          <w:sz w:val="21"/>
          <w:szCs w:val="21"/>
          <w:spacing w:val="1"/>
        </w:rPr>
        <w:t>了维护的时候，这批开发人员很可能都被分到新的任务中去了。如果发现原有用户故事中</w:t>
      </w:r>
      <w:r>
        <w:rPr>
          <w:sz w:val="21"/>
          <w:szCs w:val="21"/>
          <w:spacing w:val="2"/>
        </w:rPr>
        <w:t xml:space="preserve"> </w:t>
      </w:r>
      <w:r>
        <w:rPr>
          <w:sz w:val="21"/>
          <w:szCs w:val="21"/>
          <w:spacing w:val="1"/>
        </w:rPr>
        <w:t>的缺陷，修改缺陷的人不一定熟悉所有的这些用户故事，更不可能清楚每一段程</w:t>
      </w:r>
      <w:r>
        <w:rPr>
          <w:sz w:val="21"/>
          <w:szCs w:val="21"/>
        </w:rPr>
        <w:t>序本来的 </w:t>
      </w:r>
      <w:r>
        <w:rPr>
          <w:sz w:val="21"/>
          <w:szCs w:val="21"/>
          <w:spacing w:val="4"/>
        </w:rPr>
        <w:t>预期!那么在修改某个缺陷的时候，就无法知道是否破坏了某些代码的本</w:t>
      </w:r>
      <w:r>
        <w:rPr>
          <w:sz w:val="21"/>
          <w:szCs w:val="21"/>
          <w:spacing w:val="3"/>
        </w:rPr>
        <w:t>来预期。这时，</w:t>
      </w:r>
      <w:r>
        <w:rPr>
          <w:sz w:val="21"/>
          <w:szCs w:val="21"/>
        </w:rPr>
        <w:t xml:space="preserve"> </w:t>
      </w:r>
      <w:r>
        <w:rPr>
          <w:sz w:val="21"/>
          <w:szCs w:val="21"/>
          <w:spacing w:val="2"/>
        </w:rPr>
        <w:t>单元测试就派上用场了，无论世事如何变迁，它永远</w:t>
      </w:r>
      <w:r>
        <w:rPr>
          <w:sz w:val="21"/>
          <w:szCs w:val="21"/>
          <w:spacing w:val="1"/>
        </w:rPr>
        <w:t>记得自己的初衷啊!</w:t>
      </w:r>
    </w:p>
    <w:p>
      <w:pPr>
        <w:pStyle w:val="BodyText"/>
        <w:ind w:left="423"/>
        <w:spacing w:before="280" w:line="221" w:lineRule="auto"/>
        <w:rPr>
          <w:rFonts w:ascii="SimHei" w:hAnsi="SimHei" w:eastAsia="SimHei" w:cs="SimHei"/>
          <w:sz w:val="21"/>
          <w:szCs w:val="21"/>
        </w:rPr>
      </w:pPr>
      <w:r>
        <w:rPr>
          <w:sz w:val="21"/>
          <w:szCs w:val="21"/>
          <w:b/>
          <w:bCs/>
          <w:spacing w:val="5"/>
        </w:rPr>
        <w:t>2.</w:t>
      </w:r>
      <w:r>
        <w:rPr>
          <w:sz w:val="21"/>
          <w:szCs w:val="21"/>
          <w:spacing w:val="5"/>
        </w:rPr>
        <w:t xml:space="preserve"> </w:t>
      </w:r>
      <w:r>
        <w:rPr>
          <w:rFonts w:ascii="SimHei" w:hAnsi="SimHei" w:eastAsia="SimHei" w:cs="SimHei"/>
          <w:sz w:val="21"/>
          <w:szCs w:val="21"/>
          <w:b/>
          <w:bCs/>
          <w:spacing w:val="5"/>
        </w:rPr>
        <w:t>什么时候进行单元测试?开发产品代码的同时</w:t>
      </w:r>
    </w:p>
    <w:p>
      <w:pPr>
        <w:pStyle w:val="BodyText"/>
        <w:ind w:left="420"/>
        <w:spacing w:before="214" w:line="219" w:lineRule="auto"/>
        <w:rPr>
          <w:sz w:val="21"/>
          <w:szCs w:val="21"/>
        </w:rPr>
      </w:pPr>
      <w:r>
        <w:rPr>
          <w:sz w:val="21"/>
          <w:szCs w:val="21"/>
        </w:rPr>
        <w:t>是的，是和开发产品代码同时进行，不是之后进行。</w:t>
      </w:r>
    </w:p>
    <w:p>
      <w:pPr>
        <w:pStyle w:val="BodyText"/>
        <w:ind w:right="36" w:firstLine="420"/>
        <w:spacing w:before="178" w:line="274" w:lineRule="auto"/>
        <w:jc w:val="both"/>
        <w:rPr>
          <w:sz w:val="21"/>
          <w:szCs w:val="21"/>
        </w:rPr>
      </w:pPr>
      <w:r>
        <w:rPr>
          <w:sz w:val="21"/>
          <w:szCs w:val="21"/>
          <w:spacing w:val="1"/>
        </w:rPr>
        <w:t>通常，开发人员采用的方式是开始一段时间内都用来编码，之后</w:t>
      </w:r>
      <w:r>
        <w:rPr>
          <w:sz w:val="21"/>
          <w:szCs w:val="21"/>
        </w:rPr>
        <w:t>利用一段时间进行单 </w:t>
      </w:r>
      <w:r>
        <w:rPr>
          <w:sz w:val="21"/>
          <w:szCs w:val="21"/>
          <w:spacing w:val="1"/>
        </w:rPr>
        <w:t>元测试，发现并修改缺陷。这样做的结果将导致有效测试的难</w:t>
      </w:r>
      <w:r>
        <w:rPr>
          <w:sz w:val="21"/>
          <w:szCs w:val="21"/>
        </w:rPr>
        <w:t>度更大。甚至有可能一些人 </w:t>
      </w:r>
      <w:r>
        <w:rPr>
          <w:sz w:val="21"/>
          <w:szCs w:val="21"/>
          <w:spacing w:val="1"/>
        </w:rPr>
        <w:t>干脆就不做单元测试了。有效的单元测试要求在编写产品代码的同时进</w:t>
      </w:r>
      <w:r>
        <w:rPr>
          <w:sz w:val="21"/>
          <w:szCs w:val="21"/>
        </w:rPr>
        <w:t>行单元测试，不允</w:t>
      </w:r>
    </w:p>
    <w:p>
      <w:pPr>
        <w:spacing w:line="274" w:lineRule="auto"/>
        <w:sectPr>
          <w:headerReference w:type="default" r:id="rId6"/>
          <w:footerReference w:type="default" r:id="rId182"/>
          <w:pgSz w:w="10060" w:h="12930"/>
          <w:pgMar w:top="400" w:right="840" w:bottom="835" w:left="960" w:header="0" w:footer="501" w:gutter="0"/>
        </w:sectPr>
        <w:rPr>
          <w:sz w:val="21"/>
          <w:szCs w:val="21"/>
        </w:rPr>
      </w:pPr>
    </w:p>
    <w:p>
      <w:pPr>
        <w:spacing w:before="196" w:line="221" w:lineRule="auto"/>
        <w:rPr>
          <w:rFonts w:ascii="SimHei" w:hAnsi="SimHei" w:eastAsia="SimHei" w:cs="SimHei"/>
          <w:sz w:val="21"/>
          <w:szCs w:val="21"/>
        </w:rPr>
      </w:pPr>
      <w:bookmarkStart w:name="bookmark289" w:id="119"/>
      <w:bookmarkEnd w:id="119"/>
      <w:r>
        <w:rPr>
          <w:rFonts w:ascii="SimHei" w:hAnsi="SimHei" w:eastAsia="SimHei" w:cs="SimHei"/>
          <w:sz w:val="21"/>
          <w:szCs w:val="21"/>
          <w:spacing w:val="-17"/>
          <w:w w:val="99"/>
        </w:rPr>
        <w:t>从菜鸟到测试架构师———个测试工程师的成长日记</w:t>
      </w:r>
    </w:p>
    <w:p>
      <w:pPr>
        <w:spacing w:line="319" w:lineRule="auto"/>
        <w:rPr>
          <w:rFonts w:ascii="Arial"/>
          <w:sz w:val="21"/>
        </w:rPr>
      </w:pPr>
      <w:r/>
    </w:p>
    <w:p>
      <w:pPr>
        <w:spacing w:line="319" w:lineRule="auto"/>
        <w:rPr>
          <w:rFonts w:ascii="Arial"/>
          <w:sz w:val="21"/>
        </w:rPr>
      </w:pPr>
      <w:r/>
    </w:p>
    <w:p>
      <w:pPr>
        <w:pStyle w:val="BodyText"/>
        <w:spacing w:before="68" w:line="219" w:lineRule="auto"/>
        <w:rPr>
          <w:sz w:val="21"/>
          <w:szCs w:val="21"/>
        </w:rPr>
      </w:pPr>
      <w:r>
        <w:rPr>
          <w:sz w:val="21"/>
          <w:szCs w:val="21"/>
          <w:spacing w:val="-1"/>
        </w:rPr>
        <w:t>许写出来的代码放置很长一段时间之后再测试。</w:t>
      </w:r>
    </w:p>
    <w:p>
      <w:pPr>
        <w:pStyle w:val="BodyText"/>
        <w:ind w:right="94" w:firstLine="399"/>
        <w:spacing w:before="189" w:line="275" w:lineRule="auto"/>
        <w:rPr>
          <w:sz w:val="21"/>
          <w:szCs w:val="21"/>
        </w:rPr>
      </w:pPr>
      <w:r>
        <w:rPr>
          <w:sz w:val="21"/>
          <w:szCs w:val="21"/>
          <w:spacing w:val="1"/>
        </w:rPr>
        <w:t>实际上在引入敏捷开发理论之后，更高的要求是测试驱动开发，也</w:t>
      </w:r>
      <w:r>
        <w:rPr>
          <w:sz w:val="21"/>
          <w:szCs w:val="21"/>
        </w:rPr>
        <w:t>就是说单元测试代 </w:t>
      </w:r>
      <w:r>
        <w:rPr>
          <w:sz w:val="21"/>
          <w:szCs w:val="21"/>
          <w:spacing w:val="3"/>
        </w:rPr>
        <w:t>码要在产品代码之前编写。测试驱动开发是一个比较大的话题，</w:t>
      </w:r>
      <w:r>
        <w:rPr>
          <w:sz w:val="21"/>
          <w:szCs w:val="21"/>
          <w:spacing w:val="2"/>
        </w:rPr>
        <w:t>将在后面的4.3节详述。</w:t>
      </w:r>
    </w:p>
    <w:p>
      <w:pPr>
        <w:pStyle w:val="BodyText"/>
        <w:ind w:left="402"/>
        <w:spacing w:before="280" w:line="221" w:lineRule="auto"/>
        <w:rPr>
          <w:rFonts w:ascii="SimHei" w:hAnsi="SimHei" w:eastAsia="SimHei" w:cs="SimHei"/>
          <w:sz w:val="21"/>
          <w:szCs w:val="21"/>
        </w:rPr>
      </w:pPr>
      <w:r>
        <w:rPr>
          <w:sz w:val="21"/>
          <w:szCs w:val="21"/>
          <w:b/>
          <w:bCs/>
          <w:spacing w:val="9"/>
        </w:rPr>
        <w:t>3.</w:t>
      </w:r>
      <w:r>
        <w:rPr>
          <w:sz w:val="21"/>
          <w:szCs w:val="21"/>
          <w:spacing w:val="9"/>
        </w:rPr>
        <w:t xml:space="preserve"> </w:t>
      </w:r>
      <w:r>
        <w:rPr>
          <w:rFonts w:ascii="SimHei" w:hAnsi="SimHei" w:eastAsia="SimHei" w:cs="SimHei"/>
          <w:sz w:val="21"/>
          <w:szCs w:val="21"/>
          <w:b/>
          <w:bCs/>
          <w:spacing w:val="9"/>
        </w:rPr>
        <w:t>测试对象?代码单元</w:t>
      </w:r>
    </w:p>
    <w:p>
      <w:pPr>
        <w:pStyle w:val="BodyText"/>
        <w:ind w:left="399"/>
        <w:spacing w:before="194" w:line="220" w:lineRule="auto"/>
        <w:rPr>
          <w:sz w:val="21"/>
          <w:szCs w:val="21"/>
        </w:rPr>
      </w:pPr>
      <w:r>
        <w:rPr>
          <w:sz w:val="21"/>
          <w:szCs w:val="21"/>
          <w:spacing w:val="5"/>
        </w:rPr>
        <w:t>呃，啥是单元?</w:t>
      </w:r>
    </w:p>
    <w:p>
      <w:pPr>
        <w:pStyle w:val="BodyText"/>
        <w:ind w:firstLine="399"/>
        <w:spacing w:before="199" w:line="275" w:lineRule="auto"/>
        <w:rPr>
          <w:sz w:val="21"/>
          <w:szCs w:val="21"/>
        </w:rPr>
      </w:pPr>
      <w:r>
        <w:rPr>
          <w:sz w:val="21"/>
          <w:szCs w:val="21"/>
          <w:spacing w:val="-2"/>
        </w:rPr>
        <w:t>从实用角度讲，单元通常是指类的成员方法。也可以是任何具</w:t>
      </w:r>
      <w:r>
        <w:rPr>
          <w:sz w:val="21"/>
          <w:szCs w:val="21"/>
          <w:spacing w:val="-3"/>
        </w:rPr>
        <w:t>有明确功能、规格定义、</w:t>
      </w:r>
      <w:r>
        <w:rPr>
          <w:sz w:val="21"/>
          <w:szCs w:val="21"/>
        </w:rPr>
        <w:t xml:space="preserve"> </w:t>
      </w:r>
      <w:r>
        <w:rPr>
          <w:sz w:val="21"/>
          <w:szCs w:val="21"/>
        </w:rPr>
        <w:t>明确接口定义，并且其规模一般比较小的程序代码模块的组合体。</w:t>
      </w:r>
    </w:p>
    <w:p>
      <w:pPr>
        <w:pStyle w:val="BodyText"/>
        <w:ind w:left="402"/>
        <w:spacing w:before="280" w:line="221" w:lineRule="auto"/>
        <w:rPr>
          <w:rFonts w:ascii="SimHei" w:hAnsi="SimHei" w:eastAsia="SimHei" w:cs="SimHei"/>
          <w:sz w:val="21"/>
          <w:szCs w:val="21"/>
        </w:rPr>
      </w:pPr>
      <w:r>
        <w:rPr>
          <w:sz w:val="21"/>
          <w:szCs w:val="21"/>
          <w:b/>
          <w:bCs/>
          <w:spacing w:val="2"/>
        </w:rPr>
        <w:t>4.</w:t>
      </w:r>
      <w:r>
        <w:rPr>
          <w:sz w:val="21"/>
          <w:szCs w:val="21"/>
          <w:spacing w:val="2"/>
        </w:rPr>
        <w:t xml:space="preserve"> </w:t>
      </w:r>
      <w:r>
        <w:rPr>
          <w:rFonts w:ascii="SimHei" w:hAnsi="SimHei" w:eastAsia="SimHei" w:cs="SimHei"/>
          <w:sz w:val="21"/>
          <w:szCs w:val="21"/>
          <w:b/>
          <w:bCs/>
          <w:spacing w:val="2"/>
        </w:rPr>
        <w:t>何为独立测试</w:t>
      </w:r>
    </w:p>
    <w:p>
      <w:pPr>
        <w:pStyle w:val="BodyText"/>
        <w:ind w:right="54" w:firstLine="294"/>
        <w:spacing w:before="214" w:line="266" w:lineRule="auto"/>
        <w:rPr>
          <w:sz w:val="21"/>
          <w:szCs w:val="21"/>
        </w:rPr>
      </w:pPr>
      <w:r>
        <w:rPr>
          <w:sz w:val="21"/>
          <w:szCs w:val="21"/>
          <w:spacing w:val="5"/>
        </w:rPr>
        <w:t>“独立”是指将代码从原始程序中隔离出来，尽可能地与程</w:t>
      </w:r>
      <w:r>
        <w:rPr>
          <w:sz w:val="21"/>
          <w:szCs w:val="21"/>
          <w:spacing w:val="4"/>
        </w:rPr>
        <w:t>序其他部分或者外界依赖</w:t>
      </w:r>
      <w:r>
        <w:rPr>
          <w:sz w:val="21"/>
          <w:szCs w:val="21"/>
        </w:rPr>
        <w:t xml:space="preserve"> </w:t>
      </w:r>
      <w:r>
        <w:rPr>
          <w:sz w:val="21"/>
          <w:szCs w:val="21"/>
          <w:spacing w:val="-1"/>
        </w:rPr>
        <w:t>隔离，针对各个单元单独进行测试。</w:t>
      </w:r>
    </w:p>
    <w:p>
      <w:pPr>
        <w:pStyle w:val="BodyText"/>
        <w:ind w:left="3"/>
        <w:spacing w:before="100" w:line="219" w:lineRule="auto"/>
        <w:rPr>
          <w:sz w:val="21"/>
          <w:szCs w:val="21"/>
        </w:rPr>
      </w:pPr>
      <w:r>
        <w:rPr>
          <w:sz w:val="21"/>
          <w:szCs w:val="21"/>
          <w:b/>
          <w:bCs/>
          <w:spacing w:val="-1"/>
        </w:rPr>
        <w:t>小结：理解单元测试要把握的几个关键点：</w:t>
      </w:r>
    </w:p>
    <w:p>
      <w:pPr>
        <w:ind w:left="399"/>
        <w:spacing w:before="182" w:line="224"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31"/>
        </w:rPr>
        <w:t xml:space="preserve">  </w:t>
      </w:r>
      <w:r>
        <w:rPr>
          <w:rFonts w:ascii="KaiTi" w:hAnsi="KaiTi" w:eastAsia="KaiTi" w:cs="KaiTi"/>
          <w:sz w:val="21"/>
          <w:szCs w:val="21"/>
          <w:spacing w:val="-1"/>
        </w:rPr>
        <w:t>单元测试记录预期的行为</w:t>
      </w:r>
    </w:p>
    <w:p>
      <w:pPr>
        <w:ind w:left="399"/>
        <w:spacing w:before="175" w:line="224"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39"/>
        </w:rPr>
        <w:t xml:space="preserve">  </w:t>
      </w:r>
      <w:r>
        <w:rPr>
          <w:rFonts w:ascii="KaiTi" w:hAnsi="KaiTi" w:eastAsia="KaiTi" w:cs="KaiTi"/>
          <w:sz w:val="21"/>
          <w:szCs w:val="21"/>
          <w:spacing w:val="-1"/>
        </w:rPr>
        <w:t>每个单元测试针对一个单独的行为进行测试</w:t>
      </w:r>
    </w:p>
    <w:p>
      <w:pPr>
        <w:ind w:left="399"/>
        <w:spacing w:before="173" w:line="223" w:lineRule="auto"/>
        <w:rPr>
          <w:rFonts w:ascii="KaiTi" w:hAnsi="KaiTi" w:eastAsia="KaiTi" w:cs="KaiTi"/>
          <w:sz w:val="21"/>
          <w:szCs w:val="21"/>
        </w:rPr>
      </w:pPr>
      <w:r>
        <w:rPr>
          <w:rFonts w:ascii="KaiTi" w:hAnsi="KaiTi" w:eastAsia="KaiTi" w:cs="KaiTi"/>
          <w:sz w:val="21"/>
          <w:szCs w:val="21"/>
        </w:rPr>
        <w:t>◎</w:t>
      </w:r>
      <w:r>
        <w:rPr>
          <w:rFonts w:ascii="KaiTi" w:hAnsi="KaiTi" w:eastAsia="KaiTi" w:cs="KaiTi"/>
          <w:sz w:val="21"/>
          <w:szCs w:val="21"/>
          <w:spacing w:val="40"/>
        </w:rPr>
        <w:t xml:space="preserve">  </w:t>
      </w:r>
      <w:r>
        <w:rPr>
          <w:rFonts w:ascii="KaiTi" w:hAnsi="KaiTi" w:eastAsia="KaiTi" w:cs="KaiTi"/>
          <w:sz w:val="21"/>
          <w:szCs w:val="21"/>
        </w:rPr>
        <w:t>尽可能地与程序其他部分或者外界依赖隔离</w:t>
      </w:r>
    </w:p>
    <w:p>
      <w:pPr>
        <w:ind w:left="399"/>
        <w:spacing w:before="174" w:line="220"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43"/>
        </w:rPr>
        <w:t xml:space="preserve">  </w:t>
      </w:r>
      <w:r>
        <w:rPr>
          <w:rFonts w:ascii="KaiTi" w:hAnsi="KaiTi" w:eastAsia="KaiTi" w:cs="KaiTi"/>
          <w:sz w:val="21"/>
          <w:szCs w:val="21"/>
          <w:spacing w:val="-1"/>
        </w:rPr>
        <w:t>一旦失败，可以清楚地定位失败的原因</w:t>
      </w:r>
    </w:p>
    <w:p>
      <w:pPr>
        <w:ind w:left="399"/>
        <w:spacing w:before="179" w:line="220" w:lineRule="auto"/>
        <w:rPr>
          <w:rFonts w:ascii="KaiTi" w:hAnsi="KaiTi" w:eastAsia="KaiTi" w:cs="KaiTi"/>
          <w:sz w:val="21"/>
          <w:szCs w:val="21"/>
        </w:rPr>
      </w:pPr>
      <w:r>
        <w:rPr>
          <w:rFonts w:ascii="KaiTi" w:hAnsi="KaiTi" w:eastAsia="KaiTi" w:cs="KaiTi"/>
          <w:sz w:val="21"/>
          <w:szCs w:val="21"/>
        </w:rPr>
        <w:t>◎</w:t>
      </w:r>
      <w:r>
        <w:rPr>
          <w:rFonts w:ascii="KaiTi" w:hAnsi="KaiTi" w:eastAsia="KaiTi" w:cs="KaiTi"/>
          <w:sz w:val="21"/>
          <w:szCs w:val="21"/>
          <w:spacing w:val="53"/>
        </w:rPr>
        <w:t xml:space="preserve">  </w:t>
      </w:r>
      <w:r>
        <w:rPr>
          <w:rFonts w:ascii="KaiTi" w:hAnsi="KaiTi" w:eastAsia="KaiTi" w:cs="KaiTi"/>
          <w:sz w:val="21"/>
          <w:szCs w:val="21"/>
        </w:rPr>
        <w:t>可以重复运行，且每次运行都有确定的行为，不受上一次运行的影响</w:t>
      </w:r>
    </w:p>
    <w:p>
      <w:pPr>
        <w:ind w:left="399"/>
        <w:spacing w:before="171" w:line="222" w:lineRule="auto"/>
        <w:rPr>
          <w:rFonts w:ascii="KaiTi" w:hAnsi="KaiTi" w:eastAsia="KaiTi" w:cs="KaiTi"/>
          <w:sz w:val="21"/>
          <w:szCs w:val="21"/>
        </w:rPr>
      </w:pPr>
      <w:r>
        <w:rPr>
          <w:rFonts w:ascii="KaiTi" w:hAnsi="KaiTi" w:eastAsia="KaiTi" w:cs="KaiTi"/>
          <w:sz w:val="21"/>
          <w:szCs w:val="21"/>
          <w:spacing w:val="10"/>
        </w:rPr>
        <w:t>◎</w:t>
      </w:r>
      <w:r>
        <w:rPr>
          <w:rFonts w:ascii="KaiTi" w:hAnsi="KaiTi" w:eastAsia="KaiTi" w:cs="KaiTi"/>
          <w:sz w:val="21"/>
          <w:szCs w:val="21"/>
          <w:spacing w:val="43"/>
        </w:rPr>
        <w:t xml:space="preserve">  </w:t>
      </w:r>
      <w:r>
        <w:rPr>
          <w:rFonts w:ascii="KaiTi" w:hAnsi="KaiTi" w:eastAsia="KaiTi" w:cs="KaiTi"/>
          <w:sz w:val="21"/>
          <w:szCs w:val="21"/>
          <w:spacing w:val="10"/>
        </w:rPr>
        <w:t>可以快速地执行(10秒左右),简单、实用、高效</w:t>
      </w:r>
    </w:p>
    <w:p>
      <w:pPr>
        <w:ind w:left="399"/>
        <w:spacing w:before="172" w:line="225"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31"/>
        </w:rPr>
        <w:t xml:space="preserve">  </w:t>
      </w:r>
      <w:r>
        <w:rPr>
          <w:rFonts w:ascii="KaiTi" w:hAnsi="KaiTi" w:eastAsia="KaiTi" w:cs="KaiTi"/>
          <w:sz w:val="21"/>
          <w:szCs w:val="21"/>
          <w:spacing w:val="-1"/>
        </w:rPr>
        <w:t>有效的单元测试是自动化的</w:t>
      </w:r>
    </w:p>
    <w:p>
      <w:pPr>
        <w:spacing w:line="311" w:lineRule="auto"/>
        <w:rPr>
          <w:rFonts w:ascii="Arial"/>
          <w:sz w:val="21"/>
        </w:rPr>
      </w:pPr>
      <w:r/>
    </w:p>
    <w:p>
      <w:pPr>
        <w:pStyle w:val="BodyText"/>
        <w:ind w:left="402"/>
        <w:spacing w:before="69" w:line="221" w:lineRule="auto"/>
        <w:rPr>
          <w:rFonts w:ascii="SimHei" w:hAnsi="SimHei" w:eastAsia="SimHei" w:cs="SimHei"/>
          <w:sz w:val="21"/>
          <w:szCs w:val="21"/>
        </w:rPr>
      </w:pPr>
      <w:r>
        <w:rPr>
          <w:sz w:val="21"/>
          <w:szCs w:val="21"/>
          <w:b/>
          <w:bCs/>
          <w:spacing w:val="-3"/>
        </w:rPr>
        <w:t>5.</w:t>
      </w:r>
      <w:r>
        <w:rPr>
          <w:sz w:val="21"/>
          <w:szCs w:val="21"/>
          <w:spacing w:val="36"/>
        </w:rPr>
        <w:t xml:space="preserve"> </w:t>
      </w:r>
      <w:r>
        <w:rPr>
          <w:rFonts w:ascii="SimHei" w:hAnsi="SimHei" w:eastAsia="SimHei" w:cs="SimHei"/>
          <w:sz w:val="21"/>
          <w:szCs w:val="21"/>
          <w:b/>
          <w:bCs/>
          <w:spacing w:val="-3"/>
        </w:rPr>
        <w:t>单元测试与功能测试</w:t>
      </w:r>
    </w:p>
    <w:p>
      <w:pPr>
        <w:pStyle w:val="BodyText"/>
        <w:ind w:right="56" w:firstLine="399"/>
        <w:spacing w:before="213" w:line="266" w:lineRule="auto"/>
        <w:jc w:val="both"/>
        <w:rPr>
          <w:sz w:val="21"/>
          <w:szCs w:val="21"/>
        </w:rPr>
      </w:pPr>
      <w:r>
        <w:rPr>
          <w:sz w:val="21"/>
          <w:szCs w:val="21"/>
          <w:spacing w:val="1"/>
        </w:rPr>
        <w:t>虽然单元测试和功能测试的目的都是发现代码中的缺陷，二者</w:t>
      </w:r>
      <w:r>
        <w:rPr>
          <w:sz w:val="21"/>
          <w:szCs w:val="21"/>
        </w:rPr>
        <w:t>却是截然不同的测试类 </w:t>
      </w:r>
      <w:r>
        <w:rPr>
          <w:sz w:val="21"/>
          <w:szCs w:val="21"/>
          <w:spacing w:val="6"/>
        </w:rPr>
        <w:t>型，如表4-1所示。单元测试并不是开发人员编写的简单的功能测试用例。表4-1列举了</w:t>
      </w:r>
      <w:r>
        <w:rPr>
          <w:sz w:val="21"/>
          <w:szCs w:val="21"/>
          <w:spacing w:val="11"/>
        </w:rPr>
        <w:t xml:space="preserve"> </w:t>
      </w:r>
      <w:r>
        <w:rPr>
          <w:sz w:val="21"/>
          <w:szCs w:val="21"/>
          <w:spacing w:val="-2"/>
        </w:rPr>
        <w:t>功能测试和单元测试的区别。</w:t>
      </w:r>
    </w:p>
    <w:p>
      <w:pPr>
        <w:spacing w:line="266" w:lineRule="auto"/>
        <w:sectPr>
          <w:footerReference w:type="default" r:id="rId183"/>
          <w:pgSz w:w="10060" w:h="12930"/>
          <w:pgMar w:top="400" w:right="925" w:bottom="766" w:left="840" w:header="0" w:footer="577" w:gutter="0"/>
        </w:sectPr>
        <w:rPr>
          <w:sz w:val="21"/>
          <w:szCs w:val="21"/>
        </w:rPr>
      </w:pPr>
    </w:p>
    <w:p>
      <w:pPr>
        <w:spacing w:before="256" w:line="221" w:lineRule="auto"/>
        <w:jc w:val="right"/>
        <w:rPr>
          <w:rFonts w:ascii="SimHei" w:hAnsi="SimHei" w:eastAsia="SimHei" w:cs="SimHei"/>
          <w:sz w:val="20"/>
          <w:szCs w:val="20"/>
        </w:rPr>
      </w:pPr>
      <w:bookmarkStart w:name="bookmark290" w:id="120"/>
      <w:bookmarkEnd w:id="120"/>
      <w:r>
        <w:rPr>
          <w:rFonts w:ascii="SimHei" w:hAnsi="SimHei" w:eastAsia="SimHei" w:cs="SimHei"/>
          <w:sz w:val="20"/>
          <w:szCs w:val="20"/>
          <w:spacing w:val="-2"/>
        </w:rPr>
        <w:t>第4章</w:t>
      </w:r>
      <w:r>
        <w:rPr>
          <w:rFonts w:ascii="SimHei" w:hAnsi="SimHei" w:eastAsia="SimHei" w:cs="SimHei"/>
          <w:sz w:val="20"/>
          <w:szCs w:val="20"/>
          <w:spacing w:val="-2"/>
        </w:rPr>
        <w:t xml:space="preserve">  </w:t>
      </w:r>
      <w:r>
        <w:rPr>
          <w:rFonts w:ascii="SimHei" w:hAnsi="SimHei" w:eastAsia="SimHei" w:cs="SimHei"/>
          <w:sz w:val="20"/>
          <w:szCs w:val="20"/>
          <w:spacing w:val="-2"/>
        </w:rPr>
        <w:t>把缺陷扼杀在摇篮里：开发人员的测试</w:t>
      </w:r>
    </w:p>
    <w:p>
      <w:pPr>
        <w:spacing w:line="337" w:lineRule="auto"/>
        <w:rPr>
          <w:rFonts w:ascii="Arial"/>
          <w:sz w:val="21"/>
        </w:rPr>
      </w:pPr>
      <w:r/>
    </w:p>
    <w:p>
      <w:pPr>
        <w:spacing w:line="338" w:lineRule="auto"/>
        <w:rPr>
          <w:rFonts w:ascii="Arial"/>
          <w:sz w:val="21"/>
        </w:rPr>
      </w:pPr>
      <w:r/>
    </w:p>
    <w:p>
      <w:pPr>
        <w:pStyle w:val="BodyText"/>
        <w:ind w:left="3092"/>
        <w:spacing w:before="49" w:line="220" w:lineRule="auto"/>
        <w:rPr>
          <w:sz w:val="15"/>
          <w:szCs w:val="15"/>
        </w:rPr>
      </w:pPr>
      <w:r>
        <w:rPr>
          <w:sz w:val="15"/>
          <w:szCs w:val="15"/>
          <w:b/>
          <w:bCs/>
          <w:spacing w:val="-2"/>
        </w:rPr>
        <w:t>表4-1单元测试和功能测试的区别</w:t>
      </w:r>
    </w:p>
    <w:p>
      <w:pPr>
        <w:spacing w:line="31" w:lineRule="exact"/>
        <w:rPr/>
      </w:pPr>
      <w:r/>
    </w:p>
    <w:tbl>
      <w:tblPr>
        <w:tblStyle w:val="TableNormal"/>
        <w:tblW w:w="8210" w:type="dxa"/>
        <w:tblInd w:w="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860"/>
        <w:gridCol w:w="4350"/>
      </w:tblGrid>
      <w:tr>
        <w:trPr>
          <w:trHeight w:val="314" w:hRule="atLeast"/>
        </w:trPr>
        <w:tc>
          <w:tcPr>
            <w:tcW w:w="3860" w:type="dxa"/>
            <w:vAlign w:val="top"/>
            <w:tcBorders>
              <w:left w:val="nil"/>
            </w:tcBorders>
          </w:tcPr>
          <w:p>
            <w:pPr>
              <w:ind w:left="92"/>
              <w:spacing w:before="79" w:line="221" w:lineRule="auto"/>
              <w:rPr>
                <w:rFonts w:ascii="SimSun" w:hAnsi="SimSun" w:eastAsia="SimSun" w:cs="SimSun"/>
                <w:sz w:val="15"/>
                <w:szCs w:val="15"/>
              </w:rPr>
            </w:pPr>
            <w:r>
              <w:rPr>
                <w:rFonts w:ascii="SimSun" w:hAnsi="SimSun" w:eastAsia="SimSun" w:cs="SimSun"/>
                <w:sz w:val="15"/>
                <w:szCs w:val="15"/>
                <w:b/>
                <w:bCs/>
                <w:spacing w:val="-4"/>
              </w:rPr>
              <w:t>功能测试</w:t>
            </w:r>
          </w:p>
        </w:tc>
        <w:tc>
          <w:tcPr>
            <w:tcW w:w="4350" w:type="dxa"/>
            <w:vAlign w:val="top"/>
            <w:tcBorders>
              <w:right w:val="nil"/>
            </w:tcBorders>
          </w:tcPr>
          <w:p>
            <w:pPr>
              <w:ind w:left="247"/>
              <w:spacing w:before="79" w:line="220" w:lineRule="auto"/>
              <w:rPr>
                <w:rFonts w:ascii="SimSun" w:hAnsi="SimSun" w:eastAsia="SimSun" w:cs="SimSun"/>
                <w:sz w:val="15"/>
                <w:szCs w:val="15"/>
              </w:rPr>
            </w:pPr>
            <w:r>
              <w:rPr>
                <w:rFonts w:ascii="SimSun" w:hAnsi="SimSun" w:eastAsia="SimSun" w:cs="SimSun"/>
                <w:sz w:val="15"/>
                <w:szCs w:val="15"/>
                <w:b/>
                <w:bCs/>
                <w:spacing w:val="-3"/>
              </w:rPr>
              <w:t>单元测试</w:t>
            </w:r>
          </w:p>
        </w:tc>
      </w:tr>
      <w:tr>
        <w:trPr>
          <w:trHeight w:val="319" w:hRule="atLeast"/>
        </w:trPr>
        <w:tc>
          <w:tcPr>
            <w:tcW w:w="3860" w:type="dxa"/>
            <w:vAlign w:val="top"/>
            <w:tcBorders>
              <w:left w:val="nil"/>
            </w:tcBorders>
          </w:tcPr>
          <w:p>
            <w:pPr>
              <w:ind w:left="90"/>
              <w:spacing w:before="87" w:line="219" w:lineRule="auto"/>
              <w:rPr>
                <w:rFonts w:ascii="SimSun" w:hAnsi="SimSun" w:eastAsia="SimSun" w:cs="SimSun"/>
                <w:sz w:val="15"/>
                <w:szCs w:val="15"/>
              </w:rPr>
            </w:pPr>
            <w:r>
              <w:rPr>
                <w:rFonts w:ascii="SimSun" w:hAnsi="SimSun" w:eastAsia="SimSun" w:cs="SimSun"/>
                <w:sz w:val="15"/>
                <w:szCs w:val="15"/>
                <w:spacing w:val="-1"/>
              </w:rPr>
              <w:t>在开发人员开发阶段完成之后开始</w:t>
            </w:r>
          </w:p>
        </w:tc>
        <w:tc>
          <w:tcPr>
            <w:tcW w:w="4350" w:type="dxa"/>
            <w:vAlign w:val="top"/>
            <w:tcBorders>
              <w:right w:val="nil"/>
            </w:tcBorders>
          </w:tcPr>
          <w:p>
            <w:pPr>
              <w:ind w:left="245"/>
              <w:spacing w:before="87" w:line="219" w:lineRule="auto"/>
              <w:rPr>
                <w:rFonts w:ascii="SimSun" w:hAnsi="SimSun" w:eastAsia="SimSun" w:cs="SimSun"/>
                <w:sz w:val="15"/>
                <w:szCs w:val="15"/>
              </w:rPr>
            </w:pPr>
            <w:r>
              <w:rPr>
                <w:rFonts w:ascii="SimSun" w:hAnsi="SimSun" w:eastAsia="SimSun" w:cs="SimSun"/>
                <w:sz w:val="15"/>
                <w:szCs w:val="15"/>
                <w:spacing w:val="-1"/>
              </w:rPr>
              <w:t>整个开发阶段随时进行，与产品代码开发同时</w:t>
            </w:r>
          </w:p>
        </w:tc>
      </w:tr>
      <w:tr>
        <w:trPr>
          <w:trHeight w:val="309" w:hRule="atLeast"/>
        </w:trPr>
        <w:tc>
          <w:tcPr>
            <w:tcW w:w="3860" w:type="dxa"/>
            <w:vAlign w:val="top"/>
            <w:tcBorders>
              <w:left w:val="nil"/>
            </w:tcBorders>
          </w:tcPr>
          <w:p>
            <w:pPr>
              <w:ind w:left="90"/>
              <w:spacing w:before="78" w:line="219" w:lineRule="auto"/>
              <w:rPr>
                <w:rFonts w:ascii="SimSun" w:hAnsi="SimSun" w:eastAsia="SimSun" w:cs="SimSun"/>
                <w:sz w:val="15"/>
                <w:szCs w:val="15"/>
              </w:rPr>
            </w:pPr>
            <w:r>
              <w:rPr>
                <w:rFonts w:ascii="SimSun" w:hAnsi="SimSun" w:eastAsia="SimSun" w:cs="SimSun"/>
                <w:sz w:val="15"/>
                <w:szCs w:val="15"/>
              </w:rPr>
              <w:t>由功能测试组写测试用例并执行</w:t>
            </w:r>
          </w:p>
        </w:tc>
        <w:tc>
          <w:tcPr>
            <w:tcW w:w="4350" w:type="dxa"/>
            <w:vAlign w:val="top"/>
            <w:tcBorders>
              <w:right w:val="nil"/>
            </w:tcBorders>
          </w:tcPr>
          <w:p>
            <w:pPr>
              <w:ind w:left="245"/>
              <w:spacing w:before="78" w:line="219" w:lineRule="auto"/>
              <w:rPr>
                <w:rFonts w:ascii="SimSun" w:hAnsi="SimSun" w:eastAsia="SimSun" w:cs="SimSun"/>
                <w:sz w:val="15"/>
                <w:szCs w:val="15"/>
              </w:rPr>
            </w:pPr>
            <w:r>
              <w:rPr>
                <w:rFonts w:ascii="SimSun" w:hAnsi="SimSun" w:eastAsia="SimSun" w:cs="SimSun"/>
                <w:sz w:val="15"/>
                <w:szCs w:val="15"/>
              </w:rPr>
              <w:t>由开发人员写测试用例并执行</w:t>
            </w:r>
          </w:p>
        </w:tc>
      </w:tr>
      <w:tr>
        <w:trPr>
          <w:trHeight w:val="309" w:hRule="atLeast"/>
        </w:trPr>
        <w:tc>
          <w:tcPr>
            <w:tcW w:w="3860" w:type="dxa"/>
            <w:vAlign w:val="top"/>
            <w:tcBorders>
              <w:left w:val="nil"/>
            </w:tcBorders>
          </w:tcPr>
          <w:p>
            <w:pPr>
              <w:ind w:left="90"/>
              <w:spacing w:before="79" w:line="219" w:lineRule="auto"/>
              <w:rPr>
                <w:rFonts w:ascii="SimSun" w:hAnsi="SimSun" w:eastAsia="SimSun" w:cs="SimSun"/>
                <w:sz w:val="15"/>
                <w:szCs w:val="15"/>
              </w:rPr>
            </w:pPr>
            <w:r>
              <w:rPr>
                <w:rFonts w:ascii="SimSun" w:hAnsi="SimSun" w:eastAsia="SimSun" w:cs="SimSun"/>
                <w:sz w:val="15"/>
                <w:szCs w:val="15"/>
                <w:spacing w:val="-1"/>
              </w:rPr>
              <w:t>验证产品的功能和行为是否和客户预期一致</w:t>
            </w:r>
          </w:p>
        </w:tc>
        <w:tc>
          <w:tcPr>
            <w:tcW w:w="4350" w:type="dxa"/>
            <w:vAlign w:val="top"/>
            <w:tcBorders>
              <w:right w:val="nil"/>
            </w:tcBorders>
          </w:tcPr>
          <w:p>
            <w:pPr>
              <w:ind w:left="245"/>
              <w:spacing w:before="79" w:line="219" w:lineRule="auto"/>
              <w:rPr>
                <w:rFonts w:ascii="SimSun" w:hAnsi="SimSun" w:eastAsia="SimSun" w:cs="SimSun"/>
                <w:sz w:val="15"/>
                <w:szCs w:val="15"/>
              </w:rPr>
            </w:pPr>
            <w:r>
              <w:rPr>
                <w:rFonts w:ascii="SimSun" w:hAnsi="SimSun" w:eastAsia="SimSun" w:cs="SimSun"/>
                <w:sz w:val="15"/>
                <w:szCs w:val="15"/>
                <w:spacing w:val="-1"/>
              </w:rPr>
              <w:t>验证代码段/模块的行为是否和开发人员的预期一致</w:t>
            </w:r>
          </w:p>
        </w:tc>
      </w:tr>
      <w:tr>
        <w:trPr>
          <w:trHeight w:val="938" w:hRule="atLeast"/>
        </w:trPr>
        <w:tc>
          <w:tcPr>
            <w:tcW w:w="3860" w:type="dxa"/>
            <w:vAlign w:val="top"/>
            <w:tcBorders>
              <w:left w:val="nil"/>
            </w:tcBorders>
          </w:tcPr>
          <w:p>
            <w:pPr>
              <w:ind w:left="99" w:right="71" w:firstLine="149"/>
              <w:spacing w:before="89" w:line="344" w:lineRule="auto"/>
              <w:jc w:val="both"/>
              <w:rPr>
                <w:rFonts w:ascii="SimSun" w:hAnsi="SimSun" w:eastAsia="SimSun" w:cs="SimSun"/>
                <w:sz w:val="15"/>
                <w:szCs w:val="15"/>
              </w:rPr>
            </w:pPr>
            <w:r>
              <w:rPr>
                <w:rFonts w:ascii="SimSun" w:hAnsi="SimSun" w:eastAsia="SimSun" w:cs="SimSun"/>
                <w:sz w:val="15"/>
                <w:szCs w:val="15"/>
                <w:spacing w:val="3"/>
              </w:rPr>
              <w:t>针对项目的一部分或者全部进行测试，可以涉及不同</w:t>
            </w:r>
            <w:r>
              <w:rPr>
                <w:rFonts w:ascii="SimSun" w:hAnsi="SimSun" w:eastAsia="SimSun" w:cs="SimSun"/>
                <w:sz w:val="15"/>
                <w:szCs w:val="15"/>
                <w:spacing w:val="13"/>
              </w:rPr>
              <w:t xml:space="preserve"> </w:t>
            </w:r>
            <w:r>
              <w:rPr>
                <w:rFonts w:ascii="SimSun" w:hAnsi="SimSun" w:eastAsia="SimSun" w:cs="SimSun"/>
                <w:sz w:val="15"/>
                <w:szCs w:val="15"/>
                <w:spacing w:val="-1"/>
              </w:rPr>
              <w:t>的类与方法，并可依赖外部资源，如文件输入/输出、数</w:t>
            </w:r>
            <w:r>
              <w:rPr>
                <w:rFonts w:ascii="SimSun" w:hAnsi="SimSun" w:eastAsia="SimSun" w:cs="SimSun"/>
                <w:sz w:val="15"/>
                <w:szCs w:val="15"/>
                <w:spacing w:val="5"/>
              </w:rPr>
              <w:t xml:space="preserve"> </w:t>
            </w:r>
            <w:r>
              <w:rPr>
                <w:rFonts w:ascii="SimSun" w:hAnsi="SimSun" w:eastAsia="SimSun" w:cs="SimSun"/>
                <w:sz w:val="15"/>
                <w:szCs w:val="15"/>
                <w:spacing w:val="-1"/>
              </w:rPr>
              <w:t>据库操作、网络连接等</w:t>
            </w:r>
          </w:p>
        </w:tc>
        <w:tc>
          <w:tcPr>
            <w:tcW w:w="4350" w:type="dxa"/>
            <w:vAlign w:val="top"/>
            <w:tcBorders>
              <w:right w:val="nil"/>
            </w:tcBorders>
          </w:tcPr>
          <w:p>
            <w:pPr>
              <w:pStyle w:val="TableText"/>
              <w:spacing w:line="349" w:lineRule="auto"/>
              <w:rPr/>
            </w:pPr>
            <w:r/>
          </w:p>
          <w:p>
            <w:pPr>
              <w:ind w:left="245"/>
              <w:spacing w:before="49" w:line="219" w:lineRule="auto"/>
              <w:rPr>
                <w:rFonts w:ascii="SimSun" w:hAnsi="SimSun" w:eastAsia="SimSun" w:cs="SimSun"/>
                <w:sz w:val="15"/>
                <w:szCs w:val="15"/>
              </w:rPr>
            </w:pPr>
            <w:r>
              <w:rPr>
                <w:rFonts w:ascii="SimSun" w:hAnsi="SimSun" w:eastAsia="SimSun" w:cs="SimSun"/>
                <w:sz w:val="15"/>
                <w:szCs w:val="15"/>
                <w:spacing w:val="-1"/>
              </w:rPr>
              <w:t>针对一个单独的方法，尽可能与其他方法或外部资源隔离</w:t>
            </w:r>
          </w:p>
        </w:tc>
      </w:tr>
      <w:tr>
        <w:trPr>
          <w:trHeight w:val="598" w:hRule="atLeast"/>
        </w:trPr>
        <w:tc>
          <w:tcPr>
            <w:tcW w:w="3860" w:type="dxa"/>
            <w:vAlign w:val="top"/>
            <w:tcBorders>
              <w:left w:val="nil"/>
            </w:tcBorders>
          </w:tcPr>
          <w:p>
            <w:pPr>
              <w:ind w:left="90"/>
              <w:spacing w:before="232" w:line="219" w:lineRule="auto"/>
              <w:rPr>
                <w:rFonts w:ascii="SimSun" w:hAnsi="SimSun" w:eastAsia="SimSun" w:cs="SimSun"/>
                <w:sz w:val="15"/>
                <w:szCs w:val="15"/>
              </w:rPr>
            </w:pPr>
            <w:r>
              <w:rPr>
                <w:rFonts w:ascii="SimSun" w:hAnsi="SimSun" w:eastAsia="SimSun" w:cs="SimSun"/>
                <w:sz w:val="15"/>
                <w:szCs w:val="15"/>
              </w:rPr>
              <w:t>需要在产品环境执行测试，通常需要搭建测试环境</w:t>
            </w:r>
          </w:p>
        </w:tc>
        <w:tc>
          <w:tcPr>
            <w:tcW w:w="4350" w:type="dxa"/>
            <w:vAlign w:val="top"/>
            <w:tcBorders>
              <w:right w:val="nil"/>
            </w:tcBorders>
          </w:tcPr>
          <w:p>
            <w:pPr>
              <w:ind w:left="115" w:right="45" w:firstLine="139"/>
              <w:spacing w:before="82" w:line="311" w:lineRule="auto"/>
              <w:rPr>
                <w:rFonts w:ascii="SimSun" w:hAnsi="SimSun" w:eastAsia="SimSun" w:cs="SimSun"/>
                <w:sz w:val="15"/>
                <w:szCs w:val="15"/>
              </w:rPr>
            </w:pPr>
            <w:r>
              <w:rPr>
                <w:rFonts w:ascii="SimSun" w:hAnsi="SimSun" w:eastAsia="SimSun" w:cs="SimSun"/>
                <w:sz w:val="15"/>
                <w:szCs w:val="15"/>
              </w:rPr>
              <w:t>在开发环境执行测试，必须是快速的，只能有</w:t>
            </w:r>
            <w:r>
              <w:rPr>
                <w:rFonts w:ascii="SimSun" w:hAnsi="SimSun" w:eastAsia="SimSun" w:cs="SimSun"/>
                <w:sz w:val="15"/>
                <w:szCs w:val="15"/>
                <w:spacing w:val="-1"/>
              </w:rPr>
              <w:t>很少的、最好是</w:t>
            </w:r>
            <w:r>
              <w:rPr>
                <w:rFonts w:ascii="SimSun" w:hAnsi="SimSun" w:eastAsia="SimSun" w:cs="SimSun"/>
                <w:sz w:val="15"/>
                <w:szCs w:val="15"/>
              </w:rPr>
              <w:t xml:space="preserve"> </w:t>
            </w:r>
            <w:r>
              <w:rPr>
                <w:rFonts w:ascii="SimSun" w:hAnsi="SimSun" w:eastAsia="SimSun" w:cs="SimSun"/>
                <w:sz w:val="15"/>
                <w:szCs w:val="15"/>
                <w:spacing w:val="-1"/>
              </w:rPr>
              <w:t>没有任何环境搭建步骤</w:t>
            </w:r>
          </w:p>
        </w:tc>
      </w:tr>
      <w:tr>
        <w:trPr>
          <w:trHeight w:val="329" w:hRule="atLeast"/>
        </w:trPr>
        <w:tc>
          <w:tcPr>
            <w:tcW w:w="3860" w:type="dxa"/>
            <w:vAlign w:val="top"/>
            <w:tcBorders>
              <w:left w:val="nil"/>
            </w:tcBorders>
          </w:tcPr>
          <w:p>
            <w:pPr>
              <w:ind w:left="90"/>
              <w:spacing w:before="94" w:line="220" w:lineRule="auto"/>
              <w:rPr>
                <w:rFonts w:ascii="SimSun" w:hAnsi="SimSun" w:eastAsia="SimSun" w:cs="SimSun"/>
                <w:sz w:val="15"/>
                <w:szCs w:val="15"/>
              </w:rPr>
            </w:pPr>
            <w:r>
              <w:rPr>
                <w:rFonts w:ascii="SimSun" w:hAnsi="SimSun" w:eastAsia="SimSun" w:cs="SimSun"/>
                <w:sz w:val="15"/>
                <w:szCs w:val="15"/>
                <w:spacing w:val="-1"/>
              </w:rPr>
              <w:t>黑盒测试，测试包括主要的流程和出错的分支</w:t>
            </w:r>
          </w:p>
        </w:tc>
        <w:tc>
          <w:tcPr>
            <w:tcW w:w="4350" w:type="dxa"/>
            <w:vAlign w:val="top"/>
            <w:tcBorders>
              <w:right w:val="nil"/>
            </w:tcBorders>
          </w:tcPr>
          <w:p>
            <w:pPr>
              <w:ind w:left="245"/>
              <w:spacing w:before="94" w:line="219" w:lineRule="auto"/>
              <w:rPr>
                <w:rFonts w:ascii="SimSun" w:hAnsi="SimSun" w:eastAsia="SimSun" w:cs="SimSun"/>
                <w:sz w:val="15"/>
                <w:szCs w:val="15"/>
              </w:rPr>
            </w:pPr>
            <w:r>
              <w:rPr>
                <w:rFonts w:ascii="SimSun" w:hAnsi="SimSun" w:eastAsia="SimSun" w:cs="SimSun"/>
                <w:sz w:val="15"/>
                <w:szCs w:val="15"/>
              </w:rPr>
              <w:t>白盒测试，测试包括主要的流程和出错的分支，以及边界条件</w:t>
            </w:r>
          </w:p>
        </w:tc>
      </w:tr>
      <w:tr>
        <w:trPr>
          <w:trHeight w:val="314" w:hRule="atLeast"/>
        </w:trPr>
        <w:tc>
          <w:tcPr>
            <w:tcW w:w="3860" w:type="dxa"/>
            <w:vAlign w:val="top"/>
            <w:tcBorders>
              <w:left w:val="nil"/>
            </w:tcBorders>
          </w:tcPr>
          <w:p>
            <w:pPr>
              <w:ind w:left="90"/>
              <w:spacing w:before="85" w:line="219" w:lineRule="auto"/>
              <w:rPr>
                <w:rFonts w:ascii="SimSun" w:hAnsi="SimSun" w:eastAsia="SimSun" w:cs="SimSun"/>
                <w:sz w:val="15"/>
                <w:szCs w:val="15"/>
              </w:rPr>
            </w:pPr>
            <w:r>
              <w:rPr>
                <w:rFonts w:ascii="SimSun" w:hAnsi="SimSun" w:eastAsia="SimSun" w:cs="SimSun"/>
                <w:sz w:val="15"/>
                <w:szCs w:val="15"/>
              </w:rPr>
              <w:t>以测试的场景的数量来衡量测试覆盖率</w:t>
            </w:r>
          </w:p>
        </w:tc>
        <w:tc>
          <w:tcPr>
            <w:tcW w:w="4350" w:type="dxa"/>
            <w:vAlign w:val="top"/>
            <w:tcBorders>
              <w:right w:val="nil"/>
            </w:tcBorders>
          </w:tcPr>
          <w:p>
            <w:pPr>
              <w:ind w:left="245"/>
              <w:spacing w:before="85" w:line="219" w:lineRule="auto"/>
              <w:rPr>
                <w:rFonts w:ascii="SimSun" w:hAnsi="SimSun" w:eastAsia="SimSun" w:cs="SimSun"/>
                <w:sz w:val="15"/>
                <w:szCs w:val="15"/>
              </w:rPr>
            </w:pPr>
            <w:r>
              <w:rPr>
                <w:rFonts w:ascii="SimSun" w:hAnsi="SimSun" w:eastAsia="SimSun" w:cs="SimSun"/>
                <w:sz w:val="15"/>
                <w:szCs w:val="15"/>
              </w:rPr>
              <w:t>以代码量来衡量测试覆盖率</w:t>
            </w:r>
          </w:p>
        </w:tc>
      </w:tr>
    </w:tbl>
    <w:p>
      <w:pPr>
        <w:spacing w:line="261" w:lineRule="auto"/>
        <w:rPr>
          <w:rFonts w:ascii="Arial"/>
          <w:sz w:val="21"/>
        </w:rPr>
      </w:pPr>
      <w:r/>
    </w:p>
    <w:p>
      <w:pPr>
        <w:spacing w:line="262" w:lineRule="auto"/>
        <w:rPr>
          <w:rFonts w:ascii="Arial"/>
          <w:sz w:val="21"/>
        </w:rPr>
      </w:pPr>
      <w:r/>
    </w:p>
    <w:p>
      <w:pPr>
        <w:ind w:left="44"/>
        <w:spacing w:before="101" w:line="213" w:lineRule="auto"/>
        <w:outlineLvl w:val="1"/>
        <w:rPr>
          <w:rFonts w:ascii="SimHei" w:hAnsi="SimHei" w:eastAsia="SimHei" w:cs="SimHei"/>
          <w:sz w:val="31"/>
          <w:szCs w:val="31"/>
        </w:rPr>
      </w:pPr>
      <w:r>
        <w:drawing>
          <wp:anchor distT="0" distB="0" distL="0" distR="0" simplePos="0" relativeHeight="252220416" behindDoc="1" locked="0" layoutInCell="1" allowOverlap="1">
            <wp:simplePos x="0" y="0"/>
            <wp:positionH relativeFrom="column">
              <wp:posOffset>0</wp:posOffset>
            </wp:positionH>
            <wp:positionV relativeFrom="paragraph">
              <wp:posOffset>-7272</wp:posOffset>
            </wp:positionV>
            <wp:extent cx="323876" cy="304857"/>
            <wp:effectExtent l="0" t="0" r="0" b="0"/>
            <wp:wrapNone/>
            <wp:docPr id="66" name="IM 66"/>
            <wp:cNvGraphicFramePr/>
            <a:graphic>
              <a:graphicData uri="http://schemas.openxmlformats.org/drawingml/2006/picture">
                <pic:pic>
                  <pic:nvPicPr>
                    <pic:cNvPr id="66" name="IM 66"/>
                    <pic:cNvPicPr/>
                  </pic:nvPicPr>
                  <pic:blipFill>
                    <a:blip r:embed="rId185"/>
                    <a:stretch>
                      <a:fillRect/>
                    </a:stretch>
                  </pic:blipFill>
                  <pic:spPr>
                    <a:xfrm rot="0">
                      <a:off x="0" y="0"/>
                      <a:ext cx="323876" cy="304857"/>
                    </a:xfrm>
                    <a:prstGeom prst="rect">
                      <a:avLst/>
                    </a:prstGeom>
                  </pic:spPr>
                </pic:pic>
              </a:graphicData>
            </a:graphic>
          </wp:anchor>
        </w:drawing>
      </w:r>
      <w:bookmarkStart w:name="bookmark64" w:id="121"/>
      <w:bookmarkEnd w:id="121"/>
      <w:r>
        <w:rPr>
          <w:rFonts w:ascii="SimHei" w:hAnsi="SimHei" w:eastAsia="SimHei" w:cs="SimHei"/>
          <w:sz w:val="31"/>
          <w:szCs w:val="31"/>
          <w:b/>
          <w:bCs/>
          <w:u w:val="single" w:color="auto"/>
          <w:spacing w:val="3"/>
        </w:rPr>
        <w:t>4.2单元测试测点啥，怎么测</w:t>
      </w:r>
    </w:p>
    <w:p>
      <w:pPr>
        <w:spacing w:line="251" w:lineRule="auto"/>
        <w:rPr>
          <w:rFonts w:ascii="Arial"/>
          <w:sz w:val="21"/>
        </w:rPr>
      </w:pPr>
      <w:r/>
    </w:p>
    <w:p>
      <w:pPr>
        <w:pStyle w:val="BodyText"/>
        <w:ind w:left="40" w:right="59" w:firstLine="409"/>
        <w:spacing w:before="65" w:line="288" w:lineRule="auto"/>
        <w:rPr>
          <w:sz w:val="20"/>
          <w:szCs w:val="20"/>
        </w:rPr>
      </w:pPr>
      <w:r>
        <w:rPr>
          <w:sz w:val="20"/>
          <w:szCs w:val="20"/>
          <w:spacing w:val="11"/>
        </w:rPr>
        <w:t>总算有些明白单元测试是怎么回事了。为了让自己更好地把握单元测试的摇篮，小艾</w:t>
      </w:r>
      <w:r>
        <w:rPr>
          <w:sz w:val="20"/>
          <w:szCs w:val="20"/>
          <w:spacing w:val="1"/>
        </w:rPr>
        <w:t xml:space="preserve"> </w:t>
      </w:r>
      <w:r>
        <w:rPr>
          <w:sz w:val="20"/>
          <w:szCs w:val="20"/>
          <w:spacing w:val="8"/>
        </w:rPr>
        <w:t>翻起了文档。</w:t>
      </w:r>
    </w:p>
    <w:p>
      <w:pPr>
        <w:spacing w:line="279" w:lineRule="auto"/>
        <w:rPr>
          <w:rFonts w:ascii="Arial"/>
          <w:sz w:val="21"/>
        </w:rPr>
      </w:pPr>
      <w:r/>
    </w:p>
    <w:p>
      <w:pPr>
        <w:ind w:left="263"/>
        <w:spacing w:before="81" w:line="221" w:lineRule="auto"/>
        <w:outlineLvl w:val="2"/>
        <w:rPr>
          <w:rFonts w:ascii="SimHei" w:hAnsi="SimHei" w:eastAsia="SimHei" w:cs="SimHei"/>
          <w:sz w:val="25"/>
          <w:szCs w:val="25"/>
        </w:rPr>
      </w:pPr>
      <w:bookmarkStart w:name="bookmark65" w:id="122"/>
      <w:bookmarkEnd w:id="122"/>
      <w:r>
        <w:rPr>
          <w:rFonts w:ascii="SimHei" w:hAnsi="SimHei" w:eastAsia="SimHei" w:cs="SimHei"/>
          <w:sz w:val="25"/>
          <w:szCs w:val="25"/>
          <w:b/>
          <w:bCs/>
          <w:u w:val="single" w:color="auto"/>
        </w:rPr>
        <w:t>4.2.1</w:t>
      </w:r>
      <w:r>
        <w:rPr>
          <w:rFonts w:ascii="SimHei" w:hAnsi="SimHei" w:eastAsia="SimHei" w:cs="SimHei"/>
          <w:sz w:val="25"/>
          <w:szCs w:val="25"/>
          <w:u w:val="single" w:color="auto"/>
        </w:rPr>
        <w:t xml:space="preserve">  </w:t>
      </w:r>
      <w:r>
        <w:rPr>
          <w:rFonts w:ascii="SimHei" w:hAnsi="SimHei" w:eastAsia="SimHei" w:cs="SimHei"/>
          <w:sz w:val="25"/>
          <w:szCs w:val="25"/>
          <w:b/>
          <w:bCs/>
          <w:u w:val="single" w:color="auto"/>
        </w:rPr>
        <w:t>摇篮有多大——单元测试的范围</w:t>
      </w:r>
      <w:r>
        <w:rPr>
          <w:rFonts w:ascii="SimHei" w:hAnsi="SimHei" w:eastAsia="SimHei" w:cs="SimHei"/>
          <w:sz w:val="25"/>
          <w:szCs w:val="25"/>
          <w:u w:val="single" w:color="auto"/>
          <w:spacing w:val="6"/>
        </w:rPr>
        <w:t xml:space="preserve">  </w:t>
      </w:r>
    </w:p>
    <w:p>
      <w:pPr>
        <w:pStyle w:val="BodyText"/>
        <w:ind w:left="40" w:right="59" w:firstLine="309"/>
        <w:spacing w:before="296" w:line="284" w:lineRule="auto"/>
        <w:jc w:val="both"/>
        <w:rPr>
          <w:sz w:val="20"/>
          <w:szCs w:val="20"/>
        </w:rPr>
      </w:pPr>
      <w:r>
        <w:rPr>
          <w:sz w:val="20"/>
          <w:szCs w:val="20"/>
          <w:spacing w:val="14"/>
        </w:rPr>
        <w:t>“单元测试要覆盖到边界值和正常输入，也要测试每个方法的</w:t>
      </w:r>
      <w:r>
        <w:rPr>
          <w:sz w:val="20"/>
          <w:szCs w:val="20"/>
          <w:spacing w:val="13"/>
        </w:rPr>
        <w:t>出错条件和无效输入。</w:t>
      </w:r>
      <w:r>
        <w:rPr>
          <w:sz w:val="20"/>
          <w:szCs w:val="20"/>
        </w:rPr>
        <w:t xml:space="preserve"> </w:t>
      </w:r>
      <w:r>
        <w:rPr>
          <w:sz w:val="20"/>
          <w:szCs w:val="20"/>
          <w:spacing w:val="12"/>
        </w:rPr>
        <w:t>另外，开发人员还要在单元测试层面保证代码满足国际化、 </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25"/>
        </w:rPr>
        <w:t xml:space="preserve">  </w:t>
      </w:r>
      <w:r>
        <w:rPr>
          <w:sz w:val="20"/>
          <w:szCs w:val="20"/>
          <w:spacing w:val="12"/>
        </w:rPr>
        <w:t>兼容性及可访问性测试</w:t>
      </w:r>
      <w:r>
        <w:rPr>
          <w:sz w:val="20"/>
          <w:szCs w:val="20"/>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Accessibility</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Testing</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13"/>
        </w:rPr>
        <w:t xml:space="preserve"> </w:t>
      </w:r>
      <w:r>
        <w:rPr>
          <w:sz w:val="20"/>
          <w:szCs w:val="20"/>
          <w:spacing w:val="7"/>
        </w:rPr>
        <w:t>的要求。”</w:t>
      </w:r>
    </w:p>
    <w:p>
      <w:pPr>
        <w:pStyle w:val="BodyText"/>
        <w:ind w:left="449"/>
        <w:spacing w:before="116" w:line="219" w:lineRule="auto"/>
        <w:rPr>
          <w:sz w:val="20"/>
          <w:szCs w:val="20"/>
        </w:rPr>
      </w:pPr>
      <w:r>
        <w:rPr>
          <w:sz w:val="20"/>
          <w:szCs w:val="20"/>
          <w:spacing w:val="7"/>
        </w:rPr>
        <w:t>单元测试都需要保证：</w:t>
      </w:r>
    </w:p>
    <w:p>
      <w:pPr>
        <w:pStyle w:val="BodyText"/>
        <w:ind w:left="449"/>
        <w:spacing w:before="203" w:line="219" w:lineRule="auto"/>
        <w:rPr>
          <w:sz w:val="20"/>
          <w:szCs w:val="20"/>
        </w:rPr>
      </w:pPr>
      <w:r>
        <w:rPr>
          <w:sz w:val="20"/>
          <w:szCs w:val="20"/>
          <w:spacing w:val="10"/>
        </w:rPr>
        <w:t>覆盖到所有新开发代码、修改代码及受影响的代</w:t>
      </w:r>
      <w:r>
        <w:rPr>
          <w:sz w:val="20"/>
          <w:szCs w:val="20"/>
          <w:spacing w:val="9"/>
        </w:rPr>
        <w:t>码。</w:t>
      </w:r>
    </w:p>
    <w:p>
      <w:pPr>
        <w:pStyle w:val="BodyText"/>
        <w:ind w:left="860"/>
        <w:spacing w:before="192" w:line="219" w:lineRule="auto"/>
        <w:rPr>
          <w:sz w:val="20"/>
          <w:szCs w:val="20"/>
        </w:rPr>
      </w:pPr>
      <w:r>
        <w:rPr>
          <w:sz w:val="20"/>
          <w:szCs w:val="20"/>
          <w:spacing w:val="10"/>
        </w:rPr>
        <w:t>覆盖代码所有分支，包括正常路径和错误路径。</w:t>
      </w:r>
    </w:p>
    <w:p>
      <w:pPr>
        <w:pStyle w:val="BodyText"/>
        <w:ind w:left="860"/>
        <w:spacing w:before="183" w:line="219" w:lineRule="auto"/>
        <w:rPr>
          <w:sz w:val="20"/>
          <w:szCs w:val="20"/>
        </w:rPr>
      </w:pPr>
      <w:r>
        <w:rPr>
          <w:sz w:val="20"/>
          <w:szCs w:val="20"/>
          <w:spacing w:val="6"/>
        </w:rPr>
        <w:t>覆盖所有有效的输入/输出情况。</w:t>
      </w:r>
    </w:p>
    <w:p>
      <w:pPr>
        <w:pStyle w:val="BodyText"/>
        <w:ind w:left="860"/>
        <w:spacing w:before="173" w:line="219" w:lineRule="auto"/>
        <w:rPr>
          <w:sz w:val="20"/>
          <w:szCs w:val="20"/>
        </w:rPr>
      </w:pPr>
      <w:r>
        <w:rPr>
          <w:sz w:val="20"/>
          <w:szCs w:val="20"/>
          <w:spacing w:val="7"/>
        </w:rPr>
        <w:t>覆盖无效的或预期以外的输入/输出情况。</w:t>
      </w:r>
    </w:p>
    <w:p>
      <w:pPr>
        <w:pStyle w:val="BodyText"/>
        <w:ind w:left="860"/>
        <w:spacing w:before="203" w:line="219" w:lineRule="auto"/>
        <w:rPr>
          <w:sz w:val="20"/>
          <w:szCs w:val="20"/>
        </w:rPr>
      </w:pPr>
      <w:r>
        <w:rPr>
          <w:sz w:val="20"/>
          <w:szCs w:val="20"/>
          <w:spacing w:val="10"/>
        </w:rPr>
        <w:t>覆盖所有的日志文件和返回代码。</w:t>
      </w:r>
    </w:p>
    <w:p>
      <w:pPr>
        <w:spacing w:line="219" w:lineRule="auto"/>
        <w:sectPr>
          <w:footerReference w:type="default" r:id="rId184"/>
          <w:pgSz w:w="10060" w:h="12930"/>
          <w:pgMar w:top="400" w:right="800" w:bottom="794" w:left="940" w:header="0" w:footer="470" w:gutter="0"/>
        </w:sectPr>
        <w:rPr>
          <w:sz w:val="20"/>
          <w:szCs w:val="20"/>
        </w:rPr>
      </w:pPr>
    </w:p>
    <w:p>
      <w:pPr>
        <w:spacing w:line="320" w:lineRule="auto"/>
        <w:rPr>
          <w:rFonts w:ascii="Arial"/>
          <w:sz w:val="21"/>
        </w:rPr>
      </w:pPr>
      <w:r/>
    </w:p>
    <w:p>
      <w:pPr>
        <w:spacing w:line="321" w:lineRule="auto"/>
        <w:rPr>
          <w:rFonts w:ascii="Arial"/>
          <w:sz w:val="21"/>
        </w:rPr>
      </w:pPr>
      <w:r/>
    </w:p>
    <w:p>
      <w:pPr>
        <w:pStyle w:val="BodyText"/>
        <w:ind w:left="850"/>
        <w:spacing w:before="68" w:line="219" w:lineRule="auto"/>
        <w:rPr>
          <w:sz w:val="21"/>
          <w:szCs w:val="21"/>
        </w:rPr>
      </w:pPr>
      <w:r>
        <w:rPr>
          <w:sz w:val="21"/>
          <w:szCs w:val="21"/>
          <w:spacing w:val="-1"/>
        </w:rPr>
        <w:t>如果有出错恢复步骤，确保其正确。</w:t>
      </w:r>
    </w:p>
    <w:p>
      <w:pPr>
        <w:pStyle w:val="BodyText"/>
        <w:ind w:left="850"/>
        <w:spacing w:before="190" w:line="219" w:lineRule="auto"/>
        <w:rPr>
          <w:sz w:val="21"/>
          <w:szCs w:val="21"/>
        </w:rPr>
      </w:pPr>
      <w:r>
        <w:rPr>
          <w:sz w:val="21"/>
          <w:szCs w:val="21"/>
          <w:spacing w:val="-1"/>
        </w:rPr>
        <w:t>验证代码的逻辑正确。</w:t>
      </w:r>
    </w:p>
    <w:p>
      <w:pPr>
        <w:pStyle w:val="BodyText"/>
        <w:ind w:left="850"/>
        <w:spacing w:before="179" w:line="219" w:lineRule="auto"/>
        <w:rPr>
          <w:sz w:val="21"/>
          <w:szCs w:val="21"/>
        </w:rPr>
      </w:pPr>
      <w:r>
        <w:rPr>
          <w:sz w:val="21"/>
          <w:szCs w:val="21"/>
          <w:spacing w:val="1"/>
        </w:rPr>
        <w:t>为满足国际化要求，确保在包含虚拟翻译的构建环境</w:t>
      </w:r>
      <w:r>
        <w:rPr>
          <w:sz w:val="21"/>
          <w:szCs w:val="21"/>
        </w:rPr>
        <w:t>中通过测试。</w:t>
      </w:r>
    </w:p>
    <w:p>
      <w:pPr>
        <w:pStyle w:val="BodyText"/>
        <w:ind w:left="850"/>
        <w:spacing w:before="202" w:line="378" w:lineRule="auto"/>
        <w:rPr>
          <w:sz w:val="21"/>
          <w:szCs w:val="21"/>
        </w:rPr>
      </w:pPr>
      <w:r>
        <w:rPr>
          <w:sz w:val="21"/>
          <w:szCs w:val="21"/>
          <w:spacing w:val="1"/>
        </w:rPr>
        <w:t>对敏感代码要测试其性能。如果有必要，需要描述代码路径及对数据库的访问。</w:t>
      </w:r>
      <w:r>
        <w:rPr>
          <w:sz w:val="21"/>
          <w:szCs w:val="21"/>
          <w:spacing w:val="18"/>
        </w:rPr>
        <w:t xml:space="preserve"> </w:t>
      </w:r>
      <w:r>
        <w:rPr>
          <w:sz w:val="21"/>
          <w:szCs w:val="21"/>
          <w:spacing w:val="-1"/>
        </w:rPr>
        <w:t>单元测试需要在开发环境中完成。</w:t>
      </w:r>
    </w:p>
    <w:p>
      <w:pPr>
        <w:pStyle w:val="BodyText"/>
        <w:ind w:left="850"/>
        <w:spacing w:line="219" w:lineRule="auto"/>
        <w:rPr>
          <w:sz w:val="21"/>
          <w:szCs w:val="21"/>
        </w:rPr>
      </w:pPr>
      <w:r>
        <w:rPr>
          <w:sz w:val="21"/>
          <w:szCs w:val="21"/>
        </w:rPr>
        <w:t>修改所有可翻译的代码片段，保证没有错误。</w:t>
      </w:r>
    </w:p>
    <w:p>
      <w:pPr>
        <w:pStyle w:val="BodyText"/>
        <w:ind w:right="67" w:firstLine="390"/>
        <w:spacing w:before="200" w:line="308" w:lineRule="auto"/>
        <w:rPr>
          <w:sz w:val="17"/>
          <w:szCs w:val="17"/>
        </w:rPr>
      </w:pPr>
      <w:r>
        <w:rPr>
          <w:sz w:val="21"/>
          <w:szCs w:val="21"/>
          <w:spacing w:val="2"/>
        </w:rPr>
        <w:t>对于</w:t>
      </w:r>
      <w:r>
        <w:rPr>
          <w:sz w:val="21"/>
          <w:szCs w:val="21"/>
          <w:spacing w:val="-33"/>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
        </w:rPr>
        <w:t xml:space="preserve">  </w:t>
      </w:r>
      <w:r>
        <w:rPr>
          <w:sz w:val="21"/>
          <w:szCs w:val="21"/>
          <w:spacing w:val="2"/>
        </w:rPr>
        <w:t>代码和</w:t>
      </w:r>
      <w:r>
        <w:rPr>
          <w:sz w:val="21"/>
          <w:szCs w:val="21"/>
          <w:spacing w:val="-52"/>
        </w:rPr>
        <w:t xml:space="preserve"> </w:t>
      </w:r>
      <w:r>
        <w:rPr>
          <w:rFonts w:ascii="Times New Roman" w:hAnsi="Times New Roman" w:eastAsia="Times New Roman" w:cs="Times New Roman"/>
          <w:sz w:val="21"/>
          <w:szCs w:val="21"/>
        </w:rPr>
        <w:t>JSP</w:t>
      </w:r>
      <w:r>
        <w:rPr>
          <w:rFonts w:ascii="Times New Roman" w:hAnsi="Times New Roman" w:eastAsia="Times New Roman" w:cs="Times New Roman"/>
          <w:sz w:val="21"/>
          <w:szCs w:val="21"/>
          <w:spacing w:val="37"/>
        </w:rPr>
        <w:t xml:space="preserve"> </w:t>
      </w:r>
      <w:r>
        <w:rPr>
          <w:sz w:val="21"/>
          <w:szCs w:val="21"/>
          <w:spacing w:val="2"/>
        </w:rPr>
        <w:t>源文件，需要经过代码审查，保证其满足代码开发标准和编程</w:t>
      </w:r>
      <w:r>
        <w:rPr>
          <w:sz w:val="21"/>
          <w:szCs w:val="21"/>
        </w:rPr>
        <w:t xml:space="preserve"> </w:t>
      </w:r>
      <w:r>
        <w:rPr>
          <w:sz w:val="17"/>
          <w:szCs w:val="17"/>
          <w:spacing w:val="-7"/>
        </w:rPr>
        <w:t>规</w:t>
      </w:r>
      <w:r>
        <w:rPr>
          <w:sz w:val="17"/>
          <w:szCs w:val="17"/>
          <w:spacing w:val="-9"/>
        </w:rPr>
        <w:t xml:space="preserve"> </w:t>
      </w:r>
      <w:r>
        <w:rPr>
          <w:sz w:val="17"/>
          <w:szCs w:val="17"/>
          <w:spacing w:val="-7"/>
        </w:rPr>
        <w:t>范</w:t>
      </w:r>
      <w:r>
        <w:rPr>
          <w:sz w:val="17"/>
          <w:szCs w:val="17"/>
          <w:spacing w:val="-22"/>
        </w:rPr>
        <w:t xml:space="preserve"> </w:t>
      </w:r>
      <w:r>
        <w:rPr>
          <w:sz w:val="17"/>
          <w:szCs w:val="17"/>
          <w:spacing w:val="-7"/>
        </w:rPr>
        <w:t>。</w:t>
      </w:r>
    </w:p>
    <w:p>
      <w:pPr>
        <w:pStyle w:val="BodyText"/>
        <w:ind w:right="65" w:firstLine="390"/>
        <w:spacing w:before="103" w:line="301" w:lineRule="auto"/>
        <w:rPr>
          <w:sz w:val="21"/>
          <w:szCs w:val="21"/>
        </w:rPr>
      </w:pPr>
      <w:r>
        <w:rPr>
          <w:sz w:val="21"/>
          <w:szCs w:val="21"/>
          <w:spacing w:val="6"/>
        </w:rPr>
        <w:t>对于</w:t>
      </w:r>
      <w:r>
        <w:rPr>
          <w:rFonts w:ascii="Times New Roman" w:hAnsi="Times New Roman" w:eastAsia="Times New Roman" w:cs="Times New Roman"/>
          <w:sz w:val="21"/>
          <w:szCs w:val="21"/>
        </w:rPr>
        <w:t>JSPs</w:t>
      </w:r>
      <w:r>
        <w:rPr>
          <w:rFonts w:ascii="Times New Roman" w:hAnsi="Times New Roman" w:eastAsia="Times New Roman" w:cs="Times New Roman"/>
          <w:sz w:val="21"/>
          <w:szCs w:val="21"/>
          <w:spacing w:val="34"/>
          <w:w w:val="101"/>
        </w:rPr>
        <w:t xml:space="preserve"> </w:t>
      </w:r>
      <w:r>
        <w:rPr>
          <w:sz w:val="21"/>
          <w:szCs w:val="21"/>
          <w:spacing w:val="6"/>
        </w:rPr>
        <w:t>和</w:t>
      </w:r>
      <w:r>
        <w:rPr>
          <w:sz w:val="21"/>
          <w:szCs w:val="21"/>
          <w:spacing w:val="-46"/>
        </w:rPr>
        <w:t xml:space="preserve"> </w:t>
      </w:r>
      <w:r>
        <w:rPr>
          <w:rFonts w:ascii="Times New Roman" w:hAnsi="Times New Roman" w:eastAsia="Times New Roman" w:cs="Times New Roman"/>
          <w:sz w:val="21"/>
          <w:szCs w:val="21"/>
        </w:rPr>
        <w:t>HTML</w:t>
      </w:r>
      <w:r>
        <w:rPr>
          <w:rFonts w:ascii="Times New Roman" w:hAnsi="Times New Roman" w:eastAsia="Times New Roman" w:cs="Times New Roman"/>
          <w:sz w:val="21"/>
          <w:szCs w:val="21"/>
          <w:spacing w:val="6"/>
        </w:rPr>
        <w:t>,   </w:t>
      </w:r>
      <w:r>
        <w:rPr>
          <w:sz w:val="21"/>
          <w:szCs w:val="21"/>
          <w:spacing w:val="6"/>
        </w:rPr>
        <w:t>需要满足</w:t>
      </w:r>
      <w:r>
        <w:rPr>
          <w:rFonts w:ascii="Times New Roman" w:hAnsi="Times New Roman" w:eastAsia="Times New Roman" w:cs="Times New Roman"/>
          <w:sz w:val="21"/>
          <w:szCs w:val="21"/>
        </w:rPr>
        <w:t>XHTML</w:t>
      </w:r>
      <w:r>
        <w:rPr>
          <w:rFonts w:ascii="Times New Roman" w:hAnsi="Times New Roman" w:eastAsia="Times New Roman" w:cs="Times New Roman"/>
          <w:sz w:val="21"/>
          <w:szCs w:val="21"/>
          <w:spacing w:val="6"/>
        </w:rPr>
        <w:t xml:space="preserve"> </w:t>
      </w:r>
      <w:r>
        <w:rPr>
          <w:sz w:val="21"/>
          <w:szCs w:val="21"/>
          <w:spacing w:val="6"/>
        </w:rPr>
        <w:t>标准。开发人员还需要用</w:t>
      </w:r>
      <w:r>
        <w:rPr>
          <w:rFonts w:ascii="Times New Roman" w:hAnsi="Times New Roman" w:eastAsia="Times New Roman" w:cs="Times New Roman"/>
          <w:sz w:val="21"/>
          <w:szCs w:val="21"/>
        </w:rPr>
        <w:t>HTML</w:t>
      </w:r>
      <w:r>
        <w:rPr>
          <w:rFonts w:ascii="Times New Roman" w:hAnsi="Times New Roman" w:eastAsia="Times New Roman" w:cs="Times New Roman"/>
          <w:sz w:val="21"/>
          <w:szCs w:val="21"/>
          <w:spacing w:val="6"/>
        </w:rPr>
        <w:t xml:space="preserve"> </w:t>
      </w:r>
      <w:r>
        <w:rPr>
          <w:sz w:val="21"/>
          <w:szCs w:val="21"/>
          <w:spacing w:val="6"/>
        </w:rPr>
        <w:t>验证器来验</w:t>
      </w:r>
      <w:r>
        <w:rPr>
          <w:sz w:val="21"/>
          <w:szCs w:val="21"/>
        </w:rPr>
        <w:t xml:space="preserve"> </w:t>
      </w:r>
      <w:r>
        <w:rPr>
          <w:sz w:val="21"/>
          <w:szCs w:val="21"/>
          <w:spacing w:val="-1"/>
        </w:rPr>
        <w:t>证这些文件是否满足标准。</w:t>
      </w:r>
    </w:p>
    <w:p>
      <w:pPr>
        <w:pStyle w:val="BodyText"/>
        <w:ind w:right="57" w:firstLine="390"/>
        <w:spacing w:before="86" w:line="294" w:lineRule="auto"/>
        <w:rPr>
          <w:sz w:val="21"/>
          <w:szCs w:val="21"/>
        </w:rPr>
      </w:pPr>
      <w:r>
        <w:rPr>
          <w:sz w:val="21"/>
          <w:szCs w:val="21"/>
          <w:spacing w:val="1"/>
        </w:rPr>
        <w:t>构建代码的时候，也会得到一份报告，任何违反标准的代码都会被反映出来，并有相</w:t>
      </w:r>
      <w:r>
        <w:rPr>
          <w:sz w:val="21"/>
          <w:szCs w:val="21"/>
        </w:rPr>
        <w:t xml:space="preserve"> </w:t>
      </w:r>
      <w:r>
        <w:rPr>
          <w:sz w:val="21"/>
          <w:szCs w:val="21"/>
          <w:spacing w:val="-1"/>
        </w:rPr>
        <w:t>应的缺陷来跟踪。</w:t>
      </w:r>
    </w:p>
    <w:p>
      <w:pPr>
        <w:pStyle w:val="BodyText"/>
        <w:ind w:left="390"/>
        <w:spacing w:before="92" w:line="218" w:lineRule="auto"/>
        <w:rPr>
          <w:sz w:val="21"/>
          <w:szCs w:val="21"/>
        </w:rPr>
      </w:pPr>
      <w:r>
        <w:rPr>
          <w:sz w:val="21"/>
          <w:szCs w:val="21"/>
          <w:spacing w:val="1"/>
        </w:rPr>
        <w:t>同样的，构建过程中，</w:t>
      </w:r>
      <w:r>
        <w:rPr>
          <w:sz w:val="21"/>
          <w:szCs w:val="21"/>
        </w:rPr>
        <w:t>HTML</w:t>
      </w:r>
      <w:r>
        <w:rPr>
          <w:sz w:val="21"/>
          <w:szCs w:val="21"/>
          <w:spacing w:val="1"/>
        </w:rPr>
        <w:t xml:space="preserve">  验证器报告的错误和警告也</w:t>
      </w:r>
      <w:r>
        <w:rPr>
          <w:sz w:val="21"/>
          <w:szCs w:val="21"/>
        </w:rPr>
        <w:t>会有相应的缺陷来跟踪。</w:t>
      </w:r>
    </w:p>
    <w:p>
      <w:pPr>
        <w:pStyle w:val="BodyText"/>
        <w:ind w:left="285"/>
        <w:spacing w:before="204" w:line="219" w:lineRule="auto"/>
        <w:rPr>
          <w:sz w:val="21"/>
          <w:szCs w:val="21"/>
        </w:rPr>
      </w:pPr>
      <w:r>
        <w:rPr>
          <w:sz w:val="21"/>
          <w:szCs w:val="21"/>
          <w:spacing w:val="3"/>
        </w:rPr>
        <w:t>“看来这摇篮还不小呢。一定得系统地、有步骤地做，不然覆盖率一定受影响。”</w:t>
      </w:r>
    </w:p>
    <w:p>
      <w:pPr>
        <w:spacing w:line="353" w:lineRule="auto"/>
        <w:rPr>
          <w:rFonts w:ascii="Arial"/>
          <w:sz w:val="21"/>
        </w:rPr>
      </w:pPr>
      <w:r/>
    </w:p>
    <w:p>
      <w:pPr>
        <w:ind w:left="203"/>
        <w:spacing w:before="82" w:line="221" w:lineRule="auto"/>
        <w:outlineLvl w:val="2"/>
        <w:rPr>
          <w:rFonts w:ascii="SimHei" w:hAnsi="SimHei" w:eastAsia="SimHei" w:cs="SimHei"/>
          <w:sz w:val="25"/>
          <w:szCs w:val="25"/>
        </w:rPr>
      </w:pPr>
      <w:bookmarkStart w:name="bookmark66" w:id="123"/>
      <w:bookmarkEnd w:id="123"/>
      <w:r>
        <w:rPr>
          <w:rFonts w:ascii="SimHei" w:hAnsi="SimHei" w:eastAsia="SimHei" w:cs="SimHei"/>
          <w:sz w:val="25"/>
          <w:szCs w:val="25"/>
          <w:b/>
          <w:bCs/>
          <w:u w:val="single" w:color="auto"/>
          <w:spacing w:val="-5"/>
        </w:rPr>
        <w:t>4.2.2</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有规范、有步骤地捉虫子——单元测试的流程</w:t>
      </w:r>
    </w:p>
    <w:p>
      <w:pPr>
        <w:pStyle w:val="BodyText"/>
        <w:ind w:left="390"/>
        <w:spacing w:before="285" w:line="219" w:lineRule="auto"/>
        <w:rPr>
          <w:sz w:val="21"/>
          <w:szCs w:val="21"/>
        </w:rPr>
      </w:pPr>
      <w:r>
        <w:rPr>
          <w:sz w:val="21"/>
          <w:szCs w:val="21"/>
          <w:spacing w:val="1"/>
        </w:rPr>
        <w:t>姚圳也发给小艾一些关于单元测试的文档，小艾从单</w:t>
      </w:r>
      <w:r>
        <w:rPr>
          <w:sz w:val="21"/>
          <w:szCs w:val="21"/>
        </w:rPr>
        <w:t>元测试的流程开始仔细研读。</w:t>
      </w:r>
    </w:p>
    <w:p>
      <w:pPr>
        <w:spacing w:line="275" w:lineRule="auto"/>
        <w:rPr>
          <w:rFonts w:ascii="Arial"/>
          <w:sz w:val="21"/>
        </w:rPr>
      </w:pPr>
      <w:r/>
    </w:p>
    <w:p>
      <w:pPr>
        <w:pStyle w:val="BodyText"/>
        <w:ind w:left="393"/>
        <w:spacing w:before="69"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单元测试开始的标志</w:t>
      </w:r>
    </w:p>
    <w:p>
      <w:pPr>
        <w:pStyle w:val="BodyText"/>
        <w:ind w:left="390"/>
        <w:spacing w:before="212" w:line="219" w:lineRule="auto"/>
        <w:rPr>
          <w:sz w:val="21"/>
          <w:szCs w:val="21"/>
        </w:rPr>
      </w:pPr>
      <w:r>
        <w:rPr>
          <w:sz w:val="21"/>
          <w:szCs w:val="21"/>
          <w:spacing w:val="1"/>
        </w:rPr>
        <w:t>开发人员接到一份新的设计文档或者一个缺陷后，就需要开始考虑单元测试了。</w:t>
      </w:r>
    </w:p>
    <w:p>
      <w:pPr>
        <w:spacing w:line="277" w:lineRule="auto"/>
        <w:rPr>
          <w:rFonts w:ascii="Arial"/>
          <w:sz w:val="21"/>
        </w:rPr>
      </w:pPr>
      <w:r/>
    </w:p>
    <w:p>
      <w:pPr>
        <w:pStyle w:val="BodyText"/>
        <w:ind w:left="393"/>
        <w:spacing w:before="69"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单元测试结束的标志</w:t>
      </w:r>
    </w:p>
    <w:p>
      <w:pPr>
        <w:pStyle w:val="BodyText"/>
        <w:ind w:left="800"/>
        <w:spacing w:before="193" w:line="219" w:lineRule="auto"/>
        <w:rPr>
          <w:sz w:val="21"/>
          <w:szCs w:val="21"/>
        </w:rPr>
      </w:pPr>
      <w:r>
        <w:rPr>
          <w:sz w:val="21"/>
          <w:szCs w:val="21"/>
          <w:spacing w:val="1"/>
        </w:rPr>
        <w:t>全部的新增代码和更改代码都已经完成，并且集成到代</w:t>
      </w:r>
      <w:r>
        <w:rPr>
          <w:sz w:val="21"/>
          <w:szCs w:val="21"/>
        </w:rPr>
        <w:t>码存储库。</w:t>
      </w:r>
    </w:p>
    <w:p>
      <w:pPr>
        <w:pStyle w:val="BodyText"/>
        <w:ind w:left="800"/>
        <w:spacing w:before="181" w:line="219" w:lineRule="auto"/>
        <w:rPr>
          <w:sz w:val="21"/>
          <w:szCs w:val="21"/>
        </w:rPr>
      </w:pPr>
      <w:r>
        <w:rPr>
          <w:sz w:val="21"/>
          <w:szCs w:val="21"/>
          <w:spacing w:val="-1"/>
        </w:rPr>
        <w:t>代码审核已经完成。</w:t>
      </w:r>
    </w:p>
    <w:p>
      <w:pPr>
        <w:pStyle w:val="BodyText"/>
        <w:ind w:left="800"/>
        <w:spacing w:before="181" w:line="219" w:lineRule="auto"/>
        <w:rPr>
          <w:sz w:val="21"/>
          <w:szCs w:val="21"/>
        </w:rPr>
      </w:pPr>
      <w:r>
        <w:rPr>
          <w:sz w:val="21"/>
          <w:szCs w:val="21"/>
          <w:spacing w:val="1"/>
        </w:rPr>
        <w:t>所有的单元测试已经执行并通过，单元测试用例已经集成到测试用例存储库。</w:t>
      </w:r>
    </w:p>
    <w:p>
      <w:pPr>
        <w:spacing w:line="219" w:lineRule="auto"/>
        <w:sectPr>
          <w:headerReference w:type="default" r:id="rId186"/>
          <w:footerReference w:type="default" r:id="rId187"/>
          <w:pgSz w:w="10060" w:h="12930"/>
          <w:pgMar w:top="905" w:right="975" w:bottom="806" w:left="829" w:header="582" w:footer="486" w:gutter="0"/>
        </w:sectPr>
        <w:rPr>
          <w:sz w:val="21"/>
          <w:szCs w:val="21"/>
        </w:rPr>
      </w:pPr>
    </w:p>
    <w:p>
      <w:pPr>
        <w:ind w:right="28"/>
        <w:spacing w:before="246" w:line="221" w:lineRule="auto"/>
        <w:jc w:val="right"/>
        <w:rPr>
          <w:rFonts w:ascii="SimHei" w:hAnsi="SimHei" w:eastAsia="SimHei" w:cs="SimHei"/>
          <w:sz w:val="21"/>
          <w:szCs w:val="21"/>
        </w:rPr>
      </w:pPr>
      <w:bookmarkStart w:name="bookmark291" w:id="124"/>
      <w:bookmarkEnd w:id="124"/>
      <w:r>
        <w:rPr>
          <w:rFonts w:ascii="SimHei" w:hAnsi="SimHei" w:eastAsia="SimHei" w:cs="SimHei"/>
          <w:sz w:val="21"/>
          <w:szCs w:val="21"/>
          <w:spacing w:val="-10"/>
        </w:rPr>
        <w:t>第4章</w:t>
      </w:r>
      <w:r>
        <w:rPr>
          <w:rFonts w:ascii="SimHei" w:hAnsi="SimHei" w:eastAsia="SimHei" w:cs="SimHei"/>
          <w:sz w:val="21"/>
          <w:szCs w:val="21"/>
          <w:spacing w:val="-10"/>
        </w:rPr>
        <w:t xml:space="preserve">  </w:t>
      </w:r>
      <w:r>
        <w:rPr>
          <w:rFonts w:ascii="SimHei" w:hAnsi="SimHei" w:eastAsia="SimHei" w:cs="SimHei"/>
          <w:sz w:val="21"/>
          <w:szCs w:val="21"/>
          <w:spacing w:val="-10"/>
        </w:rPr>
        <w:t>把缺陷扼杀在摇篮里：开发人员的测试</w:t>
      </w:r>
    </w:p>
    <w:p>
      <w:pPr>
        <w:spacing w:line="319" w:lineRule="auto"/>
        <w:rPr>
          <w:rFonts w:ascii="Arial"/>
          <w:sz w:val="21"/>
        </w:rPr>
      </w:pPr>
      <w:r/>
    </w:p>
    <w:p>
      <w:pPr>
        <w:spacing w:line="319" w:lineRule="auto"/>
        <w:rPr>
          <w:rFonts w:ascii="Arial"/>
          <w:sz w:val="21"/>
        </w:rPr>
      </w:pPr>
      <w:r/>
    </w:p>
    <w:p>
      <w:pPr>
        <w:pStyle w:val="BodyText"/>
        <w:ind w:left="860"/>
        <w:spacing w:before="68" w:line="219" w:lineRule="auto"/>
        <w:rPr>
          <w:sz w:val="21"/>
          <w:szCs w:val="21"/>
        </w:rPr>
      </w:pPr>
      <w:r>
        <w:rPr>
          <w:sz w:val="21"/>
          <w:szCs w:val="21"/>
        </w:rPr>
        <w:t>所有的注释已经在代码中编写并通过代码审查。</w:t>
      </w:r>
    </w:p>
    <w:p>
      <w:pPr>
        <w:pStyle w:val="BodyText"/>
        <w:ind w:left="859" w:right="76" w:hanging="280"/>
        <w:spacing w:before="161" w:line="261" w:lineRule="auto"/>
        <w:rPr>
          <w:sz w:val="21"/>
          <w:szCs w:val="21"/>
        </w:rPr>
      </w:pPr>
      <w:r>
        <w:rPr>
          <w:sz w:val="21"/>
          <w:szCs w:val="21"/>
          <w:spacing w:val="5"/>
        </w:rPr>
        <w:t>5  所有已知的问题都已经得到解决，或者是已经提出了解决遗留问题的下一步计</w:t>
      </w:r>
      <w:r>
        <w:rPr>
          <w:sz w:val="21"/>
          <w:szCs w:val="21"/>
          <w:spacing w:val="7"/>
        </w:rPr>
        <w:t xml:space="preserve"> </w:t>
      </w:r>
      <w:r>
        <w:rPr>
          <w:sz w:val="21"/>
          <w:szCs w:val="21"/>
          <w:spacing w:val="-4"/>
        </w:rPr>
        <w:t>划。</w:t>
      </w:r>
    </w:p>
    <w:p>
      <w:pPr>
        <w:spacing w:line="271" w:lineRule="auto"/>
        <w:rPr>
          <w:rFonts w:ascii="Arial"/>
          <w:sz w:val="21"/>
        </w:rPr>
      </w:pPr>
      <w:r/>
    </w:p>
    <w:p>
      <w:pPr>
        <w:pStyle w:val="BodyText"/>
        <w:ind w:left="432"/>
        <w:spacing w:before="68" w:line="222" w:lineRule="auto"/>
        <w:rPr>
          <w:rFonts w:ascii="SimHei" w:hAnsi="SimHei" w:eastAsia="SimHei" w:cs="SimHei"/>
          <w:sz w:val="21"/>
          <w:szCs w:val="21"/>
        </w:rPr>
      </w:pPr>
      <w:r>
        <w:rPr>
          <w:sz w:val="21"/>
          <w:szCs w:val="21"/>
          <w:b/>
          <w:bCs/>
          <w:spacing w:val="3"/>
        </w:rPr>
        <w:t>3.</w:t>
      </w:r>
      <w:r>
        <w:rPr>
          <w:sz w:val="21"/>
          <w:szCs w:val="21"/>
          <w:spacing w:val="20"/>
        </w:rPr>
        <w:t xml:space="preserve"> </w:t>
      </w:r>
      <w:r>
        <w:rPr>
          <w:rFonts w:ascii="SimHei" w:hAnsi="SimHei" w:eastAsia="SimHei" w:cs="SimHei"/>
          <w:sz w:val="21"/>
          <w:szCs w:val="21"/>
          <w:b/>
          <w:bCs/>
          <w:spacing w:val="3"/>
        </w:rPr>
        <w:t>程序</w:t>
      </w:r>
    </w:p>
    <w:p>
      <w:pPr>
        <w:pStyle w:val="BodyText"/>
        <w:ind w:left="429"/>
        <w:spacing w:before="202" w:line="219" w:lineRule="auto"/>
        <w:rPr>
          <w:sz w:val="21"/>
          <w:szCs w:val="21"/>
        </w:rPr>
      </w:pPr>
      <w:r>
        <w:rPr>
          <w:sz w:val="21"/>
          <w:szCs w:val="21"/>
          <w:spacing w:val="5"/>
        </w:rPr>
        <w:t>(1)创建/修改代码和相关文档</w:t>
      </w:r>
    </w:p>
    <w:p>
      <w:pPr>
        <w:pStyle w:val="BodyText"/>
        <w:ind w:right="75" w:firstLine="429"/>
        <w:spacing w:before="180" w:line="274" w:lineRule="auto"/>
        <w:jc w:val="both"/>
        <w:rPr>
          <w:sz w:val="21"/>
          <w:szCs w:val="21"/>
        </w:rPr>
      </w:pPr>
      <w:r>
        <w:rPr>
          <w:sz w:val="21"/>
          <w:szCs w:val="21"/>
          <w:spacing w:val="1"/>
        </w:rPr>
        <w:t>代码——开发人员接到新的设计文档或者缺陷后，开始研究如何</w:t>
      </w:r>
      <w:r>
        <w:rPr>
          <w:sz w:val="21"/>
          <w:szCs w:val="21"/>
        </w:rPr>
        <w:t>开发新代码或者修改 </w:t>
      </w:r>
      <w:r>
        <w:rPr>
          <w:sz w:val="21"/>
          <w:szCs w:val="21"/>
          <w:spacing w:val="1"/>
        </w:rPr>
        <w:t>现有代码，来实现设计或解决缺陷。新代码，或者对现有</w:t>
      </w:r>
      <w:r>
        <w:rPr>
          <w:sz w:val="21"/>
          <w:szCs w:val="21"/>
        </w:rPr>
        <w:t>代码的修改，都应该遵循已有的 </w:t>
      </w:r>
      <w:r>
        <w:rPr>
          <w:sz w:val="21"/>
          <w:szCs w:val="21"/>
          <w:spacing w:val="-2"/>
        </w:rPr>
        <w:t>编程规范和数据库规范。</w:t>
      </w:r>
    </w:p>
    <w:p>
      <w:pPr>
        <w:pStyle w:val="BodyText"/>
        <w:ind w:right="74" w:firstLine="429"/>
        <w:spacing w:before="106" w:line="292" w:lineRule="auto"/>
        <w:rPr>
          <w:sz w:val="21"/>
          <w:szCs w:val="21"/>
        </w:rPr>
      </w:pPr>
      <w:r>
        <w:rPr>
          <w:rFonts w:ascii="Times New Roman" w:hAnsi="Times New Roman" w:eastAsia="Times New Roman" w:cs="Times New Roman"/>
          <w:sz w:val="21"/>
          <w:szCs w:val="21"/>
        </w:rPr>
        <w:t>Javadoc</w:t>
      </w:r>
      <w:r>
        <w:rPr>
          <w:rFonts w:ascii="Times New Roman" w:hAnsi="Times New Roman" w:eastAsia="Times New Roman" w:cs="Times New Roman"/>
          <w:sz w:val="21"/>
          <w:szCs w:val="21"/>
          <w:spacing w:val="1"/>
        </w:rPr>
        <w:t>——</w:t>
      </w:r>
      <w:r>
        <w:rPr>
          <w:sz w:val="21"/>
          <w:szCs w:val="21"/>
          <w:spacing w:val="1"/>
        </w:rPr>
        <w:t>开发人员创建或者修改</w:t>
      </w:r>
      <w:r>
        <w:rPr>
          <w:rFonts w:ascii="Times New Roman" w:hAnsi="Times New Roman" w:eastAsia="Times New Roman" w:cs="Times New Roman"/>
          <w:sz w:val="21"/>
          <w:szCs w:val="21"/>
        </w:rPr>
        <w:t>Javadoc</w:t>
      </w:r>
      <w:r>
        <w:rPr>
          <w:rFonts w:ascii="Times New Roman" w:hAnsi="Times New Roman" w:eastAsia="Times New Roman" w:cs="Times New Roman"/>
          <w:sz w:val="21"/>
          <w:szCs w:val="21"/>
          <w:spacing w:val="1"/>
        </w:rPr>
        <w:t xml:space="preserve">  </w:t>
      </w:r>
      <w:r>
        <w:rPr>
          <w:sz w:val="21"/>
          <w:szCs w:val="21"/>
          <w:spacing w:val="1"/>
        </w:rPr>
        <w:t>来反映新的代码实现，或者是对现有代码</w:t>
      </w:r>
      <w:r>
        <w:rPr>
          <w:sz w:val="21"/>
          <w:szCs w:val="21"/>
          <w:spacing w:val="9"/>
        </w:rPr>
        <w:t xml:space="preserve"> </w:t>
      </w:r>
      <w:r>
        <w:rPr>
          <w:sz w:val="21"/>
          <w:szCs w:val="21"/>
          <w:spacing w:val="1"/>
        </w:rPr>
        <w:t>的修改。新创建的或者是修改的</w:t>
      </w:r>
      <w:r>
        <w:rPr>
          <w:rFonts w:ascii="Times New Roman" w:hAnsi="Times New Roman" w:eastAsia="Times New Roman" w:cs="Times New Roman"/>
          <w:sz w:val="21"/>
          <w:szCs w:val="21"/>
        </w:rPr>
        <w:t>Javadoc</w:t>
      </w:r>
      <w:r>
        <w:rPr>
          <w:rFonts w:ascii="Times New Roman" w:hAnsi="Times New Roman" w:eastAsia="Times New Roman" w:cs="Times New Roman"/>
          <w:sz w:val="21"/>
          <w:szCs w:val="21"/>
          <w:spacing w:val="1"/>
        </w:rPr>
        <w:t xml:space="preserve">   </w:t>
      </w:r>
      <w:r>
        <w:rPr>
          <w:sz w:val="21"/>
          <w:szCs w:val="21"/>
          <w:spacing w:val="1"/>
        </w:rPr>
        <w:t>都应该遵循已有的</w:t>
      </w:r>
      <w:r>
        <w:rPr>
          <w:rFonts w:ascii="Times New Roman" w:hAnsi="Times New Roman" w:eastAsia="Times New Roman" w:cs="Times New Roman"/>
          <w:sz w:val="21"/>
          <w:szCs w:val="21"/>
        </w:rPr>
        <w:t>Javadoc</w:t>
      </w:r>
      <w:r>
        <w:rPr>
          <w:rFonts w:ascii="Times New Roman" w:hAnsi="Times New Roman" w:eastAsia="Times New Roman" w:cs="Times New Roman"/>
          <w:sz w:val="21"/>
          <w:szCs w:val="21"/>
          <w:spacing w:val="62"/>
        </w:rPr>
        <w:t xml:space="preserve"> </w:t>
      </w:r>
      <w:r>
        <w:rPr>
          <w:sz w:val="21"/>
          <w:szCs w:val="21"/>
          <w:spacing w:val="1"/>
        </w:rPr>
        <w:t>编写规范。</w:t>
      </w:r>
    </w:p>
    <w:p>
      <w:pPr>
        <w:pStyle w:val="BodyText"/>
        <w:ind w:right="73" w:firstLine="429"/>
        <w:spacing w:before="86" w:line="283" w:lineRule="auto"/>
        <w:rPr>
          <w:sz w:val="21"/>
          <w:szCs w:val="21"/>
        </w:rPr>
      </w:pPr>
      <w:r>
        <w:rPr>
          <w:sz w:val="21"/>
          <w:szCs w:val="21"/>
          <w:spacing w:val="1"/>
        </w:rPr>
        <w:t>编译——开发人员都有自己的开发环境，所有包括新开发代码或者是</w:t>
      </w:r>
      <w:r>
        <w:rPr>
          <w:sz w:val="21"/>
          <w:szCs w:val="21"/>
        </w:rPr>
        <w:t>修改代码的源文 </w:t>
      </w:r>
      <w:r>
        <w:rPr>
          <w:sz w:val="21"/>
          <w:szCs w:val="21"/>
          <w:spacing w:val="1"/>
        </w:rPr>
        <w:t>件必须在遵循编码标准的情况下能够编译通过，不能</w:t>
      </w:r>
      <w:r>
        <w:rPr>
          <w:sz w:val="21"/>
          <w:szCs w:val="21"/>
        </w:rPr>
        <w:t>有任何问题。</w:t>
      </w:r>
    </w:p>
    <w:p>
      <w:pPr>
        <w:pStyle w:val="BodyText"/>
        <w:ind w:left="429"/>
        <w:spacing w:before="106" w:line="219" w:lineRule="auto"/>
        <w:rPr>
          <w:sz w:val="21"/>
          <w:szCs w:val="21"/>
        </w:rPr>
      </w:pPr>
      <w:r>
        <w:rPr>
          <w:sz w:val="21"/>
          <w:szCs w:val="21"/>
          <w:spacing w:val="6"/>
        </w:rPr>
        <w:t>(2)对新开发代码或者是修改代码进行单元测试</w:t>
      </w:r>
    </w:p>
    <w:p>
      <w:pPr>
        <w:pStyle w:val="BodyText"/>
        <w:ind w:right="75" w:firstLine="429"/>
        <w:spacing w:before="160" w:line="275" w:lineRule="auto"/>
        <w:jc w:val="both"/>
        <w:rPr>
          <w:sz w:val="21"/>
          <w:szCs w:val="21"/>
        </w:rPr>
      </w:pPr>
      <w:r>
        <w:rPr>
          <w:sz w:val="21"/>
          <w:szCs w:val="21"/>
          <w:spacing w:val="1"/>
        </w:rPr>
        <w:t>开发人员和新功能的所有者或者是缺陷所有者一起商量确定单元</w:t>
      </w:r>
      <w:r>
        <w:rPr>
          <w:sz w:val="21"/>
          <w:szCs w:val="21"/>
        </w:rPr>
        <w:t>测试方法。如果开发 </w:t>
      </w:r>
      <w:r>
        <w:rPr>
          <w:sz w:val="21"/>
          <w:szCs w:val="21"/>
          <w:spacing w:val="1"/>
        </w:rPr>
        <w:t>人员同时也是新功能的所有者或者缺陷所有者，建议找其他同事结对，一起商讨单元</w:t>
      </w:r>
      <w:r>
        <w:rPr>
          <w:sz w:val="21"/>
          <w:szCs w:val="21"/>
        </w:rPr>
        <w:t>测试 </w:t>
      </w:r>
      <w:r>
        <w:rPr>
          <w:sz w:val="21"/>
          <w:szCs w:val="21"/>
          <w:spacing w:val="-3"/>
        </w:rPr>
        <w:t>的方法。</w:t>
      </w:r>
    </w:p>
    <w:p>
      <w:pPr>
        <w:pStyle w:val="BodyText"/>
        <w:ind w:left="429"/>
        <w:spacing w:before="131" w:line="219" w:lineRule="auto"/>
        <w:rPr>
          <w:sz w:val="21"/>
          <w:szCs w:val="21"/>
        </w:rPr>
      </w:pPr>
      <w:r>
        <w:rPr>
          <w:sz w:val="21"/>
          <w:szCs w:val="21"/>
          <w:spacing w:val="-1"/>
        </w:rPr>
        <w:t>不管采用哪种方法，都要保证单元测试的范围。</w:t>
      </w:r>
    </w:p>
    <w:p>
      <w:pPr>
        <w:pStyle w:val="BodyText"/>
        <w:ind w:firstLine="429"/>
        <w:spacing w:before="162" w:line="273" w:lineRule="auto"/>
        <w:jc w:val="both"/>
        <w:rPr>
          <w:sz w:val="21"/>
          <w:szCs w:val="21"/>
        </w:rPr>
      </w:pPr>
      <w:r>
        <w:rPr>
          <w:sz w:val="21"/>
          <w:szCs w:val="21"/>
          <w:spacing w:val="1"/>
        </w:rPr>
        <w:t>从每个功能的单元测试代码中选取一定比例，实现全自动化。这些单</w:t>
      </w:r>
      <w:r>
        <w:rPr>
          <w:sz w:val="21"/>
          <w:szCs w:val="21"/>
        </w:rPr>
        <w:t>元测试代码应该 </w:t>
      </w:r>
      <w:r>
        <w:rPr>
          <w:sz w:val="21"/>
          <w:szCs w:val="21"/>
        </w:rPr>
        <w:t>是这个功能的全部单元测试代码中有代表性的子集。自动化单元测试代码使用</w:t>
      </w:r>
      <w:r>
        <w:rPr>
          <w:rFonts w:ascii="Times New Roman" w:hAnsi="Times New Roman" w:eastAsia="Times New Roman" w:cs="Times New Roman"/>
          <w:sz w:val="21"/>
          <w:szCs w:val="21"/>
        </w:rPr>
        <w:t>JUnit</w:t>
      </w:r>
      <w:r>
        <w:rPr>
          <w:rFonts w:ascii="Times New Roman" w:hAnsi="Times New Roman" w:eastAsia="Times New Roman" w:cs="Times New Roman"/>
          <w:sz w:val="21"/>
          <w:szCs w:val="21"/>
          <w:spacing w:val="26"/>
          <w:w w:val="101"/>
        </w:rPr>
        <w:t xml:space="preserve"> </w:t>
      </w:r>
      <w:r>
        <w:rPr>
          <w:sz w:val="21"/>
          <w:szCs w:val="21"/>
        </w:rPr>
        <w:t>框架， </w:t>
      </w:r>
      <w:r>
        <w:rPr>
          <w:sz w:val="21"/>
          <w:szCs w:val="21"/>
          <w:spacing w:val="2"/>
        </w:rPr>
        <w:t>或者是基于</w:t>
      </w:r>
      <w:r>
        <w:rPr>
          <w:sz w:val="21"/>
          <w:szCs w:val="21"/>
          <w:spacing w:val="-25"/>
        </w:rPr>
        <w:t xml:space="preserve"> </w:t>
      </w:r>
      <w:r>
        <w:rPr>
          <w:rFonts w:ascii="Times New Roman" w:hAnsi="Times New Roman" w:eastAsia="Times New Roman" w:cs="Times New Roman"/>
          <w:sz w:val="21"/>
          <w:szCs w:val="21"/>
        </w:rPr>
        <w:t>JUnit</w:t>
      </w:r>
      <w:r>
        <w:rPr>
          <w:rFonts w:ascii="Times New Roman" w:hAnsi="Times New Roman" w:eastAsia="Times New Roman" w:cs="Times New Roman"/>
          <w:sz w:val="21"/>
          <w:szCs w:val="21"/>
          <w:spacing w:val="47"/>
          <w:w w:val="101"/>
        </w:rPr>
        <w:t xml:space="preserve"> </w:t>
      </w:r>
      <w:r>
        <w:rPr>
          <w:sz w:val="21"/>
          <w:szCs w:val="21"/>
          <w:spacing w:val="2"/>
        </w:rPr>
        <w:t>框架衍生的其他框架，如</w:t>
      </w:r>
      <w:r>
        <w:rPr>
          <w:sz w:val="21"/>
          <w:szCs w:val="21"/>
          <w:spacing w:val="-51"/>
        </w:rPr>
        <w:t xml:space="preserve"> </w:t>
      </w:r>
      <w:r>
        <w:rPr>
          <w:rFonts w:ascii="Times New Roman" w:hAnsi="Times New Roman" w:eastAsia="Times New Roman" w:cs="Times New Roman"/>
          <w:sz w:val="21"/>
          <w:szCs w:val="21"/>
        </w:rPr>
        <w:t>JUnitEE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JSUnit</w:t>
      </w:r>
      <w:r>
        <w:rPr>
          <w:rFonts w:ascii="Times New Roman" w:hAnsi="Times New Roman" w:eastAsia="Times New Roman" w:cs="Times New Roman"/>
          <w:sz w:val="21"/>
          <w:szCs w:val="21"/>
          <w:spacing w:val="2"/>
        </w:rPr>
        <w:t xml:space="preserve">     </w:t>
      </w:r>
      <w:r>
        <w:rPr>
          <w:sz w:val="21"/>
          <w:szCs w:val="21"/>
          <w:spacing w:val="2"/>
        </w:rPr>
        <w:t>等。自动</w:t>
      </w:r>
      <w:r>
        <w:rPr>
          <w:sz w:val="21"/>
          <w:szCs w:val="21"/>
          <w:spacing w:val="1"/>
        </w:rPr>
        <w:t>化单元测试代码应</w:t>
      </w:r>
      <w:r>
        <w:rPr>
          <w:sz w:val="21"/>
          <w:szCs w:val="21"/>
        </w:rPr>
        <w:t xml:space="preserve"> </w:t>
      </w:r>
      <w:r>
        <w:rPr>
          <w:sz w:val="21"/>
          <w:szCs w:val="21"/>
        </w:rPr>
        <w:t>该遵循单元测试规范和最佳实践。这些自动化单元测试代码应该单独进行代码审查，或者</w:t>
      </w:r>
      <w:r>
        <w:rPr>
          <w:sz w:val="21"/>
          <w:szCs w:val="21"/>
          <w:spacing w:val="9"/>
        </w:rPr>
        <w:t xml:space="preserve">  </w:t>
      </w:r>
      <w:r>
        <w:rPr>
          <w:sz w:val="21"/>
          <w:szCs w:val="21"/>
          <w:spacing w:val="-1"/>
        </w:rPr>
        <w:t>是作为产品代码的一部分一起进行代码审查。</w:t>
      </w:r>
    </w:p>
    <w:p>
      <w:pPr>
        <w:pStyle w:val="BodyText"/>
        <w:ind w:left="429"/>
        <w:spacing w:before="127" w:line="219" w:lineRule="auto"/>
        <w:rPr>
          <w:sz w:val="21"/>
          <w:szCs w:val="21"/>
        </w:rPr>
      </w:pPr>
      <w:r>
        <w:rPr>
          <w:sz w:val="21"/>
          <w:szCs w:val="21"/>
          <w:spacing w:val="16"/>
        </w:rPr>
        <w:t>(3)代码审核</w:t>
      </w:r>
    </w:p>
    <w:p>
      <w:pPr>
        <w:pStyle w:val="BodyText"/>
        <w:ind w:right="76" w:firstLine="429"/>
        <w:spacing w:before="170" w:line="266" w:lineRule="auto"/>
        <w:jc w:val="both"/>
        <w:rPr>
          <w:sz w:val="21"/>
          <w:szCs w:val="21"/>
        </w:rPr>
      </w:pPr>
      <w:r>
        <w:rPr>
          <w:sz w:val="21"/>
          <w:szCs w:val="21"/>
          <w:spacing w:val="5"/>
        </w:rPr>
        <w:t>所有的代码和</w:t>
      </w:r>
      <w:r>
        <w:rPr>
          <w:sz w:val="21"/>
          <w:szCs w:val="21"/>
          <w:spacing w:val="-13"/>
        </w:rPr>
        <w:t xml:space="preserve"> </w:t>
      </w:r>
      <w:r>
        <w:rPr>
          <w:rFonts w:ascii="Times New Roman" w:hAnsi="Times New Roman" w:eastAsia="Times New Roman" w:cs="Times New Roman"/>
          <w:sz w:val="21"/>
          <w:szCs w:val="21"/>
        </w:rPr>
        <w:t>Javadoc</w:t>
      </w:r>
      <w:r>
        <w:rPr>
          <w:rFonts w:ascii="Times New Roman" w:hAnsi="Times New Roman" w:eastAsia="Times New Roman" w:cs="Times New Roman"/>
          <w:sz w:val="21"/>
          <w:szCs w:val="21"/>
          <w:spacing w:val="22"/>
        </w:rPr>
        <w:t xml:space="preserve">  </w:t>
      </w:r>
      <w:r>
        <w:rPr>
          <w:sz w:val="21"/>
          <w:szCs w:val="21"/>
          <w:spacing w:val="5"/>
        </w:rPr>
        <w:t>都必须经过代码审核。通常由模块负责人或者经验丰富的人</w:t>
      </w:r>
      <w:r>
        <w:rPr>
          <w:sz w:val="21"/>
          <w:szCs w:val="21"/>
        </w:rPr>
        <w:t xml:space="preserve"> </w:t>
      </w:r>
      <w:r>
        <w:rPr>
          <w:sz w:val="21"/>
          <w:szCs w:val="21"/>
          <w:spacing w:val="6"/>
        </w:rPr>
        <w:t>帮助审核，找出新开发的代码里存在的潜在问题，并检查代码是否遵循编程规范和最佳</w:t>
      </w:r>
      <w:r>
        <w:rPr>
          <w:sz w:val="21"/>
          <w:szCs w:val="21"/>
        </w:rPr>
        <w:t xml:space="preserve"> </w:t>
      </w:r>
      <w:r>
        <w:rPr>
          <w:sz w:val="21"/>
          <w:szCs w:val="21"/>
          <w:spacing w:val="1"/>
        </w:rPr>
        <w:t>实践。</w:t>
      </w:r>
    </w:p>
    <w:p>
      <w:pPr>
        <w:spacing w:line="266" w:lineRule="auto"/>
        <w:sectPr>
          <w:headerReference w:type="default" r:id="rId6"/>
          <w:footerReference w:type="default" r:id="rId188"/>
          <w:pgSz w:w="10060" w:h="12930"/>
          <w:pgMar w:top="400" w:right="764" w:bottom="805" w:left="990" w:header="0" w:footer="460" w:gutter="0"/>
        </w:sectPr>
        <w:rPr>
          <w:sz w:val="21"/>
          <w:szCs w:val="21"/>
        </w:rPr>
      </w:pPr>
    </w:p>
    <w:p>
      <w:pPr>
        <w:spacing w:before="216" w:line="221" w:lineRule="auto"/>
        <w:rPr>
          <w:rFonts w:ascii="SimHei" w:hAnsi="SimHei" w:eastAsia="SimHei" w:cs="SimHei"/>
          <w:sz w:val="20"/>
          <w:szCs w:val="20"/>
        </w:rPr>
      </w:pPr>
      <w:r>
        <w:rPr>
          <w:rFonts w:ascii="SimHei" w:hAnsi="SimHei" w:eastAsia="SimHei" w:cs="SimHei"/>
          <w:sz w:val="20"/>
          <w:szCs w:val="20"/>
          <w:spacing w:val="-9"/>
        </w:rPr>
        <w:t>从菜鸟到测试架构师——一个测试工程师的成长日记</w:t>
      </w:r>
    </w:p>
    <w:p>
      <w:pPr>
        <w:spacing w:line="326" w:lineRule="auto"/>
        <w:rPr>
          <w:rFonts w:ascii="Arial"/>
          <w:sz w:val="21"/>
        </w:rPr>
      </w:pPr>
      <w:r/>
    </w:p>
    <w:p>
      <w:pPr>
        <w:spacing w:line="326" w:lineRule="auto"/>
        <w:rPr>
          <w:rFonts w:ascii="Arial"/>
          <w:sz w:val="21"/>
        </w:rPr>
      </w:pPr>
      <w:r/>
    </w:p>
    <w:p>
      <w:pPr>
        <w:pStyle w:val="BodyText"/>
        <w:ind w:left="390"/>
        <w:spacing w:before="65" w:line="219" w:lineRule="auto"/>
        <w:rPr>
          <w:sz w:val="20"/>
          <w:szCs w:val="20"/>
        </w:rPr>
      </w:pPr>
      <w:r>
        <w:rPr>
          <w:sz w:val="20"/>
          <w:szCs w:val="20"/>
          <w:spacing w:val="26"/>
        </w:rPr>
        <w:t>(4)版本控制</w:t>
      </w:r>
    </w:p>
    <w:p>
      <w:pPr>
        <w:pStyle w:val="BodyText"/>
        <w:ind w:right="50" w:firstLine="390"/>
        <w:spacing w:before="151" w:line="295" w:lineRule="auto"/>
        <w:jc w:val="both"/>
        <w:rPr>
          <w:sz w:val="20"/>
          <w:szCs w:val="20"/>
        </w:rPr>
      </w:pPr>
      <w:r>
        <w:rPr>
          <w:sz w:val="20"/>
          <w:szCs w:val="20"/>
          <w:spacing w:val="9"/>
        </w:rPr>
        <w:t>为了避免新代码或者修改的代码不会破坏构建</w:t>
      </w:r>
      <w:r>
        <w:rPr>
          <w:sz w:val="20"/>
          <w:szCs w:val="20"/>
          <w:spacing w:val="-7"/>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Break</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Build</w:t>
      </w:r>
      <w:r>
        <w:rPr>
          <w:rFonts w:ascii="Times New Roman" w:hAnsi="Times New Roman" w:eastAsia="Times New Roman" w:cs="Times New Roman"/>
          <w:sz w:val="20"/>
          <w:szCs w:val="20"/>
          <w:spacing w:val="9"/>
        </w:rPr>
        <w:t>), </w:t>
      </w:r>
      <w:r>
        <w:rPr>
          <w:sz w:val="20"/>
          <w:szCs w:val="20"/>
          <w:spacing w:val="9"/>
        </w:rPr>
        <w:t>或者破坏已有功能，</w:t>
      </w:r>
      <w:r>
        <w:rPr>
          <w:sz w:val="20"/>
          <w:szCs w:val="20"/>
        </w:rPr>
        <w:t xml:space="preserve"> </w:t>
      </w:r>
      <w:r>
        <w:rPr>
          <w:sz w:val="20"/>
          <w:szCs w:val="20"/>
          <w:spacing w:val="11"/>
        </w:rPr>
        <w:t>或者是对其他部分造成影响，在将代码集成到构建之前，还需要</w:t>
      </w:r>
      <w:r>
        <w:rPr>
          <w:sz w:val="20"/>
          <w:szCs w:val="20"/>
          <w:spacing w:val="10"/>
        </w:rPr>
        <w:t>做一定的集成测试，即将</w:t>
      </w:r>
      <w:r>
        <w:rPr>
          <w:sz w:val="20"/>
          <w:szCs w:val="20"/>
        </w:rPr>
        <w:t xml:space="preserve"> </w:t>
      </w:r>
      <w:r>
        <w:rPr>
          <w:sz w:val="20"/>
          <w:szCs w:val="20"/>
          <w:spacing w:val="12"/>
        </w:rPr>
        <w:t>代码部署到最新的构建上，执行最基本的流程</w:t>
      </w:r>
      <w:r>
        <w:rPr>
          <w:sz w:val="20"/>
          <w:szCs w:val="20"/>
          <w:spacing w:val="11"/>
        </w:rPr>
        <w:t>。可参考3.2节构建测试的相关内容。</w:t>
      </w:r>
    </w:p>
    <w:p>
      <w:pPr>
        <w:pStyle w:val="BodyText"/>
        <w:ind w:right="44" w:firstLine="290"/>
        <w:spacing w:before="103" w:line="287" w:lineRule="auto"/>
        <w:jc w:val="both"/>
        <w:rPr>
          <w:sz w:val="20"/>
          <w:szCs w:val="20"/>
        </w:rPr>
      </w:pPr>
      <w:r>
        <w:rPr>
          <w:sz w:val="20"/>
          <w:szCs w:val="20"/>
          <w:spacing w:val="9"/>
        </w:rPr>
        <w:t>“嗯，嗯。”小艾看到这里，不停点头表示赞同，因</w:t>
      </w:r>
      <w:r>
        <w:rPr>
          <w:sz w:val="20"/>
          <w:szCs w:val="20"/>
          <w:spacing w:val="8"/>
        </w:rPr>
        <w:t>为在这个版本开发的最初阶段，每</w:t>
      </w:r>
      <w:r>
        <w:rPr>
          <w:sz w:val="20"/>
          <w:szCs w:val="20"/>
        </w:rPr>
        <w:t xml:space="preserve"> </w:t>
      </w:r>
      <w:r>
        <w:rPr>
          <w:sz w:val="20"/>
          <w:szCs w:val="20"/>
          <w:spacing w:val="11"/>
        </w:rPr>
        <w:t>天都有大量的新代码集成构建，由于缺乏集成测试，经常导致构建</w:t>
      </w:r>
      <w:r>
        <w:rPr>
          <w:sz w:val="20"/>
          <w:szCs w:val="20"/>
          <w:spacing w:val="10"/>
        </w:rPr>
        <w:t>失败，功能测试组不能</w:t>
      </w:r>
      <w:r>
        <w:rPr>
          <w:sz w:val="20"/>
          <w:szCs w:val="20"/>
        </w:rPr>
        <w:t xml:space="preserve"> </w:t>
      </w:r>
      <w:r>
        <w:rPr>
          <w:sz w:val="20"/>
          <w:szCs w:val="20"/>
          <w:spacing w:val="11"/>
        </w:rPr>
        <w:t>拿到当天的构建，没法开始测试，小艾当时就曾深受其苦。要</w:t>
      </w:r>
      <w:r>
        <w:rPr>
          <w:sz w:val="20"/>
          <w:szCs w:val="20"/>
          <w:spacing w:val="10"/>
        </w:rPr>
        <w:t>是每个开发人员都能够在提</w:t>
      </w:r>
      <w:r>
        <w:rPr>
          <w:sz w:val="20"/>
          <w:szCs w:val="20"/>
        </w:rPr>
        <w:t xml:space="preserve"> </w:t>
      </w:r>
      <w:r>
        <w:rPr>
          <w:sz w:val="20"/>
          <w:szCs w:val="20"/>
          <w:spacing w:val="11"/>
        </w:rPr>
        <w:t>交代码之前，做最基本的集成测试，保证不破坏构建，对整个测试工作的展开</w:t>
      </w:r>
      <w:r>
        <w:rPr>
          <w:sz w:val="20"/>
          <w:szCs w:val="20"/>
          <w:spacing w:val="10"/>
        </w:rPr>
        <w:t>会有极大的</w:t>
      </w:r>
      <w:r>
        <w:rPr>
          <w:sz w:val="20"/>
          <w:szCs w:val="20"/>
        </w:rPr>
        <w:t xml:space="preserve"> </w:t>
      </w:r>
      <w:r>
        <w:rPr>
          <w:sz w:val="20"/>
          <w:szCs w:val="20"/>
          <w:spacing w:val="3"/>
        </w:rPr>
        <w:t>帮助。</w:t>
      </w:r>
    </w:p>
    <w:p>
      <w:pPr>
        <w:pStyle w:val="BodyText"/>
        <w:ind w:left="390"/>
        <w:spacing w:before="145" w:line="219" w:lineRule="auto"/>
        <w:rPr>
          <w:sz w:val="20"/>
          <w:szCs w:val="20"/>
        </w:rPr>
      </w:pPr>
      <w:r>
        <w:rPr>
          <w:sz w:val="20"/>
          <w:szCs w:val="20"/>
          <w:spacing w:val="10"/>
        </w:rPr>
        <w:t>将产品代码和单元测试代码都集成到合适的存储库。</w:t>
      </w:r>
    </w:p>
    <w:p>
      <w:pPr>
        <w:pStyle w:val="BodyText"/>
        <w:ind w:right="50" w:firstLine="390"/>
        <w:spacing w:before="179" w:line="288" w:lineRule="auto"/>
        <w:jc w:val="both"/>
        <w:rPr>
          <w:sz w:val="20"/>
          <w:szCs w:val="20"/>
        </w:rPr>
      </w:pPr>
      <w:r>
        <w:rPr>
          <w:sz w:val="20"/>
          <w:szCs w:val="20"/>
          <w:spacing w:val="11"/>
        </w:rPr>
        <w:t>保留自动化单元测试结果和覆盖率报告，比如建立一个专门的数据库，用来管理单元</w:t>
      </w:r>
      <w:r>
        <w:rPr>
          <w:sz w:val="20"/>
          <w:szCs w:val="20"/>
        </w:rPr>
        <w:t xml:space="preserve"> </w:t>
      </w:r>
      <w:r>
        <w:rPr>
          <w:sz w:val="20"/>
          <w:szCs w:val="20"/>
          <w:spacing w:val="11"/>
        </w:rPr>
        <w:t>测试准则和最佳实践，并存储自动化单元测试报告。另外，在</w:t>
      </w:r>
      <w:r>
        <w:rPr>
          <w:sz w:val="20"/>
          <w:szCs w:val="20"/>
          <w:spacing w:val="10"/>
        </w:rPr>
        <w:t>每个版本产品开发之初的综</w:t>
      </w:r>
      <w:r>
        <w:rPr>
          <w:sz w:val="20"/>
          <w:szCs w:val="20"/>
        </w:rPr>
        <w:t xml:space="preserve"> </w:t>
      </w:r>
      <w:r>
        <w:rPr>
          <w:sz w:val="20"/>
          <w:szCs w:val="20"/>
          <w:spacing w:val="11"/>
        </w:rPr>
        <w:t>合测试计划中，会设定自动化单元测试的覆盖率标准，最终的自</w:t>
      </w:r>
      <w:r>
        <w:rPr>
          <w:sz w:val="20"/>
          <w:szCs w:val="20"/>
          <w:spacing w:val="10"/>
        </w:rPr>
        <w:t>动化测试报告显示的覆盖</w:t>
      </w:r>
      <w:r>
        <w:rPr>
          <w:sz w:val="20"/>
          <w:szCs w:val="20"/>
        </w:rPr>
        <w:t xml:space="preserve"> </w:t>
      </w:r>
      <w:r>
        <w:rPr>
          <w:sz w:val="20"/>
          <w:szCs w:val="20"/>
          <w:spacing w:val="6"/>
        </w:rPr>
        <w:t>率要满足这个标准。</w:t>
      </w:r>
    </w:p>
    <w:p>
      <w:pPr>
        <w:spacing w:line="278" w:lineRule="auto"/>
        <w:rPr>
          <w:rFonts w:ascii="Arial"/>
          <w:sz w:val="21"/>
        </w:rPr>
      </w:pPr>
      <w:r/>
    </w:p>
    <w:p>
      <w:pPr>
        <w:ind w:left="193"/>
        <w:spacing w:before="82" w:line="221" w:lineRule="auto"/>
        <w:outlineLvl w:val="2"/>
        <w:rPr>
          <w:rFonts w:ascii="SimHei" w:hAnsi="SimHei" w:eastAsia="SimHei" w:cs="SimHei"/>
          <w:sz w:val="25"/>
          <w:szCs w:val="25"/>
        </w:rPr>
      </w:pPr>
      <w:bookmarkStart w:name="bookmark67" w:id="125"/>
      <w:bookmarkEnd w:id="125"/>
      <w:r>
        <w:rPr>
          <w:rFonts w:ascii="SimHei" w:hAnsi="SimHei" w:eastAsia="SimHei" w:cs="SimHei"/>
          <w:sz w:val="25"/>
          <w:szCs w:val="25"/>
          <w:b/>
          <w:bCs/>
          <w:u w:val="single" w:color="auto"/>
          <w:spacing w:val="-4"/>
        </w:rPr>
        <w:t>4.2.3</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来一套杀虫装备：单元测试</w:t>
      </w:r>
      <w:r>
        <w:rPr>
          <w:rFonts w:ascii="SimHei" w:hAnsi="SimHei" w:eastAsia="SimHei" w:cs="SimHei"/>
          <w:sz w:val="25"/>
          <w:szCs w:val="25"/>
          <w:b/>
          <w:bCs/>
          <w:u w:val="single" w:color="auto"/>
          <w:spacing w:val="-5"/>
        </w:rPr>
        <w:t>的工具</w:t>
      </w:r>
    </w:p>
    <w:p>
      <w:pPr>
        <w:pStyle w:val="BodyText"/>
        <w:ind w:firstLine="390"/>
        <w:spacing w:before="285" w:line="287" w:lineRule="auto"/>
        <w:jc w:val="both"/>
        <w:rPr>
          <w:sz w:val="20"/>
          <w:szCs w:val="20"/>
        </w:rPr>
      </w:pPr>
      <w:r>
        <w:rPr>
          <w:sz w:val="20"/>
          <w:szCs w:val="20"/>
          <w:spacing w:val="8"/>
        </w:rPr>
        <w:t>作为一个测试工具，</w:t>
      </w:r>
      <w:r>
        <w:rPr>
          <w:sz w:val="20"/>
          <w:szCs w:val="20"/>
          <w:spacing w:val="-44"/>
        </w:rPr>
        <w:t xml:space="preserve"> </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40"/>
          <w:w w:val="101"/>
        </w:rPr>
        <w:t xml:space="preserve"> </w:t>
      </w:r>
      <w:r>
        <w:rPr>
          <w:sz w:val="20"/>
          <w:szCs w:val="20"/>
          <w:spacing w:val="8"/>
        </w:rPr>
        <w:t>是一个好的开始。</w:t>
      </w:r>
      <w:r>
        <w:rPr>
          <w:sz w:val="20"/>
          <w:szCs w:val="20"/>
          <w:spacing w:val="-20"/>
        </w:rPr>
        <w:t xml:space="preserve"> </w:t>
      </w:r>
      <w:r>
        <w:rPr>
          <w:rFonts w:ascii="Times New Roman" w:hAnsi="Times New Roman" w:eastAsia="Times New Roman" w:cs="Times New Roman"/>
          <w:sz w:val="20"/>
          <w:szCs w:val="20"/>
        </w:rPr>
        <w:t>JUnit  </w:t>
      </w:r>
      <w:r>
        <w:rPr>
          <w:sz w:val="20"/>
          <w:szCs w:val="20"/>
          <w:spacing w:val="8"/>
        </w:rPr>
        <w:t>是用来测试</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40"/>
        </w:rPr>
        <w:t xml:space="preserve"> </w:t>
      </w:r>
      <w:r>
        <w:rPr>
          <w:sz w:val="20"/>
          <w:szCs w:val="20"/>
          <w:spacing w:val="8"/>
        </w:rPr>
        <w:t>代码的开源框架。</w:t>
      </w:r>
      <w:r>
        <w:rPr>
          <w:sz w:val="20"/>
          <w:szCs w:val="20"/>
        </w:rPr>
        <w:t xml:space="preserve"> </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38"/>
          <w:w w:val="101"/>
        </w:rPr>
        <w:t xml:space="preserve"> </w:t>
      </w:r>
      <w:r>
        <w:rPr>
          <w:sz w:val="20"/>
          <w:szCs w:val="20"/>
          <w:spacing w:val="14"/>
        </w:rPr>
        <w:t>的理念很简单，用它来开发测试用例也很简单。开发人员利用</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39"/>
        </w:rPr>
        <w:t xml:space="preserve"> </w:t>
      </w:r>
      <w:r>
        <w:rPr>
          <w:sz w:val="20"/>
          <w:szCs w:val="20"/>
          <w:spacing w:val="14"/>
        </w:rPr>
        <w:t>代码来测试</w:t>
      </w:r>
      <w:r>
        <w:rPr>
          <w:rFonts w:ascii="Times New Roman" w:hAnsi="Times New Roman" w:eastAsia="Times New Roman" w:cs="Times New Roman"/>
          <w:sz w:val="20"/>
          <w:szCs w:val="20"/>
        </w:rPr>
        <w:t>Java   </w:t>
      </w:r>
      <w:r>
        <w:rPr>
          <w:sz w:val="20"/>
          <w:szCs w:val="20"/>
          <w:spacing w:val="9"/>
        </w:rPr>
        <w:t>代码。在测试</w:t>
      </w:r>
      <w:r>
        <w:rPr>
          <w:sz w:val="20"/>
          <w:szCs w:val="20"/>
          <w:spacing w:val="-37"/>
        </w:rPr>
        <w:t xml:space="preserve">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9"/>
        </w:rPr>
        <w:t xml:space="preserve"> </w:t>
      </w:r>
      <w:r>
        <w:rPr>
          <w:sz w:val="20"/>
          <w:szCs w:val="20"/>
          <w:spacing w:val="9"/>
        </w:rPr>
        <w:t>代码的时候，</w:t>
      </w:r>
      <w:r>
        <w:rPr>
          <w:sz w:val="20"/>
          <w:szCs w:val="20"/>
          <w:spacing w:val="-30"/>
        </w:rPr>
        <w:t xml:space="preserve"> </w:t>
      </w:r>
      <w:r>
        <w:rPr>
          <w:rFonts w:ascii="Times New Roman" w:hAnsi="Times New Roman" w:eastAsia="Times New Roman" w:cs="Times New Roman"/>
          <w:sz w:val="20"/>
          <w:szCs w:val="20"/>
        </w:rPr>
        <w:t>JUnit  </w:t>
      </w:r>
      <w:r>
        <w:rPr>
          <w:sz w:val="20"/>
          <w:szCs w:val="20"/>
          <w:spacing w:val="9"/>
        </w:rPr>
        <w:t>提供了一套方法，可以</w:t>
      </w:r>
      <w:r>
        <w:rPr>
          <w:sz w:val="20"/>
          <w:szCs w:val="20"/>
          <w:spacing w:val="8"/>
        </w:rPr>
        <w:t>对比实际的返回值和预期返</w:t>
      </w:r>
      <w:r>
        <w:rPr>
          <w:sz w:val="20"/>
          <w:szCs w:val="20"/>
          <w:spacing w:val="1"/>
        </w:rPr>
        <w:t xml:space="preserve"> </w:t>
      </w:r>
      <w:r>
        <w:rPr>
          <w:sz w:val="20"/>
          <w:szCs w:val="20"/>
          <w:spacing w:val="3"/>
        </w:rPr>
        <w:t>回值。</w:t>
      </w:r>
    </w:p>
    <w:p>
      <w:pPr>
        <w:pStyle w:val="BodyText"/>
        <w:ind w:right="64" w:firstLine="390"/>
        <w:spacing w:before="124" w:line="288" w:lineRule="auto"/>
        <w:jc w:val="both"/>
        <w:rPr>
          <w:sz w:val="20"/>
          <w:szCs w:val="20"/>
        </w:rPr>
      </w:pPr>
      <w:r>
        <w:rPr>
          <w:sz w:val="20"/>
          <w:szCs w:val="20"/>
          <w:spacing w:val="11"/>
        </w:rPr>
        <w:t>为了更好地理解如何创建一个</w:t>
      </w:r>
      <w:r>
        <w:rPr>
          <w:sz w:val="20"/>
          <w:szCs w:val="20"/>
          <w:spacing w:val="-36"/>
        </w:rPr>
        <w:t xml:space="preserve"> </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11"/>
        </w:rPr>
        <w:t xml:space="preserve">  </w:t>
      </w:r>
      <w:r>
        <w:rPr>
          <w:sz w:val="20"/>
          <w:szCs w:val="20"/>
          <w:spacing w:val="11"/>
        </w:rPr>
        <w:t>测试用例，下面来看一个实例。这是一个非常简</w:t>
      </w:r>
      <w:r>
        <w:rPr>
          <w:sz w:val="20"/>
          <w:szCs w:val="20"/>
        </w:rPr>
        <w:t xml:space="preserve"> </w:t>
      </w:r>
      <w:r>
        <w:rPr>
          <w:sz w:val="20"/>
          <w:szCs w:val="20"/>
          <w:spacing w:val="10"/>
        </w:rPr>
        <w:t>单的例子，根据每一天不同的时间返回相应的问候信息。早上的问候信息和下午、晚上的</w:t>
      </w:r>
      <w:r>
        <w:rPr>
          <w:sz w:val="20"/>
          <w:szCs w:val="20"/>
          <w:spacing w:val="14"/>
        </w:rPr>
        <w:t xml:space="preserve"> </w:t>
      </w:r>
      <w:r>
        <w:rPr>
          <w:sz w:val="20"/>
          <w:szCs w:val="20"/>
          <w:spacing w:val="9"/>
        </w:rPr>
        <w:t>问候信息不同。下面就是待测的</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41"/>
          <w:w w:val="101"/>
        </w:rPr>
        <w:t xml:space="preserve"> </w:t>
      </w:r>
      <w:r>
        <w:rPr>
          <w:sz w:val="20"/>
          <w:szCs w:val="20"/>
          <w:spacing w:val="9"/>
        </w:rPr>
        <w:t>类</w:t>
      </w:r>
      <w:r>
        <w:rPr>
          <w:sz w:val="20"/>
          <w:szCs w:val="20"/>
          <w:spacing w:val="-43"/>
        </w:rPr>
        <w:t xml:space="preserve"> </w:t>
      </w:r>
      <w:r>
        <w:rPr>
          <w:sz w:val="20"/>
          <w:szCs w:val="20"/>
          <w:spacing w:val="9"/>
        </w:rPr>
        <w:t>。</w:t>
      </w:r>
    </w:p>
    <w:p>
      <w:pPr>
        <w:ind w:left="390"/>
        <w:spacing w:before="74"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package</w:t>
      </w:r>
      <w:r>
        <w:rPr>
          <w:rFonts w:ascii="Times New Roman" w:hAnsi="Times New Roman" w:eastAsia="Times New Roman" w:cs="Times New Roman"/>
          <w:sz w:val="20"/>
          <w:szCs w:val="20"/>
          <w:b/>
          <w:bCs/>
          <w:spacing w:val="1"/>
        </w:rPr>
        <w:t xml:space="preserve">   </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commerce</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example</w:t>
      </w:r>
      <w:r>
        <w:rPr>
          <w:rFonts w:ascii="Times New Roman" w:hAnsi="Times New Roman" w:eastAsia="Times New Roman" w:cs="Times New Roman"/>
          <w:sz w:val="20"/>
          <w:szCs w:val="20"/>
          <w:spacing w:val="1"/>
        </w:rPr>
        <w:t>;</w:t>
      </w:r>
    </w:p>
    <w:p>
      <w:pPr>
        <w:spacing w:line="282" w:lineRule="auto"/>
        <w:rPr>
          <w:rFonts w:ascii="Arial"/>
          <w:sz w:val="21"/>
        </w:rPr>
      </w:pPr>
      <w:r/>
    </w:p>
    <w:p>
      <w:pPr>
        <w:pStyle w:val="BodyText"/>
        <w:ind w:left="390"/>
        <w:spacing w:before="46" w:line="224" w:lineRule="auto"/>
        <w:rPr>
          <w:sz w:val="14"/>
          <w:szCs w:val="14"/>
        </w:rPr>
      </w:pPr>
      <w:r>
        <w:rPr>
          <w:sz w:val="14"/>
          <w:szCs w:val="14"/>
          <w:spacing w:val="-2"/>
        </w:rPr>
        <w:t>/**</w:t>
      </w:r>
    </w:p>
    <w:p>
      <w:pPr>
        <w:ind w:left="500"/>
        <w:spacing w:before="6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*Simple     greeting     </w:t>
      </w:r>
      <w:r>
        <w:rPr>
          <w:rFonts w:ascii="Times New Roman" w:hAnsi="Times New Roman" w:eastAsia="Times New Roman" w:cs="Times New Roman"/>
          <w:sz w:val="20"/>
          <w:szCs w:val="20"/>
          <w:spacing w:val="-1"/>
        </w:rPr>
        <w:t xml:space="preserve"> class      to      return      the      appropriate      greeting      to      display</w:t>
      </w:r>
    </w:p>
    <w:p>
      <w:pPr>
        <w:ind w:left="500"/>
        <w:spacing w:before="9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*to               the               caller.</w:t>
      </w:r>
    </w:p>
    <w:p>
      <w:pPr>
        <w:pStyle w:val="BodyText"/>
        <w:ind w:left="500"/>
        <w:spacing w:before="81" w:line="224" w:lineRule="auto"/>
        <w:rPr>
          <w:sz w:val="14"/>
          <w:szCs w:val="14"/>
        </w:rPr>
      </w:pPr>
      <w:r>
        <w:rPr>
          <w:sz w:val="14"/>
          <w:szCs w:val="14"/>
          <w:spacing w:val="-2"/>
        </w:rPr>
        <w:t>*/</w:t>
      </w:r>
    </w:p>
    <w:p>
      <w:pPr>
        <w:ind w:left="390"/>
        <w:spacing w:before="3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1"/>
        </w:rPr>
        <w:t>public</w:t>
      </w:r>
      <w:r>
        <w:rPr>
          <w:rFonts w:ascii="Times New Roman" w:hAnsi="Times New Roman" w:eastAsia="Times New Roman" w:cs="Times New Roman"/>
          <w:sz w:val="20"/>
          <w:szCs w:val="20"/>
          <w:b/>
          <w:bCs/>
          <w:spacing w:val="10"/>
        </w:rPr>
        <w:t xml:space="preserve">    </w:t>
      </w:r>
      <w:r>
        <w:rPr>
          <w:rFonts w:ascii="Times New Roman" w:hAnsi="Times New Roman" w:eastAsia="Times New Roman" w:cs="Times New Roman"/>
          <w:sz w:val="20"/>
          <w:szCs w:val="20"/>
          <w:b/>
          <w:bCs/>
          <w:spacing w:val="-1"/>
        </w:rPr>
        <w:t>class</w:t>
      </w:r>
      <w:r>
        <w:rPr>
          <w:rFonts w:ascii="Times New Roman" w:hAnsi="Times New Roman" w:eastAsia="Times New Roman" w:cs="Times New Roman"/>
          <w:sz w:val="20"/>
          <w:szCs w:val="20"/>
          <w:b/>
          <w:bCs/>
          <w:spacing w:val="9"/>
        </w:rPr>
        <w:t xml:space="preserve">    </w:t>
      </w:r>
      <w:r>
        <w:rPr>
          <w:rFonts w:ascii="Times New Roman" w:hAnsi="Times New Roman" w:eastAsia="Times New Roman" w:cs="Times New Roman"/>
          <w:sz w:val="20"/>
          <w:szCs w:val="20"/>
          <w:spacing w:val="-1"/>
        </w:rPr>
        <w:t>Greeting(</w:t>
      </w:r>
    </w:p>
    <w:p>
      <w:pPr>
        <w:spacing w:line="192" w:lineRule="auto"/>
        <w:sectPr>
          <w:footerReference w:type="default" r:id="rId189"/>
          <w:pgSz w:w="10060" w:h="12930"/>
          <w:pgMar w:top="400" w:right="960" w:bottom="769" w:left="829" w:header="0" w:footer="589" w:gutter="0"/>
        </w:sectPr>
        <w:rPr>
          <w:rFonts w:ascii="Times New Roman" w:hAnsi="Times New Roman" w:eastAsia="Times New Roman" w:cs="Times New Roman"/>
          <w:sz w:val="20"/>
          <w:szCs w:val="20"/>
        </w:rPr>
      </w:pPr>
    </w:p>
    <w:p>
      <w:pPr>
        <w:spacing w:before="275" w:line="221" w:lineRule="auto"/>
        <w:jc w:val="right"/>
        <w:rPr>
          <w:rFonts w:ascii="SimHei" w:hAnsi="SimHei" w:eastAsia="SimHei" w:cs="SimHei"/>
          <w:sz w:val="17"/>
          <w:szCs w:val="17"/>
        </w:rPr>
      </w:pPr>
      <w:r>
        <w:rPr>
          <w:rFonts w:ascii="SimHei" w:hAnsi="SimHei" w:eastAsia="SimHei" w:cs="SimHei"/>
          <w:sz w:val="17"/>
          <w:szCs w:val="17"/>
          <w:spacing w:val="18"/>
        </w:rPr>
        <w:t>第</w:t>
      </w:r>
      <w:r>
        <w:rPr>
          <w:rFonts w:ascii="SimHei" w:hAnsi="SimHei" w:eastAsia="SimHei" w:cs="SimHei"/>
          <w:sz w:val="17"/>
          <w:szCs w:val="17"/>
          <w:spacing w:val="-9"/>
        </w:rPr>
        <w:t xml:space="preserve"> </w:t>
      </w:r>
      <w:r>
        <w:rPr>
          <w:rFonts w:ascii="SimHei" w:hAnsi="SimHei" w:eastAsia="SimHei" w:cs="SimHei"/>
          <w:sz w:val="17"/>
          <w:szCs w:val="17"/>
          <w:spacing w:val="18"/>
        </w:rPr>
        <w:t>4</w:t>
      </w:r>
      <w:r>
        <w:rPr>
          <w:rFonts w:ascii="SimHei" w:hAnsi="SimHei" w:eastAsia="SimHei" w:cs="SimHei"/>
          <w:sz w:val="17"/>
          <w:szCs w:val="17"/>
          <w:spacing w:val="18"/>
        </w:rPr>
        <w:t xml:space="preserve"> </w:t>
      </w:r>
      <w:r>
        <w:rPr>
          <w:rFonts w:ascii="SimHei" w:hAnsi="SimHei" w:eastAsia="SimHei" w:cs="SimHei"/>
          <w:sz w:val="17"/>
          <w:szCs w:val="17"/>
          <w:spacing w:val="18"/>
        </w:rPr>
        <w:t>章</w:t>
      </w:r>
      <w:r>
        <w:rPr>
          <w:rFonts w:ascii="SimHei" w:hAnsi="SimHei" w:eastAsia="SimHei" w:cs="SimHei"/>
          <w:sz w:val="17"/>
          <w:szCs w:val="17"/>
          <w:spacing w:val="18"/>
        </w:rPr>
        <w:t xml:space="preserve">  </w:t>
      </w:r>
      <w:r>
        <w:rPr>
          <w:rFonts w:ascii="SimHei" w:hAnsi="SimHei" w:eastAsia="SimHei" w:cs="SimHei"/>
          <w:sz w:val="17"/>
          <w:szCs w:val="17"/>
          <w:spacing w:val="18"/>
        </w:rPr>
        <w:t>把缺陷扼杀在摇篮里：开发人</w:t>
      </w:r>
      <w:r>
        <w:rPr>
          <w:rFonts w:ascii="SimHei" w:hAnsi="SimHei" w:eastAsia="SimHei" w:cs="SimHei"/>
          <w:sz w:val="17"/>
          <w:szCs w:val="17"/>
          <w:spacing w:val="17"/>
        </w:rPr>
        <w:t>员的测试</w:t>
      </w:r>
    </w:p>
    <w:p>
      <w:pPr>
        <w:spacing w:line="316" w:lineRule="auto"/>
        <w:rPr>
          <w:rFonts w:ascii="Arial"/>
          <w:sz w:val="21"/>
        </w:rPr>
      </w:pPr>
      <w:r/>
    </w:p>
    <w:p>
      <w:pPr>
        <w:spacing w:line="317" w:lineRule="auto"/>
        <w:rPr>
          <w:rFonts w:ascii="Arial"/>
          <w:sz w:val="21"/>
        </w:rPr>
      </w:pPr>
      <w:r/>
    </w:p>
    <w:p>
      <w:pPr>
        <w:pStyle w:val="BodyText"/>
        <w:ind w:left="800"/>
        <w:spacing w:before="56" w:line="224" w:lineRule="auto"/>
        <w:rPr>
          <w:sz w:val="17"/>
          <w:szCs w:val="17"/>
        </w:rPr>
      </w:pPr>
      <w:r>
        <w:rPr>
          <w:sz w:val="17"/>
          <w:szCs w:val="17"/>
          <w:spacing w:val="-2"/>
        </w:rPr>
        <w:t>/**</w:t>
      </w:r>
    </w:p>
    <w:p>
      <w:pPr>
        <w:ind w:left="900"/>
        <w:spacing w:before="5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*Morning             </w:t>
      </w:r>
      <w:r>
        <w:rPr>
          <w:rFonts w:ascii="Times New Roman" w:hAnsi="Times New Roman" w:eastAsia="Times New Roman" w:cs="Times New Roman"/>
          <w:sz w:val="17"/>
          <w:szCs w:val="17"/>
          <w:spacing w:val="-1"/>
        </w:rPr>
        <w:t xml:space="preserve">     greeting.</w:t>
      </w:r>
    </w:p>
    <w:p>
      <w:pPr>
        <w:pStyle w:val="BodyText"/>
        <w:ind w:left="900"/>
        <w:spacing w:before="61" w:line="224" w:lineRule="auto"/>
        <w:rPr>
          <w:sz w:val="17"/>
          <w:szCs w:val="17"/>
        </w:rPr>
      </w:pPr>
      <w:r>
        <w:rPr>
          <w:sz w:val="17"/>
          <w:szCs w:val="17"/>
          <w:spacing w:val="-2"/>
        </w:rPr>
        <w:t>*/</w:t>
      </w:r>
    </w:p>
    <w:p>
      <w:pPr>
        <w:pStyle w:val="BodyText"/>
        <w:ind w:left="800" w:right="47"/>
        <w:spacing w:before="46" w:line="245" w:lineRule="auto"/>
        <w:rPr>
          <w:sz w:val="17"/>
          <w:szCs w:val="17"/>
        </w:rPr>
      </w:pPr>
      <w:r>
        <w:rPr>
          <w:rFonts w:ascii="Times New Roman" w:hAnsi="Times New Roman" w:eastAsia="Times New Roman" w:cs="Times New Roman"/>
          <w:sz w:val="17"/>
          <w:szCs w:val="17"/>
          <w:b/>
          <w:bCs/>
        </w:rPr>
        <w:t>public         static          final        </w:t>
      </w:r>
      <w:r>
        <w:rPr>
          <w:rFonts w:ascii="Times New Roman" w:hAnsi="Times New Roman" w:eastAsia="Times New Roman" w:cs="Times New Roman"/>
          <w:sz w:val="17"/>
          <w:szCs w:val="17"/>
        </w:rPr>
        <w:t>String        GREETING_MORNING="G</w:t>
      </w:r>
      <w:r>
        <w:rPr>
          <w:rFonts w:ascii="Times New Roman" w:hAnsi="Times New Roman" w:eastAsia="Times New Roman" w:cs="Times New Roman"/>
          <w:sz w:val="17"/>
          <w:szCs w:val="17"/>
          <w:spacing w:val="-1"/>
        </w:rPr>
        <w:t>ood        Morning        Sunshine!";</w:t>
      </w:r>
      <w:r>
        <w:rPr>
          <w:rFonts w:ascii="Times New Roman" w:hAnsi="Times New Roman" w:eastAsia="Times New Roman" w:cs="Times New Roman"/>
          <w:sz w:val="17"/>
          <w:szCs w:val="17"/>
        </w:rPr>
        <w:t xml:space="preserve"> </w:t>
      </w:r>
      <w:r>
        <w:rPr>
          <w:sz w:val="17"/>
          <w:szCs w:val="17"/>
          <w:spacing w:val="-2"/>
        </w:rPr>
        <w:t>/**</w:t>
      </w:r>
    </w:p>
    <w:p>
      <w:pPr>
        <w:ind w:left="900"/>
        <w:spacing w:before="1"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*Afternoon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2"/>
        </w:rPr>
        <w:t>greeting.</w:t>
      </w:r>
    </w:p>
    <w:p>
      <w:pPr>
        <w:pStyle w:val="BodyText"/>
        <w:ind w:left="900"/>
        <w:spacing w:before="71" w:line="224" w:lineRule="auto"/>
        <w:rPr>
          <w:sz w:val="17"/>
          <w:szCs w:val="17"/>
        </w:rPr>
      </w:pPr>
      <w:r>
        <w:rPr>
          <w:sz w:val="17"/>
          <w:szCs w:val="17"/>
          <w:spacing w:val="-2"/>
        </w:rPr>
        <w:t>*/</w:t>
      </w:r>
    </w:p>
    <w:p>
      <w:pPr>
        <w:ind w:left="800"/>
        <w:spacing w:before="4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public          static          final      </w:t>
      </w:r>
      <w:r>
        <w:rPr>
          <w:rFonts w:ascii="Times New Roman" w:hAnsi="Times New Roman" w:eastAsia="Times New Roman" w:cs="Times New Roman"/>
          <w:sz w:val="17"/>
          <w:szCs w:val="17"/>
        </w:rPr>
        <w:t>String  </w:t>
      </w:r>
      <w:r>
        <w:rPr>
          <w:rFonts w:ascii="Times New Roman" w:hAnsi="Times New Roman" w:eastAsia="Times New Roman" w:cs="Times New Roman"/>
          <w:sz w:val="17"/>
          <w:szCs w:val="17"/>
          <w:spacing w:val="-1"/>
        </w:rPr>
        <w:t xml:space="preserve">   GREETING_AFTERNOON     ="Just     a      few     more     hours</w:t>
      </w:r>
    </w:p>
    <w:p>
      <w:pPr>
        <w:spacing w:before="9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before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quitting</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time.";</w:t>
      </w:r>
    </w:p>
    <w:p>
      <w:pPr>
        <w:pStyle w:val="BodyText"/>
        <w:ind w:left="800"/>
        <w:spacing w:before="62" w:line="224" w:lineRule="auto"/>
        <w:rPr>
          <w:sz w:val="17"/>
          <w:szCs w:val="17"/>
        </w:rPr>
      </w:pPr>
      <w:r>
        <w:rPr>
          <w:sz w:val="17"/>
          <w:szCs w:val="17"/>
          <w:spacing w:val="-2"/>
        </w:rPr>
        <w:t>/**</w:t>
      </w:r>
    </w:p>
    <w:p>
      <w:pPr>
        <w:ind w:left="900"/>
        <w:spacing w:before="6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*Evening                   greeting.</w:t>
      </w:r>
    </w:p>
    <w:p>
      <w:pPr>
        <w:pStyle w:val="BodyText"/>
        <w:ind w:left="900"/>
        <w:spacing w:before="72" w:line="224" w:lineRule="auto"/>
        <w:rPr>
          <w:sz w:val="17"/>
          <w:szCs w:val="17"/>
        </w:rPr>
      </w:pPr>
      <w:r>
        <w:rPr>
          <w:sz w:val="17"/>
          <w:szCs w:val="17"/>
          <w:spacing w:val="-2"/>
        </w:rPr>
        <w:t>*/</w:t>
      </w:r>
    </w:p>
    <w:p>
      <w:pPr>
        <w:ind w:left="800"/>
        <w:spacing w:before="6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public        static        final        </w:t>
      </w:r>
      <w:r>
        <w:rPr>
          <w:rFonts w:ascii="Times New Roman" w:hAnsi="Times New Roman" w:eastAsia="Times New Roman" w:cs="Times New Roman"/>
          <w:sz w:val="17"/>
          <w:szCs w:val="17"/>
        </w:rPr>
        <w:t>String        GREETING_EVENING    </w:t>
      </w:r>
      <w:r>
        <w:rPr>
          <w:rFonts w:ascii="Times New Roman" w:hAnsi="Times New Roman" w:eastAsia="Times New Roman" w:cs="Times New Roman"/>
          <w:sz w:val="17"/>
          <w:szCs w:val="17"/>
          <w:spacing w:val="-1"/>
        </w:rPr>
        <w:t xml:space="preserve">   ="And        I'm        outta       here!";</w:t>
      </w:r>
    </w:p>
    <w:p>
      <w:pPr>
        <w:spacing w:line="253" w:lineRule="auto"/>
        <w:rPr>
          <w:rFonts w:ascii="Arial"/>
          <w:sz w:val="21"/>
        </w:rPr>
      </w:pPr>
      <w:r/>
    </w:p>
    <w:p>
      <w:pPr>
        <w:ind w:left="80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//static</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hour</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wh</w:t>
      </w:r>
      <w:r>
        <w:rPr>
          <w:rFonts w:ascii="Times New Roman" w:hAnsi="Times New Roman" w:eastAsia="Times New Roman" w:cs="Times New Roman"/>
          <w:sz w:val="17"/>
          <w:szCs w:val="17"/>
          <w:spacing w:val="-1"/>
        </w:rPr>
        <w:t>ere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morning</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has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expired</w:t>
      </w:r>
    </w:p>
    <w:p>
      <w:pPr>
        <w:ind w:left="800"/>
        <w:spacing w:before="96" w:line="18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private       static</w:t>
      </w:r>
      <w:r>
        <w:rPr>
          <w:rFonts w:ascii="Times New Roman" w:hAnsi="Times New Roman" w:eastAsia="Times New Roman" w:cs="Times New Roman"/>
          <w:sz w:val="17"/>
          <w:szCs w:val="17"/>
          <w:b/>
          <w:bCs/>
          <w:spacing w:val="2"/>
        </w:rPr>
        <w:t xml:space="preserve">       </w:t>
      </w:r>
      <w:r>
        <w:rPr>
          <w:rFonts w:ascii="Times New Roman" w:hAnsi="Times New Roman" w:eastAsia="Times New Roman" w:cs="Times New Roman"/>
          <w:sz w:val="17"/>
          <w:szCs w:val="17"/>
          <w:b/>
          <w:bCs/>
        </w:rPr>
        <w:t>final</w:t>
      </w:r>
      <w:r>
        <w:rPr>
          <w:rFonts w:ascii="Times New Roman" w:hAnsi="Times New Roman" w:eastAsia="Times New Roman" w:cs="Times New Roman"/>
          <w:sz w:val="17"/>
          <w:szCs w:val="17"/>
          <w:b/>
          <w:bCs/>
          <w:spacing w:val="2"/>
        </w:rPr>
        <w:t xml:space="preserve">       </w:t>
      </w:r>
      <w:r>
        <w:rPr>
          <w:rFonts w:ascii="Times New Roman" w:hAnsi="Times New Roman" w:eastAsia="Times New Roman" w:cs="Times New Roman"/>
          <w:sz w:val="17"/>
          <w:szCs w:val="17"/>
          <w:b/>
          <w:bCs/>
        </w:rPr>
        <w:t>int        </w:t>
      </w:r>
      <w:r>
        <w:rPr>
          <w:rFonts w:ascii="Times New Roman" w:hAnsi="Times New Roman" w:eastAsia="Times New Roman" w:cs="Times New Roman"/>
          <w:sz w:val="17"/>
          <w:szCs w:val="17"/>
        </w:rPr>
        <w:t>MAX_HOU</w:t>
      </w:r>
      <w:r>
        <w:rPr>
          <w:rFonts w:ascii="Times New Roman" w:hAnsi="Times New Roman" w:eastAsia="Times New Roman" w:cs="Times New Roman"/>
          <w:sz w:val="17"/>
          <w:szCs w:val="17"/>
          <w:spacing w:val="-1"/>
        </w:rPr>
        <w:t>R_MORNING     =12;</w:t>
      </w:r>
    </w:p>
    <w:p>
      <w:pPr>
        <w:ind w:left="800"/>
        <w:spacing w:before="30"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//static   for</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hour</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where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afternoon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has</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expired</w:t>
      </w:r>
    </w:p>
    <w:p>
      <w:pPr>
        <w:ind w:left="800"/>
        <w:spacing w:before="96" w:line="18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private         static         final        </w:t>
      </w:r>
      <w:r>
        <w:rPr>
          <w:rFonts w:ascii="Times New Roman" w:hAnsi="Times New Roman" w:eastAsia="Times New Roman" w:cs="Times New Roman"/>
          <w:sz w:val="17"/>
          <w:szCs w:val="17"/>
          <w:b/>
          <w:bCs/>
          <w:spacing w:val="-1"/>
        </w:rPr>
        <w:t xml:space="preserve">  int   </w:t>
      </w:r>
      <w:r>
        <w:rPr>
          <w:rFonts w:ascii="Times New Roman" w:hAnsi="Times New Roman" w:eastAsia="Times New Roman" w:cs="Times New Roman"/>
          <w:sz w:val="17"/>
          <w:szCs w:val="17"/>
          <w:spacing w:val="-1"/>
        </w:rPr>
        <w:t>MAX_HOUR_AFTERNOON    =17;</w:t>
      </w:r>
    </w:p>
    <w:p>
      <w:pPr>
        <w:spacing w:line="282" w:lineRule="auto"/>
        <w:rPr>
          <w:rFonts w:ascii="Arial"/>
          <w:sz w:val="21"/>
        </w:rPr>
      </w:pPr>
      <w:r/>
    </w:p>
    <w:p>
      <w:pPr>
        <w:ind w:left="80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//holds        the        time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greet</w:t>
      </w:r>
      <w:r>
        <w:rPr>
          <w:rFonts w:ascii="Times New Roman" w:hAnsi="Times New Roman" w:eastAsia="Times New Roman" w:cs="Times New Roman"/>
          <w:sz w:val="17"/>
          <w:szCs w:val="17"/>
          <w:spacing w:val="-1"/>
        </w:rPr>
        <w:t>ing</w:t>
      </w:r>
    </w:p>
    <w:p>
      <w:pPr>
        <w:ind w:left="800"/>
        <w:spacing w:before="17" w:line="229"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b/>
          <w:bCs/>
          <w:position w:val="3"/>
        </w:rPr>
        <w:t>private        </w:t>
      </w:r>
      <w:r>
        <w:rPr>
          <w:rFonts w:ascii="Times New Roman" w:hAnsi="Times New Roman" w:eastAsia="Times New Roman" w:cs="Times New Roman"/>
          <w:sz w:val="17"/>
          <w:szCs w:val="17"/>
          <w:position w:val="3"/>
        </w:rPr>
        <w:t>java.sq1.Timestamp              iGreetingTime              </w:t>
      </w:r>
      <w:r>
        <w:rPr>
          <w:rFonts w:ascii="Times New Roman" w:hAnsi="Times New Roman" w:eastAsia="Times New Roman" w:cs="Times New Roman"/>
          <w:sz w:val="17"/>
          <w:szCs w:val="17"/>
          <w:spacing w:val="-1"/>
          <w:position w:val="3"/>
        </w:rPr>
        <w:t>=   </w:t>
      </w:r>
      <w:r>
        <w:rPr>
          <w:rFonts w:ascii="Times New Roman" w:hAnsi="Times New Roman" w:eastAsia="Times New Roman" w:cs="Times New Roman"/>
          <w:sz w:val="17"/>
          <w:szCs w:val="17"/>
          <w:b/>
          <w:bCs/>
          <w:spacing w:val="-1"/>
          <w:position w:val="3"/>
        </w:rPr>
        <w:t>null;</w:t>
      </w:r>
    </w:p>
    <w:p>
      <w:pPr>
        <w:pStyle w:val="BodyText"/>
        <w:ind w:left="800"/>
        <w:spacing w:before="56" w:line="224" w:lineRule="auto"/>
        <w:rPr>
          <w:sz w:val="17"/>
          <w:szCs w:val="17"/>
        </w:rPr>
      </w:pPr>
      <w:r>
        <w:rPr>
          <w:sz w:val="17"/>
          <w:szCs w:val="17"/>
          <w:spacing w:val="-2"/>
        </w:rPr>
        <w:t>/**</w:t>
      </w:r>
    </w:p>
    <w:p>
      <w:pPr>
        <w:ind w:left="900"/>
        <w:spacing w:line="232" w:lineRule="exact"/>
        <w:rPr>
          <w:rFonts w:ascii="Arial" w:hAnsi="Arial" w:eastAsia="Arial" w:cs="Arial"/>
          <w:sz w:val="17"/>
          <w:szCs w:val="17"/>
        </w:rPr>
      </w:pPr>
      <w:r>
        <w:rPr>
          <w:rFonts w:ascii="Arial" w:hAnsi="Arial" w:eastAsia="Arial" w:cs="Arial"/>
          <w:sz w:val="17"/>
          <w:szCs w:val="17"/>
          <w:spacing w:val="-1"/>
          <w:position w:val="3"/>
        </w:rPr>
        <w:t>*Creates</w:t>
      </w:r>
      <w:r>
        <w:rPr>
          <w:rFonts w:ascii="Arial" w:hAnsi="Arial" w:eastAsia="Arial" w:cs="Arial"/>
          <w:sz w:val="17"/>
          <w:szCs w:val="17"/>
          <w:spacing w:val="4"/>
          <w:position w:val="3"/>
        </w:rPr>
        <w:t xml:space="preserve">        </w:t>
      </w:r>
      <w:r>
        <w:rPr>
          <w:rFonts w:ascii="Arial" w:hAnsi="Arial" w:eastAsia="Arial" w:cs="Arial"/>
          <w:sz w:val="17"/>
          <w:szCs w:val="17"/>
          <w:spacing w:val="-1"/>
          <w:position w:val="3"/>
        </w:rPr>
        <w:t>the</w:t>
      </w:r>
      <w:r>
        <w:rPr>
          <w:rFonts w:ascii="Arial" w:hAnsi="Arial" w:eastAsia="Arial" w:cs="Arial"/>
          <w:sz w:val="17"/>
          <w:szCs w:val="17"/>
          <w:spacing w:val="3"/>
          <w:position w:val="3"/>
        </w:rPr>
        <w:t xml:space="preserve">        </w:t>
      </w:r>
      <w:r>
        <w:rPr>
          <w:rFonts w:ascii="Arial" w:hAnsi="Arial" w:eastAsia="Arial" w:cs="Arial"/>
          <w:sz w:val="17"/>
          <w:szCs w:val="17"/>
          <w:spacing w:val="-1"/>
          <w:position w:val="3"/>
        </w:rPr>
        <w:t>greeting</w:t>
      </w:r>
      <w:r>
        <w:rPr>
          <w:rFonts w:ascii="Arial" w:hAnsi="Arial" w:eastAsia="Arial" w:cs="Arial"/>
          <w:sz w:val="17"/>
          <w:szCs w:val="17"/>
          <w:spacing w:val="4"/>
          <w:position w:val="3"/>
        </w:rPr>
        <w:t xml:space="preserve">        </w:t>
      </w:r>
      <w:r>
        <w:rPr>
          <w:rFonts w:ascii="Arial" w:hAnsi="Arial" w:eastAsia="Arial" w:cs="Arial"/>
          <w:sz w:val="17"/>
          <w:szCs w:val="17"/>
          <w:spacing w:val="-1"/>
          <w:position w:val="3"/>
        </w:rPr>
        <w:t>object.</w:t>
      </w:r>
    </w:p>
    <w:p>
      <w:pPr>
        <w:pStyle w:val="BodyText"/>
        <w:ind w:left="900"/>
        <w:spacing w:before="32" w:line="224" w:lineRule="auto"/>
        <w:rPr>
          <w:sz w:val="17"/>
          <w:szCs w:val="17"/>
        </w:rPr>
      </w:pPr>
      <w:r>
        <w:rPr>
          <w:sz w:val="17"/>
          <w:szCs w:val="17"/>
          <w:spacing w:val="-2"/>
        </w:rPr>
        <w:t>*/</w:t>
      </w:r>
    </w:p>
    <w:p>
      <w:pPr>
        <w:ind w:left="800"/>
        <w:spacing w:before="6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spacing w:val="-1"/>
        </w:rPr>
        <w:t>public       </w:t>
      </w:r>
      <w:r>
        <w:rPr>
          <w:rFonts w:ascii="Times New Roman" w:hAnsi="Times New Roman" w:eastAsia="Times New Roman" w:cs="Times New Roman"/>
          <w:sz w:val="17"/>
          <w:szCs w:val="17"/>
          <w:spacing w:val="-1"/>
        </w:rPr>
        <w:t>Greeting(){</w:t>
      </w:r>
    </w:p>
    <w:p>
      <w:pPr>
        <w:ind w:left="1230"/>
        <w:spacing w:before="20"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this </w:t>
      </w:r>
      <w:r>
        <w:rPr>
          <w:rFonts w:ascii="Times New Roman" w:hAnsi="Times New Roman" w:eastAsia="Times New Roman" w:cs="Times New Roman"/>
          <w:sz w:val="24"/>
          <w:szCs w:val="24"/>
        </w:rPr>
        <w:t>(System.currentTimeMi</w:t>
      </w:r>
      <w:r>
        <w:rPr>
          <w:rFonts w:ascii="Times New Roman" w:hAnsi="Times New Roman" w:eastAsia="Times New Roman" w:cs="Times New Roman"/>
          <w:sz w:val="24"/>
          <w:szCs w:val="24"/>
          <w:spacing w:val="-1"/>
        </w:rPr>
        <w:t>llis());</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111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Creates       a        greeting        object       bas</w:t>
      </w:r>
      <w:r>
        <w:rPr>
          <w:rFonts w:ascii="Times New Roman" w:hAnsi="Times New Roman" w:eastAsia="Times New Roman" w:cs="Times New Roman"/>
          <w:sz w:val="17"/>
          <w:szCs w:val="17"/>
          <w:spacing w:val="-1"/>
        </w:rPr>
        <w:t>ed        on        the        specified       time.</w:t>
      </w:r>
    </w:p>
    <w:p>
      <w:pPr>
        <w:ind w:left="900"/>
        <w:spacing w:before="8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*This       is       a       protected       method       t</w:t>
      </w:r>
      <w:r>
        <w:rPr>
          <w:rFonts w:ascii="Times New Roman" w:hAnsi="Times New Roman" w:eastAsia="Times New Roman" w:cs="Times New Roman"/>
          <w:sz w:val="17"/>
          <w:szCs w:val="17"/>
          <w:spacing w:val="-1"/>
        </w:rPr>
        <w:t>o       test        the       greeting       based</w:t>
      </w:r>
    </w:p>
    <w:p>
      <w:pPr>
        <w:ind w:left="900"/>
        <w:spacing w:before="19"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different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times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day.</w:t>
      </w:r>
    </w:p>
    <w:p>
      <w:pPr>
        <w:pStyle w:val="BodyText"/>
        <w:ind w:left="900" w:right="1420"/>
        <w:spacing w:before="9" w:line="241" w:lineRule="auto"/>
        <w:rPr>
          <w:sz w:val="17"/>
          <w:szCs w:val="17"/>
        </w:rPr>
      </w:pP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b/>
          <w:bCs/>
          <w:spacing w:val="-4"/>
        </w:rPr>
        <w:t>@param </w:t>
      </w:r>
      <w:r>
        <w:rPr>
          <w:rFonts w:ascii="Times New Roman" w:hAnsi="Times New Roman" w:eastAsia="Times New Roman" w:cs="Times New Roman"/>
          <w:sz w:val="24"/>
          <w:szCs w:val="24"/>
          <w:spacing w:val="-4"/>
        </w:rPr>
        <w:t>greetingTime  The  time  </w:t>
      </w:r>
      <w:r>
        <w:rPr>
          <w:rFonts w:ascii="Times New Roman" w:hAnsi="Times New Roman" w:eastAsia="Times New Roman" w:cs="Times New Roman"/>
          <w:sz w:val="24"/>
          <w:szCs w:val="24"/>
          <w:spacing w:val="-5"/>
        </w:rPr>
        <w:t>to</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5"/>
        </w:rPr>
        <w:t>base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5"/>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5"/>
        </w:rPr>
        <w:t>greeting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5"/>
        </w:rPr>
        <w:t>on.</w:t>
      </w:r>
      <w:r>
        <w:rPr>
          <w:rFonts w:ascii="Times New Roman" w:hAnsi="Times New Roman" w:eastAsia="Times New Roman" w:cs="Times New Roman"/>
          <w:sz w:val="24"/>
          <w:szCs w:val="24"/>
        </w:rPr>
        <w:t xml:space="preserve"> </w:t>
      </w:r>
      <w:r>
        <w:rPr>
          <w:sz w:val="17"/>
          <w:szCs w:val="17"/>
          <w:spacing w:val="-2"/>
        </w:rPr>
        <w:t>*/</w:t>
      </w:r>
    </w:p>
    <w:p>
      <w:pPr>
        <w:ind w:left="800"/>
        <w:spacing w:before="17" w:line="234" w:lineRule="exact"/>
        <w:rPr>
          <w:rFonts w:ascii="Arial" w:hAnsi="Arial" w:eastAsia="Arial" w:cs="Arial"/>
          <w:sz w:val="17"/>
          <w:szCs w:val="17"/>
        </w:rPr>
      </w:pPr>
      <w:r>
        <w:rPr>
          <w:rFonts w:ascii="Arial" w:hAnsi="Arial" w:eastAsia="Arial" w:cs="Arial"/>
          <w:sz w:val="17"/>
          <w:szCs w:val="17"/>
          <w:b/>
          <w:bCs/>
          <w:spacing w:val="-1"/>
          <w:position w:val="3"/>
        </w:rPr>
        <w:t>protected       </w:t>
      </w:r>
      <w:r>
        <w:rPr>
          <w:rFonts w:ascii="Arial" w:hAnsi="Arial" w:eastAsia="Arial" w:cs="Arial"/>
          <w:sz w:val="17"/>
          <w:szCs w:val="17"/>
          <w:spacing w:val="-1"/>
          <w:position w:val="3"/>
        </w:rPr>
        <w:t>Greeting     </w:t>
      </w:r>
      <w:r>
        <w:rPr>
          <w:rFonts w:ascii="Arial" w:hAnsi="Arial" w:eastAsia="Arial" w:cs="Arial"/>
          <w:sz w:val="17"/>
          <w:szCs w:val="17"/>
          <w:b/>
          <w:bCs/>
          <w:spacing w:val="-1"/>
          <w:position w:val="3"/>
        </w:rPr>
        <w:t>(long</w:t>
      </w:r>
      <w:r>
        <w:rPr>
          <w:rFonts w:ascii="Arial" w:hAnsi="Arial" w:eastAsia="Arial" w:cs="Arial"/>
          <w:sz w:val="17"/>
          <w:szCs w:val="17"/>
          <w:b/>
          <w:bCs/>
          <w:spacing w:val="10"/>
          <w:position w:val="3"/>
        </w:rPr>
        <w:t xml:space="preserve">    </w:t>
      </w:r>
      <w:r>
        <w:rPr>
          <w:rFonts w:ascii="Arial" w:hAnsi="Arial" w:eastAsia="Arial" w:cs="Arial"/>
          <w:sz w:val="17"/>
          <w:szCs w:val="17"/>
          <w:spacing w:val="-1"/>
          <w:position w:val="3"/>
        </w:rPr>
        <w:t>greetingTime)(</w:t>
      </w:r>
    </w:p>
    <w:p>
      <w:pPr>
        <w:ind w:left="1230"/>
        <w:spacing w:before="1"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5"/>
        </w:rPr>
        <w:t>super</w:t>
      </w:r>
      <w:r>
        <w:rPr>
          <w:rFonts w:ascii="Times New Roman" w:hAnsi="Times New Roman" w:eastAsia="Times New Roman" w:cs="Times New Roman"/>
          <w:sz w:val="24"/>
          <w:szCs w:val="24"/>
          <w:spacing w:val="-5"/>
        </w:rPr>
        <w:t>();</w:t>
      </w:r>
    </w:p>
    <w:p>
      <w:pPr>
        <w:ind w:left="1230"/>
        <w:spacing w:before="16" w:line="229"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3"/>
        </w:rPr>
        <w:t>iGreetingTime            =</w:t>
      </w:r>
      <w:r>
        <w:rPr>
          <w:rFonts w:ascii="Times New Roman" w:hAnsi="Times New Roman" w:eastAsia="Times New Roman" w:cs="Times New Roman"/>
          <w:sz w:val="17"/>
          <w:szCs w:val="17"/>
          <w:spacing w:val="23"/>
          <w:w w:val="101"/>
          <w:position w:val="3"/>
        </w:rPr>
        <w:t xml:space="preserve">  </w:t>
      </w:r>
      <w:r>
        <w:rPr>
          <w:rFonts w:ascii="Times New Roman" w:hAnsi="Times New Roman" w:eastAsia="Times New Roman" w:cs="Times New Roman"/>
          <w:sz w:val="17"/>
          <w:szCs w:val="17"/>
          <w:b/>
          <w:bCs/>
          <w:position w:val="3"/>
        </w:rPr>
        <w:t>new   </w:t>
      </w:r>
      <w:r>
        <w:rPr>
          <w:rFonts w:ascii="Times New Roman" w:hAnsi="Times New Roman" w:eastAsia="Times New Roman" w:cs="Times New Roman"/>
          <w:sz w:val="17"/>
          <w:szCs w:val="17"/>
          <w:position w:val="3"/>
        </w:rPr>
        <w:t>java.sq1.Timestamp(greetingTime);</w:t>
      </w:r>
    </w:p>
    <w:p>
      <w:pPr>
        <w:pStyle w:val="BodyText"/>
        <w:ind w:left="830"/>
        <w:spacing w:before="138" w:line="223" w:lineRule="auto"/>
        <w:rPr>
          <w:sz w:val="6"/>
          <w:szCs w:val="6"/>
        </w:rPr>
      </w:pPr>
      <w:r>
        <w:rPr>
          <w:sz w:val="6"/>
          <w:szCs w:val="6"/>
        </w:rPr>
        <w:t>}</w:t>
      </w:r>
    </w:p>
    <w:p>
      <w:pPr>
        <w:spacing w:line="282" w:lineRule="auto"/>
        <w:rPr>
          <w:rFonts w:ascii="Arial"/>
          <w:sz w:val="21"/>
        </w:rPr>
      </w:pPr>
      <w:r/>
    </w:p>
    <w:p>
      <w:pPr>
        <w:spacing w:line="283" w:lineRule="auto"/>
        <w:rPr>
          <w:rFonts w:ascii="Arial"/>
          <w:sz w:val="21"/>
        </w:rPr>
      </w:pPr>
      <w:r/>
    </w:p>
    <w:p>
      <w:pPr>
        <w:ind w:left="109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Returns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right</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greeting       for</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time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of      day.</w:t>
      </w:r>
    </w:p>
    <w:p>
      <w:pPr>
        <w:spacing w:line="192" w:lineRule="auto"/>
        <w:sectPr>
          <w:footerReference w:type="default" r:id="rId190"/>
          <w:pgSz w:w="10060" w:h="12930"/>
          <w:pgMar w:top="400" w:right="812" w:bottom="757" w:left="999" w:header="0" w:footer="541" w:gutter="0"/>
        </w:sectPr>
        <w:rPr>
          <w:rFonts w:ascii="Times New Roman" w:hAnsi="Times New Roman" w:eastAsia="Times New Roman" w:cs="Times New Roman"/>
          <w:sz w:val="17"/>
          <w:szCs w:val="17"/>
        </w:rPr>
      </w:pPr>
    </w:p>
    <w:p>
      <w:pPr>
        <w:ind w:left="29"/>
        <w:spacing w:before="256"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p>
      <w:pPr>
        <w:spacing w:line="326" w:lineRule="auto"/>
        <w:rPr>
          <w:rFonts w:ascii="Arial"/>
          <w:sz w:val="21"/>
        </w:rPr>
      </w:pPr>
      <w:r/>
    </w:p>
    <w:p>
      <w:pPr>
        <w:spacing w:line="326" w:lineRule="auto"/>
        <w:rPr>
          <w:rFonts w:ascii="Arial"/>
          <w:sz w:val="21"/>
        </w:rPr>
      </w:pPr>
      <w:r/>
    </w:p>
    <w:p>
      <w:pPr>
        <w:ind w:left="969"/>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b/>
          <w:bCs/>
          <w:spacing w:val="-1"/>
        </w:rPr>
        <w:t>@return</w:t>
      </w:r>
      <w:r>
        <w:rPr>
          <w:rFonts w:ascii="Times New Roman" w:hAnsi="Times New Roman" w:eastAsia="Times New Roman" w:cs="Times New Roman"/>
          <w:sz w:val="17"/>
          <w:szCs w:val="17"/>
          <w:b/>
          <w:bCs/>
          <w:spacing w:val="5"/>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appropriate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2"/>
        </w:rPr>
        <w:t>greeting.</w:t>
      </w:r>
    </w:p>
    <w:p>
      <w:pPr>
        <w:pStyle w:val="BodyText"/>
        <w:ind w:left="940"/>
        <w:spacing w:before="81" w:line="224" w:lineRule="auto"/>
        <w:rPr>
          <w:sz w:val="17"/>
          <w:szCs w:val="17"/>
        </w:rPr>
      </w:pPr>
      <w:r>
        <w:rPr>
          <w:sz w:val="17"/>
          <w:szCs w:val="17"/>
          <w:spacing w:val="-2"/>
        </w:rPr>
        <w:t>*/</w:t>
      </w:r>
    </w:p>
    <w:p>
      <w:pPr>
        <w:ind w:left="390"/>
        <w:spacing w:before="4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public       </w:t>
      </w:r>
      <w:r>
        <w:rPr>
          <w:rFonts w:ascii="Times New Roman" w:hAnsi="Times New Roman" w:eastAsia="Times New Roman" w:cs="Times New Roman"/>
          <w:sz w:val="17"/>
          <w:szCs w:val="17"/>
        </w:rPr>
        <w:t>String                       get</w:t>
      </w:r>
      <w:r>
        <w:rPr>
          <w:rFonts w:ascii="Times New Roman" w:hAnsi="Times New Roman" w:eastAsia="Times New Roman" w:cs="Times New Roman"/>
          <w:sz w:val="17"/>
          <w:szCs w:val="17"/>
          <w:spacing w:val="-1"/>
        </w:rPr>
        <w:t>Greeting(){</w:t>
      </w:r>
    </w:p>
    <w:p>
      <w:pPr>
        <w:ind w:left="1269"/>
        <w:spacing w:before="10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if</w:t>
      </w:r>
      <w:r>
        <w:rPr>
          <w:rFonts w:ascii="Times New Roman" w:hAnsi="Times New Roman" w:eastAsia="Times New Roman" w:cs="Times New Roman"/>
          <w:sz w:val="17"/>
          <w:szCs w:val="17"/>
          <w:b/>
          <w:bCs/>
          <w:spacing w:val="1"/>
        </w:rPr>
        <w:t xml:space="preserve">     </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iGreetingTime</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getHours</w:t>
      </w:r>
      <w:r>
        <w:rPr>
          <w:rFonts w:ascii="Times New Roman" w:hAnsi="Times New Roman" w:eastAsia="Times New Roman" w:cs="Times New Roman"/>
          <w:sz w:val="17"/>
          <w:szCs w:val="17"/>
          <w:spacing w:val="1"/>
        </w:rPr>
        <w:t>()&lt;</w:t>
      </w:r>
      <w:r>
        <w:rPr>
          <w:rFonts w:ascii="Times New Roman" w:hAnsi="Times New Roman" w:eastAsia="Times New Roman" w:cs="Times New Roman"/>
          <w:sz w:val="17"/>
          <w:szCs w:val="17"/>
        </w:rPr>
        <w:t>MAX</w:t>
      </w:r>
      <w:r>
        <w:rPr>
          <w:rFonts w:ascii="Times New Roman" w:hAnsi="Times New Roman" w:eastAsia="Times New Roman" w:cs="Times New Roman"/>
          <w:sz w:val="17"/>
          <w:szCs w:val="17"/>
          <w:spacing w:val="1"/>
        </w:rPr>
        <w:t>_</w:t>
      </w:r>
      <w:r>
        <w:rPr>
          <w:rFonts w:ascii="Times New Roman" w:hAnsi="Times New Roman" w:eastAsia="Times New Roman" w:cs="Times New Roman"/>
          <w:sz w:val="17"/>
          <w:szCs w:val="17"/>
        </w:rPr>
        <w:t>HOUR</w:t>
      </w:r>
      <w:r>
        <w:rPr>
          <w:rFonts w:ascii="Times New Roman" w:hAnsi="Times New Roman" w:eastAsia="Times New Roman" w:cs="Times New Roman"/>
          <w:sz w:val="17"/>
          <w:szCs w:val="17"/>
          <w:spacing w:val="1"/>
        </w:rPr>
        <w:t>_</w:t>
      </w:r>
      <w:r>
        <w:rPr>
          <w:rFonts w:ascii="Times New Roman" w:hAnsi="Times New Roman" w:eastAsia="Times New Roman" w:cs="Times New Roman"/>
          <w:sz w:val="17"/>
          <w:szCs w:val="17"/>
        </w:rPr>
        <w:t>MORNING</w:t>
      </w:r>
      <w:r>
        <w:rPr>
          <w:rFonts w:ascii="Times New Roman" w:hAnsi="Times New Roman" w:eastAsia="Times New Roman" w:cs="Times New Roman"/>
          <w:sz w:val="17"/>
          <w:szCs w:val="17"/>
          <w:spacing w:val="1"/>
        </w:rPr>
        <w:t>){</w:t>
      </w:r>
    </w:p>
    <w:p>
      <w:pPr>
        <w:ind w:left="1689"/>
        <w:spacing w:before="57"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spacing w:val="-1"/>
        </w:rPr>
        <w:t>return</w:t>
      </w:r>
      <w:r>
        <w:rPr>
          <w:rFonts w:ascii="Times New Roman" w:hAnsi="Times New Roman" w:eastAsia="Times New Roman" w:cs="Times New Roman"/>
          <w:sz w:val="17"/>
          <w:szCs w:val="17"/>
          <w:b/>
          <w:bCs/>
          <w:spacing w:val="6"/>
        </w:rPr>
        <w:t xml:space="preserve">      </w:t>
      </w:r>
      <w:r>
        <w:rPr>
          <w:rFonts w:ascii="Times New Roman" w:hAnsi="Times New Roman" w:eastAsia="Times New Roman" w:cs="Times New Roman"/>
          <w:sz w:val="17"/>
          <w:szCs w:val="17"/>
          <w:spacing w:val="-1"/>
        </w:rPr>
        <w:t>GREETING_MORNING;</w:t>
      </w:r>
    </w:p>
    <w:p>
      <w:pPr>
        <w:ind w:left="1269"/>
        <w:spacing w:before="9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b/>
          <w:bCs/>
        </w:rPr>
        <w:t>else           if(</w:t>
      </w:r>
      <w:r>
        <w:rPr>
          <w:rFonts w:ascii="Times New Roman" w:hAnsi="Times New Roman" w:eastAsia="Times New Roman" w:cs="Times New Roman"/>
          <w:sz w:val="17"/>
          <w:szCs w:val="17"/>
        </w:rPr>
        <w:t>iGreeting</w:t>
      </w:r>
      <w:r>
        <w:rPr>
          <w:rFonts w:ascii="Times New Roman" w:hAnsi="Times New Roman" w:eastAsia="Times New Roman" w:cs="Times New Roman"/>
          <w:sz w:val="17"/>
          <w:szCs w:val="17"/>
          <w:spacing w:val="-1"/>
        </w:rPr>
        <w:t>Time.getHours()&lt;MAX_HOUR_AFTERNOON){</w:t>
      </w:r>
    </w:p>
    <w:p>
      <w:pPr>
        <w:ind w:left="1689"/>
        <w:spacing w:before="107"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spacing w:val="-1"/>
        </w:rPr>
        <w:t>return</w:t>
      </w:r>
      <w:r>
        <w:rPr>
          <w:rFonts w:ascii="Times New Roman" w:hAnsi="Times New Roman" w:eastAsia="Times New Roman" w:cs="Times New Roman"/>
          <w:sz w:val="17"/>
          <w:szCs w:val="17"/>
          <w:b/>
          <w:bCs/>
          <w:spacing w:val="6"/>
        </w:rPr>
        <w:t xml:space="preserve">      </w:t>
      </w:r>
      <w:r>
        <w:rPr>
          <w:rFonts w:ascii="Times New Roman" w:hAnsi="Times New Roman" w:eastAsia="Times New Roman" w:cs="Times New Roman"/>
          <w:sz w:val="17"/>
          <w:szCs w:val="17"/>
          <w:spacing w:val="-1"/>
        </w:rPr>
        <w:t>GREETING_AFTERNOON;</w:t>
      </w:r>
    </w:p>
    <w:p>
      <w:pPr>
        <w:ind w:left="1269"/>
        <w:spacing w:before="5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   </w:t>
      </w:r>
      <w:r>
        <w:rPr>
          <w:rFonts w:ascii="Times New Roman" w:hAnsi="Times New Roman" w:eastAsia="Times New Roman" w:cs="Times New Roman"/>
          <w:sz w:val="17"/>
          <w:szCs w:val="17"/>
          <w:b/>
          <w:bCs/>
          <w:spacing w:val="-3"/>
        </w:rPr>
        <w:t>else</w:t>
      </w:r>
      <w:r>
        <w:rPr>
          <w:rFonts w:ascii="Times New Roman" w:hAnsi="Times New Roman" w:eastAsia="Times New Roman" w:cs="Times New Roman"/>
          <w:sz w:val="17"/>
          <w:szCs w:val="17"/>
          <w:b/>
          <w:bCs/>
        </w:rPr>
        <w:t xml:space="preserve">       </w:t>
      </w:r>
      <w:r>
        <w:rPr>
          <w:rFonts w:ascii="Times New Roman" w:hAnsi="Times New Roman" w:eastAsia="Times New Roman" w:cs="Times New Roman"/>
          <w:sz w:val="17"/>
          <w:szCs w:val="17"/>
          <w:spacing w:val="-3"/>
        </w:rPr>
        <w:t>{</w:t>
      </w:r>
    </w:p>
    <w:p>
      <w:pPr>
        <w:ind w:left="1689"/>
        <w:spacing w:before="137"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spacing w:val="-1"/>
        </w:rPr>
        <w:t>return</w:t>
      </w:r>
      <w:r>
        <w:rPr>
          <w:rFonts w:ascii="Times New Roman" w:hAnsi="Times New Roman" w:eastAsia="Times New Roman" w:cs="Times New Roman"/>
          <w:sz w:val="17"/>
          <w:szCs w:val="17"/>
          <w:b/>
          <w:bCs/>
          <w:spacing w:val="6"/>
        </w:rPr>
        <w:t xml:space="preserve">      </w:t>
      </w:r>
      <w:r>
        <w:rPr>
          <w:rFonts w:ascii="Times New Roman" w:hAnsi="Times New Roman" w:eastAsia="Times New Roman" w:cs="Times New Roman"/>
          <w:sz w:val="17"/>
          <w:szCs w:val="17"/>
          <w:spacing w:val="-1"/>
        </w:rPr>
        <w:t>GREETING_EVENING;</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ind w:left="390"/>
        <w:spacing w:before="68" w:line="221" w:lineRule="auto"/>
        <w:rPr>
          <w:rFonts w:ascii="SimHei" w:hAnsi="SimHei" w:eastAsia="SimHei" w:cs="SimHei"/>
          <w:sz w:val="21"/>
          <w:szCs w:val="21"/>
        </w:rPr>
      </w:pPr>
      <w:r>
        <w:rPr>
          <w:rFonts w:ascii="Arial" w:hAnsi="Arial" w:eastAsia="Arial" w:cs="Arial"/>
          <w:sz w:val="21"/>
          <w:szCs w:val="21"/>
          <w:b/>
          <w:bCs/>
          <w:spacing w:val="3"/>
        </w:rPr>
        <w:t>1.  </w:t>
      </w:r>
      <w:r>
        <w:rPr>
          <w:rFonts w:ascii="SimHei" w:hAnsi="SimHei" w:eastAsia="SimHei" w:cs="SimHei"/>
          <w:sz w:val="21"/>
          <w:szCs w:val="21"/>
          <w:b/>
          <w:bCs/>
          <w:spacing w:val="3"/>
        </w:rPr>
        <w:t>创建一个</w:t>
      </w:r>
      <w:r>
        <w:rPr>
          <w:rFonts w:ascii="Arial" w:hAnsi="Arial" w:eastAsia="Arial" w:cs="Arial"/>
          <w:sz w:val="21"/>
          <w:szCs w:val="21"/>
          <w:b/>
          <w:bCs/>
        </w:rPr>
        <w:t>JUnit</w:t>
      </w:r>
      <w:r>
        <w:rPr>
          <w:rFonts w:ascii="Arial" w:hAnsi="Arial" w:eastAsia="Arial" w:cs="Arial"/>
          <w:sz w:val="21"/>
          <w:szCs w:val="21"/>
          <w:b/>
          <w:bCs/>
          <w:spacing w:val="-19"/>
        </w:rPr>
        <w:t xml:space="preserve"> </w:t>
      </w:r>
      <w:r>
        <w:rPr>
          <w:rFonts w:ascii="SimHei" w:hAnsi="SimHei" w:eastAsia="SimHei" w:cs="SimHei"/>
          <w:sz w:val="21"/>
          <w:szCs w:val="21"/>
          <w:b/>
          <w:bCs/>
          <w:spacing w:val="3"/>
        </w:rPr>
        <w:t>测试用例要遵循以下几点</w:t>
      </w:r>
    </w:p>
    <w:p>
      <w:pPr>
        <w:pStyle w:val="BodyText"/>
        <w:ind w:left="390" w:right="2701"/>
        <w:spacing w:before="211" w:line="268" w:lineRule="auto"/>
        <w:rPr>
          <w:rFonts w:ascii="Times New Roman" w:hAnsi="Times New Roman" w:eastAsia="Times New Roman" w:cs="Times New Roman"/>
          <w:sz w:val="21"/>
          <w:szCs w:val="21"/>
        </w:rPr>
      </w:pPr>
      <w:r>
        <w:rPr>
          <w:sz w:val="21"/>
          <w:szCs w:val="21"/>
          <w:spacing w:val="6"/>
        </w:rPr>
        <w:t>(1)</w:t>
      </w:r>
      <w:r>
        <w:rPr>
          <w:sz w:val="21"/>
          <w:szCs w:val="21"/>
          <w:spacing w:val="-54"/>
        </w:rPr>
        <w:t xml:space="preserve"> </w:t>
      </w:r>
      <w:r>
        <w:rPr>
          <w:sz w:val="21"/>
          <w:szCs w:val="21"/>
          <w:spacing w:val="6"/>
        </w:rPr>
        <w:t>一</w:t>
      </w:r>
      <w:r>
        <w:rPr>
          <w:sz w:val="21"/>
          <w:szCs w:val="21"/>
          <w:spacing w:val="-57"/>
        </w:rPr>
        <w:t xml:space="preserve"> </w:t>
      </w:r>
      <w:r>
        <w:rPr>
          <w:sz w:val="21"/>
          <w:szCs w:val="21"/>
          <w:spacing w:val="6"/>
        </w:rPr>
        <w:t>个</w:t>
      </w:r>
      <w:r>
        <w:rPr>
          <w:rFonts w:ascii="Times New Roman" w:hAnsi="Times New Roman" w:eastAsia="Times New Roman" w:cs="Times New Roman"/>
          <w:sz w:val="21"/>
          <w:szCs w:val="21"/>
        </w:rPr>
        <w:t>JUnit</w:t>
      </w:r>
      <w:r>
        <w:rPr>
          <w:rFonts w:ascii="Times New Roman" w:hAnsi="Times New Roman" w:eastAsia="Times New Roman" w:cs="Times New Roman"/>
          <w:sz w:val="21"/>
          <w:szCs w:val="21"/>
          <w:spacing w:val="27"/>
        </w:rPr>
        <w:t xml:space="preserve"> </w:t>
      </w:r>
      <w:r>
        <w:rPr>
          <w:sz w:val="21"/>
          <w:szCs w:val="21"/>
          <w:spacing w:val="6"/>
        </w:rPr>
        <w:t>测试类需要继承</w:t>
      </w:r>
      <w:r>
        <w:rPr>
          <w:rFonts w:ascii="Times New Roman" w:hAnsi="Times New Roman" w:eastAsia="Times New Roman" w:cs="Times New Roman"/>
          <w:sz w:val="21"/>
          <w:szCs w:val="21"/>
        </w:rPr>
        <w:t>junit</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framework</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TestCase </w:t>
      </w:r>
      <w:r>
        <w:rPr>
          <w:rFonts w:ascii="Times New Roman" w:hAnsi="Times New Roman" w:eastAsia="Times New Roman" w:cs="Times New Roman"/>
          <w:sz w:val="21"/>
          <w:szCs w:val="21"/>
          <w:b/>
          <w:bCs/>
        </w:rPr>
        <w:t>package</w:t>
      </w:r>
      <w:r>
        <w:rPr>
          <w:rFonts w:ascii="Times New Roman" w:hAnsi="Times New Roman" w:eastAsia="Times New Roman" w:cs="Times New Roman"/>
          <w:sz w:val="21"/>
          <w:szCs w:val="21"/>
          <w:b/>
          <w:bCs/>
          <w:spacing w:val="17"/>
        </w:rPr>
        <w:t xml:space="preserve">  </w:t>
      </w:r>
      <w:r>
        <w:rPr>
          <w:rFonts w:ascii="Times New Roman" w:hAnsi="Times New Roman" w:eastAsia="Times New Roman" w:cs="Times New Roman"/>
          <w:sz w:val="21"/>
          <w:szCs w:val="21"/>
        </w:rPr>
        <w:t>com.ibm.commerc</w:t>
      </w:r>
      <w:r>
        <w:rPr>
          <w:rFonts w:ascii="Times New Roman" w:hAnsi="Times New Roman" w:eastAsia="Times New Roman" w:cs="Times New Roman"/>
          <w:sz w:val="21"/>
          <w:szCs w:val="21"/>
          <w:spacing w:val="-1"/>
        </w:rPr>
        <w:t>e,junit.example;</w:t>
      </w:r>
    </w:p>
    <w:p>
      <w:pPr>
        <w:spacing w:line="292" w:lineRule="auto"/>
        <w:rPr>
          <w:rFonts w:ascii="Arial"/>
          <w:sz w:val="21"/>
        </w:rPr>
      </w:pPr>
      <w:r/>
    </w:p>
    <w:p>
      <w:pPr>
        <w:ind w:left="390"/>
        <w:spacing w:before="5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import</w:t>
      </w:r>
      <w:r>
        <w:rPr>
          <w:rFonts w:ascii="Times New Roman" w:hAnsi="Times New Roman" w:eastAsia="Times New Roman" w:cs="Times New Roman"/>
          <w:sz w:val="17"/>
          <w:szCs w:val="17"/>
          <w:b/>
          <w:bCs/>
          <w:spacing w:val="6"/>
        </w:rPr>
        <w:t xml:space="preserve">     </w:t>
      </w:r>
      <w:r>
        <w:rPr>
          <w:rFonts w:ascii="Times New Roman" w:hAnsi="Times New Roman" w:eastAsia="Times New Roman" w:cs="Times New Roman"/>
          <w:sz w:val="17"/>
          <w:szCs w:val="17"/>
        </w:rPr>
        <w:t>java</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sql</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Time</w:t>
      </w:r>
      <w:r>
        <w:rPr>
          <w:rFonts w:ascii="Times New Roman" w:hAnsi="Times New Roman" w:eastAsia="Times New Roman" w:cs="Times New Roman"/>
          <w:sz w:val="17"/>
          <w:szCs w:val="17"/>
          <w:spacing w:val="2"/>
        </w:rPr>
        <w:t>;</w:t>
      </w:r>
    </w:p>
    <w:p>
      <w:pPr>
        <w:ind w:left="390"/>
        <w:spacing w:before="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rPr>
        <w:t>import</w:t>
      </w:r>
      <w:r>
        <w:rPr>
          <w:rFonts w:ascii="Times New Roman" w:hAnsi="Times New Roman" w:eastAsia="Times New Roman" w:cs="Times New Roman"/>
          <w:sz w:val="21"/>
          <w:szCs w:val="21"/>
          <w:b/>
          <w:bCs/>
          <w:spacing w:val="6"/>
        </w:rPr>
        <w:t xml:space="preserve">  </w:t>
      </w:r>
      <w:r>
        <w:rPr>
          <w:rFonts w:ascii="Times New Roman" w:hAnsi="Times New Roman" w:eastAsia="Times New Roman" w:cs="Times New Roman"/>
          <w:sz w:val="21"/>
          <w:szCs w:val="21"/>
        </w:rPr>
        <w:t>junit</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framework</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TestCase</w:t>
      </w:r>
      <w:r>
        <w:rPr>
          <w:rFonts w:ascii="Times New Roman" w:hAnsi="Times New Roman" w:eastAsia="Times New Roman" w:cs="Times New Roman"/>
          <w:sz w:val="21"/>
          <w:szCs w:val="21"/>
          <w:spacing w:val="6"/>
        </w:rPr>
        <w:t>;</w:t>
      </w:r>
    </w:p>
    <w:p>
      <w:pPr>
        <w:spacing w:line="264" w:lineRule="auto"/>
        <w:rPr>
          <w:rFonts w:ascii="Arial"/>
          <w:sz w:val="21"/>
        </w:rPr>
      </w:pPr>
      <w:r/>
    </w:p>
    <w:p>
      <w:pPr>
        <w:pStyle w:val="BodyText"/>
        <w:ind w:left="390"/>
        <w:spacing w:before="56" w:line="224" w:lineRule="auto"/>
        <w:rPr>
          <w:sz w:val="17"/>
          <w:szCs w:val="17"/>
        </w:rPr>
      </w:pPr>
      <w:r>
        <w:rPr>
          <w:sz w:val="17"/>
          <w:szCs w:val="17"/>
          <w:spacing w:val="-2"/>
        </w:rPr>
        <w:t>/**</w:t>
      </w:r>
    </w:p>
    <w:p>
      <w:pPr>
        <w:ind w:firstLine="490"/>
        <w:spacing w:before="8" w:line="277" w:lineRule="auto"/>
        <w:rPr>
          <w:rFonts w:ascii="Times New Roman" w:hAnsi="Times New Roman" w:eastAsia="Times New Roman" w:cs="Times New Roman"/>
          <w:sz w:val="17"/>
          <w:szCs w:val="17"/>
        </w:rPr>
      </w:pPr>
      <w:r>
        <w:rPr>
          <w:rFonts w:ascii="Times New Roman" w:hAnsi="Times New Roman" w:eastAsia="Times New Roman" w:cs="Times New Roman"/>
          <w:sz w:val="21"/>
          <w:szCs w:val="21"/>
        </w:rPr>
        <w:t>*Test    driver    to    test    the    Greeting    object    based</w:t>
      </w:r>
      <w:r>
        <w:rPr>
          <w:rFonts w:ascii="Times New Roman" w:hAnsi="Times New Roman" w:eastAsia="Times New Roman" w:cs="Times New Roman"/>
          <w:sz w:val="21"/>
          <w:szCs w:val="21"/>
          <w:spacing w:val="-1"/>
        </w:rPr>
        <w:t xml:space="preserve">    on    different    times    of    the</w:t>
      </w:r>
      <w:r>
        <w:rPr>
          <w:rFonts w:ascii="Times New Roman" w:hAnsi="Times New Roman" w:eastAsia="Times New Roman" w:cs="Times New Roman"/>
          <w:sz w:val="21"/>
          <w:szCs w:val="21"/>
        </w:rPr>
        <w:t xml:space="preserve"> </w:t>
      </w:r>
      <w:r>
        <w:rPr>
          <w:rFonts w:ascii="Times New Roman" w:hAnsi="Times New Roman" w:eastAsia="Times New Roman" w:cs="Times New Roman"/>
          <w:sz w:val="17"/>
          <w:szCs w:val="17"/>
          <w:spacing w:val="-2"/>
        </w:rPr>
        <w:t>day.</w:t>
      </w:r>
    </w:p>
    <w:p>
      <w:pPr>
        <w:pStyle w:val="BodyText"/>
        <w:ind w:left="490"/>
        <w:spacing w:before="1" w:line="224" w:lineRule="auto"/>
        <w:rPr>
          <w:sz w:val="17"/>
          <w:szCs w:val="17"/>
        </w:rPr>
      </w:pPr>
      <w:r>
        <w:rPr>
          <w:sz w:val="17"/>
          <w:szCs w:val="17"/>
          <w:spacing w:val="-2"/>
        </w:rPr>
        <w:t>*/</w:t>
      </w:r>
    </w:p>
    <w:p>
      <w:pPr>
        <w:ind w:left="390"/>
        <w:spacing w:before="5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public       class        </w:t>
      </w:r>
      <w:r>
        <w:rPr>
          <w:rFonts w:ascii="Times New Roman" w:hAnsi="Times New Roman" w:eastAsia="Times New Roman" w:cs="Times New Roman"/>
          <w:sz w:val="17"/>
          <w:szCs w:val="17"/>
        </w:rPr>
        <w:t>GreetingTest            </w:t>
      </w:r>
      <w:r>
        <w:rPr>
          <w:rFonts w:ascii="Times New Roman" w:hAnsi="Times New Roman" w:eastAsia="Times New Roman" w:cs="Times New Roman"/>
          <w:sz w:val="17"/>
          <w:szCs w:val="17"/>
          <w:b/>
          <w:bCs/>
        </w:rPr>
        <w:t>extends      </w:t>
      </w:r>
      <w:r>
        <w:rPr>
          <w:rFonts w:ascii="Times New Roman" w:hAnsi="Times New Roman" w:eastAsia="Times New Roman" w:cs="Times New Roman"/>
          <w:sz w:val="17"/>
          <w:szCs w:val="17"/>
          <w:b/>
          <w:bCs/>
          <w:spacing w:val="-1"/>
        </w:rPr>
        <w:t xml:space="preserve">  </w:t>
      </w:r>
      <w:r>
        <w:rPr>
          <w:rFonts w:ascii="Times New Roman" w:hAnsi="Times New Roman" w:eastAsia="Times New Roman" w:cs="Times New Roman"/>
          <w:sz w:val="17"/>
          <w:szCs w:val="17"/>
          <w:spacing w:val="-1"/>
        </w:rPr>
        <w:t>TestCase         {</w:t>
      </w:r>
    </w:p>
    <w:p>
      <w:pPr>
        <w:spacing w:line="376" w:lineRule="auto"/>
        <w:rPr>
          <w:rFonts w:ascii="Arial"/>
          <w:sz w:val="21"/>
        </w:rPr>
      </w:pPr>
      <w:r/>
    </w:p>
    <w:p>
      <w:pPr>
        <w:pStyle w:val="BodyText"/>
        <w:ind w:left="429"/>
        <w:spacing w:before="26" w:line="223" w:lineRule="auto"/>
        <w:rPr>
          <w:sz w:val="8"/>
          <w:szCs w:val="8"/>
        </w:rPr>
      </w:pPr>
      <w:r>
        <w:rPr>
          <w:sz w:val="8"/>
          <w:szCs w:val="8"/>
        </w:rPr>
        <w:t>}</w:t>
      </w:r>
    </w:p>
    <w:p>
      <w:pPr>
        <w:pStyle w:val="BodyText"/>
        <w:ind w:left="390"/>
        <w:spacing w:before="34" w:line="212" w:lineRule="auto"/>
        <w:rPr>
          <w:sz w:val="21"/>
          <w:szCs w:val="21"/>
        </w:rPr>
      </w:pPr>
      <w:r>
        <w:rPr>
          <w:rFonts w:ascii="Times New Roman" w:hAnsi="Times New Roman" w:eastAsia="Times New Roman" w:cs="Times New Roman"/>
          <w:sz w:val="21"/>
          <w:szCs w:val="21"/>
          <w:spacing w:val="-1"/>
        </w:rPr>
        <w:t>(2)setUp()</w:t>
      </w:r>
      <w:r>
        <w:rPr>
          <w:rFonts w:ascii="Times New Roman" w:hAnsi="Times New Roman" w:eastAsia="Times New Roman" w:cs="Times New Roman"/>
          <w:sz w:val="21"/>
          <w:szCs w:val="21"/>
          <w:spacing w:val="15"/>
          <w:w w:val="101"/>
        </w:rPr>
        <w:t xml:space="preserve">   </w:t>
      </w:r>
      <w:r>
        <w:rPr>
          <w:sz w:val="21"/>
          <w:szCs w:val="21"/>
          <w:spacing w:val="-1"/>
        </w:rPr>
        <w:t>和</w:t>
      </w:r>
      <w:r>
        <w:rPr>
          <w:sz w:val="21"/>
          <w:szCs w:val="21"/>
          <w:spacing w:val="-56"/>
        </w:rPr>
        <w:t xml:space="preserve"> </w:t>
      </w:r>
      <w:r>
        <w:rPr>
          <w:rFonts w:ascii="Times New Roman" w:hAnsi="Times New Roman" w:eastAsia="Times New Roman" w:cs="Times New Roman"/>
          <w:sz w:val="21"/>
          <w:szCs w:val="21"/>
          <w:spacing w:val="-1"/>
        </w:rPr>
        <w:t>tearDown() </w:t>
      </w:r>
      <w:r>
        <w:rPr>
          <w:sz w:val="21"/>
          <w:szCs w:val="21"/>
          <w:spacing w:val="-1"/>
        </w:rPr>
        <w:t>为每个测试方法准备或销毁测试</w:t>
      </w:r>
      <w:r>
        <w:rPr>
          <w:sz w:val="21"/>
          <w:szCs w:val="21"/>
          <w:spacing w:val="-2"/>
        </w:rPr>
        <w:t>装备</w:t>
      </w:r>
    </w:p>
    <w:p>
      <w:pPr>
        <w:pStyle w:val="BodyText"/>
        <w:ind w:left="390"/>
        <w:spacing w:before="215" w:line="224" w:lineRule="auto"/>
        <w:rPr>
          <w:sz w:val="17"/>
          <w:szCs w:val="17"/>
        </w:rPr>
      </w:pPr>
      <w:r>
        <w:rPr>
          <w:sz w:val="17"/>
          <w:szCs w:val="17"/>
          <w:spacing w:val="-2"/>
        </w:rPr>
        <w:t>/**</w:t>
      </w:r>
    </w:p>
    <w:p>
      <w:pPr>
        <w:ind w:left="490"/>
        <w:spacing w:before="5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*Setup          procedures          before           executing          the</w:t>
      </w:r>
      <w:r>
        <w:rPr>
          <w:rFonts w:ascii="Times New Roman" w:hAnsi="Times New Roman" w:eastAsia="Times New Roman" w:cs="Times New Roman"/>
          <w:sz w:val="17"/>
          <w:szCs w:val="17"/>
          <w:spacing w:val="-1"/>
        </w:rPr>
        <w:t xml:space="preserve">          test           case.This</w:t>
      </w:r>
    </w:p>
    <w:p>
      <w:pPr>
        <w:ind w:left="490"/>
        <w:spacing w:before="18" w:line="231" w:lineRule="exact"/>
        <w:rPr>
          <w:rFonts w:ascii="Arial" w:hAnsi="Arial" w:eastAsia="Arial" w:cs="Arial"/>
          <w:sz w:val="17"/>
          <w:szCs w:val="17"/>
        </w:rPr>
      </w:pPr>
      <w:r>
        <w:rPr>
          <w:rFonts w:ascii="Arial" w:hAnsi="Arial" w:eastAsia="Arial" w:cs="Arial"/>
          <w:sz w:val="17"/>
          <w:szCs w:val="17"/>
          <w:spacing w:val="-1"/>
          <w:position w:val="3"/>
        </w:rPr>
        <w:t>*sample      does</w:t>
      </w:r>
      <w:r>
        <w:rPr>
          <w:rFonts w:ascii="Arial" w:hAnsi="Arial" w:eastAsia="Arial" w:cs="Arial"/>
          <w:sz w:val="17"/>
          <w:szCs w:val="17"/>
          <w:spacing w:val="2"/>
          <w:position w:val="3"/>
        </w:rPr>
        <w:t xml:space="preserve">      </w:t>
      </w:r>
      <w:r>
        <w:rPr>
          <w:rFonts w:ascii="Arial" w:hAnsi="Arial" w:eastAsia="Arial" w:cs="Arial"/>
          <w:sz w:val="17"/>
          <w:szCs w:val="17"/>
          <w:spacing w:val="-1"/>
          <w:position w:val="3"/>
        </w:rPr>
        <w:t>not</w:t>
      </w:r>
      <w:r>
        <w:rPr>
          <w:rFonts w:ascii="Arial" w:hAnsi="Arial" w:eastAsia="Arial" w:cs="Arial"/>
          <w:sz w:val="17"/>
          <w:szCs w:val="17"/>
          <w:spacing w:val="3"/>
          <w:position w:val="3"/>
        </w:rPr>
        <w:t xml:space="preserve">      </w:t>
      </w:r>
      <w:r>
        <w:rPr>
          <w:rFonts w:ascii="Arial" w:hAnsi="Arial" w:eastAsia="Arial" w:cs="Arial"/>
          <w:sz w:val="17"/>
          <w:szCs w:val="17"/>
          <w:spacing w:val="-1"/>
          <w:position w:val="3"/>
        </w:rPr>
        <w:t>require</w:t>
      </w:r>
      <w:r>
        <w:rPr>
          <w:rFonts w:ascii="Arial" w:hAnsi="Arial" w:eastAsia="Arial" w:cs="Arial"/>
          <w:sz w:val="17"/>
          <w:szCs w:val="17"/>
          <w:spacing w:val="1"/>
          <w:position w:val="3"/>
        </w:rPr>
        <w:t xml:space="preserve">      </w:t>
      </w:r>
      <w:r>
        <w:rPr>
          <w:rFonts w:ascii="Arial" w:hAnsi="Arial" w:eastAsia="Arial" w:cs="Arial"/>
          <w:sz w:val="17"/>
          <w:szCs w:val="17"/>
          <w:spacing w:val="-1"/>
          <w:position w:val="3"/>
        </w:rPr>
        <w:t>any.</w:t>
      </w:r>
    </w:p>
    <w:p>
      <w:pPr>
        <w:pStyle w:val="BodyText"/>
        <w:ind w:left="490"/>
        <w:spacing w:before="53" w:line="224" w:lineRule="auto"/>
        <w:rPr>
          <w:sz w:val="17"/>
          <w:szCs w:val="17"/>
        </w:rPr>
      </w:pPr>
      <w:r>
        <w:rPr>
          <w:sz w:val="17"/>
          <w:szCs w:val="17"/>
          <w:spacing w:val="-2"/>
        </w:rPr>
        <w:t>*/</w:t>
      </w:r>
    </w:p>
    <w:p>
      <w:pPr>
        <w:ind w:left="390"/>
        <w:spacing w:before="5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protected       void        </w:t>
      </w:r>
      <w:r>
        <w:rPr>
          <w:rFonts w:ascii="Times New Roman" w:hAnsi="Times New Roman" w:eastAsia="Times New Roman" w:cs="Times New Roman"/>
          <w:sz w:val="17"/>
          <w:szCs w:val="17"/>
        </w:rPr>
        <w:t>setUp()        </w:t>
      </w:r>
      <w:r>
        <w:rPr>
          <w:rFonts w:ascii="Times New Roman" w:hAnsi="Times New Roman" w:eastAsia="Times New Roman" w:cs="Times New Roman"/>
          <w:sz w:val="17"/>
          <w:szCs w:val="17"/>
          <w:b/>
          <w:bCs/>
        </w:rPr>
        <w:t>throws      </w:t>
      </w:r>
      <w:r>
        <w:rPr>
          <w:rFonts w:ascii="Times New Roman" w:hAnsi="Times New Roman" w:eastAsia="Times New Roman" w:cs="Times New Roman"/>
          <w:sz w:val="17"/>
          <w:szCs w:val="17"/>
        </w:rPr>
        <w:t>Exception</w:t>
      </w:r>
    </w:p>
    <w:p>
      <w:pPr>
        <w:ind w:left="840"/>
        <w:spacing w:before="5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super.</w:t>
      </w:r>
      <w:r>
        <w:rPr>
          <w:rFonts w:ascii="Times New Roman" w:hAnsi="Times New Roman" w:eastAsia="Times New Roman" w:cs="Times New Roman"/>
          <w:sz w:val="21"/>
          <w:szCs w:val="21"/>
          <w:b/>
          <w:bCs/>
          <w:spacing w:val="50"/>
        </w:rPr>
        <w:t xml:space="preserve"> </w:t>
      </w:r>
      <w:r>
        <w:rPr>
          <w:rFonts w:ascii="Times New Roman" w:hAnsi="Times New Roman" w:eastAsia="Times New Roman" w:cs="Times New Roman"/>
          <w:sz w:val="21"/>
          <w:szCs w:val="21"/>
          <w:spacing w:val="-2"/>
        </w:rPr>
        <w:t>setUp();</w:t>
      </w:r>
    </w:p>
    <w:p>
      <w:pPr>
        <w:pStyle w:val="BodyText"/>
        <w:ind w:left="429"/>
        <w:spacing w:before="144" w:line="223" w:lineRule="auto"/>
        <w:rPr>
          <w:sz w:val="8"/>
          <w:szCs w:val="8"/>
        </w:rPr>
      </w:pPr>
      <w:r>
        <w:rPr>
          <w:sz w:val="8"/>
          <w:szCs w:val="8"/>
        </w:rPr>
        <w:t>}</w:t>
      </w:r>
    </w:p>
    <w:p>
      <w:pPr>
        <w:pStyle w:val="BodyText"/>
        <w:ind w:left="390"/>
        <w:spacing w:before="50" w:line="224" w:lineRule="auto"/>
        <w:rPr>
          <w:sz w:val="17"/>
          <w:szCs w:val="17"/>
        </w:rPr>
      </w:pPr>
      <w:r>
        <w:rPr>
          <w:sz w:val="17"/>
          <w:szCs w:val="17"/>
          <w:spacing w:val="-2"/>
        </w:rPr>
        <w:t>/**</w:t>
      </w:r>
    </w:p>
    <w:p>
      <w:pPr>
        <w:ind w:left="490"/>
        <w:spacing w:before="6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*Teardown          procedures           after          executing           t</w:t>
      </w:r>
      <w:r>
        <w:rPr>
          <w:rFonts w:ascii="Times New Roman" w:hAnsi="Times New Roman" w:eastAsia="Times New Roman" w:cs="Times New Roman"/>
          <w:sz w:val="17"/>
          <w:szCs w:val="17"/>
          <w:spacing w:val="-1"/>
        </w:rPr>
        <w:t>he          test           case.This</w:t>
      </w:r>
    </w:p>
    <w:p>
      <w:pPr>
        <w:ind w:left="490"/>
        <w:spacing w:before="8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*sample        does        no</w:t>
      </w:r>
      <w:r>
        <w:rPr>
          <w:rFonts w:ascii="Times New Roman" w:hAnsi="Times New Roman" w:eastAsia="Times New Roman" w:cs="Times New Roman"/>
          <w:sz w:val="17"/>
          <w:szCs w:val="17"/>
          <w:spacing w:val="-1"/>
        </w:rPr>
        <w:t>t        require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any.</w:t>
      </w:r>
    </w:p>
    <w:p>
      <w:pPr>
        <w:spacing w:line="192" w:lineRule="auto"/>
        <w:sectPr>
          <w:footerReference w:type="default" r:id="rId191"/>
          <w:pgSz w:w="10060" w:h="12930"/>
          <w:pgMar w:top="400" w:right="1044" w:bottom="668" w:left="819" w:header="0" w:footer="515" w:gutter="0"/>
        </w:sectPr>
        <w:rPr>
          <w:rFonts w:ascii="Times New Roman" w:hAnsi="Times New Roman" w:eastAsia="Times New Roman" w:cs="Times New Roman"/>
          <w:sz w:val="17"/>
          <w:szCs w:val="17"/>
        </w:rPr>
      </w:pPr>
    </w:p>
    <w:p>
      <w:pPr>
        <w:ind w:left="4239"/>
        <w:spacing w:before="236" w:line="221" w:lineRule="auto"/>
        <w:rPr>
          <w:rFonts w:ascii="SimHei" w:hAnsi="SimHei" w:eastAsia="SimHei" w:cs="SimHei"/>
          <w:sz w:val="21"/>
          <w:szCs w:val="21"/>
        </w:rPr>
      </w:pPr>
      <w:r>
        <w:rPr>
          <w:rFonts w:ascii="SimHei" w:hAnsi="SimHei" w:eastAsia="SimHei" w:cs="SimHei"/>
          <w:sz w:val="21"/>
          <w:szCs w:val="21"/>
          <w:spacing w:val="-6"/>
        </w:rPr>
        <w:t>第4章</w:t>
      </w:r>
      <w:r>
        <w:rPr>
          <w:rFonts w:ascii="SimHei" w:hAnsi="SimHei" w:eastAsia="SimHei" w:cs="SimHei"/>
          <w:sz w:val="21"/>
          <w:szCs w:val="21"/>
          <w:spacing w:val="-6"/>
        </w:rPr>
        <w:t xml:space="preserve"> </w:t>
      </w:r>
      <w:r>
        <w:rPr>
          <w:rFonts w:ascii="SimHei" w:hAnsi="SimHei" w:eastAsia="SimHei" w:cs="SimHei"/>
          <w:sz w:val="21"/>
          <w:szCs w:val="21"/>
          <w:spacing w:val="-6"/>
        </w:rPr>
        <w:t>把缺陷扼杀在摇篮里：开发人员的测试</w:t>
      </w:r>
    </w:p>
    <w:p>
      <w:pPr>
        <w:spacing w:line="308" w:lineRule="auto"/>
        <w:rPr>
          <w:rFonts w:ascii="Arial"/>
          <w:sz w:val="21"/>
        </w:rPr>
      </w:pPr>
      <w:r/>
    </w:p>
    <w:p>
      <w:pPr>
        <w:spacing w:line="309" w:lineRule="auto"/>
        <w:rPr>
          <w:rFonts w:ascii="Arial"/>
          <w:sz w:val="21"/>
        </w:rPr>
      </w:pPr>
      <w:r/>
    </w:p>
    <w:p>
      <w:pPr>
        <w:pStyle w:val="BodyText"/>
        <w:ind w:firstLine="49"/>
        <w:spacing w:line="991" w:lineRule="exact"/>
        <w:rPr/>
      </w:pPr>
      <w:r>
        <w:rPr>
          <w:position w:val="-19"/>
        </w:rPr>
        <w:pict>
          <v:shape id="_x0000_s202" style="mso-position-vertical-relative:line;mso-position-horizontal-relative:char;width:415.05pt;height:49.55pt;" fillcolor="#F5F5F5" filled="true" stroked="false" type="#_x0000_t202">
            <v:fill on="true"/>
            <v:stroke on="false"/>
            <v:path/>
            <v:imagedata o:title=""/>
            <o:lock v:ext="edit" aspectratio="false"/>
            <v:textbox inset="0mm,0mm,0mm,0mm">
              <w:txbxContent>
                <w:p>
                  <w:pPr>
                    <w:ind w:left="560"/>
                    <w:spacing w:before="71" w:line="224" w:lineRule="auto"/>
                    <w:rPr>
                      <w:rFonts w:ascii="SimSun" w:hAnsi="SimSun" w:eastAsia="SimSun" w:cs="SimSun"/>
                      <w:sz w:val="17"/>
                      <w:szCs w:val="17"/>
                    </w:rPr>
                  </w:pPr>
                  <w:r>
                    <w:rPr>
                      <w:rFonts w:ascii="SimSun" w:hAnsi="SimSun" w:eastAsia="SimSun" w:cs="SimSun"/>
                      <w:sz w:val="17"/>
                      <w:szCs w:val="17"/>
                      <w:spacing w:val="-2"/>
                    </w:rPr>
                    <w:t>*/</w:t>
                  </w:r>
                </w:p>
                <w:p>
                  <w:pPr>
                    <w:ind w:left="440"/>
                    <w:spacing w:before="4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protected       void        </w:t>
                  </w:r>
                  <w:r>
                    <w:rPr>
                      <w:rFonts w:ascii="Times New Roman" w:hAnsi="Times New Roman" w:eastAsia="Times New Roman" w:cs="Times New Roman"/>
                      <w:sz w:val="17"/>
                      <w:szCs w:val="17"/>
                    </w:rPr>
                    <w:t>tearDow</w:t>
                  </w:r>
                  <w:r>
                    <w:rPr>
                      <w:rFonts w:ascii="Times New Roman" w:hAnsi="Times New Roman" w:eastAsia="Times New Roman" w:cs="Times New Roman"/>
                      <w:sz w:val="17"/>
                      <w:szCs w:val="17"/>
                      <w:spacing w:val="-1"/>
                    </w:rPr>
                    <w:t>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b/>
                      <w:bCs/>
                      <w:spacing w:val="-1"/>
                    </w:rPr>
                    <w:t>throws</w:t>
                  </w:r>
                  <w:r>
                    <w:rPr>
                      <w:rFonts w:ascii="Times New Roman" w:hAnsi="Times New Roman" w:eastAsia="Times New Roman" w:cs="Times New Roman"/>
                      <w:sz w:val="17"/>
                      <w:szCs w:val="17"/>
                      <w:b/>
                      <w:bCs/>
                      <w:spacing w:val="8"/>
                    </w:rPr>
                    <w:t xml:space="preserve">     </w:t>
                  </w:r>
                  <w:r>
                    <w:rPr>
                      <w:rFonts w:ascii="Times New Roman" w:hAnsi="Times New Roman" w:eastAsia="Times New Roman" w:cs="Times New Roman"/>
                      <w:sz w:val="17"/>
                      <w:szCs w:val="17"/>
                      <w:spacing w:val="-1"/>
                    </w:rPr>
                    <w:t>Exception(</w:t>
                  </w:r>
                </w:p>
                <w:p>
                  <w:pPr>
                    <w:ind w:left="440" w:right="5766" w:firstLine="420"/>
                    <w:spacing w:before="57" w:line="253" w:lineRule="auto"/>
                    <w:rPr>
                      <w:rFonts w:ascii="SimSun" w:hAnsi="SimSun" w:eastAsia="SimSun" w:cs="SimSun"/>
                      <w:sz w:val="17"/>
                      <w:szCs w:val="17"/>
                    </w:rPr>
                  </w:pPr>
                  <w:r>
                    <w:rPr>
                      <w:rFonts w:ascii="Times New Roman" w:hAnsi="Times New Roman" w:eastAsia="Times New Roman" w:cs="Times New Roman"/>
                      <w:sz w:val="21"/>
                      <w:szCs w:val="21"/>
                      <w:b/>
                      <w:bCs/>
                      <w:spacing w:val="-1"/>
                    </w:rPr>
                    <w:t>super.  </w:t>
                  </w:r>
                  <w:r>
                    <w:rPr>
                      <w:rFonts w:ascii="Times New Roman" w:hAnsi="Times New Roman" w:eastAsia="Times New Roman" w:cs="Times New Roman"/>
                      <w:sz w:val="21"/>
                      <w:szCs w:val="21"/>
                      <w:spacing w:val="-1"/>
                    </w:rPr>
                    <w:t>tearDown();</w:t>
                  </w:r>
                  <w:r>
                    <w:rPr>
                      <w:rFonts w:ascii="Times New Roman" w:hAnsi="Times New Roman" w:eastAsia="Times New Roman" w:cs="Times New Roman"/>
                      <w:sz w:val="21"/>
                      <w:szCs w:val="21"/>
                      <w:spacing w:val="5"/>
                    </w:rPr>
                    <w:t xml:space="preserve"> </w:t>
                  </w:r>
                  <w:r>
                    <w:rPr>
                      <w:rFonts w:ascii="SimSun" w:hAnsi="SimSun" w:eastAsia="SimSun" w:cs="SimSun"/>
                      <w:sz w:val="17"/>
                      <w:szCs w:val="17"/>
                    </w:rPr>
                    <w:t>}</w:t>
                  </w:r>
                </w:p>
              </w:txbxContent>
            </v:textbox>
          </v:shape>
        </w:pict>
      </w:r>
    </w:p>
    <w:p>
      <w:pPr>
        <w:pStyle w:val="BodyText"/>
        <w:ind w:left="70" w:right="226" w:firstLine="420"/>
        <w:spacing w:before="207" w:line="312" w:lineRule="auto"/>
        <w:rPr>
          <w:sz w:val="21"/>
          <w:szCs w:val="21"/>
        </w:rPr>
      </w:pPr>
      <w:r>
        <w:rPr>
          <w:sz w:val="17"/>
          <w:szCs w:val="17"/>
          <w:spacing w:val="-3"/>
        </w:rPr>
        <w:t>( 3 ) 创 建</w:t>
      </w:r>
      <w:r>
        <w:rPr>
          <w:rFonts w:ascii="Times New Roman" w:hAnsi="Times New Roman" w:eastAsia="Times New Roman" w:cs="Times New Roman"/>
          <w:sz w:val="17"/>
          <w:szCs w:val="17"/>
          <w:spacing w:val="-3"/>
        </w:rPr>
        <w:t>public    </w:t>
      </w:r>
      <w:r>
        <w:rPr>
          <w:sz w:val="17"/>
          <w:szCs w:val="17"/>
          <w:spacing w:val="-3"/>
        </w:rPr>
        <w:t>方</w:t>
      </w:r>
      <w:r>
        <w:rPr>
          <w:sz w:val="17"/>
          <w:szCs w:val="17"/>
          <w:spacing w:val="-29"/>
        </w:rPr>
        <w:t xml:space="preserve"> </w:t>
      </w:r>
      <w:r>
        <w:rPr>
          <w:sz w:val="17"/>
          <w:szCs w:val="17"/>
          <w:spacing w:val="-3"/>
        </w:rPr>
        <w:t>法 ，</w:t>
      </w:r>
      <w:r>
        <w:rPr>
          <w:sz w:val="17"/>
          <w:szCs w:val="17"/>
          <w:spacing w:val="-29"/>
        </w:rPr>
        <w:t xml:space="preserve"> </w:t>
      </w:r>
      <w:r>
        <w:rPr>
          <w:sz w:val="17"/>
          <w:szCs w:val="17"/>
          <w:spacing w:val="-3"/>
        </w:rPr>
        <w:t>方</w:t>
      </w:r>
      <w:r>
        <w:rPr>
          <w:sz w:val="17"/>
          <w:szCs w:val="17"/>
          <w:spacing w:val="-29"/>
        </w:rPr>
        <w:t xml:space="preserve"> </w:t>
      </w:r>
      <w:r>
        <w:rPr>
          <w:sz w:val="17"/>
          <w:szCs w:val="17"/>
          <w:spacing w:val="-3"/>
        </w:rPr>
        <w:t>法</w:t>
      </w:r>
      <w:r>
        <w:rPr>
          <w:sz w:val="17"/>
          <w:szCs w:val="17"/>
          <w:spacing w:val="-28"/>
        </w:rPr>
        <w:t xml:space="preserve"> </w:t>
      </w:r>
      <w:r>
        <w:rPr>
          <w:sz w:val="17"/>
          <w:szCs w:val="17"/>
          <w:spacing w:val="-3"/>
        </w:rPr>
        <w:t>名 以</w:t>
      </w:r>
      <w:r>
        <w:rPr>
          <w:rFonts w:ascii="Times New Roman" w:hAnsi="Times New Roman" w:eastAsia="Times New Roman" w:cs="Times New Roman"/>
          <w:sz w:val="17"/>
          <w:szCs w:val="17"/>
          <w:spacing w:val="-3"/>
        </w:rPr>
        <w:t>“test”     </w:t>
      </w:r>
      <w:r>
        <w:rPr>
          <w:sz w:val="17"/>
          <w:szCs w:val="17"/>
          <w:spacing w:val="-3"/>
        </w:rPr>
        <w:t>开</w:t>
      </w:r>
      <w:r>
        <w:rPr>
          <w:sz w:val="17"/>
          <w:szCs w:val="17"/>
          <w:spacing w:val="-30"/>
        </w:rPr>
        <w:t xml:space="preserve"> </w:t>
      </w:r>
      <w:r>
        <w:rPr>
          <w:sz w:val="17"/>
          <w:szCs w:val="17"/>
          <w:spacing w:val="-3"/>
        </w:rPr>
        <w:t>头</w:t>
      </w:r>
      <w:r>
        <w:rPr>
          <w:sz w:val="17"/>
          <w:szCs w:val="17"/>
          <w:spacing w:val="-20"/>
        </w:rPr>
        <w:t xml:space="preserve"> </w:t>
      </w:r>
      <w:r>
        <w:rPr>
          <w:sz w:val="17"/>
          <w:szCs w:val="17"/>
          <w:spacing w:val="-3"/>
        </w:rPr>
        <w:t>， 比</w:t>
      </w:r>
      <w:r>
        <w:rPr>
          <w:sz w:val="17"/>
          <w:szCs w:val="17"/>
          <w:spacing w:val="-30"/>
        </w:rPr>
        <w:t xml:space="preserve"> </w:t>
      </w:r>
      <w:r>
        <w:rPr>
          <w:sz w:val="17"/>
          <w:szCs w:val="17"/>
          <w:spacing w:val="-3"/>
        </w:rPr>
        <w:t>如</w:t>
      </w:r>
      <w:r>
        <w:rPr>
          <w:rFonts w:ascii="Times New Roman" w:hAnsi="Times New Roman" w:eastAsia="Times New Roman" w:cs="Times New Roman"/>
          <w:sz w:val="17"/>
          <w:szCs w:val="17"/>
          <w:spacing w:val="-3"/>
        </w:rPr>
        <w:t>“testMorningGreet</w:t>
      </w:r>
      <w:r>
        <w:rPr>
          <w:rFonts w:ascii="Times New Roman" w:hAnsi="Times New Roman" w:eastAsia="Times New Roman" w:cs="Times New Roman"/>
          <w:sz w:val="17"/>
          <w:szCs w:val="17"/>
          <w:spacing w:val="-4"/>
        </w:rPr>
        <w:t>ing()”,               </w:t>
      </w:r>
      <w:r>
        <w:rPr>
          <w:sz w:val="17"/>
          <w:szCs w:val="17"/>
          <w:spacing w:val="-4"/>
        </w:rPr>
        <w:t>用</w:t>
      </w:r>
      <w:r>
        <w:rPr>
          <w:sz w:val="17"/>
          <w:szCs w:val="17"/>
          <w:spacing w:val="22"/>
          <w:w w:val="101"/>
        </w:rPr>
        <w:t xml:space="preserve"> </w:t>
      </w:r>
      <w:r>
        <w:rPr>
          <w:rFonts w:ascii="Times New Roman" w:hAnsi="Times New Roman" w:eastAsia="Times New Roman" w:cs="Times New Roman"/>
          <w:sz w:val="17"/>
          <w:szCs w:val="17"/>
          <w:spacing w:val="-4"/>
        </w:rPr>
        <w:t>assert()</w:t>
      </w:r>
      <w:r>
        <w:rPr>
          <w:rFonts w:ascii="Times New Roman" w:hAnsi="Times New Roman" w:eastAsia="Times New Roman" w:cs="Times New Roman"/>
          <w:sz w:val="17"/>
          <w:szCs w:val="17"/>
        </w:rPr>
        <w:t xml:space="preserve"> </w:t>
      </w:r>
      <w:r>
        <w:rPr>
          <w:sz w:val="21"/>
          <w:szCs w:val="21"/>
          <w:spacing w:val="-1"/>
        </w:rPr>
        <w:t>判断实际返回值和期望值</w:t>
      </w:r>
    </w:p>
    <w:p>
      <w:pPr>
        <w:pStyle w:val="BodyText"/>
        <w:ind w:left="70" w:right="50" w:firstLine="420"/>
        <w:spacing w:before="67" w:line="274" w:lineRule="auto"/>
        <w:jc w:val="both"/>
        <w:rPr>
          <w:sz w:val="21"/>
          <w:szCs w:val="21"/>
        </w:rPr>
      </w:pPr>
      <w:r>
        <w:rPr>
          <w:sz w:val="21"/>
          <w:szCs w:val="21"/>
        </w:rPr>
        <w:t>JUnit</w:t>
      </w:r>
      <w:r>
        <w:rPr>
          <w:sz w:val="21"/>
          <w:szCs w:val="21"/>
          <w:spacing w:val="-43"/>
        </w:rPr>
        <w:t xml:space="preserve"> </w:t>
      </w:r>
      <w:r>
        <w:rPr>
          <w:sz w:val="21"/>
          <w:szCs w:val="21"/>
          <w:spacing w:val="3"/>
        </w:rPr>
        <w:t>框架会执行所有的测试方法，无论前一个测试方法是否执行成功。如果</w:t>
      </w:r>
      <w:r>
        <w:rPr>
          <w:sz w:val="21"/>
          <w:szCs w:val="21"/>
          <w:spacing w:val="2"/>
        </w:rPr>
        <w:t>一个测</w:t>
      </w:r>
      <w:r>
        <w:rPr>
          <w:sz w:val="21"/>
          <w:szCs w:val="21"/>
        </w:rPr>
        <w:t xml:space="preserve"> </w:t>
      </w:r>
      <w:r>
        <w:rPr>
          <w:sz w:val="21"/>
          <w:szCs w:val="21"/>
          <w:spacing w:val="2"/>
        </w:rPr>
        <w:t>试方法执行后没有抛出异常或错误，就认为该测试成功。</w:t>
      </w:r>
      <w:r>
        <w:rPr>
          <w:sz w:val="21"/>
          <w:szCs w:val="21"/>
        </w:rPr>
        <w:t>JUnit</w:t>
      </w:r>
      <w:r>
        <w:rPr>
          <w:sz w:val="21"/>
          <w:szCs w:val="21"/>
          <w:spacing w:val="2"/>
        </w:rPr>
        <w:t>框架引入断言(</w:t>
      </w:r>
      <w:r>
        <w:rPr>
          <w:sz w:val="21"/>
          <w:szCs w:val="21"/>
        </w:rPr>
        <w:t>Assertion</w:t>
      </w:r>
      <w:r>
        <w:rPr>
          <w:sz w:val="21"/>
          <w:szCs w:val="21"/>
          <w:spacing w:val="2"/>
        </w:rPr>
        <w:t>) </w:t>
      </w:r>
      <w:r>
        <w:rPr>
          <w:sz w:val="21"/>
          <w:szCs w:val="21"/>
          <w:spacing w:val="1"/>
        </w:rPr>
        <w:t>工具类，它可以比较不同的对象，如果比较结果失败，则会抛出异常。</w:t>
      </w:r>
      <w:r>
        <w:rPr>
          <w:rFonts w:ascii="Times New Roman" w:hAnsi="Times New Roman" w:eastAsia="Times New Roman" w:cs="Times New Roman"/>
          <w:sz w:val="21"/>
          <w:szCs w:val="21"/>
        </w:rPr>
        <w:t>TestCase</w:t>
      </w:r>
      <w:r>
        <w:rPr>
          <w:rFonts w:ascii="Times New Roman" w:hAnsi="Times New Roman" w:eastAsia="Times New Roman" w:cs="Times New Roman"/>
          <w:sz w:val="21"/>
          <w:szCs w:val="21"/>
          <w:spacing w:val="31"/>
          <w:w w:val="101"/>
        </w:rPr>
        <w:t xml:space="preserve"> </w:t>
      </w:r>
      <w:r>
        <w:rPr>
          <w:sz w:val="21"/>
          <w:szCs w:val="21"/>
          <w:spacing w:val="1"/>
        </w:rPr>
        <w:t>抽象类扩</w:t>
      </w:r>
      <w:r>
        <w:rPr>
          <w:sz w:val="21"/>
          <w:szCs w:val="21"/>
        </w:rPr>
        <w:t xml:space="preserve"> </w:t>
      </w:r>
      <w:r>
        <w:rPr>
          <w:sz w:val="21"/>
          <w:szCs w:val="21"/>
          <w:spacing w:val="-1"/>
        </w:rPr>
        <w:t>展了断言工具类。</w:t>
      </w:r>
    </w:p>
    <w:p>
      <w:pPr>
        <w:pStyle w:val="BodyText"/>
        <w:ind w:left="70" w:right="69" w:firstLine="420"/>
        <w:spacing w:before="50" w:line="378" w:lineRule="auto"/>
        <w:rPr>
          <w:sz w:val="17"/>
          <w:szCs w:val="17"/>
        </w:rPr>
      </w:pPr>
      <w:r>
        <w:rPr>
          <w:sz w:val="21"/>
          <w:szCs w:val="21"/>
          <w:spacing w:val="2"/>
        </w:rPr>
        <w:t>每个测试方法都通过执行一系列简单的操作，使用</w:t>
      </w:r>
      <w:r>
        <w:rPr>
          <w:sz w:val="21"/>
          <w:szCs w:val="21"/>
          <w:spacing w:val="-17"/>
        </w:rPr>
        <w:t xml:space="preserve"> </w:t>
      </w:r>
      <w:r>
        <w:rPr>
          <w:rFonts w:ascii="Times New Roman" w:hAnsi="Times New Roman" w:eastAsia="Times New Roman" w:cs="Times New Roman"/>
          <w:sz w:val="21"/>
          <w:szCs w:val="21"/>
        </w:rPr>
        <w:t>Assert</w:t>
      </w:r>
      <w:r>
        <w:rPr>
          <w:rFonts w:ascii="Times New Roman" w:hAnsi="Times New Roman" w:eastAsia="Times New Roman" w:cs="Times New Roman"/>
          <w:sz w:val="21"/>
          <w:szCs w:val="21"/>
          <w:spacing w:val="2"/>
        </w:rPr>
        <w:t>() </w:t>
      </w:r>
      <w:r>
        <w:rPr>
          <w:sz w:val="21"/>
          <w:szCs w:val="21"/>
          <w:spacing w:val="2"/>
        </w:rPr>
        <w:t>方法来比较期望结果和实</w:t>
      </w:r>
      <w:r>
        <w:rPr>
          <w:sz w:val="21"/>
          <w:szCs w:val="21"/>
        </w:rPr>
        <w:t xml:space="preserve"> </w:t>
      </w:r>
      <w:r>
        <w:rPr>
          <w:sz w:val="17"/>
          <w:szCs w:val="17"/>
          <w:spacing w:val="-10"/>
        </w:rPr>
        <w:t>际</w:t>
      </w:r>
      <w:r>
        <w:rPr>
          <w:sz w:val="17"/>
          <w:szCs w:val="17"/>
          <w:spacing w:val="-25"/>
        </w:rPr>
        <w:t xml:space="preserve"> </w:t>
      </w:r>
      <w:r>
        <w:rPr>
          <w:sz w:val="17"/>
          <w:szCs w:val="17"/>
          <w:spacing w:val="-10"/>
        </w:rPr>
        <w:t>执</w:t>
      </w:r>
      <w:r>
        <w:rPr>
          <w:sz w:val="17"/>
          <w:szCs w:val="17"/>
          <w:spacing w:val="-26"/>
        </w:rPr>
        <w:t xml:space="preserve"> </w:t>
      </w:r>
      <w:r>
        <w:rPr>
          <w:sz w:val="17"/>
          <w:szCs w:val="17"/>
          <w:spacing w:val="-10"/>
        </w:rPr>
        <w:t>行</w:t>
      </w:r>
      <w:r>
        <w:rPr>
          <w:sz w:val="17"/>
          <w:szCs w:val="17"/>
          <w:spacing w:val="-25"/>
        </w:rPr>
        <w:t xml:space="preserve"> </w:t>
      </w:r>
      <w:r>
        <w:rPr>
          <w:sz w:val="17"/>
          <w:szCs w:val="17"/>
          <w:spacing w:val="-10"/>
        </w:rPr>
        <w:t>结</w:t>
      </w:r>
      <w:r>
        <w:rPr>
          <w:sz w:val="17"/>
          <w:szCs w:val="17"/>
          <w:spacing w:val="-25"/>
        </w:rPr>
        <w:t xml:space="preserve"> </w:t>
      </w:r>
      <w:r>
        <w:rPr>
          <w:sz w:val="17"/>
          <w:szCs w:val="17"/>
          <w:spacing w:val="-10"/>
        </w:rPr>
        <w:t>果</w:t>
      </w:r>
      <w:r>
        <w:rPr>
          <w:sz w:val="17"/>
          <w:szCs w:val="17"/>
          <w:spacing w:val="-36"/>
        </w:rPr>
        <w:t xml:space="preserve"> </w:t>
      </w:r>
      <w:r>
        <w:rPr>
          <w:sz w:val="17"/>
          <w:szCs w:val="17"/>
          <w:spacing w:val="-10"/>
        </w:rPr>
        <w:t>。</w:t>
      </w:r>
    </w:p>
    <w:p>
      <w:pPr>
        <w:pStyle w:val="BodyText"/>
        <w:ind w:left="490"/>
        <w:spacing w:before="29" w:line="224" w:lineRule="auto"/>
        <w:rPr>
          <w:rFonts w:ascii="Times New Roman" w:hAnsi="Times New Roman" w:eastAsia="Times New Roman" w:cs="Times New Roman"/>
          <w:sz w:val="17"/>
          <w:szCs w:val="17"/>
        </w:rPr>
      </w:pPr>
      <w:r>
        <w:rPr>
          <w:sz w:val="17"/>
          <w:szCs w:val="17"/>
          <w:spacing w:val="-1"/>
          <w:position w:val="-1"/>
        </w:rPr>
        <w:t>//    </w:t>
      </w:r>
      <w:r>
        <w:rPr>
          <w:rFonts w:ascii="Times New Roman" w:hAnsi="Times New Roman" w:eastAsia="Times New Roman" w:cs="Times New Roman"/>
          <w:sz w:val="17"/>
          <w:szCs w:val="17"/>
          <w:spacing w:val="-1"/>
        </w:rPr>
        <w:t>------------                   Test          Cases</w:t>
      </w:r>
    </w:p>
    <w:p>
      <w:pPr>
        <w:pStyle w:val="BodyText"/>
        <w:ind w:left="910"/>
        <w:spacing w:before="264" w:line="224" w:lineRule="auto"/>
        <w:rPr>
          <w:sz w:val="17"/>
          <w:szCs w:val="17"/>
        </w:rPr>
      </w:pPr>
      <w:r>
        <w:rPr>
          <w:sz w:val="17"/>
          <w:szCs w:val="17"/>
          <w:spacing w:val="-2"/>
        </w:rPr>
        <w:t>/**</w:t>
      </w:r>
    </w:p>
    <w:p>
      <w:pPr>
        <w:pStyle w:val="BodyText"/>
        <w:ind w:left="1000" w:right="587" w:firstLine="239"/>
        <w:spacing w:before="53" w:line="244" w:lineRule="auto"/>
        <w:rPr>
          <w:rFonts w:ascii="Times New Roman" w:hAnsi="Times New Roman" w:eastAsia="Times New Roman" w:cs="Times New Roman"/>
          <w:sz w:val="21"/>
          <w:szCs w:val="21"/>
        </w:rPr>
      </w:pPr>
      <w:r>
        <w:rPr>
          <w:sz w:val="17"/>
          <w:szCs w:val="17"/>
          <w:spacing w:val="-2"/>
        </w:rPr>
        <w:t>Test   case   to   verify   the   morning   greeting.  The</w:t>
      </w:r>
      <w:r>
        <w:rPr>
          <w:sz w:val="17"/>
          <w:szCs w:val="17"/>
          <w:spacing w:val="40"/>
        </w:rPr>
        <w:t xml:space="preserve">  </w:t>
      </w:r>
      <w:r>
        <w:rPr>
          <w:sz w:val="17"/>
          <w:szCs w:val="17"/>
          <w:spacing w:val="-2"/>
        </w:rPr>
        <w:t>time</w:t>
      </w:r>
      <w:r>
        <w:rPr>
          <w:sz w:val="17"/>
          <w:szCs w:val="17"/>
          <w:spacing w:val="36"/>
        </w:rPr>
        <w:t xml:space="preserve">  </w:t>
      </w:r>
      <w:r>
        <w:rPr>
          <w:sz w:val="17"/>
          <w:szCs w:val="17"/>
          <w:spacing w:val="-2"/>
        </w:rPr>
        <w:t>tested   is</w:t>
      </w:r>
      <w:r>
        <w:rPr>
          <w:sz w:val="17"/>
          <w:szCs w:val="17"/>
        </w:rPr>
        <w:t xml:space="preserve"> </w:t>
      </w:r>
      <w:r>
        <w:rPr>
          <w:rFonts w:ascii="Times New Roman" w:hAnsi="Times New Roman" w:eastAsia="Times New Roman" w:cs="Times New Roman"/>
          <w:sz w:val="21"/>
          <w:szCs w:val="21"/>
          <w:spacing w:val="-3"/>
        </w:rPr>
        <w:t>*9:00</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3"/>
        </w:rPr>
        <w:t>am.</w:t>
      </w:r>
    </w:p>
    <w:p>
      <w:pPr>
        <w:pStyle w:val="BodyText"/>
        <w:ind w:left="1000"/>
        <w:spacing w:before="1" w:line="224" w:lineRule="auto"/>
        <w:rPr>
          <w:sz w:val="17"/>
          <w:szCs w:val="17"/>
        </w:rPr>
      </w:pPr>
      <w:r>
        <w:rPr>
          <w:sz w:val="17"/>
          <w:szCs w:val="17"/>
          <w:spacing w:val="-2"/>
        </w:rPr>
        <w:t>*/</w:t>
      </w:r>
    </w:p>
    <w:p>
      <w:pPr>
        <w:ind w:left="910"/>
        <w:spacing w:before="6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public      void       </w:t>
      </w:r>
      <w:r>
        <w:rPr>
          <w:rFonts w:ascii="Times New Roman" w:hAnsi="Times New Roman" w:eastAsia="Times New Roman" w:cs="Times New Roman"/>
          <w:sz w:val="17"/>
          <w:szCs w:val="17"/>
        </w:rPr>
        <w:t>testMorningGreeting()                    </w:t>
      </w:r>
      <w:r>
        <w:rPr>
          <w:rFonts w:ascii="Times New Roman" w:hAnsi="Times New Roman" w:eastAsia="Times New Roman" w:cs="Times New Roman"/>
          <w:sz w:val="17"/>
          <w:szCs w:val="17"/>
          <w:b/>
          <w:bCs/>
        </w:rPr>
        <w:t>throws     </w:t>
      </w:r>
      <w:r>
        <w:rPr>
          <w:rFonts w:ascii="Times New Roman" w:hAnsi="Times New Roman" w:eastAsia="Times New Roman" w:cs="Times New Roman"/>
          <w:sz w:val="17"/>
          <w:szCs w:val="17"/>
        </w:rPr>
        <w:t>Exception</w:t>
      </w:r>
    </w:p>
    <w:p>
      <w:pPr>
        <w:ind w:left="1330"/>
        <w:spacing w:before="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Time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time=</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b/>
          <w:bCs/>
          <w:spacing w:val="-1"/>
        </w:rPr>
        <w:t>new</w:t>
      </w:r>
      <w:r>
        <w:rPr>
          <w:rFonts w:ascii="Times New Roman" w:hAnsi="Times New Roman" w:eastAsia="Times New Roman" w:cs="Times New Roman"/>
          <w:sz w:val="21"/>
          <w:szCs w:val="21"/>
          <w:b/>
          <w:bCs/>
          <w:spacing w:val="43"/>
          <w:w w:val="101"/>
        </w:rPr>
        <w:t xml:space="preserve"> </w:t>
      </w:r>
      <w:r>
        <w:rPr>
          <w:rFonts w:ascii="Times New Roman" w:hAnsi="Times New Roman" w:eastAsia="Times New Roman" w:cs="Times New Roman"/>
          <w:sz w:val="21"/>
          <w:szCs w:val="21"/>
          <w:spacing w:val="-1"/>
        </w:rPr>
        <w:t>Time(9,0,0</w:t>
      </w:r>
      <w:r>
        <w:rPr>
          <w:rFonts w:ascii="Times New Roman" w:hAnsi="Times New Roman" w:eastAsia="Times New Roman" w:cs="Times New Roman"/>
          <w:sz w:val="21"/>
          <w:szCs w:val="21"/>
          <w:spacing w:val="-2"/>
        </w:rPr>
        <w:t>);</w:t>
      </w:r>
    </w:p>
    <w:p>
      <w:pPr>
        <w:ind w:left="1330"/>
        <w:spacing w:before="47" w:line="228"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3"/>
        </w:rPr>
        <w:t>Greeting</w:t>
      </w:r>
      <w:r>
        <w:rPr>
          <w:rFonts w:ascii="Times New Roman" w:hAnsi="Times New Roman" w:eastAsia="Times New Roman" w:cs="Times New Roman"/>
          <w:sz w:val="17"/>
          <w:szCs w:val="17"/>
          <w:spacing w:val="3"/>
          <w:position w:val="3"/>
        </w:rPr>
        <w:t xml:space="preserve">         </w:t>
      </w:r>
      <w:r>
        <w:rPr>
          <w:rFonts w:ascii="Times New Roman" w:hAnsi="Times New Roman" w:eastAsia="Times New Roman" w:cs="Times New Roman"/>
          <w:sz w:val="17"/>
          <w:szCs w:val="17"/>
          <w:position w:val="3"/>
        </w:rPr>
        <w:t>greeting</w:t>
      </w:r>
      <w:r>
        <w:rPr>
          <w:rFonts w:ascii="Times New Roman" w:hAnsi="Times New Roman" w:eastAsia="Times New Roman" w:cs="Times New Roman"/>
          <w:sz w:val="17"/>
          <w:szCs w:val="17"/>
          <w:spacing w:val="4"/>
          <w:position w:val="3"/>
        </w:rPr>
        <w:t xml:space="preserve">         </w:t>
      </w:r>
      <w:r>
        <w:rPr>
          <w:rFonts w:ascii="Times New Roman" w:hAnsi="Times New Roman" w:eastAsia="Times New Roman" w:cs="Times New Roman"/>
          <w:sz w:val="17"/>
          <w:szCs w:val="17"/>
          <w:position w:val="3"/>
        </w:rPr>
        <w:t>=  </w:t>
      </w:r>
      <w:r>
        <w:rPr>
          <w:rFonts w:ascii="Times New Roman" w:hAnsi="Times New Roman" w:eastAsia="Times New Roman" w:cs="Times New Roman"/>
          <w:sz w:val="17"/>
          <w:szCs w:val="17"/>
          <w:b/>
          <w:bCs/>
          <w:position w:val="3"/>
        </w:rPr>
        <w:t>new   </w:t>
      </w:r>
      <w:r>
        <w:rPr>
          <w:rFonts w:ascii="Times New Roman" w:hAnsi="Times New Roman" w:eastAsia="Times New Roman" w:cs="Times New Roman"/>
          <w:sz w:val="17"/>
          <w:szCs w:val="17"/>
          <w:position w:val="3"/>
        </w:rPr>
        <w:t>Greeting(time.getTime(</w:t>
      </w:r>
      <w:r>
        <w:rPr>
          <w:rFonts w:ascii="Times New Roman" w:hAnsi="Times New Roman" w:eastAsia="Times New Roman" w:cs="Times New Roman"/>
          <w:sz w:val="17"/>
          <w:szCs w:val="17"/>
          <w:spacing w:val="-1"/>
          <w:position w:val="3"/>
        </w:rPr>
        <w:t>));</w:t>
      </w:r>
    </w:p>
    <w:p>
      <w:pPr>
        <w:ind w:left="70" w:right="79" w:firstLine="1260"/>
        <w:spacing w:before="49" w:line="30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assertEquals("the                  morning                   greeting                   expected",Gr</w:t>
      </w:r>
      <w:r>
        <w:rPr>
          <w:rFonts w:ascii="Times New Roman" w:hAnsi="Times New Roman" w:eastAsia="Times New Roman" w:cs="Times New Roman"/>
          <w:sz w:val="17"/>
          <w:szCs w:val="17"/>
          <w:spacing w:val="-1"/>
        </w:rPr>
        <w:t>eeting.GREETING_</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MORNING,greeting.getGreeti</w:t>
      </w:r>
      <w:r>
        <w:rPr>
          <w:rFonts w:ascii="Times New Roman" w:hAnsi="Times New Roman" w:eastAsia="Times New Roman" w:cs="Times New Roman"/>
          <w:sz w:val="17"/>
          <w:szCs w:val="17"/>
          <w:spacing w:val="-1"/>
        </w:rPr>
        <w:t>ng());</w:t>
      </w:r>
    </w:p>
    <w:p>
      <w:pPr>
        <w:spacing w:line="405" w:lineRule="auto"/>
        <w:rPr>
          <w:rFonts w:ascii="Arial"/>
          <w:sz w:val="21"/>
        </w:rPr>
      </w:pPr>
      <w:r/>
    </w:p>
    <w:p>
      <w:pPr>
        <w:pStyle w:val="BodyText"/>
        <w:ind w:left="910"/>
        <w:spacing w:before="56" w:line="205" w:lineRule="auto"/>
        <w:rPr>
          <w:sz w:val="17"/>
          <w:szCs w:val="17"/>
        </w:rPr>
      </w:pPr>
      <w:r>
        <w:rPr>
          <w:sz w:val="17"/>
          <w:szCs w:val="17"/>
          <w:spacing w:val="-2"/>
        </w:rPr>
        <w:t>/**</w:t>
      </w:r>
    </w:p>
    <w:p>
      <w:pPr>
        <w:ind w:left="1000" w:right="401"/>
        <w:spacing w:before="2" w:line="267" w:lineRule="auto"/>
        <w:rPr>
          <w:rFonts w:ascii="Times New Roman" w:hAnsi="Times New Roman" w:eastAsia="Times New Roman" w:cs="Times New Roman"/>
          <w:sz w:val="17"/>
          <w:szCs w:val="17"/>
        </w:rPr>
      </w:pPr>
      <w:r>
        <w:rPr>
          <w:rFonts w:ascii="Times New Roman" w:hAnsi="Times New Roman" w:eastAsia="Times New Roman" w:cs="Times New Roman"/>
          <w:sz w:val="25"/>
          <w:szCs w:val="25"/>
          <w:spacing w:val="-1"/>
        </w:rPr>
        <w:t>*Test</w:t>
      </w:r>
      <w:r>
        <w:rPr>
          <w:rFonts w:ascii="Times New Roman" w:hAnsi="Times New Roman" w:eastAsia="Times New Roman" w:cs="Times New Roman"/>
          <w:sz w:val="25"/>
          <w:szCs w:val="25"/>
          <w:spacing w:val="25"/>
        </w:rPr>
        <w:t xml:space="preserve">  </w:t>
      </w:r>
      <w:r>
        <w:rPr>
          <w:rFonts w:ascii="Times New Roman" w:hAnsi="Times New Roman" w:eastAsia="Times New Roman" w:cs="Times New Roman"/>
          <w:sz w:val="25"/>
          <w:szCs w:val="25"/>
          <w:spacing w:val="-1"/>
        </w:rPr>
        <w:t>case</w:t>
      </w:r>
      <w:r>
        <w:rPr>
          <w:rFonts w:ascii="Times New Roman" w:hAnsi="Times New Roman" w:eastAsia="Times New Roman" w:cs="Times New Roman"/>
          <w:sz w:val="25"/>
          <w:szCs w:val="25"/>
          <w:spacing w:val="22"/>
        </w:rPr>
        <w:t xml:space="preserve">  </w:t>
      </w:r>
      <w:r>
        <w:rPr>
          <w:rFonts w:ascii="Times New Roman" w:hAnsi="Times New Roman" w:eastAsia="Times New Roman" w:cs="Times New Roman"/>
          <w:sz w:val="25"/>
          <w:szCs w:val="25"/>
          <w:spacing w:val="-1"/>
        </w:rPr>
        <w:t>to</w:t>
      </w:r>
      <w:r>
        <w:rPr>
          <w:rFonts w:ascii="Times New Roman" w:hAnsi="Times New Roman" w:eastAsia="Times New Roman" w:cs="Times New Roman"/>
          <w:sz w:val="25"/>
          <w:szCs w:val="25"/>
          <w:spacing w:val="21"/>
          <w:w w:val="101"/>
        </w:rPr>
        <w:t xml:space="preserve">  </w:t>
      </w:r>
      <w:r>
        <w:rPr>
          <w:rFonts w:ascii="Times New Roman" w:hAnsi="Times New Roman" w:eastAsia="Times New Roman" w:cs="Times New Roman"/>
          <w:sz w:val="25"/>
          <w:szCs w:val="25"/>
          <w:spacing w:val="-1"/>
        </w:rPr>
        <w:t>verify</w:t>
      </w:r>
      <w:r>
        <w:rPr>
          <w:rFonts w:ascii="Times New Roman" w:hAnsi="Times New Roman" w:eastAsia="Times New Roman" w:cs="Times New Roman"/>
          <w:sz w:val="25"/>
          <w:szCs w:val="25"/>
          <w:spacing w:val="22"/>
        </w:rPr>
        <w:t xml:space="preserve">  </w:t>
      </w:r>
      <w:r>
        <w:rPr>
          <w:rFonts w:ascii="Times New Roman" w:hAnsi="Times New Roman" w:eastAsia="Times New Roman" w:cs="Times New Roman"/>
          <w:sz w:val="25"/>
          <w:szCs w:val="25"/>
          <w:spacing w:val="-1"/>
        </w:rPr>
        <w:t>the</w:t>
      </w:r>
      <w:r>
        <w:rPr>
          <w:rFonts w:ascii="Times New Roman" w:hAnsi="Times New Roman" w:eastAsia="Times New Roman" w:cs="Times New Roman"/>
          <w:sz w:val="25"/>
          <w:szCs w:val="25"/>
          <w:spacing w:val="25"/>
        </w:rPr>
        <w:t xml:space="preserve">  </w:t>
      </w:r>
      <w:r>
        <w:rPr>
          <w:rFonts w:ascii="Times New Roman" w:hAnsi="Times New Roman" w:eastAsia="Times New Roman" w:cs="Times New Roman"/>
          <w:sz w:val="25"/>
          <w:szCs w:val="25"/>
          <w:spacing w:val="-1"/>
        </w:rPr>
        <w:t>afternoon</w:t>
      </w:r>
      <w:r>
        <w:rPr>
          <w:rFonts w:ascii="Times New Roman" w:hAnsi="Times New Roman" w:eastAsia="Times New Roman" w:cs="Times New Roman"/>
          <w:sz w:val="25"/>
          <w:szCs w:val="25"/>
          <w:spacing w:val="24"/>
          <w:w w:val="101"/>
        </w:rPr>
        <w:t xml:space="preserve">  </w:t>
      </w:r>
      <w:r>
        <w:rPr>
          <w:rFonts w:ascii="Times New Roman" w:hAnsi="Times New Roman" w:eastAsia="Times New Roman" w:cs="Times New Roman"/>
          <w:sz w:val="25"/>
          <w:szCs w:val="25"/>
          <w:spacing w:val="-1"/>
        </w:rPr>
        <w:t>greeting</w:t>
      </w:r>
      <w:r>
        <w:rPr>
          <w:rFonts w:ascii="Times New Roman" w:hAnsi="Times New Roman" w:eastAsia="Times New Roman" w:cs="Times New Roman"/>
          <w:sz w:val="25"/>
          <w:szCs w:val="25"/>
          <w:spacing w:val="-2"/>
        </w:rPr>
        <w:t>.The</w:t>
      </w:r>
      <w:r>
        <w:rPr>
          <w:rFonts w:ascii="Times New Roman" w:hAnsi="Times New Roman" w:eastAsia="Times New Roman" w:cs="Times New Roman"/>
          <w:sz w:val="25"/>
          <w:szCs w:val="25"/>
          <w:spacing w:val="22"/>
        </w:rPr>
        <w:t xml:space="preserve">  </w:t>
      </w:r>
      <w:r>
        <w:rPr>
          <w:rFonts w:ascii="Times New Roman" w:hAnsi="Times New Roman" w:eastAsia="Times New Roman" w:cs="Times New Roman"/>
          <w:sz w:val="25"/>
          <w:szCs w:val="25"/>
          <w:spacing w:val="-2"/>
        </w:rPr>
        <w:t>time</w:t>
      </w:r>
      <w:r>
        <w:rPr>
          <w:rFonts w:ascii="Times New Roman" w:hAnsi="Times New Roman" w:eastAsia="Times New Roman" w:cs="Times New Roman"/>
          <w:sz w:val="25"/>
          <w:szCs w:val="25"/>
          <w:spacing w:val="22"/>
        </w:rPr>
        <w:t xml:space="preserve">  </w:t>
      </w:r>
      <w:r>
        <w:rPr>
          <w:rFonts w:ascii="Times New Roman" w:hAnsi="Times New Roman" w:eastAsia="Times New Roman" w:cs="Times New Roman"/>
          <w:sz w:val="25"/>
          <w:szCs w:val="25"/>
          <w:spacing w:val="-2"/>
        </w:rPr>
        <w:t>tested</w:t>
      </w:r>
      <w:r>
        <w:rPr>
          <w:rFonts w:ascii="Times New Roman" w:hAnsi="Times New Roman" w:eastAsia="Times New Roman" w:cs="Times New Roman"/>
          <w:sz w:val="25"/>
          <w:szCs w:val="25"/>
          <w:spacing w:val="24"/>
        </w:rPr>
        <w:t xml:space="preserve">  </w:t>
      </w:r>
      <w:r>
        <w:rPr>
          <w:rFonts w:ascii="Times New Roman" w:hAnsi="Times New Roman" w:eastAsia="Times New Roman" w:cs="Times New Roman"/>
          <w:sz w:val="25"/>
          <w:szCs w:val="25"/>
          <w:spacing w:val="-2"/>
        </w:rPr>
        <w:t>is</w:t>
      </w:r>
      <w:r>
        <w:rPr>
          <w:rFonts w:ascii="Times New Roman" w:hAnsi="Times New Roman" w:eastAsia="Times New Roman" w:cs="Times New Roman"/>
          <w:sz w:val="25"/>
          <w:szCs w:val="25"/>
        </w:rPr>
        <w:t xml:space="preserve"> </w:t>
      </w:r>
      <w:r>
        <w:rPr>
          <w:rFonts w:ascii="Times New Roman" w:hAnsi="Times New Roman" w:eastAsia="Times New Roman" w:cs="Times New Roman"/>
          <w:sz w:val="17"/>
          <w:szCs w:val="17"/>
          <w:spacing w:val="-2"/>
        </w:rPr>
        <w:t>*12:00</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2"/>
        </w:rPr>
        <w:t>pm.</w:t>
      </w:r>
    </w:p>
    <w:p>
      <w:pPr>
        <w:pStyle w:val="BodyText"/>
        <w:ind w:left="1000"/>
        <w:spacing w:before="23" w:line="224" w:lineRule="auto"/>
        <w:rPr>
          <w:sz w:val="17"/>
          <w:szCs w:val="17"/>
        </w:rPr>
      </w:pPr>
      <w:r>
        <w:rPr>
          <w:sz w:val="17"/>
          <w:szCs w:val="17"/>
          <w:spacing w:val="-2"/>
        </w:rPr>
        <w:t>*/</w:t>
      </w:r>
    </w:p>
    <w:p>
      <w:pPr>
        <w:ind w:left="910"/>
        <w:spacing w:before="3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public      void       </w:t>
      </w:r>
      <w:r>
        <w:rPr>
          <w:rFonts w:ascii="Times New Roman" w:hAnsi="Times New Roman" w:eastAsia="Times New Roman" w:cs="Times New Roman"/>
          <w:sz w:val="17"/>
          <w:szCs w:val="17"/>
        </w:rPr>
        <w:t>testAfternoonGreeting()                      </w:t>
      </w:r>
      <w:r>
        <w:rPr>
          <w:rFonts w:ascii="Times New Roman" w:hAnsi="Times New Roman" w:eastAsia="Times New Roman" w:cs="Times New Roman"/>
          <w:sz w:val="17"/>
          <w:szCs w:val="17"/>
          <w:b/>
          <w:bCs/>
        </w:rPr>
        <w:t>throws      </w:t>
      </w:r>
      <w:r>
        <w:rPr>
          <w:rFonts w:ascii="Times New Roman" w:hAnsi="Times New Roman" w:eastAsia="Times New Roman" w:cs="Times New Roman"/>
          <w:sz w:val="17"/>
          <w:szCs w:val="17"/>
        </w:rPr>
        <w:t>Except</w:t>
      </w:r>
      <w:r>
        <w:rPr>
          <w:rFonts w:ascii="Times New Roman" w:hAnsi="Times New Roman" w:eastAsia="Times New Roman" w:cs="Times New Roman"/>
          <w:sz w:val="17"/>
          <w:szCs w:val="17"/>
          <w:spacing w:val="-1"/>
        </w:rPr>
        <w:t>ion           (</w:t>
      </w:r>
    </w:p>
    <w:p>
      <w:pPr>
        <w:ind w:left="1330"/>
        <w:spacing w:before="9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Time          time=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b/>
          <w:bCs/>
        </w:rPr>
        <w:t>new</w:t>
      </w:r>
      <w:r>
        <w:rPr>
          <w:rFonts w:ascii="Times New Roman" w:hAnsi="Times New Roman" w:eastAsia="Times New Roman" w:cs="Times New Roman"/>
          <w:sz w:val="17"/>
          <w:szCs w:val="17"/>
          <w:b/>
          <w:bCs/>
          <w:spacing w:val="8"/>
        </w:rPr>
        <w:t xml:space="preserve">   </w:t>
      </w:r>
      <w:r>
        <w:rPr>
          <w:rFonts w:ascii="Times New Roman" w:hAnsi="Times New Roman" w:eastAsia="Times New Roman" w:cs="Times New Roman"/>
          <w:sz w:val="17"/>
          <w:szCs w:val="17"/>
        </w:rPr>
        <w:t>T</w:t>
      </w:r>
      <w:r>
        <w:rPr>
          <w:rFonts w:ascii="Times New Roman" w:hAnsi="Times New Roman" w:eastAsia="Times New Roman" w:cs="Times New Roman"/>
          <w:sz w:val="17"/>
          <w:szCs w:val="17"/>
          <w:spacing w:val="-1"/>
        </w:rPr>
        <w:t>ime(12,0,0);</w:t>
      </w:r>
    </w:p>
    <w:p>
      <w:pPr>
        <w:ind w:left="1330"/>
        <w:spacing w:before="9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Greeting                   greetin</w:t>
      </w:r>
      <w:r>
        <w:rPr>
          <w:rFonts w:ascii="Times New Roman" w:hAnsi="Times New Roman" w:eastAsia="Times New Roman" w:cs="Times New Roman"/>
          <w:sz w:val="17"/>
          <w:szCs w:val="17"/>
          <w:spacing w:val="-1"/>
        </w:rPr>
        <w:t>g=</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b/>
          <w:bCs/>
          <w:spacing w:val="-1"/>
        </w:rPr>
        <w:t>new    </w:t>
      </w:r>
      <w:r>
        <w:rPr>
          <w:rFonts w:ascii="Times New Roman" w:hAnsi="Times New Roman" w:eastAsia="Times New Roman" w:cs="Times New Roman"/>
          <w:sz w:val="17"/>
          <w:szCs w:val="17"/>
          <w:spacing w:val="-1"/>
        </w:rPr>
        <w:t>Greeting(time.getTime());</w:t>
      </w:r>
    </w:p>
    <w:p>
      <w:pPr>
        <w:ind w:left="70" w:right="79" w:firstLine="1260"/>
        <w:spacing w:before="74" w:line="2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assertEquals("the                  afternoon                  greeting                  expected",Greeting.GRE</w:t>
      </w:r>
      <w:r>
        <w:rPr>
          <w:rFonts w:ascii="Times New Roman" w:hAnsi="Times New Roman" w:eastAsia="Times New Roman" w:cs="Times New Roman"/>
          <w:sz w:val="17"/>
          <w:szCs w:val="17"/>
          <w:spacing w:val="-1"/>
        </w:rPr>
        <w:t>ETING_</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AFTERNOON,greeting.getGreetin</w:t>
      </w:r>
      <w:r>
        <w:rPr>
          <w:rFonts w:ascii="Times New Roman" w:hAnsi="Times New Roman" w:eastAsia="Times New Roman" w:cs="Times New Roman"/>
          <w:sz w:val="17"/>
          <w:szCs w:val="17"/>
          <w:spacing w:val="-1"/>
        </w:rPr>
        <w:t>g());</w:t>
      </w:r>
    </w:p>
    <w:p>
      <w:pPr>
        <w:pStyle w:val="BodyText"/>
        <w:ind w:left="910"/>
        <w:spacing w:before="224" w:line="224" w:lineRule="auto"/>
        <w:rPr>
          <w:sz w:val="17"/>
          <w:szCs w:val="17"/>
        </w:rPr>
      </w:pPr>
      <w:r>
        <w:rPr>
          <w:sz w:val="17"/>
          <w:szCs w:val="17"/>
          <w:spacing w:val="-2"/>
        </w:rPr>
        <w:t>/**</w:t>
      </w:r>
    </w:p>
    <w:p>
      <w:pPr>
        <w:ind w:left="1000"/>
        <w:spacing w:before="6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*Test        case        to         verify        the        eveni</w:t>
      </w:r>
      <w:r>
        <w:rPr>
          <w:rFonts w:ascii="Times New Roman" w:hAnsi="Times New Roman" w:eastAsia="Times New Roman" w:cs="Times New Roman"/>
          <w:sz w:val="17"/>
          <w:szCs w:val="17"/>
          <w:spacing w:val="-1"/>
        </w:rPr>
        <w:t>ng         greeting.The        time         tested        is</w:t>
      </w:r>
    </w:p>
    <w:p>
      <w:pPr>
        <w:spacing w:line="192" w:lineRule="auto"/>
        <w:sectPr>
          <w:headerReference w:type="default" r:id="rId192"/>
          <w:footerReference w:type="default" r:id="rId193"/>
          <w:pgSz w:w="10060" w:h="12930"/>
          <w:pgMar w:top="400" w:right="880" w:bottom="842" w:left="799" w:header="0" w:footer="483" w:gutter="0"/>
        </w:sectPr>
        <w:rPr>
          <w:rFonts w:ascii="Times New Roman" w:hAnsi="Times New Roman" w:eastAsia="Times New Roman" w:cs="Times New Roman"/>
          <w:sz w:val="17"/>
          <w:szCs w:val="17"/>
        </w:rPr>
      </w:pPr>
    </w:p>
    <w:p>
      <w:pPr>
        <w:spacing w:before="195" w:line="221" w:lineRule="auto"/>
        <w:rPr>
          <w:rFonts w:ascii="SimHei" w:hAnsi="SimHei" w:eastAsia="SimHei" w:cs="SimHei"/>
          <w:sz w:val="17"/>
          <w:szCs w:val="17"/>
        </w:rPr>
      </w:pPr>
      <w:r>
        <w:rPr>
          <w:rFonts w:ascii="SimHei" w:hAnsi="SimHei" w:eastAsia="SimHei" w:cs="SimHei"/>
          <w:sz w:val="17"/>
          <w:szCs w:val="17"/>
          <w:spacing w:val="17"/>
        </w:rPr>
        <w:t>从菜鸟到测试架构师</w:t>
      </w:r>
      <w:r>
        <w:rPr>
          <w:rFonts w:ascii="SimHei" w:hAnsi="SimHei" w:eastAsia="SimHei" w:cs="SimHei"/>
          <w:sz w:val="17"/>
          <w:szCs w:val="17"/>
          <w:spacing w:val="-63"/>
        </w:rPr>
        <w:t xml:space="preserve"> </w:t>
      </w:r>
      <w:r>
        <w:rPr>
          <w:rFonts w:ascii="SimHei" w:hAnsi="SimHei" w:eastAsia="SimHei" w:cs="SimHei"/>
          <w:sz w:val="17"/>
          <w:szCs w:val="17"/>
          <w:spacing w:val="17"/>
        </w:rPr>
        <w:t>—</w:t>
      </w:r>
      <w:r>
        <w:rPr>
          <w:rFonts w:ascii="SimHei" w:hAnsi="SimHei" w:eastAsia="SimHei" w:cs="SimHei"/>
          <w:sz w:val="17"/>
          <w:szCs w:val="17"/>
          <w:spacing w:val="-62"/>
        </w:rPr>
        <w:t xml:space="preserve"> </w:t>
      </w:r>
      <w:r>
        <w:rPr>
          <w:rFonts w:ascii="SimHei" w:hAnsi="SimHei" w:eastAsia="SimHei" w:cs="SimHei"/>
          <w:sz w:val="17"/>
          <w:szCs w:val="17"/>
          <w:spacing w:val="17"/>
        </w:rPr>
        <w:t>—</w:t>
      </w:r>
      <w:r>
        <w:rPr>
          <w:rFonts w:ascii="SimHei" w:hAnsi="SimHei" w:eastAsia="SimHei" w:cs="SimHei"/>
          <w:sz w:val="17"/>
          <w:szCs w:val="17"/>
          <w:spacing w:val="-63"/>
        </w:rPr>
        <w:t xml:space="preserve"> </w:t>
      </w:r>
      <w:r>
        <w:rPr>
          <w:rFonts w:ascii="SimHei" w:hAnsi="SimHei" w:eastAsia="SimHei" w:cs="SimHei"/>
          <w:sz w:val="17"/>
          <w:szCs w:val="17"/>
          <w:spacing w:val="17"/>
        </w:rPr>
        <w:t>—</w:t>
      </w:r>
      <w:r>
        <w:rPr>
          <w:rFonts w:ascii="SimHei" w:hAnsi="SimHei" w:eastAsia="SimHei" w:cs="SimHei"/>
          <w:sz w:val="17"/>
          <w:szCs w:val="17"/>
          <w:spacing w:val="-56"/>
        </w:rPr>
        <w:t xml:space="preserve"> </w:t>
      </w:r>
      <w:r>
        <w:rPr>
          <w:rFonts w:ascii="SimHei" w:hAnsi="SimHei" w:eastAsia="SimHei" w:cs="SimHei"/>
          <w:sz w:val="17"/>
          <w:szCs w:val="17"/>
          <w:spacing w:val="17"/>
        </w:rPr>
        <w:t>个测试工程师的成长</w:t>
      </w:r>
      <w:r>
        <w:rPr>
          <w:rFonts w:ascii="SimHei" w:hAnsi="SimHei" w:eastAsia="SimHei" w:cs="SimHei"/>
          <w:sz w:val="17"/>
          <w:szCs w:val="17"/>
          <w:spacing w:val="16"/>
        </w:rPr>
        <w:t>日记</w:t>
      </w:r>
    </w:p>
    <w:p>
      <w:pPr>
        <w:spacing w:line="336" w:lineRule="auto"/>
        <w:rPr>
          <w:rFonts w:ascii="Arial"/>
          <w:sz w:val="21"/>
        </w:rPr>
      </w:pPr>
      <w:r/>
    </w:p>
    <w:p>
      <w:pPr>
        <w:spacing w:line="336" w:lineRule="auto"/>
        <w:rPr>
          <w:rFonts w:ascii="Arial"/>
          <w:sz w:val="21"/>
        </w:rPr>
      </w:pPr>
      <w:r/>
    </w:p>
    <w:p>
      <w:pPr>
        <w:ind w:left="940"/>
        <w:spacing w:before="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*5:00          pm.</w:t>
      </w:r>
    </w:p>
    <w:p>
      <w:pPr>
        <w:pStyle w:val="BodyText"/>
        <w:ind w:left="940"/>
        <w:spacing w:before="71" w:line="224" w:lineRule="auto"/>
        <w:rPr>
          <w:sz w:val="17"/>
          <w:szCs w:val="17"/>
        </w:rPr>
      </w:pPr>
      <w:r>
        <w:rPr>
          <w:sz w:val="17"/>
          <w:szCs w:val="17"/>
          <w:spacing w:val="-2"/>
        </w:rPr>
        <w:t>*/</w:t>
      </w:r>
    </w:p>
    <w:p>
      <w:pPr>
        <w:ind w:left="819"/>
        <w:spacing w:before="3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public      void       </w:t>
      </w:r>
      <w:r>
        <w:rPr>
          <w:rFonts w:ascii="Times New Roman" w:hAnsi="Times New Roman" w:eastAsia="Times New Roman" w:cs="Times New Roman"/>
          <w:sz w:val="17"/>
          <w:szCs w:val="17"/>
        </w:rPr>
        <w:t>testEveningGreeting()                    </w:t>
      </w:r>
      <w:r>
        <w:rPr>
          <w:rFonts w:ascii="Times New Roman" w:hAnsi="Times New Roman" w:eastAsia="Times New Roman" w:cs="Times New Roman"/>
          <w:sz w:val="17"/>
          <w:szCs w:val="17"/>
          <w:b/>
          <w:bCs/>
        </w:rPr>
        <w:t>throws      </w:t>
      </w:r>
      <w:r>
        <w:rPr>
          <w:rFonts w:ascii="Times New Roman" w:hAnsi="Times New Roman" w:eastAsia="Times New Roman" w:cs="Times New Roman"/>
          <w:sz w:val="17"/>
          <w:szCs w:val="17"/>
        </w:rPr>
        <w:t>Exception(</w:t>
      </w:r>
    </w:p>
    <w:p>
      <w:pPr>
        <w:ind w:left="1249"/>
        <w:spacing w:before="37" w:line="229"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position w:val="3"/>
        </w:rPr>
        <w:t>Time     time     =</w:t>
      </w:r>
      <w:r>
        <w:rPr>
          <w:rFonts w:ascii="Times New Roman" w:hAnsi="Times New Roman" w:eastAsia="Times New Roman" w:cs="Times New Roman"/>
          <w:sz w:val="17"/>
          <w:szCs w:val="17"/>
          <w:spacing w:val="16"/>
          <w:w w:val="101"/>
          <w:position w:val="3"/>
        </w:rPr>
        <w:t xml:space="preserve">  </w:t>
      </w:r>
      <w:r>
        <w:rPr>
          <w:rFonts w:ascii="Times New Roman" w:hAnsi="Times New Roman" w:eastAsia="Times New Roman" w:cs="Times New Roman"/>
          <w:sz w:val="17"/>
          <w:szCs w:val="17"/>
          <w:b/>
          <w:bCs/>
          <w:spacing w:val="-1"/>
          <w:position w:val="3"/>
        </w:rPr>
        <w:t>new    </w:t>
      </w:r>
      <w:r>
        <w:rPr>
          <w:rFonts w:ascii="Times New Roman" w:hAnsi="Times New Roman" w:eastAsia="Times New Roman" w:cs="Times New Roman"/>
          <w:sz w:val="17"/>
          <w:szCs w:val="17"/>
          <w:spacing w:val="-1"/>
          <w:position w:val="3"/>
        </w:rPr>
        <w:t>Time(17,0,0);</w:t>
      </w:r>
    </w:p>
    <w:p>
      <w:pPr>
        <w:ind w:left="1249"/>
        <w:spacing w:before="6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Greeting                   greetin</w:t>
      </w:r>
      <w:r>
        <w:rPr>
          <w:rFonts w:ascii="Times New Roman" w:hAnsi="Times New Roman" w:eastAsia="Times New Roman" w:cs="Times New Roman"/>
          <w:sz w:val="17"/>
          <w:szCs w:val="17"/>
          <w:spacing w:val="-1"/>
        </w:rPr>
        <w:t>g=</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b/>
          <w:bCs/>
          <w:spacing w:val="-1"/>
        </w:rPr>
        <w:t>new    </w:t>
      </w:r>
      <w:r>
        <w:rPr>
          <w:rFonts w:ascii="Times New Roman" w:hAnsi="Times New Roman" w:eastAsia="Times New Roman" w:cs="Times New Roman"/>
          <w:sz w:val="17"/>
          <w:szCs w:val="17"/>
          <w:spacing w:val="-1"/>
        </w:rPr>
        <w:t>Greeting(time.getTime());</w:t>
      </w:r>
    </w:p>
    <w:p>
      <w:pPr>
        <w:ind w:right="69" w:firstLine="1249"/>
        <w:spacing w:before="83" w:line="2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assertEquals("the                   evening                   greeting                   expected",Greetin</w:t>
      </w:r>
      <w:r>
        <w:rPr>
          <w:rFonts w:ascii="Times New Roman" w:hAnsi="Times New Roman" w:eastAsia="Times New Roman" w:cs="Times New Roman"/>
          <w:sz w:val="17"/>
          <w:szCs w:val="17"/>
          <w:spacing w:val="-1"/>
        </w:rPr>
        <w:t>g.GREETING_</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EVENING,greeting.getGreet</w:t>
      </w:r>
      <w:r>
        <w:rPr>
          <w:rFonts w:ascii="Times New Roman" w:hAnsi="Times New Roman" w:eastAsia="Times New Roman" w:cs="Times New Roman"/>
          <w:sz w:val="17"/>
          <w:szCs w:val="17"/>
          <w:spacing w:val="-1"/>
        </w:rPr>
        <w:t>ing());</w:t>
      </w:r>
    </w:p>
    <w:p>
      <w:pPr>
        <w:pStyle w:val="BodyText"/>
        <w:ind w:left="819"/>
        <w:spacing w:before="12" w:line="223" w:lineRule="auto"/>
        <w:rPr>
          <w:sz w:val="17"/>
          <w:szCs w:val="17"/>
        </w:rPr>
      </w:pPr>
      <w:r>
        <w:rPr>
          <w:sz w:val="17"/>
          <w:szCs w:val="17"/>
        </w:rPr>
        <w:t>}</w:t>
      </w:r>
    </w:p>
    <w:p>
      <w:pPr>
        <w:spacing w:line="275" w:lineRule="auto"/>
        <w:rPr>
          <w:rFonts w:ascii="Arial"/>
          <w:sz w:val="21"/>
        </w:rPr>
      </w:pPr>
      <w:r/>
    </w:p>
    <w:p>
      <w:pPr>
        <w:pStyle w:val="BodyText"/>
        <w:ind w:right="58" w:firstLine="429"/>
        <w:spacing w:before="72" w:line="27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(4)</w:t>
      </w:r>
      <w:r>
        <w:rPr>
          <w:rFonts w:ascii="Times New Roman" w:hAnsi="Times New Roman" w:eastAsia="Times New Roman" w:cs="Times New Roman"/>
          <w:sz w:val="22"/>
          <w:szCs w:val="22"/>
        </w:rPr>
        <w:t>super</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testMethod</w:t>
      </w:r>
      <w:r>
        <w:rPr>
          <w:rFonts w:ascii="Times New Roman" w:hAnsi="Times New Roman" w:eastAsia="Times New Roman" w:cs="Times New Roman"/>
          <w:sz w:val="22"/>
          <w:szCs w:val="22"/>
          <w:spacing w:val="7"/>
        </w:rPr>
        <w:t>)    </w:t>
      </w:r>
      <w:r>
        <w:rPr>
          <w:sz w:val="22"/>
          <w:szCs w:val="22"/>
          <w:spacing w:val="7"/>
        </w:rPr>
        <w:t>为每个测试方法生成实例。首先执行 </w:t>
      </w:r>
      <w:r>
        <w:rPr>
          <w:rFonts w:ascii="Times New Roman" w:hAnsi="Times New Roman" w:eastAsia="Times New Roman" w:cs="Times New Roman"/>
          <w:sz w:val="22"/>
          <w:szCs w:val="22"/>
        </w:rPr>
        <w:t>setUp</w:t>
      </w:r>
      <w:r>
        <w:rPr>
          <w:rFonts w:ascii="Times New Roman" w:hAnsi="Times New Roman" w:eastAsia="Times New Roman" w:cs="Times New Roman"/>
          <w:sz w:val="22"/>
          <w:szCs w:val="22"/>
          <w:spacing w:val="7"/>
        </w:rPr>
        <w:t>(),    </w:t>
      </w:r>
      <w:r>
        <w:rPr>
          <w:sz w:val="22"/>
          <w:szCs w:val="22"/>
          <w:spacing w:val="7"/>
        </w:rPr>
        <w:t>然后执行</w:t>
      </w:r>
      <w:r>
        <w:rPr>
          <w:sz w:val="22"/>
          <w:szCs w:val="22"/>
          <w:spacing w:val="16"/>
        </w:rPr>
        <w:t xml:space="preserve"> </w:t>
      </w:r>
      <w:r>
        <w:rPr>
          <w:rFonts w:ascii="Times New Roman" w:hAnsi="Times New Roman" w:eastAsia="Times New Roman" w:cs="Times New Roman"/>
          <w:sz w:val="22"/>
          <w:szCs w:val="22"/>
        </w:rPr>
        <w:t>testMethod</w:t>
      </w:r>
      <w:r>
        <w:rPr>
          <w:rFonts w:ascii="Times New Roman" w:hAnsi="Times New Roman" w:eastAsia="Times New Roman" w:cs="Times New Roman"/>
          <w:sz w:val="22"/>
          <w:szCs w:val="22"/>
          <w:spacing w:val="1"/>
        </w:rPr>
        <w:t>(),  </w:t>
      </w:r>
      <w:r>
        <w:rPr>
          <w:sz w:val="22"/>
          <w:szCs w:val="22"/>
          <w:spacing w:val="1"/>
        </w:rPr>
        <w:t>最后执行</w:t>
      </w:r>
      <w:r>
        <w:rPr>
          <w:rFonts w:ascii="Times New Roman" w:hAnsi="Times New Roman" w:eastAsia="Times New Roman" w:cs="Times New Roman"/>
          <w:sz w:val="22"/>
          <w:szCs w:val="22"/>
        </w:rPr>
        <w:t>tearDown</w:t>
      </w:r>
      <w:r>
        <w:rPr>
          <w:rFonts w:ascii="Times New Roman" w:hAnsi="Times New Roman" w:eastAsia="Times New Roman" w:cs="Times New Roman"/>
          <w:sz w:val="22"/>
          <w:szCs w:val="22"/>
          <w:spacing w:val="1"/>
        </w:rPr>
        <w:t>()</w:t>
      </w:r>
    </w:p>
    <w:p>
      <w:pPr>
        <w:pStyle w:val="BodyText"/>
        <w:ind w:left="819"/>
        <w:spacing w:before="130" w:line="213" w:lineRule="auto"/>
        <w:rPr>
          <w:sz w:val="17"/>
          <w:szCs w:val="17"/>
        </w:rPr>
      </w:pPr>
      <w:r>
        <w:rPr>
          <w:sz w:val="17"/>
          <w:szCs w:val="17"/>
          <w:spacing w:val="-2"/>
        </w:rPr>
        <w:t>/**</w:t>
      </w:r>
    </w:p>
    <w:p>
      <w:pPr>
        <w:ind w:left="940"/>
        <w:spacing w:line="232" w:lineRule="exact"/>
        <w:rPr>
          <w:rFonts w:ascii="Arial" w:hAnsi="Arial" w:eastAsia="Arial" w:cs="Arial"/>
          <w:sz w:val="17"/>
          <w:szCs w:val="17"/>
        </w:rPr>
      </w:pPr>
      <w:r>
        <w:rPr>
          <w:rFonts w:ascii="Arial" w:hAnsi="Arial" w:eastAsia="Arial" w:cs="Arial"/>
          <w:sz w:val="17"/>
          <w:szCs w:val="17"/>
          <w:position w:val="3"/>
        </w:rPr>
        <w:t>*Creates      the</w:t>
      </w:r>
      <w:r>
        <w:rPr>
          <w:rFonts w:ascii="Arial" w:hAnsi="Arial" w:eastAsia="Arial" w:cs="Arial"/>
          <w:sz w:val="17"/>
          <w:szCs w:val="17"/>
          <w:spacing w:val="2"/>
          <w:position w:val="3"/>
        </w:rPr>
        <w:t xml:space="preserve">      </w:t>
      </w:r>
      <w:r>
        <w:rPr>
          <w:rFonts w:ascii="Arial" w:hAnsi="Arial" w:eastAsia="Arial" w:cs="Arial"/>
          <w:sz w:val="17"/>
          <w:szCs w:val="17"/>
          <w:position w:val="3"/>
        </w:rPr>
        <w:t>test</w:t>
      </w:r>
      <w:r>
        <w:rPr>
          <w:rFonts w:ascii="Arial" w:hAnsi="Arial" w:eastAsia="Arial" w:cs="Arial"/>
          <w:sz w:val="17"/>
          <w:szCs w:val="17"/>
          <w:spacing w:val="3"/>
          <w:position w:val="3"/>
        </w:rPr>
        <w:t xml:space="preserve">      </w:t>
      </w:r>
      <w:r>
        <w:rPr>
          <w:rFonts w:ascii="Arial" w:hAnsi="Arial" w:eastAsia="Arial" w:cs="Arial"/>
          <w:sz w:val="17"/>
          <w:szCs w:val="17"/>
          <w:position w:val="3"/>
        </w:rPr>
        <w:t>d</w:t>
      </w:r>
      <w:r>
        <w:rPr>
          <w:rFonts w:ascii="Arial" w:hAnsi="Arial" w:eastAsia="Arial" w:cs="Arial"/>
          <w:sz w:val="17"/>
          <w:szCs w:val="17"/>
          <w:spacing w:val="-1"/>
          <w:position w:val="3"/>
        </w:rPr>
        <w:t>river</w:t>
      </w:r>
      <w:r>
        <w:rPr>
          <w:rFonts w:ascii="Arial" w:hAnsi="Arial" w:eastAsia="Arial" w:cs="Arial"/>
          <w:sz w:val="17"/>
          <w:szCs w:val="17"/>
          <w:spacing w:val="2"/>
          <w:position w:val="3"/>
        </w:rPr>
        <w:t xml:space="preserve">      </w:t>
      </w:r>
      <w:r>
        <w:rPr>
          <w:rFonts w:ascii="Arial" w:hAnsi="Arial" w:eastAsia="Arial" w:cs="Arial"/>
          <w:sz w:val="17"/>
          <w:szCs w:val="17"/>
          <w:spacing w:val="-1"/>
          <w:position w:val="3"/>
        </w:rPr>
        <w:t>to</w:t>
      </w:r>
      <w:r>
        <w:rPr>
          <w:rFonts w:ascii="Arial" w:hAnsi="Arial" w:eastAsia="Arial" w:cs="Arial"/>
          <w:sz w:val="17"/>
          <w:szCs w:val="17"/>
          <w:spacing w:val="3"/>
          <w:position w:val="3"/>
        </w:rPr>
        <w:t xml:space="preserve">      </w:t>
      </w:r>
      <w:r>
        <w:rPr>
          <w:rFonts w:ascii="Arial" w:hAnsi="Arial" w:eastAsia="Arial" w:cs="Arial"/>
          <w:sz w:val="17"/>
          <w:szCs w:val="17"/>
          <w:spacing w:val="-1"/>
          <w:position w:val="3"/>
        </w:rPr>
        <w:t>test</w:t>
      </w:r>
      <w:r>
        <w:rPr>
          <w:rFonts w:ascii="Arial" w:hAnsi="Arial" w:eastAsia="Arial" w:cs="Arial"/>
          <w:sz w:val="17"/>
          <w:szCs w:val="17"/>
          <w:spacing w:val="3"/>
          <w:position w:val="3"/>
        </w:rPr>
        <w:t xml:space="preserve">      </w:t>
      </w:r>
      <w:r>
        <w:rPr>
          <w:rFonts w:ascii="Arial" w:hAnsi="Arial" w:eastAsia="Arial" w:cs="Arial"/>
          <w:sz w:val="17"/>
          <w:szCs w:val="17"/>
          <w:spacing w:val="-1"/>
          <w:position w:val="3"/>
        </w:rPr>
        <w:t>the</w:t>
      </w:r>
      <w:r>
        <w:rPr>
          <w:rFonts w:ascii="Arial" w:hAnsi="Arial" w:eastAsia="Arial" w:cs="Arial"/>
          <w:sz w:val="17"/>
          <w:szCs w:val="17"/>
          <w:spacing w:val="3"/>
          <w:position w:val="3"/>
        </w:rPr>
        <w:t xml:space="preserve">      </w:t>
      </w:r>
      <w:r>
        <w:rPr>
          <w:rFonts w:ascii="Arial" w:hAnsi="Arial" w:eastAsia="Arial" w:cs="Arial"/>
          <w:sz w:val="17"/>
          <w:szCs w:val="17"/>
          <w:spacing w:val="-1"/>
          <w:position w:val="3"/>
        </w:rPr>
        <w:t>Greeting</w:t>
      </w:r>
      <w:r>
        <w:rPr>
          <w:rFonts w:ascii="Arial" w:hAnsi="Arial" w:eastAsia="Arial" w:cs="Arial"/>
          <w:sz w:val="17"/>
          <w:szCs w:val="17"/>
          <w:spacing w:val="3"/>
          <w:position w:val="3"/>
        </w:rPr>
        <w:t xml:space="preserve">      </w:t>
      </w:r>
      <w:r>
        <w:rPr>
          <w:rFonts w:ascii="Arial" w:hAnsi="Arial" w:eastAsia="Arial" w:cs="Arial"/>
          <w:sz w:val="17"/>
          <w:szCs w:val="17"/>
          <w:spacing w:val="-1"/>
          <w:position w:val="3"/>
        </w:rPr>
        <w:t>class.</w:t>
      </w:r>
    </w:p>
    <w:p>
      <w:pPr>
        <w:pStyle w:val="BodyText"/>
        <w:ind w:left="940" w:right="1013"/>
        <w:spacing w:before="19" w:line="243" w:lineRule="auto"/>
        <w:rPr>
          <w:sz w:val="17"/>
          <w:szCs w:val="17"/>
        </w:rPr>
      </w:pPr>
      <w:r>
        <w:rPr>
          <w:rFonts w:ascii="Times New Roman" w:hAnsi="Times New Roman" w:eastAsia="Times New Roman" w:cs="Times New Roman"/>
          <w:sz w:val="22"/>
          <w:szCs w:val="22"/>
          <w:spacing w:val="-3"/>
        </w:rPr>
        <w:t>*  </w:t>
      </w:r>
      <w:r>
        <w:rPr>
          <w:rFonts w:ascii="Times New Roman" w:hAnsi="Times New Roman" w:eastAsia="Times New Roman" w:cs="Times New Roman"/>
          <w:sz w:val="22"/>
          <w:szCs w:val="22"/>
          <w:b/>
          <w:bCs/>
          <w:spacing w:val="-3"/>
        </w:rPr>
        <w:t>@param   </w:t>
      </w:r>
      <w:r>
        <w:rPr>
          <w:rFonts w:ascii="Times New Roman" w:hAnsi="Times New Roman" w:eastAsia="Times New Roman" w:cs="Times New Roman"/>
          <w:sz w:val="22"/>
          <w:szCs w:val="22"/>
          <w:spacing w:val="-3"/>
        </w:rPr>
        <w:t>testMethod   The   method   of   the   test   case</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3"/>
        </w:rPr>
        <w:t>to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execut</w:t>
      </w:r>
      <w:r>
        <w:rPr>
          <w:rFonts w:ascii="Times New Roman" w:hAnsi="Times New Roman" w:eastAsia="Times New Roman" w:cs="Times New Roman"/>
          <w:sz w:val="22"/>
          <w:szCs w:val="22"/>
          <w:spacing w:val="-4"/>
        </w:rPr>
        <w:t>e.</w:t>
      </w:r>
      <w:r>
        <w:rPr>
          <w:rFonts w:ascii="Times New Roman" w:hAnsi="Times New Roman" w:eastAsia="Times New Roman" w:cs="Times New Roman"/>
          <w:sz w:val="22"/>
          <w:szCs w:val="22"/>
          <w:spacing w:val="1"/>
        </w:rPr>
        <w:t xml:space="preserve"> </w:t>
      </w:r>
      <w:r>
        <w:rPr>
          <w:sz w:val="17"/>
          <w:szCs w:val="17"/>
          <w:spacing w:val="-2"/>
        </w:rPr>
        <w:t>*/</w:t>
      </w:r>
    </w:p>
    <w:p>
      <w:pPr>
        <w:ind w:left="819"/>
        <w:spacing w:before="4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rPr>
        <w:t>public       </w:t>
      </w:r>
      <w:r>
        <w:rPr>
          <w:rFonts w:ascii="Times New Roman" w:hAnsi="Times New Roman" w:eastAsia="Times New Roman" w:cs="Times New Roman"/>
          <w:sz w:val="17"/>
          <w:szCs w:val="17"/>
        </w:rPr>
        <w:t>GreetingTest(String                               t</w:t>
      </w:r>
      <w:r>
        <w:rPr>
          <w:rFonts w:ascii="Times New Roman" w:hAnsi="Times New Roman" w:eastAsia="Times New Roman" w:cs="Times New Roman"/>
          <w:sz w:val="17"/>
          <w:szCs w:val="17"/>
          <w:spacing w:val="-1"/>
        </w:rPr>
        <w:t>estMethod){</w:t>
      </w:r>
    </w:p>
    <w:p>
      <w:pPr>
        <w:ind w:left="1249"/>
        <w:spacing w:before="4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2"/>
        </w:rPr>
        <w:t>super</w:t>
      </w:r>
      <w:r>
        <w:rPr>
          <w:rFonts w:ascii="Times New Roman" w:hAnsi="Times New Roman" w:eastAsia="Times New Roman" w:cs="Times New Roman"/>
          <w:sz w:val="22"/>
          <w:szCs w:val="22"/>
          <w:b/>
          <w:bCs/>
          <w:spacing w:val="4"/>
        </w:rPr>
        <w:t xml:space="preserve"> </w:t>
      </w:r>
      <w:r>
        <w:rPr>
          <w:rFonts w:ascii="Times New Roman" w:hAnsi="Times New Roman" w:eastAsia="Times New Roman" w:cs="Times New Roman"/>
          <w:sz w:val="22"/>
          <w:szCs w:val="22"/>
          <w:spacing w:val="-2"/>
        </w:rPr>
        <w:t>(testMethod);</w:t>
      </w:r>
    </w:p>
    <w:p>
      <w:pPr>
        <w:spacing w:line="273" w:lineRule="auto"/>
        <w:rPr>
          <w:rFonts w:ascii="Arial"/>
          <w:sz w:val="21"/>
        </w:rPr>
      </w:pPr>
      <w:r/>
    </w:p>
    <w:p>
      <w:pPr>
        <w:spacing w:line="274" w:lineRule="auto"/>
        <w:rPr>
          <w:rFonts w:ascii="Arial"/>
          <w:sz w:val="21"/>
        </w:rPr>
      </w:pPr>
      <w:r/>
    </w:p>
    <w:p>
      <w:pPr>
        <w:ind w:left="429"/>
        <w:spacing w:before="72" w:line="219" w:lineRule="auto"/>
        <w:rPr>
          <w:rFonts w:ascii="SimHei" w:hAnsi="SimHei" w:eastAsia="SimHei" w:cs="SimHei"/>
          <w:sz w:val="22"/>
          <w:szCs w:val="22"/>
        </w:rPr>
      </w:pPr>
      <w:r>
        <w:rPr>
          <w:rFonts w:ascii="Arial" w:hAnsi="Arial" w:eastAsia="Arial" w:cs="Arial"/>
          <w:sz w:val="22"/>
          <w:szCs w:val="22"/>
          <w:b/>
          <w:bCs/>
          <w:spacing w:val="-4"/>
        </w:rPr>
        <w:t>2.  </w:t>
      </w:r>
      <w:r>
        <w:rPr>
          <w:rFonts w:ascii="SimHei" w:hAnsi="SimHei" w:eastAsia="SimHei" w:cs="SimHei"/>
          <w:sz w:val="22"/>
          <w:szCs w:val="22"/>
          <w:b/>
          <w:bCs/>
          <w:spacing w:val="-4"/>
        </w:rPr>
        <w:t>使用</w:t>
      </w:r>
      <w:r>
        <w:rPr>
          <w:rFonts w:ascii="Arial" w:hAnsi="Arial" w:eastAsia="Arial" w:cs="Arial"/>
          <w:sz w:val="22"/>
          <w:szCs w:val="22"/>
          <w:b/>
          <w:bCs/>
          <w:spacing w:val="-4"/>
        </w:rPr>
        <w:t>JUnit</w:t>
      </w:r>
      <w:r>
        <w:rPr>
          <w:rFonts w:ascii="SimHei" w:hAnsi="SimHei" w:eastAsia="SimHei" w:cs="SimHei"/>
          <w:sz w:val="22"/>
          <w:szCs w:val="22"/>
          <w:b/>
          <w:bCs/>
          <w:spacing w:val="-4"/>
        </w:rPr>
        <w:t>测试套件组织想要执行的测试用例</w:t>
      </w:r>
    </w:p>
    <w:p>
      <w:pPr>
        <w:pStyle w:val="BodyText"/>
        <w:ind w:right="76" w:firstLine="429"/>
        <w:spacing w:before="192" w:line="258" w:lineRule="auto"/>
        <w:rPr>
          <w:sz w:val="22"/>
          <w:szCs w:val="22"/>
        </w:rPr>
      </w:pPr>
      <w:r>
        <w:rPr>
          <w:sz w:val="22"/>
          <w:szCs w:val="22"/>
          <w:spacing w:val="-3"/>
        </w:rPr>
        <w:t>例如，假设你已经有</w:t>
      </w:r>
      <w:r>
        <w:rPr>
          <w:rFonts w:ascii="Times New Roman" w:hAnsi="Times New Roman" w:eastAsia="Times New Roman" w:cs="Times New Roman"/>
          <w:sz w:val="22"/>
          <w:szCs w:val="22"/>
          <w:spacing w:val="-3"/>
        </w:rPr>
        <w:t>AddJobCmdImpl</w:t>
      </w:r>
      <w:r>
        <w:rPr>
          <w:rFonts w:ascii="Times New Roman" w:hAnsi="Times New Roman" w:eastAsia="Times New Roman" w:cs="Times New Roman"/>
          <w:sz w:val="22"/>
          <w:szCs w:val="22"/>
          <w:spacing w:val="-4"/>
        </w:rPr>
        <w:t>Test</w:t>
      </w:r>
      <w:r>
        <w:rPr>
          <w:rFonts w:ascii="Times New Roman" w:hAnsi="Times New Roman" w:eastAsia="Times New Roman" w:cs="Times New Roman"/>
          <w:sz w:val="22"/>
          <w:szCs w:val="22"/>
          <w:spacing w:val="-32"/>
        </w:rPr>
        <w:t xml:space="preserve"> </w:t>
      </w:r>
      <w:r>
        <w:rPr>
          <w:sz w:val="22"/>
          <w:szCs w:val="22"/>
          <w:spacing w:val="-4"/>
        </w:rPr>
        <w:t>、</w:t>
      </w:r>
      <w:r>
        <w:rPr>
          <w:rFonts w:ascii="Times New Roman" w:hAnsi="Times New Roman" w:eastAsia="Times New Roman" w:cs="Times New Roman"/>
          <w:sz w:val="22"/>
          <w:szCs w:val="22"/>
          <w:spacing w:val="-4"/>
        </w:rPr>
        <w:t>RemoveJobCmdlmplTest </w:t>
      </w:r>
      <w:r>
        <w:rPr>
          <w:sz w:val="22"/>
          <w:szCs w:val="22"/>
          <w:spacing w:val="-4"/>
        </w:rPr>
        <w:t>等 </w:t>
      </w:r>
      <w:r>
        <w:rPr>
          <w:rFonts w:ascii="Times New Roman" w:hAnsi="Times New Roman" w:eastAsia="Times New Roman" w:cs="Times New Roman"/>
          <w:sz w:val="22"/>
          <w:szCs w:val="22"/>
          <w:spacing w:val="-4"/>
        </w:rPr>
        <w:t>TestCase</w:t>
      </w:r>
      <w:r>
        <w:rPr>
          <w:sz w:val="22"/>
          <w:szCs w:val="22"/>
          <w:spacing w:val="-4"/>
        </w:rPr>
        <w:t>的子</w:t>
      </w:r>
      <w:r>
        <w:rPr>
          <w:sz w:val="22"/>
          <w:szCs w:val="22"/>
        </w:rPr>
        <w:t xml:space="preserve"> </w:t>
      </w:r>
      <w:r>
        <w:rPr>
          <w:sz w:val="22"/>
          <w:szCs w:val="22"/>
          <w:spacing w:val="-9"/>
        </w:rPr>
        <w:t>类别，如果想要一次运行这两个测试，方式很简单。</w:t>
      </w:r>
    </w:p>
    <w:p>
      <w:pPr>
        <w:pStyle w:val="BodyText"/>
        <w:ind w:right="57" w:firstLine="429"/>
        <w:spacing w:before="54" w:line="316" w:lineRule="auto"/>
        <w:rPr>
          <w:sz w:val="22"/>
          <w:szCs w:val="22"/>
        </w:rPr>
      </w:pPr>
      <w:r>
        <w:rPr>
          <w:rFonts w:ascii="Times New Roman" w:hAnsi="Times New Roman" w:eastAsia="Times New Roman" w:cs="Times New Roman"/>
          <w:sz w:val="22"/>
          <w:szCs w:val="22"/>
          <w:spacing w:val="-6"/>
        </w:rPr>
        <w:t>JUnit</w:t>
      </w:r>
      <w:r>
        <w:rPr>
          <w:rFonts w:ascii="Times New Roman" w:hAnsi="Times New Roman" w:eastAsia="Times New Roman" w:cs="Times New Roman"/>
          <w:sz w:val="22"/>
          <w:szCs w:val="22"/>
          <w:spacing w:val="38"/>
        </w:rPr>
        <w:t xml:space="preserve"> </w:t>
      </w:r>
      <w:r>
        <w:rPr>
          <w:sz w:val="22"/>
          <w:szCs w:val="22"/>
          <w:spacing w:val="-6"/>
        </w:rPr>
        <w:t>测试套件用于组织一组测试用例，比如将一个</w:t>
      </w:r>
      <w:r>
        <w:rPr>
          <w:sz w:val="22"/>
          <w:szCs w:val="22"/>
          <w:spacing w:val="-49"/>
        </w:rPr>
        <w:t xml:space="preserve"> </w:t>
      </w:r>
      <w:r>
        <w:rPr>
          <w:rFonts w:ascii="Times New Roman" w:hAnsi="Times New Roman" w:eastAsia="Times New Roman" w:cs="Times New Roman"/>
          <w:sz w:val="22"/>
          <w:szCs w:val="22"/>
          <w:spacing w:val="-6"/>
        </w:rPr>
        <w:t>component</w:t>
      </w:r>
      <w:r>
        <w:rPr>
          <w:rFonts w:ascii="Times New Roman" w:hAnsi="Times New Roman" w:eastAsia="Times New Roman" w:cs="Times New Roman"/>
          <w:sz w:val="22"/>
          <w:szCs w:val="22"/>
          <w:spacing w:val="25"/>
        </w:rPr>
        <w:t xml:space="preserve"> </w:t>
      </w:r>
      <w:r>
        <w:rPr>
          <w:sz w:val="22"/>
          <w:szCs w:val="22"/>
          <w:spacing w:val="-6"/>
        </w:rPr>
        <w:t>的所有测试用例组织</w:t>
      </w:r>
      <w:r>
        <w:rPr>
          <w:sz w:val="22"/>
          <w:szCs w:val="22"/>
        </w:rPr>
        <w:t xml:space="preserve"> </w:t>
      </w:r>
      <w:r>
        <w:rPr>
          <w:sz w:val="22"/>
          <w:szCs w:val="22"/>
          <w:spacing w:val="-5"/>
        </w:rPr>
        <w:t>在一起。一般每个单元测试包里都有一个叫做</w:t>
      </w:r>
      <w:r>
        <w:rPr>
          <w:rFonts w:ascii="Times New Roman" w:hAnsi="Times New Roman" w:eastAsia="Times New Roman" w:cs="Times New Roman"/>
          <w:sz w:val="22"/>
          <w:szCs w:val="22"/>
          <w:spacing w:val="-5"/>
        </w:rPr>
        <w:t>AllTests</w:t>
      </w:r>
      <w:r>
        <w:rPr>
          <w:sz w:val="22"/>
          <w:szCs w:val="22"/>
          <w:spacing w:val="-5"/>
        </w:rPr>
        <w:t>的类，代表一个测试套件。例如：</w:t>
      </w:r>
    </w:p>
    <w:p>
      <w:pPr>
        <w:pStyle w:val="BodyText"/>
        <w:ind w:left="429"/>
        <w:spacing w:before="44" w:line="224" w:lineRule="auto"/>
        <w:rPr>
          <w:sz w:val="17"/>
          <w:szCs w:val="17"/>
        </w:rPr>
      </w:pPr>
      <w:r>
        <w:rPr>
          <w:sz w:val="17"/>
          <w:szCs w:val="17"/>
          <w:spacing w:val="-2"/>
        </w:rPr>
        <w:t>/**</w:t>
      </w:r>
    </w:p>
    <w:p>
      <w:pPr>
        <w:pStyle w:val="BodyText"/>
        <w:ind w:left="540" w:right="57"/>
        <w:spacing w:before="56" w:line="256" w:lineRule="auto"/>
        <w:rPr>
          <w:sz w:val="17"/>
          <w:szCs w:val="17"/>
        </w:rPr>
      </w:pPr>
      <w:r>
        <w:rPr>
          <w:rFonts w:ascii="Times New Roman" w:hAnsi="Times New Roman" w:eastAsia="Times New Roman" w:cs="Times New Roman"/>
          <w:sz w:val="17"/>
          <w:szCs w:val="17"/>
        </w:rPr>
        <w:t>*The      test       suite       for      testing       the       c</w:t>
      </w:r>
      <w:r>
        <w:rPr>
          <w:rFonts w:ascii="Times New Roman" w:hAnsi="Times New Roman" w:eastAsia="Times New Roman" w:cs="Times New Roman"/>
          <w:sz w:val="17"/>
          <w:szCs w:val="17"/>
          <w:spacing w:val="-1"/>
        </w:rPr>
        <w:t>ommands      written       to       configure      the       scheduler.</w:t>
      </w:r>
      <w:r>
        <w:rPr>
          <w:rFonts w:ascii="Times New Roman" w:hAnsi="Times New Roman" w:eastAsia="Times New Roman" w:cs="Times New Roman"/>
          <w:sz w:val="17"/>
          <w:szCs w:val="17"/>
        </w:rPr>
        <w:t xml:space="preserve"> </w:t>
      </w:r>
      <w:r>
        <w:rPr>
          <w:sz w:val="17"/>
          <w:szCs w:val="17"/>
          <w:spacing w:val="-2"/>
        </w:rPr>
        <w:t>*/</w:t>
      </w:r>
    </w:p>
    <w:p>
      <w:pPr>
        <w:ind w:left="42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public</w:t>
      </w:r>
      <w:r>
        <w:rPr>
          <w:rFonts w:ascii="Times New Roman" w:hAnsi="Times New Roman" w:eastAsia="Times New Roman" w:cs="Times New Roman"/>
          <w:sz w:val="22"/>
          <w:szCs w:val="22"/>
          <w:b/>
          <w:bCs/>
          <w:spacing w:val="11"/>
        </w:rPr>
        <w:t xml:space="preserve">   </w:t>
      </w:r>
      <w:r>
        <w:rPr>
          <w:rFonts w:ascii="Times New Roman" w:hAnsi="Times New Roman" w:eastAsia="Times New Roman" w:cs="Times New Roman"/>
          <w:sz w:val="22"/>
          <w:szCs w:val="22"/>
          <w:b/>
          <w:bCs/>
          <w:spacing w:val="-1"/>
        </w:rPr>
        <w:t>class</w:t>
      </w:r>
      <w:r>
        <w:rPr>
          <w:rFonts w:ascii="Times New Roman" w:hAnsi="Times New Roman" w:eastAsia="Times New Roman" w:cs="Times New Roman"/>
          <w:sz w:val="22"/>
          <w:szCs w:val="22"/>
          <w:b/>
          <w:bCs/>
          <w:spacing w:val="8"/>
        </w:rPr>
        <w:t xml:space="preserve">   </w:t>
      </w:r>
      <w:r>
        <w:rPr>
          <w:rFonts w:ascii="Times New Roman" w:hAnsi="Times New Roman" w:eastAsia="Times New Roman" w:cs="Times New Roman"/>
          <w:sz w:val="22"/>
          <w:szCs w:val="22"/>
          <w:spacing w:val="-1"/>
        </w:rPr>
        <w:t>Al1Tests</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w:t>
      </w:r>
    </w:p>
    <w:p>
      <w:pPr>
        <w:pStyle w:val="BodyText"/>
        <w:ind w:left="819"/>
        <w:spacing w:before="81" w:line="224" w:lineRule="auto"/>
        <w:rPr>
          <w:sz w:val="17"/>
          <w:szCs w:val="17"/>
        </w:rPr>
      </w:pPr>
      <w:r>
        <w:rPr>
          <w:sz w:val="17"/>
          <w:szCs w:val="17"/>
          <w:spacing w:val="-2"/>
        </w:rPr>
        <w:t>/**</w:t>
      </w:r>
    </w:p>
    <w:p>
      <w:pPr>
        <w:ind w:right="66" w:firstLine="940"/>
        <w:spacing w:before="56" w:line="27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*Returns        the         test        suite         representing         al</w:t>
      </w:r>
      <w:r>
        <w:rPr>
          <w:rFonts w:ascii="Times New Roman" w:hAnsi="Times New Roman" w:eastAsia="Times New Roman" w:cs="Times New Roman"/>
          <w:sz w:val="17"/>
          <w:szCs w:val="17"/>
          <w:spacing w:val="-1"/>
        </w:rPr>
        <w:t>l        the         tests         for        administrating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scheduler.</w:t>
      </w:r>
    </w:p>
    <w:p>
      <w:pPr>
        <w:ind w:left="940"/>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*@return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scheduler</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administration</w:t>
      </w:r>
      <w:r>
        <w:rPr>
          <w:rFonts w:ascii="Times New Roman" w:hAnsi="Times New Roman" w:eastAsia="Times New Roman" w:cs="Times New Roman"/>
          <w:sz w:val="17"/>
          <w:szCs w:val="17"/>
          <w:spacing w:val="-1"/>
        </w:rPr>
        <w:t xml:space="preserve">          test           suite.</w:t>
      </w:r>
    </w:p>
    <w:p>
      <w:pPr>
        <w:pStyle w:val="BodyText"/>
        <w:ind w:left="940"/>
        <w:spacing w:before="92" w:line="224" w:lineRule="auto"/>
        <w:rPr>
          <w:sz w:val="17"/>
          <w:szCs w:val="17"/>
        </w:rPr>
      </w:pPr>
      <w:r>
        <w:rPr>
          <w:sz w:val="17"/>
          <w:szCs w:val="17"/>
          <w:spacing w:val="-2"/>
        </w:rPr>
        <w:t>*/</w:t>
      </w:r>
    </w:p>
    <w:p>
      <w:pPr>
        <w:ind w:left="819"/>
        <w:spacing w:before="4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spacing w:val="-1"/>
        </w:rPr>
        <w:t>public        static</w:t>
      </w:r>
      <w:r>
        <w:rPr>
          <w:rFonts w:ascii="Times New Roman" w:hAnsi="Times New Roman" w:eastAsia="Times New Roman" w:cs="Times New Roman"/>
          <w:sz w:val="17"/>
          <w:szCs w:val="17"/>
          <w:b/>
          <w:bCs/>
          <w:spacing w:val="3"/>
        </w:rPr>
        <w:t xml:space="preserve">        </w:t>
      </w:r>
      <w:r>
        <w:rPr>
          <w:rFonts w:ascii="Times New Roman" w:hAnsi="Times New Roman" w:eastAsia="Times New Roman" w:cs="Times New Roman"/>
          <w:sz w:val="17"/>
          <w:szCs w:val="17"/>
          <w:spacing w:val="-1"/>
        </w:rPr>
        <w:t>Test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suite(){</w:t>
      </w:r>
    </w:p>
    <w:p>
      <w:pPr>
        <w:pStyle w:val="BodyText"/>
        <w:spacing w:before="31" w:line="198" w:lineRule="auto"/>
        <w:jc w:val="right"/>
        <w:rPr>
          <w:sz w:val="22"/>
          <w:szCs w:val="22"/>
        </w:rPr>
      </w:pPr>
      <w:r>
        <w:rPr>
          <w:sz w:val="22"/>
          <w:szCs w:val="22"/>
        </w:rPr>
        <w:t>TestSuite</w:t>
      </w:r>
      <w:r>
        <w:rPr>
          <w:sz w:val="22"/>
          <w:szCs w:val="22"/>
          <w:spacing w:val="106"/>
        </w:rPr>
        <w:t xml:space="preserve"> </w:t>
      </w:r>
      <w:r>
        <w:rPr>
          <w:sz w:val="22"/>
          <w:szCs w:val="22"/>
        </w:rPr>
        <w:t>suite  =</w:t>
      </w:r>
      <w:r>
        <w:rPr>
          <w:sz w:val="22"/>
          <w:szCs w:val="22"/>
          <w:spacing w:val="87"/>
        </w:rPr>
        <w:t xml:space="preserve"> </w:t>
      </w:r>
      <w:r>
        <w:rPr>
          <w:sz w:val="22"/>
          <w:szCs w:val="22"/>
        </w:rPr>
        <w:t>new  TestSu</w:t>
      </w:r>
      <w:r>
        <w:rPr>
          <w:sz w:val="22"/>
          <w:szCs w:val="22"/>
          <w:spacing w:val="-1"/>
        </w:rPr>
        <w:t>ite("Test</w:t>
      </w:r>
      <w:r>
        <w:rPr>
          <w:sz w:val="22"/>
          <w:szCs w:val="22"/>
          <w:spacing w:val="66"/>
        </w:rPr>
        <w:t xml:space="preserve"> </w:t>
      </w:r>
      <w:r>
        <w:rPr>
          <w:sz w:val="22"/>
          <w:szCs w:val="22"/>
          <w:spacing w:val="-1"/>
        </w:rPr>
        <w:t>for  com.ibm.commerce.</w:t>
      </w:r>
    </w:p>
    <w:p>
      <w:pPr>
        <w:spacing w:line="232" w:lineRule="exact"/>
        <w:rPr>
          <w:rFonts w:ascii="Arial" w:hAnsi="Arial" w:eastAsia="Arial" w:cs="Arial"/>
          <w:sz w:val="17"/>
          <w:szCs w:val="17"/>
        </w:rPr>
      </w:pPr>
      <w:r>
        <w:rPr>
          <w:rFonts w:ascii="Arial" w:hAnsi="Arial" w:eastAsia="Arial" w:cs="Arial"/>
          <w:sz w:val="17"/>
          <w:szCs w:val="17"/>
          <w:spacing w:val="-1"/>
          <w:position w:val="3"/>
        </w:rPr>
        <w:t>scheduler.commands</w:t>
      </w:r>
      <w:r>
        <w:rPr>
          <w:rFonts w:ascii="Arial" w:hAnsi="Arial" w:eastAsia="Arial" w:cs="Arial"/>
          <w:sz w:val="17"/>
          <w:szCs w:val="17"/>
          <w:spacing w:val="2"/>
          <w:position w:val="3"/>
        </w:rPr>
        <w:t xml:space="preserve">            </w:t>
      </w:r>
      <w:r>
        <w:rPr>
          <w:rFonts w:ascii="Arial" w:hAnsi="Arial" w:eastAsia="Arial" w:cs="Arial"/>
          <w:sz w:val="17"/>
          <w:szCs w:val="17"/>
          <w:spacing w:val="-1"/>
          <w:position w:val="3"/>
        </w:rPr>
        <w:t>");</w:t>
      </w:r>
    </w:p>
    <w:p>
      <w:pPr>
        <w:ind w:left="1249"/>
        <w:spacing w:before="84" w:line="19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//$JUnit-BEGINS</w:t>
      </w:r>
    </w:p>
    <w:p>
      <w:pPr>
        <w:spacing w:line="197" w:lineRule="auto"/>
        <w:sectPr>
          <w:headerReference w:type="default" r:id="rId6"/>
          <w:footerReference w:type="default" r:id="rId194"/>
          <w:pgSz w:w="10060" w:h="12930"/>
          <w:pgMar w:top="400" w:right="900" w:bottom="903" w:left="860" w:header="0" w:footer="557" w:gutter="0"/>
        </w:sectPr>
        <w:rPr>
          <w:rFonts w:ascii="Times New Roman" w:hAnsi="Times New Roman" w:eastAsia="Times New Roman" w:cs="Times New Roman"/>
          <w:sz w:val="17"/>
          <w:szCs w:val="17"/>
        </w:rPr>
      </w:pPr>
    </w:p>
    <w:p>
      <w:pPr>
        <w:spacing w:line="195" w:lineRule="exact"/>
        <w:rPr/>
      </w:pPr>
      <w:r/>
    </w:p>
    <w:p>
      <w:pPr>
        <w:spacing w:line="195" w:lineRule="exact"/>
        <w:sectPr>
          <w:footerReference w:type="default" r:id="rId195"/>
          <w:pgSz w:w="10060" w:h="12930"/>
          <w:pgMar w:top="400" w:right="850" w:bottom="807" w:left="890" w:header="0" w:footer="489" w:gutter="0"/>
          <w:cols w:equalWidth="0" w:num="1">
            <w:col w:w="8320" w:space="0"/>
          </w:cols>
        </w:sectPr>
        <w:rPr/>
      </w:pPr>
    </w:p>
    <w:p>
      <w:pPr>
        <w:spacing w:line="302" w:lineRule="auto"/>
        <w:rPr>
          <w:rFonts w:ascii="Arial"/>
          <w:sz w:val="21"/>
        </w:rPr>
      </w:pPr>
      <w:r/>
    </w:p>
    <w:p>
      <w:pPr>
        <w:spacing w:line="302" w:lineRule="auto"/>
        <w:rPr>
          <w:rFonts w:ascii="Arial"/>
          <w:sz w:val="21"/>
        </w:rPr>
      </w:pPr>
      <w:r/>
    </w:p>
    <w:p>
      <w:pPr>
        <w:spacing w:line="303" w:lineRule="auto"/>
        <w:rPr>
          <w:rFonts w:ascii="Arial"/>
          <w:sz w:val="21"/>
        </w:rPr>
      </w:pPr>
      <w:r/>
    </w:p>
    <w:p>
      <w:pPr>
        <w:ind w:left="1289"/>
        <w:spacing w:before="5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suite.addTest(new</w:t>
      </w:r>
    </w:p>
    <w:p>
      <w:pPr>
        <w:ind w:left="1289" w:right="1089"/>
        <w:spacing w:before="66" w:line="22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suite.addTest(new</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
        </w:rPr>
        <w:t>//$JUnit-END$</w:t>
      </w:r>
    </w:p>
    <w:p>
      <w:pPr>
        <w:spacing w:line="14" w:lineRule="auto"/>
        <w:rPr>
          <w:rFonts w:ascii="Arial"/>
          <w:sz w:val="2"/>
        </w:rPr>
      </w:pPr>
      <w:r>
        <w:rPr>
          <w:rFonts w:ascii="Arial" w:hAnsi="Arial" w:eastAsia="Arial" w:cs="Arial"/>
          <w:sz w:val="2"/>
          <w:szCs w:val="2"/>
        </w:rPr>
        <w:br w:type="column"/>
      </w:r>
    </w:p>
    <w:p>
      <w:pPr>
        <w:ind w:left="261"/>
        <w:spacing w:before="39" w:line="221" w:lineRule="auto"/>
        <w:rPr>
          <w:rFonts w:ascii="SimHei" w:hAnsi="SimHei" w:eastAsia="SimHei" w:cs="SimHei"/>
          <w:sz w:val="20"/>
          <w:szCs w:val="20"/>
        </w:rPr>
      </w:pPr>
      <w:r>
        <w:rPr>
          <w:rFonts w:ascii="SimHei" w:hAnsi="SimHei" w:eastAsia="SimHei" w:cs="SimHei"/>
          <w:sz w:val="20"/>
          <w:szCs w:val="20"/>
          <w:spacing w:val="3"/>
        </w:rPr>
        <w:t>第4章</w:t>
      </w:r>
      <w:r>
        <w:rPr>
          <w:rFonts w:ascii="SimHei" w:hAnsi="SimHei" w:eastAsia="SimHei" w:cs="SimHei"/>
          <w:sz w:val="20"/>
          <w:szCs w:val="20"/>
          <w:spacing w:val="3"/>
        </w:rPr>
        <w:t xml:space="preserve"> </w:t>
      </w:r>
      <w:r>
        <w:rPr>
          <w:rFonts w:ascii="SimHei" w:hAnsi="SimHei" w:eastAsia="SimHei" w:cs="SimHei"/>
          <w:sz w:val="20"/>
          <w:szCs w:val="20"/>
          <w:spacing w:val="3"/>
        </w:rPr>
        <w:t>把缺陷扼杀在摇篮里：开发人员的测试</w:t>
      </w:r>
    </w:p>
    <w:p>
      <w:pPr>
        <w:spacing w:line="314" w:lineRule="auto"/>
        <w:rPr>
          <w:rFonts w:ascii="Arial"/>
          <w:sz w:val="21"/>
        </w:rPr>
      </w:pPr>
      <w:r/>
    </w:p>
    <w:p>
      <w:pPr>
        <w:spacing w:line="315" w:lineRule="auto"/>
        <w:rPr>
          <w:rFonts w:ascii="Arial"/>
          <w:sz w:val="21"/>
        </w:rPr>
      </w:pPr>
      <w:r/>
    </w:p>
    <w:p>
      <w:pPr>
        <w:spacing w:before="5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TestSuite(AddJobCmdImplTe</w:t>
      </w:r>
      <w:r>
        <w:rPr>
          <w:rFonts w:ascii="Times New Roman" w:hAnsi="Times New Roman" w:eastAsia="Times New Roman" w:cs="Times New Roman"/>
          <w:sz w:val="20"/>
          <w:szCs w:val="20"/>
          <w:spacing w:val="-1"/>
        </w:rPr>
        <w:t>st.class));</w:t>
      </w:r>
    </w:p>
    <w:p>
      <w:pPr>
        <w:ind w:left="8"/>
        <w:spacing w:before="6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TestSuite(RemoveJobCmdImplTe</w:t>
      </w:r>
      <w:r>
        <w:rPr>
          <w:rFonts w:ascii="Times New Roman" w:hAnsi="Times New Roman" w:eastAsia="Times New Roman" w:cs="Times New Roman"/>
          <w:sz w:val="20"/>
          <w:szCs w:val="20"/>
          <w:spacing w:val="-1"/>
        </w:rPr>
        <w:t>st.class));</w:t>
      </w:r>
    </w:p>
    <w:p>
      <w:pPr>
        <w:spacing w:line="192" w:lineRule="auto"/>
        <w:sectPr>
          <w:type w:val="continuous"/>
          <w:pgSz w:w="10060" w:h="12930"/>
          <w:pgMar w:top="400" w:right="850" w:bottom="807" w:left="890" w:header="0" w:footer="489" w:gutter="0"/>
          <w:cols w:equalWidth="0" w:num="2">
            <w:col w:w="3829" w:space="100"/>
            <w:col w:w="4392" w:space="0"/>
          </w:cols>
        </w:sectPr>
        <w:rPr>
          <w:rFonts w:ascii="Times New Roman" w:hAnsi="Times New Roman" w:eastAsia="Times New Roman" w:cs="Times New Roman"/>
          <w:sz w:val="20"/>
          <w:szCs w:val="20"/>
        </w:rPr>
      </w:pPr>
    </w:p>
    <w:p>
      <w:pPr>
        <w:ind w:left="1289"/>
        <w:spacing w:before="1" w:line="191"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2"/>
        </w:rPr>
        <w:t>return</w:t>
      </w:r>
      <w:r>
        <w:rPr>
          <w:rFonts w:ascii="Times New Roman" w:hAnsi="Times New Roman" w:eastAsia="Times New Roman" w:cs="Times New Roman"/>
          <w:sz w:val="25"/>
          <w:szCs w:val="25"/>
          <w:spacing w:val="5"/>
        </w:rPr>
        <w:t xml:space="preserve">    </w:t>
      </w:r>
      <w:r>
        <w:rPr>
          <w:rFonts w:ascii="Times New Roman" w:hAnsi="Times New Roman" w:eastAsia="Times New Roman" w:cs="Times New Roman"/>
          <w:sz w:val="25"/>
          <w:szCs w:val="25"/>
          <w:spacing w:val="-2"/>
        </w:rPr>
        <w:t>suite;</w:t>
      </w:r>
    </w:p>
    <w:p>
      <w:pPr>
        <w:spacing w:line="327" w:lineRule="auto"/>
        <w:rPr>
          <w:rFonts w:ascii="Arial"/>
          <w:sz w:val="21"/>
        </w:rPr>
      </w:pPr>
      <w:r/>
    </w:p>
    <w:p>
      <w:pPr>
        <w:spacing w:line="328" w:lineRule="auto"/>
        <w:rPr>
          <w:rFonts w:ascii="Arial"/>
          <w:sz w:val="21"/>
        </w:rPr>
      </w:pPr>
      <w:r/>
    </w:p>
    <w:p>
      <w:pPr>
        <w:pStyle w:val="BodyText"/>
        <w:ind w:right="110" w:firstLine="399"/>
        <w:spacing w:before="66" w:line="278" w:lineRule="auto"/>
        <w:jc w:val="both"/>
        <w:rPr>
          <w:sz w:val="20"/>
          <w:szCs w:val="20"/>
        </w:rPr>
      </w:pPr>
      <w:r>
        <w:rPr>
          <w:sz w:val="20"/>
          <w:szCs w:val="20"/>
          <w:spacing w:val="11"/>
        </w:rPr>
        <w:t>注意测试用例执行的顺序。在测试套件类，可以指定测试用例执行的顺序。如果某个</w:t>
      </w:r>
      <w:r>
        <w:rPr>
          <w:sz w:val="20"/>
          <w:szCs w:val="20"/>
        </w:rPr>
        <w:t xml:space="preserve"> </w:t>
      </w:r>
      <w:r>
        <w:rPr>
          <w:sz w:val="20"/>
          <w:szCs w:val="20"/>
          <w:spacing w:val="10"/>
        </w:rPr>
        <w:t>测试用例与另一个测试用例有依赖关系，确保它们的顺序是正确的。尽管如此，仍然建议</w:t>
      </w:r>
      <w:r>
        <w:rPr>
          <w:sz w:val="20"/>
          <w:szCs w:val="20"/>
          <w:spacing w:val="18"/>
        </w:rPr>
        <w:t xml:space="preserve"> </w:t>
      </w:r>
      <w:r>
        <w:rPr>
          <w:sz w:val="20"/>
          <w:szCs w:val="20"/>
          <w:spacing w:val="9"/>
        </w:rPr>
        <w:t>每个测试用例是完全独立的，不依赖于其他的测试用例。</w:t>
      </w:r>
    </w:p>
    <w:p>
      <w:pPr>
        <w:ind w:left="399"/>
        <w:spacing w:before="303" w:line="221" w:lineRule="auto"/>
        <w:rPr>
          <w:rFonts w:ascii="Arial" w:hAnsi="Arial" w:eastAsia="Arial" w:cs="Arial"/>
          <w:sz w:val="20"/>
          <w:szCs w:val="20"/>
        </w:rPr>
      </w:pPr>
      <w:r>
        <w:rPr>
          <w:rFonts w:ascii="Arial" w:hAnsi="Arial" w:eastAsia="Arial" w:cs="Arial"/>
          <w:sz w:val="20"/>
          <w:szCs w:val="20"/>
          <w:b/>
          <w:bCs/>
          <w:spacing w:val="8"/>
        </w:rPr>
        <w:t>3.</w:t>
      </w:r>
      <w:r>
        <w:rPr>
          <w:rFonts w:ascii="Arial" w:hAnsi="Arial" w:eastAsia="Arial" w:cs="Arial"/>
          <w:sz w:val="20"/>
          <w:szCs w:val="20"/>
          <w:b/>
          <w:bCs/>
          <w:spacing w:val="26"/>
        </w:rPr>
        <w:t xml:space="preserve">  </w:t>
      </w:r>
      <w:r>
        <w:rPr>
          <w:rFonts w:ascii="SimHei" w:hAnsi="SimHei" w:eastAsia="SimHei" w:cs="SimHei"/>
          <w:sz w:val="20"/>
          <w:szCs w:val="20"/>
          <w:b/>
          <w:bCs/>
          <w:spacing w:val="8"/>
        </w:rPr>
        <w:t>其他各种</w:t>
      </w:r>
      <w:r>
        <w:rPr>
          <w:rFonts w:ascii="SimHei" w:hAnsi="SimHei" w:eastAsia="SimHei" w:cs="SimHei"/>
          <w:sz w:val="20"/>
          <w:szCs w:val="20"/>
          <w:spacing w:val="-60"/>
        </w:rPr>
        <w:t xml:space="preserve"> </w:t>
      </w:r>
      <w:r>
        <w:rPr>
          <w:rFonts w:ascii="Arial" w:hAnsi="Arial" w:eastAsia="Arial" w:cs="Arial"/>
          <w:sz w:val="20"/>
          <w:szCs w:val="20"/>
          <w:b/>
          <w:bCs/>
        </w:rPr>
        <w:t>Unit</w:t>
      </w:r>
    </w:p>
    <w:p>
      <w:pPr>
        <w:pStyle w:val="BodyText"/>
        <w:ind w:firstLine="399"/>
        <w:spacing w:before="202" w:line="286" w:lineRule="auto"/>
        <w:jc w:val="both"/>
        <w:rPr>
          <w:sz w:val="20"/>
          <w:szCs w:val="20"/>
        </w:rPr>
      </w:pPr>
      <w:r>
        <w:rPr>
          <w:sz w:val="20"/>
          <w:szCs w:val="20"/>
          <w:spacing w:val="6"/>
        </w:rPr>
        <w:t>推荐的自动化单元测试工具还包括 </w:t>
      </w:r>
      <w:r>
        <w:rPr>
          <w:rFonts w:ascii="Times New Roman" w:hAnsi="Times New Roman" w:eastAsia="Times New Roman" w:cs="Times New Roman"/>
          <w:sz w:val="20"/>
          <w:szCs w:val="20"/>
        </w:rPr>
        <w:t>JUnitEE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DbUnit</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JsUnit</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Rational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PureCoverage   </w:t>
      </w:r>
      <w:r>
        <w:rPr>
          <w:sz w:val="20"/>
          <w:szCs w:val="20"/>
          <w:spacing w:val="11"/>
        </w:rPr>
        <w:t>和</w:t>
      </w:r>
      <w:r>
        <w:rPr>
          <w:rFonts w:ascii="Times New Roman" w:hAnsi="Times New Roman" w:eastAsia="Times New Roman" w:cs="Times New Roman"/>
          <w:sz w:val="20"/>
          <w:szCs w:val="20"/>
        </w:rPr>
        <w:t>JTest</w:t>
      </w:r>
      <w:r>
        <w:rPr>
          <w:rFonts w:ascii="Times New Roman" w:hAnsi="Times New Roman" w:eastAsia="Times New Roman" w:cs="Times New Roman"/>
          <w:sz w:val="20"/>
          <w:szCs w:val="20"/>
          <w:spacing w:val="39"/>
          <w:w w:val="101"/>
        </w:rPr>
        <w:t xml:space="preserve"> </w:t>
      </w:r>
      <w:r>
        <w:rPr>
          <w:sz w:val="20"/>
          <w:szCs w:val="20"/>
          <w:spacing w:val="11"/>
        </w:rPr>
        <w:t>等。实际项目中，可以根据所开发代码的类型来选择相应的自动化单元测试工具。</w:t>
      </w:r>
      <w:r>
        <w:rPr>
          <w:sz w:val="20"/>
          <w:szCs w:val="20"/>
        </w:rPr>
        <w:t xml:space="preserve"> </w:t>
      </w:r>
      <w:r>
        <w:rPr>
          <w:sz w:val="20"/>
          <w:szCs w:val="20"/>
          <w:spacing w:val="10"/>
        </w:rPr>
        <w:t>可以很容易地找到详细介绍这些工具的书籍和文档，这里不再赘述。</w:t>
      </w:r>
    </w:p>
    <w:p>
      <w:pPr>
        <w:pStyle w:val="BodyText"/>
        <w:ind w:right="91" w:firstLine="399"/>
        <w:spacing w:before="141" w:line="287" w:lineRule="auto"/>
        <w:rPr>
          <w:sz w:val="20"/>
          <w:szCs w:val="20"/>
        </w:rPr>
      </w:pPr>
      <w:r>
        <w:rPr>
          <w:rFonts w:ascii="Times New Roman" w:hAnsi="Times New Roman" w:eastAsia="Times New Roman" w:cs="Times New Roman"/>
          <w:sz w:val="20"/>
          <w:szCs w:val="20"/>
        </w:rPr>
        <w:t>JUnitEE</w:t>
      </w:r>
      <w:r>
        <w:rPr>
          <w:rFonts w:ascii="Times New Roman" w:hAnsi="Times New Roman" w:eastAsia="Times New Roman" w:cs="Times New Roman"/>
          <w:sz w:val="20"/>
          <w:szCs w:val="20"/>
          <w:spacing w:val="47"/>
        </w:rPr>
        <w:t xml:space="preserve"> </w:t>
      </w:r>
      <w:r>
        <w:rPr>
          <w:sz w:val="20"/>
          <w:szCs w:val="20"/>
          <w:spacing w:val="15"/>
        </w:rPr>
        <w:t>是</w:t>
      </w:r>
      <w:r>
        <w:rPr>
          <w:sz w:val="20"/>
          <w:szCs w:val="20"/>
          <w:spacing w:val="-29"/>
        </w:rPr>
        <w:t xml:space="preserve"> </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41"/>
        </w:rPr>
        <w:t xml:space="preserve"> </w:t>
      </w:r>
      <w:r>
        <w:rPr>
          <w:sz w:val="20"/>
          <w:szCs w:val="20"/>
          <w:spacing w:val="15"/>
        </w:rPr>
        <w:t>测试框架的一个扩展。使用</w:t>
      </w:r>
      <w:r>
        <w:rPr>
          <w:rFonts w:ascii="Times New Roman" w:hAnsi="Times New Roman" w:eastAsia="Times New Roman" w:cs="Times New Roman"/>
          <w:sz w:val="20"/>
          <w:szCs w:val="20"/>
        </w:rPr>
        <w:t>JUnit  </w:t>
      </w:r>
      <w:r>
        <w:rPr>
          <w:sz w:val="20"/>
          <w:szCs w:val="20"/>
          <w:spacing w:val="15"/>
        </w:rPr>
        <w:t>来测试</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EE</w:t>
      </w:r>
      <w:r>
        <w:rPr>
          <w:sz w:val="20"/>
          <w:szCs w:val="20"/>
          <w:spacing w:val="15"/>
        </w:rPr>
        <w:t>应用程序仅仅</w:t>
      </w:r>
      <w:r>
        <w:rPr>
          <w:sz w:val="20"/>
          <w:szCs w:val="20"/>
          <w:spacing w:val="14"/>
        </w:rPr>
        <w:t>是理</w:t>
      </w:r>
      <w:r>
        <w:rPr>
          <w:sz w:val="20"/>
          <w:szCs w:val="20"/>
        </w:rPr>
        <w:t xml:space="preserve"> </w:t>
      </w:r>
      <w:r>
        <w:rPr>
          <w:sz w:val="20"/>
          <w:szCs w:val="20"/>
          <w:spacing w:val="11"/>
        </w:rPr>
        <w:t>想化的，因为应用服务器不能运行这些测试。而且，在测试用例中构建必需的客户</w:t>
      </w:r>
      <w:r>
        <w:rPr>
          <w:sz w:val="20"/>
          <w:szCs w:val="20"/>
          <w:spacing w:val="10"/>
        </w:rPr>
        <w:t>端属性</w:t>
      </w:r>
      <w:r>
        <w:rPr>
          <w:sz w:val="20"/>
          <w:szCs w:val="20"/>
        </w:rPr>
        <w:t xml:space="preserve"> </w:t>
      </w:r>
      <w:r>
        <w:rPr>
          <w:sz w:val="20"/>
          <w:szCs w:val="20"/>
          <w:spacing w:val="12"/>
        </w:rPr>
        <w:t>是一种枯燥的过程。幸运的是，</w:t>
      </w:r>
      <w:r>
        <w:rPr>
          <w:rFonts w:ascii="Times New Roman" w:hAnsi="Times New Roman" w:eastAsia="Times New Roman" w:cs="Times New Roman"/>
          <w:sz w:val="20"/>
          <w:szCs w:val="20"/>
        </w:rPr>
        <w:t>JUnitEE</w:t>
      </w:r>
      <w:r>
        <w:rPr>
          <w:rFonts w:ascii="Times New Roman" w:hAnsi="Times New Roman" w:eastAsia="Times New Roman" w:cs="Times New Roman"/>
          <w:sz w:val="20"/>
          <w:szCs w:val="20"/>
          <w:spacing w:val="12"/>
        </w:rPr>
        <w:t xml:space="preserve">   </w:t>
      </w:r>
      <w:r>
        <w:rPr>
          <w:sz w:val="20"/>
          <w:szCs w:val="20"/>
          <w:spacing w:val="12"/>
        </w:rPr>
        <w:t>能够方便地用来测试你的</w:t>
      </w:r>
      <w:r>
        <w:rPr>
          <w:sz w:val="20"/>
          <w:szCs w:val="20"/>
          <w:spacing w:val="-16"/>
        </w:rPr>
        <w:t xml:space="preserve">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EE</w:t>
      </w:r>
      <w:r>
        <w:rPr>
          <w:rFonts w:ascii="Times New Roman" w:hAnsi="Times New Roman" w:eastAsia="Times New Roman" w:cs="Times New Roman"/>
          <w:sz w:val="20"/>
          <w:szCs w:val="20"/>
          <w:spacing w:val="11"/>
        </w:rPr>
        <w:t xml:space="preserve">  </w:t>
      </w:r>
      <w:r>
        <w:rPr>
          <w:sz w:val="20"/>
          <w:szCs w:val="20"/>
          <w:spacing w:val="11"/>
        </w:rPr>
        <w:t>应用程序。</w:t>
      </w:r>
      <w:r>
        <w:rPr>
          <w:sz w:val="20"/>
          <w:szCs w:val="20"/>
        </w:rPr>
        <w:t xml:space="preserve"> </w:t>
      </w:r>
      <w:r>
        <w:rPr>
          <w:rFonts w:ascii="Times New Roman" w:hAnsi="Times New Roman" w:eastAsia="Times New Roman" w:cs="Times New Roman"/>
          <w:sz w:val="20"/>
          <w:szCs w:val="20"/>
        </w:rPr>
        <w:t>JUnitEE</w:t>
      </w:r>
      <w:r>
        <w:rPr>
          <w:rFonts w:ascii="Times New Roman" w:hAnsi="Times New Roman" w:eastAsia="Times New Roman" w:cs="Times New Roman"/>
          <w:sz w:val="20"/>
          <w:szCs w:val="20"/>
          <w:spacing w:val="47"/>
        </w:rPr>
        <w:t xml:space="preserve"> </w:t>
      </w:r>
      <w:r>
        <w:rPr>
          <w:sz w:val="20"/>
          <w:szCs w:val="20"/>
          <w:spacing w:val="8"/>
        </w:rPr>
        <w:t>是</w:t>
      </w:r>
      <w:r>
        <w:rPr>
          <w:sz w:val="20"/>
          <w:szCs w:val="20"/>
          <w:spacing w:val="-59"/>
        </w:rPr>
        <w:t xml:space="preserve"> </w:t>
      </w:r>
      <w:r>
        <w:rPr>
          <w:sz w:val="20"/>
          <w:szCs w:val="20"/>
          <w:spacing w:val="8"/>
        </w:rPr>
        <w:t>一个</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TestRunner</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TestRunner</w:t>
      </w:r>
      <w:r>
        <w:rPr>
          <w:sz w:val="20"/>
          <w:szCs w:val="20"/>
          <w:spacing w:val="8"/>
        </w:rPr>
        <w:t>是使用</w:t>
      </w:r>
      <w:r>
        <w:rPr>
          <w:rFonts w:ascii="Times New Roman" w:hAnsi="Times New Roman" w:eastAsia="Times New Roman" w:cs="Times New Roman"/>
          <w:sz w:val="20"/>
          <w:szCs w:val="20"/>
        </w:rPr>
        <w:t>HTML</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8"/>
        </w:rPr>
        <w:t xml:space="preserve">   </w:t>
      </w:r>
      <w:r>
        <w:rPr>
          <w:sz w:val="20"/>
          <w:szCs w:val="20"/>
          <w:spacing w:val="8"/>
        </w:rPr>
        <w:t>作为用户</w:t>
      </w:r>
      <w:r>
        <w:rPr>
          <w:sz w:val="20"/>
          <w:szCs w:val="20"/>
          <w:spacing w:val="7"/>
        </w:rPr>
        <w:t>界面表示</w:t>
      </w:r>
      <w:r>
        <w:rPr>
          <w:sz w:val="20"/>
          <w:szCs w:val="20"/>
        </w:rPr>
        <w:t xml:space="preserve"> </w:t>
      </w:r>
      <w:r>
        <w:rPr>
          <w:sz w:val="20"/>
          <w:szCs w:val="20"/>
          <w:spacing w:val="9"/>
        </w:rPr>
        <w:t>的</w:t>
      </w:r>
      <w:r>
        <w:rPr>
          <w:sz w:val="20"/>
          <w:szCs w:val="20"/>
          <w:spacing w:val="-31"/>
        </w:rPr>
        <w:t xml:space="preserve"> </w:t>
      </w:r>
      <w:r>
        <w:rPr>
          <w:rFonts w:ascii="Times New Roman" w:hAnsi="Times New Roman" w:eastAsia="Times New Roman" w:cs="Times New Roman"/>
          <w:sz w:val="20"/>
          <w:szCs w:val="20"/>
        </w:rPr>
        <w:t>servlet</w:t>
      </w:r>
      <w:r>
        <w:rPr>
          <w:sz w:val="20"/>
          <w:szCs w:val="20"/>
          <w:spacing w:val="9"/>
        </w:rPr>
        <w:t>。这意味着</w:t>
      </w:r>
      <w:r>
        <w:rPr>
          <w:rFonts w:ascii="Times New Roman" w:hAnsi="Times New Roman" w:eastAsia="Times New Roman" w:cs="Times New Roman"/>
          <w:sz w:val="20"/>
          <w:szCs w:val="20"/>
        </w:rPr>
        <w:t>JUnitEE</w:t>
      </w:r>
      <w:r>
        <w:rPr>
          <w:rFonts w:ascii="Times New Roman" w:hAnsi="Times New Roman" w:eastAsia="Times New Roman" w:cs="Times New Roman"/>
          <w:sz w:val="20"/>
          <w:szCs w:val="20"/>
          <w:spacing w:val="9"/>
        </w:rPr>
        <w:t xml:space="preserve">  </w:t>
      </w:r>
      <w:r>
        <w:rPr>
          <w:sz w:val="20"/>
          <w:szCs w:val="20"/>
          <w:spacing w:val="9"/>
        </w:rPr>
        <w:t>提供了</w:t>
      </w:r>
      <w:r>
        <w:rPr>
          <w:rFonts w:ascii="Times New Roman" w:hAnsi="Times New Roman" w:eastAsia="Times New Roman" w:cs="Times New Roman"/>
          <w:sz w:val="20"/>
          <w:szCs w:val="20"/>
        </w:rPr>
        <w:t>servlet</w:t>
      </w:r>
      <w:r>
        <w:rPr>
          <w:rFonts w:ascii="Times New Roman" w:hAnsi="Times New Roman" w:eastAsia="Times New Roman" w:cs="Times New Roman"/>
          <w:sz w:val="20"/>
          <w:szCs w:val="20"/>
          <w:spacing w:val="9"/>
        </w:rPr>
        <w:t xml:space="preserve">  </w:t>
      </w:r>
      <w:r>
        <w:rPr>
          <w:sz w:val="20"/>
          <w:szCs w:val="20"/>
          <w:spacing w:val="9"/>
        </w:rPr>
        <w:t>作为你的测试用例的入口点，并以</w:t>
      </w:r>
      <w:r>
        <w:rPr>
          <w:rFonts w:ascii="Times New Roman" w:hAnsi="Times New Roman" w:eastAsia="Times New Roman" w:cs="Times New Roman"/>
          <w:sz w:val="20"/>
          <w:szCs w:val="20"/>
        </w:rPr>
        <w:t>HTML</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XML   </w:t>
      </w:r>
      <w:r>
        <w:rPr>
          <w:sz w:val="20"/>
          <w:szCs w:val="20"/>
          <w:spacing w:val="6"/>
        </w:rPr>
        <w:t>的形式得到所需输出。</w:t>
      </w:r>
    </w:p>
    <w:p>
      <w:pPr>
        <w:pStyle w:val="BodyText"/>
        <w:ind w:right="103" w:firstLine="399"/>
        <w:spacing w:before="126" w:line="288" w:lineRule="auto"/>
        <w:jc w:val="both"/>
        <w:rPr>
          <w:sz w:val="20"/>
          <w:szCs w:val="20"/>
        </w:rPr>
      </w:pPr>
      <w:r>
        <w:rPr>
          <w:rFonts w:ascii="Times New Roman" w:hAnsi="Times New Roman" w:eastAsia="Times New Roman" w:cs="Times New Roman"/>
          <w:sz w:val="20"/>
          <w:szCs w:val="20"/>
        </w:rPr>
        <w:t>DbUnit</w:t>
      </w:r>
      <w:r>
        <w:rPr>
          <w:rFonts w:ascii="Times New Roman" w:hAnsi="Times New Roman" w:eastAsia="Times New Roman" w:cs="Times New Roman"/>
          <w:sz w:val="20"/>
          <w:szCs w:val="20"/>
          <w:spacing w:val="35"/>
          <w:w w:val="101"/>
        </w:rPr>
        <w:t xml:space="preserve"> </w:t>
      </w:r>
      <w:r>
        <w:rPr>
          <w:sz w:val="20"/>
          <w:szCs w:val="20"/>
          <w:spacing w:val="12"/>
        </w:rPr>
        <w:t>是一个基于</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12"/>
        </w:rPr>
        <w:t xml:space="preserve">  </w:t>
      </w:r>
      <w:r>
        <w:rPr>
          <w:sz w:val="20"/>
          <w:szCs w:val="20"/>
          <w:spacing w:val="12"/>
        </w:rPr>
        <w:t>扩展的数据库测试框架。它提供了大量的类，对与数据库相</w:t>
      </w:r>
      <w:r>
        <w:rPr>
          <w:sz w:val="20"/>
          <w:szCs w:val="20"/>
        </w:rPr>
        <w:t xml:space="preserve"> </w:t>
      </w:r>
      <w:r>
        <w:rPr>
          <w:sz w:val="20"/>
          <w:szCs w:val="20"/>
          <w:spacing w:val="11"/>
        </w:rPr>
        <w:t>关的操作进行了抽象和封装。它通过使用用户</w:t>
      </w:r>
      <w:r>
        <w:rPr>
          <w:sz w:val="20"/>
          <w:szCs w:val="20"/>
          <w:spacing w:val="10"/>
        </w:rPr>
        <w:t>自定义的数据集及相关操作，使数据库处于</w:t>
      </w:r>
      <w:r>
        <w:rPr>
          <w:sz w:val="20"/>
          <w:szCs w:val="20"/>
        </w:rPr>
        <w:t xml:space="preserve"> </w:t>
      </w:r>
      <w:r>
        <w:rPr>
          <w:sz w:val="20"/>
          <w:szCs w:val="20"/>
          <w:spacing w:val="10"/>
        </w:rPr>
        <w:t>一种可知的状态，从而使测试自动化、可重复和相对独立。</w:t>
      </w:r>
    </w:p>
    <w:p>
      <w:pPr>
        <w:pStyle w:val="BodyText"/>
        <w:ind w:right="110" w:firstLine="399"/>
        <w:spacing w:before="102" w:line="291" w:lineRule="auto"/>
        <w:rPr>
          <w:sz w:val="20"/>
          <w:szCs w:val="20"/>
        </w:rPr>
      </w:pPr>
      <w:r>
        <w:rPr>
          <w:rFonts w:ascii="Times New Roman" w:hAnsi="Times New Roman" w:eastAsia="Times New Roman" w:cs="Times New Roman"/>
          <w:sz w:val="20"/>
          <w:szCs w:val="20"/>
        </w:rPr>
        <w:t>JsUnit</w:t>
      </w:r>
      <w:r>
        <w:rPr>
          <w:rFonts w:ascii="Times New Roman" w:hAnsi="Times New Roman" w:eastAsia="Times New Roman" w:cs="Times New Roman"/>
          <w:sz w:val="20"/>
          <w:szCs w:val="20"/>
          <w:spacing w:val="43"/>
        </w:rPr>
        <w:t xml:space="preserve"> </w:t>
      </w:r>
      <w:r>
        <w:rPr>
          <w:sz w:val="20"/>
          <w:szCs w:val="20"/>
          <w:spacing w:val="12"/>
        </w:rPr>
        <w:t>是一个客户端</w:t>
      </w:r>
      <w:r>
        <w:rPr>
          <w:rFonts w:ascii="Times New Roman" w:hAnsi="Times New Roman" w:eastAsia="Times New Roman" w:cs="Times New Roman"/>
          <w:sz w:val="20"/>
          <w:szCs w:val="20"/>
        </w:rPr>
        <w:t>JavaScript   </w:t>
      </w:r>
      <w:r>
        <w:rPr>
          <w:sz w:val="20"/>
          <w:szCs w:val="20"/>
          <w:spacing w:val="12"/>
        </w:rPr>
        <w:t>单元测试框架。它其实是</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42"/>
        </w:rPr>
        <w:t xml:space="preserve"> </w:t>
      </w:r>
      <w:r>
        <w:rPr>
          <w:sz w:val="20"/>
          <w:szCs w:val="20"/>
          <w:spacing w:val="12"/>
        </w:rPr>
        <w:t>给</w:t>
      </w:r>
      <w:r>
        <w:rPr>
          <w:sz w:val="20"/>
          <w:szCs w:val="20"/>
          <w:spacing w:val="-41"/>
        </w:rPr>
        <w:t xml:space="preserve"> </w:t>
      </w:r>
      <w:r>
        <w:rPr>
          <w:rFonts w:ascii="Times New Roman" w:hAnsi="Times New Roman" w:eastAsia="Times New Roman" w:cs="Times New Roman"/>
          <w:sz w:val="20"/>
          <w:szCs w:val="20"/>
        </w:rPr>
        <w:t>JavaScript</w:t>
      </w:r>
      <w:r>
        <w:rPr>
          <w:rFonts w:ascii="Times New Roman" w:hAnsi="Times New Roman" w:eastAsia="Times New Roman" w:cs="Times New Roman"/>
          <w:sz w:val="20"/>
          <w:szCs w:val="20"/>
          <w:spacing w:val="20"/>
          <w:w w:val="101"/>
        </w:rPr>
        <w:t xml:space="preserve">  </w:t>
      </w:r>
      <w:r>
        <w:rPr>
          <w:sz w:val="20"/>
          <w:szCs w:val="20"/>
          <w:spacing w:val="12"/>
        </w:rPr>
        <w:t>的一</w:t>
      </w:r>
      <w:r>
        <w:rPr>
          <w:sz w:val="20"/>
          <w:szCs w:val="20"/>
          <w:spacing w:val="11"/>
        </w:rPr>
        <w:t>个口</w:t>
      </w:r>
      <w:r>
        <w:rPr>
          <w:sz w:val="20"/>
          <w:szCs w:val="20"/>
        </w:rPr>
        <w:t xml:space="preserve"> </w:t>
      </w:r>
      <w:r>
        <w:rPr>
          <w:sz w:val="20"/>
          <w:szCs w:val="20"/>
          <w:spacing w:val="13"/>
        </w:rPr>
        <w:t>岸。熟悉</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57"/>
        </w:rPr>
        <w:t xml:space="preserve"> </w:t>
      </w:r>
      <w:r>
        <w:rPr>
          <w:sz w:val="20"/>
          <w:szCs w:val="20"/>
          <w:spacing w:val="13"/>
        </w:rPr>
        <w:t>的人应该很容易学会如何使用</w:t>
      </w:r>
      <w:r>
        <w:rPr>
          <w:rFonts w:ascii="Times New Roman" w:hAnsi="Times New Roman" w:eastAsia="Times New Roman" w:cs="Times New Roman"/>
          <w:sz w:val="20"/>
          <w:szCs w:val="20"/>
        </w:rPr>
        <w:t>JsUnit</w:t>
      </w:r>
      <w:r>
        <w:rPr>
          <w:sz w:val="20"/>
          <w:szCs w:val="20"/>
          <w:spacing w:val="13"/>
        </w:rPr>
        <w:t>。</w:t>
      </w:r>
    </w:p>
    <w:p>
      <w:pPr>
        <w:pStyle w:val="BodyText"/>
        <w:ind w:left="399"/>
        <w:spacing w:before="110" w:line="212" w:lineRule="auto"/>
        <w:rPr>
          <w:sz w:val="20"/>
          <w:szCs w:val="20"/>
        </w:rPr>
      </w:pPr>
      <w:r>
        <w:rPr>
          <w:rFonts w:ascii="Times New Roman" w:hAnsi="Times New Roman" w:eastAsia="Times New Roman" w:cs="Times New Roman"/>
          <w:sz w:val="20"/>
          <w:szCs w:val="20"/>
        </w:rPr>
        <w:t>Rational</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PureCoverage</w:t>
      </w:r>
      <w:r>
        <w:rPr>
          <w:rFonts w:ascii="Times New Roman" w:hAnsi="Times New Roman" w:eastAsia="Times New Roman" w:cs="Times New Roman"/>
          <w:sz w:val="20"/>
          <w:szCs w:val="20"/>
          <w:spacing w:val="48"/>
          <w:w w:val="101"/>
        </w:rPr>
        <w:t xml:space="preserve"> </w:t>
      </w:r>
      <w:r>
        <w:rPr>
          <w:sz w:val="20"/>
          <w:szCs w:val="20"/>
          <w:spacing w:val="10"/>
        </w:rPr>
        <w:t>用来检查单元测试的代码覆盖率。</w:t>
      </w:r>
    </w:p>
    <w:p>
      <w:pPr>
        <w:pStyle w:val="BodyText"/>
        <w:ind w:left="399"/>
        <w:spacing w:before="202" w:line="219" w:lineRule="auto"/>
        <w:rPr>
          <w:sz w:val="20"/>
          <w:szCs w:val="20"/>
        </w:rPr>
      </w:pPr>
      <w:r>
        <w:rPr>
          <w:rFonts w:ascii="Times New Roman" w:hAnsi="Times New Roman" w:eastAsia="Times New Roman" w:cs="Times New Roman"/>
          <w:sz w:val="20"/>
          <w:szCs w:val="20"/>
        </w:rPr>
        <w:t>JTest</w:t>
      </w:r>
      <w:r>
        <w:rPr>
          <w:rFonts w:ascii="Times New Roman" w:hAnsi="Times New Roman" w:eastAsia="Times New Roman" w:cs="Times New Roman"/>
          <w:sz w:val="20"/>
          <w:szCs w:val="20"/>
          <w:spacing w:val="34"/>
          <w:w w:val="101"/>
        </w:rPr>
        <w:t xml:space="preserve"> </w:t>
      </w:r>
      <w:r>
        <w:rPr>
          <w:sz w:val="20"/>
          <w:szCs w:val="20"/>
          <w:spacing w:val="8"/>
        </w:rPr>
        <w:t>是一款用来做静态分析的工具。</w:t>
      </w:r>
    </w:p>
    <w:p>
      <w:pPr>
        <w:spacing w:line="326" w:lineRule="auto"/>
        <w:rPr>
          <w:rFonts w:ascii="Arial"/>
          <w:sz w:val="21"/>
        </w:rPr>
      </w:pPr>
      <w:r/>
    </w:p>
    <w:p>
      <w:pPr>
        <w:ind w:left="173"/>
        <w:spacing w:before="81" w:line="213" w:lineRule="auto"/>
        <w:rPr>
          <w:rFonts w:ascii="SimHei" w:hAnsi="SimHei" w:eastAsia="SimHei" w:cs="SimHei"/>
          <w:sz w:val="25"/>
          <w:szCs w:val="25"/>
        </w:rPr>
      </w:pPr>
      <w:r>
        <w:rPr>
          <w:rFonts w:ascii="SimHei" w:hAnsi="SimHei" w:eastAsia="SimHei" w:cs="SimHei"/>
          <w:sz w:val="25"/>
          <w:szCs w:val="25"/>
          <w:b/>
          <w:bCs/>
          <w:u w:val="single" w:color="auto"/>
          <w:spacing w:val="3"/>
        </w:rPr>
        <w:t>4.2.4</w:t>
      </w:r>
      <w:r>
        <w:rPr>
          <w:rFonts w:ascii="SimHei" w:hAnsi="SimHei" w:eastAsia="SimHei" w:cs="SimHei"/>
          <w:sz w:val="25"/>
          <w:szCs w:val="25"/>
          <w:u w:val="single" w:color="auto"/>
          <w:spacing w:val="3"/>
        </w:rPr>
        <w:t xml:space="preserve"> </w:t>
      </w:r>
      <w:r>
        <w:rPr>
          <w:rFonts w:ascii="SimHei" w:hAnsi="SimHei" w:eastAsia="SimHei" w:cs="SimHei"/>
          <w:sz w:val="25"/>
          <w:szCs w:val="25"/>
          <w:b/>
          <w:bCs/>
          <w:u w:val="single" w:color="auto"/>
          <w:spacing w:val="3"/>
        </w:rPr>
        <w:t>单元测试够不够，我来把把关</w:t>
      </w:r>
    </w:p>
    <w:p>
      <w:pPr>
        <w:spacing w:line="268" w:lineRule="auto"/>
        <w:rPr>
          <w:rFonts w:ascii="Arial"/>
          <w:sz w:val="21"/>
        </w:rPr>
      </w:pPr>
      <w:r/>
    </w:p>
    <w:p>
      <w:pPr>
        <w:pStyle w:val="BodyText"/>
        <w:ind w:left="399"/>
        <w:spacing w:before="66" w:line="184" w:lineRule="auto"/>
        <w:rPr>
          <w:sz w:val="20"/>
          <w:szCs w:val="20"/>
        </w:rPr>
      </w:pPr>
      <w:r>
        <w:rPr>
          <w:sz w:val="20"/>
          <w:szCs w:val="20"/>
          <w:spacing w:val="11"/>
        </w:rPr>
        <w:t>为了保证单元测试通过并且有足够的覆盖率，小艾所在的组要求开发人员提供两份单</w:t>
      </w:r>
    </w:p>
    <w:p>
      <w:pPr>
        <w:spacing w:line="184" w:lineRule="auto"/>
        <w:sectPr>
          <w:type w:val="continuous"/>
          <w:pgSz w:w="10060" w:h="12930"/>
          <w:pgMar w:top="400" w:right="850" w:bottom="807" w:left="890" w:header="0" w:footer="489" w:gutter="0"/>
          <w:cols w:equalWidth="0" w:num="1">
            <w:col w:w="8320" w:space="0"/>
          </w:cols>
        </w:sectPr>
        <w:rPr>
          <w:sz w:val="20"/>
          <w:szCs w:val="20"/>
        </w:rPr>
      </w:pPr>
    </w:p>
    <w:p>
      <w:pPr>
        <w:spacing w:before="256" w:line="221" w:lineRule="auto"/>
        <w:rPr>
          <w:rFonts w:ascii="SimHei" w:hAnsi="SimHei" w:eastAsia="SimHei" w:cs="SimHei"/>
          <w:sz w:val="20"/>
          <w:szCs w:val="20"/>
        </w:rPr>
      </w:pPr>
      <w:r>
        <w:rPr>
          <w:rFonts w:ascii="SimHei" w:hAnsi="SimHei" w:eastAsia="SimHei" w:cs="SimHei"/>
          <w:sz w:val="20"/>
          <w:szCs w:val="20"/>
          <w:spacing w:val="-9"/>
        </w:rPr>
        <w:t>从菜鸟到测试架构师———个测试工程师的成长日记</w:t>
      </w:r>
    </w:p>
    <w:p>
      <w:pPr>
        <w:spacing w:line="330" w:lineRule="auto"/>
        <w:rPr>
          <w:rFonts w:ascii="Arial"/>
          <w:sz w:val="21"/>
        </w:rPr>
      </w:pPr>
      <w:r/>
    </w:p>
    <w:p>
      <w:pPr>
        <w:spacing w:line="331" w:lineRule="auto"/>
        <w:rPr>
          <w:rFonts w:ascii="Arial"/>
          <w:sz w:val="21"/>
        </w:rPr>
      </w:pPr>
      <w:r/>
    </w:p>
    <w:p>
      <w:pPr>
        <w:pStyle w:val="BodyText"/>
        <w:spacing w:before="65" w:line="218" w:lineRule="auto"/>
        <w:rPr>
          <w:sz w:val="20"/>
          <w:szCs w:val="20"/>
        </w:rPr>
      </w:pPr>
      <w:r>
        <w:rPr>
          <w:sz w:val="20"/>
          <w:szCs w:val="20"/>
          <w:spacing w:val="8"/>
        </w:rPr>
        <w:t>元测试报告，保存在指定的地方。</w:t>
      </w:r>
    </w:p>
    <w:p>
      <w:pPr>
        <w:pStyle w:val="BodyText"/>
        <w:ind w:right="69" w:firstLine="420"/>
        <w:spacing w:before="164" w:line="296" w:lineRule="auto"/>
        <w:jc w:val="both"/>
        <w:rPr>
          <w:sz w:val="20"/>
          <w:szCs w:val="20"/>
        </w:rPr>
      </w:pPr>
      <w:r>
        <w:rPr>
          <w:sz w:val="20"/>
          <w:szCs w:val="20"/>
          <w:spacing w:val="16"/>
        </w:rPr>
        <w:t>(1)</w:t>
      </w:r>
      <w:r>
        <w:rPr>
          <w:sz w:val="20"/>
          <w:szCs w:val="20"/>
          <w:spacing w:val="-55"/>
        </w:rPr>
        <w:t xml:space="preserve"> </w:t>
      </w:r>
      <w:r>
        <w:rPr>
          <w:sz w:val="20"/>
          <w:szCs w:val="20"/>
          <w:spacing w:val="16"/>
        </w:rPr>
        <w:t>一</w:t>
      </w:r>
      <w:r>
        <w:rPr>
          <w:sz w:val="20"/>
          <w:szCs w:val="20"/>
          <w:spacing w:val="-58"/>
        </w:rPr>
        <w:t xml:space="preserve"> </w:t>
      </w:r>
      <w:r>
        <w:rPr>
          <w:sz w:val="20"/>
          <w:szCs w:val="20"/>
          <w:spacing w:val="16"/>
        </w:rPr>
        <w:t>份报告是</w:t>
      </w:r>
      <w:r>
        <w:rPr>
          <w:rFonts w:ascii="Times New Roman" w:hAnsi="Times New Roman" w:eastAsia="Times New Roman" w:cs="Times New Roman"/>
          <w:sz w:val="20"/>
          <w:szCs w:val="20"/>
        </w:rPr>
        <w:t>JUnit  </w:t>
      </w:r>
      <w:r>
        <w:rPr>
          <w:sz w:val="20"/>
          <w:szCs w:val="20"/>
          <w:spacing w:val="16"/>
        </w:rPr>
        <w:t>运行结果报告，如图4-3所示。开发人员需要在宣布代码开发</w:t>
      </w:r>
      <w:r>
        <w:rPr>
          <w:sz w:val="20"/>
          <w:szCs w:val="20"/>
          <w:spacing w:val="1"/>
        </w:rPr>
        <w:t xml:space="preserve"> </w:t>
      </w:r>
      <w:r>
        <w:rPr>
          <w:sz w:val="20"/>
          <w:szCs w:val="20"/>
          <w:spacing w:val="13"/>
        </w:rPr>
        <w:t>及单元测试结束的时候提供这份报告，表明所有的单元测试都已经通过。如图4-3所示为</w:t>
      </w:r>
      <w:r>
        <w:rPr>
          <w:sz w:val="20"/>
          <w:szCs w:val="20"/>
        </w:rPr>
        <w:t xml:space="preserve"> </w:t>
      </w:r>
      <w:r>
        <w:rPr>
          <w:sz w:val="20"/>
          <w:szCs w:val="20"/>
          <w:spacing w:val="7"/>
        </w:rPr>
        <w:t>一份</w:t>
      </w:r>
      <w:r>
        <w:rPr>
          <w:sz w:val="20"/>
          <w:szCs w:val="20"/>
          <w:spacing w:val="-39"/>
        </w:rPr>
        <w:t xml:space="preserve"> </w:t>
      </w:r>
      <w:r>
        <w:rPr>
          <w:rFonts w:ascii="Times New Roman" w:hAnsi="Times New Roman" w:eastAsia="Times New Roman" w:cs="Times New Roman"/>
          <w:sz w:val="20"/>
          <w:szCs w:val="20"/>
        </w:rPr>
        <w:t>JUnit</w:t>
      </w:r>
      <w:r>
        <w:rPr>
          <w:rFonts w:ascii="Times New Roman" w:hAnsi="Times New Roman" w:eastAsia="Times New Roman" w:cs="Times New Roman"/>
          <w:sz w:val="20"/>
          <w:szCs w:val="20"/>
          <w:spacing w:val="41"/>
          <w:w w:val="101"/>
        </w:rPr>
        <w:t xml:space="preserve"> </w:t>
      </w:r>
      <w:r>
        <w:rPr>
          <w:sz w:val="20"/>
          <w:szCs w:val="20"/>
          <w:spacing w:val="7"/>
        </w:rPr>
        <w:t>运行结果报告。</w:t>
      </w:r>
    </w:p>
    <w:p>
      <w:pPr>
        <w:spacing w:line="25" w:lineRule="exact"/>
        <w:rPr/>
      </w:pPr>
      <w:r/>
    </w:p>
    <w:tbl>
      <w:tblPr>
        <w:tblStyle w:val="TableNormal"/>
        <w:tblW w:w="7330" w:type="dxa"/>
        <w:tblInd w:w="4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267"/>
        <w:gridCol w:w="1063"/>
      </w:tblGrid>
      <w:tr>
        <w:trPr>
          <w:trHeight w:val="174" w:hRule="atLeast"/>
        </w:trPr>
        <w:tc>
          <w:tcPr>
            <w:shd w:val="clear" w:fill="C0C0C0"/>
            <w:tcW w:w="7330" w:type="dxa"/>
            <w:vAlign w:val="top"/>
            <w:gridSpan w:val="2"/>
          </w:tcPr>
          <w:p>
            <w:pPr>
              <w:ind w:left="5"/>
              <w:spacing w:before="16" w:line="209" w:lineRule="auto"/>
              <w:rPr>
                <w:rFonts w:ascii="SimSun" w:hAnsi="SimSun" w:eastAsia="SimSun" w:cs="SimSun"/>
                <w:sz w:val="13"/>
                <w:szCs w:val="13"/>
              </w:rPr>
            </w:pPr>
            <w:r>
              <w:rPr>
                <w:rFonts w:ascii="SimSun" w:hAnsi="SimSun" w:eastAsia="SimSun" w:cs="SimSun"/>
                <w:sz w:val="13"/>
                <w:szCs w:val="13"/>
              </w:rPr>
              <w:t>Problems Tasks Properies Servers Console,JUnit×  e</w:t>
            </w:r>
            <w:r>
              <w:rPr>
                <w:rFonts w:ascii="SimSun" w:hAnsi="SimSun" w:eastAsia="SimSun" w:cs="SimSun"/>
                <w:sz w:val="13"/>
                <w:szCs w:val="13"/>
                <w:spacing w:val="-1"/>
              </w:rPr>
              <w:t>arch</w:t>
            </w:r>
          </w:p>
        </w:tc>
      </w:tr>
      <w:tr>
        <w:trPr>
          <w:trHeight w:val="169" w:hRule="atLeast"/>
        </w:trPr>
        <w:tc>
          <w:tcPr>
            <w:shd w:val="clear" w:fill="B8B8B8"/>
            <w:tcW w:w="7330" w:type="dxa"/>
            <w:vAlign w:val="top"/>
            <w:gridSpan w:val="2"/>
          </w:tcPr>
          <w:p>
            <w:pPr>
              <w:ind w:left="5"/>
              <w:spacing w:before="29" w:line="184" w:lineRule="auto"/>
              <w:rPr>
                <w:rFonts w:ascii="SimSun" w:hAnsi="SimSun" w:eastAsia="SimSun" w:cs="SimSun"/>
                <w:sz w:val="13"/>
                <w:szCs w:val="13"/>
              </w:rPr>
            </w:pPr>
            <w:r>
              <w:rPr>
                <w:rFonts w:ascii="SimSun" w:hAnsi="SimSun" w:eastAsia="SimSun" w:cs="SimSun"/>
                <w:sz w:val="13"/>
                <w:szCs w:val="13"/>
                <w:spacing w:val="-2"/>
              </w:rPr>
              <w:t>mзneа</w:t>
            </w:r>
            <w:r>
              <w:rPr>
                <w:rFonts w:ascii="SimSun" w:hAnsi="SimSun" w:eastAsia="SimSun" w:cs="SimSun"/>
                <w:sz w:val="13"/>
                <w:szCs w:val="13"/>
                <w:spacing w:val="38"/>
                <w:w w:val="101"/>
              </w:rPr>
              <w:t xml:space="preserve"> </w:t>
            </w:r>
            <w:r>
              <w:rPr>
                <w:rFonts w:ascii="SimSun" w:hAnsi="SimSun" w:eastAsia="SimSun" w:cs="SimSun"/>
                <w:sz w:val="13"/>
                <w:szCs w:val="13"/>
                <w:spacing w:val="-2"/>
              </w:rPr>
              <w:t>ahвг128О422  зесопаз</w:t>
            </w:r>
          </w:p>
        </w:tc>
      </w:tr>
      <w:tr>
        <w:trPr>
          <w:trHeight w:val="557" w:hRule="atLeast"/>
        </w:trPr>
        <w:tc>
          <w:tcPr>
            <w:shd w:val="clear" w:fill="BCBCBC"/>
            <w:tcW w:w="7330" w:type="dxa"/>
            <w:vAlign w:val="top"/>
            <w:gridSpan w:val="2"/>
          </w:tcPr>
          <w:p>
            <w:pPr>
              <w:ind w:left="5"/>
              <w:spacing w:before="90" w:line="225" w:lineRule="auto"/>
              <w:rPr>
                <w:rFonts w:ascii="SimSun" w:hAnsi="SimSun" w:eastAsia="SimSun" w:cs="SimSun"/>
                <w:sz w:val="13"/>
                <w:szCs w:val="13"/>
              </w:rPr>
            </w:pPr>
            <w:r>
              <w:rPr>
                <w:rFonts w:ascii="SimSun" w:hAnsi="SimSun" w:eastAsia="SimSun" w:cs="SimSun"/>
                <w:sz w:val="13"/>
                <w:szCs w:val="13"/>
              </w:rPr>
              <w:t>Runs:573/573                         BErors:0</w:t>
            </w:r>
            <w:r>
              <w:rPr>
                <w:rFonts w:ascii="SimSun" w:hAnsi="SimSun" w:eastAsia="SimSun" w:cs="SimSun"/>
                <w:sz w:val="13"/>
                <w:szCs w:val="13"/>
                <w:spacing w:val="1"/>
              </w:rPr>
              <w:t xml:space="preserve">                        </w:t>
            </w:r>
            <w:r>
              <w:rPr>
                <w:rFonts w:ascii="SimSun" w:hAnsi="SimSun" w:eastAsia="SimSun" w:cs="SimSun"/>
                <w:sz w:val="13"/>
                <w:szCs w:val="13"/>
              </w:rPr>
              <w:t>D Fallures:0</w:t>
            </w:r>
          </w:p>
          <w:p>
            <w:pPr>
              <w:ind w:left="5"/>
              <w:spacing w:before="105" w:line="237" w:lineRule="auto"/>
              <w:rPr>
                <w:rFonts w:ascii="SimSun" w:hAnsi="SimSun" w:eastAsia="SimSun" w:cs="SimSun"/>
                <w:sz w:val="13"/>
                <w:szCs w:val="13"/>
              </w:rPr>
            </w:pPr>
            <w:r>
              <w:rPr>
                <w:rFonts w:ascii="SimSun" w:hAnsi="SimSun" w:eastAsia="SimSun" w:cs="SimSun"/>
                <w:sz w:val="13"/>
                <w:szCs w:val="13"/>
              </w:rPr>
              <w:t>□°Failures</w:t>
            </w:r>
            <w:r>
              <w:rPr>
                <w:rFonts w:ascii="SimSun" w:hAnsi="SimSun" w:eastAsia="SimSun" w:cs="SimSun"/>
                <w:sz w:val="13"/>
                <w:szCs w:val="13"/>
                <w:spacing w:val="25"/>
              </w:rPr>
              <w:t xml:space="preserve"> </w:t>
            </w:r>
            <w:r>
              <w:rPr>
                <w:rFonts w:ascii="SimSun" w:hAnsi="SimSun" w:eastAsia="SimSun" w:cs="SimSun"/>
                <w:sz w:val="13"/>
                <w:szCs w:val="13"/>
              </w:rPr>
              <w:t>Hierarchy                                                    </w:t>
            </w:r>
            <w:r>
              <w:rPr>
                <w:rFonts w:ascii="SimSun" w:hAnsi="SimSun" w:eastAsia="SimSun" w:cs="SimSun"/>
                <w:sz w:val="13"/>
                <w:szCs w:val="13"/>
                <w:spacing w:val="-1"/>
              </w:rPr>
              <w:t xml:space="preserve">                       </w:t>
            </w:r>
            <w:r>
              <w:rPr>
                <w:rFonts w:ascii="SimSun" w:hAnsi="SimSun" w:eastAsia="SimSun" w:cs="SimSun"/>
                <w:sz w:val="13"/>
                <w:szCs w:val="13"/>
                <w:spacing w:val="-1"/>
                <w:position w:val="-1"/>
              </w:rPr>
              <w:t>三Falure Trace</w:t>
            </w:r>
          </w:p>
        </w:tc>
      </w:tr>
      <w:tr>
        <w:trPr>
          <w:trHeight w:val="1409" w:hRule="atLeast"/>
        </w:trPr>
        <w:tc>
          <w:tcPr>
            <w:tcW w:w="6267" w:type="dxa"/>
            <w:vAlign w:val="top"/>
          </w:tcPr>
          <w:p>
            <w:pPr>
              <w:ind w:left="35"/>
              <w:spacing w:before="15" w:line="214" w:lineRule="auto"/>
              <w:rPr>
                <w:rFonts w:ascii="SimSun" w:hAnsi="SimSun" w:eastAsia="SimSun" w:cs="SimSun"/>
                <w:sz w:val="13"/>
                <w:szCs w:val="13"/>
              </w:rPr>
            </w:pPr>
            <w:r>
              <w:rPr>
                <w:rFonts w:ascii="SimSun" w:hAnsi="SimSun" w:eastAsia="SimSun" w:cs="SimSun"/>
                <w:sz w:val="13"/>
                <w:szCs w:val="13"/>
              </w:rPr>
              <w:t>日Test for com</w:t>
            </w:r>
            <w:r>
              <w:rPr>
                <w:rFonts w:ascii="SimSun" w:hAnsi="SimSun" w:eastAsia="SimSun" w:cs="SimSun"/>
                <w:sz w:val="13"/>
                <w:szCs w:val="13"/>
                <w:spacing w:val="16"/>
              </w:rPr>
              <w:t xml:space="preserve"> </w:t>
            </w:r>
            <w:r>
              <w:rPr>
                <w:rFonts w:ascii="SimSun" w:hAnsi="SimSun" w:eastAsia="SimSun" w:cs="SimSun"/>
                <w:sz w:val="13"/>
                <w:szCs w:val="13"/>
              </w:rPr>
              <w:t>ibm.comm</w:t>
            </w:r>
            <w:r>
              <w:rPr>
                <w:rFonts w:ascii="SimSun" w:hAnsi="SimSun" w:eastAsia="SimSun" w:cs="SimSun"/>
                <w:sz w:val="13"/>
                <w:szCs w:val="13"/>
                <w:spacing w:val="-1"/>
              </w:rPr>
              <w:t>erce marketing</w:t>
            </w:r>
            <w:r>
              <w:rPr>
                <w:rFonts w:ascii="SimSun" w:hAnsi="SimSun" w:eastAsia="SimSun" w:cs="SimSun"/>
                <w:sz w:val="13"/>
                <w:szCs w:val="13"/>
                <w:spacing w:val="8"/>
              </w:rPr>
              <w:t xml:space="preserve"> </w:t>
            </w:r>
            <w:r>
              <w:rPr>
                <w:rFonts w:ascii="SimSun" w:hAnsi="SimSun" w:eastAsia="SimSun" w:cs="SimSun"/>
                <w:sz w:val="13"/>
                <w:szCs w:val="13"/>
                <w:spacing w:val="-1"/>
              </w:rPr>
              <w:t>facade</w:t>
            </w:r>
            <w:r>
              <w:rPr>
                <w:rFonts w:ascii="SimSun" w:hAnsi="SimSun" w:eastAsia="SimSun" w:cs="SimSun"/>
                <w:sz w:val="13"/>
                <w:szCs w:val="13"/>
                <w:spacing w:val="10"/>
              </w:rPr>
              <w:t xml:space="preserve"> </w:t>
            </w:r>
            <w:r>
              <w:rPr>
                <w:rFonts w:ascii="SimSun" w:hAnsi="SimSun" w:eastAsia="SimSun" w:cs="SimSun"/>
                <w:sz w:val="13"/>
                <w:szCs w:val="13"/>
                <w:spacing w:val="-1"/>
              </w:rPr>
              <w:t>chent</w:t>
            </w:r>
          </w:p>
          <w:p>
            <w:pPr>
              <w:ind w:left="205" w:right="1799" w:firstLine="229"/>
              <w:spacing w:before="30" w:line="241" w:lineRule="auto"/>
              <w:rPr>
                <w:rFonts w:ascii="SimSun" w:hAnsi="SimSun" w:eastAsia="SimSun" w:cs="SimSun"/>
                <w:sz w:val="13"/>
                <w:szCs w:val="13"/>
              </w:rPr>
            </w:pPr>
            <w:r>
              <w:rPr>
                <w:rFonts w:ascii="SimSun" w:hAnsi="SimSun" w:eastAsia="SimSun" w:cs="SimSun"/>
                <w:sz w:val="13"/>
                <w:szCs w:val="13"/>
              </w:rPr>
              <w:t>com.ibm.commerce marketing facode cient ExperimentAct</w:t>
            </w:r>
            <w:r>
              <w:rPr>
                <w:rFonts w:ascii="SimSun" w:hAnsi="SimSun" w:eastAsia="SimSun" w:cs="SimSun"/>
                <w:sz w:val="13"/>
                <w:szCs w:val="13"/>
                <w:spacing w:val="-1"/>
              </w:rPr>
              <w:t>ivityTest</w:t>
            </w:r>
            <w:r>
              <w:rPr>
                <w:rFonts w:ascii="SimSun" w:hAnsi="SimSun" w:eastAsia="SimSun" w:cs="SimSun"/>
                <w:sz w:val="13"/>
                <w:szCs w:val="13"/>
              </w:rPr>
              <w:t xml:space="preserve"> </w:t>
            </w:r>
            <w:r>
              <w:rPr>
                <w:rFonts w:ascii="SimSun" w:hAnsi="SimSun" w:eastAsia="SimSun" w:cs="SimSun"/>
                <w:sz w:val="13"/>
                <w:szCs w:val="13"/>
                <w:spacing w:val="1"/>
              </w:rPr>
              <w:t>田啪</w:t>
            </w:r>
            <w:r>
              <w:rPr>
                <w:rFonts w:ascii="SimSun" w:hAnsi="SimSun" w:eastAsia="SimSun" w:cs="SimSun"/>
                <w:sz w:val="13"/>
                <w:szCs w:val="13"/>
              </w:rPr>
              <w:t>com</w:t>
            </w:r>
            <w:r>
              <w:rPr>
                <w:rFonts w:ascii="SimSun" w:hAnsi="SimSun" w:eastAsia="SimSun" w:cs="SimSun"/>
                <w:sz w:val="13"/>
                <w:szCs w:val="13"/>
                <w:spacing w:val="1"/>
              </w:rPr>
              <w:t>.</w:t>
            </w:r>
            <w:r>
              <w:rPr>
                <w:rFonts w:ascii="SimSun" w:hAnsi="SimSun" w:eastAsia="SimSun" w:cs="SimSun"/>
                <w:sz w:val="13"/>
                <w:szCs w:val="13"/>
              </w:rPr>
              <w:t>ibm</w:t>
            </w:r>
            <w:r>
              <w:rPr>
                <w:rFonts w:ascii="SimSun" w:hAnsi="SimSun" w:eastAsia="SimSun" w:cs="SimSun"/>
                <w:sz w:val="13"/>
                <w:szCs w:val="13"/>
                <w:spacing w:val="1"/>
              </w:rPr>
              <w:t>.</w:t>
            </w:r>
            <w:r>
              <w:rPr>
                <w:rFonts w:ascii="SimSun" w:hAnsi="SimSun" w:eastAsia="SimSun" w:cs="SimSun"/>
                <w:sz w:val="13"/>
                <w:szCs w:val="13"/>
              </w:rPr>
              <w:t>commerce</w:t>
            </w:r>
            <w:r>
              <w:rPr>
                <w:rFonts w:ascii="SimSun" w:hAnsi="SimSun" w:eastAsia="SimSun" w:cs="SimSun"/>
                <w:sz w:val="13"/>
                <w:szCs w:val="13"/>
                <w:spacing w:val="1"/>
              </w:rPr>
              <w:t xml:space="preserve"> </w:t>
            </w:r>
            <w:r>
              <w:rPr>
                <w:rFonts w:ascii="SimSun" w:hAnsi="SimSun" w:eastAsia="SimSun" w:cs="SimSun"/>
                <w:sz w:val="13"/>
                <w:szCs w:val="13"/>
              </w:rPr>
              <w:t>marketing</w:t>
            </w:r>
            <w:r>
              <w:rPr>
                <w:rFonts w:ascii="SimSun" w:hAnsi="SimSun" w:eastAsia="SimSun" w:cs="SimSun"/>
                <w:sz w:val="13"/>
                <w:szCs w:val="13"/>
                <w:spacing w:val="1"/>
              </w:rPr>
              <w:t xml:space="preserve"> </w:t>
            </w:r>
            <w:r>
              <w:rPr>
                <w:rFonts w:ascii="SimSun" w:hAnsi="SimSun" w:eastAsia="SimSun" w:cs="SimSun"/>
                <w:sz w:val="13"/>
                <w:szCs w:val="13"/>
              </w:rPr>
              <w:t>facade</w:t>
            </w:r>
            <w:r>
              <w:rPr>
                <w:rFonts w:ascii="SimSun" w:hAnsi="SimSun" w:eastAsia="SimSun" w:cs="SimSun"/>
                <w:sz w:val="13"/>
                <w:szCs w:val="13"/>
                <w:spacing w:val="1"/>
              </w:rPr>
              <w:t>.</w:t>
            </w:r>
            <w:r>
              <w:rPr>
                <w:rFonts w:ascii="SimSun" w:hAnsi="SimSun" w:eastAsia="SimSun" w:cs="SimSun"/>
                <w:sz w:val="13"/>
                <w:szCs w:val="13"/>
              </w:rPr>
              <w:t>chient</w:t>
            </w:r>
            <w:r>
              <w:rPr>
                <w:rFonts w:ascii="SimSun" w:hAnsi="SimSun" w:eastAsia="SimSun" w:cs="SimSun"/>
                <w:sz w:val="13"/>
                <w:szCs w:val="13"/>
                <w:spacing w:val="1"/>
              </w:rPr>
              <w:t xml:space="preserve"> </w:t>
            </w:r>
            <w:r>
              <w:rPr>
                <w:rFonts w:ascii="SimSun" w:hAnsi="SimSun" w:eastAsia="SimSun" w:cs="SimSun"/>
                <w:sz w:val="13"/>
                <w:szCs w:val="13"/>
              </w:rPr>
              <w:t>ESitesTest</w:t>
            </w:r>
          </w:p>
          <w:p>
            <w:pPr>
              <w:ind w:left="205" w:right="2091"/>
              <w:spacing w:line="241" w:lineRule="auto"/>
              <w:rPr>
                <w:rFonts w:ascii="SimSun" w:hAnsi="SimSun" w:eastAsia="SimSun" w:cs="SimSun"/>
                <w:sz w:val="13"/>
                <w:szCs w:val="13"/>
              </w:rPr>
            </w:pPr>
            <w:r>
              <w:rPr>
                <w:rFonts w:ascii="SimSun" w:hAnsi="SimSun" w:eastAsia="SimSun" w:cs="SimSun"/>
                <w:sz w:val="13"/>
                <w:szCs w:val="13"/>
              </w:rPr>
              <w:t>*均com.ibm.commerce marketing facade clientActivityStat</w:t>
            </w:r>
            <w:r>
              <w:rPr>
                <w:rFonts w:ascii="SimSun" w:hAnsi="SimSun" w:eastAsia="SimSun" w:cs="SimSun"/>
                <w:sz w:val="13"/>
                <w:szCs w:val="13"/>
                <w:spacing w:val="-1"/>
              </w:rPr>
              <w:t>esTest</w:t>
            </w:r>
            <w:r>
              <w:rPr>
                <w:rFonts w:ascii="SimSun" w:hAnsi="SimSun" w:eastAsia="SimSun" w:cs="SimSun"/>
                <w:sz w:val="13"/>
                <w:szCs w:val="13"/>
              </w:rPr>
              <w:t xml:space="preserve"> </w:t>
            </w:r>
            <w:r>
              <w:rPr>
                <w:rFonts w:ascii="SimSun" w:hAnsi="SimSun" w:eastAsia="SimSun" w:cs="SimSun"/>
                <w:sz w:val="13"/>
                <w:szCs w:val="13"/>
                <w:spacing w:val="1"/>
              </w:rPr>
              <w:t>田国</w:t>
            </w:r>
            <w:r>
              <w:rPr>
                <w:rFonts w:ascii="SimSun" w:hAnsi="SimSun" w:eastAsia="SimSun" w:cs="SimSun"/>
                <w:sz w:val="13"/>
                <w:szCs w:val="13"/>
              </w:rPr>
              <w:t>com</w:t>
            </w:r>
            <w:r>
              <w:rPr>
                <w:rFonts w:ascii="SimSun" w:hAnsi="SimSun" w:eastAsia="SimSun" w:cs="SimSun"/>
                <w:sz w:val="13"/>
                <w:szCs w:val="13"/>
                <w:spacing w:val="1"/>
              </w:rPr>
              <w:t>.</w:t>
            </w:r>
            <w:r>
              <w:rPr>
                <w:rFonts w:ascii="SimSun" w:hAnsi="SimSun" w:eastAsia="SimSun" w:cs="SimSun"/>
                <w:sz w:val="13"/>
                <w:szCs w:val="13"/>
              </w:rPr>
              <w:t>ibm</w:t>
            </w:r>
            <w:r>
              <w:rPr>
                <w:rFonts w:ascii="SimSun" w:hAnsi="SimSun" w:eastAsia="SimSun" w:cs="SimSun"/>
                <w:sz w:val="13"/>
                <w:szCs w:val="13"/>
                <w:spacing w:val="1"/>
              </w:rPr>
              <w:t>.</w:t>
            </w:r>
            <w:r>
              <w:rPr>
                <w:rFonts w:ascii="SimSun" w:hAnsi="SimSun" w:eastAsia="SimSun" w:cs="SimSun"/>
                <w:sz w:val="13"/>
                <w:szCs w:val="13"/>
              </w:rPr>
              <w:t>commerce</w:t>
            </w:r>
            <w:r>
              <w:rPr>
                <w:rFonts w:ascii="SimSun" w:hAnsi="SimSun" w:eastAsia="SimSun" w:cs="SimSun"/>
                <w:sz w:val="13"/>
                <w:szCs w:val="13"/>
                <w:spacing w:val="1"/>
              </w:rPr>
              <w:t xml:space="preserve"> </w:t>
            </w:r>
            <w:r>
              <w:rPr>
                <w:rFonts w:ascii="SimSun" w:hAnsi="SimSun" w:eastAsia="SimSun" w:cs="SimSun"/>
                <w:sz w:val="13"/>
                <w:szCs w:val="13"/>
              </w:rPr>
              <w:t>marketing</w:t>
            </w:r>
            <w:r>
              <w:rPr>
                <w:rFonts w:ascii="SimSun" w:hAnsi="SimSun" w:eastAsia="SimSun" w:cs="SimSun"/>
                <w:sz w:val="13"/>
                <w:szCs w:val="13"/>
                <w:spacing w:val="1"/>
              </w:rPr>
              <w:t xml:space="preserve"> </w:t>
            </w:r>
            <w:r>
              <w:rPr>
                <w:rFonts w:ascii="SimSun" w:hAnsi="SimSun" w:eastAsia="SimSun" w:cs="SimSun"/>
                <w:sz w:val="13"/>
                <w:szCs w:val="13"/>
              </w:rPr>
              <w:t>facade</w:t>
            </w:r>
            <w:r>
              <w:rPr>
                <w:rFonts w:ascii="SimSun" w:hAnsi="SimSun" w:eastAsia="SimSun" w:cs="SimSun"/>
                <w:sz w:val="13"/>
                <w:szCs w:val="13"/>
                <w:spacing w:val="1"/>
              </w:rPr>
              <w:t>.</w:t>
            </w:r>
            <w:r>
              <w:rPr>
                <w:rFonts w:ascii="SimSun" w:hAnsi="SimSun" w:eastAsia="SimSun" w:cs="SimSun"/>
                <w:sz w:val="13"/>
                <w:szCs w:val="13"/>
              </w:rPr>
              <w:t>cient</w:t>
            </w:r>
            <w:r>
              <w:rPr>
                <w:rFonts w:ascii="SimSun" w:hAnsi="SimSun" w:eastAsia="SimSun" w:cs="SimSun"/>
                <w:sz w:val="13"/>
                <w:szCs w:val="13"/>
                <w:spacing w:val="1"/>
              </w:rPr>
              <w:t xml:space="preserve"> </w:t>
            </w:r>
            <w:r>
              <w:rPr>
                <w:rFonts w:ascii="SimSun" w:hAnsi="SimSun" w:eastAsia="SimSun" w:cs="SimSun"/>
                <w:sz w:val="13"/>
                <w:szCs w:val="13"/>
              </w:rPr>
              <w:t>RuntimeFlowTest</w:t>
            </w:r>
          </w:p>
          <w:p>
            <w:pPr>
              <w:ind w:left="205" w:right="1700"/>
              <w:spacing w:before="28" w:line="223" w:lineRule="auto"/>
              <w:rPr>
                <w:rFonts w:ascii="SimSun" w:hAnsi="SimSun" w:eastAsia="SimSun" w:cs="SimSun"/>
                <w:sz w:val="13"/>
                <w:szCs w:val="13"/>
              </w:rPr>
            </w:pPr>
            <w:r>
              <w:rPr>
                <w:rFonts w:ascii="SimSun" w:hAnsi="SimSun" w:eastAsia="SimSun" w:cs="SimSun"/>
                <w:sz w:val="13"/>
                <w:szCs w:val="13"/>
              </w:rPr>
              <w:t>⑧咆com.ibm.commerce marketing facade cient FiteningAndOrderi</w:t>
            </w:r>
            <w:r>
              <w:rPr>
                <w:rFonts w:ascii="SimSun" w:hAnsi="SimSun" w:eastAsia="SimSun" w:cs="SimSun"/>
                <w:sz w:val="13"/>
                <w:szCs w:val="13"/>
                <w:spacing w:val="-1"/>
              </w:rPr>
              <w:t>ngTest</w:t>
            </w:r>
            <w:r>
              <w:rPr>
                <w:rFonts w:ascii="SimSun" w:hAnsi="SimSun" w:eastAsia="SimSun" w:cs="SimSun"/>
                <w:sz w:val="13"/>
                <w:szCs w:val="13"/>
              </w:rPr>
              <w:t xml:space="preserve"> </w:t>
            </w:r>
            <w:r>
              <w:rPr>
                <w:rFonts w:ascii="SimSun" w:hAnsi="SimSun" w:eastAsia="SimSun" w:cs="SimSun"/>
                <w:sz w:val="13"/>
                <w:szCs w:val="13"/>
                <w:spacing w:val="1"/>
              </w:rPr>
              <w:t>闭怕</w:t>
            </w:r>
            <w:r>
              <w:rPr>
                <w:rFonts w:ascii="SimSun" w:hAnsi="SimSun" w:eastAsia="SimSun" w:cs="SimSun"/>
                <w:sz w:val="13"/>
                <w:szCs w:val="13"/>
              </w:rPr>
              <w:t>com</w:t>
            </w:r>
            <w:r>
              <w:rPr>
                <w:rFonts w:ascii="SimSun" w:hAnsi="SimSun" w:eastAsia="SimSun" w:cs="SimSun"/>
                <w:sz w:val="13"/>
                <w:szCs w:val="13"/>
                <w:spacing w:val="1"/>
              </w:rPr>
              <w:t>.</w:t>
            </w:r>
            <w:r>
              <w:rPr>
                <w:rFonts w:ascii="SimSun" w:hAnsi="SimSun" w:eastAsia="SimSun" w:cs="SimSun"/>
                <w:sz w:val="13"/>
                <w:szCs w:val="13"/>
              </w:rPr>
              <w:t>ibm</w:t>
            </w:r>
            <w:r>
              <w:rPr>
                <w:rFonts w:ascii="SimSun" w:hAnsi="SimSun" w:eastAsia="SimSun" w:cs="SimSun"/>
                <w:sz w:val="13"/>
                <w:szCs w:val="13"/>
                <w:spacing w:val="1"/>
              </w:rPr>
              <w:t>.</w:t>
            </w:r>
            <w:r>
              <w:rPr>
                <w:rFonts w:ascii="SimSun" w:hAnsi="SimSun" w:eastAsia="SimSun" w:cs="SimSun"/>
                <w:sz w:val="13"/>
                <w:szCs w:val="13"/>
              </w:rPr>
              <w:t>commerce</w:t>
            </w:r>
            <w:r>
              <w:rPr>
                <w:rFonts w:ascii="SimSun" w:hAnsi="SimSun" w:eastAsia="SimSun" w:cs="SimSun"/>
                <w:sz w:val="13"/>
                <w:szCs w:val="13"/>
                <w:spacing w:val="1"/>
              </w:rPr>
              <w:t xml:space="preserve"> </w:t>
            </w:r>
            <w:r>
              <w:rPr>
                <w:rFonts w:ascii="SimSun" w:hAnsi="SimSun" w:eastAsia="SimSun" w:cs="SimSun"/>
                <w:sz w:val="13"/>
                <w:szCs w:val="13"/>
              </w:rPr>
              <w:t>marketing</w:t>
            </w:r>
            <w:r>
              <w:rPr>
                <w:rFonts w:ascii="SimSun" w:hAnsi="SimSun" w:eastAsia="SimSun" w:cs="SimSun"/>
                <w:sz w:val="13"/>
                <w:szCs w:val="13"/>
                <w:spacing w:val="1"/>
              </w:rPr>
              <w:t xml:space="preserve"> </w:t>
            </w:r>
            <w:r>
              <w:rPr>
                <w:rFonts w:ascii="SimSun" w:hAnsi="SimSun" w:eastAsia="SimSun" w:cs="SimSun"/>
                <w:sz w:val="13"/>
                <w:szCs w:val="13"/>
              </w:rPr>
              <w:t>facade</w:t>
            </w:r>
            <w:r>
              <w:rPr>
                <w:rFonts w:ascii="SimSun" w:hAnsi="SimSun" w:eastAsia="SimSun" w:cs="SimSun"/>
                <w:sz w:val="13"/>
                <w:szCs w:val="13"/>
                <w:spacing w:val="1"/>
              </w:rPr>
              <w:t>.</w:t>
            </w:r>
            <w:r>
              <w:rPr>
                <w:rFonts w:ascii="SimSun" w:hAnsi="SimSun" w:eastAsia="SimSun" w:cs="SimSun"/>
                <w:sz w:val="13"/>
                <w:szCs w:val="13"/>
              </w:rPr>
              <w:t>cient</w:t>
            </w:r>
            <w:r>
              <w:rPr>
                <w:rFonts w:ascii="SimSun" w:hAnsi="SimSun" w:eastAsia="SimSun" w:cs="SimSun"/>
                <w:sz w:val="13"/>
                <w:szCs w:val="13"/>
                <w:spacing w:val="1"/>
              </w:rPr>
              <w:t xml:space="preserve"> </w:t>
            </w:r>
            <w:r>
              <w:rPr>
                <w:rFonts w:ascii="SimSun" w:hAnsi="SimSun" w:eastAsia="SimSun" w:cs="SimSun"/>
                <w:sz w:val="13"/>
                <w:szCs w:val="13"/>
              </w:rPr>
              <w:t>TimeBasedActivityTest</w:t>
            </w:r>
            <w:r>
              <w:rPr>
                <w:rFonts w:ascii="SimSun" w:hAnsi="SimSun" w:eastAsia="SimSun" w:cs="SimSun"/>
                <w:sz w:val="13"/>
                <w:szCs w:val="13"/>
                <w:spacing w:val="1"/>
              </w:rPr>
              <w:t xml:space="preserve">   </w:t>
            </w:r>
            <w:r>
              <w:rPr>
                <w:rFonts w:ascii="SimSun" w:hAnsi="SimSun" w:eastAsia="SimSun" w:cs="SimSun"/>
                <w:sz w:val="13"/>
                <w:szCs w:val="13"/>
              </w:rPr>
              <w:t>由com ibm.commerce marketing facade</w:t>
            </w:r>
            <w:r>
              <w:rPr>
                <w:rFonts w:ascii="SimSun" w:hAnsi="SimSun" w:eastAsia="SimSun" w:cs="SimSun"/>
                <w:sz w:val="13"/>
                <w:szCs w:val="13"/>
                <w:spacing w:val="9"/>
              </w:rPr>
              <w:t xml:space="preserve"> </w:t>
            </w:r>
            <w:r>
              <w:rPr>
                <w:rFonts w:ascii="SimSun" w:hAnsi="SimSun" w:eastAsia="SimSun" w:cs="SimSun"/>
                <w:sz w:val="13"/>
                <w:szCs w:val="13"/>
              </w:rPr>
              <w:t>cient ActivityServic</w:t>
            </w:r>
            <w:r>
              <w:rPr>
                <w:rFonts w:ascii="SimSun" w:hAnsi="SimSun" w:eastAsia="SimSun" w:cs="SimSun"/>
                <w:sz w:val="13"/>
                <w:szCs w:val="13"/>
                <w:spacing w:val="-1"/>
              </w:rPr>
              <w:t>eTest</w:t>
            </w:r>
          </w:p>
        </w:tc>
        <w:tc>
          <w:tcPr>
            <w:tcW w:w="1063" w:type="dxa"/>
            <w:vAlign w:val="top"/>
          </w:tcPr>
          <w:p>
            <w:pPr>
              <w:pStyle w:val="TableText"/>
              <w:rPr/>
            </w:pPr>
            <w:r/>
          </w:p>
        </w:tc>
      </w:tr>
    </w:tbl>
    <w:p>
      <w:pPr>
        <w:ind w:left="2990"/>
        <w:spacing w:before="120" w:line="224" w:lineRule="auto"/>
        <w:rPr>
          <w:rFonts w:ascii="KaiTi" w:hAnsi="KaiTi" w:eastAsia="KaiTi" w:cs="KaiTi"/>
          <w:sz w:val="20"/>
          <w:szCs w:val="20"/>
        </w:rPr>
      </w:pPr>
      <w:r>
        <w:rPr>
          <w:rFonts w:ascii="KaiTi" w:hAnsi="KaiTi" w:eastAsia="KaiTi" w:cs="KaiTi"/>
          <w:sz w:val="20"/>
          <w:szCs w:val="20"/>
          <w:spacing w:val="-3"/>
        </w:rPr>
        <w:t>图4-3</w:t>
      </w:r>
      <w:r>
        <w:rPr>
          <w:rFonts w:ascii="KaiTi" w:hAnsi="KaiTi" w:eastAsia="KaiTi" w:cs="KaiTi"/>
          <w:sz w:val="20"/>
          <w:szCs w:val="20"/>
          <w:spacing w:val="71"/>
        </w:rPr>
        <w:t xml:space="preserve"> </w:t>
      </w:r>
      <w:r>
        <w:rPr>
          <w:rFonts w:ascii="Times New Roman" w:hAnsi="Times New Roman" w:eastAsia="Times New Roman" w:cs="Times New Roman"/>
          <w:sz w:val="20"/>
          <w:szCs w:val="20"/>
          <w:spacing w:val="-3"/>
        </w:rPr>
        <w:t>JUnit </w:t>
      </w:r>
      <w:r>
        <w:rPr>
          <w:rFonts w:ascii="KaiTi" w:hAnsi="KaiTi" w:eastAsia="KaiTi" w:cs="KaiTi"/>
          <w:sz w:val="20"/>
          <w:szCs w:val="20"/>
          <w:spacing w:val="-3"/>
        </w:rPr>
        <w:t>运行结果报告</w:t>
      </w:r>
    </w:p>
    <w:p>
      <w:pPr>
        <w:pStyle w:val="BodyText"/>
        <w:ind w:right="19" w:firstLine="420"/>
        <w:spacing w:before="210" w:line="297" w:lineRule="auto"/>
        <w:jc w:val="both"/>
        <w:rPr>
          <w:sz w:val="20"/>
          <w:szCs w:val="20"/>
        </w:rPr>
      </w:pPr>
      <w:r>
        <w:rPr>
          <w:sz w:val="20"/>
          <w:szCs w:val="20"/>
          <w:spacing w:val="17"/>
        </w:rPr>
        <w:t>(2)另一份报告是单元测试覆盖率报告。这份报告需要</w:t>
      </w:r>
      <w:r>
        <w:rPr>
          <w:sz w:val="20"/>
          <w:szCs w:val="20"/>
          <w:spacing w:val="16"/>
        </w:rPr>
        <w:t>显示测试覆盖率达到了30%。</w:t>
      </w:r>
      <w:r>
        <w:rPr>
          <w:sz w:val="20"/>
          <w:szCs w:val="20"/>
        </w:rPr>
        <w:t xml:space="preserve"> </w:t>
      </w:r>
      <w:r>
        <w:rPr>
          <w:sz w:val="20"/>
          <w:szCs w:val="20"/>
          <w:spacing w:val="11"/>
        </w:rPr>
        <w:t>如果没有达到这一目标，需要给出原因。这一数字因不同项目不</w:t>
      </w:r>
      <w:r>
        <w:rPr>
          <w:sz w:val="20"/>
          <w:szCs w:val="20"/>
          <w:spacing w:val="10"/>
        </w:rPr>
        <w:t>同的特点而不相同。需要</w:t>
      </w:r>
      <w:r>
        <w:rPr>
          <w:sz w:val="20"/>
          <w:szCs w:val="20"/>
        </w:rPr>
        <w:t xml:space="preserve"> </w:t>
      </w:r>
      <w:r>
        <w:rPr>
          <w:sz w:val="20"/>
          <w:szCs w:val="20"/>
          <w:spacing w:val="10"/>
        </w:rPr>
        <w:t>根据经验得出一个投入产出比最优的单元测试覆盖率指标。</w:t>
      </w:r>
    </w:p>
    <w:p>
      <w:pPr>
        <w:pStyle w:val="BodyText"/>
        <w:ind w:firstLine="420"/>
        <w:spacing w:before="95" w:line="295" w:lineRule="auto"/>
        <w:rPr>
          <w:sz w:val="20"/>
          <w:szCs w:val="20"/>
        </w:rPr>
      </w:pPr>
      <w:r>
        <w:rPr>
          <w:sz w:val="20"/>
          <w:szCs w:val="20"/>
          <w:spacing w:val="7"/>
        </w:rPr>
        <w:t>同时，为了保证单元测试更加有效，也避免功能测试和单元测试出现重复的测试用例，</w:t>
      </w:r>
      <w:r>
        <w:rPr>
          <w:sz w:val="20"/>
          <w:szCs w:val="20"/>
          <w:spacing w:val="2"/>
        </w:rPr>
        <w:t xml:space="preserve"> </w:t>
      </w:r>
      <w:r>
        <w:rPr>
          <w:sz w:val="20"/>
          <w:szCs w:val="20"/>
          <w:spacing w:val="10"/>
        </w:rPr>
        <w:t>一个最佳实践是让功能测试审核单元测试报告。</w:t>
      </w:r>
    </w:p>
    <w:p>
      <w:pPr>
        <w:pStyle w:val="BodyText"/>
        <w:ind w:left="420"/>
        <w:spacing w:before="109" w:line="218" w:lineRule="auto"/>
        <w:rPr>
          <w:sz w:val="20"/>
          <w:szCs w:val="20"/>
        </w:rPr>
      </w:pPr>
      <w:r>
        <w:rPr>
          <w:sz w:val="20"/>
          <w:szCs w:val="20"/>
          <w:spacing w:val="10"/>
        </w:rPr>
        <w:t>在审核单元测试报告的时候，需要注意以下几</w:t>
      </w:r>
      <w:r>
        <w:rPr>
          <w:sz w:val="20"/>
          <w:szCs w:val="20"/>
          <w:spacing w:val="9"/>
        </w:rPr>
        <w:t>点：</w:t>
      </w:r>
    </w:p>
    <w:p>
      <w:pPr>
        <w:pStyle w:val="BodyText"/>
        <w:ind w:left="830"/>
        <w:spacing w:before="184" w:line="218" w:lineRule="auto"/>
        <w:rPr>
          <w:sz w:val="20"/>
          <w:szCs w:val="20"/>
        </w:rPr>
      </w:pPr>
      <w:r>
        <w:rPr>
          <w:sz w:val="20"/>
          <w:szCs w:val="20"/>
          <w:spacing w:val="11"/>
        </w:rPr>
        <w:t>手动的单元测试报告需要有详细的步骤，包括使用到的数据集。</w:t>
      </w:r>
    </w:p>
    <w:p>
      <w:pPr>
        <w:pStyle w:val="BodyText"/>
        <w:ind w:left="830" w:right="72"/>
        <w:spacing w:before="194" w:line="299" w:lineRule="auto"/>
        <w:rPr>
          <w:sz w:val="20"/>
          <w:szCs w:val="20"/>
        </w:rPr>
      </w:pPr>
      <w:r>
        <w:rPr>
          <w:sz w:val="20"/>
          <w:szCs w:val="20"/>
          <w:spacing w:val="11"/>
        </w:rPr>
        <w:t>自动化的单元测试报告不仅要有运行结果，还要给出描述，说明这一组单元测试</w:t>
      </w:r>
      <w:r>
        <w:rPr>
          <w:sz w:val="20"/>
          <w:szCs w:val="20"/>
          <w:spacing w:val="1"/>
        </w:rPr>
        <w:t xml:space="preserve"> </w:t>
      </w:r>
      <w:r>
        <w:rPr>
          <w:sz w:val="20"/>
          <w:szCs w:val="20"/>
          <w:spacing w:val="12"/>
        </w:rPr>
        <w:t>所测的是哪一部分代码。可以使用</w:t>
      </w:r>
      <w:r>
        <w:rPr>
          <w:rFonts w:ascii="Times New Roman" w:hAnsi="Times New Roman" w:eastAsia="Times New Roman" w:cs="Times New Roman"/>
          <w:sz w:val="20"/>
          <w:szCs w:val="20"/>
        </w:rPr>
        <w:t>Javadoc</w:t>
      </w:r>
      <w:r>
        <w:rPr>
          <w:sz w:val="20"/>
          <w:szCs w:val="20"/>
          <w:spacing w:val="12"/>
        </w:rPr>
        <w:t>。</w:t>
      </w:r>
    </w:p>
    <w:p>
      <w:pPr>
        <w:pStyle w:val="BodyText"/>
        <w:ind w:left="420"/>
        <w:spacing w:before="104" w:line="219" w:lineRule="auto"/>
        <w:rPr>
          <w:sz w:val="20"/>
          <w:szCs w:val="20"/>
        </w:rPr>
      </w:pPr>
      <w:r>
        <w:rPr>
          <w:sz w:val="20"/>
          <w:szCs w:val="20"/>
          <w:spacing w:val="8"/>
        </w:rPr>
        <w:t>关于单元测试覆盖率，要保证：</w:t>
      </w:r>
    </w:p>
    <w:p>
      <w:pPr>
        <w:pStyle w:val="BodyText"/>
        <w:ind w:left="830" w:right="69"/>
        <w:spacing w:before="182" w:line="279" w:lineRule="auto"/>
        <w:rPr>
          <w:sz w:val="20"/>
          <w:szCs w:val="20"/>
        </w:rPr>
      </w:pPr>
      <w:r>
        <w:rPr>
          <w:sz w:val="20"/>
          <w:szCs w:val="20"/>
          <w:spacing w:val="11"/>
        </w:rPr>
        <w:t>所有的新增流程都已经被覆盖到；不论是正常流程还是异常流程，都要求完全覆</w:t>
      </w:r>
      <w:r>
        <w:rPr>
          <w:sz w:val="20"/>
          <w:szCs w:val="20"/>
          <w:spacing w:val="4"/>
        </w:rPr>
        <w:t xml:space="preserve"> </w:t>
      </w:r>
      <w:r>
        <w:rPr>
          <w:sz w:val="20"/>
          <w:szCs w:val="20"/>
          <w:spacing w:val="9"/>
        </w:rPr>
        <w:t>盖到每一分支。</w:t>
      </w:r>
    </w:p>
    <w:p>
      <w:pPr>
        <w:pStyle w:val="BodyText"/>
        <w:ind w:left="830" w:right="72"/>
        <w:spacing w:before="127" w:line="332" w:lineRule="auto"/>
        <w:rPr>
          <w:sz w:val="20"/>
          <w:szCs w:val="20"/>
        </w:rPr>
      </w:pPr>
      <w:r>
        <w:rPr>
          <w:sz w:val="20"/>
          <w:szCs w:val="20"/>
          <w:spacing w:val="8"/>
        </w:rPr>
        <w:t>覆盖有效和无效输入/输出。比如边界输入值；比如数据类型，在期望整型的</w:t>
      </w:r>
      <w:r>
        <w:rPr>
          <w:sz w:val="20"/>
          <w:szCs w:val="20"/>
          <w:spacing w:val="7"/>
        </w:rPr>
        <w:t>地方</w:t>
      </w:r>
      <w:r>
        <w:rPr>
          <w:sz w:val="20"/>
          <w:szCs w:val="20"/>
        </w:rPr>
        <w:t xml:space="preserve"> </w:t>
      </w:r>
      <w:r>
        <w:rPr>
          <w:sz w:val="20"/>
          <w:szCs w:val="20"/>
          <w:spacing w:val="9"/>
        </w:rPr>
        <w:t>输入浮点型等。</w:t>
      </w:r>
    </w:p>
    <w:p>
      <w:pPr>
        <w:pStyle w:val="BodyText"/>
        <w:ind w:left="830"/>
        <w:spacing w:line="219" w:lineRule="auto"/>
        <w:rPr>
          <w:sz w:val="20"/>
          <w:szCs w:val="20"/>
        </w:rPr>
      </w:pPr>
      <w:r>
        <w:rPr>
          <w:sz w:val="20"/>
          <w:szCs w:val="20"/>
          <w:spacing w:val="9"/>
        </w:rPr>
        <w:t>覆盖日志信息。</w:t>
      </w:r>
    </w:p>
    <w:p>
      <w:pPr>
        <w:spacing w:line="219" w:lineRule="auto"/>
        <w:sectPr>
          <w:footerReference w:type="default" r:id="rId196"/>
          <w:pgSz w:w="10060" w:h="12930"/>
          <w:pgMar w:top="400" w:right="900" w:bottom="785" w:left="869" w:header="0" w:footer="451" w:gutter="0"/>
        </w:sectPr>
        <w:rPr>
          <w:sz w:val="20"/>
          <w:szCs w:val="20"/>
        </w:rPr>
      </w:pPr>
    </w:p>
    <w:p>
      <w:pPr>
        <w:ind w:left="4239"/>
        <w:spacing w:before="156" w:line="221" w:lineRule="auto"/>
        <w:rPr>
          <w:rFonts w:ascii="SimHei" w:hAnsi="SimHei" w:eastAsia="SimHei" w:cs="SimHei"/>
          <w:sz w:val="21"/>
          <w:szCs w:val="21"/>
        </w:rPr>
      </w:pPr>
      <w:r>
        <w:rPr>
          <w:rFonts w:ascii="SimHei" w:hAnsi="SimHei" w:eastAsia="SimHei" w:cs="SimHei"/>
          <w:sz w:val="21"/>
          <w:szCs w:val="21"/>
          <w:spacing w:val="-11"/>
        </w:rPr>
        <w:t>第4章</w:t>
      </w:r>
      <w:r>
        <w:rPr>
          <w:rFonts w:ascii="SimHei" w:hAnsi="SimHei" w:eastAsia="SimHei" w:cs="SimHei"/>
          <w:sz w:val="21"/>
          <w:szCs w:val="21"/>
          <w:spacing w:val="-11"/>
        </w:rPr>
        <w:t xml:space="preserve">  </w:t>
      </w:r>
      <w:r>
        <w:rPr>
          <w:rFonts w:ascii="SimHei" w:hAnsi="SimHei" w:eastAsia="SimHei" w:cs="SimHei"/>
          <w:sz w:val="21"/>
          <w:szCs w:val="21"/>
          <w:spacing w:val="-11"/>
        </w:rPr>
        <w:t>把缺陷扼杀在摇篮里：开发人员的测试</w:t>
      </w:r>
    </w:p>
    <w:p>
      <w:pPr>
        <w:spacing w:line="307" w:lineRule="auto"/>
        <w:rPr>
          <w:rFonts w:ascii="Arial"/>
          <w:sz w:val="21"/>
        </w:rPr>
      </w:pPr>
      <w:r/>
    </w:p>
    <w:p>
      <w:pPr>
        <w:spacing w:line="307" w:lineRule="auto"/>
        <w:rPr>
          <w:rFonts w:ascii="Arial"/>
          <w:sz w:val="21"/>
        </w:rPr>
      </w:pPr>
      <w:r/>
    </w:p>
    <w:p>
      <w:pPr>
        <w:pStyle w:val="BodyText"/>
        <w:ind w:left="909"/>
        <w:spacing w:before="68" w:line="212" w:lineRule="auto"/>
        <w:rPr>
          <w:sz w:val="21"/>
          <w:szCs w:val="21"/>
        </w:rPr>
      </w:pPr>
      <w:r>
        <w:rPr>
          <w:sz w:val="21"/>
          <w:szCs w:val="21"/>
        </w:rPr>
        <w:t>覆盖可接受性测试</w:t>
      </w:r>
      <w:r>
        <w:rPr>
          <w:sz w:val="21"/>
          <w:szCs w:val="21"/>
          <w:spacing w:val="-38"/>
        </w:rPr>
        <w:t xml:space="preserve"> </w:t>
      </w:r>
      <w:r>
        <w:rPr>
          <w:rFonts w:ascii="Times New Roman" w:hAnsi="Times New Roman" w:eastAsia="Times New Roman" w:cs="Times New Roman"/>
          <w:sz w:val="21"/>
          <w:szCs w:val="21"/>
        </w:rPr>
        <w:t>(Acceptance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9"/>
          <w:w w:val="101"/>
        </w:rPr>
        <w:t xml:space="preserve"> </w:t>
      </w:r>
      <w:r>
        <w:rPr>
          <w:sz w:val="21"/>
          <w:szCs w:val="21"/>
        </w:rPr>
        <w:t>涉及的全部的流程。</w:t>
      </w:r>
    </w:p>
    <w:p>
      <w:pPr>
        <w:pStyle w:val="BodyText"/>
        <w:ind w:left="909"/>
        <w:spacing w:before="198" w:line="212" w:lineRule="auto"/>
        <w:rPr>
          <w:sz w:val="21"/>
          <w:szCs w:val="21"/>
        </w:rPr>
      </w:pPr>
      <w:r>
        <w:rPr>
          <w:sz w:val="21"/>
          <w:szCs w:val="21"/>
          <w:spacing w:val="8"/>
        </w:rPr>
        <w:t>对于</w:t>
      </w:r>
      <w:r>
        <w:rPr>
          <w:rFonts w:ascii="Times New Roman" w:hAnsi="Times New Roman" w:eastAsia="Times New Roman" w:cs="Times New Roman"/>
          <w:sz w:val="21"/>
          <w:szCs w:val="21"/>
        </w:rPr>
        <w:t>Services</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14"/>
          <w:w w:val="101"/>
        </w:rPr>
        <w:t xml:space="preserve">   </w:t>
      </w:r>
      <w:r>
        <w:rPr>
          <w:sz w:val="21"/>
          <w:szCs w:val="21"/>
          <w:spacing w:val="8"/>
        </w:rPr>
        <w:t>覆盖每一个</w:t>
      </w:r>
      <w:r>
        <w:rPr>
          <w:rFonts w:ascii="Times New Roman" w:hAnsi="Times New Roman" w:eastAsia="Times New Roman" w:cs="Times New Roman"/>
          <w:sz w:val="21"/>
          <w:szCs w:val="21"/>
        </w:rPr>
        <w:t>API</w:t>
      </w:r>
      <w:r>
        <w:rPr>
          <w:sz w:val="21"/>
          <w:szCs w:val="21"/>
          <w:spacing w:val="8"/>
        </w:rPr>
        <w:t>。</w:t>
      </w:r>
    </w:p>
    <w:p>
      <w:pPr>
        <w:pStyle w:val="BodyText"/>
        <w:ind w:left="909"/>
        <w:spacing w:before="203" w:line="220" w:lineRule="auto"/>
        <w:rPr>
          <w:sz w:val="21"/>
          <w:szCs w:val="21"/>
        </w:rPr>
      </w:pPr>
      <w:r>
        <w:rPr>
          <w:sz w:val="21"/>
          <w:szCs w:val="21"/>
        </w:rPr>
        <w:t>覆盖全球化和国际化的要求。</w:t>
      </w:r>
    </w:p>
    <w:p>
      <w:pPr>
        <w:pStyle w:val="BodyText"/>
        <w:ind w:left="909"/>
        <w:spacing w:before="180" w:line="220" w:lineRule="auto"/>
        <w:rPr>
          <w:sz w:val="21"/>
          <w:szCs w:val="21"/>
        </w:rPr>
      </w:pPr>
      <w:r>
        <w:rPr>
          <w:sz w:val="21"/>
          <w:szCs w:val="21"/>
          <w:spacing w:val="3"/>
        </w:rPr>
        <w:t>无法通过</w:t>
      </w:r>
      <w:r>
        <w:rPr>
          <w:rFonts w:ascii="Times New Roman" w:hAnsi="Times New Roman" w:eastAsia="Times New Roman" w:cs="Times New Roman"/>
          <w:sz w:val="21"/>
          <w:szCs w:val="21"/>
        </w:rPr>
        <w:t>UI</w:t>
      </w:r>
      <w:r>
        <w:rPr>
          <w:rFonts w:ascii="Times New Roman" w:hAnsi="Times New Roman" w:eastAsia="Times New Roman" w:cs="Times New Roman"/>
          <w:sz w:val="21"/>
          <w:szCs w:val="21"/>
          <w:spacing w:val="3"/>
        </w:rPr>
        <w:t xml:space="preserve"> </w:t>
      </w:r>
      <w:r>
        <w:rPr>
          <w:sz w:val="21"/>
          <w:szCs w:val="21"/>
          <w:spacing w:val="3"/>
        </w:rPr>
        <w:t>验证的功能点，也要在单元测试中覆盖。</w:t>
      </w:r>
    </w:p>
    <w:p>
      <w:pPr>
        <w:pStyle w:val="BodyText"/>
        <w:ind w:left="29" w:right="185" w:firstLine="429"/>
        <w:spacing w:before="177" w:line="276" w:lineRule="auto"/>
        <w:rPr>
          <w:sz w:val="21"/>
          <w:szCs w:val="21"/>
        </w:rPr>
      </w:pPr>
      <w:r>
        <w:rPr>
          <w:sz w:val="21"/>
          <w:szCs w:val="21"/>
          <w:spacing w:val="1"/>
        </w:rPr>
        <w:t>审核完单元测试报告之后，功能测试人员需要把所有在单元测试报告中发现的遗漏点</w:t>
      </w:r>
      <w:r>
        <w:rPr>
          <w:sz w:val="21"/>
          <w:szCs w:val="21"/>
        </w:rPr>
        <w:t xml:space="preserve"> </w:t>
      </w:r>
      <w:r>
        <w:rPr>
          <w:sz w:val="21"/>
          <w:szCs w:val="21"/>
          <w:spacing w:val="-1"/>
        </w:rPr>
        <w:t>都以审核意见的形式给出，并和开发人员一起分析：</w:t>
      </w:r>
    </w:p>
    <w:p>
      <w:pPr>
        <w:pStyle w:val="BodyText"/>
        <w:ind w:left="909"/>
        <w:spacing w:before="104" w:line="219" w:lineRule="auto"/>
        <w:rPr>
          <w:sz w:val="21"/>
          <w:szCs w:val="21"/>
        </w:rPr>
      </w:pPr>
      <w:r>
        <w:rPr>
          <w:sz w:val="21"/>
          <w:szCs w:val="21"/>
          <w:spacing w:val="1"/>
        </w:rPr>
        <w:t>哪些应该在单元测试阶段覆盖的测试点被遗漏了。</w:t>
      </w:r>
    </w:p>
    <w:p>
      <w:pPr>
        <w:pStyle w:val="BodyText"/>
        <w:ind w:left="909" w:right="139"/>
        <w:spacing w:before="202" w:line="273" w:lineRule="auto"/>
        <w:jc w:val="both"/>
        <w:rPr>
          <w:sz w:val="21"/>
          <w:szCs w:val="21"/>
        </w:rPr>
      </w:pPr>
      <w:r>
        <w:rPr>
          <w:sz w:val="21"/>
          <w:szCs w:val="21"/>
          <w:spacing w:val="1"/>
        </w:rPr>
        <w:t>这些被遗漏的测试点应该由谁来执行，在哪个阶段执行，也就是应该被添加到单</w:t>
      </w:r>
      <w:r>
        <w:rPr>
          <w:sz w:val="21"/>
          <w:szCs w:val="21"/>
          <w:spacing w:val="3"/>
        </w:rPr>
        <w:t xml:space="preserve"> </w:t>
      </w:r>
      <w:r>
        <w:rPr>
          <w:sz w:val="21"/>
          <w:szCs w:val="21"/>
          <w:spacing w:val="2"/>
        </w:rPr>
        <w:t>元测试中，还是可以在功能测试中被覆盖。</w:t>
      </w:r>
      <w:r>
        <w:rPr>
          <w:sz w:val="21"/>
          <w:szCs w:val="21"/>
          <w:spacing w:val="1"/>
        </w:rPr>
        <w:t>理论上，属于单元测试范畴的测试用</w:t>
      </w:r>
      <w:r>
        <w:rPr>
          <w:sz w:val="21"/>
          <w:szCs w:val="21"/>
        </w:rPr>
        <w:t xml:space="preserve"> </w:t>
      </w:r>
      <w:r>
        <w:rPr>
          <w:sz w:val="21"/>
          <w:szCs w:val="21"/>
          <w:spacing w:val="1"/>
        </w:rPr>
        <w:t>例，毫无疑问应该加到单元测试集合里。但是结合项目的时间安排和工作量的分</w:t>
      </w:r>
      <w:r>
        <w:rPr>
          <w:sz w:val="21"/>
          <w:szCs w:val="21"/>
          <w:spacing w:val="2"/>
        </w:rPr>
        <w:t xml:space="preserve"> </w:t>
      </w:r>
      <w:r>
        <w:rPr>
          <w:sz w:val="21"/>
          <w:szCs w:val="21"/>
          <w:spacing w:val="1"/>
        </w:rPr>
        <w:t>担来考虑，可以有例外的情况。即在功能测试中覆盖被</w:t>
      </w:r>
      <w:r>
        <w:rPr>
          <w:sz w:val="21"/>
          <w:szCs w:val="21"/>
        </w:rPr>
        <w:t>遗漏的测试点。</w:t>
      </w:r>
    </w:p>
    <w:p>
      <w:pPr>
        <w:pStyle w:val="BodyText"/>
        <w:ind w:left="459"/>
        <w:spacing w:before="117" w:line="219" w:lineRule="auto"/>
        <w:rPr>
          <w:sz w:val="21"/>
          <w:szCs w:val="21"/>
        </w:rPr>
      </w:pPr>
      <w:r>
        <w:rPr>
          <w:sz w:val="21"/>
          <w:szCs w:val="21"/>
          <w:spacing w:val="1"/>
        </w:rPr>
        <w:t>所有审核意见都解决了之后，就可以允许单元测试退出。</w:t>
      </w:r>
    </w:p>
    <w:p>
      <w:pPr>
        <w:spacing w:line="476" w:lineRule="auto"/>
        <w:rPr>
          <w:rFonts w:ascii="Arial"/>
          <w:sz w:val="21"/>
        </w:rPr>
      </w:pPr>
      <w:r/>
    </w:p>
    <w:p>
      <w:pPr>
        <w:ind w:left="34"/>
        <w:spacing w:before="99" w:line="221" w:lineRule="auto"/>
        <w:outlineLvl w:val="1"/>
        <w:rPr>
          <w:rFonts w:ascii="SimHei" w:hAnsi="SimHei" w:eastAsia="SimHei" w:cs="SimHei"/>
          <w:sz w:val="30"/>
          <w:szCs w:val="30"/>
        </w:rPr>
      </w:pPr>
      <w:r>
        <w:drawing>
          <wp:anchor distT="0" distB="0" distL="0" distR="0" simplePos="0" relativeHeight="252272640" behindDoc="1" locked="0" layoutInCell="1" allowOverlap="1">
            <wp:simplePos x="0" y="0"/>
            <wp:positionH relativeFrom="column">
              <wp:posOffset>0</wp:posOffset>
            </wp:positionH>
            <wp:positionV relativeFrom="paragraph">
              <wp:posOffset>20904</wp:posOffset>
            </wp:positionV>
            <wp:extent cx="317488" cy="292131"/>
            <wp:effectExtent l="0" t="0" r="0" b="0"/>
            <wp:wrapNone/>
            <wp:docPr id="68" name="IM 68"/>
            <wp:cNvGraphicFramePr/>
            <a:graphic>
              <a:graphicData uri="http://schemas.openxmlformats.org/drawingml/2006/picture">
                <pic:pic>
                  <pic:nvPicPr>
                    <pic:cNvPr id="68" name="IM 68"/>
                    <pic:cNvPicPr/>
                  </pic:nvPicPr>
                  <pic:blipFill>
                    <a:blip r:embed="rId198"/>
                    <a:stretch>
                      <a:fillRect/>
                    </a:stretch>
                  </pic:blipFill>
                  <pic:spPr>
                    <a:xfrm rot="0">
                      <a:off x="0" y="0"/>
                      <a:ext cx="317488" cy="292131"/>
                    </a:xfrm>
                    <a:prstGeom prst="rect">
                      <a:avLst/>
                    </a:prstGeom>
                  </pic:spPr>
                </pic:pic>
              </a:graphicData>
            </a:graphic>
          </wp:anchor>
        </w:drawing>
      </w:r>
      <w:bookmarkStart w:name="bookmark69" w:id="126"/>
      <w:bookmarkEnd w:id="126"/>
      <w:r>
        <w:rPr>
          <w:rFonts w:ascii="SimHei" w:hAnsi="SimHei" w:eastAsia="SimHei" w:cs="SimHei"/>
          <w:sz w:val="30"/>
          <w:szCs w:val="30"/>
          <w:b/>
          <w:bCs/>
          <w:u w:val="single" w:color="auto"/>
          <w:spacing w:val="40"/>
        </w:rPr>
        <w:t>4</w:t>
      </w:r>
      <w:r>
        <w:rPr>
          <w:rFonts w:ascii="SimHei" w:hAnsi="SimHei" w:eastAsia="SimHei" w:cs="SimHei"/>
          <w:sz w:val="30"/>
          <w:szCs w:val="30"/>
          <w:u w:val="single" w:color="auto"/>
          <w:spacing w:val="-79"/>
        </w:rPr>
        <w:t xml:space="preserve"> </w:t>
      </w:r>
      <w:r>
        <w:rPr>
          <w:rFonts w:ascii="SimHei" w:hAnsi="SimHei" w:eastAsia="SimHei" w:cs="SimHei"/>
          <w:sz w:val="30"/>
          <w:szCs w:val="30"/>
          <w:b/>
          <w:bCs/>
          <w:u w:val="single" w:color="auto"/>
          <w:spacing w:val="40"/>
        </w:rPr>
        <w:t>.3测试还能驱动开发(</w:t>
      </w:r>
      <w:r>
        <w:rPr>
          <w:rFonts w:ascii="SimHei" w:hAnsi="SimHei" w:eastAsia="SimHei" w:cs="SimHei"/>
          <w:sz w:val="30"/>
          <w:szCs w:val="30"/>
          <w:b/>
          <w:bCs/>
          <w:u w:val="single" w:color="auto"/>
        </w:rPr>
        <w:t>TDD</w:t>
      </w:r>
      <w:r>
        <w:rPr>
          <w:rFonts w:ascii="SimHei" w:hAnsi="SimHei" w:eastAsia="SimHei" w:cs="SimHei"/>
          <w:sz w:val="30"/>
          <w:szCs w:val="30"/>
          <w:b/>
          <w:bCs/>
          <w:u w:val="single" w:color="auto"/>
          <w:spacing w:val="40"/>
        </w:rPr>
        <w:t>)</w:t>
      </w:r>
    </w:p>
    <w:p>
      <w:pPr>
        <w:spacing w:line="253" w:lineRule="auto"/>
        <w:rPr>
          <w:rFonts w:ascii="Arial"/>
          <w:sz w:val="21"/>
        </w:rPr>
      </w:pPr>
      <w:r/>
    </w:p>
    <w:p>
      <w:pPr>
        <w:pStyle w:val="BodyText"/>
        <w:ind w:left="29" w:right="194" w:firstLine="429"/>
        <w:spacing w:before="68" w:line="283" w:lineRule="auto"/>
        <w:jc w:val="both"/>
        <w:rPr>
          <w:sz w:val="21"/>
          <w:szCs w:val="21"/>
        </w:rPr>
      </w:pPr>
      <w:r>
        <w:rPr>
          <w:sz w:val="21"/>
          <w:szCs w:val="21"/>
          <w:spacing w:val="1"/>
        </w:rPr>
        <w:t>学会了单元测试之后，小艾的开发更有效率了，缺陷密度下降</w:t>
      </w:r>
      <w:r>
        <w:rPr>
          <w:sz w:val="21"/>
          <w:szCs w:val="21"/>
        </w:rPr>
        <w:t>了。但是有时候，他发 </w:t>
      </w:r>
      <w:r>
        <w:rPr>
          <w:sz w:val="21"/>
          <w:szCs w:val="21"/>
          <w:spacing w:val="1"/>
        </w:rPr>
        <w:t>现代码的耦合度比较高，不容易隔离，编写单元测试还是有难度，有时候只能放弃为这样</w:t>
      </w:r>
      <w:r>
        <w:rPr>
          <w:sz w:val="21"/>
          <w:szCs w:val="21"/>
        </w:rPr>
        <w:t xml:space="preserve"> </w:t>
      </w:r>
      <w:r>
        <w:rPr>
          <w:sz w:val="21"/>
          <w:szCs w:val="21"/>
        </w:rPr>
        <w:t>的代码编写单元测试，测试覆盖率一直上不去，郁闷。</w:t>
      </w:r>
    </w:p>
    <w:p>
      <w:pPr>
        <w:pStyle w:val="BodyText"/>
        <w:ind w:left="29" w:firstLine="429"/>
        <w:spacing w:before="82" w:line="275" w:lineRule="auto"/>
        <w:jc w:val="both"/>
        <w:rPr>
          <w:sz w:val="21"/>
          <w:szCs w:val="21"/>
        </w:rPr>
      </w:pPr>
      <w:r>
        <w:rPr>
          <w:sz w:val="21"/>
          <w:szCs w:val="21"/>
          <w:spacing w:val="1"/>
        </w:rPr>
        <w:t>他去单元测试数据库里看了姚圳的单元测试报告，着实吓着了，</w:t>
      </w:r>
      <w:r>
        <w:rPr>
          <w:sz w:val="21"/>
          <w:szCs w:val="21"/>
        </w:rPr>
        <w:t>姚圳的单元测试覆盖   </w:t>
      </w:r>
      <w:r>
        <w:rPr>
          <w:sz w:val="21"/>
          <w:szCs w:val="21"/>
          <w:spacing w:val="-2"/>
        </w:rPr>
        <w:t>率高出他一大截，而且几乎是100%覆盖!“姚圳一定是留了一手，有什么高招还没教给我。”</w:t>
      </w:r>
      <w:r>
        <w:rPr>
          <w:sz w:val="21"/>
          <w:szCs w:val="21"/>
          <w:spacing w:val="4"/>
        </w:rPr>
        <w:t xml:space="preserve"> </w:t>
      </w:r>
      <w:r>
        <w:rPr>
          <w:sz w:val="21"/>
          <w:szCs w:val="21"/>
          <w:spacing w:val="-1"/>
        </w:rPr>
        <w:t>小艾决定找时间再去跟姚圳套套近乎。</w:t>
      </w:r>
    </w:p>
    <w:p>
      <w:pPr>
        <w:pStyle w:val="BodyText"/>
        <w:ind w:left="459"/>
        <w:spacing w:before="134" w:line="219" w:lineRule="auto"/>
        <w:rPr>
          <w:sz w:val="21"/>
          <w:szCs w:val="21"/>
        </w:rPr>
      </w:pPr>
      <w:r>
        <w:rPr>
          <w:sz w:val="21"/>
          <w:szCs w:val="21"/>
          <w:spacing w:val="3"/>
        </w:rPr>
        <w:t>开会的时候，产品负责人带回来了</w:t>
      </w:r>
      <w:r>
        <w:rPr>
          <w:rFonts w:ascii="Times New Roman" w:hAnsi="Times New Roman" w:eastAsia="Times New Roman" w:cs="Times New Roman"/>
          <w:sz w:val="21"/>
          <w:szCs w:val="21"/>
        </w:rPr>
        <w:t>beta</w:t>
      </w:r>
      <w:r>
        <w:rPr>
          <w:rFonts w:ascii="Times New Roman" w:hAnsi="Times New Roman" w:eastAsia="Times New Roman" w:cs="Times New Roman"/>
          <w:sz w:val="21"/>
          <w:szCs w:val="21"/>
          <w:spacing w:val="3"/>
        </w:rPr>
        <w:t xml:space="preserve"> </w:t>
      </w:r>
      <w:r>
        <w:rPr>
          <w:sz w:val="21"/>
          <w:szCs w:val="21"/>
          <w:spacing w:val="3"/>
        </w:rPr>
        <w:t>版的用户反馈。</w:t>
      </w:r>
    </w:p>
    <w:p>
      <w:pPr>
        <w:pStyle w:val="BodyText"/>
        <w:ind w:left="29" w:right="185" w:firstLine="304"/>
        <w:spacing w:before="163" w:line="283" w:lineRule="auto"/>
        <w:rPr>
          <w:sz w:val="21"/>
          <w:szCs w:val="21"/>
        </w:rPr>
      </w:pPr>
      <w:r>
        <w:rPr>
          <w:sz w:val="21"/>
          <w:szCs w:val="21"/>
          <w:spacing w:val="4"/>
        </w:rPr>
        <w:t>“姚圳，你这部分的用户故事，客户给了一些反馈，他们的业务上有一些调整，所以</w:t>
      </w:r>
      <w:r>
        <w:rPr>
          <w:sz w:val="21"/>
          <w:szCs w:val="21"/>
          <w:spacing w:val="15"/>
        </w:rPr>
        <w:t xml:space="preserve"> </w:t>
      </w:r>
      <w:r>
        <w:rPr>
          <w:sz w:val="21"/>
          <w:szCs w:val="21"/>
          <w:spacing w:val="2"/>
        </w:rPr>
        <w:t>现在已经实现的部分，需要做一些改动。另外还要增加一些新的功能。”</w:t>
      </w:r>
    </w:p>
    <w:p>
      <w:pPr>
        <w:pStyle w:val="BodyText"/>
        <w:ind w:left="29" w:right="188" w:firstLine="429"/>
        <w:spacing w:before="93" w:line="274" w:lineRule="auto"/>
        <w:jc w:val="both"/>
        <w:rPr>
          <w:sz w:val="21"/>
          <w:szCs w:val="21"/>
        </w:rPr>
      </w:pPr>
      <w:r>
        <w:rPr>
          <w:sz w:val="21"/>
          <w:szCs w:val="21"/>
          <w:spacing w:val="7"/>
        </w:rPr>
        <w:t>小艾听到这里差点叫出来，他甚至不敢想象在后期阶段做这么大</w:t>
      </w:r>
      <w:r>
        <w:rPr>
          <w:sz w:val="21"/>
          <w:szCs w:val="21"/>
          <w:spacing w:val="6"/>
        </w:rPr>
        <w:t>的变动会有什么后</w:t>
      </w:r>
      <w:r>
        <w:rPr>
          <w:sz w:val="21"/>
          <w:szCs w:val="21"/>
        </w:rPr>
        <w:t xml:space="preserve"> </w:t>
      </w:r>
      <w:r>
        <w:rPr>
          <w:sz w:val="21"/>
          <w:szCs w:val="21"/>
          <w:spacing w:val="1"/>
        </w:rPr>
        <w:t>果。他曾听其他测试同事讲过，最悲剧的就是在项目后期出现大的设计上的变动，已有功</w:t>
      </w:r>
      <w:r>
        <w:rPr>
          <w:sz w:val="21"/>
          <w:szCs w:val="21"/>
          <w:spacing w:val="3"/>
        </w:rPr>
        <w:t xml:space="preserve"> </w:t>
      </w:r>
      <w:r>
        <w:rPr>
          <w:sz w:val="21"/>
          <w:szCs w:val="21"/>
          <w:spacing w:val="1"/>
        </w:rPr>
        <w:t>能一定会受到影响，回归测试缺陷层出不穷，开发测试人员加班加点地解决这些缺陷，项</w:t>
      </w:r>
    </w:p>
    <w:p>
      <w:pPr>
        <w:spacing w:line="274" w:lineRule="auto"/>
        <w:sectPr>
          <w:footerReference w:type="default" r:id="rId197"/>
          <w:pgSz w:w="10060" w:h="12930"/>
          <w:pgMar w:top="400" w:right="675" w:bottom="851" w:left="930" w:header="0" w:footer="582" w:gutter="0"/>
        </w:sectPr>
        <w:rPr>
          <w:sz w:val="21"/>
          <w:szCs w:val="21"/>
        </w:rPr>
      </w:pPr>
    </w:p>
    <w:p>
      <w:pPr>
        <w:spacing w:line="323" w:lineRule="auto"/>
        <w:rPr>
          <w:rFonts w:ascii="Arial"/>
          <w:sz w:val="21"/>
        </w:rPr>
      </w:pPr>
      <w:r/>
    </w:p>
    <w:p>
      <w:pPr>
        <w:spacing w:line="324" w:lineRule="auto"/>
        <w:rPr>
          <w:rFonts w:ascii="Arial"/>
          <w:sz w:val="21"/>
        </w:rPr>
      </w:pPr>
      <w:r/>
    </w:p>
    <w:p>
      <w:pPr>
        <w:pStyle w:val="BodyText"/>
        <w:spacing w:before="65" w:line="219" w:lineRule="auto"/>
        <w:rPr>
          <w:sz w:val="20"/>
          <w:szCs w:val="20"/>
        </w:rPr>
      </w:pPr>
      <w:r>
        <w:rPr>
          <w:sz w:val="20"/>
          <w:szCs w:val="20"/>
          <w:spacing w:val="8"/>
        </w:rPr>
        <w:t>目的交付时间也可能受到影响，噩梦啊。</w:t>
      </w:r>
    </w:p>
    <w:p>
      <w:pPr>
        <w:pStyle w:val="BodyText"/>
        <w:ind w:firstLine="349"/>
        <w:spacing w:before="171" w:line="307" w:lineRule="auto"/>
        <w:rPr>
          <w:sz w:val="20"/>
          <w:szCs w:val="20"/>
        </w:rPr>
      </w:pPr>
      <w:r>
        <w:rPr>
          <w:sz w:val="20"/>
          <w:szCs w:val="20"/>
          <w:spacing w:val="6"/>
        </w:rPr>
        <w:t>“别担心我这部分了，</w:t>
      </w:r>
      <w:r>
        <w:rPr>
          <w:rFonts w:ascii="Times New Roman" w:hAnsi="Times New Roman" w:eastAsia="Times New Roman" w:cs="Times New Roman"/>
          <w:sz w:val="20"/>
          <w:szCs w:val="20"/>
        </w:rPr>
        <w:t>TDD</w:t>
      </w:r>
      <w:r>
        <w:rPr>
          <w:rFonts w:ascii="Times New Roman" w:hAnsi="Times New Roman" w:eastAsia="Times New Roman" w:cs="Times New Roman"/>
          <w:sz w:val="20"/>
          <w:szCs w:val="20"/>
          <w:spacing w:val="47"/>
        </w:rPr>
        <w:t xml:space="preserve"> </w:t>
      </w:r>
      <w:r>
        <w:rPr>
          <w:sz w:val="20"/>
          <w:szCs w:val="20"/>
          <w:spacing w:val="6"/>
        </w:rPr>
        <w:t>能应付得了这么紧急的变化啊。”姚圳看着反倒是很轻松的</w:t>
      </w:r>
      <w:r>
        <w:rPr>
          <w:sz w:val="20"/>
          <w:szCs w:val="20"/>
        </w:rPr>
        <w:t xml:space="preserve"> </w:t>
      </w:r>
      <w:r>
        <w:rPr>
          <w:sz w:val="20"/>
          <w:szCs w:val="20"/>
          <w:spacing w:val="3"/>
        </w:rPr>
        <w:t>样子。</w:t>
      </w:r>
    </w:p>
    <w:p>
      <w:pPr>
        <w:pStyle w:val="BodyText"/>
        <w:ind w:left="449"/>
        <w:spacing w:before="83" w:line="218" w:lineRule="auto"/>
        <w:rPr>
          <w:sz w:val="20"/>
          <w:szCs w:val="20"/>
        </w:rPr>
      </w:pPr>
      <w:r>
        <w:rPr>
          <w:sz w:val="20"/>
          <w:szCs w:val="20"/>
          <w:spacing w:val="11"/>
        </w:rPr>
        <w:t>直觉告诉小艾，这个</w:t>
      </w:r>
      <w:r>
        <w:rPr>
          <w:rFonts w:ascii="Times New Roman" w:hAnsi="Times New Roman" w:eastAsia="Times New Roman" w:cs="Times New Roman"/>
          <w:sz w:val="20"/>
          <w:szCs w:val="20"/>
        </w:rPr>
        <w:t>TDD</w:t>
      </w:r>
      <w:r>
        <w:rPr>
          <w:rFonts w:ascii="Times New Roman" w:hAnsi="Times New Roman" w:eastAsia="Times New Roman" w:cs="Times New Roman"/>
          <w:sz w:val="20"/>
          <w:szCs w:val="20"/>
          <w:spacing w:val="36"/>
          <w:w w:val="101"/>
        </w:rPr>
        <w:t xml:space="preserve"> </w:t>
      </w:r>
      <w:r>
        <w:rPr>
          <w:sz w:val="20"/>
          <w:szCs w:val="20"/>
          <w:spacing w:val="11"/>
        </w:rPr>
        <w:t>估计就是姚圳留的那一手。</w:t>
      </w:r>
    </w:p>
    <w:p>
      <w:pPr>
        <w:pStyle w:val="BodyText"/>
        <w:ind w:right="20" w:firstLine="449"/>
        <w:spacing w:before="186" w:line="297" w:lineRule="auto"/>
        <w:rPr>
          <w:sz w:val="20"/>
          <w:szCs w:val="20"/>
        </w:rPr>
      </w:pPr>
      <w:r>
        <w:rPr>
          <w:sz w:val="20"/>
          <w:szCs w:val="20"/>
          <w:spacing w:val="12"/>
        </w:rPr>
        <w:t>原来</w:t>
      </w:r>
      <w:r>
        <w:rPr>
          <w:sz w:val="20"/>
          <w:szCs w:val="20"/>
          <w:spacing w:val="-21"/>
        </w:rPr>
        <w:t xml:space="preserve"> </w:t>
      </w:r>
      <w:r>
        <w:rPr>
          <w:rFonts w:ascii="Times New Roman" w:hAnsi="Times New Roman" w:eastAsia="Times New Roman" w:cs="Times New Roman"/>
          <w:sz w:val="20"/>
          <w:szCs w:val="20"/>
        </w:rPr>
        <w:t>TDD</w:t>
      </w:r>
      <w:r>
        <w:rPr>
          <w:rFonts w:ascii="Times New Roman" w:hAnsi="Times New Roman" w:eastAsia="Times New Roman" w:cs="Times New Roman"/>
          <w:sz w:val="20"/>
          <w:szCs w:val="20"/>
          <w:spacing w:val="2"/>
        </w:rPr>
        <w:t xml:space="preserve">  </w:t>
      </w:r>
      <w:r>
        <w:rPr>
          <w:sz w:val="20"/>
          <w:szCs w:val="20"/>
          <w:spacing w:val="12"/>
        </w:rPr>
        <w:t>是测试驱动开发，姚圳一直在实践测试驱动开发，准备积累一些经验之后</w:t>
      </w:r>
      <w:r>
        <w:rPr>
          <w:sz w:val="20"/>
          <w:szCs w:val="20"/>
          <w:spacing w:val="1"/>
        </w:rPr>
        <w:t xml:space="preserve"> </w:t>
      </w:r>
      <w:r>
        <w:rPr>
          <w:sz w:val="20"/>
          <w:szCs w:val="20"/>
          <w:spacing w:val="10"/>
        </w:rPr>
        <w:t>在组里推广。见小艾这么感兴趣，姚圳决定先给小艾洗</w:t>
      </w:r>
      <w:r>
        <w:rPr>
          <w:sz w:val="20"/>
          <w:szCs w:val="20"/>
          <w:spacing w:val="9"/>
        </w:rPr>
        <w:t>脑。</w:t>
      </w:r>
    </w:p>
    <w:p>
      <w:pPr>
        <w:spacing w:line="248" w:lineRule="auto"/>
        <w:rPr>
          <w:rFonts w:ascii="Arial"/>
          <w:sz w:val="21"/>
        </w:rPr>
      </w:pPr>
      <w:r/>
    </w:p>
    <w:p>
      <w:pPr>
        <w:ind w:left="263"/>
        <w:spacing w:before="82" w:line="213" w:lineRule="auto"/>
        <w:outlineLvl w:val="2"/>
        <w:rPr>
          <w:rFonts w:ascii="SimHei" w:hAnsi="SimHei" w:eastAsia="SimHei" w:cs="SimHei"/>
          <w:sz w:val="25"/>
          <w:szCs w:val="25"/>
        </w:rPr>
      </w:pPr>
      <w:bookmarkStart w:name="bookmark70" w:id="127"/>
      <w:bookmarkEnd w:id="127"/>
      <w:r>
        <w:rPr>
          <w:rFonts w:ascii="SimHei" w:hAnsi="SimHei" w:eastAsia="SimHei" w:cs="SimHei"/>
          <w:sz w:val="25"/>
          <w:szCs w:val="25"/>
          <w:b/>
          <w:bCs/>
          <w:u w:val="single" w:color="auto"/>
          <w:spacing w:val="-4"/>
        </w:rPr>
        <w:t>4.3.1</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什么是测试驱动开发，测试驱动的工作流程</w:t>
      </w:r>
    </w:p>
    <w:p>
      <w:pPr>
        <w:spacing w:line="249" w:lineRule="auto"/>
        <w:rPr>
          <w:rFonts w:ascii="Arial"/>
          <w:sz w:val="21"/>
        </w:rPr>
      </w:pPr>
      <w:r/>
    </w:p>
    <w:p>
      <w:pPr>
        <w:pStyle w:val="BodyText"/>
        <w:ind w:left="449"/>
        <w:spacing w:before="65" w:line="219" w:lineRule="auto"/>
        <w:rPr>
          <w:sz w:val="20"/>
          <w:szCs w:val="20"/>
        </w:rPr>
      </w:pPr>
      <w:r>
        <w:rPr>
          <w:sz w:val="20"/>
          <w:szCs w:val="20"/>
          <w:spacing w:val="10"/>
        </w:rPr>
        <w:t>测试驱动开发每次针对一个很小的功能点，通常是小到一个单独的方法。流程</w:t>
      </w:r>
      <w:r>
        <w:rPr>
          <w:sz w:val="20"/>
          <w:szCs w:val="20"/>
          <w:spacing w:val="9"/>
        </w:rPr>
        <w:t>是：</w:t>
      </w:r>
    </w:p>
    <w:p>
      <w:pPr>
        <w:pStyle w:val="BodyText"/>
        <w:ind w:right="26" w:firstLine="449"/>
        <w:spacing w:before="179" w:line="259" w:lineRule="auto"/>
        <w:rPr>
          <w:sz w:val="20"/>
          <w:szCs w:val="20"/>
        </w:rPr>
      </w:pPr>
      <w:r>
        <w:rPr>
          <w:sz w:val="20"/>
          <w:szCs w:val="20"/>
          <w:spacing w:val="21"/>
        </w:rPr>
        <w:t>(1)在实现新功能之前，先考虑代码的使用需求(包括功能、过程、接口等),为其</w:t>
      </w:r>
      <w:r>
        <w:rPr>
          <w:sz w:val="20"/>
          <w:szCs w:val="20"/>
        </w:rPr>
        <w:t xml:space="preserve"> </w:t>
      </w:r>
      <w:r>
        <w:rPr>
          <w:sz w:val="20"/>
          <w:szCs w:val="20"/>
          <w:spacing w:val="8"/>
        </w:rPr>
        <w:t>编写测试代码。</w:t>
      </w:r>
    </w:p>
    <w:p>
      <w:pPr>
        <w:pStyle w:val="BodyText"/>
        <w:ind w:right="28" w:firstLine="449"/>
        <w:spacing w:before="182" w:line="253" w:lineRule="auto"/>
        <w:rPr>
          <w:sz w:val="20"/>
          <w:szCs w:val="20"/>
        </w:rPr>
      </w:pPr>
      <w:r>
        <w:rPr>
          <w:sz w:val="20"/>
          <w:szCs w:val="20"/>
          <w:spacing w:val="16"/>
        </w:rPr>
        <w:t>(2)让新写的测试代码和已有的测试代码一起</w:t>
      </w:r>
      <w:r>
        <w:rPr>
          <w:sz w:val="20"/>
          <w:szCs w:val="20"/>
          <w:spacing w:val="15"/>
        </w:rPr>
        <w:t>运行。大师</w:t>
      </w:r>
      <w:r>
        <w:rPr>
          <w:sz w:val="20"/>
          <w:szCs w:val="20"/>
          <w:spacing w:val="-50"/>
        </w:rPr>
        <w:t xml:space="preserve"> </w:t>
      </w:r>
      <w:r>
        <w:rPr>
          <w:rFonts w:ascii="Times New Roman" w:hAnsi="Times New Roman" w:eastAsia="Times New Roman" w:cs="Times New Roman"/>
          <w:sz w:val="20"/>
          <w:szCs w:val="20"/>
        </w:rPr>
        <w:t>Kent</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Beck</w:t>
      </w:r>
      <w:r>
        <w:rPr>
          <w:sz w:val="20"/>
          <w:szCs w:val="20"/>
          <w:spacing w:val="15"/>
        </w:rPr>
        <w:t>教导我们，尽快</w:t>
      </w:r>
      <w:r>
        <w:rPr>
          <w:sz w:val="20"/>
          <w:szCs w:val="20"/>
        </w:rPr>
        <w:t xml:space="preserve"> </w:t>
      </w:r>
      <w:r>
        <w:rPr>
          <w:sz w:val="20"/>
          <w:szCs w:val="20"/>
          <w:spacing w:val="17"/>
        </w:rPr>
        <w:t>地让测试程序可运行是压倒一切的中心任务。</w:t>
      </w:r>
    </w:p>
    <w:p>
      <w:pPr>
        <w:pStyle w:val="BodyText"/>
        <w:ind w:right="27" w:firstLine="449"/>
        <w:spacing w:before="192" w:line="300" w:lineRule="auto"/>
        <w:rPr>
          <w:sz w:val="20"/>
          <w:szCs w:val="20"/>
        </w:rPr>
      </w:pPr>
      <w:r>
        <w:rPr>
          <w:sz w:val="20"/>
          <w:szCs w:val="20"/>
          <w:spacing w:val="17"/>
        </w:rPr>
        <w:t>但是在这一步，毫无疑问，新测试代码运行会</w:t>
      </w:r>
      <w:r>
        <w:rPr>
          <w:sz w:val="20"/>
          <w:szCs w:val="20"/>
          <w:spacing w:val="16"/>
        </w:rPr>
        <w:t>失败，因为我们根本还没有实现任何</w:t>
      </w:r>
      <w:r>
        <w:rPr>
          <w:sz w:val="20"/>
          <w:szCs w:val="20"/>
        </w:rPr>
        <w:t xml:space="preserve"> </w:t>
      </w:r>
      <w:r>
        <w:rPr>
          <w:sz w:val="20"/>
          <w:szCs w:val="20"/>
          <w:spacing w:val="3"/>
        </w:rPr>
        <w:t>功能。</w:t>
      </w:r>
    </w:p>
    <w:p>
      <w:pPr>
        <w:pStyle w:val="BodyText"/>
        <w:ind w:left="449"/>
        <w:spacing w:before="101" w:line="219" w:lineRule="auto"/>
        <w:rPr>
          <w:sz w:val="20"/>
          <w:szCs w:val="20"/>
        </w:rPr>
      </w:pPr>
      <w:r>
        <w:rPr>
          <w:sz w:val="20"/>
          <w:szCs w:val="20"/>
          <w:spacing w:val="13"/>
        </w:rPr>
        <w:t>(3)为新功能编写最少的实现代码。切记，切记，是最少的实现代码。</w:t>
      </w:r>
    </w:p>
    <w:p>
      <w:pPr>
        <w:pStyle w:val="BodyText"/>
        <w:ind w:right="5" w:firstLine="449"/>
        <w:spacing w:before="182" w:line="253" w:lineRule="auto"/>
        <w:rPr>
          <w:sz w:val="20"/>
          <w:szCs w:val="20"/>
        </w:rPr>
      </w:pPr>
      <w:r>
        <w:rPr>
          <w:sz w:val="20"/>
          <w:szCs w:val="20"/>
          <w:spacing w:val="14"/>
        </w:rPr>
        <w:t>(4)再次让新测试代码和已有的测试代码一起运行。</w:t>
      </w:r>
      <w:r>
        <w:rPr>
          <w:sz w:val="20"/>
          <w:szCs w:val="20"/>
          <w:spacing w:val="13"/>
        </w:rPr>
        <w:t>根据运行结果修改实现代码，直</w:t>
      </w:r>
      <w:r>
        <w:rPr>
          <w:sz w:val="20"/>
          <w:szCs w:val="20"/>
        </w:rPr>
        <w:t xml:space="preserve"> </w:t>
      </w:r>
      <w:r>
        <w:rPr>
          <w:sz w:val="20"/>
          <w:szCs w:val="20"/>
          <w:spacing w:val="8"/>
        </w:rPr>
        <w:t>到全部测试代码通过。</w:t>
      </w:r>
    </w:p>
    <w:p>
      <w:pPr>
        <w:pStyle w:val="BodyText"/>
        <w:ind w:right="20" w:firstLine="449"/>
        <w:spacing w:before="191" w:line="257" w:lineRule="auto"/>
        <w:rPr>
          <w:sz w:val="20"/>
          <w:szCs w:val="20"/>
        </w:rPr>
      </w:pPr>
      <w:r>
        <w:rPr>
          <w:sz w:val="20"/>
          <w:szCs w:val="20"/>
          <w:spacing w:val="13"/>
        </w:rPr>
        <w:t>(5)在此过程中，积极地对代码进行重构，使底层设计和实现更加优化，使接口更加</w:t>
      </w:r>
      <w:r>
        <w:rPr>
          <w:sz w:val="20"/>
          <w:szCs w:val="20"/>
          <w:spacing w:val="10"/>
        </w:rPr>
        <w:t xml:space="preserve"> </w:t>
      </w:r>
      <w:r>
        <w:rPr>
          <w:sz w:val="20"/>
          <w:szCs w:val="20"/>
          <w:spacing w:val="3"/>
        </w:rPr>
        <w:t>简单。</w:t>
      </w:r>
    </w:p>
    <w:p>
      <w:pPr>
        <w:pStyle w:val="BodyText"/>
        <w:ind w:left="449"/>
        <w:spacing w:before="195" w:line="219" w:lineRule="auto"/>
        <w:rPr>
          <w:sz w:val="20"/>
          <w:szCs w:val="20"/>
        </w:rPr>
      </w:pPr>
      <w:r>
        <w:rPr>
          <w:sz w:val="20"/>
          <w:szCs w:val="20"/>
          <w:spacing w:val="27"/>
        </w:rPr>
        <w:t>(6)重复前面(1)至(5)步，直到完成全部功能的开发。</w:t>
      </w:r>
    </w:p>
    <w:p>
      <w:pPr>
        <w:pStyle w:val="BodyText"/>
        <w:ind w:left="449"/>
        <w:spacing w:before="193" w:line="220" w:lineRule="auto"/>
        <w:rPr>
          <w:sz w:val="20"/>
          <w:szCs w:val="20"/>
        </w:rPr>
      </w:pPr>
      <w:r>
        <w:rPr>
          <w:sz w:val="20"/>
          <w:szCs w:val="20"/>
          <w:spacing w:val="6"/>
        </w:rPr>
        <w:t>不可运行/可运行/重构——这就是测试驱动开发的口号。²</w:t>
      </w:r>
    </w:p>
    <w:p>
      <w:pPr>
        <w:spacing w:line="264" w:lineRule="auto"/>
        <w:rPr>
          <w:rFonts w:ascii="Arial"/>
          <w:sz w:val="21"/>
        </w:rPr>
      </w:pPr>
      <w:r/>
    </w:p>
    <w:p>
      <w:pPr>
        <w:spacing w:line="265" w:lineRule="auto"/>
        <w:rPr>
          <w:rFonts w:ascii="Arial"/>
          <w:sz w:val="21"/>
        </w:rPr>
      </w:pPr>
      <w:r>
        <w:drawing>
          <wp:anchor distT="0" distB="0" distL="0" distR="0" simplePos="0" relativeHeight="252278784" behindDoc="0" locked="0" layoutInCell="1" allowOverlap="1">
            <wp:simplePos x="0" y="0"/>
            <wp:positionH relativeFrom="column">
              <wp:posOffset>266703</wp:posOffset>
            </wp:positionH>
            <wp:positionV relativeFrom="paragraph">
              <wp:posOffset>23584</wp:posOffset>
            </wp:positionV>
            <wp:extent cx="1847822" cy="6350"/>
            <wp:effectExtent l="0" t="0" r="0" b="0"/>
            <wp:wrapNone/>
            <wp:docPr id="70" name="IM 70"/>
            <wp:cNvGraphicFramePr/>
            <a:graphic>
              <a:graphicData uri="http://schemas.openxmlformats.org/drawingml/2006/picture">
                <pic:pic>
                  <pic:nvPicPr>
                    <pic:cNvPr id="70" name="IM 70"/>
                    <pic:cNvPicPr/>
                  </pic:nvPicPr>
                  <pic:blipFill>
                    <a:blip r:embed="rId201"/>
                    <a:stretch>
                      <a:fillRect/>
                    </a:stretch>
                  </pic:blipFill>
                  <pic:spPr>
                    <a:xfrm rot="0">
                      <a:off x="0" y="0"/>
                      <a:ext cx="1847822" cy="6350"/>
                    </a:xfrm>
                    <a:prstGeom prst="rect">
                      <a:avLst/>
                    </a:prstGeom>
                  </pic:spPr>
                </pic:pic>
              </a:graphicData>
            </a:graphic>
          </wp:anchor>
        </w:drawing>
      </w:r>
      <w:r/>
    </w:p>
    <w:p>
      <w:pPr>
        <w:pStyle w:val="BodyText"/>
        <w:ind w:left="288" w:right="107" w:hanging="289"/>
        <w:spacing w:before="65" w:line="291" w:lineRule="auto"/>
        <w:rPr>
          <w:sz w:val="20"/>
          <w:szCs w:val="20"/>
        </w:rPr>
      </w:pPr>
      <w:r>
        <w:rPr>
          <w:rFonts w:ascii="Times New Roman" w:hAnsi="Times New Roman" w:eastAsia="Times New Roman" w:cs="Times New Roman"/>
          <w:sz w:val="20"/>
          <w:szCs w:val="20"/>
          <w:spacing w:val="-3"/>
        </w:rPr>
        <w:t>1    Test-Driven Development By Example,Kent Beck</w:t>
      </w:r>
      <w:r>
        <w:rPr>
          <w:sz w:val="20"/>
          <w:szCs w:val="20"/>
          <w:spacing w:val="-3"/>
        </w:rPr>
        <w:t>著</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17"/>
        </w:rPr>
        <w:t xml:space="preserve"> </w:t>
      </w:r>
      <w:r>
        <w:rPr>
          <w:sz w:val="20"/>
          <w:szCs w:val="20"/>
          <w:spacing w:val="-3"/>
        </w:rPr>
        <w:t>孙平平，张小龙，赵辉等译，崔凯校，</w:t>
      </w:r>
      <w:r>
        <w:rPr>
          <w:rFonts w:ascii="Times New Roman" w:hAnsi="Times New Roman" w:eastAsia="Times New Roman" w:cs="Times New Roman"/>
          <w:sz w:val="20"/>
          <w:szCs w:val="20"/>
          <w:spacing w:val="-3"/>
        </w:rPr>
        <w:t>P25,</w:t>
      </w:r>
      <w:r>
        <w:rPr>
          <w:rFonts w:ascii="Times New Roman" w:hAnsi="Times New Roman" w:eastAsia="Times New Roman" w:cs="Times New Roman"/>
          <w:sz w:val="20"/>
          <w:szCs w:val="20"/>
        </w:rPr>
        <w:t xml:space="preserve"> </w:t>
      </w:r>
      <w:r>
        <w:rPr>
          <w:sz w:val="20"/>
          <w:szCs w:val="20"/>
          <w:spacing w:val="7"/>
        </w:rPr>
        <w:t>2004年</w:t>
      </w:r>
    </w:p>
    <w:p>
      <w:pPr>
        <w:pStyle w:val="BodyText"/>
        <w:spacing w:before="110"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rPr>
        <w:t>Test-Driven Development By </w:t>
      </w:r>
      <w:r>
        <w:rPr>
          <w:rFonts w:ascii="Times New Roman" w:hAnsi="Times New Roman" w:eastAsia="Times New Roman" w:cs="Times New Roman"/>
          <w:sz w:val="20"/>
          <w:szCs w:val="20"/>
          <w:spacing w:val="-1"/>
        </w:rPr>
        <w:t>Example,Kent Beck</w:t>
      </w:r>
      <w:r>
        <w:rPr>
          <w:sz w:val="20"/>
          <w:szCs w:val="20"/>
          <w:spacing w:val="-1"/>
        </w:rPr>
        <w:t>著</w:t>
      </w:r>
      <w:r>
        <w:rPr>
          <w:rFonts w:ascii="Times New Roman" w:hAnsi="Times New Roman" w:eastAsia="Times New Roman" w:cs="Times New Roman"/>
          <w:sz w:val="20"/>
          <w:szCs w:val="20"/>
          <w:spacing w:val="-1"/>
        </w:rPr>
        <w:t>,  </w:t>
      </w:r>
      <w:r>
        <w:rPr>
          <w:sz w:val="20"/>
          <w:szCs w:val="20"/>
          <w:spacing w:val="-1"/>
        </w:rPr>
        <w:t>孙平平，张小龙，赵辉等译，崔凯校，</w:t>
      </w:r>
      <w:r>
        <w:rPr>
          <w:rFonts w:ascii="Times New Roman" w:hAnsi="Times New Roman" w:eastAsia="Times New Roman" w:cs="Times New Roman"/>
          <w:sz w:val="20"/>
          <w:szCs w:val="20"/>
          <w:spacing w:val="-1"/>
        </w:rPr>
        <w:t>P4.</w:t>
      </w:r>
    </w:p>
    <w:p>
      <w:pPr>
        <w:spacing w:line="212" w:lineRule="auto"/>
        <w:sectPr>
          <w:headerReference w:type="default" r:id="rId199"/>
          <w:footerReference w:type="default" r:id="rId200"/>
          <w:pgSz w:w="10060" w:h="12930"/>
          <w:pgMar w:top="781" w:right="1024" w:bottom="874" w:left="760" w:header="474" w:footer="648" w:gutter="0"/>
        </w:sectPr>
        <w:rPr>
          <w:rFonts w:ascii="Times New Roman" w:hAnsi="Times New Roman" w:eastAsia="Times New Roman" w:cs="Times New Roman"/>
          <w:sz w:val="20"/>
          <w:szCs w:val="20"/>
        </w:rPr>
      </w:pPr>
    </w:p>
    <w:p>
      <w:pPr>
        <w:ind w:right="14"/>
        <w:spacing w:before="156" w:line="221" w:lineRule="auto"/>
        <w:jc w:val="right"/>
        <w:rPr>
          <w:rFonts w:ascii="SimHei" w:hAnsi="SimHei" w:eastAsia="SimHei" w:cs="SimHei"/>
          <w:sz w:val="21"/>
          <w:szCs w:val="21"/>
        </w:rPr>
      </w:pPr>
      <w:r>
        <w:rPr>
          <w:rFonts w:ascii="SimHei" w:hAnsi="SimHei" w:eastAsia="SimHei" w:cs="SimHei"/>
          <w:sz w:val="21"/>
          <w:szCs w:val="21"/>
          <w:spacing w:val="-6"/>
        </w:rPr>
        <w:t>第4章</w:t>
      </w:r>
      <w:r>
        <w:rPr>
          <w:rFonts w:ascii="SimHei" w:hAnsi="SimHei" w:eastAsia="SimHei" w:cs="SimHei"/>
          <w:sz w:val="21"/>
          <w:szCs w:val="21"/>
          <w:spacing w:val="-6"/>
        </w:rPr>
        <w:t xml:space="preserve"> </w:t>
      </w:r>
      <w:r>
        <w:rPr>
          <w:rFonts w:ascii="SimHei" w:hAnsi="SimHei" w:eastAsia="SimHei" w:cs="SimHei"/>
          <w:sz w:val="21"/>
          <w:szCs w:val="21"/>
          <w:spacing w:val="-6"/>
        </w:rPr>
        <w:t>把缺陷扼杀在摇篮里：开发人员的测试</w:t>
      </w:r>
    </w:p>
    <w:p>
      <w:pPr>
        <w:spacing w:line="324" w:lineRule="auto"/>
        <w:rPr>
          <w:rFonts w:ascii="Arial"/>
          <w:sz w:val="21"/>
        </w:rPr>
      </w:pPr>
      <w:r/>
    </w:p>
    <w:p>
      <w:pPr>
        <w:spacing w:line="324" w:lineRule="auto"/>
        <w:rPr>
          <w:rFonts w:ascii="Arial"/>
          <w:sz w:val="21"/>
        </w:rPr>
      </w:pPr>
      <w:r/>
    </w:p>
    <w:p>
      <w:pPr>
        <w:pStyle w:val="BodyText"/>
        <w:ind w:left="399"/>
        <w:spacing w:before="69" w:line="220" w:lineRule="auto"/>
        <w:rPr>
          <w:sz w:val="21"/>
          <w:szCs w:val="21"/>
        </w:rPr>
      </w:pPr>
      <w:r>
        <w:rPr>
          <w:sz w:val="21"/>
          <w:szCs w:val="21"/>
          <w:spacing w:val="4"/>
        </w:rPr>
        <w:t>测试驱动流程如图4-4所示。</w:t>
      </w:r>
    </w:p>
    <w:p>
      <w:pPr>
        <w:pStyle w:val="BodyText"/>
        <w:ind w:firstLine="1410"/>
        <w:spacing w:before="70" w:line="2850" w:lineRule="exact"/>
        <w:rPr/>
      </w:pPr>
      <w:r>
        <w:rPr>
          <w:position w:val="-57"/>
        </w:rPr>
        <w:pict>
          <v:group id="_x0000_s204" style="mso-position-vertical-relative:line;mso-position-horizontal-relative:char;width:269.55pt;height:142.55pt;" filled="false" stroked="false" coordsize="5390,2851" coordorigin="0,0">
            <v:shape id="_x0000_s206" style="position:absolute;left:0;top:0;width:5390;height:2851;" filled="false" stroked="false" type="#_x0000_t75">
              <v:imagedata o:title="" r:id="rId203"/>
            </v:shape>
            <v:shape id="_x0000_s208" style="position:absolute;left:-20;top:-20;width:5430;height:2891;" filled="false" stroked="false" type="#_x0000_t202">
              <v:fill on="false"/>
              <v:stroke on="false"/>
              <v:path/>
              <v:imagedata o:title=""/>
              <o:lock v:ext="edit" aspectratio="false"/>
              <v:textbox inset="0mm,0mm,0mm,0mm">
                <w:txbxContent>
                  <w:p>
                    <w:pPr>
                      <w:spacing w:line="257" w:lineRule="auto"/>
                      <w:rPr>
                        <w:rFonts w:ascii="Arial"/>
                        <w:sz w:val="21"/>
                      </w:rPr>
                    </w:pPr>
                    <w:r/>
                  </w:p>
                  <w:p>
                    <w:pPr>
                      <w:ind w:left="90"/>
                      <w:spacing w:before="46" w:line="225" w:lineRule="auto"/>
                      <w:rPr>
                        <w:rFonts w:ascii="LiSu" w:hAnsi="LiSu" w:eastAsia="LiSu" w:cs="LiSu"/>
                        <w:sz w:val="14"/>
                        <w:szCs w:val="14"/>
                      </w:rPr>
                    </w:pPr>
                    <w:r>
                      <w:rPr>
                        <w:rFonts w:ascii="SimHei" w:hAnsi="SimHei" w:eastAsia="SimHei" w:cs="SimHei"/>
                        <w:sz w:val="14"/>
                        <w:szCs w:val="14"/>
                        <w:spacing w:val="-1"/>
                        <w:position w:val="1"/>
                      </w:rPr>
                      <w:t>新功能需求[</w:t>
                    </w:r>
                    <w:r>
                      <w:rPr>
                        <w:rFonts w:ascii="SimHei" w:hAnsi="SimHei" w:eastAsia="SimHei" w:cs="SimHei"/>
                        <w:sz w:val="14"/>
                        <w:szCs w:val="14"/>
                        <w:spacing w:val="1"/>
                        <w:position w:val="1"/>
                      </w:rPr>
                      <w:t xml:space="preserve">                                </w:t>
                    </w:r>
                    <w:r>
                      <w:rPr>
                        <w:rFonts w:ascii="LiSu" w:hAnsi="LiSu" w:eastAsia="LiSu" w:cs="LiSu"/>
                        <w:sz w:val="14"/>
                        <w:szCs w:val="14"/>
                        <w:spacing w:val="-1"/>
                        <w:position w:val="-1"/>
                      </w:rPr>
                      <w:t>写最少的实现代码</w:t>
                    </w:r>
                  </w:p>
                  <w:p>
                    <w:pPr>
                      <w:ind w:left="932"/>
                      <w:spacing w:before="217" w:line="221" w:lineRule="auto"/>
                      <w:rPr>
                        <w:rFonts w:ascii="SimHei" w:hAnsi="SimHei" w:eastAsia="SimHei" w:cs="SimHei"/>
                        <w:sz w:val="14"/>
                        <w:szCs w:val="14"/>
                      </w:rPr>
                    </w:pPr>
                    <w:r>
                      <w:rPr>
                        <w:rFonts w:ascii="SimHei" w:hAnsi="SimHei" w:eastAsia="SimHei" w:cs="SimHei"/>
                        <w:sz w:val="14"/>
                        <w:szCs w:val="14"/>
                        <w:b/>
                        <w:bCs/>
                        <w:spacing w:val="-3"/>
                      </w:rPr>
                      <w:t>写单元测试代码</w:t>
                    </w:r>
                  </w:p>
                  <w:p>
                    <w:pPr>
                      <w:ind w:left="1000"/>
                      <w:spacing w:before="264" w:line="221" w:lineRule="auto"/>
                      <w:rPr>
                        <w:rFonts w:ascii="SimHei" w:hAnsi="SimHei" w:eastAsia="SimHei" w:cs="SimHei"/>
                        <w:sz w:val="14"/>
                        <w:szCs w:val="14"/>
                      </w:rPr>
                    </w:pPr>
                    <w:r>
                      <w:rPr>
                        <w:rFonts w:ascii="SimHei" w:hAnsi="SimHei" w:eastAsia="SimHei" w:cs="SimHei"/>
                        <w:sz w:val="14"/>
                        <w:szCs w:val="14"/>
                        <w:spacing w:val="-1"/>
                      </w:rPr>
                      <w:t>新测试代码和</w:t>
                    </w:r>
                  </w:p>
                  <w:p>
                    <w:pPr>
                      <w:ind w:left="1000"/>
                      <w:spacing w:before="2" w:line="190" w:lineRule="auto"/>
                      <w:rPr>
                        <w:rFonts w:ascii="SimHei" w:hAnsi="SimHei" w:eastAsia="SimHei" w:cs="SimHei"/>
                        <w:sz w:val="14"/>
                        <w:szCs w:val="14"/>
                      </w:rPr>
                    </w:pPr>
                    <w:r>
                      <w:rPr>
                        <w:rFonts w:ascii="SimHei" w:hAnsi="SimHei" w:eastAsia="SimHei" w:cs="SimHei"/>
                        <w:sz w:val="14"/>
                        <w:szCs w:val="14"/>
                        <w:spacing w:val="-2"/>
                      </w:rPr>
                      <w:t>已有的测试代码</w:t>
                    </w:r>
                  </w:p>
                  <w:p>
                    <w:pPr>
                      <w:ind w:left="1000"/>
                      <w:spacing w:line="230" w:lineRule="auto"/>
                      <w:rPr>
                        <w:rFonts w:ascii="SimHei" w:hAnsi="SimHei" w:eastAsia="SimHei" w:cs="SimHei"/>
                        <w:sz w:val="14"/>
                        <w:szCs w:val="14"/>
                      </w:rPr>
                    </w:pPr>
                    <w:r>
                      <w:rPr>
                        <w:rFonts w:ascii="SimHei" w:hAnsi="SimHei" w:eastAsia="SimHei" w:cs="SimHei"/>
                        <w:sz w:val="14"/>
                        <w:szCs w:val="14"/>
                        <w:spacing w:val="-2"/>
                      </w:rPr>
                      <w:t>一起运行通过</w:t>
                    </w:r>
                    <w:r>
                      <w:rPr>
                        <w:rFonts w:ascii="SimHei" w:hAnsi="SimHei" w:eastAsia="SimHei" w:cs="SimHei"/>
                        <w:sz w:val="14"/>
                        <w:szCs w:val="14"/>
                        <w:spacing w:val="1"/>
                      </w:rPr>
                      <w:t xml:space="preserve">                          </w:t>
                    </w:r>
                    <w:r>
                      <w:rPr>
                        <w:rFonts w:ascii="SimHei" w:hAnsi="SimHei" w:eastAsia="SimHei" w:cs="SimHei"/>
                        <w:sz w:val="14"/>
                        <w:szCs w:val="14"/>
                        <w:spacing w:val="-2"/>
                        <w:position w:val="1"/>
                      </w:rPr>
                      <w:t>重构</w:t>
                    </w:r>
                  </w:p>
                  <w:p>
                    <w:pPr>
                      <w:ind w:left="1500"/>
                      <w:spacing w:before="242" w:line="219" w:lineRule="auto"/>
                      <w:rPr>
                        <w:rFonts w:ascii="SimSun" w:hAnsi="SimSun" w:eastAsia="SimSun" w:cs="SimSun"/>
                        <w:sz w:val="14"/>
                        <w:szCs w:val="14"/>
                      </w:rPr>
                    </w:pPr>
                    <w:r>
                      <w:rPr>
                        <w:rFonts w:ascii="SimSun" w:hAnsi="SimSun" w:eastAsia="SimSun" w:cs="SimSun"/>
                        <w:sz w:val="14"/>
                        <w:szCs w:val="14"/>
                        <w:spacing w:val="-2"/>
                      </w:rPr>
                      <w:t>与已有代码集成</w:t>
                    </w:r>
                  </w:p>
                  <w:p>
                    <w:pPr>
                      <w:spacing w:line="435" w:lineRule="auto"/>
                      <w:rPr>
                        <w:rFonts w:ascii="Arial"/>
                        <w:sz w:val="21"/>
                      </w:rPr>
                    </w:pPr>
                    <w:r/>
                  </w:p>
                  <w:p>
                    <w:pPr>
                      <w:ind w:left="2090"/>
                      <w:spacing w:before="45" w:line="234" w:lineRule="auto"/>
                      <w:rPr>
                        <w:rFonts w:ascii="SimSun" w:hAnsi="SimSun" w:eastAsia="SimSun" w:cs="SimSun"/>
                        <w:sz w:val="14"/>
                        <w:szCs w:val="14"/>
                      </w:rPr>
                    </w:pPr>
                    <w:r>
                      <w:rPr>
                        <w:rFonts w:ascii="SimSun" w:hAnsi="SimSun" w:eastAsia="SimSun" w:cs="SimSun"/>
                        <w:sz w:val="14"/>
                        <w:szCs w:val="14"/>
                        <w:spacing w:val="-1"/>
                        <w:position w:val="-1"/>
                      </w:rPr>
                      <w:t>测试重新通过</w:t>
                    </w:r>
                    <w:r>
                      <w:rPr>
                        <w:rFonts w:ascii="SimSun" w:hAnsi="SimSun" w:eastAsia="SimSun" w:cs="SimSun"/>
                        <w:sz w:val="14"/>
                        <w:szCs w:val="14"/>
                        <w:spacing w:val="2"/>
                        <w:position w:val="-1"/>
                      </w:rPr>
                      <w:t xml:space="preserve">                    </w:t>
                    </w:r>
                    <w:r>
                      <w:rPr>
                        <w:rFonts w:ascii="SimSun" w:hAnsi="SimSun" w:eastAsia="SimSun" w:cs="SimSun"/>
                        <w:sz w:val="14"/>
                        <w:szCs w:val="14"/>
                        <w:spacing w:val="-1"/>
                        <w:position w:val="1"/>
                      </w:rPr>
                      <w:t>完成新功能需求</w:t>
                    </w:r>
                  </w:p>
                </w:txbxContent>
              </v:textbox>
            </v:shape>
          </v:group>
        </w:pict>
      </w:r>
    </w:p>
    <w:p>
      <w:pPr>
        <w:ind w:left="3010"/>
        <w:spacing w:before="199" w:line="228" w:lineRule="auto"/>
        <w:rPr>
          <w:rFonts w:ascii="KaiTi" w:hAnsi="KaiTi" w:eastAsia="KaiTi" w:cs="KaiTi"/>
          <w:sz w:val="21"/>
          <w:szCs w:val="21"/>
        </w:rPr>
      </w:pPr>
      <w:r>
        <w:rPr>
          <w:rFonts w:ascii="KaiTi" w:hAnsi="KaiTi" w:eastAsia="KaiTi" w:cs="KaiTi"/>
          <w:sz w:val="21"/>
          <w:szCs w:val="21"/>
          <w:spacing w:val="-13"/>
        </w:rPr>
        <w:t>图4-4</w:t>
      </w:r>
      <w:r>
        <w:rPr>
          <w:rFonts w:ascii="KaiTi" w:hAnsi="KaiTi" w:eastAsia="KaiTi" w:cs="KaiTi"/>
          <w:sz w:val="21"/>
          <w:szCs w:val="21"/>
          <w:spacing w:val="84"/>
        </w:rPr>
        <w:t xml:space="preserve"> </w:t>
      </w:r>
      <w:r>
        <w:rPr>
          <w:rFonts w:ascii="KaiTi" w:hAnsi="KaiTi" w:eastAsia="KaiTi" w:cs="KaiTi"/>
          <w:sz w:val="21"/>
          <w:szCs w:val="21"/>
          <w:spacing w:val="-13"/>
        </w:rPr>
        <w:t>测试驱动开发流程</w:t>
      </w:r>
    </w:p>
    <w:p>
      <w:pPr>
        <w:ind w:left="3"/>
        <w:spacing w:before="155" w:line="221" w:lineRule="auto"/>
        <w:rPr>
          <w:rFonts w:ascii="SimHei" w:hAnsi="SimHei" w:eastAsia="SimHei" w:cs="SimHei"/>
          <w:sz w:val="21"/>
          <w:szCs w:val="21"/>
        </w:rPr>
      </w:pPr>
      <w:r>
        <w:rPr>
          <w:rFonts w:ascii="SimHei" w:hAnsi="SimHei" w:eastAsia="SimHei" w:cs="SimHei"/>
          <w:sz w:val="21"/>
          <w:szCs w:val="21"/>
          <w:b/>
          <w:bCs/>
          <w:spacing w:val="1"/>
        </w:rPr>
        <w:t>小结：什么是测试驱动开发</w:t>
      </w:r>
    </w:p>
    <w:p>
      <w:pPr>
        <w:ind w:right="13" w:firstLine="399"/>
        <w:spacing w:before="173" w:line="272" w:lineRule="auto"/>
        <w:jc w:val="both"/>
        <w:rPr>
          <w:rFonts w:ascii="KaiTi" w:hAnsi="KaiTi" w:eastAsia="KaiTi" w:cs="KaiTi"/>
          <w:sz w:val="21"/>
          <w:szCs w:val="21"/>
        </w:rPr>
      </w:pPr>
      <w:r>
        <w:rPr>
          <w:rFonts w:ascii="KaiTi" w:hAnsi="KaiTi" w:eastAsia="KaiTi" w:cs="KaiTi"/>
          <w:sz w:val="21"/>
          <w:szCs w:val="21"/>
          <w:spacing w:val="1"/>
        </w:rPr>
        <w:t>测试驱动开发是一种编写软件的模式，是一种敏捷开发实践。其指导思想就是</w:t>
      </w:r>
      <w:r>
        <w:rPr>
          <w:rFonts w:ascii="KaiTi" w:hAnsi="KaiTi" w:eastAsia="KaiTi" w:cs="KaiTi"/>
          <w:sz w:val="21"/>
          <w:szCs w:val="21"/>
        </w:rPr>
        <w:t>让开发</w:t>
      </w:r>
      <w:r>
        <w:rPr>
          <w:rFonts w:ascii="KaiTi" w:hAnsi="KaiTi" w:eastAsia="KaiTi" w:cs="KaiTi"/>
          <w:sz w:val="21"/>
          <w:szCs w:val="21"/>
        </w:rPr>
        <w:t xml:space="preserve"> </w:t>
      </w:r>
      <w:r>
        <w:rPr>
          <w:rFonts w:ascii="KaiTi" w:hAnsi="KaiTi" w:eastAsia="KaiTi" w:cs="KaiTi"/>
          <w:sz w:val="21"/>
          <w:szCs w:val="21"/>
          <w:spacing w:val="1"/>
        </w:rPr>
        <w:t>人员在编写功能代码之前，先根据需求编写测试代码。先思考如何对将要实现的功能进行</w:t>
      </w:r>
      <w:r>
        <w:rPr>
          <w:rFonts w:ascii="KaiTi" w:hAnsi="KaiTi" w:eastAsia="KaiTi" w:cs="KaiTi"/>
          <w:sz w:val="21"/>
          <w:szCs w:val="21"/>
        </w:rPr>
        <w:t xml:space="preserve"> </w:t>
      </w:r>
      <w:r>
        <w:rPr>
          <w:rFonts w:ascii="KaiTi" w:hAnsi="KaiTi" w:eastAsia="KaiTi" w:cs="KaiTi"/>
          <w:sz w:val="21"/>
          <w:szCs w:val="21"/>
          <w:spacing w:val="1"/>
        </w:rPr>
        <w:t>验证，并完成单元测试脚本的编写，然后编写足够，仅仅是足够的功能代码满足这些测试</w:t>
      </w:r>
      <w:r>
        <w:rPr>
          <w:rFonts w:ascii="KaiTi" w:hAnsi="KaiTi" w:eastAsia="KaiTi" w:cs="KaiTi"/>
          <w:sz w:val="21"/>
          <w:szCs w:val="21"/>
        </w:rPr>
        <w:t xml:space="preserve"> </w:t>
      </w:r>
      <w:r>
        <w:rPr>
          <w:rFonts w:ascii="KaiTi" w:hAnsi="KaiTi" w:eastAsia="KaiTi" w:cs="KaiTi"/>
          <w:sz w:val="21"/>
          <w:szCs w:val="21"/>
          <w:spacing w:val="1"/>
        </w:rPr>
        <w:t>用例，直至通过测试。按照这个方法，递增地在迭代中增加新功能的单元测试和功能代码</w:t>
      </w:r>
      <w:r>
        <w:rPr>
          <w:rFonts w:ascii="KaiTi" w:hAnsi="KaiTi" w:eastAsia="KaiTi" w:cs="KaiTi"/>
          <w:sz w:val="21"/>
          <w:szCs w:val="21"/>
          <w:spacing w:val="6"/>
        </w:rPr>
        <w:t xml:space="preserve"> </w:t>
      </w:r>
      <w:r>
        <w:rPr>
          <w:rFonts w:ascii="KaiTi" w:hAnsi="KaiTi" w:eastAsia="KaiTi" w:cs="KaiTi"/>
          <w:sz w:val="21"/>
          <w:szCs w:val="21"/>
          <w:spacing w:val="2"/>
        </w:rPr>
        <w:t>编写，直到完成全部功能的开发。</w:t>
      </w:r>
    </w:p>
    <w:p>
      <w:pPr>
        <w:pStyle w:val="BodyText"/>
        <w:ind w:firstLine="294"/>
        <w:spacing w:before="161" w:line="274" w:lineRule="auto"/>
        <w:jc w:val="both"/>
        <w:rPr>
          <w:sz w:val="21"/>
          <w:szCs w:val="21"/>
        </w:rPr>
      </w:pPr>
      <w:r>
        <w:rPr>
          <w:sz w:val="21"/>
          <w:szCs w:val="21"/>
          <w:spacing w:val="4"/>
        </w:rPr>
        <w:t>“哦，我们以前的做法通常是先编写代码，在代码中融入有关代码如何工作的想法，</w:t>
      </w:r>
      <w:r>
        <w:rPr>
          <w:sz w:val="21"/>
          <w:szCs w:val="21"/>
          <w:spacing w:val="10"/>
        </w:rPr>
        <w:t xml:space="preserve"> </w:t>
      </w:r>
      <w:r>
        <w:rPr>
          <w:sz w:val="21"/>
          <w:szCs w:val="21"/>
          <w:spacing w:val="2"/>
        </w:rPr>
        <w:t>然后编写单元测试来测试这些代码。而测试驱</w:t>
      </w:r>
      <w:r>
        <w:rPr>
          <w:sz w:val="21"/>
          <w:szCs w:val="21"/>
          <w:spacing w:val="1"/>
        </w:rPr>
        <w:t>动要求我们反过来做，强调先进行测试，只</w:t>
      </w:r>
      <w:r>
        <w:rPr>
          <w:sz w:val="21"/>
          <w:szCs w:val="21"/>
        </w:rPr>
        <w:t xml:space="preserve"> </w:t>
      </w:r>
      <w:r>
        <w:rPr>
          <w:sz w:val="21"/>
          <w:szCs w:val="21"/>
          <w:spacing w:val="1"/>
        </w:rPr>
        <w:t>有在编写了测试并运行失败之后，才可以编写代码。两种做法最大的区别就在于测试</w:t>
      </w:r>
      <w:r>
        <w:rPr>
          <w:sz w:val="21"/>
          <w:szCs w:val="21"/>
        </w:rPr>
        <w:t>和开 </w:t>
      </w:r>
      <w:r>
        <w:rPr>
          <w:sz w:val="21"/>
          <w:szCs w:val="21"/>
          <w:spacing w:val="4"/>
        </w:rPr>
        <w:t>发的顺序，所以是内容相同，形式不同而已吧?”小艾开始比较</w:t>
      </w:r>
      <w:r>
        <w:rPr>
          <w:sz w:val="21"/>
          <w:szCs w:val="21"/>
          <w:spacing w:val="3"/>
        </w:rPr>
        <w:t>测试驱动开发和以往的先</w:t>
      </w:r>
      <w:r>
        <w:rPr>
          <w:sz w:val="21"/>
          <w:szCs w:val="21"/>
        </w:rPr>
        <w:t xml:space="preserve"> </w:t>
      </w:r>
      <w:r>
        <w:rPr>
          <w:sz w:val="21"/>
          <w:szCs w:val="21"/>
        </w:rPr>
        <w:t>开发后测试的区别。</w:t>
      </w:r>
    </w:p>
    <w:p>
      <w:pPr>
        <w:pStyle w:val="BodyText"/>
        <w:ind w:right="16" w:firstLine="294"/>
        <w:spacing w:before="125" w:line="265" w:lineRule="auto"/>
        <w:jc w:val="both"/>
        <w:rPr>
          <w:sz w:val="21"/>
          <w:szCs w:val="21"/>
        </w:rPr>
      </w:pPr>
      <w:r>
        <w:rPr>
          <w:sz w:val="21"/>
          <w:szCs w:val="21"/>
          <w:spacing w:val="4"/>
        </w:rPr>
        <w:t>“此言差矣。两种做法不仅形式不同，内容和效果也不完全相同。测试驱动开发和先</w:t>
      </w:r>
      <w:r>
        <w:rPr>
          <w:sz w:val="21"/>
          <w:szCs w:val="21"/>
          <w:spacing w:val="17"/>
        </w:rPr>
        <w:t xml:space="preserve"> </w:t>
      </w:r>
      <w:r>
        <w:rPr>
          <w:sz w:val="21"/>
          <w:szCs w:val="21"/>
          <w:spacing w:val="7"/>
        </w:rPr>
        <w:t>开发后测试两种做法，虽然都对所开发的代码进</w:t>
      </w:r>
      <w:r>
        <w:rPr>
          <w:sz w:val="21"/>
          <w:szCs w:val="21"/>
          <w:spacing w:val="6"/>
        </w:rPr>
        <w:t>行了测试，验证了代码的正确性，但是</w:t>
      </w:r>
      <w:r>
        <w:rPr>
          <w:sz w:val="21"/>
          <w:szCs w:val="21"/>
        </w:rPr>
        <w:t xml:space="preserve"> </w:t>
      </w:r>
      <w:r>
        <w:rPr>
          <w:sz w:val="21"/>
          <w:szCs w:val="21"/>
          <w:spacing w:val="7"/>
        </w:rPr>
        <w:t>如果我们比较代码的可测试性、内聚性、可复用性，接</w:t>
      </w:r>
      <w:r>
        <w:rPr>
          <w:sz w:val="21"/>
          <w:szCs w:val="21"/>
          <w:spacing w:val="6"/>
        </w:rPr>
        <w:t>口的简洁程度，代码中缺陷的密</w:t>
      </w:r>
      <w:r>
        <w:rPr>
          <w:sz w:val="21"/>
          <w:szCs w:val="21"/>
        </w:rPr>
        <w:t xml:space="preserve"> </w:t>
      </w:r>
      <w:r>
        <w:rPr>
          <w:sz w:val="21"/>
          <w:szCs w:val="21"/>
          <w:spacing w:val="7"/>
        </w:rPr>
        <w:t>度及调试的难易程度等方面，就会发现，测试驱</w:t>
      </w:r>
      <w:r>
        <w:rPr>
          <w:sz w:val="21"/>
          <w:szCs w:val="21"/>
          <w:spacing w:val="6"/>
        </w:rPr>
        <w:t>动开发已经不再是单纯的测试行为，而</w:t>
      </w:r>
      <w:r>
        <w:rPr>
          <w:sz w:val="21"/>
          <w:szCs w:val="21"/>
        </w:rPr>
        <w:t xml:space="preserve"> </w:t>
      </w:r>
      <w:r>
        <w:rPr>
          <w:sz w:val="21"/>
          <w:szCs w:val="21"/>
          <w:spacing w:val="7"/>
        </w:rPr>
        <w:t>是上升到了一种设计行为。或者说，测试驱动开</w:t>
      </w:r>
      <w:r>
        <w:rPr>
          <w:sz w:val="21"/>
          <w:szCs w:val="21"/>
          <w:spacing w:val="6"/>
        </w:rPr>
        <w:t>发的目的不是为了验证代码实现，而是</w:t>
      </w:r>
      <w:r>
        <w:rPr>
          <w:sz w:val="21"/>
          <w:szCs w:val="21"/>
        </w:rPr>
        <w:t xml:space="preserve"> </w:t>
      </w:r>
      <w:r>
        <w:rPr>
          <w:sz w:val="21"/>
          <w:szCs w:val="21"/>
          <w:spacing w:val="7"/>
        </w:rPr>
        <w:t>为了描述一段代码的用途和用法的设计规格说明</w:t>
      </w:r>
      <w:r>
        <w:rPr>
          <w:sz w:val="21"/>
          <w:szCs w:val="21"/>
          <w:spacing w:val="6"/>
        </w:rPr>
        <w:t>，而且这种描述是无二义的，是可执行</w:t>
      </w:r>
      <w:r>
        <w:rPr>
          <w:sz w:val="21"/>
          <w:szCs w:val="21"/>
        </w:rPr>
        <w:t xml:space="preserve"> </w:t>
      </w:r>
      <w:r>
        <w:rPr>
          <w:sz w:val="21"/>
          <w:szCs w:val="21"/>
          <w:spacing w:val="3"/>
        </w:rPr>
        <w:t>验证的。”</w:t>
      </w:r>
    </w:p>
    <w:p>
      <w:pPr>
        <w:spacing w:line="265" w:lineRule="auto"/>
        <w:sectPr>
          <w:headerReference w:type="default" r:id="rId6"/>
          <w:footerReference w:type="default" r:id="rId202"/>
          <w:pgSz w:w="10060" w:h="12930"/>
          <w:pgMar w:top="400" w:right="839" w:bottom="841" w:left="969" w:header="0" w:footer="572" w:gutter="0"/>
        </w:sectPr>
        <w:rPr>
          <w:sz w:val="21"/>
          <w:szCs w:val="21"/>
        </w:rPr>
      </w:pPr>
    </w:p>
    <w:p>
      <w:pPr>
        <w:spacing w:line="312" w:lineRule="auto"/>
        <w:rPr>
          <w:rFonts w:ascii="Arial"/>
          <w:sz w:val="21"/>
        </w:rPr>
      </w:pPr>
      <w:r/>
    </w:p>
    <w:p>
      <w:pPr>
        <w:spacing w:line="312" w:lineRule="auto"/>
        <w:rPr>
          <w:rFonts w:ascii="Arial"/>
          <w:sz w:val="21"/>
        </w:rPr>
      </w:pPr>
      <w:r/>
    </w:p>
    <w:p>
      <w:pPr>
        <w:pStyle w:val="BodyText"/>
        <w:ind w:left="2"/>
        <w:spacing w:before="65" w:line="219" w:lineRule="auto"/>
        <w:rPr>
          <w:sz w:val="20"/>
          <w:szCs w:val="20"/>
        </w:rPr>
      </w:pPr>
      <w:r>
        <w:rPr>
          <w:sz w:val="20"/>
          <w:szCs w:val="20"/>
          <w:b/>
          <w:bCs/>
          <w:spacing w:val="10"/>
        </w:rPr>
        <w:t>小结：测试驱动开发与先开发后进行单元测试的异同</w:t>
      </w:r>
    </w:p>
    <w:p>
      <w:pPr>
        <w:ind w:left="412"/>
        <w:spacing w:before="203" w:line="223" w:lineRule="auto"/>
        <w:rPr>
          <w:rFonts w:ascii="SimHei" w:hAnsi="SimHei" w:eastAsia="SimHei" w:cs="SimHei"/>
          <w:sz w:val="20"/>
          <w:szCs w:val="20"/>
        </w:rPr>
      </w:pPr>
      <w:r>
        <w:rPr>
          <w:rFonts w:ascii="SimHei" w:hAnsi="SimHei" w:eastAsia="SimHei" w:cs="SimHei"/>
          <w:sz w:val="20"/>
          <w:szCs w:val="20"/>
          <w:b/>
          <w:bCs/>
          <w:spacing w:val="-2"/>
        </w:rPr>
        <w:t>相同点：</w:t>
      </w:r>
    </w:p>
    <w:p>
      <w:pPr>
        <w:ind w:left="409"/>
        <w:spacing w:before="175" w:line="223" w:lineRule="auto"/>
        <w:rPr>
          <w:rFonts w:ascii="KaiTi" w:hAnsi="KaiTi" w:eastAsia="KaiTi" w:cs="KaiTi"/>
          <w:sz w:val="20"/>
          <w:szCs w:val="20"/>
        </w:rPr>
      </w:pPr>
      <w:r>
        <w:rPr>
          <w:rFonts w:ascii="KaiTi" w:hAnsi="KaiTi" w:eastAsia="KaiTi" w:cs="KaiTi"/>
          <w:sz w:val="20"/>
          <w:szCs w:val="20"/>
          <w:spacing w:val="17"/>
        </w:rPr>
        <w:t>(1)都对底层功能进行了测试验证。</w:t>
      </w:r>
    </w:p>
    <w:p>
      <w:pPr>
        <w:ind w:left="409"/>
        <w:spacing w:before="198" w:line="223" w:lineRule="auto"/>
        <w:rPr>
          <w:rFonts w:ascii="KaiTi" w:hAnsi="KaiTi" w:eastAsia="KaiTi" w:cs="KaiTi"/>
          <w:sz w:val="20"/>
          <w:szCs w:val="20"/>
        </w:rPr>
      </w:pPr>
      <w:r>
        <w:rPr>
          <w:rFonts w:ascii="KaiTi" w:hAnsi="KaiTi" w:eastAsia="KaiTi" w:cs="KaiTi"/>
          <w:sz w:val="20"/>
          <w:szCs w:val="20"/>
          <w:spacing w:val="20"/>
        </w:rPr>
        <w:t>(2)都得到了单元测试资产。</w:t>
      </w:r>
    </w:p>
    <w:p>
      <w:pPr>
        <w:ind w:left="411" w:right="649" w:hanging="2"/>
        <w:spacing w:before="186" w:line="319" w:lineRule="auto"/>
        <w:rPr>
          <w:rFonts w:ascii="KaiTi" w:hAnsi="KaiTi" w:eastAsia="KaiTi" w:cs="KaiTi"/>
          <w:sz w:val="20"/>
          <w:szCs w:val="20"/>
        </w:rPr>
      </w:pPr>
      <w:r>
        <w:rPr>
          <w:rFonts w:ascii="KaiTi" w:hAnsi="KaiTi" w:eastAsia="KaiTi" w:cs="KaiTi"/>
          <w:sz w:val="20"/>
          <w:szCs w:val="20"/>
          <w:spacing w:val="15"/>
        </w:rPr>
        <w:t>(3)使项目容忍变化，可通过单元测试来保证引入的变化不会带来负面影响。</w:t>
      </w:r>
      <w:r>
        <w:rPr>
          <w:rFonts w:ascii="KaiTi" w:hAnsi="KaiTi" w:eastAsia="KaiTi" w:cs="KaiTi"/>
          <w:sz w:val="20"/>
          <w:szCs w:val="20"/>
          <w:spacing w:val="14"/>
        </w:rPr>
        <w:t xml:space="preserve"> </w:t>
      </w:r>
      <w:r>
        <w:rPr>
          <w:rFonts w:ascii="KaiTi" w:hAnsi="KaiTi" w:eastAsia="KaiTi" w:cs="KaiTi"/>
          <w:sz w:val="20"/>
          <w:szCs w:val="20"/>
          <w:b/>
          <w:bCs/>
          <w:spacing w:val="-2"/>
        </w:rPr>
        <w:t>不同点：</w:t>
      </w:r>
    </w:p>
    <w:p>
      <w:pPr>
        <w:ind w:left="409"/>
        <w:spacing w:before="191" w:line="223" w:lineRule="auto"/>
        <w:rPr>
          <w:rFonts w:ascii="KaiTi" w:hAnsi="KaiTi" w:eastAsia="KaiTi" w:cs="KaiTi"/>
          <w:sz w:val="20"/>
          <w:szCs w:val="20"/>
        </w:rPr>
      </w:pPr>
      <w:r>
        <w:rPr>
          <w:rFonts w:ascii="KaiTi" w:hAnsi="KaiTi" w:eastAsia="KaiTi" w:cs="KaiTi"/>
          <w:sz w:val="20"/>
          <w:szCs w:val="20"/>
          <w:spacing w:val="20"/>
        </w:rPr>
        <w:t>(1)测试的覆盖率不同。</w:t>
      </w:r>
    </w:p>
    <w:p>
      <w:pPr>
        <w:ind w:right="78" w:firstLine="409"/>
        <w:spacing w:before="175" w:line="301" w:lineRule="auto"/>
        <w:rPr>
          <w:rFonts w:ascii="KaiTi" w:hAnsi="KaiTi" w:eastAsia="KaiTi" w:cs="KaiTi"/>
          <w:sz w:val="20"/>
          <w:szCs w:val="20"/>
        </w:rPr>
      </w:pPr>
      <w:r>
        <w:rPr>
          <w:rFonts w:ascii="KaiTi" w:hAnsi="KaiTi" w:eastAsia="KaiTi" w:cs="KaiTi"/>
          <w:sz w:val="20"/>
          <w:szCs w:val="20"/>
          <w:spacing w:val="16"/>
        </w:rPr>
        <w:t>测试驱动开发要求开发人员首先考虑全部可能的测试，所以几乎可以达到100%的测</w:t>
      </w:r>
      <w:r>
        <w:rPr>
          <w:rFonts w:ascii="KaiTi" w:hAnsi="KaiTi" w:eastAsia="KaiTi" w:cs="KaiTi"/>
          <w:sz w:val="20"/>
          <w:szCs w:val="20"/>
          <w:spacing w:val="2"/>
        </w:rPr>
        <w:t xml:space="preserve"> </w:t>
      </w:r>
      <w:r>
        <w:rPr>
          <w:rFonts w:ascii="KaiTi" w:hAnsi="KaiTi" w:eastAsia="KaiTi" w:cs="KaiTi"/>
          <w:sz w:val="20"/>
          <w:szCs w:val="20"/>
          <w:spacing w:val="9"/>
        </w:rPr>
        <w:t>试覆盖率。</w:t>
      </w:r>
    </w:p>
    <w:p>
      <w:pPr>
        <w:ind w:right="90" w:firstLine="409"/>
        <w:spacing w:before="108" w:line="323" w:lineRule="auto"/>
        <w:rPr>
          <w:rFonts w:ascii="KaiTi" w:hAnsi="KaiTi" w:eastAsia="KaiTi" w:cs="KaiTi"/>
          <w:sz w:val="20"/>
          <w:szCs w:val="20"/>
        </w:rPr>
      </w:pPr>
      <w:r>
        <w:rPr>
          <w:rFonts w:ascii="KaiTi" w:hAnsi="KaiTi" w:eastAsia="KaiTi" w:cs="KaiTi"/>
          <w:sz w:val="20"/>
          <w:szCs w:val="20"/>
          <w:spacing w:val="17"/>
        </w:rPr>
        <w:t>先开发后进行单元测试的情况下，开发人员完成</w:t>
      </w:r>
      <w:r>
        <w:rPr>
          <w:rFonts w:ascii="KaiTi" w:hAnsi="KaiTi" w:eastAsia="KaiTi" w:cs="KaiTi"/>
          <w:sz w:val="20"/>
          <w:szCs w:val="20"/>
          <w:spacing w:val="16"/>
        </w:rPr>
        <w:t>测试覆盖的动机不足，覆盖率相对</w:t>
      </w:r>
      <w:r>
        <w:rPr>
          <w:rFonts w:ascii="KaiTi" w:hAnsi="KaiTi" w:eastAsia="KaiTi" w:cs="KaiTi"/>
          <w:sz w:val="20"/>
          <w:szCs w:val="20"/>
        </w:rPr>
        <w:t xml:space="preserve"> </w:t>
      </w:r>
      <w:r>
        <w:rPr>
          <w:rFonts w:ascii="KaiTi" w:hAnsi="KaiTi" w:eastAsia="KaiTi" w:cs="KaiTi"/>
          <w:sz w:val="20"/>
          <w:szCs w:val="20"/>
          <w:spacing w:val="13"/>
        </w:rPr>
        <w:t>较低。</w:t>
      </w:r>
    </w:p>
    <w:p>
      <w:pPr>
        <w:ind w:left="409"/>
        <w:spacing w:before="73" w:line="223" w:lineRule="auto"/>
        <w:rPr>
          <w:rFonts w:ascii="KaiTi" w:hAnsi="KaiTi" w:eastAsia="KaiTi" w:cs="KaiTi"/>
          <w:sz w:val="20"/>
          <w:szCs w:val="20"/>
        </w:rPr>
      </w:pPr>
      <w:r>
        <w:rPr>
          <w:rFonts w:ascii="KaiTi" w:hAnsi="KaiTi" w:eastAsia="KaiTi" w:cs="KaiTi"/>
          <w:sz w:val="20"/>
          <w:szCs w:val="20"/>
          <w:spacing w:val="21"/>
        </w:rPr>
        <w:t>(2)代码可测性不同。</w:t>
      </w:r>
    </w:p>
    <w:p>
      <w:pPr>
        <w:ind w:right="88" w:firstLine="409"/>
        <w:spacing w:before="196" w:line="310" w:lineRule="auto"/>
        <w:rPr>
          <w:rFonts w:ascii="KaiTi" w:hAnsi="KaiTi" w:eastAsia="KaiTi" w:cs="KaiTi"/>
          <w:sz w:val="20"/>
          <w:szCs w:val="20"/>
        </w:rPr>
      </w:pPr>
      <w:r>
        <w:rPr>
          <w:rFonts w:ascii="KaiTi" w:hAnsi="KaiTi" w:eastAsia="KaiTi" w:cs="KaiTi"/>
          <w:sz w:val="20"/>
          <w:szCs w:val="20"/>
          <w:spacing w:val="11"/>
        </w:rPr>
        <w:t>很明显的，测试驱动开发中实现的代码都是为了满足失败的测试而</w:t>
      </w:r>
      <w:r>
        <w:rPr>
          <w:rFonts w:ascii="KaiTi" w:hAnsi="KaiTi" w:eastAsia="KaiTi" w:cs="KaiTi"/>
          <w:sz w:val="20"/>
          <w:szCs w:val="20"/>
          <w:spacing w:val="10"/>
        </w:rPr>
        <w:t>写的，所以天生具</w:t>
      </w:r>
      <w:r>
        <w:rPr>
          <w:rFonts w:ascii="KaiTi" w:hAnsi="KaiTi" w:eastAsia="KaiTi" w:cs="KaiTi"/>
          <w:sz w:val="20"/>
          <w:szCs w:val="20"/>
        </w:rPr>
        <w:t xml:space="preserve"> </w:t>
      </w:r>
      <w:r>
        <w:rPr>
          <w:rFonts w:ascii="KaiTi" w:hAnsi="KaiTi" w:eastAsia="KaiTi" w:cs="KaiTi"/>
          <w:sz w:val="20"/>
          <w:szCs w:val="20"/>
          <w:spacing w:val="10"/>
        </w:rPr>
        <w:t>有可测性。</w:t>
      </w:r>
    </w:p>
    <w:p>
      <w:pPr>
        <w:ind w:left="409"/>
        <w:spacing w:before="88" w:line="220" w:lineRule="auto"/>
        <w:rPr>
          <w:rFonts w:ascii="KaiTi" w:hAnsi="KaiTi" w:eastAsia="KaiTi" w:cs="KaiTi"/>
          <w:sz w:val="20"/>
          <w:szCs w:val="20"/>
        </w:rPr>
      </w:pPr>
      <w:r>
        <w:rPr>
          <w:rFonts w:ascii="KaiTi" w:hAnsi="KaiTi" w:eastAsia="KaiTi" w:cs="KaiTi"/>
          <w:sz w:val="20"/>
          <w:szCs w:val="20"/>
          <w:spacing w:val="17"/>
        </w:rPr>
        <w:t>而先开发后进行单元测试则不能保证这一点，这也</w:t>
      </w:r>
      <w:r>
        <w:rPr>
          <w:rFonts w:ascii="KaiTi" w:hAnsi="KaiTi" w:eastAsia="KaiTi" w:cs="KaiTi"/>
          <w:sz w:val="20"/>
          <w:szCs w:val="20"/>
          <w:spacing w:val="16"/>
        </w:rPr>
        <w:t>是使得测试覆盖率有限的原因之</w:t>
      </w:r>
    </w:p>
    <w:p>
      <w:pPr>
        <w:ind w:left="90"/>
        <w:spacing w:before="221" w:line="112" w:lineRule="exact"/>
        <w:rPr>
          <w:rFonts w:ascii="KaiTi" w:hAnsi="KaiTi" w:eastAsia="KaiTi" w:cs="KaiTi"/>
          <w:sz w:val="15"/>
          <w:szCs w:val="15"/>
        </w:rPr>
      </w:pPr>
      <w:r>
        <w:rPr>
          <w:rFonts w:ascii="KaiTi" w:hAnsi="KaiTi" w:eastAsia="KaiTi" w:cs="KaiTi"/>
          <w:sz w:val="15"/>
          <w:szCs w:val="15"/>
          <w:i/>
          <w:iCs/>
          <w:spacing w:val="-6"/>
        </w:rPr>
        <w:t>一。</w:t>
      </w:r>
    </w:p>
    <w:p>
      <w:pPr>
        <w:ind w:left="409"/>
        <w:spacing w:before="190" w:line="222" w:lineRule="auto"/>
        <w:rPr>
          <w:rFonts w:ascii="KaiTi" w:hAnsi="KaiTi" w:eastAsia="KaiTi" w:cs="KaiTi"/>
          <w:sz w:val="20"/>
          <w:szCs w:val="20"/>
        </w:rPr>
      </w:pPr>
      <w:r>
        <w:rPr>
          <w:rFonts w:ascii="KaiTi" w:hAnsi="KaiTi" w:eastAsia="KaiTi" w:cs="KaiTi"/>
          <w:sz w:val="20"/>
          <w:szCs w:val="20"/>
          <w:spacing w:val="19"/>
        </w:rPr>
        <w:t>(3)对需求的明晰程度不同(笔者认为这是最主要的不同)。</w:t>
      </w:r>
    </w:p>
    <w:p>
      <w:pPr>
        <w:ind w:left="409"/>
        <w:spacing w:before="188" w:line="220" w:lineRule="auto"/>
        <w:rPr>
          <w:rFonts w:ascii="KaiTi" w:hAnsi="KaiTi" w:eastAsia="KaiTi" w:cs="KaiTi"/>
          <w:sz w:val="20"/>
          <w:szCs w:val="20"/>
        </w:rPr>
      </w:pPr>
      <w:r>
        <w:rPr>
          <w:rFonts w:ascii="KaiTi" w:hAnsi="KaiTi" w:eastAsia="KaiTi" w:cs="KaiTi"/>
          <w:sz w:val="20"/>
          <w:szCs w:val="20"/>
          <w:spacing w:val="12"/>
        </w:rPr>
        <w:t>需求包括用户功能需求，也包括对代码的使用需求。</w:t>
      </w:r>
    </w:p>
    <w:p>
      <w:pPr>
        <w:ind w:right="93" w:firstLine="409"/>
        <w:spacing w:before="212" w:line="311" w:lineRule="auto"/>
        <w:rPr>
          <w:rFonts w:ascii="KaiTi" w:hAnsi="KaiTi" w:eastAsia="KaiTi" w:cs="KaiTi"/>
          <w:sz w:val="20"/>
          <w:szCs w:val="20"/>
        </w:rPr>
      </w:pPr>
      <w:r>
        <w:rPr>
          <w:rFonts w:ascii="KaiTi" w:hAnsi="KaiTi" w:eastAsia="KaiTi" w:cs="KaiTi"/>
          <w:sz w:val="20"/>
          <w:szCs w:val="20"/>
          <w:spacing w:val="11"/>
        </w:rPr>
        <w:t>测试驱动开发中，编写测试代码的过程就是从代码级别对</w:t>
      </w:r>
      <w:r>
        <w:rPr>
          <w:rFonts w:ascii="KaiTi" w:hAnsi="KaiTi" w:eastAsia="KaiTi" w:cs="KaiTi"/>
          <w:sz w:val="20"/>
          <w:szCs w:val="20"/>
          <w:spacing w:val="10"/>
        </w:rPr>
        <w:t>需求逐渐明晰的过程，包括</w:t>
      </w:r>
      <w:r>
        <w:rPr>
          <w:rFonts w:ascii="KaiTi" w:hAnsi="KaiTi" w:eastAsia="KaiTi" w:cs="KaiTi"/>
          <w:sz w:val="20"/>
          <w:szCs w:val="20"/>
        </w:rPr>
        <w:t xml:space="preserve"> </w:t>
      </w:r>
      <w:r>
        <w:rPr>
          <w:rFonts w:ascii="KaiTi" w:hAnsi="KaiTi" w:eastAsia="KaiTi" w:cs="KaiTi"/>
          <w:sz w:val="20"/>
          <w:szCs w:val="20"/>
          <w:spacing w:val="11"/>
        </w:rPr>
        <w:t>功能分解、使用过程、接口的设计等。</w:t>
      </w:r>
    </w:p>
    <w:p>
      <w:pPr>
        <w:ind w:firstLine="409"/>
        <w:spacing w:before="86" w:line="287" w:lineRule="auto"/>
        <w:jc w:val="both"/>
        <w:rPr>
          <w:rFonts w:ascii="KaiTi" w:hAnsi="KaiTi" w:eastAsia="KaiTi" w:cs="KaiTi"/>
          <w:sz w:val="20"/>
          <w:szCs w:val="20"/>
        </w:rPr>
      </w:pPr>
      <w:r>
        <w:rPr>
          <w:rFonts w:ascii="KaiTi" w:hAnsi="KaiTi" w:eastAsia="KaiTi" w:cs="KaiTi"/>
          <w:sz w:val="20"/>
          <w:szCs w:val="20"/>
          <w:spacing w:val="8"/>
        </w:rPr>
        <w:t>如果先开发后进行单元测试，虽然编写程序之前也</w:t>
      </w:r>
      <w:r>
        <w:rPr>
          <w:rFonts w:ascii="KaiTi" w:hAnsi="KaiTi" w:eastAsia="KaiTi" w:cs="KaiTi"/>
          <w:sz w:val="20"/>
          <w:szCs w:val="20"/>
          <w:spacing w:val="7"/>
        </w:rPr>
        <w:t>会进行设计，但是不论是绘制模型，</w:t>
      </w:r>
      <w:r>
        <w:rPr>
          <w:rFonts w:ascii="KaiTi" w:hAnsi="KaiTi" w:eastAsia="KaiTi" w:cs="KaiTi"/>
          <w:sz w:val="20"/>
          <w:szCs w:val="20"/>
        </w:rPr>
        <w:t xml:space="preserve"> </w:t>
      </w:r>
      <w:r>
        <w:rPr>
          <w:rFonts w:ascii="KaiTi" w:hAnsi="KaiTi" w:eastAsia="KaiTi" w:cs="KaiTi"/>
          <w:sz w:val="20"/>
          <w:szCs w:val="20"/>
          <w:spacing w:val="11"/>
        </w:rPr>
        <w:t>还是编写设计文档，亦或是某些大牛在大脑中构思的设计，都不可能精确到代码级别，而</w:t>
      </w:r>
      <w:r>
        <w:rPr>
          <w:rFonts w:ascii="KaiTi" w:hAnsi="KaiTi" w:eastAsia="KaiTi" w:cs="KaiTi"/>
          <w:sz w:val="20"/>
          <w:szCs w:val="20"/>
          <w:spacing w:val="13"/>
        </w:rPr>
        <w:t xml:space="preserve"> </w:t>
      </w:r>
      <w:r>
        <w:rPr>
          <w:rFonts w:ascii="KaiTi" w:hAnsi="KaiTi" w:eastAsia="KaiTi" w:cs="KaiTi"/>
          <w:sz w:val="20"/>
          <w:szCs w:val="20"/>
          <w:spacing w:val="11"/>
        </w:rPr>
        <w:t>且也没人能承受得了精确到代码级别的文档设计的成本。实际编码实现的时候，就</w:t>
      </w:r>
      <w:r>
        <w:rPr>
          <w:rFonts w:ascii="KaiTi" w:hAnsi="KaiTi" w:eastAsia="KaiTi" w:cs="KaiTi"/>
          <w:sz w:val="20"/>
          <w:szCs w:val="20"/>
          <w:spacing w:val="10"/>
        </w:rPr>
        <w:t>会发现</w:t>
      </w:r>
      <w:r>
        <w:rPr>
          <w:rFonts w:ascii="KaiTi" w:hAnsi="KaiTi" w:eastAsia="KaiTi" w:cs="KaiTi"/>
          <w:sz w:val="20"/>
          <w:szCs w:val="20"/>
        </w:rPr>
        <w:t xml:space="preserve"> </w:t>
      </w:r>
      <w:r>
        <w:rPr>
          <w:rFonts w:ascii="KaiTi" w:hAnsi="KaiTi" w:eastAsia="KaiTi" w:cs="KaiTi"/>
          <w:sz w:val="20"/>
          <w:szCs w:val="20"/>
          <w:spacing w:val="11"/>
        </w:rPr>
        <w:t>实际情况和之前的这些设计不太一样，到了后期还要对某</w:t>
      </w:r>
      <w:r>
        <w:rPr>
          <w:rFonts w:ascii="KaiTi" w:hAnsi="KaiTi" w:eastAsia="KaiTi" w:cs="KaiTi"/>
          <w:sz w:val="20"/>
          <w:szCs w:val="20"/>
          <w:spacing w:val="10"/>
        </w:rPr>
        <w:t>个类或者函数的接口进行修改或</w:t>
      </w:r>
      <w:r>
        <w:rPr>
          <w:rFonts w:ascii="KaiTi" w:hAnsi="KaiTi" w:eastAsia="KaiTi" w:cs="KaiTi"/>
          <w:sz w:val="20"/>
          <w:szCs w:val="20"/>
        </w:rPr>
        <w:t xml:space="preserve">  </w:t>
      </w:r>
      <w:r>
        <w:rPr>
          <w:rFonts w:ascii="KaiTi" w:hAnsi="KaiTi" w:eastAsia="KaiTi" w:cs="KaiTi"/>
          <w:sz w:val="20"/>
          <w:szCs w:val="20"/>
          <w:spacing w:val="10"/>
        </w:rPr>
        <w:t>者扩展的“杯具”也就会经常发生。</w:t>
      </w:r>
    </w:p>
    <w:p>
      <w:pPr>
        <w:spacing w:line="287" w:lineRule="auto"/>
        <w:sectPr>
          <w:headerReference w:type="default" r:id="rId204"/>
          <w:footerReference w:type="default" r:id="rId205"/>
          <w:pgSz w:w="10060" w:h="12930"/>
          <w:pgMar w:top="751" w:right="970" w:bottom="956" w:left="790" w:header="444" w:footer="636" w:gutter="0"/>
        </w:sectPr>
        <w:rPr>
          <w:rFonts w:ascii="KaiTi" w:hAnsi="KaiTi" w:eastAsia="KaiTi" w:cs="KaiTi"/>
          <w:sz w:val="20"/>
          <w:szCs w:val="20"/>
        </w:rPr>
      </w:pPr>
    </w:p>
    <w:p>
      <w:pPr>
        <w:ind w:right="35"/>
        <w:spacing w:before="216" w:line="221" w:lineRule="auto"/>
        <w:jc w:val="right"/>
        <w:rPr>
          <w:rFonts w:ascii="SimHei" w:hAnsi="SimHei" w:eastAsia="SimHei" w:cs="SimHei"/>
          <w:sz w:val="20"/>
          <w:szCs w:val="20"/>
        </w:rPr>
      </w:pPr>
      <w:r>
        <w:rPr>
          <w:rFonts w:ascii="SimHei" w:hAnsi="SimHei" w:eastAsia="SimHei" w:cs="SimHei"/>
          <w:sz w:val="20"/>
          <w:szCs w:val="20"/>
          <w:spacing w:val="-2"/>
        </w:rPr>
        <w:t>第4章</w:t>
      </w:r>
      <w:r>
        <w:rPr>
          <w:rFonts w:ascii="SimHei" w:hAnsi="SimHei" w:eastAsia="SimHei" w:cs="SimHei"/>
          <w:sz w:val="20"/>
          <w:szCs w:val="20"/>
          <w:spacing w:val="-2"/>
        </w:rPr>
        <w:t xml:space="preserve">  </w:t>
      </w:r>
      <w:r>
        <w:rPr>
          <w:rFonts w:ascii="SimHei" w:hAnsi="SimHei" w:eastAsia="SimHei" w:cs="SimHei"/>
          <w:sz w:val="20"/>
          <w:szCs w:val="20"/>
          <w:spacing w:val="-2"/>
        </w:rPr>
        <w:t>把缺陷扼杀在摇篮里：开发人员的测试</w:t>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ind w:left="253"/>
        <w:spacing w:before="82" w:line="221" w:lineRule="auto"/>
        <w:outlineLvl w:val="2"/>
        <w:rPr>
          <w:rFonts w:ascii="SimHei" w:hAnsi="SimHei" w:eastAsia="SimHei" w:cs="SimHei"/>
          <w:sz w:val="25"/>
          <w:szCs w:val="25"/>
        </w:rPr>
      </w:pPr>
      <w:bookmarkStart w:name="bookmark71" w:id="128"/>
      <w:bookmarkEnd w:id="128"/>
      <w:r>
        <w:rPr>
          <w:rFonts w:ascii="SimHei" w:hAnsi="SimHei" w:eastAsia="SimHei" w:cs="SimHei"/>
          <w:sz w:val="25"/>
          <w:szCs w:val="25"/>
          <w:b/>
          <w:bCs/>
          <w:u w:val="single" w:color="auto"/>
          <w:spacing w:val="-5"/>
        </w:rPr>
        <w:t>4.3.2</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测试驱动开发好处多</w:t>
      </w:r>
    </w:p>
    <w:p>
      <w:pPr>
        <w:pStyle w:val="BodyText"/>
        <w:ind w:right="89" w:firstLine="429"/>
        <w:spacing w:before="284" w:line="288" w:lineRule="auto"/>
        <w:rPr>
          <w:sz w:val="20"/>
          <w:szCs w:val="20"/>
        </w:rPr>
      </w:pPr>
      <w:r>
        <w:rPr>
          <w:sz w:val="20"/>
          <w:szCs w:val="20"/>
          <w:spacing w:val="11"/>
        </w:rPr>
        <w:t>测试驱动所倡导的可测试的代码、单元测试覆盖、重构和更优化的</w:t>
      </w:r>
      <w:r>
        <w:rPr>
          <w:sz w:val="20"/>
          <w:szCs w:val="20"/>
          <w:spacing w:val="10"/>
        </w:rPr>
        <w:t>设计之间，是互为</w:t>
      </w:r>
      <w:r>
        <w:rPr>
          <w:sz w:val="20"/>
          <w:szCs w:val="20"/>
        </w:rPr>
        <w:t xml:space="preserve"> </w:t>
      </w:r>
      <w:r>
        <w:rPr>
          <w:sz w:val="20"/>
          <w:szCs w:val="20"/>
          <w:spacing w:val="11"/>
        </w:rPr>
        <w:t>因果、良性循环的行为，如图4-5所示。</w:t>
      </w:r>
    </w:p>
    <w:p>
      <w:pPr>
        <w:pStyle w:val="BodyText"/>
        <w:ind w:left="5379"/>
        <w:spacing w:before="153" w:line="219" w:lineRule="auto"/>
        <w:rPr>
          <w:sz w:val="15"/>
          <w:szCs w:val="15"/>
        </w:rPr>
      </w:pPr>
      <w:r>
        <w:pict>
          <v:shape id="_x0000_s210" style="position:absolute;margin-left:120.5pt;margin-top:7.83539pt;mso-position-vertical-relative:text;mso-position-horizontal-relative:text;width:16.55pt;height:11.2pt;z-index:252296192;" filled="false" stroked="false" type="#_x0000_t202">
            <v:fill on="false"/>
            <v:stroke on="false"/>
            <v:path/>
            <v:imagedata o:title=""/>
            <o:lock v:ext="edit" aspectratio="false"/>
            <v:textbox inset="0mm,0mm,0mm,0mm">
              <w:txbxContent>
                <w:p>
                  <w:pPr>
                    <w:ind w:left="20"/>
                    <w:spacing w:before="19" w:line="226" w:lineRule="auto"/>
                    <w:rPr>
                      <w:rFonts w:ascii="SimHei" w:hAnsi="SimHei" w:eastAsia="SimHei" w:cs="SimHei"/>
                      <w:sz w:val="15"/>
                      <w:szCs w:val="15"/>
                    </w:rPr>
                  </w:pPr>
                  <w:r>
                    <w:rPr>
                      <w:rFonts w:ascii="SimHei" w:hAnsi="SimHei" w:eastAsia="SimHei" w:cs="SimHei"/>
                      <w:sz w:val="15"/>
                      <w:szCs w:val="15"/>
                      <w:spacing w:val="-3"/>
                    </w:rPr>
                    <w:t>重构</w:t>
                  </w:r>
                </w:p>
              </w:txbxContent>
            </v:textbox>
          </v:shape>
        </w:pict>
      </w:r>
      <w:r>
        <w:drawing>
          <wp:anchor distT="0" distB="0" distL="0" distR="0" simplePos="0" relativeHeight="252294144" behindDoc="1" locked="0" layoutInCell="1" allowOverlap="1">
            <wp:simplePos x="0" y="0"/>
            <wp:positionH relativeFrom="column">
              <wp:posOffset>1168383</wp:posOffset>
            </wp:positionH>
            <wp:positionV relativeFrom="paragraph">
              <wp:posOffset>-39563</wp:posOffset>
            </wp:positionV>
            <wp:extent cx="2952771" cy="1098571"/>
            <wp:effectExtent l="0" t="0" r="0" b="0"/>
            <wp:wrapNone/>
            <wp:docPr id="72" name="IM 72"/>
            <wp:cNvGraphicFramePr/>
            <a:graphic>
              <a:graphicData uri="http://schemas.openxmlformats.org/drawingml/2006/picture">
                <pic:pic>
                  <pic:nvPicPr>
                    <pic:cNvPr id="72" name="IM 72"/>
                    <pic:cNvPicPr/>
                  </pic:nvPicPr>
                  <pic:blipFill>
                    <a:blip r:embed="rId207"/>
                    <a:stretch>
                      <a:fillRect/>
                    </a:stretch>
                  </pic:blipFill>
                  <pic:spPr>
                    <a:xfrm rot="0">
                      <a:off x="0" y="0"/>
                      <a:ext cx="2952771" cy="1098571"/>
                    </a:xfrm>
                    <a:prstGeom prst="rect">
                      <a:avLst/>
                    </a:prstGeom>
                  </pic:spPr>
                </pic:pic>
              </a:graphicData>
            </a:graphic>
          </wp:anchor>
        </w:drawing>
      </w:r>
      <w:r>
        <w:rPr>
          <w:sz w:val="15"/>
          <w:szCs w:val="15"/>
          <w:spacing w:val="2"/>
        </w:rPr>
        <w:t>更优化的设计</w:t>
      </w:r>
    </w:p>
    <w:p>
      <w:pPr>
        <w:spacing w:line="309" w:lineRule="auto"/>
        <w:rPr>
          <w:rFonts w:ascii="Arial"/>
          <w:sz w:val="21"/>
        </w:rPr>
      </w:pPr>
      <w:r/>
    </w:p>
    <w:p>
      <w:pPr>
        <w:spacing w:line="310" w:lineRule="auto"/>
        <w:rPr>
          <w:rFonts w:ascii="Arial"/>
          <w:sz w:val="21"/>
        </w:rPr>
      </w:pPr>
      <w:r/>
    </w:p>
    <w:p>
      <w:pPr>
        <w:pStyle w:val="BodyText"/>
        <w:ind w:left="2050"/>
        <w:spacing w:before="49" w:line="220" w:lineRule="auto"/>
        <w:rPr>
          <w:sz w:val="15"/>
          <w:szCs w:val="15"/>
        </w:rPr>
      </w:pPr>
      <w:r>
        <w:pict>
          <v:shape id="_x0000_s212" style="position:absolute;margin-left:269pt;margin-top:1.45259pt;mso-position-vertical-relative:text;mso-position-horizontal-relative:text;width:46.65pt;height:10.95pt;z-index:252295168;" filled="false" stroked="false" type="#_x0000_t202">
            <v:fill on="false"/>
            <v:stroke on="false"/>
            <v:path/>
            <v:imagedata o:title=""/>
            <o:lock v:ext="edit" aspectratio="false"/>
            <v:textbox inset="0mm,0mm,0mm,0mm">
              <w:txbxContent>
                <w:p>
                  <w:pPr>
                    <w:pStyle w:val="BodyText"/>
                    <w:ind w:left="20"/>
                    <w:spacing w:before="20" w:line="219" w:lineRule="auto"/>
                    <w:rPr>
                      <w:sz w:val="15"/>
                      <w:szCs w:val="15"/>
                    </w:rPr>
                  </w:pPr>
                  <w:r>
                    <w:rPr>
                      <w:sz w:val="15"/>
                      <w:szCs w:val="15"/>
                      <w:spacing w:val="-1"/>
                    </w:rPr>
                    <w:t>可测试的代码</w:t>
                  </w:r>
                </w:p>
              </w:txbxContent>
            </v:textbox>
          </v:shape>
        </w:pict>
      </w:r>
      <w:r>
        <w:rPr>
          <w:sz w:val="15"/>
          <w:szCs w:val="15"/>
          <w:spacing w:val="3"/>
        </w:rPr>
        <w:t>单元测试覆盖率</w:t>
      </w:r>
      <w:r>
        <w:rPr>
          <w:sz w:val="15"/>
          <w:szCs w:val="15"/>
          <w:spacing w:val="8"/>
        </w:rPr>
        <w:t xml:space="preserve">        </w:t>
      </w:r>
      <w:r>
        <w:rPr>
          <w:sz w:val="15"/>
          <w:szCs w:val="15"/>
          <w:spacing w:val="3"/>
        </w:rPr>
        <w:t>测试驱动开发</w:t>
      </w:r>
    </w:p>
    <w:p>
      <w:pPr>
        <w:spacing w:line="267" w:lineRule="auto"/>
        <w:rPr>
          <w:rFonts w:ascii="Arial"/>
          <w:sz w:val="21"/>
        </w:rPr>
      </w:pPr>
      <w:r/>
    </w:p>
    <w:p>
      <w:pPr>
        <w:spacing w:line="268" w:lineRule="auto"/>
        <w:rPr>
          <w:rFonts w:ascii="Arial"/>
          <w:sz w:val="21"/>
        </w:rPr>
      </w:pPr>
      <w:r/>
    </w:p>
    <w:p>
      <w:pPr>
        <w:ind w:left="2949"/>
        <w:spacing w:before="65" w:line="228" w:lineRule="auto"/>
        <w:rPr>
          <w:rFonts w:ascii="KaiTi" w:hAnsi="KaiTi" w:eastAsia="KaiTi" w:cs="KaiTi"/>
          <w:sz w:val="20"/>
          <w:szCs w:val="20"/>
        </w:rPr>
      </w:pPr>
      <w:r>
        <w:rPr>
          <w:rFonts w:ascii="KaiTi" w:hAnsi="KaiTi" w:eastAsia="KaiTi" w:cs="KaiTi"/>
          <w:sz w:val="20"/>
          <w:szCs w:val="20"/>
          <w:spacing w:val="-5"/>
        </w:rPr>
        <w:t>图4-5</w:t>
      </w:r>
      <w:r>
        <w:rPr>
          <w:rFonts w:ascii="KaiTi" w:hAnsi="KaiTi" w:eastAsia="KaiTi" w:cs="KaiTi"/>
          <w:sz w:val="20"/>
          <w:szCs w:val="20"/>
          <w:spacing w:val="89"/>
        </w:rPr>
        <w:t xml:space="preserve"> </w:t>
      </w:r>
      <w:r>
        <w:rPr>
          <w:rFonts w:ascii="KaiTi" w:hAnsi="KaiTi" w:eastAsia="KaiTi" w:cs="KaiTi"/>
          <w:sz w:val="20"/>
          <w:szCs w:val="20"/>
          <w:spacing w:val="-5"/>
        </w:rPr>
        <w:t>测试驱动开发的好处</w:t>
      </w:r>
    </w:p>
    <w:p>
      <w:pPr>
        <w:pStyle w:val="BodyText"/>
        <w:ind w:right="69" w:firstLine="429"/>
        <w:spacing w:before="202" w:line="289" w:lineRule="auto"/>
        <w:rPr>
          <w:sz w:val="20"/>
          <w:szCs w:val="20"/>
        </w:rPr>
      </w:pPr>
      <w:r>
        <w:rPr>
          <w:sz w:val="20"/>
          <w:szCs w:val="20"/>
          <w:spacing w:val="16"/>
        </w:rPr>
        <w:t>测试优先使得代码天生具有可测性，也因此保证了几乎100%的单元测试覆盖；代码</w:t>
      </w:r>
      <w:r>
        <w:rPr>
          <w:sz w:val="20"/>
          <w:szCs w:val="20"/>
          <w:spacing w:val="11"/>
        </w:rPr>
        <w:t xml:space="preserve"> </w:t>
      </w:r>
      <w:r>
        <w:rPr>
          <w:sz w:val="20"/>
          <w:szCs w:val="20"/>
          <w:spacing w:val="10"/>
        </w:rPr>
        <w:t>中的缺陷密度低，有利于更早地发现缺陷，方便调试。</w:t>
      </w:r>
    </w:p>
    <w:p>
      <w:pPr>
        <w:pStyle w:val="BodyText"/>
        <w:ind w:right="91" w:firstLine="429"/>
        <w:spacing w:before="105" w:line="288" w:lineRule="auto"/>
        <w:jc w:val="both"/>
        <w:rPr>
          <w:sz w:val="20"/>
          <w:szCs w:val="20"/>
        </w:rPr>
      </w:pPr>
      <w:r>
        <w:rPr>
          <w:sz w:val="20"/>
          <w:szCs w:val="20"/>
          <w:spacing w:val="17"/>
        </w:rPr>
        <w:t>全面的单元测试覆盖使得开发人员在项目的自</w:t>
      </w:r>
      <w:r>
        <w:rPr>
          <w:sz w:val="20"/>
          <w:szCs w:val="20"/>
          <w:spacing w:val="16"/>
        </w:rPr>
        <w:t>始至终都有足够的信心对代码持续地</w:t>
      </w:r>
      <w:r>
        <w:rPr>
          <w:sz w:val="20"/>
          <w:szCs w:val="20"/>
        </w:rPr>
        <w:t xml:space="preserve"> </w:t>
      </w:r>
      <w:r>
        <w:rPr>
          <w:sz w:val="20"/>
          <w:szCs w:val="20"/>
          <w:spacing w:val="11"/>
        </w:rPr>
        <w:t>进行重构。不会出现因为担心修改会影响到已有功能而畏手畏脚，该修改的地方不敢</w:t>
      </w:r>
      <w:r>
        <w:rPr>
          <w:sz w:val="20"/>
          <w:szCs w:val="20"/>
          <w:spacing w:val="10"/>
        </w:rPr>
        <w:t>修改</w:t>
      </w:r>
      <w:r>
        <w:rPr>
          <w:sz w:val="20"/>
          <w:szCs w:val="20"/>
        </w:rPr>
        <w:t xml:space="preserve"> </w:t>
      </w:r>
      <w:r>
        <w:rPr>
          <w:sz w:val="20"/>
          <w:szCs w:val="20"/>
          <w:spacing w:val="5"/>
        </w:rPr>
        <w:t>的情况。</w:t>
      </w:r>
    </w:p>
    <w:p>
      <w:pPr>
        <w:pStyle w:val="BodyText"/>
        <w:ind w:right="80" w:firstLine="429"/>
        <w:spacing w:before="112" w:line="287" w:lineRule="auto"/>
        <w:jc w:val="both"/>
        <w:rPr>
          <w:sz w:val="20"/>
          <w:szCs w:val="20"/>
        </w:rPr>
      </w:pPr>
      <w:r>
        <w:rPr>
          <w:sz w:val="20"/>
          <w:szCs w:val="20"/>
          <w:spacing w:val="11"/>
        </w:rPr>
        <w:t>重构是“一种严格的技术，可以重新构造现有代码体，修改代码的内</w:t>
      </w:r>
      <w:r>
        <w:rPr>
          <w:sz w:val="20"/>
          <w:szCs w:val="20"/>
          <w:spacing w:val="10"/>
        </w:rPr>
        <w:t>部结构，但是不</w:t>
      </w:r>
      <w:r>
        <w:rPr>
          <w:sz w:val="20"/>
          <w:szCs w:val="20"/>
        </w:rPr>
        <w:t xml:space="preserve"> </w:t>
      </w:r>
      <w:r>
        <w:rPr>
          <w:sz w:val="20"/>
          <w:szCs w:val="20"/>
          <w:spacing w:val="14"/>
        </w:rPr>
        <w:t>会影响代码的外部行为”'。重构可以消除重复设计，</w:t>
      </w:r>
      <w:r>
        <w:rPr>
          <w:sz w:val="20"/>
          <w:szCs w:val="20"/>
          <w:spacing w:val="13"/>
        </w:rPr>
        <w:t>优化设计结构，使接口更简单，产</w:t>
      </w:r>
      <w:r>
        <w:rPr>
          <w:sz w:val="20"/>
          <w:szCs w:val="20"/>
        </w:rPr>
        <w:t xml:space="preserve"> </w:t>
      </w:r>
      <w:r>
        <w:rPr>
          <w:sz w:val="20"/>
          <w:szCs w:val="20"/>
          <w:spacing w:val="11"/>
        </w:rPr>
        <w:t>生高内聚、低耦合的代码。代码复杂度降低，更便于维护。如果你理解了测试驱动开</w:t>
      </w:r>
      <w:r>
        <w:rPr>
          <w:sz w:val="20"/>
          <w:szCs w:val="20"/>
          <w:spacing w:val="10"/>
        </w:rPr>
        <w:t>发并</w:t>
      </w:r>
      <w:r>
        <w:rPr>
          <w:sz w:val="20"/>
          <w:szCs w:val="20"/>
        </w:rPr>
        <w:t xml:space="preserve"> </w:t>
      </w:r>
      <w:r>
        <w:rPr>
          <w:sz w:val="20"/>
          <w:szCs w:val="20"/>
          <w:spacing w:val="11"/>
        </w:rPr>
        <w:t>不是单纯的测试行为，而是设计行为，那么应该很容易想到，测试驱动开发的最大好处，</w:t>
      </w:r>
      <w:r>
        <w:rPr>
          <w:sz w:val="20"/>
          <w:szCs w:val="20"/>
          <w:spacing w:val="9"/>
        </w:rPr>
        <w:t xml:space="preserve"> </w:t>
      </w:r>
      <w:r>
        <w:rPr>
          <w:sz w:val="20"/>
          <w:szCs w:val="20"/>
          <w:spacing w:val="11"/>
        </w:rPr>
        <w:t>不是最终得到的单元测试资产，也不是使单元测试全部通过，而是通过不断对代码进行重</w:t>
      </w:r>
      <w:r>
        <w:rPr>
          <w:sz w:val="20"/>
          <w:szCs w:val="20"/>
        </w:rPr>
        <w:t xml:space="preserve"> </w:t>
      </w:r>
      <w:r>
        <w:rPr>
          <w:sz w:val="20"/>
          <w:szCs w:val="20"/>
          <w:spacing w:val="9"/>
        </w:rPr>
        <w:t>构，而最终从设计层面对代码做出的改进。</w:t>
      </w:r>
    </w:p>
    <w:p>
      <w:pPr>
        <w:pStyle w:val="BodyText"/>
        <w:ind w:left="429"/>
        <w:spacing w:before="125" w:line="219" w:lineRule="auto"/>
        <w:rPr>
          <w:sz w:val="20"/>
          <w:szCs w:val="20"/>
        </w:rPr>
      </w:pPr>
      <w:r>
        <w:rPr>
          <w:sz w:val="20"/>
          <w:szCs w:val="20"/>
          <w:spacing w:val="11"/>
        </w:rPr>
        <w:t>接口和设计简洁，高内聚、低耦合的代码无</w:t>
      </w:r>
      <w:r>
        <w:rPr>
          <w:sz w:val="20"/>
          <w:szCs w:val="20"/>
          <w:spacing w:val="10"/>
        </w:rPr>
        <w:t>疑是可测性更高的代码。</w:t>
      </w:r>
    </w:p>
    <w:p>
      <w:pPr>
        <w:pStyle w:val="BodyText"/>
        <w:ind w:firstLine="429"/>
        <w:spacing w:before="183" w:line="296" w:lineRule="auto"/>
        <w:jc w:val="both"/>
        <w:rPr>
          <w:sz w:val="15"/>
          <w:szCs w:val="15"/>
        </w:rPr>
      </w:pPr>
      <w:r>
        <w:rPr>
          <w:sz w:val="20"/>
          <w:szCs w:val="20"/>
          <w:spacing w:val="8"/>
        </w:rPr>
        <w:t>测试驱动开发是敏捷开发的基础。敏捷开发中，项目</w:t>
      </w:r>
      <w:r>
        <w:rPr>
          <w:sz w:val="20"/>
          <w:szCs w:val="20"/>
          <w:spacing w:val="7"/>
        </w:rPr>
        <w:t>的节奏更快。在项目开始的时候，</w:t>
      </w:r>
      <w:r>
        <w:rPr>
          <w:sz w:val="20"/>
          <w:szCs w:val="20"/>
        </w:rPr>
        <w:t xml:space="preserve"> </w:t>
      </w:r>
      <w:r>
        <w:rPr>
          <w:sz w:val="20"/>
          <w:szCs w:val="20"/>
          <w:spacing w:val="12"/>
        </w:rPr>
        <w:t>信息很少，可能只有很少的需求是确定的，所以项目中出现各种变化也就再正常不过了。</w:t>
      </w:r>
      <w:r>
        <w:rPr>
          <w:sz w:val="20"/>
          <w:szCs w:val="20"/>
          <w:spacing w:val="1"/>
        </w:rPr>
        <w:t xml:space="preserve"> </w:t>
      </w:r>
      <w:r>
        <w:rPr>
          <w:sz w:val="20"/>
          <w:szCs w:val="20"/>
          <w:spacing w:val="11"/>
        </w:rPr>
        <w:t>预先做好的详尽设计，也就很可能会因为信息不足或者随时可能出现的变化，而变得</w:t>
      </w:r>
      <w:r>
        <w:rPr>
          <w:sz w:val="20"/>
          <w:szCs w:val="20"/>
          <w:spacing w:val="10"/>
        </w:rPr>
        <w:t>不再</w:t>
      </w:r>
      <w:r>
        <w:rPr>
          <w:sz w:val="20"/>
          <w:szCs w:val="20"/>
        </w:rPr>
        <w:t xml:space="preserve">  </w:t>
      </w:r>
      <w:r>
        <w:rPr>
          <w:sz w:val="15"/>
          <w:szCs w:val="15"/>
          <w:spacing w:val="-5"/>
        </w:rPr>
        <w:t>适</w:t>
      </w:r>
      <w:r>
        <w:rPr>
          <w:sz w:val="15"/>
          <w:szCs w:val="15"/>
          <w:spacing w:val="19"/>
        </w:rPr>
        <w:t xml:space="preserve"> </w:t>
      </w:r>
      <w:r>
        <w:rPr>
          <w:sz w:val="15"/>
          <w:szCs w:val="15"/>
          <w:spacing w:val="-5"/>
        </w:rPr>
        <w:t>用</w:t>
      </w:r>
      <w:r>
        <w:rPr>
          <w:sz w:val="15"/>
          <w:szCs w:val="15"/>
          <w:spacing w:val="11"/>
        </w:rPr>
        <w:t xml:space="preserve"> </w:t>
      </w:r>
      <w:r>
        <w:rPr>
          <w:sz w:val="15"/>
          <w:szCs w:val="15"/>
          <w:spacing w:val="-5"/>
        </w:rPr>
        <w:t>。</w:t>
      </w:r>
    </w:p>
    <w:p>
      <w:pPr>
        <w:spacing w:line="323" w:lineRule="auto"/>
        <w:rPr>
          <w:rFonts w:ascii="Arial"/>
          <w:sz w:val="21"/>
        </w:rPr>
      </w:pPr>
      <w:r/>
    </w:p>
    <w:p>
      <w:pPr>
        <w:spacing w:line="323" w:lineRule="auto"/>
        <w:rPr>
          <w:rFonts w:ascii="Arial"/>
          <w:sz w:val="21"/>
        </w:rPr>
      </w:pPr>
      <w:r>
        <w:drawing>
          <wp:anchor distT="0" distB="0" distL="0" distR="0" simplePos="0" relativeHeight="252297216" behindDoc="0" locked="0" layoutInCell="1" allowOverlap="1">
            <wp:simplePos x="0" y="0"/>
            <wp:positionH relativeFrom="column">
              <wp:posOffset>247666</wp:posOffset>
            </wp:positionH>
            <wp:positionV relativeFrom="paragraph">
              <wp:posOffset>3568</wp:posOffset>
            </wp:positionV>
            <wp:extent cx="1854210" cy="6350"/>
            <wp:effectExtent l="0" t="0" r="0" b="0"/>
            <wp:wrapNone/>
            <wp:docPr id="74" name="IM 74"/>
            <wp:cNvGraphicFramePr/>
            <a:graphic>
              <a:graphicData uri="http://schemas.openxmlformats.org/drawingml/2006/picture">
                <pic:pic>
                  <pic:nvPicPr>
                    <pic:cNvPr id="74" name="IM 74"/>
                    <pic:cNvPicPr/>
                  </pic:nvPicPr>
                  <pic:blipFill>
                    <a:blip r:embed="rId208"/>
                    <a:stretch>
                      <a:fillRect/>
                    </a:stretch>
                  </pic:blipFill>
                  <pic:spPr>
                    <a:xfrm rot="0">
                      <a:off x="0" y="0"/>
                      <a:ext cx="1854210" cy="6350"/>
                    </a:xfrm>
                    <a:prstGeom prst="rect">
                      <a:avLst/>
                    </a:prstGeom>
                  </pic:spPr>
                </pic:pic>
              </a:graphicData>
            </a:graphic>
          </wp:anchor>
        </w:drawing>
      </w:r>
      <w:r/>
    </w:p>
    <w:p>
      <w:pPr>
        <w:spacing w:before="49" w:line="212" w:lineRule="auto"/>
        <w:rPr>
          <w:rFonts w:ascii="KaiTi" w:hAnsi="KaiTi" w:eastAsia="KaiTi" w:cs="KaiTi"/>
          <w:sz w:val="15"/>
          <w:szCs w:val="15"/>
        </w:rPr>
      </w:pPr>
      <w:r>
        <w:rPr>
          <w:rFonts w:ascii="Times New Roman" w:hAnsi="Times New Roman" w:eastAsia="Times New Roman" w:cs="Times New Roman"/>
          <w:sz w:val="15"/>
          <w:szCs w:val="15"/>
        </w:rPr>
        <w:t>1      Refactoring:Improving       the       Design       of      Existing        Code       Martin       Fo</w:t>
      </w:r>
      <w:r>
        <w:rPr>
          <w:rFonts w:ascii="Times New Roman" w:hAnsi="Times New Roman" w:eastAsia="Times New Roman" w:cs="Times New Roman"/>
          <w:sz w:val="15"/>
          <w:szCs w:val="15"/>
          <w:spacing w:val="-1"/>
        </w:rPr>
        <w:t>wler       et       al.,Addison-Wesley,1999</w:t>
      </w:r>
      <w:r>
        <w:rPr>
          <w:rFonts w:ascii="KaiTi" w:hAnsi="KaiTi" w:eastAsia="KaiTi" w:cs="KaiTi"/>
          <w:sz w:val="15"/>
          <w:szCs w:val="15"/>
          <w:spacing w:val="-1"/>
        </w:rPr>
        <w:t>年</w:t>
      </w:r>
    </w:p>
    <w:p>
      <w:pPr>
        <w:spacing w:line="212" w:lineRule="auto"/>
        <w:sectPr>
          <w:headerReference w:type="default" r:id="rId6"/>
          <w:footerReference w:type="default" r:id="rId206"/>
          <w:pgSz w:w="10060" w:h="12930"/>
          <w:pgMar w:top="400" w:right="799" w:bottom="826" w:left="940" w:header="0" w:footer="506" w:gutter="0"/>
        </w:sectPr>
        <w:rPr>
          <w:rFonts w:ascii="KaiTi" w:hAnsi="KaiTi" w:eastAsia="KaiTi" w:cs="KaiTi"/>
          <w:sz w:val="15"/>
          <w:szCs w:val="15"/>
        </w:rPr>
      </w:pPr>
    </w:p>
    <w:p>
      <w:pPr>
        <w:spacing w:before="26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p>
      <w:pPr>
        <w:spacing w:line="313" w:lineRule="auto"/>
        <w:rPr>
          <w:rFonts w:ascii="Arial"/>
          <w:sz w:val="21"/>
        </w:rPr>
      </w:pPr>
      <w:r/>
    </w:p>
    <w:p>
      <w:pPr>
        <w:spacing w:line="313" w:lineRule="auto"/>
        <w:rPr>
          <w:rFonts w:ascii="Arial"/>
          <w:sz w:val="21"/>
        </w:rPr>
      </w:pPr>
      <w:r/>
    </w:p>
    <w:p>
      <w:pPr>
        <w:pStyle w:val="BodyText"/>
        <w:ind w:right="34" w:firstLine="410"/>
        <w:spacing w:before="68" w:line="274" w:lineRule="auto"/>
        <w:jc w:val="both"/>
        <w:rPr>
          <w:sz w:val="21"/>
          <w:szCs w:val="21"/>
        </w:rPr>
      </w:pPr>
      <w:r>
        <w:rPr>
          <w:sz w:val="21"/>
          <w:szCs w:val="21"/>
          <w:spacing w:val="2"/>
        </w:rPr>
        <w:t>但是在敏捷开发项目中，这种变化是自然的，也是受欢</w:t>
      </w:r>
      <w:r>
        <w:rPr>
          <w:sz w:val="21"/>
          <w:szCs w:val="21"/>
          <w:spacing w:val="1"/>
        </w:rPr>
        <w:t>迎的，因为我们在整个过程中</w:t>
      </w:r>
      <w:r>
        <w:rPr>
          <w:sz w:val="21"/>
          <w:szCs w:val="21"/>
        </w:rPr>
        <w:t xml:space="preserve"> </w:t>
      </w:r>
      <w:r>
        <w:rPr>
          <w:sz w:val="21"/>
          <w:szCs w:val="21"/>
          <w:spacing w:val="-4"/>
        </w:rPr>
        <w:t>都处于不断的学习和探索的状态中。随着项目的进行，我们的知识也在不断增</w:t>
      </w:r>
      <w:r>
        <w:rPr>
          <w:sz w:val="21"/>
          <w:szCs w:val="21"/>
          <w:spacing w:val="-5"/>
        </w:rPr>
        <w:t>长，因此我们</w:t>
      </w:r>
      <w:r>
        <w:rPr>
          <w:sz w:val="21"/>
          <w:szCs w:val="21"/>
        </w:rPr>
        <w:t xml:space="preserve"> </w:t>
      </w:r>
      <w:r>
        <w:rPr>
          <w:sz w:val="21"/>
          <w:szCs w:val="21"/>
          <w:spacing w:val="-4"/>
        </w:rPr>
        <w:t>会增量地做决定，通过实验和探索来解决问题。敏捷开发不会</w:t>
      </w:r>
      <w:r>
        <w:rPr>
          <w:sz w:val="21"/>
          <w:szCs w:val="21"/>
          <w:spacing w:val="-5"/>
        </w:rPr>
        <w:t>去消除变化，而是通过提高适</w:t>
      </w:r>
      <w:r>
        <w:rPr>
          <w:sz w:val="21"/>
          <w:szCs w:val="21"/>
        </w:rPr>
        <w:t xml:space="preserve"> </w:t>
      </w:r>
      <w:r>
        <w:rPr>
          <w:sz w:val="21"/>
          <w:szCs w:val="21"/>
          <w:spacing w:val="-2"/>
        </w:rPr>
        <w:t>应性、灵活度及对变化的反应能力，去尽可能地消除变化对效率和质量带来的负面影响。</w:t>
      </w:r>
    </w:p>
    <w:p>
      <w:pPr>
        <w:pStyle w:val="BodyText"/>
        <w:ind w:right="42" w:firstLine="410"/>
        <w:spacing w:before="104" w:line="283" w:lineRule="auto"/>
        <w:jc w:val="both"/>
        <w:rPr>
          <w:sz w:val="21"/>
          <w:szCs w:val="21"/>
        </w:rPr>
      </w:pPr>
      <w:r>
        <w:rPr>
          <w:sz w:val="21"/>
          <w:szCs w:val="21"/>
          <w:spacing w:val="1"/>
        </w:rPr>
        <w:t>任何变化都可以容易加入，包括更优的设计考量，包括那些来自客户的紧急的需求变</w:t>
      </w:r>
      <w:r>
        <w:rPr>
          <w:sz w:val="21"/>
          <w:szCs w:val="21"/>
          <w:spacing w:val="10"/>
        </w:rPr>
        <w:t xml:space="preserve"> </w:t>
      </w:r>
      <w:r>
        <w:rPr>
          <w:sz w:val="21"/>
          <w:szCs w:val="21"/>
          <w:spacing w:val="1"/>
        </w:rPr>
        <w:t>化，应对这些变化，只需添加测试，编写使测试通过的代码，重构，就可以搞定了。决定</w:t>
      </w:r>
      <w:r>
        <w:rPr>
          <w:sz w:val="21"/>
          <w:szCs w:val="21"/>
          <w:spacing w:val="4"/>
        </w:rPr>
        <w:t xml:space="preserve"> </w:t>
      </w:r>
      <w:r>
        <w:rPr>
          <w:sz w:val="21"/>
          <w:szCs w:val="21"/>
          <w:spacing w:val="1"/>
        </w:rPr>
        <w:t>设计，尤其是底层设计的时间也因此推到了最晚，并且</w:t>
      </w:r>
      <w:r>
        <w:rPr>
          <w:sz w:val="21"/>
          <w:szCs w:val="21"/>
        </w:rPr>
        <w:t>可以随时改进设计。</w:t>
      </w:r>
    </w:p>
    <w:p>
      <w:pPr>
        <w:pStyle w:val="BodyText"/>
        <w:ind w:right="43" w:firstLine="410"/>
        <w:spacing w:before="105" w:line="274" w:lineRule="auto"/>
        <w:jc w:val="both"/>
        <w:rPr>
          <w:sz w:val="21"/>
          <w:szCs w:val="21"/>
        </w:rPr>
      </w:pPr>
      <w:r>
        <w:rPr>
          <w:sz w:val="21"/>
          <w:szCs w:val="21"/>
          <w:spacing w:val="1"/>
        </w:rPr>
        <w:t>敏捷开发还主张消除浪费。客户不需要的即是浪费。测试驱动开发使得开发人员对需</w:t>
      </w:r>
      <w:r>
        <w:rPr>
          <w:sz w:val="21"/>
          <w:szCs w:val="21"/>
          <w:spacing w:val="14"/>
        </w:rPr>
        <w:t xml:space="preserve"> </w:t>
      </w:r>
      <w:r>
        <w:rPr>
          <w:sz w:val="21"/>
          <w:szCs w:val="21"/>
          <w:spacing w:val="1"/>
        </w:rPr>
        <w:t>求更明确，每一个测试对应一个需求，每一行代码满足一个测试要求。做到了这一点，就</w:t>
      </w:r>
      <w:r>
        <w:rPr>
          <w:sz w:val="21"/>
          <w:szCs w:val="21"/>
        </w:rPr>
        <w:t xml:space="preserve"> </w:t>
      </w:r>
      <w:r>
        <w:rPr>
          <w:sz w:val="21"/>
          <w:szCs w:val="21"/>
          <w:spacing w:val="1"/>
        </w:rPr>
        <w:t>很难有浪费，不允许编写和测试无关的代码，就更加不可能有客户不需要的功</w:t>
      </w:r>
      <w:r>
        <w:rPr>
          <w:sz w:val="21"/>
          <w:szCs w:val="21"/>
        </w:rPr>
        <w:t>能。</w:t>
      </w:r>
    </w:p>
    <w:p>
      <w:pPr>
        <w:pStyle w:val="BodyText"/>
        <w:ind w:left="410"/>
        <w:spacing w:before="115" w:line="219" w:lineRule="auto"/>
        <w:rPr>
          <w:sz w:val="21"/>
          <w:szCs w:val="21"/>
        </w:rPr>
      </w:pPr>
      <w:r>
        <w:rPr>
          <w:sz w:val="21"/>
          <w:szCs w:val="21"/>
          <w:spacing w:val="3"/>
        </w:rPr>
        <w:t>这些测试驱动开发和敏捷开发的关系总结如图4-6所示。</w:t>
      </w:r>
    </w:p>
    <w:p>
      <w:pPr>
        <w:pStyle w:val="BodyText"/>
        <w:ind w:firstLine="1620"/>
        <w:spacing w:before="32" w:line="2280" w:lineRule="exact"/>
        <w:rPr/>
      </w:pPr>
      <w:r>
        <w:rPr>
          <w:position w:val="-45"/>
        </w:rPr>
        <w:pict>
          <v:group id="_x0000_s214" style="mso-position-vertical-relative:line;mso-position-horizontal-relative:char;width:252pt;height:114.05pt;" filled="false" stroked="false" coordsize="5040,2281" coordorigin="0,0">
            <v:shape id="_x0000_s216" style="position:absolute;left:0;top:0;width:5040;height:2281;" filled="false" stroked="false" type="#_x0000_t75">
              <v:imagedata o:title="" r:id="rId210"/>
            </v:shape>
            <v:shape id="_x0000_s218" style="position:absolute;left:1939;top:186;width:1110;height:1940;" filled="false" stroked="false" type="#_x0000_t202">
              <v:fill on="false"/>
              <v:stroke on="false"/>
              <v:path/>
              <v:imagedata o:title=""/>
              <o:lock v:ext="edit" aspectratio="false"/>
              <v:textbox inset="0mm,0mm,0mm,0mm">
                <w:txbxContent>
                  <w:p>
                    <w:pPr>
                      <w:ind w:left="410"/>
                      <w:spacing w:before="20" w:line="219" w:lineRule="auto"/>
                      <w:rPr>
                        <w:rFonts w:ascii="SimSun" w:hAnsi="SimSun" w:eastAsia="SimSun" w:cs="SimSun"/>
                        <w:sz w:val="15"/>
                        <w:szCs w:val="15"/>
                      </w:rPr>
                    </w:pPr>
                    <w:r>
                      <w:rPr>
                        <w:rFonts w:ascii="SimSun" w:hAnsi="SimSun" w:eastAsia="SimSun" w:cs="SimSun"/>
                        <w:sz w:val="15"/>
                        <w:szCs w:val="15"/>
                        <w:spacing w:val="6"/>
                      </w:rPr>
                      <w:t>更加敏捷</w:t>
                    </w:r>
                  </w:p>
                  <w:p>
                    <w:pPr>
                      <w:spacing w:line="294" w:lineRule="auto"/>
                      <w:rPr>
                        <w:rFonts w:ascii="Arial"/>
                        <w:sz w:val="21"/>
                      </w:rPr>
                    </w:pPr>
                    <w:r/>
                  </w:p>
                  <w:p>
                    <w:pPr>
                      <w:spacing w:line="294" w:lineRule="auto"/>
                      <w:rPr>
                        <w:rFonts w:ascii="Arial"/>
                        <w:sz w:val="21"/>
                      </w:rPr>
                    </w:pPr>
                    <w:r/>
                  </w:p>
                  <w:p>
                    <w:pPr>
                      <w:ind w:left="20" w:right="464"/>
                      <w:spacing w:before="49" w:line="224" w:lineRule="auto"/>
                      <w:rPr>
                        <w:rFonts w:ascii="SimSun" w:hAnsi="SimSun" w:eastAsia="SimSun" w:cs="SimSun"/>
                        <w:sz w:val="15"/>
                        <w:szCs w:val="15"/>
                      </w:rPr>
                    </w:pPr>
                    <w:r>
                      <w:rPr>
                        <w:rFonts w:ascii="SimSun" w:hAnsi="SimSun" w:eastAsia="SimSun" w:cs="SimSun"/>
                        <w:sz w:val="15"/>
                        <w:szCs w:val="15"/>
                        <w:spacing w:val="6"/>
                      </w:rPr>
                      <w:t>代码质量</w:t>
                    </w:r>
                    <w:r>
                      <w:rPr>
                        <w:rFonts w:ascii="SimSun" w:hAnsi="SimSun" w:eastAsia="SimSun" w:cs="SimSun"/>
                        <w:sz w:val="15"/>
                        <w:szCs w:val="15"/>
                      </w:rPr>
                      <w:t xml:space="preserve"> </w:t>
                    </w:r>
                    <w:r>
                      <w:rPr>
                        <w:rFonts w:ascii="SimSun" w:hAnsi="SimSun" w:eastAsia="SimSun" w:cs="SimSun"/>
                        <w:sz w:val="15"/>
                        <w:szCs w:val="15"/>
                        <w:spacing w:val="5"/>
                      </w:rPr>
                      <w:t>●耦合</w:t>
                    </w:r>
                  </w:p>
                  <w:p>
                    <w:pPr>
                      <w:ind w:left="20"/>
                      <w:spacing w:before="5" w:line="219" w:lineRule="auto"/>
                      <w:rPr>
                        <w:rFonts w:ascii="SimSun" w:hAnsi="SimSun" w:eastAsia="SimSun" w:cs="SimSun"/>
                        <w:sz w:val="15"/>
                        <w:szCs w:val="15"/>
                      </w:rPr>
                    </w:pPr>
                    <w:r>
                      <w:rPr>
                        <w:rFonts w:ascii="SimSun" w:hAnsi="SimSun" w:eastAsia="SimSun" w:cs="SimSun"/>
                        <w:sz w:val="15"/>
                        <w:szCs w:val="15"/>
                        <w:spacing w:val="1"/>
                      </w:rPr>
                      <w:t>●接口简洁</w:t>
                    </w:r>
                  </w:p>
                  <w:p>
                    <w:pPr>
                      <w:ind w:left="20"/>
                      <w:spacing w:before="12" w:line="219" w:lineRule="auto"/>
                      <w:rPr>
                        <w:rFonts w:ascii="SimSun" w:hAnsi="SimSun" w:eastAsia="SimSun" w:cs="SimSun"/>
                        <w:sz w:val="15"/>
                        <w:szCs w:val="15"/>
                      </w:rPr>
                    </w:pPr>
                    <w:r>
                      <w:rPr>
                        <w:rFonts w:ascii="SimSun" w:hAnsi="SimSun" w:eastAsia="SimSun" w:cs="SimSun"/>
                        <w:sz w:val="15"/>
                        <w:szCs w:val="15"/>
                        <w:spacing w:val="1"/>
                      </w:rPr>
                      <w:t>●设计简洁</w:t>
                    </w:r>
                  </w:p>
                  <w:p>
                    <w:pPr>
                      <w:ind w:left="20"/>
                      <w:spacing w:before="23" w:line="209" w:lineRule="auto"/>
                      <w:rPr>
                        <w:rFonts w:ascii="SimSun" w:hAnsi="SimSun" w:eastAsia="SimSun" w:cs="SimSun"/>
                        <w:sz w:val="15"/>
                        <w:szCs w:val="15"/>
                      </w:rPr>
                    </w:pPr>
                    <w:r>
                      <w:rPr>
                        <w:rFonts w:ascii="SimSun" w:hAnsi="SimSun" w:eastAsia="SimSun" w:cs="SimSun"/>
                        <w:sz w:val="15"/>
                        <w:szCs w:val="15"/>
                        <w:spacing w:val="2"/>
                      </w:rPr>
                      <w:t>●代码复杂度低</w:t>
                    </w:r>
                  </w:p>
                  <w:p>
                    <w:pPr>
                      <w:ind w:left="20"/>
                      <w:spacing w:line="219" w:lineRule="auto"/>
                      <w:rPr>
                        <w:rFonts w:ascii="SimSun" w:hAnsi="SimSun" w:eastAsia="SimSun" w:cs="SimSun"/>
                        <w:sz w:val="15"/>
                        <w:szCs w:val="15"/>
                      </w:rPr>
                    </w:pPr>
                    <w:r>
                      <w:rPr>
                        <w:rFonts w:ascii="SimSun" w:hAnsi="SimSun" w:eastAsia="SimSun" w:cs="SimSun"/>
                        <w:sz w:val="15"/>
                        <w:szCs w:val="15"/>
                        <w:spacing w:val="1"/>
                      </w:rPr>
                      <w:t>●缺陷率降低</w:t>
                    </w:r>
                  </w:p>
                </w:txbxContent>
              </v:textbox>
            </v:shape>
            <v:shape id="_x0000_s220" style="position:absolute;left:79;top:1216;width:1576;height:760;" filled="false" stroked="false" type="#_x0000_t202">
              <v:fill on="false"/>
              <v:stroke on="false"/>
              <v:path/>
              <v:imagedata o:title=""/>
              <o:lock v:ext="edit" aspectratio="false"/>
              <v:textbox inset="0mm,0mm,0mm,0mm">
                <w:txbxContent>
                  <w:p>
                    <w:pPr>
                      <w:ind w:left="20"/>
                      <w:spacing w:before="20" w:line="209" w:lineRule="auto"/>
                      <w:rPr>
                        <w:rFonts w:ascii="SimSun" w:hAnsi="SimSun" w:eastAsia="SimSun" w:cs="SimSun"/>
                        <w:sz w:val="15"/>
                        <w:szCs w:val="15"/>
                      </w:rPr>
                    </w:pPr>
                    <w:r>
                      <w:rPr>
                        <w:rFonts w:ascii="SimSun" w:hAnsi="SimSun" w:eastAsia="SimSun" w:cs="SimSun"/>
                        <w:sz w:val="15"/>
                        <w:szCs w:val="15"/>
                        <w:spacing w:val="6"/>
                      </w:rPr>
                      <w:t>支持变化</w:t>
                    </w:r>
                  </w:p>
                  <w:p>
                    <w:pPr>
                      <w:ind w:left="20"/>
                      <w:spacing w:line="219" w:lineRule="auto"/>
                      <w:rPr>
                        <w:rFonts w:ascii="SimSun" w:hAnsi="SimSun" w:eastAsia="SimSun" w:cs="SimSun"/>
                        <w:sz w:val="15"/>
                        <w:szCs w:val="15"/>
                      </w:rPr>
                    </w:pPr>
                    <w:r>
                      <w:rPr>
                        <w:rFonts w:ascii="SimSun" w:hAnsi="SimSun" w:eastAsia="SimSun" w:cs="SimSun"/>
                        <w:sz w:val="15"/>
                        <w:szCs w:val="15"/>
                        <w:spacing w:val="2"/>
                      </w:rPr>
                      <w:t>●支持项目后期变化</w:t>
                    </w:r>
                  </w:p>
                  <w:p>
                    <w:pPr>
                      <w:ind w:left="20"/>
                      <w:spacing w:before="2" w:line="219" w:lineRule="auto"/>
                      <w:rPr>
                        <w:rFonts w:ascii="SimSun" w:hAnsi="SimSun" w:eastAsia="SimSun" w:cs="SimSun"/>
                        <w:sz w:val="15"/>
                        <w:szCs w:val="15"/>
                      </w:rPr>
                    </w:pPr>
                    <w:r>
                      <w:rPr>
                        <w:rFonts w:ascii="SimSun" w:hAnsi="SimSun" w:eastAsia="SimSun" w:cs="SimSun"/>
                        <w:sz w:val="15"/>
                        <w:szCs w:val="15"/>
                        <w:spacing w:val="1"/>
                      </w:rPr>
                      <w:t>●推迟做决定的时间</w:t>
                    </w:r>
                  </w:p>
                  <w:p>
                    <w:pPr>
                      <w:ind w:left="20"/>
                      <w:spacing w:before="42" w:line="219" w:lineRule="auto"/>
                      <w:rPr>
                        <w:rFonts w:ascii="SimSun" w:hAnsi="SimSun" w:eastAsia="SimSun" w:cs="SimSun"/>
                        <w:sz w:val="15"/>
                        <w:szCs w:val="15"/>
                      </w:rPr>
                    </w:pPr>
                    <w:r>
                      <w:rPr>
                        <w:rFonts w:ascii="SimSun" w:hAnsi="SimSun" w:eastAsia="SimSun" w:cs="SimSun"/>
                        <w:sz w:val="15"/>
                        <w:szCs w:val="15"/>
                        <w:spacing w:val="1"/>
                      </w:rPr>
                      <w:t>·</w:t>
                    </w:r>
                    <w:r>
                      <w:rPr>
                        <w:rFonts w:ascii="SimSun" w:hAnsi="SimSun" w:eastAsia="SimSun" w:cs="SimSun"/>
                        <w:sz w:val="15"/>
                        <w:szCs w:val="15"/>
                        <w:spacing w:val="-50"/>
                      </w:rPr>
                      <w:t xml:space="preserve"> </w:t>
                    </w:r>
                    <w:r>
                      <w:rPr>
                        <w:rFonts w:ascii="SimSun" w:hAnsi="SimSun" w:eastAsia="SimSun" w:cs="SimSun"/>
                        <w:sz w:val="15"/>
                        <w:szCs w:val="15"/>
                        <w:spacing w:val="1"/>
                      </w:rPr>
                      <w:t>支持紧急的需求变化</w:t>
                    </w:r>
                  </w:p>
                </w:txbxContent>
              </v:textbox>
            </v:shape>
            <v:shape id="_x0000_s222" style="position:absolute;left:3679;top:1146;width:1258;height:7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4"/>
                      </w:rPr>
                      <w:t>客户关注</w:t>
                    </w:r>
                  </w:p>
                  <w:p>
                    <w:pPr>
                      <w:ind w:left="20"/>
                      <w:spacing w:before="1" w:line="220" w:lineRule="auto"/>
                      <w:rPr>
                        <w:rFonts w:ascii="SimSun" w:hAnsi="SimSun" w:eastAsia="SimSun" w:cs="SimSun"/>
                        <w:sz w:val="15"/>
                        <w:szCs w:val="15"/>
                      </w:rPr>
                    </w:pPr>
                    <w:r>
                      <w:rPr>
                        <w:rFonts w:ascii="SimSun" w:hAnsi="SimSun" w:eastAsia="SimSun" w:cs="SimSun"/>
                        <w:sz w:val="15"/>
                        <w:szCs w:val="15"/>
                        <w:spacing w:val="1"/>
                      </w:rPr>
                      <w:t>●跟踪需求</w:t>
                    </w:r>
                  </w:p>
                  <w:p>
                    <w:pPr>
                      <w:ind w:left="20"/>
                      <w:spacing w:before="11" w:line="220" w:lineRule="auto"/>
                      <w:rPr>
                        <w:rFonts w:ascii="SimSun" w:hAnsi="SimSun" w:eastAsia="SimSun" w:cs="SimSun"/>
                        <w:sz w:val="15"/>
                        <w:szCs w:val="15"/>
                      </w:rPr>
                    </w:pPr>
                    <w:r>
                      <w:rPr>
                        <w:rFonts w:ascii="SimSun" w:hAnsi="SimSun" w:eastAsia="SimSun" w:cs="SimSun"/>
                        <w:sz w:val="15"/>
                        <w:szCs w:val="15"/>
                        <w:spacing w:val="-3"/>
                      </w:rPr>
                      <w:t>·</w:t>
                    </w:r>
                    <w:r>
                      <w:rPr>
                        <w:rFonts w:ascii="SimSun" w:hAnsi="SimSun" w:eastAsia="SimSun" w:cs="SimSun"/>
                        <w:sz w:val="15"/>
                        <w:szCs w:val="15"/>
                        <w:spacing w:val="-52"/>
                      </w:rPr>
                      <w:t xml:space="preserve"> </w:t>
                    </w:r>
                    <w:r>
                      <w:rPr>
                        <w:rFonts w:ascii="SimSun" w:hAnsi="SimSun" w:eastAsia="SimSun" w:cs="SimSun"/>
                        <w:sz w:val="15"/>
                        <w:szCs w:val="15"/>
                        <w:spacing w:val="-3"/>
                      </w:rPr>
                      <w:t>减少浪费</w:t>
                    </w:r>
                  </w:p>
                  <w:p>
                    <w:pPr>
                      <w:ind w:left="20"/>
                      <w:spacing w:before="50" w:line="219" w:lineRule="auto"/>
                      <w:rPr>
                        <w:rFonts w:ascii="SimSun" w:hAnsi="SimSun" w:eastAsia="SimSun" w:cs="SimSun"/>
                        <w:sz w:val="15"/>
                        <w:szCs w:val="15"/>
                      </w:rPr>
                    </w:pPr>
                    <w:r>
                      <w:rPr>
                        <w:rFonts w:ascii="SimSun" w:hAnsi="SimSun" w:eastAsia="SimSun" w:cs="SimSun"/>
                        <w:sz w:val="15"/>
                        <w:szCs w:val="15"/>
                        <w:spacing w:val="-1"/>
                      </w:rPr>
                      <w:t>·</w:t>
                    </w:r>
                    <w:r>
                      <w:rPr>
                        <w:rFonts w:ascii="SimSun" w:hAnsi="SimSun" w:eastAsia="SimSun" w:cs="SimSun"/>
                        <w:sz w:val="15"/>
                        <w:szCs w:val="15"/>
                        <w:spacing w:val="-51"/>
                      </w:rPr>
                      <w:t xml:space="preserve"> </w:t>
                    </w:r>
                    <w:r>
                      <w:rPr>
                        <w:rFonts w:ascii="SimSun" w:hAnsi="SimSun" w:eastAsia="SimSun" w:cs="SimSun"/>
                        <w:sz w:val="15"/>
                        <w:szCs w:val="15"/>
                        <w:spacing w:val="-1"/>
                      </w:rPr>
                      <w:t>更好的理解需求</w:t>
                    </w:r>
                  </w:p>
                </w:txbxContent>
              </v:textbox>
            </v:shape>
          </v:group>
        </w:pict>
      </w:r>
    </w:p>
    <w:p>
      <w:pPr>
        <w:ind w:left="2743"/>
        <w:spacing w:before="86" w:line="228" w:lineRule="auto"/>
        <w:rPr>
          <w:rFonts w:ascii="KaiTi" w:hAnsi="KaiTi" w:eastAsia="KaiTi" w:cs="KaiTi"/>
          <w:sz w:val="21"/>
          <w:szCs w:val="21"/>
        </w:rPr>
      </w:pPr>
      <w:r>
        <w:rPr>
          <w:rFonts w:ascii="KaiTi" w:hAnsi="KaiTi" w:eastAsia="KaiTi" w:cs="KaiTi"/>
          <w:sz w:val="21"/>
          <w:szCs w:val="21"/>
          <w:b/>
          <w:bCs/>
          <w:spacing w:val="-16"/>
        </w:rPr>
        <w:t>图4-6</w:t>
      </w:r>
      <w:r>
        <w:rPr>
          <w:rFonts w:ascii="KaiTi" w:hAnsi="KaiTi" w:eastAsia="KaiTi" w:cs="KaiTi"/>
          <w:sz w:val="21"/>
          <w:szCs w:val="21"/>
          <w:spacing w:val="-16"/>
        </w:rPr>
        <w:t xml:space="preserve">  </w:t>
      </w:r>
      <w:r>
        <w:rPr>
          <w:rFonts w:ascii="KaiTi" w:hAnsi="KaiTi" w:eastAsia="KaiTi" w:cs="KaiTi"/>
          <w:sz w:val="21"/>
          <w:szCs w:val="21"/>
          <w:b/>
          <w:bCs/>
          <w:spacing w:val="-16"/>
        </w:rPr>
        <w:t>测试驱动开发和敏捷开发</w:t>
      </w:r>
    </w:p>
    <w:p>
      <w:pPr>
        <w:pStyle w:val="BodyText"/>
        <w:spacing w:before="193" w:line="219" w:lineRule="auto"/>
        <w:jc w:val="right"/>
        <w:rPr>
          <w:sz w:val="21"/>
          <w:szCs w:val="21"/>
        </w:rPr>
      </w:pPr>
      <w:r>
        <w:rPr>
          <w:sz w:val="21"/>
          <w:szCs w:val="21"/>
          <w:spacing w:val="8"/>
        </w:rPr>
        <w:t>“嗯，我明白了，测试驱动有这么多好处啊。但是为什么没见到它被广泛使用呢?”</w:t>
      </w:r>
    </w:p>
    <w:p>
      <w:pPr>
        <w:pStyle w:val="BodyText"/>
        <w:ind w:right="40" w:firstLine="305"/>
        <w:spacing w:before="169" w:line="283" w:lineRule="auto"/>
        <w:rPr>
          <w:sz w:val="21"/>
          <w:szCs w:val="21"/>
        </w:rPr>
      </w:pPr>
      <w:r>
        <w:rPr>
          <w:sz w:val="21"/>
          <w:szCs w:val="21"/>
          <w:spacing w:val="4"/>
        </w:rPr>
        <w:t>“测试驱动开发实际上是一种观念的改变，和其他有变革意义的观念一样，在起初的</w:t>
      </w:r>
      <w:r>
        <w:rPr>
          <w:sz w:val="21"/>
          <w:szCs w:val="21"/>
          <w:spacing w:val="12"/>
        </w:rPr>
        <w:t xml:space="preserve"> </w:t>
      </w:r>
      <w:r>
        <w:rPr>
          <w:sz w:val="21"/>
          <w:szCs w:val="21"/>
          <w:spacing w:val="1"/>
        </w:rPr>
        <w:t>时候会遇到一些阻碍，需要给时间慢慢接受。”</w:t>
      </w:r>
    </w:p>
    <w:p>
      <w:pPr>
        <w:pStyle w:val="BodyText"/>
        <w:ind w:right="40" w:firstLine="410"/>
        <w:spacing w:before="98" w:line="274" w:lineRule="auto"/>
        <w:jc w:val="both"/>
        <w:rPr>
          <w:sz w:val="21"/>
          <w:szCs w:val="21"/>
        </w:rPr>
      </w:pPr>
      <w:r>
        <w:rPr>
          <w:sz w:val="21"/>
          <w:szCs w:val="21"/>
          <w:spacing w:val="1"/>
        </w:rPr>
        <w:t>测试驱动开发确实需要有一段前期的学习时间成本的投入。我们的经验是，通过一个</w:t>
      </w:r>
      <w:r>
        <w:rPr>
          <w:sz w:val="21"/>
          <w:szCs w:val="21"/>
          <w:spacing w:val="11"/>
        </w:rPr>
        <w:t xml:space="preserve"> </w:t>
      </w:r>
      <w:r>
        <w:rPr>
          <w:sz w:val="21"/>
          <w:szCs w:val="21"/>
          <w:spacing w:val="1"/>
        </w:rPr>
        <w:t>项目周期，就能从测试驱动开发中收到直接的益处，相比较而言，成本、时间及资源上的</w:t>
      </w:r>
      <w:r>
        <w:rPr>
          <w:sz w:val="21"/>
          <w:szCs w:val="21"/>
          <w:spacing w:val="6"/>
        </w:rPr>
        <w:t xml:space="preserve"> </w:t>
      </w:r>
      <w:r>
        <w:rPr>
          <w:sz w:val="21"/>
          <w:szCs w:val="21"/>
          <w:spacing w:val="-5"/>
        </w:rPr>
        <w:t>投入都是值得的。</w:t>
      </w:r>
    </w:p>
    <w:p>
      <w:pPr>
        <w:pStyle w:val="BodyText"/>
        <w:ind w:right="39" w:firstLine="410"/>
        <w:spacing w:before="115" w:line="266" w:lineRule="auto"/>
        <w:jc w:val="both"/>
        <w:rPr>
          <w:sz w:val="21"/>
          <w:szCs w:val="21"/>
        </w:rPr>
      </w:pPr>
      <w:r>
        <w:rPr>
          <w:sz w:val="21"/>
          <w:szCs w:val="21"/>
          <w:spacing w:val="2"/>
        </w:rPr>
        <w:t>和很多有价值的创新一样，测试驱动开发要</w:t>
      </w:r>
      <w:r>
        <w:rPr>
          <w:sz w:val="21"/>
          <w:szCs w:val="21"/>
          <w:spacing w:val="1"/>
        </w:rPr>
        <w:t>求我们从观念上改变对软件开发的认识和</w:t>
      </w:r>
      <w:r>
        <w:rPr>
          <w:sz w:val="21"/>
          <w:szCs w:val="21"/>
        </w:rPr>
        <w:t xml:space="preserve"> </w:t>
      </w:r>
      <w:r>
        <w:rPr>
          <w:sz w:val="21"/>
          <w:szCs w:val="21"/>
          <w:spacing w:val="1"/>
        </w:rPr>
        <w:t>做法。测试驱动开发是一种创新，它始终把客户的利益放在首位，它能够帮助我们更</w:t>
      </w:r>
      <w:r>
        <w:rPr>
          <w:sz w:val="21"/>
          <w:szCs w:val="21"/>
        </w:rPr>
        <w:t>有效 </w:t>
      </w:r>
      <w:r>
        <w:rPr>
          <w:sz w:val="21"/>
          <w:szCs w:val="21"/>
          <w:spacing w:val="1"/>
        </w:rPr>
        <w:t>地合作。</w:t>
      </w:r>
    </w:p>
    <w:p>
      <w:pPr>
        <w:pStyle w:val="BodyText"/>
        <w:ind w:left="410"/>
        <w:spacing w:before="142" w:line="219" w:lineRule="auto"/>
        <w:rPr>
          <w:sz w:val="21"/>
          <w:szCs w:val="21"/>
        </w:rPr>
      </w:pPr>
      <w:r>
        <w:rPr>
          <w:sz w:val="21"/>
          <w:szCs w:val="21"/>
          <w:spacing w:val="2"/>
        </w:rPr>
        <w:t>还有一些阻碍来自项目实际。的确有些东西天生就难以构建单元测试，比如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5"/>
        </w:rPr>
        <w:t xml:space="preserve"> </w:t>
      </w:r>
      <w:r>
        <w:rPr>
          <w:sz w:val="21"/>
          <w:szCs w:val="21"/>
          <w:spacing w:val="2"/>
        </w:rPr>
        <w:t>应</w:t>
      </w:r>
    </w:p>
    <w:p>
      <w:pPr>
        <w:spacing w:line="219" w:lineRule="auto"/>
        <w:sectPr>
          <w:footerReference w:type="default" r:id="rId209"/>
          <w:pgSz w:w="10060" w:h="12930"/>
          <w:pgMar w:top="400" w:right="983" w:bottom="731" w:left="799" w:header="0" w:footer="462" w:gutter="0"/>
        </w:sectPr>
        <w:rPr>
          <w:sz w:val="21"/>
          <w:szCs w:val="21"/>
        </w:rPr>
      </w:pPr>
    </w:p>
    <w:p>
      <w:pPr>
        <w:ind w:left="4219"/>
        <w:spacing w:before="226" w:line="221" w:lineRule="auto"/>
        <w:rPr>
          <w:rFonts w:ascii="SimHei" w:hAnsi="SimHei" w:eastAsia="SimHei" w:cs="SimHei"/>
          <w:sz w:val="20"/>
          <w:szCs w:val="20"/>
        </w:rPr>
      </w:pPr>
      <w:r>
        <w:rPr>
          <w:rFonts w:ascii="SimHei" w:hAnsi="SimHei" w:eastAsia="SimHei" w:cs="SimHei"/>
          <w:sz w:val="20"/>
          <w:szCs w:val="20"/>
          <w:spacing w:val="-1"/>
        </w:rPr>
        <w:t>第4章</w:t>
      </w:r>
      <w:r>
        <w:rPr>
          <w:rFonts w:ascii="SimHei" w:hAnsi="SimHei" w:eastAsia="SimHei" w:cs="SimHei"/>
          <w:sz w:val="20"/>
          <w:szCs w:val="20"/>
          <w:spacing w:val="-1"/>
        </w:rPr>
        <w:t xml:space="preserve">  </w:t>
      </w:r>
      <w:r>
        <w:rPr>
          <w:rFonts w:ascii="SimHei" w:hAnsi="SimHei" w:eastAsia="SimHei" w:cs="SimHei"/>
          <w:sz w:val="20"/>
          <w:szCs w:val="20"/>
          <w:spacing w:val="-1"/>
        </w:rPr>
        <w:t>把缺陷扼杀在摇篮里：开发人员</w:t>
      </w:r>
      <w:r>
        <w:rPr>
          <w:rFonts w:ascii="SimHei" w:hAnsi="SimHei" w:eastAsia="SimHei" w:cs="SimHei"/>
          <w:sz w:val="20"/>
          <w:szCs w:val="20"/>
          <w:spacing w:val="-2"/>
        </w:rPr>
        <w:t>的测试</w:t>
      </w:r>
    </w:p>
    <w:p>
      <w:pPr>
        <w:spacing w:line="326" w:lineRule="auto"/>
        <w:rPr>
          <w:rFonts w:ascii="Arial"/>
          <w:sz w:val="21"/>
        </w:rPr>
      </w:pPr>
      <w:r/>
    </w:p>
    <w:p>
      <w:pPr>
        <w:spacing w:line="327" w:lineRule="auto"/>
        <w:rPr>
          <w:rFonts w:ascii="Arial"/>
          <w:sz w:val="21"/>
        </w:rPr>
      </w:pPr>
      <w:r/>
    </w:p>
    <w:p>
      <w:pPr>
        <w:pStyle w:val="BodyText"/>
        <w:ind w:left="29" w:right="19"/>
        <w:spacing w:before="65" w:line="287" w:lineRule="auto"/>
        <w:jc w:val="both"/>
        <w:rPr>
          <w:sz w:val="20"/>
          <w:szCs w:val="20"/>
        </w:rPr>
      </w:pPr>
      <w:r>
        <w:rPr>
          <w:sz w:val="20"/>
          <w:szCs w:val="20"/>
          <w:spacing w:val="11"/>
        </w:rPr>
        <w:t>用的用户界面，比如</w:t>
      </w:r>
      <w:r>
        <w:rPr>
          <w:rFonts w:ascii="Times New Roman" w:hAnsi="Times New Roman" w:eastAsia="Times New Roman" w:cs="Times New Roman"/>
          <w:sz w:val="20"/>
          <w:szCs w:val="20"/>
          <w:spacing w:val="11"/>
        </w:rPr>
        <w:t>C</w:t>
      </w:r>
      <w:r>
        <w:rPr>
          <w:rFonts w:ascii="Times New Roman" w:hAnsi="Times New Roman" w:eastAsia="Times New Roman" w:cs="Times New Roman"/>
          <w:sz w:val="20"/>
          <w:szCs w:val="20"/>
          <w:spacing w:val="34"/>
        </w:rPr>
        <w:t xml:space="preserve"> </w:t>
      </w:r>
      <w:r>
        <w:rPr>
          <w:sz w:val="20"/>
          <w:szCs w:val="20"/>
          <w:spacing w:val="11"/>
        </w:rPr>
        <w:t>语言编写的代码，因为</w:t>
      </w:r>
      <w:r>
        <w:rPr>
          <w:sz w:val="20"/>
          <w:szCs w:val="20"/>
          <w:spacing w:val="10"/>
        </w:rPr>
        <w:t>支持这方面的单元测试的工具确实很少。这</w:t>
      </w:r>
      <w:r>
        <w:rPr>
          <w:sz w:val="20"/>
          <w:szCs w:val="20"/>
        </w:rPr>
        <w:t xml:space="preserve"> </w:t>
      </w:r>
      <w:r>
        <w:rPr>
          <w:sz w:val="20"/>
          <w:szCs w:val="20"/>
          <w:spacing w:val="11"/>
        </w:rPr>
        <w:t>种情况下，可以从相对容易开展测试驱动开发的部分着手，把测试驱动开发和其他</w:t>
      </w:r>
      <w:r>
        <w:rPr>
          <w:sz w:val="20"/>
          <w:szCs w:val="20"/>
          <w:spacing w:val="10"/>
        </w:rPr>
        <w:t>测试方</w:t>
      </w:r>
      <w:r>
        <w:rPr>
          <w:sz w:val="20"/>
          <w:szCs w:val="20"/>
        </w:rPr>
        <w:t xml:space="preserve"> </w:t>
      </w:r>
      <w:r>
        <w:rPr>
          <w:sz w:val="20"/>
          <w:szCs w:val="20"/>
          <w:spacing w:val="8"/>
        </w:rPr>
        <w:t>法相结合，比如可能需要一些必要的手工测</w:t>
      </w:r>
      <w:r>
        <w:rPr>
          <w:sz w:val="20"/>
          <w:szCs w:val="20"/>
          <w:spacing w:val="7"/>
        </w:rPr>
        <w:t>试。同时这些不方便开展测试驱动开发的地方，</w:t>
      </w:r>
      <w:r>
        <w:rPr>
          <w:sz w:val="20"/>
          <w:szCs w:val="20"/>
        </w:rPr>
        <w:t xml:space="preserve"> </w:t>
      </w:r>
      <w:r>
        <w:rPr>
          <w:sz w:val="20"/>
          <w:szCs w:val="20"/>
          <w:spacing w:val="9"/>
        </w:rPr>
        <w:t>也正是我们进行创新的动力和源泉。</w:t>
      </w:r>
    </w:p>
    <w:p>
      <w:pPr>
        <w:pStyle w:val="BodyText"/>
        <w:ind w:left="29" w:right="53" w:firstLine="459"/>
        <w:spacing w:before="126" w:line="287" w:lineRule="auto"/>
        <w:jc w:val="both"/>
        <w:rPr>
          <w:sz w:val="20"/>
          <w:szCs w:val="20"/>
        </w:rPr>
      </w:pPr>
      <w:r>
        <w:rPr>
          <w:sz w:val="20"/>
          <w:szCs w:val="20"/>
          <w:spacing w:val="11"/>
        </w:rPr>
        <w:t>所以，尽管现在我们周围的开发组里，真正做到测试驱动开发的并不多，但是只</w:t>
      </w:r>
      <w:r>
        <w:rPr>
          <w:sz w:val="20"/>
          <w:szCs w:val="20"/>
          <w:spacing w:val="10"/>
        </w:rPr>
        <w:t>要测</w:t>
      </w:r>
      <w:r>
        <w:rPr>
          <w:sz w:val="20"/>
          <w:szCs w:val="20"/>
        </w:rPr>
        <w:t xml:space="preserve"> </w:t>
      </w:r>
      <w:r>
        <w:rPr>
          <w:sz w:val="20"/>
          <w:szCs w:val="20"/>
          <w:spacing w:val="11"/>
        </w:rPr>
        <w:t>试驱动开发的好处是显而易见的，就应该毫不犹豫地开始采用，变化也许就是从我们开始</w:t>
      </w:r>
      <w:r>
        <w:rPr>
          <w:sz w:val="20"/>
          <w:szCs w:val="20"/>
          <w:spacing w:val="2"/>
        </w:rPr>
        <w:t xml:space="preserve"> </w:t>
      </w:r>
      <w:r>
        <w:rPr>
          <w:sz w:val="20"/>
          <w:szCs w:val="20"/>
          <w:spacing w:val="11"/>
        </w:rPr>
        <w:t>的，我们成功的例子可以鼓励其他开发组采用测试驱动开发，随着我们一起分享测试驱动</w:t>
      </w:r>
      <w:r>
        <w:rPr>
          <w:sz w:val="20"/>
          <w:szCs w:val="20"/>
          <w:spacing w:val="4"/>
        </w:rPr>
        <w:t xml:space="preserve"> </w:t>
      </w:r>
      <w:r>
        <w:rPr>
          <w:sz w:val="20"/>
          <w:szCs w:val="20"/>
          <w:spacing w:val="9"/>
        </w:rPr>
        <w:t>开发的知识和经验，星星之火就可以燎原了。</w:t>
      </w:r>
    </w:p>
    <w:p>
      <w:pPr>
        <w:spacing w:line="442" w:lineRule="auto"/>
        <w:rPr>
          <w:rFonts w:ascii="Arial"/>
          <w:sz w:val="21"/>
        </w:rPr>
      </w:pPr>
      <w:r/>
    </w:p>
    <w:p>
      <w:pPr>
        <w:ind w:left="34"/>
        <w:spacing w:before="98" w:line="221" w:lineRule="auto"/>
        <w:outlineLvl w:val="1"/>
        <w:rPr>
          <w:rFonts w:ascii="SimHei" w:hAnsi="SimHei" w:eastAsia="SimHei" w:cs="SimHei"/>
          <w:sz w:val="30"/>
          <w:szCs w:val="30"/>
        </w:rPr>
      </w:pPr>
      <w:r>
        <w:drawing>
          <wp:anchor distT="0" distB="0" distL="0" distR="0" simplePos="0" relativeHeight="252305408" behindDoc="1" locked="0" layoutInCell="1" allowOverlap="1">
            <wp:simplePos x="0" y="0"/>
            <wp:positionH relativeFrom="column">
              <wp:posOffset>0</wp:posOffset>
            </wp:positionH>
            <wp:positionV relativeFrom="paragraph">
              <wp:posOffset>-4766</wp:posOffset>
            </wp:positionV>
            <wp:extent cx="317488" cy="298371"/>
            <wp:effectExtent l="0" t="0" r="0" b="0"/>
            <wp:wrapNone/>
            <wp:docPr id="76" name="IM 76"/>
            <wp:cNvGraphicFramePr/>
            <a:graphic>
              <a:graphicData uri="http://schemas.openxmlformats.org/drawingml/2006/picture">
                <pic:pic>
                  <pic:nvPicPr>
                    <pic:cNvPr id="76" name="IM 76"/>
                    <pic:cNvPicPr/>
                  </pic:nvPicPr>
                  <pic:blipFill>
                    <a:blip r:embed="rId212"/>
                    <a:stretch>
                      <a:fillRect/>
                    </a:stretch>
                  </pic:blipFill>
                  <pic:spPr>
                    <a:xfrm rot="0">
                      <a:off x="0" y="0"/>
                      <a:ext cx="317488" cy="298371"/>
                    </a:xfrm>
                    <a:prstGeom prst="rect">
                      <a:avLst/>
                    </a:prstGeom>
                  </pic:spPr>
                </pic:pic>
              </a:graphicData>
            </a:graphic>
          </wp:anchor>
        </w:drawing>
      </w:r>
      <w:bookmarkStart w:name="bookmark72" w:id="129"/>
      <w:bookmarkEnd w:id="129"/>
      <w:r>
        <w:rPr>
          <w:rFonts w:ascii="SimHei" w:hAnsi="SimHei" w:eastAsia="SimHei" w:cs="SimHei"/>
          <w:sz w:val="30"/>
          <w:szCs w:val="30"/>
          <w:b/>
          <w:bCs/>
          <w:u w:val="single" w:color="auto"/>
          <w:spacing w:val="9"/>
        </w:rPr>
        <w:t>4.4学习笔记——单元测试之小艾观</w:t>
      </w:r>
    </w:p>
    <w:p>
      <w:pPr>
        <w:ind w:left="29" w:right="79" w:firstLine="459"/>
        <w:spacing w:before="288" w:line="288" w:lineRule="auto"/>
        <w:rPr>
          <w:rFonts w:ascii="FangSong" w:hAnsi="FangSong" w:eastAsia="FangSong" w:cs="FangSong"/>
          <w:sz w:val="20"/>
          <w:szCs w:val="20"/>
        </w:rPr>
      </w:pPr>
      <w:r>
        <w:rPr>
          <w:rFonts w:ascii="FangSong" w:hAnsi="FangSong" w:eastAsia="FangSong" w:cs="FangSong"/>
          <w:sz w:val="20"/>
          <w:szCs w:val="20"/>
          <w:spacing w:val="10"/>
        </w:rPr>
        <w:t>小艾回想起在开发组的这些日子，从自己第一次做的不正规的单元测试，到后面的测</w:t>
      </w:r>
      <w:r>
        <w:rPr>
          <w:rFonts w:ascii="FangSong" w:hAnsi="FangSong" w:eastAsia="FangSong" w:cs="FangSong"/>
          <w:sz w:val="20"/>
          <w:szCs w:val="20"/>
          <w:spacing w:val="9"/>
        </w:rPr>
        <w:t xml:space="preserve"> </w:t>
      </w:r>
      <w:r>
        <w:rPr>
          <w:rFonts w:ascii="FangSong" w:hAnsi="FangSong" w:eastAsia="FangSong" w:cs="FangSong"/>
          <w:sz w:val="20"/>
          <w:szCs w:val="20"/>
          <w:spacing w:val="12"/>
        </w:rPr>
        <w:t>试驱动开发，真是既长了见识，又长了本事。重新梳理一下单元测试的主要内容吧。</w:t>
      </w:r>
    </w:p>
    <w:p>
      <w:pPr>
        <w:pStyle w:val="BodyText"/>
        <w:ind w:left="492"/>
        <w:spacing w:before="306" w:line="221" w:lineRule="auto"/>
        <w:rPr>
          <w:rFonts w:ascii="SimHei" w:hAnsi="SimHei" w:eastAsia="SimHei" w:cs="SimHei"/>
          <w:sz w:val="20"/>
          <w:szCs w:val="20"/>
        </w:rPr>
      </w:pPr>
      <w:r>
        <w:rPr>
          <w:sz w:val="20"/>
          <w:szCs w:val="20"/>
          <w:b/>
          <w:bCs/>
          <w:spacing w:val="6"/>
        </w:rPr>
        <w:t>1.</w:t>
      </w:r>
      <w:r>
        <w:rPr>
          <w:sz w:val="20"/>
          <w:szCs w:val="20"/>
          <w:spacing w:val="29"/>
        </w:rPr>
        <w:t xml:space="preserve"> </w:t>
      </w:r>
      <w:r>
        <w:rPr>
          <w:rFonts w:ascii="SimHei" w:hAnsi="SimHei" w:eastAsia="SimHei" w:cs="SimHei"/>
          <w:sz w:val="20"/>
          <w:szCs w:val="20"/>
          <w:b/>
          <w:bCs/>
          <w:spacing w:val="6"/>
        </w:rPr>
        <w:t>什么是单元测试</w:t>
      </w:r>
    </w:p>
    <w:p>
      <w:pPr>
        <w:ind w:left="29" w:right="87" w:firstLine="459"/>
        <w:spacing w:before="201" w:line="288" w:lineRule="auto"/>
        <w:rPr>
          <w:rFonts w:ascii="FangSong" w:hAnsi="FangSong" w:eastAsia="FangSong" w:cs="FangSong"/>
          <w:sz w:val="20"/>
          <w:szCs w:val="20"/>
        </w:rPr>
      </w:pPr>
      <w:r>
        <w:rPr>
          <w:rFonts w:ascii="FangSong" w:hAnsi="FangSong" w:eastAsia="FangSong" w:cs="FangSong"/>
          <w:sz w:val="20"/>
          <w:szCs w:val="20"/>
          <w:spacing w:val="10"/>
        </w:rPr>
        <w:t>单元测试是由开发人员在开发产品代码的同时进行的一种独立测试，验证其开发的每</w:t>
      </w:r>
      <w:r>
        <w:rPr>
          <w:rFonts w:ascii="FangSong" w:hAnsi="FangSong" w:eastAsia="FangSong" w:cs="FangSong"/>
          <w:sz w:val="20"/>
          <w:szCs w:val="20"/>
          <w:spacing w:val="1"/>
        </w:rPr>
        <w:t xml:space="preserve"> </w:t>
      </w:r>
      <w:r>
        <w:rPr>
          <w:rFonts w:ascii="FangSong" w:hAnsi="FangSong" w:eastAsia="FangSong" w:cs="FangSong"/>
          <w:sz w:val="20"/>
          <w:szCs w:val="20"/>
          <w:spacing w:val="10"/>
        </w:rPr>
        <w:t>个代码单元。</w:t>
      </w:r>
    </w:p>
    <w:p>
      <w:pPr>
        <w:pStyle w:val="BodyText"/>
        <w:ind w:left="442"/>
        <w:spacing w:before="306" w:line="221" w:lineRule="auto"/>
        <w:rPr>
          <w:rFonts w:ascii="SimHei" w:hAnsi="SimHei" w:eastAsia="SimHei" w:cs="SimHei"/>
          <w:sz w:val="20"/>
          <w:szCs w:val="20"/>
        </w:rPr>
      </w:pPr>
      <w:r>
        <w:rPr>
          <w:sz w:val="20"/>
          <w:szCs w:val="20"/>
          <w:b/>
          <w:bCs/>
          <w:spacing w:val="9"/>
        </w:rPr>
        <w:t>2.</w:t>
      </w:r>
      <w:r>
        <w:rPr>
          <w:sz w:val="20"/>
          <w:szCs w:val="20"/>
          <w:spacing w:val="48"/>
        </w:rPr>
        <w:t xml:space="preserve"> </w:t>
      </w:r>
      <w:r>
        <w:rPr>
          <w:rFonts w:ascii="SimHei" w:hAnsi="SimHei" w:eastAsia="SimHei" w:cs="SimHei"/>
          <w:sz w:val="20"/>
          <w:szCs w:val="20"/>
          <w:b/>
          <w:bCs/>
          <w:spacing w:val="9"/>
        </w:rPr>
        <w:t>单元测试的特点和作用</w:t>
      </w:r>
    </w:p>
    <w:p>
      <w:pPr>
        <w:ind w:left="859"/>
        <w:spacing w:before="202" w:line="221" w:lineRule="auto"/>
        <w:rPr>
          <w:rFonts w:ascii="FangSong" w:hAnsi="FangSong" w:eastAsia="FangSong" w:cs="FangSong"/>
          <w:sz w:val="20"/>
          <w:szCs w:val="20"/>
        </w:rPr>
      </w:pPr>
      <w:r>
        <w:rPr>
          <w:rFonts w:ascii="FangSong" w:hAnsi="FangSong" w:eastAsia="FangSong" w:cs="FangSong"/>
          <w:sz w:val="20"/>
          <w:szCs w:val="20"/>
          <w:spacing w:val="8"/>
        </w:rPr>
        <w:t>保证代码的质量；</w:t>
      </w:r>
    </w:p>
    <w:p>
      <w:pPr>
        <w:ind w:left="859"/>
        <w:spacing w:before="181" w:line="222" w:lineRule="auto"/>
        <w:rPr>
          <w:rFonts w:ascii="FangSong" w:hAnsi="FangSong" w:eastAsia="FangSong" w:cs="FangSong"/>
          <w:sz w:val="20"/>
          <w:szCs w:val="20"/>
        </w:rPr>
      </w:pPr>
      <w:r>
        <w:rPr>
          <w:rFonts w:ascii="FangSong" w:hAnsi="FangSong" w:eastAsia="FangSong" w:cs="FangSong"/>
          <w:sz w:val="20"/>
          <w:szCs w:val="20"/>
          <w:spacing w:val="8"/>
        </w:rPr>
        <w:t>更容易发现缺陷；</w:t>
      </w:r>
    </w:p>
    <w:p>
      <w:pPr>
        <w:ind w:left="859"/>
        <w:spacing w:before="179" w:line="221" w:lineRule="auto"/>
        <w:rPr>
          <w:rFonts w:ascii="FangSong" w:hAnsi="FangSong" w:eastAsia="FangSong" w:cs="FangSong"/>
          <w:sz w:val="20"/>
          <w:szCs w:val="20"/>
        </w:rPr>
      </w:pPr>
      <w:r>
        <w:rPr>
          <w:rFonts w:ascii="FangSong" w:hAnsi="FangSong" w:eastAsia="FangSong" w:cs="FangSong"/>
          <w:sz w:val="20"/>
          <w:szCs w:val="20"/>
          <w:spacing w:val="5"/>
        </w:rPr>
        <w:t>可重复执行；</w:t>
      </w:r>
    </w:p>
    <w:p>
      <w:pPr>
        <w:ind w:left="859"/>
        <w:spacing w:before="181" w:line="222" w:lineRule="auto"/>
        <w:rPr>
          <w:rFonts w:ascii="FangSong" w:hAnsi="FangSong" w:eastAsia="FangSong" w:cs="FangSong"/>
          <w:sz w:val="20"/>
          <w:szCs w:val="20"/>
        </w:rPr>
      </w:pPr>
      <w:r>
        <w:rPr>
          <w:rFonts w:ascii="FangSong" w:hAnsi="FangSong" w:eastAsia="FangSong" w:cs="FangSong"/>
          <w:sz w:val="20"/>
          <w:szCs w:val="20"/>
          <w:spacing w:val="8"/>
        </w:rPr>
        <w:t>代码更容易维护；</w:t>
      </w:r>
    </w:p>
    <w:p>
      <w:pPr>
        <w:ind w:left="859"/>
        <w:spacing w:before="180" w:line="222" w:lineRule="auto"/>
        <w:rPr>
          <w:rFonts w:ascii="FangSong" w:hAnsi="FangSong" w:eastAsia="FangSong" w:cs="FangSong"/>
          <w:sz w:val="20"/>
          <w:szCs w:val="20"/>
        </w:rPr>
      </w:pPr>
      <w:r>
        <w:rPr>
          <w:rFonts w:ascii="FangSong" w:hAnsi="FangSong" w:eastAsia="FangSong" w:cs="FangSong"/>
          <w:sz w:val="20"/>
          <w:szCs w:val="20"/>
          <w:spacing w:val="12"/>
        </w:rPr>
        <w:t>解决缺陷的成本更低。</w:t>
      </w:r>
    </w:p>
    <w:p>
      <w:pPr>
        <w:spacing w:line="340" w:lineRule="auto"/>
        <w:rPr>
          <w:rFonts w:ascii="Arial"/>
          <w:sz w:val="21"/>
        </w:rPr>
      </w:pPr>
      <w:r/>
    </w:p>
    <w:p>
      <w:pPr>
        <w:pStyle w:val="BodyText"/>
        <w:ind w:left="442"/>
        <w:spacing w:before="65" w:line="221" w:lineRule="auto"/>
        <w:rPr>
          <w:rFonts w:ascii="SimHei" w:hAnsi="SimHei" w:eastAsia="SimHei" w:cs="SimHei"/>
          <w:sz w:val="20"/>
          <w:szCs w:val="20"/>
        </w:rPr>
      </w:pPr>
      <w:r>
        <w:rPr>
          <w:sz w:val="20"/>
          <w:szCs w:val="20"/>
          <w:b/>
          <w:bCs/>
          <w:spacing w:val="16"/>
        </w:rPr>
        <w:t>3.</w:t>
      </w:r>
      <w:r>
        <w:rPr>
          <w:sz w:val="20"/>
          <w:szCs w:val="20"/>
          <w:spacing w:val="45"/>
        </w:rPr>
        <w:t xml:space="preserve"> </w:t>
      </w:r>
      <w:r>
        <w:rPr>
          <w:rFonts w:ascii="SimHei" w:hAnsi="SimHei" w:eastAsia="SimHei" w:cs="SimHei"/>
          <w:sz w:val="20"/>
          <w:szCs w:val="20"/>
          <w:b/>
          <w:bCs/>
          <w:spacing w:val="16"/>
        </w:rPr>
        <w:t>单元测试测什么,用什么测</w:t>
      </w:r>
    </w:p>
    <w:p>
      <w:pPr>
        <w:ind w:left="29" w:firstLine="409"/>
        <w:spacing w:before="181" w:line="303" w:lineRule="auto"/>
        <w:rPr>
          <w:rFonts w:ascii="FangSong" w:hAnsi="FangSong" w:eastAsia="FangSong" w:cs="FangSong"/>
          <w:sz w:val="20"/>
          <w:szCs w:val="20"/>
        </w:rPr>
      </w:pPr>
      <w:r>
        <w:rPr>
          <w:rFonts w:ascii="FangSong" w:hAnsi="FangSong" w:eastAsia="FangSong" w:cs="FangSong"/>
          <w:sz w:val="20"/>
          <w:szCs w:val="20"/>
          <w:spacing w:val="11"/>
        </w:rPr>
        <w:t>单元测试要覆盖到边界值和正常输入，也要测</w:t>
      </w:r>
      <w:r>
        <w:rPr>
          <w:rFonts w:ascii="FangSong" w:hAnsi="FangSong" w:eastAsia="FangSong" w:cs="FangSong"/>
          <w:sz w:val="20"/>
          <w:szCs w:val="20"/>
          <w:spacing w:val="10"/>
        </w:rPr>
        <w:t>试每个方法的出错条件和无效输入。另</w:t>
      </w:r>
      <w:r>
        <w:rPr>
          <w:rFonts w:ascii="FangSong" w:hAnsi="FangSong" w:eastAsia="FangSong" w:cs="FangSong"/>
          <w:sz w:val="20"/>
          <w:szCs w:val="20"/>
        </w:rPr>
        <w:t xml:space="preserve">  </w:t>
      </w:r>
      <w:r>
        <w:rPr>
          <w:rFonts w:ascii="FangSong" w:hAnsi="FangSong" w:eastAsia="FangSong" w:cs="FangSong"/>
          <w:sz w:val="20"/>
          <w:szCs w:val="20"/>
          <w:spacing w:val="8"/>
        </w:rPr>
        <w:t>外，开发人员还要在单元测试层面保证代码满足国际化、</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42"/>
          <w:w w:val="101"/>
        </w:rPr>
        <w:t xml:space="preserve"> </w:t>
      </w:r>
      <w:r>
        <w:rPr>
          <w:rFonts w:ascii="FangSong" w:hAnsi="FangSong" w:eastAsia="FangSong" w:cs="FangSong"/>
          <w:sz w:val="20"/>
          <w:szCs w:val="20"/>
          <w:spacing w:val="8"/>
        </w:rPr>
        <w:t>兼容性及可达性测试的要求。</w:t>
      </w:r>
    </w:p>
    <w:p>
      <w:pPr>
        <w:spacing w:line="303" w:lineRule="auto"/>
        <w:sectPr>
          <w:footerReference w:type="default" r:id="rId211"/>
          <w:pgSz w:w="10060" w:h="12930"/>
          <w:pgMar w:top="400" w:right="830" w:bottom="788" w:left="880" w:header="0" w:footer="545" w:gutter="0"/>
        </w:sectPr>
        <w:rPr>
          <w:rFonts w:ascii="FangSong" w:hAnsi="FangSong" w:eastAsia="FangSong" w:cs="FangSong"/>
          <w:sz w:val="20"/>
          <w:szCs w:val="20"/>
        </w:rPr>
      </w:pPr>
    </w:p>
    <w:p>
      <w:pPr>
        <w:spacing w:line="300" w:lineRule="auto"/>
        <w:rPr>
          <w:rFonts w:ascii="Arial"/>
          <w:sz w:val="21"/>
        </w:rPr>
      </w:pPr>
      <w:r/>
    </w:p>
    <w:p>
      <w:pPr>
        <w:spacing w:line="301" w:lineRule="auto"/>
        <w:rPr>
          <w:rFonts w:ascii="Arial"/>
          <w:sz w:val="21"/>
        </w:rPr>
      </w:pPr>
      <w:r/>
    </w:p>
    <w:p>
      <w:pPr>
        <w:pStyle w:val="BodyText"/>
        <w:ind w:right="96" w:firstLine="410"/>
        <w:spacing w:before="68" w:line="258" w:lineRule="auto"/>
        <w:rPr>
          <w:sz w:val="21"/>
          <w:szCs w:val="21"/>
        </w:rPr>
      </w:pPr>
      <w:r>
        <w:rPr>
          <w:sz w:val="21"/>
          <w:szCs w:val="21"/>
          <w:spacing w:val="7"/>
        </w:rPr>
        <w:t>实际项目中，可以根据所开发代码的类型来选择</w:t>
      </w:r>
      <w:r>
        <w:rPr>
          <w:sz w:val="21"/>
          <w:szCs w:val="21"/>
          <w:spacing w:val="6"/>
        </w:rPr>
        <w:t>相应的自动化单元测试工具，包括</w:t>
      </w:r>
      <w:r>
        <w:rPr>
          <w:sz w:val="21"/>
          <w:szCs w:val="21"/>
        </w:rPr>
        <w:t xml:space="preserve"> </w:t>
      </w:r>
      <w:r>
        <w:rPr>
          <w:rFonts w:ascii="Times New Roman" w:hAnsi="Times New Roman" w:eastAsia="Times New Roman" w:cs="Times New Roman"/>
          <w:sz w:val="21"/>
          <w:szCs w:val="21"/>
        </w:rPr>
        <w:t>Junit,JunitEE,DbUnit,JsUnit,Rational      </w:t>
      </w:r>
      <w:r>
        <w:rPr>
          <w:rFonts w:ascii="Times New Roman" w:hAnsi="Times New Roman" w:eastAsia="Times New Roman" w:cs="Times New Roman"/>
          <w:sz w:val="21"/>
          <w:szCs w:val="21"/>
          <w:spacing w:val="-1"/>
        </w:rPr>
        <w:t xml:space="preserve">         PureCoverage  </w:t>
      </w:r>
      <w:r>
        <w:rPr>
          <w:sz w:val="21"/>
          <w:szCs w:val="21"/>
          <w:spacing w:val="-1"/>
        </w:rPr>
        <w:t>和</w:t>
      </w:r>
      <w:r>
        <w:rPr>
          <w:sz w:val="21"/>
          <w:szCs w:val="21"/>
          <w:spacing w:val="-56"/>
        </w:rPr>
        <w:t xml:space="preserve"> </w:t>
      </w:r>
      <w:r>
        <w:rPr>
          <w:rFonts w:ascii="Times New Roman" w:hAnsi="Times New Roman" w:eastAsia="Times New Roman" w:cs="Times New Roman"/>
          <w:sz w:val="21"/>
          <w:szCs w:val="21"/>
          <w:spacing w:val="-1"/>
        </w:rPr>
        <w:t>JTest</w:t>
      </w:r>
      <w:r>
        <w:rPr>
          <w:rFonts w:ascii="Times New Roman" w:hAnsi="Times New Roman" w:eastAsia="Times New Roman" w:cs="Times New Roman"/>
          <w:sz w:val="21"/>
          <w:szCs w:val="21"/>
          <w:spacing w:val="19"/>
        </w:rPr>
        <w:t xml:space="preserve"> </w:t>
      </w:r>
      <w:r>
        <w:rPr>
          <w:sz w:val="21"/>
          <w:szCs w:val="21"/>
          <w:spacing w:val="-1"/>
        </w:rPr>
        <w:t>等。</w:t>
      </w:r>
    </w:p>
    <w:p>
      <w:pPr>
        <w:ind w:right="74" w:firstLine="410"/>
        <w:spacing w:before="147" w:line="272" w:lineRule="auto"/>
        <w:jc w:val="both"/>
        <w:rPr>
          <w:rFonts w:ascii="FangSong" w:hAnsi="FangSong" w:eastAsia="FangSong" w:cs="FangSong"/>
          <w:sz w:val="21"/>
          <w:szCs w:val="21"/>
        </w:rPr>
      </w:pPr>
      <w:r>
        <w:rPr>
          <w:rFonts w:ascii="FangSong" w:hAnsi="FangSong" w:eastAsia="FangSong" w:cs="FangSong"/>
          <w:sz w:val="21"/>
          <w:szCs w:val="21"/>
        </w:rPr>
        <w:t>为了保证单元测试通过，并且有足够的覆盖率，最佳实践要求开发人员提供两份单元</w:t>
      </w:r>
      <w:r>
        <w:rPr>
          <w:rFonts w:ascii="FangSong" w:hAnsi="FangSong" w:eastAsia="FangSong" w:cs="FangSong"/>
          <w:sz w:val="21"/>
          <w:szCs w:val="21"/>
          <w:spacing w:val="17"/>
        </w:rPr>
        <w:t xml:space="preserve"> </w:t>
      </w:r>
      <w:r>
        <w:rPr>
          <w:rFonts w:ascii="FangSong" w:hAnsi="FangSong" w:eastAsia="FangSong" w:cs="FangSong"/>
          <w:sz w:val="21"/>
          <w:szCs w:val="21"/>
          <w:spacing w:val="6"/>
        </w:rPr>
        <w:t>测试报告。一份报告是</w:t>
      </w:r>
      <w:r>
        <w:rPr>
          <w:rFonts w:ascii="Times New Roman" w:hAnsi="Times New Roman" w:eastAsia="Times New Roman" w:cs="Times New Roman"/>
          <w:sz w:val="21"/>
          <w:szCs w:val="21"/>
        </w:rPr>
        <w:t>JUnit</w:t>
      </w:r>
      <w:r>
        <w:rPr>
          <w:rFonts w:ascii="Times New Roman" w:hAnsi="Times New Roman" w:eastAsia="Times New Roman" w:cs="Times New Roman"/>
          <w:sz w:val="21"/>
          <w:szCs w:val="21"/>
          <w:spacing w:val="27"/>
        </w:rPr>
        <w:t xml:space="preserve"> </w:t>
      </w:r>
      <w:r>
        <w:rPr>
          <w:rFonts w:ascii="FangSong" w:hAnsi="FangSong" w:eastAsia="FangSong" w:cs="FangSong"/>
          <w:sz w:val="21"/>
          <w:szCs w:val="21"/>
          <w:spacing w:val="6"/>
        </w:rPr>
        <w:t>运行结果报告。另一份报</w:t>
      </w:r>
      <w:r>
        <w:rPr>
          <w:rFonts w:ascii="FangSong" w:hAnsi="FangSong" w:eastAsia="FangSong" w:cs="FangSong"/>
          <w:sz w:val="21"/>
          <w:szCs w:val="21"/>
          <w:spacing w:val="5"/>
        </w:rPr>
        <w:t>告是</w:t>
      </w:r>
      <w:r>
        <w:rPr>
          <w:rFonts w:ascii="Times New Roman" w:hAnsi="Times New Roman" w:eastAsia="Times New Roman" w:cs="Times New Roman"/>
          <w:sz w:val="21"/>
          <w:szCs w:val="21"/>
        </w:rPr>
        <w:t>Rational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PureCoverage</w:t>
      </w:r>
      <w:r>
        <w:rPr>
          <w:rFonts w:ascii="FangSong" w:hAnsi="FangSong" w:eastAsia="FangSong" w:cs="FangSong"/>
          <w:sz w:val="21"/>
          <w:szCs w:val="21"/>
          <w:spacing w:val="5"/>
        </w:rPr>
        <w:t>得到的</w:t>
      </w:r>
      <w:r>
        <w:rPr>
          <w:rFonts w:ascii="FangSong" w:hAnsi="FangSong" w:eastAsia="FangSong" w:cs="FangSong"/>
          <w:sz w:val="21"/>
          <w:szCs w:val="21"/>
        </w:rPr>
        <w:t xml:space="preserve"> </w:t>
      </w:r>
      <w:r>
        <w:rPr>
          <w:rFonts w:ascii="FangSong" w:hAnsi="FangSong" w:eastAsia="FangSong" w:cs="FangSong"/>
          <w:sz w:val="21"/>
          <w:szCs w:val="21"/>
          <w:spacing w:val="1"/>
        </w:rPr>
        <w:t>单元测试覆盖率报告。同时，为了保证单元测试更加有效，也避免功能测试和单元测试出</w:t>
      </w:r>
      <w:r>
        <w:rPr>
          <w:rFonts w:ascii="FangSong" w:hAnsi="FangSong" w:eastAsia="FangSong" w:cs="FangSong"/>
          <w:sz w:val="21"/>
          <w:szCs w:val="21"/>
        </w:rPr>
        <w:t xml:space="preserve"> </w:t>
      </w:r>
      <w:r>
        <w:rPr>
          <w:rFonts w:ascii="FangSong" w:hAnsi="FangSong" w:eastAsia="FangSong" w:cs="FangSong"/>
          <w:sz w:val="21"/>
          <w:szCs w:val="21"/>
          <w:spacing w:val="2"/>
        </w:rPr>
        <w:t>现重复的测试用例，一个最佳实践是让功能测试</w:t>
      </w:r>
      <w:r>
        <w:rPr>
          <w:rFonts w:ascii="FangSong" w:hAnsi="FangSong" w:eastAsia="FangSong" w:cs="FangSong"/>
          <w:sz w:val="21"/>
          <w:szCs w:val="21"/>
          <w:spacing w:val="1"/>
        </w:rPr>
        <w:t>人员审阅单元测试报告。</w:t>
      </w:r>
    </w:p>
    <w:p>
      <w:pPr>
        <w:spacing w:line="253" w:lineRule="auto"/>
        <w:rPr>
          <w:rFonts w:ascii="Arial"/>
          <w:sz w:val="21"/>
        </w:rPr>
      </w:pPr>
      <w:r/>
    </w:p>
    <w:p>
      <w:pPr>
        <w:pStyle w:val="BodyText"/>
        <w:ind w:left="413"/>
        <w:spacing w:before="68" w:line="221"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什么是测试驱动开发</w:t>
      </w:r>
    </w:p>
    <w:p>
      <w:pPr>
        <w:ind w:right="67" w:firstLine="410"/>
        <w:spacing w:before="189" w:line="273" w:lineRule="auto"/>
        <w:jc w:val="both"/>
        <w:rPr>
          <w:rFonts w:ascii="FangSong" w:hAnsi="FangSong" w:eastAsia="FangSong" w:cs="FangSong"/>
          <w:sz w:val="21"/>
          <w:szCs w:val="21"/>
        </w:rPr>
      </w:pPr>
      <w:r>
        <w:rPr>
          <w:rFonts w:ascii="FangSong" w:hAnsi="FangSong" w:eastAsia="FangSong" w:cs="FangSong"/>
          <w:sz w:val="21"/>
          <w:szCs w:val="21"/>
          <w:spacing w:val="1"/>
        </w:rPr>
        <w:t>测试驱动开发是一种编写软件的模式，是一种敏捷开发实践。其指导思想就是让</w:t>
      </w:r>
      <w:r>
        <w:rPr>
          <w:rFonts w:ascii="FangSong" w:hAnsi="FangSong" w:eastAsia="FangSong" w:cs="FangSong"/>
          <w:sz w:val="21"/>
          <w:szCs w:val="21"/>
        </w:rPr>
        <w:t>开发</w:t>
      </w:r>
      <w:r>
        <w:rPr>
          <w:rFonts w:ascii="FangSong" w:hAnsi="FangSong" w:eastAsia="FangSong" w:cs="FangSong"/>
          <w:sz w:val="21"/>
          <w:szCs w:val="21"/>
        </w:rPr>
        <w:t xml:space="preserve"> </w:t>
      </w:r>
      <w:r>
        <w:rPr>
          <w:rFonts w:ascii="FangSong" w:hAnsi="FangSong" w:eastAsia="FangSong" w:cs="FangSong"/>
          <w:sz w:val="21"/>
          <w:szCs w:val="21"/>
          <w:spacing w:val="1"/>
        </w:rPr>
        <w:t>人员在编写功能代码之前，先根据需求编写测试代码</w:t>
      </w:r>
      <w:r>
        <w:rPr>
          <w:rFonts w:ascii="FangSong" w:hAnsi="FangSong" w:eastAsia="FangSong" w:cs="FangSong"/>
          <w:sz w:val="21"/>
          <w:szCs w:val="21"/>
        </w:rPr>
        <w:t>。先思考如何对将要实现的功能进行</w:t>
      </w:r>
      <w:r>
        <w:rPr>
          <w:rFonts w:ascii="FangSong" w:hAnsi="FangSong" w:eastAsia="FangSong" w:cs="FangSong"/>
          <w:sz w:val="21"/>
          <w:szCs w:val="21"/>
        </w:rPr>
        <w:t xml:space="preserve"> </w:t>
      </w:r>
      <w:r>
        <w:rPr>
          <w:rFonts w:ascii="FangSong" w:hAnsi="FangSong" w:eastAsia="FangSong" w:cs="FangSong"/>
          <w:sz w:val="21"/>
          <w:szCs w:val="21"/>
          <w:spacing w:val="1"/>
        </w:rPr>
        <w:t>验证，并完成单元测试脚本的编写，然后编写足够，仅仅足够的功能代码满足这些测试用</w:t>
      </w:r>
      <w:r>
        <w:rPr>
          <w:rFonts w:ascii="FangSong" w:hAnsi="FangSong" w:eastAsia="FangSong" w:cs="FangSong"/>
          <w:sz w:val="21"/>
          <w:szCs w:val="21"/>
          <w:spacing w:val="7"/>
        </w:rPr>
        <w:t xml:space="preserve"> </w:t>
      </w:r>
      <w:r>
        <w:rPr>
          <w:rFonts w:ascii="FangSong" w:hAnsi="FangSong" w:eastAsia="FangSong" w:cs="FangSong"/>
          <w:sz w:val="21"/>
          <w:szCs w:val="21"/>
          <w:spacing w:val="1"/>
        </w:rPr>
        <w:t>例，直至通过测试。按照这个方法，递增地在迭代中增加新功</w:t>
      </w:r>
      <w:r>
        <w:rPr>
          <w:rFonts w:ascii="FangSong" w:hAnsi="FangSong" w:eastAsia="FangSong" w:cs="FangSong"/>
          <w:sz w:val="21"/>
          <w:szCs w:val="21"/>
        </w:rPr>
        <w:t>能的单元测试和功能代码编</w:t>
      </w:r>
      <w:r>
        <w:rPr>
          <w:rFonts w:ascii="FangSong" w:hAnsi="FangSong" w:eastAsia="FangSong" w:cs="FangSong"/>
          <w:sz w:val="21"/>
          <w:szCs w:val="21"/>
        </w:rPr>
        <w:t xml:space="preserve"> </w:t>
      </w:r>
      <w:r>
        <w:rPr>
          <w:rFonts w:ascii="FangSong" w:hAnsi="FangSong" w:eastAsia="FangSong" w:cs="FangSong"/>
          <w:sz w:val="21"/>
          <w:szCs w:val="21"/>
          <w:spacing w:val="-1"/>
        </w:rPr>
        <w:t>写，直到完成全部功能的开发。</w:t>
      </w:r>
    </w:p>
    <w:p>
      <w:pPr>
        <w:spacing w:line="246" w:lineRule="auto"/>
        <w:rPr>
          <w:rFonts w:ascii="Arial"/>
          <w:sz w:val="21"/>
        </w:rPr>
      </w:pPr>
      <w:r/>
    </w:p>
    <w:p>
      <w:pPr>
        <w:pStyle w:val="BodyText"/>
        <w:ind w:left="413"/>
        <w:spacing w:before="69" w:line="221" w:lineRule="auto"/>
        <w:rPr>
          <w:rFonts w:ascii="SimHei" w:hAnsi="SimHei" w:eastAsia="SimHei" w:cs="SimHei"/>
          <w:sz w:val="21"/>
          <w:szCs w:val="21"/>
        </w:rPr>
      </w:pPr>
      <w:r>
        <w:rPr>
          <w:sz w:val="21"/>
          <w:szCs w:val="21"/>
          <w:b/>
          <w:bCs/>
          <w:spacing w:val="1"/>
        </w:rPr>
        <w:t>5.</w:t>
      </w:r>
      <w:r>
        <w:rPr>
          <w:sz w:val="21"/>
          <w:szCs w:val="21"/>
          <w:spacing w:val="1"/>
        </w:rPr>
        <w:t xml:space="preserve"> </w:t>
      </w:r>
      <w:r>
        <w:rPr>
          <w:rFonts w:ascii="SimHei" w:hAnsi="SimHei" w:eastAsia="SimHei" w:cs="SimHei"/>
          <w:sz w:val="21"/>
          <w:szCs w:val="21"/>
          <w:b/>
          <w:bCs/>
          <w:spacing w:val="1"/>
        </w:rPr>
        <w:t>测试驱动开发的优点</w:t>
      </w:r>
    </w:p>
    <w:p>
      <w:pPr>
        <w:ind w:right="83" w:firstLine="410"/>
        <w:spacing w:before="189" w:line="266" w:lineRule="auto"/>
        <w:rPr>
          <w:rFonts w:ascii="FangSong" w:hAnsi="FangSong" w:eastAsia="FangSong" w:cs="FangSong"/>
          <w:sz w:val="21"/>
          <w:szCs w:val="21"/>
        </w:rPr>
      </w:pPr>
      <w:r>
        <w:rPr>
          <w:rFonts w:ascii="FangSong" w:hAnsi="FangSong" w:eastAsia="FangSong" w:cs="FangSong"/>
          <w:sz w:val="21"/>
          <w:szCs w:val="21"/>
          <w:spacing w:val="7"/>
        </w:rPr>
        <w:t>代码天生具有可测性，保证了几乎100%的单元</w:t>
      </w:r>
      <w:r>
        <w:rPr>
          <w:rFonts w:ascii="FangSong" w:hAnsi="FangSong" w:eastAsia="FangSong" w:cs="FangSong"/>
          <w:sz w:val="21"/>
          <w:szCs w:val="21"/>
          <w:spacing w:val="6"/>
        </w:rPr>
        <w:t>测试覆盖；代码中的缺陷密度低，有</w:t>
      </w:r>
      <w:r>
        <w:rPr>
          <w:rFonts w:ascii="FangSong" w:hAnsi="FangSong" w:eastAsia="FangSong" w:cs="FangSong"/>
          <w:sz w:val="21"/>
          <w:szCs w:val="21"/>
        </w:rPr>
        <w:t xml:space="preserve"> </w:t>
      </w:r>
      <w:r>
        <w:rPr>
          <w:rFonts w:ascii="FangSong" w:hAnsi="FangSong" w:eastAsia="FangSong" w:cs="FangSong"/>
          <w:sz w:val="21"/>
          <w:szCs w:val="21"/>
          <w:spacing w:val="1"/>
        </w:rPr>
        <w:t>利于更早地发现缺陷，方便调试。</w:t>
      </w:r>
    </w:p>
    <w:p>
      <w:pPr>
        <w:ind w:right="88" w:firstLine="410"/>
        <w:spacing w:before="125" w:line="265" w:lineRule="auto"/>
        <w:rPr>
          <w:rFonts w:ascii="FangSong" w:hAnsi="FangSong" w:eastAsia="FangSong" w:cs="FangSong"/>
          <w:sz w:val="21"/>
          <w:szCs w:val="21"/>
        </w:rPr>
      </w:pPr>
      <w:r>
        <w:rPr>
          <w:rFonts w:ascii="FangSong" w:hAnsi="FangSong" w:eastAsia="FangSong" w:cs="FangSong"/>
          <w:sz w:val="21"/>
          <w:szCs w:val="21"/>
          <w:spacing w:val="7"/>
        </w:rPr>
        <w:t>全面的单元测试覆盖使得开发人员在项目中自始至终都有足够的信</w:t>
      </w:r>
      <w:r>
        <w:rPr>
          <w:rFonts w:ascii="FangSong" w:hAnsi="FangSong" w:eastAsia="FangSong" w:cs="FangSong"/>
          <w:sz w:val="21"/>
          <w:szCs w:val="21"/>
          <w:spacing w:val="6"/>
        </w:rPr>
        <w:t>心对代码持续地</w:t>
      </w:r>
      <w:r>
        <w:rPr>
          <w:rFonts w:ascii="FangSong" w:hAnsi="FangSong" w:eastAsia="FangSong" w:cs="FangSong"/>
          <w:sz w:val="21"/>
          <w:szCs w:val="21"/>
        </w:rPr>
        <w:t xml:space="preserve"> </w:t>
      </w:r>
      <w:r>
        <w:rPr>
          <w:rFonts w:ascii="FangSong" w:hAnsi="FangSong" w:eastAsia="FangSong" w:cs="FangSong"/>
          <w:sz w:val="21"/>
          <w:szCs w:val="21"/>
          <w:spacing w:val="3"/>
        </w:rPr>
        <w:t>进行重构。</w:t>
      </w:r>
    </w:p>
    <w:p>
      <w:pPr>
        <w:ind w:firstLine="410"/>
        <w:spacing w:before="149" w:line="265" w:lineRule="auto"/>
        <w:jc w:val="both"/>
        <w:rPr>
          <w:rFonts w:ascii="FangSong" w:hAnsi="FangSong" w:eastAsia="FangSong" w:cs="FangSong"/>
          <w:sz w:val="21"/>
          <w:szCs w:val="21"/>
        </w:rPr>
      </w:pPr>
      <w:r>
        <w:rPr>
          <w:rFonts w:ascii="FangSong" w:hAnsi="FangSong" w:eastAsia="FangSong" w:cs="FangSong"/>
          <w:sz w:val="21"/>
          <w:szCs w:val="21"/>
          <w:spacing w:val="-2"/>
        </w:rPr>
        <w:t>重构可以消除重复设计，优化设计结构，使接口更简单，产生</w:t>
      </w:r>
      <w:r>
        <w:rPr>
          <w:rFonts w:ascii="FangSong" w:hAnsi="FangSong" w:eastAsia="FangSong" w:cs="FangSong"/>
          <w:sz w:val="21"/>
          <w:szCs w:val="21"/>
          <w:spacing w:val="-3"/>
        </w:rPr>
        <w:t>高内聚、低耦合的代码。</w:t>
      </w:r>
      <w:r>
        <w:rPr>
          <w:rFonts w:ascii="FangSong" w:hAnsi="FangSong" w:eastAsia="FangSong" w:cs="FangSong"/>
          <w:sz w:val="21"/>
          <w:szCs w:val="21"/>
        </w:rPr>
        <w:t xml:space="preserve"> </w:t>
      </w:r>
      <w:r>
        <w:rPr>
          <w:rFonts w:ascii="FangSong" w:hAnsi="FangSong" w:eastAsia="FangSong" w:cs="FangSong"/>
          <w:sz w:val="21"/>
          <w:szCs w:val="21"/>
          <w:spacing w:val="-2"/>
        </w:rPr>
        <w:t>代码复杂度降低，更便于维护。测试驱动开发的最大好</w:t>
      </w:r>
      <w:r>
        <w:rPr>
          <w:rFonts w:ascii="FangSong" w:hAnsi="FangSong" w:eastAsia="FangSong" w:cs="FangSong"/>
          <w:sz w:val="21"/>
          <w:szCs w:val="21"/>
          <w:spacing w:val="-3"/>
        </w:rPr>
        <w:t>处，不是最终得到的单元测试资产，</w:t>
      </w:r>
      <w:r>
        <w:rPr>
          <w:rFonts w:ascii="FangSong" w:hAnsi="FangSong" w:eastAsia="FangSong" w:cs="FangSong"/>
          <w:sz w:val="21"/>
          <w:szCs w:val="21"/>
        </w:rPr>
        <w:t xml:space="preserve"> </w:t>
      </w:r>
      <w:r>
        <w:rPr>
          <w:rFonts w:ascii="FangSong" w:hAnsi="FangSong" w:eastAsia="FangSong" w:cs="FangSong"/>
          <w:sz w:val="21"/>
          <w:szCs w:val="21"/>
          <w:spacing w:val="1"/>
        </w:rPr>
        <w:t>也不是使单元测试全部通过，而是通过不断地对代码进</w:t>
      </w:r>
      <w:r>
        <w:rPr>
          <w:rFonts w:ascii="FangSong" w:hAnsi="FangSong" w:eastAsia="FangSong" w:cs="FangSong"/>
          <w:sz w:val="21"/>
          <w:szCs w:val="21"/>
        </w:rPr>
        <w:t>行重构，而最终从设计层面对代码</w:t>
      </w:r>
      <w:r>
        <w:rPr>
          <w:rFonts w:ascii="FangSong" w:hAnsi="FangSong" w:eastAsia="FangSong" w:cs="FangSong"/>
          <w:sz w:val="21"/>
          <w:szCs w:val="21"/>
        </w:rPr>
        <w:t xml:space="preserve">  </w:t>
      </w:r>
      <w:r>
        <w:rPr>
          <w:rFonts w:ascii="FangSong" w:hAnsi="FangSong" w:eastAsia="FangSong" w:cs="FangSong"/>
          <w:sz w:val="21"/>
          <w:szCs w:val="21"/>
          <w:spacing w:val="2"/>
        </w:rPr>
        <w:t>做出的改进。</w:t>
      </w:r>
    </w:p>
    <w:p>
      <w:pPr>
        <w:ind w:left="410"/>
        <w:spacing w:before="152" w:line="220" w:lineRule="auto"/>
        <w:rPr>
          <w:rFonts w:ascii="FangSong" w:hAnsi="FangSong" w:eastAsia="FangSong" w:cs="FangSong"/>
          <w:sz w:val="21"/>
          <w:szCs w:val="21"/>
        </w:rPr>
      </w:pPr>
      <w:r>
        <w:rPr>
          <w:rFonts w:ascii="FangSong" w:hAnsi="FangSong" w:eastAsia="FangSong" w:cs="FangSong"/>
          <w:sz w:val="21"/>
          <w:szCs w:val="21"/>
          <w:spacing w:val="2"/>
        </w:rPr>
        <w:t>接口和设计简洁，高内聚、低耦合的代码无疑是可测性更高的代码。</w:t>
      </w:r>
    </w:p>
    <w:p>
      <w:pPr>
        <w:spacing w:line="470" w:lineRule="auto"/>
        <w:rPr>
          <w:rFonts w:ascii="Arial"/>
          <w:sz w:val="21"/>
        </w:rPr>
      </w:pPr>
      <w:r/>
    </w:p>
    <w:p>
      <w:pPr>
        <w:ind w:left="3"/>
        <w:spacing w:before="88" w:line="222" w:lineRule="auto"/>
        <w:outlineLvl w:val="1"/>
        <w:rPr>
          <w:rFonts w:ascii="SimHei" w:hAnsi="SimHei" w:eastAsia="SimHei" w:cs="SimHei"/>
          <w:sz w:val="27"/>
          <w:szCs w:val="27"/>
        </w:rPr>
      </w:pPr>
      <w:bookmarkStart w:name="bookmark73" w:id="130"/>
      <w:bookmarkEnd w:id="130"/>
      <w:r>
        <w:rPr>
          <w:rFonts w:ascii="SimHei" w:hAnsi="SimHei" w:eastAsia="SimHei" w:cs="SimHei"/>
          <w:sz w:val="27"/>
          <w:szCs w:val="27"/>
          <w:b/>
          <w:bCs/>
          <w:spacing w:val="22"/>
        </w:rPr>
        <w:t>参考资料：</w:t>
      </w:r>
    </w:p>
    <w:p>
      <w:pPr>
        <w:spacing w:line="364" w:lineRule="auto"/>
        <w:rPr>
          <w:rFonts w:ascii="Arial"/>
          <w:sz w:val="21"/>
        </w:rPr>
      </w:pPr>
      <w:r/>
    </w:p>
    <w:p>
      <w:pPr>
        <w:ind w:left="410"/>
        <w:spacing w:before="61"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
        </w:rPr>
        <w:t>[1]Essential</w:t>
      </w:r>
      <w:r>
        <w:rPr>
          <w:rFonts w:ascii="Times New Roman" w:hAnsi="Times New Roman" w:eastAsia="Times New Roman" w:cs="Times New Roman"/>
          <w:sz w:val="21"/>
          <w:szCs w:val="21"/>
          <w:b/>
          <w:bCs/>
          <w:spacing w:val="13"/>
          <w:w w:val="101"/>
        </w:rPr>
        <w:t xml:space="preserve">  </w:t>
      </w:r>
      <w:r>
        <w:rPr>
          <w:rFonts w:ascii="Times New Roman" w:hAnsi="Times New Roman" w:eastAsia="Times New Roman" w:cs="Times New Roman"/>
          <w:sz w:val="21"/>
          <w:szCs w:val="21"/>
          <w:b/>
          <w:bCs/>
          <w:spacing w:val="-1"/>
        </w:rPr>
        <w:t>XP,Ron</w:t>
      </w:r>
      <w:r>
        <w:rPr>
          <w:rFonts w:ascii="Times New Roman" w:hAnsi="Times New Roman" w:eastAsia="Times New Roman" w:cs="Times New Roman"/>
          <w:sz w:val="21"/>
          <w:szCs w:val="21"/>
          <w:b/>
          <w:bCs/>
          <w:spacing w:val="14"/>
        </w:rPr>
        <w:t xml:space="preserve">  </w:t>
      </w:r>
      <w:r>
        <w:rPr>
          <w:rFonts w:ascii="Times New Roman" w:hAnsi="Times New Roman" w:eastAsia="Times New Roman" w:cs="Times New Roman"/>
          <w:sz w:val="21"/>
          <w:szCs w:val="21"/>
          <w:b/>
          <w:bCs/>
          <w:spacing w:val="-1"/>
        </w:rPr>
        <w:t>Jeffr</w:t>
      </w:r>
      <w:r>
        <w:rPr>
          <w:rFonts w:ascii="Times New Roman" w:hAnsi="Times New Roman" w:eastAsia="Times New Roman" w:cs="Times New Roman"/>
          <w:sz w:val="21"/>
          <w:szCs w:val="21"/>
          <w:b/>
          <w:bCs/>
          <w:spacing w:val="-2"/>
        </w:rPr>
        <w:t>ies</w:t>
      </w:r>
    </w:p>
    <w:p>
      <w:pPr>
        <w:ind w:left="410"/>
        <w:spacing w:before="240" w:line="192" w:lineRule="auto"/>
        <w:rPr>
          <w:rFonts w:ascii="Times New Roman" w:hAnsi="Times New Roman" w:eastAsia="Times New Roman" w:cs="Times New Roman"/>
          <w:sz w:val="21"/>
          <w:szCs w:val="21"/>
        </w:rPr>
      </w:pPr>
      <w:hyperlink w:history="true" r:id="rId215">
        <w:r>
          <w:rPr>
            <w:rFonts w:ascii="Times New Roman" w:hAnsi="Times New Roman" w:eastAsia="Times New Roman" w:cs="Times New Roman"/>
            <w:sz w:val="21"/>
            <w:szCs w:val="21"/>
          </w:rPr>
          <w:t>http://xprogramming.com/articles/expdocumentati</w:t>
        </w:r>
        <w:r>
          <w:rPr>
            <w:rFonts w:ascii="Times New Roman" w:hAnsi="Times New Roman" w:eastAsia="Times New Roman" w:cs="Times New Roman"/>
            <w:sz w:val="21"/>
            <w:szCs w:val="21"/>
            <w:spacing w:val="-1"/>
          </w:rPr>
          <w:t>oninxp/</w:t>
        </w:r>
      </w:hyperlink>
    </w:p>
    <w:p>
      <w:pPr>
        <w:spacing w:line="192" w:lineRule="auto"/>
        <w:sectPr>
          <w:headerReference w:type="default" r:id="rId213"/>
          <w:footerReference w:type="default" r:id="rId214"/>
          <w:pgSz w:w="10060" w:h="12930"/>
          <w:pgMar w:top="875" w:right="925" w:bottom="791" w:left="829" w:header="552" w:footer="522" w:gutter="0"/>
        </w:sectPr>
        <w:rPr>
          <w:rFonts w:ascii="Times New Roman" w:hAnsi="Times New Roman" w:eastAsia="Times New Roman" w:cs="Times New Roman"/>
          <w:sz w:val="21"/>
          <w:szCs w:val="21"/>
        </w:rPr>
      </w:pPr>
    </w:p>
    <w:p>
      <w:pPr>
        <w:ind w:left="4169"/>
        <w:spacing w:before="236" w:line="221" w:lineRule="auto"/>
        <w:rPr>
          <w:rFonts w:ascii="SimHei" w:hAnsi="SimHei" w:eastAsia="SimHei" w:cs="SimHei"/>
          <w:sz w:val="21"/>
          <w:szCs w:val="21"/>
        </w:rPr>
      </w:pPr>
      <w:r>
        <w:rPr>
          <w:rFonts w:ascii="SimHei" w:hAnsi="SimHei" w:eastAsia="SimHei" w:cs="SimHei"/>
          <w:sz w:val="21"/>
          <w:szCs w:val="21"/>
          <w:spacing w:val="-10"/>
        </w:rPr>
        <w:t>第4章</w:t>
      </w:r>
      <w:r>
        <w:rPr>
          <w:rFonts w:ascii="SimHei" w:hAnsi="SimHei" w:eastAsia="SimHei" w:cs="SimHei"/>
          <w:sz w:val="21"/>
          <w:szCs w:val="21"/>
          <w:spacing w:val="-10"/>
        </w:rPr>
        <w:t xml:space="preserve">  </w:t>
      </w:r>
      <w:r>
        <w:rPr>
          <w:rFonts w:ascii="SimHei" w:hAnsi="SimHei" w:eastAsia="SimHei" w:cs="SimHei"/>
          <w:sz w:val="21"/>
          <w:szCs w:val="21"/>
          <w:spacing w:val="-10"/>
        </w:rPr>
        <w:t>把缺陷扼杀在摇篮里：开发人员的测试</w:t>
      </w:r>
    </w:p>
    <w:p>
      <w:pPr>
        <w:spacing w:line="356" w:lineRule="auto"/>
        <w:rPr>
          <w:rFonts w:ascii="Arial"/>
          <w:sz w:val="21"/>
        </w:rPr>
      </w:pPr>
      <w:r/>
    </w:p>
    <w:p>
      <w:pPr>
        <w:spacing w:line="357" w:lineRule="auto"/>
        <w:rPr>
          <w:rFonts w:ascii="Arial"/>
          <w:sz w:val="21"/>
        </w:rPr>
      </w:pPr>
      <w:r/>
    </w:p>
    <w:p>
      <w:pPr>
        <w:ind w:left="429"/>
        <w:spacing w:before="61" w:line="192" w:lineRule="auto"/>
        <w:rPr>
          <w:rFonts w:ascii="Times New Roman" w:hAnsi="Times New Roman" w:eastAsia="Times New Roman" w:cs="Times New Roman"/>
          <w:sz w:val="21"/>
          <w:szCs w:val="21"/>
        </w:rPr>
      </w:pPr>
      <w:hyperlink w:history="true" r:id="rId217">
        <w:r>
          <w:rPr>
            <w:rFonts w:ascii="Times New Roman" w:hAnsi="Times New Roman" w:eastAsia="Times New Roman" w:cs="Times New Roman"/>
            <w:sz w:val="21"/>
            <w:szCs w:val="21"/>
            <w:spacing w:val="-1"/>
          </w:rPr>
          <w:t>http://www.junit.org</w:t>
        </w:r>
      </w:hyperlink>
    </w:p>
    <w:p>
      <w:pPr>
        <w:ind w:left="429"/>
        <w:spacing w:before="236" w:line="192" w:lineRule="auto"/>
        <w:rPr>
          <w:rFonts w:ascii="Times New Roman" w:hAnsi="Times New Roman" w:eastAsia="Times New Roman" w:cs="Times New Roman"/>
          <w:sz w:val="21"/>
          <w:szCs w:val="21"/>
        </w:rPr>
      </w:pPr>
      <w:hyperlink w:history="true" r:id="rId218">
        <w:r>
          <w:rPr>
            <w:rFonts w:ascii="Times New Roman" w:hAnsi="Times New Roman" w:eastAsia="Times New Roman" w:cs="Times New Roman"/>
            <w:sz w:val="21"/>
            <w:szCs w:val="21"/>
          </w:rPr>
          <w:t>http://www.junitee.</w:t>
        </w:r>
        <w:r>
          <w:rPr>
            <w:rFonts w:ascii="Times New Roman" w:hAnsi="Times New Roman" w:eastAsia="Times New Roman" w:cs="Times New Roman"/>
            <w:sz w:val="21"/>
            <w:szCs w:val="21"/>
            <w:spacing w:val="-1"/>
          </w:rPr>
          <w:t>org/</w:t>
        </w:r>
      </w:hyperlink>
    </w:p>
    <w:p>
      <w:pPr>
        <w:ind w:left="429"/>
        <w:spacing w:before="226" w:line="192" w:lineRule="auto"/>
        <w:rPr>
          <w:rFonts w:ascii="Times New Roman" w:hAnsi="Times New Roman" w:eastAsia="Times New Roman" w:cs="Times New Roman"/>
          <w:sz w:val="21"/>
          <w:szCs w:val="21"/>
        </w:rPr>
      </w:pPr>
      <w:hyperlink w:history="true" r:id="rId219">
        <w:r>
          <w:rPr>
            <w:rFonts w:ascii="Times New Roman" w:hAnsi="Times New Roman" w:eastAsia="Times New Roman" w:cs="Times New Roman"/>
            <w:sz w:val="21"/>
            <w:szCs w:val="21"/>
            <w:spacing w:val="-1"/>
          </w:rPr>
          <w:t>http://www.dbunit.org/</w:t>
        </w:r>
      </w:hyperlink>
    </w:p>
    <w:p>
      <w:pPr>
        <w:pStyle w:val="BodyText"/>
        <w:ind w:firstLine="429"/>
        <w:spacing w:before="144" w:line="270" w:lineRule="auto"/>
        <w:rPr>
          <w:sz w:val="21"/>
          <w:szCs w:val="21"/>
        </w:rPr>
      </w:pPr>
      <w:r>
        <w:rPr>
          <w:rFonts w:ascii="Times New Roman" w:hAnsi="Times New Roman" w:eastAsia="Times New Roman" w:cs="Times New Roman"/>
          <w:sz w:val="21"/>
          <w:szCs w:val="21"/>
          <w:spacing w:val="12"/>
        </w:rPr>
        <w:t>[2]</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Driven</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Development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By</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Example</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Kent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Beck</w:t>
      </w:r>
      <w:r>
        <w:rPr>
          <w:sz w:val="21"/>
          <w:szCs w:val="21"/>
          <w:spacing w:val="12"/>
        </w:rPr>
        <w:t>著</w:t>
      </w:r>
      <w:r>
        <w:rPr>
          <w:rFonts w:ascii="Times New Roman" w:hAnsi="Times New Roman" w:eastAsia="Times New Roman" w:cs="Times New Roman"/>
          <w:sz w:val="21"/>
          <w:szCs w:val="21"/>
          <w:spacing w:val="12"/>
        </w:rPr>
        <w:t>, </w:t>
      </w:r>
      <w:r>
        <w:rPr>
          <w:sz w:val="21"/>
          <w:szCs w:val="21"/>
          <w:spacing w:val="12"/>
        </w:rPr>
        <w:t>孙平平、张小龙、赵辉等译，</w:t>
      </w:r>
      <w:r>
        <w:rPr>
          <w:sz w:val="21"/>
          <w:szCs w:val="21"/>
        </w:rPr>
        <w:t xml:space="preserve"> </w:t>
      </w:r>
      <w:r>
        <w:rPr>
          <w:sz w:val="21"/>
          <w:szCs w:val="21"/>
          <w:spacing w:val="-3"/>
        </w:rPr>
        <w:t>崔凯校</w:t>
      </w:r>
    </w:p>
    <w:p>
      <w:pPr>
        <w:pStyle w:val="BodyText"/>
        <w:ind w:right="194" w:firstLine="429"/>
        <w:spacing w:before="179" w:line="256" w:lineRule="auto"/>
        <w:rPr>
          <w:sz w:val="21"/>
          <w:szCs w:val="21"/>
        </w:rPr>
      </w:pPr>
      <w:r>
        <w:rPr>
          <w:rFonts w:ascii="Times New Roman" w:hAnsi="Times New Roman" w:eastAsia="Times New Roman" w:cs="Times New Roman"/>
          <w:sz w:val="21"/>
          <w:szCs w:val="21"/>
        </w:rPr>
        <w:t>[3]Refactoring:Improving    the    Design    of    Existing    Code,</w:t>
      </w:r>
      <w:r>
        <w:rPr>
          <w:rFonts w:ascii="Times New Roman" w:hAnsi="Times New Roman" w:eastAsia="Times New Roman" w:cs="Times New Roman"/>
          <w:sz w:val="21"/>
          <w:szCs w:val="21"/>
          <w:spacing w:val="-1"/>
        </w:rPr>
        <w:t>Martin    Fowler     et    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Addison-Wesley,1999</w:t>
      </w:r>
      <w:r>
        <w:rPr>
          <w:rFonts w:ascii="Times New Roman" w:hAnsi="Times New Roman" w:eastAsia="Times New Roman" w:cs="Times New Roman"/>
          <w:sz w:val="21"/>
          <w:szCs w:val="21"/>
          <w:spacing w:val="22"/>
          <w:w w:val="101"/>
        </w:rPr>
        <w:t xml:space="preserve">   </w:t>
      </w:r>
      <w:r>
        <w:rPr>
          <w:sz w:val="21"/>
          <w:szCs w:val="21"/>
          <w:spacing w:val="-1"/>
        </w:rPr>
        <w:t>年</w:t>
      </w:r>
    </w:p>
    <w:p>
      <w:pPr>
        <w:pStyle w:val="BodyText"/>
        <w:ind w:left="429"/>
        <w:spacing w:before="203" w:line="219" w:lineRule="auto"/>
        <w:rPr>
          <w:sz w:val="21"/>
          <w:szCs w:val="21"/>
        </w:rPr>
      </w:pPr>
      <w:r>
        <w:rPr>
          <w:sz w:val="21"/>
          <w:szCs w:val="21"/>
          <w:spacing w:val="7"/>
        </w:rPr>
        <w:t>[4]林星. 《软件质量之路(3):测试驱动开发》</w:t>
      </w:r>
      <w:r>
        <w:rPr>
          <w:sz w:val="21"/>
          <w:szCs w:val="21"/>
          <w:spacing w:val="44"/>
        </w:rPr>
        <w:t xml:space="preserve"> </w:t>
      </w:r>
      <w:r>
        <w:rPr>
          <w:sz w:val="21"/>
          <w:szCs w:val="21"/>
          <w:spacing w:val="7"/>
        </w:rPr>
        <w:t>.2004年3月01日</w:t>
      </w:r>
    </w:p>
    <w:p>
      <w:pPr>
        <w:ind w:right="66" w:firstLine="429"/>
        <w:spacing w:before="179" w:line="31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w:t>
      </w:r>
      <w:hyperlink w:history="true" r:id="rId220">
        <w:r>
          <w:rPr>
            <w:rFonts w:ascii="Times New Roman" w:hAnsi="Times New Roman" w:eastAsia="Times New Roman" w:cs="Times New Roman"/>
            <w:sz w:val="21"/>
            <w:szCs w:val="21"/>
            <w:spacing w:val="-1"/>
          </w:rPr>
          <w:t>http://www.ibm.com/developerworks/cn/linux/software_</w:t>
        </w:r>
        <w:r>
          <w:rPr>
            <w:rFonts w:ascii="Times New Roman" w:hAnsi="Times New Roman" w:eastAsia="Times New Roman" w:cs="Times New Roman"/>
            <w:sz w:val="21"/>
            <w:szCs w:val="21"/>
            <w:spacing w:val="-2"/>
          </w:rPr>
          <w:t>engineering/l-frmwk/index3.html?</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ca=dwcn-newsletter-linux</w:t>
      </w:r>
    </w:p>
    <w:p>
      <w:pPr>
        <w:spacing w:line="318" w:lineRule="auto"/>
        <w:sectPr>
          <w:headerReference w:type="default" r:id="rId6"/>
          <w:footerReference w:type="default" r:id="rId216"/>
          <w:pgSz w:w="10060" w:h="12930"/>
          <w:pgMar w:top="400" w:right="765" w:bottom="776" w:left="990" w:header="0" w:footer="456" w:gutter="0"/>
        </w:sectPr>
        <w:rPr>
          <w:rFonts w:ascii="Times New Roman" w:hAnsi="Times New Roman" w:eastAsia="Times New Roman" w:cs="Times New Roman"/>
          <w:sz w:val="21"/>
          <w:szCs w:val="21"/>
        </w:rPr>
      </w:pP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39"/>
        <w:spacing w:before="208" w:line="222" w:lineRule="auto"/>
        <w:outlineLvl w:val="0"/>
        <w:rPr>
          <w:rFonts w:ascii="SimHei" w:hAnsi="SimHei" w:eastAsia="SimHei" w:cs="SimHei"/>
          <w:sz w:val="64"/>
          <w:szCs w:val="64"/>
        </w:rPr>
      </w:pPr>
      <w:bookmarkStart w:name="bookmark74" w:id="131"/>
      <w:bookmarkEnd w:id="131"/>
      <w:r>
        <w:rPr>
          <w:rFonts w:ascii="SimHei" w:hAnsi="SimHei" w:eastAsia="SimHei" w:cs="SimHei"/>
          <w:sz w:val="64"/>
          <w:szCs w:val="64"/>
          <w:b/>
          <w:bCs/>
          <w:spacing w:val="-12"/>
        </w:rPr>
        <w:t>第</w:t>
      </w:r>
      <w:r>
        <w:rPr>
          <w:rFonts w:ascii="SimHei" w:hAnsi="SimHei" w:eastAsia="SimHei" w:cs="SimHei"/>
          <w:sz w:val="64"/>
          <w:szCs w:val="64"/>
          <w:spacing w:val="-12"/>
        </w:rPr>
        <w:t xml:space="preserve"> </w:t>
      </w:r>
      <w:r>
        <w:rPr>
          <w:rFonts w:ascii="SimHei" w:hAnsi="SimHei" w:eastAsia="SimHei" w:cs="SimHei"/>
          <w:sz w:val="64"/>
          <w:szCs w:val="64"/>
          <w:b/>
          <w:bCs/>
          <w:spacing w:val="-12"/>
        </w:rPr>
        <w:t>5</w:t>
      </w:r>
      <w:r>
        <w:rPr>
          <w:rFonts w:ascii="SimHei" w:hAnsi="SimHei" w:eastAsia="SimHei" w:cs="SimHei"/>
          <w:sz w:val="64"/>
          <w:szCs w:val="64"/>
          <w:spacing w:val="-12"/>
        </w:rPr>
        <w:t xml:space="preserve"> </w:t>
      </w:r>
      <w:r>
        <w:rPr>
          <w:rFonts w:ascii="SimHei" w:hAnsi="SimHei" w:eastAsia="SimHei" w:cs="SimHei"/>
          <w:sz w:val="64"/>
          <w:szCs w:val="64"/>
          <w:b/>
          <w:bCs/>
          <w:spacing w:val="-12"/>
        </w:rPr>
        <w:t>章</w:t>
      </w:r>
    </w:p>
    <w:p>
      <w:pPr>
        <w:ind w:left="38"/>
        <w:spacing w:before="434" w:line="222" w:lineRule="auto"/>
        <w:outlineLvl w:val="0"/>
        <w:rPr>
          <w:rFonts w:ascii="SimHei" w:hAnsi="SimHei" w:eastAsia="SimHei" w:cs="SimHei"/>
          <w:sz w:val="61"/>
          <w:szCs w:val="61"/>
        </w:rPr>
      </w:pPr>
      <w:bookmarkStart w:name="bookmark74" w:id="132"/>
      <w:bookmarkEnd w:id="132"/>
      <w:r>
        <w:rPr>
          <w:rFonts w:ascii="SimHei" w:hAnsi="SimHei" w:eastAsia="SimHei" w:cs="SimHei"/>
          <w:sz w:val="61"/>
          <w:szCs w:val="61"/>
          <w:b/>
          <w:bCs/>
          <w:spacing w:val="-3"/>
        </w:rPr>
        <w:t>黑色盒子：打着手电抓虫子</w:t>
      </w:r>
    </w:p>
    <w:p>
      <w:pPr>
        <w:ind w:firstLine="39"/>
        <w:spacing w:before="69" w:line="30" w:lineRule="exact"/>
        <w:rPr/>
      </w:pPr>
      <w:r>
        <w:rPr/>
        <w:drawing>
          <wp:inline distT="0" distB="0" distL="0" distR="0">
            <wp:extent cx="5270502" cy="19048"/>
            <wp:effectExtent l="0" t="0" r="0" b="0"/>
            <wp:docPr id="78" name="IM 78"/>
            <wp:cNvGraphicFramePr/>
            <a:graphic>
              <a:graphicData uri="http://schemas.openxmlformats.org/drawingml/2006/picture">
                <pic:pic>
                  <pic:nvPicPr>
                    <pic:cNvPr id="78" name="IM 78"/>
                    <pic:cNvPicPr/>
                  </pic:nvPicPr>
                  <pic:blipFill>
                    <a:blip r:embed="rId221"/>
                    <a:stretch>
                      <a:fillRect/>
                    </a:stretch>
                  </pic:blipFill>
                  <pic:spPr>
                    <a:xfrm rot="0">
                      <a:off x="0" y="0"/>
                      <a:ext cx="5270502" cy="19048"/>
                    </a:xfrm>
                    <a:prstGeom prst="rect">
                      <a:avLst/>
                    </a:prstGeom>
                  </pic:spPr>
                </pic:pic>
              </a:graphicData>
            </a:graphic>
          </wp:inline>
        </w:drawing>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pStyle w:val="BodyText"/>
        <w:ind w:left="29" w:right="42" w:firstLine="324"/>
        <w:spacing w:before="68" w:line="273" w:lineRule="auto"/>
        <w:jc w:val="both"/>
        <w:rPr>
          <w:sz w:val="21"/>
          <w:szCs w:val="21"/>
        </w:rPr>
      </w:pPr>
      <w:r>
        <w:rPr>
          <w:sz w:val="21"/>
          <w:szCs w:val="21"/>
          <w:spacing w:val="-1"/>
        </w:rPr>
        <w:t>“黑夜给了我黑色的眼睛，我却用它寻找光明”。经过一年多的锻炼，小艾被轮转到了</w:t>
      </w:r>
      <w:r>
        <w:rPr>
          <w:sz w:val="21"/>
          <w:szCs w:val="21"/>
        </w:rPr>
        <w:t xml:space="preserve"> </w:t>
      </w:r>
      <w:r>
        <w:rPr>
          <w:sz w:val="21"/>
          <w:szCs w:val="21"/>
          <w:spacing w:val="1"/>
        </w:rPr>
        <w:t>功能测试部门，开始了新的测试旅程。这天，小艾一直在思索着诗人顾城这首只</w:t>
      </w:r>
      <w:r>
        <w:rPr>
          <w:sz w:val="21"/>
          <w:szCs w:val="21"/>
        </w:rPr>
        <w:t>有两行的 </w:t>
      </w:r>
      <w:r>
        <w:rPr>
          <w:sz w:val="21"/>
          <w:szCs w:val="21"/>
          <w:spacing w:val="6"/>
        </w:rPr>
        <w:t>诗的含义。贺晨是一个被大家称为</w:t>
      </w:r>
      <w:r>
        <w:rPr>
          <w:sz w:val="21"/>
          <w:szCs w:val="21"/>
          <w:spacing w:val="-56"/>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4"/>
          <w:w w:val="101"/>
        </w:rPr>
        <w:t xml:space="preserve"> </w:t>
      </w:r>
      <w:r>
        <w:rPr>
          <w:sz w:val="21"/>
          <w:szCs w:val="21"/>
          <w:spacing w:val="6"/>
        </w:rPr>
        <w:t>文化人的高级工程师，已经有</w:t>
      </w:r>
      <w:r>
        <w:rPr>
          <w:sz w:val="21"/>
          <w:szCs w:val="21"/>
          <w:spacing w:val="5"/>
        </w:rPr>
        <w:t>超过5年的测试工作</w:t>
      </w:r>
      <w:r>
        <w:rPr>
          <w:sz w:val="21"/>
          <w:szCs w:val="21"/>
        </w:rPr>
        <w:t xml:space="preserve"> </w:t>
      </w:r>
      <w:r>
        <w:rPr>
          <w:sz w:val="21"/>
          <w:szCs w:val="21"/>
          <w:spacing w:val="1"/>
        </w:rPr>
        <w:t>经验。这首诗就是他告诉小艾要去理解的，他还说，黑夜—</w:t>
      </w:r>
      <w:r>
        <w:rPr>
          <w:sz w:val="21"/>
          <w:szCs w:val="21"/>
        </w:rPr>
        <w:t>—眼睛——光明，就是他理解 </w:t>
      </w:r>
      <w:r>
        <w:rPr>
          <w:sz w:val="21"/>
          <w:szCs w:val="21"/>
          <w:spacing w:val="1"/>
        </w:rPr>
        <w:t>的黑盒测试的精髓所在。小艾最初很糊涂，不明所以，直到他抓到了第一条虫子之后……</w:t>
      </w:r>
    </w:p>
    <w:p>
      <w:pPr>
        <w:spacing w:line="450" w:lineRule="auto"/>
        <w:rPr>
          <w:rFonts w:ascii="Arial"/>
          <w:sz w:val="21"/>
        </w:rPr>
      </w:pPr>
      <w:r/>
    </w:p>
    <w:p>
      <w:pPr>
        <w:ind w:left="34"/>
        <w:spacing w:before="104" w:line="222" w:lineRule="auto"/>
        <w:outlineLvl w:val="1"/>
        <w:rPr>
          <w:rFonts w:ascii="SimHei" w:hAnsi="SimHei" w:eastAsia="SimHei" w:cs="SimHei"/>
          <w:sz w:val="32"/>
          <w:szCs w:val="32"/>
        </w:rPr>
      </w:pPr>
      <w:r>
        <w:drawing>
          <wp:anchor distT="0" distB="0" distL="0" distR="0" simplePos="0" relativeHeight="252321792" behindDoc="1" locked="0" layoutInCell="1" allowOverlap="1">
            <wp:simplePos x="0" y="0"/>
            <wp:positionH relativeFrom="column">
              <wp:posOffset>0</wp:posOffset>
            </wp:positionH>
            <wp:positionV relativeFrom="paragraph">
              <wp:posOffset>-8939</wp:posOffset>
            </wp:positionV>
            <wp:extent cx="317488" cy="304857"/>
            <wp:effectExtent l="0" t="0" r="0" b="0"/>
            <wp:wrapNone/>
            <wp:docPr id="80" name="IM 80"/>
            <wp:cNvGraphicFramePr/>
            <a:graphic>
              <a:graphicData uri="http://schemas.openxmlformats.org/drawingml/2006/picture">
                <pic:pic>
                  <pic:nvPicPr>
                    <pic:cNvPr id="80" name="IM 80"/>
                    <pic:cNvPicPr/>
                  </pic:nvPicPr>
                  <pic:blipFill>
                    <a:blip r:embed="rId222"/>
                    <a:stretch>
                      <a:fillRect/>
                    </a:stretch>
                  </pic:blipFill>
                  <pic:spPr>
                    <a:xfrm rot="0">
                      <a:off x="0" y="0"/>
                      <a:ext cx="317488" cy="304857"/>
                    </a:xfrm>
                    <a:prstGeom prst="rect">
                      <a:avLst/>
                    </a:prstGeom>
                  </pic:spPr>
                </pic:pic>
              </a:graphicData>
            </a:graphic>
          </wp:anchor>
        </w:drawing>
      </w:r>
      <w:bookmarkStart w:name="bookmark75" w:id="133"/>
      <w:bookmarkEnd w:id="133"/>
      <w:r>
        <w:rPr>
          <w:rFonts w:ascii="SimHei" w:hAnsi="SimHei" w:eastAsia="SimHei" w:cs="SimHei"/>
          <w:sz w:val="32"/>
          <w:szCs w:val="32"/>
          <w:b/>
          <w:bCs/>
          <w:u w:val="single" w:color="auto"/>
          <w:spacing w:val="-4"/>
        </w:rPr>
        <w:t>5.1黑色的盒子里面有什么</w:t>
      </w:r>
    </w:p>
    <w:p>
      <w:pPr>
        <w:pStyle w:val="BodyText"/>
        <w:ind w:left="29" w:right="54" w:firstLine="429"/>
        <w:spacing w:before="275" w:line="273" w:lineRule="auto"/>
        <w:jc w:val="both"/>
        <w:rPr>
          <w:sz w:val="21"/>
          <w:szCs w:val="21"/>
        </w:rPr>
      </w:pPr>
      <w:r>
        <w:rPr>
          <w:sz w:val="21"/>
          <w:szCs w:val="21"/>
          <w:spacing w:val="1"/>
        </w:rPr>
        <w:t>相较于之前驾轻就熟的单元测试，一上来做功能测试，小艾还真</w:t>
      </w:r>
      <w:r>
        <w:rPr>
          <w:sz w:val="21"/>
          <w:szCs w:val="21"/>
        </w:rPr>
        <w:t>有些找不到门道。以 </w:t>
      </w:r>
      <w:r>
        <w:rPr>
          <w:sz w:val="21"/>
          <w:szCs w:val="21"/>
          <w:spacing w:val="4"/>
        </w:rPr>
        <w:t>前边读代码、边调试、边找问题，多爽啊!现在可倒好，只能对着二进制的可执行程序，</w:t>
      </w:r>
      <w:r>
        <w:rPr>
          <w:sz w:val="21"/>
          <w:szCs w:val="21"/>
          <w:spacing w:val="13"/>
        </w:rPr>
        <w:t xml:space="preserve"> </w:t>
      </w:r>
      <w:r>
        <w:rPr>
          <w:sz w:val="21"/>
          <w:szCs w:val="21"/>
          <w:spacing w:val="1"/>
        </w:rPr>
        <w:t>小艾有点不知如何下手。难怪这叫黑盒测试，真是如同黑夜一样，什么也看不到</w:t>
      </w:r>
      <w:r>
        <w:rPr>
          <w:sz w:val="21"/>
          <w:szCs w:val="21"/>
        </w:rPr>
        <w:t>。黑色的 </w:t>
      </w:r>
      <w:r>
        <w:rPr>
          <w:sz w:val="21"/>
          <w:szCs w:val="21"/>
          <w:spacing w:val="12"/>
        </w:rPr>
        <w:t>盒子，你的里边到底是怎么回事?我怎样才能找到虫子(缺陷)呢?</w:t>
      </w:r>
    </w:p>
    <w:p>
      <w:pPr>
        <w:pStyle w:val="BodyText"/>
        <w:ind w:left="29" w:right="72" w:firstLine="429"/>
        <w:spacing w:before="97" w:line="266" w:lineRule="auto"/>
        <w:rPr>
          <w:sz w:val="21"/>
          <w:szCs w:val="21"/>
        </w:rPr>
      </w:pPr>
      <w:r>
        <w:rPr>
          <w:sz w:val="21"/>
          <w:szCs w:val="21"/>
          <w:spacing w:val="1"/>
        </w:rPr>
        <w:t>带着这个疑惑，小艾开始了测试旅途新的探索，在贺晨的帮助下，很快，小艾开始了</w:t>
      </w:r>
      <w:r>
        <w:rPr>
          <w:sz w:val="21"/>
          <w:szCs w:val="21"/>
        </w:rPr>
        <w:t xml:space="preserve"> </w:t>
      </w:r>
      <w:r>
        <w:rPr>
          <w:sz w:val="21"/>
          <w:szCs w:val="21"/>
          <w:spacing w:val="2"/>
        </w:rPr>
        <w:t>他的功能测试的第一课。</w:t>
      </w:r>
    </w:p>
    <w:p>
      <w:pPr>
        <w:spacing w:line="266" w:lineRule="auto"/>
        <w:sectPr>
          <w:footerReference w:type="default" r:id="rId11"/>
          <w:pgSz w:w="10060" w:h="12930"/>
          <w:pgMar w:top="400" w:right="910" w:bottom="400" w:left="810" w:header="0" w:footer="0" w:gutter="0"/>
        </w:sectPr>
        <w:rPr>
          <w:sz w:val="21"/>
          <w:szCs w:val="21"/>
        </w:rPr>
      </w:pPr>
    </w:p>
    <w:p>
      <w:pPr>
        <w:spacing w:before="217" w:line="222" w:lineRule="auto"/>
        <w:jc w:val="right"/>
        <w:rPr>
          <w:rFonts w:ascii="FangSong" w:hAnsi="FangSong" w:eastAsia="FangSong" w:cs="FangSong"/>
          <w:sz w:val="21"/>
          <w:szCs w:val="21"/>
        </w:rPr>
      </w:pPr>
      <w:r>
        <w:rPr>
          <w:rFonts w:ascii="FangSong" w:hAnsi="FangSong" w:eastAsia="FangSong" w:cs="FangSong"/>
          <w:sz w:val="21"/>
          <w:szCs w:val="21"/>
          <w:spacing w:val="-9"/>
        </w:rPr>
        <w:t>第5章</w:t>
      </w:r>
      <w:r>
        <w:rPr>
          <w:rFonts w:ascii="FangSong" w:hAnsi="FangSong" w:eastAsia="FangSong" w:cs="FangSong"/>
          <w:sz w:val="21"/>
          <w:szCs w:val="21"/>
          <w:spacing w:val="86"/>
        </w:rPr>
        <w:t xml:space="preserve"> </w:t>
      </w:r>
      <w:r>
        <w:rPr>
          <w:rFonts w:ascii="FangSong" w:hAnsi="FangSong" w:eastAsia="FangSong" w:cs="FangSong"/>
          <w:sz w:val="21"/>
          <w:szCs w:val="21"/>
          <w:spacing w:val="-9"/>
        </w:rPr>
        <w:t>黑色盒子：打着手电抓虫子</w:t>
      </w:r>
    </w:p>
    <w:p>
      <w:pPr>
        <w:spacing w:line="292" w:lineRule="auto"/>
        <w:rPr>
          <w:rFonts w:ascii="Arial"/>
          <w:sz w:val="21"/>
        </w:rPr>
      </w:pPr>
      <w:r/>
    </w:p>
    <w:p>
      <w:pPr>
        <w:spacing w:line="293" w:lineRule="auto"/>
        <w:rPr>
          <w:rFonts w:ascii="Arial"/>
          <w:sz w:val="21"/>
        </w:rPr>
      </w:pPr>
      <w:r/>
    </w:p>
    <w:p>
      <w:pPr>
        <w:spacing w:line="293" w:lineRule="auto"/>
        <w:rPr>
          <w:rFonts w:ascii="Arial"/>
          <w:sz w:val="21"/>
        </w:rPr>
      </w:pPr>
      <w:r/>
    </w:p>
    <w:p>
      <w:pPr>
        <w:ind w:left="233"/>
        <w:spacing w:before="81" w:line="221" w:lineRule="auto"/>
        <w:rPr>
          <w:rFonts w:ascii="SimHei" w:hAnsi="SimHei" w:eastAsia="SimHei" w:cs="SimHei"/>
          <w:sz w:val="25"/>
          <w:szCs w:val="25"/>
        </w:rPr>
      </w:pPr>
      <w:r>
        <w:rPr>
          <w:rFonts w:ascii="SimHei" w:hAnsi="SimHei" w:eastAsia="SimHei" w:cs="SimHei"/>
          <w:sz w:val="25"/>
          <w:szCs w:val="25"/>
          <w:b/>
          <w:bCs/>
          <w:u w:val="single" w:color="auto"/>
          <w:spacing w:val="-5"/>
        </w:rPr>
        <w:t>5.1.1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小艾的功能测试第一课——准备手电</w:t>
      </w:r>
    </w:p>
    <w:p>
      <w:pPr>
        <w:pStyle w:val="BodyText"/>
        <w:ind w:right="55" w:firstLine="409"/>
        <w:spacing w:before="282" w:line="284" w:lineRule="auto"/>
        <w:rPr>
          <w:sz w:val="21"/>
          <w:szCs w:val="21"/>
        </w:rPr>
      </w:pPr>
      <w:r>
        <w:rPr>
          <w:sz w:val="21"/>
          <w:szCs w:val="21"/>
          <w:spacing w:val="1"/>
        </w:rPr>
        <w:t>贺晨告诉小艾，功能测试很简单，但同时也很复杂。简单到</w:t>
      </w:r>
      <w:r>
        <w:rPr>
          <w:sz w:val="21"/>
          <w:szCs w:val="21"/>
        </w:rPr>
        <w:t>下面的一句话就可以描述 </w:t>
      </w:r>
      <w:r>
        <w:rPr>
          <w:sz w:val="21"/>
          <w:szCs w:val="21"/>
          <w:spacing w:val="1"/>
        </w:rPr>
        <w:t>什么是功能测试。复杂的是要做到这句话所说的可不是件简单的事情。</w:t>
      </w:r>
    </w:p>
    <w:p>
      <w:pPr>
        <w:ind w:left="99" w:right="27" w:firstLine="459"/>
        <w:spacing w:before="68" w:line="270" w:lineRule="auto"/>
        <w:rPr>
          <w:rFonts w:ascii="KaiTi" w:hAnsi="KaiTi" w:eastAsia="KaiTi" w:cs="KaiTi"/>
          <w:sz w:val="21"/>
          <w:szCs w:val="21"/>
        </w:rPr>
      </w:pPr>
      <w:r>
        <w:rPr>
          <w:rFonts w:ascii="KaiTi" w:hAnsi="KaiTi" w:eastAsia="KaiTi" w:cs="KaiTi"/>
          <w:sz w:val="21"/>
          <w:szCs w:val="21"/>
          <w:spacing w:val="3"/>
        </w:rPr>
        <w:t>功能测试，简单的理解就是黑盒测试，就是检测黑盒子，抓到里面的虫子(缺陷)。</w:t>
      </w:r>
      <w:r>
        <w:rPr>
          <w:rFonts w:ascii="KaiTi" w:hAnsi="KaiTi" w:eastAsia="KaiTi" w:cs="KaiTi"/>
          <w:sz w:val="21"/>
          <w:szCs w:val="21"/>
          <w:spacing w:val="3"/>
        </w:rPr>
        <w:t xml:space="preserve"> </w:t>
      </w:r>
      <w:r>
        <w:rPr>
          <w:rFonts w:ascii="KaiTi" w:hAnsi="KaiTi" w:eastAsia="KaiTi" w:cs="KaiTi"/>
          <w:sz w:val="21"/>
          <w:szCs w:val="21"/>
          <w:spacing w:val="3"/>
        </w:rPr>
        <w:t>所以你要有一个好用的手电，作为自己的眼睛，来划破黑夜，找到虫子，寻到光明!</w:t>
      </w:r>
    </w:p>
    <w:p>
      <w:pPr>
        <w:pStyle w:val="BodyText"/>
        <w:ind w:right="46" w:firstLine="409"/>
        <w:spacing w:before="151" w:line="274" w:lineRule="auto"/>
        <w:jc w:val="both"/>
        <w:rPr>
          <w:sz w:val="21"/>
          <w:szCs w:val="21"/>
        </w:rPr>
      </w:pPr>
      <w:r>
        <w:rPr>
          <w:sz w:val="21"/>
          <w:szCs w:val="21"/>
          <w:spacing w:val="1"/>
        </w:rPr>
        <w:t>其实，对于小艾来说，功能测试既陌生也熟悉，熟悉是因为在</w:t>
      </w:r>
      <w:r>
        <w:rPr>
          <w:sz w:val="21"/>
          <w:szCs w:val="21"/>
        </w:rPr>
        <w:t>以前的大学课程里学过 </w:t>
      </w:r>
      <w:r>
        <w:rPr>
          <w:sz w:val="21"/>
          <w:szCs w:val="21"/>
        </w:rPr>
        <w:t>功能测试的概念，陌生是因为他并没有在一个项目中做过哪怕一次功能测试。好在贺晨给</w:t>
      </w:r>
      <w:r>
        <w:rPr>
          <w:sz w:val="21"/>
          <w:szCs w:val="21"/>
          <w:spacing w:val="17"/>
        </w:rPr>
        <w:t xml:space="preserve"> </w:t>
      </w:r>
      <w:r>
        <w:rPr>
          <w:sz w:val="21"/>
          <w:szCs w:val="21"/>
          <w:spacing w:val="3"/>
        </w:rPr>
        <w:t>小艾制订了学习计划，如表5-1所示，参照这样的学习计划，小艾开始了他的功能测试的</w:t>
      </w:r>
      <w:r>
        <w:rPr>
          <w:sz w:val="21"/>
          <w:szCs w:val="21"/>
          <w:spacing w:val="10"/>
        </w:rPr>
        <w:t xml:space="preserve"> </w:t>
      </w:r>
      <w:r>
        <w:rPr>
          <w:sz w:val="21"/>
          <w:szCs w:val="21"/>
          <w:spacing w:val="-1"/>
        </w:rPr>
        <w:t>第一课，开始寻找属于自己的手电。</w:t>
      </w:r>
    </w:p>
    <w:p>
      <w:pPr>
        <w:pStyle w:val="BodyText"/>
        <w:ind w:left="2693"/>
        <w:spacing w:before="83" w:line="220" w:lineRule="auto"/>
        <w:rPr>
          <w:sz w:val="23"/>
          <w:szCs w:val="23"/>
        </w:rPr>
      </w:pPr>
      <w:r>
        <w:rPr>
          <w:sz w:val="23"/>
          <w:szCs w:val="23"/>
          <w:b/>
          <w:bCs/>
          <w:spacing w:val="-3"/>
        </w:rPr>
        <w:t>表5-1功能测试新人学习计划</w:t>
      </w:r>
    </w:p>
    <w:p>
      <w:pPr>
        <w:spacing w:line="48" w:lineRule="auto"/>
        <w:rPr>
          <w:rFonts w:ascii="Arial"/>
          <w:sz w:val="2"/>
        </w:rPr>
      </w:pPr>
      <w:r>
        <w:rPr>
          <w:rFonts w:ascii="Arial"/>
          <w:sz w:val="2"/>
        </w:rPr>
      </w:r>
    </w:p>
    <w:tbl>
      <w:tblPr>
        <w:tblStyle w:val="TableNormal"/>
        <w:tblW w:w="823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960"/>
        <w:gridCol w:w="5270"/>
      </w:tblGrid>
      <w:tr>
        <w:trPr>
          <w:trHeight w:val="314" w:hRule="atLeast"/>
        </w:trPr>
        <w:tc>
          <w:tcPr>
            <w:tcW w:w="2960" w:type="dxa"/>
            <w:vAlign w:val="top"/>
            <w:tcBorders>
              <w:left w:val="nil"/>
            </w:tcBorders>
          </w:tcPr>
          <w:p>
            <w:pPr>
              <w:ind w:left="1152"/>
              <w:spacing w:before="79" w:line="219" w:lineRule="auto"/>
              <w:rPr>
                <w:rFonts w:ascii="SimSun" w:hAnsi="SimSun" w:eastAsia="SimSun" w:cs="SimSun"/>
                <w:sz w:val="15"/>
                <w:szCs w:val="15"/>
              </w:rPr>
            </w:pPr>
            <w:r>
              <w:rPr>
                <w:rFonts w:ascii="SimSun" w:hAnsi="SimSun" w:eastAsia="SimSun" w:cs="SimSun"/>
                <w:sz w:val="15"/>
                <w:szCs w:val="15"/>
                <w:b/>
                <w:bCs/>
                <w:spacing w:val="-5"/>
              </w:rPr>
              <w:t>任</w:t>
            </w:r>
            <w:r>
              <w:rPr>
                <w:rFonts w:ascii="SimSun" w:hAnsi="SimSun" w:eastAsia="SimSun" w:cs="SimSun"/>
                <w:sz w:val="15"/>
                <w:szCs w:val="15"/>
                <w:spacing w:val="3"/>
              </w:rPr>
              <w:t xml:space="preserve">  </w:t>
            </w:r>
            <w:r>
              <w:rPr>
                <w:rFonts w:ascii="SimSun" w:hAnsi="SimSun" w:eastAsia="SimSun" w:cs="SimSun"/>
                <w:sz w:val="15"/>
                <w:szCs w:val="15"/>
                <w:b/>
                <w:bCs/>
                <w:spacing w:val="-5"/>
              </w:rPr>
              <w:t>务</w:t>
            </w:r>
          </w:p>
        </w:tc>
        <w:tc>
          <w:tcPr>
            <w:tcW w:w="5270" w:type="dxa"/>
            <w:vAlign w:val="top"/>
            <w:tcBorders>
              <w:right w:val="nil"/>
            </w:tcBorders>
          </w:tcPr>
          <w:p>
            <w:pPr>
              <w:ind w:left="2317"/>
              <w:spacing w:before="81" w:line="222" w:lineRule="auto"/>
              <w:rPr>
                <w:rFonts w:ascii="SimSun" w:hAnsi="SimSun" w:eastAsia="SimSun" w:cs="SimSun"/>
                <w:sz w:val="15"/>
                <w:szCs w:val="15"/>
              </w:rPr>
            </w:pPr>
            <w:r>
              <w:rPr>
                <w:rFonts w:ascii="SimSun" w:hAnsi="SimSun" w:eastAsia="SimSun" w:cs="SimSun"/>
                <w:sz w:val="15"/>
                <w:szCs w:val="15"/>
                <w:b/>
                <w:bCs/>
                <w:spacing w:val="-19"/>
              </w:rPr>
              <w:t>目</w:t>
            </w:r>
            <w:r>
              <w:rPr>
                <w:rFonts w:ascii="SimSun" w:hAnsi="SimSun" w:eastAsia="SimSun" w:cs="SimSun"/>
                <w:sz w:val="15"/>
                <w:szCs w:val="15"/>
                <w:spacing w:val="30"/>
              </w:rPr>
              <w:t xml:space="preserve">  </w:t>
            </w:r>
            <w:r>
              <w:rPr>
                <w:rFonts w:ascii="SimSun" w:hAnsi="SimSun" w:eastAsia="SimSun" w:cs="SimSun"/>
                <w:sz w:val="15"/>
                <w:szCs w:val="15"/>
                <w:b/>
                <w:bCs/>
                <w:spacing w:val="-19"/>
              </w:rPr>
              <w:t>的</w:t>
            </w:r>
          </w:p>
        </w:tc>
      </w:tr>
      <w:tr>
        <w:trPr>
          <w:trHeight w:val="617" w:hRule="atLeast"/>
        </w:trPr>
        <w:tc>
          <w:tcPr>
            <w:tcW w:w="2960" w:type="dxa"/>
            <w:vAlign w:val="top"/>
            <w:tcBorders>
              <w:left w:val="nil"/>
            </w:tcBorders>
          </w:tcPr>
          <w:p>
            <w:pPr>
              <w:ind w:left="130"/>
              <w:spacing w:before="97" w:line="219" w:lineRule="auto"/>
              <w:rPr>
                <w:rFonts w:ascii="SimSun" w:hAnsi="SimSun" w:eastAsia="SimSun" w:cs="SimSun"/>
                <w:sz w:val="15"/>
                <w:szCs w:val="15"/>
              </w:rPr>
            </w:pPr>
            <w:r>
              <w:rPr>
                <w:rFonts w:ascii="SimSun" w:hAnsi="SimSun" w:eastAsia="SimSun" w:cs="SimSun"/>
                <w:sz w:val="15"/>
                <w:szCs w:val="15"/>
                <w:spacing w:val="3"/>
              </w:rPr>
              <w:t>对于产品的学习</w:t>
            </w:r>
          </w:p>
        </w:tc>
        <w:tc>
          <w:tcPr>
            <w:tcW w:w="5270" w:type="dxa"/>
            <w:vAlign w:val="top"/>
            <w:tcBorders>
              <w:right w:val="nil"/>
            </w:tcBorders>
          </w:tcPr>
          <w:p>
            <w:pPr>
              <w:ind w:left="125" w:right="53" w:hanging="20"/>
              <w:spacing w:before="65" w:line="333" w:lineRule="auto"/>
              <w:rPr>
                <w:rFonts w:ascii="SimSun" w:hAnsi="SimSun" w:eastAsia="SimSun" w:cs="SimSun"/>
                <w:sz w:val="15"/>
                <w:szCs w:val="15"/>
              </w:rPr>
            </w:pPr>
            <w:r>
              <w:rPr>
                <w:rFonts w:ascii="SimSun" w:hAnsi="SimSun" w:eastAsia="SimSun" w:cs="SimSun"/>
                <w:sz w:val="15"/>
                <w:szCs w:val="15"/>
              </w:rPr>
              <w:t>了解产品的基本功能、架构、模块及主要商业流程，学习所要测试部分的设计</w:t>
            </w:r>
            <w:r>
              <w:rPr>
                <w:rFonts w:ascii="SimSun" w:hAnsi="SimSun" w:eastAsia="SimSun" w:cs="SimSun"/>
                <w:sz w:val="15"/>
                <w:szCs w:val="15"/>
                <w:spacing w:val="5"/>
              </w:rPr>
              <w:t xml:space="preserve"> </w:t>
            </w:r>
            <w:r>
              <w:rPr>
                <w:rFonts w:ascii="SimSun" w:hAnsi="SimSun" w:eastAsia="SimSun" w:cs="SimSun"/>
                <w:sz w:val="15"/>
                <w:szCs w:val="15"/>
                <w:spacing w:val="-1"/>
              </w:rPr>
              <w:t>和需求文档，对产品的局部进行深入了解</w:t>
            </w:r>
          </w:p>
        </w:tc>
      </w:tr>
      <w:tr>
        <w:trPr>
          <w:trHeight w:val="309" w:hRule="atLeast"/>
        </w:trPr>
        <w:tc>
          <w:tcPr>
            <w:tcW w:w="2960" w:type="dxa"/>
            <w:vAlign w:val="top"/>
            <w:tcBorders>
              <w:left w:val="nil"/>
            </w:tcBorders>
          </w:tcPr>
          <w:p>
            <w:pPr>
              <w:ind w:left="130"/>
              <w:spacing w:before="80" w:line="219" w:lineRule="auto"/>
              <w:rPr>
                <w:rFonts w:ascii="SimSun" w:hAnsi="SimSun" w:eastAsia="SimSun" w:cs="SimSun"/>
                <w:sz w:val="15"/>
                <w:szCs w:val="15"/>
              </w:rPr>
            </w:pPr>
            <w:r>
              <w:rPr>
                <w:rFonts w:ascii="SimSun" w:hAnsi="SimSun" w:eastAsia="SimSun" w:cs="SimSun"/>
                <w:sz w:val="15"/>
                <w:szCs w:val="15"/>
                <w:spacing w:val="-1"/>
              </w:rPr>
              <w:t>熟悉各种测试文档</w:t>
            </w:r>
          </w:p>
        </w:tc>
        <w:tc>
          <w:tcPr>
            <w:tcW w:w="5270" w:type="dxa"/>
            <w:vAlign w:val="top"/>
            <w:tcBorders>
              <w:right w:val="nil"/>
            </w:tcBorders>
          </w:tcPr>
          <w:p>
            <w:pPr>
              <w:ind w:left="125"/>
              <w:spacing w:before="80" w:line="219" w:lineRule="auto"/>
              <w:rPr>
                <w:rFonts w:ascii="SimSun" w:hAnsi="SimSun" w:eastAsia="SimSun" w:cs="SimSun"/>
                <w:sz w:val="15"/>
                <w:szCs w:val="15"/>
              </w:rPr>
            </w:pPr>
            <w:r>
              <w:rPr>
                <w:rFonts w:ascii="SimSun" w:hAnsi="SimSun" w:eastAsia="SimSun" w:cs="SimSun"/>
                <w:sz w:val="15"/>
                <w:szCs w:val="15"/>
                <w:spacing w:val="-1"/>
              </w:rPr>
              <w:t>学习测试计划、测试场景、测试用例等相关文档规范及内容</w:t>
            </w:r>
          </w:p>
        </w:tc>
      </w:tr>
      <w:tr>
        <w:trPr>
          <w:trHeight w:val="309" w:hRule="atLeast"/>
        </w:trPr>
        <w:tc>
          <w:tcPr>
            <w:tcW w:w="2960" w:type="dxa"/>
            <w:vAlign w:val="top"/>
            <w:tcBorders>
              <w:left w:val="nil"/>
            </w:tcBorders>
          </w:tcPr>
          <w:p>
            <w:pPr>
              <w:ind w:left="130"/>
              <w:spacing w:before="81" w:line="220" w:lineRule="auto"/>
              <w:rPr>
                <w:rFonts w:ascii="SimSun" w:hAnsi="SimSun" w:eastAsia="SimSun" w:cs="SimSun"/>
                <w:sz w:val="15"/>
                <w:szCs w:val="15"/>
              </w:rPr>
            </w:pPr>
            <w:r>
              <w:rPr>
                <w:rFonts w:ascii="SimSun" w:hAnsi="SimSun" w:eastAsia="SimSun" w:cs="SimSun"/>
                <w:sz w:val="15"/>
                <w:szCs w:val="15"/>
              </w:rPr>
              <w:t>了解功能测试的流程</w:t>
            </w:r>
          </w:p>
        </w:tc>
        <w:tc>
          <w:tcPr>
            <w:tcW w:w="5270" w:type="dxa"/>
            <w:vAlign w:val="top"/>
            <w:tcBorders>
              <w:right w:val="nil"/>
            </w:tcBorders>
          </w:tcPr>
          <w:p>
            <w:pPr>
              <w:ind w:left="125"/>
              <w:spacing w:before="81" w:line="219" w:lineRule="auto"/>
              <w:rPr>
                <w:rFonts w:ascii="SimSun" w:hAnsi="SimSun" w:eastAsia="SimSun" w:cs="SimSun"/>
                <w:sz w:val="15"/>
                <w:szCs w:val="15"/>
              </w:rPr>
            </w:pPr>
            <w:r>
              <w:rPr>
                <w:rFonts w:ascii="SimSun" w:hAnsi="SimSun" w:eastAsia="SimSun" w:cs="SimSun"/>
                <w:sz w:val="15"/>
                <w:szCs w:val="15"/>
              </w:rPr>
              <w:t>了解功能测试是如何进行的，它的进入、退出的标准是什么等</w:t>
            </w:r>
          </w:p>
        </w:tc>
      </w:tr>
      <w:tr>
        <w:trPr>
          <w:trHeight w:val="936" w:hRule="atLeast"/>
        </w:trPr>
        <w:tc>
          <w:tcPr>
            <w:tcW w:w="2960" w:type="dxa"/>
            <w:vAlign w:val="top"/>
            <w:tcBorders>
              <w:left w:val="nil"/>
            </w:tcBorders>
          </w:tcPr>
          <w:p>
            <w:pPr>
              <w:ind w:left="130"/>
              <w:spacing w:before="102" w:line="219" w:lineRule="auto"/>
              <w:rPr>
                <w:rFonts w:ascii="SimSun" w:hAnsi="SimSun" w:eastAsia="SimSun" w:cs="SimSun"/>
                <w:sz w:val="15"/>
                <w:szCs w:val="15"/>
              </w:rPr>
            </w:pPr>
            <w:r>
              <w:rPr>
                <w:rFonts w:ascii="SimSun" w:hAnsi="SimSun" w:eastAsia="SimSun" w:cs="SimSun"/>
                <w:sz w:val="15"/>
                <w:szCs w:val="15"/>
                <w:spacing w:val="-1"/>
              </w:rPr>
              <w:t>对产品整个安装包的各层软件的了解</w:t>
            </w:r>
          </w:p>
        </w:tc>
        <w:tc>
          <w:tcPr>
            <w:tcW w:w="5270" w:type="dxa"/>
            <w:vAlign w:val="top"/>
            <w:tcBorders>
              <w:right w:val="nil"/>
            </w:tcBorders>
          </w:tcPr>
          <w:p>
            <w:pPr>
              <w:ind w:left="115"/>
              <w:spacing w:before="80" w:line="216" w:lineRule="auto"/>
              <w:rPr>
                <w:rFonts w:ascii="SimSun" w:hAnsi="SimSun" w:eastAsia="SimSun" w:cs="SimSun"/>
                <w:sz w:val="15"/>
                <w:szCs w:val="15"/>
              </w:rPr>
            </w:pPr>
            <w:r>
              <w:rPr>
                <w:rFonts w:ascii="SimSun" w:hAnsi="SimSun" w:eastAsia="SimSun" w:cs="SimSun"/>
                <w:sz w:val="15"/>
                <w:szCs w:val="15"/>
              </w:rPr>
              <w:t>理解产品所依赖的各层软件(如OS,DB,Web Server,et</w:t>
            </w:r>
            <w:r>
              <w:rPr>
                <w:rFonts w:ascii="SimSun" w:hAnsi="SimSun" w:eastAsia="SimSun" w:cs="SimSun"/>
                <w:sz w:val="15"/>
                <w:szCs w:val="15"/>
                <w:spacing w:val="-1"/>
              </w:rPr>
              <w:t>e)及一些辅助工具</w:t>
            </w:r>
          </w:p>
          <w:p>
            <w:pPr>
              <w:ind w:left="124" w:right="57" w:hanging="9"/>
              <w:spacing w:before="125" w:line="335" w:lineRule="auto"/>
              <w:rPr>
                <w:rFonts w:ascii="SimSun" w:hAnsi="SimSun" w:eastAsia="SimSun" w:cs="SimSun"/>
                <w:sz w:val="15"/>
                <w:szCs w:val="15"/>
              </w:rPr>
            </w:pPr>
            <w:r>
              <w:rPr>
                <w:rFonts w:ascii="SimSun" w:hAnsi="SimSun" w:eastAsia="SimSun" w:cs="SimSun"/>
                <w:sz w:val="15"/>
                <w:szCs w:val="15"/>
              </w:rPr>
              <w:t>软件的了解，也就是该产品的安装包的整体结构，包括从</w:t>
            </w:r>
            <w:r>
              <w:rPr>
                <w:rFonts w:ascii="SimSun" w:hAnsi="SimSun" w:eastAsia="SimSun" w:cs="SimSun"/>
                <w:sz w:val="15"/>
                <w:szCs w:val="15"/>
                <w:spacing w:val="-1"/>
              </w:rPr>
              <w:t>底至上，各级软件的</w:t>
            </w:r>
            <w:r>
              <w:rPr>
                <w:rFonts w:ascii="SimSun" w:hAnsi="SimSun" w:eastAsia="SimSun" w:cs="SimSun"/>
                <w:sz w:val="15"/>
                <w:szCs w:val="15"/>
              </w:rPr>
              <w:t xml:space="preserve"> </w:t>
            </w:r>
            <w:r>
              <w:rPr>
                <w:rFonts w:ascii="SimSun" w:hAnsi="SimSun" w:eastAsia="SimSun" w:cs="SimSun"/>
                <w:sz w:val="15"/>
                <w:szCs w:val="15"/>
                <w:spacing w:val="-1"/>
              </w:rPr>
              <w:t>版本要求、硬件需求和依赖关系等</w:t>
            </w:r>
          </w:p>
        </w:tc>
      </w:tr>
      <w:tr>
        <w:trPr>
          <w:trHeight w:val="314" w:hRule="atLeast"/>
        </w:trPr>
        <w:tc>
          <w:tcPr>
            <w:tcW w:w="2960" w:type="dxa"/>
            <w:vAlign w:val="top"/>
            <w:tcBorders>
              <w:left w:val="nil"/>
            </w:tcBorders>
          </w:tcPr>
          <w:p>
            <w:pPr>
              <w:ind w:left="130"/>
              <w:spacing w:before="86" w:line="220" w:lineRule="auto"/>
              <w:rPr>
                <w:rFonts w:ascii="SimSun" w:hAnsi="SimSun" w:eastAsia="SimSun" w:cs="SimSun"/>
                <w:sz w:val="15"/>
                <w:szCs w:val="15"/>
              </w:rPr>
            </w:pPr>
            <w:r>
              <w:rPr>
                <w:rFonts w:ascii="SimSun" w:hAnsi="SimSun" w:eastAsia="SimSun" w:cs="SimSun"/>
                <w:sz w:val="15"/>
                <w:szCs w:val="15"/>
                <w:spacing w:val="-1"/>
              </w:rPr>
              <w:t>学习自动化测试工具</w:t>
            </w:r>
          </w:p>
        </w:tc>
        <w:tc>
          <w:tcPr>
            <w:tcW w:w="5270" w:type="dxa"/>
            <w:vAlign w:val="top"/>
            <w:tcBorders>
              <w:right w:val="nil"/>
            </w:tcBorders>
          </w:tcPr>
          <w:p>
            <w:pPr>
              <w:ind w:left="125"/>
              <w:spacing w:before="85" w:line="219" w:lineRule="auto"/>
              <w:rPr>
                <w:rFonts w:ascii="SimSun" w:hAnsi="SimSun" w:eastAsia="SimSun" w:cs="SimSun"/>
                <w:sz w:val="15"/>
                <w:szCs w:val="15"/>
              </w:rPr>
            </w:pPr>
            <w:r>
              <w:rPr>
                <w:rFonts w:ascii="SimSun" w:hAnsi="SimSun" w:eastAsia="SimSun" w:cs="SimSun"/>
                <w:sz w:val="15"/>
                <w:szCs w:val="15"/>
              </w:rPr>
              <w:t>对进行自动化的方法和意义有初步认识，能够进行简</w:t>
            </w:r>
            <w:r>
              <w:rPr>
                <w:rFonts w:ascii="SimSun" w:hAnsi="SimSun" w:eastAsia="SimSun" w:cs="SimSun"/>
                <w:sz w:val="15"/>
                <w:szCs w:val="15"/>
                <w:spacing w:val="-1"/>
              </w:rPr>
              <w:t>单的自动化实现</w:t>
            </w:r>
          </w:p>
        </w:tc>
      </w:tr>
    </w:tbl>
    <w:p>
      <w:pPr>
        <w:spacing w:line="298" w:lineRule="auto"/>
        <w:rPr>
          <w:rFonts w:ascii="Arial"/>
          <w:sz w:val="21"/>
        </w:rPr>
      </w:pPr>
      <w:r/>
    </w:p>
    <w:p>
      <w:pPr>
        <w:pStyle w:val="BodyText"/>
        <w:ind w:left="412"/>
        <w:spacing w:before="69"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对于产品的学习</w:t>
      </w:r>
    </w:p>
    <w:p>
      <w:pPr>
        <w:pStyle w:val="BodyText"/>
        <w:ind w:right="36" w:firstLine="409"/>
        <w:spacing w:before="222" w:line="267" w:lineRule="auto"/>
        <w:rPr>
          <w:sz w:val="21"/>
          <w:szCs w:val="21"/>
        </w:rPr>
      </w:pPr>
      <w:r>
        <w:rPr>
          <w:sz w:val="21"/>
          <w:szCs w:val="21"/>
          <w:spacing w:val="1"/>
        </w:rPr>
        <w:t>按照这个学习计划，小艾开始了对产品知识的学习。贺晨告诉小艾，要站在客户的角</w:t>
      </w:r>
      <w:r>
        <w:rPr>
          <w:sz w:val="21"/>
          <w:szCs w:val="21"/>
          <w:spacing w:val="8"/>
        </w:rPr>
        <w:t xml:space="preserve"> </w:t>
      </w:r>
      <w:r>
        <w:rPr>
          <w:sz w:val="21"/>
          <w:szCs w:val="21"/>
          <w:spacing w:val="-2"/>
        </w:rPr>
        <w:t>度去学习产品、看待问题：</w:t>
      </w:r>
    </w:p>
    <w:p>
      <w:pPr>
        <w:ind w:left="99" w:right="154" w:firstLine="409"/>
        <w:spacing w:before="107" w:line="264" w:lineRule="auto"/>
        <w:jc w:val="both"/>
        <w:rPr>
          <w:rFonts w:ascii="KaiTi" w:hAnsi="KaiTi" w:eastAsia="KaiTi" w:cs="KaiTi"/>
          <w:sz w:val="21"/>
          <w:szCs w:val="21"/>
        </w:rPr>
      </w:pPr>
      <w:r>
        <w:rPr>
          <w:rFonts w:ascii="Times New Roman" w:hAnsi="Times New Roman" w:eastAsia="Times New Roman" w:cs="Times New Roman"/>
          <w:sz w:val="21"/>
          <w:szCs w:val="21"/>
        </w:rPr>
        <w:t>Act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Customer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4"/>
          <w:w w:val="101"/>
        </w:rPr>
        <w:t xml:space="preserve"> </w:t>
      </w:r>
      <w:r>
        <w:rPr>
          <w:rFonts w:ascii="KaiTi" w:hAnsi="KaiTi" w:eastAsia="KaiTi" w:cs="KaiTi"/>
          <w:sz w:val="21"/>
          <w:szCs w:val="21"/>
          <w:spacing w:val="2"/>
        </w:rPr>
        <w:t>功能测试人员，是代表用户来进行</w:t>
      </w:r>
      <w:r>
        <w:rPr>
          <w:rFonts w:ascii="KaiTi" w:hAnsi="KaiTi" w:eastAsia="KaiTi" w:cs="KaiTi"/>
          <w:sz w:val="21"/>
          <w:szCs w:val="21"/>
          <w:spacing w:val="1"/>
        </w:rPr>
        <w:t>测试、把关，而不是帮助开发</w:t>
      </w:r>
      <w:r>
        <w:rPr>
          <w:rFonts w:ascii="KaiTi" w:hAnsi="KaiTi" w:eastAsia="KaiTi" w:cs="KaiTi"/>
          <w:sz w:val="21"/>
          <w:szCs w:val="21"/>
        </w:rPr>
        <w:t xml:space="preserve"> </w:t>
      </w:r>
      <w:r>
        <w:rPr>
          <w:rFonts w:ascii="KaiTi" w:hAnsi="KaiTi" w:eastAsia="KaiTi" w:cs="KaiTi"/>
          <w:sz w:val="21"/>
          <w:szCs w:val="21"/>
          <w:spacing w:val="1"/>
        </w:rPr>
        <w:t>人员去完成对功能的检查，从某种意义上讲，测试人员要</w:t>
      </w:r>
      <w:r>
        <w:rPr>
          <w:rFonts w:ascii="KaiTi" w:hAnsi="KaiTi" w:eastAsia="KaiTi" w:cs="KaiTi"/>
          <w:sz w:val="21"/>
          <w:szCs w:val="21"/>
        </w:rPr>
        <w:t>站在开发人员的对立面，去和</w:t>
      </w:r>
      <w:r>
        <w:rPr>
          <w:rFonts w:ascii="KaiTi" w:hAnsi="KaiTi" w:eastAsia="KaiTi" w:cs="KaiTi"/>
          <w:sz w:val="21"/>
          <w:szCs w:val="21"/>
        </w:rPr>
        <w:t xml:space="preserve"> </w:t>
      </w:r>
      <w:r>
        <w:rPr>
          <w:rFonts w:ascii="KaiTi" w:hAnsi="KaiTi" w:eastAsia="KaiTi" w:cs="KaiTi"/>
          <w:sz w:val="21"/>
          <w:szCs w:val="21"/>
          <w:spacing w:val="1"/>
        </w:rPr>
        <w:t>开发人员进行“针锋相对”的讨论，甚至“争吵”。你现在就</w:t>
      </w:r>
      <w:r>
        <w:rPr>
          <w:rFonts w:ascii="KaiTi" w:hAnsi="KaiTi" w:eastAsia="KaiTi" w:cs="KaiTi"/>
          <w:sz w:val="21"/>
          <w:szCs w:val="21"/>
        </w:rPr>
        <w:t>要把自己当成一个客户去</w:t>
      </w:r>
      <w:r>
        <w:rPr>
          <w:rFonts w:ascii="KaiTi" w:hAnsi="KaiTi" w:eastAsia="KaiTi" w:cs="KaiTi"/>
          <w:sz w:val="21"/>
          <w:szCs w:val="21"/>
        </w:rPr>
        <w:t xml:space="preserve"> </w:t>
      </w:r>
      <w:r>
        <w:rPr>
          <w:rFonts w:ascii="KaiTi" w:hAnsi="KaiTi" w:eastAsia="KaiTi" w:cs="KaiTi"/>
          <w:sz w:val="21"/>
          <w:szCs w:val="21"/>
          <w:spacing w:val="-1"/>
        </w:rPr>
        <w:t>学习我们的产品。</w:t>
      </w:r>
    </w:p>
    <w:p>
      <w:pPr>
        <w:pStyle w:val="BodyText"/>
        <w:ind w:left="409"/>
        <w:spacing w:before="176" w:line="219" w:lineRule="auto"/>
        <w:rPr>
          <w:sz w:val="21"/>
          <w:szCs w:val="21"/>
        </w:rPr>
      </w:pPr>
      <w:r>
        <w:rPr>
          <w:sz w:val="21"/>
          <w:szCs w:val="21"/>
          <w:spacing w:val="1"/>
        </w:rPr>
        <w:t>这就是贺晨常和小艾唠叨的。为了能真正做到这一点，对产品的学习就成了这个部门</w:t>
      </w:r>
    </w:p>
    <w:p>
      <w:pPr>
        <w:spacing w:line="219" w:lineRule="auto"/>
        <w:sectPr>
          <w:footerReference w:type="default" r:id="rId223"/>
          <w:pgSz w:w="10060" w:h="12930"/>
          <w:pgMar w:top="400" w:right="817" w:bottom="791" w:left="980" w:header="0" w:footer="522" w:gutter="0"/>
        </w:sectPr>
        <w:rPr>
          <w:sz w:val="21"/>
          <w:szCs w:val="21"/>
        </w:rPr>
      </w:pPr>
    </w:p>
    <w:p>
      <w:pPr>
        <w:spacing w:before="256"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p>
      <w:pPr>
        <w:spacing w:line="319" w:lineRule="auto"/>
        <w:rPr>
          <w:rFonts w:ascii="Arial"/>
          <w:sz w:val="21"/>
        </w:rPr>
      </w:pPr>
      <w:r/>
    </w:p>
    <w:p>
      <w:pPr>
        <w:spacing w:line="319" w:lineRule="auto"/>
        <w:rPr>
          <w:rFonts w:ascii="Arial"/>
          <w:sz w:val="21"/>
        </w:rPr>
      </w:pPr>
      <w:r/>
    </w:p>
    <w:p>
      <w:pPr>
        <w:pStyle w:val="BodyText"/>
        <w:spacing w:before="68" w:line="219" w:lineRule="auto"/>
        <w:rPr>
          <w:sz w:val="21"/>
          <w:szCs w:val="21"/>
        </w:rPr>
      </w:pPr>
      <w:r>
        <w:rPr>
          <w:sz w:val="21"/>
          <w:szCs w:val="21"/>
          <w:spacing w:val="1"/>
        </w:rPr>
        <w:t>对于新人培训的第一步，这也是功能测试最基础、最关键的一步。</w:t>
      </w:r>
    </w:p>
    <w:p>
      <w:pPr>
        <w:pStyle w:val="BodyText"/>
        <w:ind w:firstLine="440"/>
        <w:spacing w:before="194" w:line="290" w:lineRule="auto"/>
        <w:jc w:val="both"/>
        <w:rPr>
          <w:sz w:val="21"/>
          <w:szCs w:val="21"/>
        </w:rPr>
      </w:pPr>
      <w:r>
        <w:rPr>
          <w:sz w:val="21"/>
          <w:szCs w:val="21"/>
          <w:spacing w:val="1"/>
        </w:rPr>
        <w:t>为了打下扎实的基础，贺晨在第一周只要求小艾通</w:t>
      </w:r>
      <w:r>
        <w:rPr>
          <w:sz w:val="21"/>
          <w:szCs w:val="21"/>
        </w:rPr>
        <w:t>读产品的用户文档，全面了解该产  </w:t>
      </w:r>
      <w:r>
        <w:rPr>
          <w:sz w:val="21"/>
          <w:szCs w:val="21"/>
          <w:spacing w:val="-4"/>
        </w:rPr>
        <w:t>品是用来做什么的，具体有哪些功能模块，每个模块的具体功</w:t>
      </w:r>
      <w:r>
        <w:rPr>
          <w:sz w:val="21"/>
          <w:szCs w:val="21"/>
          <w:spacing w:val="-5"/>
        </w:rPr>
        <w:t>能有哪些等。虽然来功能测试</w:t>
      </w:r>
      <w:r>
        <w:rPr>
          <w:sz w:val="21"/>
          <w:szCs w:val="21"/>
        </w:rPr>
        <w:t xml:space="preserve">  </w:t>
      </w:r>
      <w:r>
        <w:rPr>
          <w:sz w:val="21"/>
          <w:szCs w:val="21"/>
          <w:spacing w:val="-4"/>
        </w:rPr>
        <w:t>项目组之前，小艾已经对这个产品有所了解，但他还是坚持着读完产品的</w:t>
      </w:r>
      <w:r>
        <w:rPr>
          <w:sz w:val="21"/>
          <w:szCs w:val="21"/>
          <w:spacing w:val="-5"/>
        </w:rPr>
        <w:t>用户文档。一周下</w:t>
      </w:r>
      <w:r>
        <w:rPr>
          <w:sz w:val="21"/>
          <w:szCs w:val="21"/>
        </w:rPr>
        <w:t xml:space="preserve">  </w:t>
      </w:r>
      <w:r>
        <w:rPr>
          <w:sz w:val="21"/>
          <w:szCs w:val="21"/>
          <w:spacing w:val="-4"/>
        </w:rPr>
        <w:t>来，小艾感觉受益良多，虽然还是没有全面了解这个产品，但是基</w:t>
      </w:r>
      <w:r>
        <w:rPr>
          <w:sz w:val="21"/>
          <w:szCs w:val="21"/>
          <w:spacing w:val="-5"/>
        </w:rPr>
        <w:t>本上了解了用户为什么使</w:t>
      </w:r>
      <w:r>
        <w:rPr>
          <w:sz w:val="21"/>
          <w:szCs w:val="21"/>
        </w:rPr>
        <w:t xml:space="preserve">  </w:t>
      </w:r>
      <w:r>
        <w:rPr>
          <w:sz w:val="21"/>
          <w:szCs w:val="21"/>
          <w:spacing w:val="-4"/>
        </w:rPr>
        <w:t>用这个产品，以及一些具体的商业流程的实现，并且小艾逐渐转换</w:t>
      </w:r>
      <w:r>
        <w:rPr>
          <w:sz w:val="21"/>
          <w:szCs w:val="21"/>
          <w:spacing w:val="-5"/>
        </w:rPr>
        <w:t>了思路，能够以一个终端</w:t>
      </w:r>
      <w:r>
        <w:rPr>
          <w:sz w:val="21"/>
          <w:szCs w:val="21"/>
        </w:rPr>
        <w:t xml:space="preserve">  </w:t>
      </w:r>
      <w:r>
        <w:rPr>
          <w:sz w:val="21"/>
          <w:szCs w:val="21"/>
          <w:spacing w:val="-4"/>
        </w:rPr>
        <w:t>用户的角度去看待一些问题。用贺晨的话来讲，小艾已经具备了功能测试</w:t>
      </w:r>
      <w:r>
        <w:rPr>
          <w:sz w:val="21"/>
          <w:szCs w:val="21"/>
          <w:spacing w:val="-5"/>
        </w:rPr>
        <w:t>人员的灵魂。接下</w:t>
      </w:r>
      <w:r>
        <w:rPr>
          <w:sz w:val="21"/>
          <w:szCs w:val="21"/>
        </w:rPr>
        <w:t xml:space="preserve">  </w:t>
      </w:r>
      <w:r>
        <w:rPr>
          <w:sz w:val="21"/>
          <w:szCs w:val="21"/>
          <w:spacing w:val="-2"/>
        </w:rPr>
        <w:t>来的时间，小艾又尝试着了解产品的实现架构和部署方式，对这个产品有了进一步的了解。</w:t>
      </w:r>
      <w:r>
        <w:rPr>
          <w:sz w:val="21"/>
          <w:szCs w:val="21"/>
          <w:spacing w:val="4"/>
        </w:rPr>
        <w:t xml:space="preserve"> </w:t>
      </w:r>
      <w:r>
        <w:rPr>
          <w:sz w:val="21"/>
          <w:szCs w:val="21"/>
          <w:spacing w:val="-2"/>
        </w:rPr>
        <w:t>小艾已经初步了解了这个产品的外貌，为下面进一步了解局部的功能奠定了很好的基础。</w:t>
      </w:r>
    </w:p>
    <w:p>
      <w:pPr>
        <w:pStyle w:val="BodyText"/>
        <w:ind w:right="76" w:firstLine="440"/>
        <w:spacing w:before="116" w:line="291" w:lineRule="auto"/>
        <w:jc w:val="both"/>
        <w:rPr>
          <w:sz w:val="21"/>
          <w:szCs w:val="21"/>
        </w:rPr>
      </w:pPr>
      <w:r>
        <w:rPr>
          <w:sz w:val="21"/>
          <w:szCs w:val="21"/>
          <w:spacing w:val="1"/>
        </w:rPr>
        <w:t>学习的第一步让小艾明白要想在黑暗中抓到虫子，必须先学会转换角度，明白如何从</w:t>
      </w:r>
      <w:r>
        <w:rPr>
          <w:sz w:val="21"/>
          <w:szCs w:val="21"/>
        </w:rPr>
        <w:t xml:space="preserve"> </w:t>
      </w:r>
      <w:r>
        <w:rPr>
          <w:sz w:val="21"/>
          <w:szCs w:val="21"/>
          <w:spacing w:val="1"/>
        </w:rPr>
        <w:t>客户角度去学习和认识产品。但是要想精准地抓到虫子，对</w:t>
      </w:r>
      <w:r>
        <w:rPr>
          <w:sz w:val="21"/>
          <w:szCs w:val="21"/>
        </w:rPr>
        <w:t>产品具体功能特征的学习是小 </w:t>
      </w:r>
      <w:r>
        <w:rPr>
          <w:sz w:val="21"/>
          <w:szCs w:val="21"/>
          <w:spacing w:val="1"/>
        </w:rPr>
        <w:t>艾下一步的主要任务，为此，小艾接受的第二个任务是去学习要参与测试部分的需求说明</w:t>
      </w:r>
      <w:r>
        <w:rPr>
          <w:sz w:val="21"/>
          <w:szCs w:val="21"/>
          <w:spacing w:val="13"/>
        </w:rPr>
        <w:t xml:space="preserve"> </w:t>
      </w:r>
      <w:r>
        <w:rPr>
          <w:sz w:val="21"/>
          <w:szCs w:val="21"/>
          <w:spacing w:val="-1"/>
        </w:rPr>
        <w:t>书、设计文档等相关的文档。</w:t>
      </w:r>
    </w:p>
    <w:p>
      <w:pPr>
        <w:ind w:left="110" w:right="190" w:firstLine="429"/>
        <w:spacing w:before="79" w:line="270" w:lineRule="auto"/>
        <w:rPr>
          <w:rFonts w:ascii="KaiTi" w:hAnsi="KaiTi" w:eastAsia="KaiTi" w:cs="KaiTi"/>
          <w:sz w:val="21"/>
          <w:szCs w:val="21"/>
        </w:rPr>
      </w:pPr>
      <w:r>
        <w:rPr>
          <w:rFonts w:ascii="KaiTi" w:hAnsi="KaiTi" w:eastAsia="KaiTi" w:cs="KaiTi"/>
          <w:sz w:val="21"/>
          <w:szCs w:val="21"/>
          <w:spacing w:val="1"/>
        </w:rPr>
        <w:t>通过学习这些文档，可以了解到为什么用户需要这些功能，这些功能是怎么</w:t>
      </w:r>
      <w:r>
        <w:rPr>
          <w:rFonts w:ascii="KaiTi" w:hAnsi="KaiTi" w:eastAsia="KaiTi" w:cs="KaiTi"/>
          <w:sz w:val="21"/>
          <w:szCs w:val="21"/>
        </w:rPr>
        <w:t>设计实</w:t>
      </w:r>
      <w:r>
        <w:rPr>
          <w:rFonts w:ascii="KaiTi" w:hAnsi="KaiTi" w:eastAsia="KaiTi" w:cs="KaiTi"/>
          <w:sz w:val="21"/>
          <w:szCs w:val="21"/>
        </w:rPr>
        <w:t xml:space="preserve"> </w:t>
      </w:r>
      <w:r>
        <w:rPr>
          <w:rFonts w:ascii="KaiTi" w:hAnsi="KaiTi" w:eastAsia="KaiTi" w:cs="KaiTi"/>
          <w:sz w:val="21"/>
          <w:szCs w:val="21"/>
          <w:spacing w:val="3"/>
        </w:rPr>
        <w:t>现的，具体到每个功能点是个什么样子，都要</w:t>
      </w:r>
      <w:r>
        <w:rPr>
          <w:rFonts w:ascii="KaiTi" w:hAnsi="KaiTi" w:eastAsia="KaiTi" w:cs="KaiTi"/>
          <w:sz w:val="21"/>
          <w:szCs w:val="21"/>
          <w:spacing w:val="2"/>
        </w:rPr>
        <w:t>有一个明确而详细的理解。</w:t>
      </w:r>
    </w:p>
    <w:p>
      <w:pPr>
        <w:pStyle w:val="BodyText"/>
        <w:ind w:right="84" w:firstLine="440"/>
        <w:spacing w:before="173" w:line="284" w:lineRule="auto"/>
        <w:jc w:val="both"/>
        <w:rPr>
          <w:sz w:val="21"/>
          <w:szCs w:val="21"/>
        </w:rPr>
      </w:pPr>
      <w:r>
        <w:rPr>
          <w:sz w:val="21"/>
          <w:szCs w:val="21"/>
          <w:spacing w:val="1"/>
        </w:rPr>
        <w:t>在这个任务之前，小艾简单地认为在使用这个产品时没有产生错误</w:t>
      </w:r>
      <w:r>
        <w:rPr>
          <w:sz w:val="21"/>
          <w:szCs w:val="21"/>
        </w:rPr>
        <w:t>就是正确的。在贺 </w:t>
      </w:r>
      <w:r>
        <w:rPr>
          <w:sz w:val="21"/>
          <w:szCs w:val="21"/>
          <w:spacing w:val="1"/>
        </w:rPr>
        <w:t>晨的指导之下，认真学习需求说明书、设计文档等相关文档之后，小艾理解了，对于功能</w:t>
      </w:r>
      <w:r>
        <w:rPr>
          <w:sz w:val="21"/>
          <w:szCs w:val="21"/>
        </w:rPr>
        <w:t xml:space="preserve"> </w:t>
      </w:r>
      <w:r>
        <w:rPr>
          <w:sz w:val="21"/>
          <w:szCs w:val="21"/>
          <w:spacing w:val="-4"/>
        </w:rPr>
        <w:t>测试而言：</w:t>
      </w:r>
    </w:p>
    <w:p>
      <w:pPr>
        <w:ind w:left="110" w:right="170" w:firstLine="449"/>
        <w:spacing w:before="91" w:line="272" w:lineRule="auto"/>
        <w:jc w:val="both"/>
        <w:rPr>
          <w:rFonts w:ascii="KaiTi" w:hAnsi="KaiTi" w:eastAsia="KaiTi" w:cs="KaiTi"/>
          <w:sz w:val="21"/>
          <w:szCs w:val="21"/>
        </w:rPr>
      </w:pPr>
      <w:r>
        <w:rPr>
          <w:rFonts w:ascii="KaiTi" w:hAnsi="KaiTi" w:eastAsia="KaiTi" w:cs="KaiTi"/>
          <w:sz w:val="21"/>
          <w:szCs w:val="21"/>
        </w:rPr>
        <w:t>首先功能测试人员不是简单地按照开发人员的设</w:t>
      </w:r>
      <w:r>
        <w:rPr>
          <w:rFonts w:ascii="KaiTi" w:hAnsi="KaiTi" w:eastAsia="KaiTi" w:cs="KaiTi"/>
          <w:sz w:val="21"/>
          <w:szCs w:val="21"/>
          <w:spacing w:val="-1"/>
        </w:rPr>
        <w:t>计文档去撰写测试相关文档，测试</w:t>
      </w:r>
      <w:r>
        <w:rPr>
          <w:rFonts w:ascii="KaiTi" w:hAnsi="KaiTi" w:eastAsia="KaiTi" w:cs="KaiTi"/>
          <w:sz w:val="21"/>
          <w:szCs w:val="21"/>
        </w:rPr>
        <w:t xml:space="preserve"> </w:t>
      </w:r>
      <w:r>
        <w:rPr>
          <w:rFonts w:ascii="KaiTi" w:hAnsi="KaiTi" w:eastAsia="KaiTi" w:cs="KaiTi"/>
          <w:sz w:val="21"/>
          <w:szCs w:val="21"/>
          <w:spacing w:val="1"/>
        </w:rPr>
        <w:t>人员对于设计文档的准确性同样负有责任。测试人员必须认真学习需求说明书，</w:t>
      </w:r>
      <w:r>
        <w:rPr>
          <w:rFonts w:ascii="KaiTi" w:hAnsi="KaiTi" w:eastAsia="KaiTi" w:cs="KaiTi"/>
          <w:sz w:val="21"/>
          <w:szCs w:val="21"/>
        </w:rPr>
        <w:t>然后审</w:t>
      </w:r>
      <w:r>
        <w:rPr>
          <w:rFonts w:ascii="KaiTi" w:hAnsi="KaiTi" w:eastAsia="KaiTi" w:cs="KaiTi"/>
          <w:sz w:val="21"/>
          <w:szCs w:val="21"/>
        </w:rPr>
        <w:t xml:space="preserve"> </w:t>
      </w:r>
      <w:r>
        <w:rPr>
          <w:rFonts w:ascii="KaiTi" w:hAnsi="KaiTi" w:eastAsia="KaiTi" w:cs="KaiTi"/>
          <w:sz w:val="21"/>
          <w:szCs w:val="21"/>
          <w:spacing w:val="1"/>
        </w:rPr>
        <w:t>核设计文档，确保设计文档中包含了所有的需求说明，并且设计是能够满足需求的，也</w:t>
      </w:r>
      <w:r>
        <w:rPr>
          <w:rFonts w:ascii="KaiTi" w:hAnsi="KaiTi" w:eastAsia="KaiTi" w:cs="KaiTi"/>
          <w:sz w:val="21"/>
          <w:szCs w:val="21"/>
          <w:spacing w:val="8"/>
        </w:rPr>
        <w:t xml:space="preserve"> </w:t>
      </w:r>
      <w:r>
        <w:rPr>
          <w:rFonts w:ascii="KaiTi" w:hAnsi="KaiTi" w:eastAsia="KaiTi" w:cs="KaiTi"/>
          <w:sz w:val="21"/>
          <w:szCs w:val="21"/>
          <w:spacing w:val="2"/>
        </w:rPr>
        <w:t>就是每个功能都要严格地按照需求说明书实现。如果功能</w:t>
      </w:r>
      <w:r>
        <w:rPr>
          <w:rFonts w:ascii="KaiTi" w:hAnsi="KaiTi" w:eastAsia="KaiTi" w:cs="KaiTi"/>
          <w:sz w:val="21"/>
          <w:szCs w:val="21"/>
          <w:spacing w:val="1"/>
        </w:rPr>
        <w:t>实现之后与设计文档不一致，</w:t>
      </w:r>
      <w:r>
        <w:rPr>
          <w:rFonts w:ascii="KaiTi" w:hAnsi="KaiTi" w:eastAsia="KaiTi" w:cs="KaiTi"/>
          <w:sz w:val="21"/>
          <w:szCs w:val="21"/>
        </w:rPr>
        <w:t xml:space="preserve"> </w:t>
      </w:r>
      <w:r>
        <w:rPr>
          <w:rFonts w:ascii="KaiTi" w:hAnsi="KaiTi" w:eastAsia="KaiTi" w:cs="KaiTi"/>
          <w:sz w:val="21"/>
          <w:szCs w:val="21"/>
          <w:spacing w:val="1"/>
        </w:rPr>
        <w:t>即使产品运行的时候没有错误产生，这个功能的实现仍然是错误的。同时，要站在用户</w:t>
      </w:r>
      <w:r>
        <w:rPr>
          <w:rFonts w:ascii="KaiTi" w:hAnsi="KaiTi" w:eastAsia="KaiTi" w:cs="KaiTi"/>
          <w:sz w:val="21"/>
          <w:szCs w:val="21"/>
          <w:spacing w:val="17"/>
        </w:rPr>
        <w:t xml:space="preserve"> </w:t>
      </w:r>
      <w:r>
        <w:rPr>
          <w:rFonts w:ascii="KaiTi" w:hAnsi="KaiTi" w:eastAsia="KaiTi" w:cs="KaiTi"/>
          <w:sz w:val="21"/>
          <w:szCs w:val="21"/>
          <w:spacing w:val="3"/>
        </w:rPr>
        <w:t>的角度去理解功能设计是否合理，即使简单到一个按钮的位置是否</w:t>
      </w:r>
      <w:r>
        <w:rPr>
          <w:rFonts w:ascii="KaiTi" w:hAnsi="KaiTi" w:eastAsia="KaiTi" w:cs="KaiTi"/>
          <w:sz w:val="21"/>
          <w:szCs w:val="21"/>
          <w:spacing w:val="2"/>
        </w:rPr>
        <w:t>合理也要顾及到。</w:t>
      </w:r>
    </w:p>
    <w:p>
      <w:pPr>
        <w:pStyle w:val="BodyText"/>
        <w:ind w:right="97" w:firstLine="440"/>
        <w:spacing w:before="174" w:line="272" w:lineRule="auto"/>
        <w:jc w:val="both"/>
        <w:rPr>
          <w:sz w:val="21"/>
          <w:szCs w:val="21"/>
        </w:rPr>
      </w:pPr>
      <w:r>
        <w:rPr>
          <w:sz w:val="21"/>
          <w:szCs w:val="21"/>
        </w:rPr>
        <w:t>在学习的过程中，小艾通过对需求说明书的学习，了解了具体功能特征与用户需求之</w:t>
      </w:r>
      <w:r>
        <w:rPr>
          <w:sz w:val="21"/>
          <w:szCs w:val="21"/>
          <w:spacing w:val="16"/>
        </w:rPr>
        <w:t xml:space="preserve"> </w:t>
      </w:r>
      <w:r>
        <w:rPr>
          <w:sz w:val="21"/>
          <w:szCs w:val="21"/>
          <w:spacing w:val="1"/>
        </w:rPr>
        <w:t>间的对应关系；通过对设计文档的学习，特别是对每一个用例</w:t>
      </w:r>
      <w:r>
        <w:rPr>
          <w:sz w:val="21"/>
          <w:szCs w:val="21"/>
          <w:spacing w:val="-2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Use    Case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9"/>
          <w:w w:val="101"/>
        </w:rPr>
        <w:t xml:space="preserve"> </w:t>
      </w:r>
      <w:r>
        <w:rPr>
          <w:sz w:val="21"/>
          <w:szCs w:val="21"/>
          <w:spacing w:val="1"/>
        </w:rPr>
        <w:t>的仔细研读，</w:t>
      </w:r>
      <w:r>
        <w:rPr>
          <w:sz w:val="21"/>
          <w:szCs w:val="21"/>
        </w:rPr>
        <w:t xml:space="preserve"> </w:t>
      </w:r>
      <w:r>
        <w:rPr>
          <w:sz w:val="21"/>
          <w:szCs w:val="21"/>
          <w:spacing w:val="1"/>
        </w:rPr>
        <w:t>小艾了解了这个功能特征的功能点及实现方法</w:t>
      </w:r>
      <w:r>
        <w:rPr>
          <w:sz w:val="21"/>
          <w:szCs w:val="21"/>
        </w:rPr>
        <w:t>，具体到实现过程中是在页面体现，还是具 </w:t>
      </w:r>
      <w:r>
        <w:rPr>
          <w:sz w:val="21"/>
          <w:szCs w:val="21"/>
          <w:spacing w:val="4"/>
        </w:rPr>
        <w:t>体标准功能接口的实现(如</w:t>
      </w:r>
      <w:r>
        <w:rPr>
          <w:sz w:val="21"/>
          <w:szCs w:val="21"/>
          <w:spacing w:val="-44"/>
        </w:rPr>
        <w:t xml:space="preserve"> </w:t>
      </w:r>
      <w:r>
        <w:rPr>
          <w:rFonts w:ascii="Times New Roman" w:hAnsi="Times New Roman" w:eastAsia="Times New Roman" w:cs="Times New Roman"/>
          <w:sz w:val="21"/>
          <w:szCs w:val="21"/>
        </w:rPr>
        <w:t>SOA</w:t>
      </w:r>
      <w:r>
        <w:rPr>
          <w:rFonts w:ascii="Times New Roman" w:hAnsi="Times New Roman" w:eastAsia="Times New Roman" w:cs="Times New Roman"/>
          <w:sz w:val="21"/>
          <w:szCs w:val="21"/>
          <w:spacing w:val="4"/>
        </w:rPr>
        <w:t>),   </w:t>
      </w:r>
      <w:r>
        <w:rPr>
          <w:sz w:val="21"/>
          <w:szCs w:val="21"/>
          <w:spacing w:val="4"/>
        </w:rPr>
        <w:t>还是数据库具体数据表格数据的变化，等等。</w:t>
      </w:r>
    </w:p>
    <w:p>
      <w:pPr>
        <w:spacing w:line="272" w:lineRule="auto"/>
        <w:sectPr>
          <w:footerReference w:type="default" r:id="rId224"/>
          <w:pgSz w:w="10060" w:h="12930"/>
          <w:pgMar w:top="400" w:right="905" w:bottom="741" w:left="829" w:header="0" w:footer="515" w:gutter="0"/>
        </w:sectPr>
        <w:rPr>
          <w:sz w:val="21"/>
          <w:szCs w:val="21"/>
        </w:rPr>
      </w:pPr>
    </w:p>
    <w:p>
      <w:pPr>
        <w:ind w:left="5150"/>
        <w:spacing w:before="207" w:line="222" w:lineRule="auto"/>
        <w:rPr>
          <w:rFonts w:ascii="FangSong" w:hAnsi="FangSong" w:eastAsia="FangSong" w:cs="FangSong"/>
          <w:sz w:val="21"/>
          <w:szCs w:val="21"/>
        </w:rPr>
      </w:pPr>
      <w:r>
        <w:rPr>
          <w:rFonts w:ascii="FangSong" w:hAnsi="FangSong" w:eastAsia="FangSong" w:cs="FangSong"/>
          <w:sz w:val="21"/>
          <w:szCs w:val="21"/>
          <w:spacing w:val="-16"/>
        </w:rPr>
        <w:t>第</w:t>
      </w:r>
      <w:r>
        <w:rPr>
          <w:rFonts w:ascii="FangSong" w:hAnsi="FangSong" w:eastAsia="FangSong" w:cs="FangSong"/>
          <w:sz w:val="21"/>
          <w:szCs w:val="21"/>
          <w:spacing w:val="-45"/>
        </w:rPr>
        <w:t xml:space="preserve"> </w:t>
      </w:r>
      <w:r>
        <w:rPr>
          <w:rFonts w:ascii="FangSong" w:hAnsi="FangSong" w:eastAsia="FangSong" w:cs="FangSong"/>
          <w:sz w:val="21"/>
          <w:szCs w:val="21"/>
          <w:spacing w:val="-16"/>
        </w:rPr>
        <w:t>5</w:t>
      </w:r>
      <w:r>
        <w:rPr>
          <w:rFonts w:ascii="FangSong" w:hAnsi="FangSong" w:eastAsia="FangSong" w:cs="FangSong"/>
          <w:sz w:val="21"/>
          <w:szCs w:val="21"/>
          <w:spacing w:val="-41"/>
        </w:rPr>
        <w:t xml:space="preserve"> </w:t>
      </w:r>
      <w:r>
        <w:rPr>
          <w:rFonts w:ascii="FangSong" w:hAnsi="FangSong" w:eastAsia="FangSong" w:cs="FangSong"/>
          <w:sz w:val="21"/>
          <w:szCs w:val="21"/>
          <w:spacing w:val="-16"/>
        </w:rPr>
        <w:t>章</w:t>
      </w:r>
      <w:r>
        <w:rPr>
          <w:rFonts w:ascii="FangSong" w:hAnsi="FangSong" w:eastAsia="FangSong" w:cs="FangSong"/>
          <w:sz w:val="21"/>
          <w:szCs w:val="21"/>
          <w:spacing w:val="85"/>
        </w:rPr>
        <w:t xml:space="preserve"> </w:t>
      </w:r>
      <w:r>
        <w:rPr>
          <w:rFonts w:ascii="FangSong" w:hAnsi="FangSong" w:eastAsia="FangSong" w:cs="FangSong"/>
          <w:sz w:val="21"/>
          <w:szCs w:val="21"/>
          <w:spacing w:val="-16"/>
        </w:rPr>
        <w:t>黑色盒子：打着手电抓虫子</w:t>
      </w:r>
    </w:p>
    <w:p>
      <w:pPr>
        <w:spacing w:line="330" w:lineRule="auto"/>
        <w:rPr>
          <w:rFonts w:ascii="Arial"/>
          <w:sz w:val="21"/>
        </w:rPr>
      </w:pPr>
      <w:r/>
    </w:p>
    <w:p>
      <w:pPr>
        <w:spacing w:line="331" w:lineRule="auto"/>
        <w:rPr>
          <w:rFonts w:ascii="Arial"/>
          <w:sz w:val="21"/>
        </w:rPr>
      </w:pPr>
      <w:r/>
    </w:p>
    <w:p>
      <w:pPr>
        <w:pStyle w:val="BodyText"/>
        <w:ind w:left="443"/>
        <w:spacing w:before="68" w:line="221" w:lineRule="auto"/>
        <w:rPr>
          <w:rFonts w:ascii="SimHei" w:hAnsi="SimHei" w:eastAsia="SimHei" w:cs="SimHei"/>
          <w:sz w:val="21"/>
          <w:szCs w:val="21"/>
        </w:rPr>
      </w:pPr>
      <w:bookmarkStart w:name="bookmark292" w:id="134"/>
      <w:bookmarkEnd w:id="134"/>
      <w:r>
        <w:rPr>
          <w:sz w:val="21"/>
          <w:szCs w:val="21"/>
          <w:b/>
          <w:bCs/>
          <w:spacing w:val="3"/>
        </w:rPr>
        <w:t>2.</w:t>
      </w:r>
      <w:r>
        <w:rPr>
          <w:sz w:val="21"/>
          <w:szCs w:val="21"/>
          <w:spacing w:val="3"/>
        </w:rPr>
        <w:t xml:space="preserve"> </w:t>
      </w:r>
      <w:r>
        <w:rPr>
          <w:rFonts w:ascii="SimHei" w:hAnsi="SimHei" w:eastAsia="SimHei" w:cs="SimHei"/>
          <w:sz w:val="21"/>
          <w:szCs w:val="21"/>
          <w:b/>
          <w:bCs/>
          <w:spacing w:val="3"/>
        </w:rPr>
        <w:t>熟悉各种测试文档</w:t>
      </w:r>
    </w:p>
    <w:p>
      <w:pPr>
        <w:pStyle w:val="BodyText"/>
        <w:ind w:right="108" w:firstLine="440"/>
        <w:spacing w:before="191" w:line="274" w:lineRule="auto"/>
        <w:jc w:val="both"/>
        <w:rPr>
          <w:sz w:val="21"/>
          <w:szCs w:val="21"/>
        </w:rPr>
      </w:pPr>
      <w:r>
        <w:rPr>
          <w:sz w:val="21"/>
          <w:szCs w:val="21"/>
          <w:spacing w:val="1"/>
        </w:rPr>
        <w:t>完成了对于产品的这些文档的学习后，由浅入</w:t>
      </w:r>
      <w:r>
        <w:rPr>
          <w:sz w:val="21"/>
          <w:szCs w:val="21"/>
        </w:rPr>
        <w:t>深，由全貌到局部，小艾对这个产品在 </w:t>
      </w:r>
      <w:r>
        <w:rPr>
          <w:sz w:val="21"/>
          <w:szCs w:val="21"/>
          <w:spacing w:val="1"/>
        </w:rPr>
        <w:t>功能上有了一定程度的了解。此时的小艾已经跃跃欲试，准备大干一番了。贺晨这</w:t>
      </w:r>
      <w:r>
        <w:rPr>
          <w:sz w:val="21"/>
          <w:szCs w:val="21"/>
        </w:rPr>
        <w:t>时也给 </w:t>
      </w:r>
      <w:r>
        <w:rPr>
          <w:sz w:val="21"/>
          <w:szCs w:val="21"/>
          <w:spacing w:val="1"/>
        </w:rPr>
        <w:t>小艾真正的机会开始学习功能测试。贺晨让小艾学习前面学过的具体功能特征所对应的测</w:t>
      </w:r>
      <w:r>
        <w:rPr>
          <w:sz w:val="21"/>
          <w:szCs w:val="21"/>
          <w:spacing w:val="6"/>
        </w:rPr>
        <w:t xml:space="preserve"> </w:t>
      </w:r>
      <w:r>
        <w:rPr>
          <w:sz w:val="21"/>
          <w:szCs w:val="21"/>
          <w:spacing w:val="1"/>
        </w:rPr>
        <w:t>试文档：一系列相关的测试计划、测试场景和测试用例。</w:t>
      </w:r>
    </w:p>
    <w:p>
      <w:pPr>
        <w:pStyle w:val="BodyText"/>
        <w:ind w:right="20" w:firstLine="440"/>
        <w:spacing w:before="124" w:line="273" w:lineRule="auto"/>
        <w:jc w:val="both"/>
        <w:rPr>
          <w:sz w:val="21"/>
          <w:szCs w:val="21"/>
        </w:rPr>
      </w:pPr>
      <w:r>
        <w:rPr>
          <w:sz w:val="21"/>
          <w:szCs w:val="21"/>
          <w:spacing w:val="-3"/>
        </w:rPr>
        <w:t>贺晨让小艾在阅读测试文档之前，再看看设计文档，想想如果是他自己测试这个功能，</w:t>
      </w:r>
      <w:r>
        <w:rPr>
          <w:sz w:val="21"/>
          <w:szCs w:val="21"/>
          <w:spacing w:val="17"/>
        </w:rPr>
        <w:t xml:space="preserve"> </w:t>
      </w:r>
      <w:r>
        <w:rPr>
          <w:sz w:val="21"/>
          <w:szCs w:val="21"/>
          <w:spacing w:val="4"/>
        </w:rPr>
        <w:t>会怎么去测试?然后再对比测试文档的内容看看自己有什么不足之处。通过对</w:t>
      </w:r>
      <w:r>
        <w:rPr>
          <w:sz w:val="21"/>
          <w:szCs w:val="21"/>
          <w:spacing w:val="3"/>
        </w:rPr>
        <w:t>比学习，小</w:t>
      </w:r>
      <w:r>
        <w:rPr>
          <w:sz w:val="21"/>
          <w:szCs w:val="21"/>
        </w:rPr>
        <w:t xml:space="preserve">  </w:t>
      </w:r>
      <w:r>
        <w:rPr>
          <w:sz w:val="21"/>
          <w:szCs w:val="21"/>
          <w:spacing w:val="2"/>
        </w:rPr>
        <w:t>艾发现自己测试角度和思维方面与有经验的</w:t>
      </w:r>
      <w:r>
        <w:rPr>
          <w:sz w:val="21"/>
          <w:szCs w:val="21"/>
          <w:spacing w:val="1"/>
        </w:rPr>
        <w:t>测试人员是有差距的。首先，对产品功能学习</w:t>
      </w:r>
      <w:r>
        <w:rPr>
          <w:sz w:val="21"/>
          <w:szCs w:val="21"/>
        </w:rPr>
        <w:t xml:space="preserve"> </w:t>
      </w:r>
      <w:r>
        <w:rPr>
          <w:sz w:val="21"/>
          <w:szCs w:val="21"/>
          <w:spacing w:val="1"/>
        </w:rPr>
        <w:t>不够深刻，很多小功能点都考虑不到；其次，对功能的异常情况考虑不够，缺乏产品运行</w:t>
      </w:r>
      <w:r>
        <w:rPr>
          <w:sz w:val="21"/>
          <w:szCs w:val="21"/>
        </w:rPr>
        <w:t xml:space="preserve">  </w:t>
      </w:r>
      <w:r>
        <w:rPr>
          <w:sz w:val="21"/>
          <w:szCs w:val="21"/>
          <w:spacing w:val="1"/>
        </w:rPr>
        <w:t>时错误处理的测试意识；最后，测试场景、测试用例的设计不够细化，不同的测试用例中</w:t>
      </w:r>
      <w:r>
        <w:rPr>
          <w:sz w:val="21"/>
          <w:szCs w:val="21"/>
          <w:spacing w:val="12"/>
        </w:rPr>
        <w:t xml:space="preserve"> </w:t>
      </w:r>
      <w:r>
        <w:rPr>
          <w:sz w:val="21"/>
          <w:szCs w:val="21"/>
          <w:spacing w:val="1"/>
        </w:rPr>
        <w:t>包含了太多的测试冗余点。看来功能测试学习远没有想象的那么简单，做精做细不是</w:t>
      </w:r>
      <w:r>
        <w:rPr>
          <w:sz w:val="21"/>
          <w:szCs w:val="21"/>
        </w:rPr>
        <w:t>一件  </w:t>
      </w:r>
      <w:r>
        <w:rPr>
          <w:sz w:val="21"/>
          <w:szCs w:val="21"/>
          <w:spacing w:val="1"/>
        </w:rPr>
        <w:t>容易的事，后面的道路还需要付出更多的努力才行。</w:t>
      </w:r>
    </w:p>
    <w:p>
      <w:pPr>
        <w:pStyle w:val="BodyText"/>
        <w:ind w:left="443"/>
        <w:spacing w:before="292" w:line="221" w:lineRule="auto"/>
        <w:rPr>
          <w:rFonts w:ascii="SimHei" w:hAnsi="SimHei" w:eastAsia="SimHei" w:cs="SimHei"/>
          <w:sz w:val="21"/>
          <w:szCs w:val="21"/>
        </w:rPr>
      </w:pPr>
      <w:r>
        <w:rPr>
          <w:sz w:val="21"/>
          <w:szCs w:val="21"/>
          <w:b/>
          <w:bCs/>
          <w:spacing w:val="-1"/>
        </w:rPr>
        <w:t>3.</w:t>
      </w:r>
      <w:r>
        <w:rPr>
          <w:sz w:val="21"/>
          <w:szCs w:val="21"/>
          <w:spacing w:val="32"/>
        </w:rPr>
        <w:t xml:space="preserve"> </w:t>
      </w:r>
      <w:r>
        <w:rPr>
          <w:rFonts w:ascii="SimHei" w:hAnsi="SimHei" w:eastAsia="SimHei" w:cs="SimHei"/>
          <w:sz w:val="21"/>
          <w:szCs w:val="21"/>
          <w:b/>
          <w:bCs/>
          <w:spacing w:val="-1"/>
        </w:rPr>
        <w:t>了解功能测试的流程</w:t>
      </w:r>
    </w:p>
    <w:p>
      <w:pPr>
        <w:pStyle w:val="BodyText"/>
        <w:ind w:right="94" w:firstLine="440"/>
        <w:spacing w:before="211" w:line="285" w:lineRule="auto"/>
        <w:rPr>
          <w:sz w:val="21"/>
          <w:szCs w:val="21"/>
        </w:rPr>
      </w:pPr>
      <w:r>
        <w:rPr>
          <w:sz w:val="21"/>
          <w:szCs w:val="21"/>
          <w:spacing w:val="1"/>
        </w:rPr>
        <w:t>贺晨也指出了以后学习及经验积累的重要性，同时贺晨也告诉小艾，当前要学习的事</w:t>
      </w:r>
      <w:r>
        <w:rPr>
          <w:sz w:val="21"/>
          <w:szCs w:val="21"/>
          <w:spacing w:val="2"/>
        </w:rPr>
        <w:t xml:space="preserve"> </w:t>
      </w:r>
      <w:r>
        <w:rPr>
          <w:sz w:val="21"/>
          <w:szCs w:val="21"/>
          <w:spacing w:val="1"/>
        </w:rPr>
        <w:t>情还很多。学习了解现在的测试流程，特别是功能测试流程，就是一件很重要的事情。</w:t>
      </w:r>
    </w:p>
    <w:p>
      <w:pPr>
        <w:ind w:left="120" w:right="190" w:firstLine="440"/>
        <w:spacing w:before="66" w:line="266" w:lineRule="auto"/>
        <w:rPr>
          <w:rFonts w:ascii="KaiTi" w:hAnsi="KaiTi" w:eastAsia="KaiTi" w:cs="KaiTi"/>
          <w:sz w:val="21"/>
          <w:szCs w:val="21"/>
        </w:rPr>
      </w:pPr>
      <w:r>
        <w:rPr>
          <w:rFonts w:ascii="KaiTi" w:hAnsi="KaiTi" w:eastAsia="KaiTi" w:cs="KaiTi"/>
          <w:sz w:val="21"/>
          <w:szCs w:val="21"/>
          <w:spacing w:val="1"/>
        </w:rPr>
        <w:t>如果说前面的学习是从横向上了解这个产品，那么了解这些流程就是从纵向上</w:t>
      </w:r>
      <w:r>
        <w:rPr>
          <w:rFonts w:ascii="KaiTi" w:hAnsi="KaiTi" w:eastAsia="KaiTi" w:cs="KaiTi"/>
          <w:sz w:val="21"/>
          <w:szCs w:val="21"/>
        </w:rPr>
        <w:t>了解</w:t>
      </w:r>
      <w:r>
        <w:rPr>
          <w:rFonts w:ascii="KaiTi" w:hAnsi="KaiTi" w:eastAsia="KaiTi" w:cs="KaiTi"/>
          <w:sz w:val="21"/>
          <w:szCs w:val="21"/>
        </w:rPr>
        <w:t xml:space="preserve"> </w:t>
      </w:r>
      <w:r>
        <w:rPr>
          <w:rFonts w:ascii="KaiTi" w:hAnsi="KaiTi" w:eastAsia="KaiTi" w:cs="KaiTi"/>
          <w:sz w:val="21"/>
          <w:szCs w:val="21"/>
          <w:spacing w:val="2"/>
        </w:rPr>
        <w:t>这个产品的生命周期及具体功能测试是如何进行的。</w:t>
      </w:r>
    </w:p>
    <w:p>
      <w:pPr>
        <w:pStyle w:val="BodyText"/>
        <w:ind w:right="88" w:firstLine="440"/>
        <w:spacing w:before="163" w:line="271" w:lineRule="auto"/>
        <w:jc w:val="both"/>
        <w:rPr>
          <w:sz w:val="21"/>
          <w:szCs w:val="21"/>
        </w:rPr>
      </w:pPr>
      <w:r>
        <w:rPr>
          <w:sz w:val="21"/>
          <w:szCs w:val="21"/>
          <w:spacing w:val="1"/>
        </w:rPr>
        <w:t>测试流程是整个软件开发生命周期的一部分。作为测试的一部分，功能测试在不同的</w:t>
      </w:r>
      <w:r>
        <w:rPr>
          <w:sz w:val="21"/>
          <w:szCs w:val="21"/>
          <w:spacing w:val="8"/>
        </w:rPr>
        <w:t xml:space="preserve"> </w:t>
      </w:r>
      <w:r>
        <w:rPr>
          <w:sz w:val="21"/>
          <w:szCs w:val="21"/>
          <w:spacing w:val="2"/>
        </w:rPr>
        <w:t>开发模式下，不同的公司、不同的产品，其流程也不尽相同。如瀑布开发模式</w:t>
      </w:r>
      <w:r>
        <w:rPr>
          <w:sz w:val="21"/>
          <w:szCs w:val="21"/>
          <w:spacing w:val="-26"/>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Waterfall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5"/>
        </w:rPr>
        <w:t xml:space="preserve">  </w:t>
      </w:r>
      <w:r>
        <w:rPr>
          <w:sz w:val="21"/>
          <w:szCs w:val="21"/>
          <w:spacing w:val="4"/>
        </w:rPr>
        <w:t>和敏捷开发模式</w:t>
      </w:r>
      <w:r>
        <w:rPr>
          <w:sz w:val="21"/>
          <w:szCs w:val="21"/>
          <w:spacing w:val="-53"/>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4"/>
        </w:rPr>
        <w:t>) </w:t>
      </w:r>
      <w:r>
        <w:rPr>
          <w:sz w:val="21"/>
          <w:szCs w:val="21"/>
          <w:spacing w:val="4"/>
        </w:rPr>
        <w:t>下，功能测试流程的定义</w:t>
      </w:r>
      <w:r>
        <w:rPr>
          <w:sz w:val="21"/>
          <w:szCs w:val="21"/>
          <w:spacing w:val="3"/>
        </w:rPr>
        <w:t>就可能会有比较大的区</w:t>
      </w:r>
      <w:r>
        <w:rPr>
          <w:sz w:val="21"/>
          <w:szCs w:val="21"/>
        </w:rPr>
        <w:t xml:space="preserve"> </w:t>
      </w:r>
      <w:r>
        <w:rPr>
          <w:sz w:val="21"/>
          <w:szCs w:val="21"/>
          <w:spacing w:val="4"/>
        </w:rPr>
        <w:t>别。本书会结合瀑布开发模式</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Waterfall</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1"/>
        </w:rPr>
        <w:t xml:space="preserve"> </w:t>
      </w:r>
      <w:r>
        <w:rPr>
          <w:sz w:val="21"/>
          <w:szCs w:val="21"/>
          <w:spacing w:val="4"/>
        </w:rPr>
        <w:t>和敏捷开发模式</w:t>
      </w:r>
      <w:r>
        <w:rPr>
          <w:sz w:val="21"/>
          <w:szCs w:val="21"/>
          <w:spacing w:val="-5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7"/>
          <w:w w:val="101"/>
        </w:rPr>
        <w:t xml:space="preserve"> </w:t>
      </w:r>
      <w:r>
        <w:rPr>
          <w:sz w:val="21"/>
          <w:szCs w:val="21"/>
          <w:spacing w:val="4"/>
        </w:rPr>
        <w:t>来介绍</w:t>
      </w:r>
      <w:r>
        <w:rPr>
          <w:sz w:val="21"/>
          <w:szCs w:val="21"/>
        </w:rPr>
        <w:t xml:space="preserve"> </w:t>
      </w:r>
      <w:r>
        <w:rPr>
          <w:sz w:val="21"/>
          <w:szCs w:val="21"/>
          <w:spacing w:val="6"/>
        </w:rPr>
        <w:t>功能测试的流程是什么样的。图5-1是一种比较典型的敏捷开发模式流程图，图5-2是一</w:t>
      </w:r>
      <w:r>
        <w:rPr>
          <w:sz w:val="21"/>
          <w:szCs w:val="21"/>
          <w:spacing w:val="4"/>
        </w:rPr>
        <w:t xml:space="preserve"> </w:t>
      </w:r>
      <w:r>
        <w:rPr>
          <w:sz w:val="21"/>
          <w:szCs w:val="21"/>
        </w:rPr>
        <w:t>种比较典型的瀑布开发模式流程图。</w:t>
      </w:r>
    </w:p>
    <w:p>
      <w:pPr>
        <w:pStyle w:val="BodyText"/>
        <w:ind w:firstLine="440"/>
        <w:spacing w:before="142" w:line="262" w:lineRule="auto"/>
        <w:jc w:val="both"/>
        <w:rPr>
          <w:sz w:val="21"/>
          <w:szCs w:val="21"/>
        </w:rPr>
      </w:pPr>
      <w:r>
        <w:rPr>
          <w:sz w:val="21"/>
          <w:szCs w:val="21"/>
          <w:spacing w:val="-2"/>
        </w:rPr>
        <w:t>流程是做好事情的保障，无论是什么开发模式，都要了解流程，进而做好工作的规划。</w:t>
      </w:r>
      <w:r>
        <w:rPr>
          <w:sz w:val="21"/>
          <w:szCs w:val="21"/>
        </w:rPr>
        <w:t xml:space="preserve"> </w:t>
      </w:r>
      <w:r>
        <w:rPr>
          <w:sz w:val="21"/>
          <w:szCs w:val="21"/>
          <w:spacing w:val="3"/>
        </w:rPr>
        <w:t>以敏捷开发模式为例：小艾认为敏捷开发模</w:t>
      </w:r>
      <w:r>
        <w:rPr>
          <w:sz w:val="21"/>
          <w:szCs w:val="21"/>
          <w:spacing w:val="2"/>
        </w:rPr>
        <w:t>式</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2"/>
        </w:rPr>
        <w:t>) </w:t>
      </w:r>
      <w:r>
        <w:rPr>
          <w:sz w:val="21"/>
          <w:szCs w:val="21"/>
          <w:spacing w:val="2"/>
        </w:rPr>
        <w:t>就是不断地重复迭代的一种</w:t>
      </w:r>
      <w:r>
        <w:rPr>
          <w:sz w:val="21"/>
          <w:szCs w:val="21"/>
        </w:rPr>
        <w:t xml:space="preserve">  </w:t>
      </w:r>
      <w:r>
        <w:rPr>
          <w:sz w:val="21"/>
          <w:szCs w:val="21"/>
          <w:spacing w:val="1"/>
        </w:rPr>
        <w:t>开发方式，与以往传统的瀑布开发模式相比，功能测试的开始时间提前了。在敏捷开</w:t>
      </w:r>
      <w:r>
        <w:rPr>
          <w:sz w:val="21"/>
          <w:szCs w:val="21"/>
        </w:rPr>
        <w:t>发模  </w:t>
      </w:r>
      <w:r>
        <w:rPr>
          <w:sz w:val="21"/>
          <w:szCs w:val="21"/>
          <w:spacing w:val="1"/>
        </w:rPr>
        <w:t>式</w:t>
      </w:r>
      <w:r>
        <w:rPr>
          <w:sz w:val="21"/>
          <w:szCs w:val="21"/>
          <w:spacing w:val="-3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1"/>
        </w:rPr>
        <w:t>) </w:t>
      </w:r>
      <w:r>
        <w:rPr>
          <w:sz w:val="21"/>
          <w:szCs w:val="21"/>
          <w:spacing w:val="1"/>
        </w:rPr>
        <w:t>的每一次迭代结束时，都需要通过相应的测试</w:t>
      </w:r>
      <w:r>
        <w:rPr>
          <w:sz w:val="21"/>
          <w:szCs w:val="21"/>
        </w:rPr>
        <w:t>，迭代提交的产品是可工  </w:t>
      </w:r>
      <w:r>
        <w:rPr>
          <w:sz w:val="21"/>
          <w:szCs w:val="21"/>
          <w:spacing w:val="1"/>
        </w:rPr>
        <w:t>作的软件，而不是等到所有的迭代过程都结束了才开始进行全面的功能测试。</w:t>
      </w:r>
    </w:p>
    <w:p>
      <w:pPr>
        <w:spacing w:line="262" w:lineRule="auto"/>
        <w:sectPr>
          <w:footerReference w:type="default" r:id="rId225"/>
          <w:pgSz w:w="10060" w:h="12930"/>
          <w:pgMar w:top="400" w:right="794" w:bottom="780" w:left="919" w:header="0" w:footer="507" w:gutter="0"/>
        </w:sectPr>
        <w:rPr>
          <w:sz w:val="21"/>
          <w:szCs w:val="21"/>
        </w:rPr>
      </w:pPr>
    </w:p>
    <w:p>
      <w:pPr>
        <w:ind w:left="79"/>
        <w:spacing w:before="286" w:line="221" w:lineRule="auto"/>
        <w:rPr>
          <w:rFonts w:ascii="SimHei" w:hAnsi="SimHei" w:eastAsia="SimHei" w:cs="SimHei"/>
          <w:sz w:val="20"/>
          <w:szCs w:val="20"/>
        </w:rPr>
      </w:pPr>
      <w:r>
        <w:rPr>
          <w:rFonts w:ascii="SimHei" w:hAnsi="SimHei" w:eastAsia="SimHei" w:cs="SimHei"/>
          <w:sz w:val="20"/>
          <w:szCs w:val="20"/>
          <w:spacing w:val="-2"/>
        </w:rPr>
        <w:t>从菜鸟到测试架构师--一个测试工程师的成长日记</w:t>
      </w:r>
    </w:p>
    <w:p>
      <w:pPr>
        <w:spacing w:line="285" w:lineRule="auto"/>
        <w:rPr>
          <w:rFonts w:ascii="Arial"/>
          <w:sz w:val="21"/>
        </w:rPr>
      </w:pPr>
      <w:r/>
    </w:p>
    <w:p>
      <w:pPr>
        <w:spacing w:line="285" w:lineRule="auto"/>
        <w:rPr>
          <w:rFonts w:ascii="Arial"/>
          <w:sz w:val="21"/>
        </w:rPr>
      </w:pPr>
      <w:r/>
    </w:p>
    <w:p>
      <w:pPr>
        <w:pStyle w:val="BodyText"/>
        <w:ind w:firstLine="1469"/>
        <w:spacing w:line="7470" w:lineRule="exact"/>
        <w:rPr/>
      </w:pPr>
      <w:r>
        <w:rPr>
          <w:position w:val="-149"/>
        </w:rPr>
        <w:pict>
          <v:group id="_x0000_s224" style="mso-position-vertical-relative:line;mso-position-horizontal-relative:char;width:268.55pt;height:373.55pt;" filled="false" stroked="false" coordsize="5370,7470" coordorigin="0,0">
            <v:shape id="_x0000_s226" style="position:absolute;left:0;top:0;width:5370;height:7470;" filled="false" stroked="false" type="#_x0000_t75">
              <v:imagedata o:title="" r:id="rId227"/>
            </v:shape>
            <v:shape id="_x0000_s228" style="position:absolute;left:1710;top:196;width:2031;height:7129;" filled="false" stroked="false" type="#_x0000_t202">
              <v:fill on="false"/>
              <v:stroke on="false"/>
              <v:path/>
              <v:imagedata o:title=""/>
              <o:lock v:ext="edit" aspectratio="false"/>
              <v:textbox inset="0mm,0mm,0mm,0mm">
                <w:txbxContent>
                  <w:p>
                    <w:pPr>
                      <w:ind w:left="1239"/>
                      <w:spacing w:before="20" w:line="220" w:lineRule="auto"/>
                      <w:rPr>
                        <w:rFonts w:ascii="SimSun" w:hAnsi="SimSun" w:eastAsia="SimSun" w:cs="SimSun"/>
                        <w:sz w:val="16"/>
                        <w:szCs w:val="16"/>
                      </w:rPr>
                    </w:pPr>
                    <w:r>
                      <w:rPr>
                        <w:rFonts w:ascii="SimSun" w:hAnsi="SimSun" w:eastAsia="SimSun" w:cs="SimSun"/>
                        <w:sz w:val="16"/>
                        <w:szCs w:val="16"/>
                        <w:spacing w:val="1"/>
                      </w:rPr>
                      <w:t>需求分析</w:t>
                    </w:r>
                  </w:p>
                  <w:p>
                    <w:pPr>
                      <w:spacing w:line="403" w:lineRule="auto"/>
                      <w:rPr>
                        <w:rFonts w:ascii="Arial"/>
                        <w:sz w:val="21"/>
                      </w:rPr>
                    </w:pPr>
                    <w:r/>
                  </w:p>
                  <w:p>
                    <w:pPr>
                      <w:ind w:left="1239"/>
                      <w:spacing w:before="52" w:line="219" w:lineRule="auto"/>
                      <w:rPr>
                        <w:rFonts w:ascii="SimSun" w:hAnsi="SimSun" w:eastAsia="SimSun" w:cs="SimSun"/>
                        <w:sz w:val="16"/>
                        <w:szCs w:val="16"/>
                      </w:rPr>
                    </w:pPr>
                    <w:r>
                      <w:rPr>
                        <w:rFonts w:ascii="SimSun" w:hAnsi="SimSun" w:eastAsia="SimSun" w:cs="SimSun"/>
                        <w:sz w:val="16"/>
                        <w:szCs w:val="16"/>
                        <w:spacing w:val="-2"/>
                      </w:rPr>
                      <w:t>发布标准</w:t>
                    </w:r>
                  </w:p>
                  <w:p>
                    <w:pPr>
                      <w:spacing w:line="446" w:lineRule="auto"/>
                      <w:rPr>
                        <w:rFonts w:ascii="Arial"/>
                        <w:sz w:val="21"/>
                      </w:rPr>
                    </w:pPr>
                    <w:r/>
                  </w:p>
                  <w:p>
                    <w:pPr>
                      <w:ind w:left="1239"/>
                      <w:spacing w:before="52" w:line="220" w:lineRule="auto"/>
                      <w:rPr>
                        <w:rFonts w:ascii="SimSun" w:hAnsi="SimSun" w:eastAsia="SimSun" w:cs="SimSun"/>
                        <w:sz w:val="16"/>
                        <w:szCs w:val="16"/>
                      </w:rPr>
                    </w:pPr>
                    <w:r>
                      <w:rPr>
                        <w:rFonts w:ascii="SimSun" w:hAnsi="SimSun" w:eastAsia="SimSun" w:cs="SimSun"/>
                        <w:sz w:val="16"/>
                        <w:szCs w:val="16"/>
                        <w:spacing w:val="-2"/>
                      </w:rPr>
                      <w:t>架构设计</w:t>
                    </w:r>
                  </w:p>
                  <w:p>
                    <w:pPr>
                      <w:spacing w:line="326" w:lineRule="auto"/>
                      <w:rPr>
                        <w:rFonts w:ascii="Arial"/>
                        <w:sz w:val="21"/>
                      </w:rPr>
                    </w:pPr>
                    <w:r/>
                  </w:p>
                  <w:p>
                    <w:pPr>
                      <w:spacing w:line="327" w:lineRule="auto"/>
                      <w:rPr>
                        <w:rFonts w:ascii="Arial"/>
                        <w:sz w:val="21"/>
                      </w:rPr>
                    </w:pPr>
                    <w:r/>
                  </w:p>
                  <w:p>
                    <w:pPr>
                      <w:ind w:left="20"/>
                      <w:spacing w:before="52" w:line="174" w:lineRule="auto"/>
                      <w:rPr>
                        <w:rFonts w:ascii="SimHei" w:hAnsi="SimHei" w:eastAsia="SimHei" w:cs="SimHei"/>
                        <w:sz w:val="16"/>
                        <w:szCs w:val="16"/>
                      </w:rPr>
                    </w:pPr>
                    <w:r>
                      <w:rPr>
                        <w:rFonts w:ascii="SimHei" w:hAnsi="SimHei" w:eastAsia="SimHei" w:cs="SimHei"/>
                        <w:sz w:val="16"/>
                        <w:szCs w:val="16"/>
                        <w:spacing w:val="20"/>
                      </w:rPr>
                      <w:t>迭代1</w:t>
                    </w:r>
                  </w:p>
                  <w:p>
                    <w:pPr>
                      <w:ind w:left="1239" w:right="158" w:firstLine="80"/>
                      <w:spacing w:before="1" w:line="215" w:lineRule="auto"/>
                      <w:rPr>
                        <w:rFonts w:ascii="SimSun" w:hAnsi="SimSun" w:eastAsia="SimSun" w:cs="SimSun"/>
                        <w:sz w:val="16"/>
                        <w:szCs w:val="16"/>
                      </w:rPr>
                    </w:pPr>
                    <w:r>
                      <w:rPr>
                        <w:rFonts w:ascii="SimSun" w:hAnsi="SimSun" w:eastAsia="SimSun" w:cs="SimSun"/>
                        <w:sz w:val="16"/>
                        <w:szCs w:val="16"/>
                        <w:spacing w:val="4"/>
                      </w:rPr>
                      <w:t>编码和</w:t>
                    </w:r>
                    <w:r>
                      <w:rPr>
                        <w:rFonts w:ascii="SimSun" w:hAnsi="SimSun" w:eastAsia="SimSun" w:cs="SimSun"/>
                        <w:sz w:val="16"/>
                        <w:szCs w:val="16"/>
                      </w:rPr>
                      <w:t xml:space="preserve"> </w:t>
                    </w:r>
                    <w:r>
                      <w:rPr>
                        <w:rFonts w:ascii="SimSun" w:hAnsi="SimSun" w:eastAsia="SimSun" w:cs="SimSun"/>
                        <w:sz w:val="16"/>
                        <w:szCs w:val="16"/>
                        <w:spacing w:val="-2"/>
                      </w:rPr>
                      <w:t>单元测试</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20"/>
                      <w:spacing w:before="52" w:line="172" w:lineRule="auto"/>
                      <w:rPr>
                        <w:rFonts w:ascii="SimSun" w:hAnsi="SimSun" w:eastAsia="SimSun" w:cs="SimSun"/>
                        <w:sz w:val="16"/>
                        <w:szCs w:val="16"/>
                      </w:rPr>
                    </w:pPr>
                    <w:r>
                      <w:rPr>
                        <w:rFonts w:ascii="SimSun" w:hAnsi="SimSun" w:eastAsia="SimSun" w:cs="SimSun"/>
                        <w:sz w:val="16"/>
                        <w:szCs w:val="16"/>
                        <w:spacing w:val="19"/>
                      </w:rPr>
                      <w:t>迭代2</w:t>
                    </w:r>
                  </w:p>
                  <w:p>
                    <w:pPr>
                      <w:ind w:left="1239" w:right="158" w:firstLine="80"/>
                      <w:spacing w:before="1" w:line="216" w:lineRule="auto"/>
                      <w:rPr>
                        <w:rFonts w:ascii="SimSun" w:hAnsi="SimSun" w:eastAsia="SimSun" w:cs="SimSun"/>
                        <w:sz w:val="16"/>
                        <w:szCs w:val="16"/>
                      </w:rPr>
                    </w:pPr>
                    <w:r>
                      <w:rPr>
                        <w:rFonts w:ascii="SimHei" w:hAnsi="SimHei" w:eastAsia="SimHei" w:cs="SimHei"/>
                        <w:sz w:val="16"/>
                        <w:szCs w:val="16"/>
                        <w:spacing w:val="-2"/>
                      </w:rPr>
                      <w:t>编码和</w:t>
                    </w:r>
                    <w:r>
                      <w:rPr>
                        <w:rFonts w:ascii="SimHei" w:hAnsi="SimHei" w:eastAsia="SimHei" w:cs="SimHei"/>
                        <w:sz w:val="16"/>
                        <w:szCs w:val="16"/>
                      </w:rPr>
                      <w:t xml:space="preserve">  </w:t>
                    </w:r>
                    <w:r>
                      <w:rPr>
                        <w:rFonts w:ascii="SimSun" w:hAnsi="SimSun" w:eastAsia="SimSun" w:cs="SimSun"/>
                        <w:sz w:val="16"/>
                        <w:szCs w:val="16"/>
                        <w:spacing w:val="-2"/>
                      </w:rPr>
                      <w:t>单元测试</w:t>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ind w:left="20"/>
                      <w:spacing w:before="52" w:line="163" w:lineRule="auto"/>
                      <w:rPr>
                        <w:rFonts w:ascii="SimHei" w:hAnsi="SimHei" w:eastAsia="SimHei" w:cs="SimHei"/>
                        <w:sz w:val="16"/>
                        <w:szCs w:val="16"/>
                      </w:rPr>
                    </w:pPr>
                    <w:r>
                      <w:rPr>
                        <w:rFonts w:ascii="SimHei" w:hAnsi="SimHei" w:eastAsia="SimHei" w:cs="SimHei"/>
                        <w:sz w:val="16"/>
                        <w:szCs w:val="16"/>
                        <w:spacing w:val="19"/>
                      </w:rPr>
                      <w:t>迭代3</w:t>
                    </w:r>
                  </w:p>
                  <w:p>
                    <w:pPr>
                      <w:ind w:left="1239" w:right="158" w:firstLine="80"/>
                      <w:spacing w:before="1" w:line="232" w:lineRule="auto"/>
                      <w:rPr>
                        <w:rFonts w:ascii="SimSun" w:hAnsi="SimSun" w:eastAsia="SimSun" w:cs="SimSun"/>
                        <w:sz w:val="16"/>
                        <w:szCs w:val="16"/>
                      </w:rPr>
                    </w:pPr>
                    <w:r>
                      <w:rPr>
                        <w:rFonts w:ascii="SimSun" w:hAnsi="SimSun" w:eastAsia="SimSun" w:cs="SimSun"/>
                        <w:sz w:val="16"/>
                        <w:szCs w:val="16"/>
                        <w:spacing w:val="4"/>
                      </w:rPr>
                      <w:t>编码和</w:t>
                    </w:r>
                    <w:r>
                      <w:rPr>
                        <w:rFonts w:ascii="SimSun" w:hAnsi="SimSun" w:eastAsia="SimSun" w:cs="SimSun"/>
                        <w:sz w:val="16"/>
                        <w:szCs w:val="16"/>
                      </w:rPr>
                      <w:t xml:space="preserve"> </w:t>
                    </w:r>
                    <w:r>
                      <w:rPr>
                        <w:rFonts w:ascii="SimSun" w:hAnsi="SimSun" w:eastAsia="SimSun" w:cs="SimSun"/>
                        <w:sz w:val="16"/>
                        <w:szCs w:val="16"/>
                        <w:spacing w:val="-2"/>
                      </w:rPr>
                      <w:t>单元测试</w:t>
                    </w:r>
                  </w:p>
                  <w:p>
                    <w:pPr>
                      <w:spacing w:line="268" w:lineRule="auto"/>
                      <w:rPr>
                        <w:rFonts w:ascii="Arial"/>
                        <w:sz w:val="21"/>
                      </w:rPr>
                    </w:pPr>
                    <w:r/>
                  </w:p>
                  <w:p>
                    <w:pPr>
                      <w:spacing w:line="269" w:lineRule="auto"/>
                      <w:rPr>
                        <w:rFonts w:ascii="Arial"/>
                        <w:sz w:val="21"/>
                      </w:rPr>
                    </w:pPr>
                    <w:r/>
                  </w:p>
                  <w:p>
                    <w:pPr>
                      <w:ind w:left="1079" w:right="20" w:hanging="129"/>
                      <w:spacing w:before="52" w:line="211" w:lineRule="auto"/>
                      <w:rPr>
                        <w:rFonts w:ascii="SimSun" w:hAnsi="SimSun" w:eastAsia="SimSun" w:cs="SimSun"/>
                        <w:sz w:val="16"/>
                        <w:szCs w:val="16"/>
                      </w:rPr>
                    </w:pPr>
                    <w:r>
                      <w:rPr>
                        <w:rFonts w:ascii="SimSun" w:hAnsi="SimSun" w:eastAsia="SimSun" w:cs="SimSun"/>
                        <w:sz w:val="16"/>
                        <w:szCs w:val="16"/>
                        <w:spacing w:val="2"/>
                      </w:rPr>
                      <w:t>迭代1,2,3的功</w:t>
                    </w:r>
                    <w:r>
                      <w:rPr>
                        <w:rFonts w:ascii="SimSun" w:hAnsi="SimSun" w:eastAsia="SimSun" w:cs="SimSun"/>
                        <w:sz w:val="16"/>
                        <w:szCs w:val="16"/>
                        <w:spacing w:val="1"/>
                      </w:rPr>
                      <w:t xml:space="preserve"> </w:t>
                    </w:r>
                    <w:r>
                      <w:rPr>
                        <w:rFonts w:ascii="SimSun" w:hAnsi="SimSun" w:eastAsia="SimSun" w:cs="SimSun"/>
                        <w:sz w:val="16"/>
                        <w:szCs w:val="16"/>
                        <w:spacing w:val="-2"/>
                      </w:rPr>
                      <w:t>能测试通过</w:t>
                    </w:r>
                  </w:p>
                  <w:p>
                    <w:pPr>
                      <w:spacing w:line="451" w:lineRule="auto"/>
                      <w:rPr>
                        <w:rFonts w:ascii="Arial"/>
                        <w:sz w:val="21"/>
                      </w:rPr>
                    </w:pPr>
                    <w:r/>
                  </w:p>
                  <w:p>
                    <w:pPr>
                      <w:ind w:left="1139"/>
                      <w:spacing w:before="53" w:line="219" w:lineRule="auto"/>
                      <w:rPr>
                        <w:rFonts w:ascii="SimSun" w:hAnsi="SimSun" w:eastAsia="SimSun" w:cs="SimSun"/>
                        <w:sz w:val="16"/>
                        <w:szCs w:val="16"/>
                      </w:rPr>
                    </w:pPr>
                    <w:r>
                      <w:rPr>
                        <w:rFonts w:ascii="SimSun" w:hAnsi="SimSun" w:eastAsia="SimSun" w:cs="SimSun"/>
                        <w:sz w:val="16"/>
                        <w:szCs w:val="16"/>
                        <w:spacing w:val="3"/>
                      </w:rPr>
                      <w:t>发布和实施</w:t>
                    </w:r>
                  </w:p>
                </w:txbxContent>
              </v:textbox>
            </v:shape>
            <v:shape id="_x0000_s230" style="position:absolute;left:245;top:4333;width:540;height:670;"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imSun" w:hAnsi="SimSun" w:eastAsia="SimSun" w:cs="SimSun"/>
                        <w:sz w:val="14"/>
                        <w:szCs w:val="14"/>
                      </w:rPr>
                    </w:pPr>
                    <w:r>
                      <w:rPr>
                        <w:rFonts w:ascii="SimSun" w:hAnsi="SimSun" w:eastAsia="SimSun" w:cs="SimSun"/>
                        <w:sz w:val="14"/>
                        <w:szCs w:val="14"/>
                        <w:spacing w:val="17"/>
                      </w:rPr>
                      <w:t>安装测试</w:t>
                    </w:r>
                  </w:p>
                  <w:p>
                    <w:pPr>
                      <w:ind w:left="20"/>
                      <w:spacing w:before="212" w:line="202" w:lineRule="auto"/>
                      <w:rPr>
                        <w:rFonts w:ascii="SimSun" w:hAnsi="SimSun" w:eastAsia="SimSun" w:cs="SimSun"/>
                        <w:sz w:val="14"/>
                        <w:szCs w:val="14"/>
                      </w:rPr>
                    </w:pPr>
                    <w:r>
                      <w:rPr>
                        <w:rFonts w:ascii="SimSun" w:hAnsi="SimSun" w:eastAsia="SimSun" w:cs="SimSun"/>
                        <w:sz w:val="14"/>
                        <w:szCs w:val="14"/>
                        <w:spacing w:val="17"/>
                      </w:rPr>
                      <w:t>性能测试</w:t>
                    </w:r>
                  </w:p>
                </w:txbxContent>
              </v:textbox>
            </v:shape>
            <v:shape id="_x0000_s232" style="position:absolute;left:1519;top:2756;width:831;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设计和审查</w:t>
                    </w:r>
                  </w:p>
                </w:txbxContent>
              </v:textbox>
            </v:shape>
            <v:shape id="_x0000_s234" style="position:absolute;left:1519;top:4087;width:831;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设计和审查</w:t>
                    </w:r>
                  </w:p>
                </w:txbxContent>
              </v:textbox>
            </v:shape>
            <v:shape id="_x0000_s236" style="position:absolute;left:1519;top:5427;width:831;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设计和审查</w:t>
                    </w:r>
                  </w:p>
                </w:txbxContent>
              </v:textbox>
            </v:shape>
            <v:shape id="_x0000_s238" style="position:absolute;left:4240;top:7116;width:674;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2"/>
                      </w:rPr>
                      <w:t>技术支持</w:t>
                    </w:r>
                  </w:p>
                </w:txbxContent>
              </v:textbox>
            </v:shape>
            <v:shape id="_x0000_s240" style="position:absolute;left:4240;top:2757;width:671;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功能测试</w:t>
                    </w:r>
                  </w:p>
                </w:txbxContent>
              </v:textbox>
            </v:shape>
            <v:shape id="_x0000_s242" style="position:absolute;left:4240;top:4087;width:671;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功能测试</w:t>
                    </w:r>
                  </w:p>
                </w:txbxContent>
              </v:textbox>
            </v:shape>
            <v:shape id="_x0000_s244" style="position:absolute;left:4240;top:5437;width:671;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功能测试</w:t>
                    </w:r>
                  </w:p>
                </w:txbxContent>
              </v:textbox>
            </v:shape>
            <v:shape id="_x0000_s246" style="position:absolute;left:4240;top:6327;width:670;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系统测试</w:t>
                    </w:r>
                  </w:p>
                </w:txbxContent>
              </v:textbox>
            </v:shape>
          </v:group>
        </w:pict>
      </w:r>
    </w:p>
    <w:p>
      <w:pPr>
        <w:ind w:left="2929"/>
        <w:spacing w:before="68" w:line="228" w:lineRule="auto"/>
        <w:rPr>
          <w:rFonts w:ascii="KaiTi" w:hAnsi="KaiTi" w:eastAsia="KaiTi" w:cs="KaiTi"/>
          <w:sz w:val="20"/>
          <w:szCs w:val="20"/>
        </w:rPr>
      </w:pPr>
      <w:r>
        <w:rPr>
          <w:rFonts w:ascii="KaiTi" w:hAnsi="KaiTi" w:eastAsia="KaiTi" w:cs="KaiTi"/>
          <w:sz w:val="20"/>
          <w:szCs w:val="20"/>
          <w:spacing w:val="-2"/>
        </w:rPr>
        <w:t>图5-1</w:t>
      </w:r>
      <w:r>
        <w:rPr>
          <w:rFonts w:ascii="KaiTi" w:hAnsi="KaiTi" w:eastAsia="KaiTi" w:cs="KaiTi"/>
          <w:sz w:val="20"/>
          <w:szCs w:val="20"/>
          <w:spacing w:val="60"/>
        </w:rPr>
        <w:t xml:space="preserve"> </w:t>
      </w:r>
      <w:r>
        <w:rPr>
          <w:rFonts w:ascii="KaiTi" w:hAnsi="KaiTi" w:eastAsia="KaiTi" w:cs="KaiTi"/>
          <w:sz w:val="20"/>
          <w:szCs w:val="20"/>
          <w:spacing w:val="-2"/>
        </w:rPr>
        <w:t>敏捷开发模式流程图</w:t>
      </w:r>
    </w:p>
    <w:p>
      <w:pPr>
        <w:pStyle w:val="BodyText"/>
        <w:ind w:firstLine="459"/>
        <w:spacing w:before="208" w:line="287" w:lineRule="auto"/>
        <w:jc w:val="both"/>
        <w:rPr>
          <w:sz w:val="20"/>
          <w:szCs w:val="20"/>
        </w:rPr>
      </w:pPr>
      <w:r>
        <w:rPr>
          <w:sz w:val="20"/>
          <w:szCs w:val="20"/>
          <w:spacing w:val="10"/>
        </w:rPr>
        <w:t>贺晨帮助小艾进一步理解了这个产品的开发方式。在这个产品的开发模式下，产品解</w:t>
      </w:r>
      <w:r>
        <w:rPr>
          <w:sz w:val="20"/>
          <w:szCs w:val="20"/>
          <w:spacing w:val="16"/>
        </w:rPr>
        <w:t xml:space="preserve"> </w:t>
      </w:r>
      <w:r>
        <w:rPr>
          <w:sz w:val="20"/>
          <w:szCs w:val="20"/>
          <w:spacing w:val="11"/>
        </w:rPr>
        <w:t>决方案是由不同的用户故事组成的，不同的用户故事的优先级不同。处于某一迭代过程中</w:t>
      </w:r>
      <w:r>
        <w:rPr>
          <w:sz w:val="20"/>
          <w:szCs w:val="20"/>
          <w:spacing w:val="2"/>
        </w:rPr>
        <w:t xml:space="preserve"> </w:t>
      </w:r>
      <w:r>
        <w:rPr>
          <w:sz w:val="20"/>
          <w:szCs w:val="20"/>
          <w:spacing w:val="11"/>
        </w:rPr>
        <w:t>的高优先级的故事的需求是明确的、详细的，低优先级的故事在</w:t>
      </w:r>
      <w:r>
        <w:rPr>
          <w:sz w:val="20"/>
          <w:szCs w:val="20"/>
          <w:spacing w:val="10"/>
        </w:rPr>
        <w:t>前面的迭代过程中，需求</w:t>
      </w:r>
      <w:r>
        <w:rPr>
          <w:sz w:val="20"/>
          <w:szCs w:val="20"/>
        </w:rPr>
        <w:t xml:space="preserve"> </w:t>
      </w:r>
      <w:r>
        <w:rPr>
          <w:sz w:val="20"/>
          <w:szCs w:val="20"/>
          <w:spacing w:val="11"/>
        </w:rPr>
        <w:t>往往可能是概略的、不确定的。即使是处于高优先级的故事，它的设计也</w:t>
      </w:r>
      <w:r>
        <w:rPr>
          <w:sz w:val="20"/>
          <w:szCs w:val="20"/>
          <w:spacing w:val="10"/>
        </w:rPr>
        <w:t>可以是由简单到</w:t>
      </w:r>
      <w:r>
        <w:rPr>
          <w:sz w:val="20"/>
          <w:szCs w:val="20"/>
        </w:rPr>
        <w:t xml:space="preserve"> </w:t>
      </w:r>
      <w:r>
        <w:rPr>
          <w:sz w:val="20"/>
          <w:szCs w:val="20"/>
          <w:spacing w:val="11"/>
        </w:rPr>
        <w:t>完善的一个跨若干个迭代的过程。所以最初的测试场景和测试用例的设</w:t>
      </w:r>
      <w:r>
        <w:rPr>
          <w:sz w:val="20"/>
          <w:szCs w:val="20"/>
          <w:spacing w:val="10"/>
        </w:rPr>
        <w:t>计可能只是针对产</w:t>
      </w:r>
      <w:r>
        <w:rPr>
          <w:sz w:val="20"/>
          <w:szCs w:val="20"/>
        </w:rPr>
        <w:t xml:space="preserve"> </w:t>
      </w:r>
      <w:r>
        <w:rPr>
          <w:sz w:val="20"/>
          <w:szCs w:val="20"/>
          <w:spacing w:val="11"/>
        </w:rPr>
        <w:t>品某一功能特征的一个设计雏形来进行的，需要在每次迭代的过程</w:t>
      </w:r>
      <w:r>
        <w:rPr>
          <w:sz w:val="20"/>
          <w:szCs w:val="20"/>
          <w:spacing w:val="10"/>
        </w:rPr>
        <w:t>中不断地完善，直到最</w:t>
      </w:r>
      <w:r>
        <w:rPr>
          <w:sz w:val="20"/>
          <w:szCs w:val="20"/>
        </w:rPr>
        <w:t xml:space="preserve"> </w:t>
      </w:r>
      <w:r>
        <w:rPr>
          <w:sz w:val="20"/>
          <w:szCs w:val="20"/>
          <w:spacing w:val="12"/>
        </w:rPr>
        <w:t>终产生一个可交付的测试场景和测试用例，以及最终的测试计划书。</w:t>
      </w:r>
    </w:p>
    <w:p>
      <w:pPr>
        <w:spacing w:line="287" w:lineRule="auto"/>
        <w:sectPr>
          <w:footerReference w:type="default" r:id="rId226"/>
          <w:pgSz w:w="10060" w:h="12930"/>
          <w:pgMar w:top="400" w:right="972" w:bottom="771" w:left="840" w:header="0" w:footer="463" w:gutter="0"/>
        </w:sectPr>
        <w:rPr>
          <w:sz w:val="20"/>
          <w:szCs w:val="20"/>
        </w:rPr>
      </w:pPr>
    </w:p>
    <w:p>
      <w:pPr>
        <w:spacing w:before="207" w:line="222" w:lineRule="auto"/>
        <w:jc w:val="right"/>
        <w:rPr>
          <w:rFonts w:ascii="FangSong" w:hAnsi="FangSong" w:eastAsia="FangSong" w:cs="FangSong"/>
          <w:sz w:val="21"/>
          <w:szCs w:val="21"/>
        </w:rPr>
      </w:pPr>
      <w:bookmarkStart w:name="bookmark293" w:id="135"/>
      <w:bookmarkEnd w:id="135"/>
      <w:r>
        <w:rPr>
          <w:rFonts w:ascii="FangSong" w:hAnsi="FangSong" w:eastAsia="FangSong" w:cs="FangSong"/>
          <w:sz w:val="21"/>
          <w:szCs w:val="21"/>
          <w:spacing w:val="-9"/>
        </w:rPr>
        <w:t>第5章</w:t>
      </w:r>
      <w:r>
        <w:rPr>
          <w:rFonts w:ascii="FangSong" w:hAnsi="FangSong" w:eastAsia="FangSong" w:cs="FangSong"/>
          <w:sz w:val="21"/>
          <w:szCs w:val="21"/>
          <w:spacing w:val="96"/>
        </w:rPr>
        <w:t xml:space="preserve"> </w:t>
      </w:r>
      <w:r>
        <w:rPr>
          <w:rFonts w:ascii="FangSong" w:hAnsi="FangSong" w:eastAsia="FangSong" w:cs="FangSong"/>
          <w:sz w:val="21"/>
          <w:szCs w:val="21"/>
          <w:spacing w:val="-9"/>
        </w:rPr>
        <w:t>黑色盒子：打着手电抓虫子</w:t>
      </w:r>
    </w:p>
    <w:p>
      <w:pPr>
        <w:spacing w:line="303" w:lineRule="auto"/>
        <w:rPr>
          <w:rFonts w:ascii="Arial"/>
          <w:sz w:val="21"/>
        </w:rPr>
      </w:pPr>
      <w:r/>
    </w:p>
    <w:p>
      <w:pPr>
        <w:spacing w:line="303" w:lineRule="auto"/>
        <w:rPr>
          <w:rFonts w:ascii="Arial"/>
          <w:sz w:val="21"/>
        </w:rPr>
      </w:pPr>
      <w:r/>
    </w:p>
    <w:p>
      <w:pPr>
        <w:pStyle w:val="BodyText"/>
        <w:ind w:firstLine="969"/>
        <w:spacing w:line="6100" w:lineRule="exact"/>
        <w:rPr/>
      </w:pPr>
      <w:r>
        <w:rPr>
          <w:position w:val="-121"/>
        </w:rPr>
        <w:pict>
          <v:group id="_x0000_s248" style="mso-position-vertical-relative:line;mso-position-horizontal-relative:char;width:319.55pt;height:305pt;" filled="false" stroked="false" coordsize="6390,6100" coordorigin="0,0">
            <v:shape id="_x0000_s250" style="position:absolute;left:0;top:0;width:6390;height:6100;" filled="false" stroked="false" type="#_x0000_t75">
              <v:imagedata o:title="" r:id="rId229"/>
            </v:shape>
            <v:shape id="_x0000_s252" style="position:absolute;left:439;top:168;width:5402;height:5810;" filled="false" stroked="false" type="#_x0000_t202">
              <v:fill on="false"/>
              <v:stroke on="false"/>
              <v:path/>
              <v:imagedata o:title=""/>
              <o:lock v:ext="edit" aspectratio="false"/>
              <v:textbox inset="0mm,0mm,0mm,0mm">
                <w:txbxContent>
                  <w:p>
                    <w:pPr>
                      <w:ind w:left="40"/>
                      <w:spacing w:before="20" w:line="224" w:lineRule="auto"/>
                      <w:rPr>
                        <w:rFonts w:ascii="SimHei" w:hAnsi="SimHei" w:eastAsia="SimHei" w:cs="SimHei"/>
                        <w:sz w:val="16"/>
                        <w:szCs w:val="16"/>
                      </w:rPr>
                    </w:pPr>
                    <w:r>
                      <w:rPr>
                        <w:rFonts w:ascii="SimHei" w:hAnsi="SimHei" w:eastAsia="SimHei" w:cs="SimHei"/>
                        <w:sz w:val="16"/>
                        <w:szCs w:val="16"/>
                        <w:spacing w:val="-2"/>
                      </w:rPr>
                      <w:t>计划</w:t>
                    </w:r>
                  </w:p>
                  <w:p>
                    <w:pPr>
                      <w:ind w:left="20"/>
                      <w:spacing w:before="112" w:line="222" w:lineRule="auto"/>
                      <w:rPr>
                        <w:rFonts w:ascii="SimHei" w:hAnsi="SimHei" w:eastAsia="SimHei" w:cs="SimHei"/>
                        <w:sz w:val="16"/>
                        <w:szCs w:val="16"/>
                      </w:rPr>
                    </w:pPr>
                    <w:r>
                      <w:rPr>
                        <w:rFonts w:ascii="SimHei" w:hAnsi="SimHei" w:eastAsia="SimHei" w:cs="SimHei"/>
                        <w:sz w:val="16"/>
                        <w:szCs w:val="16"/>
                        <w:spacing w:val="-2"/>
                      </w:rPr>
                      <w:t>确认</w:t>
                    </w:r>
                  </w:p>
                  <w:p>
                    <w:pPr>
                      <w:spacing w:line="325" w:lineRule="auto"/>
                      <w:rPr>
                        <w:rFonts w:ascii="Arial"/>
                        <w:sz w:val="21"/>
                      </w:rPr>
                    </w:pPr>
                    <w:r/>
                  </w:p>
                  <w:p>
                    <w:pPr>
                      <w:ind w:left="369"/>
                      <w:spacing w:before="52" w:line="220" w:lineRule="auto"/>
                      <w:rPr>
                        <w:rFonts w:ascii="SimSun" w:hAnsi="SimSun" w:eastAsia="SimSun" w:cs="SimSun"/>
                        <w:sz w:val="16"/>
                        <w:szCs w:val="16"/>
                      </w:rPr>
                    </w:pPr>
                    <w:r>
                      <w:rPr>
                        <w:rFonts w:ascii="SimSun" w:hAnsi="SimSun" w:eastAsia="SimSun" w:cs="SimSun"/>
                        <w:sz w:val="16"/>
                        <w:szCs w:val="16"/>
                        <w:spacing w:val="6"/>
                      </w:rPr>
                      <w:t>需求分析</w:t>
                    </w:r>
                  </w:p>
                  <w:p>
                    <w:pPr>
                      <w:ind w:left="540"/>
                      <w:spacing w:before="119" w:line="220" w:lineRule="auto"/>
                      <w:rPr>
                        <w:rFonts w:ascii="SimSun" w:hAnsi="SimSun" w:eastAsia="SimSun" w:cs="SimSun"/>
                        <w:sz w:val="16"/>
                        <w:szCs w:val="16"/>
                      </w:rPr>
                    </w:pPr>
                    <w:r>
                      <w:rPr>
                        <w:rFonts w:ascii="SimSun" w:hAnsi="SimSun" w:eastAsia="SimSun" w:cs="SimSun"/>
                        <w:sz w:val="16"/>
                        <w:szCs w:val="16"/>
                        <w:spacing w:val="9"/>
                      </w:rPr>
                      <w:t>确认</w:t>
                    </w:r>
                  </w:p>
                  <w:p>
                    <w:pPr>
                      <w:spacing w:line="303" w:lineRule="auto"/>
                      <w:rPr>
                        <w:rFonts w:ascii="Arial"/>
                        <w:sz w:val="21"/>
                      </w:rPr>
                    </w:pPr>
                    <w:r/>
                  </w:p>
                  <w:p>
                    <w:pPr>
                      <w:ind w:left="960"/>
                      <w:spacing w:before="52" w:line="222" w:lineRule="auto"/>
                      <w:rPr>
                        <w:rFonts w:ascii="SimHei" w:hAnsi="SimHei" w:eastAsia="SimHei" w:cs="SimHei"/>
                        <w:sz w:val="16"/>
                        <w:szCs w:val="16"/>
                      </w:rPr>
                    </w:pPr>
                    <w:r>
                      <w:rPr>
                        <w:rFonts w:ascii="SimHei" w:hAnsi="SimHei" w:eastAsia="SimHei" w:cs="SimHei"/>
                        <w:sz w:val="16"/>
                        <w:szCs w:val="16"/>
                        <w:spacing w:val="-2"/>
                      </w:rPr>
                      <w:t>设计</w:t>
                    </w:r>
                  </w:p>
                  <w:p>
                    <w:pPr>
                      <w:ind w:left="939"/>
                      <w:spacing w:before="138" w:line="222" w:lineRule="auto"/>
                      <w:rPr>
                        <w:rFonts w:ascii="SimHei" w:hAnsi="SimHei" w:eastAsia="SimHei" w:cs="SimHei"/>
                        <w:sz w:val="16"/>
                        <w:szCs w:val="16"/>
                      </w:rPr>
                    </w:pPr>
                    <w:r>
                      <w:rPr>
                        <w:rFonts w:ascii="SimHei" w:hAnsi="SimHei" w:eastAsia="SimHei" w:cs="SimHei"/>
                        <w:sz w:val="16"/>
                        <w:szCs w:val="16"/>
                        <w:spacing w:val="-2"/>
                      </w:rPr>
                      <w:t>确认</w:t>
                    </w:r>
                  </w:p>
                  <w:p>
                    <w:pPr>
                      <w:spacing w:line="314" w:lineRule="auto"/>
                      <w:rPr>
                        <w:rFonts w:ascii="Arial"/>
                        <w:sz w:val="21"/>
                      </w:rPr>
                    </w:pPr>
                    <w:r/>
                  </w:p>
                  <w:p>
                    <w:pPr>
                      <w:ind w:left="1239"/>
                      <w:spacing w:before="52" w:line="219" w:lineRule="auto"/>
                      <w:rPr>
                        <w:rFonts w:ascii="SimSun" w:hAnsi="SimSun" w:eastAsia="SimSun" w:cs="SimSun"/>
                        <w:sz w:val="16"/>
                        <w:szCs w:val="16"/>
                      </w:rPr>
                    </w:pPr>
                    <w:r>
                      <w:rPr>
                        <w:rFonts w:ascii="SimSun" w:hAnsi="SimSun" w:eastAsia="SimSun" w:cs="SimSun"/>
                        <w:sz w:val="16"/>
                        <w:szCs w:val="16"/>
                        <w:spacing w:val="4"/>
                      </w:rPr>
                      <w:t>实现(编码)</w:t>
                    </w:r>
                  </w:p>
                  <w:p>
                    <w:pPr>
                      <w:ind w:left="1450"/>
                      <w:spacing w:before="119" w:line="222" w:lineRule="auto"/>
                      <w:rPr>
                        <w:rFonts w:ascii="SimHei" w:hAnsi="SimHei" w:eastAsia="SimHei" w:cs="SimHei"/>
                        <w:sz w:val="16"/>
                        <w:szCs w:val="16"/>
                      </w:rPr>
                    </w:pPr>
                    <w:r>
                      <w:rPr>
                        <w:rFonts w:ascii="SimHei" w:hAnsi="SimHei" w:eastAsia="SimHei" w:cs="SimHei"/>
                        <w:sz w:val="16"/>
                        <w:szCs w:val="16"/>
                        <w:spacing w:val="8"/>
                      </w:rPr>
                      <w:t>确认</w:t>
                    </w:r>
                  </w:p>
                  <w:p>
                    <w:pPr>
                      <w:spacing w:line="324" w:lineRule="auto"/>
                      <w:rPr>
                        <w:rFonts w:ascii="Arial"/>
                        <w:sz w:val="21"/>
                      </w:rPr>
                    </w:pPr>
                    <w:r/>
                  </w:p>
                  <w:p>
                    <w:pPr>
                      <w:ind w:left="1979"/>
                      <w:spacing w:before="53" w:line="223" w:lineRule="auto"/>
                      <w:rPr>
                        <w:rFonts w:ascii="FangSong" w:hAnsi="FangSong" w:eastAsia="FangSong" w:cs="FangSong"/>
                        <w:sz w:val="16"/>
                        <w:szCs w:val="16"/>
                      </w:rPr>
                    </w:pPr>
                    <w:r>
                      <w:rPr>
                        <w:rFonts w:ascii="FangSong" w:hAnsi="FangSong" w:eastAsia="FangSong" w:cs="FangSong"/>
                        <w:sz w:val="16"/>
                        <w:szCs w:val="16"/>
                        <w:spacing w:val="10"/>
                      </w:rPr>
                      <w:t>测试</w:t>
                    </w:r>
                  </w:p>
                  <w:p>
                    <w:pPr>
                      <w:ind w:left="1979"/>
                      <w:spacing w:before="136" w:line="222" w:lineRule="auto"/>
                      <w:rPr>
                        <w:rFonts w:ascii="SimHei" w:hAnsi="SimHei" w:eastAsia="SimHei" w:cs="SimHei"/>
                        <w:sz w:val="16"/>
                        <w:szCs w:val="16"/>
                      </w:rPr>
                    </w:pPr>
                    <w:r>
                      <w:rPr>
                        <w:rFonts w:ascii="SimHei" w:hAnsi="SimHei" w:eastAsia="SimHei" w:cs="SimHei"/>
                        <w:sz w:val="16"/>
                        <w:szCs w:val="16"/>
                        <w:spacing w:val="8"/>
                      </w:rPr>
                      <w:t>确认</w:t>
                    </w:r>
                  </w:p>
                  <w:p>
                    <w:pPr>
                      <w:ind w:left="660"/>
                      <w:spacing w:before="237" w:line="170" w:lineRule="auto"/>
                      <w:rPr>
                        <w:rFonts w:ascii="SimHei" w:hAnsi="SimHei" w:eastAsia="SimHei" w:cs="SimHei"/>
                        <w:sz w:val="16"/>
                        <w:szCs w:val="16"/>
                      </w:rPr>
                    </w:pPr>
                    <w:r>
                      <w:rPr>
                        <w:rFonts w:ascii="SimHei" w:hAnsi="SimHei" w:eastAsia="SimHei" w:cs="SimHei"/>
                        <w:sz w:val="16"/>
                        <w:szCs w:val="16"/>
                        <w:spacing w:val="5"/>
                      </w:rPr>
                      <w:t>开发</w:t>
                    </w:r>
                  </w:p>
                  <w:p>
                    <w:pPr>
                      <w:ind w:left="2440"/>
                      <w:spacing w:line="202" w:lineRule="auto"/>
                      <w:rPr>
                        <w:rFonts w:ascii="SimSun" w:hAnsi="SimSun" w:eastAsia="SimSun" w:cs="SimSun"/>
                        <w:sz w:val="16"/>
                        <w:szCs w:val="16"/>
                      </w:rPr>
                    </w:pPr>
                    <w:r>
                      <w:rPr>
                        <w:rFonts w:ascii="SimSun" w:hAnsi="SimSun" w:eastAsia="SimSun" w:cs="SimSun"/>
                        <w:sz w:val="16"/>
                        <w:szCs w:val="16"/>
                        <w:spacing w:val="-1"/>
                      </w:rPr>
                      <w:t>运行/维护</w:t>
                    </w:r>
                  </w:p>
                  <w:p>
                    <w:pPr>
                      <w:ind w:left="660"/>
                      <w:spacing w:before="118" w:line="221" w:lineRule="auto"/>
                      <w:rPr>
                        <w:rFonts w:ascii="SimHei" w:hAnsi="SimHei" w:eastAsia="SimHei" w:cs="SimHei"/>
                        <w:sz w:val="16"/>
                        <w:szCs w:val="16"/>
                      </w:rPr>
                    </w:pPr>
                    <w:r>
                      <w:rPr>
                        <w:rFonts w:ascii="SimHei" w:hAnsi="SimHei" w:eastAsia="SimHei" w:cs="SimHei"/>
                        <w:sz w:val="16"/>
                        <w:szCs w:val="16"/>
                        <w:spacing w:val="-2"/>
                      </w:rPr>
                      <w:t>维护</w:t>
                    </w:r>
                  </w:p>
                  <w:p>
                    <w:pPr>
                      <w:ind w:right="20"/>
                      <w:spacing w:line="220" w:lineRule="auto"/>
                      <w:jc w:val="right"/>
                      <w:rPr>
                        <w:rFonts w:ascii="SimSun" w:hAnsi="SimSun" w:eastAsia="SimSun" w:cs="SimSun"/>
                        <w:sz w:val="16"/>
                        <w:szCs w:val="16"/>
                      </w:rPr>
                    </w:pPr>
                    <w:r>
                      <w:rPr>
                        <w:rFonts w:ascii="SimSun" w:hAnsi="SimSun" w:eastAsia="SimSun" w:cs="SimSun"/>
                        <w:sz w:val="16"/>
                        <w:szCs w:val="16"/>
                        <w:spacing w:val="7"/>
                      </w:rPr>
                      <w:t>维护计划</w:t>
                    </w:r>
                  </w:p>
                  <w:p>
                    <w:pPr>
                      <w:ind w:left="660"/>
                      <w:spacing w:before="79" w:line="219" w:lineRule="auto"/>
                      <w:rPr>
                        <w:rFonts w:ascii="SimSun" w:hAnsi="SimSun" w:eastAsia="SimSun" w:cs="SimSun"/>
                        <w:sz w:val="16"/>
                        <w:szCs w:val="16"/>
                      </w:rPr>
                    </w:pPr>
                    <w:r>
                      <w:rPr>
                        <w:rFonts w:ascii="SimSun" w:hAnsi="SimSun" w:eastAsia="SimSun" w:cs="SimSun"/>
                        <w:sz w:val="16"/>
                        <w:szCs w:val="16"/>
                        <w:spacing w:val="9"/>
                      </w:rPr>
                      <w:t>输出</w:t>
                    </w:r>
                  </w:p>
                  <w:p>
                    <w:pPr>
                      <w:ind w:left="660"/>
                      <w:spacing w:before="249" w:line="222" w:lineRule="auto"/>
                      <w:rPr>
                        <w:rFonts w:ascii="SimHei" w:hAnsi="SimHei" w:eastAsia="SimHei" w:cs="SimHei"/>
                        <w:sz w:val="16"/>
                        <w:szCs w:val="16"/>
                      </w:rPr>
                    </w:pPr>
                    <w:r>
                      <w:rPr>
                        <w:rFonts w:ascii="SimHei" w:hAnsi="SimHei" w:eastAsia="SimHei" w:cs="SimHei"/>
                        <w:sz w:val="16"/>
                        <w:szCs w:val="16"/>
                        <w:spacing w:val="-2"/>
                      </w:rPr>
                      <w:t>输入</w:t>
                    </w:r>
                  </w:p>
                </w:txbxContent>
              </v:textbox>
            </v:shape>
            <v:shape id="_x0000_s254" style="position:absolute;left:5130;top:3807;width:731;height:1258;" filled="false" stroked="false" type="#_x0000_t202">
              <v:fill on="false"/>
              <v:stroke on="false"/>
              <v:path/>
              <v:imagedata o:title=""/>
              <o:lock v:ext="edit" aspectratio="false"/>
              <v:textbox inset="0mm,0mm,0mm,0mm">
                <w:txbxContent>
                  <w:p>
                    <w:pPr>
                      <w:ind w:left="20" w:right="20"/>
                      <w:spacing w:before="19" w:line="206" w:lineRule="auto"/>
                      <w:rPr>
                        <w:rFonts w:ascii="SimSun" w:hAnsi="SimSun" w:eastAsia="SimSun" w:cs="SimSun"/>
                        <w:sz w:val="16"/>
                        <w:szCs w:val="16"/>
                      </w:rPr>
                    </w:pPr>
                    <w:r>
                      <w:rPr>
                        <w:rFonts w:ascii="SimSun" w:hAnsi="SimSun" w:eastAsia="SimSun" w:cs="SimSun"/>
                        <w:sz w:val="16"/>
                        <w:szCs w:val="16"/>
                        <w:spacing w:val="7"/>
                      </w:rPr>
                      <w:t>测试计划</w:t>
                    </w:r>
                    <w:r>
                      <w:rPr>
                        <w:rFonts w:ascii="SimSun" w:hAnsi="SimSun" w:eastAsia="SimSun" w:cs="SimSun"/>
                        <w:sz w:val="16"/>
                        <w:szCs w:val="16"/>
                        <w:spacing w:val="2"/>
                      </w:rPr>
                      <w:t xml:space="preserve"> </w:t>
                    </w:r>
                    <w:r>
                      <w:rPr>
                        <w:rFonts w:ascii="SimSun" w:hAnsi="SimSun" w:eastAsia="SimSun" w:cs="SimSun"/>
                        <w:sz w:val="16"/>
                        <w:szCs w:val="16"/>
                        <w:spacing w:val="12"/>
                      </w:rPr>
                      <w:t>测试报告</w:t>
                    </w:r>
                  </w:p>
                  <w:p>
                    <w:pPr>
                      <w:spacing w:line="467" w:lineRule="auto"/>
                      <w:rPr>
                        <w:rFonts w:ascii="Arial"/>
                        <w:sz w:val="21"/>
                      </w:rPr>
                    </w:pPr>
                    <w:r/>
                  </w:p>
                  <w:p>
                    <w:pPr>
                      <w:ind w:left="20" w:right="20"/>
                      <w:spacing w:before="52" w:line="212" w:lineRule="auto"/>
                      <w:rPr>
                        <w:rFonts w:ascii="SimSun" w:hAnsi="SimSun" w:eastAsia="SimSun" w:cs="SimSun"/>
                        <w:sz w:val="16"/>
                        <w:szCs w:val="16"/>
                      </w:rPr>
                    </w:pPr>
                    <w:r>
                      <w:rPr>
                        <w:rFonts w:ascii="SimSun" w:hAnsi="SimSun" w:eastAsia="SimSun" w:cs="SimSun"/>
                        <w:sz w:val="16"/>
                        <w:szCs w:val="16"/>
                        <w:spacing w:val="12"/>
                      </w:rPr>
                      <w:t>软件问题</w:t>
                    </w:r>
                    <w:r>
                      <w:rPr>
                        <w:rFonts w:ascii="SimSun" w:hAnsi="SimSun" w:eastAsia="SimSun" w:cs="SimSun"/>
                        <w:sz w:val="16"/>
                        <w:szCs w:val="16"/>
                      </w:rPr>
                      <w:t xml:space="preserve"> </w:t>
                    </w:r>
                    <w:r>
                      <w:rPr>
                        <w:rFonts w:ascii="SimSun" w:hAnsi="SimSun" w:eastAsia="SimSun" w:cs="SimSun"/>
                        <w:sz w:val="16"/>
                        <w:szCs w:val="16"/>
                        <w:spacing w:val="12"/>
                      </w:rPr>
                      <w:t>变化报告</w:t>
                    </w:r>
                  </w:p>
                </w:txbxContent>
              </v:textbox>
            </v:shape>
            <v:shape id="_x0000_s256" style="position:absolute;left:5130;top:1256;width:718;height:1281;" filled="false" stroked="false" type="#_x0000_t202">
              <v:fill on="false"/>
              <v:stroke on="false"/>
              <v:path/>
              <v:imagedata o:title=""/>
              <o:lock v:ext="edit" aspectratio="false"/>
              <v:textbox inset="0mm,0mm,0mm,0mm">
                <w:txbxContent>
                  <w:p>
                    <w:pPr>
                      <w:ind w:left="20" w:right="20"/>
                      <w:spacing w:before="19" w:line="233" w:lineRule="auto"/>
                      <w:rPr>
                        <w:rFonts w:ascii="SimSun" w:hAnsi="SimSun" w:eastAsia="SimSun" w:cs="SimSun"/>
                        <w:sz w:val="16"/>
                        <w:szCs w:val="16"/>
                      </w:rPr>
                    </w:pPr>
                    <w:r>
                      <w:rPr>
                        <w:rFonts w:ascii="SimSun" w:hAnsi="SimSun" w:eastAsia="SimSun" w:cs="SimSun"/>
                        <w:sz w:val="16"/>
                        <w:szCs w:val="16"/>
                        <w:spacing w:val="6"/>
                      </w:rPr>
                      <w:t>软件需求</w:t>
                    </w:r>
                    <w:r>
                      <w:rPr>
                        <w:rFonts w:ascii="SimSun" w:hAnsi="SimSun" w:eastAsia="SimSun" w:cs="SimSun"/>
                        <w:sz w:val="16"/>
                        <w:szCs w:val="16"/>
                        <w:spacing w:val="2"/>
                      </w:rPr>
                      <w:t xml:space="preserve"> </w:t>
                    </w:r>
                    <w:r>
                      <w:rPr>
                        <w:rFonts w:ascii="SimSun" w:hAnsi="SimSun" w:eastAsia="SimSun" w:cs="SimSun"/>
                        <w:sz w:val="16"/>
                        <w:szCs w:val="16"/>
                        <w:spacing w:val="9"/>
                      </w:rPr>
                      <w:t>规格说明</w:t>
                    </w:r>
                  </w:p>
                  <w:p>
                    <w:pPr>
                      <w:spacing w:line="432" w:lineRule="auto"/>
                      <w:rPr>
                        <w:rFonts w:ascii="Arial"/>
                        <w:sz w:val="21"/>
                      </w:rPr>
                    </w:pPr>
                    <w:r/>
                  </w:p>
                  <w:p>
                    <w:pPr>
                      <w:ind w:left="20" w:right="30"/>
                      <w:spacing w:before="52" w:line="223" w:lineRule="auto"/>
                      <w:rPr>
                        <w:rFonts w:ascii="SimSun" w:hAnsi="SimSun" w:eastAsia="SimSun" w:cs="SimSun"/>
                        <w:sz w:val="16"/>
                        <w:szCs w:val="16"/>
                      </w:rPr>
                    </w:pPr>
                    <w:r>
                      <w:rPr>
                        <w:rFonts w:ascii="SimSun" w:hAnsi="SimSun" w:eastAsia="SimSun" w:cs="SimSun"/>
                        <w:sz w:val="16"/>
                        <w:szCs w:val="16"/>
                        <w:spacing w:val="6"/>
                      </w:rPr>
                      <w:t>初步设计</w:t>
                    </w:r>
                    <w:r>
                      <w:rPr>
                        <w:rFonts w:ascii="SimSun" w:hAnsi="SimSun" w:eastAsia="SimSun" w:cs="SimSun"/>
                        <w:sz w:val="16"/>
                        <w:szCs w:val="16"/>
                        <w:spacing w:val="1"/>
                      </w:rPr>
                      <w:t xml:space="preserve"> </w:t>
                    </w:r>
                    <w:r>
                      <w:rPr>
                        <w:rFonts w:ascii="SimSun" w:hAnsi="SimSun" w:eastAsia="SimSun" w:cs="SimSun"/>
                        <w:sz w:val="16"/>
                        <w:szCs w:val="16"/>
                        <w:spacing w:val="6"/>
                      </w:rPr>
                      <w:t>详细设计</w:t>
                    </w:r>
                  </w:p>
                </w:txbxContent>
              </v:textbox>
            </v:shape>
            <v:shape id="_x0000_s258" style="position:absolute;left:3379;top:5446;width:75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废弃/退役</w:t>
                    </w:r>
                  </w:p>
                </w:txbxContent>
              </v:textbox>
            </v:shape>
            <v:shape id="_x0000_s260" style="position:absolute;left:5130;top:416;width:71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软件规划</w:t>
                    </w:r>
                  </w:p>
                </w:txbxContent>
              </v:textbox>
            </v:shape>
            <v:shape id="_x0000_s262" style="position:absolute;left:5130;top:3056;width:70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代码清单</w:t>
                    </w:r>
                  </w:p>
                </w:txbxContent>
              </v:textbox>
            </v:shape>
            <v:shape id="_x0000_s264" style="position:absolute;left:2979;top:4875;width:537;height:20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spacing w:val="5"/>
                      </w:rPr>
                      <w:t>再确认</w:t>
                    </w:r>
                  </w:p>
                </w:txbxContent>
              </v:textbox>
            </v:shape>
          </v:group>
        </w:pict>
      </w:r>
    </w:p>
    <w:p>
      <w:pPr>
        <w:ind w:left="2929"/>
        <w:spacing w:before="73" w:line="222" w:lineRule="auto"/>
        <w:rPr>
          <w:rFonts w:ascii="KaiTi" w:hAnsi="KaiTi" w:eastAsia="KaiTi" w:cs="KaiTi"/>
          <w:sz w:val="21"/>
          <w:szCs w:val="21"/>
        </w:rPr>
      </w:pPr>
      <w:r>
        <w:rPr>
          <w:rFonts w:ascii="KaiTi" w:hAnsi="KaiTi" w:eastAsia="KaiTi" w:cs="KaiTi"/>
          <w:sz w:val="21"/>
          <w:szCs w:val="21"/>
          <w:spacing w:val="-12"/>
        </w:rPr>
        <w:t>图5-2</w:t>
      </w:r>
      <w:r>
        <w:rPr>
          <w:rFonts w:ascii="KaiTi" w:hAnsi="KaiTi" w:eastAsia="KaiTi" w:cs="KaiTi"/>
          <w:sz w:val="21"/>
          <w:szCs w:val="21"/>
          <w:spacing w:val="-12"/>
        </w:rPr>
        <w:t xml:space="preserve">  </w:t>
      </w:r>
      <w:r>
        <w:rPr>
          <w:rFonts w:ascii="KaiTi" w:hAnsi="KaiTi" w:eastAsia="KaiTi" w:cs="KaiTi"/>
          <w:sz w:val="21"/>
          <w:szCs w:val="21"/>
          <w:spacing w:val="-12"/>
        </w:rPr>
        <w:t>瀑布开发模式流程图</w:t>
      </w:r>
    </w:p>
    <w:p>
      <w:pPr>
        <w:spacing w:line="308" w:lineRule="auto"/>
        <w:rPr>
          <w:rFonts w:ascii="Arial"/>
          <w:sz w:val="21"/>
        </w:rPr>
      </w:pPr>
      <w:r/>
    </w:p>
    <w:p>
      <w:pPr>
        <w:pStyle w:val="BodyText"/>
        <w:ind w:left="422"/>
        <w:spacing w:before="68" w:line="221"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对产品整个安装包的各层软件的了解</w:t>
      </w:r>
    </w:p>
    <w:p>
      <w:pPr>
        <w:pStyle w:val="BodyText"/>
        <w:ind w:right="40" w:firstLine="314"/>
        <w:spacing w:before="191" w:line="276" w:lineRule="auto"/>
        <w:rPr>
          <w:sz w:val="21"/>
          <w:szCs w:val="21"/>
        </w:rPr>
      </w:pPr>
      <w:r>
        <w:rPr>
          <w:sz w:val="21"/>
          <w:szCs w:val="21"/>
          <w:spacing w:val="2"/>
        </w:rPr>
        <w:t>“工欲善其事，必先利其器”,贺晨告诉小艾，要想</w:t>
      </w:r>
      <w:r>
        <w:rPr>
          <w:sz w:val="21"/>
          <w:szCs w:val="21"/>
          <w:spacing w:val="1"/>
        </w:rPr>
        <w:t>做好功能测试，对所测产品整个安</w:t>
      </w:r>
      <w:r>
        <w:rPr>
          <w:sz w:val="21"/>
          <w:szCs w:val="21"/>
        </w:rPr>
        <w:t xml:space="preserve"> </w:t>
      </w:r>
      <w:r>
        <w:rPr>
          <w:sz w:val="21"/>
          <w:szCs w:val="21"/>
          <w:spacing w:val="1"/>
        </w:rPr>
        <w:t>装包的各层软件的了解是功能测试人员及其他测试人员必不可缺的基本技能。</w:t>
      </w:r>
    </w:p>
    <w:p>
      <w:pPr>
        <w:pStyle w:val="BodyText"/>
        <w:ind w:right="58" w:firstLine="419"/>
        <w:spacing w:before="131" w:line="265" w:lineRule="auto"/>
        <w:jc w:val="both"/>
        <w:rPr>
          <w:sz w:val="21"/>
          <w:szCs w:val="21"/>
        </w:rPr>
      </w:pPr>
      <w:r>
        <w:rPr>
          <w:sz w:val="21"/>
          <w:szCs w:val="21"/>
          <w:spacing w:val="1"/>
        </w:rPr>
        <w:t>在贺晨给小艾布置了对产品的整个安装包的各层软件的学习之后，小艾才真正认识到</w:t>
      </w:r>
      <w:r>
        <w:rPr>
          <w:sz w:val="21"/>
          <w:szCs w:val="21"/>
          <w:spacing w:val="6"/>
        </w:rPr>
        <w:t xml:space="preserve"> </w:t>
      </w:r>
      <w:r>
        <w:rPr>
          <w:sz w:val="21"/>
          <w:szCs w:val="21"/>
          <w:spacing w:val="1"/>
        </w:rPr>
        <w:t>软件的复杂性。一个大型的应用，它所涉及的各层软件种类繁多，通常是一个复杂的</w:t>
      </w:r>
      <w:r>
        <w:rPr>
          <w:sz w:val="21"/>
          <w:szCs w:val="21"/>
        </w:rPr>
        <w:t>矩阵 </w:t>
      </w:r>
      <w:r>
        <w:rPr>
          <w:sz w:val="21"/>
          <w:szCs w:val="21"/>
          <w:spacing w:val="7"/>
        </w:rPr>
        <w:t>结构，这和不同的用户对软件及整个</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sz w:val="21"/>
          <w:szCs w:val="21"/>
          <w:spacing w:val="7"/>
        </w:rPr>
        <w:t>基础架构的不同需求和设计有</w:t>
      </w:r>
      <w:r>
        <w:rPr>
          <w:sz w:val="21"/>
          <w:szCs w:val="21"/>
          <w:spacing w:val="6"/>
        </w:rPr>
        <w:t>关。表5-2是一个</w:t>
      </w:r>
      <w:r>
        <w:rPr>
          <w:sz w:val="21"/>
          <w:szCs w:val="21"/>
        </w:rPr>
        <w:t xml:space="preserve"> </w:t>
      </w:r>
      <w:r>
        <w:rPr>
          <w:sz w:val="21"/>
          <w:szCs w:val="21"/>
          <w:spacing w:val="-1"/>
        </w:rPr>
        <w:t>简单的操作系统和数据库的二维矩阵表。</w:t>
      </w:r>
    </w:p>
    <w:p>
      <w:pPr>
        <w:pStyle w:val="BodyText"/>
        <w:ind w:right="38" w:firstLine="419"/>
        <w:spacing w:before="125" w:line="283" w:lineRule="auto"/>
        <w:rPr>
          <w:sz w:val="21"/>
          <w:szCs w:val="21"/>
        </w:rPr>
      </w:pPr>
      <w:r>
        <w:rPr>
          <w:sz w:val="21"/>
          <w:szCs w:val="21"/>
          <w:spacing w:val="1"/>
        </w:rPr>
        <w:t>对这些不同层次的软件的学习不是一件很容易的事情，既要学习不同的操作系统、数</w:t>
      </w:r>
      <w:r>
        <w:rPr>
          <w:sz w:val="21"/>
          <w:szCs w:val="21"/>
        </w:rPr>
        <w:t xml:space="preserve"> </w:t>
      </w:r>
      <w:r>
        <w:rPr>
          <w:sz w:val="21"/>
          <w:szCs w:val="21"/>
        </w:rPr>
        <w:t>据库、Web Server</w:t>
      </w:r>
      <w:r>
        <w:rPr>
          <w:sz w:val="21"/>
          <w:szCs w:val="21"/>
          <w:spacing w:val="-42"/>
        </w:rPr>
        <w:t xml:space="preserve"> </w:t>
      </w:r>
      <w:r>
        <w:rPr>
          <w:sz w:val="21"/>
          <w:szCs w:val="21"/>
        </w:rPr>
        <w:t>等的一些基本功能，又要学习异常的分析与解决办法。虽然困难重重，</w:t>
      </w:r>
    </w:p>
    <w:p>
      <w:pPr>
        <w:spacing w:line="283" w:lineRule="auto"/>
        <w:sectPr>
          <w:footerReference w:type="default" r:id="rId228"/>
          <w:pgSz w:w="10060" w:h="12930"/>
          <w:pgMar w:top="400" w:right="837" w:bottom="790" w:left="930" w:header="0" w:footer="517" w:gutter="0"/>
        </w:sectPr>
        <w:rPr>
          <w:sz w:val="21"/>
          <w:szCs w:val="21"/>
        </w:rPr>
      </w:pPr>
    </w:p>
    <w:p>
      <w:pPr>
        <w:spacing w:before="266" w:line="221" w:lineRule="auto"/>
        <w:rPr>
          <w:rFonts w:ascii="SimHei" w:hAnsi="SimHei" w:eastAsia="SimHei" w:cs="SimHei"/>
          <w:sz w:val="21"/>
          <w:szCs w:val="21"/>
        </w:rPr>
      </w:pPr>
      <w:bookmarkStart w:name="bookmark294" w:id="136"/>
      <w:bookmarkEnd w:id="136"/>
      <w:r>
        <w:rPr>
          <w:rFonts w:ascii="SimHei" w:hAnsi="SimHei" w:eastAsia="SimHei" w:cs="SimHei"/>
          <w:sz w:val="21"/>
          <w:szCs w:val="21"/>
          <w:spacing w:val="-18"/>
        </w:rPr>
        <w:t>从菜鸟到测试架构师———个测试工程师的成长日记</w:t>
      </w:r>
    </w:p>
    <w:p>
      <w:pPr>
        <w:spacing w:line="313" w:lineRule="auto"/>
        <w:rPr>
          <w:rFonts w:ascii="Arial"/>
          <w:sz w:val="21"/>
        </w:rPr>
      </w:pPr>
      <w:r/>
    </w:p>
    <w:p>
      <w:pPr>
        <w:spacing w:line="313" w:lineRule="auto"/>
        <w:rPr>
          <w:rFonts w:ascii="Arial"/>
          <w:sz w:val="21"/>
        </w:rPr>
      </w:pPr>
      <w:r/>
    </w:p>
    <w:p>
      <w:pPr>
        <w:pStyle w:val="BodyText"/>
        <w:ind w:right="29"/>
        <w:spacing w:before="68" w:line="274" w:lineRule="auto"/>
        <w:jc w:val="both"/>
        <w:rPr>
          <w:sz w:val="21"/>
          <w:szCs w:val="21"/>
        </w:rPr>
      </w:pPr>
      <w:r>
        <w:rPr>
          <w:sz w:val="21"/>
          <w:szCs w:val="21"/>
          <w:spacing w:val="-2"/>
        </w:rPr>
        <w:t>但小艾凭借自己的努力，还是在最短的时间内，掌握了最基本的一些操作。贺</w:t>
      </w:r>
      <w:r>
        <w:rPr>
          <w:sz w:val="21"/>
          <w:szCs w:val="21"/>
          <w:spacing w:val="-3"/>
        </w:rPr>
        <w:t>晨对小艾说，</w:t>
      </w:r>
      <w:r>
        <w:rPr>
          <w:sz w:val="21"/>
          <w:szCs w:val="21"/>
        </w:rPr>
        <w:t xml:space="preserve"> </w:t>
      </w:r>
      <w:r>
        <w:rPr>
          <w:sz w:val="21"/>
          <w:szCs w:val="21"/>
          <w:spacing w:val="1"/>
        </w:rPr>
        <w:t>万里之行，始于足下，虽然不用精通每种软件，但是至少要掌握常用的一些基本软件的用</w:t>
      </w:r>
      <w:r>
        <w:rPr>
          <w:sz w:val="21"/>
          <w:szCs w:val="21"/>
          <w:spacing w:val="5"/>
        </w:rPr>
        <w:t xml:space="preserve"> </w:t>
      </w:r>
      <w:r>
        <w:rPr>
          <w:sz w:val="21"/>
          <w:szCs w:val="21"/>
          <w:spacing w:val="-2"/>
        </w:rPr>
        <w:t>法。除了产品的安装包涉及的软件，一些常用的工具软件也要了解，比如，版</w:t>
      </w:r>
      <w:r>
        <w:rPr>
          <w:sz w:val="21"/>
          <w:szCs w:val="21"/>
          <w:spacing w:val="-3"/>
        </w:rPr>
        <w:t>本控制软件、</w:t>
      </w:r>
      <w:r>
        <w:rPr>
          <w:sz w:val="21"/>
          <w:szCs w:val="21"/>
        </w:rPr>
        <w:t xml:space="preserve"> </w:t>
      </w:r>
      <w:r>
        <w:rPr>
          <w:sz w:val="21"/>
          <w:szCs w:val="21"/>
        </w:rPr>
        <w:t>状态跟踪软件、一些编辑工具等。</w:t>
      </w:r>
    </w:p>
    <w:p>
      <w:pPr>
        <w:pStyle w:val="BodyText"/>
        <w:ind w:left="2603"/>
        <w:spacing w:before="112" w:line="208" w:lineRule="auto"/>
        <w:rPr>
          <w:sz w:val="23"/>
          <w:szCs w:val="23"/>
        </w:rPr>
      </w:pPr>
      <w:r>
        <w:rPr>
          <w:sz w:val="23"/>
          <w:szCs w:val="23"/>
          <w:b/>
          <w:bCs/>
          <w:spacing w:val="-3"/>
        </w:rPr>
        <w:t>表5-2操作系统和数据库对应表</w:t>
      </w:r>
    </w:p>
    <w:tbl>
      <w:tblPr>
        <w:tblStyle w:val="TableNormal"/>
        <w:tblW w:w="822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60"/>
        <w:gridCol w:w="2090"/>
        <w:gridCol w:w="2040"/>
        <w:gridCol w:w="2030"/>
      </w:tblGrid>
      <w:tr>
        <w:trPr>
          <w:trHeight w:val="312" w:hRule="atLeast"/>
        </w:trPr>
        <w:tc>
          <w:tcPr>
            <w:tcW w:w="2060" w:type="dxa"/>
            <w:vAlign w:val="top"/>
            <w:tcBorders>
              <w:left w:val="nil"/>
            </w:tcBorders>
          </w:tcPr>
          <w:p>
            <w:pPr>
              <w:pStyle w:val="TableText"/>
              <w:rPr/>
            </w:pPr>
            <w:r/>
          </w:p>
        </w:tc>
        <w:tc>
          <w:tcPr>
            <w:tcW w:w="2090" w:type="dxa"/>
            <w:vAlign w:val="top"/>
          </w:tcPr>
          <w:p>
            <w:pPr>
              <w:ind w:left="755"/>
              <w:spacing w:before="97" w:line="236" w:lineRule="auto"/>
              <w:rPr>
                <w:rFonts w:ascii="SimSun" w:hAnsi="SimSun" w:eastAsia="SimSun" w:cs="SimSun"/>
                <w:sz w:val="16"/>
                <w:szCs w:val="16"/>
              </w:rPr>
            </w:pPr>
            <w:r>
              <w:rPr>
                <w:rFonts w:ascii="SimSun" w:hAnsi="SimSun" w:eastAsia="SimSun" w:cs="SimSun"/>
                <w:sz w:val="16"/>
                <w:szCs w:val="16"/>
                <w:spacing w:val="-1"/>
              </w:rPr>
              <w:t>Windows</w:t>
            </w:r>
          </w:p>
        </w:tc>
        <w:tc>
          <w:tcPr>
            <w:tcW w:w="2040" w:type="dxa"/>
            <w:vAlign w:val="top"/>
          </w:tcPr>
          <w:p>
            <w:pPr>
              <w:ind w:left="875"/>
              <w:spacing w:before="121" w:line="184" w:lineRule="auto"/>
              <w:rPr>
                <w:rFonts w:ascii="SimSun" w:hAnsi="SimSun" w:eastAsia="SimSun" w:cs="SimSun"/>
                <w:sz w:val="16"/>
                <w:szCs w:val="16"/>
              </w:rPr>
            </w:pPr>
            <w:r>
              <w:rPr>
                <w:rFonts w:ascii="SimSun" w:hAnsi="SimSun" w:eastAsia="SimSun" w:cs="SimSun"/>
                <w:sz w:val="16"/>
                <w:szCs w:val="16"/>
                <w:spacing w:val="-1"/>
              </w:rPr>
              <w:t>AIX</w:t>
            </w:r>
          </w:p>
        </w:tc>
        <w:tc>
          <w:tcPr>
            <w:tcW w:w="2030" w:type="dxa"/>
            <w:vAlign w:val="top"/>
            <w:tcBorders>
              <w:right w:val="nil"/>
            </w:tcBorders>
          </w:tcPr>
          <w:p>
            <w:pPr>
              <w:ind w:left="924"/>
              <w:spacing w:before="133" w:line="94" w:lineRule="exact"/>
              <w:rPr>
                <w:rFonts w:ascii="SimSun" w:hAnsi="SimSun" w:eastAsia="SimSun" w:cs="SimSun"/>
                <w:sz w:val="6"/>
                <w:szCs w:val="6"/>
              </w:rPr>
            </w:pPr>
            <w:r>
              <w:rPr>
                <w:rFonts w:ascii="SimSun" w:hAnsi="SimSun" w:eastAsia="SimSun" w:cs="SimSun"/>
                <w:sz w:val="6"/>
                <w:szCs w:val="6"/>
                <w:position w:val="1"/>
              </w:rPr>
              <w:t>…</w:t>
            </w:r>
          </w:p>
        </w:tc>
      </w:tr>
      <w:tr>
        <w:trPr>
          <w:trHeight w:val="317" w:hRule="atLeast"/>
        </w:trPr>
        <w:tc>
          <w:tcPr>
            <w:tcW w:w="2060" w:type="dxa"/>
            <w:vAlign w:val="top"/>
            <w:tcBorders>
              <w:left w:val="nil"/>
            </w:tcBorders>
          </w:tcPr>
          <w:p>
            <w:pPr>
              <w:ind w:left="910"/>
              <w:spacing w:before="120" w:line="183" w:lineRule="auto"/>
              <w:rPr>
                <w:rFonts w:ascii="SimSun" w:hAnsi="SimSun" w:eastAsia="SimSun" w:cs="SimSun"/>
                <w:sz w:val="16"/>
                <w:szCs w:val="16"/>
              </w:rPr>
            </w:pPr>
            <w:r>
              <w:rPr>
                <w:rFonts w:ascii="SimSun" w:hAnsi="SimSun" w:eastAsia="SimSun" w:cs="SimSun"/>
                <w:sz w:val="16"/>
                <w:szCs w:val="16"/>
                <w:spacing w:val="-1"/>
              </w:rPr>
              <w:t>DB2</w:t>
            </w:r>
          </w:p>
        </w:tc>
        <w:tc>
          <w:tcPr>
            <w:tcW w:w="2090" w:type="dxa"/>
            <w:vAlign w:val="top"/>
          </w:tcPr>
          <w:p>
            <w:pPr>
              <w:pStyle w:val="TableText"/>
              <w:rPr/>
            </w:pPr>
            <w:r/>
          </w:p>
        </w:tc>
        <w:tc>
          <w:tcPr>
            <w:tcW w:w="2040" w:type="dxa"/>
            <w:vAlign w:val="top"/>
          </w:tcPr>
          <w:p>
            <w:pPr>
              <w:pStyle w:val="TableText"/>
              <w:rPr/>
            </w:pPr>
            <w:r/>
          </w:p>
        </w:tc>
        <w:tc>
          <w:tcPr>
            <w:tcW w:w="2030" w:type="dxa"/>
            <w:vAlign w:val="top"/>
            <w:tcBorders>
              <w:right w:val="nil"/>
            </w:tcBorders>
          </w:tcPr>
          <w:p>
            <w:pPr>
              <w:pStyle w:val="TableText"/>
              <w:rPr/>
            </w:pPr>
            <w:r/>
          </w:p>
        </w:tc>
      </w:tr>
      <w:tr>
        <w:trPr>
          <w:trHeight w:val="308" w:hRule="atLeast"/>
        </w:trPr>
        <w:tc>
          <w:tcPr>
            <w:tcW w:w="2060" w:type="dxa"/>
            <w:vAlign w:val="top"/>
            <w:tcBorders>
              <w:left w:val="nil"/>
            </w:tcBorders>
          </w:tcPr>
          <w:p>
            <w:pPr>
              <w:ind w:left="790"/>
              <w:spacing w:before="98" w:line="230" w:lineRule="auto"/>
              <w:rPr>
                <w:rFonts w:ascii="SimSun" w:hAnsi="SimSun" w:eastAsia="SimSun" w:cs="SimSun"/>
                <w:sz w:val="16"/>
                <w:szCs w:val="16"/>
              </w:rPr>
            </w:pPr>
            <w:r>
              <w:rPr>
                <w:rFonts w:ascii="SimSun" w:hAnsi="SimSun" w:eastAsia="SimSun" w:cs="SimSun"/>
                <w:sz w:val="16"/>
                <w:szCs w:val="16"/>
                <w:spacing w:val="-1"/>
              </w:rPr>
              <w:t>Oracle</w:t>
            </w:r>
          </w:p>
        </w:tc>
        <w:tc>
          <w:tcPr>
            <w:tcW w:w="2090" w:type="dxa"/>
            <w:vAlign w:val="top"/>
          </w:tcPr>
          <w:p>
            <w:pPr>
              <w:ind w:left="1014"/>
              <w:spacing w:before="118" w:line="126" w:lineRule="exact"/>
              <w:rPr>
                <w:rFonts w:ascii="SimSun" w:hAnsi="SimSun" w:eastAsia="SimSun" w:cs="SimSun"/>
                <w:sz w:val="9"/>
                <w:szCs w:val="9"/>
              </w:rPr>
            </w:pPr>
            <w:r>
              <w:rPr>
                <w:rFonts w:ascii="SimSun" w:hAnsi="SimSun" w:eastAsia="SimSun" w:cs="SimSun"/>
                <w:sz w:val="9"/>
                <w:szCs w:val="9"/>
                <w:position w:val="1"/>
              </w:rPr>
              <w:t>*</w:t>
            </w:r>
          </w:p>
        </w:tc>
        <w:tc>
          <w:tcPr>
            <w:tcW w:w="2040" w:type="dxa"/>
            <w:vAlign w:val="top"/>
          </w:tcPr>
          <w:p>
            <w:pPr>
              <w:pStyle w:val="TableText"/>
              <w:rPr/>
            </w:pPr>
            <w:r/>
          </w:p>
        </w:tc>
        <w:tc>
          <w:tcPr>
            <w:tcW w:w="2030" w:type="dxa"/>
            <w:vAlign w:val="top"/>
            <w:tcBorders>
              <w:right w:val="nil"/>
            </w:tcBorders>
          </w:tcPr>
          <w:p>
            <w:pPr>
              <w:pStyle w:val="TableText"/>
              <w:rPr/>
            </w:pPr>
            <w:r/>
          </w:p>
        </w:tc>
      </w:tr>
      <w:tr>
        <w:trPr>
          <w:trHeight w:val="313" w:hRule="atLeast"/>
        </w:trPr>
        <w:tc>
          <w:tcPr>
            <w:tcW w:w="2060" w:type="dxa"/>
            <w:vAlign w:val="top"/>
            <w:tcBorders>
              <w:left w:val="nil"/>
            </w:tcBorders>
          </w:tcPr>
          <w:p>
            <w:pPr>
              <w:ind w:left="999"/>
              <w:spacing w:before="186" w:line="94" w:lineRule="exact"/>
              <w:rPr>
                <w:rFonts w:ascii="SimSun" w:hAnsi="SimSun" w:eastAsia="SimSun" w:cs="SimSun"/>
                <w:sz w:val="6"/>
                <w:szCs w:val="6"/>
              </w:rPr>
            </w:pPr>
            <w:r>
              <w:rPr>
                <w:rFonts w:ascii="SimSun" w:hAnsi="SimSun" w:eastAsia="SimSun" w:cs="SimSun"/>
                <w:sz w:val="6"/>
                <w:szCs w:val="6"/>
                <w:position w:val="1"/>
              </w:rPr>
              <w:t>…</w:t>
            </w:r>
          </w:p>
        </w:tc>
        <w:tc>
          <w:tcPr>
            <w:tcW w:w="2090" w:type="dxa"/>
            <w:vAlign w:val="top"/>
          </w:tcPr>
          <w:p>
            <w:pPr>
              <w:pStyle w:val="TableText"/>
              <w:rPr/>
            </w:pPr>
            <w:r/>
          </w:p>
        </w:tc>
        <w:tc>
          <w:tcPr>
            <w:tcW w:w="2040" w:type="dxa"/>
            <w:vAlign w:val="top"/>
          </w:tcPr>
          <w:p>
            <w:pPr>
              <w:pStyle w:val="TableText"/>
              <w:rPr/>
            </w:pPr>
            <w:r/>
          </w:p>
        </w:tc>
        <w:tc>
          <w:tcPr>
            <w:tcW w:w="2030" w:type="dxa"/>
            <w:vAlign w:val="top"/>
            <w:tcBorders>
              <w:right w:val="nil"/>
            </w:tcBorders>
          </w:tcPr>
          <w:p>
            <w:pPr>
              <w:pStyle w:val="TableText"/>
              <w:rPr/>
            </w:pPr>
            <w:r/>
          </w:p>
        </w:tc>
      </w:tr>
    </w:tbl>
    <w:p>
      <w:pPr>
        <w:spacing w:line="298" w:lineRule="auto"/>
        <w:rPr>
          <w:rFonts w:ascii="Arial"/>
          <w:sz w:val="21"/>
        </w:rPr>
      </w:pPr>
      <w:r/>
    </w:p>
    <w:p>
      <w:pPr>
        <w:pStyle w:val="BodyText"/>
        <w:ind w:left="433"/>
        <w:spacing w:before="68" w:line="221" w:lineRule="auto"/>
        <w:rPr>
          <w:rFonts w:ascii="SimHei" w:hAnsi="SimHei" w:eastAsia="SimHei" w:cs="SimHei"/>
          <w:sz w:val="21"/>
          <w:szCs w:val="21"/>
        </w:rPr>
      </w:pPr>
      <w:r>
        <w:rPr>
          <w:sz w:val="21"/>
          <w:szCs w:val="21"/>
          <w:b/>
          <w:bCs/>
          <w:spacing w:val="3"/>
        </w:rPr>
        <w:t>5.</w:t>
      </w:r>
      <w:r>
        <w:rPr>
          <w:sz w:val="21"/>
          <w:szCs w:val="21"/>
          <w:spacing w:val="3"/>
        </w:rPr>
        <w:t xml:space="preserve"> </w:t>
      </w:r>
      <w:r>
        <w:rPr>
          <w:rFonts w:ascii="SimHei" w:hAnsi="SimHei" w:eastAsia="SimHei" w:cs="SimHei"/>
          <w:sz w:val="21"/>
          <w:szCs w:val="21"/>
          <w:b/>
          <w:bCs/>
          <w:spacing w:val="3"/>
        </w:rPr>
        <w:t>学习自动化测试工具</w:t>
      </w:r>
    </w:p>
    <w:p>
      <w:pPr>
        <w:pStyle w:val="BodyText"/>
        <w:ind w:right="30" w:firstLine="430"/>
        <w:spacing w:before="216" w:line="273" w:lineRule="auto"/>
        <w:jc w:val="both"/>
        <w:rPr>
          <w:sz w:val="21"/>
          <w:szCs w:val="21"/>
        </w:rPr>
      </w:pPr>
      <w:r>
        <w:rPr>
          <w:sz w:val="21"/>
          <w:szCs w:val="21"/>
          <w:spacing w:val="1"/>
        </w:rPr>
        <w:t>掌握了上面的这些基本知识和技能，就可以进行一些简单的手工测试了。但是，贺晨</w:t>
      </w:r>
      <w:r>
        <w:rPr>
          <w:sz w:val="21"/>
          <w:szCs w:val="21"/>
          <w:spacing w:val="14"/>
        </w:rPr>
        <w:t xml:space="preserve"> </w:t>
      </w:r>
      <w:r>
        <w:rPr>
          <w:sz w:val="21"/>
          <w:szCs w:val="21"/>
          <w:spacing w:val="-2"/>
        </w:rPr>
        <w:t>对小艾说，要想做好功能测试，一个不可分割的部分就是自动化测试。对于功</w:t>
      </w:r>
      <w:r>
        <w:rPr>
          <w:sz w:val="21"/>
          <w:szCs w:val="21"/>
          <w:spacing w:val="-3"/>
        </w:rPr>
        <w:t>能测试而言，</w:t>
      </w:r>
      <w:r>
        <w:rPr>
          <w:sz w:val="21"/>
          <w:szCs w:val="21"/>
        </w:rPr>
        <w:t xml:space="preserve"> </w:t>
      </w:r>
      <w:r>
        <w:rPr>
          <w:sz w:val="21"/>
          <w:szCs w:val="21"/>
          <w:spacing w:val="1"/>
        </w:rPr>
        <w:t>自动化测试是提高工作效率、保证测试质量及减少累积的回</w:t>
      </w:r>
      <w:r>
        <w:rPr>
          <w:sz w:val="21"/>
          <w:szCs w:val="21"/>
        </w:rPr>
        <w:t>归测试工作量的重要保证。所  </w:t>
      </w:r>
      <w:r>
        <w:rPr>
          <w:sz w:val="21"/>
          <w:szCs w:val="21"/>
          <w:spacing w:val="1"/>
        </w:rPr>
        <w:t>以，自动化测试是功能测试人员的另一基本技能，随着对功能测试越来越重视，自</w:t>
      </w:r>
      <w:r>
        <w:rPr>
          <w:sz w:val="21"/>
          <w:szCs w:val="21"/>
        </w:rPr>
        <w:t>动化测  </w:t>
      </w:r>
      <w:r>
        <w:rPr>
          <w:sz w:val="21"/>
          <w:szCs w:val="21"/>
          <w:spacing w:val="-1"/>
        </w:rPr>
        <w:t>试已经成为业界的一个重要考量指标。</w:t>
      </w:r>
    </w:p>
    <w:p>
      <w:pPr>
        <w:ind w:left="110" w:right="193" w:firstLine="479"/>
        <w:spacing w:before="103" w:line="261" w:lineRule="auto"/>
        <w:jc w:val="both"/>
        <w:rPr>
          <w:rFonts w:ascii="KaiTi" w:hAnsi="KaiTi" w:eastAsia="KaiTi" w:cs="KaiTi"/>
          <w:sz w:val="21"/>
          <w:szCs w:val="21"/>
        </w:rPr>
      </w:pPr>
      <w:r>
        <w:rPr>
          <w:rFonts w:ascii="KaiTi" w:hAnsi="KaiTi" w:eastAsia="KaiTi" w:cs="KaiTi"/>
          <w:sz w:val="21"/>
          <w:szCs w:val="21"/>
        </w:rPr>
        <w:t>自动化测试是功能测试中一项重要且具有挑战性的任务。自动化测试在整个功能测</w:t>
      </w:r>
      <w:r>
        <w:rPr>
          <w:rFonts w:ascii="KaiTi" w:hAnsi="KaiTi" w:eastAsia="KaiTi" w:cs="KaiTi"/>
          <w:sz w:val="21"/>
          <w:szCs w:val="21"/>
        </w:rPr>
        <w:t xml:space="preserve"> </w:t>
      </w:r>
      <w:r>
        <w:rPr>
          <w:rFonts w:ascii="KaiTi" w:hAnsi="KaiTi" w:eastAsia="KaiTi" w:cs="KaiTi"/>
          <w:sz w:val="21"/>
          <w:szCs w:val="21"/>
          <w:spacing w:val="1"/>
        </w:rPr>
        <w:t>试中占据的比例越高，说明功能测试做得越好。对于新人而言，必须要在自动化的开发</w:t>
      </w:r>
      <w:r>
        <w:rPr>
          <w:rFonts w:ascii="KaiTi" w:hAnsi="KaiTi" w:eastAsia="KaiTi" w:cs="KaiTi"/>
          <w:sz w:val="21"/>
          <w:szCs w:val="21"/>
          <w:spacing w:val="6"/>
        </w:rPr>
        <w:t xml:space="preserve"> </w:t>
      </w:r>
      <w:r>
        <w:rPr>
          <w:rFonts w:ascii="KaiTi" w:hAnsi="KaiTi" w:eastAsia="KaiTi" w:cs="KaiTi"/>
          <w:sz w:val="21"/>
          <w:szCs w:val="21"/>
          <w:spacing w:val="1"/>
        </w:rPr>
        <w:t>和测试方面多下工夫，这是成为一个测试专家的很重要的条件。自动化测试是师傅领你</w:t>
      </w:r>
      <w:r>
        <w:rPr>
          <w:rFonts w:ascii="KaiTi" w:hAnsi="KaiTi" w:eastAsia="KaiTi" w:cs="KaiTi"/>
          <w:sz w:val="21"/>
          <w:szCs w:val="21"/>
          <w:spacing w:val="18"/>
        </w:rPr>
        <w:t xml:space="preserve"> </w:t>
      </w:r>
      <w:r>
        <w:rPr>
          <w:rFonts w:ascii="KaiTi" w:hAnsi="KaiTi" w:eastAsia="KaiTi" w:cs="KaiTi"/>
          <w:sz w:val="21"/>
          <w:szCs w:val="21"/>
          <w:spacing w:val="4"/>
        </w:rPr>
        <w:t>进这个门，但最后能不能做好就要看你个人的修行</w:t>
      </w:r>
      <w:r>
        <w:rPr>
          <w:rFonts w:ascii="KaiTi" w:hAnsi="KaiTi" w:eastAsia="KaiTi" w:cs="KaiTi"/>
          <w:sz w:val="21"/>
          <w:szCs w:val="21"/>
          <w:spacing w:val="3"/>
        </w:rPr>
        <w:t>了。</w:t>
      </w:r>
    </w:p>
    <w:p>
      <w:pPr>
        <w:pStyle w:val="BodyText"/>
        <w:ind w:right="96" w:firstLine="430"/>
        <w:spacing w:before="192" w:line="265" w:lineRule="auto"/>
        <w:jc w:val="both"/>
        <w:rPr>
          <w:sz w:val="21"/>
          <w:szCs w:val="21"/>
        </w:rPr>
      </w:pPr>
      <w:r>
        <w:rPr>
          <w:sz w:val="21"/>
          <w:szCs w:val="21"/>
        </w:rPr>
        <w:t>贺晨告诉小艾，对自动化测试的学习，要从以下几个方面入手：</w:t>
      </w:r>
      <w:r>
        <w:rPr>
          <w:sz w:val="21"/>
          <w:szCs w:val="21"/>
          <w:spacing w:val="-58"/>
        </w:rPr>
        <w:t xml:space="preserve"> </w:t>
      </w:r>
      <w:r>
        <w:rPr>
          <w:sz w:val="21"/>
          <w:szCs w:val="21"/>
        </w:rPr>
        <w:t>一是要理解功能测试 </w:t>
      </w:r>
      <w:r>
        <w:rPr>
          <w:sz w:val="21"/>
          <w:szCs w:val="21"/>
          <w:spacing w:val="1"/>
        </w:rPr>
        <w:t>用例自动化所依附的自动化开发框架，二是要学会自动化功能测试用例的自动化工具，三</w:t>
      </w:r>
      <w:r>
        <w:rPr>
          <w:sz w:val="21"/>
          <w:szCs w:val="21"/>
          <w:spacing w:val="18"/>
        </w:rPr>
        <w:t xml:space="preserve"> </w:t>
      </w:r>
      <w:r>
        <w:rPr>
          <w:sz w:val="21"/>
          <w:szCs w:val="21"/>
          <w:spacing w:val="1"/>
        </w:rPr>
        <w:t>是要依据一定的规范开发功能测试用例的自动化脚本。关于自动化</w:t>
      </w:r>
      <w:r>
        <w:rPr>
          <w:sz w:val="21"/>
          <w:szCs w:val="21"/>
        </w:rPr>
        <w:t>方面的深入探讨，请参 </w:t>
      </w:r>
      <w:r>
        <w:rPr>
          <w:sz w:val="21"/>
          <w:szCs w:val="21"/>
        </w:rPr>
        <w:t>见本书第11章“一遍又一遍：自动化的好处多”。</w:t>
      </w:r>
    </w:p>
    <w:p>
      <w:pPr>
        <w:pStyle w:val="BodyText"/>
        <w:ind w:right="49" w:firstLine="430"/>
        <w:spacing w:before="157" w:line="256" w:lineRule="auto"/>
        <w:rPr>
          <w:sz w:val="21"/>
          <w:szCs w:val="21"/>
        </w:rPr>
      </w:pPr>
      <w:r>
        <w:rPr>
          <w:sz w:val="21"/>
          <w:szCs w:val="21"/>
          <w:spacing w:val="3"/>
        </w:rPr>
        <w:t>经过一系列学习之后，小艾发现功能测试并不</w:t>
      </w:r>
      <w:r>
        <w:rPr>
          <w:sz w:val="21"/>
          <w:szCs w:val="21"/>
          <w:spacing w:val="2"/>
        </w:rPr>
        <w:t>如想象般容易，不是任何人都能做好、</w:t>
      </w:r>
      <w:r>
        <w:rPr>
          <w:sz w:val="21"/>
          <w:szCs w:val="21"/>
        </w:rPr>
        <w:t xml:space="preserve"> </w:t>
      </w:r>
      <w:r>
        <w:rPr>
          <w:sz w:val="21"/>
          <w:szCs w:val="21"/>
        </w:rPr>
        <w:t>做精的，它是需要真正用“心”去做的事情。贺晨语：</w:t>
      </w:r>
    </w:p>
    <w:p>
      <w:pPr>
        <w:ind w:left="110" w:right="195" w:firstLine="429"/>
        <w:spacing w:before="119" w:line="282" w:lineRule="auto"/>
        <w:rPr>
          <w:rFonts w:ascii="KaiTi" w:hAnsi="KaiTi" w:eastAsia="KaiTi" w:cs="KaiTi"/>
          <w:sz w:val="21"/>
          <w:szCs w:val="21"/>
        </w:rPr>
      </w:pPr>
      <w:r>
        <w:rPr>
          <w:rFonts w:ascii="KaiTi" w:hAnsi="KaiTi" w:eastAsia="KaiTi" w:cs="KaiTi"/>
          <w:sz w:val="21"/>
          <w:szCs w:val="21"/>
          <w:spacing w:val="1"/>
        </w:rPr>
        <w:t>细心，耐心是一个优秀的功能测试人员必须具备的素质。技术创新和管理创新是功</w:t>
      </w:r>
      <w:r>
        <w:rPr>
          <w:rFonts w:ascii="KaiTi" w:hAnsi="KaiTi" w:eastAsia="KaiTi" w:cs="KaiTi"/>
          <w:sz w:val="21"/>
          <w:szCs w:val="21"/>
          <w:spacing w:val="12"/>
        </w:rPr>
        <w:t xml:space="preserve"> </w:t>
      </w:r>
      <w:r>
        <w:rPr>
          <w:rFonts w:ascii="KaiTi" w:hAnsi="KaiTi" w:eastAsia="KaiTi" w:cs="KaiTi"/>
          <w:sz w:val="21"/>
          <w:szCs w:val="21"/>
          <w:spacing w:val="1"/>
        </w:rPr>
        <w:t>能测试面临的重要挑战和机遇。</w:t>
      </w:r>
    </w:p>
    <w:p>
      <w:pPr>
        <w:pStyle w:val="BodyText"/>
        <w:spacing w:before="117" w:line="219" w:lineRule="auto"/>
        <w:jc w:val="right"/>
        <w:rPr>
          <w:sz w:val="21"/>
          <w:szCs w:val="21"/>
        </w:rPr>
      </w:pPr>
      <w:r>
        <w:rPr>
          <w:sz w:val="21"/>
          <w:szCs w:val="21"/>
          <w:spacing w:val="-7"/>
        </w:rPr>
        <w:t>经过上述的学习，小艾似乎已经有了自己的手电，但是小艾还不能很好地驾驭这个</w:t>
      </w:r>
      <w:r>
        <w:rPr>
          <w:sz w:val="21"/>
          <w:szCs w:val="21"/>
          <w:spacing w:val="-8"/>
        </w:rPr>
        <w:t>手电。</w:t>
      </w:r>
    </w:p>
    <w:p>
      <w:pPr>
        <w:spacing w:line="219" w:lineRule="auto"/>
        <w:sectPr>
          <w:footerReference w:type="default" r:id="rId230"/>
          <w:pgSz w:w="10060" w:h="12930"/>
          <w:pgMar w:top="400" w:right="864" w:bottom="734" w:left="849" w:header="0" w:footer="465" w:gutter="0"/>
        </w:sectPr>
        <w:rPr>
          <w:sz w:val="21"/>
          <w:szCs w:val="21"/>
        </w:rPr>
      </w:pPr>
    </w:p>
    <w:p>
      <w:pPr>
        <w:ind w:left="5150"/>
        <w:spacing w:before="196" w:line="222" w:lineRule="auto"/>
        <w:rPr>
          <w:rFonts w:ascii="SimHei" w:hAnsi="SimHei" w:eastAsia="SimHei" w:cs="SimHei"/>
          <w:sz w:val="20"/>
          <w:szCs w:val="20"/>
        </w:rPr>
      </w:pPr>
      <w:bookmarkStart w:name="bookmark295" w:id="137"/>
      <w:bookmarkEnd w:id="137"/>
      <w:r>
        <w:rPr>
          <w:rFonts w:ascii="SimHei" w:hAnsi="SimHei" w:eastAsia="SimHei" w:cs="SimHei"/>
          <w:sz w:val="20"/>
          <w:szCs w:val="20"/>
        </w:rPr>
        <w:t>第5章</w:t>
      </w:r>
      <w:r>
        <w:rPr>
          <w:rFonts w:ascii="SimHei" w:hAnsi="SimHei" w:eastAsia="SimHei" w:cs="SimHei"/>
          <w:sz w:val="20"/>
          <w:szCs w:val="20"/>
        </w:rPr>
        <w:t xml:space="preserve">  </w:t>
      </w:r>
      <w:r>
        <w:rPr>
          <w:rFonts w:ascii="SimHei" w:hAnsi="SimHei" w:eastAsia="SimHei" w:cs="SimHei"/>
          <w:sz w:val="20"/>
          <w:szCs w:val="20"/>
        </w:rPr>
        <w:t>黑色盒子：打着手电抓虫子</w:t>
      </w:r>
    </w:p>
    <w:p>
      <w:pPr>
        <w:spacing w:line="321" w:lineRule="auto"/>
        <w:rPr>
          <w:rFonts w:ascii="Arial"/>
          <w:sz w:val="21"/>
        </w:rPr>
      </w:pPr>
      <w:r/>
    </w:p>
    <w:p>
      <w:pPr>
        <w:spacing w:line="321" w:lineRule="auto"/>
        <w:rPr>
          <w:rFonts w:ascii="Arial"/>
          <w:sz w:val="21"/>
        </w:rPr>
      </w:pPr>
      <w:r/>
    </w:p>
    <w:p>
      <w:pPr>
        <w:pStyle w:val="BodyText"/>
        <w:spacing w:before="65" w:line="297" w:lineRule="auto"/>
        <w:rPr>
          <w:sz w:val="20"/>
          <w:szCs w:val="20"/>
        </w:rPr>
      </w:pPr>
      <w:r>
        <w:rPr>
          <w:sz w:val="20"/>
          <w:szCs w:val="20"/>
          <w:spacing w:val="6"/>
        </w:rPr>
        <w:t>主要是由于对小艾这样初次接触功能测试的人来说，</w:t>
      </w:r>
      <w:r>
        <w:rPr>
          <w:sz w:val="20"/>
          <w:szCs w:val="20"/>
          <w:spacing w:val="5"/>
        </w:rPr>
        <w:t>欠缺的不仅仅是贺晨给制订的学习计划</w:t>
      </w:r>
      <w:r>
        <w:rPr>
          <w:sz w:val="20"/>
          <w:szCs w:val="20"/>
        </w:rPr>
        <w:t xml:space="preserve">  </w:t>
      </w:r>
      <w:r>
        <w:rPr>
          <w:sz w:val="20"/>
          <w:szCs w:val="20"/>
          <w:spacing w:val="-2"/>
        </w:rPr>
        <w:t>中的知识，另外一个重要的方面就是客户意识的欠缺，也就是说，还做不到</w:t>
      </w:r>
      <w:r>
        <w:rPr>
          <w:rFonts w:ascii="Times New Roman" w:hAnsi="Times New Roman" w:eastAsia="Times New Roman" w:cs="Times New Roman"/>
          <w:sz w:val="20"/>
          <w:szCs w:val="20"/>
          <w:spacing w:val="-2"/>
        </w:rPr>
        <w:t>“Act  as  Customer”</w:t>
      </w:r>
      <w:r>
        <w:rPr>
          <w:sz w:val="20"/>
          <w:szCs w:val="20"/>
          <w:spacing w:val="-2"/>
        </w:rPr>
        <w:t>。</w:t>
      </w:r>
    </w:p>
    <w:p>
      <w:pPr>
        <w:pStyle w:val="BodyText"/>
        <w:ind w:firstLine="430"/>
        <w:spacing w:before="94" w:line="287" w:lineRule="auto"/>
        <w:jc w:val="both"/>
        <w:rPr>
          <w:sz w:val="20"/>
          <w:szCs w:val="20"/>
        </w:rPr>
      </w:pPr>
      <w:r>
        <w:rPr>
          <w:sz w:val="20"/>
          <w:szCs w:val="20"/>
          <w:spacing w:val="10"/>
        </w:rPr>
        <w:t>在贺晨给安排的测试任务中，小艾更多的是机械地按部就班，只关心最后的结果，对</w:t>
      </w:r>
      <w:r>
        <w:rPr>
          <w:sz w:val="20"/>
          <w:szCs w:val="20"/>
          <w:spacing w:val="8"/>
        </w:rPr>
        <w:t xml:space="preserve">  </w:t>
      </w:r>
      <w:r>
        <w:rPr>
          <w:sz w:val="20"/>
          <w:szCs w:val="20"/>
          <w:spacing w:val="11"/>
        </w:rPr>
        <w:t>中间的过程基本上不大注意。举一个例子，贺晨问他测试某一</w:t>
      </w:r>
      <w:r>
        <w:rPr>
          <w:sz w:val="20"/>
          <w:szCs w:val="20"/>
          <w:spacing w:val="10"/>
        </w:rPr>
        <w:t>功能时的中间过程，或者说</w:t>
      </w:r>
      <w:r>
        <w:rPr>
          <w:sz w:val="20"/>
          <w:szCs w:val="20"/>
        </w:rPr>
        <w:t xml:space="preserve">  </w:t>
      </w:r>
      <w:r>
        <w:rPr>
          <w:sz w:val="20"/>
          <w:szCs w:val="20"/>
          <w:spacing w:val="11"/>
        </w:rPr>
        <w:t>是中间状态是什么样的，小艾答不上来，他只记得功能完全按照测试案例完成</w:t>
      </w:r>
      <w:r>
        <w:rPr>
          <w:sz w:val="20"/>
          <w:szCs w:val="20"/>
          <w:spacing w:val="10"/>
        </w:rPr>
        <w:t>了，最后的</w:t>
      </w:r>
      <w:r>
        <w:rPr>
          <w:sz w:val="20"/>
          <w:szCs w:val="20"/>
        </w:rPr>
        <w:t xml:space="preserve">  </w:t>
      </w:r>
      <w:r>
        <w:rPr>
          <w:sz w:val="20"/>
          <w:szCs w:val="20"/>
          <w:spacing w:val="11"/>
        </w:rPr>
        <w:t>结果是正确的。有了类似的经验，小艾在之后的功能测试中慢慢地学</w:t>
      </w:r>
      <w:r>
        <w:rPr>
          <w:sz w:val="20"/>
          <w:szCs w:val="20"/>
          <w:spacing w:val="10"/>
        </w:rPr>
        <w:t>会了仔细地观察每一</w:t>
      </w:r>
      <w:r>
        <w:rPr>
          <w:sz w:val="20"/>
          <w:szCs w:val="20"/>
        </w:rPr>
        <w:t xml:space="preserve">  </w:t>
      </w:r>
      <w:r>
        <w:rPr>
          <w:sz w:val="20"/>
          <w:szCs w:val="20"/>
          <w:spacing w:val="13"/>
        </w:rPr>
        <w:t>个测试用例的中间过程/中间状态，果然发现有些测试用例中间的有</w:t>
      </w:r>
      <w:r>
        <w:rPr>
          <w:sz w:val="20"/>
          <w:szCs w:val="20"/>
          <w:spacing w:val="12"/>
        </w:rPr>
        <w:t>些状态是错误的或者</w:t>
      </w:r>
      <w:r>
        <w:rPr>
          <w:sz w:val="20"/>
          <w:szCs w:val="20"/>
        </w:rPr>
        <w:t xml:space="preserve">  </w:t>
      </w:r>
      <w:r>
        <w:rPr>
          <w:sz w:val="20"/>
          <w:szCs w:val="20"/>
          <w:spacing w:val="8"/>
        </w:rPr>
        <w:t>状态虽然是正确的，但产生了一些异常，这些都会对整个应用带来</w:t>
      </w:r>
      <w:r>
        <w:rPr>
          <w:sz w:val="20"/>
          <w:szCs w:val="20"/>
          <w:spacing w:val="7"/>
        </w:rPr>
        <w:t>潜在的或重或轻的问题。</w:t>
      </w:r>
      <w:r>
        <w:rPr>
          <w:sz w:val="20"/>
          <w:szCs w:val="20"/>
        </w:rPr>
        <w:t xml:space="preserve"> </w:t>
      </w:r>
      <w:r>
        <w:rPr>
          <w:sz w:val="20"/>
          <w:szCs w:val="20"/>
          <w:spacing w:val="11"/>
        </w:rPr>
        <w:t>因此，在功能测试中，最终结果固然很重要，中间的过程也不容忽</w:t>
      </w:r>
      <w:r>
        <w:rPr>
          <w:sz w:val="20"/>
          <w:szCs w:val="20"/>
          <w:spacing w:val="10"/>
        </w:rPr>
        <w:t>视，否则很可能会在最</w:t>
      </w:r>
      <w:r>
        <w:rPr>
          <w:sz w:val="20"/>
          <w:szCs w:val="20"/>
        </w:rPr>
        <w:t xml:space="preserve">  </w:t>
      </w:r>
      <w:r>
        <w:rPr>
          <w:sz w:val="20"/>
          <w:szCs w:val="20"/>
          <w:spacing w:val="9"/>
        </w:rPr>
        <w:t>终的客户环境中出现一些意想不到的问题。</w:t>
      </w:r>
    </w:p>
    <w:p>
      <w:pPr>
        <w:pStyle w:val="BodyText"/>
        <w:ind w:right="91" w:firstLine="430"/>
        <w:spacing w:before="123" w:line="307" w:lineRule="auto"/>
        <w:rPr>
          <w:sz w:val="20"/>
          <w:szCs w:val="20"/>
        </w:rPr>
      </w:pPr>
      <w:r>
        <w:rPr>
          <w:sz w:val="20"/>
          <w:szCs w:val="20"/>
          <w:spacing w:val="10"/>
        </w:rPr>
        <w:t>在有了产品知识、软件技能和客户意识之后，小艾终于可以打亮自己的手电，全副武</w:t>
      </w:r>
      <w:r>
        <w:rPr>
          <w:sz w:val="20"/>
          <w:szCs w:val="20"/>
          <w:spacing w:val="17"/>
        </w:rPr>
        <w:t xml:space="preserve"> </w:t>
      </w:r>
      <w:r>
        <w:rPr>
          <w:sz w:val="20"/>
          <w:szCs w:val="20"/>
          <w:spacing w:val="9"/>
        </w:rPr>
        <w:t>装上阵，去寻找产品中的虫子了</w:t>
      </w:r>
      <w:r>
        <w:rPr>
          <w:sz w:val="20"/>
          <w:szCs w:val="20"/>
          <w:spacing w:val="-65"/>
        </w:rPr>
        <w:t xml:space="preserve"> </w:t>
      </w:r>
      <w:r>
        <w:rPr>
          <w:sz w:val="20"/>
          <w:szCs w:val="20"/>
          <w:spacing w:val="9"/>
        </w:rPr>
        <w:t>……</w:t>
      </w:r>
    </w:p>
    <w:p>
      <w:pPr>
        <w:spacing w:line="248" w:lineRule="auto"/>
        <w:rPr>
          <w:rFonts w:ascii="Arial"/>
          <w:sz w:val="21"/>
        </w:rPr>
      </w:pPr>
      <w:r/>
    </w:p>
    <w:p>
      <w:pPr>
        <w:ind w:left="223"/>
        <w:spacing w:before="81" w:line="220" w:lineRule="auto"/>
        <w:rPr>
          <w:rFonts w:ascii="SimHei" w:hAnsi="SimHei" w:eastAsia="SimHei" w:cs="SimHei"/>
          <w:sz w:val="25"/>
          <w:szCs w:val="25"/>
        </w:rPr>
      </w:pPr>
      <w:r>
        <w:rPr>
          <w:rFonts w:ascii="SimHei" w:hAnsi="SimHei" w:eastAsia="SimHei" w:cs="SimHei"/>
          <w:sz w:val="25"/>
          <w:szCs w:val="25"/>
          <w:b/>
          <w:bCs/>
          <w:u w:val="single" w:color="auto"/>
          <w:spacing w:val="-4"/>
        </w:rPr>
        <w:t>5.1.2</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导师对功能测试的深入浅出</w:t>
      </w:r>
      <w:r>
        <w:rPr>
          <w:rFonts w:ascii="SimHei" w:hAnsi="SimHei" w:eastAsia="SimHei" w:cs="SimHei"/>
          <w:sz w:val="25"/>
          <w:szCs w:val="25"/>
          <w:b/>
          <w:bCs/>
          <w:u w:val="single" w:color="auto"/>
          <w:spacing w:val="-5"/>
        </w:rPr>
        <w:t>的解读</w:t>
      </w:r>
    </w:p>
    <w:p>
      <w:pPr>
        <w:pStyle w:val="BodyText"/>
        <w:ind w:right="81" w:firstLine="430"/>
        <w:spacing w:before="297" w:line="279" w:lineRule="auto"/>
        <w:rPr>
          <w:sz w:val="20"/>
          <w:szCs w:val="20"/>
        </w:rPr>
      </w:pPr>
      <w:r>
        <w:rPr>
          <w:sz w:val="20"/>
          <w:szCs w:val="20"/>
          <w:spacing w:val="11"/>
        </w:rPr>
        <w:t>经过了一段快速而紧张的学习之后，小艾已经对功能测试概况</w:t>
      </w:r>
      <w:r>
        <w:rPr>
          <w:sz w:val="20"/>
          <w:szCs w:val="20"/>
          <w:spacing w:val="10"/>
        </w:rPr>
        <w:t>有了一定的了解。用贺</w:t>
      </w:r>
      <w:r>
        <w:rPr>
          <w:sz w:val="20"/>
          <w:szCs w:val="20"/>
        </w:rPr>
        <w:t xml:space="preserve"> </w:t>
      </w:r>
      <w:r>
        <w:rPr>
          <w:sz w:val="20"/>
          <w:szCs w:val="20"/>
          <w:spacing w:val="6"/>
        </w:rPr>
        <w:t>晨的话来说：</w:t>
      </w:r>
    </w:p>
    <w:p>
      <w:pPr>
        <w:ind w:left="99" w:right="202" w:firstLine="440"/>
        <w:spacing w:before="119" w:line="278" w:lineRule="auto"/>
        <w:jc w:val="both"/>
        <w:rPr>
          <w:rFonts w:ascii="KaiTi" w:hAnsi="KaiTi" w:eastAsia="KaiTi" w:cs="KaiTi"/>
          <w:sz w:val="20"/>
          <w:szCs w:val="20"/>
        </w:rPr>
      </w:pPr>
      <w:r>
        <w:rPr>
          <w:rFonts w:ascii="KaiTi" w:hAnsi="KaiTi" w:eastAsia="KaiTi" w:cs="KaiTi"/>
          <w:sz w:val="20"/>
          <w:szCs w:val="20"/>
          <w:spacing w:val="10"/>
        </w:rPr>
        <w:t>小艾同学的水平已经到了似是而非的境界，需要一些理论上的突破，从而达到内功</w:t>
      </w:r>
      <w:r>
        <w:rPr>
          <w:rFonts w:ascii="KaiTi" w:hAnsi="KaiTi" w:eastAsia="KaiTi" w:cs="KaiTi"/>
          <w:sz w:val="20"/>
          <w:szCs w:val="20"/>
          <w:spacing w:val="6"/>
        </w:rPr>
        <w:t xml:space="preserve"> </w:t>
      </w:r>
      <w:r>
        <w:rPr>
          <w:rFonts w:ascii="KaiTi" w:hAnsi="KaiTi" w:eastAsia="KaiTi" w:cs="KaiTi"/>
          <w:sz w:val="20"/>
          <w:szCs w:val="20"/>
          <w:spacing w:val="11"/>
        </w:rPr>
        <w:t>小成的地步。但即使理论上有突破，离华山论剑</w:t>
      </w:r>
      <w:r>
        <w:rPr>
          <w:rFonts w:ascii="KaiTi" w:hAnsi="KaiTi" w:eastAsia="KaiTi" w:cs="KaiTi"/>
          <w:sz w:val="20"/>
          <w:szCs w:val="20"/>
          <w:spacing w:val="10"/>
        </w:rPr>
        <w:t>的层次也还差得远呢。天还很黑，依然</w:t>
      </w:r>
      <w:r>
        <w:rPr>
          <w:rFonts w:ascii="KaiTi" w:hAnsi="KaiTi" w:eastAsia="KaiTi" w:cs="KaiTi"/>
          <w:sz w:val="20"/>
          <w:szCs w:val="20"/>
        </w:rPr>
        <w:t xml:space="preserve"> </w:t>
      </w:r>
      <w:r>
        <w:rPr>
          <w:rFonts w:ascii="KaiTi" w:hAnsi="KaiTi" w:eastAsia="KaiTi" w:cs="KaiTi"/>
          <w:sz w:val="20"/>
          <w:szCs w:val="20"/>
          <w:spacing w:val="13"/>
        </w:rPr>
        <w:t>需要了解更多的概念、流程、策略及实战让手电变得更</w:t>
      </w:r>
      <w:r>
        <w:rPr>
          <w:rFonts w:ascii="KaiTi" w:hAnsi="KaiTi" w:eastAsia="KaiTi" w:cs="KaiTi"/>
          <w:sz w:val="20"/>
          <w:szCs w:val="20"/>
          <w:spacing w:val="12"/>
        </w:rPr>
        <w:t>亮!</w:t>
      </w:r>
    </w:p>
    <w:p>
      <w:pPr>
        <w:pStyle w:val="BodyText"/>
        <w:ind w:left="430"/>
        <w:spacing w:before="153" w:line="219" w:lineRule="auto"/>
        <w:rPr>
          <w:sz w:val="20"/>
          <w:szCs w:val="20"/>
        </w:rPr>
      </w:pPr>
      <w:r>
        <w:rPr>
          <w:sz w:val="20"/>
          <w:szCs w:val="20"/>
          <w:spacing w:val="10"/>
        </w:rPr>
        <w:t>为此，贺晨不厌其烦地对功能测试进行了详细的解释。</w:t>
      </w:r>
    </w:p>
    <w:p>
      <w:pPr>
        <w:pStyle w:val="BodyText"/>
        <w:ind w:right="92" w:firstLine="290"/>
        <w:spacing w:before="202" w:line="278" w:lineRule="auto"/>
        <w:rPr>
          <w:sz w:val="20"/>
          <w:szCs w:val="20"/>
        </w:rPr>
      </w:pPr>
      <w:r>
        <w:rPr>
          <w:sz w:val="20"/>
          <w:szCs w:val="20"/>
          <w:spacing w:val="14"/>
        </w:rPr>
        <w:t>“老三篇”之黑盒测试与白盒测试：虽然小艾已经知道黑白盒测试的一些区别，但教</w:t>
      </w:r>
      <w:r>
        <w:rPr>
          <w:sz w:val="20"/>
          <w:szCs w:val="20"/>
          <w:spacing w:val="9"/>
        </w:rPr>
        <w:t xml:space="preserve"> </w:t>
      </w:r>
      <w:r>
        <w:rPr>
          <w:sz w:val="20"/>
          <w:szCs w:val="20"/>
          <w:spacing w:val="9"/>
        </w:rPr>
        <w:t>条的贺晨还是又讲了一遍。维基百科是这样定义的：</w:t>
      </w:r>
    </w:p>
    <w:p>
      <w:pPr>
        <w:ind w:left="99" w:right="189" w:firstLine="440"/>
        <w:spacing w:before="122" w:line="275" w:lineRule="auto"/>
        <w:jc w:val="both"/>
        <w:rPr>
          <w:rFonts w:ascii="KaiTi" w:hAnsi="KaiTi" w:eastAsia="KaiTi" w:cs="KaiTi"/>
          <w:sz w:val="20"/>
          <w:szCs w:val="20"/>
        </w:rPr>
      </w:pPr>
      <w:r>
        <w:rPr>
          <w:rFonts w:ascii="KaiTi" w:hAnsi="KaiTi" w:eastAsia="KaiTi" w:cs="KaiTi"/>
          <w:sz w:val="20"/>
          <w:szCs w:val="20"/>
          <w:spacing w:val="-1"/>
        </w:rPr>
        <w:t>黑盒测试，软件测试的主要方法之一，也可以称为功能测试、数据驱动测试或基于规格</w:t>
      </w:r>
      <w:r>
        <w:rPr>
          <w:rFonts w:ascii="KaiTi" w:hAnsi="KaiTi" w:eastAsia="KaiTi" w:cs="KaiTi"/>
          <w:sz w:val="20"/>
          <w:szCs w:val="20"/>
          <w:spacing w:val="6"/>
        </w:rPr>
        <w:t xml:space="preserve"> </w:t>
      </w:r>
      <w:r>
        <w:rPr>
          <w:rFonts w:ascii="KaiTi" w:hAnsi="KaiTi" w:eastAsia="KaiTi" w:cs="KaiTi"/>
          <w:sz w:val="20"/>
          <w:szCs w:val="20"/>
          <w:spacing w:val="1"/>
        </w:rPr>
        <w:t>说明的测试。测试者不了解程序的内部情况，</w:t>
      </w:r>
      <w:r>
        <w:rPr>
          <w:rFonts w:ascii="KaiTi" w:hAnsi="KaiTi" w:eastAsia="KaiTi" w:cs="KaiTi"/>
          <w:sz w:val="20"/>
          <w:szCs w:val="20"/>
        </w:rPr>
        <w:t>只知道程序的输入、输出和系统的功能，这是</w:t>
      </w:r>
      <w:r>
        <w:rPr>
          <w:rFonts w:ascii="KaiTi" w:hAnsi="KaiTi" w:eastAsia="KaiTi" w:cs="KaiTi"/>
          <w:sz w:val="20"/>
          <w:szCs w:val="20"/>
        </w:rPr>
        <w:t xml:space="preserve"> </w:t>
      </w:r>
      <w:r>
        <w:rPr>
          <w:rFonts w:ascii="KaiTi" w:hAnsi="KaiTi" w:eastAsia="KaiTi" w:cs="KaiTi"/>
          <w:sz w:val="20"/>
          <w:szCs w:val="20"/>
          <w:spacing w:val="6"/>
        </w:rPr>
        <w:t>从用户的角度针对软件界面、功能及外部结构进行测试，而不考虑程序内部逻辑结构。</w:t>
      </w:r>
    </w:p>
    <w:p>
      <w:pPr>
        <w:spacing w:line="295" w:lineRule="auto"/>
        <w:rPr>
          <w:rFonts w:ascii="Arial"/>
          <w:sz w:val="21"/>
        </w:rPr>
      </w:pPr>
      <w:r/>
    </w:p>
    <w:p>
      <w:pPr>
        <w:spacing w:line="296" w:lineRule="auto"/>
        <w:rPr>
          <w:rFonts w:ascii="Arial"/>
          <w:sz w:val="21"/>
        </w:rPr>
      </w:pPr>
      <w:r>
        <w:drawing>
          <wp:anchor distT="0" distB="0" distL="0" distR="0" simplePos="0" relativeHeight="252358656" behindDoc="0" locked="0" layoutInCell="1" allowOverlap="1">
            <wp:simplePos x="0" y="0"/>
            <wp:positionH relativeFrom="column">
              <wp:posOffset>241342</wp:posOffset>
            </wp:positionH>
            <wp:positionV relativeFrom="paragraph">
              <wp:posOffset>30379</wp:posOffset>
            </wp:positionV>
            <wp:extent cx="1854210" cy="6404"/>
            <wp:effectExtent l="0" t="0" r="0" b="0"/>
            <wp:wrapNone/>
            <wp:docPr id="82" name="IM 82"/>
            <wp:cNvGraphicFramePr/>
            <a:graphic>
              <a:graphicData uri="http://schemas.openxmlformats.org/drawingml/2006/picture">
                <pic:pic>
                  <pic:nvPicPr>
                    <pic:cNvPr id="82" name="IM 82"/>
                    <pic:cNvPicPr/>
                  </pic:nvPicPr>
                  <pic:blipFill>
                    <a:blip r:embed="rId232"/>
                    <a:stretch>
                      <a:fillRect/>
                    </a:stretch>
                  </pic:blipFill>
                  <pic:spPr>
                    <a:xfrm rot="0">
                      <a:off x="0" y="0"/>
                      <a:ext cx="1854210" cy="6404"/>
                    </a:xfrm>
                    <a:prstGeom prst="rect">
                      <a:avLst/>
                    </a:prstGeom>
                  </pic:spPr>
                </pic:pic>
              </a:graphicData>
            </a:graphic>
          </wp:anchor>
        </w:drawing>
      </w:r>
      <w:r/>
    </w:p>
    <w:p>
      <w:pPr>
        <w:pStyle w:val="BodyText"/>
        <w:spacing w:before="65" w:line="212" w:lineRule="auto"/>
        <w:rPr>
          <w:sz w:val="20"/>
          <w:szCs w:val="20"/>
        </w:rPr>
      </w:pPr>
      <w:r>
        <w:rPr>
          <w:rFonts w:ascii="Times New Roman" w:hAnsi="Times New Roman" w:eastAsia="Times New Roman" w:cs="Times New Roman"/>
          <w:sz w:val="20"/>
          <w:szCs w:val="20"/>
          <w:spacing w:val="-2"/>
        </w:rPr>
        <w:t>1      </w:t>
      </w:r>
      <w:hyperlink w:history="true" r:id="rId233">
        <w:r>
          <w:rPr>
            <w:rFonts w:ascii="Times New Roman" w:hAnsi="Times New Roman" w:eastAsia="Times New Roman" w:cs="Times New Roman"/>
            <w:sz w:val="20"/>
            <w:szCs w:val="20"/>
            <w:spacing w:val="-2"/>
          </w:rPr>
          <w:t>http://zh.wikipedia.org/wiki/%</w:t>
        </w:r>
        <w:r>
          <w:rPr>
            <w:rFonts w:ascii="Times New Roman" w:hAnsi="Times New Roman" w:eastAsia="Times New Roman" w:cs="Times New Roman"/>
            <w:sz w:val="20"/>
            <w:szCs w:val="20"/>
            <w:spacing w:val="-3"/>
          </w:rPr>
          <w:t>E7%BB%B4%E5%9F%BA%E7%99%BE%E7%A7%91</w:t>
        </w:r>
      </w:hyperlink>
      <w:r>
        <w:rPr>
          <w:rFonts w:ascii="Times New Roman" w:hAnsi="Times New Roman" w:eastAsia="Times New Roman" w:cs="Times New Roman"/>
          <w:sz w:val="20"/>
          <w:szCs w:val="20"/>
          <w:spacing w:val="-3"/>
        </w:rPr>
        <w:t xml:space="preserve">   </w:t>
      </w:r>
      <w:r>
        <w:rPr>
          <w:sz w:val="20"/>
          <w:szCs w:val="20"/>
          <w:spacing w:val="-3"/>
        </w:rPr>
        <w:t>维基百科</w:t>
      </w:r>
    </w:p>
    <w:p>
      <w:pPr>
        <w:ind w:left="380"/>
        <w:spacing w:before="115"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2012-03-29</w:t>
      </w:r>
    </w:p>
    <w:p>
      <w:pPr>
        <w:spacing w:line="188" w:lineRule="auto"/>
        <w:sectPr>
          <w:footerReference w:type="default" r:id="rId231"/>
          <w:pgSz w:w="10060" w:h="12930"/>
          <w:pgMar w:top="400" w:right="749" w:bottom="856" w:left="999" w:header="0" w:footer="536" w:gutter="0"/>
        </w:sectPr>
        <w:rPr>
          <w:rFonts w:ascii="Times New Roman" w:hAnsi="Times New Roman" w:eastAsia="Times New Roman" w:cs="Times New Roman"/>
          <w:sz w:val="20"/>
          <w:szCs w:val="20"/>
        </w:rPr>
      </w:pPr>
    </w:p>
    <w:p>
      <w:pPr>
        <w:spacing w:before="185" w:line="221" w:lineRule="auto"/>
        <w:rPr>
          <w:rFonts w:ascii="SimHei" w:hAnsi="SimHei" w:eastAsia="SimHei" w:cs="SimHei"/>
          <w:sz w:val="18"/>
          <w:szCs w:val="18"/>
        </w:rPr>
      </w:pPr>
      <w:r>
        <w:rPr>
          <w:rFonts w:ascii="SimHei" w:hAnsi="SimHei" w:eastAsia="SimHei" w:cs="SimHei"/>
          <w:sz w:val="18"/>
          <w:szCs w:val="18"/>
          <w:spacing w:val="20"/>
        </w:rPr>
        <w:t>从菜鸟到测试架构师—一个测试工程师的成长日记</w:t>
      </w:r>
    </w:p>
    <w:p>
      <w:pPr>
        <w:spacing w:line="313" w:lineRule="auto"/>
        <w:rPr>
          <w:rFonts w:ascii="Arial"/>
          <w:sz w:val="21"/>
        </w:rPr>
      </w:pPr>
      <w:r/>
    </w:p>
    <w:p>
      <w:pPr>
        <w:spacing w:line="313" w:lineRule="auto"/>
        <w:rPr>
          <w:rFonts w:ascii="Arial"/>
          <w:sz w:val="21"/>
        </w:rPr>
      </w:pPr>
      <w:r/>
    </w:p>
    <w:p>
      <w:pPr>
        <w:ind w:left="140" w:right="118" w:firstLine="420"/>
        <w:spacing w:before="68" w:line="291" w:lineRule="auto"/>
        <w:jc w:val="both"/>
        <w:rPr>
          <w:rFonts w:ascii="KaiTi" w:hAnsi="KaiTi" w:eastAsia="KaiTi" w:cs="KaiTi"/>
          <w:sz w:val="18"/>
          <w:szCs w:val="18"/>
        </w:rPr>
      </w:pPr>
      <w:r>
        <w:rPr>
          <w:rFonts w:ascii="KaiTi" w:hAnsi="KaiTi" w:eastAsia="KaiTi" w:cs="KaiTi"/>
          <w:sz w:val="21"/>
          <w:szCs w:val="21"/>
        </w:rPr>
        <w:t>白盒测试，软件测试的主要方法之一，也称结构测试、逻辑驱动测试或基于程序本</w:t>
      </w:r>
      <w:r>
        <w:rPr>
          <w:rFonts w:ascii="KaiTi" w:hAnsi="KaiTi" w:eastAsia="KaiTi" w:cs="KaiTi"/>
          <w:sz w:val="21"/>
          <w:szCs w:val="21"/>
          <w:spacing w:val="8"/>
        </w:rPr>
        <w:t xml:space="preserve"> </w:t>
      </w:r>
      <w:r>
        <w:rPr>
          <w:rFonts w:ascii="KaiTi" w:hAnsi="KaiTi" w:eastAsia="KaiTi" w:cs="KaiTi"/>
          <w:sz w:val="21"/>
          <w:szCs w:val="21"/>
          <w:spacing w:val="1"/>
        </w:rPr>
        <w:t>身的测试。测试者了解待测试程序的内部结构、算法等信息，这是</w:t>
      </w:r>
      <w:r>
        <w:rPr>
          <w:rFonts w:ascii="KaiTi" w:hAnsi="KaiTi" w:eastAsia="KaiTi" w:cs="KaiTi"/>
          <w:sz w:val="21"/>
          <w:szCs w:val="21"/>
        </w:rPr>
        <w:t>从程序设计者的角度</w:t>
      </w:r>
      <w:r>
        <w:rPr>
          <w:rFonts w:ascii="KaiTi" w:hAnsi="KaiTi" w:eastAsia="KaiTi" w:cs="KaiTi"/>
          <w:sz w:val="21"/>
          <w:szCs w:val="21"/>
        </w:rPr>
        <w:t xml:space="preserve"> </w:t>
      </w:r>
      <w:r>
        <w:rPr>
          <w:rFonts w:ascii="KaiTi" w:hAnsi="KaiTi" w:eastAsia="KaiTi" w:cs="KaiTi"/>
          <w:sz w:val="18"/>
          <w:szCs w:val="18"/>
          <w:spacing w:val="28"/>
        </w:rPr>
        <w:t>对程序进行的测试。</w:t>
      </w:r>
    </w:p>
    <w:p>
      <w:pPr>
        <w:pStyle w:val="BodyText"/>
        <w:ind w:firstLine="449"/>
        <w:spacing w:before="143" w:line="263" w:lineRule="auto"/>
        <w:jc w:val="both"/>
        <w:rPr>
          <w:sz w:val="21"/>
          <w:szCs w:val="21"/>
        </w:rPr>
      </w:pPr>
      <w:r>
        <w:rPr>
          <w:sz w:val="21"/>
          <w:szCs w:val="21"/>
          <w:spacing w:val="4"/>
        </w:rPr>
        <w:t>图5-3显示了这两种最基本的软件测试方法之间的差异。在黑盒测试中，对测试人员</w:t>
      </w:r>
      <w:r>
        <w:rPr>
          <w:sz w:val="21"/>
          <w:szCs w:val="21"/>
          <w:spacing w:val="1"/>
        </w:rPr>
        <w:t xml:space="preserve"> </w:t>
      </w:r>
      <w:r>
        <w:rPr>
          <w:sz w:val="21"/>
          <w:szCs w:val="21"/>
          <w:spacing w:val="1"/>
        </w:rPr>
        <w:t>的基本要求是他要知道软件的外在行为，但是不必清楚软件内部是如何运作的，也就是不 </w:t>
      </w:r>
      <w:r>
        <w:rPr>
          <w:sz w:val="21"/>
          <w:szCs w:val="21"/>
          <w:spacing w:val="7"/>
        </w:rPr>
        <w:t>用弄清楚黑盒子里面的东西。对应的白盒测</w:t>
      </w:r>
      <w:r>
        <w:rPr>
          <w:sz w:val="21"/>
          <w:szCs w:val="21"/>
          <w:spacing w:val="6"/>
        </w:rPr>
        <w:t>试的区别就是测试人员知道白盒子的内部逻</w:t>
      </w:r>
      <w:r>
        <w:rPr>
          <w:sz w:val="21"/>
          <w:szCs w:val="21"/>
        </w:rPr>
        <w:t xml:space="preserve"> </w:t>
      </w:r>
      <w:r>
        <w:rPr>
          <w:sz w:val="21"/>
          <w:szCs w:val="21"/>
        </w:rPr>
        <w:t>辑，知道该测什么,怎么测，想要什么结果，</w:t>
      </w:r>
      <w:r>
        <w:rPr>
          <w:sz w:val="21"/>
          <w:szCs w:val="21"/>
          <w:spacing w:val="28"/>
        </w:rPr>
        <w:t xml:space="preserve"> </w:t>
      </w:r>
      <w:r>
        <w:rPr>
          <w:sz w:val="21"/>
          <w:szCs w:val="21"/>
        </w:rPr>
        <w:t>一切</w:t>
      </w:r>
      <w:r>
        <w:rPr>
          <w:sz w:val="21"/>
          <w:szCs w:val="21"/>
          <w:spacing w:val="-1"/>
        </w:rPr>
        <w:t>尽在掌握。</w:t>
      </w:r>
    </w:p>
    <w:p>
      <w:pPr>
        <w:pStyle w:val="BodyText"/>
        <w:ind w:left="4280"/>
        <w:spacing w:before="281" w:line="164" w:lineRule="auto"/>
        <w:rPr>
          <w:sz w:val="18"/>
          <w:szCs w:val="18"/>
        </w:rPr>
      </w:pPr>
      <w:r>
        <w:drawing>
          <wp:anchor distT="0" distB="0" distL="0" distR="0" simplePos="0" relativeHeight="252363776" behindDoc="1" locked="0" layoutInCell="1" allowOverlap="1">
            <wp:simplePos x="0" y="0"/>
            <wp:positionH relativeFrom="column">
              <wp:posOffset>1320803</wp:posOffset>
            </wp:positionH>
            <wp:positionV relativeFrom="paragraph">
              <wp:posOffset>53275</wp:posOffset>
            </wp:positionV>
            <wp:extent cx="2552684" cy="1460492"/>
            <wp:effectExtent l="0" t="0" r="0" b="0"/>
            <wp:wrapNone/>
            <wp:docPr id="84" name="IM 84"/>
            <wp:cNvGraphicFramePr/>
            <a:graphic>
              <a:graphicData uri="http://schemas.openxmlformats.org/drawingml/2006/picture">
                <pic:pic>
                  <pic:nvPicPr>
                    <pic:cNvPr id="84" name="IM 84"/>
                    <pic:cNvPicPr/>
                  </pic:nvPicPr>
                  <pic:blipFill>
                    <a:blip r:embed="rId235"/>
                    <a:stretch>
                      <a:fillRect/>
                    </a:stretch>
                  </pic:blipFill>
                  <pic:spPr>
                    <a:xfrm rot="0">
                      <a:off x="0" y="0"/>
                      <a:ext cx="2552684" cy="1460492"/>
                    </a:xfrm>
                    <a:prstGeom prst="rect">
                      <a:avLst/>
                    </a:prstGeom>
                  </pic:spPr>
                </pic:pic>
              </a:graphicData>
            </a:graphic>
          </wp:anchor>
        </w:drawing>
      </w:r>
      <w:r>
        <w:rPr>
          <w:sz w:val="18"/>
          <w:szCs w:val="18"/>
          <w:spacing w:val="-2"/>
        </w:rPr>
        <w:t>清楚</w:t>
      </w:r>
    </w:p>
    <w:p>
      <w:pPr>
        <w:ind w:left="3070"/>
        <w:spacing w:before="1" w:line="200" w:lineRule="auto"/>
        <w:rPr>
          <w:rFonts w:ascii="SimHei" w:hAnsi="SimHei" w:eastAsia="SimHei" w:cs="SimHei"/>
          <w:sz w:val="18"/>
          <w:szCs w:val="18"/>
        </w:rPr>
      </w:pPr>
      <w:r>
        <w:rPr>
          <w:rFonts w:ascii="SimHei" w:hAnsi="SimHei" w:eastAsia="SimHei" w:cs="SimHei"/>
          <w:sz w:val="18"/>
          <w:szCs w:val="18"/>
          <w:spacing w:val="-9"/>
        </w:rPr>
        <w:t>输入</w:t>
      </w:r>
    </w:p>
    <w:p>
      <w:pPr>
        <w:pStyle w:val="BodyText"/>
        <w:ind w:left="4230"/>
        <w:spacing w:before="114" w:line="219" w:lineRule="auto"/>
        <w:rPr>
          <w:sz w:val="18"/>
          <w:szCs w:val="18"/>
        </w:rPr>
      </w:pPr>
      <w:r>
        <w:rPr>
          <w:sz w:val="18"/>
          <w:szCs w:val="18"/>
          <w:spacing w:val="-3"/>
        </w:rPr>
        <w:t>不清楚</w:t>
      </w:r>
    </w:p>
    <w:p>
      <w:pPr>
        <w:spacing w:line="312" w:lineRule="auto"/>
        <w:rPr>
          <w:rFonts w:ascii="Arial"/>
          <w:sz w:val="21"/>
        </w:rPr>
      </w:pPr>
      <w:r>
        <w:pict>
          <v:shape id="_x0000_s266" style="position:absolute;margin-left:276.89pt;margin-top:1.12735pt;mso-position-vertical-relative:text;mso-position-horizontal-relative:text;width:9.8pt;height:18pt;z-index:252368896;" filled="false" stroked="false" type="#_x0000_t202">
            <v:fill on="false"/>
            <v:stroke on="false"/>
            <v:path/>
            <v:imagedata o:title=""/>
            <o:lock v:ext="edit" aspectratio="false"/>
            <v:textbox inset="0mm,0mm,0mm,0mm" style="layout-flow:vertical-ideographic;">
              <w:txbxContent>
                <w:p>
                  <w:pPr>
                    <w:pStyle w:val="BodyText"/>
                    <w:ind w:left="20"/>
                    <w:spacing w:before="20" w:line="199" w:lineRule="auto"/>
                    <w:rPr>
                      <w:sz w:val="14"/>
                      <w:szCs w:val="14"/>
                    </w:rPr>
                  </w:pPr>
                  <w:r>
                    <w:rPr>
                      <w:sz w:val="14"/>
                      <w:szCs w:val="14"/>
                      <w:spacing w:val="19"/>
                    </w:rPr>
                    <w:t>清楚</w:t>
                  </w:r>
                </w:p>
              </w:txbxContent>
            </v:textbox>
          </v:shape>
        </w:pict>
      </w:r>
      <w:r/>
    </w:p>
    <w:p>
      <w:pPr>
        <w:spacing w:line="312" w:lineRule="auto"/>
        <w:rPr>
          <w:rFonts w:ascii="Arial"/>
          <w:sz w:val="21"/>
        </w:rPr>
      </w:pPr>
      <w:r/>
    </w:p>
    <w:p>
      <w:pPr>
        <w:pStyle w:val="BodyText"/>
        <w:ind w:left="2729"/>
        <w:spacing w:before="59" w:line="219" w:lineRule="auto"/>
        <w:rPr>
          <w:sz w:val="18"/>
          <w:szCs w:val="18"/>
        </w:rPr>
      </w:pPr>
      <w:r>
        <w:pict>
          <v:shape id="_x0000_s268" style="position:absolute;margin-left:270.001pt;margin-top:3.93196pt;mso-position-vertical-relative:text;mso-position-horizontal-relative:text;width:19.7pt;height:12.7pt;z-index:252365824;" filled="false" stroked="false" type="#_x0000_t202">
            <v:fill on="false"/>
            <v:stroke on="false"/>
            <v:path/>
            <v:imagedata o:title=""/>
            <o:lock v:ext="edit" aspectratio="false"/>
            <v:textbox inset="0mm,0mm,0mm,0mm">
              <w:txbxContent>
                <w:p>
                  <w:pPr>
                    <w:pStyle w:val="BodyText"/>
                    <w:ind w:left="20"/>
                    <w:spacing w:before="20" w:line="219" w:lineRule="auto"/>
                    <w:rPr>
                      <w:sz w:val="18"/>
                      <w:szCs w:val="18"/>
                    </w:rPr>
                  </w:pPr>
                  <w:r>
                    <w:rPr>
                      <w:sz w:val="18"/>
                      <w:szCs w:val="18"/>
                      <w:spacing w:val="-2"/>
                    </w:rPr>
                    <w:t>输出</w:t>
                  </w:r>
                </w:p>
              </w:txbxContent>
            </v:textbox>
          </v:shape>
        </w:pict>
      </w:r>
      <w:r>
        <w:rPr>
          <w:sz w:val="18"/>
          <w:szCs w:val="18"/>
          <w:spacing w:val="-17"/>
        </w:rPr>
        <w:t>内部算法/逻辑</w:t>
      </w:r>
    </w:p>
    <w:p>
      <w:pPr>
        <w:spacing w:line="317" w:lineRule="auto"/>
        <w:rPr>
          <w:rFonts w:ascii="Arial"/>
          <w:sz w:val="21"/>
        </w:rPr>
      </w:pPr>
      <w:r/>
    </w:p>
    <w:p>
      <w:pPr>
        <w:spacing w:line="317" w:lineRule="auto"/>
        <w:rPr>
          <w:rFonts w:ascii="Arial"/>
          <w:sz w:val="21"/>
        </w:rPr>
      </w:pPr>
      <w:r/>
    </w:p>
    <w:p>
      <w:pPr>
        <w:pStyle w:val="BodyText"/>
        <w:ind w:left="4030"/>
        <w:spacing w:before="59" w:line="221" w:lineRule="auto"/>
        <w:rPr>
          <w:sz w:val="18"/>
          <w:szCs w:val="18"/>
        </w:rPr>
      </w:pPr>
      <w:r>
        <w:rPr>
          <w:sz w:val="18"/>
          <w:szCs w:val="18"/>
          <w:spacing w:val="-12"/>
        </w:rPr>
        <w:t>黑盒测试</w:t>
      </w:r>
    </w:p>
    <w:p>
      <w:pPr>
        <w:spacing w:line="260" w:lineRule="auto"/>
        <w:rPr>
          <w:rFonts w:ascii="Arial"/>
          <w:sz w:val="21"/>
        </w:rPr>
      </w:pPr>
      <w:r/>
    </w:p>
    <w:p>
      <w:pPr>
        <w:spacing w:line="261" w:lineRule="auto"/>
        <w:rPr>
          <w:rFonts w:ascii="Arial"/>
          <w:sz w:val="21"/>
        </w:rPr>
      </w:pPr>
      <w:r/>
    </w:p>
    <w:p>
      <w:pPr>
        <w:pStyle w:val="BodyText"/>
        <w:ind w:left="4280"/>
        <w:spacing w:before="60" w:line="164" w:lineRule="auto"/>
        <w:rPr>
          <w:sz w:val="18"/>
          <w:szCs w:val="18"/>
        </w:rPr>
      </w:pPr>
      <w:r>
        <w:drawing>
          <wp:anchor distT="0" distB="0" distL="0" distR="0" simplePos="0" relativeHeight="252364800" behindDoc="1" locked="0" layoutInCell="1" allowOverlap="1">
            <wp:simplePos x="0" y="0"/>
            <wp:positionH relativeFrom="column">
              <wp:posOffset>1327127</wp:posOffset>
            </wp:positionH>
            <wp:positionV relativeFrom="paragraph">
              <wp:posOffset>-100417</wp:posOffset>
            </wp:positionV>
            <wp:extent cx="2552748" cy="1466896"/>
            <wp:effectExtent l="0" t="0" r="0" b="0"/>
            <wp:wrapNone/>
            <wp:docPr id="86" name="IM 86"/>
            <wp:cNvGraphicFramePr/>
            <a:graphic>
              <a:graphicData uri="http://schemas.openxmlformats.org/drawingml/2006/picture">
                <pic:pic>
                  <pic:nvPicPr>
                    <pic:cNvPr id="86" name="IM 86"/>
                    <pic:cNvPicPr/>
                  </pic:nvPicPr>
                  <pic:blipFill>
                    <a:blip r:embed="rId236"/>
                    <a:stretch>
                      <a:fillRect/>
                    </a:stretch>
                  </pic:blipFill>
                  <pic:spPr>
                    <a:xfrm rot="0">
                      <a:off x="0" y="0"/>
                      <a:ext cx="2552748" cy="1466896"/>
                    </a:xfrm>
                    <a:prstGeom prst="rect">
                      <a:avLst/>
                    </a:prstGeom>
                  </pic:spPr>
                </pic:pic>
              </a:graphicData>
            </a:graphic>
          </wp:anchor>
        </w:drawing>
      </w:r>
      <w:r>
        <w:rPr>
          <w:sz w:val="18"/>
          <w:szCs w:val="18"/>
          <w:spacing w:val="-2"/>
        </w:rPr>
        <w:t>清楚</w:t>
      </w:r>
    </w:p>
    <w:p>
      <w:pPr>
        <w:pStyle w:val="BodyText"/>
        <w:ind w:left="3079"/>
        <w:spacing w:line="198" w:lineRule="auto"/>
        <w:rPr>
          <w:sz w:val="18"/>
          <w:szCs w:val="18"/>
        </w:rPr>
      </w:pPr>
      <w:r>
        <w:rPr>
          <w:sz w:val="18"/>
          <w:szCs w:val="18"/>
          <w:spacing w:val="-2"/>
        </w:rPr>
        <w:t>输入</w:t>
      </w:r>
    </w:p>
    <w:p>
      <w:pPr>
        <w:pStyle w:val="BodyText"/>
        <w:ind w:left="4280"/>
        <w:spacing w:before="117" w:line="219" w:lineRule="auto"/>
        <w:rPr>
          <w:sz w:val="18"/>
          <w:szCs w:val="18"/>
        </w:rPr>
      </w:pPr>
      <w:r>
        <w:rPr>
          <w:sz w:val="18"/>
          <w:szCs w:val="18"/>
          <w:spacing w:val="-4"/>
        </w:rPr>
        <w:t>清</w:t>
      </w:r>
      <w:r>
        <w:rPr>
          <w:sz w:val="18"/>
          <w:szCs w:val="18"/>
          <w:spacing w:val="-22"/>
        </w:rPr>
        <w:t xml:space="preserve"> </w:t>
      </w:r>
      <w:r>
        <w:rPr>
          <w:sz w:val="18"/>
          <w:szCs w:val="18"/>
          <w:spacing w:val="-4"/>
        </w:rPr>
        <w:t>楚</w:t>
      </w:r>
    </w:p>
    <w:p>
      <w:pPr>
        <w:spacing w:line="307" w:lineRule="auto"/>
        <w:rPr>
          <w:rFonts w:ascii="Arial"/>
          <w:sz w:val="21"/>
        </w:rPr>
      </w:pPr>
      <w:r>
        <w:pict>
          <v:shape id="_x0000_s270" style="position:absolute;margin-left:279.89pt;margin-top:5.12921pt;mso-position-vertical-relative:text;mso-position-horizontal-relative:text;width:9.8pt;height:18pt;z-index:252367872;" filled="false" stroked="false" type="#_x0000_t202">
            <v:fill on="false"/>
            <v:stroke on="false"/>
            <v:path/>
            <v:imagedata o:title=""/>
            <o:lock v:ext="edit" aspectratio="false"/>
            <v:textbox inset="0mm,0mm,0mm,0mm" style="layout-flow:vertical-ideographic;">
              <w:txbxContent>
                <w:p>
                  <w:pPr>
                    <w:pStyle w:val="BodyText"/>
                    <w:ind w:left="20"/>
                    <w:spacing w:before="20" w:line="199" w:lineRule="auto"/>
                    <w:rPr>
                      <w:sz w:val="14"/>
                      <w:szCs w:val="14"/>
                    </w:rPr>
                  </w:pPr>
                  <w:r>
                    <w:rPr>
                      <w:sz w:val="14"/>
                      <w:szCs w:val="14"/>
                      <w:spacing w:val="19"/>
                    </w:rPr>
                    <w:t>清楚</w:t>
                  </w:r>
                </w:p>
              </w:txbxContent>
            </v:textbox>
          </v:shape>
        </w:pict>
      </w:r>
      <w:r/>
    </w:p>
    <w:p>
      <w:pPr>
        <w:spacing w:line="307" w:lineRule="auto"/>
        <w:rPr>
          <w:rFonts w:ascii="Arial"/>
          <w:sz w:val="21"/>
        </w:rPr>
      </w:pPr>
      <w:r/>
    </w:p>
    <w:p>
      <w:pPr>
        <w:pStyle w:val="BodyText"/>
        <w:ind w:left="2740"/>
        <w:spacing w:before="59" w:line="219" w:lineRule="auto"/>
        <w:rPr>
          <w:sz w:val="18"/>
          <w:szCs w:val="18"/>
        </w:rPr>
      </w:pPr>
      <w:r>
        <w:pict>
          <v:shape id="_x0000_s272" style="position:absolute;margin-left:270.499pt;margin-top:2.90815pt;mso-position-vertical-relative:text;mso-position-horizontal-relative:text;width:18.55pt;height:12.85pt;z-index:25236684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spacing w:val="-8"/>
                    </w:rPr>
                    <w:t>输出</w:t>
                  </w:r>
                </w:p>
              </w:txbxContent>
            </v:textbox>
          </v:shape>
        </w:pict>
      </w:r>
      <w:r>
        <w:rPr>
          <w:sz w:val="18"/>
          <w:szCs w:val="18"/>
          <w:spacing w:val="-18"/>
        </w:rPr>
        <w:t>内部算法/逻辑</w:t>
      </w:r>
    </w:p>
    <w:p>
      <w:pPr>
        <w:spacing w:line="292" w:lineRule="auto"/>
        <w:rPr>
          <w:rFonts w:ascii="Arial"/>
          <w:sz w:val="21"/>
        </w:rPr>
      </w:pPr>
      <w:r/>
    </w:p>
    <w:p>
      <w:pPr>
        <w:spacing w:line="293" w:lineRule="auto"/>
        <w:rPr>
          <w:rFonts w:ascii="Arial"/>
          <w:sz w:val="21"/>
        </w:rPr>
      </w:pPr>
      <w:r/>
    </w:p>
    <w:p>
      <w:pPr>
        <w:pStyle w:val="BodyText"/>
        <w:ind w:left="4039"/>
        <w:spacing w:before="58" w:line="221" w:lineRule="auto"/>
        <w:rPr>
          <w:sz w:val="18"/>
          <w:szCs w:val="18"/>
        </w:rPr>
      </w:pPr>
      <w:r>
        <w:rPr>
          <w:sz w:val="18"/>
          <w:szCs w:val="18"/>
          <w:spacing w:val="-14"/>
        </w:rPr>
        <w:t>白盒测试</w:t>
      </w:r>
    </w:p>
    <w:p>
      <w:pPr>
        <w:ind w:left="2620"/>
        <w:spacing w:before="194" w:line="228" w:lineRule="auto"/>
        <w:rPr>
          <w:rFonts w:ascii="KaiTi" w:hAnsi="KaiTi" w:eastAsia="KaiTi" w:cs="KaiTi"/>
          <w:sz w:val="18"/>
          <w:szCs w:val="18"/>
        </w:rPr>
      </w:pPr>
      <w:r>
        <w:rPr>
          <w:rFonts w:ascii="KaiTi" w:hAnsi="KaiTi" w:eastAsia="KaiTi" w:cs="KaiTi"/>
          <w:sz w:val="18"/>
          <w:szCs w:val="18"/>
          <w:spacing w:val="12"/>
        </w:rPr>
        <w:t>图5-3</w:t>
      </w:r>
      <w:r>
        <w:rPr>
          <w:rFonts w:ascii="KaiTi" w:hAnsi="KaiTi" w:eastAsia="KaiTi" w:cs="KaiTi"/>
          <w:sz w:val="18"/>
          <w:szCs w:val="18"/>
          <w:spacing w:val="12"/>
        </w:rPr>
        <w:t xml:space="preserve">  </w:t>
      </w:r>
      <w:r>
        <w:rPr>
          <w:rFonts w:ascii="KaiTi" w:hAnsi="KaiTi" w:eastAsia="KaiTi" w:cs="KaiTi"/>
          <w:sz w:val="18"/>
          <w:szCs w:val="18"/>
          <w:spacing w:val="12"/>
        </w:rPr>
        <w:t>黑盒测试和白盒测试的区别</w:t>
      </w:r>
    </w:p>
    <w:p>
      <w:pPr>
        <w:pStyle w:val="BodyText"/>
        <w:ind w:right="39" w:firstLine="410"/>
        <w:spacing w:before="227" w:line="301" w:lineRule="auto"/>
        <w:rPr>
          <w:sz w:val="18"/>
          <w:szCs w:val="18"/>
        </w:rPr>
      </w:pPr>
      <w:r>
        <w:rPr>
          <w:sz w:val="18"/>
          <w:szCs w:val="18"/>
          <w:spacing w:val="31"/>
        </w:rPr>
        <w:t>所以，贺晨对小艾说，我们的这个功能测试部门实际上就是做黑盒测试的。关于功能</w:t>
      </w:r>
      <w:r>
        <w:rPr>
          <w:sz w:val="18"/>
          <w:szCs w:val="18"/>
          <w:spacing w:val="11"/>
        </w:rPr>
        <w:t xml:space="preserve"> </w:t>
      </w:r>
      <w:r>
        <w:rPr>
          <w:sz w:val="18"/>
          <w:szCs w:val="18"/>
          <w:spacing w:val="-9"/>
        </w:rPr>
        <w:t>测</w:t>
      </w:r>
      <w:r>
        <w:rPr>
          <w:sz w:val="18"/>
          <w:szCs w:val="18"/>
          <w:spacing w:val="-14"/>
        </w:rPr>
        <w:t xml:space="preserve"> </w:t>
      </w:r>
      <w:r>
        <w:rPr>
          <w:sz w:val="18"/>
          <w:szCs w:val="18"/>
          <w:spacing w:val="-9"/>
        </w:rPr>
        <w:t>试</w:t>
      </w:r>
      <w:r>
        <w:rPr>
          <w:sz w:val="18"/>
          <w:szCs w:val="18"/>
          <w:spacing w:val="-32"/>
        </w:rPr>
        <w:t xml:space="preserve"> </w:t>
      </w:r>
      <w:r>
        <w:rPr>
          <w:sz w:val="18"/>
          <w:szCs w:val="18"/>
          <w:spacing w:val="-9"/>
        </w:rPr>
        <w:t>，</w:t>
      </w:r>
      <w:r>
        <w:rPr>
          <w:rFonts w:ascii="Times New Roman" w:hAnsi="Times New Roman" w:eastAsia="Times New Roman" w:cs="Times New Roman"/>
          <w:sz w:val="18"/>
          <w:szCs w:val="18"/>
          <w:spacing w:val="-9"/>
        </w:rPr>
        <w:t>IBM</w:t>
      </w:r>
      <w:r>
        <w:rPr>
          <w:rFonts w:ascii="Times New Roman" w:hAnsi="Times New Roman" w:eastAsia="Times New Roman" w:cs="Times New Roman"/>
          <w:sz w:val="18"/>
          <w:szCs w:val="18"/>
          <w:spacing w:val="12"/>
          <w:w w:val="101"/>
        </w:rPr>
        <w:t xml:space="preserve">  </w:t>
      </w:r>
      <w:r>
        <w:rPr>
          <w:sz w:val="18"/>
          <w:szCs w:val="18"/>
          <w:spacing w:val="-9"/>
        </w:rPr>
        <w:t>把</w:t>
      </w:r>
      <w:r>
        <w:rPr>
          <w:sz w:val="18"/>
          <w:szCs w:val="18"/>
          <w:spacing w:val="-37"/>
        </w:rPr>
        <w:t xml:space="preserve"> </w:t>
      </w:r>
      <w:r>
        <w:rPr>
          <w:sz w:val="18"/>
          <w:szCs w:val="18"/>
          <w:spacing w:val="-9"/>
        </w:rPr>
        <w:t>它</w:t>
      </w:r>
      <w:r>
        <w:rPr>
          <w:sz w:val="18"/>
          <w:szCs w:val="18"/>
          <w:spacing w:val="-37"/>
        </w:rPr>
        <w:t xml:space="preserve"> </w:t>
      </w:r>
      <w:r>
        <w:rPr>
          <w:sz w:val="18"/>
          <w:szCs w:val="18"/>
          <w:spacing w:val="-9"/>
        </w:rPr>
        <w:t>定</w:t>
      </w:r>
      <w:r>
        <w:rPr>
          <w:sz w:val="18"/>
          <w:szCs w:val="18"/>
          <w:spacing w:val="-40"/>
        </w:rPr>
        <w:t xml:space="preserve"> </w:t>
      </w:r>
      <w:r>
        <w:rPr>
          <w:sz w:val="18"/>
          <w:szCs w:val="18"/>
          <w:spacing w:val="-9"/>
        </w:rPr>
        <w:t>义</w:t>
      </w:r>
      <w:r>
        <w:rPr>
          <w:sz w:val="18"/>
          <w:szCs w:val="18"/>
          <w:spacing w:val="-39"/>
        </w:rPr>
        <w:t xml:space="preserve"> </w:t>
      </w:r>
      <w:r>
        <w:rPr>
          <w:sz w:val="18"/>
          <w:szCs w:val="18"/>
          <w:spacing w:val="-9"/>
        </w:rPr>
        <w:t>为</w:t>
      </w:r>
      <w:r>
        <w:rPr>
          <w:sz w:val="18"/>
          <w:szCs w:val="18"/>
          <w:spacing w:val="-48"/>
        </w:rPr>
        <w:t xml:space="preserve"> </w:t>
      </w:r>
      <w:r>
        <w:rPr>
          <w:sz w:val="18"/>
          <w:szCs w:val="18"/>
          <w:spacing w:val="-9"/>
        </w:rPr>
        <w:t>：</w:t>
      </w:r>
    </w:p>
    <w:p>
      <w:pPr>
        <w:ind w:left="99" w:right="156" w:firstLine="379"/>
        <w:spacing w:before="127" w:line="313" w:lineRule="auto"/>
        <w:rPr>
          <w:rFonts w:ascii="KaiTi" w:hAnsi="KaiTi" w:eastAsia="KaiTi" w:cs="KaiTi"/>
          <w:sz w:val="18"/>
          <w:szCs w:val="18"/>
        </w:rPr>
      </w:pPr>
      <w:r>
        <w:rPr>
          <w:rFonts w:ascii="KaiTi" w:hAnsi="KaiTi" w:eastAsia="KaiTi" w:cs="KaiTi"/>
          <w:sz w:val="18"/>
          <w:szCs w:val="18"/>
          <w:spacing w:val="28"/>
        </w:rPr>
        <w:t>(1)基于软件功能模块的技术设计</w:t>
      </w:r>
      <w:r>
        <w:rPr>
          <w:rFonts w:ascii="KaiTi" w:hAnsi="KaiTi" w:eastAsia="KaiTi" w:cs="KaiTi"/>
          <w:sz w:val="18"/>
          <w:szCs w:val="18"/>
          <w:spacing w:val="-45"/>
        </w:rPr>
        <w:t xml:space="preserve"> </w:t>
      </w:r>
      <w:r>
        <w:rPr>
          <w:rFonts w:ascii="KaiTi" w:hAnsi="KaiTi" w:eastAsia="KaiTi" w:cs="KaiTi"/>
          <w:sz w:val="18"/>
          <w:szCs w:val="18"/>
          <w:spacing w:val="28"/>
        </w:rPr>
        <w:t>-</w:t>
      </w:r>
      <w:r>
        <w:rPr>
          <w:rFonts w:ascii="KaiTi" w:hAnsi="KaiTi" w:eastAsia="KaiTi" w:cs="KaiTi"/>
          <w:sz w:val="18"/>
          <w:szCs w:val="18"/>
          <w:spacing w:val="-37"/>
        </w:rPr>
        <w:t xml:space="preserve"> </w:t>
      </w:r>
      <w:r>
        <w:rPr>
          <w:rFonts w:ascii="KaiTi" w:hAnsi="KaiTi" w:eastAsia="KaiTi" w:cs="KaiTi"/>
          <w:sz w:val="18"/>
          <w:szCs w:val="18"/>
          <w:spacing w:val="28"/>
        </w:rPr>
        <w:t>需求</w:t>
      </w:r>
      <w:r>
        <w:rPr>
          <w:rFonts w:ascii="KaiTi" w:hAnsi="KaiTi" w:eastAsia="KaiTi" w:cs="KaiTi"/>
          <w:sz w:val="18"/>
          <w:szCs w:val="18"/>
          <w:spacing w:val="-51"/>
        </w:rPr>
        <w:t xml:space="preserve"> </w:t>
      </w:r>
      <w:r>
        <w:rPr>
          <w:rFonts w:ascii="KaiTi" w:hAnsi="KaiTi" w:eastAsia="KaiTi" w:cs="KaiTi"/>
          <w:sz w:val="18"/>
          <w:szCs w:val="18"/>
          <w:spacing w:val="28"/>
        </w:rPr>
        <w:t>-</w:t>
      </w:r>
      <w:r>
        <w:rPr>
          <w:rFonts w:ascii="KaiTi" w:hAnsi="KaiTi" w:eastAsia="KaiTi" w:cs="KaiTi"/>
          <w:sz w:val="18"/>
          <w:szCs w:val="18"/>
          <w:spacing w:val="-50"/>
        </w:rPr>
        <w:t xml:space="preserve"> </w:t>
      </w:r>
      <w:r>
        <w:rPr>
          <w:rFonts w:ascii="KaiTi" w:hAnsi="KaiTi" w:eastAsia="KaiTi" w:cs="KaiTi"/>
          <w:sz w:val="18"/>
          <w:szCs w:val="18"/>
          <w:spacing w:val="28"/>
        </w:rPr>
        <w:t>规格说明文档，来验证软件功能模块满足</w:t>
      </w:r>
      <w:r>
        <w:rPr>
          <w:rFonts w:ascii="KaiTi" w:hAnsi="KaiTi" w:eastAsia="KaiTi" w:cs="KaiTi"/>
          <w:sz w:val="18"/>
          <w:szCs w:val="18"/>
        </w:rPr>
        <w:t xml:space="preserve"> </w:t>
      </w:r>
      <w:r>
        <w:rPr>
          <w:rFonts w:ascii="KaiTi" w:hAnsi="KaiTi" w:eastAsia="KaiTi" w:cs="KaiTi"/>
          <w:sz w:val="18"/>
          <w:szCs w:val="18"/>
          <w:spacing w:val="28"/>
        </w:rPr>
        <w:t>用户对其功能的要求。</w:t>
      </w:r>
    </w:p>
    <w:p>
      <w:pPr>
        <w:spacing w:line="313" w:lineRule="auto"/>
        <w:sectPr>
          <w:footerReference w:type="default" r:id="rId234"/>
          <w:pgSz w:w="10060" w:h="12930"/>
          <w:pgMar w:top="400" w:right="971" w:bottom="844" w:left="819" w:header="0" w:footer="618" w:gutter="0"/>
        </w:sectPr>
        <w:rPr>
          <w:rFonts w:ascii="KaiTi" w:hAnsi="KaiTi" w:eastAsia="KaiTi" w:cs="KaiTi"/>
          <w:sz w:val="18"/>
          <w:szCs w:val="18"/>
        </w:rPr>
      </w:pPr>
    </w:p>
    <w:p>
      <w:pPr>
        <w:ind w:left="5150"/>
        <w:spacing w:before="137" w:line="222" w:lineRule="auto"/>
        <w:rPr>
          <w:rFonts w:ascii="SimHei" w:hAnsi="SimHei" w:eastAsia="SimHei" w:cs="SimHei"/>
          <w:sz w:val="21"/>
          <w:szCs w:val="21"/>
        </w:rPr>
      </w:pPr>
      <w:bookmarkStart w:name="bookmark296" w:id="138"/>
      <w:bookmarkEnd w:id="138"/>
      <w:r>
        <w:rPr>
          <w:rFonts w:ascii="SimHei" w:hAnsi="SimHei" w:eastAsia="SimHei" w:cs="SimHei"/>
          <w:sz w:val="21"/>
          <w:szCs w:val="21"/>
          <w:spacing w:val="-8"/>
        </w:rPr>
        <w:t>第5章</w:t>
      </w:r>
      <w:r>
        <w:rPr>
          <w:rFonts w:ascii="SimHei" w:hAnsi="SimHei" w:eastAsia="SimHei" w:cs="SimHei"/>
          <w:sz w:val="21"/>
          <w:szCs w:val="21"/>
          <w:spacing w:val="-8"/>
        </w:rPr>
        <w:t xml:space="preserve">  </w:t>
      </w:r>
      <w:r>
        <w:rPr>
          <w:rFonts w:ascii="SimHei" w:hAnsi="SimHei" w:eastAsia="SimHei" w:cs="SimHei"/>
          <w:sz w:val="21"/>
          <w:szCs w:val="21"/>
          <w:spacing w:val="-8"/>
        </w:rPr>
        <w:t>黑色盒子：打着手电抓虫子</w:t>
      </w:r>
    </w:p>
    <w:p>
      <w:pPr>
        <w:spacing w:line="310" w:lineRule="auto"/>
        <w:rPr>
          <w:rFonts w:ascii="Arial"/>
          <w:sz w:val="21"/>
        </w:rPr>
      </w:pPr>
      <w:r/>
    </w:p>
    <w:p>
      <w:pPr>
        <w:spacing w:line="311" w:lineRule="auto"/>
        <w:rPr>
          <w:rFonts w:ascii="Arial"/>
          <w:sz w:val="21"/>
        </w:rPr>
      </w:pPr>
      <w:r/>
    </w:p>
    <w:p>
      <w:pPr>
        <w:ind w:left="120" w:right="175" w:firstLine="399"/>
        <w:spacing w:before="69" w:line="272" w:lineRule="auto"/>
        <w:jc w:val="both"/>
        <w:rPr>
          <w:rFonts w:ascii="KaiTi" w:hAnsi="KaiTi" w:eastAsia="KaiTi" w:cs="KaiTi"/>
          <w:sz w:val="21"/>
          <w:szCs w:val="21"/>
        </w:rPr>
      </w:pPr>
      <w:r>
        <w:rPr>
          <w:rFonts w:ascii="KaiTi" w:hAnsi="KaiTi" w:eastAsia="KaiTi" w:cs="KaiTi"/>
          <w:sz w:val="21"/>
          <w:szCs w:val="21"/>
          <w:spacing w:val="11"/>
        </w:rPr>
        <w:t>(2)功能测试的目标是测试软件产品的单个功能正</w:t>
      </w:r>
      <w:r>
        <w:rPr>
          <w:rFonts w:ascii="KaiTi" w:hAnsi="KaiTi" w:eastAsia="KaiTi" w:cs="KaiTi"/>
          <w:sz w:val="21"/>
          <w:szCs w:val="21"/>
          <w:spacing w:val="10"/>
        </w:rPr>
        <w:t>确地实现规定的需求和设计文</w:t>
      </w:r>
      <w:r>
        <w:rPr>
          <w:rFonts w:ascii="KaiTi" w:hAnsi="KaiTi" w:eastAsia="KaiTi" w:cs="KaiTi"/>
          <w:sz w:val="21"/>
          <w:szCs w:val="21"/>
        </w:rPr>
        <w:t xml:space="preserve"> </w:t>
      </w:r>
      <w:r>
        <w:rPr>
          <w:rFonts w:ascii="KaiTi" w:hAnsi="KaiTi" w:eastAsia="KaiTi" w:cs="KaiTi"/>
          <w:sz w:val="21"/>
          <w:szCs w:val="21"/>
          <w:spacing w:val="12"/>
        </w:rPr>
        <w:t>档。</w:t>
      </w:r>
      <w:r>
        <w:rPr>
          <w:rFonts w:ascii="KaiTi" w:hAnsi="KaiTi" w:eastAsia="KaiTi" w:cs="KaiTi"/>
          <w:sz w:val="21"/>
          <w:szCs w:val="21"/>
          <w:spacing w:val="12"/>
        </w:rPr>
        <w:t xml:space="preserve"> </w:t>
      </w:r>
      <w:r>
        <w:rPr>
          <w:rFonts w:ascii="KaiTi" w:hAnsi="KaiTi" w:eastAsia="KaiTi" w:cs="KaiTi"/>
          <w:sz w:val="21"/>
          <w:szCs w:val="21"/>
          <w:spacing w:val="12"/>
        </w:rPr>
        <w:t>功能测试同时也要发现各个功能模块的缺陷(也就是缺陷),包括新增代码的错</w:t>
      </w:r>
      <w:r>
        <w:rPr>
          <w:rFonts w:ascii="KaiTi" w:hAnsi="KaiTi" w:eastAsia="KaiTi" w:cs="KaiTi"/>
          <w:sz w:val="21"/>
          <w:szCs w:val="21"/>
          <w:spacing w:val="5"/>
        </w:rPr>
        <w:t xml:space="preserve"> </w:t>
      </w:r>
      <w:r>
        <w:rPr>
          <w:rFonts w:ascii="KaiTi" w:hAnsi="KaiTi" w:eastAsia="KaiTi" w:cs="KaiTi"/>
          <w:sz w:val="21"/>
          <w:szCs w:val="21"/>
          <w:spacing w:val="1"/>
        </w:rPr>
        <w:t>误和修改老代码产生的错误。</w:t>
      </w:r>
    </w:p>
    <w:p>
      <w:pPr>
        <w:pStyle w:val="BodyText"/>
        <w:ind w:right="90" w:firstLine="420"/>
        <w:spacing w:before="137" w:line="283" w:lineRule="auto"/>
        <w:jc w:val="both"/>
        <w:rPr>
          <w:sz w:val="21"/>
          <w:szCs w:val="21"/>
        </w:rPr>
      </w:pPr>
      <w:r>
        <w:rPr>
          <w:sz w:val="21"/>
          <w:szCs w:val="21"/>
          <w:spacing w:val="1"/>
        </w:rPr>
        <w:t>一个好的功能测试人员要成长为测试专家，甚至测试架构师，除了要从执行层面找到</w:t>
      </w:r>
      <w:r>
        <w:rPr>
          <w:sz w:val="21"/>
          <w:szCs w:val="21"/>
          <w:spacing w:val="6"/>
        </w:rPr>
        <w:t xml:space="preserve"> </w:t>
      </w:r>
      <w:r>
        <w:rPr>
          <w:sz w:val="21"/>
          <w:szCs w:val="21"/>
        </w:rPr>
        <w:t>自己的手电，能够按照测试计划书和测试用例，去找到藏在黑盒子里面的虫子，他还要能</w:t>
      </w:r>
      <w:r>
        <w:rPr>
          <w:sz w:val="21"/>
          <w:szCs w:val="21"/>
          <w:spacing w:val="9"/>
        </w:rPr>
        <w:t xml:space="preserve"> </w:t>
      </w:r>
      <w:r>
        <w:rPr>
          <w:sz w:val="21"/>
          <w:szCs w:val="21"/>
          <w:spacing w:val="-4"/>
        </w:rPr>
        <w:t>够制定或者理解：</w:t>
      </w:r>
    </w:p>
    <w:p>
      <w:pPr>
        <w:pStyle w:val="BodyText"/>
        <w:ind w:right="96" w:firstLine="420"/>
        <w:spacing w:before="92" w:line="250" w:lineRule="auto"/>
        <w:rPr>
          <w:sz w:val="21"/>
          <w:szCs w:val="21"/>
        </w:rPr>
      </w:pPr>
      <w:r>
        <w:rPr>
          <w:sz w:val="21"/>
          <w:szCs w:val="21"/>
          <w:spacing w:val="4"/>
        </w:rPr>
        <w:t>(1)功能测试的策略，这是整个功能测试如何进行的最基本准</w:t>
      </w:r>
      <w:r>
        <w:rPr>
          <w:sz w:val="21"/>
          <w:szCs w:val="21"/>
          <w:spacing w:val="3"/>
        </w:rPr>
        <w:t>则。包括诸如功能测试</w:t>
      </w:r>
      <w:r>
        <w:rPr>
          <w:sz w:val="21"/>
          <w:szCs w:val="21"/>
        </w:rPr>
        <w:t xml:space="preserve"> </w:t>
      </w:r>
      <w:r>
        <w:rPr>
          <w:sz w:val="21"/>
          <w:szCs w:val="21"/>
        </w:rPr>
        <w:t>的范围、从哪些角度来测试、回归测试的比例、如何进行自动化开发等；</w:t>
      </w:r>
    </w:p>
    <w:p>
      <w:pPr>
        <w:pStyle w:val="BodyText"/>
        <w:ind w:right="94" w:firstLine="420"/>
        <w:spacing w:before="172" w:line="250" w:lineRule="auto"/>
        <w:rPr>
          <w:sz w:val="21"/>
          <w:szCs w:val="21"/>
        </w:rPr>
      </w:pPr>
      <w:r>
        <w:rPr>
          <w:sz w:val="21"/>
          <w:szCs w:val="21"/>
          <w:spacing w:val="4"/>
        </w:rPr>
        <w:t>(2)功能测试在整个软件开发流程中的生命周期，以及功能测试自</w:t>
      </w:r>
      <w:r>
        <w:rPr>
          <w:sz w:val="21"/>
          <w:szCs w:val="21"/>
          <w:spacing w:val="3"/>
        </w:rPr>
        <w:t>己的流程，特别是</w:t>
      </w:r>
      <w:r>
        <w:rPr>
          <w:sz w:val="21"/>
          <w:szCs w:val="21"/>
        </w:rPr>
        <w:t xml:space="preserve"> </w:t>
      </w:r>
      <w:r>
        <w:rPr>
          <w:sz w:val="21"/>
          <w:szCs w:val="21"/>
          <w:spacing w:val="1"/>
        </w:rPr>
        <w:t>在当前敏捷开发模式下，如何做好功能测试与开发及其</w:t>
      </w:r>
      <w:r>
        <w:rPr>
          <w:sz w:val="21"/>
          <w:szCs w:val="21"/>
        </w:rPr>
        <w:t>他测试类型之间的协调；</w:t>
      </w:r>
    </w:p>
    <w:p>
      <w:pPr>
        <w:pStyle w:val="BodyText"/>
        <w:ind w:left="420"/>
        <w:spacing w:before="179" w:line="219" w:lineRule="auto"/>
        <w:rPr>
          <w:sz w:val="21"/>
          <w:szCs w:val="21"/>
        </w:rPr>
      </w:pPr>
      <w:r>
        <w:rPr>
          <w:sz w:val="21"/>
          <w:szCs w:val="21"/>
          <w:spacing w:val="4"/>
        </w:rPr>
        <w:t>(3)功能测试的测试计划书、功能测试的场景和对应场景的具体的功能测试用例。</w:t>
      </w:r>
    </w:p>
    <w:p>
      <w:pPr>
        <w:spacing w:line="267" w:lineRule="auto"/>
        <w:rPr>
          <w:rFonts w:ascii="Arial"/>
          <w:sz w:val="21"/>
        </w:rPr>
      </w:pPr>
      <w:r/>
    </w:p>
    <w:p>
      <w:pPr>
        <w:pStyle w:val="BodyText"/>
        <w:ind w:left="423"/>
        <w:spacing w:before="69" w:line="222" w:lineRule="auto"/>
        <w:rPr>
          <w:rFonts w:ascii="SimHei" w:hAnsi="SimHei" w:eastAsia="SimHei" w:cs="SimHei"/>
          <w:sz w:val="21"/>
          <w:szCs w:val="21"/>
        </w:rPr>
      </w:pPr>
      <w:r>
        <w:rPr>
          <w:sz w:val="21"/>
          <w:szCs w:val="21"/>
          <w:b/>
          <w:bCs/>
          <w:spacing w:val="-3"/>
        </w:rPr>
        <w:t>1.</w:t>
      </w:r>
      <w:r>
        <w:rPr>
          <w:sz w:val="21"/>
          <w:szCs w:val="21"/>
          <w:spacing w:val="21"/>
        </w:rPr>
        <w:t xml:space="preserve"> </w:t>
      </w:r>
      <w:r>
        <w:rPr>
          <w:rFonts w:ascii="SimHei" w:hAnsi="SimHei" w:eastAsia="SimHei" w:cs="SimHei"/>
          <w:sz w:val="21"/>
          <w:szCs w:val="21"/>
          <w:b/>
          <w:bCs/>
          <w:spacing w:val="-3"/>
        </w:rPr>
        <w:t>策略</w:t>
      </w:r>
    </w:p>
    <w:p>
      <w:pPr>
        <w:pStyle w:val="BodyText"/>
        <w:ind w:right="87" w:firstLine="420"/>
        <w:spacing w:before="210" w:line="274" w:lineRule="auto"/>
        <w:jc w:val="both"/>
        <w:rPr>
          <w:sz w:val="21"/>
          <w:szCs w:val="21"/>
        </w:rPr>
      </w:pPr>
      <w:r>
        <w:rPr>
          <w:sz w:val="21"/>
          <w:szCs w:val="21"/>
          <w:spacing w:val="1"/>
        </w:rPr>
        <w:t>测试策略通常是描述测试工程的总体方法和目标，用于规定测试的范围、种类、每个 </w:t>
      </w:r>
      <w:r>
        <w:rPr>
          <w:sz w:val="21"/>
          <w:szCs w:val="21"/>
          <w:spacing w:val="1"/>
        </w:rPr>
        <w:t>测试活动该如何制订计划，以及具体测试活动该如何进行等。测试策略是从测试目标</w:t>
      </w:r>
      <w:r>
        <w:rPr>
          <w:sz w:val="21"/>
          <w:szCs w:val="21"/>
        </w:rPr>
        <w:t>、计 </w:t>
      </w:r>
      <w:r>
        <w:rPr>
          <w:sz w:val="21"/>
          <w:szCs w:val="21"/>
          <w:spacing w:val="1"/>
        </w:rPr>
        <w:t>划、实施、分析全方位给测试人员以方向性指导，用于保证项目的进度和质量符合市场和</w:t>
      </w:r>
      <w:r>
        <w:rPr>
          <w:sz w:val="21"/>
          <w:szCs w:val="21"/>
          <w:spacing w:val="7"/>
        </w:rPr>
        <w:t xml:space="preserve"> </w:t>
      </w:r>
      <w:r>
        <w:rPr>
          <w:sz w:val="21"/>
          <w:szCs w:val="21"/>
          <w:spacing w:val="-4"/>
        </w:rPr>
        <w:t>客户对产品和服务的要求。</w:t>
      </w:r>
    </w:p>
    <w:p>
      <w:pPr>
        <w:pStyle w:val="BodyText"/>
        <w:ind w:right="97" w:firstLine="420"/>
        <w:spacing w:before="115" w:line="285" w:lineRule="auto"/>
        <w:rPr>
          <w:sz w:val="21"/>
          <w:szCs w:val="21"/>
        </w:rPr>
      </w:pPr>
      <w:r>
        <w:rPr>
          <w:sz w:val="21"/>
          <w:szCs w:val="21"/>
          <w:spacing w:val="1"/>
        </w:rPr>
        <w:t>功能测试策略作为整个测试策略的一个重要组成部分，其目的是给功能测试人员提供</w:t>
      </w:r>
      <w:r>
        <w:rPr>
          <w:sz w:val="21"/>
          <w:szCs w:val="21"/>
        </w:rPr>
        <w:t xml:space="preserve"> </w:t>
      </w:r>
      <w:r>
        <w:rPr>
          <w:sz w:val="21"/>
          <w:szCs w:val="21"/>
          <w:spacing w:val="1"/>
        </w:rPr>
        <w:t>一套策略作为方向指导。一般功能测试策略应该包括但不限于以下方面。</w:t>
      </w:r>
    </w:p>
    <w:p>
      <w:pPr>
        <w:pStyle w:val="BodyText"/>
        <w:spacing w:before="112" w:line="219" w:lineRule="auto"/>
        <w:jc w:val="right"/>
        <w:rPr>
          <w:sz w:val="21"/>
          <w:szCs w:val="21"/>
        </w:rPr>
      </w:pPr>
      <w:r>
        <w:rPr>
          <w:sz w:val="21"/>
          <w:szCs w:val="21"/>
          <w:spacing w:val="1"/>
        </w:rPr>
        <w:t>1)功能测试的范围，比如具体功能测试场景/测试用例该覆盖哪</w:t>
      </w:r>
      <w:r>
        <w:rPr>
          <w:sz w:val="21"/>
          <w:szCs w:val="21"/>
        </w:rPr>
        <w:t>些范围、哪些功能点。</w:t>
      </w:r>
    </w:p>
    <w:p>
      <w:pPr>
        <w:pStyle w:val="BodyText"/>
        <w:ind w:firstLine="420"/>
        <w:spacing w:before="170" w:line="272" w:lineRule="auto"/>
        <w:jc w:val="both"/>
        <w:rPr>
          <w:sz w:val="21"/>
          <w:szCs w:val="21"/>
        </w:rPr>
      </w:pPr>
      <w:r>
        <w:rPr>
          <w:sz w:val="21"/>
          <w:szCs w:val="21"/>
          <w:spacing w:val="1"/>
        </w:rPr>
        <w:t>具体而言，功能测试策略描述并规定功能测试应该在产品测试中覆盖哪些测试范围，</w:t>
      </w:r>
      <w:r>
        <w:rPr>
          <w:sz w:val="21"/>
          <w:szCs w:val="21"/>
          <w:spacing w:val="17"/>
        </w:rPr>
        <w:t xml:space="preserve"> </w:t>
      </w:r>
      <w:r>
        <w:rPr>
          <w:sz w:val="21"/>
          <w:szCs w:val="21"/>
          <w:spacing w:val="2"/>
        </w:rPr>
        <w:t>包括：如何根据需求规格说明书和设计文档中挑选出</w:t>
      </w:r>
      <w:r>
        <w:rPr>
          <w:sz w:val="21"/>
          <w:szCs w:val="21"/>
          <w:spacing w:val="1"/>
        </w:rPr>
        <w:t>来的用例</w:t>
      </w:r>
      <w:r>
        <w:rPr>
          <w:sz w:val="21"/>
          <w:szCs w:val="21"/>
          <w:spacing w:val="-6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User</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Case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1"/>
        </w:rPr>
        <w:t xml:space="preserve"> </w:t>
      </w:r>
      <w:r>
        <w:rPr>
          <w:sz w:val="21"/>
          <w:szCs w:val="21"/>
          <w:spacing w:val="1"/>
        </w:rPr>
        <w:t>创建功能测试</w:t>
      </w:r>
      <w:r>
        <w:rPr>
          <w:sz w:val="21"/>
          <w:szCs w:val="21"/>
        </w:rPr>
        <w:t xml:space="preserve">  </w:t>
      </w:r>
      <w:r>
        <w:rPr>
          <w:sz w:val="21"/>
          <w:szCs w:val="21"/>
          <w:spacing w:val="2"/>
        </w:rPr>
        <w:t>场景</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Scenario</w:t>
      </w:r>
      <w:r>
        <w:rPr>
          <w:rFonts w:ascii="Times New Roman" w:hAnsi="Times New Roman" w:eastAsia="Times New Roman" w:cs="Times New Roman"/>
          <w:sz w:val="21"/>
          <w:szCs w:val="21"/>
          <w:spacing w:val="2"/>
        </w:rPr>
        <w:t>),</w:t>
      </w:r>
      <w:r>
        <w:rPr>
          <w:sz w:val="21"/>
          <w:szCs w:val="21"/>
          <w:spacing w:val="2"/>
        </w:rPr>
        <w:t>如何根据功能测试场景结合测试数据创建功能测试用例</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Case</w:t>
      </w:r>
      <w:r>
        <w:rPr>
          <w:rFonts w:ascii="Times New Roman" w:hAnsi="Times New Roman" w:eastAsia="Times New Roman" w:cs="Times New Roman"/>
          <w:sz w:val="21"/>
          <w:szCs w:val="21"/>
          <w:spacing w:val="2"/>
        </w:rPr>
        <w:t>)</w:t>
      </w:r>
      <w:r>
        <w:rPr>
          <w:sz w:val="21"/>
          <w:szCs w:val="21"/>
          <w:spacing w:val="2"/>
        </w:rPr>
        <w:t>。</w:t>
      </w:r>
      <w:r>
        <w:rPr>
          <w:sz w:val="21"/>
          <w:szCs w:val="21"/>
          <w:spacing w:val="10"/>
        </w:rPr>
        <w:t xml:space="preserve"> </w:t>
      </w:r>
      <w:r>
        <w:rPr>
          <w:sz w:val="21"/>
          <w:szCs w:val="21"/>
          <w:spacing w:val="1"/>
        </w:rPr>
        <w:t>根据这些定义的规定，测试人员就可以去创建功能测试用例，对产品的功能进行行之</w:t>
      </w:r>
      <w:r>
        <w:rPr>
          <w:sz w:val="21"/>
          <w:szCs w:val="21"/>
        </w:rPr>
        <w:t>有效  </w:t>
      </w:r>
      <w:r>
        <w:rPr>
          <w:sz w:val="21"/>
          <w:szCs w:val="21"/>
          <w:spacing w:val="1"/>
        </w:rPr>
        <w:t>的测试。贺晨特别强调了功能测试场景和功能测试用例的重要性，这一点小艾会在之后的</w:t>
      </w:r>
      <w:r>
        <w:rPr>
          <w:sz w:val="21"/>
          <w:szCs w:val="21"/>
          <w:spacing w:val="3"/>
        </w:rPr>
        <w:t xml:space="preserve">  </w:t>
      </w:r>
      <w:r>
        <w:rPr>
          <w:sz w:val="21"/>
          <w:szCs w:val="21"/>
          <w:spacing w:val="-4"/>
        </w:rPr>
        <w:t>学习过程中进一步领悟。</w:t>
      </w:r>
    </w:p>
    <w:p>
      <w:pPr>
        <w:pStyle w:val="BodyText"/>
        <w:ind w:left="420"/>
        <w:spacing w:before="125" w:line="219" w:lineRule="auto"/>
        <w:rPr>
          <w:sz w:val="21"/>
          <w:szCs w:val="21"/>
        </w:rPr>
      </w:pPr>
      <w:r>
        <w:rPr>
          <w:sz w:val="21"/>
          <w:szCs w:val="21"/>
          <w:spacing w:val="5"/>
        </w:rPr>
        <w:t>2)功能测试与其他测试种类的边界及前后承接的条件。</w:t>
      </w:r>
    </w:p>
    <w:p>
      <w:pPr>
        <w:pStyle w:val="BodyText"/>
        <w:ind w:left="420"/>
        <w:spacing w:before="170" w:line="219" w:lineRule="auto"/>
        <w:rPr>
          <w:sz w:val="21"/>
          <w:szCs w:val="21"/>
        </w:rPr>
      </w:pPr>
      <w:r>
        <w:rPr>
          <w:sz w:val="21"/>
          <w:szCs w:val="21"/>
          <w:spacing w:val="1"/>
        </w:rPr>
        <w:t>在软件功能测试中，对于功能测试和其他测试类型的边界关系，测试中的承接关系一</w:t>
      </w:r>
    </w:p>
    <w:p>
      <w:pPr>
        <w:spacing w:line="219" w:lineRule="auto"/>
        <w:sectPr>
          <w:footerReference w:type="default" r:id="rId237"/>
          <w:pgSz w:w="10060" w:h="12930"/>
          <w:pgMar w:top="400" w:right="714" w:bottom="841" w:left="1019" w:header="0" w:footer="572" w:gutter="0"/>
        </w:sectPr>
        <w:rPr>
          <w:sz w:val="21"/>
          <w:szCs w:val="21"/>
        </w:rPr>
      </w:pPr>
    </w:p>
    <w:p>
      <w:pPr>
        <w:spacing w:before="136" w:line="221" w:lineRule="auto"/>
        <w:rPr>
          <w:rFonts w:ascii="SimHei" w:hAnsi="SimHei" w:eastAsia="SimHei" w:cs="SimHei"/>
          <w:sz w:val="21"/>
          <w:szCs w:val="21"/>
        </w:rPr>
      </w:pPr>
      <w:bookmarkStart w:name="bookmark297" w:id="139"/>
      <w:bookmarkEnd w:id="139"/>
      <w:r>
        <w:rPr>
          <w:rFonts w:ascii="SimHei" w:hAnsi="SimHei" w:eastAsia="SimHei" w:cs="SimHei"/>
          <w:sz w:val="21"/>
          <w:szCs w:val="21"/>
          <w:spacing w:val="-18"/>
        </w:rPr>
        <w:t>从菜鸟到测试架构师———个测试工程师的成长日记</w:t>
      </w:r>
    </w:p>
    <w:p>
      <w:pPr>
        <w:spacing w:line="314" w:lineRule="auto"/>
        <w:rPr>
          <w:rFonts w:ascii="Arial"/>
          <w:sz w:val="21"/>
        </w:rPr>
      </w:pPr>
      <w:r/>
    </w:p>
    <w:p>
      <w:pPr>
        <w:spacing w:line="315" w:lineRule="auto"/>
        <w:rPr>
          <w:rFonts w:ascii="Arial"/>
          <w:sz w:val="21"/>
        </w:rPr>
      </w:pPr>
      <w:r/>
    </w:p>
    <w:p>
      <w:pPr>
        <w:pStyle w:val="BodyText"/>
        <w:ind w:right="37"/>
        <w:spacing w:before="68" w:line="273" w:lineRule="auto"/>
        <w:jc w:val="both"/>
        <w:rPr>
          <w:sz w:val="21"/>
          <w:szCs w:val="21"/>
        </w:rPr>
      </w:pPr>
      <w:r>
        <w:rPr>
          <w:sz w:val="21"/>
          <w:szCs w:val="21"/>
          <w:spacing w:val="1"/>
        </w:rPr>
        <w:t>定要描述清楚，这样既可以避免测试漏洞，又可以避免资源的浪费。以黑盒测试</w:t>
      </w:r>
      <w:r>
        <w:rPr>
          <w:sz w:val="21"/>
          <w:szCs w:val="21"/>
        </w:rPr>
        <w:t>和白盒测 </w:t>
      </w:r>
      <w:r>
        <w:rPr>
          <w:sz w:val="21"/>
          <w:szCs w:val="21"/>
        </w:rPr>
        <w:t>试为例，也就是功能测试和单元测试，它们是紧密相连的两个测试类型，黑白分明，但也</w:t>
      </w:r>
      <w:r>
        <w:rPr>
          <w:sz w:val="21"/>
          <w:szCs w:val="21"/>
          <w:spacing w:val="11"/>
        </w:rPr>
        <w:t xml:space="preserve"> </w:t>
      </w:r>
      <w:r>
        <w:rPr>
          <w:sz w:val="21"/>
          <w:szCs w:val="21"/>
          <w:spacing w:val="1"/>
        </w:rPr>
        <w:t>存在着彼此之间的边界不清问题，如同黑夜和白昼一样，并不是那么容易区分。</w:t>
      </w:r>
      <w:r>
        <w:rPr>
          <w:sz w:val="21"/>
          <w:szCs w:val="21"/>
        </w:rPr>
        <w:t>在实际的 </w:t>
      </w:r>
      <w:r>
        <w:rPr>
          <w:sz w:val="21"/>
          <w:szCs w:val="21"/>
          <w:spacing w:val="1"/>
        </w:rPr>
        <w:t>软件工程项目中，常会有开发人员和测试人员对彼此职责不清楚而造成的测试</w:t>
      </w:r>
      <w:r>
        <w:rPr>
          <w:sz w:val="21"/>
          <w:szCs w:val="21"/>
        </w:rPr>
        <w:t>漏洞。</w:t>
      </w:r>
    </w:p>
    <w:p>
      <w:pPr>
        <w:pStyle w:val="BodyText"/>
        <w:ind w:left="420"/>
        <w:spacing w:before="117" w:line="220" w:lineRule="auto"/>
        <w:rPr>
          <w:sz w:val="21"/>
          <w:szCs w:val="21"/>
        </w:rPr>
      </w:pPr>
      <w:r>
        <w:rPr>
          <w:sz w:val="21"/>
          <w:szCs w:val="21"/>
          <w:spacing w:val="6"/>
        </w:rPr>
        <w:t>3)功能测试中不同的测试用例的定义与选取。</w:t>
      </w:r>
    </w:p>
    <w:p>
      <w:pPr>
        <w:pStyle w:val="BodyText"/>
        <w:ind w:right="25" w:firstLine="420"/>
        <w:spacing w:before="193" w:line="273" w:lineRule="auto"/>
        <w:jc w:val="both"/>
        <w:rPr>
          <w:sz w:val="21"/>
          <w:szCs w:val="21"/>
        </w:rPr>
      </w:pPr>
      <w:r>
        <w:rPr>
          <w:sz w:val="21"/>
          <w:szCs w:val="21"/>
          <w:spacing w:val="1"/>
        </w:rPr>
        <w:t>在功能测试中定义功能测试用例时要有不同的策略考虑，哪些是作为可以进行某种测</w:t>
      </w:r>
      <w:r>
        <w:rPr>
          <w:sz w:val="21"/>
          <w:szCs w:val="21"/>
        </w:rPr>
        <w:t xml:space="preserve"> </w:t>
      </w:r>
      <w:r>
        <w:rPr>
          <w:sz w:val="21"/>
          <w:szCs w:val="21"/>
          <w:spacing w:val="1"/>
        </w:rPr>
        <w:t>试开始的可接受性测试的测试用例</w:t>
      </w:r>
      <w:r>
        <w:rPr>
          <w:sz w:val="21"/>
          <w:szCs w:val="21"/>
          <w:spacing w:val="-1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Acceptance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Cases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6"/>
          <w:w w:val="101"/>
        </w:rPr>
        <w:t xml:space="preserve"> </w:t>
      </w:r>
      <w:r>
        <w:rPr>
          <w:sz w:val="21"/>
          <w:szCs w:val="21"/>
          <w:spacing w:val="1"/>
        </w:rPr>
        <w:t>哪些是作为当前版本及以后</w:t>
      </w:r>
      <w:r>
        <w:rPr>
          <w:sz w:val="21"/>
          <w:szCs w:val="21"/>
        </w:rPr>
        <w:t xml:space="preserve"> </w:t>
      </w:r>
      <w:r>
        <w:rPr>
          <w:sz w:val="21"/>
          <w:szCs w:val="21"/>
          <w:spacing w:val="1"/>
        </w:rPr>
        <w:t>版本的回归测试用例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Regression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Cases</w:t>
      </w:r>
      <w:r>
        <w:rPr>
          <w:rFonts w:ascii="Times New Roman" w:hAnsi="Times New Roman" w:eastAsia="Times New Roman" w:cs="Times New Roman"/>
          <w:sz w:val="21"/>
          <w:szCs w:val="21"/>
          <w:spacing w:val="1"/>
        </w:rPr>
        <w:t>),</w:t>
      </w:r>
      <w:r>
        <w:rPr>
          <w:sz w:val="21"/>
          <w:szCs w:val="21"/>
          <w:spacing w:val="1"/>
        </w:rPr>
        <w:t>在功能测试中一般都要描述清楚是如何选</w:t>
      </w:r>
      <w:r>
        <w:rPr>
          <w:sz w:val="21"/>
          <w:szCs w:val="21"/>
          <w:spacing w:val="6"/>
        </w:rPr>
        <w:t xml:space="preserve"> </w:t>
      </w:r>
      <w:r>
        <w:rPr>
          <w:sz w:val="21"/>
          <w:szCs w:val="21"/>
          <w:spacing w:val="1"/>
        </w:rPr>
        <w:t>取的，以及选取的比例如何。以回归测试为例，回归测试用例数量一般占总的测试用例数</w:t>
      </w:r>
      <w:r>
        <w:rPr>
          <w:sz w:val="21"/>
          <w:szCs w:val="21"/>
          <w:spacing w:val="9"/>
        </w:rPr>
        <w:t xml:space="preserve"> </w:t>
      </w:r>
      <w:r>
        <w:rPr>
          <w:sz w:val="21"/>
          <w:szCs w:val="21"/>
          <w:spacing w:val="6"/>
        </w:rPr>
        <w:t>量的5%～100%。但在实际项目的具体实施中，可以根据不同情况，进行进一步的策略上</w:t>
      </w:r>
      <w:r>
        <w:rPr>
          <w:sz w:val="21"/>
          <w:szCs w:val="21"/>
          <w:spacing w:val="12"/>
        </w:rPr>
        <w:t xml:space="preserve"> </w:t>
      </w:r>
      <w:r>
        <w:rPr>
          <w:sz w:val="21"/>
          <w:szCs w:val="21"/>
          <w:spacing w:val="1"/>
        </w:rPr>
        <w:t>的划分。比如可以将所有回归用例分为两部分。其中一部分是更基本的回归测</w:t>
      </w:r>
      <w:r>
        <w:rPr>
          <w:sz w:val="21"/>
          <w:szCs w:val="21"/>
        </w:rPr>
        <w:t>试用例，它 </w:t>
      </w:r>
      <w:r>
        <w:rPr>
          <w:sz w:val="21"/>
          <w:szCs w:val="21"/>
          <w:spacing w:val="1"/>
        </w:rPr>
        <w:t>的测试范围更窄，主要用来验证在系统经过一个小的改动后其某一部分功能没</w:t>
      </w:r>
      <w:r>
        <w:rPr>
          <w:sz w:val="21"/>
          <w:szCs w:val="21"/>
        </w:rPr>
        <w:t>有问题，它 </w:t>
      </w:r>
      <w:r>
        <w:rPr>
          <w:sz w:val="21"/>
          <w:szCs w:val="21"/>
          <w:spacing w:val="11"/>
        </w:rPr>
        <w:t>是回归测试的一个子集，具体比例可视情况而定，如只占总的用例数量的5%～15%,第</w:t>
      </w:r>
      <w:r>
        <w:rPr>
          <w:sz w:val="21"/>
          <w:szCs w:val="21"/>
          <w:spacing w:val="13"/>
        </w:rPr>
        <w:t xml:space="preserve"> </w:t>
      </w:r>
      <w:r>
        <w:rPr>
          <w:sz w:val="21"/>
          <w:szCs w:val="21"/>
          <w:spacing w:val="4"/>
        </w:rPr>
        <w:t>二部分可以称为完全回归用例，这个类型的数量大约占总的用例数量的30%左右。</w:t>
      </w:r>
    </w:p>
    <w:p>
      <w:pPr>
        <w:pStyle w:val="BodyText"/>
        <w:ind w:left="420"/>
        <w:spacing w:before="129" w:line="219" w:lineRule="auto"/>
        <w:rPr>
          <w:sz w:val="21"/>
          <w:szCs w:val="21"/>
        </w:rPr>
      </w:pPr>
      <w:r>
        <w:rPr>
          <w:sz w:val="21"/>
          <w:szCs w:val="21"/>
          <w:spacing w:val="1"/>
        </w:rPr>
        <w:t>注：以上的这些数据是基于</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6"/>
          <w:w w:val="101"/>
        </w:rPr>
        <w:t xml:space="preserve"> </w:t>
      </w:r>
      <w:r>
        <w:rPr>
          <w:sz w:val="21"/>
          <w:szCs w:val="21"/>
          <w:spacing w:val="1"/>
        </w:rPr>
        <w:t>的最佳实践。</w:t>
      </w:r>
    </w:p>
    <w:p>
      <w:pPr>
        <w:pStyle w:val="BodyText"/>
        <w:ind w:right="46" w:firstLine="420"/>
        <w:spacing w:before="191" w:line="259" w:lineRule="auto"/>
        <w:rPr>
          <w:sz w:val="21"/>
          <w:szCs w:val="21"/>
        </w:rPr>
      </w:pPr>
      <w:r>
        <w:rPr>
          <w:sz w:val="21"/>
          <w:szCs w:val="21"/>
          <w:spacing w:val="6"/>
        </w:rPr>
        <w:t>4)针对于某个产品，或者某个产品的某个版本中的功能模块，或者具体功能解决方</w:t>
      </w:r>
      <w:r>
        <w:rPr>
          <w:sz w:val="21"/>
          <w:szCs w:val="21"/>
          <w:spacing w:val="15"/>
        </w:rPr>
        <w:t xml:space="preserve"> </w:t>
      </w:r>
      <w:r>
        <w:rPr>
          <w:sz w:val="21"/>
          <w:szCs w:val="21"/>
        </w:rPr>
        <w:t>案的功能测试策略的描述。</w:t>
      </w:r>
    </w:p>
    <w:p>
      <w:pPr>
        <w:pStyle w:val="BodyText"/>
        <w:ind w:right="37" w:firstLine="420"/>
        <w:spacing w:before="153" w:line="259" w:lineRule="auto"/>
        <w:jc w:val="both"/>
        <w:rPr>
          <w:sz w:val="21"/>
          <w:szCs w:val="21"/>
        </w:rPr>
      </w:pPr>
      <w:r>
        <w:rPr>
          <w:sz w:val="21"/>
          <w:szCs w:val="21"/>
          <w:spacing w:val="3"/>
        </w:rPr>
        <w:t>对于一般的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18"/>
        </w:rPr>
        <w:t xml:space="preserve"> </w:t>
      </w:r>
      <w:r>
        <w:rPr>
          <w:sz w:val="21"/>
          <w:szCs w:val="21"/>
          <w:spacing w:val="3"/>
        </w:rPr>
        <w:t>应用，产品的不同功能模块所涉及的技术、</w:t>
      </w:r>
      <w:r>
        <w:rPr>
          <w:sz w:val="21"/>
          <w:szCs w:val="21"/>
          <w:spacing w:val="2"/>
        </w:rPr>
        <w:t>实现的原理，是有所</w:t>
      </w:r>
      <w:r>
        <w:rPr>
          <w:sz w:val="21"/>
          <w:szCs w:val="21"/>
        </w:rPr>
        <w:t xml:space="preserve"> </w:t>
      </w:r>
      <w:r>
        <w:rPr>
          <w:sz w:val="21"/>
          <w:szCs w:val="21"/>
          <w:spacing w:val="1"/>
        </w:rPr>
        <w:t>不同的，那么在制定一个比较大的产品的功能测试策略时，要对不同</w:t>
      </w:r>
      <w:r>
        <w:rPr>
          <w:sz w:val="21"/>
          <w:szCs w:val="21"/>
        </w:rPr>
        <w:t>的功能模块，制定具 </w:t>
      </w:r>
      <w:r>
        <w:rPr>
          <w:sz w:val="21"/>
          <w:szCs w:val="21"/>
          <w:spacing w:val="4"/>
        </w:rPr>
        <w:t>体的功能测试策略。比如对于一个</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EE</w:t>
      </w:r>
      <w:r>
        <w:rPr>
          <w:sz w:val="21"/>
          <w:szCs w:val="21"/>
          <w:spacing w:val="4"/>
        </w:rPr>
        <w:t>应用，它可能有移</w:t>
      </w:r>
      <w:r>
        <w:rPr>
          <w:sz w:val="21"/>
          <w:szCs w:val="21"/>
          <w:spacing w:val="3"/>
        </w:rPr>
        <w:t>动应用相关的应用模块，也</w:t>
      </w:r>
      <w:r>
        <w:rPr>
          <w:sz w:val="21"/>
          <w:szCs w:val="21"/>
        </w:rPr>
        <w:t xml:space="preserve"> </w:t>
      </w:r>
      <w:r>
        <w:rPr>
          <w:sz w:val="21"/>
          <w:szCs w:val="21"/>
          <w:spacing w:val="1"/>
        </w:rPr>
        <w:t>可能有呼叫中心相关的应用模块，对于这两个不同的功能模块，它的</w:t>
      </w:r>
      <w:r>
        <w:rPr>
          <w:sz w:val="21"/>
          <w:szCs w:val="21"/>
        </w:rPr>
        <w:t>测试策略是有很大差 </w:t>
      </w:r>
      <w:r>
        <w:rPr>
          <w:sz w:val="21"/>
          <w:szCs w:val="21"/>
        </w:rPr>
        <w:t>别的。类似的细节要在功能测试策略中多考虑，比如针对产品界面的测试，针对</w:t>
      </w:r>
      <w:r>
        <w:rPr>
          <w:sz w:val="21"/>
          <w:szCs w:val="21"/>
          <w:spacing w:val="-40"/>
        </w:rPr>
        <w:t xml:space="preserve"> </w:t>
      </w:r>
      <w:r>
        <w:rPr>
          <w:rFonts w:ascii="Times New Roman" w:hAnsi="Times New Roman" w:eastAsia="Times New Roman" w:cs="Times New Roman"/>
          <w:sz w:val="21"/>
          <w:szCs w:val="21"/>
        </w:rPr>
        <w:t>API </w:t>
      </w:r>
      <w:r>
        <w:rPr>
          <w:sz w:val="21"/>
          <w:szCs w:val="21"/>
        </w:rPr>
        <w:t>的测 </w:t>
      </w:r>
      <w:r>
        <w:rPr>
          <w:sz w:val="21"/>
          <w:szCs w:val="21"/>
          <w:spacing w:val="2"/>
        </w:rPr>
        <w:t>试，或者针对基于服务的框架</w:t>
      </w:r>
      <w:r>
        <w:rPr>
          <w:sz w:val="21"/>
          <w:szCs w:val="21"/>
          <w:spacing w:val="-2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SOA</w:t>
      </w:r>
      <w:r>
        <w:rPr>
          <w:rFonts w:ascii="Times New Roman" w:hAnsi="Times New Roman" w:eastAsia="Times New Roman" w:cs="Times New Roman"/>
          <w:sz w:val="21"/>
          <w:szCs w:val="21"/>
          <w:spacing w:val="2"/>
        </w:rPr>
        <w:t>)   </w:t>
      </w:r>
      <w:r>
        <w:rPr>
          <w:sz w:val="21"/>
          <w:szCs w:val="21"/>
          <w:spacing w:val="2"/>
        </w:rPr>
        <w:t>的服务的测试等。</w:t>
      </w:r>
    </w:p>
    <w:p>
      <w:pPr>
        <w:pStyle w:val="BodyText"/>
        <w:ind w:left="420"/>
        <w:spacing w:before="212" w:line="219" w:lineRule="auto"/>
        <w:rPr>
          <w:sz w:val="21"/>
          <w:szCs w:val="21"/>
        </w:rPr>
      </w:pPr>
      <w:r>
        <w:rPr>
          <w:sz w:val="21"/>
          <w:szCs w:val="21"/>
          <w:spacing w:val="4"/>
        </w:rPr>
        <w:t>5)对于功能测试中涉及的诸如访问控制、异常条件、全球化等的策略。</w:t>
      </w:r>
    </w:p>
    <w:p>
      <w:pPr>
        <w:pStyle w:val="BodyText"/>
        <w:ind w:firstLine="420"/>
        <w:spacing w:before="181" w:line="252" w:lineRule="auto"/>
        <w:jc w:val="both"/>
        <w:rPr>
          <w:sz w:val="21"/>
          <w:szCs w:val="21"/>
        </w:rPr>
      </w:pPr>
      <w:r>
        <w:rPr>
          <w:sz w:val="21"/>
          <w:szCs w:val="21"/>
          <w:spacing w:val="5"/>
        </w:rPr>
        <w:t>功能测试策略中要对上述的这些都有所考虑。像边界条件(比如输入</w:t>
      </w:r>
      <w:r>
        <w:rPr>
          <w:sz w:val="21"/>
          <w:szCs w:val="21"/>
          <w:spacing w:val="4"/>
        </w:rPr>
        <w:t>框允许的最大、</w:t>
      </w:r>
      <w:r>
        <w:rPr>
          <w:sz w:val="21"/>
          <w:szCs w:val="21"/>
        </w:rPr>
        <w:t xml:space="preserve"> </w:t>
      </w:r>
      <w:r>
        <w:rPr>
          <w:sz w:val="21"/>
          <w:szCs w:val="21"/>
          <w:spacing w:val="3"/>
        </w:rPr>
        <w:t>最小值)、无效的输入、错误场景测试(用来验证产品处理异常输入等情况)、浏览器支持</w:t>
      </w:r>
      <w:r>
        <w:rPr>
          <w:sz w:val="21"/>
          <w:szCs w:val="21"/>
          <w:spacing w:val="12"/>
        </w:rPr>
        <w:t xml:space="preserve"> </w:t>
      </w:r>
      <w:r>
        <w:rPr>
          <w:rFonts w:ascii="Times New Roman" w:hAnsi="Times New Roman" w:eastAsia="Times New Roman" w:cs="Times New Roman"/>
          <w:sz w:val="21"/>
          <w:szCs w:val="21"/>
        </w:rPr>
        <w:t>(IE,Firefox       </w:t>
      </w:r>
      <w:r>
        <w:rPr>
          <w:sz w:val="21"/>
          <w:szCs w:val="21"/>
        </w:rPr>
        <w:t>等)、全球化、可访问测试等。</w:t>
      </w:r>
    </w:p>
    <w:p>
      <w:pPr>
        <w:pStyle w:val="BodyText"/>
        <w:ind w:left="420"/>
        <w:spacing w:before="170" w:line="220" w:lineRule="auto"/>
        <w:rPr>
          <w:sz w:val="21"/>
          <w:szCs w:val="21"/>
        </w:rPr>
      </w:pPr>
      <w:r>
        <w:rPr>
          <w:sz w:val="21"/>
          <w:szCs w:val="21"/>
          <w:spacing w:val="6"/>
        </w:rPr>
        <w:t>6)功能测试中的自动化测试相关的策略。</w:t>
      </w:r>
    </w:p>
    <w:p>
      <w:pPr>
        <w:pStyle w:val="BodyText"/>
        <w:ind w:left="420"/>
        <w:spacing w:before="178" w:line="219" w:lineRule="auto"/>
        <w:rPr>
          <w:sz w:val="21"/>
          <w:szCs w:val="21"/>
        </w:rPr>
      </w:pPr>
      <w:r>
        <w:rPr>
          <w:sz w:val="21"/>
          <w:szCs w:val="21"/>
          <w:spacing w:val="1"/>
        </w:rPr>
        <w:t>它提供了测试用例自动化开发的相关信息，包括自动化测试用例</w:t>
      </w:r>
      <w:r>
        <w:rPr>
          <w:sz w:val="21"/>
          <w:szCs w:val="21"/>
        </w:rPr>
        <w:t>的选取策略、自动化</w:t>
      </w:r>
    </w:p>
    <w:p>
      <w:pPr>
        <w:spacing w:line="219" w:lineRule="auto"/>
        <w:sectPr>
          <w:footerReference w:type="default" r:id="rId238"/>
          <w:pgSz w:w="10060" w:h="12930"/>
          <w:pgMar w:top="400" w:right="1045" w:bottom="864" w:left="749" w:header="0" w:footer="638" w:gutter="0"/>
        </w:sectPr>
        <w:rPr>
          <w:sz w:val="21"/>
          <w:szCs w:val="21"/>
        </w:rPr>
      </w:pPr>
    </w:p>
    <w:p>
      <w:pPr>
        <w:ind w:left="5159"/>
        <w:spacing w:before="157" w:line="222" w:lineRule="auto"/>
        <w:rPr>
          <w:rFonts w:ascii="SimHei" w:hAnsi="SimHei" w:eastAsia="SimHei" w:cs="SimHei"/>
          <w:sz w:val="21"/>
          <w:szCs w:val="21"/>
        </w:rPr>
      </w:pPr>
      <w:r>
        <w:rPr>
          <w:rFonts w:ascii="SimHei" w:hAnsi="SimHei" w:eastAsia="SimHei" w:cs="SimHei"/>
          <w:sz w:val="21"/>
          <w:szCs w:val="21"/>
          <w:spacing w:val="-8"/>
        </w:rPr>
        <w:t>第5章</w:t>
      </w:r>
      <w:r>
        <w:rPr>
          <w:rFonts w:ascii="SimHei" w:hAnsi="SimHei" w:eastAsia="SimHei" w:cs="SimHei"/>
          <w:sz w:val="21"/>
          <w:szCs w:val="21"/>
          <w:spacing w:val="-8"/>
        </w:rPr>
        <w:t xml:space="preserve">  </w:t>
      </w:r>
      <w:r>
        <w:rPr>
          <w:rFonts w:ascii="SimHei" w:hAnsi="SimHei" w:eastAsia="SimHei" w:cs="SimHei"/>
          <w:sz w:val="21"/>
          <w:szCs w:val="21"/>
          <w:spacing w:val="-8"/>
        </w:rPr>
        <w:t>黑色盒子：打着手电抓虫子</w:t>
      </w:r>
    </w:p>
    <w:p>
      <w:pPr>
        <w:spacing w:line="318" w:lineRule="auto"/>
        <w:rPr>
          <w:rFonts w:ascii="Arial"/>
          <w:sz w:val="21"/>
        </w:rPr>
      </w:pPr>
      <w:r/>
    </w:p>
    <w:p>
      <w:pPr>
        <w:spacing w:line="318" w:lineRule="auto"/>
        <w:rPr>
          <w:rFonts w:ascii="Arial"/>
          <w:sz w:val="21"/>
        </w:rPr>
      </w:pPr>
      <w:r/>
    </w:p>
    <w:p>
      <w:pPr>
        <w:pStyle w:val="BodyText"/>
        <w:ind w:right="87"/>
        <w:spacing w:before="69" w:line="273" w:lineRule="auto"/>
        <w:jc w:val="both"/>
        <w:rPr>
          <w:sz w:val="21"/>
          <w:szCs w:val="21"/>
        </w:rPr>
      </w:pPr>
      <w:r>
        <w:rPr>
          <w:sz w:val="21"/>
          <w:szCs w:val="21"/>
          <w:spacing w:val="1"/>
        </w:rPr>
        <w:t>开发工具的选取、自动化测试的方案、自动化的目标等。自动化测试对功能测试来说是相</w:t>
      </w:r>
      <w:r>
        <w:rPr>
          <w:sz w:val="21"/>
          <w:szCs w:val="21"/>
          <w:spacing w:val="7"/>
        </w:rPr>
        <w:t xml:space="preserve"> </w:t>
      </w:r>
      <w:r>
        <w:rPr>
          <w:sz w:val="21"/>
          <w:szCs w:val="21"/>
          <w:spacing w:val="1"/>
        </w:rPr>
        <w:t>当重要的一个部分，它能够帮助测试人员在整个开发过程中不断地重复执行测试用</w:t>
      </w:r>
      <w:r>
        <w:rPr>
          <w:sz w:val="21"/>
          <w:szCs w:val="21"/>
        </w:rPr>
        <w:t>例，通 </w:t>
      </w:r>
      <w:r>
        <w:rPr>
          <w:sz w:val="21"/>
          <w:szCs w:val="21"/>
          <w:spacing w:val="1"/>
        </w:rPr>
        <w:t>过自动化测试，可以在很大程度上减少测试人员花在回归测试上的工作量，这样测试人员</w:t>
      </w:r>
      <w:r>
        <w:rPr>
          <w:sz w:val="21"/>
          <w:szCs w:val="21"/>
          <w:spacing w:val="18"/>
        </w:rPr>
        <w:t xml:space="preserve"> </w:t>
      </w:r>
      <w:r>
        <w:rPr>
          <w:sz w:val="21"/>
          <w:szCs w:val="21"/>
          <w:spacing w:val="7"/>
        </w:rPr>
        <w:t>可以将更多的精力放在新模块、新功能的测试上。关于自动</w:t>
      </w:r>
      <w:r>
        <w:rPr>
          <w:sz w:val="21"/>
          <w:szCs w:val="21"/>
          <w:spacing w:val="6"/>
        </w:rPr>
        <w:t>化测试，请参见本书的第11</w:t>
      </w:r>
      <w:r>
        <w:rPr>
          <w:sz w:val="21"/>
          <w:szCs w:val="21"/>
        </w:rPr>
        <w:t xml:space="preserve"> </w:t>
      </w:r>
      <w:r>
        <w:rPr>
          <w:sz w:val="21"/>
          <w:szCs w:val="21"/>
          <w:spacing w:val="-7"/>
        </w:rPr>
        <w:t>章“一遍又一遍：自动化的好处多”。</w:t>
      </w:r>
    </w:p>
    <w:p>
      <w:pPr>
        <w:pStyle w:val="BodyText"/>
        <w:ind w:right="106" w:firstLine="420"/>
        <w:spacing w:before="136" w:line="266" w:lineRule="auto"/>
        <w:rPr>
          <w:sz w:val="21"/>
          <w:szCs w:val="21"/>
        </w:rPr>
      </w:pPr>
      <w:r>
        <w:rPr>
          <w:sz w:val="21"/>
          <w:szCs w:val="21"/>
          <w:spacing w:val="7"/>
        </w:rPr>
        <w:t>7)对于功能测试在不同的环境下进行的策略描述，比如移</w:t>
      </w:r>
      <w:r>
        <w:rPr>
          <w:sz w:val="21"/>
          <w:szCs w:val="21"/>
          <w:spacing w:val="6"/>
        </w:rPr>
        <w:t>植环境下的功能测试，客</w:t>
      </w:r>
      <w:r>
        <w:rPr>
          <w:sz w:val="21"/>
          <w:szCs w:val="21"/>
        </w:rPr>
        <w:t xml:space="preserve"> </w:t>
      </w:r>
      <w:r>
        <w:rPr>
          <w:sz w:val="21"/>
          <w:szCs w:val="21"/>
        </w:rPr>
        <w:t>户化环境下的功能测试等。</w:t>
      </w:r>
    </w:p>
    <w:p>
      <w:pPr>
        <w:pStyle w:val="BodyText"/>
        <w:ind w:firstLine="420"/>
        <w:spacing w:before="123" w:line="274" w:lineRule="auto"/>
        <w:jc w:val="both"/>
        <w:rPr>
          <w:sz w:val="21"/>
          <w:szCs w:val="21"/>
        </w:rPr>
      </w:pPr>
      <w:r>
        <w:rPr>
          <w:sz w:val="21"/>
          <w:szCs w:val="21"/>
          <w:spacing w:val="1"/>
        </w:rPr>
        <w:t>通常的功能测试都是在一个“干净”的可运行的环境下进行的，但实际上对于客户而  </w:t>
      </w:r>
      <w:r>
        <w:rPr>
          <w:sz w:val="21"/>
          <w:szCs w:val="21"/>
          <w:spacing w:val="-2"/>
        </w:rPr>
        <w:t>言，它们的生产、测试环境都复杂得多。为了最大限度地在软件交付给客户之前发现问题，</w:t>
      </w:r>
      <w:r>
        <w:rPr>
          <w:sz w:val="21"/>
          <w:szCs w:val="21"/>
          <w:spacing w:val="14"/>
        </w:rPr>
        <w:t xml:space="preserve"> </w:t>
      </w:r>
      <w:r>
        <w:rPr>
          <w:sz w:val="21"/>
          <w:szCs w:val="21"/>
          <w:spacing w:val="1"/>
        </w:rPr>
        <w:t>使得客户得到一个保障质量的软件，功能测试要在不同的环境下去实施、验证。这里</w:t>
      </w:r>
      <w:r>
        <w:rPr>
          <w:sz w:val="21"/>
          <w:szCs w:val="21"/>
        </w:rPr>
        <w:t>也涉  </w:t>
      </w:r>
      <w:r>
        <w:rPr>
          <w:sz w:val="21"/>
          <w:szCs w:val="21"/>
        </w:rPr>
        <w:t>及为提高测试效率而在不同环境下按比例分拆功能测试用例的比例。</w:t>
      </w:r>
    </w:p>
    <w:p>
      <w:pPr>
        <w:pStyle w:val="BodyText"/>
        <w:ind w:left="420"/>
        <w:spacing w:before="125" w:line="219" w:lineRule="auto"/>
        <w:rPr>
          <w:sz w:val="21"/>
          <w:szCs w:val="21"/>
        </w:rPr>
      </w:pPr>
      <w:r>
        <w:rPr>
          <w:sz w:val="21"/>
          <w:szCs w:val="21"/>
          <w:spacing w:val="4"/>
        </w:rPr>
        <w:t>8)对于所测试的软件的支撑环境的选择和测试用例的比例分配。</w:t>
      </w:r>
    </w:p>
    <w:p>
      <w:pPr>
        <w:pStyle w:val="BodyText"/>
        <w:ind w:right="10" w:firstLine="420"/>
        <w:spacing w:before="178" w:line="274" w:lineRule="auto"/>
        <w:jc w:val="both"/>
        <w:rPr>
          <w:sz w:val="21"/>
          <w:szCs w:val="21"/>
        </w:rPr>
      </w:pPr>
      <w:r>
        <w:rPr>
          <w:sz w:val="21"/>
          <w:szCs w:val="21"/>
        </w:rPr>
        <w:t>几乎所有的企业级</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rPr>
        <w:t>EE </w:t>
      </w:r>
      <w:r>
        <w:rPr>
          <w:sz w:val="21"/>
          <w:szCs w:val="21"/>
        </w:rPr>
        <w:t>应用软件都支持不止一种操作系统、数据库、</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rPr>
        <w:t>Se</w:t>
      </w:r>
      <w:r>
        <w:rPr>
          <w:rFonts w:ascii="Times New Roman" w:hAnsi="Times New Roman" w:eastAsia="Times New Roman" w:cs="Times New Roman"/>
          <w:sz w:val="21"/>
          <w:szCs w:val="21"/>
          <w:spacing w:val="-1"/>
        </w:rPr>
        <w:t>rver</w:t>
      </w:r>
      <w:r>
        <w:rPr>
          <w:sz w:val="21"/>
          <w:szCs w:val="21"/>
          <w:spacing w:val="-1"/>
        </w:rPr>
        <w:t>、</w:t>
      </w:r>
      <w:r>
        <w:rPr>
          <w:sz w:val="21"/>
          <w:szCs w:val="21"/>
        </w:rPr>
        <w:t xml:space="preserve"> </w:t>
      </w:r>
      <w:r>
        <w:rPr>
          <w:sz w:val="21"/>
          <w:szCs w:val="21"/>
          <w:spacing w:val="1"/>
        </w:rPr>
        <w:t>浏览器等，如果把每种组合都测试到，需要巨大的花销。因此，在功能测试策略中，</w:t>
      </w:r>
      <w:r>
        <w:rPr>
          <w:sz w:val="21"/>
          <w:szCs w:val="21"/>
        </w:rPr>
        <w:t>要对  </w:t>
      </w:r>
      <w:r>
        <w:rPr>
          <w:sz w:val="21"/>
          <w:szCs w:val="21"/>
          <w:spacing w:val="1"/>
        </w:rPr>
        <w:t>软件的上述支撑环境进行合理而有效的选择，并考虑到测试成本和测试效率及风险，在不</w:t>
      </w:r>
      <w:r>
        <w:rPr>
          <w:sz w:val="21"/>
          <w:szCs w:val="21"/>
        </w:rPr>
        <w:t xml:space="preserve">  </w:t>
      </w:r>
      <w:r>
        <w:rPr>
          <w:sz w:val="21"/>
          <w:szCs w:val="21"/>
          <w:spacing w:val="-2"/>
        </w:rPr>
        <w:t>同的软件平台上分拆功能测试用例。</w:t>
      </w:r>
    </w:p>
    <w:p>
      <w:pPr>
        <w:pStyle w:val="BodyText"/>
        <w:ind w:left="420"/>
        <w:spacing w:before="114" w:line="219" w:lineRule="auto"/>
        <w:rPr>
          <w:sz w:val="21"/>
          <w:szCs w:val="21"/>
        </w:rPr>
      </w:pPr>
      <w:r>
        <w:rPr>
          <w:sz w:val="21"/>
          <w:szCs w:val="21"/>
          <w:spacing w:val="7"/>
        </w:rPr>
        <w:t>9)对于软件产品的不同版本的测试。</w:t>
      </w:r>
    </w:p>
    <w:p>
      <w:pPr>
        <w:pStyle w:val="BodyText"/>
        <w:ind w:right="87" w:firstLine="420"/>
        <w:spacing w:before="191" w:line="265" w:lineRule="auto"/>
        <w:jc w:val="both"/>
        <w:rPr>
          <w:sz w:val="21"/>
          <w:szCs w:val="21"/>
        </w:rPr>
      </w:pPr>
      <w:r>
        <w:rPr>
          <w:sz w:val="21"/>
          <w:szCs w:val="21"/>
          <w:spacing w:val="5"/>
        </w:rPr>
        <w:t>对于</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EE</w:t>
      </w:r>
      <w:r>
        <w:rPr>
          <w:sz w:val="21"/>
          <w:szCs w:val="21"/>
          <w:spacing w:val="5"/>
        </w:rPr>
        <w:t>产品，通常都有不同的版本，如企业版、</w:t>
      </w:r>
      <w:r>
        <w:rPr>
          <w:sz w:val="21"/>
          <w:szCs w:val="21"/>
          <w:spacing w:val="4"/>
        </w:rPr>
        <w:t>专业版、个人版等。功能测试</w:t>
      </w:r>
      <w:r>
        <w:rPr>
          <w:sz w:val="21"/>
          <w:szCs w:val="21"/>
        </w:rPr>
        <w:t xml:space="preserve"> </w:t>
      </w:r>
      <w:r>
        <w:rPr>
          <w:sz w:val="21"/>
          <w:szCs w:val="21"/>
        </w:rPr>
        <w:t>策略中一定要有针对不同的版本的测试策略，在定义功能测试用例</w:t>
      </w:r>
      <w:r>
        <w:rPr>
          <w:sz w:val="21"/>
          <w:szCs w:val="21"/>
          <w:spacing w:val="-1"/>
        </w:rPr>
        <w:t>时，</w:t>
      </w:r>
      <w:r>
        <w:rPr>
          <w:sz w:val="21"/>
          <w:szCs w:val="21"/>
          <w:spacing w:val="-58"/>
        </w:rPr>
        <w:t xml:space="preserve"> </w:t>
      </w:r>
      <w:r>
        <w:rPr>
          <w:sz w:val="21"/>
          <w:szCs w:val="21"/>
          <w:spacing w:val="-1"/>
        </w:rPr>
        <w:t>一定要分清是针对</w:t>
      </w:r>
      <w:r>
        <w:rPr>
          <w:sz w:val="21"/>
          <w:szCs w:val="21"/>
        </w:rPr>
        <w:t xml:space="preserve"> </w:t>
      </w:r>
      <w:r>
        <w:rPr>
          <w:sz w:val="21"/>
          <w:szCs w:val="21"/>
          <w:spacing w:val="-2"/>
        </w:rPr>
        <w:t>哪个版本的功能测试。</w:t>
      </w:r>
    </w:p>
    <w:p>
      <w:pPr>
        <w:pStyle w:val="BodyText"/>
        <w:ind w:right="105" w:firstLine="420"/>
        <w:spacing w:before="147" w:line="265" w:lineRule="auto"/>
        <w:rPr>
          <w:sz w:val="21"/>
          <w:szCs w:val="21"/>
        </w:rPr>
      </w:pPr>
      <w:r>
        <w:rPr>
          <w:sz w:val="21"/>
          <w:szCs w:val="21"/>
          <w:spacing w:val="1"/>
        </w:rPr>
        <w:t>听了贺晨的“夸夸其谈”之后，小艾有拨云见日的感觉，功能测试要做好可真是不容</w:t>
      </w:r>
      <w:r>
        <w:rPr>
          <w:sz w:val="21"/>
          <w:szCs w:val="21"/>
          <w:spacing w:val="2"/>
        </w:rPr>
        <w:t xml:space="preserve"> </w:t>
      </w:r>
      <w:r>
        <w:rPr>
          <w:sz w:val="21"/>
          <w:szCs w:val="21"/>
          <w:spacing w:val="-1"/>
        </w:rPr>
        <w:t>易啊!小艾想，什么时候我才能纵论各种测试策略，像武林高手一样</w:t>
      </w:r>
      <w:r>
        <w:rPr>
          <w:sz w:val="21"/>
          <w:szCs w:val="21"/>
          <w:spacing w:val="-2"/>
        </w:rPr>
        <w:t>涅磐，去华山论剑呢?</w:t>
      </w:r>
    </w:p>
    <w:p>
      <w:pPr>
        <w:pStyle w:val="BodyText"/>
        <w:ind w:right="100" w:firstLine="420"/>
        <w:spacing w:before="137" w:line="259" w:lineRule="auto"/>
        <w:rPr>
          <w:sz w:val="21"/>
          <w:szCs w:val="21"/>
        </w:rPr>
      </w:pPr>
      <w:r>
        <w:rPr>
          <w:sz w:val="21"/>
          <w:szCs w:val="21"/>
          <w:spacing w:val="1"/>
        </w:rPr>
        <w:t>目前，还是踏踏实实地按流程做事情，学好执行和如何去设计测试计划、测试场景、</w:t>
      </w:r>
      <w:r>
        <w:rPr>
          <w:sz w:val="21"/>
          <w:szCs w:val="21"/>
          <w:spacing w:val="7"/>
        </w:rPr>
        <w:t xml:space="preserve"> </w:t>
      </w:r>
      <w:r>
        <w:rPr>
          <w:sz w:val="21"/>
          <w:szCs w:val="21"/>
          <w:spacing w:val="-1"/>
        </w:rPr>
        <w:t>测试用例吧。</w:t>
      </w:r>
    </w:p>
    <w:p>
      <w:pPr>
        <w:pStyle w:val="BodyText"/>
        <w:ind w:left="423"/>
        <w:spacing w:before="296"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流程</w:t>
      </w:r>
    </w:p>
    <w:p>
      <w:pPr>
        <w:pStyle w:val="BodyText"/>
        <w:ind w:right="10" w:firstLine="420"/>
        <w:spacing w:before="201" w:line="283" w:lineRule="auto"/>
        <w:jc w:val="both"/>
        <w:rPr>
          <w:sz w:val="21"/>
          <w:szCs w:val="21"/>
        </w:rPr>
      </w:pPr>
      <w:r>
        <w:rPr>
          <w:sz w:val="21"/>
          <w:szCs w:val="21"/>
          <w:spacing w:val="3"/>
        </w:rPr>
        <w:t>贺晨告诉小艾，流程可是</w:t>
      </w:r>
      <w:r>
        <w:rPr>
          <w:sz w:val="21"/>
          <w:szCs w:val="21"/>
          <w:spacing w:val="-36"/>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
        </w:rPr>
        <w:t xml:space="preserve">  </w:t>
      </w:r>
      <w:r>
        <w:rPr>
          <w:sz w:val="21"/>
          <w:szCs w:val="21"/>
          <w:spacing w:val="3"/>
        </w:rPr>
        <w:t>人安身立命之所在。一个熟悉各</w:t>
      </w:r>
      <w:r>
        <w:rPr>
          <w:sz w:val="21"/>
          <w:szCs w:val="21"/>
          <w:spacing w:val="2"/>
        </w:rPr>
        <w:t>种流程的人，才能够</w:t>
      </w:r>
      <w:r>
        <w:rPr>
          <w:sz w:val="21"/>
          <w:szCs w:val="21"/>
        </w:rPr>
        <w:t xml:space="preserve">  </w:t>
      </w:r>
      <w:r>
        <w:rPr>
          <w:sz w:val="21"/>
          <w:szCs w:val="21"/>
          <w:spacing w:val="2"/>
        </w:rPr>
        <w:t>按照正确的方式做事情。特别是在</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0"/>
          <w:w w:val="101"/>
        </w:rPr>
        <w:t xml:space="preserve"> </w:t>
      </w:r>
      <w:r>
        <w:rPr>
          <w:sz w:val="21"/>
          <w:szCs w:val="21"/>
          <w:spacing w:val="2"/>
        </w:rPr>
        <w:t>这样的一个以提供企业级应用为己任的大公司里，</w:t>
      </w:r>
      <w:r>
        <w:rPr>
          <w:sz w:val="21"/>
          <w:szCs w:val="21"/>
        </w:rPr>
        <w:t xml:space="preserve"> </w:t>
      </w:r>
      <w:r>
        <w:rPr>
          <w:sz w:val="21"/>
          <w:szCs w:val="21"/>
          <w:spacing w:val="1"/>
        </w:rPr>
        <w:t>按照流程做事情才能够保证一个大的团队动作的整齐划一，最终</w:t>
      </w:r>
      <w:r>
        <w:rPr>
          <w:sz w:val="21"/>
          <w:szCs w:val="21"/>
        </w:rPr>
        <w:t>提供给客户高质量的软硬</w:t>
      </w:r>
    </w:p>
    <w:p>
      <w:pPr>
        <w:spacing w:line="283" w:lineRule="auto"/>
        <w:sectPr>
          <w:footerReference w:type="default" r:id="rId239"/>
          <w:pgSz w:w="10060" w:h="12930"/>
          <w:pgMar w:top="400" w:right="784" w:bottom="804" w:left="940" w:header="0" w:footer="614" w:gutter="0"/>
        </w:sectPr>
        <w:rPr>
          <w:sz w:val="21"/>
          <w:szCs w:val="21"/>
        </w:rPr>
      </w:pPr>
    </w:p>
    <w:p>
      <w:pPr>
        <w:spacing w:line="299" w:lineRule="auto"/>
        <w:rPr>
          <w:rFonts w:ascii="Arial"/>
          <w:sz w:val="21"/>
        </w:rPr>
      </w:pPr>
      <w:r/>
    </w:p>
    <w:p>
      <w:pPr>
        <w:spacing w:line="299" w:lineRule="auto"/>
        <w:rPr>
          <w:rFonts w:ascii="Arial"/>
          <w:sz w:val="21"/>
        </w:rPr>
      </w:pPr>
      <w:r/>
    </w:p>
    <w:p>
      <w:pPr>
        <w:pStyle w:val="BodyText"/>
        <w:ind w:right="86"/>
        <w:spacing w:before="69" w:line="292" w:lineRule="auto"/>
        <w:rPr>
          <w:sz w:val="21"/>
          <w:szCs w:val="21"/>
        </w:rPr>
      </w:pPr>
      <w:r>
        <w:rPr>
          <w:sz w:val="21"/>
          <w:szCs w:val="21"/>
          <w:spacing w:val="3"/>
        </w:rPr>
        <w:t>件产品。在</w:t>
      </w:r>
      <w:r>
        <w:rPr>
          <w:sz w:val="21"/>
          <w:szCs w:val="21"/>
          <w:spacing w:val="-48"/>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
        </w:rPr>
        <w:t>,   </w:t>
      </w:r>
      <w:r>
        <w:rPr>
          <w:sz w:val="21"/>
          <w:szCs w:val="21"/>
          <w:spacing w:val="3"/>
        </w:rPr>
        <w:t>几乎所有的项目都需要</w:t>
      </w:r>
      <w:r>
        <w:rPr>
          <w:sz w:val="21"/>
          <w:szCs w:val="21"/>
          <w:spacing w:val="-56"/>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6"/>
          <w:w w:val="101"/>
        </w:rPr>
        <w:t xml:space="preserve"> </w:t>
      </w:r>
      <w:r>
        <w:rPr>
          <w:sz w:val="21"/>
          <w:szCs w:val="21"/>
          <w:spacing w:val="3"/>
        </w:rPr>
        <w:t>的位于全世界不同国家，不同城市的</w:t>
      </w:r>
      <w:r>
        <w:rPr>
          <w:sz w:val="21"/>
          <w:szCs w:val="21"/>
          <w:spacing w:val="2"/>
        </w:rPr>
        <w:t>不同</w:t>
      </w:r>
      <w:r>
        <w:rPr>
          <w:sz w:val="21"/>
          <w:szCs w:val="21"/>
        </w:rPr>
        <w:t xml:space="preserve"> </w:t>
      </w:r>
      <w:bookmarkStart w:name="bookmark298" w:id="140"/>
      <w:bookmarkEnd w:id="140"/>
      <w:r>
        <w:rPr>
          <w:sz w:val="21"/>
          <w:szCs w:val="21"/>
          <w:spacing w:val="-1"/>
        </w:rPr>
        <w:t>的团队协调工作，共同完成的。</w:t>
      </w:r>
    </w:p>
    <w:p>
      <w:pPr>
        <w:pStyle w:val="BodyText"/>
        <w:ind w:right="60" w:firstLine="429"/>
        <w:spacing w:before="75" w:line="284" w:lineRule="auto"/>
        <w:rPr>
          <w:sz w:val="21"/>
          <w:szCs w:val="21"/>
        </w:rPr>
      </w:pPr>
      <w:r>
        <w:rPr>
          <w:sz w:val="21"/>
          <w:szCs w:val="21"/>
          <w:spacing w:val="-1"/>
        </w:rPr>
        <w:t>功能测试的流程主要用来规范功能测试是如何进行的，它的进入、退出的标准</w:t>
      </w:r>
      <w:r>
        <w:rPr>
          <w:sz w:val="21"/>
          <w:szCs w:val="21"/>
          <w:spacing w:val="-2"/>
        </w:rPr>
        <w:t>是什么,</w:t>
      </w:r>
      <w:r>
        <w:rPr>
          <w:sz w:val="21"/>
          <w:szCs w:val="21"/>
        </w:rPr>
        <w:t xml:space="preserve"> </w:t>
      </w:r>
      <w:r>
        <w:rPr>
          <w:sz w:val="21"/>
          <w:szCs w:val="21"/>
        </w:rPr>
        <w:t>等等。贺晨告诉小艾，功能测试的流程一般会涉及以下几个方面。</w:t>
      </w:r>
    </w:p>
    <w:p>
      <w:pPr>
        <w:pStyle w:val="BodyText"/>
        <w:ind w:left="429"/>
        <w:spacing w:before="97" w:line="219" w:lineRule="auto"/>
        <w:rPr>
          <w:sz w:val="21"/>
          <w:szCs w:val="21"/>
        </w:rPr>
      </w:pPr>
      <w:r>
        <w:rPr>
          <w:sz w:val="21"/>
          <w:szCs w:val="21"/>
          <w:spacing w:val="9"/>
        </w:rPr>
        <w:t>1)功能测试流程的输入元素</w:t>
      </w:r>
    </w:p>
    <w:p>
      <w:pPr>
        <w:pStyle w:val="BodyText"/>
        <w:ind w:right="83" w:firstLine="429"/>
        <w:spacing w:before="190" w:line="270" w:lineRule="auto"/>
        <w:jc w:val="both"/>
        <w:rPr>
          <w:sz w:val="21"/>
          <w:szCs w:val="21"/>
        </w:rPr>
      </w:pPr>
      <w:r>
        <w:rPr>
          <w:sz w:val="21"/>
          <w:szCs w:val="21"/>
          <w:spacing w:val="1"/>
        </w:rPr>
        <w:t>一般而言，对于功能测试，输入的元素主要包含需求说明书、设计文档、代码、产品</w:t>
      </w:r>
      <w:r>
        <w:rPr>
          <w:sz w:val="21"/>
          <w:szCs w:val="21"/>
          <w:spacing w:val="3"/>
        </w:rPr>
        <w:t xml:space="preserve"> </w:t>
      </w:r>
      <w:r>
        <w:rPr>
          <w:sz w:val="21"/>
          <w:szCs w:val="21"/>
          <w:spacing w:val="8"/>
        </w:rPr>
        <w:t>的构建版本</w:t>
      </w:r>
      <w:r>
        <w:rPr>
          <w:sz w:val="21"/>
          <w:szCs w:val="21"/>
          <w:spacing w:val="-31"/>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build</w:t>
      </w:r>
      <w:r>
        <w:rPr>
          <w:rFonts w:ascii="Times New Roman" w:hAnsi="Times New Roman" w:eastAsia="Times New Roman" w:cs="Times New Roman"/>
          <w:sz w:val="21"/>
          <w:szCs w:val="21"/>
          <w:spacing w:val="8"/>
        </w:rPr>
        <w:t>),     </w:t>
      </w:r>
      <w:r>
        <w:rPr>
          <w:sz w:val="21"/>
          <w:szCs w:val="21"/>
          <w:spacing w:val="8"/>
        </w:rPr>
        <w:t>以及产品的文档(如在线文档)等，有了这些输入元素，功能测试</w:t>
      </w:r>
      <w:r>
        <w:rPr>
          <w:sz w:val="21"/>
          <w:szCs w:val="21"/>
        </w:rPr>
        <w:t xml:space="preserve"> </w:t>
      </w:r>
      <w:r>
        <w:rPr>
          <w:sz w:val="21"/>
          <w:szCs w:val="21"/>
          <w:spacing w:val="-1"/>
        </w:rPr>
        <w:t>才能够开始最初的计划阶段。</w:t>
      </w:r>
    </w:p>
    <w:p>
      <w:pPr>
        <w:pStyle w:val="BodyText"/>
        <w:ind w:left="429"/>
        <w:spacing w:before="128" w:line="219" w:lineRule="auto"/>
        <w:rPr>
          <w:sz w:val="21"/>
          <w:szCs w:val="21"/>
        </w:rPr>
      </w:pPr>
      <w:r>
        <w:rPr>
          <w:sz w:val="21"/>
          <w:szCs w:val="21"/>
          <w:spacing w:val="9"/>
        </w:rPr>
        <w:t>2)功能测试流程的输出元素</w:t>
      </w:r>
    </w:p>
    <w:p>
      <w:pPr>
        <w:pStyle w:val="BodyText"/>
        <w:ind w:firstLine="429"/>
        <w:spacing w:before="180" w:line="264" w:lineRule="auto"/>
        <w:rPr>
          <w:sz w:val="21"/>
          <w:szCs w:val="21"/>
        </w:rPr>
      </w:pPr>
      <w:r>
        <w:rPr>
          <w:sz w:val="21"/>
          <w:szCs w:val="21"/>
          <w:spacing w:val="1"/>
        </w:rPr>
        <w:t>功能测试的输出元素主要包括：功能测试计划书、功能测试场景、功能测试用例、功</w:t>
      </w:r>
      <w:r>
        <w:rPr>
          <w:sz w:val="21"/>
          <w:szCs w:val="21"/>
          <w:spacing w:val="15"/>
        </w:rPr>
        <w:t xml:space="preserve"> </w:t>
      </w:r>
      <w:r>
        <w:rPr>
          <w:sz w:val="21"/>
          <w:szCs w:val="21"/>
          <w:spacing w:val="-7"/>
        </w:rPr>
        <w:t>能测试总结、功能测试执行记录、功能测试缺陷的记录和分析报告、功能测试交付的产品等。</w:t>
      </w:r>
    </w:p>
    <w:p>
      <w:pPr>
        <w:pStyle w:val="BodyText"/>
        <w:ind w:left="429"/>
        <w:spacing w:before="138" w:line="219" w:lineRule="auto"/>
        <w:rPr>
          <w:sz w:val="21"/>
          <w:szCs w:val="21"/>
        </w:rPr>
      </w:pPr>
      <w:r>
        <w:rPr>
          <w:sz w:val="21"/>
          <w:szCs w:val="21"/>
          <w:spacing w:val="9"/>
        </w:rPr>
        <w:t>3)功能测试计划书的准备</w:t>
      </w:r>
    </w:p>
    <w:p>
      <w:pPr>
        <w:pStyle w:val="BodyText"/>
        <w:ind w:left="429"/>
        <w:spacing w:before="181" w:line="219" w:lineRule="auto"/>
        <w:rPr>
          <w:sz w:val="21"/>
          <w:szCs w:val="21"/>
        </w:rPr>
      </w:pPr>
      <w:r>
        <w:rPr>
          <w:sz w:val="21"/>
          <w:szCs w:val="21"/>
        </w:rPr>
        <w:t>功能测试计划书主要用来描述和规定以下一些内容元素：</w:t>
      </w:r>
    </w:p>
    <w:p>
      <w:pPr>
        <w:pStyle w:val="BodyText"/>
        <w:ind w:left="520"/>
        <w:spacing w:before="173" w:line="220" w:lineRule="auto"/>
        <w:rPr>
          <w:sz w:val="21"/>
          <w:szCs w:val="21"/>
        </w:rPr>
      </w:pPr>
      <w:r>
        <w:rPr>
          <w:sz w:val="21"/>
          <w:szCs w:val="21"/>
          <w:spacing w:val="-5"/>
        </w:rPr>
        <w:t>2   不同功能测试阶段的测试目标；</w:t>
      </w:r>
    </w:p>
    <w:p>
      <w:pPr>
        <w:pStyle w:val="BodyText"/>
        <w:ind w:left="849"/>
        <w:spacing w:before="180" w:line="220" w:lineRule="auto"/>
        <w:rPr>
          <w:sz w:val="21"/>
          <w:szCs w:val="21"/>
        </w:rPr>
      </w:pPr>
      <w:r>
        <w:rPr>
          <w:sz w:val="21"/>
          <w:szCs w:val="21"/>
          <w:spacing w:val="-1"/>
        </w:rPr>
        <w:t>达成这些测试目标的整体策略；</w:t>
      </w:r>
    </w:p>
    <w:p>
      <w:pPr>
        <w:pStyle w:val="BodyText"/>
        <w:ind w:left="849"/>
        <w:spacing w:before="178" w:line="219" w:lineRule="auto"/>
        <w:rPr>
          <w:sz w:val="21"/>
          <w:szCs w:val="21"/>
        </w:rPr>
      </w:pPr>
      <w:r>
        <w:rPr>
          <w:sz w:val="21"/>
          <w:szCs w:val="21"/>
          <w:spacing w:val="-1"/>
        </w:rPr>
        <w:t>鉴别功能测试的依赖关系和风险；</w:t>
      </w:r>
    </w:p>
    <w:p>
      <w:pPr>
        <w:pStyle w:val="BodyText"/>
        <w:ind w:left="849"/>
        <w:spacing w:before="181" w:line="219" w:lineRule="auto"/>
        <w:rPr>
          <w:sz w:val="21"/>
          <w:szCs w:val="21"/>
        </w:rPr>
      </w:pPr>
      <w:r>
        <w:rPr>
          <w:sz w:val="21"/>
          <w:szCs w:val="21"/>
        </w:rPr>
        <w:t>明确各种资源的可用性，比如人力资源、机器资源等；</w:t>
      </w:r>
    </w:p>
    <w:p>
      <w:pPr>
        <w:pStyle w:val="BodyText"/>
        <w:ind w:left="849"/>
        <w:spacing w:before="180" w:line="218" w:lineRule="auto"/>
        <w:rPr>
          <w:sz w:val="21"/>
          <w:szCs w:val="21"/>
        </w:rPr>
      </w:pPr>
      <w:r>
        <w:rPr>
          <w:sz w:val="21"/>
          <w:szCs w:val="21"/>
          <w:spacing w:val="-1"/>
        </w:rPr>
        <w:t>建立计划、执行和报告的过程和约定；</w:t>
      </w:r>
    </w:p>
    <w:p>
      <w:pPr>
        <w:pStyle w:val="BodyText"/>
        <w:ind w:left="849" w:right="76"/>
        <w:spacing w:before="179" w:line="269" w:lineRule="auto"/>
        <w:rPr>
          <w:sz w:val="21"/>
          <w:szCs w:val="21"/>
        </w:rPr>
      </w:pPr>
      <w:r>
        <w:rPr>
          <w:sz w:val="21"/>
          <w:szCs w:val="21"/>
          <w:spacing w:val="10"/>
        </w:rPr>
        <w:t>建立功能测试的重要里程碑(如具体日期、时间表等),以及功能测试完成和每</w:t>
      </w:r>
      <w:r>
        <w:rPr>
          <w:sz w:val="21"/>
          <w:szCs w:val="21"/>
          <w:spacing w:val="12"/>
        </w:rPr>
        <w:t xml:space="preserve"> </w:t>
      </w:r>
      <w:r>
        <w:rPr>
          <w:sz w:val="21"/>
          <w:szCs w:val="21"/>
          <w:spacing w:val="1"/>
        </w:rPr>
        <w:t>个功能测试阶段成功的进入和退出标准。</w:t>
      </w:r>
    </w:p>
    <w:p>
      <w:pPr>
        <w:pStyle w:val="BodyText"/>
        <w:ind w:right="88" w:firstLine="429"/>
        <w:spacing w:before="121" w:line="293" w:lineRule="auto"/>
        <w:rPr>
          <w:sz w:val="21"/>
          <w:szCs w:val="21"/>
        </w:rPr>
      </w:pPr>
      <w:r>
        <w:rPr>
          <w:sz w:val="21"/>
          <w:szCs w:val="21"/>
          <w:spacing w:val="1"/>
        </w:rPr>
        <w:t>功能测试计划书分不同的层次，比如针对整个产品的、针对具体模块的、针对具</w:t>
      </w:r>
      <w:r>
        <w:rPr>
          <w:sz w:val="21"/>
          <w:szCs w:val="21"/>
        </w:rPr>
        <w:t>体的 </w:t>
      </w:r>
      <w:r>
        <w:rPr>
          <w:sz w:val="21"/>
          <w:szCs w:val="21"/>
        </w:rPr>
        <w:t>功能特征的，它们在不同层面来定义以上的全部或者部分内容。</w:t>
      </w:r>
    </w:p>
    <w:p>
      <w:pPr>
        <w:pStyle w:val="BodyText"/>
        <w:ind w:left="429"/>
        <w:spacing w:before="76" w:line="221" w:lineRule="auto"/>
        <w:rPr>
          <w:sz w:val="21"/>
          <w:szCs w:val="21"/>
        </w:rPr>
      </w:pPr>
      <w:r>
        <w:rPr>
          <w:sz w:val="21"/>
          <w:szCs w:val="21"/>
          <w:spacing w:val="10"/>
        </w:rPr>
        <w:t>4)功能测试用例的设计</w:t>
      </w:r>
    </w:p>
    <w:p>
      <w:pPr>
        <w:pStyle w:val="BodyText"/>
        <w:ind w:firstLine="429"/>
        <w:spacing w:before="167" w:line="274" w:lineRule="auto"/>
        <w:jc w:val="both"/>
        <w:rPr>
          <w:sz w:val="21"/>
          <w:szCs w:val="21"/>
        </w:rPr>
      </w:pPr>
      <w:r>
        <w:rPr>
          <w:sz w:val="21"/>
          <w:szCs w:val="21"/>
          <w:spacing w:val="1"/>
        </w:rPr>
        <w:t>功能测试用例是具体功能测试最细化的信息。一个测试用例是</w:t>
      </w:r>
      <w:r>
        <w:rPr>
          <w:sz w:val="21"/>
          <w:szCs w:val="21"/>
        </w:rPr>
        <w:t>一系列相关的测试条件  </w:t>
      </w:r>
      <w:r>
        <w:rPr>
          <w:sz w:val="21"/>
          <w:szCs w:val="21"/>
          <w:spacing w:val="1"/>
        </w:rPr>
        <w:t>的逻辑化的拼装。功能测试用例应当考虑有效的输入/输出，以及无效的、不期望的</w:t>
      </w:r>
      <w:r>
        <w:rPr>
          <w:sz w:val="21"/>
          <w:szCs w:val="21"/>
        </w:rPr>
        <w:t>输入/  </w:t>
      </w:r>
      <w:r>
        <w:rPr>
          <w:sz w:val="21"/>
          <w:szCs w:val="21"/>
          <w:spacing w:val="-2"/>
        </w:rPr>
        <w:t>输出。功能测试用例需要按照一定的规范来存储，比如功能测试用例的编号、测试的目的、</w:t>
      </w:r>
    </w:p>
    <w:p>
      <w:pPr>
        <w:spacing w:line="274" w:lineRule="auto"/>
        <w:sectPr>
          <w:headerReference w:type="default" r:id="rId240"/>
          <w:footerReference w:type="default" r:id="rId241"/>
          <w:pgSz w:w="10060" w:h="12930"/>
          <w:pgMar w:top="875" w:right="894" w:bottom="791" w:left="840" w:header="552" w:footer="565" w:gutter="0"/>
        </w:sectPr>
        <w:rPr>
          <w:sz w:val="21"/>
          <w:szCs w:val="21"/>
        </w:rPr>
      </w:pPr>
    </w:p>
    <w:p>
      <w:pPr>
        <w:spacing w:before="187" w:line="222" w:lineRule="auto"/>
        <w:jc w:val="right"/>
        <w:rPr>
          <w:rFonts w:ascii="SimHei" w:hAnsi="SimHei" w:eastAsia="SimHei" w:cs="SimHei"/>
          <w:sz w:val="21"/>
          <w:szCs w:val="21"/>
        </w:rPr>
      </w:pPr>
      <w:r>
        <w:rPr>
          <w:rFonts w:ascii="SimHei" w:hAnsi="SimHei" w:eastAsia="SimHei" w:cs="SimHei"/>
          <w:sz w:val="21"/>
          <w:szCs w:val="21"/>
          <w:spacing w:val="-10"/>
        </w:rPr>
        <w:t>第5章</w:t>
      </w:r>
      <w:r>
        <w:rPr>
          <w:rFonts w:ascii="SimHei" w:hAnsi="SimHei" w:eastAsia="SimHei" w:cs="SimHei"/>
          <w:sz w:val="21"/>
          <w:szCs w:val="21"/>
          <w:spacing w:val="-10"/>
        </w:rPr>
        <w:t xml:space="preserve">  </w:t>
      </w:r>
      <w:r>
        <w:rPr>
          <w:rFonts w:ascii="SimHei" w:hAnsi="SimHei" w:eastAsia="SimHei" w:cs="SimHei"/>
          <w:sz w:val="21"/>
          <w:szCs w:val="21"/>
          <w:spacing w:val="-10"/>
        </w:rPr>
        <w:t>黑色盒子：打着手电抓虫子</w:t>
      </w:r>
    </w:p>
    <w:p>
      <w:pPr>
        <w:spacing w:line="313" w:lineRule="auto"/>
        <w:rPr>
          <w:rFonts w:ascii="Arial"/>
          <w:sz w:val="21"/>
        </w:rPr>
      </w:pPr>
      <w:r/>
    </w:p>
    <w:p>
      <w:pPr>
        <w:spacing w:line="313" w:lineRule="auto"/>
        <w:rPr>
          <w:rFonts w:ascii="Arial"/>
          <w:sz w:val="21"/>
        </w:rPr>
      </w:pPr>
      <w:r/>
    </w:p>
    <w:p>
      <w:pPr>
        <w:pStyle w:val="BodyText"/>
        <w:spacing w:before="69" w:line="219" w:lineRule="auto"/>
        <w:rPr>
          <w:sz w:val="21"/>
          <w:szCs w:val="21"/>
        </w:rPr>
      </w:pPr>
      <w:r>
        <w:rPr>
          <w:sz w:val="21"/>
          <w:szCs w:val="21"/>
          <w:spacing w:val="1"/>
        </w:rPr>
        <w:t>测试建立的需求、运行测试用例的说明、测试数据及</w:t>
      </w:r>
      <w:r>
        <w:rPr>
          <w:sz w:val="21"/>
          <w:szCs w:val="21"/>
        </w:rPr>
        <w:t>期望结果等。</w:t>
      </w:r>
    </w:p>
    <w:p>
      <w:pPr>
        <w:pStyle w:val="BodyText"/>
        <w:ind w:right="50" w:firstLine="429"/>
        <w:spacing w:before="151" w:line="301" w:lineRule="auto"/>
        <w:rPr>
          <w:sz w:val="21"/>
          <w:szCs w:val="21"/>
        </w:rPr>
      </w:pPr>
      <w:r>
        <w:rPr>
          <w:sz w:val="21"/>
          <w:szCs w:val="21"/>
          <w:spacing w:val="1"/>
        </w:rPr>
        <w:t>测试用例的信息应当包含进测试计划书中，具体功能特征的功能</w:t>
      </w:r>
      <w:r>
        <w:rPr>
          <w:sz w:val="21"/>
          <w:szCs w:val="21"/>
        </w:rPr>
        <w:t>测试计划书应当包含 </w:t>
      </w:r>
      <w:r>
        <w:rPr>
          <w:sz w:val="21"/>
          <w:szCs w:val="21"/>
          <w:spacing w:val="-4"/>
        </w:rPr>
        <w:t>测试用例的具体信息。</w:t>
      </w:r>
    </w:p>
    <w:p>
      <w:pPr>
        <w:pStyle w:val="BodyText"/>
        <w:ind w:left="429"/>
        <w:spacing w:before="83" w:line="219" w:lineRule="auto"/>
        <w:rPr>
          <w:sz w:val="21"/>
          <w:szCs w:val="21"/>
        </w:rPr>
      </w:pPr>
      <w:r>
        <w:rPr>
          <w:sz w:val="21"/>
          <w:szCs w:val="21"/>
          <w:spacing w:val="8"/>
        </w:rPr>
        <w:t>5)功能测试计划书的审阅和批准</w:t>
      </w:r>
    </w:p>
    <w:p>
      <w:pPr>
        <w:pStyle w:val="BodyText"/>
        <w:ind w:right="44" w:firstLine="429"/>
        <w:spacing w:before="160" w:line="274" w:lineRule="auto"/>
        <w:jc w:val="both"/>
        <w:rPr>
          <w:sz w:val="21"/>
          <w:szCs w:val="21"/>
        </w:rPr>
      </w:pPr>
      <w:r>
        <w:rPr>
          <w:sz w:val="21"/>
          <w:szCs w:val="21"/>
          <w:spacing w:val="4"/>
        </w:rPr>
        <w:t>在完成功能测试计划书的准备和功能测试用例的</w:t>
      </w:r>
      <w:r>
        <w:rPr>
          <w:sz w:val="21"/>
          <w:szCs w:val="21"/>
          <w:spacing w:val="3"/>
        </w:rPr>
        <w:t>设计之后，需要不同角色的人(包括</w:t>
      </w:r>
      <w:r>
        <w:rPr>
          <w:sz w:val="21"/>
          <w:szCs w:val="21"/>
        </w:rPr>
        <w:t xml:space="preserve"> </w:t>
      </w:r>
      <w:r>
        <w:rPr>
          <w:sz w:val="21"/>
          <w:szCs w:val="21"/>
          <w:spacing w:val="4"/>
        </w:rPr>
        <w:t>开发人员、架构师、测试组长等)进行审阅，并最终得到批准。得到批准</w:t>
      </w:r>
      <w:r>
        <w:rPr>
          <w:sz w:val="21"/>
          <w:szCs w:val="21"/>
          <w:spacing w:val="3"/>
        </w:rPr>
        <w:t>的功能测试计划</w:t>
      </w:r>
      <w:r>
        <w:rPr>
          <w:sz w:val="21"/>
          <w:szCs w:val="21"/>
        </w:rPr>
        <w:t xml:space="preserve"> </w:t>
      </w:r>
      <w:r>
        <w:rPr>
          <w:sz w:val="21"/>
          <w:szCs w:val="21"/>
        </w:rPr>
        <w:t>书是功能测试进行的唯一指导，必须严格遵循。</w:t>
      </w:r>
    </w:p>
    <w:p>
      <w:pPr>
        <w:pStyle w:val="BodyText"/>
        <w:ind w:left="429"/>
        <w:spacing w:before="127" w:line="220" w:lineRule="auto"/>
        <w:rPr>
          <w:sz w:val="21"/>
          <w:szCs w:val="21"/>
        </w:rPr>
      </w:pPr>
      <w:r>
        <w:rPr>
          <w:sz w:val="21"/>
          <w:szCs w:val="21"/>
          <w:spacing w:val="-2"/>
        </w:rPr>
        <w:t>一般而言，审阅的流程包括：</w:t>
      </w:r>
    </w:p>
    <w:p>
      <w:pPr>
        <w:ind w:left="849"/>
        <w:spacing w:before="181" w:line="224" w:lineRule="auto"/>
        <w:rPr>
          <w:rFonts w:ascii="SimHei" w:hAnsi="SimHei" w:eastAsia="SimHei" w:cs="SimHei"/>
          <w:sz w:val="21"/>
          <w:szCs w:val="21"/>
        </w:rPr>
      </w:pPr>
      <w:r>
        <w:rPr>
          <w:rFonts w:ascii="SimHei" w:hAnsi="SimHei" w:eastAsia="SimHei" w:cs="SimHei"/>
          <w:sz w:val="21"/>
          <w:szCs w:val="21"/>
          <w:spacing w:val="-3"/>
        </w:rPr>
        <w:t>计划</w:t>
      </w:r>
    </w:p>
    <w:p>
      <w:pPr>
        <w:pStyle w:val="BodyText"/>
        <w:ind w:left="429"/>
        <w:spacing w:before="153" w:line="219" w:lineRule="auto"/>
        <w:rPr>
          <w:sz w:val="21"/>
          <w:szCs w:val="21"/>
        </w:rPr>
      </w:pPr>
      <w:r>
        <w:rPr>
          <w:sz w:val="21"/>
          <w:szCs w:val="21"/>
        </w:rPr>
        <w:t>保证时间表和参与者，并且需要审阅的资料可用。</w:t>
      </w:r>
    </w:p>
    <w:p>
      <w:pPr>
        <w:pStyle w:val="BodyText"/>
        <w:ind w:left="479"/>
        <w:spacing w:before="182" w:line="221" w:lineRule="auto"/>
        <w:rPr>
          <w:sz w:val="21"/>
          <w:szCs w:val="21"/>
        </w:rPr>
      </w:pPr>
      <w:r>
        <w:rPr>
          <w:sz w:val="21"/>
          <w:szCs w:val="21"/>
          <w:position w:val="-2"/>
        </w:rPr>
        <w:drawing>
          <wp:inline distT="0" distB="0" distL="0" distR="0">
            <wp:extent cx="101634" cy="101564"/>
            <wp:effectExtent l="0" t="0" r="0" b="0"/>
            <wp:docPr id="88" name="IM 88"/>
            <wp:cNvGraphicFramePr/>
            <a:graphic>
              <a:graphicData uri="http://schemas.openxmlformats.org/drawingml/2006/picture">
                <pic:pic>
                  <pic:nvPicPr>
                    <pic:cNvPr id="88" name="IM 88"/>
                    <pic:cNvPicPr/>
                  </pic:nvPicPr>
                  <pic:blipFill>
                    <a:blip r:embed="rId243"/>
                    <a:stretch>
                      <a:fillRect/>
                    </a:stretch>
                  </pic:blipFill>
                  <pic:spPr>
                    <a:xfrm rot="0">
                      <a:off x="0" y="0"/>
                      <a:ext cx="101634" cy="101564"/>
                    </a:xfrm>
                    <a:prstGeom prst="rect">
                      <a:avLst/>
                    </a:prstGeom>
                  </pic:spPr>
                </pic:pic>
              </a:graphicData>
            </a:graphic>
          </wp:inline>
        </w:drawing>
      </w:r>
      <w:r>
        <w:rPr>
          <w:sz w:val="21"/>
          <w:szCs w:val="21"/>
          <w:spacing w:val="105"/>
        </w:rPr>
        <w:t xml:space="preserve"> </w:t>
      </w:r>
      <w:r>
        <w:rPr>
          <w:sz w:val="21"/>
          <w:szCs w:val="21"/>
          <w:spacing w:val="-3"/>
        </w:rPr>
        <w:t>准备</w:t>
      </w:r>
    </w:p>
    <w:p>
      <w:pPr>
        <w:pStyle w:val="BodyText"/>
        <w:ind w:left="429"/>
        <w:spacing w:before="188" w:line="220" w:lineRule="auto"/>
        <w:rPr>
          <w:sz w:val="21"/>
          <w:szCs w:val="21"/>
        </w:rPr>
      </w:pPr>
      <w:r>
        <w:rPr>
          <w:sz w:val="21"/>
          <w:szCs w:val="21"/>
          <w:spacing w:val="-1"/>
        </w:rPr>
        <w:t>保证参与者有足够的时间进行审阅。</w:t>
      </w:r>
    </w:p>
    <w:p>
      <w:pPr>
        <w:pStyle w:val="BodyText"/>
        <w:ind w:left="849"/>
        <w:spacing w:before="180" w:line="220" w:lineRule="auto"/>
        <w:rPr>
          <w:sz w:val="21"/>
          <w:szCs w:val="21"/>
        </w:rPr>
      </w:pPr>
      <w:r>
        <w:rPr>
          <w:sz w:val="21"/>
          <w:szCs w:val="21"/>
          <w:spacing w:val="5"/>
        </w:rPr>
        <w:t>审阅</w:t>
      </w:r>
    </w:p>
    <w:p>
      <w:pPr>
        <w:pStyle w:val="BodyText"/>
        <w:ind w:right="42" w:firstLine="429"/>
        <w:spacing w:before="167" w:line="330" w:lineRule="auto"/>
        <w:rPr/>
      </w:pPr>
      <w:r>
        <w:rPr>
          <w:sz w:val="21"/>
          <w:szCs w:val="21"/>
          <w:spacing w:val="1"/>
        </w:rPr>
        <w:t>审阅可以通过正式的会议或者通过在线的方式来进行，审阅的目的是发现问题和疏忽</w:t>
      </w:r>
      <w:r>
        <w:rPr>
          <w:sz w:val="21"/>
          <w:szCs w:val="21"/>
        </w:rPr>
        <w:t xml:space="preserve"> </w:t>
      </w:r>
      <w:r>
        <w:rPr>
          <w:spacing w:val="-6"/>
        </w:rPr>
        <w:t>之 处 。</w:t>
      </w:r>
    </w:p>
    <w:p>
      <w:pPr>
        <w:ind w:left="849"/>
        <w:spacing w:before="69" w:line="222" w:lineRule="auto"/>
        <w:rPr>
          <w:rFonts w:ascii="SimHei" w:hAnsi="SimHei" w:eastAsia="SimHei" w:cs="SimHei"/>
          <w:sz w:val="21"/>
          <w:szCs w:val="21"/>
        </w:rPr>
      </w:pPr>
      <w:r>
        <w:rPr>
          <w:rFonts w:ascii="SimHei" w:hAnsi="SimHei" w:eastAsia="SimHei" w:cs="SimHei"/>
          <w:sz w:val="21"/>
          <w:szCs w:val="21"/>
          <w:spacing w:val="-2"/>
        </w:rPr>
        <w:t>修改</w:t>
      </w:r>
    </w:p>
    <w:p>
      <w:pPr>
        <w:pStyle w:val="BodyText"/>
        <w:ind w:left="429"/>
        <w:spacing w:before="179" w:line="219" w:lineRule="auto"/>
        <w:rPr>
          <w:sz w:val="21"/>
          <w:szCs w:val="21"/>
        </w:rPr>
      </w:pPr>
      <w:r>
        <w:rPr>
          <w:sz w:val="21"/>
          <w:szCs w:val="21"/>
          <w:spacing w:val="1"/>
        </w:rPr>
        <w:t>解决审阅过程中发现的问题。</w:t>
      </w:r>
    </w:p>
    <w:p>
      <w:pPr>
        <w:pStyle w:val="BodyText"/>
        <w:ind w:left="849"/>
        <w:spacing w:before="191" w:line="220" w:lineRule="auto"/>
        <w:rPr>
          <w:sz w:val="21"/>
          <w:szCs w:val="21"/>
        </w:rPr>
      </w:pPr>
      <w:r>
        <w:rPr>
          <w:sz w:val="21"/>
          <w:szCs w:val="21"/>
          <w:spacing w:val="-3"/>
        </w:rPr>
        <w:t>追踪</w:t>
      </w:r>
    </w:p>
    <w:p>
      <w:pPr>
        <w:pStyle w:val="BodyText"/>
        <w:ind w:left="429"/>
        <w:spacing w:before="170" w:line="219" w:lineRule="auto"/>
        <w:rPr>
          <w:sz w:val="21"/>
          <w:szCs w:val="21"/>
        </w:rPr>
      </w:pPr>
      <w:r>
        <w:rPr>
          <w:sz w:val="21"/>
          <w:szCs w:val="21"/>
          <w:spacing w:val="1"/>
        </w:rPr>
        <w:t>保证所有的问题都被圆满地解决。</w:t>
      </w:r>
    </w:p>
    <w:p>
      <w:pPr>
        <w:ind w:left="849"/>
        <w:spacing w:before="169" w:line="222" w:lineRule="auto"/>
        <w:rPr>
          <w:rFonts w:ascii="FangSong" w:hAnsi="FangSong" w:eastAsia="FangSong" w:cs="FangSong"/>
          <w:sz w:val="21"/>
          <w:szCs w:val="21"/>
        </w:rPr>
      </w:pPr>
      <w:r>
        <w:rPr>
          <w:rFonts w:ascii="FangSong" w:hAnsi="FangSong" w:eastAsia="FangSong" w:cs="FangSong"/>
          <w:sz w:val="21"/>
          <w:szCs w:val="21"/>
          <w:spacing w:val="-4"/>
        </w:rPr>
        <w:t>批准</w:t>
      </w:r>
    </w:p>
    <w:p>
      <w:pPr>
        <w:pStyle w:val="BodyText"/>
        <w:ind w:left="429"/>
        <w:spacing w:before="199" w:line="219" w:lineRule="auto"/>
        <w:rPr>
          <w:sz w:val="21"/>
          <w:szCs w:val="21"/>
        </w:rPr>
      </w:pPr>
      <w:r>
        <w:rPr>
          <w:sz w:val="21"/>
          <w:szCs w:val="21"/>
          <w:spacing w:val="1"/>
        </w:rPr>
        <w:t>在最后的阶段，当所有的审阅意见都处理完后，要拿</w:t>
      </w:r>
      <w:r>
        <w:rPr>
          <w:sz w:val="21"/>
          <w:szCs w:val="21"/>
        </w:rPr>
        <w:t>到具体负责人处批准。</w:t>
      </w:r>
    </w:p>
    <w:p>
      <w:pPr>
        <w:pStyle w:val="BodyText"/>
        <w:ind w:left="429"/>
        <w:spacing w:before="151" w:line="219" w:lineRule="auto"/>
        <w:rPr>
          <w:sz w:val="21"/>
          <w:szCs w:val="21"/>
        </w:rPr>
      </w:pPr>
      <w:r>
        <w:rPr>
          <w:sz w:val="21"/>
          <w:szCs w:val="21"/>
          <w:spacing w:val="13"/>
        </w:rPr>
        <w:t>6)功能测试的执行</w:t>
      </w:r>
    </w:p>
    <w:p>
      <w:pPr>
        <w:pStyle w:val="BodyText"/>
        <w:ind w:right="20" w:firstLine="429"/>
        <w:spacing w:before="189" w:line="274" w:lineRule="auto"/>
        <w:jc w:val="both"/>
        <w:rPr>
          <w:sz w:val="21"/>
          <w:szCs w:val="21"/>
        </w:rPr>
      </w:pPr>
      <w:r>
        <w:rPr>
          <w:sz w:val="21"/>
          <w:szCs w:val="21"/>
          <w:spacing w:val="2"/>
        </w:rPr>
        <w:t>功能测试的执行是验证产品的所用功能特征都符</w:t>
      </w:r>
      <w:r>
        <w:rPr>
          <w:sz w:val="21"/>
          <w:szCs w:val="21"/>
          <w:spacing w:val="1"/>
        </w:rPr>
        <w:t>合产品设计说明书的要求。执行的目</w:t>
      </w:r>
      <w:r>
        <w:rPr>
          <w:sz w:val="21"/>
          <w:szCs w:val="21"/>
        </w:rPr>
        <w:t xml:space="preserve"> </w:t>
      </w:r>
      <w:r>
        <w:rPr>
          <w:sz w:val="21"/>
          <w:szCs w:val="21"/>
          <w:spacing w:val="1"/>
        </w:rPr>
        <w:t>标是测试到每一个功能特征和不同功能特征之间的交互，包括测试的输入、输出和功</w:t>
      </w:r>
      <w:r>
        <w:rPr>
          <w:sz w:val="21"/>
          <w:szCs w:val="21"/>
        </w:rPr>
        <w:t>能流 </w:t>
      </w:r>
      <w:r>
        <w:rPr>
          <w:sz w:val="21"/>
          <w:szCs w:val="21"/>
          <w:spacing w:val="-1"/>
        </w:rPr>
        <w:t>程本身的表现。</w:t>
      </w:r>
    </w:p>
    <w:p>
      <w:pPr>
        <w:spacing w:line="274" w:lineRule="auto"/>
        <w:sectPr>
          <w:headerReference w:type="default" r:id="rId6"/>
          <w:footerReference w:type="default" r:id="rId242"/>
          <w:pgSz w:w="10060" w:h="12930"/>
          <w:pgMar w:top="400" w:right="820" w:bottom="796" w:left="960" w:header="0" w:footer="607" w:gutter="0"/>
        </w:sectPr>
        <w:rPr>
          <w:sz w:val="21"/>
          <w:szCs w:val="21"/>
        </w:rPr>
      </w:pPr>
    </w:p>
    <w:p>
      <w:pPr>
        <w:spacing w:before="206" w:line="221" w:lineRule="auto"/>
        <w:rPr>
          <w:rFonts w:ascii="SimHei" w:hAnsi="SimHei" w:eastAsia="SimHei" w:cs="SimHei"/>
          <w:sz w:val="20"/>
          <w:szCs w:val="20"/>
        </w:rPr>
      </w:pPr>
      <w:bookmarkStart w:name="bookmark299" w:id="141"/>
      <w:bookmarkEnd w:id="141"/>
      <w:r>
        <w:rPr>
          <w:rFonts w:ascii="SimHei" w:hAnsi="SimHei" w:eastAsia="SimHei" w:cs="SimHei"/>
          <w:sz w:val="20"/>
          <w:szCs w:val="20"/>
          <w:spacing w:val="-9"/>
        </w:rPr>
        <w:t>从菜鸟到测试架构师——一个测试工程师的成长日记</w:t>
      </w:r>
    </w:p>
    <w:p>
      <w:pPr>
        <w:spacing w:line="325" w:lineRule="auto"/>
        <w:rPr>
          <w:rFonts w:ascii="Arial"/>
          <w:sz w:val="21"/>
        </w:rPr>
      </w:pPr>
      <w:r/>
    </w:p>
    <w:p>
      <w:pPr>
        <w:spacing w:line="326" w:lineRule="auto"/>
        <w:rPr>
          <w:rFonts w:ascii="Arial"/>
          <w:sz w:val="21"/>
        </w:rPr>
      </w:pPr>
      <w:r/>
    </w:p>
    <w:p>
      <w:pPr>
        <w:pStyle w:val="BodyText"/>
        <w:ind w:right="88" w:firstLine="430"/>
        <w:spacing w:before="65" w:line="278" w:lineRule="auto"/>
        <w:jc w:val="both"/>
        <w:rPr>
          <w:sz w:val="20"/>
          <w:szCs w:val="20"/>
        </w:rPr>
      </w:pPr>
      <w:r>
        <w:rPr>
          <w:sz w:val="20"/>
          <w:szCs w:val="20"/>
          <w:spacing w:val="11"/>
        </w:rPr>
        <w:t>功能执行的环境必须和产品的建立及用户所使用的环境一致，</w:t>
      </w:r>
      <w:r>
        <w:rPr>
          <w:sz w:val="20"/>
          <w:szCs w:val="20"/>
          <w:spacing w:val="10"/>
        </w:rPr>
        <w:t>在这样的环境下执行并</w:t>
      </w:r>
      <w:r>
        <w:rPr>
          <w:sz w:val="20"/>
          <w:szCs w:val="20"/>
        </w:rPr>
        <w:t xml:space="preserve"> </w:t>
      </w:r>
      <w:r>
        <w:rPr>
          <w:sz w:val="20"/>
          <w:szCs w:val="20"/>
          <w:spacing w:val="11"/>
        </w:rPr>
        <w:t>验证功能测试用例。对于发现的任何缺陷，都要用相应的缺陷管理工具来记录并跟踪，直</w:t>
      </w:r>
      <w:r>
        <w:rPr>
          <w:sz w:val="20"/>
          <w:szCs w:val="20"/>
        </w:rPr>
        <w:t xml:space="preserve"> </w:t>
      </w:r>
      <w:r>
        <w:rPr>
          <w:sz w:val="20"/>
          <w:szCs w:val="20"/>
          <w:spacing w:val="11"/>
        </w:rPr>
        <w:t>到缺陷被解决。原则上，任何问题都要在产品发布之前被解决掉，除非产品发布管理团队</w:t>
      </w:r>
      <w:r>
        <w:rPr>
          <w:sz w:val="20"/>
          <w:szCs w:val="20"/>
          <w:spacing w:val="1"/>
        </w:rPr>
        <w:t xml:space="preserve"> </w:t>
      </w:r>
      <w:r>
        <w:rPr>
          <w:sz w:val="20"/>
          <w:szCs w:val="20"/>
          <w:spacing w:val="10"/>
        </w:rPr>
        <w:t>批准某一缺陷可以不在当前版本解决。</w:t>
      </w:r>
    </w:p>
    <w:p>
      <w:pPr>
        <w:pStyle w:val="BodyText"/>
        <w:ind w:right="80" w:firstLine="430"/>
        <w:spacing w:before="145" w:line="267" w:lineRule="auto"/>
        <w:rPr>
          <w:sz w:val="20"/>
          <w:szCs w:val="20"/>
        </w:rPr>
      </w:pPr>
      <w:r>
        <w:rPr>
          <w:sz w:val="20"/>
          <w:szCs w:val="20"/>
          <w:spacing w:val="5"/>
        </w:rPr>
        <w:t>在功能测试开始之前， 一般要进行功能测试开</w:t>
      </w:r>
      <w:r>
        <w:rPr>
          <w:sz w:val="20"/>
          <w:szCs w:val="20"/>
          <w:spacing w:val="4"/>
        </w:rPr>
        <w:t>始的可接受性测试用例</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Acceptance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Test </w:t>
      </w:r>
      <w:r>
        <w:rPr>
          <w:rFonts w:ascii="Times New Roman" w:hAnsi="Times New Roman" w:eastAsia="Times New Roman" w:cs="Times New Roman"/>
          <w:sz w:val="20"/>
          <w:szCs w:val="20"/>
        </w:rPr>
        <w:t>Cases</w:t>
      </w:r>
      <w:r>
        <w:rPr>
          <w:rFonts w:ascii="Times New Roman" w:hAnsi="Times New Roman" w:eastAsia="Times New Roman" w:cs="Times New Roman"/>
          <w:sz w:val="20"/>
          <w:szCs w:val="20"/>
          <w:spacing w:val="10"/>
        </w:rPr>
        <w:t>)   </w:t>
      </w:r>
      <w:r>
        <w:rPr>
          <w:sz w:val="20"/>
          <w:szCs w:val="20"/>
          <w:spacing w:val="10"/>
        </w:rPr>
        <w:t>的验证，如果这个验证通过，证明最基本的功能已经实现，可以开始功能测试。</w:t>
      </w:r>
    </w:p>
    <w:p>
      <w:pPr>
        <w:pStyle w:val="BodyText"/>
        <w:ind w:firstLine="430"/>
        <w:spacing w:before="172" w:line="298" w:lineRule="auto"/>
        <w:rPr>
          <w:sz w:val="20"/>
          <w:szCs w:val="20"/>
        </w:rPr>
      </w:pPr>
      <w:r>
        <w:rPr>
          <w:sz w:val="20"/>
          <w:szCs w:val="20"/>
          <w:spacing w:val="5"/>
        </w:rPr>
        <w:t>无论是什么产品的功能测试， 一般都分为几个不同的阶段，用来包含不同</w:t>
      </w:r>
      <w:r>
        <w:rPr>
          <w:sz w:val="20"/>
          <w:szCs w:val="20"/>
          <w:spacing w:val="4"/>
        </w:rPr>
        <w:t>的测试涵盖，</w:t>
      </w:r>
      <w:r>
        <w:rPr>
          <w:sz w:val="20"/>
          <w:szCs w:val="20"/>
        </w:rPr>
        <w:t xml:space="preserve"> </w:t>
      </w:r>
      <w:r>
        <w:rPr>
          <w:sz w:val="20"/>
          <w:szCs w:val="20"/>
          <w:spacing w:val="11"/>
        </w:rPr>
        <w:t>如对于新功能的测试、回归测试、对于整个</w:t>
      </w:r>
      <w:r>
        <w:rPr>
          <w:sz w:val="20"/>
          <w:szCs w:val="20"/>
          <w:spacing w:val="10"/>
        </w:rPr>
        <w:t>产品的完备的回归测试等。</w:t>
      </w:r>
    </w:p>
    <w:p>
      <w:pPr>
        <w:pStyle w:val="BodyText"/>
        <w:ind w:left="430"/>
        <w:spacing w:before="105" w:line="219" w:lineRule="auto"/>
        <w:rPr>
          <w:sz w:val="20"/>
          <w:szCs w:val="20"/>
        </w:rPr>
      </w:pPr>
      <w:r>
        <w:rPr>
          <w:sz w:val="20"/>
          <w:szCs w:val="20"/>
          <w:spacing w:val="10"/>
        </w:rPr>
        <w:t>在功能测试的执行过程中，要在相应的工具里面做好执行的记录。</w:t>
      </w:r>
    </w:p>
    <w:p>
      <w:pPr>
        <w:pStyle w:val="BodyText"/>
        <w:ind w:left="430"/>
        <w:spacing w:before="180" w:line="218" w:lineRule="auto"/>
        <w:rPr>
          <w:sz w:val="20"/>
          <w:szCs w:val="20"/>
        </w:rPr>
      </w:pPr>
      <w:r>
        <w:rPr>
          <w:sz w:val="20"/>
          <w:szCs w:val="20"/>
          <w:spacing w:val="18"/>
        </w:rPr>
        <w:t>7)功能测试状态的报告</w:t>
      </w:r>
    </w:p>
    <w:p>
      <w:pPr>
        <w:pStyle w:val="BodyText"/>
        <w:ind w:right="84" w:firstLine="430"/>
        <w:spacing w:before="207" w:line="286" w:lineRule="auto"/>
        <w:jc w:val="both"/>
        <w:rPr>
          <w:sz w:val="20"/>
          <w:szCs w:val="20"/>
        </w:rPr>
      </w:pPr>
      <w:r>
        <w:rPr>
          <w:sz w:val="20"/>
          <w:szCs w:val="20"/>
          <w:spacing w:val="16"/>
        </w:rPr>
        <w:t>功能测试部门(组)要把功能测试流程的状态从计划初始阶段就要定期地、及时地和</w:t>
      </w:r>
      <w:r>
        <w:rPr>
          <w:sz w:val="20"/>
          <w:szCs w:val="20"/>
          <w:spacing w:val="13"/>
        </w:rPr>
        <w:t xml:space="preserve"> </w:t>
      </w:r>
      <w:r>
        <w:rPr>
          <w:sz w:val="20"/>
          <w:szCs w:val="20"/>
          <w:spacing w:val="14"/>
        </w:rPr>
        <w:t>版本发布管理部门/版本发布经理沟通。状态报</w:t>
      </w:r>
      <w:r>
        <w:rPr>
          <w:sz w:val="20"/>
          <w:szCs w:val="20"/>
          <w:spacing w:val="13"/>
        </w:rPr>
        <w:t>告必须是基于客观的事实，要对重要的里</w:t>
      </w:r>
      <w:r>
        <w:rPr>
          <w:sz w:val="20"/>
          <w:szCs w:val="20"/>
        </w:rPr>
        <w:t xml:space="preserve"> </w:t>
      </w:r>
      <w:r>
        <w:rPr>
          <w:sz w:val="20"/>
          <w:szCs w:val="20"/>
          <w:spacing w:val="10"/>
        </w:rPr>
        <w:t>程碑、产品的质量等做好评估。</w:t>
      </w:r>
    </w:p>
    <w:p>
      <w:pPr>
        <w:pStyle w:val="BodyText"/>
        <w:ind w:right="89" w:firstLine="430"/>
        <w:spacing w:before="119" w:line="280" w:lineRule="auto"/>
        <w:rPr>
          <w:sz w:val="20"/>
          <w:szCs w:val="20"/>
        </w:rPr>
      </w:pPr>
      <w:r>
        <w:rPr>
          <w:sz w:val="20"/>
          <w:szCs w:val="20"/>
          <w:spacing w:val="11"/>
        </w:rPr>
        <w:t>对于发现的任何缺陷，都要做好文档记录、跟踪和报告，直到这个</w:t>
      </w:r>
      <w:r>
        <w:rPr>
          <w:sz w:val="20"/>
          <w:szCs w:val="20"/>
          <w:spacing w:val="10"/>
        </w:rPr>
        <w:t>缺陷被解决，进而</w:t>
      </w:r>
      <w:r>
        <w:rPr>
          <w:sz w:val="20"/>
          <w:szCs w:val="20"/>
        </w:rPr>
        <w:t xml:space="preserve"> </w:t>
      </w:r>
      <w:r>
        <w:rPr>
          <w:sz w:val="20"/>
          <w:szCs w:val="20"/>
          <w:spacing w:val="3"/>
        </w:rPr>
        <w:t>关掉。</w:t>
      </w:r>
    </w:p>
    <w:p>
      <w:pPr>
        <w:pStyle w:val="BodyText"/>
        <w:ind w:right="71" w:firstLine="430"/>
        <w:spacing w:before="133" w:line="281" w:lineRule="auto"/>
        <w:jc w:val="both"/>
        <w:rPr>
          <w:sz w:val="20"/>
          <w:szCs w:val="20"/>
        </w:rPr>
      </w:pPr>
      <w:r>
        <w:rPr>
          <w:sz w:val="20"/>
          <w:szCs w:val="20"/>
          <w:spacing w:val="11"/>
        </w:rPr>
        <w:t>在了解了功能测试流程的主要元素之后，小艾还是不太清楚功能测试要在什么时候开</w:t>
      </w:r>
      <w:r>
        <w:rPr>
          <w:sz w:val="20"/>
          <w:szCs w:val="20"/>
          <w:spacing w:val="10"/>
        </w:rPr>
        <w:t xml:space="preserve"> </w:t>
      </w:r>
      <w:r>
        <w:rPr>
          <w:sz w:val="20"/>
          <w:szCs w:val="20"/>
          <w:spacing w:val="4"/>
        </w:rPr>
        <w:t>始。贺晨给小艾举了两个例子，</w:t>
      </w:r>
      <w:r>
        <w:rPr>
          <w:sz w:val="20"/>
          <w:szCs w:val="20"/>
          <w:spacing w:val="69"/>
        </w:rPr>
        <w:t xml:space="preserve"> </w:t>
      </w:r>
      <w:r>
        <w:rPr>
          <w:sz w:val="20"/>
          <w:szCs w:val="20"/>
          <w:spacing w:val="4"/>
        </w:rPr>
        <w:t>一个是和瀑布开</w:t>
      </w:r>
      <w:r>
        <w:rPr>
          <w:sz w:val="20"/>
          <w:szCs w:val="20"/>
          <w:spacing w:val="3"/>
        </w:rPr>
        <w:t>发模型</w:t>
      </w:r>
      <w:r>
        <w:rPr>
          <w:sz w:val="20"/>
          <w:szCs w:val="20"/>
          <w:spacing w:val="-43"/>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Waterfall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Model</w:t>
      </w:r>
      <w:r>
        <w:rPr>
          <w:rFonts w:ascii="Times New Roman" w:hAnsi="Times New Roman" w:eastAsia="Times New Roman" w:cs="Times New Roman"/>
          <w:sz w:val="20"/>
          <w:szCs w:val="20"/>
          <w:spacing w:val="3"/>
        </w:rPr>
        <w:t>) </w:t>
      </w:r>
      <w:r>
        <w:rPr>
          <w:sz w:val="20"/>
          <w:szCs w:val="20"/>
          <w:spacing w:val="3"/>
        </w:rPr>
        <w:t>相关的， 一个</w:t>
      </w:r>
      <w:r>
        <w:rPr>
          <w:sz w:val="20"/>
          <w:szCs w:val="20"/>
        </w:rPr>
        <w:t xml:space="preserve"> </w:t>
      </w:r>
      <w:r>
        <w:rPr>
          <w:sz w:val="20"/>
          <w:szCs w:val="20"/>
          <w:spacing w:val="6"/>
        </w:rPr>
        <w:t>是和敏捷开发模型</w:t>
      </w:r>
      <w:r>
        <w:rPr>
          <w:sz w:val="20"/>
          <w:szCs w:val="20"/>
          <w:spacing w:val="-27"/>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Agile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Model</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22"/>
        </w:rPr>
        <w:t xml:space="preserve"> </w:t>
      </w:r>
      <w:r>
        <w:rPr>
          <w:sz w:val="20"/>
          <w:szCs w:val="20"/>
          <w:spacing w:val="6"/>
        </w:rPr>
        <w:t>相关的。</w:t>
      </w:r>
    </w:p>
    <w:p>
      <w:pPr>
        <w:pStyle w:val="BodyText"/>
        <w:ind w:right="83" w:firstLine="430"/>
        <w:spacing w:before="114" w:line="293" w:lineRule="auto"/>
        <w:jc w:val="both"/>
        <w:rPr>
          <w:sz w:val="20"/>
          <w:szCs w:val="20"/>
        </w:rPr>
      </w:pPr>
      <w:r>
        <w:rPr>
          <w:sz w:val="20"/>
          <w:szCs w:val="20"/>
          <w:spacing w:val="16"/>
        </w:rPr>
        <w:t>在传统的瀑布开发模型</w:t>
      </w:r>
      <w:r>
        <w:rPr>
          <w:sz w:val="20"/>
          <w:szCs w:val="20"/>
          <w:spacing w:val="-23"/>
        </w:rPr>
        <w:t xml:space="preserve"> </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Waterfall</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Model</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spacing w:val="32"/>
        </w:rPr>
        <w:t xml:space="preserve"> </w:t>
      </w:r>
      <w:r>
        <w:rPr>
          <w:sz w:val="20"/>
          <w:szCs w:val="20"/>
          <w:spacing w:val="16"/>
        </w:rPr>
        <w:t>中(见图5-</w:t>
      </w:r>
      <w:r>
        <w:rPr>
          <w:sz w:val="20"/>
          <w:szCs w:val="20"/>
          <w:spacing w:val="15"/>
        </w:rPr>
        <w:t>2),功能测试是在所有开发都</w:t>
      </w:r>
      <w:r>
        <w:rPr>
          <w:sz w:val="20"/>
          <w:szCs w:val="20"/>
        </w:rPr>
        <w:t xml:space="preserve"> </w:t>
      </w:r>
      <w:r>
        <w:rPr>
          <w:sz w:val="20"/>
          <w:szCs w:val="20"/>
          <w:spacing w:val="8"/>
        </w:rPr>
        <w:t>交付的情况下才开始的， 一般分以下几个阶段：测试新功能为主的阶段、回归测试为主的</w:t>
      </w:r>
      <w:r>
        <w:rPr>
          <w:sz w:val="20"/>
          <w:szCs w:val="20"/>
          <w:spacing w:val="14"/>
        </w:rPr>
        <w:t xml:space="preserve"> </w:t>
      </w:r>
      <w:r>
        <w:rPr>
          <w:sz w:val="20"/>
          <w:szCs w:val="20"/>
          <w:spacing w:val="11"/>
        </w:rPr>
        <w:t>阶段、成品测试阶段。对于新功能测试、回归测试，本章都会有大篇幅涉及。对于成品测</w:t>
      </w:r>
      <w:r>
        <w:rPr>
          <w:sz w:val="20"/>
          <w:szCs w:val="20"/>
          <w:spacing w:val="6"/>
        </w:rPr>
        <w:t xml:space="preserve"> </w:t>
      </w:r>
      <w:r>
        <w:rPr>
          <w:sz w:val="20"/>
          <w:szCs w:val="20"/>
          <w:spacing w:val="17"/>
        </w:rPr>
        <w:t>试，请参见本书的第9章。</w:t>
      </w:r>
    </w:p>
    <w:p>
      <w:pPr>
        <w:pStyle w:val="BodyText"/>
        <w:ind w:right="86" w:firstLine="430"/>
        <w:spacing w:before="91" w:line="282" w:lineRule="auto"/>
        <w:rPr>
          <w:sz w:val="20"/>
          <w:szCs w:val="20"/>
        </w:rPr>
      </w:pPr>
      <w:r>
        <w:rPr>
          <w:sz w:val="20"/>
          <w:szCs w:val="20"/>
          <w:spacing w:val="12"/>
        </w:rPr>
        <w:t>相对于传统的瀑布开发模型</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Waterfall</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Model</w:t>
      </w:r>
      <w:r>
        <w:rPr>
          <w:rFonts w:ascii="Times New Roman" w:hAnsi="Times New Roman" w:eastAsia="Times New Roman" w:cs="Times New Roman"/>
          <w:sz w:val="20"/>
          <w:szCs w:val="20"/>
          <w:spacing w:val="12"/>
        </w:rPr>
        <w:t>),</w:t>
      </w:r>
      <w:r>
        <w:rPr>
          <w:sz w:val="20"/>
          <w:szCs w:val="20"/>
          <w:spacing w:val="12"/>
        </w:rPr>
        <w:t>目前比较流行的敏捷开发模型</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Agile   </w:t>
      </w:r>
      <w:r>
        <w:rPr>
          <w:rFonts w:ascii="Times New Roman" w:hAnsi="Times New Roman" w:eastAsia="Times New Roman" w:cs="Times New Roman"/>
          <w:sz w:val="20"/>
          <w:szCs w:val="20"/>
        </w:rPr>
        <w:t>Model</w:t>
      </w:r>
      <w:r>
        <w:rPr>
          <w:rFonts w:ascii="Times New Roman" w:hAnsi="Times New Roman" w:eastAsia="Times New Roman" w:cs="Times New Roman"/>
          <w:sz w:val="20"/>
          <w:szCs w:val="20"/>
          <w:spacing w:val="13"/>
        </w:rPr>
        <w:t>)   </w:t>
      </w:r>
      <w:r>
        <w:rPr>
          <w:sz w:val="20"/>
          <w:szCs w:val="20"/>
          <w:spacing w:val="13"/>
        </w:rPr>
        <w:t>中功能测试开始的时间点是不太一样的，具体的</w:t>
      </w:r>
      <w:r>
        <w:rPr>
          <w:sz w:val="20"/>
          <w:szCs w:val="20"/>
          <w:spacing w:val="12"/>
        </w:rPr>
        <w:t>流程也不尽相同。敏捷开发模型</w:t>
      </w:r>
      <w:r>
        <w:rPr>
          <w:sz w:val="20"/>
          <w:szCs w:val="20"/>
        </w:rPr>
        <w:t xml:space="preserve"> </w:t>
      </w:r>
      <w:r>
        <w:rPr>
          <w:sz w:val="20"/>
          <w:szCs w:val="20"/>
          <w:spacing w:val="11"/>
        </w:rPr>
        <w:t>中，开发和测试的任务是在每一个迭代周期中完成的，关于这部分更多的内容，可以参见</w:t>
      </w:r>
      <w:r>
        <w:rPr>
          <w:sz w:val="20"/>
          <w:szCs w:val="20"/>
        </w:rPr>
        <w:t xml:space="preserve"> </w:t>
      </w:r>
      <w:r>
        <w:rPr>
          <w:sz w:val="20"/>
          <w:szCs w:val="20"/>
          <w:spacing w:val="16"/>
        </w:rPr>
        <w:t>本书的第12章。无论是哪一种开发模式，在不同的阶段，功能测试人员都需要经历以下</w:t>
      </w:r>
      <w:r>
        <w:rPr>
          <w:sz w:val="20"/>
          <w:szCs w:val="20"/>
          <w:spacing w:val="8"/>
        </w:rPr>
        <w:t xml:space="preserve"> </w:t>
      </w:r>
      <w:r>
        <w:rPr>
          <w:sz w:val="20"/>
          <w:szCs w:val="20"/>
          <w:spacing w:val="5"/>
        </w:rPr>
        <w:t>的过程。</w:t>
      </w:r>
    </w:p>
    <w:p>
      <w:pPr>
        <w:pStyle w:val="BodyText"/>
        <w:ind w:left="430"/>
        <w:spacing w:before="164" w:line="219" w:lineRule="auto"/>
        <w:rPr>
          <w:sz w:val="20"/>
          <w:szCs w:val="20"/>
        </w:rPr>
      </w:pPr>
      <w:r>
        <w:rPr>
          <w:sz w:val="20"/>
          <w:szCs w:val="20"/>
          <w:spacing w:val="16"/>
        </w:rPr>
        <w:t>在需求讨论阶段，测试人员以自己的理解，站在客户的角度上来</w:t>
      </w:r>
      <w:r>
        <w:rPr>
          <w:sz w:val="20"/>
          <w:szCs w:val="20"/>
          <w:spacing w:val="15"/>
        </w:rPr>
        <w:t>阐述自己的观点，</w:t>
      </w:r>
    </w:p>
    <w:p>
      <w:pPr>
        <w:spacing w:line="219" w:lineRule="auto"/>
        <w:sectPr>
          <w:footerReference w:type="default" r:id="rId244"/>
          <w:pgSz w:w="10060" w:h="12930"/>
          <w:pgMar w:top="400" w:right="909" w:bottom="836" w:left="829" w:header="0" w:footer="516" w:gutter="0"/>
        </w:sectPr>
        <w:rPr>
          <w:sz w:val="20"/>
          <w:szCs w:val="20"/>
        </w:rPr>
      </w:pPr>
    </w:p>
    <w:p>
      <w:pPr>
        <w:ind w:right="24"/>
        <w:spacing w:before="177" w:line="222" w:lineRule="auto"/>
        <w:jc w:val="right"/>
        <w:rPr>
          <w:rFonts w:ascii="SimHei" w:hAnsi="SimHei" w:eastAsia="SimHei" w:cs="SimHei"/>
          <w:sz w:val="21"/>
          <w:szCs w:val="21"/>
        </w:rPr>
      </w:pPr>
      <w:bookmarkStart w:name="bookmark300" w:id="142"/>
      <w:bookmarkEnd w:id="142"/>
      <w:r>
        <w:rPr>
          <w:rFonts w:ascii="SimHei" w:hAnsi="SimHei" w:eastAsia="SimHei" w:cs="SimHei"/>
          <w:sz w:val="21"/>
          <w:szCs w:val="21"/>
          <w:spacing w:val="-2"/>
        </w:rPr>
        <w:t>第5章</w:t>
      </w:r>
      <w:r>
        <w:rPr>
          <w:rFonts w:ascii="SimHei" w:hAnsi="SimHei" w:eastAsia="SimHei" w:cs="SimHei"/>
          <w:sz w:val="21"/>
          <w:szCs w:val="21"/>
          <w:spacing w:val="-2"/>
        </w:rPr>
        <w:t xml:space="preserve"> </w:t>
      </w:r>
      <w:r>
        <w:rPr>
          <w:rFonts w:ascii="SimHei" w:hAnsi="SimHei" w:eastAsia="SimHei" w:cs="SimHei"/>
          <w:sz w:val="21"/>
          <w:szCs w:val="21"/>
          <w:spacing w:val="-2"/>
        </w:rPr>
        <w:t>黑色盒子：打着手电抓虫子</w:t>
      </w:r>
    </w:p>
    <w:p>
      <w:pPr>
        <w:spacing w:line="323" w:lineRule="auto"/>
        <w:rPr>
          <w:rFonts w:ascii="Arial"/>
          <w:sz w:val="21"/>
        </w:rPr>
      </w:pPr>
      <w:r/>
    </w:p>
    <w:p>
      <w:pPr>
        <w:spacing w:line="324" w:lineRule="auto"/>
        <w:rPr>
          <w:rFonts w:ascii="Arial"/>
          <w:sz w:val="21"/>
        </w:rPr>
      </w:pPr>
      <w:r/>
    </w:p>
    <w:p>
      <w:pPr>
        <w:pStyle w:val="BodyText"/>
        <w:ind w:right="55"/>
        <w:spacing w:before="68" w:line="275" w:lineRule="auto"/>
        <w:jc w:val="both"/>
        <w:rPr>
          <w:sz w:val="21"/>
          <w:szCs w:val="21"/>
        </w:rPr>
      </w:pPr>
      <w:r>
        <w:rPr>
          <w:sz w:val="21"/>
          <w:szCs w:val="21"/>
          <w:spacing w:val="6"/>
        </w:rPr>
        <w:t>和项目组的不同角色的人员，如产品经理、开发工程师、文档开发工程师等，进行充分</w:t>
      </w:r>
      <w:r>
        <w:rPr>
          <w:sz w:val="21"/>
          <w:szCs w:val="21"/>
          <w:spacing w:val="9"/>
        </w:rPr>
        <w:t xml:space="preserve"> </w:t>
      </w:r>
      <w:r>
        <w:rPr>
          <w:sz w:val="21"/>
          <w:szCs w:val="21"/>
          <w:spacing w:val="6"/>
        </w:rPr>
        <w:t>的交流和讨论，在学习理解产品功能的同时，把自己作为“客户”的感受，反馈给开发</w:t>
      </w:r>
      <w:r>
        <w:rPr>
          <w:sz w:val="21"/>
          <w:szCs w:val="21"/>
          <w:spacing w:val="9"/>
        </w:rPr>
        <w:t xml:space="preserve"> </w:t>
      </w:r>
      <w:r>
        <w:rPr>
          <w:sz w:val="21"/>
          <w:szCs w:val="21"/>
          <w:spacing w:val="3"/>
        </w:rPr>
        <w:t>设计人员。</w:t>
      </w:r>
    </w:p>
    <w:p>
      <w:pPr>
        <w:pStyle w:val="BodyText"/>
        <w:ind w:right="32" w:firstLine="430"/>
        <w:spacing w:before="112" w:line="273" w:lineRule="auto"/>
        <w:jc w:val="both"/>
        <w:rPr>
          <w:sz w:val="21"/>
          <w:szCs w:val="21"/>
        </w:rPr>
      </w:pPr>
      <w:r>
        <w:rPr>
          <w:sz w:val="21"/>
          <w:szCs w:val="21"/>
        </w:rPr>
        <w:t>在设计开发阶段，功能测试人员扮演着开发人员和“客户”的双重</w:t>
      </w:r>
      <w:r>
        <w:rPr>
          <w:sz w:val="21"/>
          <w:szCs w:val="21"/>
          <w:spacing w:val="-1"/>
        </w:rPr>
        <w:t>角色。</w:t>
      </w:r>
      <w:r>
        <w:rPr>
          <w:sz w:val="21"/>
          <w:szCs w:val="21"/>
          <w:spacing w:val="-56"/>
        </w:rPr>
        <w:t xml:space="preserve"> </w:t>
      </w:r>
      <w:r>
        <w:rPr>
          <w:sz w:val="21"/>
          <w:szCs w:val="21"/>
          <w:spacing w:val="-1"/>
        </w:rPr>
        <w:t>一方面根据</w:t>
      </w:r>
      <w:r>
        <w:rPr>
          <w:sz w:val="21"/>
          <w:szCs w:val="21"/>
        </w:rPr>
        <w:t xml:space="preserve"> </w:t>
      </w:r>
      <w:r>
        <w:rPr>
          <w:sz w:val="21"/>
          <w:szCs w:val="21"/>
          <w:spacing w:val="1"/>
        </w:rPr>
        <w:t>需求规格说明书和设计文档制定测试计划书、功能测试场景和功能</w:t>
      </w:r>
      <w:r>
        <w:rPr>
          <w:sz w:val="21"/>
          <w:szCs w:val="21"/>
        </w:rPr>
        <w:t>测试用例，并根据这些 </w:t>
      </w:r>
      <w:r>
        <w:rPr>
          <w:sz w:val="21"/>
          <w:szCs w:val="21"/>
          <w:spacing w:val="9"/>
        </w:rPr>
        <w:t>测试文档进行测试，发现问题(缺陷);另一方面站在客户的角度与设计</w:t>
      </w:r>
      <w:r>
        <w:rPr>
          <w:sz w:val="21"/>
          <w:szCs w:val="21"/>
          <w:spacing w:val="8"/>
        </w:rPr>
        <w:t>开发人员进行有</w:t>
      </w:r>
      <w:r>
        <w:rPr>
          <w:sz w:val="21"/>
          <w:szCs w:val="21"/>
        </w:rPr>
        <w:t xml:space="preserve"> </w:t>
      </w:r>
      <w:r>
        <w:rPr>
          <w:sz w:val="21"/>
          <w:szCs w:val="21"/>
          <w:spacing w:val="1"/>
        </w:rPr>
        <w:t>效的沟通，及时提供软件质量反馈，包括代码质量、接口</w:t>
      </w:r>
      <w:r>
        <w:rPr>
          <w:sz w:val="21"/>
          <w:szCs w:val="21"/>
        </w:rPr>
        <w:t>一致性、用户体验等。</w:t>
      </w:r>
    </w:p>
    <w:p>
      <w:pPr>
        <w:pStyle w:val="BodyText"/>
        <w:ind w:right="45" w:firstLine="430"/>
        <w:spacing w:before="115" w:line="283" w:lineRule="auto"/>
        <w:jc w:val="both"/>
        <w:rPr>
          <w:sz w:val="21"/>
          <w:szCs w:val="21"/>
        </w:rPr>
      </w:pPr>
      <w:r>
        <w:rPr>
          <w:sz w:val="21"/>
          <w:szCs w:val="21"/>
          <w:spacing w:val="1"/>
        </w:rPr>
        <w:t>在成品交付阶段，功能测试人员要对产品进行充分的回归测试</w:t>
      </w:r>
      <w:r>
        <w:rPr>
          <w:sz w:val="21"/>
          <w:szCs w:val="21"/>
        </w:rPr>
        <w:t>，以确定没有问题遗留 </w:t>
      </w:r>
      <w:r>
        <w:rPr>
          <w:sz w:val="21"/>
          <w:szCs w:val="21"/>
          <w:spacing w:val="1"/>
        </w:rPr>
        <w:t>或者回归问题的出现。同时还要保证文档相关测试的进行，保证</w:t>
      </w:r>
      <w:r>
        <w:rPr>
          <w:sz w:val="21"/>
          <w:szCs w:val="21"/>
        </w:rPr>
        <w:t>客户使用产品的时候有准 </w:t>
      </w:r>
      <w:r>
        <w:rPr>
          <w:sz w:val="21"/>
          <w:szCs w:val="21"/>
          <w:spacing w:val="-1"/>
        </w:rPr>
        <w:t>确而清晰的文档进行参照和指导。</w:t>
      </w:r>
    </w:p>
    <w:p>
      <w:pPr>
        <w:pStyle w:val="BodyText"/>
        <w:ind w:right="35" w:firstLine="430"/>
        <w:spacing w:before="94" w:line="275" w:lineRule="auto"/>
        <w:jc w:val="both"/>
        <w:rPr>
          <w:sz w:val="21"/>
          <w:szCs w:val="21"/>
        </w:rPr>
      </w:pPr>
      <w:r>
        <w:rPr>
          <w:sz w:val="21"/>
          <w:szCs w:val="21"/>
          <w:spacing w:val="1"/>
        </w:rPr>
        <w:t>在每个阶段，无论是大的需求、开发、交付阶段，还是不同的小的迭代阶段，每个阶</w:t>
      </w:r>
      <w:r>
        <w:rPr>
          <w:sz w:val="21"/>
          <w:szCs w:val="21"/>
        </w:rPr>
        <w:t xml:space="preserve"> </w:t>
      </w:r>
      <w:r>
        <w:rPr>
          <w:sz w:val="21"/>
          <w:szCs w:val="21"/>
          <w:spacing w:val="1"/>
        </w:rPr>
        <w:t>段都要有明确的进入和退出标准，这要在功能测试流程中定义</w:t>
      </w:r>
      <w:r>
        <w:rPr>
          <w:sz w:val="21"/>
          <w:szCs w:val="21"/>
        </w:rPr>
        <w:t>清楚，在功能测试中要严格 </w:t>
      </w:r>
      <w:r>
        <w:rPr>
          <w:sz w:val="21"/>
          <w:szCs w:val="21"/>
          <w:spacing w:val="-4"/>
        </w:rPr>
        <w:t>按照定义的流程去做事情，这样才能做到整个团队都步履一致，整齐划一。对于大型的</w:t>
      </w:r>
      <w:r>
        <w:rPr>
          <w:rFonts w:ascii="Times New Roman" w:hAnsi="Times New Roman" w:eastAsia="Times New Roman" w:cs="Times New Roman"/>
          <w:sz w:val="21"/>
          <w:szCs w:val="21"/>
          <w:spacing w:val="-4"/>
        </w:rPr>
        <w:t>Java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2"/>
        </w:rPr>
        <w:t xml:space="preserve">  </w:t>
      </w:r>
      <w:r>
        <w:rPr>
          <w:sz w:val="21"/>
          <w:szCs w:val="21"/>
          <w:spacing w:val="2"/>
        </w:rPr>
        <w:t>的产品开发而言，功能测试团队必须严格遵循制定的流程，以功能测试策略为指导，</w:t>
      </w:r>
      <w:r>
        <w:rPr>
          <w:sz w:val="21"/>
          <w:szCs w:val="21"/>
          <w:spacing w:val="4"/>
        </w:rPr>
        <w:t xml:space="preserve"> </w:t>
      </w:r>
      <w:r>
        <w:rPr>
          <w:sz w:val="21"/>
          <w:szCs w:val="21"/>
          <w:spacing w:val="6"/>
        </w:rPr>
        <w:t>才能够保障功能测试的任务能够高质量地完成，交付给市场和客户一个高质量的软件产</w:t>
      </w:r>
      <w:r>
        <w:rPr>
          <w:sz w:val="21"/>
          <w:szCs w:val="21"/>
          <w:spacing w:val="13"/>
        </w:rPr>
        <w:t xml:space="preserve"> </w:t>
      </w:r>
      <w:r>
        <w:rPr>
          <w:sz w:val="21"/>
          <w:szCs w:val="21"/>
          <w:spacing w:val="-4"/>
        </w:rPr>
        <w:t>品。</w:t>
      </w:r>
    </w:p>
    <w:p>
      <w:pPr>
        <w:pStyle w:val="BodyText"/>
        <w:ind w:right="28" w:firstLine="430"/>
        <w:spacing w:before="120" w:line="265" w:lineRule="auto"/>
        <w:jc w:val="both"/>
        <w:rPr>
          <w:sz w:val="21"/>
          <w:szCs w:val="21"/>
        </w:rPr>
      </w:pPr>
      <w:r>
        <w:rPr>
          <w:sz w:val="21"/>
          <w:szCs w:val="21"/>
          <w:spacing w:val="1"/>
        </w:rPr>
        <w:t>除了贯穿软件生命周期的这些以时间为轴的功能测试流程之外，为了保证功能测试的</w:t>
      </w:r>
      <w:r>
        <w:rPr>
          <w:sz w:val="21"/>
          <w:szCs w:val="21"/>
          <w:spacing w:val="8"/>
        </w:rPr>
        <w:t xml:space="preserve"> </w:t>
      </w:r>
      <w:r>
        <w:rPr>
          <w:sz w:val="21"/>
          <w:szCs w:val="21"/>
          <w:spacing w:val="1"/>
        </w:rPr>
        <w:t>正常进行，通常还会有一些辅助的流程帮助功能测试人员更好地工作。比</w:t>
      </w:r>
      <w:r>
        <w:rPr>
          <w:sz w:val="21"/>
          <w:szCs w:val="21"/>
        </w:rPr>
        <w:t>如：测试计划书 </w:t>
      </w:r>
      <w:r>
        <w:rPr>
          <w:sz w:val="21"/>
          <w:szCs w:val="21"/>
          <w:spacing w:val="1"/>
        </w:rPr>
        <w:t>审核的流程、跨不同功能测试组的交互验证的功能测试流程、随机测试</w:t>
      </w:r>
      <w:r>
        <w:rPr>
          <w:sz w:val="21"/>
          <w:szCs w:val="21"/>
        </w:rPr>
        <w:t>的流程、自动化脚 </w:t>
      </w:r>
      <w:r>
        <w:rPr>
          <w:sz w:val="21"/>
          <w:szCs w:val="21"/>
          <w:spacing w:val="1"/>
        </w:rPr>
        <w:t>本审核的流程、功能测试人员对单元测试的审核和签注流程等。这些流程</w:t>
      </w:r>
      <w:r>
        <w:rPr>
          <w:sz w:val="21"/>
          <w:szCs w:val="21"/>
        </w:rPr>
        <w:t>一方面保证了功 </w:t>
      </w:r>
      <w:r>
        <w:rPr>
          <w:sz w:val="21"/>
          <w:szCs w:val="21"/>
          <w:spacing w:val="1"/>
        </w:rPr>
        <w:t>能测试的质量，另一方面保证了团队协作的效率。测试流程不是越</w:t>
      </w:r>
      <w:r>
        <w:rPr>
          <w:sz w:val="21"/>
          <w:szCs w:val="21"/>
        </w:rPr>
        <w:t>多越好，要根据项目实 </w:t>
      </w:r>
      <w:r>
        <w:rPr>
          <w:sz w:val="21"/>
          <w:szCs w:val="21"/>
          <w:spacing w:val="1"/>
        </w:rPr>
        <w:t>际情况取舍。这需要测试组长或者架构师有比较丰富的经验和先见之明。</w:t>
      </w:r>
    </w:p>
    <w:p>
      <w:pPr>
        <w:pStyle w:val="BodyText"/>
        <w:ind w:firstLine="430"/>
        <w:spacing w:before="173" w:line="274" w:lineRule="auto"/>
        <w:jc w:val="both"/>
        <w:rPr>
          <w:sz w:val="21"/>
          <w:szCs w:val="21"/>
        </w:rPr>
      </w:pPr>
      <w:r>
        <w:rPr>
          <w:sz w:val="21"/>
          <w:szCs w:val="21"/>
          <w:spacing w:val="6"/>
        </w:rPr>
        <w:t>小艾听了贺晨对功能测试流程的解读之后，多少明白了功能测试的工作是怎么展开</w:t>
      </w:r>
      <w:r>
        <w:rPr>
          <w:sz w:val="21"/>
          <w:szCs w:val="21"/>
          <w:spacing w:val="12"/>
        </w:rPr>
        <w:t xml:space="preserve"> </w:t>
      </w:r>
      <w:r>
        <w:rPr>
          <w:sz w:val="21"/>
          <w:szCs w:val="21"/>
          <w:spacing w:val="3"/>
        </w:rPr>
        <w:t>的。但是具体对于一个功能测试的新人来说，理解了具体的流程之后，该怎么做呢?具体</w:t>
      </w:r>
      <w:r>
        <w:rPr>
          <w:sz w:val="21"/>
          <w:szCs w:val="21"/>
          <w:spacing w:val="16"/>
        </w:rPr>
        <w:t xml:space="preserve"> </w:t>
      </w:r>
      <w:r>
        <w:rPr>
          <w:sz w:val="21"/>
          <w:szCs w:val="21"/>
          <w:spacing w:val="2"/>
        </w:rPr>
        <w:t>做些什么呢?小艾对此还没有直观的印象。为此，贺晨决定系统地给小艾讲解他该做什么,</w:t>
      </w:r>
      <w:r>
        <w:rPr>
          <w:sz w:val="21"/>
          <w:szCs w:val="21"/>
          <w:spacing w:val="3"/>
        </w:rPr>
        <w:t xml:space="preserve"> </w:t>
      </w:r>
      <w:r>
        <w:rPr>
          <w:sz w:val="21"/>
          <w:szCs w:val="21"/>
          <w:spacing w:val="-4"/>
        </w:rPr>
        <w:t>以及怎么做。</w:t>
      </w:r>
    </w:p>
    <w:p>
      <w:pPr>
        <w:pStyle w:val="BodyText"/>
        <w:ind w:left="433"/>
        <w:spacing w:before="281" w:line="222" w:lineRule="auto"/>
        <w:rPr>
          <w:rFonts w:ascii="SimHei" w:hAnsi="SimHei" w:eastAsia="SimHei" w:cs="SimHei"/>
          <w:sz w:val="21"/>
          <w:szCs w:val="21"/>
        </w:rPr>
      </w:pPr>
      <w:r>
        <w:rPr>
          <w:sz w:val="21"/>
          <w:szCs w:val="21"/>
          <w:b/>
          <w:bCs/>
          <w:spacing w:val="3"/>
        </w:rPr>
        <w:t>3.</w:t>
      </w:r>
      <w:r>
        <w:rPr>
          <w:sz w:val="21"/>
          <w:szCs w:val="21"/>
          <w:spacing w:val="3"/>
        </w:rPr>
        <w:t xml:space="preserve"> </w:t>
      </w:r>
      <w:r>
        <w:rPr>
          <w:rFonts w:ascii="SimHei" w:hAnsi="SimHei" w:eastAsia="SimHei" w:cs="SimHei"/>
          <w:sz w:val="21"/>
          <w:szCs w:val="21"/>
          <w:b/>
          <w:bCs/>
          <w:spacing w:val="3"/>
        </w:rPr>
        <w:t>文档</w:t>
      </w:r>
    </w:p>
    <w:p>
      <w:pPr>
        <w:pStyle w:val="BodyText"/>
        <w:ind w:right="50" w:firstLine="430"/>
        <w:spacing w:before="201" w:line="275" w:lineRule="auto"/>
        <w:rPr>
          <w:sz w:val="21"/>
          <w:szCs w:val="21"/>
        </w:rPr>
      </w:pPr>
      <w:r>
        <w:rPr>
          <w:sz w:val="21"/>
          <w:szCs w:val="21"/>
        </w:rPr>
        <w:t>贺晨对小艾说，功能测试人员除了之前学到的微观的基本技能和宏观的策略和流程之</w:t>
      </w:r>
      <w:r>
        <w:rPr>
          <w:sz w:val="21"/>
          <w:szCs w:val="21"/>
          <w:spacing w:val="16"/>
        </w:rPr>
        <w:t xml:space="preserve"> </w:t>
      </w:r>
      <w:r>
        <w:rPr>
          <w:sz w:val="21"/>
          <w:szCs w:val="21"/>
          <w:spacing w:val="1"/>
        </w:rPr>
        <w:t>外，最重要的就是要理解和掌握各种各样的文档。能够很好地理解别人写</w:t>
      </w:r>
      <w:r>
        <w:rPr>
          <w:sz w:val="21"/>
          <w:szCs w:val="21"/>
        </w:rPr>
        <w:t>的文档，是对功</w:t>
      </w:r>
    </w:p>
    <w:p>
      <w:pPr>
        <w:spacing w:line="275" w:lineRule="auto"/>
        <w:sectPr>
          <w:footerReference w:type="default" r:id="rId245"/>
          <w:pgSz w:w="10060" w:h="12930"/>
          <w:pgMar w:top="400" w:right="815" w:bottom="820" w:left="969" w:header="0" w:footer="547" w:gutter="0"/>
        </w:sectPr>
        <w:rPr>
          <w:sz w:val="21"/>
          <w:szCs w:val="21"/>
        </w:rPr>
      </w:pPr>
    </w:p>
    <w:p>
      <w:pPr>
        <w:spacing w:line="324" w:lineRule="auto"/>
        <w:rPr>
          <w:rFonts w:ascii="Arial"/>
          <w:sz w:val="21"/>
        </w:rPr>
      </w:pPr>
      <w:r/>
    </w:p>
    <w:p>
      <w:pPr>
        <w:spacing w:line="324" w:lineRule="auto"/>
        <w:rPr>
          <w:rFonts w:ascii="Arial"/>
          <w:sz w:val="21"/>
        </w:rPr>
      </w:pPr>
      <w:r/>
    </w:p>
    <w:p>
      <w:pPr>
        <w:pStyle w:val="BodyText"/>
        <w:ind w:right="7"/>
        <w:spacing w:before="65" w:line="287" w:lineRule="auto"/>
        <w:jc w:val="both"/>
        <w:rPr>
          <w:sz w:val="20"/>
          <w:szCs w:val="20"/>
        </w:rPr>
      </w:pPr>
      <w:bookmarkStart w:name="bookmark301" w:id="143"/>
      <w:bookmarkEnd w:id="143"/>
      <w:r>
        <w:rPr>
          <w:sz w:val="20"/>
          <w:szCs w:val="20"/>
          <w:spacing w:val="10"/>
        </w:rPr>
        <w:t>能测试人员最基本的要求，只有这样，才能够把之前掌握的各项技能熟练运用于实际的操</w:t>
      </w:r>
      <w:r>
        <w:rPr>
          <w:sz w:val="20"/>
          <w:szCs w:val="20"/>
          <w:spacing w:val="18"/>
        </w:rPr>
        <w:t xml:space="preserve"> </w:t>
      </w:r>
      <w:r>
        <w:rPr>
          <w:sz w:val="20"/>
          <w:szCs w:val="20"/>
          <w:spacing w:val="11"/>
        </w:rPr>
        <w:t>作过程，进而达到执行高手的境界。能够写出好的文档，</w:t>
      </w:r>
      <w:r>
        <w:rPr>
          <w:sz w:val="20"/>
          <w:szCs w:val="20"/>
          <w:spacing w:val="10"/>
        </w:rPr>
        <w:t>是资深功能测试人员，特别是测</w:t>
      </w:r>
      <w:r>
        <w:rPr>
          <w:sz w:val="20"/>
          <w:szCs w:val="20"/>
        </w:rPr>
        <w:t xml:space="preserve"> </w:t>
      </w:r>
      <w:r>
        <w:rPr>
          <w:sz w:val="20"/>
          <w:szCs w:val="20"/>
          <w:spacing w:val="11"/>
        </w:rPr>
        <w:t>试组长及测试架构师的基本素质，最基本的文档包括如何写功能测试计划书、功能测试场</w:t>
      </w:r>
      <w:r>
        <w:rPr>
          <w:sz w:val="20"/>
          <w:szCs w:val="20"/>
          <w:spacing w:val="2"/>
        </w:rPr>
        <w:t xml:space="preserve"> </w:t>
      </w:r>
      <w:r>
        <w:rPr>
          <w:sz w:val="20"/>
          <w:szCs w:val="20"/>
          <w:spacing w:val="6"/>
        </w:rPr>
        <w:t>景、功能测试用例等。</w:t>
      </w:r>
    </w:p>
    <w:p>
      <w:pPr>
        <w:pStyle w:val="BodyText"/>
        <w:ind w:right="12" w:firstLine="410"/>
        <w:spacing w:before="102" w:line="279" w:lineRule="auto"/>
        <w:jc w:val="both"/>
        <w:rPr>
          <w:sz w:val="20"/>
          <w:szCs w:val="20"/>
        </w:rPr>
      </w:pPr>
      <w:r>
        <w:rPr>
          <w:sz w:val="20"/>
          <w:szCs w:val="20"/>
          <w:spacing w:val="17"/>
        </w:rPr>
        <w:t>功能测试计划书涵盖了整个产品的功能测试范围及各种相关条件</w:t>
      </w:r>
      <w:r>
        <w:rPr>
          <w:sz w:val="20"/>
          <w:szCs w:val="20"/>
          <w:spacing w:val="16"/>
        </w:rPr>
        <w:t>。对于一个大型的</w:t>
      </w:r>
      <w:r>
        <w:rPr>
          <w:sz w:val="20"/>
          <w:szCs w:val="20"/>
        </w:rPr>
        <w:t xml:space="preserve">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EE</w:t>
      </w:r>
      <w:r>
        <w:rPr>
          <w:sz w:val="20"/>
          <w:szCs w:val="20"/>
          <w:spacing w:val="13"/>
        </w:rPr>
        <w:t>产品开发而言，功能测试计划书又分为</w:t>
      </w:r>
      <w:r>
        <w:rPr>
          <w:sz w:val="20"/>
          <w:szCs w:val="20"/>
          <w:spacing w:val="12"/>
        </w:rPr>
        <w:t>不同层面，比如具体功能特征的功能测试</w:t>
      </w:r>
      <w:r>
        <w:rPr>
          <w:sz w:val="20"/>
          <w:szCs w:val="20"/>
        </w:rPr>
        <w:t xml:space="preserve"> </w:t>
      </w:r>
      <w:r>
        <w:rPr>
          <w:sz w:val="20"/>
          <w:szCs w:val="20"/>
          <w:spacing w:val="11"/>
        </w:rPr>
        <w:t>计划书、具体功能模块的功能测试计划书、整个产品版本的功</w:t>
      </w:r>
      <w:r>
        <w:rPr>
          <w:sz w:val="20"/>
          <w:szCs w:val="20"/>
          <w:spacing w:val="10"/>
        </w:rPr>
        <w:t>能测试计划书。它们的关系</w:t>
      </w:r>
      <w:r>
        <w:rPr>
          <w:sz w:val="20"/>
          <w:szCs w:val="20"/>
        </w:rPr>
        <w:t xml:space="preserve"> </w:t>
      </w:r>
      <w:r>
        <w:rPr>
          <w:sz w:val="20"/>
          <w:szCs w:val="20"/>
          <w:spacing w:val="15"/>
        </w:rPr>
        <w:t>如图5-4所示。</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pStyle w:val="BodyText"/>
        <w:ind w:left="2980"/>
        <w:spacing w:before="52" w:line="219" w:lineRule="auto"/>
        <w:rPr/>
      </w:pPr>
      <w:r>
        <w:drawing>
          <wp:anchor distT="0" distB="0" distL="0" distR="0" simplePos="0" relativeHeight="252406784" behindDoc="1" locked="0" layoutInCell="1" allowOverlap="1">
            <wp:simplePos x="0" y="0"/>
            <wp:positionH relativeFrom="column">
              <wp:posOffset>749324</wp:posOffset>
            </wp:positionH>
            <wp:positionV relativeFrom="paragraph">
              <wp:posOffset>-446744</wp:posOffset>
            </wp:positionV>
            <wp:extent cx="3765529" cy="2705047"/>
            <wp:effectExtent l="0" t="0" r="0" b="0"/>
            <wp:wrapNone/>
            <wp:docPr id="90" name="IM 90"/>
            <wp:cNvGraphicFramePr/>
            <a:graphic>
              <a:graphicData uri="http://schemas.openxmlformats.org/drawingml/2006/picture">
                <pic:pic>
                  <pic:nvPicPr>
                    <pic:cNvPr id="90" name="IM 90"/>
                    <pic:cNvPicPr/>
                  </pic:nvPicPr>
                  <pic:blipFill>
                    <a:blip r:embed="rId248"/>
                    <a:stretch>
                      <a:fillRect/>
                    </a:stretch>
                  </pic:blipFill>
                  <pic:spPr>
                    <a:xfrm rot="0">
                      <a:off x="0" y="0"/>
                      <a:ext cx="3765529" cy="2705047"/>
                    </a:xfrm>
                    <a:prstGeom prst="rect">
                      <a:avLst/>
                    </a:prstGeom>
                  </pic:spPr>
                </pic:pic>
              </a:graphicData>
            </a:graphic>
          </wp:anchor>
        </w:drawing>
      </w:r>
      <w:r>
        <w:rPr>
          <w:spacing w:val="7"/>
        </w:rPr>
        <w:t>整个产品版本的功能测试计划书</w:t>
      </w:r>
    </w:p>
    <w:p>
      <w:pPr>
        <w:spacing w:line="287" w:lineRule="auto"/>
        <w:rPr>
          <w:rFonts w:ascii="Arial"/>
          <w:sz w:val="21"/>
        </w:rPr>
      </w:pPr>
      <w:r/>
    </w:p>
    <w:p>
      <w:pPr>
        <w:spacing w:line="288" w:lineRule="auto"/>
        <w:rPr>
          <w:rFonts w:ascii="Arial"/>
          <w:sz w:val="21"/>
        </w:rPr>
      </w:pPr>
      <w:r/>
    </w:p>
    <w:p>
      <w:pPr>
        <w:pStyle w:val="BodyText"/>
        <w:ind w:left="5019" w:right="1991" w:hanging="259"/>
        <w:spacing w:before="52" w:line="207" w:lineRule="auto"/>
        <w:rPr/>
      </w:pPr>
      <w:r>
        <w:pict>
          <v:shape id="_x0000_s274" style="position:absolute;margin-left:100.5pt;margin-top:-3.85998pt;mso-position-vertical-relative:text;mso-position-horizontal-relative:text;width:75.45pt;height:19.95pt;z-index:252407808;" filled="false" stroked="false" type="#_x0000_t202">
            <v:fill on="false"/>
            <v:stroke on="false"/>
            <v:path/>
            <v:imagedata o:title=""/>
            <o:lock v:ext="edit" aspectratio="false"/>
            <v:textbox inset="0mm,0mm,0mm,0mm">
              <w:txbxContent>
                <w:p>
                  <w:pPr>
                    <w:pStyle w:val="BodyText"/>
                    <w:ind w:left="270" w:right="20" w:hanging="250"/>
                    <w:spacing w:before="20" w:line="207" w:lineRule="auto"/>
                    <w:rPr/>
                  </w:pPr>
                  <w:r>
                    <w:rPr>
                      <w:spacing w:val="3"/>
                    </w:rPr>
                    <w:t>具体功能模块的功能</w:t>
                  </w:r>
                  <w:r>
                    <w:rPr/>
                    <w:t xml:space="preserve"> </w:t>
                  </w:r>
                  <w:r>
                    <w:rPr>
                      <w:spacing w:val="12"/>
                    </w:rPr>
                    <w:t>测试计划书1</w:t>
                  </w:r>
                </w:p>
              </w:txbxContent>
            </v:textbox>
          </v:shape>
        </w:pict>
      </w:r>
      <w:r>
        <w:rPr>
          <w:spacing w:val="5"/>
        </w:rPr>
        <w:t>具体功能模块的功能</w:t>
      </w:r>
      <w:r>
        <w:rPr>
          <w:spacing w:val="2"/>
        </w:rPr>
        <w:t xml:space="preserve"> </w:t>
      </w:r>
      <w:r>
        <w:rPr>
          <w:spacing w:val="14"/>
        </w:rPr>
        <w:t>测试计划书2</w:t>
      </w:r>
    </w:p>
    <w:p>
      <w:pPr>
        <w:spacing w:line="272" w:lineRule="auto"/>
        <w:rPr>
          <w:rFonts w:ascii="Arial"/>
          <w:sz w:val="21"/>
        </w:rPr>
      </w:pPr>
      <w:r/>
    </w:p>
    <w:p>
      <w:pPr>
        <w:spacing w:line="273" w:lineRule="auto"/>
        <w:rPr>
          <w:rFonts w:ascii="Arial"/>
          <w:sz w:val="21"/>
        </w:rPr>
      </w:pPr>
      <w:r/>
    </w:p>
    <w:p>
      <w:pPr>
        <w:pStyle w:val="BodyText"/>
        <w:ind w:left="5290"/>
        <w:spacing w:before="52" w:line="219" w:lineRule="auto"/>
        <w:rPr/>
      </w:pPr>
      <w:r>
        <w:rPr>
          <w:spacing w:val="3"/>
        </w:rPr>
        <w:t>具体功能特</w:t>
      </w:r>
    </w:p>
    <w:p>
      <w:pPr>
        <w:pStyle w:val="BodyText"/>
        <w:ind w:left="5270"/>
        <w:spacing w:before="1" w:line="218" w:lineRule="auto"/>
        <w:rPr/>
      </w:pPr>
      <w:r>
        <w:rPr>
          <w:spacing w:val="4"/>
        </w:rPr>
        <w:t>征的功能测</w:t>
      </w:r>
    </w:p>
    <w:p>
      <w:pPr>
        <w:pStyle w:val="BodyText"/>
        <w:ind w:left="5360"/>
        <w:spacing w:line="218" w:lineRule="auto"/>
        <w:rPr/>
      </w:pPr>
      <w:r>
        <w:rPr>
          <w:spacing w:val="5"/>
        </w:rPr>
        <w:t>试计划书</w:t>
      </w:r>
    </w:p>
    <w:p>
      <w:pPr>
        <w:spacing w:line="298" w:lineRule="auto"/>
        <w:rPr>
          <w:rFonts w:ascii="Arial"/>
          <w:sz w:val="21"/>
        </w:rPr>
      </w:pPr>
      <w:r/>
    </w:p>
    <w:p>
      <w:pPr>
        <w:spacing w:line="299" w:lineRule="auto"/>
        <w:rPr>
          <w:rFonts w:ascii="Arial"/>
          <w:sz w:val="21"/>
        </w:rPr>
      </w:pPr>
      <w:r/>
    </w:p>
    <w:p>
      <w:pPr>
        <w:spacing w:line="299" w:lineRule="auto"/>
        <w:rPr>
          <w:rFonts w:ascii="Arial"/>
          <w:sz w:val="21"/>
        </w:rPr>
      </w:pPr>
      <w:r/>
    </w:p>
    <w:p>
      <w:pPr>
        <w:spacing w:line="299" w:lineRule="auto"/>
        <w:rPr>
          <w:rFonts w:ascii="Arial"/>
          <w:sz w:val="21"/>
        </w:rPr>
      </w:pPr>
      <w:r/>
    </w:p>
    <w:p>
      <w:pPr>
        <w:ind w:left="2810"/>
        <w:spacing w:before="66" w:line="223" w:lineRule="auto"/>
        <w:rPr>
          <w:rFonts w:ascii="KaiTi" w:hAnsi="KaiTi" w:eastAsia="KaiTi" w:cs="KaiTi"/>
          <w:sz w:val="20"/>
          <w:szCs w:val="20"/>
        </w:rPr>
      </w:pPr>
      <w:r>
        <w:rPr>
          <w:rFonts w:ascii="KaiTi" w:hAnsi="KaiTi" w:eastAsia="KaiTi" w:cs="KaiTi"/>
          <w:sz w:val="20"/>
          <w:szCs w:val="20"/>
          <w:spacing w:val="-4"/>
        </w:rPr>
        <w:t>图5-4</w:t>
      </w:r>
      <w:r>
        <w:rPr>
          <w:rFonts w:ascii="KaiTi" w:hAnsi="KaiTi" w:eastAsia="KaiTi" w:cs="KaiTi"/>
          <w:sz w:val="20"/>
          <w:szCs w:val="20"/>
          <w:spacing w:val="-4"/>
        </w:rPr>
        <w:t xml:space="preserve">  </w:t>
      </w:r>
      <w:r>
        <w:rPr>
          <w:rFonts w:ascii="KaiTi" w:hAnsi="KaiTi" w:eastAsia="KaiTi" w:cs="KaiTi"/>
          <w:sz w:val="20"/>
          <w:szCs w:val="20"/>
          <w:spacing w:val="-4"/>
        </w:rPr>
        <w:t>功能测试计划书的关系</w:t>
      </w:r>
    </w:p>
    <w:p>
      <w:pPr>
        <w:pStyle w:val="BodyText"/>
        <w:ind w:firstLine="410"/>
        <w:spacing w:before="222" w:line="278" w:lineRule="auto"/>
        <w:jc w:val="both"/>
        <w:rPr>
          <w:sz w:val="20"/>
          <w:szCs w:val="20"/>
        </w:rPr>
      </w:pPr>
      <w:r>
        <w:rPr>
          <w:sz w:val="20"/>
          <w:szCs w:val="20"/>
          <w:spacing w:val="11"/>
        </w:rPr>
        <w:t>在敏捷开发模式下，具体功能特征的功能测试计划书是一个按照迭代周期迭代</w:t>
      </w:r>
      <w:r>
        <w:rPr>
          <w:sz w:val="20"/>
          <w:szCs w:val="20"/>
          <w:spacing w:val="10"/>
        </w:rPr>
        <w:t>开发的</w:t>
      </w:r>
      <w:r>
        <w:rPr>
          <w:sz w:val="20"/>
          <w:szCs w:val="20"/>
        </w:rPr>
        <w:t xml:space="preserve"> </w:t>
      </w:r>
      <w:r>
        <w:rPr>
          <w:sz w:val="20"/>
          <w:szCs w:val="20"/>
          <w:spacing w:val="11"/>
        </w:rPr>
        <w:t>测试计划书。在这个功能测试计划书中，包含对</w:t>
      </w:r>
      <w:r>
        <w:rPr>
          <w:sz w:val="20"/>
          <w:szCs w:val="20"/>
          <w:spacing w:val="10"/>
        </w:rPr>
        <w:t>该功能特征的具体的测试范围，由测试场</w:t>
      </w:r>
      <w:r>
        <w:rPr>
          <w:sz w:val="20"/>
          <w:szCs w:val="20"/>
        </w:rPr>
        <w:t xml:space="preserve"> </w:t>
      </w:r>
      <w:r>
        <w:rPr>
          <w:sz w:val="20"/>
          <w:szCs w:val="20"/>
          <w:spacing w:val="10"/>
        </w:rPr>
        <w:t>景和测试用例来涵盖各个功能点和一些异常和边界条件。而不同的功能测试计划书都会包</w:t>
      </w:r>
      <w:r>
        <w:rPr>
          <w:sz w:val="20"/>
          <w:szCs w:val="20"/>
          <w:spacing w:val="18"/>
        </w:rPr>
        <w:t xml:space="preserve"> </w:t>
      </w:r>
      <w:r>
        <w:rPr>
          <w:sz w:val="20"/>
          <w:szCs w:val="20"/>
          <w:spacing w:val="11"/>
        </w:rPr>
        <w:t>含一些和所涵盖的功能测试范围相关联的条件，比如该功能测试的前提条件、依赖关系、</w:t>
      </w:r>
      <w:r>
        <w:rPr>
          <w:sz w:val="20"/>
          <w:szCs w:val="20"/>
          <w:spacing w:val="9"/>
        </w:rPr>
        <w:t xml:space="preserve"> </w:t>
      </w:r>
      <w:r>
        <w:rPr>
          <w:sz w:val="20"/>
          <w:szCs w:val="20"/>
          <w:spacing w:val="8"/>
        </w:rPr>
        <w:t>相关文档和工具的连接等。</w:t>
      </w:r>
    </w:p>
    <w:p>
      <w:pPr>
        <w:pStyle w:val="BodyText"/>
        <w:ind w:right="29" w:firstLine="410"/>
        <w:spacing w:before="144" w:line="285" w:lineRule="auto"/>
        <w:jc w:val="both"/>
        <w:rPr>
          <w:rFonts w:ascii="Times New Roman" w:hAnsi="Times New Roman" w:eastAsia="Times New Roman" w:cs="Times New Roman"/>
          <w:sz w:val="20"/>
          <w:szCs w:val="20"/>
        </w:rPr>
      </w:pPr>
      <w:r>
        <w:rPr>
          <w:sz w:val="20"/>
          <w:szCs w:val="20"/>
          <w:spacing w:val="11"/>
        </w:rPr>
        <w:t>测试场景是功能测试中一个非常重要的概念，只有设计好的功</w:t>
      </w:r>
      <w:r>
        <w:rPr>
          <w:sz w:val="20"/>
          <w:szCs w:val="20"/>
          <w:spacing w:val="10"/>
        </w:rPr>
        <w:t>能测试场景，才能够真</w:t>
      </w:r>
      <w:r>
        <w:rPr>
          <w:sz w:val="20"/>
          <w:szCs w:val="20"/>
        </w:rPr>
        <w:t xml:space="preserve"> </w:t>
      </w:r>
      <w:r>
        <w:rPr>
          <w:sz w:val="20"/>
          <w:szCs w:val="20"/>
          <w:spacing w:val="10"/>
        </w:rPr>
        <w:t>正代表客户，站在客户的立场上进行测试。通常，在测试人员与开发人员关于产品的交付</w:t>
      </w:r>
      <w:r>
        <w:rPr>
          <w:sz w:val="20"/>
          <w:szCs w:val="20"/>
          <w:spacing w:val="16"/>
        </w:rPr>
        <w:t xml:space="preserve"> </w:t>
      </w:r>
      <w:r>
        <w:rPr>
          <w:sz w:val="20"/>
          <w:szCs w:val="20"/>
          <w:spacing w:val="7"/>
        </w:rPr>
        <w:t>功能达成一致后，测试人员需要跟开发人员一起工作，</w:t>
      </w:r>
      <w:r>
        <w:rPr>
          <w:sz w:val="20"/>
          <w:szCs w:val="20"/>
          <w:spacing w:val="6"/>
        </w:rPr>
        <w:t>挑选出所有需要的用例</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Use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Case</w:t>
      </w:r>
      <w:r>
        <w:rPr>
          <w:rFonts w:ascii="Times New Roman" w:hAnsi="Times New Roman" w:eastAsia="Times New Roman" w:cs="Times New Roman"/>
          <w:sz w:val="20"/>
          <w:szCs w:val="20"/>
          <w:spacing w:val="6"/>
        </w:rPr>
        <w:t>),</w:t>
      </w:r>
    </w:p>
    <w:p>
      <w:pPr>
        <w:spacing w:line="285" w:lineRule="auto"/>
        <w:sectPr>
          <w:headerReference w:type="default" r:id="rId246"/>
          <w:footerReference w:type="default" r:id="rId247"/>
          <w:pgSz w:w="10060" w:h="12930"/>
          <w:pgMar w:top="872" w:right="990" w:bottom="794" w:left="829" w:header="564" w:footer="568" w:gutter="0"/>
        </w:sectPr>
        <w:rPr>
          <w:rFonts w:ascii="Times New Roman" w:hAnsi="Times New Roman" w:eastAsia="Times New Roman" w:cs="Times New Roman"/>
          <w:sz w:val="20"/>
          <w:szCs w:val="20"/>
        </w:rPr>
      </w:pPr>
    </w:p>
    <w:p>
      <w:pPr>
        <w:spacing w:before="207" w:line="222" w:lineRule="auto"/>
        <w:jc w:val="right"/>
        <w:rPr>
          <w:rFonts w:ascii="SimHei" w:hAnsi="SimHei" w:eastAsia="SimHei" w:cs="SimHei"/>
          <w:sz w:val="21"/>
          <w:szCs w:val="21"/>
        </w:rPr>
      </w:pPr>
      <w:bookmarkStart w:name="bookmark302" w:id="144"/>
      <w:bookmarkEnd w:id="144"/>
      <w:r>
        <w:rPr>
          <w:rFonts w:ascii="SimHei" w:hAnsi="SimHei" w:eastAsia="SimHei" w:cs="SimHei"/>
          <w:sz w:val="21"/>
          <w:szCs w:val="21"/>
          <w:spacing w:val="-10"/>
        </w:rPr>
        <w:t>第5章</w:t>
      </w:r>
      <w:r>
        <w:rPr>
          <w:rFonts w:ascii="SimHei" w:hAnsi="SimHei" w:eastAsia="SimHei" w:cs="SimHei"/>
          <w:sz w:val="21"/>
          <w:szCs w:val="21"/>
          <w:spacing w:val="-10"/>
        </w:rPr>
        <w:t xml:space="preserve">  </w:t>
      </w:r>
      <w:r>
        <w:rPr>
          <w:rFonts w:ascii="SimHei" w:hAnsi="SimHei" w:eastAsia="SimHei" w:cs="SimHei"/>
          <w:sz w:val="21"/>
          <w:szCs w:val="21"/>
          <w:spacing w:val="-10"/>
        </w:rPr>
        <w:t>黑色盒子：打着手电抓虫子</w:t>
      </w:r>
    </w:p>
    <w:p>
      <w:pPr>
        <w:spacing w:line="313" w:lineRule="auto"/>
        <w:rPr>
          <w:rFonts w:ascii="Arial"/>
          <w:sz w:val="21"/>
        </w:rPr>
      </w:pPr>
      <w:r/>
    </w:p>
    <w:p>
      <w:pPr>
        <w:spacing w:line="313" w:lineRule="auto"/>
        <w:rPr>
          <w:rFonts w:ascii="Arial"/>
          <w:sz w:val="21"/>
        </w:rPr>
      </w:pPr>
      <w:r/>
    </w:p>
    <w:p>
      <w:pPr>
        <w:pStyle w:val="BodyText"/>
        <w:ind w:right="22"/>
        <w:spacing w:before="68" w:line="274" w:lineRule="auto"/>
        <w:jc w:val="both"/>
        <w:rPr>
          <w:sz w:val="21"/>
          <w:szCs w:val="21"/>
        </w:rPr>
      </w:pPr>
      <w:r>
        <w:rPr>
          <w:sz w:val="21"/>
          <w:szCs w:val="21"/>
          <w:spacing w:val="1"/>
        </w:rPr>
        <w:t>组织测试场景来描述用户的行为。一般同时进行的还有，功能测试人</w:t>
      </w:r>
      <w:r>
        <w:rPr>
          <w:sz w:val="21"/>
          <w:szCs w:val="21"/>
        </w:rPr>
        <w:t>员与文档开发人员一 </w:t>
      </w:r>
      <w:r>
        <w:rPr>
          <w:sz w:val="21"/>
          <w:szCs w:val="21"/>
          <w:spacing w:val="1"/>
        </w:rPr>
        <w:t>起工作以确保所有的功能都在设计文档中被正确定义，从而保障测试场景及后续测</w:t>
      </w:r>
      <w:r>
        <w:rPr>
          <w:sz w:val="21"/>
          <w:szCs w:val="21"/>
        </w:rPr>
        <w:t>试用例 </w:t>
      </w:r>
      <w:r>
        <w:rPr>
          <w:sz w:val="21"/>
          <w:szCs w:val="21"/>
          <w:spacing w:val="1"/>
        </w:rPr>
        <w:t>的准确性和可执行性。每一个功能测试场景是由一个或</w:t>
      </w:r>
      <w:r>
        <w:rPr>
          <w:sz w:val="21"/>
          <w:szCs w:val="21"/>
        </w:rPr>
        <w:t>者多个用例组成的。</w:t>
      </w:r>
    </w:p>
    <w:p>
      <w:pPr>
        <w:ind w:left="2180"/>
        <w:spacing w:before="18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Scenario                            functional(S+)={UCs₁,U</w:t>
      </w:r>
      <w:r>
        <w:rPr>
          <w:rFonts w:ascii="Times New Roman" w:hAnsi="Times New Roman" w:eastAsia="Times New Roman" w:cs="Times New Roman"/>
          <w:sz w:val="15"/>
          <w:szCs w:val="15"/>
          <w:spacing w:val="-1"/>
        </w:rPr>
        <w:t>Cs₂,…,UCsn}</w:t>
      </w:r>
    </w:p>
    <w:p>
      <w:pPr>
        <w:pStyle w:val="BodyText"/>
        <w:ind w:left="419"/>
        <w:spacing w:before="218" w:line="219" w:lineRule="auto"/>
        <w:rPr>
          <w:sz w:val="21"/>
          <w:szCs w:val="21"/>
        </w:rPr>
      </w:pPr>
      <w:r>
        <w:rPr>
          <w:sz w:val="21"/>
          <w:szCs w:val="21"/>
        </w:rPr>
        <w:t>下面是一个电子商务网站相关产品的功能场景的例子。</w:t>
      </w:r>
    </w:p>
    <w:p>
      <w:pPr>
        <w:pStyle w:val="BodyText"/>
        <w:ind w:left="419"/>
        <w:spacing w:before="181" w:line="219" w:lineRule="auto"/>
        <w:rPr>
          <w:sz w:val="21"/>
          <w:szCs w:val="21"/>
        </w:rPr>
      </w:pPr>
      <w:r>
        <w:rPr>
          <w:sz w:val="21"/>
          <w:szCs w:val="21"/>
          <w:spacing w:val="4"/>
        </w:rPr>
        <w:t>示例1:  注册一个用户并在商店里浏览商品、购买</w:t>
      </w:r>
      <w:r>
        <w:rPr>
          <w:sz w:val="21"/>
          <w:szCs w:val="21"/>
          <w:spacing w:val="3"/>
        </w:rPr>
        <w:t>并退出登录。</w:t>
      </w:r>
    </w:p>
    <w:p>
      <w:pPr>
        <w:pStyle w:val="BodyText"/>
        <w:ind w:left="419"/>
        <w:spacing w:before="169" w:line="219" w:lineRule="auto"/>
        <w:rPr>
          <w:sz w:val="21"/>
          <w:szCs w:val="21"/>
        </w:rPr>
      </w:pPr>
      <w:r>
        <w:rPr>
          <w:sz w:val="21"/>
          <w:szCs w:val="21"/>
          <w:spacing w:val="-1"/>
        </w:rPr>
        <w:t>UC</w:t>
      </w:r>
      <w:r>
        <w:rPr>
          <w:rFonts w:ascii="Calibri" w:hAnsi="Calibri" w:eastAsia="Calibri" w:cs="Calibri"/>
          <w:sz w:val="21"/>
          <w:szCs w:val="21"/>
          <w:spacing w:val="-1"/>
        </w:rPr>
        <w:t>₅</w:t>
      </w:r>
      <w:r>
        <w:rPr>
          <w:sz w:val="21"/>
          <w:szCs w:val="21"/>
          <w:spacing w:val="-1"/>
        </w:rPr>
        <w:t>1  =</w:t>
      </w:r>
      <w:r>
        <w:rPr>
          <w:sz w:val="21"/>
          <w:szCs w:val="21"/>
          <w:spacing w:val="9"/>
        </w:rPr>
        <w:t xml:space="preserve"> </w:t>
      </w:r>
      <w:r>
        <w:rPr>
          <w:sz w:val="21"/>
          <w:szCs w:val="21"/>
          <w:spacing w:val="-1"/>
        </w:rPr>
        <w:t>注册用户</w:t>
      </w:r>
    </w:p>
    <w:p>
      <w:pPr>
        <w:pStyle w:val="BodyText"/>
        <w:ind w:left="419"/>
        <w:spacing w:before="173" w:line="220" w:lineRule="auto"/>
        <w:rPr>
          <w:sz w:val="21"/>
          <w:szCs w:val="21"/>
        </w:rPr>
      </w:pPr>
      <w:r>
        <w:rPr>
          <w:rFonts w:ascii="Times New Roman" w:hAnsi="Times New Roman" w:eastAsia="Times New Roman" w:cs="Times New Roman"/>
          <w:sz w:val="21"/>
          <w:szCs w:val="21"/>
        </w:rPr>
        <w:t>UCs</w:t>
      </w:r>
      <w:r>
        <w:rPr>
          <w:rFonts w:ascii="Times New Roman" w:hAnsi="Times New Roman" w:eastAsia="Times New Roman" w:cs="Times New Roman"/>
          <w:sz w:val="21"/>
          <w:szCs w:val="21"/>
          <w:spacing w:val="1"/>
        </w:rPr>
        <w:t>₂=</w:t>
      </w:r>
      <w:r>
        <w:rPr>
          <w:rFonts w:ascii="Times New Roman" w:hAnsi="Times New Roman" w:eastAsia="Times New Roman" w:cs="Times New Roman"/>
          <w:sz w:val="21"/>
          <w:szCs w:val="21"/>
          <w:spacing w:val="7"/>
        </w:rPr>
        <w:t xml:space="preserve">    </w:t>
      </w:r>
      <w:r>
        <w:rPr>
          <w:sz w:val="21"/>
          <w:szCs w:val="21"/>
          <w:spacing w:val="1"/>
        </w:rPr>
        <w:t>登录商店</w:t>
      </w:r>
    </w:p>
    <w:p>
      <w:pPr>
        <w:pStyle w:val="BodyText"/>
        <w:ind w:left="419"/>
        <w:spacing w:before="170" w:line="220" w:lineRule="auto"/>
        <w:rPr>
          <w:sz w:val="21"/>
          <w:szCs w:val="21"/>
        </w:rPr>
      </w:pPr>
      <w:r>
        <w:rPr>
          <w:rFonts w:ascii="Times New Roman" w:hAnsi="Times New Roman" w:eastAsia="Times New Roman" w:cs="Times New Roman"/>
          <w:sz w:val="21"/>
          <w:szCs w:val="21"/>
          <w:spacing w:val="-2"/>
        </w:rPr>
        <w:t>UCs₃=</w:t>
      </w:r>
      <w:r>
        <w:rPr>
          <w:rFonts w:ascii="Times New Roman" w:hAnsi="Times New Roman" w:eastAsia="Times New Roman" w:cs="Times New Roman"/>
          <w:sz w:val="21"/>
          <w:szCs w:val="21"/>
          <w:spacing w:val="13"/>
          <w:w w:val="101"/>
        </w:rPr>
        <w:t xml:space="preserve">    </w:t>
      </w:r>
      <w:r>
        <w:rPr>
          <w:sz w:val="21"/>
          <w:szCs w:val="21"/>
          <w:spacing w:val="-2"/>
        </w:rPr>
        <w:t>浏览商品</w:t>
      </w:r>
    </w:p>
    <w:p>
      <w:pPr>
        <w:pStyle w:val="BodyText"/>
        <w:ind w:left="419"/>
        <w:spacing w:before="151" w:line="282" w:lineRule="exact"/>
        <w:rPr>
          <w:sz w:val="21"/>
          <w:szCs w:val="21"/>
        </w:rPr>
      </w:pPr>
      <w:r>
        <w:rPr>
          <w:rFonts w:ascii="Times New Roman" w:hAnsi="Times New Roman" w:eastAsia="Times New Roman" w:cs="Times New Roman"/>
          <w:sz w:val="21"/>
          <w:szCs w:val="21"/>
          <w:position w:val="1"/>
        </w:rPr>
        <w:t>UC</w:t>
      </w:r>
      <w:r>
        <w:rPr>
          <w:rFonts w:ascii="Times New Roman" w:hAnsi="Times New Roman" w:eastAsia="Times New Roman" w:cs="Times New Roman"/>
          <w:sz w:val="21"/>
          <w:szCs w:val="21"/>
          <w:spacing w:val="1"/>
          <w:position w:val="1"/>
        </w:rPr>
        <w:t>₅4  =  </w:t>
      </w:r>
      <w:r>
        <w:rPr>
          <w:sz w:val="21"/>
          <w:szCs w:val="21"/>
          <w:spacing w:val="1"/>
          <w:position w:val="1"/>
        </w:rPr>
        <w:t>添加到购物车，完成购买</w:t>
      </w:r>
    </w:p>
    <w:p>
      <w:pPr>
        <w:pStyle w:val="BodyText"/>
        <w:ind w:left="419"/>
        <w:spacing w:before="139" w:line="282" w:lineRule="exact"/>
        <w:rPr>
          <w:sz w:val="21"/>
          <w:szCs w:val="21"/>
        </w:rPr>
      </w:pPr>
      <w:r>
        <w:rPr>
          <w:rFonts w:ascii="Times New Roman" w:hAnsi="Times New Roman" w:eastAsia="Times New Roman" w:cs="Times New Roman"/>
          <w:sz w:val="21"/>
          <w:szCs w:val="21"/>
          <w:position w:val="1"/>
        </w:rPr>
        <w:t>UC</w:t>
      </w:r>
      <w:r>
        <w:rPr>
          <w:rFonts w:ascii="Times New Roman" w:hAnsi="Times New Roman" w:eastAsia="Times New Roman" w:cs="Times New Roman"/>
          <w:sz w:val="21"/>
          <w:szCs w:val="21"/>
          <w:spacing w:val="1"/>
          <w:position w:val="1"/>
        </w:rPr>
        <w:t>₅s</w:t>
      </w:r>
      <w:r>
        <w:rPr>
          <w:rFonts w:ascii="Times New Roman" w:hAnsi="Times New Roman" w:eastAsia="Times New Roman" w:cs="Times New Roman"/>
          <w:sz w:val="21"/>
          <w:szCs w:val="21"/>
          <w:spacing w:val="19"/>
          <w:w w:val="101"/>
          <w:position w:val="1"/>
        </w:rPr>
        <w:t xml:space="preserve">  </w:t>
      </w:r>
      <w:r>
        <w:rPr>
          <w:rFonts w:ascii="Times New Roman" w:hAnsi="Times New Roman" w:eastAsia="Times New Roman" w:cs="Times New Roman"/>
          <w:sz w:val="21"/>
          <w:szCs w:val="21"/>
          <w:spacing w:val="1"/>
          <w:position w:val="1"/>
        </w:rPr>
        <w:t>=  </w:t>
      </w:r>
      <w:r>
        <w:rPr>
          <w:sz w:val="21"/>
          <w:szCs w:val="21"/>
          <w:spacing w:val="1"/>
          <w:position w:val="1"/>
        </w:rPr>
        <w:t>从商店退出</w:t>
      </w:r>
    </w:p>
    <w:p>
      <w:pPr>
        <w:pStyle w:val="BodyText"/>
        <w:ind w:left="419"/>
        <w:spacing w:before="151" w:line="212" w:lineRule="auto"/>
        <w:rPr>
          <w:sz w:val="21"/>
          <w:szCs w:val="21"/>
        </w:rPr>
      </w:pPr>
      <w:r>
        <w:rPr>
          <w:sz w:val="21"/>
          <w:szCs w:val="21"/>
          <w:spacing w:val="2"/>
        </w:rPr>
        <w:t>这里的功能测试场景</w:t>
      </w:r>
      <w:r>
        <w:rPr>
          <w:rFonts w:ascii="Times New Roman" w:hAnsi="Times New Roman" w:eastAsia="Times New Roman" w:cs="Times New Roman"/>
          <w:sz w:val="21"/>
          <w:szCs w:val="21"/>
        </w:rPr>
        <w:t>SF</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UCs</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rPr>
        <w:t>UCs</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rPr>
        <w:t>UCs</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rPr>
        <w:t>UCs</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rPr>
        <w:t>UCs</w:t>
      </w:r>
      <w:r>
        <w:rPr>
          <w:rFonts w:ascii="Times New Roman" w:hAnsi="Times New Roman" w:eastAsia="Times New Roman" w:cs="Times New Roman"/>
          <w:sz w:val="21"/>
          <w:szCs w:val="21"/>
          <w:spacing w:val="2"/>
        </w:rPr>
        <w:t>5}</w:t>
      </w:r>
      <w:r>
        <w:rPr>
          <w:sz w:val="21"/>
          <w:szCs w:val="21"/>
          <w:spacing w:val="2"/>
        </w:rPr>
        <w:t>。</w:t>
      </w:r>
    </w:p>
    <w:p>
      <w:pPr>
        <w:pStyle w:val="BodyText"/>
        <w:ind w:right="29" w:firstLine="419"/>
        <w:spacing w:before="203" w:line="262" w:lineRule="auto"/>
        <w:rPr>
          <w:sz w:val="21"/>
          <w:szCs w:val="21"/>
        </w:rPr>
      </w:pPr>
      <w:r>
        <w:rPr>
          <w:sz w:val="21"/>
          <w:szCs w:val="21"/>
          <w:spacing w:val="1"/>
        </w:rPr>
        <w:t>因为功能测试场景是功能测试用例的逻辑，要完成功能测试用例，</w:t>
      </w:r>
      <w:r>
        <w:rPr>
          <w:sz w:val="21"/>
          <w:szCs w:val="21"/>
        </w:rPr>
        <w:t>功能测试人员需要 </w:t>
      </w:r>
      <w:r>
        <w:rPr>
          <w:sz w:val="21"/>
          <w:szCs w:val="21"/>
          <w:spacing w:val="1"/>
        </w:rPr>
        <w:t>创建数据和结果验证。不同的功能测试用例可以是同一个功能测</w:t>
      </w:r>
      <w:r>
        <w:rPr>
          <w:sz w:val="21"/>
          <w:szCs w:val="21"/>
        </w:rPr>
        <w:t>试场景，但是是不同的数</w:t>
      </w:r>
    </w:p>
    <w:p>
      <w:pPr>
        <w:pStyle w:val="BodyText"/>
        <w:ind w:left="3270" w:right="896" w:hanging="3270"/>
        <w:spacing w:before="2" w:line="383" w:lineRule="auto"/>
        <w:rPr>
          <w:sz w:val="21"/>
          <w:szCs w:val="21"/>
        </w:rPr>
      </w:pPr>
      <w:r>
        <w:rPr>
          <w:sz w:val="21"/>
          <w:szCs w:val="21"/>
          <w:spacing w:val="2"/>
        </w:rPr>
        <w:t>据和结果验证。因此，功能测试用例可以定义为</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Case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Sf</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RV</w:t>
      </w:r>
      <w:r>
        <w:rPr>
          <w:rFonts w:ascii="Times New Roman" w:hAnsi="Times New Roman" w:eastAsia="Times New Roman" w:cs="Times New Roman"/>
          <w:sz w:val="21"/>
          <w:szCs w:val="21"/>
          <w:spacing w:val="1"/>
        </w:rPr>
        <w:t>),</w:t>
      </w:r>
      <w:r>
        <w:rPr>
          <w:sz w:val="21"/>
          <w:szCs w:val="21"/>
          <w:spacing w:val="1"/>
        </w:rPr>
        <w:t>其 中</w:t>
      </w:r>
      <w:r>
        <w:rPr>
          <w:sz w:val="21"/>
          <w:szCs w:val="21"/>
        </w:rPr>
        <w:t xml:space="preserve"> </w:t>
      </w:r>
      <w:r>
        <w:rPr>
          <w:rFonts w:ascii="Times New Roman" w:hAnsi="Times New Roman" w:eastAsia="Times New Roman" w:cs="Times New Roman"/>
          <w:sz w:val="21"/>
          <w:szCs w:val="21"/>
          <w:spacing w:val="1"/>
        </w:rPr>
        <w:t>S=    </w:t>
      </w:r>
      <w:r>
        <w:rPr>
          <w:sz w:val="21"/>
          <w:szCs w:val="21"/>
          <w:spacing w:val="1"/>
        </w:rPr>
        <w:t>功能测试场景</w:t>
      </w:r>
    </w:p>
    <w:p>
      <w:pPr>
        <w:pStyle w:val="BodyText"/>
        <w:ind w:left="419"/>
        <w:spacing w:before="1" w:line="219" w:lineRule="auto"/>
        <w:rPr>
          <w:sz w:val="21"/>
          <w:szCs w:val="21"/>
        </w:rPr>
      </w:pPr>
      <w:r>
        <w:rPr>
          <w:sz w:val="21"/>
          <w:szCs w:val="21"/>
          <w:spacing w:val="1"/>
        </w:rPr>
        <w:t>功能测试场景是一个由设计文档中的一组用例按照一定</w:t>
      </w:r>
      <w:r>
        <w:rPr>
          <w:sz w:val="21"/>
          <w:szCs w:val="21"/>
        </w:rPr>
        <w:t>的逻辑组织起来的场景。</w:t>
      </w:r>
    </w:p>
    <w:p>
      <w:pPr>
        <w:pStyle w:val="BodyText"/>
        <w:ind w:left="419"/>
        <w:spacing w:before="170" w:line="219" w:lineRule="auto"/>
        <w:rPr>
          <w:sz w:val="21"/>
          <w:szCs w:val="21"/>
        </w:rPr>
      </w:pPr>
      <w:r>
        <w:rPr>
          <w:rFonts w:ascii="Times New Roman" w:hAnsi="Times New Roman" w:eastAsia="Times New Roman" w:cs="Times New Roman"/>
          <w:sz w:val="21"/>
          <w:szCs w:val="21"/>
          <w:spacing w:val="3"/>
        </w:rPr>
        <w:t>D=   </w:t>
      </w:r>
      <w:r>
        <w:rPr>
          <w:sz w:val="21"/>
          <w:szCs w:val="21"/>
          <w:spacing w:val="3"/>
        </w:rPr>
        <w:t>数据</w:t>
      </w:r>
    </w:p>
    <w:p>
      <w:pPr>
        <w:pStyle w:val="BodyText"/>
        <w:ind w:left="419"/>
        <w:spacing w:before="180" w:line="219" w:lineRule="auto"/>
        <w:rPr>
          <w:sz w:val="21"/>
          <w:szCs w:val="21"/>
        </w:rPr>
      </w:pPr>
      <w:r>
        <w:rPr>
          <w:sz w:val="21"/>
          <w:szCs w:val="21"/>
          <w:spacing w:val="-1"/>
        </w:rPr>
        <w:t>数据是输入信息或者场景中需要的材料。</w:t>
      </w:r>
    </w:p>
    <w:p>
      <w:pPr>
        <w:pStyle w:val="BodyText"/>
        <w:ind w:left="419"/>
        <w:spacing w:before="163" w:line="220" w:lineRule="auto"/>
        <w:rPr>
          <w:sz w:val="21"/>
          <w:szCs w:val="21"/>
        </w:rPr>
      </w:pPr>
      <w:r>
        <w:rPr>
          <w:rFonts w:ascii="Times New Roman" w:hAnsi="Times New Roman" w:eastAsia="Times New Roman" w:cs="Times New Roman"/>
          <w:sz w:val="21"/>
          <w:szCs w:val="21"/>
          <w:spacing w:val="-1"/>
        </w:rPr>
        <w:t>RV=   </w:t>
      </w:r>
      <w:r>
        <w:rPr>
          <w:sz w:val="21"/>
          <w:szCs w:val="21"/>
          <w:spacing w:val="-1"/>
        </w:rPr>
        <w:t>结果验证</w:t>
      </w:r>
    </w:p>
    <w:p>
      <w:pPr>
        <w:pStyle w:val="BodyText"/>
        <w:ind w:left="419" w:right="4"/>
        <w:spacing w:before="188" w:line="354" w:lineRule="auto"/>
        <w:rPr>
          <w:sz w:val="21"/>
          <w:szCs w:val="21"/>
        </w:rPr>
      </w:pPr>
      <w:r>
        <w:rPr>
          <w:sz w:val="21"/>
          <w:szCs w:val="21"/>
          <w:spacing w:val="1"/>
        </w:rPr>
        <w:t>结果验证是一系列步骤，用来验证在功能测试场景中列出的每一步具有期望的结果。</w:t>
      </w:r>
      <w:r>
        <w:rPr>
          <w:sz w:val="21"/>
          <w:szCs w:val="21"/>
          <w:spacing w:val="16"/>
        </w:rPr>
        <w:t xml:space="preserve"> </w:t>
      </w:r>
      <w:r>
        <w:rPr>
          <w:sz w:val="21"/>
          <w:szCs w:val="21"/>
          <w:spacing w:val="1"/>
        </w:rPr>
        <w:t>因此，在功能测试场景中列出的每一步，都需要有一对一的数据和结果验证的对应。</w:t>
      </w:r>
    </w:p>
    <w:p>
      <w:pPr>
        <w:pStyle w:val="BodyText"/>
        <w:ind w:right="5" w:firstLine="419"/>
        <w:spacing w:before="13" w:line="274" w:lineRule="auto"/>
        <w:jc w:val="both"/>
        <w:rPr>
          <w:sz w:val="21"/>
          <w:szCs w:val="21"/>
        </w:rPr>
      </w:pPr>
      <w:r>
        <w:rPr>
          <w:sz w:val="21"/>
          <w:szCs w:val="21"/>
          <w:spacing w:val="1"/>
        </w:rPr>
        <w:t>好的测试设计需要对测试的产品和目标用户的商业需求有深入的理解，同时要对产品</w:t>
      </w:r>
      <w:r>
        <w:rPr>
          <w:sz w:val="21"/>
          <w:szCs w:val="21"/>
          <w:spacing w:val="3"/>
        </w:rPr>
        <w:t xml:space="preserve"> </w:t>
      </w:r>
      <w:r>
        <w:rPr>
          <w:sz w:val="21"/>
          <w:szCs w:val="21"/>
          <w:spacing w:val="1"/>
        </w:rPr>
        <w:t>的功能非常熟悉。好的测试场景和测试用例的设计对于测试的质</w:t>
      </w:r>
      <w:r>
        <w:rPr>
          <w:sz w:val="21"/>
          <w:szCs w:val="21"/>
        </w:rPr>
        <w:t>量和测试执行的效率是非 </w:t>
      </w:r>
      <w:r>
        <w:rPr>
          <w:sz w:val="21"/>
          <w:szCs w:val="21"/>
          <w:spacing w:val="1"/>
        </w:rPr>
        <w:t>常有好处的。一个好的测试用例将清楚地描述什么会被测试，将产生什么样的测试结果，</w:t>
      </w:r>
      <w:r>
        <w:rPr>
          <w:sz w:val="21"/>
          <w:szCs w:val="21"/>
          <w:spacing w:val="14"/>
        </w:rPr>
        <w:t xml:space="preserve"> </w:t>
      </w:r>
      <w:r>
        <w:rPr>
          <w:sz w:val="21"/>
          <w:szCs w:val="21"/>
          <w:spacing w:val="-2"/>
        </w:rPr>
        <w:t>以及为什么产生这样的结果。</w:t>
      </w:r>
    </w:p>
    <w:p>
      <w:pPr>
        <w:spacing w:line="274" w:lineRule="auto"/>
        <w:sectPr>
          <w:headerReference w:type="default" r:id="rId6"/>
          <w:footerReference w:type="default" r:id="rId249"/>
          <w:pgSz w:w="10060" w:h="12930"/>
          <w:pgMar w:top="400" w:right="880" w:bottom="801" w:left="930" w:header="0" w:footer="567" w:gutter="0"/>
        </w:sectPr>
        <w:rPr>
          <w:sz w:val="21"/>
          <w:szCs w:val="21"/>
        </w:rPr>
      </w:pPr>
    </w:p>
    <w:p>
      <w:pPr>
        <w:spacing w:before="176" w:line="221" w:lineRule="auto"/>
        <w:rPr>
          <w:rFonts w:ascii="SimHei" w:hAnsi="SimHei" w:eastAsia="SimHei" w:cs="SimHei"/>
          <w:sz w:val="21"/>
          <w:szCs w:val="21"/>
        </w:rPr>
      </w:pPr>
      <w:bookmarkStart w:name="bookmark303" w:id="145"/>
      <w:bookmarkEnd w:id="145"/>
      <w:r>
        <w:rPr>
          <w:rFonts w:ascii="SimHei" w:hAnsi="SimHei" w:eastAsia="SimHei" w:cs="SimHei"/>
          <w:sz w:val="21"/>
          <w:szCs w:val="21"/>
          <w:spacing w:val="-10"/>
        </w:rPr>
        <w:t>从菜鸟到测试架构师——个测试工程师的成长日记</w:t>
      </w:r>
    </w:p>
    <w:p>
      <w:pPr>
        <w:spacing w:line="328" w:lineRule="auto"/>
        <w:rPr>
          <w:rFonts w:ascii="Arial"/>
          <w:sz w:val="21"/>
        </w:rPr>
      </w:pPr>
      <w:r/>
    </w:p>
    <w:p>
      <w:pPr>
        <w:spacing w:line="328" w:lineRule="auto"/>
        <w:rPr>
          <w:rFonts w:ascii="Arial"/>
          <w:sz w:val="21"/>
        </w:rPr>
      </w:pPr>
      <w:r/>
    </w:p>
    <w:p>
      <w:pPr>
        <w:pStyle w:val="BodyText"/>
        <w:ind w:left="420"/>
        <w:spacing w:before="68" w:line="218" w:lineRule="auto"/>
        <w:rPr>
          <w:sz w:val="21"/>
          <w:szCs w:val="21"/>
        </w:rPr>
      </w:pPr>
      <w:r>
        <w:rPr>
          <w:sz w:val="21"/>
          <w:szCs w:val="21"/>
        </w:rPr>
        <w:t>贺晨告诉小艾，完整的测试用例至少要包含以下几个方面。</w:t>
      </w:r>
    </w:p>
    <w:p>
      <w:pPr>
        <w:pStyle w:val="BodyText"/>
        <w:ind w:left="830" w:right="3"/>
        <w:spacing w:before="172" w:line="332" w:lineRule="auto"/>
        <w:rPr>
          <w:sz w:val="17"/>
          <w:szCs w:val="17"/>
        </w:rPr>
      </w:pPr>
      <w:r>
        <w:rPr>
          <w:sz w:val="21"/>
          <w:szCs w:val="21"/>
          <w:spacing w:val="2"/>
        </w:rPr>
        <w:t>输入：输入可能是来自键盘、鼠标、图形用户</w:t>
      </w:r>
      <w:r>
        <w:rPr>
          <w:sz w:val="21"/>
          <w:szCs w:val="21"/>
          <w:spacing w:val="1"/>
        </w:rPr>
        <w:t>界面、数据库或者电子表格读取的</w:t>
      </w:r>
      <w:r>
        <w:rPr>
          <w:sz w:val="21"/>
          <w:szCs w:val="21"/>
        </w:rPr>
        <w:t xml:space="preserve"> </w:t>
      </w:r>
      <w:r>
        <w:rPr>
          <w:sz w:val="17"/>
          <w:szCs w:val="17"/>
          <w:spacing w:val="-7"/>
        </w:rPr>
        <w:t>信</w:t>
      </w:r>
      <w:r>
        <w:rPr>
          <w:sz w:val="17"/>
          <w:szCs w:val="17"/>
          <w:spacing w:val="-11"/>
        </w:rPr>
        <w:t xml:space="preserve"> </w:t>
      </w:r>
      <w:r>
        <w:rPr>
          <w:sz w:val="17"/>
          <w:szCs w:val="17"/>
          <w:spacing w:val="-7"/>
        </w:rPr>
        <w:t>息</w:t>
      </w:r>
      <w:r>
        <w:rPr>
          <w:sz w:val="17"/>
          <w:szCs w:val="17"/>
          <w:spacing w:val="-25"/>
        </w:rPr>
        <w:t xml:space="preserve"> </w:t>
      </w:r>
      <w:r>
        <w:rPr>
          <w:sz w:val="17"/>
          <w:szCs w:val="17"/>
          <w:spacing w:val="-7"/>
        </w:rPr>
        <w:t>；</w:t>
      </w:r>
    </w:p>
    <w:p>
      <w:pPr>
        <w:pStyle w:val="BodyText"/>
        <w:ind w:left="830" w:right="5"/>
        <w:spacing w:before="76" w:line="284" w:lineRule="auto"/>
        <w:rPr>
          <w:sz w:val="21"/>
          <w:szCs w:val="21"/>
        </w:rPr>
      </w:pPr>
      <w:r>
        <w:rPr>
          <w:sz w:val="21"/>
          <w:szCs w:val="21"/>
          <w:spacing w:val="1"/>
        </w:rPr>
        <w:t>期望的结果：测试用例是可预见结果的，需要在测试用例中准确提供期望结果，</w:t>
      </w:r>
      <w:r>
        <w:rPr>
          <w:sz w:val="21"/>
          <w:szCs w:val="21"/>
          <w:spacing w:val="18"/>
        </w:rPr>
        <w:t xml:space="preserve"> </w:t>
      </w:r>
      <w:r>
        <w:rPr>
          <w:sz w:val="21"/>
          <w:szCs w:val="21"/>
          <w:spacing w:val="-2"/>
        </w:rPr>
        <w:t>否则不是完整的测试用例；</w:t>
      </w:r>
    </w:p>
    <w:p>
      <w:pPr>
        <w:pStyle w:val="BodyText"/>
        <w:ind w:left="830" w:right="26"/>
        <w:spacing w:before="114" w:line="283" w:lineRule="auto"/>
        <w:jc w:val="both"/>
        <w:rPr>
          <w:sz w:val="21"/>
          <w:szCs w:val="21"/>
        </w:rPr>
      </w:pPr>
      <w:r>
        <w:rPr>
          <w:sz w:val="21"/>
          <w:szCs w:val="21"/>
          <w:spacing w:val="1"/>
        </w:rPr>
        <w:t>系统运行的前提条件或者说明：测试用例正确执行需要哪些系统</w:t>
      </w:r>
      <w:r>
        <w:rPr>
          <w:sz w:val="21"/>
          <w:szCs w:val="21"/>
        </w:rPr>
        <w:t>条件，这些系统 </w:t>
      </w:r>
      <w:r>
        <w:rPr>
          <w:sz w:val="21"/>
          <w:szCs w:val="21"/>
          <w:spacing w:val="1"/>
        </w:rPr>
        <w:t>条件可能是一些需要运行的应用程序或者需要提供一些必需的文件，也可</w:t>
      </w:r>
      <w:r>
        <w:rPr>
          <w:sz w:val="21"/>
          <w:szCs w:val="21"/>
        </w:rPr>
        <w:t>能是哪 </w:t>
      </w:r>
      <w:r>
        <w:rPr>
          <w:sz w:val="21"/>
          <w:szCs w:val="21"/>
          <w:spacing w:val="-1"/>
        </w:rPr>
        <w:t>些用例需要在某些用例之前或之后执行等。</w:t>
      </w:r>
    </w:p>
    <w:p>
      <w:pPr>
        <w:pStyle w:val="BodyText"/>
        <w:ind w:right="7" w:firstLine="420"/>
        <w:spacing w:before="116" w:line="282" w:lineRule="auto"/>
        <w:jc w:val="both"/>
        <w:rPr>
          <w:sz w:val="21"/>
          <w:szCs w:val="21"/>
        </w:rPr>
      </w:pPr>
      <w:r>
        <w:rPr>
          <w:sz w:val="21"/>
          <w:szCs w:val="21"/>
          <w:spacing w:val="1"/>
        </w:rPr>
        <w:t>设计功能测试场景和功能测试用例的任务与设计软件本身一</w:t>
      </w:r>
      <w:r>
        <w:rPr>
          <w:sz w:val="21"/>
          <w:szCs w:val="21"/>
        </w:rPr>
        <w:t>样有难度，大多数功能测 </w:t>
      </w:r>
      <w:r>
        <w:rPr>
          <w:sz w:val="21"/>
          <w:szCs w:val="21"/>
        </w:rPr>
        <w:t>试人员感觉到他们没有足够的知识、经验和时间来完成这些设计任务。</w:t>
      </w:r>
      <w:r>
        <w:rPr>
          <w:sz w:val="21"/>
          <w:szCs w:val="21"/>
          <w:spacing w:val="-60"/>
        </w:rPr>
        <w:t xml:space="preserve"> </w:t>
      </w:r>
      <w:r>
        <w:rPr>
          <w:sz w:val="21"/>
          <w:szCs w:val="21"/>
        </w:rPr>
        <w:t>一方面是</w:t>
      </w:r>
      <w:r>
        <w:rPr>
          <w:sz w:val="21"/>
          <w:szCs w:val="21"/>
          <w:spacing w:val="-1"/>
        </w:rPr>
        <w:t>行业知识</w:t>
      </w:r>
      <w:r>
        <w:rPr>
          <w:sz w:val="21"/>
          <w:szCs w:val="21"/>
        </w:rPr>
        <w:t xml:space="preserve"> </w:t>
      </w:r>
      <w:r>
        <w:rPr>
          <w:sz w:val="21"/>
          <w:szCs w:val="21"/>
          <w:spacing w:val="1"/>
        </w:rPr>
        <w:t>缺乏，不了解客户的使用习惯；另一方面对于产品的功能缺乏足够的了解，一个功能</w:t>
      </w:r>
      <w:r>
        <w:rPr>
          <w:sz w:val="21"/>
          <w:szCs w:val="21"/>
        </w:rPr>
        <w:t>测试 </w:t>
      </w:r>
      <w:r>
        <w:rPr>
          <w:sz w:val="21"/>
          <w:szCs w:val="21"/>
        </w:rPr>
        <w:t>人员对于自己所测的功能模块之外的内容了解甚少；还有在敏捷开发模式下，功能测试人</w:t>
      </w:r>
      <w:r>
        <w:rPr>
          <w:sz w:val="21"/>
          <w:szCs w:val="21"/>
          <w:spacing w:val="18"/>
        </w:rPr>
        <w:t xml:space="preserve"> </w:t>
      </w:r>
      <w:r>
        <w:rPr>
          <w:sz w:val="21"/>
          <w:szCs w:val="21"/>
        </w:rPr>
        <w:t>员往往是被“项目驱动”的，总是在赶工，缺乏充裕的时间去理解消化。</w:t>
      </w:r>
    </w:p>
    <w:p>
      <w:pPr>
        <w:pStyle w:val="BodyText"/>
        <w:ind w:left="420"/>
        <w:spacing w:before="136" w:line="219" w:lineRule="auto"/>
        <w:rPr>
          <w:sz w:val="21"/>
          <w:szCs w:val="21"/>
        </w:rPr>
      </w:pPr>
      <w:r>
        <w:rPr>
          <w:sz w:val="21"/>
          <w:szCs w:val="21"/>
          <w:spacing w:val="3"/>
        </w:rPr>
        <w:t>在导师的指导下，小艾尝试设计了第一个功能测试用例，如表</w:t>
      </w:r>
      <w:r>
        <w:rPr>
          <w:sz w:val="21"/>
          <w:szCs w:val="21"/>
          <w:spacing w:val="2"/>
        </w:rPr>
        <w:t>5-3所示。</w:t>
      </w:r>
    </w:p>
    <w:p>
      <w:pPr>
        <w:pStyle w:val="BodyText"/>
        <w:ind w:left="2659"/>
        <w:spacing w:before="161" w:line="205" w:lineRule="auto"/>
        <w:rPr>
          <w:sz w:val="23"/>
          <w:szCs w:val="23"/>
        </w:rPr>
      </w:pPr>
      <w:r>
        <w:rPr>
          <w:sz w:val="23"/>
          <w:szCs w:val="23"/>
        </w:rPr>
        <w:t>表5-3商店登录功能测试用例</w:t>
      </w:r>
    </w:p>
    <w:tbl>
      <w:tblPr>
        <w:tblStyle w:val="TableNormal"/>
        <w:tblW w:w="824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00"/>
        <w:gridCol w:w="360"/>
        <w:gridCol w:w="520"/>
        <w:gridCol w:w="1760"/>
        <w:gridCol w:w="900"/>
        <w:gridCol w:w="1260"/>
        <w:gridCol w:w="2840"/>
      </w:tblGrid>
      <w:tr>
        <w:trPr>
          <w:trHeight w:val="324" w:hRule="atLeast"/>
        </w:trPr>
        <w:tc>
          <w:tcPr>
            <w:tcW w:w="960" w:type="dxa"/>
            <w:vAlign w:val="top"/>
            <w:gridSpan w:val="2"/>
            <w:tcBorders>
              <w:left w:val="nil"/>
            </w:tcBorders>
          </w:tcPr>
          <w:p>
            <w:pPr>
              <w:ind w:left="162"/>
              <w:spacing w:before="79" w:line="219" w:lineRule="auto"/>
              <w:rPr>
                <w:rFonts w:ascii="SimSun" w:hAnsi="SimSun" w:eastAsia="SimSun" w:cs="SimSun"/>
                <w:sz w:val="16"/>
                <w:szCs w:val="16"/>
              </w:rPr>
            </w:pPr>
            <w:r>
              <w:rPr>
                <w:rFonts w:ascii="SimSun" w:hAnsi="SimSun" w:eastAsia="SimSun" w:cs="SimSun"/>
                <w:sz w:val="16"/>
                <w:szCs w:val="16"/>
                <w:b/>
                <w:bCs/>
                <w:spacing w:val="-3"/>
              </w:rPr>
              <w:t>测试类型</w:t>
            </w:r>
          </w:p>
        </w:tc>
        <w:tc>
          <w:tcPr>
            <w:tcW w:w="2280" w:type="dxa"/>
            <w:vAlign w:val="top"/>
            <w:gridSpan w:val="2"/>
          </w:tcPr>
          <w:p>
            <w:pPr>
              <w:ind w:left="835"/>
              <w:spacing w:before="82" w:line="221" w:lineRule="auto"/>
              <w:rPr>
                <w:rFonts w:ascii="SimSun" w:hAnsi="SimSun" w:eastAsia="SimSun" w:cs="SimSun"/>
                <w:sz w:val="16"/>
                <w:szCs w:val="16"/>
              </w:rPr>
            </w:pPr>
            <w:r>
              <w:rPr>
                <w:rFonts w:ascii="SimSun" w:hAnsi="SimSun" w:eastAsia="SimSun" w:cs="SimSun"/>
                <w:sz w:val="16"/>
                <w:szCs w:val="16"/>
                <w:spacing w:val="-2"/>
              </w:rPr>
              <w:t>功能测试</w:t>
            </w:r>
          </w:p>
        </w:tc>
        <w:tc>
          <w:tcPr>
            <w:tcW w:w="900" w:type="dxa"/>
            <w:vAlign w:val="top"/>
          </w:tcPr>
          <w:p>
            <w:pPr>
              <w:ind w:left="137"/>
              <w:spacing w:before="79" w:line="219" w:lineRule="auto"/>
              <w:rPr>
                <w:rFonts w:ascii="SimSun" w:hAnsi="SimSun" w:eastAsia="SimSun" w:cs="SimSun"/>
                <w:sz w:val="16"/>
                <w:szCs w:val="16"/>
              </w:rPr>
            </w:pPr>
            <w:r>
              <w:rPr>
                <w:rFonts w:ascii="SimSun" w:hAnsi="SimSun" w:eastAsia="SimSun" w:cs="SimSun"/>
                <w:sz w:val="16"/>
                <w:szCs w:val="16"/>
                <w:b/>
                <w:bCs/>
                <w:spacing w:val="-3"/>
              </w:rPr>
              <w:t>模块名称</w:t>
            </w:r>
          </w:p>
        </w:tc>
        <w:tc>
          <w:tcPr>
            <w:tcW w:w="4100" w:type="dxa"/>
            <w:vAlign w:val="top"/>
            <w:gridSpan w:val="2"/>
            <w:tcBorders>
              <w:right w:val="nil"/>
            </w:tcBorders>
          </w:tcPr>
          <w:p>
            <w:pPr>
              <w:ind w:left="1284"/>
              <w:spacing w:before="81" w:line="219" w:lineRule="auto"/>
              <w:rPr>
                <w:rFonts w:ascii="SimSun" w:hAnsi="SimSun" w:eastAsia="SimSun" w:cs="SimSun"/>
                <w:sz w:val="16"/>
                <w:szCs w:val="16"/>
              </w:rPr>
            </w:pPr>
            <w:r>
              <w:rPr>
                <w:rFonts w:ascii="SimSun" w:hAnsi="SimSun" w:eastAsia="SimSun" w:cs="SimSun"/>
                <w:sz w:val="16"/>
                <w:szCs w:val="16"/>
              </w:rPr>
              <w:t>电子商务商店用户登录</w:t>
            </w:r>
          </w:p>
        </w:tc>
      </w:tr>
      <w:tr>
        <w:trPr>
          <w:trHeight w:val="319" w:hRule="atLeast"/>
        </w:trPr>
        <w:tc>
          <w:tcPr>
            <w:tcW w:w="960" w:type="dxa"/>
            <w:vAlign w:val="top"/>
            <w:gridSpan w:val="2"/>
            <w:tcBorders>
              <w:left w:val="nil"/>
            </w:tcBorders>
          </w:tcPr>
          <w:p>
            <w:pPr>
              <w:ind w:left="162"/>
              <w:spacing w:before="76" w:line="221" w:lineRule="auto"/>
              <w:rPr>
                <w:rFonts w:ascii="SimSun" w:hAnsi="SimSun" w:eastAsia="SimSun" w:cs="SimSun"/>
                <w:sz w:val="16"/>
                <w:szCs w:val="16"/>
              </w:rPr>
            </w:pPr>
            <w:r>
              <w:rPr>
                <w:rFonts w:ascii="SimSun" w:hAnsi="SimSun" w:eastAsia="SimSun" w:cs="SimSun"/>
                <w:sz w:val="16"/>
                <w:szCs w:val="16"/>
                <w:b/>
                <w:bCs/>
                <w:spacing w:val="-4"/>
              </w:rPr>
              <w:t>用例描述</w:t>
            </w:r>
          </w:p>
        </w:tc>
        <w:tc>
          <w:tcPr>
            <w:tcW w:w="7280" w:type="dxa"/>
            <w:vAlign w:val="top"/>
            <w:gridSpan w:val="5"/>
            <w:tcBorders>
              <w:right w:val="nil"/>
            </w:tcBorders>
          </w:tcPr>
          <w:p>
            <w:pPr>
              <w:ind w:left="245"/>
              <w:spacing w:before="77" w:line="219" w:lineRule="auto"/>
              <w:rPr>
                <w:rFonts w:ascii="SimSun" w:hAnsi="SimSun" w:eastAsia="SimSun" w:cs="SimSun"/>
                <w:sz w:val="16"/>
                <w:szCs w:val="16"/>
              </w:rPr>
            </w:pPr>
            <w:r>
              <w:rPr>
                <w:rFonts w:ascii="SimSun" w:hAnsi="SimSun" w:eastAsia="SimSun" w:cs="SimSun"/>
                <w:sz w:val="16"/>
                <w:szCs w:val="16"/>
              </w:rPr>
              <w:t>该用例用来测试在登录界面用户能否正常登录；若出现错误的信息，系统将给出正确提示信息</w:t>
            </w:r>
          </w:p>
        </w:tc>
      </w:tr>
      <w:tr>
        <w:trPr>
          <w:trHeight w:val="319" w:hRule="atLeast"/>
        </w:trPr>
        <w:tc>
          <w:tcPr>
            <w:tcW w:w="960" w:type="dxa"/>
            <w:vAlign w:val="top"/>
            <w:gridSpan w:val="2"/>
            <w:tcBorders>
              <w:left w:val="nil"/>
            </w:tcBorders>
          </w:tcPr>
          <w:p>
            <w:pPr>
              <w:ind w:left="162"/>
              <w:spacing w:before="76" w:line="219" w:lineRule="auto"/>
              <w:rPr>
                <w:rFonts w:ascii="SimSun" w:hAnsi="SimSun" w:eastAsia="SimSun" w:cs="SimSun"/>
                <w:sz w:val="16"/>
                <w:szCs w:val="16"/>
              </w:rPr>
            </w:pPr>
            <w:r>
              <w:rPr>
                <w:rFonts w:ascii="SimSun" w:hAnsi="SimSun" w:eastAsia="SimSun" w:cs="SimSun"/>
                <w:sz w:val="16"/>
                <w:szCs w:val="16"/>
                <w:b/>
                <w:bCs/>
                <w:spacing w:val="-4"/>
              </w:rPr>
              <w:t>前置条件</w:t>
            </w:r>
          </w:p>
        </w:tc>
        <w:tc>
          <w:tcPr>
            <w:tcW w:w="7280" w:type="dxa"/>
            <w:vAlign w:val="top"/>
            <w:gridSpan w:val="5"/>
            <w:tcBorders>
              <w:right w:val="nil"/>
            </w:tcBorders>
          </w:tcPr>
          <w:p>
            <w:pPr>
              <w:ind w:left="245"/>
              <w:spacing w:before="78" w:line="219" w:lineRule="auto"/>
              <w:rPr>
                <w:rFonts w:ascii="SimSun" w:hAnsi="SimSun" w:eastAsia="SimSun" w:cs="SimSun"/>
                <w:sz w:val="16"/>
                <w:szCs w:val="16"/>
              </w:rPr>
            </w:pPr>
            <w:r>
              <w:rPr>
                <w:rFonts w:ascii="SimSun" w:hAnsi="SimSun" w:eastAsia="SimSun" w:cs="SimSun"/>
                <w:sz w:val="16"/>
                <w:szCs w:val="16"/>
                <w:spacing w:val="1"/>
              </w:rPr>
              <w:t>存在正确的用户名和密码：登录页面正常装载；(用户名/密码为</w:t>
            </w:r>
            <w:r>
              <w:rPr>
                <w:rFonts w:ascii="SimSun" w:hAnsi="SimSun" w:eastAsia="SimSun" w:cs="SimSun"/>
                <w:sz w:val="16"/>
                <w:szCs w:val="16"/>
              </w:rPr>
              <w:t>TestUser</w:t>
            </w:r>
            <w:r>
              <w:rPr>
                <w:rFonts w:ascii="SimSun" w:hAnsi="SimSun" w:eastAsia="SimSun" w:cs="SimSun"/>
                <w:sz w:val="16"/>
                <w:szCs w:val="16"/>
                <w:spacing w:val="1"/>
              </w:rPr>
              <w:t>/</w:t>
            </w:r>
            <w:r>
              <w:rPr>
                <w:rFonts w:ascii="SimSun" w:hAnsi="SimSun" w:eastAsia="SimSun" w:cs="SimSun"/>
                <w:sz w:val="16"/>
                <w:szCs w:val="16"/>
              </w:rPr>
              <w:t>Test</w:t>
            </w:r>
            <w:r>
              <w:rPr>
                <w:rFonts w:ascii="SimSun" w:hAnsi="SimSun" w:eastAsia="SimSun" w:cs="SimSun"/>
                <w:sz w:val="16"/>
                <w:szCs w:val="16"/>
                <w:spacing w:val="1"/>
              </w:rPr>
              <w:t>1</w:t>
            </w:r>
            <w:r>
              <w:rPr>
                <w:rFonts w:ascii="SimSun" w:hAnsi="SimSun" w:eastAsia="SimSun" w:cs="SimSun"/>
                <w:sz w:val="16"/>
                <w:szCs w:val="16"/>
              </w:rPr>
              <w:t>User</w:t>
            </w:r>
            <w:r>
              <w:rPr>
                <w:rFonts w:ascii="SimSun" w:hAnsi="SimSun" w:eastAsia="SimSun" w:cs="SimSun"/>
                <w:sz w:val="16"/>
                <w:szCs w:val="16"/>
                <w:spacing w:val="1"/>
              </w:rPr>
              <w:t>)</w:t>
            </w:r>
          </w:p>
        </w:tc>
      </w:tr>
      <w:tr>
        <w:trPr>
          <w:trHeight w:val="319" w:hRule="atLeast"/>
        </w:trPr>
        <w:tc>
          <w:tcPr>
            <w:tcW w:w="600" w:type="dxa"/>
            <w:vAlign w:val="top"/>
            <w:tcBorders>
              <w:left w:val="nil"/>
            </w:tcBorders>
          </w:tcPr>
          <w:p>
            <w:pPr>
              <w:ind w:left="142"/>
              <w:spacing w:before="77" w:line="219" w:lineRule="auto"/>
              <w:rPr>
                <w:rFonts w:ascii="SimSun" w:hAnsi="SimSun" w:eastAsia="SimSun" w:cs="SimSun"/>
                <w:sz w:val="16"/>
                <w:szCs w:val="16"/>
              </w:rPr>
            </w:pPr>
            <w:r>
              <w:rPr>
                <w:rFonts w:ascii="SimSun" w:hAnsi="SimSun" w:eastAsia="SimSun" w:cs="SimSun"/>
                <w:sz w:val="16"/>
                <w:szCs w:val="16"/>
                <w:b/>
                <w:bCs/>
                <w:spacing w:val="-4"/>
              </w:rPr>
              <w:t>编号</w:t>
            </w:r>
          </w:p>
        </w:tc>
        <w:tc>
          <w:tcPr>
            <w:tcW w:w="880" w:type="dxa"/>
            <w:vAlign w:val="top"/>
            <w:gridSpan w:val="2"/>
          </w:tcPr>
          <w:p>
            <w:pPr>
              <w:ind w:left="197"/>
              <w:spacing w:before="77" w:line="220" w:lineRule="auto"/>
              <w:rPr>
                <w:rFonts w:ascii="SimSun" w:hAnsi="SimSun" w:eastAsia="SimSun" w:cs="SimSun"/>
                <w:sz w:val="16"/>
                <w:szCs w:val="16"/>
              </w:rPr>
            </w:pPr>
            <w:r>
              <w:rPr>
                <w:rFonts w:ascii="SimSun" w:hAnsi="SimSun" w:eastAsia="SimSun" w:cs="SimSun"/>
                <w:sz w:val="16"/>
                <w:szCs w:val="16"/>
                <w:b/>
                <w:bCs/>
                <w:spacing w:val="-4"/>
              </w:rPr>
              <w:t>测试项</w:t>
            </w:r>
          </w:p>
        </w:tc>
        <w:tc>
          <w:tcPr>
            <w:tcW w:w="1760" w:type="dxa"/>
            <w:vAlign w:val="top"/>
          </w:tcPr>
          <w:p>
            <w:pPr>
              <w:ind w:left="557"/>
              <w:spacing w:before="77" w:line="219" w:lineRule="auto"/>
              <w:rPr>
                <w:rFonts w:ascii="SimSun" w:hAnsi="SimSun" w:eastAsia="SimSun" w:cs="SimSun"/>
                <w:sz w:val="16"/>
                <w:szCs w:val="16"/>
              </w:rPr>
            </w:pPr>
            <w:r>
              <w:rPr>
                <w:rFonts w:ascii="SimSun" w:hAnsi="SimSun" w:eastAsia="SimSun" w:cs="SimSun"/>
                <w:sz w:val="16"/>
                <w:szCs w:val="16"/>
                <w:b/>
                <w:bCs/>
                <w:spacing w:val="-3"/>
              </w:rPr>
              <w:t>操作步骤</w:t>
            </w:r>
          </w:p>
        </w:tc>
        <w:tc>
          <w:tcPr>
            <w:tcW w:w="2160" w:type="dxa"/>
            <w:vAlign w:val="top"/>
            <w:gridSpan w:val="2"/>
          </w:tcPr>
          <w:p>
            <w:pPr>
              <w:ind w:left="924"/>
              <w:spacing w:before="79" w:line="219" w:lineRule="auto"/>
              <w:rPr>
                <w:rFonts w:ascii="SimSun" w:hAnsi="SimSun" w:eastAsia="SimSun" w:cs="SimSun"/>
                <w:sz w:val="16"/>
                <w:szCs w:val="16"/>
              </w:rPr>
            </w:pPr>
            <w:r>
              <w:rPr>
                <w:rFonts w:ascii="SimSun" w:hAnsi="SimSun" w:eastAsia="SimSun" w:cs="SimSun"/>
                <w:sz w:val="16"/>
                <w:szCs w:val="16"/>
                <w:spacing w:val="-2"/>
              </w:rPr>
              <w:t>数据</w:t>
            </w:r>
          </w:p>
        </w:tc>
        <w:tc>
          <w:tcPr>
            <w:tcW w:w="2840" w:type="dxa"/>
            <w:vAlign w:val="top"/>
            <w:tcBorders>
              <w:right w:val="nil"/>
            </w:tcBorders>
          </w:tcPr>
          <w:p>
            <w:pPr>
              <w:ind w:left="1094"/>
              <w:spacing w:before="80" w:line="220" w:lineRule="auto"/>
              <w:rPr>
                <w:rFonts w:ascii="SimSun" w:hAnsi="SimSun" w:eastAsia="SimSun" w:cs="SimSun"/>
                <w:sz w:val="16"/>
                <w:szCs w:val="16"/>
              </w:rPr>
            </w:pPr>
            <w:r>
              <w:rPr>
                <w:rFonts w:ascii="SimSun" w:hAnsi="SimSun" w:eastAsia="SimSun" w:cs="SimSun"/>
                <w:sz w:val="16"/>
                <w:szCs w:val="16"/>
                <w:spacing w:val="-2"/>
              </w:rPr>
              <w:t>期望结果</w:t>
            </w:r>
          </w:p>
        </w:tc>
      </w:tr>
      <w:tr>
        <w:trPr>
          <w:trHeight w:val="1586" w:hRule="atLeast"/>
        </w:trPr>
        <w:tc>
          <w:tcPr>
            <w:tcW w:w="600" w:type="dxa"/>
            <w:vAlign w:val="top"/>
            <w:tcBorders>
              <w:left w:val="nil"/>
            </w:tcBorders>
          </w:tcPr>
          <w:p>
            <w:pPr>
              <w:pStyle w:val="TableText"/>
              <w:spacing w:line="340" w:lineRule="auto"/>
              <w:rPr/>
            </w:pPr>
            <w:r/>
          </w:p>
          <w:p>
            <w:pPr>
              <w:pStyle w:val="TableText"/>
              <w:spacing w:line="340" w:lineRule="auto"/>
              <w:rPr/>
            </w:pPr>
            <w:r/>
          </w:p>
          <w:p>
            <w:pPr>
              <w:ind w:left="260"/>
              <w:spacing w:before="52" w:line="241" w:lineRule="auto"/>
              <w:rPr>
                <w:rFonts w:ascii="SimSun" w:hAnsi="SimSun" w:eastAsia="SimSun" w:cs="SimSun"/>
                <w:sz w:val="16"/>
                <w:szCs w:val="16"/>
              </w:rPr>
            </w:pPr>
            <w:r>
              <w:rPr>
                <w:rFonts w:ascii="SimSun" w:hAnsi="SimSun" w:eastAsia="SimSun" w:cs="SimSun"/>
                <w:sz w:val="16"/>
                <w:szCs w:val="16"/>
              </w:rPr>
              <w:t>1</w:t>
            </w:r>
          </w:p>
        </w:tc>
        <w:tc>
          <w:tcPr>
            <w:tcW w:w="880" w:type="dxa"/>
            <w:vAlign w:val="top"/>
            <w:gridSpan w:val="2"/>
          </w:tcPr>
          <w:p>
            <w:pPr>
              <w:pStyle w:val="TableText"/>
              <w:spacing w:line="332" w:lineRule="auto"/>
              <w:rPr/>
            </w:pPr>
            <w:r/>
          </w:p>
          <w:p>
            <w:pPr>
              <w:pStyle w:val="TableText"/>
              <w:spacing w:line="332" w:lineRule="auto"/>
              <w:rPr/>
            </w:pPr>
            <w:r/>
          </w:p>
          <w:p>
            <w:pPr>
              <w:ind w:left="114"/>
              <w:spacing w:before="52" w:line="219" w:lineRule="auto"/>
              <w:rPr>
                <w:rFonts w:ascii="SimSun" w:hAnsi="SimSun" w:eastAsia="SimSun" w:cs="SimSun"/>
                <w:sz w:val="16"/>
                <w:szCs w:val="16"/>
              </w:rPr>
            </w:pPr>
            <w:r>
              <w:rPr>
                <w:rFonts w:ascii="SimSun" w:hAnsi="SimSun" w:eastAsia="SimSun" w:cs="SimSun"/>
                <w:sz w:val="16"/>
                <w:szCs w:val="16"/>
                <w:spacing w:val="-2"/>
              </w:rPr>
              <w:t>界面检查</w:t>
            </w:r>
          </w:p>
        </w:tc>
        <w:tc>
          <w:tcPr>
            <w:tcW w:w="1760" w:type="dxa"/>
            <w:vAlign w:val="top"/>
          </w:tcPr>
          <w:p>
            <w:pPr>
              <w:ind w:left="235"/>
              <w:spacing w:before="251" w:line="220" w:lineRule="auto"/>
              <w:rPr>
                <w:rFonts w:ascii="SimSun" w:hAnsi="SimSun" w:eastAsia="SimSun" w:cs="SimSun"/>
                <w:sz w:val="16"/>
                <w:szCs w:val="16"/>
              </w:rPr>
            </w:pPr>
            <w:r>
              <w:rPr>
                <w:rFonts w:ascii="SimSun" w:hAnsi="SimSun" w:eastAsia="SimSun" w:cs="SimSun"/>
                <w:sz w:val="16"/>
                <w:szCs w:val="16"/>
                <w:spacing w:val="1"/>
              </w:rPr>
              <w:t>1)界面装载</w:t>
            </w:r>
          </w:p>
          <w:p>
            <w:pPr>
              <w:ind w:left="235"/>
              <w:spacing w:before="118" w:line="219" w:lineRule="auto"/>
              <w:rPr>
                <w:rFonts w:ascii="SimSun" w:hAnsi="SimSun" w:eastAsia="SimSun" w:cs="SimSun"/>
                <w:sz w:val="16"/>
                <w:szCs w:val="16"/>
              </w:rPr>
            </w:pPr>
            <w:r>
              <w:rPr>
                <w:rFonts w:ascii="SimSun" w:hAnsi="SimSun" w:eastAsia="SimSun" w:cs="SimSun"/>
                <w:sz w:val="16"/>
                <w:szCs w:val="16"/>
                <w:spacing w:val="-1"/>
              </w:rPr>
              <w:t>2)检视界面的标题</w:t>
            </w:r>
          </w:p>
          <w:p>
            <w:pPr>
              <w:ind w:left="315"/>
              <w:spacing w:before="139" w:line="219" w:lineRule="auto"/>
              <w:rPr>
                <w:rFonts w:ascii="SimSun" w:hAnsi="SimSun" w:eastAsia="SimSun" w:cs="SimSun"/>
                <w:sz w:val="16"/>
                <w:szCs w:val="16"/>
              </w:rPr>
            </w:pPr>
            <w:r>
              <w:rPr>
                <w:rFonts w:ascii="SimSun" w:hAnsi="SimSun" w:eastAsia="SimSun" w:cs="SimSun"/>
                <w:sz w:val="16"/>
                <w:szCs w:val="16"/>
                <w:spacing w:val="1"/>
              </w:rPr>
              <w:t>3)检查默认焦点</w:t>
            </w:r>
          </w:p>
          <w:p>
            <w:pPr>
              <w:ind w:left="274"/>
              <w:spacing w:before="131" w:line="219" w:lineRule="auto"/>
              <w:rPr>
                <w:rFonts w:ascii="SimSun" w:hAnsi="SimSun" w:eastAsia="SimSun" w:cs="SimSun"/>
                <w:sz w:val="16"/>
                <w:szCs w:val="16"/>
              </w:rPr>
            </w:pPr>
            <w:r>
              <w:rPr>
                <w:rFonts w:ascii="SimSun" w:hAnsi="SimSun" w:eastAsia="SimSun" w:cs="SimSun"/>
                <w:sz w:val="16"/>
                <w:szCs w:val="16"/>
                <w:spacing w:val="-1"/>
              </w:rPr>
              <w:t>4)检查TAB键控制</w:t>
            </w:r>
          </w:p>
        </w:tc>
        <w:tc>
          <w:tcPr>
            <w:tcW w:w="2160" w:type="dxa"/>
            <w:vAlign w:val="top"/>
            <w:gridSpan w:val="2"/>
          </w:tcPr>
          <w:p>
            <w:pPr>
              <w:ind w:left="265"/>
              <w:spacing w:before="91" w:line="220" w:lineRule="auto"/>
              <w:rPr>
                <w:rFonts w:ascii="SimSun" w:hAnsi="SimSun" w:eastAsia="SimSun" w:cs="SimSun"/>
                <w:sz w:val="16"/>
                <w:szCs w:val="16"/>
              </w:rPr>
            </w:pPr>
            <w:r>
              <w:rPr>
                <w:rFonts w:ascii="SimSun" w:hAnsi="SimSun" w:eastAsia="SimSun" w:cs="SimSun"/>
                <w:sz w:val="16"/>
                <w:szCs w:val="16"/>
                <w:spacing w:val="-8"/>
              </w:rPr>
              <w:t>1</w:t>
            </w:r>
            <w:r>
              <w:rPr>
                <w:rFonts w:ascii="SimSun" w:hAnsi="SimSun" w:eastAsia="SimSun" w:cs="SimSun"/>
                <w:sz w:val="16"/>
                <w:szCs w:val="16"/>
                <w:spacing w:val="-24"/>
              </w:rPr>
              <w:t xml:space="preserve"> </w:t>
            </w:r>
            <w:r>
              <w:rPr>
                <w:rFonts w:ascii="SimSun" w:hAnsi="SimSun" w:eastAsia="SimSun" w:cs="SimSun"/>
                <w:sz w:val="16"/>
                <w:szCs w:val="16"/>
                <w:spacing w:val="-8"/>
              </w:rPr>
              <w:t>)</w:t>
            </w:r>
            <w:r>
              <w:rPr>
                <w:rFonts w:ascii="SimSun" w:hAnsi="SimSun" w:eastAsia="SimSun" w:cs="SimSun"/>
                <w:sz w:val="16"/>
                <w:szCs w:val="16"/>
                <w:spacing w:val="-23"/>
              </w:rPr>
              <w:t xml:space="preserve"> </w:t>
            </w:r>
            <w:r>
              <w:rPr>
                <w:rFonts w:ascii="SimSun" w:hAnsi="SimSun" w:eastAsia="SimSun" w:cs="SimSun"/>
                <w:sz w:val="16"/>
                <w:szCs w:val="16"/>
                <w:spacing w:val="-8"/>
              </w:rPr>
              <w:t>商</w:t>
            </w:r>
            <w:r>
              <w:rPr>
                <w:rFonts w:ascii="SimSun" w:hAnsi="SimSun" w:eastAsia="SimSun" w:cs="SimSun"/>
                <w:sz w:val="16"/>
                <w:szCs w:val="16"/>
                <w:spacing w:val="-27"/>
              </w:rPr>
              <w:t xml:space="preserve"> </w:t>
            </w:r>
            <w:r>
              <w:rPr>
                <w:rFonts w:ascii="SimSun" w:hAnsi="SimSun" w:eastAsia="SimSun" w:cs="SimSun"/>
                <w:sz w:val="16"/>
                <w:szCs w:val="16"/>
                <w:spacing w:val="-8"/>
              </w:rPr>
              <w:t>店</w:t>
            </w:r>
            <w:r>
              <w:rPr>
                <w:rFonts w:ascii="SimSun" w:hAnsi="SimSun" w:eastAsia="SimSun" w:cs="SimSun"/>
                <w:sz w:val="16"/>
                <w:szCs w:val="16"/>
                <w:spacing w:val="-23"/>
              </w:rPr>
              <w:t xml:space="preserve"> </w:t>
            </w:r>
            <w:r>
              <w:rPr>
                <w:rFonts w:ascii="SimSun" w:hAnsi="SimSun" w:eastAsia="SimSun" w:cs="SimSun"/>
                <w:sz w:val="16"/>
                <w:szCs w:val="16"/>
                <w:spacing w:val="-8"/>
              </w:rPr>
              <w:t>界</w:t>
            </w:r>
            <w:r>
              <w:rPr>
                <w:rFonts w:ascii="SimSun" w:hAnsi="SimSun" w:eastAsia="SimSun" w:cs="SimSun"/>
                <w:sz w:val="16"/>
                <w:szCs w:val="16"/>
                <w:spacing w:val="-26"/>
              </w:rPr>
              <w:t xml:space="preserve"> </w:t>
            </w:r>
            <w:r>
              <w:rPr>
                <w:rFonts w:ascii="SimSun" w:hAnsi="SimSun" w:eastAsia="SimSun" w:cs="SimSun"/>
                <w:sz w:val="16"/>
                <w:szCs w:val="16"/>
                <w:spacing w:val="-8"/>
              </w:rPr>
              <w:t>面</w:t>
            </w:r>
            <w:r>
              <w:rPr>
                <w:rFonts w:ascii="SimSun" w:hAnsi="SimSun" w:eastAsia="SimSun" w:cs="SimSun"/>
                <w:sz w:val="16"/>
                <w:szCs w:val="16"/>
                <w:spacing w:val="-14"/>
              </w:rPr>
              <w:t xml:space="preserve"> </w:t>
            </w:r>
            <w:r>
              <w:rPr>
                <w:rFonts w:ascii="SimSun" w:hAnsi="SimSun" w:eastAsia="SimSun" w:cs="SimSun"/>
                <w:sz w:val="16"/>
                <w:szCs w:val="16"/>
                <w:spacing w:val="-8"/>
              </w:rPr>
              <w:t>的</w:t>
            </w:r>
            <w:r>
              <w:rPr>
                <w:rFonts w:ascii="SimSun" w:hAnsi="SimSun" w:eastAsia="SimSun" w:cs="SimSun"/>
                <w:sz w:val="16"/>
                <w:szCs w:val="16"/>
                <w:spacing w:val="-30"/>
              </w:rPr>
              <w:t xml:space="preserve"> </w:t>
            </w:r>
            <w:r>
              <w:rPr>
                <w:rFonts w:ascii="SimSun" w:hAnsi="SimSun" w:eastAsia="SimSun" w:cs="SimSun"/>
                <w:sz w:val="16"/>
                <w:szCs w:val="16"/>
                <w:spacing w:val="-8"/>
              </w:rPr>
              <w:t>U</w:t>
            </w:r>
            <w:r>
              <w:rPr>
                <w:rFonts w:ascii="SimSun" w:hAnsi="SimSun" w:eastAsia="SimSun" w:cs="SimSun"/>
                <w:sz w:val="16"/>
                <w:szCs w:val="16"/>
                <w:spacing w:val="-28"/>
              </w:rPr>
              <w:t xml:space="preserve"> </w:t>
            </w:r>
            <w:r>
              <w:rPr>
                <w:rFonts w:ascii="SimSun" w:hAnsi="SimSun" w:eastAsia="SimSun" w:cs="SimSun"/>
                <w:sz w:val="16"/>
                <w:szCs w:val="16"/>
                <w:spacing w:val="-8"/>
              </w:rPr>
              <w:t>R</w:t>
            </w:r>
            <w:r>
              <w:rPr>
                <w:rFonts w:ascii="SimSun" w:hAnsi="SimSun" w:eastAsia="SimSun" w:cs="SimSun"/>
                <w:sz w:val="16"/>
                <w:szCs w:val="16"/>
                <w:spacing w:val="-28"/>
              </w:rPr>
              <w:t xml:space="preserve"> </w:t>
            </w:r>
            <w:r>
              <w:rPr>
                <w:rFonts w:ascii="SimSun" w:hAnsi="SimSun" w:eastAsia="SimSun" w:cs="SimSun"/>
                <w:sz w:val="16"/>
                <w:szCs w:val="16"/>
                <w:spacing w:val="-8"/>
              </w:rPr>
              <w:t>L :</w:t>
            </w:r>
          </w:p>
          <w:p>
            <w:pPr>
              <w:spacing w:before="124" w:line="214" w:lineRule="auto"/>
              <w:jc w:val="right"/>
              <w:rPr>
                <w:rFonts w:ascii="SimSun" w:hAnsi="SimSun" w:eastAsia="SimSun" w:cs="SimSun"/>
                <w:sz w:val="16"/>
                <w:szCs w:val="16"/>
              </w:rPr>
            </w:pPr>
            <w:hyperlink w:history="true" r:id="rId251">
              <w:r>
                <w:rPr>
                  <w:rFonts w:ascii="SimSun" w:hAnsi="SimSun" w:eastAsia="SimSun" w:cs="SimSun"/>
                  <w:sz w:val="16"/>
                  <w:szCs w:val="16"/>
                  <w:spacing w:val="-10"/>
                </w:rPr>
                <w:t>http://chostname&gt;/index.html;</w:t>
              </w:r>
            </w:hyperlink>
          </w:p>
          <w:p>
            <w:pPr>
              <w:ind w:left="245"/>
              <w:spacing w:before="151" w:line="221" w:lineRule="auto"/>
              <w:rPr>
                <w:rFonts w:ascii="SimSun" w:hAnsi="SimSun" w:eastAsia="SimSun" w:cs="SimSun"/>
                <w:sz w:val="16"/>
                <w:szCs w:val="16"/>
              </w:rPr>
            </w:pPr>
            <w:hyperlink w:history="true" r:id="rId251">
              <w:r>
                <w:rPr>
                  <w:rFonts w:ascii="SimSun" w:hAnsi="SimSun" w:eastAsia="SimSun" w:cs="SimSun"/>
                  <w:sz w:val="16"/>
                  <w:szCs w:val="16"/>
                  <w:spacing w:val="3"/>
                </w:rPr>
                <w:t>2</w:t>
              </w:r>
            </w:hyperlink>
            <w:r>
              <w:rPr>
                <w:rFonts w:ascii="SimSun" w:hAnsi="SimSun" w:eastAsia="SimSun" w:cs="SimSun"/>
                <w:sz w:val="16"/>
                <w:szCs w:val="16"/>
                <w:spacing w:val="3"/>
              </w:rPr>
              <w:t>)</w:t>
            </w:r>
            <w:hyperlink w:history="true" r:id="rId252">
              <w:r>
                <w:rPr>
                  <w:rFonts w:ascii="SimSun" w:hAnsi="SimSun" w:eastAsia="SimSun" w:cs="SimSun"/>
                  <w:sz w:val="16"/>
                  <w:szCs w:val="16"/>
                  <w:spacing w:val="3"/>
                </w:rPr>
                <w:t>N/A</w:t>
              </w:r>
            </w:hyperlink>
            <w:r>
              <w:rPr>
                <w:rFonts w:ascii="SimSun" w:hAnsi="SimSun" w:eastAsia="SimSun" w:cs="SimSun"/>
                <w:sz w:val="16"/>
                <w:szCs w:val="16"/>
                <w:spacing w:val="3"/>
              </w:rPr>
              <w:t>;</w:t>
            </w:r>
          </w:p>
          <w:p>
            <w:pPr>
              <w:ind w:left="245"/>
              <w:spacing w:before="128" w:line="221" w:lineRule="auto"/>
              <w:rPr>
                <w:rFonts w:ascii="SimSun" w:hAnsi="SimSun" w:eastAsia="SimSun" w:cs="SimSun"/>
                <w:sz w:val="16"/>
                <w:szCs w:val="16"/>
              </w:rPr>
            </w:pPr>
            <w:r>
              <w:rPr>
                <w:rFonts w:ascii="SimSun" w:hAnsi="SimSun" w:eastAsia="SimSun" w:cs="SimSun"/>
                <w:sz w:val="16"/>
                <w:szCs w:val="16"/>
                <w:spacing w:val="-2"/>
              </w:rPr>
              <w:t>3)N/A;</w:t>
            </w:r>
          </w:p>
          <w:p>
            <w:pPr>
              <w:ind w:left="245"/>
              <w:spacing w:before="108" w:line="221" w:lineRule="auto"/>
              <w:rPr>
                <w:rFonts w:ascii="SimSun" w:hAnsi="SimSun" w:eastAsia="SimSun" w:cs="SimSun"/>
                <w:sz w:val="16"/>
                <w:szCs w:val="16"/>
              </w:rPr>
            </w:pPr>
            <w:r>
              <w:rPr>
                <w:rFonts w:ascii="SimSun" w:hAnsi="SimSun" w:eastAsia="SimSun" w:cs="SimSun"/>
                <w:sz w:val="16"/>
                <w:szCs w:val="16"/>
                <w:spacing w:val="-1"/>
              </w:rPr>
              <w:t>4)N/A;</w:t>
            </w:r>
          </w:p>
        </w:tc>
        <w:tc>
          <w:tcPr>
            <w:tcW w:w="2840" w:type="dxa"/>
            <w:vAlign w:val="top"/>
            <w:tcBorders>
              <w:right w:val="nil"/>
            </w:tcBorders>
          </w:tcPr>
          <w:p>
            <w:pPr>
              <w:ind w:left="244"/>
              <w:spacing w:before="251" w:line="220" w:lineRule="auto"/>
              <w:rPr>
                <w:rFonts w:ascii="SimSun" w:hAnsi="SimSun" w:eastAsia="SimSun" w:cs="SimSun"/>
                <w:sz w:val="16"/>
                <w:szCs w:val="16"/>
              </w:rPr>
            </w:pPr>
            <w:r>
              <w:rPr>
                <w:rFonts w:ascii="SimSun" w:hAnsi="SimSun" w:eastAsia="SimSun" w:cs="SimSun"/>
                <w:sz w:val="16"/>
                <w:szCs w:val="16"/>
              </w:rPr>
              <w:t>1)界面正常装载</w:t>
            </w:r>
          </w:p>
          <w:p>
            <w:pPr>
              <w:ind w:left="244"/>
              <w:spacing w:before="113" w:line="214" w:lineRule="auto"/>
              <w:rPr>
                <w:rFonts w:ascii="SimSun" w:hAnsi="SimSun" w:eastAsia="SimSun" w:cs="SimSun"/>
                <w:sz w:val="16"/>
                <w:szCs w:val="16"/>
              </w:rPr>
            </w:pPr>
            <w:r>
              <w:rPr>
                <w:rFonts w:ascii="SimSun" w:hAnsi="SimSun" w:eastAsia="SimSun" w:cs="SimSun"/>
                <w:sz w:val="16"/>
                <w:szCs w:val="16"/>
                <w:spacing w:val="14"/>
              </w:rPr>
              <w:t>2)界面标题显示为“</w:t>
            </w:r>
            <w:r>
              <w:rPr>
                <w:rFonts w:ascii="SimSun" w:hAnsi="SimSun" w:eastAsia="SimSun" w:cs="SimSun"/>
                <w:sz w:val="16"/>
                <w:szCs w:val="16"/>
              </w:rPr>
              <w:t>Homepage</w:t>
            </w:r>
            <w:r>
              <w:rPr>
                <w:rFonts w:ascii="SimSun" w:hAnsi="SimSun" w:eastAsia="SimSun" w:cs="SimSun"/>
                <w:sz w:val="16"/>
                <w:szCs w:val="16"/>
                <w:spacing w:val="14"/>
              </w:rPr>
              <w:t>”</w:t>
            </w:r>
          </w:p>
          <w:p>
            <w:pPr>
              <w:ind w:left="244"/>
              <w:spacing w:before="149" w:line="219" w:lineRule="auto"/>
              <w:rPr>
                <w:rFonts w:ascii="SimSun" w:hAnsi="SimSun" w:eastAsia="SimSun" w:cs="SimSun"/>
                <w:sz w:val="16"/>
                <w:szCs w:val="16"/>
              </w:rPr>
            </w:pPr>
            <w:r>
              <w:rPr>
                <w:rFonts w:ascii="SimSun" w:hAnsi="SimSun" w:eastAsia="SimSun" w:cs="SimSun"/>
                <w:sz w:val="16"/>
                <w:szCs w:val="16"/>
                <w:spacing w:val="-1"/>
              </w:rPr>
              <w:t>3)默认焦点为用户输入框</w:t>
            </w:r>
          </w:p>
          <w:p>
            <w:pPr>
              <w:ind w:left="244"/>
              <w:spacing w:before="121" w:line="220" w:lineRule="auto"/>
              <w:rPr>
                <w:rFonts w:ascii="SimSun" w:hAnsi="SimSun" w:eastAsia="SimSun" w:cs="SimSun"/>
                <w:sz w:val="16"/>
                <w:szCs w:val="16"/>
              </w:rPr>
            </w:pPr>
            <w:r>
              <w:rPr>
                <w:rFonts w:ascii="SimSun" w:hAnsi="SimSun" w:eastAsia="SimSun" w:cs="SimSun"/>
                <w:sz w:val="16"/>
                <w:szCs w:val="16"/>
                <w:spacing w:val="-1"/>
              </w:rPr>
              <w:t>4)能够通过TAB键控制</w:t>
            </w:r>
          </w:p>
        </w:tc>
      </w:tr>
      <w:tr>
        <w:trPr>
          <w:trHeight w:val="1123" w:hRule="atLeast"/>
        </w:trPr>
        <w:tc>
          <w:tcPr>
            <w:tcW w:w="600" w:type="dxa"/>
            <w:vAlign w:val="top"/>
            <w:tcBorders>
              <w:left w:val="nil"/>
            </w:tcBorders>
          </w:tcPr>
          <w:p>
            <w:pPr>
              <w:pStyle w:val="TableText"/>
              <w:spacing w:line="445" w:lineRule="auto"/>
              <w:rPr/>
            </w:pPr>
            <w:r/>
          </w:p>
          <w:p>
            <w:pPr>
              <w:ind w:left="260"/>
              <w:spacing w:before="52" w:line="241" w:lineRule="auto"/>
              <w:rPr>
                <w:rFonts w:ascii="SimSun" w:hAnsi="SimSun" w:eastAsia="SimSun" w:cs="SimSun"/>
                <w:sz w:val="16"/>
                <w:szCs w:val="16"/>
              </w:rPr>
            </w:pPr>
            <w:r>
              <w:rPr>
                <w:rFonts w:ascii="SimSun" w:hAnsi="SimSun" w:eastAsia="SimSun" w:cs="SimSun"/>
                <w:sz w:val="16"/>
                <w:szCs w:val="16"/>
              </w:rPr>
              <w:t>2</w:t>
            </w:r>
          </w:p>
        </w:tc>
        <w:tc>
          <w:tcPr>
            <w:tcW w:w="880" w:type="dxa"/>
            <w:vAlign w:val="top"/>
            <w:gridSpan w:val="2"/>
          </w:tcPr>
          <w:p>
            <w:pPr>
              <w:pStyle w:val="TableText"/>
              <w:spacing w:line="430" w:lineRule="auto"/>
              <w:rPr/>
            </w:pPr>
            <w:r/>
          </w:p>
          <w:p>
            <w:pPr>
              <w:ind w:left="114"/>
              <w:spacing w:before="52" w:line="220" w:lineRule="auto"/>
              <w:rPr>
                <w:rFonts w:ascii="SimSun" w:hAnsi="SimSun" w:eastAsia="SimSun" w:cs="SimSun"/>
                <w:sz w:val="16"/>
                <w:szCs w:val="16"/>
              </w:rPr>
            </w:pPr>
            <w:r>
              <w:rPr>
                <w:rFonts w:ascii="SimSun" w:hAnsi="SimSun" w:eastAsia="SimSun" w:cs="SimSun"/>
                <w:sz w:val="16"/>
                <w:szCs w:val="16"/>
                <w:spacing w:val="-2"/>
              </w:rPr>
              <w:t>用户登录</w:t>
            </w:r>
          </w:p>
        </w:tc>
        <w:tc>
          <w:tcPr>
            <w:tcW w:w="1760" w:type="dxa"/>
            <w:vAlign w:val="top"/>
          </w:tcPr>
          <w:p>
            <w:pPr>
              <w:ind w:left="245"/>
              <w:spacing w:before="194" w:line="219" w:lineRule="auto"/>
              <w:rPr>
                <w:rFonts w:ascii="SimSun" w:hAnsi="SimSun" w:eastAsia="SimSun" w:cs="SimSun"/>
                <w:sz w:val="16"/>
                <w:szCs w:val="16"/>
              </w:rPr>
            </w:pPr>
            <w:r>
              <w:rPr>
                <w:rFonts w:ascii="SimSun" w:hAnsi="SimSun" w:eastAsia="SimSun" w:cs="SimSun"/>
                <w:sz w:val="16"/>
                <w:szCs w:val="16"/>
                <w:spacing w:val="2"/>
              </w:rPr>
              <w:t>1)输入正确的用户名</w:t>
            </w:r>
          </w:p>
          <w:p>
            <w:pPr>
              <w:ind w:left="235"/>
              <w:spacing w:before="110" w:line="219" w:lineRule="auto"/>
              <w:rPr>
                <w:rFonts w:ascii="SimSun" w:hAnsi="SimSun" w:eastAsia="SimSun" w:cs="SimSun"/>
                <w:sz w:val="16"/>
                <w:szCs w:val="16"/>
              </w:rPr>
            </w:pPr>
            <w:r>
              <w:rPr>
                <w:rFonts w:ascii="SimSun" w:hAnsi="SimSun" w:eastAsia="SimSun" w:cs="SimSun"/>
                <w:sz w:val="16"/>
                <w:szCs w:val="16"/>
                <w:spacing w:val="-1"/>
              </w:rPr>
              <w:t>2)输入正确的密码</w:t>
            </w:r>
          </w:p>
          <w:p>
            <w:pPr>
              <w:ind w:left="235"/>
              <w:spacing w:before="120" w:line="219" w:lineRule="auto"/>
              <w:rPr>
                <w:rFonts w:ascii="SimSun" w:hAnsi="SimSun" w:eastAsia="SimSun" w:cs="SimSun"/>
                <w:sz w:val="16"/>
                <w:szCs w:val="16"/>
              </w:rPr>
            </w:pPr>
            <w:r>
              <w:rPr>
                <w:rFonts w:ascii="SimSun" w:hAnsi="SimSun" w:eastAsia="SimSun" w:cs="SimSun"/>
                <w:sz w:val="16"/>
                <w:szCs w:val="16"/>
                <w:spacing w:val="-2"/>
              </w:rPr>
              <w:t>3)按回车键</w:t>
            </w:r>
          </w:p>
        </w:tc>
        <w:tc>
          <w:tcPr>
            <w:tcW w:w="2160" w:type="dxa"/>
            <w:vAlign w:val="top"/>
            <w:gridSpan w:val="2"/>
          </w:tcPr>
          <w:p>
            <w:pPr>
              <w:ind w:left="245"/>
              <w:spacing w:before="195" w:line="220" w:lineRule="auto"/>
              <w:rPr>
                <w:rFonts w:ascii="SimSun" w:hAnsi="SimSun" w:eastAsia="SimSun" w:cs="SimSun"/>
                <w:sz w:val="16"/>
                <w:szCs w:val="16"/>
              </w:rPr>
            </w:pPr>
            <w:r>
              <w:rPr>
                <w:rFonts w:ascii="SimSun" w:hAnsi="SimSun" w:eastAsia="SimSun" w:cs="SimSun"/>
                <w:sz w:val="16"/>
                <w:szCs w:val="16"/>
                <w:spacing w:val="1"/>
              </w:rPr>
              <w:t>1)用户名：</w:t>
            </w:r>
            <w:r>
              <w:rPr>
                <w:rFonts w:ascii="SimSun" w:hAnsi="SimSun" w:eastAsia="SimSun" w:cs="SimSun"/>
                <w:sz w:val="16"/>
                <w:szCs w:val="16"/>
              </w:rPr>
              <w:t>TestUser</w:t>
            </w:r>
          </w:p>
          <w:p>
            <w:pPr>
              <w:ind w:left="245"/>
              <w:spacing w:before="121" w:line="222" w:lineRule="auto"/>
              <w:rPr>
                <w:rFonts w:ascii="SimSun" w:hAnsi="SimSun" w:eastAsia="SimSun" w:cs="SimSun"/>
                <w:sz w:val="16"/>
                <w:szCs w:val="16"/>
              </w:rPr>
            </w:pPr>
            <w:r>
              <w:rPr>
                <w:rFonts w:ascii="SimSun" w:hAnsi="SimSun" w:eastAsia="SimSun" w:cs="SimSun"/>
                <w:sz w:val="16"/>
                <w:szCs w:val="16"/>
                <w:spacing w:val="-1"/>
              </w:rPr>
              <w:t>2)密码：Test1User</w:t>
            </w:r>
          </w:p>
          <w:p>
            <w:pPr>
              <w:ind w:left="245"/>
              <w:spacing w:before="107" w:line="222" w:lineRule="auto"/>
              <w:rPr>
                <w:rFonts w:ascii="SimSun" w:hAnsi="SimSun" w:eastAsia="SimSun" w:cs="SimSun"/>
                <w:sz w:val="16"/>
                <w:szCs w:val="16"/>
              </w:rPr>
            </w:pPr>
            <w:r>
              <w:rPr>
                <w:rFonts w:ascii="SimSun" w:hAnsi="SimSun" w:eastAsia="SimSun" w:cs="SimSun"/>
                <w:sz w:val="16"/>
                <w:szCs w:val="16"/>
                <w:spacing w:val="-2"/>
              </w:rPr>
              <w:t>3)N/A:</w:t>
            </w:r>
          </w:p>
        </w:tc>
        <w:tc>
          <w:tcPr>
            <w:tcW w:w="2840" w:type="dxa"/>
            <w:vAlign w:val="top"/>
            <w:tcBorders>
              <w:right w:val="nil"/>
            </w:tcBorders>
          </w:tcPr>
          <w:p>
            <w:pPr>
              <w:ind w:left="244"/>
              <w:spacing w:before="197" w:line="222" w:lineRule="auto"/>
              <w:rPr>
                <w:rFonts w:ascii="SimSun" w:hAnsi="SimSun" w:eastAsia="SimSun" w:cs="SimSun"/>
                <w:sz w:val="16"/>
                <w:szCs w:val="16"/>
              </w:rPr>
            </w:pPr>
            <w:r>
              <w:rPr>
                <w:rFonts w:ascii="SimSun" w:hAnsi="SimSun" w:eastAsia="SimSun" w:cs="SimSun"/>
                <w:sz w:val="16"/>
                <w:szCs w:val="16"/>
                <w:spacing w:val="-3"/>
              </w:rPr>
              <w:t>1)N/A</w:t>
            </w:r>
          </w:p>
          <w:p>
            <w:pPr>
              <w:ind w:left="244"/>
              <w:spacing w:before="127" w:line="222" w:lineRule="auto"/>
              <w:rPr>
                <w:rFonts w:ascii="SimSun" w:hAnsi="SimSun" w:eastAsia="SimSun" w:cs="SimSun"/>
                <w:sz w:val="16"/>
                <w:szCs w:val="16"/>
              </w:rPr>
            </w:pPr>
            <w:r>
              <w:rPr>
                <w:rFonts w:ascii="SimSun" w:hAnsi="SimSun" w:eastAsia="SimSun" w:cs="SimSun"/>
                <w:sz w:val="16"/>
                <w:szCs w:val="16"/>
                <w:spacing w:val="-2"/>
              </w:rPr>
              <w:t>2)N/A</w:t>
            </w:r>
          </w:p>
          <w:p>
            <w:pPr>
              <w:ind w:left="244"/>
              <w:spacing w:before="115" w:line="220" w:lineRule="auto"/>
              <w:rPr>
                <w:rFonts w:ascii="SimSun" w:hAnsi="SimSun" w:eastAsia="SimSun" w:cs="SimSun"/>
                <w:sz w:val="16"/>
                <w:szCs w:val="16"/>
              </w:rPr>
            </w:pPr>
            <w:r>
              <w:rPr>
                <w:rFonts w:ascii="SimSun" w:hAnsi="SimSun" w:eastAsia="SimSun" w:cs="SimSun"/>
                <w:sz w:val="16"/>
                <w:szCs w:val="16"/>
                <w:spacing w:val="-1"/>
              </w:rPr>
              <w:t>3)正常登录，转入对应的系统页面</w:t>
            </w:r>
          </w:p>
        </w:tc>
      </w:tr>
    </w:tbl>
    <w:p>
      <w:pPr>
        <w:rPr>
          <w:rFonts w:ascii="Arial"/>
          <w:sz w:val="21"/>
        </w:rPr>
      </w:pPr>
      <w:r/>
    </w:p>
    <w:p>
      <w:pPr>
        <w:sectPr>
          <w:footerReference w:type="default" r:id="rId250"/>
          <w:pgSz w:w="10060" w:h="12930"/>
          <w:pgMar w:top="400" w:right="949" w:bottom="856" w:left="869" w:header="0" w:footer="536" w:gutter="0"/>
        </w:sectPr>
        <w:rPr>
          <w:rFonts w:ascii="Arial" w:hAnsi="Arial" w:eastAsia="Arial" w:cs="Arial"/>
          <w:sz w:val="21"/>
          <w:szCs w:val="21"/>
        </w:rPr>
      </w:pPr>
    </w:p>
    <w:p>
      <w:pPr>
        <w:ind w:right="12"/>
        <w:spacing w:before="266" w:line="222" w:lineRule="auto"/>
        <w:jc w:val="right"/>
        <w:rPr>
          <w:rFonts w:ascii="SimHei" w:hAnsi="SimHei" w:eastAsia="SimHei" w:cs="SimHei"/>
          <w:sz w:val="20"/>
          <w:szCs w:val="20"/>
        </w:rPr>
      </w:pPr>
      <w:bookmarkStart w:name="bookmark304" w:id="146"/>
      <w:bookmarkEnd w:id="146"/>
      <w:r>
        <w:rPr>
          <w:rFonts w:ascii="SimHei" w:hAnsi="SimHei" w:eastAsia="SimHei" w:cs="SimHei"/>
          <w:sz w:val="20"/>
          <w:szCs w:val="20"/>
          <w:spacing w:val="-6"/>
        </w:rPr>
        <w:t>第</w:t>
      </w:r>
      <w:r>
        <w:rPr>
          <w:rFonts w:ascii="SimHei" w:hAnsi="SimHei" w:eastAsia="SimHei" w:cs="SimHei"/>
          <w:sz w:val="20"/>
          <w:szCs w:val="20"/>
          <w:spacing w:val="-49"/>
        </w:rPr>
        <w:t xml:space="preserve"> </w:t>
      </w:r>
      <w:r>
        <w:rPr>
          <w:rFonts w:ascii="SimHei" w:hAnsi="SimHei" w:eastAsia="SimHei" w:cs="SimHei"/>
          <w:sz w:val="20"/>
          <w:szCs w:val="20"/>
          <w:spacing w:val="-6"/>
        </w:rPr>
        <w:t>5</w:t>
      </w:r>
      <w:r>
        <w:rPr>
          <w:rFonts w:ascii="SimHei" w:hAnsi="SimHei" w:eastAsia="SimHei" w:cs="SimHei"/>
          <w:sz w:val="20"/>
          <w:szCs w:val="20"/>
          <w:spacing w:val="-43"/>
        </w:rPr>
        <w:t xml:space="preserve"> </w:t>
      </w:r>
      <w:r>
        <w:rPr>
          <w:rFonts w:ascii="SimHei" w:hAnsi="SimHei" w:eastAsia="SimHei" w:cs="SimHei"/>
          <w:sz w:val="20"/>
          <w:szCs w:val="20"/>
          <w:spacing w:val="-6"/>
        </w:rPr>
        <w:t>章</w:t>
      </w:r>
      <w:r>
        <w:rPr>
          <w:rFonts w:ascii="SimHei" w:hAnsi="SimHei" w:eastAsia="SimHei" w:cs="SimHei"/>
          <w:sz w:val="20"/>
          <w:szCs w:val="20"/>
          <w:spacing w:val="-6"/>
        </w:rPr>
        <w:t xml:space="preserve">  </w:t>
      </w:r>
      <w:r>
        <w:rPr>
          <w:rFonts w:ascii="SimHei" w:hAnsi="SimHei" w:eastAsia="SimHei" w:cs="SimHei"/>
          <w:sz w:val="20"/>
          <w:szCs w:val="20"/>
          <w:spacing w:val="-6"/>
        </w:rPr>
        <w:t>黑色盒子：打着手电抓虫子</w:t>
      </w:r>
    </w:p>
    <w:p>
      <w:pPr>
        <w:spacing w:line="329" w:lineRule="auto"/>
        <w:rPr>
          <w:rFonts w:ascii="Arial"/>
          <w:sz w:val="21"/>
        </w:rPr>
      </w:pPr>
      <w:r/>
    </w:p>
    <w:p>
      <w:pPr>
        <w:spacing w:line="330" w:lineRule="auto"/>
        <w:rPr>
          <w:rFonts w:ascii="Arial"/>
          <w:sz w:val="21"/>
        </w:rPr>
      </w:pPr>
      <w:r/>
    </w:p>
    <w:p>
      <w:pPr>
        <w:ind w:right="20"/>
        <w:spacing w:before="65" w:line="223" w:lineRule="auto"/>
        <w:jc w:val="right"/>
        <w:rPr>
          <w:rFonts w:ascii="SimHei" w:hAnsi="SimHei" w:eastAsia="SimHei" w:cs="SimHei"/>
          <w:sz w:val="20"/>
          <w:szCs w:val="20"/>
        </w:rPr>
      </w:pPr>
      <w:r>
        <w:rPr>
          <w:rFonts w:ascii="SimHei" w:hAnsi="SimHei" w:eastAsia="SimHei" w:cs="SimHei"/>
          <w:sz w:val="20"/>
          <w:szCs w:val="20"/>
          <w:b/>
          <w:bCs/>
          <w:spacing w:val="-4"/>
        </w:rPr>
        <w:t>续表</w:t>
      </w:r>
    </w:p>
    <w:p>
      <w:pPr>
        <w:spacing w:line="117" w:lineRule="exact"/>
        <w:rPr/>
      </w:pPr>
      <w:r/>
    </w:p>
    <w:tbl>
      <w:tblPr>
        <w:tblStyle w:val="TableNormal"/>
        <w:tblW w:w="823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90"/>
        <w:gridCol w:w="889"/>
        <w:gridCol w:w="1760"/>
        <w:gridCol w:w="1940"/>
        <w:gridCol w:w="3060"/>
      </w:tblGrid>
      <w:tr>
        <w:trPr>
          <w:trHeight w:val="324" w:hRule="atLeast"/>
        </w:trPr>
        <w:tc>
          <w:tcPr>
            <w:tcW w:w="590" w:type="dxa"/>
            <w:vAlign w:val="top"/>
            <w:tcBorders>
              <w:left w:val="nil"/>
            </w:tcBorders>
          </w:tcPr>
          <w:p>
            <w:pPr>
              <w:ind w:left="132"/>
              <w:spacing w:before="79" w:line="219" w:lineRule="auto"/>
              <w:rPr>
                <w:rFonts w:ascii="SimSun" w:hAnsi="SimSun" w:eastAsia="SimSun" w:cs="SimSun"/>
                <w:sz w:val="16"/>
                <w:szCs w:val="16"/>
              </w:rPr>
            </w:pPr>
            <w:r>
              <w:rPr>
                <w:rFonts w:ascii="SimSun" w:hAnsi="SimSun" w:eastAsia="SimSun" w:cs="SimSun"/>
                <w:sz w:val="16"/>
                <w:szCs w:val="16"/>
                <w:b/>
                <w:bCs/>
                <w:spacing w:val="-4"/>
              </w:rPr>
              <w:t>编号</w:t>
            </w:r>
          </w:p>
        </w:tc>
        <w:tc>
          <w:tcPr>
            <w:tcW w:w="889" w:type="dxa"/>
            <w:vAlign w:val="top"/>
          </w:tcPr>
          <w:p>
            <w:pPr>
              <w:ind w:left="197"/>
              <w:spacing w:before="79" w:line="220" w:lineRule="auto"/>
              <w:rPr>
                <w:rFonts w:ascii="SimSun" w:hAnsi="SimSun" w:eastAsia="SimSun" w:cs="SimSun"/>
                <w:sz w:val="16"/>
                <w:szCs w:val="16"/>
              </w:rPr>
            </w:pPr>
            <w:r>
              <w:rPr>
                <w:rFonts w:ascii="SimSun" w:hAnsi="SimSun" w:eastAsia="SimSun" w:cs="SimSun"/>
                <w:sz w:val="16"/>
                <w:szCs w:val="16"/>
                <w:b/>
                <w:bCs/>
                <w:spacing w:val="-4"/>
              </w:rPr>
              <w:t>测试项</w:t>
            </w:r>
          </w:p>
        </w:tc>
        <w:tc>
          <w:tcPr>
            <w:tcW w:w="1760" w:type="dxa"/>
            <w:vAlign w:val="top"/>
          </w:tcPr>
          <w:p>
            <w:pPr>
              <w:ind w:left="558"/>
              <w:spacing w:before="79" w:line="219" w:lineRule="auto"/>
              <w:rPr>
                <w:rFonts w:ascii="SimSun" w:hAnsi="SimSun" w:eastAsia="SimSun" w:cs="SimSun"/>
                <w:sz w:val="16"/>
                <w:szCs w:val="16"/>
              </w:rPr>
            </w:pPr>
            <w:r>
              <w:rPr>
                <w:rFonts w:ascii="SimSun" w:hAnsi="SimSun" w:eastAsia="SimSun" w:cs="SimSun"/>
                <w:sz w:val="16"/>
                <w:szCs w:val="16"/>
                <w:b/>
                <w:bCs/>
                <w:spacing w:val="-3"/>
              </w:rPr>
              <w:t>操作步骤</w:t>
            </w:r>
          </w:p>
        </w:tc>
        <w:tc>
          <w:tcPr>
            <w:tcW w:w="1940" w:type="dxa"/>
            <w:vAlign w:val="top"/>
          </w:tcPr>
          <w:p>
            <w:pPr>
              <w:ind w:left="818"/>
              <w:spacing w:before="79" w:line="219" w:lineRule="auto"/>
              <w:rPr>
                <w:rFonts w:ascii="SimSun" w:hAnsi="SimSun" w:eastAsia="SimSun" w:cs="SimSun"/>
                <w:sz w:val="16"/>
                <w:szCs w:val="16"/>
              </w:rPr>
            </w:pPr>
            <w:r>
              <w:rPr>
                <w:rFonts w:ascii="SimSun" w:hAnsi="SimSun" w:eastAsia="SimSun" w:cs="SimSun"/>
                <w:sz w:val="16"/>
                <w:szCs w:val="16"/>
                <w:b/>
                <w:bCs/>
                <w:spacing w:val="-4"/>
              </w:rPr>
              <w:t>数据</w:t>
            </w:r>
          </w:p>
        </w:tc>
        <w:tc>
          <w:tcPr>
            <w:tcW w:w="3060" w:type="dxa"/>
            <w:vAlign w:val="top"/>
            <w:tcBorders>
              <w:right w:val="nil"/>
            </w:tcBorders>
          </w:tcPr>
          <w:p>
            <w:pPr>
              <w:ind w:left="1198"/>
              <w:spacing w:before="79" w:line="220" w:lineRule="auto"/>
              <w:rPr>
                <w:rFonts w:ascii="SimSun" w:hAnsi="SimSun" w:eastAsia="SimSun" w:cs="SimSun"/>
                <w:sz w:val="16"/>
                <w:szCs w:val="16"/>
              </w:rPr>
            </w:pPr>
            <w:r>
              <w:rPr>
                <w:rFonts w:ascii="SimSun" w:hAnsi="SimSun" w:eastAsia="SimSun" w:cs="SimSun"/>
                <w:sz w:val="16"/>
                <w:szCs w:val="16"/>
                <w:b/>
                <w:bCs/>
                <w:spacing w:val="-4"/>
              </w:rPr>
              <w:t>期望结果</w:t>
            </w:r>
          </w:p>
        </w:tc>
      </w:tr>
      <w:tr>
        <w:trPr>
          <w:trHeight w:val="1548" w:hRule="atLeast"/>
        </w:trPr>
        <w:tc>
          <w:tcPr>
            <w:tcW w:w="590" w:type="dxa"/>
            <w:vAlign w:val="top"/>
            <w:vMerge w:val="restart"/>
            <w:tcBorders>
              <w:left w:val="nil"/>
              <w:bottom w:val="nil"/>
            </w:tcBorders>
          </w:tcPr>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6" w:lineRule="auto"/>
              <w:rPr/>
            </w:pPr>
            <w:r/>
          </w:p>
          <w:p>
            <w:pPr>
              <w:pStyle w:val="TableText"/>
              <w:spacing w:line="247" w:lineRule="auto"/>
              <w:rPr/>
            </w:pPr>
            <w:r/>
          </w:p>
          <w:p>
            <w:pPr>
              <w:ind w:left="249"/>
              <w:spacing w:before="52" w:line="241" w:lineRule="auto"/>
              <w:rPr>
                <w:rFonts w:ascii="SimSun" w:hAnsi="SimSun" w:eastAsia="SimSun" w:cs="SimSun"/>
                <w:sz w:val="16"/>
                <w:szCs w:val="16"/>
              </w:rPr>
            </w:pPr>
            <w:r>
              <w:rPr>
                <w:rFonts w:ascii="SimSun" w:hAnsi="SimSun" w:eastAsia="SimSun" w:cs="SimSun"/>
                <w:sz w:val="16"/>
                <w:szCs w:val="16"/>
              </w:rPr>
              <w:t>2</w:t>
            </w:r>
          </w:p>
        </w:tc>
        <w:tc>
          <w:tcPr>
            <w:tcW w:w="889" w:type="dxa"/>
            <w:vAlign w:val="top"/>
            <w:vMerge w:val="restart"/>
            <w:tcBorders>
              <w:bottom w:val="nil"/>
            </w:tcBorders>
          </w:tcPr>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5" w:lineRule="auto"/>
              <w:rPr/>
            </w:pPr>
            <w:r/>
          </w:p>
          <w:p>
            <w:pPr>
              <w:pStyle w:val="TableText"/>
              <w:spacing w:line="246" w:lineRule="auto"/>
              <w:rPr/>
            </w:pPr>
            <w:r/>
          </w:p>
          <w:p>
            <w:pPr>
              <w:ind w:left="114"/>
              <w:spacing w:before="52" w:line="220" w:lineRule="auto"/>
              <w:rPr>
                <w:rFonts w:ascii="SimSun" w:hAnsi="SimSun" w:eastAsia="SimSun" w:cs="SimSun"/>
                <w:sz w:val="16"/>
                <w:szCs w:val="16"/>
              </w:rPr>
            </w:pPr>
            <w:r>
              <w:rPr>
                <w:rFonts w:ascii="SimSun" w:hAnsi="SimSun" w:eastAsia="SimSun" w:cs="SimSun"/>
                <w:sz w:val="16"/>
                <w:szCs w:val="16"/>
                <w:spacing w:val="-2"/>
              </w:rPr>
              <w:t>用户登录</w:t>
            </w:r>
          </w:p>
        </w:tc>
        <w:tc>
          <w:tcPr>
            <w:tcW w:w="1760" w:type="dxa"/>
            <w:vAlign w:val="top"/>
          </w:tcPr>
          <w:p>
            <w:pPr>
              <w:ind w:left="85" w:right="52" w:firstLine="160"/>
              <w:spacing w:before="68" w:line="283" w:lineRule="auto"/>
              <w:rPr>
                <w:rFonts w:ascii="SimSun" w:hAnsi="SimSun" w:eastAsia="SimSun" w:cs="SimSun"/>
                <w:sz w:val="16"/>
                <w:szCs w:val="16"/>
              </w:rPr>
            </w:pPr>
            <w:r>
              <w:rPr>
                <w:rFonts w:ascii="SimSun" w:hAnsi="SimSun" w:eastAsia="SimSun" w:cs="SimSun"/>
                <w:sz w:val="16"/>
                <w:szCs w:val="16"/>
                <w:spacing w:val="1"/>
              </w:rPr>
              <w:t>1)输入未区分大小写</w:t>
            </w:r>
            <w:r>
              <w:rPr>
                <w:rFonts w:ascii="SimSun" w:hAnsi="SimSun" w:eastAsia="SimSun" w:cs="SimSun"/>
                <w:sz w:val="16"/>
                <w:szCs w:val="16"/>
              </w:rPr>
              <w:t xml:space="preserve"> </w:t>
            </w:r>
            <w:r>
              <w:rPr>
                <w:rFonts w:ascii="SimSun" w:hAnsi="SimSun" w:eastAsia="SimSun" w:cs="SimSun"/>
                <w:sz w:val="16"/>
                <w:szCs w:val="16"/>
                <w:spacing w:val="5"/>
              </w:rPr>
              <w:t>的用户名</w:t>
            </w:r>
          </w:p>
          <w:p>
            <w:pPr>
              <w:ind w:left="76" w:right="92" w:firstLine="149"/>
              <w:spacing w:before="119" w:line="291" w:lineRule="auto"/>
              <w:rPr>
                <w:rFonts w:ascii="SimSun" w:hAnsi="SimSun" w:eastAsia="SimSun" w:cs="SimSun"/>
                <w:sz w:val="16"/>
                <w:szCs w:val="16"/>
              </w:rPr>
            </w:pPr>
            <w:r>
              <w:rPr>
                <w:rFonts w:ascii="SimSun" w:hAnsi="SimSun" w:eastAsia="SimSun" w:cs="SimSun"/>
                <w:sz w:val="16"/>
                <w:szCs w:val="16"/>
                <w:spacing w:val="-1"/>
              </w:rPr>
              <w:t>2)输入未区分大小写</w:t>
            </w:r>
            <w:r>
              <w:rPr>
                <w:rFonts w:ascii="SimSun" w:hAnsi="SimSun" w:eastAsia="SimSun" w:cs="SimSun"/>
                <w:sz w:val="16"/>
                <w:szCs w:val="16"/>
              </w:rPr>
              <w:t xml:space="preserve"> </w:t>
            </w:r>
            <w:r>
              <w:rPr>
                <w:rFonts w:ascii="SimSun" w:hAnsi="SimSun" w:eastAsia="SimSun" w:cs="SimSun"/>
                <w:sz w:val="16"/>
                <w:szCs w:val="16"/>
                <w:spacing w:val="2"/>
              </w:rPr>
              <w:t>的密码</w:t>
            </w:r>
          </w:p>
          <w:p>
            <w:pPr>
              <w:ind w:left="235"/>
              <w:spacing w:before="135" w:line="219" w:lineRule="auto"/>
              <w:rPr>
                <w:rFonts w:ascii="SimSun" w:hAnsi="SimSun" w:eastAsia="SimSun" w:cs="SimSun"/>
                <w:sz w:val="16"/>
                <w:szCs w:val="16"/>
              </w:rPr>
            </w:pPr>
            <w:r>
              <w:rPr>
                <w:rFonts w:ascii="SimSun" w:hAnsi="SimSun" w:eastAsia="SimSun" w:cs="SimSun"/>
                <w:sz w:val="16"/>
                <w:szCs w:val="16"/>
                <w:spacing w:val="-2"/>
              </w:rPr>
              <w:t>3)按回车键</w:t>
            </w:r>
          </w:p>
        </w:tc>
        <w:tc>
          <w:tcPr>
            <w:tcW w:w="1940" w:type="dxa"/>
            <w:vAlign w:val="top"/>
          </w:tcPr>
          <w:p>
            <w:pPr>
              <w:pStyle w:val="TableText"/>
              <w:spacing w:line="324" w:lineRule="auto"/>
              <w:rPr/>
            </w:pPr>
            <w:r/>
          </w:p>
          <w:p>
            <w:pPr>
              <w:ind w:left="255"/>
              <w:spacing w:before="52" w:line="220" w:lineRule="auto"/>
              <w:rPr>
                <w:rFonts w:ascii="SimSun" w:hAnsi="SimSun" w:eastAsia="SimSun" w:cs="SimSun"/>
                <w:sz w:val="16"/>
                <w:szCs w:val="16"/>
              </w:rPr>
            </w:pPr>
            <w:r>
              <w:rPr>
                <w:rFonts w:ascii="SimSun" w:hAnsi="SimSun" w:eastAsia="SimSun" w:cs="SimSun"/>
                <w:sz w:val="16"/>
                <w:szCs w:val="16"/>
                <w:spacing w:val="1"/>
              </w:rPr>
              <w:t>1)用户名：</w:t>
            </w:r>
            <w:r>
              <w:rPr>
                <w:rFonts w:ascii="SimSun" w:hAnsi="SimSun" w:eastAsia="SimSun" w:cs="SimSun"/>
                <w:sz w:val="16"/>
                <w:szCs w:val="16"/>
              </w:rPr>
              <w:t>testuser</w:t>
            </w:r>
          </w:p>
          <w:p>
            <w:pPr>
              <w:ind w:left="225"/>
              <w:spacing w:before="121" w:line="222" w:lineRule="auto"/>
              <w:rPr>
                <w:rFonts w:ascii="SimSun" w:hAnsi="SimSun" w:eastAsia="SimSun" w:cs="SimSun"/>
                <w:sz w:val="16"/>
                <w:szCs w:val="16"/>
              </w:rPr>
            </w:pPr>
            <w:r>
              <w:rPr>
                <w:rFonts w:ascii="SimSun" w:hAnsi="SimSun" w:eastAsia="SimSun" w:cs="SimSun"/>
                <w:sz w:val="16"/>
                <w:szCs w:val="16"/>
                <w:spacing w:val="-1"/>
              </w:rPr>
              <w:t>2)密码：testluser</w:t>
            </w:r>
          </w:p>
          <w:p>
            <w:pPr>
              <w:ind w:left="225"/>
              <w:spacing w:before="147" w:line="222" w:lineRule="auto"/>
              <w:rPr>
                <w:rFonts w:ascii="SimSun" w:hAnsi="SimSun" w:eastAsia="SimSun" w:cs="SimSun"/>
                <w:sz w:val="16"/>
                <w:szCs w:val="16"/>
              </w:rPr>
            </w:pPr>
            <w:r>
              <w:rPr>
                <w:rFonts w:ascii="SimSun" w:hAnsi="SimSun" w:eastAsia="SimSun" w:cs="SimSun"/>
                <w:sz w:val="16"/>
                <w:szCs w:val="16"/>
                <w:spacing w:val="-2"/>
              </w:rPr>
              <w:t>3)N/A</w:t>
            </w:r>
          </w:p>
        </w:tc>
        <w:tc>
          <w:tcPr>
            <w:tcW w:w="3060" w:type="dxa"/>
            <w:vAlign w:val="top"/>
            <w:tcBorders>
              <w:right w:val="nil"/>
            </w:tcBorders>
          </w:tcPr>
          <w:p>
            <w:pPr>
              <w:ind w:left="245"/>
              <w:spacing w:before="240" w:line="222" w:lineRule="auto"/>
              <w:rPr>
                <w:rFonts w:ascii="SimSun" w:hAnsi="SimSun" w:eastAsia="SimSun" w:cs="SimSun"/>
                <w:sz w:val="16"/>
                <w:szCs w:val="16"/>
              </w:rPr>
            </w:pPr>
            <w:r>
              <w:rPr>
                <w:rFonts w:ascii="SimSun" w:hAnsi="SimSun" w:eastAsia="SimSun" w:cs="SimSun"/>
                <w:sz w:val="16"/>
                <w:szCs w:val="16"/>
                <w:spacing w:val="-3"/>
              </w:rPr>
              <w:t>1)N/A</w:t>
            </w:r>
          </w:p>
          <w:p>
            <w:pPr>
              <w:ind w:left="245"/>
              <w:spacing w:before="127" w:line="222" w:lineRule="auto"/>
              <w:rPr>
                <w:rFonts w:ascii="SimSun" w:hAnsi="SimSun" w:eastAsia="SimSun" w:cs="SimSun"/>
                <w:sz w:val="16"/>
                <w:szCs w:val="16"/>
              </w:rPr>
            </w:pPr>
            <w:r>
              <w:rPr>
                <w:rFonts w:ascii="SimSun" w:hAnsi="SimSun" w:eastAsia="SimSun" w:cs="SimSun"/>
                <w:sz w:val="16"/>
                <w:szCs w:val="16"/>
                <w:spacing w:val="-2"/>
              </w:rPr>
              <w:t>2)N/A</w:t>
            </w:r>
          </w:p>
          <w:p>
            <w:pPr>
              <w:ind w:left="245" w:right="1" w:firstLine="20"/>
              <w:spacing w:before="124" w:line="283" w:lineRule="auto"/>
              <w:rPr>
                <w:rFonts w:ascii="SimSun" w:hAnsi="SimSun" w:eastAsia="SimSun" w:cs="SimSun"/>
                <w:sz w:val="16"/>
                <w:szCs w:val="16"/>
              </w:rPr>
            </w:pPr>
            <w:r>
              <w:rPr>
                <w:rFonts w:ascii="SimSun" w:hAnsi="SimSun" w:eastAsia="SimSun" w:cs="SimSun"/>
                <w:sz w:val="16"/>
                <w:szCs w:val="16"/>
                <w:spacing w:val="-5"/>
              </w:rPr>
              <w:t>3)区分大小写，显示出错信息“用户名或</w:t>
            </w:r>
            <w:r>
              <w:rPr>
                <w:rFonts w:ascii="SimSun" w:hAnsi="SimSun" w:eastAsia="SimSun" w:cs="SimSun"/>
                <w:sz w:val="16"/>
                <w:szCs w:val="16"/>
                <w:spacing w:val="1"/>
              </w:rPr>
              <w:t xml:space="preserve"> </w:t>
            </w:r>
            <w:r>
              <w:rPr>
                <w:rFonts w:ascii="SimSun" w:hAnsi="SimSun" w:eastAsia="SimSun" w:cs="SimSun"/>
                <w:sz w:val="16"/>
                <w:szCs w:val="16"/>
                <w:spacing w:val="-5"/>
              </w:rPr>
              <w:t>密码错误”并清空输入框，不能正常登录</w:t>
            </w:r>
          </w:p>
        </w:tc>
      </w:tr>
      <w:tr>
        <w:trPr>
          <w:trHeight w:val="1249" w:hRule="atLeast"/>
        </w:trPr>
        <w:tc>
          <w:tcPr>
            <w:tcW w:w="590" w:type="dxa"/>
            <w:vAlign w:val="top"/>
            <w:vMerge w:val="continue"/>
            <w:tcBorders>
              <w:left w:val="nil"/>
              <w:top w:val="nil"/>
              <w:bottom w:val="nil"/>
            </w:tcBorders>
          </w:tcPr>
          <w:p>
            <w:pPr>
              <w:pStyle w:val="TableText"/>
              <w:rPr/>
            </w:pPr>
            <w:r/>
          </w:p>
        </w:tc>
        <w:tc>
          <w:tcPr>
            <w:tcW w:w="889" w:type="dxa"/>
            <w:vAlign w:val="top"/>
            <w:vMerge w:val="continue"/>
            <w:tcBorders>
              <w:top w:val="nil"/>
              <w:bottom w:val="nil"/>
            </w:tcBorders>
          </w:tcPr>
          <w:p>
            <w:pPr>
              <w:pStyle w:val="TableText"/>
              <w:rPr/>
            </w:pPr>
            <w:r/>
          </w:p>
        </w:tc>
        <w:tc>
          <w:tcPr>
            <w:tcW w:w="1760" w:type="dxa"/>
            <w:vAlign w:val="top"/>
            <w:vMerge w:val="restart"/>
            <w:tcBorders>
              <w:bottom w:val="nil"/>
            </w:tcBorders>
          </w:tcPr>
          <w:p>
            <w:pPr>
              <w:pStyle w:val="TableText"/>
              <w:spacing w:line="270" w:lineRule="auto"/>
              <w:rPr/>
            </w:pPr>
            <w:r/>
          </w:p>
          <w:p>
            <w:pPr>
              <w:pStyle w:val="TableText"/>
              <w:spacing w:line="271" w:lineRule="auto"/>
              <w:rPr/>
            </w:pPr>
            <w:r/>
          </w:p>
          <w:p>
            <w:pPr>
              <w:pStyle w:val="TableText"/>
              <w:spacing w:line="271" w:lineRule="auto"/>
              <w:rPr/>
            </w:pPr>
            <w:r/>
          </w:p>
          <w:p>
            <w:pPr>
              <w:ind w:left="255"/>
              <w:spacing w:before="52" w:line="219" w:lineRule="auto"/>
              <w:rPr>
                <w:rFonts w:ascii="SimSun" w:hAnsi="SimSun" w:eastAsia="SimSun" w:cs="SimSun"/>
                <w:sz w:val="16"/>
                <w:szCs w:val="16"/>
              </w:rPr>
            </w:pPr>
            <w:r>
              <w:rPr>
                <w:rFonts w:ascii="SimSun" w:hAnsi="SimSun" w:eastAsia="SimSun" w:cs="SimSun"/>
                <w:sz w:val="16"/>
                <w:szCs w:val="16"/>
                <w:spacing w:val="2"/>
              </w:rPr>
              <w:t>1)输入正确的用户名</w:t>
            </w:r>
          </w:p>
          <w:p>
            <w:pPr>
              <w:ind w:left="225"/>
              <w:spacing w:before="120" w:line="219" w:lineRule="auto"/>
              <w:rPr>
                <w:rFonts w:ascii="SimSun" w:hAnsi="SimSun" w:eastAsia="SimSun" w:cs="SimSun"/>
                <w:sz w:val="16"/>
                <w:szCs w:val="16"/>
              </w:rPr>
            </w:pPr>
            <w:r>
              <w:rPr>
                <w:rFonts w:ascii="SimSun" w:hAnsi="SimSun" w:eastAsia="SimSun" w:cs="SimSun"/>
                <w:sz w:val="16"/>
                <w:szCs w:val="16"/>
                <w:spacing w:val="-1"/>
              </w:rPr>
              <w:t>2)输入错误的密码</w:t>
            </w:r>
          </w:p>
          <w:p>
            <w:pPr>
              <w:ind w:left="235"/>
              <w:spacing w:before="120" w:line="219" w:lineRule="auto"/>
              <w:rPr>
                <w:rFonts w:ascii="SimSun" w:hAnsi="SimSun" w:eastAsia="SimSun" w:cs="SimSun"/>
                <w:sz w:val="16"/>
                <w:szCs w:val="16"/>
              </w:rPr>
            </w:pPr>
            <w:r>
              <w:rPr>
                <w:rFonts w:ascii="SimSun" w:hAnsi="SimSun" w:eastAsia="SimSun" w:cs="SimSun"/>
                <w:sz w:val="16"/>
                <w:szCs w:val="16"/>
                <w:spacing w:val="-2"/>
              </w:rPr>
              <w:t>3)按回车键</w:t>
            </w:r>
          </w:p>
        </w:tc>
        <w:tc>
          <w:tcPr>
            <w:tcW w:w="1940" w:type="dxa"/>
            <w:vAlign w:val="top"/>
          </w:tcPr>
          <w:p>
            <w:pPr>
              <w:ind w:left="225"/>
              <w:spacing w:before="230" w:line="220" w:lineRule="auto"/>
              <w:rPr>
                <w:rFonts w:ascii="SimSun" w:hAnsi="SimSun" w:eastAsia="SimSun" w:cs="SimSun"/>
                <w:sz w:val="16"/>
                <w:szCs w:val="16"/>
              </w:rPr>
            </w:pPr>
            <w:r>
              <w:rPr>
                <w:rFonts w:ascii="SimSun" w:hAnsi="SimSun" w:eastAsia="SimSun" w:cs="SimSun"/>
                <w:sz w:val="16"/>
                <w:szCs w:val="16"/>
                <w:spacing w:val="1"/>
              </w:rPr>
              <w:t>1)用户名：</w:t>
            </w:r>
            <w:r>
              <w:rPr>
                <w:rFonts w:ascii="SimSun" w:hAnsi="SimSun" w:eastAsia="SimSun" w:cs="SimSun"/>
                <w:sz w:val="16"/>
                <w:szCs w:val="16"/>
              </w:rPr>
              <w:t>TestUser</w:t>
            </w:r>
          </w:p>
          <w:p>
            <w:pPr>
              <w:ind w:left="235"/>
              <w:spacing w:before="141" w:line="222" w:lineRule="auto"/>
              <w:rPr>
                <w:rFonts w:ascii="SimSun" w:hAnsi="SimSun" w:eastAsia="SimSun" w:cs="SimSun"/>
                <w:sz w:val="16"/>
                <w:szCs w:val="16"/>
              </w:rPr>
            </w:pPr>
            <w:r>
              <w:rPr>
                <w:rFonts w:ascii="SimSun" w:hAnsi="SimSun" w:eastAsia="SimSun" w:cs="SimSun"/>
                <w:sz w:val="16"/>
                <w:szCs w:val="16"/>
                <w:spacing w:val="-1"/>
              </w:rPr>
              <w:t>2)密码：Test2User</w:t>
            </w:r>
          </w:p>
          <w:p>
            <w:pPr>
              <w:ind w:left="225"/>
              <w:spacing w:before="127" w:line="222" w:lineRule="auto"/>
              <w:rPr>
                <w:rFonts w:ascii="SimSun" w:hAnsi="SimSun" w:eastAsia="SimSun" w:cs="SimSun"/>
                <w:sz w:val="16"/>
                <w:szCs w:val="16"/>
              </w:rPr>
            </w:pPr>
            <w:r>
              <w:rPr>
                <w:rFonts w:ascii="SimSun" w:hAnsi="SimSun" w:eastAsia="SimSun" w:cs="SimSun"/>
                <w:sz w:val="16"/>
                <w:szCs w:val="16"/>
                <w:spacing w:val="-2"/>
              </w:rPr>
              <w:t>3)N/A</w:t>
            </w:r>
          </w:p>
        </w:tc>
        <w:tc>
          <w:tcPr>
            <w:tcW w:w="3060" w:type="dxa"/>
            <w:vAlign w:val="top"/>
            <w:tcBorders>
              <w:right w:val="nil"/>
            </w:tcBorders>
          </w:tcPr>
          <w:p>
            <w:pPr>
              <w:ind w:left="245"/>
              <w:spacing w:before="102" w:line="222" w:lineRule="auto"/>
              <w:rPr>
                <w:rFonts w:ascii="SimSun" w:hAnsi="SimSun" w:eastAsia="SimSun" w:cs="SimSun"/>
                <w:sz w:val="16"/>
                <w:szCs w:val="16"/>
              </w:rPr>
            </w:pPr>
            <w:r>
              <w:rPr>
                <w:rFonts w:ascii="SimSun" w:hAnsi="SimSun" w:eastAsia="SimSun" w:cs="SimSun"/>
                <w:sz w:val="16"/>
                <w:szCs w:val="16"/>
                <w:spacing w:val="-3"/>
              </w:rPr>
              <w:t>1)N/A</w:t>
            </w:r>
          </w:p>
          <w:p>
            <w:pPr>
              <w:ind w:left="245"/>
              <w:spacing w:before="117" w:line="222" w:lineRule="auto"/>
              <w:rPr>
                <w:rFonts w:ascii="SimSun" w:hAnsi="SimSun" w:eastAsia="SimSun" w:cs="SimSun"/>
                <w:sz w:val="16"/>
                <w:szCs w:val="16"/>
              </w:rPr>
            </w:pPr>
            <w:r>
              <w:rPr>
                <w:rFonts w:ascii="SimSun" w:hAnsi="SimSun" w:eastAsia="SimSun" w:cs="SimSun"/>
                <w:sz w:val="16"/>
                <w:szCs w:val="16"/>
                <w:spacing w:val="-2"/>
              </w:rPr>
              <w:t>2)N/A</w:t>
            </w:r>
          </w:p>
          <w:p>
            <w:pPr>
              <w:ind w:left="245" w:right="2" w:firstLine="20"/>
              <w:spacing w:before="124" w:line="289" w:lineRule="auto"/>
              <w:rPr>
                <w:rFonts w:ascii="SimSun" w:hAnsi="SimSun" w:eastAsia="SimSun" w:cs="SimSun"/>
                <w:sz w:val="16"/>
                <w:szCs w:val="16"/>
              </w:rPr>
            </w:pPr>
            <w:r>
              <w:rPr>
                <w:rFonts w:ascii="SimSun" w:hAnsi="SimSun" w:eastAsia="SimSun" w:cs="SimSun"/>
                <w:sz w:val="16"/>
                <w:szCs w:val="16"/>
                <w:spacing w:val="-5"/>
              </w:rPr>
              <w:t>3)显示出错信息“用户名或密码错误”并</w:t>
            </w:r>
            <w:r>
              <w:rPr>
                <w:rFonts w:ascii="SimSun" w:hAnsi="SimSun" w:eastAsia="SimSun" w:cs="SimSun"/>
                <w:sz w:val="16"/>
                <w:szCs w:val="16"/>
              </w:rPr>
              <w:t xml:space="preserve"> </w:t>
            </w:r>
            <w:r>
              <w:rPr>
                <w:rFonts w:ascii="SimSun" w:hAnsi="SimSun" w:eastAsia="SimSun" w:cs="SimSun"/>
                <w:sz w:val="16"/>
                <w:szCs w:val="16"/>
                <w:spacing w:val="-1"/>
              </w:rPr>
              <w:t>清空输入框，不能正常登录</w:t>
            </w:r>
          </w:p>
        </w:tc>
      </w:tr>
      <w:tr>
        <w:trPr>
          <w:trHeight w:val="1259" w:hRule="atLeast"/>
        </w:trPr>
        <w:tc>
          <w:tcPr>
            <w:tcW w:w="590" w:type="dxa"/>
            <w:vAlign w:val="top"/>
            <w:vMerge w:val="continue"/>
            <w:tcBorders>
              <w:left w:val="nil"/>
              <w:top w:val="nil"/>
              <w:bottom w:val="nil"/>
            </w:tcBorders>
          </w:tcPr>
          <w:p>
            <w:pPr>
              <w:pStyle w:val="TableText"/>
              <w:rPr/>
            </w:pPr>
            <w:r/>
          </w:p>
        </w:tc>
        <w:tc>
          <w:tcPr>
            <w:tcW w:w="889" w:type="dxa"/>
            <w:vAlign w:val="top"/>
            <w:vMerge w:val="continue"/>
            <w:tcBorders>
              <w:top w:val="nil"/>
              <w:bottom w:val="nil"/>
            </w:tcBorders>
          </w:tcPr>
          <w:p>
            <w:pPr>
              <w:pStyle w:val="TableText"/>
              <w:rPr/>
            </w:pPr>
            <w:r/>
          </w:p>
        </w:tc>
        <w:tc>
          <w:tcPr>
            <w:tcW w:w="1760" w:type="dxa"/>
            <w:vAlign w:val="top"/>
            <w:vMerge w:val="continue"/>
            <w:tcBorders>
              <w:top w:val="nil"/>
            </w:tcBorders>
          </w:tcPr>
          <w:p>
            <w:pPr>
              <w:pStyle w:val="TableText"/>
              <w:rPr/>
            </w:pPr>
            <w:r/>
          </w:p>
        </w:tc>
        <w:tc>
          <w:tcPr>
            <w:tcW w:w="1940" w:type="dxa"/>
            <w:vAlign w:val="top"/>
          </w:tcPr>
          <w:p>
            <w:pPr>
              <w:ind w:left="225"/>
              <w:spacing w:before="91" w:line="220" w:lineRule="auto"/>
              <w:rPr>
                <w:rFonts w:ascii="SimSun" w:hAnsi="SimSun" w:eastAsia="SimSun" w:cs="SimSun"/>
                <w:sz w:val="16"/>
                <w:szCs w:val="16"/>
              </w:rPr>
            </w:pPr>
            <w:r>
              <w:rPr>
                <w:rFonts w:ascii="SimSun" w:hAnsi="SimSun" w:eastAsia="SimSun" w:cs="SimSun"/>
                <w:sz w:val="16"/>
                <w:szCs w:val="16"/>
                <w:spacing w:val="1"/>
              </w:rPr>
              <w:t>1)用户名：</w:t>
            </w:r>
            <w:r>
              <w:rPr>
                <w:rFonts w:ascii="SimSun" w:hAnsi="SimSun" w:eastAsia="SimSun" w:cs="SimSun"/>
                <w:sz w:val="16"/>
                <w:szCs w:val="16"/>
              </w:rPr>
              <w:t>TestUser</w:t>
            </w:r>
          </w:p>
          <w:p>
            <w:pPr>
              <w:ind w:left="225" w:firstLine="9"/>
              <w:spacing w:before="109" w:line="288" w:lineRule="auto"/>
              <w:rPr>
                <w:rFonts w:ascii="SimSun" w:hAnsi="SimSun" w:eastAsia="SimSun" w:cs="SimSun"/>
                <w:sz w:val="16"/>
                <w:szCs w:val="16"/>
              </w:rPr>
            </w:pPr>
            <w:r>
              <w:rPr>
                <w:rFonts w:ascii="SimSun" w:hAnsi="SimSun" w:eastAsia="SimSun" w:cs="SimSun"/>
                <w:sz w:val="16"/>
                <w:szCs w:val="16"/>
                <w:spacing w:val="7"/>
              </w:rPr>
              <w:t>2)密码：¥§(在用户名</w:t>
            </w:r>
            <w:r>
              <w:rPr>
                <w:rFonts w:ascii="SimSun" w:hAnsi="SimSun" w:eastAsia="SimSun" w:cs="SimSun"/>
                <w:sz w:val="16"/>
                <w:szCs w:val="16"/>
                <w:spacing w:val="9"/>
              </w:rPr>
              <w:t xml:space="preserve"> </w:t>
            </w:r>
            <w:r>
              <w:rPr>
                <w:rFonts w:ascii="SimSun" w:hAnsi="SimSun" w:eastAsia="SimSun" w:cs="SimSun"/>
                <w:sz w:val="16"/>
                <w:szCs w:val="16"/>
                <w:spacing w:val="3"/>
              </w:rPr>
              <w:t>中输入特殊符号)</w:t>
            </w:r>
          </w:p>
          <w:p>
            <w:pPr>
              <w:ind w:left="225"/>
              <w:spacing w:before="142" w:line="222" w:lineRule="auto"/>
              <w:rPr>
                <w:rFonts w:ascii="SimSun" w:hAnsi="SimSun" w:eastAsia="SimSun" w:cs="SimSun"/>
                <w:sz w:val="16"/>
                <w:szCs w:val="16"/>
              </w:rPr>
            </w:pPr>
            <w:r>
              <w:rPr>
                <w:rFonts w:ascii="SimSun" w:hAnsi="SimSun" w:eastAsia="SimSun" w:cs="SimSun"/>
                <w:sz w:val="16"/>
                <w:szCs w:val="16"/>
                <w:spacing w:val="-2"/>
              </w:rPr>
              <w:t>3)N/A</w:t>
            </w:r>
          </w:p>
        </w:tc>
        <w:tc>
          <w:tcPr>
            <w:tcW w:w="3060" w:type="dxa"/>
            <w:vAlign w:val="top"/>
            <w:tcBorders>
              <w:right w:val="nil"/>
            </w:tcBorders>
          </w:tcPr>
          <w:p>
            <w:pPr>
              <w:ind w:left="245"/>
              <w:spacing w:before="103" w:line="222" w:lineRule="auto"/>
              <w:rPr>
                <w:rFonts w:ascii="SimSun" w:hAnsi="SimSun" w:eastAsia="SimSun" w:cs="SimSun"/>
                <w:sz w:val="16"/>
                <w:szCs w:val="16"/>
              </w:rPr>
            </w:pPr>
            <w:r>
              <w:rPr>
                <w:rFonts w:ascii="SimSun" w:hAnsi="SimSun" w:eastAsia="SimSun" w:cs="SimSun"/>
                <w:sz w:val="16"/>
                <w:szCs w:val="16"/>
                <w:spacing w:val="-3"/>
              </w:rPr>
              <w:t>1)N/A</w:t>
            </w:r>
          </w:p>
          <w:p>
            <w:pPr>
              <w:ind w:left="245"/>
              <w:spacing w:before="117" w:line="222" w:lineRule="auto"/>
              <w:rPr>
                <w:rFonts w:ascii="SimSun" w:hAnsi="SimSun" w:eastAsia="SimSun" w:cs="SimSun"/>
                <w:sz w:val="16"/>
                <w:szCs w:val="16"/>
              </w:rPr>
            </w:pPr>
            <w:r>
              <w:rPr>
                <w:rFonts w:ascii="SimSun" w:hAnsi="SimSun" w:eastAsia="SimSun" w:cs="SimSun"/>
                <w:sz w:val="16"/>
                <w:szCs w:val="16"/>
                <w:spacing w:val="-2"/>
              </w:rPr>
              <w:t>2)N/A</w:t>
            </w:r>
          </w:p>
          <w:p>
            <w:pPr>
              <w:ind w:left="245" w:right="88"/>
              <w:spacing w:before="105" w:line="300" w:lineRule="auto"/>
              <w:rPr>
                <w:rFonts w:ascii="SimSun" w:hAnsi="SimSun" w:eastAsia="SimSun" w:cs="SimSun"/>
                <w:sz w:val="16"/>
                <w:szCs w:val="16"/>
              </w:rPr>
            </w:pPr>
            <w:r>
              <w:rPr>
                <w:rFonts w:ascii="SimSun" w:hAnsi="SimSun" w:eastAsia="SimSun" w:cs="SimSun"/>
                <w:sz w:val="16"/>
                <w:szCs w:val="16"/>
              </w:rPr>
              <w:t>3)提示用户名或密码中存在特殊符号， </w:t>
            </w:r>
            <w:r>
              <w:rPr>
                <w:rFonts w:ascii="SimSun" w:hAnsi="SimSun" w:eastAsia="SimSun" w:cs="SimSun"/>
                <w:sz w:val="16"/>
                <w:szCs w:val="16"/>
                <w:spacing w:val="-1"/>
              </w:rPr>
              <w:t>并清空输入框，不能正常登录</w:t>
            </w:r>
          </w:p>
        </w:tc>
      </w:tr>
      <w:tr>
        <w:trPr>
          <w:trHeight w:val="1249" w:hRule="atLeast"/>
        </w:trPr>
        <w:tc>
          <w:tcPr>
            <w:tcW w:w="590" w:type="dxa"/>
            <w:vAlign w:val="top"/>
            <w:vMerge w:val="continue"/>
            <w:tcBorders>
              <w:left w:val="nil"/>
              <w:top w:val="nil"/>
              <w:bottom w:val="nil"/>
            </w:tcBorders>
          </w:tcPr>
          <w:p>
            <w:pPr>
              <w:pStyle w:val="TableText"/>
              <w:rPr/>
            </w:pPr>
            <w:r/>
          </w:p>
        </w:tc>
        <w:tc>
          <w:tcPr>
            <w:tcW w:w="889" w:type="dxa"/>
            <w:vAlign w:val="top"/>
            <w:vMerge w:val="continue"/>
            <w:tcBorders>
              <w:top w:val="nil"/>
              <w:bottom w:val="nil"/>
            </w:tcBorders>
          </w:tcPr>
          <w:p>
            <w:pPr>
              <w:pStyle w:val="TableText"/>
              <w:rPr/>
            </w:pPr>
            <w:r/>
          </w:p>
        </w:tc>
        <w:tc>
          <w:tcPr>
            <w:tcW w:w="1760" w:type="dxa"/>
            <w:vAlign w:val="top"/>
            <w:vMerge w:val="restart"/>
            <w:tcBorders>
              <w:bottom w:val="nil"/>
            </w:tcBorders>
          </w:tcPr>
          <w:p>
            <w:pPr>
              <w:pStyle w:val="TableText"/>
              <w:spacing w:line="268" w:lineRule="auto"/>
              <w:rPr/>
            </w:pPr>
            <w:r/>
          </w:p>
          <w:p>
            <w:pPr>
              <w:pStyle w:val="TableText"/>
              <w:spacing w:line="268" w:lineRule="auto"/>
              <w:rPr/>
            </w:pPr>
            <w:r/>
          </w:p>
          <w:p>
            <w:pPr>
              <w:pStyle w:val="TableText"/>
              <w:spacing w:line="268" w:lineRule="auto"/>
              <w:rPr/>
            </w:pPr>
            <w:r/>
          </w:p>
          <w:p>
            <w:pPr>
              <w:ind w:left="255"/>
              <w:spacing w:before="52" w:line="219" w:lineRule="auto"/>
              <w:rPr>
                <w:rFonts w:ascii="SimSun" w:hAnsi="SimSun" w:eastAsia="SimSun" w:cs="SimSun"/>
                <w:sz w:val="16"/>
                <w:szCs w:val="16"/>
              </w:rPr>
            </w:pPr>
            <w:r>
              <w:rPr>
                <w:rFonts w:ascii="SimSun" w:hAnsi="SimSun" w:eastAsia="SimSun" w:cs="SimSun"/>
                <w:sz w:val="16"/>
                <w:szCs w:val="16"/>
                <w:spacing w:val="2"/>
              </w:rPr>
              <w:t>1)输入错误的用户名</w:t>
            </w:r>
          </w:p>
          <w:p>
            <w:pPr>
              <w:ind w:left="235"/>
              <w:spacing w:before="130" w:line="219" w:lineRule="auto"/>
              <w:rPr>
                <w:rFonts w:ascii="SimSun" w:hAnsi="SimSun" w:eastAsia="SimSun" w:cs="SimSun"/>
                <w:sz w:val="16"/>
                <w:szCs w:val="16"/>
              </w:rPr>
            </w:pPr>
            <w:r>
              <w:rPr>
                <w:rFonts w:ascii="SimSun" w:hAnsi="SimSun" w:eastAsia="SimSun" w:cs="SimSun"/>
                <w:sz w:val="16"/>
                <w:szCs w:val="16"/>
                <w:spacing w:val="-1"/>
              </w:rPr>
              <w:t>2)输入正确的密码</w:t>
            </w:r>
          </w:p>
          <w:p>
            <w:pPr>
              <w:ind w:left="225"/>
              <w:spacing w:before="120" w:line="219" w:lineRule="auto"/>
              <w:rPr>
                <w:rFonts w:ascii="SimSun" w:hAnsi="SimSun" w:eastAsia="SimSun" w:cs="SimSun"/>
                <w:sz w:val="16"/>
                <w:szCs w:val="16"/>
              </w:rPr>
            </w:pPr>
            <w:r>
              <w:rPr>
                <w:rFonts w:ascii="SimSun" w:hAnsi="SimSun" w:eastAsia="SimSun" w:cs="SimSun"/>
                <w:sz w:val="16"/>
                <w:szCs w:val="16"/>
                <w:spacing w:val="-2"/>
              </w:rPr>
              <w:t>3)按回车键</w:t>
            </w:r>
          </w:p>
        </w:tc>
        <w:tc>
          <w:tcPr>
            <w:tcW w:w="1940" w:type="dxa"/>
            <w:vAlign w:val="top"/>
          </w:tcPr>
          <w:p>
            <w:pPr>
              <w:ind w:left="225"/>
              <w:spacing w:before="222" w:line="220" w:lineRule="auto"/>
              <w:rPr>
                <w:rFonts w:ascii="SimSun" w:hAnsi="SimSun" w:eastAsia="SimSun" w:cs="SimSun"/>
                <w:sz w:val="16"/>
                <w:szCs w:val="16"/>
              </w:rPr>
            </w:pPr>
            <w:r>
              <w:rPr>
                <w:rFonts w:ascii="SimSun" w:hAnsi="SimSun" w:eastAsia="SimSun" w:cs="SimSun"/>
                <w:sz w:val="16"/>
                <w:szCs w:val="16"/>
                <w:spacing w:val="1"/>
              </w:rPr>
              <w:t>1)用户名：</w:t>
            </w:r>
            <w:r>
              <w:rPr>
                <w:rFonts w:ascii="SimSun" w:hAnsi="SimSun" w:eastAsia="SimSun" w:cs="SimSun"/>
                <w:sz w:val="16"/>
                <w:szCs w:val="16"/>
              </w:rPr>
              <w:t>TestUser</w:t>
            </w:r>
            <w:r>
              <w:rPr>
                <w:rFonts w:ascii="SimSun" w:hAnsi="SimSun" w:eastAsia="SimSun" w:cs="SimSun"/>
                <w:sz w:val="16"/>
                <w:szCs w:val="16"/>
                <w:spacing w:val="1"/>
              </w:rPr>
              <w:t>2</w:t>
            </w:r>
          </w:p>
          <w:p>
            <w:pPr>
              <w:ind w:left="225"/>
              <w:spacing w:before="141" w:line="222" w:lineRule="auto"/>
              <w:rPr>
                <w:rFonts w:ascii="SimSun" w:hAnsi="SimSun" w:eastAsia="SimSun" w:cs="SimSun"/>
                <w:sz w:val="16"/>
                <w:szCs w:val="16"/>
              </w:rPr>
            </w:pPr>
            <w:r>
              <w:rPr>
                <w:rFonts w:ascii="SimSun" w:hAnsi="SimSun" w:eastAsia="SimSun" w:cs="SimSun"/>
                <w:sz w:val="16"/>
                <w:szCs w:val="16"/>
                <w:spacing w:val="-1"/>
              </w:rPr>
              <w:t>2)密码：Test1User</w:t>
            </w:r>
          </w:p>
          <w:p>
            <w:pPr>
              <w:ind w:left="225"/>
              <w:spacing w:before="127" w:line="222" w:lineRule="auto"/>
              <w:rPr>
                <w:rFonts w:ascii="SimSun" w:hAnsi="SimSun" w:eastAsia="SimSun" w:cs="SimSun"/>
                <w:sz w:val="16"/>
                <w:szCs w:val="16"/>
              </w:rPr>
            </w:pPr>
            <w:r>
              <w:rPr>
                <w:rFonts w:ascii="SimSun" w:hAnsi="SimSun" w:eastAsia="SimSun" w:cs="SimSun"/>
                <w:sz w:val="16"/>
                <w:szCs w:val="16"/>
                <w:spacing w:val="-2"/>
              </w:rPr>
              <w:t>3)N/A</w:t>
            </w:r>
          </w:p>
        </w:tc>
        <w:tc>
          <w:tcPr>
            <w:tcW w:w="3060" w:type="dxa"/>
            <w:vAlign w:val="top"/>
            <w:tcBorders>
              <w:right w:val="nil"/>
            </w:tcBorders>
          </w:tcPr>
          <w:p>
            <w:pPr>
              <w:ind w:left="245"/>
              <w:spacing w:before="84" w:line="222" w:lineRule="auto"/>
              <w:rPr>
                <w:rFonts w:ascii="SimSun" w:hAnsi="SimSun" w:eastAsia="SimSun" w:cs="SimSun"/>
                <w:sz w:val="16"/>
                <w:szCs w:val="16"/>
              </w:rPr>
            </w:pPr>
            <w:r>
              <w:rPr>
                <w:rFonts w:ascii="SimSun" w:hAnsi="SimSun" w:eastAsia="SimSun" w:cs="SimSun"/>
                <w:sz w:val="16"/>
                <w:szCs w:val="16"/>
                <w:spacing w:val="-3"/>
              </w:rPr>
              <w:t>1)N/A</w:t>
            </w:r>
          </w:p>
          <w:p>
            <w:pPr>
              <w:ind w:left="245"/>
              <w:spacing w:before="127" w:line="222" w:lineRule="auto"/>
              <w:rPr>
                <w:rFonts w:ascii="SimSun" w:hAnsi="SimSun" w:eastAsia="SimSun" w:cs="SimSun"/>
                <w:sz w:val="16"/>
                <w:szCs w:val="16"/>
              </w:rPr>
            </w:pPr>
            <w:r>
              <w:rPr>
                <w:rFonts w:ascii="SimSun" w:hAnsi="SimSun" w:eastAsia="SimSun" w:cs="SimSun"/>
                <w:sz w:val="16"/>
                <w:szCs w:val="16"/>
                <w:spacing w:val="-2"/>
              </w:rPr>
              <w:t>2)N/A</w:t>
            </w:r>
          </w:p>
          <w:p>
            <w:pPr>
              <w:ind w:left="245" w:right="2" w:firstLine="9"/>
              <w:spacing w:before="125" w:line="288" w:lineRule="auto"/>
              <w:rPr>
                <w:rFonts w:ascii="SimSun" w:hAnsi="SimSun" w:eastAsia="SimSun" w:cs="SimSun"/>
                <w:sz w:val="16"/>
                <w:szCs w:val="16"/>
              </w:rPr>
            </w:pPr>
            <w:r>
              <w:rPr>
                <w:rFonts w:ascii="SimSun" w:hAnsi="SimSun" w:eastAsia="SimSun" w:cs="SimSun"/>
                <w:sz w:val="16"/>
                <w:szCs w:val="16"/>
                <w:spacing w:val="-5"/>
              </w:rPr>
              <w:t>3)显示出错信息“用户名或密码错误”并</w:t>
            </w:r>
            <w:r>
              <w:rPr>
                <w:rFonts w:ascii="SimSun" w:hAnsi="SimSun" w:eastAsia="SimSun" w:cs="SimSun"/>
                <w:sz w:val="16"/>
                <w:szCs w:val="16"/>
                <w:spacing w:val="10"/>
              </w:rPr>
              <w:t xml:space="preserve"> </w:t>
            </w:r>
            <w:r>
              <w:rPr>
                <w:rFonts w:ascii="SimSun" w:hAnsi="SimSun" w:eastAsia="SimSun" w:cs="SimSun"/>
                <w:sz w:val="16"/>
                <w:szCs w:val="16"/>
                <w:spacing w:val="-1"/>
              </w:rPr>
              <w:t>清空输入框，不能正常登录</w:t>
            </w:r>
          </w:p>
        </w:tc>
      </w:tr>
      <w:tr>
        <w:trPr>
          <w:trHeight w:val="1238" w:hRule="atLeast"/>
        </w:trPr>
        <w:tc>
          <w:tcPr>
            <w:tcW w:w="590" w:type="dxa"/>
            <w:vAlign w:val="top"/>
            <w:vMerge w:val="continue"/>
            <w:tcBorders>
              <w:left w:val="nil"/>
              <w:top w:val="nil"/>
              <w:bottom w:val="nil"/>
            </w:tcBorders>
          </w:tcPr>
          <w:p>
            <w:pPr>
              <w:pStyle w:val="TableText"/>
              <w:rPr/>
            </w:pPr>
            <w:r/>
          </w:p>
        </w:tc>
        <w:tc>
          <w:tcPr>
            <w:tcW w:w="889" w:type="dxa"/>
            <w:vAlign w:val="top"/>
            <w:vMerge w:val="continue"/>
            <w:tcBorders>
              <w:top w:val="nil"/>
              <w:bottom w:val="nil"/>
            </w:tcBorders>
          </w:tcPr>
          <w:p>
            <w:pPr>
              <w:pStyle w:val="TableText"/>
              <w:rPr/>
            </w:pPr>
            <w:r/>
          </w:p>
        </w:tc>
        <w:tc>
          <w:tcPr>
            <w:tcW w:w="1760" w:type="dxa"/>
            <w:vAlign w:val="top"/>
            <w:vMerge w:val="continue"/>
            <w:tcBorders>
              <w:top w:val="nil"/>
            </w:tcBorders>
          </w:tcPr>
          <w:p>
            <w:pPr>
              <w:pStyle w:val="TableText"/>
              <w:rPr/>
            </w:pPr>
            <w:r/>
          </w:p>
        </w:tc>
        <w:tc>
          <w:tcPr>
            <w:tcW w:w="1940" w:type="dxa"/>
            <w:vAlign w:val="top"/>
          </w:tcPr>
          <w:p>
            <w:pPr>
              <w:ind w:left="225" w:firstLine="9"/>
              <w:spacing w:before="83" w:line="288" w:lineRule="auto"/>
              <w:rPr>
                <w:rFonts w:ascii="SimSun" w:hAnsi="SimSun" w:eastAsia="SimSun" w:cs="SimSun"/>
                <w:sz w:val="16"/>
                <w:szCs w:val="16"/>
              </w:rPr>
            </w:pPr>
            <w:r>
              <w:rPr>
                <w:rFonts w:ascii="SimSun" w:hAnsi="SimSun" w:eastAsia="SimSun" w:cs="SimSun"/>
                <w:sz w:val="16"/>
                <w:szCs w:val="16"/>
                <w:spacing w:val="7"/>
              </w:rPr>
              <w:t>1)用户名：¥§(在用户</w:t>
            </w:r>
            <w:r>
              <w:rPr>
                <w:rFonts w:ascii="SimSun" w:hAnsi="SimSun" w:eastAsia="SimSun" w:cs="SimSun"/>
                <w:sz w:val="16"/>
                <w:szCs w:val="16"/>
                <w:spacing w:val="9"/>
              </w:rPr>
              <w:t xml:space="preserve"> </w:t>
            </w:r>
            <w:r>
              <w:rPr>
                <w:rFonts w:ascii="SimSun" w:hAnsi="SimSun" w:eastAsia="SimSun" w:cs="SimSun"/>
                <w:sz w:val="16"/>
                <w:szCs w:val="16"/>
                <w:spacing w:val="3"/>
              </w:rPr>
              <w:t>名中输入特殊符号)</w:t>
            </w:r>
          </w:p>
          <w:p>
            <w:pPr>
              <w:ind w:left="225"/>
              <w:spacing w:before="132" w:line="222" w:lineRule="auto"/>
              <w:rPr>
                <w:rFonts w:ascii="SimSun" w:hAnsi="SimSun" w:eastAsia="SimSun" w:cs="SimSun"/>
                <w:sz w:val="16"/>
                <w:szCs w:val="16"/>
              </w:rPr>
            </w:pPr>
            <w:r>
              <w:rPr>
                <w:rFonts w:ascii="SimSun" w:hAnsi="SimSun" w:eastAsia="SimSun" w:cs="SimSun"/>
                <w:sz w:val="16"/>
                <w:szCs w:val="16"/>
                <w:spacing w:val="-1"/>
              </w:rPr>
              <w:t>2)密码：TestIUser</w:t>
            </w:r>
          </w:p>
          <w:p>
            <w:pPr>
              <w:ind w:left="225"/>
              <w:spacing w:before="115" w:line="219" w:lineRule="auto"/>
              <w:rPr>
                <w:rFonts w:ascii="SimSun" w:hAnsi="SimSun" w:eastAsia="SimSun" w:cs="SimSun"/>
                <w:sz w:val="16"/>
                <w:szCs w:val="16"/>
              </w:rPr>
            </w:pPr>
            <w:r>
              <w:rPr>
                <w:rFonts w:ascii="SimSun" w:hAnsi="SimSun" w:eastAsia="SimSun" w:cs="SimSun"/>
                <w:sz w:val="16"/>
                <w:szCs w:val="16"/>
                <w:spacing w:val="-2"/>
              </w:rPr>
              <w:t>3)按回车键</w:t>
            </w:r>
          </w:p>
        </w:tc>
        <w:tc>
          <w:tcPr>
            <w:tcW w:w="3060" w:type="dxa"/>
            <w:vAlign w:val="top"/>
            <w:tcBorders>
              <w:right w:val="nil"/>
            </w:tcBorders>
          </w:tcPr>
          <w:p>
            <w:pPr>
              <w:ind w:left="245"/>
              <w:spacing w:before="95" w:line="222" w:lineRule="auto"/>
              <w:rPr>
                <w:rFonts w:ascii="SimSun" w:hAnsi="SimSun" w:eastAsia="SimSun" w:cs="SimSun"/>
                <w:sz w:val="16"/>
                <w:szCs w:val="16"/>
              </w:rPr>
            </w:pPr>
            <w:r>
              <w:rPr>
                <w:rFonts w:ascii="SimSun" w:hAnsi="SimSun" w:eastAsia="SimSun" w:cs="SimSun"/>
                <w:sz w:val="16"/>
                <w:szCs w:val="16"/>
                <w:spacing w:val="-3"/>
              </w:rPr>
              <w:t>1)N/A</w:t>
            </w:r>
          </w:p>
          <w:p>
            <w:pPr>
              <w:ind w:left="245"/>
              <w:spacing w:before="97" w:line="222" w:lineRule="auto"/>
              <w:rPr>
                <w:rFonts w:ascii="SimSun" w:hAnsi="SimSun" w:eastAsia="SimSun" w:cs="SimSun"/>
                <w:sz w:val="16"/>
                <w:szCs w:val="16"/>
              </w:rPr>
            </w:pPr>
            <w:r>
              <w:rPr>
                <w:rFonts w:ascii="SimSun" w:hAnsi="SimSun" w:eastAsia="SimSun" w:cs="SimSun"/>
                <w:sz w:val="16"/>
                <w:szCs w:val="16"/>
                <w:spacing w:val="-2"/>
              </w:rPr>
              <w:t>2)N/A</w:t>
            </w:r>
          </w:p>
          <w:p>
            <w:pPr>
              <w:ind w:left="245" w:right="88"/>
              <w:spacing w:before="145" w:line="288" w:lineRule="auto"/>
              <w:rPr>
                <w:rFonts w:ascii="SimSun" w:hAnsi="SimSun" w:eastAsia="SimSun" w:cs="SimSun"/>
                <w:sz w:val="16"/>
                <w:szCs w:val="16"/>
              </w:rPr>
            </w:pPr>
            <w:r>
              <w:rPr>
                <w:rFonts w:ascii="SimSun" w:hAnsi="SimSun" w:eastAsia="SimSun" w:cs="SimSun"/>
                <w:sz w:val="16"/>
                <w:szCs w:val="16"/>
              </w:rPr>
              <w:t>3)提示用户名或密码中存在特殊符号， </w:t>
            </w:r>
            <w:r>
              <w:rPr>
                <w:rFonts w:ascii="SimSun" w:hAnsi="SimSun" w:eastAsia="SimSun" w:cs="SimSun"/>
                <w:sz w:val="16"/>
                <w:szCs w:val="16"/>
                <w:spacing w:val="-1"/>
              </w:rPr>
              <w:t>并清空输入框，不能正常登录</w:t>
            </w:r>
          </w:p>
        </w:tc>
      </w:tr>
      <w:tr>
        <w:trPr>
          <w:trHeight w:val="939" w:hRule="atLeast"/>
        </w:trPr>
        <w:tc>
          <w:tcPr>
            <w:tcW w:w="590" w:type="dxa"/>
            <w:vAlign w:val="top"/>
            <w:vMerge w:val="continue"/>
            <w:tcBorders>
              <w:left w:val="nil"/>
              <w:top w:val="nil"/>
              <w:bottom w:val="nil"/>
            </w:tcBorders>
          </w:tcPr>
          <w:p>
            <w:pPr>
              <w:pStyle w:val="TableText"/>
              <w:rPr/>
            </w:pPr>
            <w:r/>
          </w:p>
        </w:tc>
        <w:tc>
          <w:tcPr>
            <w:tcW w:w="889" w:type="dxa"/>
            <w:vAlign w:val="top"/>
            <w:vMerge w:val="continue"/>
            <w:tcBorders>
              <w:top w:val="nil"/>
              <w:bottom w:val="nil"/>
            </w:tcBorders>
          </w:tcPr>
          <w:p>
            <w:pPr>
              <w:pStyle w:val="TableText"/>
              <w:rPr/>
            </w:pPr>
            <w:r/>
          </w:p>
        </w:tc>
        <w:tc>
          <w:tcPr>
            <w:tcW w:w="1760" w:type="dxa"/>
            <w:vAlign w:val="top"/>
          </w:tcPr>
          <w:p>
            <w:pPr>
              <w:ind w:left="246"/>
              <w:spacing w:before="94" w:line="219" w:lineRule="auto"/>
              <w:rPr>
                <w:rFonts w:ascii="SimSun" w:hAnsi="SimSun" w:eastAsia="SimSun" w:cs="SimSun"/>
                <w:sz w:val="16"/>
                <w:szCs w:val="16"/>
              </w:rPr>
            </w:pPr>
            <w:r>
              <w:rPr>
                <w:rFonts w:ascii="SimSun" w:hAnsi="SimSun" w:eastAsia="SimSun" w:cs="SimSun"/>
                <w:sz w:val="16"/>
                <w:szCs w:val="16"/>
                <w:spacing w:val="2"/>
              </w:rPr>
              <w:t>1)输入错误的用户名</w:t>
            </w:r>
          </w:p>
          <w:p>
            <w:pPr>
              <w:ind w:left="225"/>
              <w:spacing w:before="120" w:line="219" w:lineRule="auto"/>
              <w:rPr>
                <w:rFonts w:ascii="SimSun" w:hAnsi="SimSun" w:eastAsia="SimSun" w:cs="SimSun"/>
                <w:sz w:val="16"/>
                <w:szCs w:val="16"/>
              </w:rPr>
            </w:pPr>
            <w:r>
              <w:rPr>
                <w:rFonts w:ascii="SimSun" w:hAnsi="SimSun" w:eastAsia="SimSun" w:cs="SimSun"/>
                <w:sz w:val="16"/>
                <w:szCs w:val="16"/>
                <w:spacing w:val="-1"/>
              </w:rPr>
              <w:t>2)输入错误的密码</w:t>
            </w:r>
          </w:p>
          <w:p>
            <w:pPr>
              <w:ind w:left="235"/>
              <w:spacing w:before="130" w:line="219" w:lineRule="auto"/>
              <w:rPr>
                <w:rFonts w:ascii="SimSun" w:hAnsi="SimSun" w:eastAsia="SimSun" w:cs="SimSun"/>
                <w:sz w:val="16"/>
                <w:szCs w:val="16"/>
              </w:rPr>
            </w:pPr>
            <w:r>
              <w:rPr>
                <w:rFonts w:ascii="SimSun" w:hAnsi="SimSun" w:eastAsia="SimSun" w:cs="SimSun"/>
                <w:sz w:val="16"/>
                <w:szCs w:val="16"/>
                <w:spacing w:val="-2"/>
              </w:rPr>
              <w:t>3)按回车键</w:t>
            </w:r>
          </w:p>
        </w:tc>
        <w:tc>
          <w:tcPr>
            <w:tcW w:w="1940" w:type="dxa"/>
            <w:vAlign w:val="top"/>
          </w:tcPr>
          <w:p>
            <w:pPr>
              <w:ind w:left="234" w:right="174" w:hanging="9"/>
              <w:spacing w:before="95" w:line="364" w:lineRule="auto"/>
              <w:rPr>
                <w:rFonts w:ascii="SimSun" w:hAnsi="SimSun" w:eastAsia="SimSun" w:cs="SimSun"/>
                <w:sz w:val="16"/>
                <w:szCs w:val="16"/>
              </w:rPr>
            </w:pPr>
            <w:r>
              <w:rPr>
                <w:rFonts w:ascii="SimSun" w:hAnsi="SimSun" w:eastAsia="SimSun" w:cs="SimSun"/>
                <w:sz w:val="16"/>
                <w:szCs w:val="16"/>
                <w:spacing w:val="1"/>
              </w:rPr>
              <w:t>1)用户名：</w:t>
            </w:r>
            <w:r>
              <w:rPr>
                <w:rFonts w:ascii="SimSun" w:hAnsi="SimSun" w:eastAsia="SimSun" w:cs="SimSun"/>
                <w:sz w:val="16"/>
                <w:szCs w:val="16"/>
              </w:rPr>
              <w:t>TestUser</w:t>
            </w:r>
            <w:r>
              <w:rPr>
                <w:rFonts w:ascii="SimSun" w:hAnsi="SimSun" w:eastAsia="SimSun" w:cs="SimSun"/>
                <w:sz w:val="16"/>
                <w:szCs w:val="16"/>
                <w:spacing w:val="1"/>
              </w:rPr>
              <w:t>2 </w:t>
            </w:r>
            <w:r>
              <w:rPr>
                <w:rFonts w:ascii="SimSun" w:hAnsi="SimSun" w:eastAsia="SimSun" w:cs="SimSun"/>
                <w:sz w:val="16"/>
                <w:szCs w:val="16"/>
                <w:spacing w:val="-1"/>
              </w:rPr>
              <w:t>2)密码：Test2User</w:t>
            </w:r>
          </w:p>
          <w:p>
            <w:pPr>
              <w:ind w:left="225"/>
              <w:spacing w:line="221" w:lineRule="auto"/>
              <w:rPr>
                <w:rFonts w:ascii="SimSun" w:hAnsi="SimSun" w:eastAsia="SimSun" w:cs="SimSun"/>
                <w:sz w:val="16"/>
                <w:szCs w:val="16"/>
              </w:rPr>
            </w:pPr>
            <w:r>
              <w:rPr>
                <w:rFonts w:ascii="SimSun" w:hAnsi="SimSun" w:eastAsia="SimSun" w:cs="SimSun"/>
                <w:sz w:val="16"/>
                <w:szCs w:val="16"/>
                <w:spacing w:val="-2"/>
              </w:rPr>
              <w:t>3)N/A;</w:t>
            </w:r>
          </w:p>
        </w:tc>
        <w:tc>
          <w:tcPr>
            <w:tcW w:w="3060" w:type="dxa"/>
            <w:vAlign w:val="top"/>
            <w:tcBorders>
              <w:right w:val="nil"/>
            </w:tcBorders>
          </w:tcPr>
          <w:p>
            <w:pPr>
              <w:ind w:left="245"/>
              <w:spacing w:before="97" w:line="222" w:lineRule="auto"/>
              <w:rPr>
                <w:rFonts w:ascii="SimSun" w:hAnsi="SimSun" w:eastAsia="SimSun" w:cs="SimSun"/>
                <w:sz w:val="16"/>
                <w:szCs w:val="16"/>
              </w:rPr>
            </w:pPr>
            <w:r>
              <w:rPr>
                <w:rFonts w:ascii="SimSun" w:hAnsi="SimSun" w:eastAsia="SimSun" w:cs="SimSun"/>
                <w:sz w:val="16"/>
                <w:szCs w:val="16"/>
                <w:spacing w:val="-3"/>
              </w:rPr>
              <w:t>1)N/A</w:t>
            </w:r>
          </w:p>
          <w:p>
            <w:pPr>
              <w:ind w:left="245"/>
              <w:spacing w:before="127" w:line="222" w:lineRule="auto"/>
              <w:rPr>
                <w:rFonts w:ascii="SimSun" w:hAnsi="SimSun" w:eastAsia="SimSun" w:cs="SimSun"/>
                <w:sz w:val="16"/>
                <w:szCs w:val="16"/>
              </w:rPr>
            </w:pPr>
            <w:r>
              <w:rPr>
                <w:rFonts w:ascii="SimSun" w:hAnsi="SimSun" w:eastAsia="SimSun" w:cs="SimSun"/>
                <w:sz w:val="16"/>
                <w:szCs w:val="16"/>
                <w:spacing w:val="-2"/>
              </w:rPr>
              <w:t>2)N/A</w:t>
            </w:r>
          </w:p>
          <w:p>
            <w:pPr>
              <w:ind w:left="245"/>
              <w:spacing w:before="125" w:line="220" w:lineRule="auto"/>
              <w:rPr>
                <w:rFonts w:ascii="SimSun" w:hAnsi="SimSun" w:eastAsia="SimSun" w:cs="SimSun"/>
                <w:sz w:val="16"/>
                <w:szCs w:val="16"/>
              </w:rPr>
            </w:pPr>
            <w:r>
              <w:rPr>
                <w:rFonts w:ascii="SimSun" w:hAnsi="SimSun" w:eastAsia="SimSun" w:cs="SimSun"/>
                <w:sz w:val="16"/>
                <w:szCs w:val="16"/>
                <w:spacing w:val="-1"/>
              </w:rPr>
              <w:t>3)用户名或密码错误</w:t>
            </w:r>
          </w:p>
        </w:tc>
      </w:tr>
      <w:tr>
        <w:trPr>
          <w:trHeight w:val="609" w:hRule="atLeast"/>
        </w:trPr>
        <w:tc>
          <w:tcPr>
            <w:tcW w:w="590" w:type="dxa"/>
            <w:vAlign w:val="top"/>
            <w:vMerge w:val="continue"/>
            <w:tcBorders>
              <w:left w:val="nil"/>
              <w:top w:val="nil"/>
            </w:tcBorders>
          </w:tcPr>
          <w:p>
            <w:pPr>
              <w:pStyle w:val="TableText"/>
              <w:rPr/>
            </w:pPr>
            <w:r/>
          </w:p>
        </w:tc>
        <w:tc>
          <w:tcPr>
            <w:tcW w:w="889" w:type="dxa"/>
            <w:vAlign w:val="top"/>
            <w:vMerge w:val="continue"/>
            <w:tcBorders>
              <w:top w:val="nil"/>
            </w:tcBorders>
          </w:tcPr>
          <w:p>
            <w:pPr>
              <w:pStyle w:val="TableText"/>
              <w:rPr/>
            </w:pPr>
            <w:r/>
          </w:p>
        </w:tc>
        <w:tc>
          <w:tcPr>
            <w:tcW w:w="1760" w:type="dxa"/>
            <w:vAlign w:val="top"/>
          </w:tcPr>
          <w:p>
            <w:pPr>
              <w:ind w:left="95" w:right="66" w:firstLine="160"/>
              <w:spacing w:before="96" w:line="290" w:lineRule="auto"/>
              <w:rPr>
                <w:rFonts w:ascii="SimSun" w:hAnsi="SimSun" w:eastAsia="SimSun" w:cs="SimSun"/>
                <w:sz w:val="16"/>
                <w:szCs w:val="16"/>
              </w:rPr>
            </w:pPr>
            <w:r>
              <w:rPr>
                <w:rFonts w:ascii="SimSun" w:hAnsi="SimSun" w:eastAsia="SimSun" w:cs="SimSun"/>
                <w:sz w:val="16"/>
                <w:szCs w:val="16"/>
                <w:spacing w:val="-9"/>
              </w:rPr>
              <w:t>1</w:t>
            </w:r>
            <w:r>
              <w:rPr>
                <w:rFonts w:ascii="SimSun" w:hAnsi="SimSun" w:eastAsia="SimSun" w:cs="SimSun"/>
                <w:sz w:val="16"/>
                <w:szCs w:val="16"/>
                <w:spacing w:val="-24"/>
              </w:rPr>
              <w:t xml:space="preserve"> </w:t>
            </w:r>
            <w:r>
              <w:rPr>
                <w:rFonts w:ascii="SimSun" w:hAnsi="SimSun" w:eastAsia="SimSun" w:cs="SimSun"/>
                <w:sz w:val="16"/>
                <w:szCs w:val="16"/>
                <w:spacing w:val="-9"/>
              </w:rPr>
              <w:t>)</w:t>
            </w:r>
            <w:r>
              <w:rPr>
                <w:rFonts w:ascii="SimSun" w:hAnsi="SimSun" w:eastAsia="SimSun" w:cs="SimSun"/>
                <w:sz w:val="16"/>
                <w:szCs w:val="16"/>
                <w:spacing w:val="-26"/>
              </w:rPr>
              <w:t xml:space="preserve"> </w:t>
            </w:r>
            <w:r>
              <w:rPr>
                <w:rFonts w:ascii="SimSun" w:hAnsi="SimSun" w:eastAsia="SimSun" w:cs="SimSun"/>
                <w:sz w:val="16"/>
                <w:szCs w:val="16"/>
                <w:spacing w:val="-9"/>
              </w:rPr>
              <w:t>直</w:t>
            </w:r>
            <w:r>
              <w:rPr>
                <w:rFonts w:ascii="SimSun" w:hAnsi="SimSun" w:eastAsia="SimSun" w:cs="SimSun"/>
                <w:sz w:val="16"/>
                <w:szCs w:val="16"/>
                <w:spacing w:val="-28"/>
              </w:rPr>
              <w:t xml:space="preserve"> </w:t>
            </w:r>
            <w:r>
              <w:rPr>
                <w:rFonts w:ascii="SimSun" w:hAnsi="SimSun" w:eastAsia="SimSun" w:cs="SimSun"/>
                <w:sz w:val="16"/>
                <w:szCs w:val="16"/>
                <w:spacing w:val="-9"/>
              </w:rPr>
              <w:t>接</w:t>
            </w:r>
            <w:r>
              <w:rPr>
                <w:rFonts w:ascii="SimSun" w:hAnsi="SimSun" w:eastAsia="SimSun" w:cs="SimSun"/>
                <w:sz w:val="16"/>
                <w:szCs w:val="16"/>
                <w:spacing w:val="-25"/>
              </w:rPr>
              <w:t xml:space="preserve"> </w:t>
            </w:r>
            <w:r>
              <w:rPr>
                <w:rFonts w:ascii="SimSun" w:hAnsi="SimSun" w:eastAsia="SimSun" w:cs="SimSun"/>
                <w:sz w:val="16"/>
                <w:szCs w:val="16"/>
                <w:spacing w:val="-9"/>
              </w:rPr>
              <w:t>单</w:t>
            </w:r>
            <w:r>
              <w:rPr>
                <w:rFonts w:ascii="SimSun" w:hAnsi="SimSun" w:eastAsia="SimSun" w:cs="SimSun"/>
                <w:sz w:val="16"/>
                <w:szCs w:val="16"/>
                <w:spacing w:val="-28"/>
              </w:rPr>
              <w:t xml:space="preserve"> </w:t>
            </w:r>
            <w:r>
              <w:rPr>
                <w:rFonts w:ascii="SimSun" w:hAnsi="SimSun" w:eastAsia="SimSun" w:cs="SimSun"/>
                <w:sz w:val="16"/>
                <w:szCs w:val="16"/>
                <w:spacing w:val="-9"/>
              </w:rPr>
              <w:t>击</w:t>
            </w:r>
            <w:r>
              <w:rPr>
                <w:rFonts w:ascii="SimSun" w:hAnsi="SimSun" w:eastAsia="SimSun" w:cs="SimSun"/>
                <w:sz w:val="16"/>
                <w:szCs w:val="16"/>
                <w:spacing w:val="-24"/>
              </w:rPr>
              <w:t xml:space="preserve"> </w:t>
            </w:r>
            <w:r>
              <w:rPr>
                <w:rFonts w:ascii="SimSun" w:hAnsi="SimSun" w:eastAsia="SimSun" w:cs="SimSun"/>
                <w:sz w:val="16"/>
                <w:szCs w:val="16"/>
                <w:spacing w:val="-9"/>
              </w:rPr>
              <w:t>登</w:t>
            </w:r>
            <w:r>
              <w:rPr>
                <w:rFonts w:ascii="SimSun" w:hAnsi="SimSun" w:eastAsia="SimSun" w:cs="SimSun"/>
                <w:sz w:val="16"/>
                <w:szCs w:val="16"/>
                <w:spacing w:val="-27"/>
              </w:rPr>
              <w:t xml:space="preserve"> </w:t>
            </w:r>
            <w:r>
              <w:rPr>
                <w:rFonts w:ascii="SimSun" w:hAnsi="SimSun" w:eastAsia="SimSun" w:cs="SimSun"/>
                <w:sz w:val="16"/>
                <w:szCs w:val="16"/>
                <w:spacing w:val="-9"/>
              </w:rPr>
              <w:t>录</w:t>
            </w:r>
            <w:r>
              <w:rPr>
                <w:rFonts w:ascii="SimSun" w:hAnsi="SimSun" w:eastAsia="SimSun" w:cs="SimSun"/>
                <w:sz w:val="16"/>
                <w:szCs w:val="16"/>
              </w:rPr>
              <w:t xml:space="preserve"> </w:t>
            </w:r>
            <w:r>
              <w:rPr>
                <w:rFonts w:ascii="SimSun" w:hAnsi="SimSun" w:eastAsia="SimSun" w:cs="SimSun"/>
                <w:sz w:val="16"/>
                <w:szCs w:val="16"/>
                <w:spacing w:val="-4"/>
              </w:rPr>
              <w:t>(submit)</w:t>
            </w:r>
          </w:p>
        </w:tc>
        <w:tc>
          <w:tcPr>
            <w:tcW w:w="1940" w:type="dxa"/>
            <w:vAlign w:val="top"/>
          </w:tcPr>
          <w:p>
            <w:pPr>
              <w:ind w:left="225"/>
              <w:spacing w:before="238" w:line="222" w:lineRule="auto"/>
              <w:rPr>
                <w:rFonts w:ascii="SimSun" w:hAnsi="SimSun" w:eastAsia="SimSun" w:cs="SimSun"/>
                <w:sz w:val="16"/>
                <w:szCs w:val="16"/>
              </w:rPr>
            </w:pPr>
            <w:r>
              <w:rPr>
                <w:rFonts w:ascii="SimSun" w:hAnsi="SimSun" w:eastAsia="SimSun" w:cs="SimSun"/>
                <w:sz w:val="16"/>
                <w:szCs w:val="16"/>
                <w:spacing w:val="-3"/>
              </w:rPr>
              <w:t>1)N/A</w:t>
            </w:r>
          </w:p>
        </w:tc>
        <w:tc>
          <w:tcPr>
            <w:tcW w:w="3060" w:type="dxa"/>
            <w:vAlign w:val="top"/>
            <w:tcBorders>
              <w:right w:val="nil"/>
            </w:tcBorders>
          </w:tcPr>
          <w:p>
            <w:pPr>
              <w:spacing w:before="235" w:line="219" w:lineRule="auto"/>
              <w:jc w:val="right"/>
              <w:rPr>
                <w:rFonts w:ascii="SimSun" w:hAnsi="SimSun" w:eastAsia="SimSun" w:cs="SimSun"/>
                <w:sz w:val="16"/>
                <w:szCs w:val="16"/>
              </w:rPr>
            </w:pPr>
            <w:r>
              <w:rPr>
                <w:rFonts w:ascii="SimSun" w:hAnsi="SimSun" w:eastAsia="SimSun" w:cs="SimSun"/>
                <w:sz w:val="16"/>
                <w:szCs w:val="16"/>
                <w:spacing w:val="-5"/>
              </w:rPr>
              <w:t>1)出现“请输入用户名、密码”的提示框</w:t>
            </w:r>
          </w:p>
        </w:tc>
      </w:tr>
      <w:tr>
        <w:trPr>
          <w:trHeight w:val="934" w:hRule="atLeast"/>
        </w:trPr>
        <w:tc>
          <w:tcPr>
            <w:tcW w:w="590" w:type="dxa"/>
            <w:vAlign w:val="top"/>
            <w:tcBorders>
              <w:left w:val="nil"/>
            </w:tcBorders>
          </w:tcPr>
          <w:p>
            <w:pPr>
              <w:pStyle w:val="TableText"/>
              <w:spacing w:line="357" w:lineRule="auto"/>
              <w:rPr/>
            </w:pPr>
            <w:r/>
          </w:p>
          <w:p>
            <w:pPr>
              <w:ind w:left="70"/>
              <w:spacing w:before="52"/>
              <w:rPr>
                <w:rFonts w:ascii="SimSun" w:hAnsi="SimSun" w:eastAsia="SimSun" w:cs="SimSun"/>
                <w:sz w:val="16"/>
                <w:szCs w:val="16"/>
              </w:rPr>
            </w:pPr>
            <w:r>
              <w:rPr>
                <w:rFonts w:ascii="SimSun" w:hAnsi="SimSun" w:eastAsia="SimSun" w:cs="SimSun"/>
                <w:sz w:val="16"/>
                <w:szCs w:val="16"/>
              </w:rPr>
              <w:t>3</w:t>
            </w:r>
          </w:p>
        </w:tc>
        <w:tc>
          <w:tcPr>
            <w:tcW w:w="889" w:type="dxa"/>
            <w:vAlign w:val="top"/>
          </w:tcPr>
          <w:p>
            <w:pPr>
              <w:ind w:left="194" w:right="131" w:hanging="80"/>
              <w:spacing w:before="237" w:line="361" w:lineRule="auto"/>
              <w:rPr>
                <w:rFonts w:ascii="SimSun" w:hAnsi="SimSun" w:eastAsia="SimSun" w:cs="SimSun"/>
                <w:sz w:val="16"/>
                <w:szCs w:val="16"/>
              </w:rPr>
            </w:pPr>
            <w:r>
              <w:rPr>
                <w:rFonts w:ascii="SimSun" w:hAnsi="SimSun" w:eastAsia="SimSun" w:cs="SimSun"/>
                <w:sz w:val="16"/>
                <w:szCs w:val="16"/>
                <w:spacing w:val="-2"/>
              </w:rPr>
              <w:t>用户重置</w:t>
            </w:r>
            <w:r>
              <w:rPr>
                <w:rFonts w:ascii="SimSun" w:hAnsi="SimSun" w:eastAsia="SimSun" w:cs="SimSun"/>
                <w:sz w:val="16"/>
                <w:szCs w:val="16"/>
              </w:rPr>
              <w:t xml:space="preserve"> </w:t>
            </w:r>
            <w:r>
              <w:rPr>
                <w:rFonts w:ascii="SimSun" w:hAnsi="SimSun" w:eastAsia="SimSun" w:cs="SimSun"/>
                <w:sz w:val="16"/>
                <w:szCs w:val="16"/>
                <w:spacing w:val="5"/>
              </w:rPr>
              <w:t>或取消</w:t>
            </w:r>
          </w:p>
        </w:tc>
        <w:tc>
          <w:tcPr>
            <w:tcW w:w="1760" w:type="dxa"/>
            <w:vAlign w:val="top"/>
          </w:tcPr>
          <w:p>
            <w:pPr>
              <w:ind w:left="246"/>
              <w:spacing w:before="96" w:line="219" w:lineRule="auto"/>
              <w:rPr>
                <w:rFonts w:ascii="SimSun" w:hAnsi="SimSun" w:eastAsia="SimSun" w:cs="SimSun"/>
                <w:sz w:val="16"/>
                <w:szCs w:val="16"/>
              </w:rPr>
            </w:pPr>
            <w:r>
              <w:rPr>
                <w:rFonts w:ascii="SimSun" w:hAnsi="SimSun" w:eastAsia="SimSun" w:cs="SimSun"/>
                <w:sz w:val="16"/>
                <w:szCs w:val="16"/>
                <w:spacing w:val="2"/>
              </w:rPr>
              <w:t>1)输入用户名</w:t>
            </w:r>
          </w:p>
          <w:p>
            <w:pPr>
              <w:ind w:left="235"/>
              <w:spacing w:before="120" w:line="219" w:lineRule="auto"/>
              <w:rPr>
                <w:rFonts w:ascii="SimSun" w:hAnsi="SimSun" w:eastAsia="SimSun" w:cs="SimSun"/>
                <w:sz w:val="16"/>
                <w:szCs w:val="16"/>
              </w:rPr>
            </w:pPr>
            <w:r>
              <w:rPr>
                <w:rFonts w:ascii="SimSun" w:hAnsi="SimSun" w:eastAsia="SimSun" w:cs="SimSun"/>
                <w:sz w:val="16"/>
                <w:szCs w:val="16"/>
                <w:spacing w:val="-2"/>
              </w:rPr>
              <w:t>2)输入密码</w:t>
            </w:r>
          </w:p>
          <w:p>
            <w:pPr>
              <w:ind w:left="225"/>
              <w:spacing w:before="120" w:line="220" w:lineRule="auto"/>
              <w:rPr>
                <w:rFonts w:ascii="SimSun" w:hAnsi="SimSun" w:eastAsia="SimSun" w:cs="SimSun"/>
                <w:sz w:val="16"/>
                <w:szCs w:val="16"/>
              </w:rPr>
            </w:pPr>
            <w:r>
              <w:rPr>
                <w:rFonts w:ascii="SimSun" w:hAnsi="SimSun" w:eastAsia="SimSun" w:cs="SimSun"/>
                <w:sz w:val="16"/>
                <w:szCs w:val="16"/>
                <w:spacing w:val="1"/>
              </w:rPr>
              <w:t>3)单击重置或取消</w:t>
            </w:r>
          </w:p>
        </w:tc>
        <w:tc>
          <w:tcPr>
            <w:tcW w:w="1940" w:type="dxa"/>
            <w:vAlign w:val="top"/>
          </w:tcPr>
          <w:p>
            <w:pPr>
              <w:ind w:left="255"/>
              <w:spacing w:before="77" w:line="220" w:lineRule="auto"/>
              <w:rPr>
                <w:rFonts w:ascii="SimSun" w:hAnsi="SimSun" w:eastAsia="SimSun" w:cs="SimSun"/>
                <w:sz w:val="16"/>
                <w:szCs w:val="16"/>
              </w:rPr>
            </w:pPr>
            <w:r>
              <w:rPr>
                <w:rFonts w:ascii="SimSun" w:hAnsi="SimSun" w:eastAsia="SimSun" w:cs="SimSun"/>
                <w:sz w:val="16"/>
                <w:szCs w:val="16"/>
                <w:spacing w:val="1"/>
              </w:rPr>
              <w:t>1)用户名</w:t>
            </w:r>
            <w:r>
              <w:rPr>
                <w:rFonts w:ascii="SimSun" w:hAnsi="SimSun" w:eastAsia="SimSun" w:cs="SimSun"/>
                <w:sz w:val="16"/>
                <w:szCs w:val="16"/>
              </w:rPr>
              <w:t>TestUser</w:t>
            </w:r>
          </w:p>
          <w:p>
            <w:pPr>
              <w:ind w:left="225"/>
              <w:spacing w:before="141" w:line="222" w:lineRule="auto"/>
              <w:rPr>
                <w:rFonts w:ascii="SimSun" w:hAnsi="SimSun" w:eastAsia="SimSun" w:cs="SimSun"/>
                <w:sz w:val="16"/>
                <w:szCs w:val="16"/>
              </w:rPr>
            </w:pPr>
            <w:r>
              <w:rPr>
                <w:rFonts w:ascii="SimSun" w:hAnsi="SimSun" w:eastAsia="SimSun" w:cs="SimSun"/>
                <w:sz w:val="16"/>
                <w:szCs w:val="16"/>
                <w:spacing w:val="-1"/>
              </w:rPr>
              <w:t>2)密码Test1User</w:t>
            </w:r>
          </w:p>
          <w:p>
            <w:pPr>
              <w:ind w:left="225"/>
              <w:spacing w:before="127" w:line="222" w:lineRule="auto"/>
              <w:rPr>
                <w:rFonts w:ascii="SimSun" w:hAnsi="SimSun" w:eastAsia="SimSun" w:cs="SimSun"/>
                <w:sz w:val="16"/>
                <w:szCs w:val="16"/>
              </w:rPr>
            </w:pPr>
            <w:r>
              <w:rPr>
                <w:rFonts w:ascii="SimSun" w:hAnsi="SimSun" w:eastAsia="SimSun" w:cs="SimSun"/>
                <w:sz w:val="16"/>
                <w:szCs w:val="16"/>
                <w:spacing w:val="-2"/>
              </w:rPr>
              <w:t>3)N/A</w:t>
            </w:r>
          </w:p>
        </w:tc>
        <w:tc>
          <w:tcPr>
            <w:tcW w:w="3060" w:type="dxa"/>
            <w:vAlign w:val="top"/>
            <w:tcBorders>
              <w:right w:val="nil"/>
            </w:tcBorders>
          </w:tcPr>
          <w:p>
            <w:pPr>
              <w:ind w:left="245"/>
              <w:spacing w:before="109" w:line="222" w:lineRule="auto"/>
              <w:rPr>
                <w:rFonts w:ascii="SimSun" w:hAnsi="SimSun" w:eastAsia="SimSun" w:cs="SimSun"/>
                <w:sz w:val="16"/>
                <w:szCs w:val="16"/>
              </w:rPr>
            </w:pPr>
            <w:r>
              <w:rPr>
                <w:rFonts w:ascii="SimSun" w:hAnsi="SimSun" w:eastAsia="SimSun" w:cs="SimSun"/>
                <w:sz w:val="16"/>
                <w:szCs w:val="16"/>
                <w:spacing w:val="-3"/>
              </w:rPr>
              <w:t>1)N/A</w:t>
            </w:r>
          </w:p>
          <w:p>
            <w:pPr>
              <w:ind w:left="245"/>
              <w:spacing w:before="117" w:line="222" w:lineRule="auto"/>
              <w:rPr>
                <w:rFonts w:ascii="SimSun" w:hAnsi="SimSun" w:eastAsia="SimSun" w:cs="SimSun"/>
                <w:sz w:val="16"/>
                <w:szCs w:val="16"/>
              </w:rPr>
            </w:pPr>
            <w:r>
              <w:rPr>
                <w:rFonts w:ascii="SimSun" w:hAnsi="SimSun" w:eastAsia="SimSun" w:cs="SimSun"/>
                <w:sz w:val="16"/>
                <w:szCs w:val="16"/>
                <w:spacing w:val="-2"/>
              </w:rPr>
              <w:t>2)N/A</w:t>
            </w:r>
          </w:p>
          <w:p>
            <w:pPr>
              <w:ind w:left="245"/>
              <w:spacing w:before="115" w:line="219" w:lineRule="auto"/>
              <w:rPr>
                <w:rFonts w:ascii="SimSun" w:hAnsi="SimSun" w:eastAsia="SimSun" w:cs="SimSun"/>
                <w:sz w:val="16"/>
                <w:szCs w:val="16"/>
              </w:rPr>
            </w:pPr>
            <w:r>
              <w:rPr>
                <w:rFonts w:ascii="SimSun" w:hAnsi="SimSun" w:eastAsia="SimSun" w:cs="SimSun"/>
                <w:sz w:val="16"/>
                <w:szCs w:val="16"/>
                <w:spacing w:val="-1"/>
              </w:rPr>
              <w:t>3)清空用户名/密码输入框</w:t>
            </w:r>
          </w:p>
        </w:tc>
      </w:tr>
    </w:tbl>
    <w:p>
      <w:pPr>
        <w:rPr>
          <w:rFonts w:ascii="Arial"/>
          <w:sz w:val="21"/>
        </w:rPr>
      </w:pPr>
      <w:r/>
    </w:p>
    <w:p>
      <w:pPr>
        <w:sectPr>
          <w:footerReference w:type="default" r:id="rId253"/>
          <w:pgSz w:w="10060" w:h="12930"/>
          <w:pgMar w:top="400" w:right="910" w:bottom="785" w:left="910" w:header="0" w:footer="451" w:gutter="0"/>
        </w:sectPr>
        <w:rPr>
          <w:rFonts w:ascii="Arial" w:hAnsi="Arial" w:eastAsia="Arial" w:cs="Arial"/>
          <w:sz w:val="21"/>
          <w:szCs w:val="21"/>
        </w:rPr>
      </w:pPr>
    </w:p>
    <w:p>
      <w:pPr>
        <w:spacing w:line="259" w:lineRule="auto"/>
        <w:rPr>
          <w:rFonts w:ascii="Arial"/>
          <w:sz w:val="21"/>
        </w:rPr>
      </w:pPr>
      <w:r/>
    </w:p>
    <w:p>
      <w:pPr>
        <w:spacing w:before="65" w:line="221" w:lineRule="auto"/>
        <w:rPr>
          <w:rFonts w:ascii="SimHei" w:hAnsi="SimHei" w:eastAsia="SimHei" w:cs="SimHei"/>
          <w:sz w:val="20"/>
          <w:szCs w:val="20"/>
        </w:rPr>
      </w:pPr>
      <w:bookmarkStart w:name="bookmark305" w:id="147"/>
      <w:bookmarkEnd w:id="147"/>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p>
      <w:pPr>
        <w:spacing w:line="327" w:lineRule="auto"/>
        <w:rPr>
          <w:rFonts w:ascii="Arial"/>
          <w:sz w:val="21"/>
        </w:rPr>
      </w:pPr>
      <w:r/>
    </w:p>
    <w:p>
      <w:pPr>
        <w:spacing w:line="327" w:lineRule="auto"/>
        <w:rPr>
          <w:rFonts w:ascii="Arial"/>
          <w:sz w:val="21"/>
        </w:rPr>
      </w:pPr>
      <w:r/>
    </w:p>
    <w:p>
      <w:pPr>
        <w:pStyle w:val="BodyText"/>
        <w:ind w:right="80" w:firstLine="429"/>
        <w:spacing w:before="65" w:line="297" w:lineRule="auto"/>
        <w:rPr>
          <w:sz w:val="20"/>
          <w:szCs w:val="20"/>
        </w:rPr>
      </w:pPr>
      <w:r>
        <w:rPr>
          <w:sz w:val="20"/>
          <w:szCs w:val="20"/>
          <w:spacing w:val="11"/>
        </w:rPr>
        <w:t>看着自己写的第一个功能测试用例，以及自己对于功能测试策略</w:t>
      </w:r>
      <w:r>
        <w:rPr>
          <w:sz w:val="20"/>
          <w:szCs w:val="20"/>
          <w:spacing w:val="10"/>
        </w:rPr>
        <w:t>、流程的初步理解，</w:t>
      </w:r>
      <w:r>
        <w:rPr>
          <w:sz w:val="20"/>
          <w:szCs w:val="20"/>
        </w:rPr>
        <w:t xml:space="preserve"> </w:t>
      </w:r>
      <w:r>
        <w:rPr>
          <w:sz w:val="20"/>
          <w:szCs w:val="20"/>
          <w:spacing w:val="8"/>
        </w:rPr>
        <w:t>小艾很有成就感，贺晨也非常满意。</w:t>
      </w:r>
    </w:p>
    <w:p>
      <w:pPr>
        <w:ind w:left="120" w:right="100" w:firstLine="429"/>
        <w:spacing w:before="66" w:line="287" w:lineRule="auto"/>
        <w:rPr>
          <w:rFonts w:ascii="KaiTi" w:hAnsi="KaiTi" w:eastAsia="KaiTi" w:cs="KaiTi"/>
          <w:sz w:val="20"/>
          <w:szCs w:val="20"/>
        </w:rPr>
      </w:pPr>
      <w:r>
        <w:rPr>
          <w:rFonts w:ascii="KaiTi" w:hAnsi="KaiTi" w:eastAsia="KaiTi" w:cs="KaiTi"/>
          <w:sz w:val="20"/>
          <w:szCs w:val="20"/>
          <w:spacing w:val="7"/>
        </w:rPr>
        <w:t>手电已经找到，就看你如何去运用它找到产品中的虫子了。功能测试之道，源于心，</w:t>
      </w:r>
      <w:r>
        <w:rPr>
          <w:rFonts w:ascii="KaiTi" w:hAnsi="KaiTi" w:eastAsia="KaiTi" w:cs="KaiTi"/>
          <w:sz w:val="20"/>
          <w:szCs w:val="20"/>
        </w:rPr>
        <w:t xml:space="preserve"> </w:t>
      </w:r>
      <w:r>
        <w:rPr>
          <w:rFonts w:ascii="KaiTi" w:hAnsi="KaiTi" w:eastAsia="KaiTi" w:cs="KaiTi"/>
          <w:sz w:val="20"/>
          <w:szCs w:val="20"/>
          <w:spacing w:val="9"/>
        </w:rPr>
        <w:t>成于行。</w:t>
      </w:r>
    </w:p>
    <w:p>
      <w:pPr>
        <w:pStyle w:val="BodyText"/>
        <w:ind w:right="83" w:firstLine="429"/>
        <w:spacing w:before="135" w:line="297" w:lineRule="auto"/>
        <w:rPr>
          <w:sz w:val="20"/>
          <w:szCs w:val="20"/>
        </w:rPr>
      </w:pPr>
      <w:r>
        <w:rPr>
          <w:sz w:val="20"/>
          <w:szCs w:val="20"/>
          <w:spacing w:val="11"/>
        </w:rPr>
        <w:t>关于下一步的工作安排，贺晨要求小艾开始进行实际的项</w:t>
      </w:r>
      <w:r>
        <w:rPr>
          <w:sz w:val="20"/>
          <w:szCs w:val="20"/>
          <w:spacing w:val="10"/>
        </w:rPr>
        <w:t>目锻炼，进行实际测试用例</w:t>
      </w:r>
      <w:r>
        <w:rPr>
          <w:sz w:val="20"/>
          <w:szCs w:val="20"/>
        </w:rPr>
        <w:t xml:space="preserve"> </w:t>
      </w:r>
      <w:r>
        <w:rPr>
          <w:sz w:val="20"/>
          <w:szCs w:val="20"/>
          <w:spacing w:val="8"/>
        </w:rPr>
        <w:t>的执行，以及开始编写自动化脚本。</w:t>
      </w:r>
    </w:p>
    <w:p>
      <w:pPr>
        <w:spacing w:line="253" w:lineRule="auto"/>
        <w:rPr>
          <w:rFonts w:ascii="Arial"/>
          <w:sz w:val="21"/>
        </w:rPr>
      </w:pPr>
      <w:r/>
    </w:p>
    <w:p>
      <w:pPr>
        <w:ind w:left="223"/>
        <w:spacing w:before="79" w:line="213" w:lineRule="auto"/>
        <w:outlineLvl w:val="2"/>
        <w:rPr>
          <w:rFonts w:ascii="SimHei" w:hAnsi="SimHei" w:eastAsia="SimHei" w:cs="SimHei"/>
          <w:sz w:val="24"/>
          <w:szCs w:val="24"/>
        </w:rPr>
      </w:pPr>
      <w:bookmarkStart w:name="bookmark78" w:id="148"/>
      <w:bookmarkEnd w:id="148"/>
      <w:r>
        <w:rPr>
          <w:rFonts w:ascii="SimHei" w:hAnsi="SimHei" w:eastAsia="SimHei" w:cs="SimHei"/>
          <w:sz w:val="24"/>
          <w:szCs w:val="24"/>
          <w:b/>
          <w:bCs/>
          <w:u w:val="single" w:color="auto"/>
          <w:spacing w:val="4"/>
        </w:rPr>
        <w:t>5.1.3</w:t>
      </w:r>
      <w:r>
        <w:rPr>
          <w:rFonts w:ascii="SimHei" w:hAnsi="SimHei" w:eastAsia="SimHei" w:cs="SimHei"/>
          <w:sz w:val="24"/>
          <w:szCs w:val="24"/>
          <w:u w:val="single" w:color="auto"/>
          <w:spacing w:val="4"/>
        </w:rPr>
        <w:t xml:space="preserve">  </w:t>
      </w:r>
      <w:r>
        <w:rPr>
          <w:rFonts w:ascii="SimHei" w:hAnsi="SimHei" w:eastAsia="SimHei" w:cs="SimHei"/>
          <w:sz w:val="24"/>
          <w:szCs w:val="24"/>
          <w:b/>
          <w:bCs/>
          <w:u w:val="single" w:color="auto"/>
          <w:spacing w:val="4"/>
        </w:rPr>
        <w:t>参与实际测试执行，编写自动化测试脚本</w:t>
      </w:r>
    </w:p>
    <w:p>
      <w:pPr>
        <w:spacing w:line="250" w:lineRule="auto"/>
        <w:rPr>
          <w:rFonts w:ascii="Arial"/>
          <w:sz w:val="21"/>
        </w:rPr>
      </w:pPr>
      <w:r/>
    </w:p>
    <w:p>
      <w:pPr>
        <w:pStyle w:val="BodyText"/>
        <w:ind w:right="49" w:firstLine="429"/>
        <w:spacing w:before="66" w:line="287" w:lineRule="auto"/>
        <w:jc w:val="both"/>
        <w:rPr>
          <w:sz w:val="20"/>
          <w:szCs w:val="20"/>
        </w:rPr>
      </w:pPr>
      <w:r>
        <w:rPr>
          <w:sz w:val="20"/>
          <w:szCs w:val="20"/>
          <w:spacing w:val="10"/>
        </w:rPr>
        <w:t>在敏捷开发模型中，随着开发人员不断地交付代码，每一个迭代功能测试人员都要对</w:t>
      </w:r>
      <w:r>
        <w:rPr>
          <w:sz w:val="20"/>
          <w:szCs w:val="20"/>
          <w:spacing w:val="17"/>
        </w:rPr>
        <w:t xml:space="preserve"> </w:t>
      </w:r>
      <w:r>
        <w:rPr>
          <w:sz w:val="20"/>
          <w:szCs w:val="20"/>
          <w:spacing w:val="12"/>
        </w:rPr>
        <w:t>所交付的功能进行测试用例的设计、执行和自动化脚本的开发，用于</w:t>
      </w:r>
      <w:r>
        <w:rPr>
          <w:sz w:val="20"/>
          <w:szCs w:val="20"/>
          <w:spacing w:val="11"/>
        </w:rPr>
        <w:t>后面迭代开发阶段、</w:t>
      </w:r>
      <w:r>
        <w:rPr>
          <w:sz w:val="20"/>
          <w:szCs w:val="20"/>
        </w:rPr>
        <w:t xml:space="preserve"> </w:t>
      </w:r>
      <w:r>
        <w:rPr>
          <w:sz w:val="20"/>
          <w:szCs w:val="20"/>
          <w:spacing w:val="9"/>
        </w:rPr>
        <w:t>系统测试阶段及以后版本的回归测试。</w:t>
      </w:r>
    </w:p>
    <w:p>
      <w:pPr>
        <w:pStyle w:val="BodyText"/>
        <w:ind w:firstLine="429"/>
        <w:spacing w:before="114" w:line="287" w:lineRule="auto"/>
        <w:jc w:val="both"/>
        <w:rPr>
          <w:sz w:val="20"/>
          <w:szCs w:val="20"/>
        </w:rPr>
      </w:pPr>
      <w:r>
        <w:rPr>
          <w:sz w:val="20"/>
          <w:szCs w:val="20"/>
          <w:spacing w:val="11"/>
        </w:rPr>
        <w:t>小艾是在迭代开发的某个阶段进入到实际项目中的，贺晨</w:t>
      </w:r>
      <w:r>
        <w:rPr>
          <w:sz w:val="20"/>
          <w:szCs w:val="20"/>
          <w:spacing w:val="10"/>
        </w:rPr>
        <w:t>要求小艾从熟悉搭建产品测</w:t>
      </w:r>
      <w:r>
        <w:rPr>
          <w:sz w:val="20"/>
          <w:szCs w:val="20"/>
        </w:rPr>
        <w:t xml:space="preserve">  </w:t>
      </w:r>
      <w:r>
        <w:rPr>
          <w:sz w:val="20"/>
          <w:szCs w:val="20"/>
          <w:spacing w:val="11"/>
        </w:rPr>
        <w:t>试环境入手。小艾所在的部门有一套完整的测试环境构建流程，</w:t>
      </w:r>
      <w:r>
        <w:rPr>
          <w:sz w:val="20"/>
          <w:szCs w:val="20"/>
          <w:spacing w:val="10"/>
        </w:rPr>
        <w:t>在贺晨帮助下，小艾完成</w:t>
      </w:r>
      <w:r>
        <w:rPr>
          <w:sz w:val="20"/>
          <w:szCs w:val="20"/>
        </w:rPr>
        <w:t xml:space="preserve">  </w:t>
      </w:r>
      <w:r>
        <w:rPr>
          <w:sz w:val="20"/>
          <w:szCs w:val="20"/>
          <w:spacing w:val="10"/>
        </w:rPr>
        <w:t>了用于不同测试目的的测试环境的搭建工作。贺晨告诉小艾，为了适应不同客户的不同需</w:t>
      </w:r>
      <w:r>
        <w:rPr>
          <w:sz w:val="20"/>
          <w:szCs w:val="20"/>
          <w:spacing w:val="5"/>
        </w:rPr>
        <w:t xml:space="preserve">  </w:t>
      </w:r>
      <w:r>
        <w:rPr>
          <w:sz w:val="20"/>
          <w:szCs w:val="20"/>
          <w:spacing w:val="10"/>
        </w:rPr>
        <w:t>求，一个大型的</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rPr>
        <w:t>EE</w:t>
      </w:r>
      <w:r>
        <w:rPr>
          <w:sz w:val="20"/>
          <w:szCs w:val="20"/>
          <w:spacing w:val="10"/>
        </w:rPr>
        <w:t>应用总是对应着各种各样的安装配置，也就是软件安装包的不同。</w:t>
      </w:r>
      <w:r>
        <w:rPr>
          <w:sz w:val="20"/>
          <w:szCs w:val="20"/>
        </w:rPr>
        <w:t xml:space="preserve"> </w:t>
      </w:r>
      <w:r>
        <w:rPr>
          <w:sz w:val="20"/>
          <w:szCs w:val="20"/>
          <w:spacing w:val="11"/>
        </w:rPr>
        <w:t>对于不同安装配置，都要分配相应比例的测试用例，进行有效测试覆盖，这是测试工作中</w:t>
      </w:r>
      <w:r>
        <w:rPr>
          <w:sz w:val="20"/>
          <w:szCs w:val="20"/>
          <w:spacing w:val="1"/>
        </w:rPr>
        <w:t xml:space="preserve"> </w:t>
      </w:r>
      <w:r>
        <w:rPr>
          <w:sz w:val="20"/>
          <w:szCs w:val="20"/>
          <w:spacing w:val="10"/>
        </w:rPr>
        <w:t>必须要考虑的测试覆盖面之一。有了前面的理论基础，小艾很快就熟悉了这项工作。</w:t>
      </w:r>
    </w:p>
    <w:p>
      <w:pPr>
        <w:pStyle w:val="BodyText"/>
        <w:ind w:right="73" w:firstLine="429"/>
        <w:spacing w:before="116" w:line="287" w:lineRule="auto"/>
        <w:jc w:val="both"/>
        <w:rPr>
          <w:sz w:val="20"/>
          <w:szCs w:val="20"/>
        </w:rPr>
      </w:pPr>
      <w:r>
        <w:rPr>
          <w:sz w:val="20"/>
          <w:szCs w:val="20"/>
          <w:spacing w:val="10"/>
        </w:rPr>
        <w:t>搭建好测试环境后，小艾开始了对功能测试用例的执行工作。产品开发初期的迭代过</w:t>
      </w:r>
      <w:r>
        <w:rPr>
          <w:sz w:val="20"/>
          <w:szCs w:val="20"/>
          <w:spacing w:val="17"/>
        </w:rPr>
        <w:t xml:space="preserve"> </w:t>
      </w:r>
      <w:r>
        <w:rPr>
          <w:sz w:val="20"/>
          <w:szCs w:val="20"/>
          <w:spacing w:val="11"/>
        </w:rPr>
        <w:t>程，主要是以手动执行的方式执行功能测试用例，同时对这些功能测试用例进</w:t>
      </w:r>
      <w:r>
        <w:rPr>
          <w:sz w:val="20"/>
          <w:szCs w:val="20"/>
          <w:spacing w:val="10"/>
        </w:rPr>
        <w:t>行自动化的</w:t>
      </w:r>
      <w:r>
        <w:rPr>
          <w:sz w:val="20"/>
          <w:szCs w:val="20"/>
        </w:rPr>
        <w:t xml:space="preserve"> </w:t>
      </w:r>
      <w:r>
        <w:rPr>
          <w:sz w:val="20"/>
          <w:szCs w:val="20"/>
          <w:spacing w:val="11"/>
        </w:rPr>
        <w:t>开发，这样在后面的迭代过程及其他过程中，会以自动化的方</w:t>
      </w:r>
      <w:r>
        <w:rPr>
          <w:sz w:val="20"/>
          <w:szCs w:val="20"/>
          <w:spacing w:val="10"/>
        </w:rPr>
        <w:t>式进行回归测试。对于整个</w:t>
      </w:r>
      <w:r>
        <w:rPr>
          <w:sz w:val="20"/>
          <w:szCs w:val="20"/>
        </w:rPr>
        <w:t xml:space="preserve"> </w:t>
      </w:r>
      <w:r>
        <w:rPr>
          <w:sz w:val="20"/>
          <w:szCs w:val="20"/>
          <w:spacing w:val="11"/>
        </w:rPr>
        <w:t>功能测试用例的执行过程，会借助于各种工具进行对执行过程的跟踪、记录。如果发现了</w:t>
      </w:r>
      <w:r>
        <w:rPr>
          <w:sz w:val="20"/>
          <w:szCs w:val="20"/>
          <w:spacing w:val="6"/>
        </w:rPr>
        <w:t xml:space="preserve"> </w:t>
      </w:r>
      <w:r>
        <w:rPr>
          <w:sz w:val="20"/>
          <w:szCs w:val="20"/>
          <w:spacing w:val="11"/>
        </w:rPr>
        <w:t>缺陷，要对缺陷进行比较详细的分析，粗判缺陷的产生原因，提供尽可能多的错误信息，</w:t>
      </w:r>
      <w:r>
        <w:rPr>
          <w:sz w:val="20"/>
          <w:szCs w:val="20"/>
        </w:rPr>
        <w:t xml:space="preserve"> </w:t>
      </w:r>
      <w:r>
        <w:rPr>
          <w:sz w:val="20"/>
          <w:szCs w:val="20"/>
          <w:spacing w:val="8"/>
        </w:rPr>
        <w:t>以帮助开发人员定位和解决问题。</w:t>
      </w:r>
    </w:p>
    <w:p>
      <w:pPr>
        <w:pStyle w:val="BodyText"/>
        <w:ind w:right="88" w:firstLine="429"/>
        <w:spacing w:before="128" w:line="277" w:lineRule="auto"/>
        <w:jc w:val="both"/>
        <w:rPr>
          <w:sz w:val="20"/>
          <w:szCs w:val="20"/>
        </w:rPr>
      </w:pPr>
      <w:r>
        <w:rPr>
          <w:sz w:val="20"/>
          <w:szCs w:val="20"/>
          <w:spacing w:val="10"/>
        </w:rPr>
        <w:t>在迭代开发阶段，在功能测试用例的开发和手工执行过程的同时，功能测试人员最好</w:t>
      </w:r>
      <w:r>
        <w:rPr>
          <w:sz w:val="20"/>
          <w:szCs w:val="20"/>
          <w:spacing w:val="16"/>
        </w:rPr>
        <w:t xml:space="preserve"> </w:t>
      </w:r>
      <w:r>
        <w:rPr>
          <w:sz w:val="20"/>
          <w:szCs w:val="20"/>
          <w:spacing w:val="10"/>
        </w:rPr>
        <w:t>同时开发对应功能测试用例的自动化测试脚本。开发自动化脚本的好处除了前面提到的之</w:t>
      </w:r>
      <w:r>
        <w:rPr>
          <w:sz w:val="20"/>
          <w:szCs w:val="20"/>
          <w:spacing w:val="6"/>
        </w:rPr>
        <w:t xml:space="preserve"> </w:t>
      </w:r>
      <w:r>
        <w:rPr>
          <w:sz w:val="20"/>
          <w:szCs w:val="20"/>
          <w:spacing w:val="11"/>
        </w:rPr>
        <w:t>外，还能够帮助功能测试人员更好地理解测试用例的逻辑，突出</w:t>
      </w:r>
      <w:r>
        <w:rPr>
          <w:sz w:val="20"/>
          <w:szCs w:val="20"/>
          <w:spacing w:val="10"/>
        </w:rPr>
        <w:t>对功能测试用例中的功能</w:t>
      </w:r>
      <w:r>
        <w:rPr>
          <w:sz w:val="20"/>
          <w:szCs w:val="20"/>
        </w:rPr>
        <w:t xml:space="preserve"> </w:t>
      </w:r>
      <w:r>
        <w:rPr>
          <w:sz w:val="20"/>
          <w:szCs w:val="20"/>
          <w:spacing w:val="11"/>
        </w:rPr>
        <w:t>点的理解。自动化开发除了要熟悉相关编程技巧，还要有相应的自动</w:t>
      </w:r>
      <w:r>
        <w:rPr>
          <w:sz w:val="20"/>
          <w:szCs w:val="20"/>
          <w:spacing w:val="10"/>
        </w:rPr>
        <w:t>化开发的框架作为支</w:t>
      </w:r>
      <w:r>
        <w:rPr>
          <w:sz w:val="20"/>
          <w:szCs w:val="20"/>
        </w:rPr>
        <w:t xml:space="preserve"> </w:t>
      </w:r>
      <w:r>
        <w:rPr>
          <w:sz w:val="20"/>
          <w:szCs w:val="20"/>
          <w:spacing w:val="11"/>
        </w:rPr>
        <w:t>撑，并有完备的自动化测试策略和流程保证自动化代码的重用</w:t>
      </w:r>
      <w:r>
        <w:rPr>
          <w:sz w:val="20"/>
          <w:szCs w:val="20"/>
          <w:spacing w:val="10"/>
        </w:rPr>
        <w:t>性和代码质量。对于自动化</w:t>
      </w:r>
      <w:r>
        <w:rPr>
          <w:sz w:val="20"/>
          <w:szCs w:val="20"/>
        </w:rPr>
        <w:t xml:space="preserve"> </w:t>
      </w:r>
      <w:r>
        <w:rPr>
          <w:sz w:val="20"/>
          <w:szCs w:val="20"/>
          <w:spacing w:val="14"/>
        </w:rPr>
        <w:t>的更多论述，请参见本书的第11章。</w:t>
      </w:r>
    </w:p>
    <w:p>
      <w:pPr>
        <w:spacing w:line="277" w:lineRule="auto"/>
        <w:sectPr>
          <w:footerReference w:type="default" r:id="rId254"/>
          <w:pgSz w:w="10060" w:h="12930"/>
          <w:pgMar w:top="400" w:right="840" w:bottom="737" w:left="910" w:header="0" w:footer="430" w:gutter="0"/>
        </w:sectPr>
        <w:rPr>
          <w:sz w:val="20"/>
          <w:szCs w:val="20"/>
        </w:rPr>
      </w:pPr>
    </w:p>
    <w:p>
      <w:pPr>
        <w:ind w:left="5150"/>
        <w:spacing w:before="236" w:line="222" w:lineRule="auto"/>
        <w:rPr>
          <w:rFonts w:ascii="SimHei" w:hAnsi="SimHei" w:eastAsia="SimHei" w:cs="SimHei"/>
          <w:sz w:val="19"/>
          <w:szCs w:val="19"/>
        </w:rPr>
      </w:pPr>
      <w:bookmarkStart w:name="bookmark306" w:id="149"/>
      <w:bookmarkEnd w:id="149"/>
      <w:r>
        <w:rPr>
          <w:rFonts w:ascii="SimHei" w:hAnsi="SimHei" w:eastAsia="SimHei" w:cs="SimHei"/>
          <w:sz w:val="19"/>
          <w:szCs w:val="19"/>
          <w:spacing w:val="2"/>
        </w:rPr>
        <w:t>第</w:t>
      </w:r>
      <w:r>
        <w:rPr>
          <w:rFonts w:ascii="SimHei" w:hAnsi="SimHei" w:eastAsia="SimHei" w:cs="SimHei"/>
          <w:sz w:val="19"/>
          <w:szCs w:val="19"/>
          <w:spacing w:val="-29"/>
        </w:rPr>
        <w:t xml:space="preserve"> </w:t>
      </w:r>
      <w:r>
        <w:rPr>
          <w:rFonts w:ascii="SimHei" w:hAnsi="SimHei" w:eastAsia="SimHei" w:cs="SimHei"/>
          <w:sz w:val="19"/>
          <w:szCs w:val="19"/>
          <w:spacing w:val="2"/>
        </w:rPr>
        <w:t>5</w:t>
      </w:r>
      <w:r>
        <w:rPr>
          <w:rFonts w:ascii="SimHei" w:hAnsi="SimHei" w:eastAsia="SimHei" w:cs="SimHei"/>
          <w:sz w:val="19"/>
          <w:szCs w:val="19"/>
          <w:spacing w:val="-32"/>
        </w:rPr>
        <w:t xml:space="preserve"> </w:t>
      </w:r>
      <w:r>
        <w:rPr>
          <w:rFonts w:ascii="SimHei" w:hAnsi="SimHei" w:eastAsia="SimHei" w:cs="SimHei"/>
          <w:sz w:val="19"/>
          <w:szCs w:val="19"/>
          <w:spacing w:val="2"/>
        </w:rPr>
        <w:t>章</w:t>
      </w:r>
      <w:r>
        <w:rPr>
          <w:rFonts w:ascii="SimHei" w:hAnsi="SimHei" w:eastAsia="SimHei" w:cs="SimHei"/>
          <w:sz w:val="19"/>
          <w:szCs w:val="19"/>
          <w:spacing w:val="2"/>
        </w:rPr>
        <w:t xml:space="preserve">  </w:t>
      </w:r>
      <w:r>
        <w:rPr>
          <w:rFonts w:ascii="SimHei" w:hAnsi="SimHei" w:eastAsia="SimHei" w:cs="SimHei"/>
          <w:sz w:val="19"/>
          <w:szCs w:val="19"/>
          <w:spacing w:val="2"/>
        </w:rPr>
        <w:t>黑色盒子：打着手电抓虫子</w:t>
      </w:r>
    </w:p>
    <w:p>
      <w:pPr>
        <w:spacing w:line="332" w:lineRule="auto"/>
        <w:rPr>
          <w:rFonts w:ascii="Arial"/>
          <w:sz w:val="21"/>
        </w:rPr>
      </w:pPr>
      <w:r/>
    </w:p>
    <w:p>
      <w:pPr>
        <w:spacing w:line="333" w:lineRule="auto"/>
        <w:rPr>
          <w:rFonts w:ascii="Arial"/>
          <w:sz w:val="21"/>
        </w:rPr>
      </w:pPr>
      <w:r/>
    </w:p>
    <w:p>
      <w:pPr>
        <w:pStyle w:val="BodyText"/>
        <w:ind w:firstLine="420"/>
        <w:spacing w:before="62" w:line="343" w:lineRule="auto"/>
        <w:rPr>
          <w:sz w:val="19"/>
          <w:szCs w:val="19"/>
        </w:rPr>
      </w:pPr>
      <w:r>
        <w:rPr>
          <w:sz w:val="19"/>
          <w:szCs w:val="19"/>
          <w:spacing w:val="23"/>
        </w:rPr>
        <w:t>下面附一个简单的商店登录自动化测试用例的自动化脚本，通过</w:t>
      </w:r>
      <w:r>
        <w:rPr>
          <w:rFonts w:ascii="Times New Roman" w:hAnsi="Times New Roman" w:eastAsia="Times New Roman" w:cs="Times New Roman"/>
          <w:sz w:val="19"/>
          <w:szCs w:val="19"/>
        </w:rPr>
        <w:t>JUnit</w:t>
      </w:r>
      <w:r>
        <w:rPr>
          <w:rFonts w:ascii="Times New Roman" w:hAnsi="Times New Roman" w:eastAsia="Times New Roman" w:cs="Times New Roman"/>
          <w:sz w:val="19"/>
          <w:szCs w:val="19"/>
          <w:spacing w:val="23"/>
        </w:rPr>
        <w:t xml:space="preserve">  </w:t>
      </w:r>
      <w:r>
        <w:rPr>
          <w:sz w:val="19"/>
          <w:szCs w:val="19"/>
          <w:spacing w:val="23"/>
        </w:rPr>
        <w:t>来定义、运行</w:t>
      </w:r>
      <w:r>
        <w:rPr>
          <w:sz w:val="19"/>
          <w:szCs w:val="19"/>
          <w:spacing w:val="7"/>
        </w:rPr>
        <w:t xml:space="preserve">  </w:t>
      </w:r>
      <w:r>
        <w:rPr>
          <w:sz w:val="19"/>
          <w:szCs w:val="19"/>
          <w:spacing w:val="23"/>
        </w:rPr>
        <w:t>测试用例，功能上主要使用了开源测试工具</w:t>
      </w:r>
      <w:r>
        <w:rPr>
          <w:rFonts w:ascii="Times New Roman" w:hAnsi="Times New Roman" w:eastAsia="Times New Roman" w:cs="Times New Roman"/>
          <w:sz w:val="19"/>
          <w:szCs w:val="19"/>
        </w:rPr>
        <w:t>Selenium</w:t>
      </w:r>
      <w:r>
        <w:rPr>
          <w:rFonts w:ascii="Times New Roman" w:hAnsi="Times New Roman" w:eastAsia="Times New Roman" w:cs="Times New Roman"/>
          <w:sz w:val="19"/>
          <w:szCs w:val="19"/>
          <w:spacing w:val="4"/>
        </w:rPr>
        <w:t xml:space="preserve">   </w:t>
      </w:r>
      <w:r>
        <w:rPr>
          <w:sz w:val="19"/>
          <w:szCs w:val="19"/>
          <w:spacing w:val="23"/>
        </w:rPr>
        <w:t>来实</w:t>
      </w:r>
      <w:r>
        <w:rPr>
          <w:sz w:val="19"/>
          <w:szCs w:val="19"/>
          <w:spacing w:val="22"/>
        </w:rPr>
        <w:t>现自动化网店页面操作和验证。</w:t>
      </w:r>
    </w:p>
    <w:p>
      <w:pPr>
        <w:pStyle w:val="BodyText"/>
        <w:ind w:right="133" w:firstLine="420"/>
        <w:spacing w:before="103" w:line="312" w:lineRule="auto"/>
        <w:rPr>
          <w:sz w:val="19"/>
          <w:szCs w:val="19"/>
        </w:rPr>
      </w:pPr>
      <w:r>
        <w:rPr>
          <w:sz w:val="19"/>
          <w:szCs w:val="19"/>
          <w:spacing w:val="8"/>
        </w:rPr>
        <w:t>关</w:t>
      </w:r>
      <w:r>
        <w:rPr>
          <w:sz w:val="19"/>
          <w:szCs w:val="19"/>
          <w:spacing w:val="-33"/>
        </w:rPr>
        <w:t xml:space="preserve"> </w:t>
      </w:r>
      <w:r>
        <w:rPr>
          <w:sz w:val="19"/>
          <w:szCs w:val="19"/>
          <w:spacing w:val="8"/>
        </w:rPr>
        <w:t>于 </w:t>
      </w:r>
      <w:r>
        <w:rPr>
          <w:rFonts w:ascii="Times New Roman" w:hAnsi="Times New Roman" w:eastAsia="Times New Roman" w:cs="Times New Roman"/>
          <w:sz w:val="19"/>
          <w:szCs w:val="19"/>
        </w:rPr>
        <w:t>JUnit</w:t>
      </w:r>
      <w:r>
        <w:rPr>
          <w:rFonts w:ascii="Times New Roman" w:hAnsi="Times New Roman" w:eastAsia="Times New Roman" w:cs="Times New Roman"/>
          <w:sz w:val="19"/>
          <w:szCs w:val="19"/>
          <w:spacing w:val="8"/>
        </w:rPr>
        <w:t xml:space="preserve">    </w:t>
      </w:r>
      <w:r>
        <w:rPr>
          <w:sz w:val="19"/>
          <w:szCs w:val="19"/>
          <w:spacing w:val="8"/>
        </w:rPr>
        <w:t>和</w:t>
      </w:r>
      <w:r>
        <w:rPr>
          <w:sz w:val="19"/>
          <w:szCs w:val="19"/>
          <w:spacing w:val="73"/>
        </w:rPr>
        <w:t xml:space="preserve"> </w:t>
      </w:r>
      <w:r>
        <w:rPr>
          <w:rFonts w:ascii="Times New Roman" w:hAnsi="Times New Roman" w:eastAsia="Times New Roman" w:cs="Times New Roman"/>
          <w:sz w:val="19"/>
          <w:szCs w:val="19"/>
        </w:rPr>
        <w:t>Selenium</w:t>
      </w:r>
      <w:r>
        <w:rPr>
          <w:rFonts w:ascii="Times New Roman" w:hAnsi="Times New Roman" w:eastAsia="Times New Roman" w:cs="Times New Roman"/>
          <w:sz w:val="19"/>
          <w:szCs w:val="19"/>
          <w:spacing w:val="8"/>
        </w:rPr>
        <w:t xml:space="preserve">    </w:t>
      </w:r>
      <w:r>
        <w:rPr>
          <w:sz w:val="19"/>
          <w:szCs w:val="19"/>
          <w:spacing w:val="8"/>
        </w:rPr>
        <w:t>的详细介绍，请参考4</w:t>
      </w:r>
      <w:r>
        <w:rPr>
          <w:sz w:val="19"/>
          <w:szCs w:val="19"/>
          <w:spacing w:val="-39"/>
        </w:rPr>
        <w:t xml:space="preserve"> </w:t>
      </w:r>
      <w:r>
        <w:rPr>
          <w:sz w:val="19"/>
          <w:szCs w:val="19"/>
          <w:spacing w:val="8"/>
        </w:rPr>
        <w:t>.</w:t>
      </w:r>
      <w:r>
        <w:rPr>
          <w:sz w:val="19"/>
          <w:szCs w:val="19"/>
          <w:spacing w:val="-43"/>
        </w:rPr>
        <w:t xml:space="preserve"> </w:t>
      </w:r>
      <w:r>
        <w:rPr>
          <w:sz w:val="19"/>
          <w:szCs w:val="19"/>
          <w:spacing w:val="8"/>
        </w:rPr>
        <w:t>2 节 及 </w:t>
      </w:r>
      <w:hyperlink w:history="true" r:id="rId256">
        <w:r>
          <w:rPr>
            <w:rFonts w:ascii="Times New Roman" w:hAnsi="Times New Roman" w:eastAsia="Times New Roman" w:cs="Times New Roman"/>
            <w:sz w:val="19"/>
            <w:szCs w:val="19"/>
          </w:rPr>
          <w:t>http</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www</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junit</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org</w:t>
        </w:r>
        <w:r>
          <w:rPr>
            <w:rFonts w:ascii="Times New Roman" w:hAnsi="Times New Roman" w:eastAsia="Times New Roman" w:cs="Times New Roman"/>
            <w:sz w:val="19"/>
            <w:szCs w:val="19"/>
            <w:spacing w:val="7"/>
          </w:rPr>
          <w:t>/</w:t>
        </w:r>
      </w:hyperlink>
      <w:r>
        <w:rPr>
          <w:rFonts w:ascii="Times New Roman" w:hAnsi="Times New Roman" w:eastAsia="Times New Roman" w:cs="Times New Roman"/>
          <w:sz w:val="19"/>
          <w:szCs w:val="19"/>
          <w:spacing w:val="7"/>
        </w:rPr>
        <w:t>¹        </w:t>
      </w:r>
      <w:r>
        <w:rPr>
          <w:sz w:val="19"/>
          <w:szCs w:val="19"/>
          <w:spacing w:val="7"/>
        </w:rPr>
        <w:t>和</w:t>
      </w:r>
      <w:r>
        <w:rPr>
          <w:sz w:val="19"/>
          <w:szCs w:val="19"/>
        </w:rPr>
        <w:t xml:space="preserve"> </w:t>
      </w:r>
      <w:hyperlink w:history="true" r:id="rId257">
        <w:r>
          <w:rPr>
            <w:rFonts w:ascii="Times New Roman" w:hAnsi="Times New Roman" w:eastAsia="Times New Roman" w:cs="Times New Roman"/>
            <w:sz w:val="19"/>
            <w:szCs w:val="19"/>
          </w:rPr>
          <w:t>http://seleniumhq.o</w:t>
        </w:r>
        <w:r>
          <w:rPr>
            <w:rFonts w:ascii="Times New Roman" w:hAnsi="Times New Roman" w:eastAsia="Times New Roman" w:cs="Times New Roman"/>
            <w:sz w:val="19"/>
            <w:szCs w:val="19"/>
            <w:spacing w:val="-1"/>
          </w:rPr>
          <w:t>rg/</w:t>
        </w:r>
      </w:hyperlink>
      <w:r>
        <w:rPr>
          <w:rFonts w:ascii="Times New Roman" w:hAnsi="Times New Roman" w:eastAsia="Times New Roman" w:cs="Times New Roman"/>
          <w:sz w:val="19"/>
          <w:szCs w:val="19"/>
          <w:spacing w:val="-1"/>
        </w:rPr>
        <w:t>²</w:t>
      </w:r>
      <w:r>
        <w:rPr>
          <w:sz w:val="19"/>
          <w:szCs w:val="19"/>
          <w:spacing w:val="-1"/>
        </w:rPr>
        <w:t>。</w:t>
      </w:r>
    </w:p>
    <w:p>
      <w:pPr>
        <w:ind w:left="840"/>
        <w:spacing w:before="6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b/>
          <w:bCs/>
        </w:rPr>
        <w:t>public    void     </w:t>
      </w:r>
      <w:r>
        <w:rPr>
          <w:rFonts w:ascii="Times New Roman" w:hAnsi="Times New Roman" w:eastAsia="Times New Roman" w:cs="Times New Roman"/>
          <w:sz w:val="19"/>
          <w:szCs w:val="19"/>
        </w:rPr>
        <w:t>testUserLogOnStore()             </w:t>
      </w:r>
      <w:r>
        <w:rPr>
          <w:rFonts w:ascii="Times New Roman" w:hAnsi="Times New Roman" w:eastAsia="Times New Roman" w:cs="Times New Roman"/>
          <w:sz w:val="19"/>
          <w:szCs w:val="19"/>
          <w:b/>
          <w:bCs/>
        </w:rPr>
        <w:t>throws   </w:t>
      </w:r>
      <w:r>
        <w:rPr>
          <w:rFonts w:ascii="Times New Roman" w:hAnsi="Times New Roman" w:eastAsia="Times New Roman" w:cs="Times New Roman"/>
          <w:sz w:val="19"/>
          <w:szCs w:val="19"/>
        </w:rPr>
        <w:t>Exception(</w:t>
      </w:r>
    </w:p>
    <w:p>
      <w:pPr>
        <w:pStyle w:val="BodyText"/>
        <w:ind w:left="1250"/>
        <w:spacing w:before="298" w:line="219" w:lineRule="auto"/>
        <w:rPr>
          <w:sz w:val="19"/>
          <w:szCs w:val="19"/>
        </w:rPr>
      </w:pPr>
      <w:r>
        <w:rPr>
          <w:sz w:val="19"/>
          <w:szCs w:val="19"/>
          <w:spacing w:val="-1"/>
        </w:rPr>
        <w:t>//根据网店地址打开网店页面</w:t>
      </w:r>
    </w:p>
    <w:p>
      <w:pPr>
        <w:ind w:left="1250"/>
        <w:spacing w:before="57" w:line="198" w:lineRule="auto"/>
        <w:rPr>
          <w:rFonts w:ascii="Arial" w:hAnsi="Arial" w:eastAsia="Arial" w:cs="Arial"/>
          <w:sz w:val="19"/>
          <w:szCs w:val="19"/>
        </w:rPr>
      </w:pPr>
      <w:r>
        <w:rPr>
          <w:rFonts w:ascii="Arial" w:hAnsi="Arial" w:eastAsia="Arial" w:cs="Arial"/>
          <w:sz w:val="19"/>
          <w:szCs w:val="19"/>
          <w:spacing w:val="-1"/>
        </w:rPr>
        <w:t>Store.openStore(url);</w:t>
      </w:r>
    </w:p>
    <w:p>
      <w:pPr>
        <w:pStyle w:val="BodyText"/>
        <w:ind w:left="1250"/>
        <w:spacing w:before="37" w:line="219" w:lineRule="auto"/>
        <w:rPr>
          <w:sz w:val="19"/>
          <w:szCs w:val="19"/>
        </w:rPr>
      </w:pPr>
      <w:r>
        <w:rPr>
          <w:sz w:val="19"/>
          <w:szCs w:val="19"/>
          <w:spacing w:val="3"/>
        </w:rPr>
        <w:t>//等待页面加载完毕</w:t>
      </w:r>
    </w:p>
    <w:p>
      <w:pPr>
        <w:ind w:left="1250"/>
        <w:spacing w:before="7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HomePage.waitForPage</w:t>
      </w:r>
      <w:r>
        <w:rPr>
          <w:rFonts w:ascii="Times New Roman" w:hAnsi="Times New Roman" w:eastAsia="Times New Roman" w:cs="Times New Roman"/>
          <w:sz w:val="19"/>
          <w:szCs w:val="19"/>
          <w:spacing w:val="-1"/>
        </w:rPr>
        <w:t>Load();</w:t>
      </w:r>
    </w:p>
    <w:p>
      <w:pPr>
        <w:pStyle w:val="BodyText"/>
        <w:ind w:left="1250"/>
        <w:spacing w:before="38" w:line="219" w:lineRule="auto"/>
        <w:rPr>
          <w:sz w:val="19"/>
          <w:szCs w:val="19"/>
        </w:rPr>
      </w:pPr>
      <w:r>
        <w:rPr>
          <w:sz w:val="19"/>
          <w:szCs w:val="19"/>
          <w:spacing w:val="3"/>
        </w:rPr>
        <w:t>//单击“登录”按钮</w:t>
      </w:r>
    </w:p>
    <w:p>
      <w:pPr>
        <w:ind w:left="1250"/>
        <w:spacing w:before="5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Header.clickSignIn();</w:t>
      </w:r>
    </w:p>
    <w:p>
      <w:pPr>
        <w:pStyle w:val="BodyText"/>
        <w:ind w:left="1250"/>
        <w:spacing w:before="58" w:line="220" w:lineRule="auto"/>
        <w:rPr>
          <w:sz w:val="19"/>
          <w:szCs w:val="19"/>
        </w:rPr>
      </w:pPr>
      <w:r>
        <w:rPr>
          <w:sz w:val="19"/>
          <w:szCs w:val="19"/>
          <w:spacing w:val="4"/>
        </w:rPr>
        <w:t>//验证登录是否成功</w:t>
      </w:r>
    </w:p>
    <w:p>
      <w:pPr>
        <w:ind w:left="1250"/>
        <w:spacing w:before="6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boolean             status              </w:t>
      </w:r>
      <w:r>
        <w:rPr>
          <w:rFonts w:ascii="Times New Roman" w:hAnsi="Times New Roman" w:eastAsia="Times New Roman" w:cs="Times New Roman"/>
          <w:sz w:val="19"/>
          <w:szCs w:val="19"/>
          <w:spacing w:val="-1"/>
        </w:rPr>
        <w:t>=Store.verifyLogon();</w:t>
      </w:r>
    </w:p>
    <w:p>
      <w:pPr>
        <w:ind w:left="1250"/>
        <w:spacing w:before="20"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rPr>
        <w:t>Assert("Failed</w:t>
      </w:r>
      <w:r>
        <w:rPr>
          <w:rFonts w:ascii="Times New Roman" w:hAnsi="Times New Roman" w:eastAsia="Times New Roman" w:cs="Times New Roman"/>
          <w:sz w:val="25"/>
          <w:szCs w:val="25"/>
          <w:spacing w:val="19"/>
        </w:rPr>
        <w:t xml:space="preserve">   </w:t>
      </w:r>
      <w:r>
        <w:rPr>
          <w:rFonts w:ascii="Times New Roman" w:hAnsi="Times New Roman" w:eastAsia="Times New Roman" w:cs="Times New Roman"/>
          <w:sz w:val="25"/>
          <w:szCs w:val="25"/>
        </w:rPr>
        <w:t>to    log    o</w:t>
      </w:r>
      <w:r>
        <w:rPr>
          <w:rFonts w:ascii="Times New Roman" w:hAnsi="Times New Roman" w:eastAsia="Times New Roman" w:cs="Times New Roman"/>
          <w:sz w:val="25"/>
          <w:szCs w:val="25"/>
          <w:spacing w:val="-1"/>
        </w:rPr>
        <w:t>n    store    front",true,status);</w:t>
      </w:r>
    </w:p>
    <w:p>
      <w:pPr>
        <w:spacing w:line="423" w:lineRule="auto"/>
        <w:rPr>
          <w:rFonts w:ascii="Arial"/>
          <w:sz w:val="21"/>
        </w:rPr>
      </w:pPr>
      <w:r/>
    </w:p>
    <w:p>
      <w:pPr>
        <w:pStyle w:val="BodyText"/>
        <w:ind w:left="420"/>
        <w:spacing w:before="62" w:line="219" w:lineRule="auto"/>
        <w:rPr>
          <w:sz w:val="19"/>
          <w:szCs w:val="19"/>
        </w:rPr>
      </w:pPr>
      <w:r>
        <w:rPr>
          <w:sz w:val="19"/>
          <w:szCs w:val="19"/>
          <w:spacing w:val="16"/>
        </w:rPr>
        <w:t>其中主要函数的实现为：</w:t>
      </w:r>
    </w:p>
    <w:p>
      <w:pPr>
        <w:pStyle w:val="BodyText"/>
        <w:ind w:left="420"/>
        <w:spacing w:before="155" w:line="219" w:lineRule="auto"/>
        <w:rPr>
          <w:sz w:val="19"/>
          <w:szCs w:val="19"/>
        </w:rPr>
      </w:pPr>
      <w:r>
        <w:rPr>
          <w:sz w:val="19"/>
          <w:szCs w:val="19"/>
          <w:spacing w:val="-1"/>
        </w:rPr>
        <w:t>//根据网店地址打开网店页面</w:t>
      </w:r>
    </w:p>
    <w:p>
      <w:pPr>
        <w:ind w:left="420"/>
        <w:spacing w:before="5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public        void        openStore(String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url)</w:t>
      </w:r>
    </w:p>
    <w:p>
      <w:pPr>
        <w:pStyle w:val="BodyText"/>
        <w:ind w:left="420"/>
        <w:spacing w:before="79" w:line="223" w:lineRule="auto"/>
        <w:rPr>
          <w:sz w:val="15"/>
          <w:szCs w:val="15"/>
        </w:rPr>
      </w:pPr>
      <w:r>
        <w:rPr>
          <w:sz w:val="15"/>
          <w:szCs w:val="15"/>
        </w:rPr>
        <w:t>{</w:t>
      </w:r>
    </w:p>
    <w:p>
      <w:pPr>
        <w:pStyle w:val="BodyText"/>
        <w:ind w:left="840"/>
        <w:spacing w:before="28" w:line="220" w:lineRule="auto"/>
        <w:rPr>
          <w:sz w:val="19"/>
          <w:szCs w:val="19"/>
        </w:rPr>
      </w:pPr>
      <w:r>
        <w:rPr>
          <w:sz w:val="19"/>
          <w:szCs w:val="19"/>
          <w:spacing w:val="9"/>
        </w:rPr>
        <w:t>//通过</w:t>
      </w:r>
      <w:r>
        <w:rPr>
          <w:rFonts w:ascii="Times New Roman" w:hAnsi="Times New Roman" w:eastAsia="Times New Roman" w:cs="Times New Roman"/>
          <w:sz w:val="19"/>
          <w:szCs w:val="19"/>
        </w:rPr>
        <w:t>Selenium</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API</w:t>
      </w:r>
      <w:r>
        <w:rPr>
          <w:sz w:val="19"/>
          <w:szCs w:val="19"/>
          <w:spacing w:val="9"/>
        </w:rPr>
        <w:t>打开网址</w:t>
      </w:r>
    </w:p>
    <w:p>
      <w:pPr>
        <w:ind w:left="840"/>
        <w:spacing w:before="6"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
        </w:rPr>
        <w:t>selenium.open(url);</w:t>
      </w:r>
    </w:p>
    <w:p>
      <w:pPr>
        <w:pStyle w:val="BodyText"/>
        <w:ind w:left="840"/>
        <w:spacing w:before="37" w:line="219" w:lineRule="auto"/>
        <w:rPr>
          <w:sz w:val="19"/>
          <w:szCs w:val="19"/>
        </w:rPr>
      </w:pPr>
      <w:r>
        <w:rPr>
          <w:sz w:val="19"/>
          <w:szCs w:val="19"/>
          <w:spacing w:val="-2"/>
        </w:rPr>
        <w:t>//设置页面加载的过期时间(如果在此时间内没有加载成功，则视为加载失败)</w:t>
      </w:r>
    </w:p>
    <w:p>
      <w:pPr>
        <w:ind w:left="420" w:right="2692" w:firstLine="420"/>
        <w:spacing w:before="72" w:line="25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selenium.setTimeout(String.valueof(Config.g</w:t>
      </w:r>
      <w:r>
        <w:rPr>
          <w:rFonts w:ascii="Times New Roman" w:hAnsi="Times New Roman" w:eastAsia="Times New Roman" w:cs="Times New Roman"/>
          <w:sz w:val="19"/>
          <w:szCs w:val="19"/>
          <w:spacing w:val="-1"/>
        </w:rPr>
        <w:t>etTestTimeout()*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ILLISECONDS_IN_SECONDS));</w:t>
      </w:r>
    </w:p>
    <w:p>
      <w:pPr>
        <w:pStyle w:val="BodyText"/>
        <w:ind w:left="440"/>
        <w:spacing w:before="98" w:line="223" w:lineRule="auto"/>
        <w:rPr>
          <w:sz w:val="9"/>
          <w:szCs w:val="9"/>
        </w:rPr>
      </w:pPr>
      <w:r>
        <w:rPr>
          <w:sz w:val="9"/>
          <w:szCs w:val="9"/>
        </w:rPr>
        <w:t>}</w:t>
      </w:r>
    </w:p>
    <w:p>
      <w:pPr>
        <w:pStyle w:val="BodyText"/>
        <w:ind w:left="420"/>
        <w:spacing w:before="294" w:line="219" w:lineRule="auto"/>
        <w:rPr>
          <w:sz w:val="19"/>
          <w:szCs w:val="19"/>
        </w:rPr>
      </w:pPr>
      <w:r>
        <w:rPr>
          <w:sz w:val="19"/>
          <w:szCs w:val="19"/>
          <w:spacing w:val="-1"/>
        </w:rPr>
        <w:t>//单击“登录”按钮登入网店</w:t>
      </w:r>
    </w:p>
    <w:p>
      <w:pPr>
        <w:ind w:left="420"/>
        <w:spacing w:before="4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public         void         clickSign</w:t>
      </w:r>
      <w:r>
        <w:rPr>
          <w:rFonts w:ascii="Times New Roman" w:hAnsi="Times New Roman" w:eastAsia="Times New Roman" w:cs="Times New Roman"/>
          <w:sz w:val="19"/>
          <w:szCs w:val="19"/>
          <w:spacing w:val="-1"/>
        </w:rPr>
        <w:t>In()</w:t>
      </w:r>
    </w:p>
    <w:p>
      <w:pPr>
        <w:pStyle w:val="BodyText"/>
        <w:ind w:left="470"/>
        <w:spacing w:before="194" w:line="183" w:lineRule="auto"/>
        <w:rPr>
          <w:sz w:val="6"/>
          <w:szCs w:val="6"/>
        </w:rPr>
      </w:pPr>
      <w:r>
        <w:rPr>
          <w:sz w:val="6"/>
          <w:szCs w:val="6"/>
        </w:rPr>
        <w:t>{</w:t>
      </w:r>
    </w:p>
    <w:p>
      <w:pPr>
        <w:pStyle w:val="BodyText"/>
        <w:ind w:left="840"/>
        <w:spacing w:line="259" w:lineRule="exact"/>
        <w:rPr>
          <w:rFonts w:ascii="Arial" w:hAnsi="Arial" w:eastAsia="Arial" w:cs="Arial"/>
          <w:sz w:val="19"/>
          <w:szCs w:val="19"/>
        </w:rPr>
      </w:pPr>
      <w:r>
        <w:rPr>
          <w:sz w:val="19"/>
          <w:szCs w:val="19"/>
          <w:spacing w:val="-2"/>
          <w:position w:val="2"/>
        </w:rPr>
        <w:t>//验证当前页面是否是页眉</w:t>
      </w:r>
      <w:r>
        <w:rPr>
          <w:sz w:val="19"/>
          <w:szCs w:val="19"/>
          <w:spacing w:val="-34"/>
          <w:position w:val="2"/>
        </w:rPr>
        <w:t xml:space="preserve"> </w:t>
      </w:r>
      <w:r>
        <w:rPr>
          <w:sz w:val="19"/>
          <w:szCs w:val="19"/>
          <w:spacing w:val="-2"/>
          <w:position w:val="2"/>
        </w:rPr>
        <w:t>(</w:t>
      </w:r>
      <w:r>
        <w:rPr>
          <w:rFonts w:ascii="Times New Roman" w:hAnsi="Times New Roman" w:eastAsia="Times New Roman" w:cs="Times New Roman"/>
          <w:sz w:val="19"/>
          <w:szCs w:val="19"/>
          <w:spacing w:val="-2"/>
          <w:position w:val="2"/>
        </w:rPr>
        <w:t>H</w:t>
      </w:r>
      <w:r>
        <w:rPr>
          <w:rFonts w:ascii="Arial" w:hAnsi="Arial" w:eastAsia="Arial" w:cs="Arial"/>
          <w:sz w:val="19"/>
          <w:szCs w:val="19"/>
          <w:spacing w:val="-2"/>
          <w:position w:val="2"/>
        </w:rPr>
        <w:t>eader)</w:t>
      </w:r>
    </w:p>
    <w:p>
      <w:pPr>
        <w:ind w:left="840"/>
        <w:spacing w:before="6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Header.verifyIsHeader();</w:t>
      </w:r>
    </w:p>
    <w:p>
      <w:pPr>
        <w:ind w:left="840"/>
        <w:spacing w:before="8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if(!Store.isUserLog</w:t>
      </w:r>
      <w:r>
        <w:rPr>
          <w:rFonts w:ascii="Times New Roman" w:hAnsi="Times New Roman" w:eastAsia="Times New Roman" w:cs="Times New Roman"/>
          <w:sz w:val="19"/>
          <w:szCs w:val="19"/>
          <w:spacing w:val="-1"/>
        </w:rPr>
        <w:t>gedOn())</w:t>
      </w:r>
    </w:p>
    <w:p>
      <w:pPr>
        <w:spacing w:line="288" w:lineRule="auto"/>
        <w:rPr>
          <w:rFonts w:ascii="Arial"/>
          <w:sz w:val="21"/>
        </w:rPr>
      </w:pPr>
      <w:r>
        <w:drawing>
          <wp:anchor distT="0" distB="0" distL="0" distR="0" simplePos="0" relativeHeight="252433408" behindDoc="0" locked="0" layoutInCell="1" allowOverlap="1">
            <wp:simplePos x="0" y="0"/>
            <wp:positionH relativeFrom="column">
              <wp:posOffset>254055</wp:posOffset>
            </wp:positionH>
            <wp:positionV relativeFrom="paragraph">
              <wp:posOffset>171432</wp:posOffset>
            </wp:positionV>
            <wp:extent cx="1847821" cy="6350"/>
            <wp:effectExtent l="0" t="0" r="0" b="0"/>
            <wp:wrapNone/>
            <wp:docPr id="92" name="IM 92"/>
            <wp:cNvGraphicFramePr/>
            <a:graphic>
              <a:graphicData uri="http://schemas.openxmlformats.org/drawingml/2006/picture">
                <pic:pic>
                  <pic:nvPicPr>
                    <pic:cNvPr id="92" name="IM 92"/>
                    <pic:cNvPicPr/>
                  </pic:nvPicPr>
                  <pic:blipFill>
                    <a:blip r:embed="rId258"/>
                    <a:stretch>
                      <a:fillRect/>
                    </a:stretch>
                  </pic:blipFill>
                  <pic:spPr>
                    <a:xfrm rot="0">
                      <a:off x="0" y="0"/>
                      <a:ext cx="1847821" cy="6350"/>
                    </a:xfrm>
                    <a:prstGeom prst="rect">
                      <a:avLst/>
                    </a:prstGeom>
                  </pic:spPr>
                </pic:pic>
              </a:graphicData>
            </a:graphic>
          </wp:anchor>
        </w:drawing>
      </w:r>
      <w:r/>
    </w:p>
    <w:p>
      <w:pPr>
        <w:spacing w:line="288" w:lineRule="auto"/>
        <w:rPr>
          <w:rFonts w:ascii="Arial"/>
          <w:sz w:val="21"/>
        </w:rPr>
      </w:pPr>
      <w:r/>
    </w:p>
    <w:p>
      <w:pPr>
        <w:spacing w:before="5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    </w:t>
      </w:r>
      <w:hyperlink w:history="true" r:id="rId259">
        <w:r>
          <w:rPr>
            <w:rFonts w:ascii="Times New Roman" w:hAnsi="Times New Roman" w:eastAsia="Times New Roman" w:cs="Times New Roman"/>
            <w:sz w:val="19"/>
            <w:szCs w:val="19"/>
          </w:rPr>
          <w:t>http://www.junit</w:t>
        </w:r>
        <w:r>
          <w:rPr>
            <w:rFonts w:ascii="Times New Roman" w:hAnsi="Times New Roman" w:eastAsia="Times New Roman" w:cs="Times New Roman"/>
            <w:sz w:val="19"/>
            <w:szCs w:val="19"/>
            <w:spacing w:val="-1"/>
          </w:rPr>
          <w:t>.org/Junit    2012-03-21</w:t>
        </w:r>
      </w:hyperlink>
    </w:p>
    <w:p>
      <w:pPr>
        <w:spacing w:before="2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2    </w:t>
      </w:r>
      <w:hyperlink w:history="true" r:id="rId260">
        <w:r>
          <w:rPr>
            <w:rFonts w:ascii="Times New Roman" w:hAnsi="Times New Roman" w:eastAsia="Times New Roman" w:cs="Times New Roman"/>
            <w:sz w:val="19"/>
            <w:szCs w:val="19"/>
          </w:rPr>
          <w:t>http://seleniumhq.org/Selenium    201</w:t>
        </w:r>
        <w:r>
          <w:rPr>
            <w:rFonts w:ascii="Times New Roman" w:hAnsi="Times New Roman" w:eastAsia="Times New Roman" w:cs="Times New Roman"/>
            <w:sz w:val="19"/>
            <w:szCs w:val="19"/>
            <w:spacing w:val="-1"/>
          </w:rPr>
          <w:t>2-03-30</w:t>
        </w:r>
      </w:hyperlink>
    </w:p>
    <w:p>
      <w:pPr>
        <w:spacing w:line="192" w:lineRule="auto"/>
        <w:sectPr>
          <w:footerReference w:type="default" r:id="rId255"/>
          <w:pgSz w:w="10060" w:h="12930"/>
          <w:pgMar w:top="400" w:right="545" w:bottom="332" w:left="1199" w:header="0" w:footer="161" w:gutter="0"/>
        </w:sectPr>
        <w:rPr>
          <w:rFonts w:ascii="Times New Roman" w:hAnsi="Times New Roman" w:eastAsia="Times New Roman" w:cs="Times New Roman"/>
          <w:sz w:val="19"/>
          <w:szCs w:val="19"/>
        </w:rPr>
      </w:pPr>
    </w:p>
    <w:p>
      <w:pPr>
        <w:ind w:left="139"/>
        <w:spacing w:before="226" w:line="221" w:lineRule="auto"/>
        <w:rPr>
          <w:rFonts w:ascii="SimHei" w:hAnsi="SimHei" w:eastAsia="SimHei" w:cs="SimHei"/>
          <w:sz w:val="19"/>
          <w:szCs w:val="19"/>
        </w:rPr>
      </w:pPr>
      <w:bookmarkStart w:name="bookmark307" w:id="150"/>
      <w:bookmarkEnd w:id="150"/>
      <w:r>
        <w:rPr>
          <w:rFonts w:ascii="SimHei" w:hAnsi="SimHei" w:eastAsia="SimHei" w:cs="SimHei"/>
          <w:sz w:val="19"/>
          <w:szCs w:val="19"/>
        </w:rPr>
        <w:t>从菜鸟到测试架构师——一个测试工程师的成长日记</w:t>
      </w:r>
    </w:p>
    <w:p>
      <w:pPr>
        <w:spacing w:line="321" w:lineRule="auto"/>
        <w:rPr>
          <w:rFonts w:ascii="Arial"/>
          <w:sz w:val="21"/>
        </w:rPr>
      </w:pPr>
      <w:r/>
    </w:p>
    <w:p>
      <w:pPr>
        <w:spacing w:line="321" w:lineRule="auto"/>
        <w:rPr>
          <w:rFonts w:ascii="Arial"/>
          <w:sz w:val="21"/>
        </w:rPr>
      </w:pPr>
      <w:r/>
    </w:p>
    <w:p>
      <w:pPr>
        <w:pStyle w:val="BodyText"/>
        <w:spacing w:line="7270" w:lineRule="exact"/>
        <w:rPr/>
      </w:pPr>
      <w:r>
        <w:rPr>
          <w:position w:val="-145"/>
        </w:rPr>
        <w:pict>
          <v:shape id="_x0000_s276" style="mso-position-vertical-relative:line;mso-position-horizontal-relative:char;width:419.5pt;height:363.55pt;" fillcolor="#F5F5F5" filled="true" stroked="false" type="#_x0000_t202">
            <v:fill on="true"/>
            <v:stroke on="false"/>
            <v:path/>
            <v:imagedata o:title=""/>
            <o:lock v:ext="edit" aspectratio="false"/>
            <v:textbox inset="0mm,0mm,0mm,0mm">
              <w:txbxContent>
                <w:p>
                  <w:pPr>
                    <w:ind w:left="979"/>
                    <w:spacing w:before="183" w:line="223" w:lineRule="auto"/>
                    <w:rPr>
                      <w:rFonts w:ascii="SimSun" w:hAnsi="SimSun" w:eastAsia="SimSun" w:cs="SimSun"/>
                      <w:sz w:val="6"/>
                      <w:szCs w:val="6"/>
                    </w:rPr>
                  </w:pPr>
                  <w:r>
                    <w:rPr>
                      <w:rFonts w:ascii="SimSun" w:hAnsi="SimSun" w:eastAsia="SimSun" w:cs="SimSun"/>
                      <w:sz w:val="6"/>
                      <w:szCs w:val="6"/>
                    </w:rPr>
                    <w:t>{</w:t>
                  </w:r>
                </w:p>
                <w:p>
                  <w:pPr>
                    <w:ind w:left="1360" w:right="1631"/>
                    <w:spacing w:before="83" w:line="221" w:lineRule="auto"/>
                    <w:rPr>
                      <w:rFonts w:ascii="Arial" w:hAnsi="Arial" w:eastAsia="Arial" w:cs="Arial"/>
                      <w:sz w:val="22"/>
                      <w:szCs w:val="22"/>
                    </w:rPr>
                  </w:pPr>
                  <w:r>
                    <w:rPr>
                      <w:rFonts w:ascii="Arial" w:hAnsi="Arial" w:eastAsia="Arial" w:cs="Arial"/>
                      <w:sz w:val="19"/>
                      <w:szCs w:val="19"/>
                    </w:rPr>
                    <w:t>test.waitForElement(StoreConstants.HEADER_SIGN_</w:t>
                  </w:r>
                  <w:r>
                    <w:rPr>
                      <w:rFonts w:ascii="Arial" w:hAnsi="Arial" w:eastAsia="Arial" w:cs="Arial"/>
                      <w:sz w:val="19"/>
                      <w:szCs w:val="19"/>
                      <w:spacing w:val="-1"/>
                    </w:rPr>
                    <w:t>IN_LINK);</w:t>
                  </w:r>
                  <w:r>
                    <w:rPr>
                      <w:rFonts w:ascii="Arial" w:hAnsi="Arial" w:eastAsia="Arial" w:cs="Arial"/>
                      <w:sz w:val="19"/>
                      <w:szCs w:val="19"/>
                    </w:rPr>
                    <w:t xml:space="preserve"> </w:t>
                  </w:r>
                  <w:r>
                    <w:rPr>
                      <w:rFonts w:ascii="Arial" w:hAnsi="Arial" w:eastAsia="Arial" w:cs="Arial"/>
                      <w:sz w:val="22"/>
                      <w:szCs w:val="22"/>
                      <w:spacing w:val="-2"/>
                    </w:rPr>
                    <w:t>test.click(StoreConstants.HEADER_SIGN_IN_LINK);</w:t>
                  </w:r>
                </w:p>
                <w:p>
                  <w:pPr>
                    <w:ind w:left="1360"/>
                    <w:spacing w:before="7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test.waitForPageToLo</w:t>
                  </w:r>
                  <w:r>
                    <w:rPr>
                      <w:rFonts w:ascii="Times New Roman" w:hAnsi="Times New Roman" w:eastAsia="Times New Roman" w:cs="Times New Roman"/>
                      <w:sz w:val="19"/>
                      <w:szCs w:val="19"/>
                      <w:spacing w:val="-1"/>
                    </w:rPr>
                    <w:t>ad();</w:t>
                  </w:r>
                </w:p>
                <w:p>
                  <w:pPr>
                    <w:spacing w:line="327" w:lineRule="auto"/>
                    <w:rPr>
                      <w:rFonts w:ascii="Arial"/>
                      <w:sz w:val="21"/>
                    </w:rPr>
                  </w:pPr>
                  <w:r/>
                </w:p>
                <w:p>
                  <w:pPr>
                    <w:ind w:left="940"/>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else</w:t>
                  </w:r>
                </w:p>
                <w:p>
                  <w:pPr>
                    <w:ind w:left="979"/>
                    <w:spacing w:before="197" w:line="223" w:lineRule="auto"/>
                    <w:rPr>
                      <w:rFonts w:ascii="SimSun" w:hAnsi="SimSun" w:eastAsia="SimSun" w:cs="SimSun"/>
                      <w:sz w:val="6"/>
                      <w:szCs w:val="6"/>
                    </w:rPr>
                  </w:pPr>
                  <w:r>
                    <w:rPr>
                      <w:rFonts w:ascii="SimSun" w:hAnsi="SimSun" w:eastAsia="SimSun" w:cs="SimSun"/>
                      <w:sz w:val="6"/>
                      <w:szCs w:val="6"/>
                    </w:rPr>
                    <w:t>{</w:t>
                  </w:r>
                </w:p>
                <w:p>
                  <w:pPr>
                    <w:ind w:left="1360"/>
                    <w:spacing w:before="7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Header.clickLogoutBu</w:t>
                  </w:r>
                  <w:r>
                    <w:rPr>
                      <w:rFonts w:ascii="Times New Roman" w:hAnsi="Times New Roman" w:eastAsia="Times New Roman" w:cs="Times New Roman"/>
                      <w:sz w:val="19"/>
                      <w:szCs w:val="19"/>
                      <w:spacing w:val="-1"/>
                    </w:rPr>
                    <w:t>tton();</w:t>
                  </w:r>
                </w:p>
                <w:p>
                  <w:pPr>
                    <w:spacing w:line="355" w:lineRule="auto"/>
                    <w:rPr>
                      <w:rFonts w:ascii="Arial"/>
                      <w:sz w:val="21"/>
                    </w:rPr>
                  </w:pPr>
                  <w:r/>
                </w:p>
                <w:p>
                  <w:pPr>
                    <w:spacing w:line="356" w:lineRule="auto"/>
                    <w:rPr>
                      <w:rFonts w:ascii="Arial"/>
                      <w:sz w:val="21"/>
                    </w:rPr>
                  </w:pPr>
                  <w:r/>
                </w:p>
                <w:p>
                  <w:pPr>
                    <w:ind w:left="520" w:right="4321"/>
                    <w:spacing w:before="62" w:line="275" w:lineRule="auto"/>
                    <w:rPr>
                      <w:rFonts w:ascii="Times New Roman" w:hAnsi="Times New Roman" w:eastAsia="Times New Roman" w:cs="Times New Roman"/>
                      <w:sz w:val="19"/>
                      <w:szCs w:val="19"/>
                    </w:rPr>
                  </w:pPr>
                  <w:r>
                    <w:rPr>
                      <w:rFonts w:ascii="SimSun" w:hAnsi="SimSun" w:eastAsia="SimSun" w:cs="SimSun"/>
                      <w:sz w:val="19"/>
                      <w:szCs w:val="19"/>
                      <w:spacing w:val="-4"/>
                    </w:rPr>
                    <w:t>//验证是否登录成功并跳转到登录后的页面</w:t>
                  </w:r>
                  <w:r>
                    <w:rPr>
                      <w:rFonts w:ascii="SimSun" w:hAnsi="SimSun" w:eastAsia="SimSun" w:cs="SimSun"/>
                      <w:sz w:val="19"/>
                      <w:szCs w:val="19"/>
                      <w:spacing w:val="17"/>
                    </w:rPr>
                    <w:t xml:space="preserve"> </w:t>
                  </w:r>
                  <w:r>
                    <w:rPr>
                      <w:rFonts w:ascii="Times New Roman" w:hAnsi="Times New Roman" w:eastAsia="Times New Roman" w:cs="Times New Roman"/>
                      <w:sz w:val="19"/>
                      <w:szCs w:val="19"/>
                    </w:rPr>
                    <w:t>public         boolean         verifyLogon()</w:t>
                  </w:r>
                </w:p>
                <w:p>
                  <w:pPr>
                    <w:ind w:left="520"/>
                    <w:spacing w:before="1" w:line="222" w:lineRule="auto"/>
                    <w:rPr>
                      <w:rFonts w:ascii="SimSun" w:hAnsi="SimSun" w:eastAsia="SimSun" w:cs="SimSun"/>
                      <w:sz w:val="19"/>
                      <w:szCs w:val="19"/>
                    </w:rPr>
                  </w:pPr>
                  <w:r>
                    <w:rPr>
                      <w:rFonts w:ascii="SimSun" w:hAnsi="SimSun" w:eastAsia="SimSun" w:cs="SimSun"/>
                      <w:sz w:val="19"/>
                      <w:szCs w:val="19"/>
                    </w:rPr>
                    <w:t>{</w:t>
                  </w:r>
                </w:p>
                <w:p>
                  <w:pPr>
                    <w:ind w:left="940"/>
                    <w:spacing w:before="7" w:line="219" w:lineRule="auto"/>
                    <w:rPr>
                      <w:rFonts w:ascii="SimSun" w:hAnsi="SimSun" w:eastAsia="SimSun" w:cs="SimSun"/>
                      <w:sz w:val="19"/>
                      <w:szCs w:val="19"/>
                    </w:rPr>
                  </w:pPr>
                  <w:r>
                    <w:rPr>
                      <w:rFonts w:ascii="SimSun" w:hAnsi="SimSun" w:eastAsia="SimSun" w:cs="SimSun"/>
                      <w:sz w:val="19"/>
                      <w:szCs w:val="19"/>
                      <w:spacing w:val="-3"/>
                    </w:rPr>
                    <w:t>//通过检查</w:t>
                  </w:r>
                  <w:r>
                    <w:rPr>
                      <w:rFonts w:ascii="Times New Roman" w:hAnsi="Times New Roman" w:eastAsia="Times New Roman" w:cs="Times New Roman"/>
                      <w:sz w:val="19"/>
                      <w:szCs w:val="19"/>
                      <w:spacing w:val="-3"/>
                    </w:rPr>
                    <w:t>HTML</w:t>
                  </w:r>
                  <w:r>
                    <w:rPr>
                      <w:rFonts w:ascii="SimSun" w:hAnsi="SimSun" w:eastAsia="SimSun" w:cs="SimSun"/>
                      <w:sz w:val="19"/>
                      <w:szCs w:val="19"/>
                      <w:spacing w:val="-3"/>
                    </w:rPr>
                    <w:t>中的账号元素来判断登录状态</w:t>
                  </w:r>
                </w:p>
                <w:p>
                  <w:pPr>
                    <w:ind w:left="940" w:right="832"/>
                    <w:spacing w:before="82" w:line="23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test.waitForElement(StoreConstants.STORE_MY_ACCOUNT_SUMMA</w:t>
                  </w:r>
                  <w:r>
                    <w:rPr>
                      <w:rFonts w:ascii="Times New Roman" w:hAnsi="Times New Roman" w:eastAsia="Times New Roman" w:cs="Times New Roman"/>
                      <w:sz w:val="19"/>
                      <w:szCs w:val="19"/>
                      <w:spacing w:val="-1"/>
                    </w:rPr>
                    <w:t>RY_TEXT);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if(test.isElementPresent(StoreConstants.STORE_MY_ACCOUNT</w:t>
                  </w:r>
                  <w:r>
                    <w:rPr>
                      <w:rFonts w:ascii="Times New Roman" w:hAnsi="Times New Roman" w:eastAsia="Times New Roman" w:cs="Times New Roman"/>
                      <w:sz w:val="19"/>
                      <w:szCs w:val="19"/>
                      <w:spacing w:val="-1"/>
                    </w:rPr>
                    <w:t>_SUMMARY_TEX</w:t>
                  </w:r>
                </w:p>
                <w:p>
                  <w:pPr>
                    <w:ind w:left="89"/>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T))</w:t>
                  </w:r>
                </w:p>
                <w:p>
                  <w:pPr>
                    <w:ind w:left="979"/>
                    <w:spacing w:before="193" w:line="223" w:lineRule="auto"/>
                    <w:rPr>
                      <w:rFonts w:ascii="SimSun" w:hAnsi="SimSun" w:eastAsia="SimSun" w:cs="SimSun"/>
                      <w:sz w:val="6"/>
                      <w:szCs w:val="6"/>
                    </w:rPr>
                  </w:pPr>
                  <w:r>
                    <w:rPr>
                      <w:rFonts w:ascii="SimSun" w:hAnsi="SimSun" w:eastAsia="SimSun" w:cs="SimSun"/>
                      <w:sz w:val="6"/>
                      <w:szCs w:val="6"/>
                    </w:rPr>
                    <w:t>{</w:t>
                  </w:r>
                </w:p>
                <w:p>
                  <w:pPr>
                    <w:ind w:left="1360" w:right="2624"/>
                    <w:spacing w:before="43" w:line="217" w:lineRule="auto"/>
                    <w:rPr>
                      <w:rFonts w:ascii="Times New Roman" w:hAnsi="Times New Roman" w:eastAsia="Times New Roman" w:cs="Times New Roman"/>
                      <w:sz w:val="22"/>
                      <w:szCs w:val="22"/>
                    </w:rPr>
                  </w:pPr>
                  <w:r>
                    <w:rPr>
                      <w:rFonts w:ascii="Times New Roman" w:hAnsi="Times New Roman" w:eastAsia="Times New Roman" w:cs="Times New Roman"/>
                      <w:sz w:val="25"/>
                      <w:szCs w:val="25"/>
                      <w:spacing w:val="-1"/>
                    </w:rPr>
                    <w:t>logger.info("Logon</w:t>
                  </w:r>
                  <w:r>
                    <w:rPr>
                      <w:rFonts w:ascii="Times New Roman" w:hAnsi="Times New Roman" w:eastAsia="Times New Roman" w:cs="Times New Roman"/>
                      <w:sz w:val="25"/>
                      <w:szCs w:val="25"/>
                      <w:spacing w:val="23"/>
                      <w:w w:val="101"/>
                    </w:rPr>
                    <w:t xml:space="preserve">  </w:t>
                  </w:r>
                  <w:r>
                    <w:rPr>
                      <w:rFonts w:ascii="Times New Roman" w:hAnsi="Times New Roman" w:eastAsia="Times New Roman" w:cs="Times New Roman"/>
                      <w:sz w:val="25"/>
                      <w:szCs w:val="25"/>
                      <w:spacing w:val="-1"/>
                    </w:rPr>
                    <w:t>to</w:t>
                  </w:r>
                  <w:r>
                    <w:rPr>
                      <w:rFonts w:ascii="Times New Roman" w:hAnsi="Times New Roman" w:eastAsia="Times New Roman" w:cs="Times New Roman"/>
                      <w:sz w:val="25"/>
                      <w:szCs w:val="25"/>
                      <w:spacing w:val="29"/>
                    </w:rPr>
                    <w:t xml:space="preserve">  </w:t>
                  </w:r>
                  <w:r>
                    <w:rPr>
                      <w:rFonts w:ascii="Times New Roman" w:hAnsi="Times New Roman" w:eastAsia="Times New Roman" w:cs="Times New Roman"/>
                      <w:sz w:val="25"/>
                      <w:szCs w:val="25"/>
                      <w:spacing w:val="-1"/>
                    </w:rPr>
                    <w:t>store</w:t>
                  </w:r>
                  <w:r>
                    <w:rPr>
                      <w:rFonts w:ascii="Times New Roman" w:hAnsi="Times New Roman" w:eastAsia="Times New Roman" w:cs="Times New Roman"/>
                      <w:sz w:val="25"/>
                      <w:szCs w:val="25"/>
                      <w:spacing w:val="28"/>
                      <w:w w:val="101"/>
                    </w:rPr>
                    <w:t xml:space="preserve">  </w:t>
                  </w:r>
                  <w:r>
                    <w:rPr>
                      <w:rFonts w:ascii="Times New Roman" w:hAnsi="Times New Roman" w:eastAsia="Times New Roman" w:cs="Times New Roman"/>
                      <w:sz w:val="25"/>
                      <w:szCs w:val="25"/>
                      <w:spacing w:val="-1"/>
                    </w:rPr>
                    <w:t>successful");</w:t>
                  </w:r>
                  <w:r>
                    <w:rPr>
                      <w:rFonts w:ascii="Times New Roman" w:hAnsi="Times New Roman" w:eastAsia="Times New Roman" w:cs="Times New Roman"/>
                      <w:sz w:val="25"/>
                      <w:szCs w:val="25"/>
                    </w:rPr>
                    <w:t xml:space="preserve"> </w:t>
                  </w:r>
                  <w:r>
                    <w:rPr>
                      <w:rFonts w:ascii="Times New Roman" w:hAnsi="Times New Roman" w:eastAsia="Times New Roman" w:cs="Times New Roman"/>
                      <w:sz w:val="22"/>
                      <w:szCs w:val="22"/>
                      <w:spacing w:val="-1"/>
                    </w:rPr>
                    <w:t>return</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true;</w:t>
                  </w:r>
                </w:p>
                <w:p>
                  <w:pPr>
                    <w:spacing w:line="319" w:lineRule="auto"/>
                    <w:rPr>
                      <w:rFonts w:ascii="Arial"/>
                      <w:sz w:val="21"/>
                    </w:rPr>
                  </w:pPr>
                  <w:r/>
                </w:p>
                <w:p>
                  <w:pPr>
                    <w:ind w:left="940"/>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else</w:t>
                  </w:r>
                </w:p>
                <w:p>
                  <w:pPr>
                    <w:spacing w:line="272" w:lineRule="auto"/>
                    <w:rPr>
                      <w:rFonts w:ascii="Arial"/>
                      <w:sz w:val="21"/>
                    </w:rPr>
                  </w:pPr>
                  <w:r/>
                </w:p>
                <w:p>
                  <w:pPr>
                    <w:ind w:left="1360"/>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logger.info("Logon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to</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store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failed");</w:t>
                  </w:r>
                </w:p>
                <w:p>
                  <w:pPr>
                    <w:ind w:left="1360"/>
                    <w:spacing w:before="12"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
                    </w:rPr>
                    <w:t>return    false;</w:t>
                  </w:r>
                </w:p>
              </w:txbxContent>
            </v:textbox>
          </v:shape>
        </w:pict>
      </w:r>
    </w:p>
    <w:p>
      <w:pPr>
        <w:spacing w:line="421" w:lineRule="auto"/>
        <w:rPr>
          <w:rFonts w:ascii="Arial"/>
          <w:sz w:val="21"/>
        </w:rPr>
      </w:pPr>
      <w:r/>
    </w:p>
    <w:p>
      <w:pPr>
        <w:ind w:left="293"/>
        <w:spacing w:before="81" w:line="222" w:lineRule="auto"/>
        <w:outlineLvl w:val="2"/>
        <w:rPr>
          <w:rFonts w:ascii="SimHei" w:hAnsi="SimHei" w:eastAsia="SimHei" w:cs="SimHei"/>
          <w:sz w:val="25"/>
          <w:szCs w:val="25"/>
        </w:rPr>
      </w:pPr>
      <w:bookmarkStart w:name="bookmark79" w:id="151"/>
      <w:bookmarkEnd w:id="151"/>
      <w:r>
        <w:rPr>
          <w:rFonts w:ascii="SimHei" w:hAnsi="SimHei" w:eastAsia="SimHei" w:cs="SimHei"/>
          <w:sz w:val="25"/>
          <w:szCs w:val="25"/>
          <w:b/>
          <w:bCs/>
          <w:u w:val="single" w:color="auto"/>
          <w:spacing w:val="-5"/>
        </w:rPr>
        <w:t>5.1.4</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找到了第一条虫子</w:t>
      </w:r>
    </w:p>
    <w:p>
      <w:pPr>
        <w:spacing w:line="248" w:lineRule="auto"/>
        <w:rPr>
          <w:rFonts w:ascii="Arial"/>
          <w:sz w:val="21"/>
        </w:rPr>
      </w:pPr>
      <w:r/>
    </w:p>
    <w:p>
      <w:pPr>
        <w:pStyle w:val="BodyText"/>
        <w:ind w:left="89" w:right="67" w:firstLine="430"/>
        <w:spacing w:before="61" w:line="323" w:lineRule="auto"/>
        <w:rPr>
          <w:sz w:val="19"/>
          <w:szCs w:val="19"/>
        </w:rPr>
      </w:pPr>
      <w:r>
        <w:rPr>
          <w:sz w:val="19"/>
          <w:szCs w:val="19"/>
          <w:spacing w:val="21"/>
        </w:rPr>
        <w:t>小艾在功能测试之旅中，很快就找到了第一条虫子。小艾按照自己设计</w:t>
      </w:r>
      <w:r>
        <w:rPr>
          <w:sz w:val="19"/>
          <w:szCs w:val="19"/>
          <w:spacing w:val="20"/>
        </w:rPr>
        <w:t>的商店登录功</w:t>
      </w:r>
      <w:r>
        <w:rPr>
          <w:sz w:val="19"/>
          <w:szCs w:val="19"/>
        </w:rPr>
        <w:t xml:space="preserve"> </w:t>
      </w:r>
      <w:r>
        <w:rPr>
          <w:sz w:val="19"/>
          <w:szCs w:val="19"/>
          <w:spacing w:val="20"/>
        </w:rPr>
        <w:t>能测试用例描述的测试步骤一步一步地严格对照测试。</w:t>
      </w:r>
    </w:p>
    <w:p>
      <w:pPr>
        <w:pStyle w:val="BodyText"/>
        <w:ind w:left="89" w:right="85" w:firstLine="430"/>
        <w:spacing w:before="66" w:line="344" w:lineRule="auto"/>
        <w:rPr>
          <w:sz w:val="19"/>
          <w:szCs w:val="19"/>
        </w:rPr>
      </w:pPr>
      <w:r>
        <w:rPr>
          <w:sz w:val="19"/>
          <w:szCs w:val="19"/>
          <w:spacing w:val="32"/>
        </w:rPr>
        <w:t>首先在浏览器里输入登录商店的网址，出现提示输入登录商店的用户名和密码的</w:t>
      </w:r>
      <w:r>
        <w:rPr>
          <w:sz w:val="19"/>
          <w:szCs w:val="19"/>
          <w:spacing w:val="13"/>
        </w:rPr>
        <w:t xml:space="preserve"> </w:t>
      </w:r>
      <w:r>
        <w:rPr>
          <w:sz w:val="19"/>
          <w:szCs w:val="19"/>
          <w:spacing w:val="13"/>
        </w:rPr>
        <w:t>页面</w:t>
      </w:r>
      <w:r>
        <w:rPr>
          <w:sz w:val="19"/>
          <w:szCs w:val="19"/>
          <w:spacing w:val="-43"/>
        </w:rPr>
        <w:t xml:space="preserve"> </w:t>
      </w:r>
      <w:r>
        <w:rPr>
          <w:sz w:val="19"/>
          <w:szCs w:val="19"/>
          <w:spacing w:val="13"/>
        </w:rPr>
        <w:t>。</w:t>
      </w:r>
    </w:p>
    <w:p>
      <w:pPr>
        <w:pStyle w:val="BodyText"/>
        <w:ind w:left="89" w:right="64" w:firstLine="430"/>
        <w:spacing w:before="101" w:line="298" w:lineRule="auto"/>
        <w:rPr>
          <w:sz w:val="19"/>
          <w:szCs w:val="19"/>
        </w:rPr>
      </w:pPr>
      <w:r>
        <w:rPr>
          <w:sz w:val="19"/>
          <w:szCs w:val="19"/>
          <w:spacing w:val="21"/>
        </w:rPr>
        <w:t>小艾按照测试用例要求，输入了测试数据列里提供的用户名和密码。这里小艾</w:t>
      </w:r>
      <w:r>
        <w:rPr>
          <w:sz w:val="19"/>
          <w:szCs w:val="19"/>
          <w:spacing w:val="20"/>
        </w:rPr>
        <w:t>输入的</w:t>
      </w:r>
      <w:r>
        <w:rPr>
          <w:sz w:val="19"/>
          <w:szCs w:val="19"/>
        </w:rPr>
        <w:t xml:space="preserve"> </w:t>
      </w:r>
      <w:r>
        <w:rPr>
          <w:sz w:val="19"/>
          <w:szCs w:val="19"/>
          <w:spacing w:val="17"/>
        </w:rPr>
        <w:t>用户名是</w:t>
      </w:r>
      <w:r>
        <w:rPr>
          <w:sz w:val="19"/>
          <w:szCs w:val="19"/>
          <w:spacing w:val="-46"/>
        </w:rPr>
        <w:t xml:space="preserve"> </w:t>
      </w:r>
      <w:r>
        <w:rPr>
          <w:rFonts w:ascii="Times New Roman" w:hAnsi="Times New Roman" w:eastAsia="Times New Roman" w:cs="Times New Roman"/>
          <w:sz w:val="19"/>
          <w:szCs w:val="19"/>
        </w:rPr>
        <w:t>TestUser</w:t>
      </w:r>
      <w:r>
        <w:rPr>
          <w:rFonts w:ascii="Times New Roman" w:hAnsi="Times New Roman" w:eastAsia="Times New Roman" w:cs="Times New Roman"/>
          <w:sz w:val="19"/>
          <w:szCs w:val="19"/>
          <w:spacing w:val="17"/>
        </w:rPr>
        <w:t>,    </w:t>
      </w:r>
      <w:r>
        <w:rPr>
          <w:sz w:val="19"/>
          <w:szCs w:val="19"/>
          <w:spacing w:val="17"/>
        </w:rPr>
        <w:t>密码是</w:t>
      </w:r>
      <w:r>
        <w:rPr>
          <w:rFonts w:ascii="Times New Roman" w:hAnsi="Times New Roman" w:eastAsia="Times New Roman" w:cs="Times New Roman"/>
          <w:sz w:val="19"/>
          <w:szCs w:val="19"/>
        </w:rPr>
        <w:t>Test</w:t>
      </w:r>
      <w:r>
        <w:rPr>
          <w:rFonts w:ascii="Times New Roman" w:hAnsi="Times New Roman" w:eastAsia="Times New Roman" w:cs="Times New Roman"/>
          <w:sz w:val="19"/>
          <w:szCs w:val="19"/>
          <w:spacing w:val="17"/>
        </w:rPr>
        <w:t>2</w:t>
      </w:r>
      <w:r>
        <w:rPr>
          <w:rFonts w:ascii="Times New Roman" w:hAnsi="Times New Roman" w:eastAsia="Times New Roman" w:cs="Times New Roman"/>
          <w:sz w:val="19"/>
          <w:szCs w:val="19"/>
        </w:rPr>
        <w:t>User</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spacing w:val="6"/>
        </w:rPr>
        <w:t xml:space="preserve">     </w:t>
      </w:r>
      <w:r>
        <w:rPr>
          <w:sz w:val="19"/>
          <w:szCs w:val="19"/>
          <w:spacing w:val="17"/>
        </w:rPr>
        <w:t>然后单击“确定”按钮。</w:t>
      </w:r>
    </w:p>
    <w:p>
      <w:pPr>
        <w:spacing w:line="298" w:lineRule="auto"/>
        <w:sectPr>
          <w:footerReference w:type="default" r:id="rId261"/>
          <w:pgSz w:w="10060" w:h="12930"/>
          <w:pgMar w:top="400" w:right="190" w:bottom="416" w:left="1480" w:header="0" w:footer="96" w:gutter="0"/>
        </w:sectPr>
        <w:rPr>
          <w:sz w:val="19"/>
          <w:szCs w:val="19"/>
        </w:rPr>
      </w:pPr>
    </w:p>
    <w:p>
      <w:pPr>
        <w:ind w:left="5129"/>
        <w:spacing w:before="187" w:line="222" w:lineRule="auto"/>
        <w:rPr>
          <w:rFonts w:ascii="SimHei" w:hAnsi="SimHei" w:eastAsia="SimHei" w:cs="SimHei"/>
          <w:sz w:val="21"/>
          <w:szCs w:val="21"/>
        </w:rPr>
      </w:pPr>
      <w:r>
        <w:rPr>
          <w:rFonts w:ascii="SimHei" w:hAnsi="SimHei" w:eastAsia="SimHei" w:cs="SimHei"/>
          <w:sz w:val="21"/>
          <w:szCs w:val="21"/>
          <w:spacing w:val="-2"/>
        </w:rPr>
        <w:t>第5章</w:t>
      </w:r>
      <w:r>
        <w:rPr>
          <w:rFonts w:ascii="SimHei" w:hAnsi="SimHei" w:eastAsia="SimHei" w:cs="SimHei"/>
          <w:sz w:val="21"/>
          <w:szCs w:val="21"/>
          <w:spacing w:val="-2"/>
        </w:rPr>
        <w:t xml:space="preserve"> </w:t>
      </w:r>
      <w:r>
        <w:rPr>
          <w:rFonts w:ascii="SimHei" w:hAnsi="SimHei" w:eastAsia="SimHei" w:cs="SimHei"/>
          <w:sz w:val="21"/>
          <w:szCs w:val="21"/>
          <w:spacing w:val="-2"/>
        </w:rPr>
        <w:t>黑色盒子：打着手电抓虫子</w:t>
      </w:r>
    </w:p>
    <w:p>
      <w:pPr>
        <w:spacing w:line="315" w:lineRule="auto"/>
        <w:rPr>
          <w:rFonts w:ascii="Arial"/>
          <w:sz w:val="21"/>
        </w:rPr>
      </w:pPr>
      <w:r/>
    </w:p>
    <w:p>
      <w:pPr>
        <w:spacing w:line="315" w:lineRule="auto"/>
        <w:rPr>
          <w:rFonts w:ascii="Arial"/>
          <w:sz w:val="21"/>
        </w:rPr>
      </w:pPr>
      <w:r/>
    </w:p>
    <w:p>
      <w:pPr>
        <w:pStyle w:val="BodyText"/>
        <w:ind w:right="60" w:firstLine="420"/>
        <w:spacing w:before="68" w:line="283" w:lineRule="auto"/>
        <w:jc w:val="both"/>
        <w:rPr>
          <w:sz w:val="21"/>
          <w:szCs w:val="21"/>
        </w:rPr>
      </w:pPr>
      <w:r>
        <w:rPr>
          <w:sz w:val="21"/>
          <w:szCs w:val="21"/>
          <w:spacing w:val="4"/>
        </w:rPr>
        <w:t>测试用例里提示执行到这一步出现的结果应该是“</w:t>
      </w:r>
      <w:r>
        <w:rPr>
          <w:sz w:val="21"/>
          <w:szCs w:val="21"/>
          <w:spacing w:val="3"/>
        </w:rPr>
        <w:t>用户名或密码错误”,并清空输入</w:t>
      </w:r>
      <w:r>
        <w:rPr>
          <w:sz w:val="21"/>
          <w:szCs w:val="21"/>
        </w:rPr>
        <w:t xml:space="preserve"> </w:t>
      </w:r>
      <w:r>
        <w:rPr>
          <w:sz w:val="21"/>
          <w:szCs w:val="21"/>
          <w:spacing w:val="1"/>
        </w:rPr>
        <w:t>框，不能正常登录。但是页面却没有消息提示，只是清空了输入框</w:t>
      </w:r>
      <w:r>
        <w:rPr>
          <w:sz w:val="21"/>
          <w:szCs w:val="21"/>
        </w:rPr>
        <w:t>，不能正常登录。没有 </w:t>
      </w:r>
      <w:r>
        <w:rPr>
          <w:sz w:val="21"/>
          <w:szCs w:val="21"/>
          <w:spacing w:val="1"/>
        </w:rPr>
        <w:t>提示信息，与用例的期望结果不一致，虽然看起来不影响功能</w:t>
      </w:r>
      <w:r>
        <w:rPr>
          <w:sz w:val="21"/>
          <w:szCs w:val="21"/>
        </w:rPr>
        <w:t>，但是对于客户而言，提示 </w:t>
      </w:r>
      <w:r>
        <w:rPr>
          <w:sz w:val="21"/>
          <w:szCs w:val="21"/>
          <w:spacing w:val="2"/>
        </w:rPr>
        <w:t>信息不够准确、友好，并且和设计文档不相符，各种证</w:t>
      </w:r>
      <w:r>
        <w:rPr>
          <w:sz w:val="21"/>
          <w:szCs w:val="21"/>
          <w:spacing w:val="1"/>
        </w:rPr>
        <w:t>据表明这是一个不折不扣的缺陷。</w:t>
      </w:r>
      <w:r>
        <w:rPr>
          <w:sz w:val="21"/>
          <w:szCs w:val="21"/>
        </w:rPr>
        <w:t xml:space="preserve"> </w:t>
      </w:r>
      <w:r>
        <w:rPr>
          <w:sz w:val="21"/>
          <w:szCs w:val="21"/>
          <w:spacing w:val="1"/>
        </w:rPr>
        <w:t>小艾很兴奋，找到第一条虫子的喜悦，让小艾很有成就感，小艾对未来</w:t>
      </w:r>
      <w:r>
        <w:rPr>
          <w:sz w:val="21"/>
          <w:szCs w:val="21"/>
        </w:rPr>
        <w:t>的功能测试工作充 </w:t>
      </w:r>
      <w:r>
        <w:rPr>
          <w:sz w:val="21"/>
          <w:szCs w:val="21"/>
        </w:rPr>
        <w:t>满了期待。</w:t>
      </w:r>
    </w:p>
    <w:p>
      <w:pPr>
        <w:pStyle w:val="BodyText"/>
        <w:ind w:firstLine="420"/>
        <w:spacing w:before="165" w:line="282" w:lineRule="auto"/>
        <w:jc w:val="both"/>
        <w:rPr>
          <w:sz w:val="21"/>
          <w:szCs w:val="21"/>
        </w:rPr>
      </w:pPr>
      <w:r>
        <w:rPr>
          <w:sz w:val="21"/>
          <w:szCs w:val="21"/>
          <w:spacing w:val="1"/>
        </w:rPr>
        <w:t>通过对整个商店登录功能测试用例的测试，小艾觉得自己已经发现了所有的问题，把</w:t>
      </w:r>
      <w:r>
        <w:rPr>
          <w:sz w:val="21"/>
          <w:szCs w:val="21"/>
          <w:spacing w:val="9"/>
        </w:rPr>
        <w:t xml:space="preserve"> </w:t>
      </w:r>
      <w:r>
        <w:rPr>
          <w:sz w:val="21"/>
          <w:szCs w:val="21"/>
          <w:spacing w:val="1"/>
        </w:rPr>
        <w:t>这部分工作汇总并报告给贺晨，等着开发人员解决所有问题，</w:t>
      </w:r>
      <w:r>
        <w:rPr>
          <w:sz w:val="21"/>
          <w:szCs w:val="21"/>
        </w:rPr>
        <w:t>再重新测这个测试用例。但  </w:t>
      </w:r>
      <w:r>
        <w:rPr>
          <w:sz w:val="21"/>
          <w:szCs w:val="21"/>
          <w:spacing w:val="1"/>
        </w:rPr>
        <w:t>是没想到，贺晨指出了一个小艾没有注意到的小问题，登录界</w:t>
      </w:r>
      <w:r>
        <w:rPr>
          <w:sz w:val="21"/>
          <w:szCs w:val="21"/>
        </w:rPr>
        <w:t>面中的“确认”按钮的颜色  </w:t>
      </w:r>
      <w:r>
        <w:rPr>
          <w:sz w:val="21"/>
          <w:szCs w:val="21"/>
          <w:spacing w:val="3"/>
        </w:rPr>
        <w:t>偏灰，用户体验的效果很不好，不符合用户的使用习惯。唉，还是没有做到100%的细致，</w:t>
      </w:r>
      <w:r>
        <w:rPr>
          <w:sz w:val="21"/>
          <w:szCs w:val="21"/>
        </w:rPr>
        <w:t xml:space="preserve"> </w:t>
      </w:r>
      <w:r>
        <w:rPr>
          <w:sz w:val="21"/>
          <w:szCs w:val="21"/>
          <w:spacing w:val="1"/>
        </w:rPr>
        <w:t>小艾稍微有点沮丧，看来要做到一个非常专业的功能测</w:t>
      </w:r>
      <w:r>
        <w:rPr>
          <w:sz w:val="21"/>
          <w:szCs w:val="21"/>
        </w:rPr>
        <w:t>试人员，还要积累更多的经验。</w:t>
      </w:r>
    </w:p>
    <w:p>
      <w:pPr>
        <w:spacing w:line="359" w:lineRule="auto"/>
        <w:rPr>
          <w:rFonts w:ascii="Arial"/>
          <w:sz w:val="21"/>
        </w:rPr>
      </w:pPr>
      <w:r/>
    </w:p>
    <w:p>
      <w:pPr>
        <w:ind w:left="223"/>
        <w:spacing w:before="68" w:line="219" w:lineRule="auto"/>
        <w:outlineLvl w:val="2"/>
        <w:rPr>
          <w:rFonts w:ascii="SimHei" w:hAnsi="SimHei" w:eastAsia="SimHei" w:cs="SimHei"/>
          <w:sz w:val="21"/>
          <w:szCs w:val="21"/>
        </w:rPr>
      </w:pPr>
      <w:bookmarkStart w:name="bookmark80" w:id="152"/>
      <w:bookmarkEnd w:id="152"/>
      <w:r>
        <w:rPr>
          <w:rFonts w:ascii="SimHei" w:hAnsi="SimHei" w:eastAsia="SimHei" w:cs="SimHei"/>
          <w:sz w:val="21"/>
          <w:szCs w:val="21"/>
          <w:b/>
          <w:bCs/>
          <w:u w:val="single" w:color="auto"/>
          <w:spacing w:val="13"/>
        </w:rPr>
        <w:t>5.1.5</w:t>
      </w:r>
      <w:r>
        <w:rPr>
          <w:rFonts w:ascii="SimHei" w:hAnsi="SimHei" w:eastAsia="SimHei" w:cs="SimHei"/>
          <w:sz w:val="21"/>
          <w:szCs w:val="21"/>
          <w:u w:val="single" w:color="auto"/>
          <w:spacing w:val="49"/>
        </w:rPr>
        <w:t xml:space="preserve">  </w:t>
      </w:r>
      <w:r>
        <w:rPr>
          <w:rFonts w:ascii="SimHei" w:hAnsi="SimHei" w:eastAsia="SimHei" w:cs="SimHei"/>
          <w:sz w:val="21"/>
          <w:szCs w:val="21"/>
          <w:b/>
          <w:bCs/>
          <w:u w:val="single" w:color="auto"/>
          <w:spacing w:val="13"/>
        </w:rPr>
        <w:t>手记</w:t>
      </w:r>
      <w:r>
        <w:rPr>
          <w:rFonts w:ascii="SimHei" w:hAnsi="SimHei" w:eastAsia="SimHei" w:cs="SimHei"/>
          <w:sz w:val="21"/>
          <w:szCs w:val="21"/>
          <w:u w:val="single" w:color="auto"/>
          <w:spacing w:val="-77"/>
        </w:rPr>
        <w:t xml:space="preserve"> </w:t>
      </w:r>
      <w:r>
        <w:rPr>
          <w:rFonts w:ascii="SimHei" w:hAnsi="SimHei" w:eastAsia="SimHei" w:cs="SimHei"/>
          <w:sz w:val="21"/>
          <w:szCs w:val="21"/>
          <w:b/>
          <w:bCs/>
          <w:u w:val="single" w:color="auto"/>
          <w:spacing w:val="13"/>
        </w:rPr>
        <w:t>—</w:t>
      </w:r>
      <w:r>
        <w:rPr>
          <w:rFonts w:ascii="SimHei" w:hAnsi="SimHei" w:eastAsia="SimHei" w:cs="SimHei"/>
          <w:sz w:val="21"/>
          <w:szCs w:val="21"/>
          <w:u w:val="single" w:color="auto"/>
          <w:spacing w:val="-77"/>
        </w:rPr>
        <w:t xml:space="preserve"> </w:t>
      </w:r>
      <w:r>
        <w:rPr>
          <w:rFonts w:ascii="SimHei" w:hAnsi="SimHei" w:eastAsia="SimHei" w:cs="SimHei"/>
          <w:sz w:val="21"/>
          <w:szCs w:val="21"/>
          <w:b/>
          <w:bCs/>
          <w:u w:val="single" w:color="auto"/>
          <w:spacing w:val="13"/>
        </w:rPr>
        <w:t>—</w:t>
      </w:r>
      <w:r>
        <w:rPr>
          <w:rFonts w:ascii="SimHei" w:hAnsi="SimHei" w:eastAsia="SimHei" w:cs="SimHei"/>
          <w:sz w:val="21"/>
          <w:szCs w:val="21"/>
          <w:u w:val="single" w:color="auto"/>
          <w:spacing w:val="-69"/>
        </w:rPr>
        <w:t xml:space="preserve"> </w:t>
      </w:r>
      <w:r>
        <w:rPr>
          <w:rFonts w:ascii="SimHei" w:hAnsi="SimHei" w:eastAsia="SimHei" w:cs="SimHei"/>
          <w:sz w:val="21"/>
          <w:szCs w:val="21"/>
          <w:b/>
          <w:bCs/>
          <w:u w:val="single" w:color="auto"/>
          <w:spacing w:val="13"/>
        </w:rPr>
        <w:t>执行高手</w:t>
      </w:r>
    </w:p>
    <w:p>
      <w:pPr>
        <w:spacing w:line="246" w:lineRule="auto"/>
        <w:rPr>
          <w:rFonts w:ascii="Arial"/>
          <w:sz w:val="21"/>
        </w:rPr>
      </w:pPr>
      <w:r/>
    </w:p>
    <w:p>
      <w:pPr>
        <w:pStyle w:val="BodyText"/>
        <w:ind w:right="94" w:firstLine="420"/>
        <w:spacing w:before="68" w:line="282" w:lineRule="auto"/>
        <w:jc w:val="both"/>
        <w:rPr>
          <w:sz w:val="21"/>
          <w:szCs w:val="21"/>
        </w:rPr>
      </w:pPr>
      <w:r>
        <w:rPr>
          <w:sz w:val="21"/>
          <w:szCs w:val="21"/>
          <w:spacing w:val="1"/>
        </w:rPr>
        <w:t>小艾通过贺晨的帮助及在实际项目中的锻炼，从执行层面上已经能</w:t>
      </w:r>
      <w:r>
        <w:rPr>
          <w:sz w:val="21"/>
          <w:szCs w:val="21"/>
        </w:rPr>
        <w:t>够驾轻就熟，完成 </w:t>
      </w:r>
      <w:r>
        <w:rPr>
          <w:sz w:val="21"/>
          <w:szCs w:val="21"/>
          <w:spacing w:val="1"/>
        </w:rPr>
        <w:t>功能测试的执行任务已经不是什么问题。虽然离一个真正的执行</w:t>
      </w:r>
      <w:r>
        <w:rPr>
          <w:sz w:val="21"/>
          <w:szCs w:val="21"/>
        </w:rPr>
        <w:t>高手还有段距离，但小艾 </w:t>
      </w:r>
      <w:r>
        <w:rPr>
          <w:sz w:val="21"/>
          <w:szCs w:val="21"/>
          <w:spacing w:val="1"/>
        </w:rPr>
        <w:t>通过这段时间的实践已经知道如何能成为一个执行高手。小艾记</w:t>
      </w:r>
      <w:r>
        <w:rPr>
          <w:sz w:val="21"/>
          <w:szCs w:val="21"/>
        </w:rPr>
        <w:t>到：一个好的功能测试人 </w:t>
      </w:r>
      <w:r>
        <w:rPr>
          <w:sz w:val="21"/>
          <w:szCs w:val="21"/>
        </w:rPr>
        <w:t>员需要掌握以下技能并加以持续的锤炼，才能成为真正的执行高手。</w:t>
      </w:r>
    </w:p>
    <w:p>
      <w:pPr>
        <w:pStyle w:val="BodyText"/>
        <w:ind w:left="420"/>
        <w:spacing w:before="118" w:line="219" w:lineRule="auto"/>
        <w:rPr>
          <w:sz w:val="21"/>
          <w:szCs w:val="21"/>
        </w:rPr>
      </w:pPr>
      <w:r>
        <w:rPr>
          <w:sz w:val="21"/>
          <w:szCs w:val="21"/>
          <w:spacing w:val="14"/>
        </w:rPr>
        <w:t>(1)文档的理解</w:t>
      </w:r>
    </w:p>
    <w:p>
      <w:pPr>
        <w:pStyle w:val="BodyText"/>
        <w:ind w:firstLine="420"/>
        <w:spacing w:before="191" w:line="283" w:lineRule="auto"/>
        <w:rPr>
          <w:sz w:val="21"/>
          <w:szCs w:val="21"/>
        </w:rPr>
      </w:pPr>
      <w:r>
        <w:rPr>
          <w:sz w:val="21"/>
          <w:szCs w:val="21"/>
          <w:spacing w:val="-5"/>
        </w:rPr>
        <w:t>功能测试最重要的是理解业务需求，熟悉产品，熟悉具体的功能模块、功能特征的设计</w:t>
      </w:r>
      <w:r>
        <w:rPr>
          <w:sz w:val="21"/>
          <w:szCs w:val="21"/>
          <w:spacing w:val="3"/>
        </w:rPr>
        <w:t xml:space="preserve">  </w:t>
      </w:r>
      <w:r>
        <w:rPr>
          <w:sz w:val="21"/>
          <w:szCs w:val="21"/>
          <w:spacing w:val="-7"/>
        </w:rPr>
        <w:t>文档，熟悉功能测试场景和用例。从上而下、从整体到细节了解自己的</w:t>
      </w:r>
      <w:r>
        <w:rPr>
          <w:sz w:val="21"/>
          <w:szCs w:val="21"/>
          <w:spacing w:val="-8"/>
        </w:rPr>
        <w:t>工作，做到心中有数。</w:t>
      </w:r>
    </w:p>
    <w:p>
      <w:pPr>
        <w:pStyle w:val="BodyText"/>
        <w:ind w:left="420"/>
        <w:spacing w:before="126" w:line="219" w:lineRule="auto"/>
        <w:rPr>
          <w:sz w:val="21"/>
          <w:szCs w:val="21"/>
        </w:rPr>
      </w:pPr>
      <w:r>
        <w:rPr>
          <w:sz w:val="21"/>
          <w:szCs w:val="21"/>
          <w:spacing w:val="8"/>
        </w:rPr>
        <w:t>(2)产品框架和数据结构的了解</w:t>
      </w:r>
    </w:p>
    <w:p>
      <w:pPr>
        <w:pStyle w:val="BodyText"/>
        <w:ind w:right="87" w:firstLine="420"/>
        <w:spacing w:before="191" w:line="283" w:lineRule="auto"/>
        <w:rPr>
          <w:sz w:val="21"/>
          <w:szCs w:val="21"/>
        </w:rPr>
      </w:pPr>
      <w:r>
        <w:rPr>
          <w:sz w:val="21"/>
          <w:szCs w:val="21"/>
          <w:spacing w:val="1"/>
        </w:rPr>
        <w:t>要做好功能测试，还需要对整个产品的框架和系统的数据库结构比较清楚，从整体和</w:t>
      </w:r>
      <w:r>
        <w:rPr>
          <w:sz w:val="21"/>
          <w:szCs w:val="21"/>
        </w:rPr>
        <w:t xml:space="preserve"> </w:t>
      </w:r>
      <w:r>
        <w:rPr>
          <w:sz w:val="21"/>
          <w:szCs w:val="21"/>
          <w:spacing w:val="-1"/>
        </w:rPr>
        <w:t>细节上了解产品的技术构建。</w:t>
      </w:r>
    </w:p>
    <w:p>
      <w:pPr>
        <w:pStyle w:val="BodyText"/>
        <w:ind w:left="420"/>
        <w:spacing w:before="126" w:line="219" w:lineRule="auto"/>
        <w:rPr>
          <w:sz w:val="21"/>
          <w:szCs w:val="21"/>
        </w:rPr>
      </w:pPr>
      <w:r>
        <w:rPr>
          <w:sz w:val="21"/>
          <w:szCs w:val="21"/>
          <w:spacing w:val="14"/>
        </w:rPr>
        <w:t>(3)产品环境(各层支撑软件)的理解和技能的培养</w:t>
      </w:r>
    </w:p>
    <w:p>
      <w:pPr>
        <w:pStyle w:val="BodyText"/>
        <w:ind w:right="96" w:firstLine="420"/>
        <w:spacing w:before="191" w:line="283" w:lineRule="auto"/>
        <w:rPr>
          <w:sz w:val="21"/>
          <w:szCs w:val="21"/>
        </w:rPr>
      </w:pPr>
      <w:r>
        <w:rPr>
          <w:sz w:val="21"/>
          <w:szCs w:val="21"/>
          <w:spacing w:val="1"/>
        </w:rPr>
        <w:t>任何一个产品都不是孤立存在的。要做好功能测试，就需要了</w:t>
      </w:r>
      <w:r>
        <w:rPr>
          <w:sz w:val="21"/>
          <w:szCs w:val="21"/>
        </w:rPr>
        <w:t>解支撑产品的各层软件 </w:t>
      </w:r>
      <w:r>
        <w:rPr>
          <w:sz w:val="21"/>
          <w:szCs w:val="21"/>
          <w:spacing w:val="-2"/>
        </w:rPr>
        <w:t>的功能和操作。</w:t>
      </w:r>
    </w:p>
    <w:p>
      <w:pPr>
        <w:pStyle w:val="BodyText"/>
        <w:ind w:left="420"/>
        <w:spacing w:before="116" w:line="219" w:lineRule="auto"/>
        <w:rPr>
          <w:sz w:val="21"/>
          <w:szCs w:val="21"/>
        </w:rPr>
      </w:pPr>
      <w:r>
        <w:rPr>
          <w:sz w:val="21"/>
          <w:szCs w:val="21"/>
          <w:spacing w:val="8"/>
        </w:rPr>
        <w:t>(4)测试工具的理解和技能掌握</w:t>
      </w:r>
    </w:p>
    <w:p>
      <w:pPr>
        <w:pStyle w:val="BodyText"/>
        <w:ind w:left="420"/>
        <w:spacing w:before="189" w:line="219" w:lineRule="auto"/>
        <w:rPr>
          <w:sz w:val="21"/>
          <w:szCs w:val="21"/>
        </w:rPr>
      </w:pPr>
      <w:r>
        <w:rPr>
          <w:sz w:val="21"/>
          <w:szCs w:val="21"/>
          <w:spacing w:val="1"/>
        </w:rPr>
        <w:t>只有熟练地掌握测试工具的使用，才能在功能测试中事半功倍。比如</w:t>
      </w:r>
      <w:r>
        <w:rPr>
          <w:sz w:val="21"/>
          <w:szCs w:val="21"/>
        </w:rPr>
        <w:t>对自动化测试工</w:t>
      </w:r>
    </w:p>
    <w:p>
      <w:pPr>
        <w:spacing w:line="219" w:lineRule="auto"/>
        <w:sectPr>
          <w:footerReference w:type="default" r:id="rId262"/>
          <w:pgSz w:w="10060" w:h="12930"/>
          <w:pgMar w:top="400" w:right="655" w:bottom="414" w:left="1090" w:header="0" w:footer="145" w:gutter="0"/>
        </w:sectPr>
        <w:rPr>
          <w:sz w:val="21"/>
          <w:szCs w:val="21"/>
        </w:rPr>
      </w:pPr>
    </w:p>
    <w:p>
      <w:pPr>
        <w:ind w:left="30"/>
        <w:spacing w:before="156" w:line="221" w:lineRule="auto"/>
        <w:rPr>
          <w:rFonts w:ascii="SimHei" w:hAnsi="SimHei" w:eastAsia="SimHei" w:cs="SimHei"/>
          <w:sz w:val="21"/>
          <w:szCs w:val="21"/>
        </w:rPr>
      </w:pPr>
      <w:bookmarkStart w:name="bookmark308" w:id="153"/>
      <w:bookmarkEnd w:id="153"/>
      <w:r>
        <w:rPr>
          <w:rFonts w:ascii="SimHei" w:hAnsi="SimHei" w:eastAsia="SimHei" w:cs="SimHei"/>
          <w:sz w:val="21"/>
          <w:szCs w:val="21"/>
          <w:spacing w:val="-18"/>
        </w:rPr>
        <w:t>从菜鸟到测试架构师———个测试工程师的成长日记</w:t>
      </w:r>
    </w:p>
    <w:p>
      <w:pPr>
        <w:spacing w:line="339" w:lineRule="auto"/>
        <w:rPr>
          <w:rFonts w:ascii="Arial"/>
          <w:sz w:val="21"/>
        </w:rPr>
      </w:pPr>
      <w:r/>
    </w:p>
    <w:p>
      <w:pPr>
        <w:spacing w:line="339" w:lineRule="auto"/>
        <w:rPr>
          <w:rFonts w:ascii="Arial"/>
          <w:sz w:val="21"/>
        </w:rPr>
      </w:pPr>
      <w:r/>
    </w:p>
    <w:p>
      <w:pPr>
        <w:pStyle w:val="BodyText"/>
        <w:ind w:left="30"/>
        <w:spacing w:before="68" w:line="219" w:lineRule="auto"/>
        <w:rPr>
          <w:sz w:val="21"/>
          <w:szCs w:val="21"/>
        </w:rPr>
      </w:pPr>
      <w:r>
        <w:rPr>
          <w:sz w:val="21"/>
          <w:szCs w:val="21"/>
          <w:spacing w:val="-2"/>
        </w:rPr>
        <w:t>具的使用和掌握。</w:t>
      </w:r>
    </w:p>
    <w:p>
      <w:pPr>
        <w:pStyle w:val="BodyText"/>
        <w:ind w:left="450"/>
        <w:spacing w:before="190" w:line="219" w:lineRule="auto"/>
        <w:rPr>
          <w:sz w:val="21"/>
          <w:szCs w:val="21"/>
        </w:rPr>
      </w:pPr>
      <w:r>
        <w:rPr>
          <w:sz w:val="21"/>
          <w:szCs w:val="21"/>
          <w:spacing w:val="13"/>
        </w:rPr>
        <w:t>(5)问题分析能力</w:t>
      </w:r>
    </w:p>
    <w:p>
      <w:pPr>
        <w:pStyle w:val="BodyText"/>
        <w:ind w:left="30" w:right="96" w:firstLine="420"/>
        <w:spacing w:before="171" w:line="291" w:lineRule="auto"/>
        <w:rPr>
          <w:sz w:val="21"/>
          <w:szCs w:val="21"/>
        </w:rPr>
      </w:pPr>
      <w:r>
        <w:rPr>
          <w:sz w:val="21"/>
          <w:szCs w:val="21"/>
          <w:spacing w:val="1"/>
        </w:rPr>
        <w:t>对功能测试中出现的问题的分析能力，是一个功能测试人员的一个重要衡量指标。好</w:t>
      </w:r>
      <w:r>
        <w:rPr>
          <w:sz w:val="21"/>
          <w:szCs w:val="21"/>
        </w:rPr>
        <w:t xml:space="preserve"> </w:t>
      </w:r>
      <w:r>
        <w:rPr>
          <w:sz w:val="21"/>
          <w:szCs w:val="21"/>
        </w:rPr>
        <w:t>的功能测试人员总能够提供给开发人员准确的分析和帮助。</w:t>
      </w:r>
    </w:p>
    <w:p>
      <w:pPr>
        <w:pStyle w:val="BodyText"/>
        <w:ind w:left="30" w:right="90" w:firstLine="420"/>
        <w:spacing w:before="96" w:line="274" w:lineRule="auto"/>
        <w:jc w:val="both"/>
        <w:rPr>
          <w:sz w:val="21"/>
          <w:szCs w:val="21"/>
        </w:rPr>
      </w:pPr>
      <w:r>
        <w:rPr>
          <w:sz w:val="21"/>
          <w:szCs w:val="21"/>
          <w:spacing w:val="1"/>
        </w:rPr>
        <w:t>贺晨领着小艾走过了对功能测试知识从初步理解到具体执行的过程，完成了从菜鸟到</w:t>
      </w:r>
      <w:r>
        <w:rPr>
          <w:sz w:val="21"/>
          <w:szCs w:val="21"/>
          <w:spacing w:val="6"/>
        </w:rPr>
        <w:t xml:space="preserve"> </w:t>
      </w:r>
      <w:r>
        <w:rPr>
          <w:sz w:val="21"/>
          <w:szCs w:val="21"/>
          <w:spacing w:val="1"/>
        </w:rPr>
        <w:t>一个合格的功能测试执行人员的成长。小艾渴望着能够从更高、更全面的角度去了解功能</w:t>
      </w:r>
      <w:r>
        <w:rPr>
          <w:sz w:val="21"/>
          <w:szCs w:val="21"/>
        </w:rPr>
        <w:t xml:space="preserve"> </w:t>
      </w:r>
      <w:r>
        <w:rPr>
          <w:sz w:val="21"/>
          <w:szCs w:val="21"/>
          <w:spacing w:val="4"/>
        </w:rPr>
        <w:t>测试。贺晨适时地引导小艾进入了对基于模块的功能划</w:t>
      </w:r>
      <w:r>
        <w:rPr>
          <w:sz w:val="21"/>
          <w:szCs w:val="21"/>
          <w:spacing w:val="3"/>
        </w:rPr>
        <w:t>分和功能测试，以及跨模块/解决</w:t>
      </w:r>
      <w:r>
        <w:rPr>
          <w:sz w:val="21"/>
          <w:szCs w:val="21"/>
        </w:rPr>
        <w:t xml:space="preserve"> </w:t>
      </w:r>
      <w:r>
        <w:rPr>
          <w:sz w:val="21"/>
          <w:szCs w:val="21"/>
        </w:rPr>
        <w:t>方案功能测试</w:t>
      </w:r>
      <w:r>
        <w:rPr>
          <w:sz w:val="21"/>
          <w:szCs w:val="21"/>
          <w:spacing w:val="-27"/>
        </w:rPr>
        <w:t xml:space="preserve"> </w:t>
      </w:r>
      <w:r>
        <w:rPr>
          <w:rFonts w:ascii="Times New Roman" w:hAnsi="Times New Roman" w:eastAsia="Times New Roman" w:cs="Times New Roman"/>
          <w:sz w:val="21"/>
          <w:szCs w:val="21"/>
        </w:rPr>
        <w:t>(Cross</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Component/Solution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Testing)</w:t>
      </w:r>
      <w:r>
        <w:rPr>
          <w:rFonts w:ascii="Times New Roman" w:hAnsi="Times New Roman" w:eastAsia="Times New Roman" w:cs="Times New Roman"/>
          <w:sz w:val="21"/>
          <w:szCs w:val="21"/>
          <w:spacing w:val="19"/>
        </w:rPr>
        <w:t xml:space="preserve"> </w:t>
      </w:r>
      <w:r>
        <w:rPr>
          <w:sz w:val="21"/>
          <w:szCs w:val="21"/>
        </w:rPr>
        <w:t>和集成功能测试的学习中。</w:t>
      </w:r>
    </w:p>
    <w:p>
      <w:pPr>
        <w:spacing w:line="444" w:lineRule="auto"/>
        <w:rPr>
          <w:rFonts w:ascii="Arial"/>
          <w:sz w:val="21"/>
        </w:rPr>
      </w:pPr>
      <w:r/>
    </w:p>
    <w:p>
      <w:pPr>
        <w:ind w:left="34"/>
        <w:spacing w:before="95" w:line="222" w:lineRule="auto"/>
        <w:outlineLvl w:val="1"/>
        <w:rPr>
          <w:rFonts w:ascii="SimHei" w:hAnsi="SimHei" w:eastAsia="SimHei" w:cs="SimHei"/>
          <w:sz w:val="29"/>
          <w:szCs w:val="29"/>
        </w:rPr>
      </w:pPr>
      <w:r>
        <w:drawing>
          <wp:anchor distT="0" distB="0" distL="0" distR="0" simplePos="0" relativeHeight="252448768" behindDoc="1" locked="0" layoutInCell="1" allowOverlap="1">
            <wp:simplePos x="0" y="0"/>
            <wp:positionH relativeFrom="column">
              <wp:posOffset>0</wp:posOffset>
            </wp:positionH>
            <wp:positionV relativeFrom="paragraph">
              <wp:posOffset>30602</wp:posOffset>
            </wp:positionV>
            <wp:extent cx="311164" cy="304775"/>
            <wp:effectExtent l="0" t="0" r="0" b="0"/>
            <wp:wrapNone/>
            <wp:docPr id="94" name="IM 94"/>
            <wp:cNvGraphicFramePr/>
            <a:graphic>
              <a:graphicData uri="http://schemas.openxmlformats.org/drawingml/2006/picture">
                <pic:pic>
                  <pic:nvPicPr>
                    <pic:cNvPr id="94" name="IM 94"/>
                    <pic:cNvPicPr/>
                  </pic:nvPicPr>
                  <pic:blipFill>
                    <a:blip r:embed="rId264"/>
                    <a:stretch>
                      <a:fillRect/>
                    </a:stretch>
                  </pic:blipFill>
                  <pic:spPr>
                    <a:xfrm rot="0">
                      <a:off x="0" y="0"/>
                      <a:ext cx="311164" cy="304775"/>
                    </a:xfrm>
                    <a:prstGeom prst="rect">
                      <a:avLst/>
                    </a:prstGeom>
                  </pic:spPr>
                </pic:pic>
              </a:graphicData>
            </a:graphic>
          </wp:anchor>
        </w:drawing>
      </w:r>
      <w:bookmarkStart w:name="bookmark81" w:id="154"/>
      <w:bookmarkEnd w:id="154"/>
      <w:r>
        <w:rPr>
          <w:rFonts w:ascii="SimHei" w:hAnsi="SimHei" w:eastAsia="SimHei" w:cs="SimHei"/>
          <w:sz w:val="29"/>
          <w:szCs w:val="29"/>
          <w:b/>
          <w:bCs/>
          <w:u w:val="single" w:color="auto"/>
          <w:spacing w:val="-2"/>
        </w:rPr>
        <w:t>5.2</w:t>
      </w:r>
      <w:r>
        <w:rPr>
          <w:rFonts w:ascii="SimHei" w:hAnsi="SimHei" w:eastAsia="SimHei" w:cs="SimHei"/>
          <w:sz w:val="29"/>
          <w:szCs w:val="29"/>
          <w:u w:val="single" w:color="auto"/>
          <w:spacing w:val="-2"/>
        </w:rPr>
        <w:t xml:space="preserve">  </w:t>
      </w:r>
      <w:r>
        <w:rPr>
          <w:rFonts w:ascii="SimHei" w:hAnsi="SimHei" w:eastAsia="SimHei" w:cs="SimHei"/>
          <w:sz w:val="29"/>
          <w:szCs w:val="29"/>
          <w:b/>
          <w:bCs/>
          <w:u w:val="single" w:color="auto"/>
          <w:spacing w:val="-2"/>
        </w:rPr>
        <w:t>如何把黑盒子分块</w:t>
      </w:r>
    </w:p>
    <w:p>
      <w:pPr>
        <w:spacing w:line="334" w:lineRule="auto"/>
        <w:rPr>
          <w:rFonts w:ascii="Arial"/>
          <w:sz w:val="21"/>
        </w:rPr>
      </w:pPr>
      <w:r/>
    </w:p>
    <w:p>
      <w:pPr>
        <w:pStyle w:val="BodyText"/>
        <w:ind w:left="30" w:right="86" w:firstLine="420"/>
        <w:spacing w:before="69" w:line="279" w:lineRule="auto"/>
        <w:jc w:val="both"/>
        <w:rPr>
          <w:sz w:val="21"/>
          <w:szCs w:val="21"/>
        </w:rPr>
      </w:pPr>
      <w:r>
        <w:rPr>
          <w:sz w:val="21"/>
          <w:szCs w:val="21"/>
          <w:spacing w:val="4"/>
        </w:rPr>
        <w:t>贺晨对小艾讲，一个大的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EE</w:t>
      </w:r>
      <w:r>
        <w:rPr>
          <w:sz w:val="21"/>
          <w:szCs w:val="21"/>
          <w:spacing w:val="4"/>
        </w:rPr>
        <w:t>的产品或应用，通常代码量都非常巨大，其业务逻</w:t>
      </w:r>
      <w:r>
        <w:rPr>
          <w:sz w:val="21"/>
          <w:szCs w:val="21"/>
          <w:spacing w:val="2"/>
        </w:rPr>
        <w:t xml:space="preserve"> </w:t>
      </w:r>
      <w:r>
        <w:rPr>
          <w:sz w:val="21"/>
          <w:szCs w:val="21"/>
        </w:rPr>
        <w:t>辑、体系架构都非常复杂。如图5-5'所示为</w:t>
      </w:r>
      <w:r>
        <w:rPr>
          <w:sz w:val="21"/>
          <w:szCs w:val="21"/>
          <w:spacing w:val="-56"/>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rPr>
        <w:t>Commerce </w:t>
      </w:r>
      <w:r>
        <w:rPr>
          <w:sz w:val="21"/>
          <w:szCs w:val="21"/>
        </w:rPr>
        <w:t>的</w:t>
      </w:r>
      <w:r>
        <w:rPr>
          <w:sz w:val="21"/>
          <w:szCs w:val="21"/>
          <w:spacing w:val="-1"/>
        </w:rPr>
        <w:t>产品框架，可以</w:t>
      </w:r>
      <w:r>
        <w:rPr>
          <w:sz w:val="21"/>
          <w:szCs w:val="21"/>
        </w:rPr>
        <w:t xml:space="preserve"> </w:t>
      </w:r>
      <w:r>
        <w:rPr>
          <w:sz w:val="21"/>
          <w:szCs w:val="21"/>
          <w:spacing w:val="1"/>
        </w:rPr>
        <w:t>能够看到这样的产品从各方面讲都是一个非常复杂</w:t>
      </w:r>
      <w:r>
        <w:rPr>
          <w:sz w:val="21"/>
          <w:szCs w:val="21"/>
        </w:rPr>
        <w:t>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52"/>
        </w:rPr>
        <w:t xml:space="preserve"> </w:t>
      </w:r>
      <w:r>
        <w:rPr>
          <w:rFonts w:ascii="Times New Roman" w:hAnsi="Times New Roman" w:eastAsia="Times New Roman" w:cs="Times New Roman"/>
          <w:sz w:val="21"/>
          <w:szCs w:val="21"/>
        </w:rPr>
        <w:t>EE </w:t>
      </w:r>
      <w:r>
        <w:rPr>
          <w:sz w:val="21"/>
          <w:szCs w:val="21"/>
        </w:rPr>
        <w:t>应用。</w:t>
      </w:r>
    </w:p>
    <w:p>
      <w:pPr>
        <w:pStyle w:val="BodyText"/>
        <w:ind w:left="30" w:firstLine="420"/>
        <w:spacing w:before="126" w:line="281" w:lineRule="auto"/>
        <w:jc w:val="both"/>
        <w:rPr>
          <w:sz w:val="21"/>
          <w:szCs w:val="21"/>
        </w:rPr>
      </w:pPr>
      <w:r>
        <w:rPr>
          <w:sz w:val="21"/>
          <w:szCs w:val="21"/>
          <w:spacing w:val="1"/>
        </w:rPr>
        <w:t>对于这样的产品或应用，如果采用简单的方式去从整体上测试其功能，是没办法做到</w:t>
      </w:r>
      <w:r>
        <w:rPr>
          <w:sz w:val="21"/>
          <w:szCs w:val="21"/>
          <w:spacing w:val="3"/>
        </w:rPr>
        <w:t xml:space="preserve">  </w:t>
      </w:r>
      <w:r>
        <w:rPr>
          <w:sz w:val="21"/>
          <w:szCs w:val="21"/>
        </w:rPr>
        <w:t>的。业界常用的办法是把产品或者应用进行模块化，或者基于解决方案</w:t>
      </w:r>
      <w:r>
        <w:rPr>
          <w:rFonts w:ascii="Times New Roman" w:hAnsi="Times New Roman" w:eastAsia="Times New Roman" w:cs="Times New Roman"/>
          <w:sz w:val="21"/>
          <w:szCs w:val="21"/>
        </w:rPr>
        <w:t>(solution)   </w:t>
      </w:r>
      <w:r>
        <w:rPr>
          <w:sz w:val="21"/>
          <w:szCs w:val="21"/>
        </w:rPr>
        <w:t>的分解， </w:t>
      </w:r>
      <w:r>
        <w:rPr>
          <w:sz w:val="21"/>
          <w:szCs w:val="21"/>
          <w:spacing w:val="1"/>
        </w:rPr>
        <w:t>也就是要把我们看到的大的黑盒子分块。小艾能够理解对黑盒子进行分块的好处，但是不</w:t>
      </w:r>
      <w:r>
        <w:rPr>
          <w:sz w:val="21"/>
          <w:szCs w:val="21"/>
        </w:rPr>
        <w:t xml:space="preserve">  </w:t>
      </w:r>
      <w:r>
        <w:rPr>
          <w:sz w:val="21"/>
          <w:szCs w:val="21"/>
          <w:spacing w:val="1"/>
        </w:rPr>
        <w:t>知道分块的原则。贺晨告诉小艾，没有固定的原则，但是一般从操作层面</w:t>
      </w:r>
      <w:r>
        <w:rPr>
          <w:sz w:val="21"/>
          <w:szCs w:val="21"/>
        </w:rPr>
        <w:t>上，功能测试中  </w:t>
      </w:r>
      <w:r>
        <w:rPr>
          <w:sz w:val="21"/>
          <w:szCs w:val="21"/>
        </w:rPr>
        <w:t>对黑盒子分块主要要考虑的因素有以下几点。</w:t>
      </w:r>
    </w:p>
    <w:p>
      <w:pPr>
        <w:pStyle w:val="BodyText"/>
        <w:ind w:left="450"/>
        <w:spacing w:before="123" w:line="219" w:lineRule="auto"/>
        <w:rPr>
          <w:sz w:val="21"/>
          <w:szCs w:val="21"/>
        </w:rPr>
      </w:pPr>
      <w:r>
        <w:rPr>
          <w:sz w:val="21"/>
          <w:szCs w:val="21"/>
          <w:spacing w:val="7"/>
        </w:rPr>
        <w:t>(1)产品或者应用的自然的模块划分。</w:t>
      </w:r>
    </w:p>
    <w:p>
      <w:pPr>
        <w:pStyle w:val="BodyText"/>
        <w:ind w:left="450"/>
        <w:spacing w:before="201" w:line="219" w:lineRule="auto"/>
        <w:rPr>
          <w:sz w:val="21"/>
          <w:szCs w:val="21"/>
        </w:rPr>
      </w:pPr>
      <w:r>
        <w:rPr>
          <w:sz w:val="21"/>
          <w:szCs w:val="21"/>
          <w:spacing w:val="5"/>
        </w:rPr>
        <w:t>(2)产品或者应用中功能的相似性：把相似的</w:t>
      </w:r>
      <w:r>
        <w:rPr>
          <w:sz w:val="21"/>
          <w:szCs w:val="21"/>
          <w:spacing w:val="4"/>
        </w:rPr>
        <w:t>功能分到一个小盒子中。</w:t>
      </w:r>
    </w:p>
    <w:p>
      <w:pPr>
        <w:pStyle w:val="BodyText"/>
        <w:ind w:left="30" w:right="91" w:firstLine="420"/>
        <w:spacing w:before="190" w:line="246" w:lineRule="auto"/>
        <w:rPr>
          <w:sz w:val="21"/>
          <w:szCs w:val="21"/>
        </w:rPr>
      </w:pPr>
      <w:r>
        <w:rPr>
          <w:sz w:val="21"/>
          <w:szCs w:val="21"/>
          <w:spacing w:val="9"/>
        </w:rPr>
        <w:t>(3)功能测试团队的资源(主要是人员)状况：实际的项目中要考虑资源状况，对黑</w:t>
      </w:r>
      <w:r>
        <w:rPr>
          <w:sz w:val="21"/>
          <w:szCs w:val="21"/>
          <w:spacing w:val="15"/>
        </w:rPr>
        <w:t xml:space="preserve"> </w:t>
      </w:r>
      <w:r>
        <w:rPr>
          <w:sz w:val="21"/>
          <w:szCs w:val="21"/>
          <w:spacing w:val="-1"/>
        </w:rPr>
        <w:t>盒子进行粒度合适的功能模块分解。</w:t>
      </w:r>
    </w:p>
    <w:p>
      <w:pPr>
        <w:pStyle w:val="BodyText"/>
        <w:ind w:left="30" w:right="95" w:firstLine="420"/>
        <w:spacing w:before="199" w:line="283" w:lineRule="auto"/>
        <w:jc w:val="both"/>
        <w:rPr>
          <w:sz w:val="21"/>
          <w:szCs w:val="21"/>
        </w:rPr>
      </w:pPr>
      <w:r>
        <w:rPr>
          <w:sz w:val="21"/>
          <w:szCs w:val="21"/>
          <w:spacing w:val="1"/>
        </w:rPr>
        <w:t>贺晨告诉小艾，这里面合适粒度非常重要，并不是模块分的越多，模块分的越小，就 </w:t>
      </w:r>
      <w:r>
        <w:rPr>
          <w:sz w:val="21"/>
          <w:szCs w:val="21"/>
          <w:spacing w:val="1"/>
        </w:rPr>
        <w:t>越好。粒度过大会带来在同一个功能测试计划书里面涵盖的细节太多，功能测试用例</w:t>
      </w:r>
      <w:r>
        <w:rPr>
          <w:sz w:val="21"/>
          <w:szCs w:val="21"/>
        </w:rPr>
        <w:t>的量 </w:t>
      </w:r>
      <w:r>
        <w:rPr>
          <w:sz w:val="21"/>
          <w:szCs w:val="21"/>
          <w:spacing w:val="1"/>
        </w:rPr>
        <w:t>级也相应的变大，易读性，可控性都会变差。粒度过小会造成整体上功能测试计划</w:t>
      </w:r>
      <w:r>
        <w:rPr>
          <w:sz w:val="21"/>
          <w:szCs w:val="21"/>
        </w:rPr>
        <w:t>书的量</w:t>
      </w:r>
    </w:p>
    <w:p>
      <w:pPr>
        <w:spacing w:line="414" w:lineRule="auto"/>
        <w:rPr>
          <w:rFonts w:ascii="Arial"/>
          <w:sz w:val="21"/>
        </w:rPr>
      </w:pPr>
      <w:r/>
    </w:p>
    <w:p>
      <w:pPr>
        <w:pStyle w:val="BodyText"/>
        <w:ind w:left="30"/>
        <w:spacing w:before="68" w:line="219" w:lineRule="auto"/>
        <w:rPr>
          <w:sz w:val="21"/>
          <w:szCs w:val="21"/>
        </w:rPr>
      </w:pPr>
      <w:r>
        <w:rPr>
          <w:sz w:val="21"/>
          <w:szCs w:val="21"/>
          <w:spacing w:val="-14"/>
        </w:rPr>
        <w:t>1《下一代电子商务》.编著:《下一代电子商务》编委会.电子工业出版社，2009.8</w:t>
      </w:r>
    </w:p>
    <w:p>
      <w:pPr>
        <w:spacing w:line="219" w:lineRule="auto"/>
        <w:sectPr>
          <w:footerReference w:type="default" r:id="rId263"/>
          <w:pgSz w:w="10060" w:h="12930"/>
          <w:pgMar w:top="400" w:right="705" w:bottom="466" w:left="999" w:header="0" w:footer="145" w:gutter="0"/>
        </w:sectPr>
        <w:rPr>
          <w:sz w:val="21"/>
          <w:szCs w:val="21"/>
        </w:rPr>
      </w:pPr>
    </w:p>
    <w:p>
      <w:pPr>
        <w:ind w:right="1"/>
        <w:spacing w:before="116" w:line="222" w:lineRule="auto"/>
        <w:jc w:val="right"/>
        <w:rPr>
          <w:rFonts w:ascii="SimHei" w:hAnsi="SimHei" w:eastAsia="SimHei" w:cs="SimHei"/>
          <w:sz w:val="19"/>
          <w:szCs w:val="19"/>
        </w:rPr>
      </w:pPr>
      <w:r>
        <w:rPr>
          <w:rFonts w:ascii="SimHei" w:hAnsi="SimHei" w:eastAsia="SimHei" w:cs="SimHei"/>
          <w:sz w:val="19"/>
          <w:szCs w:val="19"/>
          <w:spacing w:val="1"/>
        </w:rPr>
        <w:t>第</w:t>
      </w:r>
      <w:r>
        <w:rPr>
          <w:rFonts w:ascii="SimHei" w:hAnsi="SimHei" w:eastAsia="SimHei" w:cs="SimHei"/>
          <w:sz w:val="19"/>
          <w:szCs w:val="19"/>
          <w:spacing w:val="-27"/>
        </w:rPr>
        <w:t xml:space="preserve"> </w:t>
      </w:r>
      <w:r>
        <w:rPr>
          <w:rFonts w:ascii="SimHei" w:hAnsi="SimHei" w:eastAsia="SimHei" w:cs="SimHei"/>
          <w:sz w:val="19"/>
          <w:szCs w:val="19"/>
          <w:spacing w:val="1"/>
        </w:rPr>
        <w:t>5</w:t>
      </w:r>
      <w:r>
        <w:rPr>
          <w:rFonts w:ascii="SimHei" w:hAnsi="SimHei" w:eastAsia="SimHei" w:cs="SimHei"/>
          <w:sz w:val="19"/>
          <w:szCs w:val="19"/>
          <w:spacing w:val="-37"/>
        </w:rPr>
        <w:t xml:space="preserve"> </w:t>
      </w:r>
      <w:r>
        <w:rPr>
          <w:rFonts w:ascii="SimHei" w:hAnsi="SimHei" w:eastAsia="SimHei" w:cs="SimHei"/>
          <w:sz w:val="19"/>
          <w:szCs w:val="19"/>
          <w:spacing w:val="1"/>
        </w:rPr>
        <w:t>章</w:t>
      </w:r>
      <w:r>
        <w:rPr>
          <w:rFonts w:ascii="SimHei" w:hAnsi="SimHei" w:eastAsia="SimHei" w:cs="SimHei"/>
          <w:sz w:val="19"/>
          <w:szCs w:val="19"/>
          <w:spacing w:val="1"/>
        </w:rPr>
        <w:t xml:space="preserve">  </w:t>
      </w:r>
      <w:r>
        <w:rPr>
          <w:rFonts w:ascii="SimHei" w:hAnsi="SimHei" w:eastAsia="SimHei" w:cs="SimHei"/>
          <w:sz w:val="19"/>
          <w:szCs w:val="19"/>
          <w:spacing w:val="1"/>
        </w:rPr>
        <w:t>黑色盒子：打着手电抓虫子</w:t>
      </w:r>
    </w:p>
    <w:p>
      <w:pPr>
        <w:spacing w:line="333" w:lineRule="auto"/>
        <w:rPr>
          <w:rFonts w:ascii="Arial"/>
          <w:sz w:val="21"/>
        </w:rPr>
      </w:pPr>
      <w:r/>
    </w:p>
    <w:p>
      <w:pPr>
        <w:spacing w:line="333" w:lineRule="auto"/>
        <w:rPr>
          <w:rFonts w:ascii="Arial"/>
          <w:sz w:val="21"/>
        </w:rPr>
      </w:pPr>
      <w:r/>
    </w:p>
    <w:p>
      <w:pPr>
        <w:pStyle w:val="BodyText"/>
        <w:ind w:left="10" w:hanging="10"/>
        <w:spacing w:before="62" w:line="322" w:lineRule="auto"/>
        <w:rPr>
          <w:sz w:val="19"/>
          <w:szCs w:val="19"/>
        </w:rPr>
      </w:pPr>
      <w:r>
        <w:rPr>
          <w:sz w:val="19"/>
          <w:szCs w:val="19"/>
          <w:spacing w:val="21"/>
        </w:rPr>
        <w:t>级太多，人员分配上也比较凌乱，项目的整体</w:t>
      </w:r>
      <w:r>
        <w:rPr>
          <w:sz w:val="19"/>
          <w:szCs w:val="19"/>
          <w:spacing w:val="20"/>
        </w:rPr>
        <w:t>可控性会变差，后续的回归测试的复杂度也</w:t>
      </w:r>
      <w:r>
        <w:rPr>
          <w:sz w:val="19"/>
          <w:szCs w:val="19"/>
        </w:rPr>
        <w:t xml:space="preserve"> </w:t>
      </w:r>
      <w:r>
        <w:rPr>
          <w:sz w:val="19"/>
          <w:szCs w:val="19"/>
          <w:spacing w:val="20"/>
        </w:rPr>
        <w:t>会提升。需要在实际项目中慢慢积累经验，进行适度</w:t>
      </w:r>
      <w:r>
        <w:rPr>
          <w:sz w:val="19"/>
          <w:szCs w:val="19"/>
          <w:spacing w:val="19"/>
        </w:rPr>
        <w:t>的力度分割。</w:t>
      </w:r>
    </w:p>
    <w:p>
      <w:pPr>
        <w:pStyle w:val="BodyText"/>
        <w:ind w:firstLine="990"/>
        <w:spacing w:before="74" w:line="2375" w:lineRule="exact"/>
        <w:rPr/>
      </w:pPr>
      <w:r>
        <w:rPr>
          <w:position w:val="-47"/>
        </w:rPr>
        <w:pict>
          <v:group id="_x0000_s278" style="mso-position-vertical-relative:line;mso-position-horizontal-relative:char;width:312.05pt;height:118.8pt;" filled="false" stroked="false" coordsize="6240,2376" coordorigin="0,0">
            <v:shape id="_x0000_s280" style="position:absolute;left:0;top:25;width:6240;height:2351;" filled="false" stroked="false" type="#_x0000_t75">
              <v:imagedata o:title="" r:id="rId266"/>
            </v:shape>
            <v:shape id="_x0000_s282" style="position:absolute;left:10;top:-20;width:6097;height:1983;"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rPr>
                      <w:t>企业到顺客</w:t>
                    </w:r>
                    <w:r>
                      <w:rPr>
                        <w:rFonts w:ascii="SimSun" w:hAnsi="SimSun" w:eastAsia="SimSun" w:cs="SimSun"/>
                        <w:sz w:val="15"/>
                        <w:szCs w:val="15"/>
                      </w:rPr>
                      <w:t>(B2C)</w:t>
                    </w:r>
                    <w:r>
                      <w:rPr>
                        <w:rFonts w:ascii="SimSun" w:hAnsi="SimSun" w:eastAsia="SimSun" w:cs="SimSun"/>
                        <w:sz w:val="15"/>
                        <w:szCs w:val="15"/>
                        <w:spacing w:val="-6"/>
                      </w:rPr>
                      <w:t xml:space="preserve"> </w:t>
                    </w:r>
                    <w:r>
                      <w:rPr>
                        <w:rFonts w:ascii="SimHei" w:hAnsi="SimHei" w:eastAsia="SimHei" w:cs="SimHei"/>
                        <w:sz w:val="15"/>
                        <w:szCs w:val="15"/>
                      </w:rPr>
                      <w:t>业务模型</w:t>
                    </w:r>
                    <w:r>
                      <w:rPr>
                        <w:rFonts w:ascii="SimHei" w:hAnsi="SimHei" w:eastAsia="SimHei" w:cs="SimHei"/>
                        <w:sz w:val="15"/>
                        <w:szCs w:val="15"/>
                        <w:spacing w:val="26"/>
                        <w:w w:val="101"/>
                      </w:rPr>
                      <w:t xml:space="preserve"> </w:t>
                    </w:r>
                    <w:r>
                      <w:rPr>
                        <w:rFonts w:ascii="SimHei" w:hAnsi="SimHei" w:eastAsia="SimHei" w:cs="SimHei"/>
                        <w:sz w:val="15"/>
                        <w:szCs w:val="15"/>
                      </w:rPr>
                      <w:t>企业到企业</w:t>
                    </w:r>
                    <w:r>
                      <w:rPr>
                        <w:rFonts w:ascii="SimSun" w:hAnsi="SimSun" w:eastAsia="SimSun" w:cs="SimSun"/>
                        <w:sz w:val="15"/>
                        <w:szCs w:val="15"/>
                      </w:rPr>
                      <w:t>(B2B) </w:t>
                    </w:r>
                    <w:r>
                      <w:rPr>
                        <w:rFonts w:ascii="SimHei" w:hAnsi="SimHei" w:eastAsia="SimHei" w:cs="SimHei"/>
                        <w:sz w:val="15"/>
                        <w:szCs w:val="15"/>
                      </w:rPr>
                      <w:t>直接业务模型企业到企业</w:t>
                    </w:r>
                    <w:r>
                      <w:rPr>
                        <w:rFonts w:ascii="SimSun" w:hAnsi="SimSun" w:eastAsia="SimSun" w:cs="SimSun"/>
                        <w:sz w:val="15"/>
                        <w:szCs w:val="15"/>
                      </w:rPr>
                      <w:t>(B2B</w:t>
                    </w:r>
                    <w:r>
                      <w:rPr>
                        <w:rFonts w:ascii="SimSun" w:hAnsi="SimSun" w:eastAsia="SimSun" w:cs="SimSun"/>
                        <w:sz w:val="15"/>
                        <w:szCs w:val="15"/>
                        <w:spacing w:val="37"/>
                      </w:rPr>
                      <w:t xml:space="preserve"> </w:t>
                    </w:r>
                    <w:r>
                      <w:rPr>
                        <w:rFonts w:ascii="SimHei" w:hAnsi="SimHei" w:eastAsia="SimHei" w:cs="SimHei"/>
                        <w:sz w:val="15"/>
                        <w:szCs w:val="15"/>
                      </w:rPr>
                      <w:t>间接业务模型</w:t>
                    </w:r>
                  </w:p>
                  <w:p>
                    <w:pPr>
                      <w:ind w:left="4619"/>
                      <w:spacing w:before="140" w:line="168" w:lineRule="auto"/>
                      <w:rPr>
                        <w:rFonts w:ascii="SimHei" w:hAnsi="SimHei" w:eastAsia="SimHei" w:cs="SimHei"/>
                        <w:sz w:val="15"/>
                        <w:szCs w:val="15"/>
                      </w:rPr>
                    </w:pPr>
                    <w:r>
                      <w:rPr>
                        <w:rFonts w:ascii="SimHei" w:hAnsi="SimHei" w:eastAsia="SimHei" w:cs="SimHei"/>
                        <w:sz w:val="15"/>
                        <w:szCs w:val="15"/>
                        <w:spacing w:val="-1"/>
                      </w:rPr>
                      <w:t>制造/发行/零售商</w:t>
                    </w:r>
                  </w:p>
                  <w:p>
                    <w:pPr>
                      <w:ind w:left="2379"/>
                      <w:spacing w:line="200" w:lineRule="auto"/>
                      <w:rPr>
                        <w:rFonts w:ascii="SimHei" w:hAnsi="SimHei" w:eastAsia="SimHei" w:cs="SimHei"/>
                        <w:sz w:val="15"/>
                        <w:szCs w:val="15"/>
                      </w:rPr>
                    </w:pPr>
                    <w:r>
                      <w:rPr>
                        <w:rFonts w:ascii="SimHei" w:hAnsi="SimHei" w:eastAsia="SimHei" w:cs="SimHei"/>
                        <w:sz w:val="15"/>
                        <w:szCs w:val="15"/>
                        <w:spacing w:val="-3"/>
                      </w:rPr>
                      <w:t>制造/发行/零售商</w:t>
                    </w:r>
                  </w:p>
                  <w:p>
                    <w:pPr>
                      <w:spacing w:line="389" w:lineRule="auto"/>
                      <w:rPr>
                        <w:rFonts w:ascii="Arial"/>
                        <w:sz w:val="21"/>
                      </w:rPr>
                    </w:pPr>
                    <w:r/>
                  </w:p>
                  <w:p>
                    <w:pPr>
                      <w:ind w:left="4989"/>
                      <w:spacing w:before="49" w:line="222" w:lineRule="auto"/>
                      <w:rPr>
                        <w:rFonts w:ascii="SimHei" w:hAnsi="SimHei" w:eastAsia="SimHei" w:cs="SimHei"/>
                        <w:sz w:val="15"/>
                        <w:szCs w:val="15"/>
                      </w:rPr>
                    </w:pPr>
                    <w:r>
                      <w:rPr>
                        <w:rFonts w:ascii="SimHei" w:hAnsi="SimHei" w:eastAsia="SimHei" w:cs="SimHei"/>
                        <w:sz w:val="15"/>
                        <w:szCs w:val="15"/>
                        <w:spacing w:val="-2"/>
                      </w:rPr>
                      <w:t>渠道商</w:t>
                    </w:r>
                  </w:p>
                  <w:p>
                    <w:pPr>
                      <w:spacing w:line="368" w:lineRule="auto"/>
                      <w:rPr>
                        <w:rFonts w:ascii="Arial"/>
                        <w:sz w:val="21"/>
                      </w:rPr>
                    </w:pPr>
                    <w:r/>
                  </w:p>
                  <w:p>
                    <w:pPr>
                      <w:ind w:left="2729"/>
                      <w:spacing w:before="49" w:line="174" w:lineRule="auto"/>
                      <w:rPr>
                        <w:rFonts w:ascii="SimHei" w:hAnsi="SimHei" w:eastAsia="SimHei" w:cs="SimHei"/>
                        <w:sz w:val="15"/>
                        <w:szCs w:val="15"/>
                      </w:rPr>
                    </w:pPr>
                    <w:r>
                      <w:rPr>
                        <w:rFonts w:ascii="SimHei" w:hAnsi="SimHei" w:eastAsia="SimHei" w:cs="SimHei"/>
                        <w:sz w:val="15"/>
                        <w:szCs w:val="15"/>
                        <w:spacing w:val="-3"/>
                      </w:rPr>
                      <w:t>买方商家</w:t>
                    </w:r>
                  </w:p>
                  <w:p>
                    <w:pPr>
                      <w:ind w:left="4929"/>
                      <w:spacing w:line="207" w:lineRule="auto"/>
                      <w:rPr>
                        <w:rFonts w:ascii="SimHei" w:hAnsi="SimHei" w:eastAsia="SimHei" w:cs="SimHei"/>
                        <w:sz w:val="15"/>
                        <w:szCs w:val="15"/>
                      </w:rPr>
                    </w:pPr>
                    <w:r>
                      <w:rPr>
                        <w:rFonts w:ascii="SimHei" w:hAnsi="SimHei" w:eastAsia="SimHei" w:cs="SimHei"/>
                        <w:sz w:val="15"/>
                        <w:szCs w:val="15"/>
                        <w:spacing w:val="-3"/>
                      </w:rPr>
                      <w:t>买方商家</w:t>
                    </w:r>
                  </w:p>
                </w:txbxContent>
              </v:textbox>
            </v:shape>
            <v:shape id="_x0000_s284" style="position:absolute;left:699;top:1651;width:509;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6"/>
                      </w:rPr>
                      <w:t>消费者</w:t>
                    </w:r>
                  </w:p>
                </w:txbxContent>
              </v:textbox>
            </v:shape>
            <v:shape id="_x0000_s286" style="position:absolute;left:690;top:429;width:482;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spacing w:val="-2"/>
                      </w:rPr>
                      <w:t>零售商</w:t>
                    </w:r>
                  </w:p>
                </w:txbxContent>
              </v:textbox>
            </v:shape>
          </v:group>
        </w:pict>
      </w:r>
    </w:p>
    <w:p>
      <w:pPr>
        <w:pStyle w:val="BodyText"/>
        <w:ind w:firstLine="919"/>
        <w:spacing w:before="207" w:line="2853" w:lineRule="exact"/>
        <w:rPr/>
      </w:pPr>
      <w:r>
        <w:rPr>
          <w:position w:val="-57"/>
        </w:rPr>
        <w:pict>
          <v:group id="_x0000_s288" style="mso-position-vertical-relative:line;mso-position-horizontal-relative:char;width:318.55pt;height:142.65pt;" filled="false" stroked="false" coordsize="6370,2852" coordorigin="0,0">
            <v:shape id="_x0000_s290" style="position:absolute;left:0;top:112;width:6370;height:2740;" filled="false" stroked="false" type="#_x0000_t75">
              <v:imagedata o:title="" r:id="rId267"/>
            </v:shape>
            <v:shape id="_x0000_s292" style="position:absolute;left:80;top:-20;width:5604;height:2391;"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5"/>
                        <w:szCs w:val="15"/>
                      </w:rPr>
                    </w:pPr>
                    <w:r>
                      <w:rPr>
                        <w:rFonts w:ascii="SimHei" w:hAnsi="SimHei" w:eastAsia="SimHei" w:cs="SimHei"/>
                        <w:sz w:val="15"/>
                        <w:szCs w:val="15"/>
                        <w:spacing w:val="9"/>
                      </w:rPr>
                      <w:t>工具</w:t>
                    </w:r>
                  </w:p>
                  <w:p>
                    <w:pPr>
                      <w:ind w:left="179"/>
                      <w:spacing w:before="45" w:line="234" w:lineRule="auto"/>
                      <w:rPr>
                        <w:rFonts w:ascii="SimHei" w:hAnsi="SimHei" w:eastAsia="SimHei" w:cs="SimHei"/>
                        <w:sz w:val="15"/>
                        <w:szCs w:val="15"/>
                      </w:rPr>
                    </w:pPr>
                    <w:r>
                      <w:rPr>
                        <w:rFonts w:ascii="SimHei" w:hAnsi="SimHei" w:eastAsia="SimHei" w:cs="SimHei"/>
                        <w:sz w:val="15"/>
                        <w:szCs w:val="15"/>
                        <w:spacing w:val="-3"/>
                      </w:rPr>
                      <w:t>商业工具</w:t>
                    </w:r>
                    <w:r>
                      <w:rPr>
                        <w:rFonts w:ascii="SimHei" w:hAnsi="SimHei" w:eastAsia="SimHei" w:cs="SimHei"/>
                        <w:sz w:val="15"/>
                        <w:szCs w:val="15"/>
                      </w:rPr>
                      <w:t xml:space="preserve">                                    </w:t>
                    </w:r>
                    <w:r>
                      <w:rPr>
                        <w:rFonts w:ascii="SimHei" w:hAnsi="SimHei" w:eastAsia="SimHei" w:cs="SimHei"/>
                        <w:sz w:val="15"/>
                        <w:szCs w:val="15"/>
                        <w:spacing w:val="-3"/>
                      </w:rPr>
                      <w:t>开发工具</w:t>
                    </w:r>
                  </w:p>
                  <w:p>
                    <w:pPr>
                      <w:ind w:left="379"/>
                      <w:spacing w:before="217" w:line="214" w:lineRule="auto"/>
                      <w:rPr>
                        <w:rFonts w:ascii="Times New Roman" w:hAnsi="Times New Roman" w:eastAsia="Times New Roman" w:cs="Times New Roman"/>
                        <w:sz w:val="15"/>
                        <w:szCs w:val="15"/>
                      </w:rPr>
                    </w:pPr>
                    <w:r>
                      <w:rPr>
                        <w:rFonts w:ascii="SimHei" w:hAnsi="SimHei" w:eastAsia="SimHei" w:cs="SimHei"/>
                        <w:sz w:val="15"/>
                        <w:szCs w:val="15"/>
                        <w:spacing w:val="-1"/>
                        <w:position w:val="-1"/>
                      </w:rPr>
                      <w:t>商业加速器</w:t>
                    </w:r>
                    <w:r>
                      <w:rPr>
                        <w:rFonts w:ascii="SimHei" w:hAnsi="SimHei" w:eastAsia="SimHei" w:cs="SimHei"/>
                        <w:sz w:val="15"/>
                        <w:szCs w:val="15"/>
                        <w:spacing w:val="6"/>
                        <w:position w:val="-1"/>
                      </w:rPr>
                      <w:t xml:space="preserve">        </w:t>
                    </w:r>
                    <w:r>
                      <w:rPr>
                        <w:rFonts w:ascii="SimSun" w:hAnsi="SimSun" w:eastAsia="SimSun" w:cs="SimSun"/>
                        <w:sz w:val="15"/>
                        <w:szCs w:val="15"/>
                        <w:spacing w:val="-1"/>
                        <w:position w:val="-1"/>
                      </w:rPr>
                      <w:t>IBM</w:t>
                    </w:r>
                    <w:r>
                      <w:rPr>
                        <w:rFonts w:ascii="SimSun" w:hAnsi="SimSun" w:eastAsia="SimSun" w:cs="SimSun"/>
                        <w:sz w:val="15"/>
                        <w:szCs w:val="15"/>
                        <w:spacing w:val="-25"/>
                        <w:position w:val="-1"/>
                      </w:rPr>
                      <w:t xml:space="preserve"> </w:t>
                    </w:r>
                    <w:r>
                      <w:rPr>
                        <w:rFonts w:ascii="SimHei" w:hAnsi="SimHei" w:eastAsia="SimHei" w:cs="SimHei"/>
                        <w:sz w:val="15"/>
                        <w:szCs w:val="15"/>
                        <w:spacing w:val="-1"/>
                        <w:position w:val="-1"/>
                      </w:rPr>
                      <w:t>销售中心</w:t>
                    </w:r>
                    <w:r>
                      <w:rPr>
                        <w:rFonts w:ascii="SimHei" w:hAnsi="SimHei" w:eastAsia="SimHei" w:cs="SimHei"/>
                        <w:sz w:val="15"/>
                        <w:szCs w:val="15"/>
                        <w:spacing w:val="-1"/>
                        <w:position w:val="-1"/>
                      </w:rPr>
                      <w:t xml:space="preserve">             </w:t>
                    </w:r>
                    <w:r>
                      <w:rPr>
                        <w:rFonts w:ascii="Times New Roman" w:hAnsi="Times New Roman" w:eastAsia="Times New Roman" w:cs="Times New Roman"/>
                        <w:sz w:val="15"/>
                        <w:szCs w:val="15"/>
                        <w:spacing w:val="-1"/>
                        <w:position w:val="2"/>
                      </w:rPr>
                      <w:t>Rational</w:t>
                    </w:r>
                  </w:p>
                  <w:p>
                    <w:pPr>
                      <w:ind w:left="3599"/>
                      <w:spacing w:line="220" w:lineRule="auto"/>
                      <w:rPr>
                        <w:rFonts w:ascii="SimHei" w:hAnsi="SimHei" w:eastAsia="SimHei" w:cs="SimHei"/>
                        <w:sz w:val="15"/>
                        <w:szCs w:val="15"/>
                      </w:rPr>
                    </w:pPr>
                    <w:r>
                      <w:rPr>
                        <w:rFonts w:ascii="SimHei" w:hAnsi="SimHei" w:eastAsia="SimHei" w:cs="SimHei"/>
                        <w:sz w:val="15"/>
                        <w:szCs w:val="15"/>
                        <w:spacing w:val="-2"/>
                      </w:rPr>
                      <w:t>开发工具</w:t>
                    </w:r>
                  </w:p>
                  <w:p>
                    <w:pPr>
                      <w:ind w:left="159"/>
                      <w:spacing w:before="212" w:line="223" w:lineRule="auto"/>
                      <w:rPr>
                        <w:rFonts w:ascii="SimHei" w:hAnsi="SimHei" w:eastAsia="SimHei" w:cs="SimHei"/>
                        <w:sz w:val="15"/>
                        <w:szCs w:val="15"/>
                      </w:rPr>
                    </w:pPr>
                    <w:r>
                      <w:rPr>
                        <w:rFonts w:ascii="SimHei" w:hAnsi="SimHei" w:eastAsia="SimHei" w:cs="SimHei"/>
                        <w:sz w:val="15"/>
                        <w:szCs w:val="15"/>
                        <w:spacing w:val="-2"/>
                      </w:rPr>
                      <w:t>管理工具</w:t>
                    </w:r>
                  </w:p>
                  <w:p>
                    <w:pPr>
                      <w:ind w:right="18"/>
                      <w:spacing w:before="289" w:line="235" w:lineRule="auto"/>
                      <w:jc w:val="right"/>
                      <w:rPr>
                        <w:rFonts w:ascii="SimHei" w:hAnsi="SimHei" w:eastAsia="SimHei" w:cs="SimHei"/>
                        <w:sz w:val="15"/>
                        <w:szCs w:val="15"/>
                      </w:rPr>
                    </w:pPr>
                    <w:r>
                      <w:rPr>
                        <w:rFonts w:ascii="SimHei" w:hAnsi="SimHei" w:eastAsia="SimHei" w:cs="SimHei"/>
                        <w:sz w:val="15"/>
                        <w:szCs w:val="15"/>
                        <w:spacing w:val="-3"/>
                      </w:rPr>
                      <w:t>管理控制台</w:t>
                    </w:r>
                    <w:r>
                      <w:rPr>
                        <w:rFonts w:ascii="SimHei" w:hAnsi="SimHei" w:eastAsia="SimHei" w:cs="SimHei"/>
                        <w:sz w:val="15"/>
                        <w:szCs w:val="15"/>
                        <w:spacing w:val="1"/>
                      </w:rPr>
                      <w:t xml:space="preserve">                </w:t>
                    </w:r>
                    <w:r>
                      <w:rPr>
                        <w:rFonts w:ascii="SimHei" w:hAnsi="SimHei" w:eastAsia="SimHei" w:cs="SimHei"/>
                        <w:sz w:val="15"/>
                        <w:szCs w:val="15"/>
                        <w:spacing w:val="-3"/>
                      </w:rPr>
                      <w:t>组织管理控制台</w:t>
                    </w:r>
                    <w:r>
                      <w:rPr>
                        <w:rFonts w:ascii="SimHei" w:hAnsi="SimHei" w:eastAsia="SimHei" w:cs="SimHei"/>
                        <w:sz w:val="15"/>
                        <w:szCs w:val="15"/>
                        <w:spacing w:val="1"/>
                      </w:rPr>
                      <w:t xml:space="preserve">                </w:t>
                    </w:r>
                    <w:r>
                      <w:rPr>
                        <w:rFonts w:ascii="SimHei" w:hAnsi="SimHei" w:eastAsia="SimHei" w:cs="SimHei"/>
                        <w:sz w:val="15"/>
                        <w:szCs w:val="15"/>
                        <w:spacing w:val="-3"/>
                      </w:rPr>
                      <w:t>配置管理器</w:t>
                    </w:r>
                  </w:p>
                  <w:p>
                    <w:pPr>
                      <w:spacing w:line="257" w:lineRule="auto"/>
                      <w:rPr>
                        <w:rFonts w:ascii="Arial"/>
                        <w:sz w:val="21"/>
                      </w:rPr>
                    </w:pPr>
                    <w:r/>
                  </w:p>
                  <w:p>
                    <w:pPr>
                      <w:ind w:left="1219"/>
                      <w:spacing w:before="50" w:line="234" w:lineRule="auto"/>
                      <w:rPr>
                        <w:rFonts w:ascii="SimHei" w:hAnsi="SimHei" w:eastAsia="SimHei" w:cs="SimHei"/>
                        <w:sz w:val="15"/>
                        <w:szCs w:val="15"/>
                      </w:rPr>
                    </w:pPr>
                    <w:r>
                      <w:rPr>
                        <w:rFonts w:ascii="SimHei" w:hAnsi="SimHei" w:eastAsia="SimHei" w:cs="SimHei"/>
                        <w:sz w:val="15"/>
                        <w:szCs w:val="15"/>
                        <w:spacing w:val="-1"/>
                      </w:rPr>
                      <w:t>实用工具</w:t>
                    </w:r>
                    <w:r>
                      <w:rPr>
                        <w:rFonts w:ascii="SimHei" w:hAnsi="SimHei" w:eastAsia="SimHei" w:cs="SimHei"/>
                        <w:sz w:val="15"/>
                        <w:szCs w:val="15"/>
                        <w:spacing w:val="-1"/>
                      </w:rPr>
                      <w:t xml:space="preserve">                               </w:t>
                    </w:r>
                    <w:r>
                      <w:rPr>
                        <w:rFonts w:ascii="SimHei" w:hAnsi="SimHei" w:eastAsia="SimHei" w:cs="SimHei"/>
                        <w:sz w:val="15"/>
                        <w:szCs w:val="15"/>
                        <w:spacing w:val="-1"/>
                      </w:rPr>
                      <w:t>工作空间管理工具</w:t>
                    </w:r>
                  </w:p>
                </w:txbxContent>
              </v:textbox>
            </v:shape>
            <v:shape id="_x0000_s294" style="position:absolute;left:4870;top:602;width:1124;height:397;" filled="false" stroked="false" type="#_x0000_t202">
              <v:fill on="false"/>
              <v:stroke on="false"/>
              <v:path/>
              <v:imagedata o:title=""/>
              <o:lock v:ext="edit" aspectratio="false"/>
              <v:textbox inset="0mm,0mm,0mm,0mm">
                <w:txbxContent>
                  <w:p>
                    <w:pPr>
                      <w:ind w:left="268" w:right="20" w:hanging="249"/>
                      <w:spacing w:before="20" w:line="291" w:lineRule="auto"/>
                      <w:rPr>
                        <w:rFonts w:ascii="SimHei" w:hAnsi="SimHei" w:eastAsia="SimHei" w:cs="SimHei"/>
                        <w:sz w:val="15"/>
                        <w:szCs w:val="15"/>
                      </w:rPr>
                    </w:pPr>
                    <w:r>
                      <w:rPr>
                        <w:rFonts w:ascii="Times New Roman" w:hAnsi="Times New Roman" w:eastAsia="Times New Roman" w:cs="Times New Roman"/>
                        <w:sz w:val="12"/>
                        <w:szCs w:val="12"/>
                        <w:spacing w:val="-2"/>
                      </w:rPr>
                      <w:t>WeLephere Commerce</w:t>
                    </w:r>
                    <w:r>
                      <w:rPr>
                        <w:rFonts w:ascii="Times New Roman" w:hAnsi="Times New Roman" w:eastAsia="Times New Roman" w:cs="Times New Roman"/>
                        <w:sz w:val="12"/>
                        <w:szCs w:val="12"/>
                        <w:spacing w:val="2"/>
                      </w:rPr>
                      <w:t xml:space="preserve"> </w:t>
                    </w:r>
                    <w:r>
                      <w:rPr>
                        <w:rFonts w:ascii="SimHei" w:hAnsi="SimHei" w:eastAsia="SimHei" w:cs="SimHei"/>
                        <w:sz w:val="15"/>
                        <w:szCs w:val="15"/>
                        <w:spacing w:val="-2"/>
                      </w:rPr>
                      <w:t>开发工具</w:t>
                    </w:r>
                  </w:p>
                </w:txbxContent>
              </v:textbox>
            </v:shape>
          </v:group>
        </w:pict>
      </w:r>
    </w:p>
    <w:p>
      <w:pPr>
        <w:ind w:left="1100"/>
        <w:spacing w:before="85" w:line="222" w:lineRule="auto"/>
        <w:rPr>
          <w:rFonts w:ascii="SimHei" w:hAnsi="SimHei" w:eastAsia="SimHei" w:cs="SimHei"/>
          <w:sz w:val="15"/>
          <w:szCs w:val="15"/>
        </w:rPr>
      </w:pPr>
      <w:r>
        <w:rPr>
          <w:rFonts w:ascii="SimHei" w:hAnsi="SimHei" w:eastAsia="SimHei" w:cs="SimHei"/>
          <w:sz w:val="15"/>
          <w:szCs w:val="15"/>
          <w:spacing w:val="-2"/>
        </w:rPr>
        <w:t>功能特性</w:t>
      </w:r>
    </w:p>
    <w:p>
      <w:pPr>
        <w:ind w:firstLine="910"/>
        <w:spacing w:before="14" w:line="740" w:lineRule="exact"/>
        <w:rPr/>
      </w:pPr>
      <w:r>
        <w:rPr>
          <w:position w:val="-14"/>
        </w:rPr>
        <w:pict>
          <v:group id="_x0000_s296" style="mso-position-vertical-relative:line;mso-position-horizontal-relative:char;width:314.55pt;height:37pt;" filled="false" stroked="false" coordsize="6290,740" coordorigin="0,0">
            <v:shape id="_x0000_s298" style="position:absolute;left:0;top:0;width:6290;height:740;" filled="false" stroked="false" type="#_x0000_t75">
              <v:imagedata o:title="" r:id="rId268"/>
            </v:shape>
            <v:shape id="_x0000_s300" style="position:absolute;left:-20;top:-20;width:6330;height:780;" filled="false" stroked="false" type="#_x0000_t202">
              <v:fill on="false"/>
              <v:stroke on="false"/>
              <v:path/>
              <v:imagedata o:title=""/>
              <o:lock v:ext="edit" aspectratio="false"/>
              <v:textbox inset="0mm,0mm,0mm,0mm">
                <w:txbxContent>
                  <w:p>
                    <w:pPr>
                      <w:ind w:left="399"/>
                      <w:spacing w:before="285" w:line="237" w:lineRule="auto"/>
                      <w:rPr>
                        <w:rFonts w:ascii="SimHei" w:hAnsi="SimHei" w:eastAsia="SimHei" w:cs="SimHei"/>
                        <w:sz w:val="15"/>
                        <w:szCs w:val="15"/>
                      </w:rPr>
                    </w:pPr>
                    <w:r>
                      <w:rPr>
                        <w:rFonts w:ascii="SimHei" w:hAnsi="SimHei" w:eastAsia="SimHei" w:cs="SimHei"/>
                        <w:sz w:val="15"/>
                        <w:szCs w:val="15"/>
                      </w:rPr>
                      <w:t>目录管理</w:t>
                    </w:r>
                    <w:r>
                      <w:rPr>
                        <w:rFonts w:ascii="SimHei" w:hAnsi="SimHei" w:eastAsia="SimHei" w:cs="SimHei"/>
                        <w:sz w:val="15"/>
                        <w:szCs w:val="15"/>
                        <w:spacing w:val="4"/>
                      </w:rPr>
                      <w:t xml:space="preserve">       </w:t>
                    </w:r>
                    <w:r>
                      <w:rPr>
                        <w:rFonts w:ascii="SimHei" w:hAnsi="SimHei" w:eastAsia="SimHei" w:cs="SimHei"/>
                        <w:sz w:val="15"/>
                        <w:szCs w:val="15"/>
                      </w:rPr>
                      <w:t>销售指南</w:t>
                    </w:r>
                    <w:r>
                      <w:rPr>
                        <w:rFonts w:ascii="SimHei" w:hAnsi="SimHei" w:eastAsia="SimHei" w:cs="SimHei"/>
                        <w:sz w:val="15"/>
                        <w:szCs w:val="15"/>
                        <w:spacing w:val="7"/>
                      </w:rPr>
                      <w:t xml:space="preserve">       </w:t>
                    </w:r>
                    <w:r>
                      <w:rPr>
                        <w:rFonts w:ascii="SimHei" w:hAnsi="SimHei" w:eastAsia="SimHei" w:cs="SimHei"/>
                        <w:sz w:val="15"/>
                        <w:szCs w:val="15"/>
                        <w:position w:val="-1"/>
                      </w:rPr>
                      <w:t>营销管理</w:t>
                    </w:r>
                    <w:r>
                      <w:rPr>
                        <w:rFonts w:ascii="SimHei" w:hAnsi="SimHei" w:eastAsia="SimHei" w:cs="SimHei"/>
                        <w:sz w:val="15"/>
                        <w:szCs w:val="15"/>
                        <w:spacing w:val="5"/>
                        <w:position w:val="-1"/>
                      </w:rPr>
                      <w:t xml:space="preserve">       </w:t>
                    </w:r>
                    <w:r>
                      <w:rPr>
                        <w:rFonts w:ascii="SimHei" w:hAnsi="SimHei" w:eastAsia="SimHei" w:cs="SimHei"/>
                        <w:sz w:val="15"/>
                        <w:szCs w:val="15"/>
                      </w:rPr>
                      <w:t>交易管理</w:t>
                    </w:r>
                    <w:r>
                      <w:rPr>
                        <w:rFonts w:ascii="SimHei" w:hAnsi="SimHei" w:eastAsia="SimHei" w:cs="SimHei"/>
                        <w:sz w:val="15"/>
                        <w:szCs w:val="15"/>
                      </w:rPr>
                      <w:t xml:space="preserve">   </w:t>
                    </w:r>
                    <w:r>
                      <w:rPr>
                        <w:rFonts w:ascii="SimHei" w:hAnsi="SimHei" w:eastAsia="SimHei" w:cs="SimHei"/>
                        <w:sz w:val="15"/>
                        <w:szCs w:val="15"/>
                        <w:spacing w:val="-1"/>
                      </w:rPr>
                      <w:t xml:space="preserve">      </w:t>
                    </w:r>
                    <w:r>
                      <w:rPr>
                        <w:rFonts w:ascii="SimHei" w:hAnsi="SimHei" w:eastAsia="SimHei" w:cs="SimHei"/>
                        <w:sz w:val="15"/>
                        <w:szCs w:val="15"/>
                        <w:spacing w:val="-1"/>
                      </w:rPr>
                      <w:t>订单管理</w:t>
                    </w:r>
                  </w:p>
                </w:txbxContent>
              </v:textbox>
            </v:shape>
          </v:group>
        </w:pict>
      </w:r>
    </w:p>
    <w:p>
      <w:pPr>
        <w:spacing w:line="283" w:lineRule="auto"/>
        <w:rPr>
          <w:rFonts w:ascii="Arial"/>
          <w:sz w:val="21"/>
        </w:rPr>
      </w:pPr>
      <w:r/>
    </w:p>
    <w:p>
      <w:pPr>
        <w:pStyle w:val="BodyText"/>
        <w:ind w:firstLine="919"/>
        <w:spacing w:before="1" w:line="1844" w:lineRule="exact"/>
        <w:rPr/>
      </w:pPr>
      <w:r>
        <w:rPr>
          <w:position w:val="-36"/>
        </w:rPr>
        <w:pict>
          <v:group id="_x0000_s302" style="mso-position-vertical-relative:line;mso-position-horizontal-relative:char;width:311.55pt;height:92.25pt;" filled="false" stroked="false" coordsize="6230,1845" coordorigin="0,0">
            <v:shape id="_x0000_s304" style="position:absolute;left:0;top:154;width:6230;height:1691;" filled="false" stroked="false" type="#_x0000_t75">
              <v:imagedata o:title="" r:id="rId269"/>
            </v:shape>
            <v:shape id="_x0000_s306" style="position:absolute;left:80;top:-20;width:1771;height:1583;" filled="false" stroked="false" type="#_x0000_t202">
              <v:fill on="false"/>
              <v:stroke on="false"/>
              <v:path/>
              <v:imagedata o:title=""/>
              <o:lock v:ext="edit" aspectratio="false"/>
              <v:textbox inset="0mm,0mm,0mm,0mm">
                <w:txbxContent>
                  <w:p>
                    <w:pPr>
                      <w:ind w:left="89"/>
                      <w:spacing w:before="19" w:line="222" w:lineRule="auto"/>
                      <w:rPr>
                        <w:rFonts w:ascii="SimHei" w:hAnsi="SimHei" w:eastAsia="SimHei" w:cs="SimHei"/>
                        <w:sz w:val="15"/>
                        <w:szCs w:val="15"/>
                      </w:rPr>
                    </w:pPr>
                    <w:r>
                      <w:rPr>
                        <w:rFonts w:ascii="SimHei" w:hAnsi="SimHei" w:eastAsia="SimHei" w:cs="SimHei"/>
                        <w:sz w:val="15"/>
                        <w:szCs w:val="15"/>
                        <w:spacing w:val="-5"/>
                      </w:rPr>
                      <w:t>商业上下文引擎</w:t>
                    </w:r>
                  </w:p>
                  <w:p>
                    <w:pPr>
                      <w:ind w:right="20"/>
                      <w:spacing w:before="259" w:line="222" w:lineRule="auto"/>
                      <w:jc w:val="right"/>
                      <w:rPr>
                        <w:rFonts w:ascii="FangSong" w:hAnsi="FangSong" w:eastAsia="FangSong" w:cs="FangSong"/>
                        <w:sz w:val="15"/>
                        <w:szCs w:val="15"/>
                      </w:rPr>
                    </w:pPr>
                    <w:r>
                      <w:rPr>
                        <w:rFonts w:ascii="SimHei" w:hAnsi="SimHei" w:eastAsia="SimHei" w:cs="SimHei"/>
                        <w:sz w:val="15"/>
                        <w:szCs w:val="15"/>
                        <w:spacing w:val="1"/>
                      </w:rPr>
                      <w:t>授权</w:t>
                    </w:r>
                    <w:r>
                      <w:rPr>
                        <w:rFonts w:ascii="SimHei" w:hAnsi="SimHei" w:eastAsia="SimHei" w:cs="SimHei"/>
                        <w:sz w:val="15"/>
                        <w:szCs w:val="15"/>
                        <w:spacing w:val="6"/>
                      </w:rPr>
                      <w:t xml:space="preserve">        </w:t>
                    </w:r>
                    <w:r>
                      <w:rPr>
                        <w:rFonts w:ascii="FangSong" w:hAnsi="FangSong" w:eastAsia="FangSong" w:cs="FangSong"/>
                        <w:sz w:val="15"/>
                        <w:szCs w:val="15"/>
                        <w:spacing w:val="1"/>
                      </w:rPr>
                      <w:t>全球化</w:t>
                    </w:r>
                  </w:p>
                  <w:p>
                    <w:pPr>
                      <w:spacing w:line="309" w:lineRule="auto"/>
                      <w:rPr>
                        <w:rFonts w:ascii="Arial"/>
                        <w:sz w:val="21"/>
                      </w:rPr>
                    </w:pPr>
                    <w:r/>
                  </w:p>
                  <w:p>
                    <w:pPr>
                      <w:ind w:left="20"/>
                      <w:spacing w:before="49" w:line="219" w:lineRule="auto"/>
                      <w:rPr>
                        <w:rFonts w:ascii="SimSun" w:hAnsi="SimSun" w:eastAsia="SimSun" w:cs="SimSun"/>
                        <w:sz w:val="15"/>
                        <w:szCs w:val="15"/>
                      </w:rPr>
                    </w:pPr>
                    <w:r>
                      <w:rPr>
                        <w:rFonts w:ascii="SimSun" w:hAnsi="SimSun" w:eastAsia="SimSun" w:cs="SimSun"/>
                        <w:sz w:val="15"/>
                        <w:szCs w:val="15"/>
                        <w:spacing w:val="-2"/>
                      </w:rPr>
                      <w:t>商业能力</w:t>
                    </w:r>
                  </w:p>
                  <w:p>
                    <w:pPr>
                      <w:ind w:left="779"/>
                      <w:spacing w:before="231" w:line="222" w:lineRule="auto"/>
                      <w:rPr>
                        <w:rFonts w:ascii="SimHei" w:hAnsi="SimHei" w:eastAsia="SimHei" w:cs="SimHei"/>
                        <w:sz w:val="15"/>
                        <w:szCs w:val="15"/>
                      </w:rPr>
                    </w:pPr>
                    <w:r>
                      <w:rPr>
                        <w:rFonts w:ascii="SimHei" w:hAnsi="SimHei" w:eastAsia="SimHei" w:cs="SimHei"/>
                        <w:sz w:val="15"/>
                        <w:szCs w:val="15"/>
                        <w:spacing w:val="-2"/>
                      </w:rPr>
                      <w:t>综合</w:t>
                    </w:r>
                  </w:p>
                </w:txbxContent>
              </v:textbox>
            </v:shape>
            <v:shape id="_x0000_s308" style="position:absolute;left:4460;top:410;width:1513;height:232;" filled="false" stroked="false" type="#_x0000_t202">
              <v:fill on="false"/>
              <v:stroke on="false"/>
              <v:path/>
              <v:imagedata o:title=""/>
              <o:lock v:ext="edit" aspectratio="false"/>
              <v:textbox inset="0mm,0mm,0mm,0mm">
                <w:txbxContent>
                  <w:p>
                    <w:pPr>
                      <w:ind w:left="20"/>
                      <w:spacing w:before="19" w:line="234" w:lineRule="auto"/>
                      <w:rPr>
                        <w:rFonts w:ascii="SimHei" w:hAnsi="SimHei" w:eastAsia="SimHei" w:cs="SimHei"/>
                        <w:sz w:val="15"/>
                        <w:szCs w:val="15"/>
                      </w:rPr>
                    </w:pPr>
                    <w:r>
                      <w:rPr>
                        <w:rFonts w:ascii="SimHei" w:hAnsi="SimHei" w:eastAsia="SimHei" w:cs="SimHei"/>
                        <w:sz w:val="15"/>
                        <w:szCs w:val="15"/>
                        <w:spacing w:val="1"/>
                        <w:position w:val="-2"/>
                      </w:rPr>
                      <w:t>商店</w:t>
                    </w:r>
                    <w:r>
                      <w:rPr>
                        <w:rFonts w:ascii="SimHei" w:hAnsi="SimHei" w:eastAsia="SimHei" w:cs="SimHei"/>
                        <w:sz w:val="15"/>
                        <w:szCs w:val="15"/>
                        <w:spacing w:val="6"/>
                        <w:position w:val="-2"/>
                      </w:rPr>
                      <w:t xml:space="preserve">       </w:t>
                    </w:r>
                    <w:r>
                      <w:rPr>
                        <w:rFonts w:ascii="SimHei" w:hAnsi="SimHei" w:eastAsia="SimHei" w:cs="SimHei"/>
                        <w:sz w:val="15"/>
                        <w:szCs w:val="15"/>
                        <w:spacing w:val="1"/>
                        <w:position w:val="1"/>
                      </w:rPr>
                      <w:t>工作空间</w:t>
                    </w:r>
                  </w:p>
                </w:txbxContent>
              </v:textbox>
            </v:shape>
            <v:shape id="_x0000_s310" style="position:absolute;left:2440;top:411;width:1343;height:230;" filled="false" stroked="false" type="#_x0000_t202">
              <v:fill on="false"/>
              <v:stroke on="false"/>
              <v:path/>
              <v:imagedata o:title=""/>
              <o:lock v:ext="edit" aspectratio="false"/>
              <v:textbox inset="0mm,0mm,0mm,0mm">
                <w:txbxContent>
                  <w:p>
                    <w:pPr>
                      <w:ind w:left="20"/>
                      <w:spacing w:before="20" w:line="218" w:lineRule="exact"/>
                      <w:rPr>
                        <w:rFonts w:ascii="SimSun" w:hAnsi="SimSun" w:eastAsia="SimSun" w:cs="SimSun"/>
                        <w:sz w:val="15"/>
                        <w:szCs w:val="15"/>
                      </w:rPr>
                    </w:pPr>
                    <w:r>
                      <w:rPr>
                        <w:rFonts w:ascii="SimHei" w:hAnsi="SimHei" w:eastAsia="SimHei" w:cs="SimHei"/>
                        <w:sz w:val="15"/>
                        <w:szCs w:val="15"/>
                        <w:spacing w:val="-3"/>
                        <w:position w:val="2"/>
                      </w:rPr>
                      <w:t>市场</w:t>
                    </w:r>
                    <w:r>
                      <w:rPr>
                        <w:rFonts w:ascii="SimHei" w:hAnsi="SimHei" w:eastAsia="SimHei" w:cs="SimHei"/>
                        <w:sz w:val="15"/>
                        <w:szCs w:val="15"/>
                        <w:spacing w:val="4"/>
                        <w:position w:val="2"/>
                      </w:rPr>
                      <w:t xml:space="preserve">         </w:t>
                    </w:r>
                    <w:r>
                      <w:rPr>
                        <w:rFonts w:ascii="SimSun" w:hAnsi="SimSun" w:eastAsia="SimSun" w:cs="SimSun"/>
                        <w:sz w:val="15"/>
                        <w:szCs w:val="15"/>
                        <w:spacing w:val="-3"/>
                      </w:rPr>
                      <w:t>预览</w:t>
                    </w:r>
                  </w:p>
                </w:txbxContent>
              </v:textbox>
            </v:shape>
            <v:shape id="_x0000_s312" style="position:absolute;left:5040;top:1367;width:362;height:193;" filled="false" stroked="false" type="#_x0000_t202">
              <v:fill on="false"/>
              <v:stroke on="false"/>
              <v:path/>
              <v:imagedata o:title=""/>
              <o:lock v:ext="edit" aspectratio="false"/>
              <v:textbox inset="0mm,0mm,0mm,0mm">
                <w:txbxContent>
                  <w:p>
                    <w:pPr>
                      <w:ind w:left="20"/>
                      <w:spacing w:before="20" w:line="220" w:lineRule="auto"/>
                      <w:rPr>
                        <w:rFonts w:ascii="FangSong" w:hAnsi="FangSong" w:eastAsia="FangSong" w:cs="FangSong"/>
                        <w:sz w:val="15"/>
                        <w:szCs w:val="15"/>
                      </w:rPr>
                    </w:pPr>
                    <w:r>
                      <w:rPr>
                        <w:rFonts w:ascii="FangSong" w:hAnsi="FangSong" w:eastAsia="FangSong" w:cs="FangSong"/>
                        <w:sz w:val="15"/>
                        <w:szCs w:val="15"/>
                        <w:spacing w:val="11"/>
                      </w:rPr>
                      <w:t>协作</w:t>
                    </w:r>
                  </w:p>
                </w:txbxContent>
              </v:textbox>
            </v:shape>
            <v:shape id="_x0000_s314" style="position:absolute;left:2950;top:1370;width:355;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7"/>
                      </w:rPr>
                      <w:t>分析</w:t>
                    </w:r>
                  </w:p>
                </w:txbxContent>
              </v:textbox>
            </v:shape>
          </v:group>
        </w:pict>
      </w:r>
    </w:p>
    <w:p>
      <w:pPr>
        <w:ind w:left="2170"/>
        <w:spacing w:before="196" w:line="212" w:lineRule="auto"/>
        <w:rPr>
          <w:rFonts w:ascii="SimHei" w:hAnsi="SimHei" w:eastAsia="SimHei" w:cs="SimHei"/>
          <w:sz w:val="19"/>
          <w:szCs w:val="19"/>
        </w:rPr>
      </w:pPr>
      <w:r>
        <w:rPr>
          <w:rFonts w:ascii="SimHei" w:hAnsi="SimHei" w:eastAsia="SimHei" w:cs="SimHei"/>
          <w:sz w:val="19"/>
          <w:szCs w:val="19"/>
          <w:spacing w:val="4"/>
        </w:rPr>
        <w:t>图5-5</w:t>
      </w:r>
      <w:r>
        <w:rPr>
          <w:rFonts w:ascii="SimHei" w:hAnsi="SimHei" w:eastAsia="SimHei" w:cs="SimHei"/>
          <w:sz w:val="19"/>
          <w:szCs w:val="19"/>
          <w:spacing w:val="67"/>
        </w:rPr>
        <w:t xml:space="preserve"> </w:t>
      </w:r>
      <w:r>
        <w:rPr>
          <w:rFonts w:ascii="Times New Roman" w:hAnsi="Times New Roman" w:eastAsia="Times New Roman" w:cs="Times New Roman"/>
          <w:sz w:val="19"/>
          <w:szCs w:val="19"/>
        </w:rPr>
        <w:t>IBM</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WebSphere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Commerce</w:t>
      </w:r>
      <w:r>
        <w:rPr>
          <w:rFonts w:ascii="Times New Roman" w:hAnsi="Times New Roman" w:eastAsia="Times New Roman" w:cs="Times New Roman"/>
          <w:sz w:val="19"/>
          <w:szCs w:val="19"/>
          <w:spacing w:val="15"/>
          <w:w w:val="101"/>
        </w:rPr>
        <w:t xml:space="preserve"> </w:t>
      </w:r>
      <w:r>
        <w:rPr>
          <w:rFonts w:ascii="SimHei" w:hAnsi="SimHei" w:eastAsia="SimHei" w:cs="SimHei"/>
          <w:sz w:val="19"/>
          <w:szCs w:val="19"/>
          <w:spacing w:val="4"/>
        </w:rPr>
        <w:t>的产品框架</w:t>
      </w:r>
    </w:p>
    <w:p>
      <w:pPr>
        <w:spacing w:line="212" w:lineRule="auto"/>
        <w:sectPr>
          <w:footerReference w:type="default" r:id="rId265"/>
          <w:pgSz w:w="10060" w:h="12930"/>
          <w:pgMar w:top="400" w:right="848" w:bottom="918" w:left="999" w:header="0" w:footer="674" w:gutter="0"/>
        </w:sectPr>
        <w:rPr>
          <w:rFonts w:ascii="SimHei" w:hAnsi="SimHei" w:eastAsia="SimHei" w:cs="SimHei"/>
          <w:sz w:val="19"/>
          <w:szCs w:val="19"/>
        </w:rPr>
      </w:pP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ind w:left="233"/>
        <w:spacing w:before="82" w:line="221" w:lineRule="auto"/>
        <w:outlineLvl w:val="2"/>
        <w:rPr>
          <w:rFonts w:ascii="SimHei" w:hAnsi="SimHei" w:eastAsia="SimHei" w:cs="SimHei"/>
          <w:sz w:val="25"/>
          <w:szCs w:val="25"/>
        </w:rPr>
      </w:pPr>
      <w:bookmarkStart w:name="bookmark309" w:id="155"/>
      <w:bookmarkEnd w:id="155"/>
      <w:bookmarkStart w:name="bookmark82" w:id="156"/>
      <w:bookmarkEnd w:id="156"/>
      <w:r>
        <w:rPr>
          <w:rFonts w:ascii="SimHei" w:hAnsi="SimHei" w:eastAsia="SimHei" w:cs="SimHei"/>
          <w:sz w:val="25"/>
          <w:szCs w:val="25"/>
          <w:b/>
          <w:bCs/>
          <w:u w:val="single" w:color="auto"/>
          <w:spacing w:val="-6"/>
        </w:rPr>
        <w:t>5.2.1</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如何精准找寻某一种虫子——分而治之</w:t>
      </w:r>
    </w:p>
    <w:p>
      <w:pPr>
        <w:pStyle w:val="BodyText"/>
        <w:ind w:right="67" w:firstLine="399"/>
        <w:spacing w:before="263" w:line="283" w:lineRule="auto"/>
        <w:rPr>
          <w:sz w:val="21"/>
          <w:szCs w:val="21"/>
        </w:rPr>
      </w:pPr>
      <w:r>
        <w:rPr>
          <w:sz w:val="21"/>
          <w:szCs w:val="21"/>
          <w:spacing w:val="1"/>
        </w:rPr>
        <w:t>小艾对贺晨讲的黑盒子分块知识有了初步的认识，但是如何</w:t>
      </w:r>
      <w:r>
        <w:rPr>
          <w:sz w:val="21"/>
          <w:szCs w:val="21"/>
        </w:rPr>
        <w:t>在小盒子里展开功能测试 </w:t>
      </w:r>
      <w:r>
        <w:rPr>
          <w:sz w:val="21"/>
          <w:szCs w:val="21"/>
          <w:spacing w:val="3"/>
        </w:rPr>
        <w:t>的工作呢?为解决小艾的疑惑，贺晨给小艾介绍了如何在小盒子内精准地寻找虫子。</w:t>
      </w:r>
    </w:p>
    <w:p>
      <w:pPr>
        <w:pStyle w:val="BodyText"/>
        <w:ind w:right="65" w:firstLine="399"/>
        <w:spacing w:before="105" w:line="274" w:lineRule="auto"/>
        <w:jc w:val="both"/>
        <w:rPr>
          <w:sz w:val="21"/>
          <w:szCs w:val="21"/>
        </w:rPr>
      </w:pPr>
      <w:r>
        <w:rPr>
          <w:sz w:val="21"/>
          <w:szCs w:val="21"/>
          <w:spacing w:val="1"/>
        </w:rPr>
        <w:t>从原理上讲，按照一定的标准把需要测试的产品分成不同的模块</w:t>
      </w:r>
      <w:r>
        <w:rPr>
          <w:sz w:val="21"/>
          <w:szCs w:val="21"/>
        </w:rPr>
        <w:t>后，功能测试团队就 </w:t>
      </w:r>
      <w:r>
        <w:rPr>
          <w:sz w:val="21"/>
          <w:szCs w:val="21"/>
        </w:rPr>
        <w:t>可以对小的模块按照功能测试流程进行完整的测试。把大黑盒子</w:t>
      </w:r>
      <w:r>
        <w:rPr>
          <w:sz w:val="21"/>
          <w:szCs w:val="21"/>
          <w:spacing w:val="-1"/>
        </w:rPr>
        <w:t>分块后，对每个小盒子分</w:t>
      </w:r>
      <w:r>
        <w:rPr>
          <w:sz w:val="21"/>
          <w:szCs w:val="21"/>
        </w:rPr>
        <w:t xml:space="preserve"> </w:t>
      </w:r>
      <w:r>
        <w:rPr>
          <w:sz w:val="21"/>
          <w:szCs w:val="21"/>
        </w:rPr>
        <w:t>而治之，由于小盒子模块更小、更灵活，降低了功能测试的复杂</w:t>
      </w:r>
      <w:r>
        <w:rPr>
          <w:sz w:val="21"/>
          <w:szCs w:val="21"/>
          <w:spacing w:val="-1"/>
        </w:rPr>
        <w:t>度，更容易在小盒子里面</w:t>
      </w:r>
      <w:r>
        <w:rPr>
          <w:sz w:val="21"/>
          <w:szCs w:val="21"/>
        </w:rPr>
        <w:t xml:space="preserve"> </w:t>
      </w:r>
      <w:r>
        <w:rPr>
          <w:sz w:val="21"/>
          <w:szCs w:val="21"/>
        </w:rPr>
        <w:t>抓到虫子，这将大大降低定位虫子的时间和难度。</w:t>
      </w:r>
    </w:p>
    <w:p>
      <w:pPr>
        <w:pStyle w:val="BodyText"/>
        <w:ind w:right="67" w:firstLine="399"/>
        <w:spacing w:before="114" w:line="254" w:lineRule="auto"/>
        <w:jc w:val="both"/>
        <w:rPr>
          <w:sz w:val="21"/>
          <w:szCs w:val="21"/>
        </w:rPr>
      </w:pPr>
      <w:r>
        <w:rPr>
          <w:sz w:val="21"/>
          <w:szCs w:val="21"/>
          <w:spacing w:val="1"/>
        </w:rPr>
        <w:t>把黑盒子分块后，对每个小盒子从功能的角度进行仔细划分</w:t>
      </w:r>
      <w:r>
        <w:rPr>
          <w:sz w:val="21"/>
          <w:szCs w:val="21"/>
        </w:rPr>
        <w:t>，如按照用例的不同把所 </w:t>
      </w:r>
      <w:r>
        <w:rPr>
          <w:sz w:val="21"/>
          <w:szCs w:val="21"/>
          <w:spacing w:val="-2"/>
        </w:rPr>
        <w:t>有的功能点都列出来，如表5-4所示，其中</w:t>
      </w:r>
      <w:r>
        <w:rPr>
          <w:rFonts w:ascii="Times New Roman" w:hAnsi="Times New Roman" w:eastAsia="Times New Roman" w:cs="Times New Roman"/>
          <w:sz w:val="21"/>
          <w:szCs w:val="21"/>
          <w:spacing w:val="-2"/>
        </w:rPr>
        <w:t>UC</w:t>
      </w:r>
      <w:r>
        <w:rPr>
          <w:rFonts w:ascii="Times New Roman" w:hAnsi="Times New Roman" w:eastAsia="Times New Roman" w:cs="Times New Roman"/>
          <w:sz w:val="21"/>
          <w:szCs w:val="21"/>
          <w:spacing w:val="-13"/>
        </w:rPr>
        <w:t xml:space="preserve"> </w:t>
      </w:r>
      <w:r>
        <w:rPr>
          <w:sz w:val="21"/>
          <w:szCs w:val="21"/>
          <w:spacing w:val="-2"/>
        </w:rPr>
        <w:t>代表用例</w:t>
      </w:r>
      <w:r>
        <w:rPr>
          <w:rFonts w:ascii="Times New Roman" w:hAnsi="Times New Roman" w:eastAsia="Times New Roman" w:cs="Times New Roman"/>
          <w:sz w:val="21"/>
          <w:szCs w:val="21"/>
          <w:spacing w:val="-2"/>
        </w:rPr>
        <w:t>(Use</w:t>
      </w:r>
      <w:r>
        <w:rPr>
          <w:rFonts w:ascii="Times New Roman" w:hAnsi="Times New Roman" w:eastAsia="Times New Roman" w:cs="Times New Roman"/>
          <w:sz w:val="21"/>
          <w:szCs w:val="21"/>
          <w:spacing w:val="-3"/>
        </w:rPr>
        <w:t xml:space="preserve">    Case),FP</w:t>
      </w:r>
      <w:r>
        <w:rPr>
          <w:sz w:val="21"/>
          <w:szCs w:val="21"/>
          <w:spacing w:val="-3"/>
        </w:rPr>
        <w:t>代表功能点</w:t>
      </w:r>
      <w:r>
        <w:rPr>
          <w:rFonts w:ascii="Times New Roman" w:hAnsi="Times New Roman" w:eastAsia="Times New Roman" w:cs="Times New Roman"/>
          <w:sz w:val="21"/>
          <w:szCs w:val="21"/>
          <w:spacing w:val="-3"/>
        </w:rPr>
        <w:t>(Function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Point)</w:t>
      </w:r>
      <w:r>
        <w:rPr>
          <w:sz w:val="21"/>
          <w:szCs w:val="21"/>
          <w:spacing w:val="-1"/>
        </w:rPr>
        <w:t>。</w:t>
      </w:r>
    </w:p>
    <w:p>
      <w:pPr>
        <w:pStyle w:val="BodyText"/>
        <w:ind w:left="2989"/>
        <w:spacing w:before="164" w:line="213" w:lineRule="auto"/>
        <w:rPr>
          <w:sz w:val="23"/>
          <w:szCs w:val="23"/>
        </w:rPr>
      </w:pPr>
      <w:r>
        <w:rPr>
          <w:sz w:val="23"/>
          <w:szCs w:val="23"/>
          <w:spacing w:val="-1"/>
        </w:rPr>
        <w:t>表5-4功能点矩阵列表</w:t>
      </w:r>
    </w:p>
    <w:tbl>
      <w:tblPr>
        <w:tblStyle w:val="TableNormal"/>
        <w:tblW w:w="820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29"/>
        <w:gridCol w:w="1030"/>
        <w:gridCol w:w="1020"/>
        <w:gridCol w:w="1030"/>
        <w:gridCol w:w="1030"/>
        <w:gridCol w:w="1030"/>
        <w:gridCol w:w="1030"/>
        <w:gridCol w:w="1010"/>
      </w:tblGrid>
      <w:tr>
        <w:trPr>
          <w:trHeight w:val="303" w:hRule="atLeast"/>
        </w:trPr>
        <w:tc>
          <w:tcPr>
            <w:tcW w:w="1029" w:type="dxa"/>
            <w:vAlign w:val="top"/>
            <w:tcBorders>
              <w:left w:val="nil"/>
            </w:tcBorders>
          </w:tcPr>
          <w:p>
            <w:pPr>
              <w:pStyle w:val="TableText"/>
              <w:rPr/>
            </w:pPr>
            <w:r/>
          </w:p>
        </w:tc>
        <w:tc>
          <w:tcPr>
            <w:tcW w:w="1030" w:type="dxa"/>
            <w:vAlign w:val="top"/>
          </w:tcPr>
          <w:p>
            <w:pPr>
              <w:ind w:left="355"/>
              <w:spacing w:before="110" w:line="194" w:lineRule="auto"/>
              <w:rPr>
                <w:rFonts w:ascii="SimSun" w:hAnsi="SimSun" w:eastAsia="SimSun" w:cs="SimSun"/>
                <w:sz w:val="15"/>
                <w:szCs w:val="15"/>
              </w:rPr>
            </w:pPr>
            <w:r>
              <w:rPr>
                <w:rFonts w:ascii="SimSun" w:hAnsi="SimSun" w:eastAsia="SimSun" w:cs="SimSun"/>
                <w:sz w:val="15"/>
                <w:szCs w:val="15"/>
                <w:spacing w:val="-1"/>
              </w:rPr>
              <w:t>FP¹</w:t>
            </w:r>
          </w:p>
        </w:tc>
        <w:tc>
          <w:tcPr>
            <w:tcW w:w="1020" w:type="dxa"/>
            <w:vAlign w:val="top"/>
          </w:tcPr>
          <w:p>
            <w:pPr>
              <w:ind w:left="386"/>
              <w:spacing w:before="119" w:line="183" w:lineRule="auto"/>
              <w:rPr>
                <w:rFonts w:ascii="SimSun" w:hAnsi="SimSun" w:eastAsia="SimSun" w:cs="SimSun"/>
                <w:sz w:val="15"/>
                <w:szCs w:val="15"/>
              </w:rPr>
            </w:pPr>
            <w:r>
              <w:rPr>
                <w:rFonts w:ascii="SimSun" w:hAnsi="SimSun" w:eastAsia="SimSun" w:cs="SimSun"/>
                <w:sz w:val="15"/>
                <w:szCs w:val="15"/>
                <w:spacing w:val="-1"/>
              </w:rPr>
              <w:t>FP2</w:t>
            </w:r>
          </w:p>
        </w:tc>
        <w:tc>
          <w:tcPr>
            <w:tcW w:w="1030" w:type="dxa"/>
            <w:vAlign w:val="top"/>
          </w:tcPr>
          <w:p>
            <w:pPr>
              <w:ind w:left="395"/>
              <w:spacing w:before="119" w:line="183" w:lineRule="auto"/>
              <w:rPr>
                <w:rFonts w:ascii="SimSun" w:hAnsi="SimSun" w:eastAsia="SimSun" w:cs="SimSun"/>
                <w:sz w:val="15"/>
                <w:szCs w:val="15"/>
              </w:rPr>
            </w:pPr>
            <w:r>
              <w:rPr>
                <w:rFonts w:ascii="SimSun" w:hAnsi="SimSun" w:eastAsia="SimSun" w:cs="SimSun"/>
                <w:sz w:val="15"/>
                <w:szCs w:val="15"/>
                <w:spacing w:val="-1"/>
              </w:rPr>
              <w:t>FP3</w:t>
            </w:r>
          </w:p>
        </w:tc>
        <w:tc>
          <w:tcPr>
            <w:tcW w:w="1030" w:type="dxa"/>
            <w:vAlign w:val="top"/>
          </w:tcPr>
          <w:p>
            <w:pPr>
              <w:ind w:left="395"/>
              <w:spacing w:before="119" w:line="183" w:lineRule="auto"/>
              <w:rPr>
                <w:rFonts w:ascii="SimSun" w:hAnsi="SimSun" w:eastAsia="SimSun" w:cs="SimSun"/>
                <w:sz w:val="15"/>
                <w:szCs w:val="15"/>
              </w:rPr>
            </w:pPr>
            <w:r>
              <w:rPr>
                <w:rFonts w:ascii="SimSun" w:hAnsi="SimSun" w:eastAsia="SimSun" w:cs="SimSun"/>
                <w:sz w:val="15"/>
                <w:szCs w:val="15"/>
                <w:spacing w:val="-1"/>
              </w:rPr>
              <w:t>FP4</w:t>
            </w:r>
          </w:p>
        </w:tc>
        <w:tc>
          <w:tcPr>
            <w:tcW w:w="1030" w:type="dxa"/>
            <w:vAlign w:val="top"/>
          </w:tcPr>
          <w:p>
            <w:pPr>
              <w:ind w:left="395"/>
              <w:spacing w:before="120" w:line="182" w:lineRule="auto"/>
              <w:rPr>
                <w:rFonts w:ascii="SimSun" w:hAnsi="SimSun" w:eastAsia="SimSun" w:cs="SimSun"/>
                <w:sz w:val="15"/>
                <w:szCs w:val="15"/>
              </w:rPr>
            </w:pPr>
            <w:r>
              <w:rPr>
                <w:rFonts w:ascii="SimSun" w:hAnsi="SimSun" w:eastAsia="SimSun" w:cs="SimSun"/>
                <w:sz w:val="15"/>
                <w:szCs w:val="15"/>
                <w:spacing w:val="-1"/>
              </w:rPr>
              <w:t>FP5</w:t>
            </w:r>
          </w:p>
        </w:tc>
        <w:tc>
          <w:tcPr>
            <w:tcW w:w="1030" w:type="dxa"/>
            <w:vAlign w:val="top"/>
          </w:tcPr>
          <w:p>
            <w:pPr>
              <w:ind w:left="445"/>
              <w:spacing w:before="143" w:line="94" w:lineRule="exact"/>
              <w:rPr>
                <w:rFonts w:ascii="SimSun" w:hAnsi="SimSun" w:eastAsia="SimSun" w:cs="SimSun"/>
                <w:sz w:val="6"/>
                <w:szCs w:val="6"/>
              </w:rPr>
            </w:pPr>
            <w:r>
              <w:rPr>
                <w:rFonts w:ascii="SimSun" w:hAnsi="SimSun" w:eastAsia="SimSun" w:cs="SimSun"/>
                <w:sz w:val="6"/>
                <w:szCs w:val="6"/>
                <w:spacing w:val="-2"/>
                <w:position w:val="1"/>
              </w:rPr>
              <w:t>……</w:t>
            </w:r>
          </w:p>
        </w:tc>
        <w:tc>
          <w:tcPr>
            <w:tcW w:w="1010" w:type="dxa"/>
            <w:vAlign w:val="top"/>
            <w:tcBorders>
              <w:right w:val="nil"/>
            </w:tcBorders>
          </w:tcPr>
          <w:p>
            <w:pPr>
              <w:ind w:left="385"/>
              <w:spacing w:before="120" w:line="182" w:lineRule="auto"/>
              <w:rPr>
                <w:rFonts w:ascii="SimSun" w:hAnsi="SimSun" w:eastAsia="SimSun" w:cs="SimSun"/>
                <w:sz w:val="15"/>
                <w:szCs w:val="15"/>
              </w:rPr>
            </w:pPr>
            <w:r>
              <w:rPr>
                <w:rFonts w:ascii="SimSun" w:hAnsi="SimSun" w:eastAsia="SimSun" w:cs="SimSun"/>
                <w:sz w:val="15"/>
                <w:szCs w:val="15"/>
                <w:spacing w:val="-2"/>
              </w:rPr>
              <w:t>FPn</w:t>
            </w:r>
          </w:p>
        </w:tc>
      </w:tr>
      <w:tr>
        <w:trPr>
          <w:trHeight w:val="318" w:hRule="atLeast"/>
        </w:trPr>
        <w:tc>
          <w:tcPr>
            <w:tcW w:w="1029" w:type="dxa"/>
            <w:vAlign w:val="top"/>
            <w:tcBorders>
              <w:left w:val="nil"/>
            </w:tcBorders>
          </w:tcPr>
          <w:p>
            <w:pPr>
              <w:ind w:left="320"/>
              <w:spacing w:before="87" w:line="219" w:lineRule="auto"/>
              <w:rPr>
                <w:rFonts w:ascii="SimSun" w:hAnsi="SimSun" w:eastAsia="SimSun" w:cs="SimSun"/>
                <w:sz w:val="15"/>
                <w:szCs w:val="15"/>
              </w:rPr>
            </w:pPr>
            <w:r>
              <w:rPr>
                <w:rFonts w:ascii="SimSun" w:hAnsi="SimSun" w:eastAsia="SimSun" w:cs="SimSun"/>
                <w:sz w:val="15"/>
                <w:szCs w:val="15"/>
                <w:spacing w:val="-1"/>
              </w:rPr>
              <w:t>UC</w:t>
            </w:r>
            <w:r>
              <w:rPr>
                <w:rFonts w:ascii="Calibri" w:hAnsi="Calibri" w:eastAsia="Calibri" w:cs="Calibri"/>
                <w:sz w:val="15"/>
                <w:szCs w:val="15"/>
                <w:spacing w:val="-1"/>
              </w:rPr>
              <w:t>₃</w:t>
            </w:r>
            <w:r>
              <w:rPr>
                <w:rFonts w:ascii="SimSun" w:hAnsi="SimSun" w:eastAsia="SimSun" w:cs="SimSun"/>
                <w:sz w:val="15"/>
                <w:szCs w:val="15"/>
                <w:spacing w:val="-1"/>
              </w:rPr>
              <w:t>I</w:t>
            </w:r>
          </w:p>
        </w:tc>
        <w:tc>
          <w:tcPr>
            <w:tcW w:w="1030" w:type="dxa"/>
            <w:vAlign w:val="top"/>
          </w:tcPr>
          <w:p>
            <w:pPr>
              <w:ind w:left="465"/>
              <w:spacing w:before="127" w:line="182" w:lineRule="auto"/>
              <w:rPr>
                <w:rFonts w:ascii="SimSun" w:hAnsi="SimSun" w:eastAsia="SimSun" w:cs="SimSun"/>
                <w:sz w:val="15"/>
                <w:szCs w:val="15"/>
              </w:rPr>
            </w:pPr>
            <w:r>
              <w:rPr>
                <w:rFonts w:ascii="SimSun" w:hAnsi="SimSun" w:eastAsia="SimSun" w:cs="SimSun"/>
                <w:sz w:val="15"/>
                <w:szCs w:val="15"/>
              </w:rPr>
              <w:t>X</w:t>
            </w:r>
          </w:p>
        </w:tc>
        <w:tc>
          <w:tcPr>
            <w:tcW w:w="1020" w:type="dxa"/>
            <w:vAlign w:val="top"/>
          </w:tcPr>
          <w:p>
            <w:pPr>
              <w:pStyle w:val="TableText"/>
              <w:rPr/>
            </w:pPr>
            <w:r/>
          </w:p>
        </w:tc>
        <w:tc>
          <w:tcPr>
            <w:tcW w:w="1030" w:type="dxa"/>
            <w:vAlign w:val="top"/>
          </w:tcPr>
          <w:p>
            <w:pPr>
              <w:ind w:left="465"/>
              <w:spacing w:before="127" w:line="182" w:lineRule="auto"/>
              <w:rPr>
                <w:rFonts w:ascii="SimSun" w:hAnsi="SimSun" w:eastAsia="SimSun" w:cs="SimSun"/>
                <w:sz w:val="15"/>
                <w:szCs w:val="15"/>
              </w:rPr>
            </w:pPr>
            <w:r>
              <w:rPr>
                <w:rFonts w:ascii="SimSun" w:hAnsi="SimSun" w:eastAsia="SimSun" w:cs="SimSun"/>
                <w:sz w:val="15"/>
                <w:szCs w:val="15"/>
              </w:rPr>
              <w:t>X</w:t>
            </w:r>
          </w:p>
        </w:tc>
        <w:tc>
          <w:tcPr>
            <w:tcW w:w="1030" w:type="dxa"/>
            <w:vAlign w:val="top"/>
          </w:tcPr>
          <w:p>
            <w:pPr>
              <w:pStyle w:val="TableText"/>
              <w:rPr/>
            </w:pPr>
            <w:r/>
          </w:p>
        </w:tc>
        <w:tc>
          <w:tcPr>
            <w:tcW w:w="1030" w:type="dxa"/>
            <w:vAlign w:val="top"/>
          </w:tcPr>
          <w:p>
            <w:pPr>
              <w:ind w:left="465"/>
              <w:spacing w:before="127" w:line="182" w:lineRule="auto"/>
              <w:rPr>
                <w:rFonts w:ascii="SimSun" w:hAnsi="SimSun" w:eastAsia="SimSun" w:cs="SimSun"/>
                <w:sz w:val="15"/>
                <w:szCs w:val="15"/>
              </w:rPr>
            </w:pPr>
            <w:r>
              <w:rPr>
                <w:rFonts w:ascii="SimSun" w:hAnsi="SimSun" w:eastAsia="SimSun" w:cs="SimSun"/>
                <w:sz w:val="15"/>
                <w:szCs w:val="15"/>
              </w:rPr>
              <w:t>X</w:t>
            </w:r>
          </w:p>
        </w:tc>
        <w:tc>
          <w:tcPr>
            <w:tcW w:w="1030" w:type="dxa"/>
            <w:vAlign w:val="top"/>
          </w:tcPr>
          <w:p>
            <w:pPr>
              <w:pStyle w:val="TableText"/>
              <w:rPr/>
            </w:pPr>
            <w:r/>
          </w:p>
        </w:tc>
        <w:tc>
          <w:tcPr>
            <w:tcW w:w="1010" w:type="dxa"/>
            <w:vAlign w:val="top"/>
            <w:tcBorders>
              <w:right w:val="nil"/>
            </w:tcBorders>
          </w:tcPr>
          <w:p>
            <w:pPr>
              <w:ind w:left="455"/>
              <w:spacing w:before="127" w:line="182" w:lineRule="auto"/>
              <w:rPr>
                <w:rFonts w:ascii="SimSun" w:hAnsi="SimSun" w:eastAsia="SimSun" w:cs="SimSun"/>
                <w:sz w:val="15"/>
                <w:szCs w:val="15"/>
              </w:rPr>
            </w:pPr>
            <w:r>
              <w:rPr>
                <w:rFonts w:ascii="SimSun" w:hAnsi="SimSun" w:eastAsia="SimSun" w:cs="SimSun"/>
                <w:sz w:val="15"/>
                <w:szCs w:val="15"/>
              </w:rPr>
              <w:t>X</w:t>
            </w:r>
          </w:p>
        </w:tc>
      </w:tr>
      <w:tr>
        <w:trPr>
          <w:trHeight w:val="308" w:hRule="atLeast"/>
        </w:trPr>
        <w:tc>
          <w:tcPr>
            <w:tcW w:w="1029" w:type="dxa"/>
            <w:vAlign w:val="top"/>
            <w:tcBorders>
              <w:left w:val="nil"/>
            </w:tcBorders>
          </w:tcPr>
          <w:p>
            <w:pPr>
              <w:ind w:left="290"/>
              <w:spacing w:before="103" w:line="183" w:lineRule="auto"/>
              <w:rPr>
                <w:rFonts w:ascii="Calibri" w:hAnsi="Calibri" w:eastAsia="Calibri" w:cs="Calibri"/>
                <w:sz w:val="15"/>
                <w:szCs w:val="15"/>
              </w:rPr>
            </w:pPr>
            <w:r>
              <w:rPr>
                <w:rFonts w:ascii="SimSun" w:hAnsi="SimSun" w:eastAsia="SimSun" w:cs="SimSun"/>
                <w:sz w:val="15"/>
                <w:szCs w:val="15"/>
                <w:spacing w:val="-1"/>
              </w:rPr>
              <w:t>UC</w:t>
            </w:r>
            <w:r>
              <w:rPr>
                <w:rFonts w:ascii="Calibri" w:hAnsi="Calibri" w:eastAsia="Calibri" w:cs="Calibri"/>
                <w:sz w:val="15"/>
                <w:szCs w:val="15"/>
                <w:spacing w:val="-1"/>
              </w:rPr>
              <w:t>₃₂</w:t>
            </w:r>
          </w:p>
        </w:tc>
        <w:tc>
          <w:tcPr>
            <w:tcW w:w="1030" w:type="dxa"/>
            <w:vAlign w:val="top"/>
          </w:tcPr>
          <w:p>
            <w:pPr>
              <w:pStyle w:val="TableText"/>
              <w:rPr/>
            </w:pPr>
            <w:r/>
          </w:p>
        </w:tc>
        <w:tc>
          <w:tcPr>
            <w:tcW w:w="1020" w:type="dxa"/>
            <w:vAlign w:val="top"/>
          </w:tcPr>
          <w:p>
            <w:pPr>
              <w:ind w:left="465"/>
              <w:spacing w:before="119" w:line="182" w:lineRule="auto"/>
              <w:rPr>
                <w:rFonts w:ascii="SimSun" w:hAnsi="SimSun" w:eastAsia="SimSun" w:cs="SimSun"/>
                <w:sz w:val="15"/>
                <w:szCs w:val="15"/>
              </w:rPr>
            </w:pPr>
            <w:r>
              <w:rPr>
                <w:rFonts w:ascii="SimSun" w:hAnsi="SimSun" w:eastAsia="SimSun" w:cs="SimSun"/>
                <w:sz w:val="15"/>
                <w:szCs w:val="15"/>
              </w:rPr>
              <w:t>X</w:t>
            </w:r>
          </w:p>
        </w:tc>
        <w:tc>
          <w:tcPr>
            <w:tcW w:w="1030" w:type="dxa"/>
            <w:vAlign w:val="top"/>
          </w:tcPr>
          <w:p>
            <w:pPr>
              <w:pStyle w:val="TableText"/>
              <w:rPr/>
            </w:pPr>
            <w:r/>
          </w:p>
        </w:tc>
        <w:tc>
          <w:tcPr>
            <w:tcW w:w="1030" w:type="dxa"/>
            <w:vAlign w:val="top"/>
          </w:tcPr>
          <w:p>
            <w:pPr>
              <w:ind w:left="466"/>
              <w:spacing w:before="119" w:line="182" w:lineRule="auto"/>
              <w:rPr>
                <w:rFonts w:ascii="SimSun" w:hAnsi="SimSun" w:eastAsia="SimSun" w:cs="SimSun"/>
                <w:sz w:val="15"/>
                <w:szCs w:val="15"/>
              </w:rPr>
            </w:pPr>
            <w:r>
              <w:rPr>
                <w:rFonts w:ascii="SimSun" w:hAnsi="SimSun" w:eastAsia="SimSun" w:cs="SimSun"/>
                <w:sz w:val="15"/>
                <w:szCs w:val="15"/>
              </w:rPr>
              <w:t>X</w:t>
            </w:r>
          </w:p>
        </w:tc>
        <w:tc>
          <w:tcPr>
            <w:tcW w:w="1030" w:type="dxa"/>
            <w:vAlign w:val="top"/>
          </w:tcPr>
          <w:p>
            <w:pPr>
              <w:ind w:left="465"/>
              <w:spacing w:before="119" w:line="182" w:lineRule="auto"/>
              <w:rPr>
                <w:rFonts w:ascii="SimSun" w:hAnsi="SimSun" w:eastAsia="SimSun" w:cs="SimSun"/>
                <w:sz w:val="15"/>
                <w:szCs w:val="15"/>
              </w:rPr>
            </w:pPr>
            <w:r>
              <w:rPr>
                <w:rFonts w:ascii="SimSun" w:hAnsi="SimSun" w:eastAsia="SimSun" w:cs="SimSun"/>
                <w:sz w:val="15"/>
                <w:szCs w:val="15"/>
              </w:rPr>
              <w:t>X</w:t>
            </w:r>
          </w:p>
        </w:tc>
        <w:tc>
          <w:tcPr>
            <w:tcW w:w="1030" w:type="dxa"/>
            <w:vAlign w:val="top"/>
          </w:tcPr>
          <w:p>
            <w:pPr>
              <w:ind w:left="466"/>
              <w:spacing w:before="119" w:line="182" w:lineRule="auto"/>
              <w:rPr>
                <w:rFonts w:ascii="SimSun" w:hAnsi="SimSun" w:eastAsia="SimSun" w:cs="SimSun"/>
                <w:sz w:val="15"/>
                <w:szCs w:val="15"/>
              </w:rPr>
            </w:pPr>
            <w:r>
              <w:rPr>
                <w:rFonts w:ascii="SimSun" w:hAnsi="SimSun" w:eastAsia="SimSun" w:cs="SimSun"/>
                <w:sz w:val="15"/>
                <w:szCs w:val="15"/>
              </w:rPr>
              <w:t>X</w:t>
            </w:r>
          </w:p>
        </w:tc>
        <w:tc>
          <w:tcPr>
            <w:tcW w:w="1010" w:type="dxa"/>
            <w:vAlign w:val="top"/>
            <w:tcBorders>
              <w:right w:val="nil"/>
            </w:tcBorders>
          </w:tcPr>
          <w:p>
            <w:pPr>
              <w:pStyle w:val="TableText"/>
              <w:rPr/>
            </w:pPr>
            <w:r/>
          </w:p>
        </w:tc>
      </w:tr>
      <w:tr>
        <w:trPr>
          <w:trHeight w:val="308" w:hRule="atLeast"/>
        </w:trPr>
        <w:tc>
          <w:tcPr>
            <w:tcW w:w="1029" w:type="dxa"/>
            <w:vAlign w:val="top"/>
            <w:tcBorders>
              <w:left w:val="nil"/>
            </w:tcBorders>
          </w:tcPr>
          <w:p>
            <w:pPr>
              <w:ind w:left="359"/>
              <w:spacing w:before="157" w:line="173" w:lineRule="auto"/>
              <w:rPr>
                <w:rFonts w:ascii="SimSun" w:hAnsi="SimSun" w:eastAsia="SimSun" w:cs="SimSun"/>
                <w:sz w:val="15"/>
                <w:szCs w:val="15"/>
              </w:rPr>
            </w:pPr>
            <w:r>
              <w:rPr>
                <w:rFonts w:ascii="SimSun" w:hAnsi="SimSun" w:eastAsia="SimSun" w:cs="SimSun"/>
                <w:sz w:val="15"/>
                <w:szCs w:val="15"/>
                <w:spacing w:val="-4"/>
              </w:rPr>
              <w:t>……</w:t>
            </w:r>
          </w:p>
        </w:tc>
        <w:tc>
          <w:tcPr>
            <w:tcW w:w="1030" w:type="dxa"/>
            <w:vAlign w:val="top"/>
          </w:tcPr>
          <w:p>
            <w:pPr>
              <w:ind w:left="465"/>
              <w:spacing w:before="121" w:line="182" w:lineRule="auto"/>
              <w:rPr>
                <w:rFonts w:ascii="SimSun" w:hAnsi="SimSun" w:eastAsia="SimSun" w:cs="SimSun"/>
                <w:sz w:val="15"/>
                <w:szCs w:val="15"/>
              </w:rPr>
            </w:pPr>
            <w:r>
              <w:rPr>
                <w:rFonts w:ascii="SimSun" w:hAnsi="SimSun" w:eastAsia="SimSun" w:cs="SimSun"/>
                <w:sz w:val="15"/>
                <w:szCs w:val="15"/>
              </w:rPr>
              <w:t>X</w:t>
            </w:r>
          </w:p>
        </w:tc>
        <w:tc>
          <w:tcPr>
            <w:tcW w:w="1020" w:type="dxa"/>
            <w:vAlign w:val="top"/>
          </w:tcPr>
          <w:p>
            <w:pPr>
              <w:pStyle w:val="TableText"/>
              <w:rPr/>
            </w:pPr>
            <w:r/>
          </w:p>
        </w:tc>
        <w:tc>
          <w:tcPr>
            <w:tcW w:w="1030" w:type="dxa"/>
            <w:vAlign w:val="top"/>
          </w:tcPr>
          <w:p>
            <w:pPr>
              <w:ind w:left="465"/>
              <w:spacing w:before="121" w:line="182" w:lineRule="auto"/>
              <w:rPr>
                <w:rFonts w:ascii="SimSun" w:hAnsi="SimSun" w:eastAsia="SimSun" w:cs="SimSun"/>
                <w:sz w:val="15"/>
                <w:szCs w:val="15"/>
              </w:rPr>
            </w:pPr>
            <w:r>
              <w:rPr>
                <w:rFonts w:ascii="SimSun" w:hAnsi="SimSun" w:eastAsia="SimSun" w:cs="SimSun"/>
                <w:sz w:val="15"/>
                <w:szCs w:val="15"/>
              </w:rPr>
              <w:t>X</w:t>
            </w:r>
          </w:p>
        </w:tc>
        <w:tc>
          <w:tcPr>
            <w:tcW w:w="1030" w:type="dxa"/>
            <w:vAlign w:val="top"/>
          </w:tcPr>
          <w:p>
            <w:pPr>
              <w:pStyle w:val="TableText"/>
              <w:rPr/>
            </w:pPr>
            <w:r/>
          </w:p>
        </w:tc>
        <w:tc>
          <w:tcPr>
            <w:tcW w:w="1030" w:type="dxa"/>
            <w:vAlign w:val="top"/>
          </w:tcPr>
          <w:p>
            <w:pPr>
              <w:pStyle w:val="TableText"/>
              <w:rPr/>
            </w:pPr>
            <w:r/>
          </w:p>
        </w:tc>
        <w:tc>
          <w:tcPr>
            <w:tcW w:w="1030" w:type="dxa"/>
            <w:vAlign w:val="top"/>
          </w:tcPr>
          <w:p>
            <w:pPr>
              <w:ind w:left="466"/>
              <w:spacing w:before="121" w:line="182" w:lineRule="auto"/>
              <w:rPr>
                <w:rFonts w:ascii="SimSun" w:hAnsi="SimSun" w:eastAsia="SimSun" w:cs="SimSun"/>
                <w:sz w:val="15"/>
                <w:szCs w:val="15"/>
              </w:rPr>
            </w:pPr>
            <w:r>
              <w:rPr>
                <w:rFonts w:ascii="SimSun" w:hAnsi="SimSun" w:eastAsia="SimSun" w:cs="SimSun"/>
                <w:sz w:val="15"/>
                <w:szCs w:val="15"/>
              </w:rPr>
              <w:t>X</w:t>
            </w:r>
          </w:p>
        </w:tc>
        <w:tc>
          <w:tcPr>
            <w:tcW w:w="1010" w:type="dxa"/>
            <w:vAlign w:val="top"/>
            <w:tcBorders>
              <w:right w:val="nil"/>
            </w:tcBorders>
          </w:tcPr>
          <w:p>
            <w:pPr>
              <w:pStyle w:val="TableText"/>
              <w:rPr/>
            </w:pPr>
            <w:r/>
          </w:p>
        </w:tc>
      </w:tr>
      <w:tr>
        <w:trPr>
          <w:trHeight w:val="322" w:hRule="atLeast"/>
        </w:trPr>
        <w:tc>
          <w:tcPr>
            <w:tcW w:w="1029" w:type="dxa"/>
            <w:vAlign w:val="top"/>
            <w:tcBorders>
              <w:left w:val="nil"/>
            </w:tcBorders>
          </w:tcPr>
          <w:p>
            <w:pPr>
              <w:ind w:left="320"/>
              <w:spacing w:before="117" w:line="183" w:lineRule="auto"/>
              <w:rPr>
                <w:rFonts w:ascii="SimSun" w:hAnsi="SimSun" w:eastAsia="SimSun" w:cs="SimSun"/>
                <w:sz w:val="15"/>
                <w:szCs w:val="15"/>
              </w:rPr>
            </w:pPr>
            <w:r>
              <w:rPr>
                <w:rFonts w:ascii="SimSun" w:hAnsi="SimSun" w:eastAsia="SimSun" w:cs="SimSun"/>
                <w:sz w:val="15"/>
                <w:szCs w:val="15"/>
                <w:spacing w:val="-1"/>
              </w:rPr>
              <w:t>UC</w:t>
            </w:r>
            <w:r>
              <w:rPr>
                <w:rFonts w:ascii="Calibri" w:hAnsi="Calibri" w:eastAsia="Calibri" w:cs="Calibri"/>
                <w:sz w:val="15"/>
                <w:szCs w:val="15"/>
                <w:spacing w:val="-1"/>
              </w:rPr>
              <w:t>₃</w:t>
            </w:r>
            <w:r>
              <w:rPr>
                <w:rFonts w:ascii="SimSun" w:hAnsi="SimSun" w:eastAsia="SimSun" w:cs="SimSun"/>
                <w:sz w:val="15"/>
                <w:szCs w:val="15"/>
                <w:spacing w:val="-1"/>
              </w:rPr>
              <w:t>N</w:t>
            </w:r>
          </w:p>
        </w:tc>
        <w:tc>
          <w:tcPr>
            <w:tcW w:w="1030" w:type="dxa"/>
            <w:vAlign w:val="top"/>
          </w:tcPr>
          <w:p>
            <w:pPr>
              <w:ind w:left="465"/>
              <w:spacing w:before="133" w:line="182" w:lineRule="auto"/>
              <w:rPr>
                <w:rFonts w:ascii="SimSun" w:hAnsi="SimSun" w:eastAsia="SimSun" w:cs="SimSun"/>
                <w:sz w:val="15"/>
                <w:szCs w:val="15"/>
              </w:rPr>
            </w:pPr>
            <w:r>
              <w:rPr>
                <w:rFonts w:ascii="SimSun" w:hAnsi="SimSun" w:eastAsia="SimSun" w:cs="SimSun"/>
                <w:sz w:val="15"/>
                <w:szCs w:val="15"/>
              </w:rPr>
              <w:t>X</w:t>
            </w:r>
          </w:p>
        </w:tc>
        <w:tc>
          <w:tcPr>
            <w:tcW w:w="1020" w:type="dxa"/>
            <w:vAlign w:val="top"/>
          </w:tcPr>
          <w:p>
            <w:pPr>
              <w:ind w:left="465"/>
              <w:spacing w:before="133" w:line="182" w:lineRule="auto"/>
              <w:rPr>
                <w:rFonts w:ascii="SimSun" w:hAnsi="SimSun" w:eastAsia="SimSun" w:cs="SimSun"/>
                <w:sz w:val="15"/>
                <w:szCs w:val="15"/>
              </w:rPr>
            </w:pPr>
            <w:r>
              <w:rPr>
                <w:rFonts w:ascii="SimSun" w:hAnsi="SimSun" w:eastAsia="SimSun" w:cs="SimSun"/>
                <w:sz w:val="15"/>
                <w:szCs w:val="15"/>
              </w:rPr>
              <w:t>X</w:t>
            </w:r>
          </w:p>
        </w:tc>
        <w:tc>
          <w:tcPr>
            <w:tcW w:w="1030" w:type="dxa"/>
            <w:vAlign w:val="top"/>
          </w:tcPr>
          <w:p>
            <w:pPr>
              <w:ind w:left="465"/>
              <w:spacing w:before="133" w:line="182" w:lineRule="auto"/>
              <w:rPr>
                <w:rFonts w:ascii="SimSun" w:hAnsi="SimSun" w:eastAsia="SimSun" w:cs="SimSun"/>
                <w:sz w:val="15"/>
                <w:szCs w:val="15"/>
              </w:rPr>
            </w:pPr>
            <w:r>
              <w:rPr>
                <w:rFonts w:ascii="SimSun" w:hAnsi="SimSun" w:eastAsia="SimSun" w:cs="SimSun"/>
                <w:sz w:val="15"/>
                <w:szCs w:val="15"/>
              </w:rPr>
              <w:t>X</w:t>
            </w:r>
          </w:p>
        </w:tc>
        <w:tc>
          <w:tcPr>
            <w:tcW w:w="1030" w:type="dxa"/>
            <w:vAlign w:val="top"/>
          </w:tcPr>
          <w:p>
            <w:pPr>
              <w:ind w:left="466"/>
              <w:spacing w:before="133" w:line="182" w:lineRule="auto"/>
              <w:rPr>
                <w:rFonts w:ascii="SimSun" w:hAnsi="SimSun" w:eastAsia="SimSun" w:cs="SimSun"/>
                <w:sz w:val="15"/>
                <w:szCs w:val="15"/>
              </w:rPr>
            </w:pPr>
            <w:r>
              <w:rPr>
                <w:rFonts w:ascii="SimSun" w:hAnsi="SimSun" w:eastAsia="SimSun" w:cs="SimSun"/>
                <w:sz w:val="15"/>
                <w:szCs w:val="15"/>
              </w:rPr>
              <w:t>X</w:t>
            </w:r>
          </w:p>
        </w:tc>
        <w:tc>
          <w:tcPr>
            <w:tcW w:w="1030" w:type="dxa"/>
            <w:vAlign w:val="top"/>
          </w:tcPr>
          <w:p>
            <w:pPr>
              <w:pStyle w:val="TableText"/>
              <w:rPr/>
            </w:pPr>
            <w:r/>
          </w:p>
        </w:tc>
        <w:tc>
          <w:tcPr>
            <w:tcW w:w="1030" w:type="dxa"/>
            <w:vAlign w:val="top"/>
          </w:tcPr>
          <w:p>
            <w:pPr>
              <w:pStyle w:val="TableText"/>
              <w:rPr/>
            </w:pPr>
            <w:r/>
          </w:p>
        </w:tc>
        <w:tc>
          <w:tcPr>
            <w:tcW w:w="1010" w:type="dxa"/>
            <w:vAlign w:val="top"/>
            <w:tcBorders>
              <w:right w:val="nil"/>
            </w:tcBorders>
          </w:tcPr>
          <w:p>
            <w:pPr>
              <w:ind w:left="455"/>
              <w:spacing w:before="133" w:line="182" w:lineRule="auto"/>
              <w:rPr>
                <w:rFonts w:ascii="SimSun" w:hAnsi="SimSun" w:eastAsia="SimSun" w:cs="SimSun"/>
                <w:sz w:val="15"/>
                <w:szCs w:val="15"/>
              </w:rPr>
            </w:pPr>
            <w:r>
              <w:rPr>
                <w:rFonts w:ascii="SimSun" w:hAnsi="SimSun" w:eastAsia="SimSun" w:cs="SimSun"/>
                <w:sz w:val="15"/>
                <w:szCs w:val="15"/>
              </w:rPr>
              <w:t>X</w:t>
            </w:r>
          </w:p>
        </w:tc>
      </w:tr>
    </w:tbl>
    <w:p>
      <w:pPr>
        <w:pStyle w:val="BodyText"/>
        <w:ind w:right="31" w:firstLine="399"/>
        <w:spacing w:before="206" w:line="273" w:lineRule="auto"/>
        <w:jc w:val="both"/>
        <w:rPr>
          <w:sz w:val="21"/>
          <w:szCs w:val="21"/>
        </w:rPr>
      </w:pPr>
      <w:r>
        <w:rPr>
          <w:sz w:val="21"/>
          <w:szCs w:val="21"/>
          <w:spacing w:val="1"/>
        </w:rPr>
        <w:t>通过这样的详细划分，就可以开发足够而准确的功能测试场</w:t>
      </w:r>
      <w:r>
        <w:rPr>
          <w:sz w:val="21"/>
          <w:szCs w:val="21"/>
        </w:rPr>
        <w:t>景和用例，来对小盒子进 </w:t>
      </w:r>
      <w:r>
        <w:rPr>
          <w:sz w:val="21"/>
          <w:szCs w:val="21"/>
          <w:spacing w:val="-2"/>
        </w:rPr>
        <w:t>行完备、准确的功能测试覆盖，执行高效的功能测试。在敏捷开发模型中，每个小盒子(功</w:t>
      </w:r>
      <w:r>
        <w:rPr>
          <w:sz w:val="21"/>
          <w:szCs w:val="21"/>
          <w:spacing w:val="17"/>
        </w:rPr>
        <w:t xml:space="preserve"> </w:t>
      </w:r>
      <w:r>
        <w:rPr>
          <w:sz w:val="21"/>
          <w:szCs w:val="21"/>
          <w:spacing w:val="4"/>
        </w:rPr>
        <w:t>能模块)的所有功能点并不是同时开发交付的，在每一个</w:t>
      </w:r>
      <w:r>
        <w:rPr>
          <w:sz w:val="21"/>
          <w:szCs w:val="21"/>
          <w:spacing w:val="3"/>
        </w:rPr>
        <w:t>迭代过程，要确保该迭代过程交</w:t>
      </w:r>
      <w:r>
        <w:rPr>
          <w:sz w:val="21"/>
          <w:szCs w:val="21"/>
        </w:rPr>
        <w:t xml:space="preserve"> </w:t>
      </w:r>
      <w:r>
        <w:rPr>
          <w:sz w:val="21"/>
          <w:szCs w:val="21"/>
        </w:rPr>
        <w:t>付的功能点都被功能测试覆盖到，同时确保随着迭代过程的深入，</w:t>
      </w:r>
      <w:r>
        <w:rPr>
          <w:sz w:val="21"/>
          <w:szCs w:val="21"/>
          <w:spacing w:val="-1"/>
        </w:rPr>
        <w:t>所有的功能点都能够被</w:t>
      </w:r>
      <w:r>
        <w:rPr>
          <w:sz w:val="21"/>
          <w:szCs w:val="21"/>
        </w:rPr>
        <w:t xml:space="preserve"> </w:t>
      </w:r>
      <w:r>
        <w:rPr>
          <w:sz w:val="21"/>
          <w:szCs w:val="21"/>
          <w:spacing w:val="-1"/>
        </w:rPr>
        <w:t>有效地通过回归测试所覆盖，保证小盒子交付的质量。</w:t>
      </w:r>
    </w:p>
    <w:p>
      <w:pPr>
        <w:pStyle w:val="BodyText"/>
        <w:ind w:firstLine="399"/>
        <w:spacing w:before="104" w:line="283" w:lineRule="auto"/>
        <w:jc w:val="both"/>
        <w:rPr>
          <w:sz w:val="21"/>
          <w:szCs w:val="21"/>
        </w:rPr>
      </w:pPr>
      <w:r>
        <w:rPr>
          <w:sz w:val="21"/>
          <w:szCs w:val="21"/>
          <w:spacing w:val="-3"/>
        </w:rPr>
        <w:t>把黑盒子的所有小盒子，也就是所有的功能模块，都进行这样的功能测试覆盖和执</w:t>
      </w:r>
      <w:r>
        <w:rPr>
          <w:sz w:val="21"/>
          <w:szCs w:val="21"/>
          <w:spacing w:val="-4"/>
        </w:rPr>
        <w:t>行，</w:t>
      </w:r>
      <w:r>
        <w:rPr>
          <w:sz w:val="21"/>
          <w:szCs w:val="21"/>
        </w:rPr>
        <w:t xml:space="preserve"> </w:t>
      </w:r>
      <w:r>
        <w:rPr>
          <w:sz w:val="21"/>
          <w:szCs w:val="21"/>
          <w:spacing w:val="1"/>
        </w:rPr>
        <w:t>似乎这样交付的产品应该是完美的，不会有任何虫子逃掉，跑到最终用户那里去。但事实</w:t>
      </w:r>
      <w:r>
        <w:rPr>
          <w:sz w:val="21"/>
          <w:szCs w:val="21"/>
        </w:rPr>
        <w:t xml:space="preserve"> </w:t>
      </w:r>
      <w:r>
        <w:rPr>
          <w:sz w:val="21"/>
          <w:szCs w:val="21"/>
          <w:spacing w:val="5"/>
        </w:rPr>
        <w:t>是这样么?贺晨给小艾出了这样的问题。</w:t>
      </w:r>
    </w:p>
    <w:p>
      <w:pPr>
        <w:spacing w:line="268" w:lineRule="auto"/>
        <w:rPr>
          <w:rFonts w:ascii="Arial"/>
          <w:sz w:val="21"/>
        </w:rPr>
      </w:pPr>
      <w:r/>
    </w:p>
    <w:p>
      <w:pPr>
        <w:ind w:left="183"/>
        <w:spacing w:before="82" w:line="221" w:lineRule="auto"/>
        <w:outlineLvl w:val="2"/>
        <w:rPr>
          <w:rFonts w:ascii="SimHei" w:hAnsi="SimHei" w:eastAsia="SimHei" w:cs="SimHei"/>
          <w:sz w:val="25"/>
          <w:szCs w:val="25"/>
        </w:rPr>
      </w:pPr>
      <w:bookmarkStart w:name="bookmark83" w:id="157"/>
      <w:bookmarkEnd w:id="157"/>
      <w:r>
        <w:rPr>
          <w:rFonts w:ascii="SimHei" w:hAnsi="SimHei" w:eastAsia="SimHei" w:cs="SimHei"/>
          <w:sz w:val="25"/>
          <w:szCs w:val="25"/>
          <w:b/>
          <w:bCs/>
          <w:u w:val="single" w:color="auto"/>
          <w:spacing w:val="-6"/>
        </w:rPr>
        <w:t>5.2.2</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客户的反馈——虫子依然存在吗</w:t>
      </w:r>
    </w:p>
    <w:p>
      <w:pPr>
        <w:pStyle w:val="BodyText"/>
        <w:ind w:left="399"/>
        <w:spacing w:before="265" w:line="219" w:lineRule="auto"/>
        <w:rPr>
          <w:sz w:val="21"/>
          <w:szCs w:val="21"/>
        </w:rPr>
      </w:pPr>
      <w:r>
        <w:rPr>
          <w:sz w:val="21"/>
          <w:szCs w:val="21"/>
          <w:spacing w:val="1"/>
        </w:rPr>
        <w:t>贺晨的问题很快就有了答案。在小艾参与的这个基于敏捷开发模型</w:t>
      </w:r>
      <w:r>
        <w:rPr>
          <w:sz w:val="21"/>
          <w:szCs w:val="21"/>
        </w:rPr>
        <w:t>的项目中，中间有</w:t>
      </w:r>
    </w:p>
    <w:p>
      <w:pPr>
        <w:spacing w:line="219" w:lineRule="auto"/>
        <w:sectPr>
          <w:headerReference w:type="default" r:id="rId270"/>
          <w:footerReference w:type="default" r:id="rId271"/>
          <w:pgSz w:w="10060" w:h="12930"/>
          <w:pgMar w:top="715" w:right="1034" w:bottom="1006" w:left="760" w:header="391" w:footer="686" w:gutter="0"/>
        </w:sectPr>
        <w:rPr>
          <w:sz w:val="21"/>
          <w:szCs w:val="21"/>
        </w:rPr>
      </w:pPr>
    </w:p>
    <w:p>
      <w:pPr>
        <w:spacing w:before="227" w:line="222" w:lineRule="auto"/>
        <w:jc w:val="right"/>
        <w:rPr>
          <w:rFonts w:ascii="SimHei" w:hAnsi="SimHei" w:eastAsia="SimHei" w:cs="SimHei"/>
          <w:sz w:val="21"/>
          <w:szCs w:val="21"/>
        </w:rPr>
      </w:pPr>
      <w:r>
        <w:rPr>
          <w:rFonts w:ascii="SimHei" w:hAnsi="SimHei" w:eastAsia="SimHei" w:cs="SimHei"/>
          <w:sz w:val="21"/>
          <w:szCs w:val="21"/>
          <w:spacing w:val="-9"/>
        </w:rPr>
        <w:t>第5章</w:t>
      </w:r>
      <w:r>
        <w:rPr>
          <w:rFonts w:ascii="SimHei" w:hAnsi="SimHei" w:eastAsia="SimHei" w:cs="SimHei"/>
          <w:sz w:val="21"/>
          <w:szCs w:val="21"/>
          <w:spacing w:val="-9"/>
        </w:rPr>
        <w:t xml:space="preserve">  </w:t>
      </w:r>
      <w:r>
        <w:rPr>
          <w:rFonts w:ascii="SimHei" w:hAnsi="SimHei" w:eastAsia="SimHei" w:cs="SimHei"/>
          <w:sz w:val="21"/>
          <w:szCs w:val="21"/>
          <w:spacing w:val="-9"/>
        </w:rPr>
        <w:t>黑色盒子：打着手电抓虫子</w:t>
      </w:r>
    </w:p>
    <w:p>
      <w:pPr>
        <w:spacing w:line="318" w:lineRule="auto"/>
        <w:rPr>
          <w:rFonts w:ascii="Arial"/>
          <w:sz w:val="21"/>
        </w:rPr>
      </w:pPr>
      <w:r/>
    </w:p>
    <w:p>
      <w:pPr>
        <w:spacing w:line="319" w:lineRule="auto"/>
        <w:rPr>
          <w:rFonts w:ascii="Arial"/>
          <w:sz w:val="21"/>
        </w:rPr>
      </w:pPr>
      <w:r/>
    </w:p>
    <w:p>
      <w:pPr>
        <w:pStyle w:val="BodyText"/>
        <w:ind w:right="50"/>
        <w:spacing w:before="68" w:line="283" w:lineRule="auto"/>
        <w:jc w:val="both"/>
        <w:rPr>
          <w:sz w:val="21"/>
          <w:szCs w:val="21"/>
        </w:rPr>
      </w:pPr>
      <w:r>
        <w:rPr>
          <w:sz w:val="21"/>
          <w:szCs w:val="21"/>
          <w:spacing w:val="1"/>
        </w:rPr>
        <w:t>客户参与的对产品的体验与测试，这个过程体现了敏捷开发的</w:t>
      </w:r>
      <w:r>
        <w:rPr>
          <w:sz w:val="21"/>
          <w:szCs w:val="21"/>
        </w:rPr>
        <w:t>优点，在产品开发的每个交 </w:t>
      </w:r>
      <w:r>
        <w:rPr>
          <w:sz w:val="21"/>
          <w:szCs w:val="21"/>
          <w:spacing w:val="1"/>
        </w:rPr>
        <w:t>付阶段，都能够有来自客户的及时的需求和反馈，确保产品开发</w:t>
      </w:r>
      <w:r>
        <w:rPr>
          <w:sz w:val="21"/>
          <w:szCs w:val="21"/>
        </w:rPr>
        <w:t>是基于市场和客户的最新 </w:t>
      </w:r>
      <w:r>
        <w:rPr>
          <w:sz w:val="21"/>
          <w:szCs w:val="21"/>
          <w:spacing w:val="-2"/>
        </w:rPr>
        <w:t>的和实际的需求。</w:t>
      </w:r>
    </w:p>
    <w:p>
      <w:pPr>
        <w:pStyle w:val="BodyText"/>
        <w:ind w:right="46" w:firstLine="409"/>
        <w:spacing w:before="101" w:line="273" w:lineRule="auto"/>
        <w:jc w:val="both"/>
        <w:rPr>
          <w:sz w:val="21"/>
          <w:szCs w:val="21"/>
        </w:rPr>
      </w:pPr>
      <w:r>
        <w:rPr>
          <w:sz w:val="21"/>
          <w:szCs w:val="21"/>
          <w:spacing w:val="1"/>
        </w:rPr>
        <w:t>通过客户的试用，还是发现了一些缺陷。通过对这些缺陷的分析发现，其中比较典型</w:t>
      </w:r>
      <w:r>
        <w:rPr>
          <w:sz w:val="21"/>
          <w:szCs w:val="21"/>
          <w:spacing w:val="5"/>
        </w:rPr>
        <w:t xml:space="preserve"> </w:t>
      </w:r>
      <w:r>
        <w:rPr>
          <w:sz w:val="21"/>
          <w:szCs w:val="21"/>
          <w:spacing w:val="1"/>
        </w:rPr>
        <w:t>的是小艾他们功能测试团队只考虑了模块测试，但忽略了对业务的</w:t>
      </w:r>
      <w:r>
        <w:rPr>
          <w:sz w:val="21"/>
          <w:szCs w:val="21"/>
        </w:rPr>
        <w:t>端到端的功能测试场景 </w:t>
      </w:r>
      <w:r>
        <w:rPr>
          <w:sz w:val="21"/>
          <w:szCs w:val="21"/>
          <w:spacing w:val="1"/>
        </w:rPr>
        <w:t>的设计，这种功能测试往往是跨几个不同的功能测试模块，</w:t>
      </w:r>
      <w:r>
        <w:rPr>
          <w:sz w:val="21"/>
          <w:szCs w:val="21"/>
        </w:rPr>
        <w:t>或者不同的解决方案之间的集 </w:t>
      </w:r>
      <w:r>
        <w:rPr>
          <w:sz w:val="21"/>
          <w:szCs w:val="21"/>
          <w:spacing w:val="1"/>
        </w:rPr>
        <w:t>成。贺晨对小艾说，一个完整的功能测试一定是在进行了单元测试之后</w:t>
      </w:r>
      <w:r>
        <w:rPr>
          <w:sz w:val="21"/>
          <w:szCs w:val="21"/>
        </w:rPr>
        <w:t>，对产品进行基于 </w:t>
      </w:r>
      <w:r>
        <w:rPr>
          <w:sz w:val="21"/>
          <w:szCs w:val="21"/>
          <w:spacing w:val="1"/>
        </w:rPr>
        <w:t>模块化，或者基于解决方案的测试，对产品进行分而治之，然后</w:t>
      </w:r>
      <w:r>
        <w:rPr>
          <w:sz w:val="21"/>
          <w:szCs w:val="21"/>
        </w:rPr>
        <w:t>进行跨多个不同模块，或 </w:t>
      </w:r>
      <w:r>
        <w:rPr>
          <w:sz w:val="21"/>
          <w:szCs w:val="21"/>
        </w:rPr>
        <w:t>者解决方案的跨模块/解决方案功能测试</w:t>
      </w:r>
      <w:r>
        <w:rPr>
          <w:sz w:val="21"/>
          <w:szCs w:val="21"/>
          <w:spacing w:val="-43"/>
        </w:rPr>
        <w:t xml:space="preserve"> </w:t>
      </w:r>
      <w:r>
        <w:rPr>
          <w:rFonts w:ascii="Times New Roman" w:hAnsi="Times New Roman" w:eastAsia="Times New Roman" w:cs="Times New Roman"/>
          <w:sz w:val="21"/>
          <w:szCs w:val="21"/>
        </w:rPr>
        <w:t>(Cross   Component/Solution   Testing),</w:t>
      </w:r>
      <w:r>
        <w:rPr>
          <w:rFonts w:ascii="Times New Roman" w:hAnsi="Times New Roman" w:eastAsia="Times New Roman" w:cs="Times New Roman"/>
          <w:sz w:val="21"/>
          <w:szCs w:val="21"/>
          <w:spacing w:val="17"/>
        </w:rPr>
        <w:t xml:space="preserve"> </w:t>
      </w:r>
      <w:r>
        <w:rPr>
          <w:sz w:val="21"/>
          <w:szCs w:val="21"/>
        </w:rPr>
        <w:t>或者称为功 </w:t>
      </w:r>
      <w:r>
        <w:rPr>
          <w:sz w:val="21"/>
          <w:szCs w:val="21"/>
          <w:spacing w:val="1"/>
        </w:rPr>
        <w:t>能集成测试，以对产品进行“合而治之”的测试，从而达到对小盒</w:t>
      </w:r>
      <w:r>
        <w:rPr>
          <w:sz w:val="21"/>
          <w:szCs w:val="21"/>
        </w:rPr>
        <w:t>子内部及盒子之间的完 </w:t>
      </w:r>
      <w:r>
        <w:rPr>
          <w:sz w:val="21"/>
          <w:szCs w:val="21"/>
          <w:spacing w:val="-1"/>
        </w:rPr>
        <w:t>全的功能测试覆盖。</w:t>
      </w:r>
    </w:p>
    <w:p>
      <w:pPr>
        <w:spacing w:line="422" w:lineRule="auto"/>
        <w:rPr>
          <w:rFonts w:ascii="Arial"/>
          <w:sz w:val="21"/>
        </w:rPr>
      </w:pPr>
      <w:r/>
    </w:p>
    <w:p>
      <w:pPr>
        <w:ind w:left="3"/>
        <w:spacing w:before="88" w:line="221" w:lineRule="auto"/>
        <w:outlineLvl w:val="1"/>
        <w:rPr>
          <w:rFonts w:ascii="SimHei" w:hAnsi="SimHei" w:eastAsia="SimHei" w:cs="SimHei"/>
          <w:sz w:val="27"/>
          <w:szCs w:val="27"/>
        </w:rPr>
      </w:pPr>
      <w:bookmarkStart w:name="bookmark84" w:id="158"/>
      <w:bookmarkEnd w:id="158"/>
      <w:r>
        <w:rPr>
          <w:rFonts w:ascii="SimHei" w:hAnsi="SimHei" w:eastAsia="SimHei" w:cs="SimHei"/>
          <w:sz w:val="27"/>
          <w:szCs w:val="27"/>
          <w:b/>
          <w:bCs/>
          <w:u w:val="single" w:color="auto"/>
          <w:spacing w:val="12"/>
        </w:rPr>
        <w:t>5.3</w:t>
      </w:r>
      <w:r>
        <w:rPr>
          <w:rFonts w:ascii="SimHei" w:hAnsi="SimHei" w:eastAsia="SimHei" w:cs="SimHei"/>
          <w:sz w:val="27"/>
          <w:szCs w:val="27"/>
          <w:u w:val="single" w:color="auto"/>
          <w:spacing w:val="34"/>
        </w:rPr>
        <w:t xml:space="preserve">  </w:t>
      </w:r>
      <w:r>
        <w:rPr>
          <w:rFonts w:ascii="SimHei" w:hAnsi="SimHei" w:eastAsia="SimHei" w:cs="SimHei"/>
          <w:sz w:val="27"/>
          <w:szCs w:val="27"/>
          <w:b/>
          <w:bCs/>
          <w:u w:val="single" w:color="auto"/>
          <w:spacing w:val="12"/>
        </w:rPr>
        <w:t>对黑盒子的全方位照明</w:t>
      </w:r>
    </w:p>
    <w:p>
      <w:pPr>
        <w:spacing w:line="292" w:lineRule="auto"/>
        <w:rPr>
          <w:rFonts w:ascii="Arial"/>
          <w:sz w:val="21"/>
        </w:rPr>
      </w:pPr>
      <w:r/>
    </w:p>
    <w:p>
      <w:pPr>
        <w:pStyle w:val="BodyText"/>
        <w:ind w:right="46" w:firstLine="409"/>
        <w:spacing w:before="69" w:line="277" w:lineRule="auto"/>
        <w:jc w:val="both"/>
        <w:rPr>
          <w:sz w:val="21"/>
          <w:szCs w:val="21"/>
        </w:rPr>
      </w:pPr>
      <w:r>
        <w:rPr>
          <w:sz w:val="21"/>
          <w:szCs w:val="21"/>
          <w:spacing w:val="1"/>
        </w:rPr>
        <w:t>所谓跨模块/解决方案功能测试</w:t>
      </w:r>
      <w:r>
        <w:rPr>
          <w:sz w:val="21"/>
          <w:szCs w:val="21"/>
          <w:spacing w:val="-5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Cross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Component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Solution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Testing</w:t>
      </w:r>
      <w:r>
        <w:rPr>
          <w:rFonts w:ascii="Times New Roman" w:hAnsi="Times New Roman" w:eastAsia="Times New Roman" w:cs="Times New Roman"/>
          <w:sz w:val="21"/>
          <w:szCs w:val="21"/>
          <w:spacing w:val="1"/>
        </w:rPr>
        <w:t>), </w:t>
      </w:r>
      <w:r>
        <w:rPr>
          <w:sz w:val="21"/>
          <w:szCs w:val="21"/>
          <w:spacing w:val="1"/>
        </w:rPr>
        <w:t>就是为了</w:t>
      </w:r>
      <w:r>
        <w:rPr>
          <w:sz w:val="21"/>
          <w:szCs w:val="21"/>
        </w:rPr>
        <w:t>确保所 </w:t>
      </w:r>
      <w:r>
        <w:rPr>
          <w:sz w:val="21"/>
          <w:szCs w:val="21"/>
          <w:spacing w:val="1"/>
        </w:rPr>
        <w:t>有的功能特征，或者用户故事在一个产品或者应用的开发过程中能够被</w:t>
      </w:r>
      <w:r>
        <w:rPr>
          <w:sz w:val="21"/>
          <w:szCs w:val="21"/>
        </w:rPr>
        <w:t>彻底测试，而对产 </w:t>
      </w:r>
      <w:r>
        <w:rPr>
          <w:sz w:val="21"/>
          <w:szCs w:val="21"/>
          <w:spacing w:val="3"/>
        </w:rPr>
        <w:t>品的各个模块或者解决方案，按照用户的使用方式，根据模块/解决方案间的逻辑关系，</w:t>
      </w:r>
      <w:r>
        <w:rPr>
          <w:sz w:val="21"/>
          <w:szCs w:val="21"/>
          <w:spacing w:val="2"/>
        </w:rPr>
        <w:t xml:space="preserve"> </w:t>
      </w:r>
      <w:r>
        <w:rPr>
          <w:sz w:val="21"/>
          <w:szCs w:val="21"/>
          <w:spacing w:val="3"/>
        </w:rPr>
        <w:t>而设计的跨越多个模块/解决方案的端到端的功能测试场景和功能测试用例，并利用这些</w:t>
      </w:r>
      <w:r>
        <w:rPr>
          <w:sz w:val="21"/>
          <w:szCs w:val="21"/>
          <w:spacing w:val="17"/>
        </w:rPr>
        <w:t xml:space="preserve"> </w:t>
      </w:r>
      <w:r>
        <w:rPr>
          <w:sz w:val="21"/>
          <w:szCs w:val="21"/>
          <w:spacing w:val="3"/>
        </w:rPr>
        <w:t>功能测试用例对系统进行全面的功能测试。通过跨模块/解决方案功能测试，能够很好地</w:t>
      </w:r>
      <w:r>
        <w:rPr>
          <w:sz w:val="21"/>
          <w:szCs w:val="21"/>
          <w:spacing w:val="14"/>
        </w:rPr>
        <w:t xml:space="preserve"> </w:t>
      </w:r>
      <w:r>
        <w:rPr>
          <w:sz w:val="21"/>
          <w:szCs w:val="21"/>
          <w:spacing w:val="1"/>
        </w:rPr>
        <w:t>解决对于整个黑盒子的自顶向下的功能检查，建立对黑盒子的全方位照明</w:t>
      </w:r>
      <w:r>
        <w:rPr>
          <w:sz w:val="21"/>
          <w:szCs w:val="21"/>
        </w:rPr>
        <w:t>。从对模块的功 </w:t>
      </w:r>
      <w:r>
        <w:rPr>
          <w:sz w:val="21"/>
          <w:szCs w:val="21"/>
        </w:rPr>
        <w:t>能测试的分而治之，进而完成基于集成测试的合而治之。</w:t>
      </w:r>
    </w:p>
    <w:p>
      <w:pPr>
        <w:spacing w:line="250" w:lineRule="auto"/>
        <w:rPr>
          <w:rFonts w:ascii="Arial"/>
          <w:sz w:val="21"/>
        </w:rPr>
      </w:pPr>
      <w:r/>
    </w:p>
    <w:p>
      <w:pPr>
        <w:ind w:left="213"/>
        <w:spacing w:before="88" w:line="222" w:lineRule="auto"/>
        <w:outlineLvl w:val="2"/>
        <w:rPr>
          <w:rFonts w:ascii="SimHei" w:hAnsi="SimHei" w:eastAsia="SimHei" w:cs="SimHei"/>
          <w:sz w:val="27"/>
          <w:szCs w:val="27"/>
        </w:rPr>
      </w:pPr>
      <w:bookmarkStart w:name="bookmark85" w:id="159"/>
      <w:bookmarkEnd w:id="159"/>
      <w:r>
        <w:rPr>
          <w:rFonts w:ascii="SimHei" w:hAnsi="SimHei" w:eastAsia="SimHei" w:cs="SimHei"/>
          <w:sz w:val="27"/>
          <w:szCs w:val="27"/>
          <w:b/>
          <w:bCs/>
          <w:u w:val="single" w:color="auto"/>
          <w:spacing w:val="-22"/>
        </w:rPr>
        <w:t>5.3.1</w:t>
      </w:r>
      <w:r>
        <w:rPr>
          <w:rFonts w:ascii="SimHei" w:hAnsi="SimHei" w:eastAsia="SimHei" w:cs="SimHei"/>
          <w:sz w:val="27"/>
          <w:szCs w:val="27"/>
          <w:u w:val="single" w:color="auto"/>
          <w:spacing w:val="-22"/>
        </w:rPr>
        <w:t xml:space="preserve">  </w:t>
      </w:r>
      <w:r>
        <w:rPr>
          <w:rFonts w:ascii="SimHei" w:hAnsi="SimHei" w:eastAsia="SimHei" w:cs="SimHei"/>
          <w:sz w:val="27"/>
          <w:szCs w:val="27"/>
          <w:b/>
          <w:bCs/>
          <w:u w:val="single" w:color="auto"/>
          <w:spacing w:val="-22"/>
        </w:rPr>
        <w:t>找到了小盒子间的虫子——合而治之</w:t>
      </w:r>
    </w:p>
    <w:p>
      <w:pPr>
        <w:pStyle w:val="BodyText"/>
        <w:ind w:right="41" w:firstLine="409"/>
        <w:spacing w:before="276" w:line="265" w:lineRule="auto"/>
        <w:jc w:val="both"/>
        <w:rPr>
          <w:sz w:val="21"/>
          <w:szCs w:val="21"/>
        </w:rPr>
      </w:pPr>
      <w:r>
        <w:rPr>
          <w:sz w:val="21"/>
          <w:szCs w:val="21"/>
          <w:spacing w:val="1"/>
        </w:rPr>
        <w:t>贺晨对小艾讲，在开发跨模块/解决方案的功能测试的场景时， 一个重要的策略是对</w:t>
      </w:r>
      <w:r>
        <w:rPr>
          <w:sz w:val="21"/>
          <w:szCs w:val="21"/>
        </w:rPr>
        <w:t xml:space="preserve"> </w:t>
      </w:r>
      <w:r>
        <w:rPr>
          <w:sz w:val="21"/>
          <w:szCs w:val="21"/>
          <w:spacing w:val="1"/>
        </w:rPr>
        <w:t>商业逻辑的梳理，明确可能的实际商业场景，通过对实际商业场景的理解，开发出跨</w:t>
      </w:r>
      <w:r>
        <w:rPr>
          <w:sz w:val="21"/>
          <w:szCs w:val="21"/>
        </w:rPr>
        <w:t>不同 </w:t>
      </w:r>
      <w:r>
        <w:rPr>
          <w:sz w:val="21"/>
          <w:szCs w:val="21"/>
          <w:spacing w:val="3"/>
        </w:rPr>
        <w:t>模块/解决方案的端到端的功能测试场景；另外一种就是基于模块之间的消息的传递，进</w:t>
      </w:r>
      <w:r>
        <w:rPr>
          <w:sz w:val="21"/>
          <w:szCs w:val="21"/>
          <w:spacing w:val="15"/>
        </w:rPr>
        <w:t xml:space="preserve"> </w:t>
      </w:r>
      <w:r>
        <w:rPr>
          <w:sz w:val="21"/>
          <w:szCs w:val="21"/>
          <w:spacing w:val="1"/>
        </w:rPr>
        <w:t>行技术层面的验证，确保技术上的正确性；还有就是基于不</w:t>
      </w:r>
      <w:r>
        <w:rPr>
          <w:sz w:val="21"/>
          <w:szCs w:val="21"/>
        </w:rPr>
        <w:t>同产品之间的集成，做产品集 </w:t>
      </w:r>
      <w:r>
        <w:rPr>
          <w:sz w:val="21"/>
          <w:szCs w:val="21"/>
          <w:spacing w:val="-4"/>
        </w:rPr>
        <w:t>成的跨产品的集成测试。</w:t>
      </w:r>
    </w:p>
    <w:p>
      <w:pPr>
        <w:pStyle w:val="BodyText"/>
        <w:ind w:left="409"/>
        <w:spacing w:before="155" w:line="219" w:lineRule="auto"/>
        <w:rPr>
          <w:sz w:val="21"/>
          <w:szCs w:val="21"/>
        </w:rPr>
      </w:pPr>
      <w:r>
        <w:rPr>
          <w:sz w:val="21"/>
          <w:szCs w:val="21"/>
          <w:spacing w:val="4"/>
        </w:rPr>
        <w:t>跨模块/解决方案功能测试的测试场景应该被定义为：通过一个模块或者解决方案的</w:t>
      </w:r>
    </w:p>
    <w:p>
      <w:pPr>
        <w:spacing w:line="219" w:lineRule="auto"/>
        <w:sectPr>
          <w:headerReference w:type="default" r:id="rId6"/>
          <w:footerReference w:type="default" r:id="rId272"/>
          <w:pgSz w:w="10060" w:h="12930"/>
          <w:pgMar w:top="400" w:right="860" w:bottom="778" w:left="930" w:header="0" w:footer="535" w:gutter="0"/>
        </w:sectPr>
        <w:rPr>
          <w:sz w:val="21"/>
          <w:szCs w:val="21"/>
        </w:rPr>
      </w:pPr>
    </w:p>
    <w:p>
      <w:pPr>
        <w:spacing w:line="299" w:lineRule="auto"/>
        <w:rPr>
          <w:rFonts w:ascii="Arial"/>
          <w:sz w:val="21"/>
        </w:rPr>
      </w:pPr>
      <w:r/>
    </w:p>
    <w:p>
      <w:pPr>
        <w:spacing w:line="300" w:lineRule="auto"/>
        <w:rPr>
          <w:rFonts w:ascii="Arial"/>
          <w:sz w:val="21"/>
        </w:rPr>
      </w:pPr>
      <w:r/>
    </w:p>
    <w:p>
      <w:pPr>
        <w:pStyle w:val="BodyText"/>
        <w:ind w:right="21"/>
        <w:spacing w:before="68" w:line="274" w:lineRule="auto"/>
        <w:jc w:val="both"/>
        <w:rPr>
          <w:sz w:val="21"/>
          <w:szCs w:val="21"/>
        </w:rPr>
      </w:pPr>
      <w:bookmarkStart w:name="bookmark310" w:id="160"/>
      <w:bookmarkEnd w:id="160"/>
      <w:r>
        <w:rPr>
          <w:sz w:val="21"/>
          <w:szCs w:val="21"/>
          <w:spacing w:val="4"/>
        </w:rPr>
        <w:t>不同的输出以及这些输出是怎么作为其他模块</w:t>
      </w:r>
      <w:r>
        <w:rPr>
          <w:sz w:val="21"/>
          <w:szCs w:val="21"/>
          <w:spacing w:val="3"/>
        </w:rPr>
        <w:t>或者解决方案的输入(比如一个电子商务产</w:t>
      </w:r>
      <w:r>
        <w:rPr>
          <w:sz w:val="21"/>
          <w:szCs w:val="21"/>
        </w:rPr>
        <w:t xml:space="preserve"> </w:t>
      </w:r>
      <w:r>
        <w:rPr>
          <w:sz w:val="21"/>
          <w:szCs w:val="21"/>
          <w:spacing w:val="1"/>
        </w:rPr>
        <w:t>品来自于数据录入解决方案的产品目录的数据，可以作为产</w:t>
      </w:r>
      <w:r>
        <w:rPr>
          <w:sz w:val="21"/>
          <w:szCs w:val="21"/>
        </w:rPr>
        <w:t>品目录展示界面解决方案的输 </w:t>
      </w:r>
      <w:r>
        <w:rPr>
          <w:sz w:val="21"/>
          <w:szCs w:val="21"/>
          <w:spacing w:val="6"/>
        </w:rPr>
        <w:t>入),而定义的能够体现这种整合或者合并的功能测试场景。通过这样的测试场景，能够 </w:t>
      </w:r>
      <w:r>
        <w:rPr>
          <w:sz w:val="21"/>
          <w:szCs w:val="21"/>
        </w:rPr>
        <w:t>确保基于实际的商业流程，以及数据流程的测试完备性。</w:t>
      </w:r>
    </w:p>
    <w:p>
      <w:pPr>
        <w:pStyle w:val="BodyText"/>
        <w:ind w:right="7" w:firstLine="429"/>
        <w:spacing w:before="104" w:line="284" w:lineRule="auto"/>
        <w:rPr>
          <w:sz w:val="21"/>
          <w:szCs w:val="21"/>
        </w:rPr>
      </w:pPr>
      <w:r>
        <w:rPr>
          <w:sz w:val="21"/>
          <w:szCs w:val="21"/>
          <w:spacing w:val="-2"/>
        </w:rPr>
        <w:t>为了便于理解，贺晨打算给小艾写一个简单的测试用例，来加深小艾对这种跨模块/解</w:t>
      </w:r>
      <w:r>
        <w:rPr>
          <w:sz w:val="21"/>
          <w:szCs w:val="21"/>
          <w:spacing w:val="7"/>
        </w:rPr>
        <w:t xml:space="preserve"> </w:t>
      </w:r>
      <w:r>
        <w:rPr>
          <w:sz w:val="21"/>
          <w:szCs w:val="21"/>
        </w:rPr>
        <w:t>决方案功能测试的理解。</w:t>
      </w:r>
    </w:p>
    <w:p>
      <w:pPr>
        <w:pStyle w:val="BodyText"/>
        <w:ind w:firstLine="429"/>
        <w:spacing w:before="94" w:line="273" w:lineRule="auto"/>
        <w:jc w:val="both"/>
        <w:rPr>
          <w:sz w:val="21"/>
          <w:szCs w:val="21"/>
        </w:rPr>
      </w:pPr>
      <w:r>
        <w:rPr>
          <w:sz w:val="21"/>
          <w:szCs w:val="21"/>
          <w:spacing w:val="9"/>
        </w:rPr>
        <w:t>依旧以电子商务网店为例，有这样两个功能模块</w:t>
      </w:r>
      <w:r>
        <w:rPr>
          <w:sz w:val="21"/>
          <w:szCs w:val="21"/>
          <w:spacing w:val="8"/>
        </w:rPr>
        <w:t>。模块1主要实现网店产品管理，</w:t>
      </w:r>
      <w:r>
        <w:rPr>
          <w:sz w:val="21"/>
          <w:szCs w:val="21"/>
        </w:rPr>
        <w:t xml:space="preserve"> </w:t>
      </w:r>
      <w:r>
        <w:rPr>
          <w:sz w:val="21"/>
          <w:szCs w:val="21"/>
          <w:spacing w:val="4"/>
        </w:rPr>
        <w:t>负责网站后台的产品录入、产品描述、产品</w:t>
      </w:r>
      <w:r>
        <w:rPr>
          <w:sz w:val="21"/>
          <w:szCs w:val="21"/>
          <w:spacing w:val="3"/>
        </w:rPr>
        <w:t>价格显示等。模块2实现购买者在网店通过产</w:t>
      </w:r>
      <w:r>
        <w:rPr>
          <w:sz w:val="21"/>
          <w:szCs w:val="21"/>
        </w:rPr>
        <w:t xml:space="preserve"> </w:t>
      </w:r>
      <w:r>
        <w:rPr>
          <w:sz w:val="21"/>
          <w:szCs w:val="21"/>
          <w:spacing w:val="1"/>
        </w:rPr>
        <w:t>品名称、属性等进行产品的搜索，将符合搜索条件的产品返回给购买者。两个功</w:t>
      </w:r>
      <w:r>
        <w:rPr>
          <w:sz w:val="21"/>
          <w:szCs w:val="21"/>
        </w:rPr>
        <w:t>能模块的 </w:t>
      </w:r>
      <w:r>
        <w:rPr>
          <w:sz w:val="21"/>
          <w:szCs w:val="21"/>
          <w:spacing w:val="6"/>
        </w:rPr>
        <w:t>测试人员对两个模块各自都做了非常完备的功能测试，确保各自模块的功能点都被测到</w:t>
      </w:r>
      <w:r>
        <w:rPr>
          <w:sz w:val="21"/>
          <w:szCs w:val="21"/>
          <w:spacing w:val="15"/>
        </w:rPr>
        <w:t xml:space="preserve"> </w:t>
      </w:r>
      <w:r>
        <w:rPr>
          <w:sz w:val="21"/>
          <w:szCs w:val="21"/>
          <w:spacing w:val="4"/>
        </w:rPr>
        <w:t>了。模块1的测试人员对产品的各个操作进行了验证，数据库里正确反映了产品的操作。</w:t>
      </w:r>
      <w:r>
        <w:rPr>
          <w:sz w:val="21"/>
          <w:szCs w:val="21"/>
          <w:spacing w:val="2"/>
        </w:rPr>
        <w:t xml:space="preserve"> </w:t>
      </w:r>
      <w:r>
        <w:rPr>
          <w:sz w:val="21"/>
          <w:szCs w:val="21"/>
          <w:spacing w:val="4"/>
        </w:rPr>
        <w:t>模块2的测试人员对模拟的后台数据进行测试，在网店页面的搜索结果正确。</w:t>
      </w:r>
    </w:p>
    <w:p>
      <w:pPr>
        <w:pStyle w:val="BodyText"/>
        <w:ind w:left="429"/>
        <w:spacing w:before="137" w:line="219" w:lineRule="auto"/>
        <w:rPr>
          <w:sz w:val="21"/>
          <w:szCs w:val="21"/>
        </w:rPr>
      </w:pPr>
      <w:r>
        <w:rPr>
          <w:sz w:val="21"/>
          <w:szCs w:val="21"/>
          <w:spacing w:val="3"/>
        </w:rPr>
        <w:t>表5-5是跨这两个模块的一个功能测试用例。</w:t>
      </w:r>
    </w:p>
    <w:p>
      <w:pPr>
        <w:pStyle w:val="BodyText"/>
        <w:ind w:left="2683"/>
        <w:spacing w:before="168" w:line="208" w:lineRule="auto"/>
        <w:rPr>
          <w:sz w:val="23"/>
          <w:szCs w:val="23"/>
        </w:rPr>
      </w:pPr>
      <w:r>
        <w:rPr>
          <w:sz w:val="23"/>
          <w:szCs w:val="23"/>
          <w:b/>
          <w:bCs/>
          <w:spacing w:val="-3"/>
        </w:rPr>
        <w:t>表5-5商店产品搜索功能测试</w:t>
      </w:r>
    </w:p>
    <w:tbl>
      <w:tblPr>
        <w:tblStyle w:val="TableNormal"/>
        <w:tblW w:w="8234"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40"/>
        <w:gridCol w:w="630"/>
        <w:gridCol w:w="1110"/>
        <w:gridCol w:w="710"/>
        <w:gridCol w:w="979"/>
        <w:gridCol w:w="2120"/>
        <w:gridCol w:w="2045"/>
      </w:tblGrid>
      <w:tr>
        <w:trPr>
          <w:trHeight w:val="324" w:hRule="atLeast"/>
        </w:trPr>
        <w:tc>
          <w:tcPr>
            <w:tcW w:w="1270" w:type="dxa"/>
            <w:vAlign w:val="top"/>
            <w:gridSpan w:val="2"/>
            <w:tcBorders>
              <w:left w:val="nil"/>
            </w:tcBorders>
          </w:tcPr>
          <w:p>
            <w:pPr>
              <w:ind w:left="190"/>
              <w:spacing w:before="81" w:line="219" w:lineRule="auto"/>
              <w:rPr>
                <w:rFonts w:ascii="SimSun" w:hAnsi="SimSun" w:eastAsia="SimSun" w:cs="SimSun"/>
                <w:sz w:val="16"/>
                <w:szCs w:val="16"/>
              </w:rPr>
            </w:pPr>
            <w:r>
              <w:rPr>
                <w:rFonts w:ascii="SimSun" w:hAnsi="SimSun" w:eastAsia="SimSun" w:cs="SimSun"/>
                <w:sz w:val="16"/>
                <w:szCs w:val="16"/>
                <w:spacing w:val="-5"/>
              </w:rPr>
              <w:t>测</w:t>
            </w:r>
            <w:r>
              <w:rPr>
                <w:rFonts w:ascii="SimSun" w:hAnsi="SimSun" w:eastAsia="SimSun" w:cs="SimSun"/>
                <w:sz w:val="16"/>
                <w:szCs w:val="16"/>
                <w:spacing w:val="12"/>
              </w:rPr>
              <w:t xml:space="preserve"> </w:t>
            </w:r>
            <w:r>
              <w:rPr>
                <w:rFonts w:ascii="SimSun" w:hAnsi="SimSun" w:eastAsia="SimSun" w:cs="SimSun"/>
                <w:sz w:val="16"/>
                <w:szCs w:val="16"/>
                <w:spacing w:val="-5"/>
              </w:rPr>
              <w:t>试</w:t>
            </w:r>
            <w:r>
              <w:rPr>
                <w:rFonts w:ascii="SimSun" w:hAnsi="SimSun" w:eastAsia="SimSun" w:cs="SimSun"/>
                <w:sz w:val="16"/>
                <w:szCs w:val="16"/>
                <w:spacing w:val="12"/>
              </w:rPr>
              <w:t xml:space="preserve"> </w:t>
            </w:r>
            <w:r>
              <w:rPr>
                <w:rFonts w:ascii="SimSun" w:hAnsi="SimSun" w:eastAsia="SimSun" w:cs="SimSun"/>
                <w:sz w:val="16"/>
                <w:szCs w:val="16"/>
                <w:spacing w:val="-5"/>
              </w:rPr>
              <w:t>类</w:t>
            </w:r>
            <w:r>
              <w:rPr>
                <w:rFonts w:ascii="SimSun" w:hAnsi="SimSun" w:eastAsia="SimSun" w:cs="SimSun"/>
                <w:sz w:val="16"/>
                <w:szCs w:val="16"/>
                <w:spacing w:val="16"/>
              </w:rPr>
              <w:t xml:space="preserve"> </w:t>
            </w:r>
            <w:r>
              <w:rPr>
                <w:rFonts w:ascii="SimSun" w:hAnsi="SimSun" w:eastAsia="SimSun" w:cs="SimSun"/>
                <w:sz w:val="16"/>
                <w:szCs w:val="16"/>
                <w:spacing w:val="-5"/>
              </w:rPr>
              <w:t>型</w:t>
            </w:r>
          </w:p>
        </w:tc>
        <w:tc>
          <w:tcPr>
            <w:tcW w:w="1820" w:type="dxa"/>
            <w:vAlign w:val="top"/>
            <w:gridSpan w:val="2"/>
          </w:tcPr>
          <w:p>
            <w:pPr>
              <w:ind w:left="467"/>
              <w:spacing w:before="80" w:line="221" w:lineRule="auto"/>
              <w:rPr>
                <w:rFonts w:ascii="SimSun" w:hAnsi="SimSun" w:eastAsia="SimSun" w:cs="SimSun"/>
                <w:sz w:val="16"/>
                <w:szCs w:val="16"/>
              </w:rPr>
            </w:pPr>
            <w:r>
              <w:rPr>
                <w:rFonts w:ascii="SimSun" w:hAnsi="SimSun" w:eastAsia="SimSun" w:cs="SimSun"/>
                <w:sz w:val="16"/>
                <w:szCs w:val="16"/>
                <w:b/>
                <w:bCs/>
                <w:spacing w:val="-9"/>
              </w:rPr>
              <w:t>功</w:t>
            </w:r>
            <w:r>
              <w:rPr>
                <w:rFonts w:ascii="SimSun" w:hAnsi="SimSun" w:eastAsia="SimSun" w:cs="SimSun"/>
                <w:sz w:val="16"/>
                <w:szCs w:val="16"/>
                <w:spacing w:val="16"/>
              </w:rPr>
              <w:t xml:space="preserve"> </w:t>
            </w:r>
            <w:r>
              <w:rPr>
                <w:rFonts w:ascii="SimSun" w:hAnsi="SimSun" w:eastAsia="SimSun" w:cs="SimSun"/>
                <w:sz w:val="16"/>
                <w:szCs w:val="16"/>
                <w:b/>
                <w:bCs/>
                <w:spacing w:val="-9"/>
              </w:rPr>
              <w:t>能</w:t>
            </w:r>
            <w:r>
              <w:rPr>
                <w:rFonts w:ascii="SimSun" w:hAnsi="SimSun" w:eastAsia="SimSun" w:cs="SimSun"/>
                <w:sz w:val="16"/>
                <w:szCs w:val="16"/>
                <w:spacing w:val="10"/>
              </w:rPr>
              <w:t xml:space="preserve"> </w:t>
            </w:r>
            <w:r>
              <w:rPr>
                <w:rFonts w:ascii="SimSun" w:hAnsi="SimSun" w:eastAsia="SimSun" w:cs="SimSun"/>
                <w:sz w:val="16"/>
                <w:szCs w:val="16"/>
                <w:b/>
                <w:bCs/>
                <w:spacing w:val="-9"/>
              </w:rPr>
              <w:t>测</w:t>
            </w:r>
            <w:r>
              <w:rPr>
                <w:rFonts w:ascii="SimSun" w:hAnsi="SimSun" w:eastAsia="SimSun" w:cs="SimSun"/>
                <w:sz w:val="16"/>
                <w:szCs w:val="16"/>
                <w:spacing w:val="10"/>
              </w:rPr>
              <w:t xml:space="preserve"> </w:t>
            </w:r>
            <w:r>
              <w:rPr>
                <w:rFonts w:ascii="SimSun" w:hAnsi="SimSun" w:eastAsia="SimSun" w:cs="SimSun"/>
                <w:sz w:val="16"/>
                <w:szCs w:val="16"/>
                <w:b/>
                <w:bCs/>
                <w:spacing w:val="-9"/>
              </w:rPr>
              <w:t>试</w:t>
            </w:r>
          </w:p>
        </w:tc>
        <w:tc>
          <w:tcPr>
            <w:tcW w:w="979" w:type="dxa"/>
            <w:vAlign w:val="top"/>
          </w:tcPr>
          <w:p>
            <w:pPr>
              <w:ind w:left="165"/>
              <w:spacing w:before="83" w:line="221" w:lineRule="auto"/>
              <w:rPr>
                <w:rFonts w:ascii="SimSun" w:hAnsi="SimSun" w:eastAsia="SimSun" w:cs="SimSun"/>
                <w:sz w:val="16"/>
                <w:szCs w:val="16"/>
              </w:rPr>
            </w:pPr>
            <w:r>
              <w:rPr>
                <w:rFonts w:ascii="SimSun" w:hAnsi="SimSun" w:eastAsia="SimSun" w:cs="SimSun"/>
                <w:sz w:val="16"/>
                <w:szCs w:val="16"/>
                <w:spacing w:val="-5"/>
              </w:rPr>
              <w:t>名</w:t>
            </w:r>
            <w:r>
              <w:rPr>
                <w:rFonts w:ascii="SimSun" w:hAnsi="SimSun" w:eastAsia="SimSun" w:cs="SimSun"/>
                <w:sz w:val="16"/>
                <w:szCs w:val="16"/>
                <w:spacing w:val="3"/>
              </w:rPr>
              <w:t xml:space="preserve">  </w:t>
            </w:r>
            <w:r>
              <w:rPr>
                <w:rFonts w:ascii="SimSun" w:hAnsi="SimSun" w:eastAsia="SimSun" w:cs="SimSun"/>
                <w:sz w:val="16"/>
                <w:szCs w:val="16"/>
                <w:spacing w:val="-5"/>
              </w:rPr>
              <w:t>称</w:t>
            </w:r>
          </w:p>
        </w:tc>
        <w:tc>
          <w:tcPr>
            <w:tcW w:w="4165" w:type="dxa"/>
            <w:vAlign w:val="top"/>
            <w:gridSpan w:val="2"/>
            <w:tcBorders>
              <w:right w:val="nil"/>
            </w:tcBorders>
          </w:tcPr>
          <w:p>
            <w:pPr>
              <w:ind w:left="1038"/>
              <w:spacing w:before="79" w:line="219" w:lineRule="auto"/>
              <w:rPr>
                <w:rFonts w:ascii="SimSun" w:hAnsi="SimSun" w:eastAsia="SimSun" w:cs="SimSun"/>
                <w:sz w:val="16"/>
                <w:szCs w:val="16"/>
              </w:rPr>
            </w:pPr>
            <w:r>
              <w:rPr>
                <w:rFonts w:ascii="SimSun" w:hAnsi="SimSun" w:eastAsia="SimSun" w:cs="SimSun"/>
                <w:sz w:val="16"/>
                <w:szCs w:val="16"/>
                <w:b/>
                <w:bCs/>
                <w:spacing w:val="-2"/>
              </w:rPr>
              <w:t>电子商务商店产品搜索功能测试</w:t>
            </w:r>
          </w:p>
        </w:tc>
      </w:tr>
      <w:tr>
        <w:trPr>
          <w:trHeight w:val="309" w:hRule="atLeast"/>
        </w:trPr>
        <w:tc>
          <w:tcPr>
            <w:tcW w:w="1270" w:type="dxa"/>
            <w:vAlign w:val="top"/>
            <w:gridSpan w:val="2"/>
            <w:tcBorders>
              <w:left w:val="nil"/>
            </w:tcBorders>
          </w:tcPr>
          <w:p>
            <w:pPr>
              <w:ind w:left="310"/>
              <w:spacing w:before="78" w:line="221" w:lineRule="auto"/>
              <w:rPr>
                <w:rFonts w:ascii="SimSun" w:hAnsi="SimSun" w:eastAsia="SimSun" w:cs="SimSun"/>
                <w:sz w:val="16"/>
                <w:szCs w:val="16"/>
              </w:rPr>
            </w:pPr>
            <w:r>
              <w:rPr>
                <w:rFonts w:ascii="SimSun" w:hAnsi="SimSun" w:eastAsia="SimSun" w:cs="SimSun"/>
                <w:sz w:val="16"/>
                <w:szCs w:val="16"/>
                <w:spacing w:val="-2"/>
              </w:rPr>
              <w:t>用例描述</w:t>
            </w:r>
          </w:p>
        </w:tc>
        <w:tc>
          <w:tcPr>
            <w:tcW w:w="6964" w:type="dxa"/>
            <w:vAlign w:val="top"/>
            <w:gridSpan w:val="5"/>
            <w:tcBorders>
              <w:right w:val="nil"/>
            </w:tcBorders>
          </w:tcPr>
          <w:p>
            <w:pPr>
              <w:ind w:left="85"/>
              <w:spacing w:before="77" w:line="219" w:lineRule="auto"/>
              <w:rPr>
                <w:rFonts w:ascii="SimSun" w:hAnsi="SimSun" w:eastAsia="SimSun" w:cs="SimSun"/>
                <w:sz w:val="16"/>
                <w:szCs w:val="16"/>
              </w:rPr>
            </w:pPr>
            <w:r>
              <w:rPr>
                <w:rFonts w:ascii="SimSun" w:hAnsi="SimSun" w:eastAsia="SimSun" w:cs="SimSun"/>
                <w:sz w:val="16"/>
                <w:szCs w:val="16"/>
              </w:rPr>
              <w:t>该用例用来测试在用户登录后能否搜索到后台已经删除的产品</w:t>
            </w:r>
          </w:p>
        </w:tc>
      </w:tr>
      <w:tr>
        <w:trPr>
          <w:trHeight w:val="609" w:hRule="atLeast"/>
        </w:trPr>
        <w:tc>
          <w:tcPr>
            <w:tcW w:w="1270" w:type="dxa"/>
            <w:vAlign w:val="top"/>
            <w:gridSpan w:val="2"/>
            <w:tcBorders>
              <w:left w:val="nil"/>
            </w:tcBorders>
          </w:tcPr>
          <w:p>
            <w:pPr>
              <w:ind w:left="310"/>
              <w:spacing w:before="228" w:line="219" w:lineRule="auto"/>
              <w:rPr>
                <w:rFonts w:ascii="SimSun" w:hAnsi="SimSun" w:eastAsia="SimSun" w:cs="SimSun"/>
                <w:sz w:val="16"/>
                <w:szCs w:val="16"/>
              </w:rPr>
            </w:pPr>
            <w:r>
              <w:rPr>
                <w:rFonts w:ascii="SimSun" w:hAnsi="SimSun" w:eastAsia="SimSun" w:cs="SimSun"/>
                <w:sz w:val="16"/>
                <w:szCs w:val="16"/>
                <w:spacing w:val="-2"/>
              </w:rPr>
              <w:t>前置条件</w:t>
            </w:r>
          </w:p>
        </w:tc>
        <w:tc>
          <w:tcPr>
            <w:tcW w:w="6964" w:type="dxa"/>
            <w:vAlign w:val="top"/>
            <w:gridSpan w:val="5"/>
            <w:tcBorders>
              <w:right w:val="nil"/>
            </w:tcBorders>
          </w:tcPr>
          <w:p>
            <w:pPr>
              <w:ind w:left="85" w:firstLine="169"/>
              <w:spacing w:before="79" w:line="300" w:lineRule="auto"/>
              <w:rPr>
                <w:rFonts w:ascii="SimSun" w:hAnsi="SimSun" w:eastAsia="SimSun" w:cs="SimSun"/>
                <w:sz w:val="16"/>
                <w:szCs w:val="16"/>
              </w:rPr>
            </w:pPr>
            <w:r>
              <w:rPr>
                <w:rFonts w:ascii="SimSun" w:hAnsi="SimSun" w:eastAsia="SimSun" w:cs="SimSun"/>
                <w:sz w:val="16"/>
                <w:szCs w:val="16"/>
              </w:rPr>
              <w:t>产品管理员(Admin/Admin)正确删除产品，用户(用户名/密码为TestUse</w:t>
            </w:r>
            <w:r>
              <w:rPr>
                <w:rFonts w:ascii="SimSun" w:hAnsi="SimSun" w:eastAsia="SimSun" w:cs="SimSun"/>
                <w:sz w:val="16"/>
                <w:szCs w:val="16"/>
                <w:spacing w:val="-1"/>
              </w:rPr>
              <w:t>r/Test1User)正常登录，</w:t>
            </w:r>
            <w:r>
              <w:rPr>
                <w:rFonts w:ascii="SimSun" w:hAnsi="SimSun" w:eastAsia="SimSun" w:cs="SimSun"/>
                <w:sz w:val="16"/>
                <w:szCs w:val="16"/>
              </w:rPr>
              <w:t xml:space="preserve"> </w:t>
            </w:r>
            <w:r>
              <w:rPr>
                <w:rFonts w:ascii="SimSun" w:hAnsi="SimSun" w:eastAsia="SimSun" w:cs="SimSun"/>
                <w:sz w:val="16"/>
                <w:szCs w:val="16"/>
                <w:spacing w:val="-2"/>
              </w:rPr>
              <w:t>有搜索权限</w:t>
            </w:r>
          </w:p>
        </w:tc>
      </w:tr>
      <w:tr>
        <w:trPr>
          <w:trHeight w:val="319" w:hRule="atLeast"/>
        </w:trPr>
        <w:tc>
          <w:tcPr>
            <w:tcW w:w="640" w:type="dxa"/>
            <w:vAlign w:val="top"/>
            <w:tcBorders>
              <w:left w:val="nil"/>
            </w:tcBorders>
          </w:tcPr>
          <w:p>
            <w:pPr>
              <w:ind w:left="160"/>
              <w:spacing w:before="79" w:line="219" w:lineRule="auto"/>
              <w:rPr>
                <w:rFonts w:ascii="SimSun" w:hAnsi="SimSun" w:eastAsia="SimSun" w:cs="SimSun"/>
                <w:sz w:val="16"/>
                <w:szCs w:val="16"/>
              </w:rPr>
            </w:pPr>
            <w:r>
              <w:rPr>
                <w:rFonts w:ascii="SimSun" w:hAnsi="SimSun" w:eastAsia="SimSun" w:cs="SimSun"/>
                <w:sz w:val="16"/>
                <w:szCs w:val="16"/>
                <w:spacing w:val="-2"/>
              </w:rPr>
              <w:t>编号</w:t>
            </w:r>
          </w:p>
        </w:tc>
        <w:tc>
          <w:tcPr>
            <w:tcW w:w="1740" w:type="dxa"/>
            <w:vAlign w:val="top"/>
            <w:gridSpan w:val="2"/>
          </w:tcPr>
          <w:p>
            <w:pPr>
              <w:ind w:left="624"/>
              <w:spacing w:before="80" w:line="220" w:lineRule="auto"/>
              <w:rPr>
                <w:rFonts w:ascii="SimSun" w:hAnsi="SimSun" w:eastAsia="SimSun" w:cs="SimSun"/>
                <w:sz w:val="16"/>
                <w:szCs w:val="16"/>
              </w:rPr>
            </w:pPr>
            <w:r>
              <w:rPr>
                <w:rFonts w:ascii="SimSun" w:hAnsi="SimSun" w:eastAsia="SimSun" w:cs="SimSun"/>
                <w:sz w:val="16"/>
                <w:szCs w:val="16"/>
                <w:spacing w:val="-2"/>
              </w:rPr>
              <w:t>测试项</w:t>
            </w:r>
          </w:p>
        </w:tc>
        <w:tc>
          <w:tcPr>
            <w:tcW w:w="1689" w:type="dxa"/>
            <w:vAlign w:val="top"/>
            <w:gridSpan w:val="2"/>
          </w:tcPr>
          <w:p>
            <w:pPr>
              <w:ind w:left="525"/>
              <w:spacing w:before="79" w:line="219" w:lineRule="auto"/>
              <w:rPr>
                <w:rFonts w:ascii="SimSun" w:hAnsi="SimSun" w:eastAsia="SimSun" w:cs="SimSun"/>
                <w:sz w:val="16"/>
                <w:szCs w:val="16"/>
              </w:rPr>
            </w:pPr>
            <w:r>
              <w:rPr>
                <w:rFonts w:ascii="SimSun" w:hAnsi="SimSun" w:eastAsia="SimSun" w:cs="SimSun"/>
                <w:sz w:val="16"/>
                <w:szCs w:val="16"/>
                <w:spacing w:val="-2"/>
              </w:rPr>
              <w:t>操作步骤</w:t>
            </w:r>
          </w:p>
        </w:tc>
        <w:tc>
          <w:tcPr>
            <w:tcW w:w="2120" w:type="dxa"/>
            <w:vAlign w:val="top"/>
          </w:tcPr>
          <w:p>
            <w:pPr>
              <w:ind w:left="906"/>
              <w:spacing w:before="79" w:line="219" w:lineRule="auto"/>
              <w:rPr>
                <w:rFonts w:ascii="SimSun" w:hAnsi="SimSun" w:eastAsia="SimSun" w:cs="SimSun"/>
                <w:sz w:val="16"/>
                <w:szCs w:val="16"/>
              </w:rPr>
            </w:pPr>
            <w:r>
              <w:rPr>
                <w:rFonts w:ascii="SimSun" w:hAnsi="SimSun" w:eastAsia="SimSun" w:cs="SimSun"/>
                <w:sz w:val="16"/>
                <w:szCs w:val="16"/>
                <w:spacing w:val="-2"/>
              </w:rPr>
              <w:t>数据</w:t>
            </w:r>
          </w:p>
        </w:tc>
        <w:tc>
          <w:tcPr>
            <w:tcW w:w="2045" w:type="dxa"/>
            <w:vAlign w:val="top"/>
            <w:tcBorders>
              <w:right w:val="nil"/>
            </w:tcBorders>
          </w:tcPr>
          <w:p>
            <w:pPr>
              <w:ind w:left="716"/>
              <w:spacing w:before="80" w:line="220" w:lineRule="auto"/>
              <w:rPr>
                <w:rFonts w:ascii="SimSun" w:hAnsi="SimSun" w:eastAsia="SimSun" w:cs="SimSun"/>
                <w:sz w:val="16"/>
                <w:szCs w:val="16"/>
              </w:rPr>
            </w:pPr>
            <w:r>
              <w:rPr>
                <w:rFonts w:ascii="SimSun" w:hAnsi="SimSun" w:eastAsia="SimSun" w:cs="SimSun"/>
                <w:sz w:val="16"/>
                <w:szCs w:val="16"/>
                <w:spacing w:val="-2"/>
              </w:rPr>
              <w:t>期望结果</w:t>
            </w:r>
          </w:p>
        </w:tc>
      </w:tr>
      <w:tr>
        <w:trPr>
          <w:trHeight w:val="618" w:hRule="atLeast"/>
        </w:trPr>
        <w:tc>
          <w:tcPr>
            <w:tcW w:w="640" w:type="dxa"/>
            <w:vAlign w:val="top"/>
            <w:tcBorders>
              <w:left w:val="nil"/>
            </w:tcBorders>
          </w:tcPr>
          <w:p>
            <w:pPr>
              <w:ind w:left="279"/>
              <w:spacing w:before="246" w:line="241" w:lineRule="auto"/>
              <w:rPr>
                <w:rFonts w:ascii="SimSun" w:hAnsi="SimSun" w:eastAsia="SimSun" w:cs="SimSun"/>
                <w:sz w:val="16"/>
                <w:szCs w:val="16"/>
              </w:rPr>
            </w:pPr>
            <w:r>
              <w:rPr>
                <w:rFonts w:ascii="SimSun" w:hAnsi="SimSun" w:eastAsia="SimSun" w:cs="SimSun"/>
                <w:sz w:val="16"/>
                <w:szCs w:val="16"/>
              </w:rPr>
              <w:t>1</w:t>
            </w:r>
          </w:p>
        </w:tc>
        <w:tc>
          <w:tcPr>
            <w:tcW w:w="1740" w:type="dxa"/>
            <w:vAlign w:val="top"/>
            <w:gridSpan w:val="2"/>
          </w:tcPr>
          <w:p>
            <w:pPr>
              <w:ind w:left="115" w:right="13" w:firstLine="149"/>
              <w:spacing w:before="89" w:line="299" w:lineRule="auto"/>
              <w:rPr>
                <w:rFonts w:ascii="SimSun" w:hAnsi="SimSun" w:eastAsia="SimSun" w:cs="SimSun"/>
                <w:sz w:val="16"/>
                <w:szCs w:val="16"/>
              </w:rPr>
            </w:pPr>
            <w:r>
              <w:rPr>
                <w:rFonts w:ascii="SimSun" w:hAnsi="SimSun" w:eastAsia="SimSun" w:cs="SimSun"/>
                <w:sz w:val="16"/>
                <w:szCs w:val="16"/>
                <w:spacing w:val="1"/>
              </w:rPr>
              <w:t>以管理员身份登录后 </w:t>
            </w:r>
            <w:r>
              <w:rPr>
                <w:rFonts w:ascii="SimSun" w:hAnsi="SimSun" w:eastAsia="SimSun" w:cs="SimSun"/>
                <w:sz w:val="16"/>
                <w:szCs w:val="16"/>
                <w:spacing w:val="1"/>
              </w:rPr>
              <w:t>台产品管理系统</w:t>
            </w:r>
          </w:p>
        </w:tc>
        <w:tc>
          <w:tcPr>
            <w:tcW w:w="1689" w:type="dxa"/>
            <w:vAlign w:val="top"/>
            <w:gridSpan w:val="2"/>
          </w:tcPr>
          <w:p>
            <w:pPr>
              <w:ind w:left="94" w:right="123" w:firstLine="160"/>
              <w:spacing w:before="70" w:line="310" w:lineRule="auto"/>
              <w:rPr>
                <w:rFonts w:ascii="SimSun" w:hAnsi="SimSun" w:eastAsia="SimSun" w:cs="SimSun"/>
                <w:sz w:val="16"/>
                <w:szCs w:val="16"/>
              </w:rPr>
            </w:pPr>
            <w:r>
              <w:rPr>
                <w:rFonts w:ascii="SimSun" w:hAnsi="SimSun" w:eastAsia="SimSun" w:cs="SimSun"/>
                <w:sz w:val="16"/>
                <w:szCs w:val="16"/>
                <w:spacing w:val="2"/>
              </w:rPr>
              <w:t>输入正确的用户名</w:t>
            </w:r>
            <w:r>
              <w:rPr>
                <w:rFonts w:ascii="SimSun" w:hAnsi="SimSun" w:eastAsia="SimSun" w:cs="SimSun"/>
                <w:sz w:val="16"/>
                <w:szCs w:val="16"/>
                <w:spacing w:val="3"/>
              </w:rPr>
              <w:t xml:space="preserve"> </w:t>
            </w:r>
            <w:r>
              <w:rPr>
                <w:rFonts w:ascii="SimSun" w:hAnsi="SimSun" w:eastAsia="SimSun" w:cs="SimSun"/>
                <w:sz w:val="16"/>
                <w:szCs w:val="16"/>
                <w:spacing w:val="-1"/>
              </w:rPr>
              <w:t>和正确的密码</w:t>
            </w:r>
          </w:p>
        </w:tc>
        <w:tc>
          <w:tcPr>
            <w:tcW w:w="2120" w:type="dxa"/>
            <w:vAlign w:val="top"/>
          </w:tcPr>
          <w:p>
            <w:pPr>
              <w:ind w:left="95"/>
              <w:spacing w:before="71" w:line="220" w:lineRule="auto"/>
              <w:rPr>
                <w:rFonts w:ascii="SimSun" w:hAnsi="SimSun" w:eastAsia="SimSun" w:cs="SimSun"/>
                <w:sz w:val="16"/>
                <w:szCs w:val="16"/>
              </w:rPr>
            </w:pPr>
            <w:r>
              <w:rPr>
                <w:rFonts w:ascii="SimSun" w:hAnsi="SimSun" w:eastAsia="SimSun" w:cs="SimSun"/>
                <w:sz w:val="16"/>
                <w:szCs w:val="16"/>
                <w:spacing w:val="-1"/>
              </w:rPr>
              <w:t>用户名：Admin</w:t>
            </w:r>
          </w:p>
          <w:p>
            <w:pPr>
              <w:ind w:left="95"/>
              <w:spacing w:before="131" w:line="223" w:lineRule="auto"/>
              <w:rPr>
                <w:rFonts w:ascii="SimSun" w:hAnsi="SimSun" w:eastAsia="SimSun" w:cs="SimSun"/>
                <w:sz w:val="16"/>
                <w:szCs w:val="16"/>
              </w:rPr>
            </w:pPr>
            <w:r>
              <w:rPr>
                <w:rFonts w:ascii="SimSun" w:hAnsi="SimSun" w:eastAsia="SimSun" w:cs="SimSun"/>
                <w:sz w:val="16"/>
                <w:szCs w:val="16"/>
                <w:spacing w:val="-1"/>
              </w:rPr>
              <w:t>密码：Admin</w:t>
            </w:r>
          </w:p>
        </w:tc>
        <w:tc>
          <w:tcPr>
            <w:tcW w:w="2045" w:type="dxa"/>
            <w:vAlign w:val="top"/>
            <w:tcBorders>
              <w:right w:val="nil"/>
            </w:tcBorders>
          </w:tcPr>
          <w:p>
            <w:pPr>
              <w:ind w:left="275"/>
              <w:spacing w:before="230" w:line="219" w:lineRule="auto"/>
              <w:rPr>
                <w:rFonts w:ascii="SimSun" w:hAnsi="SimSun" w:eastAsia="SimSun" w:cs="SimSun"/>
                <w:sz w:val="16"/>
                <w:szCs w:val="16"/>
              </w:rPr>
            </w:pPr>
            <w:r>
              <w:rPr>
                <w:rFonts w:ascii="SimSun" w:hAnsi="SimSun" w:eastAsia="SimSun" w:cs="SimSun"/>
                <w:sz w:val="16"/>
                <w:szCs w:val="16"/>
                <w:spacing w:val="-2"/>
              </w:rPr>
              <w:t>登录产品管理系统</w:t>
            </w:r>
          </w:p>
        </w:tc>
      </w:tr>
      <w:tr>
        <w:trPr>
          <w:trHeight w:val="309" w:hRule="atLeast"/>
        </w:trPr>
        <w:tc>
          <w:tcPr>
            <w:tcW w:w="640" w:type="dxa"/>
            <w:vAlign w:val="top"/>
            <w:tcBorders>
              <w:left w:val="nil"/>
            </w:tcBorders>
          </w:tcPr>
          <w:p>
            <w:pPr>
              <w:ind w:left="279"/>
              <w:spacing w:before="98" w:line="231" w:lineRule="auto"/>
              <w:rPr>
                <w:rFonts w:ascii="SimSun" w:hAnsi="SimSun" w:eastAsia="SimSun" w:cs="SimSun"/>
                <w:sz w:val="16"/>
                <w:szCs w:val="16"/>
              </w:rPr>
            </w:pPr>
            <w:r>
              <w:rPr>
                <w:rFonts w:ascii="SimSun" w:hAnsi="SimSun" w:eastAsia="SimSun" w:cs="SimSun"/>
                <w:sz w:val="16"/>
                <w:szCs w:val="16"/>
              </w:rPr>
              <w:t>2</w:t>
            </w:r>
          </w:p>
        </w:tc>
        <w:tc>
          <w:tcPr>
            <w:tcW w:w="1740" w:type="dxa"/>
            <w:vAlign w:val="top"/>
            <w:gridSpan w:val="2"/>
          </w:tcPr>
          <w:p>
            <w:pPr>
              <w:ind w:left="224"/>
              <w:spacing w:before="82" w:line="219" w:lineRule="auto"/>
              <w:rPr>
                <w:rFonts w:ascii="SimSun" w:hAnsi="SimSun" w:eastAsia="SimSun" w:cs="SimSun"/>
                <w:sz w:val="16"/>
                <w:szCs w:val="16"/>
              </w:rPr>
            </w:pPr>
            <w:r>
              <w:rPr>
                <w:rFonts w:ascii="SimSun" w:hAnsi="SimSun" w:eastAsia="SimSun" w:cs="SimSun"/>
                <w:sz w:val="16"/>
                <w:szCs w:val="16"/>
                <w:spacing w:val="2"/>
              </w:rPr>
              <w:t>从库存中删除产品</w:t>
            </w:r>
          </w:p>
        </w:tc>
        <w:tc>
          <w:tcPr>
            <w:tcW w:w="1689" w:type="dxa"/>
            <w:vAlign w:val="top"/>
            <w:gridSpan w:val="2"/>
          </w:tcPr>
          <w:p>
            <w:pPr>
              <w:ind w:left="255"/>
              <w:spacing w:before="82" w:line="219" w:lineRule="auto"/>
              <w:rPr>
                <w:rFonts w:ascii="SimSun" w:hAnsi="SimSun" w:eastAsia="SimSun" w:cs="SimSun"/>
                <w:sz w:val="16"/>
                <w:szCs w:val="16"/>
              </w:rPr>
            </w:pPr>
            <w:r>
              <w:rPr>
                <w:rFonts w:ascii="SimSun" w:hAnsi="SimSun" w:eastAsia="SimSun" w:cs="SimSun"/>
                <w:sz w:val="16"/>
                <w:szCs w:val="16"/>
                <w:spacing w:val="4"/>
              </w:rPr>
              <w:t>删除产品</w:t>
            </w:r>
          </w:p>
        </w:tc>
        <w:tc>
          <w:tcPr>
            <w:tcW w:w="2120" w:type="dxa"/>
            <w:vAlign w:val="top"/>
          </w:tcPr>
          <w:p>
            <w:pPr>
              <w:ind w:left="95"/>
              <w:spacing w:before="82" w:line="219" w:lineRule="auto"/>
              <w:rPr>
                <w:rFonts w:ascii="SimSun" w:hAnsi="SimSun" w:eastAsia="SimSun" w:cs="SimSun"/>
                <w:sz w:val="16"/>
                <w:szCs w:val="16"/>
              </w:rPr>
            </w:pPr>
            <w:r>
              <w:rPr>
                <w:rFonts w:ascii="SimSun" w:hAnsi="SimSun" w:eastAsia="SimSun" w:cs="SimSun"/>
                <w:sz w:val="16"/>
                <w:szCs w:val="16"/>
                <w:spacing w:val="-2"/>
              </w:rPr>
              <w:t>产品A</w:t>
            </w:r>
          </w:p>
        </w:tc>
        <w:tc>
          <w:tcPr>
            <w:tcW w:w="2045" w:type="dxa"/>
            <w:vAlign w:val="top"/>
            <w:tcBorders>
              <w:right w:val="nil"/>
            </w:tcBorders>
          </w:tcPr>
          <w:p>
            <w:pPr>
              <w:ind w:left="246"/>
              <w:spacing w:before="82" w:line="219" w:lineRule="auto"/>
              <w:rPr>
                <w:rFonts w:ascii="SimSun" w:hAnsi="SimSun" w:eastAsia="SimSun" w:cs="SimSun"/>
                <w:sz w:val="16"/>
                <w:szCs w:val="16"/>
              </w:rPr>
            </w:pPr>
            <w:r>
              <w:rPr>
                <w:rFonts w:ascii="SimSun" w:hAnsi="SimSun" w:eastAsia="SimSun" w:cs="SimSun"/>
                <w:sz w:val="16"/>
                <w:szCs w:val="16"/>
                <w:spacing w:val="-1"/>
              </w:rPr>
              <w:t>产品A从数据库中被删除</w:t>
            </w:r>
          </w:p>
        </w:tc>
      </w:tr>
      <w:tr>
        <w:trPr>
          <w:trHeight w:val="1247" w:hRule="atLeast"/>
        </w:trPr>
        <w:tc>
          <w:tcPr>
            <w:tcW w:w="640" w:type="dxa"/>
            <w:vAlign w:val="top"/>
            <w:tcBorders>
              <w:left w:val="nil"/>
            </w:tcBorders>
          </w:tcPr>
          <w:p>
            <w:pPr>
              <w:pStyle w:val="TableText"/>
              <w:spacing w:line="256" w:lineRule="auto"/>
              <w:rPr/>
            </w:pPr>
            <w:r/>
          </w:p>
          <w:p>
            <w:pPr>
              <w:pStyle w:val="TableText"/>
              <w:spacing w:line="257" w:lineRule="auto"/>
              <w:rPr/>
            </w:pPr>
            <w:r/>
          </w:p>
          <w:p>
            <w:pPr>
              <w:ind w:left="279"/>
              <w:spacing w:before="52"/>
              <w:rPr>
                <w:rFonts w:ascii="SimSun" w:hAnsi="SimSun" w:eastAsia="SimSun" w:cs="SimSun"/>
                <w:sz w:val="16"/>
                <w:szCs w:val="16"/>
              </w:rPr>
            </w:pPr>
            <w:r>
              <w:rPr>
                <w:rFonts w:ascii="SimSun" w:hAnsi="SimSun" w:eastAsia="SimSun" w:cs="SimSun"/>
                <w:sz w:val="16"/>
                <w:szCs w:val="16"/>
              </w:rPr>
              <w:t>3</w:t>
            </w:r>
          </w:p>
        </w:tc>
        <w:tc>
          <w:tcPr>
            <w:tcW w:w="1740" w:type="dxa"/>
            <w:vAlign w:val="top"/>
            <w:gridSpan w:val="2"/>
          </w:tcPr>
          <w:p>
            <w:pPr>
              <w:pStyle w:val="TableText"/>
              <w:spacing w:line="249" w:lineRule="auto"/>
              <w:rPr/>
            </w:pPr>
            <w:r/>
          </w:p>
          <w:p>
            <w:pPr>
              <w:pStyle w:val="TableText"/>
              <w:spacing w:line="249" w:lineRule="auto"/>
              <w:rPr/>
            </w:pPr>
            <w:r/>
          </w:p>
          <w:p>
            <w:pPr>
              <w:ind w:left="304"/>
              <w:spacing w:before="52" w:line="220" w:lineRule="auto"/>
              <w:rPr>
                <w:rFonts w:ascii="SimSun" w:hAnsi="SimSun" w:eastAsia="SimSun" w:cs="SimSun"/>
                <w:sz w:val="16"/>
                <w:szCs w:val="16"/>
              </w:rPr>
            </w:pPr>
            <w:r>
              <w:rPr>
                <w:rFonts w:ascii="SimSun" w:hAnsi="SimSun" w:eastAsia="SimSun" w:cs="SimSun"/>
                <w:sz w:val="16"/>
                <w:szCs w:val="16"/>
                <w:spacing w:val="-1"/>
              </w:rPr>
              <w:t>用户登录Submit</w:t>
            </w:r>
          </w:p>
        </w:tc>
        <w:tc>
          <w:tcPr>
            <w:tcW w:w="1689" w:type="dxa"/>
            <w:vAlign w:val="top"/>
            <w:gridSpan w:val="2"/>
          </w:tcPr>
          <w:p>
            <w:pPr>
              <w:pStyle w:val="TableText"/>
              <w:spacing w:line="329" w:lineRule="auto"/>
              <w:rPr/>
            </w:pPr>
            <w:r/>
          </w:p>
          <w:p>
            <w:pPr>
              <w:ind w:left="105" w:right="113" w:firstLine="159"/>
              <w:spacing w:before="52" w:line="384" w:lineRule="auto"/>
              <w:rPr>
                <w:rFonts w:ascii="SimSun" w:hAnsi="SimSun" w:eastAsia="SimSun" w:cs="SimSun"/>
                <w:sz w:val="16"/>
                <w:szCs w:val="16"/>
              </w:rPr>
            </w:pPr>
            <w:r>
              <w:rPr>
                <w:rFonts w:ascii="SimSun" w:hAnsi="SimSun" w:eastAsia="SimSun" w:cs="SimSun"/>
                <w:sz w:val="16"/>
                <w:szCs w:val="16"/>
                <w:spacing w:val="2"/>
              </w:rPr>
              <w:t>输入正确的用户名</w:t>
            </w:r>
            <w:r>
              <w:rPr>
                <w:rFonts w:ascii="SimSun" w:hAnsi="SimSun" w:eastAsia="SimSun" w:cs="SimSun"/>
                <w:sz w:val="16"/>
                <w:szCs w:val="16"/>
                <w:spacing w:val="3"/>
              </w:rPr>
              <w:t xml:space="preserve"> </w:t>
            </w:r>
            <w:r>
              <w:rPr>
                <w:rFonts w:ascii="SimSun" w:hAnsi="SimSun" w:eastAsia="SimSun" w:cs="SimSun"/>
                <w:sz w:val="16"/>
                <w:szCs w:val="16"/>
                <w:spacing w:val="-1"/>
              </w:rPr>
              <w:t>和正确的密码</w:t>
            </w:r>
          </w:p>
        </w:tc>
        <w:tc>
          <w:tcPr>
            <w:tcW w:w="2120" w:type="dxa"/>
            <w:vAlign w:val="top"/>
          </w:tcPr>
          <w:p>
            <w:pPr>
              <w:ind w:left="95"/>
              <w:spacing w:before="94" w:line="220" w:lineRule="auto"/>
              <w:rPr>
                <w:rFonts w:ascii="SimSun" w:hAnsi="SimSun" w:eastAsia="SimSun" w:cs="SimSun"/>
                <w:sz w:val="16"/>
                <w:szCs w:val="16"/>
              </w:rPr>
            </w:pPr>
            <w:r>
              <w:rPr>
                <w:rFonts w:ascii="SimSun" w:hAnsi="SimSun" w:eastAsia="SimSun" w:cs="SimSun"/>
                <w:sz w:val="16"/>
                <w:szCs w:val="16"/>
                <w:spacing w:val="-1"/>
              </w:rPr>
              <w:t>用户名：TestUser</w:t>
            </w:r>
          </w:p>
          <w:p>
            <w:pPr>
              <w:ind w:left="95"/>
              <w:spacing w:before="121" w:line="223" w:lineRule="auto"/>
              <w:rPr>
                <w:rFonts w:ascii="SimSun" w:hAnsi="SimSun" w:eastAsia="SimSun" w:cs="SimSun"/>
                <w:sz w:val="16"/>
                <w:szCs w:val="16"/>
              </w:rPr>
            </w:pPr>
            <w:r>
              <w:rPr>
                <w:rFonts w:ascii="SimSun" w:hAnsi="SimSun" w:eastAsia="SimSun" w:cs="SimSun"/>
                <w:sz w:val="16"/>
                <w:szCs w:val="16"/>
                <w:spacing w:val="-1"/>
              </w:rPr>
              <w:t>密码：Test1User</w:t>
            </w:r>
          </w:p>
          <w:p>
            <w:pPr>
              <w:ind w:left="95" w:right="171" w:firstLine="170"/>
              <w:spacing w:before="113" w:line="302" w:lineRule="auto"/>
              <w:rPr>
                <w:rFonts w:ascii="SimSun" w:hAnsi="SimSun" w:eastAsia="SimSun" w:cs="SimSun"/>
                <w:sz w:val="16"/>
                <w:szCs w:val="16"/>
              </w:rPr>
            </w:pPr>
            <w:r>
              <w:rPr>
                <w:rFonts w:ascii="SimSun" w:hAnsi="SimSun" w:eastAsia="SimSun" w:cs="SimSun"/>
                <w:sz w:val="16"/>
                <w:szCs w:val="16"/>
                <w:spacing w:val="-1"/>
              </w:rPr>
              <w:t>直接车键(Enter)进行登</w:t>
            </w:r>
            <w:r>
              <w:rPr>
                <w:rFonts w:ascii="SimSun" w:hAnsi="SimSun" w:eastAsia="SimSun" w:cs="SimSun"/>
                <w:sz w:val="16"/>
                <w:szCs w:val="16"/>
                <w:spacing w:val="5"/>
              </w:rPr>
              <w:t xml:space="preserve"> </w:t>
            </w:r>
            <w:r>
              <w:rPr>
                <w:rFonts w:ascii="SimSun" w:hAnsi="SimSun" w:eastAsia="SimSun" w:cs="SimSun"/>
                <w:sz w:val="16"/>
                <w:szCs w:val="16"/>
              </w:rPr>
              <w:t>录</w:t>
            </w:r>
          </w:p>
        </w:tc>
        <w:tc>
          <w:tcPr>
            <w:tcW w:w="2045" w:type="dxa"/>
            <w:vAlign w:val="top"/>
            <w:tcBorders>
              <w:right w:val="nil"/>
            </w:tcBorders>
          </w:tcPr>
          <w:p>
            <w:pPr>
              <w:pStyle w:val="TableText"/>
              <w:spacing w:line="340" w:lineRule="auto"/>
              <w:rPr/>
            </w:pPr>
            <w:r/>
          </w:p>
          <w:p>
            <w:pPr>
              <w:ind w:left="96" w:firstLine="169"/>
              <w:spacing w:before="52" w:line="361" w:lineRule="auto"/>
              <w:rPr>
                <w:rFonts w:ascii="SimSun" w:hAnsi="SimSun" w:eastAsia="SimSun" w:cs="SimSun"/>
                <w:sz w:val="16"/>
                <w:szCs w:val="16"/>
              </w:rPr>
            </w:pPr>
            <w:r>
              <w:rPr>
                <w:rFonts w:ascii="SimSun" w:hAnsi="SimSun" w:eastAsia="SimSun" w:cs="SimSun"/>
                <w:sz w:val="16"/>
                <w:szCs w:val="16"/>
                <w:spacing w:val="1"/>
              </w:rPr>
              <w:t>正常登录，转入对应的系</w:t>
            </w:r>
            <w:r>
              <w:rPr>
                <w:rFonts w:ascii="SimSun" w:hAnsi="SimSun" w:eastAsia="SimSun" w:cs="SimSun"/>
                <w:sz w:val="16"/>
                <w:szCs w:val="16"/>
                <w:spacing w:val="2"/>
              </w:rPr>
              <w:t xml:space="preserve"> </w:t>
            </w:r>
            <w:r>
              <w:rPr>
                <w:rFonts w:ascii="SimSun" w:hAnsi="SimSun" w:eastAsia="SimSun" w:cs="SimSun"/>
                <w:sz w:val="16"/>
                <w:szCs w:val="16"/>
                <w:spacing w:val="-3"/>
              </w:rPr>
              <w:t>统页面</w:t>
            </w:r>
          </w:p>
        </w:tc>
      </w:tr>
      <w:tr>
        <w:trPr>
          <w:trHeight w:val="614" w:hRule="atLeast"/>
        </w:trPr>
        <w:tc>
          <w:tcPr>
            <w:tcW w:w="640" w:type="dxa"/>
            <w:vAlign w:val="top"/>
            <w:tcBorders>
              <w:left w:val="nil"/>
            </w:tcBorders>
          </w:tcPr>
          <w:p>
            <w:pPr>
              <w:ind w:left="279"/>
              <w:spacing w:before="252" w:line="241" w:lineRule="auto"/>
              <w:rPr>
                <w:rFonts w:ascii="SimSun" w:hAnsi="SimSun" w:eastAsia="SimSun" w:cs="SimSun"/>
                <w:sz w:val="16"/>
                <w:szCs w:val="16"/>
              </w:rPr>
            </w:pPr>
            <w:r>
              <w:rPr>
                <w:rFonts w:ascii="SimSun" w:hAnsi="SimSun" w:eastAsia="SimSun" w:cs="SimSun"/>
                <w:sz w:val="16"/>
                <w:szCs w:val="16"/>
              </w:rPr>
              <w:t>4</w:t>
            </w:r>
          </w:p>
        </w:tc>
        <w:tc>
          <w:tcPr>
            <w:tcW w:w="1740" w:type="dxa"/>
            <w:vAlign w:val="top"/>
            <w:gridSpan w:val="2"/>
          </w:tcPr>
          <w:p>
            <w:pPr>
              <w:ind w:left="245"/>
              <w:spacing w:before="236" w:line="219" w:lineRule="auto"/>
              <w:rPr>
                <w:rFonts w:ascii="SimSun" w:hAnsi="SimSun" w:eastAsia="SimSun" w:cs="SimSun"/>
                <w:sz w:val="16"/>
                <w:szCs w:val="16"/>
              </w:rPr>
            </w:pPr>
            <w:r>
              <w:rPr>
                <w:rFonts w:ascii="SimSun" w:hAnsi="SimSun" w:eastAsia="SimSun" w:cs="SimSun"/>
                <w:sz w:val="16"/>
                <w:szCs w:val="16"/>
                <w:spacing w:val="-1"/>
              </w:rPr>
              <w:t>用户搜索产品A</w:t>
            </w:r>
          </w:p>
        </w:tc>
        <w:tc>
          <w:tcPr>
            <w:tcW w:w="1689" w:type="dxa"/>
            <w:vAlign w:val="top"/>
            <w:gridSpan w:val="2"/>
          </w:tcPr>
          <w:p>
            <w:pPr>
              <w:ind w:left="105" w:right="94" w:firstLine="149"/>
              <w:spacing w:before="83" w:line="300" w:lineRule="auto"/>
              <w:rPr>
                <w:rFonts w:ascii="SimSun" w:hAnsi="SimSun" w:eastAsia="SimSun" w:cs="SimSun"/>
                <w:sz w:val="16"/>
                <w:szCs w:val="16"/>
              </w:rPr>
            </w:pPr>
            <w:r>
              <w:rPr>
                <w:rFonts w:ascii="SimSun" w:hAnsi="SimSun" w:eastAsia="SimSun" w:cs="SimSun"/>
                <w:sz w:val="16"/>
                <w:szCs w:val="16"/>
                <w:spacing w:val="5"/>
              </w:rPr>
              <w:t>在搜索框中输入A,</w:t>
            </w:r>
            <w:r>
              <w:rPr>
                <w:rFonts w:ascii="SimSun" w:hAnsi="SimSun" w:eastAsia="SimSun" w:cs="SimSun"/>
                <w:sz w:val="16"/>
                <w:szCs w:val="16"/>
                <w:spacing w:val="3"/>
              </w:rPr>
              <w:t xml:space="preserve"> </w:t>
            </w:r>
            <w:r>
              <w:rPr>
                <w:rFonts w:ascii="SimSun" w:hAnsi="SimSun" w:eastAsia="SimSun" w:cs="SimSun"/>
                <w:sz w:val="16"/>
                <w:szCs w:val="16"/>
                <w:spacing w:val="-1"/>
              </w:rPr>
              <w:t>单击“搜索”按钮</w:t>
            </w:r>
          </w:p>
        </w:tc>
        <w:tc>
          <w:tcPr>
            <w:tcW w:w="2120" w:type="dxa"/>
            <w:vAlign w:val="top"/>
          </w:tcPr>
          <w:p>
            <w:pPr>
              <w:ind w:left="95"/>
              <w:spacing w:before="236" w:line="219" w:lineRule="auto"/>
              <w:rPr>
                <w:rFonts w:ascii="SimSun" w:hAnsi="SimSun" w:eastAsia="SimSun" w:cs="SimSun"/>
                <w:sz w:val="16"/>
                <w:szCs w:val="16"/>
              </w:rPr>
            </w:pPr>
            <w:r>
              <w:rPr>
                <w:rFonts w:ascii="SimSun" w:hAnsi="SimSun" w:eastAsia="SimSun" w:cs="SimSun"/>
                <w:sz w:val="16"/>
                <w:szCs w:val="16"/>
                <w:spacing w:val="-8"/>
              </w:rPr>
              <w:t>输</w:t>
            </w:r>
            <w:r>
              <w:rPr>
                <w:rFonts w:ascii="SimSun" w:hAnsi="SimSun" w:eastAsia="SimSun" w:cs="SimSun"/>
                <w:sz w:val="16"/>
                <w:szCs w:val="16"/>
                <w:spacing w:val="-30"/>
              </w:rPr>
              <w:t xml:space="preserve"> </w:t>
            </w:r>
            <w:r>
              <w:rPr>
                <w:rFonts w:ascii="SimSun" w:hAnsi="SimSun" w:eastAsia="SimSun" w:cs="SimSun"/>
                <w:sz w:val="16"/>
                <w:szCs w:val="16"/>
                <w:spacing w:val="-8"/>
              </w:rPr>
              <w:t>入</w:t>
            </w:r>
            <w:r>
              <w:rPr>
                <w:rFonts w:ascii="SimSun" w:hAnsi="SimSun" w:eastAsia="SimSun" w:cs="SimSun"/>
                <w:sz w:val="16"/>
                <w:szCs w:val="16"/>
                <w:spacing w:val="-32"/>
              </w:rPr>
              <w:t xml:space="preserve"> </w:t>
            </w:r>
            <w:r>
              <w:rPr>
                <w:rFonts w:ascii="SimSun" w:hAnsi="SimSun" w:eastAsia="SimSun" w:cs="SimSun"/>
                <w:sz w:val="16"/>
                <w:szCs w:val="16"/>
                <w:spacing w:val="-8"/>
              </w:rPr>
              <w:t>产</w:t>
            </w:r>
            <w:r>
              <w:rPr>
                <w:rFonts w:ascii="SimSun" w:hAnsi="SimSun" w:eastAsia="SimSun" w:cs="SimSun"/>
                <w:sz w:val="16"/>
                <w:szCs w:val="16"/>
                <w:spacing w:val="-18"/>
              </w:rPr>
              <w:t xml:space="preserve"> </w:t>
            </w:r>
            <w:r>
              <w:rPr>
                <w:rFonts w:ascii="SimSun" w:hAnsi="SimSun" w:eastAsia="SimSun" w:cs="SimSun"/>
                <w:sz w:val="16"/>
                <w:szCs w:val="16"/>
                <w:spacing w:val="-8"/>
              </w:rPr>
              <w:t>品</w:t>
            </w:r>
            <w:r>
              <w:rPr>
                <w:rFonts w:ascii="SimSun" w:hAnsi="SimSun" w:eastAsia="SimSun" w:cs="SimSun"/>
                <w:sz w:val="16"/>
                <w:szCs w:val="16"/>
                <w:spacing w:val="-37"/>
              </w:rPr>
              <w:t xml:space="preserve"> </w:t>
            </w:r>
            <w:r>
              <w:rPr>
                <w:rFonts w:ascii="SimSun" w:hAnsi="SimSun" w:eastAsia="SimSun" w:cs="SimSun"/>
                <w:sz w:val="16"/>
                <w:szCs w:val="16"/>
                <w:spacing w:val="-8"/>
              </w:rPr>
              <w:t>A</w:t>
            </w:r>
          </w:p>
        </w:tc>
        <w:tc>
          <w:tcPr>
            <w:tcW w:w="2045" w:type="dxa"/>
            <w:vAlign w:val="top"/>
            <w:tcBorders>
              <w:right w:val="nil"/>
            </w:tcBorders>
          </w:tcPr>
          <w:p>
            <w:pPr>
              <w:ind w:left="96" w:right="50" w:firstLine="140"/>
              <w:spacing w:before="96" w:line="293" w:lineRule="auto"/>
              <w:rPr>
                <w:rFonts w:ascii="SimSun" w:hAnsi="SimSun" w:eastAsia="SimSun" w:cs="SimSun"/>
                <w:sz w:val="16"/>
                <w:szCs w:val="16"/>
              </w:rPr>
            </w:pPr>
            <w:r>
              <w:rPr>
                <w:rFonts w:ascii="SimSun" w:hAnsi="SimSun" w:eastAsia="SimSun" w:cs="SimSun"/>
                <w:sz w:val="16"/>
                <w:szCs w:val="16"/>
                <w:spacing w:val="-1"/>
              </w:rPr>
              <w:t>提示用户：“没有符合条</w:t>
            </w:r>
            <w:r>
              <w:rPr>
                <w:rFonts w:ascii="SimSun" w:hAnsi="SimSun" w:eastAsia="SimSun" w:cs="SimSun"/>
                <w:sz w:val="16"/>
                <w:szCs w:val="16"/>
                <w:spacing w:val="3"/>
              </w:rPr>
              <w:t xml:space="preserve"> </w:t>
            </w:r>
            <w:r>
              <w:rPr>
                <w:rFonts w:ascii="SimSun" w:hAnsi="SimSun" w:eastAsia="SimSun" w:cs="SimSun"/>
                <w:sz w:val="16"/>
                <w:szCs w:val="16"/>
                <w:spacing w:val="31"/>
              </w:rPr>
              <w:t>件的产品”</w:t>
            </w:r>
          </w:p>
        </w:tc>
      </w:tr>
    </w:tbl>
    <w:p>
      <w:pPr>
        <w:pStyle w:val="BodyText"/>
        <w:ind w:firstLine="429"/>
        <w:spacing w:before="192" w:line="274" w:lineRule="auto"/>
        <w:rPr>
          <w:sz w:val="21"/>
          <w:szCs w:val="21"/>
        </w:rPr>
      </w:pPr>
      <w:r>
        <w:rPr>
          <w:sz w:val="21"/>
          <w:szCs w:val="21"/>
          <w:spacing w:val="1"/>
        </w:rPr>
        <w:t>贺晨对小艾说：“在实际集成测试中，这个测试用</w:t>
      </w:r>
      <w:r>
        <w:rPr>
          <w:sz w:val="21"/>
          <w:szCs w:val="21"/>
        </w:rPr>
        <w:t>例发现过系统的缺陷。当管理员删 </w:t>
      </w:r>
      <w:r>
        <w:rPr>
          <w:sz w:val="21"/>
          <w:szCs w:val="21"/>
          <w:spacing w:val="1"/>
        </w:rPr>
        <w:t>除了产品后，依旧能够在页面搜索到本已被删除的产品，测试人员在执行测试的第四步，</w:t>
      </w:r>
    </w:p>
    <w:p>
      <w:pPr>
        <w:spacing w:line="274" w:lineRule="auto"/>
        <w:sectPr>
          <w:headerReference w:type="default" r:id="rId273"/>
          <w:footerReference w:type="default" r:id="rId274"/>
          <w:pgSz w:w="10060" w:h="12930"/>
          <w:pgMar w:top="875" w:right="995" w:bottom="831" w:left="819" w:header="552" w:footer="562" w:gutter="0"/>
        </w:sectPr>
        <w:rPr>
          <w:sz w:val="21"/>
          <w:szCs w:val="21"/>
        </w:rPr>
      </w:pPr>
    </w:p>
    <w:p>
      <w:pPr>
        <w:spacing w:before="267" w:line="222" w:lineRule="auto"/>
        <w:jc w:val="right"/>
        <w:rPr>
          <w:rFonts w:ascii="FangSong" w:hAnsi="FangSong" w:eastAsia="FangSong" w:cs="FangSong"/>
          <w:sz w:val="21"/>
          <w:szCs w:val="21"/>
        </w:rPr>
      </w:pPr>
      <w:bookmarkStart w:name="bookmark311" w:id="161"/>
      <w:bookmarkEnd w:id="161"/>
      <w:r>
        <w:rPr>
          <w:rFonts w:ascii="FangSong" w:hAnsi="FangSong" w:eastAsia="FangSong" w:cs="FangSong"/>
          <w:sz w:val="21"/>
          <w:szCs w:val="21"/>
          <w:spacing w:val="-11"/>
        </w:rPr>
        <w:t>第5章</w:t>
      </w:r>
      <w:r>
        <w:rPr>
          <w:rFonts w:ascii="FangSong" w:hAnsi="FangSong" w:eastAsia="FangSong" w:cs="FangSong"/>
          <w:sz w:val="21"/>
          <w:szCs w:val="21"/>
          <w:spacing w:val="106"/>
        </w:rPr>
        <w:t xml:space="preserve"> </w:t>
      </w:r>
      <w:r>
        <w:rPr>
          <w:rFonts w:ascii="FangSong" w:hAnsi="FangSong" w:eastAsia="FangSong" w:cs="FangSong"/>
          <w:sz w:val="21"/>
          <w:szCs w:val="21"/>
          <w:spacing w:val="-11"/>
        </w:rPr>
        <w:t>黑色盒子：打着手电抓虫子</w:t>
      </w:r>
    </w:p>
    <w:p>
      <w:pPr>
        <w:spacing w:line="332" w:lineRule="auto"/>
        <w:rPr>
          <w:rFonts w:ascii="Arial"/>
          <w:sz w:val="21"/>
        </w:rPr>
      </w:pPr>
      <w:r/>
    </w:p>
    <w:p>
      <w:pPr>
        <w:spacing w:line="333" w:lineRule="auto"/>
        <w:rPr>
          <w:rFonts w:ascii="Arial"/>
          <w:sz w:val="21"/>
        </w:rPr>
      </w:pPr>
      <w:r/>
    </w:p>
    <w:p>
      <w:pPr>
        <w:pStyle w:val="BodyText"/>
        <w:spacing w:before="68" w:line="219" w:lineRule="auto"/>
        <w:rPr>
          <w:sz w:val="21"/>
          <w:szCs w:val="21"/>
        </w:rPr>
      </w:pPr>
      <w:r>
        <w:rPr>
          <w:sz w:val="21"/>
          <w:szCs w:val="21"/>
        </w:rPr>
        <w:t>会发现实际结果与期望不一致。”</w:t>
      </w:r>
    </w:p>
    <w:p>
      <w:pPr>
        <w:pStyle w:val="BodyText"/>
        <w:ind w:right="19" w:firstLine="419"/>
        <w:spacing w:before="171" w:line="282" w:lineRule="auto"/>
        <w:jc w:val="both"/>
        <w:rPr>
          <w:sz w:val="21"/>
          <w:szCs w:val="21"/>
        </w:rPr>
      </w:pPr>
      <w:r>
        <w:rPr>
          <w:sz w:val="21"/>
          <w:szCs w:val="21"/>
          <w:spacing w:val="14"/>
        </w:rPr>
        <w:t>为什么会出现这种状况呢?贺晨告诉小艾，出现这种情况的可能性是比较多的，</w:t>
      </w:r>
      <w:r>
        <w:rPr>
          <w:sz w:val="21"/>
          <w:szCs w:val="21"/>
          <w:spacing w:val="9"/>
        </w:rPr>
        <w:t xml:space="preserve"> </w:t>
      </w:r>
      <w:r>
        <w:rPr>
          <w:sz w:val="21"/>
          <w:szCs w:val="21"/>
          <w:spacing w:val="12"/>
        </w:rPr>
        <w:t>例如产品在数据库中被删除后，同步机制没有做好，或者有些网店采用的搜索机制比</w:t>
      </w:r>
      <w:r>
        <w:rPr>
          <w:sz w:val="21"/>
          <w:szCs w:val="21"/>
          <w:spacing w:val="8"/>
        </w:rPr>
        <w:t xml:space="preserve"> </w:t>
      </w:r>
      <w:r>
        <w:rPr>
          <w:sz w:val="21"/>
          <w:szCs w:val="21"/>
          <w:spacing w:val="7"/>
        </w:rPr>
        <w:t>较复杂，在搜索产品的时候不是直接去数据库读取，而是使用缓冲技术，如</w:t>
      </w:r>
      <w:r>
        <w:rPr>
          <w:sz w:val="21"/>
          <w:szCs w:val="21"/>
          <w:spacing w:val="-50"/>
        </w:rPr>
        <w:t xml:space="preserve"> </w:t>
      </w:r>
      <w:r>
        <w:rPr>
          <w:rFonts w:ascii="Times New Roman" w:hAnsi="Times New Roman" w:eastAsia="Times New Roman" w:cs="Times New Roman"/>
          <w:sz w:val="21"/>
          <w:szCs w:val="21"/>
        </w:rPr>
        <w:t>cache</w:t>
      </w:r>
      <w:r>
        <w:rPr>
          <w:rFonts w:ascii="Times New Roman" w:hAnsi="Times New Roman" w:eastAsia="Times New Roman" w:cs="Times New Roman"/>
          <w:sz w:val="21"/>
          <w:szCs w:val="21"/>
          <w:spacing w:val="38"/>
        </w:rPr>
        <w:t xml:space="preserve"> </w:t>
      </w:r>
      <w:r>
        <w:rPr>
          <w:sz w:val="21"/>
          <w:szCs w:val="21"/>
          <w:spacing w:val="7"/>
        </w:rPr>
        <w:t>技术</w:t>
      </w:r>
      <w:r>
        <w:rPr>
          <w:sz w:val="21"/>
          <w:szCs w:val="21"/>
        </w:rPr>
        <w:t xml:space="preserve"> </w:t>
      </w:r>
      <w:r>
        <w:rPr>
          <w:sz w:val="21"/>
          <w:szCs w:val="21"/>
          <w:spacing w:val="12"/>
        </w:rPr>
        <w:t>等，这些都会导致上述问题的出现。小艾听了贺晨分析，才理解了问题的根源及“合</w:t>
      </w:r>
      <w:r>
        <w:rPr>
          <w:sz w:val="21"/>
          <w:szCs w:val="21"/>
          <w:spacing w:val="3"/>
        </w:rPr>
        <w:t xml:space="preserve"> </w:t>
      </w:r>
      <w:r>
        <w:rPr>
          <w:sz w:val="21"/>
          <w:szCs w:val="21"/>
          <w:spacing w:val="11"/>
        </w:rPr>
        <w:t>而治之”的必要性，这些小虫子真够狡猾的!贺晨告诉小艾，除了这种的跨模块/解决</w:t>
      </w:r>
      <w:r>
        <w:rPr>
          <w:sz w:val="21"/>
          <w:szCs w:val="21"/>
          <w:spacing w:val="9"/>
        </w:rPr>
        <w:t xml:space="preserve"> </w:t>
      </w:r>
      <w:r>
        <w:rPr>
          <w:sz w:val="21"/>
          <w:szCs w:val="21"/>
          <w:spacing w:val="9"/>
        </w:rPr>
        <w:t>方案功能测试之外，在大型</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EE</w:t>
      </w:r>
      <w:r>
        <w:rPr>
          <w:sz w:val="21"/>
          <w:szCs w:val="21"/>
          <w:spacing w:val="9"/>
        </w:rPr>
        <w:t>的应用中，还经常有下面两种“对黑盒子的全方位</w:t>
      </w:r>
      <w:r>
        <w:rPr>
          <w:sz w:val="21"/>
          <w:szCs w:val="21"/>
          <w:spacing w:val="18"/>
        </w:rPr>
        <w:t xml:space="preserve"> </w:t>
      </w:r>
      <w:r>
        <w:rPr>
          <w:sz w:val="21"/>
          <w:szCs w:val="21"/>
          <w:spacing w:val="3"/>
        </w:rPr>
        <w:t>照明”的测试：</w:t>
      </w:r>
    </w:p>
    <w:p>
      <w:pPr>
        <w:pStyle w:val="BodyText"/>
        <w:ind w:right="23" w:firstLine="419"/>
        <w:spacing w:before="114" w:line="267" w:lineRule="auto"/>
        <w:rPr>
          <w:sz w:val="21"/>
          <w:szCs w:val="21"/>
        </w:rPr>
      </w:pPr>
      <w:r>
        <w:rPr>
          <w:sz w:val="21"/>
          <w:szCs w:val="21"/>
          <w:spacing w:val="3"/>
        </w:rPr>
        <w:t>(1)有的产品的是基于模块化开发，或者本身就是由若干个小的产品组成的。每个模</w:t>
      </w:r>
      <w:r>
        <w:rPr>
          <w:sz w:val="21"/>
          <w:szCs w:val="21"/>
          <w:spacing w:val="18"/>
        </w:rPr>
        <w:t xml:space="preserve"> </w:t>
      </w:r>
      <w:r>
        <w:rPr>
          <w:sz w:val="21"/>
          <w:szCs w:val="21"/>
          <w:spacing w:val="3"/>
        </w:rPr>
        <w:t>块/小产品开发完成之后，进入统一的集成开发阶段，这时候的测试也是一种常见的“合</w:t>
      </w:r>
      <w:r>
        <w:rPr>
          <w:sz w:val="21"/>
          <w:szCs w:val="21"/>
          <w:spacing w:val="15"/>
        </w:rPr>
        <w:t xml:space="preserve"> </w:t>
      </w:r>
      <w:r>
        <w:rPr>
          <w:sz w:val="21"/>
          <w:szCs w:val="21"/>
          <w:spacing w:val="-2"/>
        </w:rPr>
        <w:t>而治之”的例子。</w:t>
      </w:r>
    </w:p>
    <w:p>
      <w:pPr>
        <w:pStyle w:val="BodyText"/>
        <w:ind w:right="22" w:firstLine="419"/>
        <w:spacing w:before="168" w:line="266" w:lineRule="auto"/>
        <w:rPr>
          <w:sz w:val="21"/>
          <w:szCs w:val="21"/>
        </w:rPr>
      </w:pPr>
      <w:r>
        <w:rPr>
          <w:sz w:val="21"/>
          <w:szCs w:val="21"/>
          <w:spacing w:val="4"/>
        </w:rPr>
        <w:t>(2)不同产品间的集成。在有些应用开发中</w:t>
      </w:r>
      <w:r>
        <w:rPr>
          <w:sz w:val="21"/>
          <w:szCs w:val="21"/>
          <w:spacing w:val="3"/>
        </w:rPr>
        <w:t>，存在着很多产品的集成，取长补短，完</w:t>
      </w:r>
      <w:r>
        <w:rPr>
          <w:sz w:val="21"/>
          <w:szCs w:val="21"/>
        </w:rPr>
        <w:t xml:space="preserve"> </w:t>
      </w:r>
      <w:r>
        <w:rPr>
          <w:sz w:val="21"/>
          <w:szCs w:val="21"/>
          <w:spacing w:val="1"/>
        </w:rPr>
        <w:t>成真正的用户商业流程。比如一个电子商务的产品，会与仓储管理</w:t>
      </w:r>
      <w:r>
        <w:rPr>
          <w:sz w:val="21"/>
          <w:szCs w:val="21"/>
        </w:rPr>
        <w:t>系统的产品集成，进而 </w:t>
      </w:r>
      <w:r>
        <w:rPr>
          <w:sz w:val="21"/>
          <w:szCs w:val="21"/>
          <w:spacing w:val="1"/>
        </w:rPr>
        <w:t>完成统一的电子商务流程。在这样的应用开发场景中，需要</w:t>
      </w:r>
      <w:r>
        <w:rPr>
          <w:sz w:val="21"/>
          <w:szCs w:val="21"/>
        </w:rPr>
        <w:t>做充分的产品集成测试，以保 </w:t>
      </w:r>
      <w:r>
        <w:rPr>
          <w:sz w:val="21"/>
          <w:szCs w:val="21"/>
        </w:rPr>
        <w:t>证功能、性能等的可靠性。</w:t>
      </w:r>
    </w:p>
    <w:p>
      <w:pPr>
        <w:pStyle w:val="BodyText"/>
        <w:ind w:right="15" w:firstLine="419"/>
        <w:spacing w:before="211" w:line="283" w:lineRule="auto"/>
        <w:rPr>
          <w:sz w:val="21"/>
          <w:szCs w:val="21"/>
        </w:rPr>
      </w:pPr>
      <w:r>
        <w:rPr>
          <w:sz w:val="21"/>
          <w:szCs w:val="21"/>
          <w:spacing w:val="1"/>
        </w:rPr>
        <w:t>无论哪种情况，都要充分理解实际的商业需求和流程，进而定义完备而准确的功</w:t>
      </w:r>
      <w:r>
        <w:rPr>
          <w:sz w:val="21"/>
          <w:szCs w:val="21"/>
        </w:rPr>
        <w:t>能测 </w:t>
      </w:r>
      <w:r>
        <w:rPr>
          <w:sz w:val="21"/>
          <w:szCs w:val="21"/>
        </w:rPr>
        <w:t>试场景和测试用例，做到对黑盒子完全照明，让小虫子真的无路可逃。</w:t>
      </w:r>
    </w:p>
    <w:p>
      <w:pPr>
        <w:spacing w:line="281" w:lineRule="auto"/>
        <w:rPr>
          <w:rFonts w:ascii="Arial"/>
          <w:sz w:val="21"/>
        </w:rPr>
      </w:pPr>
      <w:r/>
    </w:p>
    <w:p>
      <w:pPr>
        <w:ind w:left="222"/>
        <w:spacing w:before="69" w:line="222" w:lineRule="auto"/>
        <w:outlineLvl w:val="2"/>
        <w:rPr>
          <w:rFonts w:ascii="SimHei" w:hAnsi="SimHei" w:eastAsia="SimHei" w:cs="SimHei"/>
          <w:sz w:val="21"/>
          <w:szCs w:val="21"/>
        </w:rPr>
      </w:pPr>
      <w:bookmarkStart w:name="bookmark86" w:id="162"/>
      <w:bookmarkEnd w:id="162"/>
      <w:r>
        <w:rPr>
          <w:rFonts w:ascii="SimHei" w:hAnsi="SimHei" w:eastAsia="SimHei" w:cs="SimHei"/>
          <w:sz w:val="21"/>
          <w:szCs w:val="21"/>
          <w:b/>
          <w:bCs/>
          <w:u w:val="single" w:color="auto"/>
          <w:spacing w:val="12"/>
        </w:rPr>
        <w:t>5.3.2</w:t>
      </w:r>
      <w:r>
        <w:rPr>
          <w:rFonts w:ascii="SimHei" w:hAnsi="SimHei" w:eastAsia="SimHei" w:cs="SimHei"/>
          <w:sz w:val="21"/>
          <w:szCs w:val="21"/>
          <w:u w:val="single" w:color="auto"/>
          <w:spacing w:val="51"/>
        </w:rPr>
        <w:t xml:space="preserve">  </w:t>
      </w:r>
      <w:r>
        <w:rPr>
          <w:rFonts w:ascii="SimHei" w:hAnsi="SimHei" w:eastAsia="SimHei" w:cs="SimHei"/>
          <w:sz w:val="21"/>
          <w:szCs w:val="21"/>
          <w:b/>
          <w:bCs/>
          <w:u w:val="single" w:color="auto"/>
          <w:spacing w:val="12"/>
        </w:rPr>
        <w:t>手记</w:t>
      </w:r>
      <w:r>
        <w:rPr>
          <w:rFonts w:ascii="SimHei" w:hAnsi="SimHei" w:eastAsia="SimHei" w:cs="SimHei"/>
          <w:sz w:val="21"/>
          <w:szCs w:val="21"/>
          <w:u w:val="single" w:color="auto"/>
          <w:spacing w:val="-76"/>
        </w:rPr>
        <w:t xml:space="preserve"> </w:t>
      </w:r>
      <w:r>
        <w:rPr>
          <w:rFonts w:ascii="SimHei" w:hAnsi="SimHei" w:eastAsia="SimHei" w:cs="SimHei"/>
          <w:sz w:val="21"/>
          <w:szCs w:val="21"/>
          <w:b/>
          <w:bCs/>
          <w:u w:val="single" w:color="auto"/>
          <w:spacing w:val="12"/>
        </w:rPr>
        <w:t>—</w:t>
      </w:r>
      <w:r>
        <w:rPr>
          <w:rFonts w:ascii="SimHei" w:hAnsi="SimHei" w:eastAsia="SimHei" w:cs="SimHei"/>
          <w:sz w:val="21"/>
          <w:szCs w:val="21"/>
          <w:u w:val="single" w:color="auto"/>
          <w:spacing w:val="-78"/>
        </w:rPr>
        <w:t xml:space="preserve"> </w:t>
      </w:r>
      <w:r>
        <w:rPr>
          <w:rFonts w:ascii="SimHei" w:hAnsi="SimHei" w:eastAsia="SimHei" w:cs="SimHei"/>
          <w:sz w:val="21"/>
          <w:szCs w:val="21"/>
          <w:b/>
          <w:bCs/>
          <w:u w:val="single" w:color="auto"/>
          <w:spacing w:val="12"/>
        </w:rPr>
        <w:t>—</w:t>
      </w:r>
      <w:r>
        <w:rPr>
          <w:rFonts w:ascii="SimHei" w:hAnsi="SimHei" w:eastAsia="SimHei" w:cs="SimHei"/>
          <w:sz w:val="21"/>
          <w:szCs w:val="21"/>
          <w:u w:val="single" w:color="auto"/>
          <w:spacing w:val="-70"/>
        </w:rPr>
        <w:t xml:space="preserve"> </w:t>
      </w:r>
      <w:r>
        <w:rPr>
          <w:rFonts w:ascii="SimHei" w:hAnsi="SimHei" w:eastAsia="SimHei" w:cs="SimHei"/>
          <w:sz w:val="21"/>
          <w:szCs w:val="21"/>
          <w:b/>
          <w:bCs/>
          <w:u w:val="single" w:color="auto"/>
          <w:spacing w:val="12"/>
        </w:rPr>
        <w:t>策略高手</w:t>
      </w:r>
    </w:p>
    <w:p>
      <w:pPr>
        <w:pStyle w:val="BodyText"/>
        <w:ind w:right="16" w:firstLine="419"/>
        <w:spacing w:before="252" w:line="282" w:lineRule="auto"/>
        <w:jc w:val="both"/>
        <w:rPr>
          <w:sz w:val="21"/>
          <w:szCs w:val="21"/>
        </w:rPr>
      </w:pPr>
      <w:r>
        <w:rPr>
          <w:sz w:val="21"/>
          <w:szCs w:val="21"/>
          <w:spacing w:val="1"/>
        </w:rPr>
        <w:t>通过这段时间对功能测试项目的完整参与，小艾不仅积累了丰富的执行经</w:t>
      </w:r>
      <w:r>
        <w:rPr>
          <w:sz w:val="21"/>
          <w:szCs w:val="21"/>
        </w:rPr>
        <w:t>验和各种功 </w:t>
      </w:r>
      <w:r>
        <w:rPr>
          <w:sz w:val="21"/>
          <w:szCs w:val="21"/>
          <w:spacing w:val="1"/>
        </w:rPr>
        <w:t>能测试技能，同时在贺晨的帮助和自己的努力下，对功能测试的测试策略有了比</w:t>
      </w:r>
      <w:r>
        <w:rPr>
          <w:sz w:val="21"/>
          <w:szCs w:val="21"/>
        </w:rPr>
        <w:t>较深刻的 </w:t>
      </w:r>
      <w:r>
        <w:rPr>
          <w:sz w:val="21"/>
          <w:szCs w:val="21"/>
        </w:rPr>
        <w:t>体会。小艾总结出了以下的一些功能测试策</w:t>
      </w:r>
      <w:r>
        <w:rPr>
          <w:sz w:val="21"/>
          <w:szCs w:val="21"/>
          <w:spacing w:val="-1"/>
        </w:rPr>
        <w:t>略要点：</w:t>
      </w:r>
    </w:p>
    <w:p>
      <w:pPr>
        <w:pStyle w:val="BodyText"/>
        <w:ind w:left="422"/>
        <w:spacing w:before="292" w:line="221" w:lineRule="auto"/>
        <w:rPr>
          <w:rFonts w:ascii="SimHei" w:hAnsi="SimHei" w:eastAsia="SimHei" w:cs="SimHei"/>
          <w:sz w:val="21"/>
          <w:szCs w:val="21"/>
        </w:rPr>
      </w:pPr>
      <w:r>
        <w:rPr>
          <w:sz w:val="21"/>
          <w:szCs w:val="21"/>
          <w:b/>
          <w:bCs/>
          <w:spacing w:val="-1"/>
        </w:rPr>
        <w:t>1.</w:t>
      </w:r>
      <w:r>
        <w:rPr>
          <w:sz w:val="21"/>
          <w:szCs w:val="21"/>
          <w:spacing w:val="19"/>
        </w:rPr>
        <w:t xml:space="preserve"> </w:t>
      </w:r>
      <w:r>
        <w:rPr>
          <w:rFonts w:ascii="SimHei" w:hAnsi="SimHei" w:eastAsia="SimHei" w:cs="SimHei"/>
          <w:sz w:val="21"/>
          <w:szCs w:val="21"/>
          <w:b/>
          <w:bCs/>
          <w:spacing w:val="-1"/>
        </w:rPr>
        <w:t>功能测试范围</w:t>
      </w:r>
    </w:p>
    <w:p>
      <w:pPr>
        <w:pStyle w:val="BodyText"/>
        <w:ind w:right="7" w:firstLine="419"/>
        <w:spacing w:before="202" w:line="273" w:lineRule="auto"/>
        <w:jc w:val="both"/>
        <w:rPr>
          <w:sz w:val="21"/>
          <w:szCs w:val="21"/>
        </w:rPr>
      </w:pPr>
      <w:r>
        <w:rPr>
          <w:sz w:val="21"/>
          <w:szCs w:val="21"/>
          <w:spacing w:val="4"/>
        </w:rPr>
        <w:t>大型的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4"/>
        </w:rPr>
        <w:t xml:space="preserve"> </w:t>
      </w:r>
      <w:r>
        <w:rPr>
          <w:sz w:val="21"/>
          <w:szCs w:val="21"/>
          <w:spacing w:val="4"/>
        </w:rPr>
        <w:t>应用涉及的开发技术、展现层次都不尽相同，比如有基于</w:t>
      </w:r>
      <w:r>
        <w:rPr>
          <w:rFonts w:ascii="Times New Roman" w:hAnsi="Times New Roman" w:eastAsia="Times New Roman" w:cs="Times New Roman"/>
          <w:sz w:val="21"/>
          <w:szCs w:val="21"/>
        </w:rPr>
        <w:t>Web</w:t>
      </w:r>
      <w:r>
        <w:rPr>
          <w:sz w:val="21"/>
          <w:szCs w:val="21"/>
          <w:spacing w:val="4"/>
        </w:rPr>
        <w:t>的应用</w:t>
      </w:r>
      <w:r>
        <w:rPr>
          <w:sz w:val="21"/>
          <w:szCs w:val="21"/>
        </w:rPr>
        <w:t xml:space="preserve"> </w:t>
      </w:r>
      <w:r>
        <w:rPr>
          <w:sz w:val="21"/>
          <w:szCs w:val="21"/>
          <w:spacing w:val="4"/>
        </w:rPr>
        <w:t>和展示，基于</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9"/>
          <w:w w:val="101"/>
        </w:rPr>
        <w:t xml:space="preserve"> </w:t>
      </w:r>
      <w:r>
        <w:rPr>
          <w:sz w:val="21"/>
          <w:szCs w:val="21"/>
          <w:spacing w:val="4"/>
        </w:rPr>
        <w:t>的应用和展示，基于服务的</w:t>
      </w:r>
      <w:r>
        <w:rPr>
          <w:rFonts w:ascii="Times New Roman" w:hAnsi="Times New Roman" w:eastAsia="Times New Roman" w:cs="Times New Roman"/>
          <w:sz w:val="21"/>
          <w:szCs w:val="21"/>
        </w:rPr>
        <w:t>SOA</w:t>
      </w:r>
      <w:r>
        <w:rPr>
          <w:rFonts w:ascii="Times New Roman" w:hAnsi="Times New Roman" w:eastAsia="Times New Roman" w:cs="Times New Roman"/>
          <w:sz w:val="21"/>
          <w:szCs w:val="21"/>
          <w:spacing w:val="20"/>
          <w:w w:val="101"/>
        </w:rPr>
        <w:t xml:space="preserve"> </w:t>
      </w:r>
      <w:r>
        <w:rPr>
          <w:sz w:val="21"/>
          <w:szCs w:val="21"/>
          <w:spacing w:val="4"/>
        </w:rPr>
        <w:t>框架，命令行相关的功能</w:t>
      </w:r>
      <w:r>
        <w:rPr>
          <w:sz w:val="21"/>
          <w:szCs w:val="21"/>
          <w:spacing w:val="3"/>
        </w:rPr>
        <w:t>等。在定义</w:t>
      </w:r>
      <w:r>
        <w:rPr>
          <w:sz w:val="21"/>
          <w:szCs w:val="21"/>
        </w:rPr>
        <w:t xml:space="preserve"> </w:t>
      </w:r>
      <w:r>
        <w:rPr>
          <w:sz w:val="21"/>
          <w:szCs w:val="21"/>
        </w:rPr>
        <w:t>功能测试范围的时候，要兼顾功能测试的各个不同层面，比如要兼顾界面测试</w:t>
      </w:r>
      <w:r>
        <w:rPr>
          <w:rFonts w:ascii="Times New Roman" w:hAnsi="Times New Roman" w:eastAsia="Times New Roman" w:cs="Times New Roman"/>
          <w:sz w:val="21"/>
          <w:szCs w:val="21"/>
        </w:rPr>
        <w:t>(UI   testin</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rPr>
        <w:t xml:space="preserve"> </w:t>
      </w:r>
      <w:r>
        <w:rPr>
          <w:sz w:val="21"/>
          <w:szCs w:val="21"/>
          <w:spacing w:val="3"/>
        </w:rPr>
        <w:t>与命令行相关(内部命令、方法之间的数据和消息传输的测试</w:t>
      </w:r>
      <w:r>
        <w:rPr>
          <w:sz w:val="21"/>
          <w:szCs w:val="21"/>
          <w:spacing w:val="2"/>
        </w:rPr>
        <w:t>，也就是</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
        </w:rPr>
        <w:t xml:space="preserve"> </w:t>
      </w:r>
      <w:r>
        <w:rPr>
          <w:sz w:val="21"/>
          <w:szCs w:val="21"/>
          <w:spacing w:val="2"/>
        </w:rPr>
        <w:t>或者</w:t>
      </w:r>
      <w:r>
        <w:rPr>
          <w:rFonts w:ascii="Times New Roman" w:hAnsi="Times New Roman" w:eastAsia="Times New Roman" w:cs="Times New Roman"/>
          <w:sz w:val="21"/>
          <w:szCs w:val="21"/>
        </w:rPr>
        <w:t>Command  </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18"/>
        </w:rPr>
        <w:t xml:space="preserve"> </w:t>
      </w:r>
      <w:r>
        <w:rPr>
          <w:sz w:val="21"/>
          <w:szCs w:val="21"/>
          <w:spacing w:val="6"/>
        </w:rPr>
        <w:t>的测试)的测试用例的比例关系。</w:t>
      </w:r>
    </w:p>
    <w:p>
      <w:pPr>
        <w:spacing w:line="273" w:lineRule="auto"/>
        <w:sectPr>
          <w:headerReference w:type="default" r:id="rId6"/>
          <w:footerReference w:type="default" r:id="rId275"/>
          <w:pgSz w:w="10060" w:h="12930"/>
          <w:pgMar w:top="400" w:right="937" w:bottom="730" w:left="880" w:header="0" w:footer="457" w:gutter="0"/>
        </w:sectPr>
        <w:rPr>
          <w:sz w:val="21"/>
          <w:szCs w:val="21"/>
        </w:rPr>
      </w:pPr>
    </w:p>
    <w:p>
      <w:pPr>
        <w:spacing w:line="318" w:lineRule="auto"/>
        <w:rPr>
          <w:rFonts w:ascii="Arial"/>
          <w:sz w:val="21"/>
        </w:rPr>
      </w:pPr>
      <w:r/>
    </w:p>
    <w:p>
      <w:pPr>
        <w:spacing w:line="318" w:lineRule="auto"/>
        <w:rPr>
          <w:rFonts w:ascii="Arial"/>
          <w:sz w:val="21"/>
        </w:rPr>
      </w:pPr>
      <w:r/>
    </w:p>
    <w:p>
      <w:pPr>
        <w:pStyle w:val="BodyText"/>
        <w:ind w:left="412"/>
        <w:spacing w:before="68" w:line="221" w:lineRule="auto"/>
        <w:rPr>
          <w:rFonts w:ascii="SimHei" w:hAnsi="SimHei" w:eastAsia="SimHei" w:cs="SimHei"/>
          <w:sz w:val="21"/>
          <w:szCs w:val="21"/>
        </w:rPr>
      </w:pPr>
      <w:bookmarkStart w:name="bookmark312" w:id="163"/>
      <w:bookmarkEnd w:id="163"/>
      <w:r>
        <w:rPr>
          <w:sz w:val="21"/>
          <w:szCs w:val="21"/>
          <w:b/>
          <w:bCs/>
          <w:spacing w:val="-2"/>
        </w:rPr>
        <w:t>2.</w:t>
      </w:r>
      <w:r>
        <w:rPr>
          <w:sz w:val="21"/>
          <w:szCs w:val="21"/>
          <w:spacing w:val="46"/>
        </w:rPr>
        <w:t xml:space="preserve"> </w:t>
      </w:r>
      <w:r>
        <w:rPr>
          <w:rFonts w:ascii="SimHei" w:hAnsi="SimHei" w:eastAsia="SimHei" w:cs="SimHei"/>
          <w:sz w:val="21"/>
          <w:szCs w:val="21"/>
          <w:b/>
          <w:bCs/>
          <w:spacing w:val="-2"/>
        </w:rPr>
        <w:t>与其他测试类型的关系</w:t>
      </w:r>
    </w:p>
    <w:p>
      <w:pPr>
        <w:pStyle w:val="BodyText"/>
        <w:ind w:firstLine="409"/>
        <w:spacing w:before="202" w:line="273" w:lineRule="auto"/>
        <w:jc w:val="both"/>
        <w:rPr>
          <w:sz w:val="21"/>
          <w:szCs w:val="21"/>
        </w:rPr>
      </w:pPr>
      <w:r>
        <w:rPr>
          <w:sz w:val="21"/>
          <w:szCs w:val="21"/>
          <w:spacing w:val="-2"/>
        </w:rPr>
        <w:t>一个大型产品的测试都是很复杂的，会涉及不同的测试类型。在</w:t>
      </w:r>
      <w:r>
        <w:rPr>
          <w:sz w:val="21"/>
          <w:szCs w:val="21"/>
          <w:spacing w:val="-3"/>
        </w:rPr>
        <w:t>考虑功能测试的时候，</w:t>
      </w:r>
      <w:r>
        <w:rPr>
          <w:sz w:val="21"/>
          <w:szCs w:val="21"/>
        </w:rPr>
        <w:t xml:space="preserve"> </w:t>
      </w:r>
      <w:r>
        <w:rPr>
          <w:sz w:val="21"/>
          <w:szCs w:val="21"/>
          <w:spacing w:val="1"/>
        </w:rPr>
        <w:t>一定要考虑到和其他测试类型的交叉与依赖关系，比如功能测试中一个模块或者解决方案</w:t>
      </w:r>
      <w:r>
        <w:rPr>
          <w:sz w:val="21"/>
          <w:szCs w:val="21"/>
        </w:rPr>
        <w:t xml:space="preserve"> </w:t>
      </w:r>
      <w:r>
        <w:rPr>
          <w:sz w:val="21"/>
          <w:szCs w:val="21"/>
          <w:spacing w:val="1"/>
        </w:rPr>
        <w:t>的被选为可用性回归测试</w:t>
      </w:r>
      <w:r>
        <w:rPr>
          <w:sz w:val="21"/>
          <w:szCs w:val="21"/>
          <w:spacing w:val="-4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Sanity</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regression</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testing</w:t>
      </w:r>
      <w:r>
        <w:rPr>
          <w:rFonts w:ascii="Times New Roman" w:hAnsi="Times New Roman" w:eastAsia="Times New Roman" w:cs="Times New Roman"/>
          <w:sz w:val="21"/>
          <w:szCs w:val="21"/>
          <w:spacing w:val="1"/>
        </w:rPr>
        <w:t>) </w:t>
      </w:r>
      <w:r>
        <w:rPr>
          <w:sz w:val="21"/>
          <w:szCs w:val="21"/>
          <w:spacing w:val="1"/>
        </w:rPr>
        <w:t>的功能测试用例，其是否能够顺利通</w:t>
      </w:r>
      <w:r>
        <w:rPr>
          <w:sz w:val="21"/>
          <w:szCs w:val="21"/>
        </w:rPr>
        <w:t xml:space="preserve">  </w:t>
      </w:r>
      <w:r>
        <w:rPr>
          <w:sz w:val="21"/>
          <w:szCs w:val="21"/>
        </w:rPr>
        <w:t>过测试，往往是性能测试开始的标志。还有，从测试环境的选择考虑，除了要在纯粹的运</w:t>
      </w:r>
      <w:r>
        <w:rPr>
          <w:sz w:val="21"/>
          <w:szCs w:val="21"/>
          <w:spacing w:val="8"/>
        </w:rPr>
        <w:t xml:space="preserve">  </w:t>
      </w:r>
      <w:r>
        <w:rPr>
          <w:sz w:val="21"/>
          <w:szCs w:val="21"/>
          <w:spacing w:val="1"/>
        </w:rPr>
        <w:t>行时环境去测试产品功能外，还要考虑在客户化的环境及移植后的环境去测试产品功能，</w:t>
      </w:r>
      <w:r>
        <w:rPr>
          <w:sz w:val="21"/>
          <w:szCs w:val="21"/>
          <w:spacing w:val="14"/>
        </w:rPr>
        <w:t xml:space="preserve"> </w:t>
      </w:r>
      <w:r>
        <w:rPr>
          <w:sz w:val="21"/>
          <w:szCs w:val="21"/>
        </w:rPr>
        <w:t>以保证在这些环境里原有的或者新开发的功能能</w:t>
      </w:r>
      <w:r>
        <w:rPr>
          <w:sz w:val="21"/>
          <w:szCs w:val="21"/>
          <w:spacing w:val="-1"/>
        </w:rPr>
        <w:t>够正常运行。</w:t>
      </w:r>
    </w:p>
    <w:p>
      <w:pPr>
        <w:pStyle w:val="BodyText"/>
        <w:ind w:left="412"/>
        <w:spacing w:before="293" w:line="221" w:lineRule="auto"/>
        <w:rPr>
          <w:rFonts w:ascii="SimHei" w:hAnsi="SimHei" w:eastAsia="SimHei" w:cs="SimHei"/>
          <w:sz w:val="21"/>
          <w:szCs w:val="21"/>
        </w:rPr>
      </w:pPr>
      <w:r>
        <w:rPr>
          <w:sz w:val="21"/>
          <w:szCs w:val="21"/>
          <w:b/>
          <w:bCs/>
        </w:rPr>
        <w:t>3.</w:t>
      </w:r>
      <w:r>
        <w:rPr>
          <w:sz w:val="21"/>
          <w:szCs w:val="21"/>
        </w:rPr>
        <w:t xml:space="preserve"> </w:t>
      </w:r>
      <w:r>
        <w:rPr>
          <w:rFonts w:ascii="SimHei" w:hAnsi="SimHei" w:eastAsia="SimHei" w:cs="SimHei"/>
          <w:sz w:val="21"/>
          <w:szCs w:val="21"/>
          <w:b/>
          <w:bCs/>
        </w:rPr>
        <w:t>测试覆盖率和测试效率</w:t>
      </w:r>
    </w:p>
    <w:p>
      <w:pPr>
        <w:pStyle w:val="BodyText"/>
        <w:ind w:right="71" w:firstLine="409"/>
        <w:spacing w:before="200" w:line="273" w:lineRule="auto"/>
        <w:jc w:val="both"/>
        <w:rPr>
          <w:sz w:val="21"/>
          <w:szCs w:val="21"/>
        </w:rPr>
      </w:pPr>
      <w:r>
        <w:rPr>
          <w:sz w:val="21"/>
          <w:szCs w:val="21"/>
          <w:spacing w:val="1"/>
        </w:rPr>
        <w:t>从功能测试的目的来说，一方面要保证测试的完整性，达到最大</w:t>
      </w:r>
      <w:r>
        <w:rPr>
          <w:sz w:val="21"/>
          <w:szCs w:val="21"/>
        </w:rPr>
        <w:t>的测试覆盖率，覆盖 </w:t>
      </w:r>
      <w:r>
        <w:rPr>
          <w:sz w:val="21"/>
          <w:szCs w:val="21"/>
          <w:spacing w:val="6"/>
        </w:rPr>
        <w:t>到所有的功能点；另一方面，从实际项目开发的角度看，做到100%的没有任何</w:t>
      </w:r>
      <w:r>
        <w:rPr>
          <w:sz w:val="21"/>
          <w:szCs w:val="21"/>
          <w:spacing w:val="5"/>
        </w:rPr>
        <w:t>缺陷的测</w:t>
      </w:r>
      <w:r>
        <w:rPr>
          <w:sz w:val="21"/>
          <w:szCs w:val="21"/>
        </w:rPr>
        <w:t xml:space="preserve"> </w:t>
      </w:r>
      <w:r>
        <w:rPr>
          <w:sz w:val="21"/>
          <w:szCs w:val="21"/>
          <w:spacing w:val="1"/>
        </w:rPr>
        <w:t>试是不可能的，除了技术层面的原因，测试资源是最大的限制，因此要充分考虑测试</w:t>
      </w:r>
      <w:r>
        <w:rPr>
          <w:sz w:val="21"/>
          <w:szCs w:val="21"/>
        </w:rPr>
        <w:t>的效 </w:t>
      </w:r>
      <w:r>
        <w:rPr>
          <w:sz w:val="21"/>
          <w:szCs w:val="21"/>
          <w:spacing w:val="1"/>
        </w:rPr>
        <w:t>率。因而从测试策略上就要兼顾测试覆盖率和测</w:t>
      </w:r>
      <w:r>
        <w:rPr>
          <w:sz w:val="21"/>
          <w:szCs w:val="21"/>
        </w:rPr>
        <w:t>试效率，比如通过合理定义回归测试的比 </w:t>
      </w:r>
      <w:r>
        <w:rPr>
          <w:sz w:val="21"/>
          <w:szCs w:val="21"/>
          <w:spacing w:val="1"/>
        </w:rPr>
        <w:t>例选择回归测试的种类，来达到测试覆盖率和</w:t>
      </w:r>
      <w:r>
        <w:rPr>
          <w:sz w:val="21"/>
          <w:szCs w:val="21"/>
        </w:rPr>
        <w:t>测试效率的平衡。另一个例子是为了兼顾不 </w:t>
      </w:r>
      <w:r>
        <w:rPr>
          <w:sz w:val="21"/>
          <w:szCs w:val="21"/>
          <w:spacing w:val="5"/>
        </w:rPr>
        <w:t>同的操作系统和数据库</w:t>
      </w:r>
      <w:r>
        <w:rPr>
          <w:sz w:val="21"/>
          <w:szCs w:val="21"/>
          <w:spacing w:val="-29"/>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OS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5"/>
        </w:rPr>
        <w:t>),    </w:t>
      </w:r>
      <w:r>
        <w:rPr>
          <w:sz w:val="21"/>
          <w:szCs w:val="21"/>
          <w:spacing w:val="5"/>
        </w:rPr>
        <w:t>在开发</w:t>
      </w:r>
      <w:r>
        <w:rPr>
          <w:sz w:val="21"/>
          <w:szCs w:val="21"/>
          <w:spacing w:val="4"/>
        </w:rPr>
        <w:t>功能测试用例的时候，会把操作系统和数据库</w:t>
      </w:r>
      <w:r>
        <w:rPr>
          <w:sz w:val="21"/>
          <w:szCs w:val="21"/>
        </w:rPr>
        <w:t xml:space="preserve"> </w:t>
      </w:r>
      <w:r>
        <w:rPr>
          <w:sz w:val="21"/>
          <w:szCs w:val="21"/>
          <w:spacing w:val="2"/>
        </w:rPr>
        <w:t>敏感的用例标为</w:t>
      </w:r>
      <w:r>
        <w:rPr>
          <w:sz w:val="21"/>
          <w:szCs w:val="21"/>
          <w:spacing w:val="-46"/>
        </w:rPr>
        <w:t xml:space="preserve"> </w:t>
      </w:r>
      <w:r>
        <w:rPr>
          <w:rFonts w:ascii="Times New Roman" w:hAnsi="Times New Roman" w:eastAsia="Times New Roman" w:cs="Times New Roman"/>
          <w:sz w:val="21"/>
          <w:szCs w:val="21"/>
        </w:rPr>
        <w:t>OS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16"/>
          <w:w w:val="101"/>
        </w:rPr>
        <w:t xml:space="preserve"> </w:t>
      </w:r>
      <w:r>
        <w:rPr>
          <w:sz w:val="21"/>
          <w:szCs w:val="21"/>
          <w:spacing w:val="2"/>
        </w:rPr>
        <w:t>相关的，这样在有类似需求的时候，只运行这些</w:t>
      </w:r>
      <w:r>
        <w:rPr>
          <w:rFonts w:ascii="Times New Roman" w:hAnsi="Times New Roman" w:eastAsia="Times New Roman" w:cs="Times New Roman"/>
          <w:sz w:val="21"/>
          <w:szCs w:val="21"/>
        </w:rPr>
        <w:t>OS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7"/>
        </w:rPr>
        <w:t xml:space="preserve"> </w:t>
      </w:r>
      <w:r>
        <w:rPr>
          <w:sz w:val="21"/>
          <w:szCs w:val="21"/>
          <w:spacing w:val="2"/>
        </w:rPr>
        <w:t>相关的功</w:t>
      </w:r>
      <w:r>
        <w:rPr>
          <w:sz w:val="21"/>
          <w:szCs w:val="21"/>
        </w:rPr>
        <w:t xml:space="preserve"> </w:t>
      </w:r>
      <w:r>
        <w:rPr>
          <w:sz w:val="21"/>
          <w:szCs w:val="21"/>
        </w:rPr>
        <w:t>能测试用例就可以了，既保障了测试覆盖率，又提高了测试效率。</w:t>
      </w:r>
    </w:p>
    <w:p>
      <w:pPr>
        <w:pStyle w:val="BodyText"/>
        <w:ind w:left="412"/>
        <w:spacing w:before="303" w:line="221"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功能测试用例自动化开发的策略考虑</w:t>
      </w:r>
    </w:p>
    <w:p>
      <w:pPr>
        <w:pStyle w:val="BodyText"/>
        <w:ind w:right="114" w:firstLine="409"/>
        <w:spacing w:before="202" w:line="275" w:lineRule="auto"/>
        <w:rPr>
          <w:sz w:val="21"/>
          <w:szCs w:val="21"/>
        </w:rPr>
      </w:pPr>
      <w:r>
        <w:rPr>
          <w:sz w:val="21"/>
          <w:szCs w:val="21"/>
        </w:rPr>
        <w:t>自动化对于功能测试能否重复执行是非常关键的。在功能测试策略的层面一定要定义</w:t>
      </w:r>
      <w:r>
        <w:rPr>
          <w:sz w:val="21"/>
          <w:szCs w:val="21"/>
          <w:spacing w:val="9"/>
        </w:rPr>
        <w:t xml:space="preserve"> </w:t>
      </w:r>
      <w:r>
        <w:rPr>
          <w:sz w:val="21"/>
          <w:szCs w:val="21"/>
        </w:rPr>
        <w:t>自动化开发的范围，方法，标准，这是功能测试用例重复执行的基线。</w:t>
      </w:r>
    </w:p>
    <w:p>
      <w:pPr>
        <w:pStyle w:val="BodyText"/>
        <w:ind w:left="412"/>
        <w:spacing w:before="292" w:line="222" w:lineRule="auto"/>
        <w:rPr>
          <w:rFonts w:ascii="SimHei" w:hAnsi="SimHei" w:eastAsia="SimHei" w:cs="SimHei"/>
          <w:sz w:val="21"/>
          <w:szCs w:val="21"/>
        </w:rPr>
      </w:pPr>
      <w:r>
        <w:rPr>
          <w:sz w:val="21"/>
          <w:szCs w:val="21"/>
          <w:b/>
          <w:bCs/>
          <w:spacing w:val="1"/>
        </w:rPr>
        <w:t>5.</w:t>
      </w:r>
      <w:r>
        <w:rPr>
          <w:sz w:val="21"/>
          <w:szCs w:val="21"/>
          <w:spacing w:val="1"/>
        </w:rPr>
        <w:t xml:space="preserve"> </w:t>
      </w:r>
      <w:r>
        <w:rPr>
          <w:rFonts w:ascii="SimHei" w:hAnsi="SimHei" w:eastAsia="SimHei" w:cs="SimHei"/>
          <w:sz w:val="21"/>
          <w:szCs w:val="21"/>
          <w:b/>
          <w:bCs/>
          <w:spacing w:val="1"/>
        </w:rPr>
        <w:t>功能缺陷的问题分析</w:t>
      </w:r>
    </w:p>
    <w:p>
      <w:pPr>
        <w:pStyle w:val="BodyText"/>
        <w:ind w:right="88" w:firstLine="409"/>
        <w:spacing w:before="190" w:line="293" w:lineRule="auto"/>
        <w:rPr>
          <w:sz w:val="21"/>
          <w:szCs w:val="21"/>
        </w:rPr>
      </w:pPr>
      <w:r>
        <w:rPr>
          <w:sz w:val="21"/>
          <w:szCs w:val="21"/>
          <w:spacing w:val="1"/>
        </w:rPr>
        <w:t>策略层面要明确问题分析时的一些具体要求，比如需要提供一系列标准的信息，</w:t>
      </w:r>
      <w:r>
        <w:rPr>
          <w:sz w:val="21"/>
          <w:szCs w:val="21"/>
        </w:rPr>
        <w:t>以帮 </w:t>
      </w:r>
      <w:r>
        <w:rPr>
          <w:sz w:val="21"/>
          <w:szCs w:val="21"/>
        </w:rPr>
        <w:t>助开发人员更好地理解问题、发现问题，找到解决办法。</w:t>
      </w:r>
    </w:p>
    <w:p>
      <w:pPr>
        <w:pStyle w:val="BodyText"/>
        <w:ind w:left="412"/>
        <w:spacing w:before="250" w:line="221" w:lineRule="auto"/>
        <w:rPr>
          <w:rFonts w:ascii="SimHei" w:hAnsi="SimHei" w:eastAsia="SimHei" w:cs="SimHei"/>
          <w:sz w:val="21"/>
          <w:szCs w:val="21"/>
        </w:rPr>
      </w:pPr>
      <w:r>
        <w:rPr>
          <w:sz w:val="21"/>
          <w:szCs w:val="21"/>
          <w:b/>
          <w:bCs/>
          <w:spacing w:val="-1"/>
        </w:rPr>
        <w:t>6.</w:t>
      </w:r>
      <w:r>
        <w:rPr>
          <w:sz w:val="21"/>
          <w:szCs w:val="21"/>
          <w:spacing w:val="38"/>
        </w:rPr>
        <w:t xml:space="preserve"> </w:t>
      </w:r>
      <w:r>
        <w:rPr>
          <w:rFonts w:ascii="SimHei" w:hAnsi="SimHei" w:eastAsia="SimHei" w:cs="SimHei"/>
          <w:sz w:val="21"/>
          <w:szCs w:val="21"/>
          <w:b/>
          <w:bCs/>
          <w:spacing w:val="-1"/>
        </w:rPr>
        <w:t>工具和模板</w:t>
      </w:r>
    </w:p>
    <w:p>
      <w:pPr>
        <w:pStyle w:val="BodyText"/>
        <w:ind w:right="91" w:firstLine="409"/>
        <w:spacing w:before="193" w:line="283" w:lineRule="auto"/>
        <w:rPr>
          <w:sz w:val="21"/>
          <w:szCs w:val="21"/>
        </w:rPr>
      </w:pPr>
      <w:r>
        <w:rPr>
          <w:sz w:val="21"/>
          <w:szCs w:val="21"/>
          <w:spacing w:val="7"/>
        </w:rPr>
        <w:t>定义合适的功能测试工具和各种测试模板(比</w:t>
      </w:r>
      <w:r>
        <w:rPr>
          <w:sz w:val="21"/>
          <w:szCs w:val="21"/>
          <w:spacing w:val="6"/>
        </w:rPr>
        <w:t>如测试计划书模板、缺陷模板等)是功</w:t>
      </w:r>
      <w:r>
        <w:rPr>
          <w:sz w:val="21"/>
          <w:szCs w:val="21"/>
        </w:rPr>
        <w:t xml:space="preserve"> </w:t>
      </w:r>
      <w:r>
        <w:rPr>
          <w:sz w:val="21"/>
          <w:szCs w:val="21"/>
          <w:spacing w:val="1"/>
        </w:rPr>
        <w:t>能测试能够高效进行的策略考虑之一。</w:t>
      </w:r>
    </w:p>
    <w:p>
      <w:pPr>
        <w:spacing w:line="283" w:lineRule="auto"/>
        <w:sectPr>
          <w:headerReference w:type="default" r:id="rId276"/>
          <w:footerReference w:type="default" r:id="rId277"/>
          <w:pgSz w:w="10060" w:h="12930"/>
          <w:pgMar w:top="895" w:right="915" w:bottom="807" w:left="840" w:header="571" w:footer="500" w:gutter="0"/>
        </w:sectPr>
        <w:rPr>
          <w:sz w:val="21"/>
          <w:szCs w:val="21"/>
        </w:rPr>
      </w:pPr>
    </w:p>
    <w:p>
      <w:pPr>
        <w:ind w:left="5150"/>
        <w:spacing w:before="217" w:line="222" w:lineRule="auto"/>
        <w:rPr>
          <w:rFonts w:ascii="SimHei" w:hAnsi="SimHei" w:eastAsia="SimHei" w:cs="SimHei"/>
          <w:sz w:val="21"/>
          <w:szCs w:val="21"/>
        </w:rPr>
      </w:pPr>
      <w:r>
        <w:rPr>
          <w:rFonts w:ascii="SimHei" w:hAnsi="SimHei" w:eastAsia="SimHei" w:cs="SimHei"/>
          <w:sz w:val="21"/>
          <w:szCs w:val="21"/>
          <w:spacing w:val="-9"/>
        </w:rPr>
        <w:t>第5章</w:t>
      </w:r>
      <w:r>
        <w:rPr>
          <w:rFonts w:ascii="SimHei" w:hAnsi="SimHei" w:eastAsia="SimHei" w:cs="SimHei"/>
          <w:sz w:val="21"/>
          <w:szCs w:val="21"/>
          <w:spacing w:val="-9"/>
        </w:rPr>
        <w:t xml:space="preserve">  </w:t>
      </w:r>
      <w:r>
        <w:rPr>
          <w:rFonts w:ascii="SimHei" w:hAnsi="SimHei" w:eastAsia="SimHei" w:cs="SimHei"/>
          <w:sz w:val="21"/>
          <w:szCs w:val="21"/>
          <w:spacing w:val="-9"/>
        </w:rPr>
        <w:t>黑色盒子：打着手电抓虫子</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4"/>
        <w:spacing w:before="95" w:line="221" w:lineRule="auto"/>
        <w:outlineLvl w:val="1"/>
        <w:rPr>
          <w:rFonts w:ascii="SimHei" w:hAnsi="SimHei" w:eastAsia="SimHei" w:cs="SimHei"/>
          <w:sz w:val="29"/>
          <w:szCs w:val="29"/>
        </w:rPr>
      </w:pPr>
      <w:bookmarkStart w:name="bookmark313" w:id="164"/>
      <w:bookmarkEnd w:id="164"/>
      <w:bookmarkStart w:name="bookmark88" w:id="165"/>
      <w:bookmarkEnd w:id="165"/>
      <w:r>
        <w:rPr>
          <w:rFonts w:ascii="SimHei" w:hAnsi="SimHei" w:eastAsia="SimHei" w:cs="SimHei"/>
          <w:sz w:val="29"/>
          <w:szCs w:val="29"/>
          <w:b/>
          <w:bCs/>
          <w:u w:val="single" w:color="auto"/>
          <w:spacing w:val="-3"/>
        </w:rPr>
        <w:t>5.4</w:t>
      </w:r>
      <w:r>
        <w:rPr>
          <w:rFonts w:ascii="SimHei" w:hAnsi="SimHei" w:eastAsia="SimHei" w:cs="SimHei"/>
          <w:sz w:val="29"/>
          <w:szCs w:val="29"/>
          <w:u w:val="single" w:color="auto"/>
          <w:spacing w:val="-3"/>
        </w:rPr>
        <w:t xml:space="preserve">  </w:t>
      </w:r>
      <w:r>
        <w:rPr>
          <w:rFonts w:ascii="SimHei" w:hAnsi="SimHei" w:eastAsia="SimHei" w:cs="SimHei"/>
          <w:sz w:val="29"/>
          <w:szCs w:val="29"/>
          <w:b/>
          <w:bCs/>
          <w:u w:val="single" w:color="auto"/>
          <w:spacing w:val="-3"/>
        </w:rPr>
        <w:t>功能测试之百种变身</w:t>
      </w:r>
    </w:p>
    <w:p>
      <w:pPr>
        <w:spacing w:line="305" w:lineRule="auto"/>
        <w:rPr>
          <w:rFonts w:ascii="Arial"/>
          <w:sz w:val="21"/>
        </w:rPr>
      </w:pPr>
      <w:r/>
    </w:p>
    <w:p>
      <w:pPr>
        <w:pStyle w:val="BodyText"/>
        <w:ind w:right="95" w:firstLine="429"/>
        <w:spacing w:before="68" w:line="283" w:lineRule="auto"/>
        <w:jc w:val="both"/>
        <w:rPr>
          <w:sz w:val="21"/>
          <w:szCs w:val="21"/>
        </w:rPr>
      </w:pPr>
      <w:r>
        <w:rPr>
          <w:sz w:val="21"/>
          <w:szCs w:val="21"/>
        </w:rPr>
        <w:t>上述的功能测试更多的是小艾参与的、关于在大型应用某一个版本中的新的功能或者</w:t>
      </w:r>
      <w:r>
        <w:rPr>
          <w:sz w:val="21"/>
          <w:szCs w:val="21"/>
          <w:spacing w:val="18"/>
        </w:rPr>
        <w:t xml:space="preserve"> </w:t>
      </w:r>
      <w:r>
        <w:rPr>
          <w:sz w:val="21"/>
          <w:szCs w:val="21"/>
        </w:rPr>
        <w:t>新的解决方案从开发流程中各个不同阶段，对于如何发现隐藏的</w:t>
      </w:r>
      <w:r>
        <w:rPr>
          <w:sz w:val="21"/>
          <w:szCs w:val="21"/>
          <w:spacing w:val="-1"/>
        </w:rPr>
        <w:t>虫子，保证软件质量，而</w:t>
      </w:r>
      <w:r>
        <w:rPr>
          <w:sz w:val="21"/>
          <w:szCs w:val="21"/>
        </w:rPr>
        <w:t xml:space="preserve"> </w:t>
      </w:r>
      <w:r>
        <w:rPr>
          <w:sz w:val="21"/>
          <w:szCs w:val="21"/>
          <w:spacing w:val="1"/>
        </w:rPr>
        <w:t>进行的针对这些新的功能或者新的解决方案的功能检</w:t>
      </w:r>
      <w:r>
        <w:rPr>
          <w:sz w:val="21"/>
          <w:szCs w:val="21"/>
        </w:rPr>
        <w:t>查。</w:t>
      </w:r>
    </w:p>
    <w:p>
      <w:pPr>
        <w:pStyle w:val="BodyText"/>
        <w:ind w:right="93" w:firstLine="429"/>
        <w:spacing w:before="112" w:line="293" w:lineRule="auto"/>
        <w:rPr>
          <w:sz w:val="21"/>
          <w:szCs w:val="21"/>
        </w:rPr>
      </w:pPr>
      <w:r>
        <w:rPr>
          <w:sz w:val="21"/>
          <w:szCs w:val="21"/>
          <w:spacing w:val="1"/>
        </w:rPr>
        <w:t>但对于一个大型应用的功能测试，从策略的角</w:t>
      </w:r>
      <w:r>
        <w:rPr>
          <w:sz w:val="21"/>
          <w:szCs w:val="21"/>
        </w:rPr>
        <w:t>度，要考察的维度很多，限于篇幅，不 </w:t>
      </w:r>
      <w:r>
        <w:rPr>
          <w:sz w:val="21"/>
          <w:szCs w:val="21"/>
        </w:rPr>
        <w:t>一一详述，下面是小艾学到的一些方面，简单列举出来供大家参考。</w:t>
      </w:r>
    </w:p>
    <w:p>
      <w:pPr>
        <w:spacing w:line="323" w:lineRule="auto"/>
        <w:rPr>
          <w:rFonts w:ascii="Arial"/>
          <w:sz w:val="21"/>
        </w:rPr>
      </w:pPr>
      <w:r/>
    </w:p>
    <w:p>
      <w:pPr>
        <w:pStyle w:val="BodyText"/>
        <w:ind w:left="232"/>
        <w:spacing w:before="68" w:line="219" w:lineRule="auto"/>
        <w:outlineLvl w:val="2"/>
        <w:rPr>
          <w:sz w:val="21"/>
          <w:szCs w:val="21"/>
        </w:rPr>
      </w:pPr>
      <w:bookmarkStart w:name="bookmark89" w:id="166"/>
      <w:bookmarkEnd w:id="166"/>
      <w:r>
        <w:rPr>
          <w:sz w:val="21"/>
          <w:szCs w:val="21"/>
          <w:b/>
          <w:bCs/>
          <w:u w:val="single" w:color="auto"/>
          <w:spacing w:val="14"/>
        </w:rPr>
        <w:t>5.4.1</w:t>
      </w:r>
      <w:r>
        <w:rPr>
          <w:sz w:val="21"/>
          <w:szCs w:val="21"/>
          <w:u w:val="single" w:color="auto"/>
          <w:spacing w:val="1"/>
        </w:rPr>
        <w:t xml:space="preserve">   </w:t>
      </w:r>
      <w:r>
        <w:rPr>
          <w:sz w:val="21"/>
          <w:szCs w:val="21"/>
          <w:b/>
          <w:bCs/>
          <w:u w:val="single" w:color="auto"/>
          <w:spacing w:val="14"/>
        </w:rPr>
        <w:t>回归测试</w:t>
      </w:r>
    </w:p>
    <w:p>
      <w:pPr>
        <w:spacing w:line="298" w:lineRule="auto"/>
        <w:rPr>
          <w:rFonts w:ascii="Arial"/>
          <w:sz w:val="21"/>
        </w:rPr>
      </w:pPr>
      <w:r/>
    </w:p>
    <w:p>
      <w:pPr>
        <w:pStyle w:val="BodyText"/>
        <w:ind w:left="432"/>
        <w:spacing w:before="69" w:line="221" w:lineRule="auto"/>
        <w:rPr>
          <w:rFonts w:ascii="SimHei" w:hAnsi="SimHei" w:eastAsia="SimHei" w:cs="SimHei"/>
          <w:sz w:val="21"/>
          <w:szCs w:val="21"/>
        </w:rPr>
      </w:pPr>
      <w:r>
        <w:rPr>
          <w:sz w:val="21"/>
          <w:szCs w:val="21"/>
          <w:b/>
          <w:bCs/>
          <w:spacing w:val="-3"/>
        </w:rPr>
        <w:t>1.</w:t>
      </w:r>
      <w:r>
        <w:rPr>
          <w:sz w:val="21"/>
          <w:szCs w:val="21"/>
          <w:spacing w:val="25"/>
        </w:rPr>
        <w:t xml:space="preserve"> </w:t>
      </w:r>
      <w:r>
        <w:rPr>
          <w:rFonts w:ascii="SimHei" w:hAnsi="SimHei" w:eastAsia="SimHei" w:cs="SimHei"/>
          <w:sz w:val="21"/>
          <w:szCs w:val="21"/>
          <w:b/>
          <w:bCs/>
          <w:spacing w:val="-3"/>
        </w:rPr>
        <w:t>什么是回归测试</w:t>
      </w:r>
    </w:p>
    <w:p>
      <w:pPr>
        <w:pStyle w:val="BodyText"/>
        <w:ind w:firstLine="429"/>
        <w:spacing w:before="222" w:line="283" w:lineRule="auto"/>
        <w:jc w:val="both"/>
        <w:rPr>
          <w:sz w:val="21"/>
          <w:szCs w:val="21"/>
        </w:rPr>
      </w:pPr>
      <w:r>
        <w:rPr>
          <w:sz w:val="21"/>
          <w:szCs w:val="21"/>
        </w:rPr>
        <w:t>在软件开发的整个生命周期中，每个阶段都有可能对软件进行修改或更新，而当软件</w:t>
      </w:r>
      <w:r>
        <w:rPr>
          <w:sz w:val="21"/>
          <w:szCs w:val="21"/>
          <w:spacing w:val="9"/>
        </w:rPr>
        <w:t xml:space="preserve">  </w:t>
      </w:r>
      <w:r>
        <w:rPr>
          <w:sz w:val="21"/>
          <w:szCs w:val="21"/>
          <w:spacing w:val="-2"/>
        </w:rPr>
        <w:t>发生变化后，都有可能对软件的现有功能造成影响，因此，必须重新测试软</w:t>
      </w:r>
      <w:r>
        <w:rPr>
          <w:sz w:val="21"/>
          <w:szCs w:val="21"/>
          <w:spacing w:val="-3"/>
        </w:rPr>
        <w:t>件的现有功能。</w:t>
      </w:r>
      <w:r>
        <w:rPr>
          <w:sz w:val="21"/>
          <w:szCs w:val="21"/>
        </w:rPr>
        <w:t xml:space="preserve"> </w:t>
      </w:r>
      <w:r>
        <w:rPr>
          <w:sz w:val="21"/>
          <w:szCs w:val="21"/>
          <w:spacing w:val="-1"/>
        </w:rPr>
        <w:t>这一重新测试的过程，就是回归测试。</w:t>
      </w:r>
    </w:p>
    <w:p>
      <w:pPr>
        <w:pStyle w:val="BodyText"/>
        <w:ind w:left="432"/>
        <w:spacing w:before="280"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为什么要做回归测试</w:t>
      </w:r>
    </w:p>
    <w:p>
      <w:pPr>
        <w:pStyle w:val="BodyText"/>
        <w:ind w:right="20" w:firstLine="429"/>
        <w:spacing w:before="180" w:line="278" w:lineRule="auto"/>
        <w:jc w:val="both"/>
        <w:rPr>
          <w:sz w:val="21"/>
          <w:szCs w:val="21"/>
        </w:rPr>
      </w:pPr>
      <w:r>
        <w:rPr>
          <w:sz w:val="21"/>
          <w:szCs w:val="21"/>
          <w:spacing w:val="5"/>
        </w:rPr>
        <w:t>无论是瀑布开发模式</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Waterfall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1"/>
        </w:rPr>
        <w:t xml:space="preserve"> </w:t>
      </w:r>
      <w:r>
        <w:rPr>
          <w:sz w:val="21"/>
          <w:szCs w:val="21"/>
          <w:spacing w:val="5"/>
        </w:rPr>
        <w:t>还是敏捷开发模式</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7"/>
        </w:rPr>
        <w:t xml:space="preserve"> </w:t>
      </w:r>
      <w:r>
        <w:rPr>
          <w:sz w:val="21"/>
          <w:szCs w:val="21"/>
          <w:spacing w:val="4"/>
        </w:rPr>
        <w:t>回归测试</w:t>
      </w:r>
      <w:r>
        <w:rPr>
          <w:sz w:val="21"/>
          <w:szCs w:val="21"/>
        </w:rPr>
        <w:t xml:space="preserve"> </w:t>
      </w:r>
      <w:r>
        <w:rPr>
          <w:sz w:val="21"/>
          <w:szCs w:val="21"/>
          <w:spacing w:val="2"/>
        </w:rPr>
        <w:t>在整个软件生命周期中都扮演着非常重要的角色。在敏捷开发模式</w:t>
      </w:r>
      <w:r>
        <w:rPr>
          <w:sz w:val="21"/>
          <w:szCs w:val="21"/>
          <w:spacing w:val="-5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1"/>
        </w:rPr>
        <w:t>) </w:t>
      </w:r>
      <w:r>
        <w:rPr>
          <w:sz w:val="21"/>
          <w:szCs w:val="21"/>
          <w:spacing w:val="1"/>
        </w:rPr>
        <w:t>下，软</w:t>
      </w:r>
      <w:r>
        <w:rPr>
          <w:sz w:val="21"/>
          <w:szCs w:val="21"/>
        </w:rPr>
        <w:t xml:space="preserve">  </w:t>
      </w:r>
      <w:r>
        <w:rPr>
          <w:sz w:val="21"/>
          <w:szCs w:val="21"/>
          <w:spacing w:val="-3"/>
        </w:rPr>
        <w:t>件新版本进行周期性发布，为确保软件功能的正确性和一致性，回归测试进行得更加频繁，</w:t>
      </w:r>
      <w:r>
        <w:rPr>
          <w:sz w:val="21"/>
          <w:szCs w:val="21"/>
          <w:spacing w:val="13"/>
        </w:rPr>
        <w:t xml:space="preserve"> </w:t>
      </w:r>
      <w:r>
        <w:rPr>
          <w:sz w:val="21"/>
          <w:szCs w:val="21"/>
          <w:spacing w:val="-2"/>
        </w:rPr>
        <w:t>有效地降低项目的风险，提高软件的质量。</w:t>
      </w:r>
    </w:p>
    <w:p>
      <w:pPr>
        <w:pStyle w:val="BodyText"/>
        <w:ind w:left="432"/>
        <w:spacing w:before="303" w:line="219" w:lineRule="auto"/>
        <w:rPr>
          <w:rFonts w:ascii="SimHei" w:hAnsi="SimHei" w:eastAsia="SimHei" w:cs="SimHei"/>
          <w:sz w:val="21"/>
          <w:szCs w:val="21"/>
        </w:rPr>
      </w:pPr>
      <w:r>
        <w:rPr>
          <w:sz w:val="21"/>
          <w:szCs w:val="21"/>
          <w:b/>
          <w:bCs/>
          <w:spacing w:val="-2"/>
        </w:rPr>
        <w:t>3.</w:t>
      </w:r>
      <w:r>
        <w:rPr>
          <w:sz w:val="21"/>
          <w:szCs w:val="21"/>
          <w:spacing w:val="35"/>
        </w:rPr>
        <w:t xml:space="preserve"> </w:t>
      </w:r>
      <w:r>
        <w:rPr>
          <w:rFonts w:ascii="SimHei" w:hAnsi="SimHei" w:eastAsia="SimHei" w:cs="SimHei"/>
          <w:sz w:val="21"/>
          <w:szCs w:val="21"/>
          <w:b/>
          <w:bCs/>
          <w:spacing w:val="-2"/>
        </w:rPr>
        <w:t>回归测试的执行策略</w:t>
      </w:r>
    </w:p>
    <w:p>
      <w:pPr>
        <w:pStyle w:val="BodyText"/>
        <w:ind w:right="96" w:firstLine="429"/>
        <w:spacing w:before="217" w:line="283" w:lineRule="auto"/>
        <w:rPr>
          <w:sz w:val="21"/>
          <w:szCs w:val="21"/>
        </w:rPr>
      </w:pPr>
      <w:r>
        <w:rPr>
          <w:sz w:val="21"/>
          <w:szCs w:val="21"/>
        </w:rPr>
        <w:t>回归测试过程中，并不需要将所有的测试用例都用来做回归测试，而是根据策略选择</w:t>
      </w:r>
      <w:r>
        <w:rPr>
          <w:sz w:val="21"/>
          <w:szCs w:val="21"/>
          <w:spacing w:val="17"/>
        </w:rPr>
        <w:t xml:space="preserve"> </w:t>
      </w:r>
      <w:r>
        <w:rPr>
          <w:sz w:val="21"/>
          <w:szCs w:val="21"/>
          <w:spacing w:val="2"/>
        </w:rPr>
        <w:t>部分或全部测试用例，如表5-6所示。</w:t>
      </w:r>
    </w:p>
    <w:p>
      <w:pPr>
        <w:pStyle w:val="BodyText"/>
        <w:ind w:right="82" w:firstLine="429"/>
        <w:spacing w:before="106" w:line="283" w:lineRule="auto"/>
        <w:rPr>
          <w:sz w:val="21"/>
          <w:szCs w:val="21"/>
        </w:rPr>
      </w:pPr>
      <w:r>
        <w:rPr>
          <w:sz w:val="21"/>
          <w:szCs w:val="21"/>
          <w:spacing w:val="4"/>
        </w:rPr>
        <w:t>在回归测试的执行过程中，要兼顾效率和覆盖率两</w:t>
      </w:r>
      <w:r>
        <w:rPr>
          <w:sz w:val="21"/>
          <w:szCs w:val="21"/>
          <w:spacing w:val="3"/>
        </w:rPr>
        <w:t>个方面，表5-5中列出了常用的回</w:t>
      </w:r>
      <w:r>
        <w:rPr>
          <w:sz w:val="21"/>
          <w:szCs w:val="21"/>
        </w:rPr>
        <w:t xml:space="preserve"> </w:t>
      </w:r>
      <w:r>
        <w:rPr>
          <w:sz w:val="21"/>
          <w:szCs w:val="21"/>
        </w:rPr>
        <w:t>归测试策略，在迭代开发过程中，可以根据实际情况进行选择。</w:t>
      </w:r>
    </w:p>
    <w:p>
      <w:pPr>
        <w:spacing w:line="283" w:lineRule="auto"/>
        <w:sectPr>
          <w:headerReference w:type="default" r:id="rId6"/>
          <w:footerReference w:type="default" r:id="rId278"/>
          <w:pgSz w:w="10060" w:h="12930"/>
          <w:pgMar w:top="400" w:right="834" w:bottom="744" w:left="910" w:header="0" w:footer="554" w:gutter="0"/>
        </w:sectPr>
        <w:rPr>
          <w:sz w:val="21"/>
          <w:szCs w:val="21"/>
        </w:rPr>
      </w:pPr>
    </w:p>
    <w:p>
      <w:pPr>
        <w:spacing w:line="292" w:lineRule="auto"/>
        <w:rPr>
          <w:rFonts w:ascii="Arial"/>
          <w:sz w:val="21"/>
        </w:rPr>
      </w:pPr>
      <w:r/>
    </w:p>
    <w:p>
      <w:pPr>
        <w:spacing w:line="293" w:lineRule="auto"/>
        <w:rPr>
          <w:rFonts w:ascii="Arial"/>
          <w:sz w:val="21"/>
        </w:rPr>
      </w:pPr>
      <w:r/>
    </w:p>
    <w:p>
      <w:pPr>
        <w:pStyle w:val="BodyText"/>
        <w:ind w:left="3133"/>
        <w:spacing w:before="72" w:line="219" w:lineRule="auto"/>
        <w:rPr>
          <w:sz w:val="22"/>
          <w:szCs w:val="22"/>
        </w:rPr>
      </w:pPr>
      <w:r>
        <w:rPr>
          <w:sz w:val="22"/>
          <w:szCs w:val="22"/>
          <w:b/>
          <w:bCs/>
          <w:spacing w:val="-4"/>
        </w:rPr>
        <w:t>表5-6回归测试策略</w:t>
      </w:r>
    </w:p>
    <w:p>
      <w:pPr>
        <w:spacing w:line="83" w:lineRule="auto"/>
        <w:rPr>
          <w:rFonts w:ascii="Arial"/>
          <w:sz w:val="2"/>
        </w:rPr>
      </w:pPr>
      <w:r>
        <w:rPr>
          <w:rFonts w:ascii="Arial"/>
          <w:sz w:val="2"/>
        </w:rPr>
      </w:r>
    </w:p>
    <w:tbl>
      <w:tblPr>
        <w:tblStyle w:val="TableNormal"/>
        <w:tblW w:w="8218"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10"/>
        <w:gridCol w:w="1710"/>
        <w:gridCol w:w="4198"/>
      </w:tblGrid>
      <w:tr>
        <w:trPr>
          <w:trHeight w:val="324" w:hRule="atLeast"/>
        </w:trPr>
        <w:tc>
          <w:tcPr>
            <w:tcW w:w="2310" w:type="dxa"/>
            <w:vAlign w:val="top"/>
            <w:tcBorders>
              <w:left w:val="nil"/>
            </w:tcBorders>
          </w:tcPr>
          <w:p>
            <w:pPr>
              <w:ind w:left="702"/>
              <w:spacing w:before="89" w:line="219" w:lineRule="auto"/>
              <w:rPr>
                <w:rFonts w:ascii="SimSun" w:hAnsi="SimSun" w:eastAsia="SimSun" w:cs="SimSun"/>
                <w:sz w:val="15"/>
                <w:szCs w:val="15"/>
              </w:rPr>
            </w:pPr>
            <w:r>
              <w:rPr>
                <w:rFonts w:ascii="SimSun" w:hAnsi="SimSun" w:eastAsia="SimSun" w:cs="SimSun"/>
                <w:sz w:val="15"/>
                <w:szCs w:val="15"/>
                <w:b/>
                <w:bCs/>
                <w:spacing w:val="-2"/>
              </w:rPr>
              <w:t>回归测试策略</w:t>
            </w:r>
          </w:p>
        </w:tc>
        <w:tc>
          <w:tcPr>
            <w:tcW w:w="1710" w:type="dxa"/>
            <w:vAlign w:val="top"/>
          </w:tcPr>
          <w:p>
            <w:pPr>
              <w:ind w:left="547"/>
              <w:spacing w:before="89" w:line="221" w:lineRule="auto"/>
              <w:rPr>
                <w:rFonts w:ascii="SimSun" w:hAnsi="SimSun" w:eastAsia="SimSun" w:cs="SimSun"/>
                <w:sz w:val="15"/>
                <w:szCs w:val="15"/>
              </w:rPr>
            </w:pPr>
            <w:r>
              <w:rPr>
                <w:rFonts w:ascii="SimSun" w:hAnsi="SimSun" w:eastAsia="SimSun" w:cs="SimSun"/>
                <w:sz w:val="15"/>
                <w:szCs w:val="15"/>
                <w:b/>
                <w:bCs/>
                <w:spacing w:val="-13"/>
              </w:rPr>
              <w:t>比</w:t>
            </w:r>
            <w:r>
              <w:rPr>
                <w:rFonts w:ascii="SimSun" w:hAnsi="SimSun" w:eastAsia="SimSun" w:cs="SimSun"/>
                <w:sz w:val="15"/>
                <w:szCs w:val="15"/>
                <w:spacing w:val="18"/>
              </w:rPr>
              <w:t xml:space="preserve">  </w:t>
            </w:r>
            <w:r>
              <w:rPr>
                <w:rFonts w:ascii="SimSun" w:hAnsi="SimSun" w:eastAsia="SimSun" w:cs="SimSun"/>
                <w:sz w:val="15"/>
                <w:szCs w:val="15"/>
                <w:b/>
                <w:bCs/>
                <w:spacing w:val="-13"/>
              </w:rPr>
              <w:t>例</w:t>
            </w:r>
          </w:p>
        </w:tc>
        <w:tc>
          <w:tcPr>
            <w:tcW w:w="4198" w:type="dxa"/>
            <w:vAlign w:val="top"/>
            <w:tcBorders>
              <w:right w:val="nil"/>
            </w:tcBorders>
          </w:tcPr>
          <w:p>
            <w:pPr>
              <w:ind w:left="1667"/>
              <w:spacing w:before="89" w:line="220" w:lineRule="auto"/>
              <w:rPr>
                <w:rFonts w:ascii="SimSun" w:hAnsi="SimSun" w:eastAsia="SimSun" w:cs="SimSun"/>
                <w:sz w:val="15"/>
                <w:szCs w:val="15"/>
              </w:rPr>
            </w:pPr>
            <w:r>
              <w:rPr>
                <w:rFonts w:ascii="SimSun" w:hAnsi="SimSun" w:eastAsia="SimSun" w:cs="SimSun"/>
                <w:sz w:val="15"/>
                <w:szCs w:val="15"/>
                <w:b/>
                <w:bCs/>
                <w:spacing w:val="-8"/>
              </w:rPr>
              <w:t>选</w:t>
            </w:r>
            <w:r>
              <w:rPr>
                <w:rFonts w:ascii="SimSun" w:hAnsi="SimSun" w:eastAsia="SimSun" w:cs="SimSun"/>
                <w:sz w:val="15"/>
                <w:szCs w:val="15"/>
                <w:spacing w:val="33"/>
              </w:rPr>
              <w:t xml:space="preserve"> </w:t>
            </w:r>
            <w:r>
              <w:rPr>
                <w:rFonts w:ascii="SimSun" w:hAnsi="SimSun" w:eastAsia="SimSun" w:cs="SimSun"/>
                <w:sz w:val="15"/>
                <w:szCs w:val="15"/>
                <w:b/>
                <w:bCs/>
                <w:spacing w:val="-8"/>
              </w:rPr>
              <w:t>择</w:t>
            </w:r>
            <w:r>
              <w:rPr>
                <w:rFonts w:ascii="SimSun" w:hAnsi="SimSun" w:eastAsia="SimSun" w:cs="SimSun"/>
                <w:sz w:val="15"/>
                <w:szCs w:val="15"/>
                <w:spacing w:val="32"/>
                <w:w w:val="101"/>
              </w:rPr>
              <w:t xml:space="preserve"> </w:t>
            </w:r>
            <w:r>
              <w:rPr>
                <w:rFonts w:ascii="SimSun" w:hAnsi="SimSun" w:eastAsia="SimSun" w:cs="SimSun"/>
                <w:sz w:val="15"/>
                <w:szCs w:val="15"/>
                <w:b/>
                <w:bCs/>
                <w:spacing w:val="-8"/>
              </w:rPr>
              <w:t>原</w:t>
            </w:r>
            <w:r>
              <w:rPr>
                <w:rFonts w:ascii="SimSun" w:hAnsi="SimSun" w:eastAsia="SimSun" w:cs="SimSun"/>
                <w:sz w:val="15"/>
                <w:szCs w:val="15"/>
                <w:spacing w:val="32"/>
              </w:rPr>
              <w:t xml:space="preserve"> </w:t>
            </w:r>
            <w:r>
              <w:rPr>
                <w:rFonts w:ascii="SimSun" w:hAnsi="SimSun" w:eastAsia="SimSun" w:cs="SimSun"/>
                <w:sz w:val="15"/>
                <w:szCs w:val="15"/>
                <w:b/>
                <w:bCs/>
                <w:spacing w:val="-8"/>
              </w:rPr>
              <w:t>则</w:t>
            </w:r>
          </w:p>
        </w:tc>
      </w:tr>
      <w:tr>
        <w:trPr>
          <w:trHeight w:val="617" w:hRule="atLeast"/>
        </w:trPr>
        <w:tc>
          <w:tcPr>
            <w:tcW w:w="2310" w:type="dxa"/>
            <w:vAlign w:val="top"/>
            <w:tcBorders>
              <w:left w:val="nil"/>
            </w:tcBorders>
          </w:tcPr>
          <w:p>
            <w:pPr>
              <w:ind w:left="89" w:right="92" w:firstLine="30"/>
              <w:spacing w:before="72" w:line="329" w:lineRule="auto"/>
              <w:rPr>
                <w:rFonts w:ascii="SimSun" w:hAnsi="SimSun" w:eastAsia="SimSun" w:cs="SimSun"/>
                <w:sz w:val="15"/>
                <w:szCs w:val="15"/>
              </w:rPr>
            </w:pPr>
            <w:r>
              <w:rPr>
                <w:rFonts w:ascii="SimSun" w:hAnsi="SimSun" w:eastAsia="SimSun" w:cs="SimSun"/>
                <w:sz w:val="15"/>
                <w:szCs w:val="15"/>
                <w:spacing w:val="-1"/>
              </w:rPr>
              <w:t>完全回归测试(Full Regression</w:t>
            </w:r>
            <w:r>
              <w:rPr>
                <w:rFonts w:ascii="SimSun" w:hAnsi="SimSun" w:eastAsia="SimSun" w:cs="SimSun"/>
                <w:sz w:val="15"/>
                <w:szCs w:val="15"/>
                <w:spacing w:val="13"/>
              </w:rPr>
              <w:t xml:space="preserve"> </w:t>
            </w:r>
            <w:r>
              <w:rPr>
                <w:rFonts w:ascii="SimSun" w:hAnsi="SimSun" w:eastAsia="SimSun" w:cs="SimSun"/>
                <w:sz w:val="15"/>
                <w:szCs w:val="15"/>
                <w:spacing w:val="-1"/>
              </w:rPr>
              <w:t>Testing)</w:t>
            </w:r>
          </w:p>
        </w:tc>
        <w:tc>
          <w:tcPr>
            <w:tcW w:w="1710" w:type="dxa"/>
            <w:vAlign w:val="top"/>
          </w:tcPr>
          <w:p>
            <w:pPr>
              <w:ind w:left="94"/>
              <w:spacing w:before="251"/>
              <w:rPr>
                <w:rFonts w:ascii="SimSun" w:hAnsi="SimSun" w:eastAsia="SimSun" w:cs="SimSun"/>
                <w:sz w:val="15"/>
                <w:szCs w:val="15"/>
              </w:rPr>
            </w:pPr>
            <w:r>
              <w:rPr>
                <w:rFonts w:ascii="SimSun" w:hAnsi="SimSun" w:eastAsia="SimSun" w:cs="SimSun"/>
                <w:sz w:val="15"/>
                <w:szCs w:val="15"/>
                <w:spacing w:val="-4"/>
              </w:rPr>
              <w:t>100%</w:t>
            </w:r>
          </w:p>
        </w:tc>
        <w:tc>
          <w:tcPr>
            <w:tcW w:w="4198" w:type="dxa"/>
            <w:vAlign w:val="top"/>
            <w:tcBorders>
              <w:right w:val="nil"/>
            </w:tcBorders>
          </w:tcPr>
          <w:p>
            <w:pPr>
              <w:ind w:right="5"/>
              <w:spacing w:before="237" w:line="219" w:lineRule="auto"/>
              <w:jc w:val="right"/>
              <w:rPr>
                <w:rFonts w:ascii="SimSun" w:hAnsi="SimSun" w:eastAsia="SimSun" w:cs="SimSun"/>
                <w:sz w:val="15"/>
                <w:szCs w:val="15"/>
              </w:rPr>
            </w:pPr>
            <w:r>
              <w:rPr>
                <w:rFonts w:ascii="SimSun" w:hAnsi="SimSun" w:eastAsia="SimSun" w:cs="SimSun"/>
                <w:sz w:val="15"/>
                <w:szCs w:val="15"/>
              </w:rPr>
              <w:t>为了最有效地降低遗漏回归错误的风险，选择全部测试用例</w:t>
            </w:r>
          </w:p>
        </w:tc>
      </w:tr>
      <w:tr>
        <w:trPr>
          <w:trHeight w:val="617" w:hRule="atLeast"/>
        </w:trPr>
        <w:tc>
          <w:tcPr>
            <w:tcW w:w="2310" w:type="dxa"/>
            <w:vAlign w:val="top"/>
            <w:tcBorders>
              <w:left w:val="nil"/>
            </w:tcBorders>
          </w:tcPr>
          <w:p>
            <w:pPr>
              <w:ind w:left="120"/>
              <w:spacing w:before="235" w:line="214" w:lineRule="auto"/>
              <w:rPr>
                <w:rFonts w:ascii="SimSun" w:hAnsi="SimSun" w:eastAsia="SimSun" w:cs="SimSun"/>
                <w:sz w:val="15"/>
                <w:szCs w:val="15"/>
              </w:rPr>
            </w:pPr>
            <w:r>
              <w:rPr>
                <w:rFonts w:ascii="SimSun" w:hAnsi="SimSun" w:eastAsia="SimSun" w:cs="SimSun"/>
                <w:sz w:val="15"/>
                <w:szCs w:val="15"/>
                <w:spacing w:val="4"/>
              </w:rPr>
              <w:t>回归测试(</w:t>
            </w:r>
            <w:r>
              <w:rPr>
                <w:rFonts w:ascii="SimSun" w:hAnsi="SimSun" w:eastAsia="SimSun" w:cs="SimSun"/>
                <w:sz w:val="15"/>
                <w:szCs w:val="15"/>
              </w:rPr>
              <w:t>Regression</w:t>
            </w:r>
            <w:r>
              <w:rPr>
                <w:rFonts w:ascii="SimSun" w:hAnsi="SimSun" w:eastAsia="SimSun" w:cs="SimSun"/>
                <w:sz w:val="15"/>
                <w:szCs w:val="15"/>
                <w:spacing w:val="4"/>
              </w:rPr>
              <w:t xml:space="preserve"> </w:t>
            </w:r>
            <w:r>
              <w:rPr>
                <w:rFonts w:ascii="SimSun" w:hAnsi="SimSun" w:eastAsia="SimSun" w:cs="SimSun"/>
                <w:sz w:val="15"/>
                <w:szCs w:val="15"/>
              </w:rPr>
              <w:t>Testing</w:t>
            </w:r>
            <w:r>
              <w:rPr>
                <w:rFonts w:ascii="SimSun" w:hAnsi="SimSun" w:eastAsia="SimSun" w:cs="SimSun"/>
                <w:sz w:val="15"/>
                <w:szCs w:val="15"/>
                <w:spacing w:val="4"/>
              </w:rPr>
              <w:t>)</w:t>
            </w:r>
          </w:p>
        </w:tc>
        <w:tc>
          <w:tcPr>
            <w:tcW w:w="1710" w:type="dxa"/>
            <w:vAlign w:val="top"/>
          </w:tcPr>
          <w:p>
            <w:pPr>
              <w:ind w:left="94" w:right="110" w:firstLine="149"/>
              <w:spacing w:before="70" w:line="330" w:lineRule="auto"/>
              <w:rPr>
                <w:rFonts w:ascii="SimSun" w:hAnsi="SimSun" w:eastAsia="SimSun" w:cs="SimSun"/>
                <w:sz w:val="15"/>
                <w:szCs w:val="15"/>
              </w:rPr>
            </w:pPr>
            <w:r>
              <w:rPr>
                <w:rFonts w:ascii="SimSun" w:hAnsi="SimSun" w:eastAsia="SimSun" w:cs="SimSun"/>
                <w:sz w:val="15"/>
                <w:szCs w:val="15"/>
                <w:spacing w:val="-1"/>
              </w:rPr>
              <w:t>通常比例较小，一般</w:t>
            </w:r>
            <w:r>
              <w:rPr>
                <w:rFonts w:ascii="SimSun" w:hAnsi="SimSun" w:eastAsia="SimSun" w:cs="SimSun"/>
                <w:sz w:val="15"/>
                <w:szCs w:val="15"/>
                <w:spacing w:val="2"/>
              </w:rPr>
              <w:t xml:space="preserve"> </w:t>
            </w:r>
            <w:r>
              <w:rPr>
                <w:rFonts w:ascii="SimSun" w:hAnsi="SimSun" w:eastAsia="SimSun" w:cs="SimSun"/>
                <w:sz w:val="15"/>
                <w:szCs w:val="15"/>
                <w:spacing w:val="21"/>
              </w:rPr>
              <w:t>为20%～40%</w:t>
            </w:r>
          </w:p>
        </w:tc>
        <w:tc>
          <w:tcPr>
            <w:tcW w:w="4198" w:type="dxa"/>
            <w:vAlign w:val="top"/>
            <w:tcBorders>
              <w:right w:val="nil"/>
            </w:tcBorders>
          </w:tcPr>
          <w:p>
            <w:pPr>
              <w:ind w:left="94" w:right="43" w:firstLine="159"/>
              <w:spacing w:before="70" w:line="330" w:lineRule="auto"/>
              <w:rPr>
                <w:rFonts w:ascii="SimSun" w:hAnsi="SimSun" w:eastAsia="SimSun" w:cs="SimSun"/>
                <w:sz w:val="15"/>
                <w:szCs w:val="15"/>
              </w:rPr>
            </w:pPr>
            <w:r>
              <w:rPr>
                <w:rFonts w:ascii="SimSun" w:hAnsi="SimSun" w:eastAsia="SimSun" w:cs="SimSun"/>
                <w:sz w:val="15"/>
                <w:szCs w:val="15"/>
              </w:rPr>
              <w:t>选择主要功能相关、易受修改影响的、少量</w:t>
            </w:r>
            <w:r>
              <w:rPr>
                <w:rFonts w:ascii="SimSun" w:hAnsi="SimSun" w:eastAsia="SimSun" w:cs="SimSun"/>
                <w:sz w:val="15"/>
                <w:szCs w:val="15"/>
                <w:spacing w:val="-1"/>
              </w:rPr>
              <w:t>非关键功能相关</w:t>
            </w:r>
            <w:r>
              <w:rPr>
                <w:rFonts w:ascii="SimSun" w:hAnsi="SimSun" w:eastAsia="SimSun" w:cs="SimSun"/>
                <w:sz w:val="15"/>
                <w:szCs w:val="15"/>
              </w:rPr>
              <w:t xml:space="preserve"> </w:t>
            </w:r>
            <w:r>
              <w:rPr>
                <w:rFonts w:ascii="SimSun" w:hAnsi="SimSun" w:eastAsia="SimSun" w:cs="SimSun"/>
                <w:sz w:val="15"/>
                <w:szCs w:val="15"/>
                <w:spacing w:val="2"/>
              </w:rPr>
              <w:t>的测试用例</w:t>
            </w:r>
          </w:p>
        </w:tc>
      </w:tr>
      <w:tr>
        <w:trPr>
          <w:trHeight w:val="941" w:hRule="atLeast"/>
        </w:trPr>
        <w:tc>
          <w:tcPr>
            <w:tcW w:w="2310" w:type="dxa"/>
            <w:vAlign w:val="top"/>
            <w:tcBorders>
              <w:left w:val="nil"/>
            </w:tcBorders>
          </w:tcPr>
          <w:p>
            <w:pPr>
              <w:ind w:left="89" w:right="79" w:firstLine="170"/>
              <w:spacing w:before="238" w:line="392" w:lineRule="auto"/>
              <w:rPr>
                <w:rFonts w:ascii="SimSun" w:hAnsi="SimSun" w:eastAsia="SimSun" w:cs="SimSun"/>
                <w:sz w:val="15"/>
                <w:szCs w:val="15"/>
              </w:rPr>
            </w:pPr>
            <w:r>
              <w:rPr>
                <w:rFonts w:ascii="SimSun" w:hAnsi="SimSun" w:eastAsia="SimSun" w:cs="SimSun"/>
                <w:sz w:val="15"/>
                <w:szCs w:val="15"/>
                <w:spacing w:val="27"/>
              </w:rPr>
              <w:t>可用性回归测试(Sanity</w:t>
            </w:r>
            <w:r>
              <w:rPr>
                <w:rFonts w:ascii="SimSun" w:hAnsi="SimSun" w:eastAsia="SimSun" w:cs="SimSun"/>
                <w:sz w:val="15"/>
                <w:szCs w:val="15"/>
                <w:spacing w:val="11"/>
              </w:rPr>
              <w:t xml:space="preserve"> </w:t>
            </w:r>
            <w:r>
              <w:rPr>
                <w:rFonts w:ascii="SimSun" w:hAnsi="SimSun" w:eastAsia="SimSun" w:cs="SimSun"/>
                <w:sz w:val="15"/>
                <w:szCs w:val="15"/>
                <w:spacing w:val="-1"/>
              </w:rPr>
              <w:t>Regression</w:t>
            </w:r>
            <w:r>
              <w:rPr>
                <w:rFonts w:ascii="SimSun" w:hAnsi="SimSun" w:eastAsia="SimSun" w:cs="SimSun"/>
                <w:sz w:val="15"/>
                <w:szCs w:val="15"/>
                <w:spacing w:val="45"/>
              </w:rPr>
              <w:t xml:space="preserve"> </w:t>
            </w:r>
            <w:r>
              <w:rPr>
                <w:rFonts w:ascii="SimSun" w:hAnsi="SimSun" w:eastAsia="SimSun" w:cs="SimSun"/>
                <w:sz w:val="15"/>
                <w:szCs w:val="15"/>
                <w:spacing w:val="-1"/>
              </w:rPr>
              <w:t>Testing)</w:t>
            </w:r>
          </w:p>
        </w:tc>
        <w:tc>
          <w:tcPr>
            <w:tcW w:w="1710" w:type="dxa"/>
            <w:vAlign w:val="top"/>
          </w:tcPr>
          <w:p>
            <w:pPr>
              <w:ind w:left="94" w:right="247" w:firstLine="149"/>
              <w:spacing w:before="243" w:line="423" w:lineRule="auto"/>
              <w:rPr>
                <w:rFonts w:ascii="SimSun" w:hAnsi="SimSun" w:eastAsia="SimSun" w:cs="SimSun"/>
                <w:sz w:val="15"/>
                <w:szCs w:val="15"/>
              </w:rPr>
            </w:pPr>
            <w:r>
              <w:rPr>
                <w:rFonts w:ascii="SimSun" w:hAnsi="SimSun" w:eastAsia="SimSun" w:cs="SimSun"/>
                <w:sz w:val="15"/>
                <w:szCs w:val="15"/>
              </w:rPr>
              <w:t>比例很小，通常为</w:t>
            </w:r>
            <w:r>
              <w:rPr>
                <w:rFonts w:ascii="SimSun" w:hAnsi="SimSun" w:eastAsia="SimSun" w:cs="SimSun"/>
                <w:sz w:val="15"/>
                <w:szCs w:val="15"/>
                <w:spacing w:val="6"/>
              </w:rPr>
              <w:t xml:space="preserve"> </w:t>
            </w:r>
            <w:r>
              <w:rPr>
                <w:rFonts w:ascii="SimSun" w:hAnsi="SimSun" w:eastAsia="SimSun" w:cs="SimSun"/>
                <w:sz w:val="15"/>
                <w:szCs w:val="15"/>
                <w:spacing w:val="-2"/>
              </w:rPr>
              <w:t>5%～15%</w:t>
            </w:r>
          </w:p>
        </w:tc>
        <w:tc>
          <w:tcPr>
            <w:tcW w:w="4198" w:type="dxa"/>
            <w:vAlign w:val="top"/>
            <w:tcBorders>
              <w:right w:val="nil"/>
            </w:tcBorders>
          </w:tcPr>
          <w:p>
            <w:pPr>
              <w:ind w:left="104" w:firstLine="160"/>
              <w:spacing w:before="82" w:line="383" w:lineRule="auto"/>
              <w:rPr>
                <w:rFonts w:ascii="SimSun" w:hAnsi="SimSun" w:eastAsia="SimSun" w:cs="SimSun"/>
                <w:sz w:val="15"/>
                <w:szCs w:val="15"/>
              </w:rPr>
            </w:pPr>
            <w:r>
              <w:rPr>
                <w:rFonts w:ascii="SimSun" w:hAnsi="SimSun" w:eastAsia="SimSun" w:cs="SimSun"/>
                <w:sz w:val="15"/>
                <w:szCs w:val="15"/>
                <w:spacing w:val="1"/>
              </w:rPr>
              <w:t>只选择主要功能相关、易受修改影响相关的测试用例。其目 </w:t>
            </w:r>
            <w:r>
              <w:rPr>
                <w:rFonts w:ascii="SimSun" w:hAnsi="SimSun" w:eastAsia="SimSun" w:cs="SimSun"/>
                <w:sz w:val="15"/>
                <w:szCs w:val="15"/>
              </w:rPr>
              <w:t>的是确认当前发布的版本是否已经具备了进行进一步测试的</w:t>
            </w:r>
          </w:p>
          <w:p>
            <w:pPr>
              <w:ind w:left="104"/>
              <w:spacing w:before="8" w:line="219" w:lineRule="auto"/>
              <w:rPr>
                <w:rFonts w:ascii="SimSun" w:hAnsi="SimSun" w:eastAsia="SimSun" w:cs="SimSun"/>
                <w:sz w:val="15"/>
                <w:szCs w:val="15"/>
              </w:rPr>
            </w:pPr>
            <w:r>
              <w:rPr>
                <w:rFonts w:ascii="SimSun" w:hAnsi="SimSun" w:eastAsia="SimSun" w:cs="SimSun"/>
                <w:sz w:val="15"/>
                <w:szCs w:val="15"/>
                <w:spacing w:val="-1"/>
              </w:rPr>
              <w:t>条件。一般来说，可用性回归测试是回归测试的一个子集</w:t>
            </w:r>
          </w:p>
        </w:tc>
      </w:tr>
    </w:tbl>
    <w:p>
      <w:pPr>
        <w:pStyle w:val="BodyText"/>
        <w:ind w:left="349"/>
        <w:spacing w:before="120" w:line="219" w:lineRule="auto"/>
        <w:rPr>
          <w:sz w:val="17"/>
          <w:szCs w:val="17"/>
        </w:rPr>
      </w:pPr>
      <w:r>
        <w:rPr>
          <w:sz w:val="17"/>
          <w:szCs w:val="17"/>
          <w:spacing w:val="-4"/>
        </w:rPr>
        <w:t>注：以上的这些数据是基于</w:t>
      </w:r>
      <w:r>
        <w:rPr>
          <w:rFonts w:ascii="Times New Roman" w:hAnsi="Times New Roman" w:eastAsia="Times New Roman" w:cs="Times New Roman"/>
          <w:sz w:val="17"/>
          <w:szCs w:val="17"/>
          <w:spacing w:val="-4"/>
        </w:rPr>
        <w:t>IBM</w:t>
      </w:r>
      <w:r>
        <w:rPr>
          <w:sz w:val="17"/>
          <w:szCs w:val="17"/>
          <w:spacing w:val="-4"/>
        </w:rPr>
        <w:t>的最佳实</w:t>
      </w:r>
      <w:r>
        <w:rPr>
          <w:sz w:val="17"/>
          <w:szCs w:val="17"/>
          <w:spacing w:val="-5"/>
        </w:rPr>
        <w:t>践。</w:t>
      </w:r>
    </w:p>
    <w:p>
      <w:pPr>
        <w:spacing w:line="353" w:lineRule="auto"/>
        <w:rPr>
          <w:rFonts w:ascii="Arial"/>
          <w:sz w:val="21"/>
        </w:rPr>
      </w:pPr>
      <w:r/>
    </w:p>
    <w:p>
      <w:pPr>
        <w:ind w:left="243"/>
        <w:spacing w:before="81" w:line="221" w:lineRule="auto"/>
        <w:outlineLvl w:val="2"/>
        <w:rPr>
          <w:rFonts w:ascii="SimHei" w:hAnsi="SimHei" w:eastAsia="SimHei" w:cs="SimHei"/>
          <w:sz w:val="25"/>
          <w:szCs w:val="25"/>
        </w:rPr>
      </w:pPr>
      <w:bookmarkStart w:name="bookmark90" w:id="167"/>
      <w:bookmarkEnd w:id="167"/>
      <w:r>
        <w:rPr>
          <w:rFonts w:ascii="SimHei" w:hAnsi="SimHei" w:eastAsia="SimHei" w:cs="SimHei"/>
          <w:sz w:val="25"/>
          <w:szCs w:val="25"/>
          <w:b/>
          <w:bCs/>
          <w:u w:val="single" w:color="auto"/>
          <w:spacing w:val="-5"/>
        </w:rPr>
        <w:t>5.4.2</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客户化环境下的测试</w:t>
      </w:r>
    </w:p>
    <w:p>
      <w:pPr>
        <w:spacing w:line="309" w:lineRule="auto"/>
        <w:rPr>
          <w:rFonts w:ascii="Arial"/>
          <w:sz w:val="21"/>
        </w:rPr>
      </w:pPr>
      <w:r/>
    </w:p>
    <w:p>
      <w:pPr>
        <w:pStyle w:val="BodyText"/>
        <w:ind w:left="402"/>
        <w:spacing w:before="69" w:line="221" w:lineRule="auto"/>
        <w:rPr>
          <w:rFonts w:ascii="SimHei" w:hAnsi="SimHei" w:eastAsia="SimHei" w:cs="SimHei"/>
          <w:sz w:val="21"/>
          <w:szCs w:val="21"/>
        </w:rPr>
      </w:pPr>
      <w:r>
        <w:rPr>
          <w:sz w:val="21"/>
          <w:szCs w:val="21"/>
          <w:b/>
          <w:bCs/>
          <w:spacing w:val="-1"/>
        </w:rPr>
        <w:t>1.</w:t>
      </w:r>
      <w:r>
        <w:rPr>
          <w:sz w:val="21"/>
          <w:szCs w:val="21"/>
          <w:spacing w:val="-1"/>
        </w:rPr>
        <w:t xml:space="preserve"> </w:t>
      </w:r>
      <w:r>
        <w:rPr>
          <w:rFonts w:ascii="SimHei" w:hAnsi="SimHei" w:eastAsia="SimHei" w:cs="SimHei"/>
          <w:sz w:val="21"/>
          <w:szCs w:val="21"/>
          <w:b/>
          <w:bCs/>
          <w:spacing w:val="-1"/>
        </w:rPr>
        <w:t>什么是客户定制环境下的测试</w:t>
      </w:r>
    </w:p>
    <w:p>
      <w:pPr>
        <w:pStyle w:val="BodyText"/>
        <w:ind w:right="41" w:firstLine="399"/>
        <w:spacing w:before="214" w:line="265" w:lineRule="auto"/>
        <w:jc w:val="both"/>
        <w:rPr>
          <w:sz w:val="21"/>
          <w:szCs w:val="21"/>
        </w:rPr>
      </w:pPr>
      <w:r>
        <w:rPr>
          <w:sz w:val="21"/>
          <w:szCs w:val="21"/>
          <w:spacing w:val="1"/>
        </w:rPr>
        <w:t>在软件的功能测试中，除了根据测试计划在开发的软件本</w:t>
      </w:r>
      <w:r>
        <w:rPr>
          <w:sz w:val="21"/>
          <w:szCs w:val="21"/>
        </w:rPr>
        <w:t>身进行测试外，由于现在的 </w:t>
      </w:r>
      <w:r>
        <w:rPr>
          <w:sz w:val="21"/>
          <w:szCs w:val="21"/>
          <w:spacing w:val="12"/>
        </w:rPr>
        <w:t>软件通常都预留接口，提供丰富的定制功能，所以，还需要在客户定制环境下进行测 </w:t>
      </w:r>
      <w:r>
        <w:rPr>
          <w:sz w:val="21"/>
          <w:szCs w:val="21"/>
          <w:spacing w:val="12"/>
        </w:rPr>
        <w:t>试，以保证客户定制环境下软件预留接口的可定制性、易用性及定制后软件的功能没</w:t>
      </w:r>
      <w:r>
        <w:rPr>
          <w:sz w:val="21"/>
          <w:szCs w:val="21"/>
          <w:spacing w:val="4"/>
        </w:rPr>
        <w:t xml:space="preserve"> </w:t>
      </w:r>
      <w:r>
        <w:rPr>
          <w:sz w:val="21"/>
          <w:szCs w:val="21"/>
          <w:spacing w:val="6"/>
        </w:rPr>
        <w:t>有问题。</w:t>
      </w:r>
    </w:p>
    <w:p>
      <w:pPr>
        <w:spacing w:line="248" w:lineRule="auto"/>
        <w:rPr>
          <w:rFonts w:ascii="Arial"/>
          <w:sz w:val="21"/>
        </w:rPr>
      </w:pPr>
      <w:r/>
    </w:p>
    <w:p>
      <w:pPr>
        <w:pStyle w:val="BodyText"/>
        <w:ind w:left="402"/>
        <w:spacing w:before="69" w:line="221" w:lineRule="auto"/>
        <w:rPr>
          <w:rFonts w:ascii="SimHei" w:hAnsi="SimHei" w:eastAsia="SimHei" w:cs="SimHei"/>
          <w:sz w:val="21"/>
          <w:szCs w:val="21"/>
        </w:rPr>
      </w:pPr>
      <w:r>
        <w:rPr>
          <w:sz w:val="21"/>
          <w:szCs w:val="21"/>
          <w:b/>
          <w:bCs/>
          <w:spacing w:val="-1"/>
        </w:rPr>
        <w:t>2.</w:t>
      </w:r>
      <w:r>
        <w:rPr>
          <w:sz w:val="21"/>
          <w:szCs w:val="21"/>
          <w:spacing w:val="32"/>
        </w:rPr>
        <w:t xml:space="preserve"> </w:t>
      </w:r>
      <w:r>
        <w:rPr>
          <w:rFonts w:ascii="SimHei" w:hAnsi="SimHei" w:eastAsia="SimHei" w:cs="SimHei"/>
          <w:sz w:val="21"/>
          <w:szCs w:val="21"/>
          <w:b/>
          <w:bCs/>
          <w:spacing w:val="-1"/>
        </w:rPr>
        <w:t>为什么要做客户定制测试</w:t>
      </w:r>
    </w:p>
    <w:p>
      <w:pPr>
        <w:pStyle w:val="BodyText"/>
        <w:ind w:right="41" w:firstLine="399"/>
        <w:spacing w:before="192" w:line="274" w:lineRule="auto"/>
        <w:jc w:val="both"/>
        <w:rPr>
          <w:sz w:val="21"/>
          <w:szCs w:val="21"/>
        </w:rPr>
      </w:pPr>
      <w:r>
        <w:rPr>
          <w:sz w:val="21"/>
          <w:szCs w:val="21"/>
        </w:rPr>
        <w:t>在现实中，由于软件供应商开发的软件一般要么包括一般性的功能，要么是一些特殊</w:t>
      </w:r>
      <w:r>
        <w:rPr>
          <w:sz w:val="21"/>
          <w:szCs w:val="21"/>
          <w:spacing w:val="16"/>
        </w:rPr>
        <w:t xml:space="preserve"> </w:t>
      </w:r>
      <w:r>
        <w:rPr>
          <w:sz w:val="21"/>
          <w:szCs w:val="21"/>
          <w:spacing w:val="-4"/>
        </w:rPr>
        <w:t>的功能，用户通常都需要根据自身的需求进行定制。而软件</w:t>
      </w:r>
      <w:r>
        <w:rPr>
          <w:sz w:val="21"/>
          <w:szCs w:val="21"/>
          <w:spacing w:val="-5"/>
        </w:rPr>
        <w:t>的定制功能是否易定制、可定制</w:t>
      </w:r>
      <w:r>
        <w:rPr>
          <w:sz w:val="21"/>
          <w:szCs w:val="21"/>
        </w:rPr>
        <w:t xml:space="preserve"> </w:t>
      </w:r>
      <w:r>
        <w:rPr>
          <w:sz w:val="21"/>
          <w:szCs w:val="21"/>
          <w:spacing w:val="-2"/>
        </w:rPr>
        <w:t>都将影响客户体验。而定制后的软件是否会影响到已有的功能，也需要通过测试来保证。</w:t>
      </w:r>
    </w:p>
    <w:p>
      <w:pPr>
        <w:pStyle w:val="BodyText"/>
        <w:ind w:left="849"/>
        <w:spacing w:before="127" w:line="219" w:lineRule="auto"/>
        <w:rPr>
          <w:sz w:val="21"/>
          <w:szCs w:val="21"/>
        </w:rPr>
      </w:pPr>
      <w:r>
        <w:rPr>
          <w:sz w:val="21"/>
          <w:szCs w:val="21"/>
          <w:spacing w:val="1"/>
        </w:rPr>
        <w:t>客户定制环境下的功能测试的执行</w:t>
      </w:r>
    </w:p>
    <w:p>
      <w:pPr>
        <w:pStyle w:val="BodyText"/>
        <w:ind w:right="49" w:firstLine="399"/>
        <w:spacing w:before="170" w:line="274" w:lineRule="auto"/>
        <w:jc w:val="both"/>
        <w:rPr>
          <w:sz w:val="21"/>
          <w:szCs w:val="21"/>
        </w:rPr>
      </w:pPr>
      <w:r>
        <w:rPr>
          <w:sz w:val="21"/>
          <w:szCs w:val="21"/>
          <w:spacing w:val="1"/>
        </w:rPr>
        <w:t>在定制环境下进行功能测试，主要是对软件</w:t>
      </w:r>
      <w:r>
        <w:rPr>
          <w:sz w:val="21"/>
          <w:szCs w:val="21"/>
        </w:rPr>
        <w:t>的重要功能进行测试，以保证定制后的软 </w:t>
      </w:r>
      <w:r>
        <w:rPr>
          <w:sz w:val="21"/>
          <w:szCs w:val="21"/>
          <w:spacing w:val="1"/>
        </w:rPr>
        <w:t>件功能没有受到定制的影响。另外，对软件的定制部分，也要做</w:t>
      </w:r>
      <w:r>
        <w:rPr>
          <w:sz w:val="21"/>
          <w:szCs w:val="21"/>
        </w:rPr>
        <w:t>一定的测试。在定制环境 </w:t>
      </w:r>
      <w:r>
        <w:rPr>
          <w:sz w:val="21"/>
          <w:szCs w:val="21"/>
        </w:rPr>
        <w:t>下进行测试，可以结合回归测试一起进行。可以按照以下的步骤执行。</w:t>
      </w:r>
    </w:p>
    <w:p>
      <w:pPr>
        <w:pStyle w:val="BodyText"/>
        <w:ind w:left="399"/>
        <w:spacing w:before="115" w:line="219" w:lineRule="auto"/>
        <w:rPr>
          <w:sz w:val="21"/>
          <w:szCs w:val="21"/>
        </w:rPr>
      </w:pPr>
      <w:r>
        <w:rPr>
          <w:sz w:val="21"/>
          <w:szCs w:val="21"/>
          <w:spacing w:val="4"/>
        </w:rPr>
        <w:t>(1)根据定制接口，开发定制的代码，将定制的功能部署</w:t>
      </w:r>
      <w:r>
        <w:rPr>
          <w:sz w:val="21"/>
          <w:szCs w:val="21"/>
          <w:spacing w:val="3"/>
        </w:rPr>
        <w:t>到软件上。</w:t>
      </w:r>
    </w:p>
    <w:p>
      <w:pPr>
        <w:pStyle w:val="BodyText"/>
        <w:ind w:left="399"/>
        <w:spacing w:before="190" w:line="219" w:lineRule="auto"/>
        <w:rPr>
          <w:sz w:val="21"/>
          <w:szCs w:val="21"/>
        </w:rPr>
      </w:pPr>
      <w:r>
        <w:rPr>
          <w:sz w:val="21"/>
          <w:szCs w:val="21"/>
          <w:spacing w:val="4"/>
        </w:rPr>
        <w:t>(2)在定制后的环境中执行回归测试用例，保证已有功能不会因为定制出现问题。</w:t>
      </w:r>
    </w:p>
    <w:p>
      <w:pPr>
        <w:spacing w:line="219" w:lineRule="auto"/>
        <w:sectPr>
          <w:headerReference w:type="default" r:id="rId279"/>
          <w:footerReference w:type="default" r:id="rId280"/>
          <w:pgSz w:w="10060" w:h="12930"/>
          <w:pgMar w:top="885" w:right="931" w:bottom="836" w:left="860" w:header="561" w:footer="516" w:gutter="0"/>
        </w:sectPr>
        <w:rPr>
          <w:sz w:val="21"/>
          <w:szCs w:val="21"/>
        </w:rPr>
      </w:pPr>
    </w:p>
    <w:p>
      <w:pPr>
        <w:spacing w:before="227" w:line="222" w:lineRule="auto"/>
        <w:jc w:val="right"/>
        <w:rPr>
          <w:rFonts w:ascii="SimHei" w:hAnsi="SimHei" w:eastAsia="SimHei" w:cs="SimHei"/>
          <w:sz w:val="21"/>
          <w:szCs w:val="21"/>
        </w:rPr>
      </w:pPr>
      <w:r>
        <w:rPr>
          <w:rFonts w:ascii="SimHei" w:hAnsi="SimHei" w:eastAsia="SimHei" w:cs="SimHei"/>
          <w:sz w:val="21"/>
          <w:szCs w:val="21"/>
          <w:spacing w:val="-9"/>
        </w:rPr>
        <w:t>第5章</w:t>
      </w:r>
      <w:r>
        <w:rPr>
          <w:rFonts w:ascii="SimHei" w:hAnsi="SimHei" w:eastAsia="SimHei" w:cs="SimHei"/>
          <w:sz w:val="21"/>
          <w:szCs w:val="21"/>
          <w:spacing w:val="-9"/>
        </w:rPr>
        <w:t xml:space="preserve">  </w:t>
      </w:r>
      <w:r>
        <w:rPr>
          <w:rFonts w:ascii="SimHei" w:hAnsi="SimHei" w:eastAsia="SimHei" w:cs="SimHei"/>
          <w:sz w:val="21"/>
          <w:szCs w:val="21"/>
          <w:spacing w:val="-9"/>
        </w:rPr>
        <w:t>黑色盒子：打着手电抓虫子</w:t>
      </w:r>
    </w:p>
    <w:p>
      <w:pPr>
        <w:spacing w:line="318" w:lineRule="auto"/>
        <w:rPr>
          <w:rFonts w:ascii="Arial"/>
          <w:sz w:val="21"/>
        </w:rPr>
      </w:pPr>
      <w:r/>
    </w:p>
    <w:p>
      <w:pPr>
        <w:spacing w:line="318" w:lineRule="auto"/>
        <w:rPr>
          <w:rFonts w:ascii="Arial"/>
          <w:sz w:val="21"/>
        </w:rPr>
      </w:pPr>
      <w:r/>
    </w:p>
    <w:p>
      <w:pPr>
        <w:pStyle w:val="BodyText"/>
        <w:ind w:left="420"/>
        <w:spacing w:before="69" w:line="219" w:lineRule="auto"/>
        <w:rPr>
          <w:sz w:val="21"/>
          <w:szCs w:val="21"/>
        </w:rPr>
      </w:pPr>
      <w:r>
        <w:rPr>
          <w:sz w:val="21"/>
          <w:szCs w:val="21"/>
          <w:spacing w:val="5"/>
        </w:rPr>
        <w:t>(3)对定制的部分进行测试，保证定制的功能。</w:t>
      </w:r>
    </w:p>
    <w:p>
      <w:pPr>
        <w:pStyle w:val="BodyText"/>
        <w:ind w:left="420"/>
        <w:spacing w:before="180" w:line="219" w:lineRule="auto"/>
        <w:rPr>
          <w:sz w:val="21"/>
          <w:szCs w:val="21"/>
        </w:rPr>
      </w:pPr>
      <w:r>
        <w:rPr>
          <w:sz w:val="21"/>
          <w:szCs w:val="21"/>
          <w:spacing w:val="11"/>
        </w:rPr>
        <w:t>(4)定制功能与系统</w:t>
      </w:r>
      <w:r>
        <w:rPr>
          <w:sz w:val="21"/>
          <w:szCs w:val="21"/>
        </w:rPr>
        <w:t>OOB</w:t>
      </w:r>
      <w:r>
        <w:rPr>
          <w:sz w:val="21"/>
          <w:szCs w:val="21"/>
          <w:spacing w:val="11"/>
        </w:rPr>
        <w:t xml:space="preserve">  (开箱即用)功能的集成测试。</w:t>
      </w:r>
    </w:p>
    <w:p>
      <w:pPr>
        <w:spacing w:line="340" w:lineRule="auto"/>
        <w:rPr>
          <w:rFonts w:ascii="Arial"/>
          <w:sz w:val="21"/>
        </w:rPr>
      </w:pPr>
      <w:r/>
    </w:p>
    <w:p>
      <w:pPr>
        <w:pStyle w:val="BodyText"/>
        <w:ind w:left="233"/>
        <w:spacing w:before="85" w:line="219" w:lineRule="auto"/>
        <w:outlineLvl w:val="2"/>
        <w:rPr>
          <w:sz w:val="26"/>
          <w:szCs w:val="26"/>
        </w:rPr>
      </w:pPr>
      <w:bookmarkStart w:name="bookmark91" w:id="168"/>
      <w:bookmarkEnd w:id="168"/>
      <w:r>
        <w:rPr>
          <w:sz w:val="26"/>
          <w:szCs w:val="26"/>
          <w:b/>
          <w:bCs/>
          <w:u w:val="single" w:color="auto"/>
          <w:spacing w:val="3"/>
        </w:rPr>
        <w:t>5.4.3</w:t>
      </w:r>
      <w:r>
        <w:rPr>
          <w:sz w:val="26"/>
          <w:szCs w:val="26"/>
          <w:u w:val="single" w:color="auto"/>
          <w:spacing w:val="48"/>
        </w:rPr>
        <w:t xml:space="preserve"> </w:t>
      </w:r>
      <w:r>
        <w:rPr>
          <w:sz w:val="26"/>
          <w:szCs w:val="26"/>
          <w:b/>
          <w:bCs/>
          <w:u w:val="single" w:color="auto"/>
          <w:spacing w:val="3"/>
        </w:rPr>
        <w:t>随机测试(</w:t>
      </w:r>
      <w:r>
        <w:rPr>
          <w:sz w:val="26"/>
          <w:szCs w:val="26"/>
          <w:b/>
          <w:bCs/>
          <w:u w:val="single" w:color="auto"/>
        </w:rPr>
        <w:t>Adhoc</w:t>
      </w:r>
      <w:r>
        <w:rPr>
          <w:sz w:val="26"/>
          <w:szCs w:val="26"/>
          <w:u w:val="single" w:color="auto"/>
          <w:spacing w:val="3"/>
        </w:rPr>
        <w:t xml:space="preserve"> </w:t>
      </w:r>
      <w:r>
        <w:rPr>
          <w:sz w:val="26"/>
          <w:szCs w:val="26"/>
          <w:b/>
          <w:bCs/>
          <w:u w:val="single" w:color="auto"/>
        </w:rPr>
        <w:t>Test</w:t>
      </w:r>
      <w:r>
        <w:rPr>
          <w:sz w:val="26"/>
          <w:szCs w:val="26"/>
          <w:b/>
          <w:bCs/>
          <w:u w:val="single" w:color="auto"/>
          <w:spacing w:val="3"/>
        </w:rPr>
        <w:t>)</w:t>
      </w:r>
    </w:p>
    <w:p>
      <w:pPr>
        <w:spacing w:line="309" w:lineRule="auto"/>
        <w:rPr>
          <w:rFonts w:ascii="Arial"/>
          <w:sz w:val="21"/>
        </w:rPr>
      </w:pPr>
      <w:r/>
    </w:p>
    <w:p>
      <w:pPr>
        <w:pStyle w:val="BodyText"/>
        <w:ind w:left="423"/>
        <w:spacing w:before="69" w:line="221" w:lineRule="auto"/>
        <w:rPr>
          <w:rFonts w:ascii="SimHei" w:hAnsi="SimHei" w:eastAsia="SimHei" w:cs="SimHei"/>
          <w:sz w:val="21"/>
          <w:szCs w:val="21"/>
        </w:rPr>
      </w:pPr>
      <w:r>
        <w:rPr>
          <w:sz w:val="21"/>
          <w:szCs w:val="21"/>
          <w:b/>
          <w:bCs/>
          <w:spacing w:val="-3"/>
        </w:rPr>
        <w:t>1.</w:t>
      </w:r>
      <w:r>
        <w:rPr>
          <w:sz w:val="21"/>
          <w:szCs w:val="21"/>
          <w:spacing w:val="24"/>
        </w:rPr>
        <w:t xml:space="preserve"> </w:t>
      </w:r>
      <w:r>
        <w:rPr>
          <w:rFonts w:ascii="SimHei" w:hAnsi="SimHei" w:eastAsia="SimHei" w:cs="SimHei"/>
          <w:sz w:val="21"/>
          <w:szCs w:val="21"/>
          <w:b/>
          <w:bCs/>
          <w:spacing w:val="-3"/>
        </w:rPr>
        <w:t>什么是随机测试</w:t>
      </w:r>
    </w:p>
    <w:p>
      <w:pPr>
        <w:pStyle w:val="BodyText"/>
        <w:ind w:right="48" w:firstLine="420"/>
        <w:spacing w:before="191" w:line="275" w:lineRule="auto"/>
        <w:jc w:val="both"/>
        <w:rPr>
          <w:sz w:val="21"/>
          <w:szCs w:val="21"/>
        </w:rPr>
      </w:pPr>
      <w:r>
        <w:rPr>
          <w:sz w:val="21"/>
          <w:szCs w:val="21"/>
          <w:spacing w:val="1"/>
        </w:rPr>
        <w:t>随机测试是指为了某一个未计划的目的进行测</w:t>
      </w:r>
      <w:r>
        <w:rPr>
          <w:sz w:val="21"/>
          <w:szCs w:val="21"/>
        </w:rPr>
        <w:t>试，这种测试一般不会重复进行。实践 </w:t>
      </w:r>
      <w:r>
        <w:rPr>
          <w:sz w:val="21"/>
          <w:szCs w:val="21"/>
          <w:spacing w:val="1"/>
        </w:rPr>
        <w:t>中，随机测试一般没有书面测试用例、测试</w:t>
      </w:r>
      <w:r>
        <w:rPr>
          <w:sz w:val="21"/>
          <w:szCs w:val="21"/>
        </w:rPr>
        <w:t>目的，主要依靠测试人员的经验对软件的功能 </w:t>
      </w:r>
      <w:r>
        <w:rPr>
          <w:sz w:val="21"/>
          <w:szCs w:val="21"/>
          <w:spacing w:val="-6"/>
        </w:rPr>
        <w:t>进行测试。</w:t>
      </w:r>
    </w:p>
    <w:p>
      <w:pPr>
        <w:pStyle w:val="BodyText"/>
        <w:ind w:left="423"/>
        <w:spacing w:before="298"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为什么要做随机性测试</w:t>
      </w:r>
    </w:p>
    <w:p>
      <w:pPr>
        <w:pStyle w:val="BodyText"/>
        <w:ind w:right="50" w:firstLine="420"/>
        <w:spacing w:before="192" w:line="275" w:lineRule="auto"/>
        <w:jc w:val="both"/>
        <w:rPr>
          <w:sz w:val="21"/>
          <w:szCs w:val="21"/>
        </w:rPr>
      </w:pPr>
      <w:r>
        <w:rPr>
          <w:sz w:val="21"/>
          <w:szCs w:val="21"/>
        </w:rPr>
        <w:t>在实际应用中，一个成功的软件通常拥有很多用户，而测试计划是很难覆盖所有实际</w:t>
      </w:r>
      <w:r>
        <w:rPr>
          <w:sz w:val="21"/>
          <w:szCs w:val="21"/>
          <w:spacing w:val="18"/>
        </w:rPr>
        <w:t xml:space="preserve"> </w:t>
      </w:r>
      <w:r>
        <w:rPr>
          <w:sz w:val="21"/>
          <w:szCs w:val="21"/>
        </w:rPr>
        <w:t>应用中的场景的，而随机性测试正好可以部分地弥补测试计划的不足，还可以衡量测试计</w:t>
      </w:r>
      <w:r>
        <w:rPr>
          <w:sz w:val="21"/>
          <w:szCs w:val="21"/>
          <w:spacing w:val="18"/>
        </w:rPr>
        <w:t xml:space="preserve"> </w:t>
      </w:r>
      <w:r>
        <w:rPr>
          <w:sz w:val="21"/>
          <w:szCs w:val="21"/>
          <w:spacing w:val="-7"/>
        </w:rPr>
        <w:t>划的质量。</w:t>
      </w:r>
    </w:p>
    <w:p>
      <w:pPr>
        <w:pStyle w:val="BodyText"/>
        <w:ind w:left="423"/>
        <w:spacing w:before="307" w:line="219" w:lineRule="auto"/>
        <w:rPr>
          <w:rFonts w:ascii="SimHei" w:hAnsi="SimHei" w:eastAsia="SimHei" w:cs="SimHei"/>
          <w:sz w:val="21"/>
          <w:szCs w:val="21"/>
        </w:rPr>
      </w:pPr>
      <w:r>
        <w:rPr>
          <w:sz w:val="21"/>
          <w:szCs w:val="21"/>
          <w:b/>
          <w:bCs/>
          <w:spacing w:val="-5"/>
        </w:rPr>
        <w:t>3.</w:t>
      </w:r>
      <w:r>
        <w:rPr>
          <w:sz w:val="21"/>
          <w:szCs w:val="21"/>
          <w:spacing w:val="27"/>
        </w:rPr>
        <w:t xml:space="preserve"> </w:t>
      </w:r>
      <w:r>
        <w:rPr>
          <w:rFonts w:ascii="SimHei" w:hAnsi="SimHei" w:eastAsia="SimHei" w:cs="SimHei"/>
          <w:sz w:val="21"/>
          <w:szCs w:val="21"/>
          <w:b/>
          <w:bCs/>
          <w:spacing w:val="-5"/>
        </w:rPr>
        <w:t>随机测试的执行</w:t>
      </w:r>
    </w:p>
    <w:p>
      <w:pPr>
        <w:pStyle w:val="BodyText"/>
        <w:ind w:right="43" w:firstLine="420"/>
        <w:spacing w:before="195" w:line="274" w:lineRule="auto"/>
        <w:jc w:val="both"/>
        <w:rPr>
          <w:sz w:val="21"/>
          <w:szCs w:val="21"/>
        </w:rPr>
      </w:pPr>
      <w:r>
        <w:rPr>
          <w:sz w:val="21"/>
          <w:szCs w:val="21"/>
          <w:spacing w:val="1"/>
        </w:rPr>
        <w:t>随机测试在软件测试过程中扮演着重要的角色，尤</w:t>
      </w:r>
      <w:r>
        <w:rPr>
          <w:sz w:val="21"/>
          <w:szCs w:val="21"/>
        </w:rPr>
        <w:t>其当软件临近发布、测试接近尾声 </w:t>
      </w:r>
      <w:r>
        <w:rPr>
          <w:sz w:val="21"/>
          <w:szCs w:val="21"/>
          <w:spacing w:val="1"/>
        </w:rPr>
        <w:t>的时候，可以适量安排做一些随机性的测试以发现测试计</w:t>
      </w:r>
      <w:r>
        <w:rPr>
          <w:sz w:val="21"/>
          <w:szCs w:val="21"/>
        </w:rPr>
        <w:t>划未覆盖到的那部分可能存在的 </w:t>
      </w:r>
      <w:r>
        <w:rPr>
          <w:sz w:val="21"/>
          <w:szCs w:val="21"/>
          <w:spacing w:val="2"/>
        </w:rPr>
        <w:t>问题。表5-7中列出了随机测试执行中的一些方式和它们的优缺点。</w:t>
      </w:r>
    </w:p>
    <w:p>
      <w:pPr>
        <w:pStyle w:val="BodyText"/>
        <w:ind w:left="3303"/>
        <w:spacing w:before="124" w:line="200" w:lineRule="auto"/>
        <w:rPr>
          <w:sz w:val="23"/>
          <w:szCs w:val="23"/>
        </w:rPr>
      </w:pPr>
      <w:r>
        <w:rPr>
          <w:sz w:val="23"/>
          <w:szCs w:val="23"/>
          <w:b/>
          <w:bCs/>
          <w:spacing w:val="-4"/>
        </w:rPr>
        <w:t>表5-7随机测试</w:t>
      </w:r>
    </w:p>
    <w:tbl>
      <w:tblPr>
        <w:tblStyle w:val="TableNormal"/>
        <w:tblW w:w="822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80"/>
        <w:gridCol w:w="2970"/>
        <w:gridCol w:w="3070"/>
      </w:tblGrid>
      <w:tr>
        <w:trPr>
          <w:trHeight w:val="323" w:hRule="atLeast"/>
        </w:trPr>
        <w:tc>
          <w:tcPr>
            <w:tcW w:w="2180" w:type="dxa"/>
            <w:vAlign w:val="top"/>
            <w:tcBorders>
              <w:left w:val="nil"/>
            </w:tcBorders>
          </w:tcPr>
          <w:p>
            <w:pPr>
              <w:ind w:left="262"/>
              <w:spacing w:before="88" w:line="219" w:lineRule="auto"/>
              <w:rPr>
                <w:rFonts w:ascii="SimSun" w:hAnsi="SimSun" w:eastAsia="SimSun" w:cs="SimSun"/>
                <w:sz w:val="15"/>
                <w:szCs w:val="15"/>
              </w:rPr>
            </w:pPr>
            <w:r>
              <w:rPr>
                <w:rFonts w:ascii="SimSun" w:hAnsi="SimSun" w:eastAsia="SimSun" w:cs="SimSun"/>
                <w:sz w:val="15"/>
                <w:szCs w:val="15"/>
                <w:b/>
                <w:bCs/>
                <w:spacing w:val="-1"/>
              </w:rPr>
              <w:t>随机测试功能点选取原则</w:t>
            </w:r>
          </w:p>
        </w:tc>
        <w:tc>
          <w:tcPr>
            <w:tcW w:w="2970" w:type="dxa"/>
            <w:vAlign w:val="top"/>
          </w:tcPr>
          <w:p>
            <w:pPr>
              <w:ind w:left="1177"/>
              <w:spacing w:before="89" w:line="219" w:lineRule="auto"/>
              <w:rPr>
                <w:rFonts w:ascii="SimSun" w:hAnsi="SimSun" w:eastAsia="SimSun" w:cs="SimSun"/>
                <w:sz w:val="15"/>
                <w:szCs w:val="15"/>
              </w:rPr>
            </w:pPr>
            <w:r>
              <w:rPr>
                <w:rFonts w:ascii="SimSun" w:hAnsi="SimSun" w:eastAsia="SimSun" w:cs="SimSun"/>
                <w:sz w:val="15"/>
                <w:szCs w:val="15"/>
                <w:b/>
                <w:bCs/>
                <w:spacing w:val="-5"/>
              </w:rPr>
              <w:t>优</w:t>
            </w:r>
            <w:r>
              <w:rPr>
                <w:rFonts w:ascii="SimSun" w:hAnsi="SimSun" w:eastAsia="SimSun" w:cs="SimSun"/>
                <w:sz w:val="15"/>
                <w:szCs w:val="15"/>
                <w:spacing w:val="7"/>
              </w:rPr>
              <w:t xml:space="preserve">  </w:t>
            </w:r>
            <w:r>
              <w:rPr>
                <w:rFonts w:ascii="SimSun" w:hAnsi="SimSun" w:eastAsia="SimSun" w:cs="SimSun"/>
                <w:sz w:val="15"/>
                <w:szCs w:val="15"/>
                <w:b/>
                <w:bCs/>
                <w:spacing w:val="-5"/>
              </w:rPr>
              <w:t>点</w:t>
            </w:r>
          </w:p>
        </w:tc>
        <w:tc>
          <w:tcPr>
            <w:tcW w:w="3070" w:type="dxa"/>
            <w:vAlign w:val="top"/>
            <w:tcBorders>
              <w:right w:val="nil"/>
            </w:tcBorders>
          </w:tcPr>
          <w:p>
            <w:pPr>
              <w:ind w:left="1217"/>
              <w:spacing w:before="89" w:line="220" w:lineRule="auto"/>
              <w:rPr>
                <w:rFonts w:ascii="SimSun" w:hAnsi="SimSun" w:eastAsia="SimSun" w:cs="SimSun"/>
                <w:sz w:val="15"/>
                <w:szCs w:val="15"/>
              </w:rPr>
            </w:pPr>
            <w:r>
              <w:rPr>
                <w:rFonts w:ascii="SimSun" w:hAnsi="SimSun" w:eastAsia="SimSun" w:cs="SimSun"/>
                <w:sz w:val="15"/>
                <w:szCs w:val="15"/>
                <w:b/>
                <w:bCs/>
                <w:spacing w:val="-5"/>
              </w:rPr>
              <w:t>缺</w:t>
            </w:r>
            <w:r>
              <w:rPr>
                <w:rFonts w:ascii="SimSun" w:hAnsi="SimSun" w:eastAsia="SimSun" w:cs="SimSun"/>
                <w:sz w:val="15"/>
                <w:szCs w:val="15"/>
                <w:spacing w:val="6"/>
              </w:rPr>
              <w:t xml:space="preserve">  </w:t>
            </w:r>
            <w:r>
              <w:rPr>
                <w:rFonts w:ascii="SimSun" w:hAnsi="SimSun" w:eastAsia="SimSun" w:cs="SimSun"/>
                <w:sz w:val="15"/>
                <w:szCs w:val="15"/>
                <w:b/>
                <w:bCs/>
                <w:spacing w:val="-5"/>
              </w:rPr>
              <w:t>点</w:t>
            </w:r>
          </w:p>
        </w:tc>
      </w:tr>
      <w:tr>
        <w:trPr>
          <w:trHeight w:val="626" w:hRule="atLeast"/>
        </w:trPr>
        <w:tc>
          <w:tcPr>
            <w:tcW w:w="2180" w:type="dxa"/>
            <w:vAlign w:val="top"/>
            <w:tcBorders>
              <w:left w:val="nil"/>
            </w:tcBorders>
          </w:tcPr>
          <w:p>
            <w:pPr>
              <w:ind w:left="90"/>
              <w:spacing w:before="238" w:line="219" w:lineRule="auto"/>
              <w:rPr>
                <w:rFonts w:ascii="SimSun" w:hAnsi="SimSun" w:eastAsia="SimSun" w:cs="SimSun"/>
                <w:sz w:val="15"/>
                <w:szCs w:val="15"/>
              </w:rPr>
            </w:pPr>
            <w:r>
              <w:rPr>
                <w:rFonts w:ascii="SimSun" w:hAnsi="SimSun" w:eastAsia="SimSun" w:cs="SimSun"/>
                <w:sz w:val="15"/>
                <w:szCs w:val="15"/>
                <w:spacing w:val="-1"/>
              </w:rPr>
              <w:t>选取缺陷密集的功能模块</w:t>
            </w:r>
          </w:p>
        </w:tc>
        <w:tc>
          <w:tcPr>
            <w:tcW w:w="2970" w:type="dxa"/>
            <w:vAlign w:val="top"/>
          </w:tcPr>
          <w:p>
            <w:pPr>
              <w:ind w:left="254" w:right="160"/>
              <w:spacing w:before="78" w:line="331" w:lineRule="auto"/>
              <w:rPr>
                <w:rFonts w:ascii="SimSun" w:hAnsi="SimSun" w:eastAsia="SimSun" w:cs="SimSun"/>
                <w:sz w:val="15"/>
                <w:szCs w:val="15"/>
              </w:rPr>
            </w:pPr>
            <w:r>
              <w:rPr>
                <w:rFonts w:ascii="SimSun" w:hAnsi="SimSun" w:eastAsia="SimSun" w:cs="SimSun"/>
                <w:sz w:val="15"/>
                <w:szCs w:val="15"/>
                <w:spacing w:val="-1"/>
              </w:rPr>
              <w:t>缺陷集中的模块可能会有潜在的问题，</w:t>
            </w:r>
            <w:r>
              <w:rPr>
                <w:rFonts w:ascii="SimSun" w:hAnsi="SimSun" w:eastAsia="SimSun" w:cs="SimSun"/>
                <w:sz w:val="15"/>
                <w:szCs w:val="15"/>
                <w:spacing w:val="10"/>
              </w:rPr>
              <w:t xml:space="preserve"> </w:t>
            </w:r>
            <w:r>
              <w:rPr>
                <w:rFonts w:ascii="SimSun" w:hAnsi="SimSun" w:eastAsia="SimSun" w:cs="SimSun"/>
                <w:sz w:val="15"/>
                <w:szCs w:val="15"/>
                <w:spacing w:val="-1"/>
              </w:rPr>
              <w:t>所以可以有效保证软件缺陷不被遗漏</w:t>
            </w:r>
          </w:p>
        </w:tc>
        <w:tc>
          <w:tcPr>
            <w:tcW w:w="3070" w:type="dxa"/>
            <w:vAlign w:val="top"/>
            <w:tcBorders>
              <w:right w:val="nil"/>
            </w:tcBorders>
          </w:tcPr>
          <w:p>
            <w:pPr>
              <w:ind w:left="104" w:right="98" w:firstLine="149"/>
              <w:spacing w:before="78" w:line="331" w:lineRule="auto"/>
              <w:rPr>
                <w:rFonts w:ascii="SimSun" w:hAnsi="SimSun" w:eastAsia="SimSun" w:cs="SimSun"/>
                <w:sz w:val="15"/>
                <w:szCs w:val="15"/>
              </w:rPr>
            </w:pPr>
            <w:r>
              <w:rPr>
                <w:rFonts w:ascii="SimSun" w:hAnsi="SimSun" w:eastAsia="SimSun" w:cs="SimSun"/>
                <w:sz w:val="15"/>
                <w:szCs w:val="15"/>
              </w:rPr>
              <w:t>由于是缺陷集中的模块，会有很多冗余的</w:t>
            </w:r>
            <w:r>
              <w:rPr>
                <w:rFonts w:ascii="SimSun" w:hAnsi="SimSun" w:eastAsia="SimSun" w:cs="SimSun"/>
                <w:sz w:val="15"/>
                <w:szCs w:val="15"/>
                <w:spacing w:val="10"/>
              </w:rPr>
              <w:t xml:space="preserve"> </w:t>
            </w:r>
            <w:r>
              <w:rPr>
                <w:rFonts w:ascii="SimSun" w:hAnsi="SimSun" w:eastAsia="SimSun" w:cs="SimSun"/>
                <w:sz w:val="15"/>
                <w:szCs w:val="15"/>
                <w:spacing w:val="-1"/>
              </w:rPr>
              <w:t>测试，造成资源浪费</w:t>
            </w:r>
          </w:p>
        </w:tc>
      </w:tr>
      <w:tr>
        <w:trPr>
          <w:trHeight w:val="308" w:hRule="atLeast"/>
        </w:trPr>
        <w:tc>
          <w:tcPr>
            <w:tcW w:w="2180" w:type="dxa"/>
            <w:vAlign w:val="top"/>
            <w:tcBorders>
              <w:left w:val="nil"/>
            </w:tcBorders>
          </w:tcPr>
          <w:p>
            <w:pPr>
              <w:ind w:left="99"/>
              <w:spacing w:before="82" w:line="219" w:lineRule="auto"/>
              <w:rPr>
                <w:rFonts w:ascii="SimSun" w:hAnsi="SimSun" w:eastAsia="SimSun" w:cs="SimSun"/>
                <w:sz w:val="15"/>
                <w:szCs w:val="15"/>
              </w:rPr>
            </w:pPr>
            <w:r>
              <w:rPr>
                <w:rFonts w:ascii="SimSun" w:hAnsi="SimSun" w:eastAsia="SimSun" w:cs="SimSun"/>
                <w:sz w:val="15"/>
                <w:szCs w:val="15"/>
                <w:spacing w:val="-1"/>
              </w:rPr>
              <w:t>选取缺陷重现率低的功能模块</w:t>
            </w:r>
          </w:p>
        </w:tc>
        <w:tc>
          <w:tcPr>
            <w:tcW w:w="2970" w:type="dxa"/>
            <w:vAlign w:val="top"/>
          </w:tcPr>
          <w:p>
            <w:pPr>
              <w:ind w:left="254"/>
              <w:spacing w:before="82" w:line="219" w:lineRule="auto"/>
              <w:rPr>
                <w:rFonts w:ascii="SimSun" w:hAnsi="SimSun" w:eastAsia="SimSun" w:cs="SimSun"/>
                <w:sz w:val="15"/>
                <w:szCs w:val="15"/>
              </w:rPr>
            </w:pPr>
            <w:r>
              <w:rPr>
                <w:rFonts w:ascii="SimSun" w:hAnsi="SimSun" w:eastAsia="SimSun" w:cs="SimSun"/>
                <w:sz w:val="15"/>
                <w:szCs w:val="15"/>
                <w:spacing w:val="1"/>
              </w:rPr>
              <w:t>能发现隐藏较深的缺陷</w:t>
            </w:r>
          </w:p>
        </w:tc>
        <w:tc>
          <w:tcPr>
            <w:tcW w:w="3070" w:type="dxa"/>
            <w:vAlign w:val="top"/>
            <w:tcBorders>
              <w:right w:val="nil"/>
            </w:tcBorders>
          </w:tcPr>
          <w:p>
            <w:pPr>
              <w:spacing w:before="82" w:line="219" w:lineRule="auto"/>
              <w:jc w:val="right"/>
              <w:rPr>
                <w:rFonts w:ascii="SimSun" w:hAnsi="SimSun" w:eastAsia="SimSun" w:cs="SimSun"/>
                <w:sz w:val="15"/>
                <w:szCs w:val="15"/>
              </w:rPr>
            </w:pPr>
            <w:r>
              <w:rPr>
                <w:rFonts w:ascii="SimSun" w:hAnsi="SimSun" w:eastAsia="SimSun" w:cs="SimSun"/>
                <w:sz w:val="15"/>
                <w:szCs w:val="15"/>
                <w:spacing w:val="-2"/>
              </w:rPr>
              <w:t>只能发现特定的问题，造成软件问题遗漏。</w:t>
            </w:r>
          </w:p>
        </w:tc>
      </w:tr>
      <w:tr>
        <w:trPr>
          <w:trHeight w:val="313" w:hRule="atLeast"/>
        </w:trPr>
        <w:tc>
          <w:tcPr>
            <w:tcW w:w="2180" w:type="dxa"/>
            <w:vAlign w:val="top"/>
            <w:tcBorders>
              <w:left w:val="nil"/>
            </w:tcBorders>
          </w:tcPr>
          <w:p>
            <w:pPr>
              <w:ind w:left="90"/>
              <w:spacing w:before="83" w:line="219" w:lineRule="auto"/>
              <w:rPr>
                <w:rFonts w:ascii="SimSun" w:hAnsi="SimSun" w:eastAsia="SimSun" w:cs="SimSun"/>
                <w:sz w:val="15"/>
                <w:szCs w:val="15"/>
              </w:rPr>
            </w:pPr>
            <w:r>
              <w:rPr>
                <w:rFonts w:ascii="SimSun" w:hAnsi="SimSun" w:eastAsia="SimSun" w:cs="SimSun"/>
                <w:sz w:val="15"/>
                <w:szCs w:val="15"/>
                <w:spacing w:val="-2"/>
              </w:rPr>
              <w:t>随机选取功能模块</w:t>
            </w:r>
          </w:p>
        </w:tc>
        <w:tc>
          <w:tcPr>
            <w:tcW w:w="2970" w:type="dxa"/>
            <w:vAlign w:val="top"/>
          </w:tcPr>
          <w:p>
            <w:pPr>
              <w:ind w:left="254"/>
              <w:spacing w:before="84" w:line="219" w:lineRule="auto"/>
              <w:rPr>
                <w:rFonts w:ascii="SimSun" w:hAnsi="SimSun" w:eastAsia="SimSun" w:cs="SimSun"/>
                <w:sz w:val="15"/>
                <w:szCs w:val="15"/>
              </w:rPr>
            </w:pPr>
            <w:r>
              <w:rPr>
                <w:rFonts w:ascii="SimSun" w:hAnsi="SimSun" w:eastAsia="SimSun" w:cs="SimSun"/>
                <w:sz w:val="15"/>
                <w:szCs w:val="15"/>
                <w:spacing w:val="-1"/>
              </w:rPr>
              <w:t>能有针对性地选取覆盖率低的模块</w:t>
            </w:r>
          </w:p>
        </w:tc>
        <w:tc>
          <w:tcPr>
            <w:tcW w:w="3070" w:type="dxa"/>
            <w:vAlign w:val="top"/>
            <w:tcBorders>
              <w:right w:val="nil"/>
            </w:tcBorders>
          </w:tcPr>
          <w:p>
            <w:pPr>
              <w:ind w:left="245"/>
              <w:spacing w:before="84" w:line="220" w:lineRule="auto"/>
              <w:rPr>
                <w:rFonts w:ascii="SimSun" w:hAnsi="SimSun" w:eastAsia="SimSun" w:cs="SimSun"/>
                <w:sz w:val="15"/>
                <w:szCs w:val="15"/>
              </w:rPr>
            </w:pPr>
            <w:r>
              <w:rPr>
                <w:rFonts w:ascii="SimSun" w:hAnsi="SimSun" w:eastAsia="SimSun" w:cs="SimSun"/>
                <w:sz w:val="15"/>
                <w:szCs w:val="15"/>
                <w:spacing w:val="1"/>
              </w:rPr>
              <w:t>需要测试人员经验丰富</w:t>
            </w:r>
          </w:p>
        </w:tc>
      </w:tr>
    </w:tbl>
    <w:p>
      <w:pPr>
        <w:pStyle w:val="BodyText"/>
        <w:ind w:right="24" w:firstLine="420"/>
        <w:spacing w:before="173" w:line="266" w:lineRule="auto"/>
        <w:jc w:val="both"/>
        <w:rPr>
          <w:sz w:val="21"/>
          <w:szCs w:val="21"/>
        </w:rPr>
      </w:pPr>
      <w:r>
        <w:rPr>
          <w:sz w:val="21"/>
          <w:szCs w:val="21"/>
          <w:spacing w:val="1"/>
        </w:rPr>
        <w:t>通常随机性测试需要由测试经验丰富、熟悉软件的测试人</w:t>
      </w:r>
      <w:r>
        <w:rPr>
          <w:sz w:val="21"/>
          <w:szCs w:val="21"/>
        </w:rPr>
        <w:t>员执行，而且不需要很长的 </w:t>
      </w:r>
      <w:r>
        <w:rPr>
          <w:sz w:val="21"/>
          <w:szCs w:val="21"/>
          <w:spacing w:val="1"/>
        </w:rPr>
        <w:t>时间来执行。由于这种测试的随机性、探索性，通常都是不可重复的操作，因此是不能自</w:t>
      </w:r>
      <w:r>
        <w:rPr>
          <w:sz w:val="21"/>
          <w:szCs w:val="21"/>
          <w:spacing w:val="5"/>
        </w:rPr>
        <w:t xml:space="preserve"> </w:t>
      </w:r>
      <w:r>
        <w:rPr>
          <w:sz w:val="21"/>
          <w:szCs w:val="21"/>
          <w:spacing w:val="-8"/>
        </w:rPr>
        <w:t>动化的。</w:t>
      </w:r>
    </w:p>
    <w:p>
      <w:pPr>
        <w:spacing w:line="266" w:lineRule="auto"/>
        <w:sectPr>
          <w:headerReference w:type="default" r:id="rId6"/>
          <w:footerReference w:type="default" r:id="rId281"/>
          <w:pgSz w:w="10060" w:h="12930"/>
          <w:pgMar w:top="400" w:right="820" w:bottom="791" w:left="980" w:header="0" w:footer="522" w:gutter="0"/>
        </w:sectPr>
        <w:rPr>
          <w:sz w:val="21"/>
          <w:szCs w:val="21"/>
        </w:rPr>
      </w:pPr>
    </w:p>
    <w:p>
      <w:pPr>
        <w:spacing w:line="307" w:lineRule="auto"/>
        <w:rPr>
          <w:rFonts w:ascii="Arial"/>
          <w:sz w:val="21"/>
        </w:rPr>
      </w:pPr>
      <w:r/>
    </w:p>
    <w:p>
      <w:pPr>
        <w:spacing w:line="307" w:lineRule="auto"/>
        <w:rPr>
          <w:rFonts w:ascii="Arial"/>
          <w:sz w:val="21"/>
        </w:rPr>
      </w:pPr>
      <w:r/>
    </w:p>
    <w:p>
      <w:pPr>
        <w:spacing w:line="307" w:lineRule="auto"/>
        <w:rPr>
          <w:rFonts w:ascii="Arial"/>
          <w:sz w:val="21"/>
        </w:rPr>
      </w:pPr>
      <w:r/>
    </w:p>
    <w:p>
      <w:pPr>
        <w:pStyle w:val="BodyText"/>
        <w:ind w:left="223"/>
        <w:spacing w:before="68" w:line="215" w:lineRule="auto"/>
        <w:outlineLvl w:val="2"/>
        <w:rPr>
          <w:sz w:val="21"/>
          <w:szCs w:val="21"/>
        </w:rPr>
      </w:pPr>
      <w:bookmarkStart w:name="bookmark92" w:id="169"/>
      <w:bookmarkEnd w:id="169"/>
      <w:r>
        <w:rPr>
          <w:sz w:val="21"/>
          <w:szCs w:val="21"/>
          <w:b/>
          <w:bCs/>
          <w:u w:val="single" w:color="auto"/>
          <w:spacing w:val="46"/>
        </w:rPr>
        <w:t>5.4.4</w:t>
      </w:r>
      <w:r>
        <w:rPr>
          <w:sz w:val="21"/>
          <w:szCs w:val="21"/>
          <w:u w:val="single" w:color="auto"/>
          <w:spacing w:val="51"/>
        </w:rPr>
        <w:t xml:space="preserve">  </w:t>
      </w:r>
      <w:r>
        <w:rPr>
          <w:sz w:val="21"/>
          <w:szCs w:val="21"/>
          <w:b/>
          <w:bCs/>
          <w:u w:val="single" w:color="auto"/>
          <w:spacing w:val="46"/>
        </w:rPr>
        <w:t>可访问性的测试(</w:t>
      </w:r>
      <w:r>
        <w:rPr>
          <w:sz w:val="21"/>
          <w:szCs w:val="21"/>
          <w:b/>
          <w:bCs/>
          <w:u w:val="single" w:color="auto"/>
        </w:rPr>
        <w:t>Accessibility</w:t>
      </w:r>
      <w:r>
        <w:rPr>
          <w:sz w:val="21"/>
          <w:szCs w:val="21"/>
          <w:u w:val="single" w:color="auto"/>
          <w:spacing w:val="59"/>
        </w:rPr>
        <w:t xml:space="preserve"> </w:t>
      </w:r>
      <w:r>
        <w:rPr>
          <w:sz w:val="21"/>
          <w:szCs w:val="21"/>
          <w:b/>
          <w:bCs/>
          <w:u w:val="single" w:color="auto"/>
        </w:rPr>
        <w:t>Test</w:t>
      </w:r>
      <w:r>
        <w:rPr>
          <w:sz w:val="21"/>
          <w:szCs w:val="21"/>
          <w:b/>
          <w:bCs/>
          <w:u w:val="single" w:color="auto"/>
          <w:spacing w:val="46"/>
        </w:rPr>
        <w:t>)</w:t>
      </w:r>
    </w:p>
    <w:p>
      <w:pPr>
        <w:spacing w:line="318" w:lineRule="auto"/>
        <w:rPr>
          <w:rFonts w:ascii="Arial"/>
          <w:sz w:val="21"/>
        </w:rPr>
      </w:pPr>
      <w:r/>
    </w:p>
    <w:p>
      <w:pPr>
        <w:pStyle w:val="BodyText"/>
        <w:ind w:left="403"/>
        <w:spacing w:before="68"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什么是可访问性测试</w:t>
      </w:r>
    </w:p>
    <w:p>
      <w:pPr>
        <w:pStyle w:val="BodyText"/>
        <w:ind w:right="4" w:firstLine="400"/>
        <w:spacing w:before="192" w:line="272" w:lineRule="auto"/>
        <w:jc w:val="both"/>
        <w:rPr>
          <w:sz w:val="21"/>
          <w:szCs w:val="21"/>
        </w:rPr>
      </w:pPr>
      <w:r>
        <w:rPr>
          <w:sz w:val="21"/>
          <w:szCs w:val="21"/>
          <w:spacing w:val="1"/>
        </w:rPr>
        <w:t>软件特别是大型软件，在开发过程中，为了能够为残障人士的</w:t>
      </w:r>
      <w:r>
        <w:rPr>
          <w:sz w:val="21"/>
          <w:szCs w:val="21"/>
        </w:rPr>
        <w:t>使用扫除障碍，使软件 </w:t>
      </w:r>
      <w:r>
        <w:rPr>
          <w:sz w:val="21"/>
          <w:szCs w:val="21"/>
          <w:spacing w:val="2"/>
        </w:rPr>
        <w:t>实现更大的商业价值和意义，都需要支持一定的可访问性标准。比如</w:t>
      </w:r>
      <w:r>
        <w:rPr>
          <w:rFonts w:ascii="Times New Roman" w:hAnsi="Times New Roman" w:eastAsia="Times New Roman" w:cs="Times New Roman"/>
          <w:sz w:val="21"/>
          <w:szCs w:val="21"/>
          <w:spacing w:val="2"/>
        </w:rPr>
        <w:t>W3C  </w:t>
      </w:r>
      <w:r>
        <w:rPr>
          <w:sz w:val="21"/>
          <w:szCs w:val="21"/>
          <w:spacing w:val="2"/>
        </w:rPr>
        <w:t>的</w:t>
      </w:r>
      <w:r>
        <w:rPr>
          <w:sz w:val="21"/>
          <w:szCs w:val="21"/>
          <w:spacing w:val="65"/>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sz w:val="21"/>
          <w:szCs w:val="21"/>
          <w:spacing w:val="2"/>
        </w:rPr>
        <w:t>内容</w:t>
      </w:r>
      <w:r>
        <w:rPr>
          <w:sz w:val="21"/>
          <w:szCs w:val="21"/>
        </w:rPr>
        <w:t xml:space="preserve"> </w:t>
      </w:r>
      <w:r>
        <w:rPr>
          <w:sz w:val="21"/>
          <w:szCs w:val="21"/>
          <w:spacing w:val="3"/>
        </w:rPr>
        <w:t>可访问性规范</w:t>
      </w:r>
      <w:r>
        <w:rPr>
          <w:sz w:val="21"/>
          <w:szCs w:val="21"/>
          <w:spacing w:val="-4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WCAG</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rPr>
        <w:t xml:space="preserve"> </w:t>
      </w:r>
      <w:r>
        <w:rPr>
          <w:sz w:val="21"/>
          <w:szCs w:val="21"/>
          <w:spacing w:val="3"/>
        </w:rPr>
        <w:t>。 在功能测试阶段就需要保证产品的可</w:t>
      </w:r>
      <w:r>
        <w:rPr>
          <w:sz w:val="21"/>
          <w:szCs w:val="21"/>
          <w:spacing w:val="2"/>
        </w:rPr>
        <w:t>访问性符合标准。可访问</w:t>
      </w:r>
      <w:r>
        <w:rPr>
          <w:sz w:val="21"/>
          <w:szCs w:val="21"/>
        </w:rPr>
        <w:t xml:space="preserve"> </w:t>
      </w:r>
      <w:r>
        <w:rPr>
          <w:sz w:val="21"/>
          <w:szCs w:val="21"/>
        </w:rPr>
        <w:t>性测试就是给那些身体出现不同程度功能障碍问题的人们使用软件的可能性的测试。</w:t>
      </w:r>
    </w:p>
    <w:p>
      <w:pPr>
        <w:ind w:left="400"/>
        <w:spacing w:before="280" w:line="212" w:lineRule="auto"/>
        <w:rPr>
          <w:rFonts w:ascii="SimHei" w:hAnsi="SimHei" w:eastAsia="SimHei" w:cs="SimHei"/>
          <w:sz w:val="21"/>
          <w:szCs w:val="21"/>
        </w:rPr>
      </w:pPr>
      <w:r>
        <w:rPr>
          <w:rFonts w:ascii="Arial" w:hAnsi="Arial" w:eastAsia="Arial" w:cs="Arial"/>
          <w:sz w:val="21"/>
          <w:szCs w:val="21"/>
          <w:b/>
          <w:bCs/>
          <w:spacing w:val="-3"/>
        </w:rPr>
        <w:t>2.</w:t>
      </w:r>
      <w:r>
        <w:rPr>
          <w:rFonts w:ascii="Arial" w:hAnsi="Arial" w:eastAsia="Arial" w:cs="Arial"/>
          <w:sz w:val="21"/>
          <w:szCs w:val="21"/>
          <w:b/>
          <w:bCs/>
          <w:spacing w:val="25"/>
        </w:rPr>
        <w:t xml:space="preserve">  </w:t>
      </w:r>
      <w:r>
        <w:rPr>
          <w:rFonts w:ascii="SimHei" w:hAnsi="SimHei" w:eastAsia="SimHei" w:cs="SimHei"/>
          <w:sz w:val="21"/>
          <w:szCs w:val="21"/>
          <w:b/>
          <w:bCs/>
          <w:spacing w:val="-3"/>
        </w:rPr>
        <w:t>为什么要做</w:t>
      </w:r>
      <w:r>
        <w:rPr>
          <w:rFonts w:ascii="Arial" w:hAnsi="Arial" w:eastAsia="Arial" w:cs="Arial"/>
          <w:sz w:val="21"/>
          <w:szCs w:val="21"/>
          <w:b/>
          <w:bCs/>
          <w:spacing w:val="-3"/>
        </w:rPr>
        <w:t>Accessibility</w:t>
      </w:r>
      <w:r>
        <w:rPr>
          <w:rFonts w:ascii="Arial" w:hAnsi="Arial" w:eastAsia="Arial" w:cs="Arial"/>
          <w:sz w:val="21"/>
          <w:szCs w:val="21"/>
          <w:b/>
          <w:bCs/>
          <w:spacing w:val="-18"/>
        </w:rPr>
        <w:t xml:space="preserve"> </w:t>
      </w:r>
      <w:r>
        <w:rPr>
          <w:rFonts w:ascii="SimHei" w:hAnsi="SimHei" w:eastAsia="SimHei" w:cs="SimHei"/>
          <w:sz w:val="21"/>
          <w:szCs w:val="21"/>
          <w:b/>
          <w:bCs/>
          <w:spacing w:val="-3"/>
        </w:rPr>
        <w:t>测试</w:t>
      </w:r>
    </w:p>
    <w:p>
      <w:pPr>
        <w:pStyle w:val="BodyText"/>
        <w:ind w:left="400"/>
        <w:spacing w:before="218" w:line="212" w:lineRule="auto"/>
        <w:rPr>
          <w:sz w:val="21"/>
          <w:szCs w:val="21"/>
        </w:rPr>
      </w:pPr>
      <w:r>
        <w:rPr>
          <w:sz w:val="21"/>
          <w:szCs w:val="21"/>
          <w:spacing w:val="6"/>
        </w:rPr>
        <w:t>(1)做好软件的</w:t>
      </w:r>
      <w:r>
        <w:rPr>
          <w:rFonts w:ascii="Times New Roman" w:hAnsi="Times New Roman" w:eastAsia="Times New Roman" w:cs="Times New Roman"/>
          <w:sz w:val="21"/>
          <w:szCs w:val="21"/>
        </w:rPr>
        <w:t>Accessibility</w:t>
      </w:r>
      <w:r>
        <w:rPr>
          <w:rFonts w:ascii="Times New Roman" w:hAnsi="Times New Roman" w:eastAsia="Times New Roman" w:cs="Times New Roman"/>
          <w:sz w:val="21"/>
          <w:szCs w:val="21"/>
          <w:spacing w:val="44"/>
          <w:w w:val="101"/>
        </w:rPr>
        <w:t xml:space="preserve"> </w:t>
      </w:r>
      <w:r>
        <w:rPr>
          <w:sz w:val="21"/>
          <w:szCs w:val="21"/>
          <w:spacing w:val="6"/>
        </w:rPr>
        <w:t>支持，会帮助一些特殊用户如盲人等更</w:t>
      </w:r>
      <w:r>
        <w:rPr>
          <w:sz w:val="21"/>
          <w:szCs w:val="21"/>
          <w:spacing w:val="5"/>
        </w:rPr>
        <w:t>好地使用软件。</w:t>
      </w:r>
    </w:p>
    <w:p>
      <w:pPr>
        <w:pStyle w:val="BodyText"/>
        <w:ind w:right="35" w:firstLine="400"/>
        <w:spacing w:before="149" w:line="256" w:lineRule="auto"/>
        <w:rPr>
          <w:sz w:val="21"/>
          <w:szCs w:val="21"/>
        </w:rPr>
      </w:pPr>
      <w:r>
        <w:rPr>
          <w:sz w:val="21"/>
          <w:szCs w:val="21"/>
          <w:spacing w:val="6"/>
        </w:rPr>
        <w:t>(2)有人喜欢使用键盘，如果软件的</w:t>
      </w:r>
      <w:r>
        <w:rPr>
          <w:rFonts w:ascii="Times New Roman" w:hAnsi="Times New Roman" w:eastAsia="Times New Roman" w:cs="Times New Roman"/>
          <w:sz w:val="21"/>
          <w:szCs w:val="21"/>
        </w:rPr>
        <w:t>Accessibility</w:t>
      </w:r>
      <w:r>
        <w:rPr>
          <w:rFonts w:ascii="Times New Roman" w:hAnsi="Times New Roman" w:eastAsia="Times New Roman" w:cs="Times New Roman"/>
          <w:sz w:val="21"/>
          <w:szCs w:val="21"/>
          <w:spacing w:val="52"/>
        </w:rPr>
        <w:t xml:space="preserve"> </w:t>
      </w:r>
      <w:r>
        <w:rPr>
          <w:sz w:val="21"/>
          <w:szCs w:val="21"/>
          <w:spacing w:val="6"/>
        </w:rPr>
        <w:t>设计有问题，有的软件元素用键盘</w:t>
      </w:r>
      <w:r>
        <w:rPr>
          <w:sz w:val="21"/>
          <w:szCs w:val="21"/>
        </w:rPr>
        <w:t xml:space="preserve"> </w:t>
      </w:r>
      <w:r>
        <w:rPr>
          <w:sz w:val="21"/>
          <w:szCs w:val="21"/>
          <w:spacing w:val="-1"/>
        </w:rPr>
        <w:t>就不能被访问到。</w:t>
      </w:r>
    </w:p>
    <w:p>
      <w:pPr>
        <w:pStyle w:val="BodyText"/>
        <w:ind w:left="400"/>
        <w:spacing w:before="167" w:line="212" w:lineRule="auto"/>
        <w:rPr>
          <w:sz w:val="21"/>
          <w:szCs w:val="21"/>
        </w:rPr>
      </w:pPr>
      <w:r>
        <w:rPr>
          <w:sz w:val="21"/>
          <w:szCs w:val="21"/>
          <w:spacing w:val="6"/>
        </w:rPr>
        <w:t>(3)有些国家颁布了法律，要求软件或网页必须符合相</w:t>
      </w:r>
      <w:r>
        <w:rPr>
          <w:sz w:val="21"/>
          <w:szCs w:val="21"/>
          <w:spacing w:val="5"/>
        </w:rPr>
        <w:t>关的</w:t>
      </w:r>
      <w:r>
        <w:rPr>
          <w:rFonts w:ascii="Times New Roman" w:hAnsi="Times New Roman" w:eastAsia="Times New Roman" w:cs="Times New Roman"/>
          <w:sz w:val="21"/>
          <w:szCs w:val="21"/>
        </w:rPr>
        <w:t>Accessibility</w:t>
      </w:r>
      <w:r>
        <w:rPr>
          <w:rFonts w:ascii="Times New Roman" w:hAnsi="Times New Roman" w:eastAsia="Times New Roman" w:cs="Times New Roman"/>
          <w:sz w:val="21"/>
          <w:szCs w:val="21"/>
          <w:spacing w:val="24"/>
          <w:w w:val="101"/>
        </w:rPr>
        <w:t xml:space="preserve"> </w:t>
      </w:r>
      <w:r>
        <w:rPr>
          <w:sz w:val="21"/>
          <w:szCs w:val="21"/>
          <w:spacing w:val="5"/>
        </w:rPr>
        <w:t>标准。</w:t>
      </w:r>
    </w:p>
    <w:p>
      <w:pPr>
        <w:spacing w:line="307" w:lineRule="auto"/>
        <w:rPr>
          <w:rFonts w:ascii="Arial"/>
          <w:sz w:val="21"/>
        </w:rPr>
      </w:pPr>
      <w:r/>
    </w:p>
    <w:p>
      <w:pPr>
        <w:pStyle w:val="BodyText"/>
        <w:ind w:left="403"/>
        <w:spacing w:before="69" w:line="221" w:lineRule="auto"/>
        <w:rPr>
          <w:rFonts w:ascii="SimHei" w:hAnsi="SimHei" w:eastAsia="SimHei" w:cs="SimHei"/>
          <w:sz w:val="21"/>
          <w:szCs w:val="21"/>
        </w:rPr>
      </w:pPr>
      <w:r>
        <w:rPr>
          <w:sz w:val="21"/>
          <w:szCs w:val="21"/>
          <w:b/>
          <w:bCs/>
          <w:spacing w:val="2"/>
        </w:rPr>
        <w:t>3.</w:t>
      </w:r>
      <w:r>
        <w:rPr>
          <w:sz w:val="21"/>
          <w:szCs w:val="21"/>
          <w:spacing w:val="2"/>
        </w:rPr>
        <w:t xml:space="preserve"> </w:t>
      </w:r>
      <w:r>
        <w:rPr>
          <w:rFonts w:ascii="SimHei" w:hAnsi="SimHei" w:eastAsia="SimHei" w:cs="SimHei"/>
          <w:sz w:val="21"/>
          <w:szCs w:val="21"/>
          <w:b/>
          <w:bCs/>
          <w:spacing w:val="2"/>
        </w:rPr>
        <w:t>怎么做可访问性测试</w:t>
      </w:r>
    </w:p>
    <w:p>
      <w:pPr>
        <w:pStyle w:val="BodyText"/>
        <w:ind w:left="400"/>
        <w:spacing w:before="202" w:line="218" w:lineRule="auto"/>
        <w:rPr>
          <w:sz w:val="21"/>
          <w:szCs w:val="21"/>
        </w:rPr>
      </w:pPr>
      <w:r>
        <w:rPr>
          <w:sz w:val="21"/>
          <w:szCs w:val="21"/>
          <w:spacing w:val="4"/>
        </w:rPr>
        <w:t>在</w:t>
      </w:r>
      <w:r>
        <w:rPr>
          <w:sz w:val="21"/>
          <w:szCs w:val="21"/>
          <w:spacing w:val="-46"/>
        </w:rPr>
        <w:t xml:space="preserve"> </w:t>
      </w:r>
      <w:r>
        <w:rPr>
          <w:rFonts w:ascii="Times New Roman" w:hAnsi="Times New Roman" w:eastAsia="Times New Roman" w:cs="Times New Roman"/>
          <w:sz w:val="21"/>
          <w:szCs w:val="21"/>
        </w:rPr>
        <w:t>WCAG</w:t>
      </w:r>
      <w:r>
        <w:rPr>
          <w:rFonts w:ascii="Times New Roman" w:hAnsi="Times New Roman" w:eastAsia="Times New Roman" w:cs="Times New Roman"/>
          <w:sz w:val="21"/>
          <w:szCs w:val="21"/>
          <w:spacing w:val="-11"/>
        </w:rPr>
        <w:t xml:space="preserve"> </w:t>
      </w:r>
      <w:r>
        <w:rPr>
          <w:sz w:val="21"/>
          <w:szCs w:val="21"/>
          <w:spacing w:val="4"/>
        </w:rPr>
        <w:t>文档中，给过了评价软件可访问性的4个基本标准：</w:t>
      </w:r>
    </w:p>
    <w:p>
      <w:pPr>
        <w:pStyle w:val="BodyText"/>
        <w:ind w:left="850"/>
        <w:spacing w:before="172" w:line="219" w:lineRule="auto"/>
        <w:rPr>
          <w:sz w:val="21"/>
          <w:szCs w:val="21"/>
        </w:rPr>
      </w:pPr>
      <w:r>
        <w:rPr>
          <w:sz w:val="21"/>
          <w:szCs w:val="21"/>
          <w:spacing w:val="-1"/>
        </w:rPr>
        <w:t>可感知，如图像可以通过文本表达。</w:t>
      </w:r>
    </w:p>
    <w:p>
      <w:pPr>
        <w:pStyle w:val="BodyText"/>
        <w:ind w:left="820"/>
        <w:spacing w:before="183" w:line="219" w:lineRule="auto"/>
        <w:rPr>
          <w:sz w:val="21"/>
          <w:szCs w:val="21"/>
        </w:rPr>
      </w:pPr>
      <w:r>
        <w:rPr>
          <w:sz w:val="21"/>
          <w:szCs w:val="21"/>
          <w:spacing w:val="1"/>
        </w:rPr>
        <w:t>可操作，如用户不使用鼠标，只用键盘或其他设备便可以与软件交互。</w:t>
      </w:r>
    </w:p>
    <w:p>
      <w:pPr>
        <w:pStyle w:val="BodyText"/>
        <w:ind w:left="820"/>
        <w:spacing w:before="181" w:line="370" w:lineRule="auto"/>
        <w:rPr>
          <w:sz w:val="21"/>
          <w:szCs w:val="21"/>
        </w:rPr>
      </w:pPr>
      <w:r>
        <w:rPr>
          <w:sz w:val="21"/>
          <w:szCs w:val="21"/>
          <w:spacing w:val="2"/>
        </w:rPr>
        <w:t>可理解，如正文不应该比它需要的更加复杂，且网站应以可预测的</w:t>
      </w:r>
      <w:r>
        <w:rPr>
          <w:sz w:val="21"/>
          <w:szCs w:val="21"/>
          <w:spacing w:val="1"/>
        </w:rPr>
        <w:t>方式来运行。</w:t>
      </w:r>
      <w:r>
        <w:rPr>
          <w:sz w:val="21"/>
          <w:szCs w:val="21"/>
        </w:rPr>
        <w:t xml:space="preserve"> </w:t>
      </w:r>
      <w:r>
        <w:rPr>
          <w:sz w:val="21"/>
          <w:szCs w:val="21"/>
        </w:rPr>
        <w:t>健壮性，软件的可访问性不会在不同系统、不同平台上有差异。</w:t>
      </w:r>
    </w:p>
    <w:p>
      <w:pPr>
        <w:pStyle w:val="BodyText"/>
        <w:ind w:firstLine="400"/>
        <w:spacing w:before="7" w:line="259" w:lineRule="auto"/>
        <w:rPr>
          <w:sz w:val="21"/>
          <w:szCs w:val="21"/>
        </w:rPr>
      </w:pPr>
      <w:r>
        <w:rPr>
          <w:sz w:val="21"/>
          <w:szCs w:val="21"/>
          <w:spacing w:val="-5"/>
        </w:rPr>
        <w:t>根据可访问性测试的一般标准，可以选取回归测试用例作为基础测试用例，使用辅助技</w:t>
      </w:r>
      <w:r>
        <w:rPr>
          <w:sz w:val="21"/>
          <w:szCs w:val="21"/>
          <w:spacing w:val="7"/>
        </w:rPr>
        <w:t xml:space="preserve"> </w:t>
      </w:r>
      <w:r>
        <w:rPr>
          <w:sz w:val="21"/>
          <w:szCs w:val="21"/>
          <w:spacing w:val="-4"/>
        </w:rPr>
        <w:t>术，比如</w:t>
      </w:r>
      <w:r>
        <w:rPr>
          <w:rFonts w:ascii="Times New Roman" w:hAnsi="Times New Roman" w:eastAsia="Times New Roman" w:cs="Times New Roman"/>
          <w:sz w:val="21"/>
          <w:szCs w:val="21"/>
          <w:spacing w:val="-4"/>
        </w:rPr>
        <w:t>Screen  Readers,</w:t>
      </w:r>
      <w:r>
        <w:rPr>
          <w:rFonts w:ascii="Times New Roman" w:hAnsi="Times New Roman" w:eastAsia="Times New Roman" w:cs="Times New Roman"/>
          <w:sz w:val="21"/>
          <w:szCs w:val="21"/>
          <w:spacing w:val="42"/>
        </w:rPr>
        <w:t xml:space="preserve"> </w:t>
      </w:r>
      <w:r>
        <w:rPr>
          <w:sz w:val="21"/>
          <w:szCs w:val="21"/>
          <w:spacing w:val="-4"/>
        </w:rPr>
        <w:t>不使用鼠标，只是用键盘来完成测试用例，保证软件的可访问性。</w:t>
      </w:r>
    </w:p>
    <w:p>
      <w:pPr>
        <w:spacing w:line="349" w:lineRule="auto"/>
        <w:rPr>
          <w:rFonts w:ascii="Arial"/>
          <w:sz w:val="21"/>
        </w:rPr>
      </w:pPr>
      <w:r/>
    </w:p>
    <w:p>
      <w:pPr>
        <w:pStyle w:val="BodyText"/>
        <w:ind w:left="183"/>
        <w:spacing w:before="69" w:line="221" w:lineRule="auto"/>
        <w:outlineLvl w:val="2"/>
        <w:rPr>
          <w:sz w:val="21"/>
          <w:szCs w:val="21"/>
        </w:rPr>
      </w:pPr>
      <w:bookmarkStart w:name="bookmark93" w:id="170"/>
      <w:bookmarkEnd w:id="170"/>
      <w:r>
        <w:rPr>
          <w:sz w:val="21"/>
          <w:szCs w:val="21"/>
          <w:b/>
          <w:bCs/>
          <w:u w:val="single" w:color="auto"/>
          <w:spacing w:val="42"/>
        </w:rPr>
        <w:t>5.4.5</w:t>
      </w:r>
      <w:r>
        <w:rPr>
          <w:sz w:val="21"/>
          <w:szCs w:val="21"/>
          <w:u w:val="single" w:color="auto"/>
          <w:spacing w:val="41"/>
        </w:rPr>
        <w:t xml:space="preserve">  </w:t>
      </w:r>
      <w:r>
        <w:rPr>
          <w:sz w:val="21"/>
          <w:szCs w:val="21"/>
          <w:b/>
          <w:bCs/>
          <w:u w:val="single" w:color="auto"/>
          <w:spacing w:val="42"/>
        </w:rPr>
        <w:t>全球化测试(</w:t>
      </w:r>
      <w:r>
        <w:rPr>
          <w:sz w:val="21"/>
          <w:szCs w:val="21"/>
          <w:b/>
          <w:bCs/>
          <w:u w:val="single" w:color="auto"/>
        </w:rPr>
        <w:t>Globalization</w:t>
      </w:r>
      <w:r>
        <w:rPr>
          <w:sz w:val="21"/>
          <w:szCs w:val="21"/>
          <w:u w:val="single" w:color="auto"/>
          <w:spacing w:val="52"/>
        </w:rPr>
        <w:t xml:space="preserve"> </w:t>
      </w:r>
      <w:r>
        <w:rPr>
          <w:sz w:val="21"/>
          <w:szCs w:val="21"/>
          <w:b/>
          <w:bCs/>
          <w:u w:val="single" w:color="auto"/>
        </w:rPr>
        <w:t>Test</w:t>
      </w:r>
      <w:r>
        <w:rPr>
          <w:sz w:val="21"/>
          <w:szCs w:val="21"/>
          <w:b/>
          <w:bCs/>
          <w:u w:val="single" w:color="auto"/>
          <w:spacing w:val="42"/>
        </w:rPr>
        <w:t>)</w:t>
      </w:r>
      <w:r>
        <w:rPr>
          <w:sz w:val="21"/>
          <w:szCs w:val="21"/>
          <w:u w:val="single" w:color="auto"/>
        </w:rPr>
        <w:t xml:space="preserve">  </w:t>
      </w:r>
    </w:p>
    <w:p>
      <w:pPr>
        <w:spacing w:line="305" w:lineRule="auto"/>
        <w:rPr>
          <w:rFonts w:ascii="Arial"/>
          <w:sz w:val="21"/>
        </w:rPr>
      </w:pPr>
      <w:r/>
    </w:p>
    <w:p>
      <w:pPr>
        <w:pStyle w:val="BodyText"/>
        <w:ind w:left="403"/>
        <w:spacing w:before="68"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什么是全球化测试</w:t>
      </w:r>
    </w:p>
    <w:p>
      <w:pPr>
        <w:pStyle w:val="BodyText"/>
        <w:ind w:right="32"/>
        <w:spacing w:before="234" w:line="219" w:lineRule="auto"/>
        <w:jc w:val="right"/>
        <w:rPr>
          <w:sz w:val="21"/>
          <w:szCs w:val="21"/>
        </w:rPr>
      </w:pPr>
      <w:r>
        <w:rPr>
          <w:sz w:val="21"/>
          <w:szCs w:val="21"/>
          <w:spacing w:val="7"/>
        </w:rPr>
        <w:t>全球化测试的目的是对软件全球化功能的实现进行测试，</w:t>
      </w:r>
      <w:r>
        <w:rPr>
          <w:sz w:val="21"/>
          <w:szCs w:val="21"/>
          <w:spacing w:val="6"/>
        </w:rPr>
        <w:t>确保软件适应全球化的市</w:t>
      </w:r>
    </w:p>
    <w:p>
      <w:pPr>
        <w:spacing w:line="219" w:lineRule="auto"/>
        <w:sectPr>
          <w:headerReference w:type="default" r:id="rId282"/>
          <w:footerReference w:type="default" r:id="rId283"/>
          <w:pgSz w:w="10060" w:h="12930"/>
          <w:pgMar w:top="905" w:right="1044" w:bottom="791" w:left="779" w:header="582" w:footer="522" w:gutter="0"/>
        </w:sectPr>
        <w:rPr>
          <w:sz w:val="21"/>
          <w:szCs w:val="21"/>
        </w:rPr>
      </w:pPr>
    </w:p>
    <w:p>
      <w:pPr>
        <w:ind w:right="20"/>
        <w:spacing w:before="137" w:line="213" w:lineRule="auto"/>
        <w:jc w:val="right"/>
        <w:rPr>
          <w:rFonts w:ascii="SimHei" w:hAnsi="SimHei" w:eastAsia="SimHei" w:cs="SimHei"/>
          <w:sz w:val="21"/>
          <w:szCs w:val="21"/>
        </w:rPr>
      </w:pPr>
      <w:r>
        <w:rPr>
          <w:rFonts w:ascii="SimHei" w:hAnsi="SimHei" w:eastAsia="SimHei" w:cs="SimHei"/>
          <w:sz w:val="21"/>
          <w:szCs w:val="21"/>
          <w:spacing w:val="-4"/>
        </w:rPr>
        <w:t>第5章</w:t>
      </w:r>
      <w:r>
        <w:rPr>
          <w:rFonts w:ascii="SimHei" w:hAnsi="SimHei" w:eastAsia="SimHei" w:cs="SimHei"/>
          <w:sz w:val="21"/>
          <w:szCs w:val="21"/>
          <w:spacing w:val="-4"/>
        </w:rPr>
        <w:t xml:space="preserve"> </w:t>
      </w:r>
      <w:r>
        <w:rPr>
          <w:rFonts w:ascii="SimHei" w:hAnsi="SimHei" w:eastAsia="SimHei" w:cs="SimHei"/>
          <w:sz w:val="21"/>
          <w:szCs w:val="21"/>
          <w:spacing w:val="-4"/>
        </w:rPr>
        <w:t>黑色盒子；打着手电抓虫子</w:t>
      </w:r>
    </w:p>
    <w:p>
      <w:pPr>
        <w:spacing w:line="318" w:lineRule="auto"/>
        <w:rPr>
          <w:rFonts w:ascii="Arial"/>
          <w:sz w:val="21"/>
        </w:rPr>
      </w:pPr>
      <w:r/>
    </w:p>
    <w:p>
      <w:pPr>
        <w:spacing w:line="318" w:lineRule="auto"/>
        <w:rPr>
          <w:rFonts w:ascii="Arial"/>
          <w:sz w:val="21"/>
        </w:rPr>
      </w:pPr>
      <w:r/>
    </w:p>
    <w:p>
      <w:pPr>
        <w:pStyle w:val="BodyText"/>
        <w:ind w:right="19"/>
        <w:spacing w:before="68" w:line="300" w:lineRule="auto"/>
        <w:rPr>
          <w:sz w:val="21"/>
          <w:szCs w:val="21"/>
        </w:rPr>
      </w:pPr>
      <w:r>
        <w:rPr>
          <w:sz w:val="21"/>
          <w:szCs w:val="21"/>
          <w:spacing w:val="1"/>
        </w:rPr>
        <w:t>场。使软件满足对语言、文化、多语种支持的需求，并保证软件的用户界面风</w:t>
      </w:r>
      <w:r>
        <w:rPr>
          <w:sz w:val="21"/>
          <w:szCs w:val="21"/>
        </w:rPr>
        <w:t>格和信息的 </w:t>
      </w:r>
      <w:r>
        <w:rPr>
          <w:sz w:val="21"/>
          <w:szCs w:val="21"/>
          <w:spacing w:val="1"/>
        </w:rPr>
        <w:t>可转换性。确保软件可以在世界各地，在不同的语言</w:t>
      </w:r>
      <w:r>
        <w:rPr>
          <w:sz w:val="21"/>
          <w:szCs w:val="21"/>
        </w:rPr>
        <w:t>、文化、习惯的环境下正常工作。</w:t>
      </w:r>
    </w:p>
    <w:p>
      <w:pPr>
        <w:pStyle w:val="BodyText"/>
        <w:ind w:left="423"/>
        <w:spacing w:before="252"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为什么要进行全球化测试</w:t>
      </w:r>
    </w:p>
    <w:p>
      <w:pPr>
        <w:pStyle w:val="BodyText"/>
        <w:ind w:right="24" w:firstLine="420"/>
        <w:spacing w:before="191" w:line="274" w:lineRule="auto"/>
        <w:jc w:val="both"/>
        <w:rPr>
          <w:sz w:val="21"/>
          <w:szCs w:val="21"/>
        </w:rPr>
      </w:pPr>
      <w:r>
        <w:rPr>
          <w:sz w:val="21"/>
          <w:szCs w:val="21"/>
          <w:spacing w:val="1"/>
        </w:rPr>
        <w:t>随着软件市场的全球化，对软件本身提出了能够支持全球化的要求</w:t>
      </w:r>
      <w:r>
        <w:rPr>
          <w:sz w:val="21"/>
          <w:szCs w:val="21"/>
        </w:rPr>
        <w:t>，为了确保软件能 </w:t>
      </w:r>
      <w:r>
        <w:rPr>
          <w:sz w:val="21"/>
          <w:szCs w:val="21"/>
          <w:spacing w:val="1"/>
        </w:rPr>
        <w:t>在世界各地被不同语言、不同文化背景的用户正常运行，在软件</w:t>
      </w:r>
      <w:r>
        <w:rPr>
          <w:sz w:val="21"/>
          <w:szCs w:val="21"/>
        </w:rPr>
        <w:t>的测试阶段就需要进行全 </w:t>
      </w:r>
      <w:r>
        <w:rPr>
          <w:sz w:val="21"/>
          <w:szCs w:val="21"/>
        </w:rPr>
        <w:t>球化测试，为软件获得更大的市场份额提供</w:t>
      </w:r>
      <w:r>
        <w:rPr>
          <w:sz w:val="21"/>
          <w:szCs w:val="21"/>
          <w:spacing w:val="-1"/>
        </w:rPr>
        <w:t>有力的保证。</w:t>
      </w:r>
    </w:p>
    <w:p>
      <w:pPr>
        <w:pStyle w:val="BodyText"/>
        <w:ind w:left="423"/>
        <w:spacing w:before="302" w:line="221" w:lineRule="auto"/>
        <w:rPr>
          <w:rFonts w:ascii="SimHei" w:hAnsi="SimHei" w:eastAsia="SimHei" w:cs="SimHei"/>
          <w:sz w:val="21"/>
          <w:szCs w:val="21"/>
        </w:rPr>
      </w:pPr>
      <w:r>
        <w:rPr>
          <w:sz w:val="21"/>
          <w:szCs w:val="21"/>
          <w:b/>
          <w:bCs/>
        </w:rPr>
        <w:t>3.</w:t>
      </w:r>
      <w:r>
        <w:rPr>
          <w:sz w:val="21"/>
          <w:szCs w:val="21"/>
        </w:rPr>
        <w:t xml:space="preserve"> </w:t>
      </w:r>
      <w:r>
        <w:rPr>
          <w:rFonts w:ascii="SimHei" w:hAnsi="SimHei" w:eastAsia="SimHei" w:cs="SimHei"/>
          <w:sz w:val="21"/>
          <w:szCs w:val="21"/>
          <w:b/>
          <w:bCs/>
        </w:rPr>
        <w:t>全球化测试要做什么</w:t>
      </w:r>
    </w:p>
    <w:p>
      <w:pPr>
        <w:pStyle w:val="BodyText"/>
        <w:ind w:right="41" w:firstLine="420"/>
        <w:spacing w:before="184" w:line="340" w:lineRule="auto"/>
        <w:rPr>
          <w:sz w:val="17"/>
          <w:szCs w:val="17"/>
        </w:rPr>
      </w:pPr>
      <w:r>
        <w:rPr>
          <w:sz w:val="21"/>
          <w:szCs w:val="21"/>
          <w:spacing w:val="6"/>
        </w:rPr>
        <w:t>一般全球化测试都由功能测试人员来执行，将全球化测试与功能测试整合，有以下 </w:t>
      </w:r>
      <w:r>
        <w:rPr>
          <w:sz w:val="17"/>
          <w:szCs w:val="17"/>
          <w:spacing w:val="-7"/>
        </w:rPr>
        <w:t>优 点</w:t>
      </w:r>
      <w:r>
        <w:rPr>
          <w:sz w:val="17"/>
          <w:szCs w:val="17"/>
          <w:spacing w:val="-19"/>
        </w:rPr>
        <w:t xml:space="preserve"> </w:t>
      </w:r>
      <w:r>
        <w:rPr>
          <w:sz w:val="17"/>
          <w:szCs w:val="17"/>
          <w:spacing w:val="-7"/>
        </w:rPr>
        <w:t>：</w:t>
      </w:r>
    </w:p>
    <w:p>
      <w:pPr>
        <w:pStyle w:val="BodyText"/>
        <w:ind w:left="840"/>
        <w:spacing w:before="60" w:line="219" w:lineRule="auto"/>
        <w:rPr>
          <w:sz w:val="21"/>
          <w:szCs w:val="21"/>
        </w:rPr>
      </w:pPr>
      <w:r>
        <w:rPr>
          <w:sz w:val="21"/>
          <w:szCs w:val="21"/>
        </w:rPr>
        <w:t>功能测试人员更熟悉软件功能。</w:t>
      </w:r>
    </w:p>
    <w:p>
      <w:pPr>
        <w:pStyle w:val="BodyText"/>
        <w:ind w:left="840" w:right="24"/>
        <w:spacing w:before="159" w:line="283" w:lineRule="auto"/>
        <w:rPr>
          <w:sz w:val="21"/>
          <w:szCs w:val="21"/>
        </w:rPr>
      </w:pPr>
      <w:r>
        <w:rPr>
          <w:sz w:val="21"/>
          <w:szCs w:val="21"/>
          <w:spacing w:val="1"/>
        </w:rPr>
        <w:t>功能测试人员在测试过程中积累的测试用例，可以用来进行全球化</w:t>
      </w:r>
      <w:r>
        <w:rPr>
          <w:sz w:val="21"/>
          <w:szCs w:val="21"/>
        </w:rPr>
        <w:t>测试，可以节 </w:t>
      </w:r>
      <w:r>
        <w:rPr>
          <w:sz w:val="21"/>
          <w:szCs w:val="21"/>
          <w:spacing w:val="-1"/>
        </w:rPr>
        <w:t>约时间成本。</w:t>
      </w:r>
    </w:p>
    <w:p>
      <w:pPr>
        <w:pStyle w:val="BodyText"/>
        <w:ind w:left="840" w:right="26"/>
        <w:spacing w:before="97" w:line="292" w:lineRule="auto"/>
        <w:rPr>
          <w:sz w:val="21"/>
          <w:szCs w:val="21"/>
        </w:rPr>
      </w:pPr>
      <w:r>
        <w:rPr>
          <w:sz w:val="21"/>
          <w:szCs w:val="21"/>
          <w:spacing w:val="1"/>
        </w:rPr>
        <w:t>全球化测试可以在软件的一部分功能发布后，与功能测试同步执</w:t>
      </w:r>
      <w:r>
        <w:rPr>
          <w:sz w:val="21"/>
          <w:szCs w:val="21"/>
        </w:rPr>
        <w:t>行，且可以多个 </w:t>
      </w:r>
      <w:r>
        <w:rPr>
          <w:sz w:val="21"/>
          <w:szCs w:val="21"/>
          <w:spacing w:val="-1"/>
        </w:rPr>
        <w:t>功能整合进行全球化测试，这也符合敏捷的精神。</w:t>
      </w:r>
    </w:p>
    <w:p>
      <w:pPr>
        <w:pStyle w:val="BodyText"/>
        <w:ind w:right="25" w:firstLine="420"/>
        <w:spacing w:before="75" w:line="293" w:lineRule="auto"/>
        <w:rPr>
          <w:sz w:val="21"/>
          <w:szCs w:val="21"/>
        </w:rPr>
      </w:pPr>
      <w:r>
        <w:rPr>
          <w:sz w:val="21"/>
          <w:szCs w:val="21"/>
          <w:spacing w:val="1"/>
        </w:rPr>
        <w:t>全球化测试包括以下几个方面的内容，作为一般性标准，可以根</w:t>
      </w:r>
      <w:r>
        <w:rPr>
          <w:sz w:val="21"/>
          <w:szCs w:val="21"/>
        </w:rPr>
        <w:t>据所测软件的具体情 </w:t>
      </w:r>
      <w:r>
        <w:rPr>
          <w:sz w:val="21"/>
          <w:szCs w:val="21"/>
        </w:rPr>
        <w:t>况，做有针对性的细化和调准。</w:t>
      </w:r>
    </w:p>
    <w:p>
      <w:pPr>
        <w:pStyle w:val="BodyText"/>
        <w:ind w:firstLine="420"/>
        <w:spacing w:before="85" w:line="250" w:lineRule="auto"/>
        <w:rPr>
          <w:sz w:val="21"/>
          <w:szCs w:val="21"/>
        </w:rPr>
      </w:pPr>
      <w:r>
        <w:rPr>
          <w:sz w:val="21"/>
          <w:szCs w:val="21"/>
          <w:spacing w:val="4"/>
        </w:rPr>
        <w:t>(1)处理不同的字符集的能力。保证软件在不同的区域设置环境下，正确转换编码，</w:t>
      </w:r>
      <w:r>
        <w:rPr>
          <w:sz w:val="21"/>
          <w:szCs w:val="21"/>
          <w:spacing w:val="7"/>
        </w:rPr>
        <w:t xml:space="preserve"> </w:t>
      </w:r>
      <w:r>
        <w:rPr>
          <w:sz w:val="21"/>
          <w:szCs w:val="21"/>
          <w:spacing w:val="-3"/>
        </w:rPr>
        <w:t>数据无丢失。</w:t>
      </w:r>
    </w:p>
    <w:p>
      <w:pPr>
        <w:pStyle w:val="BodyText"/>
        <w:ind w:right="21" w:firstLine="420"/>
        <w:spacing w:before="161" w:line="259" w:lineRule="auto"/>
        <w:rPr>
          <w:sz w:val="21"/>
          <w:szCs w:val="21"/>
        </w:rPr>
      </w:pPr>
      <w:r>
        <w:rPr>
          <w:sz w:val="21"/>
          <w:szCs w:val="21"/>
          <w:spacing w:val="4"/>
        </w:rPr>
        <w:t>(2)保证软件在不同区域环境下，处理多语言文本没</w:t>
      </w:r>
      <w:r>
        <w:rPr>
          <w:sz w:val="21"/>
          <w:szCs w:val="21"/>
          <w:spacing w:val="3"/>
        </w:rPr>
        <w:t>有错误，时间格式、货币格式显</w:t>
      </w:r>
      <w:r>
        <w:rPr>
          <w:sz w:val="21"/>
          <w:szCs w:val="21"/>
        </w:rPr>
        <w:t xml:space="preserve"> </w:t>
      </w:r>
      <w:r>
        <w:rPr>
          <w:sz w:val="21"/>
          <w:szCs w:val="21"/>
          <w:spacing w:val="-1"/>
        </w:rPr>
        <w:t>示正确，根据不同语言排序正确。</w:t>
      </w:r>
    </w:p>
    <w:p>
      <w:pPr>
        <w:pStyle w:val="BodyText"/>
        <w:ind w:left="420"/>
        <w:spacing w:before="171" w:line="219" w:lineRule="auto"/>
        <w:rPr>
          <w:sz w:val="21"/>
          <w:szCs w:val="21"/>
        </w:rPr>
      </w:pPr>
      <w:r>
        <w:rPr>
          <w:sz w:val="21"/>
          <w:szCs w:val="21"/>
          <w:spacing w:val="-2"/>
        </w:rPr>
        <w:t>(3)保证软件功能在不同区域环境下的正确性、</w:t>
      </w:r>
      <w:r>
        <w:rPr>
          <w:sz w:val="21"/>
          <w:szCs w:val="21"/>
          <w:spacing w:val="68"/>
        </w:rPr>
        <w:t xml:space="preserve"> </w:t>
      </w:r>
      <w:r>
        <w:rPr>
          <w:sz w:val="21"/>
          <w:szCs w:val="21"/>
          <w:spacing w:val="-2"/>
        </w:rPr>
        <w:t>一致性。</w:t>
      </w:r>
    </w:p>
    <w:p>
      <w:pPr>
        <w:spacing w:line="335" w:lineRule="auto"/>
        <w:rPr>
          <w:rFonts w:ascii="Arial"/>
          <w:sz w:val="21"/>
        </w:rPr>
      </w:pPr>
      <w:r/>
    </w:p>
    <w:p>
      <w:pPr>
        <w:ind w:left="203"/>
        <w:spacing w:before="82" w:line="222" w:lineRule="auto"/>
        <w:outlineLvl w:val="2"/>
        <w:rPr>
          <w:rFonts w:ascii="SimHei" w:hAnsi="SimHei" w:eastAsia="SimHei" w:cs="SimHei"/>
          <w:sz w:val="25"/>
          <w:szCs w:val="25"/>
        </w:rPr>
      </w:pPr>
      <w:bookmarkStart w:name="bookmark94" w:id="171"/>
      <w:bookmarkEnd w:id="171"/>
      <w:r>
        <w:rPr>
          <w:rFonts w:ascii="SimHei" w:hAnsi="SimHei" w:eastAsia="SimHei" w:cs="SimHei"/>
          <w:sz w:val="25"/>
          <w:szCs w:val="25"/>
          <w:b/>
          <w:bCs/>
          <w:u w:val="single" w:color="auto"/>
          <w:spacing w:val="1"/>
        </w:rPr>
        <w:t>5.4.6</w:t>
      </w:r>
      <w:r>
        <w:rPr>
          <w:rFonts w:ascii="SimHei" w:hAnsi="SimHei" w:eastAsia="SimHei" w:cs="SimHei"/>
          <w:sz w:val="25"/>
          <w:szCs w:val="25"/>
          <w:u w:val="single" w:color="auto"/>
          <w:spacing w:val="17"/>
        </w:rPr>
        <w:t xml:space="preserve">  </w:t>
      </w:r>
      <w:r>
        <w:rPr>
          <w:rFonts w:ascii="SimHei" w:hAnsi="SimHei" w:eastAsia="SimHei" w:cs="SimHei"/>
          <w:sz w:val="25"/>
          <w:szCs w:val="25"/>
          <w:b/>
          <w:bCs/>
          <w:u w:val="single" w:color="auto"/>
          <w:spacing w:val="1"/>
        </w:rPr>
        <w:t>其他之林林总总</w:t>
      </w:r>
      <w:r>
        <w:rPr>
          <w:rFonts w:ascii="SimHei" w:hAnsi="SimHei" w:eastAsia="SimHei" w:cs="SimHei"/>
          <w:sz w:val="25"/>
          <w:szCs w:val="25"/>
          <w:u w:val="single" w:color="auto"/>
        </w:rPr>
        <w:t xml:space="preserve">  </w:t>
      </w:r>
    </w:p>
    <w:p>
      <w:pPr>
        <w:spacing w:line="306" w:lineRule="auto"/>
        <w:rPr>
          <w:rFonts w:ascii="Arial"/>
          <w:sz w:val="21"/>
        </w:rPr>
      </w:pPr>
      <w:r/>
    </w:p>
    <w:p>
      <w:pPr>
        <w:pStyle w:val="BodyText"/>
        <w:ind w:left="423"/>
        <w:spacing w:before="68"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大对象测试</w:t>
      </w:r>
    </w:p>
    <w:p>
      <w:pPr>
        <w:pStyle w:val="BodyText"/>
        <w:ind w:left="420"/>
        <w:spacing w:before="194" w:line="219" w:lineRule="auto"/>
        <w:rPr>
          <w:sz w:val="21"/>
          <w:szCs w:val="21"/>
        </w:rPr>
      </w:pPr>
      <w:r>
        <w:rPr>
          <w:sz w:val="21"/>
          <w:szCs w:val="21"/>
          <w:spacing w:val="1"/>
        </w:rPr>
        <w:t>大对象测试是测试软件处理大对象时在数据边界是否</w:t>
      </w:r>
      <w:r>
        <w:rPr>
          <w:sz w:val="21"/>
          <w:szCs w:val="21"/>
        </w:rPr>
        <w:t>能正常工作。</w:t>
      </w:r>
    </w:p>
    <w:p>
      <w:pPr>
        <w:spacing w:line="219" w:lineRule="auto"/>
        <w:sectPr>
          <w:headerReference w:type="default" r:id="rId6"/>
          <w:footerReference w:type="default" r:id="rId284"/>
          <w:pgSz w:w="10060" w:h="12930"/>
          <w:pgMar w:top="400" w:right="944" w:bottom="871" w:left="869" w:header="0" w:footer="602" w:gutter="0"/>
        </w:sectPr>
        <w:rPr>
          <w:sz w:val="21"/>
          <w:szCs w:val="21"/>
        </w:rPr>
      </w:pP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BodyText"/>
        <w:ind w:left="452"/>
        <w:spacing w:before="68" w:line="221" w:lineRule="auto"/>
        <w:rPr>
          <w:rFonts w:ascii="SimHei" w:hAnsi="SimHei" w:eastAsia="SimHei" w:cs="SimHei"/>
          <w:sz w:val="21"/>
          <w:szCs w:val="21"/>
        </w:rPr>
      </w:pPr>
      <w:r>
        <w:rPr>
          <w:sz w:val="21"/>
          <w:szCs w:val="21"/>
          <w:b/>
          <w:bCs/>
          <w:spacing w:val="-1"/>
        </w:rPr>
        <w:t>2.</w:t>
      </w:r>
      <w:r>
        <w:rPr>
          <w:sz w:val="21"/>
          <w:szCs w:val="21"/>
          <w:spacing w:val="30"/>
        </w:rPr>
        <w:t xml:space="preserve"> </w:t>
      </w:r>
      <w:r>
        <w:rPr>
          <w:rFonts w:ascii="SimHei" w:hAnsi="SimHei" w:eastAsia="SimHei" w:cs="SimHei"/>
          <w:sz w:val="21"/>
          <w:szCs w:val="21"/>
          <w:b/>
          <w:bCs/>
          <w:spacing w:val="-1"/>
        </w:rPr>
        <w:t>文档测试</w:t>
      </w:r>
    </w:p>
    <w:p>
      <w:pPr>
        <w:pStyle w:val="BodyText"/>
        <w:ind w:right="24" w:firstLine="449"/>
        <w:spacing w:before="202" w:line="310" w:lineRule="auto"/>
        <w:rPr>
          <w:sz w:val="21"/>
          <w:szCs w:val="21"/>
        </w:rPr>
      </w:pPr>
      <w:r>
        <w:rPr>
          <w:sz w:val="21"/>
          <w:szCs w:val="21"/>
        </w:rPr>
        <w:t>文档测试是指在软件开发过程中对用户文档、安装手册等进</w:t>
      </w:r>
      <w:r>
        <w:rPr>
          <w:sz w:val="21"/>
          <w:szCs w:val="21"/>
          <w:spacing w:val="-1"/>
        </w:rPr>
        <w:t>行测试，验证文档是否与</w:t>
      </w:r>
      <w:r>
        <w:rPr>
          <w:sz w:val="21"/>
          <w:szCs w:val="21"/>
        </w:rPr>
        <w:t xml:space="preserve"> </w:t>
      </w:r>
      <w:r>
        <w:rPr>
          <w:sz w:val="21"/>
          <w:szCs w:val="21"/>
          <w:spacing w:val="-1"/>
        </w:rPr>
        <w:t>实际软件存在不同，保证文档的正确性。</w:t>
      </w:r>
    </w:p>
    <w:p>
      <w:pPr>
        <w:spacing w:line="332" w:lineRule="auto"/>
        <w:rPr>
          <w:rFonts w:ascii="Arial"/>
          <w:sz w:val="21"/>
        </w:rPr>
      </w:pPr>
      <w:r/>
    </w:p>
    <w:p>
      <w:pPr>
        <w:pStyle w:val="BodyText"/>
        <w:ind w:left="3"/>
        <w:spacing w:before="98" w:line="221" w:lineRule="auto"/>
        <w:outlineLvl w:val="1"/>
        <w:rPr>
          <w:rFonts w:ascii="SimHei" w:hAnsi="SimHei" w:eastAsia="SimHei" w:cs="SimHei"/>
          <w:sz w:val="30"/>
          <w:szCs w:val="30"/>
        </w:rPr>
      </w:pPr>
      <w:bookmarkStart w:name="bookmark95" w:id="172"/>
      <w:bookmarkEnd w:id="172"/>
      <w:r>
        <w:rPr>
          <w:sz w:val="30"/>
          <w:szCs w:val="30"/>
          <w:b/>
          <w:bCs/>
          <w:spacing w:val="-8"/>
        </w:rPr>
        <w:t>5.5</w:t>
      </w:r>
      <w:r>
        <w:rPr>
          <w:sz w:val="30"/>
          <w:szCs w:val="30"/>
          <w:spacing w:val="-8"/>
        </w:rPr>
        <w:t xml:space="preserve">  </w:t>
      </w:r>
      <w:r>
        <w:rPr>
          <w:rFonts w:ascii="SimHei" w:hAnsi="SimHei" w:eastAsia="SimHei" w:cs="SimHei"/>
          <w:sz w:val="30"/>
          <w:szCs w:val="30"/>
          <w:b/>
          <w:bCs/>
          <w:spacing w:val="-8"/>
        </w:rPr>
        <w:t>学习笔记——功能测试之小艾观</w:t>
      </w:r>
    </w:p>
    <w:p>
      <w:pPr>
        <w:spacing w:line="278" w:lineRule="auto"/>
        <w:rPr>
          <w:rFonts w:ascii="Arial"/>
          <w:sz w:val="21"/>
        </w:rPr>
      </w:pPr>
      <w:r>
        <w:drawing>
          <wp:anchor distT="0" distB="0" distL="0" distR="0" simplePos="0" relativeHeight="252511232" behindDoc="0" locked="0" layoutInCell="1" allowOverlap="1">
            <wp:simplePos x="0" y="0"/>
            <wp:positionH relativeFrom="column">
              <wp:posOffset>19037</wp:posOffset>
            </wp:positionH>
            <wp:positionV relativeFrom="paragraph">
              <wp:posOffset>28673</wp:posOffset>
            </wp:positionV>
            <wp:extent cx="3162301" cy="6350"/>
            <wp:effectExtent l="0" t="0" r="0" b="0"/>
            <wp:wrapNone/>
            <wp:docPr id="96" name="IM 96"/>
            <wp:cNvGraphicFramePr/>
            <a:graphic>
              <a:graphicData uri="http://schemas.openxmlformats.org/drawingml/2006/picture">
                <pic:pic>
                  <pic:nvPicPr>
                    <pic:cNvPr id="96" name="IM 96"/>
                    <pic:cNvPicPr/>
                  </pic:nvPicPr>
                  <pic:blipFill>
                    <a:blip r:embed="rId287"/>
                    <a:stretch>
                      <a:fillRect/>
                    </a:stretch>
                  </pic:blipFill>
                  <pic:spPr>
                    <a:xfrm rot="0">
                      <a:off x="0" y="0"/>
                      <a:ext cx="3162301" cy="6350"/>
                    </a:xfrm>
                    <a:prstGeom prst="rect">
                      <a:avLst/>
                    </a:prstGeom>
                  </pic:spPr>
                </pic:pic>
              </a:graphicData>
            </a:graphic>
          </wp:anchor>
        </w:drawing>
      </w:r>
      <w:r/>
    </w:p>
    <w:p>
      <w:pPr>
        <w:ind w:right="4" w:firstLine="449"/>
        <w:spacing w:before="68" w:line="322" w:lineRule="auto"/>
        <w:jc w:val="both"/>
        <w:rPr>
          <w:rFonts w:ascii="FangSong" w:hAnsi="FangSong" w:eastAsia="FangSong" w:cs="FangSong"/>
          <w:sz w:val="17"/>
          <w:szCs w:val="17"/>
        </w:rPr>
      </w:pPr>
      <w:r>
        <w:rPr>
          <w:rFonts w:ascii="FangSong" w:hAnsi="FangSong" w:eastAsia="FangSong" w:cs="FangSong"/>
          <w:sz w:val="21"/>
          <w:szCs w:val="21"/>
          <w:spacing w:val="6"/>
        </w:rPr>
        <w:t>时间过得很快，小艾在功能测试项目组已经完成了一个完整的项目测试工作。</w:t>
      </w:r>
      <w:r>
        <w:rPr>
          <w:rFonts w:ascii="FangSong" w:hAnsi="FangSong" w:eastAsia="FangSong" w:cs="FangSong"/>
          <w:sz w:val="21"/>
          <w:szCs w:val="21"/>
          <w:spacing w:val="5"/>
        </w:rPr>
        <w:t>回头</w:t>
      </w:r>
      <w:r>
        <w:rPr>
          <w:rFonts w:ascii="FangSong" w:hAnsi="FangSong" w:eastAsia="FangSong" w:cs="FangSong"/>
          <w:sz w:val="21"/>
          <w:szCs w:val="21"/>
        </w:rPr>
        <w:t xml:space="preserve"> </w:t>
      </w:r>
      <w:r>
        <w:rPr>
          <w:rFonts w:ascii="FangSong" w:hAnsi="FangSong" w:eastAsia="FangSong" w:cs="FangSong"/>
          <w:sz w:val="21"/>
          <w:szCs w:val="21"/>
          <w:spacing w:val="7"/>
        </w:rPr>
        <w:t>看来，可以用收获颇丰来总结这段工作。梳理了</w:t>
      </w:r>
      <w:r>
        <w:rPr>
          <w:rFonts w:ascii="FangSong" w:hAnsi="FangSong" w:eastAsia="FangSong" w:cs="FangSong"/>
          <w:sz w:val="21"/>
          <w:szCs w:val="21"/>
          <w:spacing w:val="6"/>
        </w:rPr>
        <w:t>一下，小艾对功能测试做了一个小小的</w:t>
      </w:r>
      <w:r>
        <w:rPr>
          <w:rFonts w:ascii="FangSong" w:hAnsi="FangSong" w:eastAsia="FangSong" w:cs="FangSong"/>
          <w:sz w:val="21"/>
          <w:szCs w:val="21"/>
        </w:rPr>
        <w:t xml:space="preserve"> </w:t>
      </w:r>
      <w:r>
        <w:rPr>
          <w:rFonts w:ascii="FangSong" w:hAnsi="FangSong" w:eastAsia="FangSong" w:cs="FangSong"/>
          <w:sz w:val="17"/>
          <w:szCs w:val="17"/>
          <w:spacing w:val="-11"/>
        </w:rPr>
        <w:t>总</w:t>
      </w:r>
      <w:r>
        <w:rPr>
          <w:rFonts w:ascii="FangSong" w:hAnsi="FangSong" w:eastAsia="FangSong" w:cs="FangSong"/>
          <w:sz w:val="17"/>
          <w:szCs w:val="17"/>
          <w:spacing w:val="-11"/>
        </w:rPr>
        <w:t xml:space="preserve"> </w:t>
      </w:r>
      <w:r>
        <w:rPr>
          <w:rFonts w:ascii="FangSong" w:hAnsi="FangSong" w:eastAsia="FangSong" w:cs="FangSong"/>
          <w:sz w:val="17"/>
          <w:szCs w:val="17"/>
          <w:spacing w:val="-11"/>
        </w:rPr>
        <w:t>结</w:t>
      </w:r>
      <w:r>
        <w:rPr>
          <w:rFonts w:ascii="FangSong" w:hAnsi="FangSong" w:eastAsia="FangSong" w:cs="FangSong"/>
          <w:sz w:val="17"/>
          <w:szCs w:val="17"/>
          <w:spacing w:val="-20"/>
        </w:rPr>
        <w:t xml:space="preserve"> </w:t>
      </w:r>
      <w:r>
        <w:rPr>
          <w:rFonts w:ascii="FangSong" w:hAnsi="FangSong" w:eastAsia="FangSong" w:cs="FangSong"/>
          <w:sz w:val="17"/>
          <w:szCs w:val="17"/>
          <w:spacing w:val="-11"/>
        </w:rPr>
        <w:t>。</w:t>
      </w:r>
    </w:p>
    <w:p>
      <w:pPr>
        <w:ind w:left="449"/>
        <w:spacing w:before="144" w:line="222" w:lineRule="auto"/>
        <w:rPr>
          <w:rFonts w:ascii="FangSong" w:hAnsi="FangSong" w:eastAsia="FangSong" w:cs="FangSong"/>
          <w:sz w:val="21"/>
          <w:szCs w:val="21"/>
        </w:rPr>
      </w:pPr>
      <w:r>
        <w:rPr>
          <w:rFonts w:ascii="FangSong" w:hAnsi="FangSong" w:eastAsia="FangSong" w:cs="FangSong"/>
          <w:sz w:val="21"/>
          <w:szCs w:val="21"/>
          <w:spacing w:val="2"/>
        </w:rPr>
        <w:t>回顾功能测试的几个基本概念如下</w:t>
      </w:r>
    </w:p>
    <w:p>
      <w:pPr>
        <w:ind w:left="849"/>
        <w:spacing w:before="237" w:line="222" w:lineRule="auto"/>
        <w:rPr>
          <w:rFonts w:ascii="FangSong" w:hAnsi="FangSong" w:eastAsia="FangSong" w:cs="FangSong"/>
          <w:sz w:val="21"/>
          <w:szCs w:val="21"/>
        </w:rPr>
      </w:pPr>
      <w:r>
        <w:rPr>
          <w:rFonts w:ascii="FangSong" w:hAnsi="FangSong" w:eastAsia="FangSong" w:cs="FangSong"/>
          <w:sz w:val="21"/>
          <w:szCs w:val="21"/>
          <w:spacing w:val="2"/>
        </w:rPr>
        <w:t>功能测试的目标：按照客户实际使用产品的方式去功能测试该产品。</w:t>
      </w:r>
    </w:p>
    <w:p>
      <w:pPr>
        <w:pStyle w:val="BodyText"/>
        <w:ind w:left="849" w:right="9"/>
        <w:spacing w:before="248" w:line="292" w:lineRule="auto"/>
        <w:rPr>
          <w:rFonts w:ascii="FangSong" w:hAnsi="FangSong" w:eastAsia="FangSong" w:cs="FangSong"/>
          <w:sz w:val="21"/>
          <w:szCs w:val="21"/>
        </w:rPr>
      </w:pPr>
      <w:r>
        <w:rPr>
          <w:rFonts w:ascii="FangSong" w:hAnsi="FangSong" w:eastAsia="FangSong" w:cs="FangSong"/>
          <w:sz w:val="21"/>
          <w:szCs w:val="21"/>
          <w:spacing w:val="3"/>
        </w:rPr>
        <w:t>功能测试场景：按照客户需求把一系列用例</w:t>
      </w:r>
      <w:r>
        <w:rPr>
          <w:rFonts w:ascii="FangSong" w:hAnsi="FangSong" w:eastAsia="FangSong" w:cs="FangSong"/>
          <w:sz w:val="21"/>
          <w:szCs w:val="21"/>
          <w:spacing w:val="-46"/>
        </w:rPr>
        <w:t xml:space="preserve"> </w:t>
      </w:r>
      <w:r>
        <w:rPr>
          <w:sz w:val="21"/>
          <w:szCs w:val="21"/>
          <w:spacing w:val="3"/>
        </w:rPr>
        <w:t>(</w:t>
      </w:r>
      <w:r>
        <w:rPr>
          <w:sz w:val="21"/>
          <w:szCs w:val="21"/>
        </w:rPr>
        <w:t>UC</w:t>
      </w:r>
      <w:r>
        <w:rPr>
          <w:sz w:val="21"/>
          <w:szCs w:val="21"/>
          <w:spacing w:val="3"/>
        </w:rPr>
        <w:t>)</w:t>
      </w:r>
      <w:r>
        <w:rPr>
          <w:sz w:val="21"/>
          <w:szCs w:val="21"/>
          <w:spacing w:val="37"/>
        </w:rPr>
        <w:t xml:space="preserve">  </w:t>
      </w:r>
      <w:r>
        <w:rPr>
          <w:rFonts w:ascii="FangSong" w:hAnsi="FangSong" w:eastAsia="FangSong" w:cs="FangSong"/>
          <w:sz w:val="21"/>
          <w:szCs w:val="21"/>
          <w:spacing w:val="3"/>
        </w:rPr>
        <w:t>组合到一起构建的场景。基</w:t>
      </w:r>
      <w:r>
        <w:rPr>
          <w:rFonts w:ascii="FangSong" w:hAnsi="FangSong" w:eastAsia="FangSong" w:cs="FangSong"/>
          <w:sz w:val="21"/>
          <w:szCs w:val="21"/>
          <w:spacing w:val="1"/>
        </w:rPr>
        <w:t xml:space="preserve"> </w:t>
      </w:r>
      <w:r>
        <w:rPr>
          <w:rFonts w:ascii="FangSong" w:hAnsi="FangSong" w:eastAsia="FangSong" w:cs="FangSong"/>
          <w:sz w:val="21"/>
          <w:szCs w:val="21"/>
        </w:rPr>
        <w:t>于实际，端到端。</w:t>
      </w:r>
    </w:p>
    <w:p>
      <w:pPr>
        <w:ind w:left="849" w:right="10"/>
        <w:spacing w:before="154" w:line="399" w:lineRule="auto"/>
        <w:rPr>
          <w:rFonts w:ascii="FangSong" w:hAnsi="FangSong" w:eastAsia="FangSong" w:cs="FangSong"/>
          <w:sz w:val="17"/>
          <w:szCs w:val="17"/>
        </w:rPr>
      </w:pPr>
      <w:r>
        <w:rPr>
          <w:rFonts w:ascii="FangSong" w:hAnsi="FangSong" w:eastAsia="FangSong" w:cs="FangSong"/>
          <w:sz w:val="21"/>
          <w:szCs w:val="21"/>
          <w:spacing w:val="-2"/>
        </w:rPr>
        <w:t>功能测试用例：功能测试场景结合多种数据集/测试条件和</w:t>
      </w:r>
      <w:r>
        <w:rPr>
          <w:rFonts w:ascii="FangSong" w:hAnsi="FangSong" w:eastAsia="FangSong" w:cs="FangSong"/>
          <w:sz w:val="21"/>
          <w:szCs w:val="21"/>
          <w:spacing w:val="-3"/>
        </w:rPr>
        <w:t>验证结果构成功能测试</w:t>
      </w:r>
      <w:r>
        <w:rPr>
          <w:rFonts w:ascii="FangSong" w:hAnsi="FangSong" w:eastAsia="FangSong" w:cs="FangSong"/>
          <w:sz w:val="21"/>
          <w:szCs w:val="21"/>
        </w:rPr>
        <w:t xml:space="preserve"> </w:t>
      </w:r>
      <w:r>
        <w:rPr>
          <w:rFonts w:ascii="FangSong" w:hAnsi="FangSong" w:eastAsia="FangSong" w:cs="FangSong"/>
          <w:sz w:val="17"/>
          <w:szCs w:val="17"/>
          <w:spacing w:val="-8"/>
        </w:rPr>
        <w:t>用</w:t>
      </w:r>
      <w:r>
        <w:rPr>
          <w:rFonts w:ascii="FangSong" w:hAnsi="FangSong" w:eastAsia="FangSong" w:cs="FangSong"/>
          <w:sz w:val="17"/>
          <w:szCs w:val="17"/>
          <w:spacing w:val="-14"/>
        </w:rPr>
        <w:t xml:space="preserve"> </w:t>
      </w:r>
      <w:r>
        <w:rPr>
          <w:rFonts w:ascii="FangSong" w:hAnsi="FangSong" w:eastAsia="FangSong" w:cs="FangSong"/>
          <w:sz w:val="17"/>
          <w:szCs w:val="17"/>
          <w:spacing w:val="-8"/>
        </w:rPr>
        <w:t>例</w:t>
      </w:r>
      <w:r>
        <w:rPr>
          <w:rFonts w:ascii="FangSong" w:hAnsi="FangSong" w:eastAsia="FangSong" w:cs="FangSong"/>
          <w:sz w:val="17"/>
          <w:szCs w:val="17"/>
          <w:spacing w:val="-26"/>
        </w:rPr>
        <w:t xml:space="preserve"> </w:t>
      </w:r>
      <w:r>
        <w:rPr>
          <w:rFonts w:ascii="FangSong" w:hAnsi="FangSong" w:eastAsia="FangSong" w:cs="FangSong"/>
          <w:sz w:val="17"/>
          <w:szCs w:val="17"/>
          <w:spacing w:val="-8"/>
        </w:rPr>
        <w:t>。</w:t>
      </w:r>
    </w:p>
    <w:p>
      <w:pPr>
        <w:ind w:left="849"/>
        <w:spacing w:before="1" w:line="221" w:lineRule="auto"/>
        <w:rPr>
          <w:rFonts w:ascii="FangSong" w:hAnsi="FangSong" w:eastAsia="FangSong" w:cs="FangSong"/>
          <w:sz w:val="21"/>
          <w:szCs w:val="21"/>
        </w:rPr>
      </w:pPr>
      <w:r>
        <w:rPr>
          <w:rFonts w:ascii="FangSong" w:hAnsi="FangSong" w:eastAsia="FangSong" w:cs="FangSong"/>
          <w:sz w:val="21"/>
          <w:szCs w:val="21"/>
          <w:spacing w:val="2"/>
        </w:rPr>
        <w:t>验证结果：功能测试用例要按照客户想要见到的结果去验证。</w:t>
      </w:r>
    </w:p>
    <w:p>
      <w:pPr>
        <w:ind w:right="2" w:firstLine="449"/>
        <w:spacing w:before="243" w:line="282" w:lineRule="auto"/>
        <w:jc w:val="both"/>
        <w:rPr>
          <w:rFonts w:ascii="FangSong" w:hAnsi="FangSong" w:eastAsia="FangSong" w:cs="FangSong"/>
          <w:sz w:val="21"/>
          <w:szCs w:val="21"/>
        </w:rPr>
      </w:pPr>
      <w:r>
        <w:rPr>
          <w:rFonts w:ascii="FangSong" w:hAnsi="FangSong" w:eastAsia="FangSong" w:cs="FangSong"/>
          <w:sz w:val="21"/>
          <w:szCs w:val="21"/>
        </w:rPr>
        <w:t>理解了功能测试基本概念的前提下，一个好的功能测试人员，既要在广度上熟悉各种</w:t>
      </w:r>
      <w:r>
        <w:rPr>
          <w:rFonts w:ascii="FangSong" w:hAnsi="FangSong" w:eastAsia="FangSong" w:cs="FangSong"/>
          <w:sz w:val="21"/>
          <w:szCs w:val="21"/>
          <w:spacing w:val="11"/>
        </w:rPr>
        <w:t xml:space="preserve"> </w:t>
      </w:r>
      <w:r>
        <w:rPr>
          <w:rFonts w:ascii="FangSong" w:hAnsi="FangSong" w:eastAsia="FangSong" w:cs="FangSong"/>
          <w:sz w:val="21"/>
          <w:szCs w:val="21"/>
        </w:rPr>
        <w:t>功能测试相关的技能、工具、流程，又要在深度上理解产品、功能测试策略。只有做到这</w:t>
      </w:r>
      <w:r>
        <w:rPr>
          <w:rFonts w:ascii="FangSong" w:hAnsi="FangSong" w:eastAsia="FangSong" w:cs="FangSong"/>
          <w:sz w:val="21"/>
          <w:szCs w:val="21"/>
          <w:spacing w:val="15"/>
        </w:rPr>
        <w:t xml:space="preserve"> </w:t>
      </w:r>
      <w:r>
        <w:rPr>
          <w:rFonts w:ascii="FangSong" w:hAnsi="FangSong" w:eastAsia="FangSong" w:cs="FangSong"/>
          <w:sz w:val="21"/>
          <w:szCs w:val="21"/>
        </w:rPr>
        <w:t>样的“宽度/深度”双修，才能够做到如图5-6所示这样一个典型的功能测试人员应该遵循</w:t>
      </w:r>
      <w:r>
        <w:rPr>
          <w:rFonts w:ascii="FangSong" w:hAnsi="FangSong" w:eastAsia="FangSong" w:cs="FangSong"/>
          <w:sz w:val="21"/>
          <w:szCs w:val="21"/>
          <w:spacing w:val="13"/>
        </w:rPr>
        <w:t xml:space="preserve"> </w:t>
      </w:r>
      <w:r>
        <w:rPr>
          <w:rFonts w:ascii="FangSong" w:hAnsi="FangSong" w:eastAsia="FangSong" w:cs="FangSong"/>
          <w:sz w:val="21"/>
          <w:szCs w:val="21"/>
          <w:spacing w:val="1"/>
        </w:rPr>
        <w:t>的流程图里每一步的工作要求，交付完美的功能测试工作。</w:t>
      </w:r>
    </w:p>
    <w:p>
      <w:pPr>
        <w:ind w:firstLine="449"/>
        <w:spacing w:before="210" w:line="282" w:lineRule="auto"/>
        <w:jc w:val="both"/>
        <w:rPr>
          <w:rFonts w:ascii="FangSong" w:hAnsi="FangSong" w:eastAsia="FangSong" w:cs="FangSong"/>
          <w:sz w:val="21"/>
          <w:szCs w:val="21"/>
        </w:rPr>
      </w:pPr>
      <w:r>
        <w:rPr>
          <w:rFonts w:ascii="FangSong" w:hAnsi="FangSong" w:eastAsia="FangSong" w:cs="FangSong"/>
          <w:sz w:val="21"/>
          <w:szCs w:val="21"/>
        </w:rPr>
        <w:t>笔者认为中国的软件产业目前还处于比较混乱的状态，开发成本越来越高，质量却有</w:t>
      </w:r>
      <w:r>
        <w:rPr>
          <w:rFonts w:ascii="FangSong" w:hAnsi="FangSong" w:eastAsia="FangSong" w:cs="FangSong"/>
          <w:sz w:val="21"/>
          <w:szCs w:val="21"/>
          <w:spacing w:val="10"/>
        </w:rPr>
        <w:t xml:space="preserve"> </w:t>
      </w:r>
      <w:r>
        <w:rPr>
          <w:rFonts w:ascii="FangSong" w:hAnsi="FangSong" w:eastAsia="FangSong" w:cs="FangSong"/>
          <w:sz w:val="21"/>
          <w:szCs w:val="21"/>
          <w:spacing w:val="1"/>
        </w:rPr>
        <w:t>越来越差的趋向。一个重要的原因就是对测试特别是功能测试的忽视，而且测试</w:t>
      </w:r>
      <w:r>
        <w:rPr>
          <w:rFonts w:ascii="FangSong" w:hAnsi="FangSong" w:eastAsia="FangSong" w:cs="FangSong"/>
          <w:sz w:val="21"/>
          <w:szCs w:val="21"/>
        </w:rPr>
        <w:t>人员知识</w:t>
      </w:r>
      <w:r>
        <w:rPr>
          <w:rFonts w:ascii="FangSong" w:hAnsi="FangSong" w:eastAsia="FangSong" w:cs="FangSong"/>
          <w:sz w:val="21"/>
          <w:szCs w:val="21"/>
        </w:rPr>
        <w:t xml:space="preserve"> </w:t>
      </w:r>
      <w:r>
        <w:rPr>
          <w:rFonts w:ascii="FangSong" w:hAnsi="FangSong" w:eastAsia="FangSong" w:cs="FangSong"/>
          <w:sz w:val="21"/>
          <w:szCs w:val="21"/>
          <w:spacing w:val="1"/>
        </w:rPr>
        <w:t>与经验的不足。针对这样的状况，每个从事功能测试工作的测试人员，都应该苦练内功，</w:t>
      </w:r>
      <w:r>
        <w:rPr>
          <w:rFonts w:ascii="FangSong" w:hAnsi="FangSong" w:eastAsia="FangSong" w:cs="FangSong"/>
          <w:sz w:val="21"/>
          <w:szCs w:val="21"/>
          <w:spacing w:val="4"/>
        </w:rPr>
        <w:t xml:space="preserve"> </w:t>
      </w:r>
      <w:r>
        <w:rPr>
          <w:rFonts w:ascii="FangSong" w:hAnsi="FangSong" w:eastAsia="FangSong" w:cs="FangSong"/>
          <w:sz w:val="21"/>
          <w:szCs w:val="21"/>
        </w:rPr>
        <w:t>找到自己的手电，用来寻找光明。</w:t>
      </w:r>
    </w:p>
    <w:p>
      <w:pPr>
        <w:spacing w:line="282" w:lineRule="auto"/>
        <w:sectPr>
          <w:headerReference w:type="default" r:id="rId285"/>
          <w:footerReference w:type="default" r:id="rId286"/>
          <w:pgSz w:w="10060" w:h="12930"/>
          <w:pgMar w:top="844" w:right="935" w:bottom="890" w:left="890" w:header="521" w:footer="569" w:gutter="0"/>
        </w:sectPr>
        <w:rPr>
          <w:rFonts w:ascii="FangSong" w:hAnsi="FangSong" w:eastAsia="FangSong" w:cs="FangSong"/>
          <w:sz w:val="21"/>
          <w:szCs w:val="21"/>
        </w:rPr>
      </w:pPr>
    </w:p>
    <w:p>
      <w:pPr>
        <w:spacing w:before="217" w:line="222" w:lineRule="auto"/>
        <w:jc w:val="right"/>
        <w:rPr>
          <w:rFonts w:ascii="SimHei" w:hAnsi="SimHei" w:eastAsia="SimHei" w:cs="SimHei"/>
          <w:sz w:val="21"/>
          <w:szCs w:val="21"/>
        </w:rPr>
      </w:pPr>
      <w:r>
        <w:rPr>
          <w:rFonts w:ascii="SimHei" w:hAnsi="SimHei" w:eastAsia="SimHei" w:cs="SimHei"/>
          <w:sz w:val="21"/>
          <w:szCs w:val="21"/>
          <w:spacing w:val="-10"/>
        </w:rPr>
        <w:t>第5章</w:t>
      </w:r>
      <w:r>
        <w:rPr>
          <w:rFonts w:ascii="SimHei" w:hAnsi="SimHei" w:eastAsia="SimHei" w:cs="SimHei"/>
          <w:sz w:val="21"/>
          <w:szCs w:val="21"/>
          <w:spacing w:val="-10"/>
        </w:rPr>
        <w:t xml:space="preserve">  </w:t>
      </w:r>
      <w:r>
        <w:rPr>
          <w:rFonts w:ascii="SimHei" w:hAnsi="SimHei" w:eastAsia="SimHei" w:cs="SimHei"/>
          <w:sz w:val="21"/>
          <w:szCs w:val="21"/>
          <w:spacing w:val="-10"/>
        </w:rPr>
        <w:t>黑色盒子：打着手电抓虫子</w:t>
      </w:r>
    </w:p>
    <w:p>
      <w:pPr>
        <w:spacing w:before="18"/>
        <w:rPr/>
      </w:pPr>
      <w:r/>
    </w:p>
    <w:p>
      <w:pPr>
        <w:spacing w:before="18"/>
        <w:rPr/>
      </w:pPr>
      <w:r/>
    </w:p>
    <w:p>
      <w:pPr>
        <w:spacing w:before="17"/>
        <w:rPr/>
      </w:pPr>
      <w:r/>
    </w:p>
    <w:p>
      <w:pPr>
        <w:spacing w:before="17"/>
        <w:rPr/>
      </w:pPr>
      <w:r/>
    </w:p>
    <w:tbl>
      <w:tblPr>
        <w:tblStyle w:val="TableNormal"/>
        <w:tblW w:w="4956" w:type="dxa"/>
        <w:tblInd w:w="15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68"/>
        <w:gridCol w:w="1173"/>
        <w:gridCol w:w="1915"/>
      </w:tblGrid>
      <w:tr>
        <w:trPr>
          <w:trHeight w:val="3685" w:hRule="atLeast"/>
        </w:trPr>
        <w:tc>
          <w:tcPr>
            <w:tcW w:w="1868" w:type="dxa"/>
            <w:vAlign w:val="top"/>
          </w:tcPr>
          <w:p>
            <w:pPr>
              <w:spacing w:line="219" w:lineRule="auto"/>
              <w:rPr>
                <w:rFonts w:ascii="SimSun" w:hAnsi="SimSun" w:eastAsia="SimSun" w:cs="SimSun"/>
                <w:sz w:val="16"/>
                <w:szCs w:val="16"/>
              </w:rPr>
            </w:pPr>
            <w:r>
              <w:drawing>
                <wp:anchor distT="0" distB="0" distL="0" distR="0" simplePos="0" relativeHeight="252516352" behindDoc="1" locked="0" layoutInCell="1" allowOverlap="1">
                  <wp:simplePos x="0" y="0"/>
                  <wp:positionH relativeFrom="column">
                    <wp:posOffset>-228565</wp:posOffset>
                  </wp:positionH>
                  <wp:positionV relativeFrom="paragraph">
                    <wp:posOffset>-302295</wp:posOffset>
                  </wp:positionV>
                  <wp:extent cx="3689318" cy="2711451"/>
                  <wp:effectExtent l="0" t="0" r="0" b="0"/>
                  <wp:wrapNone/>
                  <wp:docPr id="98" name="IM 98"/>
                  <wp:cNvGraphicFramePr/>
                  <a:graphic>
                    <a:graphicData uri="http://schemas.openxmlformats.org/drawingml/2006/picture">
                      <pic:pic>
                        <pic:nvPicPr>
                          <pic:cNvPr id="98" name="IM 98"/>
                          <pic:cNvPicPr/>
                        </pic:nvPicPr>
                        <pic:blipFill>
                          <a:blip r:embed="rId289"/>
                          <a:stretch>
                            <a:fillRect/>
                          </a:stretch>
                        </pic:blipFill>
                        <pic:spPr>
                          <a:xfrm rot="0">
                            <a:off x="0" y="0"/>
                            <a:ext cx="3689318" cy="2711451"/>
                          </a:xfrm>
                          <a:prstGeom prst="rect">
                            <a:avLst/>
                          </a:prstGeom>
                        </pic:spPr>
                      </pic:pic>
                    </a:graphicData>
                  </a:graphic>
                </wp:anchor>
              </w:drawing>
            </w:r>
            <w:r>
              <w:rPr>
                <w:rFonts w:ascii="SimSun" w:hAnsi="SimSun" w:eastAsia="SimSun" w:cs="SimSun"/>
                <w:sz w:val="16"/>
                <w:szCs w:val="16"/>
                <w:spacing w:val="5"/>
              </w:rPr>
              <w:t>一个典型的功能测试流程</w:t>
            </w:r>
          </w:p>
          <w:p>
            <w:pPr>
              <w:ind w:left="410"/>
              <w:spacing w:before="120" w:line="220" w:lineRule="auto"/>
              <w:rPr>
                <w:rFonts w:ascii="SimSun" w:hAnsi="SimSun" w:eastAsia="SimSun" w:cs="SimSun"/>
                <w:sz w:val="16"/>
                <w:szCs w:val="16"/>
              </w:rPr>
            </w:pPr>
            <w:r>
              <w:rPr>
                <w:rFonts w:ascii="SimSun" w:hAnsi="SimSun" w:eastAsia="SimSun" w:cs="SimSun"/>
                <w:sz w:val="16"/>
                <w:szCs w:val="16"/>
                <w:spacing w:val="6"/>
              </w:rPr>
              <w:t>分析需求</w:t>
            </w:r>
          </w:p>
          <w:p>
            <w:pPr>
              <w:ind w:left="240"/>
              <w:spacing w:before="249" w:line="220" w:lineRule="auto"/>
              <w:rPr>
                <w:rFonts w:ascii="SimSun" w:hAnsi="SimSun" w:eastAsia="SimSun" w:cs="SimSun"/>
                <w:sz w:val="16"/>
                <w:szCs w:val="16"/>
              </w:rPr>
            </w:pPr>
            <w:r>
              <w:rPr>
                <w:rFonts w:ascii="SimSun" w:hAnsi="SimSun" w:eastAsia="SimSun" w:cs="SimSun"/>
                <w:sz w:val="16"/>
                <w:szCs w:val="16"/>
                <w:spacing w:val="4"/>
              </w:rPr>
              <w:t>创建测试策略</w:t>
            </w:r>
          </w:p>
          <w:p>
            <w:pPr>
              <w:ind w:left="240"/>
              <w:spacing w:before="239" w:line="220" w:lineRule="auto"/>
              <w:rPr>
                <w:rFonts w:ascii="SimSun" w:hAnsi="SimSun" w:eastAsia="SimSun" w:cs="SimSun"/>
                <w:sz w:val="16"/>
                <w:szCs w:val="16"/>
              </w:rPr>
            </w:pPr>
            <w:r>
              <w:rPr>
                <w:rFonts w:ascii="SimSun" w:hAnsi="SimSun" w:eastAsia="SimSun" w:cs="SimSun"/>
                <w:sz w:val="16"/>
                <w:szCs w:val="16"/>
                <w:spacing w:val="5"/>
              </w:rPr>
              <w:t>制定测试计划</w:t>
            </w:r>
          </w:p>
          <w:p>
            <w:pPr>
              <w:ind w:left="80"/>
              <w:spacing w:before="258" w:line="219" w:lineRule="auto"/>
              <w:rPr>
                <w:rFonts w:ascii="SimSun" w:hAnsi="SimSun" w:eastAsia="SimSun" w:cs="SimSun"/>
                <w:sz w:val="16"/>
                <w:szCs w:val="16"/>
              </w:rPr>
            </w:pPr>
            <w:r>
              <w:rPr>
                <w:rFonts w:ascii="SimSun" w:hAnsi="SimSun" w:eastAsia="SimSun" w:cs="SimSun"/>
                <w:sz w:val="16"/>
                <w:szCs w:val="16"/>
                <w:spacing w:val="-1"/>
              </w:rPr>
              <w:t>设计测试场景/用例</w:t>
            </w:r>
          </w:p>
          <w:p>
            <w:pPr>
              <w:ind w:left="240"/>
              <w:spacing w:before="231" w:line="220" w:lineRule="auto"/>
              <w:rPr>
                <w:rFonts w:ascii="SimSun" w:hAnsi="SimSun" w:eastAsia="SimSun" w:cs="SimSun"/>
                <w:sz w:val="16"/>
                <w:szCs w:val="16"/>
              </w:rPr>
            </w:pPr>
            <w:r>
              <w:rPr>
                <w:rFonts w:ascii="SimSun" w:hAnsi="SimSun" w:eastAsia="SimSun" w:cs="SimSun"/>
                <w:sz w:val="16"/>
                <w:szCs w:val="16"/>
                <w:spacing w:val="5"/>
              </w:rPr>
              <w:t>开发测试用例</w:t>
            </w:r>
          </w:p>
          <w:p>
            <w:pPr>
              <w:ind w:left="240"/>
              <w:spacing w:before="259" w:line="219" w:lineRule="auto"/>
              <w:rPr>
                <w:rFonts w:ascii="SimSun" w:hAnsi="SimSun" w:eastAsia="SimSun" w:cs="SimSun"/>
                <w:sz w:val="16"/>
                <w:szCs w:val="16"/>
              </w:rPr>
            </w:pPr>
            <w:r>
              <w:rPr>
                <w:rFonts w:ascii="SimSun" w:hAnsi="SimSun" w:eastAsia="SimSun" w:cs="SimSun"/>
                <w:sz w:val="16"/>
                <w:szCs w:val="16"/>
                <w:spacing w:val="5"/>
              </w:rPr>
              <w:t>执行测试用例</w:t>
            </w:r>
          </w:p>
          <w:p>
            <w:pPr>
              <w:ind w:left="399"/>
              <w:spacing w:before="240" w:line="223" w:lineRule="auto"/>
              <w:rPr>
                <w:rFonts w:ascii="SimHei" w:hAnsi="SimHei" w:eastAsia="SimHei" w:cs="SimHei"/>
                <w:sz w:val="16"/>
                <w:szCs w:val="16"/>
              </w:rPr>
            </w:pPr>
            <w:r>
              <w:rPr>
                <w:rFonts w:ascii="SimHei" w:hAnsi="SimHei" w:eastAsia="SimHei" w:cs="SimHei"/>
                <w:sz w:val="16"/>
                <w:szCs w:val="16"/>
                <w:spacing w:val="9"/>
              </w:rPr>
              <w:t>报告状态</w:t>
            </w:r>
          </w:p>
        </w:tc>
        <w:tc>
          <w:tcPr>
            <w:tcW w:w="1173" w:type="dxa"/>
            <w:vAlign w:val="top"/>
          </w:tcPr>
          <w:p>
            <w:pPr>
              <w:pStyle w:val="TableText"/>
              <w:spacing w:line="252" w:lineRule="auto"/>
              <w:rPr/>
            </w:pPr>
            <w:r/>
          </w:p>
          <w:p>
            <w:pPr>
              <w:pStyle w:val="TableText"/>
              <w:spacing w:line="253" w:lineRule="auto"/>
              <w:rPr/>
            </w:pPr>
            <w:r/>
          </w:p>
          <w:p>
            <w:pPr>
              <w:pStyle w:val="TableText"/>
              <w:spacing w:line="253" w:lineRule="auto"/>
              <w:rPr/>
            </w:pPr>
            <w:r/>
          </w:p>
          <w:p>
            <w:pPr>
              <w:pStyle w:val="TableText"/>
              <w:spacing w:line="253" w:lineRule="auto"/>
              <w:rPr/>
            </w:pPr>
            <w:r/>
          </w:p>
          <w:p>
            <w:pPr>
              <w:ind w:left="392"/>
              <w:spacing w:before="52" w:line="224" w:lineRule="auto"/>
              <w:rPr>
                <w:rFonts w:ascii="FangSong" w:hAnsi="FangSong" w:eastAsia="FangSong" w:cs="FangSong"/>
                <w:sz w:val="16"/>
                <w:szCs w:val="16"/>
              </w:rPr>
            </w:pPr>
            <w:r>
              <w:rPr>
                <w:rFonts w:ascii="FangSong" w:hAnsi="FangSong" w:eastAsia="FangSong" w:cs="FangSong"/>
                <w:sz w:val="16"/>
                <w:szCs w:val="16"/>
                <w:spacing w:val="6"/>
              </w:rPr>
              <w:t>安装</w:t>
            </w:r>
          </w:p>
          <w:p>
            <w:pPr>
              <w:ind w:left="392"/>
              <w:spacing w:before="253" w:line="221" w:lineRule="auto"/>
              <w:rPr>
                <w:rFonts w:ascii="FangSong" w:hAnsi="FangSong" w:eastAsia="FangSong" w:cs="FangSong"/>
                <w:sz w:val="16"/>
                <w:szCs w:val="16"/>
              </w:rPr>
            </w:pPr>
            <w:r>
              <w:rPr>
                <w:rFonts w:ascii="FangSong" w:hAnsi="FangSong" w:eastAsia="FangSong" w:cs="FangSong"/>
                <w:sz w:val="16"/>
                <w:szCs w:val="16"/>
                <w:spacing w:val="5"/>
              </w:rPr>
              <w:t>执行</w:t>
            </w:r>
          </w:p>
          <w:p>
            <w:pPr>
              <w:ind w:left="392"/>
              <w:spacing w:before="291" w:line="223" w:lineRule="auto"/>
              <w:rPr>
                <w:rFonts w:ascii="SimHei" w:hAnsi="SimHei" w:eastAsia="SimHei" w:cs="SimHei"/>
                <w:sz w:val="16"/>
                <w:szCs w:val="16"/>
              </w:rPr>
            </w:pPr>
            <w:r>
              <w:rPr>
                <w:rFonts w:ascii="SimHei" w:hAnsi="SimHei" w:eastAsia="SimHei" w:cs="SimHei"/>
                <w:sz w:val="16"/>
                <w:szCs w:val="16"/>
                <w:spacing w:val="-3"/>
              </w:rPr>
              <w:t>清理</w:t>
            </w:r>
          </w:p>
        </w:tc>
        <w:tc>
          <w:tcPr>
            <w:tcW w:w="1915" w:type="dxa"/>
            <w:vAlign w:val="top"/>
          </w:tcPr>
          <w:p>
            <w:pPr>
              <w:pStyle w:val="TableText"/>
              <w:spacing w:line="276" w:lineRule="auto"/>
              <w:rPr/>
            </w:pPr>
            <w:r/>
          </w:p>
          <w:p>
            <w:pPr>
              <w:ind w:left="599"/>
              <w:spacing w:before="52" w:line="220" w:lineRule="auto"/>
              <w:rPr>
                <w:rFonts w:ascii="SimSun" w:hAnsi="SimSun" w:eastAsia="SimSun" w:cs="SimSun"/>
                <w:sz w:val="16"/>
                <w:szCs w:val="16"/>
              </w:rPr>
            </w:pPr>
            <w:r>
              <w:rPr>
                <w:rFonts w:ascii="SimSun" w:hAnsi="SimSun" w:eastAsia="SimSun" w:cs="SimSun"/>
                <w:sz w:val="16"/>
                <w:szCs w:val="16"/>
                <w:spacing w:val="6"/>
              </w:rPr>
              <w:t>确定系统时间表</w:t>
            </w:r>
          </w:p>
          <w:p>
            <w:pPr>
              <w:pStyle w:val="TableText"/>
              <w:spacing w:line="404" w:lineRule="auto"/>
              <w:rPr/>
            </w:pPr>
            <w:r/>
          </w:p>
          <w:p>
            <w:pPr>
              <w:ind w:left="678"/>
              <w:spacing w:before="52" w:line="220" w:lineRule="auto"/>
              <w:rPr>
                <w:rFonts w:ascii="SimSun" w:hAnsi="SimSun" w:eastAsia="SimSun" w:cs="SimSun"/>
                <w:sz w:val="16"/>
                <w:szCs w:val="16"/>
              </w:rPr>
            </w:pPr>
            <w:r>
              <w:rPr>
                <w:rFonts w:ascii="SimSun" w:hAnsi="SimSun" w:eastAsia="SimSun" w:cs="SimSun"/>
                <w:sz w:val="16"/>
                <w:szCs w:val="16"/>
                <w:spacing w:val="6"/>
              </w:rPr>
              <w:t>准备测试环境</w:t>
            </w:r>
          </w:p>
          <w:p>
            <w:pPr>
              <w:pStyle w:val="TableText"/>
              <w:spacing w:line="285" w:lineRule="auto"/>
              <w:rPr/>
            </w:pPr>
            <w:r/>
          </w:p>
          <w:p>
            <w:pPr>
              <w:ind w:left="499"/>
              <w:spacing w:before="52" w:line="220" w:lineRule="auto"/>
              <w:rPr>
                <w:rFonts w:ascii="SimSun" w:hAnsi="SimSun" w:eastAsia="SimSun" w:cs="SimSun"/>
                <w:sz w:val="16"/>
                <w:szCs w:val="16"/>
              </w:rPr>
            </w:pPr>
            <w:r>
              <w:rPr>
                <w:rFonts w:ascii="SimSun" w:hAnsi="SimSun" w:eastAsia="SimSun" w:cs="SimSun"/>
                <w:sz w:val="16"/>
                <w:szCs w:val="16"/>
                <w:spacing w:val="-1"/>
              </w:rPr>
              <w:t>安装/配置测试用例</w:t>
            </w:r>
          </w:p>
          <w:p>
            <w:pPr>
              <w:ind w:left="678"/>
              <w:spacing w:before="209" w:line="219" w:lineRule="auto"/>
              <w:rPr>
                <w:rFonts w:ascii="SimSun" w:hAnsi="SimSun" w:eastAsia="SimSun" w:cs="SimSun"/>
                <w:sz w:val="16"/>
                <w:szCs w:val="16"/>
              </w:rPr>
            </w:pPr>
            <w:r>
              <w:rPr>
                <w:rFonts w:ascii="SimSun" w:hAnsi="SimSun" w:eastAsia="SimSun" w:cs="SimSun"/>
                <w:sz w:val="16"/>
                <w:szCs w:val="16"/>
                <w:spacing w:val="7"/>
              </w:rPr>
              <w:t>执行测试用例</w:t>
            </w:r>
          </w:p>
          <w:p>
            <w:pPr>
              <w:pStyle w:val="TableText"/>
              <w:spacing w:line="286" w:lineRule="auto"/>
              <w:rPr/>
            </w:pPr>
            <w:r/>
          </w:p>
          <w:p>
            <w:pPr>
              <w:spacing w:before="52" w:line="219" w:lineRule="auto"/>
              <w:jc w:val="right"/>
              <w:rPr>
                <w:rFonts w:ascii="SimSun" w:hAnsi="SimSun" w:eastAsia="SimSun" w:cs="SimSun"/>
                <w:sz w:val="16"/>
                <w:szCs w:val="16"/>
              </w:rPr>
            </w:pPr>
            <w:r>
              <w:rPr>
                <w:rFonts w:ascii="SimSun" w:hAnsi="SimSun" w:eastAsia="SimSun" w:cs="SimSun"/>
                <w:sz w:val="16"/>
                <w:szCs w:val="16"/>
                <w:spacing w:val="2"/>
              </w:rPr>
              <w:t>复制日志和结果文件</w:t>
            </w:r>
          </w:p>
          <w:p>
            <w:pPr>
              <w:ind w:left="839"/>
              <w:spacing w:before="241" w:line="220" w:lineRule="auto"/>
              <w:rPr>
                <w:rFonts w:ascii="SimSun" w:hAnsi="SimSun" w:eastAsia="SimSun" w:cs="SimSun"/>
                <w:sz w:val="16"/>
                <w:szCs w:val="16"/>
              </w:rPr>
            </w:pPr>
            <w:r>
              <w:rPr>
                <w:rFonts w:ascii="SimSun" w:hAnsi="SimSun" w:eastAsia="SimSun" w:cs="SimSun"/>
                <w:sz w:val="16"/>
                <w:szCs w:val="16"/>
                <w:spacing w:val="7"/>
              </w:rPr>
              <w:t>分析结果</w:t>
            </w:r>
          </w:p>
          <w:p>
            <w:pPr>
              <w:pStyle w:val="TableText"/>
              <w:spacing w:line="255" w:lineRule="auto"/>
              <w:rPr/>
            </w:pPr>
            <w:r/>
          </w:p>
          <w:p>
            <w:pPr>
              <w:ind w:left="678"/>
              <w:spacing w:before="52" w:line="219" w:lineRule="auto"/>
              <w:rPr>
                <w:rFonts w:ascii="SimSun" w:hAnsi="SimSun" w:eastAsia="SimSun" w:cs="SimSun"/>
                <w:sz w:val="16"/>
                <w:szCs w:val="16"/>
              </w:rPr>
            </w:pPr>
            <w:r>
              <w:rPr>
                <w:rFonts w:ascii="SimSun" w:hAnsi="SimSun" w:eastAsia="SimSun" w:cs="SimSun"/>
                <w:sz w:val="16"/>
                <w:szCs w:val="16"/>
                <w:spacing w:val="6"/>
              </w:rPr>
              <w:t>更新状态记录</w:t>
            </w:r>
          </w:p>
        </w:tc>
      </w:tr>
      <w:tr>
        <w:trPr>
          <w:trHeight w:val="366" w:hRule="atLeast"/>
        </w:trPr>
        <w:tc>
          <w:tcPr>
            <w:tcW w:w="1868" w:type="dxa"/>
            <w:vAlign w:val="top"/>
          </w:tcPr>
          <w:p>
            <w:pPr>
              <w:ind w:left="1230"/>
              <w:spacing w:before="156" w:line="175" w:lineRule="auto"/>
              <w:rPr>
                <w:rFonts w:ascii="SimSun" w:hAnsi="SimSun" w:eastAsia="SimSun" w:cs="SimSun"/>
                <w:sz w:val="21"/>
                <w:szCs w:val="21"/>
              </w:rPr>
            </w:pPr>
            <w:r>
              <w:rPr>
                <w:rFonts w:ascii="SimSun" w:hAnsi="SimSun" w:eastAsia="SimSun" w:cs="SimSun"/>
                <w:sz w:val="21"/>
                <w:szCs w:val="21"/>
                <w:spacing w:val="-8"/>
              </w:rPr>
              <w:t>图5-6</w:t>
            </w:r>
          </w:p>
        </w:tc>
        <w:tc>
          <w:tcPr>
            <w:tcW w:w="3088" w:type="dxa"/>
            <w:vAlign w:val="top"/>
            <w:gridSpan w:val="2"/>
          </w:tcPr>
          <w:p>
            <w:pPr>
              <w:ind w:left="41"/>
              <w:spacing w:before="156" w:line="175" w:lineRule="auto"/>
              <w:rPr>
                <w:rFonts w:ascii="SimSun" w:hAnsi="SimSun" w:eastAsia="SimSun" w:cs="SimSun"/>
                <w:sz w:val="21"/>
                <w:szCs w:val="21"/>
              </w:rPr>
            </w:pPr>
            <w:r>
              <w:rPr>
                <w:rFonts w:ascii="SimSun" w:hAnsi="SimSun" w:eastAsia="SimSun" w:cs="SimSun"/>
                <w:sz w:val="21"/>
                <w:szCs w:val="21"/>
                <w:spacing w:val="-16"/>
              </w:rPr>
              <w:t>典型的功能测试流程图</w:t>
            </w:r>
          </w:p>
        </w:tc>
      </w:tr>
    </w:tbl>
    <w:p>
      <w:pPr>
        <w:spacing w:line="273" w:lineRule="auto"/>
        <w:rPr>
          <w:rFonts w:ascii="Arial"/>
          <w:sz w:val="21"/>
        </w:rPr>
      </w:pPr>
      <w:r/>
    </w:p>
    <w:p>
      <w:pPr>
        <w:spacing w:line="273" w:lineRule="auto"/>
        <w:rPr>
          <w:rFonts w:ascii="Arial"/>
          <w:sz w:val="21"/>
        </w:rPr>
      </w:pPr>
      <w:r/>
    </w:p>
    <w:p>
      <w:pPr>
        <w:ind w:left="13"/>
        <w:spacing w:before="87" w:line="222" w:lineRule="auto"/>
        <w:outlineLvl w:val="1"/>
        <w:rPr>
          <w:rFonts w:ascii="SimHei" w:hAnsi="SimHei" w:eastAsia="SimHei" w:cs="SimHei"/>
          <w:sz w:val="27"/>
          <w:szCs w:val="27"/>
        </w:rPr>
      </w:pPr>
      <w:bookmarkStart w:name="bookmark96" w:id="173"/>
      <w:bookmarkEnd w:id="173"/>
      <w:r>
        <w:rPr>
          <w:rFonts w:ascii="SimHei" w:hAnsi="SimHei" w:eastAsia="SimHei" w:cs="SimHei"/>
          <w:sz w:val="27"/>
          <w:szCs w:val="27"/>
          <w:b/>
          <w:bCs/>
          <w:spacing w:val="22"/>
        </w:rPr>
        <w:t>参考资料：</w:t>
      </w:r>
    </w:p>
    <w:p>
      <w:pPr>
        <w:spacing w:line="316" w:lineRule="auto"/>
        <w:rPr>
          <w:rFonts w:ascii="Arial"/>
          <w:sz w:val="21"/>
        </w:rPr>
      </w:pPr>
      <w:r/>
    </w:p>
    <w:p>
      <w:pPr>
        <w:pStyle w:val="BodyText"/>
        <w:ind w:left="420"/>
        <w:spacing w:before="69" w:line="219" w:lineRule="auto"/>
        <w:rPr>
          <w:sz w:val="21"/>
          <w:szCs w:val="21"/>
        </w:rPr>
      </w:pPr>
      <w:r>
        <w:rPr>
          <w:sz w:val="21"/>
          <w:szCs w:val="21"/>
          <w:spacing w:val="7"/>
        </w:rPr>
        <w:t>[1]维基百科</w:t>
      </w:r>
    </w:p>
    <w:p>
      <w:pPr>
        <w:ind w:left="420" w:right="416"/>
        <w:spacing w:before="211" w:line="421" w:lineRule="auto"/>
        <w:rPr>
          <w:rFonts w:ascii="Times New Roman" w:hAnsi="Times New Roman" w:eastAsia="Times New Roman" w:cs="Times New Roman"/>
          <w:sz w:val="21"/>
          <w:szCs w:val="21"/>
        </w:rPr>
      </w:pPr>
      <w:hyperlink w:history="true" r:id="rId233">
        <w:r>
          <w:rPr>
            <w:rFonts w:ascii="Times New Roman" w:hAnsi="Times New Roman" w:eastAsia="Times New Roman" w:cs="Times New Roman"/>
            <w:sz w:val="21"/>
            <w:szCs w:val="21"/>
          </w:rPr>
          <w:t>http://zh.wikipedia.org/wiki/%E7%BB%B4%E5%9F%BA%E7%99%BE%</w:t>
        </w:r>
        <w:r>
          <w:rPr>
            <w:rFonts w:ascii="Times New Roman" w:hAnsi="Times New Roman" w:eastAsia="Times New Roman" w:cs="Times New Roman"/>
            <w:sz w:val="21"/>
            <w:szCs w:val="21"/>
            <w:spacing w:val="-1"/>
          </w:rPr>
          <w:t>E7%A7%91</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[2]</w:t>
      </w:r>
      <w:hyperlink w:history="true" r:id="rId256">
        <w:r>
          <w:rPr>
            <w:rFonts w:ascii="Times New Roman" w:hAnsi="Times New Roman" w:eastAsia="Times New Roman" w:cs="Times New Roman"/>
            <w:sz w:val="21"/>
            <w:szCs w:val="21"/>
            <w:spacing w:val="-1"/>
          </w:rPr>
          <w:t>http://www.junit.org/</w:t>
        </w:r>
      </w:hyperlink>
    </w:p>
    <w:p>
      <w:pPr>
        <w:ind w:left="420"/>
        <w:spacing w:before="2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w:t>
      </w:r>
      <w:hyperlink w:history="true" r:id="rId257">
        <w:r>
          <w:rPr>
            <w:rFonts w:ascii="Times New Roman" w:hAnsi="Times New Roman" w:eastAsia="Times New Roman" w:cs="Times New Roman"/>
            <w:sz w:val="21"/>
            <w:szCs w:val="21"/>
            <w:spacing w:val="-1"/>
          </w:rPr>
          <w:t>http://seleniumhq.org/</w:t>
        </w:r>
      </w:hyperlink>
    </w:p>
    <w:p>
      <w:pPr>
        <w:pStyle w:val="BodyText"/>
        <w:ind w:right="25" w:firstLine="420"/>
        <w:spacing w:before="184" w:line="270" w:lineRule="auto"/>
        <w:rPr>
          <w:sz w:val="21"/>
          <w:szCs w:val="21"/>
        </w:rPr>
      </w:pPr>
      <w:r>
        <w:rPr>
          <w:sz w:val="21"/>
          <w:szCs w:val="21"/>
          <w:spacing w:val="3"/>
        </w:rPr>
        <w:t>[4]下一代电子商务：理论、应用及基于</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Commerce</w:t>
      </w:r>
      <w:r>
        <w:rPr>
          <w:sz w:val="21"/>
          <w:szCs w:val="21"/>
          <w:spacing w:val="3"/>
        </w:rPr>
        <w:t>平台的实践/《下</w:t>
      </w:r>
      <w:r>
        <w:rPr>
          <w:sz w:val="21"/>
          <w:szCs w:val="21"/>
        </w:rPr>
        <w:t xml:space="preserve"> </w:t>
      </w:r>
      <w:r>
        <w:rPr>
          <w:sz w:val="21"/>
          <w:szCs w:val="21"/>
          <w:spacing w:val="7"/>
        </w:rPr>
        <w:t>一代电子商务》编委会编著.北京：电子工业出版社，2009.8.图1-16</w:t>
      </w:r>
    </w:p>
    <w:p>
      <w:pPr>
        <w:spacing w:line="270" w:lineRule="auto"/>
        <w:sectPr>
          <w:headerReference w:type="default" r:id="rId6"/>
          <w:footerReference w:type="default" r:id="rId288"/>
          <w:pgSz w:w="10060" w:h="12930"/>
          <w:pgMar w:top="400" w:right="850" w:bottom="818" w:left="960" w:header="0" w:footer="575" w:gutter="0"/>
        </w:sectPr>
        <w:rPr>
          <w:sz w:val="21"/>
          <w:szCs w:val="21"/>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0"/>
        <w:spacing w:before="214" w:line="222" w:lineRule="auto"/>
        <w:outlineLvl w:val="0"/>
        <w:rPr>
          <w:rFonts w:ascii="SimHei" w:hAnsi="SimHei" w:eastAsia="SimHei" w:cs="SimHei"/>
          <w:sz w:val="66"/>
          <w:szCs w:val="66"/>
        </w:rPr>
      </w:pPr>
      <w:bookmarkStart w:name="bookmark97" w:id="174"/>
      <w:bookmarkEnd w:id="174"/>
      <w:r>
        <w:rPr>
          <w:rFonts w:ascii="SimHei" w:hAnsi="SimHei" w:eastAsia="SimHei" w:cs="SimHei"/>
          <w:sz w:val="66"/>
          <w:szCs w:val="66"/>
          <w:spacing w:val="-17"/>
        </w:rPr>
        <w:t>第</w:t>
      </w:r>
      <w:r>
        <w:rPr>
          <w:rFonts w:ascii="SimHei" w:hAnsi="SimHei" w:eastAsia="SimHei" w:cs="SimHei"/>
          <w:sz w:val="66"/>
          <w:szCs w:val="66"/>
          <w:spacing w:val="-135"/>
        </w:rPr>
        <w:t xml:space="preserve"> </w:t>
      </w:r>
      <w:r>
        <w:rPr>
          <w:rFonts w:ascii="Times New Roman" w:hAnsi="Times New Roman" w:eastAsia="Times New Roman" w:cs="Times New Roman"/>
          <w:sz w:val="66"/>
          <w:szCs w:val="66"/>
          <w:b/>
          <w:bCs/>
          <w:spacing w:val="-17"/>
        </w:rPr>
        <w:t>6</w:t>
      </w:r>
      <w:r>
        <w:rPr>
          <w:rFonts w:ascii="Times New Roman" w:hAnsi="Times New Roman" w:eastAsia="Times New Roman" w:cs="Times New Roman"/>
          <w:sz w:val="66"/>
          <w:szCs w:val="66"/>
          <w:b/>
          <w:bCs/>
          <w:spacing w:val="72"/>
        </w:rPr>
        <w:t xml:space="preserve">  </w:t>
      </w:r>
      <w:r>
        <w:rPr>
          <w:rFonts w:ascii="SimHei" w:hAnsi="SimHei" w:eastAsia="SimHei" w:cs="SimHei"/>
          <w:sz w:val="66"/>
          <w:szCs w:val="66"/>
          <w:spacing w:val="-17"/>
        </w:rPr>
        <w:t>章</w:t>
      </w:r>
    </w:p>
    <w:p>
      <w:pPr>
        <w:ind w:left="20"/>
        <w:spacing w:before="435" w:line="222" w:lineRule="auto"/>
        <w:outlineLvl w:val="0"/>
        <w:rPr>
          <w:rFonts w:ascii="SimHei" w:hAnsi="SimHei" w:eastAsia="SimHei" w:cs="SimHei"/>
          <w:sz w:val="62"/>
          <w:szCs w:val="62"/>
        </w:rPr>
      </w:pPr>
      <w:bookmarkStart w:name="bookmark97" w:id="175"/>
      <w:bookmarkEnd w:id="175"/>
      <w:r>
        <w:rPr>
          <w:rFonts w:ascii="SimHei" w:hAnsi="SimHei" w:eastAsia="SimHei" w:cs="SimHei"/>
          <w:sz w:val="62"/>
          <w:szCs w:val="62"/>
          <w:spacing w:val="1"/>
        </w:rPr>
        <w:t>大促带来的灾难：</w:t>
      </w:r>
    </w:p>
    <w:p>
      <w:pPr>
        <w:ind w:left="20"/>
        <w:spacing w:before="234" w:line="222" w:lineRule="auto"/>
        <w:outlineLvl w:val="0"/>
        <w:rPr>
          <w:rFonts w:ascii="SimHei" w:hAnsi="SimHei" w:eastAsia="SimHei" w:cs="SimHei"/>
          <w:sz w:val="62"/>
          <w:szCs w:val="62"/>
        </w:rPr>
      </w:pPr>
      <w:bookmarkStart w:name="bookmark97" w:id="176"/>
      <w:bookmarkEnd w:id="176"/>
      <w:r>
        <w:rPr>
          <w:rFonts w:ascii="SimHei" w:hAnsi="SimHei" w:eastAsia="SimHei" w:cs="SimHei"/>
          <w:sz w:val="62"/>
          <w:szCs w:val="62"/>
          <w:spacing w:val="-8"/>
        </w:rPr>
        <w:t>究竟能支撑多少访问量</w:t>
      </w:r>
    </w:p>
    <w:p>
      <w:pPr>
        <w:spacing w:before="52" w:line="30" w:lineRule="exact"/>
        <w:rPr/>
      </w:pPr>
      <w:r>
        <w:rPr/>
        <w:drawing>
          <wp:inline distT="0" distB="0" distL="0" distR="0">
            <wp:extent cx="5276825" cy="19048"/>
            <wp:effectExtent l="0" t="0" r="0" b="0"/>
            <wp:docPr id="100" name="IM 100"/>
            <wp:cNvGraphicFramePr/>
            <a:graphic>
              <a:graphicData uri="http://schemas.openxmlformats.org/drawingml/2006/picture">
                <pic:pic>
                  <pic:nvPicPr>
                    <pic:cNvPr id="100" name="IM 100"/>
                    <pic:cNvPicPr/>
                  </pic:nvPicPr>
                  <pic:blipFill>
                    <a:blip r:embed="rId290"/>
                    <a:stretch>
                      <a:fillRect/>
                    </a:stretch>
                  </pic:blipFill>
                  <pic:spPr>
                    <a:xfrm rot="0">
                      <a:off x="0" y="0"/>
                      <a:ext cx="5276825" cy="19048"/>
                    </a:xfrm>
                    <a:prstGeom prst="rect">
                      <a:avLst/>
                    </a:prstGeom>
                  </pic:spPr>
                </pic:pic>
              </a:graphicData>
            </a:graphic>
          </wp:inline>
        </w:drawing>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pStyle w:val="BodyText"/>
        <w:ind w:left="20" w:right="35" w:firstLine="429"/>
        <w:spacing w:before="69" w:line="274" w:lineRule="auto"/>
        <w:jc w:val="both"/>
        <w:rPr>
          <w:sz w:val="21"/>
          <w:szCs w:val="21"/>
        </w:rPr>
      </w:pPr>
      <w:r>
        <w:rPr>
          <w:sz w:val="21"/>
          <w:szCs w:val="21"/>
          <w:spacing w:val="1"/>
        </w:rPr>
        <w:t>性能测试是产品测试流程的必经之路，产品的性能好坏不但关系到产品的用户体验，</w:t>
      </w:r>
      <w:r>
        <w:rPr>
          <w:sz w:val="21"/>
          <w:szCs w:val="21"/>
          <w:spacing w:val="16"/>
        </w:rPr>
        <w:t xml:space="preserve"> </w:t>
      </w:r>
      <w:r>
        <w:rPr>
          <w:sz w:val="21"/>
          <w:szCs w:val="21"/>
          <w:spacing w:val="7"/>
        </w:rPr>
        <w:t>对于像电子商务这样的应用来说，性能好坏直接关系到客户的网站是否有</w:t>
      </w:r>
      <w:r>
        <w:rPr>
          <w:sz w:val="21"/>
          <w:szCs w:val="21"/>
          <w:spacing w:val="6"/>
        </w:rPr>
        <w:t>好的用户忠诚</w:t>
      </w:r>
      <w:r>
        <w:rPr>
          <w:sz w:val="21"/>
          <w:szCs w:val="21"/>
        </w:rPr>
        <w:t xml:space="preserve"> </w:t>
      </w:r>
      <w:r>
        <w:rPr>
          <w:sz w:val="21"/>
          <w:szCs w:val="21"/>
          <w:spacing w:val="1"/>
        </w:rPr>
        <w:t>度，从而也就影响到订单转化率等跟客户盈利直接相关的指标。</w:t>
      </w:r>
    </w:p>
    <w:p>
      <w:pPr>
        <w:spacing w:line="250" w:lineRule="auto"/>
        <w:rPr>
          <w:rFonts w:ascii="Arial"/>
          <w:sz w:val="21"/>
        </w:rPr>
      </w:pPr>
      <w:r/>
    </w:p>
    <w:p>
      <w:pPr>
        <w:spacing w:line="251" w:lineRule="auto"/>
        <w:rPr>
          <w:rFonts w:ascii="Arial"/>
          <w:sz w:val="21"/>
        </w:rPr>
      </w:pPr>
      <w:r/>
    </w:p>
    <w:p>
      <w:pPr>
        <w:ind w:left="24"/>
        <w:spacing w:before="98" w:line="221" w:lineRule="auto"/>
        <w:outlineLvl w:val="1"/>
        <w:rPr>
          <w:rFonts w:ascii="SimHei" w:hAnsi="SimHei" w:eastAsia="SimHei" w:cs="SimHei"/>
          <w:sz w:val="30"/>
          <w:szCs w:val="30"/>
        </w:rPr>
      </w:pPr>
      <w:bookmarkStart w:name="bookmark98" w:id="177"/>
      <w:bookmarkEnd w:id="177"/>
      <w:r>
        <w:rPr>
          <w:rFonts w:ascii="SimHei" w:hAnsi="SimHei" w:eastAsia="SimHei" w:cs="SimHei"/>
          <w:sz w:val="30"/>
          <w:szCs w:val="30"/>
          <w:b/>
          <w:bCs/>
          <w:u w:val="single" w:color="auto"/>
          <w:spacing w:val="8"/>
        </w:rPr>
        <w:t>6.1洪水般的访问量——初识性能测试</w:t>
      </w:r>
    </w:p>
    <w:p>
      <w:pPr>
        <w:pStyle w:val="BodyText"/>
        <w:ind w:left="20" w:right="49" w:firstLine="429"/>
        <w:spacing w:before="264" w:line="256" w:lineRule="auto"/>
        <w:rPr>
          <w:sz w:val="21"/>
          <w:szCs w:val="21"/>
        </w:rPr>
      </w:pPr>
      <w:r>
        <w:rPr>
          <w:sz w:val="21"/>
          <w:szCs w:val="21"/>
          <w:spacing w:val="1"/>
        </w:rPr>
        <w:t>小艾已经逐渐成为有经验的测试人员，而更多的测试类型正在等着他。不久，小艾就</w:t>
      </w:r>
      <w:r>
        <w:rPr>
          <w:sz w:val="21"/>
          <w:szCs w:val="21"/>
          <w:spacing w:val="2"/>
        </w:rPr>
        <w:t xml:space="preserve"> </w:t>
      </w:r>
      <w:r>
        <w:rPr>
          <w:sz w:val="21"/>
          <w:szCs w:val="21"/>
          <w:spacing w:val="1"/>
        </w:rPr>
        <w:t>得到了机会，在性能测试团队体验了性能测试的全过</w:t>
      </w:r>
      <w:r>
        <w:rPr>
          <w:sz w:val="21"/>
          <w:szCs w:val="21"/>
        </w:rPr>
        <w:t>程。</w:t>
      </w:r>
    </w:p>
    <w:p>
      <w:pPr>
        <w:spacing w:line="276" w:lineRule="auto"/>
        <w:rPr>
          <w:rFonts w:ascii="Arial"/>
          <w:sz w:val="21"/>
        </w:rPr>
      </w:pPr>
      <w:r/>
    </w:p>
    <w:p>
      <w:pPr>
        <w:pStyle w:val="BodyText"/>
        <w:ind w:left="233"/>
        <w:spacing w:before="85" w:line="213" w:lineRule="auto"/>
        <w:outlineLvl w:val="2"/>
        <w:rPr>
          <w:rFonts w:ascii="SimHei" w:hAnsi="SimHei" w:eastAsia="SimHei" w:cs="SimHei"/>
          <w:sz w:val="26"/>
          <w:szCs w:val="26"/>
        </w:rPr>
      </w:pPr>
      <w:bookmarkStart w:name="bookmark99" w:id="178"/>
      <w:bookmarkEnd w:id="178"/>
      <w:r>
        <w:rPr>
          <w:sz w:val="26"/>
          <w:szCs w:val="26"/>
          <w:b/>
          <w:bCs/>
          <w:spacing w:val="-11"/>
        </w:rPr>
        <w:t>6.1.1</w:t>
      </w:r>
      <w:r>
        <w:rPr>
          <w:sz w:val="26"/>
          <w:szCs w:val="26"/>
          <w:spacing w:val="-11"/>
        </w:rPr>
        <w:t xml:space="preserve">  </w:t>
      </w:r>
      <w:r>
        <w:rPr>
          <w:rFonts w:ascii="SimHei" w:hAnsi="SimHei" w:eastAsia="SimHei" w:cs="SimHei"/>
          <w:sz w:val="26"/>
          <w:szCs w:val="26"/>
          <w:b/>
          <w:bCs/>
          <w:spacing w:val="-11"/>
        </w:rPr>
        <w:t>一旦宕机，流失的就是白花花的营</w:t>
      </w:r>
      <w:r>
        <w:rPr>
          <w:rFonts w:ascii="SimHei" w:hAnsi="SimHei" w:eastAsia="SimHei" w:cs="SimHei"/>
          <w:sz w:val="26"/>
          <w:szCs w:val="26"/>
          <w:b/>
          <w:bCs/>
          <w:spacing w:val="-12"/>
        </w:rPr>
        <w:t>业额</w:t>
      </w:r>
    </w:p>
    <w:p>
      <w:pPr>
        <w:ind w:firstLine="210"/>
        <w:spacing w:before="16" w:line="30" w:lineRule="exact"/>
        <w:rPr/>
      </w:pPr>
      <w:r>
        <w:rPr/>
        <w:drawing>
          <wp:inline distT="0" distB="0" distL="0" distR="0">
            <wp:extent cx="3378155" cy="19048"/>
            <wp:effectExtent l="0" t="0" r="0" b="0"/>
            <wp:docPr id="102" name="IM 102"/>
            <wp:cNvGraphicFramePr/>
            <a:graphic>
              <a:graphicData uri="http://schemas.openxmlformats.org/drawingml/2006/picture">
                <pic:pic>
                  <pic:nvPicPr>
                    <pic:cNvPr id="102" name="IM 102"/>
                    <pic:cNvPicPr/>
                  </pic:nvPicPr>
                  <pic:blipFill>
                    <a:blip r:embed="rId291"/>
                    <a:stretch>
                      <a:fillRect/>
                    </a:stretch>
                  </pic:blipFill>
                  <pic:spPr>
                    <a:xfrm rot="0">
                      <a:off x="0" y="0"/>
                      <a:ext cx="3378155" cy="19048"/>
                    </a:xfrm>
                    <a:prstGeom prst="rect">
                      <a:avLst/>
                    </a:prstGeom>
                  </pic:spPr>
                </pic:pic>
              </a:graphicData>
            </a:graphic>
          </wp:inline>
        </w:drawing>
      </w:r>
    </w:p>
    <w:p>
      <w:pPr>
        <w:pStyle w:val="BodyText"/>
        <w:ind w:left="449"/>
        <w:spacing w:before="258" w:line="219" w:lineRule="auto"/>
        <w:rPr>
          <w:sz w:val="21"/>
          <w:szCs w:val="21"/>
        </w:rPr>
      </w:pPr>
      <w:r>
        <w:rPr>
          <w:sz w:val="21"/>
          <w:szCs w:val="21"/>
          <w:spacing w:val="1"/>
        </w:rPr>
        <w:t>测试团队每周都会有例行会议，这天小艾作为功能测试组的代表参加了这个会议。会</w:t>
      </w:r>
    </w:p>
    <w:p>
      <w:pPr>
        <w:spacing w:line="219" w:lineRule="auto"/>
        <w:sectPr>
          <w:footerReference w:type="default" r:id="rId11"/>
          <w:pgSz w:w="10060" w:h="12930"/>
          <w:pgMar w:top="400" w:right="930" w:bottom="400" w:left="819" w:header="0" w:footer="0" w:gutter="0"/>
        </w:sectPr>
        <w:rPr>
          <w:sz w:val="21"/>
          <w:szCs w:val="21"/>
        </w:rPr>
      </w:pPr>
    </w:p>
    <w:p>
      <w:pPr>
        <w:ind w:left="3979"/>
        <w:spacing w:before="127" w:line="222" w:lineRule="auto"/>
        <w:rPr>
          <w:rFonts w:ascii="SimHei" w:hAnsi="SimHei" w:eastAsia="SimHei" w:cs="SimHei"/>
          <w:sz w:val="21"/>
          <w:szCs w:val="21"/>
        </w:rPr>
      </w:pPr>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w:t>
      </w:r>
      <w:r>
        <w:rPr>
          <w:rFonts w:ascii="SimHei" w:hAnsi="SimHei" w:eastAsia="SimHei" w:cs="SimHei"/>
          <w:sz w:val="21"/>
          <w:szCs w:val="21"/>
          <w:spacing w:val="-12"/>
        </w:rPr>
        <w:t>访问量</w:t>
      </w:r>
    </w:p>
    <w:p>
      <w:pPr>
        <w:spacing w:line="327" w:lineRule="auto"/>
        <w:rPr>
          <w:rFonts w:ascii="Arial"/>
          <w:sz w:val="21"/>
        </w:rPr>
      </w:pPr>
      <w:r/>
    </w:p>
    <w:p>
      <w:pPr>
        <w:spacing w:line="328" w:lineRule="auto"/>
        <w:rPr>
          <w:rFonts w:ascii="Arial"/>
          <w:sz w:val="21"/>
        </w:rPr>
      </w:pPr>
      <w:r/>
    </w:p>
    <w:p>
      <w:pPr>
        <w:pStyle w:val="BodyText"/>
        <w:spacing w:before="68" w:line="219" w:lineRule="auto"/>
        <w:rPr>
          <w:sz w:val="21"/>
          <w:szCs w:val="21"/>
        </w:rPr>
      </w:pPr>
      <w:r>
        <w:rPr>
          <w:sz w:val="21"/>
          <w:szCs w:val="21"/>
          <w:spacing w:val="1"/>
        </w:rPr>
        <w:t>议的一个议题是客户之一的</w:t>
      </w:r>
      <w:r>
        <w:rPr>
          <w:rFonts w:ascii="Times New Roman" w:hAnsi="Times New Roman" w:eastAsia="Times New Roman" w:cs="Times New Roman"/>
          <w:sz w:val="21"/>
          <w:szCs w:val="21"/>
        </w:rPr>
        <w:t>ABC</w:t>
      </w:r>
      <w:r>
        <w:rPr>
          <w:rFonts w:ascii="Times New Roman" w:hAnsi="Times New Roman" w:eastAsia="Times New Roman" w:cs="Times New Roman"/>
          <w:sz w:val="21"/>
          <w:szCs w:val="21"/>
          <w:spacing w:val="22"/>
          <w:w w:val="101"/>
        </w:rPr>
        <w:t xml:space="preserve"> </w:t>
      </w:r>
      <w:r>
        <w:rPr>
          <w:sz w:val="21"/>
          <w:szCs w:val="21"/>
          <w:spacing w:val="1"/>
        </w:rPr>
        <w:t>公司元旦会有一个大型促销活动。</w:t>
      </w:r>
    </w:p>
    <w:p>
      <w:pPr>
        <w:pStyle w:val="BodyText"/>
        <w:ind w:left="284"/>
        <w:spacing w:before="182" w:line="219" w:lineRule="auto"/>
        <w:rPr>
          <w:sz w:val="21"/>
          <w:szCs w:val="21"/>
        </w:rPr>
      </w:pPr>
      <w:r>
        <w:rPr>
          <w:sz w:val="21"/>
          <w:szCs w:val="21"/>
          <w:spacing w:val="-3"/>
        </w:rPr>
        <w:t>“又快过元旦啦，客户那边活动很多啊。”凯文提到。</w:t>
      </w:r>
    </w:p>
    <w:p>
      <w:pPr>
        <w:pStyle w:val="BodyText"/>
        <w:ind w:right="157" w:firstLine="284"/>
        <w:spacing w:before="159" w:line="292" w:lineRule="auto"/>
        <w:rPr>
          <w:sz w:val="21"/>
          <w:szCs w:val="21"/>
        </w:rPr>
      </w:pPr>
      <w:r>
        <w:rPr>
          <w:sz w:val="21"/>
          <w:szCs w:val="21"/>
          <w:spacing w:val="-3"/>
        </w:rPr>
        <w:t>“是啊，</w:t>
      </w:r>
      <w:r>
        <w:rPr>
          <w:rFonts w:ascii="Times New Roman" w:hAnsi="Times New Roman" w:eastAsia="Times New Roman" w:cs="Times New Roman"/>
          <w:sz w:val="21"/>
          <w:szCs w:val="21"/>
          <w:spacing w:val="-3"/>
        </w:rPr>
        <w:t>ABC </w:t>
      </w:r>
      <w:r>
        <w:rPr>
          <w:sz w:val="21"/>
          <w:szCs w:val="21"/>
          <w:spacing w:val="-3"/>
        </w:rPr>
        <w:t>过几天会有一个大促活动，不知道能不能挺住啊。”性能测试组的组长史</w:t>
      </w:r>
      <w:r>
        <w:rPr>
          <w:sz w:val="21"/>
          <w:szCs w:val="21"/>
          <w:spacing w:val="8"/>
        </w:rPr>
        <w:t xml:space="preserve"> </w:t>
      </w:r>
      <w:r>
        <w:rPr>
          <w:sz w:val="21"/>
          <w:szCs w:val="21"/>
          <w:spacing w:val="-1"/>
        </w:rPr>
        <w:t>静看上去不太乐观。</w:t>
      </w:r>
    </w:p>
    <w:p>
      <w:pPr>
        <w:pStyle w:val="BodyText"/>
        <w:ind w:left="284"/>
        <w:spacing w:before="77" w:line="219" w:lineRule="auto"/>
        <w:rPr>
          <w:sz w:val="21"/>
          <w:szCs w:val="21"/>
        </w:rPr>
      </w:pPr>
      <w:r>
        <w:rPr>
          <w:sz w:val="21"/>
          <w:szCs w:val="21"/>
          <w:spacing w:val="10"/>
        </w:rPr>
        <w:t>“不至于吧。上次</w:t>
      </w:r>
      <w:r>
        <w:rPr>
          <w:rFonts w:ascii="Times New Roman" w:hAnsi="Times New Roman" w:eastAsia="Times New Roman" w:cs="Times New Roman"/>
          <w:sz w:val="21"/>
          <w:szCs w:val="21"/>
          <w:spacing w:val="10"/>
        </w:rPr>
        <w:t>B </w:t>
      </w:r>
      <w:r>
        <w:rPr>
          <w:sz w:val="21"/>
          <w:szCs w:val="21"/>
          <w:spacing w:val="10"/>
        </w:rPr>
        <w:t>客户搞活动你也担心，最后还不是什么事情都没发生?”</w:t>
      </w:r>
    </w:p>
    <w:p>
      <w:pPr>
        <w:pStyle w:val="BodyText"/>
        <w:ind w:right="145" w:firstLine="284"/>
        <w:spacing w:before="100" w:line="309" w:lineRule="auto"/>
        <w:rPr>
          <w:sz w:val="21"/>
          <w:szCs w:val="21"/>
        </w:rPr>
      </w:pPr>
      <w:r>
        <w:rPr>
          <w:sz w:val="21"/>
          <w:szCs w:val="21"/>
          <w:spacing w:val="4"/>
        </w:rPr>
        <w:t>“不一样啊。上次是限时抢购，访问量好歹还分散在几个小时之内。这次不但有限时</w:t>
      </w:r>
      <w:r>
        <w:rPr>
          <w:sz w:val="21"/>
          <w:szCs w:val="21"/>
          <w:spacing w:val="18"/>
        </w:rPr>
        <w:t xml:space="preserve"> </w:t>
      </w:r>
      <w:r>
        <w:rPr>
          <w:sz w:val="21"/>
          <w:szCs w:val="21"/>
          <w:spacing w:val="1"/>
        </w:rPr>
        <w:t>抢，还有秒杀，很极端，所有访问几乎在同一时间冲过来，对硬件和软件都是考验啊…… </w:t>
      </w:r>
      <w:r>
        <w:rPr>
          <w:sz w:val="21"/>
          <w:szCs w:val="21"/>
          <w:spacing w:val="1"/>
        </w:rPr>
        <w:t>一旦挂了，客户损失的就是白花花的营业额。”</w:t>
      </w:r>
    </w:p>
    <w:p>
      <w:pPr>
        <w:pStyle w:val="BodyText"/>
        <w:ind w:left="389"/>
        <w:spacing w:before="84" w:line="219" w:lineRule="auto"/>
        <w:rPr>
          <w:sz w:val="21"/>
          <w:szCs w:val="21"/>
        </w:rPr>
      </w:pPr>
      <w:r>
        <w:rPr>
          <w:sz w:val="21"/>
          <w:szCs w:val="21"/>
          <w:spacing w:val="7"/>
        </w:rPr>
        <w:t>小艾很好奇。我们的软件不是都测过了吗?在10</w:t>
      </w:r>
      <w:r>
        <w:rPr>
          <w:sz w:val="21"/>
          <w:szCs w:val="21"/>
          <w:spacing w:val="6"/>
        </w:rPr>
        <w:t>0%压力下跑也不会有问题的。</w:t>
      </w:r>
    </w:p>
    <w:p>
      <w:pPr>
        <w:pStyle w:val="BodyText"/>
        <w:ind w:right="138" w:firstLine="284"/>
        <w:spacing w:before="174" w:line="287" w:lineRule="auto"/>
        <w:jc w:val="both"/>
        <w:rPr>
          <w:sz w:val="17"/>
          <w:szCs w:val="17"/>
        </w:rPr>
      </w:pPr>
      <w:r>
        <w:rPr>
          <w:sz w:val="21"/>
          <w:szCs w:val="21"/>
          <w:spacing w:val="4"/>
        </w:rPr>
        <w:t>“我们能控制的不过是软件本身的部分，到客户那里被定制过之后，用户本身的代码</w:t>
      </w:r>
      <w:r>
        <w:rPr>
          <w:sz w:val="21"/>
          <w:szCs w:val="21"/>
          <w:spacing w:val="16"/>
        </w:rPr>
        <w:t xml:space="preserve"> </w:t>
      </w:r>
      <w:r>
        <w:rPr>
          <w:sz w:val="21"/>
          <w:szCs w:val="21"/>
          <w:spacing w:val="6"/>
        </w:rPr>
        <w:t>就不能完全保证了。之前在实验环境上测试秒杀就出了问题，我们当时去帮忙</w:t>
      </w:r>
      <w:r>
        <w:rPr>
          <w:sz w:val="21"/>
          <w:szCs w:val="21"/>
          <w:spacing w:val="5"/>
        </w:rPr>
        <w:t>解决了，</w:t>
      </w:r>
      <w:r>
        <w:rPr>
          <w:sz w:val="21"/>
          <w:szCs w:val="21"/>
        </w:rPr>
        <w:t xml:space="preserve"> </w:t>
      </w:r>
      <w:r>
        <w:rPr>
          <w:sz w:val="21"/>
          <w:szCs w:val="21"/>
          <w:spacing w:val="7"/>
        </w:rPr>
        <w:t>但实际上线会不会有新问题还不确定。我这几天还是得准备准备，</w:t>
      </w:r>
      <w:r>
        <w:rPr>
          <w:sz w:val="21"/>
          <w:szCs w:val="21"/>
          <w:spacing w:val="6"/>
        </w:rPr>
        <w:t>可能随时都得去客户</w:t>
      </w:r>
      <w:r>
        <w:rPr>
          <w:sz w:val="21"/>
          <w:szCs w:val="21"/>
        </w:rPr>
        <w:t xml:space="preserve"> </w:t>
      </w:r>
      <w:r>
        <w:rPr>
          <w:sz w:val="17"/>
          <w:szCs w:val="17"/>
          <w:spacing w:val="36"/>
        </w:rPr>
        <w:t>那里。”</w:t>
      </w:r>
    </w:p>
    <w:p>
      <w:pPr>
        <w:pStyle w:val="BodyText"/>
        <w:ind w:right="153" w:firstLine="284"/>
        <w:spacing w:before="129" w:line="275" w:lineRule="auto"/>
        <w:jc w:val="both"/>
        <w:rPr>
          <w:sz w:val="21"/>
          <w:szCs w:val="21"/>
        </w:rPr>
      </w:pPr>
      <w:r>
        <w:rPr>
          <w:sz w:val="21"/>
          <w:szCs w:val="21"/>
          <w:spacing w:val="2"/>
        </w:rPr>
        <w:t>“秒杀”,这个词小艾听过啊，现在人们恨不得见面</w:t>
      </w:r>
      <w:r>
        <w:rPr>
          <w:sz w:val="21"/>
          <w:szCs w:val="21"/>
          <w:spacing w:val="1"/>
        </w:rPr>
        <w:t>就问“今天你秒了没有”。小艾也</w:t>
      </w:r>
      <w:r>
        <w:rPr>
          <w:sz w:val="21"/>
          <w:szCs w:val="21"/>
        </w:rPr>
        <w:t xml:space="preserve"> </w:t>
      </w:r>
      <w:r>
        <w:rPr>
          <w:sz w:val="21"/>
          <w:szCs w:val="21"/>
          <w:spacing w:val="6"/>
        </w:rPr>
        <w:t>曾经大半夜守在网上等着秒自己心仪的电子产品(当然大部分时间以失败告终)。他也碰</w:t>
      </w:r>
      <w:r>
        <w:rPr>
          <w:sz w:val="21"/>
          <w:szCs w:val="21"/>
          <w:spacing w:val="2"/>
        </w:rPr>
        <w:t xml:space="preserve"> </w:t>
      </w:r>
      <w:r>
        <w:rPr>
          <w:sz w:val="21"/>
          <w:szCs w:val="21"/>
          <w:spacing w:val="1"/>
        </w:rPr>
        <w:t>到过秒杀一开始网页就无法刷新的情况，骂网站的同时从没</w:t>
      </w:r>
      <w:r>
        <w:rPr>
          <w:sz w:val="21"/>
          <w:szCs w:val="21"/>
        </w:rPr>
        <w:t>有想过这些秒杀背后的应用服 </w:t>
      </w:r>
      <w:r>
        <w:rPr>
          <w:sz w:val="21"/>
          <w:szCs w:val="21"/>
          <w:spacing w:val="-4"/>
        </w:rPr>
        <w:t>务到底出了什么问题。</w:t>
      </w:r>
    </w:p>
    <w:p>
      <w:pPr>
        <w:pStyle w:val="BodyText"/>
        <w:ind w:right="158" w:firstLine="389"/>
        <w:spacing w:before="113" w:line="274" w:lineRule="auto"/>
        <w:jc w:val="both"/>
        <w:rPr>
          <w:sz w:val="21"/>
          <w:szCs w:val="21"/>
        </w:rPr>
      </w:pPr>
      <w:r>
        <w:rPr>
          <w:sz w:val="21"/>
          <w:szCs w:val="21"/>
          <w:spacing w:val="1"/>
        </w:rPr>
        <w:t>小艾的好奇心顿时如野草一般疯长了起来。隔壁那个神秘的</w:t>
      </w:r>
      <w:r>
        <w:rPr>
          <w:sz w:val="21"/>
          <w:szCs w:val="21"/>
        </w:rPr>
        <w:t>性能测试团队每天都在干 </w:t>
      </w:r>
      <w:r>
        <w:rPr>
          <w:sz w:val="21"/>
          <w:szCs w:val="21"/>
          <w:spacing w:val="6"/>
        </w:rPr>
        <w:t>什么?他们怎么去确保应用服务能够撑得住洪水般的用户同时访问网站?正在琢磨着，他</w:t>
      </w:r>
      <w:r>
        <w:rPr>
          <w:sz w:val="21"/>
          <w:szCs w:val="21"/>
          <w:spacing w:val="3"/>
        </w:rPr>
        <w:t xml:space="preserve"> </w:t>
      </w:r>
      <w:r>
        <w:rPr>
          <w:sz w:val="21"/>
          <w:szCs w:val="21"/>
          <w:spacing w:val="1"/>
        </w:rPr>
        <w:t>蓦然发现双脚不知道什么时候把自己送到了凯文面前……</w:t>
      </w:r>
    </w:p>
    <w:p>
      <w:pPr>
        <w:pStyle w:val="BodyText"/>
        <w:ind w:left="284"/>
        <w:spacing w:before="117" w:line="219" w:lineRule="auto"/>
        <w:rPr>
          <w:sz w:val="21"/>
          <w:szCs w:val="21"/>
        </w:rPr>
      </w:pPr>
      <w:r>
        <w:rPr>
          <w:sz w:val="21"/>
          <w:szCs w:val="21"/>
          <w:spacing w:val="5"/>
        </w:rPr>
        <w:t>“又想换了?”还没等小艾开口，凯文已经把他的想法说了出来。</w:t>
      </w:r>
    </w:p>
    <w:p>
      <w:pPr>
        <w:pStyle w:val="BodyText"/>
        <w:ind w:left="284"/>
        <w:spacing w:before="180" w:line="219" w:lineRule="auto"/>
        <w:rPr>
          <w:sz w:val="21"/>
          <w:szCs w:val="21"/>
        </w:rPr>
      </w:pPr>
      <w:r>
        <w:rPr>
          <w:sz w:val="21"/>
          <w:szCs w:val="21"/>
          <w:spacing w:val="-1"/>
        </w:rPr>
        <w:t>“是……”小艾不太好意思地说，“我现在想了解性能测试怎么做的。”</w:t>
      </w:r>
    </w:p>
    <w:p>
      <w:pPr>
        <w:pStyle w:val="BodyText"/>
        <w:ind w:left="388" w:hanging="104"/>
        <w:spacing w:before="180" w:line="372" w:lineRule="auto"/>
        <w:rPr>
          <w:sz w:val="21"/>
          <w:szCs w:val="21"/>
        </w:rPr>
      </w:pPr>
      <w:r>
        <w:rPr>
          <w:sz w:val="21"/>
          <w:szCs w:val="21"/>
          <w:spacing w:val="3"/>
        </w:rPr>
        <w:t>“好想法，我支持你。我希望你能从更多角度了解我们的软件是如何设计和测</w:t>
      </w:r>
      <w:r>
        <w:rPr>
          <w:sz w:val="21"/>
          <w:szCs w:val="21"/>
          <w:spacing w:val="2"/>
        </w:rPr>
        <w:t>试的。”</w:t>
      </w:r>
      <w:r>
        <w:rPr>
          <w:sz w:val="21"/>
          <w:szCs w:val="21"/>
        </w:rPr>
        <w:t xml:space="preserve"> </w:t>
      </w:r>
      <w:r>
        <w:rPr>
          <w:sz w:val="21"/>
          <w:szCs w:val="21"/>
        </w:rPr>
        <w:t>就这样，小艾来到了性能测试团队。</w:t>
      </w:r>
    </w:p>
    <w:p>
      <w:pPr>
        <w:ind w:left="192"/>
        <w:spacing w:before="280" w:line="221" w:lineRule="auto"/>
        <w:outlineLvl w:val="2"/>
        <w:rPr>
          <w:rFonts w:ascii="SimHei" w:hAnsi="SimHei" w:eastAsia="SimHei" w:cs="SimHei"/>
          <w:sz w:val="21"/>
          <w:szCs w:val="21"/>
        </w:rPr>
      </w:pPr>
      <w:bookmarkStart w:name="bookmark100" w:id="179"/>
      <w:bookmarkEnd w:id="179"/>
      <w:r>
        <w:rPr>
          <w:rFonts w:ascii="SimHei" w:hAnsi="SimHei" w:eastAsia="SimHei" w:cs="SimHei"/>
          <w:sz w:val="21"/>
          <w:szCs w:val="21"/>
          <w:b/>
          <w:bCs/>
          <w:u w:val="single" w:color="auto"/>
          <w:spacing w:val="27"/>
        </w:rPr>
        <w:t>6.1.2</w:t>
      </w:r>
      <w:r>
        <w:rPr>
          <w:rFonts w:ascii="SimHei" w:hAnsi="SimHei" w:eastAsia="SimHei" w:cs="SimHei"/>
          <w:sz w:val="21"/>
          <w:szCs w:val="21"/>
          <w:u w:val="single" w:color="auto"/>
          <w:spacing w:val="5"/>
        </w:rPr>
        <w:t xml:space="preserve">   </w:t>
      </w:r>
      <w:r>
        <w:rPr>
          <w:rFonts w:ascii="SimHei" w:hAnsi="SimHei" w:eastAsia="SimHei" w:cs="SimHei"/>
          <w:sz w:val="21"/>
          <w:szCs w:val="21"/>
          <w:b/>
          <w:bCs/>
          <w:u w:val="single" w:color="auto"/>
          <w:spacing w:val="27"/>
        </w:rPr>
        <w:t>假如我是甲方</w:t>
      </w:r>
      <w:r>
        <w:rPr>
          <w:rFonts w:ascii="SimHei" w:hAnsi="SimHei" w:eastAsia="SimHei" w:cs="SimHei"/>
          <w:sz w:val="21"/>
          <w:szCs w:val="21"/>
          <w:u w:val="single" w:color="auto"/>
          <w:spacing w:val="-65"/>
        </w:rPr>
        <w:t xml:space="preserve"> </w:t>
      </w:r>
      <w:r>
        <w:rPr>
          <w:rFonts w:ascii="SimHei" w:hAnsi="SimHei" w:eastAsia="SimHei" w:cs="SimHei"/>
          <w:sz w:val="21"/>
          <w:szCs w:val="21"/>
          <w:b/>
          <w:bCs/>
          <w:u w:val="single" w:color="auto"/>
          <w:spacing w:val="27"/>
        </w:rPr>
        <w:t>—</w:t>
      </w:r>
      <w:r>
        <w:rPr>
          <w:rFonts w:ascii="SimHei" w:hAnsi="SimHei" w:eastAsia="SimHei" w:cs="SimHei"/>
          <w:sz w:val="21"/>
          <w:szCs w:val="21"/>
          <w:u w:val="single" w:color="auto"/>
          <w:spacing w:val="-67"/>
        </w:rPr>
        <w:t xml:space="preserve"> </w:t>
      </w:r>
      <w:r>
        <w:rPr>
          <w:rFonts w:ascii="SimHei" w:hAnsi="SimHei" w:eastAsia="SimHei" w:cs="SimHei"/>
          <w:sz w:val="21"/>
          <w:szCs w:val="21"/>
          <w:b/>
          <w:bCs/>
          <w:u w:val="single" w:color="auto"/>
          <w:spacing w:val="27"/>
        </w:rPr>
        <w:t>—</w:t>
      </w:r>
      <w:r>
        <w:rPr>
          <w:rFonts w:ascii="SimHei" w:hAnsi="SimHei" w:eastAsia="SimHei" w:cs="SimHei"/>
          <w:sz w:val="21"/>
          <w:szCs w:val="21"/>
          <w:u w:val="single" w:color="auto"/>
          <w:spacing w:val="-51"/>
        </w:rPr>
        <w:t xml:space="preserve"> </w:t>
      </w:r>
      <w:r>
        <w:rPr>
          <w:rFonts w:ascii="SimHei" w:hAnsi="SimHei" w:eastAsia="SimHei" w:cs="SimHei"/>
          <w:sz w:val="21"/>
          <w:szCs w:val="21"/>
          <w:b/>
          <w:bCs/>
          <w:u w:val="single" w:color="auto"/>
          <w:spacing w:val="27"/>
        </w:rPr>
        <w:t>关于性能客户都</w:t>
      </w:r>
      <w:r>
        <w:rPr>
          <w:rFonts w:ascii="SimHei" w:hAnsi="SimHei" w:eastAsia="SimHei" w:cs="SimHei"/>
          <w:sz w:val="21"/>
          <w:szCs w:val="21"/>
          <w:b/>
          <w:bCs/>
          <w:u w:val="single" w:color="auto"/>
          <w:spacing w:val="26"/>
        </w:rPr>
        <w:t>关注些什么</w:t>
      </w:r>
      <w:r>
        <w:rPr>
          <w:rFonts w:ascii="SimHei" w:hAnsi="SimHei" w:eastAsia="SimHei" w:cs="SimHei"/>
          <w:sz w:val="21"/>
          <w:szCs w:val="21"/>
          <w:u w:val="single" w:color="auto"/>
        </w:rPr>
        <w:t xml:space="preserve">  </w:t>
      </w:r>
    </w:p>
    <w:p>
      <w:pPr>
        <w:pStyle w:val="BodyText"/>
        <w:ind w:left="389"/>
        <w:spacing w:before="292" w:line="219" w:lineRule="auto"/>
        <w:rPr>
          <w:sz w:val="21"/>
          <w:szCs w:val="21"/>
        </w:rPr>
      </w:pPr>
      <w:r>
        <w:rPr>
          <w:sz w:val="21"/>
          <w:szCs w:val="21"/>
          <w:spacing w:val="1"/>
        </w:rPr>
        <w:t>史静几乎每天都在对着一堆花花绿绿的图左看右看，小艾也</w:t>
      </w:r>
      <w:r>
        <w:rPr>
          <w:sz w:val="21"/>
          <w:szCs w:val="21"/>
        </w:rPr>
        <w:t>不知道他在看些什么。从</w:t>
      </w:r>
    </w:p>
    <w:p>
      <w:pPr>
        <w:spacing w:line="219" w:lineRule="auto"/>
        <w:sectPr>
          <w:footerReference w:type="default" r:id="rId292"/>
          <w:pgSz w:w="10060" w:h="12930"/>
          <w:pgMar w:top="400" w:right="703" w:bottom="861" w:left="980" w:header="0" w:footer="592" w:gutter="0"/>
        </w:sectPr>
        <w:rPr>
          <w:sz w:val="21"/>
          <w:szCs w:val="21"/>
        </w:rPr>
      </w:pPr>
    </w:p>
    <w:p>
      <w:pPr>
        <w:spacing w:before="156" w:line="221" w:lineRule="auto"/>
        <w:rPr>
          <w:rFonts w:ascii="SimHei" w:hAnsi="SimHei" w:eastAsia="SimHei" w:cs="SimHei"/>
          <w:sz w:val="21"/>
          <w:szCs w:val="21"/>
        </w:rPr>
      </w:pPr>
      <w:bookmarkStart w:name="bookmark314" w:id="180"/>
      <w:bookmarkEnd w:id="180"/>
      <w:r>
        <w:rPr>
          <w:rFonts w:ascii="SimHei" w:hAnsi="SimHei" w:eastAsia="SimHei" w:cs="SimHei"/>
          <w:sz w:val="21"/>
          <w:szCs w:val="21"/>
          <w:spacing w:val="-18"/>
        </w:rPr>
        <w:t>从菜鸟到测试架构师——一个测试工程师的成长日记</w:t>
      </w:r>
    </w:p>
    <w:p>
      <w:pPr>
        <w:spacing w:line="308" w:lineRule="auto"/>
        <w:rPr>
          <w:rFonts w:ascii="Arial"/>
          <w:sz w:val="21"/>
        </w:rPr>
      </w:pPr>
      <w:r/>
    </w:p>
    <w:p>
      <w:pPr>
        <w:spacing w:line="309" w:lineRule="auto"/>
        <w:rPr>
          <w:rFonts w:ascii="Arial"/>
          <w:sz w:val="21"/>
        </w:rPr>
      </w:pPr>
      <w:r/>
    </w:p>
    <w:p>
      <w:pPr>
        <w:pStyle w:val="BodyText"/>
        <w:spacing w:before="68" w:line="283" w:lineRule="auto"/>
        <w:jc w:val="both"/>
        <w:rPr>
          <w:sz w:val="21"/>
          <w:szCs w:val="21"/>
        </w:rPr>
      </w:pPr>
      <w:r>
        <w:rPr>
          <w:sz w:val="21"/>
          <w:szCs w:val="21"/>
          <w:spacing w:val="3"/>
        </w:rPr>
        <w:t>这些图图表表中就能看出性能问题吗?于是便向史静请教这些图怎么看。史静劝小艾先不</w:t>
      </w:r>
      <w:r>
        <w:rPr>
          <w:sz w:val="21"/>
          <w:szCs w:val="21"/>
          <w:spacing w:val="8"/>
        </w:rPr>
        <w:t xml:space="preserve"> </w:t>
      </w:r>
      <w:r>
        <w:rPr>
          <w:sz w:val="21"/>
          <w:szCs w:val="21"/>
          <w:spacing w:val="3"/>
        </w:rPr>
        <w:t>要急着去看这些细节。要了解性能测试怎么测，首先得知道性能测试测什么,也就是我们</w:t>
      </w:r>
      <w:r>
        <w:rPr>
          <w:sz w:val="21"/>
          <w:szCs w:val="21"/>
          <w:spacing w:val="12"/>
        </w:rPr>
        <w:t xml:space="preserve"> </w:t>
      </w:r>
      <w:r>
        <w:rPr>
          <w:sz w:val="21"/>
          <w:szCs w:val="21"/>
          <w:spacing w:val="-1"/>
        </w:rPr>
        <w:t>的客户在系统的性能方面都关注些什么。</w:t>
      </w:r>
    </w:p>
    <w:p>
      <w:pPr>
        <w:ind w:left="80" w:right="40" w:firstLine="409"/>
        <w:spacing w:before="66" w:line="276" w:lineRule="auto"/>
        <w:jc w:val="both"/>
        <w:rPr>
          <w:rFonts w:ascii="KaiTi" w:hAnsi="KaiTi" w:eastAsia="KaiTi" w:cs="KaiTi"/>
          <w:sz w:val="21"/>
          <w:szCs w:val="21"/>
        </w:rPr>
      </w:pPr>
      <w:r>
        <w:rPr>
          <w:rFonts w:ascii="KaiTi" w:hAnsi="KaiTi" w:eastAsia="KaiTi" w:cs="KaiTi"/>
          <w:sz w:val="21"/>
          <w:szCs w:val="21"/>
          <w:spacing w:val="1"/>
        </w:rPr>
        <w:t>首先需要明确两个概念：客户和用户。客户</w:t>
      </w:r>
      <w:r>
        <w:rPr>
          <w:rFonts w:ascii="KaiTi" w:hAnsi="KaiTi" w:eastAsia="KaiTi" w:cs="KaiTi"/>
          <w:sz w:val="21"/>
          <w:szCs w:val="21"/>
        </w:rPr>
        <w:t>指的是购买我们产品的企业，他们购买</w:t>
      </w:r>
      <w:r>
        <w:rPr>
          <w:rFonts w:ascii="KaiTi" w:hAnsi="KaiTi" w:eastAsia="KaiTi" w:cs="KaiTi"/>
          <w:sz w:val="21"/>
          <w:szCs w:val="21"/>
        </w:rPr>
        <w:t xml:space="preserve">  </w:t>
      </w:r>
      <w:r>
        <w:rPr>
          <w:rFonts w:ascii="KaiTi" w:hAnsi="KaiTi" w:eastAsia="KaiTi" w:cs="KaiTi"/>
          <w:sz w:val="21"/>
          <w:szCs w:val="21"/>
          <w:spacing w:val="1"/>
        </w:rPr>
        <w:t>了产品之后，经过定制上线，展示给最终的用户来使用。因此客户非常关心用户的使用</w:t>
      </w:r>
      <w:r>
        <w:rPr>
          <w:rFonts w:ascii="KaiTi" w:hAnsi="KaiTi" w:eastAsia="KaiTi" w:cs="KaiTi"/>
          <w:sz w:val="21"/>
          <w:szCs w:val="21"/>
          <w:spacing w:val="4"/>
        </w:rPr>
        <w:t xml:space="preserve"> </w:t>
      </w:r>
      <w:r>
        <w:rPr>
          <w:rFonts w:ascii="KaiTi" w:hAnsi="KaiTi" w:eastAsia="KaiTi" w:cs="KaiTi"/>
          <w:sz w:val="21"/>
          <w:szCs w:val="21"/>
          <w:spacing w:val="1"/>
        </w:rPr>
        <w:t>感受，因为这直接决定他们的网站或者终端是不是受欢迎</w:t>
      </w:r>
      <w:r>
        <w:rPr>
          <w:rFonts w:ascii="KaiTi" w:hAnsi="KaiTi" w:eastAsia="KaiTi" w:cs="KaiTi"/>
          <w:sz w:val="21"/>
          <w:szCs w:val="21"/>
        </w:rPr>
        <w:t>，能不能留住用户。而产品性</w:t>
      </w:r>
      <w:r>
        <w:rPr>
          <w:rFonts w:ascii="KaiTi" w:hAnsi="KaiTi" w:eastAsia="KaiTi" w:cs="KaiTi"/>
          <w:sz w:val="21"/>
          <w:szCs w:val="21"/>
        </w:rPr>
        <w:t xml:space="preserve">  </w:t>
      </w:r>
      <w:r>
        <w:rPr>
          <w:rFonts w:ascii="KaiTi" w:hAnsi="KaiTi" w:eastAsia="KaiTi" w:cs="KaiTi"/>
          <w:sz w:val="21"/>
          <w:szCs w:val="21"/>
          <w:spacing w:val="-2"/>
        </w:rPr>
        <w:t>能好坏，会在很大程度上影响用户的使用感受</w:t>
      </w:r>
      <w:r>
        <w:rPr>
          <w:rFonts w:ascii="KaiTi" w:hAnsi="KaiTi" w:eastAsia="KaiTi" w:cs="KaiTi"/>
          <w:sz w:val="21"/>
          <w:szCs w:val="21"/>
          <w:spacing w:val="-3"/>
        </w:rPr>
        <w:t>。没有人愿意在一个反应缓慢、总是出错、</w:t>
      </w:r>
      <w:r>
        <w:rPr>
          <w:rFonts w:ascii="KaiTi" w:hAnsi="KaiTi" w:eastAsia="KaiTi" w:cs="KaiTi"/>
          <w:sz w:val="21"/>
          <w:szCs w:val="21"/>
        </w:rPr>
        <w:t xml:space="preserve"> </w:t>
      </w:r>
      <w:r>
        <w:rPr>
          <w:rFonts w:ascii="KaiTi" w:hAnsi="KaiTi" w:eastAsia="KaiTi" w:cs="KaiTi"/>
          <w:sz w:val="21"/>
          <w:szCs w:val="21"/>
        </w:rPr>
        <w:t>动不动就失去响应的网站上停留。</w:t>
      </w:r>
    </w:p>
    <w:p>
      <w:pPr>
        <w:ind w:left="490"/>
        <w:spacing w:before="101" w:line="220" w:lineRule="auto"/>
        <w:rPr>
          <w:rFonts w:ascii="KaiTi" w:hAnsi="KaiTi" w:eastAsia="KaiTi" w:cs="KaiTi"/>
          <w:sz w:val="21"/>
          <w:szCs w:val="21"/>
        </w:rPr>
      </w:pPr>
      <w:r>
        <w:rPr>
          <w:rFonts w:ascii="KaiTi" w:hAnsi="KaiTi" w:eastAsia="KaiTi" w:cs="KaiTi"/>
          <w:sz w:val="21"/>
          <w:szCs w:val="21"/>
          <w:spacing w:val="2"/>
        </w:rPr>
        <w:t>举个例子说，对于一个应用服务的性能来说，客户一般关注以下几个方</w:t>
      </w:r>
      <w:r>
        <w:rPr>
          <w:rFonts w:ascii="KaiTi" w:hAnsi="KaiTi" w:eastAsia="KaiTi" w:cs="KaiTi"/>
          <w:sz w:val="21"/>
          <w:szCs w:val="21"/>
          <w:spacing w:val="1"/>
        </w:rPr>
        <w:t>面：</w:t>
      </w:r>
    </w:p>
    <w:p>
      <w:pPr>
        <w:ind w:left="800"/>
        <w:spacing w:before="176" w:line="227" w:lineRule="auto"/>
        <w:rPr>
          <w:rFonts w:ascii="KaiTi" w:hAnsi="KaiTi" w:eastAsia="KaiTi" w:cs="KaiTi"/>
          <w:sz w:val="21"/>
          <w:szCs w:val="21"/>
        </w:rPr>
      </w:pPr>
      <w:r>
        <w:rPr>
          <w:rFonts w:ascii="KaiTi" w:hAnsi="KaiTi" w:eastAsia="KaiTi" w:cs="KaiTi"/>
          <w:sz w:val="21"/>
          <w:szCs w:val="21"/>
          <w:spacing w:val="-5"/>
        </w:rPr>
        <w:t>页面/客户端的响应时间</w:t>
      </w:r>
    </w:p>
    <w:p>
      <w:pPr>
        <w:ind w:left="80" w:right="130" w:firstLine="409"/>
        <w:spacing w:before="173" w:line="274" w:lineRule="auto"/>
        <w:jc w:val="both"/>
        <w:rPr>
          <w:rFonts w:ascii="KaiTi" w:hAnsi="KaiTi" w:eastAsia="KaiTi" w:cs="KaiTi"/>
          <w:sz w:val="21"/>
          <w:szCs w:val="21"/>
        </w:rPr>
      </w:pPr>
      <w:r>
        <w:rPr>
          <w:rFonts w:ascii="KaiTi" w:hAnsi="KaiTi" w:eastAsia="KaiTi" w:cs="KaiTi"/>
          <w:sz w:val="21"/>
          <w:szCs w:val="21"/>
        </w:rPr>
        <w:t>响应时间直接影响最终用户的使用体验，从而在很大程</w:t>
      </w:r>
      <w:r>
        <w:rPr>
          <w:rFonts w:ascii="KaiTi" w:hAnsi="KaiTi" w:eastAsia="KaiTi" w:cs="KaiTi"/>
          <w:sz w:val="21"/>
          <w:szCs w:val="21"/>
          <w:spacing w:val="-1"/>
        </w:rPr>
        <w:t>度上影响用户忠诚度。</w:t>
      </w:r>
      <w:r>
        <w:rPr>
          <w:rFonts w:ascii="KaiTi" w:hAnsi="KaiTi" w:eastAsia="KaiTi" w:cs="KaiTi"/>
          <w:sz w:val="21"/>
          <w:szCs w:val="21"/>
          <w:spacing w:val="-59"/>
        </w:rPr>
        <w:t xml:space="preserve"> </w:t>
      </w:r>
      <w:r>
        <w:rPr>
          <w:rFonts w:ascii="KaiTi" w:hAnsi="KaiTi" w:eastAsia="KaiTi" w:cs="KaiTi"/>
          <w:sz w:val="21"/>
          <w:szCs w:val="21"/>
          <w:spacing w:val="-1"/>
        </w:rPr>
        <w:t>一些</w:t>
      </w:r>
      <w:r>
        <w:rPr>
          <w:rFonts w:ascii="KaiTi" w:hAnsi="KaiTi" w:eastAsia="KaiTi" w:cs="KaiTi"/>
          <w:sz w:val="21"/>
          <w:szCs w:val="21"/>
        </w:rPr>
        <w:t xml:space="preserve"> </w:t>
      </w:r>
      <w:r>
        <w:rPr>
          <w:rFonts w:ascii="KaiTi" w:hAnsi="KaiTi" w:eastAsia="KaiTi" w:cs="KaiTi"/>
          <w:sz w:val="21"/>
          <w:szCs w:val="21"/>
          <w:spacing w:val="1"/>
        </w:rPr>
        <w:t>行业权威评测机构的评测数据可以作为响应时间通过</w:t>
      </w:r>
      <w:r>
        <w:rPr>
          <w:rFonts w:ascii="KaiTi" w:hAnsi="KaiTi" w:eastAsia="KaiTi" w:cs="KaiTi"/>
          <w:sz w:val="21"/>
          <w:szCs w:val="21"/>
        </w:rPr>
        <w:t>标准的参考，某些客户也会对产品</w:t>
      </w:r>
      <w:r>
        <w:rPr>
          <w:rFonts w:ascii="KaiTi" w:hAnsi="KaiTi" w:eastAsia="KaiTi" w:cs="KaiTi"/>
          <w:sz w:val="21"/>
          <w:szCs w:val="21"/>
        </w:rPr>
        <w:t xml:space="preserve"> </w:t>
      </w:r>
      <w:r>
        <w:rPr>
          <w:rFonts w:ascii="KaiTi" w:hAnsi="KaiTi" w:eastAsia="KaiTi" w:cs="KaiTi"/>
          <w:sz w:val="21"/>
          <w:szCs w:val="21"/>
        </w:rPr>
        <w:t>的响应时间有自己特殊的需求。</w:t>
      </w:r>
    </w:p>
    <w:p>
      <w:pPr>
        <w:ind w:left="800"/>
        <w:spacing w:before="133" w:line="225" w:lineRule="auto"/>
        <w:rPr>
          <w:rFonts w:ascii="KaiTi" w:hAnsi="KaiTi" w:eastAsia="KaiTi" w:cs="KaiTi"/>
          <w:sz w:val="21"/>
          <w:szCs w:val="21"/>
        </w:rPr>
      </w:pPr>
      <w:r>
        <w:rPr>
          <w:rFonts w:ascii="KaiTi" w:hAnsi="KaiTi" w:eastAsia="KaiTi" w:cs="KaiTi"/>
          <w:sz w:val="21"/>
          <w:szCs w:val="21"/>
          <w:spacing w:val="3"/>
        </w:rPr>
        <w:t>服务器的吞吐量</w:t>
      </w:r>
    </w:p>
    <w:p>
      <w:pPr>
        <w:ind w:left="80" w:right="110" w:firstLine="409"/>
        <w:spacing w:before="157" w:line="286" w:lineRule="auto"/>
        <w:rPr>
          <w:rFonts w:ascii="KaiTi" w:hAnsi="KaiTi" w:eastAsia="KaiTi" w:cs="KaiTi"/>
          <w:sz w:val="21"/>
          <w:szCs w:val="21"/>
        </w:rPr>
      </w:pPr>
      <w:r>
        <w:rPr>
          <w:rFonts w:ascii="KaiTi" w:hAnsi="KaiTi" w:eastAsia="KaiTi" w:cs="KaiTi"/>
          <w:sz w:val="21"/>
          <w:szCs w:val="21"/>
          <w:spacing w:val="1"/>
        </w:rPr>
        <w:t>常用的是系统每小时能处理的业务量。例如，最高每小时能接受的网站浏览次数，</w:t>
      </w:r>
      <w:r>
        <w:rPr>
          <w:rFonts w:ascii="KaiTi" w:hAnsi="KaiTi" w:eastAsia="KaiTi" w:cs="KaiTi"/>
          <w:sz w:val="21"/>
          <w:szCs w:val="21"/>
          <w:spacing w:val="18"/>
        </w:rPr>
        <w:t xml:space="preserve"> </w:t>
      </w:r>
      <w:r>
        <w:rPr>
          <w:rFonts w:ascii="KaiTi" w:hAnsi="KaiTi" w:eastAsia="KaiTi" w:cs="KaiTi"/>
          <w:sz w:val="21"/>
          <w:szCs w:val="21"/>
          <w:spacing w:val="1"/>
        </w:rPr>
        <w:t>或者一个电子商务网站每小时能下多少个订单。</w:t>
      </w:r>
    </w:p>
    <w:p>
      <w:pPr>
        <w:ind w:left="800"/>
        <w:spacing w:before="91" w:line="222" w:lineRule="auto"/>
        <w:rPr>
          <w:rFonts w:ascii="KaiTi" w:hAnsi="KaiTi" w:eastAsia="KaiTi" w:cs="KaiTi"/>
          <w:sz w:val="21"/>
          <w:szCs w:val="21"/>
        </w:rPr>
      </w:pPr>
      <w:r>
        <w:rPr>
          <w:rFonts w:ascii="KaiTi" w:hAnsi="KaiTi" w:eastAsia="KaiTi" w:cs="KaiTi"/>
          <w:sz w:val="21"/>
          <w:szCs w:val="21"/>
          <w:spacing w:val="-3"/>
        </w:rPr>
        <w:t>最大并发用户数</w:t>
      </w:r>
    </w:p>
    <w:p>
      <w:pPr>
        <w:ind w:left="80" w:right="90" w:firstLine="409"/>
        <w:spacing w:before="156" w:line="299" w:lineRule="auto"/>
        <w:rPr>
          <w:rFonts w:ascii="KaiTi" w:hAnsi="KaiTi" w:eastAsia="KaiTi" w:cs="KaiTi"/>
          <w:sz w:val="21"/>
          <w:szCs w:val="21"/>
        </w:rPr>
      </w:pPr>
      <w:r>
        <w:rPr>
          <w:rFonts w:ascii="KaiTi" w:hAnsi="KaiTi" w:eastAsia="KaiTi" w:cs="KaiTi"/>
          <w:sz w:val="21"/>
          <w:szCs w:val="21"/>
          <w:spacing w:val="1"/>
        </w:rPr>
        <w:t>这里的“最大”其实并不是真正的最大，而是在响应时间合理的情况下，能承受的</w:t>
      </w:r>
      <w:r>
        <w:rPr>
          <w:rFonts w:ascii="KaiTi" w:hAnsi="KaiTi" w:eastAsia="KaiTi" w:cs="KaiTi"/>
          <w:sz w:val="21"/>
          <w:szCs w:val="21"/>
          <w:spacing w:val="4"/>
        </w:rPr>
        <w:t xml:space="preserve"> </w:t>
      </w:r>
      <w:r>
        <w:rPr>
          <w:rFonts w:ascii="KaiTi" w:hAnsi="KaiTi" w:eastAsia="KaiTi" w:cs="KaiTi"/>
          <w:sz w:val="21"/>
          <w:szCs w:val="21"/>
          <w:spacing w:val="2"/>
        </w:rPr>
        <w:t>并发用户数。也就是系统最多能承受多少用户同时访问且</w:t>
      </w:r>
      <w:r>
        <w:rPr>
          <w:rFonts w:ascii="KaiTi" w:hAnsi="KaiTi" w:eastAsia="KaiTi" w:cs="KaiTi"/>
          <w:sz w:val="21"/>
          <w:szCs w:val="21"/>
          <w:spacing w:val="1"/>
        </w:rPr>
        <w:t>用户感觉不到页面响应变慢。</w:t>
      </w:r>
    </w:p>
    <w:p>
      <w:pPr>
        <w:ind w:left="800"/>
        <w:spacing w:before="86" w:line="224" w:lineRule="auto"/>
        <w:rPr>
          <w:rFonts w:ascii="KaiTi" w:hAnsi="KaiTi" w:eastAsia="KaiTi" w:cs="KaiTi"/>
          <w:sz w:val="21"/>
          <w:szCs w:val="21"/>
        </w:rPr>
      </w:pPr>
      <w:r>
        <w:rPr>
          <w:rFonts w:ascii="KaiTi" w:hAnsi="KaiTi" w:eastAsia="KaiTi" w:cs="KaiTi"/>
          <w:sz w:val="21"/>
          <w:szCs w:val="21"/>
          <w:spacing w:val="-1"/>
        </w:rPr>
        <w:t>是否能稳定的长期运行</w:t>
      </w:r>
    </w:p>
    <w:p>
      <w:pPr>
        <w:ind w:left="80" w:right="125" w:firstLine="409"/>
        <w:spacing w:before="170" w:line="271" w:lineRule="auto"/>
        <w:jc w:val="both"/>
        <w:rPr>
          <w:rFonts w:ascii="KaiTi" w:hAnsi="KaiTi" w:eastAsia="KaiTi" w:cs="KaiTi"/>
          <w:sz w:val="21"/>
          <w:szCs w:val="21"/>
        </w:rPr>
      </w:pPr>
      <w:r>
        <w:rPr>
          <w:rFonts w:ascii="KaiTi" w:hAnsi="KaiTi" w:eastAsia="KaiTi" w:cs="KaiTi"/>
          <w:sz w:val="21"/>
          <w:szCs w:val="21"/>
          <w:spacing w:val="1"/>
        </w:rPr>
        <w:t>任何客户都不希望自己的系统动不动就宕机，这会对最终用户造</w:t>
      </w:r>
      <w:r>
        <w:rPr>
          <w:rFonts w:ascii="KaiTi" w:hAnsi="KaiTi" w:eastAsia="KaiTi" w:cs="KaiTi"/>
          <w:sz w:val="21"/>
          <w:szCs w:val="21"/>
        </w:rPr>
        <w:t>成非常不好的印象</w:t>
      </w:r>
      <w:r>
        <w:rPr>
          <w:rFonts w:ascii="KaiTi" w:hAnsi="KaiTi" w:eastAsia="KaiTi" w:cs="KaiTi"/>
          <w:sz w:val="21"/>
          <w:szCs w:val="21"/>
        </w:rPr>
        <w:t xml:space="preserve"> </w:t>
      </w:r>
      <w:r>
        <w:rPr>
          <w:rFonts w:ascii="KaiTi" w:hAnsi="KaiTi" w:eastAsia="KaiTi" w:cs="KaiTi"/>
          <w:sz w:val="21"/>
          <w:szCs w:val="21"/>
          <w:spacing w:val="1"/>
        </w:rPr>
        <w:t>从而给客户的业务带来大的损失。应用服务系统是否能长期稳定</w:t>
      </w:r>
      <w:r>
        <w:rPr>
          <w:rFonts w:ascii="KaiTi" w:hAnsi="KaiTi" w:eastAsia="KaiTi" w:cs="KaiTi"/>
          <w:sz w:val="21"/>
          <w:szCs w:val="21"/>
        </w:rPr>
        <w:t>运行除了跟服务器的硬</w:t>
      </w:r>
      <w:r>
        <w:rPr>
          <w:rFonts w:ascii="KaiTi" w:hAnsi="KaiTi" w:eastAsia="KaiTi" w:cs="KaiTi"/>
          <w:sz w:val="21"/>
          <w:szCs w:val="21"/>
        </w:rPr>
        <w:t xml:space="preserve"> </w:t>
      </w:r>
      <w:r>
        <w:rPr>
          <w:rFonts w:ascii="KaiTi" w:hAnsi="KaiTi" w:eastAsia="KaiTi" w:cs="KaiTi"/>
          <w:sz w:val="21"/>
          <w:szCs w:val="21"/>
          <w:spacing w:val="1"/>
        </w:rPr>
        <w:t>件有关系之外，与软件本身也有很大的关系。</w:t>
      </w:r>
    </w:p>
    <w:p>
      <w:pPr>
        <w:ind w:left="800"/>
        <w:spacing w:before="126" w:line="222" w:lineRule="auto"/>
        <w:rPr>
          <w:rFonts w:ascii="KaiTi" w:hAnsi="KaiTi" w:eastAsia="KaiTi" w:cs="KaiTi"/>
          <w:sz w:val="21"/>
          <w:szCs w:val="21"/>
        </w:rPr>
      </w:pPr>
      <w:r>
        <w:rPr>
          <w:rFonts w:ascii="KaiTi" w:hAnsi="KaiTi" w:eastAsia="KaiTi" w:cs="KaiTi"/>
          <w:sz w:val="21"/>
          <w:szCs w:val="21"/>
        </w:rPr>
        <w:t>最大数据规模</w:t>
      </w:r>
    </w:p>
    <w:p>
      <w:pPr>
        <w:ind w:left="490"/>
        <w:spacing w:before="157" w:line="222" w:lineRule="auto"/>
        <w:rPr>
          <w:rFonts w:ascii="KaiTi" w:hAnsi="KaiTi" w:eastAsia="KaiTi" w:cs="KaiTi"/>
          <w:sz w:val="21"/>
          <w:szCs w:val="21"/>
        </w:rPr>
      </w:pPr>
      <w:r>
        <w:rPr>
          <w:rFonts w:ascii="KaiTi" w:hAnsi="KaiTi" w:eastAsia="KaiTi" w:cs="KaiTi"/>
          <w:sz w:val="21"/>
          <w:szCs w:val="21"/>
          <w:spacing w:val="2"/>
        </w:rPr>
        <w:t>能保证正常访问的最大容忍数据规模。</w:t>
      </w:r>
    </w:p>
    <w:p>
      <w:pPr>
        <w:ind w:left="490" w:right="4008" w:firstLine="310"/>
        <w:spacing w:before="180" w:line="377" w:lineRule="auto"/>
        <w:rPr>
          <w:rFonts w:ascii="KaiTi" w:hAnsi="KaiTi" w:eastAsia="KaiTi" w:cs="KaiTi"/>
          <w:sz w:val="21"/>
          <w:szCs w:val="21"/>
        </w:rPr>
      </w:pPr>
      <w:r>
        <w:rPr>
          <w:rFonts w:ascii="KaiTi" w:hAnsi="KaiTi" w:eastAsia="KaiTi" w:cs="KaiTi"/>
          <w:sz w:val="21"/>
          <w:szCs w:val="21"/>
          <w:spacing w:val="2"/>
        </w:rPr>
        <w:t>服务器后台操作是否会影响前台性能</w:t>
      </w:r>
      <w:r>
        <w:rPr>
          <w:rFonts w:ascii="KaiTi" w:hAnsi="KaiTi" w:eastAsia="KaiTi" w:cs="KaiTi"/>
          <w:sz w:val="21"/>
          <w:szCs w:val="21"/>
          <w:spacing w:val="14"/>
        </w:rPr>
        <w:t xml:space="preserve"> </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29"/>
          <w:w w:val="101"/>
        </w:rPr>
        <w:t xml:space="preserve">  </w:t>
      </w:r>
      <w:r>
        <w:rPr>
          <w:rFonts w:ascii="KaiTi" w:hAnsi="KaiTi" w:eastAsia="KaiTi" w:cs="KaiTi"/>
          <w:sz w:val="21"/>
          <w:szCs w:val="21"/>
          <w:spacing w:val="-2"/>
        </w:rPr>
        <w:t>什么情况下会导致系统崩溃</w:t>
      </w:r>
    </w:p>
    <w:p>
      <w:pPr>
        <w:spacing w:line="377" w:lineRule="auto"/>
        <w:sectPr>
          <w:footerReference w:type="default" r:id="rId293"/>
          <w:pgSz w:w="10060" w:h="12930"/>
          <w:pgMar w:top="400" w:right="1044" w:bottom="886" w:left="799" w:header="0" w:footer="566" w:gutter="0"/>
        </w:sectPr>
        <w:rPr>
          <w:rFonts w:ascii="KaiTi" w:hAnsi="KaiTi" w:eastAsia="KaiTi" w:cs="KaiTi"/>
          <w:sz w:val="21"/>
          <w:szCs w:val="21"/>
        </w:rPr>
      </w:pPr>
    </w:p>
    <w:p>
      <w:pPr>
        <w:ind w:right="25"/>
        <w:spacing w:before="237" w:line="222" w:lineRule="auto"/>
        <w:jc w:val="right"/>
        <w:rPr>
          <w:rFonts w:ascii="SimHei" w:hAnsi="SimHei" w:eastAsia="SimHei" w:cs="SimHei"/>
          <w:sz w:val="21"/>
          <w:szCs w:val="21"/>
        </w:rPr>
      </w:pPr>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大促带来的灾难：究竟能支撑多少访问量</w:t>
      </w:r>
    </w:p>
    <w:p>
      <w:pPr>
        <w:spacing w:line="299" w:lineRule="auto"/>
        <w:rPr>
          <w:rFonts w:ascii="Arial"/>
          <w:sz w:val="21"/>
        </w:rPr>
      </w:pPr>
      <w:r/>
    </w:p>
    <w:p>
      <w:pPr>
        <w:spacing w:line="299" w:lineRule="auto"/>
        <w:rPr>
          <w:rFonts w:ascii="Arial"/>
          <w:sz w:val="21"/>
        </w:rPr>
      </w:pPr>
      <w:r/>
    </w:p>
    <w:p>
      <w:pPr>
        <w:ind w:left="170" w:right="153" w:firstLine="420"/>
        <w:spacing w:before="68" w:line="279" w:lineRule="auto"/>
        <w:rPr>
          <w:rFonts w:ascii="KaiTi" w:hAnsi="KaiTi" w:eastAsia="KaiTi" w:cs="KaiTi"/>
          <w:sz w:val="21"/>
          <w:szCs w:val="21"/>
        </w:rPr>
      </w:pPr>
      <w:r>
        <w:rPr>
          <w:rFonts w:ascii="KaiTi" w:hAnsi="KaiTi" w:eastAsia="KaiTi" w:cs="KaiTi"/>
          <w:sz w:val="21"/>
          <w:szCs w:val="21"/>
        </w:rPr>
        <w:t>这些性能指标相互之间并不是独立存在的，它们之间相互影响。某些指标的提升可</w:t>
      </w:r>
      <w:r>
        <w:rPr>
          <w:rFonts w:ascii="KaiTi" w:hAnsi="KaiTi" w:eastAsia="KaiTi" w:cs="KaiTi"/>
          <w:sz w:val="21"/>
          <w:szCs w:val="21"/>
          <w:spacing w:val="10"/>
        </w:rPr>
        <w:t xml:space="preserve"> </w:t>
      </w:r>
      <w:r>
        <w:rPr>
          <w:rFonts w:ascii="KaiTi" w:hAnsi="KaiTi" w:eastAsia="KaiTi" w:cs="KaiTi"/>
          <w:sz w:val="21"/>
          <w:szCs w:val="21"/>
          <w:spacing w:val="1"/>
        </w:rPr>
        <w:t>能会引起其他指标的下降，在测试的时候需要做综合的考量。</w:t>
      </w:r>
    </w:p>
    <w:p>
      <w:pPr>
        <w:pStyle w:val="BodyText"/>
        <w:ind w:right="60" w:firstLine="449"/>
        <w:spacing w:before="118" w:line="273" w:lineRule="auto"/>
        <w:jc w:val="both"/>
        <w:rPr>
          <w:sz w:val="21"/>
          <w:szCs w:val="21"/>
        </w:rPr>
      </w:pPr>
      <w:r>
        <w:rPr>
          <w:sz w:val="21"/>
          <w:szCs w:val="21"/>
          <w:spacing w:val="9"/>
        </w:rPr>
        <w:t>了解了性能方面客户都关心些什么,我们就大概明白了应该用什么方法去做</w:t>
      </w:r>
      <w:r>
        <w:rPr>
          <w:sz w:val="21"/>
          <w:szCs w:val="21"/>
          <w:spacing w:val="8"/>
        </w:rPr>
        <w:t>性能测</w:t>
      </w:r>
      <w:r>
        <w:rPr>
          <w:sz w:val="21"/>
          <w:szCs w:val="21"/>
        </w:rPr>
        <w:t xml:space="preserve"> </w:t>
      </w:r>
      <w:r>
        <w:rPr>
          <w:sz w:val="21"/>
          <w:szCs w:val="21"/>
          <w:spacing w:val="2"/>
        </w:rPr>
        <w:t>试。其实说得直白一些，最普通的性能测试，就是给系</w:t>
      </w:r>
      <w:r>
        <w:rPr>
          <w:sz w:val="21"/>
          <w:szCs w:val="21"/>
          <w:spacing w:val="1"/>
        </w:rPr>
        <w:t>统一些压力，看系统跑得快不快、</w:t>
      </w:r>
      <w:r>
        <w:rPr>
          <w:sz w:val="21"/>
          <w:szCs w:val="21"/>
        </w:rPr>
        <w:t xml:space="preserve"> </w:t>
      </w:r>
      <w:r>
        <w:rPr>
          <w:sz w:val="21"/>
          <w:szCs w:val="21"/>
          <w:spacing w:val="1"/>
        </w:rPr>
        <w:t>好不好。说得文一些，就是让系统工作在一定的负载状态下，把系统工作</w:t>
      </w:r>
      <w:r>
        <w:rPr>
          <w:sz w:val="21"/>
          <w:szCs w:val="21"/>
        </w:rPr>
        <w:t>的性能指标与期 </w:t>
      </w:r>
      <w:r>
        <w:rPr>
          <w:sz w:val="21"/>
          <w:szCs w:val="21"/>
          <w:spacing w:val="4"/>
        </w:rPr>
        <w:t>望的性能指标相比较。¹这里说的负载是广义的</w:t>
      </w:r>
      <w:r>
        <w:rPr>
          <w:sz w:val="21"/>
          <w:szCs w:val="21"/>
          <w:spacing w:val="3"/>
        </w:rPr>
        <w:t>负载，包括并发用户、用户连续两次操作</w:t>
      </w:r>
      <w:r>
        <w:rPr>
          <w:sz w:val="21"/>
          <w:szCs w:val="21"/>
        </w:rPr>
        <w:t xml:space="preserve"> </w:t>
      </w:r>
      <w:r>
        <w:rPr>
          <w:sz w:val="21"/>
          <w:szCs w:val="21"/>
          <w:spacing w:val="7"/>
        </w:rPr>
        <w:t>之间的间隔时间(称做思考时间),也包括系统中包含的业务</w:t>
      </w:r>
      <w:r>
        <w:rPr>
          <w:sz w:val="21"/>
          <w:szCs w:val="21"/>
          <w:spacing w:val="6"/>
        </w:rPr>
        <w:t>数据规模。</w:t>
      </w:r>
    </w:p>
    <w:p>
      <w:pPr>
        <w:pStyle w:val="BodyText"/>
        <w:ind w:firstLine="449"/>
        <w:spacing w:before="120" w:line="292" w:lineRule="auto"/>
        <w:rPr>
          <w:sz w:val="21"/>
          <w:szCs w:val="21"/>
        </w:rPr>
      </w:pPr>
      <w:r>
        <w:rPr>
          <w:sz w:val="21"/>
          <w:szCs w:val="21"/>
          <w:spacing w:val="-3"/>
        </w:rPr>
        <w:t>性能测试策略和方法的出发点，就是要模拟客户对系统的访问行为，包括并发、压</w:t>
      </w:r>
      <w:r>
        <w:rPr>
          <w:sz w:val="21"/>
          <w:szCs w:val="21"/>
          <w:spacing w:val="-4"/>
        </w:rPr>
        <w:t>力、</w:t>
      </w:r>
      <w:r>
        <w:rPr>
          <w:sz w:val="21"/>
          <w:szCs w:val="21"/>
        </w:rPr>
        <w:t xml:space="preserve"> </w:t>
      </w:r>
      <w:r>
        <w:rPr>
          <w:sz w:val="21"/>
          <w:szCs w:val="21"/>
        </w:rPr>
        <w:t>长时间的访问等。接下来就讨论一下在性能测试里如何模拟客户的访问行为。</w:t>
      </w:r>
    </w:p>
    <w:p>
      <w:pPr>
        <w:spacing w:line="367" w:lineRule="auto"/>
        <w:rPr>
          <w:rFonts w:ascii="Arial"/>
          <w:sz w:val="21"/>
        </w:rPr>
      </w:pPr>
      <w:r/>
    </w:p>
    <w:p>
      <w:pPr>
        <w:ind w:left="4"/>
        <w:spacing w:before="95" w:line="222" w:lineRule="auto"/>
        <w:outlineLvl w:val="1"/>
        <w:rPr>
          <w:rFonts w:ascii="SimHei" w:hAnsi="SimHei" w:eastAsia="SimHei" w:cs="SimHei"/>
          <w:sz w:val="29"/>
          <w:szCs w:val="29"/>
        </w:rPr>
      </w:pPr>
      <w:r>
        <w:drawing>
          <wp:anchor distT="0" distB="0" distL="0" distR="0" simplePos="0" relativeHeight="252537856" behindDoc="1" locked="0" layoutInCell="1" allowOverlap="1">
            <wp:simplePos x="0" y="0"/>
            <wp:positionH relativeFrom="column">
              <wp:posOffset>0</wp:posOffset>
            </wp:positionH>
            <wp:positionV relativeFrom="paragraph">
              <wp:posOffset>37080</wp:posOffset>
            </wp:positionV>
            <wp:extent cx="304840" cy="292131"/>
            <wp:effectExtent l="0" t="0" r="0" b="0"/>
            <wp:wrapNone/>
            <wp:docPr id="104" name="IM 104"/>
            <wp:cNvGraphicFramePr/>
            <a:graphic>
              <a:graphicData uri="http://schemas.openxmlformats.org/drawingml/2006/picture">
                <pic:pic>
                  <pic:nvPicPr>
                    <pic:cNvPr id="104" name="IM 104"/>
                    <pic:cNvPicPr/>
                  </pic:nvPicPr>
                  <pic:blipFill>
                    <a:blip r:embed="rId295"/>
                    <a:stretch>
                      <a:fillRect/>
                    </a:stretch>
                  </pic:blipFill>
                  <pic:spPr>
                    <a:xfrm rot="0">
                      <a:off x="0" y="0"/>
                      <a:ext cx="304840" cy="292131"/>
                    </a:xfrm>
                    <a:prstGeom prst="rect">
                      <a:avLst/>
                    </a:prstGeom>
                  </pic:spPr>
                </pic:pic>
              </a:graphicData>
            </a:graphic>
          </wp:anchor>
        </w:drawing>
      </w:r>
      <w:bookmarkStart w:name="bookmark101" w:id="181"/>
      <w:bookmarkEnd w:id="181"/>
      <w:r>
        <w:rPr>
          <w:rFonts w:ascii="SimHei" w:hAnsi="SimHei" w:eastAsia="SimHei" w:cs="SimHei"/>
          <w:sz w:val="29"/>
          <w:szCs w:val="29"/>
          <w:b/>
          <w:bCs/>
          <w:u w:val="single" w:color="auto"/>
          <w:spacing w:val="-1"/>
        </w:rPr>
        <w:t>6.2</w:t>
      </w:r>
      <w:r>
        <w:rPr>
          <w:rFonts w:ascii="SimHei" w:hAnsi="SimHei" w:eastAsia="SimHei" w:cs="SimHei"/>
          <w:sz w:val="29"/>
          <w:szCs w:val="29"/>
          <w:u w:val="single" w:color="auto"/>
          <w:spacing w:val="-1"/>
        </w:rPr>
        <w:t xml:space="preserve">  </w:t>
      </w:r>
      <w:r>
        <w:rPr>
          <w:rFonts w:ascii="SimHei" w:hAnsi="SimHei" w:eastAsia="SimHei" w:cs="SimHei"/>
          <w:sz w:val="29"/>
          <w:szCs w:val="29"/>
          <w:b/>
          <w:bCs/>
          <w:u w:val="single" w:color="auto"/>
          <w:spacing w:val="-1"/>
        </w:rPr>
        <w:t>让访问来得更猛烈些吧——模拟客户的访问行为</w:t>
      </w:r>
    </w:p>
    <w:p>
      <w:pPr>
        <w:spacing w:line="304" w:lineRule="auto"/>
        <w:rPr>
          <w:rFonts w:ascii="Arial"/>
          <w:sz w:val="21"/>
        </w:rPr>
      </w:pPr>
      <w:r/>
    </w:p>
    <w:p>
      <w:pPr>
        <w:pStyle w:val="BodyText"/>
        <w:ind w:right="72" w:firstLine="449"/>
        <w:spacing w:before="69" w:line="273" w:lineRule="auto"/>
        <w:jc w:val="both"/>
        <w:rPr>
          <w:sz w:val="21"/>
          <w:szCs w:val="21"/>
        </w:rPr>
      </w:pPr>
      <w:r>
        <w:rPr>
          <w:sz w:val="21"/>
          <w:szCs w:val="21"/>
          <w:spacing w:val="1"/>
        </w:rPr>
        <w:t>想要让用户得到最好的性能体验，最简单有效的</w:t>
      </w:r>
      <w:r>
        <w:rPr>
          <w:sz w:val="21"/>
          <w:szCs w:val="21"/>
        </w:rPr>
        <w:t>方法就是模拟客户使用我们的应用时 </w:t>
      </w:r>
      <w:r>
        <w:rPr>
          <w:sz w:val="21"/>
          <w:szCs w:val="21"/>
          <w:spacing w:val="1"/>
        </w:rPr>
        <w:t>实际遇到的访问行为，包括并发用户访问量、访问操作间隔时间、</w:t>
      </w:r>
      <w:r>
        <w:rPr>
          <w:sz w:val="21"/>
          <w:szCs w:val="21"/>
        </w:rPr>
        <w:t>服务器所接受的访问压 </w:t>
      </w:r>
      <w:r>
        <w:rPr>
          <w:sz w:val="21"/>
          <w:szCs w:val="21"/>
          <w:spacing w:val="5"/>
        </w:rPr>
        <w:t>力(比如服务器的</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6"/>
          <w:w w:val="101"/>
        </w:rPr>
        <w:t xml:space="preserve"> </w:t>
      </w:r>
      <w:r>
        <w:rPr>
          <w:sz w:val="21"/>
          <w:szCs w:val="21"/>
          <w:spacing w:val="5"/>
        </w:rPr>
        <w:t>使用率)、管理员在服务器上做的维护性操作</w:t>
      </w:r>
      <w:r>
        <w:rPr>
          <w:sz w:val="21"/>
          <w:szCs w:val="21"/>
          <w:spacing w:val="4"/>
        </w:rPr>
        <w:t>等。而对于并发访问</w:t>
      </w:r>
      <w:r>
        <w:rPr>
          <w:sz w:val="21"/>
          <w:szCs w:val="21"/>
        </w:rPr>
        <w:t xml:space="preserve"> </w:t>
      </w:r>
      <w:r>
        <w:rPr>
          <w:sz w:val="21"/>
          <w:szCs w:val="21"/>
        </w:rPr>
        <w:t>等行为，在测试环境里最常采用的方法就是用自动化测试程序来进行模拟。</w:t>
      </w:r>
    </w:p>
    <w:p>
      <w:pPr>
        <w:spacing w:line="302" w:lineRule="auto"/>
        <w:rPr>
          <w:rFonts w:ascii="Arial"/>
          <w:sz w:val="21"/>
        </w:rPr>
      </w:pPr>
      <w:r/>
    </w:p>
    <w:p>
      <w:pPr>
        <w:ind w:left="253"/>
        <w:spacing w:before="79" w:line="221" w:lineRule="auto"/>
        <w:outlineLvl w:val="2"/>
        <w:rPr>
          <w:rFonts w:ascii="SimHei" w:hAnsi="SimHei" w:eastAsia="SimHei" w:cs="SimHei"/>
          <w:sz w:val="24"/>
          <w:szCs w:val="24"/>
        </w:rPr>
      </w:pPr>
      <w:bookmarkStart w:name="bookmark102" w:id="182"/>
      <w:bookmarkEnd w:id="182"/>
      <w:r>
        <w:rPr>
          <w:rFonts w:ascii="SimHei" w:hAnsi="SimHei" w:eastAsia="SimHei" w:cs="SimHei"/>
          <w:sz w:val="24"/>
          <w:szCs w:val="24"/>
          <w:b/>
          <w:bCs/>
          <w:u w:val="single" w:color="auto"/>
          <w:spacing w:val="3"/>
        </w:rPr>
        <w:t>6.2.1</w:t>
      </w:r>
      <w:r>
        <w:rPr>
          <w:rFonts w:ascii="SimHei" w:hAnsi="SimHei" w:eastAsia="SimHei" w:cs="SimHei"/>
          <w:sz w:val="24"/>
          <w:szCs w:val="24"/>
          <w:u w:val="single" w:color="auto"/>
          <w:spacing w:val="3"/>
        </w:rPr>
        <w:t xml:space="preserve">  </w:t>
      </w:r>
      <w:r>
        <w:rPr>
          <w:rFonts w:ascii="SimHei" w:hAnsi="SimHei" w:eastAsia="SimHei" w:cs="SimHei"/>
          <w:sz w:val="24"/>
          <w:szCs w:val="24"/>
          <w:b/>
          <w:bCs/>
          <w:u w:val="single" w:color="auto"/>
          <w:spacing w:val="3"/>
        </w:rPr>
        <w:t>更真实更高效的模拟——自动化的性能测试</w:t>
      </w:r>
    </w:p>
    <w:p>
      <w:pPr>
        <w:pStyle w:val="BodyText"/>
        <w:ind w:right="79" w:firstLine="449"/>
        <w:spacing w:before="296" w:line="274" w:lineRule="auto"/>
        <w:jc w:val="both"/>
        <w:rPr>
          <w:sz w:val="21"/>
          <w:szCs w:val="21"/>
        </w:rPr>
      </w:pPr>
      <w:r>
        <w:rPr>
          <w:sz w:val="21"/>
          <w:szCs w:val="21"/>
        </w:rPr>
        <w:t>如果说功能测试还有选择手动测试或者自动测试的权利，性能测试则不可避免地要用</w:t>
      </w:r>
      <w:r>
        <w:rPr>
          <w:sz w:val="21"/>
          <w:szCs w:val="21"/>
          <w:spacing w:val="14"/>
        </w:rPr>
        <w:t xml:space="preserve"> </w:t>
      </w:r>
      <w:r>
        <w:rPr>
          <w:sz w:val="21"/>
          <w:szCs w:val="21"/>
          <w:spacing w:val="1"/>
        </w:rPr>
        <w:t>到自动化测试。所谓自动化测试，以电子商务应用的测试为例，</w:t>
      </w:r>
      <w:r>
        <w:rPr>
          <w:sz w:val="21"/>
          <w:szCs w:val="21"/>
        </w:rPr>
        <w:t>就是通过程序来模拟实际 </w:t>
      </w:r>
      <w:r>
        <w:rPr>
          <w:sz w:val="21"/>
          <w:szCs w:val="21"/>
          <w:spacing w:val="1"/>
        </w:rPr>
        <w:t>用户对于网站的访问行为。一般通过这些测试程序来实现多用户混合场景的并发访问。</w:t>
      </w:r>
    </w:p>
    <w:p>
      <w:pPr>
        <w:pStyle w:val="BodyText"/>
        <w:ind w:right="128" w:firstLine="449"/>
        <w:spacing w:before="116"/>
        <w:rPr>
          <w:sz w:val="21"/>
          <w:szCs w:val="21"/>
        </w:rPr>
      </w:pPr>
      <w:r>
        <w:rPr>
          <w:sz w:val="21"/>
          <w:szCs w:val="21"/>
          <w:spacing w:val="1"/>
        </w:rPr>
        <w:t>自动化测试的程序可以自己开发，也可以使用</w:t>
      </w:r>
      <w:r>
        <w:rPr>
          <w:sz w:val="21"/>
          <w:szCs w:val="21"/>
        </w:rPr>
        <w:t>现有的自动化测试工具，比如</w:t>
      </w:r>
      <w:r>
        <w:rPr>
          <w:sz w:val="21"/>
          <w:szCs w:val="21"/>
          <w:spacing w:val="-31"/>
        </w:rPr>
        <w:t xml:space="preserve"> </w:t>
      </w:r>
      <w:r>
        <w:rPr>
          <w:rFonts w:ascii="Times New Roman" w:hAnsi="Times New Roman" w:eastAsia="Times New Roman" w:cs="Times New Roman"/>
          <w:sz w:val="21"/>
          <w:szCs w:val="21"/>
        </w:rPr>
        <w:t>Rational </w:t>
      </w:r>
      <w:r>
        <w:rPr>
          <w:rFonts w:ascii="Times New Roman" w:hAnsi="Times New Roman" w:eastAsia="Times New Roman" w:cs="Times New Roman"/>
          <w:sz w:val="21"/>
          <w:szCs w:val="21"/>
        </w:rPr>
        <w:t>Performance           Tester(RPT),LoadRunner,SilkPerformer</w:t>
      </w:r>
      <w:r>
        <w:rPr>
          <w:rFonts w:ascii="Times New Roman" w:hAnsi="Times New Roman" w:eastAsia="Times New Roman" w:cs="Times New Roman"/>
          <w:sz w:val="21"/>
          <w:szCs w:val="21"/>
          <w:spacing w:val="-23"/>
        </w:rPr>
        <w:t xml:space="preserve"> </w:t>
      </w:r>
      <w:r>
        <w:rPr>
          <w:sz w:val="21"/>
          <w:szCs w:val="21"/>
        </w:rPr>
        <w:t>和</w:t>
      </w:r>
      <w:r>
        <w:rPr>
          <w:sz w:val="21"/>
          <w:szCs w:val="21"/>
          <w:spacing w:val="-47"/>
        </w:rPr>
        <w:t xml:space="preserve"> </w:t>
      </w:r>
      <w:r>
        <w:rPr>
          <w:rFonts w:ascii="Times New Roman" w:hAnsi="Times New Roman" w:eastAsia="Times New Roman" w:cs="Times New Roman"/>
          <w:sz w:val="21"/>
          <w:szCs w:val="21"/>
        </w:rPr>
        <w:t>JTester</w:t>
      </w:r>
      <w:r>
        <w:rPr>
          <w:rFonts w:ascii="Times New Roman" w:hAnsi="Times New Roman" w:eastAsia="Times New Roman" w:cs="Times New Roman"/>
          <w:sz w:val="21"/>
          <w:szCs w:val="21"/>
          <w:spacing w:val="15"/>
          <w:w w:val="101"/>
        </w:rPr>
        <w:t xml:space="preserve"> </w:t>
      </w:r>
      <w:r>
        <w:rPr>
          <w:sz w:val="21"/>
          <w:szCs w:val="21"/>
        </w:rPr>
        <w:t>等。</w:t>
      </w:r>
    </w:p>
    <w:p>
      <w:pPr>
        <w:pStyle w:val="BodyText"/>
        <w:ind w:right="20" w:firstLine="449"/>
        <w:spacing w:before="171" w:line="273" w:lineRule="auto"/>
        <w:jc w:val="both"/>
        <w:rPr>
          <w:sz w:val="21"/>
          <w:szCs w:val="21"/>
        </w:rPr>
      </w:pPr>
      <w:r>
        <w:rPr>
          <w:sz w:val="21"/>
          <w:szCs w:val="21"/>
          <w:spacing w:val="3"/>
        </w:rPr>
        <w:t>一般来讲，对于类似于</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5"/>
        </w:rPr>
        <w:t xml:space="preserve"> </w:t>
      </w:r>
      <w:r>
        <w:rPr>
          <w:sz w:val="21"/>
          <w:szCs w:val="21"/>
          <w:spacing w:val="3"/>
        </w:rPr>
        <w:t>应用这种庞大且功能繁多的大型软件的测试来讲，</w:t>
      </w:r>
      <w:r>
        <w:rPr>
          <w:sz w:val="21"/>
          <w:szCs w:val="21"/>
        </w:rPr>
        <w:t xml:space="preserve"> </w:t>
      </w:r>
      <w:r>
        <w:rPr>
          <w:sz w:val="21"/>
          <w:szCs w:val="21"/>
          <w:spacing w:val="1"/>
        </w:rPr>
        <w:t>不是简单地录一些脚本加一下压力就可以测的。通常会设计一</w:t>
      </w:r>
      <w:r>
        <w:rPr>
          <w:sz w:val="21"/>
          <w:szCs w:val="21"/>
        </w:rPr>
        <w:t>个比较完备的测试框架。这 </w:t>
      </w:r>
      <w:r>
        <w:rPr>
          <w:sz w:val="21"/>
          <w:szCs w:val="21"/>
          <w:spacing w:val="-2"/>
        </w:rPr>
        <w:t>个框架需要满足以下的要求。</w:t>
      </w:r>
    </w:p>
    <w:p>
      <w:pPr>
        <w:spacing w:line="252" w:lineRule="auto"/>
        <w:rPr>
          <w:rFonts w:ascii="Arial"/>
          <w:sz w:val="21"/>
        </w:rPr>
      </w:pPr>
      <w:r/>
    </w:p>
    <w:p>
      <w:pPr>
        <w:spacing w:line="252" w:lineRule="auto"/>
        <w:rPr>
          <w:rFonts w:ascii="Arial"/>
          <w:sz w:val="21"/>
        </w:rPr>
      </w:pPr>
      <w:r>
        <w:drawing>
          <wp:anchor distT="0" distB="0" distL="0" distR="0" simplePos="0" relativeHeight="252538880" behindDoc="0" locked="0" layoutInCell="1" allowOverlap="1">
            <wp:simplePos x="0" y="0"/>
            <wp:positionH relativeFrom="column">
              <wp:posOffset>247666</wp:posOffset>
            </wp:positionH>
            <wp:positionV relativeFrom="paragraph">
              <wp:posOffset>12151</wp:posOffset>
            </wp:positionV>
            <wp:extent cx="1860533" cy="6350"/>
            <wp:effectExtent l="0" t="0" r="0" b="0"/>
            <wp:wrapNone/>
            <wp:docPr id="106" name="IM 106"/>
            <wp:cNvGraphicFramePr/>
            <a:graphic>
              <a:graphicData uri="http://schemas.openxmlformats.org/drawingml/2006/picture">
                <pic:pic>
                  <pic:nvPicPr>
                    <pic:cNvPr id="106" name="IM 106"/>
                    <pic:cNvPicPr/>
                  </pic:nvPicPr>
                  <pic:blipFill>
                    <a:blip r:embed="rId296"/>
                    <a:stretch>
                      <a:fillRect/>
                    </a:stretch>
                  </pic:blipFill>
                  <pic:spPr>
                    <a:xfrm rot="0">
                      <a:off x="0" y="0"/>
                      <a:ext cx="1860533" cy="6350"/>
                    </a:xfrm>
                    <a:prstGeom prst="rect">
                      <a:avLst/>
                    </a:prstGeom>
                  </pic:spPr>
                </pic:pic>
              </a:graphicData>
            </a:graphic>
          </wp:anchor>
        </w:drawing>
      </w:r>
      <w:r/>
    </w:p>
    <w:p>
      <w:pPr>
        <w:pStyle w:val="BodyText"/>
        <w:spacing w:before="69" w:line="214" w:lineRule="auto"/>
        <w:rPr>
          <w:sz w:val="21"/>
          <w:szCs w:val="21"/>
        </w:rPr>
      </w:pPr>
      <w:r>
        <w:rPr>
          <w:sz w:val="21"/>
          <w:szCs w:val="21"/>
          <w:spacing w:val="-10"/>
        </w:rPr>
        <w:t>1  引自《构建高性能WebSphere企业级应用》一书。</w:t>
      </w:r>
    </w:p>
    <w:p>
      <w:pPr>
        <w:spacing w:line="214" w:lineRule="auto"/>
        <w:sectPr>
          <w:footerReference w:type="default" r:id="rId294"/>
          <w:pgSz w:w="10060" w:h="12930"/>
          <w:pgMar w:top="400" w:right="845" w:bottom="757" w:left="899" w:header="0" w:footer="540" w:gutter="0"/>
        </w:sectPr>
        <w:rPr>
          <w:sz w:val="21"/>
          <w:szCs w:val="21"/>
        </w:rPr>
      </w:pPr>
    </w:p>
    <w:p>
      <w:pPr>
        <w:spacing w:line="318" w:lineRule="auto"/>
        <w:rPr>
          <w:rFonts w:ascii="Arial"/>
          <w:sz w:val="21"/>
        </w:rPr>
      </w:pPr>
      <w:r/>
    </w:p>
    <w:p>
      <w:pPr>
        <w:spacing w:line="318" w:lineRule="auto"/>
        <w:rPr>
          <w:rFonts w:ascii="Arial"/>
          <w:sz w:val="21"/>
        </w:rPr>
      </w:pPr>
      <w:r/>
    </w:p>
    <w:p>
      <w:pPr>
        <w:pStyle w:val="BodyText"/>
        <w:ind w:left="443"/>
        <w:spacing w:before="68" w:line="221" w:lineRule="auto"/>
        <w:rPr>
          <w:rFonts w:ascii="SimHei" w:hAnsi="SimHei" w:eastAsia="SimHei" w:cs="SimHei"/>
          <w:sz w:val="21"/>
          <w:szCs w:val="21"/>
        </w:rPr>
      </w:pPr>
      <w:bookmarkStart w:name="bookmark315" w:id="183"/>
      <w:bookmarkEnd w:id="183"/>
      <w:r>
        <w:rPr>
          <w:sz w:val="21"/>
          <w:szCs w:val="21"/>
          <w:b/>
          <w:bCs/>
          <w:spacing w:val="1"/>
        </w:rPr>
        <w:t>1.</w:t>
      </w:r>
      <w:r>
        <w:rPr>
          <w:sz w:val="21"/>
          <w:szCs w:val="21"/>
          <w:spacing w:val="1"/>
        </w:rPr>
        <w:t xml:space="preserve"> </w:t>
      </w:r>
      <w:r>
        <w:rPr>
          <w:rFonts w:ascii="SimHei" w:hAnsi="SimHei" w:eastAsia="SimHei" w:cs="SimHei"/>
          <w:sz w:val="21"/>
          <w:szCs w:val="21"/>
          <w:b/>
          <w:bCs/>
          <w:spacing w:val="1"/>
        </w:rPr>
        <w:t>测试程序的模块化和可重用性</w:t>
      </w:r>
    </w:p>
    <w:p>
      <w:pPr>
        <w:pStyle w:val="BodyText"/>
        <w:ind w:right="18" w:firstLine="440"/>
        <w:spacing w:before="184" w:line="273" w:lineRule="auto"/>
        <w:jc w:val="both"/>
        <w:rPr>
          <w:sz w:val="21"/>
          <w:szCs w:val="21"/>
        </w:rPr>
      </w:pPr>
      <w:r>
        <w:rPr>
          <w:sz w:val="21"/>
          <w:szCs w:val="21"/>
        </w:rPr>
        <w:t>实际测试中，不同的测试分支可能会具有同样的步骤。比如注册用户在注册完毕后会</w:t>
      </w:r>
      <w:r>
        <w:rPr>
          <w:sz w:val="21"/>
          <w:szCs w:val="21"/>
          <w:spacing w:val="8"/>
        </w:rPr>
        <w:t xml:space="preserve"> </w:t>
      </w:r>
      <w:r>
        <w:rPr>
          <w:sz w:val="21"/>
          <w:szCs w:val="21"/>
          <w:spacing w:val="1"/>
        </w:rPr>
        <w:t>和匿名用户走到同样的浏览页面-&gt;添加物品到购物车-&gt;下单-&gt;</w:t>
      </w:r>
      <w:r>
        <w:rPr>
          <w:sz w:val="21"/>
          <w:szCs w:val="21"/>
        </w:rPr>
        <w:t>付款的步骤。但是没有必要 </w:t>
      </w:r>
      <w:r>
        <w:rPr>
          <w:sz w:val="21"/>
          <w:szCs w:val="21"/>
          <w:spacing w:val="1"/>
        </w:rPr>
        <w:t>针对注册用户和匿名用户各写一套从头至尾的测试脚本。如果把注册、浏览产</w:t>
      </w:r>
      <w:r>
        <w:rPr>
          <w:sz w:val="21"/>
          <w:szCs w:val="21"/>
        </w:rPr>
        <w:t>品、添加到 </w:t>
      </w:r>
      <w:r>
        <w:rPr>
          <w:sz w:val="21"/>
          <w:szCs w:val="21"/>
          <w:spacing w:val="1"/>
        </w:rPr>
        <w:t>购物车、下单、付款分别做成独立的脚本模块，在使用的时候添加不</w:t>
      </w:r>
      <w:r>
        <w:rPr>
          <w:sz w:val="21"/>
          <w:szCs w:val="21"/>
        </w:rPr>
        <w:t>同的模块即可组成不 </w:t>
      </w:r>
      <w:r>
        <w:rPr>
          <w:sz w:val="21"/>
          <w:szCs w:val="21"/>
          <w:spacing w:val="1"/>
        </w:rPr>
        <w:t>同的测试分支。但是因为不同的分支可能在每个模块的使用上</w:t>
      </w:r>
      <w:r>
        <w:rPr>
          <w:sz w:val="21"/>
          <w:szCs w:val="21"/>
        </w:rPr>
        <w:t>具有特定的条件，不同的输 </w:t>
      </w:r>
      <w:r>
        <w:rPr>
          <w:sz w:val="21"/>
          <w:szCs w:val="21"/>
        </w:rPr>
        <w:t>入会导致该模块进行不同的操作，从而产生不同的输出，所以在定义</w:t>
      </w:r>
      <w:r>
        <w:rPr>
          <w:sz w:val="21"/>
          <w:szCs w:val="21"/>
          <w:spacing w:val="-1"/>
        </w:rPr>
        <w:t>每个模块的时候把输</w:t>
      </w:r>
      <w:r>
        <w:rPr>
          <w:sz w:val="21"/>
          <w:szCs w:val="21"/>
        </w:rPr>
        <w:t xml:space="preserve"> </w:t>
      </w:r>
      <w:r>
        <w:rPr>
          <w:sz w:val="21"/>
          <w:szCs w:val="21"/>
          <w:spacing w:val="-7"/>
        </w:rPr>
        <w:t>入/输出定义清楚是关键。</w:t>
      </w:r>
    </w:p>
    <w:p>
      <w:pPr>
        <w:pStyle w:val="BodyText"/>
        <w:ind w:left="443"/>
        <w:spacing w:before="301" w:line="222" w:lineRule="auto"/>
        <w:rPr>
          <w:rFonts w:ascii="SimHei" w:hAnsi="SimHei" w:eastAsia="SimHei" w:cs="SimHei"/>
          <w:sz w:val="21"/>
          <w:szCs w:val="21"/>
        </w:rPr>
      </w:pPr>
      <w:r>
        <w:rPr>
          <w:sz w:val="21"/>
          <w:szCs w:val="21"/>
          <w:b/>
          <w:bCs/>
          <w:spacing w:val="1"/>
        </w:rPr>
        <w:t>2.</w:t>
      </w:r>
      <w:r>
        <w:rPr>
          <w:sz w:val="21"/>
          <w:szCs w:val="21"/>
          <w:spacing w:val="25"/>
        </w:rPr>
        <w:t xml:space="preserve"> </w:t>
      </w:r>
      <w:r>
        <w:rPr>
          <w:rFonts w:ascii="SimHei" w:hAnsi="SimHei" w:eastAsia="SimHei" w:cs="SimHei"/>
          <w:sz w:val="21"/>
          <w:szCs w:val="21"/>
          <w:b/>
          <w:bCs/>
          <w:spacing w:val="1"/>
        </w:rPr>
        <w:t>功能分支的可选择性</w:t>
      </w:r>
    </w:p>
    <w:p>
      <w:pPr>
        <w:pStyle w:val="BodyText"/>
        <w:ind w:right="16" w:firstLine="440"/>
        <w:spacing w:before="221" w:line="274" w:lineRule="auto"/>
        <w:rPr>
          <w:sz w:val="21"/>
          <w:szCs w:val="21"/>
        </w:rPr>
      </w:pPr>
      <w:r>
        <w:rPr>
          <w:sz w:val="21"/>
          <w:szCs w:val="21"/>
        </w:rPr>
        <w:t>为了模拟实际客户的访问，往往将多个测试分支混合在一起进行并发访问。因此，测</w:t>
      </w:r>
      <w:r>
        <w:rPr>
          <w:sz w:val="21"/>
          <w:szCs w:val="21"/>
          <w:spacing w:val="16"/>
        </w:rPr>
        <w:t xml:space="preserve"> </w:t>
      </w:r>
      <w:r>
        <w:rPr>
          <w:sz w:val="21"/>
          <w:szCs w:val="21"/>
          <w:spacing w:val="-1"/>
        </w:rPr>
        <w:t>试脚本必须是可以选择混合哪些分支的。</w:t>
      </w:r>
    </w:p>
    <w:p>
      <w:pPr>
        <w:pStyle w:val="BodyText"/>
        <w:ind w:left="443"/>
        <w:spacing w:before="282" w:line="222" w:lineRule="auto"/>
        <w:rPr>
          <w:rFonts w:ascii="SimHei" w:hAnsi="SimHei" w:eastAsia="SimHei" w:cs="SimHei"/>
          <w:sz w:val="21"/>
          <w:szCs w:val="21"/>
        </w:rPr>
      </w:pPr>
      <w:r>
        <w:rPr>
          <w:sz w:val="21"/>
          <w:szCs w:val="21"/>
          <w:b/>
          <w:bCs/>
        </w:rPr>
        <w:t>3.</w:t>
      </w:r>
      <w:r>
        <w:rPr>
          <w:sz w:val="21"/>
          <w:szCs w:val="21"/>
        </w:rPr>
        <w:t xml:space="preserve"> </w:t>
      </w:r>
      <w:r>
        <w:rPr>
          <w:rFonts w:ascii="SimHei" w:hAnsi="SimHei" w:eastAsia="SimHei" w:cs="SimHei"/>
          <w:sz w:val="21"/>
          <w:szCs w:val="21"/>
          <w:b/>
          <w:bCs/>
        </w:rPr>
        <w:t>可定义的输入数据</w:t>
      </w:r>
    </w:p>
    <w:p>
      <w:pPr>
        <w:pStyle w:val="BodyText"/>
        <w:ind w:right="41" w:firstLine="440"/>
        <w:spacing w:before="211" w:line="274" w:lineRule="auto"/>
        <w:rPr>
          <w:sz w:val="21"/>
          <w:szCs w:val="21"/>
        </w:rPr>
      </w:pPr>
      <w:r>
        <w:rPr>
          <w:sz w:val="21"/>
          <w:szCs w:val="21"/>
        </w:rPr>
        <w:t>脚本必须可以定制输入的数据，比如登录用户的用户名密码、访</w:t>
      </w:r>
      <w:r>
        <w:rPr>
          <w:sz w:val="21"/>
          <w:szCs w:val="21"/>
          <w:spacing w:val="-1"/>
        </w:rPr>
        <w:t>问哪些产品目录、输</w:t>
      </w:r>
      <w:r>
        <w:rPr>
          <w:sz w:val="21"/>
          <w:szCs w:val="21"/>
        </w:rPr>
        <w:t xml:space="preserve"> </w:t>
      </w:r>
      <w:r>
        <w:rPr>
          <w:sz w:val="21"/>
          <w:szCs w:val="21"/>
          <w:spacing w:val="-1"/>
        </w:rPr>
        <w:t>入的送货地址等。</w:t>
      </w:r>
    </w:p>
    <w:p>
      <w:pPr>
        <w:pStyle w:val="BodyText"/>
        <w:ind w:left="443"/>
        <w:spacing w:before="283" w:line="222" w:lineRule="auto"/>
        <w:rPr>
          <w:rFonts w:ascii="SimHei" w:hAnsi="SimHei" w:eastAsia="SimHei" w:cs="SimHei"/>
          <w:sz w:val="21"/>
          <w:szCs w:val="21"/>
        </w:rPr>
      </w:pPr>
      <w:r>
        <w:rPr>
          <w:sz w:val="21"/>
          <w:szCs w:val="21"/>
          <w:b/>
          <w:bCs/>
          <w:spacing w:val="-1"/>
        </w:rPr>
        <w:t>4.</w:t>
      </w:r>
      <w:r>
        <w:rPr>
          <w:sz w:val="21"/>
          <w:szCs w:val="21"/>
          <w:spacing w:val="23"/>
        </w:rPr>
        <w:t xml:space="preserve"> </w:t>
      </w:r>
      <w:r>
        <w:rPr>
          <w:rFonts w:ascii="SimHei" w:hAnsi="SimHei" w:eastAsia="SimHei" w:cs="SimHei"/>
          <w:sz w:val="21"/>
          <w:szCs w:val="21"/>
          <w:b/>
          <w:bCs/>
          <w:spacing w:val="-1"/>
        </w:rPr>
        <w:t>高可靠性</w:t>
      </w:r>
    </w:p>
    <w:p>
      <w:pPr>
        <w:pStyle w:val="BodyText"/>
        <w:ind w:right="14" w:firstLine="440"/>
        <w:spacing w:before="211" w:line="284" w:lineRule="auto"/>
        <w:rPr>
          <w:sz w:val="21"/>
          <w:szCs w:val="21"/>
        </w:rPr>
      </w:pPr>
      <w:r>
        <w:rPr>
          <w:sz w:val="21"/>
          <w:szCs w:val="21"/>
        </w:rPr>
        <w:t>意味着对于同一套脚本，同样的输入，同样的测试环境，多次运行出的结果应该相同</w:t>
      </w:r>
      <w:r>
        <w:rPr>
          <w:sz w:val="21"/>
          <w:szCs w:val="21"/>
          <w:spacing w:val="18"/>
        </w:rPr>
        <w:t xml:space="preserve"> </w:t>
      </w:r>
      <w:r>
        <w:rPr>
          <w:sz w:val="21"/>
          <w:szCs w:val="21"/>
        </w:rPr>
        <w:t>或者非常接近。否则测出的结果没有可信性。</w:t>
      </w:r>
    </w:p>
    <w:p>
      <w:pPr>
        <w:pStyle w:val="BodyText"/>
        <w:ind w:left="443"/>
        <w:spacing w:before="260" w:line="222" w:lineRule="auto"/>
        <w:rPr>
          <w:rFonts w:ascii="SimHei" w:hAnsi="SimHei" w:eastAsia="SimHei" w:cs="SimHei"/>
          <w:sz w:val="21"/>
          <w:szCs w:val="21"/>
        </w:rPr>
      </w:pPr>
      <w:r>
        <w:rPr>
          <w:sz w:val="21"/>
          <w:szCs w:val="21"/>
          <w:b/>
          <w:bCs/>
        </w:rPr>
        <w:t>5.</w:t>
      </w:r>
      <w:r>
        <w:rPr>
          <w:sz w:val="21"/>
          <w:szCs w:val="21"/>
          <w:spacing w:val="17"/>
        </w:rPr>
        <w:t xml:space="preserve"> </w:t>
      </w:r>
      <w:r>
        <w:rPr>
          <w:rFonts w:ascii="SimHei" w:hAnsi="SimHei" w:eastAsia="SimHei" w:cs="SimHei"/>
          <w:sz w:val="21"/>
          <w:szCs w:val="21"/>
          <w:b/>
          <w:bCs/>
        </w:rPr>
        <w:t>可扩展性</w:t>
      </w:r>
    </w:p>
    <w:p>
      <w:pPr>
        <w:pStyle w:val="BodyText"/>
        <w:ind w:firstLine="440"/>
        <w:spacing w:before="220" w:line="265" w:lineRule="auto"/>
        <w:jc w:val="both"/>
        <w:rPr>
          <w:sz w:val="21"/>
          <w:szCs w:val="21"/>
        </w:rPr>
      </w:pPr>
      <w:r>
        <w:rPr>
          <w:sz w:val="21"/>
          <w:szCs w:val="21"/>
          <w:spacing w:val="1"/>
        </w:rPr>
        <w:t>可扩展性表现在很多方面。比如一个新版本的产品，在旧版本的脚本上面添</w:t>
      </w:r>
      <w:r>
        <w:rPr>
          <w:sz w:val="21"/>
          <w:szCs w:val="21"/>
        </w:rPr>
        <w:t>加新的功 </w:t>
      </w:r>
      <w:r>
        <w:rPr>
          <w:sz w:val="21"/>
          <w:szCs w:val="21"/>
          <w:spacing w:val="1"/>
        </w:rPr>
        <w:t>能分支就可以使用。再比如，同样的脚本在小规模的测试上可以使用，换到大规</w:t>
      </w:r>
      <w:r>
        <w:rPr>
          <w:sz w:val="21"/>
          <w:szCs w:val="21"/>
        </w:rPr>
        <w:t>模数据的 </w:t>
      </w:r>
      <w:r>
        <w:rPr>
          <w:sz w:val="21"/>
          <w:szCs w:val="21"/>
          <w:spacing w:val="1"/>
        </w:rPr>
        <w:t>测试环境上也可以使用。对于高负载压力测试或者普通负载的响应时间测试，甚至长时间</w:t>
      </w:r>
      <w:r>
        <w:rPr>
          <w:sz w:val="21"/>
          <w:szCs w:val="21"/>
        </w:rPr>
        <w:t xml:space="preserve"> </w:t>
      </w:r>
      <w:r>
        <w:rPr>
          <w:sz w:val="21"/>
          <w:szCs w:val="21"/>
          <w:spacing w:val="1"/>
        </w:rPr>
        <w:t>的可靠性测试，一套脚本就可以解决，测试人员只需修改一下并发用户的数量、测试时间</w:t>
      </w:r>
      <w:r>
        <w:rPr>
          <w:sz w:val="21"/>
          <w:szCs w:val="21"/>
        </w:rPr>
        <w:t xml:space="preserve"> </w:t>
      </w:r>
      <w:r>
        <w:rPr>
          <w:sz w:val="21"/>
          <w:szCs w:val="21"/>
        </w:rPr>
        <w:t>等就可以实现。</w:t>
      </w:r>
    </w:p>
    <w:p>
      <w:pPr>
        <w:pStyle w:val="BodyText"/>
        <w:ind w:right="2" w:firstLine="440"/>
        <w:spacing w:before="135" w:line="266" w:lineRule="auto"/>
        <w:rPr>
          <w:sz w:val="21"/>
          <w:szCs w:val="21"/>
        </w:rPr>
      </w:pPr>
      <w:r>
        <w:rPr>
          <w:sz w:val="21"/>
          <w:szCs w:val="21"/>
          <w:spacing w:val="1"/>
        </w:rPr>
        <w:t>有了自动化的测试框架和脚本，下一步就可以讨论怎么使用这些脚本</w:t>
      </w:r>
      <w:r>
        <w:rPr>
          <w:sz w:val="21"/>
          <w:szCs w:val="21"/>
        </w:rPr>
        <w:t>来做测试了。先 </w:t>
      </w:r>
      <w:r>
        <w:rPr>
          <w:sz w:val="21"/>
          <w:szCs w:val="21"/>
        </w:rPr>
        <w:t>看看有哪些性能测试类型。</w:t>
      </w:r>
    </w:p>
    <w:p>
      <w:pPr>
        <w:spacing w:line="266" w:lineRule="auto"/>
        <w:sectPr>
          <w:headerReference w:type="default" r:id="rId297"/>
          <w:footerReference w:type="default" r:id="rId298"/>
          <w:pgSz w:w="10060" w:h="12930"/>
          <w:pgMar w:top="835" w:right="965" w:bottom="876" w:left="849" w:header="511" w:footer="555" w:gutter="0"/>
        </w:sectPr>
        <w:rPr>
          <w:sz w:val="21"/>
          <w:szCs w:val="21"/>
        </w:rPr>
      </w:pPr>
    </w:p>
    <w:p>
      <w:pPr>
        <w:spacing w:before="217" w:line="222" w:lineRule="auto"/>
        <w:jc w:val="right"/>
        <w:rPr>
          <w:rFonts w:ascii="SimHei" w:hAnsi="SimHei" w:eastAsia="SimHei" w:cs="SimHei"/>
          <w:sz w:val="21"/>
          <w:szCs w:val="21"/>
        </w:rPr>
      </w:pPr>
      <w:r>
        <w:rPr>
          <w:rFonts w:ascii="SimHei" w:hAnsi="SimHei" w:eastAsia="SimHei" w:cs="SimHei"/>
          <w:sz w:val="21"/>
          <w:szCs w:val="21"/>
          <w:spacing w:val="-12"/>
        </w:rPr>
        <w:t>第6章</w:t>
      </w:r>
      <w:r>
        <w:rPr>
          <w:rFonts w:ascii="SimHei" w:hAnsi="SimHei" w:eastAsia="SimHei" w:cs="SimHei"/>
          <w:sz w:val="21"/>
          <w:szCs w:val="21"/>
          <w:spacing w:val="-12"/>
        </w:rPr>
        <w:t xml:space="preserve">  </w:t>
      </w:r>
      <w:r>
        <w:rPr>
          <w:rFonts w:ascii="SimHei" w:hAnsi="SimHei" w:eastAsia="SimHei" w:cs="SimHei"/>
          <w:sz w:val="21"/>
          <w:szCs w:val="21"/>
          <w:spacing w:val="-12"/>
        </w:rPr>
        <w:t>大促带来的灾难：究竟能支撑多少访问量</w:t>
      </w:r>
    </w:p>
    <w:p>
      <w:pPr>
        <w:spacing w:line="279" w:lineRule="auto"/>
        <w:rPr>
          <w:rFonts w:ascii="Arial"/>
          <w:sz w:val="21"/>
        </w:rPr>
      </w:pPr>
      <w:r/>
    </w:p>
    <w:p>
      <w:pPr>
        <w:spacing w:line="280" w:lineRule="auto"/>
        <w:rPr>
          <w:rFonts w:ascii="Arial"/>
          <w:sz w:val="21"/>
        </w:rPr>
      </w:pPr>
      <w:r/>
    </w:p>
    <w:p>
      <w:pPr>
        <w:ind w:left="263"/>
        <w:spacing w:before="82" w:line="221" w:lineRule="auto"/>
        <w:outlineLvl w:val="2"/>
        <w:rPr>
          <w:rFonts w:ascii="SimHei" w:hAnsi="SimHei" w:eastAsia="SimHei" w:cs="SimHei"/>
          <w:sz w:val="25"/>
          <w:szCs w:val="25"/>
        </w:rPr>
      </w:pPr>
      <w:bookmarkStart w:name="bookmark316" w:id="184"/>
      <w:bookmarkEnd w:id="184"/>
      <w:bookmarkStart w:name="bookmark103" w:id="185"/>
      <w:bookmarkEnd w:id="185"/>
      <w:r>
        <w:rPr>
          <w:rFonts w:ascii="SimHei" w:hAnsi="SimHei" w:eastAsia="SimHei" w:cs="SimHei"/>
          <w:sz w:val="25"/>
          <w:szCs w:val="25"/>
          <w:b/>
          <w:bCs/>
          <w:u w:val="single" w:color="auto"/>
          <w:spacing w:val="-7"/>
        </w:rPr>
        <w:t>6.2.2</w:t>
      </w:r>
      <w:r>
        <w:rPr>
          <w:rFonts w:ascii="SimHei" w:hAnsi="SimHei" w:eastAsia="SimHei" w:cs="SimHei"/>
          <w:sz w:val="25"/>
          <w:szCs w:val="25"/>
          <w:u w:val="single" w:color="auto"/>
          <w:spacing w:val="-7"/>
        </w:rPr>
        <w:t xml:space="preserve">  </w:t>
      </w:r>
      <w:r>
        <w:rPr>
          <w:rFonts w:ascii="SimHei" w:hAnsi="SimHei" w:eastAsia="SimHei" w:cs="SimHei"/>
          <w:sz w:val="25"/>
          <w:szCs w:val="25"/>
          <w:b/>
          <w:bCs/>
          <w:u w:val="single" w:color="auto"/>
          <w:spacing w:val="-7"/>
        </w:rPr>
        <w:t>春节大促——压力测试</w:t>
      </w:r>
    </w:p>
    <w:p>
      <w:pPr>
        <w:pStyle w:val="BodyText"/>
        <w:ind w:left="10" w:right="2" w:firstLine="479"/>
        <w:spacing w:before="284" w:line="274" w:lineRule="auto"/>
        <w:rPr>
          <w:sz w:val="21"/>
          <w:szCs w:val="21"/>
        </w:rPr>
      </w:pPr>
      <w:r>
        <w:rPr>
          <w:sz w:val="21"/>
          <w:szCs w:val="21"/>
          <w:spacing w:val="1"/>
        </w:rPr>
        <w:t>像前文提到的那种节日的大促销，例如限时抢购，是一种短时间</w:t>
      </w:r>
      <w:r>
        <w:rPr>
          <w:sz w:val="21"/>
          <w:szCs w:val="21"/>
        </w:rPr>
        <w:t>内把系统负载压到极 </w:t>
      </w:r>
      <w:r>
        <w:rPr>
          <w:sz w:val="21"/>
          <w:szCs w:val="21"/>
          <w:spacing w:val="-1"/>
        </w:rPr>
        <w:t>限的例子。在测试的时候，一般通过压力测试来模拟。</w:t>
      </w:r>
    </w:p>
    <w:p>
      <w:pPr>
        <w:ind w:left="129" w:right="56" w:firstLine="420"/>
        <w:spacing w:before="72" w:line="275" w:lineRule="auto"/>
        <w:rPr>
          <w:rFonts w:ascii="KaiTi" w:hAnsi="KaiTi" w:eastAsia="KaiTi" w:cs="KaiTi"/>
          <w:sz w:val="21"/>
          <w:szCs w:val="21"/>
        </w:rPr>
      </w:pPr>
      <w:r>
        <w:rPr>
          <w:rFonts w:ascii="KaiTi" w:hAnsi="KaiTi" w:eastAsia="KaiTi" w:cs="KaiTi"/>
          <w:sz w:val="21"/>
          <w:szCs w:val="21"/>
          <w:spacing w:val="3"/>
        </w:rPr>
        <w:t>压力测试</w:t>
      </w:r>
      <w:r>
        <w:rPr>
          <w:rFonts w:ascii="KaiTi" w:hAnsi="KaiTi" w:eastAsia="KaiTi" w:cs="KaiTi"/>
          <w:sz w:val="21"/>
          <w:szCs w:val="21"/>
          <w:spacing w:val="-5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Stress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9"/>
        </w:rPr>
        <w:t xml:space="preserve"> </w:t>
      </w:r>
      <w:r>
        <w:rPr>
          <w:rFonts w:ascii="KaiTi" w:hAnsi="KaiTi" w:eastAsia="KaiTi" w:cs="KaiTi"/>
          <w:sz w:val="21"/>
          <w:szCs w:val="21"/>
          <w:spacing w:val="3"/>
        </w:rPr>
        <w:t>主要考察让系统运行在比较大的</w:t>
      </w:r>
      <w:r>
        <w:rPr>
          <w:rFonts w:ascii="KaiTi" w:hAnsi="KaiTi" w:eastAsia="KaiTi" w:cs="KaiTi"/>
          <w:sz w:val="21"/>
          <w:szCs w:val="21"/>
          <w:spacing w:val="2"/>
        </w:rPr>
        <w:t>负载条件下的性能表现。</w:t>
      </w:r>
      <w:r>
        <w:rPr>
          <w:rFonts w:ascii="KaiTi" w:hAnsi="KaiTi" w:eastAsia="KaiTi" w:cs="KaiTi"/>
          <w:sz w:val="21"/>
          <w:szCs w:val="21"/>
        </w:rPr>
        <w:t xml:space="preserve">  </w:t>
      </w:r>
      <w:r>
        <w:rPr>
          <w:rFonts w:ascii="KaiTi" w:hAnsi="KaiTi" w:eastAsia="KaiTi" w:cs="KaiTi"/>
          <w:sz w:val="21"/>
          <w:szCs w:val="21"/>
          <w:spacing w:val="5"/>
        </w:rPr>
        <w:t>一般会采用多个并发用户进行一段时间高压力的访问(用户的思考</w:t>
      </w:r>
      <w:r>
        <w:rPr>
          <w:rFonts w:ascii="KaiTi" w:hAnsi="KaiTi" w:eastAsia="KaiTi" w:cs="KaiTi"/>
          <w:sz w:val="21"/>
          <w:szCs w:val="21"/>
          <w:spacing w:val="4"/>
        </w:rPr>
        <w:t>时间不一定限制为0,</w:t>
      </w:r>
      <w:r>
        <w:rPr>
          <w:rFonts w:ascii="KaiTi" w:hAnsi="KaiTi" w:eastAsia="KaiTi" w:cs="KaiTi"/>
          <w:sz w:val="21"/>
          <w:szCs w:val="21"/>
        </w:rPr>
        <w:t xml:space="preserve"> </w:t>
      </w:r>
      <w:r>
        <w:rPr>
          <w:rFonts w:ascii="KaiTi" w:hAnsi="KaiTi" w:eastAsia="KaiTi" w:cs="KaiTi"/>
          <w:sz w:val="21"/>
          <w:szCs w:val="21"/>
          <w:spacing w:val="4"/>
        </w:rPr>
        <w:t>但通常要求有多个测试用户)。压力测试可以发现系统工作在多任务并发情况下可能出</w:t>
      </w:r>
      <w:r>
        <w:rPr>
          <w:rFonts w:ascii="KaiTi" w:hAnsi="KaiTi" w:eastAsia="KaiTi" w:cs="KaiTi"/>
          <w:sz w:val="21"/>
          <w:szCs w:val="21"/>
          <w:spacing w:val="8"/>
        </w:rPr>
        <w:t xml:space="preserve"> </w:t>
      </w:r>
      <w:r>
        <w:rPr>
          <w:rFonts w:ascii="KaiTi" w:hAnsi="KaiTi" w:eastAsia="KaiTi" w:cs="KaiTi"/>
          <w:sz w:val="21"/>
          <w:szCs w:val="21"/>
          <w:spacing w:val="4"/>
        </w:rPr>
        <w:t>现的性能问题。由于压力测试下系统工作在非常高的负载状况下(至少不是应用系统日</w:t>
      </w:r>
      <w:r>
        <w:rPr>
          <w:rFonts w:ascii="KaiTi" w:hAnsi="KaiTi" w:eastAsia="KaiTi" w:cs="KaiTi"/>
          <w:sz w:val="21"/>
          <w:szCs w:val="21"/>
          <w:spacing w:val="4"/>
        </w:rPr>
        <w:t xml:space="preserve"> </w:t>
      </w:r>
      <w:r>
        <w:rPr>
          <w:rFonts w:ascii="KaiTi" w:hAnsi="KaiTi" w:eastAsia="KaiTi" w:cs="KaiTi"/>
          <w:sz w:val="21"/>
          <w:szCs w:val="21"/>
          <w:spacing w:val="3"/>
        </w:rPr>
        <w:t>常负载条件下),所以衡量的性能运行指标一般为吞吐率和错误率，而不包括响应时间。</w:t>
      </w:r>
    </w:p>
    <w:p>
      <w:pPr>
        <w:ind w:left="549"/>
        <w:spacing w:before="123" w:line="230" w:lineRule="auto"/>
        <w:rPr>
          <w:rFonts w:ascii="KaiTi" w:hAnsi="KaiTi" w:eastAsia="KaiTi" w:cs="KaiTi"/>
          <w:sz w:val="21"/>
          <w:szCs w:val="21"/>
        </w:rPr>
      </w:pPr>
      <w:r>
        <w:rPr>
          <w:rFonts w:ascii="KaiTi" w:hAnsi="KaiTi" w:eastAsia="KaiTi" w:cs="KaiTi"/>
          <w:sz w:val="21"/>
          <w:szCs w:val="21"/>
          <w:spacing w:val="-2"/>
        </w:rPr>
        <w:t>压力测试的目的：</w:t>
      </w:r>
    </w:p>
    <w:p>
      <w:pPr>
        <w:ind w:left="880"/>
        <w:spacing w:before="179" w:line="222" w:lineRule="auto"/>
        <w:rPr>
          <w:rFonts w:ascii="KaiTi" w:hAnsi="KaiTi" w:eastAsia="KaiTi" w:cs="KaiTi"/>
          <w:sz w:val="21"/>
          <w:szCs w:val="21"/>
        </w:rPr>
      </w:pPr>
      <w:r>
        <w:rPr>
          <w:rFonts w:ascii="KaiTi" w:hAnsi="KaiTi" w:eastAsia="KaiTi" w:cs="KaiTi"/>
          <w:sz w:val="21"/>
          <w:szCs w:val="21"/>
          <w:spacing w:val="2"/>
        </w:rPr>
        <w:t>发现并解决在并发、长时间运行或者大量数据情况下才出现的系统缺陷。</w:t>
      </w:r>
    </w:p>
    <w:p>
      <w:pPr>
        <w:ind w:left="129" w:right="148" w:firstLine="420"/>
        <w:spacing w:before="174" w:line="272" w:lineRule="auto"/>
        <w:jc w:val="both"/>
        <w:rPr>
          <w:rFonts w:ascii="KaiTi" w:hAnsi="KaiTi" w:eastAsia="KaiTi" w:cs="KaiTi"/>
          <w:sz w:val="21"/>
          <w:szCs w:val="21"/>
        </w:rPr>
      </w:pPr>
      <w:r>
        <w:rPr>
          <w:rFonts w:ascii="KaiTi" w:hAnsi="KaiTi" w:eastAsia="KaiTi" w:cs="KaiTi"/>
          <w:sz w:val="21"/>
          <w:szCs w:val="21"/>
          <w:spacing w:val="1"/>
        </w:rPr>
        <w:t>理论上在通过功能测试之后，单用户的操作已经不会出现问题。但是有些</w:t>
      </w:r>
      <w:r>
        <w:rPr>
          <w:rFonts w:ascii="KaiTi" w:hAnsi="KaiTi" w:eastAsia="KaiTi" w:cs="KaiTi"/>
          <w:sz w:val="21"/>
          <w:szCs w:val="21"/>
        </w:rPr>
        <w:t>缺陷只有</w:t>
      </w:r>
      <w:r>
        <w:rPr>
          <w:rFonts w:ascii="KaiTi" w:hAnsi="KaiTi" w:eastAsia="KaiTi" w:cs="KaiTi"/>
          <w:sz w:val="21"/>
          <w:szCs w:val="21"/>
        </w:rPr>
        <w:t xml:space="preserve"> </w:t>
      </w:r>
      <w:r>
        <w:rPr>
          <w:rFonts w:ascii="KaiTi" w:hAnsi="KaiTi" w:eastAsia="KaiTi" w:cs="KaiTi"/>
          <w:sz w:val="21"/>
          <w:szCs w:val="21"/>
          <w:spacing w:val="1"/>
        </w:rPr>
        <w:t>在多用户并发访问、系统长时间运行或者数据量达到一定</w:t>
      </w:r>
      <w:r>
        <w:rPr>
          <w:rFonts w:ascii="KaiTi" w:hAnsi="KaiTi" w:eastAsia="KaiTi" w:cs="KaiTi"/>
          <w:sz w:val="21"/>
          <w:szCs w:val="21"/>
        </w:rPr>
        <w:t>规模情况下才会暴露，比如数</w:t>
      </w:r>
      <w:r>
        <w:rPr>
          <w:rFonts w:ascii="KaiTi" w:hAnsi="KaiTi" w:eastAsia="KaiTi" w:cs="KaiTi"/>
          <w:sz w:val="21"/>
          <w:szCs w:val="21"/>
        </w:rPr>
        <w:t xml:space="preserve"> </w:t>
      </w:r>
      <w:r>
        <w:rPr>
          <w:rFonts w:ascii="KaiTi" w:hAnsi="KaiTi" w:eastAsia="KaiTi" w:cs="KaiTi"/>
          <w:sz w:val="21"/>
          <w:szCs w:val="21"/>
        </w:rPr>
        <w:t>据库死锁、代码级死锁、内存泄漏等。</w:t>
      </w:r>
    </w:p>
    <w:p>
      <w:pPr>
        <w:ind w:left="890"/>
        <w:spacing w:before="106" w:line="222" w:lineRule="auto"/>
        <w:rPr>
          <w:rFonts w:ascii="KaiTi" w:hAnsi="KaiTi" w:eastAsia="KaiTi" w:cs="KaiTi"/>
          <w:sz w:val="21"/>
          <w:szCs w:val="21"/>
        </w:rPr>
      </w:pPr>
      <w:r>
        <w:rPr>
          <w:rFonts w:ascii="KaiTi" w:hAnsi="KaiTi" w:eastAsia="KaiTi" w:cs="KaiTi"/>
          <w:sz w:val="21"/>
          <w:szCs w:val="21"/>
          <w:spacing w:val="2"/>
        </w:rPr>
        <w:t>在指定并发用户数下是否能达到吞吐率目标。</w:t>
      </w:r>
    </w:p>
    <w:p>
      <w:pPr>
        <w:ind w:left="129" w:right="139" w:firstLine="420"/>
        <w:spacing w:before="197" w:line="264" w:lineRule="auto"/>
        <w:jc w:val="both"/>
        <w:rPr>
          <w:rFonts w:ascii="KaiTi" w:hAnsi="KaiTi" w:eastAsia="KaiTi" w:cs="KaiTi"/>
          <w:sz w:val="21"/>
          <w:szCs w:val="21"/>
        </w:rPr>
      </w:pPr>
      <w:r>
        <w:rPr>
          <w:rFonts w:ascii="KaiTi" w:hAnsi="KaiTi" w:eastAsia="KaiTi" w:cs="KaiTi"/>
          <w:sz w:val="21"/>
          <w:szCs w:val="21"/>
          <w:spacing w:val="7"/>
        </w:rPr>
        <w:t>吞吐率通常是指应用系统在单位时间内实际处理的交易数量(交易吞吐率)或页面</w:t>
      </w:r>
      <w:r>
        <w:rPr>
          <w:rFonts w:ascii="KaiTi" w:hAnsi="KaiTi" w:eastAsia="KaiTi" w:cs="KaiTi"/>
          <w:sz w:val="21"/>
          <w:szCs w:val="21"/>
        </w:rPr>
        <w:t xml:space="preserve"> </w:t>
      </w:r>
      <w:r>
        <w:rPr>
          <w:rFonts w:ascii="KaiTi" w:hAnsi="KaiTi" w:eastAsia="KaiTi" w:cs="KaiTi"/>
          <w:sz w:val="21"/>
          <w:szCs w:val="21"/>
          <w:spacing w:val="6"/>
        </w:rPr>
        <w:t>点击数量(页面点击吞吐率)。与系统负载指标类似，吞吐率也随时间而变化，存在最</w:t>
      </w:r>
      <w:r>
        <w:rPr>
          <w:rFonts w:ascii="KaiTi" w:hAnsi="KaiTi" w:eastAsia="KaiTi" w:cs="KaiTi"/>
          <w:sz w:val="21"/>
          <w:szCs w:val="21"/>
          <w:spacing w:val="9"/>
        </w:rPr>
        <w:t xml:space="preserve"> </w:t>
      </w:r>
      <w:r>
        <w:rPr>
          <w:rFonts w:ascii="KaiTi" w:hAnsi="KaiTi" w:eastAsia="KaiTi" w:cs="KaiTi"/>
          <w:sz w:val="21"/>
          <w:szCs w:val="21"/>
        </w:rPr>
        <w:t>大值和平均值。</w:t>
      </w:r>
    </w:p>
    <w:p>
      <w:pPr>
        <w:ind w:left="129" w:right="136" w:firstLine="420"/>
        <w:spacing w:before="147" w:line="270" w:lineRule="auto"/>
        <w:rPr>
          <w:rFonts w:ascii="KaiTi" w:hAnsi="KaiTi" w:eastAsia="KaiTi" w:cs="KaiTi"/>
          <w:sz w:val="21"/>
          <w:szCs w:val="21"/>
        </w:rPr>
      </w:pPr>
      <w:r>
        <w:rPr>
          <w:rFonts w:ascii="KaiTi" w:hAnsi="KaiTi" w:eastAsia="KaiTi" w:cs="KaiTi"/>
          <w:sz w:val="21"/>
          <w:szCs w:val="21"/>
          <w:spacing w:val="1"/>
        </w:rPr>
        <w:t>一些重要的组件的吞吐率往往被作为一个版本的关键质量标准，决定软件版本是否</w:t>
      </w:r>
      <w:r>
        <w:rPr>
          <w:rFonts w:ascii="KaiTi" w:hAnsi="KaiTi" w:eastAsia="KaiTi" w:cs="KaiTi"/>
          <w:sz w:val="21"/>
          <w:szCs w:val="21"/>
          <w:spacing w:val="8"/>
        </w:rPr>
        <w:t xml:space="preserve"> </w:t>
      </w:r>
      <w:r>
        <w:rPr>
          <w:rFonts w:ascii="KaiTi" w:hAnsi="KaiTi" w:eastAsia="KaiTi" w:cs="KaiTi"/>
          <w:sz w:val="21"/>
          <w:szCs w:val="21"/>
          <w:spacing w:val="-1"/>
        </w:rPr>
        <w:t>能顺利发布。</w:t>
      </w:r>
    </w:p>
    <w:p>
      <w:pPr>
        <w:ind w:left="129" w:right="145" w:firstLine="420"/>
        <w:spacing w:before="126" w:line="260" w:lineRule="auto"/>
        <w:rPr>
          <w:rFonts w:ascii="KaiTi" w:hAnsi="KaiTi" w:eastAsia="KaiTi" w:cs="KaiTi"/>
          <w:sz w:val="21"/>
          <w:szCs w:val="21"/>
        </w:rPr>
      </w:pPr>
      <w:r>
        <w:rPr>
          <w:rFonts w:ascii="KaiTi" w:hAnsi="KaiTi" w:eastAsia="KaiTi" w:cs="KaiTi"/>
          <w:sz w:val="21"/>
          <w:szCs w:val="21"/>
          <w:spacing w:val="1"/>
        </w:rPr>
        <w:t>新版本的吞吐率往往用来与旧版本相比较，以确保新功能的加入不会引起整体的性</w:t>
      </w:r>
      <w:r>
        <w:rPr>
          <w:rFonts w:ascii="KaiTi" w:hAnsi="KaiTi" w:eastAsia="KaiTi" w:cs="KaiTi"/>
          <w:sz w:val="21"/>
          <w:szCs w:val="21"/>
        </w:rPr>
        <w:t xml:space="preserve"> </w:t>
      </w:r>
      <w:r>
        <w:rPr>
          <w:rFonts w:ascii="KaiTi" w:hAnsi="KaiTi" w:eastAsia="KaiTi" w:cs="KaiTi"/>
          <w:sz w:val="21"/>
          <w:szCs w:val="21"/>
          <w:spacing w:val="-1"/>
        </w:rPr>
        <w:t>能下降。</w:t>
      </w:r>
    </w:p>
    <w:p>
      <w:pPr>
        <w:pStyle w:val="BodyText"/>
        <w:ind w:right="29" w:firstLine="449"/>
        <w:spacing w:before="168" w:line="273" w:lineRule="auto"/>
        <w:jc w:val="both"/>
        <w:rPr>
          <w:sz w:val="21"/>
          <w:szCs w:val="21"/>
        </w:rPr>
      </w:pPr>
      <w:r>
        <w:rPr>
          <w:sz w:val="21"/>
          <w:szCs w:val="21"/>
          <w:spacing w:val="1"/>
        </w:rPr>
        <w:t>压力测试按照目的不同又可细分为两类。一类压力测试是找出应用系统的饱和点，即</w:t>
      </w:r>
      <w:r>
        <w:rPr>
          <w:sz w:val="21"/>
          <w:szCs w:val="21"/>
          <w:spacing w:val="4"/>
        </w:rPr>
        <w:t xml:space="preserve"> </w:t>
      </w:r>
      <w:r>
        <w:rPr>
          <w:sz w:val="21"/>
          <w:szCs w:val="21"/>
          <w:spacing w:val="2"/>
        </w:rPr>
        <w:t>系统的性能瓶颈。通常希望该瓶颈是系统的</w:t>
      </w:r>
      <w:r>
        <w:rPr>
          <w:sz w:val="21"/>
          <w:szCs w:val="21"/>
          <w:spacing w:val="-28"/>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2"/>
        </w:rPr>
        <w:t xml:space="preserve">  </w:t>
      </w:r>
      <w:r>
        <w:rPr>
          <w:sz w:val="21"/>
          <w:szCs w:val="21"/>
          <w:spacing w:val="2"/>
        </w:rPr>
        <w:t>处理能力。这类压力测试的主要通过标</w:t>
      </w:r>
      <w:r>
        <w:rPr>
          <w:sz w:val="21"/>
          <w:szCs w:val="21"/>
        </w:rPr>
        <w:t xml:space="preserve"> </w:t>
      </w:r>
      <w:r>
        <w:rPr>
          <w:sz w:val="21"/>
          <w:szCs w:val="21"/>
          <w:spacing w:val="14"/>
        </w:rPr>
        <w:t>准是系统在</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4"/>
        </w:rPr>
        <w:t xml:space="preserve"> </w:t>
      </w:r>
      <w:r>
        <w:rPr>
          <w:sz w:val="21"/>
          <w:szCs w:val="21"/>
          <w:spacing w:val="14"/>
        </w:rPr>
        <w:t>运算能力饱和状态下(如</w:t>
      </w:r>
      <w:r>
        <w:rPr>
          <w:sz w:val="21"/>
          <w:szCs w:val="21"/>
          <w:spacing w:val="-60"/>
        </w:rPr>
        <w:t xml:space="preserve"> </w:t>
      </w:r>
      <w:r>
        <w:rPr>
          <w:rFonts w:ascii="Times New Roman" w:hAnsi="Times New Roman" w:eastAsia="Times New Roman" w:cs="Times New Roman"/>
          <w:sz w:val="21"/>
          <w:szCs w:val="21"/>
        </w:rPr>
        <w:t>CPU</w:t>
      </w:r>
      <w:r>
        <w:rPr>
          <w:sz w:val="21"/>
          <w:szCs w:val="21"/>
          <w:spacing w:val="14"/>
        </w:rPr>
        <w:t>占有率大于95%)的吞吐率和错误率。另</w:t>
      </w:r>
      <w:r>
        <w:rPr>
          <w:sz w:val="21"/>
          <w:szCs w:val="21"/>
        </w:rPr>
        <w:t xml:space="preserve"> </w:t>
      </w:r>
      <w:r>
        <w:rPr>
          <w:sz w:val="21"/>
          <w:szCs w:val="21"/>
          <w:spacing w:val="1"/>
        </w:rPr>
        <w:t>一类压力测试则是找出应用系统的崩溃点。这类测试通常不关心具体的吞吐率和错误率指</w:t>
      </w:r>
      <w:r>
        <w:rPr>
          <w:sz w:val="21"/>
          <w:szCs w:val="21"/>
          <w:spacing w:val="4"/>
        </w:rPr>
        <w:t xml:space="preserve"> </w:t>
      </w:r>
      <w:r>
        <w:rPr>
          <w:sz w:val="21"/>
          <w:szCs w:val="21"/>
          <w:spacing w:val="1"/>
        </w:rPr>
        <w:t>标，而是考察吞吐率、错误率指标与负载的关系曲线。</w:t>
      </w:r>
    </w:p>
    <w:p>
      <w:pPr>
        <w:pStyle w:val="BodyText"/>
        <w:ind w:left="10" w:right="61" w:firstLine="420"/>
        <w:spacing w:before="104" w:line="293" w:lineRule="auto"/>
        <w:rPr>
          <w:sz w:val="21"/>
          <w:szCs w:val="21"/>
        </w:rPr>
      </w:pPr>
      <w:r>
        <w:rPr>
          <w:sz w:val="21"/>
          <w:szCs w:val="21"/>
          <w:spacing w:val="1"/>
        </w:rPr>
        <w:t>在没有特殊要求的情况下，压力测试一般会针对系统中最常用或最</w:t>
      </w:r>
      <w:r>
        <w:rPr>
          <w:sz w:val="21"/>
          <w:szCs w:val="21"/>
        </w:rPr>
        <w:t>容易出问题的功能 </w:t>
      </w:r>
      <w:r>
        <w:rPr>
          <w:sz w:val="21"/>
          <w:szCs w:val="21"/>
          <w:spacing w:val="1"/>
        </w:rPr>
        <w:t>分支进行施压。一个测试用例可以把不同的功能分支混合在一</w:t>
      </w:r>
      <w:r>
        <w:rPr>
          <w:sz w:val="21"/>
          <w:szCs w:val="21"/>
        </w:rPr>
        <w:t>起，参考实际情况下各个分</w:t>
      </w:r>
    </w:p>
    <w:p>
      <w:pPr>
        <w:spacing w:line="293" w:lineRule="auto"/>
        <w:sectPr>
          <w:headerReference w:type="default" r:id="rId6"/>
          <w:footerReference w:type="default" r:id="rId299"/>
          <w:pgSz w:w="10060" w:h="12930"/>
          <w:pgMar w:top="400" w:right="748" w:bottom="846" w:left="1019" w:header="0" w:footer="525" w:gutter="0"/>
        </w:sectPr>
        <w:rPr>
          <w:sz w:val="21"/>
          <w:szCs w:val="21"/>
        </w:rPr>
      </w:pPr>
    </w:p>
    <w:p>
      <w:pPr>
        <w:spacing w:line="311" w:lineRule="auto"/>
        <w:rPr>
          <w:rFonts w:ascii="Arial"/>
          <w:sz w:val="21"/>
        </w:rPr>
      </w:pPr>
      <w:r/>
    </w:p>
    <w:p>
      <w:pPr>
        <w:spacing w:line="311" w:lineRule="auto"/>
        <w:rPr>
          <w:rFonts w:ascii="Arial"/>
          <w:sz w:val="21"/>
        </w:rPr>
      </w:pPr>
      <w:r/>
    </w:p>
    <w:p>
      <w:pPr>
        <w:pStyle w:val="BodyText"/>
        <w:ind w:right="92"/>
        <w:spacing w:before="69" w:line="273" w:lineRule="auto"/>
        <w:jc w:val="both"/>
        <w:rPr>
          <w:sz w:val="21"/>
          <w:szCs w:val="21"/>
        </w:rPr>
      </w:pPr>
      <w:bookmarkStart w:name="bookmark317" w:id="186"/>
      <w:bookmarkEnd w:id="186"/>
      <w:r>
        <w:rPr>
          <w:sz w:val="21"/>
          <w:szCs w:val="21"/>
        </w:rPr>
        <w:t>支被调用或访问的比例来执行。有些测试用例也会依据一些典型的客户行为实例。譬如限</w:t>
      </w:r>
      <w:r>
        <w:rPr>
          <w:sz w:val="21"/>
          <w:szCs w:val="21"/>
          <w:spacing w:val="10"/>
        </w:rPr>
        <w:t xml:space="preserve"> </w:t>
      </w:r>
      <w:r>
        <w:rPr>
          <w:sz w:val="21"/>
          <w:szCs w:val="21"/>
          <w:spacing w:val="1"/>
        </w:rPr>
        <w:t>时抢购，其实是一种类似于极限压力测试的客户访问行为。更进一步说</w:t>
      </w:r>
      <w:r>
        <w:rPr>
          <w:sz w:val="21"/>
          <w:szCs w:val="21"/>
        </w:rPr>
        <w:t>，是一种针对小范 </w:t>
      </w:r>
      <w:r>
        <w:rPr>
          <w:sz w:val="21"/>
          <w:szCs w:val="21"/>
          <w:spacing w:val="1"/>
        </w:rPr>
        <w:t>围商品的极限压力访问行为，因此它比一般的压力测试更为极</w:t>
      </w:r>
      <w:r>
        <w:rPr>
          <w:sz w:val="21"/>
          <w:szCs w:val="21"/>
        </w:rPr>
        <w:t>端，用户的浏览和下单都集 </w:t>
      </w:r>
      <w:r>
        <w:rPr>
          <w:sz w:val="21"/>
          <w:szCs w:val="21"/>
        </w:rPr>
        <w:t>中在少数的几个参加促销的产品页面上。因此在设计压力测试的测试用例的时候，可以设</w:t>
      </w:r>
      <w:r>
        <w:rPr>
          <w:sz w:val="21"/>
          <w:szCs w:val="21"/>
          <w:spacing w:val="9"/>
        </w:rPr>
        <w:t xml:space="preserve"> </w:t>
      </w:r>
      <w:r>
        <w:rPr>
          <w:sz w:val="21"/>
          <w:szCs w:val="21"/>
          <w:spacing w:val="3"/>
        </w:rPr>
        <w:t>计一些针对小范围产品目录的大并发浏览和访问(当然具体的目录访问范围、客户的整体</w:t>
      </w:r>
      <w:r>
        <w:rPr>
          <w:sz w:val="21"/>
          <w:szCs w:val="21"/>
          <w:spacing w:val="15"/>
        </w:rPr>
        <w:t xml:space="preserve"> </w:t>
      </w:r>
      <w:r>
        <w:rPr>
          <w:sz w:val="21"/>
          <w:szCs w:val="21"/>
        </w:rPr>
        <w:t>数据规模、最大并发数等可以作为设计用例的参考输入。</w:t>
      </w:r>
    </w:p>
    <w:p>
      <w:pPr>
        <w:ind w:left="560"/>
        <w:spacing w:before="94" w:line="227" w:lineRule="auto"/>
        <w:rPr>
          <w:rFonts w:ascii="KaiTi" w:hAnsi="KaiTi" w:eastAsia="KaiTi" w:cs="KaiTi"/>
          <w:sz w:val="21"/>
          <w:szCs w:val="21"/>
        </w:rPr>
      </w:pPr>
      <w:r>
        <w:rPr>
          <w:rFonts w:ascii="KaiTi" w:hAnsi="KaiTi" w:eastAsia="KaiTi" w:cs="KaiTi"/>
          <w:sz w:val="21"/>
          <w:szCs w:val="21"/>
          <w:spacing w:val="1"/>
        </w:rPr>
        <w:t>压力测试的通过与否可以参考以下的标准：</w:t>
      </w:r>
    </w:p>
    <w:p>
      <w:pPr>
        <w:pStyle w:val="BodyText"/>
        <w:ind w:left="859" w:right="643" w:hanging="299"/>
        <w:spacing w:before="164" w:line="386" w:lineRule="auto"/>
        <w:rPr>
          <w:sz w:val="21"/>
          <w:szCs w:val="21"/>
        </w:rPr>
      </w:pPr>
      <w:r>
        <w:rPr>
          <w:rFonts w:ascii="KaiTi" w:hAnsi="KaiTi" w:eastAsia="KaiTi" w:cs="KaiTi"/>
          <w:sz w:val="21"/>
          <w:szCs w:val="21"/>
          <w:spacing w:val="14"/>
        </w:rPr>
        <w:t>在承受指定负载(例如应用服务器</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4"/>
        </w:rPr>
        <w:t xml:space="preserve"> </w:t>
      </w:r>
      <w:r>
        <w:rPr>
          <w:rFonts w:ascii="KaiTi" w:hAnsi="KaiTi" w:eastAsia="KaiTi" w:cs="KaiTi"/>
          <w:sz w:val="21"/>
          <w:szCs w:val="21"/>
          <w:spacing w:val="14"/>
        </w:rPr>
        <w:t>使用率超过90%)</w:t>
      </w:r>
      <w:r>
        <w:rPr>
          <w:rFonts w:ascii="KaiTi" w:hAnsi="KaiTi" w:eastAsia="KaiTi" w:cs="KaiTi"/>
          <w:sz w:val="21"/>
          <w:szCs w:val="21"/>
          <w:spacing w:val="13"/>
        </w:rPr>
        <w:t>的前提下，系统的</w:t>
      </w:r>
      <w:r>
        <w:rPr>
          <w:rFonts w:ascii="KaiTi" w:hAnsi="KaiTi" w:eastAsia="KaiTi" w:cs="KaiTi"/>
          <w:sz w:val="21"/>
          <w:szCs w:val="21"/>
        </w:rPr>
        <w:t xml:space="preserve"> </w:t>
      </w:r>
      <w:r>
        <w:rPr>
          <w:sz w:val="21"/>
          <w:szCs w:val="21"/>
          <w:spacing w:val="-2"/>
        </w:rPr>
        <w:t>吞吐率是否达标</w:t>
      </w:r>
    </w:p>
    <w:p>
      <w:pPr>
        <w:pStyle w:val="BodyText"/>
        <w:ind w:left="860"/>
        <w:spacing w:line="219" w:lineRule="auto"/>
        <w:rPr>
          <w:sz w:val="21"/>
          <w:szCs w:val="21"/>
        </w:rPr>
      </w:pPr>
      <w:r>
        <w:rPr>
          <w:sz w:val="21"/>
          <w:szCs w:val="21"/>
          <w:spacing w:val="2"/>
        </w:rPr>
        <w:t>并发用户数是否达标</w:t>
      </w:r>
    </w:p>
    <w:p>
      <w:pPr>
        <w:pStyle w:val="BodyText"/>
        <w:ind w:left="860"/>
        <w:spacing w:before="170" w:line="219" w:lineRule="auto"/>
        <w:rPr>
          <w:sz w:val="21"/>
          <w:szCs w:val="21"/>
        </w:rPr>
      </w:pPr>
      <w:r>
        <w:rPr>
          <w:sz w:val="21"/>
          <w:szCs w:val="21"/>
          <w:spacing w:val="-4"/>
        </w:rPr>
        <w:t>出错率是否达标</w:t>
      </w:r>
    </w:p>
    <w:p>
      <w:pPr>
        <w:ind w:left="140" w:right="153" w:firstLine="420"/>
        <w:spacing w:before="162" w:line="273" w:lineRule="auto"/>
        <w:jc w:val="both"/>
        <w:rPr>
          <w:rFonts w:ascii="KaiTi" w:hAnsi="KaiTi" w:eastAsia="KaiTi" w:cs="KaiTi"/>
          <w:sz w:val="21"/>
          <w:szCs w:val="21"/>
        </w:rPr>
      </w:pPr>
      <w:r>
        <w:rPr>
          <w:rFonts w:ascii="KaiTi" w:hAnsi="KaiTi" w:eastAsia="KaiTi" w:cs="KaiTi"/>
          <w:sz w:val="21"/>
          <w:szCs w:val="21"/>
          <w:spacing w:val="1"/>
        </w:rPr>
        <w:t>在并发量很大的情况下，有的事务可能因为等候资源超时而造成回</w:t>
      </w:r>
      <w:r>
        <w:rPr>
          <w:rFonts w:ascii="KaiTi" w:hAnsi="KaiTi" w:eastAsia="KaiTi" w:cs="KaiTi"/>
          <w:sz w:val="21"/>
          <w:szCs w:val="21"/>
        </w:rPr>
        <w:t>滚，少量的访问</w:t>
      </w:r>
      <w:r>
        <w:rPr>
          <w:rFonts w:ascii="KaiTi" w:hAnsi="KaiTi" w:eastAsia="KaiTi" w:cs="KaiTi"/>
          <w:sz w:val="21"/>
          <w:szCs w:val="21"/>
        </w:rPr>
        <w:t xml:space="preserve"> </w:t>
      </w:r>
      <w:r>
        <w:rPr>
          <w:rFonts w:ascii="KaiTi" w:hAnsi="KaiTi" w:eastAsia="KaiTi" w:cs="KaiTi"/>
          <w:sz w:val="21"/>
          <w:szCs w:val="21"/>
          <w:spacing w:val="1"/>
        </w:rPr>
        <w:t>失败在所难免。但是如果大并发下出错率很高，就说明系统处理并发的能力不足，有可</w:t>
      </w:r>
      <w:r>
        <w:rPr>
          <w:rFonts w:ascii="KaiTi" w:hAnsi="KaiTi" w:eastAsia="KaiTi" w:cs="KaiTi"/>
          <w:sz w:val="21"/>
          <w:szCs w:val="21"/>
          <w:spacing w:val="2"/>
        </w:rPr>
        <w:t xml:space="preserve"> </w:t>
      </w:r>
      <w:r>
        <w:rPr>
          <w:rFonts w:ascii="KaiTi" w:hAnsi="KaiTi" w:eastAsia="KaiTi" w:cs="KaiTi"/>
          <w:sz w:val="21"/>
          <w:szCs w:val="21"/>
        </w:rPr>
        <w:t>能是并发处理逻辑有问题。</w:t>
      </w:r>
    </w:p>
    <w:p>
      <w:pPr>
        <w:pStyle w:val="BodyText"/>
        <w:ind w:left="420"/>
        <w:spacing w:before="127" w:line="219" w:lineRule="auto"/>
        <w:rPr>
          <w:sz w:val="21"/>
          <w:szCs w:val="21"/>
        </w:rPr>
      </w:pPr>
      <w:r>
        <w:rPr>
          <w:sz w:val="21"/>
          <w:szCs w:val="21"/>
          <w:spacing w:val="5"/>
        </w:rPr>
        <w:t>小艾问：“那么吞吐率和并发数的好坏受什么影响呢?”</w:t>
      </w:r>
    </w:p>
    <w:p>
      <w:pPr>
        <w:pStyle w:val="BodyText"/>
        <w:ind w:right="88" w:firstLine="420"/>
        <w:spacing w:before="201" w:line="274" w:lineRule="auto"/>
        <w:jc w:val="both"/>
        <w:rPr>
          <w:sz w:val="21"/>
          <w:szCs w:val="21"/>
        </w:rPr>
      </w:pPr>
      <w:r>
        <w:rPr>
          <w:sz w:val="21"/>
          <w:szCs w:val="21"/>
          <w:spacing w:val="1"/>
        </w:rPr>
        <w:t>史静回答道：“一般认为，吞吐率越高表示系统的性能越好。但值得注意的是</w:t>
      </w:r>
      <w:r>
        <w:rPr>
          <w:sz w:val="21"/>
          <w:szCs w:val="21"/>
        </w:rPr>
        <w:t>，各种 </w:t>
      </w:r>
      <w:r>
        <w:rPr>
          <w:sz w:val="21"/>
          <w:szCs w:val="21"/>
          <w:spacing w:val="1"/>
        </w:rPr>
        <w:t>交易的复杂程度不同，每个交易页面的点击数也可能相差很大。脱离具体交易的</w:t>
      </w:r>
      <w:r>
        <w:rPr>
          <w:sz w:val="21"/>
          <w:szCs w:val="21"/>
        </w:rPr>
        <w:t>内容，片 </w:t>
      </w:r>
      <w:r>
        <w:rPr>
          <w:sz w:val="21"/>
          <w:szCs w:val="21"/>
          <w:spacing w:val="1"/>
        </w:rPr>
        <w:t>面通过两个系统的吞吐率来衡量两个系统的性能好坏是没有意义的。”</w:t>
      </w:r>
    </w:p>
    <w:p>
      <w:pPr>
        <w:pStyle w:val="BodyText"/>
        <w:ind w:firstLine="420"/>
        <w:spacing w:before="124" w:line="273" w:lineRule="auto"/>
        <w:jc w:val="both"/>
        <w:rPr>
          <w:sz w:val="21"/>
          <w:szCs w:val="21"/>
        </w:rPr>
      </w:pPr>
      <w:r>
        <w:rPr>
          <w:sz w:val="21"/>
          <w:szCs w:val="21"/>
          <w:spacing w:val="1"/>
        </w:rPr>
        <w:t>而对于同一个交易系统来讲，我们希望吞吐率能够与并发数成正</w:t>
      </w:r>
      <w:r>
        <w:rPr>
          <w:sz w:val="21"/>
          <w:szCs w:val="21"/>
        </w:rPr>
        <w:t>比。当然这是理想情  </w:t>
      </w:r>
      <w:r>
        <w:rPr>
          <w:sz w:val="21"/>
          <w:szCs w:val="21"/>
          <w:spacing w:val="2"/>
        </w:rPr>
        <w:t>况，现实中由于硬件等因素的影响，</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21"/>
        </w:rPr>
        <w:t xml:space="preserve"> </w:t>
      </w:r>
      <w:r>
        <w:rPr>
          <w:sz w:val="21"/>
          <w:szCs w:val="21"/>
          <w:spacing w:val="2"/>
        </w:rPr>
        <w:t>的使用率不可能无限上升，因此会在某个点(也</w:t>
      </w:r>
      <w:r>
        <w:rPr>
          <w:sz w:val="21"/>
          <w:szCs w:val="21"/>
        </w:rPr>
        <w:t xml:space="preserve">  </w:t>
      </w:r>
      <w:r>
        <w:rPr>
          <w:sz w:val="21"/>
          <w:szCs w:val="21"/>
          <w:spacing w:val="4"/>
        </w:rPr>
        <w:t>就是</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31"/>
          <w:w w:val="101"/>
        </w:rPr>
        <w:t xml:space="preserve"> </w:t>
      </w:r>
      <w:r>
        <w:rPr>
          <w:sz w:val="21"/>
          <w:szCs w:val="21"/>
          <w:spacing w:val="4"/>
        </w:rPr>
        <w:t>使用率接近100%时)达到饱和。饱和之后，再增加并发数，吞吐率也不会增加。</w:t>
      </w:r>
      <w:r>
        <w:rPr>
          <w:sz w:val="21"/>
          <w:szCs w:val="21"/>
        </w:rPr>
        <w:t xml:space="preserve"> </w:t>
      </w:r>
      <w:r>
        <w:rPr>
          <w:sz w:val="21"/>
          <w:szCs w:val="21"/>
          <w:spacing w:val="1"/>
        </w:rPr>
        <w:t>相反，由于系统要在大量的线程之间进行资源的切换以满足更多</w:t>
      </w:r>
      <w:r>
        <w:rPr>
          <w:sz w:val="21"/>
          <w:szCs w:val="21"/>
        </w:rPr>
        <w:t>的并发访问，反而会使每  </w:t>
      </w:r>
      <w:r>
        <w:rPr>
          <w:sz w:val="21"/>
          <w:szCs w:val="21"/>
          <w:spacing w:val="1"/>
        </w:rPr>
        <w:t>个访问的响应时间增加，出现吞吐率下降的现象。如果饱和之后</w:t>
      </w:r>
      <w:r>
        <w:rPr>
          <w:sz w:val="21"/>
          <w:szCs w:val="21"/>
        </w:rPr>
        <w:t>继续增加并发量，系统往  </w:t>
      </w:r>
      <w:r>
        <w:rPr>
          <w:sz w:val="21"/>
          <w:szCs w:val="21"/>
          <w:spacing w:val="-1"/>
        </w:rPr>
        <w:t>往会在某个点崩溃。</w:t>
      </w:r>
    </w:p>
    <w:p>
      <w:pPr>
        <w:pStyle w:val="BodyText"/>
        <w:ind w:right="84" w:firstLine="420"/>
        <w:spacing w:before="96" w:line="274" w:lineRule="auto"/>
        <w:jc w:val="both"/>
        <w:rPr>
          <w:sz w:val="21"/>
          <w:szCs w:val="21"/>
        </w:rPr>
      </w:pPr>
      <w:r>
        <w:rPr>
          <w:sz w:val="21"/>
          <w:szCs w:val="21"/>
          <w:spacing w:val="1"/>
        </w:rPr>
        <w:t>考虑以上情况，最大吞吐率和最大并发用户数可能并不是在同一</w:t>
      </w:r>
      <w:r>
        <w:rPr>
          <w:sz w:val="21"/>
          <w:szCs w:val="21"/>
        </w:rPr>
        <w:t>点出现的，在设计压 </w:t>
      </w:r>
      <w:r>
        <w:rPr>
          <w:sz w:val="21"/>
          <w:szCs w:val="21"/>
          <w:spacing w:val="1"/>
        </w:rPr>
        <w:t>力测试用例时，就可以考虑把吞吐率和并发用户数作为性能指</w:t>
      </w:r>
      <w:r>
        <w:rPr>
          <w:sz w:val="21"/>
          <w:szCs w:val="21"/>
        </w:rPr>
        <w:t>标分别测试。而对于最大并 </w:t>
      </w:r>
      <w:r>
        <w:rPr>
          <w:sz w:val="21"/>
          <w:szCs w:val="21"/>
          <w:spacing w:val="1"/>
        </w:rPr>
        <w:t>发数引起的崩溃点，也不一定要定义成整个系统真正意义上的崩溃，可以定义成响应时间</w:t>
      </w:r>
      <w:r>
        <w:rPr>
          <w:sz w:val="21"/>
          <w:szCs w:val="21"/>
        </w:rPr>
        <w:t xml:space="preserve"> </w:t>
      </w:r>
      <w:r>
        <w:rPr>
          <w:sz w:val="21"/>
          <w:szCs w:val="21"/>
          <w:spacing w:val="6"/>
        </w:rPr>
        <w:t>长度超过某个阈值(比如定义某个用户可以容忍的最大响应时间)或者大量操作超时出现</w:t>
      </w:r>
    </w:p>
    <w:p>
      <w:pPr>
        <w:spacing w:line="274" w:lineRule="auto"/>
        <w:sectPr>
          <w:headerReference w:type="default" r:id="rId300"/>
          <w:footerReference w:type="default" r:id="rId301"/>
          <w:pgSz w:w="10060" w:h="12930"/>
          <w:pgMar w:top="865" w:right="1015" w:bottom="857" w:left="729" w:header="541" w:footer="550" w:gutter="0"/>
        </w:sectPr>
        <w:rPr>
          <w:sz w:val="21"/>
          <w:szCs w:val="21"/>
        </w:rPr>
      </w:pPr>
    </w:p>
    <w:p>
      <w:pPr>
        <w:ind w:right="5"/>
        <w:spacing w:before="157" w:line="222" w:lineRule="auto"/>
        <w:jc w:val="right"/>
        <w:rPr>
          <w:rFonts w:ascii="SimHei" w:hAnsi="SimHei" w:eastAsia="SimHei" w:cs="SimHei"/>
          <w:sz w:val="21"/>
          <w:szCs w:val="21"/>
        </w:rPr>
      </w:pPr>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大促带来的灾难：究竟能支撑多少访问量</w:t>
      </w:r>
    </w:p>
    <w:p>
      <w:pPr>
        <w:spacing w:line="324" w:lineRule="auto"/>
        <w:rPr>
          <w:rFonts w:ascii="Arial"/>
          <w:sz w:val="21"/>
        </w:rPr>
      </w:pPr>
      <w:r/>
    </w:p>
    <w:p>
      <w:pPr>
        <w:spacing w:line="325" w:lineRule="auto"/>
        <w:rPr>
          <w:rFonts w:ascii="Arial"/>
          <w:sz w:val="21"/>
        </w:rPr>
      </w:pPr>
      <w:r/>
    </w:p>
    <w:p>
      <w:pPr>
        <w:pStyle w:val="BodyText"/>
        <w:spacing w:before="68" w:line="221" w:lineRule="auto"/>
        <w:rPr>
          <w:sz w:val="21"/>
          <w:szCs w:val="21"/>
        </w:rPr>
      </w:pPr>
      <w:r>
        <w:rPr>
          <w:sz w:val="21"/>
          <w:szCs w:val="21"/>
          <w:spacing w:val="-1"/>
        </w:rPr>
        <w:t>的时间点。</w:t>
      </w:r>
    </w:p>
    <w:p>
      <w:pPr>
        <w:pStyle w:val="BodyText"/>
        <w:ind w:right="96" w:firstLine="440"/>
        <w:spacing w:before="164" w:line="283" w:lineRule="auto"/>
        <w:jc w:val="both"/>
        <w:rPr>
          <w:sz w:val="21"/>
          <w:szCs w:val="21"/>
        </w:rPr>
      </w:pPr>
      <w:r>
        <w:rPr>
          <w:sz w:val="21"/>
          <w:szCs w:val="21"/>
        </w:rPr>
        <w:t>吞吐率测试往往可以用于产品新旧版本之间的比较试验。</w:t>
      </w:r>
      <w:r>
        <w:rPr>
          <w:sz w:val="21"/>
          <w:szCs w:val="21"/>
          <w:spacing w:val="-1"/>
        </w:rPr>
        <w:t>比如，在新版本增加某个新</w:t>
      </w:r>
      <w:r>
        <w:rPr>
          <w:sz w:val="21"/>
          <w:szCs w:val="21"/>
        </w:rPr>
        <w:t xml:space="preserve"> </w:t>
      </w:r>
      <w:r>
        <w:rPr>
          <w:sz w:val="21"/>
          <w:szCs w:val="21"/>
          <w:spacing w:val="1"/>
        </w:rPr>
        <w:t>功能之后，你想验证新功能的引入会不会对性能产生负面的影</w:t>
      </w:r>
      <w:r>
        <w:rPr>
          <w:sz w:val="21"/>
          <w:szCs w:val="21"/>
        </w:rPr>
        <w:t>响，就可以通过在相同的硬 </w:t>
      </w:r>
      <w:r>
        <w:rPr>
          <w:sz w:val="21"/>
          <w:szCs w:val="21"/>
          <w:spacing w:val="-1"/>
        </w:rPr>
        <w:t>件条件下做吞吐率的比较试验来确认。</w:t>
      </w:r>
    </w:p>
    <w:p>
      <w:pPr>
        <w:spacing w:line="260" w:lineRule="auto"/>
        <w:rPr>
          <w:rFonts w:ascii="Arial"/>
          <w:sz w:val="21"/>
        </w:rPr>
      </w:pPr>
      <w:r/>
    </w:p>
    <w:p>
      <w:pPr>
        <w:ind w:left="253"/>
        <w:spacing w:before="81" w:line="222" w:lineRule="auto"/>
        <w:outlineLvl w:val="2"/>
        <w:rPr>
          <w:rFonts w:ascii="SimHei" w:hAnsi="SimHei" w:eastAsia="SimHei" w:cs="SimHei"/>
          <w:sz w:val="25"/>
          <w:szCs w:val="25"/>
        </w:rPr>
      </w:pPr>
      <w:bookmarkStart w:name="bookmark104" w:id="187"/>
      <w:bookmarkEnd w:id="187"/>
      <w:r>
        <w:rPr>
          <w:rFonts w:ascii="SimHei" w:hAnsi="SimHei" w:eastAsia="SimHei" w:cs="SimHei"/>
          <w:sz w:val="25"/>
          <w:szCs w:val="25"/>
          <w:b/>
          <w:bCs/>
          <w:u w:val="single" w:color="auto"/>
          <w:spacing w:val="2"/>
        </w:rPr>
        <w:t>6.2.3</w:t>
      </w:r>
      <w:r>
        <w:rPr>
          <w:rFonts w:ascii="SimHei" w:hAnsi="SimHei" w:eastAsia="SimHei" w:cs="SimHei"/>
          <w:sz w:val="25"/>
          <w:szCs w:val="25"/>
          <w:u w:val="single" w:color="auto"/>
          <w:spacing w:val="38"/>
        </w:rPr>
        <w:t xml:space="preserve">  </w:t>
      </w:r>
      <w:r>
        <w:rPr>
          <w:rFonts w:ascii="SimHei" w:hAnsi="SimHei" w:eastAsia="SimHei" w:cs="SimHei"/>
          <w:sz w:val="25"/>
          <w:szCs w:val="25"/>
          <w:b/>
          <w:bCs/>
          <w:u w:val="single" w:color="auto"/>
          <w:spacing w:val="2"/>
        </w:rPr>
        <w:t>日常的访问量——正常的响应时间</w:t>
      </w:r>
    </w:p>
    <w:p>
      <w:pPr>
        <w:ind w:left="140" w:right="143" w:firstLine="429"/>
        <w:spacing w:before="228" w:line="298" w:lineRule="auto"/>
        <w:rPr>
          <w:rFonts w:ascii="KaiTi" w:hAnsi="KaiTi" w:eastAsia="KaiTi" w:cs="KaiTi"/>
          <w:sz w:val="21"/>
          <w:szCs w:val="21"/>
        </w:rPr>
      </w:pPr>
      <w:r>
        <w:rPr>
          <w:rFonts w:ascii="KaiTi" w:hAnsi="KaiTi" w:eastAsia="KaiTi" w:cs="KaiTi"/>
          <w:sz w:val="21"/>
          <w:szCs w:val="21"/>
          <w:spacing w:val="1"/>
        </w:rPr>
        <w:t>响应时间测试</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Response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
        </w:rPr>
        <w:t>)</w:t>
      </w:r>
      <w:r>
        <w:rPr>
          <w:rFonts w:ascii="KaiTi" w:hAnsi="KaiTi" w:eastAsia="KaiTi" w:cs="KaiTi"/>
          <w:sz w:val="21"/>
          <w:szCs w:val="21"/>
          <w:spacing w:val="1"/>
        </w:rPr>
        <w:t>是另一个常见的衡量系统快慢的运行指标。</w:t>
      </w:r>
      <w:r>
        <w:rPr>
          <w:rFonts w:ascii="KaiTi" w:hAnsi="KaiTi" w:eastAsia="KaiTi" w:cs="KaiTi"/>
          <w:sz w:val="21"/>
          <w:szCs w:val="21"/>
          <w:spacing w:val="-41"/>
        </w:rPr>
        <w:t xml:space="preserve"> </w:t>
      </w:r>
      <w:r>
        <w:rPr>
          <w:rFonts w:ascii="KaiTi" w:hAnsi="KaiTi" w:eastAsia="KaiTi" w:cs="KaiTi"/>
          <w:sz w:val="21"/>
          <w:szCs w:val="21"/>
          <w:spacing w:val="1"/>
        </w:rPr>
        <w:t>一</w:t>
      </w:r>
      <w:r>
        <w:rPr>
          <w:rFonts w:ascii="KaiTi" w:hAnsi="KaiTi" w:eastAsia="KaiTi" w:cs="KaiTi"/>
          <w:sz w:val="21"/>
          <w:szCs w:val="21"/>
        </w:rPr>
        <w:t xml:space="preserve"> </w:t>
      </w:r>
      <w:r>
        <w:rPr>
          <w:rFonts w:ascii="KaiTi" w:hAnsi="KaiTi" w:eastAsia="KaiTi" w:cs="KaiTi"/>
          <w:sz w:val="21"/>
          <w:szCs w:val="21"/>
          <w:spacing w:val="2"/>
        </w:rPr>
        <w:t>般来说，响应时间越短越好。</w:t>
      </w:r>
    </w:p>
    <w:p>
      <w:pPr>
        <w:ind w:left="140" w:right="169" w:firstLine="429"/>
        <w:spacing w:before="85" w:line="274" w:lineRule="auto"/>
        <w:jc w:val="both"/>
        <w:rPr>
          <w:rFonts w:ascii="KaiTi" w:hAnsi="KaiTi" w:eastAsia="KaiTi" w:cs="KaiTi"/>
          <w:sz w:val="21"/>
          <w:szCs w:val="21"/>
        </w:rPr>
      </w:pPr>
      <w:r>
        <w:rPr>
          <w:rFonts w:ascii="KaiTi" w:hAnsi="KaiTi" w:eastAsia="KaiTi" w:cs="KaiTi"/>
          <w:sz w:val="21"/>
          <w:szCs w:val="21"/>
        </w:rPr>
        <w:t>与将系统负载压到极限状态的压力测试相比，响应时间测试测的是在正常负载状态</w:t>
      </w:r>
      <w:r>
        <w:rPr>
          <w:rFonts w:ascii="KaiTi" w:hAnsi="KaiTi" w:eastAsia="KaiTi" w:cs="KaiTi"/>
          <w:sz w:val="21"/>
          <w:szCs w:val="21"/>
          <w:spacing w:val="14"/>
        </w:rPr>
        <w:t xml:space="preserve"> </w:t>
      </w:r>
      <w:r>
        <w:rPr>
          <w:rFonts w:ascii="KaiTi" w:hAnsi="KaiTi" w:eastAsia="KaiTi" w:cs="KaiTi"/>
          <w:sz w:val="21"/>
          <w:szCs w:val="21"/>
          <w:spacing w:val="6"/>
        </w:rPr>
        <w:t>下，被测系统的服务器端和客户端响应时间(不考虑</w:t>
      </w:r>
      <w:r>
        <w:rPr>
          <w:rFonts w:ascii="KaiTi" w:hAnsi="KaiTi" w:eastAsia="KaiTi" w:cs="KaiTi"/>
          <w:sz w:val="21"/>
          <w:szCs w:val="21"/>
          <w:spacing w:val="5"/>
        </w:rPr>
        <w:t>外部网络传输影响)。也就是说，</w:t>
      </w:r>
      <w:r>
        <w:rPr>
          <w:rFonts w:ascii="KaiTi" w:hAnsi="KaiTi" w:eastAsia="KaiTi" w:cs="KaiTi"/>
          <w:sz w:val="21"/>
          <w:szCs w:val="21"/>
        </w:rPr>
        <w:t xml:space="preserve"> </w:t>
      </w:r>
      <w:r>
        <w:rPr>
          <w:rFonts w:ascii="KaiTi" w:hAnsi="KaiTi" w:eastAsia="KaiTi" w:cs="KaiTi"/>
          <w:sz w:val="21"/>
          <w:szCs w:val="21"/>
          <w:spacing w:val="2"/>
        </w:rPr>
        <w:t>响应时间的测试结果更接近通常状态下的系统真实性能表现。</w:t>
      </w:r>
    </w:p>
    <w:p>
      <w:pPr>
        <w:ind w:left="569"/>
        <w:spacing w:before="124" w:line="227" w:lineRule="auto"/>
        <w:rPr>
          <w:rFonts w:ascii="KaiTi" w:hAnsi="KaiTi" w:eastAsia="KaiTi" w:cs="KaiTi"/>
          <w:sz w:val="21"/>
          <w:szCs w:val="21"/>
        </w:rPr>
      </w:pPr>
      <w:r>
        <w:rPr>
          <w:rFonts w:ascii="KaiTi" w:hAnsi="KaiTi" w:eastAsia="KaiTi" w:cs="KaiTi"/>
          <w:sz w:val="21"/>
          <w:szCs w:val="21"/>
          <w:spacing w:val="-1"/>
        </w:rPr>
        <w:t>响应时间测试的目的：</w:t>
      </w:r>
    </w:p>
    <w:p>
      <w:pPr>
        <w:ind w:left="140" w:right="141" w:firstLine="429"/>
        <w:spacing w:before="164" w:line="284" w:lineRule="auto"/>
        <w:rPr>
          <w:rFonts w:ascii="KaiTi" w:hAnsi="KaiTi" w:eastAsia="KaiTi" w:cs="KaiTi"/>
          <w:sz w:val="21"/>
          <w:szCs w:val="21"/>
        </w:rPr>
      </w:pPr>
      <w:r>
        <w:rPr>
          <w:rFonts w:ascii="KaiTi" w:hAnsi="KaiTi" w:eastAsia="KaiTi" w:cs="KaiTi"/>
          <w:sz w:val="21"/>
          <w:szCs w:val="21"/>
          <w:spacing w:val="13"/>
        </w:rPr>
        <w:t>在正常负载(例如应用服务器</w:t>
      </w:r>
      <w:r>
        <w:rPr>
          <w:rFonts w:ascii="KaiTi" w:hAnsi="KaiTi" w:eastAsia="KaiTi" w:cs="KaiTi"/>
          <w:sz w:val="21"/>
          <w:szCs w:val="21"/>
          <w:spacing w:val="-47"/>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26"/>
          <w:w w:val="101"/>
        </w:rPr>
        <w:t xml:space="preserve"> </w:t>
      </w:r>
      <w:r>
        <w:rPr>
          <w:rFonts w:ascii="KaiTi" w:hAnsi="KaiTi" w:eastAsia="KaiTi" w:cs="KaiTi"/>
          <w:sz w:val="21"/>
          <w:szCs w:val="21"/>
          <w:spacing w:val="13"/>
        </w:rPr>
        <w:t>使用率在50%左右)前提下，保证服务器或者</w:t>
      </w:r>
      <w:r>
        <w:rPr>
          <w:rFonts w:ascii="KaiTi" w:hAnsi="KaiTi" w:eastAsia="KaiTi" w:cs="KaiTi"/>
          <w:sz w:val="21"/>
          <w:szCs w:val="21"/>
        </w:rPr>
        <w:t xml:space="preserve"> </w:t>
      </w:r>
      <w:r>
        <w:rPr>
          <w:rFonts w:ascii="KaiTi" w:hAnsi="KaiTi" w:eastAsia="KaiTi" w:cs="KaiTi"/>
          <w:sz w:val="21"/>
          <w:szCs w:val="21"/>
          <w:spacing w:val="2"/>
        </w:rPr>
        <w:t>客户端的操作响应时间不超过规定的标准。</w:t>
      </w:r>
    </w:p>
    <w:p>
      <w:pPr>
        <w:pStyle w:val="BodyText"/>
        <w:ind w:left="440"/>
        <w:spacing w:before="122" w:line="219" w:lineRule="auto"/>
        <w:rPr>
          <w:sz w:val="21"/>
          <w:szCs w:val="21"/>
        </w:rPr>
      </w:pPr>
      <w:r>
        <w:rPr>
          <w:sz w:val="21"/>
          <w:szCs w:val="21"/>
          <w:spacing w:val="4"/>
        </w:rPr>
        <w:t>小艾问：“网络上传输数据的时间也包含在响应时间内吧?”</w:t>
      </w:r>
    </w:p>
    <w:p>
      <w:pPr>
        <w:pStyle w:val="BodyText"/>
        <w:ind w:right="76" w:firstLine="440"/>
        <w:spacing w:before="181" w:line="265" w:lineRule="auto"/>
        <w:jc w:val="both"/>
        <w:rPr>
          <w:sz w:val="21"/>
          <w:szCs w:val="21"/>
        </w:rPr>
      </w:pPr>
      <w:r>
        <w:rPr>
          <w:sz w:val="21"/>
          <w:szCs w:val="21"/>
        </w:rPr>
        <w:t>史静又解释道：“一般外部网络的影响比较不稳定，而且是测试无法衡量的。因此一</w:t>
      </w:r>
      <w:r>
        <w:rPr>
          <w:sz w:val="21"/>
          <w:szCs w:val="21"/>
          <w:spacing w:val="10"/>
        </w:rPr>
        <w:t xml:space="preserve"> </w:t>
      </w:r>
      <w:r>
        <w:rPr>
          <w:sz w:val="21"/>
          <w:szCs w:val="21"/>
          <w:spacing w:val="1"/>
        </w:rPr>
        <w:t>般响应时间测试都是在内网环境中进行的。也就是说，我们所测得的响应时间里面包含了</w:t>
      </w:r>
      <w:r>
        <w:rPr>
          <w:sz w:val="21"/>
          <w:szCs w:val="21"/>
          <w:spacing w:val="8"/>
        </w:rPr>
        <w:t xml:space="preserve"> </w:t>
      </w:r>
      <w:r>
        <w:rPr>
          <w:sz w:val="21"/>
          <w:szCs w:val="21"/>
          <w:spacing w:val="1"/>
        </w:rPr>
        <w:t>内网的网络传输时间。”</w:t>
      </w:r>
    </w:p>
    <w:p>
      <w:pPr>
        <w:pStyle w:val="BodyText"/>
        <w:ind w:right="70" w:firstLine="440"/>
        <w:spacing w:before="158" w:line="273" w:lineRule="auto"/>
        <w:jc w:val="both"/>
        <w:rPr>
          <w:sz w:val="21"/>
          <w:szCs w:val="21"/>
        </w:rPr>
      </w:pPr>
      <w:r>
        <w:rPr>
          <w:sz w:val="21"/>
          <w:szCs w:val="21"/>
          <w:spacing w:val="1"/>
        </w:rPr>
        <w:t>首先需要知道用户感受到的网页响应时间由哪些部分组成。用户的页面请求</w:t>
      </w:r>
      <w:r>
        <w:rPr>
          <w:sz w:val="21"/>
          <w:szCs w:val="21"/>
        </w:rPr>
        <w:t>从发出到 </w:t>
      </w:r>
      <w:r>
        <w:rPr>
          <w:sz w:val="21"/>
          <w:szCs w:val="21"/>
          <w:spacing w:val="1"/>
        </w:rPr>
        <w:t>完全得到响应有一个过程：在网络上传输数据、在服务器端处理，服务器将响应数据传回</w:t>
      </w:r>
      <w:r>
        <w:rPr>
          <w:sz w:val="21"/>
          <w:szCs w:val="21"/>
          <w:spacing w:val="3"/>
        </w:rPr>
        <w:t xml:space="preserve"> </w:t>
      </w:r>
      <w:r>
        <w:rPr>
          <w:sz w:val="21"/>
          <w:szCs w:val="21"/>
        </w:rPr>
        <w:t>到客户端，在浏览器中显示。这几部分是相互独立的。</w:t>
      </w:r>
    </w:p>
    <w:p>
      <w:pPr>
        <w:pStyle w:val="BodyText"/>
        <w:ind w:left="440"/>
        <w:spacing w:before="116" w:line="219" w:lineRule="auto"/>
        <w:rPr>
          <w:sz w:val="21"/>
          <w:szCs w:val="21"/>
        </w:rPr>
      </w:pPr>
      <w:r>
        <w:rPr>
          <w:sz w:val="21"/>
          <w:szCs w:val="21"/>
          <w:spacing w:val="1"/>
        </w:rPr>
        <w:t>在网络上数据传输的时间取决于页面数据量的大小、网络速度和网络上的拥挤程度。</w:t>
      </w:r>
    </w:p>
    <w:p>
      <w:pPr>
        <w:pStyle w:val="BodyText"/>
        <w:ind w:firstLine="440"/>
        <w:spacing w:before="88" w:line="329" w:lineRule="auto"/>
        <w:rPr>
          <w:sz w:val="21"/>
          <w:szCs w:val="21"/>
        </w:rPr>
      </w:pPr>
      <w:r>
        <w:rPr>
          <w:sz w:val="21"/>
          <w:szCs w:val="21"/>
          <w:spacing w:val="5"/>
        </w:rPr>
        <w:t>在浏览器中显示的时间取决于客户端程序</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JavaScript</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Dojo</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Flash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4"/>
        </w:rPr>
        <w:t xml:space="preserve">   </w:t>
      </w:r>
      <w:r>
        <w:rPr>
          <w:sz w:val="21"/>
          <w:szCs w:val="21"/>
          <w:spacing w:val="4"/>
        </w:rPr>
        <w:t>等)的复杂程度，</w:t>
      </w:r>
      <w:r>
        <w:rPr>
          <w:sz w:val="21"/>
          <w:szCs w:val="21"/>
        </w:rPr>
        <w:t xml:space="preserve"> </w:t>
      </w:r>
      <w:r>
        <w:rPr>
          <w:sz w:val="21"/>
          <w:szCs w:val="21"/>
        </w:rPr>
        <w:t>以及运行浏览器的客户计算机的处理速度。</w:t>
      </w:r>
    </w:p>
    <w:p>
      <w:pPr>
        <w:pStyle w:val="BodyText"/>
        <w:ind w:right="76" w:firstLine="440"/>
        <w:spacing w:before="41" w:line="279" w:lineRule="auto"/>
        <w:jc w:val="both"/>
        <w:rPr>
          <w:sz w:val="21"/>
          <w:szCs w:val="21"/>
        </w:rPr>
      </w:pPr>
      <w:r>
        <w:rPr>
          <w:sz w:val="21"/>
          <w:szCs w:val="21"/>
          <w:spacing w:val="7"/>
        </w:rPr>
        <w:t>服务器端处理的时间与服务器系统的性能相关，这段时间称为页面处理时间</w:t>
      </w:r>
      <w:r>
        <w:rPr>
          <w:sz w:val="21"/>
          <w:szCs w:val="21"/>
          <w:spacing w:val="-33"/>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Page  </w:t>
      </w:r>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2"/>
        </w:rPr>
        <w:t>), </w:t>
      </w:r>
      <w:r>
        <w:rPr>
          <w:sz w:val="21"/>
          <w:szCs w:val="21"/>
          <w:spacing w:val="2"/>
        </w:rPr>
        <w:t>又可细分为队列等待和实际处理两部分。实际处理时间与吞吐率关系较</w:t>
      </w:r>
      <w:r>
        <w:rPr>
          <w:sz w:val="21"/>
          <w:szCs w:val="21"/>
        </w:rPr>
        <w:t xml:space="preserve"> </w:t>
      </w:r>
      <w:r>
        <w:rPr>
          <w:sz w:val="21"/>
          <w:szCs w:val="21"/>
          <w:spacing w:val="7"/>
        </w:rPr>
        <w:t>小，主要取决于处理程序的执行效率(算法好坏)和</w:t>
      </w:r>
      <w:r>
        <w:rPr>
          <w:sz w:val="21"/>
          <w:szCs w:val="21"/>
          <w:spacing w:val="6"/>
        </w:rPr>
        <w:t>硬件处理速度。而队列等待时间除了</w:t>
      </w:r>
    </w:p>
    <w:p>
      <w:pPr>
        <w:spacing w:line="279" w:lineRule="auto"/>
        <w:sectPr>
          <w:headerReference w:type="default" r:id="rId6"/>
          <w:footerReference w:type="default" r:id="rId302"/>
          <w:pgSz w:w="10060" w:h="12930"/>
          <w:pgMar w:top="400" w:right="844" w:bottom="876" w:left="899" w:header="0" w:footer="555" w:gutter="0"/>
        </w:sectPr>
        <w:rPr>
          <w:sz w:val="21"/>
          <w:szCs w:val="21"/>
        </w:rPr>
      </w:pPr>
    </w:p>
    <w:p>
      <w:pPr>
        <w:spacing w:line="306" w:lineRule="auto"/>
        <w:rPr>
          <w:rFonts w:ascii="Arial"/>
          <w:sz w:val="21"/>
        </w:rPr>
      </w:pPr>
      <w:r/>
    </w:p>
    <w:p>
      <w:pPr>
        <w:spacing w:line="306" w:lineRule="auto"/>
        <w:rPr>
          <w:rFonts w:ascii="Arial"/>
          <w:sz w:val="21"/>
        </w:rPr>
      </w:pPr>
      <w:r/>
    </w:p>
    <w:p>
      <w:pPr>
        <w:pStyle w:val="BodyText"/>
        <w:ind w:right="56"/>
        <w:spacing w:before="68" w:line="283" w:lineRule="auto"/>
        <w:rPr>
          <w:sz w:val="21"/>
          <w:szCs w:val="21"/>
        </w:rPr>
      </w:pPr>
      <w:r>
        <w:rPr>
          <w:sz w:val="21"/>
          <w:szCs w:val="21"/>
          <w:spacing w:val="3"/>
        </w:rPr>
        <w:t>与硬件处理速度相关，还跟各种共享资源的参数设置有关，比如网络服务器/</w:t>
      </w:r>
      <w:r>
        <w:rPr>
          <w:sz w:val="21"/>
          <w:szCs w:val="21"/>
          <w:spacing w:val="2"/>
        </w:rPr>
        <w:t>应用服务器</w:t>
      </w:r>
      <w:r>
        <w:rPr>
          <w:sz w:val="21"/>
          <w:szCs w:val="21"/>
        </w:rPr>
        <w:t xml:space="preserve"> </w:t>
      </w:r>
      <w:r>
        <w:rPr>
          <w:sz w:val="21"/>
          <w:szCs w:val="21"/>
          <w:spacing w:val="-2"/>
        </w:rPr>
        <w:t>的连接池参数设置。</w:t>
      </w:r>
    </w:p>
    <w:p>
      <w:pPr>
        <w:pStyle w:val="BodyText"/>
        <w:ind w:right="31" w:firstLine="440"/>
        <w:spacing w:before="111" w:line="273" w:lineRule="auto"/>
        <w:jc w:val="both"/>
        <w:rPr>
          <w:sz w:val="21"/>
          <w:szCs w:val="21"/>
        </w:rPr>
      </w:pPr>
      <w:r>
        <w:rPr>
          <w:sz w:val="21"/>
          <w:szCs w:val="21"/>
        </w:rPr>
        <w:t>响应时间中的最不确定因素是网络上传输数据所需要的时间和浏览器显示时间。前者</w:t>
      </w:r>
      <w:r>
        <w:rPr>
          <w:sz w:val="21"/>
          <w:szCs w:val="21"/>
          <w:spacing w:val="8"/>
        </w:rPr>
        <w:t xml:space="preserve"> </w:t>
      </w:r>
      <w:r>
        <w:rPr>
          <w:sz w:val="21"/>
          <w:szCs w:val="21"/>
          <w:spacing w:val="6"/>
        </w:rPr>
        <w:t>受网络速度和拥挤程度的影响，而后者受到客户计算机的处理速度和浏览器运行速度影</w:t>
      </w:r>
      <w:r>
        <w:rPr>
          <w:sz w:val="21"/>
          <w:szCs w:val="21"/>
          <w:spacing w:val="10"/>
        </w:rPr>
        <w:t xml:space="preserve"> </w:t>
      </w:r>
      <w:r>
        <w:rPr>
          <w:sz w:val="21"/>
          <w:szCs w:val="21"/>
          <w:spacing w:val="5"/>
        </w:rPr>
        <w:t>响。尤其是后者，随着富客户端技术</w:t>
      </w:r>
      <w:r>
        <w:rPr>
          <w:sz w:val="21"/>
          <w:szCs w:val="21"/>
          <w:spacing w:val="-4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5"/>
        </w:rPr>
        <w:t xml:space="preserve">      2.0,</w:t>
      </w:r>
      <w:r>
        <w:rPr>
          <w:rFonts w:ascii="Times New Roman" w:hAnsi="Times New Roman" w:eastAsia="Times New Roman" w:cs="Times New Roman"/>
          <w:sz w:val="21"/>
          <w:szCs w:val="21"/>
        </w:rPr>
        <w:t>Flash</w:t>
      </w:r>
      <w:r>
        <w:rPr>
          <w:sz w:val="21"/>
          <w:szCs w:val="21"/>
          <w:spacing w:val="5"/>
        </w:rPr>
        <w:t>等)的迅速发展</w:t>
      </w:r>
      <w:r>
        <w:rPr>
          <w:sz w:val="21"/>
          <w:szCs w:val="21"/>
          <w:spacing w:val="4"/>
        </w:rPr>
        <w:t>，越来越多的计算</w:t>
      </w:r>
      <w:r>
        <w:rPr>
          <w:sz w:val="21"/>
          <w:szCs w:val="21"/>
        </w:rPr>
        <w:t xml:space="preserve"> </w:t>
      </w:r>
      <w:r>
        <w:rPr>
          <w:sz w:val="21"/>
          <w:szCs w:val="21"/>
          <w:spacing w:val="4"/>
        </w:rPr>
        <w:t>被转移到客户端浏览器内执行，客户</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4"/>
        </w:rPr>
        <w:t xml:space="preserve"> </w:t>
      </w:r>
      <w:r>
        <w:rPr>
          <w:sz w:val="21"/>
          <w:szCs w:val="21"/>
          <w:spacing w:val="4"/>
        </w:rPr>
        <w:t>的运算能力大大</w:t>
      </w:r>
      <w:r>
        <w:rPr>
          <w:sz w:val="21"/>
          <w:szCs w:val="21"/>
          <w:spacing w:val="3"/>
        </w:rPr>
        <w:t>影响到客户看到的响应时间。这</w:t>
      </w:r>
      <w:r>
        <w:rPr>
          <w:sz w:val="21"/>
          <w:szCs w:val="21"/>
        </w:rPr>
        <w:t xml:space="preserve"> </w:t>
      </w:r>
      <w:r>
        <w:rPr>
          <w:sz w:val="21"/>
          <w:szCs w:val="21"/>
          <w:spacing w:val="1"/>
        </w:rPr>
        <w:t>也就意味着实验室里测到的响应时间好不意味着真实用户看到的响应时间</w:t>
      </w:r>
      <w:r>
        <w:rPr>
          <w:sz w:val="21"/>
          <w:szCs w:val="21"/>
        </w:rPr>
        <w:t>好。但这并不意 </w:t>
      </w:r>
      <w:r>
        <w:rPr>
          <w:sz w:val="21"/>
          <w:szCs w:val="21"/>
          <w:spacing w:val="1"/>
        </w:rPr>
        <w:t>味着我们就没有必要关注这两部分的时间，只考虑提高服务器端</w:t>
      </w:r>
      <w:r>
        <w:rPr>
          <w:sz w:val="21"/>
          <w:szCs w:val="21"/>
        </w:rPr>
        <w:t>的处理时间。尽管无法控 </w:t>
      </w:r>
      <w:r>
        <w:rPr>
          <w:sz w:val="21"/>
          <w:szCs w:val="21"/>
          <w:spacing w:val="1"/>
        </w:rPr>
        <w:t>制网络传输速度和客户端的计算能力，还是应该从设计上尽量避免在这</w:t>
      </w:r>
      <w:r>
        <w:rPr>
          <w:sz w:val="21"/>
          <w:szCs w:val="21"/>
        </w:rPr>
        <w:t>些方面的影响。比 </w:t>
      </w:r>
      <w:r>
        <w:rPr>
          <w:sz w:val="21"/>
          <w:szCs w:val="21"/>
          <w:spacing w:val="1"/>
        </w:rPr>
        <w:t>如，不要在网络上传输过大的内容。在客户端执行程序</w:t>
      </w:r>
      <w:r>
        <w:rPr>
          <w:sz w:val="21"/>
          <w:szCs w:val="21"/>
        </w:rPr>
        <w:t>的复杂度也要尽量小。</w:t>
      </w:r>
    </w:p>
    <w:p>
      <w:pPr>
        <w:pStyle w:val="BodyText"/>
        <w:ind w:firstLine="440"/>
        <w:spacing w:before="119" w:line="275" w:lineRule="auto"/>
        <w:rPr>
          <w:sz w:val="21"/>
          <w:szCs w:val="21"/>
        </w:rPr>
      </w:pPr>
      <w:r>
        <w:rPr>
          <w:sz w:val="21"/>
          <w:szCs w:val="21"/>
          <w:spacing w:val="1"/>
        </w:rPr>
        <w:t>在设计响应时间这方面的测试用例的时候，会针对服务器端和客户端分别设计用例，</w:t>
      </w:r>
      <w:r>
        <w:rPr>
          <w:sz w:val="21"/>
          <w:szCs w:val="21"/>
          <w:spacing w:val="7"/>
        </w:rPr>
        <w:t xml:space="preserve"> </w:t>
      </w:r>
      <w:r>
        <w:rPr>
          <w:sz w:val="21"/>
          <w:szCs w:val="21"/>
          <w:spacing w:val="-4"/>
        </w:rPr>
        <w:t>并且分别定义通过标准。</w:t>
      </w:r>
    </w:p>
    <w:p>
      <w:pPr>
        <w:spacing w:line="287" w:lineRule="auto"/>
        <w:rPr>
          <w:rFonts w:ascii="Arial"/>
          <w:sz w:val="21"/>
        </w:rPr>
      </w:pPr>
      <w:r/>
    </w:p>
    <w:p>
      <w:pPr>
        <w:ind w:left="213"/>
        <w:spacing w:before="81" w:line="221" w:lineRule="auto"/>
        <w:outlineLvl w:val="2"/>
        <w:rPr>
          <w:rFonts w:ascii="SimHei" w:hAnsi="SimHei" w:eastAsia="SimHei" w:cs="SimHei"/>
          <w:sz w:val="25"/>
          <w:szCs w:val="25"/>
        </w:rPr>
      </w:pPr>
      <w:bookmarkStart w:name="bookmark105" w:id="188"/>
      <w:bookmarkEnd w:id="188"/>
      <w:r>
        <w:rPr>
          <w:rFonts w:ascii="SimHei" w:hAnsi="SimHei" w:eastAsia="SimHei" w:cs="SimHei"/>
          <w:sz w:val="25"/>
          <w:szCs w:val="25"/>
          <w:b/>
          <w:bCs/>
          <w:u w:val="single" w:color="auto"/>
          <w:spacing w:val="-5"/>
        </w:rPr>
        <w:t>6.2.4</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保证长时间的稳定运营——可靠性测试</w:t>
      </w:r>
    </w:p>
    <w:p>
      <w:pPr>
        <w:ind w:left="99" w:right="120" w:firstLine="440"/>
        <w:spacing w:before="230" w:line="275" w:lineRule="auto"/>
        <w:jc w:val="both"/>
        <w:rPr>
          <w:rFonts w:ascii="KaiTi" w:hAnsi="KaiTi" w:eastAsia="KaiTi" w:cs="KaiTi"/>
          <w:sz w:val="21"/>
          <w:szCs w:val="21"/>
        </w:rPr>
      </w:pPr>
      <w:r>
        <w:rPr>
          <w:rFonts w:ascii="KaiTi" w:hAnsi="KaiTi" w:eastAsia="KaiTi" w:cs="KaiTi"/>
          <w:sz w:val="21"/>
          <w:szCs w:val="21"/>
          <w:spacing w:val="3"/>
        </w:rPr>
        <w:t>一般来说，可靠性测试</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Reliability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3"/>
        </w:rPr>
        <w:t>)</w:t>
      </w:r>
      <w:r>
        <w:rPr>
          <w:rFonts w:ascii="KaiTi" w:hAnsi="KaiTi" w:eastAsia="KaiTi" w:cs="KaiTi"/>
          <w:sz w:val="21"/>
          <w:szCs w:val="21"/>
          <w:spacing w:val="3"/>
        </w:rPr>
        <w:t>对待测系统施加的负载要小于压力测试的</w:t>
      </w:r>
      <w:r>
        <w:rPr>
          <w:rFonts w:ascii="KaiTi" w:hAnsi="KaiTi" w:eastAsia="KaiTi" w:cs="KaiTi"/>
          <w:sz w:val="21"/>
          <w:szCs w:val="21"/>
          <w:spacing w:val="10"/>
        </w:rPr>
        <w:t xml:space="preserve"> </w:t>
      </w:r>
      <w:r>
        <w:rPr>
          <w:rFonts w:ascii="KaiTi" w:hAnsi="KaiTi" w:eastAsia="KaiTi" w:cs="KaiTi"/>
          <w:sz w:val="21"/>
          <w:szCs w:val="21"/>
          <w:spacing w:val="1"/>
        </w:rPr>
        <w:t>负载。一般可以选取系统日常处理的平均负载。所</w:t>
      </w:r>
      <w:r>
        <w:rPr>
          <w:rFonts w:ascii="KaiTi" w:hAnsi="KaiTi" w:eastAsia="KaiTi" w:cs="KaiTi"/>
          <w:sz w:val="21"/>
          <w:szCs w:val="21"/>
        </w:rPr>
        <w:t>以测试用户在交易过程中一般都采用</w:t>
      </w:r>
      <w:r>
        <w:rPr>
          <w:rFonts w:ascii="KaiTi" w:hAnsi="KaiTi" w:eastAsia="KaiTi" w:cs="KaiTi"/>
          <w:sz w:val="21"/>
          <w:szCs w:val="21"/>
        </w:rPr>
        <w:t xml:space="preserve"> </w:t>
      </w:r>
      <w:r>
        <w:rPr>
          <w:rFonts w:ascii="KaiTi" w:hAnsi="KaiTi" w:eastAsia="KaiTi" w:cs="KaiTi"/>
          <w:sz w:val="21"/>
          <w:szCs w:val="21"/>
          <w:spacing w:val="1"/>
        </w:rPr>
        <w:t>与终端用户实际操作接近的思考时间。可靠性测试评估的性能指标通常</w:t>
      </w:r>
      <w:r>
        <w:rPr>
          <w:rFonts w:ascii="KaiTi" w:hAnsi="KaiTi" w:eastAsia="KaiTi" w:cs="KaiTi"/>
          <w:sz w:val="21"/>
          <w:szCs w:val="21"/>
        </w:rPr>
        <w:t>是响应时间、错</w:t>
      </w:r>
      <w:r>
        <w:rPr>
          <w:rFonts w:ascii="KaiTi" w:hAnsi="KaiTi" w:eastAsia="KaiTi" w:cs="KaiTi"/>
          <w:sz w:val="21"/>
          <w:szCs w:val="21"/>
        </w:rPr>
        <w:t xml:space="preserve"> </w:t>
      </w:r>
      <w:r>
        <w:rPr>
          <w:rFonts w:ascii="KaiTi" w:hAnsi="KaiTi" w:eastAsia="KaiTi" w:cs="KaiTi"/>
          <w:sz w:val="21"/>
          <w:szCs w:val="21"/>
        </w:rPr>
        <w:t>误率和系统资源占用率。为了更好地发现问题，</w:t>
      </w:r>
      <w:r>
        <w:rPr>
          <w:rFonts w:ascii="KaiTi" w:hAnsi="KaiTi" w:eastAsia="KaiTi" w:cs="KaiTi"/>
          <w:sz w:val="21"/>
          <w:szCs w:val="21"/>
          <w:spacing w:val="-40"/>
        </w:rPr>
        <w:t xml:space="preserve"> </w:t>
      </w:r>
      <w:r>
        <w:rPr>
          <w:rFonts w:ascii="KaiTi" w:hAnsi="KaiTi" w:eastAsia="KaiTi" w:cs="KaiTi"/>
          <w:sz w:val="21"/>
          <w:szCs w:val="21"/>
        </w:rPr>
        <w:t>一般可靠性</w:t>
      </w:r>
      <w:r>
        <w:rPr>
          <w:rFonts w:ascii="KaiTi" w:hAnsi="KaiTi" w:eastAsia="KaiTi" w:cs="KaiTi"/>
          <w:sz w:val="21"/>
          <w:szCs w:val="21"/>
          <w:spacing w:val="-1"/>
        </w:rPr>
        <w:t>测试的测试周期都比较长，</w:t>
      </w:r>
      <w:r>
        <w:rPr>
          <w:rFonts w:ascii="KaiTi" w:hAnsi="KaiTi" w:eastAsia="KaiTi" w:cs="KaiTi"/>
          <w:sz w:val="21"/>
          <w:szCs w:val="21"/>
        </w:rPr>
        <w:t xml:space="preserve"> </w:t>
      </w:r>
      <w:r>
        <w:rPr>
          <w:rFonts w:ascii="KaiTi" w:hAnsi="KaiTi" w:eastAsia="KaiTi" w:cs="KaiTi"/>
          <w:sz w:val="21"/>
          <w:szCs w:val="21"/>
          <w:spacing w:val="8"/>
        </w:rPr>
        <w:t>比如压力测试执行3小时，对应可靠性测试可能需要执行72小时甚至更长时间。</w:t>
      </w:r>
    </w:p>
    <w:p>
      <w:pPr>
        <w:ind w:left="550"/>
        <w:spacing w:before="141" w:line="227" w:lineRule="auto"/>
        <w:rPr>
          <w:rFonts w:ascii="KaiTi" w:hAnsi="KaiTi" w:eastAsia="KaiTi" w:cs="KaiTi"/>
          <w:sz w:val="21"/>
          <w:szCs w:val="21"/>
        </w:rPr>
      </w:pPr>
      <w:r>
        <w:rPr>
          <w:rFonts w:ascii="KaiTi" w:hAnsi="KaiTi" w:eastAsia="KaiTi" w:cs="KaiTi"/>
          <w:sz w:val="21"/>
          <w:szCs w:val="21"/>
          <w:spacing w:val="-3"/>
        </w:rPr>
        <w:t>可靠性测试的目的：</w:t>
      </w:r>
    </w:p>
    <w:p>
      <w:pPr>
        <w:ind w:left="440"/>
        <w:spacing w:before="163" w:line="220" w:lineRule="auto"/>
        <w:rPr>
          <w:rFonts w:ascii="KaiTi" w:hAnsi="KaiTi" w:eastAsia="KaiTi" w:cs="KaiTi"/>
          <w:sz w:val="21"/>
          <w:szCs w:val="21"/>
        </w:rPr>
      </w:pPr>
      <w:r>
        <w:rPr>
          <w:rFonts w:ascii="KaiTi" w:hAnsi="KaiTi" w:eastAsia="KaiTi" w:cs="KaiTi"/>
          <w:sz w:val="21"/>
          <w:szCs w:val="21"/>
          <w:spacing w:val="7"/>
        </w:rPr>
        <w:t>(1)评估长时间的性能指标是否满足要求，往往考察平均值。</w:t>
      </w:r>
    </w:p>
    <w:p>
      <w:pPr>
        <w:ind w:left="99" w:right="181" w:firstLine="340"/>
        <w:spacing w:before="181" w:line="251" w:lineRule="auto"/>
        <w:rPr>
          <w:rFonts w:ascii="KaiTi" w:hAnsi="KaiTi" w:eastAsia="KaiTi" w:cs="KaiTi"/>
          <w:sz w:val="21"/>
          <w:szCs w:val="21"/>
        </w:rPr>
      </w:pPr>
      <w:r>
        <w:rPr>
          <w:rFonts w:ascii="KaiTi" w:hAnsi="KaiTi" w:eastAsia="KaiTi" w:cs="KaiTi"/>
          <w:sz w:val="21"/>
          <w:szCs w:val="21"/>
          <w:spacing w:val="5"/>
        </w:rPr>
        <w:t>(2)考察性能指标的变化趋势，以发现系统可能存在的内存泄漏、</w:t>
      </w:r>
      <w:r>
        <w:rPr>
          <w:rFonts w:ascii="KaiTi" w:hAnsi="KaiTi" w:eastAsia="KaiTi" w:cs="KaiTi"/>
          <w:sz w:val="21"/>
          <w:szCs w:val="21"/>
          <w:spacing w:val="4"/>
        </w:rPr>
        <w:t>性能下降等与执</w:t>
      </w:r>
      <w:r>
        <w:rPr>
          <w:rFonts w:ascii="KaiTi" w:hAnsi="KaiTi" w:eastAsia="KaiTi" w:cs="KaiTi"/>
          <w:sz w:val="21"/>
          <w:szCs w:val="21"/>
        </w:rPr>
        <w:t xml:space="preserve"> </w:t>
      </w:r>
      <w:r>
        <w:rPr>
          <w:rFonts w:ascii="KaiTi" w:hAnsi="KaiTi" w:eastAsia="KaiTi" w:cs="KaiTi"/>
          <w:sz w:val="21"/>
          <w:szCs w:val="21"/>
        </w:rPr>
        <w:t>行时间有关的性能问题。</w:t>
      </w:r>
    </w:p>
    <w:p>
      <w:pPr>
        <w:ind w:left="99" w:right="192" w:firstLine="340"/>
        <w:spacing w:before="166" w:line="238" w:lineRule="auto"/>
        <w:rPr>
          <w:rFonts w:ascii="KaiTi" w:hAnsi="KaiTi" w:eastAsia="KaiTi" w:cs="KaiTi"/>
          <w:sz w:val="21"/>
          <w:szCs w:val="21"/>
        </w:rPr>
      </w:pPr>
      <w:r>
        <w:rPr>
          <w:rFonts w:ascii="KaiTi" w:hAnsi="KaiTi" w:eastAsia="KaiTi" w:cs="KaiTi"/>
          <w:sz w:val="21"/>
          <w:szCs w:val="21"/>
          <w:spacing w:val="7"/>
        </w:rPr>
        <w:t>(3)考察某些维护性操作(比如一些后台操作，像数据备份/加载/清理，多节点同</w:t>
      </w:r>
      <w:r>
        <w:rPr>
          <w:rFonts w:ascii="KaiTi" w:hAnsi="KaiTi" w:eastAsia="KaiTi" w:cs="KaiTi"/>
          <w:sz w:val="21"/>
          <w:szCs w:val="21"/>
          <w:spacing w:val="5"/>
        </w:rPr>
        <w:t xml:space="preserve"> </w:t>
      </w:r>
      <w:r>
        <w:rPr>
          <w:rFonts w:ascii="KaiTi" w:hAnsi="KaiTi" w:eastAsia="KaiTi" w:cs="KaiTi"/>
          <w:sz w:val="21"/>
          <w:szCs w:val="21"/>
          <w:spacing w:val="6"/>
        </w:rPr>
        <w:t>步，某些定期作业)是否会对前台用户访问的性能造</w:t>
      </w:r>
      <w:r>
        <w:rPr>
          <w:rFonts w:ascii="KaiTi" w:hAnsi="KaiTi" w:eastAsia="KaiTi" w:cs="KaiTi"/>
          <w:sz w:val="21"/>
          <w:szCs w:val="21"/>
          <w:spacing w:val="5"/>
        </w:rPr>
        <w:t>成大的影响。</w:t>
      </w:r>
    </w:p>
    <w:p>
      <w:pPr>
        <w:pStyle w:val="BodyText"/>
        <w:ind w:right="34" w:firstLine="420"/>
        <w:spacing w:before="206" w:line="274" w:lineRule="auto"/>
        <w:jc w:val="both"/>
        <w:rPr>
          <w:sz w:val="21"/>
          <w:szCs w:val="21"/>
        </w:rPr>
      </w:pPr>
      <w:r>
        <w:rPr>
          <w:sz w:val="21"/>
          <w:szCs w:val="21"/>
          <w:spacing w:val="1"/>
        </w:rPr>
        <w:t>可以说可靠性测试是一个版本性能的终极测试。可靠性测试的设计</w:t>
      </w:r>
      <w:r>
        <w:rPr>
          <w:sz w:val="21"/>
          <w:szCs w:val="21"/>
        </w:rPr>
        <w:t>往往需要考虑把要 </w:t>
      </w:r>
      <w:r>
        <w:rPr>
          <w:sz w:val="21"/>
          <w:szCs w:val="21"/>
          <w:spacing w:val="1"/>
        </w:rPr>
        <w:t>测试版本最关键功能和最基本功能都涉及到。所以往往要在所有</w:t>
      </w:r>
      <w:r>
        <w:rPr>
          <w:sz w:val="21"/>
          <w:szCs w:val="21"/>
        </w:rPr>
        <w:t>功能都单独测试过确认没 </w:t>
      </w:r>
      <w:r>
        <w:rPr>
          <w:sz w:val="21"/>
          <w:szCs w:val="21"/>
        </w:rPr>
        <w:t>有性能问题了，才会把它们都混合起来放在一起长时间运行。</w:t>
      </w:r>
    </w:p>
    <w:p>
      <w:pPr>
        <w:spacing w:line="274" w:lineRule="auto"/>
        <w:sectPr>
          <w:headerReference w:type="default" r:id="rId303"/>
          <w:footerReference w:type="default" r:id="rId304"/>
          <w:pgSz w:w="10060" w:h="12930"/>
          <w:pgMar w:top="855" w:right="954" w:bottom="856" w:left="849" w:header="531" w:footer="536" w:gutter="0"/>
        </w:sectPr>
        <w:rPr>
          <w:sz w:val="21"/>
          <w:szCs w:val="21"/>
        </w:rPr>
      </w:pPr>
    </w:p>
    <w:p>
      <w:pPr>
        <w:ind w:right="35"/>
        <w:spacing w:before="217" w:line="222" w:lineRule="auto"/>
        <w:jc w:val="right"/>
        <w:rPr>
          <w:rFonts w:ascii="SimHei" w:hAnsi="SimHei" w:eastAsia="SimHei" w:cs="SimHei"/>
          <w:sz w:val="21"/>
          <w:szCs w:val="21"/>
        </w:rPr>
      </w:pPr>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大促带来的灾难：究竟能支撑多少访问量</w:t>
      </w:r>
    </w:p>
    <w:p>
      <w:pPr>
        <w:spacing w:line="322" w:lineRule="auto"/>
        <w:rPr>
          <w:rFonts w:ascii="Arial"/>
          <w:sz w:val="21"/>
        </w:rPr>
      </w:pPr>
      <w:r/>
    </w:p>
    <w:p>
      <w:pPr>
        <w:spacing w:line="322" w:lineRule="auto"/>
        <w:rPr>
          <w:rFonts w:ascii="Arial"/>
          <w:sz w:val="21"/>
        </w:rPr>
      </w:pPr>
      <w:r/>
    </w:p>
    <w:p>
      <w:pPr>
        <w:pStyle w:val="BodyText"/>
        <w:ind w:right="60" w:firstLine="430"/>
        <w:spacing w:before="68" w:line="274" w:lineRule="auto"/>
        <w:jc w:val="both"/>
        <w:rPr>
          <w:sz w:val="21"/>
          <w:szCs w:val="21"/>
        </w:rPr>
      </w:pPr>
      <w:r>
        <w:rPr>
          <w:sz w:val="21"/>
          <w:szCs w:val="21"/>
          <w:spacing w:val="6"/>
        </w:rPr>
        <w:t>很多时候3小时的压力测试看不出来的问题，长时间运行可能会暴露。或者1小时的</w:t>
      </w:r>
      <w:r>
        <w:rPr>
          <w:sz w:val="21"/>
          <w:szCs w:val="21"/>
          <w:spacing w:val="13"/>
        </w:rPr>
        <w:t xml:space="preserve"> </w:t>
      </w:r>
      <w:r>
        <w:rPr>
          <w:sz w:val="21"/>
          <w:szCs w:val="21"/>
          <w:spacing w:val="2"/>
        </w:rPr>
        <w:t>响应时间结果满足要求，但长时间运行会发现响应时间</w:t>
      </w:r>
      <w:r>
        <w:rPr>
          <w:sz w:val="21"/>
          <w:szCs w:val="21"/>
          <w:spacing w:val="1"/>
        </w:rPr>
        <w:t>越来越长最终导致超出通过标准。</w:t>
      </w:r>
      <w:r>
        <w:rPr>
          <w:sz w:val="21"/>
          <w:szCs w:val="21"/>
        </w:rPr>
        <w:t xml:space="preserve"> </w:t>
      </w:r>
      <w:r>
        <w:rPr>
          <w:sz w:val="21"/>
          <w:szCs w:val="21"/>
          <w:spacing w:val="1"/>
        </w:rPr>
        <w:t>还有一些后台资源的使用问题也有可能通过长时间的</w:t>
      </w:r>
      <w:r>
        <w:rPr>
          <w:sz w:val="21"/>
          <w:szCs w:val="21"/>
        </w:rPr>
        <w:t>运行暴露出来，比如内存泄漏。</w:t>
      </w:r>
    </w:p>
    <w:p>
      <w:pPr>
        <w:pStyle w:val="BodyText"/>
        <w:ind w:firstLine="430"/>
        <w:spacing w:before="114" w:line="274" w:lineRule="auto"/>
        <w:jc w:val="both"/>
        <w:rPr>
          <w:sz w:val="21"/>
          <w:szCs w:val="21"/>
        </w:rPr>
      </w:pPr>
      <w:r>
        <w:rPr>
          <w:sz w:val="21"/>
          <w:szCs w:val="21"/>
          <w:spacing w:val="3"/>
        </w:rPr>
        <w:t>而对于后台维护性操作(比如数据备份、更新商品信息、清理过期订单等)也要注意。</w:t>
      </w:r>
      <w:r>
        <w:rPr>
          <w:sz w:val="21"/>
          <w:szCs w:val="21"/>
        </w:rPr>
        <w:t xml:space="preserve"> </w:t>
      </w:r>
      <w:r>
        <w:rPr>
          <w:sz w:val="21"/>
          <w:szCs w:val="21"/>
          <w:spacing w:val="1"/>
        </w:rPr>
        <w:t>一般客户都会把维护性操作放到夜间或其他访问量不高的时段，为的就是避</w:t>
      </w:r>
      <w:r>
        <w:rPr>
          <w:sz w:val="21"/>
          <w:szCs w:val="21"/>
        </w:rPr>
        <w:t>免维护性操作  </w:t>
      </w:r>
      <w:r>
        <w:rPr>
          <w:sz w:val="21"/>
          <w:szCs w:val="21"/>
          <w:spacing w:val="1"/>
        </w:rPr>
        <w:t>影响前台用户体验。但是也有一些必须要做的紧急维护等操作，可能会直</w:t>
      </w:r>
      <w:r>
        <w:rPr>
          <w:sz w:val="21"/>
          <w:szCs w:val="21"/>
        </w:rPr>
        <w:t>接与用户的操作  </w:t>
      </w:r>
      <w:r>
        <w:rPr>
          <w:sz w:val="21"/>
          <w:szCs w:val="21"/>
          <w:spacing w:val="2"/>
        </w:rPr>
        <w:t>遭遇。因此在维护性操作执行的时候要注意前台的响应</w:t>
      </w:r>
      <w:r>
        <w:rPr>
          <w:sz w:val="21"/>
          <w:szCs w:val="21"/>
          <w:spacing w:val="1"/>
        </w:rPr>
        <w:t>时间和错误率有没有明显的上升。</w:t>
      </w:r>
    </w:p>
    <w:p>
      <w:pPr>
        <w:spacing w:line="275" w:lineRule="auto"/>
        <w:rPr>
          <w:rFonts w:ascii="Arial"/>
          <w:sz w:val="21"/>
        </w:rPr>
      </w:pPr>
      <w:r/>
    </w:p>
    <w:p>
      <w:pPr>
        <w:ind w:left="233"/>
        <w:spacing w:before="84" w:line="221" w:lineRule="auto"/>
        <w:outlineLvl w:val="2"/>
        <w:rPr>
          <w:rFonts w:ascii="SimHei" w:hAnsi="SimHei" w:eastAsia="SimHei" w:cs="SimHei"/>
          <w:sz w:val="26"/>
          <w:szCs w:val="26"/>
        </w:rPr>
      </w:pPr>
      <w:bookmarkStart w:name="bookmark106" w:id="189"/>
      <w:bookmarkEnd w:id="189"/>
      <w:r>
        <w:rPr>
          <w:rFonts w:ascii="SimHei" w:hAnsi="SimHei" w:eastAsia="SimHei" w:cs="SimHei"/>
          <w:sz w:val="26"/>
          <w:szCs w:val="26"/>
          <w:b/>
          <w:bCs/>
          <w:u w:val="single" w:color="auto"/>
          <w:spacing w:val="-14"/>
        </w:rPr>
        <w:t>6.2.5</w:t>
      </w:r>
      <w:r>
        <w:rPr>
          <w:rFonts w:ascii="SimHei" w:hAnsi="SimHei" w:eastAsia="SimHei" w:cs="SimHei"/>
          <w:sz w:val="26"/>
          <w:szCs w:val="26"/>
          <w:u w:val="single" w:color="auto"/>
          <w:spacing w:val="-14"/>
        </w:rPr>
        <w:t xml:space="preserve">  </w:t>
      </w:r>
      <w:r>
        <w:rPr>
          <w:rFonts w:ascii="SimHei" w:hAnsi="SimHei" w:eastAsia="SimHei" w:cs="SimHei"/>
          <w:sz w:val="26"/>
          <w:szCs w:val="26"/>
          <w:b/>
          <w:bCs/>
          <w:u w:val="single" w:color="auto"/>
          <w:spacing w:val="-14"/>
        </w:rPr>
        <w:t>客户的成长不比产品慢：想象不到的数据量——可扩展性测试</w:t>
      </w:r>
    </w:p>
    <w:p>
      <w:pPr>
        <w:pStyle w:val="BodyText"/>
        <w:ind w:right="89" w:firstLine="430"/>
        <w:spacing w:before="272" w:line="274" w:lineRule="auto"/>
        <w:jc w:val="both"/>
        <w:rPr>
          <w:sz w:val="21"/>
          <w:szCs w:val="21"/>
        </w:rPr>
      </w:pPr>
      <w:r>
        <w:rPr>
          <w:sz w:val="21"/>
          <w:szCs w:val="21"/>
          <w:spacing w:val="1"/>
        </w:rPr>
        <w:t>随着客户的成长，业务扩展得越来越大，用</w:t>
      </w:r>
      <w:r>
        <w:rPr>
          <w:sz w:val="21"/>
          <w:szCs w:val="21"/>
        </w:rPr>
        <w:t>户积累得越来越多，对系统处理能力的要 </w:t>
      </w:r>
      <w:r>
        <w:rPr>
          <w:sz w:val="21"/>
          <w:szCs w:val="21"/>
          <w:spacing w:val="1"/>
        </w:rPr>
        <w:t>求也就越来越高，往往会发现用户要求的数据量很快就会超出我们预想的数据</w:t>
      </w:r>
      <w:r>
        <w:rPr>
          <w:sz w:val="21"/>
          <w:szCs w:val="21"/>
        </w:rPr>
        <w:t>量。这时， </w:t>
      </w:r>
      <w:r>
        <w:rPr>
          <w:sz w:val="21"/>
          <w:szCs w:val="21"/>
          <w:spacing w:val="-1"/>
        </w:rPr>
        <w:t>对系统进行扩展就成了当务之急。</w:t>
      </w:r>
    </w:p>
    <w:p>
      <w:pPr>
        <w:pStyle w:val="BodyText"/>
        <w:ind w:right="60" w:firstLine="430"/>
        <w:spacing w:before="113" w:line="277" w:lineRule="auto"/>
        <w:jc w:val="both"/>
        <w:rPr>
          <w:sz w:val="21"/>
          <w:szCs w:val="21"/>
        </w:rPr>
      </w:pPr>
      <w:r>
        <w:rPr>
          <w:sz w:val="21"/>
          <w:szCs w:val="21"/>
          <w:spacing w:val="3"/>
        </w:rPr>
        <w:t>一般来说，如果想对系统进行扩展(增加系统的负载承载能力),增加硬件(比如</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3"/>
        </w:rPr>
        <w:t>,   </w:t>
      </w:r>
      <w:r>
        <w:rPr>
          <w:sz w:val="21"/>
          <w:szCs w:val="21"/>
          <w:spacing w:val="6"/>
        </w:rPr>
        <w:t>硬盘等)是一种可行的办法。但是是不是增加了硬件就一定能增加性能呢?这就依赖于系</w:t>
      </w:r>
      <w:r>
        <w:rPr>
          <w:sz w:val="21"/>
          <w:szCs w:val="21"/>
          <w:spacing w:val="14"/>
        </w:rPr>
        <w:t xml:space="preserve"> </w:t>
      </w:r>
      <w:r>
        <w:rPr>
          <w:sz w:val="21"/>
          <w:szCs w:val="21"/>
          <w:spacing w:val="1"/>
        </w:rPr>
        <w:t>统可扩展性的好坏了。对于可扩展性差的系统，即使增加了硬</w:t>
      </w:r>
      <w:r>
        <w:rPr>
          <w:sz w:val="21"/>
          <w:szCs w:val="21"/>
        </w:rPr>
        <w:t>件，应用服务可能也不能达 </w:t>
      </w:r>
      <w:r>
        <w:rPr>
          <w:sz w:val="21"/>
          <w:szCs w:val="21"/>
          <w:spacing w:val="2"/>
        </w:rPr>
        <w:t>到预想的处理能力。对系统进行可扩展性测试能在一定程</w:t>
      </w:r>
      <w:r>
        <w:rPr>
          <w:sz w:val="21"/>
          <w:szCs w:val="21"/>
          <w:spacing w:val="1"/>
        </w:rPr>
        <w:t>度上验证系统在这方面的能力。</w:t>
      </w:r>
    </w:p>
    <w:p>
      <w:pPr>
        <w:ind w:left="540"/>
        <w:spacing w:before="68" w:line="212" w:lineRule="auto"/>
        <w:rPr>
          <w:rFonts w:ascii="KaiTi" w:hAnsi="KaiTi" w:eastAsia="KaiTi" w:cs="KaiTi"/>
          <w:sz w:val="21"/>
          <w:szCs w:val="21"/>
        </w:rPr>
      </w:pPr>
      <w:r>
        <w:rPr>
          <w:rFonts w:ascii="KaiTi" w:hAnsi="KaiTi" w:eastAsia="KaiTi" w:cs="KaiTi"/>
          <w:sz w:val="21"/>
          <w:szCs w:val="21"/>
          <w:spacing w:val="3"/>
        </w:rPr>
        <w:t>可扩展性测试</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Scalability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3"/>
        </w:rPr>
        <w:t>)</w:t>
      </w:r>
      <w:r>
        <w:rPr>
          <w:rFonts w:ascii="KaiTi" w:hAnsi="KaiTi" w:eastAsia="KaiTi" w:cs="KaiTi"/>
          <w:sz w:val="21"/>
          <w:szCs w:val="21"/>
          <w:spacing w:val="3"/>
        </w:rPr>
        <w:t>是验证被测试系统随着计算</w:t>
      </w:r>
      <w:r>
        <w:rPr>
          <w:rFonts w:ascii="KaiTi" w:hAnsi="KaiTi" w:eastAsia="KaiTi" w:cs="KaiTi"/>
          <w:sz w:val="21"/>
          <w:szCs w:val="21"/>
          <w:spacing w:val="2"/>
        </w:rPr>
        <w:t>能力的扩展是否能够承</w:t>
      </w:r>
    </w:p>
    <w:p>
      <w:pPr>
        <w:ind w:left="120"/>
        <w:spacing w:before="91" w:line="225" w:lineRule="auto"/>
        <w:rPr>
          <w:rFonts w:ascii="KaiTi" w:hAnsi="KaiTi" w:eastAsia="KaiTi" w:cs="KaiTi"/>
          <w:sz w:val="21"/>
          <w:szCs w:val="21"/>
        </w:rPr>
      </w:pPr>
      <w:r>
        <w:rPr>
          <w:rFonts w:ascii="KaiTi" w:hAnsi="KaiTi" w:eastAsia="KaiTi" w:cs="KaiTi"/>
          <w:sz w:val="21"/>
          <w:szCs w:val="21"/>
          <w:spacing w:val="2"/>
        </w:rPr>
        <w:t>受更大的负载。负载的增大包括数据规模、业务种类、数据复杂度等。</w:t>
      </w:r>
    </w:p>
    <w:p>
      <w:pPr>
        <w:ind w:left="540"/>
        <w:spacing w:before="172" w:line="224" w:lineRule="auto"/>
        <w:rPr>
          <w:rFonts w:ascii="KaiTi" w:hAnsi="KaiTi" w:eastAsia="KaiTi" w:cs="KaiTi"/>
          <w:sz w:val="21"/>
          <w:szCs w:val="21"/>
        </w:rPr>
      </w:pPr>
      <w:r>
        <w:rPr>
          <w:rFonts w:ascii="KaiTi" w:hAnsi="KaiTi" w:eastAsia="KaiTi" w:cs="KaiTi"/>
          <w:sz w:val="21"/>
          <w:szCs w:val="21"/>
          <w:spacing w:val="-2"/>
        </w:rPr>
        <w:t>可扩展性测试的目的如下：</w:t>
      </w:r>
    </w:p>
    <w:p>
      <w:pPr>
        <w:ind w:left="120" w:right="184" w:firstLine="420"/>
        <w:spacing w:before="173" w:line="270" w:lineRule="auto"/>
        <w:jc w:val="both"/>
        <w:rPr>
          <w:rFonts w:ascii="KaiTi" w:hAnsi="KaiTi" w:eastAsia="KaiTi" w:cs="KaiTi"/>
          <w:sz w:val="21"/>
          <w:szCs w:val="21"/>
        </w:rPr>
      </w:pPr>
      <w:r>
        <w:rPr>
          <w:rFonts w:ascii="KaiTi" w:hAnsi="KaiTi" w:eastAsia="KaiTi" w:cs="KaiTi"/>
          <w:sz w:val="21"/>
          <w:szCs w:val="21"/>
        </w:rPr>
        <w:t>可扩展性测试往往针对的是系统在某一个负载方向上的可扩展性。所以可扩展性测</w:t>
      </w:r>
      <w:r>
        <w:rPr>
          <w:rFonts w:ascii="KaiTi" w:hAnsi="KaiTi" w:eastAsia="KaiTi" w:cs="KaiTi"/>
          <w:sz w:val="21"/>
          <w:szCs w:val="21"/>
          <w:spacing w:val="11"/>
        </w:rPr>
        <w:t xml:space="preserve"> </w:t>
      </w:r>
      <w:r>
        <w:rPr>
          <w:rFonts w:ascii="KaiTi" w:hAnsi="KaiTi" w:eastAsia="KaiTi" w:cs="KaiTi"/>
          <w:sz w:val="21"/>
          <w:szCs w:val="21"/>
          <w:spacing w:val="1"/>
        </w:rPr>
        <w:t>试通常包括一组测试，该组测试的每一个测试用例中使用的负载不同</w:t>
      </w:r>
      <w:r>
        <w:rPr>
          <w:rFonts w:ascii="KaiTi" w:hAnsi="KaiTi" w:eastAsia="KaiTi" w:cs="KaiTi"/>
          <w:sz w:val="21"/>
          <w:szCs w:val="21"/>
        </w:rPr>
        <w:t>，通过这一组测试</w:t>
      </w:r>
      <w:r>
        <w:rPr>
          <w:rFonts w:ascii="KaiTi" w:hAnsi="KaiTi" w:eastAsia="KaiTi" w:cs="KaiTi"/>
          <w:sz w:val="21"/>
          <w:szCs w:val="21"/>
        </w:rPr>
        <w:t xml:space="preserve"> </w:t>
      </w:r>
      <w:r>
        <w:rPr>
          <w:rFonts w:ascii="KaiTi" w:hAnsi="KaiTi" w:eastAsia="KaiTi" w:cs="KaiTi"/>
          <w:sz w:val="21"/>
          <w:szCs w:val="21"/>
          <w:spacing w:val="3"/>
        </w:rPr>
        <w:t>评估系统在不同负载下的性能情况，从而分</w:t>
      </w:r>
      <w:r>
        <w:rPr>
          <w:rFonts w:ascii="KaiTi" w:hAnsi="KaiTi" w:eastAsia="KaiTi" w:cs="KaiTi"/>
          <w:sz w:val="21"/>
          <w:szCs w:val="21"/>
          <w:spacing w:val="2"/>
        </w:rPr>
        <w:t>析系统在此负载变化方向上的可扩展性。</w:t>
      </w:r>
    </w:p>
    <w:p>
      <w:pPr>
        <w:ind w:left="540"/>
        <w:spacing w:before="140" w:line="223" w:lineRule="auto"/>
        <w:rPr>
          <w:rFonts w:ascii="KaiTi" w:hAnsi="KaiTi" w:eastAsia="KaiTi" w:cs="KaiTi"/>
          <w:sz w:val="21"/>
          <w:szCs w:val="21"/>
        </w:rPr>
      </w:pPr>
      <w:r>
        <w:rPr>
          <w:rFonts w:ascii="KaiTi" w:hAnsi="KaiTi" w:eastAsia="KaiTi" w:cs="KaiTi"/>
          <w:sz w:val="21"/>
          <w:szCs w:val="21"/>
          <w:spacing w:val="2"/>
        </w:rPr>
        <w:t>扩展性测试一般在不同的负载下衡量系统响应时间或者吞吐率的变化趋势。</w:t>
      </w:r>
    </w:p>
    <w:p>
      <w:pPr>
        <w:pStyle w:val="BodyText"/>
        <w:ind w:right="92" w:firstLine="430"/>
        <w:spacing w:before="192" w:line="265" w:lineRule="auto"/>
        <w:jc w:val="both"/>
        <w:rPr>
          <w:sz w:val="21"/>
          <w:szCs w:val="21"/>
        </w:rPr>
      </w:pPr>
      <w:r>
        <w:rPr>
          <w:sz w:val="21"/>
          <w:szCs w:val="21"/>
          <w:spacing w:val="1"/>
        </w:rPr>
        <w:t>举个例子，在电子商务的测试中常用的一种</w:t>
      </w:r>
      <w:r>
        <w:rPr>
          <w:sz w:val="21"/>
          <w:szCs w:val="21"/>
        </w:rPr>
        <w:t>扩展测试是针对业务数据的规模，比如订 </w:t>
      </w:r>
      <w:r>
        <w:rPr>
          <w:sz w:val="21"/>
          <w:szCs w:val="21"/>
          <w:spacing w:val="1"/>
        </w:rPr>
        <w:t>单列表的大小。按订单列表从小到大设计一组数据，在每种情况下测试</w:t>
      </w:r>
      <w:r>
        <w:rPr>
          <w:sz w:val="21"/>
          <w:szCs w:val="21"/>
        </w:rPr>
        <w:t>订单列表显示的时 </w:t>
      </w:r>
      <w:r>
        <w:rPr>
          <w:sz w:val="21"/>
          <w:szCs w:val="21"/>
          <w:spacing w:val="1"/>
        </w:rPr>
        <w:t>间，看看响应时间随着订单数目增长而增长的情况。</w:t>
      </w:r>
    </w:p>
    <w:p>
      <w:pPr>
        <w:pStyle w:val="BodyText"/>
        <w:ind w:right="85" w:firstLine="430"/>
        <w:spacing w:before="116" w:line="282" w:lineRule="auto"/>
        <w:rPr>
          <w:sz w:val="21"/>
          <w:szCs w:val="21"/>
        </w:rPr>
      </w:pPr>
      <w:r>
        <w:rPr>
          <w:sz w:val="21"/>
          <w:szCs w:val="21"/>
          <w:spacing w:val="1"/>
        </w:rPr>
        <w:t>不管是吞吐率、并发用户数、响应时间还是</w:t>
      </w:r>
      <w:r>
        <w:rPr>
          <w:sz w:val="21"/>
          <w:szCs w:val="21"/>
        </w:rPr>
        <w:t>可靠性，任何性能指标的好坏，除了与软 </w:t>
      </w:r>
      <w:r>
        <w:rPr>
          <w:sz w:val="21"/>
          <w:szCs w:val="21"/>
          <w:spacing w:val="1"/>
        </w:rPr>
        <w:t>件本身的并发性能好坏有关，还在很大程度上取决于硬件系统的处理能力。在高速或者多</w:t>
      </w:r>
    </w:p>
    <w:p>
      <w:pPr>
        <w:spacing w:line="282" w:lineRule="auto"/>
        <w:sectPr>
          <w:headerReference w:type="default" r:id="rId6"/>
          <w:footerReference w:type="default" r:id="rId305"/>
          <w:pgSz w:w="10060" w:h="12930"/>
          <w:pgMar w:top="400" w:right="794" w:bottom="791" w:left="949" w:header="0" w:footer="557" w:gutter="0"/>
        </w:sectPr>
        <w:rPr>
          <w:sz w:val="21"/>
          <w:szCs w:val="21"/>
        </w:rPr>
      </w:pPr>
    </w:p>
    <w:p>
      <w:pPr>
        <w:spacing w:line="305" w:lineRule="auto"/>
        <w:rPr>
          <w:rFonts w:ascii="Arial"/>
          <w:sz w:val="21"/>
        </w:rPr>
      </w:pPr>
      <w:r/>
    </w:p>
    <w:p>
      <w:pPr>
        <w:spacing w:line="306" w:lineRule="auto"/>
        <w:rPr>
          <w:rFonts w:ascii="Arial"/>
          <w:sz w:val="21"/>
        </w:rPr>
      </w:pPr>
      <w:r/>
    </w:p>
    <w:p>
      <w:pPr>
        <w:pStyle w:val="BodyText"/>
        <w:ind w:right="53"/>
        <w:spacing w:before="68" w:line="274" w:lineRule="auto"/>
        <w:jc w:val="both"/>
        <w:rPr>
          <w:sz w:val="21"/>
          <w:szCs w:val="21"/>
        </w:rPr>
      </w:pPr>
      <w:r>
        <w:rPr>
          <w:sz w:val="21"/>
          <w:szCs w:val="21"/>
          <w:spacing w:val="3"/>
        </w:rPr>
        <w:t>核/多处理器的服务器上运行的并发性能肯定比低速或者单核处理器更好。因此在谈及一</w:t>
      </w:r>
      <w:r>
        <w:rPr>
          <w:sz w:val="21"/>
          <w:szCs w:val="21"/>
          <w:spacing w:val="8"/>
        </w:rPr>
        <w:t xml:space="preserve"> </w:t>
      </w:r>
      <w:r>
        <w:rPr>
          <w:sz w:val="21"/>
          <w:szCs w:val="21"/>
        </w:rPr>
        <w:t>个系统的性能测试结果的时候，不可能脱离硬件系统的先决条件描述。在制定性能测试计</w:t>
      </w:r>
      <w:r>
        <w:rPr>
          <w:sz w:val="21"/>
          <w:szCs w:val="21"/>
          <w:spacing w:val="18"/>
        </w:rPr>
        <w:t xml:space="preserve"> </w:t>
      </w:r>
      <w:r>
        <w:rPr>
          <w:sz w:val="21"/>
          <w:szCs w:val="21"/>
        </w:rPr>
        <w:t>划的时候，也需要定义好每个测试用例要使用的硬件环境。</w:t>
      </w:r>
    </w:p>
    <w:p>
      <w:pPr>
        <w:spacing w:line="288" w:lineRule="auto"/>
        <w:rPr>
          <w:rFonts w:ascii="Arial"/>
          <w:sz w:val="21"/>
        </w:rPr>
      </w:pPr>
      <w:r/>
    </w:p>
    <w:p>
      <w:pPr>
        <w:ind w:left="213"/>
        <w:spacing w:before="81" w:line="221" w:lineRule="auto"/>
        <w:outlineLvl w:val="2"/>
        <w:rPr>
          <w:rFonts w:ascii="SimHei" w:hAnsi="SimHei" w:eastAsia="SimHei" w:cs="SimHei"/>
          <w:sz w:val="25"/>
          <w:szCs w:val="25"/>
        </w:rPr>
      </w:pPr>
      <w:bookmarkStart w:name="bookmark107" w:id="190"/>
      <w:bookmarkEnd w:id="190"/>
      <w:r>
        <w:rPr>
          <w:rFonts w:ascii="SimHei" w:hAnsi="SimHei" w:eastAsia="SimHei" w:cs="SimHei"/>
          <w:sz w:val="25"/>
          <w:szCs w:val="25"/>
          <w:b/>
          <w:bCs/>
          <w:u w:val="single" w:color="auto"/>
          <w:spacing w:val="-5"/>
        </w:rPr>
        <w:t>6.2.6</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摸爬滚打过来还得挨一刀——产品经历性能测试</w:t>
      </w:r>
    </w:p>
    <w:p>
      <w:pPr>
        <w:pStyle w:val="BodyText"/>
        <w:ind w:firstLine="439"/>
        <w:spacing w:before="284" w:line="275" w:lineRule="auto"/>
        <w:rPr>
          <w:sz w:val="21"/>
          <w:szCs w:val="21"/>
        </w:rPr>
      </w:pPr>
      <w:r>
        <w:rPr>
          <w:sz w:val="21"/>
          <w:szCs w:val="21"/>
          <w:spacing w:val="1"/>
        </w:rPr>
        <w:t>小艾现在对于性能测试都要测些什么有了基本的认识，下一步就是搞清楚怎么测了。</w:t>
      </w:r>
      <w:r>
        <w:rPr>
          <w:sz w:val="21"/>
          <w:szCs w:val="21"/>
          <w:spacing w:val="17"/>
        </w:rPr>
        <w:t xml:space="preserve"> </w:t>
      </w:r>
      <w:r>
        <w:rPr>
          <w:sz w:val="21"/>
          <w:szCs w:val="21"/>
          <w:spacing w:val="1"/>
        </w:rPr>
        <w:t>性能测试的测试流程大体与功能测试等其他测试阶段很类似，都从制定测试计</w:t>
      </w:r>
      <w:r>
        <w:rPr>
          <w:sz w:val="21"/>
          <w:szCs w:val="21"/>
        </w:rPr>
        <w:t>划开始。</w:t>
      </w:r>
    </w:p>
    <w:p>
      <w:pPr>
        <w:pStyle w:val="BodyText"/>
        <w:ind w:left="442"/>
        <w:spacing w:before="280"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制定性能测试计划</w:t>
      </w:r>
    </w:p>
    <w:p>
      <w:pPr>
        <w:ind w:left="539"/>
        <w:spacing w:before="188" w:line="224" w:lineRule="auto"/>
        <w:rPr>
          <w:rFonts w:ascii="KaiTi" w:hAnsi="KaiTi" w:eastAsia="KaiTi" w:cs="KaiTi"/>
          <w:sz w:val="21"/>
          <w:szCs w:val="21"/>
        </w:rPr>
      </w:pPr>
      <w:r>
        <w:rPr>
          <w:rFonts w:ascii="KaiTi" w:hAnsi="KaiTi" w:eastAsia="KaiTi" w:cs="KaiTi"/>
          <w:sz w:val="21"/>
          <w:szCs w:val="21"/>
        </w:rPr>
        <w:t>性能测试计划需要涵盖以下内容：</w:t>
      </w:r>
    </w:p>
    <w:p>
      <w:pPr>
        <w:ind w:left="799" w:right="186"/>
        <w:spacing w:before="181" w:line="266" w:lineRule="auto"/>
        <w:rPr>
          <w:rFonts w:ascii="KaiTi" w:hAnsi="KaiTi" w:eastAsia="KaiTi" w:cs="KaiTi"/>
          <w:sz w:val="21"/>
          <w:szCs w:val="21"/>
        </w:rPr>
      </w:pPr>
      <w:r>
        <w:rPr>
          <w:rFonts w:ascii="KaiTi" w:hAnsi="KaiTi" w:eastAsia="KaiTi" w:cs="KaiTi"/>
          <w:sz w:val="21"/>
          <w:szCs w:val="21"/>
          <w:spacing w:val="4"/>
        </w:rPr>
        <w:t>性能测试可以开始的必要条件，也就是开发人员、其他类型测试人员为了保证</w:t>
      </w:r>
      <w:r>
        <w:rPr>
          <w:rFonts w:ascii="KaiTi" w:hAnsi="KaiTi" w:eastAsia="KaiTi" w:cs="KaiTi"/>
          <w:sz w:val="21"/>
          <w:szCs w:val="21"/>
          <w:spacing w:val="1"/>
        </w:rPr>
        <w:t xml:space="preserve"> </w:t>
      </w:r>
      <w:r>
        <w:rPr>
          <w:rFonts w:ascii="KaiTi" w:hAnsi="KaiTi" w:eastAsia="KaiTi" w:cs="KaiTi"/>
          <w:sz w:val="21"/>
          <w:szCs w:val="21"/>
          <w:spacing w:val="2"/>
        </w:rPr>
        <w:t>性能测试顺利进行而必须做的工作。</w:t>
      </w:r>
    </w:p>
    <w:p>
      <w:pPr>
        <w:ind w:left="79" w:right="155" w:firstLine="440"/>
        <w:spacing w:before="147" w:line="280" w:lineRule="auto"/>
        <w:jc w:val="both"/>
        <w:rPr>
          <w:rFonts w:ascii="KaiTi" w:hAnsi="KaiTi" w:eastAsia="KaiTi" w:cs="KaiTi"/>
          <w:sz w:val="21"/>
          <w:szCs w:val="21"/>
        </w:rPr>
      </w:pPr>
      <w:r>
        <w:rPr>
          <w:rFonts w:ascii="KaiTi" w:hAnsi="KaiTi" w:eastAsia="KaiTi" w:cs="KaiTi"/>
          <w:sz w:val="21"/>
          <w:szCs w:val="21"/>
          <w:spacing w:val="1"/>
        </w:rPr>
        <w:t>举个例子：对于某个功能模块的性能测试，必须在开发人</w:t>
      </w:r>
      <w:r>
        <w:rPr>
          <w:rFonts w:ascii="KaiTi" w:hAnsi="KaiTi" w:eastAsia="KaiTi" w:cs="KaiTi"/>
          <w:sz w:val="21"/>
          <w:szCs w:val="21"/>
        </w:rPr>
        <w:t>员完成整体的设计、编码</w:t>
      </w:r>
      <w:r>
        <w:rPr>
          <w:rFonts w:ascii="KaiTi" w:hAnsi="KaiTi" w:eastAsia="KaiTi" w:cs="KaiTi"/>
          <w:sz w:val="21"/>
          <w:szCs w:val="21"/>
        </w:rPr>
        <w:t xml:space="preserve"> </w:t>
      </w:r>
      <w:r>
        <w:rPr>
          <w:rFonts w:ascii="KaiTi" w:hAnsi="KaiTi" w:eastAsia="KaiTi" w:cs="KaiTi"/>
          <w:sz w:val="21"/>
          <w:szCs w:val="21"/>
          <w:spacing w:val="1"/>
        </w:rPr>
        <w:t>和单元测试，以及功能测试人员完成相关功能测试后才能开始；或</w:t>
      </w:r>
      <w:r>
        <w:rPr>
          <w:rFonts w:ascii="KaiTi" w:hAnsi="KaiTi" w:eastAsia="KaiTi" w:cs="KaiTi"/>
          <w:sz w:val="21"/>
          <w:szCs w:val="21"/>
        </w:rPr>
        <w:t>者所有性能测试所涉</w:t>
      </w:r>
      <w:r>
        <w:rPr>
          <w:rFonts w:ascii="KaiTi" w:hAnsi="KaiTi" w:eastAsia="KaiTi" w:cs="KaiTi"/>
          <w:sz w:val="21"/>
          <w:szCs w:val="21"/>
        </w:rPr>
        <w:t xml:space="preserve"> </w:t>
      </w:r>
      <w:r>
        <w:rPr>
          <w:rFonts w:ascii="KaiTi" w:hAnsi="KaiTi" w:eastAsia="KaiTi" w:cs="KaiTi"/>
          <w:sz w:val="21"/>
          <w:szCs w:val="21"/>
          <w:spacing w:val="13"/>
        </w:rPr>
        <w:t>及的硬件或者软件平台必须经安装测试验证过没有</w:t>
      </w:r>
      <w:r>
        <w:rPr>
          <w:rFonts w:ascii="KaiTi" w:hAnsi="KaiTi" w:eastAsia="KaiTi" w:cs="KaiTi"/>
          <w:sz w:val="21"/>
          <w:szCs w:val="21"/>
          <w:spacing w:val="12"/>
        </w:rPr>
        <w:t>安装问题等。对于使用敏捷开发</w:t>
      </w:r>
      <w:r>
        <w:rPr>
          <w:rFonts w:ascii="KaiTi" w:hAnsi="KaiTi" w:eastAsia="KaiTi" w:cs="KaiTi"/>
          <w:sz w:val="21"/>
          <w:szCs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Agile</w:t>
      </w:r>
      <w:r>
        <w:rPr>
          <w:rFonts w:ascii="Times New Roman" w:hAnsi="Times New Roman" w:eastAsia="Times New Roman" w:cs="Times New Roman"/>
          <w:sz w:val="21"/>
          <w:szCs w:val="21"/>
          <w:spacing w:val="3"/>
        </w:rPr>
        <w:t>)   </w:t>
      </w:r>
      <w:r>
        <w:rPr>
          <w:rFonts w:ascii="KaiTi" w:hAnsi="KaiTi" w:eastAsia="KaiTi" w:cs="KaiTi"/>
          <w:sz w:val="21"/>
          <w:szCs w:val="21"/>
          <w:spacing w:val="3"/>
        </w:rPr>
        <w:t>模式的产品，性能测试可以在更早的阶段进入，但是仍旧需要对进入的条件进</w:t>
      </w:r>
      <w:r>
        <w:rPr>
          <w:rFonts w:ascii="KaiTi" w:hAnsi="KaiTi" w:eastAsia="KaiTi" w:cs="KaiTi"/>
          <w:sz w:val="21"/>
          <w:szCs w:val="21"/>
          <w:spacing w:val="7"/>
        </w:rPr>
        <w:t xml:space="preserve"> </w:t>
      </w:r>
      <w:r>
        <w:rPr>
          <w:rFonts w:ascii="KaiTi" w:hAnsi="KaiTi" w:eastAsia="KaiTi" w:cs="KaiTi"/>
          <w:sz w:val="21"/>
          <w:szCs w:val="21"/>
          <w:spacing w:val="1"/>
        </w:rPr>
        <w:t>行量化的定义。否则可能使性能测试人员碰到大量的安装或者功能问题</w:t>
      </w:r>
      <w:r>
        <w:rPr>
          <w:rFonts w:ascii="KaiTi" w:hAnsi="KaiTi" w:eastAsia="KaiTi" w:cs="KaiTi"/>
          <w:sz w:val="21"/>
          <w:szCs w:val="21"/>
        </w:rPr>
        <w:t>从而影响性能测</w:t>
      </w:r>
      <w:r>
        <w:rPr>
          <w:rFonts w:ascii="KaiTi" w:hAnsi="KaiTi" w:eastAsia="KaiTi" w:cs="KaiTi"/>
          <w:sz w:val="21"/>
          <w:szCs w:val="21"/>
        </w:rPr>
        <w:t xml:space="preserve"> </w:t>
      </w:r>
      <w:r>
        <w:rPr>
          <w:rFonts w:ascii="KaiTi" w:hAnsi="KaiTi" w:eastAsia="KaiTi" w:cs="KaiTi"/>
          <w:sz w:val="21"/>
          <w:szCs w:val="21"/>
        </w:rPr>
        <w:t>试结果的可靠性，阻碍性能测试的进程。</w:t>
      </w:r>
    </w:p>
    <w:p>
      <w:pPr>
        <w:ind w:left="799" w:right="159"/>
        <w:spacing w:before="137" w:line="273" w:lineRule="auto"/>
        <w:jc w:val="both"/>
        <w:rPr>
          <w:rFonts w:ascii="KaiTi" w:hAnsi="KaiTi" w:eastAsia="KaiTi" w:cs="KaiTi"/>
          <w:sz w:val="21"/>
          <w:szCs w:val="21"/>
        </w:rPr>
      </w:pPr>
      <w:r>
        <w:rPr>
          <w:rFonts w:ascii="KaiTi" w:hAnsi="KaiTi" w:eastAsia="KaiTi" w:cs="KaiTi"/>
          <w:sz w:val="21"/>
          <w:szCs w:val="21"/>
          <w:spacing w:val="5"/>
        </w:rPr>
        <w:t>性能测试退出条件。退出条件定义什么时候性</w:t>
      </w:r>
      <w:r>
        <w:rPr>
          <w:rFonts w:ascii="KaiTi" w:hAnsi="KaiTi" w:eastAsia="KaiTi" w:cs="KaiTi"/>
          <w:sz w:val="21"/>
          <w:szCs w:val="21"/>
          <w:spacing w:val="4"/>
        </w:rPr>
        <w:t>能测试结束，退出条件通常与产</w:t>
      </w:r>
      <w:r>
        <w:rPr>
          <w:rFonts w:ascii="KaiTi" w:hAnsi="KaiTi" w:eastAsia="KaiTi" w:cs="KaiTi"/>
          <w:sz w:val="21"/>
          <w:szCs w:val="21"/>
        </w:rPr>
        <w:t xml:space="preserve"> </w:t>
      </w:r>
      <w:r>
        <w:rPr>
          <w:rFonts w:ascii="KaiTi" w:hAnsi="KaiTi" w:eastAsia="KaiTi" w:cs="KaiTi"/>
          <w:sz w:val="21"/>
          <w:szCs w:val="21"/>
          <w:spacing w:val="2"/>
        </w:rPr>
        <w:t>品的质量控制标准有关。理想状态下，性能测试的退出条件应该是：所有的测</w:t>
      </w:r>
      <w:r>
        <w:rPr>
          <w:rFonts w:ascii="KaiTi" w:hAnsi="KaiTi" w:eastAsia="KaiTi" w:cs="KaiTi"/>
          <w:sz w:val="21"/>
          <w:szCs w:val="21"/>
          <w:spacing w:val="13"/>
        </w:rPr>
        <w:t xml:space="preserve"> </w:t>
      </w:r>
      <w:r>
        <w:rPr>
          <w:rFonts w:ascii="KaiTi" w:hAnsi="KaiTi" w:eastAsia="KaiTi" w:cs="KaiTi"/>
          <w:sz w:val="21"/>
          <w:szCs w:val="21"/>
          <w:spacing w:val="5"/>
        </w:rPr>
        <w:t>试用例都已经执行过，所有的性能问题都10</w:t>
      </w:r>
      <w:r>
        <w:rPr>
          <w:rFonts w:ascii="KaiTi" w:hAnsi="KaiTi" w:eastAsia="KaiTi" w:cs="KaiTi"/>
          <w:sz w:val="21"/>
          <w:szCs w:val="21"/>
          <w:spacing w:val="4"/>
        </w:rPr>
        <w:t>0%得到了解决。但是实际项目中，</w:t>
      </w:r>
      <w:r>
        <w:rPr>
          <w:rFonts w:ascii="KaiTi" w:hAnsi="KaiTi" w:eastAsia="KaiTi" w:cs="KaiTi"/>
          <w:sz w:val="21"/>
          <w:szCs w:val="21"/>
        </w:rPr>
        <w:t xml:space="preserve"> </w:t>
      </w:r>
      <w:r>
        <w:rPr>
          <w:rFonts w:ascii="KaiTi" w:hAnsi="KaiTi" w:eastAsia="KaiTi" w:cs="KaiTi"/>
          <w:sz w:val="21"/>
          <w:szCs w:val="21"/>
          <w:spacing w:val="4"/>
        </w:rPr>
        <w:t>往往很难达到这样的状态。所以定义明确的退出条件对于性能测试能够顺利结</w:t>
      </w:r>
      <w:r>
        <w:rPr>
          <w:rFonts w:ascii="KaiTi" w:hAnsi="KaiTi" w:eastAsia="KaiTi" w:cs="KaiTi"/>
          <w:sz w:val="21"/>
          <w:szCs w:val="21"/>
          <w:spacing w:val="3"/>
        </w:rPr>
        <w:t xml:space="preserve"> </w:t>
      </w:r>
      <w:r>
        <w:rPr>
          <w:rFonts w:ascii="KaiTi" w:hAnsi="KaiTi" w:eastAsia="KaiTi" w:cs="KaiTi"/>
          <w:sz w:val="21"/>
          <w:szCs w:val="21"/>
          <w:spacing w:val="-5"/>
        </w:rPr>
        <w:t>束非常重要。</w:t>
      </w:r>
    </w:p>
    <w:p>
      <w:pPr>
        <w:ind w:left="799" w:right="163"/>
        <w:spacing w:before="182" w:line="272" w:lineRule="auto"/>
        <w:jc w:val="both"/>
        <w:rPr>
          <w:rFonts w:ascii="KaiTi" w:hAnsi="KaiTi" w:eastAsia="KaiTi" w:cs="KaiTi"/>
          <w:sz w:val="21"/>
          <w:szCs w:val="21"/>
        </w:rPr>
      </w:pPr>
      <w:r>
        <w:rPr>
          <w:rFonts w:ascii="KaiTi" w:hAnsi="KaiTi" w:eastAsia="KaiTi" w:cs="KaiTi"/>
          <w:sz w:val="21"/>
          <w:szCs w:val="21"/>
          <w:spacing w:val="5"/>
        </w:rPr>
        <w:t>性能测试目标与范围。性能测试的目标往往直接来自于</w:t>
      </w:r>
      <w:r>
        <w:rPr>
          <w:rFonts w:ascii="KaiTi" w:hAnsi="KaiTi" w:eastAsia="KaiTi" w:cs="KaiTi"/>
          <w:sz w:val="21"/>
          <w:szCs w:val="21"/>
          <w:spacing w:val="4"/>
        </w:rPr>
        <w:t>用户需求规格说明书中</w:t>
      </w:r>
      <w:r>
        <w:rPr>
          <w:rFonts w:ascii="KaiTi" w:hAnsi="KaiTi" w:eastAsia="KaiTi" w:cs="KaiTi"/>
          <w:sz w:val="21"/>
          <w:szCs w:val="21"/>
        </w:rPr>
        <w:t xml:space="preserve"> </w:t>
      </w:r>
      <w:r>
        <w:rPr>
          <w:rFonts w:ascii="KaiTi" w:hAnsi="KaiTi" w:eastAsia="KaiTi" w:cs="KaiTi"/>
          <w:sz w:val="21"/>
          <w:szCs w:val="21"/>
          <w:spacing w:val="4"/>
        </w:rPr>
        <w:t>的非功能性需求描述。如果这种需求在说明书中定义得不明确，测试人员有义</w:t>
      </w:r>
      <w:r>
        <w:rPr>
          <w:rFonts w:ascii="KaiTi" w:hAnsi="KaiTi" w:eastAsia="KaiTi" w:cs="KaiTi"/>
          <w:sz w:val="21"/>
          <w:szCs w:val="21"/>
          <w:spacing w:val="2"/>
        </w:rPr>
        <w:t xml:space="preserve"> </w:t>
      </w:r>
      <w:r>
        <w:rPr>
          <w:rFonts w:ascii="KaiTi" w:hAnsi="KaiTi" w:eastAsia="KaiTi" w:cs="KaiTi"/>
          <w:sz w:val="21"/>
          <w:szCs w:val="21"/>
          <w:spacing w:val="2"/>
        </w:rPr>
        <w:t>务与设计人员沟通以明确性能需求。</w:t>
      </w:r>
    </w:p>
    <w:p>
      <w:pPr>
        <w:ind w:left="799" w:right="191"/>
        <w:spacing w:before="126" w:line="285" w:lineRule="auto"/>
        <w:rPr>
          <w:rFonts w:ascii="KaiTi" w:hAnsi="KaiTi" w:eastAsia="KaiTi" w:cs="KaiTi"/>
          <w:sz w:val="21"/>
          <w:szCs w:val="21"/>
        </w:rPr>
      </w:pPr>
      <w:r>
        <w:rPr>
          <w:rFonts w:ascii="KaiTi" w:hAnsi="KaiTi" w:eastAsia="KaiTi" w:cs="KaiTi"/>
          <w:sz w:val="21"/>
          <w:szCs w:val="21"/>
          <w:spacing w:val="1"/>
        </w:rPr>
        <w:t>测试用例。测试需求/目标和范围只是对于测什么的总体定义</w:t>
      </w:r>
      <w:r>
        <w:rPr>
          <w:rFonts w:ascii="KaiTi" w:hAnsi="KaiTi" w:eastAsia="KaiTi" w:cs="KaiTi"/>
          <w:sz w:val="21"/>
          <w:szCs w:val="21"/>
        </w:rPr>
        <w:t>，具体测试的内容</w:t>
      </w:r>
      <w:r>
        <w:rPr>
          <w:rFonts w:ascii="KaiTi" w:hAnsi="KaiTi" w:eastAsia="KaiTi" w:cs="KaiTi"/>
          <w:sz w:val="21"/>
          <w:szCs w:val="21"/>
        </w:rPr>
        <w:t xml:space="preserve"> </w:t>
      </w:r>
      <w:r>
        <w:rPr>
          <w:rFonts w:ascii="KaiTi" w:hAnsi="KaiTi" w:eastAsia="KaiTi" w:cs="KaiTi"/>
          <w:sz w:val="21"/>
          <w:szCs w:val="21"/>
          <w:spacing w:val="3"/>
        </w:rPr>
        <w:t>需要在测试计划中通过测试用例来定义。测试用例应该包括测试场景的描述、</w:t>
      </w:r>
    </w:p>
    <w:p>
      <w:pPr>
        <w:spacing w:line="285" w:lineRule="auto"/>
        <w:sectPr>
          <w:headerReference w:type="default" r:id="rId306"/>
          <w:footerReference w:type="default" r:id="rId307"/>
          <w:pgSz w:w="10060" w:h="12930"/>
          <w:pgMar w:top="925" w:right="914" w:bottom="796" w:left="880" w:header="601" w:footer="476" w:gutter="0"/>
        </w:sectPr>
        <w:rPr>
          <w:rFonts w:ascii="KaiTi" w:hAnsi="KaiTi" w:eastAsia="KaiTi" w:cs="KaiTi"/>
          <w:sz w:val="21"/>
          <w:szCs w:val="21"/>
        </w:rPr>
      </w:pPr>
    </w:p>
    <w:p>
      <w:pPr>
        <w:spacing w:before="207" w:line="222" w:lineRule="auto"/>
        <w:jc w:val="right"/>
        <w:rPr>
          <w:rFonts w:ascii="SimHei" w:hAnsi="SimHei" w:eastAsia="SimHei" w:cs="SimHei"/>
          <w:sz w:val="21"/>
          <w:szCs w:val="21"/>
        </w:rPr>
      </w:pPr>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大促带来的灾难：究竟能支撑多少访问量</w:t>
      </w:r>
    </w:p>
    <w:p>
      <w:pPr>
        <w:spacing w:line="311" w:lineRule="auto"/>
        <w:rPr>
          <w:rFonts w:ascii="Arial"/>
          <w:sz w:val="21"/>
        </w:rPr>
      </w:pPr>
      <w:r/>
    </w:p>
    <w:p>
      <w:pPr>
        <w:spacing w:line="311" w:lineRule="auto"/>
        <w:rPr>
          <w:rFonts w:ascii="Arial"/>
          <w:sz w:val="21"/>
        </w:rPr>
      </w:pPr>
      <w:r/>
    </w:p>
    <w:p>
      <w:pPr>
        <w:ind w:left="869" w:right="90"/>
        <w:spacing w:before="68" w:line="292" w:lineRule="auto"/>
        <w:jc w:val="both"/>
        <w:rPr>
          <w:rFonts w:ascii="KaiTi" w:hAnsi="KaiTi" w:eastAsia="KaiTi" w:cs="KaiTi"/>
          <w:sz w:val="21"/>
          <w:szCs w:val="21"/>
        </w:rPr>
      </w:pPr>
      <w:r>
        <w:rPr>
          <w:rFonts w:ascii="KaiTi" w:hAnsi="KaiTi" w:eastAsia="KaiTi" w:cs="KaiTi"/>
          <w:sz w:val="21"/>
          <w:szCs w:val="21"/>
          <w:spacing w:val="2"/>
        </w:rPr>
        <w:t>测试输入/输出描述。输入包括测试数据、测</w:t>
      </w:r>
      <w:r>
        <w:rPr>
          <w:rFonts w:ascii="KaiTi" w:hAnsi="KaiTi" w:eastAsia="KaiTi" w:cs="KaiTi"/>
          <w:sz w:val="21"/>
          <w:szCs w:val="21"/>
          <w:spacing w:val="1"/>
        </w:rPr>
        <w:t>试时长、并发虚拟用户数量和变化</w:t>
      </w:r>
      <w:r>
        <w:rPr>
          <w:rFonts w:ascii="KaiTi" w:hAnsi="KaiTi" w:eastAsia="KaiTi" w:cs="KaiTi"/>
          <w:sz w:val="21"/>
          <w:szCs w:val="21"/>
        </w:rPr>
        <w:t xml:space="preserve"> </w:t>
      </w:r>
      <w:r>
        <w:rPr>
          <w:rFonts w:ascii="KaiTi" w:hAnsi="KaiTi" w:eastAsia="KaiTi" w:cs="KaiTi"/>
          <w:sz w:val="21"/>
          <w:szCs w:val="21"/>
          <w:spacing w:val="-2"/>
        </w:rPr>
        <w:t>曲线、测试软件/硬件/平台类型等。输出</w:t>
      </w:r>
      <w:r>
        <w:rPr>
          <w:rFonts w:ascii="KaiTi" w:hAnsi="KaiTi" w:eastAsia="KaiTi" w:cs="KaiTi"/>
          <w:sz w:val="21"/>
          <w:szCs w:val="21"/>
          <w:spacing w:val="-3"/>
        </w:rPr>
        <w:t>包括测试结果通过标准、测试结果及日</w:t>
      </w:r>
      <w:r>
        <w:rPr>
          <w:rFonts w:ascii="KaiTi" w:hAnsi="KaiTi" w:eastAsia="KaiTi" w:cs="KaiTi"/>
          <w:sz w:val="21"/>
          <w:szCs w:val="21"/>
        </w:rPr>
        <w:t xml:space="preserve"> </w:t>
      </w:r>
      <w:r>
        <w:rPr>
          <w:rFonts w:ascii="KaiTi" w:hAnsi="KaiTi" w:eastAsia="KaiTi" w:cs="KaiTi"/>
          <w:sz w:val="21"/>
          <w:szCs w:val="21"/>
          <w:spacing w:val="-1"/>
        </w:rPr>
        <w:t>志包的位置等。</w:t>
      </w:r>
    </w:p>
    <w:p>
      <w:pPr>
        <w:pStyle w:val="BodyText"/>
        <w:ind w:right="52" w:firstLine="429"/>
        <w:spacing w:before="96" w:line="275" w:lineRule="auto"/>
        <w:rPr>
          <w:sz w:val="21"/>
          <w:szCs w:val="21"/>
        </w:rPr>
      </w:pPr>
      <w:r>
        <w:rPr>
          <w:sz w:val="21"/>
          <w:szCs w:val="21"/>
        </w:rPr>
        <w:t>小艾说：“那么编写性能测试计划的第一步是不是就是获取用户需求，并且搞清楚这</w:t>
      </w:r>
      <w:r>
        <w:rPr>
          <w:sz w:val="21"/>
          <w:szCs w:val="21"/>
          <w:spacing w:val="8"/>
        </w:rPr>
        <w:t xml:space="preserve"> </w:t>
      </w:r>
      <w:r>
        <w:rPr>
          <w:sz w:val="21"/>
          <w:szCs w:val="21"/>
          <w:spacing w:val="20"/>
        </w:rPr>
        <w:t>些性能需求从哪里来呢?”</w:t>
      </w:r>
    </w:p>
    <w:p>
      <w:pPr>
        <w:pStyle w:val="BodyText"/>
        <w:ind w:left="429"/>
        <w:spacing w:before="124" w:line="219" w:lineRule="auto"/>
        <w:rPr>
          <w:sz w:val="21"/>
          <w:szCs w:val="21"/>
        </w:rPr>
      </w:pPr>
      <w:r>
        <w:rPr>
          <w:sz w:val="21"/>
          <w:szCs w:val="21"/>
          <w:spacing w:val="-2"/>
        </w:rPr>
        <w:t>性能需求可能有几个来源。</w:t>
      </w:r>
    </w:p>
    <w:p>
      <w:pPr>
        <w:pStyle w:val="BodyText"/>
        <w:ind w:left="429"/>
        <w:spacing w:before="170" w:line="219" w:lineRule="auto"/>
        <w:rPr>
          <w:sz w:val="21"/>
          <w:szCs w:val="21"/>
        </w:rPr>
      </w:pPr>
      <w:r>
        <w:rPr>
          <w:sz w:val="21"/>
          <w:szCs w:val="21"/>
          <w:spacing w:val="5"/>
        </w:rPr>
        <w:t>(1)性能需求根本上应该来自实际用户的需求</w:t>
      </w:r>
    </w:p>
    <w:p>
      <w:pPr>
        <w:pStyle w:val="BodyText"/>
        <w:ind w:right="40" w:firstLine="429"/>
        <w:spacing w:before="174" w:line="273" w:lineRule="auto"/>
        <w:jc w:val="both"/>
        <w:rPr>
          <w:sz w:val="21"/>
          <w:szCs w:val="21"/>
        </w:rPr>
      </w:pPr>
      <w:r>
        <w:rPr>
          <w:sz w:val="21"/>
          <w:szCs w:val="21"/>
          <w:spacing w:val="1"/>
        </w:rPr>
        <w:t>测试人员往往是通过开发人员的解决方案及设</w:t>
      </w:r>
      <w:r>
        <w:rPr>
          <w:sz w:val="21"/>
          <w:szCs w:val="21"/>
        </w:rPr>
        <w:t>计文档中对性能的描述来获得需求。因 </w:t>
      </w:r>
      <w:r>
        <w:rPr>
          <w:sz w:val="21"/>
          <w:szCs w:val="21"/>
        </w:rPr>
        <w:t>此测试人员应该参与解决方案规格说明书的审阅，并就其中涉及的性能指标进行澄清。对</w:t>
      </w:r>
      <w:r>
        <w:rPr>
          <w:sz w:val="21"/>
          <w:szCs w:val="21"/>
          <w:spacing w:val="18"/>
        </w:rPr>
        <w:t xml:space="preserve"> </w:t>
      </w:r>
      <w:r>
        <w:rPr>
          <w:sz w:val="21"/>
          <w:szCs w:val="21"/>
        </w:rPr>
        <w:t>于有明确性能指标定义的描述都应该在测试计划中制定相应测试用例，量化的性能指标应</w:t>
      </w:r>
      <w:r>
        <w:rPr>
          <w:sz w:val="21"/>
          <w:szCs w:val="21"/>
          <w:spacing w:val="17"/>
        </w:rPr>
        <w:t xml:space="preserve"> </w:t>
      </w:r>
      <w:r>
        <w:rPr>
          <w:sz w:val="21"/>
          <w:szCs w:val="21"/>
        </w:rPr>
        <w:t>该成为制定测试用例通过标准的依据。此外，可以通过产品的销售人员、技术支持人员得</w:t>
      </w:r>
      <w:r>
        <w:rPr>
          <w:sz w:val="21"/>
          <w:szCs w:val="21"/>
          <w:spacing w:val="17"/>
        </w:rPr>
        <w:t xml:space="preserve"> </w:t>
      </w:r>
      <w:r>
        <w:rPr>
          <w:sz w:val="21"/>
          <w:szCs w:val="21"/>
          <w:spacing w:val="1"/>
        </w:rPr>
        <w:t>到一些用户的实际需求信息。比如对于测试用例中的测</w:t>
      </w:r>
      <w:r>
        <w:rPr>
          <w:sz w:val="21"/>
          <w:szCs w:val="21"/>
        </w:rPr>
        <w:t>试硬件配置、测试数据规模、各种 </w:t>
      </w:r>
      <w:r>
        <w:rPr>
          <w:sz w:val="21"/>
          <w:szCs w:val="21"/>
        </w:rPr>
        <w:t>测试路径分支在测试用例中占用的比例等信息都应该来自于真实客户的信息。</w:t>
      </w:r>
    </w:p>
    <w:p>
      <w:pPr>
        <w:pStyle w:val="BodyText"/>
        <w:ind w:left="429"/>
        <w:spacing w:before="123" w:line="218" w:lineRule="auto"/>
        <w:rPr>
          <w:sz w:val="21"/>
          <w:szCs w:val="21"/>
        </w:rPr>
      </w:pPr>
      <w:r>
        <w:rPr>
          <w:sz w:val="21"/>
          <w:szCs w:val="21"/>
          <w:spacing w:val="9"/>
        </w:rPr>
        <w:t>(2)以前版本的用户缺陷报告</w:t>
      </w:r>
    </w:p>
    <w:p>
      <w:pPr>
        <w:pStyle w:val="BodyText"/>
        <w:ind w:right="45" w:firstLine="429"/>
        <w:spacing w:before="183" w:line="274" w:lineRule="auto"/>
        <w:jc w:val="both"/>
        <w:rPr>
          <w:sz w:val="21"/>
          <w:szCs w:val="21"/>
        </w:rPr>
      </w:pPr>
      <w:r>
        <w:rPr>
          <w:sz w:val="21"/>
          <w:szCs w:val="21"/>
        </w:rPr>
        <w:t>软件产品很难在发布之后没有任何性能问题。所以性能测试人员应该关注用户报告的</w:t>
      </w:r>
      <w:r>
        <w:rPr>
          <w:sz w:val="21"/>
          <w:szCs w:val="21"/>
          <w:spacing w:val="15"/>
        </w:rPr>
        <w:t xml:space="preserve"> </w:t>
      </w:r>
      <w:r>
        <w:rPr>
          <w:sz w:val="21"/>
          <w:szCs w:val="21"/>
          <w:spacing w:val="1"/>
        </w:rPr>
        <w:t>性能缺陷。由于用户报告的性能缺陷反映了</w:t>
      </w:r>
      <w:r>
        <w:rPr>
          <w:sz w:val="21"/>
          <w:szCs w:val="21"/>
        </w:rPr>
        <w:t>之前的产品性能测试中的漏洞，因此这也成为 </w:t>
      </w:r>
      <w:r>
        <w:rPr>
          <w:sz w:val="21"/>
          <w:szCs w:val="21"/>
          <w:spacing w:val="-1"/>
        </w:rPr>
        <w:t>下一个版本改进性能测试的依据。</w:t>
      </w:r>
    </w:p>
    <w:p>
      <w:pPr>
        <w:pStyle w:val="BodyText"/>
        <w:ind w:left="429"/>
        <w:spacing w:before="117" w:line="220" w:lineRule="auto"/>
        <w:rPr>
          <w:sz w:val="21"/>
          <w:szCs w:val="21"/>
        </w:rPr>
      </w:pPr>
      <w:r>
        <w:rPr>
          <w:sz w:val="21"/>
          <w:szCs w:val="21"/>
          <w:spacing w:val="10"/>
        </w:rPr>
        <w:t>(3)行业的质量标准</w:t>
      </w:r>
    </w:p>
    <w:p>
      <w:pPr>
        <w:pStyle w:val="BodyText"/>
        <w:ind w:right="30" w:firstLine="429"/>
        <w:spacing w:before="179" w:line="287" w:lineRule="auto"/>
        <w:jc w:val="both"/>
        <w:rPr>
          <w:sz w:val="17"/>
          <w:szCs w:val="17"/>
        </w:rPr>
      </w:pPr>
      <w:r>
        <w:rPr>
          <w:sz w:val="21"/>
          <w:szCs w:val="21"/>
        </w:rPr>
        <w:t>比如，电子商务应用对页面响应时间的通过标准可以来自于一些行业标准。此外，电</w:t>
      </w:r>
      <w:r>
        <w:rPr>
          <w:sz w:val="21"/>
          <w:szCs w:val="21"/>
          <w:spacing w:val="11"/>
        </w:rPr>
        <w:t xml:space="preserve"> </w:t>
      </w:r>
      <w:r>
        <w:rPr>
          <w:sz w:val="21"/>
          <w:szCs w:val="21"/>
          <w:spacing w:val="1"/>
        </w:rPr>
        <w:t>子商务应用的版本性能对比测试也来自于一些企业标准，每个版本的性能测试都会选择一 </w:t>
      </w:r>
      <w:r>
        <w:rPr>
          <w:sz w:val="21"/>
          <w:szCs w:val="21"/>
          <w:spacing w:val="1"/>
        </w:rPr>
        <w:t>些回归测试用例用于不同版本性能对比测试，以确保版本</w:t>
      </w:r>
      <w:r>
        <w:rPr>
          <w:sz w:val="21"/>
          <w:szCs w:val="21"/>
        </w:rPr>
        <w:t>之间的性能区别符合企业制定的 </w:t>
      </w:r>
      <w:r>
        <w:rPr>
          <w:sz w:val="17"/>
          <w:szCs w:val="17"/>
          <w:spacing w:val="-6"/>
        </w:rPr>
        <w:t>标</w:t>
      </w:r>
      <w:r>
        <w:rPr>
          <w:sz w:val="17"/>
          <w:szCs w:val="17"/>
          <w:spacing w:val="-12"/>
        </w:rPr>
        <w:t xml:space="preserve"> </w:t>
      </w:r>
      <w:r>
        <w:rPr>
          <w:sz w:val="17"/>
          <w:szCs w:val="17"/>
          <w:spacing w:val="-6"/>
        </w:rPr>
        <w:t>准</w:t>
      </w:r>
      <w:r>
        <w:rPr>
          <w:sz w:val="17"/>
          <w:szCs w:val="17"/>
          <w:spacing w:val="-22"/>
        </w:rPr>
        <w:t xml:space="preserve"> </w:t>
      </w:r>
      <w:r>
        <w:rPr>
          <w:sz w:val="17"/>
          <w:szCs w:val="17"/>
          <w:spacing w:val="-6"/>
        </w:rPr>
        <w:t>。</w:t>
      </w:r>
    </w:p>
    <w:p>
      <w:pPr>
        <w:pStyle w:val="BodyText"/>
        <w:ind w:left="429"/>
        <w:spacing w:before="135" w:line="219" w:lineRule="auto"/>
        <w:rPr>
          <w:sz w:val="21"/>
          <w:szCs w:val="21"/>
        </w:rPr>
      </w:pPr>
      <w:r>
        <w:rPr>
          <w:sz w:val="21"/>
          <w:szCs w:val="21"/>
          <w:spacing w:val="3"/>
        </w:rPr>
        <w:t>(4)由于硬件/软件版本升级带来的性能提升测试需求</w:t>
      </w:r>
    </w:p>
    <w:p>
      <w:pPr>
        <w:pStyle w:val="BodyText"/>
        <w:ind w:right="32" w:firstLine="429"/>
        <w:spacing w:before="161" w:line="275" w:lineRule="auto"/>
        <w:jc w:val="both"/>
        <w:rPr>
          <w:sz w:val="21"/>
          <w:szCs w:val="21"/>
        </w:rPr>
      </w:pPr>
      <w:r>
        <w:rPr>
          <w:sz w:val="21"/>
          <w:szCs w:val="21"/>
        </w:rPr>
        <w:t>比如，产品所基于的应用服务器产品或者数据库产品有了新的版本，产品在采用了新</w:t>
      </w:r>
      <w:r>
        <w:rPr>
          <w:sz w:val="21"/>
          <w:szCs w:val="21"/>
          <w:spacing w:val="8"/>
        </w:rPr>
        <w:t xml:space="preserve"> </w:t>
      </w:r>
      <w:r>
        <w:rPr>
          <w:sz w:val="21"/>
          <w:szCs w:val="21"/>
          <w:spacing w:val="1"/>
        </w:rPr>
        <w:t>的软件版本之后可能需要做相应的回归测试，以保证在新版本上不会出现性能下降甚至应</w:t>
      </w:r>
      <w:r>
        <w:rPr>
          <w:sz w:val="21"/>
          <w:szCs w:val="21"/>
        </w:rPr>
        <w:t xml:space="preserve"> </w:t>
      </w:r>
      <w:r>
        <w:rPr>
          <w:sz w:val="21"/>
          <w:szCs w:val="21"/>
          <w:spacing w:val="-4"/>
        </w:rPr>
        <w:t>该出现相应的性能提升。</w:t>
      </w:r>
    </w:p>
    <w:p>
      <w:pPr>
        <w:pStyle w:val="BodyText"/>
        <w:ind w:right="51" w:firstLine="429"/>
        <w:spacing w:before="93" w:line="292" w:lineRule="auto"/>
        <w:rPr>
          <w:sz w:val="21"/>
          <w:szCs w:val="21"/>
        </w:rPr>
      </w:pPr>
      <w:r>
        <w:rPr>
          <w:sz w:val="21"/>
          <w:szCs w:val="21"/>
        </w:rPr>
        <w:t>当然，通过这些渠道获得的只是理论上应该涵盖的性能测试的范围。对于任何一个实</w:t>
      </w:r>
      <w:r>
        <w:rPr>
          <w:sz w:val="21"/>
          <w:szCs w:val="21"/>
          <w:spacing w:val="9"/>
        </w:rPr>
        <w:t xml:space="preserve"> </w:t>
      </w:r>
      <w:r>
        <w:rPr>
          <w:sz w:val="21"/>
          <w:szCs w:val="21"/>
        </w:rPr>
        <w:t>际的测试项目而言，资源和时间都是有限的。所以在测试范围上必须有所取舍。具体的取</w:t>
      </w:r>
    </w:p>
    <w:p>
      <w:pPr>
        <w:spacing w:line="292" w:lineRule="auto"/>
        <w:sectPr>
          <w:headerReference w:type="default" r:id="rId6"/>
          <w:footerReference w:type="default" r:id="rId308"/>
          <w:pgSz w:w="10060" w:h="12930"/>
          <w:pgMar w:top="400" w:right="808" w:bottom="836" w:left="990" w:header="0" w:footer="516" w:gutter="0"/>
        </w:sectPr>
        <w:rPr>
          <w:sz w:val="21"/>
          <w:szCs w:val="21"/>
        </w:rPr>
      </w:pPr>
    </w:p>
    <w:p>
      <w:pPr>
        <w:spacing w:line="310" w:lineRule="auto"/>
        <w:rPr>
          <w:rFonts w:ascii="Arial"/>
          <w:sz w:val="21"/>
        </w:rPr>
      </w:pPr>
      <w:r/>
    </w:p>
    <w:p>
      <w:pPr>
        <w:spacing w:line="310" w:lineRule="auto"/>
        <w:rPr>
          <w:rFonts w:ascii="Arial"/>
          <w:sz w:val="21"/>
        </w:rPr>
      </w:pPr>
      <w:r/>
    </w:p>
    <w:p>
      <w:pPr>
        <w:pStyle w:val="BodyText"/>
        <w:spacing w:before="68" w:line="219" w:lineRule="auto"/>
        <w:rPr>
          <w:sz w:val="21"/>
          <w:szCs w:val="21"/>
        </w:rPr>
      </w:pPr>
      <w:r>
        <w:rPr>
          <w:sz w:val="21"/>
          <w:szCs w:val="21"/>
        </w:rPr>
        <w:t>舍依赖于各种需求的重要程度、项目的周期、产品管理者对质量标准的定义等。</w:t>
      </w:r>
    </w:p>
    <w:p>
      <w:pPr>
        <w:pStyle w:val="BodyText"/>
        <w:ind w:right="12" w:firstLine="430"/>
        <w:spacing w:before="180" w:line="275" w:lineRule="auto"/>
        <w:jc w:val="both"/>
        <w:rPr>
          <w:sz w:val="21"/>
          <w:szCs w:val="21"/>
        </w:rPr>
      </w:pPr>
      <w:r>
        <w:rPr>
          <w:sz w:val="21"/>
          <w:szCs w:val="21"/>
        </w:rPr>
        <w:t>了解了测试需求，下一步是怎么把测试需求转化为测试用例。测试需求只是对</w:t>
      </w:r>
      <w:r>
        <w:rPr>
          <w:sz w:val="21"/>
          <w:szCs w:val="21"/>
          <w:spacing w:val="-1"/>
        </w:rPr>
        <w:t>于测什</w:t>
      </w:r>
      <w:r>
        <w:rPr>
          <w:sz w:val="21"/>
          <w:szCs w:val="21"/>
        </w:rPr>
        <w:t xml:space="preserve"> </w:t>
      </w:r>
      <w:r>
        <w:rPr>
          <w:sz w:val="21"/>
          <w:szCs w:val="21"/>
        </w:rPr>
        <w:t>么的总体定义，具体测试的内容则需要在测试计划中通过测试用例来定义</w:t>
      </w:r>
      <w:r>
        <w:rPr>
          <w:sz w:val="21"/>
          <w:szCs w:val="21"/>
          <w:spacing w:val="-1"/>
        </w:rPr>
        <w:t>。</w:t>
      </w:r>
      <w:r>
        <w:rPr>
          <w:sz w:val="21"/>
          <w:szCs w:val="21"/>
          <w:spacing w:val="-62"/>
        </w:rPr>
        <w:t xml:space="preserve"> </w:t>
      </w:r>
      <w:r>
        <w:rPr>
          <w:sz w:val="21"/>
          <w:szCs w:val="21"/>
          <w:spacing w:val="-1"/>
        </w:rPr>
        <w:t>一个完整的测</w:t>
      </w:r>
      <w:r>
        <w:rPr>
          <w:sz w:val="21"/>
          <w:szCs w:val="21"/>
        </w:rPr>
        <w:t xml:space="preserve"> </w:t>
      </w:r>
      <w:r>
        <w:rPr>
          <w:sz w:val="21"/>
          <w:szCs w:val="21"/>
          <w:spacing w:val="-5"/>
        </w:rPr>
        <w:t>试用例描述如下。</w:t>
      </w:r>
    </w:p>
    <w:p>
      <w:pPr>
        <w:pStyle w:val="BodyText"/>
        <w:ind w:left="430"/>
        <w:spacing w:before="113" w:line="219" w:lineRule="auto"/>
        <w:rPr>
          <w:sz w:val="21"/>
          <w:szCs w:val="21"/>
        </w:rPr>
      </w:pPr>
      <w:r>
        <w:rPr>
          <w:sz w:val="21"/>
          <w:szCs w:val="21"/>
          <w:spacing w:val="16"/>
        </w:rPr>
        <w:t>(1)测试场景</w:t>
      </w:r>
    </w:p>
    <w:p>
      <w:pPr>
        <w:pStyle w:val="BodyText"/>
        <w:ind w:right="19" w:firstLine="430"/>
        <w:spacing w:before="179" w:line="275" w:lineRule="auto"/>
        <w:rPr>
          <w:sz w:val="21"/>
          <w:szCs w:val="21"/>
        </w:rPr>
      </w:pPr>
      <w:r>
        <w:rPr>
          <w:sz w:val="21"/>
          <w:szCs w:val="21"/>
        </w:rPr>
        <w:t>描述待测系统处理的业务内容，或者说测试用户所执行的业务操作。在性能测试中设</w:t>
      </w:r>
      <w:r>
        <w:rPr>
          <w:sz w:val="21"/>
          <w:szCs w:val="21"/>
          <w:spacing w:val="18"/>
        </w:rPr>
        <w:t xml:space="preserve"> </w:t>
      </w:r>
      <w:r>
        <w:rPr>
          <w:sz w:val="21"/>
          <w:szCs w:val="21"/>
          <w:spacing w:val="-1"/>
        </w:rPr>
        <w:t>计一个测试场景与功能测试中设计测试场景类似，包括：</w:t>
      </w:r>
    </w:p>
    <w:p>
      <w:pPr>
        <w:pStyle w:val="BodyText"/>
        <w:ind w:left="860" w:right="22"/>
        <w:spacing w:before="114" w:line="307" w:lineRule="auto"/>
        <w:rPr/>
      </w:pPr>
      <w:r>
        <w:rPr>
          <w:sz w:val="21"/>
          <w:szCs w:val="21"/>
          <w:spacing w:val="3"/>
        </w:rPr>
        <w:t>系统交互的角色(比如注册用户、非注册用户、销售代表、销售经理、网站管理</w:t>
      </w:r>
      <w:r>
        <w:rPr>
          <w:sz w:val="21"/>
          <w:szCs w:val="21"/>
          <w:spacing w:val="6"/>
        </w:rPr>
        <w:t xml:space="preserve"> </w:t>
      </w:r>
      <w:r>
        <w:rPr>
          <w:spacing w:val="-7"/>
        </w:rPr>
        <w:t>员</w:t>
      </w:r>
      <w:r>
        <w:rPr>
          <w:spacing w:val="-18"/>
        </w:rPr>
        <w:t xml:space="preserve"> </w:t>
      </w:r>
      <w:r>
        <w:rPr>
          <w:spacing w:val="-7"/>
        </w:rPr>
        <w:t>等</w:t>
      </w:r>
      <w:r>
        <w:rPr>
          <w:spacing w:val="-17"/>
        </w:rPr>
        <w:t xml:space="preserve"> </w:t>
      </w:r>
      <w:r>
        <w:rPr>
          <w:spacing w:val="-7"/>
        </w:rPr>
        <w:t>)</w:t>
      </w:r>
      <w:r>
        <w:rPr>
          <w:spacing w:val="-25"/>
        </w:rPr>
        <w:t xml:space="preserve"> </w:t>
      </w:r>
      <w:r>
        <w:rPr>
          <w:spacing w:val="-7"/>
        </w:rPr>
        <w:t>。</w:t>
      </w:r>
    </w:p>
    <w:p>
      <w:pPr>
        <w:pStyle w:val="BodyText"/>
        <w:ind w:left="860"/>
        <w:spacing w:before="112" w:line="274" w:lineRule="auto"/>
        <w:jc w:val="both"/>
        <w:rPr>
          <w:sz w:val="21"/>
          <w:szCs w:val="21"/>
        </w:rPr>
      </w:pPr>
      <w:r>
        <w:rPr>
          <w:sz w:val="21"/>
          <w:szCs w:val="21"/>
          <w:spacing w:val="4"/>
        </w:rPr>
        <w:t>角色所执行的业务流程(比如登录→选择进入产品目录、浏览</w:t>
      </w:r>
      <w:r>
        <w:rPr>
          <w:sz w:val="21"/>
          <w:szCs w:val="21"/>
          <w:spacing w:val="3"/>
        </w:rPr>
        <w:t>→选中商品，并添</w:t>
      </w:r>
      <w:r>
        <w:rPr>
          <w:sz w:val="21"/>
          <w:szCs w:val="21"/>
        </w:rPr>
        <w:t xml:space="preserve"> </w:t>
      </w:r>
      <w:r>
        <w:rPr>
          <w:sz w:val="21"/>
          <w:szCs w:val="21"/>
        </w:rPr>
        <w:t>加到购物车→浏览购物车的内容，生成订单→生成订单的</w:t>
      </w:r>
      <w:r>
        <w:rPr>
          <w:sz w:val="21"/>
          <w:szCs w:val="21"/>
          <w:spacing w:val="-1"/>
        </w:rPr>
        <w:t>详细信息→添加新的送</w:t>
      </w:r>
      <w:r>
        <w:rPr>
          <w:sz w:val="21"/>
          <w:szCs w:val="21"/>
        </w:rPr>
        <w:t xml:space="preserve"> </w:t>
      </w:r>
      <w:r>
        <w:rPr>
          <w:sz w:val="21"/>
          <w:szCs w:val="21"/>
          <w:spacing w:val="3"/>
        </w:rPr>
        <w:t>货地址→更新订单→添加支付信息→提交订单)。实际性能测试使用的测试场景</w:t>
      </w:r>
      <w:r>
        <w:rPr>
          <w:sz w:val="21"/>
          <w:szCs w:val="21"/>
          <w:spacing w:val="9"/>
        </w:rPr>
        <w:t xml:space="preserve"> </w:t>
      </w:r>
      <w:r>
        <w:rPr>
          <w:sz w:val="21"/>
          <w:szCs w:val="21"/>
          <w:spacing w:val="1"/>
        </w:rPr>
        <w:t>往往包含多个分支处理和随机控制。比如注册用户登录之后，有</w:t>
      </w:r>
      <w:r>
        <w:rPr>
          <w:sz w:val="21"/>
          <w:szCs w:val="21"/>
        </w:rPr>
        <w:t>一定的概率进入 </w:t>
      </w:r>
      <w:r>
        <w:rPr>
          <w:sz w:val="21"/>
          <w:szCs w:val="21"/>
        </w:rPr>
        <w:t>产品目录浏览，也有一定的概率检查注册信息。</w:t>
      </w:r>
    </w:p>
    <w:p>
      <w:pPr>
        <w:pStyle w:val="BodyText"/>
        <w:ind w:right="10" w:firstLine="430"/>
        <w:spacing w:before="126" w:line="290" w:lineRule="auto"/>
        <w:jc w:val="both"/>
        <w:rPr/>
      </w:pPr>
      <w:r>
        <w:rPr>
          <w:sz w:val="21"/>
          <w:szCs w:val="21"/>
          <w:spacing w:val="1"/>
        </w:rPr>
        <w:t>与功能测试不同，性能测试一般都不会涵盖系统所支持的所有</w:t>
      </w:r>
      <w:r>
        <w:rPr>
          <w:sz w:val="21"/>
          <w:szCs w:val="21"/>
        </w:rPr>
        <w:t>可能的功能场景，所以 </w:t>
      </w:r>
      <w:r>
        <w:rPr>
          <w:sz w:val="21"/>
          <w:szCs w:val="21"/>
          <w:spacing w:val="1"/>
        </w:rPr>
        <w:t>需要做出取舍。设计测试用例的原则之一就是用尽可能小的测</w:t>
      </w:r>
      <w:r>
        <w:rPr>
          <w:sz w:val="21"/>
          <w:szCs w:val="21"/>
        </w:rPr>
        <w:t>试场景覆盖尽可能多的测试 </w:t>
      </w:r>
      <w:r>
        <w:rPr>
          <w:spacing w:val="-13"/>
        </w:rPr>
        <w:t>目</w:t>
      </w:r>
      <w:r>
        <w:rPr>
          <w:spacing w:val="4"/>
        </w:rPr>
        <w:t xml:space="preserve"> </w:t>
      </w:r>
      <w:r>
        <w:rPr>
          <w:spacing w:val="-13"/>
        </w:rPr>
        <w:t>标 。</w:t>
      </w:r>
    </w:p>
    <w:p>
      <w:pPr>
        <w:pStyle w:val="BodyText"/>
        <w:ind w:left="430"/>
        <w:spacing w:before="138" w:line="219" w:lineRule="auto"/>
        <w:rPr>
          <w:sz w:val="21"/>
          <w:szCs w:val="21"/>
        </w:rPr>
      </w:pPr>
      <w:r>
        <w:rPr>
          <w:sz w:val="21"/>
          <w:szCs w:val="21"/>
          <w:spacing w:val="9"/>
        </w:rPr>
        <w:t>(2)测试负载和通过标准</w:t>
      </w:r>
    </w:p>
    <w:p>
      <w:pPr>
        <w:pStyle w:val="BodyText"/>
        <w:ind w:right="3" w:firstLine="430"/>
        <w:spacing w:before="171" w:line="274" w:lineRule="auto"/>
        <w:jc w:val="both"/>
        <w:rPr>
          <w:sz w:val="21"/>
          <w:szCs w:val="21"/>
        </w:rPr>
      </w:pPr>
      <w:r>
        <w:rPr>
          <w:sz w:val="21"/>
          <w:szCs w:val="21"/>
          <w:spacing w:val="1"/>
        </w:rPr>
        <w:t>这里主要是指并发测试用户数、思考时间、</w:t>
      </w:r>
      <w:r>
        <w:rPr>
          <w:sz w:val="21"/>
          <w:szCs w:val="21"/>
        </w:rPr>
        <w:t>测试持续的时间等。通过标准则包括吞吐 </w:t>
      </w:r>
      <w:r>
        <w:rPr>
          <w:sz w:val="21"/>
          <w:szCs w:val="21"/>
          <w:spacing w:val="1"/>
        </w:rPr>
        <w:t>率通过标准、页面响应时间通过标准、资源占用率标准等。不同的性能测试类型可能采用</w:t>
      </w:r>
      <w:r>
        <w:rPr>
          <w:sz w:val="21"/>
          <w:szCs w:val="21"/>
          <w:spacing w:val="5"/>
        </w:rPr>
        <w:t xml:space="preserve"> </w:t>
      </w:r>
      <w:r>
        <w:rPr>
          <w:sz w:val="21"/>
          <w:szCs w:val="21"/>
          <w:spacing w:val="-3"/>
        </w:rPr>
        <w:t>不同的负载定义和通过标准。</w:t>
      </w:r>
    </w:p>
    <w:p>
      <w:pPr>
        <w:pStyle w:val="BodyText"/>
        <w:ind w:left="430"/>
        <w:spacing w:before="125" w:line="219" w:lineRule="auto"/>
        <w:rPr>
          <w:sz w:val="21"/>
          <w:szCs w:val="21"/>
        </w:rPr>
      </w:pPr>
      <w:r>
        <w:rPr>
          <w:sz w:val="21"/>
          <w:szCs w:val="21"/>
          <w:spacing w:val="11"/>
        </w:rPr>
        <w:t>(3)测试数据规模</w:t>
      </w:r>
    </w:p>
    <w:p>
      <w:pPr>
        <w:pStyle w:val="BodyText"/>
        <w:ind w:right="12" w:firstLine="430"/>
        <w:spacing w:before="184" w:line="267" w:lineRule="auto"/>
        <w:jc w:val="both"/>
        <w:rPr>
          <w:sz w:val="21"/>
          <w:szCs w:val="21"/>
        </w:rPr>
      </w:pPr>
      <w:r>
        <w:rPr>
          <w:sz w:val="21"/>
          <w:szCs w:val="21"/>
          <w:spacing w:val="1"/>
        </w:rPr>
        <w:t>测试数据在广义上属于测试负载的一部分。</w:t>
      </w:r>
      <w:r>
        <w:rPr>
          <w:sz w:val="21"/>
          <w:szCs w:val="21"/>
        </w:rPr>
        <w:t>实际上，即使测试系统相同，测试的场景 </w:t>
      </w:r>
      <w:r>
        <w:rPr>
          <w:sz w:val="21"/>
          <w:szCs w:val="21"/>
          <w:spacing w:val="1"/>
        </w:rPr>
        <w:t>和并发用户数也相同，测试数据规模不同，系统的性能表现或者说</w:t>
      </w:r>
      <w:r>
        <w:rPr>
          <w:sz w:val="21"/>
          <w:szCs w:val="21"/>
        </w:rPr>
        <w:t>性能测试的结果也会完 </w:t>
      </w:r>
      <w:r>
        <w:rPr>
          <w:sz w:val="21"/>
          <w:szCs w:val="21"/>
        </w:rPr>
        <w:t>全不同。测试数据的设计应该从实际用户的需求出发。但是一个产</w:t>
      </w:r>
      <w:r>
        <w:rPr>
          <w:sz w:val="21"/>
          <w:szCs w:val="21"/>
          <w:spacing w:val="-1"/>
        </w:rPr>
        <w:t>品的测试不可能将所有</w:t>
      </w:r>
      <w:r>
        <w:rPr>
          <w:sz w:val="21"/>
          <w:szCs w:val="21"/>
        </w:rPr>
        <w:t xml:space="preserve"> </w:t>
      </w:r>
      <w:r>
        <w:rPr>
          <w:sz w:val="21"/>
          <w:szCs w:val="21"/>
          <w:spacing w:val="1"/>
        </w:rPr>
        <w:t>用户的数据需求分别进行测试。为了简化测试数据的生成和维护，可以按照典型</w:t>
      </w:r>
      <w:r>
        <w:rPr>
          <w:sz w:val="21"/>
          <w:szCs w:val="21"/>
        </w:rPr>
        <w:t>的客户的 </w:t>
      </w:r>
      <w:r>
        <w:rPr>
          <w:sz w:val="21"/>
          <w:szCs w:val="21"/>
          <w:spacing w:val="2"/>
        </w:rPr>
        <w:t>数据规模为测试数据进行分类，然后将近似需求的测试数据合并，形成测试数据集</w:t>
      </w:r>
      <w:r>
        <w:rPr>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Test  </w:t>
      </w:r>
      <w:r>
        <w:rPr>
          <w:rFonts w:ascii="Times New Roman" w:hAnsi="Times New Roman" w:eastAsia="Times New Roman" w:cs="Times New Roman"/>
          <w:sz w:val="21"/>
          <w:szCs w:val="21"/>
        </w:rPr>
        <w:t>DataSet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rPr>
        <w:t xml:space="preserve"> </w:t>
      </w:r>
      <w:r>
        <w:rPr>
          <w:sz w:val="21"/>
          <w:szCs w:val="21"/>
          <w:spacing w:val="3"/>
        </w:rPr>
        <w:t>。每个测试数据集代表一组经典的用户实际数据规模，以电子商务应用</w:t>
      </w:r>
      <w:r>
        <w:rPr>
          <w:sz w:val="21"/>
          <w:szCs w:val="21"/>
          <w:spacing w:val="2"/>
        </w:rPr>
        <w:t>为例，数</w:t>
      </w:r>
    </w:p>
    <w:p>
      <w:pPr>
        <w:spacing w:line="267" w:lineRule="auto"/>
        <w:sectPr>
          <w:headerReference w:type="default" r:id="rId309"/>
          <w:footerReference w:type="default" r:id="rId310"/>
          <w:pgSz w:w="10060" w:h="12930"/>
          <w:pgMar w:top="835" w:right="1040" w:bottom="885" w:left="779" w:header="511" w:footer="551" w:gutter="0"/>
        </w:sectPr>
        <w:rPr>
          <w:sz w:val="21"/>
          <w:szCs w:val="21"/>
        </w:rPr>
      </w:pPr>
    </w:p>
    <w:p>
      <w:pPr>
        <w:ind w:left="4000"/>
        <w:spacing w:before="217" w:line="222" w:lineRule="auto"/>
        <w:rPr>
          <w:rFonts w:ascii="SimHei" w:hAnsi="SimHei" w:eastAsia="SimHei" w:cs="SimHei"/>
          <w:sz w:val="21"/>
          <w:szCs w:val="21"/>
        </w:rPr>
      </w:pPr>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大促带来的灾难：究竟能支撑多少访问量</w:t>
      </w:r>
    </w:p>
    <w:p>
      <w:pPr>
        <w:spacing w:line="312" w:lineRule="auto"/>
        <w:rPr>
          <w:rFonts w:ascii="Arial"/>
          <w:sz w:val="21"/>
        </w:rPr>
      </w:pPr>
      <w:r/>
    </w:p>
    <w:p>
      <w:pPr>
        <w:spacing w:line="313" w:lineRule="auto"/>
        <w:rPr>
          <w:rFonts w:ascii="Arial"/>
          <w:sz w:val="21"/>
        </w:rPr>
      </w:pPr>
      <w:r/>
    </w:p>
    <w:p>
      <w:pPr>
        <w:pStyle w:val="BodyText"/>
        <w:spacing w:before="69" w:line="284" w:lineRule="auto"/>
        <w:rPr>
          <w:sz w:val="21"/>
          <w:szCs w:val="21"/>
        </w:rPr>
      </w:pPr>
      <w:r>
        <w:rPr>
          <w:sz w:val="21"/>
          <w:szCs w:val="21"/>
          <w:spacing w:val="-2"/>
        </w:rPr>
        <w:t>据的描述可以包括商业模式、用户数目、产品目录大小和结构、合同数量、促销打折数据、</w:t>
      </w:r>
      <w:r>
        <w:rPr>
          <w:sz w:val="21"/>
          <w:szCs w:val="21"/>
          <w:spacing w:val="4"/>
        </w:rPr>
        <w:t xml:space="preserve"> </w:t>
      </w:r>
      <w:r>
        <w:rPr>
          <w:sz w:val="21"/>
          <w:szCs w:val="21"/>
        </w:rPr>
        <w:t>订单数量等。不同测试用例可以共享测试数据集。</w:t>
      </w:r>
    </w:p>
    <w:p>
      <w:pPr>
        <w:pStyle w:val="BodyText"/>
        <w:ind w:left="420"/>
        <w:spacing w:before="105" w:line="219" w:lineRule="auto"/>
        <w:rPr>
          <w:sz w:val="21"/>
          <w:szCs w:val="21"/>
        </w:rPr>
      </w:pPr>
      <w:r>
        <w:rPr>
          <w:sz w:val="21"/>
          <w:szCs w:val="21"/>
          <w:spacing w:val="5"/>
        </w:rPr>
        <w:t>(4)待测系统软/硬件配置和拓扑结构</w:t>
      </w:r>
    </w:p>
    <w:p>
      <w:pPr>
        <w:pStyle w:val="BodyText"/>
        <w:ind w:right="76" w:firstLine="420"/>
        <w:spacing w:before="167" w:line="273" w:lineRule="auto"/>
        <w:jc w:val="both"/>
        <w:rPr>
          <w:sz w:val="21"/>
          <w:szCs w:val="21"/>
        </w:rPr>
      </w:pPr>
      <w:r>
        <w:rPr>
          <w:sz w:val="21"/>
          <w:szCs w:val="21"/>
          <w:spacing w:val="4"/>
        </w:rPr>
        <w:t>在不同软/硬件平台和拓扑结构上测出的性能测试结果会有或大或小的</w:t>
      </w:r>
      <w:r>
        <w:rPr>
          <w:sz w:val="21"/>
          <w:szCs w:val="21"/>
          <w:spacing w:val="3"/>
        </w:rPr>
        <w:t>区别。测试计</w:t>
      </w:r>
      <w:r>
        <w:rPr>
          <w:sz w:val="21"/>
          <w:szCs w:val="21"/>
        </w:rPr>
        <w:t xml:space="preserve"> </w:t>
      </w:r>
      <w:r>
        <w:rPr>
          <w:sz w:val="21"/>
          <w:szCs w:val="21"/>
          <w:spacing w:val="1"/>
        </w:rPr>
        <w:t>划中应明确描述操作系统版本在内的所有测试相关软件版本信息、硬件平台和详细配置信</w:t>
      </w:r>
      <w:r>
        <w:rPr>
          <w:sz w:val="21"/>
          <w:szCs w:val="21"/>
          <w:spacing w:val="5"/>
        </w:rPr>
        <w:t xml:space="preserve"> </w:t>
      </w:r>
      <w:r>
        <w:rPr>
          <w:sz w:val="21"/>
          <w:szCs w:val="21"/>
          <w:spacing w:val="6"/>
        </w:rPr>
        <w:t>息及系统的拓扑结构。以压力测试为例，不可能期望在拥有1个</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6"/>
        </w:rPr>
        <w:t xml:space="preserve"> </w:t>
      </w:r>
      <w:r>
        <w:rPr>
          <w:sz w:val="21"/>
          <w:szCs w:val="21"/>
          <w:spacing w:val="6"/>
        </w:rPr>
        <w:t>的普通</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6"/>
        </w:rPr>
        <w:t xml:space="preserve"> </w:t>
      </w:r>
      <w:r>
        <w:rPr>
          <w:sz w:val="21"/>
          <w:szCs w:val="21"/>
          <w:spacing w:val="6"/>
        </w:rPr>
        <w:t>上得</w:t>
      </w:r>
      <w:r>
        <w:rPr>
          <w:sz w:val="21"/>
          <w:szCs w:val="21"/>
          <w:spacing w:val="5"/>
        </w:rPr>
        <w:t>到和</w:t>
      </w:r>
      <w:r>
        <w:rPr>
          <w:sz w:val="21"/>
          <w:szCs w:val="21"/>
        </w:rPr>
        <w:t xml:space="preserve"> </w:t>
      </w:r>
      <w:r>
        <w:rPr>
          <w:sz w:val="21"/>
          <w:szCs w:val="21"/>
          <w:spacing w:val="5"/>
        </w:rPr>
        <w:t>在拥有4个</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42"/>
          <w:w w:val="101"/>
        </w:rPr>
        <w:t xml:space="preserve"> </w:t>
      </w:r>
      <w:r>
        <w:rPr>
          <w:sz w:val="21"/>
          <w:szCs w:val="21"/>
          <w:spacing w:val="5"/>
        </w:rPr>
        <w:t>的</w:t>
      </w:r>
      <w:r>
        <w:rPr>
          <w:sz w:val="21"/>
          <w:szCs w:val="21"/>
          <w:spacing w:val="-20"/>
        </w:rPr>
        <w:t xml:space="preserve"> </w:t>
      </w:r>
      <w:r>
        <w:rPr>
          <w:rFonts w:ascii="Times New Roman" w:hAnsi="Times New Roman" w:eastAsia="Times New Roman" w:cs="Times New Roman"/>
          <w:sz w:val="21"/>
          <w:szCs w:val="21"/>
          <w:spacing w:val="5"/>
        </w:rPr>
        <w:t>p</w:t>
      </w:r>
      <w:r>
        <w:rPr>
          <w:rFonts w:ascii="Times New Roman" w:hAnsi="Times New Roman" w:eastAsia="Times New Roman" w:cs="Times New Roman"/>
          <w:sz w:val="21"/>
          <w:szCs w:val="21"/>
          <w:spacing w:val="32"/>
          <w:w w:val="101"/>
        </w:rPr>
        <w:t xml:space="preserve"> </w:t>
      </w:r>
      <w:r>
        <w:rPr>
          <w:sz w:val="21"/>
          <w:szCs w:val="21"/>
          <w:spacing w:val="5"/>
        </w:rPr>
        <w:t>系列服务器上相同的吞吐率测试结果。对于比较大的数据量而言，</w:t>
      </w:r>
      <w:r>
        <w:rPr>
          <w:sz w:val="21"/>
          <w:szCs w:val="21"/>
        </w:rPr>
        <w:t xml:space="preserve"> </w:t>
      </w:r>
      <w:r>
        <w:rPr>
          <w:sz w:val="21"/>
          <w:szCs w:val="21"/>
          <w:spacing w:val="1"/>
        </w:rPr>
        <w:t>还要考虑比较详细的硬件配置，包括网络速度、磁盘阵列配置等。应该尽可能地接近用户</w:t>
      </w:r>
      <w:r>
        <w:rPr>
          <w:sz w:val="21"/>
          <w:szCs w:val="21"/>
          <w:spacing w:val="18"/>
        </w:rPr>
        <w:t xml:space="preserve"> </w:t>
      </w:r>
      <w:r>
        <w:rPr>
          <w:sz w:val="21"/>
          <w:szCs w:val="21"/>
          <w:spacing w:val="-4"/>
        </w:rPr>
        <w:t>实际使用的软硬件配置。</w:t>
      </w:r>
    </w:p>
    <w:p>
      <w:pPr>
        <w:pStyle w:val="BodyText"/>
        <w:ind w:right="95" w:firstLine="420"/>
        <w:spacing w:before="138" w:line="275" w:lineRule="auto"/>
        <w:jc w:val="both"/>
        <w:rPr>
          <w:sz w:val="21"/>
          <w:szCs w:val="21"/>
        </w:rPr>
      </w:pPr>
      <w:r>
        <w:rPr>
          <w:sz w:val="21"/>
          <w:szCs w:val="21"/>
          <w:spacing w:val="1"/>
        </w:rPr>
        <w:t>测试用例是进行测试的基本单位。测试用例的设计与实现与软件开发一样，都是一个 </w:t>
      </w:r>
      <w:r>
        <w:rPr>
          <w:sz w:val="21"/>
          <w:szCs w:val="21"/>
          <w:spacing w:val="1"/>
        </w:rPr>
        <w:t>创造性的过程。测试用例设计不合理有可能导致测试结果的无效性，进而引起测试返</w:t>
      </w:r>
      <w:r>
        <w:rPr>
          <w:sz w:val="21"/>
          <w:szCs w:val="21"/>
        </w:rPr>
        <w:t>工甚 </w:t>
      </w:r>
      <w:r>
        <w:rPr>
          <w:sz w:val="21"/>
          <w:szCs w:val="21"/>
          <w:spacing w:val="-1"/>
        </w:rPr>
        <w:t>至有可能发现不了系统性能缺陷。</w:t>
      </w:r>
    </w:p>
    <w:p>
      <w:pPr>
        <w:pStyle w:val="BodyText"/>
        <w:ind w:left="423"/>
        <w:spacing w:before="287" w:line="219" w:lineRule="auto"/>
        <w:rPr>
          <w:rFonts w:ascii="SimHei" w:hAnsi="SimHei" w:eastAsia="SimHei" w:cs="SimHei"/>
          <w:sz w:val="21"/>
          <w:szCs w:val="21"/>
        </w:rPr>
      </w:pPr>
      <w:r>
        <w:rPr>
          <w:sz w:val="21"/>
          <w:szCs w:val="21"/>
          <w:b/>
          <w:bCs/>
          <w:spacing w:val="1"/>
        </w:rPr>
        <w:t>2.</w:t>
      </w:r>
      <w:r>
        <w:rPr>
          <w:sz w:val="21"/>
          <w:szCs w:val="21"/>
          <w:spacing w:val="18"/>
        </w:rPr>
        <w:t xml:space="preserve"> </w:t>
      </w:r>
      <w:r>
        <w:rPr>
          <w:rFonts w:ascii="SimHei" w:hAnsi="SimHei" w:eastAsia="SimHei" w:cs="SimHei"/>
          <w:sz w:val="21"/>
          <w:szCs w:val="21"/>
          <w:b/>
          <w:bCs/>
          <w:spacing w:val="1"/>
        </w:rPr>
        <w:t>执行测试</w:t>
      </w:r>
    </w:p>
    <w:p>
      <w:pPr>
        <w:pStyle w:val="BodyText"/>
        <w:ind w:firstLine="420"/>
        <w:spacing w:before="206" w:line="266" w:lineRule="auto"/>
        <w:rPr>
          <w:sz w:val="21"/>
          <w:szCs w:val="21"/>
        </w:rPr>
      </w:pPr>
      <w:r>
        <w:rPr>
          <w:sz w:val="21"/>
          <w:szCs w:val="21"/>
          <w:spacing w:val="-2"/>
        </w:rPr>
        <w:t>执行测试用例从测试用例的实现开始，包括测试脚本和测试数据集的开发、测试执行、</w:t>
      </w:r>
      <w:r>
        <w:rPr>
          <w:sz w:val="21"/>
          <w:szCs w:val="21"/>
        </w:rPr>
        <w:t xml:space="preserve"> </w:t>
      </w:r>
      <w:r>
        <w:rPr>
          <w:sz w:val="21"/>
          <w:szCs w:val="21"/>
          <w:spacing w:val="1"/>
        </w:rPr>
        <w:t>测试过程中的系统监视、收集测试结果、分析测试结果</w:t>
      </w:r>
      <w:r>
        <w:rPr>
          <w:sz w:val="21"/>
          <w:szCs w:val="21"/>
        </w:rPr>
        <w:t>等。</w:t>
      </w:r>
    </w:p>
    <w:p>
      <w:pPr>
        <w:pStyle w:val="BodyText"/>
        <w:ind w:right="76" w:firstLine="420"/>
        <w:spacing w:before="129" w:line="273" w:lineRule="auto"/>
        <w:jc w:val="both"/>
        <w:rPr>
          <w:sz w:val="21"/>
          <w:szCs w:val="21"/>
        </w:rPr>
      </w:pPr>
      <w:r>
        <w:rPr>
          <w:sz w:val="21"/>
          <w:szCs w:val="21"/>
          <w:spacing w:val="1"/>
        </w:rPr>
        <w:t>性能测试的特点决定了性能测试的执行与其他类型测试相比要复杂许多。性能测试执</w:t>
      </w:r>
      <w:r>
        <w:rPr>
          <w:sz w:val="21"/>
          <w:szCs w:val="21"/>
        </w:rPr>
        <w:t xml:space="preserve"> </w:t>
      </w:r>
      <w:r>
        <w:rPr>
          <w:sz w:val="21"/>
          <w:szCs w:val="21"/>
          <w:spacing w:val="1"/>
        </w:rPr>
        <w:t>行过程中至少要监视待测系统各方面的运行状况，所以性能监视技术是性能测试人员必备</w:t>
      </w:r>
      <w:r>
        <w:rPr>
          <w:sz w:val="21"/>
          <w:szCs w:val="21"/>
        </w:rPr>
        <w:t xml:space="preserve"> </w:t>
      </w:r>
      <w:r>
        <w:rPr>
          <w:sz w:val="21"/>
          <w:szCs w:val="21"/>
          <w:spacing w:val="1"/>
        </w:rPr>
        <w:t>的技能。同时，由于系统性能可能会被很多因素影响，对于同一个测试用例，不同的</w:t>
      </w:r>
      <w:r>
        <w:rPr>
          <w:sz w:val="21"/>
          <w:szCs w:val="21"/>
        </w:rPr>
        <w:t>测试 </w:t>
      </w:r>
      <w:r>
        <w:rPr>
          <w:sz w:val="21"/>
          <w:szCs w:val="21"/>
          <w:spacing w:val="1"/>
        </w:rPr>
        <w:t>人员因为操作的差别可能会得到有差异的测试结果，因此，有一个明确的测试执行清单有 </w:t>
      </w:r>
      <w:r>
        <w:rPr>
          <w:sz w:val="21"/>
          <w:szCs w:val="21"/>
          <w:spacing w:val="1"/>
        </w:rPr>
        <w:t>助于测试执行过程的规范化。测试执行清单将测试执行过程分解为若干小的步骤，每一步</w:t>
      </w:r>
      <w:r>
        <w:rPr>
          <w:sz w:val="21"/>
          <w:szCs w:val="21"/>
        </w:rPr>
        <w:t xml:space="preserve"> </w:t>
      </w:r>
      <w:r>
        <w:rPr>
          <w:sz w:val="21"/>
          <w:szCs w:val="21"/>
          <w:spacing w:val="1"/>
        </w:rPr>
        <w:t>包括怎么做及为什么这样做。为了确保测试人员能够完全按照测试清单执行，还设计</w:t>
      </w:r>
      <w:r>
        <w:rPr>
          <w:sz w:val="21"/>
          <w:szCs w:val="21"/>
        </w:rPr>
        <w:t>若干 </w:t>
      </w:r>
      <w:r>
        <w:rPr>
          <w:sz w:val="21"/>
          <w:szCs w:val="21"/>
          <w:spacing w:val="3"/>
        </w:rPr>
        <w:t>检查点</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Check</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Point</w:t>
      </w:r>
      <w:r>
        <w:rPr>
          <w:rFonts w:ascii="Times New Roman" w:hAnsi="Times New Roman" w:eastAsia="Times New Roman" w:cs="Times New Roman"/>
          <w:sz w:val="21"/>
          <w:szCs w:val="21"/>
          <w:spacing w:val="3"/>
        </w:rPr>
        <w:t>)</w:t>
      </w:r>
      <w:r>
        <w:rPr>
          <w:sz w:val="21"/>
          <w:szCs w:val="21"/>
          <w:spacing w:val="3"/>
        </w:rPr>
        <w:t>。测试执行清单的制定可以便于新加入测试项目组的成员快速掌握</w:t>
      </w:r>
      <w:r>
        <w:rPr>
          <w:sz w:val="21"/>
          <w:szCs w:val="21"/>
          <w:spacing w:val="8"/>
        </w:rPr>
        <w:t xml:space="preserve"> </w:t>
      </w:r>
      <w:r>
        <w:rPr>
          <w:sz w:val="21"/>
          <w:szCs w:val="21"/>
          <w:spacing w:val="1"/>
        </w:rPr>
        <w:t>执行测试的方法，降低因为人为因素导致的测试结果差异。明确而清晰的测试执行清</w:t>
      </w:r>
      <w:r>
        <w:rPr>
          <w:sz w:val="21"/>
          <w:szCs w:val="21"/>
        </w:rPr>
        <w:t>单还 </w:t>
      </w:r>
      <w:r>
        <w:rPr>
          <w:sz w:val="21"/>
          <w:szCs w:val="21"/>
          <w:spacing w:val="4"/>
        </w:rPr>
        <w:t>便于设计一定的自动工具进行自动化的测试执行工作。随着被测系统的版本增加或者软/</w:t>
      </w:r>
      <w:r>
        <w:rPr>
          <w:sz w:val="21"/>
          <w:szCs w:val="21"/>
          <w:spacing w:val="6"/>
        </w:rPr>
        <w:t xml:space="preserve"> </w:t>
      </w:r>
      <w:r>
        <w:rPr>
          <w:sz w:val="21"/>
          <w:szCs w:val="21"/>
          <w:spacing w:val="1"/>
        </w:rPr>
        <w:t>硬件的升级，测试执行清单应该随之进行更新并被所有测试人员知晓。因此，测试执行清</w:t>
      </w:r>
      <w:r>
        <w:rPr>
          <w:sz w:val="21"/>
          <w:szCs w:val="21"/>
        </w:rPr>
        <w:t xml:space="preserve"> </w:t>
      </w:r>
      <w:r>
        <w:rPr>
          <w:sz w:val="21"/>
          <w:szCs w:val="21"/>
        </w:rPr>
        <w:t>单应该像测试脚本和数据一样被实时和定期维护。</w:t>
      </w:r>
    </w:p>
    <w:p>
      <w:pPr>
        <w:pStyle w:val="BodyText"/>
        <w:ind w:right="79" w:firstLine="420"/>
        <w:spacing w:before="108" w:line="274" w:lineRule="auto"/>
        <w:jc w:val="both"/>
        <w:rPr>
          <w:sz w:val="21"/>
          <w:szCs w:val="21"/>
        </w:rPr>
      </w:pPr>
      <w:r>
        <w:rPr>
          <w:sz w:val="21"/>
          <w:szCs w:val="21"/>
          <w:spacing w:val="1"/>
        </w:rPr>
        <w:t>与功能测试不同，性能测试结果如果不满足通过标准不一定是应用系统本身的缺陷，</w:t>
      </w:r>
      <w:r>
        <w:rPr>
          <w:sz w:val="21"/>
          <w:szCs w:val="21"/>
          <w:spacing w:val="17"/>
        </w:rPr>
        <w:t xml:space="preserve"> </w:t>
      </w:r>
      <w:r>
        <w:rPr>
          <w:sz w:val="21"/>
          <w:szCs w:val="21"/>
          <w:spacing w:val="1"/>
        </w:rPr>
        <w:t>因此执行测试用例得到的测试结果需要进行分析。分析的结果很可能是系统配置参数的问</w:t>
      </w:r>
      <w:r>
        <w:rPr>
          <w:sz w:val="21"/>
          <w:szCs w:val="21"/>
          <w:spacing w:val="14"/>
        </w:rPr>
        <w:t xml:space="preserve"> </w:t>
      </w:r>
      <w:r>
        <w:rPr>
          <w:sz w:val="21"/>
          <w:szCs w:val="21"/>
          <w:spacing w:val="4"/>
        </w:rPr>
        <w:t>题，即需要修改系统调优参数后重新执行测试；也有可能是测试用</w:t>
      </w:r>
      <w:r>
        <w:rPr>
          <w:sz w:val="21"/>
          <w:szCs w:val="21"/>
          <w:spacing w:val="3"/>
        </w:rPr>
        <w:t>例有问题(脚本或数据</w:t>
      </w:r>
    </w:p>
    <w:p>
      <w:pPr>
        <w:spacing w:line="274" w:lineRule="auto"/>
        <w:sectPr>
          <w:headerReference w:type="default" r:id="rId6"/>
          <w:footerReference w:type="default" r:id="rId311"/>
          <w:pgSz w:w="10060" w:h="12930"/>
          <w:pgMar w:top="400" w:right="784" w:bottom="781" w:left="949" w:header="0" w:footer="512" w:gutter="0"/>
        </w:sectPr>
        <w:rPr>
          <w:sz w:val="21"/>
          <w:szCs w:val="21"/>
        </w:rPr>
      </w:pPr>
    </w:p>
    <w:p>
      <w:pPr>
        <w:spacing w:line="294" w:lineRule="auto"/>
        <w:rPr>
          <w:rFonts w:ascii="Arial"/>
          <w:sz w:val="21"/>
        </w:rPr>
      </w:pPr>
      <w:r/>
    </w:p>
    <w:p>
      <w:pPr>
        <w:spacing w:line="294" w:lineRule="auto"/>
        <w:rPr>
          <w:rFonts w:ascii="Arial"/>
          <w:sz w:val="21"/>
        </w:rPr>
      </w:pPr>
      <w:r/>
    </w:p>
    <w:p>
      <w:pPr>
        <w:pStyle w:val="BodyText"/>
        <w:ind w:right="70"/>
        <w:spacing w:before="68" w:line="283" w:lineRule="auto"/>
        <w:jc w:val="both"/>
        <w:rPr>
          <w:sz w:val="21"/>
          <w:szCs w:val="21"/>
        </w:rPr>
      </w:pPr>
      <w:bookmarkStart w:name="bookmark318" w:id="191"/>
      <w:bookmarkEnd w:id="191"/>
      <w:r>
        <w:rPr>
          <w:sz w:val="21"/>
          <w:szCs w:val="21"/>
          <w:spacing w:val="6"/>
        </w:rPr>
        <w:t>有问题),那就需要修改测试脚本或测试数据后重新执行；甚至有可能是测试计划本身有 </w:t>
      </w:r>
      <w:r>
        <w:rPr>
          <w:sz w:val="21"/>
          <w:szCs w:val="21"/>
          <w:spacing w:val="9"/>
        </w:rPr>
        <w:t>问题(通过标准有问题乃至测试方法有问题),那就需要从测试计划开</w:t>
      </w:r>
      <w:r>
        <w:rPr>
          <w:sz w:val="21"/>
          <w:szCs w:val="21"/>
          <w:spacing w:val="8"/>
        </w:rPr>
        <w:t>始返工。最终也可</w:t>
      </w:r>
      <w:r>
        <w:rPr>
          <w:sz w:val="21"/>
          <w:szCs w:val="21"/>
        </w:rPr>
        <w:t xml:space="preserve"> </w:t>
      </w:r>
      <w:r>
        <w:rPr>
          <w:sz w:val="21"/>
          <w:szCs w:val="21"/>
          <w:spacing w:val="1"/>
        </w:rPr>
        <w:t>能确定是被测应用程序本身的问题，那就可以开缺陷报告，要求开发人员修改应用程序。</w:t>
      </w:r>
    </w:p>
    <w:p>
      <w:pPr>
        <w:pStyle w:val="BodyText"/>
        <w:ind w:firstLine="420"/>
        <w:spacing w:before="88" w:line="264" w:lineRule="auto"/>
        <w:rPr>
          <w:sz w:val="21"/>
          <w:szCs w:val="21"/>
        </w:rPr>
      </w:pPr>
      <w:r>
        <w:rPr>
          <w:sz w:val="21"/>
          <w:szCs w:val="21"/>
          <w:spacing w:val="1"/>
        </w:rPr>
        <w:t>因此，可以将性能测试的流程分为5个阶段，图6-1中标出了每</w:t>
      </w:r>
      <w:r>
        <w:rPr>
          <w:sz w:val="21"/>
          <w:szCs w:val="21"/>
        </w:rPr>
        <w:t>个阶段所产生的文档或  </w:t>
      </w:r>
      <w:r>
        <w:rPr>
          <w:sz w:val="21"/>
          <w:szCs w:val="21"/>
          <w:spacing w:val="-2"/>
        </w:rPr>
        <w:t>输出。性能测试的过程很可能是个递进的过程，很多环节的问题都有可能导致</w:t>
      </w:r>
      <w:r>
        <w:rPr>
          <w:sz w:val="21"/>
          <w:szCs w:val="21"/>
          <w:spacing w:val="-3"/>
        </w:rPr>
        <w:t>测试的返工。</w:t>
      </w:r>
    </w:p>
    <w:p>
      <w:pPr>
        <w:pStyle w:val="BodyText"/>
        <w:ind w:firstLine="600"/>
        <w:spacing w:line="4979" w:lineRule="exact"/>
        <w:rPr/>
      </w:pPr>
      <w:r>
        <w:rPr>
          <w:position w:val="-99"/>
        </w:rPr>
        <w:pict>
          <v:group id="_x0000_s316" style="mso-position-vertical-relative:line;mso-position-horizontal-relative:char;width:354pt;height:249pt;" filled="false" stroked="false" coordsize="7080,4980" coordorigin="0,0">
            <v:shape id="_x0000_s318" style="position:absolute;left:0;top:0;width:7080;height:4980;" filled="false" stroked="false" type="#_x0000_t75">
              <v:imagedata o:title="" r:id="rId314"/>
            </v:shape>
            <v:shape id="_x0000_s320" style="position:absolute;left:3219;top:56;width:2833;height:4670;" filled="false" stroked="false" type="#_x0000_t202">
              <v:fill on="false"/>
              <v:stroke on="false"/>
              <v:path/>
              <v:imagedata o:title=""/>
              <o:lock v:ext="edit" aspectratio="false"/>
              <v:textbox inset="0mm,0mm,0mm,0mm">
                <w:txbxContent>
                  <w:p>
                    <w:pPr>
                      <w:ind w:left="1240"/>
                      <w:spacing w:before="20" w:line="220" w:lineRule="auto"/>
                      <w:rPr>
                        <w:rFonts w:ascii="SimSun" w:hAnsi="SimSun" w:eastAsia="SimSun" w:cs="SimSun"/>
                        <w:sz w:val="16"/>
                        <w:szCs w:val="16"/>
                      </w:rPr>
                    </w:pPr>
                    <w:r>
                      <w:rPr>
                        <w:rFonts w:ascii="SimSun" w:hAnsi="SimSun" w:eastAsia="SimSun" w:cs="SimSun"/>
                        <w:sz w:val="16"/>
                        <w:szCs w:val="16"/>
                        <w:spacing w:val="-5"/>
                      </w:rPr>
                      <w:t>从这里开始</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30" w:right="2169" w:hanging="10"/>
                      <w:spacing w:before="52" w:line="224" w:lineRule="auto"/>
                      <w:rPr>
                        <w:rFonts w:ascii="SimSun" w:hAnsi="SimSun" w:eastAsia="SimSun" w:cs="SimSun"/>
                        <w:sz w:val="16"/>
                        <w:szCs w:val="16"/>
                      </w:rPr>
                    </w:pPr>
                    <w:r>
                      <w:rPr>
                        <w:rFonts w:ascii="SimSun" w:hAnsi="SimSun" w:eastAsia="SimSun" w:cs="SimSun"/>
                        <w:sz w:val="16"/>
                        <w:szCs w:val="16"/>
                        <w:spacing w:val="-2"/>
                      </w:rPr>
                      <w:t>编写性能</w:t>
                    </w:r>
                    <w:r>
                      <w:rPr>
                        <w:rFonts w:ascii="SimSun" w:hAnsi="SimSun" w:eastAsia="SimSun" w:cs="SimSun"/>
                        <w:sz w:val="16"/>
                        <w:szCs w:val="16"/>
                      </w:rPr>
                      <w:t xml:space="preserve"> </w:t>
                    </w:r>
                    <w:r>
                      <w:rPr>
                        <w:rFonts w:ascii="SimSun" w:hAnsi="SimSun" w:eastAsia="SimSun" w:cs="SimSun"/>
                        <w:sz w:val="16"/>
                        <w:szCs w:val="16"/>
                        <w:spacing w:val="-2"/>
                      </w:rPr>
                      <w:t>测试计划</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1870" w:right="267" w:hanging="70"/>
                      <w:spacing w:before="52" w:line="215" w:lineRule="auto"/>
                      <w:rPr>
                        <w:rFonts w:ascii="SimSun" w:hAnsi="SimSun" w:eastAsia="SimSun" w:cs="SimSun"/>
                        <w:sz w:val="16"/>
                        <w:szCs w:val="16"/>
                      </w:rPr>
                    </w:pPr>
                    <w:r>
                      <w:rPr>
                        <w:rFonts w:ascii="SimSun" w:hAnsi="SimSun" w:eastAsia="SimSun" w:cs="SimSun"/>
                        <w:sz w:val="16"/>
                        <w:szCs w:val="16"/>
                        <w:spacing w:val="-7"/>
                      </w:rPr>
                      <w:t>设计与实现</w:t>
                    </w:r>
                    <w:r>
                      <w:rPr>
                        <w:rFonts w:ascii="SimSun" w:hAnsi="SimSun" w:eastAsia="SimSun" w:cs="SimSun"/>
                        <w:sz w:val="16"/>
                        <w:szCs w:val="16"/>
                      </w:rPr>
                      <w:t xml:space="preserve"> </w:t>
                    </w:r>
                    <w:r>
                      <w:rPr>
                        <w:rFonts w:ascii="SimSun" w:hAnsi="SimSun" w:eastAsia="SimSun" w:cs="SimSun"/>
                        <w:sz w:val="16"/>
                        <w:szCs w:val="16"/>
                        <w:spacing w:val="-2"/>
                      </w:rPr>
                      <w:t>测试用例</w:t>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2170" w:right="20" w:firstLine="9"/>
                      <w:spacing w:before="52" w:line="222" w:lineRule="auto"/>
                      <w:rPr>
                        <w:rFonts w:ascii="SimSun" w:hAnsi="SimSun" w:eastAsia="SimSun" w:cs="SimSun"/>
                        <w:sz w:val="16"/>
                        <w:szCs w:val="16"/>
                      </w:rPr>
                    </w:pPr>
                    <w:r>
                      <w:rPr>
                        <w:rFonts w:ascii="SimSun" w:hAnsi="SimSun" w:eastAsia="SimSun" w:cs="SimSun"/>
                        <w:sz w:val="16"/>
                        <w:szCs w:val="16"/>
                        <w:spacing w:val="-2"/>
                      </w:rPr>
                      <w:t>测试环境</w:t>
                    </w:r>
                    <w:r>
                      <w:rPr>
                        <w:rFonts w:ascii="SimSun" w:hAnsi="SimSun" w:eastAsia="SimSun" w:cs="SimSun"/>
                        <w:sz w:val="16"/>
                        <w:szCs w:val="16"/>
                      </w:rPr>
                      <w:t xml:space="preserve"> </w:t>
                    </w:r>
                    <w:r>
                      <w:rPr>
                        <w:rFonts w:ascii="SimSun" w:hAnsi="SimSun" w:eastAsia="SimSun" w:cs="SimSun"/>
                        <w:sz w:val="16"/>
                        <w:szCs w:val="16"/>
                        <w:spacing w:val="-2"/>
                      </w:rPr>
                      <w:t>测试结果</w:t>
                    </w:r>
                  </w:p>
                </w:txbxContent>
              </v:textbox>
            </v:shape>
            <v:shape id="_x0000_s322" style="position:absolute;left:1859;top:4166;width:990;height:382;" filled="false" stroked="false" type="#_x0000_t202">
              <v:fill on="false"/>
              <v:stroke on="false"/>
              <v:path/>
              <v:imagedata o:title=""/>
              <o:lock v:ext="edit" aspectratio="false"/>
              <v:textbox inset="0mm,0mm,0mm,0mm">
                <w:txbxContent>
                  <w:p>
                    <w:pPr>
                      <w:ind w:left="300" w:right="20" w:hanging="280"/>
                      <w:spacing w:before="19" w:line="256" w:lineRule="auto"/>
                      <w:rPr>
                        <w:rFonts w:ascii="SimHei" w:hAnsi="SimHei" w:eastAsia="SimHei" w:cs="SimHei"/>
                        <w:sz w:val="14"/>
                        <w:szCs w:val="14"/>
                      </w:rPr>
                    </w:pPr>
                    <w:r>
                      <w:rPr>
                        <w:rFonts w:ascii="SimSun" w:hAnsi="SimSun" w:eastAsia="SimSun" w:cs="SimSun"/>
                        <w:sz w:val="14"/>
                        <w:szCs w:val="14"/>
                        <w:spacing w:val="18"/>
                      </w:rPr>
                      <w:t>性能问题确定</w:t>
                    </w:r>
                    <w:r>
                      <w:rPr>
                        <w:rFonts w:ascii="SimSun" w:hAnsi="SimSun" w:eastAsia="SimSun" w:cs="SimSun"/>
                        <w:sz w:val="14"/>
                        <w:szCs w:val="14"/>
                      </w:rPr>
                      <w:t xml:space="preserve"> </w:t>
                    </w:r>
                    <w:r>
                      <w:rPr>
                        <w:rFonts w:ascii="SimHei" w:hAnsi="SimHei" w:eastAsia="SimHei" w:cs="SimHei"/>
                        <w:sz w:val="14"/>
                        <w:szCs w:val="14"/>
                        <w:spacing w:val="11"/>
                      </w:rPr>
                      <w:t>与调优</w:t>
                    </w:r>
                  </w:p>
                </w:txbxContent>
              </v:textbox>
            </v:shape>
            <v:shape id="_x0000_s324" style="position:absolute;left:739;top:4336;width:810;height:440;" filled="false" stroked="false" type="#_x0000_t202">
              <v:fill on="false"/>
              <v:stroke on="false"/>
              <v:path/>
              <v:imagedata o:title=""/>
              <o:lock v:ext="edit" aspectratio="false"/>
              <v:textbox inset="0mm,0mm,0mm,0mm">
                <w:txbxContent>
                  <w:p>
                    <w:pPr>
                      <w:ind w:left="20" w:right="20" w:firstLine="90"/>
                      <w:spacing w:before="20" w:line="260" w:lineRule="auto"/>
                      <w:rPr>
                        <w:rFonts w:ascii="SimSun" w:hAnsi="SimSun" w:eastAsia="SimSun" w:cs="SimSun"/>
                        <w:sz w:val="16"/>
                        <w:szCs w:val="16"/>
                      </w:rPr>
                    </w:pPr>
                    <w:r>
                      <w:rPr>
                        <w:rFonts w:ascii="SimSun" w:hAnsi="SimSun" w:eastAsia="SimSun" w:cs="SimSun"/>
                        <w:sz w:val="16"/>
                        <w:szCs w:val="16"/>
                        <w:spacing w:val="-2"/>
                      </w:rPr>
                      <w:t>调优参数</w:t>
                    </w:r>
                    <w:r>
                      <w:rPr>
                        <w:rFonts w:ascii="SimSun" w:hAnsi="SimSun" w:eastAsia="SimSun" w:cs="SimSun"/>
                        <w:sz w:val="16"/>
                        <w:szCs w:val="16"/>
                      </w:rPr>
                      <w:t xml:space="preserve"> </w:t>
                    </w:r>
                    <w:r>
                      <w:rPr>
                        <w:rFonts w:ascii="SimSun" w:hAnsi="SimSun" w:eastAsia="SimSun" w:cs="SimSun"/>
                        <w:sz w:val="16"/>
                        <w:szCs w:val="16"/>
                        <w:spacing w:val="-7"/>
                      </w:rPr>
                      <w:t>新测试结果</w:t>
                    </w:r>
                  </w:p>
                </w:txbxContent>
              </v:textbox>
            </v:shape>
            <v:shape id="_x0000_s326" style="position:absolute;left:219;top:2495;width:674;height:390;" filled="false" stroked="false" type="#_x0000_t202">
              <v:fill on="false"/>
              <v:stroke on="false"/>
              <v:path/>
              <v:imagedata o:title=""/>
              <o:lock v:ext="edit" aspectratio="false"/>
              <v:textbox inset="0mm,0mm,0mm,0mm">
                <w:txbxContent>
                  <w:p>
                    <w:pPr>
                      <w:ind w:left="20" w:right="20"/>
                      <w:spacing w:before="19" w:line="221" w:lineRule="auto"/>
                      <w:rPr>
                        <w:rFonts w:ascii="SimSun" w:hAnsi="SimSun" w:eastAsia="SimSun" w:cs="SimSun"/>
                        <w:sz w:val="16"/>
                        <w:szCs w:val="16"/>
                      </w:rPr>
                    </w:pPr>
                    <w:r>
                      <w:rPr>
                        <w:rFonts w:ascii="SimSun" w:hAnsi="SimSun" w:eastAsia="SimSun" w:cs="SimSun"/>
                        <w:sz w:val="16"/>
                        <w:szCs w:val="16"/>
                        <w:spacing w:val="-2"/>
                      </w:rPr>
                      <w:t>测试报告</w:t>
                    </w:r>
                    <w:r>
                      <w:rPr>
                        <w:rFonts w:ascii="SimSun" w:hAnsi="SimSun" w:eastAsia="SimSun" w:cs="SimSun"/>
                        <w:sz w:val="16"/>
                        <w:szCs w:val="16"/>
                      </w:rPr>
                      <w:t xml:space="preserve"> </w:t>
                    </w:r>
                    <w:r>
                      <w:rPr>
                        <w:rFonts w:ascii="SimSun" w:hAnsi="SimSun" w:eastAsia="SimSun" w:cs="SimSun"/>
                        <w:sz w:val="16"/>
                        <w:szCs w:val="16"/>
                        <w:spacing w:val="-2"/>
                      </w:rPr>
                      <w:t>缺陷报告</w:t>
                    </w:r>
                  </w:p>
                </w:txbxContent>
              </v:textbox>
            </v:shape>
            <v:shape id="_x0000_s328" style="position:absolute;left:6219;top:2505;width:674;height:370;" filled="false" stroked="false" type="#_x0000_t202">
              <v:fill on="false"/>
              <v:stroke on="false"/>
              <v:path/>
              <v:imagedata o:title=""/>
              <o:lock v:ext="edit" aspectratio="false"/>
              <v:textbox inset="0mm,0mm,0mm,0mm">
                <w:txbxContent>
                  <w:p>
                    <w:pPr>
                      <w:ind w:left="20" w:right="20" w:firstLine="10"/>
                      <w:spacing w:before="19" w:line="208" w:lineRule="auto"/>
                      <w:rPr>
                        <w:rFonts w:ascii="SimSun" w:hAnsi="SimSun" w:eastAsia="SimSun" w:cs="SimSun"/>
                        <w:sz w:val="16"/>
                        <w:szCs w:val="16"/>
                      </w:rPr>
                    </w:pPr>
                    <w:r>
                      <w:rPr>
                        <w:rFonts w:ascii="SimSun" w:hAnsi="SimSun" w:eastAsia="SimSun" w:cs="SimSun"/>
                        <w:sz w:val="16"/>
                        <w:szCs w:val="16"/>
                        <w:spacing w:val="-9"/>
                      </w:rPr>
                      <w:t>测试脚本</w:t>
                    </w:r>
                    <w:r>
                      <w:rPr>
                        <w:rFonts w:ascii="SimSun" w:hAnsi="SimSun" w:eastAsia="SimSun" w:cs="SimSun"/>
                        <w:sz w:val="16"/>
                        <w:szCs w:val="16"/>
                        <w:spacing w:val="2"/>
                      </w:rPr>
                      <w:t xml:space="preserve"> </w:t>
                    </w:r>
                    <w:r>
                      <w:rPr>
                        <w:rFonts w:ascii="SimSun" w:hAnsi="SimSun" w:eastAsia="SimSun" w:cs="SimSun"/>
                        <w:sz w:val="16"/>
                        <w:szCs w:val="16"/>
                        <w:spacing w:val="-2"/>
                      </w:rPr>
                      <w:t>测试数据</w:t>
                    </w:r>
                  </w:p>
                </w:txbxContent>
              </v:textbox>
            </v:shape>
            <v:shape id="_x0000_s330" style="position:absolute;left:1119;top:2535;width:1021;height:20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6"/>
                        <w:szCs w:val="16"/>
                      </w:rPr>
                    </w:pPr>
                    <w:r>
                      <w:rPr>
                        <w:rFonts w:ascii="SimSun" w:hAnsi="SimSun" w:eastAsia="SimSun" w:cs="SimSun"/>
                        <w:sz w:val="16"/>
                        <w:szCs w:val="16"/>
                        <w:spacing w:val="3"/>
                      </w:rPr>
                      <w:t>编写测试报告</w:t>
                    </w:r>
                  </w:p>
                </w:txbxContent>
              </v:textbox>
            </v:shape>
            <v:shape id="_x0000_s332" style="position:absolute;left:4259;top:4226;width:674;height:20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6"/>
                        <w:szCs w:val="16"/>
                      </w:rPr>
                    </w:pPr>
                    <w:r>
                      <w:rPr>
                        <w:rFonts w:ascii="SimSun" w:hAnsi="SimSun" w:eastAsia="SimSun" w:cs="SimSun"/>
                        <w:sz w:val="16"/>
                        <w:szCs w:val="16"/>
                        <w:spacing w:val="-2"/>
                      </w:rPr>
                      <w:t>执行测试</w:t>
                    </w:r>
                  </w:p>
                </w:txbxContent>
              </v:textbox>
            </v:shape>
          </v:group>
        </w:pict>
      </w:r>
    </w:p>
    <w:p>
      <w:pPr>
        <w:spacing w:line="338" w:lineRule="auto"/>
        <w:rPr>
          <w:rFonts w:ascii="Arial"/>
          <w:sz w:val="21"/>
        </w:rPr>
      </w:pPr>
      <w:r/>
    </w:p>
    <w:p>
      <w:pPr>
        <w:spacing w:line="338" w:lineRule="auto"/>
        <w:rPr>
          <w:rFonts w:ascii="Arial"/>
          <w:sz w:val="21"/>
        </w:rPr>
      </w:pPr>
      <w:r/>
    </w:p>
    <w:p>
      <w:pPr>
        <w:ind w:left="3120"/>
        <w:spacing w:before="69" w:line="228" w:lineRule="auto"/>
        <w:rPr>
          <w:rFonts w:ascii="KaiTi" w:hAnsi="KaiTi" w:eastAsia="KaiTi" w:cs="KaiTi"/>
          <w:sz w:val="21"/>
          <w:szCs w:val="21"/>
        </w:rPr>
      </w:pPr>
      <w:r>
        <w:rPr>
          <w:rFonts w:ascii="KaiTi" w:hAnsi="KaiTi" w:eastAsia="KaiTi" w:cs="KaiTi"/>
          <w:sz w:val="21"/>
          <w:szCs w:val="21"/>
          <w:spacing w:val="-9"/>
        </w:rPr>
        <w:t>图6-1</w:t>
      </w:r>
      <w:r>
        <w:rPr>
          <w:rFonts w:ascii="KaiTi" w:hAnsi="KaiTi" w:eastAsia="KaiTi" w:cs="KaiTi"/>
          <w:sz w:val="21"/>
          <w:szCs w:val="21"/>
          <w:spacing w:val="54"/>
        </w:rPr>
        <w:t xml:space="preserve"> </w:t>
      </w:r>
      <w:r>
        <w:rPr>
          <w:rFonts w:ascii="KaiTi" w:hAnsi="KaiTi" w:eastAsia="KaiTi" w:cs="KaiTi"/>
          <w:sz w:val="21"/>
          <w:szCs w:val="21"/>
          <w:spacing w:val="-9"/>
        </w:rPr>
        <w:t>性能测试流程图</w:t>
      </w:r>
    </w:p>
    <w:p>
      <w:pPr>
        <w:pStyle w:val="BodyText"/>
        <w:ind w:left="420"/>
        <w:spacing w:before="190" w:line="219" w:lineRule="auto"/>
        <w:rPr>
          <w:sz w:val="21"/>
          <w:szCs w:val="21"/>
        </w:rPr>
      </w:pPr>
      <w:r>
        <w:rPr>
          <w:sz w:val="21"/>
          <w:szCs w:val="21"/>
          <w:spacing w:val="2"/>
        </w:rPr>
        <w:t>接下来详细看一下一个测试用例的执行过程的每一个详细步骤。</w:t>
      </w:r>
    </w:p>
    <w:p>
      <w:pPr>
        <w:spacing w:line="256" w:lineRule="auto"/>
        <w:rPr>
          <w:rFonts w:ascii="Arial"/>
          <w:sz w:val="21"/>
        </w:rPr>
      </w:pPr>
      <w:r/>
    </w:p>
    <w:p>
      <w:pPr>
        <w:ind w:left="423"/>
        <w:spacing w:before="68" w:line="221" w:lineRule="auto"/>
        <w:rPr>
          <w:rFonts w:ascii="SimHei" w:hAnsi="SimHei" w:eastAsia="SimHei" w:cs="SimHei"/>
          <w:sz w:val="21"/>
          <w:szCs w:val="21"/>
        </w:rPr>
      </w:pPr>
      <w:r>
        <w:rPr>
          <w:rFonts w:ascii="SimHei" w:hAnsi="SimHei" w:eastAsia="SimHei" w:cs="SimHei"/>
          <w:sz w:val="21"/>
          <w:szCs w:val="21"/>
          <w:b/>
          <w:bCs/>
          <w:spacing w:val="13"/>
        </w:rPr>
        <w:t>步骤1.熟悉测试计划与测试用例</w:t>
      </w:r>
    </w:p>
    <w:p>
      <w:pPr>
        <w:pStyle w:val="BodyText"/>
        <w:ind w:firstLine="420"/>
        <w:spacing w:before="211" w:line="274" w:lineRule="auto"/>
        <w:jc w:val="both"/>
        <w:rPr>
          <w:sz w:val="21"/>
          <w:szCs w:val="21"/>
        </w:rPr>
      </w:pPr>
      <w:r>
        <w:rPr>
          <w:sz w:val="21"/>
          <w:szCs w:val="21"/>
          <w:spacing w:val="1"/>
        </w:rPr>
        <w:t>有一些测试人员习惯于拿到测试用例就开始执行测试，但是</w:t>
      </w:r>
      <w:r>
        <w:rPr>
          <w:sz w:val="21"/>
          <w:szCs w:val="21"/>
        </w:rPr>
        <w:t>缺乏对测试用例的正确理  </w:t>
      </w:r>
      <w:r>
        <w:rPr>
          <w:sz w:val="21"/>
          <w:szCs w:val="21"/>
          <w:spacing w:val="1"/>
        </w:rPr>
        <w:t>解就开始执行测试往往会有偏差导致得不到正确的测试结果</w:t>
      </w:r>
      <w:r>
        <w:rPr>
          <w:sz w:val="21"/>
          <w:szCs w:val="21"/>
        </w:rPr>
        <w:t>。由于性能测试的复杂性，反  </w:t>
      </w:r>
      <w:r>
        <w:rPr>
          <w:sz w:val="21"/>
          <w:szCs w:val="21"/>
          <w:spacing w:val="1"/>
        </w:rPr>
        <w:t>复阅读测试计划中对测试方法和测试用例直至彻底理解是开始执行测试的前提。对</w:t>
      </w:r>
      <w:r>
        <w:rPr>
          <w:sz w:val="21"/>
          <w:szCs w:val="21"/>
        </w:rPr>
        <w:t>性能测  </w:t>
      </w:r>
      <w:r>
        <w:rPr>
          <w:sz w:val="21"/>
          <w:szCs w:val="21"/>
          <w:spacing w:val="-5"/>
        </w:rPr>
        <w:t>试用例的各方面要素：测试场景、测试负载直到测试软/硬件环境的理解都要确保没有偏差。</w:t>
      </w:r>
    </w:p>
    <w:p>
      <w:pPr>
        <w:spacing w:line="274" w:lineRule="auto"/>
        <w:sectPr>
          <w:headerReference w:type="default" r:id="rId312"/>
          <w:footerReference w:type="default" r:id="rId313"/>
          <w:pgSz w:w="10060" w:h="12930"/>
          <w:pgMar w:top="915" w:right="894" w:bottom="826" w:left="849" w:header="591" w:footer="506" w:gutter="0"/>
        </w:sectPr>
        <w:rPr>
          <w:sz w:val="21"/>
          <w:szCs w:val="21"/>
        </w:rPr>
      </w:pPr>
    </w:p>
    <w:p>
      <w:pPr>
        <w:ind w:left="3980"/>
        <w:spacing w:before="237" w:line="222" w:lineRule="auto"/>
        <w:rPr>
          <w:rFonts w:ascii="SimHei" w:hAnsi="SimHei" w:eastAsia="SimHei" w:cs="SimHei"/>
          <w:sz w:val="21"/>
          <w:szCs w:val="21"/>
        </w:rPr>
      </w:pPr>
      <w:bookmarkStart w:name="bookmark319" w:id="192"/>
      <w:bookmarkEnd w:id="192"/>
      <w:r>
        <w:rPr>
          <w:rFonts w:ascii="SimHei" w:hAnsi="SimHei" w:eastAsia="SimHei" w:cs="SimHei"/>
          <w:sz w:val="21"/>
          <w:szCs w:val="21"/>
          <w:spacing w:val="-8"/>
        </w:rPr>
        <w:t>第6章</w:t>
      </w:r>
      <w:r>
        <w:rPr>
          <w:rFonts w:ascii="SimHei" w:hAnsi="SimHei" w:eastAsia="SimHei" w:cs="SimHei"/>
          <w:sz w:val="21"/>
          <w:szCs w:val="21"/>
          <w:spacing w:val="-8"/>
        </w:rPr>
        <w:t xml:space="preserve"> </w:t>
      </w:r>
      <w:r>
        <w:rPr>
          <w:rFonts w:ascii="SimHei" w:hAnsi="SimHei" w:eastAsia="SimHei" w:cs="SimHei"/>
          <w:sz w:val="21"/>
          <w:szCs w:val="21"/>
          <w:spacing w:val="-8"/>
        </w:rPr>
        <w:t>大促带来的灾难：究竟能支撑多少访问量</w:t>
      </w:r>
    </w:p>
    <w:p>
      <w:pPr>
        <w:spacing w:line="323" w:lineRule="auto"/>
        <w:rPr>
          <w:rFonts w:ascii="Arial"/>
          <w:sz w:val="21"/>
        </w:rPr>
      </w:pPr>
      <w:r/>
    </w:p>
    <w:p>
      <w:pPr>
        <w:spacing w:line="324" w:lineRule="auto"/>
        <w:rPr>
          <w:rFonts w:ascii="Arial"/>
          <w:sz w:val="21"/>
        </w:rPr>
      </w:pPr>
      <w:r/>
    </w:p>
    <w:p>
      <w:pPr>
        <w:pStyle w:val="BodyText"/>
        <w:ind w:right="86" w:firstLine="429"/>
        <w:spacing w:before="69" w:line="274" w:lineRule="auto"/>
        <w:jc w:val="both"/>
        <w:rPr>
          <w:sz w:val="21"/>
          <w:szCs w:val="21"/>
        </w:rPr>
      </w:pPr>
      <w:r>
        <w:rPr>
          <w:sz w:val="21"/>
          <w:szCs w:val="21"/>
          <w:spacing w:val="1"/>
        </w:rPr>
        <w:t>性能测试的组长可以要求所有测试项目组成员参与测试计划的</w:t>
      </w:r>
      <w:r>
        <w:rPr>
          <w:sz w:val="21"/>
          <w:szCs w:val="21"/>
        </w:rPr>
        <w:t>审阅，召开测试计划审 </w:t>
      </w:r>
      <w:r>
        <w:rPr>
          <w:sz w:val="21"/>
          <w:szCs w:val="21"/>
          <w:spacing w:val="1"/>
        </w:rPr>
        <w:t>阅会议，由所有测试人员分块介绍测试计划的内容等，以</w:t>
      </w:r>
      <w:r>
        <w:rPr>
          <w:sz w:val="21"/>
          <w:szCs w:val="21"/>
        </w:rPr>
        <w:t>确保所有测试人员都阅读并理解 </w:t>
      </w:r>
      <w:r>
        <w:rPr>
          <w:sz w:val="21"/>
          <w:szCs w:val="21"/>
          <w:spacing w:val="-5"/>
        </w:rPr>
        <w:t>了测试用例。</w:t>
      </w:r>
    </w:p>
    <w:p>
      <w:pPr>
        <w:ind w:left="432"/>
        <w:spacing w:before="288" w:line="221" w:lineRule="auto"/>
        <w:rPr>
          <w:rFonts w:ascii="SimHei" w:hAnsi="SimHei" w:eastAsia="SimHei" w:cs="SimHei"/>
          <w:sz w:val="21"/>
          <w:szCs w:val="21"/>
        </w:rPr>
      </w:pPr>
      <w:r>
        <w:rPr>
          <w:rFonts w:ascii="SimHei" w:hAnsi="SimHei" w:eastAsia="SimHei" w:cs="SimHei"/>
          <w:sz w:val="21"/>
          <w:szCs w:val="21"/>
          <w:b/>
          <w:bCs/>
          <w:spacing w:val="11"/>
        </w:rPr>
        <w:t>步骤2.搭建或检验测试客户端</w:t>
      </w:r>
    </w:p>
    <w:p>
      <w:pPr>
        <w:pStyle w:val="BodyText"/>
        <w:ind w:right="94" w:firstLine="429"/>
        <w:spacing w:before="194" w:line="282" w:lineRule="auto"/>
        <w:jc w:val="both"/>
        <w:rPr>
          <w:sz w:val="21"/>
          <w:szCs w:val="21"/>
        </w:rPr>
      </w:pPr>
      <w:r>
        <w:rPr>
          <w:sz w:val="21"/>
          <w:szCs w:val="21"/>
          <w:spacing w:val="1"/>
        </w:rPr>
        <w:t>性能测试的运行通常要依赖于一定的自动化</w:t>
      </w:r>
      <w:r>
        <w:rPr>
          <w:sz w:val="21"/>
          <w:szCs w:val="21"/>
        </w:rPr>
        <w:t>测试工具或框架。测试工具通常运行在称 </w:t>
      </w:r>
      <w:r>
        <w:rPr>
          <w:sz w:val="21"/>
          <w:szCs w:val="21"/>
          <w:spacing w:val="1"/>
        </w:rPr>
        <w:t>为“测试客户端”的计算机上。为了保证测试工具能够良好地运行</w:t>
      </w:r>
      <w:r>
        <w:rPr>
          <w:sz w:val="21"/>
          <w:szCs w:val="21"/>
        </w:rPr>
        <w:t>，必须在搭建客户端环 </w:t>
      </w:r>
      <w:r>
        <w:rPr>
          <w:sz w:val="21"/>
          <w:szCs w:val="21"/>
          <w:spacing w:val="-1"/>
        </w:rPr>
        <w:t>境或使用其他测试人员提供的客户端时检查以下方面：</w:t>
      </w:r>
    </w:p>
    <w:p>
      <w:pPr>
        <w:pStyle w:val="BodyText"/>
        <w:ind w:left="819" w:right="115"/>
        <w:spacing w:before="96" w:line="274" w:lineRule="auto"/>
        <w:rPr>
          <w:sz w:val="21"/>
          <w:szCs w:val="21"/>
        </w:rPr>
      </w:pPr>
      <w:r>
        <w:rPr>
          <w:sz w:val="21"/>
          <w:szCs w:val="21"/>
          <w:spacing w:val="1"/>
        </w:rPr>
        <w:t>测试客户端的操作系统版本是否满足测试工具软件的要求，安装</w:t>
      </w:r>
      <w:r>
        <w:rPr>
          <w:sz w:val="21"/>
          <w:szCs w:val="21"/>
        </w:rPr>
        <w:t>的测试工具软件 </w:t>
      </w:r>
      <w:r>
        <w:rPr>
          <w:sz w:val="21"/>
          <w:szCs w:val="21"/>
          <w:spacing w:val="-1"/>
        </w:rPr>
        <w:t>版本是否满足测试要求。</w:t>
      </w:r>
    </w:p>
    <w:p>
      <w:pPr>
        <w:pStyle w:val="BodyText"/>
        <w:ind w:left="819" w:right="50"/>
        <w:spacing w:before="104" w:line="287" w:lineRule="auto"/>
        <w:rPr>
          <w:sz w:val="21"/>
          <w:szCs w:val="21"/>
        </w:rPr>
      </w:pPr>
      <w:r>
        <w:rPr>
          <w:sz w:val="21"/>
          <w:szCs w:val="21"/>
          <w:spacing w:val="5"/>
        </w:rPr>
        <w:t>测试客户端的硬件配置</w:t>
      </w:r>
      <w:r>
        <w:rPr>
          <w:sz w:val="21"/>
          <w:szCs w:val="21"/>
          <w:spacing w:val="-32"/>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5"/>
        </w:rPr>
        <w:t xml:space="preserve">  </w:t>
      </w:r>
      <w:r>
        <w:rPr>
          <w:sz w:val="21"/>
          <w:szCs w:val="21"/>
          <w:spacing w:val="5"/>
        </w:rPr>
        <w:t>主频、内存大小)是否满足测试工具软件的</w:t>
      </w:r>
      <w:r>
        <w:rPr>
          <w:sz w:val="21"/>
          <w:szCs w:val="21"/>
          <w:spacing w:val="4"/>
        </w:rPr>
        <w:t>要求。</w:t>
      </w:r>
      <w:r>
        <w:rPr>
          <w:sz w:val="21"/>
          <w:szCs w:val="21"/>
        </w:rPr>
        <w:t xml:space="preserve"> </w:t>
      </w:r>
      <w:r>
        <w:rPr>
          <w:sz w:val="21"/>
          <w:szCs w:val="21"/>
        </w:rPr>
        <w:t>各种硬件是否工作正常，包括磁盘剩余空间、网络连接速度等。</w:t>
      </w:r>
    </w:p>
    <w:p>
      <w:pPr>
        <w:pStyle w:val="BodyText"/>
        <w:ind w:left="819"/>
        <w:spacing w:before="109" w:line="343" w:lineRule="auto"/>
        <w:jc w:val="both"/>
        <w:rPr>
          <w:sz w:val="21"/>
          <w:szCs w:val="21"/>
        </w:rPr>
      </w:pPr>
      <w:r>
        <w:rPr>
          <w:sz w:val="21"/>
          <w:szCs w:val="21"/>
          <w:spacing w:val="-7"/>
        </w:rPr>
        <w:t>是否有异常的系统软件进程影响性能测试的</w:t>
      </w:r>
      <w:r>
        <w:rPr>
          <w:sz w:val="21"/>
          <w:szCs w:val="21"/>
          <w:spacing w:val="-8"/>
        </w:rPr>
        <w:t>执行，比如防病毒软件、防火墙软件等。</w:t>
      </w:r>
      <w:r>
        <w:rPr>
          <w:sz w:val="21"/>
          <w:szCs w:val="21"/>
        </w:rPr>
        <w:t xml:space="preserve"> </w:t>
      </w:r>
      <w:r>
        <w:rPr>
          <w:sz w:val="21"/>
          <w:szCs w:val="21"/>
          <w:spacing w:val="1"/>
        </w:rPr>
        <w:t>是否有别的用户同时使用该测试客户端，如果有，应该防止他们在测试过程中使</w:t>
      </w:r>
      <w:r>
        <w:rPr>
          <w:sz w:val="21"/>
          <w:szCs w:val="21"/>
          <w:spacing w:val="7"/>
        </w:rPr>
        <w:t xml:space="preserve">  </w:t>
      </w:r>
      <w:r>
        <w:rPr>
          <w:sz w:val="21"/>
          <w:szCs w:val="21"/>
        </w:rPr>
        <w:t>用该测试客户端，干扰测试结果的稳定性。</w:t>
      </w:r>
    </w:p>
    <w:p>
      <w:pPr>
        <w:pStyle w:val="BodyText"/>
        <w:ind w:left="819"/>
        <w:spacing w:line="219" w:lineRule="auto"/>
        <w:rPr>
          <w:sz w:val="21"/>
          <w:szCs w:val="21"/>
        </w:rPr>
      </w:pPr>
      <w:r>
        <w:rPr>
          <w:sz w:val="21"/>
          <w:szCs w:val="21"/>
        </w:rPr>
        <w:t>测试工具软件的各项配置参数是否正确。</w:t>
      </w:r>
    </w:p>
    <w:p>
      <w:pPr>
        <w:spacing w:line="275" w:lineRule="auto"/>
        <w:rPr>
          <w:rFonts w:ascii="Arial"/>
          <w:sz w:val="21"/>
        </w:rPr>
      </w:pPr>
      <w:r/>
    </w:p>
    <w:p>
      <w:pPr>
        <w:ind w:left="432"/>
        <w:spacing w:before="69" w:line="221" w:lineRule="auto"/>
        <w:rPr>
          <w:rFonts w:ascii="SimHei" w:hAnsi="SimHei" w:eastAsia="SimHei" w:cs="SimHei"/>
          <w:sz w:val="21"/>
          <w:szCs w:val="21"/>
        </w:rPr>
      </w:pPr>
      <w:r>
        <w:rPr>
          <w:rFonts w:ascii="SimHei" w:hAnsi="SimHei" w:eastAsia="SimHei" w:cs="SimHei"/>
          <w:sz w:val="21"/>
          <w:szCs w:val="21"/>
          <w:b/>
          <w:bCs/>
          <w:spacing w:val="10"/>
        </w:rPr>
        <w:t>步骤3.搭建或检验测试服务器环境</w:t>
      </w:r>
    </w:p>
    <w:p>
      <w:pPr>
        <w:pStyle w:val="BodyText"/>
        <w:ind w:right="92" w:firstLine="429"/>
        <w:spacing w:before="193" w:line="283" w:lineRule="auto"/>
        <w:jc w:val="both"/>
        <w:rPr>
          <w:sz w:val="21"/>
          <w:szCs w:val="21"/>
        </w:rPr>
      </w:pPr>
      <w:r>
        <w:rPr>
          <w:sz w:val="21"/>
          <w:szCs w:val="21"/>
          <w:spacing w:val="3"/>
        </w:rPr>
        <w:t>待测系统的软/硬件配置及正常工作状态是得到有效测试结果的前提。所以不论对于</w:t>
      </w:r>
      <w:r>
        <w:rPr>
          <w:sz w:val="21"/>
          <w:szCs w:val="21"/>
          <w:spacing w:val="15"/>
        </w:rPr>
        <w:t xml:space="preserve"> </w:t>
      </w:r>
      <w:r>
        <w:rPr>
          <w:sz w:val="21"/>
          <w:szCs w:val="21"/>
          <w:spacing w:val="1"/>
        </w:rPr>
        <w:t>自己搭建的测试服务器环境，还是从别的测试人员那里转交过</w:t>
      </w:r>
      <w:r>
        <w:rPr>
          <w:sz w:val="21"/>
          <w:szCs w:val="21"/>
        </w:rPr>
        <w:t>来的测试环境，测试人员都 </w:t>
      </w:r>
      <w:r>
        <w:rPr>
          <w:sz w:val="21"/>
          <w:szCs w:val="21"/>
          <w:spacing w:val="-2"/>
        </w:rPr>
        <w:t>要仔细检查待测系统的以下信息：</w:t>
      </w:r>
    </w:p>
    <w:p>
      <w:pPr>
        <w:pStyle w:val="BodyText"/>
        <w:ind w:left="819" w:right="114"/>
        <w:spacing w:before="105" w:line="265" w:lineRule="auto"/>
        <w:rPr>
          <w:sz w:val="21"/>
          <w:szCs w:val="21"/>
        </w:rPr>
      </w:pPr>
      <w:r>
        <w:rPr>
          <w:sz w:val="21"/>
          <w:szCs w:val="21"/>
          <w:spacing w:val="1"/>
        </w:rPr>
        <w:t>软件版本和硬件配置，保证与测试计划的描述严格一致。对此，测</w:t>
      </w:r>
      <w:r>
        <w:rPr>
          <w:sz w:val="21"/>
          <w:szCs w:val="21"/>
        </w:rPr>
        <w:t>试计划检查表 </w:t>
      </w:r>
      <w:r>
        <w:rPr>
          <w:sz w:val="21"/>
          <w:szCs w:val="21"/>
          <w:spacing w:val="1"/>
        </w:rPr>
        <w:t>应该提供详细的检测步骤或自动化检测工具。</w:t>
      </w:r>
    </w:p>
    <w:p>
      <w:pPr>
        <w:pStyle w:val="BodyText"/>
        <w:ind w:left="819" w:right="94"/>
        <w:spacing w:before="143" w:line="269" w:lineRule="auto"/>
        <w:rPr>
          <w:sz w:val="21"/>
          <w:szCs w:val="21"/>
        </w:rPr>
      </w:pPr>
      <w:r>
        <w:rPr>
          <w:sz w:val="21"/>
          <w:szCs w:val="21"/>
          <w:spacing w:val="10"/>
        </w:rPr>
        <w:t>硬件是否工作正常(包括磁盘剩余空间、网络连接速度等),是否有异常的系统</w:t>
      </w:r>
      <w:r>
        <w:rPr>
          <w:sz w:val="21"/>
          <w:szCs w:val="21"/>
          <w:spacing w:val="14"/>
        </w:rPr>
        <w:t xml:space="preserve"> </w:t>
      </w:r>
      <w:r>
        <w:rPr>
          <w:sz w:val="21"/>
          <w:szCs w:val="21"/>
        </w:rPr>
        <w:t>软件进程消耗系统资源。这一点与测试客户端检查类似。</w:t>
      </w:r>
    </w:p>
    <w:p>
      <w:pPr>
        <w:pStyle w:val="BodyText"/>
        <w:ind w:left="819" w:right="91"/>
        <w:spacing w:before="103" w:line="325" w:lineRule="auto"/>
        <w:rPr>
          <w:sz w:val="21"/>
          <w:szCs w:val="21"/>
        </w:rPr>
      </w:pPr>
      <w:r>
        <w:rPr>
          <w:sz w:val="21"/>
          <w:szCs w:val="21"/>
          <w:spacing w:val="1"/>
        </w:rPr>
        <w:t>是否有别的用户同时使用待测系统。与测试客户端类似，其他用户在测试进行期</w:t>
      </w:r>
      <w:r>
        <w:rPr>
          <w:sz w:val="21"/>
          <w:szCs w:val="21"/>
          <w:spacing w:val="17"/>
        </w:rPr>
        <w:t xml:space="preserve"> </w:t>
      </w:r>
      <w:r>
        <w:rPr>
          <w:sz w:val="21"/>
          <w:szCs w:val="21"/>
          <w:spacing w:val="8"/>
        </w:rPr>
        <w:t>间访问待测系统的各项服务(比如</w:t>
      </w:r>
      <w:r>
        <w:rPr>
          <w:rFonts w:ascii="Times New Roman" w:hAnsi="Times New Roman" w:eastAsia="Times New Roman" w:cs="Times New Roman"/>
          <w:sz w:val="21"/>
          <w:szCs w:val="21"/>
        </w:rPr>
        <w:t>FTP</w:t>
      </w:r>
      <w:r>
        <w:rPr>
          <w:rFonts w:ascii="Times New Roman" w:hAnsi="Times New Roman" w:eastAsia="Times New Roman" w:cs="Times New Roman"/>
          <w:sz w:val="21"/>
          <w:szCs w:val="21"/>
          <w:spacing w:val="33"/>
          <w:w w:val="101"/>
        </w:rPr>
        <w:t xml:space="preserve"> </w:t>
      </w:r>
      <w:r>
        <w:rPr>
          <w:sz w:val="21"/>
          <w:szCs w:val="21"/>
          <w:spacing w:val="8"/>
        </w:rPr>
        <w:t>服务)都可能造成测试结果出现异常。</w:t>
      </w:r>
    </w:p>
    <w:p>
      <w:pPr>
        <w:pStyle w:val="BodyText"/>
        <w:ind w:left="819"/>
        <w:spacing w:line="219" w:lineRule="auto"/>
        <w:rPr>
          <w:sz w:val="21"/>
          <w:szCs w:val="21"/>
        </w:rPr>
      </w:pPr>
      <w:r>
        <w:rPr>
          <w:sz w:val="21"/>
          <w:szCs w:val="21"/>
          <w:spacing w:val="1"/>
        </w:rPr>
        <w:t>应用程序安装过程是否正确。尤其是对于一些比较复杂的系统，安装过程中很可</w:t>
      </w:r>
    </w:p>
    <w:p>
      <w:pPr>
        <w:spacing w:line="219" w:lineRule="auto"/>
        <w:sectPr>
          <w:headerReference w:type="default" r:id="rId6"/>
          <w:footerReference w:type="default" r:id="rId315"/>
          <w:pgSz w:w="10060" w:h="12930"/>
          <w:pgMar w:top="400" w:right="805" w:bottom="796" w:left="940" w:header="0" w:footer="476" w:gutter="0"/>
        </w:sectPr>
        <w:rPr>
          <w:sz w:val="21"/>
          <w:szCs w:val="21"/>
        </w:rPr>
      </w:pPr>
    </w:p>
    <w:p>
      <w:pPr>
        <w:spacing w:line="300" w:lineRule="auto"/>
        <w:rPr>
          <w:rFonts w:ascii="Arial"/>
          <w:sz w:val="21"/>
        </w:rPr>
      </w:pPr>
      <w:r/>
    </w:p>
    <w:p>
      <w:pPr>
        <w:spacing w:line="301" w:lineRule="auto"/>
        <w:rPr>
          <w:rFonts w:ascii="Arial"/>
          <w:sz w:val="21"/>
        </w:rPr>
      </w:pPr>
      <w:r/>
    </w:p>
    <w:p>
      <w:pPr>
        <w:pStyle w:val="BodyText"/>
        <w:ind w:left="860" w:right="35"/>
        <w:spacing w:before="68" w:line="274" w:lineRule="auto"/>
        <w:jc w:val="both"/>
        <w:rPr>
          <w:sz w:val="21"/>
          <w:szCs w:val="21"/>
        </w:rPr>
      </w:pPr>
      <w:r>
        <w:rPr>
          <w:sz w:val="21"/>
          <w:szCs w:val="21"/>
        </w:rPr>
        <w:t>能出现一些错误。这些错误或许并不会影响一般功能的使用，但是有可能影响性</w:t>
      </w:r>
      <w:r>
        <w:rPr>
          <w:sz w:val="21"/>
          <w:szCs w:val="21"/>
          <w:spacing w:val="17"/>
        </w:rPr>
        <w:t xml:space="preserve"> </w:t>
      </w:r>
      <w:r>
        <w:rPr>
          <w:sz w:val="21"/>
          <w:szCs w:val="21"/>
        </w:rPr>
        <w:t>能测试的结果。所以测试人员需要关注应用程序本身及包括应用服务器在内的各</w:t>
      </w:r>
      <w:r>
        <w:rPr>
          <w:sz w:val="21"/>
          <w:szCs w:val="21"/>
          <w:spacing w:val="18"/>
        </w:rPr>
        <w:t xml:space="preserve"> </w:t>
      </w:r>
      <w:r>
        <w:rPr>
          <w:sz w:val="21"/>
          <w:szCs w:val="21"/>
        </w:rPr>
        <w:t>种支持软件的安装日志，确保没有任何安装错误存在。</w:t>
      </w:r>
    </w:p>
    <w:p>
      <w:pPr>
        <w:pStyle w:val="BodyText"/>
        <w:ind w:left="860" w:right="32"/>
        <w:spacing w:before="104" w:line="282" w:lineRule="auto"/>
        <w:jc w:val="both"/>
        <w:rPr>
          <w:sz w:val="21"/>
          <w:szCs w:val="21"/>
        </w:rPr>
      </w:pPr>
      <w:r>
        <w:rPr>
          <w:sz w:val="21"/>
          <w:szCs w:val="21"/>
        </w:rPr>
        <w:t>应用程序功能运行是否正常。一般通过手动执行一遍需要运行的测试分支，查看</w:t>
      </w:r>
      <w:r>
        <w:rPr>
          <w:sz w:val="21"/>
          <w:szCs w:val="21"/>
          <w:spacing w:val="18"/>
        </w:rPr>
        <w:t xml:space="preserve"> </w:t>
      </w:r>
      <w:r>
        <w:rPr>
          <w:sz w:val="21"/>
          <w:szCs w:val="21"/>
        </w:rPr>
        <w:t>界面功能是否正确，以及后台服务器日志是否在操作期间出现记录异常信息。手</w:t>
      </w:r>
      <w:r>
        <w:rPr>
          <w:sz w:val="21"/>
          <w:szCs w:val="21"/>
          <w:spacing w:val="17"/>
        </w:rPr>
        <w:t xml:space="preserve"> </w:t>
      </w:r>
      <w:r>
        <w:rPr>
          <w:sz w:val="21"/>
          <w:szCs w:val="21"/>
          <w:spacing w:val="1"/>
        </w:rPr>
        <w:t>工操作时的少量错误日志，看起来似乎与性能无</w:t>
      </w:r>
      <w:r>
        <w:rPr>
          <w:sz w:val="21"/>
          <w:szCs w:val="21"/>
        </w:rPr>
        <w:t>关。但是在大量并发用户访问时 </w:t>
      </w:r>
      <w:r>
        <w:rPr>
          <w:sz w:val="21"/>
          <w:szCs w:val="21"/>
          <w:spacing w:val="-1"/>
        </w:rPr>
        <w:t>可能会引起大量的磁盘读/写，从而在很大程度上影</w:t>
      </w:r>
      <w:r>
        <w:rPr>
          <w:sz w:val="21"/>
          <w:szCs w:val="21"/>
          <w:spacing w:val="-2"/>
        </w:rPr>
        <w:t>响性能测试的结果。</w:t>
      </w:r>
    </w:p>
    <w:p>
      <w:pPr>
        <w:pStyle w:val="BodyText"/>
        <w:ind w:left="860" w:right="15"/>
        <w:spacing w:before="96" w:line="274" w:lineRule="auto"/>
        <w:jc w:val="both"/>
        <w:rPr>
          <w:sz w:val="21"/>
          <w:szCs w:val="21"/>
        </w:rPr>
      </w:pPr>
      <w:r>
        <w:rPr>
          <w:sz w:val="21"/>
          <w:szCs w:val="21"/>
          <w:spacing w:val="1"/>
        </w:rPr>
        <w:t>测试服务器环境的检查。测试服务器上要留有足够的磁盘空间，用于运行时产生</w:t>
      </w:r>
      <w:r>
        <w:rPr>
          <w:sz w:val="21"/>
          <w:szCs w:val="21"/>
          <w:spacing w:val="3"/>
        </w:rPr>
        <w:t xml:space="preserve"> </w:t>
      </w:r>
      <w:r>
        <w:rPr>
          <w:sz w:val="21"/>
          <w:szCs w:val="21"/>
          <w:spacing w:val="1"/>
        </w:rPr>
        <w:t>文件和表的存储。这些文件包括日志文件、临时文件、数据库产生的临时表和维</w:t>
      </w:r>
      <w:r>
        <w:rPr>
          <w:sz w:val="21"/>
          <w:szCs w:val="21"/>
          <w:spacing w:val="3"/>
        </w:rPr>
        <w:t xml:space="preserve"> </w:t>
      </w:r>
      <w:r>
        <w:rPr>
          <w:sz w:val="21"/>
          <w:szCs w:val="21"/>
        </w:rPr>
        <w:t>护性文件，以及磁盘上的缓存文件等。</w:t>
      </w:r>
    </w:p>
    <w:p>
      <w:pPr>
        <w:pStyle w:val="BodyText"/>
        <w:ind w:left="860" w:right="29"/>
        <w:spacing w:before="106" w:line="283" w:lineRule="auto"/>
        <w:rPr>
          <w:sz w:val="21"/>
          <w:szCs w:val="21"/>
        </w:rPr>
      </w:pPr>
      <w:r>
        <w:rPr>
          <w:sz w:val="21"/>
          <w:szCs w:val="21"/>
          <w:spacing w:val="1"/>
        </w:rPr>
        <w:t>与待测系统集成的其他系统运行是否正常。比如第三方</w:t>
      </w:r>
      <w:r>
        <w:rPr>
          <w:sz w:val="21"/>
          <w:szCs w:val="21"/>
        </w:rPr>
        <w:t>的目录访问服务器、消息 </w:t>
      </w:r>
      <w:r>
        <w:rPr>
          <w:sz w:val="21"/>
          <w:szCs w:val="21"/>
          <w:spacing w:val="-1"/>
        </w:rPr>
        <w:t>服务器等。</w:t>
      </w:r>
    </w:p>
    <w:p>
      <w:pPr>
        <w:ind w:left="432"/>
        <w:spacing w:before="281" w:line="221" w:lineRule="auto"/>
        <w:rPr>
          <w:rFonts w:ascii="SimHei" w:hAnsi="SimHei" w:eastAsia="SimHei" w:cs="SimHei"/>
          <w:sz w:val="21"/>
          <w:szCs w:val="21"/>
        </w:rPr>
      </w:pPr>
      <w:r>
        <w:rPr>
          <w:rFonts w:ascii="SimHei" w:hAnsi="SimHei" w:eastAsia="SimHei" w:cs="SimHei"/>
          <w:sz w:val="21"/>
          <w:szCs w:val="21"/>
          <w:b/>
          <w:bCs/>
          <w:spacing w:val="16"/>
        </w:rPr>
        <w:t>步骤4.设置调优参数</w:t>
      </w:r>
    </w:p>
    <w:p>
      <w:pPr>
        <w:pStyle w:val="BodyText"/>
        <w:ind w:right="35" w:firstLine="429"/>
        <w:spacing w:before="213" w:line="266" w:lineRule="auto"/>
        <w:rPr>
          <w:sz w:val="21"/>
          <w:szCs w:val="21"/>
        </w:rPr>
      </w:pPr>
      <w:r>
        <w:rPr>
          <w:sz w:val="21"/>
          <w:szCs w:val="21"/>
          <w:spacing w:val="1"/>
        </w:rPr>
        <w:t>按照测试执行清单中的描述设置系统调优参数。也可以使用自动</w:t>
      </w:r>
      <w:r>
        <w:rPr>
          <w:sz w:val="21"/>
          <w:szCs w:val="21"/>
        </w:rPr>
        <w:t>化的调优脚本对系统 </w:t>
      </w:r>
      <w:r>
        <w:rPr>
          <w:sz w:val="21"/>
          <w:szCs w:val="21"/>
          <w:spacing w:val="1"/>
        </w:rPr>
        <w:t>进行调优，以避免不同的操作人员的操作区别引起的差异。</w:t>
      </w:r>
    </w:p>
    <w:p>
      <w:pPr>
        <w:pStyle w:val="BodyText"/>
        <w:ind w:right="28" w:firstLine="429"/>
        <w:spacing w:before="135" w:line="273" w:lineRule="auto"/>
        <w:jc w:val="both"/>
        <w:rPr>
          <w:sz w:val="21"/>
          <w:szCs w:val="21"/>
        </w:rPr>
      </w:pPr>
      <w:r>
        <w:rPr>
          <w:sz w:val="21"/>
          <w:szCs w:val="21"/>
          <w:spacing w:val="1"/>
        </w:rPr>
        <w:t>测试清单中的调优应该做到“适度”。所谓适度，就是不要因为片面追求调优带</w:t>
      </w:r>
      <w:r>
        <w:rPr>
          <w:sz w:val="21"/>
          <w:szCs w:val="21"/>
        </w:rPr>
        <w:t>来的 </w:t>
      </w:r>
      <w:r>
        <w:rPr>
          <w:sz w:val="21"/>
          <w:szCs w:val="21"/>
          <w:spacing w:val="1"/>
        </w:rPr>
        <w:t>好的性能而掩盖了应用程序代码本身的性能问题。况且某些通过参数调优提升性能</w:t>
      </w:r>
      <w:r>
        <w:rPr>
          <w:sz w:val="21"/>
          <w:szCs w:val="21"/>
        </w:rPr>
        <w:t>的做法 </w:t>
      </w:r>
      <w:r>
        <w:rPr>
          <w:sz w:val="21"/>
          <w:szCs w:val="21"/>
          <w:spacing w:val="1"/>
        </w:rPr>
        <w:t>也只是对具体的测试环境有效而并不一定适用于客户的实际生产环境。因此，在性能</w:t>
      </w:r>
      <w:r>
        <w:rPr>
          <w:sz w:val="21"/>
          <w:szCs w:val="21"/>
        </w:rPr>
        <w:t>测试 </w:t>
      </w:r>
      <w:r>
        <w:rPr>
          <w:sz w:val="21"/>
          <w:szCs w:val="21"/>
          <w:spacing w:val="1"/>
        </w:rPr>
        <w:t>过程中，参数调优应该只作为一种必要的辅助手段。可以考虑使用客户普遍使用或者</w:t>
      </w:r>
      <w:r>
        <w:rPr>
          <w:sz w:val="21"/>
          <w:szCs w:val="21"/>
        </w:rPr>
        <w:t>适合 </w:t>
      </w:r>
      <w:r>
        <w:rPr>
          <w:sz w:val="21"/>
          <w:szCs w:val="21"/>
          <w:spacing w:val="-2"/>
        </w:rPr>
        <w:t>推荐给客户的调优方法。</w:t>
      </w:r>
    </w:p>
    <w:p>
      <w:pPr>
        <w:ind w:left="432"/>
        <w:spacing w:before="292" w:line="221" w:lineRule="auto"/>
        <w:rPr>
          <w:rFonts w:ascii="SimHei" w:hAnsi="SimHei" w:eastAsia="SimHei" w:cs="SimHei"/>
          <w:sz w:val="21"/>
          <w:szCs w:val="21"/>
        </w:rPr>
      </w:pPr>
      <w:r>
        <w:rPr>
          <w:rFonts w:ascii="SimHei" w:hAnsi="SimHei" w:eastAsia="SimHei" w:cs="SimHei"/>
          <w:sz w:val="21"/>
          <w:szCs w:val="21"/>
          <w:b/>
          <w:bCs/>
          <w:spacing w:val="11"/>
        </w:rPr>
        <w:t>步骤5.编写或校验测试脚本和数据</w:t>
      </w:r>
    </w:p>
    <w:p>
      <w:pPr>
        <w:pStyle w:val="BodyText"/>
        <w:ind w:firstLine="429"/>
        <w:spacing w:before="204" w:line="274" w:lineRule="auto"/>
        <w:jc w:val="both"/>
        <w:rPr>
          <w:sz w:val="21"/>
          <w:szCs w:val="21"/>
        </w:rPr>
      </w:pPr>
      <w:r>
        <w:rPr>
          <w:sz w:val="21"/>
          <w:szCs w:val="21"/>
          <w:spacing w:val="1"/>
        </w:rPr>
        <w:t>测试脚本需要尽可能完全模拟客户端访问服务器的行为。因此</w:t>
      </w:r>
      <w:r>
        <w:rPr>
          <w:sz w:val="21"/>
          <w:szCs w:val="21"/>
        </w:rPr>
        <w:t>一般会先通过录制的方 </w:t>
      </w:r>
      <w:r>
        <w:rPr>
          <w:sz w:val="21"/>
          <w:szCs w:val="21"/>
          <w:spacing w:val="2"/>
        </w:rPr>
        <w:t>式得到模拟的自动化脚本。然后根据测试需求定义输入数据、输出校验、分支</w:t>
      </w:r>
      <w:r>
        <w:rPr>
          <w:sz w:val="21"/>
          <w:szCs w:val="21"/>
          <w:spacing w:val="1"/>
        </w:rPr>
        <w:t>比例控制、</w:t>
      </w:r>
      <w:r>
        <w:rPr>
          <w:sz w:val="21"/>
          <w:szCs w:val="21"/>
        </w:rPr>
        <w:t xml:space="preserve"> </w:t>
      </w:r>
      <w:r>
        <w:rPr>
          <w:sz w:val="21"/>
          <w:szCs w:val="21"/>
          <w:spacing w:val="-1"/>
        </w:rPr>
        <w:t>并发用户数及思考时间等。</w:t>
      </w:r>
    </w:p>
    <w:p>
      <w:pPr>
        <w:pStyle w:val="BodyText"/>
        <w:ind w:right="33" w:firstLine="429"/>
        <w:spacing w:before="94" w:line="283" w:lineRule="auto"/>
        <w:rPr>
          <w:sz w:val="21"/>
          <w:szCs w:val="21"/>
        </w:rPr>
      </w:pPr>
      <w:r>
        <w:rPr>
          <w:sz w:val="21"/>
          <w:szCs w:val="21"/>
          <w:spacing w:val="1"/>
        </w:rPr>
        <w:t>自动化测试工具和测试脚本自身对于健壮性和算法效率的要求也要高</w:t>
      </w:r>
      <w:r>
        <w:rPr>
          <w:sz w:val="21"/>
          <w:szCs w:val="21"/>
        </w:rPr>
        <w:t>。如果测试工具 </w:t>
      </w:r>
      <w:r>
        <w:rPr>
          <w:sz w:val="21"/>
          <w:szCs w:val="21"/>
          <w:spacing w:val="1"/>
        </w:rPr>
        <w:t>和脚本自身就有性能问题，就不能保证性能测试结果</w:t>
      </w:r>
      <w:r>
        <w:rPr>
          <w:sz w:val="21"/>
          <w:szCs w:val="21"/>
        </w:rPr>
        <w:t>的可信性。</w:t>
      </w:r>
    </w:p>
    <w:p>
      <w:pPr>
        <w:pStyle w:val="BodyText"/>
        <w:ind w:right="27"/>
        <w:spacing w:before="116" w:line="219" w:lineRule="auto"/>
        <w:jc w:val="right"/>
        <w:rPr>
          <w:sz w:val="21"/>
          <w:szCs w:val="21"/>
        </w:rPr>
      </w:pPr>
      <w:r>
        <w:rPr>
          <w:sz w:val="21"/>
          <w:szCs w:val="21"/>
          <w:spacing w:val="1"/>
        </w:rPr>
        <w:t>在每次进行性能测试执行之前，即使是把已经存在的脚本拿来重用，也要对自动化测</w:t>
      </w:r>
    </w:p>
    <w:p>
      <w:pPr>
        <w:spacing w:line="219" w:lineRule="auto"/>
        <w:sectPr>
          <w:headerReference w:type="default" r:id="rId316"/>
          <w:footerReference w:type="default" r:id="rId317"/>
          <w:pgSz w:w="10060" w:h="12930"/>
          <w:pgMar w:top="945" w:right="955" w:bottom="770" w:left="840" w:header="621" w:footer="449" w:gutter="0"/>
        </w:sectPr>
        <w:rPr>
          <w:sz w:val="21"/>
          <w:szCs w:val="21"/>
        </w:rPr>
      </w:pPr>
    </w:p>
    <w:p>
      <w:pPr>
        <w:ind w:right="36"/>
        <w:spacing w:before="177" w:line="222" w:lineRule="auto"/>
        <w:jc w:val="right"/>
        <w:rPr>
          <w:rFonts w:ascii="SimHei" w:hAnsi="SimHei" w:eastAsia="SimHei" w:cs="SimHei"/>
          <w:sz w:val="21"/>
          <w:szCs w:val="21"/>
        </w:rPr>
      </w:pPr>
      <w:bookmarkStart w:name="bookmark320" w:id="193"/>
      <w:bookmarkEnd w:id="193"/>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大促带来的灾难：究竟能支撑多少访问量</w:t>
      </w:r>
    </w:p>
    <w:p>
      <w:pPr>
        <w:spacing w:line="317" w:lineRule="auto"/>
        <w:rPr>
          <w:rFonts w:ascii="Arial"/>
          <w:sz w:val="21"/>
        </w:rPr>
      </w:pPr>
      <w:r/>
    </w:p>
    <w:p>
      <w:pPr>
        <w:spacing w:line="318" w:lineRule="auto"/>
        <w:rPr>
          <w:rFonts w:ascii="Arial"/>
          <w:sz w:val="21"/>
        </w:rPr>
      </w:pPr>
      <w:r/>
    </w:p>
    <w:p>
      <w:pPr>
        <w:pStyle w:val="BodyText"/>
        <w:ind w:right="96"/>
        <w:spacing w:before="69" w:line="284" w:lineRule="auto"/>
        <w:rPr>
          <w:sz w:val="21"/>
          <w:szCs w:val="21"/>
        </w:rPr>
      </w:pPr>
      <w:r>
        <w:rPr>
          <w:sz w:val="21"/>
          <w:szCs w:val="21"/>
          <w:spacing w:val="1"/>
        </w:rPr>
        <w:t>试脚本进行校验。因为每次待测系统的变化都可能引起脚本相应</w:t>
      </w:r>
      <w:r>
        <w:rPr>
          <w:sz w:val="21"/>
          <w:szCs w:val="21"/>
        </w:rPr>
        <w:t>的变化。校验的过程一般 </w:t>
      </w:r>
      <w:r>
        <w:rPr>
          <w:sz w:val="21"/>
          <w:szCs w:val="21"/>
          <w:spacing w:val="-1"/>
        </w:rPr>
        <w:t>是通过单用户执行一遍所有的功能分支，检验是否每一步的输入/输出都正确。</w:t>
      </w:r>
    </w:p>
    <w:p>
      <w:pPr>
        <w:pStyle w:val="BodyText"/>
        <w:ind w:right="75" w:firstLine="410"/>
        <w:spacing w:before="85" w:line="282" w:lineRule="auto"/>
        <w:jc w:val="both"/>
        <w:rPr>
          <w:sz w:val="21"/>
          <w:szCs w:val="21"/>
        </w:rPr>
      </w:pPr>
      <w:r>
        <w:rPr>
          <w:sz w:val="21"/>
          <w:szCs w:val="21"/>
          <w:spacing w:val="1"/>
        </w:rPr>
        <w:t>校验脚本的过程可能会对系统的状态有一些影响，以电子商务应用为例，可能会在数 </w:t>
      </w:r>
      <w:r>
        <w:rPr>
          <w:sz w:val="21"/>
          <w:szCs w:val="21"/>
          <w:spacing w:val="1"/>
        </w:rPr>
        <w:t>据库中添加了一些订单，或者添加了一些促销信息等。因此在正式执行测试之前，最好恢</w:t>
      </w:r>
      <w:r>
        <w:rPr>
          <w:sz w:val="21"/>
          <w:szCs w:val="21"/>
          <w:spacing w:val="9"/>
        </w:rPr>
        <w:t xml:space="preserve"> </w:t>
      </w:r>
      <w:r>
        <w:rPr>
          <w:sz w:val="21"/>
          <w:szCs w:val="21"/>
        </w:rPr>
        <w:t>复脚本校验之前的数据库备份，并重新启动系统。</w:t>
      </w:r>
    </w:p>
    <w:p>
      <w:pPr>
        <w:pStyle w:val="BodyText"/>
        <w:ind w:right="88" w:firstLine="410"/>
        <w:spacing w:before="87" w:line="282" w:lineRule="auto"/>
        <w:jc w:val="both"/>
        <w:rPr>
          <w:sz w:val="21"/>
          <w:szCs w:val="21"/>
        </w:rPr>
      </w:pPr>
      <w:r>
        <w:rPr>
          <w:sz w:val="21"/>
          <w:szCs w:val="21"/>
          <w:spacing w:val="1"/>
        </w:rPr>
        <w:t>测试脚本的执行需要配合测试所需要的数据。测试数据一般在测试用例中进行详细的</w:t>
      </w:r>
      <w:r>
        <w:rPr>
          <w:sz w:val="21"/>
          <w:szCs w:val="21"/>
          <w:spacing w:val="8"/>
        </w:rPr>
        <w:t xml:space="preserve"> </w:t>
      </w:r>
      <w:r>
        <w:rPr>
          <w:sz w:val="21"/>
          <w:szCs w:val="21"/>
          <w:spacing w:val="1"/>
        </w:rPr>
        <w:t>定义，通过数据生成工具或其他方法提前生成完毕，并在脚本录制前导入</w:t>
      </w:r>
      <w:r>
        <w:rPr>
          <w:sz w:val="21"/>
          <w:szCs w:val="21"/>
        </w:rPr>
        <w:t>到数据库中。功 </w:t>
      </w:r>
      <w:r>
        <w:rPr>
          <w:sz w:val="21"/>
          <w:szCs w:val="21"/>
        </w:rPr>
        <w:t>能验证或脚本的调试过程中，数据也可能会做相应的调整。</w:t>
      </w:r>
    </w:p>
    <w:p>
      <w:pPr>
        <w:ind w:left="413"/>
        <w:spacing w:before="271" w:line="219" w:lineRule="auto"/>
        <w:rPr>
          <w:rFonts w:ascii="SimHei" w:hAnsi="SimHei" w:eastAsia="SimHei" w:cs="SimHei"/>
          <w:sz w:val="21"/>
          <w:szCs w:val="21"/>
        </w:rPr>
      </w:pPr>
      <w:r>
        <w:rPr>
          <w:rFonts w:ascii="SimHei" w:hAnsi="SimHei" w:eastAsia="SimHei" w:cs="SimHei"/>
          <w:sz w:val="21"/>
          <w:szCs w:val="21"/>
          <w:b/>
          <w:bCs/>
          <w:spacing w:val="9"/>
        </w:rPr>
        <w:t>步骤6.预热执行及逐步增加并发用户负载</w:t>
      </w:r>
    </w:p>
    <w:p>
      <w:pPr>
        <w:pStyle w:val="BodyText"/>
        <w:ind w:firstLine="410"/>
        <w:spacing w:before="220" w:line="272" w:lineRule="auto"/>
        <w:jc w:val="both"/>
        <w:rPr>
          <w:sz w:val="21"/>
          <w:szCs w:val="21"/>
        </w:rPr>
      </w:pPr>
      <w:r>
        <w:rPr>
          <w:sz w:val="21"/>
          <w:szCs w:val="21"/>
          <w:spacing w:val="1"/>
        </w:rPr>
        <w:t>在检查完测试客户端和待测服务器环境，以及校验完测试脚本之后，在开始正式执行  </w:t>
      </w:r>
      <w:r>
        <w:rPr>
          <w:sz w:val="21"/>
          <w:szCs w:val="21"/>
          <w:spacing w:val="3"/>
        </w:rPr>
        <w:t>性能测试之前，还需要一个预热执行</w:t>
      </w:r>
      <w:r>
        <w:rPr>
          <w:sz w:val="21"/>
          <w:szCs w:val="21"/>
          <w:spacing w:val="-20"/>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Warm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up</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w w:val="101"/>
        </w:rPr>
        <w:t xml:space="preserve"> </w:t>
      </w:r>
      <w:r>
        <w:rPr>
          <w:sz w:val="21"/>
          <w:szCs w:val="21"/>
          <w:spacing w:val="3"/>
        </w:rPr>
        <w:t>过程。系统刚启动时，有些</w:t>
      </w:r>
      <w:r>
        <w:rPr>
          <w:rFonts w:ascii="Times New Roman" w:hAnsi="Times New Roman" w:eastAsia="Times New Roman" w:cs="Times New Roman"/>
          <w:sz w:val="21"/>
          <w:szCs w:val="21"/>
        </w:rPr>
        <w:t>JSP</w:t>
      </w:r>
      <w:r>
        <w:rPr>
          <w:rFonts w:ascii="Times New Roman" w:hAnsi="Times New Roman" w:eastAsia="Times New Roman" w:cs="Times New Roman"/>
          <w:sz w:val="21"/>
          <w:szCs w:val="21"/>
          <w:spacing w:val="26"/>
          <w:w w:val="101"/>
        </w:rPr>
        <w:t xml:space="preserve"> </w:t>
      </w:r>
      <w:r>
        <w:rPr>
          <w:sz w:val="21"/>
          <w:szCs w:val="21"/>
          <w:spacing w:val="3"/>
        </w:rPr>
        <w:t>程序还</w:t>
      </w:r>
      <w:r>
        <w:rPr>
          <w:sz w:val="21"/>
          <w:szCs w:val="21"/>
        </w:rPr>
        <w:t xml:space="preserve">  </w:t>
      </w:r>
      <w:r>
        <w:rPr>
          <w:sz w:val="21"/>
          <w:szCs w:val="21"/>
          <w:spacing w:val="1"/>
        </w:rPr>
        <w:t>没有编译，应用服务器的包括动态高速缓存在内的各种缓存还</w:t>
      </w:r>
      <w:r>
        <w:rPr>
          <w:sz w:val="21"/>
          <w:szCs w:val="21"/>
        </w:rPr>
        <w:t>没有填充，各种等待队列可  </w:t>
      </w:r>
      <w:r>
        <w:rPr>
          <w:sz w:val="21"/>
          <w:szCs w:val="21"/>
          <w:spacing w:val="1"/>
        </w:rPr>
        <w:t>能还没有建立，数据库服务器的缓存机制还没有发挥作用。如果</w:t>
      </w:r>
      <w:r>
        <w:rPr>
          <w:sz w:val="21"/>
          <w:szCs w:val="21"/>
        </w:rPr>
        <w:t>骤然让服务器应对大并发  </w:t>
      </w:r>
      <w:r>
        <w:rPr>
          <w:sz w:val="21"/>
          <w:szCs w:val="21"/>
          <w:spacing w:val="6"/>
        </w:rPr>
        <w:t>用户量的测试(尤其是压力测试),系统很可能会出现大量的错误</w:t>
      </w:r>
      <w:r>
        <w:rPr>
          <w:sz w:val="21"/>
          <w:szCs w:val="21"/>
          <w:spacing w:val="5"/>
        </w:rPr>
        <w:t>甚至崩溃。即使不崩溃，</w:t>
      </w:r>
      <w:r>
        <w:rPr>
          <w:sz w:val="21"/>
          <w:szCs w:val="21"/>
        </w:rPr>
        <w:t xml:space="preserve"> </w:t>
      </w:r>
      <w:r>
        <w:rPr>
          <w:sz w:val="21"/>
          <w:szCs w:val="21"/>
          <w:spacing w:val="1"/>
        </w:rPr>
        <w:t>测出的结果也不能体现正常运行中的性能。预热执行还可以弥补自动测试数据生</w:t>
      </w:r>
      <w:r>
        <w:rPr>
          <w:sz w:val="21"/>
          <w:szCs w:val="21"/>
        </w:rPr>
        <w:t>成工具的  </w:t>
      </w:r>
      <w:r>
        <w:rPr>
          <w:sz w:val="21"/>
          <w:szCs w:val="21"/>
          <w:spacing w:val="1"/>
        </w:rPr>
        <w:t>不足。比如在购物测试场景中，需要在测试数据中包含一定数量的订</w:t>
      </w:r>
      <w:r>
        <w:rPr>
          <w:sz w:val="21"/>
          <w:szCs w:val="21"/>
        </w:rPr>
        <w:t>单，而且要求这些订  </w:t>
      </w:r>
      <w:r>
        <w:rPr>
          <w:sz w:val="21"/>
          <w:szCs w:val="21"/>
          <w:spacing w:val="1"/>
        </w:rPr>
        <w:t>单中有一定比例是缺货订单</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Back</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Order</w:t>
      </w:r>
      <w:r>
        <w:rPr>
          <w:rFonts w:ascii="Times New Roman" w:hAnsi="Times New Roman" w:eastAsia="Times New Roman" w:cs="Times New Roman"/>
          <w:sz w:val="21"/>
          <w:szCs w:val="21"/>
          <w:spacing w:val="1"/>
        </w:rPr>
        <w:t>)</w:t>
      </w:r>
      <w:r>
        <w:rPr>
          <w:sz w:val="21"/>
          <w:szCs w:val="21"/>
          <w:spacing w:val="1"/>
        </w:rPr>
        <w:t>。</w:t>
      </w:r>
      <w:r>
        <w:rPr>
          <w:sz w:val="21"/>
          <w:szCs w:val="21"/>
        </w:rPr>
        <w:t>缺货订单的数据关联比较复杂。用数据生成工  </w:t>
      </w:r>
      <w:r>
        <w:rPr>
          <w:sz w:val="21"/>
          <w:szCs w:val="21"/>
          <w:spacing w:val="9"/>
        </w:rPr>
        <w:t>具产生比较复杂，所以改为用测试脚本运行一段时间(选择特定的执行</w:t>
      </w:r>
      <w:r>
        <w:rPr>
          <w:sz w:val="21"/>
          <w:szCs w:val="21"/>
          <w:spacing w:val="8"/>
        </w:rPr>
        <w:t>路径),生成满足</w:t>
      </w:r>
      <w:r>
        <w:rPr>
          <w:sz w:val="21"/>
          <w:szCs w:val="21"/>
        </w:rPr>
        <w:t xml:space="preserve">  </w:t>
      </w:r>
      <w:r>
        <w:rPr>
          <w:sz w:val="21"/>
          <w:szCs w:val="21"/>
          <w:spacing w:val="1"/>
        </w:rPr>
        <w:t>要求的缺货订单。这就成为购物场景测试执行清单的一个重要步骤。</w:t>
      </w:r>
    </w:p>
    <w:p>
      <w:pPr>
        <w:pStyle w:val="BodyText"/>
        <w:ind w:right="96" w:firstLine="410"/>
        <w:spacing w:before="131" w:line="267" w:lineRule="auto"/>
        <w:jc w:val="both"/>
        <w:rPr>
          <w:sz w:val="21"/>
          <w:szCs w:val="21"/>
        </w:rPr>
      </w:pPr>
      <w:r>
        <w:rPr>
          <w:sz w:val="21"/>
          <w:szCs w:val="21"/>
          <w:spacing w:val="1"/>
        </w:rPr>
        <w:t>另外在正式执行测试用例时，对于大并发用户数下的压力测试，一般不采用将大量并</w:t>
      </w:r>
      <w:r>
        <w:rPr>
          <w:sz w:val="21"/>
          <w:szCs w:val="21"/>
        </w:rPr>
        <w:t xml:space="preserve"> </w:t>
      </w:r>
      <w:r>
        <w:rPr>
          <w:sz w:val="21"/>
          <w:szCs w:val="21"/>
          <w:spacing w:val="4"/>
        </w:rPr>
        <w:t>发用户同时开始的方法(除非针对特殊用例)</w:t>
      </w:r>
      <w:r>
        <w:rPr>
          <w:sz w:val="21"/>
          <w:szCs w:val="21"/>
          <w:spacing w:val="3"/>
        </w:rPr>
        <w:t>,而是采用从少到多地逐步增加的方式</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Ramp  </w:t>
      </w:r>
      <w:r>
        <w:rPr>
          <w:rFonts w:ascii="Times New Roman" w:hAnsi="Times New Roman" w:eastAsia="Times New Roman" w:cs="Times New Roman"/>
          <w:sz w:val="21"/>
          <w:szCs w:val="21"/>
        </w:rPr>
        <w:t>up</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13"/>
        </w:rPr>
        <w:t xml:space="preserve"> </w:t>
      </w:r>
      <w:r>
        <w:rPr>
          <w:sz w:val="21"/>
          <w:szCs w:val="21"/>
          <w:spacing w:val="9"/>
        </w:rPr>
        <w:t>。</w:t>
      </w:r>
      <w:r>
        <w:rPr>
          <w:sz w:val="21"/>
          <w:szCs w:val="21"/>
          <w:spacing w:val="-55"/>
        </w:rPr>
        <w:t xml:space="preserve"> </w:t>
      </w:r>
      <w:r>
        <w:rPr>
          <w:sz w:val="21"/>
          <w:szCs w:val="21"/>
          <w:spacing w:val="9"/>
        </w:rPr>
        <w:t>比如，在1分钟之内将并发用户从0增加到5000。</w:t>
      </w:r>
    </w:p>
    <w:p>
      <w:pPr>
        <w:spacing w:line="245" w:lineRule="auto"/>
        <w:rPr>
          <w:rFonts w:ascii="Arial"/>
          <w:sz w:val="21"/>
        </w:rPr>
      </w:pPr>
      <w:r/>
    </w:p>
    <w:p>
      <w:pPr>
        <w:ind w:left="413"/>
        <w:spacing w:before="68" w:line="221" w:lineRule="auto"/>
        <w:rPr>
          <w:rFonts w:ascii="SimHei" w:hAnsi="SimHei" w:eastAsia="SimHei" w:cs="SimHei"/>
          <w:sz w:val="21"/>
          <w:szCs w:val="21"/>
        </w:rPr>
      </w:pPr>
      <w:r>
        <w:rPr>
          <w:rFonts w:ascii="SimHei" w:hAnsi="SimHei" w:eastAsia="SimHei" w:cs="SimHei"/>
          <w:sz w:val="21"/>
          <w:szCs w:val="21"/>
          <w:b/>
          <w:bCs/>
          <w:spacing w:val="18"/>
        </w:rPr>
        <w:t>步骤7.配置监视工具</w:t>
      </w:r>
    </w:p>
    <w:p>
      <w:pPr>
        <w:pStyle w:val="BodyText"/>
        <w:ind w:right="68" w:firstLine="410"/>
        <w:spacing w:before="204" w:line="265" w:lineRule="auto"/>
        <w:jc w:val="both"/>
        <w:rPr>
          <w:sz w:val="21"/>
          <w:szCs w:val="21"/>
        </w:rPr>
      </w:pPr>
      <w:r>
        <w:rPr>
          <w:sz w:val="21"/>
          <w:szCs w:val="21"/>
          <w:spacing w:val="1"/>
        </w:rPr>
        <w:t>预热执行之后，可以开始正式执行。但是为了在测试结束后收集到完整而正确的测试</w:t>
      </w:r>
      <w:r>
        <w:rPr>
          <w:sz w:val="21"/>
          <w:szCs w:val="21"/>
        </w:rPr>
        <w:t xml:space="preserve"> </w:t>
      </w:r>
      <w:r>
        <w:rPr>
          <w:sz w:val="21"/>
          <w:szCs w:val="21"/>
          <w:spacing w:val="1"/>
        </w:rPr>
        <w:t>结果，还需要一些配置工作。比如在测试正式开始前，清空所有的日志文件，开启需要的</w:t>
      </w:r>
      <w:r>
        <w:rPr>
          <w:sz w:val="21"/>
          <w:szCs w:val="21"/>
          <w:spacing w:val="16"/>
        </w:rPr>
        <w:t xml:space="preserve"> </w:t>
      </w:r>
      <w:r>
        <w:rPr>
          <w:sz w:val="21"/>
          <w:szCs w:val="21"/>
          <w:spacing w:val="-6"/>
        </w:rPr>
        <w:t>监视工具等。</w:t>
      </w:r>
    </w:p>
    <w:p>
      <w:pPr>
        <w:pStyle w:val="BodyText"/>
        <w:ind w:firstLine="410"/>
        <w:spacing w:before="134" w:line="275" w:lineRule="auto"/>
        <w:rPr>
          <w:sz w:val="21"/>
          <w:szCs w:val="21"/>
        </w:rPr>
      </w:pPr>
      <w:r>
        <w:rPr>
          <w:sz w:val="21"/>
          <w:szCs w:val="21"/>
          <w:spacing w:val="4"/>
        </w:rPr>
        <w:t>对于需要安装的监视工具，应该提前安装好</w:t>
      </w:r>
      <w:r>
        <w:rPr>
          <w:sz w:val="21"/>
          <w:szCs w:val="21"/>
          <w:spacing w:val="3"/>
        </w:rPr>
        <w:t>(可作为准备测试服务器环境的一部分)。</w:t>
      </w:r>
      <w:r>
        <w:rPr>
          <w:sz w:val="21"/>
          <w:szCs w:val="21"/>
        </w:rPr>
        <w:t xml:space="preserve"> </w:t>
      </w:r>
      <w:r>
        <w:rPr>
          <w:sz w:val="21"/>
          <w:szCs w:val="21"/>
          <w:spacing w:val="1"/>
        </w:rPr>
        <w:t>对于已经安装好的监视工具，测试执行开始前还要再次检查，确</w:t>
      </w:r>
      <w:r>
        <w:rPr>
          <w:sz w:val="21"/>
          <w:szCs w:val="21"/>
        </w:rPr>
        <w:t>保其能正常工作。各种类</w:t>
      </w:r>
    </w:p>
    <w:p>
      <w:pPr>
        <w:spacing w:line="275" w:lineRule="auto"/>
        <w:sectPr>
          <w:headerReference w:type="default" r:id="rId6"/>
          <w:footerReference w:type="default" r:id="rId318"/>
          <w:pgSz w:w="10060" w:h="12930"/>
          <w:pgMar w:top="400" w:right="774" w:bottom="847" w:left="969" w:header="0" w:footer="540" w:gutter="0"/>
        </w:sectPr>
        <w:rPr>
          <w:sz w:val="21"/>
          <w:szCs w:val="21"/>
        </w:rPr>
      </w:pPr>
    </w:p>
    <w:p>
      <w:pPr>
        <w:spacing w:line="299" w:lineRule="auto"/>
        <w:rPr>
          <w:rFonts w:ascii="Arial"/>
          <w:sz w:val="21"/>
        </w:rPr>
      </w:pPr>
      <w:r/>
    </w:p>
    <w:p>
      <w:pPr>
        <w:spacing w:line="299" w:lineRule="auto"/>
        <w:rPr>
          <w:rFonts w:ascii="Arial"/>
          <w:sz w:val="21"/>
        </w:rPr>
      </w:pPr>
      <w:r/>
    </w:p>
    <w:p>
      <w:pPr>
        <w:pStyle w:val="BodyText"/>
        <w:ind w:right="180"/>
        <w:spacing w:before="68" w:line="283" w:lineRule="auto"/>
        <w:jc w:val="both"/>
        <w:rPr>
          <w:sz w:val="21"/>
          <w:szCs w:val="21"/>
        </w:rPr>
      </w:pPr>
      <w:r>
        <w:rPr>
          <w:sz w:val="21"/>
          <w:szCs w:val="21"/>
          <w:spacing w:val="2"/>
        </w:rPr>
        <w:t>型的性能测试对监视信息的要求不同，而且有些性能监视</w:t>
      </w:r>
      <w:r>
        <w:rPr>
          <w:sz w:val="21"/>
          <w:szCs w:val="21"/>
          <w:spacing w:val="1"/>
        </w:rPr>
        <w:t>工具还会消耗一定的系统资源。</w:t>
      </w:r>
      <w:r>
        <w:rPr>
          <w:sz w:val="21"/>
          <w:szCs w:val="21"/>
        </w:rPr>
        <w:t xml:space="preserve"> </w:t>
      </w:r>
      <w:r>
        <w:rPr>
          <w:sz w:val="21"/>
          <w:szCs w:val="21"/>
          <w:spacing w:val="2"/>
        </w:rPr>
        <w:t>所以在测试执行清单中应该对各种类型的测试需要对监</w:t>
      </w:r>
      <w:r>
        <w:rPr>
          <w:sz w:val="21"/>
          <w:szCs w:val="21"/>
          <w:spacing w:val="1"/>
        </w:rPr>
        <w:t>视工具做何种配置有明确的规定。</w:t>
      </w:r>
      <w:r>
        <w:rPr>
          <w:sz w:val="21"/>
          <w:szCs w:val="21"/>
        </w:rPr>
        <w:t xml:space="preserve"> </w:t>
      </w:r>
      <w:r>
        <w:rPr>
          <w:sz w:val="21"/>
          <w:szCs w:val="21"/>
        </w:rPr>
        <w:t>通过自动工具完成配置监视工具的工作能在一定程度上避免操作差异。我们会在后面详细</w:t>
      </w:r>
      <w:r>
        <w:rPr>
          <w:sz w:val="21"/>
          <w:szCs w:val="21"/>
          <w:spacing w:val="12"/>
        </w:rPr>
        <w:t xml:space="preserve"> </w:t>
      </w:r>
      <w:r>
        <w:rPr>
          <w:sz w:val="21"/>
          <w:szCs w:val="21"/>
          <w:spacing w:val="-2"/>
        </w:rPr>
        <w:t>讨论各种监视工具的使用。</w:t>
      </w:r>
    </w:p>
    <w:p>
      <w:pPr>
        <w:ind w:left="412"/>
        <w:spacing w:before="269" w:line="219" w:lineRule="auto"/>
        <w:rPr>
          <w:rFonts w:ascii="SimHei" w:hAnsi="SimHei" w:eastAsia="SimHei" w:cs="SimHei"/>
          <w:sz w:val="21"/>
          <w:szCs w:val="21"/>
        </w:rPr>
      </w:pPr>
      <w:r>
        <w:rPr>
          <w:rFonts w:ascii="SimHei" w:hAnsi="SimHei" w:eastAsia="SimHei" w:cs="SimHei"/>
          <w:sz w:val="21"/>
          <w:szCs w:val="21"/>
          <w:b/>
          <w:bCs/>
          <w:spacing w:val="16"/>
        </w:rPr>
        <w:t>步骤8</w:t>
      </w:r>
      <w:r>
        <w:rPr>
          <w:rFonts w:ascii="SimHei" w:hAnsi="SimHei" w:eastAsia="SimHei" w:cs="SimHei"/>
          <w:sz w:val="21"/>
          <w:szCs w:val="21"/>
          <w:spacing w:val="-58"/>
        </w:rPr>
        <w:t xml:space="preserve"> </w:t>
      </w:r>
      <w:r>
        <w:rPr>
          <w:rFonts w:ascii="SimHei" w:hAnsi="SimHei" w:eastAsia="SimHei" w:cs="SimHei"/>
          <w:sz w:val="21"/>
          <w:szCs w:val="21"/>
          <w:b/>
          <w:bCs/>
          <w:spacing w:val="16"/>
        </w:rPr>
        <w:t>.执行测试</w:t>
      </w:r>
    </w:p>
    <w:p>
      <w:pPr>
        <w:pStyle w:val="BodyText"/>
        <w:ind w:left="304"/>
        <w:spacing w:before="205" w:line="219" w:lineRule="auto"/>
        <w:rPr>
          <w:sz w:val="21"/>
          <w:szCs w:val="21"/>
        </w:rPr>
      </w:pPr>
      <w:r>
        <w:rPr>
          <w:sz w:val="21"/>
          <w:szCs w:val="21"/>
          <w:spacing w:val="-3"/>
        </w:rPr>
        <w:t>“万事俱备之后，终于可以开始正式执行测试了。”史静笑着说。</w:t>
      </w:r>
    </w:p>
    <w:p>
      <w:pPr>
        <w:pStyle w:val="BodyText"/>
        <w:ind w:right="215" w:firstLine="304"/>
        <w:spacing w:before="181" w:line="274" w:lineRule="auto"/>
        <w:rPr>
          <w:sz w:val="21"/>
          <w:szCs w:val="21"/>
        </w:rPr>
      </w:pPr>
      <w:r>
        <w:rPr>
          <w:sz w:val="21"/>
          <w:szCs w:val="21"/>
          <w:spacing w:val="1"/>
        </w:rPr>
        <w:t>“哇，真不易。终于开始了。</w:t>
      </w:r>
      <w:r>
        <w:rPr>
          <w:sz w:val="21"/>
          <w:szCs w:val="21"/>
          <w:spacing w:val="-53"/>
        </w:rPr>
        <w:t xml:space="preserve"> </w:t>
      </w:r>
      <w:r>
        <w:rPr>
          <w:sz w:val="21"/>
          <w:szCs w:val="21"/>
          <w:spacing w:val="1"/>
        </w:rPr>
        <w:t>一个</w:t>
      </w:r>
      <w:r>
        <w:rPr>
          <w:sz w:val="21"/>
          <w:szCs w:val="21"/>
          <w:spacing w:val="-54"/>
        </w:rPr>
        <w:t xml:space="preserve"> </w:t>
      </w:r>
      <w:r>
        <w:rPr>
          <w:rFonts w:ascii="Times New Roman" w:hAnsi="Times New Roman" w:eastAsia="Times New Roman" w:cs="Times New Roman"/>
          <w:sz w:val="21"/>
          <w:szCs w:val="21"/>
        </w:rPr>
        <w:t>case</w:t>
      </w:r>
      <w:r>
        <w:rPr>
          <w:rFonts w:ascii="Times New Roman" w:hAnsi="Times New Roman" w:eastAsia="Times New Roman" w:cs="Times New Roman"/>
          <w:sz w:val="21"/>
          <w:szCs w:val="21"/>
          <w:spacing w:val="14"/>
          <w:w w:val="101"/>
        </w:rPr>
        <w:t xml:space="preserve"> </w:t>
      </w:r>
      <w:r>
        <w:rPr>
          <w:sz w:val="21"/>
          <w:szCs w:val="21"/>
          <w:spacing w:val="1"/>
        </w:rPr>
        <w:t>动辄跑好几个小时，测试用例跑起来之后</w:t>
      </w:r>
      <w:r>
        <w:rPr>
          <w:sz w:val="21"/>
          <w:szCs w:val="21"/>
        </w:rPr>
        <w:t>，是 </w:t>
      </w:r>
      <w:r>
        <w:rPr>
          <w:sz w:val="21"/>
          <w:szCs w:val="21"/>
          <w:spacing w:val="4"/>
        </w:rPr>
        <w:t>不是测试人员就可以泡一杯咖啡去聊天啦?”小艾笑道。</w:t>
      </w:r>
    </w:p>
    <w:p>
      <w:pPr>
        <w:pStyle w:val="BodyText"/>
        <w:ind w:left="304"/>
        <w:spacing w:before="106" w:line="378" w:lineRule="auto"/>
        <w:rPr>
          <w:sz w:val="21"/>
          <w:szCs w:val="21"/>
        </w:rPr>
      </w:pPr>
      <w:r>
        <w:rPr>
          <w:sz w:val="21"/>
          <w:szCs w:val="21"/>
          <w:spacing w:val="1"/>
        </w:rPr>
        <w:t>“想得美啊，”史静说，“如果你喝完咖啡聊完天回来发现用例跑失败了，你怎么办?”</w:t>
      </w:r>
      <w:r>
        <w:rPr>
          <w:sz w:val="21"/>
          <w:szCs w:val="21"/>
          <w:spacing w:val="5"/>
        </w:rPr>
        <w:t xml:space="preserve"> </w:t>
      </w:r>
      <w:r>
        <w:rPr>
          <w:sz w:val="21"/>
          <w:szCs w:val="21"/>
          <w:spacing w:val="29"/>
        </w:rPr>
        <w:t>“那我能干什么?”</w:t>
      </w:r>
    </w:p>
    <w:p>
      <w:pPr>
        <w:pStyle w:val="BodyText"/>
        <w:ind w:right="140" w:firstLine="304"/>
        <w:spacing w:before="7" w:line="273" w:lineRule="auto"/>
        <w:jc w:val="both"/>
        <w:rPr>
          <w:sz w:val="21"/>
          <w:szCs w:val="21"/>
        </w:rPr>
      </w:pPr>
      <w:r>
        <w:rPr>
          <w:sz w:val="21"/>
          <w:szCs w:val="21"/>
          <w:spacing w:val="4"/>
        </w:rPr>
        <w:t>“测试人员千万不要认为单击了测试工具的执行按钮之后就可以关上计算机屏幕去休</w:t>
      </w:r>
      <w:r>
        <w:rPr>
          <w:sz w:val="21"/>
          <w:szCs w:val="21"/>
          <w:spacing w:val="16"/>
        </w:rPr>
        <w:t xml:space="preserve"> </w:t>
      </w:r>
      <w:r>
        <w:rPr>
          <w:sz w:val="21"/>
          <w:szCs w:val="21"/>
          <w:spacing w:val="1"/>
        </w:rPr>
        <w:t>息了。在测试运行过程中，尤其是需要长时间运行的可靠性测试过程中，</w:t>
      </w:r>
      <w:r>
        <w:rPr>
          <w:sz w:val="21"/>
          <w:szCs w:val="21"/>
        </w:rPr>
        <w:t>测试人员要定期 </w:t>
      </w:r>
      <w:r>
        <w:rPr>
          <w:sz w:val="21"/>
          <w:szCs w:val="21"/>
          <w:spacing w:val="6"/>
        </w:rPr>
        <w:t>通过监视工具检查服务器和测试客户端的运行状态。对于产品测试而言，待测系统往往</w:t>
      </w:r>
      <w:r>
        <w:rPr>
          <w:sz w:val="21"/>
          <w:szCs w:val="21"/>
          <w:spacing w:val="9"/>
        </w:rPr>
        <w:t xml:space="preserve"> </w:t>
      </w:r>
      <w:r>
        <w:rPr>
          <w:sz w:val="21"/>
          <w:szCs w:val="21"/>
          <w:spacing w:val="2"/>
        </w:rPr>
        <w:t>是含有性能问题的未发布系统，尽早发现已经出现的性能问题更为重要。</w:t>
      </w:r>
      <w:r>
        <w:rPr>
          <w:sz w:val="21"/>
          <w:szCs w:val="21"/>
          <w:spacing w:val="58"/>
        </w:rPr>
        <w:t xml:space="preserve"> </w:t>
      </w:r>
      <w:r>
        <w:rPr>
          <w:sz w:val="21"/>
          <w:szCs w:val="21"/>
          <w:spacing w:val="2"/>
        </w:rPr>
        <w:t>一些比较严重</w:t>
      </w:r>
      <w:r>
        <w:rPr>
          <w:sz w:val="21"/>
          <w:szCs w:val="21"/>
        </w:rPr>
        <w:t xml:space="preserve"> </w:t>
      </w:r>
      <w:r>
        <w:rPr>
          <w:sz w:val="21"/>
          <w:szCs w:val="21"/>
          <w:spacing w:val="3"/>
        </w:rPr>
        <w:t>的性能问题出现之后，如果自动化测试脚本还在继续运行</w:t>
      </w:r>
      <w:r>
        <w:rPr>
          <w:sz w:val="21"/>
          <w:szCs w:val="21"/>
          <w:spacing w:val="2"/>
        </w:rPr>
        <w:t>，可能会导致一些后继的问题，</w:t>
      </w:r>
      <w:r>
        <w:rPr>
          <w:sz w:val="21"/>
          <w:szCs w:val="21"/>
        </w:rPr>
        <w:t xml:space="preserve"> </w:t>
      </w:r>
      <w:r>
        <w:rPr>
          <w:sz w:val="21"/>
          <w:szCs w:val="21"/>
          <w:spacing w:val="6"/>
        </w:rPr>
        <w:t>这会对最后性能问题的定位分析造成很多干扰，想找到最初的问题往往需要花费更多的</w:t>
      </w:r>
      <w:r>
        <w:rPr>
          <w:sz w:val="21"/>
          <w:szCs w:val="21"/>
          <w:spacing w:val="17"/>
        </w:rPr>
        <w:t xml:space="preserve"> </w:t>
      </w:r>
      <w:r>
        <w:rPr>
          <w:sz w:val="21"/>
          <w:szCs w:val="21"/>
          <w:spacing w:val="1"/>
        </w:rPr>
        <w:t>时间。</w:t>
      </w:r>
    </w:p>
    <w:p>
      <w:pPr>
        <w:pStyle w:val="BodyText"/>
        <w:ind w:right="212" w:firstLine="409"/>
        <w:spacing w:before="120" w:line="274" w:lineRule="auto"/>
        <w:jc w:val="both"/>
        <w:rPr>
          <w:sz w:val="21"/>
          <w:szCs w:val="21"/>
        </w:rPr>
      </w:pPr>
      <w:r>
        <w:rPr>
          <w:sz w:val="21"/>
          <w:szCs w:val="21"/>
          <w:spacing w:val="1"/>
        </w:rPr>
        <w:t>另外，执行测试过程中需要注意监视工具的开销。在压力测试进行过程中，在服务器 </w:t>
      </w:r>
      <w:r>
        <w:rPr>
          <w:sz w:val="21"/>
          <w:szCs w:val="21"/>
        </w:rPr>
        <w:t>端打开一个日志文件查看，或者将该日志文件通过</w:t>
      </w:r>
      <w:r>
        <w:rPr>
          <w:rFonts w:ascii="Times New Roman" w:hAnsi="Times New Roman" w:eastAsia="Times New Roman" w:cs="Times New Roman"/>
          <w:sz w:val="21"/>
          <w:szCs w:val="21"/>
        </w:rPr>
        <w:t>FTP</w:t>
      </w:r>
      <w:r>
        <w:rPr>
          <w:rFonts w:ascii="Times New Roman" w:hAnsi="Times New Roman" w:eastAsia="Times New Roman" w:cs="Times New Roman"/>
          <w:sz w:val="21"/>
          <w:szCs w:val="21"/>
          <w:spacing w:val="38"/>
        </w:rPr>
        <w:t xml:space="preserve"> </w:t>
      </w:r>
      <w:r>
        <w:rPr>
          <w:sz w:val="21"/>
          <w:szCs w:val="21"/>
        </w:rPr>
        <w:t>传输到另外一台机器上查看，都有 </w:t>
      </w:r>
      <w:r>
        <w:rPr>
          <w:sz w:val="21"/>
          <w:szCs w:val="21"/>
        </w:rPr>
        <w:t>可能带来额外的系统开销，影响测试结果的准确性。因此需要慎重选择监视的方式。</w:t>
      </w:r>
    </w:p>
    <w:p>
      <w:pPr>
        <w:ind w:left="412"/>
        <w:spacing w:before="290" w:line="221" w:lineRule="auto"/>
        <w:rPr>
          <w:rFonts w:ascii="SimHei" w:hAnsi="SimHei" w:eastAsia="SimHei" w:cs="SimHei"/>
          <w:sz w:val="21"/>
          <w:szCs w:val="21"/>
        </w:rPr>
      </w:pPr>
      <w:r>
        <w:rPr>
          <w:rFonts w:ascii="SimHei" w:hAnsi="SimHei" w:eastAsia="SimHei" w:cs="SimHei"/>
          <w:sz w:val="21"/>
          <w:szCs w:val="21"/>
          <w:b/>
          <w:bCs/>
          <w:spacing w:val="8"/>
        </w:rPr>
        <w:t>步骤9.收集、分析测试结果并整理测试报告</w:t>
      </w:r>
    </w:p>
    <w:p>
      <w:pPr>
        <w:pStyle w:val="BodyText"/>
        <w:ind w:right="208" w:firstLine="409"/>
        <w:spacing w:before="196" w:line="273" w:lineRule="auto"/>
        <w:jc w:val="both"/>
        <w:rPr>
          <w:sz w:val="21"/>
          <w:szCs w:val="21"/>
        </w:rPr>
      </w:pPr>
      <w:r>
        <w:rPr>
          <w:sz w:val="21"/>
          <w:szCs w:val="21"/>
          <w:spacing w:val="7"/>
        </w:rPr>
        <w:t>测试执行结束就要及时按照测试执行清单规定的步骤收集测试结果，并分析判断测</w:t>
      </w:r>
      <w:r>
        <w:rPr>
          <w:sz w:val="21"/>
          <w:szCs w:val="21"/>
          <w:spacing w:val="3"/>
        </w:rPr>
        <w:t xml:space="preserve"> </w:t>
      </w:r>
      <w:r>
        <w:rPr>
          <w:sz w:val="21"/>
          <w:szCs w:val="21"/>
          <w:spacing w:val="1"/>
        </w:rPr>
        <w:t>试用例是否通过。为保证没有遗漏，也可以通过自动化的工具</w:t>
      </w:r>
      <w:r>
        <w:rPr>
          <w:sz w:val="21"/>
          <w:szCs w:val="21"/>
        </w:rPr>
        <w:t>或者脚本来收集结果。不过 </w:t>
      </w:r>
      <w:r>
        <w:rPr>
          <w:sz w:val="21"/>
          <w:szCs w:val="21"/>
          <w:spacing w:val="1"/>
        </w:rPr>
        <w:t>使用自动化脚本情况需要注意，测试人员往往因为结果自动化收集而不</w:t>
      </w:r>
      <w:r>
        <w:rPr>
          <w:sz w:val="21"/>
          <w:szCs w:val="21"/>
        </w:rPr>
        <w:t>去人工检查测试结 </w:t>
      </w:r>
      <w:r>
        <w:rPr>
          <w:sz w:val="21"/>
          <w:szCs w:val="21"/>
          <w:spacing w:val="1"/>
        </w:rPr>
        <w:t>果的正确性和各类日志中是否存在问题。因此需要提醒测试人员注意</w:t>
      </w:r>
      <w:r>
        <w:rPr>
          <w:sz w:val="21"/>
          <w:szCs w:val="21"/>
        </w:rPr>
        <w:t>，即使使用自动化工 </w:t>
      </w:r>
      <w:r>
        <w:rPr>
          <w:sz w:val="21"/>
          <w:szCs w:val="21"/>
        </w:rPr>
        <w:t>具收集结果，也需要仔细检查各类结果和日志。</w:t>
      </w:r>
    </w:p>
    <w:p>
      <w:pPr>
        <w:pStyle w:val="BodyText"/>
        <w:ind w:left="409"/>
        <w:spacing w:before="135" w:line="219" w:lineRule="auto"/>
        <w:rPr>
          <w:sz w:val="21"/>
          <w:szCs w:val="21"/>
        </w:rPr>
      </w:pPr>
      <w:r>
        <w:rPr>
          <w:sz w:val="21"/>
          <w:szCs w:val="21"/>
          <w:spacing w:val="1"/>
        </w:rPr>
        <w:t>另外一点需要注意的是，不论测试是否通过，都应该按照测试执行清单的要求收集各</w:t>
      </w:r>
    </w:p>
    <w:p>
      <w:pPr>
        <w:spacing w:line="219" w:lineRule="auto"/>
        <w:sectPr>
          <w:headerReference w:type="default" r:id="rId319"/>
          <w:footerReference w:type="default" r:id="rId320"/>
          <w:pgSz w:w="10060" w:h="12930"/>
          <w:pgMar w:top="905" w:right="834" w:bottom="771" w:left="790" w:header="582" w:footer="502" w:gutter="0"/>
        </w:sectPr>
        <w:rPr>
          <w:sz w:val="21"/>
          <w:szCs w:val="21"/>
        </w:rPr>
      </w:pPr>
    </w:p>
    <w:p>
      <w:pPr>
        <w:ind w:right="25"/>
        <w:spacing w:before="197" w:line="222" w:lineRule="auto"/>
        <w:jc w:val="right"/>
        <w:rPr>
          <w:rFonts w:ascii="SimHei" w:hAnsi="SimHei" w:eastAsia="SimHei" w:cs="SimHei"/>
          <w:sz w:val="21"/>
          <w:szCs w:val="21"/>
        </w:rPr>
      </w:pPr>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大促带来的灾难：究竟能支撑多少访问量</w:t>
      </w:r>
    </w:p>
    <w:p>
      <w:pPr>
        <w:spacing w:line="322" w:lineRule="auto"/>
        <w:rPr>
          <w:rFonts w:ascii="Arial"/>
          <w:sz w:val="21"/>
        </w:rPr>
      </w:pPr>
      <w:r/>
    </w:p>
    <w:p>
      <w:pPr>
        <w:spacing w:line="322" w:lineRule="auto"/>
        <w:rPr>
          <w:rFonts w:ascii="Arial"/>
          <w:sz w:val="21"/>
        </w:rPr>
      </w:pPr>
      <w:r/>
    </w:p>
    <w:p>
      <w:pPr>
        <w:pStyle w:val="BodyText"/>
        <w:ind w:left="20" w:right="91"/>
        <w:spacing w:before="69" w:line="274" w:lineRule="auto"/>
        <w:jc w:val="both"/>
        <w:rPr>
          <w:sz w:val="21"/>
          <w:szCs w:val="21"/>
        </w:rPr>
      </w:pPr>
      <w:r>
        <w:rPr>
          <w:sz w:val="21"/>
          <w:szCs w:val="21"/>
          <w:spacing w:val="1"/>
        </w:rPr>
        <w:t>种结果信息。测试人员的一种常见错误，是看到测试工具的报告不</w:t>
      </w:r>
      <w:r>
        <w:rPr>
          <w:sz w:val="21"/>
          <w:szCs w:val="21"/>
        </w:rPr>
        <w:t>满足通过标准就立刻清 </w:t>
      </w:r>
      <w:r>
        <w:rPr>
          <w:sz w:val="21"/>
          <w:szCs w:val="21"/>
          <w:spacing w:val="1"/>
        </w:rPr>
        <w:t>除日志恢复环境，再执行一次测试，并祈祷再执行一次能够顺</w:t>
      </w:r>
      <w:r>
        <w:rPr>
          <w:sz w:val="21"/>
          <w:szCs w:val="21"/>
        </w:rPr>
        <w:t>利通过。其实对于产品测试 </w:t>
      </w:r>
      <w:r>
        <w:rPr>
          <w:sz w:val="21"/>
          <w:szCs w:val="21"/>
          <w:spacing w:val="1"/>
        </w:rPr>
        <w:t>而言，测试的目的是发现问题而不是仅仅为了让测试用例顺利通过。收集</w:t>
      </w:r>
      <w:r>
        <w:rPr>
          <w:sz w:val="21"/>
          <w:szCs w:val="21"/>
        </w:rPr>
        <w:t>测试失败情况下 </w:t>
      </w:r>
      <w:r>
        <w:rPr>
          <w:sz w:val="21"/>
          <w:szCs w:val="21"/>
          <w:spacing w:val="10"/>
        </w:rPr>
        <w:t>的日志反而对于分析解决问题至关重要。</w:t>
      </w:r>
    </w:p>
    <w:p>
      <w:pPr>
        <w:pStyle w:val="BodyText"/>
        <w:ind w:left="20" w:right="42" w:firstLine="459"/>
        <w:spacing w:before="124" w:line="272" w:lineRule="auto"/>
        <w:jc w:val="both"/>
        <w:rPr>
          <w:sz w:val="21"/>
          <w:szCs w:val="21"/>
        </w:rPr>
      </w:pPr>
      <w:r>
        <w:rPr>
          <w:sz w:val="21"/>
          <w:szCs w:val="21"/>
          <w:spacing w:val="1"/>
        </w:rPr>
        <w:t>收集分析完测试结果之后，测试人员需要把测试结果整理成正式的文档，在测试结果</w:t>
      </w:r>
      <w:r>
        <w:rPr>
          <w:sz w:val="21"/>
          <w:szCs w:val="21"/>
          <w:spacing w:val="4"/>
        </w:rPr>
        <w:t xml:space="preserve"> </w:t>
      </w:r>
      <w:r>
        <w:rPr>
          <w:sz w:val="21"/>
          <w:szCs w:val="21"/>
          <w:spacing w:val="1"/>
        </w:rPr>
        <w:t>管理系统中提交。如果测试失败，需要按照缺陷管理流程和规范提交缺</w:t>
      </w:r>
      <w:r>
        <w:rPr>
          <w:sz w:val="21"/>
          <w:szCs w:val="21"/>
        </w:rPr>
        <w:t>陷报告，将测试脚 </w:t>
      </w:r>
      <w:r>
        <w:rPr>
          <w:sz w:val="21"/>
          <w:szCs w:val="21"/>
          <w:spacing w:val="6"/>
        </w:rPr>
        <w:t>本和数据上传到脚本/数据版本管理服务器。如果测试在未来还有可能重新执行(比如需</w:t>
      </w:r>
      <w:r>
        <w:rPr>
          <w:sz w:val="21"/>
          <w:szCs w:val="21"/>
          <w:spacing w:val="8"/>
        </w:rPr>
        <w:t xml:space="preserve"> </w:t>
      </w:r>
      <w:r>
        <w:rPr>
          <w:sz w:val="21"/>
          <w:szCs w:val="21"/>
          <w:spacing w:val="4"/>
        </w:rPr>
        <w:t>要在缺陷解决之后进行验证),则需要备份一</w:t>
      </w:r>
      <w:r>
        <w:rPr>
          <w:sz w:val="21"/>
          <w:szCs w:val="21"/>
          <w:spacing w:val="3"/>
        </w:rPr>
        <w:t>些较难搭建的测试环境。</w:t>
      </w:r>
    </w:p>
    <w:p>
      <w:pPr>
        <w:spacing w:line="379" w:lineRule="auto"/>
        <w:rPr>
          <w:rFonts w:ascii="Arial"/>
          <w:sz w:val="21"/>
        </w:rPr>
      </w:pPr>
      <w:r/>
    </w:p>
    <w:p>
      <w:pPr>
        <w:ind w:left="24"/>
        <w:spacing w:before="98" w:line="221" w:lineRule="auto"/>
        <w:outlineLvl w:val="1"/>
        <w:rPr>
          <w:rFonts w:ascii="SimHei" w:hAnsi="SimHei" w:eastAsia="SimHei" w:cs="SimHei"/>
          <w:sz w:val="30"/>
          <w:szCs w:val="30"/>
        </w:rPr>
      </w:pPr>
      <w:r>
        <w:drawing>
          <wp:anchor distT="0" distB="0" distL="0" distR="0" simplePos="0" relativeHeight="252620800" behindDoc="1" locked="0" layoutInCell="1" allowOverlap="1">
            <wp:simplePos x="0" y="0"/>
            <wp:positionH relativeFrom="column">
              <wp:posOffset>0</wp:posOffset>
            </wp:positionH>
            <wp:positionV relativeFrom="paragraph">
              <wp:posOffset>39893</wp:posOffset>
            </wp:positionV>
            <wp:extent cx="311164" cy="298453"/>
            <wp:effectExtent l="0" t="0" r="0" b="0"/>
            <wp:wrapNone/>
            <wp:docPr id="108" name="IM 108"/>
            <wp:cNvGraphicFramePr/>
            <a:graphic>
              <a:graphicData uri="http://schemas.openxmlformats.org/drawingml/2006/picture">
                <pic:pic>
                  <pic:nvPicPr>
                    <pic:cNvPr id="108" name="IM 108"/>
                    <pic:cNvPicPr/>
                  </pic:nvPicPr>
                  <pic:blipFill>
                    <a:blip r:embed="rId322"/>
                    <a:stretch>
                      <a:fillRect/>
                    </a:stretch>
                  </pic:blipFill>
                  <pic:spPr>
                    <a:xfrm rot="0">
                      <a:off x="0" y="0"/>
                      <a:ext cx="311164" cy="298453"/>
                    </a:xfrm>
                    <a:prstGeom prst="rect">
                      <a:avLst/>
                    </a:prstGeom>
                  </pic:spPr>
                </pic:pic>
              </a:graphicData>
            </a:graphic>
          </wp:anchor>
        </w:drawing>
      </w:r>
      <w:bookmarkStart w:name="bookmark108" w:id="194"/>
      <w:bookmarkEnd w:id="194"/>
      <w:r>
        <w:rPr>
          <w:rFonts w:ascii="SimHei" w:hAnsi="SimHei" w:eastAsia="SimHei" w:cs="SimHei"/>
          <w:sz w:val="30"/>
          <w:szCs w:val="30"/>
          <w:b/>
          <w:bCs/>
          <w:u w:val="single" w:color="auto"/>
          <w:spacing w:val="-4"/>
        </w:rPr>
        <w:t>6.3</w:t>
      </w:r>
      <w:r>
        <w:rPr>
          <w:rFonts w:ascii="SimHei" w:hAnsi="SimHei" w:eastAsia="SimHei" w:cs="SimHei"/>
          <w:sz w:val="30"/>
          <w:szCs w:val="30"/>
          <w:u w:val="single" w:color="auto"/>
          <w:spacing w:val="-4"/>
        </w:rPr>
        <w:t xml:space="preserve">  </w:t>
      </w:r>
      <w:r>
        <w:rPr>
          <w:rFonts w:ascii="SimHei" w:hAnsi="SimHei" w:eastAsia="SimHei" w:cs="SimHei"/>
          <w:sz w:val="30"/>
          <w:szCs w:val="30"/>
          <w:b/>
          <w:bCs/>
          <w:u w:val="single" w:color="auto"/>
          <w:spacing w:val="-4"/>
        </w:rPr>
        <w:t>像FBI那样缜密——全面监视系统的一</w:t>
      </w:r>
      <w:r>
        <w:rPr>
          <w:rFonts w:ascii="SimHei" w:hAnsi="SimHei" w:eastAsia="SimHei" w:cs="SimHei"/>
          <w:sz w:val="30"/>
          <w:szCs w:val="30"/>
          <w:b/>
          <w:bCs/>
          <w:u w:val="single" w:color="auto"/>
          <w:spacing w:val="-5"/>
        </w:rPr>
        <w:t>举一动</w:t>
      </w:r>
    </w:p>
    <w:p>
      <w:pPr>
        <w:spacing w:line="312" w:lineRule="auto"/>
        <w:rPr>
          <w:rFonts w:ascii="Arial"/>
          <w:sz w:val="21"/>
        </w:rPr>
      </w:pPr>
      <w:r/>
    </w:p>
    <w:p>
      <w:pPr>
        <w:pStyle w:val="BodyText"/>
        <w:ind w:left="20" w:firstLine="449"/>
        <w:spacing w:before="68" w:line="273" w:lineRule="auto"/>
        <w:jc w:val="both"/>
        <w:rPr>
          <w:sz w:val="21"/>
          <w:szCs w:val="21"/>
        </w:rPr>
      </w:pPr>
      <w:r>
        <w:rPr>
          <w:sz w:val="21"/>
          <w:szCs w:val="21"/>
          <w:spacing w:val="1"/>
        </w:rPr>
        <w:t>小艾终于开始正式做性能测试了。虽然能够按照性能测试规范和测</w:t>
      </w:r>
      <w:r>
        <w:rPr>
          <w:sz w:val="21"/>
          <w:szCs w:val="21"/>
        </w:rPr>
        <w:t>试执行清单来执行 </w:t>
      </w:r>
      <w:r>
        <w:rPr>
          <w:sz w:val="21"/>
          <w:szCs w:val="21"/>
          <w:spacing w:val="1"/>
        </w:rPr>
        <w:t>测试用例，但小艾对于形形色色的监视工具和报告依然不是十</w:t>
      </w:r>
      <w:r>
        <w:rPr>
          <w:sz w:val="21"/>
          <w:szCs w:val="21"/>
        </w:rPr>
        <w:t>分了解。他不明白每个监视  </w:t>
      </w:r>
      <w:r>
        <w:rPr>
          <w:sz w:val="21"/>
          <w:szCs w:val="21"/>
          <w:spacing w:val="-2"/>
        </w:rPr>
        <w:t>工具的具体作用，为什么要开这些监视，以及如何从这些监视报告中分析和</w:t>
      </w:r>
      <w:r>
        <w:rPr>
          <w:sz w:val="21"/>
          <w:szCs w:val="21"/>
          <w:spacing w:val="-3"/>
        </w:rPr>
        <w:t>发现性能问题。</w:t>
      </w:r>
      <w:r>
        <w:rPr>
          <w:sz w:val="21"/>
          <w:szCs w:val="21"/>
        </w:rPr>
        <w:t xml:space="preserve"> </w:t>
      </w:r>
      <w:r>
        <w:rPr>
          <w:sz w:val="21"/>
          <w:szCs w:val="21"/>
          <w:spacing w:val="1"/>
        </w:rPr>
        <w:t>于是他又找到史静，希望能够详细了解测试执行清单中每种性能监视工具的使用方法</w:t>
      </w:r>
      <w:r>
        <w:rPr>
          <w:sz w:val="21"/>
          <w:szCs w:val="21"/>
        </w:rPr>
        <w:t>，以  </w:t>
      </w:r>
      <w:r>
        <w:rPr>
          <w:sz w:val="21"/>
          <w:szCs w:val="21"/>
          <w:spacing w:val="-2"/>
        </w:rPr>
        <w:t>及如何分析这些报告。</w:t>
      </w:r>
    </w:p>
    <w:p>
      <w:pPr>
        <w:ind w:left="109" w:right="202" w:firstLine="450"/>
        <w:spacing w:before="85" w:line="277" w:lineRule="auto"/>
        <w:jc w:val="both"/>
        <w:rPr>
          <w:rFonts w:ascii="KaiTi" w:hAnsi="KaiTi" w:eastAsia="KaiTi" w:cs="KaiTi"/>
          <w:sz w:val="21"/>
          <w:szCs w:val="21"/>
        </w:rPr>
      </w:pPr>
      <w:r>
        <w:rPr>
          <w:rFonts w:ascii="KaiTi" w:hAnsi="KaiTi" w:eastAsia="KaiTi" w:cs="KaiTi"/>
          <w:sz w:val="21"/>
          <w:szCs w:val="21"/>
          <w:spacing w:val="3"/>
        </w:rPr>
        <w:t>性能监视</w:t>
      </w:r>
      <w:r>
        <w:rPr>
          <w:rFonts w:ascii="KaiTi" w:hAnsi="KaiTi" w:eastAsia="KaiTi" w:cs="KaiTi"/>
          <w:sz w:val="21"/>
          <w:szCs w:val="21"/>
          <w:spacing w:val="-5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Monitoring</w:t>
      </w:r>
      <w:r>
        <w:rPr>
          <w:rFonts w:ascii="Times New Roman" w:hAnsi="Times New Roman" w:eastAsia="Times New Roman" w:cs="Times New Roman"/>
          <w:sz w:val="21"/>
          <w:szCs w:val="21"/>
          <w:spacing w:val="3"/>
        </w:rPr>
        <w:t>), </w:t>
      </w:r>
      <w:r>
        <w:rPr>
          <w:rFonts w:ascii="KaiTi" w:hAnsi="KaiTi" w:eastAsia="KaiTi" w:cs="KaiTi"/>
          <w:sz w:val="21"/>
          <w:szCs w:val="21"/>
          <w:spacing w:val="3"/>
        </w:rPr>
        <w:t>就是通过各种监视工具了解当前应用系统运</w:t>
      </w:r>
      <w:r>
        <w:rPr>
          <w:rFonts w:ascii="KaiTi" w:hAnsi="KaiTi" w:eastAsia="KaiTi" w:cs="KaiTi"/>
          <w:sz w:val="21"/>
          <w:szCs w:val="21"/>
        </w:rPr>
        <w:t xml:space="preserve"> </w:t>
      </w:r>
      <w:r>
        <w:rPr>
          <w:rFonts w:ascii="KaiTi" w:hAnsi="KaiTi" w:eastAsia="KaiTi" w:cs="KaiTi"/>
          <w:sz w:val="21"/>
          <w:szCs w:val="21"/>
          <w:spacing w:val="1"/>
        </w:rPr>
        <w:t>行的状况，发现已经存在的性能问题或者发生性能问题</w:t>
      </w:r>
      <w:r>
        <w:rPr>
          <w:rFonts w:ascii="KaiTi" w:hAnsi="KaiTi" w:eastAsia="KaiTi" w:cs="KaiTi"/>
          <w:sz w:val="21"/>
          <w:szCs w:val="21"/>
        </w:rPr>
        <w:t>的潜在危险。当通过性能监视发</w:t>
      </w:r>
      <w:r>
        <w:rPr>
          <w:rFonts w:ascii="KaiTi" w:hAnsi="KaiTi" w:eastAsia="KaiTi" w:cs="KaiTi"/>
          <w:sz w:val="21"/>
          <w:szCs w:val="21"/>
        </w:rPr>
        <w:t xml:space="preserve"> </w:t>
      </w:r>
      <w:r>
        <w:rPr>
          <w:rFonts w:ascii="KaiTi" w:hAnsi="KaiTi" w:eastAsia="KaiTi" w:cs="KaiTi"/>
          <w:sz w:val="21"/>
          <w:szCs w:val="21"/>
          <w:spacing w:val="2"/>
        </w:rPr>
        <w:t>现已经出现性能问题时，则可以通过系统的各种日志发现引起问题的根源。</w:t>
      </w:r>
    </w:p>
    <w:p>
      <w:pPr>
        <w:ind w:left="109" w:right="183" w:firstLine="450"/>
        <w:spacing w:before="125" w:line="263" w:lineRule="auto"/>
        <w:jc w:val="both"/>
        <w:rPr>
          <w:rFonts w:ascii="KaiTi" w:hAnsi="KaiTi" w:eastAsia="KaiTi" w:cs="KaiTi"/>
          <w:sz w:val="21"/>
          <w:szCs w:val="21"/>
        </w:rPr>
      </w:pPr>
      <w:r>
        <w:rPr>
          <w:rFonts w:ascii="KaiTi" w:hAnsi="KaiTi" w:eastAsia="KaiTi" w:cs="KaiTi"/>
          <w:sz w:val="21"/>
          <w:szCs w:val="21"/>
          <w:spacing w:val="1"/>
        </w:rPr>
        <w:t>对测试系统和生产系统的性能监视也要区别对待。测试系统</w:t>
      </w:r>
      <w:r>
        <w:rPr>
          <w:rFonts w:ascii="KaiTi" w:hAnsi="KaiTi" w:eastAsia="KaiTi" w:cs="KaiTi"/>
          <w:sz w:val="21"/>
          <w:szCs w:val="21"/>
        </w:rPr>
        <w:t>的性能监视一般由性能</w:t>
      </w:r>
      <w:r>
        <w:rPr>
          <w:rFonts w:ascii="KaiTi" w:hAnsi="KaiTi" w:eastAsia="KaiTi" w:cs="KaiTi"/>
          <w:sz w:val="21"/>
          <w:szCs w:val="21"/>
        </w:rPr>
        <w:t xml:space="preserve"> </w:t>
      </w:r>
      <w:r>
        <w:rPr>
          <w:rFonts w:ascii="KaiTi" w:hAnsi="KaiTi" w:eastAsia="KaiTi" w:cs="KaiTi"/>
          <w:sz w:val="21"/>
          <w:szCs w:val="21"/>
          <w:spacing w:val="1"/>
        </w:rPr>
        <w:t>测试人员或开发人员进行。测试系统的系统运行时间短压力大，而出现性能问题的可能</w:t>
      </w:r>
      <w:r>
        <w:rPr>
          <w:rFonts w:ascii="KaiTi" w:hAnsi="KaiTi" w:eastAsia="KaiTi" w:cs="KaiTi"/>
          <w:sz w:val="21"/>
          <w:szCs w:val="21"/>
          <w:spacing w:val="18"/>
        </w:rPr>
        <w:t xml:space="preserve"> </w:t>
      </w:r>
      <w:r>
        <w:rPr>
          <w:rFonts w:ascii="KaiTi" w:hAnsi="KaiTi" w:eastAsia="KaiTi" w:cs="KaiTi"/>
          <w:sz w:val="21"/>
          <w:szCs w:val="21"/>
          <w:spacing w:val="1"/>
        </w:rPr>
        <w:t>性比较高。测试人员可以在测试过程中开启各种监视工具而不必太在意其对应用系统运</w:t>
      </w:r>
      <w:r>
        <w:rPr>
          <w:rFonts w:ascii="KaiTi" w:hAnsi="KaiTi" w:eastAsia="KaiTi" w:cs="KaiTi"/>
          <w:sz w:val="21"/>
          <w:szCs w:val="21"/>
          <w:spacing w:val="3"/>
        </w:rPr>
        <w:t xml:space="preserve"> </w:t>
      </w:r>
      <w:r>
        <w:rPr>
          <w:rFonts w:ascii="KaiTi" w:hAnsi="KaiTi" w:eastAsia="KaiTi" w:cs="KaiTi"/>
          <w:sz w:val="21"/>
          <w:szCs w:val="21"/>
          <w:spacing w:val="1"/>
        </w:rPr>
        <w:t>行的影响，而生产系统的性能监视一般由系统维护人员进行。生产系统系统长时间运行</w:t>
      </w:r>
      <w:r>
        <w:rPr>
          <w:rFonts w:ascii="KaiTi" w:hAnsi="KaiTi" w:eastAsia="KaiTi" w:cs="KaiTi"/>
          <w:sz w:val="21"/>
          <w:szCs w:val="21"/>
          <w:spacing w:val="10"/>
        </w:rPr>
        <w:t xml:space="preserve"> </w:t>
      </w:r>
      <w:r>
        <w:rPr>
          <w:rFonts w:ascii="KaiTi" w:hAnsi="KaiTi" w:eastAsia="KaiTi" w:cs="KaiTi"/>
          <w:sz w:val="21"/>
          <w:szCs w:val="21"/>
          <w:spacing w:val="7"/>
        </w:rPr>
        <w:t>(常常是7×24小时运行),出现性能问题的可能性比较小，但是</w:t>
      </w:r>
      <w:r>
        <w:rPr>
          <w:rFonts w:ascii="KaiTi" w:hAnsi="KaiTi" w:eastAsia="KaiTi" w:cs="KaiTi"/>
          <w:sz w:val="21"/>
          <w:szCs w:val="21"/>
          <w:spacing w:val="6"/>
        </w:rPr>
        <w:t>一旦出现问题，产生的</w:t>
      </w:r>
      <w:r>
        <w:rPr>
          <w:rFonts w:ascii="KaiTi" w:hAnsi="KaiTi" w:eastAsia="KaiTi" w:cs="KaiTi"/>
          <w:sz w:val="21"/>
          <w:szCs w:val="21"/>
        </w:rPr>
        <w:t xml:space="preserve"> </w:t>
      </w:r>
      <w:r>
        <w:rPr>
          <w:rFonts w:ascii="KaiTi" w:hAnsi="KaiTi" w:eastAsia="KaiTi" w:cs="KaiTi"/>
          <w:sz w:val="21"/>
          <w:szCs w:val="21"/>
          <w:spacing w:val="1"/>
        </w:rPr>
        <w:t>影响很大。所以生产系统的性能监视重点是在不影响生产系统运行的情况下，对出现的</w:t>
      </w:r>
      <w:r>
        <w:rPr>
          <w:rFonts w:ascii="KaiTi" w:hAnsi="KaiTi" w:eastAsia="KaiTi" w:cs="KaiTi"/>
          <w:sz w:val="21"/>
          <w:szCs w:val="21"/>
          <w:spacing w:val="2"/>
        </w:rPr>
        <w:t xml:space="preserve"> </w:t>
      </w:r>
      <w:r>
        <w:rPr>
          <w:rFonts w:ascii="KaiTi" w:hAnsi="KaiTi" w:eastAsia="KaiTi" w:cs="KaiTi"/>
          <w:sz w:val="21"/>
          <w:szCs w:val="21"/>
          <w:spacing w:val="2"/>
        </w:rPr>
        <w:t>性能问题或可能出现问题的不良趋势尽早报警并采取相应措施。</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drawing>
          <wp:anchor distT="0" distB="0" distL="0" distR="0" simplePos="0" relativeHeight="252621824" behindDoc="0" locked="0" layoutInCell="1" allowOverlap="1">
            <wp:simplePos x="0" y="0"/>
            <wp:positionH relativeFrom="column">
              <wp:posOffset>253990</wp:posOffset>
            </wp:positionH>
            <wp:positionV relativeFrom="paragraph">
              <wp:posOffset>15535</wp:posOffset>
            </wp:positionV>
            <wp:extent cx="1854210" cy="6404"/>
            <wp:effectExtent l="0" t="0" r="0" b="0"/>
            <wp:wrapNone/>
            <wp:docPr id="110" name="IM 110"/>
            <wp:cNvGraphicFramePr/>
            <a:graphic>
              <a:graphicData uri="http://schemas.openxmlformats.org/drawingml/2006/picture">
                <pic:pic>
                  <pic:nvPicPr>
                    <pic:cNvPr id="110" name="IM 110"/>
                    <pic:cNvPicPr/>
                  </pic:nvPicPr>
                  <pic:blipFill>
                    <a:blip r:embed="rId323"/>
                    <a:stretch>
                      <a:fillRect/>
                    </a:stretch>
                  </pic:blipFill>
                  <pic:spPr>
                    <a:xfrm rot="0">
                      <a:off x="0" y="0"/>
                      <a:ext cx="1854210" cy="6404"/>
                    </a:xfrm>
                    <a:prstGeom prst="rect">
                      <a:avLst/>
                    </a:prstGeom>
                  </pic:spPr>
                </pic:pic>
              </a:graphicData>
            </a:graphic>
          </wp:anchor>
        </w:drawing>
      </w:r>
      <w:r/>
    </w:p>
    <w:p>
      <w:pPr>
        <w:pStyle w:val="BodyText"/>
        <w:ind w:left="20"/>
        <w:spacing w:before="69" w:line="214" w:lineRule="auto"/>
        <w:rPr>
          <w:sz w:val="21"/>
          <w:szCs w:val="21"/>
        </w:rPr>
      </w:pPr>
      <w:r>
        <w:rPr>
          <w:sz w:val="21"/>
          <w:szCs w:val="21"/>
          <w:spacing w:val="-13"/>
        </w:rPr>
        <w:t>1  引自《构建高性能WebSphere企业级应用》。</w:t>
      </w:r>
    </w:p>
    <w:p>
      <w:pPr>
        <w:spacing w:line="214" w:lineRule="auto"/>
        <w:sectPr>
          <w:headerReference w:type="default" r:id="rId6"/>
          <w:footerReference w:type="default" r:id="rId321"/>
          <w:pgSz w:w="10060" w:h="12930"/>
          <w:pgMar w:top="400" w:right="785" w:bottom="794" w:left="940" w:header="0" w:footer="569" w:gutter="0"/>
        </w:sectPr>
        <w:rPr>
          <w:sz w:val="21"/>
          <w:szCs w:val="21"/>
        </w:rPr>
      </w:pPr>
    </w:p>
    <w:p>
      <w:pPr>
        <w:spacing w:line="300" w:lineRule="auto"/>
        <w:rPr>
          <w:rFonts w:ascii="Arial"/>
          <w:sz w:val="21"/>
        </w:rPr>
      </w:pPr>
      <w:r/>
    </w:p>
    <w:p>
      <w:pPr>
        <w:spacing w:line="300" w:lineRule="auto"/>
        <w:rPr>
          <w:rFonts w:ascii="Arial"/>
          <w:sz w:val="21"/>
        </w:rPr>
      </w:pPr>
      <w:r/>
    </w:p>
    <w:p>
      <w:pPr>
        <w:pStyle w:val="BodyText"/>
        <w:ind w:right="56" w:firstLine="459"/>
        <w:spacing w:before="69" w:line="274" w:lineRule="auto"/>
        <w:jc w:val="both"/>
        <w:rPr>
          <w:sz w:val="21"/>
          <w:szCs w:val="21"/>
        </w:rPr>
      </w:pPr>
      <w:bookmarkStart w:name="bookmark321" w:id="195"/>
      <w:bookmarkEnd w:id="195"/>
      <w:r>
        <w:rPr>
          <w:sz w:val="21"/>
          <w:szCs w:val="21"/>
          <w:spacing w:val="1"/>
        </w:rPr>
        <w:t>尽管存在这样的差别，然而在两种系统上进行性能监视的目的</w:t>
      </w:r>
      <w:r>
        <w:rPr>
          <w:sz w:val="21"/>
          <w:szCs w:val="21"/>
        </w:rPr>
        <w:t>都是为了尽早地发现性 </w:t>
      </w:r>
      <w:r>
        <w:rPr>
          <w:sz w:val="21"/>
          <w:szCs w:val="21"/>
          <w:spacing w:val="1"/>
        </w:rPr>
        <w:t>能问题。在性能测试进行过程中也需要及时检查各种监视信息，而</w:t>
      </w:r>
      <w:r>
        <w:rPr>
          <w:sz w:val="21"/>
          <w:szCs w:val="21"/>
        </w:rPr>
        <w:t>不要等到测试运行完毕 </w:t>
      </w:r>
      <w:r>
        <w:rPr>
          <w:sz w:val="21"/>
          <w:szCs w:val="21"/>
          <w:spacing w:val="-2"/>
        </w:rPr>
        <w:t>再检查各种监视工具的结果。</w:t>
      </w:r>
    </w:p>
    <w:p>
      <w:pPr>
        <w:pStyle w:val="BodyText"/>
        <w:ind w:right="56" w:firstLine="459"/>
        <w:spacing w:before="107" w:line="273" w:lineRule="auto"/>
        <w:jc w:val="both"/>
        <w:rPr>
          <w:sz w:val="21"/>
          <w:szCs w:val="21"/>
        </w:rPr>
      </w:pPr>
      <w:r>
        <w:rPr>
          <w:sz w:val="21"/>
          <w:szCs w:val="21"/>
          <w:spacing w:val="7"/>
        </w:rPr>
        <w:t>但是这并不意味着每次执行测试用例时要把各种</w:t>
      </w:r>
      <w:r>
        <w:rPr>
          <w:sz w:val="21"/>
          <w:szCs w:val="21"/>
          <w:spacing w:val="6"/>
        </w:rPr>
        <w:t>监视工具都打开。性能监视不可滥</w:t>
      </w:r>
      <w:r>
        <w:rPr>
          <w:sz w:val="21"/>
          <w:szCs w:val="21"/>
        </w:rPr>
        <w:t xml:space="preserve"> </w:t>
      </w:r>
      <w:r>
        <w:rPr>
          <w:sz w:val="21"/>
          <w:szCs w:val="21"/>
          <w:spacing w:val="1"/>
        </w:rPr>
        <w:t>用，因为性能监视工具本身作为运行的软件也会占用系统资源</w:t>
      </w:r>
      <w:r>
        <w:rPr>
          <w:sz w:val="21"/>
          <w:szCs w:val="21"/>
        </w:rPr>
        <w:t>，甚至可能与应用系统竞争 </w:t>
      </w:r>
      <w:r>
        <w:rPr>
          <w:sz w:val="21"/>
          <w:szCs w:val="21"/>
          <w:spacing w:val="1"/>
        </w:rPr>
        <w:t>资源。正确地选择适合的监视工具并设置合适的监视级别，才能既保证不影响</w:t>
      </w:r>
      <w:r>
        <w:rPr>
          <w:sz w:val="21"/>
          <w:szCs w:val="21"/>
        </w:rPr>
        <w:t>应用系统的 </w:t>
      </w:r>
      <w:r>
        <w:rPr>
          <w:sz w:val="21"/>
          <w:szCs w:val="21"/>
          <w:spacing w:val="1"/>
        </w:rPr>
        <w:t>运转，又能为分析性能问题提供监视数据。此外，需要对使用的</w:t>
      </w:r>
      <w:r>
        <w:rPr>
          <w:sz w:val="21"/>
          <w:szCs w:val="21"/>
        </w:rPr>
        <w:t>监视工具产生的日志文件 </w:t>
      </w:r>
      <w:r>
        <w:rPr>
          <w:sz w:val="21"/>
          <w:szCs w:val="21"/>
          <w:spacing w:val="1"/>
        </w:rPr>
        <w:t>或数据文件的大小有一个正确的认识，以便留出足够</w:t>
      </w:r>
      <w:r>
        <w:rPr>
          <w:sz w:val="21"/>
          <w:szCs w:val="21"/>
        </w:rPr>
        <w:t>的磁盘空间。</w:t>
      </w:r>
    </w:p>
    <w:p>
      <w:pPr>
        <w:pStyle w:val="BodyText"/>
        <w:ind w:right="50" w:firstLine="459"/>
        <w:spacing w:before="136" w:line="273" w:lineRule="auto"/>
        <w:jc w:val="both"/>
        <w:rPr>
          <w:sz w:val="21"/>
          <w:szCs w:val="21"/>
        </w:rPr>
      </w:pPr>
      <w:r>
        <w:rPr>
          <w:sz w:val="21"/>
          <w:szCs w:val="21"/>
          <w:spacing w:val="7"/>
        </w:rPr>
        <w:t>性能监视一般采取从前到后的监视顺序。首先从终端客户能够</w:t>
      </w:r>
      <w:r>
        <w:rPr>
          <w:sz w:val="21"/>
          <w:szCs w:val="21"/>
          <w:spacing w:val="6"/>
        </w:rPr>
        <w:t>感受到的性能运行指</w:t>
      </w:r>
      <w:r>
        <w:rPr>
          <w:sz w:val="21"/>
          <w:szCs w:val="21"/>
        </w:rPr>
        <w:t xml:space="preserve"> </w:t>
      </w:r>
      <w:r>
        <w:rPr>
          <w:sz w:val="21"/>
          <w:szCs w:val="21"/>
          <w:spacing w:val="6"/>
        </w:rPr>
        <w:t>标开始：如错误率、响应时间和吞吐率。这些指标一般来自自动化测试工具的用例脚本</w:t>
      </w:r>
      <w:r>
        <w:rPr>
          <w:sz w:val="21"/>
          <w:szCs w:val="21"/>
          <w:spacing w:val="10"/>
        </w:rPr>
        <w:t xml:space="preserve"> </w:t>
      </w:r>
      <w:r>
        <w:rPr>
          <w:sz w:val="21"/>
          <w:szCs w:val="21"/>
          <w:spacing w:val="6"/>
        </w:rPr>
        <w:t>执行的结果。如果发现这些性能指标出现异常，则可以按照</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6"/>
        </w:rPr>
        <w:t xml:space="preserve"> </w:t>
      </w:r>
      <w:r>
        <w:rPr>
          <w:sz w:val="21"/>
          <w:szCs w:val="21"/>
          <w:spacing w:val="6"/>
        </w:rPr>
        <w:t>服务</w:t>
      </w:r>
      <w:r>
        <w:rPr>
          <w:sz w:val="21"/>
          <w:szCs w:val="21"/>
          <w:spacing w:val="5"/>
        </w:rPr>
        <w:t>器、应用服务器到</w:t>
      </w:r>
      <w:r>
        <w:rPr>
          <w:sz w:val="21"/>
          <w:szCs w:val="21"/>
        </w:rPr>
        <w:t xml:space="preserve"> </w:t>
      </w:r>
      <w:r>
        <w:rPr>
          <w:sz w:val="21"/>
          <w:szCs w:val="21"/>
          <w:spacing w:val="2"/>
        </w:rPr>
        <w:t>数据库服务器的顺序检查这些服务器工作是否正常。当然，正常和异常都</w:t>
      </w:r>
      <w:r>
        <w:rPr>
          <w:sz w:val="21"/>
          <w:szCs w:val="21"/>
          <w:spacing w:val="1"/>
        </w:rPr>
        <w:t>是相对的，</w:t>
      </w:r>
      <w:r>
        <w:rPr>
          <w:sz w:val="21"/>
          <w:szCs w:val="21"/>
          <w:spacing w:val="65"/>
        </w:rPr>
        <w:t xml:space="preserve"> </w:t>
      </w:r>
      <w:r>
        <w:rPr>
          <w:sz w:val="21"/>
          <w:szCs w:val="21"/>
          <w:spacing w:val="1"/>
        </w:rPr>
        <w:t>一</w:t>
      </w:r>
      <w:r>
        <w:rPr>
          <w:sz w:val="21"/>
          <w:szCs w:val="21"/>
        </w:rPr>
        <w:t xml:space="preserve"> </w:t>
      </w:r>
      <w:r>
        <w:rPr>
          <w:sz w:val="21"/>
          <w:szCs w:val="21"/>
          <w:spacing w:val="6"/>
        </w:rPr>
        <w:t>般性能测试人员只有拥有长期的监视经验才能总结出什么是正常的状态，偏离正常状态</w:t>
      </w:r>
      <w:r>
        <w:rPr>
          <w:sz w:val="21"/>
          <w:szCs w:val="21"/>
          <w:spacing w:val="11"/>
        </w:rPr>
        <w:t xml:space="preserve"> </w:t>
      </w:r>
      <w:r>
        <w:rPr>
          <w:sz w:val="21"/>
          <w:szCs w:val="21"/>
        </w:rPr>
        <w:t>多少算异常。</w:t>
      </w:r>
    </w:p>
    <w:p>
      <w:pPr>
        <w:pStyle w:val="BodyText"/>
        <w:ind w:right="53" w:firstLine="459"/>
        <w:spacing w:before="125" w:line="273" w:lineRule="auto"/>
        <w:jc w:val="both"/>
        <w:rPr>
          <w:sz w:val="21"/>
          <w:szCs w:val="21"/>
        </w:rPr>
      </w:pPr>
      <w:r>
        <w:rPr>
          <w:sz w:val="21"/>
          <w:szCs w:val="21"/>
          <w:spacing w:val="1"/>
        </w:rPr>
        <w:t>监视系统的性能运行指标，在测试环境中一般通过测试工具进行。许</w:t>
      </w:r>
      <w:r>
        <w:rPr>
          <w:sz w:val="21"/>
          <w:szCs w:val="21"/>
        </w:rPr>
        <w:t>多性能测试工具 </w:t>
      </w:r>
      <w:r>
        <w:rPr>
          <w:sz w:val="21"/>
          <w:szCs w:val="21"/>
          <w:spacing w:val="1"/>
        </w:rPr>
        <w:t>都提供实时的运行指标显示，测试人员可以通过检查这些实时的指标</w:t>
      </w:r>
      <w:r>
        <w:rPr>
          <w:sz w:val="21"/>
          <w:szCs w:val="21"/>
        </w:rPr>
        <w:t>，做出是否存在性能 </w:t>
      </w:r>
      <w:r>
        <w:rPr>
          <w:sz w:val="21"/>
          <w:szCs w:val="21"/>
          <w:spacing w:val="1"/>
        </w:rPr>
        <w:t>问题的判断，而不需要等到预定的测试执行时间结束。史静说</w:t>
      </w:r>
      <w:r>
        <w:rPr>
          <w:sz w:val="21"/>
          <w:szCs w:val="21"/>
        </w:rPr>
        <w:t>，“这就是为什么我说最好 </w:t>
      </w:r>
      <w:r>
        <w:rPr>
          <w:sz w:val="21"/>
          <w:szCs w:val="21"/>
          <w:spacing w:val="1"/>
        </w:rPr>
        <w:t>不要在用例运行的时候离开的原因所在，时刻监视着系统有助于你在第一时间发现问题出</w:t>
      </w:r>
      <w:r>
        <w:rPr>
          <w:sz w:val="21"/>
          <w:szCs w:val="21"/>
          <w:spacing w:val="5"/>
        </w:rPr>
        <w:t xml:space="preserve"> </w:t>
      </w:r>
      <w:r>
        <w:rPr>
          <w:sz w:val="21"/>
          <w:szCs w:val="21"/>
          <w:spacing w:val="1"/>
        </w:rPr>
        <w:t>现在什么地方。找到问题出现的时间点往往很重要，因为系统日志很多时候是先从引起问</w:t>
      </w:r>
      <w:r>
        <w:rPr>
          <w:sz w:val="21"/>
          <w:szCs w:val="21"/>
          <w:spacing w:val="4"/>
        </w:rPr>
        <w:t xml:space="preserve"> </w:t>
      </w:r>
      <w:r>
        <w:rPr>
          <w:sz w:val="21"/>
          <w:szCs w:val="21"/>
          <w:spacing w:val="1"/>
        </w:rPr>
        <w:t>题的根源处开始记录出错的。如果你错过了这个时间点，就要在</w:t>
      </w:r>
      <w:r>
        <w:rPr>
          <w:sz w:val="21"/>
          <w:szCs w:val="21"/>
        </w:rPr>
        <w:t>事后花时间一点一点去追 </w:t>
      </w:r>
      <w:r>
        <w:rPr>
          <w:sz w:val="21"/>
          <w:szCs w:val="21"/>
        </w:rPr>
        <w:t>溯引起问题的根源在哪里。”</w:t>
      </w:r>
    </w:p>
    <w:p>
      <w:pPr>
        <w:pStyle w:val="BodyText"/>
        <w:ind w:firstLine="459"/>
        <w:spacing w:before="121" w:line="270" w:lineRule="auto"/>
        <w:jc w:val="both"/>
        <w:rPr>
          <w:rFonts w:ascii="Times New Roman" w:hAnsi="Times New Roman" w:eastAsia="Times New Roman" w:cs="Times New Roman"/>
          <w:sz w:val="21"/>
          <w:szCs w:val="21"/>
        </w:rPr>
      </w:pPr>
      <w:r>
        <w:rPr>
          <w:sz w:val="21"/>
          <w:szCs w:val="21"/>
          <w:spacing w:val="1"/>
        </w:rPr>
        <w:t>多数监视工具都提供监视级别以控制监视工具的开销，或者说消耗系统资源的多少。</w:t>
      </w:r>
      <w:r>
        <w:rPr>
          <w:sz w:val="21"/>
          <w:szCs w:val="21"/>
          <w:spacing w:val="17"/>
        </w:rPr>
        <w:t xml:space="preserve"> </w:t>
      </w:r>
      <w:r>
        <w:rPr>
          <w:sz w:val="21"/>
          <w:szCs w:val="21"/>
          <w:spacing w:val="1"/>
        </w:rPr>
        <w:t>监视级别代表了监视目标的多少，显然，监视目标越多，监视工具的工作负载就越重，消</w:t>
      </w:r>
      <w:r>
        <w:rPr>
          <w:sz w:val="21"/>
          <w:szCs w:val="21"/>
        </w:rPr>
        <w:t xml:space="preserve"> </w:t>
      </w:r>
      <w:r>
        <w:rPr>
          <w:sz w:val="21"/>
          <w:szCs w:val="21"/>
        </w:rPr>
        <w:t>耗的系统资源也越多。绝大多数监视工具，例</w:t>
      </w:r>
      <w:r>
        <w:rPr>
          <w:sz w:val="21"/>
          <w:szCs w:val="21"/>
          <w:spacing w:val="-1"/>
        </w:rPr>
        <w:t>如</w:t>
      </w:r>
      <w:r>
        <w:rPr>
          <w:sz w:val="21"/>
          <w:szCs w:val="21"/>
          <w:spacing w:val="-60"/>
        </w:rPr>
        <w:t xml:space="preserve"> </w:t>
      </w:r>
      <w:r>
        <w:rPr>
          <w:rFonts w:ascii="Times New Roman" w:hAnsi="Times New Roman" w:eastAsia="Times New Roman" w:cs="Times New Roman"/>
          <w:sz w:val="21"/>
          <w:szCs w:val="21"/>
          <w:spacing w:val="-1"/>
        </w:rPr>
        <w:t>WebSphere </w:t>
      </w:r>
      <w:r>
        <w:rPr>
          <w:sz w:val="21"/>
          <w:szCs w:val="21"/>
          <w:spacing w:val="-1"/>
        </w:rPr>
        <w:t>应用服务器的监视工具</w:t>
      </w:r>
      <w:r>
        <w:rPr>
          <w:rFonts w:ascii="Times New Roman" w:hAnsi="Times New Roman" w:eastAsia="Times New Roman" w:cs="Times New Roman"/>
          <w:sz w:val="21"/>
          <w:szCs w:val="21"/>
          <w:spacing w:val="-1"/>
        </w:rPr>
        <w:t>(Tivoli</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Viewer)</w:t>
      </w:r>
      <w:r>
        <w:rPr>
          <w:sz w:val="21"/>
          <w:szCs w:val="21"/>
        </w:rPr>
        <w:t>、数据库服务器的监视工具、</w:t>
      </w:r>
      <w:r>
        <w:rPr>
          <w:rFonts w:ascii="Times New Roman" w:hAnsi="Times New Roman" w:eastAsia="Times New Roman" w:cs="Times New Roman"/>
          <w:sz w:val="21"/>
          <w:szCs w:val="21"/>
        </w:rPr>
        <w:t>ITCAM</w:t>
      </w:r>
      <w:r>
        <w:rPr>
          <w:rFonts w:ascii="Times New Roman" w:hAnsi="Times New Roman" w:eastAsia="Times New Roman" w:cs="Times New Roman"/>
          <w:sz w:val="21"/>
          <w:szCs w:val="21"/>
          <w:spacing w:val="17"/>
        </w:rPr>
        <w:t xml:space="preserve"> </w:t>
      </w:r>
      <w:r>
        <w:rPr>
          <w:sz w:val="21"/>
          <w:szCs w:val="21"/>
        </w:rPr>
        <w:t>等都提供多种监视级别</w:t>
      </w:r>
      <w:r>
        <w:rPr>
          <w:sz w:val="21"/>
          <w:szCs w:val="21"/>
          <w:spacing w:val="-1"/>
        </w:rPr>
        <w:t>或开关。</w:t>
      </w:r>
      <w:r>
        <w:rPr>
          <w:sz w:val="21"/>
          <w:szCs w:val="21"/>
        </w:rPr>
        <w:t xml:space="preserve"> </w:t>
      </w:r>
      <w:r>
        <w:rPr>
          <w:sz w:val="21"/>
          <w:szCs w:val="21"/>
          <w:spacing w:val="2"/>
        </w:rPr>
        <w:t>一般来说，监视级别越低，监视工具提供的信息越少。监视级别越高，提供的信</w:t>
      </w:r>
      <w:r>
        <w:rPr>
          <w:sz w:val="21"/>
          <w:szCs w:val="21"/>
          <w:spacing w:val="1"/>
        </w:rPr>
        <w:t>息越多。</w:t>
      </w:r>
      <w:r>
        <w:rPr>
          <w:sz w:val="21"/>
          <w:szCs w:val="21"/>
        </w:rPr>
        <w:t xml:space="preserve"> </w:t>
      </w:r>
      <w:r>
        <w:rPr>
          <w:sz w:val="21"/>
          <w:szCs w:val="21"/>
          <w:spacing w:val="1"/>
        </w:rPr>
        <w:t>但是较高的监视级别意味着很高的资源开销，所以一般不推荐在系统高负载运行的同时开</w:t>
      </w:r>
      <w:r>
        <w:rPr>
          <w:sz w:val="21"/>
          <w:szCs w:val="21"/>
          <w:spacing w:val="8"/>
        </w:rPr>
        <w:t xml:space="preserve"> </w:t>
      </w:r>
      <w:r>
        <w:rPr>
          <w:sz w:val="21"/>
          <w:szCs w:val="21"/>
          <w:spacing w:val="1"/>
        </w:rPr>
        <w:t>启最高的监视级别，通常只在需要确定特定的问题时才对特</w:t>
      </w:r>
      <w:r>
        <w:rPr>
          <w:sz w:val="21"/>
          <w:szCs w:val="21"/>
        </w:rPr>
        <w:t>定的系统部分开启最高的监视  </w:t>
      </w:r>
      <w:r>
        <w:rPr>
          <w:sz w:val="21"/>
          <w:szCs w:val="21"/>
          <w:spacing w:val="1"/>
        </w:rPr>
        <w:t>级别。举个例子，一般我们跑正常的用例，就把应用日志级别开到打印错</w:t>
      </w:r>
      <w:r>
        <w:rPr>
          <w:sz w:val="21"/>
          <w:szCs w:val="21"/>
        </w:rPr>
        <w:t>误或者警告的级  </w:t>
      </w:r>
      <w:r>
        <w:rPr>
          <w:sz w:val="21"/>
          <w:szCs w:val="21"/>
          <w:spacing w:val="4"/>
        </w:rPr>
        <w:t>别。如果出现错误，再只针对错误分支打开所有信息甚至</w:t>
      </w:r>
      <w:r>
        <w:rPr>
          <w:rFonts w:ascii="Times New Roman" w:hAnsi="Times New Roman" w:eastAsia="Times New Roman" w:cs="Times New Roman"/>
          <w:sz w:val="21"/>
          <w:szCs w:val="21"/>
        </w:rPr>
        <w:t>trace</w:t>
      </w:r>
      <w:r>
        <w:rPr>
          <w:rFonts w:ascii="Times New Roman" w:hAnsi="Times New Roman" w:eastAsia="Times New Roman" w:cs="Times New Roman"/>
          <w:sz w:val="21"/>
          <w:szCs w:val="21"/>
          <w:spacing w:val="4"/>
        </w:rPr>
        <w:t xml:space="preserve">  </w:t>
      </w:r>
      <w:r>
        <w:rPr>
          <w:sz w:val="21"/>
          <w:szCs w:val="21"/>
          <w:spacing w:val="4"/>
        </w:rPr>
        <w:t>级别，以</w:t>
      </w:r>
      <w:r>
        <w:rPr>
          <w:sz w:val="21"/>
          <w:szCs w:val="21"/>
          <w:spacing w:val="3"/>
        </w:rPr>
        <w:t>详细追溯错误发</w:t>
      </w:r>
      <w:r>
        <w:rPr>
          <w:sz w:val="21"/>
          <w:szCs w:val="21"/>
        </w:rPr>
        <w:t xml:space="preserve">  </w:t>
      </w:r>
      <w:r>
        <w:rPr>
          <w:sz w:val="21"/>
          <w:szCs w:val="21"/>
          <w:spacing w:val="2"/>
        </w:rPr>
        <w:t>生的原因。与监视级别相关的一个设置是监视工具的监视频率，或者叫采样率</w:t>
      </w:r>
      <w:r>
        <w:rPr>
          <w:sz w:val="21"/>
          <w:szCs w:val="21"/>
          <w:spacing w:val="-3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Sampling</w:t>
      </w:r>
    </w:p>
    <w:p>
      <w:pPr>
        <w:spacing w:line="270" w:lineRule="auto"/>
        <w:sectPr>
          <w:headerReference w:type="default" r:id="rId324"/>
          <w:footerReference w:type="default" r:id="rId325"/>
          <w:pgSz w:w="10060" w:h="12930"/>
          <w:pgMar w:top="905" w:right="954" w:bottom="816" w:left="790" w:header="582" w:footer="495" w:gutter="0"/>
        </w:sectPr>
        <w:rPr>
          <w:rFonts w:ascii="Times New Roman" w:hAnsi="Times New Roman" w:eastAsia="Times New Roman" w:cs="Times New Roman"/>
          <w:sz w:val="21"/>
          <w:szCs w:val="21"/>
        </w:rPr>
      </w:pPr>
    </w:p>
    <w:p>
      <w:pPr>
        <w:ind w:right="1"/>
        <w:spacing w:before="156" w:line="222" w:lineRule="auto"/>
        <w:jc w:val="right"/>
        <w:rPr>
          <w:rFonts w:ascii="SimHei" w:hAnsi="SimHei" w:eastAsia="SimHei" w:cs="SimHei"/>
          <w:sz w:val="20"/>
          <w:szCs w:val="20"/>
        </w:rPr>
      </w:pPr>
      <w:r>
        <w:rPr>
          <w:rFonts w:ascii="SimHei" w:hAnsi="SimHei" w:eastAsia="SimHei" w:cs="SimHei"/>
          <w:sz w:val="20"/>
          <w:szCs w:val="20"/>
          <w:spacing w:val="-2"/>
        </w:rPr>
        <w:t>第6章</w:t>
      </w:r>
      <w:r>
        <w:rPr>
          <w:rFonts w:ascii="SimHei" w:hAnsi="SimHei" w:eastAsia="SimHei" w:cs="SimHei"/>
          <w:sz w:val="20"/>
          <w:szCs w:val="20"/>
          <w:spacing w:val="-2"/>
        </w:rPr>
        <w:t xml:space="preserve">  </w:t>
      </w:r>
      <w:r>
        <w:rPr>
          <w:rFonts w:ascii="SimHei" w:hAnsi="SimHei" w:eastAsia="SimHei" w:cs="SimHei"/>
          <w:sz w:val="20"/>
          <w:szCs w:val="20"/>
          <w:spacing w:val="-2"/>
        </w:rPr>
        <w:t>大促带来的灾难：究竟能支撑多少访问量</w:t>
      </w:r>
    </w:p>
    <w:p>
      <w:pPr>
        <w:spacing w:line="318" w:lineRule="auto"/>
        <w:rPr>
          <w:rFonts w:ascii="Arial"/>
          <w:sz w:val="21"/>
        </w:rPr>
      </w:pPr>
      <w:r/>
    </w:p>
    <w:p>
      <w:pPr>
        <w:spacing w:line="319" w:lineRule="auto"/>
        <w:rPr>
          <w:rFonts w:ascii="Arial"/>
          <w:sz w:val="21"/>
        </w:rPr>
      </w:pPr>
      <w:r/>
    </w:p>
    <w:p>
      <w:pPr>
        <w:pStyle w:val="BodyText"/>
        <w:ind w:left="39" w:right="27"/>
        <w:spacing w:before="65" w:line="284" w:lineRule="auto"/>
        <w:jc w:val="both"/>
        <w:rPr>
          <w:sz w:val="20"/>
          <w:szCs w:val="20"/>
        </w:rPr>
      </w:pPr>
      <w:r>
        <w:rPr>
          <w:rFonts w:ascii="Times New Roman" w:hAnsi="Times New Roman" w:eastAsia="Times New Roman" w:cs="Times New Roman"/>
          <w:sz w:val="20"/>
          <w:szCs w:val="20"/>
        </w:rPr>
        <w:t>Rate</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spacing w:val="-18"/>
        </w:rPr>
        <w:t xml:space="preserve"> </w:t>
      </w:r>
      <w:r>
        <w:rPr>
          <w:sz w:val="20"/>
          <w:szCs w:val="20"/>
          <w:spacing w:val="13"/>
        </w:rPr>
        <w:t>。</w:t>
      </w:r>
      <w:r>
        <w:rPr>
          <w:sz w:val="20"/>
          <w:szCs w:val="20"/>
          <w:spacing w:val="-29"/>
        </w:rPr>
        <w:t xml:space="preserve"> </w:t>
      </w:r>
      <w:r>
        <w:rPr>
          <w:sz w:val="20"/>
          <w:szCs w:val="20"/>
          <w:spacing w:val="13"/>
        </w:rPr>
        <w:t>监视工具一般采用给系统照快照的方式获取系统的工作状态。采样率就决定了监</w:t>
      </w:r>
      <w:r>
        <w:rPr>
          <w:sz w:val="20"/>
          <w:szCs w:val="20"/>
        </w:rPr>
        <w:t xml:space="preserve"> </w:t>
      </w:r>
      <w:r>
        <w:rPr>
          <w:sz w:val="20"/>
          <w:szCs w:val="20"/>
          <w:spacing w:val="7"/>
        </w:rPr>
        <w:t>视工具隔多长时间照一次快照。显然，采样率越高，监视工具的开销越高</w:t>
      </w:r>
      <w:r>
        <w:rPr>
          <w:sz w:val="20"/>
          <w:szCs w:val="20"/>
          <w:spacing w:val="6"/>
        </w:rPr>
        <w:t>。</w:t>
      </w:r>
      <w:r>
        <w:rPr>
          <w:sz w:val="20"/>
          <w:szCs w:val="20"/>
          <w:spacing w:val="51"/>
        </w:rPr>
        <w:t xml:space="preserve"> </w:t>
      </w:r>
      <w:r>
        <w:rPr>
          <w:sz w:val="20"/>
          <w:szCs w:val="20"/>
          <w:spacing w:val="6"/>
        </w:rPr>
        <w:t>一般情况下并</w:t>
      </w:r>
      <w:r>
        <w:rPr>
          <w:sz w:val="20"/>
          <w:szCs w:val="20"/>
        </w:rPr>
        <w:t xml:space="preserve"> </w:t>
      </w:r>
      <w:r>
        <w:rPr>
          <w:sz w:val="20"/>
          <w:szCs w:val="20"/>
          <w:spacing w:val="14"/>
        </w:rPr>
        <w:t>不需要设置很高的采样率，半分钟或1分钟一次就够了。</w:t>
      </w:r>
      <w:r>
        <w:rPr>
          <w:sz w:val="20"/>
          <w:szCs w:val="20"/>
          <w:spacing w:val="13"/>
        </w:rPr>
        <w:t>只有在已经发现系统存在性能问</w:t>
      </w:r>
      <w:r>
        <w:rPr>
          <w:sz w:val="20"/>
          <w:szCs w:val="20"/>
        </w:rPr>
        <w:t xml:space="preserve"> </w:t>
      </w:r>
      <w:r>
        <w:rPr>
          <w:sz w:val="20"/>
          <w:szCs w:val="20"/>
          <w:spacing w:val="10"/>
        </w:rPr>
        <w:t>题时才需要提高采样率。</w:t>
      </w:r>
    </w:p>
    <w:p>
      <w:pPr>
        <w:pStyle w:val="BodyText"/>
        <w:ind w:left="39" w:firstLine="430"/>
        <w:spacing w:before="152" w:line="280" w:lineRule="auto"/>
        <w:rPr>
          <w:sz w:val="20"/>
          <w:szCs w:val="20"/>
        </w:rPr>
      </w:pPr>
      <w:r>
        <w:rPr>
          <w:sz w:val="20"/>
          <w:szCs w:val="20"/>
          <w:spacing w:val="12"/>
        </w:rPr>
        <w:t>一般来说，基于应用服务器的系统一般需要做以下</w:t>
      </w:r>
      <w:r>
        <w:rPr>
          <w:sz w:val="20"/>
          <w:szCs w:val="20"/>
          <w:spacing w:val="11"/>
        </w:rPr>
        <w:t>几个级别的监视：操作系统级别、</w:t>
      </w:r>
      <w:r>
        <w:rPr>
          <w:sz w:val="20"/>
          <w:szCs w:val="20"/>
        </w:rPr>
        <w:t xml:space="preserve"> </w:t>
      </w:r>
      <w:r>
        <w:rPr>
          <w:sz w:val="20"/>
          <w:szCs w:val="20"/>
          <w:spacing w:val="9"/>
        </w:rPr>
        <w:t>数据库级别、应用服务器级别。</w:t>
      </w:r>
    </w:p>
    <w:p>
      <w:pPr>
        <w:spacing w:line="288" w:lineRule="auto"/>
        <w:rPr>
          <w:rFonts w:ascii="Arial"/>
          <w:sz w:val="21"/>
        </w:rPr>
      </w:pPr>
      <w:r/>
    </w:p>
    <w:p>
      <w:pPr>
        <w:ind w:left="243"/>
        <w:spacing w:before="81" w:line="221" w:lineRule="auto"/>
        <w:outlineLvl w:val="2"/>
        <w:rPr>
          <w:rFonts w:ascii="SimHei" w:hAnsi="SimHei" w:eastAsia="SimHei" w:cs="SimHei"/>
          <w:sz w:val="25"/>
          <w:szCs w:val="25"/>
        </w:rPr>
      </w:pPr>
      <w:bookmarkStart w:name="bookmark109" w:id="196"/>
      <w:bookmarkEnd w:id="196"/>
      <w:r>
        <w:rPr>
          <w:rFonts w:ascii="SimHei" w:hAnsi="SimHei" w:eastAsia="SimHei" w:cs="SimHei"/>
          <w:sz w:val="25"/>
          <w:szCs w:val="25"/>
          <w:b/>
          <w:bCs/>
          <w:u w:val="single" w:color="auto"/>
          <w:spacing w:val="-6"/>
        </w:rPr>
        <w:t>6.3.1</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操作系统的监视</w:t>
      </w:r>
    </w:p>
    <w:p>
      <w:pPr>
        <w:ind w:left="109" w:right="80" w:firstLine="430"/>
        <w:spacing w:before="269" w:line="281" w:lineRule="auto"/>
        <w:rPr>
          <w:rFonts w:ascii="KaiTi" w:hAnsi="KaiTi" w:eastAsia="KaiTi" w:cs="KaiTi"/>
          <w:sz w:val="20"/>
          <w:szCs w:val="20"/>
        </w:rPr>
      </w:pPr>
      <w:r>
        <w:rPr>
          <w:rFonts w:ascii="KaiTi" w:hAnsi="KaiTi" w:eastAsia="KaiTi" w:cs="KaiTi"/>
          <w:sz w:val="20"/>
          <w:szCs w:val="20"/>
          <w:spacing w:val="11"/>
        </w:rPr>
        <w:t>操作系统监视工具监视的是各种系统资源的使用状况。系统资源的使用状况间接反</w:t>
      </w:r>
      <w:r>
        <w:rPr>
          <w:rFonts w:ascii="KaiTi" w:hAnsi="KaiTi" w:eastAsia="KaiTi" w:cs="KaiTi"/>
          <w:sz w:val="20"/>
          <w:szCs w:val="20"/>
          <w:spacing w:val="7"/>
        </w:rPr>
        <w:t xml:space="preserve"> </w:t>
      </w:r>
      <w:r>
        <w:rPr>
          <w:rFonts w:ascii="KaiTi" w:hAnsi="KaiTi" w:eastAsia="KaiTi" w:cs="KaiTi"/>
          <w:sz w:val="20"/>
          <w:szCs w:val="20"/>
          <w:spacing w:val="3"/>
        </w:rPr>
        <w:t>映了各服务器程序的运行状况。以电子商务应用的性能监视为例</w:t>
      </w:r>
      <w:r>
        <w:rPr>
          <w:rFonts w:ascii="KaiTi" w:hAnsi="KaiTi" w:eastAsia="KaiTi" w:cs="KaiTi"/>
          <w:sz w:val="20"/>
          <w:szCs w:val="20"/>
          <w:spacing w:val="2"/>
        </w:rPr>
        <w:t>，主要监视以下系统资源：</w:t>
      </w:r>
    </w:p>
    <w:p>
      <w:pPr>
        <w:ind w:left="859"/>
        <w:spacing w:before="145" w:line="227" w:lineRule="auto"/>
        <w:rPr>
          <w:rFonts w:ascii="KaiTi" w:hAnsi="KaiTi" w:eastAsia="KaiTi" w:cs="KaiTi"/>
          <w:sz w:val="20"/>
          <w:szCs w:val="20"/>
        </w:rPr>
      </w:pP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2"/>
        </w:rPr>
        <w:t xml:space="preserve">  </w:t>
      </w:r>
      <w:r>
        <w:rPr>
          <w:rFonts w:ascii="KaiTi" w:hAnsi="KaiTi" w:eastAsia="KaiTi" w:cs="KaiTi"/>
          <w:sz w:val="20"/>
          <w:szCs w:val="20"/>
          <w:spacing w:val="2"/>
        </w:rPr>
        <w:t>占用情况；</w:t>
      </w:r>
    </w:p>
    <w:p>
      <w:pPr>
        <w:ind w:left="890"/>
        <w:spacing w:before="183" w:line="225" w:lineRule="auto"/>
        <w:rPr>
          <w:rFonts w:ascii="KaiTi" w:hAnsi="KaiTi" w:eastAsia="KaiTi" w:cs="KaiTi"/>
          <w:sz w:val="20"/>
          <w:szCs w:val="20"/>
        </w:rPr>
      </w:pPr>
      <w:r>
        <w:rPr>
          <w:rFonts w:ascii="KaiTi" w:hAnsi="KaiTi" w:eastAsia="KaiTi" w:cs="KaiTi"/>
          <w:sz w:val="20"/>
          <w:szCs w:val="20"/>
          <w:spacing w:val="5"/>
        </w:rPr>
        <w:t>内存占用情况；</w:t>
      </w:r>
    </w:p>
    <w:p>
      <w:pPr>
        <w:ind w:left="859"/>
        <w:spacing w:before="177" w:line="227" w:lineRule="auto"/>
        <w:rPr>
          <w:rFonts w:ascii="KaiTi" w:hAnsi="KaiTi" w:eastAsia="KaiTi" w:cs="KaiTi"/>
          <w:sz w:val="20"/>
          <w:szCs w:val="20"/>
        </w:rPr>
      </w:pPr>
      <w:r>
        <w:rPr>
          <w:rFonts w:ascii="Times New Roman" w:hAnsi="Times New Roman" w:eastAsia="Times New Roman" w:cs="Times New Roman"/>
          <w:sz w:val="20"/>
          <w:szCs w:val="20"/>
          <w:spacing w:val="9"/>
        </w:rPr>
        <w:t>I/O </w:t>
      </w:r>
      <w:r>
        <w:rPr>
          <w:rFonts w:ascii="KaiTi" w:hAnsi="KaiTi" w:eastAsia="KaiTi" w:cs="KaiTi"/>
          <w:sz w:val="20"/>
          <w:szCs w:val="20"/>
          <w:spacing w:val="9"/>
        </w:rPr>
        <w:t>使用情况。</w:t>
      </w:r>
    </w:p>
    <w:p>
      <w:pPr>
        <w:pStyle w:val="BodyText"/>
        <w:ind w:left="109" w:right="80" w:firstLine="430"/>
        <w:spacing w:before="172" w:line="286" w:lineRule="auto"/>
        <w:jc w:val="both"/>
        <w:rPr>
          <w:rFonts w:ascii="KaiTi" w:hAnsi="KaiTi" w:eastAsia="KaiTi" w:cs="KaiTi"/>
          <w:sz w:val="20"/>
          <w:szCs w:val="20"/>
        </w:rPr>
      </w:pP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29"/>
        </w:rPr>
        <w:t xml:space="preserve"> </w:t>
      </w:r>
      <w:r>
        <w:rPr>
          <w:rFonts w:ascii="KaiTi" w:hAnsi="KaiTi" w:eastAsia="KaiTi" w:cs="KaiTi"/>
          <w:sz w:val="20"/>
          <w:szCs w:val="20"/>
          <w:spacing w:val="11"/>
        </w:rPr>
        <w:t>即中央处理器。软件程序的运行都需要占用</w:t>
      </w: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11"/>
        </w:rPr>
        <w:t xml:space="preserve">  </w:t>
      </w:r>
      <w:r>
        <w:rPr>
          <w:rFonts w:ascii="KaiTi" w:hAnsi="KaiTi" w:eastAsia="KaiTi" w:cs="KaiTi"/>
          <w:sz w:val="20"/>
          <w:szCs w:val="20"/>
          <w:spacing w:val="11"/>
        </w:rPr>
        <w:t>资源。</w:t>
      </w: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38"/>
          <w:w w:val="101"/>
        </w:rPr>
        <w:t xml:space="preserve"> </w:t>
      </w:r>
      <w:r>
        <w:rPr>
          <w:rFonts w:ascii="KaiTi" w:hAnsi="KaiTi" w:eastAsia="KaiTi" w:cs="KaiTi"/>
          <w:sz w:val="20"/>
          <w:szCs w:val="20"/>
          <w:spacing w:val="10"/>
        </w:rPr>
        <w:t>运行有4种状态：</w:t>
      </w:r>
      <w:r>
        <w:rPr>
          <w:rFonts w:ascii="KaiTi" w:hAnsi="KaiTi" w:eastAsia="KaiTi" w:cs="KaiTi"/>
          <w:sz w:val="20"/>
          <w:szCs w:val="20"/>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User</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Wait</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Idle</w:t>
      </w:r>
      <w:r>
        <w:rPr>
          <w:rFonts w:ascii="Times New Roman" w:hAnsi="Times New Roman" w:eastAsia="Times New Roman" w:cs="Times New Roman"/>
          <w:sz w:val="20"/>
          <w:szCs w:val="20"/>
          <w:spacing w:val="-22"/>
        </w:rPr>
        <w:t xml:space="preserve"> </w:t>
      </w:r>
      <w:r>
        <w:rPr>
          <w:sz w:val="20"/>
          <w:szCs w:val="20"/>
          <w:spacing w:val="7"/>
        </w:rPr>
        <w:t>。 </w:t>
      </w:r>
      <w:r>
        <w:rPr>
          <w:rFonts w:ascii="KaiTi" w:hAnsi="KaiTi" w:eastAsia="KaiTi" w:cs="KaiTi"/>
          <w:sz w:val="20"/>
          <w:szCs w:val="20"/>
          <w:spacing w:val="7"/>
        </w:rPr>
        <w:t>以</w:t>
      </w:r>
      <w:r>
        <w:rPr>
          <w:rFonts w:ascii="KaiTi" w:hAnsi="KaiTi" w:eastAsia="KaiTi" w:cs="KaiTi"/>
          <w:sz w:val="20"/>
          <w:szCs w:val="20"/>
          <w:spacing w:val="7"/>
        </w:rPr>
        <w:t xml:space="preserve"> </w:t>
      </w:r>
      <w:r>
        <w:rPr>
          <w:rFonts w:ascii="Times New Roman" w:hAnsi="Times New Roman" w:eastAsia="Times New Roman" w:cs="Times New Roman"/>
          <w:sz w:val="20"/>
          <w:szCs w:val="20"/>
        </w:rPr>
        <w:t>User</w:t>
      </w:r>
      <w:r>
        <w:rPr>
          <w:rFonts w:ascii="Times New Roman" w:hAnsi="Times New Roman" w:eastAsia="Times New Roman" w:cs="Times New Roman"/>
          <w:sz w:val="20"/>
          <w:szCs w:val="20"/>
          <w:spacing w:val="22"/>
        </w:rPr>
        <w:t xml:space="preserve"> </w:t>
      </w:r>
      <w:r>
        <w:rPr>
          <w:rFonts w:ascii="KaiTi" w:hAnsi="KaiTi" w:eastAsia="KaiTi" w:cs="KaiTi"/>
          <w:sz w:val="20"/>
          <w:szCs w:val="20"/>
          <w:spacing w:val="7"/>
        </w:rPr>
        <w:t>表示的适当的</w:t>
      </w: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7"/>
        </w:rPr>
        <w:t xml:space="preserve">  </w:t>
      </w:r>
      <w:r>
        <w:rPr>
          <w:rFonts w:ascii="KaiTi" w:hAnsi="KaiTi" w:eastAsia="KaiTi" w:cs="KaiTi"/>
          <w:sz w:val="20"/>
          <w:szCs w:val="20"/>
          <w:spacing w:val="7"/>
        </w:rPr>
        <w:t>占用率是服务器是否正常工作的</w:t>
      </w:r>
      <w:r>
        <w:rPr>
          <w:rFonts w:ascii="KaiTi" w:hAnsi="KaiTi" w:eastAsia="KaiTi" w:cs="KaiTi"/>
          <w:sz w:val="20"/>
          <w:szCs w:val="20"/>
          <w:spacing w:val="6"/>
        </w:rPr>
        <w:t>重要</w:t>
      </w:r>
      <w:r>
        <w:rPr>
          <w:rFonts w:ascii="KaiTi" w:hAnsi="KaiTi" w:eastAsia="KaiTi" w:cs="KaiTi"/>
          <w:sz w:val="20"/>
          <w:szCs w:val="20"/>
        </w:rPr>
        <w:t xml:space="preserve">  </w:t>
      </w:r>
      <w:r>
        <w:rPr>
          <w:rFonts w:ascii="KaiTi" w:hAnsi="KaiTi" w:eastAsia="KaiTi" w:cs="KaiTi"/>
          <w:sz w:val="20"/>
          <w:szCs w:val="20"/>
          <w:spacing w:val="11"/>
        </w:rPr>
        <w:t>标志。</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22"/>
          <w:w w:val="101"/>
        </w:rPr>
        <w:t xml:space="preserve">  </w:t>
      </w:r>
      <w:r>
        <w:rPr>
          <w:rFonts w:ascii="KaiTi" w:hAnsi="KaiTi" w:eastAsia="KaiTi" w:cs="KaiTi"/>
          <w:sz w:val="20"/>
          <w:szCs w:val="20"/>
          <w:spacing w:val="11"/>
        </w:rPr>
        <w:t>占用率非常高则说明系统进程的工作比较繁忙。如果</w:t>
      </w:r>
      <w:r>
        <w:rPr>
          <w:rFonts w:ascii="KaiTi" w:hAnsi="KaiTi" w:eastAsia="KaiTi" w:cs="KaiTi"/>
          <w:sz w:val="20"/>
          <w:szCs w:val="20"/>
          <w:spacing w:val="-36"/>
        </w:rPr>
        <w:t xml:space="preserve"> </w:t>
      </w:r>
      <w:r>
        <w:rPr>
          <w:rFonts w:ascii="Times New Roman" w:hAnsi="Times New Roman" w:eastAsia="Times New Roman" w:cs="Times New Roman"/>
          <w:sz w:val="20"/>
          <w:szCs w:val="20"/>
        </w:rPr>
        <w:t>Wait</w:t>
      </w:r>
      <w:r>
        <w:rPr>
          <w:rFonts w:ascii="Times New Roman" w:hAnsi="Times New Roman" w:eastAsia="Times New Roman" w:cs="Times New Roman"/>
          <w:sz w:val="20"/>
          <w:szCs w:val="20"/>
          <w:spacing w:val="44"/>
          <w:w w:val="101"/>
        </w:rPr>
        <w:t xml:space="preserve"> </w:t>
      </w:r>
      <w:r>
        <w:rPr>
          <w:rFonts w:ascii="KaiTi" w:hAnsi="KaiTi" w:eastAsia="KaiTi" w:cs="KaiTi"/>
          <w:sz w:val="20"/>
          <w:szCs w:val="20"/>
          <w:spacing w:val="11"/>
        </w:rPr>
        <w:t>太高，则</w:t>
      </w:r>
      <w:r>
        <w:rPr>
          <w:rFonts w:ascii="KaiTi" w:hAnsi="KaiTi" w:eastAsia="KaiTi" w:cs="KaiTi"/>
          <w:sz w:val="20"/>
          <w:szCs w:val="20"/>
          <w:spacing w:val="10"/>
        </w:rPr>
        <w:t>说明</w:t>
      </w:r>
      <w:r>
        <w:rPr>
          <w:rFonts w:ascii="KaiTi" w:hAnsi="KaiTi" w:eastAsia="KaiTi" w:cs="KaiTi"/>
          <w:sz w:val="20"/>
          <w:szCs w:val="20"/>
        </w:rPr>
        <w:t xml:space="preserve"> </w:t>
      </w:r>
      <w:r>
        <w:rPr>
          <w:rFonts w:ascii="KaiTi" w:hAnsi="KaiTi" w:eastAsia="KaiTi" w:cs="KaiTi"/>
          <w:sz w:val="20"/>
          <w:szCs w:val="20"/>
          <w:spacing w:val="16"/>
        </w:rPr>
        <w:t>系统经常处于等待(以等待</w:t>
      </w:r>
      <w:r>
        <w:rPr>
          <w:rFonts w:ascii="Times New Roman" w:hAnsi="Times New Roman" w:eastAsia="Times New Roman" w:cs="Times New Roman"/>
          <w:sz w:val="20"/>
          <w:szCs w:val="20"/>
          <w:spacing w:val="16"/>
        </w:rPr>
        <w:t>I/O</w:t>
      </w:r>
      <w:r>
        <w:rPr>
          <w:rFonts w:ascii="Times New Roman" w:hAnsi="Times New Roman" w:eastAsia="Times New Roman" w:cs="Times New Roman"/>
          <w:sz w:val="20"/>
          <w:szCs w:val="20"/>
          <w:spacing w:val="12"/>
        </w:rPr>
        <w:t xml:space="preserve">  </w:t>
      </w:r>
      <w:r>
        <w:rPr>
          <w:rFonts w:ascii="KaiTi" w:hAnsi="KaiTi" w:eastAsia="KaiTi" w:cs="KaiTi"/>
          <w:sz w:val="20"/>
          <w:szCs w:val="20"/>
          <w:spacing w:val="16"/>
        </w:rPr>
        <w:t>为主)状态，通常需要进一步查看是什么原因导致了系</w:t>
      </w:r>
      <w:r>
        <w:rPr>
          <w:rFonts w:ascii="KaiTi" w:hAnsi="KaiTi" w:eastAsia="KaiTi" w:cs="KaiTi"/>
          <w:sz w:val="20"/>
          <w:szCs w:val="20"/>
        </w:rPr>
        <w:t xml:space="preserve">  </w:t>
      </w:r>
      <w:r>
        <w:rPr>
          <w:rFonts w:ascii="KaiTi" w:hAnsi="KaiTi" w:eastAsia="KaiTi" w:cs="KaiTi"/>
          <w:sz w:val="20"/>
          <w:szCs w:val="20"/>
          <w:spacing w:val="7"/>
        </w:rPr>
        <w:t>统等待。</w:t>
      </w:r>
    </w:p>
    <w:p>
      <w:pPr>
        <w:ind w:left="109" w:right="80" w:firstLine="430"/>
        <w:spacing w:before="118" w:line="287" w:lineRule="auto"/>
        <w:jc w:val="both"/>
        <w:rPr>
          <w:rFonts w:ascii="KaiTi" w:hAnsi="KaiTi" w:eastAsia="KaiTi" w:cs="KaiTi"/>
          <w:sz w:val="20"/>
          <w:szCs w:val="20"/>
        </w:rPr>
      </w:pPr>
      <w:r>
        <w:rPr>
          <w:rFonts w:ascii="KaiTi" w:hAnsi="KaiTi" w:eastAsia="KaiTi" w:cs="KaiTi"/>
          <w:sz w:val="20"/>
          <w:szCs w:val="20"/>
          <w:spacing w:val="10"/>
        </w:rPr>
        <w:t>内存使用情况主要指系统内存的使用和对</w:t>
      </w:r>
      <w:r>
        <w:rPr>
          <w:rFonts w:ascii="KaiTi" w:hAnsi="KaiTi" w:eastAsia="KaiTi" w:cs="KaiTi"/>
          <w:sz w:val="20"/>
          <w:szCs w:val="20"/>
          <w:spacing w:val="10"/>
        </w:rPr>
        <w:t xml:space="preserve">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0"/>
        </w:rPr>
        <w:t xml:space="preserve">   </w:t>
      </w:r>
      <w:r>
        <w:rPr>
          <w:rFonts w:ascii="KaiTi" w:hAnsi="KaiTi" w:eastAsia="KaiTi" w:cs="KaiTi"/>
          <w:sz w:val="20"/>
          <w:szCs w:val="20"/>
          <w:spacing w:val="10"/>
        </w:rPr>
        <w:t>虚拟机内存的使用。内存使用的监</w:t>
      </w:r>
      <w:r>
        <w:rPr>
          <w:rFonts w:ascii="KaiTi" w:hAnsi="KaiTi" w:eastAsia="KaiTi" w:cs="KaiTi"/>
          <w:sz w:val="20"/>
          <w:szCs w:val="20"/>
          <w:spacing w:val="8"/>
        </w:rPr>
        <w:t xml:space="preserve">  </w:t>
      </w:r>
      <w:r>
        <w:rPr>
          <w:rFonts w:ascii="KaiTi" w:hAnsi="KaiTi" w:eastAsia="KaiTi" w:cs="KaiTi"/>
          <w:sz w:val="20"/>
          <w:szCs w:val="20"/>
          <w:spacing w:val="12"/>
        </w:rPr>
        <w:t>视，尤其是对</w:t>
      </w:r>
      <w:r>
        <w:rPr>
          <w:rFonts w:ascii="KaiTi" w:hAnsi="KaiTi" w:eastAsia="KaiTi" w:cs="KaiTi"/>
          <w:sz w:val="20"/>
          <w:szCs w:val="20"/>
          <w:spacing w:val="-58"/>
        </w:rPr>
        <w:t xml:space="preserve">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39"/>
          <w:w w:val="101"/>
        </w:rPr>
        <w:t xml:space="preserve"> </w:t>
      </w:r>
      <w:r>
        <w:rPr>
          <w:rFonts w:ascii="KaiTi" w:hAnsi="KaiTi" w:eastAsia="KaiTi" w:cs="KaiTi"/>
          <w:sz w:val="20"/>
          <w:szCs w:val="20"/>
          <w:spacing w:val="12"/>
        </w:rPr>
        <w:t>虚拟机内存使用情况的监视在性能问题的发现</w:t>
      </w:r>
      <w:r>
        <w:rPr>
          <w:rFonts w:ascii="KaiTi" w:hAnsi="KaiTi" w:eastAsia="KaiTi" w:cs="KaiTi"/>
          <w:sz w:val="20"/>
          <w:szCs w:val="20"/>
          <w:spacing w:val="11"/>
        </w:rPr>
        <w:t>中扮演着重要的角色。</w:t>
      </w:r>
      <w:r>
        <w:rPr>
          <w:rFonts w:ascii="KaiTi" w:hAnsi="KaiTi" w:eastAsia="KaiTi" w:cs="KaiTi"/>
          <w:sz w:val="20"/>
          <w:szCs w:val="20"/>
        </w:rPr>
        <w:t xml:space="preserve"> </w:t>
      </w:r>
      <w:r>
        <w:rPr>
          <w:rFonts w:ascii="KaiTi" w:hAnsi="KaiTi" w:eastAsia="KaiTi" w:cs="KaiTi"/>
          <w:sz w:val="20"/>
          <w:szCs w:val="20"/>
          <w:spacing w:val="9"/>
        </w:rPr>
        <w:t>因为很多</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EE</w:t>
      </w:r>
      <w:r>
        <w:rPr>
          <w:rFonts w:ascii="Times New Roman" w:hAnsi="Times New Roman" w:eastAsia="Times New Roman" w:cs="Times New Roman"/>
          <w:sz w:val="20"/>
          <w:szCs w:val="20"/>
          <w:spacing w:val="-25"/>
        </w:rPr>
        <w:t xml:space="preserve"> </w:t>
      </w:r>
      <w:r>
        <w:rPr>
          <w:rFonts w:ascii="KaiTi" w:hAnsi="KaiTi" w:eastAsia="KaiTi" w:cs="KaiTi"/>
          <w:sz w:val="20"/>
          <w:szCs w:val="20"/>
          <w:spacing w:val="9"/>
        </w:rPr>
        <w:t>应用的性能问题是由</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9"/>
        </w:rPr>
        <w:t xml:space="preserve">  </w:t>
      </w:r>
      <w:r>
        <w:rPr>
          <w:rFonts w:ascii="KaiTi" w:hAnsi="KaiTi" w:eastAsia="KaiTi" w:cs="KaiTi"/>
          <w:sz w:val="20"/>
          <w:szCs w:val="20"/>
          <w:spacing w:val="9"/>
        </w:rPr>
        <w:t>虚拟机内存使用不当引起的，比如</w:t>
      </w:r>
      <w:r>
        <w:rPr>
          <w:rFonts w:ascii="KaiTi" w:hAnsi="KaiTi" w:eastAsia="KaiTi" w:cs="KaiTi"/>
          <w:sz w:val="20"/>
          <w:szCs w:val="20"/>
          <w:spacing w:val="8"/>
        </w:rPr>
        <w:t>内存泄漏、</w:t>
      </w:r>
      <w:r>
        <w:rPr>
          <w:rFonts w:ascii="KaiTi" w:hAnsi="KaiTi" w:eastAsia="KaiTi" w:cs="KaiTi"/>
          <w:sz w:val="20"/>
          <w:szCs w:val="20"/>
        </w:rPr>
        <w:t xml:space="preserve"> </w:t>
      </w:r>
      <w:r>
        <w:rPr>
          <w:rFonts w:ascii="KaiTi" w:hAnsi="KaiTi" w:eastAsia="KaiTi" w:cs="KaiTi"/>
          <w:sz w:val="20"/>
          <w:szCs w:val="20"/>
          <w:spacing w:val="7"/>
        </w:rPr>
        <w:t>内存碎片过多等。</w:t>
      </w:r>
    </w:p>
    <w:p>
      <w:pPr>
        <w:ind w:left="109" w:right="158" w:firstLine="430"/>
        <w:spacing w:before="134" w:line="279" w:lineRule="auto"/>
        <w:jc w:val="both"/>
        <w:rPr>
          <w:rFonts w:ascii="KaiTi" w:hAnsi="KaiTi" w:eastAsia="KaiTi" w:cs="KaiTi"/>
          <w:sz w:val="20"/>
          <w:szCs w:val="20"/>
        </w:rPr>
      </w:pPr>
      <w:r>
        <w:rPr>
          <w:rFonts w:ascii="Times New Roman" w:hAnsi="Times New Roman" w:eastAsia="Times New Roman" w:cs="Times New Roman"/>
          <w:sz w:val="20"/>
          <w:szCs w:val="20"/>
          <w:spacing w:val="8"/>
        </w:rPr>
        <w:t>I/O</w:t>
      </w:r>
      <w:r>
        <w:rPr>
          <w:rFonts w:ascii="Times New Roman" w:hAnsi="Times New Roman" w:eastAsia="Times New Roman" w:cs="Times New Roman"/>
          <w:sz w:val="20"/>
          <w:szCs w:val="20"/>
          <w:spacing w:val="19"/>
          <w:w w:val="101"/>
        </w:rPr>
        <w:t xml:space="preserve">  </w:t>
      </w:r>
      <w:r>
        <w:rPr>
          <w:rFonts w:ascii="KaiTi" w:hAnsi="KaiTi" w:eastAsia="KaiTi" w:cs="KaiTi"/>
          <w:sz w:val="20"/>
          <w:szCs w:val="20"/>
          <w:spacing w:val="8"/>
        </w:rPr>
        <w:t>即系统的输入/输出，包括应用程序对磁盘</w:t>
      </w:r>
      <w:r>
        <w:rPr>
          <w:rFonts w:ascii="KaiTi" w:hAnsi="KaiTi" w:eastAsia="KaiTi" w:cs="KaiTi"/>
          <w:sz w:val="20"/>
          <w:szCs w:val="20"/>
          <w:spacing w:val="7"/>
        </w:rPr>
        <w:t>的读/写、对内存的读/写及网络传输</w:t>
      </w:r>
      <w:r>
        <w:rPr>
          <w:rFonts w:ascii="KaiTi" w:hAnsi="KaiTi" w:eastAsia="KaiTi" w:cs="KaiTi"/>
          <w:sz w:val="20"/>
          <w:szCs w:val="20"/>
        </w:rPr>
        <w:t xml:space="preserve"> </w:t>
      </w:r>
      <w:r>
        <w:rPr>
          <w:rFonts w:ascii="KaiTi" w:hAnsi="KaiTi" w:eastAsia="KaiTi" w:cs="KaiTi"/>
          <w:sz w:val="20"/>
          <w:szCs w:val="20"/>
          <w:spacing w:val="12"/>
        </w:rPr>
        <w:t>等。网络</w:t>
      </w:r>
      <w:r>
        <w:rPr>
          <w:rFonts w:ascii="Times New Roman" w:hAnsi="Times New Roman" w:eastAsia="Times New Roman" w:cs="Times New Roman"/>
          <w:sz w:val="20"/>
          <w:szCs w:val="20"/>
          <w:spacing w:val="12"/>
        </w:rPr>
        <w:t>I/O</w:t>
      </w:r>
      <w:r>
        <w:rPr>
          <w:rFonts w:ascii="Times New Roman" w:hAnsi="Times New Roman" w:eastAsia="Times New Roman" w:cs="Times New Roman"/>
          <w:sz w:val="20"/>
          <w:szCs w:val="20"/>
          <w:spacing w:val="39"/>
        </w:rPr>
        <w:t xml:space="preserve"> </w:t>
      </w:r>
      <w:r>
        <w:rPr>
          <w:rFonts w:ascii="KaiTi" w:hAnsi="KaiTi" w:eastAsia="KaiTi" w:cs="KaiTi"/>
          <w:sz w:val="20"/>
          <w:szCs w:val="20"/>
          <w:spacing w:val="12"/>
        </w:rPr>
        <w:t>反映应用服务器接收请求和提供响应的数据量，磁盘</w:t>
      </w:r>
      <w:r>
        <w:rPr>
          <w:rFonts w:ascii="Times New Roman" w:hAnsi="Times New Roman" w:eastAsia="Times New Roman" w:cs="Times New Roman"/>
          <w:sz w:val="20"/>
          <w:szCs w:val="20"/>
          <w:spacing w:val="12"/>
        </w:rPr>
        <w:t>I/O </w:t>
      </w:r>
      <w:r>
        <w:rPr>
          <w:rFonts w:ascii="Times New Roman" w:hAnsi="Times New Roman" w:eastAsia="Times New Roman" w:cs="Times New Roman"/>
          <w:sz w:val="20"/>
          <w:szCs w:val="20"/>
          <w:spacing w:val="11"/>
        </w:rPr>
        <w:t xml:space="preserve"> </w:t>
      </w:r>
      <w:r>
        <w:rPr>
          <w:rFonts w:ascii="KaiTi" w:hAnsi="KaiTi" w:eastAsia="KaiTi" w:cs="KaiTi"/>
          <w:sz w:val="20"/>
          <w:szCs w:val="20"/>
          <w:spacing w:val="11"/>
        </w:rPr>
        <w:t>则反映服务器读</w:t>
      </w:r>
      <w:r>
        <w:rPr>
          <w:rFonts w:ascii="KaiTi" w:hAnsi="KaiTi" w:eastAsia="KaiTi" w:cs="KaiTi"/>
          <w:sz w:val="20"/>
          <w:szCs w:val="20"/>
        </w:rPr>
        <w:t xml:space="preserve"> </w:t>
      </w:r>
      <w:r>
        <w:rPr>
          <w:rFonts w:ascii="KaiTi" w:hAnsi="KaiTi" w:eastAsia="KaiTi" w:cs="KaiTi"/>
          <w:sz w:val="20"/>
          <w:szCs w:val="20"/>
          <w:spacing w:val="12"/>
        </w:rPr>
        <w:t>取磁盘数据、写日志等行为的多少。当系统性能出现瓶颈时，查看系统的</w:t>
      </w:r>
      <w:r>
        <w:rPr>
          <w:rFonts w:ascii="Times New Roman" w:hAnsi="Times New Roman" w:eastAsia="Times New Roman" w:cs="Times New Roman"/>
          <w:sz w:val="20"/>
          <w:szCs w:val="20"/>
          <w:spacing w:val="12"/>
        </w:rPr>
        <w:t>I/O</w:t>
      </w:r>
      <w:r>
        <w:rPr>
          <w:rFonts w:ascii="Times New Roman" w:hAnsi="Times New Roman" w:eastAsia="Times New Roman" w:cs="Times New Roman"/>
          <w:sz w:val="20"/>
          <w:szCs w:val="20"/>
          <w:spacing w:val="29"/>
        </w:rPr>
        <w:t xml:space="preserve"> </w:t>
      </w:r>
      <w:r>
        <w:rPr>
          <w:rFonts w:ascii="KaiTi" w:hAnsi="KaiTi" w:eastAsia="KaiTi" w:cs="KaiTi"/>
          <w:sz w:val="20"/>
          <w:szCs w:val="20"/>
          <w:spacing w:val="11"/>
        </w:rPr>
        <w:t>情况也是</w:t>
      </w:r>
      <w:r>
        <w:rPr>
          <w:rFonts w:ascii="KaiTi" w:hAnsi="KaiTi" w:eastAsia="KaiTi" w:cs="KaiTi"/>
          <w:sz w:val="20"/>
          <w:szCs w:val="20"/>
        </w:rPr>
        <w:t xml:space="preserve"> </w:t>
      </w:r>
      <w:r>
        <w:rPr>
          <w:rFonts w:ascii="KaiTi" w:hAnsi="KaiTi" w:eastAsia="KaiTi" w:cs="KaiTi"/>
          <w:sz w:val="20"/>
          <w:szCs w:val="20"/>
          <w:spacing w:val="12"/>
        </w:rPr>
        <w:t>确定问题的重要手段。</w:t>
      </w:r>
    </w:p>
    <w:p>
      <w:pPr>
        <w:pStyle w:val="BodyText"/>
        <w:ind w:right="64" w:firstLine="420"/>
        <w:spacing w:before="136" w:line="310" w:lineRule="auto"/>
        <w:rPr>
          <w:sz w:val="20"/>
          <w:szCs w:val="20"/>
        </w:rPr>
      </w:pPr>
      <w:r>
        <w:rPr>
          <w:sz w:val="20"/>
          <w:szCs w:val="20"/>
          <w:spacing w:val="9"/>
        </w:rPr>
        <w:t>常用的操作系统监视工具有</w:t>
      </w:r>
      <w:r>
        <w:rPr>
          <w:rFonts w:ascii="Times New Roman" w:hAnsi="Times New Roman" w:eastAsia="Times New Roman" w:cs="Times New Roman"/>
          <w:sz w:val="20"/>
          <w:szCs w:val="20"/>
        </w:rPr>
        <w:t>Nmon</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top</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topas</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typeperf</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zVM</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8"/>
        </w:rPr>
        <w:t xml:space="preserve"> </w:t>
      </w:r>
      <w:r>
        <w:rPr>
          <w:sz w:val="20"/>
          <w:szCs w:val="20"/>
          <w:spacing w:val="8"/>
        </w:rPr>
        <w:t>等，需要根据不同的</w:t>
      </w:r>
      <w:r>
        <w:rPr>
          <w:sz w:val="20"/>
          <w:szCs w:val="20"/>
        </w:rPr>
        <w:t xml:space="preserve"> </w:t>
      </w:r>
      <w:r>
        <w:rPr>
          <w:sz w:val="20"/>
          <w:szCs w:val="20"/>
          <w:spacing w:val="10"/>
        </w:rPr>
        <w:t>操作系统和不同的监视需求选择使用。</w:t>
      </w:r>
    </w:p>
    <w:p>
      <w:pPr>
        <w:spacing w:line="310" w:lineRule="auto"/>
        <w:sectPr>
          <w:headerReference w:type="default" r:id="rId6"/>
          <w:footerReference w:type="default" r:id="rId326"/>
          <w:pgSz w:w="10060" w:h="12930"/>
          <w:pgMar w:top="400" w:right="799" w:bottom="896" w:left="960" w:header="0" w:footer="576" w:gutter="0"/>
        </w:sectPr>
        <w:rPr>
          <w:sz w:val="20"/>
          <w:szCs w:val="20"/>
        </w:rPr>
      </w:pPr>
    </w:p>
    <w:p>
      <w:pPr>
        <w:spacing w:line="298" w:lineRule="auto"/>
        <w:rPr>
          <w:rFonts w:ascii="Arial"/>
          <w:sz w:val="21"/>
        </w:rPr>
      </w:pPr>
      <w:r/>
    </w:p>
    <w:p>
      <w:pPr>
        <w:spacing w:line="298" w:lineRule="auto"/>
        <w:rPr>
          <w:rFonts w:ascii="Arial"/>
          <w:sz w:val="21"/>
        </w:rPr>
      </w:pPr>
      <w:r/>
    </w:p>
    <w:p>
      <w:pPr>
        <w:spacing w:line="298" w:lineRule="auto"/>
        <w:rPr>
          <w:rFonts w:ascii="Arial"/>
          <w:sz w:val="21"/>
        </w:rPr>
      </w:pPr>
      <w:r/>
    </w:p>
    <w:p>
      <w:pPr>
        <w:ind w:left="243"/>
        <w:spacing w:before="69" w:line="221" w:lineRule="auto"/>
        <w:outlineLvl w:val="2"/>
        <w:rPr>
          <w:rFonts w:ascii="SimHei" w:hAnsi="SimHei" w:eastAsia="SimHei" w:cs="SimHei"/>
          <w:sz w:val="21"/>
          <w:szCs w:val="21"/>
        </w:rPr>
      </w:pPr>
      <w:bookmarkStart w:name="bookmark322" w:id="197"/>
      <w:bookmarkEnd w:id="197"/>
      <w:bookmarkStart w:name="bookmark110" w:id="198"/>
      <w:bookmarkEnd w:id="198"/>
      <w:r>
        <w:rPr>
          <w:rFonts w:ascii="SimHei" w:hAnsi="SimHei" w:eastAsia="SimHei" w:cs="SimHei"/>
          <w:sz w:val="21"/>
          <w:szCs w:val="21"/>
          <w:b/>
          <w:bCs/>
          <w:u w:val="single" w:color="auto"/>
          <w:spacing w:val="30"/>
        </w:rPr>
        <w:t>6.3.2</w:t>
      </w:r>
      <w:r>
        <w:rPr>
          <w:rFonts w:ascii="SimHei" w:hAnsi="SimHei" w:eastAsia="SimHei" w:cs="SimHei"/>
          <w:sz w:val="21"/>
          <w:szCs w:val="21"/>
          <w:u w:val="single" w:color="auto"/>
          <w:spacing w:val="101"/>
        </w:rPr>
        <w:t xml:space="preserve"> </w:t>
      </w:r>
      <w:r>
        <w:rPr>
          <w:rFonts w:ascii="SimHei" w:hAnsi="SimHei" w:eastAsia="SimHei" w:cs="SimHei"/>
          <w:sz w:val="21"/>
          <w:szCs w:val="21"/>
          <w:b/>
          <w:bCs/>
          <w:u w:val="single" w:color="auto"/>
          <w:spacing w:val="30"/>
        </w:rPr>
        <w:t>应用服务器的监视</w:t>
      </w:r>
    </w:p>
    <w:p>
      <w:pPr>
        <w:pStyle w:val="BodyText"/>
        <w:ind w:right="6" w:firstLine="429"/>
        <w:spacing w:before="291" w:line="272" w:lineRule="auto"/>
        <w:jc w:val="both"/>
        <w:rPr>
          <w:sz w:val="21"/>
          <w:szCs w:val="21"/>
        </w:rPr>
      </w:pPr>
      <w:r>
        <w:rPr>
          <w:sz w:val="21"/>
          <w:szCs w:val="21"/>
          <w:spacing w:val="1"/>
        </w:rPr>
        <w:t>如果通过操作系统资源监视发现应用服务器运行可能存在问题，就可以启动针对应用</w:t>
      </w:r>
      <w:r>
        <w:rPr>
          <w:sz w:val="21"/>
          <w:szCs w:val="21"/>
          <w:spacing w:val="7"/>
        </w:rPr>
        <w:t xml:space="preserve"> </w:t>
      </w:r>
      <w:r>
        <w:rPr>
          <w:sz w:val="21"/>
          <w:szCs w:val="21"/>
        </w:rPr>
        <w:t>服务器的监视工具。应用服务器一般本身都集成了监视工具，比如</w:t>
      </w:r>
      <w:r>
        <w:rPr>
          <w:sz w:val="21"/>
          <w:szCs w:val="21"/>
          <w:spacing w:val="-57"/>
        </w:rPr>
        <w:t xml:space="preserve"> </w:t>
      </w:r>
      <w:r>
        <w:rPr>
          <w:rFonts w:ascii="Times New Roman" w:hAnsi="Times New Roman" w:eastAsia="Times New Roman" w:cs="Times New Roman"/>
          <w:sz w:val="21"/>
          <w:szCs w:val="21"/>
        </w:rPr>
        <w:t>WebSp</w:t>
      </w:r>
      <w:r>
        <w:rPr>
          <w:rFonts w:ascii="Times New Roman" w:hAnsi="Times New Roman" w:eastAsia="Times New Roman" w:cs="Times New Roman"/>
          <w:sz w:val="21"/>
          <w:szCs w:val="21"/>
          <w:spacing w:val="-1"/>
        </w:rPr>
        <w:t>here </w:t>
      </w:r>
      <w:r>
        <w:rPr>
          <w:sz w:val="21"/>
          <w:szCs w:val="21"/>
          <w:spacing w:val="-1"/>
        </w:rPr>
        <w:t>应用服务器</w:t>
      </w:r>
      <w:r>
        <w:rPr>
          <w:sz w:val="21"/>
          <w:szCs w:val="21"/>
        </w:rPr>
        <w:t xml:space="preserve"> </w:t>
      </w:r>
      <w:r>
        <w:rPr>
          <w:sz w:val="21"/>
          <w:szCs w:val="21"/>
          <w:spacing w:val="5"/>
        </w:rPr>
        <w:t>就集成了</w:t>
      </w:r>
      <w:r>
        <w:rPr>
          <w:rFonts w:ascii="Times New Roman" w:hAnsi="Times New Roman" w:eastAsia="Times New Roman" w:cs="Times New Roman"/>
          <w:sz w:val="21"/>
          <w:szCs w:val="21"/>
        </w:rPr>
        <w:t>Tivoli</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Viewer</w:t>
      </w:r>
      <w:r>
        <w:rPr>
          <w:sz w:val="21"/>
          <w:szCs w:val="21"/>
          <w:spacing w:val="5"/>
        </w:rPr>
        <w:t>和动态缓存监视器等。与第三</w:t>
      </w:r>
      <w:r>
        <w:rPr>
          <w:sz w:val="21"/>
          <w:szCs w:val="21"/>
          <w:spacing w:val="4"/>
        </w:rPr>
        <w:t>方监视工具相比，这些</w:t>
      </w:r>
      <w:r>
        <w:rPr>
          <w:sz w:val="21"/>
          <w:szCs w:val="21"/>
        </w:rPr>
        <w:t xml:space="preserve"> </w:t>
      </w:r>
      <w:r>
        <w:rPr>
          <w:sz w:val="21"/>
          <w:szCs w:val="21"/>
        </w:rPr>
        <w:t>工具提供的功能并不弱。</w:t>
      </w:r>
    </w:p>
    <w:p>
      <w:pPr>
        <w:pStyle w:val="BodyText"/>
        <w:ind w:right="3" w:firstLine="429"/>
        <w:spacing w:before="93" w:line="267" w:lineRule="auto"/>
        <w:rPr>
          <w:sz w:val="21"/>
          <w:szCs w:val="21"/>
        </w:rPr>
      </w:pP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61"/>
          <w:w w:val="101"/>
        </w:rPr>
        <w:t xml:space="preserve"> </w:t>
      </w:r>
      <w:r>
        <w:rPr>
          <w:sz w:val="21"/>
          <w:szCs w:val="21"/>
          <w:spacing w:val="8"/>
        </w:rPr>
        <w:t>应用服务器为性能监视提供了性能监控基础结构</w:t>
      </w:r>
      <w:r>
        <w:rPr>
          <w:sz w:val="21"/>
          <w:szCs w:val="21"/>
          <w:spacing w:val="-49"/>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Monitor </w:t>
      </w:r>
      <w:r>
        <w:rPr>
          <w:sz w:val="21"/>
          <w:szCs w:val="21"/>
        </w:rPr>
        <w:t>Infrastructure</w:t>
      </w:r>
      <w:r>
        <w:rPr>
          <w:sz w:val="21"/>
          <w:szCs w:val="21"/>
          <w:spacing w:val="2"/>
        </w:rPr>
        <w:t>,</w:t>
      </w:r>
      <w:r>
        <w:rPr>
          <w:sz w:val="21"/>
          <w:szCs w:val="21"/>
        </w:rPr>
        <w:t>PMI</w:t>
      </w:r>
      <w:r>
        <w:rPr>
          <w:sz w:val="21"/>
          <w:szCs w:val="21"/>
          <w:spacing w:val="2"/>
        </w:rPr>
        <w:t>)[0]。该结构启动之后，其他第三方厂商的性能</w:t>
      </w:r>
      <w:r>
        <w:rPr>
          <w:sz w:val="21"/>
          <w:szCs w:val="21"/>
          <w:spacing w:val="1"/>
        </w:rPr>
        <w:t>监视工具就能够通过</w:t>
      </w:r>
      <w:r>
        <w:rPr>
          <w:sz w:val="21"/>
          <w:szCs w:val="21"/>
        </w:rPr>
        <w:t xml:space="preserve"> </w:t>
      </w:r>
      <w:r>
        <w:rPr>
          <w:rFonts w:ascii="Times New Roman" w:hAnsi="Times New Roman" w:eastAsia="Times New Roman" w:cs="Times New Roman"/>
          <w:sz w:val="21"/>
          <w:szCs w:val="21"/>
        </w:rPr>
        <w:t>SOAP</w:t>
      </w:r>
      <w:r>
        <w:rPr>
          <w:rFonts w:ascii="Times New Roman" w:hAnsi="Times New Roman" w:eastAsia="Times New Roman" w:cs="Times New Roman"/>
          <w:sz w:val="21"/>
          <w:szCs w:val="21"/>
          <w:spacing w:val="4"/>
        </w:rPr>
        <w:t xml:space="preserve">  </w:t>
      </w:r>
      <w:r>
        <w:rPr>
          <w:sz w:val="21"/>
          <w:szCs w:val="21"/>
          <w:spacing w:val="4"/>
        </w:rPr>
        <w:t>协议获取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4"/>
        </w:rPr>
        <w:t xml:space="preserve">  </w:t>
      </w:r>
      <w:r>
        <w:rPr>
          <w:sz w:val="21"/>
          <w:szCs w:val="21"/>
          <w:spacing w:val="4"/>
        </w:rPr>
        <w:t>应用服务器的实时性能参数。 </w:t>
      </w:r>
      <w:r>
        <w:rPr>
          <w:rFonts w:ascii="Times New Roman" w:hAnsi="Times New Roman" w:eastAsia="Times New Roman" w:cs="Times New Roman"/>
          <w:sz w:val="21"/>
          <w:szCs w:val="21"/>
        </w:rPr>
        <w:t>PMI</w:t>
      </w:r>
      <w:r>
        <w:rPr>
          <w:rFonts w:ascii="Times New Roman" w:hAnsi="Times New Roman" w:eastAsia="Times New Roman" w:cs="Times New Roman"/>
          <w:sz w:val="21"/>
          <w:szCs w:val="21"/>
          <w:spacing w:val="4"/>
        </w:rPr>
        <w:t xml:space="preserve">  </w:t>
      </w:r>
      <w:r>
        <w:rPr>
          <w:sz w:val="21"/>
          <w:szCs w:val="21"/>
          <w:spacing w:val="4"/>
        </w:rPr>
        <w:t>收集到的数据可以通过</w:t>
      </w:r>
      <w:r>
        <w:rPr>
          <w:sz w:val="21"/>
          <w:szCs w:val="21"/>
          <w:spacing w:val="2"/>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4"/>
        </w:rPr>
        <w:t xml:space="preserve"> </w:t>
      </w:r>
      <w:r>
        <w:rPr>
          <w:sz w:val="21"/>
          <w:szCs w:val="21"/>
          <w:spacing w:val="4"/>
        </w:rPr>
        <w:t>应用服务器内置的</w:t>
      </w:r>
      <w:r>
        <w:rPr>
          <w:rFonts w:ascii="Times New Roman" w:hAnsi="Times New Roman" w:eastAsia="Times New Roman" w:cs="Times New Roman"/>
          <w:sz w:val="21"/>
          <w:szCs w:val="21"/>
        </w:rPr>
        <w:t>Tivoli</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Viewer</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Tivoli</w:t>
      </w:r>
      <w:r>
        <w:rPr>
          <w:sz w:val="21"/>
          <w:szCs w:val="21"/>
          <w:spacing w:val="4"/>
        </w:rPr>
        <w:t>性能查看器或简称</w:t>
      </w:r>
      <w:r>
        <w:rPr>
          <w:rFonts w:ascii="Times New Roman" w:hAnsi="Times New Roman" w:eastAsia="Times New Roman" w:cs="Times New Roman"/>
          <w:sz w:val="21"/>
          <w:szCs w:val="21"/>
        </w:rPr>
        <w:t>TPV</w:t>
      </w:r>
      <w:r>
        <w:rPr>
          <w:rFonts w:ascii="Times New Roman" w:hAnsi="Times New Roman" w:eastAsia="Times New Roman" w:cs="Times New Roman"/>
          <w:sz w:val="21"/>
          <w:szCs w:val="21"/>
          <w:spacing w:val="4"/>
        </w:rPr>
        <w:t>)    </w:t>
      </w:r>
      <w:r>
        <w:rPr>
          <w:sz w:val="21"/>
          <w:szCs w:val="21"/>
          <w:spacing w:val="-1"/>
        </w:rPr>
        <w:t>来进行分析和统计。</w:t>
      </w:r>
    </w:p>
    <w:p>
      <w:pPr>
        <w:pStyle w:val="BodyText"/>
        <w:ind w:right="23" w:firstLine="429"/>
        <w:spacing w:before="181" w:line="247" w:lineRule="auto"/>
        <w:rPr>
          <w:sz w:val="21"/>
          <w:szCs w:val="21"/>
        </w:rPr>
      </w:pPr>
      <w:r>
        <w:rPr>
          <w:sz w:val="21"/>
          <w:szCs w:val="21"/>
          <w:spacing w:val="12"/>
        </w:rPr>
        <w:t>如图6-2所示就是将</w:t>
      </w:r>
      <w:r>
        <w:rPr>
          <w:rFonts w:ascii="Times New Roman" w:hAnsi="Times New Roman" w:eastAsia="Times New Roman" w:cs="Times New Roman"/>
          <w:sz w:val="21"/>
          <w:szCs w:val="21"/>
        </w:rPr>
        <w:t>JVM</w:t>
      </w:r>
      <w:r>
        <w:rPr>
          <w:rFonts w:ascii="Times New Roman" w:hAnsi="Times New Roman" w:eastAsia="Times New Roman" w:cs="Times New Roman"/>
          <w:sz w:val="21"/>
          <w:szCs w:val="21"/>
          <w:spacing w:val="12"/>
        </w:rPr>
        <w:t xml:space="preserve"> </w:t>
      </w:r>
      <w:r>
        <w:rPr>
          <w:sz w:val="21"/>
          <w:szCs w:val="21"/>
          <w:spacing w:val="12"/>
        </w:rPr>
        <w:t>运行时(包括</w:t>
      </w:r>
      <w:r>
        <w:rPr>
          <w:rFonts w:ascii="Times New Roman" w:hAnsi="Times New Roman" w:eastAsia="Times New Roman" w:cs="Times New Roman"/>
          <w:sz w:val="21"/>
          <w:szCs w:val="21"/>
        </w:rPr>
        <w:t>JVM</w:t>
      </w:r>
      <w:r>
        <w:rPr>
          <w:rFonts w:ascii="Times New Roman" w:hAnsi="Times New Roman" w:eastAsia="Times New Roman" w:cs="Times New Roman"/>
          <w:sz w:val="21"/>
          <w:szCs w:val="21"/>
          <w:spacing w:val="41"/>
          <w:w w:val="101"/>
        </w:rPr>
        <w:t xml:space="preserve"> </w:t>
      </w:r>
      <w:r>
        <w:rPr>
          <w:sz w:val="21"/>
          <w:szCs w:val="21"/>
          <w:spacing w:val="12"/>
        </w:rPr>
        <w:t>内存使用状况)和线程池两个监</w:t>
      </w:r>
      <w:r>
        <w:rPr>
          <w:sz w:val="21"/>
          <w:szCs w:val="21"/>
          <w:spacing w:val="11"/>
        </w:rPr>
        <w:t>视模块</w:t>
      </w:r>
      <w:r>
        <w:rPr>
          <w:sz w:val="21"/>
          <w:szCs w:val="21"/>
        </w:rPr>
        <w:t xml:space="preserve"> </w:t>
      </w:r>
      <w:r>
        <w:rPr>
          <w:sz w:val="21"/>
          <w:szCs w:val="21"/>
          <w:spacing w:val="1"/>
        </w:rPr>
        <w:t>打开后的监视结果。显示区会自动随时间刷新以动态显示曲线的变化情况。</w:t>
      </w:r>
    </w:p>
    <w:p>
      <w:pPr>
        <w:pStyle w:val="BodyText"/>
        <w:ind w:firstLine="1639"/>
        <w:spacing w:line="3805" w:lineRule="exact"/>
        <w:rPr/>
      </w:pPr>
      <w:r>
        <w:rPr>
          <w:position w:val="-76"/>
        </w:rPr>
        <w:pict>
          <v:group id="_x0000_s334" style="mso-position-vertical-relative:line;mso-position-horizontal-relative:char;width:250.05pt;height:190.3pt;" filled="false" stroked="false" coordsize="5001,3806" coordorigin="0,0">
            <v:shape id="_x0000_s336" style="position:absolute;left:0;top:0;width:5001;height:3791;" filled="false" stroked="false" type="#_x0000_t75">
              <v:imagedata o:title="" r:id="rId329"/>
            </v:shape>
            <v:shape id="_x0000_s338" style="position:absolute;left:120;top:352;width:3295;height:341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Tea</w:t>
                    </w:r>
                    <w:r>
                      <w:rPr>
                        <w:rFonts w:ascii="Times New Roman" w:hAnsi="Times New Roman" w:eastAsia="Times New Roman" w:cs="Times New Roman"/>
                        <w:sz w:val="8"/>
                        <w:szCs w:val="8"/>
                        <w:spacing w:val="5"/>
                        <w:w w:val="104"/>
                      </w:rPr>
                      <w:t xml:space="preserve">      </w:t>
                    </w:r>
                    <w:r>
                      <w:rPr>
                        <w:rFonts w:ascii="Times New Roman" w:hAnsi="Times New Roman" w:eastAsia="Times New Roman" w:cs="Times New Roman"/>
                        <w:sz w:val="8"/>
                        <w:szCs w:val="8"/>
                        <w:spacing w:val="-1"/>
                      </w:rPr>
                      <w:t>Borfomonce</w:t>
                    </w:r>
                    <w:r>
                      <w:rPr>
                        <w:rFonts w:ascii="Times New Roman" w:hAnsi="Times New Roman" w:eastAsia="Times New Roman" w:cs="Times New Roman"/>
                        <w:sz w:val="8"/>
                        <w:szCs w:val="8"/>
                        <w:spacing w:val="2"/>
                      </w:rPr>
                      <w:t xml:space="preserve">      </w:t>
                    </w:r>
                    <w:r>
                      <w:rPr>
                        <w:rFonts w:ascii="Times New Roman" w:hAnsi="Times New Roman" w:eastAsia="Times New Roman" w:cs="Times New Roman"/>
                        <w:sz w:val="8"/>
                        <w:szCs w:val="8"/>
                        <w:spacing w:val="-1"/>
                      </w:rPr>
                      <w:t>bewer</w:t>
                    </w:r>
                    <w:r>
                      <w:rPr>
                        <w:rFonts w:ascii="Times New Roman" w:hAnsi="Times New Roman" w:eastAsia="Times New Roman" w:cs="Times New Roman"/>
                        <w:sz w:val="8"/>
                        <w:szCs w:val="8"/>
                        <w:spacing w:val="3"/>
                      </w:rPr>
                      <w:t xml:space="preserve">      </w:t>
                    </w:r>
                    <w:r>
                      <w:rPr>
                        <w:rFonts w:ascii="Times New Roman" w:hAnsi="Times New Roman" w:eastAsia="Times New Roman" w:cs="Times New Roman"/>
                        <w:sz w:val="8"/>
                        <w:szCs w:val="8"/>
                        <w:spacing w:val="-1"/>
                      </w:rPr>
                      <w:t>&gt;srven</w:t>
                    </w:r>
                  </w:p>
                  <w:p>
                    <w:pPr>
                      <w:spacing w:line="315" w:lineRule="auto"/>
                      <w:rPr>
                        <w:rFonts w:ascii="Arial"/>
                        <w:sz w:val="21"/>
                      </w:rPr>
                    </w:pPr>
                    <w:r/>
                  </w:p>
                  <w:p>
                    <w:pPr>
                      <w:ind w:left="190"/>
                      <w:spacing w:before="52" w:line="222" w:lineRule="auto"/>
                      <w:rPr>
                        <w:rFonts w:ascii="SimHei" w:hAnsi="SimHei" w:eastAsia="SimHei" w:cs="SimHei"/>
                        <w:sz w:val="16"/>
                        <w:szCs w:val="16"/>
                      </w:rPr>
                    </w:pPr>
                    <w:r>
                      <w:rPr>
                        <w:rFonts w:ascii="SimHei" w:hAnsi="SimHei" w:eastAsia="SimHei" w:cs="SimHei"/>
                        <w:sz w:val="16"/>
                        <w:szCs w:val="16"/>
                        <w:spacing w:val="-13"/>
                      </w:rPr>
                      <w:t>肌里</w:t>
                    </w:r>
                  </w:p>
                  <w:p>
                    <w:pPr>
                      <w:ind w:left="190"/>
                      <w:spacing w:before="65" w:line="219" w:lineRule="auto"/>
                      <w:rPr>
                        <w:rFonts w:ascii="SimSun" w:hAnsi="SimSun" w:eastAsia="SimSun" w:cs="SimSun"/>
                        <w:sz w:val="8"/>
                        <w:szCs w:val="8"/>
                      </w:rPr>
                    </w:pPr>
                    <w:r>
                      <w:rPr>
                        <w:rFonts w:ascii="SimSun" w:hAnsi="SimSun" w:eastAsia="SimSun" w:cs="SimSun"/>
                        <w:sz w:val="8"/>
                        <w:szCs w:val="8"/>
                        <w:spacing w:val="7"/>
                      </w:rPr>
                      <w:t>鹰警极</w:t>
                    </w:r>
                  </w:p>
                  <w:p>
                    <w:pPr>
                      <w:ind w:left="349"/>
                      <w:spacing w:before="222" w:line="115"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spacing w:val="1"/>
                        <w:position w:val="-2"/>
                      </w:rPr>
                      <w:t>En</w:t>
                    </w:r>
                  </w:p>
                  <w:p>
                    <w:pPr>
                      <w:ind w:left="190"/>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*ec</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3"/>
                      </w:rPr>
                      <w:t>n</w:t>
                    </w:r>
                  </w:p>
                  <w:p>
                    <w:pPr>
                      <w:ind w:left="269"/>
                      <w:spacing w:before="151" w:line="222" w:lineRule="auto"/>
                      <w:rPr>
                        <w:rFonts w:ascii="SimHei" w:hAnsi="SimHei" w:eastAsia="SimHei" w:cs="SimHei"/>
                        <w:sz w:val="11"/>
                        <w:szCs w:val="11"/>
                      </w:rPr>
                    </w:pPr>
                    <w:r>
                      <w:rPr>
                        <w:rFonts w:ascii="SimHei" w:hAnsi="SimHei" w:eastAsia="SimHei" w:cs="SimHei"/>
                        <w:sz w:val="11"/>
                        <w:szCs w:val="11"/>
                        <w:spacing w:val="7"/>
                      </w:rPr>
                      <w:t>8遵行时</w:t>
                    </w:r>
                  </w:p>
                  <w:p>
                    <w:pPr>
                      <w:ind w:left="190"/>
                      <w:spacing w:before="178" w:line="222" w:lineRule="auto"/>
                      <w:rPr>
                        <w:rFonts w:ascii="SimHei" w:hAnsi="SimHei" w:eastAsia="SimHei" w:cs="SimHei"/>
                        <w:sz w:val="8"/>
                        <w:szCs w:val="8"/>
                      </w:rPr>
                    </w:pPr>
                    <w:r>
                      <w:rPr>
                        <w:rFonts w:ascii="SimSun" w:hAnsi="SimSun" w:eastAsia="SimSun" w:cs="SimSun"/>
                        <w:sz w:val="8"/>
                        <w:szCs w:val="8"/>
                        <w:spacing w:val="-5"/>
                      </w:rPr>
                      <w:t>+sm</w:t>
                    </w:r>
                    <w:r>
                      <w:rPr>
                        <w:rFonts w:ascii="SimSun" w:hAnsi="SimSun" w:eastAsia="SimSun" w:cs="SimSun"/>
                        <w:sz w:val="8"/>
                        <w:szCs w:val="8"/>
                        <w:spacing w:val="2"/>
                      </w:rPr>
                      <w:t xml:space="preserve">      </w:t>
                    </w:r>
                    <w:r>
                      <w:rPr>
                        <w:rFonts w:ascii="SimHei" w:hAnsi="SimHei" w:eastAsia="SimHei" w:cs="SimHei"/>
                        <w:sz w:val="8"/>
                        <w:szCs w:val="8"/>
                        <w:spacing w:val="-5"/>
                      </w:rPr>
                      <w:t>话警道器</w:t>
                    </w:r>
                  </w:p>
                  <w:p>
                    <w:pPr>
                      <w:spacing w:line="295" w:lineRule="auto"/>
                      <w:rPr>
                        <w:rFonts w:ascii="Arial"/>
                        <w:sz w:val="21"/>
                      </w:rPr>
                    </w:pPr>
                    <w:r/>
                  </w:p>
                  <w:p>
                    <w:pPr>
                      <w:ind w:left="349"/>
                      <w:spacing w:before="26" w:line="222" w:lineRule="auto"/>
                      <w:rPr>
                        <w:rFonts w:ascii="SimHei" w:hAnsi="SimHei" w:eastAsia="SimHei" w:cs="SimHei"/>
                        <w:sz w:val="8"/>
                        <w:szCs w:val="8"/>
                      </w:rPr>
                    </w:pPr>
                    <w:r>
                      <w:rPr>
                        <w:rFonts w:ascii="SimSun" w:hAnsi="SimSun" w:eastAsia="SimSun" w:cs="SimSun"/>
                        <w:sz w:val="8"/>
                        <w:szCs w:val="8"/>
                        <w:spacing w:val="-6"/>
                        <w:w w:val="96"/>
                      </w:rPr>
                      <w:t>w</w:t>
                    </w:r>
                    <w:r>
                      <w:rPr>
                        <w:rFonts w:ascii="SimSun" w:hAnsi="SimSun" w:eastAsia="SimSun" w:cs="SimSun"/>
                        <w:sz w:val="8"/>
                        <w:szCs w:val="8"/>
                        <w:spacing w:val="15"/>
                      </w:rPr>
                      <w:t xml:space="preserve">  </w:t>
                    </w:r>
                    <w:r>
                      <w:rPr>
                        <w:rFonts w:ascii="SimHei" w:hAnsi="SimHei" w:eastAsia="SimHei" w:cs="SimHei"/>
                        <w:sz w:val="8"/>
                        <w:szCs w:val="8"/>
                        <w:spacing w:val="-6"/>
                        <w:w w:val="96"/>
                      </w:rPr>
                      <w:t>应阳程年</w:t>
                    </w:r>
                  </w:p>
                  <w:p>
                    <w:pPr>
                      <w:ind w:left="1929"/>
                      <w:spacing w:before="204" w:line="222" w:lineRule="auto"/>
                      <w:rPr>
                        <w:rFonts w:ascii="FangSong" w:hAnsi="FangSong" w:eastAsia="FangSong" w:cs="FangSong"/>
                        <w:sz w:val="8"/>
                        <w:szCs w:val="8"/>
                      </w:rPr>
                    </w:pPr>
                    <w:r>
                      <w:rPr>
                        <w:rFonts w:ascii="FangSong" w:hAnsi="FangSong" w:eastAsia="FangSong" w:cs="FangSong"/>
                        <w:sz w:val="8"/>
                        <w:szCs w:val="8"/>
                        <w:spacing w:val="3"/>
                      </w:rPr>
                      <w:t>清空理冲区</w:t>
                    </w:r>
                  </w:p>
                  <w:p>
                    <w:pPr>
                      <w:ind w:right="15"/>
                      <w:spacing w:before="36" w:line="182" w:lineRule="exact"/>
                      <w:jc w:val="right"/>
                      <w:rPr>
                        <w:rFonts w:ascii="Times New Roman" w:hAnsi="Times New Roman" w:eastAsia="Times New Roman" w:cs="Times New Roman"/>
                        <w:sz w:val="29"/>
                        <w:szCs w:val="29"/>
                      </w:rPr>
                    </w:pPr>
                    <w:r>
                      <w:rPr>
                        <w:rFonts w:ascii="Times New Roman" w:hAnsi="Times New Roman" w:eastAsia="Times New Roman" w:cs="Times New Roman"/>
                        <w:sz w:val="29"/>
                        <w:szCs w:val="29"/>
                        <w:position w:val="-4"/>
                      </w:rPr>
                      <w:t>H</w:t>
                    </w:r>
                  </w:p>
                  <w:p>
                    <w:pPr>
                      <w:ind w:left="1049"/>
                      <w:spacing w:line="199" w:lineRule="auto"/>
                      <w:rPr>
                        <w:rFonts w:ascii="SimHei" w:hAnsi="SimHei" w:eastAsia="SimHei" w:cs="SimHei"/>
                        <w:sz w:val="11"/>
                        <w:szCs w:val="11"/>
                      </w:rPr>
                    </w:pPr>
                    <w:r>
                      <w:rPr>
                        <w:rFonts w:ascii="SimSun" w:hAnsi="SimSun" w:eastAsia="SimSun" w:cs="SimSun"/>
                        <w:sz w:val="11"/>
                        <w:szCs w:val="11"/>
                        <w:spacing w:val="-1"/>
                      </w:rPr>
                      <w:t>M</w:t>
                    </w:r>
                    <w:r>
                      <w:rPr>
                        <w:rFonts w:ascii="SimSun" w:hAnsi="SimSun" w:eastAsia="SimSun" w:cs="SimSun"/>
                        <w:sz w:val="11"/>
                        <w:szCs w:val="11"/>
                        <w:spacing w:val="2"/>
                      </w:rPr>
                      <w:t xml:space="preserve">  </w:t>
                    </w:r>
                    <w:r>
                      <w:rPr>
                        <w:rFonts w:ascii="SimHei" w:hAnsi="SimHei" w:eastAsia="SimHei" w:cs="SimHei"/>
                        <w:sz w:val="11"/>
                        <w:szCs w:val="11"/>
                        <w:spacing w:val="-1"/>
                      </w:rPr>
                      <w:t>城行</w:t>
                    </w:r>
                  </w:p>
                  <w:p>
                    <w:pPr>
                      <w:ind w:left="2240"/>
                      <w:spacing w:before="48"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755814.0</w:t>
                    </w:r>
                  </w:p>
                  <w:p>
                    <w:pPr>
                      <w:ind w:left="2240"/>
                      <w:spacing w:before="78"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497105.0</w:t>
                    </w:r>
                  </w:p>
                  <w:p>
                    <w:pPr>
                      <w:ind w:left="2240"/>
                      <w:spacing w:before="10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26970</w:t>
                    </w:r>
                  </w:p>
                </w:txbxContent>
              </v:textbox>
            </v:shape>
            <v:shape id="_x0000_s340" style="position:absolute;left:2910;top:3301;width:281;height:419;" filled="false" stroked="false" type="#_x0000_t202">
              <v:fill on="false"/>
              <v:stroke on="false"/>
              <v:path/>
              <v:imagedata o:title=""/>
              <o:lock v:ext="edit" aspectratio="false"/>
              <v:textbox inset="0mm,0mm,0mm,0mm">
                <w:txbxContent>
                  <w:p>
                    <w:pPr>
                      <w:ind w:left="20"/>
                      <w:spacing w:before="19" w:line="197" w:lineRule="auto"/>
                      <w:rPr>
                        <w:rFonts w:ascii="Arial" w:hAnsi="Arial" w:eastAsia="Arial" w:cs="Arial"/>
                        <w:sz w:val="8"/>
                        <w:szCs w:val="8"/>
                      </w:rPr>
                    </w:pPr>
                    <w:r>
                      <w:rPr>
                        <w:rFonts w:ascii="Arial" w:hAnsi="Arial" w:eastAsia="Arial" w:cs="Arial"/>
                        <w:sz w:val="8"/>
                        <w:szCs w:val="8"/>
                        <w:spacing w:val="-2"/>
                      </w:rPr>
                      <w:t>1.DE-4</w:t>
                    </w:r>
                  </w:p>
                  <w:p>
                    <w:pPr>
                      <w:ind w:left="20"/>
                      <w:spacing w:before="67"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2"/>
                      </w:rPr>
                      <w:t>1.0E-4</w:t>
                    </w:r>
                  </w:p>
                  <w:p>
                    <w:pPr>
                      <w:ind w:left="20"/>
                      <w:spacing w:before="107"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2"/>
                      </w:rPr>
                      <w:t>1.0E-4</w:t>
                    </w:r>
                  </w:p>
                </w:txbxContent>
              </v:textbox>
            </v:shape>
            <v:shape id="_x0000_s342" style="position:absolute;left:4280;top:3444;width:355;height:30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49.7105</w:t>
                    </w:r>
                  </w:p>
                  <w:p>
                    <w:pPr>
                      <w:spacing w:before="82" w:line="188"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9"/>
                        <w:w w:val="75"/>
                      </w:rPr>
                      <w:t>2</w:t>
                    </w:r>
                    <w:r>
                      <w:rPr>
                        <w:rFonts w:ascii="Times New Roman" w:hAnsi="Times New Roman" w:eastAsia="Times New Roman" w:cs="Times New Roman"/>
                        <w:sz w:val="16"/>
                        <w:szCs w:val="16"/>
                        <w:spacing w:val="-8"/>
                        <w:w w:val="75"/>
                      </w:rPr>
                      <w:t>6933</w:t>
                    </w:r>
                    <w:r>
                      <w:rPr>
                        <w:rFonts w:ascii="Times New Roman" w:hAnsi="Times New Roman" w:eastAsia="Times New Roman" w:cs="Times New Roman"/>
                        <w:sz w:val="16"/>
                        <w:szCs w:val="16"/>
                        <w:spacing w:val="-7"/>
                        <w:w w:val="75"/>
                      </w:rPr>
                      <w:t>6</w:t>
                    </w:r>
                  </w:p>
                </w:txbxContent>
              </v:textbox>
            </v:shape>
            <v:shape id="_x0000_s344" style="position:absolute;left:250;top:2863;width:575;height:12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8"/>
                        <w:szCs w:val="8"/>
                      </w:rPr>
                    </w:pPr>
                    <w:r>
                      <w:rPr>
                        <w:rFonts w:ascii="SimHei" w:hAnsi="SimHei" w:eastAsia="SimHei" w:cs="SimHei"/>
                        <w:sz w:val="8"/>
                        <w:szCs w:val="8"/>
                        <w:spacing w:val="-6"/>
                        <w:w w:val="93"/>
                      </w:rPr>
                      <w:t>复济造痛平南清面</w:t>
                    </w:r>
                  </w:p>
                </w:txbxContent>
              </v:textbox>
            </v:shape>
            <v:shape id="_x0000_s346" style="position:absolute;left:3029;top:2812;width:392;height:12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8"/>
                        <w:szCs w:val="8"/>
                      </w:rPr>
                    </w:pPr>
                    <w:r>
                      <w:rPr>
                        <w:rFonts w:ascii="SimHei" w:hAnsi="SimHei" w:eastAsia="SimHei" w:cs="SimHei"/>
                        <w:sz w:val="8"/>
                        <w:szCs w:val="8"/>
                        <w:spacing w:val="8"/>
                      </w:rPr>
                      <w:t>显示围洼</w:t>
                    </w:r>
                  </w:p>
                </w:txbxContent>
              </v:textbox>
            </v:shape>
            <v:shape id="_x0000_s348" style="position:absolute;left:1519;top:2812;width:355;height:12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8"/>
                        <w:szCs w:val="8"/>
                      </w:rPr>
                    </w:pPr>
                    <w:r>
                      <w:rPr>
                        <w:rFonts w:ascii="SimHei" w:hAnsi="SimHei" w:eastAsia="SimHei" w:cs="SimHei"/>
                        <w:sz w:val="8"/>
                        <w:szCs w:val="8"/>
                        <w:spacing w:val="-1"/>
                      </w:rPr>
                      <w:t>复盐为琴</w:t>
                    </w:r>
                  </w:p>
                </w:txbxContent>
              </v:textbox>
            </v:shape>
            <v:shape id="_x0000_s350" style="position:absolute;left:1310;top:3276;width:385;height:11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·keepSize5</w:t>
                    </w:r>
                  </w:p>
                </w:txbxContent>
              </v:textbox>
            </v:shape>
            <v:shape id="_x0000_s352" style="position:absolute;left:4280;top:2966;width:253;height:151;" filled="false" stroked="false" type="#_x0000_t202">
              <v:fill on="false"/>
              <v:stroke on="false"/>
              <v:path/>
              <v:imagedata o:title=""/>
              <o:lock v:ext="edit" aspectratio="false"/>
              <v:textbox inset="0mm,0mm,0mm,0mm">
                <w:txbxContent>
                  <w:p>
                    <w:pPr>
                      <w:ind w:left="20"/>
                      <w:spacing w:before="20" w:line="225" w:lineRule="auto"/>
                      <w:rPr>
                        <w:rFonts w:ascii="SimHei" w:hAnsi="SimHei" w:eastAsia="SimHei" w:cs="SimHei"/>
                        <w:sz w:val="11"/>
                        <w:szCs w:val="11"/>
                      </w:rPr>
                    </w:pPr>
                    <w:r>
                      <w:rPr>
                        <w:rFonts w:ascii="SimHei" w:hAnsi="SimHei" w:eastAsia="SimHei" w:cs="SimHei"/>
                        <w:sz w:val="11"/>
                        <w:szCs w:val="11"/>
                        <w:spacing w:val="-2"/>
                      </w:rPr>
                      <w:t>此道</w:t>
                    </w:r>
                  </w:p>
                </w:txbxContent>
              </v:textbox>
            </v:shape>
            <v:shape id="_x0000_s354" style="position:absolute;left:1260;top:2951;width:138;height:202;" filled="false" stroked="false" type="#_x0000_t202">
              <v:fill on="false"/>
              <v:stroke on="false"/>
              <v:path/>
              <v:imagedata o:title=""/>
              <o:lock v:ext="edit" aspectratio="false"/>
              <v:textbox inset="0mm,0mm,0mm,0mm">
                <w:txbxContent>
                  <w:p>
                    <w:pPr>
                      <w:spacing w:before="19" w:line="188" w:lineRule="auto"/>
                      <w:jc w:val="right"/>
                      <w:rPr>
                        <w:rFonts w:ascii="SimHei" w:hAnsi="SimHei" w:eastAsia="SimHei" w:cs="SimHei"/>
                        <w:sz w:val="16"/>
                        <w:szCs w:val="16"/>
                      </w:rPr>
                    </w:pPr>
                    <w:r>
                      <w:rPr>
                        <w:rFonts w:ascii="SimHei" w:hAnsi="SimHei" w:eastAsia="SimHei" w:cs="SimHei"/>
                        <w:sz w:val="16"/>
                        <w:szCs w:val="16"/>
                        <w:spacing w:val="-15"/>
                        <w:w w:val="70"/>
                      </w:rPr>
                      <w:t>琶</w:t>
                    </w:r>
                  </w:p>
                </w:txbxContent>
              </v:textbox>
            </v:shape>
            <v:shape id="_x0000_s356" style="position:absolute;left:79;top:3704;width:113;height:121;" filled="false" stroked="false" type="#_x0000_t202">
              <v:fill on="false"/>
              <v:stroke on="false"/>
              <v:path/>
              <v:imagedata o:title=""/>
              <o:lock v:ext="edit" aspectratio="false"/>
              <v:textbox inset="0mm,0mm,0mm,0mm">
                <w:txbxContent>
                  <w:p>
                    <w:pPr>
                      <w:ind w:left="20"/>
                      <w:spacing w:before="20" w:line="225" w:lineRule="auto"/>
                      <w:rPr>
                        <w:rFonts w:ascii="SimHei" w:hAnsi="SimHei" w:eastAsia="SimHei" w:cs="SimHei"/>
                        <w:sz w:val="8"/>
                        <w:szCs w:val="8"/>
                      </w:rPr>
                    </w:pPr>
                    <w:r>
                      <w:rPr>
                        <w:rFonts w:ascii="SimHei" w:hAnsi="SimHei" w:eastAsia="SimHei" w:cs="SimHei"/>
                        <w:sz w:val="8"/>
                        <w:szCs w:val="8"/>
                      </w:rPr>
                      <w:t>闭</w:t>
                    </w:r>
                  </w:p>
                </w:txbxContent>
              </v:textbox>
            </v:shape>
          </v:group>
        </w:pict>
      </w:r>
    </w:p>
    <w:p>
      <w:pPr>
        <w:pStyle w:val="BodyText"/>
        <w:ind w:left="2890"/>
        <w:spacing w:before="162" w:line="220" w:lineRule="auto"/>
        <w:rPr/>
      </w:pPr>
      <w:r>
        <w:rPr>
          <w:spacing w:val="-6"/>
        </w:rPr>
        <w:t>图</w:t>
      </w:r>
      <w:r>
        <w:rPr>
          <w:spacing w:val="-18"/>
        </w:rPr>
        <w:t xml:space="preserve"> </w:t>
      </w:r>
      <w:r>
        <w:rPr>
          <w:spacing w:val="-6"/>
        </w:rPr>
        <w:t>6</w:t>
      </w:r>
      <w:r>
        <w:rPr>
          <w:spacing w:val="-32"/>
        </w:rPr>
        <w:t xml:space="preserve"> </w:t>
      </w:r>
      <w:r>
        <w:rPr>
          <w:spacing w:val="-6"/>
        </w:rPr>
        <w:t>-</w:t>
      </w:r>
      <w:r>
        <w:rPr>
          <w:spacing w:val="-29"/>
        </w:rPr>
        <w:t xml:space="preserve"> </w:t>
      </w:r>
      <w:r>
        <w:rPr>
          <w:spacing w:val="-6"/>
        </w:rPr>
        <w:t>2  </w:t>
      </w:r>
      <w:r>
        <w:rPr>
          <w:rFonts w:ascii="Times New Roman" w:hAnsi="Times New Roman" w:eastAsia="Times New Roman" w:cs="Times New Roman"/>
          <w:spacing w:val="-6"/>
        </w:rPr>
        <w:t>JVM   </w:t>
      </w:r>
      <w:r>
        <w:rPr>
          <w:spacing w:val="-6"/>
        </w:rPr>
        <w:t>运</w:t>
      </w:r>
      <w:r>
        <w:rPr>
          <w:spacing w:val="-32"/>
        </w:rPr>
        <w:t xml:space="preserve"> </w:t>
      </w:r>
      <w:r>
        <w:rPr>
          <w:spacing w:val="-6"/>
        </w:rPr>
        <w:t>行</w:t>
      </w:r>
      <w:r>
        <w:rPr>
          <w:spacing w:val="-27"/>
        </w:rPr>
        <w:t xml:space="preserve"> </w:t>
      </w:r>
      <w:r>
        <w:rPr>
          <w:spacing w:val="-6"/>
        </w:rPr>
        <w:t>时</w:t>
      </w:r>
      <w:r>
        <w:rPr>
          <w:spacing w:val="-34"/>
        </w:rPr>
        <w:t xml:space="preserve"> </w:t>
      </w:r>
      <w:r>
        <w:rPr>
          <w:spacing w:val="-6"/>
        </w:rPr>
        <w:t>监</w:t>
      </w:r>
      <w:r>
        <w:rPr>
          <w:spacing w:val="-35"/>
        </w:rPr>
        <w:t xml:space="preserve"> </w:t>
      </w:r>
      <w:r>
        <w:rPr>
          <w:spacing w:val="-6"/>
        </w:rPr>
        <w:t>视</w:t>
      </w:r>
      <w:r>
        <w:rPr>
          <w:spacing w:val="-30"/>
        </w:rPr>
        <w:t xml:space="preserve"> </w:t>
      </w:r>
      <w:r>
        <w:rPr>
          <w:spacing w:val="-6"/>
        </w:rPr>
        <w:t>结</w:t>
      </w:r>
      <w:r>
        <w:rPr>
          <w:spacing w:val="-32"/>
        </w:rPr>
        <w:t xml:space="preserve"> </w:t>
      </w:r>
      <w:r>
        <w:rPr>
          <w:spacing w:val="-6"/>
        </w:rPr>
        <w:t>果</w:t>
      </w:r>
    </w:p>
    <w:p>
      <w:pPr>
        <w:pStyle w:val="BodyText"/>
        <w:ind w:firstLine="429"/>
        <w:spacing w:before="176" w:line="295" w:lineRule="auto"/>
        <w:jc w:val="both"/>
        <w:rPr/>
      </w:pPr>
      <w:r>
        <w:rPr>
          <w:sz w:val="21"/>
          <w:szCs w:val="21"/>
          <w:spacing w:val="-2"/>
        </w:rPr>
        <w:t>另一个比较重要的应用服务器级别的监视是动态高速缓存监视。以 </w:t>
      </w:r>
      <w:r>
        <w:rPr>
          <w:rFonts w:ascii="Times New Roman" w:hAnsi="Times New Roman" w:eastAsia="Times New Roman" w:cs="Times New Roman"/>
          <w:sz w:val="21"/>
          <w:szCs w:val="21"/>
          <w:spacing w:val="-2"/>
        </w:rPr>
        <w:t>WebSphere</w:t>
      </w:r>
      <w:r>
        <w:rPr>
          <w:rFonts w:ascii="Times New Roman" w:hAnsi="Times New Roman" w:eastAsia="Times New Roman" w:cs="Times New Roman"/>
          <w:sz w:val="21"/>
          <w:szCs w:val="21"/>
          <w:spacing w:val="47"/>
          <w:w w:val="101"/>
        </w:rPr>
        <w:t xml:space="preserve"> </w:t>
      </w:r>
      <w:r>
        <w:rPr>
          <w:sz w:val="21"/>
          <w:szCs w:val="21"/>
          <w:spacing w:val="-2"/>
        </w:rPr>
        <w:t>应用服</w:t>
      </w:r>
      <w:r>
        <w:rPr>
          <w:sz w:val="21"/>
          <w:szCs w:val="21"/>
        </w:rPr>
        <w:t xml:space="preserve"> </w:t>
      </w:r>
      <w:r>
        <w:rPr>
          <w:sz w:val="21"/>
          <w:szCs w:val="21"/>
          <w:spacing w:val="-1"/>
        </w:rPr>
        <w:t>务器为例，动态高速缓存对提高 </w:t>
      </w:r>
      <w:r>
        <w:rPr>
          <w:rFonts w:ascii="Times New Roman" w:hAnsi="Times New Roman" w:eastAsia="Times New Roman" w:cs="Times New Roman"/>
          <w:sz w:val="21"/>
          <w:szCs w:val="21"/>
          <w:spacing w:val="-1"/>
        </w:rPr>
        <w:t>WebSp</w:t>
      </w:r>
      <w:r>
        <w:rPr>
          <w:rFonts w:ascii="Times New Roman" w:hAnsi="Times New Roman" w:eastAsia="Times New Roman" w:cs="Times New Roman"/>
          <w:sz w:val="21"/>
          <w:szCs w:val="21"/>
          <w:spacing w:val="-2"/>
        </w:rPr>
        <w:t>here</w:t>
      </w:r>
      <w:r>
        <w:rPr>
          <w:rFonts w:ascii="Times New Roman" w:hAnsi="Times New Roman" w:eastAsia="Times New Roman" w:cs="Times New Roman"/>
          <w:sz w:val="21"/>
          <w:szCs w:val="21"/>
          <w:spacing w:val="31"/>
          <w:w w:val="101"/>
        </w:rPr>
        <w:t xml:space="preserve"> </w:t>
      </w:r>
      <w:r>
        <w:rPr>
          <w:sz w:val="21"/>
          <w:szCs w:val="21"/>
          <w:spacing w:val="-2"/>
        </w:rPr>
        <w:t>应用系统性能起重要作用。在测试环境中监视</w:t>
      </w:r>
      <w:r>
        <w:rPr>
          <w:sz w:val="21"/>
          <w:szCs w:val="21"/>
        </w:rPr>
        <w:t xml:space="preserve"> </w:t>
      </w:r>
      <w:r>
        <w:rPr>
          <w:spacing w:val="-4"/>
        </w:rPr>
        <w:t>动</w:t>
      </w:r>
      <w:r>
        <w:rPr>
          <w:spacing w:val="-26"/>
        </w:rPr>
        <w:t xml:space="preserve"> </w:t>
      </w:r>
      <w:r>
        <w:rPr>
          <w:spacing w:val="-4"/>
        </w:rPr>
        <w:t>态</w:t>
      </w:r>
      <w:r>
        <w:rPr>
          <w:spacing w:val="-27"/>
        </w:rPr>
        <w:t xml:space="preserve"> </w:t>
      </w:r>
      <w:r>
        <w:rPr>
          <w:spacing w:val="-4"/>
        </w:rPr>
        <w:t>高</w:t>
      </w:r>
      <w:r>
        <w:rPr>
          <w:spacing w:val="-32"/>
        </w:rPr>
        <w:t xml:space="preserve"> </w:t>
      </w:r>
      <w:r>
        <w:rPr>
          <w:spacing w:val="-4"/>
        </w:rPr>
        <w:t>速</w:t>
      </w:r>
      <w:r>
        <w:rPr>
          <w:spacing w:val="-30"/>
        </w:rPr>
        <w:t xml:space="preserve"> </w:t>
      </w:r>
      <w:r>
        <w:rPr>
          <w:spacing w:val="-4"/>
        </w:rPr>
        <w:t>缓</w:t>
      </w:r>
      <w:r>
        <w:rPr>
          <w:spacing w:val="-32"/>
        </w:rPr>
        <w:t xml:space="preserve"> </w:t>
      </w:r>
      <w:r>
        <w:rPr>
          <w:spacing w:val="-4"/>
        </w:rPr>
        <w:t>存</w:t>
      </w:r>
      <w:r>
        <w:rPr>
          <w:spacing w:val="-18"/>
        </w:rPr>
        <w:t xml:space="preserve"> </w:t>
      </w:r>
      <w:r>
        <w:rPr>
          <w:spacing w:val="-4"/>
        </w:rPr>
        <w:t>，</w:t>
      </w:r>
      <w:r>
        <w:rPr>
          <w:spacing w:val="-29"/>
        </w:rPr>
        <w:t xml:space="preserve"> </w:t>
      </w:r>
      <w:r>
        <w:rPr>
          <w:spacing w:val="-4"/>
        </w:rPr>
        <w:t>一</w:t>
      </w:r>
      <w:r>
        <w:rPr>
          <w:spacing w:val="-33"/>
        </w:rPr>
        <w:t xml:space="preserve"> </w:t>
      </w:r>
      <w:r>
        <w:rPr>
          <w:spacing w:val="-4"/>
        </w:rPr>
        <w:t>般</w:t>
      </w:r>
      <w:r>
        <w:rPr>
          <w:spacing w:val="-31"/>
        </w:rPr>
        <w:t xml:space="preserve"> </w:t>
      </w:r>
      <w:r>
        <w:rPr>
          <w:spacing w:val="-4"/>
        </w:rPr>
        <w:t>推</w:t>
      </w:r>
      <w:r>
        <w:rPr>
          <w:spacing w:val="-31"/>
        </w:rPr>
        <w:t xml:space="preserve"> </w:t>
      </w:r>
      <w:r>
        <w:rPr>
          <w:spacing w:val="-4"/>
        </w:rPr>
        <w:t>荐</w:t>
      </w:r>
      <w:r>
        <w:rPr>
          <w:spacing w:val="-31"/>
        </w:rPr>
        <w:t xml:space="preserve"> </w:t>
      </w:r>
      <w:r>
        <w:rPr>
          <w:spacing w:val="-4"/>
        </w:rPr>
        <w:t>使</w:t>
      </w:r>
      <w:r>
        <w:rPr>
          <w:spacing w:val="-30"/>
        </w:rPr>
        <w:t xml:space="preserve"> </w:t>
      </w:r>
      <w:r>
        <w:rPr>
          <w:spacing w:val="-4"/>
        </w:rPr>
        <w:t>用</w:t>
      </w:r>
      <w:r>
        <w:rPr>
          <w:rFonts w:ascii="Times New Roman" w:hAnsi="Times New Roman" w:eastAsia="Times New Roman" w:cs="Times New Roman"/>
          <w:spacing w:val="-4"/>
        </w:rPr>
        <w:t>WebSphere      </w:t>
      </w:r>
      <w:r>
        <w:rPr>
          <w:spacing w:val="-4"/>
        </w:rPr>
        <w:t>应</w:t>
      </w:r>
      <w:r>
        <w:rPr>
          <w:spacing w:val="-23"/>
        </w:rPr>
        <w:t xml:space="preserve"> </w:t>
      </w:r>
      <w:r>
        <w:rPr>
          <w:spacing w:val="-4"/>
        </w:rPr>
        <w:t>用</w:t>
      </w:r>
      <w:r>
        <w:rPr>
          <w:spacing w:val="-25"/>
        </w:rPr>
        <w:t xml:space="preserve"> </w:t>
      </w:r>
      <w:r>
        <w:rPr>
          <w:spacing w:val="-4"/>
        </w:rPr>
        <w:t>服</w:t>
      </w:r>
      <w:r>
        <w:rPr>
          <w:spacing w:val="-23"/>
        </w:rPr>
        <w:t xml:space="preserve"> </w:t>
      </w:r>
      <w:r>
        <w:rPr>
          <w:spacing w:val="-4"/>
        </w:rPr>
        <w:t>务</w:t>
      </w:r>
      <w:r>
        <w:rPr>
          <w:spacing w:val="-24"/>
        </w:rPr>
        <w:t xml:space="preserve"> </w:t>
      </w:r>
      <w:r>
        <w:rPr>
          <w:spacing w:val="-4"/>
        </w:rPr>
        <w:t>器 内</w:t>
      </w:r>
      <w:r>
        <w:rPr>
          <w:spacing w:val="-25"/>
        </w:rPr>
        <w:t xml:space="preserve"> </w:t>
      </w:r>
      <w:r>
        <w:rPr>
          <w:spacing w:val="-4"/>
        </w:rPr>
        <w:t>置 的</w:t>
      </w:r>
      <w:r>
        <w:rPr>
          <w:spacing w:val="-20"/>
        </w:rPr>
        <w:t xml:space="preserve"> </w:t>
      </w:r>
      <w:r>
        <w:rPr>
          <w:spacing w:val="-4"/>
        </w:rPr>
        <w:t>高</w:t>
      </w:r>
      <w:r>
        <w:rPr>
          <w:spacing w:val="-25"/>
        </w:rPr>
        <w:t xml:space="preserve"> </w:t>
      </w:r>
      <w:r>
        <w:rPr>
          <w:spacing w:val="-4"/>
        </w:rPr>
        <w:t>速</w:t>
      </w:r>
      <w:r>
        <w:rPr>
          <w:spacing w:val="-23"/>
        </w:rPr>
        <w:t xml:space="preserve"> </w:t>
      </w:r>
      <w:r>
        <w:rPr>
          <w:spacing w:val="-4"/>
        </w:rPr>
        <w:t>缓</w:t>
      </w:r>
      <w:r>
        <w:rPr>
          <w:spacing w:val="-24"/>
        </w:rPr>
        <w:t xml:space="preserve"> </w:t>
      </w:r>
      <w:r>
        <w:rPr>
          <w:spacing w:val="-4"/>
        </w:rPr>
        <w:t>存</w:t>
      </w:r>
      <w:r>
        <w:rPr>
          <w:spacing w:val="-24"/>
        </w:rPr>
        <w:t xml:space="preserve"> </w:t>
      </w:r>
      <w:r>
        <w:rPr>
          <w:spacing w:val="-4"/>
        </w:rPr>
        <w:t>监</w:t>
      </w:r>
      <w:r>
        <w:rPr>
          <w:spacing w:val="-25"/>
        </w:rPr>
        <w:t xml:space="preserve"> </w:t>
      </w:r>
      <w:r>
        <w:rPr>
          <w:spacing w:val="-4"/>
        </w:rPr>
        <w:t>视</w:t>
      </w:r>
      <w:r>
        <w:rPr>
          <w:spacing w:val="-24"/>
        </w:rPr>
        <w:t xml:space="preserve"> </w:t>
      </w:r>
      <w:r>
        <w:rPr>
          <w:spacing w:val="-4"/>
        </w:rPr>
        <w:t>器</w:t>
      </w:r>
      <w:r>
        <w:rPr>
          <w:rFonts w:ascii="Times New Roman" w:hAnsi="Times New Roman" w:eastAsia="Times New Roman" w:cs="Times New Roman"/>
          <w:spacing w:val="-4"/>
        </w:rPr>
        <w:t>(CacheMonitor)</w:t>
      </w:r>
      <w:r>
        <w:rPr>
          <w:spacing w:val="-4"/>
        </w:rPr>
        <w:t>。</w:t>
      </w:r>
    </w:p>
    <w:p>
      <w:pPr>
        <w:pStyle w:val="BodyText"/>
        <w:spacing w:before="26" w:line="219" w:lineRule="auto"/>
        <w:rPr>
          <w:sz w:val="21"/>
          <w:szCs w:val="21"/>
        </w:rPr>
      </w:pPr>
      <w:r>
        <w:rPr>
          <w:sz w:val="21"/>
          <w:szCs w:val="21"/>
          <w:spacing w:val="1"/>
        </w:rPr>
        <w:t>除了对动态高速缓存的各种详细信息外，高速缓存监视器还提供对动态高速缓存的一</w:t>
      </w:r>
      <w:r>
        <w:rPr>
          <w:sz w:val="21"/>
          <w:szCs w:val="21"/>
        </w:rPr>
        <w:t>些手</w:t>
      </w:r>
    </w:p>
    <w:p>
      <w:pPr>
        <w:spacing w:line="219" w:lineRule="auto"/>
        <w:sectPr>
          <w:headerReference w:type="default" r:id="rId327"/>
          <w:footerReference w:type="default" r:id="rId328"/>
          <w:pgSz w:w="10060" w:h="12930"/>
          <w:pgMar w:top="905" w:right="1038" w:bottom="801" w:left="769" w:header="582" w:footer="532" w:gutter="0"/>
        </w:sectPr>
        <w:rPr>
          <w:sz w:val="21"/>
          <w:szCs w:val="21"/>
        </w:rPr>
      </w:pPr>
    </w:p>
    <w:p>
      <w:pPr>
        <w:spacing w:before="186" w:line="222" w:lineRule="auto"/>
        <w:jc w:val="right"/>
        <w:rPr>
          <w:rFonts w:ascii="SimHei" w:hAnsi="SimHei" w:eastAsia="SimHei" w:cs="SimHei"/>
          <w:sz w:val="19"/>
          <w:szCs w:val="19"/>
        </w:rPr>
      </w:pPr>
      <w:r>
        <w:rPr>
          <w:rFonts w:ascii="SimHei" w:hAnsi="SimHei" w:eastAsia="SimHei" w:cs="SimHei"/>
          <w:sz w:val="19"/>
          <w:szCs w:val="19"/>
          <w:spacing w:val="2"/>
        </w:rPr>
        <w:t>第</w:t>
      </w:r>
      <w:r>
        <w:rPr>
          <w:rFonts w:ascii="SimHei" w:hAnsi="SimHei" w:eastAsia="SimHei" w:cs="SimHei"/>
          <w:sz w:val="19"/>
          <w:szCs w:val="19"/>
          <w:spacing w:val="-24"/>
        </w:rPr>
        <w:t xml:space="preserve"> </w:t>
      </w:r>
      <w:r>
        <w:rPr>
          <w:rFonts w:ascii="SimHei" w:hAnsi="SimHei" w:eastAsia="SimHei" w:cs="SimHei"/>
          <w:sz w:val="19"/>
          <w:szCs w:val="19"/>
          <w:spacing w:val="2"/>
        </w:rPr>
        <w:t>6</w:t>
      </w:r>
      <w:r>
        <w:rPr>
          <w:rFonts w:ascii="SimHei" w:hAnsi="SimHei" w:eastAsia="SimHei" w:cs="SimHei"/>
          <w:sz w:val="19"/>
          <w:szCs w:val="19"/>
          <w:spacing w:val="-37"/>
        </w:rPr>
        <w:t xml:space="preserve"> </w:t>
      </w:r>
      <w:r>
        <w:rPr>
          <w:rFonts w:ascii="SimHei" w:hAnsi="SimHei" w:eastAsia="SimHei" w:cs="SimHei"/>
          <w:sz w:val="19"/>
          <w:szCs w:val="19"/>
          <w:spacing w:val="2"/>
        </w:rPr>
        <w:t>章</w:t>
      </w:r>
      <w:r>
        <w:rPr>
          <w:rFonts w:ascii="SimHei" w:hAnsi="SimHei" w:eastAsia="SimHei" w:cs="SimHei"/>
          <w:sz w:val="19"/>
          <w:szCs w:val="19"/>
          <w:spacing w:val="2"/>
        </w:rPr>
        <w:t xml:space="preserve">  </w:t>
      </w:r>
      <w:r>
        <w:rPr>
          <w:rFonts w:ascii="SimHei" w:hAnsi="SimHei" w:eastAsia="SimHei" w:cs="SimHei"/>
          <w:sz w:val="19"/>
          <w:szCs w:val="19"/>
          <w:spacing w:val="2"/>
        </w:rPr>
        <w:t>大促带来的灾难：究竟能支撑多少访问量</w:t>
      </w:r>
    </w:p>
    <w:p>
      <w:pPr>
        <w:spacing w:line="333" w:lineRule="auto"/>
        <w:rPr>
          <w:rFonts w:ascii="Arial"/>
          <w:sz w:val="21"/>
        </w:rPr>
      </w:pPr>
      <w:r/>
    </w:p>
    <w:p>
      <w:pPr>
        <w:spacing w:line="334" w:lineRule="auto"/>
        <w:rPr>
          <w:rFonts w:ascii="Arial"/>
          <w:sz w:val="21"/>
        </w:rPr>
      </w:pPr>
      <w:r/>
    </w:p>
    <w:p>
      <w:pPr>
        <w:pStyle w:val="BodyText"/>
        <w:ind w:right="15"/>
        <w:spacing w:before="62" w:line="292" w:lineRule="auto"/>
        <w:jc w:val="both"/>
        <w:rPr>
          <w:sz w:val="19"/>
          <w:szCs w:val="19"/>
        </w:rPr>
      </w:pPr>
      <w:r>
        <w:rPr>
          <w:sz w:val="19"/>
          <w:szCs w:val="19"/>
          <w:spacing w:val="21"/>
        </w:rPr>
        <w:t>工操作，比如清空缓存、使特定的缓存条目失效等。高速缓存监视器是一个独立可安装的</w:t>
      </w:r>
      <w:r>
        <w:rPr>
          <w:sz w:val="19"/>
          <w:szCs w:val="19"/>
          <w:spacing w:val="4"/>
        </w:rPr>
        <w:t xml:space="preserve"> </w:t>
      </w:r>
      <w:r>
        <w:rPr>
          <w:sz w:val="19"/>
          <w:szCs w:val="19"/>
          <w:spacing w:val="21"/>
        </w:rPr>
        <w:t>应用程序，但</w:t>
      </w:r>
      <w:r>
        <w:rPr>
          <w:sz w:val="19"/>
          <w:szCs w:val="19"/>
          <w:spacing w:val="-43"/>
        </w:rPr>
        <w:t xml:space="preserve"> </w:t>
      </w:r>
      <w:r>
        <w:rPr>
          <w:rFonts w:ascii="Times New Roman" w:hAnsi="Times New Roman" w:eastAsia="Times New Roman" w:cs="Times New Roman"/>
          <w:sz w:val="19"/>
          <w:szCs w:val="19"/>
        </w:rPr>
        <w:t>WebSphere</w:t>
      </w:r>
      <w:r>
        <w:rPr>
          <w:rFonts w:ascii="Times New Roman" w:hAnsi="Times New Roman" w:eastAsia="Times New Roman" w:cs="Times New Roman"/>
          <w:sz w:val="19"/>
          <w:szCs w:val="19"/>
          <w:spacing w:val="21"/>
        </w:rPr>
        <w:t xml:space="preserve">  </w:t>
      </w:r>
      <w:r>
        <w:rPr>
          <w:sz w:val="19"/>
          <w:szCs w:val="19"/>
          <w:spacing w:val="21"/>
        </w:rPr>
        <w:t>应用服务器默认并不安装它，所</w:t>
      </w:r>
      <w:r>
        <w:rPr>
          <w:sz w:val="19"/>
          <w:szCs w:val="19"/>
          <w:spacing w:val="20"/>
        </w:rPr>
        <w:t>以需要用的时候要先安装，如图</w:t>
      </w:r>
      <w:r>
        <w:rPr>
          <w:sz w:val="19"/>
          <w:szCs w:val="19"/>
        </w:rPr>
        <w:t xml:space="preserve"> </w:t>
      </w:r>
      <w:r>
        <w:rPr>
          <w:sz w:val="19"/>
          <w:szCs w:val="19"/>
          <w:spacing w:val="19"/>
        </w:rPr>
        <w:t>6-</w:t>
      </w:r>
      <w:r>
        <w:rPr>
          <w:sz w:val="19"/>
          <w:szCs w:val="19"/>
          <w:spacing w:val="-50"/>
        </w:rPr>
        <w:t xml:space="preserve"> </w:t>
      </w:r>
      <w:r>
        <w:rPr>
          <w:sz w:val="19"/>
          <w:szCs w:val="19"/>
          <w:spacing w:val="19"/>
        </w:rPr>
        <w:t>3和图6-4所示。</w:t>
      </w:r>
    </w:p>
    <w:p>
      <w:pPr>
        <w:pStyle w:val="BodyText"/>
        <w:ind w:firstLine="1870"/>
        <w:spacing w:line="3280" w:lineRule="exact"/>
        <w:rPr/>
      </w:pPr>
      <w:r>
        <w:rPr>
          <w:position w:val="-65"/>
        </w:rPr>
        <w:pict>
          <v:group id="_x0000_s358" style="mso-position-vertical-relative:line;mso-position-horizontal-relative:char;width:225pt;height:164.05pt;" filled="false" stroked="false" coordsize="4500,3281" coordorigin="0,0">
            <v:shape id="_x0000_s360" style="position:absolute;left:0;top:0;width:4500;height:3281;" filled="false" stroked="false" type="#_x0000_t75">
              <v:imagedata o:title="" r:id="rId330"/>
            </v:shape>
            <v:shape id="_x0000_s362" style="position:absolute;left:69;top:101;width:4202;height:2933;" filled="false" stroked="false" type="#_x0000_t202">
              <v:fill on="false"/>
              <v:stroke on="false"/>
              <v:path/>
              <v:imagedata o:title=""/>
              <o:lock v:ext="edit" aspectratio="false"/>
              <v:textbox inset="0mm,0mm,0mm,0mm">
                <w:txbxContent>
                  <w:p>
                    <w:pPr>
                      <w:ind w:right="20"/>
                      <w:spacing w:before="20" w:line="188"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SM.</w:t>
                    </w:r>
                  </w:p>
                  <w:p>
                    <w:pPr>
                      <w:ind w:left="148" w:right="3573" w:hanging="129"/>
                      <w:spacing w:before="183" w:line="280" w:lineRule="auto"/>
                      <w:rPr>
                        <w:rFonts w:ascii="SimSun" w:hAnsi="SimSun" w:eastAsia="SimSun" w:cs="SimSun"/>
                        <w:sz w:val="10"/>
                        <w:szCs w:val="10"/>
                      </w:rPr>
                    </w:pPr>
                    <w:r>
                      <w:rPr>
                        <w:rFonts w:ascii="FangSong" w:hAnsi="FangSong" w:eastAsia="FangSong" w:cs="FangSong"/>
                        <w:sz w:val="10"/>
                        <w:szCs w:val="10"/>
                        <w:spacing w:val="-2"/>
                      </w:rPr>
                      <w:t>离速额存实例</w:t>
                    </w:r>
                    <w:r>
                      <w:rPr>
                        <w:rFonts w:ascii="FangSong" w:hAnsi="FangSong" w:eastAsia="FangSong" w:cs="FangSong"/>
                        <w:sz w:val="10"/>
                        <w:szCs w:val="10"/>
                        <w:spacing w:val="2"/>
                      </w:rPr>
                      <w:t xml:space="preserve"> </w:t>
                    </w:r>
                    <w:r>
                      <w:rPr>
                        <w:rFonts w:ascii="SimSun" w:hAnsi="SimSun" w:eastAsia="SimSun" w:cs="SimSun"/>
                        <w:sz w:val="10"/>
                        <w:szCs w:val="10"/>
                        <w:spacing w:val="19"/>
                      </w:rPr>
                      <w:t>期新实例</w:t>
                    </w:r>
                  </w:p>
                  <w:p>
                    <w:pPr>
                      <w:ind w:left="1170" w:right="2225" w:firstLine="529"/>
                      <w:spacing w:line="232" w:lineRule="auto"/>
                      <w:rPr>
                        <w:rFonts w:ascii="SimHei" w:hAnsi="SimHei" w:eastAsia="SimHei" w:cs="SimHei"/>
                        <w:sz w:val="10"/>
                        <w:szCs w:val="10"/>
                      </w:rPr>
                    </w:pPr>
                    <w:r>
                      <w:rPr>
                        <w:rFonts w:ascii="SimHei" w:hAnsi="SimHei" w:eastAsia="SimHei" w:cs="SimHei"/>
                        <w:sz w:val="14"/>
                        <w:szCs w:val="14"/>
                        <w:spacing w:val="-3"/>
                      </w:rPr>
                      <w:t>确定</w:t>
                    </w:r>
                    <w:r>
                      <w:rPr>
                        <w:rFonts w:ascii="SimHei" w:hAnsi="SimHei" w:eastAsia="SimHei" w:cs="SimHei"/>
                        <w:sz w:val="14"/>
                        <w:szCs w:val="14"/>
                      </w:rPr>
                      <w:t xml:space="preserve"> </w:t>
                    </w:r>
                    <w:r>
                      <w:rPr>
                        <w:rFonts w:ascii="SimHei" w:hAnsi="SimHei" w:eastAsia="SimHei" w:cs="SimHei"/>
                        <w:sz w:val="10"/>
                        <w:szCs w:val="10"/>
                        <w:spacing w:val="-8"/>
                        <w:w w:val="94"/>
                      </w:rPr>
                      <w:t>高这性存就计值息</w:t>
                    </w:r>
                  </w:p>
                  <w:p>
                    <w:pPr>
                      <w:ind w:left="2170"/>
                      <w:spacing w:before="26" w:line="222" w:lineRule="auto"/>
                      <w:rPr>
                        <w:rFonts w:ascii="SimHei" w:hAnsi="SimHei" w:eastAsia="SimHei" w:cs="SimHei"/>
                        <w:sz w:val="10"/>
                        <w:szCs w:val="10"/>
                      </w:rPr>
                    </w:pPr>
                    <w:r>
                      <w:rPr>
                        <w:rFonts w:ascii="SimHei" w:hAnsi="SimHei" w:eastAsia="SimHei" w:cs="SimHei"/>
                        <w:sz w:val="10"/>
                        <w:szCs w:val="10"/>
                        <w:spacing w:val="-7"/>
                      </w:rPr>
                      <w:t>清除高速额存</w:t>
                    </w:r>
                  </w:p>
                  <w:p>
                    <w:pPr>
                      <w:ind w:left="1170"/>
                      <w:spacing w:before="249" w:line="219" w:lineRule="auto"/>
                      <w:rPr>
                        <w:rFonts w:ascii="FangSong" w:hAnsi="FangSong" w:eastAsia="FangSong" w:cs="FangSong"/>
                        <w:sz w:val="10"/>
                        <w:szCs w:val="10"/>
                      </w:rPr>
                    </w:pPr>
                    <w:r>
                      <w:rPr>
                        <w:rFonts w:ascii="FangSong" w:hAnsi="FangSong" w:eastAsia="FangSong" w:cs="FangSong"/>
                        <w:sz w:val="10"/>
                        <w:szCs w:val="10"/>
                        <w:spacing w:val="18"/>
                      </w:rPr>
                      <w:t>慈计始息</w:t>
                    </w:r>
                  </w:p>
                  <w:p>
                    <w:pPr>
                      <w:ind w:left="2390"/>
                      <w:spacing w:before="28"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20000</w:t>
                    </w:r>
                  </w:p>
                  <w:p>
                    <w:pPr>
                      <w:ind w:left="2390"/>
                      <w:spacing w:before="6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9735</w:t>
                    </w:r>
                  </w:p>
                  <w:p>
                    <w:pPr>
                      <w:ind w:left="2390"/>
                      <w:spacing w:before="7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9759</w:t>
                    </w:r>
                  </w:p>
                  <w:p>
                    <w:pPr>
                      <w:ind w:left="2390"/>
                      <w:spacing w:before="7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27</w:t>
                    </w:r>
                  </w:p>
                  <w:p>
                    <w:pPr>
                      <w:ind w:left="2390"/>
                      <w:spacing w:before="7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0</w:t>
                    </w:r>
                  </w:p>
                  <w:p>
                    <w:pPr>
                      <w:ind w:left="2390"/>
                      <w:spacing w:before="8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0</w:t>
                    </w:r>
                  </w:p>
                  <w:p>
                    <w:pPr>
                      <w:ind w:left="2390"/>
                      <w:spacing w:before="6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3</w:t>
                    </w:r>
                  </w:p>
                  <w:p>
                    <w:pPr>
                      <w:ind w:left="2390"/>
                      <w:spacing w:before="33" w:line="222" w:lineRule="auto"/>
                      <w:rPr>
                        <w:rFonts w:ascii="SimHei" w:hAnsi="SimHei" w:eastAsia="SimHei" w:cs="SimHei"/>
                        <w:sz w:val="10"/>
                        <w:szCs w:val="10"/>
                      </w:rPr>
                    </w:pPr>
                    <w:r>
                      <w:rPr>
                        <w:rFonts w:ascii="SimHei" w:hAnsi="SimHei" w:eastAsia="SimHei" w:cs="SimHei"/>
                        <w:sz w:val="10"/>
                        <w:szCs w:val="10"/>
                      </w:rPr>
                      <w:t>是</w:t>
                    </w:r>
                  </w:p>
                  <w:p>
                    <w:pPr>
                      <w:ind w:left="2390"/>
                      <w:spacing w:before="50" w:line="222" w:lineRule="auto"/>
                      <w:rPr>
                        <w:rFonts w:ascii="SimHei" w:hAnsi="SimHei" w:eastAsia="SimHei" w:cs="SimHei"/>
                        <w:sz w:val="10"/>
                        <w:szCs w:val="10"/>
                      </w:rPr>
                    </w:pPr>
                    <w:r>
                      <w:rPr>
                        <w:rFonts w:ascii="SimHei" w:hAnsi="SimHei" w:eastAsia="SimHei" w:cs="SimHei"/>
                        <w:sz w:val="10"/>
                        <w:szCs w:val="10"/>
                      </w:rPr>
                      <w:t>是</w:t>
                    </w:r>
                  </w:p>
                </w:txbxContent>
              </v:textbox>
            </v:shape>
            <v:shape id="_x0000_s364" style="position:absolute;left:1219;top:1621;width:945;height:1433;" filled="false" stroked="false" type="#_x0000_t202">
              <v:fill on="false"/>
              <v:stroke on="false"/>
              <v:path/>
              <v:imagedata o:title=""/>
              <o:lock v:ext="edit" aspectratio="false"/>
              <v:textbox inset="0mm,0mm,0mm,0mm">
                <w:txbxContent>
                  <w:p>
                    <w:pPr>
                      <w:ind w:left="20" w:right="304"/>
                      <w:spacing w:before="20" w:line="296" w:lineRule="auto"/>
                      <w:rPr>
                        <w:rFonts w:ascii="SimHei" w:hAnsi="SimHei" w:eastAsia="SimHei" w:cs="SimHei"/>
                        <w:sz w:val="10"/>
                        <w:szCs w:val="10"/>
                      </w:rPr>
                    </w:pPr>
                    <w:r>
                      <w:rPr>
                        <w:rFonts w:ascii="FangSong" w:hAnsi="FangSong" w:eastAsia="FangSong" w:cs="FangSong"/>
                        <w:sz w:val="10"/>
                        <w:szCs w:val="10"/>
                        <w:spacing w:val="-7"/>
                      </w:rPr>
                      <w:t>高速族存大小</w:t>
                    </w:r>
                    <w:r>
                      <w:rPr>
                        <w:rFonts w:ascii="FangSong" w:hAnsi="FangSong" w:eastAsia="FangSong" w:cs="FangSong"/>
                        <w:sz w:val="10"/>
                        <w:szCs w:val="10"/>
                      </w:rPr>
                      <w:t xml:space="preserve">  </w:t>
                    </w:r>
                    <w:r>
                      <w:rPr>
                        <w:rFonts w:ascii="SimHei" w:hAnsi="SimHei" w:eastAsia="SimHei" w:cs="SimHei"/>
                        <w:sz w:val="10"/>
                        <w:szCs w:val="10"/>
                        <w:spacing w:val="-11"/>
                      </w:rPr>
                      <w:t>已便用的条目</w:t>
                    </w:r>
                    <w:r>
                      <w:rPr>
                        <w:rFonts w:ascii="SimHei" w:hAnsi="SimHei" w:eastAsia="SimHei" w:cs="SimHei"/>
                        <w:sz w:val="10"/>
                        <w:szCs w:val="10"/>
                      </w:rPr>
                      <w:t xml:space="preserve">   </w:t>
                    </w:r>
                    <w:r>
                      <w:rPr>
                        <w:rFonts w:ascii="FangSong" w:hAnsi="FangSong" w:eastAsia="FangSong" w:cs="FangSong"/>
                        <w:sz w:val="10"/>
                        <w:szCs w:val="10"/>
                        <w:spacing w:val="-11"/>
                      </w:rPr>
                      <w:t>高速鳜存命中</w:t>
                    </w:r>
                    <w:r>
                      <w:rPr>
                        <w:rFonts w:ascii="FangSong" w:hAnsi="FangSong" w:eastAsia="FangSong" w:cs="FangSong"/>
                        <w:sz w:val="10"/>
                        <w:szCs w:val="10"/>
                      </w:rPr>
                      <w:t xml:space="preserve">   </w:t>
                    </w:r>
                    <w:r>
                      <w:rPr>
                        <w:rFonts w:ascii="SimHei" w:hAnsi="SimHei" w:eastAsia="SimHei" w:cs="SimHei"/>
                        <w:sz w:val="10"/>
                        <w:szCs w:val="10"/>
                        <w:spacing w:val="-11"/>
                        <w:w w:val="99"/>
                      </w:rPr>
                      <w:t>高速媛存不命中</w:t>
                    </w:r>
                    <w:r>
                      <w:rPr>
                        <w:rFonts w:ascii="SimHei" w:hAnsi="SimHei" w:eastAsia="SimHei" w:cs="SimHei"/>
                        <w:sz w:val="10"/>
                        <w:szCs w:val="10"/>
                        <w:spacing w:val="3"/>
                      </w:rPr>
                      <w:t xml:space="preserve"> </w:t>
                    </w:r>
                    <w:r>
                      <w:rPr>
                        <w:rFonts w:ascii="SimSun" w:hAnsi="SimSun" w:eastAsia="SimSun" w:cs="SimSun"/>
                        <w:sz w:val="10"/>
                        <w:szCs w:val="10"/>
                        <w:spacing w:val="-2"/>
                      </w:rPr>
                      <w:t>LRU</w:t>
                    </w:r>
                    <w:r>
                      <w:rPr>
                        <w:rFonts w:ascii="SimSun" w:hAnsi="SimSun" w:eastAsia="SimSun" w:cs="SimSun"/>
                        <w:sz w:val="10"/>
                        <w:szCs w:val="10"/>
                        <w:spacing w:val="-4"/>
                      </w:rPr>
                      <w:t xml:space="preserve"> </w:t>
                    </w:r>
                    <w:r>
                      <w:rPr>
                        <w:rFonts w:ascii="SimHei" w:hAnsi="SimHei" w:eastAsia="SimHei" w:cs="SimHei"/>
                        <w:sz w:val="10"/>
                        <w:szCs w:val="10"/>
                        <w:spacing w:val="-2"/>
                      </w:rPr>
                      <w:t>逐出</w:t>
                    </w:r>
                  </w:p>
                  <w:p>
                    <w:pPr>
                      <w:ind w:left="20" w:right="471"/>
                      <w:spacing w:line="295" w:lineRule="auto"/>
                      <w:rPr>
                        <w:rFonts w:ascii="SimSun" w:hAnsi="SimSun" w:eastAsia="SimSun" w:cs="SimSun"/>
                        <w:sz w:val="10"/>
                        <w:szCs w:val="10"/>
                      </w:rPr>
                    </w:pPr>
                    <w:r>
                      <w:rPr>
                        <w:rFonts w:ascii="FangSong" w:hAnsi="FangSong" w:eastAsia="FangSong" w:cs="FangSong"/>
                        <w:sz w:val="10"/>
                        <w:szCs w:val="10"/>
                        <w:spacing w:val="-3"/>
                      </w:rPr>
                      <w:t>显式脉去</w:t>
                    </w:r>
                    <w:r>
                      <w:rPr>
                        <w:rFonts w:ascii="FangSong" w:hAnsi="FangSong" w:eastAsia="FangSong" w:cs="FangSong"/>
                        <w:sz w:val="10"/>
                        <w:szCs w:val="10"/>
                      </w:rPr>
                      <w:t xml:space="preserve">  </w:t>
                    </w:r>
                    <w:r>
                      <w:rPr>
                        <w:rFonts w:ascii="SimSun" w:hAnsi="SimSun" w:eastAsia="SimSun" w:cs="SimSun"/>
                        <w:sz w:val="10"/>
                        <w:szCs w:val="10"/>
                        <w:spacing w:val="-9"/>
                        <w:w w:val="99"/>
                      </w:rPr>
                      <w:t>缺省优先圾</w:t>
                    </w:r>
                  </w:p>
                  <w:p>
                    <w:pPr>
                      <w:ind w:left="20" w:right="20"/>
                      <w:spacing w:before="9" w:line="277" w:lineRule="auto"/>
                      <w:rPr>
                        <w:rFonts w:ascii="SimHei" w:hAnsi="SimHei" w:eastAsia="SimHei" w:cs="SimHei"/>
                        <w:sz w:val="10"/>
                        <w:szCs w:val="10"/>
                      </w:rPr>
                    </w:pPr>
                    <w:r>
                      <w:rPr>
                        <w:rFonts w:ascii="SimHei" w:hAnsi="SimHei" w:eastAsia="SimHei" w:cs="SimHei"/>
                        <w:sz w:val="10"/>
                        <w:szCs w:val="10"/>
                        <w:spacing w:val="-7"/>
                      </w:rPr>
                      <w:t>启用</w:t>
                    </w:r>
                    <w:r>
                      <w:rPr>
                        <w:rFonts w:ascii="SimHei" w:hAnsi="SimHei" w:eastAsia="SimHei" w:cs="SimHei"/>
                        <w:sz w:val="10"/>
                        <w:szCs w:val="10"/>
                        <w:spacing w:val="-5"/>
                      </w:rPr>
                      <w:t xml:space="preserve"> </w:t>
                    </w:r>
                    <w:r>
                      <w:rPr>
                        <w:rFonts w:ascii="SimSun" w:hAnsi="SimSun" w:eastAsia="SimSun" w:cs="SimSun"/>
                        <w:sz w:val="10"/>
                        <w:szCs w:val="10"/>
                        <w:spacing w:val="-7"/>
                      </w:rPr>
                      <w:t>Servlet</w:t>
                    </w:r>
                    <w:r>
                      <w:rPr>
                        <w:rFonts w:ascii="SimHei" w:hAnsi="SimHei" w:eastAsia="SimHei" w:cs="SimHei"/>
                        <w:sz w:val="10"/>
                        <w:szCs w:val="10"/>
                        <w:spacing w:val="-7"/>
                      </w:rPr>
                      <w:t>高速暖存</w:t>
                    </w:r>
                    <w:r>
                      <w:rPr>
                        <w:rFonts w:ascii="SimHei" w:hAnsi="SimHei" w:eastAsia="SimHei" w:cs="SimHei"/>
                        <w:sz w:val="10"/>
                        <w:szCs w:val="10"/>
                      </w:rPr>
                      <w:t xml:space="preserve"> </w:t>
                    </w:r>
                    <w:r>
                      <w:rPr>
                        <w:rFonts w:ascii="SimHei" w:hAnsi="SimHei" w:eastAsia="SimHei" w:cs="SimHei"/>
                        <w:sz w:val="10"/>
                        <w:szCs w:val="10"/>
                        <w:spacing w:val="-7"/>
                        <w:w w:val="97"/>
                      </w:rPr>
                      <w:t>启用起用磁盘即献</w:t>
                    </w:r>
                  </w:p>
                </w:txbxContent>
              </v:textbox>
            </v:shape>
            <v:shape id="_x0000_s366" style="position:absolute;left:69;top:884;width:768;height:1200;"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0"/>
                        <w:szCs w:val="10"/>
                      </w:rPr>
                    </w:pPr>
                    <w:r>
                      <w:rPr>
                        <w:rFonts w:ascii="Arial" w:hAnsi="Arial" w:eastAsia="Arial" w:cs="Arial"/>
                        <w:sz w:val="10"/>
                        <w:szCs w:val="10"/>
                        <w:spacing w:val="-1"/>
                      </w:rPr>
                      <w:t>baseCache</w:t>
                    </w:r>
                  </w:p>
                  <w:p>
                    <w:pPr>
                      <w:ind w:left="20"/>
                      <w:spacing w:before="102" w:line="219" w:lineRule="auto"/>
                      <w:rPr>
                        <w:rFonts w:ascii="FangSong" w:hAnsi="FangSong" w:eastAsia="FangSong" w:cs="FangSong"/>
                        <w:sz w:val="10"/>
                        <w:szCs w:val="10"/>
                      </w:rPr>
                    </w:pPr>
                    <w:r>
                      <w:rPr>
                        <w:rFonts w:ascii="FangSong" w:hAnsi="FangSong" w:eastAsia="FangSong" w:cs="FangSong"/>
                        <w:sz w:val="10"/>
                        <w:szCs w:val="10"/>
                        <w:spacing w:val="3"/>
                      </w:rPr>
                      <w:t>高连康存热计值</w:t>
                    </w:r>
                  </w:p>
                  <w:p>
                    <w:pPr>
                      <w:ind w:left="20" w:right="214"/>
                      <w:spacing w:before="64" w:line="251" w:lineRule="auto"/>
                      <w:rPr>
                        <w:rFonts w:ascii="SimHei" w:hAnsi="SimHei" w:eastAsia="SimHei" w:cs="SimHei"/>
                        <w:sz w:val="14"/>
                        <w:szCs w:val="14"/>
                      </w:rPr>
                    </w:pPr>
                    <w:r>
                      <w:rPr>
                        <w:rFonts w:ascii="SimSun" w:hAnsi="SimSun" w:eastAsia="SimSun" w:cs="SimSun"/>
                        <w:sz w:val="10"/>
                        <w:szCs w:val="10"/>
                        <w:spacing w:val="-8"/>
                        <w:w w:val="95"/>
                      </w:rPr>
                      <w:t>边度热过值息</w:t>
                    </w:r>
                    <w:r>
                      <w:rPr>
                        <w:rFonts w:ascii="SimSun" w:hAnsi="SimSun" w:eastAsia="SimSun" w:cs="SimSun"/>
                        <w:sz w:val="10"/>
                        <w:szCs w:val="10"/>
                        <w:spacing w:val="3"/>
                      </w:rPr>
                      <w:t xml:space="preserve"> </w:t>
                    </w:r>
                    <w:r>
                      <w:rPr>
                        <w:rFonts w:ascii="SimHei" w:hAnsi="SimHei" w:eastAsia="SimHei" w:cs="SimHei"/>
                        <w:sz w:val="14"/>
                        <w:szCs w:val="14"/>
                        <w:spacing w:val="6"/>
                      </w:rPr>
                      <w:t>蒸油内</w:t>
                    </w:r>
                    <w:r>
                      <w:rPr>
                        <w:rFonts w:ascii="Times New Roman" w:hAnsi="Times New Roman" w:eastAsia="Times New Roman" w:cs="Times New Roman"/>
                        <w:sz w:val="14"/>
                        <w:szCs w:val="14"/>
                        <w:spacing w:val="6"/>
                      </w:rPr>
                      <w:t>E</w:t>
                    </w:r>
                    <w:r>
                      <w:rPr>
                        <w:rFonts w:ascii="Times New Roman" w:hAnsi="Times New Roman" w:eastAsia="Times New Roman" w:cs="Times New Roman"/>
                        <w:sz w:val="14"/>
                        <w:szCs w:val="14"/>
                        <w:spacing w:val="1"/>
                      </w:rPr>
                      <w:t xml:space="preserve"> </w:t>
                    </w:r>
                    <w:r>
                      <w:rPr>
                        <w:rFonts w:ascii="SimHei" w:hAnsi="SimHei" w:eastAsia="SimHei" w:cs="SimHei"/>
                        <w:sz w:val="10"/>
                        <w:szCs w:val="10"/>
                        <w:spacing w:val="-8"/>
                        <w:w w:val="96"/>
                      </w:rPr>
                      <w:t>相关性丘识</w:t>
                    </w:r>
                    <w:r>
                      <w:rPr>
                        <w:rFonts w:ascii="SimHei" w:hAnsi="SimHei" w:eastAsia="SimHei" w:cs="SimHei"/>
                        <w:sz w:val="10"/>
                        <w:szCs w:val="10"/>
                      </w:rPr>
                      <w:t xml:space="preserve">   </w:t>
                    </w:r>
                    <w:r>
                      <w:rPr>
                        <w:rFonts w:ascii="SimHei" w:hAnsi="SimHei" w:eastAsia="SimHei" w:cs="SimHei"/>
                        <w:sz w:val="14"/>
                        <w:szCs w:val="14"/>
                        <w:spacing w:val="-7"/>
                        <w:w w:val="96"/>
                      </w:rPr>
                      <w:t>概放载</w:t>
                    </w:r>
                  </w:p>
                  <w:p>
                    <w:pPr>
                      <w:ind w:left="20"/>
                      <w:spacing w:before="24" w:line="219" w:lineRule="auto"/>
                      <w:rPr>
                        <w:rFonts w:ascii="FangSong" w:hAnsi="FangSong" w:eastAsia="FangSong" w:cs="FangSong"/>
                        <w:sz w:val="10"/>
                        <w:szCs w:val="10"/>
                      </w:rPr>
                    </w:pPr>
                    <w:r>
                      <w:rPr>
                        <w:rFonts w:ascii="FangSong" w:hAnsi="FangSong" w:eastAsia="FangSong" w:cs="FangSong"/>
                        <w:sz w:val="10"/>
                        <w:szCs w:val="10"/>
                        <w:spacing w:val="-11"/>
                      </w:rPr>
                      <w:t>高流速存然吸</w:t>
                    </w:r>
                  </w:p>
                </w:txbxContent>
              </v:textbox>
            </v:shape>
            <v:shape id="_x0000_s368" style="position:absolute;left:1161;top:152;width:965;height:148;" filled="false" stroked="false" type="#_x0000_t202">
              <v:fill on="false"/>
              <v:stroke on="false"/>
              <v:path/>
              <v:imagedata o:title=""/>
              <o:lock v:ext="edit" aspectratio="false"/>
              <v:textbox inset="0mm,0mm,0mm,0mm">
                <w:txbxContent>
                  <w:p>
                    <w:pPr>
                      <w:ind w:left="20"/>
                      <w:spacing w:before="20" w:line="212" w:lineRule="auto"/>
                      <w:rPr>
                        <w:rFonts w:ascii="FangSong" w:hAnsi="FangSong" w:eastAsia="FangSong" w:cs="FangSong"/>
                        <w:sz w:val="10"/>
                        <w:szCs w:val="10"/>
                      </w:rPr>
                    </w:pPr>
                    <w:r>
                      <w:rPr>
                        <w:rFonts w:ascii="Times New Roman" w:hAnsi="Times New Roman" w:eastAsia="Times New Roman" w:cs="Times New Roman"/>
                        <w:sz w:val="10"/>
                        <w:szCs w:val="10"/>
                        <w:color w:val="404050"/>
                        <w:spacing w:val="-4"/>
                      </w:rPr>
                      <w:t>srye</w:t>
                    </w:r>
                    <w:r>
                      <w:rPr>
                        <w:rFonts w:ascii="Times New Roman" w:hAnsi="Times New Roman" w:eastAsia="Times New Roman" w:cs="Times New Roman"/>
                        <w:sz w:val="10"/>
                        <w:szCs w:val="10"/>
                        <w:color w:val="404050"/>
                      </w:rPr>
                      <w:t xml:space="preserve">     </w:t>
                    </w:r>
                    <w:r>
                      <w:rPr>
                        <w:rFonts w:ascii="FangSong" w:hAnsi="FangSong" w:eastAsia="FangSong" w:cs="FangSong"/>
                        <w:sz w:val="10"/>
                        <w:szCs w:val="10"/>
                        <w:color w:val="404050"/>
                        <w:spacing w:val="-4"/>
                      </w:rPr>
                      <w:t>速</w:t>
                    </w:r>
                    <w:r>
                      <w:rPr>
                        <w:rFonts w:ascii="FangSong" w:hAnsi="FangSong" w:eastAsia="FangSong" w:cs="FangSong"/>
                        <w:sz w:val="10"/>
                        <w:szCs w:val="10"/>
                        <w:color w:val="404050"/>
                        <w:spacing w:val="43"/>
                        <w:w w:val="101"/>
                      </w:rPr>
                      <w:t xml:space="preserve"> </w:t>
                    </w:r>
                    <w:r>
                      <w:rPr>
                        <w:rFonts w:ascii="FangSong" w:hAnsi="FangSong" w:eastAsia="FangSong" w:cs="FangSong"/>
                        <w:sz w:val="10"/>
                        <w:szCs w:val="10"/>
                        <w:color w:val="404050"/>
                        <w:spacing w:val="-4"/>
                      </w:rPr>
                      <w:t>缓</w:t>
                    </w:r>
                    <w:r>
                      <w:rPr>
                        <w:rFonts w:ascii="FangSong" w:hAnsi="FangSong" w:eastAsia="FangSong" w:cs="FangSong"/>
                        <w:sz w:val="10"/>
                        <w:szCs w:val="10"/>
                        <w:color w:val="404050"/>
                        <w:spacing w:val="40"/>
                      </w:rPr>
                      <w:t xml:space="preserve"> </w:t>
                    </w:r>
                    <w:r>
                      <w:rPr>
                        <w:rFonts w:ascii="FangSong" w:hAnsi="FangSong" w:eastAsia="FangSong" w:cs="FangSong"/>
                        <w:sz w:val="10"/>
                        <w:szCs w:val="10"/>
                        <w:color w:val="404050"/>
                        <w:spacing w:val="-4"/>
                      </w:rPr>
                      <w:t>监</w:t>
                    </w:r>
                    <w:r>
                      <w:rPr>
                        <w:rFonts w:ascii="FangSong" w:hAnsi="FangSong" w:eastAsia="FangSong" w:cs="FangSong"/>
                        <w:sz w:val="10"/>
                        <w:szCs w:val="10"/>
                        <w:color w:val="404050"/>
                        <w:spacing w:val="37"/>
                        <w:w w:val="101"/>
                      </w:rPr>
                      <w:t xml:space="preserve"> </w:t>
                    </w:r>
                    <w:r>
                      <w:rPr>
                        <w:rFonts w:ascii="FangSong" w:hAnsi="FangSong" w:eastAsia="FangSong" w:cs="FangSong"/>
                        <w:sz w:val="10"/>
                        <w:szCs w:val="10"/>
                        <w:color w:val="404050"/>
                        <w:spacing w:val="-4"/>
                      </w:rPr>
                      <w:t>器</w:t>
                    </w:r>
                  </w:p>
                </w:txbxContent>
              </v:textbox>
            </v:shape>
            <v:shape id="_x0000_s370" style="position:absolute;left:169;top:168;width:940;height:13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404050"/>
                      </w:rPr>
                      <w:t>Wusphorf</w:t>
                    </w:r>
                    <w:r>
                      <w:rPr>
                        <w:rFonts w:ascii="Times New Roman" w:hAnsi="Times New Roman" w:eastAsia="Times New Roman" w:cs="Times New Roman"/>
                        <w:sz w:val="10"/>
                        <w:szCs w:val="10"/>
                        <w:color w:val="404050"/>
                        <w:spacing w:val="3"/>
                      </w:rPr>
                      <w:t xml:space="preserve">   </w:t>
                    </w:r>
                    <w:r>
                      <w:rPr>
                        <w:rFonts w:ascii="Times New Roman" w:hAnsi="Times New Roman" w:eastAsia="Times New Roman" w:cs="Times New Roman"/>
                        <w:sz w:val="10"/>
                        <w:szCs w:val="10"/>
                        <w:color w:val="404050"/>
                      </w:rPr>
                      <w:t>arcocamto</w:t>
                    </w:r>
                  </w:p>
                </w:txbxContent>
              </v:textbox>
            </v:shape>
            <v:shape id="_x0000_s372" style="position:absolute;left:1349;top:1133;width:584;height:14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0"/>
                        <w:szCs w:val="10"/>
                      </w:rPr>
                    </w:pPr>
                    <w:r>
                      <w:rPr>
                        <w:rFonts w:ascii="SimHei" w:hAnsi="SimHei" w:eastAsia="SimHei" w:cs="SimHei"/>
                        <w:sz w:val="10"/>
                        <w:szCs w:val="10"/>
                        <w:spacing w:val="-8"/>
                      </w:rPr>
                      <w:t>重置统计信息</w:t>
                    </w:r>
                  </w:p>
                </w:txbxContent>
              </v:textbox>
            </v:shape>
          </v:group>
        </w:pict>
      </w:r>
    </w:p>
    <w:p>
      <w:pPr>
        <w:ind w:left="2140"/>
        <w:spacing w:before="66" w:line="222" w:lineRule="auto"/>
        <w:rPr>
          <w:rFonts w:ascii="SimHei" w:hAnsi="SimHei" w:eastAsia="SimHei" w:cs="SimHei"/>
          <w:sz w:val="19"/>
          <w:szCs w:val="19"/>
        </w:rPr>
      </w:pPr>
      <w:r>
        <w:rPr>
          <w:rFonts w:ascii="SimHei" w:hAnsi="SimHei" w:eastAsia="SimHei" w:cs="SimHei"/>
          <w:sz w:val="19"/>
          <w:szCs w:val="19"/>
          <w:spacing w:val="3"/>
        </w:rPr>
        <w:t>图6-3</w:t>
      </w:r>
      <w:r>
        <w:rPr>
          <w:rFonts w:ascii="SimHei" w:hAnsi="SimHei" w:eastAsia="SimHei" w:cs="SimHei"/>
          <w:sz w:val="19"/>
          <w:szCs w:val="19"/>
          <w:spacing w:val="3"/>
        </w:rPr>
        <w:t xml:space="preserve">  </w:t>
      </w:r>
      <w:r>
        <w:rPr>
          <w:rFonts w:ascii="SimHei" w:hAnsi="SimHei" w:eastAsia="SimHei" w:cs="SimHei"/>
          <w:sz w:val="19"/>
          <w:szCs w:val="19"/>
          <w:spacing w:val="3"/>
        </w:rPr>
        <w:t>高速缓存监视器显示动态缓存使用情况</w:t>
      </w:r>
    </w:p>
    <w:p>
      <w:pPr>
        <w:pStyle w:val="BodyText"/>
        <w:ind w:firstLine="1880"/>
        <w:spacing w:before="84" w:line="3560" w:lineRule="exact"/>
        <w:rPr/>
      </w:pPr>
      <w:r>
        <w:rPr>
          <w:position w:val="-71"/>
        </w:rPr>
        <w:pict>
          <v:group id="_x0000_s374" style="mso-position-vertical-relative:line;mso-position-horizontal-relative:char;width:224.5pt;height:178.05pt;" filled="false" stroked="false" coordsize="4490,3561" coordorigin="0,0">
            <v:shape id="_x0000_s376" style="position:absolute;left:0;top:0;width:4490;height:3561;" filled="false" stroked="false" type="#_x0000_t75">
              <v:imagedata o:title="" r:id="rId331"/>
            </v:shape>
            <v:shape id="_x0000_s378" style="position:absolute;left:59;top:134;width:4331;height:3276;" filled="false" stroked="false" type="#_x0000_t202">
              <v:fill on="false"/>
              <v:stroke on="false"/>
              <v:path/>
              <v:imagedata o:title=""/>
              <o:lock v:ext="edit" aspectratio="false"/>
              <v:textbox inset="0mm,0mm,0mm,0mm">
                <w:txbxContent>
                  <w:p>
                    <w:pPr>
                      <w:ind w:left="601"/>
                      <w:spacing w:before="19"/>
                      <w:rPr>
                        <w:rFonts w:ascii="SimSun" w:hAnsi="SimSun" w:eastAsia="SimSun" w:cs="SimSun"/>
                        <w:sz w:val="10"/>
                        <w:szCs w:val="10"/>
                      </w:rPr>
                    </w:pPr>
                    <w:r>
                      <w:rPr>
                        <w:rFonts w:ascii="SimSun" w:hAnsi="SimSun" w:eastAsia="SimSun" w:cs="SimSun"/>
                        <w:sz w:val="10"/>
                        <w:szCs w:val="10"/>
                        <w:i/>
                        <w:iCs/>
                        <w:spacing w:val="-3"/>
                      </w:rPr>
                      <w:t>ite</w:t>
                    </w:r>
                    <w:r>
                      <w:rPr>
                        <w:rFonts w:ascii="SimSun" w:hAnsi="SimSun" w:eastAsia="SimSun" w:cs="SimSun"/>
                        <w:sz w:val="10"/>
                        <w:szCs w:val="10"/>
                        <w:spacing w:val="3"/>
                      </w:rPr>
                      <w:t xml:space="preserve">            </w:t>
                    </w:r>
                    <w:r>
                      <w:rPr>
                        <w:rFonts w:ascii="SimSun" w:hAnsi="SimSun" w:eastAsia="SimSun" w:cs="SimSun"/>
                        <w:sz w:val="10"/>
                        <w:szCs w:val="10"/>
                        <w:i/>
                        <w:iCs/>
                        <w:spacing w:val="-3"/>
                      </w:rPr>
                      <w:t>z</w:t>
                    </w:r>
                  </w:p>
                  <w:p>
                    <w:pPr>
                      <w:ind w:left="118" w:right="3834" w:hanging="99"/>
                      <w:spacing w:before="140" w:line="195" w:lineRule="auto"/>
                      <w:rPr>
                        <w:rFonts w:ascii="Arial" w:hAnsi="Arial" w:eastAsia="Arial" w:cs="Arial"/>
                        <w:sz w:val="10"/>
                        <w:szCs w:val="10"/>
                      </w:rPr>
                    </w:pPr>
                    <w:r>
                      <w:rPr>
                        <w:rFonts w:ascii="SimHei" w:hAnsi="SimHei" w:eastAsia="SimHei" w:cs="SimHei"/>
                        <w:sz w:val="10"/>
                        <w:szCs w:val="10"/>
                        <w:spacing w:val="-7"/>
                        <w:w w:val="86"/>
                      </w:rPr>
                      <w:t>画道额存实例</w:t>
                    </w:r>
                    <w:r>
                      <w:rPr>
                        <w:rFonts w:ascii="SimHei" w:hAnsi="SimHei" w:eastAsia="SimHei" w:cs="SimHei"/>
                        <w:sz w:val="10"/>
                        <w:szCs w:val="10"/>
                      </w:rPr>
                      <w:t xml:space="preserve"> </w:t>
                    </w:r>
                    <w:r>
                      <w:rPr>
                        <w:rFonts w:ascii="FangSong" w:hAnsi="FangSong" w:eastAsia="FangSong" w:cs="FangSong"/>
                        <w:sz w:val="10"/>
                        <w:szCs w:val="10"/>
                        <w:spacing w:val="-6"/>
                      </w:rPr>
                      <w:t>复</w:t>
                    </w:r>
                    <w:r>
                      <w:rPr>
                        <w:rFonts w:ascii="Arial" w:hAnsi="Arial" w:eastAsia="Arial" w:cs="Arial"/>
                        <w:sz w:val="10"/>
                        <w:szCs w:val="10"/>
                        <w:spacing w:val="-6"/>
                      </w:rPr>
                      <w:t>E</w:t>
                    </w:r>
                  </w:p>
                  <w:p>
                    <w:pPr>
                      <w:ind w:left="1370"/>
                      <w:spacing w:before="58" w:line="222" w:lineRule="auto"/>
                      <w:rPr>
                        <w:rFonts w:ascii="FangSong" w:hAnsi="FangSong" w:eastAsia="FangSong" w:cs="FangSong"/>
                        <w:sz w:val="10"/>
                        <w:szCs w:val="10"/>
                      </w:rPr>
                    </w:pPr>
                    <w:r>
                      <w:rPr>
                        <w:rFonts w:ascii="FangSong" w:hAnsi="FangSong" w:eastAsia="FangSong" w:cs="FangSong"/>
                        <w:sz w:val="10"/>
                        <w:szCs w:val="10"/>
                        <w:spacing w:val="-4"/>
                      </w:rPr>
                      <w:t>满</w:t>
                    </w:r>
                    <w:r>
                      <w:rPr>
                        <w:rFonts w:ascii="FangSong" w:hAnsi="FangSong" w:eastAsia="FangSong" w:cs="FangSong"/>
                        <w:sz w:val="10"/>
                        <w:szCs w:val="10"/>
                        <w:spacing w:val="31"/>
                        <w:w w:val="101"/>
                      </w:rPr>
                      <w:t xml:space="preserve"> </w:t>
                    </w:r>
                    <w:r>
                      <w:rPr>
                        <w:rFonts w:ascii="FangSong" w:hAnsi="FangSong" w:eastAsia="FangSong" w:cs="FangSong"/>
                        <w:sz w:val="10"/>
                        <w:szCs w:val="10"/>
                        <w:spacing w:val="-4"/>
                      </w:rPr>
                      <w:t>空</w:t>
                    </w:r>
                  </w:p>
                  <w:p>
                    <w:pPr>
                      <w:ind w:left="1170"/>
                      <w:spacing w:line="223" w:lineRule="auto"/>
                      <w:rPr>
                        <w:rFonts w:ascii="SimSun" w:hAnsi="SimSun" w:eastAsia="SimSun" w:cs="SimSun"/>
                        <w:sz w:val="10"/>
                        <w:szCs w:val="10"/>
                      </w:rPr>
                    </w:pPr>
                    <w:r>
                      <w:rPr>
                        <w:rFonts w:ascii="SimHei" w:hAnsi="SimHei" w:eastAsia="SimHei" w:cs="SimHei"/>
                        <w:sz w:val="10"/>
                        <w:szCs w:val="10"/>
                        <w:spacing w:val="9"/>
                      </w:rPr>
                      <w:t>2音画清有六</w:t>
                    </w:r>
                    <w:r>
                      <w:rPr>
                        <w:rFonts w:ascii="SimSun" w:hAnsi="SimSun" w:eastAsia="SimSun" w:cs="SimSun"/>
                        <w:sz w:val="10"/>
                        <w:szCs w:val="10"/>
                        <w:spacing w:val="9"/>
                      </w:rPr>
                      <w:t>W</w:t>
                    </w:r>
                  </w:p>
                  <w:p>
                    <w:pPr>
                      <w:spacing w:line="265" w:lineRule="auto"/>
                      <w:rPr>
                        <w:rFonts w:ascii="Arial"/>
                        <w:sz w:val="21"/>
                      </w:rPr>
                    </w:pPr>
                    <w:r/>
                  </w:p>
                  <w:p>
                    <w:pPr>
                      <w:ind w:left="1170"/>
                      <w:spacing w:before="32" w:line="220" w:lineRule="auto"/>
                      <w:rPr>
                        <w:rFonts w:ascii="SimSun" w:hAnsi="SimSun" w:eastAsia="SimSun" w:cs="SimSun"/>
                        <w:sz w:val="10"/>
                        <w:szCs w:val="10"/>
                      </w:rPr>
                    </w:pPr>
                    <w:r>
                      <w:rPr>
                        <w:rFonts w:ascii="SimSun" w:hAnsi="SimSun" w:eastAsia="SimSun" w:cs="SimSun"/>
                        <w:sz w:val="10"/>
                        <w:szCs w:val="10"/>
                        <w:spacing w:val="-5"/>
                      </w:rPr>
                      <w:t>清站设盘</w:t>
                    </w:r>
                  </w:p>
                  <w:p>
                    <w:pPr>
                      <w:ind w:left="1170"/>
                      <w:spacing w:before="234"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ZmbauMsatacdscom   fDInacineusnta    ICALDC15nsLn    Da</w:t>
                    </w:r>
                    <w:r>
                      <w:rPr>
                        <w:rFonts w:ascii="Times New Roman" w:hAnsi="Times New Roman" w:eastAsia="Times New Roman" w:cs="Times New Roman"/>
                        <w:sz w:val="10"/>
                        <w:szCs w:val="10"/>
                        <w:spacing w:val="-1"/>
                      </w:rPr>
                      <w:t>zanlas/CateuC</w:t>
                    </w:r>
                  </w:p>
                  <w:p>
                    <w:pPr>
                      <w:ind w:left="1170"/>
                      <w:spacing w:before="2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intDB05ist2s:cRntamoc.stS                     ECACEen5tnnLcass.Daaon/</w:t>
                    </w:r>
                    <w:r>
                      <w:rPr>
                        <w:rFonts w:ascii="Times New Roman" w:hAnsi="Times New Roman" w:eastAsia="Times New Roman" w:cs="Times New Roman"/>
                        <w:sz w:val="10"/>
                        <w:szCs w:val="10"/>
                        <w:spacing w:val="-1"/>
                      </w:rPr>
                      <w:t>CLoGv</w:t>
                    </w:r>
                  </w:p>
                  <w:p>
                    <w:pPr>
                      <w:ind w:left="1170"/>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(ubagn/stan/Lnmunaeu                           staECADanbtnatLGn:uardu:CaRon6</w:t>
                    </w:r>
                  </w:p>
                  <w:p>
                    <w:pPr>
                      <w:ind w:left="1170"/>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Bsebesmcsstoes/com.DmLommeu          sthECActonsenetcn.pacnoe/Cregon</w:t>
                    </w:r>
                  </w:p>
                  <w:p>
                    <w:pPr>
                      <w:ind w:left="1249" w:right="84" w:hanging="79"/>
                      <w:spacing w:before="58" w:line="206" w:lineRule="auto"/>
                      <w:rPr>
                        <w:rFonts w:ascii="SimSun" w:hAnsi="SimSun" w:eastAsia="SimSun" w:cs="SimSun"/>
                        <w:sz w:val="10"/>
                        <w:szCs w:val="10"/>
                      </w:rPr>
                    </w:pPr>
                    <w:r>
                      <w:rPr>
                        <w:rFonts w:ascii="Times New Roman" w:hAnsi="Times New Roman" w:eastAsia="Times New Roman" w:cs="Times New Roman"/>
                        <w:sz w:val="10"/>
                        <w:szCs w:val="10"/>
                      </w:rPr>
                      <w:t>dtbassssatansLOLuamoeiustats           ECActao5eLcns           Dazadoni</w:t>
                    </w:r>
                    <w:r>
                      <w:rPr>
                        <w:rFonts w:ascii="Times New Roman" w:hAnsi="Times New Roman" w:eastAsia="Times New Roman" w:cs="Times New Roman"/>
                        <w:sz w:val="10"/>
                        <w:szCs w:val="10"/>
                        <w:spacing w:val="-1"/>
                      </w:rPr>
                      <w:t>Crac6</w:t>
                    </w:r>
                    <w:r>
                      <w:rPr>
                        <w:rFonts w:ascii="Times New Roman" w:hAnsi="Times New Roman" w:eastAsia="Times New Roman" w:cs="Times New Roman"/>
                        <w:sz w:val="10"/>
                        <w:szCs w:val="10"/>
                      </w:rPr>
                      <w:t xml:space="preserve"> </w:t>
                    </w:r>
                    <w:r>
                      <w:rPr>
                        <w:rFonts w:ascii="SimSun" w:hAnsi="SimSun" w:eastAsia="SimSun" w:cs="SimSun"/>
                        <w:sz w:val="10"/>
                        <w:szCs w:val="10"/>
                      </w:rPr>
                      <w:t>20nsuocI      connec      s   ECAIcn5cst</w:t>
                    </w:r>
                    <w:r>
                      <w:rPr>
                        <w:rFonts w:ascii="SimSun" w:hAnsi="SimSun" w:eastAsia="SimSun" w:cs="SimSun"/>
                        <w:sz w:val="10"/>
                        <w:szCs w:val="10"/>
                        <w:spacing w:val="-1"/>
                      </w:rPr>
                      <w:t>cs</w:t>
                    </w:r>
                    <w:r>
                      <w:rPr>
                        <w:rFonts w:ascii="SimSun" w:hAnsi="SimSun" w:eastAsia="SimSun" w:cs="SimSun"/>
                        <w:sz w:val="10"/>
                        <w:szCs w:val="10"/>
                        <w:spacing w:val="3"/>
                      </w:rPr>
                      <w:t xml:space="preserve">   </w:t>
                    </w:r>
                    <w:r>
                      <w:rPr>
                        <w:rFonts w:ascii="SimSun" w:hAnsi="SimSun" w:eastAsia="SimSun" w:cs="SimSun"/>
                        <w:sz w:val="10"/>
                        <w:szCs w:val="10"/>
                        <w:spacing w:val="-1"/>
                      </w:rPr>
                      <w:t>pathnio=Lategg6</w:t>
                    </w:r>
                  </w:p>
                  <w:p>
                    <w:pPr>
                      <w:ind w:left="1170" w:right="79"/>
                      <w:spacing w:before="10" w:line="228" w:lineRule="auto"/>
                      <w:rPr>
                        <w:rFonts w:ascii="SimSun" w:hAnsi="SimSun" w:eastAsia="SimSun" w:cs="SimSun"/>
                        <w:sz w:val="10"/>
                        <w:szCs w:val="10"/>
                      </w:rPr>
                    </w:pPr>
                    <w:r>
                      <w:rPr>
                        <w:rFonts w:ascii="Times New Roman" w:hAnsi="Times New Roman" w:eastAsia="Times New Roman" w:cs="Times New Roman"/>
                        <w:sz w:val="10"/>
                        <w:szCs w:val="10"/>
                      </w:rPr>
                      <w:t>atoaagnCitma         om         anctctstnssECALenStont         ca:DaaetoCrnQ</w:t>
                    </w:r>
                    <w:r>
                      <w:rPr>
                        <w:rFonts w:ascii="Times New Roman" w:hAnsi="Times New Roman" w:eastAsia="Times New Roman" w:cs="Times New Roman"/>
                        <w:sz w:val="10"/>
                        <w:szCs w:val="10"/>
                        <w:spacing w:val="-1"/>
                      </w:rPr>
                      <w:t>a6</w:t>
                    </w:r>
                    <w:r>
                      <w:rPr>
                        <w:rFonts w:ascii="Times New Roman" w:hAnsi="Times New Roman" w:eastAsia="Times New Roman" w:cs="Times New Roman"/>
                        <w:sz w:val="10"/>
                        <w:szCs w:val="10"/>
                      </w:rPr>
                      <w:t xml:space="preserve">  </w:t>
                    </w:r>
                    <w:r>
                      <w:rPr>
                        <w:rFonts w:ascii="SimSun" w:hAnsi="SimSun" w:eastAsia="SimSun" w:cs="SimSun"/>
                        <w:sz w:val="10"/>
                        <w:szCs w:val="10"/>
                      </w:rPr>
                      <w:t>tebac</w:t>
                    </w:r>
                    <w:r>
                      <w:rPr>
                        <w:rFonts w:ascii="SimSun" w:hAnsi="SimSun" w:eastAsia="SimSun" w:cs="SimSun"/>
                        <w:sz w:val="10"/>
                        <w:szCs w:val="10"/>
                        <w:spacing w:val="11"/>
                      </w:rPr>
                      <w:t xml:space="preserve">    </w:t>
                    </w:r>
                    <w:r>
                      <w:rPr>
                        <w:rFonts w:ascii="SimSun" w:hAnsi="SimSun" w:eastAsia="SimSun" w:cs="SimSun"/>
                        <w:sz w:val="10"/>
                        <w:szCs w:val="10"/>
                      </w:rPr>
                      <w:t>ano       LancaustECAtonenst       </w:t>
                    </w:r>
                    <w:r>
                      <w:rPr>
                        <w:rFonts w:ascii="SimSun" w:hAnsi="SimSun" w:eastAsia="SimSun" w:cs="SimSun"/>
                        <w:sz w:val="10"/>
                        <w:szCs w:val="10"/>
                        <w:spacing w:val="-1"/>
                      </w:rPr>
                      <w:t xml:space="preserve">     capaneoeGnei</w:t>
                    </w:r>
                  </w:p>
                  <w:p>
                    <w:pPr>
                      <w:ind w:left="1300"/>
                      <w:spacing w:before="27"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asowatectcCPmDtoomnuttECActon5etcn.DSrfan.</w:t>
                    </w:r>
                    <w:r>
                      <w:rPr>
                        <w:rFonts w:ascii="Times New Roman" w:hAnsi="Times New Roman" w:eastAsia="Times New Roman" w:cs="Times New Roman"/>
                        <w:sz w:val="10"/>
                        <w:szCs w:val="10"/>
                        <w:spacing w:val="-1"/>
                      </w:rPr>
                      <w:t>PosucDs</w:t>
                    </w:r>
                  </w:p>
                  <w:p>
                    <w:pPr>
                      <w:ind w:left="1170" w:right="89" w:firstLine="129"/>
                      <w:spacing w:before="29" w:line="215" w:lineRule="auto"/>
                      <w:rPr>
                        <w:rFonts w:ascii="SimSun" w:hAnsi="SimSun" w:eastAsia="SimSun" w:cs="SimSun"/>
                        <w:sz w:val="10"/>
                        <w:szCs w:val="10"/>
                      </w:rPr>
                    </w:pPr>
                    <w:r>
                      <w:rPr>
                        <w:rFonts w:ascii="Times New Roman" w:hAnsi="Times New Roman" w:eastAsia="Times New Roman" w:cs="Times New Roman"/>
                        <w:sz w:val="10"/>
                        <w:szCs w:val="10"/>
                      </w:rPr>
                      <w:t>ac            natassoLIonurer            st4SECAtoncnstcnt            atantas</w:t>
                    </w:r>
                    <w:r>
                      <w:rPr>
                        <w:rFonts w:ascii="Times New Roman" w:hAnsi="Times New Roman" w:eastAsia="Times New Roman" w:cs="Times New Roman"/>
                        <w:sz w:val="10"/>
                        <w:szCs w:val="10"/>
                        <w:spacing w:val="-1"/>
                      </w:rPr>
                      <w:t>oduan</w:t>
                    </w:r>
                    <w:r>
                      <w:rPr>
                        <w:rFonts w:ascii="Times New Roman" w:hAnsi="Times New Roman" w:eastAsia="Times New Roman" w:cs="Times New Roman"/>
                        <w:sz w:val="10"/>
                        <w:szCs w:val="10"/>
                      </w:rPr>
                      <w:t xml:space="preserve"> </w:t>
                    </w:r>
                    <w:r>
                      <w:rPr>
                        <w:rFonts w:ascii="SimSun" w:hAnsi="SimSun" w:eastAsia="SimSun" w:cs="SimSun"/>
                        <w:sz w:val="10"/>
                        <w:szCs w:val="10"/>
                      </w:rPr>
                      <w:t>nacstec</w:t>
                    </w:r>
                    <w:r>
                      <w:rPr>
                        <w:rFonts w:ascii="SimSun" w:hAnsi="SimSun" w:eastAsia="SimSun" w:cs="SimSun"/>
                        <w:sz w:val="10"/>
                        <w:szCs w:val="10"/>
                        <w:spacing w:val="5"/>
                      </w:rPr>
                      <w:t xml:space="preserve">      </w:t>
                    </w:r>
                    <w:r>
                      <w:rPr>
                        <w:rFonts w:ascii="SimSun" w:hAnsi="SimSun" w:eastAsia="SimSun" w:cs="SimSun"/>
                        <w:sz w:val="10"/>
                        <w:szCs w:val="10"/>
                      </w:rPr>
                      <w:t>n</w:t>
                    </w:r>
                    <w:r>
                      <w:rPr>
                        <w:rFonts w:ascii="SimSun" w:hAnsi="SimSun" w:eastAsia="SimSun" w:cs="SimSun"/>
                        <w:sz w:val="10"/>
                        <w:szCs w:val="10"/>
                        <w:spacing w:val="7"/>
                      </w:rPr>
                      <w:t xml:space="preserve">      </w:t>
                    </w:r>
                    <w:r>
                      <w:rPr>
                        <w:rFonts w:ascii="SimSun" w:hAnsi="SimSun" w:eastAsia="SimSun" w:cs="SimSun"/>
                        <w:sz w:val="10"/>
                        <w:szCs w:val="10"/>
                      </w:rPr>
                      <w:t>canecna</w:t>
                    </w:r>
                    <w:r>
                      <w:rPr>
                        <w:rFonts w:ascii="SimSun" w:hAnsi="SimSun" w:eastAsia="SimSun" w:cs="SimSun"/>
                        <w:sz w:val="10"/>
                        <w:szCs w:val="10"/>
                        <w:spacing w:val="15"/>
                      </w:rPr>
                      <w:t xml:space="preserve">  </w:t>
                    </w:r>
                    <w:r>
                      <w:rPr>
                        <w:rFonts w:ascii="SimSun" w:hAnsi="SimSun" w:eastAsia="SimSun" w:cs="SimSun"/>
                        <w:sz w:val="10"/>
                        <w:szCs w:val="10"/>
                      </w:rPr>
                      <w:t>ECAunt</w:t>
                    </w:r>
                    <w:r>
                      <w:rPr>
                        <w:rFonts w:ascii="SimSun" w:hAnsi="SimSun" w:eastAsia="SimSun" w:cs="SimSun"/>
                        <w:sz w:val="10"/>
                        <w:szCs w:val="10"/>
                        <w:spacing w:val="-1"/>
                      </w:rPr>
                      <w:t>oisLCnDanunrodID</w:t>
                    </w:r>
                  </w:p>
                  <w:p>
                    <w:pPr>
                      <w:ind w:left="1250"/>
                      <w:spacing w:line="19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2000cststDmagectstsECAstan5eeLCsspabeta</w:t>
                    </w:r>
                    <w:r>
                      <w:rPr>
                        <w:rFonts w:ascii="Times New Roman" w:hAnsi="Times New Roman" w:eastAsia="Times New Roman" w:cs="Times New Roman"/>
                        <w:sz w:val="10"/>
                        <w:szCs w:val="10"/>
                        <w:spacing w:val="-1"/>
                      </w:rPr>
                      <w:t>sngutD</w:t>
                    </w:r>
                  </w:p>
                  <w:p>
                    <w:pPr>
                      <w:ind w:left="1250"/>
                      <w:spacing w:before="21" w:line="214" w:lineRule="auto"/>
                      <w:rPr>
                        <w:rFonts w:ascii="SimSun" w:hAnsi="SimSun" w:eastAsia="SimSun" w:cs="SimSun"/>
                        <w:sz w:val="10"/>
                        <w:szCs w:val="10"/>
                      </w:rPr>
                    </w:pPr>
                    <w:r>
                      <w:rPr>
                        <w:rFonts w:ascii="SimSun" w:hAnsi="SimSun" w:eastAsia="SimSun" w:cs="SimSun"/>
                        <w:sz w:val="10"/>
                        <w:szCs w:val="10"/>
                      </w:rPr>
                      <w:t>bacnc     mue    n</w:t>
                    </w:r>
                    <w:r>
                      <w:rPr>
                        <w:rFonts w:ascii="SimSun" w:hAnsi="SimSun" w:eastAsia="SimSun" w:cs="SimSun"/>
                        <w:sz w:val="10"/>
                        <w:szCs w:val="10"/>
                        <w:spacing w:val="9"/>
                      </w:rPr>
                      <w:t xml:space="preserve">  </w:t>
                    </w:r>
                    <w:r>
                      <w:rPr>
                        <w:rFonts w:ascii="SimSun" w:hAnsi="SimSun" w:eastAsia="SimSun" w:cs="SimSun"/>
                        <w:sz w:val="10"/>
                        <w:szCs w:val="10"/>
                      </w:rPr>
                      <w:t>cannace</w:t>
                    </w:r>
                    <w:r>
                      <w:rPr>
                        <w:rFonts w:ascii="SimSun" w:hAnsi="SimSun" w:eastAsia="SimSun" w:cs="SimSun"/>
                        <w:sz w:val="10"/>
                        <w:szCs w:val="10"/>
                        <w:spacing w:val="8"/>
                      </w:rPr>
                      <w:t xml:space="preserve">  </w:t>
                    </w:r>
                    <w:r>
                      <w:rPr>
                        <w:rFonts w:ascii="SimSun" w:hAnsi="SimSun" w:eastAsia="SimSun" w:cs="SimSun"/>
                        <w:sz w:val="10"/>
                        <w:szCs w:val="10"/>
                      </w:rPr>
                      <w:t>ataLCAtanLcat</w:t>
                    </w:r>
                    <w:r>
                      <w:rPr>
                        <w:rFonts w:ascii="SimSun" w:hAnsi="SimSun" w:eastAsia="SimSun" w:cs="SimSun"/>
                        <w:sz w:val="10"/>
                        <w:szCs w:val="10"/>
                        <w:spacing w:val="9"/>
                      </w:rPr>
                      <w:t xml:space="preserve">  </w:t>
                    </w:r>
                    <w:r>
                      <w:rPr>
                        <w:rFonts w:ascii="SimSun" w:hAnsi="SimSun" w:eastAsia="SimSun" w:cs="SimSun"/>
                        <w:sz w:val="10"/>
                        <w:szCs w:val="10"/>
                      </w:rPr>
                      <w:t>cna.</w:t>
                    </w:r>
                    <w:r>
                      <w:rPr>
                        <w:rFonts w:ascii="SimSun" w:hAnsi="SimSun" w:eastAsia="SimSun" w:cs="SimSun"/>
                        <w:sz w:val="10"/>
                        <w:szCs w:val="10"/>
                        <w:spacing w:val="-1"/>
                      </w:rPr>
                      <w:t>baataEuguan</w:t>
                    </w:r>
                  </w:p>
                  <w:p>
                    <w:pPr>
                      <w:ind w:left="2713" w:right="20" w:hanging="9"/>
                      <w:spacing w:before="12" w:line="284"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goaLECAConoieLcaspazintoe</w:t>
                    </w:r>
                    <w:r>
                      <w:rPr>
                        <w:rFonts w:ascii="Times New Roman" w:hAnsi="Times New Roman" w:eastAsia="Times New Roman" w:cs="Times New Roman"/>
                        <w:sz w:val="10"/>
                        <w:szCs w:val="10"/>
                        <w:spacing w:val="-1"/>
                      </w:rPr>
                      <w:t>PoducD</w:t>
                    </w:r>
                    <w:r>
                      <w:rPr>
                        <w:rFonts w:ascii="Times New Roman" w:hAnsi="Times New Roman" w:eastAsia="Times New Roman" w:cs="Times New Roman"/>
                        <w:sz w:val="10"/>
                        <w:szCs w:val="10"/>
                      </w:rPr>
                      <w:t xml:space="preserve">    </w:t>
                    </w:r>
                    <w:r>
                      <w:rPr>
                        <w:rFonts w:ascii="Times New Roman" w:hAnsi="Times New Roman" w:eastAsia="Times New Roman" w:cs="Times New Roman"/>
                        <w:sz w:val="10"/>
                        <w:szCs w:val="10"/>
                      </w:rPr>
                      <w:t>wLEADnScosLdus</w:t>
                    </w:r>
                    <w:r>
                      <w:rPr>
                        <w:rFonts w:ascii="Times New Roman" w:hAnsi="Times New Roman" w:eastAsia="Times New Roman" w:cs="Times New Roman"/>
                        <w:sz w:val="10"/>
                        <w:szCs w:val="10"/>
                        <w:spacing w:val="1"/>
                      </w:rPr>
                      <w:t xml:space="preserve">              </w:t>
                    </w:r>
                    <w:r>
                      <w:rPr>
                        <w:rFonts w:ascii="Times New Roman" w:hAnsi="Times New Roman" w:eastAsia="Times New Roman" w:cs="Times New Roman"/>
                        <w:sz w:val="10"/>
                        <w:szCs w:val="10"/>
                      </w:rPr>
                      <w:t>pcnlana</w:t>
                    </w:r>
                    <w:r>
                      <w:rPr>
                        <w:rFonts w:ascii="Times New Roman" w:hAnsi="Times New Roman" w:eastAsia="Times New Roman" w:cs="Times New Roman"/>
                        <w:sz w:val="10"/>
                        <w:szCs w:val="10"/>
                        <w:spacing w:val="-1"/>
                      </w:rPr>
                      <w:t>dua</w:t>
                    </w:r>
                  </w:p>
                </w:txbxContent>
              </v:textbox>
            </v:shape>
            <v:shape id="_x0000_s380" style="position:absolute;left:59;top:728;width:607;height:70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oaseCache</w:t>
                    </w:r>
                  </w:p>
                  <w:p>
                    <w:pPr>
                      <w:ind w:left="20"/>
                      <w:spacing w:before="43" w:line="222" w:lineRule="auto"/>
                      <w:rPr>
                        <w:rFonts w:ascii="FangSong" w:hAnsi="FangSong" w:eastAsia="FangSong" w:cs="FangSong"/>
                        <w:sz w:val="10"/>
                        <w:szCs w:val="10"/>
                      </w:rPr>
                    </w:pPr>
                    <w:r>
                      <w:rPr>
                        <w:rFonts w:ascii="FangSong" w:hAnsi="FangSong" w:eastAsia="FangSong" w:cs="FangSong"/>
                        <w:sz w:val="10"/>
                        <w:szCs w:val="10"/>
                        <w:spacing w:val="13"/>
                      </w:rPr>
                      <w:t>五族开究计</w:t>
                    </w:r>
                  </w:p>
                  <w:p>
                    <w:pPr>
                      <w:ind w:left="20"/>
                      <w:spacing w:before="29" w:line="279" w:lineRule="exact"/>
                      <w:rPr>
                        <w:rFonts w:ascii="FangSong" w:hAnsi="FangSong" w:eastAsia="FangSong" w:cs="FangSong"/>
                        <w:sz w:val="10"/>
                        <w:szCs w:val="10"/>
                      </w:rPr>
                    </w:pPr>
                    <w:r>
                      <w:rPr>
                        <w:rFonts w:ascii="FangSong" w:hAnsi="FangSong" w:eastAsia="FangSong" w:cs="FangSong"/>
                        <w:sz w:val="19"/>
                        <w:szCs w:val="19"/>
                        <w:spacing w:val="-14"/>
                        <w:position w:val="2"/>
                      </w:rPr>
                      <w:t>天</w:t>
                    </w:r>
                    <w:r>
                      <w:rPr>
                        <w:rFonts w:ascii="FangSong" w:hAnsi="FangSong" w:eastAsia="FangSong" w:cs="FangSong"/>
                        <w:sz w:val="10"/>
                        <w:szCs w:val="10"/>
                        <w:spacing w:val="-4"/>
                        <w:w w:val="28"/>
                        <w:position w:val="2"/>
                      </w:rPr>
                      <w:t>又绩热</w:t>
                    </w:r>
                    <w:r>
                      <w:rPr>
                        <w:rFonts w:ascii="FangSong" w:hAnsi="FangSong" w:eastAsia="FangSong" w:cs="FangSong"/>
                        <w:sz w:val="10"/>
                        <w:szCs w:val="10"/>
                        <w:spacing w:val="-4"/>
                        <w:w w:val="28"/>
                        <w:position w:val="9"/>
                      </w:rPr>
                      <w:t>世</w:t>
                    </w:r>
                    <w:r>
                      <w:rPr>
                        <w:rFonts w:ascii="FangSong" w:hAnsi="FangSong" w:eastAsia="FangSong" w:cs="FangSong"/>
                        <w:sz w:val="19"/>
                        <w:szCs w:val="19"/>
                        <w:spacing w:val="-20"/>
                        <w:w w:val="88"/>
                        <w:position w:val="1"/>
                      </w:rPr>
                      <w:t>媒</w:t>
                    </w:r>
                    <w:r>
                      <w:rPr>
                        <w:rFonts w:ascii="FangSong" w:hAnsi="FangSong" w:eastAsia="FangSong" w:cs="FangSong"/>
                        <w:sz w:val="10"/>
                        <w:szCs w:val="10"/>
                        <w:spacing w:val="-9"/>
                        <w:w w:val="59"/>
                        <w:position w:val="1"/>
                      </w:rPr>
                      <w:t>筑黑</w:t>
                    </w:r>
                  </w:p>
                  <w:p>
                    <w:pPr>
                      <w:ind w:left="20"/>
                      <w:spacing w:line="188" w:lineRule="auto"/>
                      <w:rPr>
                        <w:rFonts w:ascii="FangSong" w:hAnsi="FangSong" w:eastAsia="FangSong" w:cs="FangSong"/>
                        <w:sz w:val="10"/>
                        <w:szCs w:val="10"/>
                      </w:rPr>
                    </w:pPr>
                    <w:r>
                      <w:rPr>
                        <w:rFonts w:ascii="FangSong" w:hAnsi="FangSong" w:eastAsia="FangSong" w:cs="FangSong"/>
                        <w:sz w:val="10"/>
                        <w:szCs w:val="10"/>
                        <w:spacing w:val="-4"/>
                      </w:rPr>
                      <w:t>微</w:t>
                    </w:r>
                    <w:r>
                      <w:rPr>
                        <w:rFonts w:ascii="FangSong" w:hAnsi="FangSong" w:eastAsia="FangSong" w:cs="FangSong"/>
                        <w:sz w:val="10"/>
                        <w:szCs w:val="10"/>
                        <w:spacing w:val="-4"/>
                      </w:rPr>
                      <w:t xml:space="preserve"> </w:t>
                    </w:r>
                    <w:r>
                      <w:rPr>
                        <w:rFonts w:ascii="FangSong" w:hAnsi="FangSong" w:eastAsia="FangSong" w:cs="FangSong"/>
                        <w:sz w:val="10"/>
                        <w:szCs w:val="10"/>
                        <w:spacing w:val="-4"/>
                      </w:rPr>
                      <w:t>性</w:t>
                    </w:r>
                    <w:r>
                      <w:rPr>
                        <w:rFonts w:ascii="FangSong" w:hAnsi="FangSong" w:eastAsia="FangSong" w:cs="FangSong"/>
                        <w:sz w:val="10"/>
                        <w:szCs w:val="10"/>
                        <w:spacing w:val="7"/>
                      </w:rPr>
                      <w:t xml:space="preserve"> </w:t>
                    </w:r>
                    <w:r>
                      <w:rPr>
                        <w:rFonts w:ascii="FangSong" w:hAnsi="FangSong" w:eastAsia="FangSong" w:cs="FangSong"/>
                        <w:sz w:val="10"/>
                        <w:szCs w:val="10"/>
                        <w:spacing w:val="-4"/>
                      </w:rPr>
                      <w:t>出</w:t>
                    </w:r>
                  </w:p>
                </w:txbxContent>
              </v:textbox>
            </v:shape>
            <v:shape id="_x0000_s382" style="position:absolute;left:59;top:1365;width:605;height:780;"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4"/>
                        <w:szCs w:val="14"/>
                      </w:rPr>
                    </w:pPr>
                    <w:r>
                      <w:rPr>
                        <w:rFonts w:ascii="FangSong" w:hAnsi="FangSong" w:eastAsia="FangSong" w:cs="FangSong"/>
                        <w:sz w:val="14"/>
                        <w:szCs w:val="14"/>
                        <w:spacing w:val="13"/>
                      </w:rPr>
                      <w:t>盘数</w:t>
                    </w:r>
                  </w:p>
                  <w:p>
                    <w:pPr>
                      <w:ind w:left="200" w:right="308"/>
                      <w:spacing w:before="49" w:line="213" w:lineRule="auto"/>
                      <w:rPr>
                        <w:rFonts w:ascii="SimHei" w:hAnsi="SimHei" w:eastAsia="SimHei" w:cs="SimHei"/>
                        <w:sz w:val="10"/>
                        <w:szCs w:val="10"/>
                      </w:rPr>
                    </w:pPr>
                    <w:r>
                      <w:rPr>
                        <w:rFonts w:ascii="SimHei" w:hAnsi="SimHei" w:eastAsia="SimHei" w:cs="SimHei"/>
                        <w:sz w:val="10"/>
                        <w:szCs w:val="10"/>
                        <w:spacing w:val="-4"/>
                      </w:rPr>
                      <w:t>瓶</w:t>
                    </w:r>
                    <w:r>
                      <w:rPr>
                        <w:rFonts w:ascii="SimHei" w:hAnsi="SimHei" w:eastAsia="SimHei" w:cs="SimHei"/>
                        <w:sz w:val="10"/>
                        <w:szCs w:val="10"/>
                      </w:rPr>
                      <w:t xml:space="preserve"> </w:t>
                    </w:r>
                    <w:r>
                      <w:rPr>
                        <w:rFonts w:ascii="SimHei" w:hAnsi="SimHei" w:eastAsia="SimHei" w:cs="SimHei"/>
                        <w:sz w:val="10"/>
                        <w:szCs w:val="10"/>
                        <w:spacing w:val="-10"/>
                      </w:rPr>
                      <w:t>图</w:t>
                    </w:r>
                  </w:p>
                  <w:p>
                    <w:pPr>
                      <w:ind w:left="20" w:right="20" w:firstLine="180"/>
                      <w:spacing w:before="47" w:line="259" w:lineRule="auto"/>
                      <w:rPr>
                        <w:rFonts w:ascii="SimHei" w:hAnsi="SimHei" w:eastAsia="SimHei" w:cs="SimHei"/>
                        <w:sz w:val="10"/>
                        <w:szCs w:val="10"/>
                      </w:rPr>
                    </w:pPr>
                    <w:r>
                      <w:rPr>
                        <w:rFonts w:ascii="FangSong" w:hAnsi="FangSong" w:eastAsia="FangSong" w:cs="FangSong"/>
                        <w:sz w:val="10"/>
                        <w:szCs w:val="10"/>
                        <w:spacing w:val="-12"/>
                        <w:w w:val="88"/>
                      </w:rPr>
                      <w:t>性关性死会</w:t>
                    </w:r>
                    <w:r>
                      <w:rPr>
                        <w:rFonts w:ascii="FangSong" w:hAnsi="FangSong" w:eastAsia="FangSong" w:cs="FangSong"/>
                        <w:sz w:val="10"/>
                        <w:szCs w:val="10"/>
                        <w:spacing w:val="3"/>
                      </w:rPr>
                      <w:t xml:space="preserve"> </w:t>
                    </w:r>
                    <w:r>
                      <w:rPr>
                        <w:rFonts w:ascii="SimHei" w:hAnsi="SimHei" w:eastAsia="SimHei" w:cs="SimHei"/>
                        <w:sz w:val="10"/>
                        <w:szCs w:val="10"/>
                      </w:rPr>
                      <w:t>独</w:t>
                    </w:r>
                  </w:p>
                </w:txbxContent>
              </v:textbox>
            </v:shape>
            <v:shape id="_x0000_s384" style="position:absolute;left:1210;top:3118;width:1219;height:272;" filled="false" stroked="false" type="#_x0000_t202">
              <v:fill on="false"/>
              <v:stroke on="false"/>
              <v:path/>
              <v:imagedata o:title=""/>
              <o:lock v:ext="edit" aspectratio="false"/>
              <v:textbox inset="0mm,0mm,0mm,0mm">
                <w:txbxContent>
                  <w:p>
                    <w:pPr>
                      <w:ind w:left="20" w:right="20"/>
                      <w:spacing w:before="20" w:line="284"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teoDDmcistoEAcemnon</w:t>
                    </w:r>
                    <w:r>
                      <w:rPr>
                        <w:rFonts w:ascii="Times New Roman" w:hAnsi="Times New Roman" w:eastAsia="Times New Roman" w:cs="Times New Roman"/>
                        <w:sz w:val="10"/>
                        <w:szCs w:val="10"/>
                        <w:spacing w:val="-1"/>
                      </w:rPr>
                      <w:t>nete</w:t>
                    </w:r>
                    <w:r>
                      <w:rPr>
                        <w:rFonts w:ascii="Times New Roman" w:hAnsi="Times New Roman" w:eastAsia="Times New Roman" w:cs="Times New Roman"/>
                        <w:sz w:val="10"/>
                        <w:szCs w:val="10"/>
                      </w:rPr>
                      <w:t xml:space="preserve">   </w:t>
                    </w:r>
                    <w:r>
                      <w:rPr>
                        <w:rFonts w:ascii="Times New Roman" w:hAnsi="Times New Roman" w:eastAsia="Times New Roman" w:cs="Times New Roman"/>
                        <w:sz w:val="10"/>
                        <w:szCs w:val="10"/>
                        <w:spacing w:val="-1"/>
                      </w:rPr>
                      <w:t>msaDmLateconn</w:t>
                    </w:r>
                    <w:r>
                      <w:rPr>
                        <w:rFonts w:ascii="Times New Roman" w:hAnsi="Times New Roman" w:eastAsia="Times New Roman" w:cs="Times New Roman"/>
                        <w:sz w:val="10"/>
                        <w:szCs w:val="10"/>
                        <w:spacing w:val="1"/>
                      </w:rPr>
                      <w:t xml:space="preserve">              </w:t>
                    </w:r>
                    <w:r>
                      <w:rPr>
                        <w:rFonts w:ascii="Times New Roman" w:hAnsi="Times New Roman" w:eastAsia="Times New Roman" w:cs="Times New Roman"/>
                        <w:sz w:val="10"/>
                        <w:szCs w:val="10"/>
                        <w:spacing w:val="-1"/>
                      </w:rPr>
                      <w:t>cee</w:t>
                    </w:r>
                  </w:p>
                </w:txbxContent>
              </v:textbox>
            </v:shape>
          </v:group>
        </w:pict>
      </w:r>
    </w:p>
    <w:p>
      <w:pPr>
        <w:ind w:left="3010"/>
        <w:spacing w:before="56" w:line="222" w:lineRule="auto"/>
        <w:rPr>
          <w:rFonts w:ascii="SimHei" w:hAnsi="SimHei" w:eastAsia="SimHei" w:cs="SimHei"/>
          <w:sz w:val="19"/>
          <w:szCs w:val="19"/>
        </w:rPr>
      </w:pPr>
      <w:r>
        <w:rPr>
          <w:rFonts w:ascii="SimHei" w:hAnsi="SimHei" w:eastAsia="SimHei" w:cs="SimHei"/>
          <w:sz w:val="19"/>
          <w:szCs w:val="19"/>
        </w:rPr>
        <w:t>图6-4</w:t>
      </w:r>
      <w:r>
        <w:rPr>
          <w:rFonts w:ascii="SimHei" w:hAnsi="SimHei" w:eastAsia="SimHei" w:cs="SimHei"/>
          <w:sz w:val="19"/>
          <w:szCs w:val="19"/>
          <w:spacing w:val="21"/>
        </w:rPr>
        <w:t xml:space="preserve">  </w:t>
      </w:r>
      <w:r>
        <w:rPr>
          <w:rFonts w:ascii="SimHei" w:hAnsi="SimHei" w:eastAsia="SimHei" w:cs="SimHei"/>
          <w:sz w:val="19"/>
          <w:szCs w:val="19"/>
        </w:rPr>
        <w:t>显示磁盘卸载内容</w:t>
      </w:r>
    </w:p>
    <w:p>
      <w:pPr>
        <w:spacing w:line="371" w:lineRule="auto"/>
        <w:rPr>
          <w:rFonts w:ascii="Arial"/>
          <w:sz w:val="21"/>
        </w:rPr>
      </w:pPr>
      <w:r/>
    </w:p>
    <w:p>
      <w:pPr>
        <w:ind w:left="203"/>
        <w:spacing w:before="79" w:line="222" w:lineRule="auto"/>
        <w:outlineLvl w:val="2"/>
        <w:rPr>
          <w:rFonts w:ascii="SimHei" w:hAnsi="SimHei" w:eastAsia="SimHei" w:cs="SimHei"/>
          <w:sz w:val="24"/>
          <w:szCs w:val="24"/>
        </w:rPr>
      </w:pPr>
      <w:bookmarkStart w:name="bookmark111" w:id="199"/>
      <w:bookmarkEnd w:id="199"/>
      <w:r>
        <w:rPr>
          <w:rFonts w:ascii="SimHei" w:hAnsi="SimHei" w:eastAsia="SimHei" w:cs="SimHei"/>
          <w:sz w:val="24"/>
          <w:szCs w:val="24"/>
          <w:b/>
          <w:bCs/>
          <w:u w:val="single" w:color="auto"/>
          <w:spacing w:val="-1"/>
        </w:rPr>
        <w:t>6.3.3</w:t>
      </w:r>
      <w:r>
        <w:rPr>
          <w:rFonts w:ascii="SimHei" w:hAnsi="SimHei" w:eastAsia="SimHei" w:cs="SimHei"/>
          <w:sz w:val="24"/>
          <w:szCs w:val="24"/>
          <w:u w:val="single" w:color="auto"/>
          <w:spacing w:val="11"/>
        </w:rPr>
        <w:t xml:space="preserve">  </w:t>
      </w:r>
      <w:r>
        <w:rPr>
          <w:rFonts w:ascii="SimHei" w:hAnsi="SimHei" w:eastAsia="SimHei" w:cs="SimHei"/>
          <w:sz w:val="24"/>
          <w:szCs w:val="24"/>
          <w:b/>
          <w:bCs/>
          <w:u w:val="single" w:color="auto"/>
          <w:spacing w:val="-1"/>
        </w:rPr>
        <w:t>数据库的监视</w:t>
      </w:r>
    </w:p>
    <w:p>
      <w:pPr>
        <w:pStyle w:val="BodyText"/>
        <w:ind w:right="4" w:firstLine="430"/>
        <w:spacing w:before="272" w:line="342" w:lineRule="auto"/>
        <w:rPr>
          <w:sz w:val="19"/>
          <w:szCs w:val="19"/>
        </w:rPr>
      </w:pPr>
      <w:r>
        <w:rPr>
          <w:sz w:val="19"/>
          <w:szCs w:val="19"/>
          <w:spacing w:val="21"/>
        </w:rPr>
        <w:t>如果通过系统资源监视发现数据库服务器的资源使用出现异常，或通过应用服务器性</w:t>
      </w:r>
      <w:r>
        <w:rPr>
          <w:sz w:val="19"/>
          <w:szCs w:val="19"/>
          <w:spacing w:val="9"/>
        </w:rPr>
        <w:t xml:space="preserve"> </w:t>
      </w:r>
      <w:r>
        <w:rPr>
          <w:sz w:val="19"/>
          <w:szCs w:val="19"/>
          <w:spacing w:val="21"/>
        </w:rPr>
        <w:t>能监视发现和数据库的连接存在异常，就可以开启数据库服务器的性能监视器监视数据库</w:t>
      </w:r>
    </w:p>
    <w:p>
      <w:pPr>
        <w:spacing w:line="369" w:lineRule="auto"/>
        <w:rPr>
          <w:rFonts w:ascii="Arial"/>
          <w:sz w:val="21"/>
        </w:rPr>
      </w:pPr>
      <w:r/>
    </w:p>
    <w:p>
      <w:pPr>
        <w:ind w:left="3690"/>
        <w:spacing w:before="7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0"/>
        </w:rPr>
        <w:t>171·</w:t>
      </w:r>
    </w:p>
    <w:p>
      <w:pPr>
        <w:spacing w:line="188" w:lineRule="auto"/>
        <w:sectPr>
          <w:headerReference w:type="default" r:id="rId6"/>
          <w:footerReference w:type="default" r:id="rId11"/>
          <w:pgSz w:w="10060" w:h="12930"/>
          <w:pgMar w:top="400" w:right="838" w:bottom="400" w:left="969" w:header="0" w:footer="0" w:gutter="0"/>
        </w:sectPr>
        <w:rPr>
          <w:rFonts w:ascii="Times New Roman" w:hAnsi="Times New Roman" w:eastAsia="Times New Roman" w:cs="Times New Roman"/>
          <w:sz w:val="24"/>
          <w:szCs w:val="24"/>
        </w:rPr>
      </w:pPr>
    </w:p>
    <w:p>
      <w:pPr>
        <w:spacing w:line="300" w:lineRule="auto"/>
        <w:rPr>
          <w:rFonts w:ascii="Arial"/>
          <w:sz w:val="21"/>
        </w:rPr>
      </w:pPr>
      <w:r/>
    </w:p>
    <w:p>
      <w:pPr>
        <w:spacing w:line="300" w:lineRule="auto"/>
        <w:rPr>
          <w:rFonts w:ascii="Arial"/>
          <w:sz w:val="21"/>
        </w:rPr>
      </w:pPr>
      <w:r/>
    </w:p>
    <w:p>
      <w:pPr>
        <w:pStyle w:val="BodyText"/>
        <w:spacing w:before="69" w:line="272" w:lineRule="auto"/>
        <w:jc w:val="both"/>
        <w:rPr>
          <w:sz w:val="21"/>
          <w:szCs w:val="21"/>
        </w:rPr>
      </w:pPr>
      <w:bookmarkStart w:name="bookmark323" w:id="200"/>
      <w:bookmarkEnd w:id="200"/>
      <w:r>
        <w:rPr>
          <w:sz w:val="21"/>
          <w:szCs w:val="21"/>
          <w:spacing w:val="1"/>
        </w:rPr>
        <w:t>管理系统的工作状态。通过数据库服务器的性能监视可以获取各</w:t>
      </w:r>
      <w:r>
        <w:rPr>
          <w:sz w:val="21"/>
          <w:szCs w:val="21"/>
        </w:rPr>
        <w:t>种数据库内部资源(缓存、 </w:t>
      </w:r>
      <w:r>
        <w:rPr>
          <w:sz w:val="21"/>
          <w:szCs w:val="21"/>
          <w:spacing w:val="9"/>
        </w:rPr>
        <w:t>数据库连接等)的使用情况，以及数据库服务的各种操作(比如排序)的执行情况，死锁</w:t>
      </w:r>
      <w:r>
        <w:rPr>
          <w:sz w:val="21"/>
          <w:szCs w:val="21"/>
          <w:spacing w:val="1"/>
        </w:rPr>
        <w:t xml:space="preserve">  </w:t>
      </w:r>
      <w:r>
        <w:rPr>
          <w:sz w:val="21"/>
          <w:szCs w:val="21"/>
          <w:spacing w:val="1"/>
        </w:rPr>
        <w:t>出现的状况或者有异常的</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2"/>
        </w:rPr>
        <w:t xml:space="preserve"> </w:t>
      </w:r>
      <w:r>
        <w:rPr>
          <w:sz w:val="21"/>
          <w:szCs w:val="21"/>
          <w:spacing w:val="1"/>
        </w:rPr>
        <w:t>语句。</w:t>
      </w:r>
    </w:p>
    <w:p>
      <w:pPr>
        <w:pStyle w:val="BodyText"/>
        <w:ind w:firstLine="430"/>
        <w:spacing w:before="109" w:line="272" w:lineRule="auto"/>
        <w:jc w:val="both"/>
        <w:rPr>
          <w:sz w:val="21"/>
          <w:szCs w:val="21"/>
        </w:rPr>
      </w:pPr>
      <w:r>
        <w:rPr>
          <w:sz w:val="21"/>
          <w:szCs w:val="21"/>
          <w:spacing w:val="4"/>
        </w:rPr>
        <w:t>这里我们以</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31"/>
          <w:w w:val="101"/>
        </w:rPr>
        <w:t xml:space="preserve"> </w:t>
      </w:r>
      <w:r>
        <w:rPr>
          <w:sz w:val="21"/>
          <w:szCs w:val="21"/>
          <w:spacing w:val="4"/>
        </w:rPr>
        <w:t>为例看看有哪些监视器可以用。</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44"/>
          <w:w w:val="101"/>
        </w:rPr>
        <w:t xml:space="preserve"> </w:t>
      </w:r>
      <w:r>
        <w:rPr>
          <w:sz w:val="21"/>
          <w:szCs w:val="21"/>
          <w:spacing w:val="4"/>
        </w:rPr>
        <w:t>(这里介绍的主要是</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rPr>
        <w:t>UDB   </w:t>
      </w:r>
      <w:r>
        <w:rPr>
          <w:sz w:val="21"/>
          <w:szCs w:val="21"/>
          <w:spacing w:val="5"/>
        </w:rPr>
        <w:t>的工具)内置了很多性能监视的工具，比如</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5"/>
        </w:rPr>
        <w:t>2 </w:t>
      </w:r>
      <w:r>
        <w:rPr>
          <w:sz w:val="21"/>
          <w:szCs w:val="21"/>
          <w:spacing w:val="5"/>
        </w:rPr>
        <w:t>快照监视器</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Snapshot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Monitor</w:t>
      </w:r>
      <w:r>
        <w:rPr>
          <w:rFonts w:ascii="Times New Roman" w:hAnsi="Times New Roman" w:eastAsia="Times New Roman" w:cs="Times New Roman"/>
          <w:sz w:val="21"/>
          <w:szCs w:val="21"/>
          <w:spacing w:val="5"/>
        </w:rPr>
        <w:t>)</w:t>
      </w:r>
      <w:r>
        <w:rPr>
          <w:sz w:val="21"/>
          <w:szCs w:val="21"/>
          <w:spacing w:val="5"/>
        </w:rPr>
        <w:t>、行为监</w:t>
      </w:r>
      <w:r>
        <w:rPr>
          <w:sz w:val="21"/>
          <w:szCs w:val="21"/>
          <w:spacing w:val="7"/>
        </w:rPr>
        <w:t xml:space="preserve">  </w:t>
      </w:r>
      <w:r>
        <w:rPr>
          <w:sz w:val="21"/>
          <w:szCs w:val="21"/>
          <w:spacing w:val="1"/>
        </w:rPr>
        <w:t>视器</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Activity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Monitor</w:t>
      </w:r>
      <w:r>
        <w:rPr>
          <w:rFonts w:ascii="Times New Roman" w:hAnsi="Times New Roman" w:eastAsia="Times New Roman" w:cs="Times New Roman"/>
          <w:sz w:val="21"/>
          <w:szCs w:val="21"/>
          <w:spacing w:val="1"/>
        </w:rPr>
        <w:t>)</w:t>
      </w:r>
      <w:r>
        <w:rPr>
          <w:sz w:val="21"/>
          <w:szCs w:val="21"/>
          <w:spacing w:val="1"/>
        </w:rPr>
        <w:t>、事件监视器</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Event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monitor</w:t>
      </w:r>
      <w:r>
        <w:rPr>
          <w:rFonts w:ascii="Times New Roman" w:hAnsi="Times New Roman" w:eastAsia="Times New Roman" w:cs="Times New Roman"/>
          <w:sz w:val="21"/>
          <w:szCs w:val="21"/>
          <w:spacing w:val="1"/>
        </w:rPr>
        <w:t>)</w:t>
      </w:r>
      <w:r>
        <w:rPr>
          <w:sz w:val="21"/>
          <w:szCs w:val="21"/>
          <w:spacing w:val="1"/>
        </w:rPr>
        <w:t>、健康监视器</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Health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Monitor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7"/>
        </w:rPr>
        <w:t xml:space="preserve"> </w:t>
      </w:r>
      <w:r>
        <w:rPr>
          <w:sz w:val="21"/>
          <w:szCs w:val="21"/>
          <w:spacing w:val="1"/>
        </w:rPr>
        <w:t>等</w:t>
      </w:r>
      <w:r>
        <w:rPr>
          <w:sz w:val="21"/>
          <w:szCs w:val="21"/>
          <w:spacing w:val="-50"/>
        </w:rPr>
        <w:t xml:space="preserve"> </w:t>
      </w:r>
      <w:r>
        <w:rPr>
          <w:sz w:val="21"/>
          <w:szCs w:val="21"/>
          <w:spacing w:val="1"/>
        </w:rPr>
        <w:t>。</w:t>
      </w:r>
      <w:r>
        <w:rPr>
          <w:sz w:val="21"/>
          <w:szCs w:val="21"/>
        </w:rPr>
        <w:t xml:space="preserve"> </w:t>
      </w:r>
      <w:r>
        <w:rPr>
          <w:sz w:val="21"/>
          <w:szCs w:val="21"/>
          <w:spacing w:val="1"/>
        </w:rPr>
        <w:t>另外还有一个图形化的健康中心。这些监视工具分别有不同的用途。其中事件监视器根据  </w:t>
      </w:r>
      <w:r>
        <w:rPr>
          <w:sz w:val="21"/>
          <w:szCs w:val="21"/>
        </w:rPr>
        <w:t>监视事件的不同又可分为死锁监视器、语句监视器等。</w:t>
      </w:r>
    </w:p>
    <w:p>
      <w:pPr>
        <w:pStyle w:val="BodyText"/>
        <w:ind w:right="95" w:firstLine="430"/>
        <w:spacing w:before="145" w:line="275" w:lineRule="auto"/>
        <w:rPr>
          <w:sz w:val="21"/>
          <w:szCs w:val="21"/>
        </w:rPr>
      </w:pPr>
      <w:r>
        <w:rPr>
          <w:sz w:val="21"/>
          <w:szCs w:val="21"/>
          <w:spacing w:val="2"/>
        </w:rPr>
        <w:t>以电子商务应用的</w:t>
      </w:r>
      <w:r>
        <w:rPr>
          <w:sz w:val="21"/>
          <w:szCs w:val="21"/>
          <w:spacing w:val="-23"/>
        </w:rPr>
        <w:t xml:space="preserve">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
        </w:rPr>
        <w:t>2  </w:t>
      </w:r>
      <w:r>
        <w:rPr>
          <w:sz w:val="21"/>
          <w:szCs w:val="21"/>
          <w:spacing w:val="2"/>
        </w:rPr>
        <w:t>性能监视为例，较常用到的是快照监视器、死锁监视器和语</w:t>
      </w:r>
      <w:r>
        <w:rPr>
          <w:sz w:val="21"/>
          <w:szCs w:val="21"/>
        </w:rPr>
        <w:t xml:space="preserve"> </w:t>
      </w:r>
      <w:r>
        <w:rPr>
          <w:sz w:val="21"/>
          <w:szCs w:val="21"/>
          <w:spacing w:val="-3"/>
        </w:rPr>
        <w:t>句监视器。</w:t>
      </w:r>
    </w:p>
    <w:p>
      <w:pPr>
        <w:pStyle w:val="BodyText"/>
        <w:ind w:left="433"/>
        <w:spacing w:before="292" w:line="222" w:lineRule="auto"/>
        <w:rPr>
          <w:rFonts w:ascii="SimHei" w:hAnsi="SimHei" w:eastAsia="SimHei" w:cs="SimHei"/>
          <w:sz w:val="21"/>
          <w:szCs w:val="21"/>
        </w:rPr>
      </w:pPr>
      <w:r>
        <w:rPr>
          <w:sz w:val="21"/>
          <w:szCs w:val="21"/>
          <w:b/>
          <w:bCs/>
          <w:spacing w:val="-3"/>
        </w:rPr>
        <w:t>1.DB2</w:t>
      </w:r>
      <w:r>
        <w:rPr>
          <w:sz w:val="21"/>
          <w:szCs w:val="21"/>
          <w:spacing w:val="32"/>
        </w:rPr>
        <w:t xml:space="preserve">  </w:t>
      </w:r>
      <w:r>
        <w:rPr>
          <w:rFonts w:ascii="SimHei" w:hAnsi="SimHei" w:eastAsia="SimHei" w:cs="SimHei"/>
          <w:sz w:val="21"/>
          <w:szCs w:val="21"/>
          <w:b/>
          <w:bCs/>
          <w:spacing w:val="-3"/>
        </w:rPr>
        <w:t>快照监视器</w:t>
      </w:r>
    </w:p>
    <w:p>
      <w:pPr>
        <w:pStyle w:val="BodyText"/>
        <w:ind w:right="91" w:firstLine="430"/>
        <w:spacing w:before="192" w:line="272" w:lineRule="auto"/>
        <w:jc w:val="both"/>
        <w:rPr>
          <w:sz w:val="21"/>
          <w:szCs w:val="21"/>
        </w:rPr>
      </w:pP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3"/>
        </w:rPr>
        <w:t>2 </w:t>
      </w:r>
      <w:r>
        <w:rPr>
          <w:sz w:val="21"/>
          <w:szCs w:val="21"/>
          <w:spacing w:val="3"/>
        </w:rPr>
        <w:t>提供的最常用的快照监视器，可以在某一时刻对</w:t>
      </w:r>
      <w:r>
        <w:rPr>
          <w:sz w:val="21"/>
          <w:szCs w:val="21"/>
          <w:spacing w:val="-54"/>
        </w:rPr>
        <w:t xml:space="preserve">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35"/>
        </w:rPr>
        <w:t xml:space="preserve"> </w:t>
      </w:r>
      <w:r>
        <w:rPr>
          <w:sz w:val="21"/>
          <w:szCs w:val="21"/>
          <w:spacing w:val="2"/>
        </w:rPr>
        <w:t>的状态做一个快照。这个</w:t>
      </w:r>
      <w:r>
        <w:rPr>
          <w:sz w:val="21"/>
          <w:szCs w:val="21"/>
        </w:rPr>
        <w:t xml:space="preserve"> </w:t>
      </w:r>
      <w:r>
        <w:rPr>
          <w:sz w:val="21"/>
          <w:szCs w:val="21"/>
        </w:rPr>
        <w:t>快照能够提供在这一时刻数据库管理系统中某个或者某些对象的动作状态信息。</w:t>
      </w:r>
      <w:r>
        <w:rPr>
          <w:rFonts w:ascii="Times New Roman" w:hAnsi="Times New Roman" w:eastAsia="Times New Roman" w:cs="Times New Roman"/>
          <w:sz w:val="21"/>
          <w:szCs w:val="21"/>
        </w:rPr>
        <w:t>DB2</w:t>
      </w:r>
      <w:r>
        <w:rPr>
          <w:rFonts w:ascii="Times New Roman" w:hAnsi="Times New Roman" w:eastAsia="Times New Roman" w:cs="Times New Roman"/>
          <w:sz w:val="21"/>
          <w:szCs w:val="21"/>
          <w:spacing w:val="14"/>
          <w:w w:val="101"/>
        </w:rPr>
        <w:t xml:space="preserve"> </w:t>
      </w:r>
      <w:r>
        <w:rPr>
          <w:sz w:val="21"/>
          <w:szCs w:val="21"/>
        </w:rPr>
        <w:t>工作 </w:t>
      </w:r>
      <w:r>
        <w:rPr>
          <w:sz w:val="21"/>
          <w:szCs w:val="21"/>
          <w:spacing w:val="2"/>
        </w:rPr>
        <w:t>的大多数关键信息都可以通过快照监视器获得。既可使用快</w:t>
      </w:r>
      <w:r>
        <w:rPr>
          <w:sz w:val="21"/>
          <w:szCs w:val="21"/>
          <w:spacing w:val="1"/>
        </w:rPr>
        <w:t>照监视器获取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1"/>
        </w:rPr>
        <w:t>2  </w:t>
      </w:r>
      <w:r>
        <w:rPr>
          <w:sz w:val="21"/>
          <w:szCs w:val="21"/>
          <w:spacing w:val="1"/>
        </w:rPr>
        <w:t>某一时刻</w:t>
      </w:r>
      <w:r>
        <w:rPr>
          <w:sz w:val="21"/>
          <w:szCs w:val="21"/>
        </w:rPr>
        <w:t xml:space="preserve"> </w:t>
      </w:r>
      <w:r>
        <w:rPr>
          <w:sz w:val="21"/>
          <w:szCs w:val="21"/>
          <w:spacing w:val="1"/>
        </w:rPr>
        <w:t>的工作状态，也可以间隔一段时间比较快照监视器获取的快照，发现某些工作状态的变化</w:t>
      </w:r>
      <w:r>
        <w:rPr>
          <w:sz w:val="21"/>
          <w:szCs w:val="21"/>
        </w:rPr>
        <w:t xml:space="preserve"> </w:t>
      </w:r>
      <w:r>
        <w:rPr>
          <w:sz w:val="21"/>
          <w:szCs w:val="21"/>
        </w:rPr>
        <w:t>趋势。例如，当性能测试中发现错误率比较高，并且对应在</w:t>
      </w:r>
      <w:r>
        <w:rPr>
          <w:sz w:val="21"/>
          <w:szCs w:val="21"/>
          <w:spacing w:val="-45"/>
        </w:rPr>
        <w:t xml:space="preserve"> </w:t>
      </w:r>
      <w:r>
        <w:rPr>
          <w:rFonts w:ascii="Times New Roman" w:hAnsi="Times New Roman" w:eastAsia="Times New Roman" w:cs="Times New Roman"/>
          <w:sz w:val="21"/>
          <w:szCs w:val="21"/>
        </w:rPr>
        <w:t>WebSphere </w:t>
      </w:r>
      <w:r>
        <w:rPr>
          <w:sz w:val="21"/>
          <w:szCs w:val="21"/>
        </w:rPr>
        <w:t>应用服务器的日志 </w:t>
      </w:r>
      <w:r>
        <w:rPr>
          <w:sz w:val="21"/>
          <w:szCs w:val="21"/>
          <w:spacing w:val="2"/>
        </w:rPr>
        <w:t>中出现了</w:t>
      </w:r>
      <w:r>
        <w:rPr>
          <w:sz w:val="21"/>
          <w:szCs w:val="21"/>
          <w:spacing w:val="-16"/>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
        </w:rPr>
        <w:t xml:space="preserve">  </w:t>
      </w:r>
      <w:r>
        <w:rPr>
          <w:sz w:val="21"/>
          <w:szCs w:val="21"/>
          <w:spacing w:val="2"/>
        </w:rPr>
        <w:t>异常时，就可以打开快照监视器的死锁开关，执行一次快照。从快照监视</w:t>
      </w:r>
      <w:r>
        <w:rPr>
          <w:sz w:val="21"/>
          <w:szCs w:val="21"/>
        </w:rPr>
        <w:t xml:space="preserve"> </w:t>
      </w:r>
      <w:r>
        <w:rPr>
          <w:sz w:val="21"/>
          <w:szCs w:val="21"/>
        </w:rPr>
        <w:t>器的输出记录中可以快速查看关于锁使用情况的各种信息。</w:t>
      </w:r>
    </w:p>
    <w:p>
      <w:pPr>
        <w:pStyle w:val="BodyText"/>
        <w:ind w:right="75" w:firstLine="430"/>
        <w:spacing w:before="152" w:line="271" w:lineRule="auto"/>
        <w:jc w:val="both"/>
        <w:rPr>
          <w:sz w:val="21"/>
          <w:szCs w:val="21"/>
        </w:rPr>
      </w:pPr>
      <w:r>
        <w:rPr>
          <w:sz w:val="21"/>
          <w:szCs w:val="21"/>
        </w:rPr>
        <w:t>前面提到过监视级别，</w:t>
      </w:r>
      <w:r>
        <w:rPr>
          <w:rFonts w:ascii="Times New Roman" w:hAnsi="Times New Roman" w:eastAsia="Times New Roman" w:cs="Times New Roman"/>
          <w:sz w:val="21"/>
          <w:szCs w:val="21"/>
        </w:rPr>
        <w:t>DB2 </w:t>
      </w:r>
      <w:r>
        <w:rPr>
          <w:sz w:val="21"/>
          <w:szCs w:val="21"/>
        </w:rPr>
        <w:t>快照监视器的监视级别是通过对各种监视对象的开关控制</w:t>
      </w:r>
      <w:r>
        <w:rPr>
          <w:sz w:val="21"/>
          <w:szCs w:val="21"/>
          <w:spacing w:val="7"/>
        </w:rPr>
        <w:t xml:space="preserve"> </w:t>
      </w:r>
      <w:r>
        <w:rPr>
          <w:sz w:val="21"/>
          <w:szCs w:val="21"/>
          <w:spacing w:val="2"/>
        </w:rPr>
        <w:t>的。监视特定对象之前，需要把要监视对象</w:t>
      </w:r>
      <w:r>
        <w:rPr>
          <w:sz w:val="21"/>
          <w:szCs w:val="21"/>
          <w:spacing w:val="1"/>
        </w:rPr>
        <w:t>的开关打开。用户可以针对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1"/>
        </w:rPr>
        <w:t>2  </w:t>
      </w:r>
      <w:r>
        <w:rPr>
          <w:sz w:val="21"/>
          <w:szCs w:val="21"/>
          <w:spacing w:val="1"/>
        </w:rPr>
        <w:t>数据库管理</w:t>
      </w:r>
      <w:r>
        <w:rPr>
          <w:sz w:val="21"/>
          <w:szCs w:val="21"/>
        </w:rPr>
        <w:t xml:space="preserve"> </w:t>
      </w:r>
      <w:r>
        <w:rPr>
          <w:sz w:val="21"/>
          <w:szCs w:val="21"/>
          <w:spacing w:val="-1"/>
        </w:rPr>
        <w:t>系统进行监视，也可以针对数据库实例进行监视。监视对象包括缓冲池</w:t>
      </w:r>
      <w:r>
        <w:rPr>
          <w:sz w:val="21"/>
          <w:szCs w:val="21"/>
          <w:spacing w:val="-55"/>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
        </w:rPr>
        <w:t>uffer</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2"/>
        </w:rPr>
        <w:t>Pool)</w:t>
      </w:r>
      <w:r>
        <w:rPr>
          <w:sz w:val="21"/>
          <w:szCs w:val="21"/>
          <w:spacing w:val="-2"/>
        </w:rPr>
        <w:t>、锁</w:t>
      </w:r>
      <w:r>
        <w:rPr>
          <w:sz w:val="21"/>
          <w:szCs w:val="21"/>
        </w:rPr>
        <w:t xml:space="preserve"> </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30"/>
        </w:rPr>
        <w:t xml:space="preserve"> </w:t>
      </w:r>
      <w:r>
        <w:rPr>
          <w:sz w:val="21"/>
          <w:szCs w:val="21"/>
        </w:rPr>
        <w:t>、 排序</w:t>
      </w:r>
      <w:r>
        <w:rPr>
          <w:sz w:val="21"/>
          <w:szCs w:val="21"/>
          <w:spacing w:val="-37"/>
        </w:rPr>
        <w:t xml:space="preserve"> </w:t>
      </w:r>
      <w:r>
        <w:rPr>
          <w:rFonts w:ascii="Times New Roman" w:hAnsi="Times New Roman" w:eastAsia="Times New Roman" w:cs="Times New Roman"/>
          <w:sz w:val="21"/>
          <w:szCs w:val="21"/>
        </w:rPr>
        <w:t>(Sorting)</w:t>
      </w:r>
      <w:r>
        <w:rPr>
          <w:rFonts w:ascii="Times New Roman" w:hAnsi="Times New Roman" w:eastAsia="Times New Roman" w:cs="Times New Roman"/>
          <w:sz w:val="21"/>
          <w:szCs w:val="21"/>
          <w:spacing w:val="-30"/>
        </w:rPr>
        <w:t xml:space="preserve"> </w:t>
      </w:r>
      <w:r>
        <w:rPr>
          <w:sz w:val="21"/>
          <w:szCs w:val="21"/>
        </w:rPr>
        <w:t>、</w:t>
      </w:r>
      <w:r>
        <w:rPr>
          <w:rFonts w:ascii="Times New Roman" w:hAnsi="Times New Roman" w:eastAsia="Times New Roman" w:cs="Times New Roman"/>
          <w:sz w:val="21"/>
          <w:szCs w:val="21"/>
        </w:rPr>
        <w:t>SQL   </w:t>
      </w:r>
      <w:r>
        <w:rPr>
          <w:sz w:val="21"/>
          <w:szCs w:val="21"/>
        </w:rPr>
        <w:t>语句</w:t>
      </w:r>
      <w:r>
        <w:rPr>
          <w:sz w:val="21"/>
          <w:szCs w:val="21"/>
          <w:spacing w:val="-33"/>
        </w:rPr>
        <w:t xml:space="preserve"> </w:t>
      </w:r>
      <w:r>
        <w:rPr>
          <w:rFonts w:ascii="Times New Roman" w:hAnsi="Times New Roman" w:eastAsia="Times New Roman" w:cs="Times New Roman"/>
          <w:sz w:val="21"/>
          <w:szCs w:val="21"/>
        </w:rPr>
        <w:t>(SQL    St</w:t>
      </w:r>
      <w:r>
        <w:rPr>
          <w:rFonts w:ascii="Times New Roman" w:hAnsi="Times New Roman" w:eastAsia="Times New Roman" w:cs="Times New Roman"/>
          <w:sz w:val="21"/>
          <w:szCs w:val="21"/>
          <w:spacing w:val="-1"/>
        </w:rPr>
        <w:t>atement)</w:t>
      </w:r>
      <w:r>
        <w:rPr>
          <w:sz w:val="21"/>
          <w:szCs w:val="21"/>
          <w:spacing w:val="-1"/>
        </w:rPr>
        <w:t>、表动作</w:t>
      </w:r>
      <w:r>
        <w:rPr>
          <w:sz w:val="21"/>
          <w:szCs w:val="21"/>
          <w:spacing w:val="-39"/>
        </w:rPr>
        <w:t xml:space="preserve"> </w:t>
      </w:r>
      <w:r>
        <w:rPr>
          <w:rFonts w:ascii="Times New Roman" w:hAnsi="Times New Roman" w:eastAsia="Times New Roman" w:cs="Times New Roman"/>
          <w:sz w:val="21"/>
          <w:szCs w:val="21"/>
          <w:spacing w:val="-1"/>
        </w:rPr>
        <w:t>(Table    Activity)</w:t>
      </w:r>
      <w:r>
        <w:rPr>
          <w:sz w:val="21"/>
          <w:szCs w:val="21"/>
          <w:spacing w:val="-1"/>
        </w:rPr>
        <w:t>、时间戳</w:t>
      </w:r>
      <w:r>
        <w:rPr>
          <w:sz w:val="21"/>
          <w:szCs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Timestamp</w:t>
      </w:r>
      <w:r>
        <w:rPr>
          <w:rFonts w:ascii="Times New Roman" w:hAnsi="Times New Roman" w:eastAsia="Times New Roman" w:cs="Times New Roman"/>
          <w:sz w:val="21"/>
          <w:szCs w:val="21"/>
          <w:spacing w:val="3"/>
        </w:rPr>
        <w:t>)   </w:t>
      </w:r>
      <w:r>
        <w:rPr>
          <w:sz w:val="21"/>
          <w:szCs w:val="21"/>
          <w:spacing w:val="3"/>
        </w:rPr>
        <w:t>和工作单元</w:t>
      </w:r>
      <w:r>
        <w:rPr>
          <w:sz w:val="21"/>
          <w:szCs w:val="21"/>
          <w:spacing w:val="-1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Unit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Work</w:t>
      </w:r>
      <w:r>
        <w:rPr>
          <w:rFonts w:ascii="Times New Roman" w:hAnsi="Times New Roman" w:eastAsia="Times New Roman" w:cs="Times New Roman"/>
          <w:sz w:val="21"/>
          <w:szCs w:val="21"/>
          <w:spacing w:val="3"/>
        </w:rPr>
        <w:t>) </w:t>
      </w:r>
      <w:r>
        <w:rPr>
          <w:sz w:val="21"/>
          <w:szCs w:val="21"/>
          <w:spacing w:val="3"/>
        </w:rPr>
        <w:t>等。这些监视对象的开关可以通过如下</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15"/>
        </w:rPr>
        <w:t xml:space="preserve"> </w:t>
      </w:r>
      <w:r>
        <w:rPr>
          <w:sz w:val="21"/>
          <w:szCs w:val="21"/>
          <w:spacing w:val="3"/>
        </w:rPr>
        <w:t>命</w:t>
      </w:r>
      <w:r>
        <w:rPr>
          <w:sz w:val="21"/>
          <w:szCs w:val="21"/>
        </w:rPr>
        <w:t xml:space="preserve"> </w:t>
      </w:r>
      <w:r>
        <w:rPr>
          <w:sz w:val="21"/>
          <w:szCs w:val="21"/>
          <w:spacing w:val="-2"/>
        </w:rPr>
        <w:t>令查看和打开。</w:t>
      </w:r>
    </w:p>
    <w:p>
      <w:pPr>
        <w:pStyle w:val="BodyText"/>
        <w:ind w:left="430"/>
        <w:spacing w:before="120" w:line="219" w:lineRule="auto"/>
        <w:rPr>
          <w:sz w:val="21"/>
          <w:szCs w:val="21"/>
        </w:rPr>
      </w:pPr>
      <w:r>
        <w:rPr>
          <w:sz w:val="21"/>
          <w:szCs w:val="21"/>
          <w:spacing w:val="-1"/>
        </w:rPr>
        <w:t>一个典型的过程如下。</w:t>
      </w:r>
    </w:p>
    <w:p>
      <w:pPr>
        <w:pStyle w:val="BodyText"/>
        <w:ind w:left="430"/>
        <w:spacing w:before="171" w:line="219" w:lineRule="auto"/>
        <w:rPr>
          <w:sz w:val="21"/>
          <w:szCs w:val="21"/>
        </w:rPr>
      </w:pPr>
      <w:r>
        <w:rPr>
          <w:sz w:val="21"/>
          <w:szCs w:val="21"/>
          <w:spacing w:val="-2"/>
        </w:rPr>
        <w:t>首先查看数据库监视对象开关状态：</w:t>
      </w:r>
    </w:p>
    <w:p>
      <w:pPr>
        <w:ind w:left="430"/>
        <w:spacing w:before="19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db2 GET MONITOR SWITCHES</w:t>
      </w:r>
    </w:p>
    <w:p>
      <w:pPr>
        <w:pStyle w:val="BodyText"/>
        <w:ind w:left="430"/>
        <w:spacing w:before="147" w:line="220" w:lineRule="auto"/>
        <w:rPr>
          <w:sz w:val="21"/>
          <w:szCs w:val="21"/>
        </w:rPr>
      </w:pPr>
      <w:r>
        <w:rPr>
          <w:sz w:val="21"/>
          <w:szCs w:val="21"/>
          <w:spacing w:val="5"/>
        </w:rPr>
        <w:t>返回结果如图6-5所示。</w:t>
      </w:r>
    </w:p>
    <w:p>
      <w:pPr>
        <w:spacing w:line="220" w:lineRule="auto"/>
        <w:sectPr>
          <w:headerReference w:type="default" r:id="rId332"/>
          <w:footerReference w:type="default" r:id="rId333"/>
          <w:pgSz w:w="10060" w:h="12930"/>
          <w:pgMar w:top="844" w:right="955" w:bottom="854" w:left="779" w:header="521" w:footer="629" w:gutter="0"/>
        </w:sectPr>
        <w:rPr>
          <w:sz w:val="21"/>
          <w:szCs w:val="21"/>
        </w:rPr>
      </w:pPr>
    </w:p>
    <w:p>
      <w:pPr>
        <w:spacing w:before="216" w:line="222" w:lineRule="auto"/>
        <w:jc w:val="right"/>
        <w:rPr>
          <w:rFonts w:ascii="SimHei" w:hAnsi="SimHei" w:eastAsia="SimHei" w:cs="SimHei"/>
          <w:sz w:val="19"/>
          <w:szCs w:val="19"/>
        </w:rPr>
      </w:pPr>
      <w:r>
        <w:rPr>
          <w:rFonts w:ascii="SimHei" w:hAnsi="SimHei" w:eastAsia="SimHei" w:cs="SimHei"/>
          <w:sz w:val="19"/>
          <w:szCs w:val="19"/>
          <w:spacing w:val="2"/>
        </w:rPr>
        <w:t>第</w:t>
      </w:r>
      <w:r>
        <w:rPr>
          <w:rFonts w:ascii="SimHei" w:hAnsi="SimHei" w:eastAsia="SimHei" w:cs="SimHei"/>
          <w:sz w:val="19"/>
          <w:szCs w:val="19"/>
          <w:spacing w:val="-14"/>
        </w:rPr>
        <w:t xml:space="preserve"> </w:t>
      </w:r>
      <w:r>
        <w:rPr>
          <w:rFonts w:ascii="SimHei" w:hAnsi="SimHei" w:eastAsia="SimHei" w:cs="SimHei"/>
          <w:sz w:val="19"/>
          <w:szCs w:val="19"/>
          <w:spacing w:val="2"/>
        </w:rPr>
        <w:t>6</w:t>
      </w:r>
      <w:r>
        <w:rPr>
          <w:rFonts w:ascii="SimHei" w:hAnsi="SimHei" w:eastAsia="SimHei" w:cs="SimHei"/>
          <w:sz w:val="19"/>
          <w:szCs w:val="19"/>
          <w:spacing w:val="-27"/>
        </w:rPr>
        <w:t xml:space="preserve"> </w:t>
      </w:r>
      <w:r>
        <w:rPr>
          <w:rFonts w:ascii="SimHei" w:hAnsi="SimHei" w:eastAsia="SimHei" w:cs="SimHei"/>
          <w:sz w:val="19"/>
          <w:szCs w:val="19"/>
          <w:spacing w:val="2"/>
        </w:rPr>
        <w:t>章</w:t>
      </w:r>
      <w:r>
        <w:rPr>
          <w:rFonts w:ascii="SimHei" w:hAnsi="SimHei" w:eastAsia="SimHei" w:cs="SimHei"/>
          <w:sz w:val="19"/>
          <w:szCs w:val="19"/>
          <w:spacing w:val="2"/>
        </w:rPr>
        <w:t xml:space="preserve">  </w:t>
      </w:r>
      <w:r>
        <w:rPr>
          <w:rFonts w:ascii="SimHei" w:hAnsi="SimHei" w:eastAsia="SimHei" w:cs="SimHei"/>
          <w:sz w:val="19"/>
          <w:szCs w:val="19"/>
          <w:spacing w:val="2"/>
        </w:rPr>
        <w:t>大促带来的灾难：究竟能支撑多少访问量</w:t>
      </w:r>
    </w:p>
    <w:p>
      <w:pPr>
        <w:spacing w:line="300" w:lineRule="auto"/>
        <w:rPr>
          <w:rFonts w:ascii="Arial"/>
          <w:sz w:val="21"/>
        </w:rPr>
      </w:pPr>
      <w:r/>
    </w:p>
    <w:p>
      <w:pPr>
        <w:spacing w:line="301" w:lineRule="auto"/>
        <w:rPr>
          <w:rFonts w:ascii="Arial"/>
          <w:sz w:val="21"/>
        </w:rPr>
      </w:pPr>
      <w:r/>
    </w:p>
    <w:p>
      <w:pPr>
        <w:pStyle w:val="BodyText"/>
        <w:ind w:firstLine="1369"/>
        <w:spacing w:line="1900" w:lineRule="exact"/>
        <w:rPr/>
      </w:pPr>
      <w:r>
        <w:rPr>
          <w:position w:val="-38"/>
        </w:rPr>
        <w:pict>
          <v:group id="_x0000_s386" style="mso-position-vertical-relative:line;mso-position-horizontal-relative:char;width:277.55pt;height:95.05pt;" filled="false" stroked="false" coordsize="5550,1901" coordorigin="0,0">
            <v:shape id="_x0000_s388" style="position:absolute;left:0;top:0;width:5550;height:1901;" filled="false" stroked="false" type="#_x0000_t75">
              <v:imagedata o:title="" r:id="rId335"/>
            </v:shape>
            <v:shape id="_x0000_s390" style="position:absolute;left:0;top:38;width:5512;height:1771;" filled="false" stroked="false" type="#_x0000_t202">
              <v:fill on="false"/>
              <v:stroke on="false"/>
              <v:path/>
              <v:imagedata o:title=""/>
              <o:lock v:ext="edit" aspectratio="false"/>
              <v:textbox inset="0mm,0mm,0mm,0mm">
                <w:txbxContent>
                  <w:p>
                    <w:pPr>
                      <w:ind w:right="20"/>
                      <w:spacing w:before="20" w:line="204" w:lineRule="auto"/>
                      <w:jc w:val="right"/>
                      <w:rPr>
                        <w:rFonts w:ascii="SimSun" w:hAnsi="SimSun" w:eastAsia="SimSun" w:cs="SimSun"/>
                        <w:sz w:val="14"/>
                        <w:szCs w:val="14"/>
                      </w:rPr>
                    </w:pPr>
                    <w:r>
                      <w:rPr>
                        <w:rFonts w:ascii="Times New Roman" w:hAnsi="Times New Roman" w:eastAsia="Times New Roman" w:cs="Times New Roman"/>
                        <w:sz w:val="14"/>
                        <w:szCs w:val="14"/>
                      </w:rPr>
                      <w:t>DB2QP                                                                                                                                    </w:t>
                    </w:r>
                    <w:r>
                      <w:rPr>
                        <w:rFonts w:ascii="SimSun" w:hAnsi="SimSun" w:eastAsia="SimSun" w:cs="SimSun"/>
                        <w:sz w:val="14"/>
                        <w:szCs w:val="14"/>
                      </w:rPr>
                      <w:t>回区</w:t>
                    </w:r>
                  </w:p>
                  <w:p>
                    <w:pPr>
                      <w:ind w:left="20"/>
                      <w:spacing w:before="7"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D:Docunents and</w:t>
                    </w:r>
                    <w:r>
                      <w:rPr>
                        <w:rFonts w:ascii="Times New Roman" w:hAnsi="Times New Roman" w:eastAsia="Times New Roman" w:cs="Times New Roman"/>
                        <w:sz w:val="14"/>
                        <w:szCs w:val="14"/>
                        <w:color w:val="FFFFFF"/>
                        <w:spacing w:val="21"/>
                        <w:w w:val="102"/>
                      </w:rPr>
                      <w:t xml:space="preserve"> </w:t>
                    </w:r>
                    <w:r>
                      <w:rPr>
                        <w:rFonts w:ascii="Times New Roman" w:hAnsi="Times New Roman" w:eastAsia="Times New Roman" w:cs="Times New Roman"/>
                        <w:sz w:val="14"/>
                        <w:szCs w:val="14"/>
                        <w:color w:val="FFFFFF"/>
                        <w:spacing w:val="-1"/>
                      </w:rPr>
                      <w:t>Settingsbulld&gt;dh2 GET MONITOR SVITCHES</w:t>
                    </w:r>
                  </w:p>
                  <w:p>
                    <w:pPr>
                      <w:ind w:left="829"/>
                      <w:spacing w:before="7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Monitor</w:t>
                    </w:r>
                    <w:r>
                      <w:rPr>
                        <w:rFonts w:ascii="Times New Roman" w:hAnsi="Times New Roman" w:eastAsia="Times New Roman" w:cs="Times New Roman"/>
                        <w:sz w:val="14"/>
                        <w:szCs w:val="14"/>
                        <w:color w:val="FFFFFF"/>
                        <w:spacing w:val="15"/>
                        <w:w w:val="101"/>
                      </w:rPr>
                      <w:t xml:space="preserve">  </w:t>
                    </w:r>
                    <w:r>
                      <w:rPr>
                        <w:rFonts w:ascii="Times New Roman" w:hAnsi="Times New Roman" w:eastAsia="Times New Roman" w:cs="Times New Roman"/>
                        <w:sz w:val="14"/>
                        <w:szCs w:val="14"/>
                        <w:color w:val="FFFFFF"/>
                        <w:spacing w:val="-1"/>
                      </w:rPr>
                      <w:t>Recording</w:t>
                    </w:r>
                    <w:r>
                      <w:rPr>
                        <w:rFonts w:ascii="Times New Roman" w:hAnsi="Times New Roman" w:eastAsia="Times New Roman" w:cs="Times New Roman"/>
                        <w:sz w:val="14"/>
                        <w:szCs w:val="14"/>
                        <w:color w:val="FFFFFF"/>
                        <w:spacing w:val="14"/>
                        <w:w w:val="102"/>
                      </w:rPr>
                      <w:t xml:space="preserve">  </w:t>
                    </w:r>
                    <w:r>
                      <w:rPr>
                        <w:rFonts w:ascii="Times New Roman" w:hAnsi="Times New Roman" w:eastAsia="Times New Roman" w:cs="Times New Roman"/>
                        <w:sz w:val="14"/>
                        <w:szCs w:val="14"/>
                        <w:color w:val="FFFFFF"/>
                        <w:spacing w:val="-1"/>
                      </w:rPr>
                      <w:t>Switches</w:t>
                    </w:r>
                  </w:p>
                  <w:p>
                    <w:pPr>
                      <w:spacing w:line="41" w:lineRule="exact"/>
                      <w:rPr/>
                    </w:pPr>
                    <w:r/>
                  </w:p>
                  <w:tbl>
                    <w:tblPr>
                      <w:tblStyle w:val="TableNormal"/>
                      <w:tblW w:w="5091"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472"/>
                      <w:gridCol w:w="1619"/>
                    </w:tblGrid>
                    <w:tr>
                      <w:trPr>
                        <w:trHeight w:val="704" w:hRule="atLeast"/>
                      </w:trPr>
                      <w:tc>
                        <w:tcPr>
                          <w:tcW w:w="3472" w:type="dxa"/>
                          <w:vAlign w:val="top"/>
                        </w:tcPr>
                        <w:p>
                          <w:pPr>
                            <w:spacing w:line="16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Suitch</w:t>
                          </w:r>
                          <w:r>
                            <w:rPr>
                              <w:rFonts w:ascii="Times New Roman" w:hAnsi="Times New Roman" w:eastAsia="Times New Roman" w:cs="Times New Roman"/>
                              <w:sz w:val="14"/>
                              <w:szCs w:val="14"/>
                              <w:color w:val="FFFFFF"/>
                              <w:spacing w:val="10"/>
                              <w:w w:val="101"/>
                            </w:rPr>
                            <w:t xml:space="preserve">   </w:t>
                          </w:r>
                          <w:r>
                            <w:rPr>
                              <w:rFonts w:ascii="Times New Roman" w:hAnsi="Times New Roman" w:eastAsia="Times New Roman" w:cs="Times New Roman"/>
                              <w:sz w:val="14"/>
                              <w:szCs w:val="14"/>
                              <w:color w:val="FFFFFF"/>
                              <w:spacing w:val="-1"/>
                            </w:rPr>
                            <w:t>list</w:t>
                          </w:r>
                          <w:r>
                            <w:rPr>
                              <w:rFonts w:ascii="Times New Roman" w:hAnsi="Times New Roman" w:eastAsia="Times New Roman" w:cs="Times New Roman"/>
                              <w:sz w:val="14"/>
                              <w:szCs w:val="14"/>
                              <w:color w:val="FFFFFF"/>
                              <w:spacing w:val="9"/>
                            </w:rPr>
                            <w:t xml:space="preserve">   </w:t>
                          </w:r>
                          <w:r>
                            <w:rPr>
                              <w:rFonts w:ascii="Times New Roman" w:hAnsi="Times New Roman" w:eastAsia="Times New Roman" w:cs="Times New Roman"/>
                              <w:sz w:val="14"/>
                              <w:szCs w:val="14"/>
                              <w:color w:val="FFFFFF"/>
                              <w:spacing w:val="-1"/>
                            </w:rPr>
                            <w:t>for</w:t>
                          </w:r>
                          <w:r>
                            <w:rPr>
                              <w:rFonts w:ascii="Times New Roman" w:hAnsi="Times New Roman" w:eastAsia="Times New Roman" w:cs="Times New Roman"/>
                              <w:sz w:val="14"/>
                              <w:szCs w:val="14"/>
                              <w:color w:val="FFFFFF"/>
                              <w:spacing w:val="8"/>
                              <w:w w:val="102"/>
                            </w:rPr>
                            <w:t xml:space="preserve">   </w:t>
                          </w:r>
                          <w:r>
                            <w:rPr>
                              <w:rFonts w:ascii="Times New Roman" w:hAnsi="Times New Roman" w:eastAsia="Times New Roman" w:cs="Times New Roman"/>
                              <w:sz w:val="14"/>
                              <w:szCs w:val="14"/>
                              <w:color w:val="FFFFFF"/>
                              <w:spacing w:val="-1"/>
                            </w:rPr>
                            <w:t>dh</w:t>
                          </w:r>
                          <w:r>
                            <w:rPr>
                              <w:rFonts w:ascii="Times New Roman" w:hAnsi="Times New Roman" w:eastAsia="Times New Roman" w:cs="Times New Roman"/>
                              <w:sz w:val="14"/>
                              <w:szCs w:val="14"/>
                              <w:color w:val="FFFFFF"/>
                              <w:spacing w:val="7"/>
                            </w:rPr>
                            <w:t xml:space="preserve">   </w:t>
                          </w:r>
                          <w:r>
                            <w:rPr>
                              <w:rFonts w:ascii="Times New Roman" w:hAnsi="Times New Roman" w:eastAsia="Times New Roman" w:cs="Times New Roman"/>
                              <w:sz w:val="14"/>
                              <w:szCs w:val="14"/>
                              <w:color w:val="FFFFFF"/>
                              <w:spacing w:val="-1"/>
                            </w:rPr>
                            <w:t>partition</w:t>
                          </w:r>
                          <w:r>
                            <w:rPr>
                              <w:rFonts w:ascii="Times New Roman" w:hAnsi="Times New Roman" w:eastAsia="Times New Roman" w:cs="Times New Roman"/>
                              <w:sz w:val="14"/>
                              <w:szCs w:val="14"/>
                              <w:color w:val="FFFFFF"/>
                              <w:spacing w:val="7"/>
                            </w:rPr>
                            <w:t xml:space="preserve">   </w:t>
                          </w:r>
                          <w:r>
                            <w:rPr>
                              <w:rFonts w:ascii="Times New Roman" w:hAnsi="Times New Roman" w:eastAsia="Times New Roman" w:cs="Times New Roman"/>
                              <w:sz w:val="14"/>
                              <w:szCs w:val="14"/>
                              <w:color w:val="FFFFFF"/>
                              <w:spacing w:val="-1"/>
                            </w:rPr>
                            <w:t>nunber</w:t>
                          </w:r>
                        </w:p>
                        <w:p>
                          <w:pPr>
                            <w:spacing w:line="117" w:lineRule="exact"/>
                            <w:rPr>
                              <w:rFonts w:ascii="SimSun" w:hAnsi="SimSun" w:eastAsia="SimSun" w:cs="SimSun"/>
                              <w:sz w:val="14"/>
                              <w:szCs w:val="14"/>
                            </w:rPr>
                          </w:pPr>
                          <w:r>
                            <w:rPr>
                              <w:rFonts w:ascii="SimSun" w:hAnsi="SimSun" w:eastAsia="SimSun" w:cs="SimSun"/>
                              <w:sz w:val="14"/>
                              <w:szCs w:val="14"/>
                              <w:color w:val="404850"/>
                              <w:spacing w:val="-3"/>
                              <w:position w:val="-1"/>
                            </w:rPr>
                            <w:t>Buf fer Pool activity Inforna</w:t>
                          </w:r>
                          <w:r>
                            <w:rPr>
                              <w:rFonts w:ascii="SimSun" w:hAnsi="SimSun" w:eastAsia="SimSun" w:cs="SimSun"/>
                              <w:sz w:val="14"/>
                              <w:szCs w:val="14"/>
                              <w:color w:val="404850"/>
                              <w:spacing w:val="-4"/>
                              <w:position w:val="-1"/>
                            </w:rPr>
                            <w:t>tion</w:t>
                          </w:r>
                          <w:r>
                            <w:rPr>
                              <w:rFonts w:ascii="SimSun" w:hAnsi="SimSun" w:eastAsia="SimSun" w:cs="SimSun"/>
                              <w:sz w:val="14"/>
                              <w:szCs w:val="14"/>
                              <w:color w:val="404850"/>
                              <w:spacing w:val="36"/>
                              <w:position w:val="-1"/>
                            </w:rPr>
                            <w:t xml:space="preserve"> </w:t>
                          </w:r>
                          <w:r>
                            <w:rPr>
                              <w:rFonts w:ascii="SimSun" w:hAnsi="SimSun" w:eastAsia="SimSun" w:cs="SimSun"/>
                              <w:sz w:val="14"/>
                              <w:szCs w:val="14"/>
                              <w:color w:val="FFFFFF"/>
                              <w:spacing w:val="-4"/>
                              <w:position w:val="-1"/>
                            </w:rPr>
                            <w:t>BUFFERPOOL    OFF</w:t>
                          </w:r>
                        </w:p>
                        <w:p>
                          <w:pPr>
                            <w:spacing w:line="161" w:lineRule="auto"/>
                            <w:rPr>
                              <w:rFonts w:ascii="KaiTi" w:hAnsi="KaiTi" w:eastAsia="KaiTi" w:cs="KaiTi"/>
                              <w:sz w:val="19"/>
                              <w:szCs w:val="19"/>
                            </w:rPr>
                          </w:pPr>
                          <w:r>
                            <w:rPr>
                              <w:rFonts w:ascii="Times New Roman" w:hAnsi="Times New Roman" w:eastAsia="Times New Roman" w:cs="Times New Roman"/>
                              <w:sz w:val="25"/>
                              <w:szCs w:val="25"/>
                              <w:spacing w:val="-3"/>
                              <w:position w:val="-1"/>
                            </w:rPr>
                            <w:t>artn</w:t>
                          </w:r>
                          <w:r>
                            <w:rPr>
                              <w:rFonts w:ascii="Times New Roman" w:hAnsi="Times New Roman" w:eastAsia="Times New Roman" w:cs="Times New Roman"/>
                              <w:sz w:val="25"/>
                              <w:szCs w:val="25"/>
                              <w:spacing w:val="2"/>
                              <w:position w:val="-1"/>
                            </w:rPr>
                            <w:t xml:space="preserve">                   </w:t>
                          </w:r>
                          <w:r>
                            <w:rPr>
                              <w:rFonts w:ascii="Times New Roman" w:hAnsi="Times New Roman" w:eastAsia="Times New Roman" w:cs="Times New Roman"/>
                              <w:sz w:val="25"/>
                              <w:szCs w:val="25"/>
                              <w:spacing w:val="1"/>
                              <w:position w:val="-1"/>
                            </w:rPr>
                            <w:t xml:space="preserve">                 </w:t>
                          </w:r>
                          <w:r>
                            <w:rPr>
                              <w:rFonts w:ascii="Times New Roman" w:hAnsi="Times New Roman" w:eastAsia="Times New Roman" w:cs="Times New Roman"/>
                              <w:sz w:val="19"/>
                              <w:szCs w:val="19"/>
                              <w:color w:val="FFFFFF"/>
                              <w:spacing w:val="-3"/>
                              <w:position w:val="1"/>
                            </w:rPr>
                            <w:t>SocK</w:t>
                          </w:r>
                          <w:r>
                            <w:rPr>
                              <w:rFonts w:ascii="Times New Roman" w:hAnsi="Times New Roman" w:eastAsia="Times New Roman" w:cs="Times New Roman"/>
                              <w:sz w:val="19"/>
                              <w:szCs w:val="19"/>
                              <w:color w:val="FFFFFF"/>
                              <w:spacing w:val="9"/>
                              <w:position w:val="1"/>
                            </w:rPr>
                            <w:t xml:space="preserve">   </w:t>
                          </w:r>
                          <w:r>
                            <w:rPr>
                              <w:rFonts w:ascii="KaiTi" w:hAnsi="KaiTi" w:eastAsia="KaiTi" w:cs="KaiTi"/>
                              <w:sz w:val="19"/>
                              <w:szCs w:val="19"/>
                              <w:color w:val="FFFFFF"/>
                              <w:spacing w:val="-3"/>
                              <w:position w:val="1"/>
                            </w:rPr>
                            <w:t>熙</w:t>
                          </w:r>
                        </w:p>
                        <w:p>
                          <w:pPr>
                            <w:ind w:left="2369"/>
                            <w:spacing w:line="19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(STATABNE:PP</w:t>
                          </w:r>
                        </w:p>
                        <w:p>
                          <w:pPr>
                            <w:ind w:left="1040"/>
                            <w:spacing w:before="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Infornat</w:t>
                          </w:r>
                          <w:r>
                            <w:rPr>
                              <w:rFonts w:ascii="Times New Roman" w:hAnsi="Times New Roman" w:eastAsia="Times New Roman" w:cs="Times New Roman"/>
                              <w:sz w:val="14"/>
                              <w:szCs w:val="14"/>
                              <w:spacing w:val="11"/>
                            </w:rPr>
                            <w:t xml:space="preserve">  </w:t>
                          </w:r>
                          <w:r>
                            <w:rPr>
                              <w:rFonts w:ascii="Times New Roman" w:hAnsi="Times New Roman" w:eastAsia="Times New Roman" w:cs="Times New Roman"/>
                              <w:sz w:val="14"/>
                              <w:szCs w:val="14"/>
                              <w:spacing w:val="-1"/>
                            </w:rPr>
                            <w:t>ion</w:t>
                          </w:r>
                        </w:p>
                      </w:tc>
                      <w:tc>
                        <w:tcPr>
                          <w:tcW w:w="1619" w:type="dxa"/>
                          <w:vAlign w:val="top"/>
                        </w:tcPr>
                        <w:p>
                          <w:pPr>
                            <w:spacing w:line="282" w:lineRule="auto"/>
                            <w:rPr>
                              <w:rFonts w:ascii="Arial"/>
                              <w:sz w:val="21"/>
                            </w:rPr>
                          </w:pPr>
                          <w:r/>
                        </w:p>
                        <w:p>
                          <w:pPr>
                            <w:spacing w:line="282" w:lineRule="auto"/>
                            <w:rPr>
                              <w:rFonts w:ascii="Arial"/>
                              <w:sz w:val="21"/>
                            </w:rPr>
                          </w:pPr>
                          <w:r/>
                        </w:p>
                        <w:p>
                          <w:pPr>
                            <w:spacing w:before="40" w:line="86" w:lineRule="exact"/>
                            <w:jc w:val="right"/>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position w:val="-2"/>
                            </w:rPr>
                            <w:t>87/85/209714:14:58.142541</w:t>
                          </w:r>
                        </w:p>
                      </w:tc>
                    </w:tr>
                    <w:tr>
                      <w:trPr>
                        <w:trHeight w:val="94" w:hRule="atLeast"/>
                      </w:trPr>
                      <w:tc>
                        <w:tcPr>
                          <w:tcW w:w="3472" w:type="dxa"/>
                          <w:vAlign w:val="top"/>
                        </w:tcPr>
                        <w:p>
                          <w:pPr>
                            <w:ind w:left="2750"/>
                            <w:spacing w:line="84"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w w:val="90"/>
                              <w:position w:val="-1"/>
                            </w:rPr>
                            <w:t>&lt;UOW</w:t>
                          </w:r>
                        </w:p>
                      </w:tc>
                      <w:tc>
                        <w:tcPr>
                          <w:tcW w:w="1619" w:type="dxa"/>
                          <w:vAlign w:val="top"/>
                        </w:tcPr>
                        <w:p>
                          <w:pPr>
                            <w:spacing w:line="84" w:lineRule="exact"/>
                            <w:rPr>
                              <w:rFonts w:ascii="Arial"/>
                              <w:sz w:val="7"/>
                            </w:rPr>
                          </w:pPr>
                          <w:r/>
                        </w:p>
                      </w:tc>
                    </w:tr>
                  </w:tbl>
                  <w:p>
                    <w:pPr>
                      <w:spacing w:line="257" w:lineRule="auto"/>
                      <w:rPr>
                        <w:rFonts w:ascii="Arial"/>
                        <w:sz w:val="21"/>
                      </w:rPr>
                    </w:pPr>
                    <w:r/>
                  </w:p>
                  <w:p>
                    <w:pPr>
                      <w:ind w:left="2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D:Docunents</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and</w:t>
                    </w:r>
                  </w:p>
                </w:txbxContent>
              </v:textbox>
            </v:shape>
          </v:group>
        </w:pict>
      </w:r>
    </w:p>
    <w:p>
      <w:pPr>
        <w:ind w:left="2149"/>
        <w:spacing w:before="120" w:line="221" w:lineRule="auto"/>
        <w:rPr>
          <w:rFonts w:ascii="KaiTi" w:hAnsi="KaiTi" w:eastAsia="KaiTi" w:cs="KaiTi"/>
          <w:sz w:val="19"/>
          <w:szCs w:val="19"/>
        </w:rPr>
      </w:pPr>
      <w:r>
        <w:rPr>
          <w:rFonts w:ascii="KaiTi" w:hAnsi="KaiTi" w:eastAsia="KaiTi" w:cs="KaiTi"/>
          <w:sz w:val="19"/>
          <w:szCs w:val="19"/>
          <w:spacing w:val="2"/>
        </w:rPr>
        <w:t>图6-5</w:t>
      </w:r>
      <w:r>
        <w:rPr>
          <w:rFonts w:ascii="KaiTi" w:hAnsi="KaiTi" w:eastAsia="KaiTi" w:cs="KaiTi"/>
          <w:sz w:val="19"/>
          <w:szCs w:val="19"/>
          <w:spacing w:val="106"/>
        </w:rPr>
        <w:t xml:space="preserve"> </w:t>
      </w:r>
      <w:r>
        <w:rPr>
          <w:rFonts w:ascii="Times New Roman" w:hAnsi="Times New Roman" w:eastAsia="Times New Roman" w:cs="Times New Roman"/>
          <w:sz w:val="19"/>
          <w:szCs w:val="19"/>
        </w:rPr>
        <w:t>DB</w:t>
      </w:r>
      <w:r>
        <w:rPr>
          <w:rFonts w:ascii="Times New Roman" w:hAnsi="Times New Roman" w:eastAsia="Times New Roman" w:cs="Times New Roman"/>
          <w:sz w:val="19"/>
          <w:szCs w:val="19"/>
          <w:spacing w:val="2"/>
        </w:rPr>
        <w:t>2</w:t>
      </w:r>
      <w:r>
        <w:rPr>
          <w:rFonts w:ascii="Times New Roman" w:hAnsi="Times New Roman" w:eastAsia="Times New Roman" w:cs="Times New Roman"/>
          <w:sz w:val="19"/>
          <w:szCs w:val="19"/>
          <w:spacing w:val="17"/>
        </w:rPr>
        <w:t xml:space="preserve"> </w:t>
      </w:r>
      <w:r>
        <w:rPr>
          <w:rFonts w:ascii="KaiTi" w:hAnsi="KaiTi" w:eastAsia="KaiTi" w:cs="KaiTi"/>
          <w:sz w:val="19"/>
          <w:szCs w:val="19"/>
          <w:spacing w:val="2"/>
        </w:rPr>
        <w:t>查看数据库监视对象开关状态示例</w:t>
      </w:r>
    </w:p>
    <w:p>
      <w:pPr>
        <w:pStyle w:val="BodyText"/>
        <w:ind w:left="409"/>
        <w:spacing w:before="218" w:line="219" w:lineRule="auto"/>
        <w:rPr>
          <w:sz w:val="19"/>
          <w:szCs w:val="19"/>
        </w:rPr>
      </w:pPr>
      <w:r>
        <w:rPr>
          <w:sz w:val="19"/>
          <w:szCs w:val="19"/>
          <w:spacing w:val="18"/>
        </w:rPr>
        <w:t>查看数据库管理系统监视对象开关状态的命令：</w:t>
      </w:r>
    </w:p>
    <w:p>
      <w:pPr>
        <w:ind w:left="409"/>
        <w:spacing w:before="22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db2 GET DBM MONITOR S</w:t>
      </w:r>
      <w:r>
        <w:rPr>
          <w:rFonts w:ascii="Times New Roman" w:hAnsi="Times New Roman" w:eastAsia="Times New Roman" w:cs="Times New Roman"/>
          <w:sz w:val="19"/>
          <w:szCs w:val="19"/>
          <w:spacing w:val="-4"/>
        </w:rPr>
        <w:t>WITCHES</w:t>
      </w:r>
    </w:p>
    <w:p>
      <w:pPr>
        <w:pStyle w:val="BodyText"/>
        <w:ind w:left="409"/>
        <w:spacing w:before="178" w:line="219" w:lineRule="auto"/>
        <w:rPr>
          <w:sz w:val="19"/>
          <w:szCs w:val="19"/>
        </w:rPr>
      </w:pPr>
      <w:r>
        <w:rPr>
          <w:sz w:val="19"/>
          <w:szCs w:val="19"/>
          <w:spacing w:val="18"/>
        </w:rPr>
        <w:t>打开指定的数据库监视对象开关的命令：</w:t>
      </w:r>
    </w:p>
    <w:p>
      <w:pPr>
        <w:ind w:left="409"/>
        <w:spacing w:before="18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db2</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Update</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MONITOR</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SWITCHES</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USING</w:t>
      </w:r>
      <w:r>
        <w:rPr>
          <w:rFonts w:ascii="Times New Roman" w:hAnsi="Times New Roman" w:eastAsia="Times New Roman" w:cs="Times New Roman"/>
          <w:sz w:val="19"/>
          <w:szCs w:val="19"/>
          <w:spacing w:val="19"/>
          <w:w w:val="102"/>
        </w:rPr>
        <w:t xml:space="preserve">  </w:t>
      </w:r>
      <w:r>
        <w:rPr>
          <w:rFonts w:ascii="Times New Roman" w:hAnsi="Times New Roman" w:eastAsia="Times New Roman" w:cs="Times New Roman"/>
          <w:sz w:val="19"/>
          <w:szCs w:val="19"/>
          <w:spacing w:val="-1"/>
        </w:rPr>
        <w:t>switch-name</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
        </w:rPr>
        <w:t>ON/OFF</w:t>
      </w:r>
    </w:p>
    <w:p>
      <w:pPr>
        <w:pStyle w:val="BodyText"/>
        <w:ind w:right="64" w:firstLine="409"/>
        <w:spacing w:before="197" w:line="322" w:lineRule="auto"/>
        <w:rPr>
          <w:sz w:val="19"/>
          <w:szCs w:val="19"/>
        </w:rPr>
      </w:pPr>
      <w:r>
        <w:rPr>
          <w:sz w:val="19"/>
          <w:szCs w:val="19"/>
          <w:spacing w:val="21"/>
        </w:rPr>
        <w:t>可以一次打开一个或多个开关。例如，针对数据库打开对缓</w:t>
      </w:r>
      <w:r>
        <w:rPr>
          <w:sz w:val="19"/>
          <w:szCs w:val="19"/>
          <w:spacing w:val="20"/>
        </w:rPr>
        <w:t>冲池和锁的监视，可以通</w:t>
      </w:r>
      <w:r>
        <w:rPr>
          <w:sz w:val="19"/>
          <w:szCs w:val="19"/>
        </w:rPr>
        <w:t xml:space="preserve"> </w:t>
      </w:r>
      <w:r>
        <w:rPr>
          <w:sz w:val="19"/>
          <w:szCs w:val="19"/>
          <w:spacing w:val="14"/>
        </w:rPr>
        <w:t>过如下的命令：</w:t>
      </w:r>
    </w:p>
    <w:p>
      <w:pPr>
        <w:ind w:left="409"/>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db2      Update       MONITOR       SWITCHES       USING       LOCK       ON       BUFFE</w:t>
      </w:r>
      <w:r>
        <w:rPr>
          <w:rFonts w:ascii="Times New Roman" w:hAnsi="Times New Roman" w:eastAsia="Times New Roman" w:cs="Times New Roman"/>
          <w:sz w:val="14"/>
          <w:szCs w:val="14"/>
          <w:spacing w:val="-1"/>
        </w:rPr>
        <w:t>RPOOL      ON</w:t>
      </w:r>
    </w:p>
    <w:p>
      <w:pPr>
        <w:pStyle w:val="BodyText"/>
        <w:ind w:left="409"/>
        <w:spacing w:before="217" w:line="219" w:lineRule="auto"/>
        <w:rPr>
          <w:sz w:val="19"/>
          <w:szCs w:val="19"/>
        </w:rPr>
      </w:pPr>
      <w:r>
        <w:rPr>
          <w:sz w:val="19"/>
          <w:szCs w:val="19"/>
          <w:spacing w:val="16"/>
        </w:rPr>
        <w:t>执行该命令之后，系统返回：</w:t>
      </w:r>
    </w:p>
    <w:p>
      <w:pPr>
        <w:ind w:left="409"/>
        <w:spacing w:before="17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DB20000I   The    UPDATE    MONITOR</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SWIT</w:t>
      </w:r>
      <w:r>
        <w:rPr>
          <w:rFonts w:ascii="Times New Roman" w:hAnsi="Times New Roman" w:eastAsia="Times New Roman" w:cs="Times New Roman"/>
          <w:sz w:val="19"/>
          <w:szCs w:val="19"/>
          <w:spacing w:val="-1"/>
        </w:rPr>
        <w:t>CHES   command    completed    successfully.</w:t>
      </w:r>
    </w:p>
    <w:p>
      <w:pPr>
        <w:pStyle w:val="BodyText"/>
        <w:ind w:left="409"/>
        <w:spacing w:before="218" w:line="219" w:lineRule="auto"/>
        <w:rPr>
          <w:sz w:val="19"/>
          <w:szCs w:val="19"/>
        </w:rPr>
      </w:pPr>
      <w:r>
        <w:rPr>
          <w:sz w:val="19"/>
          <w:szCs w:val="19"/>
          <w:spacing w:val="19"/>
        </w:rPr>
        <w:t>再执行</w:t>
      </w:r>
    </w:p>
    <w:p>
      <w:pPr>
        <w:ind w:left="409"/>
        <w:spacing w:before="170"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db2 GET MONITOR SWITCHES</w:t>
      </w:r>
    </w:p>
    <w:p>
      <w:pPr>
        <w:pStyle w:val="BodyText"/>
        <w:ind w:left="19"/>
        <w:spacing w:before="218" w:line="219" w:lineRule="auto"/>
        <w:rPr>
          <w:sz w:val="19"/>
          <w:szCs w:val="19"/>
        </w:rPr>
      </w:pPr>
      <w:r>
        <w:rPr>
          <w:sz w:val="19"/>
          <w:szCs w:val="19"/>
          <w:spacing w:val="21"/>
        </w:rPr>
        <w:t>会发现缓冲池监视开关和锁的监视开关都已经打开了，如6-6所示。</w:t>
      </w:r>
    </w:p>
    <w:p>
      <w:pPr>
        <w:ind w:left="1449"/>
        <w:spacing w:before="170" w:line="188" w:lineRule="auto"/>
        <w:rPr>
          <w:rFonts w:ascii="Times New Roman" w:hAnsi="Times New Roman" w:eastAsia="Times New Roman" w:cs="Times New Roman"/>
          <w:sz w:val="14"/>
          <w:szCs w:val="14"/>
        </w:rPr>
      </w:pPr>
      <w:r>
        <w:pict>
          <v:shape id="_x0000_s392" style="position:absolute;margin-left:320pt;margin-top:7.85121pt;mso-position-vertical-relative:text;mso-position-horizontal-relative:text;width:23.95pt;height:10.6pt;z-index:252654592;" filled="false" stroked="false" type="#_x0000_t202">
            <v:fill on="false"/>
            <v:stroke on="false"/>
            <v:path/>
            <v:imagedata o:title=""/>
            <o:lock v:ext="edit" aspectratio="false"/>
            <v:textbox inset="0mm,0mm,0mm,0mm">
              <w:txbxContent>
                <w:p>
                  <w:pPr>
                    <w:ind w:left="20"/>
                    <w:spacing w:before="19" w:line="227" w:lineRule="auto"/>
                    <w:rPr>
                      <w:rFonts w:ascii="SimHei" w:hAnsi="SimHei" w:eastAsia="SimHei" w:cs="SimHei"/>
                      <w:sz w:val="14"/>
                      <w:szCs w:val="14"/>
                    </w:rPr>
                  </w:pPr>
                  <w:r>
                    <w:rPr>
                      <w:rFonts w:ascii="SimHei" w:hAnsi="SimHei" w:eastAsia="SimHei" w:cs="SimHei"/>
                      <w:sz w:val="14"/>
                      <w:szCs w:val="14"/>
                      <w:spacing w:val="6"/>
                    </w:rPr>
                    <w:t>□回区</w:t>
                  </w:r>
                </w:p>
              </w:txbxContent>
            </v:textbox>
          </v:shape>
        </w:pict>
      </w:r>
      <w:r>
        <w:drawing>
          <wp:anchor distT="0" distB="0" distL="0" distR="0" simplePos="0" relativeHeight="252652544" behindDoc="1" locked="0" layoutInCell="1" allowOverlap="1">
            <wp:simplePos x="0" y="0"/>
            <wp:positionH relativeFrom="column">
              <wp:posOffset>863543</wp:posOffset>
            </wp:positionH>
            <wp:positionV relativeFrom="paragraph">
              <wp:posOffset>36910</wp:posOffset>
            </wp:positionV>
            <wp:extent cx="3505214" cy="1200136"/>
            <wp:effectExtent l="0" t="0" r="0" b="0"/>
            <wp:wrapNone/>
            <wp:docPr id="112" name="IM 112"/>
            <wp:cNvGraphicFramePr/>
            <a:graphic>
              <a:graphicData uri="http://schemas.openxmlformats.org/drawingml/2006/picture">
                <pic:pic>
                  <pic:nvPicPr>
                    <pic:cNvPr id="112" name="IM 112"/>
                    <pic:cNvPicPr/>
                  </pic:nvPicPr>
                  <pic:blipFill>
                    <a:blip r:embed="rId336"/>
                    <a:stretch>
                      <a:fillRect/>
                    </a:stretch>
                  </pic:blipFill>
                  <pic:spPr>
                    <a:xfrm rot="0">
                      <a:off x="0" y="0"/>
                      <a:ext cx="3505214" cy="1200136"/>
                    </a:xfrm>
                    <a:prstGeom prst="rect">
                      <a:avLst/>
                    </a:prstGeom>
                  </pic:spPr>
                </pic:pic>
              </a:graphicData>
            </a:graphic>
          </wp:anchor>
        </w:drawing>
      </w:r>
      <w:r>
        <w:rPr>
          <w:rFonts w:ascii="Times New Roman" w:hAnsi="Times New Roman" w:eastAsia="Times New Roman" w:cs="Times New Roman"/>
          <w:sz w:val="14"/>
          <w:szCs w:val="14"/>
          <w:spacing w:val="-1"/>
        </w:rPr>
        <w:t>DBZCP</w:t>
      </w:r>
    </w:p>
    <w:p>
      <w:pPr>
        <w:ind w:left="1389"/>
        <w:spacing w:before="6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081820"/>
          <w:spacing w:val="-2"/>
        </w:rPr>
        <w:t>D:\Docunents and</w:t>
      </w:r>
      <w:r>
        <w:rPr>
          <w:rFonts w:ascii="Times New Roman" w:hAnsi="Times New Roman" w:eastAsia="Times New Roman" w:cs="Times New Roman"/>
          <w:sz w:val="14"/>
          <w:szCs w:val="14"/>
          <w:color w:val="081820"/>
          <w:spacing w:val="10"/>
        </w:rPr>
        <w:t xml:space="preserve"> </w:t>
      </w:r>
      <w:r>
        <w:rPr>
          <w:rFonts w:ascii="Times New Roman" w:hAnsi="Times New Roman" w:eastAsia="Times New Roman" w:cs="Times New Roman"/>
          <w:sz w:val="14"/>
          <w:szCs w:val="14"/>
          <w:color w:val="081820"/>
          <w:spacing w:val="-2"/>
        </w:rPr>
        <w:t>Settings\buila&gt;db2 GET MONITOR SVITCHES</w:t>
      </w:r>
    </w:p>
    <w:p>
      <w:pPr>
        <w:ind w:left="2199"/>
        <w:spacing w:before="8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rPr>
        <w:t>Monitor  Recording    Suitc</w:t>
      </w:r>
      <w:r>
        <w:rPr>
          <w:rFonts w:ascii="Times New Roman" w:hAnsi="Times New Roman" w:eastAsia="Times New Roman" w:cs="Times New Roman"/>
          <w:sz w:val="14"/>
          <w:szCs w:val="14"/>
          <w:color w:val="FFFFFF"/>
          <w:spacing w:val="-1"/>
        </w:rPr>
        <w:t>hes</w:t>
      </w:r>
    </w:p>
    <w:p>
      <w:pPr>
        <w:pStyle w:val="BodyText"/>
        <w:ind w:left="4899"/>
        <w:spacing w:before="140" w:line="222" w:lineRule="auto"/>
        <w:rPr>
          <w:sz w:val="19"/>
          <w:szCs w:val="19"/>
        </w:rPr>
      </w:pPr>
      <w:r>
        <w:rPr>
          <w:sz w:val="19"/>
          <w:szCs w:val="19"/>
          <w:color w:val="809090"/>
          <w:spacing w:val="2"/>
        </w:rPr>
        <w:t>3源200?</w:t>
      </w:r>
    </w:p>
    <w:p>
      <w:pPr>
        <w:ind w:left="4899"/>
        <w:spacing w:before="281" w:line="192" w:lineRule="auto"/>
        <w:rPr>
          <w:rFonts w:ascii="Times New Roman" w:hAnsi="Times New Roman" w:eastAsia="Times New Roman" w:cs="Times New Roman"/>
          <w:sz w:val="14"/>
          <w:szCs w:val="14"/>
        </w:rPr>
      </w:pPr>
      <w:r>
        <w:pict>
          <v:shape id="_x0000_s394" style="position:absolute;margin-left:68.4995pt;margin-top:16.2195pt;mso-position-vertical-relative:text;mso-position-horizontal-relative:text;width:82.55pt;height:10.75pt;z-index:25265356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1"/>
                    </w:rPr>
                    <w:t>unitofork</w:t>
                  </w:r>
                  <w:r>
                    <w:rPr>
                      <w:rFonts w:ascii="Times New Roman" w:hAnsi="Times New Roman" w:eastAsia="Times New Roman" w:cs="Times New Roman"/>
                      <w:sz w:val="19"/>
                      <w:szCs w:val="19"/>
                      <w:color w:val="FFFFFF"/>
                      <w:spacing w:val="9"/>
                    </w:rPr>
                    <w:t xml:space="preserve">   </w:t>
                  </w:r>
                  <w:r>
                    <w:rPr>
                      <w:rFonts w:ascii="Times New Roman" w:hAnsi="Times New Roman" w:eastAsia="Times New Roman" w:cs="Times New Roman"/>
                      <w:sz w:val="19"/>
                      <w:szCs w:val="19"/>
                      <w:color w:val="FFFFFF"/>
                      <w:spacing w:val="-1"/>
                    </w:rPr>
                    <w:t>Pnfontion</w:t>
                  </w:r>
                </w:p>
              </w:txbxContent>
            </v:textbox>
          </v:shape>
        </w:pict>
      </w:r>
      <w:r>
        <w:rPr>
          <w:rFonts w:ascii="Times New Roman" w:hAnsi="Times New Roman" w:eastAsia="Times New Roman" w:cs="Times New Roman"/>
          <w:sz w:val="14"/>
          <w:szCs w:val="14"/>
          <w:color w:val="FFFFFF"/>
          <w:spacing w:val="-3"/>
        </w:rPr>
        <w:t>87/85/2897</w:t>
      </w:r>
    </w:p>
    <w:p>
      <w:pPr>
        <w:spacing w:line="259" w:lineRule="auto"/>
        <w:rPr>
          <w:rFonts w:ascii="Arial"/>
          <w:sz w:val="21"/>
        </w:rPr>
      </w:pPr>
      <w:r/>
    </w:p>
    <w:p>
      <w:pPr>
        <w:spacing w:line="259" w:lineRule="auto"/>
        <w:rPr>
          <w:rFonts w:ascii="Arial"/>
          <w:sz w:val="21"/>
        </w:rPr>
      </w:pPr>
      <w:r/>
    </w:p>
    <w:p>
      <w:pPr>
        <w:pStyle w:val="BodyText"/>
        <w:ind w:left="409" w:right="1556" w:firstLine="1119"/>
        <w:spacing w:before="62" w:line="424" w:lineRule="auto"/>
        <w:jc w:val="both"/>
        <w:rPr>
          <w:sz w:val="19"/>
          <w:szCs w:val="19"/>
        </w:rPr>
      </w:pPr>
      <w:r>
        <w:rPr>
          <w:rFonts w:ascii="KaiTi" w:hAnsi="KaiTi" w:eastAsia="KaiTi" w:cs="KaiTi"/>
          <w:sz w:val="19"/>
          <w:szCs w:val="19"/>
          <w:spacing w:val="3"/>
        </w:rPr>
        <w:t>图6-6</w:t>
      </w:r>
      <w:r>
        <w:rPr>
          <w:rFonts w:ascii="KaiTi" w:hAnsi="KaiTi" w:eastAsia="KaiTi" w:cs="KaiTi"/>
          <w:sz w:val="19"/>
          <w:szCs w:val="19"/>
          <w:spacing w:val="3"/>
        </w:rPr>
        <w:t xml:space="preserve">  </w:t>
      </w:r>
      <w:r>
        <w:rPr>
          <w:rFonts w:ascii="KaiTi" w:hAnsi="KaiTi" w:eastAsia="KaiTi" w:cs="KaiTi"/>
          <w:sz w:val="19"/>
          <w:szCs w:val="19"/>
          <w:spacing w:val="3"/>
        </w:rPr>
        <w:t>同时打开缓冲池监视开关和锁监视开关后的输出示例</w:t>
      </w:r>
      <w:r>
        <w:rPr>
          <w:rFonts w:ascii="KaiTi" w:hAnsi="KaiTi" w:eastAsia="KaiTi" w:cs="KaiTi"/>
          <w:sz w:val="19"/>
          <w:szCs w:val="19"/>
          <w:spacing w:val="17"/>
        </w:rPr>
        <w:t xml:space="preserve"> </w:t>
      </w:r>
      <w:r>
        <w:rPr>
          <w:sz w:val="19"/>
          <w:szCs w:val="19"/>
          <w:spacing w:val="20"/>
        </w:rPr>
        <w:t>一般来讲，不管打开什么监视对象，推荐同时打开时间戳监视开关。</w:t>
      </w:r>
      <w:r>
        <w:rPr>
          <w:sz w:val="19"/>
          <w:szCs w:val="19"/>
          <w:spacing w:val="4"/>
        </w:rPr>
        <w:t xml:space="preserve"> </w:t>
      </w:r>
      <w:r>
        <w:rPr>
          <w:sz w:val="19"/>
          <w:szCs w:val="19"/>
          <w:spacing w:val="18"/>
        </w:rPr>
        <w:t>打开锁和缓冲池的开关之后，执行命令：</w:t>
      </w:r>
    </w:p>
    <w:p>
      <w:pPr>
        <w:spacing w:line="424" w:lineRule="auto"/>
        <w:sectPr>
          <w:headerReference w:type="default" r:id="rId6"/>
          <w:footerReference w:type="default" r:id="rId334"/>
          <w:pgSz w:w="10060" w:h="12930"/>
          <w:pgMar w:top="400" w:right="808" w:bottom="826" w:left="980" w:header="0" w:footer="506" w:gutter="0"/>
        </w:sectPr>
        <w:rPr>
          <w:sz w:val="19"/>
          <w:szCs w:val="19"/>
        </w:rPr>
      </w:pPr>
    </w:p>
    <w:p>
      <w:pPr>
        <w:spacing w:line="329" w:lineRule="auto"/>
        <w:rPr>
          <w:rFonts w:ascii="Arial"/>
          <w:sz w:val="21"/>
        </w:rPr>
      </w:pPr>
      <w:r/>
    </w:p>
    <w:p>
      <w:pPr>
        <w:spacing w:line="330" w:lineRule="auto"/>
        <w:rPr>
          <w:rFonts w:ascii="Arial"/>
          <w:sz w:val="21"/>
        </w:rPr>
      </w:pPr>
      <w:r/>
    </w:p>
    <w:p>
      <w:pPr>
        <w:ind w:left="429"/>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db2</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2"/>
        </w:rPr>
        <w:t>GET</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2"/>
        </w:rPr>
        <w:t>SNAPSHOT</w:t>
      </w:r>
    </w:p>
    <w:p>
      <w:pPr>
        <w:pStyle w:val="BodyText"/>
        <w:ind w:right="7" w:firstLine="429"/>
        <w:spacing w:before="163" w:line="286" w:lineRule="auto"/>
        <w:rPr>
          <w:sz w:val="21"/>
          <w:szCs w:val="21"/>
        </w:rPr>
      </w:pPr>
      <w:bookmarkStart w:name="bookmark324" w:id="201"/>
      <w:bookmarkEnd w:id="201"/>
      <w:r>
        <w:rPr>
          <w:sz w:val="21"/>
          <w:szCs w:val="21"/>
          <w:spacing w:val="1"/>
        </w:rPr>
        <w:t>会发现快照监视器的输出信息中已经包含锁和缓冲池的信息，而</w:t>
      </w:r>
      <w:r>
        <w:rPr>
          <w:sz w:val="21"/>
          <w:szCs w:val="21"/>
        </w:rPr>
        <w:t>其他未打开开关的对 </w:t>
      </w:r>
      <w:r>
        <w:rPr>
          <w:sz w:val="21"/>
          <w:szCs w:val="21"/>
          <w:spacing w:val="3"/>
        </w:rPr>
        <w:t>象则只是显示</w:t>
      </w:r>
      <w:r>
        <w:rPr>
          <w:sz w:val="21"/>
          <w:szCs w:val="21"/>
          <w:spacing w:val="-1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Not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Collected</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6"/>
        </w:rPr>
        <w:t xml:space="preserve"> </w:t>
      </w:r>
      <w:r>
        <w:rPr>
          <w:sz w:val="21"/>
          <w:szCs w:val="21"/>
          <w:spacing w:val="3"/>
        </w:rPr>
        <w:t>如图6-7所示。</w:t>
      </w:r>
    </w:p>
    <w:p>
      <w:pPr>
        <w:spacing w:line="92" w:lineRule="exact"/>
        <w:rPr/>
      </w:pPr>
      <w:r/>
    </w:p>
    <w:tbl>
      <w:tblPr>
        <w:tblStyle w:val="TableNormal"/>
        <w:tblW w:w="5305" w:type="dxa"/>
        <w:tblInd w:w="16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92"/>
        <w:gridCol w:w="800"/>
        <w:gridCol w:w="2013"/>
      </w:tblGrid>
      <w:tr>
        <w:trPr>
          <w:trHeight w:val="177" w:hRule="atLeast"/>
        </w:trPr>
        <w:tc>
          <w:tcPr>
            <w:tcW w:w="2492" w:type="dxa"/>
            <w:vAlign w:val="top"/>
          </w:tcPr>
          <w:p>
            <w:pPr>
              <w:ind w:left="90"/>
              <w:spacing w:line="237" w:lineRule="auto"/>
              <w:rPr>
                <w:rFonts w:ascii="SimSun" w:hAnsi="SimSun" w:eastAsia="SimSun" w:cs="SimSun"/>
                <w:sz w:val="11"/>
                <w:szCs w:val="11"/>
              </w:rPr>
            </w:pPr>
            <w:r>
              <w:rPr>
                <w:rFonts w:ascii="SimSun" w:hAnsi="SimSun" w:eastAsia="SimSun" w:cs="SimSun"/>
                <w:sz w:val="11"/>
                <w:szCs w:val="11"/>
                <w:position w:val="-1"/>
              </w:rPr>
              <w:t>Total</w:t>
            </w:r>
            <w:r>
              <w:rPr>
                <w:rFonts w:ascii="SimSun" w:hAnsi="SimSun" w:eastAsia="SimSun" w:cs="SimSun"/>
                <w:sz w:val="11"/>
                <w:szCs w:val="11"/>
                <w:spacing w:val="23"/>
                <w:position w:val="-1"/>
              </w:rPr>
              <w:t xml:space="preserve"> </w:t>
            </w:r>
            <w:r>
              <w:rPr>
                <w:rFonts w:ascii="SimSun" w:hAnsi="SimSun" w:eastAsia="SimSun" w:cs="SimSun"/>
                <w:sz w:val="11"/>
                <w:szCs w:val="11"/>
              </w:rPr>
              <w:t>Privace Sort heap a1</w:t>
            </w:r>
            <w:r>
              <w:rPr>
                <w:rFonts w:ascii="SimSun" w:hAnsi="SimSun" w:eastAsia="SimSun" w:cs="SimSun"/>
                <w:sz w:val="11"/>
                <w:szCs w:val="11"/>
                <w:spacing w:val="-1"/>
              </w:rPr>
              <w:t>1ocated</w:t>
            </w:r>
          </w:p>
        </w:tc>
        <w:tc>
          <w:tcPr>
            <w:tcW w:w="800" w:type="dxa"/>
            <w:vAlign w:val="top"/>
          </w:tcPr>
          <w:p>
            <w:pPr>
              <w:ind w:left="128"/>
              <w:spacing w:before="13"/>
              <w:rPr>
                <w:rFonts w:ascii="SimSun" w:hAnsi="SimSun" w:eastAsia="SimSun" w:cs="SimSun"/>
                <w:sz w:val="11"/>
                <w:szCs w:val="11"/>
              </w:rPr>
            </w:pPr>
            <w:r>
              <w:rPr>
                <w:rFonts w:ascii="SimSun" w:hAnsi="SimSun" w:eastAsia="SimSun" w:cs="SimSun"/>
                <w:sz w:val="11"/>
                <w:szCs w:val="11"/>
                <w:spacing w:val="-1"/>
              </w:rPr>
              <w:t>-0</w:t>
            </w:r>
          </w:p>
        </w:tc>
        <w:tc>
          <w:tcPr>
            <w:tcW w:w="2013" w:type="dxa"/>
            <w:vAlign w:val="top"/>
          </w:tcPr>
          <w:p>
            <w:pPr>
              <w:pStyle w:val="TableText"/>
              <w:spacing w:line="167" w:lineRule="exact"/>
              <w:rPr>
                <w:sz w:val="14"/>
              </w:rPr>
            </w:pPr>
            <w:r/>
          </w:p>
        </w:tc>
      </w:tr>
      <w:tr>
        <w:trPr>
          <w:trHeight w:val="345" w:hRule="atLeast"/>
        </w:trPr>
        <w:tc>
          <w:tcPr>
            <w:tcW w:w="2492" w:type="dxa"/>
            <w:vAlign w:val="top"/>
          </w:tcPr>
          <w:p>
            <w:pPr>
              <w:ind w:left="90"/>
              <w:spacing w:before="122" w:line="238" w:lineRule="auto"/>
              <w:rPr>
                <w:rFonts w:ascii="SimSun" w:hAnsi="SimSun" w:eastAsia="SimSun" w:cs="SimSun"/>
                <w:sz w:val="11"/>
                <w:szCs w:val="11"/>
              </w:rPr>
            </w:pPr>
            <w:r>
              <w:rPr>
                <w:rFonts w:ascii="SimSun" w:hAnsi="SimSun" w:eastAsia="SimSun" w:cs="SimSun"/>
                <w:sz w:val="11"/>
                <w:szCs w:val="11"/>
                <w:position w:val="-1"/>
              </w:rPr>
              <w:t>Total</w:t>
            </w:r>
            <w:r>
              <w:rPr>
                <w:rFonts w:ascii="SimSun" w:hAnsi="SimSun" w:eastAsia="SimSun" w:cs="SimSun"/>
                <w:sz w:val="11"/>
                <w:szCs w:val="11"/>
                <w:spacing w:val="23"/>
                <w:w w:val="101"/>
                <w:position w:val="-1"/>
              </w:rPr>
              <w:t xml:space="preserve"> </w:t>
            </w:r>
            <w:r>
              <w:rPr>
                <w:rFonts w:ascii="SimSun" w:hAnsi="SimSun" w:eastAsia="SimSun" w:cs="SimSun"/>
                <w:sz w:val="11"/>
                <w:szCs w:val="11"/>
              </w:rPr>
              <w:t>Shared Sort heap </w:t>
            </w:r>
            <w:r>
              <w:rPr>
                <w:rFonts w:ascii="SimSun" w:hAnsi="SimSun" w:eastAsia="SimSun" w:cs="SimSun"/>
                <w:sz w:val="11"/>
                <w:szCs w:val="11"/>
                <w:spacing w:val="-1"/>
              </w:rPr>
              <w:t>allocated</w:t>
            </w:r>
          </w:p>
        </w:tc>
        <w:tc>
          <w:tcPr>
            <w:tcW w:w="800" w:type="dxa"/>
            <w:vAlign w:val="top"/>
          </w:tcPr>
          <w:p>
            <w:pPr>
              <w:ind w:left="128"/>
              <w:spacing w:before="136"/>
              <w:rPr>
                <w:rFonts w:ascii="SimSun" w:hAnsi="SimSun" w:eastAsia="SimSun" w:cs="SimSun"/>
                <w:sz w:val="11"/>
                <w:szCs w:val="11"/>
              </w:rPr>
            </w:pPr>
            <w:r>
              <w:rPr>
                <w:rFonts w:ascii="SimSun" w:hAnsi="SimSun" w:eastAsia="SimSun" w:cs="SimSun"/>
                <w:sz w:val="11"/>
                <w:szCs w:val="11"/>
              </w:rPr>
              <w:t>0</w:t>
            </w:r>
          </w:p>
        </w:tc>
        <w:tc>
          <w:tcPr>
            <w:tcW w:w="2013" w:type="dxa"/>
            <w:vAlign w:val="top"/>
          </w:tcPr>
          <w:p>
            <w:pPr>
              <w:ind w:left="177"/>
              <w:spacing w:before="52" w:line="237" w:lineRule="auto"/>
              <w:rPr>
                <w:rFonts w:ascii="SimSun" w:hAnsi="SimSun" w:eastAsia="SimSun" w:cs="SimSun"/>
                <w:sz w:val="11"/>
                <w:szCs w:val="11"/>
              </w:rPr>
            </w:pPr>
            <w:r>
              <w:rPr>
                <w:rFonts w:ascii="SimSun" w:hAnsi="SimSun" w:eastAsia="SimSun" w:cs="SimSun"/>
                <w:sz w:val="11"/>
                <w:szCs w:val="11"/>
              </w:rPr>
              <w:t>Sorting</w:t>
            </w:r>
            <w:r>
              <w:rPr>
                <w:rFonts w:ascii="SimSun" w:hAnsi="SimSun" w:eastAsia="SimSun" w:cs="SimSun"/>
                <w:sz w:val="11"/>
                <w:szCs w:val="11"/>
                <w:spacing w:val="1"/>
              </w:rPr>
              <w:t>开关为关闭状态，所以日志里</w:t>
            </w:r>
            <w:r>
              <w:rPr>
                <w:rFonts w:ascii="SimSun" w:hAnsi="SimSun" w:eastAsia="SimSun" w:cs="SimSun"/>
                <w:sz w:val="11"/>
                <w:szCs w:val="11"/>
                <w:spacing w:val="6"/>
              </w:rPr>
              <w:t xml:space="preserve"> </w:t>
            </w:r>
            <w:r>
              <w:rPr>
                <w:rFonts w:ascii="SimSun" w:hAnsi="SimSun" w:eastAsia="SimSun" w:cs="SimSun"/>
                <w:sz w:val="11"/>
                <w:szCs w:val="11"/>
                <w:spacing w:val="1"/>
              </w:rPr>
              <w:t>显示为“</w:t>
            </w:r>
            <w:r>
              <w:rPr>
                <w:rFonts w:ascii="SimSun" w:hAnsi="SimSun" w:eastAsia="SimSun" w:cs="SimSun"/>
                <w:sz w:val="11"/>
                <w:szCs w:val="11"/>
              </w:rPr>
              <w:t>Not</w:t>
            </w:r>
            <w:r>
              <w:rPr>
                <w:rFonts w:ascii="SimSun" w:hAnsi="SimSun" w:eastAsia="SimSun" w:cs="SimSun"/>
                <w:sz w:val="11"/>
                <w:szCs w:val="11"/>
                <w:spacing w:val="1"/>
              </w:rPr>
              <w:t xml:space="preserve"> </w:t>
            </w:r>
            <w:r>
              <w:rPr>
                <w:rFonts w:ascii="SimSun" w:hAnsi="SimSun" w:eastAsia="SimSun" w:cs="SimSun"/>
                <w:sz w:val="11"/>
                <w:szCs w:val="11"/>
              </w:rPr>
              <w:t>Collected</w:t>
            </w:r>
            <w:r>
              <w:rPr>
                <w:rFonts w:ascii="SimSun" w:hAnsi="SimSun" w:eastAsia="SimSun" w:cs="SimSun"/>
                <w:sz w:val="11"/>
                <w:szCs w:val="11"/>
                <w:spacing w:val="1"/>
              </w:rPr>
              <w:t>”。其他打开</w:t>
            </w:r>
          </w:p>
        </w:tc>
      </w:tr>
      <w:tr>
        <w:trPr>
          <w:trHeight w:val="222" w:hRule="atLeast"/>
        </w:trPr>
        <w:tc>
          <w:tcPr>
            <w:tcW w:w="2492" w:type="dxa"/>
            <w:vAlign w:val="top"/>
          </w:tcPr>
          <w:p>
            <w:pPr>
              <w:ind w:left="29"/>
              <w:spacing w:before="27" w:line="238" w:lineRule="auto"/>
              <w:rPr>
                <w:rFonts w:ascii="SimSun" w:hAnsi="SimSun" w:eastAsia="SimSun" w:cs="SimSun"/>
                <w:sz w:val="11"/>
                <w:szCs w:val="11"/>
              </w:rPr>
            </w:pPr>
            <w:r>
              <w:rPr>
                <w:rFonts w:ascii="SimSun" w:hAnsi="SimSun" w:eastAsia="SimSun" w:cs="SimSun"/>
                <w:sz w:val="11"/>
                <w:szCs w:val="11"/>
                <w:spacing w:val="-1"/>
                <w:position w:val="-1"/>
              </w:rPr>
              <w:t>Shared</w:t>
            </w:r>
            <w:r>
              <w:rPr>
                <w:rFonts w:ascii="SimSun" w:hAnsi="SimSun" w:eastAsia="SimSun" w:cs="SimSun"/>
                <w:sz w:val="11"/>
                <w:szCs w:val="11"/>
                <w:spacing w:val="46"/>
                <w:position w:val="-1"/>
              </w:rPr>
              <w:t xml:space="preserve"> </w:t>
            </w:r>
            <w:r>
              <w:rPr>
                <w:rFonts w:ascii="SimSun" w:hAnsi="SimSun" w:eastAsia="SimSun" w:cs="SimSun"/>
                <w:sz w:val="11"/>
                <w:szCs w:val="11"/>
                <w:spacing w:val="-1"/>
              </w:rPr>
              <w:t>sort heap high water mark</w:t>
            </w:r>
          </w:p>
        </w:tc>
        <w:tc>
          <w:tcPr>
            <w:tcW w:w="800" w:type="dxa"/>
            <w:vAlign w:val="top"/>
          </w:tcPr>
          <w:p>
            <w:pPr>
              <w:ind w:left="128"/>
              <w:spacing w:before="41"/>
              <w:rPr>
                <w:rFonts w:ascii="SimSun" w:hAnsi="SimSun" w:eastAsia="SimSun" w:cs="SimSun"/>
                <w:sz w:val="11"/>
                <w:szCs w:val="11"/>
              </w:rPr>
            </w:pPr>
            <w:r>
              <w:rPr>
                <w:rFonts w:ascii="SimSun" w:hAnsi="SimSun" w:eastAsia="SimSun" w:cs="SimSun"/>
                <w:sz w:val="11"/>
                <w:szCs w:val="11"/>
              </w:rPr>
              <w:t>o</w:t>
            </w:r>
          </w:p>
        </w:tc>
        <w:tc>
          <w:tcPr>
            <w:tcW w:w="2013" w:type="dxa"/>
            <w:vAlign w:val="top"/>
          </w:tcPr>
          <w:p>
            <w:pPr>
              <w:ind w:left="177"/>
              <w:spacing w:before="31" w:line="219" w:lineRule="auto"/>
              <w:rPr>
                <w:rFonts w:ascii="SimSun" w:hAnsi="SimSun" w:eastAsia="SimSun" w:cs="SimSun"/>
                <w:sz w:val="11"/>
                <w:szCs w:val="11"/>
              </w:rPr>
            </w:pPr>
            <w:r>
              <w:rPr>
                <w:rFonts w:ascii="SimSun" w:hAnsi="SimSun" w:eastAsia="SimSun" w:cs="SimSun"/>
                <w:sz w:val="11"/>
                <w:szCs w:val="11"/>
              </w:rPr>
              <w:t>的开关有统计信息显示。</w:t>
            </w:r>
          </w:p>
        </w:tc>
      </w:tr>
      <w:tr>
        <w:trPr>
          <w:trHeight w:val="245" w:hRule="atLeast"/>
        </w:trPr>
        <w:tc>
          <w:tcPr>
            <w:tcW w:w="2492" w:type="dxa"/>
            <w:vAlign w:val="top"/>
          </w:tcPr>
          <w:p>
            <w:pPr>
              <w:ind w:left="90"/>
              <w:spacing w:before="69"/>
              <w:rPr>
                <w:rFonts w:ascii="SimSun" w:hAnsi="SimSun" w:eastAsia="SimSun" w:cs="SimSun"/>
                <w:sz w:val="11"/>
                <w:szCs w:val="11"/>
              </w:rPr>
            </w:pPr>
            <w:r>
              <w:rPr>
                <w:rFonts w:ascii="SimSun" w:hAnsi="SimSun" w:eastAsia="SimSun" w:cs="SimSun"/>
                <w:sz w:val="11"/>
                <w:szCs w:val="11"/>
                <w:spacing w:val="-2"/>
              </w:rPr>
              <w:t>Total</w:t>
            </w:r>
            <w:r>
              <w:rPr>
                <w:rFonts w:ascii="SimSun" w:hAnsi="SimSun" w:eastAsia="SimSun" w:cs="SimSun"/>
                <w:sz w:val="11"/>
                <w:szCs w:val="11"/>
                <w:spacing w:val="31"/>
                <w:w w:val="101"/>
              </w:rPr>
              <w:t xml:space="preserve"> </w:t>
            </w:r>
            <w:r>
              <w:rPr>
                <w:rFonts w:ascii="SimSun" w:hAnsi="SimSun" w:eastAsia="SimSun" w:cs="SimSun"/>
                <w:sz w:val="11"/>
                <w:szCs w:val="11"/>
                <w:spacing w:val="-2"/>
              </w:rPr>
              <w:t>sorts</w:t>
            </w:r>
          </w:p>
        </w:tc>
        <w:tc>
          <w:tcPr>
            <w:tcW w:w="800" w:type="dxa"/>
            <w:vAlign w:val="top"/>
          </w:tcPr>
          <w:p>
            <w:pPr>
              <w:ind w:left="128"/>
              <w:spacing w:before="69"/>
              <w:rPr>
                <w:rFonts w:ascii="SimSun" w:hAnsi="SimSun" w:eastAsia="SimSun" w:cs="SimSun"/>
                <w:sz w:val="11"/>
                <w:szCs w:val="11"/>
              </w:rPr>
            </w:pPr>
            <w:r>
              <w:rPr>
                <w:rFonts w:ascii="SimSun" w:hAnsi="SimSun" w:eastAsia="SimSun" w:cs="SimSun"/>
                <w:sz w:val="11"/>
                <w:szCs w:val="11"/>
                <w:spacing w:val="-2"/>
              </w:rPr>
              <w:t>2559</w:t>
            </w:r>
          </w:p>
        </w:tc>
        <w:tc>
          <w:tcPr>
            <w:tcW w:w="2013" w:type="dxa"/>
            <w:vAlign w:val="top"/>
          </w:tcPr>
          <w:p>
            <w:pPr>
              <w:pStyle w:val="TableText"/>
              <w:spacing w:line="235" w:lineRule="exact"/>
              <w:rPr>
                <w:sz w:val="20"/>
              </w:rPr>
            </w:pPr>
            <w:r/>
          </w:p>
        </w:tc>
      </w:tr>
      <w:tr>
        <w:trPr>
          <w:trHeight w:val="240" w:hRule="atLeast"/>
        </w:trPr>
        <w:tc>
          <w:tcPr>
            <w:tcW w:w="2492" w:type="dxa"/>
            <w:vAlign w:val="top"/>
          </w:tcPr>
          <w:p>
            <w:pPr>
              <w:ind w:left="90"/>
              <w:spacing w:before="65" w:line="222" w:lineRule="auto"/>
              <w:rPr>
                <w:rFonts w:ascii="SimSun" w:hAnsi="SimSun" w:eastAsia="SimSun" w:cs="SimSun"/>
                <w:sz w:val="11"/>
                <w:szCs w:val="11"/>
              </w:rPr>
            </w:pPr>
            <w:r>
              <w:rPr>
                <w:rFonts w:ascii="SimSun" w:hAnsi="SimSun" w:eastAsia="SimSun" w:cs="SimSun"/>
                <w:sz w:val="11"/>
                <w:szCs w:val="11"/>
                <w:spacing w:val="-3"/>
              </w:rPr>
              <w:t>Tota1</w:t>
            </w:r>
            <w:r>
              <w:rPr>
                <w:rFonts w:ascii="SimSun" w:hAnsi="SimSun" w:eastAsia="SimSun" w:cs="SimSun"/>
                <w:sz w:val="11"/>
                <w:szCs w:val="11"/>
                <w:spacing w:val="36"/>
              </w:rPr>
              <w:t xml:space="preserve"> </w:t>
            </w:r>
            <w:r>
              <w:rPr>
                <w:rFonts w:ascii="SimSun" w:hAnsi="SimSun" w:eastAsia="SimSun" w:cs="SimSun"/>
                <w:sz w:val="11"/>
                <w:szCs w:val="11"/>
                <w:spacing w:val="-3"/>
              </w:rPr>
              <w:t>sort</w:t>
            </w:r>
            <w:r>
              <w:rPr>
                <w:rFonts w:ascii="SimSun" w:hAnsi="SimSun" w:eastAsia="SimSun" w:cs="SimSun"/>
                <w:sz w:val="11"/>
                <w:szCs w:val="11"/>
                <w:spacing w:val="23"/>
                <w:w w:val="101"/>
              </w:rPr>
              <w:t xml:space="preserve"> </w:t>
            </w:r>
            <w:r>
              <w:rPr>
                <w:rFonts w:ascii="SimSun" w:hAnsi="SimSun" w:eastAsia="SimSun" w:cs="SimSun"/>
                <w:sz w:val="11"/>
                <w:szCs w:val="11"/>
                <w:spacing w:val="-3"/>
              </w:rPr>
              <w:t>time</w:t>
            </w:r>
            <w:r>
              <w:rPr>
                <w:rFonts w:ascii="SimSun" w:hAnsi="SimSun" w:eastAsia="SimSun" w:cs="SimSun"/>
                <w:sz w:val="11"/>
                <w:szCs w:val="11"/>
                <w:spacing w:val="40"/>
              </w:rPr>
              <w:t xml:space="preserve"> </w:t>
            </w:r>
            <w:r>
              <w:rPr>
                <w:rFonts w:ascii="SimSun" w:hAnsi="SimSun" w:eastAsia="SimSun" w:cs="SimSun"/>
                <w:sz w:val="11"/>
                <w:szCs w:val="11"/>
                <w:spacing w:val="-3"/>
              </w:rPr>
              <w:t>(mn)</w:t>
            </w:r>
          </w:p>
        </w:tc>
        <w:tc>
          <w:tcPr>
            <w:tcW w:w="800" w:type="dxa"/>
            <w:vAlign w:val="top"/>
          </w:tcPr>
          <w:p>
            <w:pPr>
              <w:ind w:left="128"/>
              <w:spacing w:before="74"/>
              <w:rPr>
                <w:rFonts w:ascii="SimSun" w:hAnsi="SimSun" w:eastAsia="SimSun" w:cs="SimSun"/>
                <w:sz w:val="11"/>
                <w:szCs w:val="11"/>
              </w:rPr>
            </w:pPr>
            <w:r>
              <w:rPr>
                <w:rFonts w:ascii="SimSun" w:hAnsi="SimSun" w:eastAsia="SimSun" w:cs="SimSun"/>
                <w:sz w:val="11"/>
                <w:szCs w:val="11"/>
                <w:spacing w:val="-1"/>
              </w:rPr>
              <w:t>Not</w:t>
            </w:r>
            <w:r>
              <w:rPr>
                <w:rFonts w:ascii="SimSun" w:hAnsi="SimSun" w:eastAsia="SimSun" w:cs="SimSun"/>
                <w:sz w:val="11"/>
                <w:szCs w:val="11"/>
                <w:spacing w:val="7"/>
              </w:rPr>
              <w:t xml:space="preserve"> </w:t>
            </w:r>
            <w:r>
              <w:rPr>
                <w:rFonts w:ascii="SimSun" w:hAnsi="SimSun" w:eastAsia="SimSun" w:cs="SimSun"/>
                <w:sz w:val="11"/>
                <w:szCs w:val="11"/>
                <w:spacing w:val="-1"/>
              </w:rPr>
              <w:t>col1e</w:t>
            </w:r>
          </w:p>
        </w:tc>
        <w:tc>
          <w:tcPr>
            <w:tcW w:w="2013" w:type="dxa"/>
            <w:vAlign w:val="top"/>
          </w:tcPr>
          <w:p>
            <w:pPr>
              <w:ind w:left="177"/>
              <w:spacing w:before="74"/>
              <w:rPr>
                <w:rFonts w:ascii="SimSun" w:hAnsi="SimSun" w:eastAsia="SimSun" w:cs="SimSun"/>
                <w:sz w:val="11"/>
                <w:szCs w:val="11"/>
              </w:rPr>
            </w:pPr>
            <w:r>
              <w:rPr>
                <w:rFonts w:ascii="SimSun" w:hAnsi="SimSun" w:eastAsia="SimSun" w:cs="SimSun"/>
                <w:sz w:val="11"/>
                <w:szCs w:val="11"/>
                <w:spacing w:val="-2"/>
              </w:rPr>
              <w:t>cted</w:t>
            </w:r>
          </w:p>
        </w:tc>
      </w:tr>
      <w:tr>
        <w:trPr>
          <w:trHeight w:val="285" w:hRule="atLeast"/>
        </w:trPr>
        <w:tc>
          <w:tcPr>
            <w:tcW w:w="2492" w:type="dxa"/>
            <w:vAlign w:val="top"/>
          </w:tcPr>
          <w:p>
            <w:pPr>
              <w:ind w:left="90"/>
              <w:spacing w:before="54"/>
              <w:rPr>
                <w:rFonts w:ascii="SimSun" w:hAnsi="SimSun" w:eastAsia="SimSun" w:cs="SimSun"/>
                <w:sz w:val="11"/>
                <w:szCs w:val="11"/>
              </w:rPr>
            </w:pPr>
            <w:r>
              <w:rPr>
                <w:rFonts w:ascii="SimSun" w:hAnsi="SimSun" w:eastAsia="SimSun" w:cs="SimSun"/>
                <w:sz w:val="11"/>
                <w:szCs w:val="11"/>
                <w:spacing w:val="-1"/>
              </w:rPr>
              <w:t>Sort o</w:t>
            </w:r>
            <w:r>
              <w:rPr>
                <w:rFonts w:ascii="SimSun" w:hAnsi="SimSun" w:eastAsia="SimSun" w:cs="SimSun"/>
                <w:sz w:val="11"/>
                <w:szCs w:val="11"/>
                <w:spacing w:val="-26"/>
              </w:rPr>
              <w:t xml:space="preserve"> </w:t>
            </w:r>
            <w:r>
              <w:rPr>
                <w:rFonts w:ascii="SimSun" w:hAnsi="SimSun" w:eastAsia="SimSun" w:cs="SimSun"/>
                <w:sz w:val="11"/>
                <w:szCs w:val="11"/>
                <w:spacing w:val="-1"/>
              </w:rPr>
              <w:t>verelous</w:t>
            </w:r>
          </w:p>
        </w:tc>
        <w:tc>
          <w:tcPr>
            <w:tcW w:w="800" w:type="dxa"/>
            <w:vAlign w:val="top"/>
          </w:tcPr>
          <w:p>
            <w:pPr>
              <w:ind w:left="128"/>
              <w:spacing w:before="54"/>
              <w:rPr>
                <w:rFonts w:ascii="SimSun" w:hAnsi="SimSun" w:eastAsia="SimSun" w:cs="SimSun"/>
                <w:sz w:val="11"/>
                <w:szCs w:val="11"/>
              </w:rPr>
            </w:pPr>
            <w:r>
              <w:rPr>
                <w:rFonts w:ascii="SimSun" w:hAnsi="SimSun" w:eastAsia="SimSun" w:cs="SimSun"/>
                <w:sz w:val="11"/>
                <w:szCs w:val="11"/>
              </w:rPr>
              <w:t>0</w:t>
            </w:r>
          </w:p>
        </w:tc>
        <w:tc>
          <w:tcPr>
            <w:tcW w:w="2013" w:type="dxa"/>
            <w:vAlign w:val="top"/>
          </w:tcPr>
          <w:p>
            <w:pPr>
              <w:pStyle w:val="TableText"/>
              <w:rPr/>
            </w:pPr>
            <w:r/>
          </w:p>
        </w:tc>
      </w:tr>
      <w:tr>
        <w:trPr>
          <w:trHeight w:val="373" w:hRule="atLeast"/>
        </w:trPr>
        <w:tc>
          <w:tcPr>
            <w:tcW w:w="2492" w:type="dxa"/>
            <w:vAlign w:val="top"/>
          </w:tcPr>
          <w:p>
            <w:pPr>
              <w:ind w:left="90"/>
              <w:spacing w:before="119"/>
              <w:rPr>
                <w:rFonts w:ascii="SimSun" w:hAnsi="SimSun" w:eastAsia="SimSun" w:cs="SimSun"/>
                <w:sz w:val="11"/>
                <w:szCs w:val="11"/>
              </w:rPr>
            </w:pPr>
            <w:r>
              <w:rPr>
                <w:rFonts w:ascii="SimSun" w:hAnsi="SimSun" w:eastAsia="SimSun" w:cs="SimSun"/>
                <w:sz w:val="11"/>
                <w:szCs w:val="11"/>
                <w:spacing w:val="-1"/>
              </w:rPr>
              <w:t>Active</w:t>
            </w:r>
            <w:r>
              <w:rPr>
                <w:rFonts w:ascii="SimSun" w:hAnsi="SimSun" w:eastAsia="SimSun" w:cs="SimSun"/>
                <w:sz w:val="11"/>
                <w:szCs w:val="11"/>
                <w:spacing w:val="31"/>
                <w:w w:val="101"/>
              </w:rPr>
              <w:t xml:space="preserve"> </w:t>
            </w:r>
            <w:r>
              <w:rPr>
                <w:rFonts w:ascii="SimSun" w:hAnsi="SimSun" w:eastAsia="SimSun" w:cs="SimSun"/>
                <w:sz w:val="11"/>
                <w:szCs w:val="11"/>
                <w:spacing w:val="-1"/>
              </w:rPr>
              <w:t>sorts</w:t>
            </w:r>
          </w:p>
        </w:tc>
        <w:tc>
          <w:tcPr>
            <w:tcW w:w="800" w:type="dxa"/>
            <w:vAlign w:val="top"/>
          </w:tcPr>
          <w:p>
            <w:pPr>
              <w:ind w:left="128"/>
              <w:spacing w:before="119"/>
              <w:rPr>
                <w:rFonts w:ascii="SimSun" w:hAnsi="SimSun" w:eastAsia="SimSun" w:cs="SimSun"/>
                <w:sz w:val="11"/>
                <w:szCs w:val="11"/>
              </w:rPr>
            </w:pPr>
            <w:r>
              <w:rPr>
                <w:rFonts w:ascii="SimSun" w:hAnsi="SimSun" w:eastAsia="SimSun" w:cs="SimSun"/>
                <w:sz w:val="11"/>
                <w:szCs w:val="11"/>
              </w:rPr>
              <w:t>0</w:t>
            </w:r>
          </w:p>
        </w:tc>
        <w:tc>
          <w:tcPr>
            <w:tcW w:w="2013" w:type="dxa"/>
            <w:vAlign w:val="top"/>
          </w:tcPr>
          <w:p>
            <w:pPr>
              <w:pStyle w:val="TableText"/>
              <w:rPr/>
            </w:pPr>
            <w:r/>
          </w:p>
        </w:tc>
      </w:tr>
      <w:tr>
        <w:trPr>
          <w:trHeight w:val="345" w:hRule="atLeast"/>
        </w:trPr>
        <w:tc>
          <w:tcPr>
            <w:tcW w:w="2492" w:type="dxa"/>
            <w:vAlign w:val="top"/>
          </w:tcPr>
          <w:p>
            <w:pPr>
              <w:ind w:left="29"/>
              <w:spacing w:before="143" w:line="214" w:lineRule="auto"/>
              <w:rPr>
                <w:rFonts w:ascii="SimSun" w:hAnsi="SimSun" w:eastAsia="SimSun" w:cs="SimSun"/>
                <w:sz w:val="11"/>
                <w:szCs w:val="11"/>
              </w:rPr>
            </w:pPr>
            <w:r>
              <w:rPr>
                <w:rFonts w:ascii="SimSun" w:hAnsi="SimSun" w:eastAsia="SimSun" w:cs="SimSun"/>
                <w:sz w:val="11"/>
                <w:szCs w:val="11"/>
                <w:spacing w:val="-1"/>
                <w:position w:val="-1"/>
              </w:rPr>
              <w:t>Bufrer</w:t>
            </w:r>
            <w:r>
              <w:rPr>
                <w:rFonts w:ascii="SimSun" w:hAnsi="SimSun" w:eastAsia="SimSun" w:cs="SimSun"/>
                <w:sz w:val="11"/>
                <w:szCs w:val="11"/>
                <w:spacing w:val="37"/>
                <w:position w:val="-1"/>
              </w:rPr>
              <w:t xml:space="preserve"> </w:t>
            </w:r>
            <w:r>
              <w:rPr>
                <w:rFonts w:ascii="SimSun" w:hAnsi="SimSun" w:eastAsia="SimSun" w:cs="SimSun"/>
                <w:sz w:val="11"/>
                <w:szCs w:val="11"/>
                <w:spacing w:val="-1"/>
              </w:rPr>
              <w:t>pool date</w:t>
            </w:r>
            <w:r>
              <w:rPr>
                <w:rFonts w:ascii="SimSun" w:hAnsi="SimSun" w:eastAsia="SimSun" w:cs="SimSun"/>
                <w:sz w:val="11"/>
                <w:szCs w:val="11"/>
                <w:spacing w:val="12"/>
              </w:rPr>
              <w:t xml:space="preserve"> </w:t>
            </w:r>
            <w:r>
              <w:rPr>
                <w:rFonts w:ascii="SimSun" w:hAnsi="SimSun" w:eastAsia="SimSun" w:cs="SimSun"/>
                <w:sz w:val="11"/>
                <w:szCs w:val="11"/>
                <w:spacing w:val="-1"/>
              </w:rPr>
              <w:t>1oqical reads</w:t>
            </w:r>
          </w:p>
        </w:tc>
        <w:tc>
          <w:tcPr>
            <w:tcW w:w="800" w:type="dxa"/>
            <w:vAlign w:val="top"/>
          </w:tcPr>
          <w:p>
            <w:pPr>
              <w:ind w:left="128"/>
              <w:spacing w:before="156"/>
              <w:rPr>
                <w:rFonts w:ascii="SimSun" w:hAnsi="SimSun" w:eastAsia="SimSun" w:cs="SimSun"/>
                <w:sz w:val="11"/>
                <w:szCs w:val="11"/>
              </w:rPr>
            </w:pPr>
            <w:r>
              <w:rPr>
                <w:rFonts w:ascii="SimSun" w:hAnsi="SimSun" w:eastAsia="SimSun" w:cs="SimSun"/>
                <w:sz w:val="11"/>
                <w:szCs w:val="11"/>
                <w:spacing w:val="-2"/>
              </w:rPr>
              <w:t>227</w:t>
            </w:r>
          </w:p>
        </w:tc>
        <w:tc>
          <w:tcPr>
            <w:tcW w:w="2013" w:type="dxa"/>
            <w:vAlign w:val="top"/>
          </w:tcPr>
          <w:p>
            <w:pPr>
              <w:pStyle w:val="TableText"/>
              <w:rPr/>
            </w:pPr>
            <w:r/>
          </w:p>
        </w:tc>
      </w:tr>
      <w:tr>
        <w:trPr>
          <w:trHeight w:val="250" w:hRule="atLeast"/>
        </w:trPr>
        <w:tc>
          <w:tcPr>
            <w:tcW w:w="2492" w:type="dxa"/>
            <w:vAlign w:val="top"/>
          </w:tcPr>
          <w:p>
            <w:pPr>
              <w:ind w:left="29"/>
              <w:spacing w:before="78" w:line="214" w:lineRule="auto"/>
              <w:rPr>
                <w:rFonts w:ascii="SimSun" w:hAnsi="SimSun" w:eastAsia="SimSun" w:cs="SimSun"/>
                <w:sz w:val="11"/>
                <w:szCs w:val="11"/>
              </w:rPr>
            </w:pPr>
            <w:r>
              <w:rPr>
                <w:rFonts w:ascii="SimSun" w:hAnsi="SimSun" w:eastAsia="SimSun" w:cs="SimSun"/>
                <w:sz w:val="11"/>
                <w:szCs w:val="11"/>
                <w:position w:val="-1"/>
              </w:rPr>
              <w:t>Buftez</w:t>
            </w:r>
            <w:r>
              <w:rPr>
                <w:rFonts w:ascii="SimSun" w:hAnsi="SimSun" w:eastAsia="SimSun" w:cs="SimSun"/>
                <w:sz w:val="11"/>
                <w:szCs w:val="11"/>
                <w:spacing w:val="27"/>
                <w:w w:val="101"/>
                <w:position w:val="-1"/>
              </w:rPr>
              <w:t xml:space="preserve"> </w:t>
            </w:r>
            <w:r>
              <w:rPr>
                <w:rFonts w:ascii="SimSun" w:hAnsi="SimSun" w:eastAsia="SimSun" w:cs="SimSun"/>
                <w:sz w:val="11"/>
                <w:szCs w:val="11"/>
              </w:rPr>
              <w:t>poo1 data phys1cal</w:t>
            </w:r>
            <w:r>
              <w:rPr>
                <w:rFonts w:ascii="SimSun" w:hAnsi="SimSun" w:eastAsia="SimSun" w:cs="SimSun"/>
                <w:sz w:val="11"/>
                <w:szCs w:val="11"/>
                <w:spacing w:val="-1"/>
              </w:rPr>
              <w:t xml:space="preserve"> reads</w:t>
            </w:r>
          </w:p>
        </w:tc>
        <w:tc>
          <w:tcPr>
            <w:tcW w:w="800" w:type="dxa"/>
            <w:vAlign w:val="top"/>
          </w:tcPr>
          <w:p>
            <w:pPr>
              <w:ind w:left="128"/>
              <w:spacing w:before="91"/>
              <w:rPr>
                <w:rFonts w:ascii="SimSun" w:hAnsi="SimSun" w:eastAsia="SimSun" w:cs="SimSun"/>
                <w:sz w:val="11"/>
                <w:szCs w:val="11"/>
              </w:rPr>
            </w:pPr>
            <w:r>
              <w:rPr>
                <w:rFonts w:ascii="SimSun" w:hAnsi="SimSun" w:eastAsia="SimSun" w:cs="SimSun"/>
                <w:sz w:val="11"/>
                <w:szCs w:val="11"/>
              </w:rPr>
              <w:t>0</w:t>
            </w:r>
          </w:p>
        </w:tc>
        <w:tc>
          <w:tcPr>
            <w:tcW w:w="2013" w:type="dxa"/>
            <w:vAlign w:val="top"/>
          </w:tcPr>
          <w:p>
            <w:pPr>
              <w:pStyle w:val="TableText"/>
              <w:spacing w:line="240" w:lineRule="exact"/>
              <w:rPr>
                <w:sz w:val="20"/>
              </w:rPr>
            </w:pPr>
            <w:r/>
          </w:p>
        </w:tc>
      </w:tr>
      <w:tr>
        <w:trPr>
          <w:trHeight w:val="255" w:hRule="atLeast"/>
        </w:trPr>
        <w:tc>
          <w:tcPr>
            <w:tcW w:w="2492" w:type="dxa"/>
            <w:vAlign w:val="top"/>
          </w:tcPr>
          <w:p>
            <w:pPr>
              <w:ind w:left="90"/>
              <w:spacing w:before="47" w:line="214" w:lineRule="auto"/>
              <w:rPr>
                <w:rFonts w:ascii="SimSun" w:hAnsi="SimSun" w:eastAsia="SimSun" w:cs="SimSun"/>
                <w:sz w:val="11"/>
                <w:szCs w:val="11"/>
              </w:rPr>
            </w:pPr>
            <w:r>
              <w:rPr>
                <w:rFonts w:ascii="SimSun" w:hAnsi="SimSun" w:eastAsia="SimSun" w:cs="SimSun"/>
                <w:sz w:val="11"/>
                <w:szCs w:val="11"/>
                <w:spacing w:val="-1"/>
                <w:position w:val="-1"/>
              </w:rPr>
              <w:t>Buffer</w:t>
            </w:r>
            <w:r>
              <w:rPr>
                <w:rFonts w:ascii="SimSun" w:hAnsi="SimSun" w:eastAsia="SimSun" w:cs="SimSun"/>
                <w:sz w:val="11"/>
                <w:szCs w:val="11"/>
                <w:spacing w:val="36"/>
                <w:position w:val="-1"/>
              </w:rPr>
              <w:t xml:space="preserve"> </w:t>
            </w:r>
            <w:r>
              <w:rPr>
                <w:rFonts w:ascii="SimSun" w:hAnsi="SimSun" w:eastAsia="SimSun" w:cs="SimSun"/>
                <w:sz w:val="11"/>
                <w:szCs w:val="11"/>
                <w:spacing w:val="-1"/>
              </w:rPr>
              <w:t>pool tenporary data</w:t>
            </w:r>
            <w:r>
              <w:rPr>
                <w:rFonts w:ascii="SimSun" w:hAnsi="SimSun" w:eastAsia="SimSun" w:cs="SimSun"/>
                <w:sz w:val="11"/>
                <w:szCs w:val="11"/>
                <w:spacing w:val="12"/>
              </w:rPr>
              <w:t xml:space="preserve"> </w:t>
            </w:r>
            <w:r>
              <w:rPr>
                <w:rFonts w:ascii="SimSun" w:hAnsi="SimSun" w:eastAsia="SimSun" w:cs="SimSun"/>
                <w:sz w:val="11"/>
                <w:szCs w:val="11"/>
                <w:spacing w:val="-1"/>
              </w:rPr>
              <w:t>1ogical</w:t>
            </w:r>
            <w:r>
              <w:rPr>
                <w:rFonts w:ascii="SimSun" w:hAnsi="SimSun" w:eastAsia="SimSun" w:cs="SimSun"/>
                <w:sz w:val="11"/>
                <w:szCs w:val="11"/>
                <w:spacing w:val="7"/>
              </w:rPr>
              <w:t xml:space="preserve"> </w:t>
            </w:r>
            <w:r>
              <w:rPr>
                <w:rFonts w:ascii="SimSun" w:hAnsi="SimSun" w:eastAsia="SimSun" w:cs="SimSun"/>
                <w:sz w:val="11"/>
                <w:szCs w:val="11"/>
                <w:spacing w:val="-1"/>
              </w:rPr>
              <w:t>zeads</w:t>
            </w:r>
          </w:p>
        </w:tc>
        <w:tc>
          <w:tcPr>
            <w:tcW w:w="800" w:type="dxa"/>
            <w:vAlign w:val="top"/>
          </w:tcPr>
          <w:p>
            <w:pPr>
              <w:ind w:left="128"/>
              <w:spacing w:before="61"/>
              <w:rPr>
                <w:rFonts w:ascii="SimSun" w:hAnsi="SimSun" w:eastAsia="SimSun" w:cs="SimSun"/>
                <w:sz w:val="11"/>
                <w:szCs w:val="11"/>
              </w:rPr>
            </w:pPr>
            <w:r>
              <w:rPr>
                <w:rFonts w:ascii="SimSun" w:hAnsi="SimSun" w:eastAsia="SimSun" w:cs="SimSun"/>
                <w:sz w:val="11"/>
                <w:szCs w:val="11"/>
              </w:rPr>
              <w:t>0</w:t>
            </w:r>
          </w:p>
        </w:tc>
        <w:tc>
          <w:tcPr>
            <w:tcW w:w="2013" w:type="dxa"/>
            <w:vAlign w:val="top"/>
          </w:tcPr>
          <w:p>
            <w:pPr>
              <w:pStyle w:val="TableText"/>
              <w:rPr/>
            </w:pPr>
            <w:r/>
          </w:p>
        </w:tc>
      </w:tr>
      <w:tr>
        <w:trPr>
          <w:trHeight w:val="270" w:hRule="atLeast"/>
        </w:trPr>
        <w:tc>
          <w:tcPr>
            <w:tcW w:w="2492" w:type="dxa"/>
            <w:vAlign w:val="top"/>
          </w:tcPr>
          <w:p>
            <w:pPr>
              <w:ind w:left="29"/>
              <w:spacing w:before="83" w:line="214" w:lineRule="auto"/>
              <w:rPr>
                <w:rFonts w:ascii="SimSun" w:hAnsi="SimSun" w:eastAsia="SimSun" w:cs="SimSun"/>
                <w:sz w:val="11"/>
                <w:szCs w:val="11"/>
              </w:rPr>
            </w:pPr>
            <w:r>
              <w:rPr>
                <w:rFonts w:ascii="SimSun" w:hAnsi="SimSun" w:eastAsia="SimSun" w:cs="SimSun"/>
                <w:sz w:val="11"/>
                <w:szCs w:val="11"/>
                <w:position w:val="-1"/>
              </w:rPr>
              <w:t>Bufter</w:t>
            </w:r>
            <w:r>
              <w:rPr>
                <w:rFonts w:ascii="SimSun" w:hAnsi="SimSun" w:eastAsia="SimSun" w:cs="SimSun"/>
                <w:sz w:val="11"/>
                <w:szCs w:val="11"/>
                <w:spacing w:val="27"/>
                <w:position w:val="-1"/>
              </w:rPr>
              <w:t xml:space="preserve"> </w:t>
            </w:r>
            <w:r>
              <w:rPr>
                <w:rFonts w:ascii="SimSun" w:hAnsi="SimSun" w:eastAsia="SimSun" w:cs="SimSun"/>
                <w:sz w:val="11"/>
                <w:szCs w:val="11"/>
              </w:rPr>
              <w:t>pool tenporory data phys</w:t>
            </w:r>
            <w:r>
              <w:rPr>
                <w:rFonts w:ascii="SimSun" w:hAnsi="SimSun" w:eastAsia="SimSun" w:cs="SimSun"/>
                <w:sz w:val="11"/>
                <w:szCs w:val="11"/>
                <w:spacing w:val="-1"/>
              </w:rPr>
              <w:t>scal</w:t>
            </w:r>
            <w:r>
              <w:rPr>
                <w:rFonts w:ascii="SimSun" w:hAnsi="SimSun" w:eastAsia="SimSun" w:cs="SimSun"/>
                <w:sz w:val="11"/>
                <w:szCs w:val="11"/>
                <w:spacing w:val="3"/>
              </w:rPr>
              <w:t xml:space="preserve"> </w:t>
            </w:r>
            <w:r>
              <w:rPr>
                <w:rFonts w:ascii="SimSun" w:hAnsi="SimSun" w:eastAsia="SimSun" w:cs="SimSun"/>
                <w:sz w:val="11"/>
                <w:szCs w:val="11"/>
                <w:spacing w:val="-1"/>
              </w:rPr>
              <w:t>reads</w:t>
            </w:r>
          </w:p>
        </w:tc>
        <w:tc>
          <w:tcPr>
            <w:tcW w:w="800" w:type="dxa"/>
            <w:vAlign w:val="top"/>
          </w:tcPr>
          <w:p>
            <w:pPr>
              <w:ind w:left="128"/>
              <w:spacing w:before="96"/>
              <w:rPr>
                <w:rFonts w:ascii="SimSun" w:hAnsi="SimSun" w:eastAsia="SimSun" w:cs="SimSun"/>
                <w:sz w:val="11"/>
                <w:szCs w:val="11"/>
              </w:rPr>
            </w:pPr>
            <w:r>
              <w:rPr>
                <w:rFonts w:ascii="SimSun" w:hAnsi="SimSun" w:eastAsia="SimSun" w:cs="SimSun"/>
                <w:sz w:val="11"/>
                <w:szCs w:val="11"/>
                <w:spacing w:val="-1"/>
              </w:rPr>
              <w:t>-0</w:t>
            </w:r>
          </w:p>
        </w:tc>
        <w:tc>
          <w:tcPr>
            <w:tcW w:w="2013" w:type="dxa"/>
            <w:vAlign w:val="top"/>
          </w:tcPr>
          <w:p>
            <w:pPr>
              <w:pStyle w:val="TableText"/>
              <w:rPr/>
            </w:pPr>
            <w:r/>
          </w:p>
        </w:tc>
      </w:tr>
      <w:tr>
        <w:trPr>
          <w:trHeight w:val="230" w:hRule="atLeast"/>
        </w:trPr>
        <w:tc>
          <w:tcPr>
            <w:tcW w:w="2492" w:type="dxa"/>
            <w:vAlign w:val="top"/>
          </w:tcPr>
          <w:p>
            <w:pPr>
              <w:ind w:left="90"/>
              <w:spacing w:before="62" w:line="215" w:lineRule="auto"/>
              <w:rPr>
                <w:rFonts w:ascii="SimSun" w:hAnsi="SimSun" w:eastAsia="SimSun" w:cs="SimSun"/>
                <w:sz w:val="11"/>
                <w:szCs w:val="11"/>
              </w:rPr>
            </w:pPr>
            <w:r>
              <w:rPr>
                <w:rFonts w:ascii="SimSun" w:hAnsi="SimSun" w:eastAsia="SimSun" w:cs="SimSun"/>
                <w:sz w:val="11"/>
                <w:szCs w:val="11"/>
              </w:rPr>
              <w:t>Asynch</w:t>
            </w:r>
            <w:r>
              <w:rPr>
                <w:rFonts w:ascii="SimSun" w:hAnsi="SimSun" w:eastAsia="SimSun" w:cs="SimSun"/>
                <w:sz w:val="11"/>
                <w:szCs w:val="11"/>
                <w:spacing w:val="-34"/>
              </w:rPr>
              <w:t xml:space="preserve"> </w:t>
            </w:r>
            <w:r>
              <w:rPr>
                <w:rFonts w:ascii="SimSun" w:hAnsi="SimSun" w:eastAsia="SimSun" w:cs="SimSun"/>
                <w:sz w:val="11"/>
                <w:szCs w:val="11"/>
              </w:rPr>
              <w:t>ronous pool data </w:t>
            </w:r>
            <w:r>
              <w:rPr>
                <w:rFonts w:ascii="SimSun" w:hAnsi="SimSun" w:eastAsia="SimSun" w:cs="SimSun"/>
                <w:sz w:val="11"/>
                <w:szCs w:val="11"/>
                <w:spacing w:val="-1"/>
              </w:rPr>
              <w:t>page</w:t>
            </w:r>
            <w:r>
              <w:rPr>
                <w:rFonts w:ascii="SimSun" w:hAnsi="SimSun" w:eastAsia="SimSun" w:cs="SimSun"/>
                <w:sz w:val="11"/>
                <w:szCs w:val="11"/>
                <w:spacing w:val="4"/>
              </w:rPr>
              <w:t xml:space="preserve"> </w:t>
            </w:r>
            <w:r>
              <w:rPr>
                <w:rFonts w:ascii="SimSun" w:hAnsi="SimSun" w:eastAsia="SimSun" w:cs="SimSun"/>
                <w:sz w:val="11"/>
                <w:szCs w:val="11"/>
                <w:spacing w:val="-1"/>
              </w:rPr>
              <w:t>reads</w:t>
            </w:r>
          </w:p>
        </w:tc>
        <w:tc>
          <w:tcPr>
            <w:tcW w:w="800" w:type="dxa"/>
            <w:vAlign w:val="top"/>
          </w:tcPr>
          <w:p>
            <w:pPr>
              <w:ind w:left="128"/>
              <w:spacing w:before="76"/>
              <w:rPr>
                <w:rFonts w:ascii="SimSun" w:hAnsi="SimSun" w:eastAsia="SimSun" w:cs="SimSun"/>
                <w:sz w:val="11"/>
                <w:szCs w:val="11"/>
              </w:rPr>
            </w:pPr>
            <w:r>
              <w:rPr>
                <w:rFonts w:ascii="SimSun" w:hAnsi="SimSun" w:eastAsia="SimSun" w:cs="SimSun"/>
                <w:sz w:val="11"/>
                <w:szCs w:val="11"/>
              </w:rPr>
              <w:t>0</w:t>
            </w:r>
          </w:p>
        </w:tc>
        <w:tc>
          <w:tcPr>
            <w:tcW w:w="2013" w:type="dxa"/>
            <w:vAlign w:val="top"/>
          </w:tcPr>
          <w:p>
            <w:pPr>
              <w:pStyle w:val="TableText"/>
              <w:spacing w:line="220" w:lineRule="exact"/>
              <w:rPr>
                <w:sz w:val="19"/>
              </w:rPr>
            </w:pPr>
            <w:r/>
          </w:p>
        </w:tc>
      </w:tr>
      <w:tr>
        <w:trPr>
          <w:trHeight w:val="230" w:hRule="atLeast"/>
        </w:trPr>
        <w:tc>
          <w:tcPr>
            <w:tcW w:w="2492" w:type="dxa"/>
            <w:vAlign w:val="top"/>
          </w:tcPr>
          <w:p>
            <w:pPr>
              <w:ind w:left="29"/>
              <w:spacing w:before="43" w:line="214" w:lineRule="auto"/>
              <w:rPr>
                <w:rFonts w:ascii="SimSun" w:hAnsi="SimSun" w:eastAsia="SimSun" w:cs="SimSun"/>
                <w:sz w:val="11"/>
                <w:szCs w:val="11"/>
              </w:rPr>
            </w:pPr>
            <w:r>
              <w:rPr>
                <w:rFonts w:ascii="SimSun" w:hAnsi="SimSun" w:eastAsia="SimSun" w:cs="SimSun"/>
                <w:sz w:val="11"/>
                <w:szCs w:val="11"/>
                <w:spacing w:val="-1"/>
                <w:position w:val="-1"/>
              </w:rPr>
              <w:t>Bufter</w:t>
            </w:r>
            <w:r>
              <w:rPr>
                <w:rFonts w:ascii="SimSun" w:hAnsi="SimSun" w:eastAsia="SimSun" w:cs="SimSun"/>
                <w:sz w:val="11"/>
                <w:szCs w:val="11"/>
                <w:spacing w:val="38"/>
                <w:position w:val="-1"/>
              </w:rPr>
              <w:t xml:space="preserve"> </w:t>
            </w:r>
            <w:r>
              <w:rPr>
                <w:rFonts w:ascii="SimSun" w:hAnsi="SimSun" w:eastAsia="SimSun" w:cs="SimSun"/>
                <w:sz w:val="11"/>
                <w:szCs w:val="11"/>
                <w:spacing w:val="-1"/>
              </w:rPr>
              <w:t>poo1 data</w:t>
            </w:r>
            <w:r>
              <w:rPr>
                <w:rFonts w:ascii="SimSun" w:hAnsi="SimSun" w:eastAsia="SimSun" w:cs="SimSun"/>
                <w:sz w:val="11"/>
                <w:szCs w:val="11"/>
                <w:spacing w:val="4"/>
              </w:rPr>
              <w:t xml:space="preserve"> </w:t>
            </w:r>
            <w:r>
              <w:rPr>
                <w:rFonts w:ascii="SimSun" w:hAnsi="SimSun" w:eastAsia="SimSun" w:cs="SimSun"/>
                <w:sz w:val="11"/>
                <w:szCs w:val="11"/>
                <w:spacing w:val="-1"/>
              </w:rPr>
              <w:t>vrites</w:t>
            </w:r>
          </w:p>
        </w:tc>
        <w:tc>
          <w:tcPr>
            <w:tcW w:w="800" w:type="dxa"/>
            <w:vAlign w:val="top"/>
          </w:tcPr>
          <w:p>
            <w:pPr>
              <w:ind w:left="128"/>
              <w:spacing w:before="56"/>
              <w:rPr>
                <w:rFonts w:ascii="SimSun" w:hAnsi="SimSun" w:eastAsia="SimSun" w:cs="SimSun"/>
                <w:sz w:val="11"/>
                <w:szCs w:val="11"/>
              </w:rPr>
            </w:pPr>
            <w:r>
              <w:rPr>
                <w:rFonts w:ascii="SimSun" w:hAnsi="SimSun" w:eastAsia="SimSun" w:cs="SimSun"/>
                <w:sz w:val="11"/>
                <w:szCs w:val="11"/>
              </w:rPr>
              <w:t>0</w:t>
            </w:r>
          </w:p>
        </w:tc>
        <w:tc>
          <w:tcPr>
            <w:tcW w:w="2013" w:type="dxa"/>
            <w:vAlign w:val="top"/>
          </w:tcPr>
          <w:p>
            <w:pPr>
              <w:pStyle w:val="TableText"/>
              <w:spacing w:line="220" w:lineRule="exact"/>
              <w:rPr>
                <w:sz w:val="19"/>
              </w:rPr>
            </w:pPr>
            <w:r/>
          </w:p>
        </w:tc>
      </w:tr>
      <w:tr>
        <w:trPr>
          <w:trHeight w:val="254" w:hRule="atLeast"/>
        </w:trPr>
        <w:tc>
          <w:tcPr>
            <w:tcW w:w="2492" w:type="dxa"/>
            <w:vAlign w:val="top"/>
          </w:tcPr>
          <w:p>
            <w:pPr>
              <w:ind w:left="29"/>
              <w:spacing w:before="62" w:line="215" w:lineRule="auto"/>
              <w:rPr>
                <w:rFonts w:ascii="SimSun" w:hAnsi="SimSun" w:eastAsia="SimSun" w:cs="SimSun"/>
                <w:sz w:val="11"/>
                <w:szCs w:val="11"/>
              </w:rPr>
            </w:pPr>
            <w:r>
              <w:rPr>
                <w:rFonts w:ascii="SimSun" w:hAnsi="SimSun" w:eastAsia="SimSun" w:cs="SimSun"/>
                <w:sz w:val="11"/>
                <w:szCs w:val="11"/>
              </w:rPr>
              <w:t>Asynchr</w:t>
            </w:r>
            <w:r>
              <w:rPr>
                <w:rFonts w:ascii="SimSun" w:hAnsi="SimSun" w:eastAsia="SimSun" w:cs="SimSun"/>
                <w:sz w:val="11"/>
                <w:szCs w:val="11"/>
                <w:spacing w:val="-29"/>
              </w:rPr>
              <w:t xml:space="preserve"> </w:t>
            </w:r>
            <w:r>
              <w:rPr>
                <w:rFonts w:ascii="SimSun" w:hAnsi="SimSun" w:eastAsia="SimSun" w:cs="SimSun"/>
                <w:sz w:val="11"/>
                <w:szCs w:val="11"/>
              </w:rPr>
              <w:t>onous pool data</w:t>
            </w:r>
            <w:r>
              <w:rPr>
                <w:rFonts w:ascii="SimSun" w:hAnsi="SimSun" w:eastAsia="SimSun" w:cs="SimSun"/>
                <w:sz w:val="11"/>
                <w:szCs w:val="11"/>
                <w:spacing w:val="-1"/>
              </w:rPr>
              <w:t xml:space="preserve"> page</w:t>
            </w:r>
            <w:r>
              <w:rPr>
                <w:rFonts w:ascii="SimSun" w:hAnsi="SimSun" w:eastAsia="SimSun" w:cs="SimSun"/>
                <w:sz w:val="11"/>
                <w:szCs w:val="11"/>
                <w:spacing w:val="3"/>
              </w:rPr>
              <w:t xml:space="preserve"> </w:t>
            </w:r>
            <w:r>
              <w:rPr>
                <w:rFonts w:ascii="SimSun" w:hAnsi="SimSun" w:eastAsia="SimSun" w:cs="SimSun"/>
                <w:sz w:val="11"/>
                <w:szCs w:val="11"/>
                <w:spacing w:val="-1"/>
              </w:rPr>
              <w:t>vrites</w:t>
            </w:r>
          </w:p>
        </w:tc>
        <w:tc>
          <w:tcPr>
            <w:tcW w:w="800" w:type="dxa"/>
            <w:vAlign w:val="top"/>
          </w:tcPr>
          <w:p>
            <w:pPr>
              <w:ind w:left="128"/>
              <w:spacing w:before="75" w:line="236" w:lineRule="auto"/>
              <w:rPr>
                <w:rFonts w:ascii="SimSun" w:hAnsi="SimSun" w:eastAsia="SimSun" w:cs="SimSun"/>
                <w:sz w:val="11"/>
                <w:szCs w:val="11"/>
              </w:rPr>
            </w:pPr>
            <w:r>
              <w:rPr>
                <w:rFonts w:ascii="SimSun" w:hAnsi="SimSun" w:eastAsia="SimSun" w:cs="SimSun"/>
                <w:sz w:val="11"/>
                <w:szCs w:val="11"/>
              </w:rPr>
              <w:t>○</w:t>
            </w:r>
          </w:p>
        </w:tc>
        <w:tc>
          <w:tcPr>
            <w:tcW w:w="2013" w:type="dxa"/>
            <w:vAlign w:val="top"/>
          </w:tcPr>
          <w:p>
            <w:pPr>
              <w:pStyle w:val="TableText"/>
              <w:rPr/>
            </w:pPr>
            <w:r/>
          </w:p>
        </w:tc>
      </w:tr>
      <w:tr>
        <w:trPr>
          <w:trHeight w:val="260" w:hRule="atLeast"/>
        </w:trPr>
        <w:tc>
          <w:tcPr>
            <w:tcW w:w="2492" w:type="dxa"/>
            <w:vAlign w:val="top"/>
          </w:tcPr>
          <w:p>
            <w:pPr>
              <w:ind w:left="29"/>
              <w:spacing w:before="69" w:line="214" w:lineRule="auto"/>
              <w:rPr>
                <w:rFonts w:ascii="SimSun" w:hAnsi="SimSun" w:eastAsia="SimSun" w:cs="SimSun"/>
                <w:sz w:val="11"/>
                <w:szCs w:val="11"/>
              </w:rPr>
            </w:pPr>
            <w:r>
              <w:rPr>
                <w:rFonts w:ascii="SimSun" w:hAnsi="SimSun" w:eastAsia="SimSun" w:cs="SimSun"/>
                <w:sz w:val="11"/>
                <w:szCs w:val="11"/>
                <w:spacing w:val="-1"/>
                <w:position w:val="-1"/>
              </w:rPr>
              <w:t>Bufter</w:t>
            </w:r>
            <w:r>
              <w:rPr>
                <w:rFonts w:ascii="SimSun" w:hAnsi="SimSun" w:eastAsia="SimSun" w:cs="SimSun"/>
                <w:sz w:val="11"/>
                <w:szCs w:val="11"/>
                <w:spacing w:val="34"/>
                <w:w w:val="101"/>
                <w:position w:val="-1"/>
              </w:rPr>
              <w:t xml:space="preserve"> </w:t>
            </w:r>
            <w:r>
              <w:rPr>
                <w:rFonts w:ascii="SimSun" w:hAnsi="SimSun" w:eastAsia="SimSun" w:cs="SimSun"/>
                <w:sz w:val="11"/>
                <w:szCs w:val="11"/>
                <w:spacing w:val="-1"/>
              </w:rPr>
              <w:t>pool index</w:t>
            </w:r>
            <w:r>
              <w:rPr>
                <w:rFonts w:ascii="SimSun" w:hAnsi="SimSun" w:eastAsia="SimSun" w:cs="SimSun"/>
                <w:sz w:val="11"/>
                <w:szCs w:val="11"/>
                <w:spacing w:val="11"/>
              </w:rPr>
              <w:t xml:space="preserve"> </w:t>
            </w:r>
            <w:r>
              <w:rPr>
                <w:rFonts w:ascii="SimSun" w:hAnsi="SimSun" w:eastAsia="SimSun" w:cs="SimSun"/>
                <w:sz w:val="11"/>
                <w:szCs w:val="11"/>
                <w:spacing w:val="-1"/>
              </w:rPr>
              <w:t>loqical</w:t>
            </w:r>
            <w:r>
              <w:rPr>
                <w:rFonts w:ascii="SimSun" w:hAnsi="SimSun" w:eastAsia="SimSun" w:cs="SimSun"/>
                <w:sz w:val="11"/>
                <w:szCs w:val="11"/>
                <w:spacing w:val="3"/>
              </w:rPr>
              <w:t xml:space="preserve"> </w:t>
            </w:r>
            <w:r>
              <w:rPr>
                <w:rFonts w:ascii="SimSun" w:hAnsi="SimSun" w:eastAsia="SimSun" w:cs="SimSun"/>
                <w:sz w:val="11"/>
                <w:szCs w:val="11"/>
                <w:spacing w:val="-1"/>
              </w:rPr>
              <w:t>reada</w:t>
            </w:r>
          </w:p>
        </w:tc>
        <w:tc>
          <w:tcPr>
            <w:tcW w:w="800" w:type="dxa"/>
            <w:vAlign w:val="top"/>
          </w:tcPr>
          <w:p>
            <w:pPr>
              <w:ind w:left="128"/>
              <w:spacing w:before="82" w:line="241" w:lineRule="auto"/>
              <w:rPr>
                <w:rFonts w:ascii="SimSun" w:hAnsi="SimSun" w:eastAsia="SimSun" w:cs="SimSun"/>
                <w:sz w:val="11"/>
                <w:szCs w:val="11"/>
              </w:rPr>
            </w:pPr>
            <w:r>
              <w:rPr>
                <w:rFonts w:ascii="SimSun" w:hAnsi="SimSun" w:eastAsia="SimSun" w:cs="SimSun"/>
                <w:sz w:val="11"/>
                <w:szCs w:val="11"/>
                <w:spacing w:val="-3"/>
              </w:rPr>
              <w:t>142</w:t>
            </w:r>
          </w:p>
        </w:tc>
        <w:tc>
          <w:tcPr>
            <w:tcW w:w="2013" w:type="dxa"/>
            <w:vAlign w:val="top"/>
          </w:tcPr>
          <w:p>
            <w:pPr>
              <w:pStyle w:val="TableText"/>
              <w:rPr/>
            </w:pPr>
            <w:r/>
          </w:p>
        </w:tc>
      </w:tr>
      <w:tr>
        <w:trPr>
          <w:trHeight w:val="255" w:hRule="atLeast"/>
        </w:trPr>
        <w:tc>
          <w:tcPr>
            <w:tcW w:w="2492" w:type="dxa"/>
            <w:vAlign w:val="top"/>
          </w:tcPr>
          <w:p>
            <w:pPr>
              <w:spacing w:before="69" w:line="214" w:lineRule="auto"/>
              <w:rPr>
                <w:rFonts w:ascii="SimSun" w:hAnsi="SimSun" w:eastAsia="SimSun" w:cs="SimSun"/>
                <w:sz w:val="11"/>
                <w:szCs w:val="11"/>
              </w:rPr>
            </w:pPr>
            <w:r>
              <w:rPr>
                <w:rFonts w:ascii="SimSun" w:hAnsi="SimSun" w:eastAsia="SimSun" w:cs="SimSun"/>
                <w:sz w:val="11"/>
                <w:szCs w:val="11"/>
                <w:spacing w:val="-1"/>
              </w:rPr>
              <w:t>Burter pool</w:t>
            </w:r>
            <w:r>
              <w:rPr>
                <w:rFonts w:ascii="SimSun" w:hAnsi="SimSun" w:eastAsia="SimSun" w:cs="SimSun"/>
                <w:sz w:val="11"/>
                <w:szCs w:val="11"/>
                <w:spacing w:val="28"/>
              </w:rPr>
              <w:t xml:space="preserve"> </w:t>
            </w:r>
            <w:r>
              <w:rPr>
                <w:rFonts w:ascii="SimSun" w:hAnsi="SimSun" w:eastAsia="SimSun" w:cs="SimSun"/>
                <w:sz w:val="11"/>
                <w:szCs w:val="11"/>
                <w:spacing w:val="-1"/>
              </w:rPr>
              <w:t>index physical read</w:t>
            </w:r>
          </w:p>
        </w:tc>
        <w:tc>
          <w:tcPr>
            <w:tcW w:w="800" w:type="dxa"/>
            <w:vAlign w:val="top"/>
          </w:tcPr>
          <w:p>
            <w:pPr>
              <w:ind w:left="128"/>
              <w:spacing w:before="82"/>
              <w:rPr>
                <w:rFonts w:ascii="SimSun" w:hAnsi="SimSun" w:eastAsia="SimSun" w:cs="SimSun"/>
                <w:sz w:val="11"/>
                <w:szCs w:val="11"/>
              </w:rPr>
            </w:pPr>
            <w:r>
              <w:rPr>
                <w:rFonts w:ascii="SimSun" w:hAnsi="SimSun" w:eastAsia="SimSun" w:cs="SimSun"/>
                <w:sz w:val="11"/>
                <w:szCs w:val="11"/>
                <w:spacing w:val="-22"/>
              </w:rPr>
              <w:t>·5</w:t>
            </w:r>
          </w:p>
        </w:tc>
        <w:tc>
          <w:tcPr>
            <w:tcW w:w="2013" w:type="dxa"/>
            <w:vAlign w:val="top"/>
          </w:tcPr>
          <w:p>
            <w:pPr>
              <w:pStyle w:val="TableText"/>
              <w:rPr/>
            </w:pPr>
            <w:r/>
          </w:p>
        </w:tc>
      </w:tr>
      <w:tr>
        <w:trPr>
          <w:trHeight w:val="173" w:hRule="atLeast"/>
        </w:trPr>
        <w:tc>
          <w:tcPr>
            <w:tcW w:w="2492" w:type="dxa"/>
            <w:vAlign w:val="top"/>
          </w:tcPr>
          <w:p>
            <w:pPr>
              <w:spacing w:before="63" w:line="167" w:lineRule="auto"/>
              <w:rPr>
                <w:rFonts w:ascii="SimSun" w:hAnsi="SimSun" w:eastAsia="SimSun" w:cs="SimSun"/>
                <w:sz w:val="11"/>
                <w:szCs w:val="11"/>
              </w:rPr>
            </w:pPr>
            <w:r>
              <w:rPr>
                <w:rFonts w:ascii="SimSun" w:hAnsi="SimSun" w:eastAsia="SimSun" w:cs="SimSun"/>
                <w:sz w:val="11"/>
                <w:szCs w:val="11"/>
                <w:spacing w:val="-1"/>
              </w:rPr>
              <w:t>Bufter pool tenporary</w:t>
            </w:r>
            <w:r>
              <w:rPr>
                <w:rFonts w:ascii="SimSun" w:hAnsi="SimSun" w:eastAsia="SimSun" w:cs="SimSun"/>
                <w:sz w:val="11"/>
                <w:szCs w:val="11"/>
                <w:spacing w:val="24"/>
                <w:w w:val="101"/>
              </w:rPr>
              <w:t xml:space="preserve"> </w:t>
            </w:r>
            <w:r>
              <w:rPr>
                <w:rFonts w:ascii="SimSun" w:hAnsi="SimSun" w:eastAsia="SimSun" w:cs="SimSun"/>
                <w:sz w:val="11"/>
                <w:szCs w:val="11"/>
                <w:spacing w:val="-1"/>
              </w:rPr>
              <w:t>index</w:t>
            </w:r>
            <w:r>
              <w:rPr>
                <w:rFonts w:ascii="SimSun" w:hAnsi="SimSun" w:eastAsia="SimSun" w:cs="SimSun"/>
                <w:sz w:val="11"/>
                <w:szCs w:val="11"/>
                <w:spacing w:val="12"/>
              </w:rPr>
              <w:t xml:space="preserve"> </w:t>
            </w:r>
            <w:r>
              <w:rPr>
                <w:rFonts w:ascii="SimSun" w:hAnsi="SimSun" w:eastAsia="SimSun" w:cs="SimSun"/>
                <w:sz w:val="11"/>
                <w:szCs w:val="11"/>
                <w:spacing w:val="-1"/>
              </w:rPr>
              <w:t>1ogical reads</w:t>
            </w:r>
            <w:r>
              <w:rPr>
                <w:rFonts w:ascii="SimSun" w:hAnsi="SimSun" w:eastAsia="SimSun" w:cs="SimSun"/>
                <w:sz w:val="11"/>
                <w:szCs w:val="11"/>
                <w:spacing w:val="5"/>
              </w:rPr>
              <w:t xml:space="preserve"> </w:t>
            </w:r>
            <w:r>
              <w:rPr>
                <w:rFonts w:ascii="SimSun" w:hAnsi="SimSun" w:eastAsia="SimSun" w:cs="SimSun"/>
                <w:sz w:val="11"/>
                <w:szCs w:val="11"/>
                <w:spacing w:val="-1"/>
              </w:rPr>
              <w:t>0</w:t>
            </w:r>
          </w:p>
        </w:tc>
        <w:tc>
          <w:tcPr>
            <w:tcW w:w="800" w:type="dxa"/>
            <w:vAlign w:val="top"/>
          </w:tcPr>
          <w:p>
            <w:pPr>
              <w:pStyle w:val="TableText"/>
              <w:spacing w:line="162" w:lineRule="exact"/>
              <w:rPr>
                <w:sz w:val="14"/>
              </w:rPr>
            </w:pPr>
            <w:r/>
          </w:p>
        </w:tc>
        <w:tc>
          <w:tcPr>
            <w:tcW w:w="2013" w:type="dxa"/>
            <w:vAlign w:val="top"/>
          </w:tcPr>
          <w:p>
            <w:pPr>
              <w:pStyle w:val="TableText"/>
              <w:spacing w:line="162" w:lineRule="exact"/>
              <w:rPr>
                <w:sz w:val="14"/>
              </w:rPr>
            </w:pPr>
            <w:r/>
          </w:p>
        </w:tc>
      </w:tr>
    </w:tbl>
    <w:p>
      <w:pPr>
        <w:ind w:left="1680"/>
        <w:spacing w:before="215" w:line="224" w:lineRule="auto"/>
        <w:rPr>
          <w:rFonts w:ascii="Times New Roman" w:hAnsi="Times New Roman" w:eastAsia="Times New Roman" w:cs="Times New Roman"/>
          <w:sz w:val="21"/>
          <w:szCs w:val="21"/>
        </w:rPr>
      </w:pPr>
      <w:r>
        <w:rPr>
          <w:rFonts w:ascii="KaiTi" w:hAnsi="KaiTi" w:eastAsia="KaiTi" w:cs="KaiTi"/>
          <w:sz w:val="21"/>
          <w:szCs w:val="21"/>
          <w:spacing w:val="-10"/>
        </w:rPr>
        <w:t>图6-7</w:t>
      </w:r>
      <w:r>
        <w:rPr>
          <w:rFonts w:ascii="KaiTi" w:hAnsi="KaiTi" w:eastAsia="KaiTi" w:cs="KaiTi"/>
          <w:sz w:val="21"/>
          <w:szCs w:val="21"/>
          <w:spacing w:val="84"/>
        </w:rPr>
        <w:t xml:space="preserve"> </w:t>
      </w:r>
      <w:r>
        <w:rPr>
          <w:rFonts w:ascii="KaiTi" w:hAnsi="KaiTi" w:eastAsia="KaiTi" w:cs="KaiTi"/>
          <w:sz w:val="21"/>
          <w:szCs w:val="21"/>
          <w:spacing w:val="-10"/>
        </w:rPr>
        <w:t>没有打开开关的监视器在结果中显示</w:t>
      </w:r>
      <w:r>
        <w:rPr>
          <w:rFonts w:ascii="Times New Roman" w:hAnsi="Times New Roman" w:eastAsia="Times New Roman" w:cs="Times New Roman"/>
          <w:sz w:val="21"/>
          <w:szCs w:val="21"/>
          <w:spacing w:val="-10"/>
        </w:rPr>
        <w:t>Not Collected</w:t>
      </w:r>
    </w:p>
    <w:p>
      <w:pPr>
        <w:pStyle w:val="BodyText"/>
        <w:ind w:firstLine="429"/>
        <w:spacing w:before="190" w:line="273" w:lineRule="auto"/>
        <w:jc w:val="both"/>
        <w:rPr>
          <w:sz w:val="21"/>
          <w:szCs w:val="21"/>
        </w:rPr>
      </w:pPr>
      <w:r>
        <w:rPr>
          <w:sz w:val="21"/>
          <w:szCs w:val="21"/>
          <w:spacing w:val="1"/>
        </w:rPr>
        <w:t>通过快照监视器监视到的各种统计信息都非常重要。通过这些信息可以发现 </w:t>
      </w:r>
      <w:r>
        <w:rPr>
          <w:rFonts w:ascii="Times New Roman" w:hAnsi="Times New Roman" w:eastAsia="Times New Roman" w:cs="Times New Roman"/>
          <w:sz w:val="21"/>
          <w:szCs w:val="21"/>
        </w:rPr>
        <w:t>DB2</w:t>
      </w:r>
      <w:r>
        <w:rPr>
          <w:rFonts w:ascii="Times New Roman" w:hAnsi="Times New Roman" w:eastAsia="Times New Roman" w:cs="Times New Roman"/>
          <w:sz w:val="21"/>
          <w:szCs w:val="21"/>
          <w:spacing w:val="35"/>
        </w:rPr>
        <w:t xml:space="preserve"> </w:t>
      </w:r>
      <w:r>
        <w:rPr>
          <w:sz w:val="21"/>
          <w:szCs w:val="21"/>
        </w:rPr>
        <w:t>的 </w:t>
      </w:r>
      <w:r>
        <w:rPr>
          <w:sz w:val="21"/>
          <w:szCs w:val="21"/>
          <w:spacing w:val="2"/>
        </w:rPr>
        <w:t>工作状态异常，并可以判断是否需要调优 </w:t>
      </w:r>
      <w:r>
        <w:rPr>
          <w:sz w:val="21"/>
          <w:szCs w:val="21"/>
        </w:rPr>
        <w:t>DB</w:t>
      </w:r>
      <w:r>
        <w:rPr>
          <w:sz w:val="21"/>
          <w:szCs w:val="21"/>
          <w:spacing w:val="2"/>
        </w:rPr>
        <w:t>2</w:t>
      </w:r>
      <w:r>
        <w:rPr>
          <w:sz w:val="21"/>
          <w:szCs w:val="21"/>
          <w:spacing w:val="75"/>
        </w:rPr>
        <w:t xml:space="preserve"> </w:t>
      </w:r>
      <w:r>
        <w:rPr>
          <w:sz w:val="21"/>
          <w:szCs w:val="21"/>
          <w:spacing w:val="2"/>
        </w:rPr>
        <w:t>的某些配置参数。比如</w:t>
      </w:r>
      <w:r>
        <w:rPr>
          <w:sz w:val="21"/>
          <w:szCs w:val="21"/>
          <w:spacing w:val="1"/>
        </w:rPr>
        <w:t>查看锁的相关统计</w:t>
      </w:r>
      <w:r>
        <w:rPr>
          <w:sz w:val="21"/>
          <w:szCs w:val="21"/>
        </w:rPr>
        <w:t xml:space="preserve"> </w:t>
      </w:r>
      <w:r>
        <w:rPr>
          <w:sz w:val="21"/>
          <w:szCs w:val="21"/>
          <w:spacing w:val="2"/>
        </w:rPr>
        <w:t>信息可以判断是否需要增加</w:t>
      </w:r>
      <w:r>
        <w:rPr>
          <w:rFonts w:ascii="Times New Roman" w:hAnsi="Times New Roman" w:eastAsia="Times New Roman" w:cs="Times New Roman"/>
          <w:sz w:val="21"/>
          <w:szCs w:val="21"/>
        </w:rPr>
        <w:t>LOCKLIST</w:t>
      </w:r>
      <w:r>
        <w:rPr>
          <w:rFonts w:ascii="Times New Roman" w:hAnsi="Times New Roman" w:eastAsia="Times New Roman" w:cs="Times New Roman"/>
          <w:sz w:val="21"/>
          <w:szCs w:val="21"/>
          <w:spacing w:val="19"/>
          <w:w w:val="101"/>
        </w:rPr>
        <w:t xml:space="preserve"> </w:t>
      </w:r>
      <w:r>
        <w:rPr>
          <w:sz w:val="21"/>
          <w:szCs w:val="21"/>
          <w:spacing w:val="2"/>
        </w:rPr>
        <w:t>和</w:t>
      </w:r>
      <w:r>
        <w:rPr>
          <w:sz w:val="21"/>
          <w:szCs w:val="21"/>
          <w:spacing w:val="-56"/>
        </w:rPr>
        <w:t xml:space="preserve"> </w:t>
      </w:r>
      <w:r>
        <w:rPr>
          <w:rFonts w:ascii="Times New Roman" w:hAnsi="Times New Roman" w:eastAsia="Times New Roman" w:cs="Times New Roman"/>
          <w:sz w:val="21"/>
          <w:szCs w:val="21"/>
        </w:rPr>
        <w:t>LOCKTIMEOUT</w:t>
      </w:r>
      <w:r>
        <w:rPr>
          <w:rFonts w:ascii="Times New Roman" w:hAnsi="Times New Roman" w:eastAsia="Times New Roman" w:cs="Times New Roman"/>
          <w:sz w:val="21"/>
          <w:szCs w:val="21"/>
          <w:spacing w:val="16"/>
          <w:w w:val="101"/>
        </w:rPr>
        <w:t xml:space="preserve"> </w:t>
      </w:r>
      <w:r>
        <w:rPr>
          <w:sz w:val="21"/>
          <w:szCs w:val="21"/>
          <w:spacing w:val="2"/>
        </w:rPr>
        <w:t>等参数；根据缓冲池的统计信</w:t>
      </w:r>
      <w:r>
        <w:rPr>
          <w:sz w:val="21"/>
          <w:szCs w:val="21"/>
        </w:rPr>
        <w:t xml:space="preserve"> </w:t>
      </w:r>
      <w:r>
        <w:rPr>
          <w:sz w:val="21"/>
          <w:szCs w:val="21"/>
          <w:spacing w:val="2"/>
        </w:rPr>
        <w:t>息可以判断是否需要增加 </w:t>
      </w:r>
      <w:r>
        <w:rPr>
          <w:rFonts w:ascii="Times New Roman" w:hAnsi="Times New Roman" w:eastAsia="Times New Roman" w:cs="Times New Roman"/>
          <w:sz w:val="21"/>
          <w:szCs w:val="21"/>
        </w:rPr>
        <w:t>BUFFPAGE</w:t>
      </w:r>
      <w:r>
        <w:rPr>
          <w:rFonts w:ascii="Times New Roman" w:hAnsi="Times New Roman" w:eastAsia="Times New Roman" w:cs="Times New Roman"/>
          <w:sz w:val="21"/>
          <w:szCs w:val="21"/>
          <w:spacing w:val="18"/>
          <w:w w:val="101"/>
        </w:rPr>
        <w:t xml:space="preserve"> </w:t>
      </w:r>
      <w:r>
        <w:rPr>
          <w:sz w:val="21"/>
          <w:szCs w:val="21"/>
          <w:spacing w:val="2"/>
        </w:rPr>
        <w:t>的大小，根据排序的统</w:t>
      </w:r>
      <w:r>
        <w:rPr>
          <w:sz w:val="21"/>
          <w:szCs w:val="21"/>
          <w:spacing w:val="1"/>
        </w:rPr>
        <w:t>计信息可以判断是否需要增</w:t>
      </w:r>
      <w:r>
        <w:rPr>
          <w:sz w:val="21"/>
          <w:szCs w:val="21"/>
        </w:rPr>
        <w:t xml:space="preserve"> </w:t>
      </w:r>
      <w:r>
        <w:rPr>
          <w:sz w:val="21"/>
          <w:szCs w:val="21"/>
          <w:spacing w:val="-2"/>
        </w:rPr>
        <w:t>加</w:t>
      </w:r>
      <w:r>
        <w:rPr>
          <w:sz w:val="21"/>
          <w:szCs w:val="21"/>
          <w:spacing w:val="-49"/>
        </w:rPr>
        <w:t xml:space="preserve"> </w:t>
      </w:r>
      <w:r>
        <w:rPr>
          <w:rFonts w:ascii="Times New Roman" w:hAnsi="Times New Roman" w:eastAsia="Times New Roman" w:cs="Times New Roman"/>
          <w:sz w:val="21"/>
          <w:szCs w:val="21"/>
          <w:spacing w:val="-2"/>
        </w:rPr>
        <w:t>SORTHEAP </w:t>
      </w:r>
      <w:r>
        <w:rPr>
          <w:sz w:val="21"/>
          <w:szCs w:val="21"/>
          <w:spacing w:val="-2"/>
        </w:rPr>
        <w:t>的大小等。</w:t>
      </w:r>
    </w:p>
    <w:p>
      <w:pPr>
        <w:ind w:left="429"/>
        <w:spacing w:before="302" w:line="222" w:lineRule="auto"/>
        <w:rPr>
          <w:rFonts w:ascii="SimHei" w:hAnsi="SimHei" w:eastAsia="SimHei" w:cs="SimHei"/>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b/>
          <w:bCs/>
        </w:rPr>
        <w:t>DB</w:t>
      </w:r>
      <w:r>
        <w:rPr>
          <w:rFonts w:ascii="Times New Roman" w:hAnsi="Times New Roman" w:eastAsia="Times New Roman" w:cs="Times New Roman"/>
          <w:sz w:val="21"/>
          <w:szCs w:val="21"/>
          <w:b/>
          <w:bCs/>
          <w:spacing w:val="2"/>
        </w:rPr>
        <w:t>2    </w:t>
      </w:r>
      <w:r>
        <w:rPr>
          <w:rFonts w:ascii="SimHei" w:hAnsi="SimHei" w:eastAsia="SimHei" w:cs="SimHei"/>
          <w:sz w:val="21"/>
          <w:szCs w:val="21"/>
          <w:b/>
          <w:bCs/>
          <w:spacing w:val="2"/>
        </w:rPr>
        <w:t>死锁监视器</w:t>
      </w:r>
    </w:p>
    <w:p>
      <w:pPr>
        <w:pStyle w:val="BodyText"/>
        <w:ind w:firstLine="429"/>
        <w:spacing w:before="193" w:line="264" w:lineRule="auto"/>
        <w:jc w:val="both"/>
        <w:rPr>
          <w:sz w:val="21"/>
          <w:szCs w:val="21"/>
        </w:rPr>
      </w:pPr>
      <w:r>
        <w:rPr>
          <w:sz w:val="21"/>
          <w:szCs w:val="21"/>
          <w:spacing w:val="1"/>
        </w:rPr>
        <w:t>数据库上发生死锁是并发访问时很常见的问题，尤其是压力测试用例这种比较极</w:t>
      </w:r>
      <w:r>
        <w:rPr>
          <w:sz w:val="21"/>
          <w:szCs w:val="21"/>
        </w:rPr>
        <w:t>端的 </w:t>
      </w:r>
      <w:r>
        <w:rPr>
          <w:sz w:val="21"/>
          <w:szCs w:val="21"/>
          <w:spacing w:val="2"/>
        </w:rPr>
        <w:t>用例。因此监视死锁也是对数据库监视很重要的一部分。这里会用到</w:t>
      </w:r>
      <w:r>
        <w:rPr>
          <w:sz w:val="21"/>
          <w:szCs w:val="21"/>
          <w:spacing w:val="-17"/>
        </w:rPr>
        <w:t xml:space="preserve">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
        </w:rPr>
        <w:t>2  </w:t>
      </w:r>
      <w:r>
        <w:rPr>
          <w:sz w:val="21"/>
          <w:szCs w:val="21"/>
          <w:spacing w:val="2"/>
        </w:rPr>
        <w:t>的事件监视器</w:t>
      </w:r>
      <w:r>
        <w:rPr>
          <w:sz w:val="21"/>
          <w:szCs w:val="2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Event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monitor</w:t>
      </w:r>
      <w:r>
        <w:rPr>
          <w:rFonts w:ascii="Times New Roman" w:hAnsi="Times New Roman" w:eastAsia="Times New Roman" w:cs="Times New Roman"/>
          <w:sz w:val="21"/>
          <w:szCs w:val="21"/>
          <w:spacing w:val="2"/>
        </w:rPr>
        <w:t>)</w:t>
      </w:r>
      <w:r>
        <w:rPr>
          <w:sz w:val="21"/>
          <w:szCs w:val="21"/>
          <w:spacing w:val="2"/>
        </w:rPr>
        <w:t>。它获取的是当发生某个事件时的系统</w:t>
      </w:r>
      <w:r>
        <w:rPr>
          <w:sz w:val="21"/>
          <w:szCs w:val="21"/>
          <w:spacing w:val="1"/>
        </w:rPr>
        <w:t>信息。这些事件包括一个事务的结</w:t>
      </w:r>
      <w:r>
        <w:rPr>
          <w:sz w:val="21"/>
          <w:szCs w:val="21"/>
        </w:rPr>
        <w:t xml:space="preserve"> </w:t>
      </w:r>
      <w:r>
        <w:rPr>
          <w:sz w:val="21"/>
          <w:szCs w:val="21"/>
          <w:spacing w:val="-1"/>
        </w:rPr>
        <w:t>束、一个</w:t>
      </w:r>
      <w:r>
        <w:rPr>
          <w:sz w:val="21"/>
          <w:szCs w:val="21"/>
          <w:spacing w:val="-48"/>
        </w:rPr>
        <w:t xml:space="preserve"> </w:t>
      </w: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15"/>
        </w:rPr>
        <w:t xml:space="preserve"> </w:t>
      </w:r>
      <w:r>
        <w:rPr>
          <w:sz w:val="21"/>
          <w:szCs w:val="21"/>
          <w:spacing w:val="-1"/>
        </w:rPr>
        <w:t>语句的完成，以及检测到一个死锁等。</w:t>
      </w:r>
    </w:p>
    <w:p>
      <w:pPr>
        <w:pStyle w:val="BodyText"/>
        <w:ind w:right="6"/>
        <w:spacing w:before="155" w:line="219" w:lineRule="auto"/>
        <w:jc w:val="right"/>
        <w:rPr>
          <w:sz w:val="21"/>
          <w:szCs w:val="21"/>
        </w:rPr>
      </w:pPr>
      <w:r>
        <w:rPr>
          <w:sz w:val="21"/>
          <w:szCs w:val="21"/>
          <w:spacing w:val="2"/>
        </w:rPr>
        <w:t>前面提到的</w:t>
      </w:r>
      <w:r>
        <w:rPr>
          <w:sz w:val="21"/>
          <w:szCs w:val="21"/>
          <w:spacing w:val="-22"/>
        </w:rPr>
        <w:t xml:space="preserve">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
        </w:rPr>
        <w:t>2  </w:t>
      </w:r>
      <w:r>
        <w:rPr>
          <w:sz w:val="21"/>
          <w:szCs w:val="21"/>
          <w:spacing w:val="2"/>
        </w:rPr>
        <w:t>快照监视器只能提供一段时间内关于锁使用的基本信息，比如死锁</w:t>
      </w:r>
    </w:p>
    <w:p>
      <w:pPr>
        <w:spacing w:line="219" w:lineRule="auto"/>
        <w:sectPr>
          <w:headerReference w:type="default" r:id="rId337"/>
          <w:footerReference w:type="default" r:id="rId338"/>
          <w:pgSz w:w="10060" w:h="12930"/>
          <w:pgMar w:top="844" w:right="1002" w:bottom="876" w:left="819" w:header="521" w:footer="555" w:gutter="0"/>
        </w:sectPr>
        <w:rPr>
          <w:sz w:val="21"/>
          <w:szCs w:val="21"/>
        </w:rPr>
      </w:pPr>
    </w:p>
    <w:p>
      <w:pPr>
        <w:spacing w:before="137" w:line="222" w:lineRule="auto"/>
        <w:jc w:val="right"/>
        <w:rPr>
          <w:rFonts w:ascii="SimHei" w:hAnsi="SimHei" w:eastAsia="SimHei" w:cs="SimHei"/>
          <w:sz w:val="21"/>
          <w:szCs w:val="21"/>
        </w:rPr>
      </w:pPr>
      <w:bookmarkStart w:name="bookmark325" w:id="202"/>
      <w:bookmarkEnd w:id="202"/>
      <w:r>
        <w:rPr>
          <w:rFonts w:ascii="SimHei" w:hAnsi="SimHei" w:eastAsia="SimHei" w:cs="SimHei"/>
          <w:sz w:val="21"/>
          <w:szCs w:val="21"/>
          <w:spacing w:val="-10"/>
        </w:rPr>
        <w:t>第6章</w:t>
      </w:r>
      <w:r>
        <w:rPr>
          <w:rFonts w:ascii="SimHei" w:hAnsi="SimHei" w:eastAsia="SimHei" w:cs="SimHei"/>
          <w:sz w:val="21"/>
          <w:szCs w:val="21"/>
          <w:spacing w:val="-10"/>
        </w:rPr>
        <w:t xml:space="preserve">  </w:t>
      </w:r>
      <w:r>
        <w:rPr>
          <w:rFonts w:ascii="SimHei" w:hAnsi="SimHei" w:eastAsia="SimHei" w:cs="SimHei"/>
          <w:sz w:val="21"/>
          <w:szCs w:val="21"/>
          <w:spacing w:val="-10"/>
        </w:rPr>
        <w:t>大促带来的灾难：究竟能支撑多少访问量</w:t>
      </w:r>
    </w:p>
    <w:p>
      <w:pPr>
        <w:spacing w:line="322" w:lineRule="auto"/>
        <w:rPr>
          <w:rFonts w:ascii="Arial"/>
          <w:sz w:val="21"/>
        </w:rPr>
      </w:pPr>
      <w:r/>
    </w:p>
    <w:p>
      <w:pPr>
        <w:spacing w:line="322" w:lineRule="auto"/>
        <w:rPr>
          <w:rFonts w:ascii="Arial"/>
          <w:sz w:val="21"/>
        </w:rPr>
      </w:pPr>
      <w:r/>
    </w:p>
    <w:p>
      <w:pPr>
        <w:pStyle w:val="BodyText"/>
        <w:ind w:right="61"/>
        <w:spacing w:before="68" w:line="264" w:lineRule="auto"/>
        <w:jc w:val="both"/>
        <w:rPr>
          <w:sz w:val="21"/>
          <w:szCs w:val="21"/>
        </w:rPr>
      </w:pPr>
      <w:r>
        <w:rPr>
          <w:sz w:val="21"/>
          <w:szCs w:val="21"/>
        </w:rPr>
        <w:t>的数量、</w:t>
      </w:r>
      <w:r>
        <w:rPr>
          <w:rFonts w:ascii="Times New Roman" w:hAnsi="Times New Roman" w:eastAsia="Times New Roman" w:cs="Times New Roman"/>
          <w:sz w:val="21"/>
          <w:szCs w:val="21"/>
        </w:rPr>
        <w:t>LOCKLIST</w:t>
      </w:r>
      <w:r>
        <w:rPr>
          <w:rFonts w:ascii="Times New Roman" w:hAnsi="Times New Roman" w:eastAsia="Times New Roman" w:cs="Times New Roman"/>
          <w:sz w:val="21"/>
          <w:szCs w:val="21"/>
          <w:spacing w:val="27"/>
          <w:w w:val="101"/>
        </w:rPr>
        <w:t xml:space="preserve"> </w:t>
      </w:r>
      <w:r>
        <w:rPr>
          <w:sz w:val="21"/>
          <w:szCs w:val="21"/>
        </w:rPr>
        <w:t>的使用情况等。如果想得到死锁比较详细的信息，</w:t>
      </w:r>
      <w:r>
        <w:rPr>
          <w:sz w:val="21"/>
          <w:szCs w:val="21"/>
          <w:spacing w:val="-1"/>
        </w:rPr>
        <w:t>必须使用死锁监视</w:t>
      </w:r>
      <w:r>
        <w:rPr>
          <w:sz w:val="21"/>
          <w:szCs w:val="21"/>
        </w:rPr>
        <w:t xml:space="preserve"> </w:t>
      </w:r>
      <w:r>
        <w:rPr>
          <w:sz w:val="21"/>
          <w:szCs w:val="21"/>
          <w:spacing w:val="1"/>
        </w:rPr>
        <w:t>器。死锁监视器是一种特殊的事件监视器，单纯的死锁监视器只能提供关于锁的信息，而</w:t>
      </w:r>
      <w:r>
        <w:rPr>
          <w:sz w:val="21"/>
          <w:szCs w:val="21"/>
        </w:rPr>
        <w:t xml:space="preserve"> </w:t>
      </w:r>
      <w:r>
        <w:rPr>
          <w:sz w:val="21"/>
          <w:szCs w:val="21"/>
          <w:spacing w:val="4"/>
        </w:rPr>
        <w:t>不能提供关于使用锁的</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5"/>
        </w:rPr>
        <w:t xml:space="preserve"> </w:t>
      </w:r>
      <w:r>
        <w:rPr>
          <w:sz w:val="21"/>
          <w:szCs w:val="21"/>
          <w:spacing w:val="4"/>
        </w:rPr>
        <w:t>语句的信息，所以在使用</w:t>
      </w:r>
      <w:r>
        <w:rPr>
          <w:sz w:val="21"/>
          <w:szCs w:val="21"/>
          <w:spacing w:val="3"/>
        </w:rPr>
        <w:t>死锁监视器的时候通常联合</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34"/>
        </w:rPr>
        <w:t xml:space="preserve"> </w:t>
      </w:r>
      <w:r>
        <w:rPr>
          <w:sz w:val="21"/>
          <w:szCs w:val="21"/>
          <w:spacing w:val="3"/>
        </w:rPr>
        <w:t>语</w:t>
      </w:r>
      <w:r>
        <w:rPr>
          <w:sz w:val="21"/>
          <w:szCs w:val="21"/>
        </w:rPr>
        <w:t xml:space="preserve"> </w:t>
      </w:r>
      <w:r>
        <w:rPr>
          <w:sz w:val="21"/>
          <w:szCs w:val="21"/>
          <w:spacing w:val="-1"/>
        </w:rPr>
        <w:t>句监视器共同使用。</w:t>
      </w:r>
    </w:p>
    <w:p>
      <w:pPr>
        <w:pStyle w:val="BodyText"/>
        <w:ind w:right="41" w:firstLine="429"/>
        <w:spacing w:before="127" w:line="254" w:lineRule="auto"/>
        <w:rPr>
          <w:rFonts w:ascii="Times New Roman" w:hAnsi="Times New Roman" w:eastAsia="Times New Roman" w:cs="Times New Roman"/>
          <w:sz w:val="21"/>
          <w:szCs w:val="21"/>
        </w:rPr>
      </w:pPr>
      <w:r>
        <w:rPr>
          <w:sz w:val="21"/>
          <w:szCs w:val="21"/>
          <w:spacing w:val="2"/>
        </w:rPr>
        <w:t>要使用死锁监视器，首先要创建一个时间监视器来监视语句</w:t>
      </w:r>
      <w:r>
        <w:rPr>
          <w:sz w:val="21"/>
          <w:szCs w:val="21"/>
          <w:spacing w:val="-5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statements</w:t>
      </w:r>
      <w:r>
        <w:rPr>
          <w:rFonts w:ascii="Times New Roman" w:hAnsi="Times New Roman" w:eastAsia="Times New Roman" w:cs="Times New Roman"/>
          <w:sz w:val="21"/>
          <w:szCs w:val="21"/>
          <w:spacing w:val="2"/>
        </w:rPr>
        <w:t>)   </w:t>
      </w:r>
      <w:r>
        <w:rPr>
          <w:sz w:val="21"/>
          <w:szCs w:val="21"/>
          <w:spacing w:val="2"/>
        </w:rPr>
        <w:t>事件和死锁</w:t>
      </w:r>
      <w:r>
        <w:rPr>
          <w:sz w:val="21"/>
          <w:szCs w:val="21"/>
        </w:rPr>
        <w:t xml:space="preserve"> </w:t>
      </w:r>
      <w:r>
        <w:rPr>
          <w:rFonts w:ascii="Times New Roman" w:hAnsi="Times New Roman" w:eastAsia="Times New Roman" w:cs="Times New Roman"/>
          <w:sz w:val="21"/>
          <w:szCs w:val="21"/>
          <w:spacing w:val="-4"/>
        </w:rPr>
        <w:t>(deadlocks)  </w:t>
      </w:r>
      <w:r>
        <w:rPr>
          <w:sz w:val="21"/>
          <w:szCs w:val="21"/>
          <w:spacing w:val="-4"/>
        </w:rPr>
        <w:t>事件。在需要监视的时间间隔之初执行以下命令：(</w:t>
      </w:r>
      <w:r>
        <w:rPr>
          <w:rFonts w:ascii="Times New Roman" w:hAnsi="Times New Roman" w:eastAsia="Times New Roman" w:cs="Times New Roman"/>
          <w:sz w:val="21"/>
          <w:szCs w:val="21"/>
          <w:spacing w:val="-4"/>
        </w:rPr>
        <w:t>(dbname,username,password</w:t>
      </w:r>
    </w:p>
    <w:p>
      <w:pPr>
        <w:pStyle w:val="BodyText"/>
        <w:spacing w:before="45" w:line="219" w:lineRule="auto"/>
        <w:rPr>
          <w:sz w:val="21"/>
          <w:szCs w:val="21"/>
        </w:rPr>
      </w:pPr>
      <w:r>
        <w:rPr>
          <w:sz w:val="21"/>
          <w:szCs w:val="21"/>
          <w:spacing w:val="2"/>
        </w:rPr>
        <w:t>表示数据库名、用户名和密码)</w:t>
      </w:r>
    </w:p>
    <w:p>
      <w:pPr>
        <w:ind w:left="429"/>
        <w:spacing w:before="13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db2   "connect    to   dbname    user   username   </w:t>
      </w:r>
      <w:r>
        <w:rPr>
          <w:rFonts w:ascii="Times New Roman" w:hAnsi="Times New Roman" w:eastAsia="Times New Roman" w:cs="Times New Roman"/>
          <w:sz w:val="21"/>
          <w:szCs w:val="21"/>
          <w:spacing w:val="-1"/>
        </w:rPr>
        <w:t xml:space="preserve"> using   password"</w:t>
      </w:r>
    </w:p>
    <w:p>
      <w:pPr>
        <w:ind w:right="46" w:firstLine="429"/>
        <w:spacing w:before="88" w:line="20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db2"create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event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monitor</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demoMon</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statements,deadlocks</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details</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write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to         'path\monitor\demoMon'"</w:t>
      </w:r>
    </w:p>
    <w:p>
      <w:pPr>
        <w:ind w:left="429"/>
        <w:spacing w:before="6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db2</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"set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event   monitor    demoMon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
        </w:rPr>
        <w:t>tate=1"</w:t>
      </w:r>
    </w:p>
    <w:p>
      <w:pPr>
        <w:pStyle w:val="BodyText"/>
        <w:ind w:right="36" w:firstLine="429"/>
        <w:spacing w:before="164" w:line="269" w:lineRule="auto"/>
        <w:jc w:val="both"/>
        <w:rPr>
          <w:sz w:val="21"/>
          <w:szCs w:val="21"/>
        </w:rPr>
      </w:pPr>
      <w:r>
        <w:rPr>
          <w:rFonts w:ascii="Times New Roman" w:hAnsi="Times New Roman" w:eastAsia="Times New Roman" w:cs="Times New Roman"/>
          <w:sz w:val="21"/>
          <w:szCs w:val="21"/>
        </w:rPr>
        <w:t>demoMon</w:t>
      </w:r>
      <w:r>
        <w:rPr>
          <w:rFonts w:ascii="Times New Roman" w:hAnsi="Times New Roman" w:eastAsia="Times New Roman" w:cs="Times New Roman"/>
          <w:sz w:val="21"/>
          <w:szCs w:val="21"/>
          <w:spacing w:val="2"/>
        </w:rPr>
        <w:t xml:space="preserve">  </w:t>
      </w:r>
      <w:r>
        <w:rPr>
          <w:sz w:val="21"/>
          <w:szCs w:val="21"/>
          <w:spacing w:val="2"/>
        </w:rPr>
        <w:t>是在这个例子中要创建的时间监视器的名字，</w:t>
      </w:r>
      <w:r>
        <w:rPr>
          <w:rFonts w:ascii="Times New Roman" w:hAnsi="Times New Roman" w:eastAsia="Times New Roman" w:cs="Times New Roman"/>
          <w:sz w:val="21"/>
          <w:szCs w:val="21"/>
        </w:rPr>
        <w:t>path</w:t>
      </w:r>
      <w:r>
        <w:rPr>
          <w:rFonts w:ascii="Times New Roman" w:hAnsi="Times New Roman" w:eastAsia="Times New Roman" w:cs="Times New Roman"/>
          <w:sz w:val="21"/>
          <w:szCs w:val="21"/>
          <w:spacing w:val="2"/>
        </w:rPr>
        <w:t xml:space="preserve">  </w:t>
      </w:r>
      <w:r>
        <w:rPr>
          <w:sz w:val="21"/>
          <w:szCs w:val="21"/>
          <w:spacing w:val="2"/>
        </w:rPr>
        <w:t>是需要保存分析数据的 </w:t>
      </w:r>
      <w:r>
        <w:rPr>
          <w:sz w:val="21"/>
          <w:szCs w:val="21"/>
          <w:spacing w:val="1"/>
        </w:rPr>
        <w:t>路径。</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details</w:t>
      </w:r>
      <w:r>
        <w:rPr>
          <w:sz w:val="21"/>
          <w:szCs w:val="21"/>
          <w:spacing w:val="1"/>
        </w:rPr>
        <w:t>是比较重要的命令行参数，如果没有指定这个参数，产生的事件日</w:t>
      </w:r>
      <w:r>
        <w:rPr>
          <w:sz w:val="21"/>
          <w:szCs w:val="21"/>
        </w:rPr>
        <w:t>志就 </w:t>
      </w:r>
      <w:r>
        <w:rPr>
          <w:sz w:val="21"/>
          <w:szCs w:val="21"/>
          <w:spacing w:val="2"/>
        </w:rPr>
        <w:t>会缺少很多信息，强烈推荐使用这个参数。该命令还可以有其他参数</w:t>
      </w:r>
      <w:r>
        <w:rPr>
          <w:sz w:val="21"/>
          <w:szCs w:val="21"/>
          <w:spacing w:val="1"/>
        </w:rPr>
        <w:t>，比如</w:t>
      </w:r>
      <w:r>
        <w:rPr>
          <w:rFonts w:ascii="Times New Roman" w:hAnsi="Times New Roman" w:eastAsia="Times New Roman" w:cs="Times New Roman"/>
          <w:sz w:val="21"/>
          <w:szCs w:val="21"/>
        </w:rPr>
        <w:t>MAXFILES</w:t>
      </w:r>
      <w:r>
        <w:rPr>
          <w:sz w:val="21"/>
          <w:szCs w:val="21"/>
          <w:spacing w:val="1"/>
        </w:rPr>
        <w:t>、</w:t>
      </w:r>
      <w:r>
        <w:rPr>
          <w:sz w:val="21"/>
          <w:szCs w:val="21"/>
        </w:rPr>
        <w:t xml:space="preserve"> </w:t>
      </w:r>
      <w:r>
        <w:rPr>
          <w:rFonts w:ascii="Times New Roman" w:hAnsi="Times New Roman" w:eastAsia="Times New Roman" w:cs="Times New Roman"/>
          <w:sz w:val="21"/>
          <w:szCs w:val="21"/>
        </w:rPr>
        <w:t>MAXFILESIZE</w:t>
      </w:r>
      <w:r>
        <w:rPr>
          <w:rFonts w:ascii="Times New Roman" w:hAnsi="Times New Roman" w:eastAsia="Times New Roman" w:cs="Times New Roman"/>
          <w:sz w:val="21"/>
          <w:szCs w:val="21"/>
          <w:spacing w:val="24"/>
          <w:w w:val="101"/>
        </w:rPr>
        <w:t xml:space="preserve"> </w:t>
      </w:r>
      <w:r>
        <w:rPr>
          <w:sz w:val="21"/>
          <w:szCs w:val="21"/>
          <w:spacing w:val="2"/>
        </w:rPr>
        <w:t>等，用于控制产出的事件文件大小。如果确信有足够的磁盘空间，可以省</w:t>
      </w:r>
      <w:r>
        <w:rPr>
          <w:sz w:val="21"/>
          <w:szCs w:val="21"/>
        </w:rPr>
        <w:t xml:space="preserve"> </w:t>
      </w:r>
      <w:r>
        <w:rPr>
          <w:sz w:val="21"/>
          <w:szCs w:val="21"/>
          <w:spacing w:val="-3"/>
        </w:rPr>
        <w:t>略这些参数。</w:t>
      </w:r>
    </w:p>
    <w:p>
      <w:pPr>
        <w:pStyle w:val="BodyText"/>
        <w:ind w:right="61" w:firstLine="429"/>
        <w:spacing w:before="151" w:line="274" w:lineRule="auto"/>
        <w:rPr>
          <w:sz w:val="21"/>
          <w:szCs w:val="21"/>
        </w:rPr>
      </w:pPr>
      <w:r>
        <w:rPr>
          <w:sz w:val="21"/>
          <w:szCs w:val="21"/>
          <w:spacing w:val="2"/>
        </w:rPr>
        <w:t>在执行完上述的步骤后，不要关闭</w:t>
      </w:r>
      <w:r>
        <w:rPr>
          <w:sz w:val="21"/>
          <w:szCs w:val="21"/>
          <w:spacing w:val="-10"/>
        </w:rPr>
        <w:t xml:space="preserve">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45"/>
        </w:rPr>
        <w:t xml:space="preserve"> </w:t>
      </w:r>
      <w:r>
        <w:rPr>
          <w:sz w:val="21"/>
          <w:szCs w:val="21"/>
          <w:spacing w:val="2"/>
        </w:rPr>
        <w:t>命令窗口，因为在监视时间间隔结束后还要</w:t>
      </w:r>
      <w:r>
        <w:rPr>
          <w:sz w:val="21"/>
          <w:szCs w:val="21"/>
        </w:rPr>
        <w:t xml:space="preserve"> </w:t>
      </w:r>
      <w:r>
        <w:rPr>
          <w:sz w:val="21"/>
          <w:szCs w:val="21"/>
          <w:spacing w:val="-1"/>
        </w:rPr>
        <w:t>在同一个命令窗口执行下一组命令：</w:t>
      </w:r>
    </w:p>
    <w:p>
      <w:pPr>
        <w:ind w:left="429"/>
        <w:spacing w:before="148" w:line="17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db2</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"set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event   monitor    demoMon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
        </w:rPr>
        <w:t>tate=0"</w:t>
      </w:r>
    </w:p>
    <w:p>
      <w:pPr>
        <w:ind w:left="429"/>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db2evmon     -path     path\monitor\demoMon     &gt;deadlocks</w:t>
      </w:r>
    </w:p>
    <w:p>
      <w:pPr>
        <w:pStyle w:val="BodyText"/>
        <w:ind w:right="61" w:firstLine="429"/>
        <w:spacing w:before="198" w:line="262" w:lineRule="auto"/>
        <w:jc w:val="both"/>
        <w:rPr>
          <w:sz w:val="21"/>
          <w:szCs w:val="21"/>
        </w:rPr>
      </w:pPr>
      <w:r>
        <w:rPr>
          <w:sz w:val="21"/>
          <w:szCs w:val="21"/>
          <w:spacing w:val="1"/>
        </w:rPr>
        <w:t>如果没有在同一个命令窗口执行这两组命令，有可能收集不到死锁</w:t>
      </w:r>
      <w:r>
        <w:rPr>
          <w:sz w:val="21"/>
          <w:szCs w:val="21"/>
        </w:rPr>
        <w:t>事件信息。在执行 </w:t>
      </w:r>
      <w:r>
        <w:rPr>
          <w:sz w:val="21"/>
          <w:szCs w:val="21"/>
          <w:spacing w:val="3"/>
        </w:rPr>
        <w:t>这两组命令之间，如果数据库操作产生了一些死锁，</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3"/>
        </w:rPr>
        <w:t>2  </w:t>
      </w:r>
      <w:r>
        <w:rPr>
          <w:sz w:val="21"/>
          <w:szCs w:val="21"/>
          <w:spacing w:val="3"/>
        </w:rPr>
        <w:t>就会在 </w:t>
      </w:r>
      <w:r>
        <w:rPr>
          <w:rFonts w:ascii="Times New Roman" w:hAnsi="Times New Roman" w:eastAsia="Times New Roman" w:cs="Times New Roman"/>
          <w:sz w:val="21"/>
          <w:szCs w:val="21"/>
        </w:rPr>
        <w:t>path</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monitor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demoMon</w:t>
      </w:r>
      <w:r>
        <w:rPr>
          <w:rFonts w:ascii="Times New Roman" w:hAnsi="Times New Roman" w:eastAsia="Times New Roman" w:cs="Times New Roman"/>
          <w:sz w:val="21"/>
          <w:szCs w:val="21"/>
          <w:spacing w:val="7"/>
        </w:rPr>
        <w:t xml:space="preserve">  </w:t>
      </w:r>
      <w:r>
        <w:rPr>
          <w:sz w:val="21"/>
          <w:szCs w:val="21"/>
          <w:spacing w:val="-1"/>
        </w:rPr>
        <w:t>下生成一组扩展名为“.</w:t>
      </w:r>
      <w:r>
        <w:rPr>
          <w:rFonts w:ascii="Times New Roman" w:hAnsi="Times New Roman" w:eastAsia="Times New Roman" w:cs="Times New Roman"/>
          <w:sz w:val="21"/>
          <w:szCs w:val="21"/>
          <w:spacing w:val="-1"/>
        </w:rPr>
        <w:t>evt”  </w:t>
      </w:r>
      <w:r>
        <w:rPr>
          <w:sz w:val="21"/>
          <w:szCs w:val="21"/>
          <w:spacing w:val="-1"/>
        </w:rPr>
        <w:t>的文件，这些就是事件文件。</w:t>
      </w:r>
    </w:p>
    <w:p>
      <w:pPr>
        <w:pStyle w:val="BodyText"/>
        <w:ind w:right="60" w:firstLine="429"/>
        <w:spacing w:before="126" w:line="274" w:lineRule="auto"/>
        <w:jc w:val="both"/>
        <w:rPr>
          <w:sz w:val="21"/>
          <w:szCs w:val="21"/>
        </w:rPr>
      </w:pPr>
      <w:r>
        <w:rPr>
          <w:sz w:val="21"/>
          <w:szCs w:val="21"/>
          <w:spacing w:val="2"/>
        </w:rPr>
        <w:t>最后一条</w:t>
      </w:r>
      <w:r>
        <w:rPr>
          <w:sz w:val="21"/>
          <w:szCs w:val="21"/>
          <w:spacing w:val="-34"/>
        </w:rPr>
        <w:t xml:space="preserve">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rPr>
        <w:t>evmon</w:t>
      </w:r>
      <w:r>
        <w:rPr>
          <w:rFonts w:ascii="Times New Roman" w:hAnsi="Times New Roman" w:eastAsia="Times New Roman" w:cs="Times New Roman"/>
          <w:sz w:val="21"/>
          <w:szCs w:val="21"/>
          <w:spacing w:val="18"/>
        </w:rPr>
        <w:t xml:space="preserve"> </w:t>
      </w:r>
      <w:r>
        <w:rPr>
          <w:sz w:val="21"/>
          <w:szCs w:val="21"/>
          <w:spacing w:val="2"/>
        </w:rPr>
        <w:t>命令将这些事件文件转换为容易</w:t>
      </w:r>
      <w:r>
        <w:rPr>
          <w:sz w:val="21"/>
          <w:szCs w:val="21"/>
          <w:spacing w:val="1"/>
        </w:rPr>
        <w:t>读懂的关于死锁和语句信息的文</w:t>
      </w:r>
      <w:r>
        <w:rPr>
          <w:sz w:val="21"/>
          <w:szCs w:val="21"/>
        </w:rPr>
        <w:t xml:space="preserve"> </w:t>
      </w:r>
      <w:r>
        <w:rPr>
          <w:sz w:val="21"/>
          <w:szCs w:val="21"/>
        </w:rPr>
        <w:t>本信息，作者在命令中将其输出到一个名为</w:t>
      </w:r>
      <w:r>
        <w:rPr>
          <w:sz w:val="21"/>
          <w:szCs w:val="21"/>
          <w:spacing w:val="-36"/>
        </w:rPr>
        <w:t xml:space="preserve"> </w:t>
      </w:r>
      <w:r>
        <w:rPr>
          <w:sz w:val="21"/>
          <w:szCs w:val="21"/>
        </w:rPr>
        <w:t>deadlocks</w:t>
      </w:r>
      <w:r>
        <w:rPr>
          <w:sz w:val="21"/>
          <w:szCs w:val="21"/>
          <w:spacing w:val="-50"/>
        </w:rPr>
        <w:t xml:space="preserve"> </w:t>
      </w:r>
      <w:r>
        <w:rPr>
          <w:sz w:val="21"/>
          <w:szCs w:val="21"/>
        </w:rPr>
        <w:t>的文本文件中，接下来需要做的就 </w:t>
      </w:r>
      <w:r>
        <w:rPr>
          <w:sz w:val="21"/>
          <w:szCs w:val="21"/>
          <w:spacing w:val="-2"/>
        </w:rPr>
        <w:t>是对这个文件进行分析。</w:t>
      </w:r>
    </w:p>
    <w:p>
      <w:pPr>
        <w:pStyle w:val="BodyText"/>
        <w:ind w:right="62" w:firstLine="429"/>
        <w:spacing w:before="106" w:line="264" w:lineRule="auto"/>
        <w:jc w:val="both"/>
        <w:rPr>
          <w:sz w:val="21"/>
          <w:szCs w:val="21"/>
        </w:rPr>
      </w:pPr>
      <w:r>
        <w:rPr>
          <w:sz w:val="21"/>
          <w:szCs w:val="21"/>
          <w:spacing w:val="6"/>
        </w:rPr>
        <w:t>如图6-8和图6-9所示是一个死锁监视器收集到的结果。可以看到里面监视到了两个</w:t>
      </w:r>
      <w:r>
        <w:rPr>
          <w:sz w:val="21"/>
          <w:szCs w:val="21"/>
          <w:spacing w:val="4"/>
        </w:rPr>
        <w:t xml:space="preserve"> </w:t>
      </w:r>
      <w:r>
        <w:rPr>
          <w:sz w:val="21"/>
          <w:szCs w:val="21"/>
          <w:spacing w:val="3"/>
        </w:rPr>
        <w:t>应用程序引起的死锁。在同一个死锁分析日志文件中的这两段显示，对于同一个死锁</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sz w:val="21"/>
          <w:szCs w:val="21"/>
          <w:spacing w:val="5"/>
        </w:rPr>
        <w:t>应用</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35"/>
        </w:rPr>
        <w:t xml:space="preserve"> </w:t>
      </w:r>
      <w:r>
        <w:rPr>
          <w:sz w:val="21"/>
          <w:szCs w:val="21"/>
          <w:spacing w:val="5"/>
        </w:rPr>
        <w:t>所请求的共享锁在等待应用</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31"/>
          <w:w w:val="101"/>
        </w:rPr>
        <w:t xml:space="preserve"> </w:t>
      </w:r>
      <w:r>
        <w:rPr>
          <w:sz w:val="21"/>
          <w:szCs w:val="21"/>
          <w:spacing w:val="5"/>
        </w:rPr>
        <w:t>所持有的排他锁，而同时应用</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31"/>
        </w:rPr>
        <w:t xml:space="preserve"> </w:t>
      </w:r>
      <w:r>
        <w:rPr>
          <w:sz w:val="21"/>
          <w:szCs w:val="21"/>
          <w:spacing w:val="5"/>
        </w:rPr>
        <w:t>所请求的另一个排</w:t>
      </w:r>
      <w:r>
        <w:rPr>
          <w:sz w:val="21"/>
          <w:szCs w:val="21"/>
        </w:rPr>
        <w:t xml:space="preserve"> </w:t>
      </w:r>
      <w:r>
        <w:rPr>
          <w:sz w:val="21"/>
          <w:szCs w:val="21"/>
          <w:spacing w:val="3"/>
        </w:rPr>
        <w:t>他锁在等待应用</w:t>
      </w:r>
      <w:r>
        <w:rPr>
          <w:sz w:val="21"/>
          <w:szCs w:val="21"/>
          <w:spacing w:val="-60"/>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7"/>
          <w:w w:val="101"/>
        </w:rPr>
        <w:t xml:space="preserve"> </w:t>
      </w:r>
      <w:r>
        <w:rPr>
          <w:sz w:val="21"/>
          <w:szCs w:val="21"/>
          <w:spacing w:val="3"/>
        </w:rPr>
        <w:t>锁持有的共享锁，于是死锁发生。死锁的结果是最终应用</w:t>
      </w:r>
      <w:r>
        <w:rPr>
          <w:sz w:val="21"/>
          <w:szCs w:val="21"/>
          <w:spacing w:val="-31"/>
        </w:rPr>
        <w:t xml:space="preserve"> </w:t>
      </w:r>
      <w:r>
        <w:rPr>
          <w:rFonts w:ascii="Times New Roman" w:hAnsi="Times New Roman" w:eastAsia="Times New Roman" w:cs="Times New Roman"/>
          <w:sz w:val="21"/>
          <w:szCs w:val="21"/>
          <w:spacing w:val="3"/>
        </w:rPr>
        <w:t>A </w:t>
      </w:r>
      <w:r>
        <w:rPr>
          <w:sz w:val="21"/>
          <w:szCs w:val="21"/>
          <w:spacing w:val="2"/>
        </w:rPr>
        <w:t>发生事务</w:t>
      </w:r>
      <w:r>
        <w:rPr>
          <w:sz w:val="21"/>
          <w:szCs w:val="21"/>
        </w:rPr>
        <w:t xml:space="preserve"> </w:t>
      </w:r>
      <w:r>
        <w:rPr>
          <w:sz w:val="21"/>
          <w:szCs w:val="21"/>
        </w:rPr>
        <w:t>回滚以释放其中的一个锁。</w:t>
      </w:r>
    </w:p>
    <w:p>
      <w:pPr>
        <w:spacing w:line="264" w:lineRule="auto"/>
        <w:sectPr>
          <w:headerReference w:type="default" r:id="rId6"/>
          <w:footerReference w:type="default" r:id="rId339"/>
          <w:pgSz w:w="10060" w:h="12930"/>
          <w:pgMar w:top="400" w:right="837" w:bottom="851" w:left="930" w:header="0" w:footer="617" w:gutter="0"/>
        </w:sectPr>
        <w:rPr>
          <w:sz w:val="21"/>
          <w:szCs w:val="21"/>
        </w:rPr>
      </w:pPr>
    </w:p>
    <w:p>
      <w:pPr>
        <w:spacing w:before="196" w:line="221" w:lineRule="auto"/>
        <w:rPr>
          <w:rFonts w:ascii="SimHei" w:hAnsi="SimHei" w:eastAsia="SimHei" w:cs="SimHei"/>
          <w:sz w:val="19"/>
          <w:szCs w:val="19"/>
        </w:rPr>
      </w:pPr>
      <w:r>
        <w:rPr>
          <w:rFonts w:ascii="SimHei" w:hAnsi="SimHei" w:eastAsia="SimHei" w:cs="SimHei"/>
          <w:sz w:val="19"/>
          <w:szCs w:val="19"/>
          <w:spacing w:val="10"/>
        </w:rPr>
        <w:t>从菜鸟到测试架构师——个测试工程师的成长日记</w:t>
      </w:r>
    </w:p>
    <w:p>
      <w:pPr>
        <w:spacing w:line="345" w:lineRule="auto"/>
        <w:rPr>
          <w:rFonts w:ascii="Arial"/>
          <w:sz w:val="21"/>
        </w:rPr>
      </w:pPr>
      <w:r/>
    </w:p>
    <w:p>
      <w:pPr>
        <w:spacing w:line="346" w:lineRule="auto"/>
        <w:rPr>
          <w:rFonts w:ascii="Arial"/>
          <w:sz w:val="21"/>
        </w:rPr>
      </w:pPr>
      <w:r/>
    </w:p>
    <w:p>
      <w:pPr>
        <w:ind w:left="2849"/>
        <w:spacing w:before="35" w:line="80"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rPr>
        <w:t>w</w:t>
      </w:r>
    </w:p>
    <w:p>
      <w:pPr>
        <w:pStyle w:val="BodyText"/>
        <w:ind w:left="1599"/>
        <w:spacing w:before="235" w:line="234" w:lineRule="auto"/>
        <w:rPr>
          <w:sz w:val="8"/>
          <w:szCs w:val="8"/>
        </w:rPr>
      </w:pPr>
      <w:r>
        <w:pict>
          <v:shape id="_x0000_s400" style="position:absolute;margin-left:179.502pt;margin-top:5.99759pt;mso-position-vertical-relative:text;mso-position-horizontal-relative:text;width:20.75pt;height:8.1pt;z-index:252669952;" filled="false" stroked="false" type="#_x0000_t202">
            <v:fill on="false"/>
            <v:stroke on="false"/>
            <v:path/>
            <v:imagedata o:title=""/>
            <o:lock v:ext="edit" aspectratio="false"/>
            <v:textbox inset="0mm,0mm,0mm,0mm">
              <w:txbxContent>
                <w:p>
                  <w:pPr>
                    <w:pStyle w:val="BodyText"/>
                    <w:ind w:left="20"/>
                    <w:spacing w:before="20" w:line="187" w:lineRule="auto"/>
                    <w:rPr>
                      <w:sz w:val="12"/>
                      <w:szCs w:val="12"/>
                    </w:rPr>
                  </w:pPr>
                  <w:r>
                    <w:rPr>
                      <w:rFonts w:ascii="SimHei" w:hAnsi="SimHei" w:eastAsia="SimHei" w:cs="SimHei"/>
                      <w:sz w:val="12"/>
                      <w:szCs w:val="12"/>
                      <w:spacing w:val="-7"/>
                      <w:w w:val="84"/>
                    </w:rPr>
                    <w:t>磷买</w:t>
                  </w:r>
                  <w:r>
                    <w:rPr>
                      <w:rFonts w:ascii="SimHei" w:hAnsi="SimHei" w:eastAsia="SimHei" w:cs="SimHei"/>
                      <w:sz w:val="12"/>
                      <w:szCs w:val="12"/>
                      <w:spacing w:val="-3"/>
                    </w:rPr>
                    <w:t xml:space="preserve"> </w:t>
                  </w:r>
                  <w:r>
                    <w:rPr>
                      <w:sz w:val="12"/>
                      <w:szCs w:val="12"/>
                      <w:spacing w:val="-7"/>
                      <w:w w:val="84"/>
                    </w:rPr>
                    <w:t>ana</w:t>
                  </w:r>
                </w:p>
              </w:txbxContent>
            </v:textbox>
          </v:shape>
        </w:pict>
      </w:r>
      <w:r>
        <w:rPr>
          <w:sz w:val="8"/>
          <w:szCs w:val="8"/>
          <w:spacing w:val="-22"/>
        </w:rPr>
        <w:t>З»ФеваШоскеа</w:t>
      </w:r>
      <w:r>
        <w:rPr>
          <w:sz w:val="8"/>
          <w:szCs w:val="8"/>
          <w:spacing w:val="14"/>
          <w:w w:val="101"/>
        </w:rPr>
        <w:t xml:space="preserve"> </w:t>
      </w:r>
      <w:r>
        <w:rPr>
          <w:sz w:val="8"/>
          <w:szCs w:val="8"/>
          <w:spacing w:val="-22"/>
        </w:rPr>
        <w:t>соппесртот</w:t>
      </w:r>
    </w:p>
    <w:p>
      <w:pPr>
        <w:ind w:left="1660"/>
        <w:spacing w:before="12" w:line="224" w:lineRule="auto"/>
        <w:rPr>
          <w:rFonts w:ascii="SimHei" w:hAnsi="SimHei" w:eastAsia="SimHei" w:cs="SimHei"/>
          <w:sz w:val="8"/>
          <w:szCs w:val="8"/>
        </w:rPr>
      </w:pPr>
      <w:r>
        <w:rPr>
          <w:rFonts w:ascii="Times New Roman" w:hAnsi="Times New Roman" w:eastAsia="Times New Roman" w:cs="Times New Roman"/>
          <w:sz w:val="8"/>
          <w:szCs w:val="8"/>
          <w:spacing w:val="-2"/>
        </w:rPr>
        <w:t>Des41oek</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2"/>
        </w:rPr>
        <w:t>1D:</w:t>
      </w:r>
      <w:r>
        <w:rPr>
          <w:rFonts w:ascii="Times New Roman" w:hAnsi="Times New Roman" w:eastAsia="Times New Roman" w:cs="Times New Roman"/>
          <w:sz w:val="8"/>
          <w:szCs w:val="8"/>
          <w:spacing w:val="2"/>
        </w:rPr>
        <w:t xml:space="preserve">       </w:t>
      </w:r>
      <w:r>
        <w:rPr>
          <w:rFonts w:ascii="Times New Roman" w:hAnsi="Times New Roman" w:eastAsia="Times New Roman" w:cs="Times New Roman"/>
          <w:sz w:val="8"/>
          <w:szCs w:val="8"/>
          <w:spacing w:val="-2"/>
        </w:rPr>
        <w:t>1</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rPr>
        <w:t xml:space="preserve">                                                                                                            </w:t>
      </w:r>
      <w:r>
        <w:rPr>
          <w:rFonts w:ascii="SimHei" w:hAnsi="SimHei" w:eastAsia="SimHei" w:cs="SimHei"/>
          <w:sz w:val="8"/>
          <w:szCs w:val="8"/>
          <w:spacing w:val="-2"/>
        </w:rPr>
        <w:t>村</w:t>
      </w:r>
      <w:r>
        <w:rPr>
          <w:rFonts w:ascii="SimHei" w:hAnsi="SimHei" w:eastAsia="SimHei" w:cs="SimHei"/>
          <w:sz w:val="8"/>
          <w:szCs w:val="8"/>
          <w:spacing w:val="11"/>
        </w:rPr>
        <w:t xml:space="preserve"> </w:t>
      </w:r>
      <w:r>
        <w:rPr>
          <w:rFonts w:ascii="SimHei" w:hAnsi="SimHei" w:eastAsia="SimHei" w:cs="SimHei"/>
          <w:sz w:val="8"/>
          <w:szCs w:val="8"/>
          <w:spacing w:val="-2"/>
        </w:rPr>
        <w:t>布</w:t>
      </w:r>
    </w:p>
    <w:p>
      <w:pPr>
        <w:ind w:left="1660"/>
        <w:spacing w:before="5"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Part       eipant      </w:t>
      </w:r>
      <w:r>
        <w:rPr>
          <w:rFonts w:ascii="Times New Roman" w:hAnsi="Times New Roman" w:eastAsia="Times New Roman" w:cs="Times New Roman"/>
          <w:sz w:val="8"/>
          <w:szCs w:val="8"/>
          <w:spacing w:val="-1"/>
        </w:rPr>
        <w:t xml:space="preserve"> m0,</w:t>
      </w:r>
    </w:p>
    <w:p>
      <w:pPr>
        <w:ind w:left="1660"/>
        <w:spacing w:before="26"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Partieipant</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rPr>
        <w:t>sB.holsng</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rPr>
        <w:t>the</w:t>
      </w:r>
      <w:r>
        <w:rPr>
          <w:rFonts w:ascii="Times New Roman" w:hAnsi="Times New Roman" w:eastAsia="Times New Roman" w:cs="Times New Roman"/>
          <w:sz w:val="8"/>
          <w:szCs w:val="8"/>
          <w:spacing w:val="2"/>
        </w:rPr>
        <w:t xml:space="preserve">         </w:t>
      </w:r>
      <w:r>
        <w:rPr>
          <w:rFonts w:ascii="Times New Roman" w:hAnsi="Times New Roman" w:eastAsia="Times New Roman" w:cs="Times New Roman"/>
          <w:sz w:val="8"/>
          <w:szCs w:val="8"/>
        </w:rPr>
        <w:t>lock</w:t>
      </w:r>
      <w:r>
        <w:rPr>
          <w:rFonts w:ascii="Times New Roman" w:hAnsi="Times New Roman" w:eastAsia="Times New Roman" w:cs="Times New Roman"/>
          <w:sz w:val="8"/>
          <w:szCs w:val="8"/>
          <w:spacing w:val="-1"/>
        </w:rPr>
        <w:t xml:space="preserve">          1</w:t>
      </w:r>
    </w:p>
    <w:p>
      <w:pPr>
        <w:pStyle w:val="BodyText"/>
        <w:ind w:left="1660"/>
        <w:spacing w:before="22" w:line="216" w:lineRule="auto"/>
        <w:rPr>
          <w:sz w:val="8"/>
          <w:szCs w:val="8"/>
        </w:rPr>
      </w:pPr>
      <w:r>
        <w:rPr>
          <w:sz w:val="8"/>
          <w:szCs w:val="8"/>
          <w:spacing w:val="-20"/>
        </w:rPr>
        <w:t>арь!Xaз</w:t>
      </w:r>
      <w:r>
        <w:rPr>
          <w:sz w:val="8"/>
          <w:szCs w:val="8"/>
          <w:spacing w:val="22"/>
          <w:w w:val="102"/>
        </w:rPr>
        <w:t xml:space="preserve"> </w:t>
      </w:r>
      <w:r>
        <w:rPr>
          <w:sz w:val="8"/>
          <w:szCs w:val="8"/>
          <w:spacing w:val="-20"/>
        </w:rPr>
        <w:t>оэняевео,сбъс,отэтовто4а6</w:t>
      </w:r>
    </w:p>
    <w:p>
      <w:pPr>
        <w:ind w:left="1660"/>
        <w:spacing w:before="11"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App1</w:t>
      </w:r>
      <w:r>
        <w:rPr>
          <w:rFonts w:ascii="Times New Roman" w:hAnsi="Times New Roman" w:eastAsia="Times New Roman" w:cs="Times New Roman"/>
          <w:sz w:val="8"/>
          <w:szCs w:val="8"/>
          <w:spacing w:val="4"/>
        </w:rPr>
        <w:t xml:space="preserve">     </w:t>
      </w:r>
      <w:r>
        <w:rPr>
          <w:rFonts w:ascii="Times New Roman" w:hAnsi="Times New Roman" w:eastAsia="Times New Roman" w:cs="Times New Roman"/>
          <w:sz w:val="8"/>
          <w:szCs w:val="8"/>
          <w:spacing w:val="-1"/>
        </w:rPr>
        <w:t>seą</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rPr>
        <w:t>nunberi</w:t>
      </w:r>
      <w:r>
        <w:rPr>
          <w:rFonts w:ascii="Times New Roman" w:hAnsi="Times New Roman" w:eastAsia="Times New Roman" w:cs="Times New Roman"/>
          <w:sz w:val="8"/>
          <w:szCs w:val="8"/>
          <w:spacing w:val="2"/>
        </w:rPr>
        <w:t xml:space="preserve">     </w:t>
      </w:r>
      <w:r>
        <w:rPr>
          <w:rFonts w:ascii="Times New Roman" w:hAnsi="Times New Roman" w:eastAsia="Times New Roman" w:cs="Times New Roman"/>
          <w:sz w:val="8"/>
          <w:szCs w:val="8"/>
          <w:spacing w:val="-1"/>
        </w:rPr>
        <w:t>0382</w:t>
      </w:r>
    </w:p>
    <w:p>
      <w:pPr>
        <w:ind w:left="1660"/>
        <w:spacing w:before="36"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Appl        1a         ot         eonnectian        holting         the         1eek:0</w:t>
      </w:r>
      <w:r>
        <w:rPr>
          <w:rFonts w:ascii="Times New Roman" w:hAnsi="Times New Roman" w:eastAsia="Times New Roman" w:cs="Times New Roman"/>
          <w:sz w:val="8"/>
          <w:szCs w:val="8"/>
          <w:spacing w:val="-1"/>
        </w:rPr>
        <w:t>9858520.c998.07A72810414.</w:t>
      </w:r>
    </w:p>
    <w:p>
      <w:pPr>
        <w:pStyle w:val="BodyText"/>
        <w:ind w:left="1660"/>
        <w:spacing w:before="31" w:line="214" w:lineRule="auto"/>
        <w:rPr>
          <w:sz w:val="8"/>
          <w:szCs w:val="8"/>
        </w:rPr>
      </w:pPr>
      <w:r>
        <w:rPr>
          <w:sz w:val="8"/>
          <w:szCs w:val="8"/>
          <w:spacing w:val="-1"/>
        </w:rPr>
        <w:t>Seq</w:t>
      </w:r>
      <w:r>
        <w:rPr>
          <w:sz w:val="8"/>
          <w:szCs w:val="8"/>
          <w:spacing w:val="8"/>
        </w:rPr>
        <w:t xml:space="preserve">   </w:t>
      </w:r>
      <w:r>
        <w:rPr>
          <w:sz w:val="8"/>
          <w:szCs w:val="8"/>
          <w:spacing w:val="-1"/>
        </w:rPr>
        <w:t>no.ot</w:t>
      </w:r>
      <w:r>
        <w:rPr>
          <w:sz w:val="8"/>
          <w:szCs w:val="8"/>
          <w:spacing w:val="6"/>
        </w:rPr>
        <w:t xml:space="preserve">   </w:t>
      </w:r>
      <w:r>
        <w:rPr>
          <w:sz w:val="8"/>
          <w:szCs w:val="8"/>
          <w:spacing w:val="-1"/>
        </w:rPr>
        <w:t>eonnection</w:t>
      </w:r>
      <w:r>
        <w:rPr>
          <w:sz w:val="8"/>
          <w:szCs w:val="8"/>
          <w:spacing w:val="6"/>
        </w:rPr>
        <w:t xml:space="preserve">   </w:t>
      </w:r>
      <w:r>
        <w:rPr>
          <w:sz w:val="8"/>
          <w:szCs w:val="8"/>
          <w:spacing w:val="-1"/>
        </w:rPr>
        <w:t>hoidng</w:t>
      </w:r>
      <w:r>
        <w:rPr>
          <w:sz w:val="8"/>
          <w:szCs w:val="8"/>
          <w:spacing w:val="6"/>
        </w:rPr>
        <w:t xml:space="preserve">   </w:t>
      </w:r>
      <w:r>
        <w:rPr>
          <w:sz w:val="8"/>
          <w:szCs w:val="8"/>
          <w:spacing w:val="-1"/>
        </w:rPr>
        <w:t>t</w:t>
      </w:r>
      <w:r>
        <w:rPr>
          <w:sz w:val="8"/>
          <w:szCs w:val="8"/>
          <w:spacing w:val="12"/>
        </w:rPr>
        <w:t xml:space="preserve">   </w:t>
      </w:r>
      <w:r>
        <w:rPr>
          <w:sz w:val="8"/>
          <w:szCs w:val="8"/>
          <w:spacing w:val="-1"/>
        </w:rPr>
        <w:t>10ck:0417</w:t>
      </w:r>
    </w:p>
    <w:p>
      <w:pPr>
        <w:ind w:left="1660"/>
        <w:spacing w:before="29"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Loek             wait             start              sim!11/28/200518</w:t>
      </w:r>
      <w:r>
        <w:rPr>
          <w:rFonts w:ascii="Times New Roman" w:hAnsi="Times New Roman" w:eastAsia="Times New Roman" w:cs="Times New Roman"/>
          <w:sz w:val="8"/>
          <w:szCs w:val="8"/>
          <w:spacing w:val="-1"/>
        </w:rPr>
        <w:t>157131.774475</w:t>
      </w:r>
    </w:p>
    <w:p>
      <w:pPr>
        <w:pStyle w:val="BodyText"/>
        <w:ind w:left="1660"/>
        <w:spacing w:before="13" w:line="234" w:lineRule="auto"/>
        <w:rPr>
          <w:sz w:val="8"/>
          <w:szCs w:val="8"/>
        </w:rPr>
      </w:pPr>
      <w:r>
        <w:rPr>
          <w:rFonts w:ascii="Times New Roman" w:hAnsi="Times New Roman" w:eastAsia="Times New Roman" w:cs="Times New Roman"/>
          <w:sz w:val="8"/>
          <w:szCs w:val="8"/>
          <w:spacing w:val="-18"/>
        </w:rPr>
        <w:t>Lock       Nane</w:t>
      </w:r>
      <w:r>
        <w:rPr>
          <w:rFonts w:ascii="Times New Roman" w:hAnsi="Times New Roman" w:eastAsia="Times New Roman" w:cs="Times New Roman"/>
          <w:sz w:val="8"/>
          <w:szCs w:val="8"/>
        </w:rPr>
        <w:t xml:space="preserve">                  </w:t>
      </w:r>
      <w:r>
        <w:rPr>
          <w:sz w:val="8"/>
          <w:szCs w:val="8"/>
          <w:spacing w:val="-18"/>
        </w:rPr>
        <w:t>ожобо</w:t>
      </w:r>
      <w:r>
        <w:rPr>
          <w:sz w:val="8"/>
          <w:szCs w:val="8"/>
          <w:spacing w:val="-19"/>
        </w:rPr>
        <w:t>гозтраооосзтзоооопроэзз</w:t>
      </w:r>
    </w:p>
    <w:p>
      <w:pPr>
        <w:ind w:left="1660"/>
        <w:spacing w:before="2"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Loek                      Atteubusea:060000000</w:t>
      </w:r>
    </w:p>
    <w:p>
      <w:pPr>
        <w:pStyle w:val="BodyText"/>
        <w:ind w:left="1750"/>
        <w:spacing w:before="8" w:line="212" w:lineRule="auto"/>
        <w:rPr>
          <w:sz w:val="8"/>
          <w:szCs w:val="8"/>
        </w:rPr>
      </w:pPr>
      <w:r>
        <w:rPr>
          <w:rFonts w:ascii="Times New Roman" w:hAnsi="Times New Roman" w:eastAsia="Times New Roman" w:cs="Times New Roman"/>
          <w:sz w:val="8"/>
          <w:szCs w:val="8"/>
          <w:spacing w:val="-6"/>
        </w:rPr>
        <w:t>elease            F</w:t>
      </w:r>
      <w:r>
        <w:rPr>
          <w:rFonts w:ascii="Times New Roman" w:hAnsi="Times New Roman" w:eastAsia="Times New Roman" w:cs="Times New Roman"/>
          <w:sz w:val="8"/>
          <w:szCs w:val="8"/>
          <w:spacing w:val="-7"/>
        </w:rPr>
        <w:t>iaga         </w:t>
      </w:r>
      <w:r>
        <w:rPr>
          <w:sz w:val="8"/>
          <w:szCs w:val="8"/>
          <w:spacing w:val="-7"/>
        </w:rPr>
        <w:t>оячовоооов</w:t>
      </w:r>
    </w:p>
    <w:p>
      <w:pPr>
        <w:ind w:left="1660"/>
        <w:spacing w:before="40" w:line="210"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Lock      Coant                 11                        </w:t>
      </w:r>
      <w:r>
        <w:rPr>
          <w:rFonts w:ascii="Times New Roman" w:hAnsi="Times New Roman" w:eastAsia="Times New Roman" w:cs="Times New Roman"/>
          <w:sz w:val="8"/>
          <w:szCs w:val="8"/>
          <w:spacing w:val="-1"/>
        </w:rPr>
        <w:t xml:space="preserve">                                   tN</w:t>
      </w:r>
    </w:p>
    <w:p>
      <w:pPr>
        <w:pStyle w:val="BodyText"/>
        <w:ind w:left="1660"/>
        <w:spacing w:before="28" w:line="187" w:lineRule="auto"/>
        <w:rPr>
          <w:rFonts w:ascii="Times New Roman" w:hAnsi="Times New Roman" w:eastAsia="Times New Roman" w:cs="Times New Roman"/>
          <w:sz w:val="8"/>
          <w:szCs w:val="8"/>
        </w:rPr>
      </w:pPr>
      <w:r>
        <w:rPr>
          <w:sz w:val="8"/>
          <w:szCs w:val="8"/>
          <w:spacing w:val="-22"/>
        </w:rPr>
        <w:t>НоАТСошпх</w:t>
      </w:r>
      <w:r>
        <w:rPr>
          <w:sz w:val="8"/>
          <w:szCs w:val="8"/>
          <w:spacing w:val="3"/>
        </w:rPr>
        <w:t xml:space="preserve">         </w:t>
      </w:r>
      <w:r>
        <w:rPr>
          <w:rFonts w:ascii="Times New Roman" w:hAnsi="Times New Roman" w:eastAsia="Times New Roman" w:cs="Times New Roman"/>
          <w:sz w:val="8"/>
          <w:szCs w:val="8"/>
          <w:spacing w:val="-22"/>
        </w:rPr>
        <w:t>0</w:t>
      </w:r>
    </w:p>
    <w:p>
      <w:pPr>
        <w:pStyle w:val="BodyText"/>
        <w:ind w:left="1660"/>
        <w:spacing w:before="14" w:line="234" w:lineRule="auto"/>
        <w:rPr>
          <w:sz w:val="8"/>
          <w:szCs w:val="8"/>
        </w:rPr>
      </w:pPr>
      <w:r>
        <w:rPr>
          <w:rFonts w:ascii="Times New Roman" w:hAnsi="Times New Roman" w:eastAsia="Times New Roman" w:cs="Times New Roman"/>
          <w:sz w:val="8"/>
          <w:szCs w:val="8"/>
          <w:spacing w:val="-1"/>
        </w:rPr>
        <w:t>Current</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rPr>
        <w:t>Mode         </w:t>
      </w:r>
      <w:r>
        <w:rPr>
          <w:sz w:val="8"/>
          <w:szCs w:val="8"/>
          <w:spacing w:val="-1"/>
        </w:rPr>
        <w:t>нпвр</w:t>
      </w:r>
    </w:p>
    <w:p>
      <w:pPr>
        <w:ind w:left="1660"/>
        <w:spacing w:before="3" w:line="84"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position w:val="-2"/>
        </w:rPr>
        <w:t>fessex</w:t>
      </w:r>
      <w:r>
        <w:rPr>
          <w:rFonts w:ascii="Times New Roman" w:hAnsi="Times New Roman" w:eastAsia="Times New Roman" w:cs="Times New Roman"/>
          <w:sz w:val="12"/>
          <w:szCs w:val="12"/>
          <w:spacing w:val="3"/>
          <w:position w:val="-2"/>
        </w:rPr>
        <w:t xml:space="preserve">      </w:t>
      </w:r>
      <w:r>
        <w:rPr>
          <w:rFonts w:ascii="Times New Roman" w:hAnsi="Times New Roman" w:eastAsia="Times New Roman" w:cs="Times New Roman"/>
          <w:sz w:val="12"/>
          <w:szCs w:val="12"/>
          <w:spacing w:val="-2"/>
          <w:position w:val="-2"/>
        </w:rPr>
        <w:t>dete10     1t</w:t>
      </w:r>
      <w:r>
        <w:rPr>
          <w:rFonts w:ascii="Times New Roman" w:hAnsi="Times New Roman" w:eastAsia="Times New Roman" w:cs="Times New Roman"/>
          <w:sz w:val="12"/>
          <w:szCs w:val="12"/>
          <w:spacing w:val="16"/>
          <w:w w:val="101"/>
          <w:position w:val="-2"/>
        </w:rPr>
        <w:t xml:space="preserve"> </w:t>
      </w:r>
      <w:r>
        <w:rPr>
          <w:rFonts w:ascii="Times New Roman" w:hAnsi="Times New Roman" w:eastAsia="Times New Roman" w:cs="Times New Roman"/>
          <w:sz w:val="12"/>
          <w:szCs w:val="12"/>
          <w:spacing w:val="-2"/>
          <w:position w:val="-2"/>
        </w:rPr>
        <w:t>11/18/200519157140.204047</w:t>
      </w:r>
    </w:p>
    <w:p>
      <w:pPr>
        <w:ind w:left="1660"/>
        <w:spacing w:line="107" w:lineRule="exact"/>
        <w:rPr>
          <w:rFonts w:ascii="Times New Roman" w:hAnsi="Times New Roman" w:eastAsia="Times New Roman" w:cs="Times New Roman"/>
          <w:sz w:val="8"/>
          <w:szCs w:val="8"/>
        </w:rPr>
      </w:pPr>
      <w:r>
        <w:pict>
          <v:shape id="_x0000_s402" style="position:absolute;margin-left:210.501pt;margin-top:1.83734pt;mso-position-vertical-relative:text;mso-position-horizontal-relative:text;width:13.95pt;height:7.8pt;z-index:252670976;" filled="false" stroked="false" type="#_x0000_t202">
            <v:fill on="false"/>
            <v:stroke on="false"/>
            <v:path/>
            <v:imagedata o:title=""/>
            <o:lock v:ext="edit" aspectratio="false"/>
            <v:textbox inset="0mm,0mm,0mm,0mm">
              <w:txbxContent>
                <w:p>
                  <w:pPr>
                    <w:ind w:left="20"/>
                    <w:spacing w:before="20" w:line="11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no</w:t>
                  </w:r>
                </w:p>
              </w:txbxContent>
            </v:textbox>
          </v:shape>
        </w:pict>
      </w:r>
      <w:r>
        <w:rPr>
          <w:rFonts w:ascii="Arial" w:hAnsi="Arial" w:eastAsia="Arial" w:cs="Arial"/>
          <w:sz w:val="8"/>
          <w:szCs w:val="8"/>
          <w:spacing w:val="-1"/>
        </w:rPr>
        <w:t>Tabieer</w:t>
      </w:r>
      <w:r>
        <w:rPr>
          <w:rFonts w:ascii="Arial" w:hAnsi="Arial" w:eastAsia="Arial" w:cs="Arial"/>
          <w:sz w:val="8"/>
          <w:szCs w:val="8"/>
          <w:spacing w:val="1"/>
        </w:rPr>
        <w:t xml:space="preserve">        </w:t>
      </w:r>
      <w:r>
        <w:rPr>
          <w:rFonts w:ascii="Arial" w:hAnsi="Arial" w:eastAsia="Arial" w:cs="Arial"/>
          <w:sz w:val="8"/>
          <w:szCs w:val="8"/>
          <w:spacing w:val="-1"/>
        </w:rPr>
        <w:t>1eck      1840E</w:t>
      </w:r>
      <w:r>
        <w:rPr>
          <w:rFonts w:ascii="Arial" w:hAnsi="Arial" w:eastAsia="Arial" w:cs="Arial"/>
          <w:sz w:val="8"/>
          <w:szCs w:val="8"/>
        </w:rPr>
        <w:t xml:space="preserve">                     </w:t>
      </w:r>
      <w:r>
        <w:rPr>
          <w:rFonts w:ascii="Times New Roman" w:hAnsi="Times New Roman" w:eastAsia="Times New Roman" w:cs="Times New Roman"/>
          <w:sz w:val="8"/>
          <w:szCs w:val="8"/>
          <w:spacing w:val="-1"/>
        </w:rPr>
        <w:t>:2s</w:t>
      </w:r>
      <w:r>
        <w:rPr>
          <w:rFonts w:ascii="Times New Roman" w:hAnsi="Times New Roman" w:eastAsia="Times New Roman" w:cs="Times New Roman"/>
          <w:sz w:val="8"/>
          <w:szCs w:val="8"/>
          <w:spacing w:val="-2"/>
        </w:rPr>
        <w:t>ERs</w:t>
      </w:r>
    </w:p>
    <w:p>
      <w:pPr>
        <w:ind w:left="1660"/>
        <w:spacing w:before="28" w:line="180"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Bcbenn</w:t>
      </w:r>
      <w:r>
        <w:rPr>
          <w:rFonts w:ascii="Times New Roman" w:hAnsi="Times New Roman" w:eastAsia="Times New Roman" w:cs="Times New Roman"/>
          <w:sz w:val="8"/>
          <w:szCs w:val="8"/>
          <w:spacing w:val="3"/>
        </w:rPr>
        <w:t xml:space="preserve">     </w:t>
      </w:r>
      <w:r>
        <w:rPr>
          <w:rFonts w:ascii="Times New Roman" w:hAnsi="Times New Roman" w:eastAsia="Times New Roman" w:cs="Times New Roman"/>
          <w:sz w:val="8"/>
          <w:szCs w:val="8"/>
        </w:rPr>
        <w:t>ot</w:t>
      </w:r>
      <w:r>
        <w:rPr>
          <w:rFonts w:ascii="Times New Roman" w:hAnsi="Times New Roman" w:eastAsia="Times New Roman" w:cs="Times New Roman"/>
          <w:sz w:val="8"/>
          <w:szCs w:val="8"/>
          <w:spacing w:val="4"/>
        </w:rPr>
        <w:t xml:space="preserve">     </w:t>
      </w:r>
      <w:r>
        <w:rPr>
          <w:rFonts w:ascii="Times New Roman" w:hAnsi="Times New Roman" w:eastAsia="Times New Roman" w:cs="Times New Roman"/>
          <w:sz w:val="8"/>
          <w:szCs w:val="8"/>
        </w:rPr>
        <w:t>loek</w:t>
      </w:r>
      <w:r>
        <w:rPr>
          <w:rFonts w:ascii="Times New Roman" w:hAnsi="Times New Roman" w:eastAsia="Times New Roman" w:cs="Times New Roman"/>
          <w:sz w:val="8"/>
          <w:szCs w:val="8"/>
          <w:spacing w:val="3"/>
        </w:rPr>
        <w:t xml:space="preserve">     </w:t>
      </w:r>
      <w:r>
        <w:rPr>
          <w:rFonts w:ascii="Times New Roman" w:hAnsi="Times New Roman" w:eastAsia="Times New Roman" w:cs="Times New Roman"/>
          <w:sz w:val="8"/>
          <w:szCs w:val="8"/>
        </w:rPr>
        <w:t>wited      s           </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position w:val="-1"/>
        </w:rPr>
        <w:t>DN2NSTL</w:t>
      </w:r>
    </w:p>
    <w:p>
      <w:pPr>
        <w:pStyle w:val="BodyText"/>
        <w:ind w:left="1660"/>
        <w:spacing w:line="180" w:lineRule="auto"/>
        <w:rPr>
          <w:sz w:val="12"/>
          <w:szCs w:val="12"/>
        </w:rPr>
      </w:pPr>
      <w:r>
        <w:rPr>
          <w:sz w:val="12"/>
          <w:szCs w:val="12"/>
          <w:spacing w:val="-2"/>
        </w:rPr>
        <w:t>Tabiape</w:t>
      </w:r>
      <w:r>
        <w:rPr>
          <w:sz w:val="12"/>
          <w:szCs w:val="12"/>
          <w:spacing w:val="17"/>
        </w:rPr>
        <w:t xml:space="preserve">  </w:t>
      </w:r>
      <w:r>
        <w:rPr>
          <w:sz w:val="12"/>
          <w:szCs w:val="12"/>
          <w:spacing w:val="-2"/>
        </w:rPr>
        <w:t>of</w:t>
      </w:r>
      <w:r>
        <w:rPr>
          <w:sz w:val="12"/>
          <w:szCs w:val="12"/>
          <w:spacing w:val="19"/>
        </w:rPr>
        <w:t xml:space="preserve">  </w:t>
      </w:r>
      <w:r>
        <w:rPr>
          <w:sz w:val="12"/>
          <w:szCs w:val="12"/>
          <w:spacing w:val="-2"/>
        </w:rPr>
        <w:t>lox</w:t>
      </w:r>
      <w:r>
        <w:rPr>
          <w:sz w:val="12"/>
          <w:szCs w:val="12"/>
          <w:spacing w:val="16"/>
          <w:w w:val="101"/>
        </w:rPr>
        <w:t xml:space="preserve">  </w:t>
      </w:r>
      <w:r>
        <w:rPr>
          <w:sz w:val="12"/>
          <w:szCs w:val="12"/>
          <w:spacing w:val="-2"/>
        </w:rPr>
        <w:t>es.a+</w:t>
      </w:r>
      <w:r>
        <w:rPr>
          <w:sz w:val="12"/>
          <w:szCs w:val="12"/>
          <w:spacing w:val="9"/>
        </w:rPr>
        <w:t xml:space="preserve">    </w:t>
      </w:r>
      <w:r>
        <w:rPr>
          <w:sz w:val="12"/>
          <w:szCs w:val="12"/>
          <w:spacing w:val="-2"/>
        </w:rPr>
        <w:t>iCE1</w:t>
      </w:r>
    </w:p>
    <w:p>
      <w:pPr>
        <w:ind w:left="1660"/>
        <w:spacing w:before="1"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3"/>
        </w:rPr>
        <w:t>TYpe</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3"/>
        </w:rPr>
        <w:t>or</w:t>
      </w:r>
      <w:r>
        <w:rPr>
          <w:rFonts w:ascii="Times New Roman" w:hAnsi="Times New Roman" w:eastAsia="Times New Roman" w:cs="Times New Roman"/>
          <w:sz w:val="8"/>
          <w:szCs w:val="8"/>
        </w:rPr>
        <w:t xml:space="preserve">       </w:t>
      </w:r>
      <w:r>
        <w:rPr>
          <w:rFonts w:ascii="Times New Roman" w:hAnsi="Times New Roman" w:eastAsia="Times New Roman" w:cs="Times New Roman"/>
          <w:sz w:val="8"/>
          <w:szCs w:val="8"/>
          <w:spacing w:val="3"/>
        </w:rPr>
        <w:t>loek:Ro</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rPr>
        <w:t xml:space="preserve">                                                                                </w:t>
      </w:r>
      <w:r>
        <w:rPr>
          <w:rFonts w:ascii="Times New Roman" w:hAnsi="Times New Roman" w:eastAsia="Times New Roman" w:cs="Times New Roman"/>
          <w:sz w:val="8"/>
          <w:szCs w:val="8"/>
          <w:spacing w:val="3"/>
        </w:rPr>
        <w:t>nxn</w:t>
      </w:r>
    </w:p>
    <w:p>
      <w:pPr>
        <w:pStyle w:val="BodyText"/>
        <w:ind w:left="1660"/>
        <w:spacing w:before="22" w:line="228" w:lineRule="auto"/>
        <w:rPr>
          <w:rFonts w:ascii="SimHei" w:hAnsi="SimHei" w:eastAsia="SimHei" w:cs="SimHei"/>
        </w:rPr>
      </w:pPr>
      <w:r>
        <w:ruby>
          <w:rubyPr>
            <w:rubyAlign w:val="left"/>
            <w:hpsRaise w:val="8"/>
            <w:hps w:val="8"/>
            <w:hpsBaseText w:val="8"/>
          </w:rubyPr>
          <w:rt>
            <w:r>
              <w:rPr>
                <w:sz w:val="8"/>
                <w:szCs w:val="8"/>
                <w:w w:val="99"/>
              </w:rPr>
              <w:t>Mode</w:t>
            </w:r>
          </w:rt>
          <w:rubyBase>
            <w:r>
              <w:rPr>
                <w:sz w:val="8"/>
                <w:szCs w:val="8"/>
                <w:w w:val="99"/>
                <w:position w:val="-2"/>
              </w:rPr>
              <w:t>Mode</w:t>
            </w:r>
          </w:rubyBase>
        </w:ruby>
      </w:r>
      <w:r>
        <w:rPr>
          <w:sz w:val="8"/>
          <w:szCs w:val="8"/>
          <w:spacing w:val="18"/>
          <w:w w:val="101"/>
          <w:position w:val="8"/>
        </w:rPr>
        <w:t xml:space="preserve">  </w:t>
      </w:r>
      <w:r>
        <w:rPr>
          <w:sz w:val="8"/>
          <w:szCs w:val="8"/>
          <w:position w:val="8"/>
        </w:rPr>
        <w:t>s</w:t>
      </w:r>
      <w:r>
        <w:ruby>
          <w:rubyPr>
            <w:rubyAlign w:val="left"/>
            <w:hpsRaise w:val="8"/>
            <w:hps w:val="8"/>
            <w:hpsBaseText w:val="8"/>
          </w:rubyPr>
          <w:rt>
            <w:r>
              <w:rPr>
                <w:sz w:val="8"/>
                <w:szCs w:val="8"/>
              </w:rPr>
              <w:t>r</w:t>
            </w:r>
          </w:rt>
          <w:rubyBase>
            <w:r>
              <w:rPr>
                <w:sz w:val="8"/>
                <w:szCs w:val="8"/>
                <w:w w:val="92"/>
                <w:position w:val="-2"/>
              </w:rPr>
              <w:t>a</w:t>
            </w:r>
          </w:rubyBase>
        </w:ruby>
      </w:r>
      <w:r>
        <w:rPr>
          <w:sz w:val="8"/>
          <w:szCs w:val="8"/>
          <w:position w:val="-2"/>
        </w:rPr>
        <w:t>ppl</w:t>
      </w:r>
      <w:r>
        <w:rPr>
          <w:sz w:val="8"/>
          <w:szCs w:val="8"/>
          <w:position w:val="8"/>
        </w:rPr>
        <w:t>1</w:t>
      </w:r>
      <w:r>
        <w:ruby>
          <w:rubyPr>
            <w:rubyAlign w:val="left"/>
            <w:hpsRaise w:val="8"/>
            <w:hps w:val="8"/>
            <w:hpsBaseText w:val="8"/>
          </w:rubyPr>
          <w:rt>
            <w:r>
              <w:rPr>
                <w:sz w:val="8"/>
                <w:szCs w:val="8"/>
              </w:rPr>
              <w:t>oex:</w:t>
            </w:r>
          </w:rt>
          <w:rubyBase>
            <w:r>
              <w:rPr>
                <w:sz w:val="8"/>
                <w:szCs w:val="8"/>
                <w:w w:val="89"/>
                <w:position w:val="-2"/>
              </w:rPr>
              <w:t>ica10</w:t>
            </w:r>
          </w:rubyBase>
        </w:ruby>
      </w:r>
      <w:r>
        <w:rPr>
          <w:sz w:val="8"/>
          <w:szCs w:val="8"/>
          <w:position w:val="-2"/>
        </w:rPr>
        <w:drawing>
          <wp:inline distT="0" distB="0" distL="0" distR="0">
            <wp:extent cx="51608" cy="117728"/>
            <wp:effectExtent l="0" t="0" r="0" b="0"/>
            <wp:docPr id="114" name="IM 114"/>
            <wp:cNvGraphicFramePr/>
            <a:graphic>
              <a:graphicData uri="http://schemas.openxmlformats.org/drawingml/2006/picture">
                <pic:pic>
                  <pic:nvPicPr>
                    <pic:cNvPr id="114" name="IM 114"/>
                    <pic:cNvPicPr/>
                  </pic:nvPicPr>
                  <pic:blipFill>
                    <a:blip r:embed="rId342"/>
                    <a:stretch>
                      <a:fillRect/>
                    </a:stretch>
                  </pic:blipFill>
                  <pic:spPr>
                    <a:xfrm rot="0">
                      <a:off x="0" y="0"/>
                      <a:ext cx="51608" cy="117728"/>
                    </a:xfrm>
                    <a:prstGeom prst="rect">
                      <a:avLst/>
                    </a:prstGeom>
                  </pic:spPr>
                </pic:pic>
              </a:graphicData>
            </a:graphic>
          </wp:inline>
        </w:drawing>
      </w:r>
      <w:r>
        <w:rPr>
          <w:sz w:val="8"/>
          <w:szCs w:val="8"/>
          <w:spacing w:val="8"/>
          <w:position w:val="-2"/>
        </w:rPr>
        <w:t xml:space="preserve">  </w:t>
      </w:r>
      <w:r>
        <w:rPr>
          <w:sz w:val="8"/>
          <w:szCs w:val="8"/>
          <w:position w:val="-2"/>
        </w:rPr>
        <w:t>req</w:t>
      </w:r>
      <w:r>
        <w:ruby>
          <w:rubyPr>
            <w:rubyAlign w:val="left"/>
            <w:hpsRaise w:val="8"/>
            <w:hps w:val="8"/>
            <w:hpsBaseText w:val="8"/>
          </w:rubyPr>
          <w:rt>
            <w:r>
              <w:rPr>
                <w:sz w:val="8"/>
                <w:szCs w:val="8"/>
                <w:w w:val="99"/>
              </w:rPr>
              <w:t>Eseuiv</w:t>
            </w:r>
          </w:rt>
          <w:rubyBase>
            <w:r>
              <w:rPr>
                <w:sz w:val="8"/>
                <w:szCs w:val="8"/>
                <w:position w:val="-2"/>
              </w:rPr>
              <w:t>uested</w:t>
            </w:r>
          </w:rubyBase>
        </w:ruby>
      </w:r>
      <w:r>
        <w:rPr>
          <w:sz w:val="8"/>
          <w:szCs w:val="8"/>
          <w:position w:val="8"/>
        </w:rPr>
        <w:t>e</w:t>
      </w:r>
      <w:r>
        <w:rPr>
          <w:sz w:val="8"/>
          <w:szCs w:val="8"/>
          <w:spacing w:val="11"/>
          <w:position w:val="8"/>
        </w:rPr>
        <w:t xml:space="preserve">  </w:t>
      </w:r>
      <w:r>
        <w:rPr>
          <w:sz w:val="8"/>
          <w:szCs w:val="8"/>
          <w:position w:val="-2"/>
        </w:rPr>
        <w:t>on   tock:N</w:t>
      </w:r>
      <w:r>
        <w:rPr>
          <w:sz w:val="8"/>
          <w:szCs w:val="8"/>
          <w:spacing w:val="3"/>
          <w:position w:val="-2"/>
        </w:rPr>
        <w:t xml:space="preserve">   </w:t>
      </w:r>
      <w:r>
        <w:rPr>
          <w:sz w:val="8"/>
          <w:szCs w:val="8"/>
          <w:position w:val="-2"/>
        </w:rPr>
        <w:t>·Share(nt     fext    Key     hare</w:t>
      </w:r>
      <w:r>
        <w:rPr>
          <w:sz w:val="8"/>
          <w:szCs w:val="8"/>
          <w:spacing w:val="-38"/>
          <w:position w:val="-2"/>
        </w:rPr>
        <w:t xml:space="preserve"> </w:t>
      </w:r>
      <w:r>
        <w:rPr>
          <w:sz w:val="8"/>
          <w:szCs w:val="8"/>
          <w:u w:val="dotted" w:color="auto"/>
          <w:position w:val="-2"/>
        </w:rPr>
        <w:t xml:space="preserve">    </w:t>
      </w:r>
      <w:r>
        <w:rPr>
          <w:sz w:val="8"/>
          <w:szCs w:val="8"/>
          <w:position w:val="-2"/>
        </w:rPr>
        <w:t xml:space="preserve">      </w:t>
      </w:r>
      <w:r>
        <w:rPr>
          <w:rFonts w:ascii="SimHei" w:hAnsi="SimHei" w:eastAsia="SimHei" w:cs="SimHei"/>
        </w:rPr>
        <w:t>中代.04等</w:t>
      </w:r>
    </w:p>
    <w:p>
      <w:pPr>
        <w:ind w:left="1660"/>
        <w:spacing w:before="50" w:line="79"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position w:val="-1"/>
        </w:rPr>
        <w:t>Node lonx eeeured</w:t>
      </w:r>
      <w:r>
        <w:rPr>
          <w:rFonts w:ascii="Times New Roman" w:hAnsi="Times New Roman" w:eastAsia="Times New Roman" w:cs="Times New Roman"/>
          <w:sz w:val="12"/>
          <w:szCs w:val="12"/>
          <w:spacing w:val="5"/>
          <w:position w:val="-1"/>
        </w:rPr>
        <w:t xml:space="preserve"> </w:t>
      </w:r>
      <w:r>
        <w:rPr>
          <w:rFonts w:ascii="Times New Roman" w:hAnsi="Times New Roman" w:eastAsia="Times New Roman" w:cs="Times New Roman"/>
          <w:sz w:val="12"/>
          <w:szCs w:val="12"/>
          <w:spacing w:val="-3"/>
          <w:position w:val="-1"/>
        </w:rPr>
        <w:t>on</w:t>
      </w:r>
    </w:p>
    <w:p>
      <w:pPr>
        <w:pStyle w:val="BodyText"/>
        <w:ind w:left="1660"/>
        <w:spacing w:line="207" w:lineRule="auto"/>
        <w:rPr>
          <w:sz w:val="8"/>
          <w:szCs w:val="8"/>
        </w:rPr>
      </w:pPr>
      <w:r>
        <w:rPr>
          <w:sz w:val="8"/>
          <w:szCs w:val="8"/>
          <w:spacing w:val="-29"/>
        </w:rPr>
        <w:t>Ьосх</w:t>
      </w:r>
      <w:r>
        <w:rPr>
          <w:sz w:val="8"/>
          <w:szCs w:val="8"/>
          <w:spacing w:val="3"/>
        </w:rPr>
        <w:t xml:space="preserve"> </w:t>
      </w:r>
      <w:r>
        <w:rPr>
          <w:sz w:val="8"/>
          <w:szCs w:val="8"/>
          <w:spacing w:val="-29"/>
        </w:rPr>
        <w:t>оЬуесг</w:t>
      </w:r>
      <w:r>
        <w:rPr>
          <w:sz w:val="8"/>
          <w:szCs w:val="8"/>
          <w:spacing w:val="1"/>
        </w:rPr>
        <w:t xml:space="preserve"> </w:t>
      </w:r>
      <w:r>
        <w:rPr>
          <w:sz w:val="8"/>
          <w:szCs w:val="8"/>
          <w:spacing w:val="-29"/>
        </w:rPr>
        <w:t>паъет</w:t>
      </w:r>
      <w:r>
        <w:rPr>
          <w:sz w:val="8"/>
          <w:szCs w:val="8"/>
          <w:spacing w:val="1"/>
        </w:rPr>
        <w:t xml:space="preserve"> </w:t>
      </w:r>
      <w:r>
        <w:rPr>
          <w:sz w:val="8"/>
          <w:szCs w:val="8"/>
          <w:spacing w:val="-29"/>
        </w:rPr>
        <w:t>ЗЭТ</w:t>
      </w:r>
    </w:p>
    <w:p>
      <w:pPr>
        <w:ind w:left="1660"/>
        <w:spacing w:before="14"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Applicnon                   Hand1e:079</w:t>
      </w:r>
    </w:p>
    <w:p>
      <w:pPr>
        <w:ind w:left="1660"/>
        <w:spacing w:before="26"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pes1ocked                  Ststenest;</w:t>
      </w:r>
    </w:p>
    <w:p>
      <w:pPr>
        <w:ind w:left="1750"/>
        <w:spacing w:before="36"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TYpe</w:t>
      </w:r>
      <w:r>
        <w:rPr>
          <w:rFonts w:ascii="Times New Roman" w:hAnsi="Times New Roman" w:eastAsia="Times New Roman" w:cs="Times New Roman"/>
          <w:sz w:val="8"/>
          <w:szCs w:val="8"/>
        </w:rPr>
        <w:t xml:space="preserve">               </w:t>
      </w:r>
      <w:r>
        <w:rPr>
          <w:rFonts w:ascii="Times New Roman" w:hAnsi="Times New Roman" w:eastAsia="Times New Roman" w:cs="Times New Roman"/>
          <w:sz w:val="8"/>
          <w:szCs w:val="8"/>
          <w:spacing w:val="-1"/>
        </w:rPr>
        <w:t>:Bynsmie</w:t>
      </w:r>
    </w:p>
    <w:p>
      <w:pPr>
        <w:ind w:left="1750"/>
        <w:spacing w:before="27"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Operat1oni</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rPr>
        <w:t>Fetch</w:t>
      </w:r>
    </w:p>
    <w:p>
      <w:pPr>
        <w:pStyle w:val="BodyText"/>
        <w:ind w:left="1750"/>
        <w:spacing w:before="31" w:line="223" w:lineRule="auto"/>
        <w:rPr>
          <w:rFonts w:ascii="SimHei" w:hAnsi="SimHei" w:eastAsia="SimHei" w:cs="SimHei"/>
          <w:sz w:val="8"/>
          <w:szCs w:val="8"/>
        </w:rPr>
      </w:pPr>
      <w:r>
        <w:rPr>
          <w:sz w:val="8"/>
          <w:szCs w:val="8"/>
          <w:spacing w:val="-2"/>
        </w:rPr>
        <w:t>3ec510     :19                                          </w:t>
      </w:r>
      <w:r>
        <w:rPr>
          <w:rFonts w:ascii="SimHei" w:hAnsi="SimHei" w:eastAsia="SimHei" w:cs="SimHei"/>
          <w:sz w:val="8"/>
          <w:szCs w:val="8"/>
          <w:spacing w:val="-3"/>
        </w:rPr>
        <w:t>,</w:t>
      </w:r>
      <w:r>
        <w:rPr>
          <w:rFonts w:ascii="SimHei" w:hAnsi="SimHei" w:eastAsia="SimHei" w:cs="SimHei"/>
          <w:sz w:val="8"/>
          <w:szCs w:val="8"/>
          <w:spacing w:val="-3"/>
        </w:rPr>
        <w:t xml:space="preserve">     </w:t>
      </w:r>
      <w:r>
        <w:rPr>
          <w:rFonts w:ascii="SimHei" w:hAnsi="SimHei" w:eastAsia="SimHei" w:cs="SimHei"/>
          <w:sz w:val="8"/>
          <w:szCs w:val="8"/>
          <w:spacing w:val="-3"/>
        </w:rPr>
        <w:t>范</w:t>
      </w:r>
    </w:p>
    <w:p>
      <w:pPr>
        <w:ind w:left="1750"/>
        <w:spacing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Creatpe</w:t>
      </w:r>
      <w:r>
        <w:rPr>
          <w:rFonts w:ascii="Times New Roman" w:hAnsi="Times New Roman" w:eastAsia="Times New Roman" w:cs="Times New Roman"/>
          <w:sz w:val="8"/>
          <w:szCs w:val="8"/>
        </w:rPr>
        <w:t xml:space="preserve">             </w:t>
      </w:r>
      <w:r>
        <w:rPr>
          <w:rFonts w:ascii="Times New Roman" w:hAnsi="Times New Roman" w:eastAsia="Times New Roman" w:cs="Times New Roman"/>
          <w:sz w:val="8"/>
          <w:szCs w:val="8"/>
          <w:spacing w:val="-1"/>
        </w:rPr>
        <w:t>1NULLIP</w:t>
      </w:r>
    </w:p>
    <w:p>
      <w:pPr>
        <w:ind w:left="1750"/>
        <w:spacing w:before="46"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Psekng157558200</w:t>
      </w:r>
    </w:p>
    <w:p>
      <w:pPr>
        <w:pStyle w:val="BodyText"/>
        <w:ind w:left="1750"/>
        <w:spacing w:before="33" w:line="216" w:lineRule="auto"/>
        <w:rPr>
          <w:sz w:val="8"/>
          <w:szCs w:val="8"/>
        </w:rPr>
      </w:pPr>
      <w:r>
        <w:rPr>
          <w:sz w:val="8"/>
          <w:szCs w:val="8"/>
          <w:spacing w:val="-22"/>
        </w:rPr>
        <w:t>Счепот</w:t>
      </w:r>
      <w:r>
        <w:rPr>
          <w:sz w:val="8"/>
          <w:szCs w:val="8"/>
          <w:spacing w:val="20"/>
          <w:w w:val="101"/>
        </w:rPr>
        <w:t xml:space="preserve">  </w:t>
      </w:r>
      <w:r>
        <w:rPr>
          <w:sz w:val="8"/>
          <w:szCs w:val="8"/>
          <w:spacing w:val="-22"/>
        </w:rPr>
        <w:t>ллд,сираигооето</w:t>
      </w:r>
    </w:p>
    <w:p>
      <w:pPr>
        <w:ind w:left="1750"/>
        <w:spacing w:before="10"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Cucnor</w:t>
      </w:r>
      <w:r>
        <w:rPr>
          <w:rFonts w:ascii="Times New Roman" w:hAnsi="Times New Roman" w:eastAsia="Times New Roman" w:cs="Times New Roman"/>
          <w:sz w:val="8"/>
          <w:szCs w:val="8"/>
          <w:spacing w:val="3"/>
        </w:rPr>
        <w:t xml:space="preserve">         </w:t>
      </w:r>
      <w:r>
        <w:rPr>
          <w:rFonts w:ascii="Times New Roman" w:hAnsi="Times New Roman" w:eastAsia="Times New Roman" w:cs="Times New Roman"/>
          <w:sz w:val="8"/>
          <w:szCs w:val="8"/>
          <w:spacing w:val="-1"/>
        </w:rPr>
        <w:t>wa</w:t>
      </w:r>
      <w:r>
        <w:rPr>
          <w:rFonts w:ascii="Times New Roman" w:hAnsi="Times New Roman" w:eastAsia="Times New Roman" w:cs="Times New Roman"/>
          <w:sz w:val="8"/>
          <w:szCs w:val="8"/>
          <w:spacing w:val="2"/>
        </w:rPr>
        <w:t xml:space="preserve">         </w:t>
      </w:r>
      <w:r>
        <w:rPr>
          <w:rFonts w:ascii="Times New Roman" w:hAnsi="Times New Roman" w:eastAsia="Times New Roman" w:cs="Times New Roman"/>
          <w:sz w:val="8"/>
          <w:szCs w:val="8"/>
          <w:spacing w:val="-1"/>
        </w:rPr>
        <w:t>blocking:FALSE</w:t>
      </w:r>
    </w:p>
    <w:p>
      <w:pPr>
        <w:pStyle w:val="BodyText"/>
        <w:ind w:left="1750"/>
        <w:spacing w:before="36" w:line="199" w:lineRule="auto"/>
        <w:rPr>
          <w:sz w:val="8"/>
          <w:szCs w:val="8"/>
        </w:rPr>
      </w:pPr>
      <w:r>
        <w:rPr>
          <w:rFonts w:ascii="Times New Roman" w:hAnsi="Times New Roman" w:eastAsia="Times New Roman" w:cs="Times New Roman"/>
          <w:sz w:val="8"/>
          <w:szCs w:val="8"/>
          <w:spacing w:val="-1"/>
          <w:position w:val="2"/>
        </w:rPr>
        <w:t>Taxt                  </w:t>
      </w:r>
      <w:r>
        <w:rPr>
          <w:sz w:val="8"/>
          <w:szCs w:val="8"/>
          <w:spacing w:val="-1"/>
        </w:rPr>
        <w:t>зесттьвтатпмвводлон,отсовииниикт,н              </w:t>
      </w:r>
      <w:r>
        <w:rPr>
          <w:sz w:val="8"/>
          <w:szCs w:val="8"/>
          <w:spacing w:val="-2"/>
        </w:rPr>
        <w:t xml:space="preserve"> тлонвтатюпрате,</w:t>
      </w:r>
    </w:p>
    <w:p>
      <w:pPr>
        <w:pStyle w:val="BodyText"/>
        <w:ind w:left="2632"/>
        <w:spacing w:before="209" w:line="219" w:lineRule="auto"/>
        <w:rPr/>
      </w:pPr>
      <w:r>
        <w:rPr>
          <w:b/>
          <w:bCs/>
          <w:spacing w:val="-5"/>
        </w:rPr>
        <w:t>图</w:t>
      </w:r>
      <w:r>
        <w:rPr>
          <w:spacing w:val="-25"/>
        </w:rPr>
        <w:t xml:space="preserve"> </w:t>
      </w:r>
      <w:r>
        <w:rPr>
          <w:b/>
          <w:bCs/>
          <w:spacing w:val="-5"/>
        </w:rPr>
        <w:t>6</w:t>
      </w:r>
      <w:r>
        <w:rPr>
          <w:spacing w:val="-28"/>
        </w:rPr>
        <w:t xml:space="preserve"> </w:t>
      </w:r>
      <w:r>
        <w:rPr>
          <w:b/>
          <w:bCs/>
          <w:spacing w:val="-5"/>
        </w:rPr>
        <w:t>-</w:t>
      </w:r>
      <w:r>
        <w:rPr>
          <w:spacing w:val="-26"/>
        </w:rPr>
        <w:t xml:space="preserve"> </w:t>
      </w:r>
      <w:r>
        <w:rPr>
          <w:b/>
          <w:bCs/>
          <w:spacing w:val="-5"/>
        </w:rPr>
        <w:t>8</w:t>
      </w:r>
      <w:r>
        <w:rPr>
          <w:spacing w:val="68"/>
        </w:rPr>
        <w:t xml:space="preserve"> </w:t>
      </w:r>
      <w:r>
        <w:rPr>
          <w:rFonts w:ascii="Times New Roman" w:hAnsi="Times New Roman" w:eastAsia="Times New Roman" w:cs="Times New Roman"/>
          <w:b/>
          <w:bCs/>
          <w:spacing w:val="-5"/>
        </w:rPr>
        <w:t>DB2   </w:t>
      </w:r>
      <w:r>
        <w:rPr>
          <w:b/>
          <w:bCs/>
          <w:spacing w:val="-5"/>
        </w:rPr>
        <w:t>死</w:t>
      </w:r>
      <w:r>
        <w:rPr>
          <w:spacing w:val="-25"/>
        </w:rPr>
        <w:t xml:space="preserve"> </w:t>
      </w:r>
      <w:r>
        <w:rPr>
          <w:b/>
          <w:bCs/>
          <w:spacing w:val="-5"/>
        </w:rPr>
        <w:t>锁</w:t>
      </w:r>
      <w:r>
        <w:rPr>
          <w:spacing w:val="-23"/>
        </w:rPr>
        <w:t xml:space="preserve"> </w:t>
      </w:r>
      <w:r>
        <w:rPr>
          <w:b/>
          <w:bCs/>
          <w:spacing w:val="-5"/>
        </w:rPr>
        <w:t>之</w:t>
      </w:r>
      <w:r>
        <w:rPr>
          <w:spacing w:val="-34"/>
        </w:rPr>
        <w:t xml:space="preserve"> </w:t>
      </w:r>
      <w:r>
        <w:rPr>
          <w:rFonts w:ascii="Times New Roman" w:hAnsi="Times New Roman" w:eastAsia="Times New Roman" w:cs="Times New Roman"/>
          <w:b/>
          <w:bCs/>
          <w:spacing w:val="-5"/>
        </w:rPr>
        <w:t>A  </w:t>
      </w:r>
      <w:r>
        <w:rPr>
          <w:b/>
          <w:bCs/>
          <w:spacing w:val="-5"/>
        </w:rPr>
        <w:t>等</w:t>
      </w:r>
      <w:r>
        <w:rPr>
          <w:spacing w:val="-5"/>
        </w:rPr>
        <w:t xml:space="preserve"> </w:t>
      </w:r>
      <w:r>
        <w:rPr>
          <w:b/>
          <w:bCs/>
          <w:spacing w:val="-5"/>
        </w:rPr>
        <w:t>待</w:t>
      </w:r>
      <w:r>
        <w:rPr>
          <w:spacing w:val="-27"/>
        </w:rPr>
        <w:t xml:space="preserve"> </w:t>
      </w:r>
      <w:r>
        <w:rPr>
          <w:rFonts w:ascii="Times New Roman" w:hAnsi="Times New Roman" w:eastAsia="Times New Roman" w:cs="Times New Roman"/>
          <w:b/>
          <w:bCs/>
          <w:spacing w:val="-5"/>
        </w:rPr>
        <w:t>B  </w:t>
      </w:r>
      <w:r>
        <w:rPr>
          <w:b/>
          <w:bCs/>
          <w:spacing w:val="-5"/>
        </w:rPr>
        <w:t>的</w:t>
      </w:r>
      <w:r>
        <w:rPr>
          <w:spacing w:val="-5"/>
        </w:rPr>
        <w:t xml:space="preserve"> </w:t>
      </w:r>
      <w:r>
        <w:rPr>
          <w:b/>
          <w:bCs/>
          <w:spacing w:val="-5"/>
        </w:rPr>
        <w:t>锁</w:t>
      </w:r>
    </w:p>
    <w:p>
      <w:pPr>
        <w:spacing w:line="314" w:lineRule="auto"/>
        <w:rPr>
          <w:rFonts w:ascii="Arial"/>
          <w:sz w:val="21"/>
        </w:rPr>
      </w:pPr>
      <w:r/>
    </w:p>
    <w:p>
      <w:pPr>
        <w:pStyle w:val="BodyText"/>
        <w:ind w:left="2770"/>
        <w:spacing w:before="40" w:line="230" w:lineRule="auto"/>
        <w:rPr>
          <w:sz w:val="12"/>
          <w:szCs w:val="12"/>
        </w:rPr>
      </w:pPr>
      <w:r>
        <w:rPr>
          <w:sz w:val="12"/>
          <w:szCs w:val="12"/>
          <w:spacing w:val="-1"/>
        </w:rPr>
        <w:t>3A-</w:t>
      </w:r>
      <w:r>
        <w:rPr>
          <w:sz w:val="12"/>
          <w:szCs w:val="12"/>
          <w:spacing w:val="14"/>
        </w:rPr>
        <w:t xml:space="preserve">  </w:t>
      </w:r>
      <w:r>
        <w:rPr>
          <w:rFonts w:ascii="SimHei" w:hAnsi="SimHei" w:eastAsia="SimHei" w:cs="SimHei"/>
          <w:sz w:val="12"/>
          <w:szCs w:val="12"/>
          <w:spacing w:val="-1"/>
        </w:rPr>
        <w:t>地</w:t>
      </w:r>
      <w:r>
        <w:rPr>
          <w:sz w:val="12"/>
          <w:szCs w:val="12"/>
          <w:spacing w:val="-1"/>
        </w:rPr>
        <w:t>a</w:t>
      </w:r>
    </w:p>
    <w:p>
      <w:pPr>
        <w:pStyle w:val="BodyText"/>
        <w:ind w:left="1660"/>
        <w:spacing w:before="249" w:line="175" w:lineRule="auto"/>
        <w:rPr>
          <w:sz w:val="8"/>
          <w:szCs w:val="8"/>
        </w:rPr>
      </w:pPr>
      <w:r>
        <w:rPr>
          <w:sz w:val="8"/>
          <w:szCs w:val="8"/>
          <w:spacing w:val="-20"/>
        </w:rPr>
        <w:t>7ВемЦосКва</w:t>
      </w:r>
      <w:r>
        <w:rPr>
          <w:sz w:val="8"/>
          <w:szCs w:val="8"/>
          <w:spacing w:val="7"/>
        </w:rPr>
        <w:t xml:space="preserve"> </w:t>
      </w:r>
      <w:r>
        <w:rPr>
          <w:sz w:val="8"/>
          <w:szCs w:val="8"/>
          <w:spacing w:val="-20"/>
        </w:rPr>
        <w:t>СовшесИАевняя</w:t>
      </w:r>
    </w:p>
    <w:p>
      <w:pPr>
        <w:pStyle w:val="BodyText"/>
        <w:ind w:left="1750"/>
        <w:spacing w:line="203" w:lineRule="auto"/>
        <w:rPr>
          <w:rFonts w:ascii="SimHei" w:hAnsi="SimHei" w:eastAsia="SimHei" w:cs="SimHei"/>
          <w:sz w:val="8"/>
          <w:szCs w:val="8"/>
        </w:rPr>
      </w:pPr>
      <w:r>
        <w:rPr>
          <w:sz w:val="8"/>
          <w:szCs w:val="8"/>
          <w:spacing w:val="-1"/>
        </w:rPr>
        <w:t>T4iook      10:   1                               </w:t>
      </w:r>
      <w:r>
        <w:rPr>
          <w:rFonts w:ascii="SimHei" w:hAnsi="SimHei" w:eastAsia="SimHei" w:cs="SimHei"/>
          <w:sz w:val="8"/>
          <w:szCs w:val="8"/>
          <w:spacing w:val="-1"/>
          <w:position w:val="-2"/>
        </w:rPr>
        <w:t>4少</w:t>
      </w:r>
      <w:r>
        <w:rPr>
          <w:sz w:val="8"/>
          <w:szCs w:val="8"/>
          <w:spacing w:val="-1"/>
          <w:position w:val="-2"/>
        </w:rPr>
        <w:t>eA</w:t>
      </w:r>
      <w:r>
        <w:rPr>
          <w:sz w:val="8"/>
          <w:szCs w:val="8"/>
          <w:spacing w:val="4"/>
          <w:position w:val="-2"/>
        </w:rPr>
        <w:t xml:space="preserve">     </w:t>
      </w:r>
      <w:r>
        <w:rPr>
          <w:rFonts w:ascii="SimHei" w:hAnsi="SimHei" w:eastAsia="SimHei" w:cs="SimHei"/>
          <w:sz w:val="8"/>
          <w:szCs w:val="8"/>
          <w:spacing w:val="-1"/>
          <w:position w:val="-2"/>
        </w:rPr>
        <w:t>体</w:t>
      </w:r>
    </w:p>
    <w:p>
      <w:pPr>
        <w:pStyle w:val="BodyText"/>
        <w:ind w:left="1750"/>
        <w:spacing w:line="183" w:lineRule="auto"/>
        <w:rPr>
          <w:sz w:val="8"/>
          <w:szCs w:val="8"/>
        </w:rPr>
      </w:pPr>
      <w:r>
        <w:rPr>
          <w:sz w:val="8"/>
          <w:szCs w:val="8"/>
          <w:spacing w:val="-1"/>
        </w:rPr>
        <w:t>Fartieipant</w:t>
      </w:r>
      <w:r>
        <w:rPr>
          <w:sz w:val="8"/>
          <w:szCs w:val="8"/>
          <w:spacing w:val="8"/>
        </w:rPr>
        <w:t xml:space="preserve">    </w:t>
      </w:r>
      <w:r>
        <w:rPr>
          <w:sz w:val="8"/>
          <w:szCs w:val="8"/>
          <w:spacing w:val="-1"/>
        </w:rPr>
        <w:t>so.  1</w:t>
      </w:r>
    </w:p>
    <w:p>
      <w:pPr>
        <w:ind w:left="1750"/>
        <w:spacing w:line="20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Fasticipant            ss.hotdng            the             loek:2                                                          </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position w:val="2"/>
        </w:rPr>
        <w:t>hau</w:t>
      </w:r>
    </w:p>
    <w:p>
      <w:pPr>
        <w:ind w:left="1750"/>
        <w:spacing w:before="37"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Appi                  14:G9850820,CP9T.0</w:t>
      </w:r>
      <w:r>
        <w:rPr>
          <w:rFonts w:ascii="Times New Roman" w:hAnsi="Times New Roman" w:eastAsia="Times New Roman" w:cs="Times New Roman"/>
          <w:sz w:val="8"/>
          <w:szCs w:val="8"/>
          <w:spacing w:val="-1"/>
        </w:rPr>
        <w:t>7A728104142/</w:t>
      </w:r>
    </w:p>
    <w:p>
      <w:pPr>
        <w:pStyle w:val="BodyText"/>
        <w:ind w:left="1750"/>
        <w:spacing w:before="29" w:line="233" w:lineRule="auto"/>
        <w:rPr>
          <w:sz w:val="8"/>
          <w:szCs w:val="8"/>
        </w:rPr>
      </w:pPr>
      <w:r>
        <w:rPr>
          <w:sz w:val="8"/>
          <w:szCs w:val="8"/>
          <w:spacing w:val="-22"/>
        </w:rPr>
        <w:t>АррА</w:t>
      </w:r>
      <w:r>
        <w:rPr>
          <w:sz w:val="8"/>
          <w:szCs w:val="8"/>
          <w:spacing w:val="22"/>
          <w:w w:val="101"/>
        </w:rPr>
        <w:t xml:space="preserve"> </w:t>
      </w:r>
      <w:r>
        <w:rPr>
          <w:sz w:val="8"/>
          <w:szCs w:val="8"/>
          <w:spacing w:val="-22"/>
        </w:rPr>
        <w:t>еа</w:t>
      </w:r>
      <w:r>
        <w:rPr>
          <w:sz w:val="8"/>
          <w:szCs w:val="8"/>
        </w:rPr>
        <w:t xml:space="preserve"> </w:t>
      </w:r>
      <w:r>
        <w:rPr>
          <w:sz w:val="8"/>
          <w:szCs w:val="8"/>
          <w:spacing w:val="-22"/>
        </w:rPr>
        <w:t>шшан</w:t>
      </w:r>
      <w:r>
        <w:rPr>
          <w:rFonts w:ascii="Calibri" w:hAnsi="Calibri" w:eastAsia="Calibri" w:cs="Calibri"/>
          <w:sz w:val="8"/>
          <w:szCs w:val="8"/>
          <w:spacing w:val="-22"/>
        </w:rPr>
        <w:t>є</w:t>
      </w:r>
      <w:r>
        <w:rPr>
          <w:rFonts w:ascii="Calibri" w:hAnsi="Calibri" w:eastAsia="Calibri" w:cs="Calibri"/>
          <w:sz w:val="8"/>
          <w:szCs w:val="8"/>
          <w:spacing w:val="2"/>
        </w:rPr>
        <w:t xml:space="preserve"> </w:t>
      </w:r>
      <w:r>
        <w:rPr>
          <w:sz w:val="8"/>
          <w:szCs w:val="8"/>
          <w:spacing w:val="-22"/>
        </w:rPr>
        <w:t>з</w:t>
      </w:r>
      <w:r>
        <w:rPr>
          <w:sz w:val="8"/>
          <w:szCs w:val="8"/>
          <w:spacing w:val="9"/>
        </w:rPr>
        <w:t xml:space="preserve"> </w:t>
      </w:r>
      <w:r>
        <w:rPr>
          <w:sz w:val="8"/>
          <w:szCs w:val="8"/>
          <w:spacing w:val="-22"/>
        </w:rPr>
        <w:t>очТТ</w:t>
      </w:r>
    </w:p>
    <w:p>
      <w:pPr>
        <w:pStyle w:val="BodyText"/>
        <w:ind w:left="1750"/>
        <w:spacing w:before="1" w:line="216" w:lineRule="auto"/>
        <w:rPr>
          <w:sz w:val="8"/>
          <w:szCs w:val="8"/>
        </w:rPr>
      </w:pPr>
      <w:r>
        <w:rPr>
          <w:sz w:val="8"/>
          <w:szCs w:val="8"/>
          <w:spacing w:val="-1"/>
        </w:rPr>
        <w:t>Appl</w:t>
      </w:r>
      <w:r>
        <w:rPr>
          <w:sz w:val="8"/>
          <w:szCs w:val="8"/>
          <w:spacing w:val="15"/>
          <w:w w:val="101"/>
        </w:rPr>
        <w:t xml:space="preserve">  </w:t>
      </w:r>
      <w:r>
        <w:rPr>
          <w:sz w:val="8"/>
          <w:szCs w:val="8"/>
          <w:spacing w:val="-1"/>
        </w:rPr>
        <w:t>ta</w:t>
      </w:r>
      <w:r>
        <w:rPr>
          <w:sz w:val="8"/>
          <w:szCs w:val="8"/>
          <w:spacing w:val="15"/>
        </w:rPr>
        <w:t xml:space="preserve">  </w:t>
      </w:r>
      <w:r>
        <w:rPr>
          <w:sz w:val="8"/>
          <w:szCs w:val="8"/>
          <w:spacing w:val="-1"/>
        </w:rPr>
        <w:t>ot</w:t>
      </w:r>
      <w:r>
        <w:rPr>
          <w:sz w:val="8"/>
          <w:szCs w:val="8"/>
          <w:spacing w:val="15"/>
          <w:w w:val="101"/>
        </w:rPr>
        <w:t xml:space="preserve">  </w:t>
      </w:r>
      <w:r>
        <w:rPr>
          <w:sz w:val="8"/>
          <w:szCs w:val="8"/>
          <w:spacing w:val="-1"/>
        </w:rPr>
        <w:t>connection</w:t>
      </w:r>
      <w:r>
        <w:rPr>
          <w:sz w:val="8"/>
          <w:szCs w:val="8"/>
          <w:spacing w:val="14"/>
        </w:rPr>
        <w:t xml:space="preserve">  </w:t>
      </w:r>
      <w:r>
        <w:rPr>
          <w:sz w:val="8"/>
          <w:szCs w:val="8"/>
          <w:spacing w:val="-1"/>
        </w:rPr>
        <w:t>hoiaing</w:t>
      </w:r>
      <w:r>
        <w:rPr>
          <w:sz w:val="8"/>
          <w:szCs w:val="8"/>
          <w:spacing w:val="15"/>
          <w:w w:val="101"/>
        </w:rPr>
        <w:t xml:space="preserve">  </w:t>
      </w:r>
      <w:r>
        <w:rPr>
          <w:sz w:val="8"/>
          <w:szCs w:val="8"/>
          <w:spacing w:val="-1"/>
        </w:rPr>
        <w:t>the</w:t>
      </w:r>
      <w:r>
        <w:rPr>
          <w:sz w:val="8"/>
          <w:szCs w:val="8"/>
          <w:spacing w:val="15"/>
          <w:w w:val="101"/>
        </w:rPr>
        <w:t xml:space="preserve">  </w:t>
      </w:r>
      <w:r>
        <w:rPr>
          <w:sz w:val="8"/>
          <w:szCs w:val="8"/>
          <w:spacing w:val="-1"/>
        </w:rPr>
        <w:t>tocx:6985</w:t>
      </w:r>
      <w:r>
        <w:rPr>
          <w:rFonts w:ascii="SimHei" w:hAnsi="SimHei" w:eastAsia="SimHei" w:cs="SimHei"/>
          <w:sz w:val="8"/>
          <w:szCs w:val="8"/>
          <w:spacing w:val="-1"/>
        </w:rPr>
        <w:t>参</w:t>
      </w:r>
      <w:r>
        <w:rPr>
          <w:rFonts w:ascii="SimHei" w:hAnsi="SimHei" w:eastAsia="SimHei" w:cs="SimHei"/>
          <w:sz w:val="8"/>
          <w:szCs w:val="8"/>
          <w:spacing w:val="-18"/>
        </w:rPr>
        <w:t xml:space="preserve"> </w:t>
      </w:r>
      <w:r>
        <w:rPr>
          <w:rFonts w:ascii="SimHei" w:hAnsi="SimHei" w:eastAsia="SimHei" w:cs="SimHei"/>
          <w:sz w:val="8"/>
          <w:szCs w:val="8"/>
          <w:spacing w:val="-2"/>
        </w:rPr>
        <w:t>2</w:t>
      </w:r>
      <w:r>
        <w:rPr>
          <w:rFonts w:ascii="SimHei" w:hAnsi="SimHei" w:eastAsia="SimHei" w:cs="SimHei"/>
          <w:sz w:val="8"/>
          <w:szCs w:val="8"/>
          <w:spacing w:val="-17"/>
        </w:rPr>
        <w:t xml:space="preserve"> </w:t>
      </w:r>
      <w:r>
        <w:rPr>
          <w:rFonts w:ascii="SimHei" w:hAnsi="SimHei" w:eastAsia="SimHei" w:cs="SimHei"/>
          <w:sz w:val="8"/>
          <w:szCs w:val="8"/>
          <w:spacing w:val="-2"/>
        </w:rPr>
        <w:t>0</w:t>
      </w:r>
      <w:r>
        <w:rPr>
          <w:rFonts w:ascii="SimHei" w:hAnsi="SimHei" w:eastAsia="SimHei" w:cs="SimHei"/>
          <w:sz w:val="8"/>
          <w:szCs w:val="8"/>
          <w:spacing w:val="-14"/>
        </w:rPr>
        <w:t xml:space="preserve"> </w:t>
      </w:r>
      <w:r>
        <w:rPr>
          <w:rFonts w:ascii="SimHei" w:hAnsi="SimHei" w:eastAsia="SimHei" w:cs="SimHei"/>
          <w:sz w:val="8"/>
          <w:szCs w:val="8"/>
          <w:spacing w:val="-2"/>
        </w:rPr>
        <w:t>.</w:t>
      </w:r>
      <w:r>
        <w:rPr>
          <w:sz w:val="8"/>
          <w:szCs w:val="8"/>
          <w:spacing w:val="-2"/>
        </w:rPr>
        <w:t>C9D.073708104436</w:t>
      </w:r>
    </w:p>
    <w:p>
      <w:pPr>
        <w:pStyle w:val="BodyText"/>
        <w:ind w:left="1750"/>
        <w:spacing w:before="6" w:line="214" w:lineRule="auto"/>
        <w:rPr>
          <w:sz w:val="8"/>
          <w:szCs w:val="8"/>
        </w:rPr>
      </w:pPr>
      <w:r>
        <w:rPr>
          <w:sz w:val="8"/>
          <w:szCs w:val="8"/>
          <w:spacing w:val="-1"/>
        </w:rPr>
        <w:t>S84.n.ot</w:t>
      </w:r>
      <w:r>
        <w:rPr>
          <w:sz w:val="8"/>
          <w:szCs w:val="8"/>
          <w:spacing w:val="8"/>
        </w:rPr>
        <w:t xml:space="preserve">    </w:t>
      </w:r>
      <w:r>
        <w:rPr>
          <w:sz w:val="8"/>
          <w:szCs w:val="8"/>
          <w:spacing w:val="-1"/>
        </w:rPr>
        <w:t>gonectios</w:t>
      </w:r>
      <w:r>
        <w:rPr>
          <w:sz w:val="8"/>
          <w:szCs w:val="8"/>
          <w:spacing w:val="6"/>
        </w:rPr>
        <w:t xml:space="preserve">    </w:t>
      </w:r>
      <w:r>
        <w:rPr>
          <w:sz w:val="8"/>
          <w:szCs w:val="8"/>
          <w:spacing w:val="-1"/>
        </w:rPr>
        <w:t>hoiaing</w:t>
      </w:r>
      <w:r>
        <w:rPr>
          <w:sz w:val="8"/>
          <w:szCs w:val="8"/>
          <w:spacing w:val="6"/>
        </w:rPr>
        <w:t xml:space="preserve">    </w:t>
      </w:r>
      <w:r>
        <w:rPr>
          <w:sz w:val="8"/>
          <w:szCs w:val="8"/>
          <w:spacing w:val="-1"/>
        </w:rPr>
        <w:t>t</w:t>
      </w:r>
      <w:r>
        <w:rPr>
          <w:sz w:val="8"/>
          <w:szCs w:val="8"/>
          <w:spacing w:val="8"/>
        </w:rPr>
        <w:t xml:space="preserve">   </w:t>
      </w:r>
      <w:r>
        <w:rPr>
          <w:sz w:val="8"/>
          <w:szCs w:val="8"/>
          <w:spacing w:val="-1"/>
        </w:rPr>
        <w:t>loek;0362</w:t>
      </w:r>
    </w:p>
    <w:p>
      <w:pPr>
        <w:ind w:left="1750"/>
        <w:spacing w:before="29"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Loek              nit              start              tine:11/20/200518157:31.774400</w:t>
      </w:r>
    </w:p>
    <w:p>
      <w:pPr>
        <w:ind w:left="1750"/>
        <w:spacing w:before="36"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Loek   Maon                   10x0002014roo00025900000000</w:t>
      </w:r>
      <w:r>
        <w:rPr>
          <w:rFonts w:ascii="Times New Roman" w:hAnsi="Times New Roman" w:eastAsia="Times New Roman" w:cs="Times New Roman"/>
          <w:sz w:val="8"/>
          <w:szCs w:val="8"/>
          <w:spacing w:val="-1"/>
        </w:rPr>
        <w:t>52</w:t>
      </w:r>
    </w:p>
    <w:p>
      <w:pPr>
        <w:pStyle w:val="BodyText"/>
        <w:ind w:left="1750"/>
        <w:spacing w:before="10" w:line="224" w:lineRule="auto"/>
        <w:rPr>
          <w:sz w:val="8"/>
          <w:szCs w:val="8"/>
        </w:rPr>
      </w:pPr>
      <w:r>
        <w:rPr>
          <w:sz w:val="8"/>
          <w:szCs w:val="8"/>
          <w:spacing w:val="-1"/>
        </w:rPr>
        <w:t>Lock</w:t>
      </w:r>
      <w:r>
        <w:rPr>
          <w:sz w:val="8"/>
          <w:szCs w:val="8"/>
          <w:spacing w:val="5"/>
        </w:rPr>
        <w:t xml:space="preserve">     </w:t>
      </w:r>
      <w:r>
        <w:rPr>
          <w:sz w:val="8"/>
          <w:szCs w:val="8"/>
          <w:spacing w:val="-1"/>
        </w:rPr>
        <w:t>Aribste</w:t>
      </w:r>
      <w:r>
        <w:rPr>
          <w:sz w:val="8"/>
          <w:szCs w:val="8"/>
          <w:spacing w:val="9"/>
        </w:rPr>
        <w:t xml:space="preserve">  </w:t>
      </w:r>
      <w:r>
        <w:rPr>
          <w:sz w:val="8"/>
          <w:szCs w:val="8"/>
          <w:spacing w:val="-1"/>
        </w:rPr>
        <w:t>:QD0000000</w:t>
      </w:r>
    </w:p>
    <w:p>
      <w:pPr>
        <w:ind w:left="1750"/>
        <w:spacing w:before="4"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Feiease</w:t>
      </w:r>
      <w:r>
        <w:rPr>
          <w:rFonts w:ascii="Times New Roman" w:hAnsi="Times New Roman" w:eastAsia="Times New Roman" w:cs="Times New Roman"/>
          <w:sz w:val="8"/>
          <w:szCs w:val="8"/>
          <w:spacing w:val="3"/>
        </w:rPr>
        <w:t xml:space="preserve">          </w:t>
      </w:r>
      <w:r>
        <w:rPr>
          <w:rFonts w:ascii="Times New Roman" w:hAnsi="Times New Roman" w:eastAsia="Times New Roman" w:cs="Times New Roman"/>
          <w:sz w:val="8"/>
          <w:szCs w:val="8"/>
          <w:spacing w:val="-1"/>
        </w:rPr>
        <w:t>Fisg</w:t>
      </w:r>
      <w:r>
        <w:rPr>
          <w:rFonts w:ascii="Times New Roman" w:hAnsi="Times New Roman" w:eastAsia="Times New Roman" w:cs="Times New Roman"/>
          <w:sz w:val="8"/>
          <w:szCs w:val="8"/>
        </w:rPr>
        <w:t xml:space="preserve">              </w:t>
      </w:r>
      <w:r>
        <w:rPr>
          <w:rFonts w:ascii="Times New Roman" w:hAnsi="Times New Roman" w:eastAsia="Times New Roman" w:cs="Times New Roman"/>
          <w:sz w:val="8"/>
          <w:szCs w:val="8"/>
          <w:spacing w:val="-1"/>
        </w:rPr>
        <w:t>040000000</w:t>
      </w:r>
    </w:p>
    <w:p>
      <w:pPr>
        <w:ind w:left="1750"/>
        <w:spacing w:before="52" w:line="208" w:lineRule="exact"/>
        <w:rPr>
          <w:rFonts w:ascii="SimHei" w:hAnsi="SimHei" w:eastAsia="SimHei" w:cs="SimHei"/>
          <w:sz w:val="19"/>
          <w:szCs w:val="19"/>
        </w:rPr>
      </w:pPr>
      <w:r>
        <w:pict>
          <v:shape id="_x0000_s404" style="position:absolute;margin-left:86.5019pt;margin-top:10.6546pt;mso-position-vertical-relative:text;mso-position-horizontal-relative:text;width:53.75pt;height:7.2pt;z-index:252668928;" filled="false" stroked="false" type="#_x0000_t202">
            <v:fill on="false"/>
            <v:stroke on="false"/>
            <v:path/>
            <v:imagedata o:title=""/>
            <o:lock v:ext="edit" aspectratio="false"/>
            <v:textbox inset="0mm,0mm,0mm,0mm">
              <w:txbxContent>
                <w:p>
                  <w:pPr>
                    <w:pStyle w:val="BodyText"/>
                    <w:ind w:left="20"/>
                    <w:spacing w:before="19" w:line="229" w:lineRule="auto"/>
                    <w:rPr>
                      <w:rFonts w:ascii="Times New Roman" w:hAnsi="Times New Roman" w:eastAsia="Times New Roman" w:cs="Times New Roman"/>
                      <w:sz w:val="8"/>
                      <w:szCs w:val="8"/>
                    </w:rPr>
                  </w:pPr>
                  <w:r>
                    <w:rPr>
                      <w:sz w:val="8"/>
                      <w:szCs w:val="8"/>
                      <w:spacing w:val="-3"/>
                    </w:rPr>
                    <w:t>Cucr </w:t>
                  </w:r>
                  <w:r>
                    <w:rPr>
                      <w:rFonts w:ascii="SimHei" w:hAnsi="SimHei" w:eastAsia="SimHei" w:cs="SimHei"/>
                      <w:sz w:val="8"/>
                      <w:szCs w:val="8"/>
                      <w:spacing w:val="-3"/>
                    </w:rPr>
                    <w:t>住</w:t>
                  </w:r>
                  <w:r>
                    <w:rPr>
                      <w:sz w:val="8"/>
                      <w:szCs w:val="8"/>
                      <w:spacing w:val="-3"/>
                    </w:rPr>
                    <w:t>nt</w:t>
                  </w:r>
                  <w:r>
                    <w:rPr>
                      <w:sz w:val="8"/>
                      <w:szCs w:val="8"/>
                      <w:spacing w:val="10"/>
                      <w:w w:val="101"/>
                    </w:rPr>
                    <w:t xml:space="preserve">  </w:t>
                  </w:r>
                  <w:r>
                    <w:rPr>
                      <w:sz w:val="8"/>
                      <w:szCs w:val="8"/>
                      <w:spacing w:val="-3"/>
                    </w:rPr>
                    <w:t>tode</w:t>
                  </w:r>
                  <w:r>
                    <w:rPr>
                      <w:sz w:val="8"/>
                      <w:szCs w:val="8"/>
                      <w:spacing w:val="3"/>
                    </w:rPr>
                    <w:t xml:space="preserve">       </w:t>
                  </w:r>
                  <w:r>
                    <w:rPr>
                      <w:rFonts w:ascii="Times New Roman" w:hAnsi="Times New Roman" w:eastAsia="Times New Roman" w:cs="Times New Roman"/>
                      <w:sz w:val="8"/>
                      <w:szCs w:val="8"/>
                      <w:spacing w:val="-3"/>
                      <w:position w:val="-1"/>
                    </w:rPr>
                    <w:t>none</w:t>
                  </w:r>
                </w:p>
              </w:txbxContent>
            </v:textbox>
          </v:shape>
        </w:pict>
      </w:r>
      <w:r>
        <w:ruby>
          <w:rubyPr>
            <w:rubyAlign w:val="left"/>
            <w:hpsRaise w:val="10"/>
            <w:hps w:val="8"/>
            <w:hpsBaseText w:val="8"/>
          </w:rubyPr>
          <w:rt>
            <w:r>
              <w:rPr>
                <w:rFonts w:ascii="Times New Roman" w:hAnsi="Times New Roman" w:eastAsia="Times New Roman" w:cs="Times New Roman"/>
                <w:sz w:val="8"/>
                <w:szCs w:val="8"/>
                <w:w w:val="99"/>
                <w:position w:val="-1"/>
              </w:rPr>
              <w:t>Louk</w:t>
            </w:r>
          </w:rt>
          <w:rubyBase>
            <w:r>
              <w:rPr>
                <w:rFonts w:ascii="Times New Roman" w:hAnsi="Times New Roman" w:eastAsia="Times New Roman" w:cs="Times New Roman"/>
                <w:sz w:val="8"/>
                <w:szCs w:val="8"/>
                <w:w w:val="99"/>
                <w:position w:val="-1"/>
              </w:rPr>
              <w:t>Mold</w:t>
            </w:r>
          </w:rubyBase>
        </w:ruby>
      </w:r>
      <w:r>
        <w:rPr>
          <w:rFonts w:ascii="SimHei" w:hAnsi="SimHei" w:eastAsia="SimHei" w:cs="SimHei"/>
          <w:sz w:val="19"/>
          <w:szCs w:val="19"/>
          <w:spacing w:val="22"/>
          <w:position w:val="-2"/>
        </w:rPr>
        <w:t xml:space="preserve"> </w:t>
      </w:r>
      <w:r>
        <w:ruby>
          <w:rubyPr>
            <w:rubyAlign w:val="left"/>
            <w:hpsRaise w:val="10"/>
            <w:hps w:val="8"/>
            <w:hpsBaseText w:val="8"/>
          </w:rubyPr>
          <w:rt>
            <w:r>
              <w:rPr>
                <w:rFonts w:ascii="Times New Roman" w:hAnsi="Times New Roman" w:eastAsia="Times New Roman" w:cs="Times New Roman"/>
                <w:sz w:val="8"/>
                <w:szCs w:val="8"/>
                <w:w w:val="98"/>
                <w:position w:val="-1"/>
              </w:rPr>
              <w:t>Count</w:t>
            </w:r>
          </w:rt>
          <w:rubyBase>
            <w:r>
              <w:rPr>
                <w:rFonts w:ascii="Times New Roman" w:hAnsi="Times New Roman" w:eastAsia="Times New Roman" w:cs="Times New Roman"/>
                <w:sz w:val="8"/>
                <w:szCs w:val="8"/>
                <w:position w:val="-1"/>
              </w:rPr>
              <w:t>Ceunt</w:t>
            </w:r>
          </w:rubyBase>
        </w:ruby>
      </w:r>
      <w:r>
        <w:rPr>
          <w:rFonts w:ascii="SimHei" w:hAnsi="SimHei" w:eastAsia="SimHei" w:cs="SimHei"/>
          <w:sz w:val="19"/>
          <w:szCs w:val="19"/>
          <w:spacing w:val="5"/>
          <w:position w:val="-2"/>
        </w:rPr>
        <w:t xml:space="preserve">    </w:t>
      </w:r>
      <w:r>
        <w:ruby>
          <w:rubyPr>
            <w:rubyAlign w:val="left"/>
            <w:hpsRaise w:val="8"/>
            <w:hps w:val="8"/>
            <w:hpsBaseText w:val="8"/>
          </w:rubyPr>
          <w:rt>
            <w:r>
              <w:rPr>
                <w:rFonts w:ascii="Times New Roman" w:hAnsi="Times New Roman" w:eastAsia="Times New Roman" w:cs="Times New Roman"/>
                <w:sz w:val="8"/>
                <w:szCs w:val="8"/>
                <w:w w:val="76"/>
                <w:position w:val="-1"/>
              </w:rPr>
              <w:t>1</w:t>
            </w:r>
          </w:rt>
          <w:rubyBase>
            <w:r>
              <w:rPr>
                <w:rFonts w:ascii="Times New Roman" w:hAnsi="Times New Roman" w:eastAsia="Times New Roman" w:cs="Times New Roman"/>
                <w:sz w:val="8"/>
                <w:szCs w:val="8"/>
                <w:w w:val="92"/>
                <w:position w:val="-1"/>
              </w:rPr>
              <w:t>0</w:t>
            </w:r>
          </w:rubyBase>
        </w:ruby>
      </w:r>
      <w:r>
        <w:rPr>
          <w:rFonts w:ascii="SimHei" w:hAnsi="SimHei" w:eastAsia="SimHei" w:cs="SimHei"/>
          <w:sz w:val="19"/>
          <w:szCs w:val="19"/>
          <w:spacing w:val="8"/>
          <w:position w:val="-2"/>
        </w:rPr>
        <w:t xml:space="preserve">          </w:t>
      </w:r>
      <w:r>
        <w:rPr>
          <w:rFonts w:ascii="SimHei" w:hAnsi="SimHei" w:eastAsia="SimHei" w:cs="SimHei"/>
          <w:sz w:val="19"/>
          <w:szCs w:val="19"/>
          <w:spacing w:val="-2"/>
          <w:position w:val="-2"/>
        </w:rPr>
        <w:t>妒的味点</w:t>
      </w:r>
    </w:p>
    <w:p>
      <w:pPr>
        <w:ind w:left="1750"/>
        <w:spacing w:before="120" w:line="183" w:lineRule="auto"/>
        <w:rPr>
          <w:rFonts w:ascii="SimHei" w:hAnsi="SimHei" w:eastAsia="SimHei" w:cs="SimHei"/>
          <w:sz w:val="8"/>
          <w:szCs w:val="8"/>
        </w:rPr>
      </w:pPr>
      <w:r>
        <w:rPr>
          <w:rFonts w:ascii="Times New Roman" w:hAnsi="Times New Roman" w:eastAsia="Times New Roman" w:cs="Times New Roman"/>
          <w:sz w:val="8"/>
          <w:szCs w:val="8"/>
        </w:rPr>
        <w:t>ted1se*sdeteetion                                                  tet11/6/z00518:57+0,20448                     </w:t>
      </w:r>
      <w:r>
        <w:rPr>
          <w:rFonts w:ascii="SimHei" w:hAnsi="SimHei" w:eastAsia="SimHei" w:cs="SimHei"/>
          <w:sz w:val="8"/>
          <w:szCs w:val="8"/>
          <w:position w:val="-1"/>
        </w:rPr>
        <w:t>描</w:t>
      </w:r>
      <w:r>
        <w:rPr>
          <w:rFonts w:ascii="SimHei" w:hAnsi="SimHei" w:eastAsia="SimHei" w:cs="SimHei"/>
          <w:sz w:val="8"/>
          <w:szCs w:val="8"/>
          <w:position w:val="-1"/>
        </w:rPr>
        <w:t xml:space="preserve">    </w:t>
      </w:r>
      <w:r>
        <w:rPr>
          <w:rFonts w:ascii="SimHei" w:hAnsi="SimHei" w:eastAsia="SimHei" w:cs="SimHei"/>
          <w:sz w:val="8"/>
          <w:szCs w:val="8"/>
          <w:position w:val="-1"/>
        </w:rPr>
        <w:t>一</w:t>
      </w:r>
    </w:p>
    <w:p>
      <w:pPr>
        <w:ind w:left="1750"/>
        <w:spacing w:line="189"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Tab1e</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rPr>
        <w:t>ot</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rPr>
        <w:t>loek</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rPr>
        <w:t>sted</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rPr>
        <w:t>on</w:t>
      </w:r>
      <w:r>
        <w:rPr>
          <w:rFonts w:ascii="Times New Roman" w:hAnsi="Times New Roman" w:eastAsia="Times New Roman" w:cs="Times New Roman"/>
          <w:sz w:val="8"/>
          <w:szCs w:val="8"/>
        </w:rPr>
        <w:t xml:space="preserve">                    </w:t>
      </w:r>
      <w:r>
        <w:rPr>
          <w:rFonts w:ascii="Times New Roman" w:hAnsi="Times New Roman" w:eastAsia="Times New Roman" w:cs="Times New Roman"/>
          <w:sz w:val="8"/>
          <w:szCs w:val="8"/>
          <w:spacing w:val="-1"/>
        </w:rPr>
        <w:t>an</w:t>
      </w:r>
    </w:p>
    <w:p>
      <w:pPr>
        <w:pStyle w:val="BodyText"/>
        <w:ind w:left="1750"/>
        <w:spacing w:before="21" w:line="187"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position w:val="2"/>
        </w:rPr>
        <w:t>Schenn</w:t>
      </w:r>
      <w:r>
        <w:rPr>
          <w:rFonts w:ascii="Times New Roman" w:hAnsi="Times New Roman" w:eastAsia="Times New Roman" w:cs="Times New Roman"/>
          <w:sz w:val="8"/>
          <w:szCs w:val="8"/>
          <w:spacing w:val="2"/>
          <w:position w:val="2"/>
        </w:rPr>
        <w:t xml:space="preserve">     </w:t>
      </w:r>
      <w:r>
        <w:rPr>
          <w:rFonts w:ascii="Times New Roman" w:hAnsi="Times New Roman" w:eastAsia="Times New Roman" w:cs="Times New Roman"/>
          <w:sz w:val="8"/>
          <w:szCs w:val="8"/>
          <w:spacing w:val="-1"/>
          <w:position w:val="2"/>
        </w:rPr>
        <w:t>ot</w:t>
      </w:r>
      <w:r>
        <w:rPr>
          <w:rFonts w:ascii="Times New Roman" w:hAnsi="Times New Roman" w:eastAsia="Times New Roman" w:cs="Times New Roman"/>
          <w:sz w:val="8"/>
          <w:szCs w:val="8"/>
          <w:spacing w:val="2"/>
          <w:position w:val="2"/>
        </w:rPr>
        <w:t xml:space="preserve">     </w:t>
      </w:r>
      <w:r>
        <w:rPr>
          <w:rFonts w:ascii="Times New Roman" w:hAnsi="Times New Roman" w:eastAsia="Times New Roman" w:cs="Times New Roman"/>
          <w:sz w:val="8"/>
          <w:szCs w:val="8"/>
          <w:spacing w:val="-1"/>
          <w:position w:val="2"/>
        </w:rPr>
        <w:t>Lock</w:t>
      </w:r>
      <w:r>
        <w:rPr>
          <w:rFonts w:ascii="Times New Roman" w:hAnsi="Times New Roman" w:eastAsia="Times New Roman" w:cs="Times New Roman"/>
          <w:sz w:val="8"/>
          <w:szCs w:val="8"/>
          <w:spacing w:val="1"/>
          <w:position w:val="2"/>
        </w:rPr>
        <w:t xml:space="preserve">     </w:t>
      </w:r>
      <w:r>
        <w:rPr>
          <w:rFonts w:ascii="Times New Roman" w:hAnsi="Times New Roman" w:eastAsia="Times New Roman" w:cs="Times New Roman"/>
          <w:sz w:val="8"/>
          <w:szCs w:val="8"/>
          <w:spacing w:val="-1"/>
          <w:position w:val="2"/>
        </w:rPr>
        <w:t>v1ted</w:t>
      </w:r>
      <w:r>
        <w:rPr>
          <w:rFonts w:ascii="Times New Roman" w:hAnsi="Times New Roman" w:eastAsia="Times New Roman" w:cs="Times New Roman"/>
          <w:sz w:val="8"/>
          <w:szCs w:val="8"/>
          <w:spacing w:val="3"/>
          <w:position w:val="2"/>
        </w:rPr>
        <w:t xml:space="preserve">     </w:t>
      </w:r>
      <w:r>
        <w:rPr>
          <w:rFonts w:ascii="Times New Roman" w:hAnsi="Times New Roman" w:eastAsia="Times New Roman" w:cs="Times New Roman"/>
          <w:sz w:val="8"/>
          <w:szCs w:val="8"/>
          <w:spacing w:val="-1"/>
          <w:position w:val="2"/>
        </w:rPr>
        <w:t>c                </w:t>
      </w:r>
      <w:r>
        <w:rPr>
          <w:sz w:val="12"/>
          <w:szCs w:val="12"/>
          <w:spacing w:val="-65"/>
        </w:rPr>
        <w:t>кева</w:t>
      </w:r>
      <w:r>
        <w:rPr>
          <w:sz w:val="12"/>
          <w:szCs w:val="12"/>
          <w:spacing w:val="-14"/>
        </w:rPr>
        <w:t xml:space="preserve"> </w:t>
      </w:r>
      <w:r>
        <w:rPr>
          <w:sz w:val="12"/>
          <w:szCs w:val="12"/>
          <w:spacing w:val="-65"/>
        </w:rPr>
        <w:t>тнета</w:t>
      </w:r>
      <w:r>
        <w:rPr>
          <w:sz w:val="12"/>
          <w:szCs w:val="12"/>
        </w:rPr>
        <w:t xml:space="preserve">               </w:t>
      </w:r>
      <w:r>
        <w:rPr>
          <w:rFonts w:ascii="Times New Roman" w:hAnsi="Times New Roman" w:eastAsia="Times New Roman" w:cs="Times New Roman"/>
          <w:sz w:val="8"/>
          <w:szCs w:val="8"/>
          <w:spacing w:val="5"/>
          <w:position w:val="-3"/>
        </w:rPr>
        <w:t>A</w:t>
      </w:r>
    </w:p>
    <w:p>
      <w:pPr>
        <w:pStyle w:val="BodyText"/>
        <w:ind w:left="1750"/>
        <w:spacing w:line="197" w:lineRule="auto"/>
        <w:rPr>
          <w:sz w:val="8"/>
          <w:szCs w:val="8"/>
        </w:rPr>
      </w:pPr>
      <w:r>
        <w:rPr>
          <w:sz w:val="8"/>
          <w:szCs w:val="8"/>
          <w:spacing w:val="-1"/>
        </w:rPr>
        <w:t>Tblergoce    ot</w:t>
      </w:r>
      <w:r>
        <w:rPr>
          <w:sz w:val="8"/>
          <w:szCs w:val="8"/>
          <w:spacing w:val="5"/>
        </w:rPr>
        <w:t xml:space="preserve">    </w:t>
      </w:r>
      <w:r>
        <w:rPr>
          <w:sz w:val="8"/>
          <w:szCs w:val="8"/>
          <w:spacing w:val="-1"/>
        </w:rPr>
        <w:t>loek</w:t>
      </w:r>
      <w:r>
        <w:rPr>
          <w:sz w:val="8"/>
          <w:szCs w:val="8"/>
          <w:spacing w:val="1"/>
        </w:rPr>
        <w:t xml:space="preserve">    </w:t>
      </w:r>
      <w:r>
        <w:rPr>
          <w:sz w:val="8"/>
          <w:szCs w:val="8"/>
          <w:spacing w:val="-1"/>
        </w:rPr>
        <w:t>*ited</w:t>
      </w:r>
      <w:r>
        <w:rPr>
          <w:sz w:val="8"/>
          <w:szCs w:val="8"/>
          <w:spacing w:val="2"/>
        </w:rPr>
        <w:t xml:space="preserve">    </w:t>
      </w:r>
      <w:r>
        <w:rPr>
          <w:sz w:val="8"/>
          <w:szCs w:val="8"/>
          <w:spacing w:val="-1"/>
        </w:rPr>
        <w:t>o+      ACK1</w:t>
      </w:r>
    </w:p>
    <w:p>
      <w:pPr>
        <w:ind w:left="1750"/>
        <w:spacing w:line="191"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Type        ot     </w:t>
      </w:r>
      <w:r>
        <w:rPr>
          <w:rFonts w:ascii="Times New Roman" w:hAnsi="Times New Roman" w:eastAsia="Times New Roman" w:cs="Times New Roman"/>
          <w:sz w:val="8"/>
          <w:szCs w:val="8"/>
          <w:spacing w:val="-1"/>
        </w:rPr>
        <w:t xml:space="preserve">   leek:Re</w:t>
      </w:r>
    </w:p>
    <w:p>
      <w:pPr>
        <w:pStyle w:val="BodyText"/>
        <w:ind w:left="1750"/>
        <w:spacing w:before="31" w:line="214" w:lineRule="auto"/>
        <w:rPr>
          <w:sz w:val="8"/>
          <w:szCs w:val="8"/>
        </w:rPr>
      </w:pPr>
      <w:r>
        <w:rPr>
          <w:sz w:val="8"/>
          <w:szCs w:val="8"/>
          <w:spacing w:val="-2"/>
        </w:rPr>
        <w:t>Mosde  ot  ioek; 描</w:t>
      </w:r>
      <w:r>
        <w:rPr>
          <w:sz w:val="8"/>
          <w:szCs w:val="8"/>
          <w:spacing w:val="1"/>
        </w:rPr>
        <w:t xml:space="preserve">    </w:t>
      </w:r>
      <w:r>
        <w:rPr>
          <w:sz w:val="8"/>
          <w:szCs w:val="8"/>
          <w:spacing w:val="-2"/>
        </w:rPr>
        <w:t>·sare   (ann   Mest</w:t>
      </w:r>
      <w:r>
        <w:rPr>
          <w:sz w:val="8"/>
          <w:szCs w:val="8"/>
          <w:spacing w:val="13"/>
          <w:w w:val="101"/>
        </w:rPr>
        <w:t xml:space="preserve">  </w:t>
      </w:r>
      <w:r>
        <w:rPr>
          <w:sz w:val="8"/>
          <w:szCs w:val="8"/>
          <w:spacing w:val="-2"/>
        </w:rPr>
        <w:t>Eey</w:t>
      </w:r>
      <w:r>
        <w:rPr>
          <w:sz w:val="8"/>
          <w:szCs w:val="8"/>
          <w:spacing w:val="13"/>
          <w:w w:val="101"/>
        </w:rPr>
        <w:t xml:space="preserve">  </w:t>
      </w:r>
      <w:r>
        <w:rPr>
          <w:sz w:val="8"/>
          <w:szCs w:val="8"/>
          <w:spacing w:val="-2"/>
        </w:rPr>
        <w:t>Sharej                         满</w:t>
      </w:r>
      <w:r>
        <w:rPr>
          <w:sz w:val="8"/>
          <w:szCs w:val="8"/>
        </w:rPr>
        <w:t xml:space="preserve">       </w:t>
      </w:r>
      <w:r>
        <w:rPr>
          <w:sz w:val="8"/>
          <w:szCs w:val="8"/>
          <w:spacing w:val="-2"/>
        </w:rPr>
        <w:t>e,     对 ?</w:t>
      </w:r>
    </w:p>
    <w:p>
      <w:pPr>
        <w:pStyle w:val="BodyText"/>
        <w:ind w:left="1750"/>
        <w:spacing w:before="7" w:line="214" w:lineRule="auto"/>
        <w:rPr>
          <w:sz w:val="8"/>
          <w:szCs w:val="8"/>
        </w:rPr>
      </w:pPr>
      <w:r>
        <w:rPr>
          <w:sz w:val="8"/>
          <w:szCs w:val="8"/>
          <w:spacing w:val="-1"/>
        </w:rPr>
        <w:t>Mude</w:t>
      </w:r>
      <w:r>
        <w:rPr>
          <w:sz w:val="8"/>
          <w:szCs w:val="8"/>
          <w:spacing w:val="14"/>
          <w:w w:val="101"/>
        </w:rPr>
        <w:t xml:space="preserve">   </w:t>
      </w:r>
      <w:r>
        <w:rPr>
          <w:sz w:val="8"/>
          <w:szCs w:val="8"/>
          <w:spacing w:val="-1"/>
        </w:rPr>
        <w:t>spplicst4on</w:t>
      </w:r>
      <w:r>
        <w:rPr>
          <w:sz w:val="8"/>
          <w:szCs w:val="8"/>
          <w:spacing w:val="8"/>
        </w:rPr>
        <w:t xml:space="preserve">   </w:t>
      </w:r>
      <w:r>
        <w:rPr>
          <w:sz w:val="8"/>
          <w:szCs w:val="8"/>
          <w:spacing w:val="-1"/>
        </w:rPr>
        <w:t>regueet</w:t>
      </w:r>
      <w:r>
        <w:rPr>
          <w:sz w:val="8"/>
          <w:szCs w:val="8"/>
          <w:spacing w:val="9"/>
        </w:rPr>
        <w:t xml:space="preserve">   </w:t>
      </w:r>
      <w:r>
        <w:rPr>
          <w:sz w:val="8"/>
          <w:szCs w:val="8"/>
          <w:spacing w:val="-1"/>
        </w:rPr>
        <w:t>on</w:t>
      </w:r>
      <w:r>
        <w:rPr>
          <w:sz w:val="8"/>
          <w:szCs w:val="8"/>
          <w:spacing w:val="11"/>
          <w:w w:val="101"/>
        </w:rPr>
        <w:t xml:space="preserve">   </w:t>
      </w:r>
      <w:r>
        <w:rPr>
          <w:sz w:val="8"/>
          <w:szCs w:val="8"/>
          <w:spacing w:val="-1"/>
        </w:rPr>
        <w:t>1oek!x</w:t>
      </w:r>
      <w:r>
        <w:rPr>
          <w:sz w:val="8"/>
          <w:szCs w:val="8"/>
          <w:spacing w:val="4"/>
        </w:rPr>
        <w:t xml:space="preserve">    </w:t>
      </w:r>
      <w:r>
        <w:rPr>
          <w:sz w:val="8"/>
          <w:szCs w:val="8"/>
          <w:spacing w:val="-1"/>
        </w:rPr>
        <w:t>EMe10+ive</w:t>
      </w:r>
    </w:p>
    <w:p>
      <w:pPr>
        <w:ind w:left="1750"/>
        <w:spacing w:before="29"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Node       1sek       eesured</w:t>
      </w:r>
      <w:r>
        <w:rPr>
          <w:rFonts w:ascii="Times New Roman" w:hAnsi="Times New Roman" w:eastAsia="Times New Roman" w:cs="Times New Roman"/>
          <w:sz w:val="8"/>
          <w:szCs w:val="8"/>
          <w:spacing w:val="4"/>
        </w:rPr>
        <w:t xml:space="preserve">      </w:t>
      </w:r>
      <w:r>
        <w:rPr>
          <w:rFonts w:ascii="Times New Roman" w:hAnsi="Times New Roman" w:eastAsia="Times New Roman" w:cs="Times New Roman"/>
          <w:sz w:val="8"/>
          <w:szCs w:val="8"/>
          <w:spacing w:val="-1"/>
        </w:rPr>
        <w:t>on:0</w:t>
      </w:r>
    </w:p>
    <w:p>
      <w:pPr>
        <w:ind w:left="1750"/>
        <w:spacing w:before="1"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Lock       object</w:t>
      </w:r>
      <w:r>
        <w:rPr>
          <w:rFonts w:ascii="Times New Roman" w:hAnsi="Times New Roman" w:eastAsia="Times New Roman" w:cs="Times New Roman"/>
          <w:sz w:val="8"/>
          <w:szCs w:val="8"/>
          <w:spacing w:val="2"/>
        </w:rPr>
        <w:t xml:space="preserve">      </w:t>
      </w:r>
      <w:r>
        <w:rPr>
          <w:rFonts w:ascii="Times New Roman" w:hAnsi="Times New Roman" w:eastAsia="Times New Roman" w:cs="Times New Roman"/>
          <w:sz w:val="8"/>
          <w:szCs w:val="8"/>
        </w:rPr>
        <w:t>noet</w:t>
      </w:r>
      <w:r>
        <w:rPr>
          <w:rFonts w:ascii="Times New Roman" w:hAnsi="Times New Roman" w:eastAsia="Times New Roman" w:cs="Times New Roman"/>
          <w:sz w:val="8"/>
          <w:szCs w:val="8"/>
          <w:spacing w:val="-1"/>
        </w:rPr>
        <w:t xml:space="preserve">       857</w:t>
      </w:r>
    </w:p>
    <w:p>
      <w:pPr>
        <w:ind w:left="1750"/>
        <w:spacing w:before="46"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Applicat1on                Man4te:856</w:t>
      </w:r>
    </w:p>
    <w:p>
      <w:pPr>
        <w:pStyle w:val="BodyText"/>
        <w:ind w:left="1750"/>
        <w:spacing w:before="13" w:line="219" w:lineRule="auto"/>
        <w:rPr>
          <w:sz w:val="8"/>
          <w:szCs w:val="8"/>
        </w:rPr>
      </w:pPr>
      <w:r>
        <w:rPr>
          <w:sz w:val="8"/>
          <w:szCs w:val="8"/>
          <w:spacing w:val="-2"/>
        </w:rPr>
        <w:t>De4inck</w:t>
      </w:r>
      <w:r>
        <w:rPr>
          <w:sz w:val="8"/>
          <w:szCs w:val="8"/>
          <w:spacing w:val="10"/>
          <w:w w:val="101"/>
        </w:rPr>
        <w:t xml:space="preserve">   </w:t>
      </w:r>
      <w:r>
        <w:rPr>
          <w:sz w:val="8"/>
          <w:szCs w:val="8"/>
          <w:spacing w:val="-2"/>
        </w:rPr>
        <w:t>读</w:t>
      </w:r>
      <w:r>
        <w:rPr>
          <w:sz w:val="8"/>
          <w:szCs w:val="8"/>
          <w:spacing w:val="8"/>
        </w:rPr>
        <w:t xml:space="preserve"> </w:t>
      </w:r>
      <w:r>
        <w:rPr>
          <w:sz w:val="8"/>
          <w:szCs w:val="8"/>
          <w:spacing w:val="-2"/>
        </w:rPr>
        <w:t>S5atemnt1</w:t>
      </w:r>
    </w:p>
    <w:p>
      <w:pPr>
        <w:ind w:left="1859"/>
        <w:spacing w:before="19" w:line="21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Typ*              :Dynie</w:t>
      </w:r>
    </w:p>
    <w:p>
      <w:pPr>
        <w:pStyle w:val="BodyText"/>
        <w:ind w:left="1859"/>
        <w:spacing w:before="29" w:line="234" w:lineRule="auto"/>
        <w:rPr>
          <w:sz w:val="8"/>
          <w:szCs w:val="8"/>
        </w:rPr>
      </w:pPr>
      <w:r>
        <w:rPr>
          <w:sz w:val="8"/>
          <w:szCs w:val="8"/>
          <w:spacing w:val="-23"/>
        </w:rPr>
        <w:t>Орпго</w:t>
      </w:r>
      <w:r>
        <w:rPr>
          <w:rFonts w:ascii="Calibri" w:hAnsi="Calibri" w:eastAsia="Calibri" w:cs="Calibri"/>
          <w:sz w:val="8"/>
          <w:szCs w:val="8"/>
          <w:spacing w:val="-23"/>
        </w:rPr>
        <w:t>є </w:t>
      </w:r>
      <w:r>
        <w:rPr>
          <w:sz w:val="8"/>
          <w:szCs w:val="8"/>
          <w:spacing w:val="-23"/>
        </w:rPr>
        <w:t>ъопг</w:t>
      </w:r>
      <w:r>
        <w:rPr>
          <w:sz w:val="8"/>
          <w:szCs w:val="8"/>
          <w:spacing w:val="3"/>
        </w:rPr>
        <w:t xml:space="preserve"> </w:t>
      </w:r>
      <w:r>
        <w:rPr>
          <w:sz w:val="8"/>
          <w:szCs w:val="8"/>
          <w:spacing w:val="-23"/>
        </w:rPr>
        <w:t>Екосш</w:t>
      </w:r>
      <w:r>
        <w:rPr>
          <w:rFonts w:ascii="Calibri" w:hAnsi="Calibri" w:eastAsia="Calibri" w:cs="Calibri"/>
          <w:sz w:val="8"/>
          <w:szCs w:val="8"/>
          <w:spacing w:val="-23"/>
        </w:rPr>
        <w:t>Є</w:t>
      </w:r>
      <w:r>
        <w:rPr>
          <w:rFonts w:ascii="Calibri" w:hAnsi="Calibri" w:eastAsia="Calibri" w:cs="Calibri"/>
          <w:sz w:val="8"/>
          <w:szCs w:val="8"/>
        </w:rPr>
        <w:t xml:space="preserve"> </w:t>
      </w:r>
      <w:r>
        <w:rPr>
          <w:sz w:val="8"/>
          <w:szCs w:val="8"/>
          <w:spacing w:val="-23"/>
        </w:rPr>
        <w:t>а</w:t>
      </w:r>
    </w:p>
    <w:p>
      <w:pPr>
        <w:pStyle w:val="BodyText"/>
        <w:ind w:left="1859"/>
        <w:spacing w:before="1" w:line="225" w:lineRule="auto"/>
        <w:rPr>
          <w:sz w:val="8"/>
          <w:szCs w:val="8"/>
        </w:rPr>
      </w:pPr>
      <w:r>
        <w:rPr>
          <w:sz w:val="8"/>
          <w:szCs w:val="8"/>
          <w:spacing w:val="-1"/>
        </w:rPr>
        <w:t>Secr1an</w:t>
      </w:r>
      <w:r>
        <w:rPr>
          <w:sz w:val="8"/>
          <w:szCs w:val="8"/>
        </w:rPr>
        <w:t xml:space="preserve">    </w:t>
      </w:r>
      <w:r>
        <w:rPr>
          <w:sz w:val="8"/>
          <w:szCs w:val="8"/>
          <w:spacing w:val="-1"/>
        </w:rPr>
        <w:t>117            </w:t>
      </w:r>
      <w:r>
        <w:rPr>
          <w:sz w:val="8"/>
          <w:szCs w:val="8"/>
          <w:spacing w:val="-2"/>
        </w:rPr>
        <w:t xml:space="preserve">                                           8  7  四  转</w:t>
      </w:r>
    </w:p>
    <w:p>
      <w:pPr>
        <w:pStyle w:val="BodyText"/>
        <w:ind w:left="1859"/>
        <w:spacing w:before="15" w:line="183" w:lineRule="auto"/>
        <w:rPr>
          <w:sz w:val="8"/>
          <w:szCs w:val="8"/>
        </w:rPr>
      </w:pPr>
      <w:r>
        <w:rPr>
          <w:sz w:val="8"/>
          <w:szCs w:val="8"/>
          <w:spacing w:val="-1"/>
        </w:rPr>
        <w:t>Creator</w:t>
      </w:r>
      <w:r>
        <w:rPr>
          <w:sz w:val="8"/>
          <w:szCs w:val="8"/>
          <w:spacing w:val="3"/>
        </w:rPr>
        <w:t xml:space="preserve">      </w:t>
      </w:r>
      <w:r>
        <w:rPr>
          <w:sz w:val="8"/>
          <w:szCs w:val="8"/>
          <w:spacing w:val="-1"/>
        </w:rPr>
        <w:t>NULLID</w:t>
      </w:r>
    </w:p>
    <w:p>
      <w:pPr>
        <w:ind w:left="1859"/>
        <w:spacing w:before="23"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Fack*gt:5Yas200</w:t>
      </w:r>
    </w:p>
    <w:p>
      <w:pPr>
        <w:pStyle w:val="BodyText"/>
        <w:ind w:left="1859"/>
        <w:spacing w:before="39" w:line="224" w:lineRule="auto"/>
        <w:rPr>
          <w:sz w:val="8"/>
          <w:szCs w:val="8"/>
        </w:rPr>
      </w:pPr>
      <w:r>
        <w:rPr>
          <w:sz w:val="8"/>
          <w:szCs w:val="8"/>
          <w:spacing w:val="-13"/>
        </w:rPr>
        <w:t>Согвосто..</w:t>
      </w:r>
      <w:r>
        <w:rPr>
          <w:sz w:val="8"/>
          <w:szCs w:val="8"/>
          <w:spacing w:val="-16"/>
        </w:rPr>
        <w:t xml:space="preserve"> </w:t>
      </w:r>
      <w:r>
        <w:rPr>
          <w:sz w:val="8"/>
          <w:szCs w:val="8"/>
          <w:spacing w:val="-13"/>
        </w:rPr>
        <w:t>спрешоосат</w:t>
      </w:r>
    </w:p>
    <w:p>
      <w:pPr>
        <w:ind w:left="1859"/>
        <w:spacing w:before="1" w:line="191"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curset</w:t>
      </w:r>
      <w:r>
        <w:rPr>
          <w:rFonts w:ascii="Times New Roman" w:hAnsi="Times New Roman" w:eastAsia="Times New Roman" w:cs="Times New Roman"/>
          <w:sz w:val="8"/>
          <w:szCs w:val="8"/>
          <w:spacing w:val="2"/>
        </w:rPr>
        <w:t xml:space="preserve">      </w:t>
      </w:r>
      <w:r>
        <w:rPr>
          <w:rFonts w:ascii="Times New Roman" w:hAnsi="Times New Roman" w:eastAsia="Times New Roman" w:cs="Times New Roman"/>
          <w:sz w:val="8"/>
          <w:szCs w:val="8"/>
        </w:rPr>
        <w:t>war      bloekingi</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rPr>
        <w:t>FALSK</w:t>
      </w:r>
    </w:p>
    <w:p>
      <w:pPr>
        <w:pStyle w:val="BodyText"/>
        <w:ind w:left="1859"/>
        <w:spacing w:before="25" w:line="235" w:lineRule="auto"/>
        <w:rPr>
          <w:sz w:val="8"/>
          <w:szCs w:val="8"/>
        </w:rPr>
      </w:pPr>
      <w:r>
        <w:rPr>
          <w:rFonts w:ascii="Times New Roman" w:hAnsi="Times New Roman" w:eastAsia="Times New Roman" w:cs="Times New Roman"/>
          <w:sz w:val="8"/>
          <w:szCs w:val="8"/>
          <w:spacing w:val="-7"/>
          <w:position w:val="3"/>
        </w:rPr>
        <w:t>Text                   </w:t>
      </w:r>
      <w:r>
        <w:rPr>
          <w:sz w:val="8"/>
          <w:szCs w:val="8"/>
          <w:spacing w:val="-7"/>
        </w:rPr>
        <w:t>пФъате</w:t>
      </w:r>
      <w:r>
        <w:rPr>
          <w:sz w:val="8"/>
          <w:szCs w:val="8"/>
          <w:spacing w:val="26"/>
          <w:w w:val="101"/>
        </w:rPr>
        <w:t xml:space="preserve"> </w:t>
      </w:r>
      <w:r>
        <w:rPr>
          <w:sz w:val="8"/>
          <w:szCs w:val="8"/>
          <w:spacing w:val="-7"/>
        </w:rPr>
        <w:t>пенвевАдтэтатортсоштея   чмкьшвклаевшЕ</w:t>
      </w:r>
    </w:p>
    <w:p>
      <w:pPr>
        <w:pStyle w:val="BodyText"/>
        <w:ind w:left="1750" w:right="2853" w:hanging="90"/>
        <w:spacing w:before="193" w:line="201"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7"/>
          <w:position w:val="1"/>
        </w:rPr>
        <w:t>3)</w:t>
      </w:r>
      <w:r>
        <w:rPr>
          <w:rFonts w:ascii="Times New Roman" w:hAnsi="Times New Roman" w:eastAsia="Times New Roman" w:cs="Times New Roman"/>
          <w:sz w:val="8"/>
          <w:szCs w:val="8"/>
          <w:position w:val="1"/>
        </w:rPr>
        <w:t>Deadieek                    fvent</w:t>
      </w:r>
      <w:r>
        <w:rPr>
          <w:rFonts w:ascii="Times New Roman" w:hAnsi="Times New Roman" w:eastAsia="Times New Roman" w:cs="Times New Roman"/>
          <w:sz w:val="8"/>
          <w:szCs w:val="8"/>
          <w:spacing w:val="-2"/>
          <w:position w:val="1"/>
        </w:rPr>
        <w:t xml:space="preserve"> </w:t>
      </w:r>
      <w:r>
        <w:rPr>
          <w:rFonts w:ascii="Times New Roman" w:hAnsi="Times New Roman" w:eastAsia="Times New Roman" w:cs="Times New Roman"/>
          <w:sz w:val="8"/>
          <w:szCs w:val="8"/>
          <w:spacing w:val="7"/>
          <w:position w:val="1"/>
        </w:rPr>
        <w:t>…</w:t>
      </w:r>
      <w:r>
        <w:rPr>
          <w:rFonts w:ascii="Times New Roman" w:hAnsi="Times New Roman" w:eastAsia="Times New Roman" w:cs="Times New Roman"/>
          <w:sz w:val="8"/>
          <w:szCs w:val="8"/>
          <w:position w:val="1"/>
        </w:rPr>
        <w:t xml:space="preserve">                                                                           </w:t>
      </w:r>
      <w:r>
        <w:rPr>
          <w:rFonts w:ascii="SimHei" w:hAnsi="SimHei" w:eastAsia="SimHei" w:cs="SimHei"/>
          <w:sz w:val="12"/>
          <w:szCs w:val="12"/>
          <w:spacing w:val="7"/>
          <w:position w:val="-1"/>
        </w:rPr>
        <w:t>他的是489</w:t>
      </w:r>
      <w:r>
        <w:rPr>
          <w:rFonts w:ascii="SimHei" w:hAnsi="SimHei" w:eastAsia="SimHei" w:cs="SimHei"/>
          <w:sz w:val="12"/>
          <w:szCs w:val="12"/>
          <w:spacing w:val="12"/>
          <w:position w:val="-1"/>
        </w:rPr>
        <w:t xml:space="preserve"> </w:t>
      </w:r>
      <w:r>
        <w:rPr>
          <w:sz w:val="8"/>
          <w:szCs w:val="8"/>
          <w:spacing w:val="-1"/>
        </w:rPr>
        <w:t>peadloek</w:t>
      </w:r>
      <w:r>
        <w:rPr>
          <w:sz w:val="8"/>
          <w:szCs w:val="8"/>
          <w:spacing w:val="9"/>
        </w:rPr>
        <w:t xml:space="preserve">   </w:t>
      </w:r>
      <w:r>
        <w:rPr>
          <w:sz w:val="8"/>
          <w:szCs w:val="8"/>
          <w:spacing w:val="-1"/>
        </w:rPr>
        <w:t>1D1</w:t>
      </w:r>
      <w:r>
        <w:rPr>
          <w:sz w:val="8"/>
          <w:szCs w:val="8"/>
          <w:spacing w:val="11"/>
          <w:w w:val="101"/>
        </w:rPr>
        <w:t xml:space="preserve">   </w:t>
      </w:r>
      <w:r>
        <w:rPr>
          <w:sz w:val="8"/>
          <w:szCs w:val="8"/>
          <w:spacing w:val="-1"/>
        </w:rPr>
        <w:t>1                       </w:t>
      </w:r>
      <w:r>
        <w:rPr>
          <w:sz w:val="8"/>
          <w:szCs w:val="8"/>
          <w:spacing w:val="-2"/>
        </w:rPr>
        <w:t xml:space="preserve">                       </w:t>
      </w:r>
      <w:r>
        <w:rPr>
          <w:rFonts w:ascii="Times New Roman" w:hAnsi="Times New Roman" w:eastAsia="Times New Roman" w:cs="Times New Roman"/>
          <w:sz w:val="8"/>
          <w:szCs w:val="8"/>
          <w:spacing w:val="-2"/>
          <w:position w:val="-1"/>
        </w:rPr>
        <w:t>1.73</w:t>
      </w:r>
    </w:p>
    <w:p>
      <w:pPr>
        <w:ind w:left="1750"/>
        <w:spacing w:before="21"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Naber       ot       applicat       iont       deadocked</w:t>
      </w:r>
      <w:r>
        <w:rPr>
          <w:rFonts w:ascii="Times New Roman" w:hAnsi="Times New Roman" w:eastAsia="Times New Roman" w:cs="Times New Roman"/>
          <w:sz w:val="8"/>
          <w:szCs w:val="8"/>
          <w:spacing w:val="-1"/>
        </w:rPr>
        <w:t>t</w:t>
      </w:r>
      <w:r>
        <w:rPr>
          <w:rFonts w:ascii="Times New Roman" w:hAnsi="Times New Roman" w:eastAsia="Times New Roman" w:cs="Times New Roman"/>
          <w:sz w:val="8"/>
          <w:szCs w:val="8"/>
        </w:rPr>
        <w:t xml:space="preserve">       </w:t>
      </w:r>
      <w:r>
        <w:rPr>
          <w:rFonts w:ascii="Times New Roman" w:hAnsi="Times New Roman" w:eastAsia="Times New Roman" w:cs="Times New Roman"/>
          <w:sz w:val="8"/>
          <w:szCs w:val="8"/>
          <w:spacing w:val="-1"/>
        </w:rPr>
        <w:t>4</w:t>
      </w:r>
    </w:p>
    <w:p>
      <w:pPr>
        <w:ind w:left="1750"/>
        <w:spacing w:before="30"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Bea4lock              dete1Dn               tLae               11/2</w:t>
      </w:r>
      <w:r>
        <w:rPr>
          <w:rFonts w:ascii="Times New Roman" w:hAnsi="Times New Roman" w:eastAsia="Times New Roman" w:cs="Times New Roman"/>
          <w:sz w:val="8"/>
          <w:szCs w:val="8"/>
          <w:spacing w:val="-1"/>
        </w:rPr>
        <w:t>8/200510:57:40,202928</w:t>
      </w:r>
    </w:p>
    <w:p>
      <w:pPr>
        <w:ind w:left="1750"/>
        <w:spacing w:before="22"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Po11ed       back       Appi</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rPr>
        <w:t>partieipant</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rPr>
        <w:t>no12</w:t>
      </w:r>
    </w:p>
    <w:p>
      <w:pPr>
        <w:ind w:left="1750"/>
        <w:spacing w:before="27" w:line="178"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o11ed                 back                 pp114;G950820.C90c,072708104436</w:t>
      </w:r>
    </w:p>
    <w:p>
      <w:pPr>
        <w:ind w:left="1750"/>
        <w:spacing w:line="183"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o11ed</w:t>
      </w:r>
      <w:r>
        <w:rPr>
          <w:rFonts w:ascii="Times New Roman" w:hAnsi="Times New Roman" w:eastAsia="Times New Roman" w:cs="Times New Roman"/>
          <w:sz w:val="12"/>
          <w:szCs w:val="12"/>
          <w:spacing w:val="28"/>
          <w:w w:val="101"/>
        </w:rPr>
        <w:t xml:space="preserve"> </w:t>
      </w:r>
      <w:r>
        <w:rPr>
          <w:rFonts w:ascii="Times New Roman" w:hAnsi="Times New Roman" w:eastAsia="Times New Roman" w:cs="Times New Roman"/>
          <w:sz w:val="12"/>
          <w:szCs w:val="12"/>
          <w:spacing w:val="-1"/>
        </w:rPr>
        <w:t>back</w:t>
      </w:r>
      <w:r>
        <w:rPr>
          <w:rFonts w:ascii="Times New Roman" w:hAnsi="Times New Roman" w:eastAsia="Times New Roman" w:cs="Times New Roman"/>
          <w:sz w:val="12"/>
          <w:szCs w:val="12"/>
          <w:spacing w:val="13"/>
          <w:w w:val="102"/>
        </w:rPr>
        <w:t xml:space="preserve"> </w:t>
      </w:r>
      <w:r>
        <w:rPr>
          <w:rFonts w:ascii="Times New Roman" w:hAnsi="Times New Roman" w:eastAsia="Times New Roman" w:cs="Times New Roman"/>
          <w:sz w:val="12"/>
          <w:szCs w:val="12"/>
          <w:spacing w:val="-1"/>
        </w:rPr>
        <w:t>Appl</w:t>
      </w:r>
      <w:r>
        <w:rPr>
          <w:rFonts w:ascii="Times New Roman" w:hAnsi="Times New Roman" w:eastAsia="Times New Roman" w:cs="Times New Roman"/>
          <w:sz w:val="12"/>
          <w:szCs w:val="12"/>
          <w:spacing w:val="17"/>
          <w:w w:val="101"/>
        </w:rPr>
        <w:t xml:space="preserve"> </w:t>
      </w:r>
      <w:r>
        <w:rPr>
          <w:rFonts w:ascii="Times New Roman" w:hAnsi="Times New Roman" w:eastAsia="Times New Roman" w:cs="Times New Roman"/>
          <w:sz w:val="12"/>
          <w:szCs w:val="12"/>
          <w:spacing w:val="-1"/>
        </w:rPr>
        <w:t>ae</w:t>
      </w:r>
      <w:r>
        <w:rPr>
          <w:rFonts w:ascii="Times New Roman" w:hAnsi="Times New Roman" w:eastAsia="Times New Roman" w:cs="Times New Roman"/>
          <w:sz w:val="12"/>
          <w:szCs w:val="12"/>
          <w:spacing w:val="13"/>
          <w:w w:val="103"/>
        </w:rPr>
        <w:t xml:space="preserve"> </w:t>
      </w:r>
      <w:r>
        <w:rPr>
          <w:rFonts w:ascii="Times New Roman" w:hAnsi="Times New Roman" w:eastAsia="Times New Roman" w:cs="Times New Roman"/>
          <w:sz w:val="12"/>
          <w:szCs w:val="12"/>
          <w:spacing w:val="-1"/>
        </w:rPr>
        <w:t>nueier::017e</w:t>
      </w:r>
    </w:p>
    <w:p>
      <w:pPr>
        <w:pStyle w:val="BodyText"/>
        <w:ind w:left="2632"/>
        <w:spacing w:before="234" w:line="219" w:lineRule="auto"/>
        <w:rPr/>
      </w:pPr>
      <w:r>
        <w:rPr>
          <w:b/>
          <w:bCs/>
          <w:spacing w:val="-6"/>
        </w:rPr>
        <w:t>图</w:t>
      </w:r>
      <w:r>
        <w:rPr>
          <w:spacing w:val="-22"/>
        </w:rPr>
        <w:t xml:space="preserve"> </w:t>
      </w:r>
      <w:r>
        <w:rPr>
          <w:b/>
          <w:bCs/>
          <w:spacing w:val="-6"/>
        </w:rPr>
        <w:t>6</w:t>
      </w:r>
      <w:r>
        <w:rPr>
          <w:spacing w:val="-38"/>
        </w:rPr>
        <w:t xml:space="preserve"> </w:t>
      </w:r>
      <w:r>
        <w:rPr>
          <w:b/>
          <w:bCs/>
          <w:spacing w:val="-6"/>
        </w:rPr>
        <w:t>-</w:t>
      </w:r>
      <w:r>
        <w:rPr>
          <w:spacing w:val="-35"/>
        </w:rPr>
        <w:t xml:space="preserve"> </w:t>
      </w:r>
      <w:r>
        <w:rPr>
          <w:b/>
          <w:bCs/>
          <w:spacing w:val="-6"/>
        </w:rPr>
        <w:t>9</w:t>
      </w:r>
      <w:r>
        <w:rPr>
          <w:spacing w:val="-6"/>
        </w:rPr>
        <w:t xml:space="preserve">  </w:t>
      </w:r>
      <w:r>
        <w:rPr>
          <w:rFonts w:ascii="Times New Roman" w:hAnsi="Times New Roman" w:eastAsia="Times New Roman" w:cs="Times New Roman"/>
          <w:b/>
          <w:bCs/>
          <w:spacing w:val="-6"/>
        </w:rPr>
        <w:t>DB2</w:t>
      </w:r>
      <w:r>
        <w:rPr>
          <w:rFonts w:ascii="Times New Roman" w:hAnsi="Times New Roman" w:eastAsia="Times New Roman" w:cs="Times New Roman"/>
          <w:b/>
          <w:bCs/>
        </w:rPr>
        <w:t xml:space="preserve">   </w:t>
      </w:r>
      <w:r>
        <w:rPr>
          <w:b/>
          <w:bCs/>
          <w:spacing w:val="-6"/>
        </w:rPr>
        <w:t>死</w:t>
      </w:r>
      <w:r>
        <w:rPr>
          <w:spacing w:val="-17"/>
        </w:rPr>
        <w:t xml:space="preserve"> </w:t>
      </w:r>
      <w:r>
        <w:rPr>
          <w:b/>
          <w:bCs/>
          <w:spacing w:val="-6"/>
        </w:rPr>
        <w:t>锁</w:t>
      </w:r>
      <w:r>
        <w:rPr>
          <w:spacing w:val="-19"/>
        </w:rPr>
        <w:t xml:space="preserve"> </w:t>
      </w:r>
      <w:r>
        <w:rPr>
          <w:b/>
          <w:bCs/>
          <w:spacing w:val="-6"/>
        </w:rPr>
        <w:t>之</w:t>
      </w:r>
      <w:r>
        <w:rPr>
          <w:spacing w:val="-34"/>
        </w:rPr>
        <w:t xml:space="preserve"> </w:t>
      </w:r>
      <w:r>
        <w:rPr>
          <w:rFonts w:ascii="Times New Roman" w:hAnsi="Times New Roman" w:eastAsia="Times New Roman" w:cs="Times New Roman"/>
          <w:b/>
          <w:bCs/>
          <w:spacing w:val="-6"/>
        </w:rPr>
        <w:t>B  </w:t>
      </w:r>
      <w:r>
        <w:rPr>
          <w:b/>
          <w:bCs/>
          <w:spacing w:val="-6"/>
        </w:rPr>
        <w:t>等</w:t>
      </w:r>
      <w:r>
        <w:rPr/>
        <w:t xml:space="preserve"> </w:t>
      </w:r>
      <w:r>
        <w:rPr>
          <w:b/>
          <w:bCs/>
          <w:spacing w:val="-6"/>
        </w:rPr>
        <w:t>待</w:t>
      </w:r>
      <w:r>
        <w:rPr>
          <w:spacing w:val="-47"/>
        </w:rPr>
        <w:t xml:space="preserve"> </w:t>
      </w:r>
      <w:r>
        <w:rPr>
          <w:rFonts w:ascii="Times New Roman" w:hAnsi="Times New Roman" w:eastAsia="Times New Roman" w:cs="Times New Roman"/>
          <w:b/>
          <w:bCs/>
          <w:spacing w:val="-6"/>
        </w:rPr>
        <w:t>A  </w:t>
      </w:r>
      <w:r>
        <w:rPr>
          <w:b/>
          <w:bCs/>
          <w:spacing w:val="-6"/>
        </w:rPr>
        <w:t>的</w:t>
      </w:r>
      <w:r>
        <w:rPr>
          <w:spacing w:val="19"/>
        </w:rPr>
        <w:t xml:space="preserve"> </w:t>
      </w:r>
      <w:r>
        <w:rPr>
          <w:b/>
          <w:bCs/>
          <w:spacing w:val="-6"/>
        </w:rPr>
        <w:t>锁</w:t>
      </w:r>
    </w:p>
    <w:p>
      <w:pPr>
        <w:spacing w:line="219" w:lineRule="auto"/>
        <w:sectPr>
          <w:headerReference w:type="default" r:id="rId340"/>
          <w:footerReference w:type="default" r:id="rId341"/>
          <w:pgSz w:w="10060" w:h="12930"/>
          <w:pgMar w:top="400" w:right="1509" w:bottom="761" w:left="890" w:header="0" w:footer="617" w:gutter="0"/>
        </w:sectPr>
        <w:rPr/>
      </w:pPr>
    </w:p>
    <w:p>
      <w:pPr>
        <w:ind w:right="5"/>
        <w:spacing w:before="167" w:line="222" w:lineRule="auto"/>
        <w:jc w:val="right"/>
        <w:rPr>
          <w:rFonts w:ascii="SimHei" w:hAnsi="SimHei" w:eastAsia="SimHei" w:cs="SimHei"/>
          <w:sz w:val="21"/>
          <w:szCs w:val="21"/>
        </w:rPr>
      </w:pPr>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w:t>
      </w:r>
      <w:r>
        <w:rPr>
          <w:rFonts w:ascii="SimHei" w:hAnsi="SimHei" w:eastAsia="SimHei" w:cs="SimHei"/>
          <w:sz w:val="21"/>
          <w:szCs w:val="21"/>
          <w:spacing w:val="-12"/>
        </w:rPr>
        <w:t>少访问量</w:t>
      </w:r>
    </w:p>
    <w:p>
      <w:pPr>
        <w:spacing w:line="336" w:lineRule="auto"/>
        <w:rPr>
          <w:rFonts w:ascii="Arial"/>
          <w:sz w:val="21"/>
        </w:rPr>
      </w:pPr>
      <w:r/>
    </w:p>
    <w:p>
      <w:pPr>
        <w:spacing w:line="336" w:lineRule="auto"/>
        <w:rPr>
          <w:rFonts w:ascii="Arial"/>
          <w:sz w:val="21"/>
        </w:rPr>
      </w:pPr>
      <w:r/>
    </w:p>
    <w:p>
      <w:pPr>
        <w:pStyle w:val="BodyText"/>
        <w:ind w:left="432"/>
        <w:spacing w:before="68" w:line="222" w:lineRule="auto"/>
        <w:rPr>
          <w:rFonts w:ascii="SimHei" w:hAnsi="SimHei" w:eastAsia="SimHei" w:cs="SimHei"/>
          <w:sz w:val="21"/>
          <w:szCs w:val="21"/>
        </w:rPr>
      </w:pPr>
      <w:bookmarkStart w:name="bookmark326" w:id="203"/>
      <w:bookmarkEnd w:id="203"/>
      <w:r>
        <w:rPr>
          <w:sz w:val="21"/>
          <w:szCs w:val="21"/>
          <w:b/>
          <w:bCs/>
          <w:spacing w:val="-2"/>
        </w:rPr>
        <w:t>3.DB2</w:t>
      </w:r>
      <w:r>
        <w:rPr>
          <w:sz w:val="21"/>
          <w:szCs w:val="21"/>
          <w:spacing w:val="32"/>
        </w:rPr>
        <w:t xml:space="preserve">  </w:t>
      </w:r>
      <w:r>
        <w:rPr>
          <w:rFonts w:ascii="SimHei" w:hAnsi="SimHei" w:eastAsia="SimHei" w:cs="SimHei"/>
          <w:sz w:val="21"/>
          <w:szCs w:val="21"/>
          <w:b/>
          <w:bCs/>
          <w:spacing w:val="-2"/>
        </w:rPr>
        <w:t>语句监视器</w:t>
      </w:r>
    </w:p>
    <w:p>
      <w:pPr>
        <w:pStyle w:val="BodyText"/>
        <w:ind w:firstLine="429"/>
        <w:spacing w:before="192" w:line="260" w:lineRule="auto"/>
        <w:jc w:val="both"/>
        <w:rPr>
          <w:sz w:val="21"/>
          <w:szCs w:val="21"/>
        </w:rPr>
      </w:pPr>
      <w:r>
        <w:rPr>
          <w:sz w:val="21"/>
          <w:szCs w:val="21"/>
          <w:spacing w:val="1"/>
        </w:rPr>
        <w:t>除了和死锁监视器联合使用外，语句监视器也很常用。有时候并没有出现死锁问题，</w:t>
      </w:r>
      <w:r>
        <w:rPr>
          <w:sz w:val="21"/>
          <w:szCs w:val="21"/>
          <w:spacing w:val="6"/>
        </w:rPr>
        <w:t xml:space="preserve"> </w:t>
      </w:r>
      <w:r>
        <w:rPr>
          <w:sz w:val="21"/>
          <w:szCs w:val="21"/>
          <w:spacing w:val="1"/>
        </w:rPr>
        <w:t>而仅仅是怀疑某些操作使用的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
        </w:rPr>
        <w:t xml:space="preserve">  </w:t>
      </w:r>
      <w:r>
        <w:rPr>
          <w:sz w:val="21"/>
          <w:szCs w:val="21"/>
          <w:spacing w:val="1"/>
        </w:rPr>
        <w:t>语句不合理，就可以单独使用语句监视器监视特定操</w:t>
      </w:r>
      <w:r>
        <w:rPr>
          <w:sz w:val="21"/>
          <w:szCs w:val="21"/>
          <w:spacing w:val="14"/>
        </w:rPr>
        <w:t xml:space="preserve"> </w:t>
      </w:r>
      <w:r>
        <w:rPr>
          <w:sz w:val="21"/>
          <w:szCs w:val="21"/>
          <w:spacing w:val="-4"/>
        </w:rPr>
        <w:t>作使用的</w:t>
      </w:r>
      <w:r>
        <w:rPr>
          <w:sz w:val="21"/>
          <w:szCs w:val="21"/>
          <w:spacing w:val="-50"/>
        </w:rPr>
        <w:t xml:space="preserve"> </w:t>
      </w:r>
      <w:r>
        <w:rPr>
          <w:rFonts w:ascii="Times New Roman" w:hAnsi="Times New Roman" w:eastAsia="Times New Roman" w:cs="Times New Roman"/>
          <w:sz w:val="21"/>
          <w:szCs w:val="21"/>
          <w:spacing w:val="-4"/>
        </w:rPr>
        <w:t>SQL</w:t>
      </w:r>
      <w:r>
        <w:rPr>
          <w:rFonts w:ascii="Times New Roman" w:hAnsi="Times New Roman" w:eastAsia="Times New Roman" w:cs="Times New Roman"/>
          <w:sz w:val="21"/>
          <w:szCs w:val="21"/>
          <w:spacing w:val="14"/>
          <w:w w:val="101"/>
        </w:rPr>
        <w:t xml:space="preserve"> </w:t>
      </w:r>
      <w:r>
        <w:rPr>
          <w:sz w:val="21"/>
          <w:szCs w:val="21"/>
          <w:spacing w:val="-4"/>
        </w:rPr>
        <w:t>语句。</w:t>
      </w:r>
    </w:p>
    <w:p>
      <w:pPr>
        <w:pStyle w:val="BodyText"/>
        <w:ind w:right="56" w:firstLine="429"/>
        <w:spacing w:before="148" w:line="268" w:lineRule="auto"/>
        <w:rPr>
          <w:sz w:val="21"/>
          <w:szCs w:val="21"/>
        </w:rPr>
      </w:pPr>
      <w:r>
        <w:rPr>
          <w:sz w:val="21"/>
          <w:szCs w:val="21"/>
        </w:rPr>
        <w:t>使用的方法就是将</w:t>
      </w:r>
      <w:r>
        <w:rPr>
          <w:sz w:val="21"/>
          <w:szCs w:val="21"/>
          <w:spacing w:val="-36"/>
        </w:rPr>
        <w:t xml:space="preserve"> </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event</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monitor </w:t>
      </w:r>
      <w:r>
        <w:rPr>
          <w:sz w:val="21"/>
          <w:szCs w:val="21"/>
        </w:rPr>
        <w:t>的参数从</w:t>
      </w:r>
      <w:r>
        <w:rPr>
          <w:sz w:val="21"/>
          <w:szCs w:val="21"/>
          <w:spacing w:val="-33"/>
        </w:rPr>
        <w:t xml:space="preserve"> </w:t>
      </w:r>
      <w:r>
        <w:rPr>
          <w:rFonts w:ascii="Times New Roman" w:hAnsi="Times New Roman" w:eastAsia="Times New Roman" w:cs="Times New Roman"/>
          <w:sz w:val="21"/>
          <w:szCs w:val="21"/>
        </w:rPr>
        <w:t>for      statements,</w:t>
      </w:r>
      <w:r>
        <w:rPr>
          <w:rFonts w:ascii="Times New Roman" w:hAnsi="Times New Roman" w:eastAsia="Times New Roman" w:cs="Times New Roman"/>
          <w:sz w:val="21"/>
          <w:szCs w:val="21"/>
          <w:spacing w:val="-1"/>
        </w:rPr>
        <w:t>deadlocks</w:t>
      </w:r>
      <w:r>
        <w:rPr>
          <w:rFonts w:ascii="Times New Roman" w:hAnsi="Times New Roman" w:eastAsia="Times New Roman" w:cs="Times New Roman"/>
          <w:sz w:val="21"/>
          <w:szCs w:val="21"/>
          <w:spacing w:val="-10"/>
        </w:rPr>
        <w:t xml:space="preserve"> </w:t>
      </w:r>
      <w:r>
        <w:rPr>
          <w:sz w:val="21"/>
          <w:szCs w:val="21"/>
          <w:spacing w:val="-1"/>
        </w:rPr>
        <w:t>变为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statements</w:t>
      </w:r>
      <w:r>
        <w:rPr>
          <w:rFonts w:ascii="Times New Roman" w:hAnsi="Times New Roman" w:eastAsia="Times New Roman" w:cs="Times New Roman"/>
          <w:sz w:val="21"/>
          <w:szCs w:val="21"/>
          <w:spacing w:val="2"/>
        </w:rPr>
        <w:t>,   </w:t>
      </w:r>
      <w:r>
        <w:rPr>
          <w:sz w:val="21"/>
          <w:szCs w:val="21"/>
          <w:spacing w:val="2"/>
        </w:rPr>
        <w:t>如下所示。</w:t>
      </w:r>
    </w:p>
    <w:p>
      <w:pPr>
        <w:pStyle w:val="BodyText"/>
        <w:ind w:left="429"/>
        <w:spacing w:before="153" w:line="219" w:lineRule="auto"/>
        <w:rPr>
          <w:sz w:val="21"/>
          <w:szCs w:val="21"/>
        </w:rPr>
      </w:pPr>
      <w:r>
        <w:rPr>
          <w:sz w:val="21"/>
          <w:szCs w:val="21"/>
          <w:spacing w:val="-1"/>
        </w:rPr>
        <w:t>在需要监视的操作发生前创建事件监视器并开始事件监视：</w:t>
      </w:r>
    </w:p>
    <w:p>
      <w:pPr>
        <w:ind w:left="429"/>
        <w:spacing w:before="104" w:line="19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
        </w:rPr>
        <w:t>db2</w:t>
      </w:r>
      <w:r>
        <w:rPr>
          <w:rFonts w:ascii="Times New Roman" w:hAnsi="Times New Roman" w:eastAsia="Times New Roman" w:cs="Times New Roman"/>
          <w:sz w:val="26"/>
          <w:szCs w:val="26"/>
          <w:spacing w:val="46"/>
        </w:rPr>
        <w:t xml:space="preserve"> </w:t>
      </w:r>
      <w:r>
        <w:rPr>
          <w:rFonts w:ascii="Times New Roman" w:hAnsi="Times New Roman" w:eastAsia="Times New Roman" w:cs="Times New Roman"/>
          <w:sz w:val="26"/>
          <w:szCs w:val="26"/>
          <w:spacing w:val="-1"/>
        </w:rPr>
        <w:t>create</w:t>
      </w:r>
      <w:r>
        <w:rPr>
          <w:rFonts w:ascii="Times New Roman" w:hAnsi="Times New Roman" w:eastAsia="Times New Roman" w:cs="Times New Roman"/>
          <w:sz w:val="26"/>
          <w:szCs w:val="26"/>
          <w:spacing w:val="47"/>
        </w:rPr>
        <w:t xml:space="preserve"> </w:t>
      </w:r>
      <w:r>
        <w:rPr>
          <w:rFonts w:ascii="Times New Roman" w:hAnsi="Times New Roman" w:eastAsia="Times New Roman" w:cs="Times New Roman"/>
          <w:sz w:val="26"/>
          <w:szCs w:val="26"/>
          <w:spacing w:val="-1"/>
        </w:rPr>
        <w:t>event</w:t>
      </w:r>
      <w:r>
        <w:rPr>
          <w:rFonts w:ascii="Times New Roman" w:hAnsi="Times New Roman" w:eastAsia="Times New Roman" w:cs="Times New Roman"/>
          <w:sz w:val="26"/>
          <w:szCs w:val="26"/>
          <w:spacing w:val="39"/>
        </w:rPr>
        <w:t xml:space="preserve"> </w:t>
      </w:r>
      <w:r>
        <w:rPr>
          <w:rFonts w:ascii="Times New Roman" w:hAnsi="Times New Roman" w:eastAsia="Times New Roman" w:cs="Times New Roman"/>
          <w:sz w:val="26"/>
          <w:szCs w:val="26"/>
          <w:spacing w:val="-1"/>
        </w:rPr>
        <w:t>monitor</w:t>
      </w:r>
      <w:r>
        <w:rPr>
          <w:rFonts w:ascii="Times New Roman" w:hAnsi="Times New Roman" w:eastAsia="Times New Roman" w:cs="Times New Roman"/>
          <w:sz w:val="26"/>
          <w:szCs w:val="26"/>
          <w:spacing w:val="37"/>
        </w:rPr>
        <w:t xml:space="preserve"> </w:t>
      </w:r>
      <w:r>
        <w:rPr>
          <w:rFonts w:ascii="Times New Roman" w:hAnsi="Times New Roman" w:eastAsia="Times New Roman" w:cs="Times New Roman"/>
          <w:sz w:val="26"/>
          <w:szCs w:val="26"/>
          <w:spacing w:val="-1"/>
        </w:rPr>
        <w:t>name</w:t>
      </w:r>
      <w:r>
        <w:rPr>
          <w:rFonts w:ascii="Times New Roman" w:hAnsi="Times New Roman" w:eastAsia="Times New Roman" w:cs="Times New Roman"/>
          <w:sz w:val="26"/>
          <w:szCs w:val="26"/>
          <w:spacing w:val="47"/>
        </w:rPr>
        <w:t xml:space="preserve"> </w:t>
      </w:r>
      <w:r>
        <w:rPr>
          <w:rFonts w:ascii="Times New Roman" w:hAnsi="Times New Roman" w:eastAsia="Times New Roman" w:cs="Times New Roman"/>
          <w:sz w:val="26"/>
          <w:szCs w:val="26"/>
          <w:spacing w:val="-1"/>
        </w:rPr>
        <w:t>for</w:t>
      </w:r>
      <w:r>
        <w:rPr>
          <w:rFonts w:ascii="Times New Roman" w:hAnsi="Times New Roman" w:eastAsia="Times New Roman" w:cs="Times New Roman"/>
          <w:sz w:val="26"/>
          <w:szCs w:val="26"/>
          <w:spacing w:val="48"/>
          <w:w w:val="101"/>
        </w:rPr>
        <w:t xml:space="preserve"> </w:t>
      </w:r>
      <w:r>
        <w:rPr>
          <w:rFonts w:ascii="Times New Roman" w:hAnsi="Times New Roman" w:eastAsia="Times New Roman" w:cs="Times New Roman"/>
          <w:sz w:val="26"/>
          <w:szCs w:val="26"/>
          <w:spacing w:val="-2"/>
        </w:rPr>
        <w:t>statements</w:t>
      </w:r>
      <w:r>
        <w:rPr>
          <w:rFonts w:ascii="Times New Roman" w:hAnsi="Times New Roman" w:eastAsia="Times New Roman" w:cs="Times New Roman"/>
          <w:sz w:val="26"/>
          <w:szCs w:val="26"/>
          <w:spacing w:val="38"/>
          <w:w w:val="101"/>
        </w:rPr>
        <w:t xml:space="preserve"> </w:t>
      </w:r>
      <w:r>
        <w:rPr>
          <w:rFonts w:ascii="Times New Roman" w:hAnsi="Times New Roman" w:eastAsia="Times New Roman" w:cs="Times New Roman"/>
          <w:sz w:val="26"/>
          <w:szCs w:val="26"/>
          <w:spacing w:val="-2"/>
        </w:rPr>
        <w:t>write</w:t>
      </w:r>
      <w:r>
        <w:rPr>
          <w:rFonts w:ascii="Times New Roman" w:hAnsi="Times New Roman" w:eastAsia="Times New Roman" w:cs="Times New Roman"/>
          <w:sz w:val="26"/>
          <w:szCs w:val="26"/>
          <w:spacing w:val="40"/>
        </w:rPr>
        <w:t xml:space="preserve"> </w:t>
      </w:r>
      <w:r>
        <w:rPr>
          <w:rFonts w:ascii="Times New Roman" w:hAnsi="Times New Roman" w:eastAsia="Times New Roman" w:cs="Times New Roman"/>
          <w:sz w:val="26"/>
          <w:szCs w:val="26"/>
          <w:spacing w:val="-2"/>
        </w:rPr>
        <w:t>to</w:t>
      </w:r>
      <w:r>
        <w:rPr>
          <w:rFonts w:ascii="Times New Roman" w:hAnsi="Times New Roman" w:eastAsia="Times New Roman" w:cs="Times New Roman"/>
          <w:sz w:val="26"/>
          <w:szCs w:val="26"/>
          <w:spacing w:val="47"/>
        </w:rPr>
        <w:t xml:space="preserve"> </w:t>
      </w:r>
      <w:r>
        <w:rPr>
          <w:rFonts w:ascii="Times New Roman" w:hAnsi="Times New Roman" w:eastAsia="Times New Roman" w:cs="Times New Roman"/>
          <w:sz w:val="26"/>
          <w:szCs w:val="26"/>
          <w:spacing w:val="-2"/>
        </w:rPr>
        <w:t>file</w:t>
      </w:r>
      <w:r>
        <w:rPr>
          <w:rFonts w:ascii="Times New Roman" w:hAnsi="Times New Roman" w:eastAsia="Times New Roman" w:cs="Times New Roman"/>
          <w:sz w:val="26"/>
          <w:szCs w:val="26"/>
          <w:spacing w:val="47"/>
          <w:w w:val="101"/>
        </w:rPr>
        <w:t xml:space="preserve"> </w:t>
      </w:r>
      <w:r>
        <w:rPr>
          <w:rFonts w:ascii="Times New Roman" w:hAnsi="Times New Roman" w:eastAsia="Times New Roman" w:cs="Times New Roman"/>
          <w:sz w:val="26"/>
          <w:szCs w:val="26"/>
          <w:spacing w:val="-2"/>
        </w:rPr>
        <w:t>'path'</w:t>
      </w:r>
    </w:p>
    <w:p>
      <w:pPr>
        <w:ind w:left="429"/>
        <w:spacing w:before="4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db2    set    event    monitor    stmon    sta</w:t>
      </w:r>
      <w:r>
        <w:rPr>
          <w:rFonts w:ascii="Times New Roman" w:hAnsi="Times New Roman" w:eastAsia="Times New Roman" w:cs="Times New Roman"/>
          <w:sz w:val="21"/>
          <w:szCs w:val="21"/>
          <w:spacing w:val="-2"/>
        </w:rPr>
        <w:t>te=1</w:t>
      </w:r>
    </w:p>
    <w:p>
      <w:pPr>
        <w:pStyle w:val="BodyText"/>
        <w:ind w:left="429"/>
        <w:spacing w:before="195" w:line="219" w:lineRule="auto"/>
        <w:rPr>
          <w:sz w:val="21"/>
          <w:szCs w:val="21"/>
        </w:rPr>
      </w:pPr>
      <w:r>
        <w:rPr>
          <w:sz w:val="21"/>
          <w:szCs w:val="21"/>
          <w:spacing w:val="-1"/>
        </w:rPr>
        <w:t>在执行要监视的操作后停止事件监视并将输出信息导出到一个文本文件：</w:t>
      </w:r>
    </w:p>
    <w:p>
      <w:pPr>
        <w:ind w:left="429"/>
        <w:spacing w:before="19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db2    set</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event</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monitor    stm</w:t>
      </w:r>
      <w:r>
        <w:rPr>
          <w:rFonts w:ascii="Times New Roman" w:hAnsi="Times New Roman" w:eastAsia="Times New Roman" w:cs="Times New Roman"/>
          <w:sz w:val="21"/>
          <w:szCs w:val="21"/>
          <w:spacing w:val="-2"/>
        </w:rPr>
        <w:t>on    state=0</w:t>
      </w:r>
    </w:p>
    <w:p>
      <w:pPr>
        <w:ind w:left="429"/>
        <w:spacing w:before="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db2evmon        -path   </w:t>
      </w:r>
      <w:r>
        <w:rPr>
          <w:rFonts w:ascii="Times New Roman" w:hAnsi="Times New Roman" w:eastAsia="Times New Roman" w:cs="Times New Roman"/>
          <w:sz w:val="21"/>
          <w:szCs w:val="21"/>
          <w:spacing w:val="-1"/>
        </w:rPr>
        <w:t xml:space="preserve">     path&gt;outputfile</w:t>
      </w:r>
    </w:p>
    <w:p>
      <w:pPr>
        <w:pStyle w:val="BodyText"/>
        <w:ind w:left="429"/>
        <w:spacing w:before="188" w:line="219" w:lineRule="auto"/>
        <w:rPr>
          <w:sz w:val="21"/>
          <w:szCs w:val="21"/>
        </w:rPr>
      </w:pPr>
      <w:r>
        <w:rPr>
          <w:sz w:val="21"/>
          <w:szCs w:val="21"/>
          <w:spacing w:val="-1"/>
        </w:rPr>
        <w:t>如果需要多次使用语句监视器，需要在两次监视之间重置监视器的状态：</w:t>
      </w:r>
    </w:p>
    <w:p>
      <w:pPr>
        <w:ind w:left="429"/>
        <w:spacing w:before="20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db2    reset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monitor</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base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databasename</w:t>
      </w:r>
    </w:p>
    <w:p>
      <w:pPr>
        <w:pStyle w:val="BodyText"/>
        <w:ind w:left="429"/>
        <w:spacing w:before="136" w:line="212" w:lineRule="auto"/>
        <w:rPr>
          <w:sz w:val="21"/>
          <w:szCs w:val="21"/>
        </w:rPr>
      </w:pPr>
      <w:r>
        <w:rPr>
          <w:sz w:val="21"/>
          <w:szCs w:val="21"/>
          <w:spacing w:val="1"/>
        </w:rPr>
        <w:t>在获取到</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4"/>
          <w:w w:val="101"/>
        </w:rPr>
        <w:t xml:space="preserve"> </w:t>
      </w:r>
      <w:r>
        <w:rPr>
          <w:sz w:val="21"/>
          <w:szCs w:val="21"/>
          <w:spacing w:val="1"/>
        </w:rPr>
        <w:t>语句的详细信息后，可以通过以下几</w:t>
      </w:r>
      <w:r>
        <w:rPr>
          <w:sz w:val="21"/>
          <w:szCs w:val="21"/>
        </w:rPr>
        <w:t>个方面进行考察：</w:t>
      </w:r>
    </w:p>
    <w:p>
      <w:pPr>
        <w:pStyle w:val="BodyText"/>
        <w:ind w:left="829"/>
        <w:spacing w:before="185"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SQL </w:t>
      </w:r>
      <w:r>
        <w:rPr>
          <w:sz w:val="21"/>
          <w:szCs w:val="21"/>
        </w:rPr>
        <w:t>执行时间</w:t>
      </w:r>
      <w:r>
        <w:rPr>
          <w:sz w:val="21"/>
          <w:szCs w:val="21"/>
          <w:spacing w:val="-41"/>
        </w:rPr>
        <w:t xml:space="preserve"> </w:t>
      </w:r>
      <w:r>
        <w:rPr>
          <w:rFonts w:ascii="Times New Roman" w:hAnsi="Times New Roman" w:eastAsia="Times New Roman" w:cs="Times New Roman"/>
          <w:sz w:val="21"/>
          <w:szCs w:val="21"/>
        </w:rPr>
        <w:t>(Exec</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Time);</w:t>
      </w:r>
    </w:p>
    <w:p>
      <w:pPr>
        <w:pStyle w:val="BodyText"/>
        <w:ind w:left="829"/>
        <w:spacing w:before="179" w:line="212" w:lineRule="auto"/>
        <w:rPr>
          <w:rFonts w:ascii="Times New Roman" w:hAnsi="Times New Roman" w:eastAsia="Times New Roman" w:cs="Times New Roman"/>
          <w:sz w:val="21"/>
          <w:szCs w:val="21"/>
        </w:rPr>
      </w:pPr>
      <w:r>
        <w:rPr>
          <w:sz w:val="21"/>
          <w:szCs w:val="21"/>
          <w:spacing w:val="5"/>
        </w:rPr>
        <w:t>用户状态</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26"/>
          <w:w w:val="101"/>
        </w:rPr>
        <w:t xml:space="preserve"> </w:t>
      </w:r>
      <w:r>
        <w:rPr>
          <w:sz w:val="21"/>
          <w:szCs w:val="21"/>
          <w:spacing w:val="5"/>
        </w:rPr>
        <w:t>的时间</w:t>
      </w:r>
      <w:r>
        <w:rPr>
          <w:sz w:val="21"/>
          <w:szCs w:val="21"/>
          <w:spacing w:val="-46"/>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User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5"/>
        </w:rPr>
        <w:t>);</w:t>
      </w:r>
    </w:p>
    <w:p>
      <w:pPr>
        <w:pStyle w:val="BodyText"/>
        <w:ind w:left="829"/>
        <w:spacing w:before="178" w:line="212" w:lineRule="auto"/>
        <w:rPr>
          <w:rFonts w:ascii="Times New Roman" w:hAnsi="Times New Roman" w:eastAsia="Times New Roman" w:cs="Times New Roman"/>
          <w:sz w:val="21"/>
          <w:szCs w:val="21"/>
        </w:rPr>
      </w:pPr>
      <w:r>
        <w:rPr>
          <w:sz w:val="21"/>
          <w:szCs w:val="21"/>
          <w:spacing w:val="5"/>
        </w:rPr>
        <w:t>系统状态</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5"/>
        </w:rPr>
        <w:t xml:space="preserve"> </w:t>
      </w:r>
      <w:r>
        <w:rPr>
          <w:sz w:val="21"/>
          <w:szCs w:val="21"/>
          <w:spacing w:val="5"/>
        </w:rPr>
        <w:t>的时间</w:t>
      </w:r>
      <w:r>
        <w:rPr>
          <w:sz w:val="21"/>
          <w:szCs w:val="21"/>
          <w:spacing w:val="-49"/>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5"/>
        </w:rPr>
        <w:t>);</w:t>
      </w:r>
    </w:p>
    <w:p>
      <w:pPr>
        <w:pStyle w:val="BodyText"/>
        <w:ind w:left="829"/>
        <w:spacing w:before="179" w:line="212" w:lineRule="auto"/>
        <w:rPr>
          <w:rFonts w:ascii="Times New Roman" w:hAnsi="Times New Roman" w:eastAsia="Times New Roman" w:cs="Times New Roman"/>
          <w:sz w:val="21"/>
          <w:szCs w:val="21"/>
        </w:rPr>
      </w:pPr>
      <w:r>
        <w:rPr>
          <w:sz w:val="21"/>
          <w:szCs w:val="21"/>
          <w:spacing w:val="1"/>
        </w:rPr>
        <w:t>读取的行数</w:t>
      </w:r>
      <w:r>
        <w:rPr>
          <w:sz w:val="21"/>
          <w:szCs w:val="21"/>
          <w:spacing w:val="-3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Rows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1"/>
        </w:rPr>
        <w:t>);</w:t>
      </w:r>
    </w:p>
    <w:p>
      <w:pPr>
        <w:pStyle w:val="BodyText"/>
        <w:ind w:left="829"/>
        <w:spacing w:before="179" w:line="212" w:lineRule="auto"/>
        <w:rPr>
          <w:rFonts w:ascii="Times New Roman" w:hAnsi="Times New Roman" w:eastAsia="Times New Roman" w:cs="Times New Roman"/>
          <w:sz w:val="21"/>
          <w:szCs w:val="21"/>
        </w:rPr>
      </w:pPr>
      <w:r>
        <w:rPr>
          <w:sz w:val="21"/>
          <w:szCs w:val="21"/>
          <w:spacing w:val="-1"/>
        </w:rPr>
        <w:t>写的行数</w:t>
      </w:r>
      <w:r>
        <w:rPr>
          <w:sz w:val="21"/>
          <w:szCs w:val="21"/>
          <w:spacing w:val="-9"/>
        </w:rPr>
        <w:t xml:space="preserve"> </w:t>
      </w:r>
      <w:r>
        <w:rPr>
          <w:rFonts w:ascii="Times New Roman" w:hAnsi="Times New Roman" w:eastAsia="Times New Roman" w:cs="Times New Roman"/>
          <w:sz w:val="21"/>
          <w:szCs w:val="21"/>
          <w:spacing w:val="-1"/>
        </w:rPr>
        <w:t>(Rows</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written);</w:t>
      </w:r>
    </w:p>
    <w:p>
      <w:pPr>
        <w:pStyle w:val="BodyText"/>
        <w:ind w:left="829"/>
        <w:spacing w:before="179" w:line="212" w:lineRule="auto"/>
        <w:rPr>
          <w:rFonts w:ascii="Times New Roman" w:hAnsi="Times New Roman" w:eastAsia="Times New Roman" w:cs="Times New Roman"/>
          <w:sz w:val="21"/>
          <w:szCs w:val="21"/>
        </w:rPr>
      </w:pPr>
      <w:r>
        <w:rPr>
          <w:sz w:val="21"/>
          <w:szCs w:val="21"/>
          <w:spacing w:val="1"/>
        </w:rPr>
        <w:t>排序的使用情况</w:t>
      </w:r>
      <w:r>
        <w:rPr>
          <w:sz w:val="21"/>
          <w:szCs w:val="21"/>
          <w:spacing w:val="-3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Sorts</w:t>
      </w:r>
      <w:r>
        <w:rPr>
          <w:rFonts w:ascii="Times New Roman" w:hAnsi="Times New Roman" w:eastAsia="Times New Roman" w:cs="Times New Roman"/>
          <w:sz w:val="21"/>
          <w:szCs w:val="21"/>
          <w:spacing w:val="1"/>
        </w:rPr>
        <w:t>);</w:t>
      </w:r>
    </w:p>
    <w:p>
      <w:pPr>
        <w:pStyle w:val="BodyText"/>
        <w:ind w:left="429"/>
        <w:spacing w:before="249" w:line="212" w:lineRule="auto"/>
        <w:rPr>
          <w:sz w:val="21"/>
          <w:szCs w:val="21"/>
        </w:rPr>
      </w:pPr>
      <w:r>
        <w:rPr>
          <w:sz w:val="21"/>
          <w:szCs w:val="21"/>
        </w:rPr>
        <w:t>□  缓冲池的使用情况</w:t>
      </w:r>
      <w:r>
        <w:rPr>
          <w:sz w:val="21"/>
          <w:szCs w:val="21"/>
          <w:spacing w:val="-44"/>
        </w:rPr>
        <w:t xml:space="preserve"> </w:t>
      </w:r>
      <w:r>
        <w:rPr>
          <w:rFonts w:ascii="Times New Roman" w:hAnsi="Times New Roman" w:eastAsia="Times New Roman" w:cs="Times New Roman"/>
          <w:sz w:val="21"/>
          <w:szCs w:val="21"/>
        </w:rPr>
        <w:t>(Bufferpool</w:t>
      </w:r>
      <w:r>
        <w:rPr>
          <w:rFonts w:ascii="Times New Roman" w:hAnsi="Times New Roman" w:eastAsia="Times New Roman" w:cs="Times New Roman"/>
          <w:sz w:val="21"/>
          <w:szCs w:val="21"/>
          <w:spacing w:val="-1"/>
        </w:rPr>
        <w:t>)</w:t>
      </w:r>
      <w:r>
        <w:rPr>
          <w:sz w:val="21"/>
          <w:szCs w:val="21"/>
          <w:spacing w:val="-1"/>
        </w:rPr>
        <w:t>。</w:t>
      </w:r>
    </w:p>
    <w:p>
      <w:pPr>
        <w:spacing w:line="252" w:lineRule="auto"/>
        <w:rPr>
          <w:rFonts w:ascii="Arial"/>
          <w:sz w:val="21"/>
        </w:rPr>
      </w:pPr>
      <w:r/>
    </w:p>
    <w:p>
      <w:pPr>
        <w:ind w:firstLine="429"/>
        <w:spacing w:line="60" w:lineRule="exact"/>
        <w:rPr/>
      </w:pPr>
      <w:r>
        <w:rPr>
          <w:position w:val="-1"/>
        </w:rPr>
        <w:drawing>
          <wp:inline distT="0" distB="0" distL="0" distR="0">
            <wp:extent cx="260378" cy="38096"/>
            <wp:effectExtent l="0" t="0" r="0" b="0"/>
            <wp:docPr id="116" name="IM 116"/>
            <wp:cNvGraphicFramePr/>
            <a:graphic>
              <a:graphicData uri="http://schemas.openxmlformats.org/drawingml/2006/picture">
                <pic:pic>
                  <pic:nvPicPr>
                    <pic:cNvPr id="116" name="IM 116"/>
                    <pic:cNvPicPr/>
                  </pic:nvPicPr>
                  <pic:blipFill>
                    <a:blip r:embed="rId344"/>
                    <a:stretch>
                      <a:fillRect/>
                    </a:stretch>
                  </pic:blipFill>
                  <pic:spPr>
                    <a:xfrm rot="0">
                      <a:off x="0" y="0"/>
                      <a:ext cx="260378" cy="38096"/>
                    </a:xfrm>
                    <a:prstGeom prst="rect">
                      <a:avLst/>
                    </a:prstGeom>
                  </pic:spPr>
                </pic:pic>
              </a:graphicData>
            </a:graphic>
          </wp:inline>
        </w:drawing>
      </w:r>
    </w:p>
    <w:p>
      <w:pPr>
        <w:pStyle w:val="BodyText"/>
        <w:ind w:right="25" w:firstLine="429"/>
        <w:spacing w:before="269" w:line="286" w:lineRule="auto"/>
        <w:rPr>
          <w:sz w:val="21"/>
          <w:szCs w:val="21"/>
        </w:rPr>
      </w:pPr>
      <w:r>
        <w:rPr>
          <w:sz w:val="21"/>
          <w:szCs w:val="21"/>
          <w:spacing w:val="1"/>
        </w:rPr>
        <w:t>比如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
        </w:rPr>
        <w:t xml:space="preserve">  </w:t>
      </w:r>
      <w:r>
        <w:rPr>
          <w:sz w:val="21"/>
          <w:szCs w:val="21"/>
          <w:spacing w:val="1"/>
        </w:rPr>
        <w:t>语句的执行时间相对过长说明有可能该语句编写不合理，读取的行数很大</w:t>
      </w:r>
      <w:r>
        <w:rPr>
          <w:sz w:val="21"/>
          <w:szCs w:val="21"/>
          <w:spacing w:val="5"/>
        </w:rPr>
        <w:t xml:space="preserve"> </w:t>
      </w:r>
      <w:r>
        <w:rPr>
          <w:sz w:val="21"/>
          <w:szCs w:val="21"/>
        </w:rPr>
        <w:t>而且接近于数据表的总行数说明可能使用了表扫描等。</w:t>
      </w:r>
    </w:p>
    <w:p>
      <w:pPr>
        <w:pStyle w:val="BodyText"/>
        <w:ind w:left="429"/>
        <w:spacing w:before="109" w:line="219" w:lineRule="auto"/>
        <w:rPr>
          <w:sz w:val="21"/>
          <w:szCs w:val="21"/>
        </w:rPr>
      </w:pPr>
      <w:r>
        <w:rPr>
          <w:sz w:val="21"/>
          <w:szCs w:val="21"/>
          <w:spacing w:val="3"/>
        </w:rPr>
        <w:t>图6-10为语句监视器的输出实例。</w:t>
      </w:r>
    </w:p>
    <w:p>
      <w:pPr>
        <w:spacing w:line="219" w:lineRule="auto"/>
        <w:sectPr>
          <w:headerReference w:type="default" r:id="rId6"/>
          <w:footerReference w:type="default" r:id="rId343"/>
          <w:pgSz w:w="10060" w:h="12930"/>
          <w:pgMar w:top="400" w:right="905" w:bottom="831" w:left="910" w:header="0" w:footer="597" w:gutter="0"/>
        </w:sectPr>
        <w:rPr>
          <w:sz w:val="21"/>
          <w:szCs w:val="21"/>
        </w:rPr>
      </w:pPr>
    </w:p>
    <w:p>
      <w:pPr>
        <w:spacing w:before="17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p>
      <w:pPr>
        <w:spacing w:line="279" w:lineRule="auto"/>
        <w:rPr>
          <w:rFonts w:ascii="Arial"/>
          <w:sz w:val="21"/>
        </w:rPr>
      </w:pPr>
      <w:r/>
    </w:p>
    <w:p>
      <w:pPr>
        <w:spacing w:line="280" w:lineRule="auto"/>
        <w:rPr>
          <w:rFonts w:ascii="Arial"/>
          <w:sz w:val="21"/>
        </w:rPr>
      </w:pPr>
      <w:r/>
    </w:p>
    <w:p>
      <w:pPr>
        <w:ind w:left="198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409)statesent      tvent..</w:t>
      </w:r>
    </w:p>
    <w:p>
      <w:pPr>
        <w:ind w:left="2069"/>
        <w:spacing w:before="27"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App1</w:t>
      </w:r>
      <w:r>
        <w:rPr>
          <w:rFonts w:ascii="Times New Roman" w:hAnsi="Times New Roman" w:eastAsia="Times New Roman" w:cs="Times New Roman"/>
          <w:sz w:val="10"/>
          <w:szCs w:val="10"/>
          <w:spacing w:val="4"/>
        </w:rPr>
        <w:t xml:space="preserve">       </w:t>
      </w:r>
      <w:r>
        <w:rPr>
          <w:rFonts w:ascii="Times New Roman" w:hAnsi="Times New Roman" w:eastAsia="Times New Roman" w:cs="Times New Roman"/>
          <w:sz w:val="10"/>
          <w:szCs w:val="10"/>
          <w:spacing w:val="-1"/>
        </w:rPr>
        <w:t>Bandte:1373</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Appi            ta:P7957356.D9C4.044425183000</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Appi</w:t>
      </w:r>
      <w:r>
        <w:rPr>
          <w:rFonts w:ascii="Times New Roman" w:hAnsi="Times New Roman" w:eastAsia="Times New Roman" w:cs="Times New Roman"/>
          <w:sz w:val="10"/>
          <w:szCs w:val="10"/>
          <w:spacing w:val="4"/>
        </w:rPr>
        <w:t xml:space="preserve">      </w:t>
      </w:r>
      <w:r>
        <w:rPr>
          <w:rFonts w:ascii="Times New Roman" w:hAnsi="Times New Roman" w:eastAsia="Times New Roman" w:cs="Times New Roman"/>
          <w:sz w:val="10"/>
          <w:szCs w:val="10"/>
          <w:spacing w:val="-1"/>
        </w:rPr>
        <w:t>Seu</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spacing w:val="-1"/>
        </w:rPr>
        <w:t>nunbe!0057</w:t>
      </w:r>
    </w:p>
    <w:p>
      <w:pPr>
        <w:ind w:left="2069"/>
        <w:spacing w:before="37"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Wecord    iz</w:t>
      </w:r>
      <w:r>
        <w:rPr>
          <w:rFonts w:ascii="Times New Roman" w:hAnsi="Times New Roman" w:eastAsia="Times New Roman" w:cs="Times New Roman"/>
          <w:sz w:val="10"/>
          <w:szCs w:val="10"/>
          <w:spacing w:val="1"/>
        </w:rPr>
        <w:t xml:space="preserve">    </w:t>
      </w:r>
      <w:r>
        <w:rPr>
          <w:rFonts w:ascii="Times New Roman" w:hAnsi="Times New Roman" w:eastAsia="Times New Roman" w:cs="Times New Roman"/>
          <w:sz w:val="10"/>
          <w:szCs w:val="10"/>
        </w:rPr>
        <w:t>the</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resuIE</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or</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s</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ttu</w:t>
      </w:r>
      <w:r>
        <w:rPr>
          <w:rFonts w:ascii="Times New Roman" w:hAnsi="Times New Roman" w:eastAsia="Times New Roman" w:cs="Times New Roman"/>
          <w:sz w:val="10"/>
          <w:szCs w:val="10"/>
          <w:spacing w:val="-1"/>
        </w:rPr>
        <w:t>sh:TALSE</w:t>
      </w:r>
    </w:p>
    <w:p>
      <w:pPr>
        <w:ind w:left="2679"/>
        <w:spacing w:before="26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SELECT        r1,ATTRISUT_</w:t>
      </w:r>
      <w:r>
        <w:rPr>
          <w:rFonts w:ascii="Times New Roman" w:hAnsi="Times New Roman" w:eastAsia="Times New Roman" w:cs="Times New Roman"/>
          <w:sz w:val="10"/>
          <w:szCs w:val="10"/>
          <w:spacing w:val="-14"/>
        </w:rPr>
        <w:t xml:space="preserve"> </w:t>
      </w:r>
      <w:r>
        <w:rPr>
          <w:rFonts w:ascii="Times New Roman" w:hAnsi="Times New Roman" w:eastAsia="Times New Roman" w:cs="Times New Roman"/>
          <w:sz w:val="10"/>
          <w:szCs w:val="10"/>
        </w:rPr>
        <w:t>1D,T1,LANGUAGF_</w:t>
      </w:r>
      <w:r>
        <w:rPr>
          <w:rFonts w:ascii="Times New Roman" w:hAnsi="Times New Roman" w:eastAsia="Times New Roman" w:cs="Times New Roman"/>
          <w:sz w:val="10"/>
          <w:szCs w:val="10"/>
          <w:spacing w:val="-14"/>
        </w:rPr>
        <w:t xml:space="preserve"> </w:t>
      </w:r>
      <w:r>
        <w:rPr>
          <w:rFonts w:ascii="Times New Roman" w:hAnsi="Times New Roman" w:eastAsia="Times New Roman" w:cs="Times New Roman"/>
          <w:sz w:val="10"/>
          <w:szCs w:val="10"/>
        </w:rPr>
        <w:t>1D,T1,EN</w:t>
      </w:r>
      <w:r>
        <w:rPr>
          <w:rFonts w:ascii="Times New Roman" w:hAnsi="Times New Roman" w:eastAsia="Times New Roman" w:cs="Times New Roman"/>
          <w:sz w:val="10"/>
          <w:szCs w:val="10"/>
          <w:spacing w:val="-1"/>
        </w:rPr>
        <w:t>UM,T1.NAKE,</w:t>
      </w:r>
    </w:p>
    <w:p>
      <w:pPr>
        <w:ind w:left="2069"/>
        <w:spacing w:before="3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T1.DESCRIPT1CN,T1.DISPLATLABEL,T1.GLC3SARY_ID,T1.13STOPZSP</w:t>
      </w:r>
      <w:r>
        <w:rPr>
          <w:rFonts w:ascii="Times New Roman" w:hAnsi="Times New Roman" w:eastAsia="Times New Roman" w:cs="Times New Roman"/>
          <w:sz w:val="10"/>
          <w:szCs w:val="10"/>
          <w:spacing w:val="-1"/>
        </w:rPr>
        <w:t>ECIrIc.</w:t>
      </w:r>
    </w:p>
    <w:p>
      <w:pPr>
        <w:ind w:left="2069"/>
        <w:spacing w:before="15"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T1.LASTUPDATE,T1.CCNTENTSOITPCK,T1.USAGE,T1.YIELD1,T1,</w:t>
      </w:r>
      <w:r>
        <w:rPr>
          <w:rFonts w:ascii="Times New Roman" w:hAnsi="Times New Roman" w:eastAsia="Times New Roman" w:cs="Times New Roman"/>
          <w:sz w:val="10"/>
          <w:szCs w:val="10"/>
          <w:spacing w:val="-1"/>
        </w:rPr>
        <w:t>FIELD2,</w:t>
      </w:r>
    </w:p>
    <w:p>
      <w:pPr>
        <w:ind w:left="2069"/>
        <w:spacing w:before="33"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T1.OPTCOUNTER</w:t>
      </w:r>
      <w:r>
        <w:rPr>
          <w:rFonts w:ascii="Times New Roman" w:hAnsi="Times New Roman" w:eastAsia="Times New Roman" w:cs="Times New Roman"/>
          <w:sz w:val="10"/>
          <w:szCs w:val="10"/>
          <w:spacing w:val="16"/>
        </w:rPr>
        <w:t xml:space="preserve"> </w:t>
      </w:r>
      <w:r>
        <w:rPr>
          <w:rFonts w:ascii="Times New Roman" w:hAnsi="Times New Roman" w:eastAsia="Times New Roman" w:cs="Times New Roman"/>
          <w:sz w:val="10"/>
          <w:szCs w:val="10"/>
        </w:rPr>
        <w:t>FRCn</w:t>
      </w:r>
      <w:r>
        <w:rPr>
          <w:rFonts w:ascii="Times New Roman" w:hAnsi="Times New Roman" w:eastAsia="Times New Roman" w:cs="Times New Roman"/>
          <w:sz w:val="10"/>
          <w:szCs w:val="10"/>
          <w:spacing w:val="15"/>
          <w:w w:val="102"/>
        </w:rPr>
        <w:t xml:space="preserve"> </w:t>
      </w:r>
      <w:r>
        <w:rPr>
          <w:rFonts w:ascii="Times New Roman" w:hAnsi="Times New Roman" w:eastAsia="Times New Roman" w:cs="Times New Roman"/>
          <w:sz w:val="10"/>
          <w:szCs w:val="10"/>
        </w:rPr>
        <w:t>ATTBIBUTE</w:t>
      </w:r>
      <w:r>
        <w:rPr>
          <w:rFonts w:ascii="Times New Roman" w:hAnsi="Times New Roman" w:eastAsia="Times New Roman" w:cs="Times New Roman"/>
          <w:sz w:val="10"/>
          <w:szCs w:val="10"/>
          <w:spacing w:val="17"/>
          <w:w w:val="103"/>
        </w:rPr>
        <w:t xml:space="preserve"> </w:t>
      </w:r>
      <w:r>
        <w:rPr>
          <w:rFonts w:ascii="Times New Roman" w:hAnsi="Times New Roman" w:eastAsia="Times New Roman" w:cs="Times New Roman"/>
          <w:sz w:val="10"/>
          <w:szCs w:val="10"/>
        </w:rPr>
        <w:t>T1</w:t>
      </w:r>
      <w:r>
        <w:rPr>
          <w:rFonts w:ascii="Times New Roman" w:hAnsi="Times New Roman" w:eastAsia="Times New Roman" w:cs="Times New Roman"/>
          <w:sz w:val="10"/>
          <w:szCs w:val="10"/>
          <w:spacing w:val="17"/>
          <w:w w:val="101"/>
        </w:rPr>
        <w:t xml:space="preserve"> </w:t>
      </w:r>
      <w:r>
        <w:rPr>
          <w:rFonts w:ascii="Times New Roman" w:hAnsi="Times New Roman" w:eastAsia="Times New Roman" w:cs="Times New Roman"/>
          <w:sz w:val="10"/>
          <w:szCs w:val="10"/>
        </w:rPr>
        <w:t>IHEF</w:t>
      </w:r>
      <w:r>
        <w:rPr>
          <w:rFonts w:ascii="Times New Roman" w:hAnsi="Times New Roman" w:eastAsia="Times New Roman" w:cs="Times New Roman"/>
          <w:sz w:val="10"/>
          <w:szCs w:val="10"/>
          <w:spacing w:val="-1"/>
        </w:rPr>
        <w:t>E</w:t>
      </w:r>
      <w:r>
        <w:rPr>
          <w:rFonts w:ascii="Times New Roman" w:hAnsi="Times New Roman" w:eastAsia="Times New Roman" w:cs="Times New Roman"/>
          <w:sz w:val="10"/>
          <w:szCs w:val="10"/>
          <w:spacing w:val="17"/>
          <w:w w:val="103"/>
        </w:rPr>
        <w:t xml:space="preserve"> </w:t>
      </w:r>
      <w:r>
        <w:rPr>
          <w:rFonts w:ascii="Times New Roman" w:hAnsi="Times New Roman" w:eastAsia="Times New Roman" w:cs="Times New Roman"/>
          <w:sz w:val="10"/>
          <w:szCs w:val="10"/>
          <w:spacing w:val="-1"/>
        </w:rPr>
        <w:t>T1.DESGPIPTICN=)</w:t>
      </w:r>
    </w:p>
    <w:p>
      <w:pPr>
        <w:ind w:left="2069"/>
        <w:spacing w:before="9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Start                     Tine:62/23/200712:</w:t>
      </w:r>
      <w:r>
        <w:rPr>
          <w:rFonts w:ascii="Times New Roman" w:hAnsi="Times New Roman" w:eastAsia="Times New Roman" w:cs="Times New Roman"/>
          <w:sz w:val="10"/>
          <w:szCs w:val="10"/>
          <w:spacing w:val="-1"/>
        </w:rPr>
        <w:t>50:04.372305</w:t>
      </w:r>
    </w:p>
    <w:p>
      <w:pPr>
        <w:ind w:left="2069"/>
        <w:spacing w:before="5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Nuaker      ot      Agents</w:t>
      </w:r>
      <w:r>
        <w:rPr>
          <w:rFonts w:ascii="Times New Roman" w:hAnsi="Times New Roman" w:eastAsia="Times New Roman" w:cs="Times New Roman"/>
          <w:sz w:val="10"/>
          <w:szCs w:val="10"/>
          <w:spacing w:val="1"/>
        </w:rPr>
        <w:t xml:space="preserve">      </w:t>
      </w:r>
      <w:r>
        <w:rPr>
          <w:rFonts w:ascii="Times New Roman" w:hAnsi="Times New Roman" w:eastAsia="Times New Roman" w:cs="Times New Roman"/>
          <w:sz w:val="10"/>
          <w:szCs w:val="10"/>
        </w:rPr>
        <w:t>ereated</w:t>
      </w:r>
      <w:r>
        <w:rPr>
          <w:rFonts w:ascii="Times New Roman" w:hAnsi="Times New Roman" w:eastAsia="Times New Roman" w:cs="Times New Roman"/>
          <w:sz w:val="10"/>
          <w:szCs w:val="10"/>
          <w:spacing w:val="-1"/>
        </w:rPr>
        <w:t>;1</w:t>
      </w:r>
    </w:p>
    <w:p>
      <w:pPr>
        <w:ind w:left="2069"/>
        <w:spacing w:before="9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Uaer      CPU:0.000000</w:t>
      </w:r>
      <w:r>
        <w:rPr>
          <w:rFonts w:ascii="Times New Roman" w:hAnsi="Times New Roman" w:eastAsia="Times New Roman" w:cs="Times New Roman"/>
          <w:sz w:val="10"/>
          <w:szCs w:val="10"/>
          <w:spacing w:val="1"/>
        </w:rPr>
        <w:t xml:space="preserve">      </w:t>
      </w:r>
      <w:r>
        <w:rPr>
          <w:rFonts w:ascii="Times New Roman" w:hAnsi="Times New Roman" w:eastAsia="Times New Roman" w:cs="Times New Roman"/>
          <w:sz w:val="10"/>
          <w:szCs w:val="10"/>
        </w:rPr>
        <w:t>second</w:t>
      </w:r>
    </w:p>
    <w:p>
      <w:pPr>
        <w:ind w:left="2069"/>
        <w:spacing w:before="5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syaten</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spacing w:val="-1"/>
        </w:rPr>
        <w:t>CPU;0.000c00</w:t>
      </w:r>
      <w:r>
        <w:rPr>
          <w:rFonts w:ascii="Times New Roman" w:hAnsi="Times New Roman" w:eastAsia="Times New Roman" w:cs="Times New Roman"/>
          <w:sz w:val="10"/>
          <w:szCs w:val="10"/>
          <w:spacing w:val="1"/>
        </w:rPr>
        <w:t xml:space="preserve">       </w:t>
      </w:r>
      <w:r>
        <w:rPr>
          <w:rFonts w:ascii="Times New Roman" w:hAnsi="Times New Roman" w:eastAsia="Times New Roman" w:cs="Times New Roman"/>
          <w:sz w:val="10"/>
          <w:szCs w:val="10"/>
          <w:spacing w:val="-1"/>
        </w:rPr>
        <w:t>seconds</w:t>
      </w:r>
    </w:p>
    <w:p>
      <w:pPr>
        <w:pStyle w:val="BodyText"/>
        <w:ind w:left="2069"/>
        <w:spacing w:before="112" w:line="219" w:lineRule="auto"/>
        <w:rPr>
          <w:sz w:val="6"/>
          <w:szCs w:val="6"/>
        </w:rPr>
      </w:pPr>
      <w:r>
        <w:rPr>
          <w:sz w:val="6"/>
          <w:szCs w:val="6"/>
          <w:spacing w:val="-1"/>
        </w:rPr>
        <w:t>F 楼eh             Count!1</w:t>
      </w:r>
    </w:p>
    <w:p>
      <w:pPr>
        <w:ind w:left="2069"/>
        <w:spacing w:before="7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sorta;0</w:t>
      </w:r>
    </w:p>
    <w:p>
      <w:pPr>
        <w:pStyle w:val="BodyText"/>
        <w:ind w:left="3549"/>
        <w:spacing w:before="20" w:line="219" w:lineRule="auto"/>
        <w:rPr>
          <w:sz w:val="10"/>
          <w:szCs w:val="10"/>
        </w:rPr>
      </w:pPr>
      <w:r>
        <w:rPr>
          <w:sz w:val="10"/>
          <w:szCs w:val="10"/>
          <w:spacing w:val="-6"/>
        </w:rPr>
        <w:t>九</w:t>
      </w:r>
      <w:r>
        <w:rPr>
          <w:sz w:val="10"/>
          <w:szCs w:val="10"/>
          <w:spacing w:val="-13"/>
        </w:rPr>
        <w:t xml:space="preserve"> </w:t>
      </w:r>
      <w:r>
        <w:rPr>
          <w:sz w:val="10"/>
          <w:szCs w:val="10"/>
          <w:spacing w:val="-6"/>
        </w:rPr>
        <w:t>起</w:t>
      </w:r>
      <w:r>
        <w:rPr>
          <w:sz w:val="10"/>
          <w:szCs w:val="10"/>
          <w:spacing w:val="-21"/>
        </w:rPr>
        <w:t xml:space="preserve"> </w:t>
      </w:r>
      <w:r>
        <w:rPr>
          <w:sz w:val="10"/>
          <w:szCs w:val="10"/>
          <w:spacing w:val="-6"/>
        </w:rPr>
        <w:t>讲 (</w:t>
      </w:r>
      <w:r>
        <w:rPr>
          <w:sz w:val="10"/>
          <w:szCs w:val="10"/>
          <w:spacing w:val="-19"/>
        </w:rPr>
        <w:t xml:space="preserve"> </w:t>
      </w:r>
      <w:r>
        <w:rPr>
          <w:sz w:val="10"/>
          <w:szCs w:val="10"/>
          <w:spacing w:val="-6"/>
        </w:rPr>
        <w:t>前mmdi</w:t>
      </w:r>
    </w:p>
    <w:p>
      <w:pPr>
        <w:ind w:left="2069"/>
        <w:spacing w:before="65"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Sort</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spacing w:val="-1"/>
        </w:rPr>
        <w:t>overtiows:0</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Fows        read:3202</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Rows         written</w:t>
      </w:r>
      <w:r>
        <w:rPr>
          <w:rFonts w:ascii="Times New Roman" w:hAnsi="Times New Roman" w:eastAsia="Times New Roman" w:cs="Times New Roman"/>
          <w:sz w:val="10"/>
          <w:szCs w:val="10"/>
          <w:spacing w:val="-1"/>
        </w:rPr>
        <w:t>:0</w:t>
      </w:r>
    </w:p>
    <w:p>
      <w:pPr>
        <w:ind w:left="2069"/>
        <w:spacing w:before="18"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Internal</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spacing w:val="-1"/>
        </w:rPr>
        <w:t>rowa</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spacing w:val="-1"/>
        </w:rPr>
        <w:t>deleted:0</w:t>
      </w:r>
    </w:p>
    <w:p>
      <w:pPr>
        <w:ind w:left="2069"/>
        <w:spacing w:before="1" w:line="19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Internal        rowe        update</w:t>
      </w:r>
      <w:r>
        <w:rPr>
          <w:rFonts w:ascii="Times New Roman" w:hAnsi="Times New Roman" w:eastAsia="Times New Roman" w:cs="Times New Roman"/>
          <w:sz w:val="10"/>
          <w:szCs w:val="10"/>
          <w:spacing w:val="-1"/>
        </w:rPr>
        <w:t>d:0</w:t>
      </w:r>
    </w:p>
    <w:p>
      <w:pPr>
        <w:ind w:left="2069"/>
        <w:spacing w:before="38" w:line="187"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Internal         rowa         inaert</w:t>
      </w:r>
      <w:r>
        <w:rPr>
          <w:rFonts w:ascii="Times New Roman" w:hAnsi="Times New Roman" w:eastAsia="Times New Roman" w:cs="Times New Roman"/>
          <w:sz w:val="10"/>
          <w:szCs w:val="10"/>
          <w:spacing w:val="-1"/>
        </w:rPr>
        <w:t>ed:0</w:t>
      </w:r>
    </w:p>
    <w:p>
      <w:pPr>
        <w:ind w:left="2069"/>
        <w:spacing w:line="19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Bufferpool           data           logien!rnada:103</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Bufrerpool</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data</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phyaica</w:t>
      </w:r>
      <w:r>
        <w:rPr>
          <w:rFonts w:ascii="Times New Roman" w:hAnsi="Times New Roman" w:eastAsia="Times New Roman" w:cs="Times New Roman"/>
          <w:sz w:val="10"/>
          <w:szCs w:val="10"/>
          <w:spacing w:val="-1"/>
        </w:rPr>
        <w:t>l</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spacing w:val="-1"/>
        </w:rPr>
        <w:t>reads;0</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Bufferpoo1</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teporary</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daa</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lo</w:t>
      </w:r>
      <w:r>
        <w:rPr>
          <w:rFonts w:ascii="Times New Roman" w:hAnsi="Times New Roman" w:eastAsia="Times New Roman" w:cs="Times New Roman"/>
          <w:sz w:val="10"/>
          <w:szCs w:val="10"/>
          <w:spacing w:val="-1"/>
        </w:rPr>
        <w:t>g1cal</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spacing w:val="-1"/>
        </w:rPr>
        <w:t>reada:0</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Bufrerpoo1       tesporary       dacs       physieml       read:0</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Bufrerpoot</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index        1</w:t>
      </w:r>
      <w:r>
        <w:rPr>
          <w:rFonts w:ascii="Times New Roman" w:hAnsi="Times New Roman" w:eastAsia="Times New Roman" w:cs="Times New Roman"/>
          <w:sz w:val="10"/>
          <w:szCs w:val="10"/>
          <w:spacing w:val="-1"/>
        </w:rPr>
        <w:t>ogscal        read:0</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Burferpoo1       index       physical       ceads:0</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Bufterpook</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seaporary</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index      1ogi</w:t>
      </w:r>
      <w:r>
        <w:rPr>
          <w:rFonts w:ascii="Times New Roman" w:hAnsi="Times New Roman" w:eastAsia="Times New Roman" w:cs="Times New Roman"/>
          <w:sz w:val="10"/>
          <w:szCs w:val="10"/>
          <w:spacing w:val="-1"/>
        </w:rPr>
        <w:t>cal     resdai      0</w:t>
      </w:r>
    </w:p>
    <w:p>
      <w:pPr>
        <w:ind w:left="206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Bufferpool</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teaporary</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index</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phyic</w:t>
      </w:r>
      <w:r>
        <w:rPr>
          <w:rFonts w:ascii="Times New Roman" w:hAnsi="Times New Roman" w:eastAsia="Times New Roman" w:cs="Times New Roman"/>
          <w:sz w:val="10"/>
          <w:szCs w:val="10"/>
          <w:spacing w:val="-1"/>
        </w:rPr>
        <w:t>al</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spacing w:val="-1"/>
        </w:rPr>
        <w:t>readz:0</w:t>
      </w:r>
    </w:p>
    <w:p>
      <w:pPr>
        <w:ind w:left="2069"/>
        <w:spacing w:before="25"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32LCA;</w:t>
      </w:r>
    </w:p>
    <w:p>
      <w:pPr>
        <w:ind w:left="2879"/>
        <w:spacing w:before="244" w:line="228" w:lineRule="auto"/>
        <w:rPr>
          <w:rFonts w:ascii="KaiTi" w:hAnsi="KaiTi" w:eastAsia="KaiTi" w:cs="KaiTi"/>
          <w:sz w:val="21"/>
          <w:szCs w:val="21"/>
        </w:rPr>
      </w:pPr>
      <w:r>
        <w:rPr>
          <w:rFonts w:ascii="KaiTi" w:hAnsi="KaiTi" w:eastAsia="KaiTi" w:cs="KaiTi"/>
          <w:sz w:val="21"/>
          <w:szCs w:val="21"/>
          <w:spacing w:val="-12"/>
        </w:rPr>
        <w:t>图6-10</w:t>
      </w:r>
      <w:r>
        <w:rPr>
          <w:rFonts w:ascii="KaiTi" w:hAnsi="KaiTi" w:eastAsia="KaiTi" w:cs="KaiTi"/>
          <w:sz w:val="21"/>
          <w:szCs w:val="21"/>
          <w:spacing w:val="69"/>
        </w:rPr>
        <w:t xml:space="preserve"> </w:t>
      </w:r>
      <w:r>
        <w:rPr>
          <w:rFonts w:ascii="KaiTi" w:hAnsi="KaiTi" w:eastAsia="KaiTi" w:cs="KaiTi"/>
          <w:sz w:val="21"/>
          <w:szCs w:val="21"/>
          <w:spacing w:val="-12"/>
        </w:rPr>
        <w:t>语句监视器输出实例</w:t>
      </w:r>
    </w:p>
    <w:p>
      <w:pPr>
        <w:pStyle w:val="BodyText"/>
        <w:ind w:right="1" w:firstLine="420"/>
        <w:spacing w:before="186" w:line="278" w:lineRule="auto"/>
        <w:jc w:val="both"/>
        <w:rPr>
          <w:sz w:val="21"/>
          <w:szCs w:val="21"/>
        </w:rPr>
      </w:pPr>
      <w:r>
        <w:rPr>
          <w:sz w:val="21"/>
          <w:szCs w:val="21"/>
          <w:spacing w:val="2"/>
        </w:rPr>
        <w:t>从这个的例子中可以发现这条</w:t>
      </w:r>
      <w:r>
        <w:rPr>
          <w:sz w:val="21"/>
          <w:szCs w:val="21"/>
          <w:spacing w:val="-24"/>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
        </w:rPr>
        <w:t xml:space="preserve"> </w:t>
      </w:r>
      <w:r>
        <w:rPr>
          <w:sz w:val="21"/>
          <w:szCs w:val="21"/>
          <w:spacing w:val="2"/>
        </w:rPr>
        <w:t>在执行期间进行了大量的</w:t>
      </w:r>
      <w:r>
        <w:rPr>
          <w:sz w:val="21"/>
          <w:szCs w:val="21"/>
          <w:spacing w:val="1"/>
        </w:rPr>
        <w:t>记录的读取</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Rows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sz w:val="21"/>
          <w:szCs w:val="21"/>
          <w:spacing w:val="6"/>
        </w:rPr>
        <w:t>3202),非常有可能进行了表扫描，可以通过查看表的大小加以确认。进一步</w:t>
      </w:r>
      <w:r>
        <w:rPr>
          <w:sz w:val="21"/>
          <w:szCs w:val="21"/>
          <w:spacing w:val="5"/>
        </w:rPr>
        <w:t>需要对数据</w:t>
      </w:r>
      <w:r>
        <w:rPr>
          <w:sz w:val="21"/>
          <w:szCs w:val="21"/>
        </w:rPr>
        <w:t xml:space="preserve"> </w:t>
      </w:r>
      <w:r>
        <w:rPr>
          <w:sz w:val="21"/>
          <w:szCs w:val="21"/>
          <w:spacing w:val="-1"/>
        </w:rPr>
        <w:t>库的表结构进行分析，找出可能的原因，例如需要在字段Description上增加索引。</w:t>
      </w:r>
    </w:p>
    <w:p>
      <w:pPr>
        <w:ind w:left="420"/>
        <w:spacing w:before="264" w:line="222" w:lineRule="auto"/>
        <w:rPr>
          <w:rFonts w:ascii="SimHei" w:hAnsi="SimHei" w:eastAsia="SimHei" w:cs="SimHei"/>
          <w:sz w:val="24"/>
          <w:szCs w:val="24"/>
        </w:rPr>
      </w:pPr>
      <w:r>
        <w:rPr>
          <w:rFonts w:ascii="Times New Roman" w:hAnsi="Times New Roman" w:eastAsia="Times New Roman" w:cs="Times New Roman"/>
          <w:sz w:val="24"/>
          <w:szCs w:val="24"/>
          <w:b/>
          <w:bCs/>
          <w:spacing w:val="-4"/>
        </w:rPr>
        <w:t>4.Oracle</w:t>
      </w:r>
      <w:r>
        <w:rPr>
          <w:rFonts w:ascii="Times New Roman" w:hAnsi="Times New Roman" w:eastAsia="Times New Roman" w:cs="Times New Roman"/>
          <w:sz w:val="24"/>
          <w:szCs w:val="24"/>
          <w:b/>
          <w:bCs/>
          <w:spacing w:val="9"/>
        </w:rPr>
        <w:t xml:space="preserve">  </w:t>
      </w:r>
      <w:r>
        <w:rPr>
          <w:rFonts w:ascii="SimHei" w:hAnsi="SimHei" w:eastAsia="SimHei" w:cs="SimHei"/>
          <w:sz w:val="24"/>
          <w:szCs w:val="24"/>
          <w:b/>
          <w:bCs/>
          <w:spacing w:val="-4"/>
        </w:rPr>
        <w:t>监视</w:t>
      </w:r>
    </w:p>
    <w:p>
      <w:pPr>
        <w:pStyle w:val="BodyText"/>
        <w:ind w:right="9" w:firstLine="420"/>
        <w:spacing w:before="193" w:line="270" w:lineRule="auto"/>
        <w:jc w:val="both"/>
        <w:rPr>
          <w:sz w:val="21"/>
          <w:szCs w:val="21"/>
        </w:rPr>
      </w:pPr>
      <w:r>
        <w:rPr>
          <w:sz w:val="21"/>
          <w:szCs w:val="21"/>
          <w:spacing w:val="-2"/>
        </w:rPr>
        <w:t>史静开始继续介绍</w:t>
      </w:r>
      <w:r>
        <w:rPr>
          <w:rFonts w:ascii="Times New Roman" w:hAnsi="Times New Roman" w:eastAsia="Times New Roman" w:cs="Times New Roman"/>
          <w:sz w:val="21"/>
          <w:szCs w:val="21"/>
          <w:spacing w:val="-2"/>
        </w:rPr>
        <w:t>Oracle</w:t>
      </w:r>
      <w:r>
        <w:rPr>
          <w:rFonts w:ascii="Times New Roman" w:hAnsi="Times New Roman" w:eastAsia="Times New Roman" w:cs="Times New Roman"/>
          <w:sz w:val="21"/>
          <w:szCs w:val="21"/>
          <w:spacing w:val="36"/>
        </w:rPr>
        <w:t xml:space="preserve"> </w:t>
      </w:r>
      <w:r>
        <w:rPr>
          <w:sz w:val="21"/>
          <w:szCs w:val="21"/>
          <w:spacing w:val="-2"/>
        </w:rPr>
        <w:t>的监视。“我比较常用的</w:t>
      </w:r>
      <w:r>
        <w:rPr>
          <w:rFonts w:ascii="Times New Roman" w:hAnsi="Times New Roman" w:eastAsia="Times New Roman" w:cs="Times New Roman"/>
          <w:sz w:val="21"/>
          <w:szCs w:val="21"/>
          <w:spacing w:val="-2"/>
        </w:rPr>
        <w:t>Oracle  </w:t>
      </w:r>
      <w:r>
        <w:rPr>
          <w:sz w:val="21"/>
          <w:szCs w:val="21"/>
          <w:spacing w:val="-2"/>
        </w:rPr>
        <w:t>性能监视工具是</w:t>
      </w:r>
      <w:r>
        <w:rPr>
          <w:rFonts w:ascii="Times New Roman" w:hAnsi="Times New Roman" w:eastAsia="Times New Roman" w:cs="Times New Roman"/>
          <w:sz w:val="21"/>
          <w:szCs w:val="21"/>
          <w:spacing w:val="-2"/>
        </w:rPr>
        <w:t>Or</w:t>
      </w:r>
      <w:r>
        <w:rPr>
          <w:rFonts w:ascii="Times New Roman" w:hAnsi="Times New Roman" w:eastAsia="Times New Roman" w:cs="Times New Roman"/>
          <w:sz w:val="21"/>
          <w:szCs w:val="21"/>
          <w:spacing w:val="-3"/>
        </w:rPr>
        <w:t>acle</w:t>
      </w:r>
      <w:r>
        <w:rPr>
          <w:rFonts w:ascii="Times New Roman" w:hAnsi="Times New Roman" w:eastAsia="Times New Roman" w:cs="Times New Roman"/>
          <w:sz w:val="21"/>
          <w:szCs w:val="21"/>
          <w:spacing w:val="26"/>
        </w:rPr>
        <w:t xml:space="preserve"> </w:t>
      </w:r>
      <w:r>
        <w:rPr>
          <w:sz w:val="21"/>
          <w:szCs w:val="21"/>
          <w:spacing w:val="-3"/>
        </w:rPr>
        <w:t>内</w:t>
      </w:r>
      <w:r>
        <w:rPr>
          <w:sz w:val="21"/>
          <w:szCs w:val="21"/>
          <w:spacing w:val="-38"/>
        </w:rPr>
        <w:t xml:space="preserve"> </w:t>
      </w:r>
      <w:r>
        <w:rPr>
          <w:sz w:val="21"/>
          <w:szCs w:val="21"/>
          <w:spacing w:val="-3"/>
        </w:rPr>
        <w:t>置</w:t>
      </w:r>
      <w:r>
        <w:rPr>
          <w:sz w:val="21"/>
          <w:szCs w:val="21"/>
        </w:rPr>
        <w:t xml:space="preserve"> </w:t>
      </w:r>
      <w:r>
        <w:rPr>
          <w:sz w:val="21"/>
          <w:szCs w:val="21"/>
          <w:spacing w:val="3"/>
        </w:rPr>
        <w:t>的工具</w:t>
      </w:r>
      <w:r>
        <w:rPr>
          <w:rFonts w:ascii="Times New Roman" w:hAnsi="Times New Roman" w:eastAsia="Times New Roman" w:cs="Times New Roman"/>
          <w:sz w:val="21"/>
          <w:szCs w:val="21"/>
        </w:rPr>
        <w:t>AWR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Automatic</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Workload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Repository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0"/>
        </w:rPr>
        <w:t xml:space="preserve"> </w:t>
      </w:r>
      <w:r>
        <w:rPr>
          <w:sz w:val="21"/>
          <w:szCs w:val="21"/>
          <w:spacing w:val="3"/>
        </w:rPr>
        <w:t>。</w:t>
      </w:r>
      <w:r>
        <w:rPr>
          <w:rFonts w:ascii="Times New Roman" w:hAnsi="Times New Roman" w:eastAsia="Times New Roman" w:cs="Times New Roman"/>
          <w:sz w:val="21"/>
          <w:szCs w:val="21"/>
        </w:rPr>
        <w:t>Oracle</w:t>
      </w:r>
      <w:r>
        <w:rPr>
          <w:sz w:val="21"/>
          <w:szCs w:val="21"/>
          <w:spacing w:val="3"/>
        </w:rPr>
        <w:t>的</w:t>
      </w:r>
      <w:r>
        <w:rPr>
          <w:sz w:val="21"/>
          <w:szCs w:val="21"/>
          <w:spacing w:val="-50"/>
        </w:rPr>
        <w:t xml:space="preserve"> </w:t>
      </w:r>
      <w:r>
        <w:rPr>
          <w:rFonts w:ascii="Times New Roman" w:hAnsi="Times New Roman" w:eastAsia="Times New Roman" w:cs="Times New Roman"/>
          <w:sz w:val="21"/>
          <w:szCs w:val="21"/>
        </w:rPr>
        <w:t>AWR</w:t>
      </w:r>
      <w:r>
        <w:rPr>
          <w:rFonts w:ascii="Times New Roman" w:hAnsi="Times New Roman" w:eastAsia="Times New Roman" w:cs="Times New Roman"/>
          <w:sz w:val="21"/>
          <w:szCs w:val="21"/>
          <w:spacing w:val="3"/>
        </w:rPr>
        <w:t xml:space="preserve"> </w:t>
      </w:r>
      <w:r>
        <w:rPr>
          <w:sz w:val="21"/>
          <w:szCs w:val="21"/>
          <w:spacing w:val="3"/>
        </w:rPr>
        <w:t>工具提供的信息有些类似</w:t>
      </w:r>
      <w:r>
        <w:rPr>
          <w:sz w:val="21"/>
          <w:szCs w:val="21"/>
        </w:rPr>
        <w:t xml:space="preserve"> </w:t>
      </w:r>
      <w:r>
        <w:rPr>
          <w:sz w:val="21"/>
          <w:szCs w:val="21"/>
          <w:spacing w:val="2"/>
        </w:rPr>
        <w:t>于</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
        </w:rPr>
        <w:t>2 </w:t>
      </w:r>
      <w:r>
        <w:rPr>
          <w:sz w:val="21"/>
          <w:szCs w:val="21"/>
          <w:spacing w:val="2"/>
        </w:rPr>
        <w:t>快照监视器提供的信息。”</w:t>
      </w:r>
    </w:p>
    <w:p>
      <w:pPr>
        <w:pStyle w:val="BodyText"/>
        <w:ind w:firstLine="420"/>
        <w:spacing w:before="127" w:line="264" w:lineRule="auto"/>
        <w:jc w:val="both"/>
        <w:rPr>
          <w:sz w:val="21"/>
          <w:szCs w:val="21"/>
        </w:rPr>
      </w:pP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rPr>
        <w:t>AWR</w:t>
      </w:r>
      <w:r>
        <w:rPr>
          <w:rFonts w:ascii="Times New Roman" w:hAnsi="Times New Roman" w:eastAsia="Times New Roman" w:cs="Times New Roman"/>
          <w:sz w:val="21"/>
          <w:szCs w:val="21"/>
          <w:spacing w:val="3"/>
        </w:rPr>
        <w:t xml:space="preserve"> </w:t>
      </w:r>
      <w:r>
        <w:rPr>
          <w:sz w:val="21"/>
          <w:szCs w:val="21"/>
          <w:spacing w:val="3"/>
        </w:rPr>
        <w:t>的作用主要有两点：第一，在</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26"/>
          <w:w w:val="101"/>
        </w:rPr>
        <w:t xml:space="preserve"> </w:t>
      </w:r>
      <w:r>
        <w:rPr>
          <w:sz w:val="21"/>
          <w:szCs w:val="21"/>
          <w:spacing w:val="3"/>
        </w:rPr>
        <w:t>数据库实例出现问题时用于发现和</w:t>
      </w:r>
      <w:r>
        <w:rPr>
          <w:sz w:val="21"/>
          <w:szCs w:val="21"/>
        </w:rPr>
        <w:t xml:space="preserve"> </w:t>
      </w:r>
      <w:r>
        <w:rPr>
          <w:sz w:val="21"/>
          <w:szCs w:val="21"/>
          <w:spacing w:val="1"/>
        </w:rPr>
        <w:t>解决问题；第二，它可以提供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
        </w:rPr>
        <w:t xml:space="preserve">  </w:t>
      </w:r>
      <w:r>
        <w:rPr>
          <w:sz w:val="21"/>
          <w:szCs w:val="21"/>
          <w:spacing w:val="1"/>
        </w:rPr>
        <w:t>语句处理方面的统计结果，通过这些统计结果可以得</w:t>
      </w:r>
      <w:r>
        <w:rPr>
          <w:sz w:val="21"/>
          <w:szCs w:val="21"/>
          <w:spacing w:val="11"/>
        </w:rPr>
        <w:t xml:space="preserve"> </w:t>
      </w:r>
      <w:r>
        <w:rPr>
          <w:sz w:val="21"/>
          <w:szCs w:val="21"/>
          <w:spacing w:val="2"/>
        </w:rPr>
        <w:t>知有哪些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
        </w:rPr>
        <w:t xml:space="preserve">  </w:t>
      </w:r>
      <w:r>
        <w:rPr>
          <w:sz w:val="21"/>
          <w:szCs w:val="21"/>
          <w:spacing w:val="2"/>
        </w:rPr>
        <w:t>语句使用的频率较高，处理所用</w:t>
      </w:r>
      <w:r>
        <w:rPr>
          <w:sz w:val="21"/>
          <w:szCs w:val="21"/>
          <w:spacing w:val="1"/>
        </w:rPr>
        <w:t>的时间较长或者执行效率较低，从而可以</w:t>
      </w:r>
      <w:r>
        <w:rPr>
          <w:sz w:val="21"/>
          <w:szCs w:val="21"/>
        </w:rPr>
        <w:t xml:space="preserve"> </w:t>
      </w:r>
      <w:r>
        <w:rPr>
          <w:sz w:val="21"/>
          <w:szCs w:val="21"/>
          <w:spacing w:val="-1"/>
        </w:rPr>
        <w:t>对这些</w:t>
      </w:r>
      <w:r>
        <w:rPr>
          <w:sz w:val="21"/>
          <w:szCs w:val="21"/>
          <w:spacing w:val="-45"/>
        </w:rPr>
        <w:t xml:space="preserve"> </w:t>
      </w:r>
      <w:r>
        <w:rPr>
          <w:rFonts w:ascii="Times New Roman" w:hAnsi="Times New Roman" w:eastAsia="Times New Roman" w:cs="Times New Roman"/>
          <w:sz w:val="21"/>
          <w:szCs w:val="21"/>
          <w:spacing w:val="-1"/>
        </w:rPr>
        <w:t>SQL </w:t>
      </w:r>
      <w:r>
        <w:rPr>
          <w:sz w:val="21"/>
          <w:szCs w:val="21"/>
          <w:spacing w:val="-1"/>
        </w:rPr>
        <w:t>语句进行重点优化。</w:t>
      </w:r>
    </w:p>
    <w:p>
      <w:pPr>
        <w:pStyle w:val="BodyText"/>
        <w:ind w:right="11" w:firstLine="420"/>
        <w:spacing w:before="159" w:line="257" w:lineRule="auto"/>
        <w:rPr>
          <w:sz w:val="21"/>
          <w:szCs w:val="21"/>
        </w:rPr>
      </w:pPr>
      <w:r>
        <w:rPr>
          <w:rFonts w:ascii="Times New Roman" w:hAnsi="Times New Roman" w:eastAsia="Times New Roman" w:cs="Times New Roman"/>
          <w:sz w:val="21"/>
          <w:szCs w:val="21"/>
        </w:rPr>
        <w:t>AWR</w:t>
      </w:r>
      <w:r>
        <w:rPr>
          <w:rFonts w:ascii="Times New Roman" w:hAnsi="Times New Roman" w:eastAsia="Times New Roman" w:cs="Times New Roman"/>
          <w:sz w:val="21"/>
          <w:szCs w:val="21"/>
          <w:spacing w:val="18"/>
        </w:rPr>
        <w:t xml:space="preserve"> </w:t>
      </w:r>
      <w:r>
        <w:rPr>
          <w:sz w:val="21"/>
          <w:szCs w:val="21"/>
          <w:spacing w:val="3"/>
        </w:rPr>
        <w:t>会默认每小时抓一次快照，但是也可以通过手动的方式抓一次快</w:t>
      </w:r>
      <w:r>
        <w:rPr>
          <w:sz w:val="21"/>
          <w:szCs w:val="21"/>
          <w:spacing w:val="2"/>
        </w:rPr>
        <w:t>照。抓一次快</w:t>
      </w:r>
      <w:r>
        <w:rPr>
          <w:sz w:val="21"/>
          <w:szCs w:val="21"/>
        </w:rPr>
        <w:t xml:space="preserve"> </w:t>
      </w:r>
      <w:r>
        <w:rPr>
          <w:sz w:val="21"/>
          <w:szCs w:val="21"/>
          <w:spacing w:val="-5"/>
        </w:rPr>
        <w:t>照的命令如下：</w:t>
      </w:r>
    </w:p>
    <w:p>
      <w:pPr>
        <w:ind w:left="420"/>
        <w:spacing w:before="12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w w:val="97"/>
        </w:rPr>
        <w:t>SQL &gt;exec DBMS_WORKL</w:t>
      </w:r>
      <w:r>
        <w:rPr>
          <w:rFonts w:ascii="Times New Roman" w:hAnsi="Times New Roman" w:eastAsia="Times New Roman" w:cs="Times New Roman"/>
          <w:sz w:val="21"/>
          <w:szCs w:val="21"/>
          <w:spacing w:val="-11"/>
          <w:w w:val="97"/>
        </w:rPr>
        <w:t>OAD_REPOSITORY.CREATE_SNAPSHOT();</w:t>
      </w:r>
    </w:p>
    <w:p>
      <w:pPr>
        <w:spacing w:line="192" w:lineRule="auto"/>
        <w:sectPr>
          <w:headerReference w:type="default" r:id="rId345"/>
          <w:footerReference w:type="default" r:id="rId346"/>
          <w:pgSz w:w="10060" w:h="12930"/>
          <w:pgMar w:top="400" w:right="941" w:bottom="851" w:left="890" w:header="0" w:footer="582" w:gutter="0"/>
        </w:sectPr>
        <w:rPr>
          <w:rFonts w:ascii="Times New Roman" w:hAnsi="Times New Roman" w:eastAsia="Times New Roman" w:cs="Times New Roman"/>
          <w:sz w:val="21"/>
          <w:szCs w:val="21"/>
        </w:rPr>
      </w:pPr>
    </w:p>
    <w:p>
      <w:pPr>
        <w:spacing w:before="227" w:line="222" w:lineRule="auto"/>
        <w:jc w:val="right"/>
        <w:rPr>
          <w:rFonts w:ascii="SimHei" w:hAnsi="SimHei" w:eastAsia="SimHei" w:cs="SimHei"/>
          <w:sz w:val="21"/>
          <w:szCs w:val="21"/>
        </w:rPr>
      </w:pPr>
      <w:bookmarkStart w:name="bookmark327" w:id="204"/>
      <w:bookmarkEnd w:id="204"/>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大促带来的灾难：究竟能支撑多少访问量</w:t>
      </w:r>
    </w:p>
    <w:p>
      <w:pPr>
        <w:spacing w:line="322" w:lineRule="auto"/>
        <w:rPr>
          <w:rFonts w:ascii="Arial"/>
          <w:sz w:val="21"/>
        </w:rPr>
      </w:pPr>
      <w:r/>
    </w:p>
    <w:p>
      <w:pPr>
        <w:spacing w:line="322" w:lineRule="auto"/>
        <w:rPr>
          <w:rFonts w:ascii="Arial"/>
          <w:sz w:val="21"/>
        </w:rPr>
      </w:pPr>
      <w:r/>
    </w:p>
    <w:p>
      <w:pPr>
        <w:pStyle w:val="BodyText"/>
        <w:ind w:left="479"/>
        <w:spacing w:before="69" w:line="218" w:lineRule="auto"/>
        <w:rPr>
          <w:sz w:val="21"/>
          <w:szCs w:val="21"/>
        </w:rPr>
      </w:pPr>
      <w:r>
        <w:rPr>
          <w:sz w:val="21"/>
          <w:szCs w:val="21"/>
          <w:spacing w:val="2"/>
        </w:rPr>
        <w:t>生成</w:t>
      </w:r>
      <w:r>
        <w:rPr>
          <w:rFonts w:ascii="Times New Roman" w:hAnsi="Times New Roman" w:eastAsia="Times New Roman" w:cs="Times New Roman"/>
          <w:sz w:val="21"/>
          <w:szCs w:val="21"/>
        </w:rPr>
        <w:t>AWR</w:t>
      </w:r>
      <w:r>
        <w:rPr>
          <w:rFonts w:ascii="Times New Roman" w:hAnsi="Times New Roman" w:eastAsia="Times New Roman" w:cs="Times New Roman"/>
          <w:sz w:val="21"/>
          <w:szCs w:val="21"/>
          <w:spacing w:val="-18"/>
        </w:rPr>
        <w:t xml:space="preserve"> </w:t>
      </w:r>
      <w:r>
        <w:rPr>
          <w:sz w:val="21"/>
          <w:szCs w:val="21"/>
          <w:spacing w:val="2"/>
        </w:rPr>
        <w:t>报告的命令如下：</w:t>
      </w:r>
    </w:p>
    <w:p>
      <w:pPr>
        <w:ind w:left="479"/>
        <w:spacing w:before="21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@SORACLE_HOME/rdbms/admin</w:t>
      </w:r>
      <w:r>
        <w:rPr>
          <w:rFonts w:ascii="Times New Roman" w:hAnsi="Times New Roman" w:eastAsia="Times New Roman" w:cs="Times New Roman"/>
          <w:sz w:val="16"/>
          <w:szCs w:val="16"/>
          <w:spacing w:val="-1"/>
        </w:rPr>
        <w:t>/awrrpt.sql</w:t>
      </w:r>
    </w:p>
    <w:p>
      <w:pPr>
        <w:pStyle w:val="BodyText"/>
        <w:ind w:left="49" w:right="60" w:firstLine="429"/>
        <w:spacing w:before="155" w:line="293" w:lineRule="auto"/>
        <w:rPr>
          <w:sz w:val="21"/>
          <w:szCs w:val="21"/>
        </w:rPr>
      </w:pPr>
      <w:r>
        <w:rPr>
          <w:sz w:val="21"/>
          <w:szCs w:val="21"/>
          <w:spacing w:val="10"/>
        </w:rPr>
        <w:t>命令会提示选择生成 </w:t>
      </w:r>
      <w:r>
        <w:rPr>
          <w:rFonts w:ascii="Times New Roman" w:hAnsi="Times New Roman" w:eastAsia="Times New Roman" w:cs="Times New Roman"/>
          <w:sz w:val="21"/>
          <w:szCs w:val="21"/>
        </w:rPr>
        <w:t>HTML</w:t>
      </w:r>
      <w:r>
        <w:rPr>
          <w:rFonts w:ascii="Times New Roman" w:hAnsi="Times New Roman" w:eastAsia="Times New Roman" w:cs="Times New Roman"/>
          <w:sz w:val="21"/>
          <w:szCs w:val="21"/>
          <w:spacing w:val="10"/>
        </w:rPr>
        <w:t xml:space="preserve">  </w:t>
      </w:r>
      <w:r>
        <w:rPr>
          <w:sz w:val="21"/>
          <w:szCs w:val="21"/>
          <w:spacing w:val="10"/>
        </w:rPr>
        <w:t>或者文本方式的报告(如果条件允许，比较建议生成</w:t>
      </w:r>
      <w:r>
        <w:rPr>
          <w:sz w:val="21"/>
          <w:szCs w:val="21"/>
          <w:spacing w:val="18"/>
        </w:rPr>
        <w:t xml:space="preserve"> </w:t>
      </w:r>
      <w:r>
        <w:rPr>
          <w:rFonts w:ascii="Times New Roman" w:hAnsi="Times New Roman" w:eastAsia="Times New Roman" w:cs="Times New Roman"/>
          <w:sz w:val="21"/>
          <w:szCs w:val="21"/>
        </w:rPr>
        <w:t>HTML </w:t>
      </w:r>
      <w:r>
        <w:rPr>
          <w:sz w:val="21"/>
          <w:szCs w:val="21"/>
        </w:rPr>
        <w:t>格式。因为</w:t>
      </w:r>
      <w:r>
        <w:rPr>
          <w:sz w:val="21"/>
          <w:szCs w:val="21"/>
          <w:spacing w:val="-45"/>
        </w:rPr>
        <w:t xml:space="preserve"> </w:t>
      </w:r>
      <w:r>
        <w:rPr>
          <w:rFonts w:ascii="Times New Roman" w:hAnsi="Times New Roman" w:eastAsia="Times New Roman" w:cs="Times New Roman"/>
          <w:sz w:val="21"/>
          <w:szCs w:val="21"/>
        </w:rPr>
        <w:t>HTML</w:t>
      </w:r>
      <w:r>
        <w:rPr>
          <w:rFonts w:ascii="Times New Roman" w:hAnsi="Times New Roman" w:eastAsia="Times New Roman" w:cs="Times New Roman"/>
          <w:sz w:val="21"/>
          <w:szCs w:val="21"/>
          <w:spacing w:val="16"/>
          <w:w w:val="101"/>
        </w:rPr>
        <w:t xml:space="preserve"> </w:t>
      </w:r>
      <w:r>
        <w:rPr>
          <w:sz w:val="21"/>
          <w:szCs w:val="21"/>
        </w:rPr>
        <w:t>格式会比较清晰方便阅读和分析):</w:t>
      </w:r>
    </w:p>
    <w:p>
      <w:pPr>
        <w:ind w:left="479"/>
        <w:spacing w:before="7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Enter</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value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report_type:text</w:t>
      </w:r>
    </w:p>
    <w:p>
      <w:pPr>
        <w:pStyle w:val="BodyText"/>
        <w:ind w:left="49" w:right="56" w:firstLine="429"/>
        <w:spacing w:before="177" w:line="290" w:lineRule="auto"/>
        <w:jc w:val="both"/>
        <w:rPr/>
      </w:pPr>
      <w:r>
        <w:rPr>
          <w:sz w:val="21"/>
          <w:szCs w:val="21"/>
          <w:spacing w:val="2"/>
        </w:rPr>
        <w:t>为了更便于进行性能分析，可以在性能测试或者性能问题出现前后进行多次</w:t>
      </w:r>
      <w:r>
        <w:rPr>
          <w:rFonts w:ascii="Times New Roman" w:hAnsi="Times New Roman" w:eastAsia="Times New Roman" w:cs="Times New Roman"/>
          <w:sz w:val="21"/>
          <w:szCs w:val="21"/>
        </w:rPr>
        <w:t>AWR</w:t>
      </w:r>
      <w:r>
        <w:rPr>
          <w:rFonts w:ascii="Times New Roman" w:hAnsi="Times New Roman" w:eastAsia="Times New Roman" w:cs="Times New Roman"/>
          <w:sz w:val="21"/>
          <w:szCs w:val="21"/>
          <w:spacing w:val="2"/>
        </w:rPr>
        <w:t xml:space="preserve"> </w:t>
      </w:r>
      <w:r>
        <w:rPr>
          <w:sz w:val="21"/>
          <w:szCs w:val="21"/>
          <w:spacing w:val="2"/>
        </w:rPr>
        <w:t>的</w:t>
      </w:r>
      <w:r>
        <w:rPr>
          <w:sz w:val="21"/>
          <w:szCs w:val="21"/>
          <w:spacing w:val="1"/>
        </w:rPr>
        <w:t xml:space="preserve"> </w:t>
      </w:r>
      <w:r>
        <w:rPr>
          <w:sz w:val="21"/>
          <w:szCs w:val="21"/>
          <w:spacing w:val="2"/>
        </w:rPr>
        <w:t>抓取。每次抓取时系统会指定一个</w:t>
      </w:r>
      <w:r>
        <w:rPr>
          <w:sz w:val="21"/>
          <w:szCs w:val="21"/>
          <w:spacing w:val="-42"/>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41"/>
          <w:w w:val="101"/>
        </w:rPr>
        <w:t xml:space="preserve"> </w:t>
      </w:r>
      <w:r>
        <w:rPr>
          <w:sz w:val="21"/>
          <w:szCs w:val="21"/>
          <w:spacing w:val="2"/>
        </w:rPr>
        <w:t>并把统计数据存在数据库表中，之后用户可以指定</w:t>
      </w:r>
      <w:r>
        <w:rPr>
          <w:sz w:val="21"/>
          <w:szCs w:val="21"/>
        </w:rPr>
        <w:t xml:space="preserve"> </w:t>
      </w:r>
      <w:r>
        <w:rPr>
          <w:sz w:val="21"/>
          <w:szCs w:val="21"/>
          <w:spacing w:val="2"/>
        </w:rPr>
        <w:t>任何两个</w:t>
      </w:r>
      <w:r>
        <w:rPr>
          <w:sz w:val="21"/>
          <w:szCs w:val="21"/>
          <w:spacing w:val="-37"/>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41"/>
        </w:rPr>
        <w:t xml:space="preserve"> </w:t>
      </w:r>
      <w:r>
        <w:rPr>
          <w:sz w:val="21"/>
          <w:szCs w:val="21"/>
          <w:spacing w:val="2"/>
        </w:rPr>
        <w:t>之间进行性能数据的输出，系统就会输出在这两个时间点</w:t>
      </w:r>
      <w:r>
        <w:rPr>
          <w:sz w:val="21"/>
          <w:szCs w:val="21"/>
          <w:spacing w:val="1"/>
        </w:rPr>
        <w:t>之间所统计的所有</w:t>
      </w:r>
      <w:r>
        <w:rPr>
          <w:sz w:val="21"/>
          <w:szCs w:val="21"/>
        </w:rPr>
        <w:t xml:space="preserve"> </w:t>
      </w:r>
      <w:r>
        <w:rPr>
          <w:spacing w:val="-4"/>
        </w:rPr>
        <w:t>数 据 。</w:t>
      </w:r>
    </w:p>
    <w:p>
      <w:pPr>
        <w:pStyle w:val="BodyText"/>
        <w:ind w:left="479"/>
        <w:spacing w:before="128" w:line="219" w:lineRule="auto"/>
        <w:rPr>
          <w:sz w:val="21"/>
          <w:szCs w:val="21"/>
        </w:rPr>
      </w:pPr>
      <w:r>
        <w:rPr>
          <w:sz w:val="21"/>
          <w:szCs w:val="21"/>
          <w:spacing w:val="-1"/>
        </w:rPr>
        <w:t>选择针对第几天的数据进行收集：</w:t>
      </w:r>
    </w:p>
    <w:p>
      <w:pPr>
        <w:ind w:left="479"/>
        <w:spacing w:before="19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Specify       the       number       of       days       for       which     </w:t>
      </w:r>
      <w:r>
        <w:rPr>
          <w:rFonts w:ascii="Times New Roman" w:hAnsi="Times New Roman" w:eastAsia="Times New Roman" w:cs="Times New Roman"/>
          <w:sz w:val="16"/>
          <w:szCs w:val="16"/>
          <w:spacing w:val="-1"/>
        </w:rPr>
        <w:t xml:space="preserve">  you        want       to       list       snapshot        Ids.</w:t>
      </w:r>
    </w:p>
    <w:p>
      <w:pPr>
        <w:ind w:left="479"/>
        <w:spacing w:before="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Enter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value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num_days:2</w:t>
      </w:r>
    </w:p>
    <w:p>
      <w:pPr>
        <w:pStyle w:val="BodyText"/>
        <w:ind w:left="479"/>
        <w:spacing w:before="198" w:line="219" w:lineRule="auto"/>
        <w:rPr>
          <w:sz w:val="21"/>
          <w:szCs w:val="21"/>
        </w:rPr>
      </w:pPr>
      <w:r>
        <w:rPr>
          <w:sz w:val="21"/>
          <w:szCs w:val="21"/>
          <w:spacing w:val="-1"/>
        </w:rPr>
        <w:t>然后给出要统计哪两个点之间的信息，比如：</w:t>
      </w:r>
    </w:p>
    <w:p>
      <w:pPr>
        <w:ind w:left="479"/>
        <w:spacing w:before="14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Enter</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value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begin_snap:150</w:t>
      </w:r>
    </w:p>
    <w:p>
      <w:pPr>
        <w:ind w:left="479"/>
        <w:spacing w:before="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Enter     value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end_snap:160</w:t>
      </w:r>
    </w:p>
    <w:p>
      <w:pPr>
        <w:pStyle w:val="BodyText"/>
        <w:ind w:left="49" w:right="40" w:firstLine="429"/>
        <w:spacing w:before="186" w:line="285" w:lineRule="auto"/>
        <w:rPr>
          <w:sz w:val="21"/>
          <w:szCs w:val="21"/>
        </w:rPr>
      </w:pPr>
      <w:r>
        <w:rPr>
          <w:sz w:val="21"/>
          <w:szCs w:val="21"/>
          <w:spacing w:val="4"/>
        </w:rPr>
        <w:t>然后系统会提示输入/输出报告的文件名。指定文件名之后按回车键，系</w:t>
      </w:r>
      <w:r>
        <w:rPr>
          <w:sz w:val="21"/>
          <w:szCs w:val="21"/>
          <w:spacing w:val="3"/>
        </w:rPr>
        <w:t>统就会将这</w:t>
      </w:r>
      <w:r>
        <w:rPr>
          <w:sz w:val="21"/>
          <w:szCs w:val="21"/>
        </w:rPr>
        <w:t xml:space="preserve"> </w:t>
      </w:r>
      <w:r>
        <w:rPr>
          <w:sz w:val="21"/>
          <w:szCs w:val="21"/>
          <w:spacing w:val="-1"/>
        </w:rPr>
        <w:t>两个监视点之间的统计信息输出到指定文件中。</w:t>
      </w:r>
    </w:p>
    <w:p>
      <w:pPr>
        <w:ind w:firstLine="20"/>
        <w:spacing w:before="16" w:line="510" w:lineRule="exact"/>
        <w:rPr/>
      </w:pPr>
      <w:r>
        <w:rPr>
          <w:position w:val="-10"/>
        </w:rPr>
        <w:pict>
          <v:group id="_x0000_s408" style="mso-position-vertical-relative:line;mso-position-horizontal-relative:char;width:415.5pt;height:25.5pt;" filled="false" stroked="false" coordsize="8310,510" coordorigin="0,0">
            <v:shape id="_x0000_s410" style="position:absolute;left:0;top:0;width:8310;height:510;" filled="false" stroked="false" type="#_x0000_t75">
              <v:imagedata o:title="" r:id="rId348"/>
            </v:shape>
            <v:shape id="_x0000_s412" style="position:absolute;left:-20;top:-20;width:8350;height:550;" filled="false" stroked="false" type="#_x0000_t202">
              <v:fill on="false"/>
              <v:stroke on="false"/>
              <v:path/>
              <v:imagedata o:title=""/>
              <o:lock v:ext="edit" aspectratio="false"/>
              <v:textbox inset="0mm,0mm,0mm,0mm">
                <w:txbxContent>
                  <w:p>
                    <w:pPr>
                      <w:ind w:left="479"/>
                      <w:spacing w:before="7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Enter</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value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report_name:</w:t>
                    </w:r>
                  </w:p>
                  <w:p>
                    <w:pPr>
                      <w:ind w:left="479"/>
                      <w:spacing w:before="5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Using</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the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report</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2"/>
                      </w:rPr>
                      <w:t>name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2"/>
                      </w:rPr>
                      <w:t>awrrpt_</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3"/>
                      </w:rPr>
                      <w:t>_</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3"/>
                      </w:rPr>
                      <w:t>150_</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3"/>
                      </w:rPr>
                      <w:t>160</w:t>
                    </w:r>
                  </w:p>
                </w:txbxContent>
              </v:textbox>
            </v:shape>
          </v:group>
        </w:pict>
      </w:r>
    </w:p>
    <w:p>
      <w:pPr>
        <w:pStyle w:val="BodyText"/>
        <w:ind w:left="49" w:right="14" w:firstLine="429"/>
        <w:spacing w:before="170" w:line="268" w:lineRule="auto"/>
        <w:jc w:val="both"/>
        <w:rPr>
          <w:sz w:val="21"/>
          <w:szCs w:val="21"/>
        </w:rPr>
      </w:pPr>
      <w:r>
        <w:rPr>
          <w:sz w:val="21"/>
          <w:szCs w:val="21"/>
          <w:spacing w:val="2"/>
        </w:rPr>
        <w:t>在输出报告中可以查看针对这个数据库实例的性能总结，包括</w:t>
      </w:r>
      <w:r>
        <w:rPr>
          <w:sz w:val="21"/>
          <w:szCs w:val="21"/>
          <w:spacing w:val="1"/>
        </w:rPr>
        <w:t>状态、比例和百分比。</w:t>
      </w:r>
      <w:r>
        <w:rPr>
          <w:sz w:val="21"/>
          <w:szCs w:val="21"/>
        </w:rPr>
        <w:t xml:space="preserve"> </w:t>
      </w:r>
      <w:r>
        <w:rPr>
          <w:sz w:val="21"/>
          <w:szCs w:val="21"/>
          <w:spacing w:val="2"/>
        </w:rPr>
        <w:t>之后的每个段落提供了各个部分的性能统计的细节，包括</w:t>
      </w:r>
      <w:r>
        <w:rPr>
          <w:sz w:val="21"/>
          <w:szCs w:val="21"/>
          <w:spacing w:val="-23"/>
        </w:rPr>
        <w:t xml:space="preserve"> </w:t>
      </w:r>
      <w:r>
        <w:rPr>
          <w:sz w:val="21"/>
          <w:szCs w:val="21"/>
        </w:rPr>
        <w:t>SQL</w:t>
      </w:r>
      <w:r>
        <w:rPr>
          <w:sz w:val="21"/>
          <w:szCs w:val="21"/>
          <w:spacing w:val="99"/>
        </w:rPr>
        <w:t xml:space="preserve"> </w:t>
      </w:r>
      <w:r>
        <w:rPr>
          <w:sz w:val="21"/>
          <w:szCs w:val="21"/>
          <w:spacing w:val="1"/>
        </w:rPr>
        <w:t>统计、回滚，队列、缓冲</w:t>
      </w:r>
      <w:r>
        <w:rPr>
          <w:sz w:val="21"/>
          <w:szCs w:val="21"/>
        </w:rPr>
        <w:t xml:space="preserve"> </w:t>
      </w:r>
      <w:r>
        <w:rPr>
          <w:sz w:val="21"/>
          <w:szCs w:val="21"/>
        </w:rPr>
        <w:t>器等待和锁信息等。因此，在进行问题定位时往往应该先查看总结页，从总结页中发现哪</w:t>
      </w:r>
      <w:r>
        <w:rPr>
          <w:sz w:val="21"/>
          <w:szCs w:val="21"/>
          <w:spacing w:val="12"/>
        </w:rPr>
        <w:t xml:space="preserve"> </w:t>
      </w:r>
      <w:r>
        <w:rPr>
          <w:sz w:val="21"/>
          <w:szCs w:val="21"/>
          <w:spacing w:val="-3"/>
        </w:rPr>
        <w:t>些关键区域有问题，然后在后面的统计细节中</w:t>
      </w:r>
      <w:r>
        <w:rPr>
          <w:sz w:val="21"/>
          <w:szCs w:val="21"/>
          <w:spacing w:val="-4"/>
        </w:rPr>
        <w:t>进行进一步的分析。</w:t>
      </w:r>
      <w:r>
        <w:rPr>
          <w:rFonts w:ascii="Times New Roman" w:hAnsi="Times New Roman" w:eastAsia="Times New Roman" w:cs="Times New Roman"/>
          <w:sz w:val="21"/>
          <w:szCs w:val="21"/>
          <w:spacing w:val="-4"/>
        </w:rPr>
        <w:t>SQL  statics</w:t>
      </w:r>
      <w:r>
        <w:rPr>
          <w:sz w:val="21"/>
          <w:szCs w:val="21"/>
          <w:spacing w:val="-4"/>
        </w:rPr>
        <w:t>部分按照</w:t>
      </w:r>
      <w:r>
        <w:rPr>
          <w:rFonts w:ascii="Times New Roman" w:hAnsi="Times New Roman" w:eastAsia="Times New Roman" w:cs="Times New Roman"/>
          <w:sz w:val="21"/>
          <w:szCs w:val="21"/>
          <w:spacing w:val="-4"/>
        </w:rPr>
        <w:t>SQL</w:t>
      </w:r>
      <w:r>
        <w:rPr>
          <w:rFonts w:ascii="Times New Roman" w:hAnsi="Times New Roman" w:eastAsia="Times New Roman" w:cs="Times New Roman"/>
          <w:sz w:val="21"/>
          <w:szCs w:val="21"/>
        </w:rPr>
        <w:t xml:space="preserve">  </w:t>
      </w:r>
      <w:r>
        <w:rPr>
          <w:sz w:val="21"/>
          <w:szCs w:val="21"/>
          <w:spacing w:val="2"/>
        </w:rPr>
        <w:t>的各种资源占用进行了排序，可以非常方便地查看最耗</w:t>
      </w:r>
      <w:r>
        <w:rPr>
          <w:sz w:val="21"/>
          <w:szCs w:val="21"/>
          <w:spacing w:val="-34"/>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2"/>
        </w:rPr>
        <w:t xml:space="preserve">  </w:t>
      </w:r>
      <w:r>
        <w:rPr>
          <w:sz w:val="21"/>
          <w:szCs w:val="21"/>
          <w:spacing w:val="2"/>
        </w:rPr>
        <w:t>或者读取行数最多的是哪些</w:t>
      </w:r>
      <w:r>
        <w:rPr>
          <w:sz w:val="21"/>
          <w:szCs w:val="21"/>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w w:val="101"/>
        </w:rPr>
        <w:t xml:space="preserve">  </w:t>
      </w:r>
      <w:r>
        <w:rPr>
          <w:sz w:val="21"/>
          <w:szCs w:val="21"/>
          <w:spacing w:val="1"/>
        </w:rPr>
        <w:t>从而辅助问题定位，或者做有目的的优化。</w:t>
      </w:r>
    </w:p>
    <w:p>
      <w:pPr>
        <w:spacing w:line="246" w:lineRule="auto"/>
        <w:rPr>
          <w:rFonts w:ascii="Arial"/>
          <w:sz w:val="21"/>
        </w:rPr>
      </w:pPr>
      <w:r/>
    </w:p>
    <w:p>
      <w:pPr>
        <w:spacing w:line="247" w:lineRule="auto"/>
        <w:rPr>
          <w:rFonts w:ascii="Arial"/>
          <w:sz w:val="21"/>
        </w:rPr>
      </w:pPr>
      <w:r/>
    </w:p>
    <w:p>
      <w:pPr>
        <w:ind w:left="54"/>
        <w:spacing w:before="101" w:line="222" w:lineRule="auto"/>
        <w:outlineLvl w:val="1"/>
        <w:rPr>
          <w:rFonts w:ascii="SimHei" w:hAnsi="SimHei" w:eastAsia="SimHei" w:cs="SimHei"/>
          <w:sz w:val="31"/>
          <w:szCs w:val="31"/>
        </w:rPr>
      </w:pPr>
      <w:r>
        <w:drawing>
          <wp:anchor distT="0" distB="0" distL="0" distR="0" simplePos="0" relativeHeight="252684288" behindDoc="1" locked="0" layoutInCell="1" allowOverlap="1">
            <wp:simplePos x="0" y="0"/>
            <wp:positionH relativeFrom="column">
              <wp:posOffset>0</wp:posOffset>
            </wp:positionH>
            <wp:positionV relativeFrom="paragraph">
              <wp:posOffset>-16267</wp:posOffset>
            </wp:positionV>
            <wp:extent cx="311164" cy="304775"/>
            <wp:effectExtent l="0" t="0" r="0" b="0"/>
            <wp:wrapNone/>
            <wp:docPr id="118" name="IM 118"/>
            <wp:cNvGraphicFramePr/>
            <a:graphic>
              <a:graphicData uri="http://schemas.openxmlformats.org/drawingml/2006/picture">
                <pic:pic>
                  <pic:nvPicPr>
                    <pic:cNvPr id="118" name="IM 118"/>
                    <pic:cNvPicPr/>
                  </pic:nvPicPr>
                  <pic:blipFill>
                    <a:blip r:embed="rId349"/>
                    <a:stretch>
                      <a:fillRect/>
                    </a:stretch>
                  </pic:blipFill>
                  <pic:spPr>
                    <a:xfrm rot="0">
                      <a:off x="0" y="0"/>
                      <a:ext cx="311164" cy="304775"/>
                    </a:xfrm>
                    <a:prstGeom prst="rect">
                      <a:avLst/>
                    </a:prstGeom>
                  </pic:spPr>
                </pic:pic>
              </a:graphicData>
            </a:graphic>
          </wp:anchor>
        </w:drawing>
      </w:r>
      <w:bookmarkStart w:name="bookmark112" w:id="205"/>
      <w:bookmarkEnd w:id="205"/>
      <w:r>
        <w:rPr>
          <w:rFonts w:ascii="SimHei" w:hAnsi="SimHei" w:eastAsia="SimHei" w:cs="SimHei"/>
          <w:sz w:val="31"/>
          <w:szCs w:val="31"/>
          <w:b/>
          <w:bCs/>
          <w:u w:val="single" w:color="auto"/>
          <w:spacing w:val="-7"/>
        </w:rPr>
        <w:t>6.4大海捞针也要讲究策略——性能问题的分析定位</w:t>
      </w:r>
    </w:p>
    <w:p>
      <w:pPr>
        <w:pStyle w:val="BodyText"/>
        <w:ind w:left="479"/>
        <w:spacing w:before="280" w:line="219" w:lineRule="auto"/>
        <w:rPr>
          <w:sz w:val="21"/>
          <w:szCs w:val="21"/>
        </w:rPr>
      </w:pPr>
      <w:r>
        <w:rPr>
          <w:sz w:val="21"/>
          <w:szCs w:val="21"/>
          <w:spacing w:val="1"/>
        </w:rPr>
        <w:t>小艾在了解了性能测试用例的设计、执行和</w:t>
      </w:r>
      <w:r>
        <w:rPr>
          <w:sz w:val="21"/>
          <w:szCs w:val="21"/>
        </w:rPr>
        <w:t>过程中的监视之后，顺利地做了不少性能</w:t>
      </w:r>
    </w:p>
    <w:p>
      <w:pPr>
        <w:spacing w:line="219" w:lineRule="auto"/>
        <w:sectPr>
          <w:headerReference w:type="default" r:id="rId6"/>
          <w:footerReference w:type="default" r:id="rId347"/>
          <w:pgSz w:w="10060" w:h="12930"/>
          <w:pgMar w:top="400" w:right="890" w:bottom="771" w:left="840" w:header="0" w:footer="502" w:gutter="0"/>
        </w:sectPr>
        <w:rPr>
          <w:sz w:val="21"/>
          <w:szCs w:val="21"/>
        </w:rPr>
      </w:pPr>
    </w:p>
    <w:p>
      <w:pPr>
        <w:spacing w:line="305" w:lineRule="auto"/>
        <w:rPr>
          <w:rFonts w:ascii="Arial"/>
          <w:sz w:val="21"/>
        </w:rPr>
      </w:pPr>
      <w:r/>
    </w:p>
    <w:p>
      <w:pPr>
        <w:spacing w:line="306" w:lineRule="auto"/>
        <w:rPr>
          <w:rFonts w:ascii="Arial"/>
          <w:sz w:val="21"/>
        </w:rPr>
      </w:pPr>
      <w:r/>
    </w:p>
    <w:p>
      <w:pPr>
        <w:pStyle w:val="BodyText"/>
        <w:ind w:right="20"/>
        <w:spacing w:before="69" w:line="273" w:lineRule="auto"/>
        <w:jc w:val="both"/>
        <w:rPr>
          <w:sz w:val="21"/>
          <w:szCs w:val="21"/>
        </w:rPr>
      </w:pPr>
      <w:bookmarkStart w:name="bookmark328" w:id="206"/>
      <w:bookmarkEnd w:id="206"/>
      <w:r>
        <w:rPr>
          <w:sz w:val="21"/>
          <w:szCs w:val="21"/>
          <w:spacing w:val="2"/>
        </w:rPr>
        <w:t>测试，直到有一天，一个测试用例没有达到通过标准。</w:t>
      </w:r>
      <w:r>
        <w:rPr>
          <w:sz w:val="21"/>
          <w:szCs w:val="21"/>
          <w:spacing w:val="1"/>
        </w:rPr>
        <w:t>小艾仔细检查了自己的测试环境、</w:t>
      </w:r>
      <w:r>
        <w:rPr>
          <w:sz w:val="21"/>
          <w:szCs w:val="21"/>
        </w:rPr>
        <w:t xml:space="preserve"> </w:t>
      </w:r>
      <w:r>
        <w:rPr>
          <w:sz w:val="21"/>
          <w:szCs w:val="21"/>
          <w:spacing w:val="1"/>
        </w:rPr>
        <w:t>脚本和数据，认为不是自己的测试本身出的问题。可是开发人员</w:t>
      </w:r>
      <w:r>
        <w:rPr>
          <w:sz w:val="21"/>
          <w:szCs w:val="21"/>
        </w:rPr>
        <w:t>在了解了测试用例和失败 </w:t>
      </w:r>
      <w:r>
        <w:rPr>
          <w:sz w:val="21"/>
          <w:szCs w:val="21"/>
          <w:spacing w:val="-3"/>
        </w:rPr>
        <w:t>的测试报告之后，对于是哪里出了问题也是一头雾水。因为小艾这个测试用例实在太复杂，</w:t>
      </w:r>
      <w:r>
        <w:rPr>
          <w:sz w:val="21"/>
          <w:szCs w:val="21"/>
          <w:spacing w:val="14"/>
        </w:rPr>
        <w:t xml:space="preserve"> </w:t>
      </w:r>
      <w:r>
        <w:rPr>
          <w:sz w:val="21"/>
          <w:szCs w:val="21"/>
        </w:rPr>
        <w:t>整合了好几个部分的分支，谁也说不清楚到底是哪部分代码出现</w:t>
      </w:r>
      <w:r>
        <w:rPr>
          <w:sz w:val="21"/>
          <w:szCs w:val="21"/>
          <w:spacing w:val="-1"/>
        </w:rPr>
        <w:t>了性能问题。于是小艾又</w:t>
      </w:r>
      <w:r>
        <w:rPr>
          <w:sz w:val="21"/>
          <w:szCs w:val="21"/>
        </w:rPr>
        <w:t xml:space="preserve">  </w:t>
      </w:r>
      <w:r>
        <w:rPr>
          <w:sz w:val="21"/>
          <w:szCs w:val="21"/>
          <w:spacing w:val="-1"/>
        </w:rPr>
        <w:t>找到了史静，请教性能问题分析定位的方法。</w:t>
      </w:r>
    </w:p>
    <w:p>
      <w:pPr>
        <w:pStyle w:val="BodyText"/>
        <w:ind w:right="66" w:firstLine="325"/>
        <w:spacing w:before="115" w:line="293" w:lineRule="auto"/>
        <w:rPr>
          <w:sz w:val="21"/>
          <w:szCs w:val="21"/>
        </w:rPr>
      </w:pPr>
      <w:r>
        <w:rPr>
          <w:sz w:val="21"/>
          <w:szCs w:val="21"/>
          <w:spacing w:val="1"/>
        </w:rPr>
        <w:t>“我感觉对于比较复杂的用例，性能问题的分析定位简直像是大海捞针!”小艾显然被</w:t>
      </w:r>
      <w:r>
        <w:rPr>
          <w:sz w:val="21"/>
          <w:szCs w:val="21"/>
          <w:spacing w:val="9"/>
        </w:rPr>
        <w:t xml:space="preserve"> </w:t>
      </w:r>
      <w:r>
        <w:rPr>
          <w:sz w:val="21"/>
          <w:szCs w:val="21"/>
          <w:spacing w:val="-1"/>
        </w:rPr>
        <w:t>这个问题折磨得头昏脑胀了。</w:t>
      </w:r>
    </w:p>
    <w:p>
      <w:pPr>
        <w:pStyle w:val="BodyText"/>
        <w:ind w:right="88" w:firstLine="430"/>
        <w:spacing w:before="96" w:line="273" w:lineRule="auto"/>
        <w:jc w:val="both"/>
        <w:rPr>
          <w:sz w:val="21"/>
          <w:szCs w:val="21"/>
        </w:rPr>
      </w:pPr>
      <w:r>
        <w:rPr>
          <w:sz w:val="21"/>
          <w:szCs w:val="21"/>
        </w:rPr>
        <w:t>史静说：“性能问题一旦出现，一般来说的确很难立刻知道问题出在哪里。性能测试</w:t>
      </w:r>
      <w:r>
        <w:rPr>
          <w:sz w:val="21"/>
          <w:szCs w:val="21"/>
          <w:spacing w:val="16"/>
        </w:rPr>
        <w:t xml:space="preserve"> </w:t>
      </w:r>
      <w:r>
        <w:rPr>
          <w:sz w:val="21"/>
          <w:szCs w:val="21"/>
          <w:spacing w:val="1"/>
        </w:rPr>
        <w:t>的用例为了尽量模拟用户的实际访问情况，往往是把多种用户类型、</w:t>
      </w:r>
      <w:r>
        <w:rPr>
          <w:sz w:val="21"/>
          <w:szCs w:val="21"/>
        </w:rPr>
        <w:t>多个功能分支放在一 </w:t>
      </w:r>
      <w:r>
        <w:rPr>
          <w:sz w:val="21"/>
          <w:szCs w:val="21"/>
          <w:spacing w:val="1"/>
        </w:rPr>
        <w:t>起执行。从前面的讨论你也可以看到，性能测试的用例很复杂，像可靠性测试除</w:t>
      </w:r>
      <w:r>
        <w:rPr>
          <w:sz w:val="21"/>
          <w:szCs w:val="21"/>
        </w:rPr>
        <w:t>了正常的 </w:t>
      </w:r>
      <w:r>
        <w:rPr>
          <w:sz w:val="21"/>
          <w:szCs w:val="21"/>
          <w:spacing w:val="1"/>
        </w:rPr>
        <w:t>用户分支之外还会有很多维护性的操作。所以一旦出现了性能</w:t>
      </w:r>
      <w:r>
        <w:rPr>
          <w:sz w:val="21"/>
          <w:szCs w:val="21"/>
        </w:rPr>
        <w:t>问题，要找到问题的根源通 </w:t>
      </w:r>
      <w:r>
        <w:rPr>
          <w:sz w:val="21"/>
          <w:szCs w:val="21"/>
          <w:spacing w:val="1"/>
        </w:rPr>
        <w:t>常不是一件容易的事，一些指导性的策略能减少盲目性。”</w:t>
      </w:r>
    </w:p>
    <w:p>
      <w:pPr>
        <w:spacing w:line="288" w:lineRule="auto"/>
        <w:rPr>
          <w:rFonts w:ascii="Arial"/>
          <w:sz w:val="21"/>
        </w:rPr>
      </w:pPr>
      <w:r/>
    </w:p>
    <w:p>
      <w:pPr>
        <w:ind w:left="233"/>
        <w:spacing w:before="81" w:line="221" w:lineRule="auto"/>
        <w:outlineLvl w:val="2"/>
        <w:rPr>
          <w:rFonts w:ascii="SimHei" w:hAnsi="SimHei" w:eastAsia="SimHei" w:cs="SimHei"/>
          <w:sz w:val="25"/>
          <w:szCs w:val="25"/>
        </w:rPr>
      </w:pPr>
      <w:bookmarkStart w:name="bookmark113" w:id="207"/>
      <w:bookmarkEnd w:id="207"/>
      <w:r>
        <w:rPr>
          <w:rFonts w:ascii="SimHei" w:hAnsi="SimHei" w:eastAsia="SimHei" w:cs="SimHei"/>
          <w:sz w:val="25"/>
          <w:szCs w:val="25"/>
          <w:b/>
          <w:bCs/>
          <w:u w:val="single" w:color="auto"/>
          <w:spacing w:val="-5"/>
        </w:rPr>
        <w:t>6.4.1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磨刀不误砍柴功——了解性能问题定位的一般策略</w:t>
      </w:r>
    </w:p>
    <w:p>
      <w:pPr>
        <w:pStyle w:val="BodyText"/>
        <w:ind w:firstLine="430"/>
        <w:spacing w:before="251" w:line="278" w:lineRule="auto"/>
        <w:jc w:val="both"/>
        <w:rPr>
          <w:sz w:val="21"/>
          <w:szCs w:val="21"/>
        </w:rPr>
      </w:pPr>
      <w:r>
        <w:rPr>
          <w:sz w:val="21"/>
          <w:szCs w:val="21"/>
          <w:spacing w:val="2"/>
        </w:rPr>
        <w:t>类似于</w:t>
      </w:r>
      <w:r>
        <w:rPr>
          <w:sz w:val="21"/>
          <w:szCs w:val="21"/>
          <w:spacing w:val="-34"/>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32"/>
        </w:rPr>
        <w:t xml:space="preserve"> </w:t>
      </w:r>
      <w:r>
        <w:rPr>
          <w:sz w:val="21"/>
          <w:szCs w:val="21"/>
          <w:spacing w:val="2"/>
        </w:rPr>
        <w:t>这种网络应用服务，因为涉及</w:t>
      </w:r>
      <w:r>
        <w:rPr>
          <w:sz w:val="21"/>
          <w:szCs w:val="21"/>
          <w:spacing w:val="-47"/>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sz w:val="21"/>
          <w:szCs w:val="21"/>
          <w:spacing w:val="2"/>
        </w:rPr>
        <w:t>服务器、应用服务器、数据库</w:t>
      </w:r>
      <w:r>
        <w:rPr>
          <w:sz w:val="21"/>
          <w:szCs w:val="21"/>
        </w:rPr>
        <w:t xml:space="preserve">  </w:t>
      </w:r>
      <w:r>
        <w:rPr>
          <w:sz w:val="21"/>
          <w:szCs w:val="21"/>
          <w:spacing w:val="1"/>
        </w:rPr>
        <w:t>服务器、操作系统等多个层次，性能问题往往比较复杂。因此这类性</w:t>
      </w:r>
      <w:r>
        <w:rPr>
          <w:sz w:val="21"/>
          <w:szCs w:val="21"/>
        </w:rPr>
        <w:t>能问题的确定过程一  </w:t>
      </w:r>
      <w:r>
        <w:rPr>
          <w:sz w:val="21"/>
          <w:szCs w:val="21"/>
        </w:rPr>
        <w:t>般有两种策略：自顶向下分析</w:t>
      </w:r>
      <w:r>
        <w:rPr>
          <w:rFonts w:ascii="Times New Roman" w:hAnsi="Times New Roman" w:eastAsia="Times New Roman" w:cs="Times New Roman"/>
          <w:sz w:val="21"/>
          <w:szCs w:val="21"/>
        </w:rPr>
        <w:t>(Top-Down   </w:t>
      </w:r>
      <w:r>
        <w:rPr>
          <w:rFonts w:ascii="Times New Roman" w:hAnsi="Times New Roman" w:eastAsia="Times New Roman" w:cs="Times New Roman"/>
          <w:sz w:val="21"/>
          <w:szCs w:val="21"/>
          <w:spacing w:val="-1"/>
        </w:rPr>
        <w:t>Analysis)</w:t>
      </w:r>
      <w:r>
        <w:rPr>
          <w:sz w:val="21"/>
          <w:szCs w:val="21"/>
          <w:spacing w:val="-1"/>
        </w:rPr>
        <w:t>和自底向上分析</w:t>
      </w:r>
      <w:r>
        <w:rPr>
          <w:rFonts w:ascii="Times New Roman" w:hAnsi="Times New Roman" w:eastAsia="Times New Roman" w:cs="Times New Roman"/>
          <w:sz w:val="21"/>
          <w:szCs w:val="21"/>
          <w:spacing w:val="-1"/>
        </w:rPr>
        <w:t>(Bottom-Up   Analysis)</w:t>
      </w:r>
      <w:r>
        <w:rPr>
          <w:sz w:val="21"/>
          <w:szCs w:val="21"/>
          <w:spacing w:val="-1"/>
        </w:rPr>
        <w:t>。</w:t>
      </w:r>
    </w:p>
    <w:p>
      <w:pPr>
        <w:pStyle w:val="BodyText"/>
        <w:ind w:right="90" w:firstLine="430"/>
        <w:spacing w:before="115" w:line="273" w:lineRule="auto"/>
        <w:rPr>
          <w:sz w:val="21"/>
          <w:szCs w:val="21"/>
        </w:rPr>
      </w:pPr>
      <w:r>
        <w:rPr>
          <w:sz w:val="21"/>
          <w:szCs w:val="21"/>
          <w:spacing w:val="1"/>
        </w:rPr>
        <w:t>所谓自顶向下分析，是指将应用系统划分为若干部分</w:t>
      </w:r>
      <w:r>
        <w:rPr>
          <w:sz w:val="21"/>
          <w:szCs w:val="21"/>
        </w:rPr>
        <w:t>，采用排除法或归谬法首先确定 </w:t>
      </w:r>
      <w:r>
        <w:rPr>
          <w:sz w:val="21"/>
          <w:szCs w:val="21"/>
          <w:spacing w:val="8"/>
        </w:rPr>
        <w:t>问题出现的位置(是哪个部分的问题),然后再在这个部分寻求问题的原因和解决方案。</w:t>
      </w:r>
      <w:r>
        <w:rPr>
          <w:sz w:val="21"/>
          <w:szCs w:val="21"/>
          <w:spacing w:val="16"/>
        </w:rPr>
        <w:t xml:space="preserve"> </w:t>
      </w:r>
      <w:r>
        <w:rPr>
          <w:sz w:val="21"/>
          <w:szCs w:val="21"/>
          <w:spacing w:val="1"/>
        </w:rPr>
        <w:t>在对应用系统划分部分的时候，通常采取多级划分的办法，比如</w:t>
      </w:r>
      <w:r>
        <w:rPr>
          <w:sz w:val="21"/>
          <w:szCs w:val="21"/>
        </w:rPr>
        <w:t>首先可以把系统划分为应 </w:t>
      </w:r>
      <w:r>
        <w:rPr>
          <w:sz w:val="21"/>
          <w:szCs w:val="21"/>
          <w:spacing w:val="2"/>
        </w:rPr>
        <w:t>用服务器和数据库服务器，应用服务器又可</w:t>
      </w:r>
      <w:r>
        <w:rPr>
          <w:sz w:val="21"/>
          <w:szCs w:val="21"/>
          <w:spacing w:val="1"/>
        </w:rPr>
        <w:t>划分为</w:t>
      </w:r>
      <w:r>
        <w:rPr>
          <w:sz w:val="21"/>
          <w:szCs w:val="21"/>
          <w:spacing w:val="-46"/>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
        </w:rPr>
        <w:t xml:space="preserve"> </w:t>
      </w:r>
      <w:r>
        <w:rPr>
          <w:sz w:val="21"/>
          <w:szCs w:val="21"/>
          <w:spacing w:val="1"/>
        </w:rPr>
        <w:t>容器和</w:t>
      </w:r>
      <w:r>
        <w:rPr>
          <w:sz w:val="21"/>
          <w:szCs w:val="21"/>
          <w:spacing w:val="-24"/>
        </w:rPr>
        <w:t xml:space="preserve"> </w:t>
      </w:r>
      <w:r>
        <w:rPr>
          <w:rFonts w:ascii="Times New Roman" w:hAnsi="Times New Roman" w:eastAsia="Times New Roman" w:cs="Times New Roman"/>
          <w:sz w:val="21"/>
          <w:szCs w:val="21"/>
        </w:rPr>
        <w:t>EJB</w:t>
      </w:r>
      <w:r>
        <w:rPr>
          <w:rFonts w:ascii="Times New Roman" w:hAnsi="Times New Roman" w:eastAsia="Times New Roman" w:cs="Times New Roman"/>
          <w:sz w:val="21"/>
          <w:szCs w:val="21"/>
          <w:spacing w:val="32"/>
          <w:w w:val="101"/>
        </w:rPr>
        <w:t xml:space="preserve"> </w:t>
      </w:r>
      <w:r>
        <w:rPr>
          <w:sz w:val="21"/>
          <w:szCs w:val="21"/>
          <w:spacing w:val="1"/>
        </w:rPr>
        <w:t>容器等。自顶向下分</w:t>
      </w:r>
      <w:r>
        <w:rPr>
          <w:sz w:val="21"/>
          <w:szCs w:val="21"/>
        </w:rPr>
        <w:t xml:space="preserve"> </w:t>
      </w:r>
      <w:r>
        <w:rPr>
          <w:sz w:val="21"/>
          <w:szCs w:val="21"/>
          <w:spacing w:val="1"/>
        </w:rPr>
        <w:t>析在确定问题属于哪一部分的时候，往往采取一种逐渐细分的</w:t>
      </w:r>
      <w:r>
        <w:rPr>
          <w:sz w:val="21"/>
          <w:szCs w:val="21"/>
        </w:rPr>
        <w:t>方法，从比较粗的定位到非 </w:t>
      </w:r>
      <w:r>
        <w:rPr>
          <w:sz w:val="21"/>
          <w:szCs w:val="21"/>
          <w:spacing w:val="1"/>
        </w:rPr>
        <w:t>常细的功能模块划分，这就是自顶向下分析得名的由来。另外自顶</w:t>
      </w:r>
      <w:r>
        <w:rPr>
          <w:sz w:val="21"/>
          <w:szCs w:val="21"/>
        </w:rPr>
        <w:t>向下分析重视问题产生 </w:t>
      </w:r>
      <w:r>
        <w:rPr>
          <w:sz w:val="21"/>
          <w:szCs w:val="21"/>
          <w:spacing w:val="1"/>
        </w:rPr>
        <w:t>的条件，即出现问题之前和出现问题之后有什么不同，通过对产</w:t>
      </w:r>
      <w:r>
        <w:rPr>
          <w:sz w:val="21"/>
          <w:szCs w:val="21"/>
        </w:rPr>
        <w:t>生问题条件的归谬确定存 </w:t>
      </w:r>
      <w:r>
        <w:rPr>
          <w:sz w:val="21"/>
          <w:szCs w:val="21"/>
          <w:spacing w:val="3"/>
        </w:rPr>
        <w:t>在问题的部分。自顶向下分析方法如图6-11所示。</w:t>
      </w:r>
    </w:p>
    <w:p>
      <w:pPr>
        <w:pStyle w:val="BodyText"/>
        <w:ind w:right="97" w:firstLine="430"/>
        <w:spacing w:before="115" w:line="272" w:lineRule="auto"/>
        <w:jc w:val="both"/>
        <w:rPr>
          <w:sz w:val="21"/>
          <w:szCs w:val="21"/>
        </w:rPr>
      </w:pPr>
      <w:r>
        <w:rPr>
          <w:sz w:val="21"/>
          <w:szCs w:val="21"/>
        </w:rPr>
        <w:t>与自顶向下分析方法相反，自底向上分析方法注重问题的现象。通过考察性能问题现</w:t>
      </w:r>
      <w:r>
        <w:rPr>
          <w:sz w:val="21"/>
          <w:szCs w:val="21"/>
          <w:spacing w:val="16"/>
        </w:rPr>
        <w:t xml:space="preserve"> </w:t>
      </w:r>
      <w:r>
        <w:rPr>
          <w:sz w:val="21"/>
          <w:szCs w:val="21"/>
          <w:spacing w:val="1"/>
        </w:rPr>
        <w:t>象的各种细节与以往出现问题的现象进行对比，确定性能问</w:t>
      </w:r>
      <w:r>
        <w:rPr>
          <w:sz w:val="21"/>
          <w:szCs w:val="21"/>
        </w:rPr>
        <w:t>题的类型。自底向上分析方法 </w:t>
      </w:r>
      <w:r>
        <w:rPr>
          <w:sz w:val="21"/>
          <w:szCs w:val="21"/>
          <w:spacing w:val="-3"/>
        </w:rPr>
        <w:t>往往直奔问题的日志或其他细节，比如报告的是内存泄漏问题，那么就直接进行</w:t>
      </w:r>
      <w:r>
        <w:rPr>
          <w:rFonts w:ascii="Times New Roman" w:hAnsi="Times New Roman" w:eastAsia="Times New Roman" w:cs="Times New Roman"/>
          <w:sz w:val="21"/>
          <w:szCs w:val="21"/>
          <w:spacing w:val="-3"/>
        </w:rPr>
        <w:t>HeapDump</w:t>
      </w:r>
      <w:r>
        <w:rPr>
          <w:rFonts w:ascii="Times New Roman" w:hAnsi="Times New Roman" w:eastAsia="Times New Roman" w:cs="Times New Roman"/>
          <w:sz w:val="21"/>
          <w:szCs w:val="21"/>
          <w:spacing w:val="3"/>
        </w:rPr>
        <w:t xml:space="preserve"> </w:t>
      </w:r>
      <w:r>
        <w:rPr>
          <w:sz w:val="21"/>
          <w:szCs w:val="21"/>
          <w:spacing w:val="3"/>
        </w:rPr>
        <w:t>分析，等等。自底向上分析方法如图6-12所示。</w:t>
      </w:r>
    </w:p>
    <w:p>
      <w:pPr>
        <w:spacing w:line="272" w:lineRule="auto"/>
        <w:sectPr>
          <w:headerReference w:type="default" r:id="rId350"/>
          <w:footerReference w:type="default" r:id="rId351"/>
          <w:pgSz w:w="10060" w:h="12930"/>
          <w:pgMar w:top="955" w:right="914" w:bottom="766" w:left="829" w:header="631" w:footer="446" w:gutter="0"/>
        </w:sectPr>
        <w:rPr>
          <w:sz w:val="21"/>
          <w:szCs w:val="21"/>
        </w:rPr>
      </w:pPr>
    </w:p>
    <w:p>
      <w:pPr>
        <w:pStyle w:val="BodyText"/>
        <w:spacing w:before="96" w:line="222" w:lineRule="auto"/>
        <w:jc w:val="right"/>
        <w:rPr>
          <w:sz w:val="20"/>
          <w:szCs w:val="20"/>
        </w:rPr>
      </w:pPr>
      <w:r>
        <w:rPr>
          <w:rFonts w:ascii="SimHei" w:hAnsi="SimHei" w:eastAsia="SimHei" w:cs="SimHei"/>
          <w:sz w:val="20"/>
          <w:szCs w:val="20"/>
          <w:spacing w:val="-6"/>
        </w:rPr>
        <w:t>第</w:t>
      </w:r>
      <w:r>
        <w:rPr>
          <w:rFonts w:ascii="SimHei" w:hAnsi="SimHei" w:eastAsia="SimHei" w:cs="SimHei"/>
          <w:sz w:val="20"/>
          <w:szCs w:val="20"/>
          <w:spacing w:val="-45"/>
        </w:rPr>
        <w:t xml:space="preserve"> </w:t>
      </w:r>
      <w:r>
        <w:rPr>
          <w:rFonts w:ascii="SimHei" w:hAnsi="SimHei" w:eastAsia="SimHei" w:cs="SimHei"/>
          <w:sz w:val="20"/>
          <w:szCs w:val="20"/>
          <w:spacing w:val="-6"/>
        </w:rPr>
        <w:t>6</w:t>
      </w:r>
      <w:r>
        <w:rPr>
          <w:rFonts w:ascii="SimHei" w:hAnsi="SimHei" w:eastAsia="SimHei" w:cs="SimHei"/>
          <w:sz w:val="20"/>
          <w:szCs w:val="20"/>
          <w:spacing w:val="-44"/>
        </w:rPr>
        <w:t xml:space="preserve"> </w:t>
      </w:r>
      <w:r>
        <w:rPr>
          <w:rFonts w:ascii="SimHei" w:hAnsi="SimHei" w:eastAsia="SimHei" w:cs="SimHei"/>
          <w:sz w:val="20"/>
          <w:szCs w:val="20"/>
          <w:spacing w:val="-6"/>
        </w:rPr>
        <w:t>章</w:t>
      </w:r>
      <w:r>
        <w:rPr>
          <w:rFonts w:ascii="SimHei" w:hAnsi="SimHei" w:eastAsia="SimHei" w:cs="SimHei"/>
          <w:sz w:val="20"/>
          <w:szCs w:val="20"/>
          <w:spacing w:val="-6"/>
        </w:rPr>
        <w:t xml:space="preserve">  </w:t>
      </w:r>
      <w:r>
        <w:rPr>
          <w:rFonts w:ascii="SimHei" w:hAnsi="SimHei" w:eastAsia="SimHei" w:cs="SimHei"/>
          <w:sz w:val="20"/>
          <w:szCs w:val="20"/>
          <w:spacing w:val="-6"/>
        </w:rPr>
        <w:t>大促带来的灾难：究竟能支撑多</w:t>
      </w:r>
      <w:r>
        <w:rPr>
          <w:sz w:val="20"/>
          <w:szCs w:val="20"/>
          <w:spacing w:val="-6"/>
        </w:rPr>
        <w:t>少</w:t>
      </w:r>
      <w:r>
        <w:rPr>
          <w:sz w:val="20"/>
          <w:szCs w:val="20"/>
          <w:spacing w:val="-7"/>
        </w:rPr>
        <w:t>访问量</w:t>
      </w:r>
    </w:p>
    <w:p>
      <w:pPr>
        <w:spacing w:line="264" w:lineRule="auto"/>
        <w:rPr>
          <w:rFonts w:ascii="Arial"/>
          <w:sz w:val="21"/>
        </w:rPr>
      </w:pPr>
      <w:r/>
    </w:p>
    <w:p>
      <w:pPr>
        <w:spacing w:line="265" w:lineRule="auto"/>
        <w:rPr>
          <w:rFonts w:ascii="Arial"/>
          <w:sz w:val="21"/>
        </w:rPr>
      </w:pPr>
      <w:r/>
    </w:p>
    <w:p>
      <w:pPr>
        <w:pStyle w:val="BodyText"/>
        <w:ind w:firstLine="1239"/>
        <w:spacing w:line="3130" w:lineRule="exact"/>
        <w:rPr/>
      </w:pPr>
      <w:r>
        <w:rPr>
          <w:position w:val="-62"/>
        </w:rPr>
        <w:pict>
          <v:group id="_x0000_s414" style="mso-position-vertical-relative:line;mso-position-horizontal-relative:char;width:292pt;height:156.5pt;" filled="false" stroked="false" coordsize="5840,3130" coordorigin="0,0">
            <v:shape id="_x0000_s416" style="position:absolute;left:0;top:0;width:5840;height:3130;" filled="false" stroked="false" type="#_x0000_t75">
              <v:imagedata o:title="" r:id="rId353"/>
            </v:shape>
            <v:shape id="_x0000_s418" style="position:absolute;left:109;top:176;width:5477;height:2933;" filled="false" stroked="false" type="#_x0000_t202">
              <v:fill on="false"/>
              <v:stroke on="false"/>
              <v:path/>
              <v:imagedata o:title=""/>
              <o:lock v:ext="edit" aspectratio="false"/>
              <v:textbox inset="0mm,0mm,0mm,0mm">
                <w:txbxContent>
                  <w:p>
                    <w:pPr>
                      <w:ind w:left="2919"/>
                      <w:spacing w:before="20" w:line="219" w:lineRule="auto"/>
                      <w:rPr>
                        <w:rFonts w:ascii="SimSun" w:hAnsi="SimSun" w:eastAsia="SimSun" w:cs="SimSun"/>
                        <w:sz w:val="15"/>
                        <w:szCs w:val="15"/>
                      </w:rPr>
                    </w:pPr>
                    <w:r>
                      <w:rPr>
                        <w:rFonts w:ascii="SimSun" w:hAnsi="SimSun" w:eastAsia="SimSun" w:cs="SimSun"/>
                        <w:sz w:val="15"/>
                        <w:szCs w:val="15"/>
                        <w:spacing w:val="1"/>
                      </w:rPr>
                      <w:t>问题现象</w:t>
                    </w:r>
                  </w:p>
                  <w:p>
                    <w:pPr>
                      <w:spacing w:line="255" w:lineRule="auto"/>
                      <w:rPr>
                        <w:rFonts w:ascii="Arial"/>
                        <w:sz w:val="21"/>
                      </w:rPr>
                    </w:pPr>
                    <w:r/>
                  </w:p>
                  <w:p>
                    <w:pPr>
                      <w:spacing w:line="255" w:lineRule="auto"/>
                      <w:rPr>
                        <w:rFonts w:ascii="Arial"/>
                        <w:sz w:val="21"/>
                      </w:rPr>
                    </w:pPr>
                    <w:r/>
                  </w:p>
                  <w:p>
                    <w:pPr>
                      <w:ind w:left="2809"/>
                      <w:spacing w:before="48" w:line="219" w:lineRule="auto"/>
                      <w:rPr>
                        <w:rFonts w:ascii="SimSun" w:hAnsi="SimSun" w:eastAsia="SimSun" w:cs="SimSun"/>
                        <w:sz w:val="15"/>
                        <w:szCs w:val="15"/>
                      </w:rPr>
                    </w:pPr>
                    <w:r>
                      <w:rPr>
                        <w:rFonts w:ascii="SimSun" w:hAnsi="SimSun" w:eastAsia="SimSun" w:cs="SimSun"/>
                        <w:sz w:val="15"/>
                        <w:szCs w:val="15"/>
                        <w:spacing w:val="3"/>
                      </w:rPr>
                      <w:t>是应用服务</w:t>
                    </w:r>
                  </w:p>
                  <w:p>
                    <w:pPr>
                      <w:ind w:left="2509"/>
                      <w:spacing w:before="32" w:line="219" w:lineRule="auto"/>
                      <w:rPr>
                        <w:rFonts w:ascii="SimSun" w:hAnsi="SimSun" w:eastAsia="SimSun" w:cs="SimSun"/>
                        <w:sz w:val="15"/>
                        <w:szCs w:val="15"/>
                      </w:rPr>
                    </w:pPr>
                    <w:r>
                      <w:rPr>
                        <w:rFonts w:ascii="SimSun" w:hAnsi="SimSun" w:eastAsia="SimSun" w:cs="SimSun"/>
                        <w:sz w:val="15"/>
                        <w:szCs w:val="15"/>
                        <w:spacing w:val="1"/>
                      </w:rPr>
                      <w:t>器还是数据库服务器</w:t>
                    </w:r>
                  </w:p>
                  <w:p>
                    <w:pPr>
                      <w:ind w:left="2890"/>
                      <w:spacing w:before="23" w:line="219" w:lineRule="auto"/>
                      <w:rPr>
                        <w:rFonts w:ascii="SimSun" w:hAnsi="SimSun" w:eastAsia="SimSun" w:cs="SimSun"/>
                        <w:sz w:val="15"/>
                        <w:szCs w:val="15"/>
                      </w:rPr>
                    </w:pPr>
                    <w:r>
                      <w:rPr>
                        <w:rFonts w:ascii="SimSun" w:hAnsi="SimSun" w:eastAsia="SimSun" w:cs="SimSun"/>
                        <w:sz w:val="15"/>
                        <w:szCs w:val="15"/>
                        <w:spacing w:val="5"/>
                      </w:rPr>
                      <w:t>的问题?</w:t>
                    </w:r>
                  </w:p>
                  <w:p>
                    <w:pPr>
                      <w:ind w:right="20"/>
                      <w:spacing w:line="231" w:lineRule="auto"/>
                      <w:jc w:val="right"/>
                      <w:rPr>
                        <w:rFonts w:ascii="SimSun" w:hAnsi="SimSun" w:eastAsia="SimSun" w:cs="SimSun"/>
                        <w:sz w:val="15"/>
                        <w:szCs w:val="15"/>
                      </w:rPr>
                    </w:pPr>
                    <w:r>
                      <w:rPr>
                        <w:rFonts w:ascii="SimSun" w:hAnsi="SimSun" w:eastAsia="SimSun" w:cs="SimSun"/>
                        <w:sz w:val="15"/>
                        <w:szCs w:val="15"/>
                        <w:spacing w:val="8"/>
                        <w:position w:val="1"/>
                      </w:rPr>
                      <w:t>应用服务器问题</w:t>
                    </w:r>
                    <w:r>
                      <w:rPr>
                        <w:rFonts w:ascii="SimSun" w:hAnsi="SimSun" w:eastAsia="SimSun" w:cs="SimSun"/>
                        <w:sz w:val="15"/>
                        <w:szCs w:val="15"/>
                        <w:spacing w:val="2"/>
                        <w:position w:val="1"/>
                      </w:rPr>
                      <w:t xml:space="preserve">                        </w:t>
                    </w:r>
                    <w:r>
                      <w:rPr>
                        <w:rFonts w:ascii="SimSun" w:hAnsi="SimSun" w:eastAsia="SimSun" w:cs="SimSun"/>
                        <w:sz w:val="15"/>
                        <w:szCs w:val="15"/>
                        <w:spacing w:val="8"/>
                        <w:position w:val="-1"/>
                      </w:rPr>
                      <w:t>数据库服务器问题</w:t>
                    </w:r>
                  </w:p>
                  <w:p>
                    <w:pPr>
                      <w:ind w:left="1400"/>
                      <w:spacing w:before="275" w:line="223" w:lineRule="auto"/>
                      <w:rPr>
                        <w:rFonts w:ascii="Times New Roman" w:hAnsi="Times New Roman" w:eastAsia="Times New Roman" w:cs="Times New Roman"/>
                        <w:sz w:val="15"/>
                        <w:szCs w:val="15"/>
                      </w:rPr>
                    </w:pPr>
                    <w:r>
                      <w:rPr>
                        <w:rFonts w:ascii="SimSun" w:hAnsi="SimSun" w:eastAsia="SimSun" w:cs="SimSun"/>
                        <w:sz w:val="15"/>
                        <w:szCs w:val="15"/>
                        <w:spacing w:val="18"/>
                      </w:rPr>
                      <w:t>是</w:t>
                    </w:r>
                    <w:r>
                      <w:rPr>
                        <w:rFonts w:ascii="Times New Roman" w:hAnsi="Times New Roman" w:eastAsia="Times New Roman" w:cs="Times New Roman"/>
                        <w:sz w:val="15"/>
                        <w:szCs w:val="15"/>
                      </w:rPr>
                      <w:t>Web</w:t>
                    </w:r>
                  </w:p>
                  <w:p>
                    <w:pPr>
                      <w:ind w:left="930"/>
                      <w:spacing w:before="37" w:line="198" w:lineRule="auto"/>
                      <w:rPr>
                        <w:rFonts w:ascii="SimSun" w:hAnsi="SimSun" w:eastAsia="SimSun" w:cs="SimSun"/>
                        <w:sz w:val="15"/>
                        <w:szCs w:val="15"/>
                      </w:rPr>
                    </w:pPr>
                    <w:r>
                      <w:rPr>
                        <w:rFonts w:ascii="SimSun" w:hAnsi="SimSun" w:eastAsia="SimSun" w:cs="SimSun"/>
                        <w:sz w:val="15"/>
                        <w:szCs w:val="15"/>
                        <w:spacing w:val="6"/>
                      </w:rPr>
                      <w:t>容器还是</w:t>
                    </w:r>
                    <w:r>
                      <w:rPr>
                        <w:rFonts w:ascii="Times New Roman" w:hAnsi="Times New Roman" w:eastAsia="Times New Roman" w:cs="Times New Roman"/>
                        <w:sz w:val="15"/>
                        <w:szCs w:val="15"/>
                      </w:rPr>
                      <w:t>EJB</w:t>
                    </w:r>
                    <w:r>
                      <w:rPr>
                        <w:rFonts w:ascii="Times New Roman" w:hAnsi="Times New Roman" w:eastAsia="Times New Roman" w:cs="Times New Roman"/>
                        <w:sz w:val="15"/>
                        <w:szCs w:val="15"/>
                        <w:spacing w:val="6"/>
                      </w:rPr>
                      <w:t xml:space="preserve"> </w:t>
                    </w:r>
                    <w:r>
                      <w:rPr>
                        <w:rFonts w:ascii="SimSun" w:hAnsi="SimSun" w:eastAsia="SimSun" w:cs="SimSun"/>
                        <w:sz w:val="15"/>
                        <w:szCs w:val="15"/>
                        <w:spacing w:val="6"/>
                      </w:rPr>
                      <w:t>容器的</w:t>
                    </w:r>
                  </w:p>
                  <w:p>
                    <w:pPr>
                      <w:ind w:left="1409"/>
                      <w:spacing w:line="193" w:lineRule="auto"/>
                      <w:rPr>
                        <w:rFonts w:ascii="SimSun" w:hAnsi="SimSun" w:eastAsia="SimSun" w:cs="SimSun"/>
                        <w:sz w:val="15"/>
                        <w:szCs w:val="15"/>
                      </w:rPr>
                    </w:pPr>
                    <w:r>
                      <w:rPr>
                        <w:rFonts w:ascii="SimSun" w:hAnsi="SimSun" w:eastAsia="SimSun" w:cs="SimSun"/>
                        <w:sz w:val="15"/>
                        <w:szCs w:val="15"/>
                        <w:spacing w:val="4"/>
                      </w:rPr>
                      <w:t>问题?</w:t>
                    </w:r>
                  </w:p>
                  <w:p>
                    <w:pPr>
                      <w:ind w:left="2440"/>
                      <w:spacing w:before="1" w:line="217" w:lineRule="auto"/>
                      <w:rPr>
                        <w:rFonts w:ascii="SimSun" w:hAnsi="SimSun" w:eastAsia="SimSun" w:cs="SimSun"/>
                        <w:sz w:val="15"/>
                        <w:szCs w:val="15"/>
                      </w:rPr>
                    </w:pPr>
                    <w:r>
                      <w:rPr>
                        <w:rFonts w:ascii="SimSun" w:hAnsi="SimSun" w:eastAsia="SimSun" w:cs="SimSun"/>
                        <w:sz w:val="15"/>
                        <w:szCs w:val="15"/>
                      </w:rPr>
                      <w:t>EJB</w:t>
                    </w:r>
                    <w:r>
                      <w:rPr>
                        <w:rFonts w:ascii="SimSun" w:hAnsi="SimSun" w:eastAsia="SimSun" w:cs="SimSun"/>
                        <w:sz w:val="15"/>
                        <w:szCs w:val="15"/>
                        <w:spacing w:val="1"/>
                      </w:rPr>
                      <w:t xml:space="preserve"> 容器问题</w:t>
                    </w:r>
                  </w:p>
                  <w:p>
                    <w:pPr>
                      <w:spacing w:line="287" w:lineRule="auto"/>
                      <w:rPr>
                        <w:rFonts w:ascii="Arial"/>
                        <w:sz w:val="21"/>
                      </w:rPr>
                    </w:pPr>
                    <w:r/>
                  </w:p>
                  <w:p>
                    <w:pPr>
                      <w:ind w:left="20"/>
                      <w:spacing w:before="16" w:line="210" w:lineRule="auto"/>
                      <w:rPr>
                        <w:rFonts w:ascii="SimSun" w:hAnsi="SimSun" w:eastAsia="SimSun" w:cs="SimSun"/>
                        <w:sz w:val="5"/>
                        <w:szCs w:val="5"/>
                      </w:rPr>
                    </w:pPr>
                    <w:r>
                      <w:rPr>
                        <w:rFonts w:ascii="SimSun" w:hAnsi="SimSun" w:eastAsia="SimSun" w:cs="SimSun"/>
                        <w:sz w:val="5"/>
                        <w:szCs w:val="5"/>
                      </w:rPr>
                      <w:t>…</w:t>
                    </w:r>
                  </w:p>
                  <w:p>
                    <w:pPr>
                      <w:ind w:left="3129"/>
                      <w:spacing w:line="21" w:lineRule="exact"/>
                      <w:rPr>
                        <w:rFonts w:ascii="SimSun" w:hAnsi="SimSun" w:eastAsia="SimSun" w:cs="SimSun"/>
                        <w:sz w:val="5"/>
                        <w:szCs w:val="5"/>
                      </w:rPr>
                    </w:pPr>
                    <w:r>
                      <w:rPr>
                        <w:rFonts w:ascii="SimSun" w:hAnsi="SimSun" w:eastAsia="SimSun" w:cs="SimSun"/>
                        <w:sz w:val="5"/>
                        <w:szCs w:val="5"/>
                      </w:rPr>
                      <w:t>.</w:t>
                    </w:r>
                  </w:p>
                </w:txbxContent>
              </v:textbox>
            </v:shape>
            <v:shape id="_x0000_s420" style="position:absolute;left:4159;top:1998;width:1431;height:579;" filled="false" stroked="false" type="#_x0000_t202">
              <v:fill on="false"/>
              <v:stroke on="false"/>
              <v:path/>
              <v:imagedata o:title=""/>
              <o:lock v:ext="edit" aspectratio="false"/>
              <v:textbox inset="0mm,0mm,0mm,0mm">
                <w:txbxContent>
                  <w:p>
                    <w:pPr>
                      <w:ind w:left="469"/>
                      <w:spacing w:before="19" w:line="223" w:lineRule="auto"/>
                      <w:rPr>
                        <w:rFonts w:ascii="SimSun" w:hAnsi="SimSun" w:eastAsia="SimSun" w:cs="SimSun"/>
                        <w:sz w:val="15"/>
                        <w:szCs w:val="15"/>
                      </w:rPr>
                    </w:pPr>
                    <w:r>
                      <w:rPr>
                        <w:rFonts w:ascii="SimSun" w:hAnsi="SimSun" w:eastAsia="SimSun" w:cs="SimSun"/>
                        <w:sz w:val="15"/>
                        <w:szCs w:val="15"/>
                        <w:spacing w:val="5"/>
                      </w:rPr>
                      <w:t>是配置</w:t>
                    </w:r>
                  </w:p>
                  <w:p>
                    <w:pPr>
                      <w:ind w:left="20"/>
                      <w:spacing w:before="36" w:line="211" w:lineRule="auto"/>
                      <w:rPr>
                        <w:rFonts w:ascii="SimSun" w:hAnsi="SimSun" w:eastAsia="SimSun" w:cs="SimSun"/>
                        <w:sz w:val="15"/>
                        <w:szCs w:val="15"/>
                      </w:rPr>
                    </w:pPr>
                    <w:r>
                      <w:rPr>
                        <w:rFonts w:ascii="SimSun" w:hAnsi="SimSun" w:eastAsia="SimSun" w:cs="SimSun"/>
                        <w:sz w:val="15"/>
                        <w:szCs w:val="15"/>
                        <w:spacing w:val="4"/>
                      </w:rPr>
                      <w:t>参数还是数据内容的</w:t>
                    </w:r>
                  </w:p>
                  <w:p>
                    <w:pPr>
                      <w:ind w:left="480"/>
                      <w:spacing w:line="221" w:lineRule="auto"/>
                      <w:rPr>
                        <w:rFonts w:ascii="SimSun" w:hAnsi="SimSun" w:eastAsia="SimSun" w:cs="SimSun"/>
                        <w:sz w:val="15"/>
                        <w:szCs w:val="15"/>
                      </w:rPr>
                    </w:pPr>
                    <w:r>
                      <w:rPr>
                        <w:rFonts w:ascii="SimSun" w:hAnsi="SimSun" w:eastAsia="SimSun" w:cs="SimSun"/>
                        <w:sz w:val="15"/>
                        <w:szCs w:val="15"/>
                        <w:spacing w:val="4"/>
                      </w:rPr>
                      <w:t>问题?</w:t>
                    </w:r>
                  </w:p>
                </w:txbxContent>
              </v:textbox>
            </v:shape>
            <v:shape id="_x0000_s422" style="position:absolute;left:29;top:2476;width:978;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rPr>
                      <w:t>Web</w:t>
                    </w:r>
                    <w:r>
                      <w:rPr>
                        <w:rFonts w:ascii="SimSun" w:hAnsi="SimSun" w:eastAsia="SimSun" w:cs="SimSun"/>
                        <w:sz w:val="15"/>
                        <w:szCs w:val="15"/>
                        <w:spacing w:val="21"/>
                      </w:rPr>
                      <w:t xml:space="preserve"> </w:t>
                    </w:r>
                    <w:r>
                      <w:rPr>
                        <w:rFonts w:ascii="SimSun" w:hAnsi="SimSun" w:eastAsia="SimSun" w:cs="SimSun"/>
                        <w:sz w:val="15"/>
                        <w:szCs w:val="15"/>
                        <w:spacing w:val="4"/>
                      </w:rPr>
                      <w:t>容器问题</w:t>
                    </w:r>
                  </w:p>
                </w:txbxContent>
              </v:textbox>
            </v:shape>
          </v:group>
        </w:pict>
      </w:r>
    </w:p>
    <w:p>
      <w:pPr>
        <w:ind w:left="2979"/>
        <w:spacing w:before="156" w:line="226" w:lineRule="auto"/>
        <w:rPr>
          <w:rFonts w:ascii="KaiTi" w:hAnsi="KaiTi" w:eastAsia="KaiTi" w:cs="KaiTi"/>
          <w:sz w:val="20"/>
          <w:szCs w:val="20"/>
        </w:rPr>
      </w:pPr>
      <w:r>
        <w:rPr>
          <w:rFonts w:ascii="KaiTi" w:hAnsi="KaiTi" w:eastAsia="KaiTi" w:cs="KaiTi"/>
          <w:sz w:val="20"/>
          <w:szCs w:val="20"/>
          <w:spacing w:val="-5"/>
        </w:rPr>
        <w:t>图6-11</w:t>
      </w:r>
      <w:r>
        <w:rPr>
          <w:rFonts w:ascii="KaiTi" w:hAnsi="KaiTi" w:eastAsia="KaiTi" w:cs="KaiTi"/>
          <w:sz w:val="20"/>
          <w:szCs w:val="20"/>
          <w:spacing w:val="90"/>
        </w:rPr>
        <w:t xml:space="preserve"> </w:t>
      </w:r>
      <w:r>
        <w:rPr>
          <w:rFonts w:ascii="KaiTi" w:hAnsi="KaiTi" w:eastAsia="KaiTi" w:cs="KaiTi"/>
          <w:sz w:val="20"/>
          <w:szCs w:val="20"/>
          <w:spacing w:val="-5"/>
        </w:rPr>
        <w:t>自顶向下分析方法</w:t>
      </w:r>
    </w:p>
    <w:p>
      <w:pPr>
        <w:pStyle w:val="BodyText"/>
        <w:ind w:firstLine="1489"/>
        <w:spacing w:before="238" w:line="3400" w:lineRule="exact"/>
        <w:rPr/>
      </w:pPr>
      <w:r>
        <w:rPr>
          <w:position w:val="-68"/>
        </w:rPr>
        <w:pict>
          <v:group id="_x0000_s424" style="mso-position-vertical-relative:line;mso-position-horizontal-relative:char;width:263.5pt;height:170.05pt;" filled="false" stroked="false" coordsize="5270,3401" coordorigin="0,0">
            <v:shape id="_x0000_s426" style="position:absolute;left:0;top:0;width:5270;height:3401;" filled="false" stroked="false" type="#_x0000_t75">
              <v:imagedata o:title="" r:id="rId354"/>
            </v:shape>
            <v:shape id="_x0000_s428" style="position:absolute;left:1769;top:103;width:2518;height:3142;" filled="false" stroked="false" type="#_x0000_t202">
              <v:fill on="false"/>
              <v:stroke on="false"/>
              <v:path/>
              <v:imagedata o:title=""/>
              <o:lock v:ext="edit" aspectratio="false"/>
              <v:textbox inset="0mm,0mm,0mm,0mm">
                <w:txbxContent>
                  <w:p>
                    <w:pPr>
                      <w:ind w:left="20"/>
                      <w:spacing w:before="20" w:line="20" w:lineRule="exact"/>
                      <w:rPr>
                        <w:rFonts w:ascii="SimSun" w:hAnsi="SimSun" w:eastAsia="SimSun" w:cs="SimSun"/>
                        <w:sz w:val="5"/>
                        <w:szCs w:val="5"/>
                      </w:rPr>
                    </w:pPr>
                    <w:r>
                      <w:rPr>
                        <w:rFonts w:ascii="SimSun" w:hAnsi="SimSun" w:eastAsia="SimSun" w:cs="SimSun"/>
                        <w:sz w:val="5"/>
                        <w:szCs w:val="5"/>
                      </w:rPr>
                      <w:t>.</w:t>
                    </w:r>
                  </w:p>
                  <w:p>
                    <w:pPr>
                      <w:spacing w:line="458" w:lineRule="auto"/>
                      <w:rPr>
                        <w:rFonts w:ascii="Arial"/>
                        <w:sz w:val="21"/>
                      </w:rPr>
                    </w:pPr>
                    <w:r/>
                  </w:p>
                  <w:p>
                    <w:pPr>
                      <w:ind w:left="699"/>
                      <w:spacing w:before="65" w:line="222" w:lineRule="auto"/>
                      <w:rPr>
                        <w:rFonts w:ascii="SimSun" w:hAnsi="SimSun" w:eastAsia="SimSun" w:cs="SimSun"/>
                        <w:sz w:val="20"/>
                        <w:szCs w:val="20"/>
                      </w:rPr>
                    </w:pPr>
                    <w:r>
                      <w:rPr>
                        <w:rFonts w:ascii="SimSun" w:hAnsi="SimSun" w:eastAsia="SimSun" w:cs="SimSun"/>
                        <w:sz w:val="20"/>
                        <w:szCs w:val="20"/>
                        <w:spacing w:val="-3"/>
                      </w:rPr>
                      <w:t>是不是</w:t>
                    </w:r>
                  </w:p>
                  <w:p>
                    <w:pPr>
                      <w:ind w:left="698" w:right="1284" w:hanging="79"/>
                      <w:spacing w:line="268" w:lineRule="auto"/>
                      <w:rPr>
                        <w:rFonts w:ascii="SimSun" w:hAnsi="SimSun" w:eastAsia="SimSun" w:cs="SimSun"/>
                        <w:sz w:val="20"/>
                        <w:szCs w:val="20"/>
                      </w:rPr>
                    </w:pPr>
                    <w:r>
                      <w:rPr>
                        <w:rFonts w:ascii="Times New Roman" w:hAnsi="Times New Roman" w:eastAsia="Times New Roman" w:cs="Times New Roman"/>
                        <w:sz w:val="15"/>
                        <w:szCs w:val="15"/>
                        <w:spacing w:val="-3"/>
                      </w:rPr>
                      <w:t>SQL</w:t>
                    </w:r>
                    <w:r>
                      <w:rPr>
                        <w:rFonts w:ascii="Times New Roman" w:hAnsi="Times New Roman" w:eastAsia="Times New Roman" w:cs="Times New Roman"/>
                        <w:sz w:val="15"/>
                        <w:szCs w:val="15"/>
                        <w:spacing w:val="8"/>
                      </w:rPr>
                      <w:t xml:space="preserve"> </w:t>
                    </w:r>
                    <w:r>
                      <w:rPr>
                        <w:rFonts w:ascii="SimHei" w:hAnsi="SimHei" w:eastAsia="SimHei" w:cs="SimHei"/>
                        <w:sz w:val="15"/>
                        <w:szCs w:val="15"/>
                        <w:spacing w:val="-3"/>
                      </w:rPr>
                      <w:t>语句</w:t>
                    </w:r>
                    <w:r>
                      <w:rPr>
                        <w:rFonts w:ascii="SimHei" w:hAnsi="SimHei" w:eastAsia="SimHei" w:cs="SimHei"/>
                        <w:sz w:val="15"/>
                        <w:szCs w:val="15"/>
                      </w:rPr>
                      <w:t xml:space="preserve"> </w:t>
                    </w:r>
                    <w:r>
                      <w:rPr>
                        <w:rFonts w:ascii="SimSun" w:hAnsi="SimSun" w:eastAsia="SimSun" w:cs="SimSun"/>
                        <w:sz w:val="20"/>
                        <w:szCs w:val="20"/>
                        <w:spacing w:val="6"/>
                      </w:rPr>
                      <w:t>问题?</w:t>
                    </w:r>
                  </w:p>
                  <w:p>
                    <w:pPr>
                      <w:spacing w:line="373" w:lineRule="auto"/>
                      <w:rPr>
                        <w:rFonts w:ascii="Arial"/>
                        <w:sz w:val="21"/>
                      </w:rPr>
                    </w:pPr>
                    <w:r/>
                  </w:p>
                  <w:p>
                    <w:pPr>
                      <w:ind w:left="1850" w:right="20" w:firstLine="59"/>
                      <w:spacing w:before="65" w:line="246" w:lineRule="auto"/>
                      <w:jc w:val="both"/>
                      <w:rPr>
                        <w:rFonts w:ascii="SimSun" w:hAnsi="SimSun" w:eastAsia="SimSun" w:cs="SimSun"/>
                        <w:sz w:val="20"/>
                        <w:szCs w:val="20"/>
                      </w:rPr>
                    </w:pPr>
                    <w:r>
                      <w:rPr>
                        <w:rFonts w:ascii="SimSun" w:hAnsi="SimSun" w:eastAsia="SimSun" w:cs="SimSun"/>
                        <w:sz w:val="20"/>
                        <w:szCs w:val="20"/>
                        <w:spacing w:val="-4"/>
                      </w:rPr>
                      <w:t>是不是</w:t>
                    </w:r>
                    <w:r>
                      <w:rPr>
                        <w:rFonts w:ascii="SimSun" w:hAnsi="SimSun" w:eastAsia="SimSun" w:cs="SimSun"/>
                        <w:sz w:val="20"/>
                        <w:szCs w:val="20"/>
                      </w:rPr>
                      <w:t xml:space="preserve"> </w:t>
                    </w:r>
                    <w:r>
                      <w:rPr>
                        <w:rFonts w:ascii="SimSun" w:hAnsi="SimSun" w:eastAsia="SimSun" w:cs="SimSun"/>
                        <w:sz w:val="15"/>
                        <w:szCs w:val="15"/>
                        <w:spacing w:val="4"/>
                      </w:rPr>
                      <w:t>内存泄漏</w:t>
                    </w:r>
                    <w:r>
                      <w:rPr>
                        <w:rFonts w:ascii="SimSun" w:hAnsi="SimSun" w:eastAsia="SimSun" w:cs="SimSun"/>
                        <w:sz w:val="15"/>
                        <w:szCs w:val="15"/>
                        <w:spacing w:val="2"/>
                      </w:rPr>
                      <w:t xml:space="preserve"> </w:t>
                    </w:r>
                    <w:r>
                      <w:rPr>
                        <w:rFonts w:ascii="SimSun" w:hAnsi="SimSun" w:eastAsia="SimSun" w:cs="SimSun"/>
                        <w:sz w:val="20"/>
                        <w:szCs w:val="20"/>
                        <w:spacing w:val="20"/>
                      </w:rPr>
                      <w:t>问题?</w:t>
                    </w:r>
                  </w:p>
                  <w:p>
                    <w:pPr>
                      <w:spacing w:line="430" w:lineRule="auto"/>
                      <w:rPr>
                        <w:rFonts w:ascii="Arial"/>
                        <w:sz w:val="21"/>
                      </w:rPr>
                    </w:pPr>
                    <w:r/>
                  </w:p>
                  <w:p>
                    <w:pPr>
                      <w:ind w:left="1050"/>
                      <w:spacing w:before="50" w:line="219" w:lineRule="auto"/>
                      <w:rPr>
                        <w:rFonts w:ascii="SimSun" w:hAnsi="SimSun" w:eastAsia="SimSun" w:cs="SimSun"/>
                        <w:sz w:val="15"/>
                        <w:szCs w:val="15"/>
                      </w:rPr>
                    </w:pPr>
                    <w:r>
                      <w:rPr>
                        <w:rFonts w:ascii="SimSun" w:hAnsi="SimSun" w:eastAsia="SimSun" w:cs="SimSun"/>
                        <w:sz w:val="15"/>
                        <w:szCs w:val="15"/>
                        <w:spacing w:val="-5"/>
                      </w:rPr>
                      <w:t>问题现象</w:t>
                    </w:r>
                  </w:p>
                </w:txbxContent>
              </v:textbox>
            </v:shape>
            <v:shape id="_x0000_s430" style="position:absolute;left:1190;top:2177;width:1378;height:19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26"/>
                      </w:rPr>
                      <w:t>是不是死锁问题?</w:t>
                    </w:r>
                  </w:p>
                </w:txbxContent>
              </v:textbox>
            </v:shape>
            <v:shape id="_x0000_s432" style="position:absolute;left:250;top:956;width:1288;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15"/>
                      </w:rPr>
                      <w:t>是不是索引问题?</w:t>
                    </w:r>
                  </w:p>
                </w:txbxContent>
              </v:textbox>
            </v:shape>
            <v:shape id="_x0000_s434" style="position:absolute;left:5059;top:2281;width:111;height:120;" filled="false" stroked="false" type="#_x0000_t202">
              <v:fill on="false"/>
              <v:stroke on="false"/>
              <v:path/>
              <v:imagedata o:title=""/>
              <o:lock v:ext="edit" aspectratio="false"/>
              <v:textbox inset="0mm,0mm,0mm,0mm">
                <w:txbxContent>
                  <w:p>
                    <w:pPr>
                      <w:ind w:left="20"/>
                      <w:spacing w:before="20" w:line="125" w:lineRule="exact"/>
                      <w:rPr>
                        <w:rFonts w:ascii="SimSun" w:hAnsi="SimSun" w:eastAsia="SimSun" w:cs="SimSun"/>
                        <w:sz w:val="8"/>
                        <w:szCs w:val="8"/>
                      </w:rPr>
                    </w:pPr>
                    <w:r>
                      <w:rPr>
                        <w:rFonts w:ascii="SimSun" w:hAnsi="SimSun" w:eastAsia="SimSun" w:cs="SimSun"/>
                        <w:sz w:val="8"/>
                        <w:szCs w:val="8"/>
                        <w:position w:val="1"/>
                      </w:rPr>
                      <w:t>…</w:t>
                    </w:r>
                  </w:p>
                </w:txbxContent>
              </v:textbox>
            </v:shape>
            <v:shape id="_x0000_s436" style="position:absolute;left:3899;top:1113;width:61;height:45;" filled="false" stroked="false" type="#_x0000_t202">
              <v:fill on="false"/>
              <v:stroke on="false"/>
              <v:path/>
              <v:imagedata o:title=""/>
              <o:lock v:ext="edit" aspectratio="false"/>
              <v:textbox inset="0mm,0mm,0mm,0mm">
                <w:txbxContent>
                  <w:p>
                    <w:pPr>
                      <w:ind w:left="20"/>
                      <w:spacing w:before="20" w:line="20" w:lineRule="exact"/>
                      <w:rPr>
                        <w:rFonts w:ascii="SimSun" w:hAnsi="SimSun" w:eastAsia="SimSun" w:cs="SimSun"/>
                        <w:sz w:val="5"/>
                        <w:szCs w:val="5"/>
                      </w:rPr>
                    </w:pPr>
                    <w:r>
                      <w:rPr>
                        <w:rFonts w:ascii="SimSun" w:hAnsi="SimSun" w:eastAsia="SimSun" w:cs="SimSun"/>
                        <w:sz w:val="5"/>
                        <w:szCs w:val="5"/>
                      </w:rPr>
                      <w:t>.</w:t>
                    </w:r>
                  </w:p>
                </w:txbxContent>
              </v:textbox>
            </v:shape>
          </v:group>
        </w:pict>
      </w:r>
    </w:p>
    <w:p>
      <w:pPr>
        <w:ind w:left="2969"/>
        <w:spacing w:before="76" w:line="226" w:lineRule="auto"/>
        <w:rPr>
          <w:rFonts w:ascii="KaiTi" w:hAnsi="KaiTi" w:eastAsia="KaiTi" w:cs="KaiTi"/>
          <w:sz w:val="20"/>
          <w:szCs w:val="20"/>
        </w:rPr>
      </w:pPr>
      <w:r>
        <w:rPr>
          <w:rFonts w:ascii="KaiTi" w:hAnsi="KaiTi" w:eastAsia="KaiTi" w:cs="KaiTi"/>
          <w:sz w:val="20"/>
          <w:szCs w:val="20"/>
          <w:spacing w:val="-5"/>
        </w:rPr>
        <w:t>图6-12</w:t>
      </w:r>
      <w:r>
        <w:rPr>
          <w:rFonts w:ascii="KaiTi" w:hAnsi="KaiTi" w:eastAsia="KaiTi" w:cs="KaiTi"/>
          <w:sz w:val="20"/>
          <w:szCs w:val="20"/>
          <w:spacing w:val="-5"/>
        </w:rPr>
        <w:t xml:space="preserve">  </w:t>
      </w:r>
      <w:r>
        <w:rPr>
          <w:rFonts w:ascii="KaiTi" w:hAnsi="KaiTi" w:eastAsia="KaiTi" w:cs="KaiTi"/>
          <w:sz w:val="20"/>
          <w:szCs w:val="20"/>
          <w:spacing w:val="-5"/>
        </w:rPr>
        <w:t>自底向上分析方法</w:t>
      </w:r>
    </w:p>
    <w:p>
      <w:pPr>
        <w:pStyle w:val="BodyText"/>
        <w:ind w:right="52" w:firstLine="449"/>
        <w:spacing w:before="218" w:line="276" w:lineRule="auto"/>
        <w:jc w:val="both"/>
        <w:rPr>
          <w:sz w:val="20"/>
          <w:szCs w:val="20"/>
        </w:rPr>
      </w:pPr>
      <w:r>
        <w:rPr>
          <w:sz w:val="20"/>
          <w:szCs w:val="20"/>
          <w:spacing w:val="10"/>
        </w:rPr>
        <w:t>采用自底向上分析方法的一般是处理性能问题的专家，他们能够根据一些蛛丝马迹迅</w:t>
      </w:r>
      <w:r>
        <w:rPr>
          <w:sz w:val="20"/>
          <w:szCs w:val="20"/>
          <w:spacing w:val="6"/>
        </w:rPr>
        <w:t xml:space="preserve"> </w:t>
      </w:r>
      <w:r>
        <w:rPr>
          <w:sz w:val="20"/>
          <w:szCs w:val="20"/>
          <w:spacing w:val="9"/>
        </w:rPr>
        <w:t>速找出问题的根源</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Root</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Cause</w:t>
      </w:r>
      <w:r>
        <w:rPr>
          <w:rFonts w:ascii="Times New Roman" w:hAnsi="Times New Roman" w:eastAsia="Times New Roman" w:cs="Times New Roman"/>
          <w:sz w:val="20"/>
          <w:szCs w:val="20"/>
          <w:spacing w:val="9"/>
        </w:rPr>
        <w:t>)</w:t>
      </w:r>
      <w:r>
        <w:rPr>
          <w:sz w:val="20"/>
          <w:szCs w:val="20"/>
          <w:spacing w:val="9"/>
        </w:rPr>
        <w:t>。但是这对进行问题确定的人员的经验和判断能力要求非</w:t>
      </w:r>
      <w:r>
        <w:rPr>
          <w:sz w:val="20"/>
          <w:szCs w:val="20"/>
          <w:spacing w:val="6"/>
        </w:rPr>
        <w:t xml:space="preserve"> </w:t>
      </w:r>
      <w:r>
        <w:rPr>
          <w:sz w:val="20"/>
          <w:szCs w:val="20"/>
          <w:spacing w:val="11"/>
        </w:rPr>
        <w:t>常高。如果一开始就出现了判断错误，则很可能浪费了很大精力却仍然与问题的正</w:t>
      </w:r>
      <w:r>
        <w:rPr>
          <w:sz w:val="20"/>
          <w:szCs w:val="20"/>
          <w:spacing w:val="10"/>
        </w:rPr>
        <w:t>确解决</w:t>
      </w:r>
      <w:r>
        <w:rPr>
          <w:sz w:val="20"/>
          <w:szCs w:val="20"/>
        </w:rPr>
        <w:t xml:space="preserve"> </w:t>
      </w:r>
      <w:r>
        <w:rPr>
          <w:sz w:val="20"/>
          <w:szCs w:val="20"/>
          <w:spacing w:val="5"/>
        </w:rPr>
        <w:t>偏离很远。</w:t>
      </w:r>
    </w:p>
    <w:p>
      <w:pPr>
        <w:pStyle w:val="BodyText"/>
        <w:ind w:right="44" w:firstLine="420"/>
        <w:spacing w:before="152" w:line="278" w:lineRule="auto"/>
        <w:jc w:val="both"/>
        <w:rPr>
          <w:sz w:val="20"/>
          <w:szCs w:val="20"/>
        </w:rPr>
      </w:pPr>
      <w:r>
        <w:rPr>
          <w:sz w:val="20"/>
          <w:szCs w:val="20"/>
          <w:spacing w:val="11"/>
        </w:rPr>
        <w:t>在报告性能问题的信息不太充分、问题的现象不是很典型或者进行问题确定的人员缺</w:t>
      </w:r>
      <w:r>
        <w:rPr>
          <w:sz w:val="20"/>
          <w:szCs w:val="20"/>
        </w:rPr>
        <w:t xml:space="preserve"> </w:t>
      </w:r>
      <w:r>
        <w:rPr>
          <w:sz w:val="20"/>
          <w:szCs w:val="20"/>
          <w:spacing w:val="11"/>
        </w:rPr>
        <w:t>乏处理相关问题的经验的情况下，则推荐采用自顶向下的分析方法。自顶向下分析方法相</w:t>
      </w:r>
      <w:r>
        <w:rPr>
          <w:sz w:val="20"/>
          <w:szCs w:val="20"/>
          <w:spacing w:val="6"/>
        </w:rPr>
        <w:t xml:space="preserve"> </w:t>
      </w:r>
      <w:r>
        <w:rPr>
          <w:sz w:val="20"/>
          <w:szCs w:val="20"/>
          <w:spacing w:val="11"/>
        </w:rPr>
        <w:t>对比较系统而且容易掌握。尽管找到问题根源的速度相对比较慢，但自顶向下分析的每一</w:t>
      </w:r>
      <w:r>
        <w:rPr>
          <w:sz w:val="20"/>
          <w:szCs w:val="20"/>
        </w:rPr>
        <w:t xml:space="preserve"> </w:t>
      </w:r>
      <w:r>
        <w:rPr>
          <w:sz w:val="20"/>
          <w:szCs w:val="20"/>
          <w:spacing w:val="7"/>
        </w:rPr>
        <w:t>步都不会是无用功。</w:t>
      </w:r>
    </w:p>
    <w:p>
      <w:pPr>
        <w:spacing w:line="278" w:lineRule="auto"/>
        <w:sectPr>
          <w:headerReference w:type="default" r:id="rId6"/>
          <w:footerReference w:type="default" r:id="rId352"/>
          <w:pgSz w:w="10060" w:h="12930"/>
          <w:pgMar w:top="400" w:right="748" w:bottom="917" w:left="1030" w:header="0" w:footer="700" w:gutter="0"/>
        </w:sectPr>
        <w:rPr>
          <w:sz w:val="20"/>
          <w:szCs w:val="20"/>
        </w:rPr>
      </w:pPr>
    </w:p>
    <w:p>
      <w:pPr>
        <w:spacing w:before="186" w:line="221" w:lineRule="auto"/>
        <w:rPr>
          <w:rFonts w:ascii="SimHei" w:hAnsi="SimHei" w:eastAsia="SimHei" w:cs="SimHei"/>
          <w:sz w:val="20"/>
          <w:szCs w:val="20"/>
        </w:rPr>
      </w:pPr>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p>
      <w:pPr>
        <w:spacing w:line="321" w:lineRule="auto"/>
        <w:rPr>
          <w:rFonts w:ascii="Arial"/>
          <w:sz w:val="21"/>
        </w:rPr>
      </w:pPr>
      <w:r/>
    </w:p>
    <w:p>
      <w:pPr>
        <w:spacing w:line="322" w:lineRule="auto"/>
        <w:rPr>
          <w:rFonts w:ascii="Arial"/>
          <w:sz w:val="21"/>
        </w:rPr>
      </w:pPr>
      <w:r/>
    </w:p>
    <w:p>
      <w:pPr>
        <w:pStyle w:val="BodyText"/>
        <w:ind w:firstLine="440"/>
        <w:spacing w:before="65" w:line="287" w:lineRule="auto"/>
        <w:jc w:val="both"/>
        <w:rPr>
          <w:sz w:val="20"/>
          <w:szCs w:val="20"/>
        </w:rPr>
      </w:pPr>
      <w:r>
        <w:rPr>
          <w:sz w:val="20"/>
          <w:szCs w:val="20"/>
          <w:spacing w:val="10"/>
        </w:rPr>
        <w:t>当然，在实际问题确定过程中，这两种分析策略并不是相互矛盾的。完全可以采取一</w:t>
      </w:r>
      <w:r>
        <w:rPr>
          <w:sz w:val="20"/>
          <w:szCs w:val="20"/>
          <w:spacing w:val="4"/>
        </w:rPr>
        <w:t xml:space="preserve">  </w:t>
      </w:r>
      <w:r>
        <w:rPr>
          <w:sz w:val="20"/>
          <w:szCs w:val="20"/>
          <w:spacing w:val="8"/>
        </w:rPr>
        <w:t>种中间汇聚的策略：先采取自顶向下的策略把问题出现的部分确定</w:t>
      </w:r>
      <w:r>
        <w:rPr>
          <w:sz w:val="20"/>
          <w:szCs w:val="20"/>
          <w:spacing w:val="7"/>
        </w:rPr>
        <w:t>到一个比较小的范围内，</w:t>
      </w:r>
      <w:r>
        <w:rPr>
          <w:sz w:val="20"/>
          <w:szCs w:val="20"/>
        </w:rPr>
        <w:t xml:space="preserve"> </w:t>
      </w:r>
      <w:r>
        <w:rPr>
          <w:sz w:val="20"/>
          <w:szCs w:val="20"/>
          <w:spacing w:val="7"/>
        </w:rPr>
        <w:t>当确定问题属于熟悉的领域时，就可以采取自底向上分析方法快速找到问题的真正根源。</w:t>
      </w:r>
    </w:p>
    <w:p>
      <w:pPr>
        <w:pStyle w:val="BodyText"/>
        <w:ind w:right="71" w:firstLine="440"/>
        <w:spacing w:before="125" w:line="287" w:lineRule="auto"/>
        <w:jc w:val="both"/>
        <w:rPr>
          <w:sz w:val="20"/>
          <w:szCs w:val="20"/>
        </w:rPr>
      </w:pPr>
      <w:r>
        <w:rPr>
          <w:sz w:val="20"/>
          <w:szCs w:val="20"/>
          <w:spacing w:val="11"/>
        </w:rPr>
        <w:t>找到性能问题出现的原因，就可以确定问题的解决方案了。并</w:t>
      </w:r>
      <w:r>
        <w:rPr>
          <w:sz w:val="20"/>
          <w:szCs w:val="20"/>
          <w:spacing w:val="10"/>
        </w:rPr>
        <w:t>不是所有的性能问题都</w:t>
      </w:r>
      <w:r>
        <w:rPr>
          <w:sz w:val="20"/>
          <w:szCs w:val="20"/>
        </w:rPr>
        <w:t xml:space="preserve"> </w:t>
      </w:r>
      <w:r>
        <w:rPr>
          <w:sz w:val="20"/>
          <w:szCs w:val="20"/>
          <w:spacing w:val="11"/>
        </w:rPr>
        <w:t>需要修改程序代码解决，有些可以通过调优性能参数解决，有</w:t>
      </w:r>
      <w:r>
        <w:rPr>
          <w:sz w:val="20"/>
          <w:szCs w:val="20"/>
          <w:spacing w:val="10"/>
        </w:rPr>
        <w:t>些则必须通过修改软硬件配</w:t>
      </w:r>
      <w:r>
        <w:rPr>
          <w:sz w:val="20"/>
          <w:szCs w:val="20"/>
        </w:rPr>
        <w:t xml:space="preserve"> </w:t>
      </w:r>
      <w:r>
        <w:rPr>
          <w:sz w:val="20"/>
          <w:szCs w:val="20"/>
          <w:spacing w:val="11"/>
        </w:rPr>
        <w:t>置解决。在这里想多说几句，是关于设计测试计划和用例的。既然我们知</w:t>
      </w:r>
      <w:r>
        <w:rPr>
          <w:sz w:val="20"/>
          <w:szCs w:val="20"/>
          <w:spacing w:val="10"/>
        </w:rPr>
        <w:t>道性能问题的定</w:t>
      </w:r>
      <w:r>
        <w:rPr>
          <w:sz w:val="20"/>
          <w:szCs w:val="20"/>
        </w:rPr>
        <w:t xml:space="preserve"> </w:t>
      </w:r>
      <w:r>
        <w:rPr>
          <w:sz w:val="20"/>
          <w:szCs w:val="20"/>
          <w:spacing w:val="10"/>
        </w:rPr>
        <w:t>位比较困难，在设计测试计划和用例的时候，就需要考虑这一点。对于一些新的功能，如</w:t>
      </w:r>
      <w:r>
        <w:rPr>
          <w:sz w:val="20"/>
          <w:szCs w:val="20"/>
          <w:spacing w:val="13"/>
        </w:rPr>
        <w:t xml:space="preserve"> </w:t>
      </w:r>
      <w:r>
        <w:rPr>
          <w:sz w:val="20"/>
          <w:szCs w:val="20"/>
          <w:spacing w:val="11"/>
        </w:rPr>
        <w:t>果想要验证它的性能，最好能让用例的设计相对独立一些。换句</w:t>
      </w:r>
      <w:r>
        <w:rPr>
          <w:sz w:val="20"/>
          <w:szCs w:val="20"/>
          <w:spacing w:val="10"/>
        </w:rPr>
        <w:t>话说，就是避免多个可能</w:t>
      </w:r>
      <w:r>
        <w:rPr>
          <w:sz w:val="20"/>
          <w:szCs w:val="20"/>
        </w:rPr>
        <w:t xml:space="preserve"> </w:t>
      </w:r>
      <w:r>
        <w:rPr>
          <w:sz w:val="20"/>
          <w:szCs w:val="20"/>
          <w:spacing w:val="11"/>
        </w:rPr>
        <w:t>引起性能问题的新功能之间互相影响。在各自确定好各个新功能的性能都没有问题之后，</w:t>
      </w:r>
      <w:r>
        <w:rPr>
          <w:sz w:val="20"/>
          <w:szCs w:val="20"/>
        </w:rPr>
        <w:t xml:space="preserve"> </w:t>
      </w:r>
      <w:r>
        <w:rPr>
          <w:sz w:val="20"/>
          <w:szCs w:val="20"/>
          <w:spacing w:val="11"/>
        </w:rPr>
        <w:t>再进行多种功能混合在一起的更接近客户环境的压力或者可</w:t>
      </w:r>
      <w:r>
        <w:rPr>
          <w:sz w:val="20"/>
          <w:szCs w:val="20"/>
          <w:spacing w:val="10"/>
        </w:rPr>
        <w:t>靠性测试，能在很大程度上避</w:t>
      </w:r>
      <w:r>
        <w:rPr>
          <w:sz w:val="20"/>
          <w:szCs w:val="20"/>
        </w:rPr>
        <w:t xml:space="preserve"> </w:t>
      </w:r>
      <w:r>
        <w:rPr>
          <w:sz w:val="20"/>
          <w:szCs w:val="20"/>
          <w:spacing w:val="23"/>
        </w:rPr>
        <w:t>免性能问题定位的盲目性。</w:t>
      </w:r>
    </w:p>
    <w:p>
      <w:pPr>
        <w:pStyle w:val="BodyText"/>
        <w:ind w:right="71" w:firstLine="440"/>
        <w:spacing w:before="114" w:line="287" w:lineRule="auto"/>
        <w:jc w:val="both"/>
        <w:rPr>
          <w:sz w:val="20"/>
          <w:szCs w:val="20"/>
        </w:rPr>
      </w:pPr>
      <w:r>
        <w:rPr>
          <w:sz w:val="20"/>
          <w:szCs w:val="20"/>
          <w:spacing w:val="11"/>
        </w:rPr>
        <w:t>听完史静对方法论内容的介绍之后，小艾觉得收获很多。但是</w:t>
      </w:r>
      <w:r>
        <w:rPr>
          <w:sz w:val="20"/>
          <w:szCs w:val="20"/>
          <w:spacing w:val="10"/>
        </w:rPr>
        <w:t>毕竟接触的性能问题还</w:t>
      </w:r>
      <w:r>
        <w:rPr>
          <w:sz w:val="20"/>
          <w:szCs w:val="20"/>
        </w:rPr>
        <w:t xml:space="preserve"> </w:t>
      </w:r>
      <w:r>
        <w:rPr>
          <w:sz w:val="20"/>
          <w:szCs w:val="20"/>
          <w:spacing w:val="11"/>
        </w:rPr>
        <w:t>不多，觉得缺少一些直观的感受。史静说：“一开始觉得没有</w:t>
      </w:r>
      <w:r>
        <w:rPr>
          <w:sz w:val="20"/>
          <w:szCs w:val="20"/>
          <w:spacing w:val="10"/>
        </w:rPr>
        <w:t>头绪很正常。接下来我们看</w:t>
      </w:r>
      <w:r>
        <w:rPr>
          <w:sz w:val="20"/>
          <w:szCs w:val="20"/>
        </w:rPr>
        <w:t xml:space="preserve"> </w:t>
      </w:r>
      <w:r>
        <w:rPr>
          <w:sz w:val="20"/>
          <w:szCs w:val="20"/>
          <w:spacing w:val="11"/>
        </w:rPr>
        <w:t>几种很典型且常见的性能问题，方便你累积经验时有所侧</w:t>
      </w:r>
      <w:r>
        <w:rPr>
          <w:sz w:val="20"/>
          <w:szCs w:val="20"/>
          <w:spacing w:val="10"/>
        </w:rPr>
        <w:t>重。”</w:t>
      </w:r>
    </w:p>
    <w:p>
      <w:pPr>
        <w:spacing w:line="280" w:lineRule="auto"/>
        <w:rPr>
          <w:rFonts w:ascii="Arial"/>
          <w:sz w:val="21"/>
        </w:rPr>
      </w:pPr>
      <w:r/>
    </w:p>
    <w:p>
      <w:pPr>
        <w:ind w:left="253"/>
        <w:spacing w:before="81" w:line="221" w:lineRule="auto"/>
        <w:outlineLvl w:val="2"/>
        <w:rPr>
          <w:rFonts w:ascii="SimHei" w:hAnsi="SimHei" w:eastAsia="SimHei" w:cs="SimHei"/>
          <w:sz w:val="25"/>
          <w:szCs w:val="25"/>
        </w:rPr>
      </w:pPr>
      <w:bookmarkStart w:name="bookmark114" w:id="208"/>
      <w:bookmarkEnd w:id="208"/>
      <w:r>
        <w:rPr>
          <w:rFonts w:ascii="SimHei" w:hAnsi="SimHei" w:eastAsia="SimHei" w:cs="SimHei"/>
          <w:sz w:val="25"/>
          <w:szCs w:val="25"/>
          <w:b/>
          <w:bCs/>
          <w:u w:val="single" w:color="auto"/>
          <w:spacing w:val="-6"/>
        </w:rPr>
        <w:t>6.4.2</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越忙越乱——高并发访问量下的出错率</w:t>
      </w:r>
    </w:p>
    <w:p>
      <w:pPr>
        <w:pStyle w:val="BodyText"/>
        <w:ind w:right="70" w:firstLine="440"/>
        <w:spacing w:before="292" w:line="287" w:lineRule="auto"/>
        <w:jc w:val="both"/>
        <w:rPr>
          <w:sz w:val="20"/>
          <w:szCs w:val="20"/>
        </w:rPr>
      </w:pPr>
      <w:r>
        <w:rPr>
          <w:sz w:val="20"/>
          <w:szCs w:val="20"/>
          <w:spacing w:val="11"/>
        </w:rPr>
        <w:t>如果页面访问在高并发情况下出现错误，而且这些错误在单用户</w:t>
      </w:r>
      <w:r>
        <w:rPr>
          <w:sz w:val="20"/>
          <w:szCs w:val="20"/>
          <w:spacing w:val="10"/>
        </w:rPr>
        <w:t>或者少量并发用户情</w:t>
      </w:r>
      <w:r>
        <w:rPr>
          <w:sz w:val="20"/>
          <w:szCs w:val="20"/>
        </w:rPr>
        <w:t xml:space="preserve"> </w:t>
      </w:r>
      <w:r>
        <w:rPr>
          <w:sz w:val="20"/>
          <w:szCs w:val="20"/>
          <w:spacing w:val="11"/>
        </w:rPr>
        <w:t>况下并不发生，那么可以怀疑出现了并发访问问题。引起并发</w:t>
      </w:r>
      <w:r>
        <w:rPr>
          <w:sz w:val="20"/>
          <w:szCs w:val="20"/>
          <w:spacing w:val="10"/>
        </w:rPr>
        <w:t>问题的原因有很多，大多数</w:t>
      </w:r>
      <w:r>
        <w:rPr>
          <w:sz w:val="20"/>
          <w:szCs w:val="20"/>
        </w:rPr>
        <w:t xml:space="preserve"> </w:t>
      </w:r>
      <w:r>
        <w:rPr>
          <w:sz w:val="20"/>
          <w:szCs w:val="20"/>
          <w:spacing w:val="10"/>
        </w:rPr>
        <w:t>是由多个并发线程抢夺资源引起的。以一个</w:t>
      </w:r>
      <w:r>
        <w:rPr>
          <w:sz w:val="20"/>
          <w:szCs w:val="20"/>
          <w:spacing w:val="-58"/>
        </w:rPr>
        <w:t xml:space="preserve">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EE</w:t>
      </w:r>
      <w:r>
        <w:rPr>
          <w:sz w:val="20"/>
          <w:szCs w:val="20"/>
          <w:spacing w:val="10"/>
        </w:rPr>
        <w:t>应用为例，这些资源可能</w:t>
      </w:r>
      <w:r>
        <w:rPr>
          <w:sz w:val="20"/>
          <w:szCs w:val="20"/>
          <w:spacing w:val="9"/>
        </w:rPr>
        <w:t>包括</w:t>
      </w:r>
      <w:r>
        <w:rPr>
          <w:sz w:val="20"/>
          <w:szCs w:val="20"/>
          <w:spacing w:val="-48"/>
        </w:rPr>
        <w:t xml:space="preserve">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9"/>
        </w:rPr>
        <w:t xml:space="preserve"> </w:t>
      </w:r>
      <w:r>
        <w:rPr>
          <w:sz w:val="20"/>
          <w:szCs w:val="20"/>
          <w:spacing w:val="9"/>
        </w:rPr>
        <w:t>服</w:t>
      </w:r>
      <w:r>
        <w:rPr>
          <w:sz w:val="20"/>
          <w:szCs w:val="20"/>
        </w:rPr>
        <w:t xml:space="preserve"> </w:t>
      </w:r>
      <w:r>
        <w:rPr>
          <w:sz w:val="20"/>
          <w:szCs w:val="20"/>
          <w:spacing w:val="12"/>
        </w:rPr>
        <w:t>务器的允许请求数，应用服务器上的</w:t>
      </w:r>
      <w:r>
        <w:rPr>
          <w:rFonts w:ascii="Times New Roman" w:hAnsi="Times New Roman" w:eastAsia="Times New Roman" w:cs="Times New Roman"/>
          <w:sz w:val="20"/>
          <w:szCs w:val="20"/>
        </w:rPr>
        <w:t>Servlet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Engine</w:t>
      </w:r>
      <w:r>
        <w:rPr>
          <w:sz w:val="20"/>
          <w:szCs w:val="20"/>
          <w:spacing w:val="12"/>
        </w:rPr>
        <w:t>线程，数据库资源连接池里的连接，</w:t>
      </w:r>
      <w:r>
        <w:rPr>
          <w:sz w:val="20"/>
          <w:szCs w:val="20"/>
          <w:spacing w:val="13"/>
        </w:rPr>
        <w:t xml:space="preserve"> </w:t>
      </w:r>
      <w:r>
        <w:rPr>
          <w:sz w:val="20"/>
          <w:szCs w:val="20"/>
          <w:spacing w:val="11"/>
        </w:rPr>
        <w:t>数据库服务器上的连接池里的连接，数据库的锁资源等。当申请使用这些资源的并发用户</w:t>
      </w:r>
      <w:r>
        <w:rPr>
          <w:sz w:val="20"/>
          <w:szCs w:val="20"/>
          <w:spacing w:val="7"/>
        </w:rPr>
        <w:t xml:space="preserve"> </w:t>
      </w:r>
      <w:r>
        <w:rPr>
          <w:sz w:val="20"/>
          <w:szCs w:val="20"/>
          <w:spacing w:val="3"/>
        </w:rPr>
        <w:t>多于可用的资源数时，就会产生等待队列。</w:t>
      </w:r>
      <w:r>
        <w:rPr>
          <w:sz w:val="20"/>
          <w:szCs w:val="20"/>
          <w:spacing w:val="52"/>
        </w:rPr>
        <w:t xml:space="preserve"> </w:t>
      </w:r>
      <w:r>
        <w:rPr>
          <w:sz w:val="20"/>
          <w:szCs w:val="20"/>
          <w:spacing w:val="3"/>
        </w:rPr>
        <w:t>一般有两</w:t>
      </w:r>
      <w:r>
        <w:rPr>
          <w:sz w:val="20"/>
          <w:szCs w:val="20"/>
          <w:spacing w:val="2"/>
        </w:rPr>
        <w:t>种情况会导致并发错误，</w:t>
      </w:r>
      <w:r>
        <w:rPr>
          <w:sz w:val="20"/>
          <w:szCs w:val="20"/>
          <w:spacing w:val="67"/>
        </w:rPr>
        <w:t xml:space="preserve"> </w:t>
      </w:r>
      <w:r>
        <w:rPr>
          <w:sz w:val="20"/>
          <w:szCs w:val="20"/>
          <w:spacing w:val="2"/>
        </w:rPr>
        <w:t>一种是等待</w:t>
      </w:r>
      <w:r>
        <w:rPr>
          <w:sz w:val="20"/>
          <w:szCs w:val="20"/>
        </w:rPr>
        <w:t xml:space="preserve"> </w:t>
      </w:r>
      <w:r>
        <w:rPr>
          <w:sz w:val="20"/>
          <w:szCs w:val="20"/>
          <w:spacing w:val="17"/>
        </w:rPr>
        <w:t>队列里的事务会出现超时或者回滚，从而导致访问出错；另一</w:t>
      </w:r>
      <w:r>
        <w:rPr>
          <w:sz w:val="20"/>
          <w:szCs w:val="20"/>
          <w:spacing w:val="16"/>
        </w:rPr>
        <w:t>种是竞争锁资源时导致了</w:t>
      </w:r>
      <w:r>
        <w:rPr>
          <w:sz w:val="20"/>
          <w:szCs w:val="20"/>
        </w:rPr>
        <w:t xml:space="preserve"> </w:t>
      </w:r>
      <w:r>
        <w:rPr>
          <w:sz w:val="20"/>
          <w:szCs w:val="20"/>
          <w:spacing w:val="6"/>
        </w:rPr>
        <w:t>死锁。</w:t>
      </w:r>
    </w:p>
    <w:p>
      <w:pPr>
        <w:pStyle w:val="BodyText"/>
        <w:ind w:right="90" w:firstLine="440"/>
        <w:spacing w:before="136" w:line="278" w:lineRule="auto"/>
        <w:jc w:val="both"/>
        <w:rPr>
          <w:sz w:val="20"/>
          <w:szCs w:val="20"/>
        </w:rPr>
      </w:pPr>
      <w:r>
        <w:rPr>
          <w:sz w:val="20"/>
          <w:szCs w:val="20"/>
          <w:spacing w:val="10"/>
        </w:rPr>
        <w:t>对于等待超时这类问题的分析和解决方法如下。首先通过前面提到的监视工具得到各</w:t>
      </w:r>
      <w:r>
        <w:rPr>
          <w:sz w:val="20"/>
          <w:szCs w:val="20"/>
          <w:spacing w:val="8"/>
        </w:rPr>
        <w:t xml:space="preserve"> </w:t>
      </w:r>
      <w:r>
        <w:rPr>
          <w:sz w:val="20"/>
          <w:szCs w:val="20"/>
          <w:spacing w:val="11"/>
        </w:rPr>
        <w:t>类资源使用的监视结果并分析实际使用的资源数是否小于系</w:t>
      </w:r>
      <w:r>
        <w:rPr>
          <w:sz w:val="20"/>
          <w:szCs w:val="20"/>
          <w:spacing w:val="10"/>
        </w:rPr>
        <w:t>统设置的最大资源数。如果达</w:t>
      </w:r>
      <w:r>
        <w:rPr>
          <w:sz w:val="20"/>
          <w:szCs w:val="20"/>
        </w:rPr>
        <w:t xml:space="preserve"> </w:t>
      </w:r>
      <w:r>
        <w:rPr>
          <w:sz w:val="20"/>
          <w:szCs w:val="20"/>
          <w:spacing w:val="11"/>
        </w:rPr>
        <w:t>到了最大允许资源数，则试着调高最大允许资源数。需要注意的</w:t>
      </w:r>
      <w:r>
        <w:rPr>
          <w:sz w:val="20"/>
          <w:szCs w:val="20"/>
          <w:spacing w:val="10"/>
        </w:rPr>
        <w:t>是，有不少的参数是相关</w:t>
      </w:r>
    </w:p>
    <w:p>
      <w:pPr>
        <w:spacing w:line="295" w:lineRule="auto"/>
        <w:rPr>
          <w:rFonts w:ascii="Arial"/>
          <w:sz w:val="21"/>
        </w:rPr>
      </w:pPr>
      <w:r/>
    </w:p>
    <w:p>
      <w:pPr>
        <w:spacing w:line="296" w:lineRule="auto"/>
        <w:rPr>
          <w:rFonts w:ascii="Arial"/>
          <w:sz w:val="21"/>
        </w:rPr>
      </w:pPr>
      <w:r>
        <w:drawing>
          <wp:anchor distT="0" distB="0" distL="0" distR="0" simplePos="0" relativeHeight="252700672" behindDoc="0" locked="0" layoutInCell="1" allowOverlap="1">
            <wp:simplePos x="0" y="0"/>
            <wp:positionH relativeFrom="column">
              <wp:posOffset>253991</wp:posOffset>
            </wp:positionH>
            <wp:positionV relativeFrom="paragraph">
              <wp:posOffset>32405</wp:posOffset>
            </wp:positionV>
            <wp:extent cx="1854210" cy="6350"/>
            <wp:effectExtent l="0" t="0" r="0" b="0"/>
            <wp:wrapNone/>
            <wp:docPr id="120" name="IM 120"/>
            <wp:cNvGraphicFramePr/>
            <a:graphic>
              <a:graphicData uri="http://schemas.openxmlformats.org/drawingml/2006/picture">
                <pic:pic>
                  <pic:nvPicPr>
                    <pic:cNvPr id="120" name="IM 120"/>
                    <pic:cNvPicPr/>
                  </pic:nvPicPr>
                  <pic:blipFill>
                    <a:blip r:embed="rId356"/>
                    <a:stretch>
                      <a:fillRect/>
                    </a:stretch>
                  </pic:blipFill>
                  <pic:spPr>
                    <a:xfrm rot="0">
                      <a:off x="0" y="0"/>
                      <a:ext cx="1854210" cy="6350"/>
                    </a:xfrm>
                    <a:prstGeom prst="rect">
                      <a:avLst/>
                    </a:prstGeom>
                  </pic:spPr>
                </pic:pic>
              </a:graphicData>
            </a:graphic>
          </wp:anchor>
        </w:drawing>
      </w:r>
      <w:r/>
    </w:p>
    <w:p>
      <w:pPr>
        <w:pStyle w:val="BodyText"/>
        <w:spacing w:before="66" w:line="214" w:lineRule="auto"/>
        <w:rPr>
          <w:sz w:val="20"/>
          <w:szCs w:val="20"/>
        </w:rPr>
      </w:pPr>
      <w:r>
        <w:rPr>
          <w:sz w:val="20"/>
          <w:szCs w:val="20"/>
          <w:spacing w:val="-5"/>
        </w:rPr>
        <w:t>1  本节主要内容引自《构建高性能</w:t>
      </w:r>
      <w:r>
        <w:rPr>
          <w:sz w:val="20"/>
          <w:szCs w:val="20"/>
          <w:spacing w:val="-49"/>
        </w:rPr>
        <w:t xml:space="preserve"> </w:t>
      </w:r>
      <w:r>
        <w:rPr>
          <w:sz w:val="20"/>
          <w:szCs w:val="20"/>
          <w:spacing w:val="-5"/>
        </w:rPr>
        <w:t>WebSphere企业级应用》一书。</w:t>
      </w:r>
    </w:p>
    <w:p>
      <w:pPr>
        <w:spacing w:line="214" w:lineRule="auto"/>
        <w:sectPr>
          <w:footerReference w:type="default" r:id="rId355"/>
          <w:pgSz w:w="10060" w:h="12930"/>
          <w:pgMar w:top="400" w:right="1009" w:bottom="876" w:left="740" w:header="0" w:footer="555" w:gutter="0"/>
        </w:sectPr>
        <w:rPr>
          <w:sz w:val="20"/>
          <w:szCs w:val="20"/>
        </w:rPr>
      </w:pPr>
    </w:p>
    <w:p>
      <w:pPr>
        <w:ind w:right="23"/>
        <w:spacing w:before="186" w:line="222" w:lineRule="auto"/>
        <w:jc w:val="right"/>
        <w:rPr>
          <w:rFonts w:ascii="SimHei" w:hAnsi="SimHei" w:eastAsia="SimHei" w:cs="SimHei"/>
          <w:sz w:val="19"/>
          <w:szCs w:val="19"/>
        </w:rPr>
      </w:pPr>
      <w:r>
        <w:rPr>
          <w:rFonts w:ascii="SimHei" w:hAnsi="SimHei" w:eastAsia="SimHei" w:cs="SimHei"/>
          <w:sz w:val="19"/>
          <w:szCs w:val="19"/>
          <w:spacing w:val="2"/>
        </w:rPr>
        <w:t>第</w:t>
      </w:r>
      <w:r>
        <w:rPr>
          <w:rFonts w:ascii="SimHei" w:hAnsi="SimHei" w:eastAsia="SimHei" w:cs="SimHei"/>
          <w:sz w:val="19"/>
          <w:szCs w:val="19"/>
          <w:spacing w:val="-39"/>
        </w:rPr>
        <w:t xml:space="preserve"> </w:t>
      </w:r>
      <w:r>
        <w:rPr>
          <w:rFonts w:ascii="SimHei" w:hAnsi="SimHei" w:eastAsia="SimHei" w:cs="SimHei"/>
          <w:sz w:val="19"/>
          <w:szCs w:val="19"/>
          <w:spacing w:val="2"/>
        </w:rPr>
        <w:t>6</w:t>
      </w:r>
      <w:r>
        <w:rPr>
          <w:rFonts w:ascii="SimHei" w:hAnsi="SimHei" w:eastAsia="SimHei" w:cs="SimHei"/>
          <w:sz w:val="19"/>
          <w:szCs w:val="19"/>
          <w:spacing w:val="-42"/>
        </w:rPr>
        <w:t xml:space="preserve"> </w:t>
      </w:r>
      <w:r>
        <w:rPr>
          <w:rFonts w:ascii="SimHei" w:hAnsi="SimHei" w:eastAsia="SimHei" w:cs="SimHei"/>
          <w:sz w:val="19"/>
          <w:szCs w:val="19"/>
          <w:spacing w:val="2"/>
        </w:rPr>
        <w:t>章</w:t>
      </w:r>
      <w:r>
        <w:rPr>
          <w:rFonts w:ascii="SimHei" w:hAnsi="SimHei" w:eastAsia="SimHei" w:cs="SimHei"/>
          <w:sz w:val="19"/>
          <w:szCs w:val="19"/>
          <w:spacing w:val="2"/>
        </w:rPr>
        <w:t xml:space="preserve">  </w:t>
      </w:r>
      <w:r>
        <w:rPr>
          <w:rFonts w:ascii="SimHei" w:hAnsi="SimHei" w:eastAsia="SimHei" w:cs="SimHei"/>
          <w:sz w:val="19"/>
          <w:szCs w:val="19"/>
          <w:spacing w:val="2"/>
        </w:rPr>
        <w:t>大促带来的灾难：究竟能支撑多少访问量</w:t>
      </w:r>
    </w:p>
    <w:p>
      <w:pPr>
        <w:spacing w:line="323" w:lineRule="auto"/>
        <w:rPr>
          <w:rFonts w:ascii="Arial"/>
          <w:sz w:val="21"/>
        </w:rPr>
      </w:pPr>
      <w:r/>
    </w:p>
    <w:p>
      <w:pPr>
        <w:spacing w:line="324" w:lineRule="auto"/>
        <w:rPr>
          <w:rFonts w:ascii="Arial"/>
          <w:sz w:val="21"/>
        </w:rPr>
      </w:pPr>
      <w:r/>
    </w:p>
    <w:p>
      <w:pPr>
        <w:pStyle w:val="BodyText"/>
        <w:ind w:left="39" w:right="69"/>
        <w:spacing w:before="61" w:line="279" w:lineRule="auto"/>
        <w:rPr>
          <w:rFonts w:ascii="Times New Roman" w:hAnsi="Times New Roman" w:eastAsia="Times New Roman" w:cs="Times New Roman"/>
          <w:sz w:val="19"/>
          <w:szCs w:val="19"/>
        </w:rPr>
      </w:pPr>
      <w:r>
        <w:rPr>
          <w:sz w:val="19"/>
          <w:szCs w:val="19"/>
          <w:spacing w:val="18"/>
        </w:rPr>
        <w:t>的，所以每次调整需要对这一系列的参数都做相应的调整。比如，</w:t>
      </w:r>
      <w:r>
        <w:rPr>
          <w:sz w:val="19"/>
          <w:szCs w:val="19"/>
          <w:spacing w:val="-29"/>
        </w:rPr>
        <w:t xml:space="preserve"> </w:t>
      </w:r>
      <w:r>
        <w:rPr>
          <w:rFonts w:ascii="Times New Roman" w:hAnsi="Times New Roman" w:eastAsia="Times New Roman" w:cs="Times New Roman"/>
          <w:sz w:val="19"/>
          <w:szCs w:val="19"/>
        </w:rPr>
        <w:t>Web</w:t>
      </w:r>
      <w:r>
        <w:rPr>
          <w:rFonts w:ascii="Times New Roman" w:hAnsi="Times New Roman" w:eastAsia="Times New Roman" w:cs="Times New Roman"/>
          <w:sz w:val="19"/>
          <w:szCs w:val="19"/>
          <w:spacing w:val="46"/>
          <w:w w:val="102"/>
        </w:rPr>
        <w:t xml:space="preserve"> </w:t>
      </w:r>
      <w:r>
        <w:rPr>
          <w:sz w:val="19"/>
          <w:szCs w:val="19"/>
          <w:spacing w:val="18"/>
        </w:rPr>
        <w:t>服务器的最大客户</w:t>
      </w:r>
      <w:r>
        <w:rPr>
          <w:sz w:val="19"/>
          <w:szCs w:val="19"/>
        </w:rPr>
        <w:t xml:space="preserve"> </w:t>
      </w:r>
      <w:r>
        <w:rPr>
          <w:sz w:val="19"/>
          <w:szCs w:val="19"/>
          <w:spacing w:val="15"/>
        </w:rPr>
        <w:t>端</w:t>
      </w:r>
      <w:r>
        <w:rPr>
          <w:sz w:val="19"/>
          <w:szCs w:val="19"/>
          <w:spacing w:val="-30"/>
        </w:rPr>
        <w:t xml:space="preserve"> </w:t>
      </w:r>
      <w:r>
        <w:rPr>
          <w:sz w:val="19"/>
          <w:szCs w:val="19"/>
          <w:spacing w:val="15"/>
        </w:rPr>
        <w:t>数</w:t>
      </w:r>
      <w:r>
        <w:rPr>
          <w:sz w:val="19"/>
          <w:szCs w:val="19"/>
          <w:spacing w:val="-43"/>
        </w:rPr>
        <w:t xml:space="preserve"> </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MaxClient</w:t>
      </w:r>
      <w:r>
        <w:rPr>
          <w:rFonts w:ascii="Times New Roman" w:hAnsi="Times New Roman" w:eastAsia="Times New Roman" w:cs="Times New Roman"/>
          <w:sz w:val="19"/>
          <w:szCs w:val="19"/>
          <w:spacing w:val="15"/>
        </w:rPr>
        <w:t>)      </w:t>
      </w:r>
      <w:r>
        <w:rPr>
          <w:sz w:val="19"/>
          <w:szCs w:val="19"/>
          <w:spacing w:val="15"/>
        </w:rPr>
        <w:t>应该设置为使用该</w:t>
      </w:r>
      <w:r>
        <w:rPr>
          <w:sz w:val="19"/>
          <w:szCs w:val="19"/>
          <w:spacing w:val="-25"/>
        </w:rPr>
        <w:t xml:space="preserve"> </w:t>
      </w:r>
      <w:r>
        <w:rPr>
          <w:rFonts w:ascii="Times New Roman" w:hAnsi="Times New Roman" w:eastAsia="Times New Roman" w:cs="Times New Roman"/>
          <w:sz w:val="19"/>
          <w:szCs w:val="19"/>
        </w:rPr>
        <w:t>Web</w:t>
      </w:r>
      <w:r>
        <w:rPr>
          <w:rFonts w:ascii="Times New Roman" w:hAnsi="Times New Roman" w:eastAsia="Times New Roman" w:cs="Times New Roman"/>
          <w:sz w:val="19"/>
          <w:szCs w:val="19"/>
          <w:spacing w:val="15"/>
        </w:rPr>
        <w:t xml:space="preserve">  </w:t>
      </w:r>
      <w:r>
        <w:rPr>
          <w:sz w:val="19"/>
          <w:szCs w:val="19"/>
          <w:spacing w:val="15"/>
        </w:rPr>
        <w:t>服务器</w:t>
      </w:r>
      <w:r>
        <w:rPr>
          <w:sz w:val="19"/>
          <w:szCs w:val="19"/>
          <w:spacing w:val="14"/>
        </w:rPr>
        <w:t>能创建的最大子进程数</w:t>
      </w:r>
      <w:r>
        <w:rPr>
          <w:sz w:val="19"/>
          <w:szCs w:val="19"/>
          <w:spacing w:val="-33"/>
        </w:rPr>
        <w:t xml:space="preserve"> </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ServerLimit</w:t>
      </w:r>
      <w:r>
        <w:rPr>
          <w:rFonts w:ascii="Times New Roman" w:hAnsi="Times New Roman" w:eastAsia="Times New Roman" w:cs="Times New Roman"/>
          <w:sz w:val="19"/>
          <w:szCs w:val="19"/>
          <w:spacing w:val="14"/>
        </w:rPr>
        <w:t>)</w:t>
      </w:r>
    </w:p>
    <w:p>
      <w:pPr>
        <w:pStyle w:val="BodyText"/>
        <w:ind w:left="39"/>
        <w:spacing w:before="25" w:line="310" w:lineRule="auto"/>
        <w:rPr>
          <w:sz w:val="19"/>
          <w:szCs w:val="19"/>
        </w:rPr>
      </w:pPr>
      <w:r>
        <w:rPr>
          <w:sz w:val="19"/>
          <w:szCs w:val="19"/>
          <w:spacing w:val="18"/>
        </w:rPr>
        <w:t>乘以每个子进程的线程数</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ThreadPerChild</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spacing w:val="-22"/>
        </w:rPr>
        <w:t xml:space="preserve"> </w:t>
      </w:r>
      <w:r>
        <w:rPr>
          <w:sz w:val="19"/>
          <w:szCs w:val="19"/>
          <w:spacing w:val="18"/>
        </w:rPr>
        <w:t>。  如果屡次调高之后仍然不能满足请求的数目，</w:t>
      </w:r>
      <w:r>
        <w:rPr>
          <w:sz w:val="19"/>
          <w:szCs w:val="19"/>
        </w:rPr>
        <w:t xml:space="preserve"> </w:t>
      </w:r>
      <w:r>
        <w:rPr>
          <w:sz w:val="19"/>
          <w:szCs w:val="19"/>
          <w:spacing w:val="21"/>
        </w:rPr>
        <w:t>且出错率仍不见好转，则需要考虑该请求数目是否合理，或者</w:t>
      </w:r>
      <w:r>
        <w:rPr>
          <w:sz w:val="19"/>
          <w:szCs w:val="19"/>
          <w:spacing w:val="20"/>
        </w:rPr>
        <w:t>在更靠前的入口处调低入口</w:t>
      </w:r>
      <w:r>
        <w:rPr>
          <w:sz w:val="19"/>
          <w:szCs w:val="19"/>
        </w:rPr>
        <w:t xml:space="preserve"> </w:t>
      </w:r>
      <w:r>
        <w:rPr>
          <w:sz w:val="19"/>
          <w:szCs w:val="19"/>
          <w:spacing w:val="14"/>
        </w:rPr>
        <w:t>允许的请求数目。</w:t>
      </w:r>
    </w:p>
    <w:p>
      <w:pPr>
        <w:pStyle w:val="BodyText"/>
        <w:ind w:left="39" w:right="56" w:firstLine="429"/>
        <w:spacing w:before="131" w:line="303" w:lineRule="auto"/>
        <w:jc w:val="both"/>
        <w:rPr>
          <w:sz w:val="19"/>
          <w:szCs w:val="19"/>
        </w:rPr>
      </w:pPr>
      <w:r>
        <w:rPr>
          <w:sz w:val="19"/>
          <w:szCs w:val="19"/>
          <w:spacing w:val="26"/>
        </w:rPr>
        <w:t>死锁问题</w:t>
      </w:r>
      <w:r>
        <w:rPr>
          <w:sz w:val="19"/>
          <w:szCs w:val="19"/>
          <w:spacing w:val="-57"/>
        </w:rPr>
        <w:t xml:space="preserve"> </w:t>
      </w:r>
      <w:r>
        <w:rPr>
          <w:sz w:val="19"/>
          <w:szCs w:val="19"/>
          <w:spacing w:val="26"/>
        </w:rPr>
        <w:t>一般出现在多个进程互相持有对方需</w:t>
      </w:r>
      <w:r>
        <w:rPr>
          <w:sz w:val="19"/>
          <w:szCs w:val="19"/>
          <w:spacing w:val="25"/>
        </w:rPr>
        <w:t>要的锁而得不到自己所需要的锁的情</w:t>
      </w:r>
      <w:r>
        <w:rPr>
          <w:sz w:val="19"/>
          <w:szCs w:val="19"/>
        </w:rPr>
        <w:t xml:space="preserve"> </w:t>
      </w:r>
      <w:r>
        <w:rPr>
          <w:sz w:val="19"/>
          <w:szCs w:val="19"/>
          <w:spacing w:val="21"/>
        </w:rPr>
        <w:t>况下。我们一般会遇到数据库死锁和进程死锁两种死锁。数据死锁一般会在</w:t>
      </w:r>
      <w:r>
        <w:rPr>
          <w:sz w:val="19"/>
          <w:szCs w:val="19"/>
          <w:spacing w:val="20"/>
        </w:rPr>
        <w:t>应用进程的日</w:t>
      </w:r>
      <w:r>
        <w:rPr>
          <w:sz w:val="19"/>
          <w:szCs w:val="19"/>
        </w:rPr>
        <w:t xml:space="preserve"> </w:t>
      </w:r>
      <w:r>
        <w:rPr>
          <w:sz w:val="19"/>
          <w:szCs w:val="19"/>
          <w:spacing w:val="27"/>
        </w:rPr>
        <w:t>志中抛出异常，比如：</w:t>
      </w:r>
    </w:p>
    <w:p>
      <w:pPr>
        <w:pStyle w:val="BodyText"/>
        <w:ind w:left="39" w:right="64" w:firstLine="429"/>
        <w:spacing w:before="36" w:line="289" w:lineRule="auto"/>
        <w:rPr>
          <w:sz w:val="19"/>
          <w:szCs w:val="19"/>
        </w:rPr>
      </w:pPr>
      <w:r>
        <w:rPr>
          <w:rFonts w:ascii="Times New Roman" w:hAnsi="Times New Roman" w:eastAsia="Times New Roman" w:cs="Times New Roman"/>
          <w:sz w:val="19"/>
          <w:szCs w:val="19"/>
        </w:rPr>
        <w:t>"[IBM][CLI       Driver][DB2/6000]SQL0911N         The        current        transaction       has    </w:t>
      </w:r>
      <w:r>
        <w:rPr>
          <w:rFonts w:ascii="Times New Roman" w:hAnsi="Times New Roman" w:eastAsia="Times New Roman" w:cs="Times New Roman"/>
          <w:sz w:val="19"/>
          <w:szCs w:val="19"/>
          <w:spacing w:val="-1"/>
        </w:rPr>
        <w:t xml:space="preserve">    been</w:t>
      </w:r>
      <w:r>
        <w:rPr>
          <w:rFonts w:ascii="Times New Roman" w:hAnsi="Times New Roman" w:eastAsia="Times New Roman" w:cs="Times New Roman"/>
          <w:sz w:val="19"/>
          <w:szCs w:val="19"/>
        </w:rPr>
        <w:t xml:space="preserve"> </w:t>
      </w:r>
      <w:r>
        <w:rPr>
          <w:sz w:val="19"/>
          <w:szCs w:val="19"/>
          <w:spacing w:val="-1"/>
        </w:rPr>
        <w:t>rolled</w:t>
      </w:r>
      <w:r>
        <w:rPr>
          <w:sz w:val="19"/>
          <w:szCs w:val="19"/>
          <w:spacing w:val="82"/>
        </w:rPr>
        <w:t xml:space="preserve"> </w:t>
      </w:r>
      <w:r>
        <w:rPr>
          <w:sz w:val="19"/>
          <w:szCs w:val="19"/>
          <w:spacing w:val="-1"/>
        </w:rPr>
        <w:t>back</w:t>
      </w:r>
      <w:r>
        <w:rPr>
          <w:sz w:val="19"/>
          <w:szCs w:val="19"/>
          <w:spacing w:val="66"/>
        </w:rPr>
        <w:t xml:space="preserve"> </w:t>
      </w:r>
      <w:r>
        <w:rPr>
          <w:sz w:val="19"/>
          <w:szCs w:val="19"/>
          <w:spacing w:val="-1"/>
        </w:rPr>
        <w:t>because</w:t>
      </w:r>
      <w:r>
        <w:rPr>
          <w:sz w:val="19"/>
          <w:szCs w:val="19"/>
          <w:spacing w:val="71"/>
        </w:rPr>
        <w:t xml:space="preserve"> </w:t>
      </w:r>
      <w:r>
        <w:rPr>
          <w:sz w:val="19"/>
          <w:szCs w:val="19"/>
          <w:spacing w:val="-1"/>
        </w:rPr>
        <w:t>of</w:t>
      </w:r>
      <w:r>
        <w:rPr>
          <w:sz w:val="19"/>
          <w:szCs w:val="19"/>
          <w:spacing w:val="70"/>
        </w:rPr>
        <w:t xml:space="preserve"> </w:t>
      </w:r>
      <w:r>
        <w:rPr>
          <w:sz w:val="19"/>
          <w:szCs w:val="19"/>
          <w:spacing w:val="-1"/>
        </w:rPr>
        <w:t>a</w:t>
      </w:r>
      <w:r>
        <w:rPr>
          <w:sz w:val="19"/>
          <w:szCs w:val="19"/>
          <w:spacing w:val="72"/>
        </w:rPr>
        <w:t xml:space="preserve"> </w:t>
      </w:r>
      <w:r>
        <w:rPr>
          <w:sz w:val="19"/>
          <w:szCs w:val="19"/>
          <w:spacing w:val="-1"/>
        </w:rPr>
        <w:t>deadlock</w:t>
      </w:r>
      <w:r>
        <w:rPr>
          <w:sz w:val="19"/>
          <w:szCs w:val="19"/>
          <w:spacing w:val="71"/>
        </w:rPr>
        <w:t xml:space="preserve"> </w:t>
      </w:r>
      <w:r>
        <w:rPr>
          <w:sz w:val="19"/>
          <w:szCs w:val="19"/>
          <w:spacing w:val="-1"/>
        </w:rPr>
        <w:t>or</w:t>
      </w:r>
      <w:r>
        <w:rPr>
          <w:sz w:val="19"/>
          <w:szCs w:val="19"/>
          <w:spacing w:val="73"/>
        </w:rPr>
        <w:t xml:space="preserve"> </w:t>
      </w:r>
      <w:r>
        <w:rPr>
          <w:sz w:val="19"/>
          <w:szCs w:val="19"/>
          <w:spacing w:val="-1"/>
        </w:rPr>
        <w:t>timeout.</w:t>
      </w:r>
      <w:r>
        <w:rPr>
          <w:sz w:val="19"/>
          <w:szCs w:val="19"/>
          <w:spacing w:val="35"/>
        </w:rPr>
        <w:t xml:space="preserve"> </w:t>
      </w:r>
      <w:r>
        <w:rPr>
          <w:sz w:val="19"/>
          <w:szCs w:val="19"/>
          <w:spacing w:val="-1"/>
        </w:rPr>
        <w:t>Reason    code"2".</w:t>
      </w:r>
      <w:r>
        <w:rPr>
          <w:sz w:val="19"/>
          <w:szCs w:val="19"/>
          <w:spacing w:val="45"/>
        </w:rPr>
        <w:t xml:space="preserve"> </w:t>
      </w:r>
      <w:r>
        <w:rPr>
          <w:sz w:val="19"/>
          <w:szCs w:val="19"/>
          <w:spacing w:val="-1"/>
        </w:rPr>
        <w:t>SQLSTATE=40001</w:t>
      </w:r>
    </w:p>
    <w:p>
      <w:pPr>
        <w:pStyle w:val="BodyText"/>
        <w:ind w:left="469"/>
        <w:spacing w:before="118" w:line="212" w:lineRule="auto"/>
        <w:rPr>
          <w:sz w:val="19"/>
          <w:szCs w:val="19"/>
        </w:rPr>
      </w:pPr>
      <w:r>
        <w:rPr>
          <w:sz w:val="19"/>
          <w:szCs w:val="19"/>
          <w:spacing w:val="12"/>
        </w:rPr>
        <w:t>然后检查</w:t>
      </w:r>
      <w:r>
        <w:rPr>
          <w:rFonts w:ascii="Times New Roman" w:hAnsi="Times New Roman" w:eastAsia="Times New Roman" w:cs="Times New Roman"/>
          <w:sz w:val="19"/>
          <w:szCs w:val="19"/>
        </w:rPr>
        <w:t>DB</w:t>
      </w:r>
      <w:r>
        <w:rPr>
          <w:rFonts w:ascii="Times New Roman" w:hAnsi="Times New Roman" w:eastAsia="Times New Roman" w:cs="Times New Roman"/>
          <w:sz w:val="19"/>
          <w:szCs w:val="19"/>
          <w:spacing w:val="12"/>
        </w:rPr>
        <w:t>2</w:t>
      </w:r>
      <w:r>
        <w:rPr>
          <w:rFonts w:ascii="Times New Roman" w:hAnsi="Times New Roman" w:eastAsia="Times New Roman" w:cs="Times New Roman"/>
          <w:sz w:val="19"/>
          <w:szCs w:val="19"/>
          <w:spacing w:val="62"/>
          <w:w w:val="101"/>
        </w:rPr>
        <w:t xml:space="preserve"> </w:t>
      </w:r>
      <w:r>
        <w:rPr>
          <w:sz w:val="19"/>
          <w:szCs w:val="19"/>
          <w:spacing w:val="12"/>
        </w:rPr>
        <w:t>的 </w:t>
      </w:r>
      <w:r>
        <w:rPr>
          <w:rFonts w:ascii="Times New Roman" w:hAnsi="Times New Roman" w:eastAsia="Times New Roman" w:cs="Times New Roman"/>
          <w:sz w:val="19"/>
          <w:szCs w:val="19"/>
        </w:rPr>
        <w:t>snapshot</w:t>
      </w:r>
      <w:r>
        <w:rPr>
          <w:rFonts w:ascii="Times New Roman" w:hAnsi="Times New Roman" w:eastAsia="Times New Roman" w:cs="Times New Roman"/>
          <w:sz w:val="19"/>
          <w:szCs w:val="19"/>
          <w:spacing w:val="12"/>
        </w:rPr>
        <w:t xml:space="preserve">   </w:t>
      </w:r>
      <w:r>
        <w:rPr>
          <w:sz w:val="19"/>
          <w:szCs w:val="19"/>
          <w:spacing w:val="12"/>
        </w:rPr>
        <w:t>结果，会发现</w:t>
      </w:r>
      <w:r>
        <w:rPr>
          <w:rFonts w:ascii="Times New Roman" w:hAnsi="Times New Roman" w:eastAsia="Times New Roman" w:cs="Times New Roman"/>
          <w:sz w:val="19"/>
          <w:szCs w:val="19"/>
        </w:rPr>
        <w:t>Deadlocks</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detected</w:t>
      </w:r>
      <w:r>
        <w:rPr>
          <w:rFonts w:ascii="Times New Roman" w:hAnsi="Times New Roman" w:eastAsia="Times New Roman" w:cs="Times New Roman"/>
          <w:sz w:val="19"/>
          <w:szCs w:val="19"/>
          <w:spacing w:val="17"/>
          <w:w w:val="101"/>
        </w:rPr>
        <w:t xml:space="preserve">  </w:t>
      </w:r>
      <w:r>
        <w:rPr>
          <w:sz w:val="19"/>
          <w:szCs w:val="19"/>
          <w:spacing w:val="12"/>
        </w:rPr>
        <w:t>不为零。</w:t>
      </w:r>
    </w:p>
    <w:p>
      <w:pPr>
        <w:ind w:left="469"/>
        <w:spacing w:before="17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Deadlocks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detected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=25</w:t>
      </w:r>
    </w:p>
    <w:p>
      <w:pPr>
        <w:spacing w:line="209" w:lineRule="exact"/>
        <w:rPr/>
      </w:pPr>
      <w:r/>
    </w:p>
    <w:tbl>
      <w:tblPr>
        <w:tblStyle w:val="TableNormal"/>
        <w:tblW w:w="8230" w:type="dxa"/>
        <w:tblInd w:w="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648"/>
        <w:gridCol w:w="1582"/>
      </w:tblGrid>
      <w:tr>
        <w:trPr>
          <w:trHeight w:val="241" w:hRule="atLeast"/>
        </w:trPr>
        <w:tc>
          <w:tcPr>
            <w:tcW w:w="6648" w:type="dxa"/>
            <w:vAlign w:val="top"/>
          </w:tcPr>
          <w:p>
            <w:pPr>
              <w:ind w:left="429"/>
              <w:spacing w:line="219" w:lineRule="auto"/>
              <w:rPr>
                <w:rFonts w:ascii="Times New Roman" w:hAnsi="Times New Roman" w:eastAsia="Times New Roman" w:cs="Times New Roman"/>
                <w:sz w:val="19"/>
                <w:szCs w:val="19"/>
              </w:rPr>
            </w:pPr>
            <w:r>
              <w:rPr>
                <w:rFonts w:ascii="SimSun" w:hAnsi="SimSun" w:eastAsia="SimSun" w:cs="SimSun"/>
                <w:sz w:val="19"/>
                <w:szCs w:val="19"/>
                <w:spacing w:val="22"/>
              </w:rPr>
              <w:t>这就可以确认发生了死锁问题。然后可以使用前</w:t>
            </w:r>
            <w:r>
              <w:rPr>
                <w:rFonts w:ascii="SimSun" w:hAnsi="SimSun" w:eastAsia="SimSun" w:cs="SimSun"/>
                <w:sz w:val="19"/>
                <w:szCs w:val="19"/>
                <w:spacing w:val="21"/>
              </w:rPr>
              <w:t>面提到的</w:t>
            </w:r>
            <w:r>
              <w:rPr>
                <w:rFonts w:ascii="Times New Roman" w:hAnsi="Times New Roman" w:eastAsia="Times New Roman" w:cs="Times New Roman"/>
                <w:sz w:val="19"/>
                <w:szCs w:val="19"/>
              </w:rPr>
              <w:t>Deadlock</w:t>
            </w:r>
          </w:p>
        </w:tc>
        <w:tc>
          <w:tcPr>
            <w:tcW w:w="1582" w:type="dxa"/>
            <w:vAlign w:val="top"/>
          </w:tcPr>
          <w:p>
            <w:pPr>
              <w:spacing w:line="219" w:lineRule="auto"/>
              <w:jc w:val="right"/>
              <w:rPr>
                <w:rFonts w:ascii="SimSun" w:hAnsi="SimSun" w:eastAsia="SimSun" w:cs="SimSun"/>
                <w:sz w:val="19"/>
                <w:szCs w:val="19"/>
              </w:rPr>
            </w:pPr>
            <w:r>
              <w:rPr>
                <w:rFonts w:ascii="Times New Roman" w:hAnsi="Times New Roman" w:eastAsia="Times New Roman" w:cs="Times New Roman"/>
                <w:sz w:val="19"/>
                <w:szCs w:val="19"/>
              </w:rPr>
              <w:t>Monitor</w:t>
            </w:r>
            <w:r>
              <w:rPr>
                <w:rFonts w:ascii="SimSun" w:hAnsi="SimSun" w:eastAsia="SimSun" w:cs="SimSun"/>
                <w:sz w:val="19"/>
                <w:szCs w:val="19"/>
                <w:spacing w:val="29"/>
              </w:rPr>
              <w:t>来查看详</w:t>
            </w:r>
          </w:p>
        </w:tc>
      </w:tr>
      <w:tr>
        <w:trPr>
          <w:trHeight w:val="315" w:hRule="atLeast"/>
        </w:trPr>
        <w:tc>
          <w:tcPr>
            <w:tcW w:w="6648" w:type="dxa"/>
            <w:vAlign w:val="top"/>
          </w:tcPr>
          <w:p>
            <w:pPr>
              <w:spacing w:before="51" w:line="212" w:lineRule="auto"/>
              <w:rPr>
                <w:rFonts w:ascii="Times New Roman" w:hAnsi="Times New Roman" w:eastAsia="Times New Roman" w:cs="Times New Roman"/>
                <w:sz w:val="19"/>
                <w:szCs w:val="19"/>
              </w:rPr>
            </w:pPr>
            <w:r>
              <w:rPr>
                <w:rFonts w:ascii="SimSun" w:hAnsi="SimSun" w:eastAsia="SimSun" w:cs="SimSun"/>
                <w:sz w:val="19"/>
                <w:szCs w:val="19"/>
                <w:spacing w:val="20"/>
              </w:rPr>
              <w:t>细的死锁信息，从而得到死锁发生在那些表上、所得类型、由哪些 </w:t>
            </w:r>
            <w:r>
              <w:rPr>
                <w:rFonts w:ascii="Times New Roman" w:hAnsi="Times New Roman" w:eastAsia="Times New Roman" w:cs="Times New Roman"/>
                <w:sz w:val="19"/>
                <w:szCs w:val="19"/>
              </w:rPr>
              <w:t>SQL</w:t>
            </w:r>
          </w:p>
        </w:tc>
        <w:tc>
          <w:tcPr>
            <w:tcW w:w="1582" w:type="dxa"/>
            <w:vAlign w:val="top"/>
          </w:tcPr>
          <w:p>
            <w:pPr>
              <w:ind w:left="82"/>
              <w:spacing w:before="51" w:line="219" w:lineRule="auto"/>
              <w:rPr>
                <w:rFonts w:ascii="SimSun" w:hAnsi="SimSun" w:eastAsia="SimSun" w:cs="SimSun"/>
                <w:sz w:val="19"/>
                <w:szCs w:val="19"/>
              </w:rPr>
            </w:pPr>
            <w:r>
              <w:rPr>
                <w:rFonts w:ascii="SimSun" w:hAnsi="SimSun" w:eastAsia="SimSun" w:cs="SimSun"/>
                <w:sz w:val="19"/>
                <w:szCs w:val="19"/>
                <w:spacing w:val="20"/>
              </w:rPr>
              <w:t>语句引起等详细</w:t>
            </w:r>
          </w:p>
        </w:tc>
      </w:tr>
      <w:tr>
        <w:trPr>
          <w:trHeight w:val="253" w:hRule="atLeast"/>
        </w:trPr>
        <w:tc>
          <w:tcPr>
            <w:tcW w:w="6648" w:type="dxa"/>
            <w:vAlign w:val="top"/>
          </w:tcPr>
          <w:p>
            <w:pPr>
              <w:spacing w:before="63" w:line="174" w:lineRule="auto"/>
              <w:rPr>
                <w:rFonts w:ascii="SimSun" w:hAnsi="SimSun" w:eastAsia="SimSun" w:cs="SimSun"/>
                <w:sz w:val="19"/>
                <w:szCs w:val="19"/>
              </w:rPr>
            </w:pPr>
            <w:r>
              <w:rPr>
                <w:rFonts w:ascii="SimSun" w:hAnsi="SimSun" w:eastAsia="SimSun" w:cs="SimSun"/>
                <w:sz w:val="19"/>
                <w:szCs w:val="19"/>
                <w:spacing w:val="11"/>
              </w:rPr>
              <w:t>的信息。</w:t>
            </w:r>
          </w:p>
        </w:tc>
        <w:tc>
          <w:tcPr>
            <w:tcW w:w="1582" w:type="dxa"/>
            <w:vAlign w:val="top"/>
          </w:tcPr>
          <w:p>
            <w:pPr>
              <w:pStyle w:val="TableText"/>
              <w:rPr/>
            </w:pPr>
            <w:r/>
          </w:p>
        </w:tc>
      </w:tr>
    </w:tbl>
    <w:p>
      <w:pPr>
        <w:pStyle w:val="BodyText"/>
        <w:spacing w:before="153" w:line="4110" w:lineRule="exact"/>
        <w:rPr/>
      </w:pPr>
      <w:r>
        <w:rPr>
          <w:position w:val="-82"/>
        </w:rPr>
        <w:pict>
          <v:group id="_x0000_s438" style="mso-position-vertical-relative:line;mso-position-horizontal-relative:char;width:416pt;height:205.55pt;" filled="false" stroked="false" coordsize="8320,4111" coordorigin="0,0">
            <v:shape id="_x0000_s440" style="position:absolute;left:0;top:0;width:8320;height:4111;" filled="false" stroked="false" type="#_x0000_t75">
              <v:imagedata o:title="" r:id="rId358"/>
            </v:shape>
            <v:shape id="_x0000_s442" style="position:absolute;left:-20;top:-20;width:8360;height:4151;" filled="false" stroked="false" type="#_x0000_t202">
              <v:fill on="false"/>
              <v:stroke on="false"/>
              <v:path/>
              <v:imagedata o:title=""/>
              <o:lock v:ext="edit" aspectratio="false"/>
              <v:textbox inset="0mm,0mm,0mm,0mm">
                <w:txbxContent>
                  <w:p>
                    <w:pPr>
                      <w:ind w:left="489"/>
                      <w:spacing w:before="20" w:line="248" w:lineRule="exact"/>
                      <w:rPr>
                        <w:rFonts w:ascii="Arial" w:hAnsi="Arial" w:eastAsia="Arial" w:cs="Arial"/>
                        <w:sz w:val="19"/>
                        <w:szCs w:val="19"/>
                      </w:rPr>
                    </w:pPr>
                    <w:r>
                      <w:rPr>
                        <w:rFonts w:ascii="Arial" w:hAnsi="Arial" w:eastAsia="Arial" w:cs="Arial"/>
                        <w:sz w:val="19"/>
                        <w:szCs w:val="19"/>
                        <w:position w:val="1"/>
                      </w:rPr>
                      <w:t>Deadlock</w:t>
                    </w:r>
                    <w:r>
                      <w:rPr>
                        <w:rFonts w:ascii="Arial" w:hAnsi="Arial" w:eastAsia="Arial" w:cs="Arial"/>
                        <w:sz w:val="19"/>
                        <w:szCs w:val="19"/>
                        <w:spacing w:val="4"/>
                        <w:position w:val="1"/>
                      </w:rPr>
                      <w:t xml:space="preserve">          </w:t>
                    </w:r>
                    <w:r>
                      <w:rPr>
                        <w:rFonts w:ascii="Arial" w:hAnsi="Arial" w:eastAsia="Arial" w:cs="Arial"/>
                        <w:sz w:val="19"/>
                        <w:szCs w:val="19"/>
                        <w:position w:val="1"/>
                      </w:rPr>
                      <w:t>detection</w:t>
                    </w:r>
                    <w:r>
                      <w:rPr>
                        <w:rFonts w:ascii="Arial" w:hAnsi="Arial" w:eastAsia="Arial" w:cs="Arial"/>
                        <w:sz w:val="19"/>
                        <w:szCs w:val="19"/>
                        <w:spacing w:val="4"/>
                        <w:position w:val="1"/>
                      </w:rPr>
                      <w:t xml:space="preserve">          </w:t>
                    </w:r>
                    <w:r>
                      <w:rPr>
                        <w:rFonts w:ascii="Arial" w:hAnsi="Arial" w:eastAsia="Arial" w:cs="Arial"/>
                        <w:sz w:val="19"/>
                        <w:szCs w:val="19"/>
                        <w:position w:val="1"/>
                      </w:rPr>
                      <w:t>ti</w:t>
                    </w:r>
                    <w:r>
                      <w:rPr>
                        <w:rFonts w:ascii="Arial" w:hAnsi="Arial" w:eastAsia="Arial" w:cs="Arial"/>
                        <w:sz w:val="19"/>
                        <w:szCs w:val="19"/>
                        <w:spacing w:val="-1"/>
                        <w:position w:val="1"/>
                      </w:rPr>
                      <w:t>me:04-19-200404:30:04.896812</w:t>
                    </w:r>
                  </w:p>
                  <w:p>
                    <w:pPr>
                      <w:ind w:left="679"/>
                      <w:spacing w:line="208" w:lineRule="auto"/>
                      <w:rPr>
                        <w:rFonts w:ascii="SimSun" w:hAnsi="SimSun" w:eastAsia="SimSun" w:cs="SimSun"/>
                        <w:sz w:val="19"/>
                        <w:szCs w:val="19"/>
                      </w:rPr>
                    </w:pPr>
                    <w:r>
                      <w:rPr>
                        <w:rFonts w:ascii="Times New Roman" w:hAnsi="Times New Roman" w:eastAsia="Times New Roman" w:cs="Times New Roman"/>
                        <w:sz w:val="19"/>
                        <w:szCs w:val="19"/>
                        <w:spacing w:val="-1"/>
                      </w:rPr>
                      <w:t>Table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of    lock</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waited     on           :ORDERS    </w:t>
                    </w:r>
                    <w:r>
                      <w:rPr>
                        <w:rFonts w:ascii="SimSun" w:hAnsi="SimSun" w:eastAsia="SimSun" w:cs="SimSun"/>
                        <w:sz w:val="19"/>
                        <w:szCs w:val="19"/>
                        <w:spacing w:val="-1"/>
                      </w:rPr>
                      <w:t>(被锁住的表)</w:t>
                    </w:r>
                  </w:p>
                  <w:p>
                    <w:pPr>
                      <w:ind w:left="679"/>
                      <w:spacing w:before="86" w:line="239" w:lineRule="auto"/>
                      <w:rPr>
                        <w:rFonts w:ascii="SimSun" w:hAnsi="SimSun" w:eastAsia="SimSun" w:cs="SimSun"/>
                        <w:sz w:val="14"/>
                        <w:szCs w:val="14"/>
                      </w:rPr>
                    </w:pPr>
                    <w:r>
                      <w:rPr>
                        <w:rFonts w:ascii="SimSun" w:hAnsi="SimSun" w:eastAsia="SimSun" w:cs="SimSun"/>
                        <w:sz w:val="14"/>
                        <w:szCs w:val="14"/>
                        <w:spacing w:val="-2"/>
                      </w:rPr>
                      <w:t>Schema</w:t>
                    </w:r>
                    <w:r>
                      <w:rPr>
                        <w:rFonts w:ascii="SimSun" w:hAnsi="SimSun" w:eastAsia="SimSun" w:cs="SimSun"/>
                        <w:sz w:val="14"/>
                        <w:szCs w:val="14"/>
                        <w:spacing w:val="6"/>
                      </w:rPr>
                      <w:t xml:space="preserve">    </w:t>
                    </w:r>
                    <w:r>
                      <w:rPr>
                        <w:rFonts w:ascii="SimSun" w:hAnsi="SimSun" w:eastAsia="SimSun" w:cs="SimSun"/>
                        <w:sz w:val="14"/>
                        <w:szCs w:val="14"/>
                        <w:spacing w:val="-2"/>
                      </w:rPr>
                      <w:t>of</w:t>
                    </w:r>
                    <w:r>
                      <w:rPr>
                        <w:rFonts w:ascii="SimSun" w:hAnsi="SimSun" w:eastAsia="SimSun" w:cs="SimSun"/>
                        <w:sz w:val="14"/>
                        <w:szCs w:val="14"/>
                        <w:spacing w:val="7"/>
                      </w:rPr>
                      <w:t xml:space="preserve">    </w:t>
                    </w:r>
                    <w:r>
                      <w:rPr>
                        <w:rFonts w:ascii="SimSun" w:hAnsi="SimSun" w:eastAsia="SimSun" w:cs="SimSun"/>
                        <w:sz w:val="14"/>
                        <w:szCs w:val="14"/>
                        <w:spacing w:val="-2"/>
                      </w:rPr>
                      <w:t>lock</w:t>
                    </w:r>
                    <w:r>
                      <w:rPr>
                        <w:rFonts w:ascii="SimSun" w:hAnsi="SimSun" w:eastAsia="SimSun" w:cs="SimSun"/>
                        <w:sz w:val="14"/>
                        <w:szCs w:val="14"/>
                        <w:spacing w:val="5"/>
                      </w:rPr>
                      <w:t xml:space="preserve">    </w:t>
                    </w:r>
                    <w:r>
                      <w:rPr>
                        <w:rFonts w:ascii="SimSun" w:hAnsi="SimSun" w:eastAsia="SimSun" w:cs="SimSun"/>
                        <w:sz w:val="14"/>
                        <w:szCs w:val="14"/>
                        <w:spacing w:val="-2"/>
                      </w:rPr>
                      <w:t>waited</w:t>
                    </w:r>
                    <w:r>
                      <w:rPr>
                        <w:rFonts w:ascii="SimSun" w:hAnsi="SimSun" w:eastAsia="SimSun" w:cs="SimSun"/>
                        <w:sz w:val="14"/>
                        <w:szCs w:val="14"/>
                        <w:spacing w:val="6"/>
                      </w:rPr>
                      <w:t xml:space="preserve">    </w:t>
                    </w:r>
                    <w:r>
                      <w:rPr>
                        <w:rFonts w:ascii="SimSun" w:hAnsi="SimSun" w:eastAsia="SimSun" w:cs="SimSun"/>
                        <w:sz w:val="14"/>
                        <w:szCs w:val="14"/>
                        <w:spacing w:val="-2"/>
                      </w:rPr>
                      <w:t>on</w:t>
                    </w:r>
                    <w:r>
                      <w:rPr>
                        <w:rFonts w:ascii="SimSun" w:hAnsi="SimSun" w:eastAsia="SimSun" w:cs="SimSun"/>
                        <w:sz w:val="14"/>
                        <w:szCs w:val="14"/>
                        <w:spacing w:val="6"/>
                      </w:rPr>
                      <w:t xml:space="preserve">      </w:t>
                    </w:r>
                    <w:r>
                      <w:rPr>
                        <w:rFonts w:ascii="SimSun" w:hAnsi="SimSun" w:eastAsia="SimSun" w:cs="SimSun"/>
                        <w:sz w:val="14"/>
                        <w:szCs w:val="14"/>
                        <w:spacing w:val="-3"/>
                      </w:rPr>
                      <w:t>:DB2INS</w:t>
                    </w:r>
                  </w:p>
                  <w:p>
                    <w:pPr>
                      <w:ind w:left="679"/>
                      <w:spacing w:before="1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Tablespace     of     lock </w:t>
                    </w:r>
                    <w:r>
                      <w:rPr>
                        <w:rFonts w:ascii="Times New Roman" w:hAnsi="Times New Roman" w:eastAsia="Times New Roman" w:cs="Times New Roman"/>
                        <w:sz w:val="19"/>
                        <w:szCs w:val="19"/>
                        <w:spacing w:val="-1"/>
                      </w:rPr>
                      <w:t xml:space="preserve">    waited     on      :USERSPACE1</w:t>
                    </w:r>
                  </w:p>
                  <w:p>
                    <w:pPr>
                      <w:ind w:left="679"/>
                      <w:spacing w:before="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Type      of</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lock:Row</w:t>
                    </w:r>
                  </w:p>
                  <w:p>
                    <w:pPr>
                      <w:ind w:left="679"/>
                      <w:spacing w:before="11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Mode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lock</w:t>
                    </w:r>
                    <w:r>
                      <w:rPr>
                        <w:rFonts w:ascii="Times New Roman" w:hAnsi="Times New Roman" w:eastAsia="Times New Roman" w:cs="Times New Roman"/>
                        <w:sz w:val="19"/>
                        <w:szCs w:val="19"/>
                        <w:spacing w:val="1"/>
                      </w:rPr>
                      <w:t>:X</w:t>
                    </w:r>
                  </w:p>
                  <w:p>
                    <w:pPr>
                      <w:ind w:left="679"/>
                      <w:spacing w:before="5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Mode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application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requested</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lock:NS</w:t>
                    </w:r>
                  </w:p>
                  <w:p>
                    <w:pPr>
                      <w:ind w:left="679"/>
                      <w:spacing w:before="77" w:line="198" w:lineRule="auto"/>
                      <w:rPr>
                        <w:rFonts w:ascii="Arial" w:hAnsi="Arial" w:eastAsia="Arial" w:cs="Arial"/>
                        <w:sz w:val="19"/>
                        <w:szCs w:val="19"/>
                      </w:rPr>
                    </w:pPr>
                    <w:r>
                      <w:rPr>
                        <w:rFonts w:ascii="Arial" w:hAnsi="Arial" w:eastAsia="Arial" w:cs="Arial"/>
                        <w:sz w:val="19"/>
                        <w:szCs w:val="19"/>
                        <w:spacing w:val="-2"/>
                      </w:rPr>
                      <w:t>Deadlocked</w:t>
                    </w:r>
                    <w:r>
                      <w:rPr>
                        <w:rFonts w:ascii="Arial" w:hAnsi="Arial" w:eastAsia="Arial" w:cs="Arial"/>
                        <w:sz w:val="19"/>
                        <w:szCs w:val="19"/>
                        <w:spacing w:val="9"/>
                      </w:rPr>
                      <w:t xml:space="preserve">      </w:t>
                    </w:r>
                    <w:r>
                      <w:rPr>
                        <w:rFonts w:ascii="Arial" w:hAnsi="Arial" w:eastAsia="Arial" w:cs="Arial"/>
                        <w:sz w:val="19"/>
                        <w:szCs w:val="19"/>
                        <w:spacing w:val="-2"/>
                      </w:rPr>
                      <w:t>Statement:</w:t>
                    </w:r>
                  </w:p>
                  <w:p>
                    <w:pPr>
                      <w:ind w:left="839"/>
                      <w:spacing w:before="84" w:line="183" w:lineRule="auto"/>
                      <w:rPr>
                        <w:rFonts w:ascii="SimSun" w:hAnsi="SimSun" w:eastAsia="SimSun" w:cs="SimSun"/>
                        <w:sz w:val="19"/>
                        <w:szCs w:val="19"/>
                      </w:rPr>
                    </w:pPr>
                    <w:r>
                      <w:rPr>
                        <w:rFonts w:ascii="SimSun" w:hAnsi="SimSun" w:eastAsia="SimSun" w:cs="SimSun"/>
                        <w:sz w:val="19"/>
                        <w:szCs w:val="19"/>
                        <w:spacing w:val="-4"/>
                      </w:rPr>
                      <w:t>Type</w:t>
                    </w:r>
                    <w:r>
                      <w:rPr>
                        <w:rFonts w:ascii="SimSun" w:hAnsi="SimSun" w:eastAsia="SimSun" w:cs="SimSun"/>
                        <w:sz w:val="19"/>
                        <w:szCs w:val="19"/>
                        <w:spacing w:val="11"/>
                      </w:rPr>
                      <w:t xml:space="preserve">     </w:t>
                    </w:r>
                    <w:r>
                      <w:rPr>
                        <w:rFonts w:ascii="SimSun" w:hAnsi="SimSun" w:eastAsia="SimSun" w:cs="SimSun"/>
                        <w:sz w:val="19"/>
                        <w:szCs w:val="19"/>
                        <w:spacing w:val="-4"/>
                      </w:rPr>
                      <w:t>:Dynamic</w:t>
                    </w:r>
                  </w:p>
                  <w:p>
                    <w:pPr>
                      <w:ind w:left="839"/>
                      <w:spacing w:before="2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Operation:Fetch</w:t>
                    </w:r>
                  </w:p>
                  <w:p>
                    <w:pPr>
                      <w:ind w:left="839"/>
                      <w:spacing w:before="109" w:line="239" w:lineRule="auto"/>
                      <w:rPr>
                        <w:rFonts w:ascii="SimSun" w:hAnsi="SimSun" w:eastAsia="SimSun" w:cs="SimSun"/>
                        <w:sz w:val="14"/>
                        <w:szCs w:val="14"/>
                      </w:rPr>
                    </w:pPr>
                    <w:r>
                      <w:rPr>
                        <w:rFonts w:ascii="SimSun" w:hAnsi="SimSun" w:eastAsia="SimSun" w:cs="SimSun"/>
                        <w:sz w:val="14"/>
                        <w:szCs w:val="14"/>
                        <w:spacing w:val="-3"/>
                      </w:rPr>
                      <w:t>Section</w:t>
                    </w:r>
                    <w:r>
                      <w:rPr>
                        <w:rFonts w:ascii="SimSun" w:hAnsi="SimSun" w:eastAsia="SimSun" w:cs="SimSun"/>
                        <w:sz w:val="14"/>
                        <w:szCs w:val="14"/>
                        <w:spacing w:val="6"/>
                      </w:rPr>
                      <w:t xml:space="preserve">      </w:t>
                    </w:r>
                    <w:r>
                      <w:rPr>
                        <w:rFonts w:ascii="SimSun" w:hAnsi="SimSun" w:eastAsia="SimSun" w:cs="SimSun"/>
                        <w:sz w:val="14"/>
                        <w:szCs w:val="14"/>
                        <w:spacing w:val="-3"/>
                      </w:rPr>
                      <w:t>:14</w:t>
                    </w:r>
                  </w:p>
                  <w:p>
                    <w:pPr>
                      <w:ind w:left="839"/>
                      <w:spacing w:before="95" w:line="183" w:lineRule="auto"/>
                      <w:rPr>
                        <w:rFonts w:ascii="SimSun" w:hAnsi="SimSun" w:eastAsia="SimSun" w:cs="SimSun"/>
                        <w:sz w:val="12"/>
                        <w:szCs w:val="12"/>
                      </w:rPr>
                    </w:pPr>
                    <w:r>
                      <w:rPr>
                        <w:rFonts w:ascii="SimSun" w:hAnsi="SimSun" w:eastAsia="SimSun" w:cs="SimSun"/>
                        <w:sz w:val="12"/>
                        <w:szCs w:val="12"/>
                        <w:spacing w:val="-2"/>
                      </w:rPr>
                      <w:t>Creator</w:t>
                    </w:r>
                    <w:r>
                      <w:rPr>
                        <w:rFonts w:ascii="SimSun" w:hAnsi="SimSun" w:eastAsia="SimSun" w:cs="SimSun"/>
                        <w:sz w:val="12"/>
                        <w:szCs w:val="12"/>
                        <w:spacing w:val="4"/>
                      </w:rPr>
                      <w:t xml:space="preserve">        </w:t>
                    </w:r>
                    <w:r>
                      <w:rPr>
                        <w:rFonts w:ascii="SimSun" w:hAnsi="SimSun" w:eastAsia="SimSun" w:cs="SimSun"/>
                        <w:sz w:val="12"/>
                        <w:szCs w:val="12"/>
                        <w:spacing w:val="-2"/>
                      </w:rPr>
                      <w:t>:NULLID</w:t>
                    </w:r>
                  </w:p>
                  <w:p>
                    <w:pPr>
                      <w:ind w:left="839"/>
                      <w:spacing w:before="56" w:line="198" w:lineRule="auto"/>
                      <w:rPr>
                        <w:rFonts w:ascii="Arial" w:hAnsi="Arial" w:eastAsia="Arial" w:cs="Arial"/>
                        <w:sz w:val="19"/>
                        <w:szCs w:val="19"/>
                      </w:rPr>
                    </w:pPr>
                    <w:r>
                      <w:rPr>
                        <w:rFonts w:ascii="Arial" w:hAnsi="Arial" w:eastAsia="Arial" w:cs="Arial"/>
                        <w:sz w:val="19"/>
                        <w:szCs w:val="19"/>
                        <w:spacing w:val="-2"/>
                      </w:rPr>
                      <w:t>Package    :SYSSN300</w:t>
                    </w:r>
                  </w:p>
                  <w:p>
                    <w:pPr>
                      <w:ind w:left="839"/>
                      <w:spacing w:before="88"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Cursor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:SQL_CURSN300</w:t>
                    </w:r>
                    <w:r>
                      <w:rPr>
                        <w:rFonts w:ascii="Times New Roman" w:hAnsi="Times New Roman" w:eastAsia="Times New Roman" w:cs="Times New Roman"/>
                        <w:sz w:val="19"/>
                        <w:szCs w:val="19"/>
                        <w:spacing w:val="-2"/>
                      </w:rPr>
                      <w:t>C14</w:t>
                    </w:r>
                  </w:p>
                  <w:p>
                    <w:pPr>
                      <w:ind w:left="839"/>
                      <w:spacing w:before="3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Cursor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was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blocking</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FALSE</w:t>
                    </w:r>
                  </w:p>
                  <w:p>
                    <w:pPr>
                      <w:ind w:left="839"/>
                      <w:spacing w:before="68"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Text                          :     SELECT     T1.TOTALTAX,     T1.TOTALSHIPPING,      </w:t>
                    </w:r>
                    <w:r>
                      <w:rPr>
                        <w:rFonts w:ascii="Times New Roman" w:hAnsi="Times New Roman" w:eastAsia="Times New Roman" w:cs="Times New Roman"/>
                        <w:sz w:val="19"/>
                        <w:szCs w:val="19"/>
                        <w:spacing w:val="-1"/>
                        <w:position w:val="-1"/>
                      </w:rPr>
                      <w:t>T1.LOCKED,</w:t>
                    </w:r>
                  </w:p>
                  <w:p>
                    <w:pPr>
                      <w:ind w:left="59"/>
                      <w:spacing w:before="59"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T1.TOTALTAXSHIPPING,T1.STATUS,T1.FIELD2,</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w:t>
                    </w:r>
                  </w:p>
                </w:txbxContent>
              </v:textbox>
            </v:shape>
          </v:group>
        </w:pict>
      </w:r>
    </w:p>
    <w:p>
      <w:pPr>
        <w:pStyle w:val="BodyText"/>
        <w:ind w:left="39" w:right="52" w:firstLine="429"/>
        <w:spacing w:before="218" w:line="319" w:lineRule="auto"/>
        <w:rPr>
          <w:sz w:val="19"/>
          <w:szCs w:val="19"/>
        </w:rPr>
      </w:pPr>
      <w:r>
        <w:rPr>
          <w:sz w:val="19"/>
          <w:szCs w:val="19"/>
          <w:spacing w:val="21"/>
        </w:rPr>
        <w:t>发现了具体的死锁信息之后，就可以采用自底向上的方式来</w:t>
      </w:r>
      <w:r>
        <w:rPr>
          <w:sz w:val="19"/>
          <w:szCs w:val="19"/>
          <w:spacing w:val="20"/>
        </w:rPr>
        <w:t>尝试解决。首先可以尝试</w:t>
      </w:r>
      <w:r>
        <w:rPr>
          <w:sz w:val="19"/>
          <w:szCs w:val="19"/>
        </w:rPr>
        <w:t xml:space="preserve"> </w:t>
      </w:r>
      <w:r>
        <w:rPr>
          <w:sz w:val="19"/>
          <w:szCs w:val="19"/>
          <w:spacing w:val="18"/>
        </w:rPr>
        <w:t>是否是调优参数设置不当引起的。比如在</w:t>
      </w:r>
      <w:r>
        <w:rPr>
          <w:rFonts w:ascii="Times New Roman" w:hAnsi="Times New Roman" w:eastAsia="Times New Roman" w:cs="Times New Roman"/>
          <w:sz w:val="19"/>
          <w:szCs w:val="19"/>
        </w:rPr>
        <w:t>DB</w:t>
      </w:r>
      <w:r>
        <w:rPr>
          <w:rFonts w:ascii="Times New Roman" w:hAnsi="Times New Roman" w:eastAsia="Times New Roman" w:cs="Times New Roman"/>
          <w:sz w:val="19"/>
          <w:szCs w:val="19"/>
          <w:spacing w:val="18"/>
        </w:rPr>
        <w:t>2</w:t>
      </w:r>
      <w:r>
        <w:rPr>
          <w:rFonts w:ascii="Times New Roman" w:hAnsi="Times New Roman" w:eastAsia="Times New Roman" w:cs="Times New Roman"/>
          <w:sz w:val="19"/>
          <w:szCs w:val="19"/>
          <w:spacing w:val="19"/>
          <w:w w:val="101"/>
        </w:rPr>
        <w:t xml:space="preserve">  </w:t>
      </w:r>
      <w:r>
        <w:rPr>
          <w:sz w:val="19"/>
          <w:szCs w:val="19"/>
          <w:spacing w:val="18"/>
        </w:rPr>
        <w:t>里尝试执行</w:t>
      </w:r>
      <w:r>
        <w:rPr>
          <w:sz w:val="19"/>
          <w:szCs w:val="19"/>
          <w:spacing w:val="-55"/>
        </w:rPr>
        <w:t xml:space="preserve"> </w:t>
      </w:r>
      <w:r>
        <w:rPr>
          <w:rFonts w:ascii="Times New Roman" w:hAnsi="Times New Roman" w:eastAsia="Times New Roman" w:cs="Times New Roman"/>
          <w:sz w:val="19"/>
          <w:szCs w:val="19"/>
        </w:rPr>
        <w:t>runstats</w:t>
      </w:r>
      <w:r>
        <w:rPr>
          <w:rFonts w:ascii="Times New Roman" w:hAnsi="Times New Roman" w:eastAsia="Times New Roman" w:cs="Times New Roman"/>
          <w:sz w:val="19"/>
          <w:szCs w:val="19"/>
          <w:spacing w:val="18"/>
        </w:rPr>
        <w:t xml:space="preserve">   </w:t>
      </w:r>
      <w:r>
        <w:rPr>
          <w:sz w:val="19"/>
          <w:szCs w:val="19"/>
          <w:spacing w:val="18"/>
        </w:rPr>
        <w:t>和 </w:t>
      </w:r>
      <w:r>
        <w:rPr>
          <w:rFonts w:ascii="Times New Roman" w:hAnsi="Times New Roman" w:eastAsia="Times New Roman" w:cs="Times New Roman"/>
          <w:sz w:val="19"/>
          <w:szCs w:val="19"/>
        </w:rPr>
        <w:t>reorg</w:t>
      </w:r>
      <w:r>
        <w:rPr>
          <w:rFonts w:ascii="Times New Roman" w:hAnsi="Times New Roman" w:eastAsia="Times New Roman" w:cs="Times New Roman"/>
          <w:sz w:val="19"/>
          <w:szCs w:val="19"/>
          <w:spacing w:val="-22"/>
        </w:rPr>
        <w:t xml:space="preserve"> </w:t>
      </w:r>
      <w:r>
        <w:rPr>
          <w:sz w:val="19"/>
          <w:szCs w:val="19"/>
          <w:spacing w:val="18"/>
        </w:rPr>
        <w:t>。 性能测试导</w:t>
      </w:r>
    </w:p>
    <w:p>
      <w:pPr>
        <w:spacing w:line="319" w:lineRule="auto"/>
        <w:sectPr>
          <w:footerReference w:type="default" r:id="rId357"/>
          <w:pgSz w:w="10060" w:h="12930"/>
          <w:pgMar w:top="400" w:right="854" w:bottom="876" w:left="880" w:header="0" w:footer="555" w:gutter="0"/>
        </w:sectPr>
        <w:rPr>
          <w:sz w:val="19"/>
          <w:szCs w:val="19"/>
        </w:rPr>
      </w:pPr>
    </w:p>
    <w:p>
      <w:pPr>
        <w:ind w:left="39"/>
        <w:spacing w:before="15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p>
      <w:pPr>
        <w:spacing w:line="320" w:lineRule="auto"/>
        <w:rPr>
          <w:rFonts w:ascii="Arial"/>
          <w:sz w:val="21"/>
        </w:rPr>
      </w:pPr>
      <w:r/>
    </w:p>
    <w:p>
      <w:pPr>
        <w:spacing w:line="320" w:lineRule="auto"/>
        <w:rPr>
          <w:rFonts w:ascii="Arial"/>
          <w:sz w:val="21"/>
        </w:rPr>
      </w:pPr>
      <w:r/>
    </w:p>
    <w:p>
      <w:pPr>
        <w:pStyle w:val="BodyText"/>
        <w:ind w:left="39" w:right="86"/>
        <w:spacing w:before="68" w:line="271" w:lineRule="auto"/>
        <w:jc w:val="both"/>
        <w:rPr>
          <w:sz w:val="21"/>
          <w:szCs w:val="21"/>
        </w:rPr>
      </w:pPr>
      <w:r>
        <w:rPr>
          <w:sz w:val="21"/>
          <w:szCs w:val="21"/>
          <w:spacing w:val="1"/>
        </w:rPr>
        <w:t>入的数据或者运行一段时间之后产生的数据有可能没有被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1"/>
        </w:rPr>
        <w:t>2  </w:t>
      </w:r>
      <w:r>
        <w:rPr>
          <w:sz w:val="21"/>
          <w:szCs w:val="21"/>
          <w:spacing w:val="1"/>
        </w:rPr>
        <w:t>的数据库管理程序的优化 </w:t>
      </w:r>
      <w:r>
        <w:rPr>
          <w:sz w:val="21"/>
          <w:szCs w:val="21"/>
          <w:spacing w:val="2"/>
        </w:rPr>
        <w:t>器统计在内，从而导致优化器不能针对当前的数据</w:t>
      </w:r>
      <w:r>
        <w:rPr>
          <w:sz w:val="21"/>
          <w:szCs w:val="21"/>
          <w:spacing w:val="1"/>
        </w:rPr>
        <w:t>生成高效率的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
        </w:rPr>
        <w:t xml:space="preserve">  </w:t>
      </w:r>
      <w:r>
        <w:rPr>
          <w:sz w:val="21"/>
          <w:szCs w:val="21"/>
          <w:spacing w:val="1"/>
        </w:rPr>
        <w:t>访问计划</w:t>
      </w:r>
      <w:r>
        <w:rPr>
          <w:sz w:val="21"/>
          <w:szCs w:val="21"/>
          <w:spacing w:val="-30"/>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Access   </w:t>
      </w:r>
      <w:r>
        <w:rPr>
          <w:rFonts w:ascii="Times New Roman" w:hAnsi="Times New Roman" w:eastAsia="Times New Roman" w:cs="Times New Roman"/>
          <w:sz w:val="21"/>
          <w:szCs w:val="21"/>
        </w:rPr>
        <w:t>Plan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1"/>
        </w:rPr>
        <w:t xml:space="preserve"> </w:t>
      </w:r>
      <w:r>
        <w:rPr>
          <w:sz w:val="21"/>
          <w:szCs w:val="21"/>
          <w:spacing w:val="1"/>
        </w:rPr>
        <w:t>。重新执行</w:t>
      </w:r>
      <w:r>
        <w:rPr>
          <w:rFonts w:ascii="Times New Roman" w:hAnsi="Times New Roman" w:eastAsia="Times New Roman" w:cs="Times New Roman"/>
          <w:sz w:val="21"/>
          <w:szCs w:val="21"/>
        </w:rPr>
        <w:t>runstats</w:t>
      </w:r>
      <w:r>
        <w:rPr>
          <w:rFonts w:ascii="Times New Roman" w:hAnsi="Times New Roman" w:eastAsia="Times New Roman" w:cs="Times New Roman"/>
          <w:sz w:val="21"/>
          <w:szCs w:val="21"/>
          <w:spacing w:val="1"/>
        </w:rPr>
        <w:t xml:space="preserve">  </w:t>
      </w:r>
      <w:r>
        <w:rPr>
          <w:sz w:val="21"/>
          <w:szCs w:val="21"/>
          <w:spacing w:val="1"/>
        </w:rPr>
        <w:t>可以针对数据库当前的状态收集统计信息，从而在执行时生成更</w:t>
      </w:r>
      <w:r>
        <w:rPr>
          <w:sz w:val="21"/>
          <w:szCs w:val="21"/>
        </w:rPr>
        <w:t xml:space="preserve"> </w:t>
      </w:r>
      <w:r>
        <w:rPr>
          <w:sz w:val="21"/>
          <w:szCs w:val="21"/>
          <w:spacing w:val="2"/>
        </w:rPr>
        <w:t>优的访问计划。而</w:t>
      </w:r>
      <w:r>
        <w:rPr>
          <w:sz w:val="21"/>
          <w:szCs w:val="21"/>
        </w:rPr>
        <w:t>Reorg</w:t>
      </w:r>
      <w:r>
        <w:rPr>
          <w:sz w:val="21"/>
          <w:szCs w:val="21"/>
          <w:spacing w:val="-45"/>
        </w:rPr>
        <w:t xml:space="preserve"> </w:t>
      </w:r>
      <w:r>
        <w:rPr>
          <w:sz w:val="21"/>
          <w:szCs w:val="21"/>
          <w:spacing w:val="2"/>
        </w:rPr>
        <w:t>可以按照最新的状态重新组织表结构从而降低访问开销。这两点</w:t>
      </w:r>
      <w:r>
        <w:rPr>
          <w:sz w:val="21"/>
          <w:szCs w:val="21"/>
        </w:rPr>
        <w:t xml:space="preserve"> </w:t>
      </w:r>
      <w:r>
        <w:rPr>
          <w:sz w:val="21"/>
          <w:szCs w:val="21"/>
          <w:spacing w:val="-1"/>
        </w:rPr>
        <w:t>很多时候就能有效地减少死锁。</w:t>
      </w:r>
    </w:p>
    <w:p>
      <w:pPr>
        <w:pStyle w:val="BodyText"/>
        <w:ind w:left="39" w:right="90" w:firstLine="430"/>
        <w:spacing w:before="133" w:line="273" w:lineRule="auto"/>
        <w:jc w:val="both"/>
        <w:rPr>
          <w:sz w:val="21"/>
          <w:szCs w:val="21"/>
        </w:rPr>
      </w:pPr>
      <w:r>
        <w:rPr>
          <w:sz w:val="21"/>
          <w:szCs w:val="21"/>
          <w:spacing w:val="3"/>
        </w:rPr>
        <w:t>另一类调优是调整</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44"/>
          <w:w w:val="101"/>
        </w:rPr>
        <w:t xml:space="preserve"> </w:t>
      </w:r>
      <w:r>
        <w:rPr>
          <w:sz w:val="21"/>
          <w:szCs w:val="21"/>
          <w:spacing w:val="3"/>
        </w:rPr>
        <w:t>的</w:t>
      </w:r>
      <w:r>
        <w:rPr>
          <w:sz w:val="21"/>
          <w:szCs w:val="21"/>
          <w:spacing w:val="-50"/>
        </w:rPr>
        <w:t xml:space="preserve"> </w:t>
      </w:r>
      <w:r>
        <w:rPr>
          <w:rFonts w:ascii="Times New Roman" w:hAnsi="Times New Roman" w:eastAsia="Times New Roman" w:cs="Times New Roman"/>
          <w:sz w:val="21"/>
          <w:szCs w:val="21"/>
        </w:rPr>
        <w:t>Locklist</w:t>
      </w:r>
      <w:r>
        <w:rPr>
          <w:rFonts w:ascii="Times New Roman" w:hAnsi="Times New Roman" w:eastAsia="Times New Roman" w:cs="Times New Roman"/>
          <w:sz w:val="21"/>
          <w:szCs w:val="21"/>
          <w:spacing w:val="44"/>
          <w:w w:val="101"/>
        </w:rPr>
        <w:t xml:space="preserve"> </w:t>
      </w:r>
      <w:r>
        <w:rPr>
          <w:sz w:val="21"/>
          <w:szCs w:val="21"/>
          <w:spacing w:val="3"/>
        </w:rPr>
        <w:t>和</w:t>
      </w:r>
      <w:r>
        <w:rPr>
          <w:sz w:val="21"/>
          <w:szCs w:val="21"/>
          <w:spacing w:val="-46"/>
        </w:rPr>
        <w:t xml:space="preserve"> </w:t>
      </w:r>
      <w:r>
        <w:rPr>
          <w:rFonts w:ascii="Times New Roman" w:hAnsi="Times New Roman" w:eastAsia="Times New Roman" w:cs="Times New Roman"/>
          <w:sz w:val="21"/>
          <w:szCs w:val="21"/>
        </w:rPr>
        <w:t>MAXLOCKS</w:t>
      </w:r>
      <w:r>
        <w:rPr>
          <w:rFonts w:ascii="Times New Roman" w:hAnsi="Times New Roman" w:eastAsia="Times New Roman" w:cs="Times New Roman"/>
          <w:sz w:val="21"/>
          <w:szCs w:val="21"/>
          <w:spacing w:val="3"/>
        </w:rPr>
        <w:t xml:space="preserve"> </w:t>
      </w:r>
      <w:r>
        <w:rPr>
          <w:sz w:val="21"/>
          <w:szCs w:val="21"/>
          <w:spacing w:val="3"/>
        </w:rPr>
        <w:t>参数。首先查看</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14"/>
          <w:w w:val="101"/>
        </w:rPr>
        <w:t xml:space="preserve"> </w:t>
      </w:r>
      <w:r>
        <w:rPr>
          <w:sz w:val="21"/>
          <w:szCs w:val="21"/>
          <w:spacing w:val="2"/>
        </w:rPr>
        <w:t>快照监视器</w:t>
      </w:r>
      <w:r>
        <w:rPr>
          <w:sz w:val="21"/>
          <w:szCs w:val="21"/>
        </w:rPr>
        <w:t xml:space="preserve"> </w:t>
      </w:r>
      <w:r>
        <w:rPr>
          <w:sz w:val="21"/>
          <w:szCs w:val="21"/>
          <w:spacing w:val="13"/>
        </w:rPr>
        <w:t>的日志里有没有锁升级，当一个应用程序占用的锁列表</w:t>
      </w:r>
      <w:r>
        <w:rPr>
          <w:sz w:val="21"/>
          <w:szCs w:val="21"/>
          <w:spacing w:val="-25"/>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LOCKLIST</w:t>
      </w:r>
      <w:r>
        <w:rPr>
          <w:rFonts w:ascii="Times New Roman" w:hAnsi="Times New Roman" w:eastAsia="Times New Roman" w:cs="Times New Roman"/>
          <w:sz w:val="21"/>
          <w:szCs w:val="21"/>
          <w:spacing w:val="13"/>
        </w:rPr>
        <w:t>)    </w:t>
      </w:r>
      <w:r>
        <w:rPr>
          <w:sz w:val="21"/>
          <w:szCs w:val="21"/>
          <w:spacing w:val="13"/>
        </w:rPr>
        <w:t>的百分比达到</w:t>
      </w:r>
      <w:r>
        <w:rPr>
          <w:sz w:val="21"/>
          <w:szCs w:val="21"/>
        </w:rPr>
        <w:t xml:space="preserve"> </w:t>
      </w:r>
      <w:r>
        <w:rPr>
          <w:rFonts w:ascii="Times New Roman" w:hAnsi="Times New Roman" w:eastAsia="Times New Roman" w:cs="Times New Roman"/>
          <w:sz w:val="21"/>
          <w:szCs w:val="21"/>
        </w:rPr>
        <w:t>MAXLOCKS</w:t>
      </w:r>
      <w:r>
        <w:rPr>
          <w:rFonts w:ascii="Times New Roman" w:hAnsi="Times New Roman" w:eastAsia="Times New Roman" w:cs="Times New Roman"/>
          <w:sz w:val="21"/>
          <w:szCs w:val="21"/>
          <w:spacing w:val="1"/>
        </w:rPr>
        <w:t xml:space="preserve"> </w:t>
      </w:r>
      <w:r>
        <w:rPr>
          <w:sz w:val="21"/>
          <w:szCs w:val="21"/>
          <w:spacing w:val="1"/>
        </w:rPr>
        <w:t>所设定的值时，数据库管理器对应用程序所挂起的锁执行从行到表的锁升级</w:t>
      </w:r>
      <w:r>
        <w:rPr>
          <w:sz w:val="21"/>
          <w:szCs w:val="21"/>
          <w:spacing w:val="16"/>
        </w:rPr>
        <w:t xml:space="preserve"> </w:t>
      </w:r>
      <w:r>
        <w:rPr>
          <w:sz w:val="21"/>
          <w:szCs w:val="21"/>
          <w:spacing w:val="2"/>
        </w:rPr>
        <w:t>以减少锁列表的占用数量。同样，当</w:t>
      </w:r>
      <w:r>
        <w:rPr>
          <w:sz w:val="21"/>
          <w:szCs w:val="21"/>
          <w:spacing w:val="-45"/>
        </w:rPr>
        <w:t xml:space="preserve"> </w:t>
      </w:r>
      <w:r>
        <w:rPr>
          <w:rFonts w:ascii="Times New Roman" w:hAnsi="Times New Roman" w:eastAsia="Times New Roman" w:cs="Times New Roman"/>
          <w:sz w:val="21"/>
          <w:szCs w:val="21"/>
        </w:rPr>
        <w:t>LOCKLIST</w:t>
      </w:r>
      <w:r>
        <w:rPr>
          <w:rFonts w:ascii="Times New Roman" w:hAnsi="Times New Roman" w:eastAsia="Times New Roman" w:cs="Times New Roman"/>
          <w:sz w:val="21"/>
          <w:szCs w:val="21"/>
          <w:spacing w:val="17"/>
          <w:w w:val="101"/>
        </w:rPr>
        <w:t xml:space="preserve">  </w:t>
      </w:r>
      <w:r>
        <w:rPr>
          <w:sz w:val="21"/>
          <w:szCs w:val="21"/>
          <w:spacing w:val="2"/>
        </w:rPr>
        <w:t>资源将要耗尽的时候，数据库管</w:t>
      </w:r>
      <w:r>
        <w:rPr>
          <w:sz w:val="21"/>
          <w:szCs w:val="21"/>
          <w:spacing w:val="1"/>
        </w:rPr>
        <w:t>理系统</w:t>
      </w:r>
      <w:r>
        <w:rPr>
          <w:sz w:val="21"/>
          <w:szCs w:val="21"/>
        </w:rPr>
        <w:t xml:space="preserve"> </w:t>
      </w:r>
      <w:r>
        <w:rPr>
          <w:sz w:val="21"/>
          <w:szCs w:val="21"/>
          <w:spacing w:val="6"/>
        </w:rPr>
        <w:t>会识别一个占据绝大多数行锁资源的表连接并将这些行锁定升级为一个对该表的表锁来</w:t>
      </w:r>
      <w:r>
        <w:rPr>
          <w:sz w:val="21"/>
          <w:szCs w:val="21"/>
        </w:rPr>
        <w:t xml:space="preserve"> </w:t>
      </w:r>
      <w:r>
        <w:rPr>
          <w:sz w:val="21"/>
          <w:szCs w:val="21"/>
          <w:spacing w:val="3"/>
        </w:rPr>
        <w:t>释放</w:t>
      </w:r>
      <w:r>
        <w:rPr>
          <w:sz w:val="21"/>
          <w:szCs w:val="21"/>
          <w:spacing w:val="-33"/>
        </w:rPr>
        <w:t xml:space="preserve"> </w:t>
      </w:r>
      <w:r>
        <w:rPr>
          <w:rFonts w:ascii="Times New Roman" w:hAnsi="Times New Roman" w:eastAsia="Times New Roman" w:cs="Times New Roman"/>
          <w:sz w:val="21"/>
          <w:szCs w:val="21"/>
        </w:rPr>
        <w:t>LOCKLIST</w:t>
      </w:r>
      <w:r>
        <w:rPr>
          <w:rFonts w:ascii="Times New Roman" w:hAnsi="Times New Roman" w:eastAsia="Times New Roman" w:cs="Times New Roman"/>
          <w:sz w:val="21"/>
          <w:szCs w:val="21"/>
          <w:spacing w:val="3"/>
        </w:rPr>
        <w:t xml:space="preserve">  </w:t>
      </w:r>
      <w:r>
        <w:rPr>
          <w:sz w:val="21"/>
          <w:szCs w:val="21"/>
          <w:spacing w:val="3"/>
        </w:rPr>
        <w:t>资源。相对于一般使用的行锁，表</w:t>
      </w:r>
      <w:r>
        <w:rPr>
          <w:sz w:val="21"/>
          <w:szCs w:val="21"/>
          <w:spacing w:val="2"/>
        </w:rPr>
        <w:t>锁对整个表加锁显然会大大降低数据</w:t>
      </w:r>
      <w:r>
        <w:rPr>
          <w:sz w:val="21"/>
          <w:szCs w:val="21"/>
        </w:rPr>
        <w:t xml:space="preserve"> </w:t>
      </w:r>
      <w:r>
        <w:rPr>
          <w:sz w:val="21"/>
          <w:szCs w:val="21"/>
          <w:spacing w:val="1"/>
        </w:rPr>
        <w:t>库共享对象的并发性。高并发下死锁的概率随之升高。</w:t>
      </w:r>
      <w:r>
        <w:rPr>
          <w:sz w:val="21"/>
          <w:szCs w:val="21"/>
        </w:rPr>
        <w:t>因此可以考虑适当地把</w:t>
      </w:r>
      <w:r>
        <w:rPr>
          <w:rFonts w:ascii="Times New Roman" w:hAnsi="Times New Roman" w:eastAsia="Times New Roman" w:cs="Times New Roman"/>
          <w:sz w:val="21"/>
          <w:szCs w:val="21"/>
        </w:rPr>
        <w:t>LOCKLIST  </w:t>
      </w:r>
      <w:r>
        <w:rPr>
          <w:sz w:val="21"/>
          <w:szCs w:val="21"/>
          <w:spacing w:val="2"/>
        </w:rPr>
        <w:t>和</w:t>
      </w:r>
      <w:r>
        <w:rPr>
          <w:rFonts w:ascii="Times New Roman" w:hAnsi="Times New Roman" w:eastAsia="Times New Roman" w:cs="Times New Roman"/>
          <w:sz w:val="21"/>
          <w:szCs w:val="21"/>
        </w:rPr>
        <w:t>MAXLOCKS</w:t>
      </w:r>
      <w:r>
        <w:rPr>
          <w:rFonts w:ascii="Times New Roman" w:hAnsi="Times New Roman" w:eastAsia="Times New Roman" w:cs="Times New Roman"/>
          <w:sz w:val="21"/>
          <w:szCs w:val="21"/>
          <w:spacing w:val="2"/>
        </w:rPr>
        <w:t xml:space="preserve"> </w:t>
      </w:r>
      <w:r>
        <w:rPr>
          <w:sz w:val="21"/>
          <w:szCs w:val="21"/>
          <w:spacing w:val="2"/>
        </w:rPr>
        <w:t>调高到适合该应用的数量。调整后查看是否能有效减少死锁。</w:t>
      </w:r>
    </w:p>
    <w:p>
      <w:pPr>
        <w:pStyle w:val="BodyText"/>
        <w:ind w:left="470"/>
        <w:spacing w:before="118" w:line="219" w:lineRule="auto"/>
        <w:rPr>
          <w:sz w:val="21"/>
          <w:szCs w:val="21"/>
        </w:rPr>
      </w:pPr>
      <w:r>
        <w:rPr>
          <w:sz w:val="21"/>
          <w:szCs w:val="21"/>
          <w:spacing w:val="1"/>
        </w:rPr>
        <w:t>从</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6"/>
        </w:rPr>
        <w:t xml:space="preserve"> </w:t>
      </w:r>
      <w:r>
        <w:rPr>
          <w:sz w:val="21"/>
          <w:szCs w:val="21"/>
          <w:spacing w:val="1"/>
        </w:rPr>
        <w:t>的快照输出中发现锁升级，如下所示：</w:t>
      </w:r>
    </w:p>
    <w:p>
      <w:pPr>
        <w:pStyle w:val="BodyText"/>
        <w:spacing w:before="102" w:line="510" w:lineRule="exact"/>
        <w:rPr/>
      </w:pPr>
      <w:r>
        <w:rPr>
          <w:position w:val="-10"/>
        </w:rPr>
        <w:pict>
          <v:shape id="_x0000_s444" style="mso-position-vertical-relative:line;mso-position-horizontal-relative:char;width:417pt;height:25.5pt;" fillcolor="#F7F7F7" filled="true" stroked="false" type="#_x0000_t202">
            <v:fill on="true"/>
            <v:stroke on="false"/>
            <v:path/>
            <v:imagedata o:title=""/>
            <o:lock v:ext="edit" aspectratio="false"/>
            <v:textbox inset="0mm,0mm,0mm,0mm">
              <w:txbxContent>
                <w:p>
                  <w:pPr>
                    <w:ind w:left="470"/>
                    <w:spacing w:before="47" w:line="179" w:lineRule="auto"/>
                    <w:rPr>
                      <w:rFonts w:ascii="SimSun" w:hAnsi="SimSun" w:eastAsia="SimSun" w:cs="SimSun"/>
                      <w:sz w:val="21"/>
                      <w:szCs w:val="21"/>
                    </w:rPr>
                  </w:pPr>
                  <w:r>
                    <w:rPr>
                      <w:rFonts w:ascii="Times New Roman" w:hAnsi="Times New Roman" w:eastAsia="Times New Roman" w:cs="Times New Roman"/>
                      <w:sz w:val="21"/>
                      <w:szCs w:val="21"/>
                      <w:spacing w:val="-5"/>
                    </w:rPr>
                    <w:t>Lock      escalations      =2  </w:t>
                  </w:r>
                  <w:r>
                    <w:rPr>
                      <w:rFonts w:ascii="SimSun" w:hAnsi="SimSun" w:eastAsia="SimSun" w:cs="SimSun"/>
                      <w:sz w:val="21"/>
                      <w:szCs w:val="21"/>
                      <w:spacing w:val="-5"/>
                    </w:rPr>
                    <w:t>(锁升级次数)</w:t>
                  </w:r>
                </w:p>
                <w:p>
                  <w:pPr>
                    <w:ind w:left="470"/>
                    <w:spacing w:line="206" w:lineRule="auto"/>
                    <w:rPr>
                      <w:rFonts w:ascii="SimSun" w:hAnsi="SimSun" w:eastAsia="SimSun" w:cs="SimSun"/>
                      <w:sz w:val="21"/>
                      <w:szCs w:val="21"/>
                    </w:rPr>
                  </w:pPr>
                  <w:r>
                    <w:rPr>
                      <w:rFonts w:ascii="Times New Roman" w:hAnsi="Times New Roman" w:eastAsia="Times New Roman" w:cs="Times New Roman"/>
                      <w:sz w:val="21"/>
                      <w:szCs w:val="21"/>
                      <w:spacing w:val="-3"/>
                    </w:rPr>
                    <w:t>Exclusive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3"/>
                    </w:rPr>
                    <w:t>lock</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3"/>
                    </w:rPr>
                    <w:t>escalation</w:t>
                  </w:r>
                  <w:r>
                    <w:rPr>
                      <w:rFonts w:ascii="Times New Roman" w:hAnsi="Times New Roman" w:eastAsia="Times New Roman" w:cs="Times New Roman"/>
                      <w:sz w:val="21"/>
                      <w:szCs w:val="21"/>
                      <w:spacing w:val="-4"/>
                    </w:rPr>
                    <w:t>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4"/>
                    </w:rPr>
                    <w:t>=1(X</w:t>
                  </w:r>
                  <w:r>
                    <w:rPr>
                      <w:rFonts w:ascii="SimSun" w:hAnsi="SimSun" w:eastAsia="SimSun" w:cs="SimSun"/>
                      <w:sz w:val="21"/>
                      <w:szCs w:val="21"/>
                      <w:spacing w:val="-4"/>
                    </w:rPr>
                    <w:t>锁升级次数)</w:t>
                  </w:r>
                </w:p>
              </w:txbxContent>
            </v:textbox>
          </v:shape>
        </w:pict>
      </w:r>
    </w:p>
    <w:p>
      <w:pPr>
        <w:pStyle w:val="BodyText"/>
        <w:ind w:left="39" w:right="73" w:firstLine="430"/>
        <w:spacing w:before="169" w:line="266" w:lineRule="auto"/>
        <w:jc w:val="both"/>
        <w:rPr>
          <w:sz w:val="21"/>
          <w:szCs w:val="21"/>
        </w:rPr>
      </w:pPr>
      <w:r>
        <w:rPr>
          <w:sz w:val="21"/>
          <w:szCs w:val="21"/>
          <w:spacing w:val="2"/>
        </w:rPr>
        <w:t>还有一种引起死锁的可能原因是缺少索引。当某些</w:t>
      </w:r>
      <w:r>
        <w:rPr>
          <w:sz w:val="21"/>
          <w:szCs w:val="21"/>
          <w:spacing w:val="-21"/>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
        </w:rPr>
        <w:t xml:space="preserve">  </w:t>
      </w:r>
      <w:r>
        <w:rPr>
          <w:sz w:val="21"/>
          <w:szCs w:val="21"/>
          <w:spacing w:val="2"/>
        </w:rPr>
        <w:t>语句的执行效率比较低，执</w:t>
      </w:r>
      <w:r>
        <w:rPr>
          <w:sz w:val="21"/>
          <w:szCs w:val="21"/>
        </w:rPr>
        <w:t xml:space="preserve"> </w:t>
      </w:r>
      <w:r>
        <w:rPr>
          <w:sz w:val="21"/>
          <w:szCs w:val="21"/>
          <w:spacing w:val="4"/>
        </w:rPr>
        <w:t>行时间较长(尤其是存在全表扫描</w:t>
      </w:r>
      <w:r>
        <w:rPr>
          <w:rFonts w:ascii="Times New Roman" w:hAnsi="Times New Roman" w:eastAsia="Times New Roman" w:cs="Times New Roman"/>
          <w:sz w:val="21"/>
          <w:szCs w:val="21"/>
        </w:rPr>
        <w:t>TBSCAN</w:t>
      </w:r>
      <w:r>
        <w:rPr>
          <w:rFonts w:ascii="Times New Roman" w:hAnsi="Times New Roman" w:eastAsia="Times New Roman" w:cs="Times New Roman"/>
          <w:sz w:val="21"/>
          <w:szCs w:val="21"/>
          <w:spacing w:val="4"/>
        </w:rPr>
        <w:t>)  </w:t>
      </w:r>
      <w:r>
        <w:rPr>
          <w:sz w:val="21"/>
          <w:szCs w:val="21"/>
          <w:spacing w:val="4"/>
        </w:rPr>
        <w:t>时，如果同时有大量用户访问这个表，也很 </w:t>
      </w:r>
      <w:r>
        <w:rPr>
          <w:sz w:val="21"/>
          <w:szCs w:val="21"/>
          <w:spacing w:val="1"/>
        </w:rPr>
        <w:t>有可能引起死锁。解决方法也很简单，在通过快照监视器</w:t>
      </w:r>
      <w:r>
        <w:rPr>
          <w:sz w:val="21"/>
          <w:szCs w:val="21"/>
        </w:rPr>
        <w:t>和死锁监视器定位到产生死锁的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4"/>
        </w:rPr>
        <w:t xml:space="preserve"> </w:t>
      </w:r>
      <w:r>
        <w:rPr>
          <w:sz w:val="21"/>
          <w:szCs w:val="21"/>
          <w:spacing w:val="4"/>
        </w:rPr>
        <w:t>语句之后，可以通过</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rPr>
        <w:t>Explain</w:t>
      </w:r>
      <w:r>
        <w:rPr>
          <w:sz w:val="21"/>
          <w:szCs w:val="21"/>
          <w:spacing w:val="4"/>
        </w:rPr>
        <w:t>查看该语句的执行计划，找到最耗</w:t>
      </w:r>
      <w:r>
        <w:rPr>
          <w:sz w:val="21"/>
          <w:szCs w:val="21"/>
          <w:spacing w:val="3"/>
        </w:rPr>
        <w:t>时的查询，并在</w:t>
      </w:r>
      <w:r>
        <w:rPr>
          <w:sz w:val="21"/>
          <w:szCs w:val="21"/>
        </w:rPr>
        <w:t xml:space="preserve"> </w:t>
      </w:r>
      <w:r>
        <w:rPr>
          <w:sz w:val="21"/>
          <w:szCs w:val="21"/>
        </w:rPr>
        <w:t>查询的列上建立索引。由此将全表扫描变成索引扫描，从而</w:t>
      </w:r>
      <w:r>
        <w:rPr>
          <w:sz w:val="21"/>
          <w:szCs w:val="21"/>
          <w:spacing w:val="-1"/>
        </w:rPr>
        <w:t>提高查询效率。</w:t>
      </w: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14"/>
        </w:rPr>
        <w:t xml:space="preserve"> </w:t>
      </w:r>
      <w:r>
        <w:rPr>
          <w:sz w:val="21"/>
          <w:szCs w:val="21"/>
          <w:spacing w:val="-1"/>
        </w:rPr>
        <w:t>执行时间</w:t>
      </w:r>
      <w:r>
        <w:rPr>
          <w:sz w:val="21"/>
          <w:szCs w:val="21"/>
        </w:rPr>
        <w:t xml:space="preserve"> </w:t>
      </w:r>
      <w:r>
        <w:rPr>
          <w:sz w:val="21"/>
          <w:szCs w:val="21"/>
          <w:spacing w:val="-1"/>
        </w:rPr>
        <w:t>下降，相应的死锁也得到解决。</w:t>
      </w:r>
    </w:p>
    <w:p>
      <w:pPr>
        <w:pStyle w:val="BodyText"/>
        <w:ind w:left="39" w:right="101" w:firstLine="430"/>
        <w:spacing w:before="145" w:line="287" w:lineRule="auto"/>
        <w:jc w:val="both"/>
        <w:rPr>
          <w:sz w:val="21"/>
          <w:szCs w:val="21"/>
        </w:rPr>
      </w:pPr>
      <w:r>
        <w:rPr>
          <w:sz w:val="21"/>
          <w:szCs w:val="21"/>
          <w:spacing w:val="4"/>
        </w:rPr>
        <w:t>如果排除了以上原因，死锁还存在，就可以考虑是否是代</w:t>
      </w:r>
      <w:r>
        <w:rPr>
          <w:sz w:val="21"/>
          <w:szCs w:val="21"/>
          <w:spacing w:val="3"/>
        </w:rPr>
        <w:t>码本身的问题。比如 </w:t>
      </w:r>
      <w:r>
        <w:rPr>
          <w:rFonts w:ascii="Times New Roman" w:hAnsi="Times New Roman" w:eastAsia="Times New Roman" w:cs="Times New Roman"/>
          <w:sz w:val="21"/>
          <w:szCs w:val="21"/>
        </w:rPr>
        <w:t>SQL </w:t>
      </w:r>
      <w:r>
        <w:rPr>
          <w:sz w:val="21"/>
          <w:szCs w:val="21"/>
          <w:spacing w:val="-1"/>
        </w:rPr>
        <w:t>语句设计不合理或者访问顺序/隔离级别设计有问题。在定位到相应的</w:t>
      </w:r>
      <w:r>
        <w:rPr>
          <w:sz w:val="21"/>
          <w:szCs w:val="21"/>
          <w:spacing w:val="-13"/>
        </w:rPr>
        <w:t xml:space="preserve"> </w:t>
      </w: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24"/>
          <w:w w:val="101"/>
        </w:rPr>
        <w:t xml:space="preserve"> </w:t>
      </w:r>
      <w:r>
        <w:rPr>
          <w:sz w:val="21"/>
          <w:szCs w:val="21"/>
          <w:spacing w:val="-1"/>
        </w:rPr>
        <w:t>语句之后，可</w:t>
      </w:r>
      <w:r>
        <w:rPr>
          <w:sz w:val="21"/>
          <w:szCs w:val="21"/>
        </w:rPr>
        <w:t xml:space="preserve"> </w:t>
      </w:r>
      <w:r>
        <w:rPr>
          <w:sz w:val="21"/>
          <w:szCs w:val="21"/>
          <w:spacing w:val="-1"/>
        </w:rPr>
        <w:t>以将分析结果交由开发人员继续进行代码优化。</w:t>
      </w:r>
    </w:p>
    <w:p>
      <w:pPr>
        <w:pStyle w:val="BodyText"/>
        <w:ind w:left="39" w:right="75" w:firstLine="430"/>
        <w:spacing w:before="111" w:line="265" w:lineRule="auto"/>
        <w:jc w:val="both"/>
        <w:rPr>
          <w:sz w:val="21"/>
          <w:szCs w:val="21"/>
        </w:rPr>
      </w:pPr>
      <w:r>
        <w:rPr>
          <w:sz w:val="21"/>
          <w:szCs w:val="21"/>
          <w:spacing w:val="-1"/>
        </w:rPr>
        <w:t>另一种是线程死锁，指线程之间相互占用所需资源而不释放导致的死锁。</w:t>
      </w:r>
      <w:r>
        <w:rPr>
          <w:sz w:val="21"/>
          <w:szCs w:val="21"/>
          <w:spacing w:val="-40"/>
        </w:rPr>
        <w:t xml:space="preserve"> </w:t>
      </w:r>
      <w:r>
        <w:rPr>
          <w:sz w:val="21"/>
          <w:szCs w:val="21"/>
          <w:spacing w:val="-1"/>
        </w:rPr>
        <w:t>一般如果发</w:t>
      </w:r>
      <w:r>
        <w:rPr>
          <w:sz w:val="21"/>
          <w:szCs w:val="21"/>
        </w:rPr>
        <w:t xml:space="preserve"> </w:t>
      </w:r>
      <w:r>
        <w:rPr>
          <w:sz w:val="21"/>
          <w:szCs w:val="21"/>
          <w:spacing w:val="5"/>
        </w:rPr>
        <w:t>现应用服务器端的</w:t>
      </w:r>
      <w:r>
        <w:rPr>
          <w:sz w:val="21"/>
          <w:szCs w:val="21"/>
          <w:spacing w:val="-36"/>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5"/>
        </w:rPr>
        <w:t xml:space="preserve">  </w:t>
      </w:r>
      <w:r>
        <w:rPr>
          <w:sz w:val="21"/>
          <w:szCs w:val="21"/>
          <w:spacing w:val="5"/>
        </w:rPr>
        <w:t>随着压力的升高提升不上去，但其他节点(比如测试客户端和数</w:t>
      </w:r>
      <w:r>
        <w:rPr>
          <w:sz w:val="21"/>
          <w:szCs w:val="21"/>
        </w:rPr>
        <w:t xml:space="preserve"> </w:t>
      </w:r>
      <w:r>
        <w:rPr>
          <w:sz w:val="21"/>
          <w:szCs w:val="21"/>
          <w:spacing w:val="4"/>
        </w:rPr>
        <w:t>据库节点)不存在瓶颈，即可怀疑是不是应用服务器节点出现了线</w:t>
      </w:r>
      <w:r>
        <w:rPr>
          <w:sz w:val="21"/>
          <w:szCs w:val="21"/>
          <w:spacing w:val="3"/>
        </w:rPr>
        <w:t>程死锁。</w:t>
      </w:r>
    </w:p>
    <w:p>
      <w:pPr>
        <w:pStyle w:val="BodyText"/>
        <w:ind w:left="39" w:firstLine="430"/>
        <w:spacing w:before="101" w:line="298" w:lineRule="auto"/>
        <w:rPr>
          <w:sz w:val="21"/>
          <w:szCs w:val="21"/>
        </w:rPr>
      </w:pPr>
      <w:r>
        <w:rPr>
          <w:sz w:val="21"/>
          <w:szCs w:val="21"/>
          <w:spacing w:val="4"/>
        </w:rPr>
        <w:t>如果怀疑线程死锁，可以在怀疑线程死锁时产生一个</w:t>
      </w:r>
      <w:r>
        <w:rPr>
          <w:rFonts w:ascii="Times New Roman" w:hAnsi="Times New Roman" w:eastAsia="Times New Roman" w:cs="Times New Roman"/>
          <w:sz w:val="21"/>
          <w:szCs w:val="21"/>
        </w:rPr>
        <w:t>javacore</w:t>
      </w:r>
      <w:r>
        <w:rPr>
          <w:rFonts w:ascii="Times New Roman" w:hAnsi="Times New Roman" w:eastAsia="Times New Roman" w:cs="Times New Roman"/>
          <w:sz w:val="21"/>
          <w:szCs w:val="21"/>
          <w:spacing w:val="44"/>
        </w:rPr>
        <w:t xml:space="preserve"> </w:t>
      </w:r>
      <w:r>
        <w:rPr>
          <w:sz w:val="21"/>
          <w:szCs w:val="21"/>
          <w:spacing w:val="4"/>
        </w:rPr>
        <w:t>文件(线程转储文件)。</w:t>
      </w:r>
      <w:r>
        <w:rPr>
          <w:sz w:val="21"/>
          <w:szCs w:val="21"/>
        </w:rPr>
        <w:t xml:space="preserve"> </w:t>
      </w:r>
      <w:r>
        <w:rPr>
          <w:sz w:val="21"/>
          <w:szCs w:val="21"/>
          <w:spacing w:val="1"/>
        </w:rPr>
        <w:t>例如，在</w:t>
      </w:r>
      <w:r>
        <w:rPr>
          <w:sz w:val="21"/>
          <w:szCs w:val="21"/>
          <w:spacing w:val="-34"/>
        </w:rPr>
        <w:t xml:space="preserve"> </w:t>
      </w:r>
      <w:r>
        <w:rPr>
          <w:rFonts w:ascii="Times New Roman" w:hAnsi="Times New Roman" w:eastAsia="Times New Roman" w:cs="Times New Roman"/>
          <w:sz w:val="21"/>
          <w:szCs w:val="21"/>
        </w:rPr>
        <w:t>UNIX</w:t>
      </w:r>
      <w:r>
        <w:rPr>
          <w:rFonts w:ascii="Times New Roman" w:hAnsi="Times New Roman" w:eastAsia="Times New Roman" w:cs="Times New Roman"/>
          <w:sz w:val="21"/>
          <w:szCs w:val="21"/>
          <w:spacing w:val="1"/>
        </w:rPr>
        <w:t xml:space="preserve"> </w:t>
      </w:r>
      <w:r>
        <w:rPr>
          <w:sz w:val="21"/>
          <w:szCs w:val="21"/>
          <w:spacing w:val="1"/>
        </w:rPr>
        <w:t>的操作系统上可以使用</w:t>
      </w:r>
      <w:r>
        <w:rPr>
          <w:rFonts w:ascii="Times New Roman" w:hAnsi="Times New Roman" w:eastAsia="Times New Roman" w:cs="Times New Roman"/>
          <w:sz w:val="21"/>
          <w:szCs w:val="21"/>
        </w:rPr>
        <w:t>kill</w:t>
      </w:r>
      <w:r>
        <w:rPr>
          <w:rFonts w:ascii="Times New Roman" w:hAnsi="Times New Roman" w:eastAsia="Times New Roman" w:cs="Times New Roman"/>
          <w:sz w:val="21"/>
          <w:szCs w:val="21"/>
          <w:spacing w:val="40"/>
        </w:rPr>
        <w:t xml:space="preserve"> </w:t>
      </w:r>
      <w:r>
        <w:rPr>
          <w:sz w:val="21"/>
          <w:szCs w:val="21"/>
          <w:spacing w:val="1"/>
        </w:rPr>
        <w:t>命令来产生</w:t>
      </w:r>
      <w:r>
        <w:rPr>
          <w:rFonts w:ascii="Times New Roman" w:hAnsi="Times New Roman" w:eastAsia="Times New Roman" w:cs="Times New Roman"/>
          <w:sz w:val="21"/>
          <w:szCs w:val="21"/>
        </w:rPr>
        <w:t>javacore</w:t>
      </w:r>
      <w:r>
        <w:rPr>
          <w:rFonts w:ascii="Times New Roman" w:hAnsi="Times New Roman" w:eastAsia="Times New Roman" w:cs="Times New Roman"/>
          <w:sz w:val="21"/>
          <w:szCs w:val="21"/>
          <w:spacing w:val="1"/>
        </w:rPr>
        <w:t xml:space="preserve">  </w:t>
      </w:r>
      <w:r>
        <w:rPr>
          <w:sz w:val="21"/>
          <w:szCs w:val="21"/>
          <w:spacing w:val="1"/>
        </w:rPr>
        <w:t>文件。</w:t>
      </w:r>
    </w:p>
    <w:p>
      <w:pPr>
        <w:spacing w:line="298" w:lineRule="auto"/>
        <w:sectPr>
          <w:footerReference w:type="default" r:id="rId359"/>
          <w:pgSz w:w="10060" w:h="12930"/>
          <w:pgMar w:top="400" w:right="925" w:bottom="841" w:left="790" w:header="0" w:footer="572" w:gutter="0"/>
        </w:sectPr>
        <w:rPr>
          <w:sz w:val="21"/>
          <w:szCs w:val="21"/>
        </w:rPr>
      </w:pPr>
    </w:p>
    <w:p>
      <w:pPr>
        <w:spacing w:before="176" w:line="222" w:lineRule="auto"/>
        <w:jc w:val="right"/>
        <w:rPr>
          <w:rFonts w:ascii="SimHei" w:hAnsi="SimHei" w:eastAsia="SimHei" w:cs="SimHei"/>
          <w:sz w:val="20"/>
          <w:szCs w:val="20"/>
        </w:rPr>
      </w:pPr>
      <w:r>
        <w:rPr>
          <w:rFonts w:ascii="SimHei" w:hAnsi="SimHei" w:eastAsia="SimHei" w:cs="SimHei"/>
          <w:sz w:val="20"/>
          <w:szCs w:val="20"/>
          <w:spacing w:val="-7"/>
        </w:rPr>
        <w:t>第</w:t>
      </w:r>
      <w:r>
        <w:rPr>
          <w:rFonts w:ascii="SimHei" w:hAnsi="SimHei" w:eastAsia="SimHei" w:cs="SimHei"/>
          <w:sz w:val="20"/>
          <w:szCs w:val="20"/>
          <w:spacing w:val="-35"/>
        </w:rPr>
        <w:t xml:space="preserve"> </w:t>
      </w:r>
      <w:r>
        <w:rPr>
          <w:rFonts w:ascii="SimHei" w:hAnsi="SimHei" w:eastAsia="SimHei" w:cs="SimHei"/>
          <w:sz w:val="20"/>
          <w:szCs w:val="20"/>
          <w:spacing w:val="-7"/>
        </w:rPr>
        <w:t>6</w:t>
      </w:r>
      <w:r>
        <w:rPr>
          <w:rFonts w:ascii="SimHei" w:hAnsi="SimHei" w:eastAsia="SimHei" w:cs="SimHei"/>
          <w:sz w:val="20"/>
          <w:szCs w:val="20"/>
          <w:spacing w:val="-43"/>
        </w:rPr>
        <w:t xml:space="preserve"> </w:t>
      </w:r>
      <w:r>
        <w:rPr>
          <w:rFonts w:ascii="SimHei" w:hAnsi="SimHei" w:eastAsia="SimHei" w:cs="SimHei"/>
          <w:sz w:val="20"/>
          <w:szCs w:val="20"/>
          <w:spacing w:val="-7"/>
        </w:rPr>
        <w:t>章</w:t>
      </w:r>
      <w:r>
        <w:rPr>
          <w:rFonts w:ascii="SimHei" w:hAnsi="SimHei" w:eastAsia="SimHei" w:cs="SimHei"/>
          <w:sz w:val="20"/>
          <w:szCs w:val="20"/>
          <w:spacing w:val="-7"/>
        </w:rPr>
        <w:t xml:space="preserve">  </w:t>
      </w:r>
      <w:r>
        <w:rPr>
          <w:rFonts w:ascii="SimHei" w:hAnsi="SimHei" w:eastAsia="SimHei" w:cs="SimHei"/>
          <w:sz w:val="20"/>
          <w:szCs w:val="20"/>
          <w:spacing w:val="-7"/>
        </w:rPr>
        <w:t>大促带来的灾难：究竟能支撑多少访问量</w:t>
      </w:r>
    </w:p>
    <w:p>
      <w:pPr>
        <w:spacing w:line="343" w:lineRule="auto"/>
        <w:rPr>
          <w:rFonts w:ascii="Arial"/>
          <w:sz w:val="21"/>
        </w:rPr>
      </w:pPr>
      <w:r/>
    </w:p>
    <w:p>
      <w:pPr>
        <w:spacing w:line="344" w:lineRule="auto"/>
        <w:rPr>
          <w:rFonts w:ascii="Arial"/>
          <w:sz w:val="21"/>
        </w:rPr>
      </w:pPr>
      <w:r/>
    </w:p>
    <w:p>
      <w:pPr>
        <w:ind w:left="440"/>
        <w:spacing w:before="4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Kill-3&lt;PID&gt;</w:t>
      </w:r>
    </w:p>
    <w:p>
      <w:pPr>
        <w:pStyle w:val="BodyText"/>
        <w:ind w:right="5" w:firstLine="440"/>
        <w:spacing w:before="212" w:line="282" w:lineRule="auto"/>
        <w:jc w:val="both"/>
        <w:rPr>
          <w:sz w:val="20"/>
          <w:szCs w:val="20"/>
        </w:rPr>
      </w:pPr>
      <w:r>
        <w:rPr>
          <w:rFonts w:ascii="Times New Roman" w:hAnsi="Times New Roman" w:eastAsia="Times New Roman" w:cs="Times New Roman"/>
          <w:sz w:val="20"/>
          <w:szCs w:val="20"/>
        </w:rPr>
        <w:t>javacore</w:t>
      </w:r>
      <w:r>
        <w:rPr>
          <w:rFonts w:ascii="Times New Roman" w:hAnsi="Times New Roman" w:eastAsia="Times New Roman" w:cs="Times New Roman"/>
          <w:sz w:val="20"/>
          <w:szCs w:val="20"/>
          <w:spacing w:val="5"/>
        </w:rPr>
        <w:t xml:space="preserve">  </w:t>
      </w:r>
      <w:r>
        <w:rPr>
          <w:sz w:val="20"/>
          <w:szCs w:val="20"/>
          <w:spacing w:val="5"/>
        </w:rPr>
        <w:t>文件可以通过一些工具帮助分析，比如</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5"/>
        </w:rPr>
        <w:t xml:space="preserve">  </w:t>
      </w:r>
      <w:r>
        <w:rPr>
          <w:sz w:val="20"/>
          <w:szCs w:val="20"/>
          <w:spacing w:val="5"/>
        </w:rPr>
        <w:t>的</w:t>
      </w:r>
      <w:r>
        <w:rPr>
          <w:sz w:val="20"/>
          <w:szCs w:val="20"/>
          <w:spacing w:val="-21"/>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47"/>
          <w:w w:val="101"/>
        </w:rPr>
        <w:t xml:space="preserve"> </w:t>
      </w:r>
      <w:r>
        <w:rPr>
          <w:rFonts w:ascii="Times New Roman" w:hAnsi="Times New Roman" w:eastAsia="Times New Roman" w:cs="Times New Roman"/>
          <w:sz w:val="20"/>
          <w:szCs w:val="20"/>
        </w:rPr>
        <w:t>Thread</w:t>
      </w:r>
      <w:r>
        <w:rPr>
          <w:rFonts w:ascii="Times New Roman" w:hAnsi="Times New Roman" w:eastAsia="Times New Roman" w:cs="Times New Roman"/>
          <w:sz w:val="20"/>
          <w:szCs w:val="20"/>
          <w:spacing w:val="48"/>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44"/>
        </w:rPr>
        <w:t xml:space="preserve"> </w:t>
      </w:r>
      <w:r>
        <w:rPr>
          <w:rFonts w:ascii="Times New Roman" w:hAnsi="Times New Roman" w:eastAsia="Times New Roman" w:cs="Times New Roman"/>
          <w:sz w:val="20"/>
          <w:szCs w:val="20"/>
        </w:rPr>
        <w:t>Monitor</w:t>
      </w:r>
      <w:r>
        <w:rPr>
          <w:rFonts w:ascii="Times New Roman" w:hAnsi="Times New Roman" w:eastAsia="Times New Roman" w:cs="Times New Roman"/>
          <w:sz w:val="20"/>
          <w:szCs w:val="20"/>
          <w:spacing w:val="43"/>
          <w:w w:val="101"/>
        </w:rPr>
        <w:t xml:space="preserve"> </w:t>
      </w:r>
      <w:r>
        <w:rPr>
          <w:rFonts w:ascii="Times New Roman" w:hAnsi="Times New Roman" w:eastAsia="Times New Roman" w:cs="Times New Roman"/>
          <w:sz w:val="20"/>
          <w:szCs w:val="20"/>
        </w:rPr>
        <w:t>Dump </w:t>
      </w:r>
      <w:r>
        <w:rPr>
          <w:rFonts w:ascii="Times New Roman" w:hAnsi="Times New Roman" w:eastAsia="Times New Roman" w:cs="Times New Roman"/>
          <w:sz w:val="20"/>
          <w:szCs w:val="20"/>
        </w:rPr>
        <w:t>Analyzer</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for</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Java</w:t>
      </w:r>
      <w:r>
        <w:rPr>
          <w:sz w:val="20"/>
          <w:szCs w:val="20"/>
          <w:spacing w:val="9"/>
        </w:rPr>
        <w:t>。文件中包含有应用服务的环境信息、线程信息、堆</w:t>
      </w:r>
      <w:r>
        <w:rPr>
          <w:sz w:val="20"/>
          <w:szCs w:val="20"/>
          <w:spacing w:val="8"/>
        </w:rPr>
        <w:t>栈信息、锁信息和内</w:t>
      </w:r>
      <w:r>
        <w:rPr>
          <w:sz w:val="20"/>
          <w:szCs w:val="20"/>
        </w:rPr>
        <w:t xml:space="preserve"> </w:t>
      </w:r>
      <w:r>
        <w:rPr>
          <w:sz w:val="20"/>
          <w:szCs w:val="20"/>
          <w:spacing w:val="11"/>
        </w:rPr>
        <w:t>存信息。通过分析线程间资源占用情况可以分析出有哪些线程存在相互占用不</w:t>
      </w:r>
      <w:r>
        <w:rPr>
          <w:sz w:val="20"/>
          <w:szCs w:val="20"/>
          <w:spacing w:val="10"/>
        </w:rPr>
        <w:t>释放资源的</w:t>
      </w:r>
      <w:r>
        <w:rPr>
          <w:sz w:val="20"/>
          <w:szCs w:val="20"/>
        </w:rPr>
        <w:t xml:space="preserve"> </w:t>
      </w:r>
      <w:r>
        <w:rPr>
          <w:sz w:val="20"/>
          <w:szCs w:val="20"/>
          <w:spacing w:val="11"/>
        </w:rPr>
        <w:t>问题。需要注意的是，由于线程间的调用关系黑盒测试人员不</w:t>
      </w:r>
      <w:r>
        <w:rPr>
          <w:sz w:val="20"/>
          <w:szCs w:val="20"/>
          <w:spacing w:val="10"/>
        </w:rPr>
        <w:t>是非常熟悉，往往此类的分</w:t>
      </w:r>
      <w:r>
        <w:rPr>
          <w:sz w:val="20"/>
          <w:szCs w:val="20"/>
        </w:rPr>
        <w:t xml:space="preserve"> </w:t>
      </w:r>
      <w:r>
        <w:rPr>
          <w:sz w:val="20"/>
          <w:szCs w:val="20"/>
          <w:spacing w:val="10"/>
        </w:rPr>
        <w:t>析需要与开发人员合作完成，这里不再详细讨</w:t>
      </w:r>
      <w:r>
        <w:rPr>
          <w:sz w:val="20"/>
          <w:szCs w:val="20"/>
          <w:spacing w:val="9"/>
        </w:rPr>
        <w:t>论。</w:t>
      </w:r>
    </w:p>
    <w:p>
      <w:pPr>
        <w:spacing w:line="293" w:lineRule="auto"/>
        <w:rPr>
          <w:rFonts w:ascii="Arial"/>
          <w:sz w:val="21"/>
        </w:rPr>
      </w:pPr>
      <w:r/>
    </w:p>
    <w:p>
      <w:pPr>
        <w:ind w:left="243"/>
        <w:spacing w:before="81" w:line="222" w:lineRule="auto"/>
        <w:outlineLvl w:val="2"/>
        <w:rPr>
          <w:rFonts w:ascii="SimHei" w:hAnsi="SimHei" w:eastAsia="SimHei" w:cs="SimHei"/>
          <w:sz w:val="25"/>
          <w:szCs w:val="25"/>
        </w:rPr>
      </w:pPr>
      <w:bookmarkStart w:name="bookmark115" w:id="209"/>
      <w:bookmarkEnd w:id="209"/>
      <w:r>
        <w:rPr>
          <w:rFonts w:ascii="SimHei" w:hAnsi="SimHei" w:eastAsia="SimHei" w:cs="SimHei"/>
          <w:sz w:val="25"/>
          <w:szCs w:val="25"/>
          <w:b/>
          <w:bCs/>
          <w:u w:val="single" w:color="auto"/>
          <w:spacing w:val="5"/>
        </w:rPr>
        <w:t>6.4.3</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越跑越慢——吞吐量下降问题</w:t>
      </w:r>
    </w:p>
    <w:p>
      <w:pPr>
        <w:pStyle w:val="BodyText"/>
        <w:ind w:right="24" w:firstLine="440"/>
        <w:spacing w:before="267" w:line="310" w:lineRule="auto"/>
        <w:rPr>
          <w:sz w:val="20"/>
          <w:szCs w:val="20"/>
        </w:rPr>
      </w:pPr>
      <w:r>
        <w:rPr>
          <w:sz w:val="20"/>
          <w:szCs w:val="20"/>
          <w:spacing w:val="11"/>
        </w:rPr>
        <w:t>性能下降</w:t>
      </w:r>
      <w:r>
        <w:rPr>
          <w:sz w:val="20"/>
          <w:szCs w:val="20"/>
          <w:spacing w:val="-32"/>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Performance</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Degradation</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22"/>
        </w:rPr>
        <w:t xml:space="preserve"> </w:t>
      </w:r>
      <w:r>
        <w:rPr>
          <w:sz w:val="20"/>
          <w:szCs w:val="20"/>
          <w:spacing w:val="11"/>
        </w:rPr>
        <w:t>主要是指在负载没有变化的情况下，系统的性</w:t>
      </w:r>
      <w:r>
        <w:rPr>
          <w:sz w:val="20"/>
          <w:szCs w:val="20"/>
        </w:rPr>
        <w:t xml:space="preserve"> </w:t>
      </w:r>
      <w:r>
        <w:rPr>
          <w:sz w:val="20"/>
          <w:szCs w:val="20"/>
          <w:spacing w:val="9"/>
        </w:rPr>
        <w:t>能指标随时间而逐渐下降。</w:t>
      </w:r>
    </w:p>
    <w:p>
      <w:pPr>
        <w:pStyle w:val="BodyText"/>
        <w:ind w:right="23" w:firstLine="440"/>
        <w:spacing w:before="91" w:line="287" w:lineRule="auto"/>
        <w:jc w:val="both"/>
        <w:rPr>
          <w:sz w:val="20"/>
          <w:szCs w:val="20"/>
        </w:rPr>
      </w:pPr>
      <w:r>
        <w:rPr>
          <w:sz w:val="20"/>
          <w:szCs w:val="20"/>
          <w:spacing w:val="11"/>
        </w:rPr>
        <w:t>在性能测试中发现或重现性能下降问题主要是通过可靠性测试</w:t>
      </w:r>
      <w:r>
        <w:rPr>
          <w:sz w:val="20"/>
          <w:szCs w:val="20"/>
          <w:spacing w:val="10"/>
        </w:rPr>
        <w:t>用例，即通过较长的执</w:t>
      </w:r>
      <w:r>
        <w:rPr>
          <w:sz w:val="20"/>
          <w:szCs w:val="20"/>
        </w:rPr>
        <w:t xml:space="preserve"> </w:t>
      </w:r>
      <w:r>
        <w:rPr>
          <w:sz w:val="20"/>
          <w:szCs w:val="20"/>
          <w:spacing w:val="11"/>
        </w:rPr>
        <w:t>行时间发现各种性能指标的变化趋势。当然，与发现内存使用</w:t>
      </w:r>
      <w:r>
        <w:rPr>
          <w:sz w:val="20"/>
          <w:szCs w:val="20"/>
          <w:spacing w:val="10"/>
        </w:rPr>
        <w:t>问题一样，也可以采用提高</w:t>
      </w:r>
      <w:r>
        <w:rPr>
          <w:sz w:val="20"/>
          <w:szCs w:val="20"/>
        </w:rPr>
        <w:t xml:space="preserve"> </w:t>
      </w:r>
      <w:r>
        <w:rPr>
          <w:sz w:val="20"/>
          <w:szCs w:val="20"/>
          <w:spacing w:val="18"/>
        </w:rPr>
        <w:t>系统负载的方法(比如长时间压力测试)加快性能下降问题现象的出现。如图6-13</w:t>
      </w:r>
      <w:r>
        <w:rPr>
          <w:sz w:val="20"/>
          <w:szCs w:val="20"/>
          <w:spacing w:val="6"/>
        </w:rPr>
        <w:t xml:space="preserve"> </w:t>
      </w:r>
      <w:r>
        <w:rPr>
          <w:sz w:val="20"/>
          <w:szCs w:val="20"/>
          <w:spacing w:val="18"/>
        </w:rPr>
        <w:t>和图</w:t>
      </w:r>
      <w:r>
        <w:rPr>
          <w:sz w:val="20"/>
          <w:szCs w:val="20"/>
        </w:rPr>
        <w:t xml:space="preserve"> </w:t>
      </w:r>
      <w:r>
        <w:rPr>
          <w:sz w:val="20"/>
          <w:szCs w:val="20"/>
          <w:spacing w:val="13"/>
        </w:rPr>
        <w:t>6-14所示即为某3小时压力测试过程中测试工具提供的吞吐率和响应时间变化曲线</w:t>
      </w:r>
      <w:r>
        <w:rPr>
          <w:sz w:val="20"/>
          <w:szCs w:val="20"/>
          <w:spacing w:val="12"/>
        </w:rPr>
        <w:t>，从中</w:t>
      </w:r>
      <w:r>
        <w:rPr>
          <w:sz w:val="20"/>
          <w:szCs w:val="20"/>
        </w:rPr>
        <w:t xml:space="preserve"> </w:t>
      </w:r>
      <w:r>
        <w:rPr>
          <w:sz w:val="20"/>
          <w:szCs w:val="20"/>
          <w:spacing w:val="8"/>
        </w:rPr>
        <w:t>可以看出明显的性能下降趋势。</w:t>
      </w:r>
    </w:p>
    <w:p>
      <w:pPr>
        <w:pStyle w:val="BodyText"/>
        <w:ind w:firstLine="1539"/>
        <w:spacing w:before="38" w:line="2180" w:lineRule="exact"/>
        <w:rPr/>
      </w:pPr>
      <w:r>
        <w:rPr>
          <w:position w:val="-43"/>
        </w:rPr>
        <w:pict>
          <v:group id="_x0000_s446" style="mso-position-vertical-relative:line;mso-position-horizontal-relative:char;width:270.05pt;height:109.05pt;" filled="false" stroked="false" coordsize="5400,2181" coordorigin="0,0">
            <v:shape id="_x0000_s448" style="position:absolute;left:0;top:0;width:5400;height:2181;" filled="false" stroked="false" type="#_x0000_t75">
              <v:imagedata o:title="" r:id="rId361"/>
            </v:shape>
            <v:shape id="_x0000_s450" style="position:absolute;left:-20;top:-20;width:5440;height:2221;" filled="false" stroked="false" type="#_x0000_t202">
              <v:fill on="false"/>
              <v:stroke on="false"/>
              <v:path/>
              <v:imagedata o:title=""/>
              <o:lock v:ext="edit" aspectratio="false"/>
              <v:textbox inset="0mm,0mm,0mm,0mm">
                <w:txbxContent>
                  <w:p>
                    <w:pPr>
                      <w:ind w:left="80"/>
                      <w:spacing w:before="15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80"/>
                      <w:spacing w:before="16" w:line="241" w:lineRule="auto"/>
                      <w:rPr>
                        <w:rFonts w:ascii="SimSun" w:hAnsi="SimSun" w:eastAsia="SimSun" w:cs="SimSun"/>
                        <w:sz w:val="5"/>
                        <w:szCs w:val="5"/>
                      </w:rPr>
                    </w:pPr>
                    <w:r>
                      <w:rPr>
                        <w:rFonts w:ascii="SimSun" w:hAnsi="SimSun" w:eastAsia="SimSun" w:cs="SimSun"/>
                        <w:sz w:val="5"/>
                        <w:szCs w:val="5"/>
                      </w:rPr>
                      <w:t>1</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69"/>
                      <w:spacing w:before="29" w:line="166"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0</w:t>
                    </w:r>
                  </w:p>
                  <w:p>
                    <w:pPr>
                      <w:ind w:left="630"/>
                      <w:spacing w:line="20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position w:val="-1"/>
                      </w:rPr>
                      <w:t>16.00:00                     </w:t>
                    </w:r>
                    <w:r>
                      <w:rPr>
                        <w:rFonts w:ascii="Times New Roman" w:hAnsi="Times New Roman" w:eastAsia="Times New Roman" w:cs="Times New Roman"/>
                        <w:sz w:val="10"/>
                        <w:szCs w:val="10"/>
                        <w:spacing w:val="-1"/>
                      </w:rPr>
                      <w:t>16.30.00                      17:00:00                     17.30:00                     18.00.00                      </w:t>
                    </w:r>
                    <w:r>
                      <w:rPr>
                        <w:rFonts w:ascii="Times New Roman" w:hAnsi="Times New Roman" w:eastAsia="Times New Roman" w:cs="Times New Roman"/>
                        <w:sz w:val="10"/>
                        <w:szCs w:val="10"/>
                        <w:spacing w:val="-1"/>
                        <w:position w:val="-1"/>
                      </w:rPr>
                      <w:t>18.3</w:t>
                    </w:r>
                    <w:r>
                      <w:rPr>
                        <w:rFonts w:ascii="Times New Roman" w:hAnsi="Times New Roman" w:eastAsia="Times New Roman" w:cs="Times New Roman"/>
                        <w:sz w:val="10"/>
                        <w:szCs w:val="10"/>
                        <w:spacing w:val="-2"/>
                        <w:position w:val="-1"/>
                      </w:rPr>
                      <w:t>0:00</w:t>
                    </w:r>
                  </w:p>
                </w:txbxContent>
              </v:textbox>
            </v:shape>
          </v:group>
        </w:pict>
      </w:r>
    </w:p>
    <w:p>
      <w:pPr>
        <w:ind w:left="2859"/>
        <w:spacing w:before="125" w:line="225" w:lineRule="auto"/>
        <w:rPr>
          <w:rFonts w:ascii="KaiTi" w:hAnsi="KaiTi" w:eastAsia="KaiTi" w:cs="KaiTi"/>
          <w:sz w:val="20"/>
          <w:szCs w:val="20"/>
        </w:rPr>
      </w:pPr>
      <w:r>
        <w:rPr>
          <w:rFonts w:ascii="KaiTi" w:hAnsi="KaiTi" w:eastAsia="KaiTi" w:cs="KaiTi"/>
          <w:sz w:val="20"/>
          <w:szCs w:val="20"/>
          <w:spacing w:val="-5"/>
        </w:rPr>
        <w:t>图6-13</w:t>
      </w:r>
      <w:r>
        <w:rPr>
          <w:rFonts w:ascii="KaiTi" w:hAnsi="KaiTi" w:eastAsia="KaiTi" w:cs="KaiTi"/>
          <w:sz w:val="20"/>
          <w:szCs w:val="20"/>
          <w:spacing w:val="96"/>
        </w:rPr>
        <w:t xml:space="preserve"> </w:t>
      </w:r>
      <w:r>
        <w:rPr>
          <w:rFonts w:ascii="KaiTi" w:hAnsi="KaiTi" w:eastAsia="KaiTi" w:cs="KaiTi"/>
          <w:sz w:val="20"/>
          <w:szCs w:val="20"/>
          <w:spacing w:val="-5"/>
        </w:rPr>
        <w:t>吞吐率下降曲线示例</w:t>
      </w:r>
    </w:p>
    <w:p>
      <w:pPr>
        <w:pStyle w:val="BodyText"/>
        <w:ind w:right="22" w:firstLine="440"/>
        <w:spacing w:before="197" w:line="288" w:lineRule="auto"/>
        <w:jc w:val="both"/>
        <w:rPr>
          <w:sz w:val="20"/>
          <w:szCs w:val="20"/>
        </w:rPr>
      </w:pPr>
      <w:r>
        <mc:AlternateContent xmlns:mc="http://schemas.openxmlformats.org/markup-compatibility/2006">
          <mc:Choice Requires="wps">
            <w:drawing>
              <wp:anchor distT="0" distB="0" distL="0" distR="0" simplePos="0" relativeHeight="252716032" behindDoc="1" locked="0" layoutInCell="1" allowOverlap="1">
                <wp:simplePos x="0" y="0"/>
                <wp:positionH relativeFrom="column">
                  <wp:posOffset>562533</wp:posOffset>
                </wp:positionH>
                <wp:positionV relativeFrom="paragraph">
                  <wp:posOffset>-23119</wp:posOffset>
                </wp:positionV>
                <wp:extent cx="580390" cy="125729"/>
                <wp:effectExtent l="0" t="0" r="0" b="0"/>
                <wp:wrapNone/>
                <wp:docPr id="122" name="TextBox 122"/>
                <wp:cNvGraphicFramePr/>
                <a:graphic>
                  <a:graphicData uri="http://schemas.microsoft.com/office/word/2010/wordprocessingShape">
                    <wps:wsp>
                      <wps:cNvPr id="122" name="TextBox 122"/>
                      <wps:cNvSpPr txBox="1"/>
                      <wps:spPr>
                        <a:xfrm rot="16200000">
                          <a:off x="562533" y="-23119"/>
                          <a:ext cx="580390" cy="1257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4" w:line="224" w:lineRule="auto"/>
                              <w:rPr>
                                <w:sz w:val="11"/>
                                <w:szCs w:val="11"/>
                              </w:rPr>
                            </w:pPr>
                            <w:r>
                              <w:rPr>
                                <w:sz w:val="11"/>
                                <w:szCs w:val="11"/>
                                <w:spacing w:val="-1"/>
                              </w:rPr>
                              <w:t>transactions/sec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52" style="position:absolute;margin-left:44.294pt;margin-top:-1.82045pt;mso-position-vertical-relative:text;mso-position-horizontal-relative:text;width:45.7pt;height:9.9pt;z-index:-250600448;rotation:270;" filled="false" stroked="false" type="#_x0000_t202">
                <v:fill on="false"/>
                <v:stroke on="false"/>
                <v:path/>
                <v:imagedata o:title=""/>
                <o:lock v:ext="edit" aspectratio="false"/>
                <v:textbox inset="0mm,0mm,0mm,0mm">
                  <w:txbxContent>
                    <w:p>
                      <w:pPr>
                        <w:pStyle w:val="BodyText"/>
                        <w:ind w:left="20"/>
                        <w:spacing w:before="44" w:line="224" w:lineRule="auto"/>
                        <w:rPr>
                          <w:sz w:val="11"/>
                          <w:szCs w:val="11"/>
                        </w:rPr>
                      </w:pPr>
                      <w:r>
                        <w:rPr>
                          <w:sz w:val="11"/>
                          <w:szCs w:val="11"/>
                          <w:spacing w:val="-1"/>
                        </w:rPr>
                        <w:t>transactions/sec</w:t>
                      </w:r>
                    </w:p>
                  </w:txbxContent>
                </v:textbox>
              </v:shape>
            </w:pict>
          </mc:Fallback>
        </mc:AlternateContent>
      </w:r>
      <w:r>
        <w:rPr>
          <w:sz w:val="20"/>
          <w:szCs w:val="20"/>
          <w:spacing w:val="11"/>
        </w:rPr>
        <w:t>性能下降问题的现象虽然都差不多，但是引起性能下降问题的原</w:t>
      </w:r>
      <w:r>
        <w:rPr>
          <w:sz w:val="20"/>
          <w:szCs w:val="20"/>
          <w:spacing w:val="10"/>
        </w:rPr>
        <w:t>因却很复杂。排除掉</w:t>
      </w:r>
      <w:r>
        <w:rPr>
          <w:sz w:val="20"/>
          <w:szCs w:val="20"/>
        </w:rPr>
        <w:t xml:space="preserve"> </w:t>
      </w:r>
      <w:r>
        <w:rPr>
          <w:sz w:val="20"/>
          <w:szCs w:val="20"/>
          <w:spacing w:val="13"/>
        </w:rPr>
        <w:t>服务器本身的问题和测试用例/测试脚本设计的问题，应用服务的性能下降问题由以下单</w:t>
      </w:r>
      <w:r>
        <w:rPr>
          <w:sz w:val="20"/>
          <w:szCs w:val="20"/>
          <w:spacing w:val="10"/>
        </w:rPr>
        <w:t xml:space="preserve"> </w:t>
      </w:r>
      <w:r>
        <w:rPr>
          <w:sz w:val="20"/>
          <w:szCs w:val="20"/>
          <w:spacing w:val="4"/>
        </w:rPr>
        <w:t>个或多个原因混合导致：</w:t>
      </w:r>
    </w:p>
    <w:p>
      <w:pPr>
        <w:pStyle w:val="BodyText"/>
        <w:ind w:left="829" w:right="41"/>
        <w:spacing w:before="107" w:line="278" w:lineRule="auto"/>
        <w:jc w:val="both"/>
        <w:rPr>
          <w:sz w:val="20"/>
          <w:szCs w:val="20"/>
        </w:rPr>
      </w:pPr>
      <w:r>
        <w:rPr>
          <w:sz w:val="20"/>
          <w:szCs w:val="20"/>
          <w:spacing w:val="11"/>
        </w:rPr>
        <w:t>应用程序资源使用问题。主要是内存使用问题，由于应用服务器的内存碎片问题</w:t>
      </w:r>
      <w:r>
        <w:rPr>
          <w:sz w:val="20"/>
          <w:szCs w:val="20"/>
          <w:spacing w:val="3"/>
        </w:rPr>
        <w:t xml:space="preserve"> </w:t>
      </w:r>
      <w:r>
        <w:rPr>
          <w:sz w:val="20"/>
          <w:szCs w:val="20"/>
          <w:spacing w:val="11"/>
        </w:rPr>
        <w:t>或内存泄漏问题，可能导致垃圾回收的开销随时间增大。也有可能是磁盘临时文</w:t>
      </w:r>
      <w:r>
        <w:rPr>
          <w:sz w:val="20"/>
          <w:szCs w:val="20"/>
          <w:spacing w:val="4"/>
        </w:rPr>
        <w:t xml:space="preserve"> </w:t>
      </w:r>
      <w:r>
        <w:rPr>
          <w:sz w:val="20"/>
          <w:szCs w:val="20"/>
          <w:spacing w:val="8"/>
        </w:rPr>
        <w:t>件积累造成磁盘访问开销增大。</w:t>
      </w:r>
    </w:p>
    <w:p>
      <w:pPr>
        <w:spacing w:line="278" w:lineRule="auto"/>
        <w:sectPr>
          <w:footerReference w:type="default" r:id="rId360"/>
          <w:pgSz w:w="10060" w:h="12930"/>
          <w:pgMar w:top="400" w:right="808" w:bottom="886" w:left="990" w:header="0" w:footer="566" w:gutter="0"/>
        </w:sectPr>
        <w:rPr>
          <w:sz w:val="20"/>
          <w:szCs w:val="20"/>
        </w:rPr>
      </w:pPr>
    </w:p>
    <w:p>
      <w:pPr>
        <w:spacing w:line="315" w:lineRule="auto"/>
        <w:rPr>
          <w:rFonts w:ascii="Arial"/>
          <w:sz w:val="21"/>
        </w:rPr>
      </w:pPr>
      <w:r/>
    </w:p>
    <w:p>
      <w:pPr>
        <w:spacing w:line="316" w:lineRule="auto"/>
        <w:rPr>
          <w:rFonts w:ascii="Arial"/>
          <w:sz w:val="21"/>
        </w:rPr>
      </w:pPr>
      <w:r/>
    </w:p>
    <w:p>
      <w:pPr>
        <w:ind w:firstLine="1649"/>
        <w:spacing w:line="2160" w:lineRule="exact"/>
        <w:rPr/>
      </w:pPr>
      <w:r>
        <mc:AlternateContent xmlns:mc="http://schemas.openxmlformats.org/markup-compatibility/2006">
          <mc:Choice Requires="wps">
            <w:drawing>
              <wp:anchor distT="0" distB="0" distL="0" distR="0" simplePos="0" relativeHeight="252722176" behindDoc="0" locked="0" layoutInCell="1" allowOverlap="1">
                <wp:simplePos x="0" y="0"/>
                <wp:positionH relativeFrom="column">
                  <wp:posOffset>636746</wp:posOffset>
                </wp:positionH>
                <wp:positionV relativeFrom="paragraph">
                  <wp:posOffset>1092340</wp:posOffset>
                </wp:positionV>
                <wp:extent cx="614680" cy="134620"/>
                <wp:effectExtent l="0" t="0" r="0" b="0"/>
                <wp:wrapNone/>
                <wp:docPr id="124" name="TextBox 124"/>
                <wp:cNvGraphicFramePr/>
                <a:graphic>
                  <a:graphicData uri="http://schemas.microsoft.com/office/word/2010/wordprocessingShape">
                    <wps:wsp>
                      <wps:cNvPr id="124" name="TextBox 124"/>
                      <wps:cNvSpPr txBox="1"/>
                      <wps:spPr>
                        <a:xfrm rot="16200000">
                          <a:off x="636746" y="1092340"/>
                          <a:ext cx="614680" cy="1346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1" w:line="214" w:lineRule="auto"/>
                              <w:rPr>
                                <w:sz w:val="13"/>
                                <w:szCs w:val="13"/>
                              </w:rPr>
                            </w:pPr>
                            <w:r>
                              <w:rPr>
                                <w:sz w:val="13"/>
                                <w:szCs w:val="13"/>
                                <w:spacing w:val="-1"/>
                              </w:rPr>
                              <w:t>response</w:t>
                            </w:r>
                            <w:r>
                              <w:rPr>
                                <w:sz w:val="13"/>
                                <w:szCs w:val="13"/>
                                <w:spacing w:val="15"/>
                              </w:rPr>
                              <w:t xml:space="preserve">  </w:t>
                            </w:r>
                            <w:r>
                              <w:rPr>
                                <w:sz w:val="13"/>
                                <w:szCs w:val="13"/>
                                <w:spacing w:val="-1"/>
                              </w:rPr>
                              <w:t>time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54" style="position:absolute;margin-left:50.1375pt;margin-top:86.011pt;mso-position-vertical-relative:text;mso-position-horizontal-relative:text;width:48.4pt;height:10.6pt;z-index:252722176;rotation:270;" filled="false" stroked="false" type="#_x0000_t202">
                <v:fill on="false"/>
                <v:stroke on="false"/>
                <v:path/>
                <v:imagedata o:title=""/>
                <o:lock v:ext="edit" aspectratio="false"/>
                <v:textbox inset="0mm,0mm,0mm,0mm">
                  <w:txbxContent>
                    <w:p>
                      <w:pPr>
                        <w:pStyle w:val="BodyText"/>
                        <w:ind w:left="20"/>
                        <w:spacing w:before="41" w:line="214" w:lineRule="auto"/>
                        <w:rPr>
                          <w:sz w:val="13"/>
                          <w:szCs w:val="13"/>
                        </w:rPr>
                      </w:pPr>
                      <w:r>
                        <w:rPr>
                          <w:sz w:val="13"/>
                          <w:szCs w:val="13"/>
                          <w:spacing w:val="-1"/>
                        </w:rPr>
                        <w:t>response</w:t>
                      </w:r>
                      <w:r>
                        <w:rPr>
                          <w:sz w:val="13"/>
                          <w:szCs w:val="13"/>
                          <w:spacing w:val="15"/>
                        </w:rPr>
                        <w:t xml:space="preserve">  </w:t>
                      </w:r>
                      <w:r>
                        <w:rPr>
                          <w:sz w:val="13"/>
                          <w:szCs w:val="13"/>
                          <w:spacing w:val="-1"/>
                        </w:rPr>
                        <w:t>time</w:t>
                      </w:r>
                    </w:p>
                  </w:txbxContent>
                </v:textbox>
              </v:shape>
            </w:pict>
          </mc:Fallback>
        </mc:AlternateContent>
      </w:r>
      <w:r>
        <w:rPr>
          <w:position w:val="-43"/>
        </w:rPr>
        <w:drawing>
          <wp:inline distT="0" distB="0" distL="0" distR="0">
            <wp:extent cx="3441716" cy="1371572"/>
            <wp:effectExtent l="0" t="0" r="0" b="0"/>
            <wp:docPr id="126" name="IM 126"/>
            <wp:cNvGraphicFramePr/>
            <a:graphic>
              <a:graphicData uri="http://schemas.openxmlformats.org/drawingml/2006/picture">
                <pic:pic>
                  <pic:nvPicPr>
                    <pic:cNvPr id="126" name="IM 126"/>
                    <pic:cNvPicPr/>
                  </pic:nvPicPr>
                  <pic:blipFill>
                    <a:blip r:embed="rId364"/>
                    <a:stretch>
                      <a:fillRect/>
                    </a:stretch>
                  </pic:blipFill>
                  <pic:spPr>
                    <a:xfrm rot="0">
                      <a:off x="0" y="0"/>
                      <a:ext cx="3441716" cy="1371572"/>
                    </a:xfrm>
                    <a:prstGeom prst="rect">
                      <a:avLst/>
                    </a:prstGeom>
                  </pic:spPr>
                </pic:pic>
              </a:graphicData>
            </a:graphic>
          </wp:inline>
        </w:drawing>
      </w:r>
    </w:p>
    <w:p>
      <w:pPr>
        <w:ind w:left="2800"/>
        <w:spacing w:before="174" w:line="224" w:lineRule="auto"/>
        <w:rPr>
          <w:rFonts w:ascii="KaiTi" w:hAnsi="KaiTi" w:eastAsia="KaiTi" w:cs="KaiTi"/>
          <w:sz w:val="21"/>
          <w:szCs w:val="21"/>
        </w:rPr>
      </w:pPr>
      <w:bookmarkStart w:name="bookmark329" w:id="210"/>
      <w:bookmarkEnd w:id="210"/>
      <w:r>
        <w:rPr>
          <w:rFonts w:ascii="KaiTi" w:hAnsi="KaiTi" w:eastAsia="KaiTi" w:cs="KaiTi"/>
          <w:sz w:val="21"/>
          <w:szCs w:val="21"/>
          <w:spacing w:val="-14"/>
        </w:rPr>
        <w:t>图6-14</w:t>
      </w:r>
      <w:r>
        <w:rPr>
          <w:rFonts w:ascii="KaiTi" w:hAnsi="KaiTi" w:eastAsia="KaiTi" w:cs="KaiTi"/>
          <w:sz w:val="21"/>
          <w:szCs w:val="21"/>
          <w:spacing w:val="-14"/>
        </w:rPr>
        <w:t xml:space="preserve">  </w:t>
      </w:r>
      <w:r>
        <w:rPr>
          <w:rFonts w:ascii="KaiTi" w:hAnsi="KaiTi" w:eastAsia="KaiTi" w:cs="KaiTi"/>
          <w:sz w:val="21"/>
          <w:szCs w:val="21"/>
          <w:spacing w:val="-14"/>
        </w:rPr>
        <w:t>响应时间上升曲线示例</w:t>
      </w:r>
    </w:p>
    <w:p>
      <w:pPr>
        <w:pStyle w:val="BodyText"/>
        <w:ind w:left="860" w:right="74"/>
        <w:spacing w:before="199" w:line="266" w:lineRule="auto"/>
        <w:rPr>
          <w:sz w:val="21"/>
          <w:szCs w:val="21"/>
        </w:rPr>
      </w:pPr>
      <w:r>
        <w:rPr>
          <w:sz w:val="21"/>
          <w:szCs w:val="21"/>
          <w:spacing w:val="1"/>
        </w:rPr>
        <w:t>应用程序设计问题。由于应用程序的设计存在可扩展性或可靠性问</w:t>
      </w:r>
      <w:r>
        <w:rPr>
          <w:sz w:val="21"/>
          <w:szCs w:val="21"/>
        </w:rPr>
        <w:t>题，导致运行 </w:t>
      </w:r>
      <w:r>
        <w:rPr>
          <w:sz w:val="21"/>
          <w:szCs w:val="21"/>
          <w:spacing w:val="-3"/>
        </w:rPr>
        <w:t>开销随时间或业务对象的积累而增大。</w:t>
      </w:r>
    </w:p>
    <w:p>
      <w:pPr>
        <w:pStyle w:val="BodyText"/>
        <w:ind w:left="860" w:right="71"/>
        <w:spacing w:before="115" w:line="265" w:lineRule="auto"/>
        <w:jc w:val="both"/>
        <w:rPr>
          <w:sz w:val="21"/>
          <w:szCs w:val="21"/>
        </w:rPr>
      </w:pPr>
      <w:r>
        <w:rPr>
          <w:sz w:val="21"/>
          <w:szCs w:val="21"/>
          <w:spacing w:val="1"/>
        </w:rPr>
        <w:t>数据库访问问题。数据库访问问题又可以分为许多类型：调优参数问题、</w:t>
      </w:r>
      <w:r>
        <w:rPr>
          <w:sz w:val="21"/>
          <w:szCs w:val="21"/>
        </w:rPr>
        <w:t>表结构 </w:t>
      </w:r>
      <w:r>
        <w:rPr>
          <w:sz w:val="21"/>
          <w:szCs w:val="21"/>
          <w:spacing w:val="1"/>
        </w:rPr>
        <w:t>或索引设计问题、垃圾数据问题等。其共同特点是导致应用程序完</w:t>
      </w:r>
      <w:r>
        <w:rPr>
          <w:sz w:val="21"/>
          <w:szCs w:val="21"/>
        </w:rPr>
        <w:t>成特定操作访 </w:t>
      </w:r>
      <w:r>
        <w:rPr>
          <w:sz w:val="21"/>
          <w:szCs w:val="21"/>
          <w:spacing w:val="-3"/>
        </w:rPr>
        <w:t>问数据库的开销随时间而增大。</w:t>
      </w:r>
    </w:p>
    <w:p>
      <w:pPr>
        <w:pStyle w:val="BodyText"/>
        <w:ind w:right="73" w:firstLine="459"/>
        <w:spacing w:before="121" w:line="265" w:lineRule="auto"/>
        <w:jc w:val="both"/>
        <w:rPr>
          <w:sz w:val="21"/>
          <w:szCs w:val="21"/>
        </w:rPr>
      </w:pPr>
      <w:r>
        <w:rPr>
          <w:sz w:val="21"/>
          <w:szCs w:val="21"/>
        </w:rPr>
        <w:t>正是由于性能下降问题的原因可能很复杂，所以一开始可以通过自顶向下分析方法先</w:t>
      </w:r>
      <w:r>
        <w:rPr>
          <w:sz w:val="21"/>
          <w:szCs w:val="21"/>
          <w:spacing w:val="10"/>
        </w:rPr>
        <w:t xml:space="preserve"> </w:t>
      </w:r>
      <w:r>
        <w:rPr>
          <w:sz w:val="21"/>
          <w:szCs w:val="21"/>
          <w:spacing w:val="1"/>
        </w:rPr>
        <w:t>进行初步的定位。以吞吐率下降问题为例，先重启应用服务器，看吞吐率是否</w:t>
      </w:r>
      <w:r>
        <w:rPr>
          <w:sz w:val="21"/>
          <w:szCs w:val="21"/>
        </w:rPr>
        <w:t>能恢复。如 </w:t>
      </w:r>
      <w:r>
        <w:rPr>
          <w:sz w:val="21"/>
          <w:szCs w:val="21"/>
          <w:spacing w:val="2"/>
        </w:rPr>
        <w:t>果是，可以将问题定位到</w:t>
      </w:r>
      <w:r>
        <w:rPr>
          <w:sz w:val="21"/>
          <w:szCs w:val="21"/>
          <w:spacing w:val="-42"/>
        </w:rPr>
        <w:t xml:space="preserve"> </w:t>
      </w:r>
      <w:r>
        <w:rPr>
          <w:rFonts w:ascii="Times New Roman" w:hAnsi="Times New Roman" w:eastAsia="Times New Roman" w:cs="Times New Roman"/>
          <w:sz w:val="21"/>
          <w:szCs w:val="21"/>
        </w:rPr>
        <w:t>JVM</w:t>
      </w:r>
      <w:r>
        <w:rPr>
          <w:rFonts w:ascii="Times New Roman" w:hAnsi="Times New Roman" w:eastAsia="Times New Roman" w:cs="Times New Roman"/>
          <w:sz w:val="21"/>
          <w:szCs w:val="21"/>
          <w:spacing w:val="52"/>
        </w:rPr>
        <w:t xml:space="preserve"> </w:t>
      </w:r>
      <w:r>
        <w:rPr>
          <w:sz w:val="21"/>
          <w:szCs w:val="21"/>
          <w:spacing w:val="2"/>
        </w:rPr>
        <w:t>内存使用问题上。如果不能，可以依次尝试重启服务器操</w:t>
      </w:r>
      <w:r>
        <w:rPr>
          <w:sz w:val="21"/>
          <w:szCs w:val="21"/>
        </w:rPr>
        <w:t xml:space="preserve"> </w:t>
      </w:r>
      <w:r>
        <w:rPr>
          <w:sz w:val="21"/>
          <w:szCs w:val="21"/>
          <w:spacing w:val="-2"/>
        </w:rPr>
        <w:t>作系统/删除临时文件/重启数据库/恢复数据库备份等方式看能否恢复高吞吐率，这些方式</w:t>
      </w:r>
      <w:r>
        <w:rPr>
          <w:sz w:val="21"/>
          <w:szCs w:val="21"/>
          <w:spacing w:val="4"/>
        </w:rPr>
        <w:t xml:space="preserve"> </w:t>
      </w:r>
      <w:r>
        <w:rPr>
          <w:sz w:val="21"/>
          <w:szCs w:val="21"/>
          <w:spacing w:val="4"/>
        </w:rPr>
        <w:t>可以分别将问题范围缩小到服务器自身问题/</w:t>
      </w:r>
      <w:r>
        <w:rPr>
          <w:sz w:val="21"/>
          <w:szCs w:val="21"/>
          <w:spacing w:val="3"/>
        </w:rPr>
        <w:t>临时文件积累问题/数据库问题(需要注意的</w:t>
      </w:r>
      <w:r>
        <w:rPr>
          <w:sz w:val="21"/>
          <w:szCs w:val="21"/>
        </w:rPr>
        <w:t xml:space="preserve"> </w:t>
      </w:r>
      <w:r>
        <w:rPr>
          <w:sz w:val="21"/>
          <w:szCs w:val="21"/>
          <w:spacing w:val="3"/>
        </w:rPr>
        <w:t>是一次只能恢复一个条件并做好系统备份工作)。之后再根据缩小之后的范围用自底向上</w:t>
      </w:r>
      <w:r>
        <w:rPr>
          <w:sz w:val="21"/>
          <w:szCs w:val="21"/>
          <w:spacing w:val="16"/>
        </w:rPr>
        <w:t xml:space="preserve"> </w:t>
      </w:r>
      <w:r>
        <w:rPr>
          <w:sz w:val="21"/>
          <w:szCs w:val="21"/>
          <w:spacing w:val="-3"/>
        </w:rPr>
        <w:t>的方式进行详细的问题定位。</w:t>
      </w:r>
    </w:p>
    <w:p>
      <w:pPr>
        <w:pStyle w:val="BodyText"/>
        <w:ind w:firstLine="440"/>
        <w:spacing w:before="122" w:line="255" w:lineRule="auto"/>
        <w:jc w:val="both"/>
        <w:rPr>
          <w:sz w:val="21"/>
          <w:szCs w:val="21"/>
        </w:rPr>
      </w:pPr>
      <w:r>
        <w:rPr>
          <w:sz w:val="21"/>
          <w:szCs w:val="21"/>
          <w:spacing w:val="1"/>
        </w:rPr>
        <w:t>在性能下降问题中做问题定位的一个重要手段是分段和比较。简单说就是把性能</w:t>
      </w:r>
      <w:r>
        <w:rPr>
          <w:sz w:val="21"/>
          <w:szCs w:val="21"/>
        </w:rPr>
        <w:t>高的 </w:t>
      </w:r>
      <w:r>
        <w:rPr>
          <w:sz w:val="21"/>
          <w:szCs w:val="21"/>
          <w:spacing w:val="1"/>
        </w:rPr>
        <w:t>时间段里所需要的信息统计下来，再从性能差的时间段里取相应的监视</w:t>
      </w:r>
      <w:r>
        <w:rPr>
          <w:sz w:val="21"/>
          <w:szCs w:val="21"/>
        </w:rPr>
        <w:t>信息与之比较，比  </w:t>
      </w:r>
      <w:r>
        <w:rPr>
          <w:sz w:val="21"/>
          <w:szCs w:val="21"/>
          <w:spacing w:val="1"/>
        </w:rPr>
        <w:t>较结果里有显著差别的部分很可能就是引起性能下降的直接或</w:t>
      </w:r>
      <w:r>
        <w:rPr>
          <w:sz w:val="21"/>
          <w:szCs w:val="21"/>
        </w:rPr>
        <w:t>间接原因。把一个较长的性  </w:t>
      </w:r>
      <w:r>
        <w:rPr>
          <w:sz w:val="21"/>
          <w:szCs w:val="21"/>
          <w:spacing w:val="-3"/>
        </w:rPr>
        <w:t>能测试分为几个连续的小段执行，分段收集页面响应时间/数据库快照/</w:t>
      </w:r>
      <w:r>
        <w:rPr>
          <w:rFonts w:ascii="Times New Roman" w:hAnsi="Times New Roman" w:eastAsia="Times New Roman" w:cs="Times New Roman"/>
          <w:sz w:val="21"/>
          <w:szCs w:val="21"/>
          <w:spacing w:val="-3"/>
        </w:rPr>
        <w:t>J</w:t>
      </w:r>
      <w:r>
        <w:rPr>
          <w:rFonts w:ascii="Times New Roman" w:hAnsi="Times New Roman" w:eastAsia="Times New Roman" w:cs="Times New Roman"/>
          <w:sz w:val="21"/>
          <w:szCs w:val="21"/>
          <w:spacing w:val="-4"/>
        </w:rPr>
        <w:t>VM </w:t>
      </w:r>
      <w:r>
        <w:rPr>
          <w:sz w:val="21"/>
          <w:szCs w:val="21"/>
          <w:spacing w:val="-4"/>
        </w:rPr>
        <w:t>垃圾回收日志。</w:t>
      </w:r>
      <w:r>
        <w:rPr>
          <w:sz w:val="21"/>
          <w:szCs w:val="21"/>
        </w:rPr>
        <w:t xml:space="preserve"> </w:t>
      </w:r>
      <w:r>
        <w:rPr>
          <w:sz w:val="21"/>
          <w:szCs w:val="21"/>
          <w:spacing w:val="1"/>
        </w:rPr>
        <w:t>比较各时间段内同样的页面的响应时间。如果只是少数特定的页面响应时间随时间下降，</w:t>
      </w:r>
      <w:r>
        <w:rPr>
          <w:sz w:val="21"/>
          <w:szCs w:val="21"/>
          <w:spacing w:val="5"/>
        </w:rPr>
        <w:t xml:space="preserve"> </w:t>
      </w:r>
      <w:r>
        <w:rPr>
          <w:sz w:val="21"/>
          <w:szCs w:val="21"/>
          <w:spacing w:val="1"/>
        </w:rPr>
        <w:t>这些页面可能就是引起下降的原因。可以使用一些运行剖析分析工具来分析代码执行时间</w:t>
      </w:r>
      <w:r>
        <w:rPr>
          <w:sz w:val="21"/>
          <w:szCs w:val="21"/>
        </w:rPr>
        <w:t xml:space="preserve"> </w:t>
      </w:r>
      <w:r>
        <w:rPr>
          <w:sz w:val="21"/>
          <w:szCs w:val="21"/>
          <w:spacing w:val="1"/>
        </w:rPr>
        <w:t>为什么随时间延长。比较数据库快照可以看出随着执行时间数据库方面引起下降的原因，</w:t>
      </w:r>
      <w:r>
        <w:rPr>
          <w:sz w:val="21"/>
          <w:szCs w:val="21"/>
          <w:spacing w:val="5"/>
        </w:rPr>
        <w:t xml:space="preserve"> </w:t>
      </w:r>
      <w:r>
        <w:rPr>
          <w:sz w:val="21"/>
          <w:szCs w:val="21"/>
          <w:spacing w:val="1"/>
        </w:rPr>
        <w:t>比如随着脚本的执行，数据表增长过快引起的某些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
        </w:rPr>
        <w:t xml:space="preserve">  </w:t>
      </w:r>
      <w:r>
        <w:rPr>
          <w:sz w:val="21"/>
          <w:szCs w:val="21"/>
          <w:spacing w:val="1"/>
        </w:rPr>
        <w:t>执行时间变长，即可以通过比较</w:t>
      </w:r>
      <w:r>
        <w:rPr>
          <w:sz w:val="21"/>
          <w:szCs w:val="21"/>
          <w:spacing w:val="6"/>
        </w:rPr>
        <w:t xml:space="preserve">  </w:t>
      </w:r>
      <w:r>
        <w:rPr>
          <w:sz w:val="21"/>
          <w:szCs w:val="21"/>
          <w:spacing w:val="1"/>
        </w:rPr>
        <w:t>数据库快照里的某些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
        </w:rPr>
        <w:t xml:space="preserve">  </w:t>
      </w:r>
      <w:r>
        <w:rPr>
          <w:sz w:val="21"/>
          <w:szCs w:val="21"/>
          <w:spacing w:val="1"/>
        </w:rPr>
        <w:t>执行时间统计信息发现。如果所有的页面都有下降，就不是个</w:t>
      </w:r>
      <w:r>
        <w:rPr>
          <w:sz w:val="21"/>
          <w:szCs w:val="21"/>
          <w:spacing w:val="6"/>
        </w:rPr>
        <w:t xml:space="preserve">  </w:t>
      </w:r>
      <w:r>
        <w:rPr>
          <w:sz w:val="21"/>
          <w:szCs w:val="21"/>
          <w:spacing w:val="2"/>
        </w:rPr>
        <w:t>别页面的问题，而很可能是整个系统的问题。可以比较得到的</w:t>
      </w:r>
      <w:r>
        <w:rPr>
          <w:sz w:val="21"/>
          <w:szCs w:val="21"/>
          <w:spacing w:val="-22"/>
        </w:rPr>
        <w:t xml:space="preserve"> </w:t>
      </w:r>
      <w:r>
        <w:rPr>
          <w:rFonts w:ascii="Times New Roman" w:hAnsi="Times New Roman" w:eastAsia="Times New Roman" w:cs="Times New Roman"/>
          <w:sz w:val="21"/>
          <w:szCs w:val="21"/>
        </w:rPr>
        <w:t>JVM</w:t>
      </w:r>
      <w:r>
        <w:rPr>
          <w:rFonts w:ascii="Times New Roman" w:hAnsi="Times New Roman" w:eastAsia="Times New Roman" w:cs="Times New Roman"/>
          <w:sz w:val="21"/>
          <w:szCs w:val="21"/>
          <w:spacing w:val="32"/>
        </w:rPr>
        <w:t xml:space="preserve"> </w:t>
      </w:r>
      <w:r>
        <w:rPr>
          <w:sz w:val="21"/>
          <w:szCs w:val="21"/>
          <w:spacing w:val="2"/>
        </w:rPr>
        <w:t>内存回收日志发现是</w:t>
      </w:r>
      <w:r>
        <w:rPr>
          <w:sz w:val="21"/>
          <w:szCs w:val="21"/>
        </w:rPr>
        <w:t xml:space="preserve">  </w:t>
      </w:r>
      <w:r>
        <w:rPr>
          <w:sz w:val="21"/>
          <w:szCs w:val="21"/>
          <w:spacing w:val="1"/>
        </w:rPr>
        <w:t>不是占用的</w:t>
      </w:r>
      <w:r>
        <w:rPr>
          <w:rFonts w:ascii="Times New Roman" w:hAnsi="Times New Roman" w:eastAsia="Times New Roman" w:cs="Times New Roman"/>
          <w:sz w:val="21"/>
          <w:szCs w:val="21"/>
        </w:rPr>
        <w:t>JVM</w:t>
      </w:r>
      <w:r>
        <w:rPr>
          <w:rFonts w:ascii="Times New Roman" w:hAnsi="Times New Roman" w:eastAsia="Times New Roman" w:cs="Times New Roman"/>
          <w:sz w:val="21"/>
          <w:szCs w:val="21"/>
          <w:spacing w:val="27"/>
        </w:rPr>
        <w:t xml:space="preserve"> </w:t>
      </w:r>
      <w:r>
        <w:rPr>
          <w:sz w:val="21"/>
          <w:szCs w:val="21"/>
          <w:spacing w:val="1"/>
        </w:rPr>
        <w:t>越来越大导致了垃圾回收的工作成本变大。</w:t>
      </w:r>
    </w:p>
    <w:p>
      <w:pPr>
        <w:spacing w:line="255" w:lineRule="auto"/>
        <w:sectPr>
          <w:headerReference w:type="default" r:id="rId362"/>
          <w:footerReference w:type="default" r:id="rId363"/>
          <w:pgSz w:w="10060" w:h="12930"/>
          <w:pgMar w:top="855" w:right="955" w:bottom="866" w:left="790" w:header="531" w:footer="546" w:gutter="0"/>
        </w:sectPr>
        <w:rPr>
          <w:sz w:val="21"/>
          <w:szCs w:val="21"/>
        </w:rPr>
      </w:pPr>
    </w:p>
    <w:p>
      <w:pPr>
        <w:spacing w:before="207" w:line="222" w:lineRule="auto"/>
        <w:jc w:val="right"/>
        <w:rPr>
          <w:rFonts w:ascii="SimHei" w:hAnsi="SimHei" w:eastAsia="SimHei" w:cs="SimHei"/>
          <w:sz w:val="21"/>
          <w:szCs w:val="21"/>
        </w:rPr>
      </w:pPr>
      <w:r>
        <w:rPr>
          <w:rFonts w:ascii="SimHei" w:hAnsi="SimHei" w:eastAsia="SimHei" w:cs="SimHei"/>
          <w:sz w:val="21"/>
          <w:szCs w:val="21"/>
          <w:spacing w:val="-11"/>
        </w:rPr>
        <w:t>第6章</w:t>
      </w:r>
      <w:r>
        <w:rPr>
          <w:rFonts w:ascii="SimHei" w:hAnsi="SimHei" w:eastAsia="SimHei" w:cs="SimHei"/>
          <w:sz w:val="21"/>
          <w:szCs w:val="21"/>
          <w:spacing w:val="-11"/>
        </w:rPr>
        <w:t xml:space="preserve">  </w:t>
      </w:r>
      <w:r>
        <w:rPr>
          <w:rFonts w:ascii="SimHei" w:hAnsi="SimHei" w:eastAsia="SimHei" w:cs="SimHei"/>
          <w:sz w:val="21"/>
          <w:szCs w:val="21"/>
          <w:spacing w:val="-11"/>
        </w:rPr>
        <w:t>大促带来的灾难：究竟能支撑多少访问量</w:t>
      </w:r>
    </w:p>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ind w:left="243"/>
        <w:spacing w:before="81" w:line="222" w:lineRule="auto"/>
        <w:outlineLvl w:val="2"/>
        <w:rPr>
          <w:rFonts w:ascii="SimHei" w:hAnsi="SimHei" w:eastAsia="SimHei" w:cs="SimHei"/>
          <w:sz w:val="25"/>
          <w:szCs w:val="25"/>
        </w:rPr>
      </w:pPr>
      <w:bookmarkStart w:name="bookmark116" w:id="211"/>
      <w:bookmarkEnd w:id="211"/>
      <w:r>
        <w:rPr>
          <w:rFonts w:ascii="SimHei" w:hAnsi="SimHei" w:eastAsia="SimHei" w:cs="SimHei"/>
          <w:sz w:val="25"/>
          <w:szCs w:val="25"/>
          <w:b/>
          <w:bCs/>
          <w:u w:val="single" w:color="auto"/>
          <w:spacing w:val="-5"/>
        </w:rPr>
        <w:t>6.4.4</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穿了小两号的鞋——通过参数调优能解决的问题</w:t>
      </w:r>
    </w:p>
    <w:p>
      <w:pPr>
        <w:pStyle w:val="BodyText"/>
        <w:ind w:firstLine="410"/>
        <w:spacing w:before="247" w:line="276" w:lineRule="auto"/>
        <w:jc w:val="both"/>
        <w:rPr>
          <w:sz w:val="21"/>
          <w:szCs w:val="21"/>
        </w:rPr>
      </w:pPr>
      <w:r>
        <w:rPr>
          <w:sz w:val="21"/>
          <w:szCs w:val="21"/>
          <w:spacing w:val="1"/>
        </w:rPr>
        <w:t>性能参数调优</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Tuning</w:t>
      </w:r>
      <w:r>
        <w:rPr>
          <w:rFonts w:ascii="Times New Roman" w:hAnsi="Times New Roman" w:eastAsia="Times New Roman" w:cs="Times New Roman"/>
          <w:sz w:val="21"/>
          <w:szCs w:val="21"/>
          <w:spacing w:val="1"/>
        </w:rPr>
        <w:t>)</w:t>
      </w:r>
      <w:r>
        <w:rPr>
          <w:sz w:val="21"/>
          <w:szCs w:val="21"/>
          <w:spacing w:val="1"/>
        </w:rPr>
        <w:t>是指通过调整配置参数改进应用系统</w:t>
      </w:r>
      <w:r>
        <w:rPr>
          <w:sz w:val="21"/>
          <w:szCs w:val="21"/>
        </w:rPr>
        <w:t>性能的过程。 </w:t>
      </w:r>
      <w:r>
        <w:rPr>
          <w:sz w:val="21"/>
          <w:szCs w:val="21"/>
          <w:spacing w:val="1"/>
        </w:rPr>
        <w:t>前面多次谈及很多调优就可以解决的性能问题。调优参数没有一个绝对的好</w:t>
      </w:r>
      <w:r>
        <w:rPr>
          <w:sz w:val="21"/>
          <w:szCs w:val="21"/>
        </w:rPr>
        <w:t>或者不好的定 </w:t>
      </w:r>
      <w:r>
        <w:rPr>
          <w:sz w:val="21"/>
          <w:szCs w:val="21"/>
          <w:spacing w:val="1"/>
        </w:rPr>
        <w:t>义，只有是否适合应用系统。不合适的参数会给应用系统的性</w:t>
      </w:r>
      <w:r>
        <w:rPr>
          <w:sz w:val="21"/>
          <w:szCs w:val="21"/>
        </w:rPr>
        <w:t>能带来非常大的影响。更优 </w:t>
      </w:r>
      <w:r>
        <w:rPr>
          <w:sz w:val="21"/>
          <w:szCs w:val="21"/>
          <w:spacing w:val="1"/>
        </w:rPr>
        <w:t>化的调优参数不见得会使原本已经工作在良好状态的应用系统带来</w:t>
      </w:r>
      <w:r>
        <w:rPr>
          <w:sz w:val="21"/>
          <w:szCs w:val="21"/>
        </w:rPr>
        <w:t>成倍的性能提升。需要 </w:t>
      </w:r>
      <w:r>
        <w:rPr>
          <w:sz w:val="21"/>
          <w:szCs w:val="21"/>
          <w:spacing w:val="1"/>
        </w:rPr>
        <w:t>注意的是，调优方法并不是一成不变的，需要通过实际调试经验的</w:t>
      </w:r>
      <w:r>
        <w:rPr>
          <w:sz w:val="21"/>
          <w:szCs w:val="21"/>
        </w:rPr>
        <w:t>积累，针对不同的问题 </w:t>
      </w:r>
      <w:r>
        <w:rPr>
          <w:sz w:val="21"/>
          <w:szCs w:val="21"/>
          <w:spacing w:val="1"/>
        </w:rPr>
        <w:t>加以灵活运用才能达到较好的效果。而且前面也提过，要防止“</w:t>
      </w:r>
      <w:r>
        <w:rPr>
          <w:sz w:val="21"/>
          <w:szCs w:val="21"/>
        </w:rPr>
        <w:t>过度”调优，即因为调优 </w:t>
      </w:r>
      <w:r>
        <w:rPr>
          <w:sz w:val="21"/>
          <w:szCs w:val="21"/>
          <w:spacing w:val="1"/>
        </w:rPr>
        <w:t>而导致掩盖掉应用本身的性能问题。性能参数调优的最低目标是</w:t>
      </w:r>
      <w:r>
        <w:rPr>
          <w:sz w:val="21"/>
          <w:szCs w:val="21"/>
        </w:rPr>
        <w:t>避免由于不恰当的调优参 </w:t>
      </w:r>
      <w:r>
        <w:rPr>
          <w:sz w:val="21"/>
          <w:szCs w:val="21"/>
        </w:rPr>
        <w:t>数引起的性能问题。</w:t>
      </w:r>
    </w:p>
    <w:p>
      <w:pPr>
        <w:pStyle w:val="BodyText"/>
        <w:ind w:right="74" w:firstLine="410"/>
        <w:spacing w:before="88" w:line="282" w:lineRule="auto"/>
        <w:rPr>
          <w:sz w:val="21"/>
          <w:szCs w:val="21"/>
        </w:rPr>
      </w:pPr>
      <w:r>
        <w:rPr>
          <w:sz w:val="21"/>
          <w:szCs w:val="21"/>
          <w:spacing w:val="2"/>
        </w:rPr>
        <w:t>以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2"/>
        </w:rPr>
        <w:t xml:space="preserve">  </w:t>
      </w:r>
      <w:r>
        <w:rPr>
          <w:sz w:val="21"/>
          <w:szCs w:val="21"/>
          <w:spacing w:val="2"/>
        </w:rPr>
        <w:t>应用为例，应用系统参数调优一般包含操作系统调优、数据库调优、</w:t>
      </w:r>
      <w:r>
        <w:rPr>
          <w:sz w:val="21"/>
          <w:szCs w:val="21"/>
          <w:spacing w:val="16"/>
        </w:rPr>
        <w:t xml:space="preserve"> </w:t>
      </w:r>
      <w:r>
        <w:rPr>
          <w:rFonts w:ascii="Times New Roman" w:hAnsi="Times New Roman" w:eastAsia="Times New Roman" w:cs="Times New Roman"/>
          <w:sz w:val="21"/>
          <w:szCs w:val="21"/>
        </w:rPr>
        <w:t>Web</w:t>
      </w:r>
      <w:r>
        <w:rPr>
          <w:sz w:val="21"/>
          <w:szCs w:val="21"/>
          <w:spacing w:val="1"/>
        </w:rPr>
        <w:t>服务器调优等几个方面。部分设置及调优工作可以在系统安装部署过程中或安装完成</w:t>
      </w:r>
      <w:r>
        <w:rPr>
          <w:sz w:val="21"/>
          <w:szCs w:val="21"/>
          <w:spacing w:val="15"/>
        </w:rPr>
        <w:t xml:space="preserve"> </w:t>
      </w:r>
      <w:r>
        <w:rPr>
          <w:sz w:val="21"/>
          <w:szCs w:val="21"/>
        </w:rPr>
        <w:t>之后进行，其他调优也可以在系统运行维护期间进行。</w:t>
      </w:r>
    </w:p>
    <w:p>
      <w:pPr>
        <w:pStyle w:val="BodyText"/>
        <w:ind w:right="74" w:firstLine="410"/>
        <w:spacing w:before="119" w:line="274" w:lineRule="auto"/>
        <w:jc w:val="both"/>
        <w:rPr>
          <w:sz w:val="21"/>
          <w:szCs w:val="21"/>
        </w:rPr>
      </w:pPr>
      <w:r>
        <w:rPr>
          <w:sz w:val="21"/>
          <w:szCs w:val="21"/>
        </w:rPr>
        <w:t>系统性能参数调优是一项非常复杂的工作，绝不是理解一个参数的含义，就可以对特</w:t>
      </w:r>
      <w:r>
        <w:rPr>
          <w:sz w:val="21"/>
          <w:szCs w:val="21"/>
          <w:spacing w:val="16"/>
        </w:rPr>
        <w:t xml:space="preserve"> </w:t>
      </w:r>
      <w:r>
        <w:rPr>
          <w:sz w:val="21"/>
          <w:szCs w:val="21"/>
          <w:spacing w:val="1"/>
        </w:rPr>
        <w:t>定的应用系统给出最优的参数值。而通常是一个调整参数一检验效</w:t>
      </w:r>
      <w:r>
        <w:rPr>
          <w:sz w:val="21"/>
          <w:szCs w:val="21"/>
        </w:rPr>
        <w:t>果一再调整参数的反复 </w:t>
      </w:r>
      <w:r>
        <w:rPr>
          <w:sz w:val="21"/>
          <w:szCs w:val="21"/>
          <w:spacing w:val="1"/>
        </w:rPr>
        <w:t>过程。性能参数调优的基本方法，就是通过反复的系统性能监</w:t>
      </w:r>
      <w:r>
        <w:rPr>
          <w:sz w:val="21"/>
          <w:szCs w:val="21"/>
        </w:rPr>
        <w:t>测及分析，以配置参数调优 </w:t>
      </w:r>
      <w:r>
        <w:rPr>
          <w:sz w:val="21"/>
          <w:szCs w:val="21"/>
          <w:spacing w:val="1"/>
        </w:rPr>
        <w:t>为手段对系统资源进行合理的配置及调整，从而最大限度地提高系</w:t>
      </w:r>
      <w:r>
        <w:rPr>
          <w:sz w:val="21"/>
          <w:szCs w:val="21"/>
        </w:rPr>
        <w:t>统性能，避免潜在性能 </w:t>
      </w:r>
      <w:r>
        <w:rPr>
          <w:sz w:val="21"/>
          <w:szCs w:val="21"/>
          <w:spacing w:val="-4"/>
        </w:rPr>
        <w:t>问题的发生。</w:t>
      </w:r>
    </w:p>
    <w:p>
      <w:pPr>
        <w:pStyle w:val="BodyText"/>
        <w:ind w:left="410"/>
        <w:spacing w:before="123" w:line="219" w:lineRule="auto"/>
        <w:rPr>
          <w:sz w:val="21"/>
          <w:szCs w:val="21"/>
        </w:rPr>
      </w:pPr>
      <w:r>
        <w:rPr>
          <w:sz w:val="21"/>
          <w:szCs w:val="21"/>
        </w:rPr>
        <w:t>一般来说，完整的性能参数调优的过程可以概括为以下步骤：</w:t>
      </w:r>
    </w:p>
    <w:p>
      <w:pPr>
        <w:pStyle w:val="BodyText"/>
        <w:ind w:left="410"/>
        <w:spacing w:before="161" w:line="219" w:lineRule="auto"/>
        <w:rPr>
          <w:sz w:val="21"/>
          <w:szCs w:val="21"/>
        </w:rPr>
      </w:pPr>
      <w:r>
        <w:rPr>
          <w:sz w:val="21"/>
          <w:szCs w:val="21"/>
          <w:spacing w:val="8"/>
        </w:rPr>
        <w:t>(1)明确用户对系统的性能需求。</w:t>
      </w:r>
    </w:p>
    <w:p>
      <w:pPr>
        <w:pStyle w:val="BodyText"/>
        <w:ind w:left="410"/>
        <w:spacing w:before="191" w:line="219" w:lineRule="auto"/>
        <w:rPr>
          <w:sz w:val="21"/>
          <w:szCs w:val="21"/>
        </w:rPr>
      </w:pPr>
      <w:r>
        <w:rPr>
          <w:sz w:val="21"/>
          <w:szCs w:val="21"/>
          <w:spacing w:val="4"/>
        </w:rPr>
        <w:t>(2)全面深入了解当前系统架构及系统负载。</w:t>
      </w:r>
    </w:p>
    <w:p>
      <w:pPr>
        <w:pStyle w:val="BodyText"/>
        <w:ind w:left="410"/>
        <w:spacing w:before="169" w:line="218" w:lineRule="auto"/>
        <w:rPr>
          <w:sz w:val="21"/>
          <w:szCs w:val="21"/>
        </w:rPr>
      </w:pPr>
      <w:r>
        <w:rPr>
          <w:sz w:val="21"/>
          <w:szCs w:val="21"/>
          <w:spacing w:val="5"/>
        </w:rPr>
        <w:t>(3)结合系统现状及需求估计应用参数调</w:t>
      </w:r>
      <w:r>
        <w:rPr>
          <w:sz w:val="21"/>
          <w:szCs w:val="21"/>
          <w:spacing w:val="4"/>
        </w:rPr>
        <w:t>优可以达到的最大目标。</w:t>
      </w:r>
    </w:p>
    <w:p>
      <w:pPr>
        <w:pStyle w:val="BodyText"/>
        <w:ind w:right="93" w:firstLine="410"/>
        <w:spacing w:before="203" w:line="241" w:lineRule="auto"/>
        <w:rPr>
          <w:sz w:val="21"/>
          <w:szCs w:val="21"/>
        </w:rPr>
      </w:pPr>
      <w:r>
        <w:rPr>
          <w:sz w:val="21"/>
          <w:szCs w:val="21"/>
          <w:spacing w:val="10"/>
        </w:rPr>
        <w:t>(4)根据步骤(3)确定的参数调优目标制定初始参数调优方案(操作系统、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1"/>
          <w:w w:val="101"/>
        </w:rPr>
        <w:t xml:space="preserve"> </w:t>
      </w:r>
      <w:r>
        <w:rPr>
          <w:sz w:val="21"/>
          <w:szCs w:val="21"/>
          <w:spacing w:val="10"/>
        </w:rPr>
        <w:t>服</w:t>
      </w:r>
      <w:r>
        <w:rPr>
          <w:sz w:val="21"/>
          <w:szCs w:val="21"/>
        </w:rPr>
        <w:t xml:space="preserve"> </w:t>
      </w:r>
      <w:r>
        <w:rPr>
          <w:sz w:val="21"/>
          <w:szCs w:val="21"/>
          <w:spacing w:val="2"/>
        </w:rPr>
        <w:t>务器、数据库服务器及</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9"/>
        </w:rPr>
        <w:t xml:space="preserve"> </w:t>
      </w:r>
      <w:r>
        <w:rPr>
          <w:sz w:val="21"/>
          <w:szCs w:val="21"/>
          <w:spacing w:val="2"/>
        </w:rPr>
        <w:t>应用服务器参数调优的范围及调优值</w:t>
      </w:r>
      <w:r>
        <w:rPr>
          <w:sz w:val="21"/>
          <w:szCs w:val="21"/>
          <w:spacing w:val="1"/>
        </w:rPr>
        <w:t>等)。</w:t>
      </w:r>
    </w:p>
    <w:p>
      <w:pPr>
        <w:pStyle w:val="BodyText"/>
        <w:ind w:left="410"/>
        <w:spacing w:before="163" w:line="219" w:lineRule="auto"/>
        <w:rPr>
          <w:sz w:val="21"/>
          <w:szCs w:val="21"/>
        </w:rPr>
      </w:pPr>
      <w:r>
        <w:rPr>
          <w:sz w:val="21"/>
          <w:szCs w:val="21"/>
          <w:spacing w:val="5"/>
        </w:rPr>
        <w:t>(5)备份当前系统配置文件、应用参数调优方案。</w:t>
      </w:r>
    </w:p>
    <w:p>
      <w:pPr>
        <w:pStyle w:val="BodyText"/>
        <w:ind w:right="77" w:firstLine="410"/>
        <w:spacing w:before="190" w:line="236" w:lineRule="auto"/>
        <w:rPr>
          <w:sz w:val="21"/>
          <w:szCs w:val="21"/>
        </w:rPr>
      </w:pPr>
      <w:r>
        <w:rPr>
          <w:sz w:val="21"/>
          <w:szCs w:val="21"/>
          <w:spacing w:val="4"/>
        </w:rPr>
        <w:t>(6)监测系统各项性能指标的变化情况，分析监测结果及系</w:t>
      </w:r>
      <w:r>
        <w:rPr>
          <w:sz w:val="21"/>
          <w:szCs w:val="21"/>
          <w:spacing w:val="3"/>
        </w:rPr>
        <w:t>统日志对当前参数调优方</w:t>
      </w:r>
      <w:r>
        <w:rPr>
          <w:sz w:val="21"/>
          <w:szCs w:val="21"/>
        </w:rPr>
        <w:t xml:space="preserve"> </w:t>
      </w:r>
      <w:r>
        <w:rPr>
          <w:sz w:val="21"/>
          <w:szCs w:val="21"/>
        </w:rPr>
        <w:t>案效果进行评估。</w:t>
      </w:r>
    </w:p>
    <w:p>
      <w:pPr>
        <w:pStyle w:val="BodyText"/>
        <w:ind w:left="410"/>
        <w:spacing w:before="202" w:line="219" w:lineRule="auto"/>
        <w:rPr>
          <w:sz w:val="21"/>
          <w:szCs w:val="21"/>
        </w:rPr>
      </w:pPr>
      <w:r>
        <w:rPr>
          <w:sz w:val="21"/>
          <w:szCs w:val="21"/>
          <w:spacing w:val="12"/>
        </w:rPr>
        <w:t>(7)如果当前系统性能达到步骤(3)所制定的目标，可以尝试简化当前参数调优方</w:t>
      </w:r>
    </w:p>
    <w:p>
      <w:pPr>
        <w:spacing w:line="219" w:lineRule="auto"/>
        <w:sectPr>
          <w:headerReference w:type="default" r:id="rId6"/>
          <w:footerReference w:type="default" r:id="rId365"/>
          <w:pgSz w:w="10060" w:h="12930"/>
          <w:pgMar w:top="400" w:right="895" w:bottom="784" w:left="869" w:header="0" w:footer="559" w:gutter="0"/>
        </w:sectPr>
        <w:rPr>
          <w:sz w:val="21"/>
          <w:szCs w:val="21"/>
        </w:rPr>
      </w:pPr>
    </w:p>
    <w:p>
      <w:pPr>
        <w:spacing w:line="305" w:lineRule="auto"/>
        <w:rPr>
          <w:rFonts w:ascii="Arial"/>
          <w:sz w:val="21"/>
        </w:rPr>
      </w:pPr>
      <w:r/>
    </w:p>
    <w:p>
      <w:pPr>
        <w:spacing w:line="305" w:lineRule="auto"/>
        <w:rPr>
          <w:rFonts w:ascii="Arial"/>
          <w:sz w:val="21"/>
        </w:rPr>
      </w:pPr>
      <w:r/>
    </w:p>
    <w:p>
      <w:pPr>
        <w:pStyle w:val="BodyText"/>
        <w:ind w:right="112"/>
        <w:spacing w:before="68" w:line="289" w:lineRule="auto"/>
        <w:rPr>
          <w:sz w:val="21"/>
          <w:szCs w:val="21"/>
        </w:rPr>
      </w:pPr>
      <w:r>
        <w:rPr>
          <w:sz w:val="21"/>
          <w:szCs w:val="21"/>
          <w:spacing w:val="4"/>
        </w:rPr>
        <w:t>案(减少参与调优的参数或者对资源消耗严重的调优参数值加以调整，例如减小</w:t>
      </w:r>
      <w:r>
        <w:rPr>
          <w:sz w:val="21"/>
          <w:szCs w:val="21"/>
          <w:spacing w:val="-30"/>
        </w:rPr>
        <w:t xml:space="preserve"> </w:t>
      </w:r>
      <w:r>
        <w:rPr>
          <w:sz w:val="21"/>
          <w:szCs w:val="21"/>
        </w:rPr>
        <w:t>JVM</w:t>
      </w:r>
      <w:r>
        <w:rPr>
          <w:sz w:val="21"/>
          <w:szCs w:val="21"/>
          <w:spacing w:val="97"/>
        </w:rPr>
        <w:t xml:space="preserve"> </w:t>
      </w:r>
      <w:r>
        <w:rPr>
          <w:sz w:val="21"/>
          <w:szCs w:val="21"/>
          <w:spacing w:val="4"/>
        </w:rPr>
        <w:t>初</w:t>
      </w:r>
      <w:r>
        <w:rPr>
          <w:sz w:val="21"/>
          <w:szCs w:val="21"/>
        </w:rPr>
        <w:t xml:space="preserve"> </w:t>
      </w:r>
      <w:r>
        <w:rPr>
          <w:sz w:val="21"/>
          <w:szCs w:val="21"/>
          <w:spacing w:val="9"/>
        </w:rPr>
        <w:t>始堆及最大堆参数值),重新开始执行步骤(5)。</w:t>
      </w:r>
    </w:p>
    <w:p>
      <w:pPr>
        <w:pStyle w:val="BodyText"/>
        <w:ind w:right="88" w:firstLine="420"/>
        <w:spacing w:before="93" w:line="246" w:lineRule="auto"/>
        <w:rPr>
          <w:sz w:val="21"/>
          <w:szCs w:val="21"/>
        </w:rPr>
      </w:pPr>
      <w:r>
        <w:rPr>
          <w:sz w:val="21"/>
          <w:szCs w:val="21"/>
          <w:spacing w:val="12"/>
        </w:rPr>
        <w:t>(8)如果当前性能不能达到步骤(3)所制定的目标，通过</w:t>
      </w:r>
      <w:r>
        <w:rPr>
          <w:sz w:val="21"/>
          <w:szCs w:val="21"/>
          <w:spacing w:val="11"/>
        </w:rPr>
        <w:t>性能监测结果分析可能的</w:t>
      </w:r>
      <w:r>
        <w:rPr>
          <w:sz w:val="21"/>
          <w:szCs w:val="21"/>
        </w:rPr>
        <w:t xml:space="preserve"> </w:t>
      </w:r>
      <w:r>
        <w:rPr>
          <w:sz w:val="21"/>
          <w:szCs w:val="21"/>
        </w:rPr>
        <w:t>性能问题的主要原因，确定相应作用领域的调优参数及参数值。</w:t>
      </w:r>
    </w:p>
    <w:p>
      <w:pPr>
        <w:pStyle w:val="BodyText"/>
        <w:ind w:left="420"/>
        <w:spacing w:before="180" w:line="219" w:lineRule="auto"/>
        <w:rPr>
          <w:sz w:val="21"/>
          <w:szCs w:val="21"/>
        </w:rPr>
      </w:pPr>
      <w:r>
        <w:rPr>
          <w:sz w:val="21"/>
          <w:szCs w:val="21"/>
          <w:spacing w:val="13"/>
        </w:rPr>
        <w:t>(9)应用步骤(8)确定的调优参数，监测</w:t>
      </w:r>
      <w:r>
        <w:rPr>
          <w:sz w:val="21"/>
          <w:szCs w:val="21"/>
          <w:spacing w:val="12"/>
        </w:rPr>
        <w:t>系统性能变化。</w:t>
      </w:r>
    </w:p>
    <w:p>
      <w:pPr>
        <w:pStyle w:val="BodyText"/>
        <w:ind w:right="118" w:firstLine="420"/>
        <w:spacing w:before="179" w:line="239" w:lineRule="auto"/>
        <w:rPr>
          <w:sz w:val="21"/>
          <w:szCs w:val="21"/>
        </w:rPr>
      </w:pPr>
      <w:r>
        <w:rPr>
          <w:sz w:val="21"/>
          <w:szCs w:val="21"/>
          <w:spacing w:val="16"/>
        </w:rPr>
        <w:t>(10)如果当前系统性能仍旧不能达到步骤(3)所制定的目标，重新执行步骤(8)</w:t>
      </w:r>
      <w:r>
        <w:rPr>
          <w:sz w:val="21"/>
          <w:szCs w:val="21"/>
        </w:rPr>
        <w:t xml:space="preserve"> </w:t>
      </w:r>
      <w:r>
        <w:rPr>
          <w:sz w:val="21"/>
          <w:szCs w:val="21"/>
          <w:spacing w:val="7"/>
        </w:rPr>
        <w:t>到(9),直到问题解决或确认应用参数调优无法满足目标要求为止。</w:t>
      </w:r>
    </w:p>
    <w:p>
      <w:pPr>
        <w:pStyle w:val="BodyText"/>
        <w:ind w:right="68" w:firstLine="420"/>
        <w:spacing w:before="196" w:line="264" w:lineRule="auto"/>
        <w:rPr>
          <w:sz w:val="21"/>
          <w:szCs w:val="21"/>
        </w:rPr>
      </w:pPr>
      <w:r>
        <w:rPr>
          <w:sz w:val="21"/>
          <w:szCs w:val="21"/>
          <w:spacing w:val="9"/>
        </w:rPr>
        <w:t>(11)如果确认系统应用参数调优已无法满足目标要求，重新评估步骤(3)所制定的 </w:t>
      </w:r>
      <w:r>
        <w:rPr>
          <w:sz w:val="21"/>
          <w:szCs w:val="21"/>
          <w:spacing w:val="4"/>
        </w:rPr>
        <w:t>调优目标，或者其他提高系统性能的途径(如升级系统硬件或修改</w:t>
      </w:r>
      <w:r>
        <w:rPr>
          <w:sz w:val="21"/>
          <w:szCs w:val="21"/>
          <w:spacing w:val="3"/>
        </w:rPr>
        <w:t>系统设计或代码)。</w:t>
      </w:r>
    </w:p>
    <w:p>
      <w:pPr>
        <w:pStyle w:val="BodyText"/>
        <w:ind w:right="70" w:firstLine="420"/>
        <w:spacing w:before="97" w:line="265" w:lineRule="auto"/>
        <w:rPr>
          <w:sz w:val="21"/>
          <w:szCs w:val="21"/>
        </w:rPr>
      </w:pPr>
      <w:r>
        <w:rPr>
          <w:sz w:val="21"/>
          <w:szCs w:val="21"/>
          <w:spacing w:val="14"/>
        </w:rPr>
        <w:t>(12)如果当前系统性能达到步骤(3)所制定的目标，重新开始执行步骤(7),直到</w:t>
      </w:r>
      <w:r>
        <w:rPr>
          <w:sz w:val="21"/>
          <w:szCs w:val="21"/>
          <w:spacing w:val="8"/>
        </w:rPr>
        <w:t xml:space="preserve"> </w:t>
      </w:r>
      <w:r>
        <w:rPr>
          <w:sz w:val="21"/>
          <w:szCs w:val="21"/>
          <w:spacing w:val="-3"/>
        </w:rPr>
        <w:t>获得最优参数调优方案为止。</w:t>
      </w:r>
    </w:p>
    <w:p>
      <w:pPr>
        <w:pStyle w:val="BodyText"/>
        <w:ind w:firstLine="420"/>
        <w:spacing w:before="183" w:line="273" w:lineRule="auto"/>
        <w:jc w:val="both"/>
        <w:rPr>
          <w:sz w:val="21"/>
          <w:szCs w:val="21"/>
        </w:rPr>
      </w:pPr>
      <w:r>
        <w:rPr>
          <w:sz w:val="21"/>
          <w:szCs w:val="21"/>
          <w:spacing w:val="4"/>
        </w:rPr>
        <w:t>系统性能参数调优是整个</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EE</w:t>
      </w:r>
      <w:r>
        <w:rPr>
          <w:sz w:val="21"/>
          <w:szCs w:val="21"/>
          <w:spacing w:val="4"/>
        </w:rPr>
        <w:t>应用生命周期</w:t>
      </w:r>
      <w:r>
        <w:rPr>
          <w:sz w:val="21"/>
          <w:szCs w:val="21"/>
          <w:spacing w:val="3"/>
        </w:rPr>
        <w:t>中非常重要的一项工作。同时，系统</w:t>
      </w:r>
      <w:r>
        <w:rPr>
          <w:sz w:val="21"/>
          <w:szCs w:val="21"/>
        </w:rPr>
        <w:t xml:space="preserve">  </w:t>
      </w:r>
      <w:r>
        <w:rPr>
          <w:sz w:val="21"/>
          <w:szCs w:val="21"/>
          <w:spacing w:val="1"/>
        </w:rPr>
        <w:t>性能参数调优也是一个复杂而反复的过程，调优的效果通常受到多方面因素的综合制约，</w:t>
      </w:r>
      <w:r>
        <w:rPr>
          <w:sz w:val="21"/>
          <w:szCs w:val="21"/>
          <w:spacing w:val="14"/>
        </w:rPr>
        <w:t xml:space="preserve"> </w:t>
      </w:r>
      <w:r>
        <w:rPr>
          <w:sz w:val="21"/>
          <w:szCs w:val="21"/>
        </w:rPr>
        <w:t>例如系统可用硬件的多少、软/硬件的配置、并发及业务的类型、产品设计及代码实现等。</w:t>
      </w:r>
      <w:r>
        <w:rPr>
          <w:sz w:val="21"/>
          <w:szCs w:val="21"/>
          <w:spacing w:val="8"/>
        </w:rPr>
        <w:t xml:space="preserve"> </w:t>
      </w:r>
      <w:r>
        <w:rPr>
          <w:sz w:val="21"/>
          <w:szCs w:val="21"/>
          <w:spacing w:val="1"/>
        </w:rPr>
        <w:t>前文已经指出，不当的调优参数不但不能带来性能提升，反</w:t>
      </w:r>
      <w:r>
        <w:rPr>
          <w:sz w:val="21"/>
          <w:szCs w:val="21"/>
        </w:rPr>
        <w:t>而可能对系统性能造成致命损  </w:t>
      </w:r>
      <w:r>
        <w:rPr>
          <w:sz w:val="21"/>
          <w:szCs w:val="21"/>
          <w:spacing w:val="1"/>
        </w:rPr>
        <w:t>害。所以调整配置参数的时候一定要谨慎，尤其是在生产系统上进行性能参数调优时。</w:t>
      </w:r>
    </w:p>
    <w:p>
      <w:pPr>
        <w:pStyle w:val="BodyText"/>
        <w:ind w:left="420"/>
        <w:spacing w:before="125" w:line="219" w:lineRule="auto"/>
        <w:rPr>
          <w:sz w:val="21"/>
          <w:szCs w:val="21"/>
        </w:rPr>
      </w:pPr>
      <w:r>
        <w:rPr>
          <w:sz w:val="21"/>
          <w:szCs w:val="21"/>
          <w:spacing w:val="-1"/>
        </w:rPr>
        <w:t>性能参数调优必须遵守以下原则：</w:t>
      </w:r>
    </w:p>
    <w:p>
      <w:pPr>
        <w:pStyle w:val="BodyText"/>
        <w:ind w:left="819" w:right="96"/>
        <w:spacing w:before="170" w:line="275" w:lineRule="auto"/>
        <w:rPr>
          <w:sz w:val="21"/>
          <w:szCs w:val="21"/>
        </w:rPr>
      </w:pPr>
      <w:r>
        <w:rPr>
          <w:sz w:val="21"/>
          <w:szCs w:val="21"/>
          <w:spacing w:val="4"/>
        </w:rPr>
        <w:t>建立合理的性能目标。超越软/硬件能力极限的目标是不可能通过参数调优实现</w:t>
      </w:r>
      <w:r>
        <w:rPr>
          <w:sz w:val="21"/>
          <w:szCs w:val="21"/>
          <w:spacing w:val="1"/>
        </w:rPr>
        <w:t xml:space="preserve"> </w:t>
      </w:r>
      <w:r>
        <w:rPr>
          <w:sz w:val="21"/>
          <w:szCs w:val="21"/>
        </w:rPr>
        <w:t>的。设定系统性能目标时，最好经过原型验证或系统容量规划。</w:t>
      </w:r>
    </w:p>
    <w:p>
      <w:pPr>
        <w:pStyle w:val="BodyText"/>
        <w:ind w:left="819" w:right="95"/>
        <w:spacing w:before="114" w:line="275" w:lineRule="auto"/>
        <w:rPr>
          <w:sz w:val="21"/>
          <w:szCs w:val="21"/>
        </w:rPr>
      </w:pPr>
      <w:r>
        <w:rPr>
          <w:sz w:val="21"/>
          <w:szCs w:val="21"/>
          <w:spacing w:val="1"/>
        </w:rPr>
        <w:t>越早考虑性能，性价比越高。从系统架构设计、性能测试到安装部署，参数调优</w:t>
      </w:r>
      <w:r>
        <w:rPr>
          <w:sz w:val="21"/>
          <w:szCs w:val="21"/>
          <w:spacing w:val="2"/>
        </w:rPr>
        <w:t xml:space="preserve"> </w:t>
      </w:r>
      <w:r>
        <w:rPr>
          <w:sz w:val="21"/>
          <w:szCs w:val="21"/>
        </w:rPr>
        <w:t>介入得越早，越容易找到理想的参数组合。</w:t>
      </w:r>
    </w:p>
    <w:p>
      <w:pPr>
        <w:pStyle w:val="BodyText"/>
        <w:ind w:left="819" w:right="88"/>
        <w:spacing w:before="116" w:line="271" w:lineRule="auto"/>
        <w:jc w:val="both"/>
        <w:rPr>
          <w:sz w:val="21"/>
          <w:szCs w:val="21"/>
        </w:rPr>
      </w:pPr>
      <w:r>
        <w:rPr>
          <w:sz w:val="21"/>
          <w:szCs w:val="21"/>
          <w:spacing w:val="1"/>
        </w:rPr>
        <w:t>一次只调优一个参数，逐层调优。一次只调优一个参数是性能参数调优最重要的</w:t>
      </w:r>
      <w:r>
        <w:rPr>
          <w:sz w:val="21"/>
          <w:szCs w:val="21"/>
          <w:spacing w:val="10"/>
        </w:rPr>
        <w:t xml:space="preserve"> </w:t>
      </w:r>
      <w:r>
        <w:rPr>
          <w:sz w:val="21"/>
          <w:szCs w:val="21"/>
          <w:spacing w:val="1"/>
        </w:rPr>
        <w:t>原则。这是因为不同的参数设置对系统性能有着或积极或</w:t>
      </w:r>
      <w:r>
        <w:rPr>
          <w:sz w:val="21"/>
          <w:szCs w:val="21"/>
        </w:rPr>
        <w:t>消极的影响，一次只调 </w:t>
      </w:r>
      <w:r>
        <w:rPr>
          <w:sz w:val="21"/>
          <w:szCs w:val="21"/>
          <w:spacing w:val="1"/>
        </w:rPr>
        <w:t>优一个参数可以对每次调优的参数值所起到的效果进行正确评估，进而确定最优</w:t>
      </w:r>
      <w:r>
        <w:rPr>
          <w:sz w:val="21"/>
          <w:szCs w:val="21"/>
          <w:spacing w:val="2"/>
        </w:rPr>
        <w:t xml:space="preserve"> </w:t>
      </w:r>
      <w:r>
        <w:rPr>
          <w:sz w:val="21"/>
          <w:szCs w:val="21"/>
          <w:spacing w:val="1"/>
        </w:rPr>
        <w:t>的参数组合。反之如果通过一次性调整多个参数提高了性能，则很难判断究竟是</w:t>
      </w:r>
      <w:r>
        <w:rPr>
          <w:sz w:val="21"/>
          <w:szCs w:val="21"/>
          <w:spacing w:val="4"/>
        </w:rPr>
        <w:t xml:space="preserve"> </w:t>
      </w:r>
      <w:r>
        <w:rPr>
          <w:sz w:val="21"/>
          <w:szCs w:val="21"/>
          <w:spacing w:val="1"/>
        </w:rPr>
        <w:t>哪个参数影响了最终性能，因而也就无法进一步优化参</w:t>
      </w:r>
      <w:r>
        <w:rPr>
          <w:sz w:val="21"/>
          <w:szCs w:val="21"/>
        </w:rPr>
        <w:t>数组合。</w:t>
      </w:r>
    </w:p>
    <w:p>
      <w:pPr>
        <w:pStyle w:val="BodyText"/>
        <w:ind w:left="819" w:right="96"/>
        <w:spacing w:before="109" w:line="283" w:lineRule="auto"/>
        <w:rPr>
          <w:sz w:val="21"/>
          <w:szCs w:val="21"/>
        </w:rPr>
      </w:pPr>
      <w:r>
        <w:rPr>
          <w:sz w:val="21"/>
          <w:szCs w:val="21"/>
          <w:spacing w:val="1"/>
        </w:rPr>
        <w:t>充分认识性能调优的两面性。不要为了调优而调优。如果当前系统的性能可以接</w:t>
      </w:r>
      <w:r>
        <w:rPr>
          <w:sz w:val="21"/>
          <w:szCs w:val="21"/>
          <w:spacing w:val="2"/>
        </w:rPr>
        <w:t xml:space="preserve"> </w:t>
      </w:r>
      <w:r>
        <w:rPr>
          <w:sz w:val="21"/>
          <w:szCs w:val="21"/>
        </w:rPr>
        <w:t>受，就不要试图通过参数调优进一步提升系</w:t>
      </w:r>
      <w:r>
        <w:rPr>
          <w:sz w:val="21"/>
          <w:szCs w:val="21"/>
          <w:spacing w:val="-1"/>
        </w:rPr>
        <w:t>统性能。</w:t>
      </w:r>
    </w:p>
    <w:p>
      <w:pPr>
        <w:spacing w:line="283" w:lineRule="auto"/>
        <w:sectPr>
          <w:headerReference w:type="default" r:id="rId366"/>
          <w:footerReference w:type="default" r:id="rId367"/>
          <w:pgSz w:w="10060" w:h="12930"/>
          <w:pgMar w:top="835" w:right="845" w:bottom="885" w:left="910" w:header="511" w:footer="551" w:gutter="0"/>
        </w:sectPr>
        <w:rPr>
          <w:sz w:val="21"/>
          <w:szCs w:val="21"/>
        </w:rPr>
      </w:pPr>
    </w:p>
    <w:p>
      <w:pPr>
        <w:spacing w:before="227" w:line="222" w:lineRule="auto"/>
        <w:jc w:val="right"/>
        <w:rPr>
          <w:rFonts w:ascii="SimHei" w:hAnsi="SimHei" w:eastAsia="SimHei" w:cs="SimHei"/>
          <w:sz w:val="21"/>
          <w:szCs w:val="21"/>
        </w:rPr>
      </w:pPr>
      <w:r>
        <w:rPr>
          <w:rFonts w:ascii="SimHei" w:hAnsi="SimHei" w:eastAsia="SimHei" w:cs="SimHei"/>
          <w:sz w:val="21"/>
          <w:szCs w:val="21"/>
          <w:spacing w:val="-12"/>
        </w:rPr>
        <w:t>第6章</w:t>
      </w:r>
      <w:r>
        <w:rPr>
          <w:rFonts w:ascii="SimHei" w:hAnsi="SimHei" w:eastAsia="SimHei" w:cs="SimHei"/>
          <w:sz w:val="21"/>
          <w:szCs w:val="21"/>
          <w:spacing w:val="-12"/>
        </w:rPr>
        <w:t xml:space="preserve">  </w:t>
      </w:r>
      <w:r>
        <w:rPr>
          <w:rFonts w:ascii="SimHei" w:hAnsi="SimHei" w:eastAsia="SimHei" w:cs="SimHei"/>
          <w:sz w:val="21"/>
          <w:szCs w:val="21"/>
          <w:spacing w:val="-12"/>
        </w:rPr>
        <w:t>大促带来的灾难：究竟能支撑多少访问量</w:t>
      </w:r>
    </w:p>
    <w:p>
      <w:pPr>
        <w:spacing w:line="317" w:lineRule="auto"/>
        <w:rPr>
          <w:rFonts w:ascii="Arial"/>
          <w:sz w:val="21"/>
        </w:rPr>
      </w:pPr>
      <w:r/>
    </w:p>
    <w:p>
      <w:pPr>
        <w:spacing w:line="318" w:lineRule="auto"/>
        <w:rPr>
          <w:rFonts w:ascii="Arial"/>
          <w:sz w:val="21"/>
        </w:rPr>
      </w:pPr>
      <w:r/>
    </w:p>
    <w:p>
      <w:pPr>
        <w:pStyle w:val="BodyText"/>
        <w:ind w:left="869"/>
        <w:spacing w:before="69" w:line="284" w:lineRule="auto"/>
        <w:rPr>
          <w:sz w:val="21"/>
          <w:szCs w:val="21"/>
        </w:rPr>
      </w:pPr>
      <w:r>
        <w:rPr>
          <w:sz w:val="21"/>
          <w:szCs w:val="21"/>
          <w:spacing w:val="1"/>
        </w:rPr>
        <w:t>调优之前做好备份工作。如果不恰当的参数调优导致系统性能下降，至少还可以</w:t>
      </w:r>
      <w:r>
        <w:rPr>
          <w:sz w:val="21"/>
          <w:szCs w:val="21"/>
          <w:spacing w:val="3"/>
        </w:rPr>
        <w:t xml:space="preserve"> </w:t>
      </w:r>
      <w:r>
        <w:rPr>
          <w:sz w:val="21"/>
          <w:szCs w:val="21"/>
          <w:spacing w:val="-1"/>
        </w:rPr>
        <w:t>恢复到以前的状态。</w:t>
      </w:r>
    </w:p>
    <w:p>
      <w:pPr>
        <w:spacing w:line="441" w:lineRule="auto"/>
        <w:rPr>
          <w:rFonts w:ascii="Arial"/>
          <w:sz w:val="21"/>
        </w:rPr>
      </w:pPr>
      <w:r/>
    </w:p>
    <w:p>
      <w:pPr>
        <w:ind w:left="4"/>
        <w:spacing w:before="97" w:line="221" w:lineRule="auto"/>
        <w:outlineLvl w:val="1"/>
        <w:rPr>
          <w:rFonts w:ascii="SimHei" w:hAnsi="SimHei" w:eastAsia="SimHei" w:cs="SimHei"/>
          <w:sz w:val="30"/>
          <w:szCs w:val="30"/>
        </w:rPr>
      </w:pPr>
      <w:bookmarkStart w:name="bookmark117" w:id="212"/>
      <w:bookmarkEnd w:id="212"/>
      <w:r>
        <w:rPr>
          <w:rFonts w:ascii="SimHei" w:hAnsi="SimHei" w:eastAsia="SimHei" w:cs="SimHei"/>
          <w:sz w:val="30"/>
          <w:szCs w:val="30"/>
          <w:b/>
          <w:bCs/>
          <w:u w:val="single" w:color="auto"/>
          <w:spacing w:val="9"/>
        </w:rPr>
        <w:t>6.5学习笔记——性能测试之小艾观</w:t>
      </w:r>
    </w:p>
    <w:p>
      <w:pPr>
        <w:ind w:right="61" w:firstLine="399"/>
        <w:spacing w:before="251" w:line="282" w:lineRule="auto"/>
        <w:jc w:val="both"/>
        <w:rPr>
          <w:rFonts w:ascii="FangSong" w:hAnsi="FangSong" w:eastAsia="FangSong" w:cs="FangSong"/>
          <w:sz w:val="21"/>
          <w:szCs w:val="21"/>
        </w:rPr>
      </w:pPr>
      <w:r>
        <w:rPr>
          <w:rFonts w:ascii="FangSong" w:hAnsi="FangSong" w:eastAsia="FangSong" w:cs="FangSong"/>
          <w:sz w:val="21"/>
          <w:szCs w:val="21"/>
          <w:spacing w:val="1"/>
        </w:rPr>
        <w:t>通过这段时间的性能测试学习和实践，小艾对性能测试有了</w:t>
      </w:r>
      <w:r>
        <w:rPr>
          <w:rFonts w:ascii="FangSong" w:hAnsi="FangSong" w:eastAsia="FangSong" w:cs="FangSong"/>
          <w:sz w:val="21"/>
          <w:szCs w:val="21"/>
        </w:rPr>
        <w:t>理性和感性的认识。每一</w:t>
      </w:r>
      <w:r>
        <w:rPr>
          <w:rFonts w:ascii="FangSong" w:hAnsi="FangSong" w:eastAsia="FangSong" w:cs="FangSong"/>
          <w:sz w:val="21"/>
          <w:szCs w:val="21"/>
        </w:rPr>
        <w:t xml:space="preserve"> </w:t>
      </w:r>
      <w:r>
        <w:rPr>
          <w:rFonts w:ascii="FangSong" w:hAnsi="FangSong" w:eastAsia="FangSong" w:cs="FangSong"/>
          <w:sz w:val="21"/>
          <w:szCs w:val="21"/>
        </w:rPr>
        <w:t>个用户体验良好的系统背后，都有着大量反复的性能</w:t>
      </w:r>
      <w:r>
        <w:rPr>
          <w:rFonts w:ascii="FangSong" w:hAnsi="FangSong" w:eastAsia="FangSong" w:cs="FangSong"/>
          <w:sz w:val="21"/>
          <w:szCs w:val="21"/>
          <w:spacing w:val="-1"/>
        </w:rPr>
        <w:t>测试，以保证在任何条件下，尤其是</w:t>
      </w:r>
      <w:r>
        <w:rPr>
          <w:rFonts w:ascii="FangSong" w:hAnsi="FangSong" w:eastAsia="FangSong" w:cs="FangSong"/>
          <w:sz w:val="21"/>
          <w:szCs w:val="21"/>
        </w:rPr>
        <w:t xml:space="preserve"> </w:t>
      </w:r>
      <w:r>
        <w:rPr>
          <w:rFonts w:ascii="FangSong" w:hAnsi="FangSong" w:eastAsia="FangSong" w:cs="FangSong"/>
          <w:sz w:val="21"/>
          <w:szCs w:val="21"/>
          <w:spacing w:val="2"/>
        </w:rPr>
        <w:t>高访问量大数据的情况下，终端用户仍然能够获得良好的使用体验。</w:t>
      </w:r>
    </w:p>
    <w:p>
      <w:pPr>
        <w:ind w:right="23" w:firstLine="399"/>
        <w:spacing w:before="86" w:line="272" w:lineRule="auto"/>
        <w:jc w:val="both"/>
        <w:rPr>
          <w:rFonts w:ascii="FangSong" w:hAnsi="FangSong" w:eastAsia="FangSong" w:cs="FangSong"/>
          <w:sz w:val="21"/>
          <w:szCs w:val="21"/>
        </w:rPr>
      </w:pPr>
      <w:r>
        <w:rPr>
          <w:rFonts w:ascii="FangSong" w:hAnsi="FangSong" w:eastAsia="FangSong" w:cs="FangSong"/>
          <w:sz w:val="21"/>
          <w:szCs w:val="21"/>
        </w:rPr>
        <w:t>首先，性能测试的设计人员必须透彻理解产品的需求和设计，尤其是设计中关于性能</w:t>
      </w:r>
      <w:r>
        <w:rPr>
          <w:rFonts w:ascii="FangSong" w:hAnsi="FangSong" w:eastAsia="FangSong" w:cs="FangSong"/>
          <w:sz w:val="21"/>
          <w:szCs w:val="21"/>
          <w:spacing w:val="7"/>
        </w:rPr>
        <w:t xml:space="preserve"> </w:t>
      </w:r>
      <w:r>
        <w:rPr>
          <w:rFonts w:ascii="FangSong" w:hAnsi="FangSong" w:eastAsia="FangSong" w:cs="FangSong"/>
          <w:sz w:val="21"/>
          <w:szCs w:val="21"/>
        </w:rPr>
        <w:t>目标的定义，之后设计出能够有效覆盖这些性能目标的性能测试计划。性能测试计划需要</w:t>
      </w:r>
      <w:r>
        <w:rPr>
          <w:rFonts w:ascii="FangSong" w:hAnsi="FangSong" w:eastAsia="FangSong" w:cs="FangSong"/>
          <w:sz w:val="21"/>
          <w:szCs w:val="21"/>
          <w:spacing w:val="5"/>
        </w:rPr>
        <w:t xml:space="preserve"> </w:t>
      </w:r>
      <w:r>
        <w:rPr>
          <w:rFonts w:ascii="FangSong" w:hAnsi="FangSong" w:eastAsia="FangSong" w:cs="FangSong"/>
          <w:sz w:val="21"/>
          <w:szCs w:val="21"/>
          <w:spacing w:val="1"/>
        </w:rPr>
        <w:t>从产品的并发能力、响应时间、可扩展性、可靠性、安全性等多方面保证产品符合性能通</w:t>
      </w:r>
      <w:r>
        <w:rPr>
          <w:rFonts w:ascii="FangSong" w:hAnsi="FangSong" w:eastAsia="FangSong" w:cs="FangSong"/>
          <w:sz w:val="21"/>
          <w:szCs w:val="21"/>
          <w:spacing w:val="6"/>
        </w:rPr>
        <w:t xml:space="preserve"> </w:t>
      </w:r>
      <w:r>
        <w:rPr>
          <w:rFonts w:ascii="FangSong" w:hAnsi="FangSong" w:eastAsia="FangSong" w:cs="FangSong"/>
          <w:sz w:val="21"/>
          <w:szCs w:val="21"/>
        </w:rPr>
        <w:t>过标准。而测试用例的最终出发点，还是要保证产品交付之后，客户在使用中不会出现性</w:t>
      </w:r>
      <w:r>
        <w:rPr>
          <w:rFonts w:ascii="FangSong" w:hAnsi="FangSong" w:eastAsia="FangSong" w:cs="FangSong"/>
          <w:sz w:val="21"/>
          <w:szCs w:val="21"/>
          <w:spacing w:val="3"/>
        </w:rPr>
        <w:t xml:space="preserve"> </w:t>
      </w:r>
      <w:r>
        <w:rPr>
          <w:rFonts w:ascii="FangSong" w:hAnsi="FangSong" w:eastAsia="FangSong" w:cs="FangSong"/>
          <w:sz w:val="21"/>
          <w:szCs w:val="21"/>
          <w:spacing w:val="2"/>
        </w:rPr>
        <w:t>能问题。在设计用例的时候始终要把这一点放在第一位。</w:t>
      </w:r>
    </w:p>
    <w:p>
      <w:pPr>
        <w:ind w:right="41" w:firstLine="399"/>
        <w:spacing w:before="144" w:line="272" w:lineRule="auto"/>
        <w:jc w:val="both"/>
        <w:rPr>
          <w:rFonts w:ascii="FangSong" w:hAnsi="FangSong" w:eastAsia="FangSong" w:cs="FangSong"/>
          <w:sz w:val="21"/>
          <w:szCs w:val="21"/>
        </w:rPr>
      </w:pPr>
      <w:r>
        <w:rPr>
          <w:rFonts w:ascii="FangSong" w:hAnsi="FangSong" w:eastAsia="FangSong" w:cs="FangSong"/>
          <w:sz w:val="21"/>
          <w:szCs w:val="21"/>
        </w:rPr>
        <w:t>与其他测试不同，性能测试过程中不仅要看用例本身的执行情况，还要对测试系统和</w:t>
      </w:r>
      <w:r>
        <w:rPr>
          <w:rFonts w:ascii="FangSong" w:hAnsi="FangSong" w:eastAsia="FangSong" w:cs="FangSong"/>
          <w:sz w:val="21"/>
          <w:szCs w:val="21"/>
          <w:spacing w:val="12"/>
        </w:rPr>
        <w:t xml:space="preserve"> </w:t>
      </w:r>
      <w:r>
        <w:rPr>
          <w:rFonts w:ascii="FangSong" w:hAnsi="FangSong" w:eastAsia="FangSong" w:cs="FangSong"/>
          <w:sz w:val="21"/>
          <w:szCs w:val="21"/>
        </w:rPr>
        <w:t>被测系统进行适当调优、实时的监视，及时发现问题，合理收集所需要的监视日志，为后</w:t>
      </w:r>
      <w:r>
        <w:rPr>
          <w:rFonts w:ascii="FangSong" w:hAnsi="FangSong" w:eastAsia="FangSong" w:cs="FangSong"/>
          <w:sz w:val="21"/>
          <w:szCs w:val="21"/>
          <w:spacing w:val="7"/>
        </w:rPr>
        <w:t xml:space="preserve"> </w:t>
      </w:r>
      <w:r>
        <w:rPr>
          <w:rFonts w:ascii="FangSong" w:hAnsi="FangSong" w:eastAsia="FangSong" w:cs="FangSong"/>
          <w:sz w:val="21"/>
          <w:szCs w:val="21"/>
          <w:spacing w:val="1"/>
        </w:rPr>
        <w:t>面的性能分析或问题定位做好准备。一旦出现性能问题，不</w:t>
      </w:r>
      <w:r>
        <w:rPr>
          <w:rFonts w:ascii="FangSong" w:hAnsi="FangSong" w:eastAsia="FangSong" w:cs="FangSong"/>
          <w:sz w:val="21"/>
          <w:szCs w:val="21"/>
        </w:rPr>
        <w:t>能盲目地寻找原因，要遵循一</w:t>
      </w:r>
      <w:r>
        <w:rPr>
          <w:rFonts w:ascii="FangSong" w:hAnsi="FangSong" w:eastAsia="FangSong" w:cs="FangSong"/>
          <w:sz w:val="21"/>
          <w:szCs w:val="21"/>
        </w:rPr>
        <w:t xml:space="preserve"> </w:t>
      </w:r>
      <w:r>
        <w:rPr>
          <w:rFonts w:ascii="FangSong" w:hAnsi="FangSong" w:eastAsia="FangSong" w:cs="FangSong"/>
          <w:sz w:val="21"/>
          <w:szCs w:val="21"/>
          <w:spacing w:val="2"/>
        </w:rPr>
        <w:t>定的策略，才能避免花大量的时间和精力，走到错误的路</w:t>
      </w:r>
      <w:r>
        <w:rPr>
          <w:rFonts w:ascii="FangSong" w:hAnsi="FangSong" w:eastAsia="FangSong" w:cs="FangSong"/>
          <w:sz w:val="21"/>
          <w:szCs w:val="21"/>
          <w:spacing w:val="1"/>
        </w:rPr>
        <w:t>径上。</w:t>
      </w:r>
    </w:p>
    <w:p>
      <w:pPr>
        <w:ind w:right="57" w:firstLine="399"/>
        <w:spacing w:before="129" w:line="274" w:lineRule="auto"/>
        <w:jc w:val="both"/>
        <w:rPr>
          <w:rFonts w:ascii="FangSong" w:hAnsi="FangSong" w:eastAsia="FangSong" w:cs="FangSong"/>
          <w:sz w:val="21"/>
          <w:szCs w:val="21"/>
        </w:rPr>
      </w:pPr>
      <w:r>
        <w:rPr>
          <w:rFonts w:ascii="FangSong" w:hAnsi="FangSong" w:eastAsia="FangSong" w:cs="FangSong"/>
          <w:sz w:val="21"/>
          <w:szCs w:val="21"/>
          <w:spacing w:val="1"/>
        </w:rPr>
        <w:t>通过与史静的长时间交流，小艾也发现，性能测试，尤其是计划的</w:t>
      </w:r>
      <w:r>
        <w:rPr>
          <w:rFonts w:ascii="FangSong" w:hAnsi="FangSong" w:eastAsia="FangSong" w:cs="FangSong"/>
          <w:sz w:val="21"/>
          <w:szCs w:val="21"/>
        </w:rPr>
        <w:t>制定和性能问题的</w:t>
      </w:r>
      <w:r>
        <w:rPr>
          <w:rFonts w:ascii="FangSong" w:hAnsi="FangSong" w:eastAsia="FangSong" w:cs="FangSong"/>
          <w:sz w:val="21"/>
          <w:szCs w:val="21"/>
        </w:rPr>
        <w:t xml:space="preserve"> </w:t>
      </w:r>
      <w:r>
        <w:rPr>
          <w:rFonts w:ascii="FangSong" w:hAnsi="FangSong" w:eastAsia="FangSong" w:cs="FangSong"/>
          <w:sz w:val="21"/>
          <w:szCs w:val="21"/>
        </w:rPr>
        <w:t>分析定位的技巧，很大程度上依赖于对待测系统的了解程度和测试经验的积累。客户生产</w:t>
      </w:r>
      <w:r>
        <w:rPr>
          <w:rFonts w:ascii="FangSong" w:hAnsi="FangSong" w:eastAsia="FangSong" w:cs="FangSong"/>
          <w:sz w:val="21"/>
          <w:szCs w:val="21"/>
          <w:spacing w:val="10"/>
        </w:rPr>
        <w:t xml:space="preserve"> </w:t>
      </w:r>
      <w:r>
        <w:rPr>
          <w:rFonts w:ascii="FangSong" w:hAnsi="FangSong" w:eastAsia="FangSong" w:cs="FangSong"/>
          <w:sz w:val="21"/>
          <w:szCs w:val="21"/>
          <w:spacing w:val="2"/>
        </w:rPr>
        <w:t>环境上的问题分析解决也是积累经验的重要途径。</w:t>
      </w:r>
    </w:p>
    <w:p>
      <w:pPr>
        <w:spacing w:line="439" w:lineRule="auto"/>
        <w:rPr>
          <w:rFonts w:ascii="Arial"/>
          <w:sz w:val="21"/>
        </w:rPr>
      </w:pPr>
      <w:r/>
    </w:p>
    <w:p>
      <w:pPr>
        <w:ind w:left="3"/>
        <w:spacing w:before="86" w:line="222" w:lineRule="auto"/>
        <w:outlineLvl w:val="1"/>
        <w:rPr>
          <w:rFonts w:ascii="SimHei" w:hAnsi="SimHei" w:eastAsia="SimHei" w:cs="SimHei"/>
          <w:sz w:val="26"/>
          <w:szCs w:val="26"/>
        </w:rPr>
      </w:pPr>
      <w:bookmarkStart w:name="bookmark118" w:id="213"/>
      <w:bookmarkEnd w:id="213"/>
      <w:r>
        <w:rPr>
          <w:rFonts w:ascii="SimHei" w:hAnsi="SimHei" w:eastAsia="SimHei" w:cs="SimHei"/>
          <w:sz w:val="26"/>
          <w:szCs w:val="26"/>
          <w:b/>
          <w:bCs/>
          <w:spacing w:val="31"/>
        </w:rPr>
        <w:t>参考资料：</w:t>
      </w:r>
    </w:p>
    <w:p>
      <w:pPr>
        <w:spacing w:line="306" w:lineRule="auto"/>
        <w:rPr>
          <w:rFonts w:ascii="Arial"/>
          <w:sz w:val="21"/>
        </w:rPr>
      </w:pPr>
      <w:r/>
    </w:p>
    <w:p>
      <w:pPr>
        <w:pStyle w:val="BodyText"/>
        <w:ind w:left="399"/>
        <w:spacing w:before="69" w:line="212" w:lineRule="auto"/>
        <w:rPr>
          <w:sz w:val="21"/>
          <w:szCs w:val="21"/>
        </w:rPr>
      </w:pPr>
      <w:r>
        <w:rPr>
          <w:rFonts w:ascii="Times New Roman" w:hAnsi="Times New Roman" w:eastAsia="Times New Roman" w:cs="Times New Roman"/>
          <w:sz w:val="21"/>
          <w:szCs w:val="21"/>
          <w:spacing w:val="1"/>
        </w:rPr>
        <w:t>[1]2008.   </w:t>
      </w:r>
      <w:r>
        <w:rPr>
          <w:sz w:val="21"/>
          <w:szCs w:val="21"/>
          <w:spacing w:val="1"/>
        </w:rPr>
        <w:t>孙磊，孙静等.《构</w:t>
      </w:r>
      <w:r>
        <w:rPr>
          <w:sz w:val="21"/>
          <w:szCs w:val="21"/>
        </w:rPr>
        <w:t>建高性能</w:t>
      </w:r>
      <w:r>
        <w:rPr>
          <w:rFonts w:ascii="Times New Roman" w:hAnsi="Times New Roman" w:eastAsia="Times New Roman" w:cs="Times New Roman"/>
          <w:sz w:val="21"/>
          <w:szCs w:val="21"/>
        </w:rPr>
        <w:t>WebSphere </w:t>
      </w:r>
      <w:r>
        <w:rPr>
          <w:sz w:val="21"/>
          <w:szCs w:val="21"/>
        </w:rPr>
        <w:t>企业级应用》</w:t>
      </w:r>
    </w:p>
    <w:p>
      <w:pPr>
        <w:ind w:left="399"/>
        <w:spacing w:before="22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[2]Extended  Cache  monitor</w:t>
      </w:r>
    </w:p>
    <w:p>
      <w:pPr>
        <w:ind w:left="399"/>
        <w:spacing w:before="233" w:line="192" w:lineRule="auto"/>
        <w:rPr>
          <w:rFonts w:ascii="Times New Roman" w:hAnsi="Times New Roman" w:eastAsia="Times New Roman" w:cs="Times New Roman"/>
          <w:sz w:val="21"/>
          <w:szCs w:val="21"/>
        </w:rPr>
      </w:pPr>
      <w:hyperlink w:history="true" r:id="rId369">
        <w:r>
          <w:rPr>
            <w:rFonts w:ascii="Times New Roman" w:hAnsi="Times New Roman" w:eastAsia="Times New Roman" w:cs="Times New Roman"/>
            <w:sz w:val="21"/>
            <w:szCs w:val="21"/>
          </w:rPr>
          <w:t>http://www.ibm.com/developerworks/websphere/downloads/cache_mon</w:t>
        </w:r>
        <w:r>
          <w:rPr>
            <w:rFonts w:ascii="Times New Roman" w:hAnsi="Times New Roman" w:eastAsia="Times New Roman" w:cs="Times New Roman"/>
            <w:sz w:val="21"/>
            <w:szCs w:val="21"/>
            <w:spacing w:val="-1"/>
          </w:rPr>
          <w:t>itor.html</w:t>
        </w:r>
      </w:hyperlink>
    </w:p>
    <w:p>
      <w:pPr>
        <w:ind w:left="399"/>
        <w:spacing w:before="24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[3]Monitoring</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rPr>
        <w:t>perform</w:t>
      </w:r>
      <w:r>
        <w:rPr>
          <w:rFonts w:ascii="Times New Roman" w:hAnsi="Times New Roman" w:eastAsia="Times New Roman" w:cs="Times New Roman"/>
          <w:sz w:val="21"/>
          <w:szCs w:val="21"/>
          <w:spacing w:val="-1"/>
        </w:rPr>
        <w:t>ance</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44"/>
          <w:w w:val="101"/>
        </w:rPr>
        <w:t xml:space="preserve"> </w:t>
      </w:r>
      <w:r>
        <w:rPr>
          <w:rFonts w:ascii="Times New Roman" w:hAnsi="Times New Roman" w:eastAsia="Times New Roman" w:cs="Times New Roman"/>
          <w:sz w:val="21"/>
          <w:szCs w:val="21"/>
          <w:spacing w:val="-1"/>
        </w:rPr>
        <w:t>Tivoli</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Performance</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Viewer(TPV)</w:t>
      </w:r>
    </w:p>
    <w:p>
      <w:pPr>
        <w:ind w:left="399"/>
        <w:spacing w:before="247" w:line="192" w:lineRule="auto"/>
        <w:rPr>
          <w:rFonts w:ascii="Times New Roman" w:hAnsi="Times New Roman" w:eastAsia="Times New Roman" w:cs="Times New Roman"/>
          <w:sz w:val="21"/>
          <w:szCs w:val="21"/>
        </w:rPr>
      </w:pPr>
      <w:hyperlink w:history="true" r:id="rId370">
        <w:r>
          <w:rPr>
            <w:rFonts w:ascii="Times New Roman" w:hAnsi="Times New Roman" w:eastAsia="Times New Roman" w:cs="Times New Roman"/>
            <w:sz w:val="21"/>
            <w:szCs w:val="21"/>
          </w:rPr>
          <w:t>http://publib.boulder.ibm.com/infocenter/wsdoc400/v6r0/index.jsp?topic=/com.</w:t>
        </w:r>
        <w:r>
          <w:rPr>
            <w:rFonts w:ascii="Times New Roman" w:hAnsi="Times New Roman" w:eastAsia="Times New Roman" w:cs="Times New Roman"/>
            <w:sz w:val="21"/>
            <w:szCs w:val="21"/>
            <w:spacing w:val="-1"/>
          </w:rPr>
          <w:t>ibm.websp</w:t>
        </w:r>
      </w:hyperlink>
    </w:p>
    <w:p>
      <w:pPr>
        <w:spacing w:line="192" w:lineRule="auto"/>
        <w:sectPr>
          <w:headerReference w:type="default" r:id="rId6"/>
          <w:footerReference w:type="default" r:id="rId368"/>
          <w:pgSz w:w="10060" w:h="12930"/>
          <w:pgMar w:top="400" w:right="880" w:bottom="833" w:left="919" w:header="0" w:footer="496" w:gutter="0"/>
        </w:sectPr>
        <w:rPr>
          <w:rFonts w:ascii="Times New Roman" w:hAnsi="Times New Roman" w:eastAsia="Times New Roman" w:cs="Times New Roman"/>
          <w:sz w:val="21"/>
          <w:szCs w:val="21"/>
        </w:rPr>
      </w:pPr>
    </w:p>
    <w:p>
      <w:pPr>
        <w:spacing w:before="206" w:line="221" w:lineRule="auto"/>
        <w:rPr>
          <w:rFonts w:ascii="SimHei" w:hAnsi="SimHei" w:eastAsia="SimHei" w:cs="SimHei"/>
          <w:sz w:val="20"/>
          <w:szCs w:val="20"/>
        </w:rPr>
      </w:pPr>
      <w:bookmarkStart w:name="bookmark330" w:id="214"/>
      <w:bookmarkEnd w:id="214"/>
      <w:r>
        <w:rPr>
          <w:rFonts w:ascii="SimHei" w:hAnsi="SimHei" w:eastAsia="SimHei" w:cs="SimHei"/>
          <w:sz w:val="20"/>
          <w:szCs w:val="20"/>
          <w:spacing w:val="-9"/>
        </w:rPr>
        <w:t>从菜鸟到测试架构师———个测试工程师的成长日记</w:t>
      </w:r>
    </w:p>
    <w:p>
      <w:pPr>
        <w:spacing w:line="349" w:lineRule="auto"/>
        <w:rPr>
          <w:rFonts w:ascii="Arial"/>
          <w:sz w:val="21"/>
        </w:rPr>
      </w:pPr>
      <w:r/>
    </w:p>
    <w:p>
      <w:pPr>
        <w:spacing w:line="349" w:lineRule="auto"/>
        <w:rPr>
          <w:rFonts w:ascii="Arial"/>
          <w:sz w:val="21"/>
        </w:rPr>
      </w:pPr>
      <w:r/>
    </w:p>
    <w:p>
      <w:pPr>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here.iseries.doc/info/ae/ae/tprf_tpvmonit</w:t>
      </w:r>
      <w:r>
        <w:rPr>
          <w:rFonts w:ascii="Times New Roman" w:hAnsi="Times New Roman" w:eastAsia="Times New Roman" w:cs="Times New Roman"/>
          <w:sz w:val="20"/>
          <w:szCs w:val="20"/>
          <w:spacing w:val="-1"/>
        </w:rPr>
        <w:t>or.html</w:t>
      </w:r>
    </w:p>
    <w:p>
      <w:pPr>
        <w:ind w:left="429"/>
        <w:spacing w:before="24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[4]Solving</w:t>
      </w:r>
      <w:r>
        <w:rPr>
          <w:rFonts w:ascii="Times New Roman" w:hAnsi="Times New Roman" w:eastAsia="Times New Roman" w:cs="Times New Roman"/>
          <w:sz w:val="20"/>
          <w:szCs w:val="20"/>
          <w:spacing w:val="25"/>
          <w:w w:val="101"/>
        </w:rPr>
        <w:t xml:space="preserve">  </w:t>
      </w:r>
      <w:r>
        <w:rPr>
          <w:rFonts w:ascii="Times New Roman" w:hAnsi="Times New Roman" w:eastAsia="Times New Roman" w:cs="Times New Roman"/>
          <w:sz w:val="20"/>
          <w:szCs w:val="20"/>
          <w:spacing w:val="-1"/>
        </w:rPr>
        <w:t>memory</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spacing w:val="-1"/>
        </w:rPr>
        <w:t>problems</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spacing w:val="-1"/>
        </w:rPr>
        <w:t>in</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1"/>
        </w:rPr>
        <w:t>WebSphere</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spacing w:val="-1"/>
        </w:rPr>
        <w:t>applications,Sun</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spacing w:val="-1"/>
        </w:rPr>
        <w:t>Jing,James</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spacing w:val="-1"/>
        </w:rPr>
        <w:t>Tang</w:t>
      </w:r>
    </w:p>
    <w:p>
      <w:pPr>
        <w:spacing w:before="236" w:line="192" w:lineRule="auto"/>
        <w:jc w:val="right"/>
        <w:rPr>
          <w:rFonts w:ascii="Times New Roman" w:hAnsi="Times New Roman" w:eastAsia="Times New Roman" w:cs="Times New Roman"/>
          <w:sz w:val="20"/>
          <w:szCs w:val="20"/>
        </w:rPr>
      </w:pPr>
      <w:hyperlink w:history="true" r:id="rId372">
        <w:r>
          <w:rPr>
            <w:rFonts w:ascii="Times New Roman" w:hAnsi="Times New Roman" w:eastAsia="Times New Roman" w:cs="Times New Roman"/>
            <w:sz w:val="20"/>
            <w:szCs w:val="20"/>
          </w:rPr>
          <w:t>http://www.ibm.com/developerworks/websphere/library/techarticles/0706_sun/0706</w:t>
        </w:r>
        <w:r>
          <w:rPr>
            <w:rFonts w:ascii="Times New Roman" w:hAnsi="Times New Roman" w:eastAsia="Times New Roman" w:cs="Times New Roman"/>
            <w:sz w:val="20"/>
            <w:szCs w:val="20"/>
            <w:spacing w:val="-1"/>
          </w:rPr>
          <w:t>_sun.html</w:t>
        </w:r>
      </w:hyperlink>
    </w:p>
    <w:p>
      <w:pPr>
        <w:pStyle w:val="BodyText"/>
        <w:ind w:left="429"/>
        <w:spacing w:before="205"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[5]Oracle9i</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spacing w:val="-1"/>
        </w:rPr>
        <w:t>Database</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spacing w:val="-1"/>
        </w:rPr>
        <w:t>Tuning</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spacing w:val="-1"/>
        </w:rPr>
        <w:t>Guide  </w:t>
      </w:r>
      <w:r>
        <w:rPr>
          <w:sz w:val="20"/>
          <w:szCs w:val="20"/>
          <w:spacing w:val="-1"/>
        </w:rPr>
        <w:t>之 </w:t>
      </w:r>
      <w:r>
        <w:rPr>
          <w:rFonts w:ascii="Times New Roman" w:hAnsi="Times New Roman" w:eastAsia="Times New Roman" w:cs="Times New Roman"/>
          <w:sz w:val="20"/>
          <w:szCs w:val="20"/>
          <w:spacing w:val="-1"/>
        </w:rPr>
        <w:t>Oracle    statspack</w:t>
      </w:r>
    </w:p>
    <w:p>
      <w:pPr>
        <w:ind w:left="429"/>
        <w:spacing w:before="241" w:line="192" w:lineRule="auto"/>
        <w:rPr>
          <w:rFonts w:ascii="Times New Roman" w:hAnsi="Times New Roman" w:eastAsia="Times New Roman" w:cs="Times New Roman"/>
          <w:sz w:val="20"/>
          <w:szCs w:val="20"/>
        </w:rPr>
      </w:pPr>
      <w:hyperlink w:history="true" r:id="rId373">
        <w:r>
          <w:rPr>
            <w:rFonts w:ascii="Times New Roman" w:hAnsi="Times New Roman" w:eastAsia="Times New Roman" w:cs="Times New Roman"/>
            <w:sz w:val="20"/>
            <w:szCs w:val="20"/>
          </w:rPr>
          <w:t>http://docs.oracle.com/cd/E14981-01/wli/docs1031/dbtuning/statsA</w:t>
        </w:r>
        <w:r>
          <w:rPr>
            <w:rFonts w:ascii="Times New Roman" w:hAnsi="Times New Roman" w:eastAsia="Times New Roman" w:cs="Times New Roman"/>
            <w:sz w:val="20"/>
            <w:szCs w:val="20"/>
            <w:spacing w:val="-1"/>
          </w:rPr>
          <w:t>pdx.html</w:t>
        </w:r>
      </w:hyperlink>
    </w:p>
    <w:p>
      <w:pPr>
        <w:pStyle w:val="BodyText"/>
        <w:ind w:left="429"/>
        <w:spacing w:before="226" w:line="219" w:lineRule="auto"/>
        <w:rPr>
          <w:sz w:val="20"/>
          <w:szCs w:val="20"/>
        </w:rPr>
      </w:pPr>
      <w:r>
        <w:rPr>
          <w:sz w:val="20"/>
          <w:szCs w:val="20"/>
          <w:spacing w:val="11"/>
        </w:rPr>
        <w:t>[6]各类</w:t>
      </w:r>
      <w:r>
        <w:rPr>
          <w:rFonts w:ascii="Times New Roman" w:hAnsi="Times New Roman" w:eastAsia="Times New Roman" w:cs="Times New Roman"/>
          <w:sz w:val="20"/>
          <w:szCs w:val="20"/>
        </w:rPr>
        <w:t>DB</w:t>
      </w:r>
      <w:r>
        <w:rPr>
          <w:rFonts w:ascii="Times New Roman" w:hAnsi="Times New Roman" w:eastAsia="Times New Roman" w:cs="Times New Roman"/>
          <w:sz w:val="20"/>
          <w:szCs w:val="20"/>
          <w:spacing w:val="11"/>
        </w:rPr>
        <w:t>2</w:t>
      </w:r>
      <w:r>
        <w:rPr>
          <w:rFonts w:ascii="Times New Roman" w:hAnsi="Times New Roman" w:eastAsia="Times New Roman" w:cs="Times New Roman"/>
          <w:sz w:val="20"/>
          <w:szCs w:val="20"/>
          <w:spacing w:val="41"/>
        </w:rPr>
        <w:t xml:space="preserve"> </w:t>
      </w:r>
      <w:r>
        <w:rPr>
          <w:sz w:val="20"/>
          <w:szCs w:val="20"/>
          <w:spacing w:val="11"/>
        </w:rPr>
        <w:t>数据库系统监视器简介可参考：</w:t>
      </w:r>
    </w:p>
    <w:p>
      <w:pPr>
        <w:ind w:right="304" w:firstLine="429"/>
        <w:spacing w:before="213" w:line="303" w:lineRule="auto"/>
        <w:rPr>
          <w:rFonts w:ascii="Times New Roman" w:hAnsi="Times New Roman" w:eastAsia="Times New Roman" w:cs="Times New Roman"/>
          <w:sz w:val="20"/>
          <w:szCs w:val="20"/>
        </w:rPr>
      </w:pPr>
      <w:hyperlink w:history="true" r:id="rId374">
        <w:r>
          <w:rPr>
            <w:rFonts w:ascii="Times New Roman" w:hAnsi="Times New Roman" w:eastAsia="Times New Roman" w:cs="Times New Roman"/>
            <w:sz w:val="20"/>
            <w:szCs w:val="20"/>
          </w:rPr>
          <w:t>http://publib.boulder.ibm.com/infocenter/db2luw/v9/topic/com.ibm.db2.udb.adm</w:t>
        </w:r>
        <w:r>
          <w:rPr>
            <w:rFonts w:ascii="Times New Roman" w:hAnsi="Times New Roman" w:eastAsia="Times New Roman" w:cs="Times New Roman"/>
            <w:sz w:val="20"/>
            <w:szCs w:val="20"/>
            <w:spacing w:val="-1"/>
          </w:rPr>
          <w:t>in.doc/do</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c/c0001138.htm</w:t>
      </w:r>
    </w:p>
    <w:p>
      <w:pPr>
        <w:spacing w:line="303" w:lineRule="auto"/>
        <w:sectPr>
          <w:footerReference w:type="default" r:id="rId371"/>
          <w:pgSz w:w="10060" w:h="12930"/>
          <w:pgMar w:top="400" w:right="1199" w:bottom="857" w:left="890" w:header="0" w:footer="550" w:gutter="0"/>
        </w:sectPr>
        <w:rPr>
          <w:rFonts w:ascii="Times New Roman" w:hAnsi="Times New Roman" w:eastAsia="Times New Roman" w:cs="Times New Roman"/>
          <w:sz w:val="20"/>
          <w:szCs w:val="20"/>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19"/>
        <w:spacing w:before="217" w:line="222" w:lineRule="auto"/>
        <w:outlineLvl w:val="0"/>
        <w:rPr>
          <w:rFonts w:ascii="SimHei" w:hAnsi="SimHei" w:eastAsia="SimHei" w:cs="SimHei"/>
          <w:sz w:val="60"/>
          <w:szCs w:val="60"/>
        </w:rPr>
      </w:pPr>
      <w:bookmarkStart w:name="bookmark331" w:id="215"/>
      <w:bookmarkEnd w:id="215"/>
      <w:bookmarkStart w:name="bookmark119" w:id="216"/>
      <w:bookmarkEnd w:id="216"/>
      <w:r>
        <w:rPr>
          <w:rFonts w:ascii="SimHei" w:hAnsi="SimHei" w:eastAsia="SimHei" w:cs="SimHei"/>
          <w:sz w:val="67"/>
          <w:szCs w:val="67"/>
          <w:b/>
          <w:bCs/>
          <w:spacing w:val="-18"/>
        </w:rPr>
        <w:t>第</w:t>
      </w:r>
      <w:r>
        <w:rPr>
          <w:rFonts w:ascii="SimHei" w:hAnsi="SimHei" w:eastAsia="SimHei" w:cs="SimHei"/>
          <w:sz w:val="67"/>
          <w:szCs w:val="67"/>
          <w:spacing w:val="12"/>
        </w:rPr>
        <w:t xml:space="preserve"> </w:t>
      </w:r>
      <w:r>
        <w:rPr>
          <w:rFonts w:ascii="SimHei" w:hAnsi="SimHei" w:eastAsia="SimHei" w:cs="SimHei"/>
          <w:sz w:val="67"/>
          <w:szCs w:val="67"/>
          <w:b/>
          <w:bCs/>
          <w:spacing w:val="-18"/>
        </w:rPr>
        <w:t>7</w:t>
      </w:r>
      <w:r>
        <w:rPr>
          <w:rFonts w:ascii="SimHei" w:hAnsi="SimHei" w:eastAsia="SimHei" w:cs="SimHei"/>
          <w:sz w:val="67"/>
          <w:szCs w:val="67"/>
          <w:spacing w:val="-18"/>
        </w:rPr>
        <w:t xml:space="preserve"> </w:t>
      </w:r>
      <w:r>
        <w:rPr>
          <w:rFonts w:ascii="SimHei" w:hAnsi="SimHei" w:eastAsia="SimHei" w:cs="SimHei"/>
          <w:sz w:val="60"/>
          <w:szCs w:val="60"/>
          <w:spacing w:val="-18"/>
        </w:rPr>
        <w:t>章</w:t>
      </w:r>
    </w:p>
    <w:p>
      <w:pPr>
        <w:ind w:left="18"/>
        <w:spacing w:before="415" w:line="213" w:lineRule="auto"/>
        <w:outlineLvl w:val="0"/>
        <w:rPr>
          <w:rFonts w:ascii="SimHei" w:hAnsi="SimHei" w:eastAsia="SimHei" w:cs="SimHei"/>
          <w:sz w:val="60"/>
          <w:szCs w:val="60"/>
        </w:rPr>
      </w:pPr>
      <w:bookmarkStart w:name="bookmark119" w:id="217"/>
      <w:bookmarkEnd w:id="217"/>
      <w:r>
        <w:rPr>
          <w:rFonts w:ascii="SimHei" w:hAnsi="SimHei" w:eastAsia="SimHei" w:cs="SimHei"/>
          <w:sz w:val="60"/>
          <w:szCs w:val="60"/>
          <w:b/>
          <w:bCs/>
          <w:spacing w:val="7"/>
        </w:rPr>
        <w:t>更新换代，重装上阵</w:t>
      </w:r>
    </w:p>
    <w:p>
      <w:pPr>
        <w:spacing w:before="122" w:line="30" w:lineRule="exact"/>
        <w:rPr/>
      </w:pPr>
      <w:r>
        <w:rPr/>
        <w:drawing>
          <wp:inline distT="0" distB="0" distL="0" distR="0">
            <wp:extent cx="5276825" cy="19048"/>
            <wp:effectExtent l="0" t="0" r="0" b="0"/>
            <wp:docPr id="128" name="IM 128"/>
            <wp:cNvGraphicFramePr/>
            <a:graphic>
              <a:graphicData uri="http://schemas.openxmlformats.org/drawingml/2006/picture">
                <pic:pic>
                  <pic:nvPicPr>
                    <pic:cNvPr id="128" name="IM 128"/>
                    <pic:cNvPicPr/>
                  </pic:nvPicPr>
                  <pic:blipFill>
                    <a:blip r:embed="rId375"/>
                    <a:stretch>
                      <a:fillRect/>
                    </a:stretch>
                  </pic:blipFill>
                  <pic:spPr>
                    <a:xfrm rot="0">
                      <a:off x="0" y="0"/>
                      <a:ext cx="5276825" cy="19048"/>
                    </a:xfrm>
                    <a:prstGeom prst="rect">
                      <a:avLst/>
                    </a:prstGeom>
                  </pic:spPr>
                </pic:pic>
              </a:graphicData>
            </a:graphic>
          </wp:inline>
        </w:drawing>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pStyle w:val="BodyText"/>
        <w:ind w:left="9" w:right="66" w:firstLine="440"/>
        <w:spacing w:before="68" w:line="276" w:lineRule="auto"/>
        <w:rPr>
          <w:sz w:val="21"/>
          <w:szCs w:val="21"/>
        </w:rPr>
      </w:pPr>
      <w:r>
        <w:rPr>
          <w:sz w:val="21"/>
          <w:szCs w:val="21"/>
          <w:spacing w:val="1"/>
        </w:rPr>
        <w:t>性能测试工作已接近尾声，这一天在项目收尾的会</w:t>
      </w:r>
      <w:r>
        <w:rPr>
          <w:sz w:val="21"/>
          <w:szCs w:val="21"/>
        </w:rPr>
        <w:t>议上，性能测试组长史静谈到了下 </w:t>
      </w:r>
      <w:r>
        <w:rPr>
          <w:sz w:val="21"/>
          <w:szCs w:val="21"/>
        </w:rPr>
        <w:t>一阶段的工作及人员安排。</w:t>
      </w:r>
    </w:p>
    <w:p>
      <w:pPr>
        <w:pStyle w:val="BodyText"/>
        <w:ind w:left="9" w:right="63" w:firstLine="304"/>
        <w:spacing w:before="122" w:line="274" w:lineRule="auto"/>
        <w:rPr>
          <w:sz w:val="21"/>
          <w:szCs w:val="21"/>
        </w:rPr>
      </w:pPr>
      <w:r>
        <w:rPr>
          <w:sz w:val="21"/>
          <w:szCs w:val="21"/>
          <w:spacing w:val="4"/>
        </w:rPr>
        <w:t>“在接下来的几个月，我们的产品将进入下一个大版本的开发测试工作。项目小组的</w:t>
      </w:r>
      <w:r>
        <w:rPr>
          <w:sz w:val="21"/>
          <w:szCs w:val="21"/>
          <w:spacing w:val="12"/>
        </w:rPr>
        <w:t xml:space="preserve"> </w:t>
      </w:r>
      <w:r>
        <w:rPr>
          <w:sz w:val="21"/>
          <w:szCs w:val="21"/>
          <w:spacing w:val="1"/>
        </w:rPr>
        <w:t>成员可能会有一定的变动。”</w:t>
      </w:r>
    </w:p>
    <w:p>
      <w:pPr>
        <w:pStyle w:val="BodyText"/>
        <w:ind w:left="9" w:right="34" w:firstLine="440"/>
        <w:spacing w:before="117" w:line="274" w:lineRule="auto"/>
        <w:jc w:val="both"/>
        <w:rPr>
          <w:sz w:val="21"/>
          <w:szCs w:val="21"/>
        </w:rPr>
      </w:pPr>
      <w:r>
        <w:rPr>
          <w:sz w:val="21"/>
          <w:szCs w:val="21"/>
          <w:spacing w:val="1"/>
        </w:rPr>
        <w:t>小艾历数了自己过去几年来软件测试的经历，安装测试、单元测试、版本验证测试、</w:t>
      </w:r>
      <w:r>
        <w:rPr>
          <w:sz w:val="21"/>
          <w:szCs w:val="21"/>
          <w:spacing w:val="17"/>
        </w:rPr>
        <w:t xml:space="preserve"> </w:t>
      </w:r>
      <w:r>
        <w:rPr>
          <w:sz w:val="21"/>
          <w:szCs w:val="21"/>
          <w:spacing w:val="1"/>
        </w:rPr>
        <w:t>功能测试、全球化测试、性能测试……似乎比较陌生的测试领域就是迁移测试了。喜欢挑</w:t>
      </w:r>
      <w:r>
        <w:rPr>
          <w:sz w:val="21"/>
          <w:szCs w:val="21"/>
        </w:rPr>
        <w:t xml:space="preserve"> </w:t>
      </w:r>
      <w:r>
        <w:rPr>
          <w:sz w:val="21"/>
          <w:szCs w:val="21"/>
        </w:rPr>
        <w:t>战的小艾将下一阶段工作方向和目标锁定在迁移测试。</w:t>
      </w:r>
    </w:p>
    <w:p>
      <w:pPr>
        <w:spacing w:line="459" w:lineRule="auto"/>
        <w:rPr>
          <w:rFonts w:ascii="Arial"/>
          <w:sz w:val="21"/>
        </w:rPr>
      </w:pPr>
      <w:r/>
    </w:p>
    <w:p>
      <w:pPr>
        <w:ind w:left="14"/>
        <w:spacing w:before="101" w:line="222" w:lineRule="auto"/>
        <w:outlineLvl w:val="2"/>
        <w:rPr>
          <w:rFonts w:ascii="SimHei" w:hAnsi="SimHei" w:eastAsia="SimHei" w:cs="SimHei"/>
          <w:sz w:val="31"/>
          <w:szCs w:val="31"/>
        </w:rPr>
      </w:pPr>
      <w:bookmarkStart w:name="bookmark120" w:id="218"/>
      <w:bookmarkEnd w:id="218"/>
      <w:r>
        <w:rPr>
          <w:rFonts w:ascii="SimHei" w:hAnsi="SimHei" w:eastAsia="SimHei" w:cs="SimHei"/>
          <w:sz w:val="31"/>
          <w:szCs w:val="31"/>
          <w:b/>
          <w:bCs/>
          <w:u w:val="single" w:color="auto"/>
          <w:spacing w:val="4"/>
        </w:rPr>
        <w:t>7.1永葆青春活力——迁移</w:t>
      </w:r>
    </w:p>
    <w:p>
      <w:pPr>
        <w:pStyle w:val="BodyText"/>
        <w:ind w:left="9" w:right="51" w:firstLine="440"/>
        <w:spacing w:before="270" w:line="265" w:lineRule="auto"/>
        <w:jc w:val="both"/>
        <w:rPr>
          <w:sz w:val="21"/>
          <w:szCs w:val="21"/>
        </w:rPr>
      </w:pPr>
      <w:r>
        <w:rPr>
          <w:sz w:val="21"/>
          <w:szCs w:val="21"/>
        </w:rPr>
        <w:t>在史静的力荐之下，小艾加入了迁移测试团队。对于在许多不同的测试领域都有所涉</w:t>
      </w:r>
      <w:r>
        <w:rPr>
          <w:sz w:val="21"/>
          <w:szCs w:val="21"/>
          <w:spacing w:val="18"/>
        </w:rPr>
        <w:t xml:space="preserve"> </w:t>
      </w:r>
      <w:r>
        <w:rPr>
          <w:sz w:val="21"/>
          <w:szCs w:val="21"/>
          <w:spacing w:val="1"/>
        </w:rPr>
        <w:t>猎的小艾来说，迁移测试还是全新的领域。小艾对于迁移的目的、概念、迁移测试做什么</w:t>
      </w:r>
      <w:r>
        <w:rPr>
          <w:sz w:val="21"/>
          <w:szCs w:val="21"/>
          <w:spacing w:val="18"/>
        </w:rPr>
        <w:t xml:space="preserve"> </w:t>
      </w:r>
      <w:r>
        <w:rPr>
          <w:sz w:val="21"/>
          <w:szCs w:val="21"/>
        </w:rPr>
        <w:t>以及该怎么做，都是一片茫然。麦习是迁移测试组的组长，在接下来的日子里小艾从他那</w:t>
      </w:r>
      <w:r>
        <w:rPr>
          <w:sz w:val="21"/>
          <w:szCs w:val="21"/>
          <w:spacing w:val="13"/>
        </w:rPr>
        <w:t xml:space="preserve"> </w:t>
      </w:r>
      <w:r>
        <w:rPr>
          <w:sz w:val="21"/>
          <w:szCs w:val="21"/>
        </w:rPr>
        <w:t>里学到了很多关于迁移测试的知识。</w:t>
      </w:r>
    </w:p>
    <w:p>
      <w:pPr>
        <w:spacing w:line="265" w:lineRule="auto"/>
        <w:sectPr>
          <w:footerReference w:type="default" r:id="rId11"/>
          <w:pgSz w:w="10060" w:h="12930"/>
          <w:pgMar w:top="400" w:right="819" w:bottom="400" w:left="930" w:header="0" w:footer="0" w:gutter="0"/>
        </w:sectPr>
        <w:rPr>
          <w:sz w:val="21"/>
          <w:szCs w:val="21"/>
        </w:rPr>
      </w:pPr>
    </w:p>
    <w:p>
      <w:pPr>
        <w:spacing w:before="186" w:line="221" w:lineRule="auto"/>
        <w:rPr>
          <w:rFonts w:ascii="SimHei" w:hAnsi="SimHei" w:eastAsia="SimHei" w:cs="SimHei"/>
          <w:sz w:val="21"/>
          <w:szCs w:val="21"/>
        </w:rPr>
      </w:pPr>
      <w:bookmarkStart w:name="bookmark332" w:id="219"/>
      <w:bookmarkEnd w:id="219"/>
      <w:r>
        <w:rPr>
          <w:rFonts w:ascii="SimHei" w:hAnsi="SimHei" w:eastAsia="SimHei" w:cs="SimHei"/>
          <w:sz w:val="21"/>
          <w:szCs w:val="21"/>
          <w:spacing w:val="-10"/>
        </w:rPr>
        <w:t>从菜鸟到测试架构师——个测试工程师的成长日记</w:t>
      </w:r>
    </w:p>
    <w:p>
      <w:pPr>
        <w:spacing w:line="313" w:lineRule="auto"/>
        <w:rPr>
          <w:rFonts w:ascii="Arial"/>
          <w:sz w:val="21"/>
        </w:rPr>
      </w:pPr>
      <w:r/>
    </w:p>
    <w:p>
      <w:pPr>
        <w:spacing w:line="313" w:lineRule="auto"/>
        <w:rPr>
          <w:rFonts w:ascii="Arial"/>
          <w:sz w:val="21"/>
        </w:rPr>
      </w:pPr>
      <w:r/>
    </w:p>
    <w:p>
      <w:pPr>
        <w:pStyle w:val="BodyText"/>
        <w:ind w:right="90" w:firstLine="420"/>
        <w:spacing w:before="68" w:line="274" w:lineRule="auto"/>
        <w:jc w:val="both"/>
        <w:rPr>
          <w:sz w:val="21"/>
          <w:szCs w:val="21"/>
        </w:rPr>
      </w:pPr>
      <w:r>
        <w:rPr>
          <w:sz w:val="21"/>
          <w:szCs w:val="21"/>
          <w:spacing w:val="6"/>
        </w:rPr>
        <w:t>小艾的第一个问题是，对于一个正常运行的企业级应用，客户为什么会有迁移的需</w:t>
      </w:r>
      <w:r>
        <w:rPr>
          <w:sz w:val="21"/>
          <w:szCs w:val="21"/>
          <w:spacing w:val="16"/>
        </w:rPr>
        <w:t xml:space="preserve"> </w:t>
      </w:r>
      <w:r>
        <w:rPr>
          <w:sz w:val="21"/>
          <w:szCs w:val="21"/>
          <w:spacing w:val="3"/>
        </w:rPr>
        <w:t>求?一般而言，迁移的过程势必对当前应用系统运行产生一定的影响，从而会给客户的营</w:t>
      </w:r>
      <w:r>
        <w:rPr>
          <w:sz w:val="21"/>
          <w:szCs w:val="21"/>
          <w:spacing w:val="11"/>
        </w:rPr>
        <w:t xml:space="preserve"> </w:t>
      </w:r>
      <w:r>
        <w:rPr>
          <w:sz w:val="21"/>
          <w:szCs w:val="21"/>
          <w:spacing w:val="1"/>
        </w:rPr>
        <w:t>业额带来一定的损失。同时客户还得投入大量</w:t>
      </w:r>
      <w:r>
        <w:rPr>
          <w:sz w:val="21"/>
          <w:szCs w:val="21"/>
        </w:rPr>
        <w:t>的人力物力进行迁移的可行性研究、测试及 </w:t>
      </w:r>
      <w:r>
        <w:rPr>
          <w:sz w:val="21"/>
          <w:szCs w:val="21"/>
          <w:spacing w:val="-3"/>
        </w:rPr>
        <w:t>实施等工作。</w:t>
      </w:r>
    </w:p>
    <w:p>
      <w:pPr>
        <w:pStyle w:val="BodyText"/>
        <w:ind w:left="420"/>
        <w:spacing w:before="133" w:line="218" w:lineRule="auto"/>
        <w:rPr>
          <w:sz w:val="21"/>
          <w:szCs w:val="21"/>
        </w:rPr>
      </w:pPr>
      <w:r>
        <w:rPr>
          <w:sz w:val="21"/>
          <w:szCs w:val="21"/>
        </w:rPr>
        <w:t>麦习告诉小艾，其实你的这个疑问也就是企业级应用迁移的目的。</w:t>
      </w:r>
    </w:p>
    <w:p>
      <w:pPr>
        <w:pStyle w:val="BodyText"/>
        <w:ind w:firstLine="420"/>
        <w:spacing w:before="180" w:line="273" w:lineRule="auto"/>
        <w:jc w:val="both"/>
        <w:rPr>
          <w:sz w:val="21"/>
          <w:szCs w:val="21"/>
        </w:rPr>
      </w:pPr>
      <w:r>
        <w:rPr>
          <w:sz w:val="21"/>
          <w:szCs w:val="21"/>
        </w:rPr>
        <w:t>一般而言，迁移的目的是为了获取新版本更加完善的功能，以及最新的业务模式。众</w:t>
      </w:r>
      <w:r>
        <w:rPr>
          <w:sz w:val="21"/>
          <w:szCs w:val="21"/>
          <w:spacing w:val="8"/>
        </w:rPr>
        <w:t xml:space="preserve">  </w:t>
      </w:r>
      <w:r>
        <w:rPr>
          <w:sz w:val="21"/>
          <w:szCs w:val="21"/>
        </w:rPr>
        <w:t>所周知，当前技术的创新及业务模式的创新速度越来越快，为了适应这些变化，企业级应</w:t>
      </w:r>
      <w:r>
        <w:rPr>
          <w:sz w:val="21"/>
          <w:szCs w:val="21"/>
          <w:spacing w:val="9"/>
        </w:rPr>
        <w:t xml:space="preserve">  </w:t>
      </w:r>
      <w:r>
        <w:rPr>
          <w:sz w:val="21"/>
          <w:szCs w:val="21"/>
          <w:spacing w:val="-1"/>
        </w:rPr>
        <w:t>用更新换代的步伐也在不断地加快。以</w:t>
      </w:r>
      <w:r>
        <w:rPr>
          <w:rFonts w:ascii="Times New Roman" w:hAnsi="Times New Roman" w:eastAsia="Times New Roman" w:cs="Times New Roman"/>
          <w:sz w:val="21"/>
          <w:szCs w:val="21"/>
          <w:spacing w:val="-1"/>
        </w:rPr>
        <w:t>IBM</w:t>
      </w:r>
      <w:r>
        <w:rPr>
          <w:rFonts w:ascii="Times New Roman" w:hAnsi="Times New Roman" w:eastAsia="Times New Roman" w:cs="Times New Roman"/>
          <w:sz w:val="21"/>
          <w:szCs w:val="21"/>
          <w:spacing w:val="34"/>
          <w:w w:val="101"/>
        </w:rPr>
        <w:t xml:space="preserve"> </w:t>
      </w:r>
      <w:r>
        <w:rPr>
          <w:sz w:val="21"/>
          <w:szCs w:val="21"/>
          <w:spacing w:val="-1"/>
        </w:rPr>
        <w:t>电子商务解决方案</w:t>
      </w:r>
      <w:r>
        <w:rPr>
          <w:rFonts w:ascii="Times New Roman" w:hAnsi="Times New Roman" w:eastAsia="Times New Roman" w:cs="Times New Roman"/>
          <w:sz w:val="21"/>
          <w:szCs w:val="21"/>
          <w:spacing w:val="-1"/>
        </w:rPr>
        <w:t>WebSphere</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1"/>
        </w:rPr>
        <w:t>Commerce</w:t>
      </w:r>
      <w:r>
        <w:rPr>
          <w:sz w:val="21"/>
          <w:szCs w:val="21"/>
          <w:spacing w:val="-1"/>
        </w:rPr>
        <w:t>为例，</w:t>
      </w:r>
      <w:r>
        <w:rPr>
          <w:sz w:val="21"/>
          <w:szCs w:val="21"/>
        </w:rPr>
        <w:t xml:space="preserve"> </w:t>
      </w:r>
      <w:r>
        <w:rPr>
          <w:sz w:val="21"/>
          <w:szCs w:val="21"/>
          <w:spacing w:val="6"/>
        </w:rPr>
        <w:t>几乎每半年就会推出一个带有新功能的版本。该产品的客户为了能够使用这些最新的功</w:t>
      </w:r>
      <w:r>
        <w:rPr>
          <w:sz w:val="21"/>
          <w:szCs w:val="21"/>
          <w:spacing w:val="2"/>
        </w:rPr>
        <w:t xml:space="preserve">  </w:t>
      </w:r>
      <w:r>
        <w:rPr>
          <w:sz w:val="21"/>
          <w:szCs w:val="21"/>
          <w:spacing w:val="1"/>
        </w:rPr>
        <w:t>能，以增强其市场竞争力，会不断地要求更新</w:t>
      </w:r>
      <w:r>
        <w:rPr>
          <w:sz w:val="21"/>
          <w:szCs w:val="21"/>
        </w:rPr>
        <w:t>到新的版本。类似这样的企业级应用的迁移  </w:t>
      </w:r>
      <w:r>
        <w:rPr>
          <w:sz w:val="21"/>
          <w:szCs w:val="21"/>
        </w:rPr>
        <w:t>是比较常见的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1"/>
          <w:w w:val="101"/>
        </w:rPr>
        <w:t xml:space="preserve"> </w:t>
      </w:r>
      <w:r>
        <w:rPr>
          <w:sz w:val="21"/>
          <w:szCs w:val="21"/>
        </w:rPr>
        <w:t>需求。</w:t>
      </w:r>
    </w:p>
    <w:p>
      <w:pPr>
        <w:pStyle w:val="BodyText"/>
        <w:ind w:firstLine="420"/>
        <w:spacing w:before="116" w:line="265" w:lineRule="auto"/>
        <w:jc w:val="both"/>
        <w:rPr>
          <w:sz w:val="21"/>
          <w:szCs w:val="21"/>
        </w:rPr>
      </w:pPr>
      <w:r>
        <w:rPr>
          <w:sz w:val="21"/>
          <w:szCs w:val="21"/>
          <w:spacing w:val="1"/>
        </w:rPr>
        <w:t>当然还有其他一些原因促使客户去迁移应用，比如，随着客户业</w:t>
      </w:r>
      <w:r>
        <w:rPr>
          <w:sz w:val="21"/>
          <w:szCs w:val="21"/>
        </w:rPr>
        <w:t>务的不断增长，对系  </w:t>
      </w:r>
      <w:r>
        <w:rPr>
          <w:sz w:val="21"/>
          <w:szCs w:val="21"/>
          <w:spacing w:val="1"/>
        </w:rPr>
        <w:t>统的性能要求越来越高，旧版本越来越不能满足客户需求</w:t>
      </w:r>
      <w:r>
        <w:rPr>
          <w:sz w:val="21"/>
          <w:szCs w:val="21"/>
        </w:rPr>
        <w:t>，新版本的应用系统具有更强的  </w:t>
      </w:r>
      <w:r>
        <w:rPr>
          <w:sz w:val="21"/>
          <w:szCs w:val="21"/>
          <w:spacing w:val="1"/>
        </w:rPr>
        <w:t>处理能力；客户为了获得产品的持续的技术支持，一般而</w:t>
      </w:r>
      <w:r>
        <w:rPr>
          <w:sz w:val="21"/>
          <w:szCs w:val="21"/>
        </w:rPr>
        <w:t>言，对于某个版本的软件产品的  </w:t>
      </w:r>
      <w:r>
        <w:rPr>
          <w:sz w:val="21"/>
          <w:szCs w:val="21"/>
          <w:spacing w:val="-2"/>
        </w:rPr>
        <w:t>技术支持，只提供一段时间的服务……以上种种原因都</w:t>
      </w:r>
      <w:r>
        <w:rPr>
          <w:sz w:val="21"/>
          <w:szCs w:val="21"/>
          <w:spacing w:val="-3"/>
        </w:rPr>
        <w:t>会促使客户去升级应用系统。总之，</w:t>
      </w:r>
      <w:r>
        <w:rPr>
          <w:sz w:val="21"/>
          <w:szCs w:val="21"/>
        </w:rPr>
        <w:t xml:space="preserve"> </w:t>
      </w:r>
      <w:r>
        <w:rPr>
          <w:sz w:val="21"/>
          <w:szCs w:val="21"/>
          <w:spacing w:val="1"/>
        </w:rPr>
        <w:t>企业级应用迁移的最终目的在于保证企业级应用在激烈的市场竞争中始终保持</w:t>
      </w:r>
      <w:r>
        <w:rPr>
          <w:sz w:val="21"/>
          <w:szCs w:val="21"/>
        </w:rPr>
        <w:t>青春活力， </w:t>
      </w:r>
      <w:r>
        <w:rPr>
          <w:sz w:val="21"/>
          <w:szCs w:val="21"/>
          <w:spacing w:val="-2"/>
        </w:rPr>
        <w:t>立于不败之地。</w:t>
      </w:r>
    </w:p>
    <w:p>
      <w:pPr>
        <w:pStyle w:val="BodyText"/>
        <w:ind w:left="420"/>
        <w:spacing w:before="136" w:line="219" w:lineRule="auto"/>
        <w:rPr>
          <w:sz w:val="21"/>
          <w:szCs w:val="21"/>
        </w:rPr>
      </w:pPr>
      <w:r>
        <w:rPr>
          <w:sz w:val="21"/>
          <w:szCs w:val="21"/>
          <w:spacing w:val="4"/>
        </w:rPr>
        <w:t>了解了迁移的目的，小艾接着问：“那到底什么是迁移</w:t>
      </w:r>
      <w:r>
        <w:rPr>
          <w:sz w:val="21"/>
          <w:szCs w:val="21"/>
          <w:spacing w:val="3"/>
        </w:rPr>
        <w:t>和迁移测试呢?”</w:t>
      </w:r>
    </w:p>
    <w:p>
      <w:pPr>
        <w:pStyle w:val="BodyText"/>
        <w:ind w:left="420"/>
        <w:spacing w:before="169" w:line="219" w:lineRule="auto"/>
        <w:rPr>
          <w:sz w:val="21"/>
          <w:szCs w:val="21"/>
        </w:rPr>
      </w:pPr>
      <w:r>
        <w:rPr>
          <w:sz w:val="21"/>
          <w:szCs w:val="21"/>
          <w:spacing w:val="-1"/>
        </w:rPr>
        <w:t>麦习对迁移及迁移测试的简单解读如下：</w:t>
      </w:r>
    </w:p>
    <w:p>
      <w:pPr>
        <w:ind w:left="99" w:right="100" w:firstLine="449"/>
        <w:spacing w:before="154" w:line="273" w:lineRule="auto"/>
        <w:jc w:val="both"/>
        <w:rPr>
          <w:rFonts w:ascii="KaiTi" w:hAnsi="KaiTi" w:eastAsia="KaiTi" w:cs="KaiTi"/>
          <w:sz w:val="21"/>
          <w:szCs w:val="21"/>
        </w:rPr>
      </w:pPr>
      <w:r>
        <w:rPr>
          <w:rFonts w:ascii="KaiTi" w:hAnsi="KaiTi" w:eastAsia="KaiTi" w:cs="KaiTi"/>
          <w:sz w:val="21"/>
          <w:szCs w:val="21"/>
        </w:rPr>
        <w:t>简单来讲，产品迁移是将旧版本的应用系统环境所有资产信息完整地迁</w:t>
      </w:r>
      <w:r>
        <w:rPr>
          <w:rFonts w:ascii="KaiTi" w:hAnsi="KaiTi" w:eastAsia="KaiTi" w:cs="KaiTi"/>
          <w:sz w:val="21"/>
          <w:szCs w:val="21"/>
          <w:spacing w:val="-1"/>
        </w:rPr>
        <w:t>移到新版本</w:t>
      </w:r>
      <w:r>
        <w:rPr>
          <w:rFonts w:ascii="KaiTi" w:hAnsi="KaiTi" w:eastAsia="KaiTi" w:cs="KaiTi"/>
          <w:sz w:val="21"/>
          <w:szCs w:val="21"/>
        </w:rPr>
        <w:t xml:space="preserve">  </w:t>
      </w:r>
      <w:r>
        <w:rPr>
          <w:rFonts w:ascii="KaiTi" w:hAnsi="KaiTi" w:eastAsia="KaiTi" w:cs="KaiTi"/>
          <w:sz w:val="21"/>
          <w:szCs w:val="21"/>
          <w:spacing w:val="1"/>
        </w:rPr>
        <w:t>的环境之上，同时要保证旧版本的功能在新的平台上正常运行，并且新版本的新增</w:t>
      </w:r>
      <w:r>
        <w:rPr>
          <w:rFonts w:ascii="KaiTi" w:hAnsi="KaiTi" w:eastAsia="KaiTi" w:cs="KaiTi"/>
          <w:sz w:val="21"/>
          <w:szCs w:val="21"/>
        </w:rPr>
        <w:t>功能</w:t>
      </w:r>
      <w:r>
        <w:rPr>
          <w:rFonts w:ascii="KaiTi" w:hAnsi="KaiTi" w:eastAsia="KaiTi" w:cs="KaiTi"/>
          <w:sz w:val="21"/>
          <w:szCs w:val="21"/>
        </w:rPr>
        <w:t xml:space="preserve">  </w:t>
      </w:r>
      <w:r>
        <w:rPr>
          <w:rFonts w:ascii="KaiTi" w:hAnsi="KaiTi" w:eastAsia="KaiTi" w:cs="KaiTi"/>
          <w:sz w:val="21"/>
          <w:szCs w:val="21"/>
          <w:spacing w:val="1"/>
        </w:rPr>
        <w:t>也能正常工作。迁移测试是对迁移过程及其迁移结果进行验证，从而保证过程和结果的</w:t>
      </w:r>
      <w:r>
        <w:rPr>
          <w:rFonts w:ascii="KaiTi" w:hAnsi="KaiTi" w:eastAsia="KaiTi" w:cs="KaiTi"/>
          <w:sz w:val="21"/>
          <w:szCs w:val="21"/>
          <w:spacing w:val="2"/>
        </w:rPr>
        <w:t xml:space="preserve"> </w:t>
      </w:r>
      <w:r>
        <w:rPr>
          <w:rFonts w:ascii="KaiTi" w:hAnsi="KaiTi" w:eastAsia="KaiTi" w:cs="KaiTi"/>
          <w:sz w:val="21"/>
          <w:szCs w:val="21"/>
          <w:spacing w:val="-2"/>
        </w:rPr>
        <w:t>正确性。迁移测试过程中除了会运用到自身特有的测试方法以外，还</w:t>
      </w:r>
      <w:r>
        <w:rPr>
          <w:rFonts w:ascii="KaiTi" w:hAnsi="KaiTi" w:eastAsia="KaiTi" w:cs="KaiTi"/>
          <w:sz w:val="21"/>
          <w:szCs w:val="21"/>
          <w:spacing w:val="-3"/>
        </w:rPr>
        <w:t>会借助于功能测试、</w:t>
      </w:r>
      <w:r>
        <w:rPr>
          <w:rFonts w:ascii="KaiTi" w:hAnsi="KaiTi" w:eastAsia="KaiTi" w:cs="KaiTi"/>
          <w:sz w:val="21"/>
          <w:szCs w:val="21"/>
        </w:rPr>
        <w:t xml:space="preserve"> </w:t>
      </w:r>
      <w:r>
        <w:rPr>
          <w:rFonts w:ascii="KaiTi" w:hAnsi="KaiTi" w:eastAsia="KaiTi" w:cs="KaiTi"/>
          <w:sz w:val="21"/>
          <w:szCs w:val="21"/>
          <w:spacing w:val="2"/>
        </w:rPr>
        <w:t>性能测试等来保证完成迁移的应用系统环境的正确性和可靠性。</w:t>
      </w:r>
    </w:p>
    <w:p>
      <w:pPr>
        <w:pStyle w:val="BodyText"/>
        <w:ind w:left="420"/>
        <w:spacing w:before="114" w:line="219" w:lineRule="auto"/>
        <w:rPr>
          <w:sz w:val="21"/>
          <w:szCs w:val="21"/>
        </w:rPr>
      </w:pPr>
      <w:r>
        <w:rPr>
          <w:sz w:val="21"/>
          <w:szCs w:val="21"/>
        </w:rPr>
        <w:t>小艾了解了迁移的基本概念后，将开始对迁移的内容做更深入的了解。</w:t>
      </w:r>
    </w:p>
    <w:p>
      <w:pPr>
        <w:spacing w:line="366" w:lineRule="auto"/>
        <w:rPr>
          <w:rFonts w:ascii="Arial"/>
          <w:sz w:val="21"/>
        </w:rPr>
      </w:pPr>
      <w:r/>
    </w:p>
    <w:p>
      <w:pPr>
        <w:ind w:left="202"/>
        <w:spacing w:before="69" w:line="221" w:lineRule="auto"/>
        <w:outlineLvl w:val="2"/>
        <w:rPr>
          <w:rFonts w:ascii="SimHei" w:hAnsi="SimHei" w:eastAsia="SimHei" w:cs="SimHei"/>
          <w:sz w:val="21"/>
          <w:szCs w:val="21"/>
        </w:rPr>
      </w:pPr>
      <w:bookmarkStart w:name="bookmark121" w:id="220"/>
      <w:bookmarkEnd w:id="220"/>
      <w:r>
        <w:rPr>
          <w:rFonts w:ascii="SimHei" w:hAnsi="SimHei" w:eastAsia="SimHei" w:cs="SimHei"/>
          <w:sz w:val="21"/>
          <w:szCs w:val="21"/>
          <w:b/>
          <w:bCs/>
          <w:u w:val="single" w:color="auto"/>
          <w:spacing w:val="20"/>
        </w:rPr>
        <w:t>7.1.1</w:t>
      </w:r>
      <w:r>
        <w:rPr>
          <w:rFonts w:ascii="SimHei" w:hAnsi="SimHei" w:eastAsia="SimHei" w:cs="SimHei"/>
          <w:sz w:val="21"/>
          <w:szCs w:val="21"/>
          <w:u w:val="single" w:color="auto"/>
          <w:spacing w:val="51"/>
        </w:rPr>
        <w:t xml:space="preserve">  </w:t>
      </w:r>
      <w:r>
        <w:rPr>
          <w:rFonts w:ascii="SimHei" w:hAnsi="SimHei" w:eastAsia="SimHei" w:cs="SimHei"/>
          <w:sz w:val="21"/>
          <w:szCs w:val="21"/>
          <w:b/>
          <w:bCs/>
          <w:u w:val="single" w:color="auto"/>
          <w:spacing w:val="20"/>
        </w:rPr>
        <w:t>企业级应用架构</w:t>
      </w:r>
    </w:p>
    <w:p>
      <w:pPr>
        <w:pStyle w:val="BodyText"/>
        <w:ind w:right="80" w:firstLine="420"/>
        <w:spacing w:before="293" w:line="274" w:lineRule="auto"/>
        <w:rPr>
          <w:sz w:val="21"/>
          <w:szCs w:val="21"/>
        </w:rPr>
      </w:pPr>
      <w:r>
        <w:rPr>
          <w:sz w:val="21"/>
          <w:szCs w:val="21"/>
          <w:spacing w:val="1"/>
        </w:rPr>
        <w:t>听完了麦习关于迁移及迁移测试概念的描述，小艾对于迁移测试做些什么、</w:t>
      </w:r>
      <w:r>
        <w:rPr>
          <w:sz w:val="21"/>
          <w:szCs w:val="21"/>
        </w:rPr>
        <w:t>怎么做， </w:t>
      </w:r>
      <w:r>
        <w:rPr>
          <w:sz w:val="21"/>
          <w:szCs w:val="21"/>
          <w:spacing w:val="-2"/>
        </w:rPr>
        <w:t>依然一头雾水。</w:t>
      </w:r>
    </w:p>
    <w:p>
      <w:pPr>
        <w:spacing w:line="274" w:lineRule="auto"/>
        <w:sectPr>
          <w:footerReference w:type="default" r:id="rId376"/>
          <w:pgSz w:w="10060" w:h="12930"/>
          <w:pgMar w:top="400" w:right="944" w:bottom="831" w:left="810" w:header="0" w:footer="562" w:gutter="0"/>
        </w:sectPr>
        <w:rPr>
          <w:sz w:val="21"/>
          <w:szCs w:val="21"/>
        </w:rPr>
      </w:pPr>
    </w:p>
    <w:p>
      <w:pPr>
        <w:ind w:left="5740"/>
        <w:spacing w:before="227" w:line="213" w:lineRule="auto"/>
        <w:rPr>
          <w:rFonts w:ascii="SimHei" w:hAnsi="SimHei" w:eastAsia="SimHei" w:cs="SimHei"/>
          <w:sz w:val="21"/>
          <w:szCs w:val="21"/>
        </w:rPr>
      </w:pPr>
      <w:r>
        <w:rPr>
          <w:rFonts w:ascii="SimHei" w:hAnsi="SimHei" w:eastAsia="SimHei" w:cs="SimHei"/>
          <w:sz w:val="21"/>
          <w:szCs w:val="21"/>
          <w:spacing w:val="-6"/>
        </w:rPr>
        <w:t>第7章</w:t>
      </w:r>
      <w:r>
        <w:rPr>
          <w:rFonts w:ascii="SimHei" w:hAnsi="SimHei" w:eastAsia="SimHei" w:cs="SimHei"/>
          <w:sz w:val="21"/>
          <w:szCs w:val="21"/>
          <w:spacing w:val="-6"/>
        </w:rPr>
        <w:t xml:space="preserve">  </w:t>
      </w:r>
      <w:r>
        <w:rPr>
          <w:rFonts w:ascii="SimHei" w:hAnsi="SimHei" w:eastAsia="SimHei" w:cs="SimHei"/>
          <w:sz w:val="21"/>
          <w:szCs w:val="21"/>
          <w:spacing w:val="-6"/>
        </w:rPr>
        <w:t>更新换代，重装上阵</w:t>
      </w:r>
    </w:p>
    <w:p>
      <w:pPr>
        <w:spacing w:line="326" w:lineRule="auto"/>
        <w:rPr>
          <w:rFonts w:ascii="Arial"/>
          <w:sz w:val="21"/>
        </w:rPr>
      </w:pPr>
      <w:r/>
    </w:p>
    <w:p>
      <w:pPr>
        <w:spacing w:line="327" w:lineRule="auto"/>
        <w:rPr>
          <w:rFonts w:ascii="Arial"/>
          <w:sz w:val="21"/>
        </w:rPr>
      </w:pPr>
      <w:r/>
    </w:p>
    <w:p>
      <w:pPr>
        <w:pStyle w:val="BodyText"/>
        <w:ind w:left="49" w:right="96" w:firstLine="399"/>
        <w:spacing w:before="68" w:line="293" w:lineRule="auto"/>
        <w:rPr>
          <w:sz w:val="21"/>
          <w:szCs w:val="21"/>
        </w:rPr>
      </w:pPr>
      <w:r>
        <w:rPr>
          <w:sz w:val="21"/>
          <w:szCs w:val="21"/>
        </w:rPr>
        <w:t>麦习告诉小艾，要想深入了解迁移测试，首先需要理解企业级应用的架构，然后是迁</w:t>
      </w:r>
      <w:r>
        <w:rPr>
          <w:sz w:val="21"/>
          <w:szCs w:val="21"/>
          <w:spacing w:val="17"/>
        </w:rPr>
        <w:t xml:space="preserve"> </w:t>
      </w:r>
      <w:r>
        <w:rPr>
          <w:sz w:val="21"/>
          <w:szCs w:val="21"/>
        </w:rPr>
        <w:t>移的内容，最后才能有的放矢地制定迁移测试的计划。</w:t>
      </w:r>
    </w:p>
    <w:p>
      <w:pPr>
        <w:pStyle w:val="BodyText"/>
        <w:ind w:left="449"/>
        <w:spacing w:before="94" w:line="219" w:lineRule="auto"/>
        <w:rPr>
          <w:sz w:val="21"/>
          <w:szCs w:val="21"/>
        </w:rPr>
      </w:pPr>
      <w:r>
        <w:rPr>
          <w:sz w:val="21"/>
          <w:szCs w:val="21"/>
          <w:spacing w:val="-2"/>
        </w:rPr>
        <w:t>麦习关于企业级应用架构的解析如下：</w:t>
      </w:r>
    </w:p>
    <w:p>
      <w:pPr>
        <w:pStyle w:val="BodyText"/>
        <w:ind w:left="49" w:right="69" w:firstLine="399"/>
        <w:spacing w:before="161" w:line="293" w:lineRule="auto"/>
        <w:rPr>
          <w:sz w:val="21"/>
          <w:szCs w:val="21"/>
        </w:rPr>
      </w:pPr>
      <w:r>
        <w:rPr>
          <w:sz w:val="21"/>
          <w:szCs w:val="21"/>
          <w:spacing w:val="1"/>
        </w:rPr>
        <w:t>一般来说，企业级应用是为商业组织或大型企业提供特定解决方案的一套完整系统，</w:t>
      </w:r>
      <w:r>
        <w:rPr>
          <w:sz w:val="21"/>
          <w:szCs w:val="21"/>
          <w:spacing w:val="7"/>
        </w:rPr>
        <w:t xml:space="preserve"> </w:t>
      </w:r>
      <w:r>
        <w:rPr>
          <w:sz w:val="21"/>
          <w:szCs w:val="21"/>
          <w:spacing w:val="-2"/>
        </w:rPr>
        <w:t>该系统包含了支持应用程序运行的各个组成部分。</w:t>
      </w:r>
      <w:r>
        <w:rPr>
          <w:sz w:val="21"/>
          <w:szCs w:val="21"/>
          <w:spacing w:val="-38"/>
        </w:rPr>
        <w:t xml:space="preserve"> </w:t>
      </w:r>
      <w:r>
        <w:rPr>
          <w:sz w:val="21"/>
          <w:szCs w:val="21"/>
          <w:spacing w:val="-2"/>
        </w:rPr>
        <w:t>一般划分如下：</w:t>
      </w:r>
    </w:p>
    <w:p>
      <w:pPr>
        <w:pStyle w:val="BodyText"/>
        <w:ind w:left="850"/>
        <w:spacing w:before="79" w:line="214" w:lineRule="auto"/>
        <w:rPr>
          <w:sz w:val="21"/>
          <w:szCs w:val="21"/>
        </w:rPr>
      </w:pPr>
      <w:r>
        <w:rPr>
          <w:sz w:val="21"/>
          <w:szCs w:val="21"/>
          <w:spacing w:val="1"/>
        </w:rPr>
        <w:t>底层的操作系统，如</w:t>
      </w:r>
      <w:r>
        <w:rPr>
          <w:sz w:val="21"/>
          <w:szCs w:val="21"/>
          <w:spacing w:val="-61"/>
        </w:rPr>
        <w:t xml:space="preserve"> </w:t>
      </w:r>
      <w:r>
        <w:rPr>
          <w:sz w:val="21"/>
          <w:szCs w:val="21"/>
        </w:rPr>
        <w:t>Windows</w:t>
      </w:r>
      <w:r>
        <w:rPr>
          <w:sz w:val="21"/>
          <w:szCs w:val="21"/>
          <w:spacing w:val="1"/>
        </w:rPr>
        <w:t>,</w:t>
      </w:r>
      <w:r>
        <w:rPr>
          <w:sz w:val="21"/>
          <w:szCs w:val="21"/>
        </w:rPr>
        <w:t>AIX</w:t>
      </w:r>
      <w:r>
        <w:rPr>
          <w:sz w:val="21"/>
          <w:szCs w:val="21"/>
          <w:spacing w:val="1"/>
        </w:rPr>
        <w:t>,</w:t>
      </w:r>
      <w:r>
        <w:rPr>
          <w:sz w:val="21"/>
          <w:szCs w:val="21"/>
        </w:rPr>
        <w:t>Solaris</w:t>
      </w:r>
      <w:r>
        <w:rPr>
          <w:sz w:val="21"/>
          <w:szCs w:val="21"/>
          <w:spacing w:val="1"/>
        </w:rPr>
        <w:t>,</w:t>
      </w:r>
      <w:r>
        <w:rPr>
          <w:sz w:val="21"/>
          <w:szCs w:val="21"/>
        </w:rPr>
        <w:t>pLinux</w:t>
      </w:r>
      <w:r>
        <w:rPr>
          <w:sz w:val="21"/>
          <w:szCs w:val="21"/>
          <w:spacing w:val="1"/>
        </w:rPr>
        <w:t>,</w:t>
      </w:r>
      <w:r>
        <w:rPr>
          <w:sz w:val="21"/>
          <w:szCs w:val="21"/>
        </w:rPr>
        <w:t>zLinux</w:t>
      </w:r>
      <w:r>
        <w:rPr>
          <w:sz w:val="21"/>
          <w:szCs w:val="21"/>
          <w:spacing w:val="16"/>
        </w:rPr>
        <w:t xml:space="preserve">    </w:t>
      </w:r>
      <w:r>
        <w:rPr>
          <w:sz w:val="21"/>
          <w:szCs w:val="21"/>
          <w:spacing w:val="1"/>
        </w:rPr>
        <w:t>等。</w:t>
      </w:r>
    </w:p>
    <w:p>
      <w:pPr>
        <w:pStyle w:val="BodyText"/>
        <w:ind w:left="850"/>
        <w:spacing w:before="178" w:line="212" w:lineRule="auto"/>
        <w:rPr>
          <w:sz w:val="21"/>
          <w:szCs w:val="21"/>
        </w:rPr>
      </w:pPr>
      <w:r>
        <w:rPr>
          <w:sz w:val="21"/>
          <w:szCs w:val="21"/>
          <w:spacing w:val="3"/>
        </w:rPr>
        <w:t>后台数据库服务器，如</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3"/>
        </w:rPr>
        <w:t xml:space="preserve">    </w:t>
      </w:r>
      <w:r>
        <w:rPr>
          <w:sz w:val="21"/>
          <w:szCs w:val="21"/>
          <w:spacing w:val="3"/>
        </w:rPr>
        <w:t>等。</w:t>
      </w:r>
    </w:p>
    <w:p>
      <w:pPr>
        <w:pStyle w:val="BodyText"/>
        <w:ind w:left="850"/>
        <w:spacing w:before="189" w:line="212" w:lineRule="auto"/>
        <w:rPr>
          <w:sz w:val="21"/>
          <w:szCs w:val="21"/>
        </w:rPr>
      </w:pPr>
      <w:r>
        <w:rPr>
          <w:sz w:val="21"/>
          <w:szCs w:val="21"/>
          <w:spacing w:val="6"/>
        </w:rPr>
        <w:t>面向用户的</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sz w:val="21"/>
          <w:szCs w:val="21"/>
          <w:spacing w:val="6"/>
        </w:rPr>
        <w:t>服务器，如</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6"/>
        </w:rPr>
        <w:t xml:space="preserve">       </w:t>
      </w:r>
      <w:hyperlink w:history="true" r:id="rId30">
        <w:r>
          <w:rPr>
            <w:rFonts w:ascii="Times New Roman" w:hAnsi="Times New Roman" w:eastAsia="Times New Roman" w:cs="Times New Roman"/>
            <w:sz w:val="21"/>
            <w:szCs w:val="21"/>
          </w:rPr>
          <w:t>HTTP</w:t>
        </w:r>
      </w:hyperlink>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IIS</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SunONE</w:t>
      </w:r>
      <w:r>
        <w:rPr>
          <w:rFonts w:ascii="Times New Roman" w:hAnsi="Times New Roman" w:eastAsia="Times New Roman" w:cs="Times New Roman"/>
          <w:sz w:val="21"/>
          <w:szCs w:val="21"/>
          <w:spacing w:val="-17"/>
        </w:rPr>
        <w:t xml:space="preserve"> </w:t>
      </w:r>
      <w:r>
        <w:rPr>
          <w:sz w:val="21"/>
          <w:szCs w:val="21"/>
          <w:spacing w:val="6"/>
        </w:rPr>
        <w:t>等。</w:t>
      </w:r>
    </w:p>
    <w:p>
      <w:pPr>
        <w:pStyle w:val="BodyText"/>
        <w:ind w:left="850"/>
        <w:spacing w:before="168" w:line="336" w:lineRule="auto"/>
        <w:rPr>
          <w:sz w:val="21"/>
          <w:szCs w:val="21"/>
        </w:rPr>
      </w:pPr>
      <w:r>
        <w:rPr>
          <w:sz w:val="21"/>
          <w:szCs w:val="21"/>
        </w:rPr>
        <w:t>运行应用程序的中间件，如</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19"/>
        </w:rPr>
        <w:t xml:space="preserve"> </w:t>
      </w:r>
      <w:r>
        <w:rPr>
          <w:sz w:val="21"/>
          <w:szCs w:val="21"/>
        </w:rPr>
        <w:t>应用服务器，</w:t>
      </w:r>
      <w:r>
        <w:rPr>
          <w:rFonts w:ascii="Times New Roman" w:hAnsi="Times New Roman" w:eastAsia="Times New Roman" w:cs="Times New Roman"/>
          <w:sz w:val="21"/>
          <w:szCs w:val="21"/>
        </w:rPr>
        <w:t>WebLogic </w:t>
      </w:r>
      <w:r>
        <w:rPr>
          <w:sz w:val="21"/>
          <w:szCs w:val="21"/>
        </w:rPr>
        <w:t>应用服务器， </w:t>
      </w:r>
      <w:r>
        <w:rPr>
          <w:rFonts w:ascii="Times New Roman" w:hAnsi="Times New Roman" w:eastAsia="Times New Roman" w:cs="Times New Roman"/>
          <w:sz w:val="21"/>
          <w:szCs w:val="21"/>
        </w:rPr>
        <w:t>Tomcat</w:t>
      </w:r>
      <w:r>
        <w:rPr>
          <w:rFonts w:ascii="Times New Roman" w:hAnsi="Times New Roman" w:eastAsia="Times New Roman" w:cs="Times New Roman"/>
          <w:sz w:val="21"/>
          <w:szCs w:val="21"/>
          <w:spacing w:val="-18"/>
        </w:rPr>
        <w:t xml:space="preserve"> </w:t>
      </w:r>
      <w:r>
        <w:rPr>
          <w:sz w:val="21"/>
          <w:szCs w:val="21"/>
          <w:spacing w:val="1"/>
        </w:rPr>
        <w:t>应用服务器等。</w:t>
      </w:r>
    </w:p>
    <w:p>
      <w:pPr>
        <w:pStyle w:val="BodyText"/>
        <w:ind w:left="850"/>
        <w:spacing w:before="1" w:line="219" w:lineRule="auto"/>
        <w:rPr>
          <w:sz w:val="21"/>
          <w:szCs w:val="21"/>
        </w:rPr>
      </w:pPr>
      <w:r>
        <w:rPr>
          <w:sz w:val="21"/>
          <w:szCs w:val="21"/>
        </w:rPr>
        <w:t>部署在中间件之上的企业级应用。</w:t>
      </w:r>
    </w:p>
    <w:p>
      <w:pPr>
        <w:pStyle w:val="BodyText"/>
        <w:ind w:right="66" w:firstLine="449"/>
        <w:spacing w:before="189" w:line="274" w:lineRule="auto"/>
        <w:rPr>
          <w:sz w:val="21"/>
          <w:szCs w:val="21"/>
        </w:rPr>
      </w:pPr>
      <w:r>
        <w:rPr>
          <w:sz w:val="21"/>
          <w:szCs w:val="21"/>
          <w:spacing w:val="1"/>
        </w:rPr>
        <w:t>对于一个企业级的应用程序，根据企业业务实际需求的不同，可以制定不同的解决方</w:t>
      </w:r>
      <w:r>
        <w:rPr>
          <w:sz w:val="21"/>
          <w:szCs w:val="21"/>
          <w:spacing w:val="10"/>
        </w:rPr>
        <w:t xml:space="preserve"> </w:t>
      </w:r>
      <w:r>
        <w:rPr>
          <w:sz w:val="21"/>
          <w:szCs w:val="21"/>
        </w:rPr>
        <w:t>案。对于企业级应用，可以从下面各种不同的角度来划分：</w:t>
      </w:r>
    </w:p>
    <w:p>
      <w:pPr>
        <w:pStyle w:val="BodyText"/>
        <w:ind w:left="850"/>
        <w:spacing w:before="116" w:line="274" w:lineRule="auto"/>
        <w:jc w:val="both"/>
        <w:rPr>
          <w:sz w:val="21"/>
          <w:szCs w:val="21"/>
        </w:rPr>
      </w:pPr>
      <w:r>
        <w:rPr>
          <w:sz w:val="21"/>
          <w:szCs w:val="21"/>
          <w:spacing w:val="4"/>
        </w:rPr>
        <w:t>按不同的拓扑结构分：如单节点(应用系统的各个组成部</w:t>
      </w:r>
      <w:r>
        <w:rPr>
          <w:sz w:val="21"/>
          <w:szCs w:val="21"/>
          <w:spacing w:val="3"/>
        </w:rPr>
        <w:t>分都在同一台机器上)、</w:t>
      </w:r>
      <w:r>
        <w:rPr>
          <w:sz w:val="21"/>
          <w:szCs w:val="21"/>
        </w:rPr>
        <w:t xml:space="preserve"> </w:t>
      </w:r>
      <w:r>
        <w:rPr>
          <w:sz w:val="21"/>
          <w:szCs w:val="21"/>
          <w:spacing w:val="10"/>
        </w:rPr>
        <w:t>双节点(应用系统的各个组成部分分布在两台机器上)、多节点(应用系统的各</w:t>
      </w:r>
      <w:r>
        <w:rPr>
          <w:sz w:val="21"/>
          <w:szCs w:val="21"/>
          <w:spacing w:val="1"/>
        </w:rPr>
        <w:t xml:space="preserve">  </w:t>
      </w:r>
      <w:r>
        <w:rPr>
          <w:sz w:val="21"/>
          <w:szCs w:val="21"/>
          <w:spacing w:val="-3"/>
        </w:rPr>
        <w:t>个组成部分分布在两台以上的机器上)。</w:t>
      </w:r>
    </w:p>
    <w:p>
      <w:pPr>
        <w:pStyle w:val="BodyText"/>
        <w:ind w:left="850" w:right="86"/>
        <w:spacing w:before="128" w:line="273" w:lineRule="auto"/>
        <w:jc w:val="both"/>
        <w:rPr>
          <w:sz w:val="21"/>
          <w:szCs w:val="21"/>
        </w:rPr>
      </w:pPr>
      <w:r>
        <w:rPr>
          <w:sz w:val="21"/>
          <w:szCs w:val="21"/>
          <w:spacing w:val="4"/>
        </w:rPr>
        <w:t>按不同的服务器集群'环境分：如垂直集群(集群成员都在一个节点上)、水</w:t>
      </w:r>
      <w:r>
        <w:rPr>
          <w:sz w:val="21"/>
          <w:szCs w:val="21"/>
          <w:spacing w:val="3"/>
        </w:rPr>
        <w:t>平集</w:t>
      </w:r>
      <w:r>
        <w:rPr>
          <w:sz w:val="21"/>
          <w:szCs w:val="21"/>
        </w:rPr>
        <w:t xml:space="preserve"> </w:t>
      </w:r>
      <w:r>
        <w:rPr>
          <w:sz w:val="21"/>
          <w:szCs w:val="21"/>
          <w:spacing w:val="10"/>
        </w:rPr>
        <w:t>群(集群成员分布在不同的节点上)或混合集群(集群成员既有共存在一个节点</w:t>
      </w:r>
      <w:r>
        <w:rPr>
          <w:sz w:val="21"/>
          <w:szCs w:val="21"/>
          <w:spacing w:val="12"/>
        </w:rPr>
        <w:t xml:space="preserve"> </w:t>
      </w:r>
      <w:r>
        <w:rPr>
          <w:sz w:val="21"/>
          <w:szCs w:val="21"/>
          <w:spacing w:val="-1"/>
        </w:rPr>
        <w:t>上的，也有分布于不同节点上的)。</w:t>
      </w:r>
    </w:p>
    <w:p>
      <w:pPr>
        <w:pStyle w:val="BodyText"/>
        <w:ind w:left="850" w:right="156"/>
        <w:spacing w:before="83" w:line="316" w:lineRule="auto"/>
        <w:rPr>
          <w:sz w:val="21"/>
          <w:szCs w:val="21"/>
        </w:rPr>
      </w:pPr>
      <w:r>
        <w:rPr>
          <w:sz w:val="21"/>
          <w:szCs w:val="21"/>
          <w:spacing w:val="2"/>
        </w:rPr>
        <w:t>按应用产品发布的版本分：如企业版</w:t>
      </w:r>
      <w:r>
        <w:rPr>
          <w:sz w:val="21"/>
          <w:szCs w:val="21"/>
          <w:spacing w:val="-26"/>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Enterprise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Edition</w:t>
      </w:r>
      <w:r>
        <w:rPr>
          <w:rFonts w:ascii="Times New Roman" w:hAnsi="Times New Roman" w:eastAsia="Times New Roman" w:cs="Times New Roman"/>
          <w:sz w:val="21"/>
          <w:szCs w:val="21"/>
          <w:spacing w:val="2"/>
        </w:rPr>
        <w:t>)</w:t>
      </w:r>
      <w:r>
        <w:rPr>
          <w:sz w:val="21"/>
          <w:szCs w:val="21"/>
          <w:spacing w:val="2"/>
        </w:rPr>
        <w:t>、专业版</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Professional </w:t>
      </w:r>
      <w:r>
        <w:rPr>
          <w:rFonts w:ascii="Times New Roman" w:hAnsi="Times New Roman" w:eastAsia="Times New Roman" w:cs="Times New Roman"/>
          <w:sz w:val="21"/>
          <w:szCs w:val="21"/>
          <w:spacing w:val="-1"/>
        </w:rPr>
        <w:t>Edition)</w:t>
      </w:r>
      <w:r>
        <w:rPr>
          <w:rFonts w:ascii="Times New Roman" w:hAnsi="Times New Roman" w:eastAsia="Times New Roman" w:cs="Times New Roman"/>
          <w:sz w:val="21"/>
          <w:szCs w:val="21"/>
          <w:spacing w:val="-27"/>
        </w:rPr>
        <w:t xml:space="preserve"> </w:t>
      </w:r>
      <w:r>
        <w:rPr>
          <w:sz w:val="21"/>
          <w:szCs w:val="21"/>
          <w:spacing w:val="-1"/>
        </w:rPr>
        <w:t>、简装版</w:t>
      </w:r>
      <w:r>
        <w:rPr>
          <w:rFonts w:ascii="Times New Roman" w:hAnsi="Times New Roman" w:eastAsia="Times New Roman" w:cs="Times New Roman"/>
          <w:sz w:val="21"/>
          <w:szCs w:val="21"/>
          <w:spacing w:val="-1"/>
        </w:rPr>
        <w:t>(Express</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Edition)</w:t>
      </w:r>
      <w:r>
        <w:rPr>
          <w:sz w:val="21"/>
          <w:szCs w:val="21"/>
          <w:spacing w:val="-1"/>
        </w:rPr>
        <w:t>。</w:t>
      </w:r>
    </w:p>
    <w:p>
      <w:pPr>
        <w:pStyle w:val="BodyText"/>
        <w:ind w:left="850"/>
        <w:spacing w:before="46" w:line="219" w:lineRule="auto"/>
        <w:rPr>
          <w:sz w:val="21"/>
          <w:szCs w:val="21"/>
        </w:rPr>
      </w:pPr>
      <w:r>
        <w:rPr>
          <w:sz w:val="21"/>
          <w:szCs w:val="21"/>
        </w:rPr>
        <w:t>按企业应用运行平台分：如生产环境、开发环境等。</w:t>
      </w:r>
    </w:p>
    <w:p>
      <w:pPr>
        <w:pStyle w:val="BodyText"/>
        <w:ind w:right="96" w:firstLine="449"/>
        <w:spacing w:before="190" w:line="253" w:lineRule="auto"/>
        <w:rPr>
          <w:rFonts w:ascii="Times New Roman" w:hAnsi="Times New Roman" w:eastAsia="Times New Roman" w:cs="Times New Roman"/>
          <w:sz w:val="21"/>
          <w:szCs w:val="21"/>
        </w:rPr>
      </w:pPr>
      <w:r>
        <w:rPr>
          <w:sz w:val="21"/>
          <w:szCs w:val="21"/>
        </w:rPr>
        <w:t>当然，对于一个企业级应用程序来说，它不仅仅是一个孤立的应用，往往集成了第三</w:t>
      </w:r>
      <w:r>
        <w:rPr>
          <w:sz w:val="21"/>
          <w:szCs w:val="21"/>
          <w:spacing w:val="17"/>
        </w:rPr>
        <w:t xml:space="preserve"> </w:t>
      </w:r>
      <w:r>
        <w:rPr>
          <w:sz w:val="21"/>
          <w:szCs w:val="21"/>
        </w:rPr>
        <w:t>方软件，比如</w:t>
      </w:r>
      <w:r>
        <w:rPr>
          <w:rFonts w:ascii="Times New Roman" w:hAnsi="Times New Roman" w:eastAsia="Times New Roman" w:cs="Times New Roman"/>
          <w:sz w:val="21"/>
          <w:szCs w:val="21"/>
        </w:rPr>
        <w:t>LDAP,Portal,MQ,</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w:t>
      </w:r>
    </w:p>
    <w:p>
      <w:pPr>
        <w:spacing w:line="349" w:lineRule="auto"/>
        <w:rPr>
          <w:rFonts w:ascii="Arial"/>
          <w:sz w:val="21"/>
        </w:rPr>
      </w:pPr>
      <w:r/>
    </w:p>
    <w:p>
      <w:pPr>
        <w:spacing w:line="349" w:lineRule="auto"/>
        <w:rPr>
          <w:rFonts w:ascii="Arial"/>
          <w:sz w:val="21"/>
        </w:rPr>
      </w:pPr>
      <w:r>
        <w:drawing>
          <wp:anchor distT="0" distB="0" distL="0" distR="0" simplePos="0" relativeHeight="252758016" behindDoc="0" locked="0" layoutInCell="1" allowOverlap="1">
            <wp:simplePos x="0" y="0"/>
            <wp:positionH relativeFrom="column">
              <wp:posOffset>247666</wp:posOffset>
            </wp:positionH>
            <wp:positionV relativeFrom="paragraph">
              <wp:posOffset>79287</wp:posOffset>
            </wp:positionV>
            <wp:extent cx="1854210" cy="6404"/>
            <wp:effectExtent l="0" t="0" r="0" b="0"/>
            <wp:wrapNone/>
            <wp:docPr id="130" name="IM 130"/>
            <wp:cNvGraphicFramePr/>
            <a:graphic>
              <a:graphicData uri="http://schemas.openxmlformats.org/drawingml/2006/picture">
                <pic:pic>
                  <pic:nvPicPr>
                    <pic:cNvPr id="130" name="IM 130"/>
                    <pic:cNvPicPr/>
                  </pic:nvPicPr>
                  <pic:blipFill>
                    <a:blip r:embed="rId378"/>
                    <a:stretch>
                      <a:fillRect/>
                    </a:stretch>
                  </pic:blipFill>
                  <pic:spPr>
                    <a:xfrm rot="0">
                      <a:off x="0" y="0"/>
                      <a:ext cx="1854210" cy="6404"/>
                    </a:xfrm>
                    <a:prstGeom prst="rect">
                      <a:avLst/>
                    </a:prstGeom>
                  </pic:spPr>
                </pic:pic>
              </a:graphicData>
            </a:graphic>
          </wp:anchor>
        </w:drawing>
      </w:r>
      <w:r/>
    </w:p>
    <w:p>
      <w:pPr>
        <w:pStyle w:val="BodyText"/>
        <w:spacing w:before="69" w:line="212" w:lineRule="auto"/>
        <w:rPr>
          <w:sz w:val="21"/>
          <w:szCs w:val="21"/>
        </w:rPr>
      </w:pPr>
      <w:r>
        <w:rPr>
          <w:rFonts w:ascii="Times New Roman" w:hAnsi="Times New Roman" w:eastAsia="Times New Roman" w:cs="Times New Roman"/>
          <w:sz w:val="21"/>
          <w:szCs w:val="21"/>
          <w:spacing w:val="-4"/>
        </w:rPr>
        <w:t>1 </w:t>
      </w:r>
      <w:hyperlink w:history="true" r:id="rId379">
        <w:r>
          <w:rPr>
            <w:rFonts w:ascii="Times New Roman" w:hAnsi="Times New Roman" w:eastAsia="Times New Roman" w:cs="Times New Roman"/>
            <w:sz w:val="21"/>
            <w:szCs w:val="21"/>
            <w:spacing w:val="-4"/>
          </w:rPr>
          <w:t>http://baike.baid</w:t>
        </w:r>
        <w:r>
          <w:rPr>
            <w:rFonts w:ascii="Times New Roman" w:hAnsi="Times New Roman" w:eastAsia="Times New Roman" w:cs="Times New Roman"/>
            <w:sz w:val="21"/>
            <w:szCs w:val="21"/>
            <w:spacing w:val="-5"/>
          </w:rPr>
          <w:t>u.com/view/292866.html?wtp=tt</w:t>
        </w:r>
      </w:hyperlink>
      <w:r>
        <w:rPr>
          <w:rFonts w:ascii="Times New Roman" w:hAnsi="Times New Roman" w:eastAsia="Times New Roman" w:cs="Times New Roman"/>
          <w:sz w:val="21"/>
          <w:szCs w:val="21"/>
          <w:spacing w:val="-5"/>
        </w:rPr>
        <w:t xml:space="preserve">  </w:t>
      </w:r>
      <w:r>
        <w:rPr>
          <w:sz w:val="21"/>
          <w:szCs w:val="21"/>
          <w:spacing w:val="-5"/>
        </w:rPr>
        <w:t>百度百科2012-02-15</w:t>
      </w:r>
    </w:p>
    <w:p>
      <w:pPr>
        <w:spacing w:line="212" w:lineRule="auto"/>
        <w:sectPr>
          <w:footerReference w:type="default" r:id="rId377"/>
          <w:pgSz w:w="10060" w:h="12930"/>
          <w:pgMar w:top="400" w:right="825" w:bottom="796" w:left="899" w:header="0" w:footer="476" w:gutter="0"/>
        </w:sectPr>
        <w:rPr>
          <w:sz w:val="21"/>
          <w:szCs w:val="21"/>
        </w:rPr>
      </w:pPr>
    </w:p>
    <w:p>
      <w:pPr>
        <w:spacing w:line="295" w:lineRule="auto"/>
        <w:rPr>
          <w:rFonts w:ascii="Arial"/>
          <w:sz w:val="21"/>
        </w:rPr>
      </w:pPr>
      <w:r/>
    </w:p>
    <w:p>
      <w:pPr>
        <w:spacing w:line="295" w:lineRule="auto"/>
        <w:rPr>
          <w:rFonts w:ascii="Arial"/>
          <w:sz w:val="21"/>
        </w:rPr>
      </w:pPr>
      <w:r/>
    </w:p>
    <w:p>
      <w:pPr>
        <w:pStyle w:val="BodyText"/>
        <w:ind w:right="16" w:firstLine="439"/>
        <w:spacing w:before="68" w:line="283" w:lineRule="auto"/>
        <w:rPr>
          <w:sz w:val="21"/>
          <w:szCs w:val="21"/>
        </w:rPr>
      </w:pPr>
      <w:r>
        <w:rPr>
          <w:sz w:val="21"/>
          <w:szCs w:val="21"/>
          <w:spacing w:val="4"/>
        </w:rPr>
        <w:t>图7-1所示是一个典型的企业级应用架构</w:t>
      </w:r>
      <w:r>
        <w:rPr>
          <w:sz w:val="21"/>
          <w:szCs w:val="21"/>
          <w:spacing w:val="3"/>
        </w:rPr>
        <w:t>图，包含了上述各个层面的内容。图中所涉</w:t>
      </w:r>
      <w:r>
        <w:rPr>
          <w:sz w:val="21"/>
          <w:szCs w:val="21"/>
        </w:rPr>
        <w:t xml:space="preserve"> </w:t>
      </w:r>
      <w:r>
        <w:rPr>
          <w:sz w:val="21"/>
          <w:szCs w:val="21"/>
        </w:rPr>
        <w:t>及的各个方面都是迁移过程中需要考虑的因素。</w:t>
      </w:r>
    </w:p>
    <w:p>
      <w:pPr>
        <w:spacing w:line="23" w:lineRule="exact"/>
        <w:rPr/>
      </w:pPr>
      <w:r/>
    </w:p>
    <w:tbl>
      <w:tblPr>
        <w:tblStyle w:val="TableNormal"/>
        <w:tblW w:w="6300" w:type="dxa"/>
        <w:tblInd w:w="10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5"/>
        <w:gridCol w:w="150"/>
        <w:gridCol w:w="389"/>
        <w:gridCol w:w="359"/>
        <w:gridCol w:w="110"/>
        <w:gridCol w:w="539"/>
        <w:gridCol w:w="459"/>
        <w:gridCol w:w="549"/>
        <w:gridCol w:w="529"/>
        <w:gridCol w:w="320"/>
        <w:gridCol w:w="100"/>
        <w:gridCol w:w="280"/>
        <w:gridCol w:w="289"/>
        <w:gridCol w:w="359"/>
        <w:gridCol w:w="629"/>
        <w:gridCol w:w="90"/>
        <w:gridCol w:w="90"/>
        <w:gridCol w:w="874"/>
      </w:tblGrid>
      <w:tr>
        <w:trPr>
          <w:trHeight w:val="364" w:hRule="atLeast"/>
        </w:trPr>
        <w:tc>
          <w:tcPr>
            <w:tcW w:w="5426" w:type="dxa"/>
            <w:vAlign w:val="top"/>
            <w:gridSpan w:val="17"/>
          </w:tcPr>
          <w:p>
            <w:pPr>
              <w:ind w:left="2305"/>
              <w:spacing w:before="102" w:line="221" w:lineRule="auto"/>
              <w:rPr>
                <w:rFonts w:ascii="SimSun" w:hAnsi="SimSun" w:eastAsia="SimSun" w:cs="SimSun"/>
                <w:sz w:val="16"/>
                <w:szCs w:val="16"/>
              </w:rPr>
            </w:pPr>
            <w:r>
              <w:rPr>
                <w:rFonts w:ascii="SimSun" w:hAnsi="SimSun" w:eastAsia="SimSun" w:cs="SimSun"/>
                <w:sz w:val="16"/>
                <w:szCs w:val="16"/>
                <w:spacing w:val="3"/>
              </w:rPr>
              <w:t>企业级应用</w:t>
            </w:r>
          </w:p>
        </w:tc>
        <w:tc>
          <w:tcPr>
            <w:tcW w:w="874" w:type="dxa"/>
            <w:vAlign w:val="top"/>
            <w:vMerge w:val="restart"/>
            <w:tcBorders>
              <w:bottom w:val="nil"/>
            </w:tcBorders>
          </w:tcPr>
          <w:p>
            <w:pPr>
              <w:ind w:left="29"/>
              <w:spacing w:before="141" w:line="219" w:lineRule="auto"/>
              <w:rPr>
                <w:rFonts w:ascii="SimSun" w:hAnsi="SimSun" w:eastAsia="SimSun" w:cs="SimSun"/>
                <w:sz w:val="16"/>
                <w:szCs w:val="16"/>
              </w:rPr>
            </w:pPr>
            <w:r>
              <w:rPr>
                <w:rFonts w:ascii="SimSun" w:hAnsi="SimSun" w:eastAsia="SimSun" w:cs="SimSun"/>
                <w:sz w:val="16"/>
                <w:szCs w:val="16"/>
                <w:spacing w:val="-1"/>
              </w:rPr>
              <w:t>第三方软件</w:t>
            </w:r>
          </w:p>
        </w:tc>
      </w:tr>
      <w:tr>
        <w:trPr>
          <w:trHeight w:val="70" w:hRule="atLeast"/>
        </w:trPr>
        <w:tc>
          <w:tcPr>
            <w:tcW w:w="185" w:type="dxa"/>
            <w:vAlign w:val="top"/>
            <w:vMerge w:val="restart"/>
            <w:tcBorders>
              <w:bottom w:val="nil"/>
            </w:tcBorders>
          </w:tcPr>
          <w:p>
            <w:pPr>
              <w:pStyle w:val="TableText"/>
              <w:rPr/>
            </w:pPr>
            <w:r/>
          </w:p>
        </w:tc>
        <w:tc>
          <w:tcPr>
            <w:tcW w:w="3084" w:type="dxa"/>
            <w:vAlign w:val="top"/>
            <w:gridSpan w:val="8"/>
            <w:vMerge w:val="restart"/>
            <w:tcBorders>
              <w:bottom w:val="nil"/>
            </w:tcBorders>
          </w:tcPr>
          <w:p>
            <w:pPr>
              <w:ind w:left="1340"/>
              <w:spacing w:before="66" w:line="219" w:lineRule="auto"/>
              <w:rPr>
                <w:rFonts w:ascii="SimSun" w:hAnsi="SimSun" w:eastAsia="SimSun" w:cs="SimSun"/>
                <w:sz w:val="16"/>
                <w:szCs w:val="16"/>
              </w:rPr>
            </w:pPr>
            <w:r>
              <w:rPr>
                <w:rFonts w:ascii="SimSun" w:hAnsi="SimSun" w:eastAsia="SimSun" w:cs="SimSun"/>
                <w:sz w:val="16"/>
                <w:szCs w:val="16"/>
                <w:spacing w:val="-2"/>
              </w:rPr>
              <w:t>版本</w:t>
            </w:r>
          </w:p>
        </w:tc>
        <w:tc>
          <w:tcPr>
            <w:tcW w:w="700" w:type="dxa"/>
            <w:vAlign w:val="top"/>
            <w:gridSpan w:val="3"/>
            <w:vMerge w:val="restart"/>
            <w:tcBorders>
              <w:bottom w:val="nil"/>
            </w:tcBorders>
          </w:tcPr>
          <w:p>
            <w:pPr>
              <w:pStyle w:val="TableText"/>
              <w:rPr/>
            </w:pPr>
            <w:r/>
          </w:p>
        </w:tc>
        <w:tc>
          <w:tcPr>
            <w:tcW w:w="1277" w:type="dxa"/>
            <w:vAlign w:val="top"/>
            <w:gridSpan w:val="3"/>
            <w:vMerge w:val="restart"/>
            <w:tcBorders>
              <w:bottom w:val="nil"/>
            </w:tcBorders>
          </w:tcPr>
          <w:p>
            <w:pPr>
              <w:ind w:left="236"/>
              <w:spacing w:before="67" w:line="219" w:lineRule="auto"/>
              <w:rPr>
                <w:rFonts w:ascii="SimSun" w:hAnsi="SimSun" w:eastAsia="SimSun" w:cs="SimSun"/>
                <w:sz w:val="16"/>
                <w:szCs w:val="16"/>
              </w:rPr>
            </w:pPr>
            <w:r>
              <w:rPr>
                <w:rFonts w:ascii="SimSun" w:hAnsi="SimSun" w:eastAsia="SimSun" w:cs="SimSun"/>
                <w:sz w:val="16"/>
                <w:szCs w:val="16"/>
                <w:spacing w:val="-1"/>
              </w:rPr>
              <w:t>服务器环境</w:t>
            </w:r>
          </w:p>
        </w:tc>
        <w:tc>
          <w:tcPr>
            <w:tcW w:w="180" w:type="dxa"/>
            <w:vAlign w:val="top"/>
            <w:gridSpan w:val="2"/>
            <w:vMerge w:val="restart"/>
            <w:tcBorders>
              <w:bottom w:val="nil"/>
            </w:tcBorders>
          </w:tcPr>
          <w:p>
            <w:pPr>
              <w:pStyle w:val="TableText"/>
              <w:rPr/>
            </w:pPr>
            <w:r/>
          </w:p>
        </w:tc>
        <w:tc>
          <w:tcPr>
            <w:tcW w:w="874" w:type="dxa"/>
            <w:vAlign w:val="top"/>
            <w:vMerge w:val="continue"/>
            <w:tcBorders>
              <w:top w:val="nil"/>
            </w:tcBorders>
          </w:tcPr>
          <w:p>
            <w:pPr>
              <w:pStyle w:val="TableText"/>
              <w:rPr/>
            </w:pPr>
            <w:r/>
          </w:p>
        </w:tc>
      </w:tr>
      <w:tr>
        <w:trPr>
          <w:trHeight w:val="219" w:hRule="atLeast"/>
        </w:trPr>
        <w:tc>
          <w:tcPr>
            <w:tcW w:w="185" w:type="dxa"/>
            <w:vAlign w:val="top"/>
            <w:vMerge w:val="continue"/>
            <w:tcBorders>
              <w:top w:val="nil"/>
              <w:bottom w:val="nil"/>
            </w:tcBorders>
          </w:tcPr>
          <w:p>
            <w:pPr>
              <w:pStyle w:val="TableText"/>
              <w:rPr/>
            </w:pPr>
            <w:r/>
          </w:p>
        </w:tc>
        <w:tc>
          <w:tcPr>
            <w:tcW w:w="3084" w:type="dxa"/>
            <w:vAlign w:val="top"/>
            <w:gridSpan w:val="8"/>
            <w:vMerge w:val="continue"/>
            <w:tcBorders>
              <w:top w:val="nil"/>
            </w:tcBorders>
          </w:tcPr>
          <w:p>
            <w:pPr>
              <w:pStyle w:val="TableText"/>
              <w:rPr/>
            </w:pPr>
            <w:r/>
          </w:p>
        </w:tc>
        <w:tc>
          <w:tcPr>
            <w:tcW w:w="700" w:type="dxa"/>
            <w:vAlign w:val="top"/>
            <w:gridSpan w:val="3"/>
            <w:vMerge w:val="continue"/>
            <w:tcBorders>
              <w:top w:val="nil"/>
              <w:bottom w:val="nil"/>
            </w:tcBorders>
          </w:tcPr>
          <w:p>
            <w:pPr>
              <w:pStyle w:val="TableText"/>
              <w:rPr/>
            </w:pPr>
            <w:r/>
          </w:p>
        </w:tc>
        <w:tc>
          <w:tcPr>
            <w:tcW w:w="1277" w:type="dxa"/>
            <w:vAlign w:val="top"/>
            <w:gridSpan w:val="3"/>
            <w:vMerge w:val="continue"/>
            <w:tcBorders>
              <w:top w:val="nil"/>
            </w:tcBorders>
          </w:tcPr>
          <w:p>
            <w:pPr>
              <w:pStyle w:val="TableText"/>
              <w:rPr/>
            </w:pPr>
            <w:r/>
          </w:p>
        </w:tc>
        <w:tc>
          <w:tcPr>
            <w:tcW w:w="180" w:type="dxa"/>
            <w:vAlign w:val="top"/>
            <w:gridSpan w:val="2"/>
            <w:vMerge w:val="continue"/>
            <w:tcBorders>
              <w:top w:val="nil"/>
              <w:bottom w:val="nil"/>
            </w:tcBorders>
          </w:tcPr>
          <w:p>
            <w:pPr>
              <w:pStyle w:val="TableText"/>
              <w:rPr/>
            </w:pPr>
            <w:r/>
          </w:p>
        </w:tc>
        <w:tc>
          <w:tcPr>
            <w:tcW w:w="874" w:type="dxa"/>
            <w:vAlign w:val="top"/>
            <w:vMerge w:val="restart"/>
            <w:tcBorders>
              <w:bottom w:val="nil"/>
            </w:tcBorders>
          </w:tcPr>
          <w:p>
            <w:pPr>
              <w:ind w:left="269"/>
              <w:spacing w:before="137" w:line="184" w:lineRule="auto"/>
              <w:rPr>
                <w:rFonts w:ascii="SimSun" w:hAnsi="SimSun" w:eastAsia="SimSun" w:cs="SimSun"/>
                <w:sz w:val="16"/>
                <w:szCs w:val="16"/>
              </w:rPr>
            </w:pPr>
            <w:r>
              <w:rPr>
                <w:rFonts w:ascii="SimSun" w:hAnsi="SimSun" w:eastAsia="SimSun" w:cs="SimSun"/>
                <w:sz w:val="16"/>
                <w:szCs w:val="16"/>
                <w:spacing w:val="-2"/>
              </w:rPr>
              <w:t>LDAP</w:t>
            </w:r>
          </w:p>
        </w:tc>
      </w:tr>
      <w:tr>
        <w:trPr>
          <w:trHeight w:val="129" w:hRule="atLeast"/>
        </w:trPr>
        <w:tc>
          <w:tcPr>
            <w:tcW w:w="185" w:type="dxa"/>
            <w:vAlign w:val="top"/>
            <w:vMerge w:val="continue"/>
            <w:tcBorders>
              <w:top w:val="nil"/>
              <w:bottom w:val="nil"/>
            </w:tcBorders>
          </w:tcPr>
          <w:p>
            <w:pPr>
              <w:pStyle w:val="TableText"/>
              <w:rPr/>
            </w:pPr>
            <w:r/>
          </w:p>
        </w:tc>
        <w:tc>
          <w:tcPr>
            <w:tcW w:w="898" w:type="dxa"/>
            <w:vAlign w:val="top"/>
            <w:gridSpan w:val="3"/>
            <w:vMerge w:val="restart"/>
            <w:tcBorders>
              <w:bottom w:val="nil"/>
            </w:tcBorders>
          </w:tcPr>
          <w:p>
            <w:pPr>
              <w:ind w:left="180"/>
              <w:spacing w:before="79" w:line="220" w:lineRule="auto"/>
              <w:rPr>
                <w:rFonts w:ascii="SimSun" w:hAnsi="SimSun" w:eastAsia="SimSun" w:cs="SimSun"/>
                <w:sz w:val="16"/>
                <w:szCs w:val="16"/>
              </w:rPr>
            </w:pPr>
            <w:r>
              <w:rPr>
                <w:rFonts w:ascii="SimSun" w:hAnsi="SimSun" w:eastAsia="SimSun" w:cs="SimSun"/>
                <w:sz w:val="16"/>
                <w:szCs w:val="16"/>
                <w:spacing w:val="-2"/>
              </w:rPr>
              <w:t>企业版</w:t>
            </w:r>
          </w:p>
        </w:tc>
        <w:tc>
          <w:tcPr>
            <w:tcW w:w="1108" w:type="dxa"/>
            <w:vAlign w:val="top"/>
            <w:gridSpan w:val="3"/>
            <w:vMerge w:val="restart"/>
            <w:tcBorders>
              <w:bottom w:val="nil"/>
            </w:tcBorders>
          </w:tcPr>
          <w:p>
            <w:pPr>
              <w:ind w:left="302"/>
              <w:spacing w:before="79" w:line="220" w:lineRule="auto"/>
              <w:rPr>
                <w:rFonts w:ascii="SimSun" w:hAnsi="SimSun" w:eastAsia="SimSun" w:cs="SimSun"/>
                <w:sz w:val="16"/>
                <w:szCs w:val="16"/>
              </w:rPr>
            </w:pPr>
            <w:r>
              <w:rPr>
                <w:rFonts w:ascii="SimSun" w:hAnsi="SimSun" w:eastAsia="SimSun" w:cs="SimSun"/>
                <w:sz w:val="16"/>
                <w:szCs w:val="16"/>
                <w:spacing w:val="-2"/>
              </w:rPr>
              <w:t>专业版</w:t>
            </w:r>
          </w:p>
        </w:tc>
        <w:tc>
          <w:tcPr>
            <w:tcW w:w="1078" w:type="dxa"/>
            <w:vAlign w:val="top"/>
            <w:gridSpan w:val="2"/>
            <w:vMerge w:val="restart"/>
            <w:tcBorders>
              <w:bottom w:val="nil"/>
            </w:tcBorders>
          </w:tcPr>
          <w:p>
            <w:pPr>
              <w:ind w:left="294"/>
              <w:spacing w:before="77" w:line="219" w:lineRule="auto"/>
              <w:rPr>
                <w:rFonts w:ascii="SimSun" w:hAnsi="SimSun" w:eastAsia="SimSun" w:cs="SimSun"/>
                <w:sz w:val="16"/>
                <w:szCs w:val="16"/>
              </w:rPr>
            </w:pPr>
            <w:r>
              <w:rPr>
                <w:rFonts w:ascii="SimSun" w:hAnsi="SimSun" w:eastAsia="SimSun" w:cs="SimSun"/>
                <w:sz w:val="16"/>
                <w:szCs w:val="16"/>
                <w:spacing w:val="-3"/>
              </w:rPr>
              <w:t>简装版</w:t>
            </w:r>
          </w:p>
        </w:tc>
        <w:tc>
          <w:tcPr>
            <w:tcW w:w="700" w:type="dxa"/>
            <w:vAlign w:val="top"/>
            <w:gridSpan w:val="3"/>
            <w:vMerge w:val="continue"/>
            <w:tcBorders>
              <w:top w:val="nil"/>
              <w:bottom w:val="nil"/>
            </w:tcBorders>
          </w:tcPr>
          <w:p>
            <w:pPr>
              <w:pStyle w:val="TableText"/>
              <w:rPr/>
            </w:pPr>
            <w:r/>
          </w:p>
        </w:tc>
        <w:tc>
          <w:tcPr>
            <w:tcW w:w="1277" w:type="dxa"/>
            <w:vAlign w:val="top"/>
            <w:gridSpan w:val="3"/>
            <w:vMerge w:val="restart"/>
            <w:tcBorders>
              <w:bottom w:val="nil"/>
            </w:tcBorders>
          </w:tcPr>
          <w:p>
            <w:pPr>
              <w:ind w:left="316"/>
              <w:spacing w:before="79" w:line="220" w:lineRule="auto"/>
              <w:rPr>
                <w:rFonts w:ascii="SimSun" w:hAnsi="SimSun" w:eastAsia="SimSun" w:cs="SimSun"/>
                <w:sz w:val="16"/>
                <w:szCs w:val="16"/>
              </w:rPr>
            </w:pPr>
            <w:r>
              <w:rPr>
                <w:rFonts w:ascii="SimSun" w:hAnsi="SimSun" w:eastAsia="SimSun" w:cs="SimSun"/>
                <w:sz w:val="16"/>
                <w:szCs w:val="16"/>
                <w:spacing w:val="-2"/>
              </w:rPr>
              <w:t>开发环境</w:t>
            </w:r>
          </w:p>
        </w:tc>
        <w:tc>
          <w:tcPr>
            <w:tcW w:w="180" w:type="dxa"/>
            <w:vAlign w:val="top"/>
            <w:gridSpan w:val="2"/>
            <w:vMerge w:val="continue"/>
            <w:tcBorders>
              <w:top w:val="nil"/>
              <w:bottom w:val="nil"/>
            </w:tcBorders>
          </w:tcPr>
          <w:p>
            <w:pPr>
              <w:pStyle w:val="TableText"/>
              <w:rPr/>
            </w:pPr>
            <w:r/>
          </w:p>
        </w:tc>
        <w:tc>
          <w:tcPr>
            <w:tcW w:w="874" w:type="dxa"/>
            <w:vAlign w:val="top"/>
            <w:vMerge w:val="continue"/>
            <w:tcBorders>
              <w:top w:val="nil"/>
            </w:tcBorders>
          </w:tcPr>
          <w:p>
            <w:pPr>
              <w:pStyle w:val="TableText"/>
              <w:rPr/>
            </w:pPr>
            <w:r/>
          </w:p>
        </w:tc>
      </w:tr>
      <w:tr>
        <w:trPr>
          <w:trHeight w:val="179" w:hRule="atLeast"/>
        </w:trPr>
        <w:tc>
          <w:tcPr>
            <w:tcW w:w="185" w:type="dxa"/>
            <w:vAlign w:val="top"/>
            <w:vMerge w:val="continue"/>
            <w:tcBorders>
              <w:top w:val="nil"/>
            </w:tcBorders>
          </w:tcPr>
          <w:p>
            <w:pPr>
              <w:pStyle w:val="TableText"/>
              <w:rPr/>
            </w:pPr>
            <w:r/>
          </w:p>
        </w:tc>
        <w:tc>
          <w:tcPr>
            <w:tcW w:w="898" w:type="dxa"/>
            <w:vAlign w:val="top"/>
            <w:gridSpan w:val="3"/>
            <w:vMerge w:val="continue"/>
            <w:tcBorders>
              <w:top w:val="nil"/>
            </w:tcBorders>
          </w:tcPr>
          <w:p>
            <w:pPr>
              <w:pStyle w:val="TableText"/>
              <w:rPr/>
            </w:pPr>
            <w:r/>
          </w:p>
        </w:tc>
        <w:tc>
          <w:tcPr>
            <w:tcW w:w="1108" w:type="dxa"/>
            <w:vAlign w:val="top"/>
            <w:gridSpan w:val="3"/>
            <w:vMerge w:val="continue"/>
            <w:tcBorders>
              <w:top w:val="nil"/>
            </w:tcBorders>
          </w:tcPr>
          <w:p>
            <w:pPr>
              <w:pStyle w:val="TableText"/>
              <w:rPr/>
            </w:pPr>
            <w:r/>
          </w:p>
        </w:tc>
        <w:tc>
          <w:tcPr>
            <w:tcW w:w="1078" w:type="dxa"/>
            <w:vAlign w:val="top"/>
            <w:gridSpan w:val="2"/>
            <w:vMerge w:val="continue"/>
            <w:tcBorders>
              <w:top w:val="nil"/>
            </w:tcBorders>
          </w:tcPr>
          <w:p>
            <w:pPr>
              <w:pStyle w:val="TableText"/>
              <w:rPr/>
            </w:pPr>
            <w:r/>
          </w:p>
        </w:tc>
        <w:tc>
          <w:tcPr>
            <w:tcW w:w="700" w:type="dxa"/>
            <w:vAlign w:val="top"/>
            <w:gridSpan w:val="3"/>
            <w:vMerge w:val="continue"/>
            <w:tcBorders>
              <w:top w:val="nil"/>
            </w:tcBorders>
          </w:tcPr>
          <w:p>
            <w:pPr>
              <w:pStyle w:val="TableText"/>
              <w:rPr/>
            </w:pPr>
            <w:r/>
          </w:p>
        </w:tc>
        <w:tc>
          <w:tcPr>
            <w:tcW w:w="1277" w:type="dxa"/>
            <w:vAlign w:val="top"/>
            <w:gridSpan w:val="3"/>
            <w:vMerge w:val="continue"/>
            <w:tcBorders>
              <w:top w:val="nil"/>
            </w:tcBorders>
          </w:tcPr>
          <w:p>
            <w:pPr>
              <w:pStyle w:val="TableText"/>
              <w:rPr/>
            </w:pPr>
            <w:r/>
          </w:p>
        </w:tc>
        <w:tc>
          <w:tcPr>
            <w:tcW w:w="180" w:type="dxa"/>
            <w:vAlign w:val="top"/>
            <w:gridSpan w:val="2"/>
            <w:vMerge w:val="continue"/>
            <w:tcBorders>
              <w:top w:val="nil"/>
            </w:tcBorders>
          </w:tcPr>
          <w:p>
            <w:pPr>
              <w:pStyle w:val="TableText"/>
              <w:rPr/>
            </w:pPr>
            <w:r/>
          </w:p>
        </w:tc>
        <w:tc>
          <w:tcPr>
            <w:tcW w:w="874" w:type="dxa"/>
            <w:vAlign w:val="top"/>
            <w:vMerge w:val="restart"/>
            <w:tcBorders>
              <w:bottom w:val="nil"/>
            </w:tcBorders>
          </w:tcPr>
          <w:p>
            <w:pPr>
              <w:ind w:left="189"/>
              <w:spacing w:before="145"/>
              <w:rPr>
                <w:rFonts w:ascii="SimSun" w:hAnsi="SimSun" w:eastAsia="SimSun" w:cs="SimSun"/>
                <w:sz w:val="16"/>
                <w:szCs w:val="16"/>
              </w:rPr>
            </w:pPr>
            <w:r>
              <w:rPr>
                <w:rFonts w:ascii="SimSun" w:hAnsi="SimSun" w:eastAsia="SimSun" w:cs="SimSun"/>
                <w:sz w:val="16"/>
                <w:szCs w:val="16"/>
                <w:spacing w:val="-1"/>
              </w:rPr>
              <w:t>Portal</w:t>
            </w:r>
          </w:p>
        </w:tc>
      </w:tr>
      <w:tr>
        <w:trPr>
          <w:trHeight w:val="219" w:hRule="atLeast"/>
        </w:trPr>
        <w:tc>
          <w:tcPr>
            <w:tcW w:w="5426" w:type="dxa"/>
            <w:vAlign w:val="top"/>
            <w:gridSpan w:val="17"/>
          </w:tcPr>
          <w:p>
            <w:pPr>
              <w:ind w:left="2385"/>
              <w:spacing w:before="31" w:line="205" w:lineRule="auto"/>
              <w:rPr>
                <w:rFonts w:ascii="SimSun" w:hAnsi="SimSun" w:eastAsia="SimSun" w:cs="SimSun"/>
                <w:sz w:val="16"/>
                <w:szCs w:val="16"/>
              </w:rPr>
            </w:pPr>
            <w:r>
              <w:rPr>
                <w:rFonts w:ascii="SimSun" w:hAnsi="SimSun" w:eastAsia="SimSun" w:cs="SimSun"/>
                <w:sz w:val="16"/>
                <w:szCs w:val="16"/>
                <w:spacing w:val="-2"/>
              </w:rPr>
              <w:t>拓扑结构</w:t>
            </w:r>
          </w:p>
        </w:tc>
        <w:tc>
          <w:tcPr>
            <w:tcW w:w="874" w:type="dxa"/>
            <w:vAlign w:val="top"/>
            <w:vMerge w:val="continue"/>
            <w:tcBorders>
              <w:top w:val="nil"/>
            </w:tcBorders>
          </w:tcPr>
          <w:p>
            <w:pPr>
              <w:pStyle w:val="TableText"/>
              <w:rPr/>
            </w:pPr>
            <w:r/>
          </w:p>
        </w:tc>
      </w:tr>
      <w:tr>
        <w:trPr>
          <w:trHeight w:val="259" w:hRule="atLeast"/>
        </w:trPr>
        <w:tc>
          <w:tcPr>
            <w:tcW w:w="1732" w:type="dxa"/>
            <w:vAlign w:val="top"/>
            <w:gridSpan w:val="6"/>
          </w:tcPr>
          <w:p>
            <w:pPr>
              <w:ind w:left="635"/>
              <w:spacing w:before="52" w:line="220" w:lineRule="auto"/>
              <w:rPr>
                <w:rFonts w:ascii="SimSun" w:hAnsi="SimSun" w:eastAsia="SimSun" w:cs="SimSun"/>
                <w:sz w:val="16"/>
                <w:szCs w:val="16"/>
              </w:rPr>
            </w:pPr>
            <w:r>
              <w:rPr>
                <w:rFonts w:ascii="SimSun" w:hAnsi="SimSun" w:eastAsia="SimSun" w:cs="SimSun"/>
                <w:sz w:val="16"/>
                <w:szCs w:val="16"/>
                <w:spacing w:val="4"/>
              </w:rPr>
              <w:t>单节点</w:t>
            </w:r>
          </w:p>
        </w:tc>
        <w:tc>
          <w:tcPr>
            <w:tcW w:w="1857" w:type="dxa"/>
            <w:vAlign w:val="top"/>
            <w:gridSpan w:val="4"/>
          </w:tcPr>
          <w:p>
            <w:pPr>
              <w:ind w:left="663"/>
              <w:spacing w:before="52" w:line="220" w:lineRule="auto"/>
              <w:rPr>
                <w:rFonts w:ascii="SimSun" w:hAnsi="SimSun" w:eastAsia="SimSun" w:cs="SimSun"/>
                <w:sz w:val="16"/>
                <w:szCs w:val="16"/>
              </w:rPr>
            </w:pPr>
            <w:r>
              <w:rPr>
                <w:rFonts w:ascii="SimSun" w:hAnsi="SimSun" w:eastAsia="SimSun" w:cs="SimSun"/>
                <w:sz w:val="16"/>
                <w:szCs w:val="16"/>
                <w:spacing w:val="4"/>
              </w:rPr>
              <w:t>多节点</w:t>
            </w:r>
          </w:p>
        </w:tc>
        <w:tc>
          <w:tcPr>
            <w:tcW w:w="1747" w:type="dxa"/>
            <w:vAlign w:val="top"/>
            <w:gridSpan w:val="6"/>
          </w:tcPr>
          <w:p>
            <w:pPr>
              <w:ind w:left="546"/>
              <w:spacing w:before="51" w:line="219" w:lineRule="auto"/>
              <w:rPr>
                <w:rFonts w:ascii="SimSun" w:hAnsi="SimSun" w:eastAsia="SimSun" w:cs="SimSun"/>
                <w:sz w:val="16"/>
                <w:szCs w:val="16"/>
              </w:rPr>
            </w:pPr>
            <w:r>
              <w:rPr>
                <w:rFonts w:ascii="SimSun" w:hAnsi="SimSun" w:eastAsia="SimSun" w:cs="SimSun"/>
                <w:sz w:val="16"/>
                <w:szCs w:val="16"/>
                <w:spacing w:val="-2"/>
              </w:rPr>
              <w:t>集群环境</w:t>
            </w:r>
          </w:p>
        </w:tc>
        <w:tc>
          <w:tcPr>
            <w:tcW w:w="90" w:type="dxa"/>
            <w:vAlign w:val="top"/>
          </w:tcPr>
          <w:p>
            <w:pPr>
              <w:pStyle w:val="TableText"/>
              <w:rPr/>
            </w:pPr>
            <w:r/>
          </w:p>
        </w:tc>
        <w:tc>
          <w:tcPr>
            <w:tcW w:w="874" w:type="dxa"/>
            <w:vAlign w:val="top"/>
            <w:vMerge w:val="restart"/>
            <w:tcBorders>
              <w:bottom w:val="nil"/>
            </w:tcBorders>
          </w:tcPr>
          <w:p>
            <w:pPr>
              <w:ind w:left="349"/>
              <w:spacing w:before="181" w:line="183" w:lineRule="auto"/>
              <w:rPr>
                <w:rFonts w:ascii="SimSun" w:hAnsi="SimSun" w:eastAsia="SimSun" w:cs="SimSun"/>
                <w:sz w:val="16"/>
                <w:szCs w:val="16"/>
              </w:rPr>
            </w:pPr>
            <w:r>
              <w:rPr>
                <w:rFonts w:ascii="SimSun" w:hAnsi="SimSun" w:eastAsia="SimSun" w:cs="SimSun"/>
                <w:sz w:val="16"/>
                <w:szCs w:val="16"/>
                <w:spacing w:val="-1"/>
              </w:rPr>
              <w:t>MQ</w:t>
            </w:r>
          </w:p>
        </w:tc>
      </w:tr>
      <w:tr>
        <w:trPr>
          <w:trHeight w:val="189" w:hRule="atLeast"/>
        </w:trPr>
        <w:tc>
          <w:tcPr>
            <w:tcW w:w="1193" w:type="dxa"/>
            <w:vAlign w:val="top"/>
            <w:gridSpan w:val="5"/>
          </w:tcPr>
          <w:p>
            <w:pPr>
              <w:ind w:left="175"/>
              <w:spacing w:before="22" w:line="181" w:lineRule="auto"/>
              <w:rPr>
                <w:rFonts w:ascii="SimSun" w:hAnsi="SimSun" w:eastAsia="SimSun" w:cs="SimSun"/>
                <w:sz w:val="16"/>
                <w:szCs w:val="16"/>
              </w:rPr>
            </w:pPr>
            <w:r>
              <w:rPr>
                <w:rFonts w:ascii="SimSun" w:hAnsi="SimSun" w:eastAsia="SimSun" w:cs="SimSun"/>
                <w:sz w:val="16"/>
                <w:szCs w:val="16"/>
                <w:spacing w:val="-1"/>
              </w:rPr>
              <w:t>Web服务器</w:t>
            </w:r>
          </w:p>
        </w:tc>
        <w:tc>
          <w:tcPr>
            <w:tcW w:w="1547" w:type="dxa"/>
            <w:vAlign w:val="top"/>
            <w:gridSpan w:val="3"/>
            <w:vMerge w:val="restart"/>
            <w:tcBorders>
              <w:bottom w:val="nil"/>
            </w:tcBorders>
          </w:tcPr>
          <w:p>
            <w:pPr>
              <w:ind w:left="352"/>
              <w:spacing w:before="252" w:line="219" w:lineRule="auto"/>
              <w:rPr>
                <w:rFonts w:ascii="SimSun" w:hAnsi="SimSun" w:eastAsia="SimSun" w:cs="SimSun"/>
                <w:sz w:val="16"/>
                <w:szCs w:val="16"/>
              </w:rPr>
            </w:pPr>
            <w:r>
              <w:rPr>
                <w:rFonts w:ascii="SimSun" w:hAnsi="SimSun" w:eastAsia="SimSun" w:cs="SimSun"/>
                <w:sz w:val="16"/>
                <w:szCs w:val="16"/>
                <w:spacing w:val="-1"/>
              </w:rPr>
              <w:t>应用服务器</w:t>
            </w:r>
          </w:p>
        </w:tc>
        <w:tc>
          <w:tcPr>
            <w:tcW w:w="2686" w:type="dxa"/>
            <w:vAlign w:val="top"/>
            <w:gridSpan w:val="9"/>
          </w:tcPr>
          <w:p>
            <w:pPr>
              <w:ind w:left="1075"/>
              <w:spacing w:before="22" w:line="181" w:lineRule="auto"/>
              <w:rPr>
                <w:rFonts w:ascii="SimSun" w:hAnsi="SimSun" w:eastAsia="SimSun" w:cs="SimSun"/>
                <w:sz w:val="16"/>
                <w:szCs w:val="16"/>
              </w:rPr>
            </w:pPr>
            <w:r>
              <w:rPr>
                <w:rFonts w:ascii="SimSun" w:hAnsi="SimSun" w:eastAsia="SimSun" w:cs="SimSun"/>
                <w:sz w:val="16"/>
                <w:szCs w:val="16"/>
                <w:spacing w:val="-2"/>
              </w:rPr>
              <w:t>数据库</w:t>
            </w:r>
          </w:p>
        </w:tc>
        <w:tc>
          <w:tcPr>
            <w:tcW w:w="874" w:type="dxa"/>
            <w:vAlign w:val="top"/>
            <w:vMerge w:val="continue"/>
            <w:tcBorders>
              <w:top w:val="nil"/>
            </w:tcBorders>
          </w:tcPr>
          <w:p>
            <w:pPr>
              <w:pStyle w:val="TableText"/>
              <w:rPr/>
            </w:pPr>
            <w:r/>
          </w:p>
        </w:tc>
      </w:tr>
      <w:tr>
        <w:trPr>
          <w:trHeight w:val="448" w:hRule="atLeast"/>
        </w:trPr>
        <w:tc>
          <w:tcPr>
            <w:tcW w:w="335" w:type="dxa"/>
            <w:vAlign w:val="top"/>
            <w:gridSpan w:val="2"/>
          </w:tcPr>
          <w:p>
            <w:pPr>
              <w:spacing w:before="175" w:line="182" w:lineRule="auto"/>
              <w:jc w:val="right"/>
              <w:rPr>
                <w:rFonts w:ascii="SimSun" w:hAnsi="SimSun" w:eastAsia="SimSun" w:cs="SimSun"/>
                <w:sz w:val="16"/>
                <w:szCs w:val="16"/>
              </w:rPr>
            </w:pPr>
            <w:hyperlink w:history="true" r:id="rId382">
              <w:r>
                <w:rPr>
                  <w:rFonts w:ascii="SimSun" w:hAnsi="SimSun" w:eastAsia="SimSun" w:cs="SimSun"/>
                  <w:sz w:val="16"/>
                  <w:szCs w:val="16"/>
                  <w:spacing w:val="-3"/>
                </w:rPr>
                <w:t>Http</w:t>
              </w:r>
            </w:hyperlink>
          </w:p>
        </w:tc>
        <w:tc>
          <w:tcPr>
            <w:tcW w:w="389" w:type="dxa"/>
            <w:vAlign w:val="top"/>
          </w:tcPr>
          <w:p>
            <w:pPr>
              <w:ind w:left="60"/>
              <w:spacing w:before="194" w:line="183" w:lineRule="auto"/>
              <w:rPr>
                <w:rFonts w:ascii="SimSun" w:hAnsi="SimSun" w:eastAsia="SimSun" w:cs="SimSun"/>
                <w:sz w:val="16"/>
                <w:szCs w:val="16"/>
              </w:rPr>
            </w:pPr>
            <w:r>
              <w:rPr>
                <w:rFonts w:ascii="SimSun" w:hAnsi="SimSun" w:eastAsia="SimSun" w:cs="SimSun"/>
                <w:sz w:val="16"/>
                <w:szCs w:val="16"/>
                <w:spacing w:val="-4"/>
              </w:rPr>
              <w:t>IIS</w:t>
            </w:r>
          </w:p>
        </w:tc>
        <w:tc>
          <w:tcPr>
            <w:tcW w:w="469" w:type="dxa"/>
            <w:vAlign w:val="top"/>
            <w:gridSpan w:val="2"/>
          </w:tcPr>
          <w:p>
            <w:pPr>
              <w:ind w:left="101"/>
              <w:spacing w:before="104" w:line="183" w:lineRule="auto"/>
              <w:rPr>
                <w:rFonts w:ascii="SimSun" w:hAnsi="SimSun" w:eastAsia="SimSun" w:cs="SimSun"/>
                <w:sz w:val="16"/>
                <w:szCs w:val="16"/>
              </w:rPr>
            </w:pPr>
            <w:r>
              <w:rPr>
                <w:rFonts w:ascii="SimSun" w:hAnsi="SimSun" w:eastAsia="SimSun" w:cs="SimSun"/>
                <w:sz w:val="16"/>
                <w:szCs w:val="16"/>
                <w:spacing w:val="-2"/>
              </w:rPr>
              <w:t>Sun</w:t>
            </w:r>
          </w:p>
          <w:p>
            <w:pPr>
              <w:ind w:left="101"/>
              <w:spacing w:before="11" w:line="183" w:lineRule="auto"/>
              <w:rPr>
                <w:rFonts w:ascii="SimSun" w:hAnsi="SimSun" w:eastAsia="SimSun" w:cs="SimSun"/>
                <w:sz w:val="16"/>
                <w:szCs w:val="16"/>
              </w:rPr>
            </w:pPr>
            <w:r>
              <w:rPr>
                <w:rFonts w:ascii="SimSun" w:hAnsi="SimSun" w:eastAsia="SimSun" w:cs="SimSun"/>
                <w:sz w:val="16"/>
                <w:szCs w:val="16"/>
                <w:spacing w:val="-2"/>
              </w:rPr>
              <w:t>ONE</w:t>
            </w:r>
          </w:p>
        </w:tc>
        <w:tc>
          <w:tcPr>
            <w:tcW w:w="1547" w:type="dxa"/>
            <w:vAlign w:val="top"/>
            <w:gridSpan w:val="3"/>
            <w:vMerge w:val="continue"/>
            <w:tcBorders>
              <w:top w:val="nil"/>
            </w:tcBorders>
          </w:tcPr>
          <w:p>
            <w:pPr>
              <w:pStyle w:val="TableText"/>
              <w:rPr/>
            </w:pPr>
            <w:r/>
          </w:p>
        </w:tc>
        <w:tc>
          <w:tcPr>
            <w:tcW w:w="949" w:type="dxa"/>
            <w:vAlign w:val="top"/>
            <w:gridSpan w:val="3"/>
          </w:tcPr>
          <w:p>
            <w:pPr>
              <w:ind w:left="325"/>
              <w:spacing w:before="194" w:line="183" w:lineRule="auto"/>
              <w:rPr>
                <w:rFonts w:ascii="SimSun" w:hAnsi="SimSun" w:eastAsia="SimSun" w:cs="SimSun"/>
                <w:sz w:val="16"/>
                <w:szCs w:val="16"/>
              </w:rPr>
            </w:pPr>
            <w:r>
              <w:rPr>
                <w:rFonts w:ascii="SimSun" w:hAnsi="SimSun" w:eastAsia="SimSun" w:cs="SimSun"/>
                <w:sz w:val="16"/>
                <w:szCs w:val="16"/>
                <w:spacing w:val="-1"/>
              </w:rPr>
              <w:t>DB2</w:t>
            </w:r>
          </w:p>
        </w:tc>
        <w:tc>
          <w:tcPr>
            <w:tcW w:w="928" w:type="dxa"/>
            <w:vAlign w:val="top"/>
            <w:gridSpan w:val="3"/>
          </w:tcPr>
          <w:p>
            <w:pPr>
              <w:ind w:left="226"/>
              <w:spacing w:before="169"/>
              <w:rPr>
                <w:rFonts w:ascii="SimSun" w:hAnsi="SimSun" w:eastAsia="SimSun" w:cs="SimSun"/>
                <w:sz w:val="16"/>
                <w:szCs w:val="16"/>
              </w:rPr>
            </w:pPr>
            <w:r>
              <w:rPr>
                <w:rFonts w:ascii="SimSun" w:hAnsi="SimSun" w:eastAsia="SimSun" w:cs="SimSun"/>
                <w:sz w:val="16"/>
                <w:szCs w:val="16"/>
                <w:spacing w:val="-1"/>
              </w:rPr>
              <w:t>Oracle</w:t>
            </w:r>
          </w:p>
        </w:tc>
        <w:tc>
          <w:tcPr>
            <w:tcW w:w="809" w:type="dxa"/>
            <w:vAlign w:val="top"/>
            <w:gridSpan w:val="3"/>
          </w:tcPr>
          <w:p>
            <w:pPr>
              <w:ind w:left="238"/>
              <w:spacing w:before="205" w:line="94" w:lineRule="exact"/>
              <w:rPr>
                <w:rFonts w:ascii="SimSun" w:hAnsi="SimSun" w:eastAsia="SimSun" w:cs="SimSun"/>
                <w:sz w:val="6"/>
                <w:szCs w:val="6"/>
              </w:rPr>
            </w:pPr>
            <w:r>
              <w:rPr>
                <w:rFonts w:ascii="SimSun" w:hAnsi="SimSun" w:eastAsia="SimSun" w:cs="SimSun"/>
                <w:sz w:val="6"/>
                <w:szCs w:val="6"/>
                <w:spacing w:val="-2"/>
                <w:position w:val="1"/>
              </w:rPr>
              <w:t>……</w:t>
            </w:r>
          </w:p>
        </w:tc>
        <w:tc>
          <w:tcPr>
            <w:tcW w:w="874" w:type="dxa"/>
            <w:vAlign w:val="top"/>
          </w:tcPr>
          <w:p>
            <w:pPr>
              <w:pStyle w:val="TableText"/>
              <w:rPr/>
            </w:pPr>
            <w:r/>
          </w:p>
        </w:tc>
      </w:tr>
      <w:tr>
        <w:trPr>
          <w:trHeight w:val="249" w:hRule="atLeast"/>
        </w:trPr>
        <w:tc>
          <w:tcPr>
            <w:tcW w:w="6300" w:type="dxa"/>
            <w:vAlign w:val="top"/>
            <w:gridSpan w:val="18"/>
          </w:tcPr>
          <w:p>
            <w:pPr>
              <w:ind w:left="2794"/>
              <w:spacing w:before="55" w:line="212" w:lineRule="auto"/>
              <w:rPr>
                <w:rFonts w:ascii="SimSun" w:hAnsi="SimSun" w:eastAsia="SimSun" w:cs="SimSun"/>
                <w:sz w:val="16"/>
                <w:szCs w:val="16"/>
              </w:rPr>
            </w:pPr>
            <w:r>
              <w:rPr>
                <w:rFonts w:ascii="SimSun" w:hAnsi="SimSun" w:eastAsia="SimSun" w:cs="SimSun"/>
                <w:sz w:val="16"/>
                <w:szCs w:val="16"/>
                <w:spacing w:val="-2"/>
              </w:rPr>
              <w:t>操作系统</w:t>
            </w:r>
          </w:p>
        </w:tc>
      </w:tr>
      <w:tr>
        <w:trPr>
          <w:trHeight w:val="334" w:hRule="atLeast"/>
        </w:trPr>
        <w:tc>
          <w:tcPr>
            <w:tcW w:w="1083" w:type="dxa"/>
            <w:vAlign w:val="top"/>
            <w:gridSpan w:val="4"/>
          </w:tcPr>
          <w:p>
            <w:pPr>
              <w:ind w:left="225"/>
              <w:spacing w:before="112"/>
              <w:rPr>
                <w:rFonts w:ascii="SimSun" w:hAnsi="SimSun" w:eastAsia="SimSun" w:cs="SimSun"/>
                <w:sz w:val="16"/>
                <w:szCs w:val="16"/>
              </w:rPr>
            </w:pPr>
            <w:r>
              <w:rPr>
                <w:rFonts w:ascii="SimSun" w:hAnsi="SimSun" w:eastAsia="SimSun" w:cs="SimSun"/>
                <w:sz w:val="16"/>
                <w:szCs w:val="16"/>
                <w:spacing w:val="-1"/>
              </w:rPr>
              <w:t>Windows</w:t>
            </w:r>
          </w:p>
        </w:tc>
        <w:tc>
          <w:tcPr>
            <w:tcW w:w="1108" w:type="dxa"/>
            <w:vAlign w:val="top"/>
            <w:gridSpan w:val="3"/>
          </w:tcPr>
          <w:p>
            <w:pPr>
              <w:ind w:left="422"/>
              <w:spacing w:before="136" w:line="184" w:lineRule="auto"/>
              <w:rPr>
                <w:rFonts w:ascii="SimSun" w:hAnsi="SimSun" w:eastAsia="SimSun" w:cs="SimSun"/>
                <w:sz w:val="16"/>
                <w:szCs w:val="16"/>
              </w:rPr>
            </w:pPr>
            <w:r>
              <w:rPr>
                <w:rFonts w:ascii="SimSun" w:hAnsi="SimSun" w:eastAsia="SimSun" w:cs="SimSun"/>
                <w:sz w:val="16"/>
                <w:szCs w:val="16"/>
                <w:spacing w:val="-1"/>
              </w:rPr>
              <w:t>AIX</w:t>
            </w:r>
          </w:p>
        </w:tc>
        <w:tc>
          <w:tcPr>
            <w:tcW w:w="1078" w:type="dxa"/>
            <w:vAlign w:val="top"/>
            <w:gridSpan w:val="2"/>
          </w:tcPr>
          <w:p>
            <w:pPr>
              <w:ind w:left="254"/>
              <w:spacing w:before="112"/>
              <w:rPr>
                <w:rFonts w:ascii="SimSun" w:hAnsi="SimSun" w:eastAsia="SimSun" w:cs="SimSun"/>
                <w:sz w:val="16"/>
                <w:szCs w:val="16"/>
              </w:rPr>
            </w:pPr>
            <w:r>
              <w:rPr>
                <w:rFonts w:ascii="SimSun" w:hAnsi="SimSun" w:eastAsia="SimSun" w:cs="SimSun"/>
                <w:sz w:val="16"/>
                <w:szCs w:val="16"/>
                <w:spacing w:val="-1"/>
              </w:rPr>
              <w:t>Solaris</w:t>
            </w:r>
          </w:p>
        </w:tc>
        <w:tc>
          <w:tcPr>
            <w:tcW w:w="989" w:type="dxa"/>
            <w:vAlign w:val="top"/>
            <w:gridSpan w:val="4"/>
          </w:tcPr>
          <w:p>
            <w:pPr>
              <w:ind w:left="246"/>
              <w:spacing w:before="137" w:line="183" w:lineRule="auto"/>
              <w:rPr>
                <w:rFonts w:ascii="SimSun" w:hAnsi="SimSun" w:eastAsia="SimSun" w:cs="SimSun"/>
                <w:sz w:val="16"/>
                <w:szCs w:val="16"/>
              </w:rPr>
            </w:pPr>
            <w:r>
              <w:rPr>
                <w:rFonts w:ascii="SimSun" w:hAnsi="SimSun" w:eastAsia="SimSun" w:cs="SimSun"/>
                <w:sz w:val="16"/>
                <w:szCs w:val="16"/>
                <w:spacing w:val="-1"/>
              </w:rPr>
              <w:t>xLinux</w:t>
            </w:r>
          </w:p>
        </w:tc>
        <w:tc>
          <w:tcPr>
            <w:tcW w:w="988" w:type="dxa"/>
            <w:vAlign w:val="top"/>
            <w:gridSpan w:val="2"/>
          </w:tcPr>
          <w:p>
            <w:pPr>
              <w:ind w:left="247"/>
              <w:spacing w:before="117" w:line="183" w:lineRule="auto"/>
              <w:rPr>
                <w:rFonts w:ascii="SimSun" w:hAnsi="SimSun" w:eastAsia="SimSun" w:cs="SimSun"/>
                <w:sz w:val="16"/>
                <w:szCs w:val="16"/>
              </w:rPr>
            </w:pPr>
            <w:r>
              <w:rPr>
                <w:rFonts w:ascii="SimSun" w:hAnsi="SimSun" w:eastAsia="SimSun" w:cs="SimSun"/>
                <w:sz w:val="16"/>
                <w:szCs w:val="16"/>
                <w:spacing w:val="-1"/>
              </w:rPr>
              <w:t>pLinux</w:t>
            </w:r>
          </w:p>
        </w:tc>
        <w:tc>
          <w:tcPr>
            <w:tcW w:w="1054" w:type="dxa"/>
            <w:vAlign w:val="top"/>
            <w:gridSpan w:val="3"/>
          </w:tcPr>
          <w:p>
            <w:pPr>
              <w:ind w:left="359"/>
              <w:spacing w:before="148" w:line="94" w:lineRule="exact"/>
              <w:rPr>
                <w:rFonts w:ascii="SimSun" w:hAnsi="SimSun" w:eastAsia="SimSun" w:cs="SimSun"/>
                <w:sz w:val="6"/>
                <w:szCs w:val="6"/>
              </w:rPr>
            </w:pPr>
            <w:r>
              <w:rPr>
                <w:rFonts w:ascii="SimSun" w:hAnsi="SimSun" w:eastAsia="SimSun" w:cs="SimSun"/>
                <w:sz w:val="6"/>
                <w:szCs w:val="6"/>
                <w:spacing w:val="-2"/>
                <w:position w:val="1"/>
              </w:rPr>
              <w:t>……</w:t>
            </w:r>
          </w:p>
        </w:tc>
      </w:tr>
    </w:tbl>
    <w:p>
      <w:pPr>
        <w:ind w:left="3009"/>
        <w:spacing w:before="80" w:line="224" w:lineRule="auto"/>
        <w:rPr>
          <w:rFonts w:ascii="KaiTi" w:hAnsi="KaiTi" w:eastAsia="KaiTi" w:cs="KaiTi"/>
          <w:sz w:val="21"/>
          <w:szCs w:val="21"/>
        </w:rPr>
      </w:pPr>
      <w:r>
        <w:rPr>
          <w:rFonts w:ascii="KaiTi" w:hAnsi="KaiTi" w:eastAsia="KaiTi" w:cs="KaiTi"/>
          <w:sz w:val="21"/>
          <w:szCs w:val="21"/>
          <w:spacing w:val="-13"/>
        </w:rPr>
        <w:t>图7-1</w:t>
      </w:r>
      <w:r>
        <w:rPr>
          <w:rFonts w:ascii="KaiTi" w:hAnsi="KaiTi" w:eastAsia="KaiTi" w:cs="KaiTi"/>
          <w:sz w:val="21"/>
          <w:szCs w:val="21"/>
          <w:spacing w:val="91"/>
        </w:rPr>
        <w:t xml:space="preserve"> </w:t>
      </w:r>
      <w:r>
        <w:rPr>
          <w:rFonts w:ascii="KaiTi" w:hAnsi="KaiTi" w:eastAsia="KaiTi" w:cs="KaiTi"/>
          <w:sz w:val="21"/>
          <w:szCs w:val="21"/>
          <w:spacing w:val="-13"/>
        </w:rPr>
        <w:t>企业级应用架构图</w:t>
      </w:r>
    </w:p>
    <w:p>
      <w:pPr>
        <w:spacing w:line="370" w:lineRule="auto"/>
        <w:rPr>
          <w:rFonts w:ascii="Arial"/>
          <w:sz w:val="21"/>
        </w:rPr>
      </w:pPr>
      <w:r/>
    </w:p>
    <w:p>
      <w:pPr>
        <w:ind w:left="203"/>
        <w:spacing w:before="81" w:line="221" w:lineRule="auto"/>
        <w:outlineLvl w:val="2"/>
        <w:rPr>
          <w:rFonts w:ascii="SimHei" w:hAnsi="SimHei" w:eastAsia="SimHei" w:cs="SimHei"/>
          <w:sz w:val="25"/>
          <w:szCs w:val="25"/>
        </w:rPr>
      </w:pPr>
      <w:bookmarkStart w:name="bookmark122" w:id="221"/>
      <w:bookmarkEnd w:id="221"/>
      <w:r>
        <w:rPr>
          <w:rFonts w:ascii="SimHei" w:hAnsi="SimHei" w:eastAsia="SimHei" w:cs="SimHei"/>
          <w:sz w:val="25"/>
          <w:szCs w:val="25"/>
          <w:b/>
          <w:bCs/>
          <w:u w:val="single" w:color="auto"/>
          <w:spacing w:val="-4"/>
        </w:rPr>
        <w:t>7.1.2</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企业级应用迁移内容及主要步骤</w:t>
      </w:r>
    </w:p>
    <w:p>
      <w:pPr>
        <w:pStyle w:val="BodyText"/>
        <w:ind w:right="28" w:firstLine="420"/>
        <w:spacing w:before="284" w:line="284" w:lineRule="auto"/>
        <w:rPr>
          <w:sz w:val="21"/>
          <w:szCs w:val="21"/>
        </w:rPr>
      </w:pPr>
      <w:r>
        <w:rPr>
          <w:sz w:val="21"/>
          <w:szCs w:val="21"/>
          <w:spacing w:val="1"/>
        </w:rPr>
        <w:t>听了麦习对企业级应用架构的解析，小艾急切地想了解迁移的内容和步骤。在麦</w:t>
      </w:r>
      <w:r>
        <w:rPr>
          <w:sz w:val="21"/>
          <w:szCs w:val="21"/>
        </w:rPr>
        <w:t>习的 </w:t>
      </w:r>
      <w:r>
        <w:rPr>
          <w:sz w:val="21"/>
          <w:szCs w:val="21"/>
          <w:spacing w:val="-2"/>
        </w:rPr>
        <w:t>指导下，小艾了解到，对于迁移而言，</w:t>
      </w:r>
      <w:r>
        <w:rPr>
          <w:sz w:val="21"/>
          <w:szCs w:val="21"/>
          <w:spacing w:val="-45"/>
        </w:rPr>
        <w:t xml:space="preserve"> </w:t>
      </w:r>
      <w:r>
        <w:rPr>
          <w:sz w:val="21"/>
          <w:szCs w:val="21"/>
          <w:spacing w:val="-2"/>
        </w:rPr>
        <w:t>一般包括下面的内容：</w:t>
      </w:r>
    </w:p>
    <w:p>
      <w:pPr>
        <w:pStyle w:val="BodyText"/>
        <w:ind w:left="829"/>
        <w:spacing w:before="95" w:line="273" w:lineRule="auto"/>
        <w:jc w:val="both"/>
        <w:rPr>
          <w:sz w:val="21"/>
          <w:szCs w:val="21"/>
        </w:rPr>
      </w:pPr>
      <w:r>
        <w:rPr>
          <w:sz w:val="21"/>
          <w:szCs w:val="21"/>
          <w:spacing w:val="4"/>
        </w:rPr>
        <w:t>基础软件的升级和新版本应用产品的安装。基础软件是指图7-1中描述的操作系</w:t>
      </w:r>
      <w:r>
        <w:rPr>
          <w:sz w:val="21"/>
          <w:szCs w:val="21"/>
          <w:spacing w:val="9"/>
        </w:rPr>
        <w:t xml:space="preserve"> </w:t>
      </w:r>
      <w:r>
        <w:rPr>
          <w:sz w:val="21"/>
          <w:szCs w:val="21"/>
          <w:spacing w:val="3"/>
        </w:rPr>
        <w:t>统、数据库、</w:t>
      </w:r>
      <w:r>
        <w:rPr>
          <w:rFonts w:ascii="Times New Roman" w:hAnsi="Times New Roman" w:eastAsia="Times New Roman" w:cs="Times New Roman"/>
          <w:sz w:val="21"/>
          <w:szCs w:val="21"/>
        </w:rPr>
        <w:t>Web</w:t>
      </w:r>
      <w:r>
        <w:rPr>
          <w:sz w:val="21"/>
          <w:szCs w:val="21"/>
          <w:spacing w:val="3"/>
        </w:rPr>
        <w:t>服务器、应用服务器等一系列支撑企业应用运行的底层软</w:t>
      </w:r>
      <w:r>
        <w:rPr>
          <w:sz w:val="21"/>
          <w:szCs w:val="21"/>
          <w:spacing w:val="2"/>
        </w:rPr>
        <w:t>件。</w:t>
      </w:r>
      <w:r>
        <w:rPr>
          <w:sz w:val="21"/>
          <w:szCs w:val="21"/>
        </w:rPr>
        <w:t xml:space="preserve"> </w:t>
      </w:r>
      <w:r>
        <w:rPr>
          <w:sz w:val="21"/>
          <w:szCs w:val="21"/>
          <w:spacing w:val="4"/>
        </w:rPr>
        <w:t>一个大型的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EE</w:t>
      </w:r>
      <w:r>
        <w:rPr>
          <w:sz w:val="21"/>
          <w:szCs w:val="21"/>
          <w:spacing w:val="4"/>
        </w:rPr>
        <w:t>应用，对于不同的版本，它所支持的这些</w:t>
      </w:r>
      <w:r>
        <w:rPr>
          <w:sz w:val="21"/>
          <w:szCs w:val="21"/>
          <w:spacing w:val="3"/>
        </w:rPr>
        <w:t>基础软件的版本一</w:t>
      </w:r>
      <w:r>
        <w:rPr>
          <w:sz w:val="21"/>
          <w:szCs w:val="21"/>
        </w:rPr>
        <w:t xml:space="preserve"> </w:t>
      </w:r>
      <w:r>
        <w:rPr>
          <w:sz w:val="21"/>
          <w:szCs w:val="21"/>
          <w:spacing w:val="4"/>
        </w:rPr>
        <w:t>般也是不同的。基础软件的升级就是将旧版本</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EE</w:t>
      </w:r>
      <w:r>
        <w:rPr>
          <w:sz w:val="21"/>
          <w:szCs w:val="21"/>
          <w:spacing w:val="4"/>
        </w:rPr>
        <w:t>应用所依赖的基础软件升</w:t>
      </w:r>
      <w:r>
        <w:rPr>
          <w:sz w:val="21"/>
          <w:szCs w:val="21"/>
          <w:spacing w:val="12"/>
        </w:rPr>
        <w:t xml:space="preserve"> </w:t>
      </w:r>
      <w:r>
        <w:rPr>
          <w:sz w:val="21"/>
          <w:szCs w:val="21"/>
          <w:spacing w:val="4"/>
        </w:rPr>
        <w:t>级到新版本</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EE</w:t>
      </w:r>
      <w:r>
        <w:rPr>
          <w:sz w:val="21"/>
          <w:szCs w:val="21"/>
          <w:spacing w:val="4"/>
        </w:rPr>
        <w:t>应用所要求的版本。完成了基础软件</w:t>
      </w:r>
      <w:r>
        <w:rPr>
          <w:sz w:val="21"/>
          <w:szCs w:val="21"/>
          <w:spacing w:val="3"/>
        </w:rPr>
        <w:t>的升级，然后就是安装</w:t>
      </w:r>
      <w:r>
        <w:rPr>
          <w:sz w:val="21"/>
          <w:szCs w:val="21"/>
        </w:rPr>
        <w:t xml:space="preserve"> </w:t>
      </w:r>
      <w:r>
        <w:rPr>
          <w:sz w:val="21"/>
          <w:szCs w:val="21"/>
          <w:spacing w:val="-1"/>
        </w:rPr>
        <w:t>新版本的应用产品，但不需要进行应用的部署。</w:t>
      </w:r>
    </w:p>
    <w:p>
      <w:pPr>
        <w:pStyle w:val="BodyText"/>
        <w:ind w:left="829" w:right="20"/>
        <w:spacing w:before="123" w:line="274" w:lineRule="auto"/>
        <w:jc w:val="both"/>
        <w:rPr>
          <w:sz w:val="21"/>
          <w:szCs w:val="21"/>
        </w:rPr>
      </w:pPr>
      <w:r>
        <w:rPr>
          <w:sz w:val="21"/>
          <w:szCs w:val="21"/>
          <w:spacing w:val="1"/>
        </w:rPr>
        <w:t>数据库的迁移。这里的数据库迁移不是指数据库管理系统本身的升级，而是将旧</w:t>
      </w:r>
      <w:r>
        <w:rPr>
          <w:sz w:val="21"/>
          <w:szCs w:val="21"/>
          <w:spacing w:val="18"/>
        </w:rPr>
        <w:t xml:space="preserve"> </w:t>
      </w:r>
      <w:r>
        <w:rPr>
          <w:sz w:val="21"/>
          <w:szCs w:val="21"/>
          <w:spacing w:val="1"/>
        </w:rPr>
        <w:t>版本数据库中的数据结构及数据迁移到新版本的应用系统之上，使得迁移之后的</w:t>
      </w:r>
      <w:r>
        <w:rPr>
          <w:sz w:val="21"/>
          <w:szCs w:val="21"/>
          <w:spacing w:val="10"/>
        </w:rPr>
        <w:t xml:space="preserve"> </w:t>
      </w:r>
      <w:r>
        <w:rPr>
          <w:sz w:val="21"/>
          <w:szCs w:val="21"/>
          <w:spacing w:val="1"/>
        </w:rPr>
        <w:t>数据结构及数据符合新版本应用系统后台数据库的规范和要求。例如，新版本数</w:t>
      </w:r>
      <w:r>
        <w:rPr>
          <w:sz w:val="21"/>
          <w:szCs w:val="21"/>
          <w:spacing w:val="3"/>
        </w:rPr>
        <w:t xml:space="preserve"> </w:t>
      </w:r>
      <w:r>
        <w:rPr>
          <w:sz w:val="21"/>
          <w:szCs w:val="21"/>
          <w:spacing w:val="1"/>
        </w:rPr>
        <w:t>据库和旧版本数据库相比，新版本的数据库模式增加了部分表；部分表的字段属</w:t>
      </w:r>
      <w:r>
        <w:rPr>
          <w:sz w:val="21"/>
          <w:szCs w:val="21"/>
          <w:spacing w:val="12"/>
        </w:rPr>
        <w:t xml:space="preserve"> </w:t>
      </w:r>
      <w:r>
        <w:rPr>
          <w:sz w:val="21"/>
          <w:szCs w:val="21"/>
          <w:spacing w:val="1"/>
        </w:rPr>
        <w:t>性做了相应的修改等，迁移过程就需要对这些变化进</w:t>
      </w:r>
      <w:r>
        <w:rPr>
          <w:sz w:val="21"/>
          <w:szCs w:val="21"/>
        </w:rPr>
        <w:t>行相应的处理。</w:t>
      </w:r>
    </w:p>
    <w:p>
      <w:pPr>
        <w:pStyle w:val="BodyText"/>
        <w:ind w:left="829" w:right="20"/>
        <w:spacing w:before="116" w:line="265" w:lineRule="auto"/>
        <w:jc w:val="both"/>
        <w:rPr>
          <w:sz w:val="21"/>
          <w:szCs w:val="21"/>
        </w:rPr>
      </w:pPr>
      <w:r>
        <w:rPr>
          <w:sz w:val="21"/>
          <w:szCs w:val="21"/>
          <w:spacing w:val="1"/>
        </w:rPr>
        <w:t>应用程序的迁移。即将旧版本的应用程序迁移到新的版本，迁移之后保证旧版本</w:t>
      </w:r>
      <w:r>
        <w:rPr>
          <w:sz w:val="21"/>
          <w:szCs w:val="21"/>
          <w:spacing w:val="4"/>
        </w:rPr>
        <w:t xml:space="preserve"> </w:t>
      </w:r>
      <w:r>
        <w:rPr>
          <w:sz w:val="21"/>
          <w:szCs w:val="21"/>
          <w:spacing w:val="2"/>
        </w:rPr>
        <w:t>功能同样适用，同时新版本的功能也能正常</w:t>
      </w:r>
      <w:r>
        <w:rPr>
          <w:sz w:val="21"/>
          <w:szCs w:val="21"/>
          <w:spacing w:val="1"/>
        </w:rPr>
        <w:t>工作。应用程序的迁移主要包括应用</w:t>
      </w:r>
      <w:r>
        <w:rPr>
          <w:sz w:val="21"/>
          <w:szCs w:val="21"/>
        </w:rPr>
        <w:t xml:space="preserve"> </w:t>
      </w:r>
      <w:r>
        <w:rPr>
          <w:sz w:val="21"/>
          <w:szCs w:val="21"/>
        </w:rPr>
        <w:t>配置信息、</w:t>
      </w:r>
      <w:r>
        <w:rPr>
          <w:rFonts w:ascii="Times New Roman" w:hAnsi="Times New Roman" w:eastAsia="Times New Roman" w:cs="Times New Roman"/>
          <w:sz w:val="21"/>
          <w:szCs w:val="21"/>
        </w:rPr>
        <w:t>EJB </w:t>
      </w:r>
      <w:r>
        <w:rPr>
          <w:sz w:val="21"/>
          <w:szCs w:val="21"/>
        </w:rPr>
        <w:t>模块、业务逻辑模块、</w:t>
      </w:r>
      <w:r>
        <w:rPr>
          <w:rFonts w:ascii="Times New Roman" w:hAnsi="Times New Roman" w:eastAsia="Times New Roman" w:cs="Times New Roman"/>
          <w:sz w:val="21"/>
          <w:szCs w:val="21"/>
        </w:rPr>
        <w:t>Web </w:t>
      </w:r>
      <w:r>
        <w:rPr>
          <w:sz w:val="21"/>
          <w:szCs w:val="21"/>
        </w:rPr>
        <w:t>应用模块等的迁移。</w:t>
      </w:r>
    </w:p>
    <w:p>
      <w:pPr>
        <w:spacing w:line="265" w:lineRule="auto"/>
        <w:sectPr>
          <w:headerReference w:type="default" r:id="rId380"/>
          <w:footerReference w:type="default" r:id="rId381"/>
          <w:pgSz w:w="10060" w:h="12930"/>
          <w:pgMar w:top="935" w:right="944" w:bottom="806" w:left="860" w:header="612" w:footer="486" w:gutter="0"/>
        </w:sectPr>
        <w:rPr>
          <w:sz w:val="21"/>
          <w:szCs w:val="21"/>
        </w:rPr>
      </w:pPr>
    </w:p>
    <w:p>
      <w:pPr>
        <w:spacing w:before="248" w:line="213" w:lineRule="auto"/>
        <w:jc w:val="right"/>
        <w:rPr>
          <w:rFonts w:ascii="SimHei" w:hAnsi="SimHei" w:eastAsia="SimHei" w:cs="SimHei"/>
          <w:sz w:val="19"/>
          <w:szCs w:val="19"/>
        </w:rPr>
      </w:pPr>
      <w:bookmarkStart w:name="bookmark333" w:id="222"/>
      <w:bookmarkEnd w:id="222"/>
      <w:r>
        <w:rPr>
          <w:rFonts w:ascii="SimHei" w:hAnsi="SimHei" w:eastAsia="SimHei" w:cs="SimHei"/>
          <w:sz w:val="19"/>
          <w:szCs w:val="19"/>
          <w:spacing w:val="-1"/>
        </w:rPr>
        <w:t>第</w:t>
      </w:r>
      <w:r>
        <w:rPr>
          <w:rFonts w:ascii="SimHei" w:hAnsi="SimHei" w:eastAsia="SimHei" w:cs="SimHei"/>
          <w:sz w:val="19"/>
          <w:szCs w:val="19"/>
          <w:spacing w:val="-25"/>
        </w:rPr>
        <w:t xml:space="preserve"> </w:t>
      </w:r>
      <w:r>
        <w:rPr>
          <w:rFonts w:ascii="SimHei" w:hAnsi="SimHei" w:eastAsia="SimHei" w:cs="SimHei"/>
          <w:sz w:val="19"/>
          <w:szCs w:val="19"/>
          <w:spacing w:val="-1"/>
        </w:rPr>
        <w:t>7</w:t>
      </w:r>
      <w:r>
        <w:rPr>
          <w:rFonts w:ascii="SimHei" w:hAnsi="SimHei" w:eastAsia="SimHei" w:cs="SimHei"/>
          <w:sz w:val="19"/>
          <w:szCs w:val="19"/>
          <w:spacing w:val="-32"/>
        </w:rPr>
        <w:t xml:space="preserve"> </w:t>
      </w:r>
      <w:r>
        <w:rPr>
          <w:rFonts w:ascii="SimHei" w:hAnsi="SimHei" w:eastAsia="SimHei" w:cs="SimHei"/>
          <w:sz w:val="19"/>
          <w:szCs w:val="19"/>
          <w:spacing w:val="-1"/>
        </w:rPr>
        <w:t>章</w:t>
      </w:r>
      <w:r>
        <w:rPr>
          <w:rFonts w:ascii="SimHei" w:hAnsi="SimHei" w:eastAsia="SimHei" w:cs="SimHei"/>
          <w:sz w:val="19"/>
          <w:szCs w:val="19"/>
          <w:spacing w:val="16"/>
        </w:rPr>
        <w:t xml:space="preserve">  </w:t>
      </w:r>
      <w:r>
        <w:rPr>
          <w:rFonts w:ascii="SimHei" w:hAnsi="SimHei" w:eastAsia="SimHei" w:cs="SimHei"/>
          <w:sz w:val="19"/>
          <w:szCs w:val="19"/>
          <w:spacing w:val="-1"/>
        </w:rPr>
        <w:t>更新换代，重装上阵</w:t>
      </w:r>
    </w:p>
    <w:p>
      <w:pPr>
        <w:spacing w:line="341" w:lineRule="auto"/>
        <w:rPr>
          <w:rFonts w:ascii="Arial"/>
          <w:sz w:val="21"/>
        </w:rPr>
      </w:pPr>
      <w:r/>
    </w:p>
    <w:p>
      <w:pPr>
        <w:spacing w:line="342" w:lineRule="auto"/>
        <w:rPr>
          <w:rFonts w:ascii="Arial"/>
          <w:sz w:val="21"/>
        </w:rPr>
      </w:pPr>
      <w:r/>
    </w:p>
    <w:p>
      <w:pPr>
        <w:pStyle w:val="BodyText"/>
        <w:ind w:right="2" w:firstLine="460"/>
        <w:spacing w:before="61" w:line="315" w:lineRule="auto"/>
        <w:rPr>
          <w:sz w:val="19"/>
          <w:szCs w:val="19"/>
        </w:rPr>
      </w:pPr>
      <w:r>
        <w:rPr>
          <w:sz w:val="19"/>
          <w:szCs w:val="19"/>
          <w:spacing w:val="21"/>
        </w:rPr>
        <w:t>对于应用系统迁移的步骤而言，迁移的这三个方面之间存在依</w:t>
      </w:r>
      <w:r>
        <w:rPr>
          <w:sz w:val="19"/>
          <w:szCs w:val="19"/>
          <w:spacing w:val="20"/>
        </w:rPr>
        <w:t>赖关系，因而有先后顺</w:t>
      </w:r>
      <w:r>
        <w:rPr>
          <w:sz w:val="19"/>
          <w:szCs w:val="19"/>
        </w:rPr>
        <w:t xml:space="preserve"> </w:t>
      </w:r>
      <w:r>
        <w:rPr>
          <w:sz w:val="19"/>
          <w:szCs w:val="19"/>
          <w:spacing w:val="18"/>
        </w:rPr>
        <w:t>序之分。</w:t>
      </w:r>
    </w:p>
    <w:p>
      <w:pPr>
        <w:pStyle w:val="BodyText"/>
        <w:ind w:left="830" w:right="145"/>
        <w:spacing w:before="102" w:line="413" w:lineRule="auto"/>
        <w:rPr>
          <w:sz w:val="19"/>
          <w:szCs w:val="19"/>
        </w:rPr>
      </w:pPr>
      <w:r>
        <w:rPr>
          <w:sz w:val="19"/>
          <w:szCs w:val="19"/>
          <w:spacing w:val="12"/>
        </w:rPr>
        <w:t>一般而言，企业级应用迁移的第一步是基础软件的升级和新版本应用产品的安装。 </w:t>
      </w:r>
      <w:r>
        <w:rPr>
          <w:sz w:val="19"/>
          <w:szCs w:val="19"/>
          <w:spacing w:val="20"/>
        </w:rPr>
        <w:t>第二步是进行数据库迁移。</w:t>
      </w:r>
    </w:p>
    <w:p>
      <w:pPr>
        <w:pStyle w:val="BodyText"/>
        <w:ind w:left="830"/>
        <w:spacing w:line="219" w:lineRule="auto"/>
        <w:rPr>
          <w:sz w:val="19"/>
          <w:szCs w:val="19"/>
        </w:rPr>
      </w:pPr>
      <w:r>
        <w:rPr>
          <w:sz w:val="19"/>
          <w:szCs w:val="19"/>
          <w:spacing w:val="20"/>
        </w:rPr>
        <w:t>最后完成应用迁移。</w:t>
      </w:r>
    </w:p>
    <w:p>
      <w:pPr>
        <w:pStyle w:val="BodyText"/>
        <w:ind w:left="830"/>
        <w:spacing w:before="214" w:line="219" w:lineRule="auto"/>
        <w:rPr>
          <w:sz w:val="19"/>
          <w:szCs w:val="19"/>
        </w:rPr>
      </w:pPr>
      <w:r>
        <w:rPr>
          <w:sz w:val="19"/>
          <w:szCs w:val="19"/>
          <w:spacing w:val="24"/>
        </w:rPr>
        <w:t>图7-2描述了企业级应用程序迁移的主要步骤。</w:t>
      </w:r>
    </w:p>
    <w:p>
      <w:pPr>
        <w:ind w:left="2180"/>
        <w:spacing w:before="170" w:line="235" w:lineRule="exact"/>
        <w:rPr>
          <w:rFonts w:ascii="SimHei" w:hAnsi="SimHei" w:eastAsia="SimHei" w:cs="SimHei"/>
          <w:sz w:val="19"/>
          <w:szCs w:val="19"/>
        </w:rPr>
      </w:pPr>
      <w:r>
        <w:drawing>
          <wp:anchor distT="0" distB="0" distL="0" distR="0" simplePos="0" relativeHeight="252768256" behindDoc="1" locked="0" layoutInCell="1" allowOverlap="1">
            <wp:simplePos x="0" y="0"/>
            <wp:positionH relativeFrom="column">
              <wp:posOffset>361949</wp:posOffset>
            </wp:positionH>
            <wp:positionV relativeFrom="paragraph">
              <wp:posOffset>-33837</wp:posOffset>
            </wp:positionV>
            <wp:extent cx="4438643" cy="2368579"/>
            <wp:effectExtent l="0" t="0" r="0" b="0"/>
            <wp:wrapNone/>
            <wp:docPr id="132" name="IM 132"/>
            <wp:cNvGraphicFramePr/>
            <a:graphic>
              <a:graphicData uri="http://schemas.openxmlformats.org/drawingml/2006/picture">
                <pic:pic>
                  <pic:nvPicPr>
                    <pic:cNvPr id="132" name="IM 132"/>
                    <pic:cNvPicPr/>
                  </pic:nvPicPr>
                  <pic:blipFill>
                    <a:blip r:embed="rId384"/>
                    <a:stretch>
                      <a:fillRect/>
                    </a:stretch>
                  </pic:blipFill>
                  <pic:spPr>
                    <a:xfrm rot="0">
                      <a:off x="0" y="0"/>
                      <a:ext cx="4438643" cy="2368579"/>
                    </a:xfrm>
                    <a:prstGeom prst="rect">
                      <a:avLst/>
                    </a:prstGeom>
                  </pic:spPr>
                </pic:pic>
              </a:graphicData>
            </a:graphic>
          </wp:anchor>
        </w:drawing>
      </w:r>
      <w:r>
        <w:rPr>
          <w:rFonts w:ascii="Times New Roman" w:hAnsi="Times New Roman" w:eastAsia="Times New Roman" w:cs="Times New Roman"/>
          <w:sz w:val="26"/>
          <w:szCs w:val="26"/>
          <w:spacing w:val="-14"/>
          <w:w w:val="95"/>
          <w:position w:val="6"/>
        </w:rPr>
        <w:t>q</w:t>
      </w:r>
      <w:r>
        <w:rPr>
          <w:rFonts w:ascii="Times New Roman" w:hAnsi="Times New Roman" w:eastAsia="Times New Roman" w:cs="Times New Roman"/>
          <w:sz w:val="26"/>
          <w:szCs w:val="26"/>
          <w:spacing w:val="34"/>
          <w:w w:val="101"/>
          <w:position w:val="6"/>
        </w:rPr>
        <w:t xml:space="preserve"> </w:t>
      </w:r>
      <w:r>
        <w:rPr>
          <w:rFonts w:ascii="SimHei" w:hAnsi="SimHei" w:eastAsia="SimHei" w:cs="SimHei"/>
          <w:sz w:val="19"/>
          <w:szCs w:val="19"/>
          <w:spacing w:val="-14"/>
          <w:w w:val="95"/>
          <w:position w:val="-2"/>
        </w:rPr>
        <w:t>迁移的步骤</w:t>
      </w:r>
    </w:p>
    <w:p>
      <w:pPr>
        <w:pStyle w:val="BodyText"/>
        <w:ind w:left="2379"/>
        <w:spacing w:line="184" w:lineRule="auto"/>
        <w:rPr>
          <w:sz w:val="19"/>
          <w:szCs w:val="19"/>
        </w:rPr>
      </w:pPr>
      <w:r>
        <w:rPr>
          <w:sz w:val="19"/>
          <w:szCs w:val="19"/>
          <w:spacing w:val="-19"/>
          <w:w w:val="97"/>
        </w:rPr>
        <w:t>1.</w:t>
      </w:r>
      <w:r>
        <w:rPr>
          <w:sz w:val="19"/>
          <w:szCs w:val="19"/>
          <w:spacing w:val="-39"/>
        </w:rPr>
        <w:t xml:space="preserve"> </w:t>
      </w:r>
      <w:r>
        <w:rPr>
          <w:sz w:val="19"/>
          <w:szCs w:val="19"/>
          <w:spacing w:val="-19"/>
          <w:w w:val="97"/>
        </w:rPr>
        <w:t>升级基础软件，安装新版本的应用产品</w:t>
      </w:r>
    </w:p>
    <w:p>
      <w:pPr>
        <w:pStyle w:val="BodyText"/>
        <w:ind w:left="2379"/>
        <w:spacing w:line="185" w:lineRule="auto"/>
        <w:rPr>
          <w:sz w:val="19"/>
          <w:szCs w:val="19"/>
        </w:rPr>
      </w:pPr>
      <w:r>
        <w:rPr>
          <w:sz w:val="19"/>
          <w:szCs w:val="19"/>
          <w:spacing w:val="-19"/>
          <w:w w:val="99"/>
        </w:rPr>
        <w:t>2.</w:t>
      </w:r>
      <w:r>
        <w:rPr>
          <w:sz w:val="19"/>
          <w:szCs w:val="19"/>
          <w:spacing w:val="-32"/>
        </w:rPr>
        <w:t xml:space="preserve"> </w:t>
      </w:r>
      <w:r>
        <w:rPr>
          <w:sz w:val="19"/>
          <w:szCs w:val="19"/>
          <w:spacing w:val="-19"/>
          <w:w w:val="99"/>
        </w:rPr>
        <w:t>迁移应用后台数据库</w:t>
      </w:r>
    </w:p>
    <w:p>
      <w:pPr>
        <w:pStyle w:val="BodyText"/>
        <w:ind w:left="2379"/>
        <w:spacing w:before="1" w:line="220" w:lineRule="auto"/>
        <w:rPr>
          <w:sz w:val="19"/>
          <w:szCs w:val="19"/>
        </w:rPr>
      </w:pPr>
      <w:r>
        <w:rPr>
          <w:sz w:val="19"/>
          <w:szCs w:val="19"/>
          <w:spacing w:val="-18"/>
        </w:rPr>
        <w:t>3.</w:t>
      </w:r>
      <w:r>
        <w:rPr>
          <w:sz w:val="19"/>
          <w:szCs w:val="19"/>
          <w:spacing w:val="-38"/>
        </w:rPr>
        <w:t xml:space="preserve"> </w:t>
      </w:r>
      <w:r>
        <w:rPr>
          <w:sz w:val="19"/>
          <w:szCs w:val="19"/>
          <w:spacing w:val="-18"/>
        </w:rPr>
        <w:t>迁移应用程序</w:t>
      </w:r>
    </w:p>
    <w:p>
      <w:pPr>
        <w:spacing w:line="278" w:lineRule="auto"/>
        <w:rPr>
          <w:rFonts w:ascii="Arial"/>
          <w:sz w:val="21"/>
        </w:rPr>
      </w:pPr>
      <w:r/>
    </w:p>
    <w:p>
      <w:pPr>
        <w:spacing w:line="278" w:lineRule="auto"/>
        <w:rPr>
          <w:rFonts w:ascii="Arial"/>
          <w:sz w:val="21"/>
        </w:rPr>
      </w:pPr>
      <w:r/>
    </w:p>
    <w:p>
      <w:pPr>
        <w:pStyle w:val="BodyText"/>
        <w:ind w:left="1300"/>
        <w:spacing w:before="62" w:line="219" w:lineRule="auto"/>
        <w:rPr>
          <w:sz w:val="19"/>
          <w:szCs w:val="19"/>
        </w:rPr>
      </w:pPr>
      <w:r>
        <w:rPr>
          <w:sz w:val="19"/>
          <w:szCs w:val="19"/>
          <w:spacing w:val="-12"/>
        </w:rPr>
        <w:t>旧版本</w:t>
      </w:r>
      <w:r>
        <w:rPr>
          <w:rFonts w:ascii="Times New Roman" w:hAnsi="Times New Roman" w:eastAsia="Times New Roman" w:cs="Times New Roman"/>
          <w:sz w:val="19"/>
          <w:szCs w:val="19"/>
          <w:spacing w:val="-12"/>
        </w:rPr>
        <w:t>Java EE</w:t>
      </w:r>
      <w:r>
        <w:rPr>
          <w:sz w:val="19"/>
          <w:szCs w:val="19"/>
          <w:spacing w:val="-12"/>
        </w:rPr>
        <w:t>应用系统                 </w:t>
      </w:r>
      <w:r>
        <w:rPr>
          <w:sz w:val="19"/>
          <w:szCs w:val="19"/>
          <w:spacing w:val="-13"/>
        </w:rPr>
        <w:t xml:space="preserve">       新版本</w:t>
      </w:r>
      <w:r>
        <w:rPr>
          <w:rFonts w:ascii="Times New Roman" w:hAnsi="Times New Roman" w:eastAsia="Times New Roman" w:cs="Times New Roman"/>
          <w:sz w:val="19"/>
          <w:szCs w:val="19"/>
          <w:spacing w:val="-13"/>
        </w:rPr>
        <w:t>Java EE </w:t>
      </w:r>
      <w:r>
        <w:rPr>
          <w:sz w:val="19"/>
          <w:szCs w:val="19"/>
          <w:spacing w:val="-13"/>
        </w:rPr>
        <w:t>应用系统</w:t>
      </w:r>
    </w:p>
    <w:p>
      <w:pPr>
        <w:spacing w:line="322" w:lineRule="auto"/>
        <w:rPr>
          <w:rFonts w:ascii="Arial"/>
          <w:sz w:val="21"/>
        </w:rPr>
      </w:pPr>
      <w:r/>
    </w:p>
    <w:p>
      <w:pPr>
        <w:pStyle w:val="BodyText"/>
        <w:ind w:left="1050"/>
        <w:spacing w:before="62" w:line="230" w:lineRule="auto"/>
        <w:rPr>
          <w:sz w:val="19"/>
          <w:szCs w:val="19"/>
        </w:rPr>
      </w:pPr>
      <w:r>
        <w:rPr>
          <w:sz w:val="19"/>
          <w:szCs w:val="19"/>
          <w:spacing w:val="-14"/>
        </w:rPr>
        <w:t>数据库          </w:t>
      </w:r>
      <w:r>
        <w:rPr>
          <w:sz w:val="19"/>
          <w:szCs w:val="19"/>
          <w:spacing w:val="-14"/>
          <w:position w:val="1"/>
        </w:rPr>
        <w:t>应用程序                  </w:t>
      </w:r>
      <w:r>
        <w:rPr>
          <w:sz w:val="19"/>
          <w:szCs w:val="19"/>
          <w:spacing w:val="-15"/>
          <w:position w:val="1"/>
        </w:rPr>
        <w:t xml:space="preserve">   </w:t>
      </w:r>
      <w:r>
        <w:rPr>
          <w:sz w:val="19"/>
          <w:szCs w:val="19"/>
          <w:spacing w:val="-15"/>
        </w:rPr>
        <w:t>数据库</w:t>
      </w:r>
      <w:r>
        <w:rPr>
          <w:sz w:val="19"/>
          <w:szCs w:val="19"/>
          <w:spacing w:val="10"/>
        </w:rPr>
        <w:t xml:space="preserve">         </w:t>
      </w:r>
      <w:r>
        <w:rPr>
          <w:sz w:val="19"/>
          <w:szCs w:val="19"/>
          <w:spacing w:val="-15"/>
          <w:position w:val="-1"/>
        </w:rPr>
        <w:t>应用程序</w:t>
      </w:r>
    </w:p>
    <w:p>
      <w:pPr>
        <w:pStyle w:val="BodyText"/>
        <w:ind w:left="3070"/>
        <w:spacing w:before="282" w:line="219" w:lineRule="auto"/>
        <w:rPr>
          <w:sz w:val="19"/>
          <w:szCs w:val="19"/>
        </w:rPr>
      </w:pPr>
      <w:r>
        <w:rPr>
          <w:sz w:val="19"/>
          <w:szCs w:val="19"/>
          <w:spacing w:val="-19"/>
          <w:w w:val="96"/>
        </w:rPr>
        <w:t>迁移旧版本的应用到新版本</w:t>
      </w:r>
    </w:p>
    <w:p>
      <w:pPr>
        <w:pStyle w:val="BodyText"/>
        <w:ind w:left="2250"/>
        <w:spacing w:before="254" w:line="219" w:lineRule="auto"/>
        <w:rPr>
          <w:sz w:val="19"/>
          <w:szCs w:val="19"/>
        </w:rPr>
      </w:pPr>
      <w:r>
        <w:rPr>
          <w:sz w:val="19"/>
          <w:szCs w:val="19"/>
          <w:spacing w:val="-17"/>
          <w:w w:val="95"/>
        </w:rPr>
        <w:t>迁移旧版本的数据库到新版本</w:t>
      </w:r>
    </w:p>
    <w:p>
      <w:pPr>
        <w:ind w:left="2720"/>
        <w:spacing w:before="164" w:line="226" w:lineRule="auto"/>
        <w:rPr>
          <w:rFonts w:ascii="KaiTi" w:hAnsi="KaiTi" w:eastAsia="KaiTi" w:cs="KaiTi"/>
          <w:sz w:val="19"/>
          <w:szCs w:val="19"/>
        </w:rPr>
      </w:pPr>
      <w:r>
        <w:rPr>
          <w:rFonts w:ascii="KaiTi" w:hAnsi="KaiTi" w:eastAsia="KaiTi" w:cs="KaiTi"/>
          <w:sz w:val="19"/>
          <w:szCs w:val="19"/>
          <w:spacing w:val="3"/>
        </w:rPr>
        <w:t>图7-2</w:t>
      </w:r>
      <w:r>
        <w:rPr>
          <w:rFonts w:ascii="KaiTi" w:hAnsi="KaiTi" w:eastAsia="KaiTi" w:cs="KaiTi"/>
          <w:sz w:val="19"/>
          <w:szCs w:val="19"/>
          <w:spacing w:val="3"/>
        </w:rPr>
        <w:t xml:space="preserve">  </w:t>
      </w:r>
      <w:r>
        <w:rPr>
          <w:rFonts w:ascii="KaiTi" w:hAnsi="KaiTi" w:eastAsia="KaiTi" w:cs="KaiTi"/>
          <w:sz w:val="19"/>
          <w:szCs w:val="19"/>
          <w:spacing w:val="3"/>
        </w:rPr>
        <w:t>企业级应用程序迁移步骤</w:t>
      </w:r>
    </w:p>
    <w:p>
      <w:pPr>
        <w:pStyle w:val="BodyText"/>
        <w:ind w:right="32" w:firstLine="430"/>
        <w:spacing w:before="230" w:line="303" w:lineRule="auto"/>
        <w:jc w:val="both"/>
        <w:rPr>
          <w:sz w:val="19"/>
          <w:szCs w:val="19"/>
        </w:rPr>
      </w:pPr>
      <w:r>
        <w:rPr>
          <w:sz w:val="19"/>
          <w:szCs w:val="19"/>
          <w:spacing w:val="16"/>
        </w:rPr>
        <w:t>在新版本产品中，</w:t>
      </w:r>
      <w:r>
        <w:rPr>
          <w:sz w:val="19"/>
          <w:szCs w:val="19"/>
          <w:spacing w:val="80"/>
        </w:rPr>
        <w:t xml:space="preserve"> </w:t>
      </w:r>
      <w:r>
        <w:rPr>
          <w:sz w:val="19"/>
          <w:szCs w:val="19"/>
          <w:spacing w:val="16"/>
        </w:rPr>
        <w:t>一般都会提供迁移工具来实现旧应用系统向新应用系统的迁移。这</w:t>
      </w:r>
      <w:r>
        <w:rPr>
          <w:sz w:val="19"/>
          <w:szCs w:val="19"/>
        </w:rPr>
        <w:t xml:space="preserve"> </w:t>
      </w:r>
      <w:r>
        <w:rPr>
          <w:sz w:val="19"/>
          <w:szCs w:val="19"/>
          <w:spacing w:val="26"/>
        </w:rPr>
        <w:t>个迁移工具可以实现企业家应用两个核心部分的迁移，即数据库的迁移和应用程序的迁</w:t>
      </w:r>
      <w:r>
        <w:rPr>
          <w:sz w:val="19"/>
          <w:szCs w:val="19"/>
          <w:spacing w:val="18"/>
        </w:rPr>
        <w:t xml:space="preserve"> </w:t>
      </w:r>
      <w:r>
        <w:rPr>
          <w:sz w:val="19"/>
          <w:szCs w:val="19"/>
          <w:spacing w:val="17"/>
        </w:rPr>
        <w:t>移。迁移工具的主要目标是：</w:t>
      </w:r>
    </w:p>
    <w:p>
      <w:pPr>
        <w:pStyle w:val="BodyText"/>
        <w:ind w:left="830"/>
        <w:spacing w:before="113" w:line="219" w:lineRule="auto"/>
        <w:rPr>
          <w:sz w:val="19"/>
          <w:szCs w:val="19"/>
        </w:rPr>
      </w:pPr>
      <w:r>
        <w:rPr>
          <w:sz w:val="19"/>
          <w:szCs w:val="19"/>
          <w:spacing w:val="19"/>
        </w:rPr>
        <w:t>简化数据库和应用程序迁移的流程。</w:t>
      </w:r>
    </w:p>
    <w:p>
      <w:pPr>
        <w:pStyle w:val="BodyText"/>
        <w:ind w:left="830"/>
        <w:spacing w:before="205" w:line="219" w:lineRule="auto"/>
        <w:rPr>
          <w:sz w:val="19"/>
          <w:szCs w:val="19"/>
        </w:rPr>
      </w:pPr>
      <w:r>
        <w:rPr>
          <w:sz w:val="19"/>
          <w:szCs w:val="19"/>
          <w:spacing w:val="19"/>
        </w:rPr>
        <w:t>提高迁移的效率和性能，尽可能缩短迁移的时间。</w:t>
      </w:r>
    </w:p>
    <w:p>
      <w:pPr>
        <w:pStyle w:val="BodyText"/>
        <w:ind w:left="830" w:right="29"/>
        <w:spacing w:before="203" w:line="293" w:lineRule="auto"/>
        <w:jc w:val="both"/>
        <w:rPr>
          <w:sz w:val="19"/>
          <w:szCs w:val="19"/>
        </w:rPr>
      </w:pPr>
      <w:r>
        <w:rPr>
          <w:sz w:val="19"/>
          <w:szCs w:val="19"/>
          <w:spacing w:val="21"/>
        </w:rPr>
        <w:t>保证迁移质量，这一点对于客户来说是非常重要的。作为一个客户，也许可以容</w:t>
      </w:r>
      <w:r>
        <w:rPr>
          <w:sz w:val="19"/>
          <w:szCs w:val="19"/>
          <w:spacing w:val="13"/>
        </w:rPr>
        <w:t xml:space="preserve"> </w:t>
      </w:r>
      <w:r>
        <w:rPr>
          <w:sz w:val="19"/>
          <w:szCs w:val="19"/>
          <w:spacing w:val="21"/>
        </w:rPr>
        <w:t>忍迁移工具使用上的不方便、不灵活，也能暂时容忍不太高的迁移效率。但决不</w:t>
      </w:r>
      <w:r>
        <w:rPr>
          <w:sz w:val="19"/>
          <w:szCs w:val="19"/>
          <w:spacing w:val="14"/>
        </w:rPr>
        <w:t xml:space="preserve"> </w:t>
      </w:r>
      <w:r>
        <w:rPr>
          <w:sz w:val="19"/>
          <w:szCs w:val="19"/>
          <w:spacing w:val="21"/>
        </w:rPr>
        <w:t>能容忍客户的数据没有正确迁移，以及客户业务逻辑、商业流程的丢失等</w:t>
      </w:r>
      <w:r>
        <w:rPr>
          <w:sz w:val="19"/>
          <w:szCs w:val="19"/>
          <w:spacing w:val="20"/>
        </w:rPr>
        <w:t>。在后</w:t>
      </w:r>
      <w:r>
        <w:rPr>
          <w:sz w:val="19"/>
          <w:szCs w:val="19"/>
        </w:rPr>
        <w:t xml:space="preserve"> </w:t>
      </w:r>
      <w:r>
        <w:rPr>
          <w:sz w:val="19"/>
          <w:szCs w:val="19"/>
          <w:spacing w:val="21"/>
        </w:rPr>
        <w:t>面的章节中，会提到如何利用有效的迁移测试方法来保证迁移工具的质量和迁移</w:t>
      </w:r>
      <w:r>
        <w:rPr>
          <w:sz w:val="19"/>
          <w:szCs w:val="19"/>
          <w:spacing w:val="14"/>
        </w:rPr>
        <w:t xml:space="preserve"> </w:t>
      </w:r>
      <w:r>
        <w:rPr>
          <w:sz w:val="19"/>
          <w:szCs w:val="19"/>
          <w:spacing w:val="13"/>
        </w:rPr>
        <w:t>的质量。</w:t>
      </w:r>
    </w:p>
    <w:p>
      <w:pPr>
        <w:spacing w:line="293" w:lineRule="auto"/>
        <w:sectPr>
          <w:headerReference w:type="default" r:id="rId6"/>
          <w:footerReference w:type="default" r:id="rId383"/>
          <w:pgSz w:w="10060" w:h="12930"/>
          <w:pgMar w:top="400" w:right="949" w:bottom="771" w:left="849" w:header="0" w:footer="537" w:gutter="0"/>
        </w:sectPr>
        <w:rPr>
          <w:sz w:val="19"/>
          <w:szCs w:val="19"/>
        </w:rPr>
      </w:pP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ind w:left="233"/>
        <w:spacing w:before="81" w:line="221" w:lineRule="auto"/>
        <w:outlineLvl w:val="2"/>
        <w:rPr>
          <w:rFonts w:ascii="SimHei" w:hAnsi="SimHei" w:eastAsia="SimHei" w:cs="SimHei"/>
          <w:sz w:val="25"/>
          <w:szCs w:val="25"/>
        </w:rPr>
      </w:pPr>
      <w:bookmarkStart w:name="bookmark123" w:id="223"/>
      <w:bookmarkEnd w:id="223"/>
      <w:r>
        <w:rPr>
          <w:rFonts w:ascii="SimHei" w:hAnsi="SimHei" w:eastAsia="SimHei" w:cs="SimHei"/>
          <w:sz w:val="25"/>
          <w:szCs w:val="25"/>
          <w:b/>
          <w:bCs/>
          <w:u w:val="single" w:color="auto"/>
          <w:spacing w:val="-3"/>
        </w:rPr>
        <w:t>7.1.3</w:t>
      </w:r>
      <w:r>
        <w:rPr>
          <w:rFonts w:ascii="SimHei" w:hAnsi="SimHei" w:eastAsia="SimHei" w:cs="SimHei"/>
          <w:sz w:val="25"/>
          <w:szCs w:val="25"/>
          <w:u w:val="single" w:color="auto"/>
          <w:spacing w:val="-3"/>
        </w:rPr>
        <w:t xml:space="preserve">  </w:t>
      </w:r>
      <w:r>
        <w:rPr>
          <w:rFonts w:ascii="SimHei" w:hAnsi="SimHei" w:eastAsia="SimHei" w:cs="SimHei"/>
          <w:sz w:val="25"/>
          <w:szCs w:val="25"/>
          <w:b/>
          <w:bCs/>
          <w:u w:val="single" w:color="auto"/>
          <w:spacing w:val="-3"/>
        </w:rPr>
        <w:t>企业级应用迁移中客户关注的问题</w:t>
      </w:r>
    </w:p>
    <w:p>
      <w:pPr>
        <w:pStyle w:val="BodyText"/>
        <w:ind w:right="38" w:firstLine="429"/>
        <w:spacing w:before="273" w:line="293" w:lineRule="auto"/>
        <w:rPr>
          <w:sz w:val="21"/>
          <w:szCs w:val="21"/>
        </w:rPr>
      </w:pPr>
      <w:r>
        <w:rPr>
          <w:sz w:val="21"/>
          <w:szCs w:val="21"/>
          <w:spacing w:val="6"/>
        </w:rPr>
        <w:t>了解了迁移的主要内容和步骤之后，善于从客户角度思考问题的小艾又有了新的疑</w:t>
      </w:r>
      <w:r>
        <w:rPr>
          <w:sz w:val="21"/>
          <w:szCs w:val="21"/>
          <w:spacing w:val="2"/>
        </w:rPr>
        <w:t xml:space="preserve"> </w:t>
      </w:r>
      <w:r>
        <w:rPr>
          <w:sz w:val="21"/>
          <w:szCs w:val="21"/>
          <w:spacing w:val="1"/>
        </w:rPr>
        <w:t>问，在迁移过程中，客户最关注哪些问题呢?</w:t>
      </w:r>
    </w:p>
    <w:p>
      <w:pPr>
        <w:pStyle w:val="BodyText"/>
        <w:ind w:right="16" w:firstLine="429"/>
        <w:spacing w:before="74" w:line="283" w:lineRule="auto"/>
        <w:rPr>
          <w:sz w:val="21"/>
          <w:szCs w:val="21"/>
        </w:rPr>
      </w:pPr>
      <w:r>
        <w:rPr>
          <w:sz w:val="21"/>
          <w:szCs w:val="21"/>
          <w:spacing w:val="1"/>
        </w:rPr>
        <w:t>麦习指出，一方面客户关注迁移步骤的简单性、易用性及迁移流程的</w:t>
      </w:r>
      <w:r>
        <w:rPr>
          <w:sz w:val="21"/>
          <w:szCs w:val="21"/>
        </w:rPr>
        <w:t>高效性。因而在 </w:t>
      </w:r>
      <w:r>
        <w:rPr>
          <w:sz w:val="21"/>
          <w:szCs w:val="21"/>
          <w:spacing w:val="1"/>
        </w:rPr>
        <w:t>整个迁移过程中，人工干预越少越好，我们应当尽可能</w:t>
      </w:r>
      <w:r>
        <w:rPr>
          <w:sz w:val="21"/>
          <w:szCs w:val="21"/>
        </w:rPr>
        <w:t>实现整个迁移过程的自动化。</w:t>
      </w:r>
    </w:p>
    <w:p>
      <w:pPr>
        <w:pStyle w:val="BodyText"/>
        <w:ind w:right="2" w:firstLine="429"/>
        <w:spacing w:before="95" w:line="273" w:lineRule="auto"/>
        <w:jc w:val="both"/>
        <w:rPr>
          <w:sz w:val="21"/>
          <w:szCs w:val="21"/>
        </w:rPr>
      </w:pPr>
      <w:r>
        <w:rPr>
          <w:sz w:val="21"/>
          <w:szCs w:val="21"/>
        </w:rPr>
        <w:t>另一方面客户更加关注迁移前后，应用系统的宕机时间。对于企业级应用的迁移，涉</w:t>
      </w:r>
      <w:r>
        <w:rPr>
          <w:sz w:val="21"/>
          <w:szCs w:val="21"/>
          <w:spacing w:val="8"/>
        </w:rPr>
        <w:t xml:space="preserve"> </w:t>
      </w:r>
      <w:r>
        <w:rPr>
          <w:sz w:val="21"/>
          <w:szCs w:val="21"/>
          <w:spacing w:val="1"/>
        </w:rPr>
        <w:t>及迁移前后两个系统的切换，而这种切换一般会产生宕机时间。对于企业级应用系统，尤</w:t>
      </w:r>
      <w:r>
        <w:rPr>
          <w:sz w:val="21"/>
          <w:szCs w:val="21"/>
        </w:rPr>
        <w:t xml:space="preserve"> </w:t>
      </w:r>
      <w:r>
        <w:rPr>
          <w:sz w:val="21"/>
          <w:szCs w:val="21"/>
          <w:spacing w:val="2"/>
        </w:rPr>
        <w:t>其是电子商务类的应用系统，</w:t>
      </w:r>
      <w:r>
        <w:rPr>
          <w:sz w:val="21"/>
          <w:szCs w:val="21"/>
          <w:spacing w:val="-38"/>
        </w:rPr>
        <w:t xml:space="preserve"> </w:t>
      </w:r>
      <w:r>
        <w:rPr>
          <w:sz w:val="21"/>
          <w:szCs w:val="21"/>
          <w:spacing w:val="2"/>
        </w:rPr>
        <w:t>一般来说都提供7×24小时服务，迁移过程中的暂停服务意</w:t>
      </w:r>
      <w:r>
        <w:rPr>
          <w:sz w:val="21"/>
          <w:szCs w:val="21"/>
        </w:rPr>
        <w:t xml:space="preserve"> </w:t>
      </w:r>
      <w:r>
        <w:rPr>
          <w:sz w:val="21"/>
          <w:szCs w:val="21"/>
          <w:spacing w:val="4"/>
        </w:rPr>
        <w:t>味着这些应用系统的客户无法访问/使用原有系统，因而</w:t>
      </w:r>
      <w:r>
        <w:rPr>
          <w:sz w:val="21"/>
          <w:szCs w:val="21"/>
          <w:spacing w:val="3"/>
        </w:rPr>
        <w:t>会造成商业上的损失，如营销额</w:t>
      </w:r>
      <w:r>
        <w:rPr>
          <w:sz w:val="21"/>
          <w:szCs w:val="21"/>
        </w:rPr>
        <w:t xml:space="preserve"> </w:t>
      </w:r>
      <w:r>
        <w:rPr>
          <w:sz w:val="21"/>
          <w:szCs w:val="21"/>
          <w:spacing w:val="1"/>
        </w:rPr>
        <w:t>度的损失。因而对企业客户来说，最关注的是他们的应用系统在迁移过程中的宕机时间，</w:t>
      </w:r>
      <w:r>
        <w:rPr>
          <w:sz w:val="21"/>
          <w:szCs w:val="21"/>
          <w:spacing w:val="15"/>
        </w:rPr>
        <w:t xml:space="preserve"> </w:t>
      </w:r>
      <w:r>
        <w:rPr>
          <w:sz w:val="21"/>
          <w:szCs w:val="21"/>
          <w:spacing w:val="1"/>
        </w:rPr>
        <w:t>这段时间越短越好，理想状况是零宕机。但对于企业级应用系统的实际迁移来说，零</w:t>
      </w:r>
      <w:r>
        <w:rPr>
          <w:sz w:val="21"/>
          <w:szCs w:val="21"/>
        </w:rPr>
        <w:t>宕机 </w:t>
      </w:r>
      <w:r>
        <w:rPr>
          <w:sz w:val="21"/>
          <w:szCs w:val="21"/>
          <w:spacing w:val="1"/>
        </w:rPr>
        <w:t>一般实现起来比较困难。一般而言，美国主要银行对计算机系统的要求是一年宕机时间不 </w:t>
      </w:r>
      <w:r>
        <w:rPr>
          <w:sz w:val="21"/>
          <w:szCs w:val="21"/>
          <w:spacing w:val="1"/>
        </w:rPr>
        <w:t>能超过5分钟，这是一个非常高的要求，在企业级应用做移植时是第一要考虑的要素。</w:t>
      </w:r>
    </w:p>
    <w:p>
      <w:pPr>
        <w:pStyle w:val="BodyText"/>
        <w:ind w:right="3" w:firstLine="429"/>
        <w:spacing w:before="134" w:line="265" w:lineRule="auto"/>
        <w:jc w:val="both"/>
        <w:rPr>
          <w:sz w:val="21"/>
          <w:szCs w:val="21"/>
        </w:rPr>
      </w:pPr>
      <w:r>
        <w:rPr>
          <w:sz w:val="21"/>
          <w:szCs w:val="21"/>
          <w:spacing w:val="1"/>
        </w:rPr>
        <w:t>对于应用程序的迁移，可以在旧的应用系统提供服务的前提下同时进行，而无须付出</w:t>
      </w:r>
      <w:r>
        <w:rPr>
          <w:sz w:val="21"/>
          <w:szCs w:val="21"/>
          <w:spacing w:val="7"/>
        </w:rPr>
        <w:t xml:space="preserve"> </w:t>
      </w:r>
      <w:r>
        <w:rPr>
          <w:sz w:val="21"/>
          <w:szCs w:val="21"/>
          <w:spacing w:val="1"/>
        </w:rPr>
        <w:t>额外的时间代价。但是对于数据库的迁移，为了保证迁移前后的数据的一致性，在开</w:t>
      </w:r>
      <w:r>
        <w:rPr>
          <w:sz w:val="21"/>
          <w:szCs w:val="21"/>
        </w:rPr>
        <w:t>始数 </w:t>
      </w:r>
      <w:r>
        <w:rPr>
          <w:sz w:val="21"/>
          <w:szCs w:val="21"/>
          <w:spacing w:val="1"/>
        </w:rPr>
        <w:t>据库迁移之前，应停止数据库数据的更新。如果迁移过程中，应用继续对外工作，那么数</w:t>
      </w:r>
      <w:r>
        <w:rPr>
          <w:sz w:val="21"/>
          <w:szCs w:val="21"/>
        </w:rPr>
        <w:t xml:space="preserve"> </w:t>
      </w:r>
      <w:r>
        <w:rPr>
          <w:sz w:val="21"/>
          <w:szCs w:val="21"/>
          <w:spacing w:val="1"/>
        </w:rPr>
        <w:t>据会发生相应变化，就无法保证迁移前后数据的一致性。因而数据库迁移之前，一般会暂</w:t>
      </w:r>
      <w:r>
        <w:rPr>
          <w:sz w:val="21"/>
          <w:szCs w:val="21"/>
        </w:rPr>
        <w:t xml:space="preserve"> </w:t>
      </w:r>
      <w:r>
        <w:rPr>
          <w:sz w:val="21"/>
          <w:szCs w:val="21"/>
          <w:spacing w:val="1"/>
        </w:rPr>
        <w:t>停对外服务，直到迁移结束。所以可以认为整个迁移过程中的宕机时间一般受数据库</w:t>
      </w:r>
      <w:r>
        <w:rPr>
          <w:sz w:val="21"/>
          <w:szCs w:val="21"/>
        </w:rPr>
        <w:t>的迁 </w:t>
      </w:r>
      <w:r>
        <w:rPr>
          <w:sz w:val="21"/>
          <w:szCs w:val="21"/>
          <w:spacing w:val="-1"/>
        </w:rPr>
        <w:t>移时间影响比较大。</w:t>
      </w:r>
    </w:p>
    <w:p>
      <w:pPr>
        <w:spacing w:line="259" w:lineRule="auto"/>
        <w:rPr>
          <w:rFonts w:ascii="Arial"/>
          <w:sz w:val="21"/>
        </w:rPr>
      </w:pPr>
      <w:r/>
    </w:p>
    <w:p>
      <w:pPr>
        <w:spacing w:line="260" w:lineRule="auto"/>
        <w:rPr>
          <w:rFonts w:ascii="Arial"/>
          <w:sz w:val="21"/>
        </w:rPr>
      </w:pPr>
      <w:r/>
    </w:p>
    <w:p>
      <w:pPr>
        <w:ind w:left="4"/>
        <w:spacing w:before="98" w:line="221" w:lineRule="auto"/>
        <w:outlineLvl w:val="2"/>
        <w:rPr>
          <w:rFonts w:ascii="SimHei" w:hAnsi="SimHei" w:eastAsia="SimHei" w:cs="SimHei"/>
          <w:sz w:val="30"/>
          <w:szCs w:val="30"/>
        </w:rPr>
      </w:pPr>
      <w:bookmarkStart w:name="bookmark124" w:id="224"/>
      <w:bookmarkEnd w:id="224"/>
      <w:r>
        <w:rPr>
          <w:rFonts w:ascii="SimHei" w:hAnsi="SimHei" w:eastAsia="SimHei" w:cs="SimHei"/>
          <w:sz w:val="30"/>
          <w:szCs w:val="30"/>
          <w:b/>
          <w:bCs/>
          <w:u w:val="single" w:color="auto"/>
          <w:spacing w:val="24"/>
        </w:rPr>
        <w:t>7</w:t>
      </w:r>
      <w:r>
        <w:rPr>
          <w:rFonts w:ascii="SimHei" w:hAnsi="SimHei" w:eastAsia="SimHei" w:cs="SimHei"/>
          <w:sz w:val="30"/>
          <w:szCs w:val="30"/>
          <w:u w:val="single" w:color="auto"/>
          <w:spacing w:val="-76"/>
        </w:rPr>
        <w:t xml:space="preserve"> </w:t>
      </w:r>
      <w:r>
        <w:rPr>
          <w:rFonts w:ascii="SimHei" w:hAnsi="SimHei" w:eastAsia="SimHei" w:cs="SimHei"/>
          <w:sz w:val="30"/>
          <w:szCs w:val="30"/>
          <w:b/>
          <w:bCs/>
          <w:u w:val="single" w:color="auto"/>
          <w:spacing w:val="24"/>
        </w:rPr>
        <w:t>.2迁移测试</w:t>
      </w:r>
    </w:p>
    <w:p>
      <w:pPr>
        <w:pStyle w:val="BodyText"/>
        <w:ind w:firstLine="429"/>
        <w:spacing w:before="304" w:line="256" w:lineRule="auto"/>
        <w:rPr>
          <w:sz w:val="21"/>
          <w:szCs w:val="21"/>
        </w:rPr>
      </w:pPr>
      <w:r>
        <w:rPr>
          <w:sz w:val="21"/>
          <w:szCs w:val="21"/>
          <w:spacing w:val="7"/>
        </w:rPr>
        <w:t>经过一段时间的充电，小艾已经对企业级应用的迁移内容和步骤有了比较详细的了</w:t>
      </w:r>
      <w:r>
        <w:rPr>
          <w:sz w:val="21"/>
          <w:szCs w:val="21"/>
          <w:spacing w:val="5"/>
        </w:rPr>
        <w:t xml:space="preserve"> </w:t>
      </w:r>
      <w:r>
        <w:rPr>
          <w:sz w:val="21"/>
          <w:szCs w:val="21"/>
          <w:spacing w:val="1"/>
        </w:rPr>
        <w:t>解。麦习带着小艾开始了对于迁移测试的学习和实践。</w:t>
      </w:r>
    </w:p>
    <w:p>
      <w:pPr>
        <w:pStyle w:val="BodyText"/>
        <w:ind w:left="429"/>
        <w:spacing w:before="126" w:line="219" w:lineRule="auto"/>
        <w:rPr>
          <w:sz w:val="21"/>
          <w:szCs w:val="21"/>
        </w:rPr>
      </w:pPr>
      <w:r>
        <w:rPr>
          <w:sz w:val="21"/>
          <w:szCs w:val="21"/>
          <w:spacing w:val="-1"/>
        </w:rPr>
        <w:t>对于迁移测试，麦习语：</w:t>
      </w:r>
    </w:p>
    <w:p>
      <w:pPr>
        <w:ind w:left="129" w:right="93" w:firstLine="410"/>
        <w:spacing w:before="173" w:line="265" w:lineRule="auto"/>
        <w:jc w:val="both"/>
        <w:rPr>
          <w:rFonts w:ascii="KaiTi" w:hAnsi="KaiTi" w:eastAsia="KaiTi" w:cs="KaiTi"/>
          <w:sz w:val="21"/>
          <w:szCs w:val="21"/>
        </w:rPr>
      </w:pPr>
      <w:r>
        <w:rPr>
          <w:rFonts w:ascii="KaiTi" w:hAnsi="KaiTi" w:eastAsia="KaiTi" w:cs="KaiTi"/>
          <w:sz w:val="21"/>
          <w:szCs w:val="21"/>
          <w:spacing w:val="1"/>
        </w:rPr>
        <w:t>迁移测试不同于其他的测试类型，其他测试类型</w:t>
      </w:r>
      <w:r>
        <w:rPr>
          <w:rFonts w:ascii="KaiTi" w:hAnsi="KaiTi" w:eastAsia="KaiTi" w:cs="KaiTi"/>
          <w:sz w:val="21"/>
          <w:szCs w:val="21"/>
        </w:rPr>
        <w:t>都只需要设计相应的测试用例，在</w:t>
      </w:r>
      <w:r>
        <w:rPr>
          <w:rFonts w:ascii="KaiTi" w:hAnsi="KaiTi" w:eastAsia="KaiTi" w:cs="KaiTi"/>
          <w:sz w:val="21"/>
          <w:szCs w:val="21"/>
        </w:rPr>
        <w:t xml:space="preserve"> </w:t>
      </w:r>
      <w:r>
        <w:rPr>
          <w:rFonts w:ascii="KaiTi" w:hAnsi="KaiTi" w:eastAsia="KaiTi" w:cs="KaiTi"/>
          <w:sz w:val="21"/>
          <w:szCs w:val="21"/>
          <w:spacing w:val="1"/>
        </w:rPr>
        <w:t>当前版本的环境上执行相应的测试。而迁移测试涉及不同版本的应用系统环境，比如，</w:t>
      </w:r>
      <w:r>
        <w:rPr>
          <w:rFonts w:ascii="KaiTi" w:hAnsi="KaiTi" w:eastAsia="KaiTi" w:cs="KaiTi"/>
          <w:sz w:val="21"/>
          <w:szCs w:val="21"/>
          <w:spacing w:val="5"/>
        </w:rPr>
        <w:t xml:space="preserve"> </w:t>
      </w:r>
      <w:r>
        <w:rPr>
          <w:rFonts w:ascii="KaiTi" w:hAnsi="KaiTi" w:eastAsia="KaiTi" w:cs="KaiTi"/>
          <w:sz w:val="21"/>
          <w:szCs w:val="21"/>
          <w:spacing w:val="1"/>
        </w:rPr>
        <w:t>移植之前旧版本的系统环境、完成从旧版本到新版本迁移的系统环境、新版本的纯</w:t>
      </w:r>
      <w:r>
        <w:rPr>
          <w:rFonts w:ascii="KaiTi" w:hAnsi="KaiTi" w:eastAsia="KaiTi" w:cs="KaiTi"/>
          <w:sz w:val="21"/>
          <w:szCs w:val="21"/>
        </w:rPr>
        <w:t>环境</w:t>
      </w:r>
    </w:p>
    <w:p>
      <w:pPr>
        <w:spacing w:line="265" w:lineRule="auto"/>
        <w:sectPr>
          <w:headerReference w:type="default" r:id="rId385"/>
          <w:footerReference w:type="default" r:id="rId386"/>
          <w:pgSz w:w="10060" w:h="12930"/>
          <w:pgMar w:top="945" w:right="951" w:bottom="794" w:left="860" w:header="621" w:footer="470" w:gutter="0"/>
        </w:sectPr>
        <w:rPr>
          <w:rFonts w:ascii="KaiTi" w:hAnsi="KaiTi" w:eastAsia="KaiTi" w:cs="KaiTi"/>
          <w:sz w:val="21"/>
          <w:szCs w:val="21"/>
        </w:rPr>
      </w:pPr>
    </w:p>
    <w:p>
      <w:pPr>
        <w:ind w:right="31"/>
        <w:spacing w:before="157" w:line="213" w:lineRule="auto"/>
        <w:jc w:val="right"/>
        <w:rPr>
          <w:rFonts w:ascii="SimHei" w:hAnsi="SimHei" w:eastAsia="SimHei" w:cs="SimHei"/>
          <w:sz w:val="20"/>
          <w:szCs w:val="20"/>
        </w:rPr>
      </w:pPr>
      <w:bookmarkStart w:name="bookmark334" w:id="225"/>
      <w:bookmarkEnd w:id="225"/>
      <w:r>
        <w:rPr>
          <w:rFonts w:ascii="SimHei" w:hAnsi="SimHei" w:eastAsia="SimHei" w:cs="SimHei"/>
          <w:sz w:val="20"/>
          <w:szCs w:val="20"/>
          <w:spacing w:val="2"/>
        </w:rPr>
        <w:t>第7章</w:t>
      </w:r>
      <w:r>
        <w:rPr>
          <w:rFonts w:ascii="SimHei" w:hAnsi="SimHei" w:eastAsia="SimHei" w:cs="SimHei"/>
          <w:sz w:val="20"/>
          <w:szCs w:val="20"/>
          <w:spacing w:val="2"/>
        </w:rPr>
        <w:t xml:space="preserve">  </w:t>
      </w:r>
      <w:r>
        <w:rPr>
          <w:rFonts w:ascii="SimHei" w:hAnsi="SimHei" w:eastAsia="SimHei" w:cs="SimHei"/>
          <w:sz w:val="20"/>
          <w:szCs w:val="20"/>
          <w:spacing w:val="2"/>
        </w:rPr>
        <w:t>更新换代，重装上阵</w:t>
      </w:r>
    </w:p>
    <w:p>
      <w:pPr>
        <w:spacing w:line="316" w:lineRule="auto"/>
        <w:rPr>
          <w:rFonts w:ascii="Arial"/>
          <w:sz w:val="21"/>
        </w:rPr>
      </w:pPr>
      <w:r/>
    </w:p>
    <w:p>
      <w:pPr>
        <w:spacing w:line="316" w:lineRule="auto"/>
        <w:rPr>
          <w:rFonts w:ascii="Arial"/>
          <w:sz w:val="21"/>
        </w:rPr>
      </w:pPr>
      <w:r/>
    </w:p>
    <w:p>
      <w:pPr>
        <w:ind w:left="139" w:right="154"/>
        <w:spacing w:before="65" w:line="284" w:lineRule="auto"/>
        <w:rPr>
          <w:rFonts w:ascii="KaiTi" w:hAnsi="KaiTi" w:eastAsia="KaiTi" w:cs="KaiTi"/>
          <w:sz w:val="20"/>
          <w:szCs w:val="20"/>
        </w:rPr>
      </w:pPr>
      <w:r>
        <w:rPr>
          <w:rFonts w:ascii="KaiTi" w:hAnsi="KaiTi" w:eastAsia="KaiTi" w:cs="KaiTi"/>
          <w:sz w:val="20"/>
          <w:szCs w:val="20"/>
          <w:spacing w:val="11"/>
        </w:rPr>
        <w:t>等。迁移测试中，部分测试验证工作是在迁移环境上进行的，还有一部分比较验</w:t>
      </w:r>
      <w:r>
        <w:rPr>
          <w:rFonts w:ascii="KaiTi" w:hAnsi="KaiTi" w:eastAsia="KaiTi" w:cs="KaiTi"/>
          <w:sz w:val="20"/>
          <w:szCs w:val="20"/>
          <w:spacing w:val="10"/>
        </w:rPr>
        <w:t>证需要</w:t>
      </w:r>
      <w:r>
        <w:rPr>
          <w:rFonts w:ascii="KaiTi" w:hAnsi="KaiTi" w:eastAsia="KaiTi" w:cs="KaiTi"/>
          <w:sz w:val="20"/>
          <w:szCs w:val="20"/>
        </w:rPr>
        <w:t xml:space="preserve"> </w:t>
      </w:r>
      <w:r>
        <w:rPr>
          <w:rFonts w:ascii="KaiTi" w:hAnsi="KaiTi" w:eastAsia="KaiTi" w:cs="KaiTi"/>
          <w:sz w:val="20"/>
          <w:szCs w:val="20"/>
          <w:spacing w:val="11"/>
        </w:rPr>
        <w:t>借助于不同版本的环境来完成。</w:t>
      </w:r>
    </w:p>
    <w:p>
      <w:pPr>
        <w:pStyle w:val="BodyText"/>
        <w:ind w:left="139" w:right="159" w:firstLine="410"/>
        <w:spacing w:before="2" w:line="300" w:lineRule="auto"/>
        <w:rPr>
          <w:sz w:val="20"/>
          <w:szCs w:val="20"/>
        </w:rPr>
      </w:pPr>
      <w:r>
        <w:rPr>
          <w:rFonts w:ascii="KaiTi" w:hAnsi="KaiTi" w:eastAsia="KaiTi" w:cs="KaiTi"/>
          <w:sz w:val="20"/>
          <w:szCs w:val="20"/>
          <w:spacing w:val="9"/>
        </w:rPr>
        <w:t>根据涉及的验证环境的不同，我们将迁移测试方法分为垂直迁移测试方法</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VMTM</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Vertical</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Migration</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rPr>
        <w:t>Test</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Methodology</w:t>
      </w:r>
      <w:r>
        <w:rPr>
          <w:rFonts w:ascii="Times New Roman" w:hAnsi="Times New Roman" w:eastAsia="Times New Roman" w:cs="Times New Roman"/>
          <w:sz w:val="20"/>
          <w:szCs w:val="20"/>
          <w:spacing w:val="6"/>
        </w:rPr>
        <w:t>)</w:t>
      </w:r>
      <w:r>
        <w:rPr>
          <w:rFonts w:ascii="KaiTi" w:hAnsi="KaiTi" w:eastAsia="KaiTi" w:cs="KaiTi"/>
          <w:sz w:val="20"/>
          <w:szCs w:val="20"/>
          <w:spacing w:val="6"/>
        </w:rPr>
        <w:t>和水平迁移测试方法</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HMTM</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Horizontal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Migration </w:t>
      </w:r>
      <w:r>
        <w:rPr>
          <w:rFonts w:ascii="Times New Roman" w:hAnsi="Times New Roman" w:eastAsia="Times New Roman" w:cs="Times New Roman"/>
          <w:sz w:val="20"/>
          <w:szCs w:val="20"/>
          <w:spacing w:val="-1"/>
        </w:rPr>
        <w:t>Test</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1"/>
        </w:rPr>
        <w:t>Methodology)</w:t>
      </w:r>
      <w:r>
        <w:rPr>
          <w:sz w:val="20"/>
          <w:szCs w:val="20"/>
          <w:spacing w:val="-1"/>
        </w:rPr>
        <w:t>。</w:t>
      </w:r>
    </w:p>
    <w:p>
      <w:pPr>
        <w:spacing w:line="284" w:lineRule="auto"/>
        <w:rPr>
          <w:rFonts w:ascii="Arial"/>
          <w:sz w:val="21"/>
        </w:rPr>
      </w:pPr>
      <w:r/>
    </w:p>
    <w:p>
      <w:pPr>
        <w:ind w:left="253"/>
        <w:spacing w:before="85" w:line="221" w:lineRule="auto"/>
        <w:outlineLvl w:val="2"/>
        <w:rPr>
          <w:rFonts w:ascii="SimHei" w:hAnsi="SimHei" w:eastAsia="SimHei" w:cs="SimHei"/>
          <w:sz w:val="26"/>
          <w:szCs w:val="26"/>
        </w:rPr>
      </w:pPr>
      <w:bookmarkStart w:name="bookmark125" w:id="226"/>
      <w:bookmarkEnd w:id="226"/>
      <w:r>
        <w:rPr>
          <w:rFonts w:ascii="SimHei" w:hAnsi="SimHei" w:eastAsia="SimHei" w:cs="SimHei"/>
          <w:sz w:val="26"/>
          <w:szCs w:val="26"/>
          <w:b/>
          <w:bCs/>
          <w:u w:val="single" w:color="auto"/>
          <w:spacing w:val="21"/>
        </w:rPr>
        <w:t>7.2.1</w:t>
      </w:r>
      <w:r>
        <w:rPr>
          <w:rFonts w:ascii="SimHei" w:hAnsi="SimHei" w:eastAsia="SimHei" w:cs="SimHei"/>
          <w:sz w:val="26"/>
          <w:szCs w:val="26"/>
          <w:u w:val="single" w:color="auto"/>
          <w:spacing w:val="43"/>
        </w:rPr>
        <w:t xml:space="preserve">  </w:t>
      </w:r>
      <w:r>
        <w:rPr>
          <w:rFonts w:ascii="SimHei" w:hAnsi="SimHei" w:eastAsia="SimHei" w:cs="SimHei"/>
          <w:sz w:val="26"/>
          <w:szCs w:val="26"/>
          <w:b/>
          <w:bCs/>
          <w:u w:val="single" w:color="auto"/>
          <w:spacing w:val="21"/>
        </w:rPr>
        <w:t>垂直迁移测试方法(</w:t>
      </w:r>
      <w:r>
        <w:rPr>
          <w:rFonts w:ascii="SimHei" w:hAnsi="SimHei" w:eastAsia="SimHei" w:cs="SimHei"/>
          <w:sz w:val="26"/>
          <w:szCs w:val="26"/>
          <w:b/>
          <w:bCs/>
          <w:u w:val="single" w:color="auto"/>
        </w:rPr>
        <w:t>VMTM</w:t>
      </w:r>
      <w:r>
        <w:rPr>
          <w:rFonts w:ascii="SimHei" w:hAnsi="SimHei" w:eastAsia="SimHei" w:cs="SimHei"/>
          <w:sz w:val="26"/>
          <w:szCs w:val="26"/>
          <w:b/>
          <w:bCs/>
          <w:u w:val="single" w:color="auto"/>
          <w:spacing w:val="21"/>
        </w:rPr>
        <w:t>)</w:t>
      </w:r>
    </w:p>
    <w:p>
      <w:pPr>
        <w:pStyle w:val="BodyText"/>
        <w:ind w:right="78" w:firstLine="420"/>
        <w:spacing w:before="263" w:line="287" w:lineRule="auto"/>
        <w:jc w:val="both"/>
        <w:rPr>
          <w:sz w:val="20"/>
          <w:szCs w:val="20"/>
        </w:rPr>
      </w:pPr>
      <w:r>
        <w:rPr>
          <w:sz w:val="20"/>
          <w:szCs w:val="20"/>
          <w:spacing w:val="11"/>
        </w:rPr>
        <w:t>麦习告诉小艾，垂直迁移测试是迁移测试的基本方法，所有</w:t>
      </w:r>
      <w:r>
        <w:rPr>
          <w:sz w:val="20"/>
          <w:szCs w:val="20"/>
          <w:spacing w:val="10"/>
        </w:rPr>
        <w:t>的验证都是在完成从旧版</w:t>
      </w:r>
      <w:r>
        <w:rPr>
          <w:sz w:val="20"/>
          <w:szCs w:val="20"/>
        </w:rPr>
        <w:t xml:space="preserve"> </w:t>
      </w:r>
      <w:r>
        <w:rPr>
          <w:sz w:val="20"/>
          <w:szCs w:val="20"/>
          <w:spacing w:val="11"/>
        </w:rPr>
        <w:t>本到新版本迁移的系统环境上进行的。按照迁移的先后顺序，首先是</w:t>
      </w:r>
      <w:r>
        <w:rPr>
          <w:sz w:val="20"/>
          <w:szCs w:val="20"/>
          <w:spacing w:val="10"/>
        </w:rPr>
        <w:t>软件升级测试、数据</w:t>
      </w:r>
      <w:r>
        <w:rPr>
          <w:sz w:val="20"/>
          <w:szCs w:val="20"/>
        </w:rPr>
        <w:t xml:space="preserve"> </w:t>
      </w:r>
      <w:r>
        <w:rPr>
          <w:sz w:val="20"/>
          <w:szCs w:val="20"/>
          <w:spacing w:val="11"/>
        </w:rPr>
        <w:t>库迁移测试、应用迁移测试，其次是在迁移之后的环境上进行子</w:t>
      </w:r>
      <w:r>
        <w:rPr>
          <w:sz w:val="20"/>
          <w:szCs w:val="20"/>
          <w:spacing w:val="10"/>
        </w:rPr>
        <w:t>系统迁移测试、集成系统</w:t>
      </w:r>
      <w:r>
        <w:rPr>
          <w:sz w:val="20"/>
          <w:szCs w:val="20"/>
        </w:rPr>
        <w:t xml:space="preserve"> </w:t>
      </w:r>
      <w:r>
        <w:rPr>
          <w:sz w:val="20"/>
          <w:szCs w:val="20"/>
          <w:spacing w:val="13"/>
        </w:rPr>
        <w:t>迁移测试、客户定制化迁移测试、功能测试、性能回归测试和迁移扩展性测试。图7-3中</w:t>
      </w:r>
      <w:r>
        <w:rPr>
          <w:sz w:val="20"/>
          <w:szCs w:val="20"/>
          <w:spacing w:val="10"/>
        </w:rPr>
        <w:t xml:space="preserve"> </w:t>
      </w:r>
      <w:r>
        <w:rPr>
          <w:sz w:val="20"/>
          <w:szCs w:val="20"/>
          <w:spacing w:val="8"/>
        </w:rPr>
        <w:t>涵盖了垂直迁移测试的主要内容。</w:t>
      </w:r>
    </w:p>
    <w:p>
      <w:pPr>
        <w:pStyle w:val="BodyText"/>
        <w:ind w:left="2539"/>
        <w:spacing w:before="113" w:line="220" w:lineRule="auto"/>
        <w:rPr/>
      </w:pPr>
      <w:r>
        <w:drawing>
          <wp:anchor distT="0" distB="0" distL="0" distR="0" simplePos="0" relativeHeight="252779520" behindDoc="1" locked="0" layoutInCell="1" allowOverlap="1">
            <wp:simplePos x="0" y="0"/>
            <wp:positionH relativeFrom="column">
              <wp:posOffset>634977</wp:posOffset>
            </wp:positionH>
            <wp:positionV relativeFrom="paragraph">
              <wp:posOffset>-27151</wp:posOffset>
            </wp:positionV>
            <wp:extent cx="4013196" cy="2019302"/>
            <wp:effectExtent l="0" t="0" r="0" b="0"/>
            <wp:wrapNone/>
            <wp:docPr id="134" name="IM 134"/>
            <wp:cNvGraphicFramePr/>
            <a:graphic>
              <a:graphicData uri="http://schemas.openxmlformats.org/drawingml/2006/picture">
                <pic:pic>
                  <pic:nvPicPr>
                    <pic:cNvPr id="134" name="IM 134"/>
                    <pic:cNvPicPr/>
                  </pic:nvPicPr>
                  <pic:blipFill>
                    <a:blip r:embed="rId388"/>
                    <a:stretch>
                      <a:fillRect/>
                    </a:stretch>
                  </pic:blipFill>
                  <pic:spPr>
                    <a:xfrm rot="0">
                      <a:off x="0" y="0"/>
                      <a:ext cx="4013196" cy="2019302"/>
                    </a:xfrm>
                    <a:prstGeom prst="rect">
                      <a:avLst/>
                    </a:prstGeom>
                  </pic:spPr>
                </pic:pic>
              </a:graphicData>
            </a:graphic>
          </wp:anchor>
        </w:drawing>
      </w:r>
      <w:r>
        <w:rPr>
          <w:spacing w:val="2"/>
        </w:rPr>
        <w:t>性能回归测试</w:t>
      </w:r>
      <w:r>
        <w:rPr>
          <w:spacing w:val="3"/>
        </w:rPr>
        <w:t xml:space="preserve">                      </w:t>
      </w:r>
      <w:r>
        <w:rPr>
          <w:spacing w:val="2"/>
        </w:rPr>
        <w:t>迁移扩展测试</w:t>
      </w:r>
    </w:p>
    <w:p>
      <w:pPr>
        <w:pStyle w:val="BodyText"/>
        <w:ind w:left="4189"/>
        <w:spacing w:before="181" w:line="221" w:lineRule="auto"/>
        <w:rPr/>
      </w:pPr>
      <w:r>
        <w:rPr>
          <w:spacing w:val="6"/>
        </w:rPr>
        <w:t>功能测试</w:t>
      </w:r>
    </w:p>
    <w:p>
      <w:pPr>
        <w:spacing w:line="55" w:lineRule="exact"/>
        <w:rPr/>
      </w:pPr>
      <w:r/>
    </w:p>
    <w:p>
      <w:pPr>
        <w:spacing w:line="55" w:lineRule="exact"/>
        <w:sectPr>
          <w:headerReference w:type="default" r:id="rId6"/>
          <w:footerReference w:type="default" r:id="rId387"/>
          <w:pgSz w:w="10060" w:h="12930"/>
          <w:pgMar w:top="400" w:right="789" w:bottom="831" w:left="960" w:header="0" w:footer="597" w:gutter="0"/>
          <w:cols w:equalWidth="0" w:num="1">
            <w:col w:w="8311" w:space="0"/>
          </w:cols>
        </w:sectPr>
        <w:rPr/>
      </w:pPr>
    </w:p>
    <w:p>
      <w:pPr>
        <w:pStyle w:val="BodyText"/>
        <w:ind w:left="2650"/>
        <w:spacing w:before="32" w:line="219" w:lineRule="auto"/>
        <w:rPr/>
      </w:pPr>
      <w:r>
        <w:rPr>
          <w:spacing w:val="2"/>
        </w:rPr>
        <w:t>管道数据测试</w:t>
      </w:r>
    </w:p>
    <w:p>
      <w:pPr>
        <w:spacing w:line="406" w:lineRule="auto"/>
        <w:rPr>
          <w:rFonts w:ascii="Arial"/>
          <w:sz w:val="21"/>
        </w:rPr>
      </w:pPr>
      <w:r/>
    </w:p>
    <w:p>
      <w:pPr>
        <w:pStyle w:val="BodyText"/>
        <w:ind w:left="2169"/>
        <w:spacing w:before="53" w:line="220" w:lineRule="auto"/>
        <w:rPr/>
      </w:pPr>
      <w:r>
        <w:rPr>
          <w:spacing w:val="-1"/>
        </w:rPr>
        <w:t>子系统迁移测试</w:t>
      </w:r>
    </w:p>
    <w:p>
      <w:pPr>
        <w:spacing w:before="37"/>
        <w:rPr/>
      </w:pPr>
      <w:r/>
    </w:p>
    <w:p>
      <w:pPr>
        <w:spacing w:before="37"/>
        <w:rPr/>
      </w:pPr>
      <w:r/>
    </w:p>
    <w:p>
      <w:pPr>
        <w:spacing w:before="37"/>
        <w:rPr/>
      </w:pPr>
      <w:r/>
    </w:p>
    <w:p>
      <w:pPr>
        <w:spacing w:before="36"/>
        <w:rPr/>
      </w:pPr>
      <w:r/>
    </w:p>
    <w:p>
      <w:pPr>
        <w:spacing w:before="36"/>
        <w:rPr/>
      </w:pPr>
      <w:r/>
    </w:p>
    <w:p>
      <w:pPr>
        <w:spacing w:line="14" w:lineRule="auto"/>
        <w:rPr>
          <w:rFonts w:ascii="Arial"/>
          <w:sz w:val="2"/>
        </w:rPr>
      </w:pPr>
      <w:r>
        <w:rPr>
          <w:rFonts w:ascii="Arial" w:hAnsi="Arial" w:eastAsia="Arial" w:cs="Arial"/>
          <w:sz w:val="2"/>
          <w:szCs w:val="2"/>
        </w:rPr>
        <w:br w:type="column"/>
      </w:r>
    </w:p>
    <w:p>
      <w:pPr>
        <w:pStyle w:val="BodyText"/>
        <w:ind w:left="1369"/>
        <w:spacing w:before="51" w:line="219" w:lineRule="auto"/>
        <w:rPr/>
      </w:pPr>
      <w:r>
        <w:rPr>
          <w:spacing w:val="-2"/>
        </w:rPr>
        <w:t>功能回归测试</w:t>
      </w:r>
    </w:p>
    <w:p>
      <w:pPr>
        <w:spacing w:line="385" w:lineRule="auto"/>
        <w:rPr>
          <w:rFonts w:ascii="Arial"/>
          <w:sz w:val="21"/>
        </w:rPr>
      </w:pPr>
      <w:r/>
    </w:p>
    <w:p>
      <w:pPr>
        <w:pStyle w:val="BodyText"/>
        <w:ind w:left="20"/>
        <w:spacing w:before="52" w:line="232" w:lineRule="auto"/>
        <w:rPr/>
      </w:pPr>
      <w:r>
        <w:rPr>
          <w:spacing w:val="1"/>
        </w:rPr>
        <w:t>集成系统迁移测试</w:t>
      </w:r>
      <w:r>
        <w:rPr>
          <w:spacing w:val="3"/>
        </w:rPr>
        <w:t xml:space="preserve">     </w:t>
      </w:r>
      <w:r>
        <w:rPr>
          <w:spacing w:val="1"/>
        </w:rPr>
        <w:t>客户定制化迁移测试</w:t>
      </w:r>
    </w:p>
    <w:p>
      <w:pPr>
        <w:spacing w:line="266" w:lineRule="auto"/>
        <w:rPr>
          <w:rFonts w:ascii="Arial"/>
          <w:sz w:val="21"/>
        </w:rPr>
      </w:pPr>
      <w:r/>
    </w:p>
    <w:p>
      <w:pPr>
        <w:pStyle w:val="BodyText"/>
        <w:ind w:left="79"/>
        <w:spacing w:before="53" w:line="221" w:lineRule="auto"/>
        <w:rPr/>
      </w:pPr>
      <w:r>
        <w:rPr>
          <w:spacing w:val="-1"/>
        </w:rPr>
        <w:t>应用迁移测试</w:t>
      </w:r>
    </w:p>
    <w:p>
      <w:pPr>
        <w:pStyle w:val="BodyText"/>
        <w:spacing w:before="258" w:line="219" w:lineRule="auto"/>
        <w:rPr/>
      </w:pPr>
      <w:r>
        <w:rPr>
          <w:spacing w:val="-1"/>
        </w:rPr>
        <w:t>数据库迁移测试</w:t>
      </w:r>
    </w:p>
    <w:p>
      <w:pPr>
        <w:pStyle w:val="BodyText"/>
        <w:ind w:left="79"/>
        <w:spacing w:before="230" w:line="219" w:lineRule="auto"/>
        <w:rPr/>
      </w:pPr>
      <w:r>
        <w:rPr>
          <w:spacing w:val="-2"/>
        </w:rPr>
        <w:t>软件升级测试</w:t>
      </w:r>
    </w:p>
    <w:p>
      <w:pPr>
        <w:spacing w:line="219" w:lineRule="auto"/>
        <w:sectPr>
          <w:type w:val="continuous"/>
          <w:pgSz w:w="10060" w:h="12930"/>
          <w:pgMar w:top="400" w:right="789" w:bottom="831" w:left="960" w:header="0" w:footer="597" w:gutter="0"/>
          <w:cols w:equalWidth="0" w:num="2">
            <w:col w:w="3840" w:space="100"/>
            <w:col w:w="4371" w:space="0"/>
          </w:cols>
        </w:sectPr>
        <w:rPr/>
      </w:pPr>
    </w:p>
    <w:p>
      <w:pPr>
        <w:pStyle w:val="BodyText"/>
        <w:ind w:left="2720"/>
        <w:spacing w:before="121" w:line="229" w:lineRule="auto"/>
        <w:rPr>
          <w:rFonts w:ascii="KaiTi" w:hAnsi="KaiTi" w:eastAsia="KaiTi" w:cs="KaiTi"/>
          <w:sz w:val="20"/>
          <w:szCs w:val="20"/>
        </w:rPr>
      </w:pPr>
      <w:r>
        <w:rPr>
          <w:sz w:val="20"/>
          <w:szCs w:val="20"/>
          <w:spacing w:val="-4"/>
        </w:rPr>
        <w:t>图7-3  </w:t>
      </w:r>
      <w:r>
        <w:rPr>
          <w:rFonts w:ascii="KaiTi" w:hAnsi="KaiTi" w:eastAsia="KaiTi" w:cs="KaiTi"/>
          <w:sz w:val="20"/>
          <w:szCs w:val="20"/>
          <w:spacing w:val="-4"/>
        </w:rPr>
        <w:t>垂直迁移测试(VMTM)</w:t>
      </w:r>
    </w:p>
    <w:p>
      <w:pPr>
        <w:pStyle w:val="BodyText"/>
        <w:ind w:right="68" w:firstLine="420"/>
        <w:spacing w:before="189" w:line="287" w:lineRule="auto"/>
        <w:jc w:val="both"/>
        <w:rPr>
          <w:sz w:val="20"/>
          <w:szCs w:val="20"/>
        </w:rPr>
      </w:pPr>
      <w:r>
        <w:rPr>
          <w:sz w:val="20"/>
          <w:szCs w:val="20"/>
          <w:spacing w:val="11"/>
        </w:rPr>
        <w:t>通过快速的学习，小艾了解到作为一个完整的垂直迁移测试的框架，垂直迁移测试需</w:t>
      </w:r>
      <w:r>
        <w:rPr>
          <w:sz w:val="20"/>
          <w:szCs w:val="20"/>
          <w:spacing w:val="14"/>
        </w:rPr>
        <w:t xml:space="preserve"> </w:t>
      </w:r>
      <w:r>
        <w:rPr>
          <w:sz w:val="20"/>
          <w:szCs w:val="20"/>
          <w:spacing w:val="11"/>
        </w:rPr>
        <w:t>要考虑从底层基础软件到上层应用的每一个功能点。同时小</w:t>
      </w:r>
      <w:r>
        <w:rPr>
          <w:sz w:val="20"/>
          <w:szCs w:val="20"/>
          <w:spacing w:val="10"/>
        </w:rPr>
        <w:t>艾也了解到，为了更有效地进</w:t>
      </w:r>
      <w:r>
        <w:rPr>
          <w:sz w:val="20"/>
          <w:szCs w:val="20"/>
        </w:rPr>
        <w:t xml:space="preserve"> </w:t>
      </w:r>
      <w:r>
        <w:rPr>
          <w:sz w:val="20"/>
          <w:szCs w:val="20"/>
          <w:spacing w:val="11"/>
        </w:rPr>
        <w:t>行测试工作，并不是所有的上述工作都必须由迁移测试团队来完成，有些工作可以由</w:t>
      </w:r>
      <w:r>
        <w:rPr>
          <w:sz w:val="20"/>
          <w:szCs w:val="20"/>
          <w:spacing w:val="10"/>
        </w:rPr>
        <w:t>不同</w:t>
      </w:r>
      <w:r>
        <w:rPr>
          <w:sz w:val="20"/>
          <w:szCs w:val="20"/>
        </w:rPr>
        <w:t xml:space="preserve"> </w:t>
      </w:r>
      <w:r>
        <w:rPr>
          <w:sz w:val="20"/>
          <w:szCs w:val="20"/>
          <w:spacing w:val="11"/>
        </w:rPr>
        <w:t>的测试团队合作来完成，比如功能回归测试，就可以由功能测试团队</w:t>
      </w:r>
      <w:r>
        <w:rPr>
          <w:sz w:val="20"/>
          <w:szCs w:val="20"/>
          <w:spacing w:val="10"/>
        </w:rPr>
        <w:t>来协助完成。麦习也</w:t>
      </w:r>
      <w:r>
        <w:rPr>
          <w:sz w:val="20"/>
          <w:szCs w:val="20"/>
        </w:rPr>
        <w:t xml:space="preserve"> </w:t>
      </w:r>
      <w:r>
        <w:rPr>
          <w:sz w:val="20"/>
          <w:szCs w:val="20"/>
          <w:spacing w:val="11"/>
        </w:rPr>
        <w:t>告诉小艾，在后面的实际工作中，不仅要了解如何执行，还要多</w:t>
      </w:r>
      <w:r>
        <w:rPr>
          <w:sz w:val="20"/>
          <w:szCs w:val="20"/>
          <w:spacing w:val="10"/>
        </w:rPr>
        <w:t>学习迁移测试的策略，为</w:t>
      </w:r>
      <w:r>
        <w:rPr>
          <w:sz w:val="20"/>
          <w:szCs w:val="20"/>
        </w:rPr>
        <w:t xml:space="preserve"> </w:t>
      </w:r>
      <w:r>
        <w:rPr>
          <w:sz w:val="20"/>
          <w:szCs w:val="20"/>
          <w:spacing w:val="10"/>
        </w:rPr>
        <w:t>以后职业的发展奠定好基础，争取成为测试领域的专家。</w:t>
      </w:r>
    </w:p>
    <w:p>
      <w:pPr>
        <w:pStyle w:val="BodyText"/>
        <w:spacing w:before="126" w:line="184" w:lineRule="auto"/>
        <w:jc w:val="right"/>
        <w:rPr>
          <w:sz w:val="20"/>
          <w:szCs w:val="20"/>
        </w:rPr>
      </w:pPr>
      <w:r>
        <w:rPr>
          <w:sz w:val="20"/>
          <w:szCs w:val="20"/>
          <w:spacing w:val="8"/>
        </w:rPr>
        <w:t>小艾对于垂直迁移测试有了比较深入的了解，并且对</w:t>
      </w:r>
      <w:r>
        <w:rPr>
          <w:sz w:val="20"/>
          <w:szCs w:val="20"/>
          <w:spacing w:val="7"/>
        </w:rPr>
        <w:t>它的每一部分有了一个小的总结。</w:t>
      </w:r>
    </w:p>
    <w:p>
      <w:pPr>
        <w:spacing w:line="184" w:lineRule="auto"/>
        <w:sectPr>
          <w:type w:val="continuous"/>
          <w:pgSz w:w="10060" w:h="12930"/>
          <w:pgMar w:top="400" w:right="789" w:bottom="831" w:left="960" w:header="0" w:footer="597" w:gutter="0"/>
          <w:cols w:equalWidth="0" w:num="1">
            <w:col w:w="8311" w:space="0"/>
          </w:cols>
        </w:sectPr>
        <w:rPr>
          <w:sz w:val="20"/>
          <w:szCs w:val="20"/>
        </w:rPr>
      </w:pP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pStyle w:val="BodyText"/>
        <w:ind w:left="443"/>
        <w:spacing w:before="68" w:line="221" w:lineRule="auto"/>
        <w:rPr>
          <w:rFonts w:ascii="SimHei" w:hAnsi="SimHei" w:eastAsia="SimHei" w:cs="SimHei"/>
          <w:sz w:val="21"/>
          <w:szCs w:val="21"/>
        </w:rPr>
      </w:pPr>
      <w:bookmarkStart w:name="bookmark335" w:id="227"/>
      <w:bookmarkEnd w:id="227"/>
      <w:r>
        <w:rPr>
          <w:sz w:val="21"/>
          <w:szCs w:val="21"/>
          <w:b/>
          <w:bCs/>
          <w:spacing w:val="-4"/>
        </w:rPr>
        <w:t>1.</w:t>
      </w:r>
      <w:r>
        <w:rPr>
          <w:sz w:val="21"/>
          <w:szCs w:val="21"/>
          <w:spacing w:val="-4"/>
        </w:rPr>
        <w:t xml:space="preserve"> </w:t>
      </w:r>
      <w:r>
        <w:rPr>
          <w:rFonts w:ascii="SimHei" w:hAnsi="SimHei" w:eastAsia="SimHei" w:cs="SimHei"/>
          <w:sz w:val="21"/>
          <w:szCs w:val="21"/>
          <w:b/>
          <w:bCs/>
          <w:spacing w:val="-4"/>
        </w:rPr>
        <w:t>基础改造——软件升级测试</w:t>
      </w:r>
    </w:p>
    <w:p>
      <w:pPr>
        <w:pStyle w:val="BodyText"/>
        <w:ind w:right="12" w:firstLine="440"/>
        <w:spacing w:before="183" w:line="279" w:lineRule="auto"/>
        <w:rPr>
          <w:sz w:val="21"/>
          <w:szCs w:val="21"/>
        </w:rPr>
      </w:pPr>
      <w:r>
        <w:rPr>
          <w:sz w:val="21"/>
          <w:szCs w:val="21"/>
          <w:spacing w:val="13"/>
        </w:rPr>
        <w:t>软件升级测试是保证支持应用运行的软件都被正确地安装或迁移。以一个具体的</w:t>
      </w:r>
      <w:r>
        <w:rPr>
          <w:sz w:val="21"/>
          <w:szCs w:val="21"/>
        </w:rPr>
        <w:t xml:space="preserve"> </w:t>
      </w:r>
      <w:r>
        <w:rPr>
          <w:rFonts w:ascii="Times New Roman" w:hAnsi="Times New Roman" w:eastAsia="Times New Roman" w:cs="Times New Roman"/>
          <w:sz w:val="21"/>
          <w:szCs w:val="21"/>
          <w:spacing w:val="-1"/>
        </w:rPr>
        <w:t>JAVA EE </w:t>
      </w:r>
      <w:r>
        <w:rPr>
          <w:sz w:val="21"/>
          <w:szCs w:val="21"/>
          <w:spacing w:val="-1"/>
        </w:rPr>
        <w:t>应用为例，旧版本的应用支持</w:t>
      </w:r>
      <w:r>
        <w:rPr>
          <w:sz w:val="21"/>
          <w:szCs w:val="21"/>
          <w:spacing w:val="-57"/>
        </w:rPr>
        <w:t xml:space="preserve"> </w:t>
      </w:r>
      <w:r>
        <w:rPr>
          <w:rFonts w:ascii="Times New Roman" w:hAnsi="Times New Roman" w:eastAsia="Times New Roman" w:cs="Times New Roman"/>
          <w:sz w:val="21"/>
          <w:szCs w:val="21"/>
          <w:spacing w:val="-1"/>
        </w:rPr>
        <w:t>DB2V8,IBM      </w:t>
      </w:r>
      <w:hyperlink w:history="true" r:id="rId391">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2"/>
          </w:rPr>
          <w:t>TTPV6</w:t>
        </w:r>
      </w:hyperlink>
      <w:r>
        <w:rPr>
          <w:rFonts w:ascii="Times New Roman" w:hAnsi="Times New Roman" w:eastAsia="Times New Roman" w:cs="Times New Roman"/>
          <w:sz w:val="21"/>
          <w:szCs w:val="21"/>
          <w:spacing w:val="-30"/>
        </w:rPr>
        <w:t xml:space="preserve"> </w:t>
      </w:r>
      <w:r>
        <w:rPr>
          <w:sz w:val="21"/>
          <w:szCs w:val="21"/>
          <w:spacing w:val="-2"/>
        </w:rPr>
        <w:t>及</w:t>
      </w:r>
      <w:r>
        <w:rPr>
          <w:sz w:val="21"/>
          <w:szCs w:val="21"/>
          <w:spacing w:val="-48"/>
        </w:rPr>
        <w:t xml:space="preserve"> </w:t>
      </w:r>
      <w:r>
        <w:rPr>
          <w:rFonts w:ascii="Times New Roman" w:hAnsi="Times New Roman" w:eastAsia="Times New Roman" w:cs="Times New Roman"/>
          <w:sz w:val="21"/>
          <w:szCs w:val="21"/>
          <w:spacing w:val="-2"/>
        </w:rPr>
        <w:t>IBM WebSphere</w:t>
      </w:r>
      <w:r>
        <w:rPr>
          <w:rFonts w:ascii="Times New Roman" w:hAnsi="Times New Roman" w:eastAsia="Times New Roman" w:cs="Times New Roman"/>
          <w:sz w:val="21"/>
          <w:szCs w:val="21"/>
          <w:spacing w:val="25"/>
          <w:w w:val="101"/>
        </w:rPr>
        <w:t xml:space="preserve"> </w:t>
      </w:r>
      <w:r>
        <w:rPr>
          <w:sz w:val="21"/>
          <w:szCs w:val="21"/>
          <w:spacing w:val="-2"/>
        </w:rPr>
        <w:t>应用服</w:t>
      </w:r>
      <w:r>
        <w:rPr>
          <w:sz w:val="21"/>
          <w:szCs w:val="21"/>
        </w:rPr>
        <w:t xml:space="preserve"> </w:t>
      </w:r>
      <w:r>
        <w:rPr>
          <w:sz w:val="21"/>
          <w:szCs w:val="21"/>
          <w:spacing w:val="6"/>
        </w:rPr>
        <w:t>务器</w:t>
      </w:r>
      <w:r>
        <w:rPr>
          <w:rFonts w:ascii="Times New Roman" w:hAnsi="Times New Roman" w:eastAsia="Times New Roman" w:cs="Times New Roman"/>
          <w:sz w:val="21"/>
          <w:szCs w:val="21"/>
          <w:spacing w:val="6"/>
        </w:rPr>
        <w:t>V6,   </w:t>
      </w:r>
      <w:r>
        <w:rPr>
          <w:sz w:val="21"/>
          <w:szCs w:val="21"/>
          <w:spacing w:val="6"/>
        </w:rPr>
        <w:t>新版本的应用支持</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6"/>
        </w:rPr>
        <w:t>2   V9,</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6"/>
        </w:rPr>
        <w:t xml:space="preserve">   </w:t>
      </w:r>
      <w:hyperlink w:history="true" r:id="rId392">
        <w:r>
          <w:rPr>
            <w:rFonts w:ascii="Times New Roman" w:hAnsi="Times New Roman" w:eastAsia="Times New Roman" w:cs="Times New Roman"/>
            <w:sz w:val="21"/>
            <w:szCs w:val="21"/>
          </w:rPr>
          <w:t>HTTPV</w:t>
        </w:r>
        <w:r>
          <w:rPr>
            <w:rFonts w:ascii="Times New Roman" w:hAnsi="Times New Roman" w:eastAsia="Times New Roman" w:cs="Times New Roman"/>
            <w:sz w:val="21"/>
            <w:szCs w:val="21"/>
            <w:spacing w:val="6"/>
          </w:rPr>
          <w:t>7</w:t>
        </w:r>
      </w:hyperlink>
      <w:r>
        <w:rPr>
          <w:rFonts w:ascii="Times New Roman" w:hAnsi="Times New Roman" w:eastAsia="Times New Roman" w:cs="Times New Roman"/>
          <w:sz w:val="21"/>
          <w:szCs w:val="21"/>
          <w:spacing w:val="-12"/>
        </w:rPr>
        <w:t xml:space="preserve"> </w:t>
      </w:r>
      <w:r>
        <w:rPr>
          <w:sz w:val="21"/>
          <w:szCs w:val="21"/>
          <w:spacing w:val="6"/>
        </w:rPr>
        <w:t>及</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WebSphere</w:t>
      </w:r>
      <w:r>
        <w:rPr>
          <w:sz w:val="21"/>
          <w:szCs w:val="21"/>
          <w:spacing w:val="5"/>
        </w:rPr>
        <w:t>应用服务器</w:t>
      </w:r>
      <w:r>
        <w:rPr>
          <w:rFonts w:ascii="Times New Roman" w:hAnsi="Times New Roman" w:eastAsia="Times New Roman" w:cs="Times New Roman"/>
          <w:sz w:val="21"/>
          <w:szCs w:val="21"/>
          <w:spacing w:val="5"/>
        </w:rPr>
        <w:t>V7,</w:t>
      </w:r>
      <w:r>
        <w:rPr>
          <w:rFonts w:ascii="Times New Roman" w:hAnsi="Times New Roman" w:eastAsia="Times New Roman" w:cs="Times New Roman"/>
          <w:sz w:val="21"/>
          <w:szCs w:val="21"/>
        </w:rPr>
        <w:t xml:space="preserve">    </w:t>
      </w:r>
      <w:r>
        <w:rPr>
          <w:sz w:val="21"/>
          <w:szCs w:val="21"/>
          <w:spacing w:val="-2"/>
        </w:rPr>
        <w:t>则软件升级测试工作主要包括：</w:t>
      </w:r>
    </w:p>
    <w:p>
      <w:pPr>
        <w:pStyle w:val="BodyText"/>
        <w:ind w:left="860" w:right="18"/>
        <w:spacing w:before="109" w:line="266" w:lineRule="auto"/>
        <w:jc w:val="both"/>
        <w:rPr>
          <w:sz w:val="21"/>
          <w:szCs w:val="21"/>
        </w:rPr>
      </w:pP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4"/>
        </w:rPr>
        <w:t>V8</w:t>
      </w:r>
      <w:r>
        <w:rPr>
          <w:sz w:val="21"/>
          <w:szCs w:val="21"/>
          <w:spacing w:val="4"/>
        </w:rPr>
        <w:t>到</w:t>
      </w:r>
      <w:r>
        <w:rPr>
          <w:sz w:val="21"/>
          <w:szCs w:val="21"/>
          <w:spacing w:val="-51"/>
        </w:rPr>
        <w:t xml:space="preserve"> </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4"/>
        </w:rPr>
        <w:t>V9</w:t>
      </w:r>
      <w:r>
        <w:rPr>
          <w:sz w:val="21"/>
          <w:szCs w:val="21"/>
          <w:spacing w:val="4"/>
        </w:rPr>
        <w:t>的升级测试，这一过程是参照</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14"/>
          <w:w w:val="101"/>
        </w:rPr>
        <w:t xml:space="preserve"> </w:t>
      </w:r>
      <w:r>
        <w:rPr>
          <w:sz w:val="21"/>
          <w:szCs w:val="21"/>
          <w:spacing w:val="4"/>
        </w:rPr>
        <w:t>信息中心的升级文档来完</w:t>
      </w:r>
      <w:r>
        <w:rPr>
          <w:sz w:val="21"/>
          <w:szCs w:val="21"/>
        </w:rPr>
        <w:t xml:space="preserve"> </w:t>
      </w:r>
      <w:r>
        <w:rPr>
          <w:sz w:val="21"/>
          <w:szCs w:val="21"/>
          <w:spacing w:val="3"/>
        </w:rPr>
        <w:t>成的，升级完成后需要对迁移后的</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60"/>
        </w:rPr>
        <w:t xml:space="preserve"> </w:t>
      </w:r>
      <w:r>
        <w:rPr>
          <w:rFonts w:ascii="Times New Roman" w:hAnsi="Times New Roman" w:eastAsia="Times New Roman" w:cs="Times New Roman"/>
          <w:sz w:val="21"/>
          <w:szCs w:val="21"/>
          <w:spacing w:val="3"/>
        </w:rPr>
        <w:t>V9</w:t>
      </w:r>
      <w:r>
        <w:rPr>
          <w:sz w:val="21"/>
          <w:szCs w:val="21"/>
          <w:spacing w:val="3"/>
        </w:rPr>
        <w:t>系统进行简单的验证，比如手工创建</w:t>
      </w:r>
      <w:r>
        <w:rPr>
          <w:sz w:val="21"/>
          <w:szCs w:val="21"/>
        </w:rPr>
        <w:t xml:space="preserve"> </w:t>
      </w:r>
      <w:r>
        <w:rPr>
          <w:sz w:val="21"/>
          <w:szCs w:val="21"/>
          <w:spacing w:val="-1"/>
        </w:rPr>
        <w:t>数据库、建表、导入/导出数据等，以保证迁移后的数据</w:t>
      </w:r>
      <w:r>
        <w:rPr>
          <w:sz w:val="21"/>
          <w:szCs w:val="21"/>
          <w:spacing w:val="-2"/>
        </w:rPr>
        <w:t>库系统正常工作。</w:t>
      </w:r>
    </w:p>
    <w:p>
      <w:pPr>
        <w:pStyle w:val="BodyText"/>
        <w:ind w:left="860" w:right="11"/>
        <w:spacing w:before="1" w:line="276" w:lineRule="auto"/>
        <w:jc w:val="both"/>
        <w:rPr>
          <w:sz w:val="21"/>
          <w:szCs w:val="21"/>
        </w:rPr>
      </w:pPr>
      <w:r>
        <w:rPr>
          <w:rFonts w:ascii="Times New Roman" w:hAnsi="Times New Roman" w:eastAsia="Times New Roman" w:cs="Times New Roman"/>
          <w:sz w:val="21"/>
          <w:szCs w:val="21"/>
          <w:spacing w:val="-1"/>
        </w:rPr>
        <w:t>IBM</w:t>
      </w:r>
      <w:r>
        <w:rPr>
          <w:rFonts w:ascii="Times New Roman" w:hAnsi="Times New Roman" w:eastAsia="Times New Roman" w:cs="Times New Roman"/>
          <w:sz w:val="21"/>
          <w:szCs w:val="21"/>
          <w:spacing w:val="45"/>
          <w:w w:val="101"/>
        </w:rPr>
        <w:t xml:space="preserve"> </w:t>
      </w:r>
      <w:hyperlink w:history="true" r:id="rId30">
        <w:r>
          <w:rPr>
            <w:rFonts w:ascii="Times New Roman" w:hAnsi="Times New Roman" w:eastAsia="Times New Roman" w:cs="Times New Roman"/>
            <w:sz w:val="21"/>
            <w:szCs w:val="21"/>
            <w:spacing w:val="-1"/>
          </w:rPr>
          <w:t>HTTP</w:t>
        </w:r>
      </w:hyperlink>
      <w:r>
        <w:rPr>
          <w:rFonts w:ascii="Times New Roman" w:hAnsi="Times New Roman" w:eastAsia="Times New Roman" w:cs="Times New Roman"/>
          <w:sz w:val="21"/>
          <w:szCs w:val="21"/>
          <w:spacing w:val="20"/>
        </w:rPr>
        <w:t xml:space="preserve"> </w:t>
      </w:r>
      <w:r>
        <w:rPr>
          <w:sz w:val="21"/>
          <w:szCs w:val="21"/>
          <w:spacing w:val="-1"/>
        </w:rPr>
        <w:t>和</w:t>
      </w:r>
      <w:r>
        <w:rPr>
          <w:sz w:val="21"/>
          <w:szCs w:val="21"/>
          <w:spacing w:val="-36"/>
        </w:rPr>
        <w:t xml:space="preserve"> </w:t>
      </w:r>
      <w:r>
        <w:rPr>
          <w:rFonts w:ascii="Times New Roman" w:hAnsi="Times New Roman" w:eastAsia="Times New Roman" w:cs="Times New Roman"/>
          <w:sz w:val="21"/>
          <w:szCs w:val="21"/>
          <w:spacing w:val="-1"/>
        </w:rPr>
        <w:t>IBM WebSphere </w:t>
      </w:r>
      <w:r>
        <w:rPr>
          <w:sz w:val="21"/>
          <w:szCs w:val="21"/>
          <w:spacing w:val="-1"/>
        </w:rPr>
        <w:t>应用服务器的升级测试，可以参照</w:t>
      </w:r>
      <w:r>
        <w:rPr>
          <w:rFonts w:ascii="Times New Roman" w:hAnsi="Times New Roman" w:eastAsia="Times New Roman" w:cs="Times New Roman"/>
          <w:sz w:val="21"/>
          <w:szCs w:val="21"/>
          <w:spacing w:val="-1"/>
        </w:rPr>
        <w:t>IBM WebSphere</w:t>
      </w:r>
      <w:r>
        <w:rPr>
          <w:rFonts w:ascii="Times New Roman" w:hAnsi="Times New Roman" w:eastAsia="Times New Roman" w:cs="Times New Roman"/>
          <w:sz w:val="21"/>
          <w:szCs w:val="21"/>
        </w:rPr>
        <w:t xml:space="preserve"> </w:t>
      </w:r>
      <w:r>
        <w:rPr>
          <w:sz w:val="21"/>
          <w:szCs w:val="21"/>
          <w:spacing w:val="-1"/>
        </w:rPr>
        <w:t>应用服务器信息中心²的文档来安装和迁移。对于新安装或升级的</w:t>
      </w:r>
      <w:r>
        <w:rPr>
          <w:rFonts w:ascii="Times New Roman" w:hAnsi="Times New Roman" w:eastAsia="Times New Roman" w:cs="Times New Roman"/>
          <w:sz w:val="21"/>
          <w:szCs w:val="21"/>
          <w:spacing w:val="-1"/>
        </w:rPr>
        <w:t>IBM </w:t>
      </w:r>
      <w:hyperlink w:history="true" r:id="rId393">
        <w:r>
          <w:rPr>
            <w:rFonts w:ascii="Times New Roman" w:hAnsi="Times New Roman" w:eastAsia="Times New Roman" w:cs="Times New Roman"/>
            <w:sz w:val="21"/>
            <w:szCs w:val="21"/>
            <w:spacing w:val="-1"/>
          </w:rPr>
          <w:t>HTTP Web</w:t>
        </w:r>
      </w:hyperlink>
      <w:r>
        <w:rPr>
          <w:rFonts w:ascii="Times New Roman" w:hAnsi="Times New Roman" w:eastAsia="Times New Roman" w:cs="Times New Roman"/>
          <w:sz w:val="21"/>
          <w:szCs w:val="21"/>
          <w:spacing w:val="18"/>
          <w:w w:val="101"/>
        </w:rPr>
        <w:t xml:space="preserve"> </w:t>
      </w:r>
      <w:r>
        <w:rPr>
          <w:sz w:val="21"/>
          <w:szCs w:val="21"/>
          <w:spacing w:val="2"/>
        </w:rPr>
        <w:t>服务器，可以启动</w:t>
      </w:r>
      <w:r>
        <w:rPr>
          <w:sz w:val="21"/>
          <w:szCs w:val="21"/>
          <w:spacing w:val="-35"/>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sz w:val="21"/>
          <w:szCs w:val="21"/>
          <w:spacing w:val="2"/>
        </w:rPr>
        <w:t>服务器的默认配置，然后访问</w:t>
      </w:r>
      <w:r>
        <w:rPr>
          <w:sz w:val="21"/>
          <w:szCs w:val="21"/>
          <w:spacing w:val="-59"/>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sz w:val="21"/>
          <w:szCs w:val="21"/>
          <w:spacing w:val="2"/>
        </w:rPr>
        <w:t>服务器的默认端口来</w:t>
      </w:r>
      <w:r>
        <w:rPr>
          <w:sz w:val="21"/>
          <w:szCs w:val="21"/>
        </w:rPr>
        <w:t xml:space="preserve"> </w:t>
      </w:r>
      <w:r>
        <w:rPr>
          <w:sz w:val="21"/>
          <w:szCs w:val="21"/>
          <w:spacing w:val="2"/>
        </w:rPr>
        <w:t>验证</w:t>
      </w:r>
      <w:r>
        <w:rPr>
          <w:sz w:val="21"/>
          <w:szCs w:val="21"/>
          <w:spacing w:val="-47"/>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sz w:val="21"/>
          <w:szCs w:val="21"/>
          <w:spacing w:val="2"/>
        </w:rPr>
        <w:t>服务器是否正常工作；对于安装后的</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2"/>
        </w:rPr>
        <w:t xml:space="preserve"> </w:t>
      </w:r>
      <w:r>
        <w:rPr>
          <w:sz w:val="21"/>
          <w:szCs w:val="21"/>
          <w:spacing w:val="2"/>
        </w:rPr>
        <w:t>应用服务器，可</w:t>
      </w:r>
      <w:r>
        <w:rPr>
          <w:sz w:val="21"/>
          <w:szCs w:val="21"/>
        </w:rPr>
        <w:t xml:space="preserve"> </w:t>
      </w:r>
      <w:r>
        <w:rPr>
          <w:sz w:val="21"/>
          <w:szCs w:val="21"/>
          <w:spacing w:val="1"/>
        </w:rPr>
        <w:t>以创建一个默认应用，并通过启动，停止默认应用，访问服务器</w:t>
      </w:r>
      <w:r>
        <w:rPr>
          <w:sz w:val="21"/>
          <w:szCs w:val="21"/>
        </w:rPr>
        <w:t>控制台等一些基 </w:t>
      </w:r>
      <w:r>
        <w:rPr>
          <w:sz w:val="21"/>
          <w:szCs w:val="21"/>
          <w:spacing w:val="-3"/>
        </w:rPr>
        <w:t>本操作来验证其是否正常工作。</w:t>
      </w:r>
    </w:p>
    <w:p>
      <w:pPr>
        <w:pStyle w:val="BodyText"/>
        <w:ind w:left="860"/>
        <w:spacing w:before="135" w:line="277" w:lineRule="auto"/>
        <w:jc w:val="both"/>
        <w:rPr>
          <w:sz w:val="21"/>
          <w:szCs w:val="21"/>
        </w:rPr>
      </w:pPr>
      <w:r>
        <w:rPr>
          <w:sz w:val="21"/>
          <w:szCs w:val="21"/>
          <w:spacing w:val="-3"/>
        </w:rPr>
        <w:t>在确认数据库，</w:t>
      </w:r>
      <w:r>
        <w:rPr>
          <w:rFonts w:ascii="Times New Roman" w:hAnsi="Times New Roman" w:eastAsia="Times New Roman" w:cs="Times New Roman"/>
          <w:sz w:val="21"/>
          <w:szCs w:val="21"/>
          <w:spacing w:val="-3"/>
        </w:rPr>
        <w:t>Web</w:t>
      </w:r>
      <w:r>
        <w:rPr>
          <w:sz w:val="21"/>
          <w:szCs w:val="21"/>
          <w:spacing w:val="-3"/>
        </w:rPr>
        <w:t>服务器和</w:t>
      </w:r>
      <w:r>
        <w:rPr>
          <w:rFonts w:ascii="Times New Roman" w:hAnsi="Times New Roman" w:eastAsia="Times New Roman" w:cs="Times New Roman"/>
          <w:sz w:val="21"/>
          <w:szCs w:val="21"/>
          <w:spacing w:val="-3"/>
        </w:rPr>
        <w:t>IBM WebSpher</w:t>
      </w:r>
      <w:r>
        <w:rPr>
          <w:rFonts w:ascii="Times New Roman" w:hAnsi="Times New Roman" w:eastAsia="Times New Roman" w:cs="Times New Roman"/>
          <w:sz w:val="21"/>
          <w:szCs w:val="21"/>
          <w:spacing w:val="-4"/>
        </w:rPr>
        <w:t>e </w:t>
      </w:r>
      <w:r>
        <w:rPr>
          <w:sz w:val="21"/>
          <w:szCs w:val="21"/>
          <w:spacing w:val="-4"/>
        </w:rPr>
        <w:t>应用服务器都完成了正确升级的前提</w:t>
      </w:r>
      <w:r>
        <w:rPr>
          <w:sz w:val="21"/>
          <w:szCs w:val="21"/>
        </w:rPr>
        <w:t xml:space="preserve"> </w:t>
      </w:r>
      <w:r>
        <w:rPr>
          <w:sz w:val="21"/>
          <w:szCs w:val="21"/>
          <w:spacing w:val="-5"/>
        </w:rPr>
        <w:t>下，可以安装新版本的应用产品。为确保新版本的应用产品本身没有问题，在进行</w:t>
      </w:r>
      <w:r>
        <w:rPr>
          <w:sz w:val="21"/>
          <w:szCs w:val="21"/>
        </w:rPr>
        <w:t xml:space="preserve"> </w:t>
      </w:r>
      <w:r>
        <w:rPr>
          <w:sz w:val="21"/>
          <w:szCs w:val="21"/>
          <w:spacing w:val="-5"/>
        </w:rPr>
        <w:t>应用系统迁移之前，需要部署一个测试用的应用系统。这里创建测试应用系统</w:t>
      </w:r>
      <w:r>
        <w:rPr>
          <w:sz w:val="21"/>
          <w:szCs w:val="21"/>
          <w:spacing w:val="-6"/>
        </w:rPr>
        <w:t>有两</w:t>
      </w:r>
      <w:r>
        <w:rPr>
          <w:sz w:val="21"/>
          <w:szCs w:val="21"/>
        </w:rPr>
        <w:t xml:space="preserve"> </w:t>
      </w:r>
      <w:r>
        <w:rPr>
          <w:sz w:val="21"/>
          <w:szCs w:val="21"/>
          <w:spacing w:val="1"/>
        </w:rPr>
        <w:t>个目的，一个是通过启动测试应用系统，验证应用的一些简单功能和业务流</w:t>
      </w:r>
      <w:r>
        <w:rPr>
          <w:sz w:val="21"/>
          <w:szCs w:val="21"/>
        </w:rPr>
        <w:t>程， </w:t>
      </w:r>
      <w:r>
        <w:rPr>
          <w:sz w:val="21"/>
          <w:szCs w:val="21"/>
          <w:spacing w:val="1"/>
        </w:rPr>
        <w:t>来保证新版本的应用没有问题；另外一个目的在于，测试应用系统创建的</w:t>
      </w:r>
      <w:r>
        <w:rPr>
          <w:sz w:val="21"/>
          <w:szCs w:val="21"/>
        </w:rPr>
        <w:t>数据库 </w:t>
      </w:r>
      <w:r>
        <w:rPr>
          <w:sz w:val="21"/>
          <w:szCs w:val="21"/>
          <w:spacing w:val="-5"/>
        </w:rPr>
        <w:t>和应用可以作为后面的水平迁移测试的比较</w:t>
      </w:r>
      <w:r>
        <w:rPr>
          <w:sz w:val="21"/>
          <w:szCs w:val="21"/>
          <w:spacing w:val="-6"/>
        </w:rPr>
        <w:t>对象，是水平迁移测试验证的基准。</w:t>
      </w:r>
    </w:p>
    <w:p>
      <w:pPr>
        <w:pStyle w:val="BodyText"/>
        <w:ind w:left="443"/>
        <w:spacing w:before="287"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客户数据不能丢——数据库迁移测试</w:t>
      </w:r>
    </w:p>
    <w:p>
      <w:pPr>
        <w:pStyle w:val="BodyText"/>
        <w:ind w:right="18" w:firstLine="440"/>
        <w:spacing w:before="189" w:line="288" w:lineRule="auto"/>
        <w:rPr>
          <w:sz w:val="21"/>
          <w:szCs w:val="21"/>
        </w:rPr>
      </w:pPr>
      <w:r>
        <w:rPr>
          <w:sz w:val="21"/>
          <w:szCs w:val="21"/>
          <w:spacing w:val="3"/>
        </w:rPr>
        <w:t>数据库的迁移测试目的在于保证旧的数据库数据结构</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schema</w:t>
      </w:r>
      <w:r>
        <w:rPr>
          <w:rFonts w:ascii="Times New Roman" w:hAnsi="Times New Roman" w:eastAsia="Times New Roman" w:cs="Times New Roman"/>
          <w:sz w:val="21"/>
          <w:szCs w:val="21"/>
          <w:spacing w:val="2"/>
        </w:rPr>
        <w:t>),   </w:t>
      </w:r>
      <w:r>
        <w:rPr>
          <w:sz w:val="21"/>
          <w:szCs w:val="21"/>
          <w:spacing w:val="2"/>
        </w:rPr>
        <w:t>数据库中加密的及没</w:t>
      </w:r>
      <w:r>
        <w:rPr>
          <w:sz w:val="21"/>
          <w:szCs w:val="21"/>
        </w:rPr>
        <w:t xml:space="preserve"> </w:t>
      </w:r>
      <w:r>
        <w:rPr>
          <w:sz w:val="21"/>
          <w:szCs w:val="21"/>
        </w:rPr>
        <w:t>有加密的客户数据都被正确地迁移过来。数据库迁移验证的主要内容如下：</w:t>
      </w:r>
    </w:p>
    <w:p>
      <w:pPr>
        <w:spacing w:line="435" w:lineRule="auto"/>
        <w:rPr>
          <w:rFonts w:ascii="Arial"/>
          <w:sz w:val="21"/>
        </w:rPr>
      </w:pPr>
      <w:r/>
    </w:p>
    <w:p>
      <w:pPr>
        <w:pStyle w:val="BodyText"/>
        <w:ind w:left="280" w:right="288" w:hanging="280"/>
        <w:spacing w:before="61" w:line="214" w:lineRule="auto"/>
        <w:rPr>
          <w:sz w:val="21"/>
          <w:szCs w:val="21"/>
        </w:rPr>
      </w:pPr>
      <w:r>
        <w:rPr>
          <w:rFonts w:ascii="Times New Roman" w:hAnsi="Times New Roman" w:eastAsia="Times New Roman" w:cs="Times New Roman"/>
          <w:sz w:val="21"/>
          <w:szCs w:val="21"/>
          <w:spacing w:val="-7"/>
        </w:rPr>
        <w:t>1    </w:t>
      </w:r>
      <w:hyperlink w:history="true" r:id="rId394">
        <w:r>
          <w:rPr>
            <w:rFonts w:ascii="Times New Roman" w:hAnsi="Times New Roman" w:eastAsia="Times New Roman" w:cs="Times New Roman"/>
            <w:sz w:val="21"/>
            <w:szCs w:val="21"/>
            <w:spacing w:val="-7"/>
          </w:rPr>
          <w:t>http://publib.boulder.ibm.com/infocenter/db2luw/v9r7/topic/com.ibm.db2.luw.qb.upgrade.doc/doc/</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c0023662.html,DB2 </w:t>
      </w:r>
      <w:r>
        <w:rPr>
          <w:sz w:val="21"/>
          <w:szCs w:val="21"/>
          <w:spacing w:val="-3"/>
        </w:rPr>
        <w:t>信息中心</w:t>
      </w:r>
    </w:p>
    <w:p>
      <w:pPr>
        <w:pStyle w:val="BodyText"/>
        <w:ind w:left="280" w:right="58" w:hanging="280"/>
        <w:spacing w:before="262" w:line="232" w:lineRule="auto"/>
        <w:rPr>
          <w:sz w:val="21"/>
          <w:szCs w:val="21"/>
        </w:rPr>
      </w:pPr>
      <w:r>
        <w:rPr>
          <w:rFonts w:ascii="Times New Roman" w:hAnsi="Times New Roman" w:eastAsia="Times New Roman" w:cs="Times New Roman"/>
          <w:sz w:val="21"/>
          <w:szCs w:val="21"/>
          <w:spacing w:val="-6"/>
        </w:rPr>
        <w:t>2 </w:t>
      </w:r>
      <w:hyperlink w:history="true" r:id="rId395">
        <w:r>
          <w:rPr>
            <w:rFonts w:ascii="Times New Roman" w:hAnsi="Times New Roman" w:eastAsia="Times New Roman" w:cs="Times New Roman"/>
            <w:sz w:val="21"/>
            <w:szCs w:val="21"/>
            <w:spacing w:val="-6"/>
          </w:rPr>
          <w:t>http://publib.boulder</w:t>
        </w:r>
        <w:r>
          <w:rPr>
            <w:rFonts w:ascii="Times New Roman" w:hAnsi="Times New Roman" w:eastAsia="Times New Roman" w:cs="Times New Roman"/>
            <w:sz w:val="21"/>
            <w:szCs w:val="21"/>
            <w:spacing w:val="-7"/>
          </w:rPr>
          <w:t>.ibm.com/infocenter/wasinfo/v7r0/topic/com.ibm.websphere.nd.multiplatform.doc/</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8"/>
        </w:rPr>
        <w:t>info/ae/ae/welc6topmigrating.html IBM WebSphere</w:t>
      </w:r>
      <w:r>
        <w:rPr>
          <w:sz w:val="21"/>
          <w:szCs w:val="21"/>
          <w:spacing w:val="-8"/>
        </w:rPr>
        <w:t>信息中心</w:t>
      </w:r>
    </w:p>
    <w:p>
      <w:pPr>
        <w:spacing w:line="232" w:lineRule="auto"/>
        <w:sectPr>
          <w:headerReference w:type="default" r:id="rId389"/>
          <w:footerReference w:type="default" r:id="rId390"/>
          <w:pgSz w:w="10060" w:h="12930"/>
          <w:pgMar w:top="844" w:right="971" w:bottom="831" w:left="829" w:header="521" w:footer="562" w:gutter="0"/>
        </w:sectPr>
        <w:rPr>
          <w:sz w:val="21"/>
          <w:szCs w:val="21"/>
        </w:rPr>
      </w:pPr>
    </w:p>
    <w:p>
      <w:pPr>
        <w:ind w:left="5709"/>
        <w:spacing w:before="157" w:line="213" w:lineRule="auto"/>
        <w:rPr>
          <w:rFonts w:ascii="SimHei" w:hAnsi="SimHei" w:eastAsia="SimHei" w:cs="SimHei"/>
          <w:sz w:val="21"/>
          <w:szCs w:val="21"/>
        </w:rPr>
      </w:pPr>
      <w:bookmarkStart w:name="bookmark336" w:id="228"/>
      <w:bookmarkEnd w:id="228"/>
      <w:r>
        <w:rPr>
          <w:rFonts w:ascii="SimHei" w:hAnsi="SimHei" w:eastAsia="SimHei" w:cs="SimHei"/>
          <w:sz w:val="21"/>
          <w:szCs w:val="21"/>
          <w:spacing w:val="-7"/>
        </w:rPr>
        <w:t>第7章</w:t>
      </w:r>
      <w:r>
        <w:rPr>
          <w:rFonts w:ascii="SimHei" w:hAnsi="SimHei" w:eastAsia="SimHei" w:cs="SimHei"/>
          <w:sz w:val="21"/>
          <w:szCs w:val="21"/>
          <w:spacing w:val="-7"/>
        </w:rPr>
        <w:t xml:space="preserve">  </w:t>
      </w:r>
      <w:r>
        <w:rPr>
          <w:rFonts w:ascii="SimHei" w:hAnsi="SimHei" w:eastAsia="SimHei" w:cs="SimHei"/>
          <w:sz w:val="21"/>
          <w:szCs w:val="21"/>
          <w:spacing w:val="-7"/>
        </w:rPr>
        <w:t>更新换代，重装上阵</w:t>
      </w:r>
    </w:p>
    <w:p>
      <w:pPr>
        <w:spacing w:line="333" w:lineRule="auto"/>
        <w:rPr>
          <w:rFonts w:ascii="Arial"/>
          <w:sz w:val="21"/>
        </w:rPr>
      </w:pPr>
      <w:r/>
    </w:p>
    <w:p>
      <w:pPr>
        <w:spacing w:line="334" w:lineRule="auto"/>
        <w:rPr>
          <w:rFonts w:ascii="Arial"/>
          <w:sz w:val="21"/>
        </w:rPr>
      </w:pPr>
      <w:r/>
    </w:p>
    <w:p>
      <w:pPr>
        <w:pStyle w:val="BodyText"/>
        <w:ind w:left="840"/>
        <w:spacing w:before="68" w:line="273" w:lineRule="auto"/>
        <w:jc w:val="both"/>
        <w:rPr>
          <w:sz w:val="21"/>
          <w:szCs w:val="21"/>
        </w:rPr>
      </w:pPr>
      <w:r>
        <w:rPr>
          <w:sz w:val="21"/>
          <w:szCs w:val="21"/>
          <w:spacing w:val="-2"/>
        </w:rPr>
        <w:t>数据库数据结构迁移测试，主要包括应用所依赖</w:t>
      </w:r>
      <w:r>
        <w:rPr>
          <w:sz w:val="21"/>
          <w:szCs w:val="21"/>
          <w:spacing w:val="-3"/>
        </w:rPr>
        <w:t>的后台数据库中的表、列、索引、</w:t>
      </w:r>
      <w:r>
        <w:rPr>
          <w:sz w:val="21"/>
          <w:szCs w:val="21"/>
        </w:rPr>
        <w:t xml:space="preserve"> </w:t>
      </w:r>
      <w:r>
        <w:rPr>
          <w:sz w:val="21"/>
          <w:szCs w:val="21"/>
          <w:spacing w:val="7"/>
        </w:rPr>
        <w:t>约束(主键，外键)、触发器以及存储过程的迁移。旧环境上</w:t>
      </w:r>
      <w:r>
        <w:rPr>
          <w:sz w:val="21"/>
          <w:szCs w:val="21"/>
          <w:spacing w:val="6"/>
        </w:rPr>
        <w:t>定制的数据库模式</w:t>
      </w:r>
      <w:r>
        <w:rPr>
          <w:sz w:val="21"/>
          <w:szCs w:val="21"/>
        </w:rPr>
        <w:t xml:space="preserve">  </w:t>
      </w:r>
      <w:r>
        <w:rPr>
          <w:sz w:val="21"/>
          <w:szCs w:val="21"/>
          <w:spacing w:val="1"/>
        </w:rPr>
        <w:t>在迁移后的数据库中必须完整地得以保存，否则可能导致客户定制功</w:t>
      </w:r>
      <w:r>
        <w:rPr>
          <w:sz w:val="21"/>
          <w:szCs w:val="21"/>
        </w:rPr>
        <w:t>能不能正常  </w:t>
      </w:r>
      <w:r>
        <w:rPr>
          <w:sz w:val="21"/>
          <w:szCs w:val="21"/>
        </w:rPr>
        <w:t>工作。具体验证方法将在水平迁移测试方法中详细介绍。</w:t>
      </w:r>
    </w:p>
    <w:p>
      <w:pPr>
        <w:pStyle w:val="BodyText"/>
        <w:ind w:left="840"/>
        <w:spacing w:before="113" w:line="212" w:lineRule="auto"/>
        <w:rPr>
          <w:sz w:val="21"/>
          <w:szCs w:val="21"/>
        </w:rPr>
      </w:pPr>
      <w:r>
        <w:rPr>
          <w:sz w:val="21"/>
          <w:szCs w:val="21"/>
          <w:spacing w:val="1"/>
        </w:rPr>
        <w:t>数据库数据</w:t>
      </w:r>
      <w:r>
        <w:rPr>
          <w:sz w:val="21"/>
          <w:szCs w:val="21"/>
          <w:spacing w:val="-4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5"/>
        </w:rPr>
        <w:t xml:space="preserve">   </w:t>
      </w:r>
      <w:r>
        <w:rPr>
          <w:sz w:val="21"/>
          <w:szCs w:val="21"/>
          <w:spacing w:val="1"/>
        </w:rPr>
        <w:t>迁移。</w:t>
      </w:r>
    </w:p>
    <w:p>
      <w:pPr>
        <w:pStyle w:val="BodyText"/>
        <w:ind w:right="92" w:firstLine="409"/>
        <w:spacing w:before="193" w:line="282" w:lineRule="auto"/>
        <w:jc w:val="both"/>
        <w:rPr>
          <w:sz w:val="21"/>
          <w:szCs w:val="21"/>
        </w:rPr>
      </w:pPr>
      <w:r>
        <w:rPr>
          <w:sz w:val="21"/>
          <w:szCs w:val="21"/>
          <w:spacing w:val="1"/>
        </w:rPr>
        <w:t>一方面保证新版本应用的初始数据都被正确地导入数据库。初始数据是引导应用程序</w:t>
      </w:r>
      <w:r>
        <w:rPr>
          <w:sz w:val="21"/>
          <w:szCs w:val="21"/>
          <w:spacing w:val="4"/>
        </w:rPr>
        <w:t xml:space="preserve"> </w:t>
      </w:r>
      <w:r>
        <w:rPr>
          <w:sz w:val="21"/>
          <w:szCs w:val="21"/>
          <w:spacing w:val="1"/>
        </w:rPr>
        <w:t>开始运行的基本数据，是支撑应用正常运行的基础。它们和数据库结</w:t>
      </w:r>
      <w:r>
        <w:rPr>
          <w:sz w:val="21"/>
          <w:szCs w:val="21"/>
        </w:rPr>
        <w:t>构同样重要，如果丢 </w:t>
      </w:r>
      <w:r>
        <w:rPr>
          <w:sz w:val="21"/>
          <w:szCs w:val="21"/>
        </w:rPr>
        <w:t>失了这些初始数据，会导致应用系统无法正常工作。</w:t>
      </w:r>
    </w:p>
    <w:p>
      <w:pPr>
        <w:pStyle w:val="BodyText"/>
        <w:ind w:right="86" w:firstLine="409"/>
        <w:spacing w:before="84" w:line="274" w:lineRule="auto"/>
        <w:jc w:val="both"/>
        <w:rPr>
          <w:sz w:val="21"/>
          <w:szCs w:val="21"/>
        </w:rPr>
      </w:pPr>
      <w:r>
        <w:rPr>
          <w:sz w:val="21"/>
          <w:szCs w:val="21"/>
          <w:spacing w:val="1"/>
        </w:rPr>
        <w:t>一般而言，当企业级应用安装之后，应用的初始数据以特</w:t>
      </w:r>
      <w:r>
        <w:rPr>
          <w:sz w:val="21"/>
          <w:szCs w:val="21"/>
        </w:rPr>
        <w:t>定的文件格式存在于产品的 </w:t>
      </w:r>
      <w:r>
        <w:rPr>
          <w:sz w:val="21"/>
          <w:szCs w:val="21"/>
          <w:spacing w:val="1"/>
        </w:rPr>
        <w:t>安装目录下，在部署应用、创建应用数据库的过程中导入数</w:t>
      </w:r>
      <w:r>
        <w:rPr>
          <w:sz w:val="21"/>
          <w:szCs w:val="21"/>
        </w:rPr>
        <w:t>据库。初始数据的验证可以通 </w:t>
      </w:r>
      <w:r>
        <w:rPr>
          <w:sz w:val="21"/>
          <w:szCs w:val="21"/>
          <w:spacing w:val="1"/>
        </w:rPr>
        <w:t>过比较所有存在于初始数据文件中的数据和迁移之后的数据库表中的记录是否匹配。</w:t>
      </w:r>
      <w:r>
        <w:rPr>
          <w:sz w:val="21"/>
          <w:szCs w:val="21"/>
        </w:rPr>
        <w:t>如图 </w:t>
      </w:r>
      <w:r>
        <w:rPr>
          <w:sz w:val="21"/>
          <w:szCs w:val="21"/>
          <w:spacing w:val="1"/>
        </w:rPr>
        <w:t>7-4所示，如果前者都存在于数据库中，我们可以认为初始数据的迁移是正确的。</w:t>
      </w:r>
    </w:p>
    <w:p>
      <w:pPr>
        <w:pStyle w:val="BodyText"/>
        <w:ind w:firstLine="449"/>
        <w:spacing w:before="7" w:line="2660" w:lineRule="exact"/>
        <w:rPr/>
      </w:pPr>
      <w:r>
        <w:rPr>
          <w:position w:val="-53"/>
        </w:rPr>
        <w:pict>
          <v:group id="_x0000_s456" style="mso-position-vertical-relative:line;mso-position-horizontal-relative:char;width:352pt;height:133pt;" filled="false" stroked="false" coordsize="7040,2660" coordorigin="0,0">
            <v:shape id="_x0000_s458" style="position:absolute;left:0;top:0;width:7040;height:2660;" filled="false" stroked="false" type="#_x0000_t75">
              <v:imagedata o:title="" r:id="rId397"/>
            </v:shape>
            <v:shape id="_x0000_s460" style="position:absolute;left:2169;top:86;width:4727;height:2220;" filled="false" stroked="false" type="#_x0000_t202">
              <v:fill on="false"/>
              <v:stroke on="false"/>
              <v:path/>
              <v:imagedata o:title=""/>
              <o:lock v:ext="edit" aspectratio="false"/>
              <v:textbox inset="0mm,0mm,0mm,0mm">
                <w:txbxContent>
                  <w:p>
                    <w:pPr>
                      <w:ind w:left="2369" w:right="1367" w:hanging="309"/>
                      <w:spacing w:before="19" w:line="198" w:lineRule="auto"/>
                      <w:rPr>
                        <w:rFonts w:ascii="SimHei" w:hAnsi="SimHei" w:eastAsia="SimHei" w:cs="SimHei"/>
                        <w:sz w:val="16"/>
                        <w:szCs w:val="16"/>
                      </w:rPr>
                    </w:pPr>
                    <w:r>
                      <w:rPr>
                        <w:rFonts w:ascii="SimSun" w:hAnsi="SimSun" w:eastAsia="SimSun" w:cs="SimSun"/>
                        <w:sz w:val="16"/>
                        <w:szCs w:val="16"/>
                        <w:spacing w:val="2"/>
                      </w:rPr>
                      <w:t>初始数据都存在于 </w:t>
                    </w:r>
                    <w:r>
                      <w:rPr>
                        <w:rFonts w:ascii="SimHei" w:hAnsi="SimHei" w:eastAsia="SimHei" w:cs="SimHei"/>
                        <w:sz w:val="16"/>
                        <w:szCs w:val="16"/>
                        <w:spacing w:val="4"/>
                      </w:rPr>
                      <w:t>数据库中</w:t>
                    </w:r>
                  </w:p>
                  <w:p>
                    <w:pPr>
                      <w:ind w:left="510"/>
                      <w:spacing w:before="238" w:line="223" w:lineRule="auto"/>
                      <w:rPr>
                        <w:rFonts w:ascii="SimHei" w:hAnsi="SimHei" w:eastAsia="SimHei" w:cs="SimHei"/>
                        <w:sz w:val="16"/>
                        <w:szCs w:val="16"/>
                      </w:rPr>
                    </w:pPr>
                    <w:r>
                      <w:rPr>
                        <w:rFonts w:ascii="SimHei" w:hAnsi="SimHei" w:eastAsia="SimHei" w:cs="SimHei"/>
                        <w:sz w:val="16"/>
                        <w:szCs w:val="16"/>
                        <w:spacing w:val="-2"/>
                      </w:rPr>
                      <w:t>检查</w:t>
                    </w:r>
                  </w:p>
                  <w:p>
                    <w:pPr>
                      <w:spacing w:line="352" w:lineRule="auto"/>
                      <w:rPr>
                        <w:rFonts w:ascii="Arial"/>
                        <w:sz w:val="21"/>
                      </w:rPr>
                    </w:pPr>
                    <w:r/>
                  </w:p>
                  <w:p>
                    <w:pPr>
                      <w:ind w:right="20"/>
                      <w:spacing w:before="52" w:line="219" w:lineRule="auto"/>
                      <w:jc w:val="right"/>
                      <w:rPr>
                        <w:rFonts w:ascii="SimSun" w:hAnsi="SimSun" w:eastAsia="SimSun" w:cs="SimSun"/>
                        <w:sz w:val="16"/>
                        <w:szCs w:val="16"/>
                      </w:rPr>
                    </w:pPr>
                    <w:r>
                      <w:rPr>
                        <w:rFonts w:ascii="SimSun" w:hAnsi="SimSun" w:eastAsia="SimSun" w:cs="SimSun"/>
                        <w:sz w:val="16"/>
                        <w:szCs w:val="16"/>
                        <w:spacing w:val="2"/>
                      </w:rPr>
                      <w:t>数据迁移失败</w:t>
                    </w:r>
                  </w:p>
                  <w:p>
                    <w:pPr>
                      <w:spacing w:line="297" w:lineRule="auto"/>
                      <w:rPr>
                        <w:rFonts w:ascii="Arial"/>
                        <w:sz w:val="21"/>
                      </w:rPr>
                    </w:pPr>
                    <w:r/>
                  </w:p>
                  <w:p>
                    <w:pPr>
                      <w:spacing w:line="297"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5"/>
                      </w:rPr>
                      <w:t>迁移之后的数据库</w:t>
                    </w:r>
                  </w:p>
                </w:txbxContent>
              </v:textbox>
            </v:shape>
            <v:shape id="_x0000_s462" style="position:absolute;left:5839;top:166;width:993;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数据迁移成功</w:t>
                    </w:r>
                  </w:p>
                </w:txbxContent>
              </v:textbox>
            </v:shape>
            <v:shape id="_x0000_s464" style="position:absolute;left:309;top:1057;width:355;height:382;" filled="false" stroked="false" type="#_x0000_t202">
              <v:fill on="false"/>
              <v:stroke on="false"/>
              <v:path/>
              <v:imagedata o:title=""/>
              <o:lock v:ext="edit" aspectratio="false"/>
              <v:textbox inset="0mm,0mm,0mm,0mm">
                <w:txbxContent>
                  <w:p>
                    <w:pPr>
                      <w:ind w:left="20" w:right="20"/>
                      <w:spacing w:before="20" w:line="214" w:lineRule="auto"/>
                      <w:rPr>
                        <w:rFonts w:ascii="FangSong" w:hAnsi="FangSong" w:eastAsia="FangSong" w:cs="FangSong"/>
                        <w:sz w:val="16"/>
                        <w:szCs w:val="16"/>
                      </w:rPr>
                    </w:pPr>
                    <w:r>
                      <w:rPr>
                        <w:rFonts w:ascii="SimSun" w:hAnsi="SimSun" w:eastAsia="SimSun" w:cs="SimSun"/>
                        <w:sz w:val="16"/>
                        <w:szCs w:val="16"/>
                        <w:spacing w:val="-3"/>
                      </w:rPr>
                      <w:t>初始</w:t>
                    </w:r>
                    <w:r>
                      <w:rPr>
                        <w:rFonts w:ascii="SimSun" w:hAnsi="SimSun" w:eastAsia="SimSun" w:cs="SimSun"/>
                        <w:sz w:val="16"/>
                        <w:szCs w:val="16"/>
                      </w:rPr>
                      <w:t xml:space="preserve"> </w:t>
                    </w:r>
                    <w:r>
                      <w:rPr>
                        <w:rFonts w:ascii="FangSong" w:hAnsi="FangSong" w:eastAsia="FangSong" w:cs="FangSong"/>
                        <w:sz w:val="16"/>
                        <w:szCs w:val="16"/>
                        <w:spacing w:val="-6"/>
                      </w:rPr>
                      <w:t>数据</w:t>
                    </w:r>
                  </w:p>
                </w:txbxContent>
              </v:textbox>
            </v:shape>
            <v:shape id="_x0000_s466" style="position:absolute;left:4739;top:1175;width:375;height:20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spacing w:val="7"/>
                      </w:rPr>
                      <w:t>否则</w:t>
                    </w:r>
                  </w:p>
                </w:txbxContent>
              </v:textbox>
            </v:shape>
          </v:group>
        </w:pict>
      </w:r>
    </w:p>
    <w:p>
      <w:pPr>
        <w:ind w:left="3209"/>
        <w:spacing w:before="69" w:line="228" w:lineRule="auto"/>
        <w:rPr>
          <w:rFonts w:ascii="KaiTi" w:hAnsi="KaiTi" w:eastAsia="KaiTi" w:cs="KaiTi"/>
          <w:sz w:val="21"/>
          <w:szCs w:val="21"/>
        </w:rPr>
      </w:pPr>
      <w:r>
        <w:rPr>
          <w:rFonts w:ascii="KaiTi" w:hAnsi="KaiTi" w:eastAsia="KaiTi" w:cs="KaiTi"/>
          <w:sz w:val="21"/>
          <w:szCs w:val="21"/>
          <w:spacing w:val="-14"/>
        </w:rPr>
        <w:t>图7-4</w:t>
      </w:r>
      <w:r>
        <w:rPr>
          <w:rFonts w:ascii="KaiTi" w:hAnsi="KaiTi" w:eastAsia="KaiTi" w:cs="KaiTi"/>
          <w:sz w:val="21"/>
          <w:szCs w:val="21"/>
          <w:spacing w:val="-14"/>
        </w:rPr>
        <w:t xml:space="preserve">  </w:t>
      </w:r>
      <w:r>
        <w:rPr>
          <w:rFonts w:ascii="KaiTi" w:hAnsi="KaiTi" w:eastAsia="KaiTi" w:cs="KaiTi"/>
          <w:sz w:val="21"/>
          <w:szCs w:val="21"/>
          <w:spacing w:val="-14"/>
        </w:rPr>
        <w:t>初始数据验证</w:t>
      </w:r>
    </w:p>
    <w:p>
      <w:pPr>
        <w:pStyle w:val="BodyText"/>
        <w:ind w:right="76" w:firstLine="409"/>
        <w:spacing w:before="192" w:line="264" w:lineRule="auto"/>
        <w:jc w:val="both"/>
        <w:rPr>
          <w:sz w:val="21"/>
          <w:szCs w:val="21"/>
        </w:rPr>
      </w:pPr>
      <w:r>
        <w:rPr>
          <w:sz w:val="21"/>
          <w:szCs w:val="21"/>
          <w:spacing w:val="1"/>
        </w:rPr>
        <w:t>另一方面，企业的商业数据的迁移对于企业来说也是非常重要的。商业数据主要包括</w:t>
      </w:r>
      <w:r>
        <w:rPr>
          <w:sz w:val="21"/>
          <w:szCs w:val="21"/>
        </w:rPr>
        <w:t xml:space="preserve"> </w:t>
      </w:r>
      <w:r>
        <w:rPr>
          <w:sz w:val="21"/>
          <w:szCs w:val="21"/>
          <w:spacing w:val="1"/>
        </w:rPr>
        <w:t>存储商业业务的所有数据，比如企业的客户的个人信息。这些数据是企业的宝贵资产，任</w:t>
      </w:r>
      <w:r>
        <w:rPr>
          <w:sz w:val="21"/>
          <w:szCs w:val="21"/>
          <w:spacing w:val="8"/>
        </w:rPr>
        <w:t xml:space="preserve"> </w:t>
      </w:r>
      <w:r>
        <w:rPr>
          <w:sz w:val="21"/>
          <w:szCs w:val="21"/>
        </w:rPr>
        <w:t>何</w:t>
      </w:r>
      <w:r>
        <w:rPr>
          <w:rFonts w:ascii="Times New Roman" w:hAnsi="Times New Roman" w:eastAsia="Times New Roman" w:cs="Times New Roman"/>
          <w:sz w:val="21"/>
          <w:szCs w:val="21"/>
        </w:rPr>
        <w:t>JAVA EE</w:t>
      </w:r>
      <w:r>
        <w:rPr>
          <w:sz w:val="21"/>
          <w:szCs w:val="21"/>
        </w:rPr>
        <w:t>的应用在迁移的时候，都会非常关心这些数据在迁移之后的数据库中的正确性</w:t>
      </w:r>
      <w:r>
        <w:rPr>
          <w:sz w:val="21"/>
          <w:szCs w:val="21"/>
          <w:spacing w:val="7"/>
        </w:rPr>
        <w:t xml:space="preserve"> </w:t>
      </w:r>
      <w:r>
        <w:rPr>
          <w:sz w:val="21"/>
          <w:szCs w:val="21"/>
          <w:spacing w:val="1"/>
        </w:rPr>
        <w:t>和完整性。商业数据的验证需要用到不同数据库版本之间的数据</w:t>
      </w:r>
      <w:r>
        <w:rPr>
          <w:sz w:val="21"/>
          <w:szCs w:val="21"/>
        </w:rPr>
        <w:t>比较，验证方法将在水平 </w:t>
      </w:r>
      <w:r>
        <w:rPr>
          <w:sz w:val="21"/>
          <w:szCs w:val="21"/>
          <w:spacing w:val="-1"/>
        </w:rPr>
        <w:t>迁移测试方法中详细介绍。</w:t>
      </w:r>
    </w:p>
    <w:p>
      <w:pPr>
        <w:spacing w:line="262" w:lineRule="auto"/>
        <w:rPr>
          <w:rFonts w:ascii="Arial"/>
          <w:sz w:val="21"/>
        </w:rPr>
      </w:pPr>
      <w:r/>
    </w:p>
    <w:p>
      <w:pPr>
        <w:pStyle w:val="BodyText"/>
        <w:ind w:left="412"/>
        <w:spacing w:before="68" w:line="221" w:lineRule="auto"/>
        <w:rPr>
          <w:rFonts w:ascii="SimHei" w:hAnsi="SimHei" w:eastAsia="SimHei" w:cs="SimHei"/>
          <w:sz w:val="21"/>
          <w:szCs w:val="21"/>
        </w:rPr>
      </w:pPr>
      <w:r>
        <w:rPr>
          <w:sz w:val="21"/>
          <w:szCs w:val="21"/>
          <w:b/>
          <w:bCs/>
          <w:spacing w:val="-1"/>
        </w:rPr>
        <w:t>3.</w:t>
      </w:r>
      <w:r>
        <w:rPr>
          <w:sz w:val="21"/>
          <w:szCs w:val="21"/>
          <w:spacing w:val="-1"/>
        </w:rPr>
        <w:t xml:space="preserve"> </w:t>
      </w:r>
      <w:r>
        <w:rPr>
          <w:rFonts w:ascii="SimHei" w:hAnsi="SimHei" w:eastAsia="SimHei" w:cs="SimHei"/>
          <w:sz w:val="21"/>
          <w:szCs w:val="21"/>
          <w:b/>
          <w:bCs/>
          <w:spacing w:val="-1"/>
        </w:rPr>
        <w:t>功能点不能少——应用程序迁移测试</w:t>
      </w:r>
    </w:p>
    <w:p>
      <w:pPr>
        <w:pStyle w:val="BodyText"/>
        <w:ind w:left="409"/>
        <w:spacing w:before="204" w:line="219" w:lineRule="auto"/>
        <w:rPr>
          <w:sz w:val="21"/>
          <w:szCs w:val="21"/>
        </w:rPr>
      </w:pPr>
      <w:r>
        <w:rPr>
          <w:sz w:val="21"/>
          <w:szCs w:val="21"/>
          <w:spacing w:val="1"/>
        </w:rPr>
        <w:t>应用的迁移测试是验证应用程序迁移流程和结果的正</w:t>
      </w:r>
      <w:r>
        <w:rPr>
          <w:sz w:val="21"/>
          <w:szCs w:val="21"/>
        </w:rPr>
        <w:t>确性，主要内容包括：</w:t>
      </w:r>
    </w:p>
    <w:p>
      <w:pPr>
        <w:spacing w:line="219" w:lineRule="auto"/>
        <w:sectPr>
          <w:headerReference w:type="default" r:id="rId6"/>
          <w:footerReference w:type="default" r:id="rId396"/>
          <w:pgSz w:w="10060" w:h="12930"/>
          <w:pgMar w:top="400" w:right="734" w:bottom="856" w:left="1010" w:header="0" w:footer="536" w:gutter="0"/>
        </w:sectPr>
        <w:rPr>
          <w:sz w:val="21"/>
          <w:szCs w:val="21"/>
        </w:rPr>
      </w:pPr>
    </w:p>
    <w:p>
      <w:pPr>
        <w:spacing w:line="301" w:lineRule="auto"/>
        <w:rPr>
          <w:rFonts w:ascii="Arial"/>
          <w:sz w:val="21"/>
        </w:rPr>
      </w:pPr>
      <w:r/>
    </w:p>
    <w:p>
      <w:pPr>
        <w:spacing w:line="301" w:lineRule="auto"/>
        <w:rPr>
          <w:rFonts w:ascii="Arial"/>
          <w:sz w:val="21"/>
        </w:rPr>
      </w:pPr>
      <w:r/>
    </w:p>
    <w:p>
      <w:pPr>
        <w:pStyle w:val="BodyText"/>
        <w:ind w:left="879"/>
        <w:spacing w:before="69" w:line="273" w:lineRule="auto"/>
        <w:jc w:val="both"/>
        <w:rPr>
          <w:sz w:val="21"/>
          <w:szCs w:val="21"/>
        </w:rPr>
      </w:pPr>
      <w:r>
        <w:rPr>
          <w:sz w:val="21"/>
          <w:szCs w:val="21"/>
          <w:spacing w:val="1"/>
        </w:rPr>
        <w:t>确保应用的配置信息被正确地迁移。根据迁移场景的不同，迁移的</w:t>
      </w:r>
      <w:r>
        <w:rPr>
          <w:sz w:val="21"/>
          <w:szCs w:val="21"/>
        </w:rPr>
        <w:t>结果验证也是 </w:t>
      </w:r>
      <w:r>
        <w:rPr>
          <w:sz w:val="21"/>
          <w:szCs w:val="21"/>
          <w:spacing w:val="1"/>
        </w:rPr>
        <w:t>不同的，因而应当根据具体的迁移案例来做具体的验证。例如，如果新的应用系</w:t>
      </w:r>
      <w:r>
        <w:rPr>
          <w:sz w:val="21"/>
          <w:szCs w:val="21"/>
          <w:spacing w:val="4"/>
        </w:rPr>
        <w:t xml:space="preserve"> </w:t>
      </w:r>
      <w:r>
        <w:rPr>
          <w:sz w:val="21"/>
          <w:szCs w:val="21"/>
          <w:spacing w:val="1"/>
        </w:rPr>
        <w:t>统和旧的应用系统共存于一台机器上，那么在迁移之后的系统</w:t>
      </w:r>
      <w:r>
        <w:rPr>
          <w:sz w:val="21"/>
          <w:szCs w:val="21"/>
        </w:rPr>
        <w:t>中，配置文件里服 </w:t>
      </w:r>
      <w:r>
        <w:rPr>
          <w:sz w:val="21"/>
          <w:szCs w:val="21"/>
          <w:spacing w:val="1"/>
        </w:rPr>
        <w:t>务器名称等信息就应该与迁移之前的保持一致；如果新的应用系统和旧的应用系</w:t>
      </w:r>
      <w:r>
        <w:rPr>
          <w:sz w:val="21"/>
          <w:szCs w:val="21"/>
          <w:spacing w:val="3"/>
        </w:rPr>
        <w:t xml:space="preserve"> </w:t>
      </w:r>
      <w:r>
        <w:rPr>
          <w:sz w:val="21"/>
          <w:szCs w:val="21"/>
          <w:spacing w:val="1"/>
        </w:rPr>
        <w:t>统分布在不同的机器上，那么在迁移之后的系统中，配置文件里服务器名称等信</w:t>
      </w:r>
      <w:r>
        <w:rPr>
          <w:sz w:val="21"/>
          <w:szCs w:val="21"/>
        </w:rPr>
        <w:t xml:space="preserve"> </w:t>
      </w:r>
      <w:r>
        <w:rPr>
          <w:sz w:val="21"/>
          <w:szCs w:val="21"/>
        </w:rPr>
        <w:t>息就应该与新系统所在的服务器名称一致。</w:t>
      </w:r>
    </w:p>
    <w:p>
      <w:pPr>
        <w:pStyle w:val="BodyText"/>
        <w:ind w:left="879"/>
        <w:spacing w:before="145" w:line="290" w:lineRule="auto"/>
        <w:jc w:val="both"/>
        <w:rPr>
          <w:sz w:val="21"/>
          <w:szCs w:val="21"/>
        </w:rPr>
      </w:pPr>
      <w:r>
        <w:rPr>
          <w:sz w:val="21"/>
          <w:szCs w:val="21"/>
          <w:spacing w:val="1"/>
        </w:rPr>
        <w:t>确保新版本应用的功能模块被自动地加载到迁移之后的应用系统中。比如，新增 </w:t>
      </w:r>
      <w:r>
        <w:rPr>
          <w:sz w:val="21"/>
          <w:szCs w:val="21"/>
          <w:spacing w:val="1"/>
        </w:rPr>
        <w:t>的模块、节点、设置或属性等。如果这些信息没有被正确地加载，迁移之后的系</w:t>
      </w:r>
      <w:r>
        <w:rPr>
          <w:sz w:val="21"/>
          <w:szCs w:val="21"/>
          <w:spacing w:val="3"/>
        </w:rPr>
        <w:t xml:space="preserve"> </w:t>
      </w:r>
      <w:r>
        <w:rPr>
          <w:sz w:val="21"/>
          <w:szCs w:val="21"/>
          <w:spacing w:val="1"/>
        </w:rPr>
        <w:t>统上一些新功能可能不能正常工作，从而不能让客户分享新版本中的新功能。</w:t>
      </w:r>
    </w:p>
    <w:p>
      <w:pPr>
        <w:pStyle w:val="BodyText"/>
        <w:ind w:left="879" w:right="9"/>
        <w:spacing w:before="2" w:line="291" w:lineRule="auto"/>
        <w:jc w:val="both"/>
        <w:rPr>
          <w:sz w:val="21"/>
          <w:szCs w:val="21"/>
        </w:rPr>
      </w:pPr>
      <w:r>
        <w:rPr>
          <w:sz w:val="21"/>
          <w:szCs w:val="21"/>
          <w:spacing w:val="7"/>
        </w:rPr>
        <w:t>确保应用服务器旧版本的配置信息被正确迁移到新的应用系统中。在旧的系统</w:t>
      </w:r>
      <w:r>
        <w:rPr>
          <w:sz w:val="21"/>
          <w:szCs w:val="21"/>
        </w:rPr>
        <w:t xml:space="preserve"> </w:t>
      </w:r>
      <w:r>
        <w:rPr>
          <w:sz w:val="21"/>
          <w:szCs w:val="21"/>
          <w:spacing w:val="1"/>
        </w:rPr>
        <w:t>中，客户可能做了很多应用服务器的性能优化或参数调优，如果这</w:t>
      </w:r>
      <w:r>
        <w:rPr>
          <w:sz w:val="21"/>
          <w:szCs w:val="21"/>
        </w:rPr>
        <w:t>部分信息不能 </w:t>
      </w:r>
      <w:r>
        <w:rPr>
          <w:sz w:val="21"/>
          <w:szCs w:val="21"/>
          <w:spacing w:val="1"/>
        </w:rPr>
        <w:t>被正确地迁移，在迁移之后的系统中，客户还得重新</w:t>
      </w:r>
      <w:r>
        <w:rPr>
          <w:sz w:val="21"/>
          <w:szCs w:val="21"/>
        </w:rPr>
        <w:t>优化。</w:t>
      </w:r>
    </w:p>
    <w:p>
      <w:pPr>
        <w:pStyle w:val="BodyText"/>
        <w:ind w:left="879" w:right="11"/>
        <w:spacing w:before="114" w:line="275" w:lineRule="auto"/>
        <w:rPr>
          <w:sz w:val="21"/>
          <w:szCs w:val="21"/>
        </w:rPr>
      </w:pPr>
      <w:r>
        <w:rPr>
          <w:sz w:val="21"/>
          <w:szCs w:val="21"/>
          <w:spacing w:val="-1"/>
        </w:rPr>
        <w:t>确保</w:t>
      </w:r>
      <w:r>
        <w:rPr>
          <w:sz w:val="21"/>
          <w:szCs w:val="21"/>
          <w:spacing w:val="-41"/>
        </w:rPr>
        <w:t xml:space="preserve"> </w:t>
      </w:r>
      <w:r>
        <w:rPr>
          <w:sz w:val="21"/>
          <w:szCs w:val="21"/>
          <w:spacing w:val="-1"/>
        </w:rPr>
        <w:t>Web 服务器旧版本的配置信息被正确迁移到新的应用系统中。比如，最大连</w:t>
      </w:r>
      <w:r>
        <w:rPr>
          <w:sz w:val="21"/>
          <w:szCs w:val="21"/>
        </w:rPr>
        <w:t xml:space="preserve"> </w:t>
      </w:r>
      <w:r>
        <w:rPr>
          <w:sz w:val="21"/>
          <w:szCs w:val="21"/>
          <w:spacing w:val="-3"/>
        </w:rPr>
        <w:t>接数、超时时间的定义等。</w:t>
      </w:r>
    </w:p>
    <w:p>
      <w:pPr>
        <w:pStyle w:val="BodyText"/>
        <w:ind w:left="432"/>
        <w:spacing w:before="279" w:line="221" w:lineRule="auto"/>
        <w:rPr>
          <w:rFonts w:ascii="SimHei" w:hAnsi="SimHei" w:eastAsia="SimHei" w:cs="SimHei"/>
          <w:sz w:val="21"/>
          <w:szCs w:val="21"/>
        </w:rPr>
      </w:pPr>
      <w:r>
        <w:rPr>
          <w:sz w:val="21"/>
          <w:szCs w:val="21"/>
          <w:b/>
          <w:bCs/>
        </w:rPr>
        <w:t>4.</w:t>
      </w:r>
      <w:r>
        <w:rPr>
          <w:sz w:val="21"/>
          <w:szCs w:val="21"/>
        </w:rPr>
        <w:t xml:space="preserve"> </w:t>
      </w:r>
      <w:r>
        <w:rPr>
          <w:rFonts w:ascii="SimHei" w:hAnsi="SimHei" w:eastAsia="SimHei" w:cs="SimHei"/>
          <w:sz w:val="21"/>
          <w:szCs w:val="21"/>
          <w:b/>
          <w:bCs/>
        </w:rPr>
        <w:t>子系统迁移测试</w:t>
      </w:r>
    </w:p>
    <w:p>
      <w:pPr>
        <w:pStyle w:val="BodyText"/>
        <w:ind w:right="32" w:firstLine="429"/>
        <w:spacing w:before="201" w:line="265" w:lineRule="auto"/>
        <w:jc w:val="both"/>
        <w:rPr>
          <w:sz w:val="21"/>
          <w:szCs w:val="21"/>
        </w:rPr>
      </w:pPr>
      <w:r>
        <w:rPr>
          <w:sz w:val="21"/>
          <w:szCs w:val="21"/>
          <w:spacing w:val="1"/>
        </w:rPr>
        <w:t>作为企业级的应用解决方案，根据不同的业务功能可以把它划分</w:t>
      </w:r>
      <w:r>
        <w:rPr>
          <w:sz w:val="21"/>
          <w:szCs w:val="21"/>
        </w:rPr>
        <w:t>为相互联系的很多子 </w:t>
      </w:r>
      <w:r>
        <w:rPr>
          <w:sz w:val="21"/>
          <w:szCs w:val="21"/>
          <w:spacing w:val="1"/>
        </w:rPr>
        <w:t>模块，比如一个电子商务相关的</w:t>
      </w:r>
      <w:r>
        <w:rPr>
          <w:sz w:val="21"/>
          <w:szCs w:val="21"/>
        </w:rPr>
        <w:t>JAVA</w:t>
      </w:r>
      <w:r>
        <w:rPr>
          <w:sz w:val="21"/>
          <w:szCs w:val="21"/>
          <w:spacing w:val="94"/>
        </w:rPr>
        <w:t xml:space="preserve"> </w:t>
      </w:r>
      <w:r>
        <w:rPr>
          <w:sz w:val="21"/>
          <w:szCs w:val="21"/>
        </w:rPr>
        <w:t>EE</w:t>
      </w:r>
      <w:r>
        <w:rPr>
          <w:sz w:val="21"/>
          <w:szCs w:val="21"/>
          <w:spacing w:val="1"/>
        </w:rPr>
        <w:t>的应用，可以分为目录管理系统、销售系统、营</w:t>
      </w:r>
      <w:r>
        <w:rPr>
          <w:sz w:val="21"/>
          <w:szCs w:val="21"/>
        </w:rPr>
        <w:t xml:space="preserve"> </w:t>
      </w:r>
      <w:r>
        <w:rPr>
          <w:sz w:val="21"/>
          <w:szCs w:val="21"/>
          <w:spacing w:val="-1"/>
        </w:rPr>
        <w:t>销系统、交易管理系统、订单管理系统等，参见第5章图5-5。对于这样比较复杂</w:t>
      </w:r>
      <w:r>
        <w:rPr>
          <w:sz w:val="21"/>
          <w:szCs w:val="21"/>
          <w:spacing w:val="-2"/>
        </w:rPr>
        <w:t>的</w:t>
      </w:r>
      <w:r>
        <w:rPr>
          <w:rFonts w:ascii="Times New Roman" w:hAnsi="Times New Roman" w:eastAsia="Times New Roman" w:cs="Times New Roman"/>
          <w:sz w:val="21"/>
          <w:szCs w:val="21"/>
          <w:spacing w:val="-2"/>
        </w:rPr>
        <w:t>Java</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2"/>
        </w:rPr>
        <w:t>EE</w:t>
      </w:r>
      <w:r>
        <w:rPr>
          <w:rFonts w:ascii="Times New Roman" w:hAnsi="Times New Roman" w:eastAsia="Times New Roman" w:cs="Times New Roman"/>
          <w:sz w:val="21"/>
          <w:szCs w:val="21"/>
        </w:rPr>
        <w:t xml:space="preserve"> </w:t>
      </w:r>
      <w:r>
        <w:rPr>
          <w:sz w:val="21"/>
          <w:szCs w:val="21"/>
          <w:spacing w:val="1"/>
        </w:rPr>
        <w:t>应用，一般会对各个子系统的迁移分开考虑，这就引入了子系统的迁移。子系统的迁移测</w:t>
      </w:r>
      <w:r>
        <w:rPr>
          <w:sz w:val="21"/>
          <w:szCs w:val="21"/>
          <w:spacing w:val="7"/>
        </w:rPr>
        <w:t xml:space="preserve"> </w:t>
      </w:r>
      <w:r>
        <w:rPr>
          <w:sz w:val="21"/>
          <w:szCs w:val="21"/>
        </w:rPr>
        <w:t>试是验证这些子模块的迁移步骤和迁移程序的正确性。</w:t>
      </w:r>
    </w:p>
    <w:p>
      <w:pPr>
        <w:pStyle w:val="BodyText"/>
        <w:ind w:right="38" w:firstLine="429"/>
        <w:spacing w:before="125" w:line="266" w:lineRule="auto"/>
        <w:rPr>
          <w:sz w:val="21"/>
          <w:szCs w:val="21"/>
        </w:rPr>
      </w:pPr>
      <w:r>
        <w:rPr>
          <w:sz w:val="21"/>
          <w:szCs w:val="21"/>
          <w:spacing w:val="1"/>
        </w:rPr>
        <w:t>各个子系统的迁移，除了完成数据库迁移和应用程序迁移之外，可能</w:t>
      </w:r>
      <w:r>
        <w:rPr>
          <w:sz w:val="21"/>
          <w:szCs w:val="21"/>
        </w:rPr>
        <w:t>还会有自身的一 </w:t>
      </w:r>
      <w:r>
        <w:rPr>
          <w:sz w:val="21"/>
          <w:szCs w:val="21"/>
          <w:spacing w:val="1"/>
        </w:rPr>
        <w:t>些迁移步骤。因而我们需要设计相应的测试用例来验证</w:t>
      </w:r>
      <w:r>
        <w:rPr>
          <w:sz w:val="21"/>
          <w:szCs w:val="21"/>
        </w:rPr>
        <w:t>子系统的迁移。</w:t>
      </w:r>
    </w:p>
    <w:p>
      <w:pPr>
        <w:pStyle w:val="BodyText"/>
        <w:ind w:left="432"/>
        <w:spacing w:before="290" w:line="221" w:lineRule="auto"/>
        <w:rPr>
          <w:rFonts w:ascii="SimHei" w:hAnsi="SimHei" w:eastAsia="SimHei" w:cs="SimHei"/>
          <w:sz w:val="21"/>
          <w:szCs w:val="21"/>
        </w:rPr>
      </w:pPr>
      <w:r>
        <w:rPr>
          <w:sz w:val="21"/>
          <w:szCs w:val="21"/>
          <w:b/>
          <w:bCs/>
          <w:spacing w:val="1"/>
        </w:rPr>
        <w:t>5.</w:t>
      </w:r>
      <w:r>
        <w:rPr>
          <w:sz w:val="21"/>
          <w:szCs w:val="21"/>
          <w:spacing w:val="1"/>
        </w:rPr>
        <w:t xml:space="preserve"> </w:t>
      </w:r>
      <w:r>
        <w:rPr>
          <w:rFonts w:ascii="SimHei" w:hAnsi="SimHei" w:eastAsia="SimHei" w:cs="SimHei"/>
          <w:sz w:val="21"/>
          <w:szCs w:val="21"/>
          <w:b/>
          <w:bCs/>
          <w:spacing w:val="1"/>
        </w:rPr>
        <w:t>集成系统迁移测试</w:t>
      </w:r>
    </w:p>
    <w:p>
      <w:pPr>
        <w:pStyle w:val="BodyText"/>
        <w:ind w:right="390" w:firstLine="429"/>
        <w:spacing w:before="190" w:line="241" w:lineRule="auto"/>
        <w:rPr>
          <w:sz w:val="21"/>
          <w:szCs w:val="21"/>
        </w:rPr>
      </w:pPr>
      <w:r>
        <w:rPr>
          <w:sz w:val="21"/>
          <w:szCs w:val="21"/>
          <w:spacing w:val="5"/>
        </w:rPr>
        <w:t>集成系统迁移测试是验证</w:t>
      </w:r>
      <w:r>
        <w:rPr>
          <w:sz w:val="21"/>
          <w:szCs w:val="21"/>
          <w:spacing w:val="-34"/>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32"/>
          <w:w w:val="101"/>
        </w:rPr>
        <w:t xml:space="preserve"> </w:t>
      </w:r>
      <w:r>
        <w:rPr>
          <w:sz w:val="21"/>
          <w:szCs w:val="21"/>
          <w:spacing w:val="5"/>
        </w:rPr>
        <w:t>应用软件本身和其他应用(比如</w:t>
      </w:r>
      <w:r>
        <w:rPr>
          <w:sz w:val="21"/>
          <w:szCs w:val="21"/>
          <w:spacing w:val="-21"/>
        </w:rPr>
        <w:t xml:space="preserve"> </w:t>
      </w:r>
      <w:r>
        <w:rPr>
          <w:rFonts w:ascii="Times New Roman" w:hAnsi="Times New Roman" w:eastAsia="Times New Roman" w:cs="Times New Roman"/>
          <w:sz w:val="21"/>
          <w:szCs w:val="21"/>
        </w:rPr>
        <w:t>LDAP</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Portal</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MQ</w:t>
      </w:r>
      <w:r>
        <w:rPr>
          <w:rFonts w:ascii="Times New Roman" w:hAnsi="Times New Roman" w:eastAsia="Times New Roman" w:cs="Times New Roman"/>
          <w:sz w:val="21"/>
          <w:szCs w:val="21"/>
          <w:spacing w:val="2"/>
        </w:rPr>
        <w:t>)  </w:t>
      </w:r>
      <w:r>
        <w:rPr>
          <w:sz w:val="21"/>
          <w:szCs w:val="21"/>
          <w:spacing w:val="2"/>
        </w:rPr>
        <w:t>作为一个集成系统在完成迁移之后，能够正常工</w:t>
      </w:r>
      <w:r>
        <w:rPr>
          <w:sz w:val="21"/>
          <w:szCs w:val="21"/>
          <w:spacing w:val="1"/>
        </w:rPr>
        <w:t>作。</w:t>
      </w:r>
    </w:p>
    <w:p>
      <w:pPr>
        <w:pStyle w:val="BodyText"/>
        <w:ind w:right="11" w:firstLine="429"/>
        <w:spacing w:before="184" w:line="265" w:lineRule="auto"/>
        <w:jc w:val="both"/>
        <w:rPr>
          <w:sz w:val="21"/>
          <w:szCs w:val="21"/>
        </w:rPr>
      </w:pPr>
      <w:r>
        <w:rPr>
          <w:sz w:val="21"/>
          <w:szCs w:val="21"/>
          <w:spacing w:val="1"/>
        </w:rPr>
        <w:t>与第三方的软件集成迁移测试，可以有两种方式。一种是旧</w:t>
      </w:r>
      <w:r>
        <w:rPr>
          <w:sz w:val="21"/>
          <w:szCs w:val="21"/>
        </w:rPr>
        <w:t>版本的应用系统和第三方 </w:t>
      </w:r>
      <w:r>
        <w:rPr>
          <w:sz w:val="21"/>
          <w:szCs w:val="21"/>
          <w:spacing w:val="1"/>
        </w:rPr>
        <w:t>的软件都需要做迁移。集成软件迁移需要遵从集成软件自身的迁移步骤，这些步骤一般在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EE</w:t>
      </w:r>
      <w:r>
        <w:rPr>
          <w:sz w:val="21"/>
          <w:szCs w:val="21"/>
          <w:spacing w:val="4"/>
        </w:rPr>
        <w:t>的应用本身的迁移手册中不会涉及，应用迁移手册只会提供双方迁移之后集成配</w:t>
      </w:r>
    </w:p>
    <w:p>
      <w:pPr>
        <w:spacing w:line="265" w:lineRule="auto"/>
        <w:sectPr>
          <w:headerReference w:type="default" r:id="rId398"/>
          <w:footerReference w:type="default" r:id="rId399"/>
          <w:pgSz w:w="10060" w:h="12930"/>
          <w:pgMar w:top="795" w:right="1029" w:bottom="915" w:left="760" w:header="471" w:footer="581" w:gutter="0"/>
        </w:sectPr>
        <w:rPr>
          <w:sz w:val="21"/>
          <w:szCs w:val="21"/>
        </w:rPr>
      </w:pPr>
    </w:p>
    <w:p>
      <w:pPr>
        <w:ind w:right="26"/>
        <w:spacing w:before="137" w:line="213" w:lineRule="auto"/>
        <w:jc w:val="right"/>
        <w:rPr>
          <w:rFonts w:ascii="SimHei" w:hAnsi="SimHei" w:eastAsia="SimHei" w:cs="SimHei"/>
          <w:sz w:val="21"/>
          <w:szCs w:val="21"/>
        </w:rPr>
      </w:pPr>
      <w:bookmarkStart w:name="bookmark337" w:id="229"/>
      <w:bookmarkEnd w:id="229"/>
      <w:r>
        <w:rPr>
          <w:rFonts w:ascii="SimHei" w:hAnsi="SimHei" w:eastAsia="SimHei" w:cs="SimHei"/>
          <w:sz w:val="21"/>
          <w:szCs w:val="21"/>
          <w:spacing w:val="-7"/>
        </w:rPr>
        <w:t>第7章</w:t>
      </w:r>
      <w:r>
        <w:rPr>
          <w:rFonts w:ascii="SimHei" w:hAnsi="SimHei" w:eastAsia="SimHei" w:cs="SimHei"/>
          <w:sz w:val="21"/>
          <w:szCs w:val="21"/>
          <w:spacing w:val="-7"/>
        </w:rPr>
        <w:t xml:space="preserve">  </w:t>
      </w:r>
      <w:r>
        <w:rPr>
          <w:rFonts w:ascii="SimHei" w:hAnsi="SimHei" w:eastAsia="SimHei" w:cs="SimHei"/>
          <w:sz w:val="21"/>
          <w:szCs w:val="21"/>
          <w:spacing w:val="-7"/>
        </w:rPr>
        <w:t>更新换代，重装上阵</w:t>
      </w:r>
    </w:p>
    <w:p>
      <w:pPr>
        <w:spacing w:line="322" w:lineRule="auto"/>
        <w:rPr>
          <w:rFonts w:ascii="Arial"/>
          <w:sz w:val="21"/>
        </w:rPr>
      </w:pPr>
      <w:r/>
    </w:p>
    <w:p>
      <w:pPr>
        <w:spacing w:line="323" w:lineRule="auto"/>
        <w:rPr>
          <w:rFonts w:ascii="Arial"/>
          <w:sz w:val="21"/>
        </w:rPr>
      </w:pPr>
      <w:r/>
    </w:p>
    <w:p>
      <w:pPr>
        <w:pStyle w:val="BodyText"/>
        <w:ind w:right="73"/>
        <w:spacing w:before="68" w:line="284" w:lineRule="auto"/>
        <w:rPr>
          <w:sz w:val="21"/>
          <w:szCs w:val="21"/>
        </w:rPr>
      </w:pPr>
      <w:r>
        <w:rPr>
          <w:sz w:val="21"/>
          <w:szCs w:val="21"/>
          <w:spacing w:val="-4"/>
        </w:rPr>
        <w:t>置的相关信息。另一种是我们只需要对应用系统做迁移，第三方软件</w:t>
      </w:r>
      <w:r>
        <w:rPr>
          <w:sz w:val="21"/>
          <w:szCs w:val="21"/>
          <w:spacing w:val="-5"/>
        </w:rPr>
        <w:t>本身不需要迁移。迁移</w:t>
      </w:r>
      <w:r>
        <w:rPr>
          <w:sz w:val="21"/>
          <w:szCs w:val="21"/>
        </w:rPr>
        <w:t xml:space="preserve"> </w:t>
      </w:r>
      <w:r>
        <w:rPr>
          <w:sz w:val="21"/>
          <w:szCs w:val="21"/>
          <w:spacing w:val="-2"/>
        </w:rPr>
        <w:t>之后的应用系统环境需要重新配置与第三方软件的集成，以保证集成环境的正常工作。</w:t>
      </w:r>
    </w:p>
    <w:p>
      <w:pPr>
        <w:pStyle w:val="BodyText"/>
        <w:ind w:left="423"/>
        <w:spacing w:before="269" w:line="221" w:lineRule="auto"/>
        <w:rPr>
          <w:rFonts w:ascii="SimHei" w:hAnsi="SimHei" w:eastAsia="SimHei" w:cs="SimHei"/>
          <w:sz w:val="21"/>
          <w:szCs w:val="21"/>
        </w:rPr>
      </w:pPr>
      <w:r>
        <w:rPr>
          <w:sz w:val="21"/>
          <w:szCs w:val="21"/>
          <w:b/>
          <w:bCs/>
          <w:spacing w:val="2"/>
        </w:rPr>
        <w:t>6.</w:t>
      </w:r>
      <w:r>
        <w:rPr>
          <w:sz w:val="21"/>
          <w:szCs w:val="21"/>
          <w:spacing w:val="2"/>
        </w:rPr>
        <w:t xml:space="preserve"> </w:t>
      </w:r>
      <w:r>
        <w:rPr>
          <w:rFonts w:ascii="SimHei" w:hAnsi="SimHei" w:eastAsia="SimHei" w:cs="SimHei"/>
          <w:sz w:val="21"/>
          <w:szCs w:val="21"/>
          <w:b/>
          <w:bCs/>
          <w:spacing w:val="2"/>
        </w:rPr>
        <w:t>客户定制化迁移测试</w:t>
      </w:r>
    </w:p>
    <w:p>
      <w:pPr>
        <w:pStyle w:val="BodyText"/>
        <w:ind w:right="56" w:firstLine="420"/>
        <w:spacing w:before="203" w:line="264" w:lineRule="auto"/>
        <w:jc w:val="both"/>
        <w:rPr>
          <w:sz w:val="21"/>
          <w:szCs w:val="21"/>
        </w:rPr>
      </w:pPr>
      <w:r>
        <w:rPr>
          <w:sz w:val="21"/>
          <w:szCs w:val="21"/>
          <w:spacing w:val="7"/>
        </w:rPr>
        <w:t>客户定制程序迁移测试主要是测试客户在旧版本环境上根据自身业务要</w:t>
      </w:r>
      <w:r>
        <w:rPr>
          <w:sz w:val="21"/>
          <w:szCs w:val="21"/>
          <w:spacing w:val="6"/>
        </w:rPr>
        <w:t>求的需要进</w:t>
      </w:r>
      <w:r>
        <w:rPr>
          <w:sz w:val="21"/>
          <w:szCs w:val="21"/>
        </w:rPr>
        <w:t xml:space="preserve"> </w:t>
      </w:r>
      <w:r>
        <w:rPr>
          <w:sz w:val="21"/>
          <w:szCs w:val="21"/>
          <w:spacing w:val="3"/>
        </w:rPr>
        <w:t>行定制的程序，比如，</w:t>
      </w:r>
      <w:r>
        <w:rPr>
          <w:rFonts w:ascii="Times New Roman" w:hAnsi="Times New Roman" w:eastAsia="Times New Roman" w:cs="Times New Roman"/>
          <w:sz w:val="21"/>
          <w:szCs w:val="21"/>
        </w:rPr>
        <w:t>EJB</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JSPs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Classes</w:t>
      </w:r>
      <w:r>
        <w:rPr>
          <w:rFonts w:ascii="Times New Roman" w:hAnsi="Times New Roman" w:eastAsia="Times New Roman" w:cs="Times New Roman"/>
          <w:sz w:val="21"/>
          <w:szCs w:val="21"/>
          <w:spacing w:val="3"/>
        </w:rPr>
        <w:t xml:space="preserve">       </w:t>
      </w:r>
      <w:r>
        <w:rPr>
          <w:sz w:val="21"/>
          <w:szCs w:val="21"/>
          <w:spacing w:val="3"/>
        </w:rPr>
        <w:t>等</w:t>
      </w:r>
      <w:r>
        <w:rPr>
          <w:sz w:val="21"/>
          <w:szCs w:val="21"/>
          <w:spacing w:val="2"/>
        </w:rPr>
        <w:t>，是否被正确地迁移到新系统的版本。客户</w:t>
      </w:r>
      <w:r>
        <w:rPr>
          <w:sz w:val="21"/>
          <w:szCs w:val="21"/>
        </w:rPr>
        <w:t xml:space="preserve"> </w:t>
      </w:r>
      <w:r>
        <w:rPr>
          <w:sz w:val="21"/>
          <w:szCs w:val="21"/>
          <w:spacing w:val="1"/>
        </w:rPr>
        <w:t>化定制一般都是在开发环境上开发完成的，所以客户定制化迁移测试的步骤是，首先在旧</w:t>
      </w:r>
      <w:r>
        <w:rPr>
          <w:sz w:val="21"/>
          <w:szCs w:val="21"/>
          <w:spacing w:val="14"/>
        </w:rPr>
        <w:t xml:space="preserve"> </w:t>
      </w:r>
      <w:r>
        <w:rPr>
          <w:sz w:val="21"/>
          <w:szCs w:val="21"/>
          <w:spacing w:val="1"/>
        </w:rPr>
        <w:t>版本的开发环境上完成客户化定制，保证功能的正确性。然后将客户化定制从旧版本</w:t>
      </w:r>
      <w:r>
        <w:rPr>
          <w:sz w:val="21"/>
          <w:szCs w:val="21"/>
        </w:rPr>
        <w:t>环境 </w:t>
      </w:r>
      <w:r>
        <w:rPr>
          <w:sz w:val="21"/>
          <w:szCs w:val="21"/>
          <w:spacing w:val="1"/>
        </w:rPr>
        <w:t>中导出，再将其导入新版本的开发环境中，最后在新的开发环境中完成迁移步骤，并</w:t>
      </w:r>
      <w:r>
        <w:rPr>
          <w:sz w:val="21"/>
          <w:szCs w:val="21"/>
        </w:rPr>
        <w:t>验证 </w:t>
      </w:r>
      <w:r>
        <w:rPr>
          <w:sz w:val="21"/>
          <w:szCs w:val="21"/>
          <w:spacing w:val="1"/>
        </w:rPr>
        <w:t>定制迁移之后功能的正确性。在开发环境中完成了迁移之后</w:t>
      </w:r>
      <w:r>
        <w:rPr>
          <w:sz w:val="21"/>
          <w:szCs w:val="21"/>
        </w:rPr>
        <w:t>，再将新环境上的客户化定制 </w:t>
      </w:r>
      <w:r>
        <w:rPr>
          <w:sz w:val="21"/>
          <w:szCs w:val="21"/>
          <w:spacing w:val="-1"/>
        </w:rPr>
        <w:t>部署到已经完成了迁移的新版本的运行环境上。</w:t>
      </w:r>
    </w:p>
    <w:p>
      <w:pPr>
        <w:pStyle w:val="BodyText"/>
        <w:ind w:left="423"/>
        <w:spacing w:before="303" w:line="221" w:lineRule="auto"/>
        <w:rPr>
          <w:rFonts w:ascii="SimHei" w:hAnsi="SimHei" w:eastAsia="SimHei" w:cs="SimHei"/>
          <w:sz w:val="21"/>
          <w:szCs w:val="21"/>
        </w:rPr>
      </w:pPr>
      <w:r>
        <w:rPr>
          <w:sz w:val="21"/>
          <w:szCs w:val="21"/>
          <w:b/>
          <w:bCs/>
          <w:spacing w:val="2"/>
        </w:rPr>
        <w:t>7.</w:t>
      </w:r>
      <w:r>
        <w:rPr>
          <w:sz w:val="21"/>
          <w:szCs w:val="21"/>
          <w:spacing w:val="2"/>
        </w:rPr>
        <w:t xml:space="preserve"> </w:t>
      </w:r>
      <w:r>
        <w:rPr>
          <w:rFonts w:ascii="SimHei" w:hAnsi="SimHei" w:eastAsia="SimHei" w:cs="SimHei"/>
          <w:sz w:val="21"/>
          <w:szCs w:val="21"/>
          <w:b/>
          <w:bCs/>
          <w:spacing w:val="2"/>
        </w:rPr>
        <w:t>功能测试</w:t>
      </w:r>
    </w:p>
    <w:p>
      <w:pPr>
        <w:pStyle w:val="BodyText"/>
        <w:ind w:right="69" w:firstLine="420"/>
        <w:spacing w:before="203" w:line="262" w:lineRule="auto"/>
        <w:jc w:val="both"/>
        <w:rPr>
          <w:sz w:val="21"/>
          <w:szCs w:val="21"/>
        </w:rPr>
      </w:pPr>
      <w:r>
        <w:rPr>
          <w:sz w:val="21"/>
          <w:szCs w:val="21"/>
          <w:spacing w:val="1"/>
        </w:rPr>
        <w:t>功能测试主要是验证迁移之后的应用系统功能的完整性和正确性。迁移测试中的功能</w:t>
      </w:r>
      <w:r>
        <w:rPr>
          <w:sz w:val="21"/>
          <w:szCs w:val="21"/>
          <w:spacing w:val="2"/>
        </w:rPr>
        <w:t xml:space="preserve"> </w:t>
      </w:r>
      <w:r>
        <w:rPr>
          <w:sz w:val="21"/>
          <w:szCs w:val="21"/>
          <w:spacing w:val="3"/>
        </w:rPr>
        <w:t>测试分为两种，一种是贯穿整个迁移过程的管道数据</w:t>
      </w:r>
      <w:r>
        <w:rPr>
          <w:sz w:val="21"/>
          <w:szCs w:val="21"/>
          <w:spacing w:val="-38"/>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Pipeline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
        </w:rPr>
        <w:t>) </w:t>
      </w:r>
      <w:r>
        <w:rPr>
          <w:sz w:val="21"/>
          <w:szCs w:val="21"/>
          <w:spacing w:val="3"/>
        </w:rPr>
        <w:t>功能测试；另一种</w:t>
      </w:r>
      <w:r>
        <w:rPr>
          <w:sz w:val="21"/>
          <w:szCs w:val="21"/>
        </w:rPr>
        <w:t xml:space="preserve"> </w:t>
      </w:r>
      <w:r>
        <w:rPr>
          <w:sz w:val="21"/>
          <w:szCs w:val="21"/>
          <w:spacing w:val="-1"/>
        </w:rPr>
        <w:t>是在完成了迁移的应用系统上的功能回归测试。</w:t>
      </w:r>
    </w:p>
    <w:p>
      <w:pPr>
        <w:pStyle w:val="BodyText"/>
        <w:ind w:left="420"/>
        <w:spacing w:before="137" w:line="219" w:lineRule="auto"/>
        <w:rPr>
          <w:sz w:val="21"/>
          <w:szCs w:val="21"/>
        </w:rPr>
      </w:pPr>
      <w:r>
        <w:rPr>
          <w:sz w:val="21"/>
          <w:szCs w:val="21"/>
          <w:spacing w:val="10"/>
        </w:rPr>
        <w:t>(1)管道数据功能测试</w:t>
      </w:r>
    </w:p>
    <w:p>
      <w:pPr>
        <w:pStyle w:val="BodyText"/>
        <w:ind w:right="67" w:firstLine="420"/>
        <w:spacing w:before="156" w:line="265" w:lineRule="auto"/>
        <w:jc w:val="both"/>
        <w:rPr>
          <w:sz w:val="21"/>
          <w:szCs w:val="21"/>
        </w:rPr>
      </w:pPr>
      <w:r>
        <w:rPr>
          <w:sz w:val="21"/>
          <w:szCs w:val="21"/>
          <w:spacing w:val="5"/>
        </w:rPr>
        <w:t>管道数据就是指那些存在很多中间状态的端到端</w:t>
      </w:r>
      <w:r>
        <w:rPr>
          <w:sz w:val="21"/>
          <w:szCs w:val="21"/>
          <w:spacing w:val="-36"/>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end</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end</w:t>
      </w:r>
      <w:r>
        <w:rPr>
          <w:rFonts w:ascii="Times New Roman" w:hAnsi="Times New Roman" w:eastAsia="Times New Roman" w:cs="Times New Roman"/>
          <w:sz w:val="21"/>
          <w:szCs w:val="21"/>
          <w:spacing w:val="5"/>
        </w:rPr>
        <w:t>)    </w:t>
      </w:r>
      <w:r>
        <w:rPr>
          <w:sz w:val="21"/>
          <w:szCs w:val="21"/>
          <w:spacing w:val="5"/>
        </w:rPr>
        <w:t>测试用例所使</w:t>
      </w:r>
      <w:r>
        <w:rPr>
          <w:sz w:val="21"/>
          <w:szCs w:val="21"/>
          <w:spacing w:val="4"/>
        </w:rPr>
        <w:t>用的测</w:t>
      </w:r>
      <w:r>
        <w:rPr>
          <w:sz w:val="21"/>
          <w:szCs w:val="21"/>
        </w:rPr>
        <w:t xml:space="preserve"> </w:t>
      </w:r>
      <w:r>
        <w:rPr>
          <w:sz w:val="21"/>
          <w:szCs w:val="21"/>
          <w:spacing w:val="1"/>
        </w:rPr>
        <w:t>试数据。管道数据功能测试就是指迁移测试团队在整个迁移过程中执行管道数据测试用例</w:t>
      </w:r>
      <w:r>
        <w:rPr>
          <w:sz w:val="21"/>
          <w:szCs w:val="21"/>
          <w:spacing w:val="7"/>
        </w:rPr>
        <w:t xml:space="preserve"> </w:t>
      </w:r>
      <w:r>
        <w:rPr>
          <w:sz w:val="21"/>
          <w:szCs w:val="21"/>
          <w:spacing w:val="1"/>
        </w:rPr>
        <w:t>来确保数据被正确地迁移及验证迁移后应用系统业务流程的正确性。</w:t>
      </w:r>
    </w:p>
    <w:p>
      <w:pPr>
        <w:pStyle w:val="BodyText"/>
        <w:ind w:right="68" w:firstLine="420"/>
        <w:spacing w:before="141" w:line="256" w:lineRule="auto"/>
        <w:jc w:val="both"/>
        <w:rPr>
          <w:sz w:val="21"/>
          <w:szCs w:val="21"/>
        </w:rPr>
      </w:pPr>
      <w:r>
        <w:rPr>
          <w:sz w:val="21"/>
          <w:szCs w:val="21"/>
          <w:spacing w:val="1"/>
        </w:rPr>
        <w:t>管道数据测试用例必须是完整的、端到端的。每个功能模块的测试组负责选择选取管</w:t>
      </w:r>
      <w:r>
        <w:rPr>
          <w:sz w:val="21"/>
          <w:szCs w:val="21"/>
          <w:spacing w:val="3"/>
        </w:rPr>
        <w:t xml:space="preserve"> </w:t>
      </w:r>
      <w:r>
        <w:rPr>
          <w:sz w:val="21"/>
          <w:szCs w:val="21"/>
          <w:spacing w:val="1"/>
        </w:rPr>
        <w:t>道数据测试用例，其目标是保证覆盖其功能模块的主要功能。管道数据的功能测试是贯穿</w:t>
      </w:r>
      <w:r>
        <w:rPr>
          <w:sz w:val="21"/>
          <w:szCs w:val="21"/>
          <w:spacing w:val="6"/>
        </w:rPr>
        <w:t xml:space="preserve"> </w:t>
      </w:r>
      <w:r>
        <w:rPr>
          <w:sz w:val="21"/>
          <w:szCs w:val="21"/>
          <w:spacing w:val="-1"/>
        </w:rPr>
        <w:t>于整个迁移过程的，管道数据测试的具体方法如下：</w:t>
      </w:r>
    </w:p>
    <w:p>
      <w:pPr>
        <w:pStyle w:val="BodyText"/>
        <w:ind w:left="829"/>
        <w:spacing w:before="153" w:line="282" w:lineRule="auto"/>
        <w:jc w:val="both"/>
        <w:rPr>
          <w:sz w:val="21"/>
          <w:szCs w:val="21"/>
        </w:rPr>
      </w:pPr>
      <w:r>
        <w:rPr>
          <w:sz w:val="21"/>
          <w:szCs w:val="21"/>
          <w:spacing w:val="1"/>
        </w:rPr>
        <w:t>作为一个完整的测试用例，迁移之前，测试用例在中间的某个步骤中断，完成一</w:t>
      </w:r>
      <w:r>
        <w:rPr>
          <w:sz w:val="21"/>
          <w:szCs w:val="21"/>
          <w:spacing w:val="15"/>
        </w:rPr>
        <w:t xml:space="preserve"> </w:t>
      </w:r>
      <w:r>
        <w:rPr>
          <w:sz w:val="21"/>
          <w:szCs w:val="21"/>
          <w:spacing w:val="-2"/>
        </w:rPr>
        <w:t>部分的步骤。在迁移之后的环境中，中断的测试可</w:t>
      </w:r>
      <w:r>
        <w:rPr>
          <w:sz w:val="21"/>
          <w:szCs w:val="21"/>
          <w:spacing w:val="-3"/>
        </w:rPr>
        <w:t>以继续进行以完成剩余的步骤。</w:t>
      </w:r>
      <w:r>
        <w:rPr>
          <w:sz w:val="21"/>
          <w:szCs w:val="21"/>
        </w:rPr>
        <w:t xml:space="preserve"> </w:t>
      </w:r>
      <w:r>
        <w:rPr>
          <w:sz w:val="21"/>
          <w:szCs w:val="21"/>
          <w:spacing w:val="1"/>
        </w:rPr>
        <w:t>以电子商务系统的一个订单流程为例，在电子商务应用系统迁移之前，终端用户</w:t>
      </w:r>
      <w:r>
        <w:rPr>
          <w:sz w:val="21"/>
          <w:szCs w:val="21"/>
          <w:spacing w:val="12"/>
        </w:rPr>
        <w:t xml:space="preserve"> </w:t>
      </w:r>
      <w:r>
        <w:rPr>
          <w:sz w:val="21"/>
          <w:szCs w:val="21"/>
          <w:spacing w:val="1"/>
        </w:rPr>
        <w:t>将其选中的商品加入了购物车；完成了系统迁移之后，终端用户在他的订单系统</w:t>
      </w:r>
      <w:r>
        <w:rPr>
          <w:sz w:val="21"/>
          <w:szCs w:val="21"/>
          <w:spacing w:val="13"/>
        </w:rPr>
        <w:t xml:space="preserve"> </w:t>
      </w:r>
      <w:r>
        <w:rPr>
          <w:sz w:val="21"/>
          <w:szCs w:val="21"/>
          <w:spacing w:val="-2"/>
        </w:rPr>
        <w:t>中，依然可以看到这些未完成的订单，并能够顺利</w:t>
      </w:r>
      <w:r>
        <w:rPr>
          <w:sz w:val="21"/>
          <w:szCs w:val="21"/>
          <w:spacing w:val="-3"/>
        </w:rPr>
        <w:t>地完成付款从而结束这个订单。</w:t>
      </w:r>
      <w:r>
        <w:rPr>
          <w:sz w:val="21"/>
          <w:szCs w:val="21"/>
        </w:rPr>
        <w:t xml:space="preserve"> </w:t>
      </w:r>
      <w:r>
        <w:rPr>
          <w:sz w:val="21"/>
          <w:szCs w:val="21"/>
          <w:spacing w:val="1"/>
        </w:rPr>
        <w:t>作为一个完整的测试用例，迁移之前，整个测试用例已完成，其定制的业务流程</w:t>
      </w:r>
      <w:r>
        <w:rPr>
          <w:sz w:val="21"/>
          <w:szCs w:val="21"/>
          <w:spacing w:val="11"/>
        </w:rPr>
        <w:t xml:space="preserve"> </w:t>
      </w:r>
      <w:r>
        <w:rPr>
          <w:sz w:val="21"/>
          <w:szCs w:val="21"/>
          <w:spacing w:val="1"/>
        </w:rPr>
        <w:t>已生效。测试用例生成的数据在迁移之后依然生效。以电子商务系统的一个促销</w:t>
      </w:r>
    </w:p>
    <w:p>
      <w:pPr>
        <w:spacing w:line="282" w:lineRule="auto"/>
        <w:sectPr>
          <w:headerReference w:type="default" r:id="rId6"/>
          <w:footerReference w:type="default" r:id="rId400"/>
          <w:pgSz w:w="10060" w:h="12930"/>
          <w:pgMar w:top="400" w:right="794" w:bottom="871" w:left="960" w:header="0" w:footer="636" w:gutter="0"/>
        </w:sectPr>
        <w:rPr>
          <w:sz w:val="21"/>
          <w:szCs w:val="21"/>
        </w:rPr>
      </w:pPr>
    </w:p>
    <w:p>
      <w:pPr>
        <w:spacing w:line="300" w:lineRule="auto"/>
        <w:rPr>
          <w:rFonts w:ascii="Arial"/>
          <w:sz w:val="21"/>
        </w:rPr>
      </w:pPr>
      <w:r/>
    </w:p>
    <w:p>
      <w:pPr>
        <w:spacing w:line="300" w:lineRule="auto"/>
        <w:rPr>
          <w:rFonts w:ascii="Arial"/>
          <w:sz w:val="21"/>
        </w:rPr>
      </w:pPr>
      <w:r/>
    </w:p>
    <w:p>
      <w:pPr>
        <w:pStyle w:val="BodyText"/>
        <w:ind w:left="869" w:right="6"/>
        <w:spacing w:before="69" w:line="283" w:lineRule="auto"/>
        <w:rPr>
          <w:sz w:val="21"/>
          <w:szCs w:val="21"/>
        </w:rPr>
      </w:pPr>
      <w:r>
        <w:rPr>
          <w:sz w:val="21"/>
          <w:szCs w:val="21"/>
          <w:spacing w:val="1"/>
        </w:rPr>
        <w:t>流程为例，迁移之前，定义针对部分商品的促销规则，迁移之后，这些促销规则</w:t>
      </w:r>
      <w:r>
        <w:rPr>
          <w:sz w:val="21"/>
          <w:szCs w:val="21"/>
          <w:spacing w:val="12"/>
        </w:rPr>
        <w:t xml:space="preserve"> </w:t>
      </w:r>
      <w:r>
        <w:rPr>
          <w:sz w:val="21"/>
          <w:szCs w:val="21"/>
          <w:spacing w:val="-1"/>
        </w:rPr>
        <w:t>依然生效。</w:t>
      </w:r>
    </w:p>
    <w:p>
      <w:pPr>
        <w:pStyle w:val="BodyText"/>
        <w:ind w:left="420"/>
        <w:spacing w:before="117" w:line="219" w:lineRule="auto"/>
        <w:rPr>
          <w:sz w:val="21"/>
          <w:szCs w:val="21"/>
        </w:rPr>
      </w:pPr>
      <w:r>
        <w:rPr>
          <w:sz w:val="21"/>
          <w:szCs w:val="21"/>
          <w:spacing w:val="12"/>
        </w:rPr>
        <w:t>(2)功能回归测试</w:t>
      </w:r>
    </w:p>
    <w:p>
      <w:pPr>
        <w:pStyle w:val="BodyText"/>
        <w:ind w:right="20" w:firstLine="420"/>
        <w:spacing w:before="178" w:line="274" w:lineRule="auto"/>
        <w:jc w:val="both"/>
        <w:rPr>
          <w:sz w:val="21"/>
          <w:szCs w:val="21"/>
        </w:rPr>
      </w:pPr>
      <w:r>
        <w:rPr>
          <w:sz w:val="21"/>
          <w:szCs w:val="21"/>
          <w:spacing w:val="1"/>
        </w:rPr>
        <w:t>功能回归测试是选取回归测试的用例，保证新旧功能模块在迁移之后的环境中的正确</w:t>
      </w:r>
      <w:r>
        <w:rPr>
          <w:sz w:val="21"/>
          <w:szCs w:val="21"/>
          <w:spacing w:val="8"/>
        </w:rPr>
        <w:t xml:space="preserve"> </w:t>
      </w:r>
      <w:r>
        <w:rPr>
          <w:sz w:val="21"/>
          <w:szCs w:val="21"/>
          <w:spacing w:val="2"/>
        </w:rPr>
        <w:t>性。一种情况是保证新版本中的新功能在迁移之后的环</w:t>
      </w:r>
      <w:r>
        <w:rPr>
          <w:sz w:val="21"/>
          <w:szCs w:val="21"/>
          <w:spacing w:val="1"/>
        </w:rPr>
        <w:t>境中正常工作；还有一种情况是，</w:t>
      </w:r>
      <w:r>
        <w:rPr>
          <w:sz w:val="21"/>
          <w:szCs w:val="21"/>
        </w:rPr>
        <w:t xml:space="preserve"> </w:t>
      </w:r>
      <w:r>
        <w:rPr>
          <w:sz w:val="21"/>
          <w:szCs w:val="21"/>
          <w:spacing w:val="1"/>
        </w:rPr>
        <w:t>在迁移之后的环境中，由于数据进行了迁移，也需要保证旧功能在新版本中的质量，这两</w:t>
      </w:r>
      <w:r>
        <w:rPr>
          <w:sz w:val="21"/>
          <w:szCs w:val="21"/>
        </w:rPr>
        <w:t xml:space="preserve"> </w:t>
      </w:r>
      <w:r>
        <w:rPr>
          <w:sz w:val="21"/>
          <w:szCs w:val="21"/>
        </w:rPr>
        <w:t>种情况，都称为移植环境下的功能回归测试。</w:t>
      </w:r>
    </w:p>
    <w:p>
      <w:pPr>
        <w:pStyle w:val="BodyText"/>
        <w:ind w:left="420"/>
        <w:spacing w:before="105" w:line="219" w:lineRule="auto"/>
        <w:rPr>
          <w:sz w:val="21"/>
          <w:szCs w:val="21"/>
        </w:rPr>
      </w:pPr>
      <w:r>
        <w:rPr>
          <w:sz w:val="21"/>
          <w:szCs w:val="21"/>
          <w:spacing w:val="-1"/>
        </w:rPr>
        <w:t>功能回归测试可以遵循以下两个标准：</w:t>
      </w:r>
    </w:p>
    <w:p>
      <w:pPr>
        <w:pStyle w:val="BodyText"/>
        <w:ind w:left="869" w:right="15"/>
        <w:spacing w:before="190" w:line="266" w:lineRule="auto"/>
        <w:rPr>
          <w:sz w:val="21"/>
          <w:szCs w:val="21"/>
        </w:rPr>
      </w:pPr>
      <w:r>
        <w:rPr>
          <w:sz w:val="21"/>
          <w:szCs w:val="21"/>
          <w:spacing w:val="1"/>
        </w:rPr>
        <w:t>当将旧的系统移植到新版本之后，需要保证新模块功能可以无缝链接到旧的系统</w:t>
      </w:r>
      <w:r>
        <w:rPr>
          <w:sz w:val="21"/>
          <w:szCs w:val="21"/>
          <w:spacing w:val="3"/>
        </w:rPr>
        <w:t xml:space="preserve"> </w:t>
      </w:r>
      <w:r>
        <w:rPr>
          <w:sz w:val="21"/>
          <w:szCs w:val="21"/>
          <w:spacing w:val="-1"/>
        </w:rPr>
        <w:t>功能模块，没有软件缺陷。</w:t>
      </w:r>
    </w:p>
    <w:p>
      <w:pPr>
        <w:pStyle w:val="BodyText"/>
        <w:ind w:left="869" w:right="14"/>
        <w:spacing w:before="133" w:line="260" w:lineRule="auto"/>
        <w:rPr>
          <w:sz w:val="21"/>
          <w:szCs w:val="21"/>
        </w:rPr>
      </w:pPr>
      <w:r>
        <w:rPr>
          <w:sz w:val="21"/>
          <w:szCs w:val="21"/>
          <w:spacing w:val="7"/>
        </w:rPr>
        <w:t>当将旧的系统移植到新版本之后，需要保证旧的数据的正确性，以及功能的完</w:t>
      </w:r>
      <w:r>
        <w:rPr>
          <w:sz w:val="21"/>
          <w:szCs w:val="21"/>
          <w:spacing w:val="11"/>
        </w:rPr>
        <w:t xml:space="preserve"> </w:t>
      </w:r>
      <w:r>
        <w:rPr>
          <w:sz w:val="21"/>
          <w:szCs w:val="21"/>
          <w:spacing w:val="1"/>
        </w:rPr>
        <w:t>整性。</w:t>
      </w:r>
    </w:p>
    <w:p>
      <w:pPr>
        <w:pStyle w:val="BodyText"/>
        <w:ind w:left="423"/>
        <w:spacing w:before="305" w:line="221" w:lineRule="auto"/>
        <w:rPr>
          <w:rFonts w:ascii="SimHei" w:hAnsi="SimHei" w:eastAsia="SimHei" w:cs="SimHei"/>
          <w:sz w:val="21"/>
          <w:szCs w:val="21"/>
        </w:rPr>
      </w:pPr>
      <w:r>
        <w:rPr>
          <w:sz w:val="21"/>
          <w:szCs w:val="21"/>
          <w:b/>
          <w:bCs/>
          <w:spacing w:val="-1"/>
        </w:rPr>
        <w:t>8.</w:t>
      </w:r>
      <w:r>
        <w:rPr>
          <w:sz w:val="21"/>
          <w:szCs w:val="21"/>
          <w:spacing w:val="28"/>
        </w:rPr>
        <w:t xml:space="preserve"> </w:t>
      </w:r>
      <w:r>
        <w:rPr>
          <w:rFonts w:ascii="SimHei" w:hAnsi="SimHei" w:eastAsia="SimHei" w:cs="SimHei"/>
          <w:sz w:val="21"/>
          <w:szCs w:val="21"/>
          <w:b/>
          <w:bCs/>
          <w:spacing w:val="-1"/>
        </w:rPr>
        <w:t>性能回归测试</w:t>
      </w:r>
    </w:p>
    <w:p>
      <w:pPr>
        <w:pStyle w:val="BodyText"/>
        <w:ind w:firstLine="420"/>
        <w:spacing w:before="224" w:line="273" w:lineRule="auto"/>
        <w:jc w:val="both"/>
        <w:rPr>
          <w:sz w:val="21"/>
          <w:szCs w:val="21"/>
        </w:rPr>
      </w:pPr>
      <w:r>
        <w:rPr>
          <w:sz w:val="21"/>
          <w:szCs w:val="21"/>
          <w:spacing w:val="2"/>
        </w:rPr>
        <w:t>性能回归测试是比较迁移之后的应用系统的性能测试结果和旧版本的性能测试结果。</w:t>
      </w:r>
      <w:r>
        <w:rPr>
          <w:sz w:val="21"/>
          <w:szCs w:val="21"/>
          <w:spacing w:val="9"/>
        </w:rPr>
        <w:t xml:space="preserve"> </w:t>
      </w:r>
      <w:r>
        <w:rPr>
          <w:sz w:val="21"/>
          <w:szCs w:val="21"/>
        </w:rPr>
        <w:t>期望结果是没有性能的下降，性能指标对于客户而言，是可以接受的。</w:t>
      </w:r>
      <w:r>
        <w:rPr>
          <w:sz w:val="21"/>
          <w:szCs w:val="21"/>
          <w:spacing w:val="-62"/>
        </w:rPr>
        <w:t xml:space="preserve"> </w:t>
      </w:r>
      <w:r>
        <w:rPr>
          <w:sz w:val="21"/>
          <w:szCs w:val="21"/>
        </w:rPr>
        <w:t>一般情况</w:t>
      </w:r>
      <w:r>
        <w:rPr>
          <w:sz w:val="21"/>
          <w:szCs w:val="21"/>
          <w:spacing w:val="-1"/>
        </w:rPr>
        <w:t>下，性能</w:t>
      </w:r>
      <w:r>
        <w:rPr>
          <w:sz w:val="21"/>
          <w:szCs w:val="21"/>
        </w:rPr>
        <w:t xml:space="preserve"> </w:t>
      </w:r>
      <w:r>
        <w:rPr>
          <w:sz w:val="21"/>
          <w:szCs w:val="21"/>
          <w:spacing w:val="1"/>
        </w:rPr>
        <w:t>回归测试会选择一个最基本的压力测试的测试用例，首先在迁移之前的旧版本上运行得到</w:t>
      </w:r>
      <w:r>
        <w:rPr>
          <w:sz w:val="21"/>
          <w:szCs w:val="21"/>
          <w:spacing w:val="4"/>
        </w:rPr>
        <w:t xml:space="preserve"> </w:t>
      </w:r>
      <w:r>
        <w:rPr>
          <w:sz w:val="21"/>
          <w:szCs w:val="21"/>
          <w:spacing w:val="1"/>
        </w:rPr>
        <w:t>一个测试结果，然后在迁移之后的环境上运行同样的测试用例，得到一个测试结果，再比</w:t>
      </w:r>
      <w:r>
        <w:rPr>
          <w:sz w:val="21"/>
          <w:szCs w:val="21"/>
          <w:spacing w:val="3"/>
        </w:rPr>
        <w:t xml:space="preserve"> </w:t>
      </w:r>
      <w:r>
        <w:rPr>
          <w:sz w:val="21"/>
          <w:szCs w:val="21"/>
          <w:spacing w:val="13"/>
        </w:rPr>
        <w:t>较吞吐率(吞吐率定义可参见第6章6.2.</w:t>
      </w:r>
      <w:r>
        <w:rPr>
          <w:sz w:val="21"/>
          <w:szCs w:val="21"/>
          <w:spacing w:val="12"/>
        </w:rPr>
        <w:t>2节)的大小。</w:t>
      </w:r>
    </w:p>
    <w:p>
      <w:pPr>
        <w:pStyle w:val="BodyText"/>
        <w:ind w:right="43" w:firstLine="420"/>
        <w:spacing w:before="127" w:line="275" w:lineRule="auto"/>
        <w:rPr>
          <w:sz w:val="21"/>
          <w:szCs w:val="21"/>
        </w:rPr>
      </w:pPr>
      <w:r>
        <w:rPr>
          <w:sz w:val="21"/>
          <w:szCs w:val="21"/>
          <w:spacing w:val="1"/>
        </w:rPr>
        <w:t>通常情况下，性能回归测试由迁移测试团队和性能测试团队合作完成，前者提供迁移</w:t>
      </w:r>
      <w:r>
        <w:rPr>
          <w:sz w:val="21"/>
          <w:szCs w:val="21"/>
          <w:spacing w:val="3"/>
        </w:rPr>
        <w:t xml:space="preserve"> </w:t>
      </w:r>
      <w:r>
        <w:rPr>
          <w:sz w:val="21"/>
          <w:szCs w:val="21"/>
        </w:rPr>
        <w:t>后的迁移环境，后者负责性能测试。</w:t>
      </w:r>
    </w:p>
    <w:p>
      <w:pPr>
        <w:pStyle w:val="BodyText"/>
        <w:ind w:left="423"/>
        <w:spacing w:before="306" w:line="218" w:lineRule="auto"/>
        <w:rPr>
          <w:rFonts w:ascii="SimHei" w:hAnsi="SimHei" w:eastAsia="SimHei" w:cs="SimHei"/>
          <w:sz w:val="21"/>
          <w:szCs w:val="21"/>
        </w:rPr>
      </w:pPr>
      <w:r>
        <w:rPr>
          <w:sz w:val="21"/>
          <w:szCs w:val="21"/>
          <w:b/>
          <w:bCs/>
          <w:spacing w:val="1"/>
        </w:rPr>
        <w:t>9.</w:t>
      </w:r>
      <w:r>
        <w:rPr>
          <w:sz w:val="21"/>
          <w:szCs w:val="21"/>
          <w:spacing w:val="1"/>
        </w:rPr>
        <w:t xml:space="preserve"> </w:t>
      </w:r>
      <w:r>
        <w:rPr>
          <w:rFonts w:ascii="SimHei" w:hAnsi="SimHei" w:eastAsia="SimHei" w:cs="SimHei"/>
          <w:sz w:val="21"/>
          <w:szCs w:val="21"/>
          <w:b/>
          <w:bCs/>
          <w:spacing w:val="1"/>
        </w:rPr>
        <w:t>迁移扩展</w:t>
      </w:r>
      <w:r>
        <w:rPr>
          <w:sz w:val="21"/>
          <w:szCs w:val="21"/>
          <w:b/>
          <w:bCs/>
          <w:spacing w:val="1"/>
        </w:rPr>
        <w:t>(</w:t>
      </w:r>
      <w:r>
        <w:rPr>
          <w:sz w:val="21"/>
          <w:szCs w:val="21"/>
          <w:b/>
          <w:bCs/>
        </w:rPr>
        <w:t>Scalability</w:t>
      </w:r>
      <w:r>
        <w:rPr>
          <w:sz w:val="21"/>
          <w:szCs w:val="21"/>
          <w:b/>
          <w:bCs/>
          <w:spacing w:val="1"/>
        </w:rPr>
        <w:t>)</w:t>
      </w:r>
      <w:r>
        <w:rPr>
          <w:rFonts w:ascii="SimHei" w:hAnsi="SimHei" w:eastAsia="SimHei" w:cs="SimHei"/>
          <w:sz w:val="21"/>
          <w:szCs w:val="21"/>
          <w:b/>
          <w:bCs/>
          <w:spacing w:val="1"/>
        </w:rPr>
        <w:t>测试</w:t>
      </w:r>
    </w:p>
    <w:p>
      <w:pPr>
        <w:pStyle w:val="BodyText"/>
        <w:ind w:right="38" w:firstLine="420"/>
        <w:spacing w:before="170" w:line="258" w:lineRule="auto"/>
        <w:jc w:val="both"/>
        <w:rPr>
          <w:sz w:val="21"/>
          <w:szCs w:val="21"/>
        </w:rPr>
      </w:pPr>
      <w:r>
        <w:rPr>
          <w:sz w:val="21"/>
          <w:szCs w:val="21"/>
          <w:spacing w:val="1"/>
        </w:rPr>
        <w:t>迁移测试环境一般都是采用应用系统开发默认的应用和数据库，与企业级客户的真实</w:t>
      </w:r>
      <w:r>
        <w:rPr>
          <w:sz w:val="21"/>
          <w:szCs w:val="21"/>
          <w:spacing w:val="2"/>
        </w:rPr>
        <w:t xml:space="preserve"> </w:t>
      </w:r>
      <w:r>
        <w:rPr>
          <w:sz w:val="21"/>
          <w:szCs w:val="21"/>
          <w:spacing w:val="1"/>
        </w:rPr>
        <w:t>应用系统环境相比，默认数据库的规模和应用的大小都非常小。所以针对这种开发环境的</w:t>
      </w:r>
      <w:r>
        <w:rPr>
          <w:sz w:val="21"/>
          <w:szCs w:val="21"/>
          <w:spacing w:val="6"/>
        </w:rPr>
        <w:t xml:space="preserve"> </w:t>
      </w:r>
      <w:r>
        <w:rPr>
          <w:sz w:val="21"/>
          <w:szCs w:val="21"/>
          <w:spacing w:val="1"/>
        </w:rPr>
        <w:t>测试和客户实际环境的差别，一般在迁移测试中会考虑扩展性的相关测试，也就是针对大</w:t>
      </w:r>
      <w:r>
        <w:rPr>
          <w:sz w:val="21"/>
          <w:szCs w:val="21"/>
        </w:rPr>
        <w:t xml:space="preserve"> </w:t>
      </w:r>
      <w:r>
        <w:rPr>
          <w:sz w:val="21"/>
          <w:szCs w:val="21"/>
          <w:spacing w:val="1"/>
        </w:rPr>
        <w:t>数据量和大型应用的测试，以保证应用和数据迁移能够在可以接受的时间内正确完成</w:t>
      </w:r>
      <w:r>
        <w:rPr>
          <w:sz w:val="21"/>
          <w:szCs w:val="21"/>
        </w:rPr>
        <w:t>。迁 </w:t>
      </w:r>
      <w:r>
        <w:rPr>
          <w:sz w:val="21"/>
          <w:szCs w:val="21"/>
        </w:rPr>
        <w:t>移扩展性 </w:t>
      </w:r>
      <w:r>
        <w:rPr>
          <w:rFonts w:ascii="Times New Roman" w:hAnsi="Times New Roman" w:eastAsia="Times New Roman" w:cs="Times New Roman"/>
          <w:sz w:val="21"/>
          <w:szCs w:val="21"/>
        </w:rPr>
        <w:t>(scalability)    </w:t>
      </w:r>
      <w:r>
        <w:rPr>
          <w:sz w:val="21"/>
          <w:szCs w:val="21"/>
        </w:rPr>
        <w:t>测试也是从数据库迁移和应用程序迁移两方面来</w:t>
      </w:r>
      <w:r>
        <w:rPr>
          <w:sz w:val="21"/>
          <w:szCs w:val="21"/>
          <w:spacing w:val="-1"/>
        </w:rPr>
        <w:t>考量的：</w:t>
      </w:r>
    </w:p>
    <w:p>
      <w:pPr>
        <w:pStyle w:val="BodyText"/>
        <w:ind w:left="420"/>
        <w:spacing w:before="163" w:line="219" w:lineRule="auto"/>
        <w:rPr>
          <w:sz w:val="21"/>
          <w:szCs w:val="21"/>
        </w:rPr>
      </w:pPr>
      <w:r>
        <w:rPr>
          <w:sz w:val="21"/>
          <w:szCs w:val="21"/>
          <w:spacing w:val="4"/>
        </w:rPr>
        <w:t>(1)一方面是大数据量的数据库迁移测试，对于真实客户环境而</w:t>
      </w:r>
      <w:r>
        <w:rPr>
          <w:sz w:val="21"/>
          <w:szCs w:val="21"/>
          <w:spacing w:val="3"/>
        </w:rPr>
        <w:t>言，数据库大小动辄</w:t>
      </w:r>
    </w:p>
    <w:p>
      <w:pPr>
        <w:spacing w:line="219" w:lineRule="auto"/>
        <w:sectPr>
          <w:headerReference w:type="default" r:id="rId401"/>
          <w:footerReference w:type="default" r:id="rId402"/>
          <w:pgSz w:w="10060" w:h="12930"/>
          <w:pgMar w:top="814" w:right="935" w:bottom="878" w:left="849" w:header="491" w:footer="634" w:gutter="0"/>
        </w:sectPr>
        <w:rPr>
          <w:sz w:val="21"/>
          <w:szCs w:val="21"/>
        </w:rPr>
      </w:pPr>
    </w:p>
    <w:p>
      <w:pPr>
        <w:ind w:right="1"/>
        <w:spacing w:before="157" w:line="213" w:lineRule="auto"/>
        <w:jc w:val="right"/>
        <w:rPr>
          <w:rFonts w:ascii="SimHei" w:hAnsi="SimHei" w:eastAsia="SimHei" w:cs="SimHei"/>
          <w:sz w:val="21"/>
          <w:szCs w:val="21"/>
        </w:rPr>
      </w:pPr>
      <w:r>
        <w:rPr>
          <w:rFonts w:ascii="SimHei" w:hAnsi="SimHei" w:eastAsia="SimHei" w:cs="SimHei"/>
          <w:sz w:val="21"/>
          <w:szCs w:val="21"/>
          <w:spacing w:val="-7"/>
        </w:rPr>
        <w:t>第7章</w:t>
      </w:r>
      <w:r>
        <w:rPr>
          <w:rFonts w:ascii="SimHei" w:hAnsi="SimHei" w:eastAsia="SimHei" w:cs="SimHei"/>
          <w:sz w:val="21"/>
          <w:szCs w:val="21"/>
          <w:spacing w:val="101"/>
        </w:rPr>
        <w:t xml:space="preserve"> </w:t>
      </w:r>
      <w:r>
        <w:rPr>
          <w:rFonts w:ascii="SimHei" w:hAnsi="SimHei" w:eastAsia="SimHei" w:cs="SimHei"/>
          <w:sz w:val="21"/>
          <w:szCs w:val="21"/>
          <w:spacing w:val="-7"/>
        </w:rPr>
        <w:t>更新换代，重装上阵</w:t>
      </w:r>
    </w:p>
    <w:p>
      <w:pPr>
        <w:spacing w:line="311" w:lineRule="auto"/>
        <w:rPr>
          <w:rFonts w:ascii="Arial"/>
          <w:sz w:val="21"/>
        </w:rPr>
      </w:pPr>
      <w:r/>
    </w:p>
    <w:p>
      <w:pPr>
        <w:spacing w:line="311" w:lineRule="auto"/>
        <w:rPr>
          <w:rFonts w:ascii="Arial"/>
          <w:sz w:val="21"/>
        </w:rPr>
      </w:pPr>
      <w:r/>
    </w:p>
    <w:p>
      <w:pPr>
        <w:pStyle w:val="BodyText"/>
        <w:ind w:right="13"/>
        <w:spacing w:before="68" w:line="286" w:lineRule="auto"/>
        <w:jc w:val="both"/>
        <w:rPr>
          <w:sz w:val="21"/>
          <w:szCs w:val="21"/>
        </w:rPr>
      </w:pPr>
      <w:r>
        <w:rPr>
          <w:sz w:val="21"/>
          <w:szCs w:val="21"/>
          <w:spacing w:val="5"/>
        </w:rPr>
        <w:t>几十</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0"/>
          <w:w w:val="101"/>
        </w:rPr>
        <w:t xml:space="preserve"> </w:t>
      </w:r>
      <w:r>
        <w:rPr>
          <w:sz w:val="21"/>
          <w:szCs w:val="21"/>
          <w:spacing w:val="5"/>
        </w:rPr>
        <w:t>甚至是上百</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23"/>
          <w:w w:val="101"/>
        </w:rPr>
        <w:t xml:space="preserve"> </w:t>
      </w:r>
      <w:r>
        <w:rPr>
          <w:sz w:val="21"/>
          <w:szCs w:val="21"/>
          <w:spacing w:val="5"/>
        </w:rPr>
        <w:t>的规模。在</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17"/>
        </w:rPr>
        <w:t xml:space="preserve"> </w:t>
      </w:r>
      <w:r>
        <w:rPr>
          <w:sz w:val="21"/>
          <w:szCs w:val="21"/>
          <w:spacing w:val="5"/>
        </w:rPr>
        <w:t>应用的实际迁移测试过程中</w:t>
      </w:r>
      <w:r>
        <w:rPr>
          <w:sz w:val="21"/>
          <w:szCs w:val="21"/>
          <w:spacing w:val="4"/>
        </w:rPr>
        <w:t>，一般都需要模</w:t>
      </w:r>
      <w:r>
        <w:rPr>
          <w:sz w:val="21"/>
          <w:szCs w:val="21"/>
        </w:rPr>
        <w:t xml:space="preserve"> </w:t>
      </w:r>
      <w:r>
        <w:rPr>
          <w:sz w:val="21"/>
          <w:szCs w:val="21"/>
          <w:spacing w:val="1"/>
        </w:rPr>
        <w:t>拟实际客户数据组成结构，生成大数据量的数据，然后运用相应的迁移工具完成数据库的</w:t>
      </w:r>
      <w:r>
        <w:rPr>
          <w:sz w:val="21"/>
          <w:szCs w:val="21"/>
          <w:spacing w:val="6"/>
        </w:rPr>
        <w:t xml:space="preserve"> </w:t>
      </w:r>
      <w:r>
        <w:rPr>
          <w:sz w:val="21"/>
          <w:szCs w:val="21"/>
          <w:spacing w:val="1"/>
        </w:rPr>
        <w:t>迁移。前面提到，企业级应用系统的迁移时间主要取决于数据库的迁移时间，所以大数据</w:t>
      </w:r>
      <w:r>
        <w:rPr>
          <w:sz w:val="21"/>
          <w:szCs w:val="21"/>
          <w:spacing w:val="2"/>
        </w:rPr>
        <w:t xml:space="preserve"> </w:t>
      </w:r>
      <w:r>
        <w:rPr>
          <w:sz w:val="21"/>
          <w:szCs w:val="21"/>
          <w:spacing w:val="1"/>
        </w:rPr>
        <w:t>量的数据库的迁移时间是迁移测试中一个很重要的考量</w:t>
      </w:r>
      <w:r>
        <w:rPr>
          <w:sz w:val="21"/>
          <w:szCs w:val="21"/>
        </w:rPr>
        <w:t>因素。</w:t>
      </w:r>
    </w:p>
    <w:p>
      <w:pPr>
        <w:pStyle w:val="BodyText"/>
        <w:ind w:firstLine="430"/>
        <w:spacing w:before="100" w:line="274" w:lineRule="auto"/>
        <w:jc w:val="both"/>
        <w:rPr>
          <w:sz w:val="21"/>
          <w:szCs w:val="21"/>
        </w:rPr>
      </w:pPr>
      <w:r>
        <w:rPr>
          <w:sz w:val="21"/>
          <w:szCs w:val="21"/>
          <w:spacing w:val="4"/>
        </w:rPr>
        <w:t>(2)另一方面是大应用的迁移，这里大应用是指应用所包含的文件数量较多，应用包</w:t>
      </w:r>
      <w:r>
        <w:rPr>
          <w:sz w:val="21"/>
          <w:szCs w:val="21"/>
          <w:spacing w:val="1"/>
        </w:rPr>
        <w:t xml:space="preserve"> </w:t>
      </w:r>
      <w:r>
        <w:rPr>
          <w:sz w:val="21"/>
          <w:szCs w:val="21"/>
          <w:spacing w:val="3"/>
        </w:rPr>
        <w:t>较大。比如，默认的应用大小在200 </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3"/>
        </w:rPr>
        <w:t xml:space="preserve"> </w:t>
      </w:r>
      <w:r>
        <w:rPr>
          <w:sz w:val="21"/>
          <w:szCs w:val="21"/>
          <w:spacing w:val="3"/>
        </w:rPr>
        <w:t>左右，而客户实际的应用可能是</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43"/>
        </w:rPr>
        <w:t xml:space="preserve"> </w:t>
      </w:r>
      <w:r>
        <w:rPr>
          <w:sz w:val="21"/>
          <w:szCs w:val="21"/>
          <w:spacing w:val="3"/>
        </w:rPr>
        <w:t>的规模。在</w:t>
      </w:r>
      <w:r>
        <w:rPr>
          <w:sz w:val="21"/>
          <w:szCs w:val="21"/>
        </w:rPr>
        <w:t xml:space="preserve"> </w:t>
      </w:r>
      <w:r>
        <w:rPr>
          <w:sz w:val="21"/>
          <w:szCs w:val="21"/>
          <w:spacing w:val="1"/>
        </w:rPr>
        <w:t>迁移测试过程中，在保证不影响应用功能的前提下，手工地添加一些大规模的文件，以扩</w:t>
      </w:r>
      <w:r>
        <w:rPr>
          <w:sz w:val="21"/>
          <w:szCs w:val="21"/>
        </w:rPr>
        <w:t xml:space="preserve"> </w:t>
      </w:r>
      <w:r>
        <w:rPr>
          <w:sz w:val="21"/>
          <w:szCs w:val="21"/>
          <w:spacing w:val="1"/>
        </w:rPr>
        <w:t>充应用的大小，然后使用迁移工具迁移应用，测试迁移大应用的效率和正确</w:t>
      </w:r>
      <w:r>
        <w:rPr>
          <w:sz w:val="21"/>
          <w:szCs w:val="21"/>
        </w:rPr>
        <w:t>性。</w:t>
      </w:r>
    </w:p>
    <w:p>
      <w:pPr>
        <w:spacing w:line="275" w:lineRule="auto"/>
        <w:rPr>
          <w:rFonts w:ascii="Arial"/>
          <w:sz w:val="21"/>
        </w:rPr>
      </w:pPr>
      <w:r/>
    </w:p>
    <w:p>
      <w:pPr>
        <w:ind w:left="213"/>
        <w:spacing w:before="84" w:line="221" w:lineRule="auto"/>
        <w:outlineLvl w:val="2"/>
        <w:rPr>
          <w:rFonts w:ascii="SimHei" w:hAnsi="SimHei" w:eastAsia="SimHei" w:cs="SimHei"/>
          <w:sz w:val="26"/>
          <w:szCs w:val="26"/>
        </w:rPr>
      </w:pPr>
      <w:bookmarkStart w:name="bookmark126" w:id="230"/>
      <w:bookmarkEnd w:id="230"/>
      <w:r>
        <w:rPr>
          <w:rFonts w:ascii="SimHei" w:hAnsi="SimHei" w:eastAsia="SimHei" w:cs="SimHei"/>
          <w:sz w:val="26"/>
          <w:szCs w:val="26"/>
          <w:b/>
          <w:bCs/>
          <w:u w:val="single" w:color="auto"/>
          <w:spacing w:val="22"/>
        </w:rPr>
        <w:t>7.2.2</w:t>
      </w:r>
      <w:r>
        <w:rPr>
          <w:rFonts w:ascii="SimHei" w:hAnsi="SimHei" w:eastAsia="SimHei" w:cs="SimHei"/>
          <w:sz w:val="26"/>
          <w:szCs w:val="26"/>
          <w:u w:val="single" w:color="auto"/>
          <w:spacing w:val="45"/>
        </w:rPr>
        <w:t xml:space="preserve">  </w:t>
      </w:r>
      <w:r>
        <w:rPr>
          <w:rFonts w:ascii="SimHei" w:hAnsi="SimHei" w:eastAsia="SimHei" w:cs="SimHei"/>
          <w:sz w:val="26"/>
          <w:szCs w:val="26"/>
          <w:b/>
          <w:bCs/>
          <w:u w:val="single" w:color="auto"/>
          <w:spacing w:val="22"/>
        </w:rPr>
        <w:t>水平迁移测试方法(</w:t>
      </w:r>
      <w:r>
        <w:rPr>
          <w:rFonts w:ascii="SimHei" w:hAnsi="SimHei" w:eastAsia="SimHei" w:cs="SimHei"/>
          <w:sz w:val="26"/>
          <w:szCs w:val="26"/>
          <w:b/>
          <w:bCs/>
          <w:u w:val="single" w:color="auto"/>
        </w:rPr>
        <w:t>HMTM</w:t>
      </w:r>
      <w:r>
        <w:rPr>
          <w:rFonts w:ascii="SimHei" w:hAnsi="SimHei" w:eastAsia="SimHei" w:cs="SimHei"/>
          <w:sz w:val="26"/>
          <w:szCs w:val="26"/>
          <w:b/>
          <w:bCs/>
          <w:u w:val="single" w:color="auto"/>
          <w:spacing w:val="22"/>
        </w:rPr>
        <w:t>)</w:t>
      </w:r>
    </w:p>
    <w:p>
      <w:pPr>
        <w:pStyle w:val="BodyText"/>
        <w:ind w:right="18" w:firstLine="430"/>
        <w:spacing w:before="263" w:line="274" w:lineRule="auto"/>
        <w:jc w:val="both"/>
        <w:rPr>
          <w:sz w:val="21"/>
          <w:szCs w:val="21"/>
        </w:rPr>
      </w:pPr>
      <w:r>
        <w:rPr>
          <w:sz w:val="21"/>
          <w:szCs w:val="21"/>
          <w:spacing w:val="1"/>
        </w:rPr>
        <w:t>完成了对于垂直迁移测试的实践和学习后，在麦习的指导下，小艾开</w:t>
      </w:r>
      <w:r>
        <w:rPr>
          <w:sz w:val="21"/>
          <w:szCs w:val="21"/>
        </w:rPr>
        <w:t>始学习水平迁移 </w:t>
      </w:r>
      <w:r>
        <w:rPr>
          <w:sz w:val="21"/>
          <w:szCs w:val="21"/>
          <w:spacing w:val="1"/>
        </w:rPr>
        <w:t>测试。麦习告诉小艾，垂直迁移测试和水平迁移测试不是相互独立的，水平迁移测试主要</w:t>
      </w:r>
      <w:r>
        <w:rPr>
          <w:sz w:val="21"/>
          <w:szCs w:val="21"/>
        </w:rPr>
        <w:t xml:space="preserve"> </w:t>
      </w:r>
      <w:r>
        <w:rPr>
          <w:sz w:val="21"/>
          <w:szCs w:val="21"/>
          <w:spacing w:val="1"/>
        </w:rPr>
        <w:t>运用于垂直迁移框架中的数据库迁移测试和应用迁移测试。</w:t>
      </w:r>
    </w:p>
    <w:p>
      <w:pPr>
        <w:pStyle w:val="BodyText"/>
        <w:ind w:right="9" w:firstLine="430"/>
        <w:spacing w:before="135" w:line="272" w:lineRule="auto"/>
        <w:rPr>
          <w:sz w:val="21"/>
          <w:szCs w:val="21"/>
        </w:rPr>
      </w:pPr>
      <w:r>
        <w:rPr>
          <w:sz w:val="21"/>
          <w:szCs w:val="21"/>
          <w:spacing w:val="1"/>
        </w:rPr>
        <w:t>麦习告诉小艾，水平迁移测试与垂直迁移测试主要区别在于前者需要涉及多个应用系 </w:t>
      </w:r>
      <w:r>
        <w:rPr>
          <w:sz w:val="21"/>
          <w:szCs w:val="21"/>
          <w:spacing w:val="5"/>
        </w:rPr>
        <w:t>统环境的比较，如图7-5所示的水平迁移测试。主要包括迁移之前旧版</w:t>
      </w:r>
      <w:r>
        <w:rPr>
          <w:sz w:val="21"/>
          <w:szCs w:val="21"/>
          <w:spacing w:val="4"/>
        </w:rPr>
        <w:t>本的系统环境</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rPr>
        <w:t xml:space="preserve">    </w:t>
      </w:r>
      <w:r>
        <w:rPr>
          <w:sz w:val="21"/>
          <w:szCs w:val="21"/>
          <w:spacing w:val="4"/>
        </w:rPr>
        <w:t>完成从旧版本到新版本迁移的系统环境</w:t>
      </w:r>
      <w:r>
        <w:rPr>
          <w:rFonts w:ascii="Times New Roman" w:hAnsi="Times New Roman" w:eastAsia="Times New Roman" w:cs="Times New Roman"/>
          <w:sz w:val="21"/>
          <w:szCs w:val="21"/>
          <w:spacing w:val="4"/>
        </w:rPr>
        <w:t>B,   </w:t>
      </w:r>
      <w:r>
        <w:rPr>
          <w:sz w:val="21"/>
          <w:szCs w:val="21"/>
          <w:spacing w:val="4"/>
        </w:rPr>
        <w:t>新版本的纯环境</w:t>
      </w:r>
      <w:r>
        <w:rPr>
          <w:rFonts w:ascii="Times New Roman" w:hAnsi="Times New Roman" w:eastAsia="Times New Roman" w:cs="Times New Roman"/>
          <w:sz w:val="21"/>
          <w:szCs w:val="21"/>
          <w:spacing w:val="4"/>
        </w:rPr>
        <w:t>C,   </w:t>
      </w:r>
      <w:r>
        <w:rPr>
          <w:sz w:val="21"/>
          <w:szCs w:val="21"/>
          <w:spacing w:val="4"/>
        </w:rPr>
        <w:t>即新版本上只有初始数据</w:t>
      </w:r>
      <w:r>
        <w:rPr>
          <w:sz w:val="21"/>
          <w:szCs w:val="21"/>
          <w:spacing w:val="1"/>
        </w:rPr>
        <w:t xml:space="preserve"> </w:t>
      </w:r>
      <w:r>
        <w:rPr>
          <w:sz w:val="21"/>
          <w:szCs w:val="21"/>
          <w:spacing w:val="2"/>
        </w:rPr>
        <w:t>和默认应用的系统环境。而后者的测试工作只涉及迁移之后的系统环境</w:t>
      </w:r>
      <w:r>
        <w:rPr>
          <w:rFonts w:ascii="Times New Roman" w:hAnsi="Times New Roman" w:eastAsia="Times New Roman" w:cs="Times New Roman"/>
          <w:sz w:val="21"/>
          <w:szCs w:val="21"/>
          <w:spacing w:val="2"/>
        </w:rPr>
        <w:t>B</w:t>
      </w:r>
      <w:r>
        <w:rPr>
          <w:sz w:val="21"/>
          <w:szCs w:val="21"/>
          <w:spacing w:val="2"/>
        </w:rPr>
        <w:t>。</w:t>
      </w:r>
    </w:p>
    <w:p>
      <w:pPr>
        <w:pStyle w:val="BodyText"/>
        <w:ind w:right="19" w:firstLine="430"/>
        <w:spacing w:before="110" w:line="274" w:lineRule="auto"/>
        <w:jc w:val="both"/>
        <w:rPr>
          <w:sz w:val="21"/>
          <w:szCs w:val="21"/>
        </w:rPr>
      </w:pPr>
      <w:r>
        <w:rPr>
          <w:sz w:val="21"/>
          <w:szCs w:val="21"/>
          <w:spacing w:val="4"/>
        </w:rPr>
        <w:t>水平迁移测试多个系统主要的比较内容如表7-1所示，将完成迁移的环境</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3"/>
        </w:rPr>
        <w:t xml:space="preserve"> </w:t>
      </w:r>
      <w:r>
        <w:rPr>
          <w:sz w:val="21"/>
          <w:szCs w:val="21"/>
          <w:spacing w:val="3"/>
        </w:rPr>
        <w:t>与旧版本</w:t>
      </w:r>
      <w:r>
        <w:rPr>
          <w:sz w:val="21"/>
          <w:szCs w:val="21"/>
        </w:rPr>
        <w:t xml:space="preserve"> </w:t>
      </w:r>
      <w:r>
        <w:rPr>
          <w:sz w:val="21"/>
          <w:szCs w:val="21"/>
        </w:rPr>
        <w:t>环境</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33"/>
          <w:w w:val="101"/>
        </w:rPr>
        <w:t xml:space="preserve"> </w:t>
      </w:r>
      <w:r>
        <w:rPr>
          <w:sz w:val="21"/>
          <w:szCs w:val="21"/>
        </w:rPr>
        <w:t>比较，以保证迁移之前旧版本环境的信息被正确地迁移，不存在丢失数据或配置信 </w:t>
      </w:r>
      <w:r>
        <w:rPr>
          <w:sz w:val="21"/>
          <w:szCs w:val="21"/>
          <w:spacing w:val="4"/>
        </w:rPr>
        <w:t>息的情况；将环境</w:t>
      </w:r>
      <w:r>
        <w:rPr>
          <w:sz w:val="21"/>
          <w:szCs w:val="21"/>
          <w:spacing w:val="-34"/>
        </w:rPr>
        <w:t xml:space="preserve"> </w:t>
      </w:r>
      <w:r>
        <w:rPr>
          <w:rFonts w:ascii="Times New Roman" w:hAnsi="Times New Roman" w:eastAsia="Times New Roman" w:cs="Times New Roman"/>
          <w:sz w:val="21"/>
          <w:szCs w:val="21"/>
          <w:spacing w:val="4"/>
        </w:rPr>
        <w:t>B </w:t>
      </w:r>
      <w:r>
        <w:rPr>
          <w:sz w:val="21"/>
          <w:szCs w:val="21"/>
          <w:spacing w:val="4"/>
        </w:rPr>
        <w:t>和新版本的纯环境</w:t>
      </w:r>
      <w:r>
        <w:rPr>
          <w:rFonts w:ascii="Times New Roman" w:hAnsi="Times New Roman" w:eastAsia="Times New Roman" w:cs="Times New Roman"/>
          <w:sz w:val="21"/>
          <w:szCs w:val="21"/>
          <w:spacing w:val="4"/>
        </w:rPr>
        <w:t>C  </w:t>
      </w:r>
      <w:r>
        <w:rPr>
          <w:sz w:val="21"/>
          <w:szCs w:val="21"/>
          <w:spacing w:val="4"/>
        </w:rPr>
        <w:t>进行比较，以保证新版本的相关信</w:t>
      </w:r>
      <w:r>
        <w:rPr>
          <w:sz w:val="21"/>
          <w:szCs w:val="21"/>
          <w:spacing w:val="3"/>
        </w:rPr>
        <w:t>息和数据被</w:t>
      </w:r>
      <w:r>
        <w:rPr>
          <w:sz w:val="21"/>
          <w:szCs w:val="21"/>
        </w:rPr>
        <w:t xml:space="preserve"> </w:t>
      </w:r>
      <w:r>
        <w:rPr>
          <w:sz w:val="21"/>
          <w:szCs w:val="21"/>
          <w:spacing w:val="2"/>
        </w:rPr>
        <w:t>正确地部署到迁移之后的环境</w:t>
      </w:r>
      <w:r>
        <w:rPr>
          <w:rFonts w:ascii="Times New Roman" w:hAnsi="Times New Roman" w:eastAsia="Times New Roman" w:cs="Times New Roman"/>
          <w:sz w:val="21"/>
          <w:szCs w:val="21"/>
          <w:spacing w:val="2"/>
        </w:rPr>
        <w:t>B </w:t>
      </w:r>
      <w:r>
        <w:rPr>
          <w:sz w:val="21"/>
          <w:szCs w:val="21"/>
          <w:spacing w:val="2"/>
        </w:rPr>
        <w:t>上。</w:t>
      </w:r>
    </w:p>
    <w:p>
      <w:pPr>
        <w:pStyle w:val="BodyText"/>
        <w:ind w:left="1200"/>
        <w:spacing w:before="83" w:line="220" w:lineRule="auto"/>
        <w:rPr>
          <w:rFonts w:ascii="Times New Roman" w:hAnsi="Times New Roman" w:eastAsia="Times New Roman" w:cs="Times New Roman"/>
        </w:rPr>
      </w:pPr>
      <w:r>
        <w:rPr>
          <w:spacing w:val="2"/>
        </w:rPr>
        <w:t>旧版本的系统环境</w:t>
      </w:r>
      <w:r>
        <w:rPr>
          <w:spacing w:val="-47"/>
        </w:rPr>
        <w:t xml:space="preserve"> </w:t>
      </w:r>
      <w:r>
        <w:rPr>
          <w:rFonts w:ascii="Times New Roman" w:hAnsi="Times New Roman" w:eastAsia="Times New Roman" w:cs="Times New Roman"/>
          <w:spacing w:val="2"/>
        </w:rPr>
        <w:t>A                 </w:t>
      </w:r>
      <w:r>
        <w:rPr>
          <w:spacing w:val="2"/>
        </w:rPr>
        <w:t>迁移之后的系统环境</w:t>
      </w:r>
      <w:r>
        <w:rPr>
          <w:rFonts w:ascii="Times New Roman" w:hAnsi="Times New Roman" w:eastAsia="Times New Roman" w:cs="Times New Roman"/>
          <w:spacing w:val="2"/>
        </w:rPr>
        <w:t>B</w:t>
      </w:r>
      <w:r>
        <w:rPr>
          <w:rFonts w:ascii="Times New Roman" w:hAnsi="Times New Roman" w:eastAsia="Times New Roman" w:cs="Times New Roman"/>
          <w:spacing w:val="1"/>
        </w:rPr>
        <w:t xml:space="preserve">                      </w:t>
      </w:r>
      <w:r>
        <w:rPr>
          <w:spacing w:val="1"/>
        </w:rPr>
        <w:t>新版本的纯环境 </w:t>
      </w:r>
      <w:r>
        <w:rPr>
          <w:rFonts w:ascii="Times New Roman" w:hAnsi="Times New Roman" w:eastAsia="Times New Roman" w:cs="Times New Roman"/>
          <w:spacing w:val="1"/>
        </w:rPr>
        <w:t>C</w:t>
      </w:r>
    </w:p>
    <w:p>
      <w:pPr>
        <w:pStyle w:val="BodyText"/>
        <w:ind w:firstLine="899"/>
        <w:spacing w:before="53" w:line="2374" w:lineRule="exact"/>
        <w:rPr/>
      </w:pPr>
      <w:r>
        <w:rPr>
          <w:position w:val="-47"/>
        </w:rPr>
        <w:pict>
          <v:group id="_x0000_s468" style="mso-position-vertical-relative:line;mso-position-horizontal-relative:char;width:326.55pt;height:118.7pt;" filled="false" stroked="false" coordsize="6530,2373" coordorigin="0,0">
            <v:shape id="_x0000_s470" style="position:absolute;left:0;top:0;width:6530;height:2151;" filled="false" stroked="false" type="#_x0000_t75">
              <v:imagedata o:title="" r:id="rId404"/>
            </v:shape>
            <v:shape id="_x0000_s472" style="position:absolute;left:2290;top:500;width:3887;height:1893;" filled="false" stroked="false" type="#_x0000_t202">
              <v:fill on="false"/>
              <v:stroke on="false"/>
              <v:path/>
              <v:imagedata o:title=""/>
              <o:lock v:ext="edit" aspectratio="false"/>
              <v:textbox inset="0mm,0mm,0mm,0mm">
                <w:txbxContent>
                  <w:p>
                    <w:pPr>
                      <w:ind w:right="20"/>
                      <w:spacing w:before="19" w:line="229" w:lineRule="auto"/>
                      <w:jc w:val="right"/>
                      <w:rPr>
                        <w:rFonts w:ascii="SimSun" w:hAnsi="SimSun" w:eastAsia="SimSun" w:cs="SimSun"/>
                        <w:sz w:val="16"/>
                        <w:szCs w:val="16"/>
                      </w:rPr>
                    </w:pPr>
                    <w:r>
                      <w:rPr>
                        <w:rFonts w:ascii="SimSun" w:hAnsi="SimSun" w:eastAsia="SimSun" w:cs="SimSun"/>
                        <w:sz w:val="21"/>
                        <w:szCs w:val="21"/>
                        <w:spacing w:val="-3"/>
                        <w:position w:val="3"/>
                      </w:rPr>
                      <w:t>比</w:t>
                    </w:r>
                    <w:r>
                      <w:rPr>
                        <w:rFonts w:ascii="SimSun" w:hAnsi="SimSun" w:eastAsia="SimSun" w:cs="SimSun"/>
                        <w:sz w:val="21"/>
                        <w:szCs w:val="21"/>
                        <w:spacing w:val="-27"/>
                        <w:position w:val="3"/>
                      </w:rPr>
                      <w:t xml:space="preserve"> </w:t>
                    </w:r>
                    <w:r>
                      <w:rPr>
                        <w:rFonts w:ascii="SimSun" w:hAnsi="SimSun" w:eastAsia="SimSun" w:cs="SimSun"/>
                        <w:sz w:val="21"/>
                        <w:szCs w:val="21"/>
                        <w:spacing w:val="-3"/>
                        <w:position w:val="3"/>
                      </w:rPr>
                      <w:t>较</w:t>
                    </w:r>
                    <w:r>
                      <w:rPr>
                        <w:rFonts w:ascii="SimSun" w:hAnsi="SimSun" w:eastAsia="SimSun" w:cs="SimSun"/>
                        <w:sz w:val="21"/>
                        <w:szCs w:val="21"/>
                        <w:spacing w:val="28"/>
                        <w:position w:val="3"/>
                      </w:rPr>
                      <w:t xml:space="preserve">   </w:t>
                    </w:r>
                    <w:r>
                      <w:rPr>
                        <w:rFonts w:ascii="SimSun" w:hAnsi="SimSun" w:eastAsia="SimSun" w:cs="SimSun"/>
                        <w:sz w:val="16"/>
                        <w:szCs w:val="16"/>
                        <w:spacing w:val="-3"/>
                        <w:position w:val="-1"/>
                      </w:rPr>
                      <w:t>应用配置文件</w:t>
                    </w:r>
                  </w:p>
                  <w:p>
                    <w:pPr>
                      <w:spacing w:line="423" w:lineRule="auto"/>
                      <w:rPr>
                        <w:rFonts w:ascii="Arial"/>
                        <w:sz w:val="21"/>
                      </w:rPr>
                    </w:pPr>
                    <w:r/>
                  </w:p>
                  <w:p>
                    <w:pPr>
                      <w:ind w:left="2059"/>
                      <w:spacing w:before="52" w:line="222" w:lineRule="auto"/>
                      <w:rPr>
                        <w:rFonts w:ascii="FangSong" w:hAnsi="FangSong" w:eastAsia="FangSong" w:cs="FangSong"/>
                        <w:sz w:val="16"/>
                        <w:szCs w:val="16"/>
                      </w:rPr>
                    </w:pPr>
                    <w:r>
                      <w:rPr>
                        <w:rFonts w:ascii="FangSong" w:hAnsi="FangSong" w:eastAsia="FangSong" w:cs="FangSong"/>
                        <w:sz w:val="16"/>
                        <w:szCs w:val="16"/>
                        <w:spacing w:val="-8"/>
                      </w:rPr>
                      <w:t>比较</w:t>
                    </w:r>
                  </w:p>
                  <w:p>
                    <w:pPr>
                      <w:ind w:left="3119"/>
                      <w:spacing w:before="28" w:line="222" w:lineRule="auto"/>
                      <w:rPr>
                        <w:rFonts w:ascii="FangSong" w:hAnsi="FangSong" w:eastAsia="FangSong" w:cs="FangSong"/>
                        <w:sz w:val="16"/>
                        <w:szCs w:val="16"/>
                      </w:rPr>
                    </w:pPr>
                    <w:r>
                      <w:rPr>
                        <w:rFonts w:ascii="FangSong" w:hAnsi="FangSong" w:eastAsia="FangSong" w:cs="FangSong"/>
                        <w:sz w:val="16"/>
                        <w:szCs w:val="16"/>
                        <w:spacing w:val="11"/>
                      </w:rPr>
                      <w:t>数据库</w:t>
                    </w:r>
                  </w:p>
                  <w:p>
                    <w:pPr>
                      <w:spacing w:line="385" w:lineRule="auto"/>
                      <w:rPr>
                        <w:rFonts w:ascii="Arial"/>
                        <w:sz w:val="21"/>
                      </w:rPr>
                    </w:pPr>
                    <w:r/>
                  </w:p>
                  <w:p>
                    <w:pPr>
                      <w:ind w:left="20"/>
                      <w:spacing w:before="68" w:line="224" w:lineRule="auto"/>
                      <w:rPr>
                        <w:rFonts w:ascii="KaiTi" w:hAnsi="KaiTi" w:eastAsia="KaiTi" w:cs="KaiTi"/>
                        <w:sz w:val="21"/>
                        <w:szCs w:val="21"/>
                      </w:rPr>
                    </w:pPr>
                    <w:r>
                      <w:rPr>
                        <w:rFonts w:ascii="SimHei" w:hAnsi="SimHei" w:eastAsia="SimHei" w:cs="SimHei"/>
                        <w:sz w:val="21"/>
                        <w:szCs w:val="21"/>
                        <w:spacing w:val="-15"/>
                      </w:rPr>
                      <w:t>图7-5</w:t>
                    </w:r>
                    <w:r>
                      <w:rPr>
                        <w:rFonts w:ascii="SimHei" w:hAnsi="SimHei" w:eastAsia="SimHei" w:cs="SimHei"/>
                        <w:sz w:val="21"/>
                        <w:szCs w:val="21"/>
                        <w:spacing w:val="85"/>
                      </w:rPr>
                      <w:t xml:space="preserve"> </w:t>
                    </w:r>
                    <w:r>
                      <w:rPr>
                        <w:rFonts w:ascii="KaiTi" w:hAnsi="KaiTi" w:eastAsia="KaiTi" w:cs="KaiTi"/>
                        <w:sz w:val="21"/>
                        <w:szCs w:val="21"/>
                        <w:spacing w:val="-15"/>
                      </w:rPr>
                      <w:t>水平迁移测试</w:t>
                    </w:r>
                  </w:p>
                </w:txbxContent>
              </v:textbox>
            </v:shape>
            <v:shape id="_x0000_s474" style="position:absolute;left:440;top:596;width:99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应用配置文件</w:t>
                    </w:r>
                  </w:p>
                </w:txbxContent>
              </v:textbox>
            </v:shape>
            <v:shape id="_x0000_s476" style="position:absolute;left:2760;top:596;width:99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应用配置文件</w:t>
                    </w:r>
                  </w:p>
                </w:txbxContent>
              </v:textbox>
            </v:shape>
            <v:shape id="_x0000_s478" style="position:absolute;left:650;top:1515;width:535;height:203;"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6"/>
                        <w:szCs w:val="16"/>
                      </w:rPr>
                    </w:pPr>
                    <w:r>
                      <w:rPr>
                        <w:rFonts w:ascii="FangSong" w:hAnsi="FangSong" w:eastAsia="FangSong" w:cs="FangSong"/>
                        <w:sz w:val="16"/>
                        <w:szCs w:val="16"/>
                        <w:spacing w:val="5"/>
                      </w:rPr>
                      <w:t>数据库</w:t>
                    </w:r>
                  </w:p>
                </w:txbxContent>
              </v:textbox>
            </v:shape>
            <v:shape id="_x0000_s480" style="position:absolute;left:3000;top:1466;width:514;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2"/>
                      </w:rPr>
                      <w:t>数据库</w:t>
                    </w:r>
                  </w:p>
                </w:txbxContent>
              </v:textbox>
            </v:shape>
            <v:shape id="_x0000_s482" style="position:absolute;left:1920;top:1264;width:362;height:203;" filled="false" stroked="false" type="#_x0000_t202">
              <v:fill on="false"/>
              <v:stroke on="false"/>
              <v:path/>
              <v:imagedata o:title=""/>
              <o:lock v:ext="edit" aspectratio="false"/>
              <v:textbox inset="0mm,0mm,0mm,0mm">
                <w:txbxContent>
                  <w:p>
                    <w:pPr>
                      <w:ind w:left="20"/>
                      <w:spacing w:before="19" w:line="222" w:lineRule="auto"/>
                      <w:rPr>
                        <w:rFonts w:ascii="FangSong" w:hAnsi="FangSong" w:eastAsia="FangSong" w:cs="FangSong"/>
                        <w:sz w:val="16"/>
                        <w:szCs w:val="16"/>
                      </w:rPr>
                    </w:pPr>
                    <w:r>
                      <w:rPr>
                        <w:rFonts w:ascii="FangSong" w:hAnsi="FangSong" w:eastAsia="FangSong" w:cs="FangSong"/>
                        <w:sz w:val="16"/>
                        <w:szCs w:val="16"/>
                      </w:rPr>
                      <w:t>比较</w:t>
                    </w:r>
                  </w:p>
                </w:txbxContent>
              </v:textbox>
            </v:shape>
            <v:shape id="_x0000_s484" style="position:absolute;left:1910;top:508;width:367;height:20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6"/>
                        <w:szCs w:val="16"/>
                      </w:rPr>
                    </w:pPr>
                    <w:r>
                      <w:rPr>
                        <w:rFonts w:ascii="SimSun" w:hAnsi="SimSun" w:eastAsia="SimSun" w:cs="SimSun"/>
                        <w:sz w:val="16"/>
                        <w:szCs w:val="16"/>
                        <w:spacing w:val="3"/>
                      </w:rPr>
                      <w:t>比较</w:t>
                    </w:r>
                  </w:p>
                </w:txbxContent>
              </v:textbox>
            </v:shape>
          </v:group>
        </w:pict>
      </w:r>
    </w:p>
    <w:p>
      <w:pPr>
        <w:spacing w:line="2374" w:lineRule="exact"/>
        <w:sectPr>
          <w:headerReference w:type="default" r:id="rId6"/>
          <w:footerReference w:type="default" r:id="rId403"/>
          <w:pgSz w:w="10060" w:h="12930"/>
          <w:pgMar w:top="400" w:right="840" w:bottom="885" w:left="969" w:header="0" w:footer="551" w:gutter="0"/>
        </w:sectPr>
        <w:rPr/>
      </w:pPr>
    </w:p>
    <w:p>
      <w:pPr>
        <w:spacing w:line="301" w:lineRule="auto"/>
        <w:rPr>
          <w:rFonts w:ascii="Arial"/>
          <w:sz w:val="21"/>
        </w:rPr>
      </w:pPr>
      <w:r/>
    </w:p>
    <w:p>
      <w:pPr>
        <w:spacing w:line="301" w:lineRule="auto"/>
        <w:rPr>
          <w:rFonts w:ascii="Arial"/>
          <w:sz w:val="21"/>
        </w:rPr>
      </w:pPr>
      <w:r/>
    </w:p>
    <w:p>
      <w:pPr>
        <w:pStyle w:val="BodyText"/>
        <w:ind w:left="3153"/>
        <w:spacing w:before="75" w:line="208" w:lineRule="auto"/>
        <w:rPr>
          <w:sz w:val="23"/>
          <w:szCs w:val="23"/>
        </w:rPr>
      </w:pPr>
      <w:bookmarkStart w:name="bookmark338" w:id="231"/>
      <w:bookmarkEnd w:id="231"/>
      <w:r>
        <w:rPr>
          <w:sz w:val="23"/>
          <w:szCs w:val="23"/>
          <w:b/>
          <w:bCs/>
          <w:spacing w:val="-4"/>
        </w:rPr>
        <w:t>表7-1水平迁移测试</w:t>
      </w:r>
    </w:p>
    <w:tbl>
      <w:tblPr>
        <w:tblStyle w:val="TableNormal"/>
        <w:tblW w:w="827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20"/>
        <w:gridCol w:w="3220"/>
        <w:gridCol w:w="3730"/>
      </w:tblGrid>
      <w:tr>
        <w:trPr>
          <w:trHeight w:val="632" w:hRule="atLeast"/>
        </w:trPr>
        <w:tc>
          <w:tcPr>
            <w:tcW w:w="1320" w:type="dxa"/>
            <w:vAlign w:val="top"/>
            <w:tcBorders>
              <w:left w:val="nil"/>
            </w:tcBorders>
          </w:tcPr>
          <w:p>
            <w:pPr>
              <w:pStyle w:val="TableText"/>
              <w:rPr/>
            </w:pPr>
            <w:r/>
          </w:p>
        </w:tc>
        <w:tc>
          <w:tcPr>
            <w:tcW w:w="3220" w:type="dxa"/>
            <w:vAlign w:val="top"/>
          </w:tcPr>
          <w:p>
            <w:pPr>
              <w:ind w:left="94" w:right="170" w:firstLine="149"/>
              <w:spacing w:before="70" w:line="318" w:lineRule="auto"/>
              <w:rPr>
                <w:rFonts w:ascii="SimSun" w:hAnsi="SimSun" w:eastAsia="SimSun" w:cs="SimSun"/>
                <w:sz w:val="16"/>
                <w:szCs w:val="16"/>
              </w:rPr>
            </w:pPr>
            <w:r>
              <w:rPr>
                <w:rFonts w:ascii="SimSun" w:hAnsi="SimSun" w:eastAsia="SimSun" w:cs="SimSun"/>
                <w:sz w:val="16"/>
                <w:szCs w:val="16"/>
                <w:spacing w:val="-1"/>
              </w:rPr>
              <w:t>迁移之前旧版本的系统环境A与迁移之后</w:t>
            </w:r>
            <w:r>
              <w:rPr>
                <w:rFonts w:ascii="SimSun" w:hAnsi="SimSun" w:eastAsia="SimSun" w:cs="SimSun"/>
                <w:sz w:val="16"/>
                <w:szCs w:val="16"/>
                <w:spacing w:val="11"/>
              </w:rPr>
              <w:t xml:space="preserve"> </w:t>
            </w:r>
            <w:r>
              <w:rPr>
                <w:rFonts w:ascii="SimSun" w:hAnsi="SimSun" w:eastAsia="SimSun" w:cs="SimSun"/>
                <w:sz w:val="16"/>
                <w:szCs w:val="16"/>
              </w:rPr>
              <w:t>的系统环境B的比较</w:t>
            </w:r>
          </w:p>
        </w:tc>
        <w:tc>
          <w:tcPr>
            <w:tcW w:w="3730" w:type="dxa"/>
            <w:vAlign w:val="top"/>
            <w:tcBorders>
              <w:right w:val="nil"/>
            </w:tcBorders>
          </w:tcPr>
          <w:p>
            <w:pPr>
              <w:ind w:left="235"/>
              <w:spacing w:before="240" w:line="219" w:lineRule="auto"/>
              <w:rPr>
                <w:rFonts w:ascii="SimSun" w:hAnsi="SimSun" w:eastAsia="SimSun" w:cs="SimSun"/>
                <w:sz w:val="16"/>
                <w:szCs w:val="16"/>
              </w:rPr>
            </w:pPr>
            <w:r>
              <w:rPr>
                <w:rFonts w:ascii="SimSun" w:hAnsi="SimSun" w:eastAsia="SimSun" w:cs="SimSun"/>
                <w:sz w:val="16"/>
                <w:szCs w:val="16"/>
                <w:spacing w:val="-1"/>
              </w:rPr>
              <w:t>迁移之后的系统环境B与新版本的纯环境C的比较</w:t>
            </w:r>
          </w:p>
        </w:tc>
      </w:tr>
      <w:tr>
        <w:trPr>
          <w:trHeight w:val="617" w:hRule="atLeast"/>
        </w:trPr>
        <w:tc>
          <w:tcPr>
            <w:tcW w:w="1320" w:type="dxa"/>
            <w:vAlign w:val="top"/>
            <w:tcBorders>
              <w:left w:val="nil"/>
            </w:tcBorders>
          </w:tcPr>
          <w:p>
            <w:pPr>
              <w:ind w:left="262"/>
              <w:spacing w:before="227" w:line="219" w:lineRule="auto"/>
              <w:rPr>
                <w:rFonts w:ascii="SimSun" w:hAnsi="SimSun" w:eastAsia="SimSun" w:cs="SimSun"/>
                <w:sz w:val="16"/>
                <w:szCs w:val="16"/>
              </w:rPr>
            </w:pPr>
            <w:r>
              <w:rPr>
                <w:rFonts w:ascii="SimSun" w:hAnsi="SimSun" w:eastAsia="SimSun" w:cs="SimSun"/>
                <w:sz w:val="16"/>
                <w:szCs w:val="16"/>
                <w:b/>
                <w:bCs/>
                <w:spacing w:val="-7"/>
              </w:rPr>
              <w:t>数</w:t>
            </w:r>
            <w:r>
              <w:rPr>
                <w:rFonts w:ascii="SimSun" w:hAnsi="SimSun" w:eastAsia="SimSun" w:cs="SimSun"/>
                <w:sz w:val="16"/>
                <w:szCs w:val="16"/>
                <w:spacing w:val="5"/>
              </w:rPr>
              <w:t xml:space="preserve">   </w:t>
            </w:r>
            <w:r>
              <w:rPr>
                <w:rFonts w:ascii="SimSun" w:hAnsi="SimSun" w:eastAsia="SimSun" w:cs="SimSun"/>
                <w:sz w:val="16"/>
                <w:szCs w:val="16"/>
                <w:b/>
                <w:bCs/>
                <w:spacing w:val="-7"/>
              </w:rPr>
              <w:t>据</w:t>
            </w:r>
            <w:r>
              <w:rPr>
                <w:rFonts w:ascii="SimSun" w:hAnsi="SimSun" w:eastAsia="SimSun" w:cs="SimSun"/>
                <w:sz w:val="16"/>
                <w:szCs w:val="16"/>
                <w:spacing w:val="12"/>
              </w:rPr>
              <w:t xml:space="preserve"> </w:t>
            </w:r>
            <w:r>
              <w:rPr>
                <w:rFonts w:ascii="SimSun" w:hAnsi="SimSun" w:eastAsia="SimSun" w:cs="SimSun"/>
                <w:sz w:val="16"/>
                <w:szCs w:val="16"/>
                <w:b/>
                <w:bCs/>
                <w:spacing w:val="-7"/>
              </w:rPr>
              <w:t>库</w:t>
            </w:r>
          </w:p>
        </w:tc>
        <w:tc>
          <w:tcPr>
            <w:tcW w:w="3220" w:type="dxa"/>
            <w:vAlign w:val="top"/>
          </w:tcPr>
          <w:p>
            <w:pPr>
              <w:ind w:left="94" w:right="170" w:firstLine="149"/>
              <w:spacing w:before="88" w:line="299" w:lineRule="auto"/>
              <w:rPr>
                <w:rFonts w:ascii="SimSun" w:hAnsi="SimSun" w:eastAsia="SimSun" w:cs="SimSun"/>
                <w:sz w:val="16"/>
                <w:szCs w:val="16"/>
              </w:rPr>
            </w:pPr>
            <w:r>
              <w:rPr>
                <w:rFonts w:ascii="SimSun" w:hAnsi="SimSun" w:eastAsia="SimSun" w:cs="SimSun"/>
                <w:sz w:val="16"/>
                <w:szCs w:val="16"/>
                <w:spacing w:val="-1"/>
              </w:rPr>
              <w:t>验证迁移之前环境A中的数据结构及商业</w:t>
            </w:r>
            <w:r>
              <w:rPr>
                <w:rFonts w:ascii="SimSun" w:hAnsi="SimSun" w:eastAsia="SimSun" w:cs="SimSun"/>
                <w:sz w:val="16"/>
                <w:szCs w:val="16"/>
                <w:spacing w:val="11"/>
              </w:rPr>
              <w:t xml:space="preserve"> </w:t>
            </w:r>
            <w:r>
              <w:rPr>
                <w:rFonts w:ascii="SimSun" w:hAnsi="SimSun" w:eastAsia="SimSun" w:cs="SimSun"/>
                <w:sz w:val="16"/>
                <w:szCs w:val="16"/>
                <w:spacing w:val="1"/>
              </w:rPr>
              <w:t>数据是否存在于迁移后的环境B中</w:t>
            </w:r>
          </w:p>
        </w:tc>
        <w:tc>
          <w:tcPr>
            <w:tcW w:w="3730" w:type="dxa"/>
            <w:vAlign w:val="top"/>
            <w:tcBorders>
              <w:right w:val="nil"/>
            </w:tcBorders>
          </w:tcPr>
          <w:p>
            <w:pPr>
              <w:ind w:left="105" w:right="55" w:firstLine="129"/>
              <w:spacing w:before="78" w:line="305" w:lineRule="auto"/>
              <w:rPr>
                <w:rFonts w:ascii="SimSun" w:hAnsi="SimSun" w:eastAsia="SimSun" w:cs="SimSun"/>
                <w:sz w:val="16"/>
                <w:szCs w:val="16"/>
              </w:rPr>
            </w:pPr>
            <w:r>
              <w:rPr>
                <w:rFonts w:ascii="SimSun" w:hAnsi="SimSun" w:eastAsia="SimSun" w:cs="SimSun"/>
                <w:sz w:val="16"/>
                <w:szCs w:val="16"/>
                <w:spacing w:val="-1"/>
              </w:rPr>
              <w:t>验证新版本纯环境C中为新功能所增加的数据库结</w:t>
            </w:r>
            <w:r>
              <w:rPr>
                <w:rFonts w:ascii="SimSun" w:hAnsi="SimSun" w:eastAsia="SimSun" w:cs="SimSun"/>
                <w:sz w:val="16"/>
                <w:szCs w:val="16"/>
                <w:spacing w:val="15"/>
              </w:rPr>
              <w:t xml:space="preserve"> </w:t>
            </w:r>
            <w:r>
              <w:rPr>
                <w:rFonts w:ascii="SimSun" w:hAnsi="SimSun" w:eastAsia="SimSun" w:cs="SimSun"/>
                <w:sz w:val="16"/>
                <w:szCs w:val="16"/>
              </w:rPr>
              <w:t>构及初始数据是否存在于迁移之后的环境B中</w:t>
            </w:r>
          </w:p>
        </w:tc>
      </w:tr>
      <w:tr>
        <w:trPr>
          <w:trHeight w:val="631" w:hRule="atLeast"/>
        </w:trPr>
        <w:tc>
          <w:tcPr>
            <w:tcW w:w="1320" w:type="dxa"/>
            <w:vAlign w:val="top"/>
            <w:tcBorders>
              <w:left w:val="nil"/>
            </w:tcBorders>
          </w:tcPr>
          <w:p>
            <w:pPr>
              <w:ind w:left="182"/>
              <w:spacing w:before="240" w:line="219" w:lineRule="auto"/>
              <w:rPr>
                <w:rFonts w:ascii="SimSun" w:hAnsi="SimSun" w:eastAsia="SimSun" w:cs="SimSun"/>
                <w:sz w:val="16"/>
                <w:szCs w:val="16"/>
              </w:rPr>
            </w:pPr>
            <w:r>
              <w:rPr>
                <w:rFonts w:ascii="SimSun" w:hAnsi="SimSun" w:eastAsia="SimSun" w:cs="SimSun"/>
                <w:sz w:val="16"/>
                <w:szCs w:val="16"/>
                <w:b/>
                <w:bCs/>
                <w:spacing w:val="-3"/>
              </w:rPr>
              <w:t>应用配置信息</w:t>
            </w:r>
          </w:p>
        </w:tc>
        <w:tc>
          <w:tcPr>
            <w:tcW w:w="3220" w:type="dxa"/>
            <w:vAlign w:val="top"/>
          </w:tcPr>
          <w:p>
            <w:pPr>
              <w:ind w:left="94" w:right="160" w:firstLine="160"/>
              <w:spacing w:before="92" w:line="305" w:lineRule="auto"/>
              <w:rPr>
                <w:rFonts w:ascii="SimSun" w:hAnsi="SimSun" w:eastAsia="SimSun" w:cs="SimSun"/>
                <w:sz w:val="16"/>
                <w:szCs w:val="16"/>
              </w:rPr>
            </w:pPr>
            <w:r>
              <w:rPr>
                <w:rFonts w:ascii="SimSun" w:hAnsi="SimSun" w:eastAsia="SimSun" w:cs="SimSun"/>
                <w:sz w:val="16"/>
                <w:szCs w:val="16"/>
                <w:spacing w:val="-1"/>
              </w:rPr>
              <w:t>验证迁移之前环境A上应用配置信息是否</w:t>
            </w:r>
            <w:r>
              <w:rPr>
                <w:rFonts w:ascii="SimSun" w:hAnsi="SimSun" w:eastAsia="SimSun" w:cs="SimSun"/>
                <w:sz w:val="16"/>
                <w:szCs w:val="16"/>
                <w:spacing w:val="11"/>
              </w:rPr>
              <w:t xml:space="preserve"> </w:t>
            </w:r>
            <w:r>
              <w:rPr>
                <w:rFonts w:ascii="SimSun" w:hAnsi="SimSun" w:eastAsia="SimSun" w:cs="SimSun"/>
                <w:sz w:val="16"/>
                <w:szCs w:val="16"/>
                <w:spacing w:val="-1"/>
              </w:rPr>
              <w:t>存在于迁移后的环境B上</w:t>
            </w:r>
          </w:p>
        </w:tc>
        <w:tc>
          <w:tcPr>
            <w:tcW w:w="3730" w:type="dxa"/>
            <w:vAlign w:val="top"/>
            <w:tcBorders>
              <w:right w:val="nil"/>
            </w:tcBorders>
          </w:tcPr>
          <w:p>
            <w:pPr>
              <w:ind w:left="105" w:right="55" w:firstLine="129"/>
              <w:spacing w:before="92" w:line="305" w:lineRule="auto"/>
              <w:rPr>
                <w:rFonts w:ascii="SimSun" w:hAnsi="SimSun" w:eastAsia="SimSun" w:cs="SimSun"/>
                <w:sz w:val="16"/>
                <w:szCs w:val="16"/>
              </w:rPr>
            </w:pPr>
            <w:r>
              <w:rPr>
                <w:rFonts w:ascii="SimSun" w:hAnsi="SimSun" w:eastAsia="SimSun" w:cs="SimSun"/>
                <w:sz w:val="16"/>
                <w:szCs w:val="16"/>
                <w:spacing w:val="-1"/>
              </w:rPr>
              <w:t>验证迁移之后的环境B中的应用配置信息是否遵从</w:t>
            </w:r>
            <w:r>
              <w:rPr>
                <w:rFonts w:ascii="SimSun" w:hAnsi="SimSun" w:eastAsia="SimSun" w:cs="SimSun"/>
                <w:sz w:val="16"/>
                <w:szCs w:val="16"/>
                <w:spacing w:val="15"/>
              </w:rPr>
              <w:t xml:space="preserve"> </w:t>
            </w:r>
            <w:r>
              <w:rPr>
                <w:rFonts w:ascii="SimSun" w:hAnsi="SimSun" w:eastAsia="SimSun" w:cs="SimSun"/>
                <w:sz w:val="16"/>
                <w:szCs w:val="16"/>
                <w:spacing w:val="-1"/>
              </w:rPr>
              <w:t>新版本的要求</w:t>
            </w:r>
          </w:p>
        </w:tc>
      </w:tr>
    </w:tbl>
    <w:p>
      <w:pPr>
        <w:pStyle w:val="BodyText"/>
        <w:ind w:right="21" w:firstLine="480"/>
        <w:spacing w:before="173" w:line="274" w:lineRule="auto"/>
        <w:jc w:val="both"/>
        <w:rPr>
          <w:sz w:val="21"/>
          <w:szCs w:val="21"/>
        </w:rPr>
      </w:pPr>
      <w:r>
        <w:rPr>
          <w:sz w:val="21"/>
          <w:szCs w:val="21"/>
          <w:spacing w:val="1"/>
        </w:rPr>
        <w:t>水平迁移测试是垂直迁移测试的必要补充，垂直迁移测试主要是对整个应用的一个从</w:t>
      </w:r>
      <w:r>
        <w:rPr>
          <w:sz w:val="21"/>
          <w:szCs w:val="21"/>
        </w:rPr>
        <w:t xml:space="preserve"> </w:t>
      </w:r>
      <w:r>
        <w:rPr>
          <w:sz w:val="21"/>
          <w:szCs w:val="21"/>
          <w:spacing w:val="1"/>
        </w:rPr>
        <w:t>底向上的完备的考量，而水平迁移测试主要是考虑数据库和应用</w:t>
      </w:r>
      <w:r>
        <w:rPr>
          <w:sz w:val="21"/>
          <w:szCs w:val="21"/>
        </w:rPr>
        <w:t>程序迁移前后的比较，更 </w:t>
      </w:r>
      <w:r>
        <w:rPr>
          <w:sz w:val="21"/>
          <w:szCs w:val="21"/>
          <w:spacing w:val="1"/>
        </w:rPr>
        <w:t>多的时候是从属于垂直测试，可以看做垂直测试的一部分。对于水平迁移测试，小艾做了</w:t>
      </w:r>
      <w:r>
        <w:rPr>
          <w:sz w:val="21"/>
          <w:szCs w:val="21"/>
          <w:spacing w:val="8"/>
        </w:rPr>
        <w:t xml:space="preserve"> </w:t>
      </w:r>
      <w:r>
        <w:rPr>
          <w:sz w:val="21"/>
          <w:szCs w:val="21"/>
          <w:spacing w:val="-3"/>
        </w:rPr>
        <w:t>如下的总结。</w:t>
      </w:r>
    </w:p>
    <w:p>
      <w:pPr>
        <w:pStyle w:val="BodyText"/>
        <w:ind w:left="483"/>
        <w:spacing w:before="298"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新版本数据结构验证</w:t>
      </w:r>
    </w:p>
    <w:p>
      <w:pPr>
        <w:pStyle w:val="BodyText"/>
        <w:ind w:right="61" w:firstLine="420"/>
        <w:spacing w:before="195" w:line="268" w:lineRule="auto"/>
        <w:jc w:val="both"/>
        <w:rPr>
          <w:sz w:val="21"/>
          <w:szCs w:val="21"/>
        </w:rPr>
      </w:pPr>
      <w:r>
        <w:rPr>
          <w:sz w:val="21"/>
          <w:szCs w:val="21"/>
          <w:spacing w:val="4"/>
        </w:rPr>
        <w:t>数据库数据结构主要包括数据库中所有的表、列、索引、约束(主键/外键)、触发器</w:t>
      </w:r>
      <w:r>
        <w:rPr>
          <w:sz w:val="21"/>
          <w:szCs w:val="21"/>
          <w:spacing w:val="11"/>
        </w:rPr>
        <w:t xml:space="preserve"> </w:t>
      </w:r>
      <w:r>
        <w:rPr>
          <w:sz w:val="21"/>
          <w:szCs w:val="21"/>
          <w:spacing w:val="1"/>
        </w:rPr>
        <w:t>及存储过程。验证数据结构首先需要将数据结构按照类型以一定的格式导入一个文件中以</w:t>
      </w:r>
      <w:r>
        <w:rPr>
          <w:sz w:val="21"/>
          <w:szCs w:val="21"/>
        </w:rPr>
        <w:t xml:space="preserve"> </w:t>
      </w:r>
      <w:r>
        <w:rPr>
          <w:sz w:val="21"/>
          <w:szCs w:val="21"/>
          <w:spacing w:val="5"/>
        </w:rPr>
        <w:t>进行比较验证，比如结构性的标记语言</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58"/>
        </w:rPr>
        <w:t xml:space="preserve"> </w:t>
      </w:r>
      <w:r>
        <w:rPr>
          <w:sz w:val="21"/>
          <w:szCs w:val="21"/>
          <w:spacing w:val="5"/>
        </w:rPr>
        <w:t>文件。具体验证步骤如图7-6所示，将新版</w:t>
      </w:r>
      <w:r>
        <w:rPr>
          <w:sz w:val="21"/>
          <w:szCs w:val="21"/>
        </w:rPr>
        <w:t xml:space="preserve"> </w:t>
      </w:r>
      <w:r>
        <w:rPr>
          <w:sz w:val="21"/>
          <w:szCs w:val="21"/>
          <w:spacing w:val="3"/>
        </w:rPr>
        <w:t>本纯环境的数据库数据结构提取出来，导入</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3"/>
        </w:rPr>
        <w:t xml:space="preserve"> </w:t>
      </w:r>
      <w:r>
        <w:rPr>
          <w:sz w:val="21"/>
          <w:szCs w:val="21"/>
          <w:spacing w:val="3"/>
        </w:rPr>
        <w:t>文件</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7"/>
          <w:w w:val="101"/>
        </w:rPr>
        <w:t xml:space="preserve"> </w:t>
      </w:r>
      <w:r>
        <w:rPr>
          <w:sz w:val="21"/>
          <w:szCs w:val="21"/>
          <w:spacing w:val="2"/>
        </w:rPr>
        <w:t>中。同时将迁移之后的数据库数</w:t>
      </w:r>
      <w:r>
        <w:rPr>
          <w:sz w:val="21"/>
          <w:szCs w:val="21"/>
        </w:rPr>
        <w:t xml:space="preserve"> </w:t>
      </w:r>
      <w:r>
        <w:rPr>
          <w:sz w:val="21"/>
          <w:szCs w:val="21"/>
          <w:spacing w:val="4"/>
        </w:rPr>
        <w:t>据结构提取出来，导入</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sz w:val="21"/>
          <w:szCs w:val="21"/>
          <w:spacing w:val="4"/>
        </w:rPr>
        <w:t>文件</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31"/>
          <w:w w:val="101"/>
        </w:rPr>
        <w:t xml:space="preserve"> </w:t>
      </w:r>
      <w:r>
        <w:rPr>
          <w:sz w:val="21"/>
          <w:szCs w:val="21"/>
          <w:spacing w:val="4"/>
        </w:rPr>
        <w:t>中，如果</w:t>
      </w:r>
      <w:r>
        <w:rPr>
          <w:rFonts w:ascii="Times New Roman" w:hAnsi="Times New Roman" w:eastAsia="Times New Roman" w:cs="Times New Roman"/>
          <w:sz w:val="21"/>
          <w:szCs w:val="21"/>
          <w:spacing w:val="4"/>
        </w:rPr>
        <w:t>A </w:t>
      </w:r>
      <w:r>
        <w:rPr>
          <w:sz w:val="21"/>
          <w:szCs w:val="21"/>
          <w:spacing w:val="4"/>
        </w:rPr>
        <w:t>中所有的数据结构都存在于</w:t>
      </w:r>
      <w:r>
        <w:rPr>
          <w:rFonts w:ascii="Times New Roman" w:hAnsi="Times New Roman" w:eastAsia="Times New Roman" w:cs="Times New Roman"/>
          <w:sz w:val="21"/>
          <w:szCs w:val="21"/>
          <w:spacing w:val="4"/>
        </w:rPr>
        <w:t>B </w:t>
      </w:r>
      <w:r>
        <w:rPr>
          <w:sz w:val="21"/>
          <w:szCs w:val="21"/>
          <w:spacing w:val="3"/>
        </w:rPr>
        <w:t>中，我们认</w:t>
      </w:r>
      <w:r>
        <w:rPr>
          <w:sz w:val="21"/>
          <w:szCs w:val="21"/>
        </w:rPr>
        <w:t xml:space="preserve"> </w:t>
      </w:r>
      <w:r>
        <w:rPr>
          <w:sz w:val="21"/>
          <w:szCs w:val="21"/>
          <w:spacing w:val="-1"/>
        </w:rPr>
        <w:t>为产品数据结构完成了正确的迁移。</w:t>
      </w:r>
    </w:p>
    <w:p>
      <w:pPr>
        <w:pStyle w:val="BodyText"/>
        <w:ind w:firstLine="630"/>
        <w:spacing w:line="2498" w:lineRule="exact"/>
        <w:rPr/>
      </w:pPr>
      <w:r>
        <w:rPr>
          <w:position w:val="-49"/>
        </w:rPr>
        <w:pict>
          <v:group id="_x0000_s486" style="mso-position-vertical-relative:line;mso-position-horizontal-relative:char;width:347pt;height:124.95pt;" filled="false" stroked="false" coordsize="6940,2498" coordorigin="0,0">
            <v:shape id="_x0000_s488" style="position:absolute;left:0;top:0;width:6940;height:2311;" filled="false" stroked="false" type="#_x0000_t75">
              <v:imagedata o:title="" r:id="rId407"/>
            </v:shape>
            <v:shape id="_x0000_s490" style="position:absolute;left:2289;top:495;width:4550;height:2023;" filled="false" stroked="false" type="#_x0000_t202">
              <v:fill on="false"/>
              <v:stroke on="false"/>
              <v:path/>
              <v:imagedata o:title=""/>
              <o:lock v:ext="edit" aspectratio="false"/>
              <v:textbox inset="0mm,0mm,0mm,0mm">
                <w:txbxContent>
                  <w:p>
                    <w:pPr>
                      <w:ind w:left="56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A.xml</w:t>
                    </w:r>
                  </w:p>
                  <w:p>
                    <w:pPr>
                      <w:spacing w:line="389" w:lineRule="auto"/>
                      <w:rPr>
                        <w:rFonts w:ascii="Arial"/>
                        <w:sz w:val="21"/>
                      </w:rPr>
                    </w:pPr>
                    <w:r/>
                  </w:p>
                  <w:p>
                    <w:pPr>
                      <w:ind w:right="20"/>
                      <w:spacing w:before="52" w:line="231" w:lineRule="auto"/>
                      <w:jc w:val="right"/>
                      <w:rPr>
                        <w:rFonts w:ascii="SimSun" w:hAnsi="SimSun" w:eastAsia="SimSun" w:cs="SimSun"/>
                        <w:sz w:val="16"/>
                        <w:szCs w:val="16"/>
                      </w:rPr>
                    </w:pPr>
                    <w:r>
                      <w:rPr>
                        <w:rFonts w:ascii="FangSong" w:hAnsi="FangSong" w:eastAsia="FangSong" w:cs="FangSong"/>
                        <w:sz w:val="16"/>
                        <w:szCs w:val="16"/>
                        <w:spacing w:val="-4"/>
                        <w:position w:val="-1"/>
                      </w:rPr>
                      <w:t>比</w:t>
                    </w:r>
                    <w:r>
                      <w:rPr>
                        <w:rFonts w:ascii="FangSong" w:hAnsi="FangSong" w:eastAsia="FangSong" w:cs="FangSong"/>
                        <w:sz w:val="16"/>
                        <w:szCs w:val="16"/>
                        <w:spacing w:val="-19"/>
                        <w:position w:val="-1"/>
                      </w:rPr>
                      <w:t xml:space="preserve"> </w:t>
                    </w:r>
                    <w:r>
                      <w:rPr>
                        <w:rFonts w:ascii="FangSong" w:hAnsi="FangSong" w:eastAsia="FangSong" w:cs="FangSong"/>
                        <w:sz w:val="16"/>
                        <w:szCs w:val="16"/>
                        <w:spacing w:val="-4"/>
                        <w:position w:val="-1"/>
                      </w:rPr>
                      <w:t>较</w:t>
                    </w:r>
                    <w:r>
                      <w:rPr>
                        <w:rFonts w:ascii="FangSong" w:hAnsi="FangSong" w:eastAsia="FangSong" w:cs="FangSong"/>
                        <w:sz w:val="16"/>
                        <w:szCs w:val="16"/>
                        <w:spacing w:val="3"/>
                        <w:position w:val="-1"/>
                      </w:rPr>
                      <w:t xml:space="preserve">             </w:t>
                    </w:r>
                    <w:r>
                      <w:rPr>
                        <w:rFonts w:ascii="SimSun" w:hAnsi="SimSun" w:eastAsia="SimSun" w:cs="SimSun"/>
                        <w:sz w:val="16"/>
                        <w:szCs w:val="16"/>
                        <w:spacing w:val="-4"/>
                      </w:rPr>
                      <w:t>比较结果输出</w:t>
                    </w:r>
                  </w:p>
                  <w:p>
                    <w:pPr>
                      <w:spacing w:line="300" w:lineRule="auto"/>
                      <w:rPr>
                        <w:rFonts w:ascii="Arial"/>
                        <w:sz w:val="21"/>
                      </w:rPr>
                    </w:pPr>
                    <w:r/>
                  </w:p>
                  <w:p>
                    <w:pPr>
                      <w:ind w:left="56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B.xml</w:t>
                    </w:r>
                  </w:p>
                  <w:p>
                    <w:pPr>
                      <w:spacing w:line="405" w:lineRule="auto"/>
                      <w:rPr>
                        <w:rFonts w:ascii="Arial"/>
                        <w:sz w:val="21"/>
                      </w:rPr>
                    </w:pPr>
                    <w:r/>
                  </w:p>
                  <w:p>
                    <w:pPr>
                      <w:ind w:left="20"/>
                      <w:spacing w:before="69" w:line="219" w:lineRule="auto"/>
                      <w:rPr>
                        <w:rFonts w:ascii="SimSun" w:hAnsi="SimSun" w:eastAsia="SimSun" w:cs="SimSun"/>
                        <w:sz w:val="21"/>
                        <w:szCs w:val="21"/>
                      </w:rPr>
                    </w:pPr>
                    <w:r>
                      <w:rPr>
                        <w:rFonts w:ascii="SimSun" w:hAnsi="SimSun" w:eastAsia="SimSun" w:cs="SimSun"/>
                        <w:sz w:val="21"/>
                        <w:szCs w:val="21"/>
                        <w:spacing w:val="-14"/>
                      </w:rPr>
                      <w:t>图7-6</w:t>
                    </w:r>
                    <w:r>
                      <w:rPr>
                        <w:rFonts w:ascii="SimSun" w:hAnsi="SimSun" w:eastAsia="SimSun" w:cs="SimSun"/>
                        <w:sz w:val="21"/>
                        <w:szCs w:val="21"/>
                        <w:spacing w:val="75"/>
                      </w:rPr>
                      <w:t xml:space="preserve"> </w:t>
                    </w:r>
                    <w:r>
                      <w:rPr>
                        <w:rFonts w:ascii="SimSun" w:hAnsi="SimSun" w:eastAsia="SimSun" w:cs="SimSun"/>
                        <w:sz w:val="21"/>
                        <w:szCs w:val="21"/>
                        <w:spacing w:val="-14"/>
                      </w:rPr>
                      <w:t>数据库数据结构验证</w:t>
                    </w:r>
                  </w:p>
                </w:txbxContent>
              </v:textbox>
            </v:shape>
            <v:shape id="_x0000_s492" style="position:absolute;left:89;top:485;width:863;height:1551;" filled="false" stroked="false" type="#_x0000_t202">
              <v:fill on="false"/>
              <v:stroke on="false"/>
              <v:path/>
              <v:imagedata o:title=""/>
              <o:lock v:ext="edit" aspectratio="false"/>
              <v:textbox inset="0mm,0mm,0mm,0mm">
                <w:txbxContent>
                  <w:p>
                    <w:pPr>
                      <w:ind w:left="20" w:right="21"/>
                      <w:spacing w:before="19" w:line="222" w:lineRule="auto"/>
                      <w:rPr>
                        <w:rFonts w:ascii="SimSun" w:hAnsi="SimSun" w:eastAsia="SimSun" w:cs="SimSun"/>
                        <w:sz w:val="16"/>
                        <w:szCs w:val="16"/>
                      </w:rPr>
                    </w:pPr>
                    <w:r>
                      <w:rPr>
                        <w:rFonts w:ascii="SimSun" w:hAnsi="SimSun" w:eastAsia="SimSun" w:cs="SimSun"/>
                        <w:sz w:val="16"/>
                        <w:szCs w:val="16"/>
                        <w:spacing w:val="3"/>
                      </w:rPr>
                      <w:t>新版本纯环</w:t>
                    </w:r>
                    <w:r>
                      <w:rPr>
                        <w:rFonts w:ascii="SimSun" w:hAnsi="SimSun" w:eastAsia="SimSun" w:cs="SimSun"/>
                        <w:sz w:val="16"/>
                        <w:szCs w:val="16"/>
                        <w:spacing w:val="2"/>
                      </w:rPr>
                      <w:t xml:space="preserve"> </w:t>
                    </w:r>
                    <w:r>
                      <w:rPr>
                        <w:rFonts w:ascii="SimSun" w:hAnsi="SimSun" w:eastAsia="SimSun" w:cs="SimSun"/>
                        <w:sz w:val="16"/>
                        <w:szCs w:val="16"/>
                        <w:spacing w:val="4"/>
                      </w:rPr>
                      <w:t>境的数据库</w:t>
                    </w:r>
                  </w:p>
                  <w:p>
                    <w:pPr>
                      <w:spacing w:line="359" w:lineRule="auto"/>
                      <w:rPr>
                        <w:rFonts w:ascii="Arial"/>
                        <w:sz w:val="21"/>
                      </w:rPr>
                    </w:pPr>
                    <w:r/>
                  </w:p>
                  <w:p>
                    <w:pPr>
                      <w:spacing w:line="360" w:lineRule="auto"/>
                      <w:rPr>
                        <w:rFonts w:ascii="Arial"/>
                        <w:sz w:val="21"/>
                      </w:rPr>
                    </w:pPr>
                    <w:r/>
                  </w:p>
                  <w:p>
                    <w:pPr>
                      <w:ind w:left="180" w:right="20" w:hanging="160"/>
                      <w:spacing w:before="52" w:line="221" w:lineRule="auto"/>
                      <w:rPr>
                        <w:rFonts w:ascii="SimSun" w:hAnsi="SimSun" w:eastAsia="SimSun" w:cs="SimSun"/>
                        <w:sz w:val="16"/>
                        <w:szCs w:val="16"/>
                      </w:rPr>
                    </w:pPr>
                    <w:r>
                      <w:rPr>
                        <w:rFonts w:ascii="SimSun" w:hAnsi="SimSun" w:eastAsia="SimSun" w:cs="SimSun"/>
                        <w:sz w:val="16"/>
                        <w:szCs w:val="16"/>
                        <w:spacing w:val="4"/>
                      </w:rPr>
                      <w:t>迁移之后的</w:t>
                    </w:r>
                    <w:r>
                      <w:rPr>
                        <w:rFonts w:ascii="SimSun" w:hAnsi="SimSun" w:eastAsia="SimSun" w:cs="SimSun"/>
                        <w:sz w:val="16"/>
                        <w:szCs w:val="16"/>
                        <w:spacing w:val="1"/>
                      </w:rPr>
                      <w:t xml:space="preserve"> </w:t>
                    </w:r>
                    <w:r>
                      <w:rPr>
                        <w:rFonts w:ascii="SimSun" w:hAnsi="SimSun" w:eastAsia="SimSun" w:cs="SimSun"/>
                        <w:sz w:val="16"/>
                        <w:szCs w:val="16"/>
                        <w:spacing w:val="-2"/>
                      </w:rPr>
                      <w:t>数据库</w:t>
                    </w:r>
                  </w:p>
                </w:txbxContent>
              </v:textbox>
            </v:shape>
            <v:shape id="_x0000_s494" style="position:absolute;left:1669;top:48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提取</w:t>
                    </w:r>
                  </w:p>
                </w:txbxContent>
              </v:textbox>
            </v:shape>
            <v:shape id="_x0000_s496" style="position:absolute;left:1649;top:164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提取</w:t>
                    </w:r>
                  </w:p>
                </w:txbxContent>
              </v:textbox>
            </v:shape>
          </v:group>
        </w:pict>
      </w:r>
    </w:p>
    <w:p>
      <w:pPr>
        <w:spacing w:line="295" w:lineRule="auto"/>
        <w:rPr>
          <w:rFonts w:ascii="Arial"/>
          <w:sz w:val="21"/>
        </w:rPr>
      </w:pPr>
      <w:r/>
    </w:p>
    <w:p>
      <w:pPr>
        <w:pStyle w:val="BodyText"/>
        <w:ind w:left="423"/>
        <w:spacing w:before="69" w:line="222" w:lineRule="auto"/>
        <w:rPr>
          <w:rFonts w:ascii="SimHei" w:hAnsi="SimHei" w:eastAsia="SimHei" w:cs="SimHei"/>
          <w:sz w:val="21"/>
          <w:szCs w:val="21"/>
        </w:rPr>
      </w:pPr>
      <w:r>
        <w:rPr>
          <w:sz w:val="21"/>
          <w:szCs w:val="21"/>
          <w:b/>
          <w:bCs/>
        </w:rPr>
        <w:t>2.</w:t>
      </w:r>
      <w:r>
        <w:rPr>
          <w:sz w:val="21"/>
          <w:szCs w:val="21"/>
          <w:spacing w:val="27"/>
        </w:rPr>
        <w:t xml:space="preserve"> </w:t>
      </w:r>
      <w:r>
        <w:rPr>
          <w:rFonts w:ascii="SimHei" w:hAnsi="SimHei" w:eastAsia="SimHei" w:cs="SimHei"/>
          <w:sz w:val="21"/>
          <w:szCs w:val="21"/>
          <w:b/>
          <w:bCs/>
        </w:rPr>
        <w:t>商业数据验证</w:t>
      </w:r>
    </w:p>
    <w:p>
      <w:pPr>
        <w:pStyle w:val="BodyText"/>
        <w:ind w:right="84" w:firstLine="420"/>
        <w:spacing w:before="173" w:line="285" w:lineRule="auto"/>
        <w:rPr>
          <w:sz w:val="21"/>
          <w:szCs w:val="21"/>
        </w:rPr>
      </w:pPr>
      <w:r>
        <w:rPr>
          <w:sz w:val="21"/>
          <w:szCs w:val="21"/>
          <w:spacing w:val="1"/>
        </w:rPr>
        <w:t>商业数据包括所有商业事务处理相关的数据，比如客户相关的信</w:t>
      </w:r>
      <w:r>
        <w:rPr>
          <w:sz w:val="21"/>
          <w:szCs w:val="21"/>
        </w:rPr>
        <w:t>息等。商业数据验证 </w:t>
      </w:r>
      <w:r>
        <w:rPr>
          <w:sz w:val="21"/>
          <w:szCs w:val="21"/>
          <w:spacing w:val="4"/>
        </w:rPr>
        <w:t>的方法如图7-7所示，将迁移之前的数据导入一个文件，比如</w:t>
      </w:r>
      <w:r>
        <w:rPr>
          <w:sz w:val="21"/>
          <w:szCs w:val="21"/>
          <w:spacing w:val="-31"/>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sz w:val="21"/>
          <w:szCs w:val="21"/>
          <w:spacing w:val="4"/>
        </w:rPr>
        <w:t>文件</w:t>
      </w:r>
      <w:r>
        <w:rPr>
          <w:sz w:val="21"/>
          <w:szCs w:val="21"/>
          <w:spacing w:val="-25"/>
        </w:rPr>
        <w:t xml:space="preserve"> </w:t>
      </w:r>
      <w:r>
        <w:rPr>
          <w:rFonts w:ascii="Times New Roman" w:hAnsi="Times New Roman" w:eastAsia="Times New Roman" w:cs="Times New Roman"/>
          <w:sz w:val="21"/>
          <w:szCs w:val="21"/>
          <w:spacing w:val="3"/>
        </w:rPr>
        <w:t>A,   </w:t>
      </w:r>
      <w:r>
        <w:rPr>
          <w:sz w:val="21"/>
          <w:szCs w:val="21"/>
          <w:spacing w:val="3"/>
        </w:rPr>
        <w:t>将迁移之后</w:t>
      </w:r>
    </w:p>
    <w:p>
      <w:pPr>
        <w:spacing w:line="285" w:lineRule="auto"/>
        <w:sectPr>
          <w:headerReference w:type="default" r:id="rId405"/>
          <w:footerReference w:type="default" r:id="rId406"/>
          <w:pgSz w:w="10060" w:h="12930"/>
          <w:pgMar w:top="865" w:right="969" w:bottom="855" w:left="779" w:header="541" w:footer="521" w:gutter="0"/>
        </w:sectPr>
        <w:rPr>
          <w:sz w:val="21"/>
          <w:szCs w:val="21"/>
        </w:rPr>
      </w:pPr>
    </w:p>
    <w:p>
      <w:pPr>
        <w:ind w:left="5699"/>
        <w:spacing w:before="157" w:line="213" w:lineRule="auto"/>
        <w:rPr>
          <w:rFonts w:ascii="SimHei" w:hAnsi="SimHei" w:eastAsia="SimHei" w:cs="SimHei"/>
          <w:sz w:val="21"/>
          <w:szCs w:val="21"/>
        </w:rPr>
      </w:pPr>
      <w:bookmarkStart w:name="bookmark339" w:id="232"/>
      <w:bookmarkEnd w:id="232"/>
      <w:r>
        <w:rPr>
          <w:rFonts w:ascii="SimHei" w:hAnsi="SimHei" w:eastAsia="SimHei" w:cs="SimHei"/>
          <w:sz w:val="21"/>
          <w:szCs w:val="21"/>
          <w:spacing w:val="-7"/>
        </w:rPr>
        <w:t>第7章</w:t>
      </w:r>
      <w:r>
        <w:rPr>
          <w:rFonts w:ascii="SimHei" w:hAnsi="SimHei" w:eastAsia="SimHei" w:cs="SimHei"/>
          <w:sz w:val="21"/>
          <w:szCs w:val="21"/>
          <w:spacing w:val="-7"/>
        </w:rPr>
        <w:t xml:space="preserve">  </w:t>
      </w:r>
      <w:r>
        <w:rPr>
          <w:rFonts w:ascii="SimHei" w:hAnsi="SimHei" w:eastAsia="SimHei" w:cs="SimHei"/>
          <w:sz w:val="21"/>
          <w:szCs w:val="21"/>
          <w:spacing w:val="-7"/>
        </w:rPr>
        <w:t>更新换代，重装上阵</w:t>
      </w:r>
    </w:p>
    <w:p>
      <w:pPr>
        <w:spacing w:line="325" w:lineRule="auto"/>
        <w:rPr>
          <w:rFonts w:ascii="Arial"/>
          <w:sz w:val="21"/>
        </w:rPr>
      </w:pPr>
      <w:r/>
    </w:p>
    <w:p>
      <w:pPr>
        <w:spacing w:line="326" w:lineRule="auto"/>
        <w:rPr>
          <w:rFonts w:ascii="Arial"/>
          <w:sz w:val="21"/>
        </w:rPr>
      </w:pPr>
      <w:r/>
    </w:p>
    <w:p>
      <w:pPr>
        <w:pStyle w:val="BodyText"/>
        <w:ind w:right="78"/>
        <w:spacing w:before="68" w:line="262" w:lineRule="auto"/>
        <w:rPr>
          <w:sz w:val="21"/>
          <w:szCs w:val="21"/>
        </w:rPr>
      </w:pPr>
      <w:r>
        <w:rPr>
          <w:sz w:val="21"/>
          <w:szCs w:val="21"/>
          <w:spacing w:val="5"/>
        </w:rPr>
        <w:t>的数据导入</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5"/>
        </w:rPr>
        <w:t xml:space="preserve"> </w:t>
      </w:r>
      <w:r>
        <w:rPr>
          <w:sz w:val="21"/>
          <w:szCs w:val="21"/>
          <w:spacing w:val="5"/>
        </w:rPr>
        <w:t>文件</w:t>
      </w:r>
      <w:r>
        <w:rPr>
          <w:rFonts w:ascii="Times New Roman" w:hAnsi="Times New Roman" w:eastAsia="Times New Roman" w:cs="Times New Roman"/>
          <w:sz w:val="21"/>
          <w:szCs w:val="21"/>
          <w:spacing w:val="5"/>
        </w:rPr>
        <w:t>B,   </w:t>
      </w:r>
      <w:r>
        <w:rPr>
          <w:sz w:val="21"/>
          <w:szCs w:val="21"/>
          <w:spacing w:val="5"/>
        </w:rPr>
        <w:t>比较文件</w:t>
      </w:r>
      <w:r>
        <w:rPr>
          <w:rFonts w:ascii="Times New Roman" w:hAnsi="Times New Roman" w:eastAsia="Times New Roman" w:cs="Times New Roman"/>
          <w:sz w:val="21"/>
          <w:szCs w:val="21"/>
          <w:spacing w:val="5"/>
        </w:rPr>
        <w:t>A </w:t>
      </w:r>
      <w:r>
        <w:rPr>
          <w:sz w:val="21"/>
          <w:szCs w:val="21"/>
          <w:spacing w:val="5"/>
        </w:rPr>
        <w:t>和文件</w:t>
      </w:r>
      <w:r>
        <w:rPr>
          <w:rFonts w:ascii="Times New Roman" w:hAnsi="Times New Roman" w:eastAsia="Times New Roman" w:cs="Times New Roman"/>
          <w:sz w:val="21"/>
          <w:szCs w:val="21"/>
          <w:spacing w:val="5"/>
        </w:rPr>
        <w:t>B,   </w:t>
      </w:r>
      <w:r>
        <w:rPr>
          <w:sz w:val="21"/>
          <w:szCs w:val="21"/>
          <w:spacing w:val="5"/>
        </w:rPr>
        <w:t>如果文件</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34"/>
        </w:rPr>
        <w:t xml:space="preserve"> </w:t>
      </w:r>
      <w:r>
        <w:rPr>
          <w:sz w:val="21"/>
          <w:szCs w:val="21"/>
          <w:spacing w:val="5"/>
        </w:rPr>
        <w:t>和文件</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41"/>
        </w:rPr>
        <w:t xml:space="preserve"> </w:t>
      </w:r>
      <w:r>
        <w:rPr>
          <w:sz w:val="21"/>
          <w:szCs w:val="21"/>
          <w:spacing w:val="5"/>
        </w:rPr>
        <w:t>内容一致，我们认</w:t>
      </w:r>
      <w:r>
        <w:rPr>
          <w:sz w:val="21"/>
          <w:szCs w:val="21"/>
        </w:rPr>
        <w:t xml:space="preserve"> </w:t>
      </w:r>
      <w:r>
        <w:rPr>
          <w:sz w:val="21"/>
          <w:szCs w:val="21"/>
          <w:spacing w:val="-4"/>
        </w:rPr>
        <w:t>为商业数据被正确迁移了。</w:t>
      </w:r>
    </w:p>
    <w:p>
      <w:pPr>
        <w:pStyle w:val="BodyText"/>
        <w:ind w:firstLine="470"/>
        <w:spacing w:line="1960" w:lineRule="exact"/>
        <w:rPr/>
      </w:pPr>
      <w:r>
        <w:rPr>
          <w:position w:val="-39"/>
        </w:rPr>
        <w:pict>
          <v:group id="_x0000_s498" style="mso-position-vertical-relative:line;mso-position-horizontal-relative:char;width:367.55pt;height:98.05pt;" filled="false" stroked="false" coordsize="7350,1961" coordorigin="0,0">
            <v:shape id="_x0000_s500" style="position:absolute;left:0;top:0;width:7350;height:1961;" filled="false" stroked="false" type="#_x0000_t75">
              <v:imagedata o:title="" r:id="rId409"/>
            </v:shape>
            <v:shape id="_x0000_s502" style="position:absolute;left:2950;top:385;width:4280;height:1165;" filled="false" stroked="false" type="#_x0000_t202">
              <v:fill on="false"/>
              <v:stroke on="false"/>
              <v:path/>
              <v:imagedata o:title=""/>
              <o:lock v:ext="edit" aspectratio="false"/>
              <v:textbox inset="0mm,0mm,0mm,0mm">
                <w:txbxContent>
                  <w:p>
                    <w:pPr>
                      <w:ind w:left="29"/>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A.xml</w:t>
                    </w:r>
                  </w:p>
                  <w:p>
                    <w:pPr>
                      <w:spacing w:line="290" w:lineRule="auto"/>
                      <w:rPr>
                        <w:rFonts w:ascii="Arial"/>
                        <w:sz w:val="21"/>
                      </w:rPr>
                    </w:pPr>
                    <w:r/>
                  </w:p>
                  <w:p>
                    <w:pPr>
                      <w:ind w:right="20"/>
                      <w:spacing w:before="52" w:line="235" w:lineRule="auto"/>
                      <w:jc w:val="right"/>
                      <w:rPr>
                        <w:rFonts w:ascii="SimSun" w:hAnsi="SimSun" w:eastAsia="SimSun" w:cs="SimSun"/>
                        <w:sz w:val="16"/>
                        <w:szCs w:val="16"/>
                      </w:rPr>
                    </w:pPr>
                    <w:r>
                      <w:rPr>
                        <w:rFonts w:ascii="SimSun" w:hAnsi="SimSun" w:eastAsia="SimSun" w:cs="SimSun"/>
                        <w:sz w:val="16"/>
                        <w:szCs w:val="16"/>
                        <w:spacing w:val="1"/>
                        <w:position w:val="-1"/>
                      </w:rPr>
                      <w:t>比较               </w:t>
                    </w:r>
                    <w:r>
                      <w:rPr>
                        <w:rFonts w:ascii="SimSun" w:hAnsi="SimSun" w:eastAsia="SimSun" w:cs="SimSun"/>
                        <w:sz w:val="16"/>
                        <w:szCs w:val="16"/>
                        <w:spacing w:val="1"/>
                      </w:rPr>
                      <w:t>比较结果输出</w:t>
                    </w:r>
                  </w:p>
                  <w:p>
                    <w:pPr>
                      <w:spacing w:line="257" w:lineRule="auto"/>
                      <w:rPr>
                        <w:rFonts w:ascii="Arial"/>
                        <w:sz w:val="21"/>
                      </w:rPr>
                    </w:pPr>
                    <w:r/>
                  </w:p>
                  <w:p>
                    <w:pPr>
                      <w:ind w:left="2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B.xml</w:t>
                    </w:r>
                  </w:p>
                </w:txbxContent>
              </v:textbox>
            </v:shape>
            <v:shape id="_x0000_s504" style="position:absolute;left:159;top:427;width:701;height:1398;" filled="false" stroked="false" type="#_x0000_t202">
              <v:fill on="false"/>
              <v:stroke on="false"/>
              <v:path/>
              <v:imagedata o:title=""/>
              <o:lock v:ext="edit" aspectratio="false"/>
              <v:textbox inset="0mm,0mm,0mm,0mm">
                <w:txbxContent>
                  <w:p>
                    <w:pPr>
                      <w:ind w:left="20" w:right="21"/>
                      <w:spacing w:before="19" w:line="213" w:lineRule="auto"/>
                      <w:rPr>
                        <w:rFonts w:ascii="SimSun" w:hAnsi="SimSun" w:eastAsia="SimSun" w:cs="SimSun"/>
                        <w:sz w:val="16"/>
                        <w:szCs w:val="16"/>
                      </w:rPr>
                    </w:pPr>
                    <w:r>
                      <w:rPr>
                        <w:rFonts w:ascii="SimSun" w:hAnsi="SimSun" w:eastAsia="SimSun" w:cs="SimSun"/>
                        <w:sz w:val="16"/>
                        <w:szCs w:val="16"/>
                        <w:spacing w:val="4"/>
                      </w:rPr>
                      <w:t>迁移之前</w:t>
                    </w:r>
                    <w:r>
                      <w:rPr>
                        <w:rFonts w:ascii="SimSun" w:hAnsi="SimSun" w:eastAsia="SimSun" w:cs="SimSun"/>
                        <w:sz w:val="16"/>
                        <w:szCs w:val="16"/>
                        <w:spacing w:val="1"/>
                      </w:rPr>
                      <w:t xml:space="preserve"> </w:t>
                    </w:r>
                    <w:r>
                      <w:rPr>
                        <w:rFonts w:ascii="SimSun" w:hAnsi="SimSun" w:eastAsia="SimSun" w:cs="SimSun"/>
                        <w:sz w:val="16"/>
                        <w:szCs w:val="16"/>
                        <w:spacing w:val="5"/>
                      </w:rPr>
                      <w:t>的数据库</w:t>
                    </w:r>
                  </w:p>
                  <w:p>
                    <w:pPr>
                      <w:spacing w:line="292" w:lineRule="auto"/>
                      <w:rPr>
                        <w:rFonts w:ascii="Arial"/>
                        <w:sz w:val="21"/>
                      </w:rPr>
                    </w:pPr>
                    <w:r/>
                  </w:p>
                  <w:p>
                    <w:pPr>
                      <w:spacing w:line="292" w:lineRule="auto"/>
                      <w:rPr>
                        <w:rFonts w:ascii="Arial"/>
                        <w:sz w:val="21"/>
                      </w:rPr>
                    </w:pPr>
                    <w:r/>
                  </w:p>
                  <w:p>
                    <w:pPr>
                      <w:ind w:left="20" w:right="20"/>
                      <w:spacing w:before="52" w:line="221" w:lineRule="auto"/>
                      <w:rPr>
                        <w:rFonts w:ascii="SimSun" w:hAnsi="SimSun" w:eastAsia="SimSun" w:cs="SimSun"/>
                        <w:sz w:val="16"/>
                        <w:szCs w:val="16"/>
                      </w:rPr>
                    </w:pPr>
                    <w:r>
                      <w:rPr>
                        <w:rFonts w:ascii="SimSun" w:hAnsi="SimSun" w:eastAsia="SimSun" w:cs="SimSun"/>
                        <w:sz w:val="16"/>
                        <w:szCs w:val="16"/>
                        <w:spacing w:val="5"/>
                      </w:rPr>
                      <w:t>迁移之后</w:t>
                    </w:r>
                    <w:r>
                      <w:rPr>
                        <w:rFonts w:ascii="SimSun" w:hAnsi="SimSun" w:eastAsia="SimSun" w:cs="SimSun"/>
                        <w:sz w:val="16"/>
                        <w:szCs w:val="16"/>
                      </w:rPr>
                      <w:t xml:space="preserve"> </w:t>
                    </w:r>
                    <w:r>
                      <w:rPr>
                        <w:rFonts w:ascii="SimSun" w:hAnsi="SimSun" w:eastAsia="SimSun" w:cs="SimSun"/>
                        <w:sz w:val="16"/>
                        <w:szCs w:val="16"/>
                        <w:spacing w:val="5"/>
                      </w:rPr>
                      <w:t>的数据库</w:t>
                    </w:r>
                  </w:p>
                </w:txbxContent>
              </v:textbox>
            </v:shape>
            <v:shape id="_x0000_s506" style="position:absolute;left:1710;top:1387;width:377;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8"/>
                      </w:rPr>
                      <w:t>提取</w:t>
                    </w:r>
                  </w:p>
                </w:txbxContent>
              </v:textbox>
            </v:shape>
            <v:shape id="_x0000_s508" style="position:absolute;left:1730;top:37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提取</w:t>
                    </w:r>
                  </w:p>
                </w:txbxContent>
              </v:textbox>
            </v:shape>
          </v:group>
        </w:pict>
      </w:r>
    </w:p>
    <w:p>
      <w:pPr>
        <w:ind w:left="3220"/>
        <w:spacing w:before="45" w:line="224" w:lineRule="auto"/>
        <w:rPr>
          <w:rFonts w:ascii="KaiTi" w:hAnsi="KaiTi" w:eastAsia="KaiTi" w:cs="KaiTi"/>
          <w:sz w:val="21"/>
          <w:szCs w:val="21"/>
        </w:rPr>
      </w:pPr>
      <w:r>
        <w:rPr>
          <w:rFonts w:ascii="KaiTi" w:hAnsi="KaiTi" w:eastAsia="KaiTi" w:cs="KaiTi"/>
          <w:sz w:val="21"/>
          <w:szCs w:val="21"/>
          <w:spacing w:val="-14"/>
        </w:rPr>
        <w:t>图7-7</w:t>
      </w:r>
      <w:r>
        <w:rPr>
          <w:rFonts w:ascii="KaiTi" w:hAnsi="KaiTi" w:eastAsia="KaiTi" w:cs="KaiTi"/>
          <w:sz w:val="21"/>
          <w:szCs w:val="21"/>
          <w:spacing w:val="69"/>
        </w:rPr>
        <w:t xml:space="preserve"> </w:t>
      </w:r>
      <w:r>
        <w:rPr>
          <w:rFonts w:ascii="KaiTi" w:hAnsi="KaiTi" w:eastAsia="KaiTi" w:cs="KaiTi"/>
          <w:sz w:val="21"/>
          <w:szCs w:val="21"/>
          <w:spacing w:val="-14"/>
        </w:rPr>
        <w:t>商业数据验证</w:t>
      </w:r>
    </w:p>
    <w:p>
      <w:pPr>
        <w:spacing w:line="293" w:lineRule="auto"/>
        <w:rPr>
          <w:rFonts w:ascii="Arial"/>
          <w:sz w:val="21"/>
        </w:rPr>
      </w:pPr>
      <w:r/>
    </w:p>
    <w:p>
      <w:pPr>
        <w:pStyle w:val="BodyText"/>
        <w:ind w:left="413"/>
        <w:spacing w:before="69" w:line="222" w:lineRule="auto"/>
        <w:rPr>
          <w:rFonts w:ascii="SimHei" w:hAnsi="SimHei" w:eastAsia="SimHei" w:cs="SimHei"/>
          <w:sz w:val="21"/>
          <w:szCs w:val="21"/>
        </w:rPr>
      </w:pPr>
      <w:r>
        <w:rPr>
          <w:sz w:val="21"/>
          <w:szCs w:val="21"/>
          <w:b/>
          <w:bCs/>
          <w:spacing w:val="2"/>
        </w:rPr>
        <w:t>3.</w:t>
      </w:r>
      <w:r>
        <w:rPr>
          <w:sz w:val="21"/>
          <w:szCs w:val="21"/>
          <w:spacing w:val="2"/>
        </w:rPr>
        <w:t xml:space="preserve"> </w:t>
      </w:r>
      <w:r>
        <w:rPr>
          <w:rFonts w:ascii="SimHei" w:hAnsi="SimHei" w:eastAsia="SimHei" w:cs="SimHei"/>
          <w:sz w:val="21"/>
          <w:szCs w:val="21"/>
          <w:b/>
          <w:bCs/>
          <w:spacing w:val="2"/>
        </w:rPr>
        <w:t>应用配置信息验证</w:t>
      </w:r>
    </w:p>
    <w:p>
      <w:pPr>
        <w:pStyle w:val="BodyText"/>
        <w:ind w:right="66" w:firstLine="420"/>
        <w:spacing w:before="182" w:line="283" w:lineRule="auto"/>
        <w:jc w:val="both"/>
        <w:rPr>
          <w:sz w:val="21"/>
          <w:szCs w:val="21"/>
        </w:rPr>
      </w:pPr>
      <w:r>
        <w:rPr>
          <w:sz w:val="21"/>
          <w:szCs w:val="21"/>
        </w:rPr>
        <w:t>应用配置文件中定义了应用相关的配置信息，如数据库信息、</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6"/>
        </w:rPr>
        <w:t xml:space="preserve"> </w:t>
      </w:r>
      <w:r>
        <w:rPr>
          <w:sz w:val="21"/>
          <w:szCs w:val="21"/>
        </w:rPr>
        <w:t>服务器信息</w:t>
      </w:r>
      <w:r>
        <w:rPr>
          <w:sz w:val="21"/>
          <w:szCs w:val="21"/>
          <w:spacing w:val="-1"/>
        </w:rPr>
        <w:t>、第三</w:t>
      </w:r>
      <w:r>
        <w:rPr>
          <w:sz w:val="21"/>
          <w:szCs w:val="21"/>
        </w:rPr>
        <w:t xml:space="preserve"> </w:t>
      </w:r>
      <w:r>
        <w:rPr>
          <w:sz w:val="21"/>
          <w:szCs w:val="21"/>
          <w:spacing w:val="1"/>
        </w:rPr>
        <w:t>方集成软件信息、应用功能模块的信息等。迁移后应该保证应</w:t>
      </w:r>
      <w:r>
        <w:rPr>
          <w:sz w:val="21"/>
          <w:szCs w:val="21"/>
        </w:rPr>
        <w:t>用配置文件的正确性和一致 </w:t>
      </w:r>
      <w:r>
        <w:rPr>
          <w:sz w:val="21"/>
          <w:szCs w:val="21"/>
          <w:spacing w:val="-3"/>
        </w:rPr>
        <w:t>性，这里所用的验证方法还是比对。</w:t>
      </w:r>
    </w:p>
    <w:p>
      <w:pPr>
        <w:pStyle w:val="BodyText"/>
        <w:ind w:left="830"/>
        <w:spacing w:before="100" w:line="273" w:lineRule="auto"/>
        <w:jc w:val="both"/>
        <w:rPr>
          <w:sz w:val="21"/>
          <w:szCs w:val="21"/>
        </w:rPr>
      </w:pPr>
      <w:r>
        <w:rPr>
          <w:sz w:val="21"/>
          <w:szCs w:val="21"/>
          <w:spacing w:val="7"/>
        </w:rPr>
        <w:t>比较迁移之后的配置文件与迁移之前旧版本的配置文件来验证旧版本上的配置</w:t>
      </w:r>
      <w:r>
        <w:rPr>
          <w:sz w:val="21"/>
          <w:szCs w:val="21"/>
          <w:spacing w:val="8"/>
        </w:rPr>
        <w:t xml:space="preserve"> </w:t>
      </w:r>
      <w:r>
        <w:rPr>
          <w:sz w:val="21"/>
          <w:szCs w:val="21"/>
          <w:spacing w:val="6"/>
        </w:rPr>
        <w:t>信息是否被正确地迁移。如图7-8所示，通过比较得到结果</w:t>
      </w:r>
      <w:r>
        <w:rPr>
          <w:rFonts w:ascii="Times New Roman" w:hAnsi="Times New Roman" w:eastAsia="Times New Roman" w:cs="Times New Roman"/>
          <w:sz w:val="21"/>
          <w:szCs w:val="21"/>
          <w:spacing w:val="6"/>
        </w:rPr>
        <w:t>A1,A1</w:t>
      </w:r>
      <w:r>
        <w:rPr>
          <w:rFonts w:ascii="Times New Roman" w:hAnsi="Times New Roman" w:eastAsia="Times New Roman" w:cs="Times New Roman"/>
          <w:sz w:val="21"/>
          <w:szCs w:val="21"/>
          <w:spacing w:val="16"/>
        </w:rPr>
        <w:t xml:space="preserve">   </w:t>
      </w:r>
      <w:r>
        <w:rPr>
          <w:sz w:val="21"/>
          <w:szCs w:val="21"/>
          <w:spacing w:val="6"/>
        </w:rPr>
        <w:t>中</w:t>
      </w:r>
      <w:r>
        <w:rPr>
          <w:sz w:val="21"/>
          <w:szCs w:val="21"/>
          <w:spacing w:val="5"/>
        </w:rPr>
        <w:t>所显示的</w:t>
      </w:r>
      <w:r>
        <w:rPr>
          <w:sz w:val="21"/>
          <w:szCs w:val="21"/>
          <w:spacing w:val="1"/>
        </w:rPr>
        <w:t xml:space="preserve"> </w:t>
      </w:r>
      <w:r>
        <w:rPr>
          <w:sz w:val="21"/>
          <w:szCs w:val="21"/>
          <w:spacing w:val="1"/>
        </w:rPr>
        <w:t>不同，并不意味着都是错误。对于应用功能模块的信息，一般情况下，迁移前后</w:t>
      </w:r>
      <w:r>
        <w:rPr>
          <w:sz w:val="21"/>
          <w:szCs w:val="21"/>
          <w:spacing w:val="9"/>
        </w:rPr>
        <w:t xml:space="preserve"> </w:t>
      </w:r>
      <w:r>
        <w:rPr>
          <w:sz w:val="21"/>
          <w:szCs w:val="21"/>
          <w:spacing w:val="1"/>
        </w:rPr>
        <w:t>应该保持一致，如果出现差异，一般是问题的可能性比较大，需要仔细检查。而</w:t>
      </w:r>
      <w:r>
        <w:rPr>
          <w:sz w:val="21"/>
          <w:szCs w:val="21"/>
          <w:spacing w:val="4"/>
        </w:rPr>
        <w:t xml:space="preserve"> </w:t>
      </w:r>
      <w:r>
        <w:rPr>
          <w:sz w:val="21"/>
          <w:szCs w:val="21"/>
        </w:rPr>
        <w:t>对于数据库信息、</w:t>
      </w:r>
      <w:r>
        <w:rPr>
          <w:rFonts w:ascii="Times New Roman" w:hAnsi="Times New Roman" w:eastAsia="Times New Roman" w:cs="Times New Roman"/>
          <w:sz w:val="21"/>
          <w:szCs w:val="21"/>
        </w:rPr>
        <w:t>Web </w:t>
      </w:r>
      <w:r>
        <w:rPr>
          <w:sz w:val="21"/>
          <w:szCs w:val="21"/>
        </w:rPr>
        <w:t>服务器信息的差异，可能是正确的迁移，一般出问题的可</w:t>
      </w:r>
      <w:r>
        <w:rPr>
          <w:sz w:val="21"/>
          <w:szCs w:val="21"/>
          <w:spacing w:val="9"/>
        </w:rPr>
        <w:t xml:space="preserve"> </w:t>
      </w:r>
      <w:r>
        <w:rPr>
          <w:sz w:val="21"/>
          <w:szCs w:val="21"/>
        </w:rPr>
        <w:t>能性比较小。这是因为在迁移的过程中，应用可能切换了数据库机器或</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9"/>
        </w:rPr>
        <w:t xml:space="preserve"> </w:t>
      </w:r>
      <w:r>
        <w:rPr>
          <w:sz w:val="21"/>
          <w:szCs w:val="21"/>
        </w:rPr>
        <w:t>服务 </w:t>
      </w:r>
      <w:r>
        <w:rPr>
          <w:sz w:val="21"/>
          <w:szCs w:val="21"/>
          <w:spacing w:val="2"/>
        </w:rPr>
        <w:t>器机器。因而对于这种情况，应该定义过滤条件</w:t>
      </w:r>
      <w:r>
        <w:rPr>
          <w:rFonts w:ascii="Times New Roman" w:hAnsi="Times New Roman" w:eastAsia="Times New Roman" w:cs="Times New Roman"/>
          <w:sz w:val="21"/>
          <w:szCs w:val="21"/>
        </w:rPr>
        <w:t>Rule</w:t>
      </w:r>
      <w:r>
        <w:rPr>
          <w:rFonts w:ascii="Times New Roman" w:hAnsi="Times New Roman" w:eastAsia="Times New Roman" w:cs="Times New Roman"/>
          <w:sz w:val="21"/>
          <w:szCs w:val="21"/>
          <w:spacing w:val="2"/>
        </w:rPr>
        <w:t>1,  </w:t>
      </w:r>
      <w:r>
        <w:rPr>
          <w:sz w:val="21"/>
          <w:szCs w:val="21"/>
          <w:spacing w:val="2"/>
        </w:rPr>
        <w:t>忽略这种类型的不一致， </w:t>
      </w:r>
      <w:r>
        <w:rPr>
          <w:sz w:val="21"/>
          <w:szCs w:val="21"/>
          <w:spacing w:val="4"/>
        </w:rPr>
        <w:t>得到进一步的比较结果</w:t>
      </w:r>
      <w:r>
        <w:rPr>
          <w:rFonts w:ascii="Times New Roman" w:hAnsi="Times New Roman" w:eastAsia="Times New Roman" w:cs="Times New Roman"/>
          <w:sz w:val="21"/>
          <w:szCs w:val="21"/>
          <w:spacing w:val="4"/>
        </w:rPr>
        <w:t>B1</w:t>
      </w:r>
      <w:r>
        <w:rPr>
          <w:rFonts w:ascii="Times New Roman" w:hAnsi="Times New Roman" w:eastAsia="Times New Roman" w:cs="Times New Roman"/>
          <w:sz w:val="21"/>
          <w:szCs w:val="21"/>
          <w:spacing w:val="-24"/>
        </w:rPr>
        <w:t xml:space="preserve"> </w:t>
      </w:r>
      <w:r>
        <w:rPr>
          <w:sz w:val="21"/>
          <w:szCs w:val="21"/>
          <w:spacing w:val="4"/>
        </w:rPr>
        <w:t>。对于比较结果</w:t>
      </w:r>
      <w:r>
        <w:rPr>
          <w:rFonts w:ascii="Times New Roman" w:hAnsi="Times New Roman" w:eastAsia="Times New Roman" w:cs="Times New Roman"/>
          <w:sz w:val="21"/>
          <w:szCs w:val="21"/>
          <w:spacing w:val="4"/>
        </w:rPr>
        <w:t>B1,   </w:t>
      </w:r>
      <w:r>
        <w:rPr>
          <w:sz w:val="21"/>
          <w:szCs w:val="21"/>
          <w:spacing w:val="4"/>
        </w:rPr>
        <w:t>如果所有的旧版</w:t>
      </w:r>
      <w:r>
        <w:rPr>
          <w:sz w:val="21"/>
          <w:szCs w:val="21"/>
          <w:spacing w:val="3"/>
        </w:rPr>
        <w:t>本配置信息都存</w:t>
      </w:r>
      <w:r>
        <w:rPr>
          <w:sz w:val="21"/>
          <w:szCs w:val="21"/>
        </w:rPr>
        <w:t xml:space="preserve"> </w:t>
      </w:r>
      <w:r>
        <w:rPr>
          <w:sz w:val="21"/>
          <w:szCs w:val="21"/>
          <w:spacing w:val="1"/>
        </w:rPr>
        <w:t>在于迁移之后的配置信息文件里，并且不存在参数值的差异，我们认为旧版本的</w:t>
      </w:r>
      <w:r>
        <w:rPr>
          <w:sz w:val="21"/>
          <w:szCs w:val="21"/>
          <w:spacing w:val="10"/>
        </w:rPr>
        <w:t xml:space="preserve"> </w:t>
      </w:r>
      <w:r>
        <w:rPr>
          <w:sz w:val="21"/>
          <w:szCs w:val="21"/>
          <w:spacing w:val="-2"/>
        </w:rPr>
        <w:t>配置信息被正确地迁移了。</w:t>
      </w:r>
    </w:p>
    <w:p>
      <w:pPr>
        <w:pStyle w:val="BodyText"/>
        <w:ind w:firstLine="760"/>
        <w:spacing w:before="80" w:line="1830" w:lineRule="exact"/>
        <w:rPr/>
      </w:pPr>
      <w:r>
        <w:rPr>
          <w:position w:val="-36"/>
        </w:rPr>
        <w:pict>
          <v:group id="_x0000_s510" style="mso-position-vertical-relative:line;mso-position-horizontal-relative:char;width:363.5pt;height:91.5pt;" filled="false" stroked="false" coordsize="7270,1830" coordorigin="0,0">
            <v:shape id="_x0000_s512" style="position:absolute;left:0;top:0;width:7270;height:1830;" filled="false" stroked="false" type="#_x0000_t75">
              <v:imagedata o:title="" r:id="rId410"/>
            </v:shape>
            <v:shape id="_x0000_s514" style="position:absolute;left:129;top:175;width:3645;height:1371;" filled="false" stroked="false" type="#_x0000_t202">
              <v:fill on="false"/>
              <v:stroke on="false"/>
              <v:path/>
              <v:imagedata o:title=""/>
              <o:lock v:ext="edit" aspectratio="false"/>
              <v:textbox inset="0mm,0mm,0mm,0mm">
                <w:txbxContent>
                  <w:p>
                    <w:pPr>
                      <w:ind w:left="198" w:right="2646" w:hanging="179"/>
                      <w:spacing w:before="20" w:line="209" w:lineRule="auto"/>
                      <w:rPr>
                        <w:rFonts w:ascii="SimSun" w:hAnsi="SimSun" w:eastAsia="SimSun" w:cs="SimSun"/>
                        <w:sz w:val="16"/>
                        <w:szCs w:val="16"/>
                      </w:rPr>
                    </w:pPr>
                    <w:r>
                      <w:rPr>
                        <w:rFonts w:ascii="SimSun" w:hAnsi="SimSun" w:eastAsia="SimSun" w:cs="SimSun"/>
                        <w:sz w:val="16"/>
                        <w:szCs w:val="16"/>
                        <w:spacing w:val="2"/>
                      </w:rPr>
                      <w:t>迁移前旧版本</w:t>
                    </w:r>
                    <w:r>
                      <w:rPr>
                        <w:rFonts w:ascii="SimSun" w:hAnsi="SimSun" w:eastAsia="SimSun" w:cs="SimSun"/>
                        <w:sz w:val="16"/>
                        <w:szCs w:val="16"/>
                        <w:spacing w:val="4"/>
                      </w:rPr>
                      <w:t xml:space="preserve"> </w:t>
                    </w:r>
                    <w:r>
                      <w:rPr>
                        <w:rFonts w:ascii="SimSun" w:hAnsi="SimSun" w:eastAsia="SimSun" w:cs="SimSun"/>
                        <w:sz w:val="16"/>
                        <w:szCs w:val="16"/>
                        <w:spacing w:val="-2"/>
                      </w:rPr>
                      <w:t>应用配置</w:t>
                    </w:r>
                  </w:p>
                  <w:p>
                    <w:pPr>
                      <w:ind w:left="199"/>
                      <w:spacing w:before="7" w:line="219" w:lineRule="auto"/>
                      <w:rPr>
                        <w:rFonts w:ascii="SimSun" w:hAnsi="SimSun" w:eastAsia="SimSun" w:cs="SimSun"/>
                        <w:sz w:val="16"/>
                        <w:szCs w:val="16"/>
                      </w:rPr>
                    </w:pPr>
                    <w:r>
                      <w:rPr>
                        <w:rFonts w:ascii="SimSun" w:hAnsi="SimSun" w:eastAsia="SimSun" w:cs="SimSun"/>
                        <w:sz w:val="16"/>
                        <w:szCs w:val="16"/>
                        <w:spacing w:val="-2"/>
                      </w:rPr>
                      <w:t>信息文件</w:t>
                    </w:r>
                  </w:p>
                  <w:p>
                    <w:pPr>
                      <w:ind w:right="19"/>
                      <w:spacing w:before="70" w:line="238" w:lineRule="auto"/>
                      <w:jc w:val="right"/>
                      <w:rPr>
                        <w:rFonts w:ascii="Times New Roman" w:hAnsi="Times New Roman" w:eastAsia="Times New Roman" w:cs="Times New Roman"/>
                        <w:sz w:val="16"/>
                        <w:szCs w:val="16"/>
                      </w:rPr>
                    </w:pPr>
                    <w:r>
                      <w:rPr>
                        <w:rFonts w:ascii="SimHei" w:hAnsi="SimHei" w:eastAsia="SimHei" w:cs="SimHei"/>
                        <w:sz w:val="16"/>
                        <w:szCs w:val="16"/>
                        <w:spacing w:val="5"/>
                      </w:rPr>
                      <w:t>比较</w:t>
                    </w:r>
                    <w:r>
                      <w:rPr>
                        <w:rFonts w:ascii="SimHei" w:hAnsi="SimHei" w:eastAsia="SimHei" w:cs="SimHei"/>
                        <w:sz w:val="16"/>
                        <w:szCs w:val="16"/>
                        <w:spacing w:val="5"/>
                      </w:rPr>
                      <w:t xml:space="preserve">            </w:t>
                    </w:r>
                    <w:r>
                      <w:rPr>
                        <w:rFonts w:ascii="SimHei" w:hAnsi="SimHei" w:eastAsia="SimHei" w:cs="SimHei"/>
                        <w:sz w:val="16"/>
                        <w:szCs w:val="16"/>
                        <w:spacing w:val="5"/>
                      </w:rPr>
                      <w:t>结果</w:t>
                    </w:r>
                    <w:r>
                      <w:rPr>
                        <w:rFonts w:ascii="Times New Roman" w:hAnsi="Times New Roman" w:eastAsia="Times New Roman" w:cs="Times New Roman"/>
                        <w:sz w:val="16"/>
                        <w:szCs w:val="16"/>
                        <w:spacing w:val="5"/>
                      </w:rPr>
                      <w:t>A1</w:t>
                    </w:r>
                  </w:p>
                  <w:p>
                    <w:pPr>
                      <w:ind w:left="29" w:right="2660" w:firstLine="90"/>
                      <w:spacing w:before="134" w:line="232" w:lineRule="auto"/>
                      <w:rPr>
                        <w:rFonts w:ascii="SimSun" w:hAnsi="SimSun" w:eastAsia="SimSun" w:cs="SimSun"/>
                        <w:sz w:val="16"/>
                        <w:szCs w:val="16"/>
                      </w:rPr>
                    </w:pPr>
                    <w:r>
                      <w:rPr>
                        <w:rFonts w:ascii="SimSun" w:hAnsi="SimSun" w:eastAsia="SimSun" w:cs="SimSun"/>
                        <w:sz w:val="16"/>
                        <w:szCs w:val="16"/>
                        <w:spacing w:val="3"/>
                      </w:rPr>
                      <w:t>迁移后应用 </w:t>
                    </w:r>
                    <w:r>
                      <w:rPr>
                        <w:rFonts w:ascii="SimSun" w:hAnsi="SimSun" w:eastAsia="SimSun" w:cs="SimSun"/>
                        <w:sz w:val="16"/>
                        <w:szCs w:val="16"/>
                        <w:spacing w:val="-2"/>
                      </w:rPr>
                      <w:t>配置信息文件</w:t>
                    </w:r>
                  </w:p>
                </w:txbxContent>
              </v:textbox>
            </v:shape>
            <v:shape id="_x0000_s516" style="position:absolute;left:4869;top:798;width:2033;height:238;" filled="false" stroked="false" type="#_x0000_t202">
              <v:fill on="false"/>
              <v:stroke on="false"/>
              <v:path/>
              <v:imagedata o:title=""/>
              <o:lock v:ext="edit" aspectratio="false"/>
              <v:textbox inset="0mm,0mm,0mm,0mm">
                <w:txbxContent>
                  <w:p>
                    <w:pPr>
                      <w:ind w:left="20"/>
                      <w:spacing w:before="20" w:line="230" w:lineRule="auto"/>
                      <w:rPr>
                        <w:rFonts w:ascii="Times New Roman" w:hAnsi="Times New Roman" w:eastAsia="Times New Roman" w:cs="Times New Roman"/>
                        <w:sz w:val="16"/>
                        <w:szCs w:val="16"/>
                      </w:rPr>
                    </w:pPr>
                    <w:r>
                      <w:rPr>
                        <w:rFonts w:ascii="SimSun" w:hAnsi="SimSun" w:eastAsia="SimSun" w:cs="SimSun"/>
                        <w:sz w:val="16"/>
                        <w:szCs w:val="16"/>
                        <w:spacing w:val="-4"/>
                        <w:position w:val="2"/>
                      </w:rPr>
                      <w:t>过滤</w:t>
                    </w:r>
                    <w:r>
                      <w:rPr>
                        <w:rFonts w:ascii="SimSun" w:hAnsi="SimSun" w:eastAsia="SimSun" w:cs="SimSun"/>
                        <w:sz w:val="16"/>
                        <w:szCs w:val="16"/>
                        <w:spacing w:val="2"/>
                        <w:position w:val="2"/>
                      </w:rPr>
                      <w:t xml:space="preserve">              </w:t>
                    </w:r>
                    <w:r>
                      <w:rPr>
                        <w:rFonts w:ascii="SimSun" w:hAnsi="SimSun" w:eastAsia="SimSun" w:cs="SimSun"/>
                        <w:sz w:val="16"/>
                        <w:szCs w:val="16"/>
                        <w:spacing w:val="-4"/>
                        <w:position w:val="-1"/>
                      </w:rPr>
                      <w:t>结果</w:t>
                    </w:r>
                    <w:r>
                      <w:rPr>
                        <w:rFonts w:ascii="SimSun" w:hAnsi="SimSun" w:eastAsia="SimSun" w:cs="SimSun"/>
                        <w:sz w:val="16"/>
                        <w:szCs w:val="16"/>
                        <w:spacing w:val="-37"/>
                        <w:position w:val="-1"/>
                      </w:rPr>
                      <w:t xml:space="preserve"> </w:t>
                    </w:r>
                    <w:r>
                      <w:rPr>
                        <w:rFonts w:ascii="Times New Roman" w:hAnsi="Times New Roman" w:eastAsia="Times New Roman" w:cs="Times New Roman"/>
                        <w:sz w:val="16"/>
                        <w:szCs w:val="16"/>
                        <w:spacing w:val="-4"/>
                        <w:position w:val="-1"/>
                      </w:rPr>
                      <w:t>B1</w:t>
                    </w:r>
                  </w:p>
                </w:txbxContent>
              </v:textbox>
            </v:shape>
            <v:shape id="_x0000_s518" style="position:absolute;left:4839;top:295;width:384;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Rulel</w:t>
                    </w:r>
                  </w:p>
                </w:txbxContent>
              </v:textbox>
            </v:shape>
          </v:group>
        </w:pict>
      </w:r>
    </w:p>
    <w:p>
      <w:pPr>
        <w:pStyle w:val="BodyText"/>
        <w:ind w:left="2620"/>
        <w:spacing w:before="29" w:line="227" w:lineRule="auto"/>
        <w:rPr>
          <w:rFonts w:ascii="KaiTi" w:hAnsi="KaiTi" w:eastAsia="KaiTi" w:cs="KaiTi"/>
          <w:sz w:val="21"/>
          <w:szCs w:val="21"/>
        </w:rPr>
      </w:pPr>
      <w:r>
        <w:rPr>
          <w:sz w:val="21"/>
          <w:szCs w:val="21"/>
          <w:spacing w:val="-15"/>
        </w:rPr>
        <w:t>图7-8  </w:t>
      </w:r>
      <w:r>
        <w:rPr>
          <w:rFonts w:ascii="FangSong" w:hAnsi="FangSong" w:eastAsia="FangSong" w:cs="FangSong"/>
          <w:sz w:val="21"/>
          <w:szCs w:val="21"/>
          <w:spacing w:val="-15"/>
        </w:rPr>
        <w:t>迁</w:t>
      </w:r>
      <w:r>
        <w:rPr>
          <w:rFonts w:ascii="KaiTi" w:hAnsi="KaiTi" w:eastAsia="KaiTi" w:cs="KaiTi"/>
          <w:sz w:val="21"/>
          <w:szCs w:val="21"/>
          <w:spacing w:val="-15"/>
        </w:rPr>
        <w:t>移前后应用配置文件比较</w:t>
      </w:r>
    </w:p>
    <w:p>
      <w:pPr>
        <w:spacing w:line="227" w:lineRule="auto"/>
        <w:sectPr>
          <w:headerReference w:type="default" r:id="rId6"/>
          <w:footerReference w:type="default" r:id="rId408"/>
          <w:pgSz w:w="10060" w:h="12930"/>
          <w:pgMar w:top="400" w:right="754" w:bottom="855" w:left="1019" w:header="0" w:footer="521" w:gutter="0"/>
        </w:sectPr>
        <w:rPr>
          <w:rFonts w:ascii="KaiTi" w:hAnsi="KaiTi" w:eastAsia="KaiTi" w:cs="KaiTi"/>
          <w:sz w:val="21"/>
          <w:szCs w:val="21"/>
        </w:rPr>
      </w:pPr>
    </w:p>
    <w:p>
      <w:pPr>
        <w:spacing w:line="310" w:lineRule="auto"/>
        <w:rPr>
          <w:rFonts w:ascii="Arial"/>
          <w:sz w:val="21"/>
        </w:rPr>
      </w:pPr>
      <w:r/>
    </w:p>
    <w:p>
      <w:pPr>
        <w:spacing w:line="311" w:lineRule="auto"/>
        <w:rPr>
          <w:rFonts w:ascii="Arial"/>
          <w:sz w:val="21"/>
        </w:rPr>
      </w:pPr>
      <w:r/>
    </w:p>
    <w:p>
      <w:pPr>
        <w:pStyle w:val="BodyText"/>
        <w:ind w:left="819" w:right="38"/>
        <w:spacing w:before="69" w:line="270" w:lineRule="auto"/>
        <w:jc w:val="both"/>
        <w:rPr>
          <w:sz w:val="21"/>
          <w:szCs w:val="21"/>
        </w:rPr>
      </w:pPr>
      <w:r>
        <w:rPr>
          <w:sz w:val="21"/>
          <w:szCs w:val="21"/>
          <w:spacing w:val="7"/>
        </w:rPr>
        <w:t>比较迁移之后的配置文件与新版本纯环境的配置文件来验证新版本的新的功能</w:t>
      </w:r>
      <w:r>
        <w:rPr>
          <w:sz w:val="21"/>
          <w:szCs w:val="21"/>
          <w:spacing w:val="1"/>
        </w:rPr>
        <w:t xml:space="preserve"> </w:t>
      </w:r>
      <w:r>
        <w:rPr>
          <w:sz w:val="21"/>
          <w:szCs w:val="21"/>
          <w:spacing w:val="5"/>
        </w:rPr>
        <w:t>模块是否被正确地部署。如图7-9所示，通过比较得到结果</w:t>
      </w:r>
      <w:r>
        <w:rPr>
          <w:rFonts w:ascii="Times New Roman" w:hAnsi="Times New Roman" w:eastAsia="Times New Roman" w:cs="Times New Roman"/>
          <w:sz w:val="21"/>
          <w:szCs w:val="21"/>
          <w:spacing w:val="5"/>
        </w:rPr>
        <w:t>A2,A2    </w:t>
      </w:r>
      <w:r>
        <w:rPr>
          <w:sz w:val="21"/>
          <w:szCs w:val="21"/>
          <w:spacing w:val="5"/>
        </w:rPr>
        <w:t>中所显示的</w:t>
      </w:r>
      <w:r>
        <w:rPr>
          <w:sz w:val="21"/>
          <w:szCs w:val="21"/>
        </w:rPr>
        <w:t xml:space="preserve"> </w:t>
      </w:r>
      <w:r>
        <w:rPr>
          <w:sz w:val="21"/>
          <w:szCs w:val="21"/>
          <w:spacing w:val="1"/>
        </w:rPr>
        <w:t>不同，并不意味着都是错误。对于应用功能模块的信息，如果只是</w:t>
      </w:r>
      <w:r>
        <w:rPr>
          <w:sz w:val="21"/>
          <w:szCs w:val="21"/>
        </w:rPr>
        <w:t>功能模块、节 </w:t>
      </w:r>
      <w:r>
        <w:rPr>
          <w:sz w:val="21"/>
          <w:szCs w:val="21"/>
          <w:spacing w:val="1"/>
        </w:rPr>
        <w:t>点、属性值的不一致，这种差异，往往是正确的比较结果。那是因为旧版本上的</w:t>
      </w:r>
      <w:r>
        <w:rPr>
          <w:sz w:val="21"/>
          <w:szCs w:val="21"/>
        </w:rPr>
        <w:t xml:space="preserve"> </w:t>
      </w:r>
      <w:r>
        <w:rPr>
          <w:sz w:val="21"/>
          <w:szCs w:val="21"/>
          <w:spacing w:val="1"/>
        </w:rPr>
        <w:t>参数值不同于新版本的默认值，旧版本上的值被正确地迁移过</w:t>
      </w:r>
      <w:r>
        <w:rPr>
          <w:sz w:val="21"/>
          <w:szCs w:val="21"/>
        </w:rPr>
        <w:t>来了。当然如果新 </w:t>
      </w:r>
      <w:r>
        <w:rPr>
          <w:sz w:val="21"/>
          <w:szCs w:val="21"/>
          <w:spacing w:val="1"/>
        </w:rPr>
        <w:t>版本的某些功能模块参数值在迁移之后的配置文件中丢失了，很</w:t>
      </w:r>
      <w:r>
        <w:rPr>
          <w:sz w:val="21"/>
          <w:szCs w:val="21"/>
        </w:rPr>
        <w:t>有可能就是一个 </w:t>
      </w:r>
      <w:r>
        <w:rPr>
          <w:sz w:val="21"/>
          <w:szCs w:val="21"/>
          <w:spacing w:val="6"/>
        </w:rPr>
        <w:t>问题。一般情况下，也是通过定义过滤条件，如图7</w:t>
      </w:r>
      <w:r>
        <w:rPr>
          <w:sz w:val="21"/>
          <w:szCs w:val="21"/>
          <w:spacing w:val="5"/>
        </w:rPr>
        <w:t>-9所示的</w:t>
      </w:r>
      <w:r>
        <w:rPr>
          <w:rFonts w:ascii="Times New Roman" w:hAnsi="Times New Roman" w:eastAsia="Times New Roman" w:cs="Times New Roman"/>
          <w:sz w:val="21"/>
          <w:szCs w:val="21"/>
        </w:rPr>
        <w:t>Rule</w:t>
      </w: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spacing w:val="22"/>
          <w:w w:val="101"/>
        </w:rPr>
        <w:t xml:space="preserve">  </w:t>
      </w:r>
      <w:r>
        <w:rPr>
          <w:sz w:val="21"/>
          <w:szCs w:val="21"/>
          <w:spacing w:val="5"/>
        </w:rPr>
        <w:t>对结果</w:t>
      </w:r>
      <w:r>
        <w:rPr>
          <w:rFonts w:ascii="Times New Roman" w:hAnsi="Times New Roman" w:eastAsia="Times New Roman" w:cs="Times New Roman"/>
          <w:sz w:val="21"/>
          <w:szCs w:val="21"/>
          <w:spacing w:val="5"/>
        </w:rPr>
        <w:t>A2</w:t>
      </w:r>
      <w:r>
        <w:rPr>
          <w:rFonts w:ascii="Times New Roman" w:hAnsi="Times New Roman" w:eastAsia="Times New Roman" w:cs="Times New Roman"/>
          <w:sz w:val="21"/>
          <w:szCs w:val="21"/>
        </w:rPr>
        <w:t xml:space="preserve"> </w:t>
      </w:r>
      <w:r>
        <w:rPr>
          <w:sz w:val="21"/>
          <w:szCs w:val="21"/>
          <w:spacing w:val="4"/>
        </w:rPr>
        <w:t>进一步筛选，得到进一步的比较结果</w:t>
      </w:r>
      <w:r>
        <w:rPr>
          <w:rFonts w:ascii="Times New Roman" w:hAnsi="Times New Roman" w:eastAsia="Times New Roman" w:cs="Times New Roman"/>
          <w:sz w:val="21"/>
          <w:szCs w:val="21"/>
          <w:spacing w:val="4"/>
        </w:rPr>
        <w:t>B2</w:t>
      </w:r>
      <w:r>
        <w:rPr>
          <w:rFonts w:ascii="Times New Roman" w:hAnsi="Times New Roman" w:eastAsia="Times New Roman" w:cs="Times New Roman"/>
          <w:sz w:val="21"/>
          <w:szCs w:val="21"/>
          <w:spacing w:val="-24"/>
        </w:rPr>
        <w:t xml:space="preserve"> </w:t>
      </w:r>
      <w:r>
        <w:rPr>
          <w:sz w:val="21"/>
          <w:szCs w:val="21"/>
          <w:spacing w:val="4"/>
        </w:rPr>
        <w:t>。对于比较结果</w:t>
      </w:r>
      <w:r>
        <w:rPr>
          <w:rFonts w:ascii="Times New Roman" w:hAnsi="Times New Roman" w:eastAsia="Times New Roman" w:cs="Times New Roman"/>
          <w:sz w:val="21"/>
          <w:szCs w:val="21"/>
          <w:spacing w:val="4"/>
        </w:rPr>
        <w:t>B2,</w:t>
      </w:r>
      <w:r>
        <w:rPr>
          <w:rFonts w:ascii="Times New Roman" w:hAnsi="Times New Roman" w:eastAsia="Times New Roman" w:cs="Times New Roman"/>
          <w:sz w:val="21"/>
          <w:szCs w:val="21"/>
          <w:spacing w:val="25"/>
          <w:w w:val="101"/>
        </w:rPr>
        <w:t xml:space="preserve">  </w:t>
      </w:r>
      <w:r>
        <w:rPr>
          <w:sz w:val="21"/>
          <w:szCs w:val="21"/>
          <w:spacing w:val="4"/>
        </w:rPr>
        <w:t>如果所有的</w:t>
      </w:r>
      <w:r>
        <w:rPr>
          <w:sz w:val="21"/>
          <w:szCs w:val="21"/>
          <w:spacing w:val="3"/>
        </w:rPr>
        <w:t>新版本</w:t>
      </w:r>
      <w:r>
        <w:rPr>
          <w:sz w:val="21"/>
          <w:szCs w:val="21"/>
        </w:rPr>
        <w:t xml:space="preserve"> </w:t>
      </w:r>
      <w:r>
        <w:rPr>
          <w:sz w:val="21"/>
          <w:szCs w:val="21"/>
          <w:spacing w:val="1"/>
        </w:rPr>
        <w:t>配置信息都存在于迁移之后的配置信息文件里，并且不存在参数值的差异，我们</w:t>
      </w:r>
      <w:r>
        <w:rPr>
          <w:sz w:val="21"/>
          <w:szCs w:val="21"/>
        </w:rPr>
        <w:t xml:space="preserve"> </w:t>
      </w:r>
      <w:r>
        <w:rPr>
          <w:sz w:val="21"/>
          <w:szCs w:val="21"/>
          <w:spacing w:val="-3"/>
        </w:rPr>
        <w:t>认为新版本的配置信息被正确地加载了。</w:t>
      </w:r>
    </w:p>
    <w:p>
      <w:pPr>
        <w:pStyle w:val="BodyText"/>
        <w:ind w:firstLine="790"/>
        <w:spacing w:line="2187" w:lineRule="exact"/>
        <w:rPr/>
      </w:pPr>
      <w:r>
        <w:rPr>
          <w:position w:val="-43"/>
        </w:rPr>
        <w:pict>
          <v:group id="_x0000_s520" style="mso-position-vertical-relative:line;mso-position-horizontal-relative:char;width:341.55pt;height:109.4pt;" filled="false" stroked="false" coordsize="6830,2188" coordorigin="0,0">
            <v:shape id="_x0000_s522" style="position:absolute;left:0;top:0;width:6830;height:1970;" filled="false" stroked="false" type="#_x0000_t75">
              <v:imagedata o:title="" r:id="rId413"/>
            </v:shape>
            <v:shape id="_x0000_s524" style="position:absolute;left:179;top:155;width:4558;height:2051;" filled="false" stroked="false" type="#_x0000_t202">
              <v:fill on="false"/>
              <v:stroke on="false"/>
              <v:path/>
              <v:imagedata o:title=""/>
              <o:lock v:ext="edit" aspectratio="false"/>
              <v:textbox inset="0mm,0mm,0mm,0mm">
                <w:txbxContent>
                  <w:p>
                    <w:pPr>
                      <w:ind w:left="20" w:right="3556"/>
                      <w:spacing w:before="19" w:line="208" w:lineRule="auto"/>
                      <w:rPr>
                        <w:rFonts w:ascii="SimSun" w:hAnsi="SimSun" w:eastAsia="SimSun" w:cs="SimSun"/>
                        <w:sz w:val="16"/>
                        <w:szCs w:val="16"/>
                      </w:rPr>
                    </w:pPr>
                    <w:r>
                      <w:rPr>
                        <w:rFonts w:ascii="SimSun" w:hAnsi="SimSun" w:eastAsia="SimSun" w:cs="SimSun"/>
                        <w:sz w:val="16"/>
                        <w:szCs w:val="16"/>
                        <w:spacing w:val="2"/>
                      </w:rPr>
                      <w:t>新版本纯环境</w:t>
                    </w:r>
                    <w:r>
                      <w:rPr>
                        <w:rFonts w:ascii="SimSun" w:hAnsi="SimSun" w:eastAsia="SimSun" w:cs="SimSun"/>
                        <w:sz w:val="16"/>
                        <w:szCs w:val="16"/>
                        <w:spacing w:val="3"/>
                      </w:rPr>
                      <w:t xml:space="preserve"> </w:t>
                    </w:r>
                    <w:r>
                      <w:rPr>
                        <w:rFonts w:ascii="SimSun" w:hAnsi="SimSun" w:eastAsia="SimSun" w:cs="SimSun"/>
                        <w:sz w:val="16"/>
                        <w:szCs w:val="16"/>
                        <w:spacing w:val="3"/>
                      </w:rPr>
                      <w:t>应用配置信息</w:t>
                    </w:r>
                  </w:p>
                  <w:p>
                    <w:pPr>
                      <w:spacing w:line="324" w:lineRule="auto"/>
                      <w:rPr>
                        <w:rFonts w:ascii="Arial"/>
                        <w:sz w:val="21"/>
                      </w:rPr>
                    </w:pPr>
                    <w:r/>
                  </w:p>
                  <w:p>
                    <w:pPr>
                      <w:ind w:left="1809"/>
                      <w:spacing w:before="52" w:line="234" w:lineRule="auto"/>
                      <w:rPr>
                        <w:rFonts w:ascii="Times New Roman" w:hAnsi="Times New Roman" w:eastAsia="Times New Roman" w:cs="Times New Roman"/>
                        <w:sz w:val="16"/>
                        <w:szCs w:val="16"/>
                      </w:rPr>
                    </w:pPr>
                    <w:r>
                      <w:rPr>
                        <w:rFonts w:ascii="FangSong" w:hAnsi="FangSong" w:eastAsia="FangSong" w:cs="FangSong"/>
                        <w:sz w:val="16"/>
                        <w:szCs w:val="16"/>
                        <w:spacing w:val="5"/>
                        <w:position w:val="1"/>
                      </w:rPr>
                      <w:t>比较</w:t>
                    </w:r>
                    <w:r>
                      <w:rPr>
                        <w:rFonts w:ascii="FangSong" w:hAnsi="FangSong" w:eastAsia="FangSong" w:cs="FangSong"/>
                        <w:sz w:val="16"/>
                        <w:szCs w:val="16"/>
                        <w:spacing w:val="5"/>
                        <w:position w:val="1"/>
                      </w:rPr>
                      <w:t xml:space="preserve">           </w:t>
                    </w:r>
                    <w:r>
                      <w:rPr>
                        <w:rFonts w:ascii="SimSun" w:hAnsi="SimSun" w:eastAsia="SimSun" w:cs="SimSun"/>
                        <w:sz w:val="16"/>
                        <w:szCs w:val="16"/>
                        <w:spacing w:val="5"/>
                      </w:rPr>
                      <w:t>结果</w:t>
                    </w:r>
                    <w:r>
                      <w:rPr>
                        <w:rFonts w:ascii="Times New Roman" w:hAnsi="Times New Roman" w:eastAsia="Times New Roman" w:cs="Times New Roman"/>
                        <w:sz w:val="16"/>
                        <w:szCs w:val="16"/>
                        <w:spacing w:val="5"/>
                      </w:rPr>
                      <w:t>A2</w:t>
                    </w:r>
                  </w:p>
                  <w:p>
                    <w:pPr>
                      <w:spacing w:line="254" w:lineRule="auto"/>
                      <w:rPr>
                        <w:rFonts w:ascii="Arial"/>
                        <w:sz w:val="21"/>
                      </w:rPr>
                    </w:pPr>
                    <w:r/>
                  </w:p>
                  <w:p>
                    <w:pPr>
                      <w:ind w:left="20" w:right="3561" w:firstLine="79"/>
                      <w:spacing w:before="52" w:line="221" w:lineRule="auto"/>
                      <w:rPr>
                        <w:rFonts w:ascii="SimSun" w:hAnsi="SimSun" w:eastAsia="SimSun" w:cs="SimSun"/>
                        <w:sz w:val="16"/>
                        <w:szCs w:val="16"/>
                      </w:rPr>
                    </w:pPr>
                    <w:r>
                      <w:rPr>
                        <w:rFonts w:ascii="SimSun" w:hAnsi="SimSun" w:eastAsia="SimSun" w:cs="SimSun"/>
                        <w:sz w:val="16"/>
                        <w:szCs w:val="16"/>
                        <w:spacing w:val="5"/>
                      </w:rPr>
                      <w:t>迁移后应用</w:t>
                    </w:r>
                    <w:r>
                      <w:rPr>
                        <w:rFonts w:ascii="SimSun" w:hAnsi="SimSun" w:eastAsia="SimSun" w:cs="SimSun"/>
                        <w:sz w:val="16"/>
                        <w:szCs w:val="16"/>
                        <w:spacing w:val="1"/>
                      </w:rPr>
                      <w:t xml:space="preserve">  </w:t>
                    </w:r>
                    <w:r>
                      <w:rPr>
                        <w:rFonts w:ascii="SimSun" w:hAnsi="SimSun" w:eastAsia="SimSun" w:cs="SimSun"/>
                        <w:sz w:val="16"/>
                        <w:szCs w:val="16"/>
                        <w:spacing w:val="2"/>
                      </w:rPr>
                      <w:t>配置信息文件</w:t>
                    </w:r>
                  </w:p>
                  <w:p>
                    <w:pPr>
                      <w:ind w:right="1"/>
                      <w:spacing w:before="158" w:line="219" w:lineRule="auto"/>
                      <w:jc w:val="right"/>
                      <w:rPr>
                        <w:rFonts w:ascii="SimSun" w:hAnsi="SimSun" w:eastAsia="SimSun" w:cs="SimSun"/>
                        <w:sz w:val="21"/>
                        <w:szCs w:val="21"/>
                      </w:rPr>
                    </w:pPr>
                    <w:r>
                      <w:rPr>
                        <w:rFonts w:ascii="SimSun" w:hAnsi="SimSun" w:eastAsia="SimSun" w:cs="SimSun"/>
                        <w:sz w:val="21"/>
                        <w:szCs w:val="21"/>
                        <w:spacing w:val="-17"/>
                      </w:rPr>
                      <w:t>图7-9 </w:t>
                    </w:r>
                    <w:r>
                      <w:rPr>
                        <w:rFonts w:ascii="SimSun" w:hAnsi="SimSun" w:eastAsia="SimSun" w:cs="SimSun"/>
                        <w:sz w:val="21"/>
                        <w:szCs w:val="21"/>
                        <w:spacing w:val="-16"/>
                      </w:rPr>
                      <w:t xml:space="preserve"> 新版本应用配置文件比</w:t>
                    </w:r>
                    <w:r>
                      <w:rPr>
                        <w:rFonts w:ascii="SimSun" w:hAnsi="SimSun" w:eastAsia="SimSun" w:cs="SimSun"/>
                        <w:sz w:val="21"/>
                        <w:szCs w:val="21"/>
                        <w:spacing w:val="-11"/>
                      </w:rPr>
                      <w:t>较</w:t>
                    </w:r>
                  </w:p>
                </w:txbxContent>
              </v:textbox>
            </v:shape>
            <v:shape id="_x0000_s526" style="position:absolute;left:4660;top:915;width:1913;height:212;" filled="false" stroked="false" type="#_x0000_t202">
              <v:fill on="false"/>
              <v:stroke on="false"/>
              <v:path/>
              <v:imagedata o:title=""/>
              <o:lock v:ext="edit" aspectratio="false"/>
              <v:textbox inset="0mm,0mm,0mm,0mm">
                <w:txbxContent>
                  <w:p>
                    <w:pPr>
                      <w:ind w:left="20"/>
                      <w:spacing w:before="20" w:line="231" w:lineRule="auto"/>
                      <w:rPr>
                        <w:rFonts w:ascii="Times New Roman" w:hAnsi="Times New Roman" w:eastAsia="Times New Roman" w:cs="Times New Roman"/>
                        <w:sz w:val="16"/>
                        <w:szCs w:val="16"/>
                      </w:rPr>
                    </w:pPr>
                    <w:r>
                      <w:rPr>
                        <w:rFonts w:ascii="FangSong" w:hAnsi="FangSong" w:eastAsia="FangSong" w:cs="FangSong"/>
                        <w:sz w:val="16"/>
                        <w:szCs w:val="16"/>
                        <w:spacing w:val="-7"/>
                      </w:rPr>
                      <w:t>过</w:t>
                    </w:r>
                    <w:r>
                      <w:rPr>
                        <w:rFonts w:ascii="FangSong" w:hAnsi="FangSong" w:eastAsia="FangSong" w:cs="FangSong"/>
                        <w:sz w:val="16"/>
                        <w:szCs w:val="16"/>
                        <w:spacing w:val="-26"/>
                      </w:rPr>
                      <w:t xml:space="preserve"> </w:t>
                    </w:r>
                    <w:r>
                      <w:rPr>
                        <w:rFonts w:ascii="FangSong" w:hAnsi="FangSong" w:eastAsia="FangSong" w:cs="FangSong"/>
                        <w:sz w:val="16"/>
                        <w:szCs w:val="16"/>
                        <w:spacing w:val="-7"/>
                      </w:rPr>
                      <w:t>滤</w:t>
                    </w:r>
                    <w:r>
                      <w:rPr>
                        <w:rFonts w:ascii="FangSong" w:hAnsi="FangSong" w:eastAsia="FangSong" w:cs="FangSong"/>
                        <w:sz w:val="16"/>
                        <w:szCs w:val="16"/>
                        <w:spacing w:val="2"/>
                      </w:rPr>
                      <w:t xml:space="preserve">            </w:t>
                    </w:r>
                    <w:r>
                      <w:rPr>
                        <w:rFonts w:ascii="SimSun" w:hAnsi="SimSun" w:eastAsia="SimSun" w:cs="SimSun"/>
                        <w:sz w:val="16"/>
                        <w:szCs w:val="16"/>
                        <w:spacing w:val="-7"/>
                      </w:rPr>
                      <w:t>结果</w:t>
                    </w:r>
                    <w:r>
                      <w:rPr>
                        <w:rFonts w:ascii="SimSun" w:hAnsi="SimSun" w:eastAsia="SimSun" w:cs="SimSun"/>
                        <w:sz w:val="16"/>
                        <w:szCs w:val="16"/>
                        <w:spacing w:val="-29"/>
                      </w:rPr>
                      <w:t xml:space="preserve"> </w:t>
                    </w:r>
                    <w:r>
                      <w:rPr>
                        <w:rFonts w:ascii="Times New Roman" w:hAnsi="Times New Roman" w:eastAsia="Times New Roman" w:cs="Times New Roman"/>
                        <w:sz w:val="16"/>
                        <w:szCs w:val="16"/>
                        <w:spacing w:val="-7"/>
                      </w:rPr>
                      <w:t>B2</w:t>
                    </w:r>
                  </w:p>
                </w:txbxContent>
              </v:textbox>
            </v:shape>
            <v:shape id="_x0000_s528" style="position:absolute;left:4639;top:345;width:420;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Rule2</w:t>
                    </w:r>
                  </w:p>
                </w:txbxContent>
              </v:textbox>
            </v:shape>
          </v:group>
        </w:pict>
      </w:r>
    </w:p>
    <w:p>
      <w:pPr>
        <w:pStyle w:val="BodyText"/>
        <w:ind w:firstLine="420"/>
        <w:spacing w:before="239" w:line="275" w:lineRule="auto"/>
        <w:rPr>
          <w:sz w:val="21"/>
          <w:szCs w:val="21"/>
        </w:rPr>
      </w:pPr>
      <w:r>
        <w:rPr>
          <w:sz w:val="21"/>
          <w:szCs w:val="21"/>
        </w:rPr>
        <w:t>以上内容涵盖了水平迁移测试的方法和内容。水平迁移测试的各个部分相对独立，对</w:t>
      </w:r>
      <w:r>
        <w:rPr>
          <w:sz w:val="21"/>
          <w:szCs w:val="21"/>
          <w:spacing w:val="8"/>
        </w:rPr>
        <w:t xml:space="preserve"> </w:t>
      </w:r>
      <w:r>
        <w:rPr>
          <w:sz w:val="21"/>
          <w:szCs w:val="21"/>
          <w:spacing w:val="1"/>
        </w:rPr>
        <w:t>于数据库和应用可以分开进行验证。但它们又都是垂直迁移测试流程中不可或缺的一环。</w:t>
      </w:r>
    </w:p>
    <w:p>
      <w:pPr>
        <w:pStyle w:val="BodyText"/>
        <w:ind w:left="423"/>
        <w:spacing w:before="280" w:line="221"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垂直迁移测试与水平迁移测试之比较</w:t>
      </w:r>
    </w:p>
    <w:p>
      <w:pPr>
        <w:pStyle w:val="BodyText"/>
        <w:ind w:right="27" w:firstLine="420"/>
        <w:spacing w:before="212" w:line="275" w:lineRule="auto"/>
        <w:rPr>
          <w:sz w:val="21"/>
          <w:szCs w:val="21"/>
        </w:rPr>
      </w:pPr>
      <w:r>
        <w:rPr>
          <w:sz w:val="21"/>
          <w:szCs w:val="21"/>
          <w:spacing w:val="1"/>
        </w:rPr>
        <w:t>通过这段时间对迁移测试方法的系统学习，小艾对垂直迁移</w:t>
      </w:r>
      <w:r>
        <w:rPr>
          <w:sz w:val="21"/>
          <w:szCs w:val="21"/>
        </w:rPr>
        <w:t>测试和水平迁移测试有了 </w:t>
      </w:r>
      <w:r>
        <w:rPr>
          <w:sz w:val="21"/>
          <w:szCs w:val="21"/>
        </w:rPr>
        <w:t>更加深刻的理解。他将垂直迁移测试和水平迁移测试的关系做了如下的小结：</w:t>
      </w:r>
    </w:p>
    <w:p>
      <w:pPr>
        <w:pStyle w:val="BodyText"/>
        <w:ind w:left="819" w:right="40"/>
        <w:spacing w:before="106" w:line="282" w:lineRule="auto"/>
        <w:jc w:val="both"/>
        <w:rPr>
          <w:sz w:val="21"/>
          <w:szCs w:val="21"/>
        </w:rPr>
      </w:pPr>
      <w:r>
        <w:rPr>
          <w:sz w:val="21"/>
          <w:szCs w:val="21"/>
          <w:spacing w:val="1"/>
        </w:rPr>
        <w:t>垂直迁移测试是水平迁移测试的基础，只有完成了垂直迁移测试中的</w:t>
      </w:r>
      <w:r>
        <w:rPr>
          <w:sz w:val="21"/>
          <w:szCs w:val="21"/>
        </w:rPr>
        <w:t>数据库迁移 </w:t>
      </w:r>
      <w:r>
        <w:rPr>
          <w:sz w:val="21"/>
          <w:szCs w:val="21"/>
          <w:spacing w:val="1"/>
        </w:rPr>
        <w:t>或应用程序迁移才能进行水平迁移测试。水平迁移测试需要涉及多个应用系</w:t>
      </w:r>
      <w:r>
        <w:rPr>
          <w:sz w:val="21"/>
          <w:szCs w:val="21"/>
        </w:rPr>
        <w:t>统， </w:t>
      </w:r>
      <w:r>
        <w:rPr>
          <w:sz w:val="21"/>
          <w:szCs w:val="21"/>
        </w:rPr>
        <w:t>垂直迁移测试都在完成从旧版本到新版本迁移的系统环境上完成。</w:t>
      </w:r>
    </w:p>
    <w:p>
      <w:pPr>
        <w:pStyle w:val="BodyText"/>
        <w:ind w:left="819" w:right="44"/>
        <w:spacing w:before="85" w:line="266" w:lineRule="auto"/>
        <w:jc w:val="both"/>
        <w:rPr>
          <w:sz w:val="21"/>
          <w:szCs w:val="21"/>
        </w:rPr>
      </w:pPr>
      <w:r>
        <w:rPr>
          <w:sz w:val="21"/>
          <w:szCs w:val="21"/>
          <w:spacing w:val="1"/>
        </w:rPr>
        <w:t>水平迁移测试能在早期发现问题，它无须等待整个迁移流程结束后</w:t>
      </w:r>
      <w:r>
        <w:rPr>
          <w:sz w:val="21"/>
          <w:szCs w:val="21"/>
        </w:rPr>
        <w:t>才开始。当完 </w:t>
      </w:r>
      <w:r>
        <w:rPr>
          <w:sz w:val="21"/>
          <w:szCs w:val="21"/>
          <w:spacing w:val="1"/>
        </w:rPr>
        <w:t>成了数据库迁移成功后或应用迁移成功后，可以进行相关的验</w:t>
      </w:r>
      <w:r>
        <w:rPr>
          <w:sz w:val="21"/>
          <w:szCs w:val="21"/>
        </w:rPr>
        <w:t>证工作。而垂直迁 </w:t>
      </w:r>
      <w:r>
        <w:rPr>
          <w:sz w:val="21"/>
          <w:szCs w:val="21"/>
          <w:spacing w:val="1"/>
        </w:rPr>
        <w:t>移测试中的大部分测试工作只有当完成了整个迁移流程之后才能进行</w:t>
      </w:r>
      <w:r>
        <w:rPr>
          <w:sz w:val="21"/>
          <w:szCs w:val="21"/>
        </w:rPr>
        <w:t>，比如功能 </w:t>
      </w:r>
      <w:r>
        <w:rPr>
          <w:sz w:val="21"/>
          <w:szCs w:val="21"/>
          <w:spacing w:val="-1"/>
        </w:rPr>
        <w:t>测试、性能测试。</w:t>
      </w:r>
    </w:p>
    <w:p>
      <w:pPr>
        <w:spacing w:line="266" w:lineRule="auto"/>
        <w:sectPr>
          <w:headerReference w:type="default" r:id="rId411"/>
          <w:footerReference w:type="default" r:id="rId412"/>
          <w:pgSz w:w="10060" w:h="12930"/>
          <w:pgMar w:top="844" w:right="1044" w:bottom="866" w:left="769" w:header="521" w:footer="546" w:gutter="0"/>
        </w:sectPr>
        <w:rPr>
          <w:sz w:val="21"/>
          <w:szCs w:val="21"/>
        </w:rPr>
      </w:pPr>
    </w:p>
    <w:p>
      <w:pPr>
        <w:ind w:left="5720"/>
        <w:spacing w:before="167" w:line="213" w:lineRule="auto"/>
        <w:rPr>
          <w:rFonts w:ascii="SimHei" w:hAnsi="SimHei" w:eastAsia="SimHei" w:cs="SimHei"/>
          <w:sz w:val="21"/>
          <w:szCs w:val="21"/>
        </w:rPr>
      </w:pPr>
      <w:r>
        <w:rPr>
          <w:rFonts w:ascii="SimHei" w:hAnsi="SimHei" w:eastAsia="SimHei" w:cs="SimHei"/>
          <w:sz w:val="21"/>
          <w:szCs w:val="21"/>
          <w:spacing w:val="-6"/>
        </w:rPr>
        <w:t>第7章</w:t>
      </w:r>
      <w:r>
        <w:rPr>
          <w:rFonts w:ascii="SimHei" w:hAnsi="SimHei" w:eastAsia="SimHei" w:cs="SimHei"/>
          <w:sz w:val="21"/>
          <w:szCs w:val="21"/>
          <w:spacing w:val="-6"/>
        </w:rPr>
        <w:t xml:space="preserve">  </w:t>
      </w:r>
      <w:r>
        <w:rPr>
          <w:rFonts w:ascii="SimHei" w:hAnsi="SimHei" w:eastAsia="SimHei" w:cs="SimHei"/>
          <w:sz w:val="21"/>
          <w:szCs w:val="21"/>
          <w:spacing w:val="-6"/>
        </w:rPr>
        <w:t>更新换代，重装上阵</w:t>
      </w:r>
    </w:p>
    <w:p>
      <w:pPr>
        <w:spacing w:line="327" w:lineRule="auto"/>
        <w:rPr>
          <w:rFonts w:ascii="Arial"/>
          <w:sz w:val="21"/>
        </w:rPr>
      </w:pPr>
      <w:r/>
    </w:p>
    <w:p>
      <w:pPr>
        <w:spacing w:line="328" w:lineRule="auto"/>
        <w:rPr>
          <w:rFonts w:ascii="Arial"/>
          <w:sz w:val="21"/>
        </w:rPr>
      </w:pPr>
      <w:r/>
    </w:p>
    <w:p>
      <w:pPr>
        <w:pStyle w:val="BodyText"/>
        <w:ind w:left="840" w:right="94"/>
        <w:spacing w:before="69" w:line="274" w:lineRule="auto"/>
        <w:jc w:val="both"/>
        <w:rPr>
          <w:sz w:val="21"/>
          <w:szCs w:val="21"/>
        </w:rPr>
      </w:pPr>
      <w:r>
        <w:rPr>
          <w:sz w:val="21"/>
          <w:szCs w:val="21"/>
          <w:spacing w:val="1"/>
        </w:rPr>
        <w:t>水平迁移测试更多地关注数据的准确性，如水平迁移测试能够发现数据丢失或数</w:t>
      </w:r>
      <w:r>
        <w:rPr>
          <w:sz w:val="21"/>
          <w:szCs w:val="21"/>
          <w:spacing w:val="2"/>
        </w:rPr>
        <w:t xml:space="preserve"> </w:t>
      </w:r>
      <w:r>
        <w:rPr>
          <w:sz w:val="21"/>
          <w:szCs w:val="21"/>
          <w:spacing w:val="1"/>
        </w:rPr>
        <w:t>据库结构的不正确这类问题。而垂直迁移测试更多地关注系统的整体功能、性能</w:t>
      </w:r>
      <w:r>
        <w:rPr>
          <w:sz w:val="21"/>
          <w:szCs w:val="21"/>
          <w:spacing w:val="4"/>
        </w:rPr>
        <w:t xml:space="preserve"> </w:t>
      </w:r>
      <w:r>
        <w:rPr>
          <w:sz w:val="21"/>
          <w:szCs w:val="21"/>
          <w:spacing w:val="-1"/>
        </w:rPr>
        <w:t>等的迁移是否成功。</w:t>
      </w:r>
    </w:p>
    <w:p>
      <w:pPr>
        <w:pStyle w:val="BodyText"/>
        <w:ind w:left="840" w:right="92"/>
        <w:spacing w:before="133" w:line="275" w:lineRule="auto"/>
        <w:jc w:val="both"/>
        <w:rPr>
          <w:sz w:val="21"/>
          <w:szCs w:val="21"/>
        </w:rPr>
      </w:pPr>
      <w:r>
        <w:rPr>
          <w:sz w:val="21"/>
          <w:szCs w:val="21"/>
          <w:spacing w:val="7"/>
        </w:rPr>
        <w:t>水平迁移测试相对复杂，水平迁移测试需要比较不同版本数据库之间数据库结</w:t>
      </w:r>
      <w:r>
        <w:rPr>
          <w:sz w:val="21"/>
          <w:szCs w:val="21"/>
          <w:spacing w:val="13"/>
        </w:rPr>
        <w:t xml:space="preserve"> </w:t>
      </w:r>
      <w:r>
        <w:rPr>
          <w:sz w:val="21"/>
          <w:szCs w:val="21"/>
          <w:spacing w:val="1"/>
        </w:rPr>
        <w:t>构、商业数据及应用的配置文件，因而需要一些额外的成本去准备不同版本的环</w:t>
      </w:r>
      <w:r>
        <w:rPr>
          <w:sz w:val="21"/>
          <w:szCs w:val="21"/>
          <w:spacing w:val="4"/>
        </w:rPr>
        <w:t xml:space="preserve"> </w:t>
      </w:r>
      <w:r>
        <w:rPr>
          <w:sz w:val="21"/>
          <w:szCs w:val="21"/>
        </w:rPr>
        <w:t>境。而垂直迁移测试测试只需要一套迁移环境。</w:t>
      </w:r>
    </w:p>
    <w:p>
      <w:pPr>
        <w:spacing w:line="276" w:lineRule="auto"/>
        <w:rPr>
          <w:rFonts w:ascii="Arial"/>
          <w:sz w:val="21"/>
        </w:rPr>
      </w:pPr>
      <w:r/>
    </w:p>
    <w:p>
      <w:pPr>
        <w:ind w:left="233"/>
        <w:spacing w:before="81" w:line="221" w:lineRule="auto"/>
        <w:outlineLvl w:val="2"/>
        <w:rPr>
          <w:rFonts w:ascii="SimHei" w:hAnsi="SimHei" w:eastAsia="SimHei" w:cs="SimHei"/>
          <w:sz w:val="25"/>
          <w:szCs w:val="25"/>
        </w:rPr>
      </w:pPr>
      <w:bookmarkStart w:name="bookmark127" w:id="233"/>
      <w:bookmarkEnd w:id="233"/>
      <w:r>
        <w:rPr>
          <w:rFonts w:ascii="SimHei" w:hAnsi="SimHei" w:eastAsia="SimHei" w:cs="SimHei"/>
          <w:sz w:val="25"/>
          <w:szCs w:val="25"/>
          <w:b/>
          <w:bCs/>
          <w:u w:val="single" w:color="auto"/>
          <w:spacing w:val="-6"/>
        </w:rPr>
        <w:t>7.2.3</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其他迁移测试内容</w:t>
      </w:r>
    </w:p>
    <w:p>
      <w:pPr>
        <w:pStyle w:val="BodyText"/>
        <w:ind w:right="95" w:firstLine="420"/>
        <w:spacing w:before="285" w:line="283" w:lineRule="auto"/>
        <w:rPr>
          <w:sz w:val="21"/>
          <w:szCs w:val="21"/>
        </w:rPr>
      </w:pPr>
      <w:r>
        <w:rPr>
          <w:sz w:val="21"/>
          <w:szCs w:val="21"/>
          <w:spacing w:val="1"/>
        </w:rPr>
        <w:t>垂直迁移测试和水平迁移测试是迁移测试的主要方法，除此之外，迁移测试还包括其 </w:t>
      </w:r>
      <w:r>
        <w:rPr>
          <w:sz w:val="21"/>
          <w:szCs w:val="21"/>
          <w:spacing w:val="-1"/>
        </w:rPr>
        <w:t>他一些测试内容。</w:t>
      </w:r>
    </w:p>
    <w:p>
      <w:pPr>
        <w:pStyle w:val="BodyText"/>
        <w:ind w:left="423"/>
        <w:spacing w:before="271" w:line="221" w:lineRule="auto"/>
        <w:rPr>
          <w:rFonts w:ascii="SimHei" w:hAnsi="SimHei" w:eastAsia="SimHei" w:cs="SimHei"/>
          <w:sz w:val="21"/>
          <w:szCs w:val="21"/>
        </w:rPr>
      </w:pPr>
      <w:r>
        <w:rPr>
          <w:sz w:val="21"/>
          <w:szCs w:val="21"/>
          <w:b/>
          <w:bCs/>
          <w:spacing w:val="-3"/>
        </w:rPr>
        <w:t>1.</w:t>
      </w:r>
      <w:r>
        <w:rPr>
          <w:sz w:val="21"/>
          <w:szCs w:val="21"/>
          <w:spacing w:val="33"/>
        </w:rPr>
        <w:t xml:space="preserve"> </w:t>
      </w:r>
      <w:r>
        <w:rPr>
          <w:rFonts w:ascii="SimHei" w:hAnsi="SimHei" w:eastAsia="SimHei" w:cs="SimHei"/>
          <w:sz w:val="21"/>
          <w:szCs w:val="21"/>
          <w:b/>
          <w:bCs/>
          <w:spacing w:val="-3"/>
        </w:rPr>
        <w:t>兼容性测试</w:t>
      </w:r>
    </w:p>
    <w:p>
      <w:pPr>
        <w:pStyle w:val="BodyText"/>
        <w:ind w:right="93" w:firstLine="420"/>
        <w:spacing w:before="191" w:line="257" w:lineRule="auto"/>
        <w:jc w:val="both"/>
        <w:rPr>
          <w:sz w:val="21"/>
          <w:szCs w:val="21"/>
        </w:rPr>
      </w:pPr>
      <w:r>
        <w:rPr>
          <w:sz w:val="21"/>
          <w:szCs w:val="21"/>
          <w:spacing w:val="8"/>
        </w:rPr>
        <w:t>兼容性测试的目的在于确保以前的低版本(比如</w:t>
      </w:r>
      <w:r>
        <w:rPr>
          <w:sz w:val="21"/>
          <w:szCs w:val="21"/>
          <w:spacing w:val="-15"/>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8"/>
        </w:rPr>
        <w:t xml:space="preserve">  </w:t>
      </w:r>
      <w:r>
        <w:rPr>
          <w:sz w:val="21"/>
          <w:szCs w:val="21"/>
          <w:spacing w:val="8"/>
        </w:rPr>
        <w:t>一般考虑前两个低版本)上部</w:t>
      </w:r>
      <w:r>
        <w:rPr>
          <w:sz w:val="21"/>
          <w:szCs w:val="21"/>
        </w:rPr>
        <w:t xml:space="preserve"> </w:t>
      </w:r>
      <w:r>
        <w:rPr>
          <w:sz w:val="21"/>
          <w:szCs w:val="21"/>
          <w:spacing w:val="1"/>
        </w:rPr>
        <w:t>署的经客户定制过的应用所依赖的一些因素能够正常地提供服务，而使客户的定制应用不 </w:t>
      </w:r>
      <w:r>
        <w:rPr>
          <w:sz w:val="21"/>
          <w:szCs w:val="21"/>
          <w:spacing w:val="1"/>
        </w:rPr>
        <w:t>受影响，从而客户无须重新构建或部署他们的应用。</w:t>
      </w:r>
    </w:p>
    <w:p>
      <w:pPr>
        <w:pStyle w:val="BodyText"/>
        <w:ind w:left="420"/>
        <w:spacing w:before="155" w:line="219" w:lineRule="auto"/>
        <w:rPr>
          <w:sz w:val="21"/>
          <w:szCs w:val="21"/>
        </w:rPr>
      </w:pPr>
      <w:r>
        <w:rPr>
          <w:sz w:val="21"/>
          <w:szCs w:val="21"/>
          <w:spacing w:val="-2"/>
        </w:rPr>
        <w:t>这里影响兼容性的因素主要有：</w:t>
      </w:r>
    </w:p>
    <w:p>
      <w:pPr>
        <w:pStyle w:val="BodyText"/>
        <w:ind w:left="840"/>
        <w:spacing w:before="170" w:line="219" w:lineRule="auto"/>
        <w:rPr>
          <w:sz w:val="21"/>
          <w:szCs w:val="21"/>
        </w:rPr>
      </w:pPr>
      <w:r>
        <w:rPr>
          <w:sz w:val="21"/>
          <w:szCs w:val="21"/>
        </w:rPr>
        <w:t>开发框架升级了，比如，</w:t>
      </w:r>
      <w:r>
        <w:rPr>
          <w:rFonts w:ascii="Times New Roman" w:hAnsi="Times New Roman" w:eastAsia="Times New Roman" w:cs="Times New Roman"/>
          <w:sz w:val="21"/>
          <w:szCs w:val="21"/>
        </w:rPr>
        <w:t>EJB</w:t>
      </w:r>
      <w:r>
        <w:rPr>
          <w:rFonts w:ascii="Times New Roman" w:hAnsi="Times New Roman" w:eastAsia="Times New Roman" w:cs="Times New Roman"/>
          <w:sz w:val="21"/>
          <w:szCs w:val="21"/>
          <w:spacing w:val="31"/>
        </w:rPr>
        <w:t xml:space="preserve"> </w:t>
      </w:r>
      <w:r>
        <w:rPr>
          <w:sz w:val="21"/>
          <w:szCs w:val="21"/>
        </w:rPr>
        <w:t>的版本升级在迁移过程中需要重新部署。</w:t>
      </w:r>
    </w:p>
    <w:p>
      <w:pPr>
        <w:pStyle w:val="BodyText"/>
        <w:ind w:left="840" w:right="76"/>
        <w:spacing w:before="119" w:line="270" w:lineRule="auto"/>
        <w:jc w:val="both"/>
        <w:rPr>
          <w:sz w:val="21"/>
          <w:szCs w:val="21"/>
        </w:rPr>
      </w:pPr>
      <w:r>
        <w:rPr>
          <w:rFonts w:ascii="Times New Roman" w:hAnsi="Times New Roman" w:eastAsia="Times New Roman" w:cs="Times New Roman"/>
          <w:sz w:val="21"/>
          <w:szCs w:val="21"/>
          <w:spacing w:val="-1"/>
        </w:rPr>
        <w:t>API </w:t>
      </w:r>
      <w:r>
        <w:rPr>
          <w:sz w:val="21"/>
          <w:szCs w:val="21"/>
          <w:spacing w:val="-1"/>
        </w:rPr>
        <w:t>的不兼容性。</w:t>
      </w:r>
      <w:r>
        <w:rPr>
          <w:rFonts w:ascii="Times New Roman" w:hAnsi="Times New Roman" w:eastAsia="Times New Roman" w:cs="Times New Roman"/>
          <w:sz w:val="21"/>
          <w:szCs w:val="21"/>
          <w:spacing w:val="-1"/>
        </w:rPr>
        <w:t>API </w:t>
      </w:r>
      <w:r>
        <w:rPr>
          <w:sz w:val="21"/>
          <w:szCs w:val="21"/>
          <w:spacing w:val="-1"/>
        </w:rPr>
        <w:t>兼容性要求当我们逐渐弃用旧的类</w:t>
      </w:r>
      <w:r>
        <w:rPr>
          <w:rFonts w:ascii="Times New Roman" w:hAnsi="Times New Roman" w:eastAsia="Times New Roman" w:cs="Times New Roman"/>
          <w:sz w:val="21"/>
          <w:szCs w:val="21"/>
          <w:spacing w:val="-1"/>
        </w:rPr>
        <w:t>(classes)</w:t>
      </w:r>
      <w:r>
        <w:rPr>
          <w:rFonts w:ascii="Times New Roman" w:hAnsi="Times New Roman" w:eastAsia="Times New Roman" w:cs="Times New Roman"/>
          <w:sz w:val="21"/>
          <w:szCs w:val="21"/>
          <w:spacing w:val="-19"/>
        </w:rPr>
        <w:t xml:space="preserve"> </w:t>
      </w:r>
      <w:r>
        <w:rPr>
          <w:sz w:val="21"/>
          <w:szCs w:val="21"/>
          <w:spacing w:val="-1"/>
        </w:rPr>
        <w:t>、方法</w:t>
      </w:r>
      <w:r>
        <w:rPr>
          <w:rFonts w:ascii="Times New Roman" w:hAnsi="Times New Roman" w:eastAsia="Times New Roman" w:cs="Times New Roman"/>
          <w:sz w:val="21"/>
          <w:szCs w:val="21"/>
          <w:spacing w:val="-1"/>
        </w:rPr>
        <w:t>(method)</w:t>
      </w:r>
      <w:r>
        <w:rPr>
          <w:rFonts w:ascii="Times New Roman" w:hAnsi="Times New Roman" w:eastAsia="Times New Roman" w:cs="Times New Roman"/>
          <w:sz w:val="21"/>
          <w:szCs w:val="21"/>
        </w:rPr>
        <w:t xml:space="preserve">   </w:t>
      </w:r>
      <w:r>
        <w:rPr>
          <w:sz w:val="21"/>
          <w:szCs w:val="21"/>
          <w:spacing w:val="2"/>
        </w:rPr>
        <w:t>或接口</w:t>
      </w:r>
      <w:r>
        <w:rPr>
          <w:sz w:val="21"/>
          <w:szCs w:val="21"/>
          <w:spacing w:val="-2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interfaces</w:t>
      </w:r>
      <w:r>
        <w:rPr>
          <w:rFonts w:ascii="Times New Roman" w:hAnsi="Times New Roman" w:eastAsia="Times New Roman" w:cs="Times New Roman"/>
          <w:sz w:val="21"/>
          <w:szCs w:val="21"/>
          <w:spacing w:val="2"/>
        </w:rPr>
        <w:t>)    </w:t>
      </w:r>
      <w:r>
        <w:rPr>
          <w:sz w:val="21"/>
          <w:szCs w:val="21"/>
          <w:spacing w:val="2"/>
        </w:rPr>
        <w:t>时，应提供新的替代的类、方法或接口。同时，当前的客户</w:t>
      </w:r>
      <w:r>
        <w:rPr>
          <w:sz w:val="21"/>
          <w:szCs w:val="21"/>
        </w:rPr>
        <w:t xml:space="preserve"> </w:t>
      </w:r>
      <w:r>
        <w:rPr>
          <w:sz w:val="21"/>
          <w:szCs w:val="21"/>
        </w:rPr>
        <w:t>不做任何改动仍然可以使用旧的类、方法或接口。</w:t>
      </w:r>
    </w:p>
    <w:p>
      <w:pPr>
        <w:pStyle w:val="BodyText"/>
        <w:ind w:left="840"/>
        <w:spacing w:before="100" w:line="265" w:lineRule="auto"/>
        <w:jc w:val="both"/>
        <w:rPr>
          <w:sz w:val="21"/>
          <w:szCs w:val="21"/>
        </w:rPr>
      </w:pPr>
      <w:r>
        <w:rPr>
          <w:sz w:val="21"/>
          <w:szCs w:val="21"/>
          <w:spacing w:val="-2"/>
        </w:rPr>
        <w:t>行为的变化，随着版本的升级，某些方法或类的的行为发生了变化可能</w:t>
      </w:r>
      <w:r>
        <w:rPr>
          <w:sz w:val="21"/>
          <w:szCs w:val="21"/>
          <w:spacing w:val="-3"/>
        </w:rPr>
        <w:t>导致错误。</w:t>
      </w:r>
      <w:r>
        <w:rPr>
          <w:sz w:val="21"/>
          <w:szCs w:val="21"/>
        </w:rPr>
        <w:t xml:space="preserve"> </w:t>
      </w:r>
      <w:r>
        <w:rPr>
          <w:sz w:val="21"/>
          <w:szCs w:val="21"/>
          <w:spacing w:val="1"/>
        </w:rPr>
        <w:t>比如，某些返回值的发生了改变，而客户的程序依赖于这个返回值，这种情况就  </w:t>
      </w:r>
      <w:r>
        <w:rPr>
          <w:sz w:val="21"/>
          <w:szCs w:val="21"/>
          <w:spacing w:val="-1"/>
        </w:rPr>
        <w:t>会导致异常的发生。</w:t>
      </w:r>
    </w:p>
    <w:p>
      <w:pPr>
        <w:pStyle w:val="BodyText"/>
        <w:ind w:left="423"/>
        <w:spacing w:before="292" w:line="221" w:lineRule="auto"/>
        <w:rPr>
          <w:rFonts w:ascii="SimHei" w:hAnsi="SimHei" w:eastAsia="SimHei" w:cs="SimHei"/>
          <w:sz w:val="21"/>
          <w:szCs w:val="21"/>
        </w:rPr>
      </w:pPr>
      <w:r>
        <w:rPr>
          <w:sz w:val="21"/>
          <w:szCs w:val="21"/>
          <w:b/>
          <w:bCs/>
          <w:spacing w:val="2"/>
        </w:rPr>
        <w:t>2.</w:t>
      </w:r>
      <w:r>
        <w:rPr>
          <w:sz w:val="21"/>
          <w:szCs w:val="21"/>
          <w:spacing w:val="2"/>
        </w:rPr>
        <w:t xml:space="preserve"> </w:t>
      </w:r>
      <w:r>
        <w:rPr>
          <w:rFonts w:ascii="SimHei" w:hAnsi="SimHei" w:eastAsia="SimHei" w:cs="SimHei"/>
          <w:sz w:val="21"/>
          <w:szCs w:val="21"/>
          <w:b/>
          <w:bCs/>
          <w:spacing w:val="2"/>
        </w:rPr>
        <w:t>迁移文档测试</w:t>
      </w:r>
    </w:p>
    <w:p>
      <w:pPr>
        <w:pStyle w:val="BodyText"/>
        <w:ind w:right="94" w:firstLine="420"/>
        <w:spacing w:before="183" w:line="276" w:lineRule="auto"/>
        <w:rPr>
          <w:sz w:val="21"/>
          <w:szCs w:val="21"/>
        </w:rPr>
      </w:pPr>
      <w:r>
        <w:rPr>
          <w:sz w:val="21"/>
          <w:szCs w:val="21"/>
          <w:spacing w:val="1"/>
        </w:rPr>
        <w:t>迁移文档测试的目的在于保证迁移文档的质量，确保客户能够遵循正确的迁移文档完</w:t>
      </w:r>
      <w:r>
        <w:rPr>
          <w:sz w:val="21"/>
          <w:szCs w:val="21"/>
          <w:spacing w:val="2"/>
        </w:rPr>
        <w:t xml:space="preserve"> </w:t>
      </w:r>
      <w:r>
        <w:rPr>
          <w:sz w:val="21"/>
          <w:szCs w:val="21"/>
          <w:spacing w:val="-1"/>
        </w:rPr>
        <w:t>成客户应用系统的迁移工作。</w:t>
      </w:r>
    </w:p>
    <w:p>
      <w:pPr>
        <w:pStyle w:val="BodyText"/>
        <w:ind w:right="94" w:firstLine="420"/>
        <w:spacing w:before="62" w:line="275" w:lineRule="auto"/>
        <w:rPr>
          <w:sz w:val="21"/>
          <w:szCs w:val="21"/>
        </w:rPr>
      </w:pPr>
      <w:r>
        <w:rPr>
          <w:sz w:val="21"/>
          <w:szCs w:val="21"/>
        </w:rPr>
        <w:t>迁移测试团队既要保证迁移文档的正确性，又要保证手册具备</w:t>
      </w:r>
      <w:r>
        <w:rPr>
          <w:sz w:val="21"/>
          <w:szCs w:val="21"/>
          <w:spacing w:val="-1"/>
        </w:rPr>
        <w:t>较高的可读性。</w:t>
      </w:r>
      <w:r>
        <w:rPr>
          <w:sz w:val="21"/>
          <w:szCs w:val="21"/>
          <w:spacing w:val="-56"/>
        </w:rPr>
        <w:t xml:space="preserve"> </w:t>
      </w:r>
      <w:r>
        <w:rPr>
          <w:sz w:val="21"/>
          <w:szCs w:val="21"/>
          <w:spacing w:val="-1"/>
        </w:rPr>
        <w:t>一般而</w:t>
      </w:r>
      <w:r>
        <w:rPr>
          <w:sz w:val="21"/>
          <w:szCs w:val="21"/>
        </w:rPr>
        <w:t xml:space="preserve"> </w:t>
      </w:r>
      <w:r>
        <w:rPr>
          <w:sz w:val="21"/>
          <w:szCs w:val="21"/>
        </w:rPr>
        <w:t>言，测试团队应该多和开发人员沟通来保证细节的正确性。</w:t>
      </w:r>
    </w:p>
    <w:p>
      <w:pPr>
        <w:spacing w:line="275" w:lineRule="auto"/>
        <w:sectPr>
          <w:headerReference w:type="default" r:id="rId6"/>
          <w:footerReference w:type="default" r:id="rId414"/>
          <w:pgSz w:w="10060" w:h="12930"/>
          <w:pgMar w:top="400" w:right="825" w:bottom="835" w:left="910" w:header="0" w:footer="583" w:gutter="0"/>
        </w:sectPr>
        <w:rPr>
          <w:sz w:val="21"/>
          <w:szCs w:val="21"/>
        </w:rPr>
      </w:pPr>
    </w:p>
    <w:p>
      <w:pPr>
        <w:spacing w:line="305" w:lineRule="auto"/>
        <w:rPr>
          <w:rFonts w:ascii="Arial"/>
          <w:sz w:val="21"/>
        </w:rPr>
      </w:pPr>
      <w:r/>
    </w:p>
    <w:p>
      <w:pPr>
        <w:spacing w:line="305" w:lineRule="auto"/>
        <w:rPr>
          <w:rFonts w:ascii="Arial"/>
          <w:sz w:val="21"/>
        </w:rPr>
      </w:pPr>
      <w:r/>
    </w:p>
    <w:p>
      <w:pPr>
        <w:pStyle w:val="BodyText"/>
        <w:ind w:right="24" w:firstLine="429"/>
        <w:spacing w:before="68" w:line="283" w:lineRule="auto"/>
        <w:jc w:val="both"/>
        <w:rPr>
          <w:sz w:val="21"/>
          <w:szCs w:val="21"/>
        </w:rPr>
      </w:pPr>
      <w:r>
        <w:rPr>
          <w:sz w:val="21"/>
          <w:szCs w:val="21"/>
          <w:spacing w:val="1"/>
        </w:rPr>
        <w:t>迁移手册中不仅要包含迁移执行的步骤，还应该包含必要的故障解决办法，比如针对</w:t>
      </w:r>
      <w:r>
        <w:rPr>
          <w:sz w:val="21"/>
          <w:szCs w:val="21"/>
        </w:rPr>
        <w:t xml:space="preserve"> </w:t>
      </w:r>
      <w:r>
        <w:rPr>
          <w:sz w:val="21"/>
          <w:szCs w:val="21"/>
          <w:spacing w:val="1"/>
        </w:rPr>
        <w:t>一些常见的迁移错误步骤，给出一些建议或故障恢复的解决方案，以帮助客户从失败的情</w:t>
      </w:r>
      <w:r>
        <w:rPr>
          <w:sz w:val="21"/>
          <w:szCs w:val="21"/>
          <w:spacing w:val="10"/>
        </w:rPr>
        <w:t xml:space="preserve"> </w:t>
      </w:r>
      <w:r>
        <w:rPr>
          <w:sz w:val="21"/>
          <w:szCs w:val="21"/>
          <w:spacing w:val="-1"/>
        </w:rPr>
        <w:t>况下恢复环境，完成迁移。</w:t>
      </w:r>
    </w:p>
    <w:p>
      <w:pPr>
        <w:pStyle w:val="BodyText"/>
        <w:ind w:right="23" w:firstLine="429"/>
        <w:spacing w:before="94" w:line="264" w:lineRule="auto"/>
        <w:rPr>
          <w:sz w:val="21"/>
          <w:szCs w:val="21"/>
        </w:rPr>
      </w:pPr>
      <w:r>
        <w:rPr>
          <w:sz w:val="21"/>
          <w:szCs w:val="21"/>
          <w:spacing w:val="1"/>
        </w:rPr>
        <w:t>迁移文档测试是迁移测试中最重要的部分，这是客户可以遵循的唯一标准，它的每一</w:t>
      </w:r>
      <w:r>
        <w:rPr>
          <w:sz w:val="21"/>
          <w:szCs w:val="21"/>
          <w:spacing w:val="3"/>
        </w:rPr>
        <w:t xml:space="preserve"> </w:t>
      </w:r>
      <w:r>
        <w:rPr>
          <w:sz w:val="21"/>
          <w:szCs w:val="21"/>
          <w:spacing w:val="1"/>
        </w:rPr>
        <w:t>个错误或者不清晰的描述，都会给实际的应用迁移带来</w:t>
      </w:r>
      <w:r>
        <w:rPr>
          <w:sz w:val="21"/>
          <w:szCs w:val="21"/>
        </w:rPr>
        <w:t>不可估量的损失。</w:t>
      </w:r>
    </w:p>
    <w:p>
      <w:pPr>
        <w:spacing w:line="245" w:lineRule="auto"/>
        <w:rPr>
          <w:rFonts w:ascii="Arial"/>
          <w:sz w:val="21"/>
        </w:rPr>
      </w:pPr>
      <w:r/>
    </w:p>
    <w:p>
      <w:pPr>
        <w:pStyle w:val="BodyText"/>
        <w:ind w:left="432"/>
        <w:spacing w:before="68" w:line="221" w:lineRule="auto"/>
        <w:rPr>
          <w:rFonts w:ascii="SimHei" w:hAnsi="SimHei" w:eastAsia="SimHei" w:cs="SimHei"/>
          <w:sz w:val="21"/>
          <w:szCs w:val="21"/>
        </w:rPr>
      </w:pPr>
      <w:r>
        <w:rPr>
          <w:sz w:val="21"/>
          <w:szCs w:val="21"/>
          <w:b/>
          <w:bCs/>
          <w:spacing w:val="1"/>
        </w:rPr>
        <w:t>3.</w:t>
      </w:r>
      <w:r>
        <w:rPr>
          <w:sz w:val="21"/>
          <w:szCs w:val="21"/>
          <w:spacing w:val="1"/>
        </w:rPr>
        <w:t xml:space="preserve"> </w:t>
      </w:r>
      <w:r>
        <w:rPr>
          <w:rFonts w:ascii="SimHei" w:hAnsi="SimHei" w:eastAsia="SimHei" w:cs="SimHei"/>
          <w:sz w:val="21"/>
          <w:szCs w:val="21"/>
          <w:b/>
          <w:bCs/>
          <w:spacing w:val="1"/>
        </w:rPr>
        <w:t>真实客户环境测试</w:t>
      </w:r>
    </w:p>
    <w:p>
      <w:pPr>
        <w:pStyle w:val="BodyText"/>
        <w:ind w:right="17" w:firstLine="429"/>
        <w:spacing w:before="203" w:line="274" w:lineRule="auto"/>
        <w:jc w:val="both"/>
        <w:rPr>
          <w:sz w:val="21"/>
          <w:szCs w:val="21"/>
        </w:rPr>
      </w:pPr>
      <w:r>
        <w:rPr>
          <w:sz w:val="21"/>
          <w:szCs w:val="21"/>
          <w:spacing w:val="1"/>
        </w:rPr>
        <w:t>客户的真实环境资产，尤其是存在大量定制化的客户环境是最好的定制化迁移测试资</w:t>
      </w:r>
      <w:r>
        <w:rPr>
          <w:sz w:val="21"/>
          <w:szCs w:val="21"/>
          <w:spacing w:val="7"/>
        </w:rPr>
        <w:t xml:space="preserve"> </w:t>
      </w:r>
      <w:r>
        <w:rPr>
          <w:sz w:val="21"/>
          <w:szCs w:val="21"/>
          <w:spacing w:val="1"/>
        </w:rPr>
        <w:t>产，可以发现性能问题及由于客户定制化所引发的特有问题，同时它也是验证迁移程序和</w:t>
      </w:r>
      <w:r>
        <w:rPr>
          <w:sz w:val="21"/>
          <w:szCs w:val="21"/>
          <w:spacing w:val="17"/>
        </w:rPr>
        <w:t xml:space="preserve"> </w:t>
      </w:r>
      <w:r>
        <w:rPr>
          <w:sz w:val="21"/>
          <w:szCs w:val="21"/>
          <w:spacing w:val="-1"/>
        </w:rPr>
        <w:t>迁移测试手册的一种最好的环境。</w:t>
      </w:r>
    </w:p>
    <w:p>
      <w:pPr>
        <w:pStyle w:val="BodyText"/>
        <w:ind w:right="18" w:firstLine="429"/>
        <w:spacing w:before="114" w:line="265" w:lineRule="auto"/>
        <w:jc w:val="both"/>
        <w:rPr>
          <w:sz w:val="21"/>
          <w:szCs w:val="21"/>
        </w:rPr>
      </w:pPr>
      <w:r>
        <w:rPr>
          <w:sz w:val="21"/>
          <w:szCs w:val="21"/>
          <w:spacing w:val="1"/>
        </w:rPr>
        <w:t>基于真实客户环境的迁移测试是迁移测试重要的验证方式，有了这样的环境，对于保</w:t>
      </w:r>
      <w:r>
        <w:rPr>
          <w:sz w:val="21"/>
          <w:szCs w:val="21"/>
        </w:rPr>
        <w:t xml:space="preserve"> </w:t>
      </w:r>
      <w:r>
        <w:rPr>
          <w:sz w:val="21"/>
          <w:szCs w:val="21"/>
          <w:spacing w:val="1"/>
        </w:rPr>
        <w:t>证迁移测试的正确性，特别是对于性能方面的验证是非常必要的。但是很多时候，并不是</w:t>
      </w:r>
      <w:r>
        <w:rPr>
          <w:sz w:val="21"/>
          <w:szCs w:val="21"/>
          <w:spacing w:val="10"/>
        </w:rPr>
        <w:t xml:space="preserve"> </w:t>
      </w:r>
      <w:r>
        <w:rPr>
          <w:sz w:val="21"/>
          <w:szCs w:val="21"/>
          <w:spacing w:val="1"/>
        </w:rPr>
        <w:t>所有的应用都能够拿到客户的真实环境或者真实数据，这时，只能通过模拟来实现类似的</w:t>
      </w:r>
      <w:r>
        <w:rPr>
          <w:sz w:val="21"/>
          <w:szCs w:val="21"/>
          <w:spacing w:val="16"/>
        </w:rPr>
        <w:t xml:space="preserve"> </w:t>
      </w:r>
      <w:r>
        <w:rPr>
          <w:sz w:val="21"/>
          <w:szCs w:val="21"/>
          <w:spacing w:val="1"/>
        </w:rPr>
        <w:t>迁移测试。但无论如何，这是迁移测试中需要特别重视的策略。</w:t>
      </w:r>
    </w:p>
    <w:p>
      <w:pPr>
        <w:spacing w:line="257" w:lineRule="auto"/>
        <w:rPr>
          <w:rFonts w:ascii="Arial"/>
          <w:sz w:val="21"/>
        </w:rPr>
      </w:pPr>
      <w:r/>
    </w:p>
    <w:p>
      <w:pPr>
        <w:pStyle w:val="BodyText"/>
        <w:ind w:left="432"/>
        <w:spacing w:before="69" w:line="218" w:lineRule="auto"/>
        <w:rPr>
          <w:rFonts w:ascii="SimHei" w:hAnsi="SimHei" w:eastAsia="SimHei" w:cs="SimHei"/>
          <w:sz w:val="21"/>
          <w:szCs w:val="21"/>
        </w:rPr>
      </w:pPr>
      <w:r>
        <w:rPr>
          <w:sz w:val="21"/>
          <w:szCs w:val="21"/>
          <w:b/>
          <w:bCs/>
          <w:spacing w:val="3"/>
        </w:rPr>
        <w:t>4.</w:t>
      </w:r>
      <w:r>
        <w:rPr>
          <w:sz w:val="21"/>
          <w:szCs w:val="21"/>
          <w:spacing w:val="3"/>
        </w:rPr>
        <w:t xml:space="preserve"> </w:t>
      </w:r>
      <w:r>
        <w:rPr>
          <w:rFonts w:ascii="SimHei" w:hAnsi="SimHei" w:eastAsia="SimHei" w:cs="SimHei"/>
          <w:sz w:val="21"/>
          <w:szCs w:val="21"/>
          <w:b/>
          <w:bCs/>
          <w:spacing w:val="3"/>
        </w:rPr>
        <w:t>迁移安全性</w:t>
      </w:r>
      <w:r>
        <w:rPr>
          <w:sz w:val="21"/>
          <w:szCs w:val="21"/>
          <w:b/>
          <w:bCs/>
          <w:spacing w:val="3"/>
        </w:rPr>
        <w:t>(</w:t>
      </w:r>
      <w:r>
        <w:rPr>
          <w:sz w:val="21"/>
          <w:szCs w:val="21"/>
          <w:b/>
          <w:bCs/>
        </w:rPr>
        <w:t>Security</w:t>
      </w:r>
      <w:r>
        <w:rPr>
          <w:sz w:val="21"/>
          <w:szCs w:val="21"/>
          <w:b/>
          <w:bCs/>
          <w:spacing w:val="3"/>
        </w:rPr>
        <w:t>)</w:t>
      </w:r>
      <w:r>
        <w:rPr>
          <w:sz w:val="21"/>
          <w:szCs w:val="21"/>
          <w:spacing w:val="3"/>
        </w:rPr>
        <w:t xml:space="preserve"> </w:t>
      </w:r>
      <w:r>
        <w:rPr>
          <w:rFonts w:ascii="SimHei" w:hAnsi="SimHei" w:eastAsia="SimHei" w:cs="SimHei"/>
          <w:sz w:val="21"/>
          <w:szCs w:val="21"/>
          <w:b/>
          <w:bCs/>
          <w:spacing w:val="3"/>
        </w:rPr>
        <w:t>测试</w:t>
      </w:r>
    </w:p>
    <w:p>
      <w:pPr>
        <w:pStyle w:val="BodyText"/>
        <w:ind w:right="23" w:firstLine="429"/>
        <w:spacing w:before="210" w:line="273" w:lineRule="auto"/>
        <w:jc w:val="both"/>
        <w:rPr>
          <w:sz w:val="21"/>
          <w:szCs w:val="21"/>
        </w:rPr>
      </w:pPr>
      <w:r>
        <w:rPr>
          <w:sz w:val="21"/>
          <w:szCs w:val="21"/>
          <w:spacing w:val="1"/>
        </w:rPr>
        <w:t>迁移安全测试和安装测试中的安全类似，由测试人员在迁移环境上进行文件权限验证</w:t>
      </w:r>
      <w:r>
        <w:rPr>
          <w:sz w:val="21"/>
          <w:szCs w:val="21"/>
        </w:rPr>
        <w:t xml:space="preserve"> </w:t>
      </w:r>
      <w:r>
        <w:rPr>
          <w:sz w:val="21"/>
          <w:szCs w:val="21"/>
          <w:spacing w:val="-1"/>
        </w:rPr>
        <w:t>及敏感数据检查。文件权限测试是针对非</w:t>
      </w:r>
      <w:r>
        <w:rPr>
          <w:sz w:val="21"/>
          <w:szCs w:val="21"/>
          <w:spacing w:val="-54"/>
        </w:rPr>
        <w:t xml:space="preserve"> </w:t>
      </w:r>
      <w:r>
        <w:rPr>
          <w:rFonts w:ascii="Times New Roman" w:hAnsi="Times New Roman" w:eastAsia="Times New Roman" w:cs="Times New Roman"/>
          <w:sz w:val="21"/>
          <w:szCs w:val="21"/>
          <w:spacing w:val="-1"/>
        </w:rPr>
        <w:t>Windows </w:t>
      </w:r>
      <w:r>
        <w:rPr>
          <w:sz w:val="21"/>
          <w:szCs w:val="21"/>
          <w:spacing w:val="-1"/>
        </w:rPr>
        <w:t>平台，检查应用系统环境的文</w:t>
      </w:r>
      <w:r>
        <w:rPr>
          <w:sz w:val="21"/>
          <w:szCs w:val="21"/>
          <w:spacing w:val="-2"/>
        </w:rPr>
        <w:t>件系统各</w:t>
      </w:r>
      <w:r>
        <w:rPr>
          <w:sz w:val="21"/>
          <w:szCs w:val="21"/>
        </w:rPr>
        <w:t xml:space="preserve"> </w:t>
      </w:r>
      <w:r>
        <w:rPr>
          <w:sz w:val="21"/>
          <w:szCs w:val="21"/>
          <w:spacing w:val="1"/>
        </w:rPr>
        <w:t>个层次的文件夹及文件权限是否都遵从应用安全的要求。敏感数据验证主要是检查在迁移</w:t>
      </w:r>
      <w:r>
        <w:rPr>
          <w:sz w:val="21"/>
          <w:szCs w:val="21"/>
          <w:spacing w:val="11"/>
        </w:rPr>
        <w:t xml:space="preserve"> </w:t>
      </w:r>
      <w:r>
        <w:rPr>
          <w:sz w:val="21"/>
          <w:szCs w:val="21"/>
          <w:spacing w:val="1"/>
        </w:rPr>
        <w:t>过程中，诸如用户密码、账号等信息都不会以明文的方式显示在窗口或日志信息中。</w:t>
      </w:r>
    </w:p>
    <w:p>
      <w:pPr>
        <w:pStyle w:val="BodyText"/>
        <w:spacing w:before="128" w:line="219" w:lineRule="auto"/>
        <w:jc w:val="right"/>
        <w:rPr>
          <w:sz w:val="21"/>
          <w:szCs w:val="21"/>
        </w:rPr>
      </w:pPr>
      <w:r>
        <w:rPr>
          <w:sz w:val="21"/>
          <w:szCs w:val="21"/>
          <w:spacing w:val="2"/>
        </w:rPr>
        <w:t>另外，对于数据库中包含的一些加密数据，在迁移之后，应该</w:t>
      </w:r>
      <w:r>
        <w:rPr>
          <w:sz w:val="21"/>
          <w:szCs w:val="21"/>
          <w:spacing w:val="1"/>
        </w:rPr>
        <w:t>保证其被正确地迁移。</w:t>
      </w:r>
    </w:p>
    <w:p>
      <w:pPr>
        <w:spacing w:line="445" w:lineRule="auto"/>
        <w:rPr>
          <w:rFonts w:ascii="Arial"/>
          <w:sz w:val="21"/>
        </w:rPr>
      </w:pPr>
      <w:r/>
    </w:p>
    <w:p>
      <w:pPr>
        <w:ind w:left="4"/>
        <w:spacing w:before="95" w:line="218" w:lineRule="auto"/>
        <w:outlineLvl w:val="2"/>
        <w:rPr>
          <w:rFonts w:ascii="SimHei" w:hAnsi="SimHei" w:eastAsia="SimHei" w:cs="SimHei"/>
          <w:sz w:val="29"/>
          <w:szCs w:val="29"/>
        </w:rPr>
      </w:pPr>
      <w:bookmarkStart w:name="bookmark128" w:id="234"/>
      <w:bookmarkEnd w:id="234"/>
      <w:r>
        <w:rPr>
          <w:rFonts w:ascii="SimHei" w:hAnsi="SimHei" w:eastAsia="SimHei" w:cs="SimHei"/>
          <w:sz w:val="29"/>
          <w:szCs w:val="29"/>
          <w:b/>
          <w:bCs/>
          <w:u w:val="single" w:color="auto"/>
          <w:spacing w:val="-1"/>
        </w:rPr>
        <w:t>7.3</w:t>
      </w:r>
      <w:r>
        <w:rPr>
          <w:rFonts w:ascii="SimHei" w:hAnsi="SimHei" w:eastAsia="SimHei" w:cs="SimHei"/>
          <w:sz w:val="29"/>
          <w:szCs w:val="29"/>
          <w:u w:val="single" w:color="auto"/>
          <w:spacing w:val="-1"/>
        </w:rPr>
        <w:t xml:space="preserve">  </w:t>
      </w:r>
      <w:r>
        <w:rPr>
          <w:rFonts w:ascii="SimHei" w:hAnsi="SimHei" w:eastAsia="SimHei" w:cs="SimHei"/>
          <w:sz w:val="29"/>
          <w:szCs w:val="29"/>
          <w:b/>
          <w:bCs/>
          <w:u w:val="single" w:color="auto"/>
          <w:spacing w:val="-1"/>
        </w:rPr>
        <w:t>迁移测试的计划和实践</w:t>
      </w:r>
    </w:p>
    <w:p>
      <w:pPr>
        <w:spacing w:line="321" w:lineRule="auto"/>
        <w:rPr>
          <w:rFonts w:ascii="Arial"/>
          <w:sz w:val="21"/>
        </w:rPr>
      </w:pPr>
      <w:r/>
    </w:p>
    <w:p>
      <w:pPr>
        <w:pStyle w:val="BodyText"/>
        <w:ind w:right="18" w:firstLine="429"/>
        <w:spacing w:before="68" w:line="265" w:lineRule="auto"/>
        <w:jc w:val="both"/>
        <w:rPr>
          <w:sz w:val="21"/>
          <w:szCs w:val="21"/>
        </w:rPr>
      </w:pPr>
      <w:r>
        <w:rPr>
          <w:sz w:val="21"/>
          <w:szCs w:val="21"/>
          <w:spacing w:val="1"/>
        </w:rPr>
        <w:t>经过对迁移测试的全面了解，小艾已经具备了一定的理论水平。麦习告诫小艾，只有</w:t>
      </w:r>
      <w:r>
        <w:rPr>
          <w:sz w:val="21"/>
          <w:szCs w:val="21"/>
          <w:spacing w:val="2"/>
        </w:rPr>
        <w:t xml:space="preserve"> </w:t>
      </w:r>
      <w:r>
        <w:rPr>
          <w:sz w:val="21"/>
          <w:szCs w:val="21"/>
          <w:spacing w:val="1"/>
        </w:rPr>
        <w:t>迁移测试的基本理论是远远不够的，很多细节性的东西都需要在实际项目中去磨练、去领</w:t>
      </w:r>
      <w:r>
        <w:rPr>
          <w:sz w:val="21"/>
          <w:szCs w:val="21"/>
          <w:spacing w:val="8"/>
        </w:rPr>
        <w:t xml:space="preserve"> </w:t>
      </w:r>
      <w:r>
        <w:rPr>
          <w:sz w:val="21"/>
          <w:szCs w:val="21"/>
          <w:spacing w:val="1"/>
        </w:rPr>
        <w:t>悟。为了让小艾更快、更好地掌握迁移测试，麦习让小艾通过全程参与一个完整的迁移测</w:t>
      </w:r>
      <w:r>
        <w:rPr>
          <w:sz w:val="21"/>
          <w:szCs w:val="21"/>
          <w:spacing w:val="16"/>
        </w:rPr>
        <w:t xml:space="preserve"> </w:t>
      </w:r>
      <w:r>
        <w:rPr>
          <w:sz w:val="21"/>
          <w:szCs w:val="21"/>
          <w:spacing w:val="1"/>
        </w:rPr>
        <w:t>试项目来体会。通过一段时间的实际项目的锻炼，小艾不仅熟</w:t>
      </w:r>
      <w:r>
        <w:rPr>
          <w:sz w:val="21"/>
          <w:szCs w:val="21"/>
        </w:rPr>
        <w:t>悉了迁移测试的理论和测试 </w:t>
      </w:r>
      <w:r>
        <w:rPr>
          <w:sz w:val="21"/>
          <w:szCs w:val="21"/>
        </w:rPr>
        <w:t>方法，还学会了如何制定迁移测试的测试范围。</w:t>
      </w:r>
    </w:p>
    <w:p>
      <w:pPr>
        <w:spacing w:line="265" w:lineRule="auto"/>
        <w:sectPr>
          <w:headerReference w:type="default" r:id="rId415"/>
          <w:footerReference w:type="default" r:id="rId416"/>
          <w:pgSz w:w="10060" w:h="12930"/>
          <w:pgMar w:top="855" w:right="1004" w:bottom="855" w:left="790" w:header="531" w:footer="521" w:gutter="0"/>
        </w:sectPr>
        <w:rPr>
          <w:sz w:val="21"/>
          <w:szCs w:val="21"/>
        </w:rPr>
      </w:pPr>
    </w:p>
    <w:p>
      <w:pPr>
        <w:ind w:right="26"/>
        <w:spacing w:before="147" w:line="213" w:lineRule="auto"/>
        <w:jc w:val="right"/>
        <w:rPr>
          <w:rFonts w:ascii="SimHei" w:hAnsi="SimHei" w:eastAsia="SimHei" w:cs="SimHei"/>
          <w:sz w:val="21"/>
          <w:szCs w:val="21"/>
        </w:rPr>
      </w:pPr>
      <w:r>
        <w:rPr>
          <w:rFonts w:ascii="SimHei" w:hAnsi="SimHei" w:eastAsia="SimHei" w:cs="SimHei"/>
          <w:sz w:val="21"/>
          <w:szCs w:val="21"/>
          <w:spacing w:val="-7"/>
        </w:rPr>
        <w:t>第7章</w:t>
      </w:r>
      <w:r>
        <w:rPr>
          <w:rFonts w:ascii="SimHei" w:hAnsi="SimHei" w:eastAsia="SimHei" w:cs="SimHei"/>
          <w:sz w:val="21"/>
          <w:szCs w:val="21"/>
          <w:spacing w:val="-7"/>
        </w:rPr>
        <w:t xml:space="preserve">  </w:t>
      </w:r>
      <w:r>
        <w:rPr>
          <w:rFonts w:ascii="SimHei" w:hAnsi="SimHei" w:eastAsia="SimHei" w:cs="SimHei"/>
          <w:sz w:val="21"/>
          <w:szCs w:val="21"/>
          <w:spacing w:val="-7"/>
        </w:rPr>
        <w:t>更新换代，重装上阵</w:t>
      </w: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ind w:left="223"/>
        <w:spacing w:before="85" w:line="221" w:lineRule="auto"/>
        <w:outlineLvl w:val="2"/>
        <w:rPr>
          <w:rFonts w:ascii="SimHei" w:hAnsi="SimHei" w:eastAsia="SimHei" w:cs="SimHei"/>
          <w:sz w:val="26"/>
          <w:szCs w:val="26"/>
        </w:rPr>
      </w:pPr>
      <w:bookmarkStart w:name="bookmark129" w:id="235"/>
      <w:bookmarkEnd w:id="235"/>
      <w:r>
        <w:rPr>
          <w:rFonts w:ascii="SimHei" w:hAnsi="SimHei" w:eastAsia="SimHei" w:cs="SimHei"/>
          <w:sz w:val="26"/>
          <w:szCs w:val="26"/>
          <w:b/>
          <w:bCs/>
          <w:u w:val="single" w:color="auto"/>
          <w:spacing w:val="-12"/>
        </w:rPr>
        <w:t>7.3.1</w:t>
      </w:r>
      <w:r>
        <w:rPr>
          <w:rFonts w:ascii="SimHei" w:hAnsi="SimHei" w:eastAsia="SimHei" w:cs="SimHei"/>
          <w:sz w:val="26"/>
          <w:szCs w:val="26"/>
          <w:u w:val="single" w:color="auto"/>
          <w:spacing w:val="-12"/>
        </w:rPr>
        <w:t xml:space="preserve">  </w:t>
      </w:r>
      <w:r>
        <w:rPr>
          <w:rFonts w:ascii="SimHei" w:hAnsi="SimHei" w:eastAsia="SimHei" w:cs="SimHei"/>
          <w:sz w:val="26"/>
          <w:szCs w:val="26"/>
          <w:b/>
          <w:bCs/>
          <w:u w:val="single" w:color="auto"/>
          <w:spacing w:val="-12"/>
        </w:rPr>
        <w:t>如何选择迁移测试平台组合和测试用例</w:t>
      </w:r>
    </w:p>
    <w:p>
      <w:pPr>
        <w:pStyle w:val="BodyText"/>
        <w:ind w:right="67" w:firstLine="420"/>
        <w:spacing w:before="273" w:line="273" w:lineRule="auto"/>
        <w:jc w:val="both"/>
        <w:rPr>
          <w:sz w:val="21"/>
          <w:szCs w:val="21"/>
        </w:rPr>
      </w:pPr>
      <w:r>
        <w:rPr>
          <w:sz w:val="21"/>
          <w:szCs w:val="21"/>
          <w:spacing w:val="1"/>
        </w:rPr>
        <w:t>迁移测试的测试流程跟其他测试类型大体类似，都包含需求分析、制定项</w:t>
      </w:r>
      <w:r>
        <w:rPr>
          <w:sz w:val="21"/>
          <w:szCs w:val="21"/>
        </w:rPr>
        <w:t>目计划、定 </w:t>
      </w:r>
      <w:r>
        <w:rPr>
          <w:sz w:val="21"/>
          <w:szCs w:val="21"/>
          <w:spacing w:val="1"/>
        </w:rPr>
        <w:t>义测试场景和测试用例、测试执行和测试验收等步骤。对于迁移测试，鉴于其特殊</w:t>
      </w:r>
      <w:r>
        <w:rPr>
          <w:sz w:val="21"/>
          <w:szCs w:val="21"/>
        </w:rPr>
        <w:t>性，小 </w:t>
      </w:r>
      <w:r>
        <w:rPr>
          <w:sz w:val="21"/>
          <w:szCs w:val="21"/>
          <w:spacing w:val="6"/>
        </w:rPr>
        <w:t>艾只是把迁移测试中比较特殊也比较重要的定义测试平台组合和定义测试用例在本书做</w:t>
      </w:r>
      <w:r>
        <w:rPr>
          <w:sz w:val="21"/>
          <w:szCs w:val="21"/>
          <w:spacing w:val="11"/>
        </w:rPr>
        <w:t xml:space="preserve"> </w:t>
      </w:r>
      <w:r>
        <w:rPr>
          <w:sz w:val="21"/>
          <w:szCs w:val="21"/>
          <w:spacing w:val="-1"/>
        </w:rPr>
        <w:t>了总结，其他部分可以参考本书的其他章节。</w:t>
      </w:r>
    </w:p>
    <w:p>
      <w:pPr>
        <w:pStyle w:val="BodyText"/>
        <w:ind w:left="423"/>
        <w:spacing w:before="302"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选择测试平台组合</w:t>
      </w:r>
    </w:p>
    <w:p>
      <w:pPr>
        <w:pStyle w:val="BodyText"/>
        <w:ind w:right="75" w:firstLine="420"/>
        <w:spacing w:before="201" w:line="274" w:lineRule="auto"/>
        <w:jc w:val="both"/>
        <w:rPr>
          <w:sz w:val="21"/>
          <w:szCs w:val="21"/>
        </w:rPr>
      </w:pPr>
      <w:r>
        <w:rPr>
          <w:sz w:val="21"/>
          <w:szCs w:val="21"/>
          <w:spacing w:val="1"/>
        </w:rPr>
        <w:t>麦习告诉小艾，企业级应用支持的平台组合达上百种之多，在迁</w:t>
      </w:r>
      <w:r>
        <w:rPr>
          <w:sz w:val="21"/>
          <w:szCs w:val="21"/>
        </w:rPr>
        <w:t>移测试环节不可能全 </w:t>
      </w:r>
      <w:r>
        <w:rPr>
          <w:sz w:val="21"/>
          <w:szCs w:val="21"/>
          <w:spacing w:val="1"/>
        </w:rPr>
        <w:t>部覆盖。通常在做迁移测试计划时，只能根据项目的可用资源和</w:t>
      </w:r>
      <w:r>
        <w:rPr>
          <w:sz w:val="21"/>
          <w:szCs w:val="21"/>
        </w:rPr>
        <w:t>进度要求，选择具有代表 </w:t>
      </w:r>
      <w:r>
        <w:rPr>
          <w:sz w:val="21"/>
          <w:szCs w:val="21"/>
          <w:spacing w:val="1"/>
        </w:rPr>
        <w:t>性的一部分平台组合来进行测试。为了保证测试的质量和满足</w:t>
      </w:r>
      <w:r>
        <w:rPr>
          <w:sz w:val="21"/>
          <w:szCs w:val="21"/>
        </w:rPr>
        <w:t>企业级客户的期望，通常采 </w:t>
      </w:r>
      <w:r>
        <w:rPr>
          <w:sz w:val="21"/>
          <w:szCs w:val="21"/>
        </w:rPr>
        <w:t>用以下步骤来选择测试环境的平台组合。</w:t>
      </w:r>
    </w:p>
    <w:p>
      <w:pPr>
        <w:pStyle w:val="BodyText"/>
        <w:ind w:right="73" w:firstLine="420"/>
        <w:spacing w:before="104" w:line="283" w:lineRule="auto"/>
        <w:jc w:val="both"/>
        <w:rPr>
          <w:sz w:val="21"/>
          <w:szCs w:val="21"/>
        </w:rPr>
      </w:pPr>
      <w:r>
        <w:rPr>
          <w:sz w:val="21"/>
          <w:szCs w:val="21"/>
          <w:spacing w:val="6"/>
        </w:rPr>
        <w:t>(1)建立一个迁移路径矩阵表，如表7-2所示，罗列出新版本应用支持的所有的迁移 </w:t>
      </w:r>
      <w:r>
        <w:rPr>
          <w:sz w:val="21"/>
          <w:szCs w:val="21"/>
          <w:spacing w:val="1"/>
        </w:rPr>
        <w:t>路径。然后根据从服务团队，市场团队或技术支持团队获取的信息，</w:t>
      </w:r>
      <w:r>
        <w:rPr>
          <w:sz w:val="21"/>
          <w:szCs w:val="21"/>
        </w:rPr>
        <w:t>确定客户对各种迁移 </w:t>
      </w:r>
      <w:r>
        <w:rPr>
          <w:sz w:val="21"/>
          <w:szCs w:val="21"/>
          <w:spacing w:val="1"/>
        </w:rPr>
        <w:t>路径的实际需求，来识别出所有支持路径中的每条路</w:t>
      </w:r>
      <w:r>
        <w:rPr>
          <w:sz w:val="21"/>
          <w:szCs w:val="21"/>
        </w:rPr>
        <w:t>径优先级的高低程度。</w:t>
      </w:r>
    </w:p>
    <w:p>
      <w:pPr>
        <w:pStyle w:val="BodyText"/>
        <w:ind w:firstLine="420"/>
        <w:spacing w:before="106" w:line="273" w:lineRule="auto"/>
        <w:jc w:val="both"/>
        <w:rPr>
          <w:sz w:val="21"/>
          <w:szCs w:val="21"/>
        </w:rPr>
      </w:pPr>
      <w:r>
        <w:rPr>
          <w:sz w:val="21"/>
          <w:szCs w:val="21"/>
          <w:spacing w:val="-3"/>
        </w:rPr>
        <w:t>如表7-2 所示，支持路径包括，旧版本简装版迁移到新版本企业版、专业版、简装版；</w:t>
      </w:r>
      <w:r>
        <w:rPr>
          <w:sz w:val="21"/>
          <w:szCs w:val="21"/>
          <w:spacing w:val="13"/>
        </w:rPr>
        <w:t xml:space="preserve"> </w:t>
      </w:r>
      <w:r>
        <w:rPr>
          <w:sz w:val="21"/>
          <w:szCs w:val="21"/>
          <w:spacing w:val="1"/>
        </w:rPr>
        <w:t>旧版本专业版迁移到新版本专业版、企业版；旧版本企业版迁</w:t>
      </w:r>
      <w:r>
        <w:rPr>
          <w:sz w:val="21"/>
          <w:szCs w:val="21"/>
        </w:rPr>
        <w:t>移到新版本企业版。从获得 </w:t>
      </w:r>
      <w:r>
        <w:rPr>
          <w:sz w:val="21"/>
          <w:szCs w:val="21"/>
          <w:spacing w:val="1"/>
        </w:rPr>
        <w:t>的客户反馈我们知道大部分的客户迁移路径是旧版本企业版</w:t>
      </w:r>
      <w:r>
        <w:rPr>
          <w:sz w:val="21"/>
          <w:szCs w:val="21"/>
        </w:rPr>
        <w:t>到新版本企业版，旧版本专业 </w:t>
      </w:r>
      <w:r>
        <w:rPr>
          <w:sz w:val="21"/>
          <w:szCs w:val="21"/>
          <w:spacing w:val="1"/>
        </w:rPr>
        <w:t>版到新版本企业版；其次是旧版本简装版，专业版到新版本企业版的</w:t>
      </w:r>
      <w:r>
        <w:rPr>
          <w:sz w:val="21"/>
          <w:szCs w:val="21"/>
        </w:rPr>
        <w:t>迁移，以及旧版本专 </w:t>
      </w:r>
      <w:r>
        <w:rPr>
          <w:sz w:val="21"/>
          <w:szCs w:val="21"/>
          <w:spacing w:val="1"/>
        </w:rPr>
        <w:t>业版到新版本专业版的迁移；需求最小的是旧版本简装版到新版本简装版的迁</w:t>
      </w:r>
      <w:r>
        <w:rPr>
          <w:sz w:val="21"/>
          <w:szCs w:val="21"/>
        </w:rPr>
        <w:t>移。</w:t>
      </w:r>
    </w:p>
    <w:p>
      <w:pPr>
        <w:pStyle w:val="BodyText"/>
        <w:ind w:left="2993"/>
        <w:spacing w:before="104" w:line="208" w:lineRule="auto"/>
        <w:rPr>
          <w:sz w:val="23"/>
          <w:szCs w:val="23"/>
        </w:rPr>
      </w:pPr>
      <w:r>
        <w:rPr>
          <w:sz w:val="23"/>
          <w:szCs w:val="23"/>
          <w:b/>
          <w:bCs/>
          <w:spacing w:val="-4"/>
        </w:rPr>
        <w:t>表7-2迁移路径矩阵表</w:t>
      </w:r>
    </w:p>
    <w:tbl>
      <w:tblPr>
        <w:tblStyle w:val="TableNormal"/>
        <w:tblW w:w="821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10"/>
        <w:gridCol w:w="1649"/>
        <w:gridCol w:w="1530"/>
        <w:gridCol w:w="1490"/>
        <w:gridCol w:w="1640"/>
      </w:tblGrid>
      <w:tr>
        <w:trPr>
          <w:trHeight w:val="322" w:hRule="atLeast"/>
        </w:trPr>
        <w:tc>
          <w:tcPr>
            <w:tcW w:w="3559" w:type="dxa"/>
            <w:vAlign w:val="top"/>
            <w:gridSpan w:val="2"/>
            <w:vMerge w:val="restart"/>
            <w:tcBorders>
              <w:left w:val="nil"/>
              <w:bottom w:val="nil"/>
            </w:tcBorders>
          </w:tcPr>
          <w:p>
            <w:pPr>
              <w:ind w:left="1402"/>
              <w:spacing w:before="229" w:line="219" w:lineRule="auto"/>
              <w:rPr>
                <w:rFonts w:ascii="SimSun" w:hAnsi="SimSun" w:eastAsia="SimSun" w:cs="SimSun"/>
                <w:sz w:val="18"/>
                <w:szCs w:val="18"/>
              </w:rPr>
            </w:pPr>
            <w:r>
              <w:rPr>
                <w:rFonts w:ascii="SimSun" w:hAnsi="SimSun" w:eastAsia="SimSun" w:cs="SimSun"/>
                <w:sz w:val="18"/>
                <w:szCs w:val="18"/>
                <w:b/>
                <w:bCs/>
                <w:spacing w:val="-8"/>
              </w:rPr>
              <w:t>优</w:t>
            </w:r>
            <w:r>
              <w:rPr>
                <w:rFonts w:ascii="SimSun" w:hAnsi="SimSun" w:eastAsia="SimSun" w:cs="SimSun"/>
                <w:sz w:val="18"/>
                <w:szCs w:val="18"/>
                <w:spacing w:val="11"/>
              </w:rPr>
              <w:t xml:space="preserve"> </w:t>
            </w:r>
            <w:r>
              <w:rPr>
                <w:rFonts w:ascii="SimSun" w:hAnsi="SimSun" w:eastAsia="SimSun" w:cs="SimSun"/>
                <w:sz w:val="18"/>
                <w:szCs w:val="18"/>
                <w:b/>
                <w:bCs/>
                <w:spacing w:val="-8"/>
              </w:rPr>
              <w:t>先</w:t>
            </w:r>
            <w:r>
              <w:rPr>
                <w:rFonts w:ascii="SimSun" w:hAnsi="SimSun" w:eastAsia="SimSun" w:cs="SimSun"/>
                <w:sz w:val="18"/>
                <w:szCs w:val="18"/>
                <w:spacing w:val="9"/>
              </w:rPr>
              <w:t xml:space="preserve"> </w:t>
            </w:r>
            <w:r>
              <w:rPr>
                <w:rFonts w:ascii="SimSun" w:hAnsi="SimSun" w:eastAsia="SimSun" w:cs="SimSun"/>
                <w:sz w:val="18"/>
                <w:szCs w:val="18"/>
                <w:b/>
                <w:bCs/>
                <w:spacing w:val="-8"/>
              </w:rPr>
              <w:t>级</w:t>
            </w:r>
          </w:p>
        </w:tc>
        <w:tc>
          <w:tcPr>
            <w:tcW w:w="4660" w:type="dxa"/>
            <w:vAlign w:val="top"/>
            <w:gridSpan w:val="3"/>
            <w:tcBorders>
              <w:right w:val="nil"/>
            </w:tcBorders>
          </w:tcPr>
          <w:p>
            <w:pPr>
              <w:ind w:left="1948"/>
              <w:spacing w:before="68" w:line="219" w:lineRule="auto"/>
              <w:rPr>
                <w:rFonts w:ascii="SimSun" w:hAnsi="SimSun" w:eastAsia="SimSun" w:cs="SimSun"/>
                <w:sz w:val="18"/>
                <w:szCs w:val="18"/>
              </w:rPr>
            </w:pPr>
            <w:r>
              <w:rPr>
                <w:rFonts w:ascii="SimSun" w:hAnsi="SimSun" w:eastAsia="SimSun" w:cs="SimSun"/>
                <w:sz w:val="18"/>
                <w:szCs w:val="18"/>
                <w:b/>
                <w:bCs/>
                <w:spacing w:val="-8"/>
              </w:rPr>
              <w:t>新</w:t>
            </w:r>
            <w:r>
              <w:rPr>
                <w:rFonts w:ascii="SimSun" w:hAnsi="SimSun" w:eastAsia="SimSun" w:cs="SimSun"/>
                <w:sz w:val="18"/>
                <w:szCs w:val="18"/>
                <w:spacing w:val="9"/>
              </w:rPr>
              <w:t xml:space="preserve"> </w:t>
            </w:r>
            <w:r>
              <w:rPr>
                <w:rFonts w:ascii="SimSun" w:hAnsi="SimSun" w:eastAsia="SimSun" w:cs="SimSun"/>
                <w:sz w:val="18"/>
                <w:szCs w:val="18"/>
                <w:b/>
                <w:bCs/>
                <w:spacing w:val="-8"/>
              </w:rPr>
              <w:t>版</w:t>
            </w:r>
            <w:r>
              <w:rPr>
                <w:rFonts w:ascii="SimSun" w:hAnsi="SimSun" w:eastAsia="SimSun" w:cs="SimSun"/>
                <w:sz w:val="18"/>
                <w:szCs w:val="18"/>
                <w:spacing w:val="8"/>
              </w:rPr>
              <w:t xml:space="preserve"> </w:t>
            </w:r>
            <w:r>
              <w:rPr>
                <w:rFonts w:ascii="SimSun" w:hAnsi="SimSun" w:eastAsia="SimSun" w:cs="SimSun"/>
                <w:sz w:val="18"/>
                <w:szCs w:val="18"/>
                <w:b/>
                <w:bCs/>
                <w:spacing w:val="-8"/>
              </w:rPr>
              <w:t>本</w:t>
            </w:r>
          </w:p>
        </w:tc>
      </w:tr>
      <w:tr>
        <w:trPr>
          <w:trHeight w:val="308" w:hRule="atLeast"/>
        </w:trPr>
        <w:tc>
          <w:tcPr>
            <w:tcW w:w="3559" w:type="dxa"/>
            <w:vAlign w:val="top"/>
            <w:gridSpan w:val="2"/>
            <w:vMerge w:val="continue"/>
            <w:tcBorders>
              <w:left w:val="nil"/>
              <w:top w:val="nil"/>
            </w:tcBorders>
          </w:tcPr>
          <w:p>
            <w:pPr>
              <w:pStyle w:val="TableText"/>
              <w:rPr/>
            </w:pPr>
            <w:r/>
          </w:p>
        </w:tc>
        <w:tc>
          <w:tcPr>
            <w:tcW w:w="1530" w:type="dxa"/>
            <w:vAlign w:val="top"/>
          </w:tcPr>
          <w:p>
            <w:pPr>
              <w:ind w:left="368"/>
              <w:spacing w:before="68" w:line="220" w:lineRule="auto"/>
              <w:rPr>
                <w:rFonts w:ascii="SimSun" w:hAnsi="SimSun" w:eastAsia="SimSun" w:cs="SimSun"/>
                <w:sz w:val="18"/>
                <w:szCs w:val="18"/>
              </w:rPr>
            </w:pPr>
            <w:r>
              <w:rPr>
                <w:rFonts w:ascii="SimSun" w:hAnsi="SimSun" w:eastAsia="SimSun" w:cs="SimSun"/>
                <w:sz w:val="18"/>
                <w:szCs w:val="18"/>
                <w:b/>
                <w:bCs/>
                <w:spacing w:val="-8"/>
              </w:rPr>
              <w:t>企</w:t>
            </w:r>
            <w:r>
              <w:rPr>
                <w:rFonts w:ascii="SimSun" w:hAnsi="SimSun" w:eastAsia="SimSun" w:cs="SimSun"/>
                <w:sz w:val="18"/>
                <w:szCs w:val="18"/>
                <w:spacing w:val="7"/>
              </w:rPr>
              <w:t xml:space="preserve"> </w:t>
            </w:r>
            <w:r>
              <w:rPr>
                <w:rFonts w:ascii="SimSun" w:hAnsi="SimSun" w:eastAsia="SimSun" w:cs="SimSun"/>
                <w:sz w:val="18"/>
                <w:szCs w:val="18"/>
                <w:b/>
                <w:bCs/>
                <w:spacing w:val="-8"/>
              </w:rPr>
              <w:t>业</w:t>
            </w:r>
            <w:r>
              <w:rPr>
                <w:rFonts w:ascii="SimSun" w:hAnsi="SimSun" w:eastAsia="SimSun" w:cs="SimSun"/>
                <w:sz w:val="18"/>
                <w:szCs w:val="18"/>
                <w:spacing w:val="8"/>
              </w:rPr>
              <w:t xml:space="preserve"> </w:t>
            </w:r>
            <w:r>
              <w:rPr>
                <w:rFonts w:ascii="SimSun" w:hAnsi="SimSun" w:eastAsia="SimSun" w:cs="SimSun"/>
                <w:sz w:val="18"/>
                <w:szCs w:val="18"/>
                <w:b/>
                <w:bCs/>
                <w:spacing w:val="-8"/>
              </w:rPr>
              <w:t>版</w:t>
            </w:r>
          </w:p>
        </w:tc>
        <w:tc>
          <w:tcPr>
            <w:tcW w:w="1490" w:type="dxa"/>
            <w:vAlign w:val="top"/>
          </w:tcPr>
          <w:p>
            <w:pPr>
              <w:ind w:left="358"/>
              <w:spacing w:before="68" w:line="220" w:lineRule="auto"/>
              <w:rPr>
                <w:rFonts w:ascii="SimSun" w:hAnsi="SimSun" w:eastAsia="SimSun" w:cs="SimSun"/>
                <w:sz w:val="18"/>
                <w:szCs w:val="18"/>
              </w:rPr>
            </w:pPr>
            <w:r>
              <w:rPr>
                <w:rFonts w:ascii="SimSun" w:hAnsi="SimSun" w:eastAsia="SimSun" w:cs="SimSun"/>
                <w:sz w:val="18"/>
                <w:szCs w:val="18"/>
                <w:b/>
                <w:bCs/>
                <w:spacing w:val="-7"/>
              </w:rPr>
              <w:t>专</w:t>
            </w:r>
            <w:r>
              <w:rPr>
                <w:rFonts w:ascii="SimSun" w:hAnsi="SimSun" w:eastAsia="SimSun" w:cs="SimSun"/>
                <w:sz w:val="18"/>
                <w:szCs w:val="18"/>
                <w:spacing w:val="6"/>
              </w:rPr>
              <w:t xml:space="preserve"> </w:t>
            </w:r>
            <w:r>
              <w:rPr>
                <w:rFonts w:ascii="SimSun" w:hAnsi="SimSun" w:eastAsia="SimSun" w:cs="SimSun"/>
                <w:sz w:val="18"/>
                <w:szCs w:val="18"/>
                <w:b/>
                <w:bCs/>
                <w:spacing w:val="-7"/>
              </w:rPr>
              <w:t>业</w:t>
            </w:r>
            <w:r>
              <w:rPr>
                <w:rFonts w:ascii="SimSun" w:hAnsi="SimSun" w:eastAsia="SimSun" w:cs="SimSun"/>
                <w:sz w:val="18"/>
                <w:szCs w:val="18"/>
                <w:spacing w:val="8"/>
              </w:rPr>
              <w:t xml:space="preserve"> </w:t>
            </w:r>
            <w:r>
              <w:rPr>
                <w:rFonts w:ascii="SimSun" w:hAnsi="SimSun" w:eastAsia="SimSun" w:cs="SimSun"/>
                <w:sz w:val="18"/>
                <w:szCs w:val="18"/>
                <w:b/>
                <w:bCs/>
                <w:spacing w:val="-7"/>
              </w:rPr>
              <w:t>版</w:t>
            </w:r>
          </w:p>
        </w:tc>
        <w:tc>
          <w:tcPr>
            <w:tcW w:w="1640" w:type="dxa"/>
            <w:vAlign w:val="top"/>
            <w:tcBorders>
              <w:right w:val="nil"/>
            </w:tcBorders>
          </w:tcPr>
          <w:p>
            <w:pPr>
              <w:ind w:left="428"/>
              <w:spacing w:before="66" w:line="219" w:lineRule="auto"/>
              <w:rPr>
                <w:rFonts w:ascii="SimSun" w:hAnsi="SimSun" w:eastAsia="SimSun" w:cs="SimSun"/>
                <w:sz w:val="18"/>
                <w:szCs w:val="18"/>
              </w:rPr>
            </w:pPr>
            <w:r>
              <w:rPr>
                <w:rFonts w:ascii="SimSun" w:hAnsi="SimSun" w:eastAsia="SimSun" w:cs="SimSun"/>
                <w:sz w:val="18"/>
                <w:szCs w:val="18"/>
                <w:b/>
                <w:bCs/>
                <w:spacing w:val="-8"/>
              </w:rPr>
              <w:t>简</w:t>
            </w:r>
            <w:r>
              <w:rPr>
                <w:rFonts w:ascii="SimSun" w:hAnsi="SimSun" w:eastAsia="SimSun" w:cs="SimSun"/>
                <w:sz w:val="18"/>
                <w:szCs w:val="18"/>
                <w:spacing w:val="7"/>
              </w:rPr>
              <w:t xml:space="preserve"> </w:t>
            </w:r>
            <w:r>
              <w:rPr>
                <w:rFonts w:ascii="SimSun" w:hAnsi="SimSun" w:eastAsia="SimSun" w:cs="SimSun"/>
                <w:sz w:val="18"/>
                <w:szCs w:val="18"/>
                <w:b/>
                <w:bCs/>
                <w:spacing w:val="-8"/>
              </w:rPr>
              <w:t>装</w:t>
            </w:r>
            <w:r>
              <w:rPr>
                <w:rFonts w:ascii="SimSun" w:hAnsi="SimSun" w:eastAsia="SimSun" w:cs="SimSun"/>
                <w:sz w:val="18"/>
                <w:szCs w:val="18"/>
                <w:spacing w:val="7"/>
              </w:rPr>
              <w:t xml:space="preserve"> </w:t>
            </w:r>
            <w:r>
              <w:rPr>
                <w:rFonts w:ascii="SimSun" w:hAnsi="SimSun" w:eastAsia="SimSun" w:cs="SimSun"/>
                <w:sz w:val="18"/>
                <w:szCs w:val="18"/>
                <w:b/>
                <w:bCs/>
                <w:spacing w:val="-8"/>
              </w:rPr>
              <w:t>版</w:t>
            </w:r>
          </w:p>
        </w:tc>
      </w:tr>
      <w:tr>
        <w:trPr>
          <w:trHeight w:val="318" w:hRule="atLeast"/>
        </w:trPr>
        <w:tc>
          <w:tcPr>
            <w:tcW w:w="1910" w:type="dxa"/>
            <w:vAlign w:val="top"/>
            <w:vMerge w:val="restart"/>
            <w:tcBorders>
              <w:left w:val="nil"/>
              <w:bottom w:val="nil"/>
            </w:tcBorders>
          </w:tcPr>
          <w:p>
            <w:pPr>
              <w:pStyle w:val="TableText"/>
              <w:spacing w:line="330" w:lineRule="auto"/>
              <w:rPr/>
            </w:pPr>
            <w:r/>
          </w:p>
          <w:p>
            <w:pPr>
              <w:ind w:left="20"/>
              <w:spacing w:before="59" w:line="219" w:lineRule="auto"/>
              <w:rPr>
                <w:rFonts w:ascii="SimSun" w:hAnsi="SimSun" w:eastAsia="SimSun" w:cs="SimSun"/>
                <w:sz w:val="18"/>
                <w:szCs w:val="18"/>
              </w:rPr>
            </w:pPr>
            <w:r>
              <w:rPr>
                <w:rFonts w:ascii="SimSun" w:hAnsi="SimSun" w:eastAsia="SimSun" w:cs="SimSun"/>
                <w:sz w:val="18"/>
                <w:szCs w:val="18"/>
                <w:spacing w:val="2"/>
              </w:rPr>
              <w:t>旧版本</w:t>
            </w:r>
          </w:p>
        </w:tc>
        <w:tc>
          <w:tcPr>
            <w:tcW w:w="1649" w:type="dxa"/>
            <w:vAlign w:val="top"/>
          </w:tcPr>
          <w:p>
            <w:pPr>
              <w:ind w:left="94"/>
              <w:spacing w:before="72" w:line="220" w:lineRule="auto"/>
              <w:rPr>
                <w:rFonts w:ascii="SimSun" w:hAnsi="SimSun" w:eastAsia="SimSun" w:cs="SimSun"/>
                <w:sz w:val="18"/>
                <w:szCs w:val="18"/>
              </w:rPr>
            </w:pPr>
            <w:r>
              <w:rPr>
                <w:rFonts w:ascii="SimSun" w:hAnsi="SimSun" w:eastAsia="SimSun" w:cs="SimSun"/>
                <w:sz w:val="18"/>
                <w:szCs w:val="18"/>
                <w:spacing w:val="-3"/>
              </w:rPr>
              <w:t>企业版</w:t>
            </w:r>
          </w:p>
        </w:tc>
        <w:tc>
          <w:tcPr>
            <w:tcW w:w="1530" w:type="dxa"/>
            <w:vAlign w:val="top"/>
          </w:tcPr>
          <w:p>
            <w:pPr>
              <w:ind w:left="95"/>
              <w:spacing w:before="72" w:line="219" w:lineRule="auto"/>
              <w:rPr>
                <w:rFonts w:ascii="SimSun" w:hAnsi="SimSun" w:eastAsia="SimSun" w:cs="SimSun"/>
                <w:sz w:val="18"/>
                <w:szCs w:val="18"/>
              </w:rPr>
            </w:pPr>
            <w:r>
              <w:rPr>
                <w:rFonts w:ascii="SimSun" w:hAnsi="SimSun" w:eastAsia="SimSun" w:cs="SimSun"/>
                <w:sz w:val="18"/>
                <w:szCs w:val="18"/>
              </w:rPr>
              <w:t>高</w:t>
            </w:r>
          </w:p>
        </w:tc>
        <w:tc>
          <w:tcPr>
            <w:tcW w:w="1490" w:type="dxa"/>
            <w:vAlign w:val="top"/>
          </w:tcPr>
          <w:p>
            <w:pPr>
              <w:ind w:left="85"/>
              <w:spacing w:before="72" w:line="219" w:lineRule="auto"/>
              <w:rPr>
                <w:rFonts w:ascii="SimSun" w:hAnsi="SimSun" w:eastAsia="SimSun" w:cs="SimSun"/>
                <w:sz w:val="18"/>
                <w:szCs w:val="18"/>
              </w:rPr>
            </w:pPr>
            <w:r>
              <w:rPr>
                <w:rFonts w:ascii="SimSun" w:hAnsi="SimSun" w:eastAsia="SimSun" w:cs="SimSun"/>
                <w:sz w:val="18"/>
                <w:szCs w:val="18"/>
                <w:spacing w:val="-3"/>
              </w:rPr>
              <w:t>不支持</w:t>
            </w:r>
          </w:p>
        </w:tc>
        <w:tc>
          <w:tcPr>
            <w:tcW w:w="1640" w:type="dxa"/>
            <w:vAlign w:val="top"/>
            <w:tcBorders>
              <w:right w:val="nil"/>
            </w:tcBorders>
          </w:tcPr>
          <w:p>
            <w:pPr>
              <w:ind w:left="85"/>
              <w:spacing w:before="72" w:line="219" w:lineRule="auto"/>
              <w:rPr>
                <w:rFonts w:ascii="SimSun" w:hAnsi="SimSun" w:eastAsia="SimSun" w:cs="SimSun"/>
                <w:sz w:val="18"/>
                <w:szCs w:val="18"/>
              </w:rPr>
            </w:pPr>
            <w:r>
              <w:rPr>
                <w:rFonts w:ascii="SimSun" w:hAnsi="SimSun" w:eastAsia="SimSun" w:cs="SimSun"/>
                <w:sz w:val="18"/>
                <w:szCs w:val="18"/>
                <w:spacing w:val="-3"/>
              </w:rPr>
              <w:t>不支持</w:t>
            </w:r>
          </w:p>
        </w:tc>
      </w:tr>
      <w:tr>
        <w:trPr>
          <w:trHeight w:val="308" w:hRule="atLeast"/>
        </w:trPr>
        <w:tc>
          <w:tcPr>
            <w:tcW w:w="1910" w:type="dxa"/>
            <w:vAlign w:val="top"/>
            <w:vMerge w:val="continue"/>
            <w:tcBorders>
              <w:left w:val="nil"/>
              <w:top w:val="nil"/>
              <w:bottom w:val="nil"/>
            </w:tcBorders>
          </w:tcPr>
          <w:p>
            <w:pPr>
              <w:pStyle w:val="TableText"/>
              <w:rPr/>
            </w:pPr>
            <w:r/>
          </w:p>
        </w:tc>
        <w:tc>
          <w:tcPr>
            <w:tcW w:w="1649" w:type="dxa"/>
            <w:vAlign w:val="top"/>
          </w:tcPr>
          <w:p>
            <w:pPr>
              <w:ind w:left="94"/>
              <w:spacing w:before="74" w:line="220" w:lineRule="auto"/>
              <w:rPr>
                <w:rFonts w:ascii="SimSun" w:hAnsi="SimSun" w:eastAsia="SimSun" w:cs="SimSun"/>
                <w:sz w:val="18"/>
                <w:szCs w:val="18"/>
              </w:rPr>
            </w:pPr>
            <w:r>
              <w:rPr>
                <w:rFonts w:ascii="SimSun" w:hAnsi="SimSun" w:eastAsia="SimSun" w:cs="SimSun"/>
                <w:sz w:val="18"/>
                <w:szCs w:val="18"/>
                <w:spacing w:val="-2"/>
              </w:rPr>
              <w:t>专业版</w:t>
            </w:r>
          </w:p>
        </w:tc>
        <w:tc>
          <w:tcPr>
            <w:tcW w:w="1530" w:type="dxa"/>
            <w:vAlign w:val="top"/>
          </w:tcPr>
          <w:p>
            <w:pPr>
              <w:ind w:left="95"/>
              <w:spacing w:before="74" w:line="219" w:lineRule="auto"/>
              <w:rPr>
                <w:rFonts w:ascii="SimSun" w:hAnsi="SimSun" w:eastAsia="SimSun" w:cs="SimSun"/>
                <w:sz w:val="18"/>
                <w:szCs w:val="18"/>
              </w:rPr>
            </w:pPr>
            <w:r>
              <w:rPr>
                <w:rFonts w:ascii="SimSun" w:hAnsi="SimSun" w:eastAsia="SimSun" w:cs="SimSun"/>
                <w:sz w:val="18"/>
                <w:szCs w:val="18"/>
              </w:rPr>
              <w:t>高</w:t>
            </w:r>
          </w:p>
        </w:tc>
        <w:tc>
          <w:tcPr>
            <w:tcW w:w="1490" w:type="dxa"/>
            <w:vAlign w:val="top"/>
          </w:tcPr>
          <w:p>
            <w:pPr>
              <w:ind w:left="85"/>
              <w:spacing w:before="74" w:line="220" w:lineRule="auto"/>
              <w:rPr>
                <w:rFonts w:ascii="SimSun" w:hAnsi="SimSun" w:eastAsia="SimSun" w:cs="SimSun"/>
                <w:sz w:val="18"/>
                <w:szCs w:val="18"/>
              </w:rPr>
            </w:pPr>
            <w:r>
              <w:rPr>
                <w:rFonts w:ascii="SimSun" w:hAnsi="SimSun" w:eastAsia="SimSun" w:cs="SimSun"/>
                <w:sz w:val="18"/>
                <w:szCs w:val="18"/>
              </w:rPr>
              <w:t>中</w:t>
            </w:r>
          </w:p>
        </w:tc>
        <w:tc>
          <w:tcPr>
            <w:tcW w:w="1640" w:type="dxa"/>
            <w:vAlign w:val="top"/>
            <w:tcBorders>
              <w:right w:val="nil"/>
            </w:tcBorders>
          </w:tcPr>
          <w:p>
            <w:pPr>
              <w:ind w:left="85"/>
              <w:spacing w:before="74" w:line="219" w:lineRule="auto"/>
              <w:rPr>
                <w:rFonts w:ascii="SimSun" w:hAnsi="SimSun" w:eastAsia="SimSun" w:cs="SimSun"/>
                <w:sz w:val="18"/>
                <w:szCs w:val="18"/>
              </w:rPr>
            </w:pPr>
            <w:r>
              <w:rPr>
                <w:rFonts w:ascii="SimSun" w:hAnsi="SimSun" w:eastAsia="SimSun" w:cs="SimSun"/>
                <w:sz w:val="18"/>
                <w:szCs w:val="18"/>
                <w:spacing w:val="-3"/>
              </w:rPr>
              <w:t>不支持</w:t>
            </w:r>
          </w:p>
        </w:tc>
      </w:tr>
      <w:tr>
        <w:trPr>
          <w:trHeight w:val="303" w:hRule="atLeast"/>
        </w:trPr>
        <w:tc>
          <w:tcPr>
            <w:tcW w:w="1910" w:type="dxa"/>
            <w:vAlign w:val="top"/>
            <w:vMerge w:val="continue"/>
            <w:tcBorders>
              <w:left w:val="nil"/>
              <w:top w:val="nil"/>
            </w:tcBorders>
          </w:tcPr>
          <w:p>
            <w:pPr>
              <w:pStyle w:val="TableText"/>
              <w:rPr/>
            </w:pPr>
            <w:r/>
          </w:p>
        </w:tc>
        <w:tc>
          <w:tcPr>
            <w:tcW w:w="1649" w:type="dxa"/>
            <w:vAlign w:val="top"/>
          </w:tcPr>
          <w:p>
            <w:pPr>
              <w:ind w:left="94"/>
              <w:spacing w:before="65" w:line="219" w:lineRule="auto"/>
              <w:rPr>
                <w:rFonts w:ascii="SimSun" w:hAnsi="SimSun" w:eastAsia="SimSun" w:cs="SimSun"/>
                <w:sz w:val="18"/>
                <w:szCs w:val="18"/>
              </w:rPr>
            </w:pPr>
            <w:r>
              <w:rPr>
                <w:rFonts w:ascii="SimSun" w:hAnsi="SimSun" w:eastAsia="SimSun" w:cs="SimSun"/>
                <w:sz w:val="18"/>
                <w:szCs w:val="18"/>
                <w:spacing w:val="-3"/>
              </w:rPr>
              <w:t>简装版</w:t>
            </w:r>
          </w:p>
        </w:tc>
        <w:tc>
          <w:tcPr>
            <w:tcW w:w="1530" w:type="dxa"/>
            <w:vAlign w:val="top"/>
          </w:tcPr>
          <w:p>
            <w:pPr>
              <w:ind w:left="95"/>
              <w:spacing w:before="66" w:line="220" w:lineRule="auto"/>
              <w:rPr>
                <w:rFonts w:ascii="SimSun" w:hAnsi="SimSun" w:eastAsia="SimSun" w:cs="SimSun"/>
                <w:sz w:val="18"/>
                <w:szCs w:val="18"/>
              </w:rPr>
            </w:pPr>
            <w:r>
              <w:rPr>
                <w:rFonts w:ascii="SimSun" w:hAnsi="SimSun" w:eastAsia="SimSun" w:cs="SimSun"/>
                <w:sz w:val="18"/>
                <w:szCs w:val="18"/>
              </w:rPr>
              <w:t>中</w:t>
            </w:r>
          </w:p>
        </w:tc>
        <w:tc>
          <w:tcPr>
            <w:tcW w:w="1490" w:type="dxa"/>
            <w:vAlign w:val="top"/>
          </w:tcPr>
          <w:p>
            <w:pPr>
              <w:ind w:left="85"/>
              <w:spacing w:before="66" w:line="220" w:lineRule="auto"/>
              <w:rPr>
                <w:rFonts w:ascii="SimSun" w:hAnsi="SimSun" w:eastAsia="SimSun" w:cs="SimSun"/>
                <w:sz w:val="18"/>
                <w:szCs w:val="18"/>
              </w:rPr>
            </w:pPr>
            <w:r>
              <w:rPr>
                <w:rFonts w:ascii="SimSun" w:hAnsi="SimSun" w:eastAsia="SimSun" w:cs="SimSun"/>
                <w:sz w:val="18"/>
                <w:szCs w:val="18"/>
              </w:rPr>
              <w:t>中</w:t>
            </w:r>
          </w:p>
        </w:tc>
        <w:tc>
          <w:tcPr>
            <w:tcW w:w="1640" w:type="dxa"/>
            <w:vAlign w:val="top"/>
            <w:tcBorders>
              <w:right w:val="nil"/>
            </w:tcBorders>
          </w:tcPr>
          <w:p>
            <w:pPr>
              <w:ind w:left="85"/>
              <w:spacing w:before="67" w:line="221" w:lineRule="auto"/>
              <w:rPr>
                <w:rFonts w:ascii="SimSun" w:hAnsi="SimSun" w:eastAsia="SimSun" w:cs="SimSun"/>
                <w:sz w:val="18"/>
                <w:szCs w:val="18"/>
              </w:rPr>
            </w:pPr>
            <w:r>
              <w:rPr>
                <w:rFonts w:ascii="SimSun" w:hAnsi="SimSun" w:eastAsia="SimSun" w:cs="SimSun"/>
                <w:sz w:val="18"/>
                <w:szCs w:val="18"/>
              </w:rPr>
              <w:t>低</w:t>
            </w:r>
          </w:p>
        </w:tc>
      </w:tr>
    </w:tbl>
    <w:p>
      <w:pPr>
        <w:pStyle w:val="BodyText"/>
        <w:ind w:right="76" w:firstLine="420"/>
        <w:spacing w:before="204" w:line="265" w:lineRule="auto"/>
        <w:jc w:val="both"/>
        <w:rPr>
          <w:sz w:val="21"/>
          <w:szCs w:val="21"/>
        </w:rPr>
      </w:pPr>
      <w:r>
        <w:rPr>
          <w:sz w:val="21"/>
          <w:szCs w:val="21"/>
          <w:spacing w:val="6"/>
        </w:rPr>
        <w:t>(2)接下来建立一个平台支持矩阵表，如表7-3所示，罗列出所有支持的软件信息，</w:t>
      </w:r>
      <w:r>
        <w:rPr>
          <w:sz w:val="21"/>
          <w:szCs w:val="21"/>
        </w:rPr>
        <w:t xml:space="preserve"> </w:t>
      </w:r>
      <w:r>
        <w:rPr>
          <w:sz w:val="21"/>
          <w:szCs w:val="21"/>
          <w:spacing w:val="1"/>
        </w:rPr>
        <w:t>如操作系统及数据库等信息。然后从服务团队获取信息，以确</w:t>
      </w:r>
      <w:r>
        <w:rPr>
          <w:sz w:val="21"/>
          <w:szCs w:val="21"/>
        </w:rPr>
        <w:t>定客户各种软件配置的实际 </w:t>
      </w:r>
      <w:r>
        <w:rPr>
          <w:sz w:val="21"/>
          <w:szCs w:val="21"/>
        </w:rPr>
        <w:t>需求，来识别出所有支持路径中的每条路径优先级的高低程度。</w:t>
      </w:r>
    </w:p>
    <w:p>
      <w:pPr>
        <w:spacing w:line="265" w:lineRule="auto"/>
        <w:sectPr>
          <w:headerReference w:type="default" r:id="rId6"/>
          <w:footerReference w:type="default" r:id="rId417"/>
          <w:pgSz w:w="10060" w:h="12930"/>
          <w:pgMar w:top="400" w:right="875" w:bottom="903" w:left="890" w:header="0" w:footer="565" w:gutter="0"/>
        </w:sectPr>
        <w:rPr>
          <w:sz w:val="21"/>
          <w:szCs w:val="21"/>
        </w:rPr>
      </w:pPr>
    </w:p>
    <w:p>
      <w:pPr>
        <w:spacing w:line="286" w:lineRule="auto"/>
        <w:rPr>
          <w:rFonts w:ascii="Arial"/>
          <w:sz w:val="21"/>
        </w:rPr>
      </w:pPr>
      <w:r/>
    </w:p>
    <w:p>
      <w:pPr>
        <w:spacing w:line="286" w:lineRule="auto"/>
        <w:rPr>
          <w:rFonts w:ascii="Arial"/>
          <w:sz w:val="21"/>
        </w:rPr>
      </w:pPr>
      <w:r/>
    </w:p>
    <w:p>
      <w:pPr>
        <w:pStyle w:val="BodyText"/>
        <w:ind w:left="3003"/>
        <w:spacing w:before="75" w:line="208" w:lineRule="auto"/>
        <w:rPr>
          <w:sz w:val="23"/>
          <w:szCs w:val="23"/>
        </w:rPr>
      </w:pPr>
      <w:r>
        <w:rPr>
          <w:sz w:val="23"/>
          <w:szCs w:val="23"/>
          <w:b/>
          <w:bCs/>
          <w:spacing w:val="-4"/>
        </w:rPr>
        <w:t>表7-3平台支持矩阵表</w:t>
      </w:r>
    </w:p>
    <w:tbl>
      <w:tblPr>
        <w:tblStyle w:val="TableNormal"/>
        <w:tblW w:w="821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570"/>
        <w:gridCol w:w="2500"/>
        <w:gridCol w:w="2140"/>
      </w:tblGrid>
      <w:tr>
        <w:trPr>
          <w:trHeight w:val="304" w:hRule="atLeast"/>
        </w:trPr>
        <w:tc>
          <w:tcPr>
            <w:tcW w:w="3570" w:type="dxa"/>
            <w:vAlign w:val="top"/>
            <w:tcBorders>
              <w:left w:val="nil"/>
            </w:tcBorders>
          </w:tcPr>
          <w:p>
            <w:pPr>
              <w:pStyle w:val="TableText"/>
              <w:rPr/>
            </w:pPr>
            <w:r/>
          </w:p>
        </w:tc>
        <w:tc>
          <w:tcPr>
            <w:tcW w:w="2500" w:type="dxa"/>
            <w:vAlign w:val="top"/>
          </w:tcPr>
          <w:p>
            <w:pPr>
              <w:ind w:left="847"/>
              <w:spacing w:before="60" w:line="219" w:lineRule="auto"/>
              <w:rPr>
                <w:rFonts w:ascii="SimSun" w:hAnsi="SimSun" w:eastAsia="SimSun" w:cs="SimSun"/>
                <w:sz w:val="18"/>
                <w:szCs w:val="18"/>
              </w:rPr>
            </w:pPr>
            <w:r>
              <w:rPr>
                <w:rFonts w:ascii="SimSun" w:hAnsi="SimSun" w:eastAsia="SimSun" w:cs="SimSun"/>
                <w:sz w:val="18"/>
                <w:szCs w:val="18"/>
                <w:b/>
                <w:bCs/>
                <w:spacing w:val="-7"/>
              </w:rPr>
              <w:t>数</w:t>
            </w:r>
            <w:r>
              <w:rPr>
                <w:rFonts w:ascii="SimSun" w:hAnsi="SimSun" w:eastAsia="SimSun" w:cs="SimSun"/>
                <w:sz w:val="18"/>
                <w:szCs w:val="18"/>
                <w:spacing w:val="-22"/>
              </w:rPr>
              <w:t xml:space="preserve"> </w:t>
            </w:r>
            <w:r>
              <w:rPr>
                <w:rFonts w:ascii="SimSun" w:hAnsi="SimSun" w:eastAsia="SimSun" w:cs="SimSun"/>
                <w:sz w:val="18"/>
                <w:szCs w:val="18"/>
                <w:b/>
                <w:bCs/>
                <w:spacing w:val="-7"/>
              </w:rPr>
              <w:t>据</w:t>
            </w:r>
            <w:r>
              <w:rPr>
                <w:rFonts w:ascii="SimSun" w:hAnsi="SimSun" w:eastAsia="SimSun" w:cs="SimSun"/>
                <w:sz w:val="18"/>
                <w:szCs w:val="18"/>
                <w:spacing w:val="20"/>
              </w:rPr>
              <w:t xml:space="preserve">  </w:t>
            </w:r>
            <w:r>
              <w:rPr>
                <w:rFonts w:ascii="SimSun" w:hAnsi="SimSun" w:eastAsia="SimSun" w:cs="SimSun"/>
                <w:sz w:val="18"/>
                <w:szCs w:val="18"/>
                <w:b/>
                <w:bCs/>
                <w:spacing w:val="-7"/>
              </w:rPr>
              <w:t>库</w:t>
            </w:r>
          </w:p>
        </w:tc>
        <w:tc>
          <w:tcPr>
            <w:tcW w:w="2140" w:type="dxa"/>
            <w:vAlign w:val="top"/>
            <w:tcBorders>
              <w:right w:val="nil"/>
            </w:tcBorders>
          </w:tcPr>
          <w:p>
            <w:pPr>
              <w:ind w:left="677"/>
              <w:spacing w:before="60" w:line="219" w:lineRule="auto"/>
              <w:rPr>
                <w:rFonts w:ascii="SimSun" w:hAnsi="SimSun" w:eastAsia="SimSun" w:cs="SimSun"/>
                <w:sz w:val="18"/>
                <w:szCs w:val="18"/>
              </w:rPr>
            </w:pPr>
            <w:r>
              <w:rPr>
                <w:rFonts w:ascii="SimSun" w:hAnsi="SimSun" w:eastAsia="SimSun" w:cs="SimSun"/>
                <w:sz w:val="18"/>
                <w:szCs w:val="18"/>
                <w:b/>
                <w:bCs/>
                <w:spacing w:val="-8"/>
              </w:rPr>
              <w:t>优</w:t>
            </w:r>
            <w:r>
              <w:rPr>
                <w:rFonts w:ascii="SimSun" w:hAnsi="SimSun" w:eastAsia="SimSun" w:cs="SimSun"/>
                <w:sz w:val="18"/>
                <w:szCs w:val="18"/>
                <w:spacing w:val="11"/>
              </w:rPr>
              <w:t xml:space="preserve"> </w:t>
            </w:r>
            <w:r>
              <w:rPr>
                <w:rFonts w:ascii="SimSun" w:hAnsi="SimSun" w:eastAsia="SimSun" w:cs="SimSun"/>
                <w:sz w:val="18"/>
                <w:szCs w:val="18"/>
                <w:b/>
                <w:bCs/>
                <w:spacing w:val="-8"/>
              </w:rPr>
              <w:t>先</w:t>
            </w:r>
            <w:r>
              <w:rPr>
                <w:rFonts w:ascii="SimSun" w:hAnsi="SimSun" w:eastAsia="SimSun" w:cs="SimSun"/>
                <w:sz w:val="18"/>
                <w:szCs w:val="18"/>
                <w:spacing w:val="9"/>
              </w:rPr>
              <w:t xml:space="preserve"> </w:t>
            </w:r>
            <w:r>
              <w:rPr>
                <w:rFonts w:ascii="SimSun" w:hAnsi="SimSun" w:eastAsia="SimSun" w:cs="SimSun"/>
                <w:sz w:val="18"/>
                <w:szCs w:val="18"/>
                <w:b/>
                <w:bCs/>
                <w:spacing w:val="-8"/>
              </w:rPr>
              <w:t>级</w:t>
            </w:r>
          </w:p>
        </w:tc>
      </w:tr>
      <w:tr>
        <w:trPr>
          <w:trHeight w:val="288" w:hRule="atLeast"/>
        </w:trPr>
        <w:tc>
          <w:tcPr>
            <w:tcW w:w="3570" w:type="dxa"/>
            <w:vAlign w:val="top"/>
            <w:vMerge w:val="restart"/>
            <w:tcBorders>
              <w:left w:val="nil"/>
              <w:bottom w:val="nil"/>
            </w:tcBorders>
          </w:tcPr>
          <w:p>
            <w:pPr>
              <w:ind w:left="80"/>
              <w:spacing w:before="253" w:line="184" w:lineRule="auto"/>
              <w:rPr>
                <w:rFonts w:ascii="SimSun" w:hAnsi="SimSun" w:eastAsia="SimSun" w:cs="SimSun"/>
                <w:sz w:val="18"/>
                <w:szCs w:val="18"/>
              </w:rPr>
            </w:pPr>
            <w:r>
              <w:rPr>
                <w:rFonts w:ascii="SimSun" w:hAnsi="SimSun" w:eastAsia="SimSun" w:cs="SimSun"/>
                <w:sz w:val="18"/>
                <w:szCs w:val="18"/>
                <w:spacing w:val="-1"/>
              </w:rPr>
              <w:t>AIX</w:t>
            </w:r>
          </w:p>
        </w:tc>
        <w:tc>
          <w:tcPr>
            <w:tcW w:w="2500" w:type="dxa"/>
            <w:vAlign w:val="top"/>
          </w:tcPr>
          <w:p>
            <w:pPr>
              <w:ind w:left="85"/>
              <w:spacing w:before="104" w:line="178" w:lineRule="auto"/>
              <w:rPr>
                <w:rFonts w:ascii="SimSun" w:hAnsi="SimSun" w:eastAsia="SimSun" w:cs="SimSun"/>
                <w:sz w:val="18"/>
                <w:szCs w:val="18"/>
              </w:rPr>
            </w:pPr>
            <w:r>
              <w:rPr>
                <w:rFonts w:ascii="SimSun" w:hAnsi="SimSun" w:eastAsia="SimSun" w:cs="SimSun"/>
                <w:sz w:val="18"/>
                <w:szCs w:val="18"/>
                <w:spacing w:val="-1"/>
              </w:rPr>
              <w:t>DB2</w:t>
            </w:r>
          </w:p>
        </w:tc>
        <w:tc>
          <w:tcPr>
            <w:tcW w:w="2140" w:type="dxa"/>
            <w:vAlign w:val="top"/>
            <w:tcBorders>
              <w:right w:val="nil"/>
            </w:tcBorders>
          </w:tcPr>
          <w:p>
            <w:pPr>
              <w:ind w:left="85"/>
              <w:spacing w:before="58" w:line="219" w:lineRule="auto"/>
              <w:rPr>
                <w:rFonts w:ascii="SimSun" w:hAnsi="SimSun" w:eastAsia="SimSun" w:cs="SimSun"/>
                <w:sz w:val="18"/>
                <w:szCs w:val="18"/>
              </w:rPr>
            </w:pPr>
            <w:r>
              <w:rPr>
                <w:rFonts w:ascii="SimSun" w:hAnsi="SimSun" w:eastAsia="SimSun" w:cs="SimSun"/>
                <w:sz w:val="18"/>
                <w:szCs w:val="18"/>
              </w:rPr>
              <w:t>高</w:t>
            </w:r>
          </w:p>
        </w:tc>
      </w:tr>
      <w:tr>
        <w:trPr>
          <w:trHeight w:val="288" w:hRule="atLeast"/>
        </w:trPr>
        <w:tc>
          <w:tcPr>
            <w:tcW w:w="3570" w:type="dxa"/>
            <w:vAlign w:val="top"/>
            <w:vMerge w:val="continue"/>
            <w:tcBorders>
              <w:left w:val="nil"/>
              <w:top w:val="nil"/>
            </w:tcBorders>
          </w:tcPr>
          <w:p>
            <w:pPr>
              <w:pStyle w:val="TableText"/>
              <w:rPr/>
            </w:pPr>
            <w:r/>
          </w:p>
        </w:tc>
        <w:tc>
          <w:tcPr>
            <w:tcW w:w="2500" w:type="dxa"/>
            <w:vAlign w:val="top"/>
          </w:tcPr>
          <w:p>
            <w:pPr>
              <w:ind w:left="85"/>
              <w:spacing w:before="78" w:line="205" w:lineRule="auto"/>
              <w:rPr>
                <w:rFonts w:ascii="SimSun" w:hAnsi="SimSun" w:eastAsia="SimSun" w:cs="SimSun"/>
                <w:sz w:val="18"/>
                <w:szCs w:val="18"/>
              </w:rPr>
            </w:pPr>
            <w:r>
              <w:rPr>
                <w:rFonts w:ascii="SimSun" w:hAnsi="SimSun" w:eastAsia="SimSun" w:cs="SimSun"/>
                <w:sz w:val="18"/>
                <w:szCs w:val="18"/>
                <w:spacing w:val="-1"/>
              </w:rPr>
              <w:t>Oracle</w:t>
            </w:r>
          </w:p>
        </w:tc>
        <w:tc>
          <w:tcPr>
            <w:tcW w:w="2140" w:type="dxa"/>
            <w:vAlign w:val="top"/>
            <w:tcBorders>
              <w:right w:val="nil"/>
            </w:tcBorders>
          </w:tcPr>
          <w:p>
            <w:pPr>
              <w:ind w:left="85"/>
              <w:spacing w:before="61" w:line="221" w:lineRule="auto"/>
              <w:rPr>
                <w:rFonts w:ascii="SimSun" w:hAnsi="SimSun" w:eastAsia="SimSun" w:cs="SimSun"/>
                <w:sz w:val="18"/>
                <w:szCs w:val="18"/>
              </w:rPr>
            </w:pPr>
            <w:r>
              <w:rPr>
                <w:rFonts w:ascii="SimSun" w:hAnsi="SimSun" w:eastAsia="SimSun" w:cs="SimSun"/>
                <w:sz w:val="18"/>
                <w:szCs w:val="18"/>
              </w:rPr>
              <w:t>低</w:t>
            </w:r>
          </w:p>
        </w:tc>
      </w:tr>
      <w:tr>
        <w:trPr>
          <w:trHeight w:val="288" w:hRule="atLeast"/>
        </w:trPr>
        <w:tc>
          <w:tcPr>
            <w:tcW w:w="3570" w:type="dxa"/>
            <w:vAlign w:val="top"/>
            <w:vMerge w:val="restart"/>
            <w:tcBorders>
              <w:left w:val="nil"/>
              <w:bottom w:val="nil"/>
            </w:tcBorders>
          </w:tcPr>
          <w:p>
            <w:pPr>
              <w:ind w:left="80"/>
              <w:spacing w:before="258" w:line="183" w:lineRule="auto"/>
              <w:rPr>
                <w:rFonts w:ascii="SimSun" w:hAnsi="SimSun" w:eastAsia="SimSun" w:cs="SimSun"/>
                <w:sz w:val="18"/>
                <w:szCs w:val="18"/>
              </w:rPr>
            </w:pPr>
            <w:r>
              <w:rPr>
                <w:rFonts w:ascii="SimSun" w:hAnsi="SimSun" w:eastAsia="SimSun" w:cs="SimSun"/>
                <w:sz w:val="18"/>
                <w:szCs w:val="18"/>
                <w:spacing w:val="-1"/>
              </w:rPr>
              <w:t>Linux</w:t>
            </w:r>
          </w:p>
        </w:tc>
        <w:tc>
          <w:tcPr>
            <w:tcW w:w="2500" w:type="dxa"/>
            <w:vAlign w:val="top"/>
          </w:tcPr>
          <w:p>
            <w:pPr>
              <w:ind w:left="85"/>
              <w:spacing w:before="108" w:line="174" w:lineRule="auto"/>
              <w:rPr>
                <w:rFonts w:ascii="SimSun" w:hAnsi="SimSun" w:eastAsia="SimSun" w:cs="SimSun"/>
                <w:sz w:val="18"/>
                <w:szCs w:val="18"/>
              </w:rPr>
            </w:pPr>
            <w:r>
              <w:rPr>
                <w:rFonts w:ascii="SimSun" w:hAnsi="SimSun" w:eastAsia="SimSun" w:cs="SimSun"/>
                <w:sz w:val="18"/>
                <w:szCs w:val="18"/>
                <w:spacing w:val="-1"/>
              </w:rPr>
              <w:t>DB2</w:t>
            </w:r>
          </w:p>
        </w:tc>
        <w:tc>
          <w:tcPr>
            <w:tcW w:w="2140" w:type="dxa"/>
            <w:vAlign w:val="top"/>
            <w:tcBorders>
              <w:right w:val="nil"/>
            </w:tcBorders>
          </w:tcPr>
          <w:p>
            <w:pPr>
              <w:ind w:left="85"/>
              <w:spacing w:before="63" w:line="220" w:lineRule="auto"/>
              <w:rPr>
                <w:rFonts w:ascii="SimSun" w:hAnsi="SimSun" w:eastAsia="SimSun" w:cs="SimSun"/>
                <w:sz w:val="18"/>
                <w:szCs w:val="18"/>
              </w:rPr>
            </w:pPr>
            <w:r>
              <w:rPr>
                <w:rFonts w:ascii="SimSun" w:hAnsi="SimSun" w:eastAsia="SimSun" w:cs="SimSun"/>
                <w:sz w:val="18"/>
                <w:szCs w:val="18"/>
              </w:rPr>
              <w:t>低</w:t>
            </w:r>
          </w:p>
        </w:tc>
      </w:tr>
      <w:tr>
        <w:trPr>
          <w:trHeight w:val="289" w:hRule="atLeast"/>
        </w:trPr>
        <w:tc>
          <w:tcPr>
            <w:tcW w:w="3570" w:type="dxa"/>
            <w:vAlign w:val="top"/>
            <w:vMerge w:val="continue"/>
            <w:tcBorders>
              <w:left w:val="nil"/>
              <w:top w:val="nil"/>
            </w:tcBorders>
          </w:tcPr>
          <w:p>
            <w:pPr>
              <w:pStyle w:val="TableText"/>
              <w:rPr/>
            </w:pPr>
            <w:r/>
          </w:p>
        </w:tc>
        <w:tc>
          <w:tcPr>
            <w:tcW w:w="2500" w:type="dxa"/>
            <w:vAlign w:val="top"/>
          </w:tcPr>
          <w:p>
            <w:pPr>
              <w:ind w:left="85"/>
              <w:spacing w:before="82" w:line="202" w:lineRule="auto"/>
              <w:rPr>
                <w:rFonts w:ascii="SimSun" w:hAnsi="SimSun" w:eastAsia="SimSun" w:cs="SimSun"/>
                <w:sz w:val="18"/>
                <w:szCs w:val="18"/>
              </w:rPr>
            </w:pPr>
            <w:r>
              <w:rPr>
                <w:rFonts w:ascii="SimSun" w:hAnsi="SimSun" w:eastAsia="SimSun" w:cs="SimSun"/>
                <w:sz w:val="18"/>
                <w:szCs w:val="18"/>
                <w:spacing w:val="-1"/>
              </w:rPr>
              <w:t>Oracle</w:t>
            </w:r>
          </w:p>
        </w:tc>
        <w:tc>
          <w:tcPr>
            <w:tcW w:w="2140" w:type="dxa"/>
            <w:vAlign w:val="top"/>
            <w:tcBorders>
              <w:right w:val="nil"/>
            </w:tcBorders>
          </w:tcPr>
          <w:p>
            <w:pPr>
              <w:ind w:left="85"/>
              <w:spacing w:before="64" w:line="219" w:lineRule="auto"/>
              <w:rPr>
                <w:rFonts w:ascii="SimSun" w:hAnsi="SimSun" w:eastAsia="SimSun" w:cs="SimSun"/>
                <w:sz w:val="18"/>
                <w:szCs w:val="18"/>
              </w:rPr>
            </w:pPr>
            <w:r>
              <w:rPr>
                <w:rFonts w:ascii="SimSun" w:hAnsi="SimSun" w:eastAsia="SimSun" w:cs="SimSun"/>
                <w:sz w:val="18"/>
                <w:szCs w:val="18"/>
              </w:rPr>
              <w:t>高</w:t>
            </w:r>
          </w:p>
        </w:tc>
      </w:tr>
      <w:tr>
        <w:trPr>
          <w:trHeight w:val="303" w:hRule="atLeast"/>
        </w:trPr>
        <w:tc>
          <w:tcPr>
            <w:tcW w:w="3570" w:type="dxa"/>
            <w:vAlign w:val="top"/>
            <w:tcBorders>
              <w:left w:val="nil"/>
            </w:tcBorders>
          </w:tcPr>
          <w:p>
            <w:pPr>
              <w:ind w:left="80"/>
              <w:spacing w:before="126" w:line="95" w:lineRule="exact"/>
              <w:rPr>
                <w:rFonts w:ascii="SimSun" w:hAnsi="SimSun" w:eastAsia="SimSun" w:cs="SimSun"/>
                <w:sz w:val="6"/>
                <w:szCs w:val="6"/>
              </w:rPr>
            </w:pPr>
            <w:r>
              <w:rPr>
                <w:rFonts w:ascii="SimSun" w:hAnsi="SimSun" w:eastAsia="SimSun" w:cs="SimSun"/>
                <w:sz w:val="6"/>
                <w:szCs w:val="6"/>
                <w:spacing w:val="-2"/>
                <w:position w:val="1"/>
              </w:rPr>
              <w:t>……</w:t>
            </w:r>
          </w:p>
        </w:tc>
        <w:tc>
          <w:tcPr>
            <w:tcW w:w="2500" w:type="dxa"/>
            <w:vAlign w:val="top"/>
          </w:tcPr>
          <w:p>
            <w:pPr>
              <w:ind w:left="85"/>
              <w:spacing w:before="83" w:line="215" w:lineRule="auto"/>
              <w:rPr>
                <w:rFonts w:ascii="SimSun" w:hAnsi="SimSun" w:eastAsia="SimSun" w:cs="SimSun"/>
                <w:sz w:val="18"/>
                <w:szCs w:val="18"/>
              </w:rPr>
            </w:pPr>
            <w:r>
              <w:rPr>
                <w:rFonts w:ascii="SimSun" w:hAnsi="SimSun" w:eastAsia="SimSun" w:cs="SimSun"/>
                <w:sz w:val="18"/>
                <w:szCs w:val="18"/>
                <w:spacing w:val="-5"/>
              </w:rPr>
              <w:t>……</w:t>
            </w:r>
          </w:p>
        </w:tc>
        <w:tc>
          <w:tcPr>
            <w:tcW w:w="2140" w:type="dxa"/>
            <w:vAlign w:val="top"/>
            <w:tcBorders>
              <w:right w:val="nil"/>
            </w:tcBorders>
          </w:tcPr>
          <w:p>
            <w:pPr>
              <w:ind w:left="85"/>
              <w:spacing w:before="83" w:line="215" w:lineRule="auto"/>
              <w:rPr>
                <w:rFonts w:ascii="SimSun" w:hAnsi="SimSun" w:eastAsia="SimSun" w:cs="SimSun"/>
                <w:sz w:val="18"/>
                <w:szCs w:val="18"/>
              </w:rPr>
            </w:pPr>
            <w:r>
              <w:rPr>
                <w:rFonts w:ascii="SimSun" w:hAnsi="SimSun" w:eastAsia="SimSun" w:cs="SimSun"/>
                <w:sz w:val="18"/>
                <w:szCs w:val="18"/>
                <w:spacing w:val="-5"/>
              </w:rPr>
              <w:t>……</w:t>
            </w:r>
          </w:p>
        </w:tc>
      </w:tr>
    </w:tbl>
    <w:p>
      <w:pPr>
        <w:pStyle w:val="BodyText"/>
        <w:ind w:left="329"/>
        <w:spacing w:before="161" w:line="219" w:lineRule="auto"/>
        <w:rPr/>
      </w:pPr>
      <w:r>
        <w:rPr>
          <w:spacing w:val="4"/>
        </w:rPr>
        <w:t>注：表7-3只是一个例子，不代表真实场景。</w:t>
      </w:r>
    </w:p>
    <w:p>
      <w:pPr>
        <w:pStyle w:val="BodyText"/>
        <w:ind w:right="20"/>
        <w:spacing w:before="172" w:line="219" w:lineRule="auto"/>
        <w:jc w:val="right"/>
        <w:rPr>
          <w:sz w:val="21"/>
          <w:szCs w:val="21"/>
        </w:rPr>
      </w:pPr>
      <w:r>
        <w:rPr>
          <w:sz w:val="21"/>
          <w:szCs w:val="21"/>
          <w:spacing w:val="9"/>
        </w:rPr>
        <w:t>(3)将矩阵表7-2和矩阵表7-3合并到一张表</w:t>
      </w:r>
      <w:r>
        <w:rPr>
          <w:sz w:val="21"/>
          <w:szCs w:val="21"/>
          <w:spacing w:val="8"/>
        </w:rPr>
        <w:t>中，并罗列出所有测试配置组合。综合</w:t>
      </w:r>
    </w:p>
    <w:p>
      <w:pPr>
        <w:pStyle w:val="BodyText"/>
        <w:ind w:right="21"/>
        <w:spacing w:before="59" w:line="283" w:lineRule="auto"/>
        <w:rPr>
          <w:sz w:val="21"/>
          <w:szCs w:val="21"/>
        </w:rPr>
      </w:pPr>
      <w:r>
        <w:rPr>
          <w:sz w:val="21"/>
          <w:szCs w:val="21"/>
          <w:spacing w:val="6"/>
        </w:rPr>
        <w:t>表7-2和表7-3的结果，识别出每种组合的</w:t>
      </w:r>
      <w:r>
        <w:rPr>
          <w:sz w:val="21"/>
          <w:szCs w:val="21"/>
          <w:spacing w:val="5"/>
        </w:rPr>
        <w:t>优先级顺序。如在</w:t>
      </w:r>
      <w:r>
        <w:rPr>
          <w:rFonts w:ascii="Times New Roman" w:hAnsi="Times New Roman" w:eastAsia="Times New Roman" w:cs="Times New Roman"/>
          <w:sz w:val="21"/>
          <w:szCs w:val="21"/>
        </w:rPr>
        <w:t>AIX</w:t>
      </w:r>
      <w:r>
        <w:rPr>
          <w:rFonts w:ascii="Times New Roman" w:hAnsi="Times New Roman" w:eastAsia="Times New Roman" w:cs="Times New Roman"/>
          <w:sz w:val="21"/>
          <w:szCs w:val="21"/>
          <w:spacing w:val="16"/>
        </w:rPr>
        <w:t xml:space="preserve"> </w:t>
      </w:r>
      <w:r>
        <w:rPr>
          <w:sz w:val="21"/>
          <w:szCs w:val="21"/>
          <w:spacing w:val="5"/>
        </w:rPr>
        <w:t>操作系统上旧版本到新</w:t>
      </w:r>
      <w:r>
        <w:rPr>
          <w:sz w:val="21"/>
          <w:szCs w:val="21"/>
        </w:rPr>
        <w:t xml:space="preserve"> </w:t>
      </w:r>
      <w:r>
        <w:rPr>
          <w:sz w:val="21"/>
          <w:szCs w:val="21"/>
        </w:rPr>
        <w:t>版本的迁移路径的优先级见表7-4。</w:t>
      </w:r>
    </w:p>
    <w:p>
      <w:pPr>
        <w:pStyle w:val="BodyText"/>
        <w:ind w:left="2800"/>
        <w:spacing w:before="88" w:line="197" w:lineRule="auto"/>
        <w:rPr>
          <w:sz w:val="23"/>
          <w:szCs w:val="23"/>
        </w:rPr>
      </w:pPr>
      <w:r>
        <w:rPr>
          <w:sz w:val="23"/>
          <w:szCs w:val="23"/>
          <w:spacing w:val="-1"/>
        </w:rPr>
        <w:t>表7-4测试组合配置矩阵表</w:t>
      </w:r>
    </w:p>
    <w:tbl>
      <w:tblPr>
        <w:tblStyle w:val="TableNormal"/>
        <w:tblW w:w="822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70"/>
        <w:gridCol w:w="1820"/>
        <w:gridCol w:w="980"/>
        <w:gridCol w:w="1230"/>
        <w:gridCol w:w="1110"/>
        <w:gridCol w:w="1350"/>
        <w:gridCol w:w="860"/>
      </w:tblGrid>
      <w:tr>
        <w:trPr>
          <w:trHeight w:val="274" w:hRule="atLeast"/>
        </w:trPr>
        <w:tc>
          <w:tcPr>
            <w:tcW w:w="2690" w:type="dxa"/>
            <w:vAlign w:val="top"/>
            <w:gridSpan w:val="2"/>
            <w:vMerge w:val="restart"/>
            <w:tcBorders>
              <w:left w:val="nil"/>
              <w:bottom w:val="nil"/>
            </w:tcBorders>
          </w:tcPr>
          <w:p>
            <w:pPr>
              <w:ind w:left="922"/>
              <w:spacing w:before="189" w:line="219" w:lineRule="auto"/>
              <w:rPr>
                <w:rFonts w:ascii="SimSun" w:hAnsi="SimSun" w:eastAsia="SimSun" w:cs="SimSun"/>
                <w:sz w:val="17"/>
                <w:szCs w:val="17"/>
              </w:rPr>
            </w:pPr>
            <w:r>
              <w:rPr>
                <w:rFonts w:ascii="SimSun" w:hAnsi="SimSun" w:eastAsia="SimSun" w:cs="SimSun"/>
                <w:sz w:val="17"/>
                <w:szCs w:val="17"/>
                <w:b/>
                <w:bCs/>
                <w:spacing w:val="-8"/>
              </w:rPr>
              <w:t>优</w:t>
            </w:r>
            <w:r>
              <w:rPr>
                <w:rFonts w:ascii="SimSun" w:hAnsi="SimSun" w:eastAsia="SimSun" w:cs="SimSun"/>
                <w:sz w:val="17"/>
                <w:szCs w:val="17"/>
                <w:spacing w:val="6"/>
              </w:rPr>
              <w:t xml:space="preserve">  </w:t>
            </w:r>
            <w:r>
              <w:rPr>
                <w:rFonts w:ascii="SimSun" w:hAnsi="SimSun" w:eastAsia="SimSun" w:cs="SimSun"/>
                <w:sz w:val="17"/>
                <w:szCs w:val="17"/>
                <w:b/>
                <w:bCs/>
                <w:spacing w:val="-8"/>
              </w:rPr>
              <w:t>先</w:t>
            </w:r>
            <w:r>
              <w:rPr>
                <w:rFonts w:ascii="SimSun" w:hAnsi="SimSun" w:eastAsia="SimSun" w:cs="SimSun"/>
                <w:sz w:val="17"/>
                <w:szCs w:val="17"/>
                <w:spacing w:val="5"/>
              </w:rPr>
              <w:t xml:space="preserve">  </w:t>
            </w:r>
            <w:r>
              <w:rPr>
                <w:rFonts w:ascii="SimSun" w:hAnsi="SimSun" w:eastAsia="SimSun" w:cs="SimSun"/>
                <w:sz w:val="17"/>
                <w:szCs w:val="17"/>
                <w:b/>
                <w:bCs/>
                <w:spacing w:val="-8"/>
              </w:rPr>
              <w:t>级</w:t>
            </w:r>
          </w:p>
        </w:tc>
        <w:tc>
          <w:tcPr>
            <w:tcW w:w="5530" w:type="dxa"/>
            <w:vAlign w:val="top"/>
            <w:gridSpan w:val="5"/>
            <w:tcBorders>
              <w:right w:val="nil"/>
            </w:tcBorders>
          </w:tcPr>
          <w:p>
            <w:pPr>
              <w:ind w:left="2205"/>
              <w:spacing w:before="52" w:line="219" w:lineRule="auto"/>
              <w:rPr>
                <w:rFonts w:ascii="SimSun" w:hAnsi="SimSun" w:eastAsia="SimSun" w:cs="SimSun"/>
                <w:sz w:val="17"/>
                <w:szCs w:val="17"/>
              </w:rPr>
            </w:pPr>
            <w:r>
              <w:rPr>
                <w:rFonts w:ascii="SimSun" w:hAnsi="SimSun" w:eastAsia="SimSun" w:cs="SimSun"/>
                <w:sz w:val="17"/>
                <w:szCs w:val="17"/>
                <w:spacing w:val="-1"/>
              </w:rPr>
              <w:t>操作系统/数据库</w:t>
            </w:r>
          </w:p>
        </w:tc>
      </w:tr>
      <w:tr>
        <w:trPr>
          <w:trHeight w:val="268" w:hRule="atLeast"/>
        </w:trPr>
        <w:tc>
          <w:tcPr>
            <w:tcW w:w="2690" w:type="dxa"/>
            <w:vAlign w:val="top"/>
            <w:gridSpan w:val="2"/>
            <w:vMerge w:val="continue"/>
            <w:tcBorders>
              <w:left w:val="nil"/>
              <w:top w:val="nil"/>
            </w:tcBorders>
          </w:tcPr>
          <w:p>
            <w:pPr>
              <w:pStyle w:val="TableText"/>
              <w:rPr/>
            </w:pPr>
            <w:r/>
          </w:p>
        </w:tc>
        <w:tc>
          <w:tcPr>
            <w:tcW w:w="980" w:type="dxa"/>
            <w:vAlign w:val="top"/>
          </w:tcPr>
          <w:p>
            <w:pPr>
              <w:ind w:left="177"/>
              <w:spacing w:before="50" w:line="224" w:lineRule="auto"/>
              <w:rPr>
                <w:rFonts w:ascii="SimSun" w:hAnsi="SimSun" w:eastAsia="SimSun" w:cs="SimSun"/>
                <w:sz w:val="17"/>
                <w:szCs w:val="17"/>
              </w:rPr>
            </w:pPr>
            <w:r>
              <w:rPr>
                <w:rFonts w:ascii="SimSun" w:hAnsi="SimSun" w:eastAsia="SimSun" w:cs="SimSun"/>
                <w:sz w:val="17"/>
                <w:szCs w:val="17"/>
                <w:b/>
                <w:bCs/>
                <w:spacing w:val="-2"/>
              </w:rPr>
              <w:t>AIX/DB2</w:t>
            </w:r>
          </w:p>
        </w:tc>
        <w:tc>
          <w:tcPr>
            <w:tcW w:w="1230" w:type="dxa"/>
            <w:vAlign w:val="top"/>
          </w:tcPr>
          <w:p>
            <w:pPr>
              <w:ind w:left="247"/>
              <w:spacing w:before="50" w:line="224" w:lineRule="auto"/>
              <w:rPr>
                <w:rFonts w:ascii="SimSun" w:hAnsi="SimSun" w:eastAsia="SimSun" w:cs="SimSun"/>
                <w:sz w:val="17"/>
                <w:szCs w:val="17"/>
              </w:rPr>
            </w:pPr>
            <w:r>
              <w:rPr>
                <w:rFonts w:ascii="SimSun" w:hAnsi="SimSun" w:eastAsia="SimSun" w:cs="SimSun"/>
                <w:sz w:val="17"/>
                <w:szCs w:val="17"/>
                <w:b/>
                <w:bCs/>
                <w:spacing w:val="-2"/>
              </w:rPr>
              <w:t>AIX/Oracle</w:t>
            </w:r>
          </w:p>
        </w:tc>
        <w:tc>
          <w:tcPr>
            <w:tcW w:w="1110" w:type="dxa"/>
            <w:vAlign w:val="top"/>
          </w:tcPr>
          <w:p>
            <w:pPr>
              <w:ind w:left="184"/>
              <w:spacing w:before="52" w:line="223" w:lineRule="auto"/>
              <w:rPr>
                <w:rFonts w:ascii="SimSun" w:hAnsi="SimSun" w:eastAsia="SimSun" w:cs="SimSun"/>
                <w:sz w:val="17"/>
                <w:szCs w:val="17"/>
              </w:rPr>
            </w:pPr>
            <w:r>
              <w:rPr>
                <w:rFonts w:ascii="SimSun" w:hAnsi="SimSun" w:eastAsia="SimSun" w:cs="SimSun"/>
                <w:sz w:val="17"/>
                <w:szCs w:val="17"/>
                <w:spacing w:val="-1"/>
              </w:rPr>
              <w:t>Linux/DB2</w:t>
            </w:r>
          </w:p>
        </w:tc>
        <w:tc>
          <w:tcPr>
            <w:tcW w:w="1350" w:type="dxa"/>
            <w:vAlign w:val="top"/>
          </w:tcPr>
          <w:p>
            <w:pPr>
              <w:ind w:left="225"/>
              <w:spacing w:before="52" w:line="223" w:lineRule="auto"/>
              <w:rPr>
                <w:rFonts w:ascii="SimSun" w:hAnsi="SimSun" w:eastAsia="SimSun" w:cs="SimSun"/>
                <w:sz w:val="17"/>
                <w:szCs w:val="17"/>
              </w:rPr>
            </w:pPr>
            <w:r>
              <w:rPr>
                <w:rFonts w:ascii="SimSun" w:hAnsi="SimSun" w:eastAsia="SimSun" w:cs="SimSun"/>
                <w:sz w:val="17"/>
                <w:szCs w:val="17"/>
                <w:spacing w:val="-1"/>
              </w:rPr>
              <w:t>Linux/Oracle</w:t>
            </w:r>
          </w:p>
        </w:tc>
        <w:tc>
          <w:tcPr>
            <w:tcW w:w="860" w:type="dxa"/>
            <w:vAlign w:val="top"/>
            <w:tcBorders>
              <w:right w:val="nil"/>
            </w:tcBorders>
          </w:tcPr>
          <w:p>
            <w:pPr>
              <w:ind w:left="274"/>
              <w:spacing w:before="109" w:line="94" w:lineRule="exact"/>
              <w:rPr>
                <w:rFonts w:ascii="SimSun" w:hAnsi="SimSun" w:eastAsia="SimSun" w:cs="SimSun"/>
                <w:sz w:val="6"/>
                <w:szCs w:val="6"/>
              </w:rPr>
            </w:pPr>
            <w:r>
              <w:rPr>
                <w:rFonts w:ascii="SimSun" w:hAnsi="SimSun" w:eastAsia="SimSun" w:cs="SimSun"/>
                <w:sz w:val="6"/>
                <w:szCs w:val="6"/>
                <w:spacing w:val="-2"/>
                <w:position w:val="1"/>
              </w:rPr>
              <w:t>……</w:t>
            </w:r>
          </w:p>
        </w:tc>
      </w:tr>
      <w:tr>
        <w:trPr>
          <w:trHeight w:val="269" w:hRule="atLeast"/>
        </w:trPr>
        <w:tc>
          <w:tcPr>
            <w:tcW w:w="870" w:type="dxa"/>
            <w:vAlign w:val="top"/>
            <w:vMerge w:val="restart"/>
            <w:tcBorders>
              <w:left w:val="nil"/>
              <w:bottom w:val="nil"/>
            </w:tcBorders>
          </w:tcPr>
          <w:p>
            <w:pPr>
              <w:pStyle w:val="TableText"/>
              <w:spacing w:line="421" w:lineRule="auto"/>
              <w:rPr/>
            </w:pPr>
            <w:r/>
          </w:p>
          <w:p>
            <w:pPr>
              <w:ind w:left="90"/>
              <w:spacing w:before="55" w:line="219" w:lineRule="auto"/>
              <w:rPr>
                <w:rFonts w:ascii="SimSun" w:hAnsi="SimSun" w:eastAsia="SimSun" w:cs="SimSun"/>
                <w:sz w:val="17"/>
                <w:szCs w:val="17"/>
              </w:rPr>
            </w:pPr>
            <w:r>
              <w:rPr>
                <w:rFonts w:ascii="SimSun" w:hAnsi="SimSun" w:eastAsia="SimSun" w:cs="SimSun"/>
                <w:sz w:val="17"/>
                <w:szCs w:val="17"/>
                <w:spacing w:val="2"/>
              </w:rPr>
              <w:t>旧版本</w:t>
            </w:r>
          </w:p>
          <w:p>
            <w:pPr>
              <w:ind w:left="90" w:right="420" w:firstLine="49"/>
              <w:spacing w:before="156" w:line="347" w:lineRule="auto"/>
              <w:tabs>
                <w:tab w:val="left" w:pos="308"/>
              </w:tabs>
              <w:rPr>
                <w:rFonts w:ascii="SimSun" w:hAnsi="SimSun" w:eastAsia="SimSun" w:cs="SimSun"/>
                <w:sz w:val="12"/>
                <w:szCs w:val="12"/>
              </w:rPr>
            </w:pPr>
            <w:r>
              <w:rPr>
                <w:rFonts w:ascii="SimSun" w:hAnsi="SimSun" w:eastAsia="SimSun" w:cs="SimSun"/>
                <w:sz w:val="10"/>
                <w:szCs w:val="10"/>
                <w:u w:val="single" w:color="auto"/>
              </w:rPr>
              <w:tab/>
            </w:r>
            <w:r>
              <w:rPr>
                <w:rFonts w:ascii="SimSun" w:hAnsi="SimSun" w:eastAsia="SimSun" w:cs="SimSun"/>
                <w:sz w:val="10"/>
                <w:szCs w:val="10"/>
                <w:spacing w:val="-30"/>
              </w:rPr>
              <w:t xml:space="preserve"> </w:t>
            </w:r>
            <w:r>
              <w:rPr>
                <w:rFonts w:ascii="SimSun" w:hAnsi="SimSun" w:eastAsia="SimSun" w:cs="SimSun"/>
                <w:sz w:val="10"/>
                <w:szCs w:val="10"/>
                <w:spacing w:val="-7"/>
              </w:rPr>
              <w:t>&gt;</w:t>
            </w:r>
            <w:r>
              <w:rPr>
                <w:rFonts w:ascii="SimSun" w:hAnsi="SimSun" w:eastAsia="SimSun" w:cs="SimSun"/>
                <w:sz w:val="10"/>
                <w:szCs w:val="10"/>
              </w:rPr>
              <w:t xml:space="preserve">  </w:t>
            </w:r>
            <w:r>
              <w:rPr>
                <w:rFonts w:ascii="SimSun" w:hAnsi="SimSun" w:eastAsia="SimSun" w:cs="SimSun"/>
                <w:sz w:val="12"/>
                <w:szCs w:val="12"/>
                <w:spacing w:val="-2"/>
              </w:rPr>
              <w:t>新版本</w:t>
            </w:r>
          </w:p>
        </w:tc>
        <w:tc>
          <w:tcPr>
            <w:tcW w:w="1820" w:type="dxa"/>
            <w:vAlign w:val="top"/>
          </w:tcPr>
          <w:p>
            <w:pPr>
              <w:ind w:left="74"/>
              <w:spacing w:before="50" w:line="220" w:lineRule="auto"/>
              <w:rPr>
                <w:rFonts w:ascii="SimSun" w:hAnsi="SimSun" w:eastAsia="SimSun" w:cs="SimSun"/>
                <w:sz w:val="17"/>
                <w:szCs w:val="17"/>
              </w:rPr>
            </w:pPr>
            <w:r>
              <w:rPr>
                <w:rFonts w:ascii="SimSun" w:hAnsi="SimSun" w:eastAsia="SimSun" w:cs="SimSun"/>
                <w:sz w:val="17"/>
                <w:szCs w:val="17"/>
                <w:spacing w:val="1"/>
              </w:rPr>
              <w:t>企业版&gt;企业版</w:t>
            </w:r>
          </w:p>
        </w:tc>
        <w:tc>
          <w:tcPr>
            <w:tcW w:w="980" w:type="dxa"/>
            <w:vAlign w:val="top"/>
          </w:tcPr>
          <w:p>
            <w:pPr>
              <w:ind w:left="75"/>
              <w:spacing w:before="50" w:line="219" w:lineRule="auto"/>
              <w:rPr>
                <w:rFonts w:ascii="SimSun" w:hAnsi="SimSun" w:eastAsia="SimSun" w:cs="SimSun"/>
                <w:sz w:val="17"/>
                <w:szCs w:val="17"/>
              </w:rPr>
            </w:pPr>
            <w:r>
              <w:rPr>
                <w:rFonts w:ascii="SimSun" w:hAnsi="SimSun" w:eastAsia="SimSun" w:cs="SimSun"/>
                <w:sz w:val="17"/>
                <w:szCs w:val="17"/>
              </w:rPr>
              <w:t>高</w:t>
            </w:r>
          </w:p>
        </w:tc>
        <w:tc>
          <w:tcPr>
            <w:tcW w:w="1230" w:type="dxa"/>
            <w:vAlign w:val="top"/>
          </w:tcPr>
          <w:p>
            <w:pPr>
              <w:ind w:left="85"/>
              <w:spacing w:before="50" w:line="220" w:lineRule="auto"/>
              <w:rPr>
                <w:rFonts w:ascii="SimSun" w:hAnsi="SimSun" w:eastAsia="SimSun" w:cs="SimSun"/>
                <w:sz w:val="17"/>
                <w:szCs w:val="17"/>
              </w:rPr>
            </w:pPr>
            <w:r>
              <w:rPr>
                <w:rFonts w:ascii="SimSun" w:hAnsi="SimSun" w:eastAsia="SimSun" w:cs="SimSun"/>
                <w:sz w:val="17"/>
                <w:szCs w:val="17"/>
              </w:rPr>
              <w:t>中</w:t>
            </w:r>
          </w:p>
        </w:tc>
        <w:tc>
          <w:tcPr>
            <w:tcW w:w="1110" w:type="dxa"/>
            <w:vAlign w:val="top"/>
          </w:tcPr>
          <w:p>
            <w:pPr>
              <w:ind w:left="84"/>
              <w:spacing w:before="50" w:line="220" w:lineRule="auto"/>
              <w:rPr>
                <w:rFonts w:ascii="SimSun" w:hAnsi="SimSun" w:eastAsia="SimSun" w:cs="SimSun"/>
                <w:sz w:val="17"/>
                <w:szCs w:val="17"/>
              </w:rPr>
            </w:pPr>
            <w:r>
              <w:rPr>
                <w:rFonts w:ascii="SimSun" w:hAnsi="SimSun" w:eastAsia="SimSun" w:cs="SimSun"/>
                <w:sz w:val="17"/>
                <w:szCs w:val="17"/>
              </w:rPr>
              <w:t>中</w:t>
            </w:r>
          </w:p>
        </w:tc>
        <w:tc>
          <w:tcPr>
            <w:tcW w:w="1350" w:type="dxa"/>
            <w:vAlign w:val="top"/>
          </w:tcPr>
          <w:p>
            <w:pPr>
              <w:ind w:left="84"/>
              <w:spacing w:before="50" w:line="219" w:lineRule="auto"/>
              <w:rPr>
                <w:rFonts w:ascii="SimSun" w:hAnsi="SimSun" w:eastAsia="SimSun" w:cs="SimSun"/>
                <w:sz w:val="17"/>
                <w:szCs w:val="17"/>
              </w:rPr>
            </w:pPr>
            <w:r>
              <w:rPr>
                <w:rFonts w:ascii="SimSun" w:hAnsi="SimSun" w:eastAsia="SimSun" w:cs="SimSun"/>
                <w:sz w:val="17"/>
                <w:szCs w:val="17"/>
              </w:rPr>
              <w:t>高</w:t>
            </w:r>
          </w:p>
        </w:tc>
        <w:tc>
          <w:tcPr>
            <w:tcW w:w="860" w:type="dxa"/>
            <w:vAlign w:val="top"/>
            <w:tcBorders>
              <w:right w:val="nil"/>
            </w:tcBorders>
          </w:tcPr>
          <w:p>
            <w:pPr>
              <w:ind w:left="74"/>
              <w:spacing w:before="111" w:line="94" w:lineRule="exact"/>
              <w:rPr>
                <w:rFonts w:ascii="SimSun" w:hAnsi="SimSun" w:eastAsia="SimSun" w:cs="SimSun"/>
                <w:sz w:val="6"/>
                <w:szCs w:val="6"/>
              </w:rPr>
            </w:pPr>
            <w:r>
              <w:rPr>
                <w:rFonts w:ascii="SimSun" w:hAnsi="SimSun" w:eastAsia="SimSun" w:cs="SimSun"/>
                <w:sz w:val="6"/>
                <w:szCs w:val="6"/>
                <w:spacing w:val="-2"/>
                <w:position w:val="1"/>
              </w:rPr>
              <w:t>……</w:t>
            </w:r>
          </w:p>
        </w:tc>
      </w:tr>
      <w:tr>
        <w:trPr>
          <w:trHeight w:val="278" w:hRule="atLeast"/>
        </w:trPr>
        <w:tc>
          <w:tcPr>
            <w:tcW w:w="870" w:type="dxa"/>
            <w:vAlign w:val="top"/>
            <w:vMerge w:val="continue"/>
            <w:tcBorders>
              <w:left w:val="nil"/>
              <w:top w:val="nil"/>
              <w:bottom w:val="nil"/>
            </w:tcBorders>
          </w:tcPr>
          <w:p>
            <w:pPr>
              <w:pStyle w:val="TableText"/>
              <w:rPr/>
            </w:pPr>
            <w:r/>
          </w:p>
        </w:tc>
        <w:tc>
          <w:tcPr>
            <w:tcW w:w="1820" w:type="dxa"/>
            <w:vAlign w:val="top"/>
          </w:tcPr>
          <w:p>
            <w:pPr>
              <w:ind w:left="74"/>
              <w:spacing w:before="61" w:line="220" w:lineRule="auto"/>
              <w:rPr>
                <w:rFonts w:ascii="SimSun" w:hAnsi="SimSun" w:eastAsia="SimSun" w:cs="SimSun"/>
                <w:sz w:val="17"/>
                <w:szCs w:val="17"/>
              </w:rPr>
            </w:pPr>
            <w:r>
              <w:rPr>
                <w:rFonts w:ascii="SimSun" w:hAnsi="SimSun" w:eastAsia="SimSun" w:cs="SimSun"/>
                <w:sz w:val="17"/>
                <w:szCs w:val="17"/>
                <w:spacing w:val="-4"/>
              </w:rPr>
              <w:t>专业版</w:t>
            </w:r>
            <w:r>
              <w:rPr>
                <w:rFonts w:ascii="SimSun" w:hAnsi="SimSun" w:eastAsia="SimSun" w:cs="SimSun"/>
                <w:sz w:val="17"/>
                <w:szCs w:val="17"/>
                <w:spacing w:val="-64"/>
              </w:rPr>
              <w:t xml:space="preserve"> </w:t>
            </w:r>
            <w:r>
              <w:rPr>
                <w:rFonts w:ascii="SimSun" w:hAnsi="SimSun" w:eastAsia="SimSun" w:cs="SimSun"/>
                <w:sz w:val="17"/>
                <w:szCs w:val="17"/>
                <w:spacing w:val="-4"/>
              </w:rPr>
              <w:t>→</w:t>
            </w:r>
            <w:r>
              <w:rPr>
                <w:rFonts w:ascii="SimSun" w:hAnsi="SimSun" w:eastAsia="SimSun" w:cs="SimSun"/>
                <w:sz w:val="17"/>
                <w:szCs w:val="17"/>
                <w:spacing w:val="-59"/>
              </w:rPr>
              <w:t xml:space="preserve"> </w:t>
            </w:r>
            <w:r>
              <w:rPr>
                <w:rFonts w:ascii="SimSun" w:hAnsi="SimSun" w:eastAsia="SimSun" w:cs="SimSun"/>
                <w:sz w:val="17"/>
                <w:szCs w:val="17"/>
                <w:spacing w:val="-4"/>
              </w:rPr>
              <w:t>1</w:t>
            </w:r>
            <w:r>
              <w:rPr>
                <w:rFonts w:ascii="SimSun" w:hAnsi="SimSun" w:eastAsia="SimSun" w:cs="SimSun"/>
                <w:sz w:val="17"/>
                <w:szCs w:val="17"/>
                <w:spacing w:val="-43"/>
              </w:rPr>
              <w:t xml:space="preserve"> </w:t>
            </w:r>
            <w:r>
              <w:rPr>
                <w:rFonts w:ascii="SimSun" w:hAnsi="SimSun" w:eastAsia="SimSun" w:cs="SimSun"/>
                <w:sz w:val="17"/>
                <w:szCs w:val="17"/>
                <w:spacing w:val="-4"/>
              </w:rPr>
              <w:t>企业版</w:t>
            </w:r>
          </w:p>
        </w:tc>
        <w:tc>
          <w:tcPr>
            <w:tcW w:w="980" w:type="dxa"/>
            <w:vAlign w:val="top"/>
          </w:tcPr>
          <w:p>
            <w:pPr>
              <w:ind w:left="75"/>
              <w:spacing w:before="61" w:line="219" w:lineRule="auto"/>
              <w:rPr>
                <w:rFonts w:ascii="SimSun" w:hAnsi="SimSun" w:eastAsia="SimSun" w:cs="SimSun"/>
                <w:sz w:val="17"/>
                <w:szCs w:val="17"/>
              </w:rPr>
            </w:pPr>
            <w:r>
              <w:rPr>
                <w:rFonts w:ascii="SimSun" w:hAnsi="SimSun" w:eastAsia="SimSun" w:cs="SimSun"/>
                <w:sz w:val="17"/>
                <w:szCs w:val="17"/>
              </w:rPr>
              <w:t>高</w:t>
            </w:r>
          </w:p>
        </w:tc>
        <w:tc>
          <w:tcPr>
            <w:tcW w:w="1230" w:type="dxa"/>
            <w:vAlign w:val="top"/>
          </w:tcPr>
          <w:p>
            <w:pPr>
              <w:ind w:left="85"/>
              <w:spacing w:before="61" w:line="220" w:lineRule="auto"/>
              <w:rPr>
                <w:rFonts w:ascii="SimSun" w:hAnsi="SimSun" w:eastAsia="SimSun" w:cs="SimSun"/>
                <w:sz w:val="17"/>
                <w:szCs w:val="17"/>
              </w:rPr>
            </w:pPr>
            <w:r>
              <w:rPr>
                <w:rFonts w:ascii="SimSun" w:hAnsi="SimSun" w:eastAsia="SimSun" w:cs="SimSun"/>
                <w:sz w:val="17"/>
                <w:szCs w:val="17"/>
              </w:rPr>
              <w:t>中</w:t>
            </w:r>
          </w:p>
        </w:tc>
        <w:tc>
          <w:tcPr>
            <w:tcW w:w="1110" w:type="dxa"/>
            <w:vAlign w:val="top"/>
          </w:tcPr>
          <w:p>
            <w:pPr>
              <w:ind w:left="84"/>
              <w:spacing w:before="61" w:line="220" w:lineRule="auto"/>
              <w:rPr>
                <w:rFonts w:ascii="SimSun" w:hAnsi="SimSun" w:eastAsia="SimSun" w:cs="SimSun"/>
                <w:sz w:val="17"/>
                <w:szCs w:val="17"/>
              </w:rPr>
            </w:pPr>
            <w:r>
              <w:rPr>
                <w:rFonts w:ascii="SimSun" w:hAnsi="SimSun" w:eastAsia="SimSun" w:cs="SimSun"/>
                <w:sz w:val="17"/>
                <w:szCs w:val="17"/>
              </w:rPr>
              <w:t>中</w:t>
            </w:r>
          </w:p>
        </w:tc>
        <w:tc>
          <w:tcPr>
            <w:tcW w:w="1350" w:type="dxa"/>
            <w:vAlign w:val="top"/>
          </w:tcPr>
          <w:p>
            <w:pPr>
              <w:ind w:left="84"/>
              <w:spacing w:before="61" w:line="219" w:lineRule="auto"/>
              <w:rPr>
                <w:rFonts w:ascii="SimSun" w:hAnsi="SimSun" w:eastAsia="SimSun" w:cs="SimSun"/>
                <w:sz w:val="17"/>
                <w:szCs w:val="17"/>
              </w:rPr>
            </w:pPr>
            <w:r>
              <w:rPr>
                <w:rFonts w:ascii="SimSun" w:hAnsi="SimSun" w:eastAsia="SimSun" w:cs="SimSun"/>
                <w:sz w:val="17"/>
                <w:szCs w:val="17"/>
              </w:rPr>
              <w:t>高</w:t>
            </w:r>
          </w:p>
        </w:tc>
        <w:tc>
          <w:tcPr>
            <w:tcW w:w="860" w:type="dxa"/>
            <w:vAlign w:val="top"/>
            <w:tcBorders>
              <w:right w:val="nil"/>
            </w:tcBorders>
          </w:tcPr>
          <w:p>
            <w:pPr>
              <w:ind w:left="74"/>
              <w:spacing w:before="112" w:line="94" w:lineRule="exact"/>
              <w:rPr>
                <w:rFonts w:ascii="SimSun" w:hAnsi="SimSun" w:eastAsia="SimSun" w:cs="SimSun"/>
                <w:sz w:val="6"/>
                <w:szCs w:val="6"/>
              </w:rPr>
            </w:pPr>
            <w:r>
              <w:rPr>
                <w:rFonts w:ascii="SimSun" w:hAnsi="SimSun" w:eastAsia="SimSun" w:cs="SimSun"/>
                <w:sz w:val="6"/>
                <w:szCs w:val="6"/>
                <w:spacing w:val="-2"/>
                <w:position w:val="1"/>
              </w:rPr>
              <w:t>……</w:t>
            </w:r>
          </w:p>
        </w:tc>
      </w:tr>
      <w:tr>
        <w:trPr>
          <w:trHeight w:val="269" w:hRule="atLeast"/>
        </w:trPr>
        <w:tc>
          <w:tcPr>
            <w:tcW w:w="870" w:type="dxa"/>
            <w:vAlign w:val="top"/>
            <w:vMerge w:val="continue"/>
            <w:tcBorders>
              <w:left w:val="nil"/>
              <w:top w:val="nil"/>
              <w:bottom w:val="nil"/>
            </w:tcBorders>
          </w:tcPr>
          <w:p>
            <w:pPr>
              <w:pStyle w:val="TableText"/>
              <w:rPr/>
            </w:pPr>
            <w:r/>
          </w:p>
        </w:tc>
        <w:tc>
          <w:tcPr>
            <w:tcW w:w="1820" w:type="dxa"/>
            <w:vAlign w:val="top"/>
          </w:tcPr>
          <w:p>
            <w:pPr>
              <w:ind w:left="74"/>
              <w:spacing w:before="33" w:line="231" w:lineRule="auto"/>
              <w:rPr>
                <w:rFonts w:ascii="SimSun" w:hAnsi="SimSun" w:eastAsia="SimSun" w:cs="SimSun"/>
                <w:sz w:val="17"/>
                <w:szCs w:val="17"/>
              </w:rPr>
            </w:pPr>
            <w:r>
              <w:rPr>
                <w:rFonts w:ascii="SimSun" w:hAnsi="SimSun" w:eastAsia="SimSun" w:cs="SimSun"/>
                <w:sz w:val="17"/>
                <w:szCs w:val="17"/>
                <w:spacing w:val="-2"/>
              </w:rPr>
              <w:t>专业版-&gt;</w:t>
            </w:r>
            <w:r>
              <w:rPr>
                <w:rFonts w:ascii="SimSun" w:hAnsi="SimSun" w:eastAsia="SimSun" w:cs="SimSun"/>
                <w:sz w:val="17"/>
                <w:szCs w:val="17"/>
                <w:spacing w:val="65"/>
              </w:rPr>
              <w:t xml:space="preserve"> </w:t>
            </w:r>
            <w:r>
              <w:rPr>
                <w:rFonts w:ascii="SimSun" w:hAnsi="SimSun" w:eastAsia="SimSun" w:cs="SimSun"/>
                <w:sz w:val="17"/>
                <w:szCs w:val="17"/>
                <w:spacing w:val="-2"/>
                <w:position w:val="1"/>
              </w:rPr>
              <w:t>专业版</w:t>
            </w:r>
          </w:p>
        </w:tc>
        <w:tc>
          <w:tcPr>
            <w:tcW w:w="980" w:type="dxa"/>
            <w:vAlign w:val="top"/>
          </w:tcPr>
          <w:p>
            <w:pPr>
              <w:ind w:left="75"/>
              <w:spacing w:before="53" w:line="220" w:lineRule="auto"/>
              <w:rPr>
                <w:rFonts w:ascii="SimSun" w:hAnsi="SimSun" w:eastAsia="SimSun" w:cs="SimSun"/>
                <w:sz w:val="17"/>
                <w:szCs w:val="17"/>
              </w:rPr>
            </w:pPr>
            <w:r>
              <w:rPr>
                <w:rFonts w:ascii="SimSun" w:hAnsi="SimSun" w:eastAsia="SimSun" w:cs="SimSun"/>
                <w:sz w:val="17"/>
                <w:szCs w:val="17"/>
              </w:rPr>
              <w:t>中</w:t>
            </w:r>
          </w:p>
        </w:tc>
        <w:tc>
          <w:tcPr>
            <w:tcW w:w="1230" w:type="dxa"/>
            <w:vAlign w:val="top"/>
          </w:tcPr>
          <w:p>
            <w:pPr>
              <w:ind w:left="85"/>
              <w:spacing w:before="53" w:line="220" w:lineRule="auto"/>
              <w:rPr>
                <w:rFonts w:ascii="SimSun" w:hAnsi="SimSun" w:eastAsia="SimSun" w:cs="SimSun"/>
                <w:sz w:val="17"/>
                <w:szCs w:val="17"/>
              </w:rPr>
            </w:pPr>
            <w:r>
              <w:rPr>
                <w:rFonts w:ascii="SimSun" w:hAnsi="SimSun" w:eastAsia="SimSun" w:cs="SimSun"/>
                <w:sz w:val="17"/>
                <w:szCs w:val="17"/>
              </w:rPr>
              <w:t>中</w:t>
            </w:r>
          </w:p>
        </w:tc>
        <w:tc>
          <w:tcPr>
            <w:tcW w:w="1110" w:type="dxa"/>
            <w:vAlign w:val="top"/>
          </w:tcPr>
          <w:p>
            <w:pPr>
              <w:ind w:left="84"/>
              <w:spacing w:before="53" w:line="220" w:lineRule="auto"/>
              <w:rPr>
                <w:rFonts w:ascii="SimSun" w:hAnsi="SimSun" w:eastAsia="SimSun" w:cs="SimSun"/>
                <w:sz w:val="17"/>
                <w:szCs w:val="17"/>
              </w:rPr>
            </w:pPr>
            <w:r>
              <w:rPr>
                <w:rFonts w:ascii="SimSun" w:hAnsi="SimSun" w:eastAsia="SimSun" w:cs="SimSun"/>
                <w:sz w:val="17"/>
                <w:szCs w:val="17"/>
              </w:rPr>
              <w:t>中</w:t>
            </w:r>
          </w:p>
        </w:tc>
        <w:tc>
          <w:tcPr>
            <w:tcW w:w="1350" w:type="dxa"/>
            <w:vAlign w:val="top"/>
          </w:tcPr>
          <w:p>
            <w:pPr>
              <w:ind w:left="84"/>
              <w:spacing w:before="53" w:line="220" w:lineRule="auto"/>
              <w:rPr>
                <w:rFonts w:ascii="SimSun" w:hAnsi="SimSun" w:eastAsia="SimSun" w:cs="SimSun"/>
                <w:sz w:val="17"/>
                <w:szCs w:val="17"/>
              </w:rPr>
            </w:pPr>
            <w:r>
              <w:rPr>
                <w:rFonts w:ascii="SimSun" w:hAnsi="SimSun" w:eastAsia="SimSun" w:cs="SimSun"/>
                <w:sz w:val="17"/>
                <w:szCs w:val="17"/>
              </w:rPr>
              <w:t>中</w:t>
            </w:r>
          </w:p>
        </w:tc>
        <w:tc>
          <w:tcPr>
            <w:tcW w:w="860" w:type="dxa"/>
            <w:vAlign w:val="top"/>
            <w:tcBorders>
              <w:right w:val="nil"/>
            </w:tcBorders>
          </w:tcPr>
          <w:p>
            <w:pPr>
              <w:ind w:left="74"/>
              <w:spacing w:before="114" w:line="94" w:lineRule="exact"/>
              <w:rPr>
                <w:rFonts w:ascii="SimSun" w:hAnsi="SimSun" w:eastAsia="SimSun" w:cs="SimSun"/>
                <w:sz w:val="6"/>
                <w:szCs w:val="6"/>
              </w:rPr>
            </w:pPr>
            <w:r>
              <w:rPr>
                <w:rFonts w:ascii="SimSun" w:hAnsi="SimSun" w:eastAsia="SimSun" w:cs="SimSun"/>
                <w:sz w:val="6"/>
                <w:szCs w:val="6"/>
                <w:spacing w:val="-2"/>
                <w:position w:val="1"/>
              </w:rPr>
              <w:t>……</w:t>
            </w:r>
          </w:p>
        </w:tc>
      </w:tr>
      <w:tr>
        <w:trPr>
          <w:trHeight w:val="279" w:hRule="atLeast"/>
        </w:trPr>
        <w:tc>
          <w:tcPr>
            <w:tcW w:w="870" w:type="dxa"/>
            <w:vAlign w:val="top"/>
            <w:vMerge w:val="continue"/>
            <w:tcBorders>
              <w:left w:val="nil"/>
              <w:top w:val="nil"/>
              <w:bottom w:val="nil"/>
            </w:tcBorders>
          </w:tcPr>
          <w:p>
            <w:pPr>
              <w:pStyle w:val="TableText"/>
              <w:rPr/>
            </w:pPr>
            <w:r/>
          </w:p>
        </w:tc>
        <w:tc>
          <w:tcPr>
            <w:tcW w:w="1820" w:type="dxa"/>
            <w:vAlign w:val="top"/>
          </w:tcPr>
          <w:p>
            <w:pPr>
              <w:ind w:left="74"/>
              <w:spacing w:before="33" w:line="220" w:lineRule="auto"/>
              <w:rPr>
                <w:rFonts w:ascii="SimSun" w:hAnsi="SimSun" w:eastAsia="SimSun" w:cs="SimSun"/>
                <w:sz w:val="17"/>
                <w:szCs w:val="17"/>
              </w:rPr>
            </w:pPr>
            <w:r>
              <w:rPr>
                <w:rFonts w:ascii="SimSun" w:hAnsi="SimSun" w:eastAsia="SimSun" w:cs="SimSun"/>
                <w:sz w:val="17"/>
                <w:szCs w:val="17"/>
                <w:spacing w:val="1"/>
              </w:rPr>
              <w:t>简装版&gt;</w:t>
            </w:r>
            <w:r>
              <w:rPr>
                <w:rFonts w:ascii="SimSun" w:hAnsi="SimSun" w:eastAsia="SimSun" w:cs="SimSun"/>
                <w:sz w:val="17"/>
                <w:szCs w:val="17"/>
                <w:spacing w:val="20"/>
              </w:rPr>
              <w:t xml:space="preserve">  </w:t>
            </w:r>
            <w:r>
              <w:rPr>
                <w:rFonts w:ascii="SimSun" w:hAnsi="SimSun" w:eastAsia="SimSun" w:cs="SimSun"/>
                <w:sz w:val="17"/>
                <w:szCs w:val="17"/>
                <w:spacing w:val="1"/>
              </w:rPr>
              <w:t>企业版</w:t>
            </w:r>
          </w:p>
        </w:tc>
        <w:tc>
          <w:tcPr>
            <w:tcW w:w="980" w:type="dxa"/>
            <w:vAlign w:val="top"/>
          </w:tcPr>
          <w:p>
            <w:pPr>
              <w:ind w:left="75"/>
              <w:spacing w:before="64" w:line="220" w:lineRule="auto"/>
              <w:rPr>
                <w:rFonts w:ascii="SimSun" w:hAnsi="SimSun" w:eastAsia="SimSun" w:cs="SimSun"/>
                <w:sz w:val="17"/>
                <w:szCs w:val="17"/>
              </w:rPr>
            </w:pPr>
            <w:r>
              <w:rPr>
                <w:rFonts w:ascii="SimSun" w:hAnsi="SimSun" w:eastAsia="SimSun" w:cs="SimSun"/>
                <w:sz w:val="17"/>
                <w:szCs w:val="17"/>
              </w:rPr>
              <w:t>中</w:t>
            </w:r>
          </w:p>
        </w:tc>
        <w:tc>
          <w:tcPr>
            <w:tcW w:w="1230" w:type="dxa"/>
            <w:vAlign w:val="top"/>
          </w:tcPr>
          <w:p>
            <w:pPr>
              <w:ind w:left="85"/>
              <w:spacing w:before="64" w:line="221" w:lineRule="auto"/>
              <w:rPr>
                <w:rFonts w:ascii="SimSun" w:hAnsi="SimSun" w:eastAsia="SimSun" w:cs="SimSun"/>
                <w:sz w:val="17"/>
                <w:szCs w:val="17"/>
              </w:rPr>
            </w:pPr>
            <w:r>
              <w:rPr>
                <w:rFonts w:ascii="SimSun" w:hAnsi="SimSun" w:eastAsia="SimSun" w:cs="SimSun"/>
                <w:sz w:val="17"/>
                <w:szCs w:val="17"/>
              </w:rPr>
              <w:t>低</w:t>
            </w:r>
          </w:p>
        </w:tc>
        <w:tc>
          <w:tcPr>
            <w:tcW w:w="1110" w:type="dxa"/>
            <w:vAlign w:val="top"/>
          </w:tcPr>
          <w:p>
            <w:pPr>
              <w:ind w:left="84"/>
              <w:spacing w:before="64" w:line="220" w:lineRule="auto"/>
              <w:rPr>
                <w:rFonts w:ascii="SimSun" w:hAnsi="SimSun" w:eastAsia="SimSun" w:cs="SimSun"/>
                <w:sz w:val="17"/>
                <w:szCs w:val="17"/>
              </w:rPr>
            </w:pPr>
            <w:r>
              <w:rPr>
                <w:rFonts w:ascii="SimSun" w:hAnsi="SimSun" w:eastAsia="SimSun" w:cs="SimSun"/>
                <w:sz w:val="17"/>
                <w:szCs w:val="17"/>
              </w:rPr>
              <w:t>中</w:t>
            </w:r>
          </w:p>
        </w:tc>
        <w:tc>
          <w:tcPr>
            <w:tcW w:w="1350" w:type="dxa"/>
            <w:vAlign w:val="top"/>
          </w:tcPr>
          <w:p>
            <w:pPr>
              <w:ind w:left="84"/>
              <w:spacing w:before="64" w:line="221" w:lineRule="auto"/>
              <w:rPr>
                <w:rFonts w:ascii="SimSun" w:hAnsi="SimSun" w:eastAsia="SimSun" w:cs="SimSun"/>
                <w:sz w:val="17"/>
                <w:szCs w:val="17"/>
              </w:rPr>
            </w:pPr>
            <w:r>
              <w:rPr>
                <w:rFonts w:ascii="SimSun" w:hAnsi="SimSun" w:eastAsia="SimSun" w:cs="SimSun"/>
                <w:sz w:val="17"/>
                <w:szCs w:val="17"/>
              </w:rPr>
              <w:t>低</w:t>
            </w:r>
          </w:p>
        </w:tc>
        <w:tc>
          <w:tcPr>
            <w:tcW w:w="860" w:type="dxa"/>
            <w:vAlign w:val="top"/>
            <w:tcBorders>
              <w:right w:val="nil"/>
            </w:tcBorders>
          </w:tcPr>
          <w:p>
            <w:pPr>
              <w:ind w:left="74"/>
              <w:spacing w:before="115" w:line="94" w:lineRule="exact"/>
              <w:rPr>
                <w:rFonts w:ascii="SimSun" w:hAnsi="SimSun" w:eastAsia="SimSun" w:cs="SimSun"/>
                <w:sz w:val="6"/>
                <w:szCs w:val="6"/>
              </w:rPr>
            </w:pPr>
            <w:r>
              <w:rPr>
                <w:rFonts w:ascii="SimSun" w:hAnsi="SimSun" w:eastAsia="SimSun" w:cs="SimSun"/>
                <w:sz w:val="6"/>
                <w:szCs w:val="6"/>
                <w:spacing w:val="-2"/>
                <w:position w:val="1"/>
              </w:rPr>
              <w:t>……</w:t>
            </w:r>
          </w:p>
        </w:tc>
      </w:tr>
      <w:tr>
        <w:trPr>
          <w:trHeight w:val="269" w:hRule="atLeast"/>
        </w:trPr>
        <w:tc>
          <w:tcPr>
            <w:tcW w:w="870" w:type="dxa"/>
            <w:vAlign w:val="top"/>
            <w:vMerge w:val="continue"/>
            <w:tcBorders>
              <w:left w:val="nil"/>
              <w:top w:val="nil"/>
              <w:bottom w:val="nil"/>
            </w:tcBorders>
          </w:tcPr>
          <w:p>
            <w:pPr>
              <w:pStyle w:val="TableText"/>
              <w:rPr/>
            </w:pPr>
            <w:r/>
          </w:p>
        </w:tc>
        <w:tc>
          <w:tcPr>
            <w:tcW w:w="1820" w:type="dxa"/>
            <w:vAlign w:val="top"/>
          </w:tcPr>
          <w:p>
            <w:pPr>
              <w:ind w:left="74"/>
              <w:spacing w:before="45" w:line="210" w:lineRule="auto"/>
              <w:rPr>
                <w:rFonts w:ascii="SimSun" w:hAnsi="SimSun" w:eastAsia="SimSun" w:cs="SimSun"/>
                <w:sz w:val="17"/>
                <w:szCs w:val="17"/>
              </w:rPr>
            </w:pPr>
            <w:r>
              <w:rPr>
                <w:rFonts w:ascii="SimSun" w:hAnsi="SimSun" w:eastAsia="SimSun" w:cs="SimSun"/>
                <w:sz w:val="17"/>
                <w:szCs w:val="17"/>
                <w:spacing w:val="1"/>
                <w:position w:val="-1"/>
              </w:rPr>
              <w:t>简装版&gt;</w:t>
            </w:r>
            <w:r>
              <w:rPr>
                <w:rFonts w:ascii="SimSun" w:hAnsi="SimSun" w:eastAsia="SimSun" w:cs="SimSun"/>
                <w:sz w:val="17"/>
                <w:szCs w:val="17"/>
                <w:spacing w:val="16"/>
                <w:position w:val="-1"/>
              </w:rPr>
              <w:t xml:space="preserve">  </w:t>
            </w:r>
            <w:r>
              <w:rPr>
                <w:rFonts w:ascii="SimSun" w:hAnsi="SimSun" w:eastAsia="SimSun" w:cs="SimSun"/>
                <w:sz w:val="17"/>
                <w:szCs w:val="17"/>
                <w:spacing w:val="1"/>
                <w:position w:val="1"/>
              </w:rPr>
              <w:t>专业版</w:t>
            </w:r>
          </w:p>
        </w:tc>
        <w:tc>
          <w:tcPr>
            <w:tcW w:w="980" w:type="dxa"/>
            <w:vAlign w:val="top"/>
          </w:tcPr>
          <w:p>
            <w:pPr>
              <w:ind w:left="75"/>
              <w:spacing w:before="55" w:line="220" w:lineRule="auto"/>
              <w:rPr>
                <w:rFonts w:ascii="SimSun" w:hAnsi="SimSun" w:eastAsia="SimSun" w:cs="SimSun"/>
                <w:sz w:val="17"/>
                <w:szCs w:val="17"/>
              </w:rPr>
            </w:pPr>
            <w:r>
              <w:rPr>
                <w:rFonts w:ascii="SimSun" w:hAnsi="SimSun" w:eastAsia="SimSun" w:cs="SimSun"/>
                <w:sz w:val="17"/>
                <w:szCs w:val="17"/>
              </w:rPr>
              <w:t>中</w:t>
            </w:r>
          </w:p>
        </w:tc>
        <w:tc>
          <w:tcPr>
            <w:tcW w:w="1230" w:type="dxa"/>
            <w:vAlign w:val="top"/>
          </w:tcPr>
          <w:p>
            <w:pPr>
              <w:ind w:left="85"/>
              <w:spacing w:before="56" w:line="220" w:lineRule="auto"/>
              <w:rPr>
                <w:rFonts w:ascii="SimSun" w:hAnsi="SimSun" w:eastAsia="SimSun" w:cs="SimSun"/>
                <w:sz w:val="17"/>
                <w:szCs w:val="17"/>
              </w:rPr>
            </w:pPr>
            <w:r>
              <w:rPr>
                <w:rFonts w:ascii="SimSun" w:hAnsi="SimSun" w:eastAsia="SimSun" w:cs="SimSun"/>
                <w:sz w:val="17"/>
                <w:szCs w:val="17"/>
              </w:rPr>
              <w:t>低</w:t>
            </w:r>
          </w:p>
        </w:tc>
        <w:tc>
          <w:tcPr>
            <w:tcW w:w="1110" w:type="dxa"/>
            <w:vAlign w:val="top"/>
          </w:tcPr>
          <w:p>
            <w:pPr>
              <w:ind w:left="84"/>
              <w:spacing w:before="55" w:line="220" w:lineRule="auto"/>
              <w:rPr>
                <w:rFonts w:ascii="SimSun" w:hAnsi="SimSun" w:eastAsia="SimSun" w:cs="SimSun"/>
                <w:sz w:val="17"/>
                <w:szCs w:val="17"/>
              </w:rPr>
            </w:pPr>
            <w:r>
              <w:rPr>
                <w:rFonts w:ascii="SimSun" w:hAnsi="SimSun" w:eastAsia="SimSun" w:cs="SimSun"/>
                <w:sz w:val="17"/>
                <w:szCs w:val="17"/>
              </w:rPr>
              <w:t>中</w:t>
            </w:r>
          </w:p>
        </w:tc>
        <w:tc>
          <w:tcPr>
            <w:tcW w:w="1350" w:type="dxa"/>
            <w:vAlign w:val="top"/>
          </w:tcPr>
          <w:p>
            <w:pPr>
              <w:ind w:left="84"/>
              <w:spacing w:before="56" w:line="220" w:lineRule="auto"/>
              <w:rPr>
                <w:rFonts w:ascii="SimSun" w:hAnsi="SimSun" w:eastAsia="SimSun" w:cs="SimSun"/>
                <w:sz w:val="17"/>
                <w:szCs w:val="17"/>
              </w:rPr>
            </w:pPr>
            <w:r>
              <w:rPr>
                <w:rFonts w:ascii="SimSun" w:hAnsi="SimSun" w:eastAsia="SimSun" w:cs="SimSun"/>
                <w:sz w:val="17"/>
                <w:szCs w:val="17"/>
              </w:rPr>
              <w:t>低</w:t>
            </w:r>
          </w:p>
        </w:tc>
        <w:tc>
          <w:tcPr>
            <w:tcW w:w="860" w:type="dxa"/>
            <w:vAlign w:val="top"/>
            <w:tcBorders>
              <w:right w:val="nil"/>
            </w:tcBorders>
          </w:tcPr>
          <w:p>
            <w:pPr>
              <w:ind w:left="74"/>
              <w:spacing w:before="116" w:line="94" w:lineRule="exact"/>
              <w:rPr>
                <w:rFonts w:ascii="SimSun" w:hAnsi="SimSun" w:eastAsia="SimSun" w:cs="SimSun"/>
                <w:sz w:val="6"/>
                <w:szCs w:val="6"/>
              </w:rPr>
            </w:pPr>
            <w:r>
              <w:rPr>
                <w:rFonts w:ascii="SimSun" w:hAnsi="SimSun" w:eastAsia="SimSun" w:cs="SimSun"/>
                <w:sz w:val="6"/>
                <w:szCs w:val="6"/>
                <w:spacing w:val="-2"/>
                <w:position w:val="1"/>
              </w:rPr>
              <w:t>……</w:t>
            </w:r>
          </w:p>
        </w:tc>
      </w:tr>
      <w:tr>
        <w:trPr>
          <w:trHeight w:val="274" w:hRule="atLeast"/>
        </w:trPr>
        <w:tc>
          <w:tcPr>
            <w:tcW w:w="870" w:type="dxa"/>
            <w:vAlign w:val="top"/>
            <w:vMerge w:val="continue"/>
            <w:tcBorders>
              <w:left w:val="nil"/>
              <w:top w:val="nil"/>
            </w:tcBorders>
          </w:tcPr>
          <w:p>
            <w:pPr>
              <w:pStyle w:val="TableText"/>
              <w:rPr/>
            </w:pPr>
            <w:r/>
          </w:p>
        </w:tc>
        <w:tc>
          <w:tcPr>
            <w:tcW w:w="1820" w:type="dxa"/>
            <w:vAlign w:val="top"/>
          </w:tcPr>
          <w:p>
            <w:pPr>
              <w:ind w:left="74"/>
              <w:spacing w:before="54" w:line="219" w:lineRule="auto"/>
              <w:rPr>
                <w:rFonts w:ascii="SimSun" w:hAnsi="SimSun" w:eastAsia="SimSun" w:cs="SimSun"/>
                <w:sz w:val="17"/>
                <w:szCs w:val="17"/>
              </w:rPr>
            </w:pPr>
            <w:r>
              <w:rPr>
                <w:rFonts w:ascii="SimSun" w:hAnsi="SimSun" w:eastAsia="SimSun" w:cs="SimSun"/>
                <w:sz w:val="17"/>
                <w:szCs w:val="17"/>
                <w:spacing w:val="-2"/>
              </w:rPr>
              <w:t>简装版→简装版</w:t>
            </w:r>
          </w:p>
        </w:tc>
        <w:tc>
          <w:tcPr>
            <w:tcW w:w="980" w:type="dxa"/>
            <w:vAlign w:val="top"/>
          </w:tcPr>
          <w:p>
            <w:pPr>
              <w:ind w:left="75"/>
              <w:spacing w:before="56" w:line="221" w:lineRule="auto"/>
              <w:rPr>
                <w:rFonts w:ascii="SimSun" w:hAnsi="SimSun" w:eastAsia="SimSun" w:cs="SimSun"/>
                <w:sz w:val="17"/>
                <w:szCs w:val="17"/>
              </w:rPr>
            </w:pPr>
            <w:r>
              <w:rPr>
                <w:rFonts w:ascii="SimSun" w:hAnsi="SimSun" w:eastAsia="SimSun" w:cs="SimSun"/>
                <w:sz w:val="17"/>
                <w:szCs w:val="17"/>
              </w:rPr>
              <w:t>低</w:t>
            </w:r>
          </w:p>
        </w:tc>
        <w:tc>
          <w:tcPr>
            <w:tcW w:w="1230" w:type="dxa"/>
            <w:vAlign w:val="top"/>
          </w:tcPr>
          <w:p>
            <w:pPr>
              <w:ind w:left="85"/>
              <w:spacing w:before="56" w:line="221" w:lineRule="auto"/>
              <w:rPr>
                <w:rFonts w:ascii="SimSun" w:hAnsi="SimSun" w:eastAsia="SimSun" w:cs="SimSun"/>
                <w:sz w:val="17"/>
                <w:szCs w:val="17"/>
              </w:rPr>
            </w:pPr>
            <w:r>
              <w:rPr>
                <w:rFonts w:ascii="SimSun" w:hAnsi="SimSun" w:eastAsia="SimSun" w:cs="SimSun"/>
                <w:sz w:val="17"/>
                <w:szCs w:val="17"/>
              </w:rPr>
              <w:t>低</w:t>
            </w:r>
          </w:p>
        </w:tc>
        <w:tc>
          <w:tcPr>
            <w:tcW w:w="1110" w:type="dxa"/>
            <w:vAlign w:val="top"/>
          </w:tcPr>
          <w:p>
            <w:pPr>
              <w:ind w:left="84"/>
              <w:spacing w:before="56" w:line="221" w:lineRule="auto"/>
              <w:rPr>
                <w:rFonts w:ascii="SimSun" w:hAnsi="SimSun" w:eastAsia="SimSun" w:cs="SimSun"/>
                <w:sz w:val="17"/>
                <w:szCs w:val="17"/>
              </w:rPr>
            </w:pPr>
            <w:r>
              <w:rPr>
                <w:rFonts w:ascii="SimSun" w:hAnsi="SimSun" w:eastAsia="SimSun" w:cs="SimSun"/>
                <w:sz w:val="17"/>
                <w:szCs w:val="17"/>
              </w:rPr>
              <w:t>低</w:t>
            </w:r>
          </w:p>
        </w:tc>
        <w:tc>
          <w:tcPr>
            <w:tcW w:w="1350" w:type="dxa"/>
            <w:vAlign w:val="top"/>
          </w:tcPr>
          <w:p>
            <w:pPr>
              <w:ind w:left="84"/>
              <w:spacing w:before="56" w:line="221" w:lineRule="auto"/>
              <w:rPr>
                <w:rFonts w:ascii="SimSun" w:hAnsi="SimSun" w:eastAsia="SimSun" w:cs="SimSun"/>
                <w:sz w:val="17"/>
                <w:szCs w:val="17"/>
              </w:rPr>
            </w:pPr>
            <w:r>
              <w:rPr>
                <w:rFonts w:ascii="SimSun" w:hAnsi="SimSun" w:eastAsia="SimSun" w:cs="SimSun"/>
                <w:sz w:val="17"/>
                <w:szCs w:val="17"/>
              </w:rPr>
              <w:t>低</w:t>
            </w:r>
          </w:p>
        </w:tc>
        <w:tc>
          <w:tcPr>
            <w:tcW w:w="860" w:type="dxa"/>
            <w:vAlign w:val="top"/>
            <w:tcBorders>
              <w:right w:val="nil"/>
            </w:tcBorders>
          </w:tcPr>
          <w:p>
            <w:pPr>
              <w:ind w:left="74"/>
              <w:spacing w:before="117" w:line="94" w:lineRule="exact"/>
              <w:rPr>
                <w:rFonts w:ascii="SimSun" w:hAnsi="SimSun" w:eastAsia="SimSun" w:cs="SimSun"/>
                <w:sz w:val="6"/>
                <w:szCs w:val="6"/>
              </w:rPr>
            </w:pPr>
            <w:r>
              <w:rPr>
                <w:rFonts w:ascii="SimSun" w:hAnsi="SimSun" w:eastAsia="SimSun" w:cs="SimSun"/>
                <w:sz w:val="6"/>
                <w:szCs w:val="6"/>
                <w:spacing w:val="-2"/>
                <w:position w:val="1"/>
              </w:rPr>
              <w:t>……</w:t>
            </w:r>
          </w:p>
        </w:tc>
      </w:tr>
    </w:tbl>
    <w:p>
      <w:pPr>
        <w:pStyle w:val="BodyText"/>
        <w:ind w:left="420"/>
        <w:spacing w:before="203" w:line="219" w:lineRule="auto"/>
        <w:rPr>
          <w:sz w:val="21"/>
          <w:szCs w:val="21"/>
        </w:rPr>
      </w:pPr>
      <w:r>
        <w:rPr>
          <w:sz w:val="21"/>
          <w:szCs w:val="21"/>
          <w:spacing w:val="1"/>
        </w:rPr>
        <w:t>在制定迁移测试计划时优先选择高优先级的配置组合。</w:t>
      </w:r>
    </w:p>
    <w:p>
      <w:pPr>
        <w:pStyle w:val="BodyText"/>
        <w:ind w:right="15" w:firstLine="420"/>
        <w:spacing w:before="182" w:line="273" w:lineRule="auto"/>
        <w:jc w:val="both"/>
        <w:rPr>
          <w:sz w:val="21"/>
          <w:szCs w:val="21"/>
        </w:rPr>
      </w:pPr>
      <w:r>
        <w:rPr>
          <w:sz w:val="21"/>
          <w:szCs w:val="21"/>
          <w:spacing w:val="3"/>
        </w:rPr>
        <w:t>(4)通过前面的筛选，高优先级的配置组合可能依然很多，这时就需要其他的策略来</w:t>
      </w:r>
      <w:r>
        <w:rPr>
          <w:sz w:val="21"/>
          <w:szCs w:val="21"/>
          <w:spacing w:val="18"/>
        </w:rPr>
        <w:t xml:space="preserve"> </w:t>
      </w:r>
      <w:r>
        <w:rPr>
          <w:sz w:val="21"/>
          <w:szCs w:val="21"/>
          <w:spacing w:val="1"/>
        </w:rPr>
        <w:t>进一步筛选。根据经验，一般优先级顺序的选择从高到低的的顺序为：应用</w:t>
      </w:r>
      <w:r>
        <w:rPr>
          <w:sz w:val="21"/>
          <w:szCs w:val="21"/>
        </w:rPr>
        <w:t>本身低版本到 </w:t>
      </w:r>
      <w:r>
        <w:rPr>
          <w:sz w:val="21"/>
          <w:szCs w:val="21"/>
          <w:spacing w:val="6"/>
        </w:rPr>
        <w:t>高版本的路径(如旧版本1-&gt;新版本，旧版本2-&gt;新版本，</w:t>
      </w:r>
      <w:r>
        <w:rPr>
          <w:sz w:val="21"/>
          <w:szCs w:val="21"/>
          <w:spacing w:val="-16"/>
        </w:rPr>
        <w:t xml:space="preserve"> </w:t>
      </w:r>
      <w:r>
        <w:rPr>
          <w:sz w:val="21"/>
          <w:szCs w:val="21"/>
          <w:spacing w:val="6"/>
        </w:rPr>
        <w:t>……),操作系统，数据库，版</w:t>
      </w:r>
      <w:r>
        <w:rPr>
          <w:sz w:val="21"/>
          <w:szCs w:val="21"/>
        </w:rPr>
        <w:t xml:space="preserve"> </w:t>
      </w:r>
      <w:r>
        <w:rPr>
          <w:sz w:val="21"/>
          <w:szCs w:val="21"/>
          <w:spacing w:val="13"/>
        </w:rPr>
        <w:t>本(简装版，专业版，企业版)及</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1"/>
        </w:rPr>
        <w:t xml:space="preserve"> </w:t>
      </w:r>
      <w:r>
        <w:rPr>
          <w:sz w:val="21"/>
          <w:szCs w:val="21"/>
          <w:spacing w:val="13"/>
        </w:rPr>
        <w:t>服务器。</w:t>
      </w:r>
    </w:p>
    <w:p>
      <w:pPr>
        <w:pStyle w:val="BodyText"/>
        <w:ind w:left="420"/>
        <w:spacing w:before="127" w:line="219" w:lineRule="auto"/>
        <w:rPr>
          <w:sz w:val="21"/>
          <w:szCs w:val="21"/>
        </w:rPr>
      </w:pPr>
      <w:r>
        <w:rPr>
          <w:sz w:val="21"/>
          <w:szCs w:val="21"/>
          <w:spacing w:val="1"/>
        </w:rPr>
        <w:t>通过以上一些策略，就能够比较好地选择出迁移测试的</w:t>
      </w:r>
      <w:r>
        <w:rPr>
          <w:sz w:val="21"/>
          <w:szCs w:val="21"/>
        </w:rPr>
        <w:t>平台组合。</w:t>
      </w:r>
    </w:p>
    <w:p>
      <w:pPr>
        <w:spacing w:line="265" w:lineRule="auto"/>
        <w:rPr>
          <w:rFonts w:ascii="Arial"/>
          <w:sz w:val="21"/>
        </w:rPr>
      </w:pPr>
      <w:r/>
    </w:p>
    <w:p>
      <w:pPr>
        <w:pStyle w:val="BodyText"/>
        <w:ind w:left="423"/>
        <w:spacing w:before="69"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如何选择测试用例组</w:t>
      </w:r>
    </w:p>
    <w:p>
      <w:pPr>
        <w:pStyle w:val="BodyText"/>
        <w:ind w:right="12" w:firstLine="420"/>
        <w:spacing w:before="202" w:line="274" w:lineRule="auto"/>
        <w:jc w:val="both"/>
        <w:rPr>
          <w:sz w:val="21"/>
          <w:szCs w:val="21"/>
        </w:rPr>
      </w:pPr>
      <w:r>
        <w:rPr>
          <w:sz w:val="21"/>
          <w:szCs w:val="21"/>
          <w:spacing w:val="1"/>
        </w:rPr>
        <w:t>确定了迁移测试平台组合，接下来就该定义迁移测试用例了。在计划某个版本迁移测</w:t>
      </w:r>
      <w:r>
        <w:rPr>
          <w:sz w:val="21"/>
          <w:szCs w:val="21"/>
        </w:rPr>
        <w:t xml:space="preserve"> </w:t>
      </w:r>
      <w:r>
        <w:rPr>
          <w:sz w:val="21"/>
          <w:szCs w:val="21"/>
          <w:spacing w:val="1"/>
        </w:rPr>
        <w:t>试用例的时候，由于受到可用资源和进度要求的限制，一般不可能在所有的平台组</w:t>
      </w:r>
      <w:r>
        <w:rPr>
          <w:sz w:val="21"/>
          <w:szCs w:val="21"/>
        </w:rPr>
        <w:t>合上测 </w:t>
      </w:r>
      <w:r>
        <w:rPr>
          <w:sz w:val="21"/>
          <w:szCs w:val="21"/>
          <w:spacing w:val="1"/>
        </w:rPr>
        <w:t>试所有的测试用例。根据实践，小艾的项目组将所有的测试用例</w:t>
      </w:r>
      <w:r>
        <w:rPr>
          <w:sz w:val="21"/>
          <w:szCs w:val="21"/>
        </w:rPr>
        <w:t>分成不同的组，比如基本</w:t>
      </w:r>
    </w:p>
    <w:p>
      <w:pPr>
        <w:spacing w:line="274" w:lineRule="auto"/>
        <w:sectPr>
          <w:headerReference w:type="default" r:id="rId418"/>
          <w:footerReference w:type="default" r:id="rId419"/>
          <w:pgSz w:w="10060" w:h="12930"/>
          <w:pgMar w:top="835" w:right="949" w:bottom="861" w:left="869" w:header="511" w:footer="626" w:gutter="0"/>
        </w:sectPr>
        <w:rPr>
          <w:sz w:val="21"/>
          <w:szCs w:val="21"/>
        </w:rPr>
      </w:pPr>
    </w:p>
    <w:p>
      <w:pPr>
        <w:spacing w:before="177" w:line="213" w:lineRule="auto"/>
        <w:jc w:val="right"/>
        <w:rPr>
          <w:rFonts w:ascii="SimHei" w:hAnsi="SimHei" w:eastAsia="SimHei" w:cs="SimHei"/>
          <w:sz w:val="20"/>
          <w:szCs w:val="20"/>
        </w:rPr>
      </w:pPr>
      <w:r>
        <w:rPr>
          <w:rFonts w:ascii="SimHei" w:hAnsi="SimHei" w:eastAsia="SimHei" w:cs="SimHei"/>
          <w:sz w:val="20"/>
          <w:szCs w:val="20"/>
          <w:spacing w:val="1"/>
        </w:rPr>
        <w:t>第7章</w:t>
      </w:r>
      <w:r>
        <w:rPr>
          <w:rFonts w:ascii="SimHei" w:hAnsi="SimHei" w:eastAsia="SimHei" w:cs="SimHei"/>
          <w:sz w:val="20"/>
          <w:szCs w:val="20"/>
          <w:spacing w:val="1"/>
        </w:rPr>
        <w:t xml:space="preserve">  </w:t>
      </w:r>
      <w:r>
        <w:rPr>
          <w:rFonts w:ascii="SimHei" w:hAnsi="SimHei" w:eastAsia="SimHei" w:cs="SimHei"/>
          <w:sz w:val="20"/>
          <w:szCs w:val="20"/>
          <w:spacing w:val="1"/>
        </w:rPr>
        <w:t>更新换代，重装上阵</w:t>
      </w:r>
    </w:p>
    <w:p>
      <w:pPr>
        <w:spacing w:line="335" w:lineRule="auto"/>
        <w:rPr>
          <w:rFonts w:ascii="Arial"/>
          <w:sz w:val="21"/>
        </w:rPr>
      </w:pPr>
      <w:r/>
    </w:p>
    <w:p>
      <w:pPr>
        <w:spacing w:line="336" w:lineRule="auto"/>
        <w:rPr>
          <w:rFonts w:ascii="Arial"/>
          <w:sz w:val="21"/>
        </w:rPr>
      </w:pPr>
      <w:r/>
    </w:p>
    <w:p>
      <w:pPr>
        <w:pStyle w:val="BodyText"/>
        <w:spacing w:before="65" w:line="286" w:lineRule="auto"/>
        <w:jc w:val="both"/>
        <w:rPr>
          <w:sz w:val="20"/>
          <w:szCs w:val="20"/>
        </w:rPr>
      </w:pPr>
      <w:r>
        <w:rPr>
          <w:sz w:val="20"/>
          <w:szCs w:val="20"/>
          <w:spacing w:val="11"/>
        </w:rPr>
        <w:t>测试用例组，扩展测试用例组和高级测试用例组，然后将这些测试用例分散到不同</w:t>
      </w:r>
      <w:r>
        <w:rPr>
          <w:sz w:val="20"/>
          <w:szCs w:val="20"/>
          <w:spacing w:val="10"/>
        </w:rPr>
        <w:t>的测试</w:t>
      </w:r>
      <w:r>
        <w:rPr>
          <w:sz w:val="20"/>
          <w:szCs w:val="20"/>
        </w:rPr>
        <w:t xml:space="preserve"> </w:t>
      </w:r>
      <w:r>
        <w:rPr>
          <w:sz w:val="20"/>
          <w:szCs w:val="20"/>
          <w:spacing w:val="11"/>
        </w:rPr>
        <w:t>平台上进行测试。这样的方式保证在资源最少的情况下完成了最大限度的迁移测试。这样</w:t>
      </w:r>
      <w:r>
        <w:rPr>
          <w:sz w:val="20"/>
          <w:szCs w:val="20"/>
        </w:rPr>
        <w:t xml:space="preserve"> </w:t>
      </w:r>
      <w:r>
        <w:rPr>
          <w:sz w:val="20"/>
          <w:szCs w:val="20"/>
          <w:spacing w:val="12"/>
        </w:rPr>
        <w:t>的实践对于其他的</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41"/>
        </w:rPr>
        <w:t xml:space="preserve"> </w:t>
      </w:r>
      <w:r>
        <w:rPr>
          <w:rFonts w:ascii="Times New Roman" w:hAnsi="Times New Roman" w:eastAsia="Times New Roman" w:cs="Times New Roman"/>
          <w:sz w:val="20"/>
          <w:szCs w:val="20"/>
        </w:rPr>
        <w:t>EE</w:t>
      </w:r>
      <w:r>
        <w:rPr>
          <w:sz w:val="20"/>
          <w:szCs w:val="20"/>
          <w:spacing w:val="12"/>
        </w:rPr>
        <w:t>的应用也是很有参考价值的。</w:t>
      </w:r>
    </w:p>
    <w:p>
      <w:pPr>
        <w:pStyle w:val="BodyText"/>
        <w:ind w:left="410"/>
        <w:spacing w:before="128" w:line="219" w:lineRule="auto"/>
        <w:rPr>
          <w:sz w:val="20"/>
          <w:szCs w:val="20"/>
        </w:rPr>
      </w:pPr>
      <w:r>
        <w:rPr>
          <w:sz w:val="20"/>
          <w:szCs w:val="20"/>
          <w:spacing w:val="10"/>
        </w:rPr>
        <w:t>基本测试用例组包括迁移测试的主要流程的测试用例，主要包括：</w:t>
      </w:r>
    </w:p>
    <w:p>
      <w:pPr>
        <w:pStyle w:val="BodyText"/>
        <w:ind w:left="830"/>
        <w:spacing w:before="184" w:line="219" w:lineRule="auto"/>
        <w:rPr>
          <w:sz w:val="20"/>
          <w:szCs w:val="20"/>
        </w:rPr>
      </w:pPr>
      <w:r>
        <w:rPr>
          <w:sz w:val="20"/>
          <w:szCs w:val="20"/>
          <w:spacing w:val="5"/>
        </w:rPr>
        <w:t>软件升级测试；</w:t>
      </w:r>
    </w:p>
    <w:p>
      <w:pPr>
        <w:pStyle w:val="BodyText"/>
        <w:ind w:left="830"/>
        <w:spacing w:before="192" w:line="219" w:lineRule="auto"/>
        <w:rPr>
          <w:sz w:val="20"/>
          <w:szCs w:val="20"/>
        </w:rPr>
      </w:pPr>
      <w:r>
        <w:rPr>
          <w:sz w:val="20"/>
          <w:szCs w:val="20"/>
          <w:spacing w:val="8"/>
        </w:rPr>
        <w:t>数据库迁移测试；</w:t>
      </w:r>
    </w:p>
    <w:p>
      <w:pPr>
        <w:pStyle w:val="BodyText"/>
        <w:ind w:left="830"/>
        <w:spacing w:before="193" w:line="220" w:lineRule="auto"/>
        <w:rPr>
          <w:sz w:val="20"/>
          <w:szCs w:val="20"/>
        </w:rPr>
      </w:pPr>
      <w:r>
        <w:rPr>
          <w:sz w:val="20"/>
          <w:szCs w:val="20"/>
          <w:spacing w:val="8"/>
        </w:rPr>
        <w:t>应用程序迁移测试；</w:t>
      </w:r>
    </w:p>
    <w:p>
      <w:pPr>
        <w:pStyle w:val="BodyText"/>
        <w:ind w:left="830"/>
        <w:spacing w:before="192" w:line="220" w:lineRule="auto"/>
        <w:rPr>
          <w:sz w:val="20"/>
          <w:szCs w:val="20"/>
        </w:rPr>
      </w:pPr>
      <w:r>
        <w:rPr>
          <w:sz w:val="20"/>
          <w:szCs w:val="20"/>
          <w:spacing w:val="6"/>
        </w:rPr>
        <w:t>子系统迁移测试；</w:t>
      </w:r>
    </w:p>
    <w:p>
      <w:pPr>
        <w:pStyle w:val="BodyText"/>
        <w:ind w:left="830"/>
        <w:spacing w:before="192" w:line="220" w:lineRule="auto"/>
        <w:rPr>
          <w:sz w:val="20"/>
          <w:szCs w:val="20"/>
        </w:rPr>
      </w:pPr>
      <w:r>
        <w:rPr>
          <w:sz w:val="20"/>
          <w:szCs w:val="20"/>
          <w:spacing w:val="6"/>
        </w:rPr>
        <w:t>客户定制化迁移测试；</w:t>
      </w:r>
    </w:p>
    <w:p>
      <w:pPr>
        <w:pStyle w:val="BodyText"/>
        <w:ind w:left="830"/>
        <w:spacing w:before="192" w:line="221" w:lineRule="auto"/>
        <w:rPr>
          <w:sz w:val="20"/>
          <w:szCs w:val="20"/>
        </w:rPr>
      </w:pPr>
      <w:r>
        <w:rPr>
          <w:sz w:val="20"/>
          <w:szCs w:val="20"/>
          <w:spacing w:val="8"/>
        </w:rPr>
        <w:t>功能验证测试。</w:t>
      </w:r>
    </w:p>
    <w:p>
      <w:pPr>
        <w:pStyle w:val="BodyText"/>
        <w:ind w:left="410"/>
        <w:spacing w:before="170" w:line="212" w:lineRule="auto"/>
        <w:rPr>
          <w:sz w:val="20"/>
          <w:szCs w:val="20"/>
        </w:rPr>
      </w:pPr>
      <w:r>
        <w:rPr>
          <w:sz w:val="20"/>
          <w:szCs w:val="20"/>
          <w:spacing w:val="10"/>
        </w:rPr>
        <w:t>扩展测试用例组，主要包括：集成系统测试，比如</w:t>
      </w:r>
      <w:r>
        <w:rPr>
          <w:rFonts w:ascii="Times New Roman" w:hAnsi="Times New Roman" w:eastAsia="Times New Roman" w:cs="Times New Roman"/>
          <w:sz w:val="20"/>
          <w:szCs w:val="20"/>
        </w:rPr>
        <w:t>LDAP</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Portal</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MQ</w:t>
      </w:r>
      <w:r>
        <w:rPr>
          <w:rFonts w:ascii="Times New Roman" w:hAnsi="Times New Roman" w:eastAsia="Times New Roman" w:cs="Times New Roman"/>
          <w:sz w:val="20"/>
          <w:szCs w:val="20"/>
          <w:spacing w:val="10"/>
        </w:rPr>
        <w:t xml:space="preserve">          </w:t>
      </w:r>
      <w:r>
        <w:rPr>
          <w:sz w:val="20"/>
          <w:szCs w:val="20"/>
          <w:spacing w:val="10"/>
        </w:rPr>
        <w:t>测试等。</w:t>
      </w:r>
    </w:p>
    <w:p>
      <w:pPr>
        <w:pStyle w:val="BodyText"/>
        <w:ind w:left="410"/>
        <w:spacing w:before="210" w:line="219" w:lineRule="auto"/>
        <w:rPr>
          <w:sz w:val="20"/>
          <w:szCs w:val="20"/>
        </w:rPr>
      </w:pPr>
      <w:r>
        <w:rPr>
          <w:sz w:val="20"/>
          <w:szCs w:val="20"/>
          <w:spacing w:val="10"/>
        </w:rPr>
        <w:t>高级测试用例组，主要包括</w:t>
      </w:r>
    </w:p>
    <w:p>
      <w:pPr>
        <w:pStyle w:val="BodyText"/>
        <w:ind w:left="830"/>
        <w:spacing w:before="193" w:line="220" w:lineRule="auto"/>
        <w:rPr>
          <w:sz w:val="20"/>
          <w:szCs w:val="20"/>
        </w:rPr>
      </w:pPr>
      <w:r>
        <w:rPr>
          <w:sz w:val="20"/>
          <w:szCs w:val="20"/>
          <w:spacing w:val="8"/>
        </w:rPr>
        <w:t>迁移扩展测试；</w:t>
      </w:r>
    </w:p>
    <w:p>
      <w:pPr>
        <w:pStyle w:val="BodyText"/>
        <w:ind w:left="830"/>
        <w:spacing w:before="191" w:line="219" w:lineRule="auto"/>
        <w:rPr>
          <w:sz w:val="20"/>
          <w:szCs w:val="20"/>
        </w:rPr>
      </w:pPr>
      <w:r>
        <w:rPr>
          <w:sz w:val="20"/>
          <w:szCs w:val="20"/>
          <w:spacing w:val="7"/>
        </w:rPr>
        <w:t>真实客户数据应用测试；</w:t>
      </w:r>
    </w:p>
    <w:p>
      <w:pPr>
        <w:pStyle w:val="BodyText"/>
        <w:ind w:left="830"/>
        <w:spacing w:before="193" w:line="219" w:lineRule="auto"/>
        <w:rPr>
          <w:sz w:val="20"/>
          <w:szCs w:val="20"/>
        </w:rPr>
      </w:pPr>
      <w:r>
        <w:rPr>
          <w:sz w:val="20"/>
          <w:szCs w:val="20"/>
          <w:spacing w:val="8"/>
        </w:rPr>
        <w:t>迁移环境上的功能回归测试和性能回归测试。</w:t>
      </w:r>
    </w:p>
    <w:p>
      <w:pPr>
        <w:ind w:left="532"/>
        <w:spacing w:before="178" w:line="221" w:lineRule="auto"/>
        <w:rPr>
          <w:rFonts w:ascii="SimHei" w:hAnsi="SimHei" w:eastAsia="SimHei" w:cs="SimHei"/>
          <w:sz w:val="20"/>
          <w:szCs w:val="20"/>
        </w:rPr>
      </w:pPr>
      <w:r>
        <w:rPr>
          <w:rFonts w:ascii="SimHei" w:hAnsi="SimHei" w:eastAsia="SimHei" w:cs="SimHei"/>
          <w:sz w:val="20"/>
          <w:szCs w:val="20"/>
          <w:b/>
          <w:bCs/>
          <w:spacing w:val="6"/>
        </w:rPr>
        <w:t>测试用例的平台组合分布的选择原则：</w:t>
      </w:r>
    </w:p>
    <w:p>
      <w:pPr>
        <w:ind w:left="830" w:right="20"/>
        <w:spacing w:before="167" w:line="285" w:lineRule="auto"/>
        <w:rPr>
          <w:rFonts w:ascii="KaiTi" w:hAnsi="KaiTi" w:eastAsia="KaiTi" w:cs="KaiTi"/>
          <w:sz w:val="20"/>
          <w:szCs w:val="20"/>
        </w:rPr>
      </w:pPr>
      <w:r>
        <w:rPr>
          <w:rFonts w:ascii="KaiTi" w:hAnsi="KaiTi" w:eastAsia="KaiTi" w:cs="KaiTi"/>
          <w:sz w:val="20"/>
          <w:szCs w:val="20"/>
          <w:spacing w:val="11"/>
        </w:rPr>
        <w:t>基本测试用例组的测试用例在所有的配置组合上都得测试，但在</w:t>
      </w:r>
      <w:r>
        <w:rPr>
          <w:rFonts w:ascii="KaiTi" w:hAnsi="KaiTi" w:eastAsia="KaiTi" w:cs="KaiTi"/>
          <w:sz w:val="20"/>
          <w:szCs w:val="20"/>
          <w:spacing w:val="10"/>
        </w:rPr>
        <w:t>每个测试阶段，</w:t>
      </w:r>
      <w:r>
        <w:rPr>
          <w:rFonts w:ascii="KaiTi" w:hAnsi="KaiTi" w:eastAsia="KaiTi" w:cs="KaiTi"/>
          <w:sz w:val="20"/>
          <w:szCs w:val="20"/>
        </w:rPr>
        <w:t xml:space="preserve"> </w:t>
      </w:r>
      <w:r>
        <w:rPr>
          <w:rFonts w:ascii="KaiTi" w:hAnsi="KaiTi" w:eastAsia="KaiTi" w:cs="KaiTi"/>
          <w:sz w:val="20"/>
          <w:szCs w:val="20"/>
          <w:spacing w:val="12"/>
        </w:rPr>
        <w:t>可以涵盖不同的测试用例。在测试初期，更多地关注于基础软件升级测试、数</w:t>
      </w:r>
      <w:r>
        <w:rPr>
          <w:rFonts w:ascii="KaiTi" w:hAnsi="KaiTi" w:eastAsia="KaiTi" w:cs="KaiTi"/>
          <w:sz w:val="20"/>
          <w:szCs w:val="20"/>
          <w:spacing w:val="8"/>
        </w:rPr>
        <w:t xml:space="preserve">  </w:t>
      </w:r>
      <w:r>
        <w:rPr>
          <w:rFonts w:ascii="KaiTi" w:hAnsi="KaiTi" w:eastAsia="KaiTi" w:cs="KaiTi"/>
          <w:sz w:val="20"/>
          <w:szCs w:val="20"/>
          <w:spacing w:val="14"/>
        </w:rPr>
        <w:t>据库迁移测试及应用程序迁移测试相关的测试用例，因为这些测试用例是整个</w:t>
      </w:r>
      <w:r>
        <w:rPr>
          <w:rFonts w:ascii="KaiTi" w:hAnsi="KaiTi" w:eastAsia="KaiTi" w:cs="KaiTi"/>
          <w:sz w:val="20"/>
          <w:szCs w:val="20"/>
          <w:spacing w:val="1"/>
        </w:rPr>
        <w:t xml:space="preserve">  </w:t>
      </w:r>
      <w:r>
        <w:rPr>
          <w:rFonts w:ascii="KaiTi" w:hAnsi="KaiTi" w:eastAsia="KaiTi" w:cs="KaiTi"/>
          <w:sz w:val="20"/>
          <w:szCs w:val="20"/>
          <w:spacing w:val="12"/>
        </w:rPr>
        <w:t>迁移的基础，只有这些测试都正常工作，才</w:t>
      </w:r>
      <w:r>
        <w:rPr>
          <w:rFonts w:ascii="KaiTi" w:hAnsi="KaiTi" w:eastAsia="KaiTi" w:cs="KaiTi"/>
          <w:sz w:val="20"/>
          <w:szCs w:val="20"/>
          <w:spacing w:val="11"/>
        </w:rPr>
        <w:t>能进行其他的验证测试。</w:t>
      </w:r>
    </w:p>
    <w:p>
      <w:pPr>
        <w:ind w:left="830" w:right="109"/>
        <w:spacing w:before="136" w:line="275" w:lineRule="auto"/>
        <w:jc w:val="both"/>
        <w:rPr>
          <w:rFonts w:ascii="KaiTi" w:hAnsi="KaiTi" w:eastAsia="KaiTi" w:cs="KaiTi"/>
          <w:sz w:val="20"/>
          <w:szCs w:val="20"/>
        </w:rPr>
      </w:pPr>
      <w:r>
        <w:rPr>
          <w:rFonts w:ascii="KaiTi" w:hAnsi="KaiTi" w:eastAsia="KaiTi" w:cs="KaiTi"/>
          <w:sz w:val="20"/>
          <w:szCs w:val="20"/>
          <w:spacing w:val="14"/>
        </w:rPr>
        <w:t>扩展测试用例组主要涵盖和应用相关的集成软件的迁移，根据实际需求可以选</w:t>
      </w:r>
      <w:r>
        <w:rPr>
          <w:rFonts w:ascii="KaiTi" w:hAnsi="KaiTi" w:eastAsia="KaiTi" w:cs="KaiTi"/>
          <w:sz w:val="20"/>
          <w:szCs w:val="20"/>
          <w:spacing w:val="9"/>
        </w:rPr>
        <w:t xml:space="preserve"> </w:t>
      </w:r>
      <w:r>
        <w:rPr>
          <w:rFonts w:ascii="KaiTi" w:hAnsi="KaiTi" w:eastAsia="KaiTi" w:cs="KaiTi"/>
          <w:sz w:val="20"/>
          <w:szCs w:val="20"/>
          <w:spacing w:val="14"/>
        </w:rPr>
        <w:t>择测试或者不测试，测试团队可以和开发团队共同决定扩展测试用例在哪些平</w:t>
      </w:r>
      <w:r>
        <w:rPr>
          <w:rFonts w:ascii="KaiTi" w:hAnsi="KaiTi" w:eastAsia="KaiTi" w:cs="KaiTi"/>
          <w:sz w:val="20"/>
          <w:szCs w:val="20"/>
          <w:spacing w:val="14"/>
        </w:rPr>
        <w:t xml:space="preserve"> </w:t>
      </w:r>
      <w:r>
        <w:rPr>
          <w:rFonts w:ascii="KaiTi" w:hAnsi="KaiTi" w:eastAsia="KaiTi" w:cs="KaiTi"/>
          <w:sz w:val="20"/>
          <w:szCs w:val="20"/>
          <w:spacing w:val="11"/>
        </w:rPr>
        <w:t>台组合上进行测试，不需要涵盖所有的平台组合。</w:t>
      </w:r>
    </w:p>
    <w:p>
      <w:pPr>
        <w:ind w:left="830" w:right="109"/>
        <w:spacing w:before="144" w:line="288" w:lineRule="auto"/>
        <w:jc w:val="both"/>
        <w:rPr>
          <w:rFonts w:ascii="KaiTi" w:hAnsi="KaiTi" w:eastAsia="KaiTi" w:cs="KaiTi"/>
          <w:sz w:val="20"/>
          <w:szCs w:val="20"/>
        </w:rPr>
      </w:pPr>
      <w:r>
        <w:rPr>
          <w:rFonts w:ascii="KaiTi" w:hAnsi="KaiTi" w:eastAsia="KaiTi" w:cs="KaiTi"/>
          <w:sz w:val="20"/>
          <w:szCs w:val="20"/>
          <w:spacing w:val="14"/>
        </w:rPr>
        <w:t>高级测试用例组测试也是根据具体的测试要求单独计划，只需选择部分平台组</w:t>
      </w:r>
      <w:r>
        <w:rPr>
          <w:rFonts w:ascii="KaiTi" w:hAnsi="KaiTi" w:eastAsia="KaiTi" w:cs="KaiTi"/>
          <w:sz w:val="20"/>
          <w:szCs w:val="20"/>
          <w:spacing w:val="13"/>
        </w:rPr>
        <w:t xml:space="preserve"> </w:t>
      </w:r>
      <w:r>
        <w:rPr>
          <w:rFonts w:ascii="KaiTi" w:hAnsi="KaiTi" w:eastAsia="KaiTi" w:cs="KaiTi"/>
          <w:sz w:val="20"/>
          <w:szCs w:val="20"/>
          <w:spacing w:val="14"/>
        </w:rPr>
        <w:t>合进行测试。迁移测试团队应该和开发团队或技术支持团队一起根据客户的要</w:t>
      </w:r>
      <w:r>
        <w:rPr>
          <w:rFonts w:ascii="KaiTi" w:hAnsi="KaiTi" w:eastAsia="KaiTi" w:cs="KaiTi"/>
          <w:sz w:val="20"/>
          <w:szCs w:val="20"/>
          <w:spacing w:val="9"/>
        </w:rPr>
        <w:t xml:space="preserve"> </w:t>
      </w:r>
      <w:r>
        <w:rPr>
          <w:rFonts w:ascii="KaiTi" w:hAnsi="KaiTi" w:eastAsia="KaiTi" w:cs="KaiTi"/>
          <w:sz w:val="20"/>
          <w:szCs w:val="20"/>
          <w:spacing w:val="12"/>
        </w:rPr>
        <w:t>求对于某个具体的测试任务选择合适的测试平台进</w:t>
      </w:r>
      <w:r>
        <w:rPr>
          <w:rFonts w:ascii="KaiTi" w:hAnsi="KaiTi" w:eastAsia="KaiTi" w:cs="KaiTi"/>
          <w:sz w:val="20"/>
          <w:szCs w:val="20"/>
          <w:spacing w:val="11"/>
        </w:rPr>
        <w:t>行测试。</w:t>
      </w:r>
    </w:p>
    <w:p>
      <w:pPr>
        <w:spacing w:line="288" w:lineRule="auto"/>
        <w:sectPr>
          <w:headerReference w:type="default" r:id="rId6"/>
          <w:footerReference w:type="default" r:id="rId420"/>
          <w:pgSz w:w="10060" w:h="12930"/>
          <w:pgMar w:top="400" w:right="929" w:bottom="866" w:left="899" w:header="0" w:footer="546" w:gutter="0"/>
        </w:sectPr>
        <w:rPr>
          <w:rFonts w:ascii="KaiTi" w:hAnsi="KaiTi" w:eastAsia="KaiTi" w:cs="KaiTi"/>
          <w:sz w:val="20"/>
          <w:szCs w:val="20"/>
        </w:rPr>
      </w:pP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ind w:left="213"/>
        <w:spacing w:before="82" w:line="221" w:lineRule="auto"/>
        <w:outlineLvl w:val="2"/>
        <w:rPr>
          <w:rFonts w:ascii="SimHei" w:hAnsi="SimHei" w:eastAsia="SimHei" w:cs="SimHei"/>
          <w:sz w:val="25"/>
          <w:szCs w:val="25"/>
        </w:rPr>
      </w:pPr>
      <w:bookmarkStart w:name="bookmark130" w:id="236"/>
      <w:bookmarkEnd w:id="236"/>
      <w:r>
        <w:rPr>
          <w:rFonts w:ascii="SimHei" w:hAnsi="SimHei" w:eastAsia="SimHei" w:cs="SimHei"/>
          <w:sz w:val="25"/>
          <w:szCs w:val="25"/>
          <w:b/>
          <w:bCs/>
          <w:u w:val="single" w:color="auto"/>
          <w:spacing w:val="-5"/>
        </w:rPr>
        <w:t>7.3.2</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迁移测试的一个具体场景</w:t>
      </w:r>
    </w:p>
    <w:p>
      <w:pPr>
        <w:pStyle w:val="BodyText"/>
        <w:ind w:right="76" w:firstLine="410"/>
        <w:spacing w:before="276" w:line="273" w:lineRule="auto"/>
        <w:jc w:val="both"/>
        <w:rPr>
          <w:sz w:val="21"/>
          <w:szCs w:val="21"/>
        </w:rPr>
      </w:pPr>
      <w:r>
        <w:rPr>
          <w:sz w:val="21"/>
          <w:szCs w:val="21"/>
          <w:spacing w:val="7"/>
        </w:rPr>
        <w:t>在迁移测试项目的实施过程中，项目小组接到了一个企业客</w:t>
      </w:r>
      <w:r>
        <w:rPr>
          <w:sz w:val="21"/>
          <w:szCs w:val="21"/>
          <w:spacing w:val="6"/>
        </w:rPr>
        <w:t>户的真实场景的迁移需</w:t>
      </w:r>
      <w:r>
        <w:rPr>
          <w:sz w:val="21"/>
          <w:szCs w:val="21"/>
        </w:rPr>
        <w:t xml:space="preserve"> </w:t>
      </w:r>
      <w:r>
        <w:rPr>
          <w:sz w:val="21"/>
          <w:szCs w:val="21"/>
          <w:spacing w:val="1"/>
        </w:rPr>
        <w:t>求，即为客户旧版本的系统环境到最新版本的系统迁移提供一个完整的解决方案。该</w:t>
      </w:r>
      <w:r>
        <w:rPr>
          <w:sz w:val="21"/>
          <w:szCs w:val="21"/>
        </w:rPr>
        <w:t>客户 </w:t>
      </w:r>
      <w:r>
        <w:rPr>
          <w:sz w:val="21"/>
          <w:szCs w:val="21"/>
          <w:spacing w:val="-2"/>
        </w:rPr>
        <w:t>的旧版本的真实场景如下：</w:t>
      </w:r>
    </w:p>
    <w:p>
      <w:pPr>
        <w:pStyle w:val="BodyText"/>
        <w:ind w:left="810"/>
        <w:spacing w:before="137" w:line="219" w:lineRule="auto"/>
        <w:rPr>
          <w:sz w:val="21"/>
          <w:szCs w:val="21"/>
        </w:rPr>
      </w:pPr>
      <w:r>
        <w:rPr>
          <w:sz w:val="21"/>
          <w:szCs w:val="21"/>
          <w:spacing w:val="1"/>
        </w:rPr>
        <w:t>一套开发环境，开发环境上包含了很多客户定制过的数</w:t>
      </w:r>
      <w:r>
        <w:rPr>
          <w:sz w:val="21"/>
          <w:szCs w:val="21"/>
        </w:rPr>
        <w:t>据和程序。</w:t>
      </w:r>
    </w:p>
    <w:p>
      <w:pPr>
        <w:pStyle w:val="BodyText"/>
        <w:ind w:left="810" w:right="85"/>
        <w:spacing w:before="168" w:line="281" w:lineRule="auto"/>
        <w:jc w:val="both"/>
        <w:rPr>
          <w:sz w:val="21"/>
          <w:szCs w:val="21"/>
        </w:rPr>
      </w:pPr>
      <w:r>
        <w:rPr>
          <w:sz w:val="21"/>
          <w:szCs w:val="21"/>
          <w:spacing w:val="-1"/>
        </w:rPr>
        <w:t>一套单节点测试环境，配置组合为：</w:t>
      </w:r>
      <w:r>
        <w:rPr>
          <w:rFonts w:ascii="Times New Roman" w:hAnsi="Times New Roman" w:eastAsia="Times New Roman" w:cs="Times New Roman"/>
          <w:sz w:val="21"/>
          <w:szCs w:val="21"/>
          <w:spacing w:val="-1"/>
        </w:rPr>
        <w:t>AIX</w:t>
      </w:r>
      <w:r>
        <w:rPr>
          <w:rFonts w:ascii="Times New Roman" w:hAnsi="Times New Roman" w:eastAsia="Times New Roman" w:cs="Times New Roman"/>
          <w:sz w:val="21"/>
          <w:szCs w:val="21"/>
          <w:spacing w:val="52"/>
          <w:w w:val="101"/>
        </w:rPr>
        <w:t xml:space="preserve"> </w:t>
      </w:r>
      <w:r>
        <w:rPr>
          <w:rFonts w:ascii="Times New Roman" w:hAnsi="Times New Roman" w:eastAsia="Times New Roman" w:cs="Times New Roman"/>
          <w:sz w:val="21"/>
          <w:szCs w:val="21"/>
          <w:spacing w:val="-1"/>
        </w:rPr>
        <w:t>5.3</w:t>
      </w:r>
      <w:r>
        <w:rPr>
          <w:rFonts w:ascii="Times New Roman" w:hAnsi="Times New Roman" w:eastAsia="Times New Roman" w:cs="Times New Roman"/>
          <w:sz w:val="21"/>
          <w:szCs w:val="21"/>
          <w:spacing w:val="50"/>
        </w:rPr>
        <w:t xml:space="preserve"> </w:t>
      </w:r>
      <w:r>
        <w:rPr>
          <w:sz w:val="21"/>
          <w:szCs w:val="21"/>
          <w:spacing w:val="-1"/>
        </w:rPr>
        <w:t>操作系统，</w:t>
      </w:r>
      <w:r>
        <w:rPr>
          <w:rFonts w:ascii="Times New Roman" w:hAnsi="Times New Roman" w:eastAsia="Times New Roman" w:cs="Times New Roman"/>
          <w:sz w:val="21"/>
          <w:szCs w:val="21"/>
          <w:spacing w:val="-1"/>
        </w:rPr>
        <w:t>IBM      </w:t>
      </w:r>
      <w:hyperlink w:history="true" r:id="rId391">
        <w:r>
          <w:rPr>
            <w:rFonts w:ascii="Times New Roman" w:hAnsi="Times New Roman" w:eastAsia="Times New Roman" w:cs="Times New Roman"/>
            <w:sz w:val="21"/>
            <w:szCs w:val="21"/>
            <w:spacing w:val="-1"/>
          </w:rPr>
          <w:t>HTTPV6</w:t>
        </w:r>
      </w:hyperlink>
      <w:r>
        <w:rPr>
          <w:rFonts w:ascii="Times New Roman" w:hAnsi="Times New Roman" w:eastAsia="Times New Roman" w:cs="Times New Roman"/>
          <w:sz w:val="21"/>
          <w:szCs w:val="21"/>
          <w:spacing w:val="-1"/>
        </w:rPr>
        <w:t>,DB2</w:t>
      </w:r>
      <w:r>
        <w:rPr>
          <w:sz w:val="21"/>
          <w:szCs w:val="21"/>
          <w:spacing w:val="-1"/>
        </w:rPr>
        <w:t>数</w:t>
      </w:r>
      <w:r>
        <w:rPr>
          <w:sz w:val="21"/>
          <w:szCs w:val="21"/>
        </w:rPr>
        <w:t xml:space="preserve"> </w:t>
      </w:r>
      <w:r>
        <w:rPr>
          <w:sz w:val="21"/>
          <w:szCs w:val="21"/>
          <w:spacing w:val="5"/>
        </w:rPr>
        <w:t>据库服务器</w:t>
      </w:r>
      <w:r>
        <w:rPr>
          <w:rFonts w:ascii="Times New Roman" w:hAnsi="Times New Roman" w:eastAsia="Times New Roman" w:cs="Times New Roman"/>
          <w:sz w:val="21"/>
          <w:szCs w:val="21"/>
          <w:spacing w:val="5"/>
        </w:rPr>
        <w:t>V8,   </w:t>
      </w:r>
      <w:r>
        <w:rPr>
          <w:sz w:val="21"/>
          <w:szCs w:val="21"/>
          <w:spacing w:val="5"/>
        </w:rPr>
        <w:t>部署于</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30"/>
          <w:w w:val="101"/>
        </w:rPr>
        <w:t xml:space="preserve"> </w:t>
      </w:r>
      <w:r>
        <w:rPr>
          <w:sz w:val="21"/>
          <w:szCs w:val="21"/>
          <w:spacing w:val="5"/>
        </w:rPr>
        <w:t>应用服务器</w:t>
      </w:r>
      <w:r>
        <w:rPr>
          <w:sz w:val="21"/>
          <w:szCs w:val="21"/>
          <w:spacing w:val="-37"/>
        </w:rPr>
        <w:t xml:space="preserve"> </w:t>
      </w:r>
      <w:r>
        <w:rPr>
          <w:rFonts w:ascii="Times New Roman" w:hAnsi="Times New Roman" w:eastAsia="Times New Roman" w:cs="Times New Roman"/>
          <w:sz w:val="21"/>
          <w:szCs w:val="21"/>
          <w:spacing w:val="5"/>
        </w:rPr>
        <w:t>V6 </w:t>
      </w:r>
      <w:r>
        <w:rPr>
          <w:sz w:val="21"/>
          <w:szCs w:val="21"/>
          <w:spacing w:val="5"/>
        </w:rPr>
        <w:t>之上的旧版本的应用系</w:t>
      </w:r>
      <w:r>
        <w:rPr>
          <w:sz w:val="21"/>
          <w:szCs w:val="21"/>
        </w:rPr>
        <w:t xml:space="preserve"> </w:t>
      </w:r>
      <w:r>
        <w:rPr>
          <w:sz w:val="21"/>
          <w:szCs w:val="21"/>
          <w:spacing w:val="-4"/>
        </w:rPr>
        <w:t>统</w:t>
      </w:r>
      <w:r>
        <w:rPr>
          <w:sz w:val="21"/>
          <w:szCs w:val="21"/>
          <w:spacing w:val="-42"/>
        </w:rPr>
        <w:t xml:space="preserve"> </w:t>
      </w:r>
      <w:r>
        <w:rPr>
          <w:rFonts w:ascii="Times New Roman" w:hAnsi="Times New Roman" w:eastAsia="Times New Roman" w:cs="Times New Roman"/>
          <w:sz w:val="21"/>
          <w:szCs w:val="21"/>
          <w:spacing w:val="-4"/>
        </w:rPr>
        <w:t>V6</w:t>
      </w:r>
      <w:r>
        <w:rPr>
          <w:sz w:val="21"/>
          <w:szCs w:val="21"/>
          <w:spacing w:val="-4"/>
        </w:rPr>
        <w:t>。</w:t>
      </w:r>
    </w:p>
    <w:p>
      <w:pPr>
        <w:pStyle w:val="BodyText"/>
        <w:ind w:left="810" w:right="90"/>
        <w:spacing w:before="133" w:line="272" w:lineRule="auto"/>
        <w:jc w:val="both"/>
        <w:rPr>
          <w:sz w:val="21"/>
          <w:szCs w:val="21"/>
        </w:rPr>
      </w:pPr>
      <w:r>
        <w:rPr>
          <w:sz w:val="21"/>
          <w:szCs w:val="21"/>
          <w:spacing w:val="12"/>
        </w:rPr>
        <w:t>一套三节点的企业应用的实际运行环境，配</w:t>
      </w:r>
      <w:r>
        <w:rPr>
          <w:sz w:val="21"/>
          <w:szCs w:val="21"/>
          <w:spacing w:val="11"/>
        </w:rPr>
        <w:t>置组合为： </w:t>
      </w:r>
      <w:r>
        <w:rPr>
          <w:rFonts w:ascii="Times New Roman" w:hAnsi="Times New Roman" w:eastAsia="Times New Roman" w:cs="Times New Roman"/>
          <w:sz w:val="21"/>
          <w:szCs w:val="21"/>
        </w:rPr>
        <w:t>AIX</w:t>
      </w:r>
      <w:r>
        <w:rPr>
          <w:rFonts w:ascii="Times New Roman" w:hAnsi="Times New Roman" w:eastAsia="Times New Roman" w:cs="Times New Roman"/>
          <w:sz w:val="21"/>
          <w:szCs w:val="21"/>
          <w:spacing w:val="11"/>
        </w:rPr>
        <w:t xml:space="preserve">   5.3</w:t>
      </w:r>
      <w:r>
        <w:rPr>
          <w:sz w:val="21"/>
          <w:szCs w:val="21"/>
          <w:spacing w:val="11"/>
        </w:rPr>
        <w:t>操作系统、</w:t>
      </w:r>
      <w:r>
        <w:rPr>
          <w:sz w:val="21"/>
          <w:szCs w:val="21"/>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2"/>
          <w:w w:val="101"/>
        </w:rPr>
        <w:t xml:space="preserve"> </w:t>
      </w:r>
      <w:hyperlink w:history="true" r:id="rId391">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rPr>
          <w:t>V</w:t>
        </w:r>
        <w:r>
          <w:rPr>
            <w:rFonts w:ascii="Times New Roman" w:hAnsi="Times New Roman" w:eastAsia="Times New Roman" w:cs="Times New Roman"/>
            <w:sz w:val="21"/>
            <w:szCs w:val="21"/>
            <w:spacing w:val="8"/>
          </w:rPr>
          <w:t>6</w:t>
        </w:r>
      </w:hyperlink>
      <w:r>
        <w:rPr>
          <w:sz w:val="21"/>
          <w:szCs w:val="21"/>
          <w:spacing w:val="8"/>
        </w:rPr>
        <w:t>、</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8"/>
        </w:rPr>
        <w:t>2</w:t>
      </w:r>
      <w:r>
        <w:rPr>
          <w:sz w:val="21"/>
          <w:szCs w:val="21"/>
          <w:spacing w:val="8"/>
        </w:rPr>
        <w:t>数据库服务器</w:t>
      </w:r>
      <w:r>
        <w:rPr>
          <w:rFonts w:ascii="Times New Roman" w:hAnsi="Times New Roman" w:eastAsia="Times New Roman" w:cs="Times New Roman"/>
          <w:sz w:val="21"/>
          <w:szCs w:val="21"/>
          <w:spacing w:val="8"/>
        </w:rPr>
        <w:t>V8</w:t>
      </w:r>
      <w:r>
        <w:rPr>
          <w:sz w:val="21"/>
          <w:szCs w:val="21"/>
          <w:spacing w:val="8"/>
        </w:rPr>
        <w:t>、部署于</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rPr>
        <w:t>Sphere</w:t>
      </w:r>
      <w:r>
        <w:rPr>
          <w:rFonts w:ascii="Times New Roman" w:hAnsi="Times New Roman" w:eastAsia="Times New Roman" w:cs="Times New Roman"/>
          <w:sz w:val="21"/>
          <w:szCs w:val="21"/>
          <w:spacing w:val="-19"/>
        </w:rPr>
        <w:t xml:space="preserve"> </w:t>
      </w:r>
      <w:r>
        <w:rPr>
          <w:sz w:val="21"/>
          <w:szCs w:val="21"/>
          <w:spacing w:val="8"/>
        </w:rPr>
        <w:t>应用服务器</w:t>
      </w:r>
      <w:r>
        <w:rPr>
          <w:rFonts w:ascii="Times New Roman" w:hAnsi="Times New Roman" w:eastAsia="Times New Roman" w:cs="Times New Roman"/>
          <w:sz w:val="21"/>
          <w:szCs w:val="21"/>
          <w:spacing w:val="8"/>
        </w:rPr>
        <w:t>V6</w:t>
      </w:r>
      <w:r>
        <w:rPr>
          <w:rFonts w:ascii="Times New Roman" w:hAnsi="Times New Roman" w:eastAsia="Times New Roman" w:cs="Times New Roman"/>
          <w:sz w:val="21"/>
          <w:szCs w:val="21"/>
        </w:rPr>
        <w:t xml:space="preserve"> </w:t>
      </w:r>
      <w:r>
        <w:rPr>
          <w:sz w:val="21"/>
          <w:szCs w:val="21"/>
          <w:spacing w:val="17"/>
        </w:rPr>
        <w:t>之上的应用系统 </w:t>
      </w:r>
      <w:r>
        <w:rPr>
          <w:rFonts w:ascii="Times New Roman" w:hAnsi="Times New Roman" w:eastAsia="Times New Roman" w:cs="Times New Roman"/>
          <w:sz w:val="21"/>
          <w:szCs w:val="21"/>
          <w:spacing w:val="17"/>
        </w:rPr>
        <w:t>V6</w:t>
      </w:r>
      <w:r>
        <w:rPr>
          <w:sz w:val="21"/>
          <w:szCs w:val="21"/>
          <w:spacing w:val="17"/>
        </w:rPr>
        <w:t>。其中数据库服务器、</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7"/>
        </w:rPr>
        <w:t xml:space="preserve">  </w:t>
      </w:r>
      <w:hyperlink w:history="true" r:id="rId393">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Web</w:t>
        </w:r>
      </w:hyperlink>
      <w:r>
        <w:rPr>
          <w:rFonts w:ascii="Times New Roman" w:hAnsi="Times New Roman" w:eastAsia="Times New Roman" w:cs="Times New Roman"/>
          <w:sz w:val="21"/>
          <w:szCs w:val="21"/>
          <w:spacing w:val="31"/>
        </w:rPr>
        <w:t xml:space="preserve"> </w:t>
      </w:r>
      <w:r>
        <w:rPr>
          <w:sz w:val="21"/>
          <w:szCs w:val="21"/>
          <w:spacing w:val="17"/>
        </w:rPr>
        <w:t>服</w:t>
      </w:r>
      <w:r>
        <w:rPr>
          <w:sz w:val="21"/>
          <w:szCs w:val="21"/>
          <w:spacing w:val="16"/>
        </w:rPr>
        <w:t>务器和 </w:t>
      </w:r>
      <w:r>
        <w:rPr>
          <w:rFonts w:ascii="Times New Roman" w:hAnsi="Times New Roman" w:eastAsia="Times New Roman" w:cs="Times New Roman"/>
          <w:sz w:val="21"/>
          <w:szCs w:val="21"/>
        </w:rPr>
        <w:t>IBM  </w:t>
      </w:r>
      <w:r>
        <w:rPr>
          <w:rFonts w:ascii="Times New Roman" w:hAnsi="Times New Roman" w:eastAsia="Times New Roman" w:cs="Times New Roman"/>
          <w:sz w:val="21"/>
          <w:szCs w:val="21"/>
        </w:rPr>
        <w:t>WebSphere </w:t>
      </w:r>
      <w:r>
        <w:rPr>
          <w:sz w:val="21"/>
          <w:szCs w:val="21"/>
        </w:rPr>
        <w:t>应用服务器分布在三</w:t>
      </w:r>
      <w:r>
        <w:rPr>
          <w:sz w:val="21"/>
          <w:szCs w:val="21"/>
          <w:spacing w:val="-1"/>
        </w:rPr>
        <w:t>台不同的机器上。</w:t>
      </w:r>
    </w:p>
    <w:p>
      <w:pPr>
        <w:pStyle w:val="BodyText"/>
        <w:spacing w:before="148" w:line="212" w:lineRule="auto"/>
        <w:jc w:val="right"/>
        <w:rPr>
          <w:sz w:val="21"/>
          <w:szCs w:val="21"/>
        </w:rPr>
      </w:pPr>
      <w:r>
        <w:rPr>
          <w:sz w:val="21"/>
          <w:szCs w:val="21"/>
          <w:spacing w:val="4"/>
        </w:rPr>
        <w:t>新版本的应用系统</w:t>
      </w:r>
      <w:r>
        <w:rPr>
          <w:rFonts w:ascii="Times New Roman" w:hAnsi="Times New Roman" w:eastAsia="Times New Roman" w:cs="Times New Roman"/>
          <w:sz w:val="21"/>
          <w:szCs w:val="21"/>
          <w:spacing w:val="4"/>
        </w:rPr>
        <w:t>V7</w:t>
      </w:r>
      <w:r>
        <w:rPr>
          <w:rFonts w:ascii="Times New Roman" w:hAnsi="Times New Roman" w:eastAsia="Times New Roman" w:cs="Times New Roman"/>
          <w:sz w:val="21"/>
          <w:szCs w:val="21"/>
          <w:spacing w:val="-7"/>
        </w:rPr>
        <w:t xml:space="preserve"> </w:t>
      </w:r>
      <w:r>
        <w:rPr>
          <w:sz w:val="21"/>
          <w:szCs w:val="21"/>
          <w:spacing w:val="4"/>
        </w:rPr>
        <w:t>支持</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4"/>
        </w:rPr>
        <w:t>2  V9,</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
        </w:rPr>
        <w:t xml:space="preserve">  </w:t>
      </w:r>
      <w:hyperlink w:history="true" r:id="rId392">
        <w:r>
          <w:rPr>
            <w:rFonts w:ascii="Times New Roman" w:hAnsi="Times New Roman" w:eastAsia="Times New Roman" w:cs="Times New Roman"/>
            <w:sz w:val="21"/>
            <w:szCs w:val="21"/>
          </w:rPr>
          <w:t>HTTPV</w:t>
        </w:r>
        <w:r>
          <w:rPr>
            <w:rFonts w:ascii="Times New Roman" w:hAnsi="Times New Roman" w:eastAsia="Times New Roman" w:cs="Times New Roman"/>
            <w:sz w:val="21"/>
            <w:szCs w:val="21"/>
            <w:spacing w:val="4"/>
          </w:rPr>
          <w:t>7</w:t>
        </w:r>
      </w:hyperlink>
      <w:r>
        <w:rPr>
          <w:rFonts w:ascii="Times New Roman" w:hAnsi="Times New Roman" w:eastAsia="Times New Roman" w:cs="Times New Roman"/>
          <w:sz w:val="21"/>
          <w:szCs w:val="21"/>
          <w:spacing w:val="-12"/>
        </w:rPr>
        <w:t xml:space="preserve"> </w:t>
      </w:r>
      <w:r>
        <w:rPr>
          <w:sz w:val="21"/>
          <w:szCs w:val="21"/>
          <w:spacing w:val="4"/>
        </w:rPr>
        <w:t>及</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WebSphere</w:t>
      </w:r>
      <w:r>
        <w:rPr>
          <w:sz w:val="21"/>
          <w:szCs w:val="21"/>
          <w:spacing w:val="4"/>
        </w:rPr>
        <w:t>应用服务器</w:t>
      </w:r>
      <w:r>
        <w:rPr>
          <w:rFonts w:ascii="Times New Roman" w:hAnsi="Times New Roman" w:eastAsia="Times New Roman" w:cs="Times New Roman"/>
          <w:sz w:val="21"/>
          <w:szCs w:val="21"/>
          <w:spacing w:val="4"/>
        </w:rPr>
        <w:t>V7</w:t>
      </w:r>
      <w:r>
        <w:rPr>
          <w:sz w:val="21"/>
          <w:szCs w:val="21"/>
          <w:spacing w:val="4"/>
        </w:rPr>
        <w:t>。</w:t>
      </w:r>
    </w:p>
    <w:p>
      <w:pPr>
        <w:pStyle w:val="BodyText"/>
        <w:ind w:right="95" w:firstLine="410"/>
        <w:spacing w:before="192" w:line="275" w:lineRule="auto"/>
        <w:rPr>
          <w:sz w:val="21"/>
          <w:szCs w:val="21"/>
        </w:rPr>
      </w:pPr>
      <w:r>
        <w:rPr>
          <w:sz w:val="21"/>
          <w:szCs w:val="21"/>
          <w:spacing w:val="1"/>
        </w:rPr>
        <w:t>小艾在麦习的指导下，根据前面学到的迁移理论，从客户角度出</w:t>
      </w:r>
      <w:r>
        <w:rPr>
          <w:sz w:val="21"/>
          <w:szCs w:val="21"/>
        </w:rPr>
        <w:t>发，完成了这个比较 </w:t>
      </w:r>
      <w:r>
        <w:rPr>
          <w:sz w:val="21"/>
          <w:szCs w:val="21"/>
          <w:spacing w:val="-2"/>
        </w:rPr>
        <w:t>复杂的端到端的迁移场景的设计。迁移场景如下：</w:t>
      </w:r>
    </w:p>
    <w:p>
      <w:pPr>
        <w:pStyle w:val="BodyText"/>
        <w:ind w:left="413"/>
        <w:spacing w:before="280"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在测试环境上进行迁移和迁移测试</w:t>
      </w:r>
    </w:p>
    <w:p>
      <w:pPr>
        <w:pStyle w:val="BodyText"/>
        <w:ind w:left="810" w:right="123"/>
        <w:spacing w:before="213" w:line="286" w:lineRule="auto"/>
        <w:rPr>
          <w:sz w:val="21"/>
          <w:szCs w:val="21"/>
        </w:rPr>
      </w:pPr>
      <w:r>
        <w:rPr>
          <w:sz w:val="21"/>
          <w:szCs w:val="21"/>
          <w:spacing w:val="2"/>
        </w:rPr>
        <w:t>参照本书7.2.1</w:t>
      </w:r>
      <w:r>
        <w:rPr>
          <w:sz w:val="21"/>
          <w:szCs w:val="21"/>
          <w:spacing w:val="-26"/>
        </w:rPr>
        <w:t xml:space="preserve"> </w:t>
      </w:r>
      <w:r>
        <w:rPr>
          <w:sz w:val="21"/>
          <w:szCs w:val="21"/>
          <w:spacing w:val="2"/>
        </w:rPr>
        <w:t>节完成</w:t>
      </w:r>
      <w:r>
        <w:rPr>
          <w:sz w:val="21"/>
          <w:szCs w:val="21"/>
          <w:spacing w:val="-27"/>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 xml:space="preserve">  </w:t>
      </w:r>
      <w:hyperlink w:history="true" r:id="rId393">
        <w:r>
          <w:rPr>
            <w:rFonts w:ascii="Times New Roman" w:hAnsi="Times New Roman" w:eastAsia="Times New Roman" w:cs="Times New Roman"/>
            <w:sz w:val="21"/>
            <w:szCs w:val="21"/>
          </w:rPr>
          <w:t>HTTPWeb</w:t>
        </w:r>
      </w:hyperlink>
      <w:r>
        <w:rPr>
          <w:rFonts w:ascii="Times New Roman" w:hAnsi="Times New Roman" w:eastAsia="Times New Roman" w:cs="Times New Roman"/>
          <w:sz w:val="21"/>
          <w:szCs w:val="21"/>
          <w:spacing w:val="20"/>
          <w:w w:val="101"/>
        </w:rPr>
        <w:t xml:space="preserve"> </w:t>
      </w:r>
      <w:r>
        <w:rPr>
          <w:sz w:val="21"/>
          <w:szCs w:val="21"/>
          <w:spacing w:val="2"/>
        </w:rPr>
        <w:t>服务器、</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34"/>
          <w:w w:val="101"/>
        </w:rPr>
        <w:t xml:space="preserve"> </w:t>
      </w:r>
      <w:r>
        <w:rPr>
          <w:sz w:val="21"/>
          <w:szCs w:val="21"/>
          <w:spacing w:val="2"/>
        </w:rPr>
        <w:t>数据库服务器</w:t>
      </w:r>
      <w:r>
        <w:rPr>
          <w:sz w:val="21"/>
          <w:szCs w:val="21"/>
          <w:spacing w:val="1"/>
        </w:rPr>
        <w:t>，以及</w:t>
      </w:r>
      <w:r>
        <w:rPr>
          <w:sz w:val="21"/>
          <w:szCs w:val="21"/>
          <w:spacing w:val="-47"/>
        </w:rPr>
        <w:t xml:space="preserve"> </w:t>
      </w:r>
      <w:r>
        <w:rPr>
          <w:rFonts w:ascii="Times New Roman" w:hAnsi="Times New Roman" w:eastAsia="Times New Roman" w:cs="Times New Roman"/>
          <w:sz w:val="21"/>
          <w:szCs w:val="21"/>
        </w:rPr>
        <w:t>IBM </w:t>
      </w:r>
      <w:r>
        <w:rPr>
          <w:rFonts w:ascii="Times New Roman" w:hAnsi="Times New Roman" w:eastAsia="Times New Roman" w:cs="Times New Roman"/>
          <w:sz w:val="21"/>
          <w:szCs w:val="21"/>
          <w:spacing w:val="-1"/>
        </w:rPr>
        <w:t>WebSphere</w:t>
      </w:r>
      <w:r>
        <w:rPr>
          <w:rFonts w:ascii="Times New Roman" w:hAnsi="Times New Roman" w:eastAsia="Times New Roman" w:cs="Times New Roman"/>
          <w:sz w:val="21"/>
          <w:szCs w:val="21"/>
          <w:spacing w:val="-9"/>
        </w:rPr>
        <w:t xml:space="preserve"> </w:t>
      </w:r>
      <w:r>
        <w:rPr>
          <w:sz w:val="21"/>
          <w:szCs w:val="21"/>
          <w:spacing w:val="-1"/>
        </w:rPr>
        <w:t>应用服务器升级测试；</w:t>
      </w:r>
    </w:p>
    <w:p>
      <w:pPr>
        <w:pStyle w:val="BodyText"/>
        <w:ind w:left="810"/>
        <w:spacing w:before="108" w:line="219" w:lineRule="auto"/>
        <w:rPr>
          <w:sz w:val="21"/>
          <w:szCs w:val="21"/>
        </w:rPr>
      </w:pPr>
      <w:r>
        <w:rPr>
          <w:sz w:val="21"/>
          <w:szCs w:val="21"/>
        </w:rPr>
        <w:t>安装新版本的应用系统并部署一个测试用的应</w:t>
      </w:r>
      <w:r>
        <w:rPr>
          <w:sz w:val="21"/>
          <w:szCs w:val="21"/>
          <w:spacing w:val="-1"/>
        </w:rPr>
        <w:t>用环境；</w:t>
      </w:r>
    </w:p>
    <w:p>
      <w:pPr>
        <w:pStyle w:val="BodyText"/>
        <w:ind w:left="810"/>
        <w:spacing w:before="203" w:line="219" w:lineRule="auto"/>
        <w:rPr>
          <w:sz w:val="21"/>
          <w:szCs w:val="21"/>
        </w:rPr>
      </w:pPr>
      <w:r>
        <w:rPr>
          <w:sz w:val="21"/>
          <w:szCs w:val="21"/>
          <w:spacing w:val="-1"/>
        </w:rPr>
        <w:t>迁移数据库并完成数据库迁移测试：</w:t>
      </w:r>
    </w:p>
    <w:p>
      <w:pPr>
        <w:pStyle w:val="BodyText"/>
        <w:ind w:left="1080"/>
        <w:spacing w:before="180" w:line="219" w:lineRule="auto"/>
        <w:rPr>
          <w:sz w:val="21"/>
          <w:szCs w:val="21"/>
        </w:rPr>
      </w:pPr>
      <w:r>
        <w:rPr>
          <w:sz w:val="21"/>
          <w:szCs w:val="21"/>
          <w:spacing w:val="-1"/>
        </w:rPr>
        <w:t>迁移数据库；</w:t>
      </w:r>
    </w:p>
    <w:p>
      <w:pPr>
        <w:pStyle w:val="BodyText"/>
        <w:ind w:left="1080"/>
        <w:spacing w:before="171" w:line="219" w:lineRule="auto"/>
        <w:rPr>
          <w:sz w:val="21"/>
          <w:szCs w:val="21"/>
        </w:rPr>
      </w:pPr>
      <w:r>
        <w:rPr>
          <w:sz w:val="21"/>
          <w:szCs w:val="21"/>
        </w:rPr>
        <w:t>完成垂直迁移测试的初始数据迁移验证；</w:t>
      </w:r>
    </w:p>
    <w:p>
      <w:pPr>
        <w:pStyle w:val="BodyText"/>
        <w:ind w:left="810" w:firstLine="270"/>
        <w:spacing w:before="171" w:line="389" w:lineRule="auto"/>
        <w:rPr>
          <w:sz w:val="21"/>
          <w:szCs w:val="21"/>
        </w:rPr>
      </w:pPr>
      <w:r>
        <w:rPr>
          <w:sz w:val="21"/>
          <w:szCs w:val="21"/>
          <w:spacing w:val="2"/>
        </w:rPr>
        <w:t>完成水平迁移测试的数据库结构验证，定制化数据结构验证，商业数据验证。</w:t>
      </w:r>
      <w:r>
        <w:rPr>
          <w:sz w:val="21"/>
          <w:szCs w:val="21"/>
          <w:spacing w:val="16"/>
        </w:rPr>
        <w:t xml:space="preserve"> </w:t>
      </w:r>
      <w:r>
        <w:rPr>
          <w:sz w:val="21"/>
          <w:szCs w:val="21"/>
          <w:spacing w:val="-2"/>
        </w:rPr>
        <w:t>迁移应用并完成应用迁移测试：</w:t>
      </w:r>
    </w:p>
    <w:p>
      <w:pPr>
        <w:spacing w:line="389" w:lineRule="auto"/>
        <w:sectPr>
          <w:headerReference w:type="default" r:id="rId421"/>
          <w:footerReference w:type="default" r:id="rId422"/>
          <w:pgSz w:w="10060" w:h="12930"/>
          <w:pgMar w:top="855" w:right="884" w:bottom="811" w:left="869" w:header="531" w:footer="542" w:gutter="0"/>
        </w:sectPr>
        <w:rPr>
          <w:sz w:val="21"/>
          <w:szCs w:val="21"/>
        </w:rPr>
      </w:pPr>
    </w:p>
    <w:p>
      <w:pPr>
        <w:spacing w:before="147" w:line="213" w:lineRule="auto"/>
        <w:jc w:val="right"/>
        <w:rPr>
          <w:rFonts w:ascii="SimHei" w:hAnsi="SimHei" w:eastAsia="SimHei" w:cs="SimHei"/>
          <w:sz w:val="21"/>
          <w:szCs w:val="21"/>
        </w:rPr>
      </w:pPr>
      <w:r>
        <w:rPr>
          <w:rFonts w:ascii="SimHei" w:hAnsi="SimHei" w:eastAsia="SimHei" w:cs="SimHei"/>
          <w:sz w:val="21"/>
          <w:szCs w:val="21"/>
          <w:spacing w:val="-7"/>
        </w:rPr>
        <w:t>第7章</w:t>
      </w:r>
      <w:r>
        <w:rPr>
          <w:rFonts w:ascii="SimHei" w:hAnsi="SimHei" w:eastAsia="SimHei" w:cs="SimHei"/>
          <w:sz w:val="21"/>
          <w:szCs w:val="21"/>
          <w:spacing w:val="-7"/>
        </w:rPr>
        <w:t xml:space="preserve">  </w:t>
      </w:r>
      <w:r>
        <w:rPr>
          <w:rFonts w:ascii="SimHei" w:hAnsi="SimHei" w:eastAsia="SimHei" w:cs="SimHei"/>
          <w:sz w:val="21"/>
          <w:szCs w:val="21"/>
          <w:spacing w:val="-7"/>
        </w:rPr>
        <w:t>更新换代，重装上阵</w:t>
      </w:r>
    </w:p>
    <w:p>
      <w:pPr>
        <w:spacing w:line="328" w:lineRule="auto"/>
        <w:rPr>
          <w:rFonts w:ascii="Arial"/>
          <w:sz w:val="21"/>
        </w:rPr>
      </w:pPr>
      <w:r/>
    </w:p>
    <w:p>
      <w:pPr>
        <w:spacing w:line="329" w:lineRule="auto"/>
        <w:rPr>
          <w:rFonts w:ascii="Arial"/>
          <w:sz w:val="21"/>
        </w:rPr>
      </w:pPr>
      <w:r/>
    </w:p>
    <w:p>
      <w:pPr>
        <w:pStyle w:val="BodyText"/>
        <w:ind w:left="1160"/>
        <w:spacing w:before="68" w:line="221" w:lineRule="auto"/>
        <w:rPr>
          <w:sz w:val="21"/>
          <w:szCs w:val="21"/>
        </w:rPr>
      </w:pPr>
      <w:r>
        <w:rPr>
          <w:sz w:val="21"/>
          <w:szCs w:val="21"/>
        </w:rPr>
        <w:t>迁移应用；</w:t>
      </w:r>
    </w:p>
    <w:p>
      <w:pPr>
        <w:pStyle w:val="BodyText"/>
        <w:ind w:left="1160"/>
        <w:spacing w:before="187" w:line="219" w:lineRule="auto"/>
        <w:rPr>
          <w:sz w:val="21"/>
          <w:szCs w:val="21"/>
        </w:rPr>
      </w:pPr>
      <w:r>
        <w:rPr>
          <w:sz w:val="21"/>
          <w:szCs w:val="21"/>
        </w:rPr>
        <w:t>完成垂直迁移测试的定义的应用迁移测试点；</w:t>
      </w:r>
    </w:p>
    <w:p>
      <w:pPr>
        <w:pStyle w:val="BodyText"/>
        <w:ind w:left="1160"/>
        <w:spacing w:before="160" w:line="219" w:lineRule="auto"/>
        <w:rPr>
          <w:sz w:val="21"/>
          <w:szCs w:val="21"/>
        </w:rPr>
      </w:pPr>
      <w:r>
        <w:rPr>
          <w:sz w:val="21"/>
          <w:szCs w:val="21"/>
          <w:spacing w:val="1"/>
        </w:rPr>
        <w:t>完成水平迁移测试的应用配置信息验证。</w:t>
      </w:r>
    </w:p>
    <w:p>
      <w:pPr>
        <w:spacing w:line="295" w:lineRule="auto"/>
        <w:rPr>
          <w:rFonts w:ascii="Arial"/>
          <w:sz w:val="21"/>
        </w:rPr>
      </w:pPr>
      <w:r/>
    </w:p>
    <w:p>
      <w:pPr>
        <w:pStyle w:val="BodyText"/>
        <w:ind w:left="463"/>
        <w:spacing w:before="69"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在开发环境上进行迁移和迁移测试</w:t>
      </w:r>
    </w:p>
    <w:p>
      <w:pPr>
        <w:pStyle w:val="BodyText"/>
        <w:ind w:left="849"/>
        <w:spacing w:before="205" w:line="220" w:lineRule="auto"/>
        <w:rPr>
          <w:sz w:val="21"/>
          <w:szCs w:val="21"/>
        </w:rPr>
      </w:pPr>
      <w:r>
        <w:rPr>
          <w:sz w:val="21"/>
          <w:szCs w:val="21"/>
          <w:spacing w:val="-3"/>
        </w:rPr>
        <w:t>客户定制化迁移测试；</w:t>
      </w:r>
    </w:p>
    <w:p>
      <w:pPr>
        <w:pStyle w:val="BodyText"/>
        <w:ind w:left="849"/>
        <w:spacing w:before="179" w:line="219" w:lineRule="auto"/>
        <w:rPr>
          <w:sz w:val="21"/>
          <w:szCs w:val="21"/>
        </w:rPr>
      </w:pPr>
      <w:r>
        <w:rPr>
          <w:sz w:val="21"/>
          <w:szCs w:val="21"/>
          <w:spacing w:val="1"/>
        </w:rPr>
        <w:t>将开发环境上迁移之后的客户定制化程序部署到完成</w:t>
      </w:r>
      <w:r>
        <w:rPr>
          <w:sz w:val="21"/>
          <w:szCs w:val="21"/>
        </w:rPr>
        <w:t>了迁移的测试环境上；</w:t>
      </w:r>
    </w:p>
    <w:p>
      <w:pPr>
        <w:spacing w:line="270" w:lineRule="auto"/>
        <w:rPr>
          <w:rFonts w:ascii="Arial"/>
          <w:sz w:val="21"/>
        </w:rPr>
      </w:pPr>
      <w:r/>
    </w:p>
    <w:p>
      <w:pPr>
        <w:pStyle w:val="BodyText"/>
        <w:ind w:left="460"/>
        <w:spacing w:before="68" w:line="213" w:lineRule="auto"/>
        <w:rPr>
          <w:rFonts w:ascii="SimHei" w:hAnsi="SimHei" w:eastAsia="SimHei" w:cs="SimHei"/>
          <w:sz w:val="21"/>
          <w:szCs w:val="21"/>
        </w:rPr>
      </w:pPr>
      <w:r>
        <w:rPr>
          <w:sz w:val="21"/>
          <w:szCs w:val="21"/>
          <w:spacing w:val="4"/>
        </w:rPr>
        <w:t>3. </w:t>
      </w:r>
      <w:r>
        <w:rPr>
          <w:rFonts w:ascii="SimHei" w:hAnsi="SimHei" w:eastAsia="SimHei" w:cs="SimHei"/>
          <w:sz w:val="21"/>
          <w:szCs w:val="21"/>
          <w:spacing w:val="4"/>
        </w:rPr>
        <w:t>参照7.2.1节，在迁移之后测试环境上进行功能测试和性能测试</w:t>
      </w:r>
    </w:p>
    <w:p>
      <w:pPr>
        <w:spacing w:line="307" w:lineRule="auto"/>
        <w:rPr>
          <w:rFonts w:ascii="Arial"/>
          <w:sz w:val="21"/>
        </w:rPr>
      </w:pPr>
      <w:r/>
    </w:p>
    <w:p>
      <w:pPr>
        <w:pStyle w:val="BodyText"/>
        <w:ind w:left="460"/>
        <w:spacing w:before="69" w:line="313" w:lineRule="auto"/>
        <w:rPr>
          <w:rFonts w:ascii="SimHei" w:hAnsi="SimHei" w:eastAsia="SimHei" w:cs="SimHei"/>
          <w:sz w:val="21"/>
          <w:szCs w:val="21"/>
        </w:rPr>
      </w:pPr>
      <w:r>
        <w:rPr>
          <w:sz w:val="21"/>
          <w:szCs w:val="21"/>
          <w:spacing w:val="-1"/>
        </w:rPr>
        <w:t>4. </w:t>
      </w:r>
      <w:r>
        <w:rPr>
          <w:rFonts w:ascii="SimHei" w:hAnsi="SimHei" w:eastAsia="SimHei" w:cs="SimHei"/>
          <w:sz w:val="21"/>
          <w:szCs w:val="21"/>
          <w:spacing w:val="-1"/>
        </w:rPr>
        <w:t>在确保上一步功能测试和性能测试都正确的前提下，开始进行生</w:t>
      </w:r>
      <w:r>
        <w:rPr>
          <w:rFonts w:ascii="SimHei" w:hAnsi="SimHei" w:eastAsia="SimHei" w:cs="SimHei"/>
          <w:sz w:val="21"/>
          <w:szCs w:val="21"/>
          <w:spacing w:val="-2"/>
        </w:rPr>
        <w:t>产环境的迁移测试</w:t>
      </w:r>
      <w:r>
        <w:rPr>
          <w:rFonts w:ascii="SimHei" w:hAnsi="SimHei" w:eastAsia="SimHei" w:cs="SimHei"/>
          <w:sz w:val="21"/>
          <w:szCs w:val="21"/>
        </w:rPr>
        <w:t xml:space="preserve"> </w:t>
      </w:r>
      <w:r>
        <w:rPr>
          <w:rFonts w:ascii="SimHei" w:hAnsi="SimHei" w:eastAsia="SimHei" w:cs="SimHei"/>
          <w:sz w:val="21"/>
          <w:szCs w:val="21"/>
        </w:rPr>
        <w:t>为了将客户应用宕机的影响降到最低，生产环境的迁移分为以下几步。</w:t>
      </w:r>
    </w:p>
    <w:p>
      <w:pPr>
        <w:pStyle w:val="BodyText"/>
        <w:ind w:left="849" w:right="35"/>
        <w:spacing w:before="186" w:line="273" w:lineRule="auto"/>
        <w:jc w:val="both"/>
        <w:rPr>
          <w:sz w:val="21"/>
          <w:szCs w:val="21"/>
        </w:rPr>
      </w:pPr>
      <w:r>
        <w:rPr>
          <w:sz w:val="21"/>
          <w:szCs w:val="21"/>
          <w:spacing w:val="2"/>
        </w:rPr>
        <w:t>在保持旧版本生产环境运行的情况下，根据</w:t>
      </w:r>
      <w:r>
        <w:rPr>
          <w:sz w:val="21"/>
          <w:szCs w:val="21"/>
          <w:spacing w:val="1"/>
        </w:rPr>
        <w:t>客户的资源状况选择软件升级方案。</w:t>
      </w:r>
      <w:r>
        <w:rPr>
          <w:sz w:val="21"/>
          <w:szCs w:val="21"/>
        </w:rPr>
        <w:t xml:space="preserve"> </w:t>
      </w:r>
      <w:r>
        <w:rPr>
          <w:sz w:val="21"/>
          <w:szCs w:val="21"/>
          <w:spacing w:val="4"/>
        </w:rPr>
        <w:t>如果客户有足够的资源，新准备一套三节点的系统环境，参照本书7</w:t>
      </w:r>
      <w:r>
        <w:rPr>
          <w:sz w:val="21"/>
          <w:szCs w:val="21"/>
          <w:spacing w:val="3"/>
        </w:rPr>
        <w:t>.2.1节分别</w:t>
      </w:r>
      <w:r>
        <w:rPr>
          <w:sz w:val="21"/>
          <w:szCs w:val="21"/>
        </w:rPr>
        <w:t xml:space="preserve"> </w:t>
      </w:r>
      <w:r>
        <w:rPr>
          <w:sz w:val="21"/>
          <w:szCs w:val="21"/>
          <w:spacing w:val="10"/>
        </w:rPr>
        <w:t>完成</w:t>
      </w:r>
      <w:r>
        <w:rPr>
          <w:sz w:val="21"/>
          <w:szCs w:val="21"/>
          <w:spacing w:val="-32"/>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9"/>
        </w:rPr>
        <w:t xml:space="preserve"> </w:t>
      </w:r>
      <w:hyperlink w:history="true" r:id="rId393">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rPr>
          <w:t>Web</w:t>
        </w:r>
      </w:hyperlink>
      <w:r>
        <w:rPr>
          <w:rFonts w:ascii="Times New Roman" w:hAnsi="Times New Roman" w:eastAsia="Times New Roman" w:cs="Times New Roman"/>
          <w:sz w:val="21"/>
          <w:szCs w:val="21"/>
          <w:spacing w:val="-10"/>
        </w:rPr>
        <w:t xml:space="preserve"> </w:t>
      </w:r>
      <w:r>
        <w:rPr>
          <w:sz w:val="21"/>
          <w:szCs w:val="21"/>
          <w:spacing w:val="10"/>
        </w:rPr>
        <w:t>服务器、</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10"/>
        </w:rPr>
        <w:t>2</w:t>
      </w:r>
      <w:r>
        <w:rPr>
          <w:rFonts w:ascii="Times New Roman" w:hAnsi="Times New Roman" w:eastAsia="Times New Roman" w:cs="Times New Roman"/>
          <w:sz w:val="21"/>
          <w:szCs w:val="21"/>
          <w:spacing w:val="24"/>
          <w:w w:val="101"/>
        </w:rPr>
        <w:t xml:space="preserve"> </w:t>
      </w:r>
      <w:r>
        <w:rPr>
          <w:sz w:val="21"/>
          <w:szCs w:val="21"/>
          <w:spacing w:val="10"/>
        </w:rPr>
        <w:t>数据库服务器，以及</w:t>
      </w:r>
      <w:r>
        <w:rPr>
          <w:rFonts w:ascii="Times New Roman" w:hAnsi="Times New Roman" w:eastAsia="Times New Roman" w:cs="Times New Roman"/>
          <w:sz w:val="21"/>
          <w:szCs w:val="21"/>
        </w:rPr>
        <w:t>IBM   WebSphere</w:t>
      </w:r>
      <w:r>
        <w:rPr>
          <w:sz w:val="21"/>
          <w:szCs w:val="21"/>
          <w:spacing w:val="10"/>
        </w:rPr>
        <w:t>应用</w:t>
      </w:r>
      <w:r>
        <w:rPr>
          <w:sz w:val="21"/>
          <w:szCs w:val="21"/>
          <w:spacing w:val="1"/>
        </w:rPr>
        <w:t xml:space="preserve"> </w:t>
      </w:r>
      <w:r>
        <w:rPr>
          <w:sz w:val="21"/>
          <w:szCs w:val="21"/>
          <w:spacing w:val="7"/>
        </w:rPr>
        <w:t>服务器迁移及测试。如果客户没有额外的资源，可以在现有的系统环境中，在</w:t>
      </w:r>
      <w:r>
        <w:rPr>
          <w:sz w:val="21"/>
          <w:szCs w:val="21"/>
          <w:spacing w:val="2"/>
        </w:rPr>
        <w:t xml:space="preserve"> </w:t>
      </w:r>
      <w:r>
        <w:rPr>
          <w:sz w:val="21"/>
          <w:szCs w:val="21"/>
          <w:spacing w:val="2"/>
        </w:rPr>
        <w:t>各自的节点上分别完成</w:t>
      </w:r>
      <w:r>
        <w:rPr>
          <w:sz w:val="21"/>
          <w:szCs w:val="21"/>
          <w:spacing w:val="-36"/>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8"/>
          <w:w w:val="101"/>
        </w:rPr>
        <w:t xml:space="preserve"> </w:t>
      </w:r>
      <w:hyperlink w:history="true" r:id="rId393">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Web</w:t>
        </w:r>
      </w:hyperlink>
      <w:r>
        <w:rPr>
          <w:rFonts w:ascii="Times New Roman" w:hAnsi="Times New Roman" w:eastAsia="Times New Roman" w:cs="Times New Roman"/>
          <w:sz w:val="21"/>
          <w:szCs w:val="21"/>
          <w:spacing w:val="-10"/>
        </w:rPr>
        <w:t xml:space="preserve"> </w:t>
      </w:r>
      <w:r>
        <w:rPr>
          <w:sz w:val="21"/>
          <w:szCs w:val="21"/>
          <w:spacing w:val="2"/>
        </w:rPr>
        <w:t>服务器、</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35"/>
        </w:rPr>
        <w:t xml:space="preserve"> </w:t>
      </w:r>
      <w:r>
        <w:rPr>
          <w:sz w:val="21"/>
          <w:szCs w:val="21"/>
          <w:spacing w:val="2"/>
        </w:rPr>
        <w:t>数据库服务器，以及</w:t>
      </w:r>
      <w:r>
        <w:rPr>
          <w:rFonts w:ascii="Times New Roman" w:hAnsi="Times New Roman" w:eastAsia="Times New Roman" w:cs="Times New Roman"/>
          <w:sz w:val="21"/>
          <w:szCs w:val="21"/>
        </w:rPr>
        <w:t>IBM  </w:t>
      </w:r>
      <w:r>
        <w:rPr>
          <w:rFonts w:ascii="Times New Roman" w:hAnsi="Times New Roman" w:eastAsia="Times New Roman" w:cs="Times New Roman"/>
          <w:sz w:val="21"/>
          <w:szCs w:val="21"/>
          <w:spacing w:val="-1"/>
        </w:rPr>
        <w:t>WebSphere </w:t>
      </w:r>
      <w:r>
        <w:rPr>
          <w:sz w:val="21"/>
          <w:szCs w:val="21"/>
          <w:spacing w:val="-1"/>
        </w:rPr>
        <w:t>应用服务器软件升级及测试。</w:t>
      </w:r>
    </w:p>
    <w:p>
      <w:pPr>
        <w:pStyle w:val="BodyText"/>
        <w:ind w:left="849"/>
        <w:spacing w:before="138" w:line="219" w:lineRule="auto"/>
        <w:rPr>
          <w:sz w:val="21"/>
          <w:szCs w:val="21"/>
        </w:rPr>
      </w:pPr>
      <w:r>
        <w:rPr>
          <w:sz w:val="21"/>
          <w:szCs w:val="21"/>
          <w:spacing w:val="-2"/>
        </w:rPr>
        <w:t>安装新版本的应用产品。</w:t>
      </w:r>
    </w:p>
    <w:p>
      <w:pPr>
        <w:pStyle w:val="BodyText"/>
        <w:ind w:left="849"/>
        <w:spacing w:before="174" w:line="221" w:lineRule="auto"/>
        <w:rPr>
          <w:sz w:val="21"/>
          <w:szCs w:val="21"/>
        </w:rPr>
      </w:pPr>
      <w:r>
        <w:rPr>
          <w:sz w:val="21"/>
          <w:szCs w:val="21"/>
          <w:spacing w:val="-3"/>
        </w:rPr>
        <w:t>迁移应用。</w:t>
      </w:r>
    </w:p>
    <w:p>
      <w:pPr>
        <w:pStyle w:val="BodyText"/>
        <w:ind w:left="849"/>
        <w:spacing w:before="177" w:line="219" w:lineRule="auto"/>
        <w:rPr>
          <w:sz w:val="21"/>
          <w:szCs w:val="21"/>
        </w:rPr>
      </w:pPr>
      <w:r>
        <w:rPr>
          <w:sz w:val="21"/>
          <w:szCs w:val="21"/>
          <w:spacing w:val="1"/>
        </w:rPr>
        <w:t>将完成迁移的客户定制化程序部署到新的生产环境中。</w:t>
      </w:r>
    </w:p>
    <w:p>
      <w:pPr>
        <w:pStyle w:val="BodyText"/>
        <w:ind w:left="849"/>
        <w:spacing w:before="170" w:line="219" w:lineRule="auto"/>
        <w:rPr>
          <w:sz w:val="21"/>
          <w:szCs w:val="21"/>
        </w:rPr>
      </w:pPr>
      <w:r>
        <w:rPr>
          <w:sz w:val="21"/>
          <w:szCs w:val="21"/>
          <w:spacing w:val="1"/>
        </w:rPr>
        <w:t>停止旧版本应用系统的对外服务，完成生产环境数据</w:t>
      </w:r>
      <w:r>
        <w:rPr>
          <w:sz w:val="21"/>
          <w:szCs w:val="21"/>
        </w:rPr>
        <w:t>库的迁移。</w:t>
      </w:r>
    </w:p>
    <w:p>
      <w:pPr>
        <w:pStyle w:val="BodyText"/>
        <w:ind w:left="849"/>
        <w:spacing w:before="200" w:line="219" w:lineRule="auto"/>
        <w:rPr>
          <w:sz w:val="21"/>
          <w:szCs w:val="21"/>
        </w:rPr>
      </w:pPr>
      <w:r>
        <w:rPr>
          <w:sz w:val="21"/>
          <w:szCs w:val="21"/>
          <w:spacing w:val="-1"/>
        </w:rPr>
        <w:t>启动新版本的应用。</w:t>
      </w:r>
    </w:p>
    <w:p>
      <w:pPr>
        <w:pStyle w:val="BodyText"/>
        <w:ind w:left="849"/>
        <w:spacing w:before="173" w:line="220" w:lineRule="auto"/>
        <w:rPr>
          <w:sz w:val="21"/>
          <w:szCs w:val="21"/>
        </w:rPr>
      </w:pPr>
      <w:r>
        <w:rPr>
          <w:sz w:val="21"/>
          <w:szCs w:val="21"/>
          <w:spacing w:val="1"/>
        </w:rPr>
        <w:t>在迁移之后的应用系统上进行功能测试和性能测试。</w:t>
      </w:r>
    </w:p>
    <w:p>
      <w:pPr>
        <w:pStyle w:val="BodyText"/>
        <w:ind w:right="53" w:firstLine="420"/>
        <w:spacing w:before="169" w:line="275" w:lineRule="auto"/>
        <w:rPr>
          <w:sz w:val="21"/>
          <w:szCs w:val="21"/>
        </w:rPr>
      </w:pPr>
      <w:r>
        <w:rPr>
          <w:sz w:val="21"/>
          <w:szCs w:val="21"/>
          <w:spacing w:val="1"/>
        </w:rPr>
        <w:t>小艾的场景设计得到了麦习的认可，麦习觉得小艾已比较全面和深刻地掌握了迁移测</w:t>
      </w:r>
      <w:r>
        <w:rPr>
          <w:sz w:val="21"/>
          <w:szCs w:val="21"/>
          <w:spacing w:val="9"/>
        </w:rPr>
        <w:t xml:space="preserve"> </w:t>
      </w:r>
      <w:r>
        <w:rPr>
          <w:sz w:val="21"/>
          <w:szCs w:val="21"/>
          <w:spacing w:val="1"/>
        </w:rPr>
        <w:t>试，并且积累了一定的迁移测试的实战经验，已经是一名合格的迁移测试人员了。</w:t>
      </w:r>
    </w:p>
    <w:p>
      <w:pPr>
        <w:spacing w:line="275" w:lineRule="auto"/>
        <w:sectPr>
          <w:headerReference w:type="default" r:id="rId6"/>
          <w:footerReference w:type="default" r:id="rId423"/>
          <w:pgSz w:w="10060" w:h="12930"/>
          <w:pgMar w:top="400" w:right="829" w:bottom="831" w:left="940" w:header="0" w:footer="596" w:gutter="0"/>
        </w:sectPr>
        <w:rPr>
          <w:sz w:val="21"/>
          <w:szCs w:val="21"/>
        </w:rPr>
      </w:pPr>
    </w:p>
    <w:p>
      <w:pPr>
        <w:ind w:left="9"/>
        <w:spacing w:before="186" w:line="221" w:lineRule="auto"/>
        <w:rPr>
          <w:rFonts w:ascii="SimHei" w:hAnsi="SimHei" w:eastAsia="SimHei" w:cs="SimHei"/>
          <w:sz w:val="20"/>
          <w:szCs w:val="20"/>
        </w:rPr>
      </w:pPr>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13"/>
        <w:spacing w:before="87" w:line="221" w:lineRule="auto"/>
        <w:outlineLvl w:val="2"/>
        <w:rPr>
          <w:rFonts w:ascii="SimHei" w:hAnsi="SimHei" w:eastAsia="SimHei" w:cs="SimHei"/>
          <w:sz w:val="27"/>
          <w:szCs w:val="27"/>
        </w:rPr>
      </w:pPr>
      <w:r>
        <w:drawing>
          <wp:anchor distT="0" distB="0" distL="0" distR="0" simplePos="0" relativeHeight="252867584" behindDoc="1" locked="0" layoutInCell="1" allowOverlap="1">
            <wp:simplePos x="0" y="0"/>
            <wp:positionH relativeFrom="column">
              <wp:posOffset>0</wp:posOffset>
            </wp:positionH>
            <wp:positionV relativeFrom="paragraph">
              <wp:posOffset>14393</wp:posOffset>
            </wp:positionV>
            <wp:extent cx="317488" cy="292131"/>
            <wp:effectExtent l="0" t="0" r="0" b="0"/>
            <wp:wrapNone/>
            <wp:docPr id="136" name="IM 136"/>
            <wp:cNvGraphicFramePr/>
            <a:graphic>
              <a:graphicData uri="http://schemas.openxmlformats.org/drawingml/2006/picture">
                <pic:pic>
                  <pic:nvPicPr>
                    <pic:cNvPr id="136" name="IM 136"/>
                    <pic:cNvPicPr/>
                  </pic:nvPicPr>
                  <pic:blipFill>
                    <a:blip r:embed="rId425"/>
                    <a:stretch>
                      <a:fillRect/>
                    </a:stretch>
                  </pic:blipFill>
                  <pic:spPr>
                    <a:xfrm rot="0">
                      <a:off x="0" y="0"/>
                      <a:ext cx="317488" cy="292131"/>
                    </a:xfrm>
                    <a:prstGeom prst="rect">
                      <a:avLst/>
                    </a:prstGeom>
                  </pic:spPr>
                </pic:pic>
              </a:graphicData>
            </a:graphic>
          </wp:anchor>
        </w:drawing>
      </w:r>
      <w:bookmarkStart w:name="bookmark340" w:id="237"/>
      <w:bookmarkEnd w:id="237"/>
      <w:bookmarkStart w:name="bookmark131" w:id="238"/>
      <w:bookmarkEnd w:id="238"/>
      <w:r>
        <w:rPr>
          <w:rFonts w:ascii="SimHei" w:hAnsi="SimHei" w:eastAsia="SimHei" w:cs="SimHei"/>
          <w:sz w:val="27"/>
          <w:szCs w:val="27"/>
          <w:b/>
          <w:bCs/>
          <w:u w:val="single" w:color="auto"/>
          <w:spacing w:val="14"/>
        </w:rPr>
        <w:t>7.4</w:t>
      </w:r>
      <w:r>
        <w:rPr>
          <w:rFonts w:ascii="SimHei" w:hAnsi="SimHei" w:eastAsia="SimHei" w:cs="SimHei"/>
          <w:sz w:val="27"/>
          <w:szCs w:val="27"/>
          <w:u w:val="single" w:color="auto"/>
          <w:spacing w:val="44"/>
        </w:rPr>
        <w:t xml:space="preserve">  </w:t>
      </w:r>
      <w:r>
        <w:rPr>
          <w:rFonts w:ascii="SimHei" w:hAnsi="SimHei" w:eastAsia="SimHei" w:cs="SimHei"/>
          <w:sz w:val="27"/>
          <w:szCs w:val="27"/>
          <w:b/>
          <w:bCs/>
          <w:u w:val="single" w:color="auto"/>
          <w:spacing w:val="14"/>
        </w:rPr>
        <w:t>学习笔记——迁移测试之小艾观</w:t>
      </w:r>
    </w:p>
    <w:p>
      <w:pPr>
        <w:spacing w:line="279" w:lineRule="auto"/>
        <w:rPr>
          <w:rFonts w:ascii="Arial"/>
          <w:sz w:val="21"/>
        </w:rPr>
      </w:pPr>
      <w:r/>
    </w:p>
    <w:p>
      <w:pPr>
        <w:ind w:left="9" w:right="44" w:firstLine="430"/>
        <w:spacing w:before="65" w:line="307" w:lineRule="auto"/>
        <w:rPr>
          <w:rFonts w:ascii="FangSong" w:hAnsi="FangSong" w:eastAsia="FangSong" w:cs="FangSong"/>
          <w:sz w:val="20"/>
          <w:szCs w:val="20"/>
        </w:rPr>
      </w:pPr>
      <w:r>
        <w:rPr>
          <w:rFonts w:ascii="FangSong" w:hAnsi="FangSong" w:eastAsia="FangSong" w:cs="FangSong"/>
          <w:sz w:val="20"/>
          <w:szCs w:val="20"/>
          <w:spacing w:val="10"/>
        </w:rPr>
        <w:t>通过一个阶段的迁移测试学习和实践，小艾又完成了他测试生涯的一个里程碑。小艾</w:t>
      </w:r>
      <w:r>
        <w:rPr>
          <w:rFonts w:ascii="FangSong" w:hAnsi="FangSong" w:eastAsia="FangSong" w:cs="FangSong"/>
          <w:sz w:val="20"/>
          <w:szCs w:val="20"/>
          <w:spacing w:val="4"/>
        </w:rPr>
        <w:t xml:space="preserve"> </w:t>
      </w:r>
      <w:r>
        <w:rPr>
          <w:rFonts w:ascii="FangSong" w:hAnsi="FangSong" w:eastAsia="FangSong" w:cs="FangSong"/>
          <w:sz w:val="20"/>
          <w:szCs w:val="20"/>
          <w:spacing w:val="10"/>
        </w:rPr>
        <w:t>将迁移测试的心得体会总结如下：</w:t>
      </w:r>
    </w:p>
    <w:p>
      <w:pPr>
        <w:ind w:left="879" w:right="3"/>
        <w:spacing w:before="86" w:line="296" w:lineRule="auto"/>
        <w:rPr>
          <w:rFonts w:ascii="FangSong" w:hAnsi="FangSong" w:eastAsia="FangSong" w:cs="FangSong"/>
          <w:sz w:val="20"/>
          <w:szCs w:val="20"/>
        </w:rPr>
      </w:pPr>
      <w:r>
        <w:rPr>
          <w:rFonts w:ascii="FangSong" w:hAnsi="FangSong" w:eastAsia="FangSong" w:cs="FangSong"/>
          <w:sz w:val="20"/>
          <w:szCs w:val="20"/>
          <w:spacing w:val="11"/>
        </w:rPr>
        <w:t>迁移测试的主要方法包括垂直迁移测试和水平迁移测试，</w:t>
      </w:r>
      <w:r>
        <w:rPr>
          <w:rFonts w:ascii="FangSong" w:hAnsi="FangSong" w:eastAsia="FangSong" w:cs="FangSong"/>
          <w:sz w:val="20"/>
          <w:szCs w:val="20"/>
          <w:spacing w:val="10"/>
        </w:rPr>
        <w:t>两者相互联系，互为补</w:t>
      </w:r>
      <w:r>
        <w:rPr>
          <w:rFonts w:ascii="FangSong" w:hAnsi="FangSong" w:eastAsia="FangSong" w:cs="FangSong"/>
          <w:sz w:val="20"/>
          <w:szCs w:val="20"/>
        </w:rPr>
        <w:t xml:space="preserve"> </w:t>
      </w:r>
      <w:r>
        <w:rPr>
          <w:rFonts w:ascii="FangSong" w:hAnsi="FangSong" w:eastAsia="FangSong" w:cs="FangSong"/>
          <w:sz w:val="20"/>
          <w:szCs w:val="20"/>
          <w:spacing w:val="12"/>
        </w:rPr>
        <w:t>充，水平迁移测试更多的时候可以看成是垂直迁移测试的一部分。</w:t>
      </w:r>
    </w:p>
    <w:p>
      <w:pPr>
        <w:ind w:left="879" w:right="6"/>
        <w:spacing w:before="107" w:line="286" w:lineRule="auto"/>
        <w:jc w:val="both"/>
        <w:rPr>
          <w:rFonts w:ascii="FangSong" w:hAnsi="FangSong" w:eastAsia="FangSong" w:cs="FangSong"/>
          <w:sz w:val="20"/>
          <w:szCs w:val="20"/>
        </w:rPr>
      </w:pPr>
      <w:r>
        <w:rPr>
          <w:rFonts w:ascii="FangSong" w:hAnsi="FangSong" w:eastAsia="FangSong" w:cs="FangSong"/>
          <w:sz w:val="20"/>
          <w:szCs w:val="20"/>
          <w:spacing w:val="11"/>
        </w:rPr>
        <w:t>迁移测试不是独立的，与其他测试类型存在很多交</w:t>
      </w:r>
      <w:r>
        <w:rPr>
          <w:rFonts w:ascii="FangSong" w:hAnsi="FangSong" w:eastAsia="FangSong" w:cs="FangSong"/>
          <w:sz w:val="20"/>
          <w:szCs w:val="20"/>
          <w:spacing w:val="10"/>
        </w:rPr>
        <w:t>集。比如，我们需要在完成迁</w:t>
      </w:r>
      <w:r>
        <w:rPr>
          <w:rFonts w:ascii="FangSong" w:hAnsi="FangSong" w:eastAsia="FangSong" w:cs="FangSong"/>
          <w:sz w:val="20"/>
          <w:szCs w:val="20"/>
        </w:rPr>
        <w:t xml:space="preserve"> </w:t>
      </w:r>
      <w:r>
        <w:rPr>
          <w:rFonts w:ascii="FangSong" w:hAnsi="FangSong" w:eastAsia="FangSong" w:cs="FangSong"/>
          <w:sz w:val="20"/>
          <w:szCs w:val="20"/>
          <w:spacing w:val="11"/>
        </w:rPr>
        <w:t>移的环境上进行功能测试，性能测试等。因而迁移</w:t>
      </w:r>
      <w:r>
        <w:rPr>
          <w:rFonts w:ascii="FangSong" w:hAnsi="FangSong" w:eastAsia="FangSong" w:cs="FangSong"/>
          <w:sz w:val="20"/>
          <w:szCs w:val="20"/>
          <w:spacing w:val="10"/>
        </w:rPr>
        <w:t>测试过程中需要各个测试团队</w:t>
      </w:r>
      <w:r>
        <w:rPr>
          <w:rFonts w:ascii="FangSong" w:hAnsi="FangSong" w:eastAsia="FangSong" w:cs="FangSong"/>
          <w:sz w:val="20"/>
          <w:szCs w:val="20"/>
        </w:rPr>
        <w:t xml:space="preserve"> </w:t>
      </w:r>
      <w:r>
        <w:rPr>
          <w:rFonts w:ascii="FangSong" w:hAnsi="FangSong" w:eastAsia="FangSong" w:cs="FangSong"/>
          <w:sz w:val="20"/>
          <w:szCs w:val="20"/>
          <w:spacing w:val="6"/>
        </w:rPr>
        <w:t>的紧密合作。</w:t>
      </w:r>
    </w:p>
    <w:p>
      <w:pPr>
        <w:ind w:left="879"/>
        <w:spacing w:before="99" w:line="297" w:lineRule="auto"/>
        <w:jc w:val="both"/>
        <w:rPr>
          <w:rFonts w:ascii="FangSong" w:hAnsi="FangSong" w:eastAsia="FangSong" w:cs="FangSong"/>
          <w:sz w:val="20"/>
          <w:szCs w:val="20"/>
        </w:rPr>
      </w:pPr>
      <w:r>
        <w:rPr>
          <w:rFonts w:ascii="FangSong" w:hAnsi="FangSong" w:eastAsia="FangSong" w:cs="FangSong"/>
          <w:sz w:val="20"/>
          <w:szCs w:val="20"/>
          <w:spacing w:val="11"/>
        </w:rPr>
        <w:t>迁移测试质量的高低取决于迁移测试计划的好坏。</w:t>
      </w:r>
      <w:r>
        <w:rPr>
          <w:rFonts w:ascii="FangSong" w:hAnsi="FangSong" w:eastAsia="FangSong" w:cs="FangSong"/>
          <w:sz w:val="20"/>
          <w:szCs w:val="20"/>
          <w:spacing w:val="10"/>
        </w:rPr>
        <w:t>高效的迁移测试计划在于测试</w:t>
      </w:r>
      <w:r>
        <w:rPr>
          <w:rFonts w:ascii="FangSong" w:hAnsi="FangSong" w:eastAsia="FangSong" w:cs="FangSong"/>
          <w:sz w:val="20"/>
          <w:szCs w:val="20"/>
        </w:rPr>
        <w:t xml:space="preserve"> </w:t>
      </w:r>
      <w:r>
        <w:rPr>
          <w:rFonts w:ascii="FangSong" w:hAnsi="FangSong" w:eastAsia="FangSong" w:cs="FangSong"/>
          <w:sz w:val="20"/>
          <w:szCs w:val="20"/>
          <w:spacing w:val="11"/>
        </w:rPr>
        <w:t>平台的选择和测试用例的定义，我们需要通过有限的测试平台组合</w:t>
      </w:r>
      <w:r>
        <w:rPr>
          <w:rFonts w:ascii="FangSong" w:hAnsi="FangSong" w:eastAsia="FangSong" w:cs="FangSong"/>
          <w:sz w:val="20"/>
          <w:szCs w:val="20"/>
          <w:spacing w:val="10"/>
        </w:rPr>
        <w:t>以及有限的测</w:t>
      </w:r>
      <w:r>
        <w:rPr>
          <w:rFonts w:ascii="FangSong" w:hAnsi="FangSong" w:eastAsia="FangSong" w:cs="FangSong"/>
          <w:sz w:val="20"/>
          <w:szCs w:val="20"/>
        </w:rPr>
        <w:t xml:space="preserve"> </w:t>
      </w:r>
      <w:r>
        <w:rPr>
          <w:rFonts w:ascii="FangSong" w:hAnsi="FangSong" w:eastAsia="FangSong" w:cs="FangSong"/>
          <w:sz w:val="20"/>
          <w:szCs w:val="20"/>
          <w:spacing w:val="10"/>
        </w:rPr>
        <w:t>试用例发现尽可能多的问题。</w:t>
      </w:r>
    </w:p>
    <w:p>
      <w:pPr>
        <w:ind w:left="879" w:right="4"/>
        <w:spacing w:before="106" w:line="291" w:lineRule="auto"/>
        <w:rPr>
          <w:rFonts w:ascii="FangSong" w:hAnsi="FangSong" w:eastAsia="FangSong" w:cs="FangSong"/>
          <w:sz w:val="20"/>
          <w:szCs w:val="20"/>
        </w:rPr>
      </w:pPr>
      <w:r>
        <w:rPr>
          <w:rFonts w:ascii="FangSong" w:hAnsi="FangSong" w:eastAsia="FangSong" w:cs="FangSong"/>
          <w:sz w:val="20"/>
          <w:szCs w:val="20"/>
          <w:spacing w:val="5"/>
        </w:rPr>
        <w:t>迁移测试一定要考虑宕机时间，</w:t>
      </w:r>
      <w:r>
        <w:rPr>
          <w:rFonts w:ascii="FangSong" w:hAnsi="FangSong" w:eastAsia="FangSong" w:cs="FangSong"/>
          <w:sz w:val="20"/>
          <w:szCs w:val="20"/>
          <w:spacing w:val="5"/>
        </w:rPr>
        <w:t xml:space="preserve"> </w:t>
      </w:r>
      <w:r>
        <w:rPr>
          <w:rFonts w:ascii="FangSong" w:hAnsi="FangSong" w:eastAsia="FangSong" w:cs="FangSong"/>
          <w:sz w:val="20"/>
          <w:szCs w:val="20"/>
          <w:spacing w:val="5"/>
        </w:rPr>
        <w:t>一般大企业/银行一年里对</w:t>
      </w:r>
      <w:r>
        <w:rPr>
          <w:rFonts w:ascii="FangSong" w:hAnsi="FangSong" w:eastAsia="FangSong" w:cs="FangSong"/>
          <w:sz w:val="20"/>
          <w:szCs w:val="20"/>
          <w:spacing w:val="4"/>
        </w:rPr>
        <w:t>宕机时间的要求是不高</w:t>
      </w:r>
      <w:r>
        <w:rPr>
          <w:rFonts w:ascii="FangSong" w:hAnsi="FangSong" w:eastAsia="FangSong" w:cs="FangSong"/>
          <w:sz w:val="20"/>
          <w:szCs w:val="20"/>
        </w:rPr>
        <w:t xml:space="preserve"> </w:t>
      </w:r>
      <w:r>
        <w:rPr>
          <w:rFonts w:ascii="FangSong" w:hAnsi="FangSong" w:eastAsia="FangSong" w:cs="FangSong"/>
          <w:sz w:val="20"/>
          <w:szCs w:val="20"/>
          <w:spacing w:val="26"/>
        </w:rPr>
        <w:t>于5分钟。</w:t>
      </w:r>
    </w:p>
    <w:p>
      <w:pPr>
        <w:spacing w:line="430" w:lineRule="auto"/>
        <w:rPr>
          <w:rFonts w:ascii="Arial"/>
          <w:sz w:val="21"/>
        </w:rPr>
      </w:pPr>
      <w:r/>
    </w:p>
    <w:p>
      <w:pPr>
        <w:ind w:left="13"/>
        <w:spacing w:before="88" w:line="222" w:lineRule="auto"/>
        <w:outlineLvl w:val="2"/>
        <w:rPr>
          <w:rFonts w:ascii="SimHei" w:hAnsi="SimHei" w:eastAsia="SimHei" w:cs="SimHei"/>
          <w:sz w:val="27"/>
          <w:szCs w:val="27"/>
        </w:rPr>
      </w:pPr>
      <w:bookmarkStart w:name="bookmark132" w:id="239"/>
      <w:bookmarkEnd w:id="239"/>
      <w:r>
        <w:rPr>
          <w:rFonts w:ascii="SimHei" w:hAnsi="SimHei" w:eastAsia="SimHei" w:cs="SimHei"/>
          <w:sz w:val="27"/>
          <w:szCs w:val="27"/>
          <w:b/>
          <w:bCs/>
          <w:spacing w:val="20"/>
        </w:rPr>
        <w:t>参考资料：</w:t>
      </w:r>
    </w:p>
    <w:p>
      <w:pPr>
        <w:spacing w:line="339" w:lineRule="auto"/>
        <w:rPr>
          <w:rFonts w:ascii="Arial"/>
          <w:sz w:val="21"/>
        </w:rPr>
      </w:pPr>
      <w:r/>
    </w:p>
    <w:p>
      <w:pPr>
        <w:pStyle w:val="BodyText"/>
        <w:ind w:left="440"/>
        <w:spacing w:before="66" w:line="219" w:lineRule="auto"/>
        <w:rPr>
          <w:sz w:val="20"/>
          <w:szCs w:val="20"/>
        </w:rPr>
      </w:pPr>
      <w:r>
        <w:rPr>
          <w:sz w:val="20"/>
          <w:szCs w:val="20"/>
          <w:spacing w:val="9"/>
        </w:rPr>
        <w:t>[1]百度百科：</w:t>
      </w:r>
    </w:p>
    <w:p>
      <w:pPr>
        <w:ind w:left="440"/>
        <w:spacing w:before="222" w:line="192" w:lineRule="auto"/>
        <w:rPr>
          <w:rFonts w:ascii="Times New Roman" w:hAnsi="Times New Roman" w:eastAsia="Times New Roman" w:cs="Times New Roman"/>
          <w:sz w:val="20"/>
          <w:szCs w:val="20"/>
        </w:rPr>
      </w:pPr>
      <w:hyperlink w:history="true" r:id="rId379">
        <w:r>
          <w:rPr>
            <w:rFonts w:ascii="Times New Roman" w:hAnsi="Times New Roman" w:eastAsia="Times New Roman" w:cs="Times New Roman"/>
            <w:sz w:val="20"/>
            <w:szCs w:val="20"/>
          </w:rPr>
          <w:t>http://baike.baidu.com/view/292866.html?</w:t>
        </w:r>
        <w:r>
          <w:rPr>
            <w:rFonts w:ascii="Times New Roman" w:hAnsi="Times New Roman" w:eastAsia="Times New Roman" w:cs="Times New Roman"/>
            <w:sz w:val="20"/>
            <w:szCs w:val="20"/>
            <w:spacing w:val="-1"/>
          </w:rPr>
          <w:t>wtp=tt</w:t>
        </w:r>
      </w:hyperlink>
    </w:p>
    <w:p>
      <w:pPr>
        <w:pStyle w:val="BodyText"/>
        <w:ind w:left="440"/>
        <w:spacing w:before="198" w:line="212" w:lineRule="auto"/>
        <w:rPr>
          <w:sz w:val="20"/>
          <w:szCs w:val="20"/>
        </w:rPr>
      </w:pPr>
      <w:r>
        <w:rPr>
          <w:rFonts w:ascii="Times New Roman" w:hAnsi="Times New Roman" w:eastAsia="Times New Roman" w:cs="Times New Roman"/>
          <w:sz w:val="20"/>
          <w:szCs w:val="20"/>
          <w:spacing w:val="1"/>
        </w:rPr>
        <w:t>[2]</w:t>
      </w:r>
      <w:r>
        <w:rPr>
          <w:rFonts w:ascii="Times New Roman" w:hAnsi="Times New Roman" w:eastAsia="Times New Roman" w:cs="Times New Roman"/>
          <w:sz w:val="20"/>
          <w:szCs w:val="20"/>
        </w:rPr>
        <w:t>DB</w:t>
      </w:r>
      <w:r>
        <w:rPr>
          <w:rFonts w:ascii="Times New Roman" w:hAnsi="Times New Roman" w:eastAsia="Times New Roman" w:cs="Times New Roman"/>
          <w:sz w:val="20"/>
          <w:szCs w:val="20"/>
          <w:spacing w:val="1"/>
        </w:rPr>
        <w:t>2</w:t>
      </w:r>
      <w:r>
        <w:rPr>
          <w:rFonts w:ascii="Times New Roman" w:hAnsi="Times New Roman" w:eastAsia="Times New Roman" w:cs="Times New Roman"/>
          <w:sz w:val="20"/>
          <w:szCs w:val="20"/>
          <w:spacing w:val="19"/>
        </w:rPr>
        <w:t xml:space="preserve">  </w:t>
      </w:r>
      <w:r>
        <w:rPr>
          <w:sz w:val="20"/>
          <w:szCs w:val="20"/>
          <w:spacing w:val="1"/>
        </w:rPr>
        <w:t>信息中心：</w:t>
      </w:r>
    </w:p>
    <w:p>
      <w:pPr>
        <w:ind w:left="9" w:right="567" w:firstLine="430"/>
        <w:spacing w:before="228" w:line="322" w:lineRule="auto"/>
        <w:rPr>
          <w:rFonts w:ascii="Times New Roman" w:hAnsi="Times New Roman" w:eastAsia="Times New Roman" w:cs="Times New Roman"/>
          <w:sz w:val="20"/>
          <w:szCs w:val="20"/>
        </w:rPr>
      </w:pPr>
      <w:hyperlink w:history="true" r:id="rId426">
        <w:r>
          <w:rPr>
            <w:rFonts w:ascii="Times New Roman" w:hAnsi="Times New Roman" w:eastAsia="Times New Roman" w:cs="Times New Roman"/>
            <w:sz w:val="20"/>
            <w:szCs w:val="20"/>
          </w:rPr>
          <w:t>http://publib.boulder.ibm.com/infocenter/db2luw/v9r7/topic/com.ibm.db2.luw.qb.</w:t>
        </w:r>
        <w:r>
          <w:rPr>
            <w:rFonts w:ascii="Times New Roman" w:hAnsi="Times New Roman" w:eastAsia="Times New Roman" w:cs="Times New Roman"/>
            <w:sz w:val="20"/>
            <w:szCs w:val="20"/>
            <w:spacing w:val="-1"/>
          </w:rPr>
          <w:t>upgrade.</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doc/doc/c0023662.html</w:t>
      </w:r>
    </w:p>
    <w:p>
      <w:pPr>
        <w:pStyle w:val="BodyText"/>
        <w:ind w:left="440"/>
        <w:spacing w:before="72" w:line="212" w:lineRule="auto"/>
        <w:rPr>
          <w:sz w:val="20"/>
          <w:szCs w:val="20"/>
        </w:rPr>
      </w:pPr>
      <w:r>
        <w:rPr>
          <w:rFonts w:ascii="Times New Roman" w:hAnsi="Times New Roman" w:eastAsia="Times New Roman" w:cs="Times New Roman"/>
          <w:sz w:val="20"/>
          <w:szCs w:val="20"/>
          <w:spacing w:val="6"/>
        </w:rPr>
        <w:t>[3]</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WebSphere</w:t>
      </w:r>
      <w:r>
        <w:rPr>
          <w:sz w:val="20"/>
          <w:szCs w:val="20"/>
          <w:spacing w:val="6"/>
        </w:rPr>
        <w:t>应用服务器信息中心：</w:t>
      </w:r>
    </w:p>
    <w:p>
      <w:pPr>
        <w:ind w:left="9" w:right="601" w:firstLine="430"/>
        <w:spacing w:before="252" w:line="297" w:lineRule="auto"/>
        <w:rPr>
          <w:rFonts w:ascii="Times New Roman" w:hAnsi="Times New Roman" w:eastAsia="Times New Roman" w:cs="Times New Roman"/>
          <w:sz w:val="20"/>
          <w:szCs w:val="20"/>
        </w:rPr>
      </w:pPr>
      <w:hyperlink w:history="true" r:id="rId427">
        <w:r>
          <w:rPr>
            <w:rFonts w:ascii="Times New Roman" w:hAnsi="Times New Roman" w:eastAsia="Times New Roman" w:cs="Times New Roman"/>
            <w:sz w:val="20"/>
            <w:szCs w:val="20"/>
          </w:rPr>
          <w:t>http://publib.boulder.ibm.com/infocenter/wasinfo/v7r0/topic/com.ibm.websphere</w:t>
        </w:r>
        <w:r>
          <w:rPr>
            <w:rFonts w:ascii="Times New Roman" w:hAnsi="Times New Roman" w:eastAsia="Times New Roman" w:cs="Times New Roman"/>
            <w:sz w:val="20"/>
            <w:szCs w:val="20"/>
            <w:spacing w:val="-1"/>
          </w:rPr>
          <w:t>.nd.multi</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platform.doc/info/ae/ae/welc6topmigrating</w:t>
      </w:r>
      <w:r>
        <w:rPr>
          <w:rFonts w:ascii="Times New Roman" w:hAnsi="Times New Roman" w:eastAsia="Times New Roman" w:cs="Times New Roman"/>
          <w:sz w:val="20"/>
          <w:szCs w:val="20"/>
          <w:spacing w:val="-1"/>
        </w:rPr>
        <w:t>.html</w:t>
      </w:r>
    </w:p>
    <w:p>
      <w:pPr>
        <w:spacing w:line="297" w:lineRule="auto"/>
        <w:sectPr>
          <w:footerReference w:type="default" r:id="rId424"/>
          <w:pgSz w:w="10060" w:h="12930"/>
          <w:pgMar w:top="400" w:right="1009" w:bottom="883" w:left="790" w:header="0" w:footer="537" w:gutter="0"/>
        </w:sectPr>
        <w:rPr>
          <w:rFonts w:ascii="Times New Roman" w:hAnsi="Times New Roman" w:eastAsia="Times New Roman" w:cs="Times New Roman"/>
          <w:sz w:val="20"/>
          <w:szCs w:val="20"/>
        </w:rPr>
      </w:pP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860"/>
        <w:spacing w:line="180" w:lineRule="exact"/>
        <w:rPr/>
      </w:pPr>
      <w:r>
        <w:rPr>
          <w:position w:val="-4"/>
        </w:rPr>
        <w:drawing>
          <wp:inline distT="0" distB="0" distL="0" distR="0">
            <wp:extent cx="304776" cy="114290"/>
            <wp:effectExtent l="0" t="0" r="0" b="0"/>
            <wp:docPr id="138" name="IM 138"/>
            <wp:cNvGraphicFramePr/>
            <a:graphic>
              <a:graphicData uri="http://schemas.openxmlformats.org/drawingml/2006/picture">
                <pic:pic>
                  <pic:nvPicPr>
                    <pic:cNvPr id="138" name="IM 138"/>
                    <pic:cNvPicPr/>
                  </pic:nvPicPr>
                  <pic:blipFill>
                    <a:blip r:embed="rId428"/>
                    <a:stretch>
                      <a:fillRect/>
                    </a:stretch>
                  </pic:blipFill>
                  <pic:spPr>
                    <a:xfrm rot="0">
                      <a:off x="0" y="0"/>
                      <a:ext cx="304776" cy="114290"/>
                    </a:xfrm>
                    <a:prstGeom prst="rect">
                      <a:avLst/>
                    </a:prstGeom>
                  </pic:spPr>
                </pic:pic>
              </a:graphicData>
            </a:graphic>
          </wp:inline>
        </w:drawing>
      </w:r>
    </w:p>
    <w:p>
      <w:pPr>
        <w:ind w:left="70"/>
        <w:spacing w:before="41" w:line="222" w:lineRule="auto"/>
        <w:outlineLvl w:val="0"/>
        <w:rPr>
          <w:rFonts w:ascii="SimHei" w:hAnsi="SimHei" w:eastAsia="SimHei" w:cs="SimHei"/>
          <w:sz w:val="62"/>
          <w:szCs w:val="62"/>
        </w:rPr>
      </w:pPr>
      <w:bookmarkStart w:name="bookmark133" w:id="240"/>
      <w:bookmarkEnd w:id="240"/>
      <w:r>
        <w:rPr>
          <w:rFonts w:ascii="SimHei" w:hAnsi="SimHei" w:eastAsia="SimHei" w:cs="SimHei"/>
          <w:sz w:val="62"/>
          <w:szCs w:val="62"/>
          <w:spacing w:val="-16"/>
        </w:rPr>
        <w:t>第</w:t>
      </w:r>
      <w:r>
        <w:rPr>
          <w:rFonts w:ascii="SimHei" w:hAnsi="SimHei" w:eastAsia="SimHei" w:cs="SimHei"/>
          <w:sz w:val="62"/>
          <w:szCs w:val="62"/>
          <w:spacing w:val="-175"/>
        </w:rPr>
        <w:t xml:space="preserve"> </w:t>
      </w:r>
      <w:r>
        <w:rPr>
          <w:rFonts w:ascii="Times New Roman" w:hAnsi="Times New Roman" w:eastAsia="Times New Roman" w:cs="Times New Roman"/>
          <w:sz w:val="62"/>
          <w:szCs w:val="62"/>
          <w:b/>
          <w:bCs/>
          <w:spacing w:val="-16"/>
        </w:rPr>
        <w:t>8</w:t>
      </w:r>
      <w:r>
        <w:rPr>
          <w:rFonts w:ascii="Times New Roman" w:hAnsi="Times New Roman" w:eastAsia="Times New Roman" w:cs="Times New Roman"/>
          <w:sz w:val="62"/>
          <w:szCs w:val="62"/>
          <w:b/>
          <w:bCs/>
          <w:spacing w:val="28"/>
        </w:rPr>
        <w:t xml:space="preserve">   </w:t>
      </w:r>
      <w:r>
        <w:rPr>
          <w:rFonts w:ascii="SimHei" w:hAnsi="SimHei" w:eastAsia="SimHei" w:cs="SimHei"/>
          <w:sz w:val="62"/>
          <w:szCs w:val="62"/>
          <w:spacing w:val="-16"/>
        </w:rPr>
        <w:t>章</w:t>
      </w:r>
    </w:p>
    <w:p>
      <w:pPr>
        <w:ind w:right="963"/>
        <w:spacing w:before="434" w:line="260" w:lineRule="auto"/>
        <w:outlineLvl w:val="0"/>
        <w:rPr>
          <w:rFonts w:ascii="SimHei" w:hAnsi="SimHei" w:eastAsia="SimHei" w:cs="SimHei"/>
          <w:sz w:val="61"/>
          <w:szCs w:val="61"/>
        </w:rPr>
      </w:pPr>
      <w:bookmarkStart w:name="bookmark133" w:id="241"/>
      <w:bookmarkEnd w:id="241"/>
      <w:r>
        <w:rPr>
          <w:rFonts w:ascii="SimHei" w:hAnsi="SimHei" w:eastAsia="SimHei" w:cs="SimHei"/>
          <w:sz w:val="61"/>
          <w:szCs w:val="61"/>
          <w:spacing w:val="3"/>
        </w:rPr>
        <w:t>假如我是客户：面目全非脚</w:t>
      </w:r>
      <w:r>
        <w:rPr>
          <w:rFonts w:ascii="SimHei" w:hAnsi="SimHei" w:eastAsia="SimHei" w:cs="SimHei"/>
          <w:sz w:val="61"/>
          <w:szCs w:val="61"/>
        </w:rPr>
        <w:t xml:space="preserve"> </w:t>
      </w:r>
      <w:bookmarkStart w:name="bookmark133" w:id="242"/>
      <w:bookmarkEnd w:id="242"/>
      <w:r>
        <w:rPr>
          <w:rFonts w:ascii="SimHei" w:hAnsi="SimHei" w:eastAsia="SimHei" w:cs="SimHei"/>
          <w:sz w:val="61"/>
          <w:szCs w:val="61"/>
          <w:spacing w:val="2"/>
        </w:rPr>
        <w:t>与还我漂漂拳</w:t>
      </w:r>
    </w:p>
    <w:p>
      <w:pPr>
        <w:spacing w:before="70" w:line="30" w:lineRule="exact"/>
        <w:rPr/>
      </w:pPr>
      <w:r>
        <w:rPr/>
        <w:drawing>
          <wp:inline distT="0" distB="0" distL="0" distR="0">
            <wp:extent cx="5283213" cy="19048"/>
            <wp:effectExtent l="0" t="0" r="0" b="0"/>
            <wp:docPr id="140" name="IM 140"/>
            <wp:cNvGraphicFramePr/>
            <a:graphic>
              <a:graphicData uri="http://schemas.openxmlformats.org/drawingml/2006/picture">
                <pic:pic>
                  <pic:nvPicPr>
                    <pic:cNvPr id="140" name="IM 140"/>
                    <pic:cNvPicPr/>
                  </pic:nvPicPr>
                  <pic:blipFill>
                    <a:blip r:embed="rId429"/>
                    <a:stretch>
                      <a:fillRect/>
                    </a:stretch>
                  </pic:blipFill>
                  <pic:spPr>
                    <a:xfrm rot="0">
                      <a:off x="0" y="0"/>
                      <a:ext cx="5283213" cy="19048"/>
                    </a:xfrm>
                    <a:prstGeom prst="rect">
                      <a:avLst/>
                    </a:prstGeom>
                  </pic:spPr>
                </pic:pic>
              </a:graphicData>
            </a:graphic>
          </wp:inline>
        </w:drawing>
      </w:r>
    </w:p>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pStyle w:val="BodyText"/>
        <w:ind w:right="52" w:firstLine="460"/>
        <w:spacing w:before="69" w:line="282" w:lineRule="auto"/>
        <w:jc w:val="both"/>
        <w:rPr>
          <w:sz w:val="21"/>
          <w:szCs w:val="21"/>
        </w:rPr>
      </w:pPr>
      <w:r>
        <w:rPr>
          <w:sz w:val="21"/>
          <w:szCs w:val="21"/>
          <w:spacing w:val="1"/>
        </w:rPr>
        <w:t>小艾现在与开发组的同事们相处得很不错，经常去他们的座位看着他们把一个个想法</w:t>
      </w:r>
      <w:r>
        <w:rPr>
          <w:sz w:val="21"/>
          <w:szCs w:val="21"/>
        </w:rPr>
        <w:t xml:space="preserve"> </w:t>
      </w:r>
      <w:r>
        <w:rPr>
          <w:sz w:val="21"/>
          <w:szCs w:val="21"/>
          <w:spacing w:val="2"/>
        </w:rPr>
        <w:t>变成产品功能的一个个组成部分，看上去非常有成就感啊。但是</w:t>
      </w:r>
      <w:r>
        <w:rPr>
          <w:sz w:val="21"/>
          <w:szCs w:val="21"/>
          <w:spacing w:val="1"/>
        </w:rPr>
        <w:t>小艾也不免遇到一些用户</w:t>
      </w:r>
      <w:r>
        <w:rPr>
          <w:sz w:val="21"/>
          <w:szCs w:val="21"/>
        </w:rPr>
        <w:t xml:space="preserve"> </w:t>
      </w:r>
      <w:r>
        <w:rPr>
          <w:sz w:val="21"/>
          <w:szCs w:val="21"/>
          <w:spacing w:val="2"/>
        </w:rPr>
        <w:t>的问题，本以为是一只虫子，但仔细看下来却是因为客户没有能够充分了解产品功</w:t>
      </w:r>
      <w:r>
        <w:rPr>
          <w:sz w:val="21"/>
          <w:szCs w:val="21"/>
          <w:spacing w:val="1"/>
        </w:rPr>
        <w:t>能而引</w:t>
      </w:r>
      <w:r>
        <w:rPr>
          <w:sz w:val="21"/>
          <w:szCs w:val="21"/>
        </w:rPr>
        <w:t xml:space="preserve"> </w:t>
      </w:r>
      <w:r>
        <w:rPr>
          <w:sz w:val="21"/>
          <w:szCs w:val="21"/>
          <w:spacing w:val="1"/>
        </w:rPr>
        <w:t>发的一些使用误区。如果能够让客户更加深入地了解产品功能和开发过程，这样不是能使</w:t>
      </w:r>
      <w:r>
        <w:rPr>
          <w:sz w:val="21"/>
          <w:szCs w:val="21"/>
          <w:spacing w:val="10"/>
        </w:rPr>
        <w:t xml:space="preserve"> </w:t>
      </w:r>
      <w:r>
        <w:rPr>
          <w:sz w:val="21"/>
          <w:szCs w:val="21"/>
          <w:spacing w:val="4"/>
        </w:rPr>
        <w:t>客户更加透彻地熟悉产品吗?尽管平时小艾也会开发一些自动化测试脚本，但在复杂程度</w:t>
      </w:r>
      <w:r>
        <w:rPr>
          <w:sz w:val="21"/>
          <w:szCs w:val="21"/>
        </w:rPr>
        <w:t xml:space="preserve"> </w:t>
      </w:r>
      <w:r>
        <w:rPr>
          <w:sz w:val="21"/>
          <w:szCs w:val="21"/>
          <w:spacing w:val="1"/>
        </w:rPr>
        <w:t>和所用到的技术上，还是不能和产品开发人员同日而语。</w:t>
      </w:r>
    </w:p>
    <w:p>
      <w:pPr>
        <w:pStyle w:val="BodyText"/>
        <w:ind w:right="50" w:firstLine="440"/>
        <w:spacing w:before="165" w:line="291" w:lineRule="auto"/>
        <w:jc w:val="both"/>
        <w:rPr>
          <w:sz w:val="21"/>
          <w:szCs w:val="21"/>
        </w:rPr>
      </w:pPr>
      <w:r>
        <w:rPr>
          <w:sz w:val="21"/>
          <w:szCs w:val="21"/>
          <w:spacing w:val="1"/>
        </w:rPr>
        <w:t>小艾把自己的想法对凯文说了以后，凯文笑了：“正要找你呢。多</w:t>
      </w:r>
      <w:r>
        <w:rPr>
          <w:sz w:val="21"/>
          <w:szCs w:val="21"/>
        </w:rPr>
        <w:t>伦多那边有一些客 </w:t>
      </w:r>
      <w:r>
        <w:rPr>
          <w:sz w:val="21"/>
          <w:szCs w:val="21"/>
          <w:spacing w:val="2"/>
        </w:rPr>
        <w:t>户化测试的任务，因为原来的测试人员换到其他部门了，需要人手，我看你的编程技术还</w:t>
      </w:r>
      <w:r>
        <w:rPr>
          <w:sz w:val="21"/>
          <w:szCs w:val="21"/>
        </w:rPr>
        <w:t xml:space="preserve"> </w:t>
      </w:r>
      <w:r>
        <w:rPr>
          <w:sz w:val="21"/>
          <w:szCs w:val="21"/>
          <w:spacing w:val="2"/>
        </w:rPr>
        <w:t>可以，就推荐你了。这就能满足你刚才的愿望。”</w:t>
      </w:r>
    </w:p>
    <w:p>
      <w:pPr>
        <w:pStyle w:val="BodyText"/>
        <w:ind w:left="294"/>
        <w:spacing w:before="117" w:line="219" w:lineRule="auto"/>
        <w:rPr>
          <w:sz w:val="21"/>
          <w:szCs w:val="21"/>
        </w:rPr>
      </w:pPr>
      <w:r>
        <w:rPr>
          <w:sz w:val="21"/>
          <w:szCs w:val="21"/>
          <w:spacing w:val="19"/>
        </w:rPr>
        <w:t>“客户化测试?这是做什么?为什么要看我的编程能力?”</w:t>
      </w:r>
    </w:p>
    <w:p>
      <w:pPr>
        <w:spacing w:line="219" w:lineRule="auto"/>
        <w:sectPr>
          <w:footerReference w:type="default" r:id="rId11"/>
          <w:pgSz w:w="10060" w:h="12930"/>
          <w:pgMar w:top="400" w:right="869" w:bottom="400" w:left="869" w:header="0" w:footer="0" w:gutter="0"/>
        </w:sectPr>
        <w:rPr>
          <w:sz w:val="21"/>
          <w:szCs w:val="21"/>
        </w:rPr>
      </w:pPr>
    </w:p>
    <w:p>
      <w:pPr>
        <w:spacing w:line="313" w:lineRule="auto"/>
        <w:rPr>
          <w:rFonts w:ascii="Arial"/>
          <w:sz w:val="21"/>
        </w:rPr>
      </w:pPr>
      <w:r/>
    </w:p>
    <w:p>
      <w:pPr>
        <w:spacing w:line="313" w:lineRule="auto"/>
        <w:rPr>
          <w:rFonts w:ascii="Arial"/>
          <w:sz w:val="21"/>
        </w:rPr>
      </w:pPr>
      <w:r/>
    </w:p>
    <w:p>
      <w:pPr>
        <w:spacing w:line="314" w:lineRule="auto"/>
        <w:rPr>
          <w:rFonts w:ascii="Arial"/>
          <w:sz w:val="21"/>
        </w:rPr>
      </w:pPr>
      <w:r/>
    </w:p>
    <w:p>
      <w:pPr>
        <w:ind w:left="4"/>
        <w:spacing w:before="95" w:line="213" w:lineRule="auto"/>
        <w:outlineLvl w:val="2"/>
        <w:rPr>
          <w:rFonts w:ascii="SimHei" w:hAnsi="SimHei" w:eastAsia="SimHei" w:cs="SimHei"/>
          <w:sz w:val="29"/>
          <w:szCs w:val="29"/>
        </w:rPr>
      </w:pPr>
      <w:bookmarkStart w:name="bookmark134" w:id="243"/>
      <w:bookmarkEnd w:id="243"/>
      <w:r>
        <w:rPr>
          <w:rFonts w:ascii="SimHei" w:hAnsi="SimHei" w:eastAsia="SimHei" w:cs="SimHei"/>
          <w:sz w:val="29"/>
          <w:szCs w:val="29"/>
          <w:b/>
          <w:bCs/>
          <w:u w:val="single" w:color="auto"/>
          <w:spacing w:val="-1"/>
        </w:rPr>
        <w:t>8.1</w:t>
      </w:r>
      <w:r>
        <w:rPr>
          <w:rFonts w:ascii="SimHei" w:hAnsi="SimHei" w:eastAsia="SimHei" w:cs="SimHei"/>
          <w:sz w:val="29"/>
          <w:szCs w:val="29"/>
          <w:u w:val="single" w:color="auto"/>
          <w:spacing w:val="-1"/>
        </w:rPr>
        <w:t xml:space="preserve">  </w:t>
      </w:r>
      <w:r>
        <w:rPr>
          <w:rFonts w:ascii="SimHei" w:hAnsi="SimHei" w:eastAsia="SimHei" w:cs="SimHei"/>
          <w:sz w:val="29"/>
          <w:szCs w:val="29"/>
          <w:b/>
          <w:bCs/>
          <w:u w:val="single" w:color="auto"/>
          <w:spacing w:val="-1"/>
        </w:rPr>
        <w:t>其实，我是一个演员——如何扮演客户</w:t>
      </w:r>
    </w:p>
    <w:p>
      <w:pPr>
        <w:spacing w:line="342" w:lineRule="auto"/>
        <w:rPr>
          <w:rFonts w:ascii="Arial"/>
          <w:sz w:val="21"/>
        </w:rPr>
      </w:pPr>
      <w:r/>
    </w:p>
    <w:p>
      <w:pPr>
        <w:pStyle w:val="BodyText"/>
        <w:ind w:left="410"/>
        <w:spacing w:before="65" w:line="219" w:lineRule="auto"/>
        <w:rPr>
          <w:sz w:val="20"/>
          <w:szCs w:val="20"/>
        </w:rPr>
      </w:pPr>
      <w:r>
        <w:rPr>
          <w:sz w:val="20"/>
          <w:szCs w:val="20"/>
          <w:spacing w:val="9"/>
        </w:rPr>
        <w:t>凯文的介绍让小艾了解了什么是客户化测试：</w:t>
      </w:r>
    </w:p>
    <w:p>
      <w:pPr>
        <w:ind w:left="140" w:right="305" w:firstLine="440"/>
        <w:spacing w:before="151" w:line="289" w:lineRule="auto"/>
        <w:jc w:val="both"/>
        <w:rPr>
          <w:rFonts w:ascii="KaiTi" w:hAnsi="KaiTi" w:eastAsia="KaiTi" w:cs="KaiTi"/>
          <w:sz w:val="20"/>
          <w:szCs w:val="20"/>
        </w:rPr>
      </w:pPr>
      <w:r>
        <w:rPr>
          <w:rFonts w:ascii="KaiTi" w:hAnsi="KaiTi" w:eastAsia="KaiTi" w:cs="KaiTi"/>
          <w:sz w:val="20"/>
          <w:szCs w:val="20"/>
          <w:spacing w:val="9"/>
        </w:rPr>
        <w:t>所谓客户化测试</w:t>
      </w:r>
      <w:r>
        <w:rPr>
          <w:rFonts w:ascii="KaiTi" w:hAnsi="KaiTi" w:eastAsia="KaiTi" w:cs="KaiTi"/>
          <w:sz w:val="20"/>
          <w:szCs w:val="20"/>
          <w:spacing w:val="-47"/>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Customization</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Verification</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Test</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29"/>
          <w:w w:val="101"/>
        </w:rPr>
        <w:t xml:space="preserve"> </w:t>
      </w:r>
      <w:r>
        <w:rPr>
          <w:rFonts w:ascii="KaiTi" w:hAnsi="KaiTi" w:eastAsia="KaiTi" w:cs="KaiTi"/>
          <w:sz w:val="20"/>
          <w:szCs w:val="20"/>
          <w:spacing w:val="9"/>
        </w:rPr>
        <w:t>是针对一个软件产品的客户化</w:t>
      </w:r>
      <w:r>
        <w:rPr>
          <w:rFonts w:ascii="KaiTi" w:hAnsi="KaiTi" w:eastAsia="KaiTi" w:cs="KaiTi"/>
          <w:sz w:val="20"/>
          <w:szCs w:val="20"/>
        </w:rPr>
        <w:t xml:space="preserve"> </w:t>
      </w:r>
      <w:r>
        <w:rPr>
          <w:rFonts w:ascii="KaiTi" w:hAnsi="KaiTi" w:eastAsia="KaiTi" w:cs="KaiTi"/>
          <w:sz w:val="20"/>
          <w:szCs w:val="20"/>
          <w:spacing w:val="11"/>
        </w:rPr>
        <w:t>定制能力所做的测试，它侧重于模拟客户使用产品的场景，通过对产品的公开文档、教</w:t>
      </w:r>
      <w:r>
        <w:rPr>
          <w:rFonts w:ascii="KaiTi" w:hAnsi="KaiTi" w:eastAsia="KaiTi" w:cs="KaiTi"/>
          <w:sz w:val="20"/>
          <w:szCs w:val="20"/>
          <w:spacing w:val="3"/>
        </w:rPr>
        <w:t xml:space="preserve"> </w:t>
      </w:r>
      <w:r>
        <w:rPr>
          <w:rFonts w:ascii="KaiTi" w:hAnsi="KaiTi" w:eastAsia="KaiTi" w:cs="KaiTi"/>
          <w:sz w:val="20"/>
          <w:szCs w:val="20"/>
          <w:spacing w:val="11"/>
        </w:rPr>
        <w:t>程及产品开发接口的使用，按照产品服务部门提供的客户需求，开发相应的功能定制样</w:t>
      </w:r>
      <w:r>
        <w:rPr>
          <w:rFonts w:ascii="KaiTi" w:hAnsi="KaiTi" w:eastAsia="KaiTi" w:cs="KaiTi"/>
          <w:sz w:val="20"/>
          <w:szCs w:val="20"/>
          <w:spacing w:val="10"/>
        </w:rPr>
        <w:t xml:space="preserve"> </w:t>
      </w:r>
      <w:r>
        <w:rPr>
          <w:rFonts w:ascii="KaiTi" w:hAnsi="KaiTi" w:eastAsia="KaiTi" w:cs="KaiTi"/>
          <w:sz w:val="20"/>
          <w:szCs w:val="20"/>
          <w:spacing w:val="12"/>
        </w:rPr>
        <w:t>例，并撰写相应文档以供客户学习和参考。</w:t>
      </w:r>
    </w:p>
    <w:p>
      <w:pPr>
        <w:pStyle w:val="BodyText"/>
        <w:ind w:right="238" w:firstLine="310"/>
        <w:spacing w:before="159" w:line="279" w:lineRule="auto"/>
        <w:rPr>
          <w:sz w:val="20"/>
          <w:szCs w:val="20"/>
        </w:rPr>
      </w:pPr>
      <w:r>
        <w:rPr>
          <w:sz w:val="20"/>
          <w:szCs w:val="20"/>
          <w:spacing w:val="17"/>
        </w:rPr>
        <w:t>“也就是说，做客户化测试，就是由测试人员来扮演客户了?”小艾做了一个扬</w:t>
      </w:r>
      <w:r>
        <w:rPr>
          <w:sz w:val="20"/>
          <w:szCs w:val="20"/>
          <w:spacing w:val="16"/>
        </w:rPr>
        <w:t>头甩</w:t>
      </w:r>
      <w:r>
        <w:rPr>
          <w:sz w:val="20"/>
          <w:szCs w:val="20"/>
        </w:rPr>
        <w:t xml:space="preserve"> </w:t>
      </w:r>
      <w:r>
        <w:rPr>
          <w:sz w:val="20"/>
          <w:szCs w:val="20"/>
          <w:spacing w:val="16"/>
        </w:rPr>
        <w:t>头发的动作：“其实，我是一个演员~”</w:t>
      </w:r>
    </w:p>
    <w:p>
      <w:pPr>
        <w:pStyle w:val="BodyText"/>
        <w:ind w:right="253" w:firstLine="410"/>
        <w:spacing w:before="134" w:line="288" w:lineRule="auto"/>
        <w:jc w:val="both"/>
        <w:rPr>
          <w:sz w:val="20"/>
          <w:szCs w:val="20"/>
        </w:rPr>
      </w:pPr>
      <w:r>
        <w:rPr>
          <w:sz w:val="20"/>
          <w:szCs w:val="20"/>
          <w:spacing w:val="11"/>
        </w:rPr>
        <w:t>凯文忍不住大笑起来。为了使小艾能够更好地进行客户化测试的工作，凯文向小艾介</w:t>
      </w:r>
      <w:r>
        <w:rPr>
          <w:sz w:val="20"/>
          <w:szCs w:val="20"/>
          <w:spacing w:val="3"/>
        </w:rPr>
        <w:t xml:space="preserve"> </w:t>
      </w:r>
      <w:r>
        <w:rPr>
          <w:sz w:val="20"/>
          <w:szCs w:val="20"/>
          <w:spacing w:val="11"/>
        </w:rPr>
        <w:t>绍了常年奋战于客户化测试第一线的测试人员：陈俊中。“小艾，以后</w:t>
      </w:r>
      <w:r>
        <w:rPr>
          <w:sz w:val="20"/>
          <w:szCs w:val="20"/>
          <w:spacing w:val="10"/>
        </w:rPr>
        <w:t>你就和陈俊中合作</w:t>
      </w:r>
      <w:r>
        <w:rPr>
          <w:sz w:val="20"/>
          <w:szCs w:val="20"/>
        </w:rPr>
        <w:t xml:space="preserve"> </w:t>
      </w:r>
      <w:r>
        <w:rPr>
          <w:sz w:val="20"/>
          <w:szCs w:val="20"/>
          <w:spacing w:val="11"/>
        </w:rPr>
        <w:t>了，希望你能够在客户化测试的工作中对测试有更多的认知，得到更多的自我提升。”</w:t>
      </w:r>
    </w:p>
    <w:p>
      <w:pPr>
        <w:spacing w:line="258" w:lineRule="auto"/>
        <w:rPr>
          <w:rFonts w:ascii="Arial"/>
          <w:sz w:val="21"/>
        </w:rPr>
      </w:pPr>
      <w:r/>
    </w:p>
    <w:p>
      <w:pPr>
        <w:ind w:left="233"/>
        <w:spacing w:before="81" w:line="213" w:lineRule="auto"/>
        <w:outlineLvl w:val="2"/>
        <w:rPr>
          <w:rFonts w:ascii="SimHei" w:hAnsi="SimHei" w:eastAsia="SimHei" w:cs="SimHei"/>
          <w:sz w:val="25"/>
          <w:szCs w:val="25"/>
        </w:rPr>
      </w:pPr>
      <w:bookmarkStart w:name="bookmark135" w:id="244"/>
      <w:bookmarkEnd w:id="244"/>
      <w:r>
        <w:rPr>
          <w:rFonts w:ascii="SimHei" w:hAnsi="SimHei" w:eastAsia="SimHei" w:cs="SimHei"/>
          <w:sz w:val="25"/>
          <w:szCs w:val="25"/>
          <w:b/>
          <w:bCs/>
          <w:u w:val="single" w:color="auto"/>
          <w:spacing w:val="-3"/>
        </w:rPr>
        <w:t>8.1.1</w:t>
      </w:r>
      <w:r>
        <w:rPr>
          <w:rFonts w:ascii="SimHei" w:hAnsi="SimHei" w:eastAsia="SimHei" w:cs="SimHei"/>
          <w:sz w:val="25"/>
          <w:szCs w:val="25"/>
          <w:u w:val="single" w:color="auto"/>
          <w:spacing w:val="-3"/>
        </w:rPr>
        <w:t xml:space="preserve">  </w:t>
      </w:r>
      <w:r>
        <w:rPr>
          <w:rFonts w:ascii="SimHei" w:hAnsi="SimHei" w:eastAsia="SimHei" w:cs="SimHei"/>
          <w:sz w:val="25"/>
          <w:szCs w:val="25"/>
          <w:b/>
          <w:bCs/>
          <w:u w:val="single" w:color="auto"/>
          <w:spacing w:val="-3"/>
        </w:rPr>
        <w:t>我知道，我不知道：只知道客户能够知道的</w:t>
      </w:r>
    </w:p>
    <w:p>
      <w:pPr>
        <w:spacing w:line="248" w:lineRule="auto"/>
        <w:rPr>
          <w:rFonts w:ascii="Arial"/>
          <w:sz w:val="21"/>
        </w:rPr>
      </w:pPr>
      <w:r/>
    </w:p>
    <w:p>
      <w:pPr>
        <w:pStyle w:val="BodyText"/>
        <w:ind w:right="250" w:firstLine="410"/>
        <w:spacing w:before="65" w:line="288" w:lineRule="auto"/>
        <w:jc w:val="both"/>
        <w:rPr>
          <w:sz w:val="20"/>
          <w:szCs w:val="20"/>
        </w:rPr>
      </w:pPr>
      <w:r>
        <w:rPr>
          <w:sz w:val="20"/>
          <w:szCs w:val="20"/>
          <w:spacing w:val="11"/>
        </w:rPr>
        <w:t>面对陌生的客户化测试，小艾有些不知所措。不过这段时间接触的形形色色的新东西</w:t>
      </w:r>
      <w:r>
        <w:rPr>
          <w:sz w:val="20"/>
          <w:szCs w:val="20"/>
          <w:spacing w:val="7"/>
        </w:rPr>
        <w:t xml:space="preserve"> </w:t>
      </w:r>
      <w:r>
        <w:rPr>
          <w:sz w:val="20"/>
          <w:szCs w:val="20"/>
          <w:spacing w:val="7"/>
        </w:rPr>
        <w:t>不少，小艾已经有了门道。他知道，</w:t>
      </w:r>
      <w:r>
        <w:rPr>
          <w:sz w:val="20"/>
          <w:szCs w:val="20"/>
          <w:spacing w:val="67"/>
        </w:rPr>
        <w:t xml:space="preserve"> </w:t>
      </w:r>
      <w:r>
        <w:rPr>
          <w:sz w:val="20"/>
          <w:szCs w:val="20"/>
          <w:spacing w:val="7"/>
        </w:rPr>
        <w:t>一切未知</w:t>
      </w:r>
      <w:r>
        <w:rPr>
          <w:sz w:val="20"/>
          <w:szCs w:val="20"/>
          <w:spacing w:val="6"/>
        </w:rPr>
        <w:t>和迷茫都会从陈俊中那里得到答案。向陈俊</w:t>
      </w:r>
      <w:r>
        <w:rPr>
          <w:sz w:val="20"/>
          <w:szCs w:val="20"/>
        </w:rPr>
        <w:t xml:space="preserve"> </w:t>
      </w:r>
      <w:r>
        <w:rPr>
          <w:sz w:val="20"/>
          <w:szCs w:val="20"/>
          <w:spacing w:val="8"/>
        </w:rPr>
        <w:t>中请教，是客户化测试的第一步。</w:t>
      </w:r>
    </w:p>
    <w:p>
      <w:pPr>
        <w:pStyle w:val="BodyText"/>
        <w:ind w:left="310"/>
        <w:spacing w:before="114" w:line="390" w:lineRule="auto"/>
        <w:rPr>
          <w:sz w:val="20"/>
          <w:szCs w:val="20"/>
        </w:rPr>
      </w:pPr>
      <w:r>
        <w:rPr>
          <w:sz w:val="20"/>
          <w:szCs w:val="20"/>
          <w:spacing w:val="12"/>
        </w:rPr>
        <w:t>“如果你是客户，”陈俊中问小艾，“你会从哪里开始对你购买的产品实施定制工</w:t>
      </w:r>
      <w:r>
        <w:rPr>
          <w:sz w:val="20"/>
          <w:szCs w:val="20"/>
          <w:spacing w:val="11"/>
        </w:rPr>
        <w:t>作?”</w:t>
      </w:r>
      <w:r>
        <w:rPr>
          <w:sz w:val="20"/>
          <w:szCs w:val="20"/>
        </w:rPr>
        <w:t xml:space="preserve"> </w:t>
      </w:r>
      <w:r>
        <w:rPr>
          <w:sz w:val="20"/>
          <w:szCs w:val="20"/>
          <w:spacing w:val="12"/>
        </w:rPr>
        <w:t>“呃，这个嘛，我想我会先阅读说明文档。”</w:t>
      </w:r>
    </w:p>
    <w:p>
      <w:pPr>
        <w:pStyle w:val="BodyText"/>
        <w:ind w:left="310"/>
        <w:spacing w:before="16" w:line="219" w:lineRule="auto"/>
        <w:rPr>
          <w:sz w:val="20"/>
          <w:szCs w:val="20"/>
        </w:rPr>
      </w:pPr>
      <w:r>
        <w:rPr>
          <w:sz w:val="20"/>
          <w:szCs w:val="20"/>
          <w:spacing w:val="11"/>
        </w:rPr>
        <w:t>“没错!”陈俊中兴奋地开始向小艾介绍客户化测试。</w:t>
      </w:r>
    </w:p>
    <w:p>
      <w:pPr>
        <w:pStyle w:val="BodyText"/>
        <w:ind w:right="251" w:firstLine="410"/>
        <w:spacing w:before="184" w:line="287" w:lineRule="auto"/>
        <w:jc w:val="both"/>
        <w:rPr>
          <w:sz w:val="20"/>
          <w:szCs w:val="20"/>
        </w:rPr>
      </w:pPr>
      <w:r>
        <w:rPr>
          <w:sz w:val="20"/>
          <w:szCs w:val="20"/>
          <w:spacing w:val="9"/>
        </w:rPr>
        <w:t>通常来说，</w:t>
      </w:r>
      <w:r>
        <w:rPr>
          <w:sz w:val="20"/>
          <w:szCs w:val="20"/>
          <w:spacing w:val="-20"/>
        </w:rPr>
        <w:t xml:space="preserve"> </w:t>
      </w:r>
      <w:r>
        <w:rPr>
          <w:sz w:val="20"/>
          <w:szCs w:val="20"/>
          <w:spacing w:val="9"/>
        </w:rPr>
        <w:t>一个软件产品提供给客户的除了编译、包装好的安装材料，就是说明文档</w:t>
      </w:r>
      <w:r>
        <w:rPr>
          <w:sz w:val="20"/>
          <w:szCs w:val="20"/>
        </w:rPr>
        <w:t xml:space="preserve"> </w:t>
      </w:r>
      <w:r>
        <w:rPr>
          <w:sz w:val="20"/>
          <w:szCs w:val="20"/>
          <w:spacing w:val="11"/>
        </w:rPr>
        <w:t>了。在互联网时代，软件公司一般会将说明文档以规定的格式放</w:t>
      </w:r>
      <w:r>
        <w:rPr>
          <w:sz w:val="20"/>
          <w:szCs w:val="20"/>
          <w:spacing w:val="10"/>
        </w:rPr>
        <w:t>到互联网之上，除了方便</w:t>
      </w:r>
      <w:r>
        <w:rPr>
          <w:sz w:val="20"/>
          <w:szCs w:val="20"/>
        </w:rPr>
        <w:t xml:space="preserve"> </w:t>
      </w:r>
      <w:r>
        <w:rPr>
          <w:sz w:val="20"/>
          <w:szCs w:val="20"/>
          <w:spacing w:val="11"/>
        </w:rPr>
        <w:t>客户随时检索，也方便软件公司及时更新。这些说明文档包括软件</w:t>
      </w:r>
      <w:r>
        <w:rPr>
          <w:sz w:val="20"/>
          <w:szCs w:val="20"/>
          <w:spacing w:val="10"/>
        </w:rPr>
        <w:t>版本信息、功能特性描</w:t>
      </w:r>
      <w:r>
        <w:rPr>
          <w:sz w:val="20"/>
          <w:szCs w:val="20"/>
        </w:rPr>
        <w:t xml:space="preserve"> </w:t>
      </w:r>
      <w:r>
        <w:rPr>
          <w:sz w:val="20"/>
          <w:szCs w:val="20"/>
          <w:spacing w:val="8"/>
        </w:rPr>
        <w:t>述、安装/升级指南、操作/管理手册、开发教程、安全信息及参考资料等。</w:t>
      </w:r>
    </w:p>
    <w:p>
      <w:pPr>
        <w:pStyle w:val="BodyText"/>
        <w:ind w:right="238" w:firstLine="410"/>
        <w:spacing w:before="106" w:line="284" w:lineRule="auto"/>
        <w:jc w:val="both"/>
        <w:rPr>
          <w:sz w:val="20"/>
          <w:szCs w:val="20"/>
        </w:rPr>
      </w:pPr>
      <w:r>
        <w:rPr>
          <w:sz w:val="20"/>
          <w:szCs w:val="20"/>
          <w:spacing w:val="11"/>
        </w:rPr>
        <w:t>作为软件产品的客户，他们如果想要基于该软件产品做定制开发，就必须通过说明文</w:t>
      </w:r>
      <w:r>
        <w:rPr>
          <w:sz w:val="20"/>
          <w:szCs w:val="20"/>
          <w:spacing w:val="3"/>
        </w:rPr>
        <w:t xml:space="preserve"> </w:t>
      </w:r>
      <w:r>
        <w:rPr>
          <w:sz w:val="20"/>
          <w:szCs w:val="20"/>
          <w:spacing w:val="13"/>
        </w:rPr>
        <w:t>档对软件有一个全面且深入的了解，尤其是在开发接口</w:t>
      </w:r>
      <w:r>
        <w:rPr>
          <w:sz w:val="20"/>
          <w:szCs w:val="20"/>
          <w:spacing w:val="-39"/>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13"/>
        </w:rPr>
        <w:t>)  </w:t>
      </w:r>
      <w:r>
        <w:rPr>
          <w:rFonts w:ascii="Times New Roman" w:hAnsi="Times New Roman" w:eastAsia="Times New Roman" w:cs="Times New Roman"/>
          <w:sz w:val="20"/>
          <w:szCs w:val="20"/>
          <w:spacing w:val="12"/>
        </w:rPr>
        <w:t xml:space="preserve">  </w:t>
      </w:r>
      <w:r>
        <w:rPr>
          <w:sz w:val="20"/>
          <w:szCs w:val="20"/>
          <w:spacing w:val="12"/>
        </w:rPr>
        <w:t>方面。所以，为了更好地</w:t>
      </w:r>
      <w:r>
        <w:rPr>
          <w:sz w:val="20"/>
          <w:szCs w:val="20"/>
        </w:rPr>
        <w:t xml:space="preserve"> </w:t>
      </w:r>
      <w:r>
        <w:rPr>
          <w:sz w:val="20"/>
          <w:szCs w:val="20"/>
          <w:spacing w:val="11"/>
        </w:rPr>
        <w:t>扮演客户，客户化测试组的测试工程师必须跟客户一样，只能从说明文档获取</w:t>
      </w:r>
      <w:r>
        <w:rPr>
          <w:sz w:val="20"/>
          <w:szCs w:val="20"/>
          <w:spacing w:val="10"/>
        </w:rPr>
        <w:t>开发所需的</w:t>
      </w:r>
    </w:p>
    <w:p>
      <w:pPr>
        <w:spacing w:line="284" w:lineRule="auto"/>
        <w:sectPr>
          <w:headerReference w:type="default" r:id="rId430"/>
          <w:footerReference w:type="default" r:id="rId431"/>
          <w:pgSz w:w="10060" w:h="12930"/>
          <w:pgMar w:top="841" w:right="783" w:bottom="824" w:left="799" w:header="534" w:footer="598" w:gutter="0"/>
        </w:sectPr>
        <w:rPr>
          <w:sz w:val="20"/>
          <w:szCs w:val="20"/>
        </w:rPr>
      </w:pPr>
    </w:p>
    <w:p>
      <w:pPr>
        <w:ind w:left="4010"/>
        <w:spacing w:before="196" w:line="221" w:lineRule="auto"/>
        <w:rPr>
          <w:rFonts w:ascii="SimHei" w:hAnsi="SimHei" w:eastAsia="SimHei" w:cs="SimHei"/>
          <w:sz w:val="20"/>
          <w:szCs w:val="20"/>
        </w:rPr>
      </w:pPr>
      <w:r>
        <w:rPr>
          <w:rFonts w:ascii="SimHei" w:hAnsi="SimHei" w:eastAsia="SimHei" w:cs="SimHei"/>
          <w:sz w:val="20"/>
          <w:szCs w:val="20"/>
          <w:spacing w:val="-2"/>
        </w:rPr>
        <w:t>第8章</w:t>
      </w:r>
      <w:r>
        <w:rPr>
          <w:rFonts w:ascii="SimHei" w:hAnsi="SimHei" w:eastAsia="SimHei" w:cs="SimHei"/>
          <w:sz w:val="20"/>
          <w:szCs w:val="20"/>
          <w:spacing w:val="-2"/>
        </w:rPr>
        <w:t xml:space="preserve">  </w:t>
      </w:r>
      <w:r>
        <w:rPr>
          <w:rFonts w:ascii="SimHei" w:hAnsi="SimHei" w:eastAsia="SimHei" w:cs="SimHei"/>
          <w:sz w:val="20"/>
          <w:szCs w:val="20"/>
          <w:spacing w:val="-2"/>
        </w:rPr>
        <w:t>假如我是客户：面目全非脚与还我漂漂拳</w:t>
      </w:r>
    </w:p>
    <w:p>
      <w:pPr>
        <w:spacing w:line="341" w:lineRule="auto"/>
        <w:rPr>
          <w:rFonts w:ascii="Arial"/>
          <w:sz w:val="21"/>
        </w:rPr>
      </w:pPr>
      <w:r/>
    </w:p>
    <w:p>
      <w:pPr>
        <w:spacing w:line="342" w:lineRule="auto"/>
        <w:rPr>
          <w:rFonts w:ascii="Arial"/>
          <w:sz w:val="21"/>
        </w:rPr>
      </w:pPr>
      <w:r/>
    </w:p>
    <w:p>
      <w:pPr>
        <w:pStyle w:val="BodyText"/>
        <w:spacing w:before="65" w:line="219" w:lineRule="auto"/>
        <w:rPr>
          <w:sz w:val="20"/>
          <w:szCs w:val="20"/>
        </w:rPr>
      </w:pPr>
      <w:r>
        <w:rPr>
          <w:sz w:val="20"/>
          <w:szCs w:val="20"/>
          <w:spacing w:val="10"/>
        </w:rPr>
        <w:t>各种信息。也就是说，他们不能去阅读开发设计文档和真正的实现代</w:t>
      </w:r>
      <w:r>
        <w:rPr>
          <w:sz w:val="20"/>
          <w:szCs w:val="20"/>
          <w:spacing w:val="9"/>
        </w:rPr>
        <w:t>码。</w:t>
      </w:r>
    </w:p>
    <w:p>
      <w:pPr>
        <w:pStyle w:val="BodyText"/>
        <w:ind w:firstLine="329"/>
        <w:spacing w:before="142" w:line="317" w:lineRule="auto"/>
        <w:rPr>
          <w:sz w:val="20"/>
          <w:szCs w:val="20"/>
        </w:rPr>
      </w:pPr>
      <w:r>
        <w:rPr>
          <w:sz w:val="20"/>
          <w:szCs w:val="20"/>
          <w:spacing w:val="11"/>
        </w:rPr>
        <w:t>“这样说来，如果我要对一个新特性做客户化测试，而它的文档还不存在，怎么</w:t>
      </w:r>
      <w:r>
        <w:rPr>
          <w:sz w:val="20"/>
          <w:szCs w:val="20"/>
          <w:spacing w:val="10"/>
        </w:rPr>
        <w:t>办呢?”</w:t>
      </w:r>
      <w:r>
        <w:rPr>
          <w:sz w:val="20"/>
          <w:szCs w:val="20"/>
        </w:rPr>
        <w:t xml:space="preserve"> </w:t>
      </w:r>
      <w:r>
        <w:rPr>
          <w:sz w:val="20"/>
          <w:szCs w:val="20"/>
          <w:spacing w:val="8"/>
        </w:rPr>
        <w:t>小艾很纠结。</w:t>
      </w:r>
    </w:p>
    <w:p>
      <w:pPr>
        <w:pStyle w:val="BodyText"/>
        <w:ind w:right="226" w:firstLine="429"/>
        <w:spacing w:before="52" w:line="295" w:lineRule="auto"/>
        <w:jc w:val="both"/>
        <w:rPr>
          <w:sz w:val="20"/>
          <w:szCs w:val="20"/>
        </w:rPr>
      </w:pPr>
      <w:r>
        <w:rPr>
          <w:sz w:val="20"/>
          <w:szCs w:val="20"/>
          <w:spacing w:val="17"/>
        </w:rPr>
        <w:t>这正是客户化测试的痛苦所在。客户化测试人员必</w:t>
      </w:r>
      <w:r>
        <w:rPr>
          <w:sz w:val="20"/>
          <w:szCs w:val="20"/>
          <w:spacing w:val="16"/>
        </w:rPr>
        <w:t>须想办法尽早拿到相关文档的草</w:t>
      </w:r>
      <w:r>
        <w:rPr>
          <w:sz w:val="20"/>
          <w:szCs w:val="20"/>
        </w:rPr>
        <w:t xml:space="preserve"> </w:t>
      </w:r>
      <w:r>
        <w:rPr>
          <w:sz w:val="20"/>
          <w:szCs w:val="20"/>
          <w:spacing w:val="11"/>
        </w:rPr>
        <w:t>稿，尽管这些草稿在每一个开发周期的开始阶段会很不完整，相关功能的具体实现也常常</w:t>
      </w:r>
      <w:r>
        <w:rPr>
          <w:sz w:val="20"/>
          <w:szCs w:val="20"/>
        </w:rPr>
        <w:t xml:space="preserve"> </w:t>
      </w:r>
      <w:r>
        <w:rPr>
          <w:sz w:val="20"/>
          <w:szCs w:val="20"/>
          <w:spacing w:val="11"/>
        </w:rPr>
        <w:t>被改来改去甚至推翻、取消，而且开发人员对待文档总不是那么上心。但是早一天了解客</w:t>
      </w:r>
      <w:r>
        <w:rPr>
          <w:sz w:val="20"/>
          <w:szCs w:val="20"/>
        </w:rPr>
        <w:t xml:space="preserve"> </w:t>
      </w:r>
      <w:r>
        <w:rPr>
          <w:sz w:val="20"/>
          <w:szCs w:val="20"/>
          <w:spacing w:val="14"/>
        </w:rPr>
        <w:t>户能拿到什么,就多一天时间去做客户化测试的设计。</w:t>
      </w:r>
    </w:p>
    <w:p>
      <w:pPr>
        <w:pStyle w:val="BodyText"/>
        <w:ind w:right="137" w:firstLine="429"/>
        <w:spacing w:before="92" w:line="287" w:lineRule="auto"/>
        <w:jc w:val="both"/>
        <w:rPr>
          <w:sz w:val="20"/>
          <w:szCs w:val="20"/>
        </w:rPr>
      </w:pPr>
      <w:r>
        <w:rPr>
          <w:sz w:val="20"/>
          <w:szCs w:val="20"/>
          <w:spacing w:val="17"/>
        </w:rPr>
        <w:t>一般来说，客户化测试是允许查看需求分析文档的</w:t>
      </w:r>
      <w:r>
        <w:rPr>
          <w:sz w:val="20"/>
          <w:szCs w:val="20"/>
          <w:spacing w:val="16"/>
        </w:rPr>
        <w:t>，因为既然是模拟客户，那么客</w:t>
      </w:r>
      <w:r>
        <w:rPr>
          <w:sz w:val="20"/>
          <w:szCs w:val="20"/>
        </w:rPr>
        <w:t xml:space="preserve">  </w:t>
      </w:r>
      <w:r>
        <w:rPr>
          <w:sz w:val="20"/>
          <w:szCs w:val="20"/>
          <w:spacing w:val="17"/>
        </w:rPr>
        <w:t>户的需求显然是客户化测试人员应该知道的</w:t>
      </w:r>
      <w:r>
        <w:rPr>
          <w:sz w:val="20"/>
          <w:szCs w:val="20"/>
          <w:spacing w:val="16"/>
        </w:rPr>
        <w:t>东西。还有就是解决方案的规格说明书，这</w:t>
      </w:r>
      <w:r>
        <w:rPr>
          <w:sz w:val="20"/>
          <w:szCs w:val="20"/>
        </w:rPr>
        <w:t xml:space="preserve">  </w:t>
      </w:r>
      <w:r>
        <w:rPr>
          <w:sz w:val="20"/>
          <w:szCs w:val="20"/>
          <w:spacing w:val="8"/>
        </w:rPr>
        <w:t>个文档一般是在客户需求基础上，提出的解决方案及相关功能描述、风险、优先级排序</w:t>
      </w:r>
      <w:r>
        <w:rPr>
          <w:sz w:val="20"/>
          <w:szCs w:val="20"/>
          <w:spacing w:val="7"/>
        </w:rPr>
        <w:t>等。</w:t>
      </w:r>
      <w:r>
        <w:rPr>
          <w:sz w:val="20"/>
          <w:szCs w:val="20"/>
        </w:rPr>
        <w:t xml:space="preserve"> </w:t>
      </w:r>
      <w:r>
        <w:rPr>
          <w:sz w:val="20"/>
          <w:szCs w:val="20"/>
          <w:spacing w:val="17"/>
        </w:rPr>
        <w:t>另外就是功能测试的计划文档，在这种文档中描述的功能特性肯定会写入</w:t>
      </w:r>
      <w:r>
        <w:rPr>
          <w:sz w:val="20"/>
          <w:szCs w:val="20"/>
          <w:spacing w:val="16"/>
        </w:rPr>
        <w:t>给客户的说明</w:t>
      </w:r>
      <w:r>
        <w:rPr>
          <w:sz w:val="20"/>
          <w:szCs w:val="20"/>
        </w:rPr>
        <w:t xml:space="preserve"> </w:t>
      </w:r>
      <w:r>
        <w:rPr>
          <w:sz w:val="20"/>
          <w:szCs w:val="20"/>
          <w:spacing w:val="7"/>
        </w:rPr>
        <w:t>文档中。</w:t>
      </w:r>
    </w:p>
    <w:p>
      <w:pPr>
        <w:pStyle w:val="BodyText"/>
        <w:ind w:right="222" w:firstLine="429"/>
        <w:spacing w:before="124" w:line="280" w:lineRule="auto"/>
        <w:jc w:val="both"/>
        <w:rPr>
          <w:sz w:val="20"/>
          <w:szCs w:val="20"/>
        </w:rPr>
      </w:pPr>
      <w:r>
        <w:rPr>
          <w:sz w:val="20"/>
          <w:szCs w:val="20"/>
          <w:spacing w:val="8"/>
        </w:rPr>
        <w:t>最后是给客户的说明文档，这一般由专门的文档编写人</w:t>
      </w:r>
      <w:r>
        <w:rPr>
          <w:sz w:val="20"/>
          <w:szCs w:val="20"/>
          <w:spacing w:val="7"/>
        </w:rPr>
        <w:t>员来负责，如图8-1所示，</w:t>
      </w:r>
      <w:r>
        <w:rPr>
          <w:rFonts w:ascii="Times New Roman" w:hAnsi="Times New Roman" w:eastAsia="Times New Roman" w:cs="Times New Roman"/>
          <w:sz w:val="20"/>
          <w:szCs w:val="20"/>
        </w:rPr>
        <w:t>IBM  </w:t>
      </w:r>
      <w:r>
        <w:rPr>
          <w:sz w:val="20"/>
          <w:szCs w:val="20"/>
          <w:spacing w:val="11"/>
        </w:rPr>
        <w:t>的最终客户所看到的产品文档一般都会以信息中心</w:t>
      </w:r>
      <w:r>
        <w:rPr>
          <w:sz w:val="20"/>
          <w:szCs w:val="20"/>
          <w:spacing w:val="-53"/>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Information</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Center</w:t>
      </w:r>
      <w:r>
        <w:rPr>
          <w:rFonts w:ascii="Times New Roman" w:hAnsi="Times New Roman" w:eastAsia="Times New Roman" w:cs="Times New Roman"/>
          <w:sz w:val="20"/>
          <w:szCs w:val="20"/>
          <w:spacing w:val="11"/>
        </w:rPr>
        <w:t>) </w:t>
      </w:r>
      <w:r>
        <w:rPr>
          <w:sz w:val="20"/>
          <w:szCs w:val="20"/>
          <w:spacing w:val="10"/>
        </w:rPr>
        <w:t>的形式呈现。在</w:t>
      </w:r>
      <w:r>
        <w:rPr>
          <w:sz w:val="20"/>
          <w:szCs w:val="20"/>
        </w:rPr>
        <w:t xml:space="preserve"> </w:t>
      </w:r>
      <w:r>
        <w:rPr>
          <w:sz w:val="20"/>
          <w:szCs w:val="20"/>
          <w:spacing w:val="11"/>
        </w:rPr>
        <w:t>产品开发过程中，文档编写人员也会将正在撰写或修改的文档提交到一个开发版本的信息</w:t>
      </w:r>
      <w:r>
        <w:rPr>
          <w:sz w:val="20"/>
          <w:szCs w:val="20"/>
          <w:spacing w:val="4"/>
        </w:rPr>
        <w:t xml:space="preserve"> </w:t>
      </w:r>
      <w:r>
        <w:rPr>
          <w:sz w:val="20"/>
          <w:szCs w:val="20"/>
          <w:spacing w:val="10"/>
        </w:rPr>
        <w:t>中心，客户化测试人员就可以使用这个信息中心来检索自己需要的内容。</w:t>
      </w:r>
    </w:p>
    <w:p>
      <w:pPr>
        <w:pStyle w:val="BodyText"/>
        <w:ind w:firstLine="1519"/>
        <w:spacing w:line="3590" w:lineRule="exact"/>
        <w:rPr/>
      </w:pPr>
      <w:r>
        <w:rPr>
          <w:position w:val="-71"/>
        </w:rPr>
        <w:pict>
          <v:group id="_x0000_s530" style="mso-position-vertical-relative:line;mso-position-horizontal-relative:char;width:261.05pt;height:179.55pt;" filled="false" stroked="false" coordsize="5220,3591" coordorigin="0,0">
            <v:shape id="_x0000_s532" style="position:absolute;left:0;top:0;width:5220;height:3591;" filled="false" stroked="false" type="#_x0000_t75">
              <v:imagedata o:title="" r:id="rId433"/>
            </v:shape>
            <v:shape id="_x0000_s534" style="position:absolute;left:79;top:175;width:5086;height:3355;" filled="false" stroked="false" type="#_x0000_t202">
              <v:fill on="false"/>
              <v:stroke on="false"/>
              <v:path/>
              <v:imagedata o:title=""/>
              <o:lock v:ext="edit" aspectratio="false"/>
              <v:textbox inset="0mm,0mm,0mm,0mm">
                <w:txbxContent>
                  <w:p>
                    <w:pPr>
                      <w:spacing w:line="20" w:lineRule="exact"/>
                      <w:rPr/>
                    </w:pPr>
                    <w:r/>
                  </w:p>
                  <w:tbl>
                    <w:tblPr>
                      <w:tblStyle w:val="TableNormal"/>
                      <w:tblW w:w="5045"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10"/>
                      <w:gridCol w:w="3735"/>
                    </w:tblGrid>
                    <w:tr>
                      <w:trPr>
                        <w:trHeight w:val="1586" w:hRule="atLeast"/>
                      </w:trPr>
                      <w:tc>
                        <w:tcPr>
                          <w:tcW w:w="1310" w:type="dxa"/>
                          <w:vAlign w:val="top"/>
                        </w:tcPr>
                        <w:p>
                          <w:pPr>
                            <w:spacing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TBM</w:t>
                          </w:r>
                        </w:p>
                        <w:p>
                          <w:pPr>
                            <w:spacing w:before="141"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2"/>
                            </w:rPr>
                            <w:t>Seard</w:t>
                          </w:r>
                        </w:p>
                        <w:p>
                          <w:pPr>
                            <w:spacing w:before="68"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Content</w:t>
                          </w:r>
                        </w:p>
                        <w:p>
                          <w:pPr>
                            <w:ind w:left="120"/>
                            <w:spacing w:before="67"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Product   overview</w:t>
                          </w:r>
                        </w:p>
                        <w:p>
                          <w:pPr>
                            <w:ind w:left="120"/>
                            <w:spacing w:before="108" w:line="196" w:lineRule="auto"/>
                            <w:rPr>
                              <w:rFonts w:ascii="Arial" w:hAnsi="Arial" w:eastAsia="Arial" w:cs="Arial"/>
                              <w:sz w:val="9"/>
                              <w:szCs w:val="9"/>
                            </w:rPr>
                          </w:pPr>
                          <w:r>
                            <w:rPr>
                              <w:rFonts w:ascii="Arial" w:hAnsi="Arial" w:eastAsia="Arial" w:cs="Arial"/>
                              <w:sz w:val="9"/>
                              <w:szCs w:val="9"/>
                              <w:spacing w:val="-2"/>
                            </w:rPr>
                            <w:t>PLnning</w:t>
                          </w:r>
                        </w:p>
                        <w:p>
                          <w:pPr>
                            <w:ind w:left="120"/>
                            <w:spacing w:before="124" w:line="198" w:lineRule="auto"/>
                            <w:rPr>
                              <w:rFonts w:ascii="Arial" w:hAnsi="Arial" w:eastAsia="Arial" w:cs="Arial"/>
                              <w:sz w:val="9"/>
                              <w:szCs w:val="9"/>
                            </w:rPr>
                          </w:pPr>
                          <w:r>
                            <w:rPr>
                              <w:rFonts w:ascii="Arial" w:hAnsi="Arial" w:eastAsia="Arial" w:cs="Arial"/>
                              <w:sz w:val="9"/>
                              <w:szCs w:val="9"/>
                              <w:spacing w:val="-1"/>
                            </w:rPr>
                            <w:t>Operating</w:t>
                          </w:r>
                        </w:p>
                        <w:p>
                          <w:pPr>
                            <w:ind w:left="70"/>
                            <w:spacing w:before="3" w:line="212" w:lineRule="auto"/>
                            <w:rPr>
                              <w:rFonts w:ascii="Times New Roman" w:hAnsi="Times New Roman" w:eastAsia="Times New Roman" w:cs="Times New Roman"/>
                              <w:sz w:val="9"/>
                              <w:szCs w:val="9"/>
                            </w:rPr>
                          </w:pPr>
                          <w:r>
                            <w:rPr>
                              <w:rFonts w:ascii="SimSun" w:hAnsi="SimSun" w:eastAsia="SimSun" w:cs="SimSun"/>
                              <w:sz w:val="9"/>
                              <w:szCs w:val="9"/>
                              <w:spacing w:val="-1"/>
                            </w:rPr>
                            <w:t>◆</w:t>
                          </w:r>
                          <w:r>
                            <w:rPr>
                              <w:rFonts w:ascii="Times New Roman" w:hAnsi="Times New Roman" w:eastAsia="Times New Roman" w:cs="Times New Roman"/>
                              <w:sz w:val="9"/>
                              <w:szCs w:val="9"/>
                              <w:spacing w:val="-1"/>
                            </w:rPr>
                            <w:t>dministeig</w:t>
                          </w:r>
                        </w:p>
                        <w:p>
                          <w:pPr>
                            <w:spacing w:before="14" w:line="232" w:lineRule="auto"/>
                            <w:rPr>
                              <w:rFonts w:ascii="Times New Roman" w:hAnsi="Times New Roman" w:eastAsia="Times New Roman" w:cs="Times New Roman"/>
                              <w:sz w:val="9"/>
                              <w:szCs w:val="9"/>
                            </w:rPr>
                          </w:pPr>
                          <w:r>
                            <w:rPr>
                              <w:rFonts w:ascii="SimSun" w:hAnsi="SimSun" w:eastAsia="SimSun" w:cs="SimSun"/>
                              <w:sz w:val="9"/>
                              <w:szCs w:val="9"/>
                              <w:spacing w:val="-2"/>
                            </w:rPr>
                            <w:t>◆</w:t>
                          </w:r>
                          <w:r>
                            <w:rPr>
                              <w:rFonts w:ascii="Times New Roman" w:hAnsi="Times New Roman" w:eastAsia="Times New Roman" w:cs="Times New Roman"/>
                              <w:sz w:val="9"/>
                              <w:szCs w:val="9"/>
                              <w:spacing w:val="-2"/>
                            </w:rPr>
                            <w:t>utari</w:t>
                          </w:r>
                        </w:p>
                        <w:p>
                          <w:pPr>
                            <w:ind w:left="120"/>
                            <w:spacing w:before="4"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Samples</w:t>
                          </w:r>
                        </w:p>
                        <w:p>
                          <w:pPr>
                            <w:ind w:left="120"/>
                            <w:spacing w:before="35" w:line="196" w:lineRule="auto"/>
                            <w:rPr>
                              <w:rFonts w:ascii="Arial" w:hAnsi="Arial" w:eastAsia="Arial" w:cs="Arial"/>
                              <w:sz w:val="9"/>
                              <w:szCs w:val="9"/>
                            </w:rPr>
                          </w:pPr>
                          <w:r>
                            <w:rPr>
                              <w:rFonts w:ascii="Arial" w:hAnsi="Arial" w:eastAsia="Arial" w:cs="Arial"/>
                              <w:sz w:val="9"/>
                              <w:szCs w:val="9"/>
                              <w:spacing w:val="-1"/>
                            </w:rPr>
                            <w:t>Developing</w:t>
                          </w:r>
                        </w:p>
                      </w:tc>
                      <w:tc>
                        <w:tcPr>
                          <w:tcW w:w="3735" w:type="dxa"/>
                          <w:vAlign w:val="top"/>
                        </w:tcPr>
                        <w:p>
                          <w:pPr>
                            <w:spacing w:line="311" w:lineRule="auto"/>
                            <w:rPr>
                              <w:rFonts w:ascii="Arial"/>
                              <w:sz w:val="21"/>
                            </w:rPr>
                          </w:pPr>
                          <w:r/>
                        </w:p>
                        <w:p>
                          <w:pPr>
                            <w:spacing w:line="311" w:lineRule="auto"/>
                            <w:rPr>
                              <w:rFonts w:ascii="Arial"/>
                              <w:sz w:val="21"/>
                            </w:rPr>
                          </w:pPr>
                          <w:r/>
                        </w:p>
                        <w:p>
                          <w:pPr>
                            <w:ind w:left="79"/>
                            <w:spacing w:before="25"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WebSphere  Commerce  Version</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rPr>
                            <w:t>7</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rPr>
                            <w:t>Infomatien</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rPr>
                            <w:t>Center</w:t>
                          </w:r>
                        </w:p>
                        <w:p>
                          <w:pPr>
                            <w:spacing w:line="244" w:lineRule="auto"/>
                            <w:rPr>
                              <w:rFonts w:ascii="Arial"/>
                              <w:sz w:val="21"/>
                            </w:rPr>
                          </w:pPr>
                          <w:r/>
                        </w:p>
                        <w:p>
                          <w:pPr>
                            <w:spacing w:line="245" w:lineRule="auto"/>
                            <w:rPr>
                              <w:rFonts w:ascii="Arial"/>
                              <w:sz w:val="21"/>
                            </w:rPr>
                          </w:pPr>
                          <w:r/>
                        </w:p>
                        <w:p>
                          <w:pPr>
                            <w:ind w:left="79"/>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mGeting started</w:t>
                          </w:r>
                        </w:p>
                      </w:tc>
                    </w:tr>
                    <w:tr>
                      <w:trPr>
                        <w:trHeight w:val="467" w:hRule="atLeast"/>
                      </w:trPr>
                      <w:tc>
                        <w:tcPr>
                          <w:tcW w:w="1310" w:type="dxa"/>
                          <w:vAlign w:val="top"/>
                        </w:tcPr>
                        <w:p>
                          <w:pPr>
                            <w:ind w:left="70"/>
                            <w:spacing w:before="41" w:line="212" w:lineRule="auto"/>
                            <w:rPr>
                              <w:rFonts w:ascii="Times New Roman" w:hAnsi="Times New Roman" w:eastAsia="Times New Roman" w:cs="Times New Roman"/>
                              <w:sz w:val="9"/>
                              <w:szCs w:val="9"/>
                            </w:rPr>
                          </w:pPr>
                          <w:r>
                            <w:rPr>
                              <w:rFonts w:ascii="SimSun" w:hAnsi="SimSun" w:eastAsia="SimSun" w:cs="SimSun"/>
                              <w:sz w:val="9"/>
                              <w:szCs w:val="9"/>
                              <w:spacing w:val="-2"/>
                            </w:rPr>
                            <w:t>◆</w:t>
                          </w:r>
                          <w:r>
                            <w:rPr>
                              <w:rFonts w:ascii="Times New Roman" w:hAnsi="Times New Roman" w:eastAsia="Times New Roman" w:cs="Times New Roman"/>
                              <w:sz w:val="9"/>
                              <w:szCs w:val="9"/>
                              <w:spacing w:val="-2"/>
                            </w:rPr>
                            <w:t>Tuning</w:t>
                          </w:r>
                        </w:p>
                        <w:p>
                          <w:pPr>
                            <w:spacing w:before="6" w:line="212" w:lineRule="auto"/>
                            <w:rPr>
                              <w:rFonts w:ascii="Times New Roman" w:hAnsi="Times New Roman" w:eastAsia="Times New Roman" w:cs="Times New Roman"/>
                              <w:sz w:val="9"/>
                              <w:szCs w:val="9"/>
                            </w:rPr>
                          </w:pPr>
                          <w:r>
                            <w:rPr>
                              <w:rFonts w:ascii="SimSun" w:hAnsi="SimSun" w:eastAsia="SimSun" w:cs="SimSun"/>
                              <w:sz w:val="9"/>
                              <w:szCs w:val="9"/>
                            </w:rPr>
                            <w:t>◆</w:t>
                          </w:r>
                          <w:r>
                            <w:rPr>
                              <w:rFonts w:ascii="Times New Roman" w:hAnsi="Times New Roman" w:eastAsia="Times New Roman" w:cs="Times New Roman"/>
                              <w:sz w:val="9"/>
                              <w:szCs w:val="9"/>
                            </w:rPr>
                            <w:t>Troubiecheoting    and</w:t>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spacing w:val="-1"/>
                            </w:rPr>
                            <w:t>upport</w:t>
                          </w:r>
                        </w:p>
                        <w:p>
                          <w:pPr>
                            <w:ind w:left="120" w:right="837" w:hanging="120"/>
                            <w:spacing w:before="13" w:line="196" w:lineRule="auto"/>
                            <w:rPr>
                              <w:rFonts w:ascii="Times New Roman" w:hAnsi="Times New Roman" w:eastAsia="Times New Roman" w:cs="Times New Roman"/>
                              <w:sz w:val="9"/>
                              <w:szCs w:val="9"/>
                            </w:rPr>
                          </w:pPr>
                          <w:r>
                            <w:rPr>
                              <w:rFonts w:ascii="SimSun" w:hAnsi="SimSun" w:eastAsia="SimSun" w:cs="SimSun"/>
                              <w:sz w:val="9"/>
                              <w:szCs w:val="9"/>
                              <w:spacing w:val="-2"/>
                            </w:rPr>
                            <w:t>◆</w:t>
                          </w:r>
                          <w:r>
                            <w:rPr>
                              <w:rFonts w:ascii="SimSun" w:hAnsi="SimSun" w:eastAsia="SimSun" w:cs="SimSun"/>
                              <w:sz w:val="9"/>
                              <w:szCs w:val="9"/>
                              <w:spacing w:val="-8"/>
                            </w:rPr>
                            <w:t xml:space="preserve"> </w:t>
                          </w:r>
                          <w:r>
                            <w:rPr>
                              <w:rFonts w:ascii="Times New Roman" w:hAnsi="Times New Roman" w:eastAsia="Times New Roman" w:cs="Times New Roman"/>
                              <w:sz w:val="9"/>
                              <w:szCs w:val="9"/>
                              <w:spacing w:val="-2"/>
                            </w:rPr>
                            <w:t>Reference</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pacing w:val="-1"/>
                            </w:rPr>
                            <w:t>Ghosy</w:t>
                          </w:r>
                        </w:p>
                      </w:tc>
                      <w:tc>
                        <w:tcPr>
                          <w:tcW w:w="3735" w:type="dxa"/>
                          <w:vAlign w:val="top"/>
                        </w:tcPr>
                        <w:p>
                          <w:pPr>
                            <w:ind w:left="79"/>
                            <w:spacing w:before="13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S                            </w:t>
                          </w:r>
                          <w:r>
                            <w:rPr>
                              <w:rFonts w:ascii="Times New Roman" w:hAnsi="Times New Roman" w:eastAsia="Times New Roman" w:cs="Times New Roman"/>
                              <w:sz w:val="16"/>
                              <w:szCs w:val="16"/>
                              <w:spacing w:val="-2"/>
                            </w:rPr>
                            <w:t xml:space="preserve">   oaim</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2"/>
                            </w:rPr>
                            <w:t>iane</w:t>
                          </w:r>
                        </w:p>
                      </w:tc>
                    </w:tr>
                    <w:tr>
                      <w:trPr>
                        <w:trHeight w:val="1017" w:hRule="atLeast"/>
                      </w:trPr>
                      <w:tc>
                        <w:tcPr>
                          <w:tcW w:w="1310" w:type="dxa"/>
                          <w:vAlign w:val="top"/>
                        </w:tcPr>
                        <w:p>
                          <w:pPr>
                            <w:rPr>
                              <w:rFonts w:ascii="Arial"/>
                              <w:sz w:val="21"/>
                            </w:rPr>
                          </w:pPr>
                          <w:r/>
                        </w:p>
                      </w:tc>
                      <w:tc>
                        <w:tcPr>
                          <w:tcW w:w="3735" w:type="dxa"/>
                          <w:vAlign w:val="top"/>
                        </w:tcPr>
                        <w:p>
                          <w:pPr>
                            <w:ind w:left="79"/>
                            <w:spacing w:before="18"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2□operating</w:t>
                          </w:r>
                        </w:p>
                        <w:p>
                          <w:pPr>
                            <w:spacing w:line="259" w:lineRule="auto"/>
                            <w:rPr>
                              <w:rFonts w:ascii="Arial"/>
                              <w:sz w:val="21"/>
                            </w:rPr>
                          </w:pPr>
                          <w:r/>
                        </w:p>
                        <w:p>
                          <w:pPr>
                            <w:ind w:left="79"/>
                            <w:spacing w:before="29" w:line="214" w:lineRule="auto"/>
                            <w:rPr>
                              <w:rFonts w:ascii="SimSun" w:hAnsi="SimSun" w:eastAsia="SimSun" w:cs="SimSun"/>
                              <w:sz w:val="9"/>
                              <w:szCs w:val="9"/>
                            </w:rPr>
                          </w:pPr>
                          <w:r>
                            <w:rPr>
                              <w:rFonts w:ascii="SimSun" w:hAnsi="SimSun" w:eastAsia="SimSun" w:cs="SimSun"/>
                              <w:sz w:val="9"/>
                              <w:szCs w:val="9"/>
                              <w:spacing w:val="-3"/>
                            </w:rPr>
                            <w:t>To leere abo teman tass</w:t>
                          </w:r>
                          <w:r>
                            <w:rPr>
                              <w:rFonts w:ascii="SimSun" w:hAnsi="SimSun" w:eastAsia="SimSun" w:cs="SimSun"/>
                              <w:sz w:val="9"/>
                              <w:szCs w:val="9"/>
                              <w:spacing w:val="12"/>
                              <w:w w:val="101"/>
                            </w:rPr>
                            <w:t xml:space="preserve"> </w:t>
                          </w:r>
                          <w:r>
                            <w:rPr>
                              <w:rFonts w:ascii="SimSun" w:hAnsi="SimSun" w:eastAsia="SimSun" w:cs="SimSun"/>
                              <w:sz w:val="9"/>
                              <w:szCs w:val="9"/>
                              <w:spacing w:val="-3"/>
                            </w:rPr>
                            <w:t>inyed</w:t>
                          </w:r>
                          <w:r>
                            <w:rPr>
                              <w:rFonts w:ascii="SimSun" w:hAnsi="SimSun" w:eastAsia="SimSun" w:cs="SimSun"/>
                              <w:sz w:val="9"/>
                              <w:szCs w:val="9"/>
                            </w:rPr>
                            <w:t xml:space="preserve"> </w:t>
                          </w:r>
                          <w:r>
                            <w:rPr>
                              <w:rFonts w:ascii="SimSun" w:hAnsi="SimSun" w:eastAsia="SimSun" w:cs="SimSun"/>
                              <w:sz w:val="9"/>
                              <w:szCs w:val="9"/>
                              <w:spacing w:val="-3"/>
                            </w:rPr>
                            <w:t>a</w:t>
                          </w:r>
                          <w:r>
                            <w:rPr>
                              <w:rFonts w:ascii="SimSun" w:hAnsi="SimSun" w:eastAsia="SimSun" w:cs="SimSun"/>
                              <w:sz w:val="9"/>
                              <w:szCs w:val="9"/>
                              <w:spacing w:val="-1"/>
                            </w:rPr>
                            <w:t xml:space="preserve"> </w:t>
                          </w:r>
                          <w:r>
                            <w:rPr>
                              <w:rFonts w:ascii="SimSun" w:hAnsi="SimSun" w:eastAsia="SimSun" w:cs="SimSun"/>
                              <w:sz w:val="9"/>
                              <w:szCs w:val="9"/>
                              <w:spacing w:val="-3"/>
                            </w:rPr>
                            <w:t>nunningsoe,</w:t>
                          </w:r>
                          <w:r>
                            <w:rPr>
                              <w:rFonts w:ascii="SimSun" w:hAnsi="SimSun" w:eastAsia="SimSun" w:cs="SimSun"/>
                              <w:sz w:val="9"/>
                              <w:szCs w:val="9"/>
                              <w:spacing w:val="3"/>
                            </w:rPr>
                            <w:t xml:space="preserve">   </w:t>
                          </w:r>
                          <w:r>
                            <w:rPr>
                              <w:rFonts w:ascii="SimSun" w:hAnsi="SimSun" w:eastAsia="SimSun" w:cs="SimSun"/>
                              <w:sz w:val="9"/>
                              <w:szCs w:val="9"/>
                              <w:spacing w:val="-3"/>
                            </w:rPr>
                            <w:t>Qosn.teanagngur</w:t>
                          </w:r>
                        </w:p>
                        <w:p>
                          <w:pPr>
                            <w:ind w:left="79"/>
                            <w:spacing w:before="225" w:line="214" w:lineRule="auto"/>
                            <w:rPr>
                              <w:rFonts w:ascii="SimSun" w:hAnsi="SimSun" w:eastAsia="SimSun" w:cs="SimSun"/>
                              <w:sz w:val="9"/>
                              <w:szCs w:val="9"/>
                            </w:rPr>
                          </w:pPr>
                          <w:r>
                            <w:rPr>
                              <w:rFonts w:ascii="LiSu" w:hAnsi="LiSu" w:eastAsia="LiSu" w:cs="LiSu"/>
                              <w:sz w:val="9"/>
                              <w:szCs w:val="9"/>
                              <w:spacing w:val="-1"/>
                            </w:rPr>
                            <w:t>伯</w:t>
                          </w:r>
                          <w:r>
                            <w:rPr>
                              <w:rFonts w:ascii="LiSu" w:hAnsi="LiSu" w:eastAsia="LiSu" w:cs="LiSu"/>
                              <w:sz w:val="9"/>
                              <w:szCs w:val="9"/>
                              <w:spacing w:val="30"/>
                            </w:rPr>
                            <w:t xml:space="preserve">  </w:t>
                          </w:r>
                          <w:r>
                            <w:rPr>
                              <w:rFonts w:ascii="SimSun" w:hAnsi="SimSun" w:eastAsia="SimSun" w:cs="SimSun"/>
                              <w:sz w:val="9"/>
                              <w:szCs w:val="9"/>
                              <w:spacing w:val="-1"/>
                            </w:rPr>
                            <w:t>custamizing</w:t>
                          </w:r>
                          <w:r>
                            <w:rPr>
                              <w:rFonts w:ascii="SimSun" w:hAnsi="SimSun" w:eastAsia="SimSun" w:cs="SimSun"/>
                              <w:sz w:val="9"/>
                              <w:szCs w:val="9"/>
                              <w:spacing w:val="43"/>
                            </w:rPr>
                            <w:t xml:space="preserve"> </w:t>
                          </w:r>
                          <w:r>
                            <w:rPr>
                              <w:rFonts w:ascii="SimSun" w:hAnsi="SimSun" w:eastAsia="SimSun" w:cs="SimSun"/>
                              <w:sz w:val="9"/>
                              <w:szCs w:val="9"/>
                              <w:spacing w:val="-1"/>
                            </w:rPr>
                            <w:t>and  etendng</w:t>
                          </w:r>
                          <w:r>
                            <w:rPr>
                              <w:rFonts w:ascii="SimSun" w:hAnsi="SimSun" w:eastAsia="SimSun" w:cs="SimSun"/>
                              <w:sz w:val="9"/>
                              <w:szCs w:val="9"/>
                              <w:spacing w:val="39"/>
                              <w:w w:val="101"/>
                            </w:rPr>
                            <w:t xml:space="preserve"> </w:t>
                          </w:r>
                          <w:r>
                            <w:rPr>
                              <w:rFonts w:ascii="SimSun" w:hAnsi="SimSun" w:eastAsia="SimSun" w:cs="SimSun"/>
                              <w:sz w:val="9"/>
                              <w:szCs w:val="9"/>
                              <w:spacing w:val="-1"/>
                            </w:rPr>
                            <w:t>weusphere</w:t>
                          </w:r>
                          <w:r>
                            <w:rPr>
                              <w:rFonts w:ascii="SimSun" w:hAnsi="SimSun" w:eastAsia="SimSun" w:cs="SimSun"/>
                              <w:sz w:val="9"/>
                              <w:szCs w:val="9"/>
                              <w:spacing w:val="41"/>
                              <w:w w:val="101"/>
                            </w:rPr>
                            <w:t xml:space="preserve"> </w:t>
                          </w:r>
                          <w:r>
                            <w:rPr>
                              <w:rFonts w:ascii="SimSun" w:hAnsi="SimSun" w:eastAsia="SimSun" w:cs="SimSun"/>
                              <w:sz w:val="9"/>
                              <w:szCs w:val="9"/>
                              <w:spacing w:val="-1"/>
                            </w:rPr>
                            <w:t>Comerce</w:t>
                          </w:r>
                        </w:p>
                        <w:p>
                          <w:pPr>
                            <w:spacing w:before="46" w:line="214" w:lineRule="auto"/>
                            <w:jc w:val="right"/>
                            <w:rPr>
                              <w:rFonts w:ascii="SimSun" w:hAnsi="SimSun" w:eastAsia="SimSun" w:cs="SimSun"/>
                              <w:sz w:val="9"/>
                              <w:szCs w:val="9"/>
                            </w:rPr>
                          </w:pPr>
                          <w:r>
                            <w:rPr>
                              <w:rFonts w:ascii="SimSun" w:hAnsi="SimSun" w:eastAsia="SimSun" w:cs="SimSun"/>
                              <w:sz w:val="9"/>
                              <w:szCs w:val="9"/>
                              <w:spacing w:val="-1"/>
                            </w:rPr>
                            <w:t>wensmeremne</w:t>
                          </w:r>
                          <w:r>
                            <w:rPr>
                              <w:rFonts w:ascii="SimSun" w:hAnsi="SimSun" w:eastAsia="SimSun" w:cs="SimSun"/>
                              <w:sz w:val="9"/>
                              <w:szCs w:val="9"/>
                              <w:spacing w:val="44"/>
                            </w:rPr>
                            <w:t xml:space="preserve"> </w:t>
                          </w:r>
                          <w:r>
                            <w:rPr>
                              <w:rFonts w:ascii="SimSun" w:hAnsi="SimSun" w:eastAsia="SimSun" w:cs="SimSun"/>
                              <w:sz w:val="9"/>
                              <w:szCs w:val="9"/>
                              <w:spacing w:val="-1"/>
                            </w:rPr>
                            <w:t>ons</w:t>
                          </w:r>
                          <w:r>
                            <w:rPr>
                              <w:rFonts w:ascii="SimSun" w:hAnsi="SimSun" w:eastAsia="SimSun" w:cs="SimSun"/>
                              <w:sz w:val="9"/>
                              <w:szCs w:val="9"/>
                              <w:spacing w:val="27"/>
                            </w:rPr>
                            <w:t xml:space="preserve"> </w:t>
                          </w:r>
                          <w:r>
                            <w:rPr>
                              <w:rFonts w:ascii="SimSun" w:hAnsi="SimSun" w:eastAsia="SimSun" w:cs="SimSun"/>
                              <w:sz w:val="9"/>
                              <w:szCs w:val="9"/>
                              <w:spacing w:val="-1"/>
                            </w:rPr>
                            <w:t>ae</w:t>
                          </w:r>
                          <w:r>
                            <w:rPr>
                              <w:rFonts w:ascii="SimSun" w:hAnsi="SimSun" w:eastAsia="SimSun" w:cs="SimSun"/>
                              <w:sz w:val="9"/>
                              <w:szCs w:val="9"/>
                              <w:spacing w:val="30"/>
                              <w:w w:val="101"/>
                            </w:rPr>
                            <w:t xml:space="preserve"> </w:t>
                          </w:r>
                          <w:r>
                            <w:rPr>
                              <w:rFonts w:ascii="SimSun" w:hAnsi="SimSun" w:eastAsia="SimSun" w:cs="SimSun"/>
                              <w:sz w:val="9"/>
                              <w:szCs w:val="9"/>
                              <w:spacing w:val="-1"/>
                            </w:rPr>
                            <w:t>srter</w:t>
                          </w:r>
                          <w:r>
                            <w:rPr>
                              <w:rFonts w:ascii="SimSun" w:hAnsi="SimSun" w:eastAsia="SimSun" w:cs="SimSun"/>
                              <w:sz w:val="9"/>
                              <w:szCs w:val="9"/>
                              <w:spacing w:val="23"/>
                            </w:rPr>
                            <w:t xml:space="preserve"> </w:t>
                          </w:r>
                          <w:r>
                            <w:rPr>
                              <w:rFonts w:ascii="SimSun" w:hAnsi="SimSun" w:eastAsia="SimSun" w:cs="SimSun"/>
                              <w:sz w:val="9"/>
                              <w:szCs w:val="9"/>
                              <w:spacing w:val="-1"/>
                            </w:rPr>
                            <w:t>won</w:t>
                          </w:r>
                          <w:r>
                            <w:rPr>
                              <w:rFonts w:ascii="SimSun" w:hAnsi="SimSun" w:eastAsia="SimSun" w:cs="SimSun"/>
                              <w:sz w:val="9"/>
                              <w:szCs w:val="9"/>
                              <w:spacing w:val="28"/>
                              <w:w w:val="102"/>
                            </w:rPr>
                            <w:t xml:space="preserve"> </w:t>
                          </w:r>
                          <w:r>
                            <w:rPr>
                              <w:rFonts w:ascii="SimSun" w:hAnsi="SimSun" w:eastAsia="SimSun" w:cs="SimSun"/>
                              <w:sz w:val="9"/>
                              <w:szCs w:val="9"/>
                              <w:spacing w:val="-1"/>
                            </w:rPr>
                            <w:t>thet</w:t>
                          </w:r>
                          <w:r>
                            <w:rPr>
                              <w:rFonts w:ascii="SimSun" w:hAnsi="SimSun" w:eastAsia="SimSun" w:cs="SimSun"/>
                              <w:sz w:val="9"/>
                              <w:szCs w:val="9"/>
                              <w:spacing w:val="26"/>
                              <w:w w:val="101"/>
                            </w:rPr>
                            <w:t xml:space="preserve"> </w:t>
                          </w:r>
                          <w:r>
                            <w:rPr>
                              <w:rFonts w:ascii="SimSun" w:hAnsi="SimSun" w:eastAsia="SimSun" w:cs="SimSun"/>
                              <w:sz w:val="9"/>
                              <w:szCs w:val="9"/>
                              <w:spacing w:val="-1"/>
                            </w:rPr>
                            <w:t>youcn</w:t>
                          </w:r>
                          <w:r>
                            <w:rPr>
                              <w:rFonts w:ascii="SimSun" w:hAnsi="SimSun" w:eastAsia="SimSun" w:cs="SimSun"/>
                              <w:sz w:val="9"/>
                              <w:szCs w:val="9"/>
                              <w:spacing w:val="25"/>
                              <w:w w:val="101"/>
                            </w:rPr>
                            <w:t xml:space="preserve"> </w:t>
                          </w:r>
                          <w:r>
                            <w:rPr>
                              <w:rFonts w:ascii="SimSun" w:hAnsi="SimSun" w:eastAsia="SimSun" w:cs="SimSun"/>
                              <w:sz w:val="9"/>
                              <w:szCs w:val="9"/>
                              <w:spacing w:val="-1"/>
                            </w:rPr>
                            <w:t>uw     towu</w:t>
                          </w:r>
                          <w:r>
                            <w:rPr>
                              <w:rFonts w:ascii="SimSun" w:hAnsi="SimSun" w:eastAsia="SimSun" w:cs="SimSun"/>
                              <w:sz w:val="9"/>
                              <w:szCs w:val="9"/>
                              <w:spacing w:val="11"/>
                              <w:w w:val="101"/>
                            </w:rPr>
                            <w:t xml:space="preserve"> </w:t>
                          </w:r>
                          <w:r>
                            <w:rPr>
                              <w:rFonts w:ascii="SimSun" w:hAnsi="SimSun" w:eastAsia="SimSun" w:cs="SimSun"/>
                              <w:sz w:val="9"/>
                              <w:szCs w:val="9"/>
                              <w:spacing w:val="-1"/>
                            </w:rPr>
                            <w:t>aeAppketon</w:t>
                          </w:r>
                          <w:r>
                            <w:rPr>
                              <w:rFonts w:ascii="SimSun" w:hAnsi="SimSun" w:eastAsia="SimSun" w:cs="SimSun"/>
                              <w:sz w:val="9"/>
                              <w:szCs w:val="9"/>
                              <w:spacing w:val="11"/>
                              <w:w w:val="101"/>
                            </w:rPr>
                            <w:t xml:space="preserve"> </w:t>
                          </w:r>
                          <w:r>
                            <w:rPr>
                              <w:rFonts w:ascii="SimSun" w:hAnsi="SimSun" w:eastAsia="SimSun" w:cs="SimSun"/>
                              <w:sz w:val="9"/>
                              <w:szCs w:val="9"/>
                              <w:spacing w:val="-1"/>
                            </w:rPr>
                            <w:t>awipen</w:t>
                          </w:r>
                          <w:r>
                            <w:rPr>
                              <w:rFonts w:ascii="SimSun" w:hAnsi="SimSun" w:eastAsia="SimSun" w:cs="SimSun"/>
                              <w:sz w:val="9"/>
                              <w:szCs w:val="9"/>
                              <w:spacing w:val="13"/>
                            </w:rPr>
                            <w:t xml:space="preserve"> </w:t>
                          </w:r>
                          <w:r>
                            <w:rPr>
                              <w:rFonts w:ascii="SimSun" w:hAnsi="SimSun" w:eastAsia="SimSun" w:cs="SimSun"/>
                              <w:sz w:val="9"/>
                              <w:szCs w:val="9"/>
                              <w:spacing w:val="-1"/>
                            </w:rPr>
                            <w:t>cn</w:t>
                          </w:r>
                          <w:r>
                            <w:rPr>
                              <w:rFonts w:ascii="SimSun" w:hAnsi="SimSun" w:eastAsia="SimSun" w:cs="SimSun"/>
                              <w:sz w:val="9"/>
                              <w:szCs w:val="9"/>
                              <w:spacing w:val="13"/>
                              <w:w w:val="101"/>
                            </w:rPr>
                            <w:t xml:space="preserve"> </w:t>
                          </w:r>
                          <w:r>
                            <w:rPr>
                              <w:rFonts w:ascii="SimSun" w:hAnsi="SimSun" w:eastAsia="SimSun" w:cs="SimSun"/>
                              <w:sz w:val="9"/>
                              <w:szCs w:val="9"/>
                              <w:spacing w:val="-1"/>
                            </w:rPr>
                            <w:t>este</w:t>
                          </w:r>
                        </w:p>
                      </w:tc>
                    </w:tr>
                    <w:tr>
                      <w:trPr>
                        <w:trHeight w:val="244" w:hRule="atLeast"/>
                      </w:trPr>
                      <w:tc>
                        <w:tcPr>
                          <w:tcW w:w="1310" w:type="dxa"/>
                          <w:vAlign w:val="top"/>
                        </w:tcPr>
                        <w:p>
                          <w:pPr>
                            <w:ind w:left="120"/>
                            <w:spacing w:before="54" w:line="179" w:lineRule="exact"/>
                            <w:rPr>
                              <w:rFonts w:ascii="Times New Roman" w:hAnsi="Times New Roman" w:eastAsia="Times New Roman" w:cs="Times New Roman"/>
                              <w:sz w:val="40"/>
                              <w:szCs w:val="40"/>
                            </w:rPr>
                          </w:pPr>
                          <w:r>
                            <w:rPr>
                              <w:rFonts w:ascii="Times New Roman" w:hAnsi="Times New Roman" w:eastAsia="Times New Roman" w:cs="Times New Roman"/>
                              <w:sz w:val="40"/>
                              <w:szCs w:val="40"/>
                              <w:position w:val="-3"/>
                            </w:rPr>
                            <w:t>a</w:t>
                          </w:r>
                        </w:p>
                      </w:tc>
                      <w:tc>
                        <w:tcPr>
                          <w:tcW w:w="3735" w:type="dxa"/>
                          <w:vAlign w:val="top"/>
                        </w:tcPr>
                        <w:p>
                          <w:pPr>
                            <w:ind w:left="79"/>
                            <w:spacing w:before="161" w:line="168"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t  ieen  atout  the  inan  ts</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rPr>
                            <w:t>inymesi</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rPr>
                            <w:t>in</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rPr>
                            <w:t>estmang  wbhpsre</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rPr>
                            <w:t>Cammare,swe</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rPr>
                            <w:t>Cinisnea</w:t>
                          </w:r>
                          <w:r>
                            <w:rPr>
                              <w:rFonts w:ascii="Times New Roman" w:hAnsi="Times New Roman" w:eastAsia="Times New Roman" w:cs="Times New Roman"/>
                              <w:sz w:val="9"/>
                              <w:szCs w:val="9"/>
                              <w:spacing w:val="-1"/>
                            </w:rPr>
                            <w:t>ustumiceg</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pacing w:val="-1"/>
                            </w:rPr>
                            <w:t>watie</w:t>
                          </w:r>
                        </w:p>
                      </w:tc>
                    </w:tr>
                  </w:tbl>
                  <w:p>
                    <w:pPr>
                      <w:rPr>
                        <w:rFonts w:ascii="Arial"/>
                        <w:sz w:val="21"/>
                      </w:rPr>
                    </w:pPr>
                    <w:r/>
                  </w:p>
                </w:txbxContent>
              </v:textbox>
            </v:shape>
          </v:group>
        </w:pict>
      </w:r>
    </w:p>
    <w:p>
      <w:pPr>
        <w:pStyle w:val="BodyText"/>
        <w:ind w:left="2619"/>
        <w:spacing w:before="59" w:line="221" w:lineRule="auto"/>
        <w:rPr>
          <w:sz w:val="20"/>
          <w:szCs w:val="20"/>
        </w:rPr>
      </w:pPr>
      <w:r>
        <w:rPr>
          <w:sz w:val="20"/>
          <w:szCs w:val="20"/>
          <w:spacing w:val="-2"/>
        </w:rPr>
        <w:t>图8-1</w:t>
      </w:r>
      <w:r>
        <w:rPr>
          <w:sz w:val="20"/>
          <w:szCs w:val="20"/>
          <w:spacing w:val="96"/>
        </w:rPr>
        <w:t xml:space="preserve"> </w:t>
      </w:r>
      <w:r>
        <w:rPr>
          <w:rFonts w:ascii="Times New Roman" w:hAnsi="Times New Roman" w:eastAsia="Times New Roman" w:cs="Times New Roman"/>
          <w:sz w:val="20"/>
          <w:szCs w:val="20"/>
          <w:spacing w:val="-2"/>
        </w:rPr>
        <w:t>IBM Information Center</w:t>
      </w:r>
      <w:r>
        <w:rPr>
          <w:sz w:val="20"/>
          <w:szCs w:val="20"/>
          <w:spacing w:val="-2"/>
        </w:rPr>
        <w:t>界面</w:t>
      </w:r>
    </w:p>
    <w:p>
      <w:pPr>
        <w:pStyle w:val="BodyText"/>
        <w:ind w:right="220" w:firstLine="429"/>
        <w:spacing w:before="188" w:line="292" w:lineRule="auto"/>
        <w:rPr>
          <w:sz w:val="20"/>
          <w:szCs w:val="20"/>
        </w:rPr>
      </w:pPr>
      <w:r>
        <w:rPr>
          <w:sz w:val="20"/>
          <w:szCs w:val="20"/>
          <w:spacing w:val="11"/>
        </w:rPr>
        <w:t>但是信息中心说明文档的开发启动时间一般会比较晚，有时候不得不</w:t>
      </w:r>
      <w:r>
        <w:rPr>
          <w:sz w:val="20"/>
          <w:szCs w:val="20"/>
          <w:spacing w:val="10"/>
        </w:rPr>
        <w:t>请开发人员在不</w:t>
      </w:r>
      <w:r>
        <w:rPr>
          <w:sz w:val="20"/>
          <w:szCs w:val="20"/>
        </w:rPr>
        <w:t xml:space="preserve"> </w:t>
      </w:r>
      <w:r>
        <w:rPr>
          <w:sz w:val="20"/>
          <w:szCs w:val="20"/>
          <w:spacing w:val="15"/>
        </w:rPr>
        <w:t>透露开发细节的情况下提前给一个初稿。尤其是</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spacing w:val="2"/>
        </w:rPr>
        <w:t xml:space="preserve">    </w:t>
      </w:r>
      <w:r>
        <w:rPr>
          <w:sz w:val="20"/>
          <w:szCs w:val="20"/>
          <w:spacing w:val="14"/>
        </w:rPr>
        <w:t>如图8-2所示，客户化测试人员必</w:t>
      </w:r>
    </w:p>
    <w:p>
      <w:pPr>
        <w:spacing w:line="292" w:lineRule="auto"/>
        <w:sectPr>
          <w:headerReference w:type="default" r:id="rId6"/>
          <w:footerReference w:type="default" r:id="rId432"/>
          <w:pgSz w:w="10060" w:h="12930"/>
          <w:pgMar w:top="400" w:right="643" w:bottom="815" w:left="960" w:header="0" w:footer="563" w:gutter="0"/>
        </w:sectPr>
        <w:rPr>
          <w:sz w:val="20"/>
          <w:szCs w:val="20"/>
        </w:rPr>
      </w:pPr>
    </w:p>
    <w:p>
      <w:pPr>
        <w:spacing w:line="318" w:lineRule="auto"/>
        <w:rPr>
          <w:rFonts w:ascii="Arial"/>
          <w:sz w:val="21"/>
        </w:rPr>
      </w:pPr>
      <w:r/>
    </w:p>
    <w:p>
      <w:pPr>
        <w:spacing w:line="319" w:lineRule="auto"/>
        <w:rPr>
          <w:rFonts w:ascii="Arial"/>
          <w:sz w:val="21"/>
        </w:rPr>
      </w:pPr>
      <w:r/>
    </w:p>
    <w:p>
      <w:pPr>
        <w:pStyle w:val="BodyText"/>
        <w:spacing w:before="65" w:line="219" w:lineRule="auto"/>
        <w:rPr>
          <w:sz w:val="20"/>
          <w:szCs w:val="20"/>
        </w:rPr>
      </w:pPr>
      <w:r>
        <w:rPr>
          <w:sz w:val="20"/>
          <w:szCs w:val="20"/>
          <w:spacing w:val="11"/>
        </w:rPr>
        <w:t>须基于它来开展功能实现的开发工作。所有这些文档，都需要到开发组和文档组取得。</w:t>
      </w:r>
    </w:p>
    <w:p>
      <w:pPr>
        <w:pStyle w:val="BodyText"/>
        <w:ind w:firstLine="1349"/>
        <w:spacing w:before="24" w:line="3630" w:lineRule="exact"/>
        <w:rPr/>
      </w:pPr>
      <w:r>
        <w:rPr>
          <w:position w:val="-72"/>
        </w:rPr>
        <w:pict>
          <v:group id="_x0000_s536" style="mso-position-vertical-relative:line;mso-position-horizontal-relative:char;width:277.55pt;height:181.5pt;" filled="false" stroked="false" coordsize="5550,3630" coordorigin="0,0">
            <v:shape id="_x0000_s538" style="position:absolute;left:0;top:0;width:5550;height:3630;" filled="false" stroked="false" type="#_x0000_t75">
              <v:imagedata o:title="" r:id="rId436"/>
            </v:shape>
            <v:shape id="_x0000_s540" style="position:absolute;left:50;top:155;width:5460;height:336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IBM</w:t>
                    </w:r>
                  </w:p>
                  <w:p>
                    <w:pPr>
                      <w:ind w:left="1929"/>
                      <w:spacing w:before="143"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rch</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1"/>
                      </w:rPr>
                      <w:t>sog       topics</w:t>
                    </w:r>
                  </w:p>
                  <w:p>
                    <w:pPr>
                      <w:ind w:left="20"/>
                      <w:spacing w:before="53" w:line="220" w:lineRule="auto"/>
                      <w:rPr>
                        <w:rFonts w:ascii="SimHei" w:hAnsi="SimHei" w:eastAsia="SimHei" w:cs="SimHei"/>
                        <w:sz w:val="9"/>
                        <w:szCs w:val="9"/>
                      </w:rPr>
                    </w:pPr>
                    <w:r>
                      <w:rPr>
                        <w:rFonts w:ascii="Times New Roman" w:hAnsi="Times New Roman" w:eastAsia="Times New Roman" w:cs="Times New Roman"/>
                        <w:sz w:val="9"/>
                        <w:szCs w:val="9"/>
                        <w:spacing w:val="-2"/>
                      </w:rPr>
                      <w:t>Contents</w:t>
                    </w:r>
                    <w:r>
                      <w:rPr>
                        <w:rFonts w:ascii="Times New Roman" w:hAnsi="Times New Roman" w:eastAsia="Times New Roman" w:cs="Times New Roman"/>
                        <w:sz w:val="9"/>
                        <w:szCs w:val="9"/>
                        <w:spacing w:val="2"/>
                      </w:rPr>
                      <w:t xml:space="preserve">      </w:t>
                    </w:r>
                    <w:r>
                      <w:rPr>
                        <w:rFonts w:ascii="SimHei" w:hAnsi="SimHei" w:eastAsia="SimHei" w:cs="SimHei"/>
                        <w:sz w:val="9"/>
                        <w:szCs w:val="9"/>
                        <w:spacing w:val="-2"/>
                      </w:rPr>
                      <w:t>山</w:t>
                    </w:r>
                    <w:r>
                      <w:rPr>
                        <w:rFonts w:ascii="SimHei" w:hAnsi="SimHei" w:eastAsia="SimHei" w:cs="SimHei"/>
                        <w:sz w:val="9"/>
                        <w:szCs w:val="9"/>
                        <w:spacing w:val="2"/>
                      </w:rPr>
                      <w:t xml:space="preserve">       </w:t>
                    </w:r>
                    <w:r>
                      <w:rPr>
                        <w:rFonts w:ascii="SimHei" w:hAnsi="SimHei" w:eastAsia="SimHei" w:cs="SimHei"/>
                        <w:sz w:val="9"/>
                        <w:szCs w:val="9"/>
                        <w:spacing w:val="-2"/>
                      </w:rPr>
                      <w:t>章</w:t>
                    </w:r>
                    <w:r>
                      <w:rPr>
                        <w:rFonts w:ascii="SimHei" w:hAnsi="SimHei" w:eastAsia="SimHei" w:cs="SimHei"/>
                        <w:sz w:val="9"/>
                        <w:szCs w:val="9"/>
                        <w:spacing w:val="3"/>
                      </w:rPr>
                      <w:t xml:space="preserve">       </w:t>
                    </w:r>
                    <w:r>
                      <w:rPr>
                        <w:rFonts w:ascii="SimHei" w:hAnsi="SimHei" w:eastAsia="SimHei" w:cs="SimHei"/>
                        <w:sz w:val="9"/>
                        <w:szCs w:val="9"/>
                        <w:spacing w:val="-2"/>
                      </w:rPr>
                      <w:t>：</w:t>
                    </w:r>
                  </w:p>
                  <w:p>
                    <w:pPr>
                      <w:ind w:left="1630"/>
                      <w:spacing w:line="213" w:lineRule="auto"/>
                      <w:rPr>
                        <w:rFonts w:ascii="SimSun" w:hAnsi="SimSun" w:eastAsia="SimSun" w:cs="SimSun"/>
                        <w:sz w:val="9"/>
                        <w:szCs w:val="9"/>
                      </w:rPr>
                    </w:pPr>
                    <w:r>
                      <w:rPr>
                        <w:rFonts w:ascii="SimSun" w:hAnsi="SimSun" w:eastAsia="SimSun" w:cs="SimSun"/>
                        <w:sz w:val="9"/>
                        <w:szCs w:val="9"/>
                      </w:rPr>
                      <w:t>Betesncz&gt;WetsghereCon</w:t>
                    </w:r>
                    <w:r>
                      <w:rPr>
                        <w:rFonts w:ascii="SimSun" w:hAnsi="SimSun" w:eastAsia="SimSun" w:cs="SimSun"/>
                        <w:sz w:val="9"/>
                        <w:szCs w:val="9"/>
                        <w:spacing w:val="6"/>
                      </w:rPr>
                      <w:t xml:space="preserve">     </w:t>
                    </w:r>
                    <w:r>
                      <w:rPr>
                        <w:rFonts w:ascii="SimSun" w:hAnsi="SimSun" w:eastAsia="SimSun" w:cs="SimSun"/>
                        <w:sz w:val="9"/>
                        <w:szCs w:val="9"/>
                      </w:rPr>
                      <w:t>eA&gt;som.bencatmetcE         Kceisconto&gt;Cl</w:t>
                    </w:r>
                    <w:r>
                      <w:rPr>
                        <w:rFonts w:ascii="SimSun" w:hAnsi="SimSun" w:eastAsia="SimSun" w:cs="SimSun"/>
                        <w:sz w:val="9"/>
                        <w:szCs w:val="9"/>
                        <w:spacing w:val="-1"/>
                      </w:rPr>
                      <w:t>ase</w:t>
                    </w:r>
                  </w:p>
                  <w:p>
                    <w:pPr>
                      <w:ind w:left="1630"/>
                      <w:spacing w:before="131" w:line="198" w:lineRule="auto"/>
                      <w:rPr>
                        <w:rFonts w:ascii="Arial" w:hAnsi="Arial" w:eastAsia="Arial" w:cs="Arial"/>
                        <w:sz w:val="9"/>
                        <w:szCs w:val="9"/>
                      </w:rPr>
                    </w:pPr>
                    <w:r>
                      <w:rPr>
                        <w:rFonts w:ascii="Arial" w:hAnsi="Arial" w:eastAsia="Arial" w:cs="Arial"/>
                        <w:sz w:val="9"/>
                        <w:szCs w:val="9"/>
                        <w:b/>
                        <w:bCs/>
                      </w:rPr>
                      <w:t>Introduced   in   WebSphere   Commerce  </w:t>
                    </w:r>
                    <w:r>
                      <w:rPr>
                        <w:rFonts w:ascii="Arial" w:hAnsi="Arial" w:eastAsia="Arial" w:cs="Arial"/>
                        <w:sz w:val="9"/>
                        <w:szCs w:val="9"/>
                        <w:b/>
                        <w:bCs/>
                        <w:spacing w:val="-1"/>
                      </w:rPr>
                      <w:t xml:space="preserve"> Version   </w:t>
                    </w:r>
                    <w:hyperlink w:history="true" r:id="rId437">
                      <w:r>
                        <w:rPr>
                          <w:rFonts w:ascii="Arial" w:hAnsi="Arial" w:eastAsia="Arial" w:cs="Arial"/>
                          <w:sz w:val="9"/>
                          <w:szCs w:val="9"/>
                          <w:b/>
                          <w:bCs/>
                          <w:spacing w:val="-1"/>
                        </w:rPr>
                        <w:t>7.0.0.3Class</w:t>
                      </w:r>
                    </w:hyperlink>
                  </w:p>
                  <w:p>
                    <w:pPr>
                      <w:ind w:left="1709"/>
                      <w:spacing w:before="156" w:line="170"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2"/>
                        <w:position w:val="6"/>
                      </w:rPr>
                      <w:t>Ljova.t</w:t>
                    </w:r>
                    <w:r>
                      <w:rPr>
                        <w:sz w:val="9"/>
                        <w:szCs w:val="9"/>
                        <w:position w:val="-2"/>
                      </w:rPr>
                      <w:drawing>
                        <wp:inline distT="0" distB="0" distL="0" distR="0">
                          <wp:extent cx="38235" cy="121363"/>
                          <wp:effectExtent l="0" t="0" r="0" b="0"/>
                          <wp:docPr id="142" name="IM 142"/>
                          <wp:cNvGraphicFramePr/>
                          <a:graphic>
                            <a:graphicData uri="http://schemas.openxmlformats.org/drawingml/2006/picture">
                              <pic:pic>
                                <pic:nvPicPr>
                                  <pic:cNvPr id="142" name="IM 142"/>
                                  <pic:cNvPicPr/>
                                </pic:nvPicPr>
                                <pic:blipFill>
                                  <a:blip r:embed="rId438"/>
                                  <a:stretch>
                                    <a:fillRect/>
                                  </a:stretch>
                                </pic:blipFill>
                                <pic:spPr>
                                  <a:xfrm rot="0">
                                    <a:off x="0" y="0"/>
                                    <a:ext cx="38235" cy="121363"/>
                                  </a:xfrm>
                                  <a:prstGeom prst="rect">
                                    <a:avLst/>
                                  </a:prstGeom>
                                </pic:spPr>
                              </pic:pic>
                            </a:graphicData>
                          </a:graphic>
                        </wp:inline>
                      </w:drawing>
                    </w:r>
                    <w:r>
                      <w:rPr>
                        <w:rFonts w:ascii="Times New Roman" w:hAnsi="Times New Roman" w:eastAsia="Times New Roman" w:cs="Times New Roman"/>
                        <w:sz w:val="9"/>
                        <w:szCs w:val="9"/>
                        <w:spacing w:val="-2"/>
                        <w:position w:val="6"/>
                      </w:rPr>
                      <w:t>l</w:t>
                    </w:r>
                    <w:r>
                      <w:rPr>
                        <w:rFonts w:ascii="Times New Roman" w:hAnsi="Times New Roman" w:eastAsia="Times New Roman" w:cs="Times New Roman"/>
                        <w:sz w:val="20"/>
                        <w:szCs w:val="20"/>
                        <w:spacing w:val="-11"/>
                        <w:w w:val="98"/>
                        <w:position w:val="-2"/>
                      </w:rPr>
                      <w:t>eYaj.</w:t>
                    </w:r>
                    <w:r>
                      <w:rPr>
                        <w:rFonts w:ascii="Times New Roman" w:hAnsi="Times New Roman" w:eastAsia="Times New Roman" w:cs="Times New Roman"/>
                        <w:sz w:val="9"/>
                        <w:szCs w:val="9"/>
                        <w:spacing w:val="-3"/>
                      </w:rPr>
                      <w:t>b</w:t>
                    </w:r>
                    <w:r>
                      <w:rPr>
                        <w:rFonts w:ascii="Times New Roman" w:hAnsi="Times New Roman" w:eastAsia="Times New Roman" w:cs="Times New Roman"/>
                        <w:sz w:val="20"/>
                        <w:szCs w:val="20"/>
                        <w:spacing w:val="-2"/>
                        <w:w w:val="23"/>
                      </w:rPr>
                      <w:t>i</w:t>
                    </w:r>
                    <w:r>
                      <w:rPr>
                        <w:rFonts w:ascii="Times New Roman" w:hAnsi="Times New Roman" w:eastAsia="Times New Roman" w:cs="Times New Roman"/>
                        <w:sz w:val="9"/>
                        <w:szCs w:val="9"/>
                        <w:spacing w:val="-3"/>
                        <w:w w:val="62"/>
                        <w:position w:val="6"/>
                      </w:rPr>
                      <w:t>st</w:t>
                    </w:r>
                    <w:r>
                      <w:rPr>
                        <w:sz w:val="9"/>
                        <w:szCs w:val="9"/>
                        <w:position w:val="1"/>
                      </w:rPr>
                      <w:drawing>
                        <wp:inline distT="0" distB="0" distL="0" distR="0">
                          <wp:extent cx="44582" cy="83194"/>
                          <wp:effectExtent l="0" t="0" r="0" b="0"/>
                          <wp:docPr id="144" name="IM 144"/>
                          <wp:cNvGraphicFramePr/>
                          <a:graphic>
                            <a:graphicData uri="http://schemas.openxmlformats.org/drawingml/2006/picture">
                              <pic:pic>
                                <pic:nvPicPr>
                                  <pic:cNvPr id="144" name="IM 144"/>
                                  <pic:cNvPicPr/>
                                </pic:nvPicPr>
                                <pic:blipFill>
                                  <a:blip r:embed="rId439"/>
                                  <a:stretch>
                                    <a:fillRect/>
                                  </a:stretch>
                                </pic:blipFill>
                                <pic:spPr>
                                  <a:xfrm rot="0">
                                    <a:off x="0" y="0"/>
                                    <a:ext cx="44582" cy="83194"/>
                                  </a:xfrm>
                                  <a:prstGeom prst="rect">
                                    <a:avLst/>
                                  </a:prstGeom>
                                </pic:spPr>
                              </pic:pic>
                            </a:graphicData>
                          </a:graphic>
                        </wp:inline>
                      </w:drawing>
                    </w:r>
                    <w:r>
                      <w:rPr>
                        <w:rFonts w:ascii="Times New Roman" w:hAnsi="Times New Roman" w:eastAsia="Times New Roman" w:cs="Times New Roman"/>
                        <w:sz w:val="9"/>
                        <w:szCs w:val="9"/>
                        <w:spacing w:val="-3"/>
                        <w:w w:val="62"/>
                        <w:position w:val="6"/>
                      </w:rPr>
                      <w:t>s</w:t>
                    </w:r>
                    <w:r>
                      <w:rPr>
                        <w:rFonts w:ascii="Times New Roman" w:hAnsi="Times New Roman" w:eastAsia="Times New Roman" w:cs="Times New Roman"/>
                        <w:sz w:val="20"/>
                        <w:szCs w:val="20"/>
                        <w:b/>
                        <w:bCs/>
                        <w:spacing w:val="-10"/>
                        <w:position w:val="-2"/>
                      </w:rPr>
                      <w:t>c</w:t>
                    </w:r>
                    <w:r>
                      <w:rPr>
                        <w:rFonts w:ascii="Times New Roman" w:hAnsi="Times New Roman" w:eastAsia="Times New Roman" w:cs="Times New Roman"/>
                        <w:sz w:val="9"/>
                        <w:szCs w:val="9"/>
                        <w:spacing w:val="-1"/>
                        <w:w w:val="46"/>
                        <w:position w:val="6"/>
                      </w:rPr>
                      <w:t>t</w:t>
                    </w:r>
                    <w:r>
                      <w:rPr>
                        <w:rFonts w:ascii="Times New Roman" w:hAnsi="Times New Roman" w:eastAsia="Times New Roman" w:cs="Times New Roman"/>
                        <w:sz w:val="9"/>
                        <w:szCs w:val="9"/>
                        <w:spacing w:val="-1"/>
                        <w:w w:val="46"/>
                      </w:rPr>
                      <w:t>C</w:t>
                    </w:r>
                    <w:r>
                      <w:rPr>
                        <w:rFonts w:ascii="Times New Roman" w:hAnsi="Times New Roman" w:eastAsia="Times New Roman" w:cs="Times New Roman"/>
                        <w:sz w:val="20"/>
                        <w:szCs w:val="20"/>
                        <w:w w:val="22"/>
                      </w:rPr>
                      <w:t>t</w:t>
                    </w:r>
                    <w:r>
                      <w:rPr>
                        <w:rFonts w:ascii="Times New Roman" w:hAnsi="Times New Roman" w:eastAsia="Times New Roman" w:cs="Times New Roman"/>
                        <w:sz w:val="9"/>
                        <w:szCs w:val="9"/>
                        <w:w w:val="73"/>
                        <w:position w:val="1"/>
                      </w:rPr>
                      <w:t>n</w:t>
                    </w:r>
                    <w:r>
                      <w:rPr>
                        <w:rFonts w:ascii="Times New Roman" w:hAnsi="Times New Roman" w:eastAsia="Times New Roman" w:cs="Times New Roman"/>
                        <w:sz w:val="20"/>
                        <w:szCs w:val="20"/>
                        <w:spacing w:val="-7"/>
                        <w:w w:val="59"/>
                        <w:position w:val="1"/>
                      </w:rPr>
                      <w:t>e</w:t>
                    </w:r>
                    <w:r>
                      <w:rPr>
                        <w:rFonts w:ascii="Times New Roman" w:hAnsi="Times New Roman" w:eastAsia="Times New Roman" w:cs="Times New Roman"/>
                        <w:sz w:val="9"/>
                        <w:szCs w:val="9"/>
                        <w:spacing w:val="-2"/>
                        <w:w w:val="46"/>
                        <w:position w:val="1"/>
                      </w:rPr>
                      <w:t>tt</w:t>
                    </w:r>
                    <w:r>
                      <w:rPr>
                        <w:sz w:val="9"/>
                        <w:szCs w:val="9"/>
                        <w:position w:val="1"/>
                      </w:rPr>
                      <w:drawing>
                        <wp:inline distT="0" distB="0" distL="0" distR="0">
                          <wp:extent cx="29137" cy="82362"/>
                          <wp:effectExtent l="0" t="0" r="0" b="0"/>
                          <wp:docPr id="146" name="IM 146"/>
                          <wp:cNvGraphicFramePr/>
                          <a:graphic>
                            <a:graphicData uri="http://schemas.openxmlformats.org/drawingml/2006/picture">
                              <pic:pic>
                                <pic:nvPicPr>
                                  <pic:cNvPr id="146" name="IM 146"/>
                                  <pic:cNvPicPr/>
                                </pic:nvPicPr>
                                <pic:blipFill>
                                  <a:blip r:embed="rId440"/>
                                  <a:stretch>
                                    <a:fillRect/>
                                  </a:stretch>
                                </pic:blipFill>
                                <pic:spPr>
                                  <a:xfrm rot="0">
                                    <a:off x="0" y="0"/>
                                    <a:ext cx="29137" cy="82362"/>
                                  </a:xfrm>
                                  <a:prstGeom prst="rect">
                                    <a:avLst/>
                                  </a:prstGeom>
                                </pic:spPr>
                              </pic:pic>
                            </a:graphicData>
                          </a:graphic>
                        </wp:inline>
                      </w:drawing>
                    </w:r>
                    <w:r>
                      <w:rPr>
                        <w:rFonts w:ascii="Times New Roman" w:hAnsi="Times New Roman" w:eastAsia="Times New Roman" w:cs="Times New Roman"/>
                        <w:sz w:val="9"/>
                        <w:szCs w:val="9"/>
                        <w:spacing w:val="-2"/>
                        <w:w w:val="46"/>
                      </w:rPr>
                      <w:t>c</w:t>
                    </w:r>
                    <w:r>
                      <w:rPr>
                        <w:rFonts w:ascii="Times New Roman" w:hAnsi="Times New Roman" w:eastAsia="Times New Roman" w:cs="Times New Roman"/>
                        <w:sz w:val="20"/>
                        <w:szCs w:val="20"/>
                        <w:spacing w:val="-2"/>
                        <w:w w:val="46"/>
                      </w:rPr>
                      <w:t>s</w:t>
                    </w:r>
                    <w:r>
                      <w:rPr>
                        <w:rFonts w:ascii="Times New Roman" w:hAnsi="Times New Roman" w:eastAsia="Times New Roman" w:cs="Times New Roman"/>
                        <w:sz w:val="9"/>
                        <w:szCs w:val="9"/>
                        <w:spacing w:val="-2"/>
                        <w:w w:val="46"/>
                      </w:rPr>
                      <w:t>t</w:t>
                    </w:r>
                    <w:r>
                      <w:rPr>
                        <w:rFonts w:ascii="Times New Roman" w:hAnsi="Times New Roman" w:eastAsia="Times New Roman" w:cs="Times New Roman"/>
                        <w:sz w:val="9"/>
                        <w:szCs w:val="9"/>
                        <w:spacing w:val="-2"/>
                        <w:w w:val="46"/>
                        <w:position w:val="6"/>
                      </w:rPr>
                      <w:t>i</w:t>
                    </w:r>
                    <w:r>
                      <w:rPr>
                        <w:rFonts w:ascii="Times New Roman" w:hAnsi="Times New Roman" w:eastAsia="Times New Roman" w:cs="Times New Roman"/>
                        <w:sz w:val="20"/>
                        <w:szCs w:val="20"/>
                        <w:w w:val="63"/>
                        <w:position w:val="-1"/>
                      </w:rPr>
                      <w:t>t</w:t>
                    </w:r>
                    <w:r>
                      <w:rPr>
                        <w:rFonts w:ascii="Times New Roman" w:hAnsi="Times New Roman" w:eastAsia="Times New Roman" w:cs="Times New Roman"/>
                        <w:sz w:val="9"/>
                        <w:szCs w:val="9"/>
                        <w:spacing w:val="-1"/>
                        <w:w w:val="61"/>
                        <w:position w:val="-1"/>
                      </w:rPr>
                      <w:t>e</w:t>
                    </w:r>
                    <w:r>
                      <w:rPr>
                        <w:rFonts w:ascii="Times New Roman" w:hAnsi="Times New Roman" w:eastAsia="Times New Roman" w:cs="Times New Roman"/>
                        <w:sz w:val="9"/>
                        <w:szCs w:val="9"/>
                        <w:spacing w:val="-1"/>
                        <w:w w:val="61"/>
                        <w:position w:val="6"/>
                      </w:rPr>
                      <w:t>n</w:t>
                    </w:r>
                  </w:p>
                  <w:p>
                    <w:pPr>
                      <w:ind w:left="2210"/>
                      <w:spacing w:before="81"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Lcow.ibw,cosercs.accesscontrot,AcessVe</w:t>
                    </w:r>
                    <w:r>
                      <w:rPr>
                        <w:rFonts w:ascii="Times New Roman" w:hAnsi="Times New Roman" w:eastAsia="Times New Roman" w:cs="Times New Roman"/>
                        <w:sz w:val="9"/>
                        <w:szCs w:val="9"/>
                        <w:spacing w:val="-1"/>
                      </w:rPr>
                      <w:t>ctor</w:t>
                    </w:r>
                  </w:p>
                  <w:p>
                    <w:pPr>
                      <w:ind w:left="1779"/>
                      <w:spacing w:before="82" w:line="198" w:lineRule="auto"/>
                      <w:rPr>
                        <w:rFonts w:ascii="Arial" w:hAnsi="Arial" w:eastAsia="Arial" w:cs="Arial"/>
                        <w:sz w:val="9"/>
                        <w:szCs w:val="9"/>
                      </w:rPr>
                    </w:pPr>
                    <w:r>
                      <w:rPr>
                        <w:rFonts w:ascii="Arial" w:hAnsi="Arial" w:eastAsia="Arial" w:cs="Arial"/>
                        <w:sz w:val="9"/>
                        <w:szCs w:val="9"/>
                        <w:b/>
                        <w:bCs/>
                        <w:spacing w:val="-4"/>
                      </w:rPr>
                      <w:t>AJI Implementesd</w:t>
                    </w:r>
                    <w:r>
                      <w:rPr>
                        <w:rFonts w:ascii="Arial" w:hAnsi="Arial" w:eastAsia="Arial" w:cs="Arial"/>
                        <w:sz w:val="9"/>
                        <w:szCs w:val="9"/>
                        <w:b/>
                        <w:bCs/>
                        <w:spacing w:val="3"/>
                      </w:rPr>
                      <w:t xml:space="preserve"> </w:t>
                    </w:r>
                    <w:r>
                      <w:rPr>
                        <w:rFonts w:ascii="Arial" w:hAnsi="Arial" w:eastAsia="Arial" w:cs="Arial"/>
                        <w:sz w:val="9"/>
                        <w:szCs w:val="9"/>
                        <w:b/>
                        <w:bCs/>
                        <w:spacing w:val="-4"/>
                      </w:rPr>
                      <w:t>Interfac</w:t>
                    </w:r>
                    <w:r>
                      <w:rPr>
                        <w:rFonts w:ascii="Arial" w:hAnsi="Arial" w:eastAsia="Arial" w:cs="Arial"/>
                        <w:sz w:val="9"/>
                        <w:szCs w:val="9"/>
                        <w:b/>
                        <w:bCs/>
                        <w:spacing w:val="-5"/>
                      </w:rPr>
                      <w:t>es</w:t>
                    </w:r>
                  </w:p>
                  <w:p>
                    <w:pPr>
                      <w:ind w:left="1990"/>
                      <w:spacing w:before="5"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b/>
                        <w:bCs/>
                      </w:rPr>
                      <w:t>java</w:t>
                    </w:r>
                    <w:r>
                      <w:rPr>
                        <w:rFonts w:ascii="Times New Roman" w:hAnsi="Times New Roman" w:eastAsia="Times New Roman" w:cs="Times New Roman"/>
                        <w:sz w:val="9"/>
                        <w:szCs w:val="9"/>
                        <w:b/>
                        <w:bCs/>
                        <w:spacing w:val="1"/>
                      </w:rPr>
                      <w:t xml:space="preserve"> </w:t>
                    </w:r>
                    <w:r>
                      <w:rPr>
                        <w:rFonts w:ascii="Times New Roman" w:hAnsi="Times New Roman" w:eastAsia="Times New Roman" w:cs="Times New Roman"/>
                        <w:sz w:val="9"/>
                        <w:szCs w:val="9"/>
                        <w:b/>
                        <w:bCs/>
                      </w:rPr>
                      <w:t>io</w:t>
                    </w:r>
                    <w:r>
                      <w:rPr>
                        <w:rFonts w:ascii="Times New Roman" w:hAnsi="Times New Roman" w:eastAsia="Times New Roman" w:cs="Times New Roman"/>
                        <w:sz w:val="9"/>
                        <w:szCs w:val="9"/>
                        <w:b/>
                        <w:bCs/>
                        <w:spacing w:val="1"/>
                      </w:rPr>
                      <w:t>.</w:t>
                    </w:r>
                    <w:r>
                      <w:rPr>
                        <w:rFonts w:ascii="Times New Roman" w:hAnsi="Times New Roman" w:eastAsia="Times New Roman" w:cs="Times New Roman"/>
                        <w:sz w:val="9"/>
                        <w:szCs w:val="9"/>
                        <w:b/>
                        <w:bCs/>
                      </w:rPr>
                      <w:t>Seriazable</w:t>
                    </w:r>
                    <w:r>
                      <w:rPr>
                        <w:rFonts w:ascii="Times New Roman" w:hAnsi="Times New Roman" w:eastAsia="Times New Roman" w:cs="Times New Roman"/>
                        <w:sz w:val="9"/>
                        <w:szCs w:val="9"/>
                        <w:b/>
                        <w:bCs/>
                        <w:spacing w:val="1"/>
                      </w:rPr>
                      <w:t>,</w:t>
                    </w:r>
                    <w:r>
                      <w:rPr>
                        <w:rFonts w:ascii="Times New Roman" w:hAnsi="Times New Roman" w:eastAsia="Times New Roman" w:cs="Times New Roman"/>
                        <w:sz w:val="9"/>
                        <w:szCs w:val="9"/>
                        <w:b/>
                        <w:bCs/>
                      </w:rPr>
                      <w:t>java</w:t>
                    </w:r>
                    <w:r>
                      <w:rPr>
                        <w:rFonts w:ascii="Times New Roman" w:hAnsi="Times New Roman" w:eastAsia="Times New Roman" w:cs="Times New Roman"/>
                        <w:sz w:val="9"/>
                        <w:szCs w:val="9"/>
                        <w:b/>
                        <w:bCs/>
                        <w:spacing w:val="1"/>
                      </w:rPr>
                      <w:t>.</w:t>
                    </w:r>
                    <w:r>
                      <w:rPr>
                        <w:rFonts w:ascii="Times New Roman" w:hAnsi="Times New Roman" w:eastAsia="Times New Roman" w:cs="Times New Roman"/>
                        <w:sz w:val="9"/>
                        <w:szCs w:val="9"/>
                        <w:b/>
                        <w:bCs/>
                      </w:rPr>
                      <w:t>l</w:t>
                    </w:r>
                    <w:r>
                      <w:rPr>
                        <w:rFonts w:ascii="Times New Roman" w:hAnsi="Times New Roman" w:eastAsia="Times New Roman" w:cs="Times New Roman"/>
                        <w:sz w:val="9"/>
                        <w:szCs w:val="9"/>
                      </w:rPr>
                      <w:t>ang</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Coneable</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java</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iang</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Iterabie</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java</w:t>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rPr>
                      <w:t>ui</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Collection</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Java</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unUs</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jav</w:t>
                    </w:r>
                  </w:p>
                  <w:p>
                    <w:pPr>
                      <w:ind w:left="1990"/>
                      <w:spacing w:before="138"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publie     ctass     Accessecter</w:t>
                    </w:r>
                  </w:p>
                  <w:p>
                    <w:pPr>
                      <w:ind w:left="1779"/>
                      <w:spacing w:before="85" w:line="196" w:lineRule="auto"/>
                      <w:rPr>
                        <w:rFonts w:ascii="Arial" w:hAnsi="Arial" w:eastAsia="Arial" w:cs="Arial"/>
                        <w:sz w:val="9"/>
                        <w:szCs w:val="9"/>
                      </w:rPr>
                    </w:pPr>
                    <w:r>
                      <w:rPr>
                        <w:rFonts w:ascii="Arial" w:hAnsi="Arial" w:eastAsia="Arial" w:cs="Arial"/>
                        <w:sz w:val="9"/>
                        <w:szCs w:val="9"/>
                        <w:b/>
                        <w:bCs/>
                        <w:spacing w:val="-1"/>
                      </w:rPr>
                      <w:t>extends jevautilVactor</w:t>
                    </w:r>
                  </w:p>
                  <w:p>
                    <w:pPr>
                      <w:ind w:left="1630"/>
                      <w:spacing w:before="38" w:line="123" w:lineRule="exact"/>
                      <w:rPr>
                        <w:rFonts w:ascii="Arial" w:hAnsi="Arial" w:eastAsia="Arial" w:cs="Arial"/>
                        <w:sz w:val="9"/>
                        <w:szCs w:val="9"/>
                      </w:rPr>
                    </w:pPr>
                    <w:r>
                      <w:rPr>
                        <w:rFonts w:ascii="Arial" w:hAnsi="Arial" w:eastAsia="Arial" w:cs="Arial"/>
                        <w:sz w:val="9"/>
                        <w:szCs w:val="9"/>
                        <w:spacing w:val="-3"/>
                        <w:position w:val="1"/>
                      </w:rPr>
                      <w:t>Thes dass deflnes the cbj</w:t>
                    </w:r>
                    <w:r>
                      <w:rPr>
                        <w:rFonts w:ascii="Arial" w:hAnsi="Arial" w:eastAsia="Arial" w:cs="Arial"/>
                        <w:sz w:val="9"/>
                        <w:szCs w:val="9"/>
                        <w:spacing w:val="-4"/>
                        <w:position w:val="1"/>
                      </w:rPr>
                      <w:t>ect retumed by</w:t>
                    </w:r>
                    <w:r>
                      <w:rPr>
                        <w:rFonts w:ascii="Arial" w:hAnsi="Arial" w:eastAsia="Arial" w:cs="Arial"/>
                        <w:sz w:val="9"/>
                        <w:szCs w:val="9"/>
                        <w:spacing w:val="-1"/>
                        <w:position w:val="1"/>
                      </w:rPr>
                      <w:t xml:space="preserve"> </w:t>
                    </w:r>
                    <w:r>
                      <w:rPr>
                        <w:rFonts w:ascii="Arial" w:hAnsi="Arial" w:eastAsia="Arial" w:cs="Arial"/>
                        <w:sz w:val="9"/>
                        <w:szCs w:val="9"/>
                        <w:spacing w:val="-4"/>
                        <w:position w:val="1"/>
                      </w:rPr>
                      <w:t>the</w:t>
                    </w:r>
                    <w:r>
                      <w:rPr>
                        <w:rFonts w:ascii="Arial" w:hAnsi="Arial" w:eastAsia="Arial" w:cs="Arial"/>
                        <w:sz w:val="9"/>
                        <w:szCs w:val="9"/>
                        <w:spacing w:val="1"/>
                        <w:position w:val="1"/>
                      </w:rPr>
                      <w:t xml:space="preserve"> </w:t>
                    </w:r>
                    <w:r>
                      <w:rPr>
                        <w:rFonts w:ascii="Arial" w:hAnsi="Arial" w:eastAsia="Arial" w:cs="Arial"/>
                        <w:sz w:val="9"/>
                        <w:szCs w:val="9"/>
                        <w:spacing w:val="-4"/>
                        <w:position w:val="1"/>
                      </w:rPr>
                      <w:t>gtthesources()method</w:t>
                    </w:r>
                    <w:r>
                      <w:rPr>
                        <w:rFonts w:ascii="Arial" w:hAnsi="Arial" w:eastAsia="Arial" w:cs="Arial"/>
                        <w:sz w:val="9"/>
                        <w:szCs w:val="9"/>
                        <w:position w:val="1"/>
                      </w:rPr>
                      <w:t xml:space="preserve"> </w:t>
                    </w:r>
                    <w:r>
                      <w:rPr>
                        <w:rFonts w:ascii="Arial" w:hAnsi="Arial" w:eastAsia="Arial" w:cs="Arial"/>
                        <w:sz w:val="9"/>
                        <w:szCs w:val="9"/>
                        <w:spacing w:val="-4"/>
                        <w:position w:val="1"/>
                      </w:rPr>
                      <w:t>ofa</w:t>
                    </w:r>
                    <w:r>
                      <w:rPr>
                        <w:rFonts w:ascii="Arial" w:hAnsi="Arial" w:eastAsia="Arial" w:cs="Arial"/>
                        <w:sz w:val="9"/>
                        <w:szCs w:val="9"/>
                        <w:spacing w:val="2"/>
                        <w:position w:val="1"/>
                      </w:rPr>
                      <w:t xml:space="preserve"> </w:t>
                    </w:r>
                    <w:r>
                      <w:rPr>
                        <w:rFonts w:ascii="Arial" w:hAnsi="Arial" w:eastAsia="Arial" w:cs="Arial"/>
                        <w:sz w:val="9"/>
                        <w:szCs w:val="9"/>
                        <w:spacing w:val="-4"/>
                        <w:position w:val="1"/>
                      </w:rPr>
                      <w:t>command</w:t>
                    </w:r>
                    <w:r>
                      <w:rPr>
                        <w:rFonts w:ascii="Arial" w:hAnsi="Arial" w:eastAsia="Arial" w:cs="Arial"/>
                        <w:sz w:val="9"/>
                        <w:szCs w:val="9"/>
                        <w:spacing w:val="-2"/>
                        <w:position w:val="1"/>
                      </w:rPr>
                      <w:t xml:space="preserve"> </w:t>
                    </w:r>
                    <w:r>
                      <w:rPr>
                        <w:rFonts w:ascii="Arial" w:hAnsi="Arial" w:eastAsia="Arial" w:cs="Arial"/>
                        <w:sz w:val="9"/>
                        <w:szCs w:val="9"/>
                        <w:spacing w:val="-4"/>
                        <w:position w:val="1"/>
                      </w:rPr>
                      <w:t>for</w:t>
                    </w:r>
                    <w:r>
                      <w:rPr>
                        <w:rFonts w:ascii="Arial" w:hAnsi="Arial" w:eastAsia="Arial" w:cs="Arial"/>
                        <w:sz w:val="9"/>
                        <w:szCs w:val="9"/>
                        <w:spacing w:val="2"/>
                        <w:position w:val="1"/>
                      </w:rPr>
                      <w:t xml:space="preserve"> </w:t>
                    </w:r>
                    <w:r>
                      <w:rPr>
                        <w:rFonts w:ascii="Arial" w:hAnsi="Arial" w:eastAsia="Arial" w:cs="Arial"/>
                        <w:sz w:val="9"/>
                        <w:szCs w:val="9"/>
                        <w:spacing w:val="-4"/>
                        <w:position w:val="1"/>
                      </w:rPr>
                      <w:t>resource</w:t>
                    </w:r>
                    <w:r>
                      <w:rPr>
                        <w:rFonts w:ascii="Arial" w:hAnsi="Arial" w:eastAsia="Arial" w:cs="Arial"/>
                        <w:sz w:val="9"/>
                        <w:szCs w:val="9"/>
                        <w:spacing w:val="4"/>
                        <w:position w:val="1"/>
                      </w:rPr>
                      <w:t xml:space="preserve"> </w:t>
                    </w:r>
                    <w:r>
                      <w:rPr>
                        <w:rFonts w:ascii="Arial" w:hAnsi="Arial" w:eastAsia="Arial" w:cs="Arial"/>
                        <w:sz w:val="9"/>
                        <w:szCs w:val="9"/>
                        <w:spacing w:val="-4"/>
                        <w:position w:val="1"/>
                      </w:rPr>
                      <w:t>levul</w:t>
                    </w:r>
                    <w:r>
                      <w:rPr>
                        <w:rFonts w:ascii="Arial" w:hAnsi="Arial" w:eastAsia="Arial" w:cs="Arial"/>
                        <w:sz w:val="9"/>
                        <w:szCs w:val="9"/>
                        <w:position w:val="1"/>
                      </w:rPr>
                      <w:t xml:space="preserve"> </w:t>
                    </w:r>
                    <w:r>
                      <w:rPr>
                        <w:rFonts w:ascii="Arial" w:hAnsi="Arial" w:eastAsia="Arial" w:cs="Arial"/>
                        <w:sz w:val="9"/>
                        <w:szCs w:val="9"/>
                        <w:spacing w:val="-4"/>
                        <w:position w:val="1"/>
                      </w:rPr>
                      <w:t>accr</w:t>
                    </w:r>
                  </w:p>
                  <w:p>
                    <w:pPr>
                      <w:ind w:left="1779"/>
                      <w:spacing w:before="62"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b/>
                        <w:bCs/>
                        <w:spacing w:val="-1"/>
                      </w:rPr>
                      <w:t>See</w:t>
                    </w:r>
                    <w:r>
                      <w:rPr>
                        <w:rFonts w:ascii="Times New Roman" w:hAnsi="Times New Roman" w:eastAsia="Times New Roman" w:cs="Times New Roman"/>
                        <w:sz w:val="9"/>
                        <w:szCs w:val="9"/>
                        <w:b/>
                        <w:bCs/>
                        <w:spacing w:val="3"/>
                      </w:rPr>
                      <w:t xml:space="preserve">   </w:t>
                    </w:r>
                    <w:r>
                      <w:rPr>
                        <w:rFonts w:ascii="Times New Roman" w:hAnsi="Times New Roman" w:eastAsia="Times New Roman" w:cs="Times New Roman"/>
                        <w:sz w:val="9"/>
                        <w:szCs w:val="9"/>
                        <w:b/>
                        <w:bCs/>
                        <w:spacing w:val="-1"/>
                      </w:rPr>
                      <w:t>AJo;</w:t>
                    </w:r>
                  </w:p>
                  <w:p>
                    <w:pPr>
                      <w:ind w:left="1990"/>
                      <w:spacing w:before="31"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Seceed</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pacing w:val="-1"/>
                      </w:rPr>
                      <w:t>Fcm</w:t>
                    </w:r>
                  </w:p>
                  <w:p>
                    <w:pPr>
                      <w:ind w:left="20"/>
                      <w:spacing w:before="68"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*f</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rPr>
                      <w:t>comibmcommerce      ata</w:t>
                    </w:r>
                    <w:r>
                      <w:rPr>
                        <w:rFonts w:ascii="Times New Roman" w:hAnsi="Times New Roman" w:eastAsia="Times New Roman" w:cs="Times New Roman"/>
                        <w:sz w:val="9"/>
                        <w:szCs w:val="9"/>
                        <w:spacing w:val="-1"/>
                      </w:rPr>
                      <w:t>chment</w:t>
                    </w:r>
                  </w:p>
                  <w:p>
                    <w:pPr>
                      <w:ind w:left="20"/>
                      <w:spacing w:before="17"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*com</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spacing w:val="-1"/>
                      </w:rPr>
                      <w:t>ibmcommerch.attuchment</w:t>
                    </w:r>
                  </w:p>
                  <w:p>
                    <w:pPr>
                      <w:ind w:left="219" w:right="4050" w:hanging="199"/>
                      <w:spacing w:before="1" w:line="205" w:lineRule="auto"/>
                      <w:rPr>
                        <w:rFonts w:ascii="Times New Roman" w:hAnsi="Times New Roman" w:eastAsia="Times New Roman" w:cs="Times New Roman"/>
                        <w:sz w:val="9"/>
                        <w:szCs w:val="9"/>
                      </w:rPr>
                    </w:pPr>
                    <w:r>
                      <w:rPr>
                        <w:rFonts w:ascii="SimSun" w:hAnsi="SimSun" w:eastAsia="SimSun" w:cs="SimSun"/>
                        <w:sz w:val="9"/>
                        <w:szCs w:val="9"/>
                        <w:spacing w:val="-1"/>
                      </w:rPr>
                      <w:t>* 望</w:t>
                    </w:r>
                    <w:r>
                      <w:rPr>
                        <w:rFonts w:ascii="Times New Roman" w:hAnsi="Times New Roman" w:eastAsia="Times New Roman" w:cs="Times New Roman"/>
                        <w:sz w:val="9"/>
                        <w:szCs w:val="9"/>
                        <w:spacing w:val="-1"/>
                      </w:rPr>
                      <w:t>com    ibmcommrce    atadhment</w:t>
                    </w:r>
                    <w:r>
                      <w:rPr>
                        <w:rFonts w:ascii="Times New Roman" w:hAnsi="Times New Roman" w:eastAsia="Times New Roman" w:cs="Times New Roman"/>
                        <w:sz w:val="9"/>
                        <w:szCs w:val="9"/>
                        <w:spacing w:val="5"/>
                        <w:w w:val="103"/>
                      </w:rPr>
                      <w:t xml:space="preserve">   </w:t>
                    </w:r>
                    <w:r>
                      <w:rPr>
                        <w:rFonts w:ascii="Times New Roman" w:hAnsi="Times New Roman" w:eastAsia="Times New Roman" w:cs="Times New Roman"/>
                        <w:sz w:val="9"/>
                        <w:szCs w:val="9"/>
                        <w:spacing w:val="-1"/>
                      </w:rPr>
                      <w:t>comibmcommerce</w:t>
                    </w:r>
                    <w:r>
                      <w:rPr>
                        <w:rFonts w:ascii="Times New Roman" w:hAnsi="Times New Roman" w:eastAsia="Times New Roman" w:cs="Times New Roman"/>
                        <w:sz w:val="9"/>
                        <w:szCs w:val="9"/>
                        <w:spacing w:val="7"/>
                      </w:rPr>
                      <w:t xml:space="preserve">     </w:t>
                    </w:r>
                    <w:r>
                      <w:rPr>
                        <w:rFonts w:ascii="Times New Roman" w:hAnsi="Times New Roman" w:eastAsia="Times New Roman" w:cs="Times New Roman"/>
                        <w:sz w:val="9"/>
                        <w:szCs w:val="9"/>
                        <w:spacing w:val="-1"/>
                      </w:rPr>
                      <w:t>attachment</w:t>
                    </w:r>
                  </w:p>
                  <w:p>
                    <w:pPr>
                      <w:ind w:left="219" w:right="4007" w:hanging="199"/>
                      <w:spacing w:line="345" w:lineRule="auto"/>
                      <w:rPr>
                        <w:rFonts w:ascii="Times New Roman" w:hAnsi="Times New Roman" w:eastAsia="Times New Roman" w:cs="Times New Roman"/>
                        <w:sz w:val="7"/>
                        <w:szCs w:val="7"/>
                      </w:rPr>
                    </w:pPr>
                    <w:r>
                      <w:rPr>
                        <w:rFonts w:ascii="Arial" w:hAnsi="Arial" w:eastAsia="Arial" w:cs="Arial"/>
                        <w:sz w:val="9"/>
                        <w:szCs w:val="9"/>
                      </w:rPr>
                      <w:t>*      com</w:t>
                    </w:r>
                    <w:r>
                      <w:rPr>
                        <w:rFonts w:ascii="Arial" w:hAnsi="Arial" w:eastAsia="Arial" w:cs="Arial"/>
                        <w:sz w:val="9"/>
                        <w:szCs w:val="9"/>
                        <w:spacing w:val="6"/>
                      </w:rPr>
                      <w:t xml:space="preserve"> </w:t>
                    </w:r>
                    <w:r>
                      <w:rPr>
                        <w:rFonts w:ascii="Arial" w:hAnsi="Arial" w:eastAsia="Arial" w:cs="Arial"/>
                        <w:sz w:val="9"/>
                        <w:szCs w:val="9"/>
                      </w:rPr>
                      <w:t>ibmcommerceata</w:t>
                    </w:r>
                    <w:r>
                      <w:rPr>
                        <w:rFonts w:ascii="Arial" w:hAnsi="Arial" w:eastAsia="Arial" w:cs="Arial"/>
                        <w:sz w:val="9"/>
                        <w:szCs w:val="9"/>
                        <w:spacing w:val="-1"/>
                      </w:rPr>
                      <w:t>chment</w:t>
                    </w:r>
                    <w:r>
                      <w:rPr>
                        <w:rFonts w:ascii="Arial" w:hAnsi="Arial" w:eastAsia="Arial" w:cs="Arial"/>
                        <w:sz w:val="9"/>
                        <w:szCs w:val="9"/>
                      </w:rPr>
                      <w:t xml:space="preserve">    </w:t>
                    </w:r>
                    <w:r>
                      <w:rPr>
                        <w:rFonts w:ascii="Times New Roman" w:hAnsi="Times New Roman" w:eastAsia="Times New Roman" w:cs="Times New Roman"/>
                        <w:sz w:val="7"/>
                        <w:szCs w:val="7"/>
                      </w:rPr>
                      <w:t>comibmcommerce                      busehe</w:t>
                    </w:r>
                    <w:r>
                      <w:rPr>
                        <w:rFonts w:ascii="Times New Roman" w:hAnsi="Times New Roman" w:eastAsia="Times New Roman" w:cs="Times New Roman"/>
                        <w:sz w:val="7"/>
                        <w:szCs w:val="7"/>
                        <w:spacing w:val="-1"/>
                      </w:rPr>
                      <w:t>lper,</w:t>
                    </w:r>
                  </w:p>
                  <w:p>
                    <w:pPr>
                      <w:ind w:left="869"/>
                      <w:spacing w:before="126" w:line="48" w:lineRule="exact"/>
                      <w:rPr>
                        <w:rFonts w:ascii="Times New Roman" w:hAnsi="Times New Roman" w:eastAsia="Times New Roman" w:cs="Times New Roman"/>
                        <w:sz w:val="7"/>
                        <w:szCs w:val="7"/>
                      </w:rPr>
                    </w:pPr>
                    <w:r>
                      <w:rPr>
                        <w:rFonts w:ascii="Times New Roman" w:hAnsi="Times New Roman" w:eastAsia="Times New Roman" w:cs="Times New Roman"/>
                        <w:sz w:val="7"/>
                        <w:szCs w:val="7"/>
                        <w:spacing w:val="-1"/>
                      </w:rPr>
                      <w:t>esan</w:t>
                    </w:r>
                  </w:p>
                </w:txbxContent>
              </v:textbox>
            </v:shape>
            <v:shape id="_x0000_s542" style="position:absolute;left:1660;top:2800;width:3743;height:800;" filled="false" stroked="false" type="#_x0000_t202">
              <v:fill on="false"/>
              <v:stroke on="false"/>
              <v:path/>
              <v:imagedata o:title=""/>
              <o:lock v:ext="edit" aspectratio="false"/>
              <v:textbox inset="0mm,0mm,0mm,0mm">
                <w:txbxContent>
                  <w:p>
                    <w:pPr>
                      <w:spacing w:line="20" w:lineRule="exact"/>
                      <w:rPr/>
                    </w:pPr>
                    <w:r/>
                  </w:p>
                  <w:tbl>
                    <w:tblPr>
                      <w:tblStyle w:val="TableNormal"/>
                      <w:tblW w:w="3703" w:type="dxa"/>
                      <w:tblInd w:w="20" w:type="dxa"/>
                      <w:tblLayout w:type="fixed"/>
                    </w:tblPr>
                    <w:tblGrid>
                      <w:gridCol w:w="1677"/>
                      <w:gridCol w:w="2026"/>
                    </w:tblGrid>
                    <w:tr>
                      <w:trPr>
                        <w:trHeight w:val="759" w:hRule="atLeast"/>
                      </w:trPr>
                      <w:tc>
                        <w:tcPr>
                          <w:tcW w:w="1677" w:type="dxa"/>
                          <w:vAlign w:val="top"/>
                        </w:tcPr>
                        <w:p>
                          <w:pPr>
                            <w:ind w:left="70"/>
                            <w:spacing w:before="64" w:line="218" w:lineRule="auto"/>
                            <w:rPr>
                              <w:rFonts w:ascii="SimSun" w:hAnsi="SimSun" w:eastAsia="SimSun" w:cs="SimSun"/>
                              <w:sz w:val="14"/>
                              <w:szCs w:val="14"/>
                            </w:rPr>
                          </w:pPr>
                          <w:r>
                            <w:rPr>
                              <w:rFonts w:ascii="SimSun" w:hAnsi="SimSun" w:eastAsia="SimSun" w:cs="SimSun"/>
                              <w:sz w:val="14"/>
                              <w:szCs w:val="14"/>
                              <w:spacing w:val="-8"/>
                            </w:rPr>
                            <w:t>unu Jma.Lm.srin二</w:t>
                          </w:r>
                        </w:p>
                        <w:p>
                          <w:pPr>
                            <w:spacing w:before="87"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Cspacitytncrenent,elesentcount,elee</w:t>
                          </w:r>
                          <w:r>
                            <w:rPr>
                              <w:rFonts w:ascii="Times New Roman" w:hAnsi="Times New Roman" w:eastAsia="Times New Roman" w:cs="Times New Roman"/>
                              <w:sz w:val="9"/>
                              <w:szCs w:val="9"/>
                              <w:spacing w:val="-1"/>
                            </w:rPr>
                            <w:t>entData</w:t>
                          </w:r>
                        </w:p>
                        <w:p>
                          <w:pPr>
                            <w:spacing w:before="175"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2"/>
                              <w:w w:val="92"/>
                            </w:rPr>
                            <w:t>ModCount</w:t>
                          </w:r>
                        </w:p>
                      </w:tc>
                      <w:tc>
                        <w:tcPr>
                          <w:tcW w:w="2026" w:type="dxa"/>
                          <w:vAlign w:val="top"/>
                        </w:tcPr>
                        <w:p>
                          <w:pPr>
                            <w:ind w:left="823"/>
                            <w:spacing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b/>
                              <w:bCs/>
                              <w:spacing w:val="-1"/>
                            </w:rPr>
                            <w:t>eld</w:t>
                          </w:r>
                          <w:r>
                            <w:rPr>
                              <w:rFonts w:ascii="Times New Roman" w:hAnsi="Times New Roman" w:eastAsia="Times New Roman" w:cs="Times New Roman"/>
                              <w:sz w:val="9"/>
                              <w:szCs w:val="9"/>
                              <w:b/>
                              <w:bCs/>
                            </w:rPr>
                            <w:t xml:space="preserve">      </w:t>
                          </w:r>
                          <w:r>
                            <w:rPr>
                              <w:rFonts w:ascii="Times New Roman" w:hAnsi="Times New Roman" w:eastAsia="Times New Roman" w:cs="Times New Roman"/>
                              <w:sz w:val="9"/>
                              <w:szCs w:val="9"/>
                              <w:b/>
                              <w:bCs/>
                              <w:spacing w:val="-1"/>
                            </w:rPr>
                            <w:t>smmary</w:t>
                          </w:r>
                        </w:p>
                        <w:p>
                          <w:pPr>
                            <w:ind w:left="223"/>
                            <w:spacing w:before="118" w:line="189" w:lineRule="auto"/>
                            <w:rPr>
                              <w:rFonts w:ascii="Times New Roman" w:hAnsi="Times New Roman" w:eastAsia="Times New Roman" w:cs="Times New Roman"/>
                              <w:sz w:val="9"/>
                              <w:szCs w:val="9"/>
                            </w:rPr>
                          </w:pPr>
                          <w:r>
                            <w:rPr>
                              <w:rFonts w:ascii="Times New Roman" w:hAnsi="Times New Roman" w:eastAsia="Times New Roman" w:cs="Times New Roman"/>
                              <w:sz w:val="9"/>
                              <w:szCs w:val="9"/>
                              <w:b/>
                              <w:bCs/>
                            </w:rPr>
                            <w:t>Fielda  inherited   from</w:t>
                          </w:r>
                          <w:r>
                            <w:rPr>
                              <w:rFonts w:ascii="Times New Roman" w:hAnsi="Times New Roman" w:eastAsia="Times New Roman" w:cs="Times New Roman"/>
                              <w:sz w:val="9"/>
                              <w:szCs w:val="9"/>
                              <w:b/>
                              <w:bCs/>
                              <w:spacing w:val="6"/>
                            </w:rPr>
                            <w:t xml:space="preserve">  </w:t>
                          </w:r>
                          <w:r>
                            <w:rPr>
                              <w:rFonts w:ascii="Times New Roman" w:hAnsi="Times New Roman" w:eastAsia="Times New Roman" w:cs="Times New Roman"/>
                              <w:sz w:val="9"/>
                              <w:szCs w:val="9"/>
                              <w:b/>
                              <w:bCs/>
                            </w:rPr>
                            <w:t>ca  java,utlL.Ve</w:t>
                          </w:r>
                          <w:r>
                            <w:rPr>
                              <w:rFonts w:ascii="Times New Roman" w:hAnsi="Times New Roman" w:eastAsia="Times New Roman" w:cs="Times New Roman"/>
                              <w:sz w:val="9"/>
                              <w:szCs w:val="9"/>
                              <w:b/>
                              <w:bCs/>
                              <w:spacing w:val="-1"/>
                            </w:rPr>
                            <w:t>ctor</w:t>
                          </w:r>
                        </w:p>
                        <w:p>
                          <w:pPr>
                            <w:spacing w:before="154" w:line="198" w:lineRule="auto"/>
                            <w:jc w:val="right"/>
                            <w:rPr>
                              <w:rFonts w:ascii="Arial" w:hAnsi="Arial" w:eastAsia="Arial" w:cs="Arial"/>
                              <w:sz w:val="9"/>
                              <w:szCs w:val="9"/>
                            </w:rPr>
                          </w:pPr>
                          <w:r>
                            <w:rPr>
                              <w:rFonts w:ascii="Arial" w:hAnsi="Arial" w:eastAsia="Arial" w:cs="Arial"/>
                              <w:sz w:val="9"/>
                              <w:szCs w:val="9"/>
                              <w:spacing w:val="-2"/>
                            </w:rPr>
                            <w:t>F</w:t>
                          </w:r>
                          <w:r>
                            <w:rPr>
                              <w:rFonts w:ascii="Arial" w:hAnsi="Arial" w:eastAsia="Arial" w:cs="Arial"/>
                              <w:sz w:val="9"/>
                              <w:szCs w:val="9"/>
                              <w:b/>
                              <w:bCs/>
                              <w:spacing w:val="-1"/>
                            </w:rPr>
                            <w:t>lelds</w:t>
                          </w:r>
                          <w:r>
                            <w:rPr>
                              <w:rFonts w:ascii="Arial" w:hAnsi="Arial" w:eastAsia="Arial" w:cs="Arial"/>
                              <w:sz w:val="9"/>
                              <w:szCs w:val="9"/>
                              <w:b/>
                              <w:bCs/>
                              <w:spacing w:val="6"/>
                              <w:w w:val="101"/>
                            </w:rPr>
                            <w:t xml:space="preserve"> </w:t>
                          </w:r>
                          <w:r>
                            <w:rPr>
                              <w:rFonts w:ascii="Arial" w:hAnsi="Arial" w:eastAsia="Arial" w:cs="Arial"/>
                              <w:sz w:val="9"/>
                              <w:szCs w:val="9"/>
                              <w:b/>
                              <w:bCs/>
                              <w:spacing w:val="-1"/>
                            </w:rPr>
                            <w:t>inherited frem caes javaut</w:t>
                          </w:r>
                          <w:r>
                            <w:rPr>
                              <w:rFonts w:ascii="Arial" w:hAnsi="Arial" w:eastAsia="Arial" w:cs="Arial"/>
                              <w:sz w:val="9"/>
                              <w:szCs w:val="9"/>
                              <w:b/>
                              <w:bCs/>
                              <w:spacing w:val="-2"/>
                            </w:rPr>
                            <w:t>l.AbatractLis</w:t>
                          </w:r>
                          <w:r>
                            <w:rPr>
                              <w:rFonts w:ascii="Arial" w:hAnsi="Arial" w:eastAsia="Arial" w:cs="Arial"/>
                              <w:sz w:val="9"/>
                              <w:szCs w:val="9"/>
                              <w:spacing w:val="-1"/>
                            </w:rPr>
                            <w:t>t</w:t>
                          </w:r>
                        </w:p>
                        <w:p>
                          <w:pPr>
                            <w:ind w:left="623"/>
                            <w:spacing w:before="158" w:line="165"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Conatructor</w:t>
                          </w:r>
                          <w:r>
                            <w:rPr>
                              <w:rFonts w:ascii="Times New Roman" w:hAnsi="Times New Roman" w:eastAsia="Times New Roman" w:cs="Times New Roman"/>
                              <w:sz w:val="9"/>
                              <w:szCs w:val="9"/>
                              <w:spacing w:val="6"/>
                            </w:rPr>
                            <w:t xml:space="preserve">     </w:t>
                          </w:r>
                          <w:r>
                            <w:rPr>
                              <w:rFonts w:ascii="Times New Roman" w:hAnsi="Times New Roman" w:eastAsia="Times New Roman" w:cs="Times New Roman"/>
                              <w:sz w:val="9"/>
                              <w:szCs w:val="9"/>
                              <w:spacing w:val="-1"/>
                            </w:rPr>
                            <w:t>summary</w:t>
                          </w:r>
                        </w:p>
                      </w:tc>
                    </w:tr>
                  </w:tbl>
                  <w:p>
                    <w:pPr>
                      <w:rPr>
                        <w:rFonts w:ascii="Arial"/>
                        <w:sz w:val="21"/>
                      </w:rPr>
                    </w:pPr>
                    <w:r/>
                  </w:p>
                </w:txbxContent>
              </v:textbox>
            </v:shape>
            <v:shape id="_x0000_s544" style="position:absolute;left:50;top:727;width:1413;height:1965;" filled="false" stroked="false" type="#_x0000_t202">
              <v:fill on="false"/>
              <v:stroke on="false"/>
              <v:path/>
              <v:imagedata o:title=""/>
              <o:lock v:ext="edit" aspectratio="false"/>
              <v:textbox inset="0mm,0mm,0mm,0mm">
                <w:txbxContent>
                  <w:p>
                    <w:pPr>
                      <w:ind w:left="110"/>
                      <w:spacing w:before="19" w:line="179"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AYchange</w:t>
                    </w:r>
                    <w:r>
                      <w:rPr>
                        <w:rFonts w:ascii="Times New Roman" w:hAnsi="Times New Roman" w:eastAsia="Times New Roman" w:cs="Times New Roman"/>
                        <w:sz w:val="9"/>
                        <w:szCs w:val="9"/>
                        <w:spacing w:val="9"/>
                        <w:w w:val="101"/>
                      </w:rPr>
                      <w:t xml:space="preserve">   </w:t>
                    </w:r>
                    <w:r>
                      <w:rPr>
                        <w:rFonts w:ascii="Times New Roman" w:hAnsi="Times New Roman" w:eastAsia="Times New Roman" w:cs="Times New Roman"/>
                        <w:sz w:val="9"/>
                        <w:szCs w:val="9"/>
                        <w:spacing w:val="-1"/>
                      </w:rPr>
                      <w:t>Demwen</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1"/>
                      </w:rPr>
                      <w:t>reeases</w:t>
                    </w:r>
                  </w:p>
                  <w:p>
                    <w:pPr>
                      <w:ind w:left="20"/>
                      <w:spacing w:line="117" w:lineRule="exact"/>
                      <w:rPr>
                        <w:rFonts w:ascii="Arial" w:hAnsi="Arial" w:eastAsia="Arial" w:cs="Arial"/>
                        <w:sz w:val="9"/>
                        <w:szCs w:val="9"/>
                      </w:rPr>
                    </w:pPr>
                    <w:r>
                      <w:rPr>
                        <w:rFonts w:ascii="Arial" w:hAnsi="Arial" w:eastAsia="Arial" w:cs="Arial"/>
                        <w:sz w:val="9"/>
                        <w:szCs w:val="9"/>
                        <w:spacing w:val="-1"/>
                        <w:position w:val="1"/>
                      </w:rPr>
                      <w:t>awetsphere Comimerce AP</w:t>
                    </w:r>
                  </w:p>
                  <w:p>
                    <w:pPr>
                      <w:ind w:left="219"/>
                      <w:spacing w:before="3" w:line="198" w:lineRule="auto"/>
                      <w:rPr>
                        <w:rFonts w:ascii="Arial" w:hAnsi="Arial" w:eastAsia="Arial" w:cs="Arial"/>
                        <w:sz w:val="9"/>
                        <w:szCs w:val="9"/>
                      </w:rPr>
                    </w:pPr>
                    <w:r>
                      <w:rPr>
                        <w:rFonts w:ascii="Arial" w:hAnsi="Arial" w:eastAsia="Arial" w:cs="Arial"/>
                        <w:sz w:val="9"/>
                        <w:szCs w:val="9"/>
                        <w:spacing w:val="-3"/>
                      </w:rPr>
                      <w:t>Overview summary</w:t>
                    </w:r>
                  </w:p>
                  <w:p>
                    <w:pPr>
                      <w:ind w:left="219"/>
                      <w:spacing w:before="35"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Al</w:t>
                    </w:r>
                    <w:r>
                      <w:rPr>
                        <w:rFonts w:ascii="Times New Roman" w:hAnsi="Times New Roman" w:eastAsia="Times New Roman" w:cs="Times New Roman"/>
                        <w:sz w:val="9"/>
                        <w:szCs w:val="9"/>
                        <w:spacing w:val="6"/>
                        <w:w w:val="101"/>
                      </w:rPr>
                      <w:t xml:space="preserve">   </w:t>
                    </w:r>
                    <w:r>
                      <w:rPr>
                        <w:rFonts w:ascii="Times New Roman" w:hAnsi="Times New Roman" w:eastAsia="Times New Roman" w:cs="Times New Roman"/>
                        <w:sz w:val="9"/>
                        <w:szCs w:val="9"/>
                        <w:spacing w:val="-1"/>
                      </w:rPr>
                      <w:t>dassn</w:t>
                    </w:r>
                  </w:p>
                  <w:p>
                    <w:pPr>
                      <w:ind w:left="219" w:right="43"/>
                      <w:spacing w:before="37"/>
                      <w:rPr>
                        <w:rFonts w:ascii="Times New Roman" w:hAnsi="Times New Roman" w:eastAsia="Times New Roman" w:cs="Times New Roman"/>
                        <w:sz w:val="9"/>
                        <w:szCs w:val="9"/>
                      </w:rPr>
                    </w:pPr>
                    <w:r>
                      <w:rPr>
                        <w:rFonts w:ascii="Times New Roman" w:hAnsi="Times New Roman" w:eastAsia="Times New Roman" w:cs="Times New Roman"/>
                        <w:sz w:val="9"/>
                        <w:szCs w:val="9"/>
                      </w:rPr>
                      <w:t>How</w:t>
                    </w:r>
                    <w:r>
                      <w:rPr>
                        <w:rFonts w:ascii="Times New Roman" w:hAnsi="Times New Roman" w:eastAsia="Times New Roman" w:cs="Times New Roman"/>
                        <w:sz w:val="9"/>
                        <w:szCs w:val="9"/>
                        <w:spacing w:val="6"/>
                        <w:w w:val="103"/>
                      </w:rPr>
                      <w:t xml:space="preserve"> </w:t>
                    </w:r>
                    <w:r>
                      <w:rPr>
                        <w:rFonts w:ascii="Times New Roman" w:hAnsi="Times New Roman" w:eastAsia="Times New Roman" w:cs="Times New Roman"/>
                        <w:sz w:val="9"/>
                        <w:szCs w:val="9"/>
                      </w:rPr>
                      <w:t>to</w:t>
                    </w:r>
                    <w:r>
                      <w:rPr>
                        <w:rFonts w:ascii="Times New Roman" w:hAnsi="Times New Roman" w:eastAsia="Times New Roman" w:cs="Times New Roman"/>
                        <w:sz w:val="9"/>
                        <w:szCs w:val="9"/>
                        <w:spacing w:val="5"/>
                        <w:w w:val="103"/>
                      </w:rPr>
                      <w:t xml:space="preserve"> </w:t>
                    </w:r>
                    <w:r>
                      <w:rPr>
                        <w:rFonts w:ascii="Times New Roman" w:hAnsi="Times New Roman" w:eastAsia="Times New Roman" w:cs="Times New Roman"/>
                        <w:sz w:val="9"/>
                        <w:szCs w:val="9"/>
                      </w:rPr>
                      <w:t>use</w:t>
                    </w:r>
                    <w:r>
                      <w:rPr>
                        <w:rFonts w:ascii="Times New Roman" w:hAnsi="Times New Roman" w:eastAsia="Times New Roman" w:cs="Times New Roman"/>
                        <w:sz w:val="9"/>
                        <w:szCs w:val="9"/>
                        <w:spacing w:val="6"/>
                        <w:w w:val="103"/>
                      </w:rPr>
                      <w:t xml:space="preserve"> </w:t>
                    </w:r>
                    <w:r>
                      <w:rPr>
                        <w:rFonts w:ascii="Times New Roman" w:hAnsi="Times New Roman" w:eastAsia="Times New Roman" w:cs="Times New Roman"/>
                        <w:sz w:val="9"/>
                        <w:szCs w:val="9"/>
                      </w:rPr>
                      <w:t>ths</w:t>
                    </w:r>
                    <w:r>
                      <w:rPr>
                        <w:rFonts w:ascii="Times New Roman" w:hAnsi="Times New Roman" w:eastAsia="Times New Roman" w:cs="Times New Roman"/>
                        <w:sz w:val="9"/>
                        <w:szCs w:val="9"/>
                        <w:spacing w:val="6"/>
                        <w:w w:val="102"/>
                      </w:rPr>
                      <w:t xml:space="preserve"> </w:t>
                    </w:r>
                    <w:r>
                      <w:rPr>
                        <w:rFonts w:ascii="Times New Roman" w:hAnsi="Times New Roman" w:eastAsia="Times New Roman" w:cs="Times New Roman"/>
                        <w:sz w:val="9"/>
                        <w:szCs w:val="9"/>
                      </w:rPr>
                      <w:t>APIinfor</w:t>
                    </w:r>
                    <w:r>
                      <w:rPr>
                        <w:rFonts w:ascii="Times New Roman" w:hAnsi="Times New Roman" w:eastAsia="Times New Roman" w:cs="Times New Roman"/>
                        <w:sz w:val="9"/>
                        <w:szCs w:val="9"/>
                        <w:spacing w:val="-1"/>
                      </w:rPr>
                      <w:t>mation</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pacing w:val="-1"/>
                      </w:rPr>
                      <w:t>Constant  values</w:t>
                    </w:r>
                  </w:p>
                  <w:p>
                    <w:pPr>
                      <w:ind w:left="110"/>
                      <w:spacing w:before="2"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B5erialized</w:t>
                    </w:r>
                    <w:r>
                      <w:rPr>
                        <w:rFonts w:ascii="Times New Roman" w:hAnsi="Times New Roman" w:eastAsia="Times New Roman" w:cs="Times New Roman"/>
                        <w:sz w:val="9"/>
                        <w:szCs w:val="9"/>
                        <w:spacing w:val="10"/>
                        <w:w w:val="102"/>
                      </w:rPr>
                      <w:t xml:space="preserve">  </w:t>
                    </w:r>
                    <w:r>
                      <w:rPr>
                        <w:rFonts w:ascii="Times New Roman" w:hAnsi="Times New Roman" w:eastAsia="Times New Roman" w:cs="Times New Roman"/>
                        <w:sz w:val="9"/>
                        <w:szCs w:val="9"/>
                        <w:spacing w:val="-1"/>
                      </w:rPr>
                      <w:t>form</w:t>
                    </w:r>
                  </w:p>
                  <w:p>
                    <w:pPr>
                      <w:ind w:left="110" w:right="600" w:firstLine="109"/>
                      <w:spacing w:before="10" w:line="276"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Deprecated   AP </w:t>
                    </w:r>
                    <w:r>
                      <w:rPr>
                        <w:rFonts w:ascii="Times New Roman" w:hAnsi="Times New Roman" w:eastAsia="Times New Roman" w:cs="Times New Roman"/>
                        <w:sz w:val="9"/>
                        <w:szCs w:val="9"/>
                        <w:spacing w:val="-1"/>
                      </w:rPr>
                      <w:t>a  Overview  tree</w:t>
                    </w:r>
                  </w:p>
                  <w:p>
                    <w:pPr>
                      <w:ind w:left="110" w:right="23" w:firstLine="109"/>
                      <w:spacing w:line="220" w:lineRule="auto"/>
                      <w:rPr>
                        <w:rFonts w:ascii="SimSun" w:hAnsi="SimSun" w:eastAsia="SimSun" w:cs="SimSun"/>
                        <w:sz w:val="9"/>
                        <w:szCs w:val="9"/>
                      </w:rPr>
                    </w:pPr>
                    <w:r>
                      <w:rPr>
                        <w:rFonts w:ascii="Times New Roman" w:hAnsi="Times New Roman" w:eastAsia="Times New Roman" w:cs="Times New Roman"/>
                        <w:sz w:val="9"/>
                        <w:szCs w:val="9"/>
                      </w:rPr>
                      <w:t>com   ibmcommerce</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rPr>
                      <w:t>ac</w:t>
                    </w:r>
                    <w:r>
                      <w:rPr>
                        <w:rFonts w:ascii="Times New Roman" w:hAnsi="Times New Roman" w:eastAsia="Times New Roman" w:cs="Times New Roman"/>
                        <w:sz w:val="9"/>
                        <w:szCs w:val="9"/>
                        <w:spacing w:val="-1"/>
                      </w:rPr>
                      <w:t>essconu</w:t>
                    </w:r>
                    <w:r>
                      <w:rPr>
                        <w:rFonts w:ascii="Times New Roman" w:hAnsi="Times New Roman" w:eastAsia="Times New Roman" w:cs="Times New Roman"/>
                        <w:sz w:val="9"/>
                        <w:szCs w:val="9"/>
                      </w:rPr>
                      <w:t xml:space="preserve"> </w:t>
                    </w:r>
                    <w:r>
                      <w:rPr>
                        <w:rFonts w:ascii="SimSun" w:hAnsi="SimSun" w:eastAsia="SimSun" w:cs="SimSun"/>
                        <w:sz w:val="9"/>
                        <w:szCs w:val="9"/>
                        <w:spacing w:val="-4"/>
                      </w:rPr>
                      <w:t>来</w:t>
                    </w:r>
                    <w:r>
                      <w:rPr>
                        <w:rFonts w:ascii="SimSun" w:hAnsi="SimSun" w:eastAsia="SimSun" w:cs="SimSun"/>
                        <w:sz w:val="9"/>
                        <w:szCs w:val="9"/>
                        <w:spacing w:val="9"/>
                      </w:rPr>
                      <w:t xml:space="preserve">  </w:t>
                    </w:r>
                    <w:r>
                      <w:rPr>
                        <w:rFonts w:ascii="SimSun" w:hAnsi="SimSun" w:eastAsia="SimSun" w:cs="SimSun"/>
                        <w:sz w:val="9"/>
                        <w:szCs w:val="9"/>
                        <w:spacing w:val="-4"/>
                      </w:rPr>
                      <w:t>Classes</w:t>
                    </w:r>
                  </w:p>
                  <w:p>
                    <w:pPr>
                      <w:ind w:left="400"/>
                      <w:spacing w:before="15" w:line="196" w:lineRule="auto"/>
                      <w:rPr>
                        <w:rFonts w:ascii="Arial" w:hAnsi="Arial" w:eastAsia="Arial" w:cs="Arial"/>
                        <w:sz w:val="9"/>
                        <w:szCs w:val="9"/>
                      </w:rPr>
                    </w:pPr>
                    <w:r>
                      <w:rPr>
                        <w:rFonts w:ascii="Arial" w:hAnsi="Arial" w:eastAsia="Arial" w:cs="Arial"/>
                        <w:sz w:val="9"/>
                        <w:szCs w:val="9"/>
                        <w:b/>
                        <w:bCs/>
                        <w:spacing w:val="-5"/>
                      </w:rPr>
                      <w:t>AccessVector</w:t>
                    </w:r>
                  </w:p>
                  <w:p>
                    <w:pPr>
                      <w:ind w:left="369"/>
                      <w:spacing w:before="18"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B</w:t>
                    </w:r>
                    <w:r>
                      <w:rPr>
                        <w:rFonts w:ascii="Times New Roman" w:hAnsi="Times New Roman" w:eastAsia="Times New Roman" w:cs="Times New Roman"/>
                        <w:sz w:val="9"/>
                        <w:szCs w:val="9"/>
                        <w:spacing w:val="10"/>
                        <w:w w:val="104"/>
                      </w:rPr>
                      <w:t xml:space="preserve"> </w:t>
                    </w:r>
                    <w:r>
                      <w:rPr>
                        <w:rFonts w:ascii="Times New Roman" w:hAnsi="Times New Roman" w:eastAsia="Times New Roman" w:cs="Times New Roman"/>
                        <w:sz w:val="9"/>
                        <w:szCs w:val="9"/>
                        <w:spacing w:val="-1"/>
                      </w:rPr>
                      <w:t>Snteflesource</w:t>
                    </w:r>
                  </w:p>
                  <w:p>
                    <w:pPr>
                      <w:ind w:left="20"/>
                      <w:spacing w:before="27"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*f</w:t>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rPr>
                      <w:t>comibmcornmerceaccessc</w:t>
                    </w:r>
                    <w:r>
                      <w:rPr>
                        <w:rFonts w:ascii="Times New Roman" w:hAnsi="Times New Roman" w:eastAsia="Times New Roman" w:cs="Times New Roman"/>
                        <w:sz w:val="9"/>
                        <w:szCs w:val="9"/>
                        <w:spacing w:val="-1"/>
                      </w:rPr>
                      <w:t>onu</w:t>
                    </w:r>
                  </w:p>
                  <w:p>
                    <w:pPr>
                      <w:ind w:left="110"/>
                      <w:spacing w:before="27" w:line="64" w:lineRule="exact"/>
                      <w:rPr>
                        <w:rFonts w:ascii="Times New Roman" w:hAnsi="Times New Roman" w:eastAsia="Times New Roman" w:cs="Times New Roman"/>
                        <w:sz w:val="9"/>
                        <w:szCs w:val="9"/>
                      </w:rPr>
                    </w:pPr>
                    <w:r>
                      <w:rPr>
                        <w:rFonts w:ascii="Times New Roman" w:hAnsi="Times New Roman" w:eastAsia="Times New Roman" w:cs="Times New Roman"/>
                        <w:sz w:val="9"/>
                        <w:szCs w:val="9"/>
                        <w:spacing w:val="-1"/>
                        <w:position w:val="-1"/>
                      </w:rPr>
                      <w:t>3combmcommerce</w:t>
                    </w:r>
                    <w:r>
                      <w:rPr>
                        <w:rFonts w:ascii="Times New Roman" w:hAnsi="Times New Roman" w:eastAsia="Times New Roman" w:cs="Times New Roman"/>
                        <w:sz w:val="9"/>
                        <w:szCs w:val="9"/>
                        <w:spacing w:val="6"/>
                        <w:w w:val="102"/>
                        <w:position w:val="-1"/>
                      </w:rPr>
                      <w:t xml:space="preserve">      </w:t>
                    </w:r>
                    <w:r>
                      <w:rPr>
                        <w:rFonts w:ascii="Times New Roman" w:hAnsi="Times New Roman" w:eastAsia="Times New Roman" w:cs="Times New Roman"/>
                        <w:sz w:val="9"/>
                        <w:szCs w:val="9"/>
                        <w:spacing w:val="-1"/>
                        <w:position w:val="-1"/>
                      </w:rPr>
                      <w:t>ACcourtcon</w:t>
                    </w:r>
                  </w:p>
                  <w:p>
                    <w:pPr>
                      <w:ind w:right="17"/>
                      <w:spacing w:line="122" w:lineRule="exact"/>
                      <w:jc w:val="right"/>
                      <w:rPr>
                        <w:rFonts w:ascii="Arial" w:hAnsi="Arial" w:eastAsia="Arial" w:cs="Arial"/>
                        <w:sz w:val="9"/>
                        <w:szCs w:val="9"/>
                      </w:rPr>
                    </w:pPr>
                    <w:r>
                      <w:rPr>
                        <w:rFonts w:ascii="Arial" w:hAnsi="Arial" w:eastAsia="Arial" w:cs="Arial"/>
                        <w:sz w:val="9"/>
                        <w:szCs w:val="9"/>
                        <w:spacing w:val="-3"/>
                        <w:position w:val="1"/>
                      </w:rPr>
                      <w:t>eom.ibmcommerce approvalbe</w:t>
                    </w:r>
                  </w:p>
                  <w:p>
                    <w:pPr>
                      <w:ind w:left="219"/>
                      <w:spacing w:before="16" w:line="190"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com</w:t>
                    </w:r>
                    <w:r>
                      <w:rPr>
                        <w:rFonts w:ascii="Times New Roman" w:hAnsi="Times New Roman" w:eastAsia="Times New Roman" w:cs="Times New Roman"/>
                        <w:sz w:val="9"/>
                        <w:szCs w:val="9"/>
                        <w:spacing w:val="23"/>
                        <w:w w:val="102"/>
                      </w:rPr>
                      <w:t xml:space="preserve"> </w:t>
                    </w:r>
                    <w:r>
                      <w:rPr>
                        <w:rFonts w:ascii="Times New Roman" w:hAnsi="Times New Roman" w:eastAsia="Times New Roman" w:cs="Times New Roman"/>
                        <w:sz w:val="9"/>
                        <w:szCs w:val="9"/>
                        <w:spacing w:val="-1"/>
                      </w:rPr>
                      <w:t>ibmconimerce</w:t>
                    </w:r>
                    <w:r>
                      <w:rPr>
                        <w:rFonts w:ascii="Times New Roman" w:hAnsi="Times New Roman" w:eastAsia="Times New Roman" w:cs="Times New Roman"/>
                        <w:sz w:val="9"/>
                        <w:szCs w:val="9"/>
                        <w:spacing w:val="11"/>
                        <w:w w:val="103"/>
                      </w:rPr>
                      <w:t xml:space="preserve"> </w:t>
                    </w:r>
                    <w:r>
                      <w:rPr>
                        <w:rFonts w:ascii="Times New Roman" w:hAnsi="Times New Roman" w:eastAsia="Times New Roman" w:cs="Times New Roman"/>
                        <w:sz w:val="9"/>
                        <w:szCs w:val="9"/>
                        <w:spacing w:val="-1"/>
                      </w:rPr>
                      <w:t>appvoval</w:t>
                    </w:r>
                    <w:r>
                      <w:rPr>
                        <w:rFonts w:ascii="Times New Roman" w:hAnsi="Times New Roman" w:eastAsia="Times New Roman" w:cs="Times New Roman"/>
                        <w:sz w:val="9"/>
                        <w:szCs w:val="9"/>
                        <w:spacing w:val="11"/>
                        <w:w w:val="102"/>
                      </w:rPr>
                      <w:t xml:space="preserve"> </w:t>
                    </w:r>
                    <w:r>
                      <w:rPr>
                        <w:rFonts w:ascii="Times New Roman" w:hAnsi="Times New Roman" w:eastAsia="Times New Roman" w:cs="Times New Roman"/>
                        <w:sz w:val="9"/>
                        <w:szCs w:val="9"/>
                        <w:spacing w:val="-1"/>
                      </w:rPr>
                      <w:t>co</w:t>
                    </w:r>
                  </w:p>
                  <w:p>
                    <w:pPr>
                      <w:ind w:left="110"/>
                      <w:spacing w:line="122" w:lineRule="exact"/>
                      <w:rPr>
                        <w:rFonts w:ascii="Arial" w:hAnsi="Arial" w:eastAsia="Arial" w:cs="Arial"/>
                        <w:sz w:val="9"/>
                        <w:szCs w:val="9"/>
                      </w:rPr>
                    </w:pPr>
                    <w:r>
                      <w:rPr>
                        <w:rFonts w:ascii="Arial" w:hAnsi="Arial" w:eastAsia="Arial" w:cs="Arial"/>
                        <w:sz w:val="9"/>
                        <w:szCs w:val="9"/>
                        <w:position w:val="1"/>
                      </w:rPr>
                      <w:t>Scomibmcommerce    a</w:t>
                    </w:r>
                    <w:r>
                      <w:rPr>
                        <w:rFonts w:ascii="Arial" w:hAnsi="Arial" w:eastAsia="Arial" w:cs="Arial"/>
                        <w:sz w:val="9"/>
                        <w:szCs w:val="9"/>
                        <w:spacing w:val="-1"/>
                        <w:position w:val="1"/>
                      </w:rPr>
                      <w:t>pprovlob</w:t>
                    </w:r>
                  </w:p>
                </w:txbxContent>
              </v:textbox>
            </v:shape>
            <v:shape id="_x0000_s546" style="position:absolute;left:50;top:475;width:280;height:10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Searck</w:t>
                    </w:r>
                  </w:p>
                </w:txbxContent>
              </v:textbox>
            </v:shape>
          </v:group>
        </w:pict>
      </w:r>
    </w:p>
    <w:p>
      <w:pPr>
        <w:ind w:left="3449"/>
        <w:spacing w:before="68" w:line="228" w:lineRule="auto"/>
        <w:rPr>
          <w:rFonts w:ascii="Times New Roman" w:hAnsi="Times New Roman" w:eastAsia="Times New Roman" w:cs="Times New Roman"/>
          <w:sz w:val="20"/>
          <w:szCs w:val="20"/>
        </w:rPr>
      </w:pPr>
      <w:r>
        <w:rPr>
          <w:rFonts w:ascii="KaiTi" w:hAnsi="KaiTi" w:eastAsia="KaiTi" w:cs="KaiTi"/>
          <w:sz w:val="20"/>
          <w:szCs w:val="20"/>
          <w:spacing w:val="-1"/>
        </w:rPr>
        <w:t>图8-2</w:t>
      </w:r>
      <w:r>
        <w:rPr>
          <w:rFonts w:ascii="KaiTi" w:hAnsi="KaiTi" w:eastAsia="KaiTi" w:cs="KaiTi"/>
          <w:sz w:val="20"/>
          <w:szCs w:val="20"/>
          <w:spacing w:val="78"/>
        </w:rPr>
        <w:t xml:space="preserve"> </w:t>
      </w:r>
      <w:r>
        <w:rPr>
          <w:rFonts w:ascii="Times New Roman" w:hAnsi="Times New Roman" w:eastAsia="Times New Roman" w:cs="Times New Roman"/>
          <w:sz w:val="20"/>
          <w:szCs w:val="20"/>
          <w:spacing w:val="-1"/>
        </w:rPr>
        <w:t>Java doc</w:t>
      </w:r>
    </w:p>
    <w:p>
      <w:pPr>
        <w:spacing w:line="354" w:lineRule="auto"/>
        <w:rPr>
          <w:rFonts w:ascii="Arial"/>
          <w:sz w:val="21"/>
        </w:rPr>
      </w:pPr>
      <w:r/>
    </w:p>
    <w:p>
      <w:pPr>
        <w:ind w:left="223"/>
        <w:spacing w:before="81" w:line="213" w:lineRule="auto"/>
        <w:outlineLvl w:val="2"/>
        <w:rPr>
          <w:rFonts w:ascii="SimHei" w:hAnsi="SimHei" w:eastAsia="SimHei" w:cs="SimHei"/>
          <w:sz w:val="25"/>
          <w:szCs w:val="25"/>
        </w:rPr>
      </w:pPr>
      <w:bookmarkStart w:name="bookmark136" w:id="245"/>
      <w:bookmarkEnd w:id="245"/>
      <w:r>
        <w:rPr>
          <w:rFonts w:ascii="SimHei" w:hAnsi="SimHei" w:eastAsia="SimHei" w:cs="SimHei"/>
          <w:sz w:val="25"/>
          <w:szCs w:val="25"/>
          <w:b/>
          <w:bCs/>
          <w:u w:val="single" w:color="auto"/>
          <w:spacing w:val="1"/>
        </w:rPr>
        <w:t>8.1.2</w:t>
      </w:r>
      <w:r>
        <w:rPr>
          <w:rFonts w:ascii="SimHei" w:hAnsi="SimHei" w:eastAsia="SimHei" w:cs="SimHei"/>
          <w:sz w:val="25"/>
          <w:szCs w:val="25"/>
          <w:u w:val="single" w:color="auto"/>
          <w:spacing w:val="1"/>
        </w:rPr>
        <w:t xml:space="preserve"> </w:t>
      </w:r>
      <w:r>
        <w:rPr>
          <w:rFonts w:ascii="SimHei" w:hAnsi="SimHei" w:eastAsia="SimHei" w:cs="SimHei"/>
          <w:sz w:val="25"/>
          <w:szCs w:val="25"/>
          <w:b/>
          <w:bCs/>
          <w:u w:val="single" w:color="auto"/>
          <w:spacing w:val="1"/>
        </w:rPr>
        <w:t>我做，我不做：做客户会做的</w:t>
      </w:r>
    </w:p>
    <w:p>
      <w:pPr>
        <w:spacing w:line="247" w:lineRule="auto"/>
        <w:rPr>
          <w:rFonts w:ascii="Arial"/>
          <w:sz w:val="21"/>
        </w:rPr>
      </w:pPr>
      <w:r/>
    </w:p>
    <w:p>
      <w:pPr>
        <w:pStyle w:val="BodyText"/>
        <w:ind w:firstLine="409"/>
        <w:spacing w:before="66" w:line="288" w:lineRule="auto"/>
        <w:jc w:val="both"/>
        <w:rPr>
          <w:sz w:val="20"/>
          <w:szCs w:val="20"/>
        </w:rPr>
      </w:pPr>
      <w:r>
        <w:rPr>
          <w:sz w:val="20"/>
          <w:szCs w:val="20"/>
          <w:spacing w:val="11"/>
        </w:rPr>
        <w:t>陈俊中交给小艾的第一项任务是撰写一份设计文档，这是小艾从未涉及的。不过小艾</w:t>
      </w:r>
      <w:r>
        <w:rPr>
          <w:sz w:val="20"/>
          <w:szCs w:val="20"/>
          <w:spacing w:val="1"/>
        </w:rPr>
        <w:t xml:space="preserve"> </w:t>
      </w:r>
      <w:r>
        <w:rPr>
          <w:sz w:val="20"/>
          <w:szCs w:val="20"/>
          <w:spacing w:val="11"/>
        </w:rPr>
        <w:t>倒是阅读过开发的设计文档，写过测试设计文档。拿着软件服务部门提</w:t>
      </w:r>
      <w:r>
        <w:rPr>
          <w:sz w:val="20"/>
          <w:szCs w:val="20"/>
          <w:spacing w:val="10"/>
        </w:rPr>
        <w:t>供的客户的真实需</w:t>
      </w:r>
      <w:r>
        <w:rPr>
          <w:sz w:val="20"/>
          <w:szCs w:val="20"/>
        </w:rPr>
        <w:t xml:space="preserve"> </w:t>
      </w:r>
      <w:r>
        <w:rPr>
          <w:sz w:val="20"/>
          <w:szCs w:val="20"/>
          <w:spacing w:val="9"/>
        </w:rPr>
        <w:t>求，小艾开始翻查资料，慢慢理清头绪。</w:t>
      </w:r>
    </w:p>
    <w:p>
      <w:pPr>
        <w:pStyle w:val="BodyText"/>
        <w:ind w:left="409"/>
        <w:spacing w:before="126" w:line="219" w:lineRule="auto"/>
        <w:rPr>
          <w:sz w:val="20"/>
          <w:szCs w:val="20"/>
        </w:rPr>
      </w:pPr>
      <w:r>
        <w:rPr>
          <w:sz w:val="20"/>
          <w:szCs w:val="20"/>
          <w:spacing w:val="9"/>
        </w:rPr>
        <w:t>其实所有的设计文档在很多方面是很类似的。小艾需要：</w:t>
      </w:r>
    </w:p>
    <w:p>
      <w:pPr>
        <w:pStyle w:val="BodyText"/>
        <w:ind w:left="409"/>
        <w:spacing w:before="191" w:line="219" w:lineRule="auto"/>
        <w:rPr>
          <w:sz w:val="20"/>
          <w:szCs w:val="20"/>
        </w:rPr>
      </w:pPr>
      <w:r>
        <w:rPr>
          <w:sz w:val="20"/>
          <w:szCs w:val="20"/>
          <w:spacing w:val="14"/>
        </w:rPr>
        <w:t>(1)描述开发目的、设计原则、术语概念、模块图、时序图和状</w:t>
      </w:r>
      <w:r>
        <w:rPr>
          <w:sz w:val="20"/>
          <w:szCs w:val="20"/>
          <w:spacing w:val="13"/>
        </w:rPr>
        <w:t>态机图。</w:t>
      </w:r>
    </w:p>
    <w:p>
      <w:pPr>
        <w:pStyle w:val="BodyText"/>
        <w:ind w:left="409"/>
        <w:spacing w:before="184" w:line="219" w:lineRule="auto"/>
        <w:rPr>
          <w:sz w:val="20"/>
          <w:szCs w:val="20"/>
        </w:rPr>
      </w:pPr>
      <w:r>
        <w:rPr>
          <w:sz w:val="20"/>
          <w:szCs w:val="20"/>
          <w:spacing w:val="13"/>
        </w:rPr>
        <w:t>(2)将用户需求分解成设计用例；根据设计用例编写客户化定制用例。</w:t>
      </w:r>
    </w:p>
    <w:p>
      <w:pPr>
        <w:pStyle w:val="BodyText"/>
        <w:ind w:left="409"/>
        <w:spacing w:before="153" w:line="220" w:lineRule="auto"/>
        <w:rPr>
          <w:sz w:val="20"/>
          <w:szCs w:val="20"/>
        </w:rPr>
      </w:pPr>
      <w:r>
        <w:rPr>
          <w:sz w:val="20"/>
          <w:szCs w:val="20"/>
          <w:spacing w:val="16"/>
        </w:rPr>
        <w:t>(3)描述实现的构思：</w:t>
      </w:r>
    </w:p>
    <w:p>
      <w:pPr>
        <w:pStyle w:val="BodyText"/>
        <w:ind w:left="829"/>
        <w:spacing w:before="192" w:line="220" w:lineRule="auto"/>
        <w:rPr>
          <w:sz w:val="20"/>
          <w:szCs w:val="20"/>
        </w:rPr>
      </w:pPr>
      <w:r>
        <w:rPr>
          <w:sz w:val="20"/>
          <w:szCs w:val="20"/>
          <w:spacing w:val="5"/>
        </w:rPr>
        <w:t>用户界面设计；</w:t>
      </w:r>
    </w:p>
    <w:p>
      <w:pPr>
        <w:pStyle w:val="BodyText"/>
        <w:ind w:left="829"/>
        <w:spacing w:before="190" w:line="219" w:lineRule="auto"/>
        <w:rPr>
          <w:sz w:val="20"/>
          <w:szCs w:val="20"/>
        </w:rPr>
      </w:pPr>
      <w:r>
        <w:rPr>
          <w:sz w:val="20"/>
          <w:szCs w:val="20"/>
          <w:spacing w:val="2"/>
        </w:rPr>
        <w:t>命令行；</w:t>
      </w:r>
    </w:p>
    <w:p>
      <w:pPr>
        <w:pStyle w:val="BodyText"/>
        <w:ind w:left="429"/>
        <w:spacing w:before="194" w:line="212" w:lineRule="auto"/>
        <w:rPr>
          <w:sz w:val="20"/>
          <w:szCs w:val="20"/>
        </w:rPr>
      </w:pPr>
      <w:r>
        <w:rPr>
          <w:sz w:val="20"/>
          <w:szCs w:val="20"/>
          <w:position w:val="-4"/>
        </w:rPr>
        <w:drawing>
          <wp:inline distT="0" distB="0" distL="0" distR="0">
            <wp:extent cx="101634" cy="114372"/>
            <wp:effectExtent l="0" t="0" r="0" b="0"/>
            <wp:docPr id="148" name="IM 148"/>
            <wp:cNvGraphicFramePr/>
            <a:graphic>
              <a:graphicData uri="http://schemas.openxmlformats.org/drawingml/2006/picture">
                <pic:pic>
                  <pic:nvPicPr>
                    <pic:cNvPr id="148" name="IM 148"/>
                    <pic:cNvPicPr/>
                  </pic:nvPicPr>
                  <pic:blipFill>
                    <a:blip r:embed="rId441"/>
                    <a:stretch>
                      <a:fillRect/>
                    </a:stretch>
                  </pic:blipFill>
                  <pic:spPr>
                    <a:xfrm rot="0">
                      <a:off x="0" y="0"/>
                      <a:ext cx="101634" cy="114372"/>
                    </a:xfrm>
                    <a:prstGeom prst="rect">
                      <a:avLst/>
                    </a:prstGeom>
                  </pic:spPr>
                </pic:pic>
              </a:graphicData>
            </a:graphic>
          </wp:inline>
        </w:drawing>
      </w:r>
      <w:r>
        <w:rPr>
          <w:sz w:val="20"/>
          <w:szCs w:val="20"/>
          <w:spacing w:val="20"/>
        </w:rPr>
        <w:t xml:space="preserve">  </w:t>
      </w:r>
      <w:r>
        <w:rPr>
          <w:sz w:val="20"/>
          <w:szCs w:val="20"/>
          <w:spacing w:val="2"/>
        </w:rPr>
        <w:t>工具类；</w:t>
      </w:r>
    </w:p>
    <w:p>
      <w:pPr>
        <w:pStyle w:val="BodyText"/>
        <w:ind w:left="829" w:right="6219" w:hanging="420"/>
        <w:spacing w:before="218" w:line="318" w:lineRule="auto"/>
        <w:rPr>
          <w:sz w:val="20"/>
          <w:szCs w:val="20"/>
        </w:rPr>
      </w:pPr>
      <w:r>
        <w:rPr>
          <w:sz w:val="14"/>
          <w:szCs w:val="14"/>
          <w:spacing w:val="-2"/>
        </w:rPr>
        <w:t>◎</w:t>
      </w:r>
      <w:r>
        <w:rPr>
          <w:sz w:val="14"/>
          <w:szCs w:val="14"/>
          <w:spacing w:val="4"/>
        </w:rPr>
        <w:t xml:space="preserve">    </w:t>
      </w:r>
      <w:r>
        <w:rPr>
          <w:rFonts w:ascii="Times New Roman" w:hAnsi="Times New Roman" w:eastAsia="Times New Roman" w:cs="Times New Roman"/>
          <w:sz w:val="20"/>
          <w:szCs w:val="20"/>
          <w:spacing w:val="-2"/>
        </w:rPr>
        <w:t>Web   Service;</w:t>
      </w:r>
      <w:r>
        <w:rPr>
          <w:rFonts w:ascii="Times New Roman" w:hAnsi="Times New Roman" w:eastAsia="Times New Roman" w:cs="Times New Roman"/>
          <w:sz w:val="20"/>
          <w:szCs w:val="20"/>
          <w:spacing w:val="2"/>
        </w:rPr>
        <w:t xml:space="preserve"> </w:t>
      </w:r>
      <w:r>
        <w:rPr>
          <w:sz w:val="20"/>
          <w:szCs w:val="20"/>
          <w:spacing w:val="4"/>
        </w:rPr>
        <w:t>配置文件；</w:t>
      </w:r>
    </w:p>
    <w:p>
      <w:pPr>
        <w:spacing w:line="318" w:lineRule="auto"/>
        <w:sectPr>
          <w:headerReference w:type="default" r:id="rId434"/>
          <w:footerReference w:type="default" r:id="rId435"/>
          <w:pgSz w:w="10060" w:h="12930"/>
          <w:pgMar w:top="921" w:right="1047" w:bottom="786" w:left="790" w:header="614" w:footer="466" w:gutter="0"/>
        </w:sectPr>
        <w:rPr>
          <w:sz w:val="20"/>
          <w:szCs w:val="20"/>
        </w:rPr>
      </w:pPr>
    </w:p>
    <w:p>
      <w:pPr>
        <w:spacing w:before="216" w:line="221" w:lineRule="auto"/>
        <w:jc w:val="right"/>
        <w:rPr>
          <w:rFonts w:ascii="SimHei" w:hAnsi="SimHei" w:eastAsia="SimHei" w:cs="SimHei"/>
          <w:sz w:val="19"/>
          <w:szCs w:val="19"/>
        </w:rPr>
      </w:pPr>
      <w:r>
        <w:rPr>
          <w:rFonts w:ascii="SimHei" w:hAnsi="SimHei" w:eastAsia="SimHei" w:cs="SimHei"/>
          <w:sz w:val="19"/>
          <w:szCs w:val="19"/>
          <w:spacing w:val="2"/>
        </w:rPr>
        <w:t>第</w:t>
      </w:r>
      <w:r>
        <w:rPr>
          <w:rFonts w:ascii="SimHei" w:hAnsi="SimHei" w:eastAsia="SimHei" w:cs="SimHei"/>
          <w:sz w:val="19"/>
          <w:szCs w:val="19"/>
          <w:spacing w:val="-33"/>
        </w:rPr>
        <w:t xml:space="preserve"> </w:t>
      </w:r>
      <w:r>
        <w:rPr>
          <w:rFonts w:ascii="SimHei" w:hAnsi="SimHei" w:eastAsia="SimHei" w:cs="SimHei"/>
          <w:sz w:val="19"/>
          <w:szCs w:val="19"/>
          <w:spacing w:val="2"/>
        </w:rPr>
        <w:t>8</w:t>
      </w:r>
      <w:r>
        <w:rPr>
          <w:rFonts w:ascii="SimHei" w:hAnsi="SimHei" w:eastAsia="SimHei" w:cs="SimHei"/>
          <w:sz w:val="19"/>
          <w:szCs w:val="19"/>
          <w:spacing w:val="-42"/>
        </w:rPr>
        <w:t xml:space="preserve"> </w:t>
      </w:r>
      <w:r>
        <w:rPr>
          <w:rFonts w:ascii="SimHei" w:hAnsi="SimHei" w:eastAsia="SimHei" w:cs="SimHei"/>
          <w:sz w:val="19"/>
          <w:szCs w:val="19"/>
          <w:spacing w:val="2"/>
        </w:rPr>
        <w:t>章</w:t>
      </w:r>
      <w:r>
        <w:rPr>
          <w:rFonts w:ascii="SimHei" w:hAnsi="SimHei" w:eastAsia="SimHei" w:cs="SimHei"/>
          <w:sz w:val="19"/>
          <w:szCs w:val="19"/>
          <w:spacing w:val="2"/>
        </w:rPr>
        <w:t xml:space="preserve">  </w:t>
      </w:r>
      <w:r>
        <w:rPr>
          <w:rFonts w:ascii="SimHei" w:hAnsi="SimHei" w:eastAsia="SimHei" w:cs="SimHei"/>
          <w:sz w:val="19"/>
          <w:szCs w:val="19"/>
          <w:spacing w:val="2"/>
        </w:rPr>
        <w:t>假如我是客户：面目全非脚与还我漂漂拳</w:t>
      </w:r>
    </w:p>
    <w:p>
      <w:pPr>
        <w:spacing w:line="349" w:lineRule="auto"/>
        <w:rPr>
          <w:rFonts w:ascii="Arial"/>
          <w:sz w:val="21"/>
        </w:rPr>
      </w:pPr>
      <w:r/>
    </w:p>
    <w:p>
      <w:pPr>
        <w:spacing w:line="349" w:lineRule="auto"/>
        <w:rPr>
          <w:rFonts w:ascii="Arial"/>
          <w:sz w:val="21"/>
        </w:rPr>
      </w:pPr>
      <w:r/>
    </w:p>
    <w:p>
      <w:pPr>
        <w:pStyle w:val="BodyText"/>
        <w:ind w:left="840"/>
        <w:spacing w:before="62" w:line="219" w:lineRule="auto"/>
        <w:rPr>
          <w:sz w:val="19"/>
          <w:szCs w:val="19"/>
        </w:rPr>
      </w:pPr>
      <w:r>
        <w:rPr>
          <w:sz w:val="19"/>
          <w:szCs w:val="19"/>
          <w:spacing w:val="17"/>
        </w:rPr>
        <w:t>数据库结构。</w:t>
      </w:r>
    </w:p>
    <w:p>
      <w:pPr>
        <w:pStyle w:val="BodyText"/>
        <w:ind w:left="390"/>
        <w:spacing w:before="194" w:line="219" w:lineRule="auto"/>
        <w:rPr>
          <w:sz w:val="19"/>
          <w:szCs w:val="19"/>
        </w:rPr>
      </w:pPr>
      <w:r>
        <w:rPr>
          <w:sz w:val="19"/>
          <w:szCs w:val="19"/>
          <w:spacing w:val="24"/>
        </w:rPr>
        <w:t>(4)确定需要撰写的帮助文档，例如教程。</w:t>
      </w:r>
    </w:p>
    <w:p>
      <w:pPr>
        <w:pStyle w:val="BodyText"/>
        <w:ind w:left="390"/>
        <w:spacing w:before="183" w:line="219" w:lineRule="auto"/>
        <w:rPr>
          <w:sz w:val="19"/>
          <w:szCs w:val="19"/>
        </w:rPr>
      </w:pPr>
      <w:r>
        <w:rPr>
          <w:sz w:val="19"/>
          <w:szCs w:val="19"/>
          <w:spacing w:val="24"/>
        </w:rPr>
        <w:t>(5)描述此设计可能会造成的影响：</w:t>
      </w:r>
    </w:p>
    <w:p>
      <w:pPr>
        <w:pStyle w:val="BodyText"/>
        <w:ind w:left="840"/>
        <w:spacing w:before="205" w:line="219" w:lineRule="auto"/>
        <w:rPr>
          <w:sz w:val="19"/>
          <w:szCs w:val="19"/>
        </w:rPr>
      </w:pPr>
      <w:r>
        <w:rPr>
          <w:sz w:val="19"/>
          <w:szCs w:val="19"/>
          <w:spacing w:val="15"/>
        </w:rPr>
        <w:t>产品安装；</w:t>
      </w:r>
    </w:p>
    <w:p>
      <w:pPr>
        <w:pStyle w:val="BodyText"/>
        <w:ind w:left="840"/>
        <w:spacing w:before="204" w:line="219" w:lineRule="auto"/>
        <w:rPr>
          <w:sz w:val="19"/>
          <w:szCs w:val="19"/>
        </w:rPr>
      </w:pPr>
      <w:r>
        <w:rPr>
          <w:sz w:val="19"/>
          <w:szCs w:val="19"/>
          <w:spacing w:val="14"/>
        </w:rPr>
        <w:t>配置和管理；</w:t>
      </w:r>
    </w:p>
    <w:p>
      <w:pPr>
        <w:pStyle w:val="BodyText"/>
        <w:ind w:left="840"/>
        <w:spacing w:before="205" w:line="220" w:lineRule="auto"/>
        <w:rPr>
          <w:sz w:val="19"/>
          <w:szCs w:val="19"/>
        </w:rPr>
      </w:pPr>
      <w:r>
        <w:rPr>
          <w:sz w:val="19"/>
          <w:szCs w:val="19"/>
          <w:spacing w:val="15"/>
        </w:rPr>
        <w:t>开发环境；</w:t>
      </w:r>
    </w:p>
    <w:p>
      <w:pPr>
        <w:pStyle w:val="BodyText"/>
        <w:ind w:left="840"/>
        <w:spacing w:before="203" w:line="219" w:lineRule="auto"/>
        <w:rPr>
          <w:sz w:val="19"/>
          <w:szCs w:val="19"/>
        </w:rPr>
      </w:pPr>
      <w:r>
        <w:rPr>
          <w:sz w:val="19"/>
          <w:szCs w:val="19"/>
          <w:spacing w:val="20"/>
        </w:rPr>
        <w:t>产品安全，包括线程模型、用户验证、权限控制等；</w:t>
      </w:r>
    </w:p>
    <w:p>
      <w:pPr>
        <w:pStyle w:val="BodyText"/>
        <w:ind w:left="840"/>
        <w:spacing w:before="205" w:line="219" w:lineRule="auto"/>
        <w:rPr>
          <w:sz w:val="19"/>
          <w:szCs w:val="19"/>
        </w:rPr>
      </w:pPr>
      <w:r>
        <w:rPr>
          <w:sz w:val="19"/>
          <w:szCs w:val="19"/>
          <w:spacing w:val="30"/>
        </w:rPr>
        <w:t>全球化(语言支持);</w:t>
      </w:r>
    </w:p>
    <w:p>
      <w:pPr>
        <w:pStyle w:val="BodyText"/>
        <w:ind w:left="840"/>
        <w:spacing w:before="205" w:line="219" w:lineRule="auto"/>
        <w:rPr>
          <w:sz w:val="19"/>
          <w:szCs w:val="19"/>
        </w:rPr>
      </w:pPr>
      <w:r>
        <w:rPr>
          <w:sz w:val="19"/>
          <w:szCs w:val="19"/>
          <w:spacing w:val="17"/>
        </w:rPr>
        <w:t>迁移和兼容。</w:t>
      </w:r>
    </w:p>
    <w:p>
      <w:pPr>
        <w:pStyle w:val="BodyText"/>
        <w:ind w:left="390"/>
        <w:spacing w:before="195" w:line="220" w:lineRule="auto"/>
        <w:rPr>
          <w:sz w:val="19"/>
          <w:szCs w:val="19"/>
        </w:rPr>
      </w:pPr>
      <w:r>
        <w:rPr>
          <w:sz w:val="19"/>
          <w:szCs w:val="19"/>
          <w:spacing w:val="25"/>
        </w:rPr>
        <w:t>(6)记录设计注意事项：</w:t>
      </w:r>
    </w:p>
    <w:p>
      <w:pPr>
        <w:pStyle w:val="BodyText"/>
        <w:ind w:left="840"/>
        <w:spacing w:before="201" w:line="219" w:lineRule="auto"/>
        <w:rPr>
          <w:sz w:val="19"/>
          <w:szCs w:val="19"/>
        </w:rPr>
      </w:pPr>
      <w:r>
        <w:rPr>
          <w:sz w:val="19"/>
          <w:szCs w:val="19"/>
          <w:spacing w:val="17"/>
        </w:rPr>
        <w:t>此设计的假定和依赖项；</w:t>
      </w:r>
    </w:p>
    <w:p>
      <w:pPr>
        <w:pStyle w:val="BodyText"/>
        <w:ind w:left="840"/>
        <w:spacing w:before="207" w:line="220" w:lineRule="auto"/>
        <w:rPr>
          <w:sz w:val="19"/>
          <w:szCs w:val="19"/>
        </w:rPr>
      </w:pPr>
      <w:r>
        <w:rPr>
          <w:sz w:val="19"/>
          <w:szCs w:val="19"/>
          <w:spacing w:val="13"/>
        </w:rPr>
        <w:t>此设计的限制；</w:t>
      </w:r>
    </w:p>
    <w:p>
      <w:pPr>
        <w:pStyle w:val="BodyText"/>
        <w:ind w:left="840"/>
        <w:spacing w:before="204" w:line="221" w:lineRule="auto"/>
        <w:rPr>
          <w:sz w:val="19"/>
          <w:szCs w:val="19"/>
        </w:rPr>
      </w:pPr>
      <w:r>
        <w:rPr>
          <w:sz w:val="19"/>
          <w:szCs w:val="19"/>
          <w:spacing w:val="15"/>
        </w:rPr>
        <w:t>此设计已知问题；</w:t>
      </w:r>
    </w:p>
    <w:p>
      <w:pPr>
        <w:pStyle w:val="BodyText"/>
        <w:ind w:left="840"/>
        <w:spacing w:before="202" w:line="220" w:lineRule="auto"/>
        <w:rPr>
          <w:sz w:val="19"/>
          <w:szCs w:val="19"/>
        </w:rPr>
      </w:pPr>
      <w:r>
        <w:rPr>
          <w:sz w:val="19"/>
          <w:szCs w:val="19"/>
          <w:spacing w:val="17"/>
        </w:rPr>
        <w:t>其他可选的设计方案；</w:t>
      </w:r>
    </w:p>
    <w:p>
      <w:pPr>
        <w:pStyle w:val="BodyText"/>
        <w:ind w:left="840"/>
        <w:spacing w:before="202" w:line="219" w:lineRule="auto"/>
        <w:rPr>
          <w:sz w:val="19"/>
          <w:szCs w:val="19"/>
        </w:rPr>
      </w:pPr>
      <w:r>
        <w:rPr>
          <w:sz w:val="19"/>
          <w:szCs w:val="19"/>
          <w:spacing w:val="15"/>
        </w:rPr>
        <w:t>推荐的测试方法；</w:t>
      </w:r>
    </w:p>
    <w:p>
      <w:pPr>
        <w:pStyle w:val="BodyText"/>
        <w:ind w:left="840"/>
        <w:spacing w:before="216" w:line="219" w:lineRule="auto"/>
        <w:rPr>
          <w:sz w:val="19"/>
          <w:szCs w:val="19"/>
        </w:rPr>
      </w:pPr>
      <w:r>
        <w:rPr>
          <w:sz w:val="19"/>
          <w:szCs w:val="19"/>
          <w:spacing w:val="17"/>
        </w:rPr>
        <w:t>将来可能有的对此设计的改进；</w:t>
      </w:r>
    </w:p>
    <w:p>
      <w:pPr>
        <w:pStyle w:val="BodyText"/>
        <w:ind w:left="840"/>
        <w:spacing w:before="194" w:line="219" w:lineRule="auto"/>
        <w:rPr>
          <w:sz w:val="19"/>
          <w:szCs w:val="19"/>
        </w:rPr>
      </w:pPr>
      <w:r>
        <w:rPr>
          <w:sz w:val="19"/>
          <w:szCs w:val="19"/>
          <w:spacing w:val="13"/>
        </w:rPr>
        <w:t>知识产权信息；</w:t>
      </w:r>
    </w:p>
    <w:p>
      <w:pPr>
        <w:pStyle w:val="BodyText"/>
        <w:ind w:left="840"/>
        <w:spacing w:before="195" w:line="219" w:lineRule="auto"/>
        <w:rPr>
          <w:sz w:val="19"/>
          <w:szCs w:val="19"/>
        </w:rPr>
      </w:pPr>
      <w:r>
        <w:rPr>
          <w:sz w:val="19"/>
          <w:szCs w:val="19"/>
          <w:spacing w:val="17"/>
        </w:rPr>
        <w:t>技术上未确定的部分；</w:t>
      </w:r>
    </w:p>
    <w:p>
      <w:pPr>
        <w:pStyle w:val="BodyText"/>
        <w:ind w:left="840"/>
        <w:spacing w:before="195" w:line="219" w:lineRule="auto"/>
        <w:rPr>
          <w:sz w:val="19"/>
          <w:szCs w:val="19"/>
        </w:rPr>
      </w:pPr>
      <w:r>
        <w:rPr>
          <w:sz w:val="19"/>
          <w:szCs w:val="19"/>
          <w:spacing w:val="18"/>
        </w:rPr>
        <w:t>可访问性的支持。</w:t>
      </w:r>
    </w:p>
    <w:p>
      <w:pPr>
        <w:pStyle w:val="BodyText"/>
        <w:ind w:right="29" w:firstLine="295"/>
        <w:spacing w:before="213" w:line="319" w:lineRule="auto"/>
        <w:rPr>
          <w:sz w:val="17"/>
          <w:szCs w:val="17"/>
        </w:rPr>
      </w:pPr>
      <w:r>
        <w:rPr>
          <w:sz w:val="19"/>
          <w:szCs w:val="19"/>
          <w:spacing w:val="27"/>
        </w:rPr>
        <w:t>“组长，客户也要写设计文档么?”小艾写得有点头大，毕竟模板要求填写的内</w:t>
      </w:r>
      <w:r>
        <w:rPr>
          <w:sz w:val="19"/>
          <w:szCs w:val="19"/>
          <w:spacing w:val="26"/>
        </w:rPr>
        <w:t>容真</w:t>
      </w:r>
      <w:r>
        <w:rPr>
          <w:sz w:val="19"/>
          <w:szCs w:val="19"/>
        </w:rPr>
        <w:t xml:space="preserve"> </w:t>
      </w:r>
      <w:r>
        <w:rPr>
          <w:sz w:val="17"/>
          <w:szCs w:val="17"/>
          <w:spacing w:val="-6"/>
        </w:rPr>
        <w:t>不</w:t>
      </w:r>
      <w:r>
        <w:rPr>
          <w:sz w:val="17"/>
          <w:szCs w:val="17"/>
          <w:spacing w:val="-18"/>
        </w:rPr>
        <w:t xml:space="preserve"> </w:t>
      </w:r>
      <w:r>
        <w:rPr>
          <w:sz w:val="17"/>
          <w:szCs w:val="17"/>
          <w:spacing w:val="-6"/>
        </w:rPr>
        <w:t>少</w:t>
      </w:r>
      <w:r>
        <w:rPr>
          <w:sz w:val="17"/>
          <w:szCs w:val="17"/>
          <w:spacing w:val="-26"/>
        </w:rPr>
        <w:t xml:space="preserve"> </w:t>
      </w:r>
      <w:r>
        <w:rPr>
          <w:sz w:val="17"/>
          <w:szCs w:val="17"/>
          <w:spacing w:val="-6"/>
        </w:rPr>
        <w:t>。</w:t>
      </w:r>
    </w:p>
    <w:p>
      <w:pPr>
        <w:pStyle w:val="BodyText"/>
        <w:ind w:left="295"/>
        <w:spacing w:before="118" w:line="219" w:lineRule="auto"/>
        <w:rPr>
          <w:sz w:val="19"/>
          <w:szCs w:val="19"/>
        </w:rPr>
      </w:pPr>
      <w:r>
        <w:rPr>
          <w:sz w:val="19"/>
          <w:szCs w:val="19"/>
          <w:spacing w:val="24"/>
        </w:rPr>
        <w:t>“假如你是客户，你会在做开发时做哪些事情?”陈俊中反问</w:t>
      </w:r>
      <w:r>
        <w:rPr>
          <w:sz w:val="19"/>
          <w:szCs w:val="19"/>
          <w:spacing w:val="23"/>
        </w:rPr>
        <w:t>道。</w:t>
      </w:r>
    </w:p>
    <w:p>
      <w:pPr>
        <w:pStyle w:val="BodyText"/>
        <w:ind w:left="295"/>
        <w:spacing w:before="184" w:line="219" w:lineRule="auto"/>
        <w:rPr>
          <w:sz w:val="19"/>
          <w:szCs w:val="19"/>
        </w:rPr>
      </w:pPr>
      <w:r>
        <w:rPr>
          <w:sz w:val="19"/>
          <w:szCs w:val="19"/>
          <w:spacing w:val="27"/>
        </w:rPr>
        <w:t>“呃，确定需求，然后研究可行的解决方案，详细设计，最后做实现。没错吧?”</w:t>
      </w:r>
    </w:p>
    <w:p>
      <w:pPr>
        <w:pStyle w:val="BodyText"/>
        <w:ind w:left="390"/>
        <w:spacing w:before="215" w:line="219" w:lineRule="auto"/>
        <w:rPr>
          <w:sz w:val="19"/>
          <w:szCs w:val="19"/>
        </w:rPr>
      </w:pPr>
      <w:r>
        <w:rPr>
          <w:sz w:val="19"/>
          <w:szCs w:val="19"/>
          <w:spacing w:val="21"/>
        </w:rPr>
        <w:t>所有这些都应该在文档里面记录下来，这是软件工程的基本要求。那么具体设计就必</w:t>
      </w:r>
    </w:p>
    <w:p>
      <w:pPr>
        <w:spacing w:line="219" w:lineRule="auto"/>
        <w:sectPr>
          <w:headerReference w:type="default" r:id="rId6"/>
          <w:footerReference w:type="default" r:id="rId442"/>
          <w:pgSz w:w="10060" w:h="12930"/>
          <w:pgMar w:top="400" w:right="832" w:bottom="826" w:left="969" w:header="0" w:footer="506" w:gutter="0"/>
        </w:sectPr>
        <w:rPr>
          <w:sz w:val="19"/>
          <w:szCs w:val="19"/>
        </w:rPr>
      </w:pPr>
    </w:p>
    <w:p>
      <w:pPr>
        <w:spacing w:line="312" w:lineRule="auto"/>
        <w:rPr>
          <w:rFonts w:ascii="Arial"/>
          <w:sz w:val="21"/>
        </w:rPr>
      </w:pPr>
      <w:r/>
    </w:p>
    <w:p>
      <w:pPr>
        <w:spacing w:line="313" w:lineRule="auto"/>
        <w:rPr>
          <w:rFonts w:ascii="Arial"/>
          <w:sz w:val="21"/>
        </w:rPr>
      </w:pPr>
      <w:r/>
    </w:p>
    <w:p>
      <w:pPr>
        <w:pStyle w:val="BodyText"/>
        <w:spacing w:before="65" w:line="274" w:lineRule="auto"/>
        <w:rPr>
          <w:sz w:val="20"/>
          <w:szCs w:val="20"/>
        </w:rPr>
      </w:pPr>
      <w:bookmarkStart w:name="bookmark341" w:id="246"/>
      <w:bookmarkEnd w:id="246"/>
      <w:r>
        <w:rPr>
          <w:sz w:val="20"/>
          <w:szCs w:val="20"/>
          <w:spacing w:val="11"/>
        </w:rPr>
        <w:t>须有设计文档。即便是做客户化测试，为了模拟真实客户，客户化测试人员也需要进行一</w:t>
      </w:r>
      <w:r>
        <w:rPr>
          <w:sz w:val="20"/>
          <w:szCs w:val="20"/>
        </w:rPr>
        <w:t xml:space="preserve"> </w:t>
      </w:r>
      <w:r>
        <w:rPr>
          <w:sz w:val="20"/>
          <w:szCs w:val="20"/>
          <w:spacing w:val="16"/>
        </w:rPr>
        <w:t>个比较完整的软件设计流程(如图8-3所</w:t>
      </w:r>
      <w:r>
        <w:rPr>
          <w:sz w:val="20"/>
          <w:szCs w:val="20"/>
          <w:spacing w:val="15"/>
        </w:rPr>
        <w:t>示)。</w:t>
      </w:r>
    </w:p>
    <w:p>
      <w:pPr>
        <w:pStyle w:val="BodyText"/>
        <w:ind w:firstLine="1939"/>
        <w:spacing w:line="6639" w:lineRule="exact"/>
        <w:rPr/>
      </w:pPr>
      <w:r>
        <w:rPr>
          <w:position w:val="-132"/>
        </w:rPr>
        <w:pict>
          <v:group id="_x0000_s548" style="mso-position-vertical-relative:line;mso-position-horizontal-relative:char;width:214.05pt;height:332pt;" filled="false" stroked="false" coordsize="4281,6640" coordorigin="0,0">
            <v:shape id="_x0000_s550" style="position:absolute;left:0;top:0;width:4281;height:6640;" filled="false" stroked="false" type="#_x0000_t75">
              <v:imagedata o:title="" r:id="rId445"/>
            </v:shape>
            <v:shape id="_x0000_s552" style="position:absolute;left:129;top:165;width:3977;height:6320;" filled="false" stroked="false" type="#_x0000_t202">
              <v:fill on="false"/>
              <v:stroke on="false"/>
              <v:path/>
              <v:imagedata o:title=""/>
              <o:lock v:ext="edit" aspectratio="false"/>
              <v:textbox inset="0mm,0mm,0mm,0mm">
                <w:txbxContent>
                  <w:p>
                    <w:pPr>
                      <w:ind w:left="969"/>
                      <w:spacing w:before="20" w:line="219" w:lineRule="auto"/>
                      <w:rPr>
                        <w:rFonts w:ascii="SimSun" w:hAnsi="SimSun" w:eastAsia="SimSun" w:cs="SimSun"/>
                        <w:sz w:val="15"/>
                        <w:szCs w:val="15"/>
                      </w:rPr>
                    </w:pPr>
                    <w:r>
                      <w:rPr>
                        <w:rFonts w:ascii="SimSun" w:hAnsi="SimSun" w:eastAsia="SimSun" w:cs="SimSun"/>
                        <w:sz w:val="15"/>
                        <w:szCs w:val="15"/>
                        <w:spacing w:val="-1"/>
                      </w:rPr>
                      <w:t>提交设计文档</w:t>
                    </w:r>
                  </w:p>
                  <w:p>
                    <w:pPr>
                      <w:spacing w:line="441" w:lineRule="auto"/>
                      <w:rPr>
                        <w:rFonts w:ascii="Arial"/>
                        <w:sz w:val="21"/>
                      </w:rPr>
                    </w:pPr>
                    <w:r/>
                  </w:p>
                  <w:p>
                    <w:pPr>
                      <w:ind w:left="769" w:right="1923" w:hanging="59"/>
                      <w:spacing w:before="48" w:line="235" w:lineRule="auto"/>
                      <w:rPr>
                        <w:rFonts w:ascii="SimSun" w:hAnsi="SimSun" w:eastAsia="SimSun" w:cs="SimSun"/>
                        <w:sz w:val="15"/>
                        <w:szCs w:val="15"/>
                      </w:rPr>
                    </w:pPr>
                    <w:r>
                      <w:rPr>
                        <w:rFonts w:ascii="SimSun" w:hAnsi="SimSun" w:eastAsia="SimSun" w:cs="SimSun"/>
                        <w:sz w:val="15"/>
                        <w:szCs w:val="15"/>
                        <w:spacing w:val="-1"/>
                      </w:rPr>
                      <w:t>开发人员、测试组长</w:t>
                    </w:r>
                    <w:r>
                      <w:rPr>
                        <w:rFonts w:ascii="SimSun" w:hAnsi="SimSun" w:eastAsia="SimSun" w:cs="SimSun"/>
                        <w:sz w:val="15"/>
                        <w:szCs w:val="15"/>
                        <w:spacing w:val="1"/>
                      </w:rPr>
                      <w:t xml:space="preserve"> </w:t>
                    </w:r>
                    <w:r>
                      <w:rPr>
                        <w:rFonts w:ascii="SimSun" w:hAnsi="SimSun" w:eastAsia="SimSun" w:cs="SimSun"/>
                        <w:sz w:val="15"/>
                        <w:szCs w:val="15"/>
                        <w:spacing w:val="1"/>
                      </w:rPr>
                      <w:t>客户支持人员审阅</w:t>
                    </w:r>
                  </w:p>
                  <w:p>
                    <w:pPr>
                      <w:spacing w:line="456" w:lineRule="auto"/>
                      <w:rPr>
                        <w:rFonts w:ascii="Arial"/>
                        <w:sz w:val="21"/>
                      </w:rPr>
                    </w:pPr>
                    <w:r/>
                  </w:p>
                  <w:p>
                    <w:pPr>
                      <w:ind w:left="1080"/>
                      <w:spacing w:before="48" w:line="219" w:lineRule="auto"/>
                      <w:rPr>
                        <w:rFonts w:ascii="SimSun" w:hAnsi="SimSun" w:eastAsia="SimSun" w:cs="SimSun"/>
                        <w:sz w:val="15"/>
                        <w:szCs w:val="15"/>
                      </w:rPr>
                    </w:pPr>
                    <w:r>
                      <w:rPr>
                        <w:rFonts w:ascii="SimSun" w:hAnsi="SimSun" w:eastAsia="SimSun" w:cs="SimSun"/>
                        <w:sz w:val="15"/>
                        <w:szCs w:val="15"/>
                        <w:spacing w:val="1"/>
                      </w:rPr>
                      <w:t>审阅意见</w:t>
                    </w:r>
                  </w:p>
                  <w:p>
                    <w:pPr>
                      <w:ind w:right="20"/>
                      <w:spacing w:before="12" w:line="220" w:lineRule="auto"/>
                      <w:jc w:val="right"/>
                      <w:rPr>
                        <w:rFonts w:ascii="SimSun" w:hAnsi="SimSun" w:eastAsia="SimSun" w:cs="SimSun"/>
                        <w:sz w:val="15"/>
                        <w:szCs w:val="15"/>
                      </w:rPr>
                    </w:pPr>
                    <w:r>
                      <w:rPr>
                        <w:rFonts w:ascii="SimSun" w:hAnsi="SimSun" w:eastAsia="SimSun" w:cs="SimSun"/>
                        <w:sz w:val="15"/>
                        <w:szCs w:val="15"/>
                        <w:spacing w:val="1"/>
                      </w:rPr>
                      <w:t>审阅记录</w:t>
                    </w:r>
                  </w:p>
                  <w:p>
                    <w:pPr>
                      <w:ind w:left="2349"/>
                      <w:spacing w:before="261" w:line="161" w:lineRule="auto"/>
                      <w:rPr>
                        <w:rFonts w:ascii="SimHei" w:hAnsi="SimHei" w:eastAsia="SimHei" w:cs="SimHei"/>
                        <w:sz w:val="15"/>
                        <w:szCs w:val="15"/>
                      </w:rPr>
                    </w:pPr>
                    <w:r>
                      <w:rPr>
                        <w:rFonts w:ascii="SimHei" w:hAnsi="SimHei" w:eastAsia="SimHei" w:cs="SimHei"/>
                        <w:sz w:val="15"/>
                        <w:szCs w:val="15"/>
                      </w:rPr>
                      <w:t>否</w:t>
                    </w:r>
                  </w:p>
                  <w:p>
                    <w:pPr>
                      <w:ind w:left="880"/>
                      <w:spacing w:before="1" w:line="192" w:lineRule="auto"/>
                      <w:rPr>
                        <w:rFonts w:ascii="SimSun" w:hAnsi="SimSun" w:eastAsia="SimSun" w:cs="SimSun"/>
                        <w:sz w:val="15"/>
                        <w:szCs w:val="15"/>
                      </w:rPr>
                    </w:pPr>
                    <w:r>
                      <w:rPr>
                        <w:rFonts w:ascii="SimSun" w:hAnsi="SimSun" w:eastAsia="SimSun" w:cs="SimSun"/>
                        <w:sz w:val="15"/>
                        <w:szCs w:val="15"/>
                        <w:spacing w:val="3"/>
                      </w:rPr>
                      <w:t>是否接受意见?</w:t>
                    </w:r>
                  </w:p>
                  <w:p>
                    <w:pPr>
                      <w:ind w:left="1430"/>
                      <w:spacing w:before="242" w:line="222" w:lineRule="auto"/>
                      <w:rPr>
                        <w:rFonts w:ascii="SimHei" w:hAnsi="SimHei" w:eastAsia="SimHei" w:cs="SimHei"/>
                        <w:sz w:val="15"/>
                        <w:szCs w:val="15"/>
                      </w:rPr>
                    </w:pPr>
                    <w:r>
                      <w:rPr>
                        <w:rFonts w:ascii="SimHei" w:hAnsi="SimHei" w:eastAsia="SimHei" w:cs="SimHei"/>
                        <w:sz w:val="15"/>
                        <w:szCs w:val="15"/>
                      </w:rPr>
                      <w:t>是</w:t>
                    </w:r>
                  </w:p>
                  <w:p>
                    <w:pPr>
                      <w:ind w:left="919"/>
                      <w:spacing w:before="150" w:line="219" w:lineRule="auto"/>
                      <w:rPr>
                        <w:rFonts w:ascii="SimSun" w:hAnsi="SimSun" w:eastAsia="SimSun" w:cs="SimSun"/>
                        <w:sz w:val="15"/>
                        <w:szCs w:val="15"/>
                      </w:rPr>
                    </w:pPr>
                    <w:r>
                      <w:rPr>
                        <w:rFonts w:ascii="SimSun" w:hAnsi="SimSun" w:eastAsia="SimSun" w:cs="SimSun"/>
                        <w:sz w:val="15"/>
                        <w:szCs w:val="15"/>
                        <w:spacing w:val="-1"/>
                      </w:rPr>
                      <w:t>修改设计文档</w:t>
                    </w:r>
                  </w:p>
                  <w:p>
                    <w:pPr>
                      <w:spacing w:line="254" w:lineRule="auto"/>
                      <w:rPr>
                        <w:rFonts w:ascii="Arial"/>
                        <w:sz w:val="21"/>
                      </w:rPr>
                    </w:pPr>
                    <w:r/>
                  </w:p>
                  <w:p>
                    <w:pPr>
                      <w:spacing w:line="255" w:lineRule="auto"/>
                      <w:rPr>
                        <w:rFonts w:ascii="Arial"/>
                        <w:sz w:val="21"/>
                      </w:rPr>
                    </w:pPr>
                    <w:r/>
                  </w:p>
                  <w:p>
                    <w:pPr>
                      <w:ind w:left="919"/>
                      <w:spacing w:before="48" w:line="219" w:lineRule="auto"/>
                      <w:rPr>
                        <w:rFonts w:ascii="SimSun" w:hAnsi="SimSun" w:eastAsia="SimSun" w:cs="SimSun"/>
                        <w:sz w:val="15"/>
                        <w:szCs w:val="15"/>
                      </w:rPr>
                    </w:pPr>
                    <w:r>
                      <w:rPr>
                        <w:rFonts w:ascii="SimSun" w:hAnsi="SimSun" w:eastAsia="SimSun" w:cs="SimSun"/>
                        <w:sz w:val="15"/>
                        <w:szCs w:val="15"/>
                        <w:spacing w:val="-2"/>
                      </w:rPr>
                      <w:t>正式审阅会议</w:t>
                    </w:r>
                  </w:p>
                  <w:p>
                    <w:pPr>
                      <w:spacing w:line="265" w:lineRule="auto"/>
                      <w:rPr>
                        <w:rFonts w:ascii="Arial"/>
                        <w:sz w:val="21"/>
                      </w:rPr>
                    </w:pPr>
                    <w:r/>
                  </w:p>
                  <w:p>
                    <w:pPr>
                      <w:spacing w:line="266" w:lineRule="auto"/>
                      <w:rPr>
                        <w:rFonts w:ascii="Arial"/>
                        <w:sz w:val="21"/>
                      </w:rPr>
                    </w:pPr>
                    <w:r/>
                  </w:p>
                  <w:p>
                    <w:pPr>
                      <w:ind w:left="20"/>
                      <w:spacing w:before="50" w:line="173" w:lineRule="auto"/>
                      <w:rPr>
                        <w:rFonts w:ascii="SimHei" w:hAnsi="SimHei" w:eastAsia="SimHei" w:cs="SimHei"/>
                        <w:sz w:val="15"/>
                        <w:szCs w:val="15"/>
                      </w:rPr>
                    </w:pPr>
                    <w:r>
                      <w:rPr>
                        <w:rFonts w:ascii="SimHei" w:hAnsi="SimHei" w:eastAsia="SimHei" w:cs="SimHei"/>
                        <w:sz w:val="15"/>
                        <w:szCs w:val="15"/>
                      </w:rPr>
                      <w:t>否</w:t>
                    </w:r>
                  </w:p>
                  <w:p>
                    <w:pPr>
                      <w:ind w:left="710"/>
                      <w:spacing w:line="205" w:lineRule="auto"/>
                      <w:rPr>
                        <w:rFonts w:ascii="SimSun" w:hAnsi="SimSun" w:eastAsia="SimSun" w:cs="SimSun"/>
                        <w:sz w:val="15"/>
                        <w:szCs w:val="15"/>
                      </w:rPr>
                    </w:pPr>
                    <w:r>
                      <w:rPr>
                        <w:rFonts w:ascii="SimSun" w:hAnsi="SimSun" w:eastAsia="SimSun" w:cs="SimSun"/>
                        <w:sz w:val="15"/>
                        <w:szCs w:val="15"/>
                        <w:spacing w:val="4"/>
                      </w:rPr>
                      <w:t>是否满足批准条件?</w:t>
                    </w:r>
                  </w:p>
                  <w:p>
                    <w:pPr>
                      <w:ind w:left="1315"/>
                      <w:spacing w:before="274" w:line="213" w:lineRule="auto"/>
                      <w:rPr>
                        <w:rFonts w:ascii="SimHei" w:hAnsi="SimHei" w:eastAsia="SimHei" w:cs="SimHei"/>
                        <w:sz w:val="21"/>
                        <w:szCs w:val="21"/>
                      </w:rPr>
                    </w:pPr>
                    <w:r>
                      <w:rPr>
                        <w:rFonts w:ascii="SimHei" w:hAnsi="SimHei" w:eastAsia="SimHei" w:cs="SimHei"/>
                        <w:sz w:val="21"/>
                        <w:szCs w:val="21"/>
                        <w:i/>
                        <w:iCs/>
                        <w:spacing w:val="-44"/>
                      </w:rPr>
                      <w:t>↓是</w:t>
                    </w:r>
                  </w:p>
                  <w:p>
                    <w:pPr>
                      <w:ind w:left="710"/>
                      <w:spacing w:before="196" w:line="220" w:lineRule="auto"/>
                      <w:rPr>
                        <w:rFonts w:ascii="SimSun" w:hAnsi="SimSun" w:eastAsia="SimSun" w:cs="SimSun"/>
                        <w:sz w:val="15"/>
                        <w:szCs w:val="15"/>
                      </w:rPr>
                    </w:pPr>
                    <w:r>
                      <w:rPr>
                        <w:rFonts w:ascii="SimSun" w:hAnsi="SimSun" w:eastAsia="SimSun" w:cs="SimSun"/>
                        <w:sz w:val="15"/>
                        <w:szCs w:val="15"/>
                        <w:spacing w:val="4"/>
                      </w:rPr>
                      <w:t>提交项目经理批准</w:t>
                    </w:r>
                  </w:p>
                  <w:p>
                    <w:pPr>
                      <w:spacing w:line="330" w:lineRule="auto"/>
                      <w:rPr>
                        <w:rFonts w:ascii="Arial"/>
                        <w:sz w:val="21"/>
                      </w:rPr>
                    </w:pPr>
                    <w:r/>
                  </w:p>
                  <w:p>
                    <w:pPr>
                      <w:ind w:left="1180"/>
                      <w:spacing w:before="49" w:line="219" w:lineRule="auto"/>
                      <w:rPr>
                        <w:rFonts w:ascii="SimSun" w:hAnsi="SimSun" w:eastAsia="SimSun" w:cs="SimSun"/>
                        <w:sz w:val="15"/>
                        <w:szCs w:val="15"/>
                      </w:rPr>
                    </w:pPr>
                    <w:r>
                      <w:rPr>
                        <w:rFonts w:ascii="SimSun" w:hAnsi="SimSun" w:eastAsia="SimSun" w:cs="SimSun"/>
                        <w:sz w:val="15"/>
                        <w:szCs w:val="15"/>
                        <w:spacing w:val="8"/>
                      </w:rPr>
                      <w:t>结束</w:t>
                    </w:r>
                  </w:p>
                </w:txbxContent>
              </v:textbox>
            </v:shape>
          </v:group>
        </w:pict>
      </w:r>
    </w:p>
    <w:p>
      <w:pPr>
        <w:ind w:left="3129"/>
        <w:spacing w:before="91" w:line="222" w:lineRule="auto"/>
        <w:rPr>
          <w:rFonts w:ascii="KaiTi" w:hAnsi="KaiTi" w:eastAsia="KaiTi" w:cs="KaiTi"/>
          <w:sz w:val="20"/>
          <w:szCs w:val="20"/>
        </w:rPr>
      </w:pPr>
      <w:r>
        <w:rPr>
          <w:rFonts w:ascii="KaiTi" w:hAnsi="KaiTi" w:eastAsia="KaiTi" w:cs="KaiTi"/>
          <w:sz w:val="20"/>
          <w:szCs w:val="20"/>
          <w:spacing w:val="-5"/>
        </w:rPr>
        <w:t>图8-3</w:t>
      </w:r>
      <w:r>
        <w:rPr>
          <w:rFonts w:ascii="KaiTi" w:hAnsi="KaiTi" w:eastAsia="KaiTi" w:cs="KaiTi"/>
          <w:sz w:val="20"/>
          <w:szCs w:val="20"/>
          <w:spacing w:val="97"/>
        </w:rPr>
        <w:t xml:space="preserve"> </w:t>
      </w:r>
      <w:r>
        <w:rPr>
          <w:rFonts w:ascii="KaiTi" w:hAnsi="KaiTi" w:eastAsia="KaiTi" w:cs="KaiTi"/>
          <w:sz w:val="20"/>
          <w:szCs w:val="20"/>
          <w:spacing w:val="-5"/>
        </w:rPr>
        <w:t>设计审阅流程</w:t>
      </w:r>
    </w:p>
    <w:p>
      <w:pPr>
        <w:pStyle w:val="BodyText"/>
        <w:ind w:left="329"/>
        <w:spacing w:before="206" w:line="219" w:lineRule="auto"/>
        <w:rPr>
          <w:sz w:val="20"/>
          <w:szCs w:val="20"/>
        </w:rPr>
      </w:pPr>
      <w:r>
        <w:rPr>
          <w:sz w:val="20"/>
          <w:szCs w:val="20"/>
          <w:spacing w:val="15"/>
        </w:rPr>
        <w:t>一般来说，客户化测试由4个阶段组成：</w:t>
      </w:r>
    </w:p>
    <w:p>
      <w:pPr>
        <w:pStyle w:val="BodyText"/>
        <w:ind w:left="329"/>
        <w:spacing w:before="201" w:line="219" w:lineRule="auto"/>
        <w:rPr>
          <w:sz w:val="20"/>
          <w:szCs w:val="20"/>
        </w:rPr>
      </w:pPr>
      <w:r>
        <w:rPr>
          <w:sz w:val="20"/>
          <w:szCs w:val="20"/>
          <w:spacing w:val="16"/>
        </w:rPr>
        <w:t>(1)确定与研究需求阶段。</w:t>
      </w:r>
    </w:p>
    <w:p>
      <w:pPr>
        <w:pStyle w:val="BodyText"/>
        <w:ind w:left="329"/>
        <w:spacing w:before="165" w:line="221" w:lineRule="auto"/>
        <w:rPr>
          <w:sz w:val="20"/>
          <w:szCs w:val="20"/>
        </w:rPr>
      </w:pPr>
      <w:r>
        <w:rPr>
          <w:sz w:val="20"/>
          <w:szCs w:val="20"/>
          <w:spacing w:val="22"/>
        </w:rPr>
        <w:t>(2)设计阶段。</w:t>
      </w:r>
    </w:p>
    <w:p>
      <w:pPr>
        <w:pStyle w:val="BodyText"/>
        <w:ind w:left="329"/>
        <w:spacing w:before="201" w:line="220" w:lineRule="auto"/>
        <w:rPr>
          <w:sz w:val="20"/>
          <w:szCs w:val="20"/>
        </w:rPr>
      </w:pPr>
      <w:r>
        <w:rPr>
          <w:sz w:val="20"/>
          <w:szCs w:val="20"/>
          <w:spacing w:val="17"/>
        </w:rPr>
        <w:t>(3)实现与测试阶段。</w:t>
      </w:r>
    </w:p>
    <w:p>
      <w:pPr>
        <w:pStyle w:val="BodyText"/>
        <w:ind w:left="329"/>
        <w:spacing w:before="181" w:line="219" w:lineRule="auto"/>
        <w:rPr>
          <w:sz w:val="20"/>
          <w:szCs w:val="20"/>
        </w:rPr>
      </w:pPr>
      <w:r>
        <w:rPr>
          <w:sz w:val="20"/>
          <w:szCs w:val="20"/>
          <w:spacing w:val="17"/>
        </w:rPr>
        <w:t>(4)文档与教程验证。</w:t>
      </w:r>
    </w:p>
    <w:p>
      <w:pPr>
        <w:spacing w:line="219" w:lineRule="auto"/>
        <w:sectPr>
          <w:headerReference w:type="default" r:id="rId443"/>
          <w:footerReference w:type="default" r:id="rId444"/>
          <w:pgSz w:w="10060" w:h="12930"/>
          <w:pgMar w:top="861" w:right="949" w:bottom="827" w:left="880" w:header="554" w:footer="520" w:gutter="0"/>
        </w:sectPr>
        <w:rPr>
          <w:sz w:val="20"/>
          <w:szCs w:val="20"/>
        </w:rPr>
      </w:pPr>
    </w:p>
    <w:p>
      <w:pPr>
        <w:spacing w:before="176" w:line="221" w:lineRule="auto"/>
        <w:jc w:val="right"/>
        <w:rPr>
          <w:rFonts w:ascii="SimHei" w:hAnsi="SimHei" w:eastAsia="SimHei" w:cs="SimHei"/>
          <w:sz w:val="20"/>
          <w:szCs w:val="20"/>
        </w:rPr>
      </w:pPr>
      <w:bookmarkStart w:name="bookmark342" w:id="247"/>
      <w:bookmarkEnd w:id="247"/>
      <w:r>
        <w:rPr>
          <w:rFonts w:ascii="SimHei" w:hAnsi="SimHei" w:eastAsia="SimHei" w:cs="SimHei"/>
          <w:sz w:val="20"/>
          <w:szCs w:val="20"/>
          <w:spacing w:val="-2"/>
        </w:rPr>
        <w:t>第8章</w:t>
      </w:r>
      <w:r>
        <w:rPr>
          <w:rFonts w:ascii="SimHei" w:hAnsi="SimHei" w:eastAsia="SimHei" w:cs="SimHei"/>
          <w:sz w:val="20"/>
          <w:szCs w:val="20"/>
          <w:spacing w:val="-2"/>
        </w:rPr>
        <w:t xml:space="preserve">  </w:t>
      </w:r>
      <w:r>
        <w:rPr>
          <w:rFonts w:ascii="SimHei" w:hAnsi="SimHei" w:eastAsia="SimHei" w:cs="SimHei"/>
          <w:sz w:val="20"/>
          <w:szCs w:val="20"/>
          <w:spacing w:val="-2"/>
        </w:rPr>
        <w:t>假如我是客户：面目全非脚与还我漂漂拳</w:t>
      </w:r>
    </w:p>
    <w:p>
      <w:pPr>
        <w:spacing w:line="330" w:lineRule="auto"/>
        <w:rPr>
          <w:rFonts w:ascii="Arial"/>
          <w:sz w:val="21"/>
        </w:rPr>
      </w:pPr>
      <w:r/>
    </w:p>
    <w:p>
      <w:pPr>
        <w:spacing w:line="330" w:lineRule="auto"/>
        <w:rPr>
          <w:rFonts w:ascii="Arial"/>
          <w:sz w:val="21"/>
        </w:rPr>
      </w:pPr>
      <w:r/>
    </w:p>
    <w:p>
      <w:pPr>
        <w:pStyle w:val="BodyText"/>
        <w:ind w:right="28" w:firstLine="419"/>
        <w:spacing w:before="65" w:line="287" w:lineRule="auto"/>
        <w:jc w:val="both"/>
        <w:rPr>
          <w:sz w:val="20"/>
          <w:szCs w:val="20"/>
        </w:rPr>
      </w:pPr>
      <w:r>
        <w:rPr>
          <w:sz w:val="20"/>
          <w:szCs w:val="20"/>
          <w:spacing w:val="11"/>
        </w:rPr>
        <w:t>所有需要测试的客户化场景都需要与软件服务部门共同商讨确定，以确保选中的是客 </w:t>
      </w:r>
      <w:r>
        <w:rPr>
          <w:sz w:val="20"/>
          <w:szCs w:val="20"/>
          <w:spacing w:val="11"/>
        </w:rPr>
        <w:t>户最需要的。客户化测试人员将进行客户化实现、提供样例代码和基于客户</w:t>
      </w:r>
      <w:r>
        <w:rPr>
          <w:sz w:val="20"/>
          <w:szCs w:val="20"/>
          <w:spacing w:val="10"/>
        </w:rPr>
        <w:t>化场景为文档</w:t>
      </w:r>
      <w:r>
        <w:rPr>
          <w:sz w:val="20"/>
          <w:szCs w:val="20"/>
        </w:rPr>
        <w:t xml:space="preserve"> </w:t>
      </w:r>
      <w:r>
        <w:rPr>
          <w:sz w:val="20"/>
          <w:szCs w:val="20"/>
          <w:spacing w:val="11"/>
        </w:rPr>
        <w:t>团队撰写教程稿件等工作。而文档团队将会把这些教程初稿提交给相关专家审阅，</w:t>
      </w:r>
      <w:r>
        <w:rPr>
          <w:sz w:val="20"/>
          <w:szCs w:val="20"/>
          <w:spacing w:val="10"/>
        </w:rPr>
        <w:t>根据审</w:t>
      </w:r>
      <w:r>
        <w:rPr>
          <w:sz w:val="20"/>
          <w:szCs w:val="20"/>
        </w:rPr>
        <w:t xml:space="preserve"> </w:t>
      </w:r>
      <w:r>
        <w:rPr>
          <w:sz w:val="20"/>
          <w:szCs w:val="20"/>
          <w:spacing w:val="11"/>
        </w:rPr>
        <w:t>阅意见对教程进行编辑，并且在最后获得他们的批准。在理想</w:t>
      </w:r>
      <w:r>
        <w:rPr>
          <w:sz w:val="20"/>
          <w:szCs w:val="20"/>
          <w:spacing w:val="10"/>
        </w:rPr>
        <w:t>情况下，这些教程还会提交</w:t>
      </w:r>
      <w:r>
        <w:rPr>
          <w:sz w:val="20"/>
          <w:szCs w:val="20"/>
        </w:rPr>
        <w:t xml:space="preserve"> </w:t>
      </w:r>
      <w:r>
        <w:rPr>
          <w:sz w:val="20"/>
          <w:szCs w:val="20"/>
          <w:spacing w:val="13"/>
        </w:rPr>
        <w:t>给功能测试团队或文档团队的测试人员进行测试验证，这也是前面提到的第4个阶段。最</w:t>
      </w:r>
      <w:r>
        <w:rPr>
          <w:sz w:val="20"/>
          <w:szCs w:val="20"/>
          <w:spacing w:val="12"/>
        </w:rPr>
        <w:t xml:space="preserve"> </w:t>
      </w:r>
      <w:r>
        <w:rPr>
          <w:sz w:val="20"/>
          <w:szCs w:val="20"/>
          <w:spacing w:val="10"/>
        </w:rPr>
        <w:t>后，相应的教程会被合并到官方文档里面供所有客户参考。</w:t>
      </w:r>
    </w:p>
    <w:p>
      <w:pPr>
        <w:pStyle w:val="BodyText"/>
        <w:ind w:right="30" w:firstLine="419"/>
        <w:spacing w:before="118" w:line="287" w:lineRule="auto"/>
        <w:jc w:val="both"/>
        <w:rPr>
          <w:sz w:val="20"/>
          <w:szCs w:val="20"/>
        </w:rPr>
      </w:pPr>
      <w:r>
        <w:rPr>
          <w:sz w:val="20"/>
          <w:szCs w:val="20"/>
          <w:spacing w:val="11"/>
        </w:rPr>
        <w:t>当然在一个产品周期完成之后，客户化的代码资源会被部署到某一个或</w:t>
      </w:r>
      <w:r>
        <w:rPr>
          <w:sz w:val="20"/>
          <w:szCs w:val="20"/>
          <w:spacing w:val="10"/>
        </w:rPr>
        <w:t>几个常用的产</w:t>
      </w:r>
      <w:r>
        <w:rPr>
          <w:sz w:val="20"/>
          <w:szCs w:val="20"/>
        </w:rPr>
        <w:t xml:space="preserve"> </w:t>
      </w:r>
      <w:r>
        <w:rPr>
          <w:sz w:val="20"/>
          <w:szCs w:val="20"/>
          <w:spacing w:val="11"/>
        </w:rPr>
        <w:t>品环境上，供功能测试和系统测试团队在客户化的环境下进行回归测试，以保证即使客户</w:t>
      </w:r>
      <w:r>
        <w:rPr>
          <w:sz w:val="20"/>
          <w:szCs w:val="20"/>
          <w:spacing w:val="7"/>
        </w:rPr>
        <w:t xml:space="preserve"> </w:t>
      </w:r>
      <w:r>
        <w:rPr>
          <w:sz w:val="20"/>
          <w:szCs w:val="20"/>
          <w:spacing w:val="11"/>
        </w:rPr>
        <w:t>对产品做了定制，既有的功能和性能仍然不受影响。这种测试能够在</w:t>
      </w:r>
      <w:r>
        <w:rPr>
          <w:sz w:val="20"/>
          <w:szCs w:val="20"/>
          <w:spacing w:val="10"/>
        </w:rPr>
        <w:t>很大程度上避免由于</w:t>
      </w:r>
      <w:r>
        <w:rPr>
          <w:sz w:val="20"/>
          <w:szCs w:val="20"/>
        </w:rPr>
        <w:t xml:space="preserve"> </w:t>
      </w:r>
      <w:r>
        <w:rPr>
          <w:sz w:val="20"/>
          <w:szCs w:val="20"/>
          <w:spacing w:val="10"/>
        </w:rPr>
        <w:t>扩展接口造成的一些软件缺陷。</w:t>
      </w:r>
    </w:p>
    <w:p>
      <w:pPr>
        <w:pStyle w:val="BodyText"/>
        <w:ind w:right="44" w:firstLine="419"/>
        <w:spacing w:before="123" w:line="279" w:lineRule="auto"/>
        <w:jc w:val="both"/>
        <w:rPr>
          <w:sz w:val="20"/>
          <w:szCs w:val="20"/>
        </w:rPr>
      </w:pPr>
      <w:r>
        <w:rPr>
          <w:sz w:val="20"/>
          <w:szCs w:val="20"/>
          <w:spacing w:val="13"/>
        </w:rPr>
        <w:t>为了适应敏捷开发模式，客户化测试需要和产品开发周期的研究/设计阶段、实现阶</w:t>
      </w:r>
      <w:r>
        <w:rPr>
          <w:sz w:val="20"/>
          <w:szCs w:val="20"/>
          <w:spacing w:val="16"/>
        </w:rPr>
        <w:t xml:space="preserve"> </w:t>
      </w:r>
      <w:r>
        <w:rPr>
          <w:sz w:val="20"/>
          <w:szCs w:val="20"/>
          <w:spacing w:val="11"/>
        </w:rPr>
        <w:t>段与文档阶段并行进行，这就要求客户化测试人员从最开始就介入到软件</w:t>
      </w:r>
      <w:r>
        <w:rPr>
          <w:sz w:val="20"/>
          <w:szCs w:val="20"/>
          <w:spacing w:val="10"/>
        </w:rPr>
        <w:t>服务部门和架构</w:t>
      </w:r>
      <w:r>
        <w:rPr>
          <w:sz w:val="20"/>
          <w:szCs w:val="20"/>
        </w:rPr>
        <w:t xml:space="preserve"> </w:t>
      </w:r>
      <w:r>
        <w:rPr>
          <w:sz w:val="20"/>
          <w:szCs w:val="20"/>
          <w:spacing w:val="8"/>
        </w:rPr>
        <w:t>师的工作中去。</w:t>
      </w:r>
    </w:p>
    <w:p>
      <w:pPr>
        <w:pStyle w:val="BodyText"/>
        <w:ind w:left="419"/>
        <w:spacing w:before="143" w:line="218" w:lineRule="auto"/>
        <w:rPr>
          <w:sz w:val="20"/>
          <w:szCs w:val="20"/>
        </w:rPr>
      </w:pPr>
      <w:r>
        <w:rPr>
          <w:sz w:val="20"/>
          <w:szCs w:val="20"/>
          <w:spacing w:val="10"/>
        </w:rPr>
        <w:t>客户化测试人员还需要向开发团队提供使用反馈和提交发现的缺陷报告：</w:t>
      </w:r>
    </w:p>
    <w:p>
      <w:pPr>
        <w:pStyle w:val="BodyText"/>
        <w:ind w:left="839"/>
        <w:spacing w:before="186" w:line="220" w:lineRule="auto"/>
        <w:rPr>
          <w:sz w:val="20"/>
          <w:szCs w:val="20"/>
        </w:rPr>
      </w:pPr>
      <w:r>
        <w:rPr>
          <w:sz w:val="20"/>
          <w:szCs w:val="20"/>
          <w:spacing w:val="3"/>
        </w:rPr>
        <w:t>客户化问题；</w:t>
      </w:r>
    </w:p>
    <w:p>
      <w:pPr>
        <w:pStyle w:val="BodyText"/>
        <w:ind w:left="839"/>
        <w:spacing w:before="192" w:line="221" w:lineRule="auto"/>
        <w:rPr>
          <w:sz w:val="20"/>
          <w:szCs w:val="20"/>
        </w:rPr>
      </w:pPr>
      <w:r>
        <w:rPr>
          <w:sz w:val="20"/>
          <w:szCs w:val="20"/>
          <w:spacing w:val="3"/>
        </w:rPr>
        <w:t>易用性问题；</w:t>
      </w:r>
    </w:p>
    <w:p>
      <w:pPr>
        <w:pStyle w:val="BodyText"/>
        <w:ind w:left="839"/>
        <w:spacing w:before="191" w:line="221" w:lineRule="auto"/>
        <w:rPr>
          <w:sz w:val="20"/>
          <w:szCs w:val="20"/>
        </w:rPr>
      </w:pPr>
      <w:r>
        <w:rPr>
          <w:sz w:val="20"/>
          <w:szCs w:val="20"/>
          <w:spacing w:val="6"/>
        </w:rPr>
        <w:t>功能问题；</w:t>
      </w:r>
    </w:p>
    <w:p>
      <w:pPr>
        <w:pStyle w:val="BodyText"/>
        <w:ind w:left="459"/>
        <w:spacing w:before="189" w:line="212" w:lineRule="auto"/>
        <w:rPr>
          <w:sz w:val="20"/>
          <w:szCs w:val="20"/>
        </w:rPr>
      </w:pPr>
      <w:r>
        <w:rPr>
          <w:sz w:val="20"/>
          <w:szCs w:val="20"/>
          <w:position w:val="-3"/>
        </w:rPr>
        <w:drawing>
          <wp:inline distT="0" distB="0" distL="0" distR="0">
            <wp:extent cx="95246" cy="101646"/>
            <wp:effectExtent l="0" t="0" r="0" b="0"/>
            <wp:docPr id="150" name="IM 150"/>
            <wp:cNvGraphicFramePr/>
            <a:graphic>
              <a:graphicData uri="http://schemas.openxmlformats.org/drawingml/2006/picture">
                <pic:pic>
                  <pic:nvPicPr>
                    <pic:cNvPr id="150" name="IM 150"/>
                    <pic:cNvPicPr/>
                  </pic:nvPicPr>
                  <pic:blipFill>
                    <a:blip r:embed="rId447"/>
                    <a:stretch>
                      <a:fillRect/>
                    </a:stretch>
                  </pic:blipFill>
                  <pic:spPr>
                    <a:xfrm rot="0">
                      <a:off x="0" y="0"/>
                      <a:ext cx="95246" cy="101646"/>
                    </a:xfrm>
                    <a:prstGeom prst="rect">
                      <a:avLst/>
                    </a:prstGeom>
                  </pic:spPr>
                </pic:pic>
              </a:graphicData>
            </a:graphic>
          </wp:inline>
        </w:drawing>
      </w:r>
      <w:r>
        <w:rPr>
          <w:sz w:val="20"/>
          <w:szCs w:val="20"/>
          <w:spacing w:val="14"/>
        </w:rPr>
        <w:t xml:space="preserve">  </w:t>
      </w:r>
      <w:r>
        <w:rPr>
          <w:sz w:val="20"/>
          <w:szCs w:val="20"/>
          <w:spacing w:val="6"/>
        </w:rPr>
        <w:t>文档问题；</w:t>
      </w:r>
    </w:p>
    <w:p>
      <w:pPr>
        <w:pStyle w:val="BodyText"/>
        <w:ind w:left="839"/>
        <w:spacing w:before="200" w:line="219" w:lineRule="auto"/>
        <w:rPr>
          <w:sz w:val="20"/>
          <w:szCs w:val="20"/>
        </w:rPr>
      </w:pPr>
      <w:r>
        <w:rPr>
          <w:sz w:val="20"/>
          <w:szCs w:val="20"/>
          <w:spacing w:val="6"/>
        </w:rPr>
        <w:t>代码问题。</w:t>
      </w:r>
    </w:p>
    <w:p>
      <w:pPr>
        <w:spacing w:line="334" w:lineRule="auto"/>
        <w:rPr>
          <w:rFonts w:ascii="Arial"/>
          <w:sz w:val="21"/>
        </w:rPr>
      </w:pPr>
      <w:r/>
    </w:p>
    <w:p>
      <w:pPr>
        <w:ind w:left="213"/>
        <w:spacing w:before="83" w:line="213" w:lineRule="auto"/>
        <w:outlineLvl w:val="2"/>
        <w:rPr>
          <w:rFonts w:ascii="SimHei" w:hAnsi="SimHei" w:eastAsia="SimHei" w:cs="SimHei"/>
          <w:sz w:val="25"/>
          <w:szCs w:val="25"/>
        </w:rPr>
      </w:pPr>
      <w:bookmarkStart w:name="bookmark137" w:id="248"/>
      <w:bookmarkEnd w:id="248"/>
      <w:r>
        <w:rPr>
          <w:rFonts w:ascii="SimHei" w:hAnsi="SimHei" w:eastAsia="SimHei" w:cs="SimHei"/>
          <w:sz w:val="25"/>
          <w:szCs w:val="25"/>
          <w:b/>
          <w:bCs/>
          <w:u w:val="single" w:color="auto"/>
          <w:spacing w:val="-5"/>
        </w:rPr>
        <w:t>8.1.3</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我想，我继续想：客户会怎么想</w:t>
      </w:r>
    </w:p>
    <w:p>
      <w:pPr>
        <w:spacing w:line="259" w:lineRule="auto"/>
        <w:rPr>
          <w:rFonts w:ascii="Arial"/>
          <w:sz w:val="21"/>
        </w:rPr>
      </w:pPr>
      <w:r/>
    </w:p>
    <w:p>
      <w:pPr>
        <w:pStyle w:val="BodyText"/>
        <w:ind w:right="25" w:firstLine="319"/>
        <w:spacing w:before="66" w:line="287" w:lineRule="auto"/>
        <w:rPr>
          <w:sz w:val="20"/>
          <w:szCs w:val="20"/>
        </w:rPr>
      </w:pPr>
      <w:r>
        <w:rPr>
          <w:sz w:val="20"/>
          <w:szCs w:val="20"/>
          <w:spacing w:val="14"/>
        </w:rPr>
        <w:t>“实际上，所谓客户化测试，就是想在客户前面，想客户之所想，让我们的产品真正</w:t>
      </w:r>
      <w:r>
        <w:rPr>
          <w:sz w:val="20"/>
          <w:szCs w:val="20"/>
          <w:spacing w:val="2"/>
        </w:rPr>
        <w:t xml:space="preserve"> </w:t>
      </w:r>
      <w:r>
        <w:rPr>
          <w:sz w:val="20"/>
          <w:szCs w:val="20"/>
          <w:spacing w:val="4"/>
        </w:rPr>
        <w:t>符合客户的需求。”陈俊中做了一个小结。</w:t>
      </w:r>
    </w:p>
    <w:p>
      <w:pPr>
        <w:pStyle w:val="BodyText"/>
        <w:ind w:right="46" w:firstLine="419"/>
        <w:spacing w:before="98" w:line="297" w:lineRule="auto"/>
        <w:rPr>
          <w:sz w:val="20"/>
          <w:szCs w:val="20"/>
        </w:rPr>
      </w:pPr>
      <w:r>
        <w:rPr>
          <w:sz w:val="20"/>
          <w:szCs w:val="20"/>
          <w:spacing w:val="11"/>
        </w:rPr>
        <w:t>客户花钱买了一款软件产品，要让这个产品符合自身企业的需求，很</w:t>
      </w:r>
      <w:r>
        <w:rPr>
          <w:sz w:val="20"/>
          <w:szCs w:val="20"/>
          <w:spacing w:val="10"/>
        </w:rPr>
        <w:t>多时候都需要在</w:t>
      </w:r>
      <w:r>
        <w:rPr>
          <w:sz w:val="20"/>
          <w:szCs w:val="20"/>
        </w:rPr>
        <w:t xml:space="preserve"> </w:t>
      </w:r>
      <w:r>
        <w:rPr>
          <w:sz w:val="20"/>
          <w:szCs w:val="20"/>
          <w:spacing w:val="11"/>
        </w:rPr>
        <w:t>原来的基础上进行二次开发。或者修改界面，或者增加功能，或者改动流程，等等。</w:t>
      </w:r>
    </w:p>
    <w:p>
      <w:pPr>
        <w:pStyle w:val="BodyText"/>
        <w:ind w:right="44" w:firstLine="289"/>
        <w:spacing w:before="96" w:line="287" w:lineRule="auto"/>
        <w:rPr>
          <w:sz w:val="20"/>
          <w:szCs w:val="20"/>
        </w:rPr>
      </w:pPr>
      <w:r>
        <w:rPr>
          <w:sz w:val="20"/>
          <w:szCs w:val="20"/>
          <w:spacing w:val="10"/>
        </w:rPr>
        <w:t>“那么身为客户的化身的你，</w:t>
      </w:r>
      <w:r>
        <w:rPr>
          <w:sz w:val="20"/>
          <w:szCs w:val="20"/>
          <w:spacing w:val="71"/>
        </w:rPr>
        <w:t xml:space="preserve"> </w:t>
      </w:r>
      <w:r>
        <w:rPr>
          <w:sz w:val="20"/>
          <w:szCs w:val="20"/>
          <w:spacing w:val="10"/>
        </w:rPr>
        <w:t>一定要像一个客户一样去思考。比</w:t>
      </w:r>
      <w:r>
        <w:rPr>
          <w:sz w:val="20"/>
          <w:szCs w:val="20"/>
          <w:spacing w:val="9"/>
        </w:rPr>
        <w:t>如对于用户注册的功</w:t>
      </w:r>
      <w:r>
        <w:rPr>
          <w:sz w:val="20"/>
          <w:szCs w:val="20"/>
        </w:rPr>
        <w:t xml:space="preserve"> </w:t>
      </w:r>
      <w:r>
        <w:rPr>
          <w:sz w:val="20"/>
          <w:szCs w:val="20"/>
          <w:spacing w:val="14"/>
        </w:rPr>
        <w:t>能，作为一个客户，你会怎么想呢?”陈俊中问道。</w:t>
      </w:r>
    </w:p>
    <w:p>
      <w:pPr>
        <w:spacing w:line="287" w:lineRule="auto"/>
        <w:sectPr>
          <w:headerReference w:type="default" r:id="rId6"/>
          <w:footerReference w:type="default" r:id="rId446"/>
          <w:pgSz w:w="10060" w:h="12930"/>
          <w:pgMar w:top="400" w:right="862" w:bottom="866" w:left="930" w:header="0" w:footer="546" w:gutter="0"/>
        </w:sectPr>
        <w:rPr>
          <w:sz w:val="20"/>
          <w:szCs w:val="20"/>
        </w:rPr>
      </w:pPr>
    </w:p>
    <w:p>
      <w:pPr>
        <w:spacing w:before="176" w:line="221" w:lineRule="auto"/>
        <w:rPr>
          <w:rFonts w:ascii="SimHei" w:hAnsi="SimHei" w:eastAsia="SimHei" w:cs="SimHei"/>
          <w:sz w:val="21"/>
          <w:szCs w:val="21"/>
        </w:rPr>
      </w:pPr>
      <w:bookmarkStart w:name="bookmark343" w:id="249"/>
      <w:bookmarkEnd w:id="249"/>
      <w:r>
        <w:rPr>
          <w:rFonts w:ascii="SimHei" w:hAnsi="SimHei" w:eastAsia="SimHei" w:cs="SimHei"/>
          <w:sz w:val="21"/>
          <w:szCs w:val="21"/>
          <w:spacing w:val="-18"/>
        </w:rPr>
        <w:t>从菜鸟到测试架构师——一个测试工程师的成长日记</w:t>
      </w:r>
    </w:p>
    <w:p>
      <w:pPr>
        <w:spacing w:line="313" w:lineRule="auto"/>
        <w:rPr>
          <w:rFonts w:ascii="Arial"/>
          <w:sz w:val="21"/>
        </w:rPr>
      </w:pPr>
      <w:r/>
    </w:p>
    <w:p>
      <w:pPr>
        <w:spacing w:line="314" w:lineRule="auto"/>
        <w:rPr>
          <w:rFonts w:ascii="Arial"/>
          <w:sz w:val="21"/>
        </w:rPr>
      </w:pPr>
      <w:r/>
    </w:p>
    <w:p>
      <w:pPr>
        <w:pStyle w:val="BodyText"/>
        <w:ind w:right="42" w:firstLine="399"/>
        <w:spacing w:before="68" w:line="283" w:lineRule="auto"/>
        <w:rPr>
          <w:sz w:val="21"/>
          <w:szCs w:val="21"/>
        </w:rPr>
      </w:pPr>
      <w:r>
        <w:rPr>
          <w:sz w:val="21"/>
          <w:szCs w:val="21"/>
          <w:spacing w:val="1"/>
        </w:rPr>
        <w:t>小艾想了一下，说：“我在很多网站上都注册过</w:t>
      </w:r>
      <w:r>
        <w:rPr>
          <w:sz w:val="21"/>
          <w:szCs w:val="21"/>
        </w:rPr>
        <w:t>用户，无外乎填写用户名、密码、邮 </w:t>
      </w:r>
      <w:r>
        <w:rPr>
          <w:sz w:val="21"/>
          <w:szCs w:val="21"/>
          <w:spacing w:val="10"/>
        </w:rPr>
        <w:t>箱等资料吧。我们的产品不是默认都带了这些功能么?”</w:t>
      </w:r>
    </w:p>
    <w:p>
      <w:pPr>
        <w:pStyle w:val="BodyText"/>
        <w:ind w:firstLine="399"/>
        <w:spacing w:before="108" w:line="273" w:lineRule="auto"/>
        <w:jc w:val="both"/>
        <w:rPr>
          <w:sz w:val="21"/>
          <w:szCs w:val="21"/>
        </w:rPr>
      </w:pPr>
      <w:r>
        <w:rPr>
          <w:sz w:val="21"/>
          <w:szCs w:val="21"/>
          <w:spacing w:val="1"/>
        </w:rPr>
        <w:t>一般来说，软件公司开发的产品都会拥有某些基本功能。但是，真实客户经常会有特</w:t>
      </w:r>
      <w:r>
        <w:rPr>
          <w:sz w:val="21"/>
          <w:szCs w:val="21"/>
        </w:rPr>
        <w:t xml:space="preserve"> </w:t>
      </w:r>
      <w:r>
        <w:rPr>
          <w:sz w:val="21"/>
          <w:szCs w:val="21"/>
          <w:spacing w:val="1"/>
        </w:rPr>
        <w:t>殊需求。以用户注册功能为例，客户可能希望在搜集基本信息之外，还搜集用户的地</w:t>
      </w:r>
      <w:r>
        <w:rPr>
          <w:sz w:val="21"/>
          <w:szCs w:val="21"/>
        </w:rPr>
        <w:t>理位 </w:t>
      </w:r>
      <w:r>
        <w:rPr>
          <w:sz w:val="21"/>
          <w:szCs w:val="21"/>
          <w:spacing w:val="1"/>
        </w:rPr>
        <w:t>置、微博账号、收入层次和消费倾向等信息。作为客户，他一定还会从自己的</w:t>
      </w:r>
      <w:r>
        <w:rPr>
          <w:sz w:val="21"/>
          <w:szCs w:val="21"/>
        </w:rPr>
        <w:t>行业角度出 </w:t>
      </w:r>
      <w:r>
        <w:rPr>
          <w:sz w:val="21"/>
          <w:szCs w:val="21"/>
        </w:rPr>
        <w:t>发来思考问题。一个石油企业可能会对用户的汽车的车型、排量感兴趣，而一个服装行业</w:t>
      </w:r>
      <w:r>
        <w:rPr>
          <w:sz w:val="21"/>
          <w:szCs w:val="21"/>
          <w:spacing w:val="16"/>
        </w:rPr>
        <w:t xml:space="preserve"> </w:t>
      </w:r>
      <w:r>
        <w:rPr>
          <w:sz w:val="21"/>
          <w:szCs w:val="21"/>
          <w:spacing w:val="1"/>
        </w:rPr>
        <w:t>的客户则可能对用户的身材数据更有兴趣。不同行业的客户在定制用户注册功能的时候，</w:t>
      </w:r>
      <w:r>
        <w:rPr>
          <w:sz w:val="21"/>
          <w:szCs w:val="21"/>
          <w:spacing w:val="4"/>
        </w:rPr>
        <w:t xml:space="preserve"> </w:t>
      </w:r>
      <w:r>
        <w:rPr>
          <w:sz w:val="21"/>
          <w:szCs w:val="21"/>
          <w:spacing w:val="-1"/>
        </w:rPr>
        <w:t>要添加的功能点一定是不一样的。</w:t>
      </w:r>
    </w:p>
    <w:p>
      <w:pPr>
        <w:pStyle w:val="BodyText"/>
        <w:ind w:right="6" w:firstLine="399"/>
        <w:spacing w:before="126" w:line="273" w:lineRule="auto"/>
        <w:jc w:val="both"/>
        <w:rPr>
          <w:sz w:val="21"/>
          <w:szCs w:val="21"/>
        </w:rPr>
      </w:pPr>
      <w:r>
        <w:rPr>
          <w:sz w:val="21"/>
          <w:szCs w:val="21"/>
          <w:spacing w:val="1"/>
        </w:rPr>
        <w:t>要更好地扮演客户，应当对客户的行业有所了解。所</w:t>
      </w:r>
      <w:r>
        <w:rPr>
          <w:sz w:val="21"/>
          <w:szCs w:val="21"/>
        </w:rPr>
        <w:t>以客户化测试人员需要在一开始 </w:t>
      </w:r>
      <w:r>
        <w:rPr>
          <w:sz w:val="21"/>
          <w:szCs w:val="21"/>
          <w:spacing w:val="1"/>
        </w:rPr>
        <w:t>就清楚某些产品特性是来自哪些客户的需求，作为这些客户，在对这些产品特性进行</w:t>
      </w:r>
      <w:r>
        <w:rPr>
          <w:sz w:val="21"/>
          <w:szCs w:val="21"/>
        </w:rPr>
        <w:t>客户 </w:t>
      </w:r>
      <w:r>
        <w:rPr>
          <w:sz w:val="21"/>
          <w:szCs w:val="21"/>
          <w:spacing w:val="-1"/>
        </w:rPr>
        <w:t>化定制的时候会提出什么样的目标。</w:t>
      </w:r>
    </w:p>
    <w:p>
      <w:pPr>
        <w:spacing w:line="474" w:lineRule="auto"/>
        <w:rPr>
          <w:rFonts w:ascii="Arial"/>
          <w:sz w:val="21"/>
        </w:rPr>
      </w:pPr>
      <w:r/>
    </w:p>
    <w:p>
      <w:pPr>
        <w:ind w:left="4"/>
        <w:spacing w:before="98" w:line="222" w:lineRule="auto"/>
        <w:outlineLvl w:val="2"/>
        <w:rPr>
          <w:rFonts w:ascii="SimHei" w:hAnsi="SimHei" w:eastAsia="SimHei" w:cs="SimHei"/>
          <w:sz w:val="30"/>
          <w:szCs w:val="30"/>
        </w:rPr>
      </w:pPr>
      <w:bookmarkStart w:name="bookmark138" w:id="250"/>
      <w:bookmarkEnd w:id="250"/>
      <w:r>
        <w:rPr>
          <w:rFonts w:ascii="SimHei" w:hAnsi="SimHei" w:eastAsia="SimHei" w:cs="SimHei"/>
          <w:sz w:val="30"/>
          <w:szCs w:val="30"/>
          <w:b/>
          <w:bCs/>
          <w:u w:val="single" w:color="auto"/>
          <w:spacing w:val="7"/>
        </w:rPr>
        <w:t>8.2面目全非脚——狠下心来改产品</w:t>
      </w:r>
    </w:p>
    <w:p>
      <w:pPr>
        <w:pStyle w:val="BodyText"/>
        <w:ind w:right="17" w:firstLine="399"/>
        <w:spacing w:before="273" w:line="272" w:lineRule="auto"/>
        <w:jc w:val="both"/>
        <w:rPr>
          <w:sz w:val="21"/>
          <w:szCs w:val="21"/>
        </w:rPr>
      </w:pPr>
      <w:r>
        <w:rPr>
          <w:sz w:val="21"/>
          <w:szCs w:val="21"/>
          <w:spacing w:val="4"/>
        </w:rPr>
        <w:t>小艾测试的产品是一个庞大的</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52"/>
        </w:rPr>
        <w:t xml:space="preserve"> </w:t>
      </w:r>
      <w:r>
        <w:rPr>
          <w:rFonts w:ascii="Times New Roman" w:hAnsi="Times New Roman" w:eastAsia="Times New Roman" w:cs="Times New Roman"/>
          <w:sz w:val="21"/>
          <w:szCs w:val="21"/>
        </w:rPr>
        <w:t>EE</w:t>
      </w:r>
      <w:r>
        <w:rPr>
          <w:sz w:val="21"/>
          <w:szCs w:val="21"/>
          <w:spacing w:val="4"/>
        </w:rPr>
        <w:t>应用，要对它进行客户化定制，</w:t>
      </w:r>
      <w:r>
        <w:rPr>
          <w:sz w:val="21"/>
          <w:szCs w:val="21"/>
          <w:spacing w:val="3"/>
        </w:rPr>
        <w:t>就需要使用专</w:t>
      </w:r>
      <w:r>
        <w:rPr>
          <w:sz w:val="21"/>
          <w:szCs w:val="21"/>
        </w:rPr>
        <w:t xml:space="preserve"> </w:t>
      </w:r>
      <w:r>
        <w:rPr>
          <w:sz w:val="21"/>
          <w:szCs w:val="21"/>
          <w:spacing w:val="1"/>
        </w:rPr>
        <w:t>门提供给客户的开发套件来进行开发工作。和客</w:t>
      </w:r>
      <w:r>
        <w:rPr>
          <w:sz w:val="21"/>
          <w:szCs w:val="21"/>
        </w:rPr>
        <w:t>户一样，客户化测试人员是不能接触到产 </w:t>
      </w:r>
      <w:r>
        <w:rPr>
          <w:sz w:val="21"/>
          <w:szCs w:val="21"/>
          <w:spacing w:val="3"/>
        </w:rPr>
        <w:t>品源代码的，客户开发套件只提供了编译好的</w:t>
      </w:r>
      <w:r>
        <w:rPr>
          <w:sz w:val="21"/>
          <w:szCs w:val="21"/>
          <w:spacing w:val="-32"/>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3"/>
        </w:rPr>
        <w:t xml:space="preserve">  </w:t>
      </w:r>
      <w:r>
        <w:rPr>
          <w:sz w:val="21"/>
          <w:szCs w:val="21"/>
          <w:spacing w:val="2"/>
        </w:rPr>
        <w:t>包。和通常的软件开发流程类似，代</w:t>
      </w:r>
      <w:r>
        <w:rPr>
          <w:sz w:val="21"/>
          <w:szCs w:val="21"/>
        </w:rPr>
        <w:t xml:space="preserve"> </w:t>
      </w:r>
      <w:r>
        <w:rPr>
          <w:sz w:val="21"/>
          <w:szCs w:val="21"/>
          <w:spacing w:val="1"/>
        </w:rPr>
        <w:t>码开发完成以后需要进行白盒测试和黑盒测试。在进行客</w:t>
      </w:r>
      <w:r>
        <w:rPr>
          <w:sz w:val="21"/>
          <w:szCs w:val="21"/>
        </w:rPr>
        <w:t>户化定制开发时，产品的功能和 </w:t>
      </w:r>
      <w:r>
        <w:rPr>
          <w:sz w:val="21"/>
          <w:szCs w:val="21"/>
        </w:rPr>
        <w:t>界面常常会被修改得面目全非……毕竟在开发的过程中，出错是难免的。但是正如古人所</w:t>
      </w:r>
      <w:r>
        <w:rPr>
          <w:sz w:val="21"/>
          <w:szCs w:val="21"/>
          <w:spacing w:val="16"/>
        </w:rPr>
        <w:t xml:space="preserve"> </w:t>
      </w:r>
      <w:r>
        <w:rPr>
          <w:sz w:val="21"/>
          <w:szCs w:val="21"/>
          <w:spacing w:val="-4"/>
        </w:rPr>
        <w:t>说：“不破不立”,只有迈出了这一步，才有实现的可</w:t>
      </w:r>
      <w:r>
        <w:rPr>
          <w:sz w:val="21"/>
          <w:szCs w:val="21"/>
          <w:spacing w:val="-5"/>
        </w:rPr>
        <w:t>能。</w:t>
      </w:r>
    </w:p>
    <w:p>
      <w:pPr>
        <w:spacing w:line="294" w:lineRule="auto"/>
        <w:rPr>
          <w:rFonts w:ascii="Arial"/>
          <w:sz w:val="21"/>
        </w:rPr>
      </w:pPr>
      <w:r/>
    </w:p>
    <w:p>
      <w:pPr>
        <w:ind w:left="213"/>
        <w:spacing w:before="81" w:line="213" w:lineRule="auto"/>
        <w:outlineLvl w:val="2"/>
        <w:rPr>
          <w:rFonts w:ascii="SimHei" w:hAnsi="SimHei" w:eastAsia="SimHei" w:cs="SimHei"/>
          <w:sz w:val="25"/>
          <w:szCs w:val="25"/>
        </w:rPr>
      </w:pPr>
      <w:bookmarkStart w:name="bookmark139" w:id="251"/>
      <w:bookmarkEnd w:id="251"/>
      <w:r>
        <w:rPr>
          <w:rFonts w:ascii="SimHei" w:hAnsi="SimHei" w:eastAsia="SimHei" w:cs="SimHei"/>
          <w:sz w:val="25"/>
          <w:szCs w:val="25"/>
          <w:b/>
          <w:bCs/>
          <w:u w:val="single" w:color="auto"/>
          <w:spacing w:val="-6"/>
        </w:rPr>
        <w:t>8.2.1</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第一脚，学会开发</w:t>
      </w:r>
    </w:p>
    <w:p>
      <w:pPr>
        <w:pStyle w:val="BodyText"/>
        <w:ind w:right="46" w:firstLine="399"/>
        <w:spacing w:before="297" w:line="279" w:lineRule="auto"/>
        <w:rPr>
          <w:sz w:val="21"/>
          <w:szCs w:val="21"/>
        </w:rPr>
      </w:pPr>
      <w:r>
        <w:rPr>
          <w:sz w:val="21"/>
          <w:szCs w:val="21"/>
        </w:rPr>
        <w:t>小艾虽然以前也做过一些小的开发工作，但是这还是第一次面对企业级的应用。俗话</w:t>
      </w:r>
      <w:r>
        <w:rPr>
          <w:sz w:val="21"/>
          <w:szCs w:val="21"/>
          <w:spacing w:val="17"/>
        </w:rPr>
        <w:t xml:space="preserve"> </w:t>
      </w:r>
      <w:r>
        <w:rPr>
          <w:sz w:val="21"/>
          <w:szCs w:val="21"/>
          <w:spacing w:val="1"/>
        </w:rPr>
        <w:t>说“磨刀不误砍柴工”,一些基础的知识和技能还</w:t>
      </w:r>
      <w:r>
        <w:rPr>
          <w:sz w:val="21"/>
          <w:szCs w:val="21"/>
        </w:rPr>
        <w:t>是需要学习一下。</w:t>
      </w:r>
    </w:p>
    <w:p>
      <w:pPr>
        <w:pStyle w:val="BodyText"/>
        <w:ind w:left="402"/>
        <w:spacing w:before="270" w:line="221" w:lineRule="auto"/>
        <w:rPr>
          <w:rFonts w:ascii="SimHei" w:hAnsi="SimHei" w:eastAsia="SimHei" w:cs="SimHei"/>
          <w:sz w:val="21"/>
          <w:szCs w:val="21"/>
        </w:rPr>
      </w:pPr>
      <w:r>
        <w:rPr>
          <w:sz w:val="21"/>
          <w:szCs w:val="21"/>
          <w:b/>
          <w:bCs/>
          <w:spacing w:val="-1"/>
        </w:rPr>
        <w:t>1.</w:t>
      </w:r>
      <w:r>
        <w:rPr>
          <w:sz w:val="21"/>
          <w:szCs w:val="21"/>
          <w:spacing w:val="-1"/>
        </w:rPr>
        <w:t xml:space="preserve"> </w:t>
      </w:r>
      <w:r>
        <w:rPr>
          <w:rFonts w:ascii="SimHei" w:hAnsi="SimHei" w:eastAsia="SimHei" w:cs="SimHei"/>
          <w:sz w:val="21"/>
          <w:szCs w:val="21"/>
          <w:b/>
          <w:bCs/>
          <w:spacing w:val="-1"/>
        </w:rPr>
        <w:t>安装开发环境</w:t>
      </w:r>
    </w:p>
    <w:p>
      <w:pPr>
        <w:pStyle w:val="BodyText"/>
        <w:ind w:right="15" w:firstLine="399"/>
        <w:spacing w:before="191" w:line="266" w:lineRule="auto"/>
        <w:jc w:val="both"/>
        <w:rPr>
          <w:sz w:val="21"/>
          <w:szCs w:val="21"/>
        </w:rPr>
      </w:pP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4"/>
        </w:rPr>
        <w:t xml:space="preserve"> </w:t>
      </w:r>
      <w:r>
        <w:rPr>
          <w:sz w:val="21"/>
          <w:szCs w:val="21"/>
          <w:spacing w:val="7"/>
        </w:rPr>
        <w:t>的</w:t>
      </w:r>
      <w:r>
        <w:rPr>
          <w:sz w:val="21"/>
          <w:szCs w:val="21"/>
          <w:spacing w:val="-50"/>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7"/>
        </w:rPr>
        <w:t xml:space="preserve"> </w:t>
      </w:r>
      <w:r>
        <w:rPr>
          <w:sz w:val="21"/>
          <w:szCs w:val="21"/>
          <w:spacing w:val="7"/>
        </w:rPr>
        <w:t>应用都是使用</w:t>
      </w:r>
      <w:r>
        <w:rPr>
          <w:rFonts w:ascii="Times New Roman" w:hAnsi="Times New Roman" w:eastAsia="Times New Roman" w:cs="Times New Roman"/>
          <w:sz w:val="21"/>
          <w:szCs w:val="21"/>
        </w:rPr>
        <w:t>Rational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Application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Developer</w:t>
      </w:r>
      <w:r>
        <w:rPr>
          <w:sz w:val="21"/>
          <w:szCs w:val="21"/>
          <w:spacing w:val="7"/>
        </w:rPr>
        <w:t>(简写</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7"/>
        </w:rPr>
        <w:t>)   </w:t>
      </w:r>
      <w:r>
        <w:rPr>
          <w:sz w:val="21"/>
          <w:szCs w:val="21"/>
          <w:spacing w:val="7"/>
        </w:rPr>
        <w:t>来进行开</w:t>
      </w:r>
      <w:r>
        <w:rPr>
          <w:sz w:val="21"/>
          <w:szCs w:val="21"/>
        </w:rPr>
        <w:t xml:space="preserve"> </w:t>
      </w:r>
      <w:r>
        <w:rPr>
          <w:sz w:val="21"/>
          <w:szCs w:val="21"/>
          <w:spacing w:val="3"/>
        </w:rPr>
        <w:t>发的。客户在对产品进行客户化开发也必须使用</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22"/>
        </w:rPr>
        <w:t xml:space="preserve"> </w:t>
      </w:r>
      <w:r>
        <w:rPr>
          <w:sz w:val="21"/>
          <w:szCs w:val="21"/>
          <w:spacing w:val="3"/>
        </w:rPr>
        <w:t>。</w:t>
      </w:r>
      <w:r>
        <w:rPr>
          <w:rFonts w:ascii="Times New Roman" w:hAnsi="Times New Roman" w:eastAsia="Times New Roman" w:cs="Times New Roman"/>
          <w:sz w:val="21"/>
          <w:szCs w:val="21"/>
        </w:rPr>
        <w:t>RAD</w:t>
      </w:r>
      <w:r>
        <w:rPr>
          <w:sz w:val="21"/>
          <w:szCs w:val="21"/>
          <w:spacing w:val="3"/>
        </w:rPr>
        <w:t>是基于著名的</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25"/>
        </w:rPr>
        <w:t xml:space="preserve"> </w:t>
      </w:r>
      <w:r>
        <w:rPr>
          <w:sz w:val="21"/>
          <w:szCs w:val="21"/>
          <w:spacing w:val="3"/>
        </w:rPr>
        <w:t>项目和</w:t>
      </w:r>
      <w:r>
        <w:rPr>
          <w:sz w:val="21"/>
          <w:szCs w:val="21"/>
        </w:rPr>
        <w:t xml:space="preserve"> </w:t>
      </w:r>
      <w:r>
        <w:rPr>
          <w:sz w:val="21"/>
          <w:szCs w:val="21"/>
          <w:spacing w:val="3"/>
        </w:rPr>
        <w:t>众多企业级开发插件，同时集成了</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Application</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Server</w:t>
      </w:r>
      <w:r>
        <w:rPr>
          <w:sz w:val="21"/>
          <w:szCs w:val="21"/>
          <w:spacing w:val="3"/>
        </w:rPr>
        <w:t>的企业级开发环境。所以</w:t>
      </w:r>
    </w:p>
    <w:p>
      <w:pPr>
        <w:spacing w:line="266" w:lineRule="auto"/>
        <w:sectPr>
          <w:footerReference w:type="default" r:id="rId448"/>
          <w:pgSz w:w="10060" w:h="12930"/>
          <w:pgMar w:top="400" w:right="1015" w:bottom="856" w:left="810" w:header="0" w:footer="536" w:gutter="0"/>
        </w:sectPr>
        <w:rPr>
          <w:sz w:val="21"/>
          <w:szCs w:val="21"/>
        </w:rPr>
      </w:pPr>
    </w:p>
    <w:p>
      <w:pPr>
        <w:spacing w:before="156" w:line="221" w:lineRule="auto"/>
        <w:jc w:val="right"/>
        <w:rPr>
          <w:rFonts w:ascii="SimHei" w:hAnsi="SimHei" w:eastAsia="SimHei" w:cs="SimHei"/>
          <w:sz w:val="21"/>
          <w:szCs w:val="21"/>
        </w:rPr>
      </w:pPr>
      <w:bookmarkStart w:name="bookmark344" w:id="252"/>
      <w:bookmarkEnd w:id="252"/>
      <w:r>
        <w:rPr>
          <w:rFonts w:ascii="SimHei" w:hAnsi="SimHei" w:eastAsia="SimHei" w:cs="SimHei"/>
          <w:sz w:val="21"/>
          <w:szCs w:val="21"/>
          <w:spacing w:val="-7"/>
        </w:rPr>
        <w:t>第8章</w:t>
      </w:r>
      <w:r>
        <w:rPr>
          <w:rFonts w:ascii="SimHei" w:hAnsi="SimHei" w:eastAsia="SimHei" w:cs="SimHei"/>
          <w:sz w:val="21"/>
          <w:szCs w:val="21"/>
          <w:spacing w:val="-7"/>
        </w:rPr>
        <w:t xml:space="preserve"> </w:t>
      </w:r>
      <w:r>
        <w:rPr>
          <w:rFonts w:ascii="SimHei" w:hAnsi="SimHei" w:eastAsia="SimHei" w:cs="SimHei"/>
          <w:sz w:val="21"/>
          <w:szCs w:val="21"/>
          <w:spacing w:val="-7"/>
        </w:rPr>
        <w:t>假如我是客户：面目全非脚与还我漂漂拳</w:t>
      </w:r>
    </w:p>
    <w:p>
      <w:pPr>
        <w:spacing w:line="318" w:lineRule="auto"/>
        <w:rPr>
          <w:rFonts w:ascii="Arial"/>
          <w:sz w:val="21"/>
        </w:rPr>
      </w:pPr>
      <w:r/>
    </w:p>
    <w:p>
      <w:pPr>
        <w:spacing w:line="318" w:lineRule="auto"/>
        <w:rPr>
          <w:rFonts w:ascii="Arial"/>
          <w:sz w:val="21"/>
        </w:rPr>
      </w:pPr>
      <w:r/>
    </w:p>
    <w:p>
      <w:pPr>
        <w:pStyle w:val="BodyText"/>
        <w:ind w:right="49"/>
        <w:spacing w:before="68" w:line="289" w:lineRule="auto"/>
        <w:rPr>
          <w:sz w:val="21"/>
          <w:szCs w:val="21"/>
        </w:rPr>
      </w:pPr>
      <w:r>
        <w:rPr>
          <w:sz w:val="21"/>
          <w:szCs w:val="21"/>
          <w:spacing w:val="5"/>
        </w:rPr>
        <w:t>小艾要做的第一件事情就是安装</w:t>
      </w:r>
      <w:r>
        <w:rPr>
          <w:sz w:val="21"/>
          <w:szCs w:val="21"/>
        </w:rPr>
        <w:t>RAD</w:t>
      </w:r>
      <w:r>
        <w:rPr>
          <w:sz w:val="21"/>
          <w:szCs w:val="21"/>
          <w:spacing w:val="87"/>
        </w:rPr>
        <w:t xml:space="preserve"> </w:t>
      </w:r>
      <w:r>
        <w:rPr>
          <w:sz w:val="21"/>
          <w:szCs w:val="21"/>
          <w:spacing w:val="5"/>
        </w:rPr>
        <w:t>7.5(在本书写作时</w:t>
      </w:r>
      <w:r>
        <w:rPr>
          <w:sz w:val="21"/>
          <w:szCs w:val="21"/>
        </w:rPr>
        <w:t>RAD</w:t>
      </w:r>
      <w:r>
        <w:rPr>
          <w:sz w:val="21"/>
          <w:szCs w:val="21"/>
          <w:spacing w:val="82"/>
        </w:rPr>
        <w:t xml:space="preserve"> </w:t>
      </w:r>
      <w:r>
        <w:rPr>
          <w:sz w:val="21"/>
          <w:szCs w:val="21"/>
          <w:spacing w:val="5"/>
        </w:rPr>
        <w:t>8</w:t>
      </w:r>
      <w:r>
        <w:rPr>
          <w:sz w:val="21"/>
          <w:szCs w:val="21"/>
          <w:spacing w:val="4"/>
        </w:rPr>
        <w:t>.0已经面市，它的安装方</w:t>
      </w:r>
      <w:r>
        <w:rPr>
          <w:sz w:val="21"/>
          <w:szCs w:val="21"/>
        </w:rPr>
        <w:t xml:space="preserve"> </w:t>
      </w:r>
      <w:r>
        <w:rPr>
          <w:sz w:val="21"/>
          <w:szCs w:val="21"/>
          <w:spacing w:val="11"/>
        </w:rPr>
        <w:t>式与</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11"/>
        </w:rPr>
        <w:t xml:space="preserve">  7.5</w:t>
      </w:r>
      <w:r>
        <w:rPr>
          <w:sz w:val="21"/>
          <w:szCs w:val="21"/>
          <w:spacing w:val="11"/>
        </w:rPr>
        <w:t>基本一样),如图8-4所示。</w:t>
      </w:r>
    </w:p>
    <w:p>
      <w:pPr>
        <w:spacing w:line="342" w:lineRule="auto"/>
        <w:rPr>
          <w:rFonts w:ascii="Arial"/>
          <w:sz w:val="21"/>
        </w:rPr>
      </w:pPr>
      <w:r/>
    </w:p>
    <w:p>
      <w:pPr>
        <w:ind w:left="1859"/>
        <w:spacing w:before="49" w:line="192" w:lineRule="auto"/>
        <w:rPr>
          <w:rFonts w:ascii="Times New Roman" w:hAnsi="Times New Roman" w:eastAsia="Times New Roman" w:cs="Times New Roman"/>
          <w:sz w:val="17"/>
          <w:szCs w:val="17"/>
        </w:rPr>
      </w:pPr>
      <w:r>
        <w:drawing>
          <wp:anchor distT="0" distB="0" distL="0" distR="0" simplePos="0" relativeHeight="252914688" behindDoc="1" locked="0" layoutInCell="1" allowOverlap="1">
            <wp:simplePos x="0" y="0"/>
            <wp:positionH relativeFrom="column">
              <wp:posOffset>800109</wp:posOffset>
            </wp:positionH>
            <wp:positionV relativeFrom="paragraph">
              <wp:posOffset>-240317</wp:posOffset>
            </wp:positionV>
            <wp:extent cx="3663958" cy="2501836"/>
            <wp:effectExtent l="0" t="0" r="0" b="0"/>
            <wp:wrapNone/>
            <wp:docPr id="152" name="IM 152"/>
            <wp:cNvGraphicFramePr/>
            <a:graphic>
              <a:graphicData uri="http://schemas.openxmlformats.org/drawingml/2006/picture">
                <pic:pic>
                  <pic:nvPicPr>
                    <pic:cNvPr id="152" name="IM 152"/>
                    <pic:cNvPicPr/>
                  </pic:nvPicPr>
                  <pic:blipFill>
                    <a:blip r:embed="rId450"/>
                    <a:stretch>
                      <a:fillRect/>
                    </a:stretch>
                  </pic:blipFill>
                  <pic:spPr>
                    <a:xfrm rot="0">
                      <a:off x="0" y="0"/>
                      <a:ext cx="3663958" cy="2501836"/>
                    </a:xfrm>
                    <a:prstGeom prst="rect">
                      <a:avLst/>
                    </a:prstGeom>
                  </pic:spPr>
                </pic:pic>
              </a:graphicData>
            </a:graphic>
          </wp:anchor>
        </w:drawing>
      </w:r>
      <w:r>
        <w:rPr>
          <w:rFonts w:ascii="Times New Roman" w:hAnsi="Times New Roman" w:eastAsia="Times New Roman" w:cs="Times New Roman"/>
          <w:sz w:val="17"/>
          <w:szCs w:val="17"/>
          <w:spacing w:val="-2"/>
        </w:rPr>
        <w:t>abowve</w:t>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left="3230"/>
        <w:spacing w:before="32"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lnstall</w:t>
      </w:r>
    </w:p>
    <w:p>
      <w:pPr>
        <w:pStyle w:val="BodyText"/>
        <w:ind w:left="3230"/>
        <w:spacing w:before="28" w:line="214" w:lineRule="auto"/>
        <w:rPr>
          <w:sz w:val="8"/>
          <w:szCs w:val="8"/>
        </w:rPr>
      </w:pPr>
      <w:r>
        <w:rPr>
          <w:sz w:val="8"/>
          <w:szCs w:val="8"/>
          <w:spacing w:val="-2"/>
        </w:rPr>
        <w:t>lntn</w:t>
      </w:r>
      <w:r>
        <w:rPr>
          <w:sz w:val="8"/>
          <w:szCs w:val="8"/>
          <w:spacing w:val="1"/>
        </w:rPr>
        <w:t xml:space="preserve">        </w:t>
      </w:r>
      <w:r>
        <w:rPr>
          <w:sz w:val="8"/>
          <w:szCs w:val="8"/>
          <w:spacing w:val="-2"/>
        </w:rPr>
        <w:t>pragt</w:t>
      </w:r>
    </w:p>
    <w:p>
      <w:pPr>
        <w:ind w:left="3230"/>
        <w:spacing w:before="268"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Cptate</w:t>
      </w:r>
    </w:p>
    <w:p>
      <w:pPr>
        <w:ind w:left="5020"/>
        <w:spacing w:before="39"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Mteogu</w:t>
      </w:r>
      <w:r>
        <w:rPr>
          <w:rFonts w:ascii="Times New Roman" w:hAnsi="Times New Roman" w:eastAsia="Times New Roman" w:cs="Times New Roman"/>
          <w:sz w:val="8"/>
          <w:szCs w:val="8"/>
        </w:rPr>
        <w:t xml:space="preserve">           </w:t>
      </w:r>
      <w:r>
        <w:rPr>
          <w:rFonts w:ascii="Times New Roman" w:hAnsi="Times New Roman" w:eastAsia="Times New Roman" w:cs="Times New Roman"/>
          <w:sz w:val="8"/>
          <w:szCs w:val="8"/>
          <w:spacing w:val="-1"/>
        </w:rPr>
        <w:t>Leme</w:t>
      </w:r>
    </w:p>
    <w:p>
      <w:pPr>
        <w:ind w:left="5190"/>
        <w:spacing w:before="252"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ftuck</w:t>
      </w:r>
    </w:p>
    <w:p>
      <w:pPr>
        <w:ind w:left="3230"/>
        <w:spacing w:before="23"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Modity</w:t>
      </w:r>
    </w:p>
    <w:p>
      <w:pPr>
        <w:ind w:left="5009"/>
        <w:spacing w:before="113"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lwiastd</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3190"/>
        <w:spacing w:before="68" w:line="223" w:lineRule="auto"/>
        <w:rPr>
          <w:rFonts w:ascii="KaiTi" w:hAnsi="KaiTi" w:eastAsia="KaiTi" w:cs="KaiTi"/>
          <w:sz w:val="21"/>
          <w:szCs w:val="21"/>
        </w:rPr>
      </w:pPr>
      <w:r>
        <w:rPr>
          <w:rFonts w:ascii="KaiTi" w:hAnsi="KaiTi" w:eastAsia="KaiTi" w:cs="KaiTi"/>
          <w:sz w:val="21"/>
          <w:szCs w:val="21"/>
          <w:spacing w:val="-7"/>
        </w:rPr>
        <w:t>图8-4</w:t>
      </w:r>
      <w:r>
        <w:rPr>
          <w:rFonts w:ascii="KaiTi" w:hAnsi="KaiTi" w:eastAsia="KaiTi" w:cs="KaiTi"/>
          <w:sz w:val="21"/>
          <w:szCs w:val="21"/>
          <w:spacing w:val="76"/>
        </w:rPr>
        <w:t xml:space="preserve"> </w:t>
      </w:r>
      <w:r>
        <w:rPr>
          <w:rFonts w:ascii="Times New Roman" w:hAnsi="Times New Roman" w:eastAsia="Times New Roman" w:cs="Times New Roman"/>
          <w:sz w:val="21"/>
          <w:szCs w:val="21"/>
          <w:spacing w:val="-7"/>
        </w:rPr>
        <w:t>RAD</w:t>
      </w:r>
      <w:r>
        <w:rPr>
          <w:rFonts w:ascii="KaiTi" w:hAnsi="KaiTi" w:eastAsia="KaiTi" w:cs="KaiTi"/>
          <w:sz w:val="21"/>
          <w:szCs w:val="21"/>
          <w:spacing w:val="-7"/>
        </w:rPr>
        <w:t>安装界面</w:t>
      </w:r>
    </w:p>
    <w:p>
      <w:pPr>
        <w:pStyle w:val="BodyText"/>
        <w:ind w:right="49" w:firstLine="410"/>
        <w:spacing w:before="211" w:line="271" w:lineRule="auto"/>
        <w:rPr>
          <w:sz w:val="21"/>
          <w:szCs w:val="21"/>
        </w:rPr>
      </w:pPr>
      <w:r>
        <w:rPr>
          <w:sz w:val="21"/>
          <w:szCs w:val="21"/>
          <w:spacing w:val="5"/>
        </w:rPr>
        <w:t>遵照安装的指南，小艾又用安装管理器更新</w:t>
      </w:r>
      <w:r>
        <w:rPr>
          <w:rFonts w:ascii="Times New Roman" w:hAnsi="Times New Roman" w:eastAsia="Times New Roman" w:cs="Times New Roman"/>
          <w:sz w:val="21"/>
          <w:szCs w:val="21"/>
        </w:rPr>
        <w:t>RAD   </w:t>
      </w:r>
      <w:r>
        <w:rPr>
          <w:rFonts w:ascii="Times New Roman" w:hAnsi="Times New Roman" w:eastAsia="Times New Roman" w:cs="Times New Roman"/>
          <w:sz w:val="21"/>
          <w:szCs w:val="21"/>
          <w:spacing w:val="5"/>
        </w:rPr>
        <w:t>7.5</w:t>
      </w:r>
      <w:r>
        <w:rPr>
          <w:rFonts w:ascii="Times New Roman" w:hAnsi="Times New Roman" w:eastAsia="Times New Roman" w:cs="Times New Roman"/>
          <w:sz w:val="21"/>
          <w:szCs w:val="21"/>
          <w:spacing w:val="-14"/>
        </w:rPr>
        <w:t xml:space="preserve"> </w:t>
      </w:r>
      <w:r>
        <w:rPr>
          <w:sz w:val="21"/>
          <w:szCs w:val="21"/>
          <w:spacing w:val="5"/>
        </w:rPr>
        <w:t>到了一个小版本7.5.</w:t>
      </w:r>
      <w:r>
        <w:rPr>
          <w:sz w:val="21"/>
          <w:szCs w:val="21"/>
          <w:spacing w:val="4"/>
        </w:rPr>
        <w:t>5(补丁集</w:t>
      </w:r>
      <w:r>
        <w:rPr>
          <w:sz w:val="21"/>
          <w:szCs w:val="21"/>
        </w:rPr>
        <w:t xml:space="preserve"> </w:t>
      </w:r>
      <w:r>
        <w:rPr>
          <w:sz w:val="21"/>
          <w:szCs w:val="21"/>
          <w:spacing w:val="4"/>
        </w:rPr>
        <w:t>和功能增强),这样他的开发环境就安装好了。</w:t>
      </w:r>
    </w:p>
    <w:p>
      <w:pPr>
        <w:pStyle w:val="BodyText"/>
        <w:ind w:left="410"/>
        <w:spacing w:before="115" w:line="220" w:lineRule="auto"/>
        <w:rPr>
          <w:sz w:val="21"/>
          <w:szCs w:val="21"/>
        </w:rPr>
      </w:pPr>
      <w:r>
        <w:rPr>
          <w:sz w:val="21"/>
          <w:szCs w:val="21"/>
          <w:spacing w:val="20"/>
        </w:rPr>
        <w:t>(1)开发</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7"/>
        </w:rPr>
        <w:t xml:space="preserve"> </w:t>
      </w:r>
      <w:r>
        <w:rPr>
          <w:sz w:val="21"/>
          <w:szCs w:val="21"/>
          <w:spacing w:val="20"/>
        </w:rPr>
        <w:t>应用</w:t>
      </w:r>
    </w:p>
    <w:p>
      <w:pPr>
        <w:pStyle w:val="BodyText"/>
        <w:ind w:right="47" w:firstLine="410"/>
        <w:spacing w:before="187" w:line="276" w:lineRule="auto"/>
        <w:rPr>
          <w:sz w:val="21"/>
          <w:szCs w:val="21"/>
        </w:rPr>
      </w:pPr>
      <w:r>
        <w:rPr>
          <w:sz w:val="21"/>
          <w:szCs w:val="21"/>
          <w:spacing w:val="9"/>
        </w:rPr>
        <w:t>看着全新的界面(如图8-5所示),小艾有点无从下手的感觉：“好复杂!陈俊中，你</w:t>
      </w:r>
      <w:r>
        <w:rPr>
          <w:sz w:val="21"/>
          <w:szCs w:val="21"/>
          <w:spacing w:val="3"/>
        </w:rPr>
        <w:t xml:space="preserve"> </w:t>
      </w:r>
      <w:r>
        <w:rPr>
          <w:sz w:val="21"/>
          <w:szCs w:val="21"/>
          <w:spacing w:val="1"/>
        </w:rPr>
        <w:t>简单说说怎么用吧。”</w:t>
      </w:r>
    </w:p>
    <w:p>
      <w:pPr>
        <w:pStyle w:val="BodyText"/>
        <w:ind w:right="21" w:firstLine="305"/>
        <w:spacing w:before="90" w:line="273" w:lineRule="auto"/>
        <w:jc w:val="both"/>
        <w:rPr>
          <w:sz w:val="21"/>
          <w:szCs w:val="21"/>
        </w:rPr>
      </w:pPr>
      <w:r>
        <w:rPr>
          <w:sz w:val="21"/>
          <w:szCs w:val="21"/>
          <w:spacing w:val="2"/>
        </w:rPr>
        <w:t>“其实不复杂，跟用 </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45"/>
        </w:rPr>
        <w:t xml:space="preserve"> </w:t>
      </w:r>
      <w:r>
        <w:rPr>
          <w:sz w:val="21"/>
          <w:szCs w:val="21"/>
          <w:spacing w:val="2"/>
        </w:rPr>
        <w:t>做开发基本一样。</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48"/>
        </w:rPr>
        <w:t xml:space="preserve"> </w:t>
      </w:r>
      <w:r>
        <w:rPr>
          <w:sz w:val="21"/>
          <w:szCs w:val="21"/>
          <w:spacing w:val="2"/>
        </w:rPr>
        <w:t>的功能是非常多的，但是</w:t>
      </w:r>
      <w:r>
        <w:rPr>
          <w:sz w:val="21"/>
          <w:szCs w:val="21"/>
          <w:spacing w:val="1"/>
        </w:rPr>
        <w:t>我们常</w:t>
      </w:r>
      <w:r>
        <w:rPr>
          <w:sz w:val="21"/>
          <w:szCs w:val="21"/>
        </w:rPr>
        <w:t xml:space="preserve"> </w:t>
      </w:r>
      <w:r>
        <w:rPr>
          <w:sz w:val="21"/>
          <w:szCs w:val="21"/>
        </w:rPr>
        <w:t>用的也就是创建新项目或者导入新项目、搞定项目依赖、为</w:t>
      </w:r>
      <w:r>
        <w:rPr>
          <w:rFonts w:ascii="Times New Roman" w:hAnsi="Times New Roman" w:eastAsia="Times New Roman" w:cs="Times New Roman"/>
          <w:sz w:val="21"/>
          <w:szCs w:val="21"/>
        </w:rPr>
        <w:t>EJB</w:t>
      </w:r>
      <w:r>
        <w:rPr>
          <w:rFonts w:ascii="Times New Roman" w:hAnsi="Times New Roman" w:eastAsia="Times New Roman" w:cs="Times New Roman"/>
          <w:sz w:val="21"/>
          <w:szCs w:val="21"/>
          <w:spacing w:val="36"/>
          <w:w w:val="101"/>
        </w:rPr>
        <w:t xml:space="preserve"> </w:t>
      </w:r>
      <w:r>
        <w:rPr>
          <w:sz w:val="21"/>
          <w:szCs w:val="21"/>
        </w:rPr>
        <w:t>生成数据库后端代码，以 </w:t>
      </w:r>
      <w:r>
        <w:rPr>
          <w:sz w:val="21"/>
          <w:szCs w:val="21"/>
          <w:spacing w:val="1"/>
        </w:rPr>
        <w:t>及源代码版本控制等。先讲讲项目依赖的事情吧，它是一个项目能否成功编译的关键。”</w:t>
      </w:r>
    </w:p>
    <w:p>
      <w:pPr>
        <w:pStyle w:val="BodyText"/>
        <w:ind w:left="410"/>
        <w:spacing w:before="109" w:line="212" w:lineRule="auto"/>
        <w:rPr>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2"/>
        </w:rPr>
        <w:t xml:space="preserve">    </w:t>
      </w:r>
      <w:r>
        <w:rPr>
          <w:sz w:val="21"/>
          <w:szCs w:val="21"/>
          <w:spacing w:val="2"/>
        </w:rPr>
        <w:t>构建路径</w:t>
      </w:r>
    </w:p>
    <w:p>
      <w:pPr>
        <w:pStyle w:val="BodyText"/>
        <w:ind w:right="46" w:firstLine="410"/>
        <w:spacing w:before="189" w:line="257"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6"/>
        </w:rPr>
        <w:t>7.5</w:t>
      </w:r>
      <w:r>
        <w:rPr>
          <w:sz w:val="21"/>
          <w:szCs w:val="21"/>
          <w:spacing w:val="6"/>
        </w:rPr>
        <w:t>的项目元数据(除了在项目根目录下的.</w:t>
      </w:r>
      <w:r>
        <w:rPr>
          <w:rFonts w:ascii="Times New Roman" w:hAnsi="Times New Roman" w:eastAsia="Times New Roman" w:cs="Times New Roman"/>
          <w:sz w:val="21"/>
          <w:szCs w:val="21"/>
        </w:rPr>
        <w:t>project</w:t>
      </w:r>
      <w:r>
        <w:rPr>
          <w:rFonts w:ascii="Times New Roman" w:hAnsi="Times New Roman" w:eastAsia="Times New Roman" w:cs="Times New Roman"/>
          <w:sz w:val="21"/>
          <w:szCs w:val="21"/>
          <w:spacing w:val="6"/>
        </w:rPr>
        <w:t xml:space="preserve"> </w:t>
      </w:r>
      <w:r>
        <w:rPr>
          <w:sz w:val="21"/>
          <w:szCs w:val="21"/>
          <w:spacing w:val="6"/>
        </w:rPr>
        <w:t>和.</w:t>
      </w:r>
      <w:r>
        <w:rPr>
          <w:rFonts w:ascii="Times New Roman" w:hAnsi="Times New Roman" w:eastAsia="Times New Roman" w:cs="Times New Roman"/>
          <w:sz w:val="21"/>
          <w:szCs w:val="21"/>
        </w:rPr>
        <w:t>classpath</w:t>
      </w:r>
      <w:r>
        <w:rPr>
          <w:rFonts w:ascii="Times New Roman" w:hAnsi="Times New Roman" w:eastAsia="Times New Roman" w:cs="Times New Roman"/>
          <w:sz w:val="21"/>
          <w:szCs w:val="21"/>
          <w:spacing w:val="6"/>
        </w:rPr>
        <w:t xml:space="preserve">  </w:t>
      </w:r>
      <w:r>
        <w:rPr>
          <w:sz w:val="21"/>
          <w:szCs w:val="21"/>
          <w:spacing w:val="6"/>
        </w:rPr>
        <w:t>文</w:t>
      </w:r>
      <w:r>
        <w:rPr>
          <w:sz w:val="21"/>
          <w:szCs w:val="21"/>
          <w:spacing w:val="5"/>
        </w:rPr>
        <w:t>件)基本上都</w:t>
      </w:r>
      <w:r>
        <w:rPr>
          <w:sz w:val="21"/>
          <w:szCs w:val="21"/>
        </w:rPr>
        <w:t xml:space="preserve"> </w:t>
      </w:r>
      <w:r>
        <w:rPr>
          <w:sz w:val="21"/>
          <w:szCs w:val="21"/>
          <w:spacing w:val="-1"/>
        </w:rPr>
        <w:t>被存放在项目根目录下的.</w:t>
      </w:r>
      <w:r>
        <w:rPr>
          <w:rFonts w:ascii="Times New Roman" w:hAnsi="Times New Roman" w:eastAsia="Times New Roman" w:cs="Times New Roman"/>
          <w:sz w:val="21"/>
          <w:szCs w:val="21"/>
          <w:spacing w:val="-1"/>
        </w:rPr>
        <w:t>settings</w:t>
      </w:r>
      <w:r>
        <w:rPr>
          <w:rFonts w:ascii="Times New Roman" w:hAnsi="Times New Roman" w:eastAsia="Times New Roman" w:cs="Times New Roman"/>
          <w:sz w:val="21"/>
          <w:szCs w:val="21"/>
          <w:spacing w:val="31"/>
        </w:rPr>
        <w:t xml:space="preserve">  </w:t>
      </w:r>
      <w:r>
        <w:rPr>
          <w:sz w:val="21"/>
          <w:szCs w:val="21"/>
          <w:spacing w:val="-1"/>
        </w:rPr>
        <w:t>目录下，所以在往版本控制系统里检入一个项目时，一</w:t>
      </w:r>
      <w:r>
        <w:rPr>
          <w:sz w:val="21"/>
          <w:szCs w:val="21"/>
          <w:spacing w:val="1"/>
        </w:rPr>
        <w:t xml:space="preserve"> </w:t>
      </w:r>
      <w:r>
        <w:rPr>
          <w:sz w:val="21"/>
          <w:szCs w:val="21"/>
          <w:spacing w:val="-2"/>
        </w:rPr>
        <w:t>定要将.</w:t>
      </w:r>
      <w:r>
        <w:rPr>
          <w:rFonts w:ascii="Times New Roman" w:hAnsi="Times New Roman" w:eastAsia="Times New Roman" w:cs="Times New Roman"/>
          <w:sz w:val="21"/>
          <w:szCs w:val="21"/>
          <w:spacing w:val="-2"/>
        </w:rPr>
        <w:t>project</w:t>
      </w:r>
      <w:r>
        <w:rPr>
          <w:rFonts w:ascii="Times New Roman" w:hAnsi="Times New Roman" w:eastAsia="Times New Roman" w:cs="Times New Roman"/>
          <w:sz w:val="21"/>
          <w:szCs w:val="21"/>
          <w:spacing w:val="-30"/>
        </w:rPr>
        <w:t xml:space="preserve"> </w:t>
      </w:r>
      <w:r>
        <w:rPr>
          <w:sz w:val="21"/>
          <w:szCs w:val="21"/>
          <w:spacing w:val="-2"/>
        </w:rPr>
        <w:t>、</w:t>
      </w:r>
      <w:r>
        <w:rPr>
          <w:rFonts w:ascii="Times New Roman" w:hAnsi="Times New Roman" w:eastAsia="Times New Roman" w:cs="Times New Roman"/>
          <w:sz w:val="21"/>
          <w:szCs w:val="21"/>
          <w:spacing w:val="-2"/>
        </w:rPr>
        <w:t>.classpath</w:t>
      </w:r>
      <w:r>
        <w:rPr>
          <w:rFonts w:ascii="Times New Roman" w:hAnsi="Times New Roman" w:eastAsia="Times New Roman" w:cs="Times New Roman"/>
          <w:sz w:val="21"/>
          <w:szCs w:val="21"/>
          <w:spacing w:val="20"/>
          <w:w w:val="101"/>
        </w:rPr>
        <w:t xml:space="preserve">  </w:t>
      </w:r>
      <w:r>
        <w:rPr>
          <w:sz w:val="21"/>
          <w:szCs w:val="21"/>
          <w:spacing w:val="-2"/>
        </w:rPr>
        <w:t>文件和.</w:t>
      </w:r>
      <w:r>
        <w:rPr>
          <w:rFonts w:ascii="Times New Roman" w:hAnsi="Times New Roman" w:eastAsia="Times New Roman" w:cs="Times New Roman"/>
          <w:sz w:val="21"/>
          <w:szCs w:val="21"/>
          <w:spacing w:val="-3"/>
        </w:rPr>
        <w:t>settings</w:t>
      </w:r>
      <w:r>
        <w:rPr>
          <w:rFonts w:ascii="Times New Roman" w:hAnsi="Times New Roman" w:eastAsia="Times New Roman" w:cs="Times New Roman"/>
          <w:sz w:val="21"/>
          <w:szCs w:val="21"/>
          <w:spacing w:val="22"/>
        </w:rPr>
        <w:t xml:space="preserve">  </w:t>
      </w:r>
      <w:r>
        <w:rPr>
          <w:sz w:val="21"/>
          <w:szCs w:val="21"/>
          <w:spacing w:val="-3"/>
        </w:rPr>
        <w:t>目录都包含进去。一个例外是不要包含.</w:t>
      </w:r>
      <w:r>
        <w:rPr>
          <w:rFonts w:ascii="Times New Roman" w:hAnsi="Times New Roman" w:eastAsia="Times New Roman" w:cs="Times New Roman"/>
          <w:sz w:val="21"/>
          <w:szCs w:val="21"/>
          <w:spacing w:val="-3"/>
        </w:rPr>
        <w:t>settings</w:t>
      </w:r>
    </w:p>
    <w:p>
      <w:pPr>
        <w:pStyle w:val="BodyText"/>
        <w:spacing w:before="23" w:line="212" w:lineRule="auto"/>
        <w:rPr>
          <w:sz w:val="21"/>
          <w:szCs w:val="21"/>
        </w:rPr>
      </w:pPr>
      <w:r>
        <w:rPr>
          <w:sz w:val="21"/>
          <w:szCs w:val="21"/>
          <w:spacing w:val="1"/>
        </w:rPr>
        <w:t>目录下的.</w:t>
      </w:r>
      <w:r>
        <w:rPr>
          <w:rFonts w:ascii="Times New Roman" w:hAnsi="Times New Roman" w:eastAsia="Times New Roman" w:cs="Times New Roman"/>
          <w:sz w:val="21"/>
          <w:szCs w:val="21"/>
        </w:rPr>
        <w:t>prefs</w:t>
      </w:r>
      <w:r>
        <w:rPr>
          <w:rFonts w:ascii="Times New Roman" w:hAnsi="Times New Roman" w:eastAsia="Times New Roman" w:cs="Times New Roman"/>
          <w:sz w:val="21"/>
          <w:szCs w:val="21"/>
          <w:spacing w:val="1"/>
        </w:rPr>
        <w:t xml:space="preserve">  </w:t>
      </w:r>
      <w:r>
        <w:rPr>
          <w:sz w:val="21"/>
          <w:szCs w:val="21"/>
          <w:spacing w:val="1"/>
        </w:rPr>
        <w:t>文件，因为作为一个大型软件，为了在项目间共享</w:t>
      </w:r>
      <w:r>
        <w:rPr>
          <w:sz w:val="21"/>
          <w:szCs w:val="21"/>
        </w:rPr>
        <w:t>配置信息，使用的是全</w:t>
      </w:r>
    </w:p>
    <w:p>
      <w:pPr>
        <w:pStyle w:val="BodyText"/>
        <w:spacing w:before="82" w:line="219" w:lineRule="auto"/>
        <w:rPr>
          <w:sz w:val="21"/>
          <w:szCs w:val="21"/>
        </w:rPr>
      </w:pPr>
      <w:r>
        <w:rPr>
          <w:sz w:val="21"/>
          <w:szCs w:val="21"/>
          <w:spacing w:val="-1"/>
        </w:rPr>
        <w:t>局参数设置而非项目参数设置。</w:t>
      </w:r>
    </w:p>
    <w:p>
      <w:pPr>
        <w:spacing w:line="219" w:lineRule="auto"/>
        <w:sectPr>
          <w:footerReference w:type="default" r:id="rId449"/>
          <w:pgSz w:w="10060" w:h="12930"/>
          <w:pgMar w:top="400" w:right="822" w:bottom="866" w:left="969" w:header="0" w:footer="546" w:gutter="0"/>
        </w:sectPr>
        <w:rPr>
          <w:sz w:val="21"/>
          <w:szCs w:val="21"/>
        </w:rPr>
      </w:pPr>
    </w:p>
    <w:p>
      <w:pPr>
        <w:spacing w:before="226" w:line="221" w:lineRule="auto"/>
        <w:rPr>
          <w:rFonts w:ascii="SimHei" w:hAnsi="SimHei" w:eastAsia="SimHei" w:cs="SimHei"/>
          <w:sz w:val="20"/>
          <w:szCs w:val="20"/>
        </w:rPr>
      </w:pPr>
      <w:bookmarkStart w:name="bookmark345" w:id="253"/>
      <w:bookmarkEnd w:id="253"/>
      <w:r>
        <w:rPr>
          <w:rFonts w:ascii="SimHei" w:hAnsi="SimHei" w:eastAsia="SimHei" w:cs="SimHei"/>
          <w:sz w:val="20"/>
          <w:szCs w:val="20"/>
          <w:spacing w:val="-9"/>
        </w:rPr>
        <w:t>从菜鸟到测试架构师——一个测试工程师的成长日记</w:t>
      </w:r>
    </w:p>
    <w:p>
      <w:pPr>
        <w:spacing w:line="265" w:lineRule="auto"/>
        <w:rPr>
          <w:rFonts w:ascii="Arial"/>
          <w:sz w:val="21"/>
        </w:rPr>
      </w:pPr>
      <w:r/>
    </w:p>
    <w:p>
      <w:pPr>
        <w:spacing w:line="265" w:lineRule="auto"/>
        <w:rPr>
          <w:rFonts w:ascii="Arial"/>
          <w:sz w:val="21"/>
        </w:rPr>
      </w:pPr>
      <w:r/>
    </w:p>
    <w:p>
      <w:pPr>
        <w:pStyle w:val="BodyText"/>
        <w:ind w:firstLine="1520"/>
        <w:spacing w:line="3850" w:lineRule="exact"/>
        <w:rPr/>
      </w:pPr>
      <w:r>
        <w:rPr>
          <w:position w:val="-76"/>
        </w:rPr>
        <w:pict>
          <v:group id="_x0000_s554" style="mso-position-vertical-relative:line;mso-position-horizontal-relative:char;width:261.5pt;height:192.5pt;" filled="false" stroked="false" coordsize="5230,3850" coordorigin="0,0">
            <v:shape id="_x0000_s556" style="position:absolute;left:0;top:0;width:5230;height:3850;" filled="false" stroked="false" type="#_x0000_t75">
              <v:imagedata o:title="" r:id="rId452"/>
            </v:shape>
            <v:shape id="_x0000_s558" style="position:absolute;left:-20;top:-20;width:5270;height:3890;" filled="false" stroked="false" type="#_x0000_t202">
              <v:fill on="false"/>
              <v:stroke on="false"/>
              <v:path/>
              <v:imagedata o:title=""/>
              <o:lock v:ext="edit" aspectratio="false"/>
              <v:textbox inset="0mm,0mm,0mm,0mm">
                <w:txbxContent>
                  <w:p>
                    <w:pPr>
                      <w:spacing w:line="308" w:lineRule="auto"/>
                      <w:rPr>
                        <w:rFonts w:ascii="Arial"/>
                        <w:sz w:val="21"/>
                      </w:rPr>
                    </w:pPr>
                    <w:r/>
                  </w:p>
                  <w:p>
                    <w:pPr>
                      <w:spacing w:line="309" w:lineRule="auto"/>
                      <w:rPr>
                        <w:rFonts w:ascii="Arial"/>
                        <w:sz w:val="21"/>
                      </w:rPr>
                    </w:pPr>
                    <w:r/>
                  </w:p>
                  <w:p>
                    <w:pPr>
                      <w:ind w:left="1399"/>
                      <w:spacing w:before="26"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3"/>
                      </w:rPr>
                      <w:t>1e</w:t>
                    </w:r>
                  </w:p>
                  <w:p>
                    <w:pPr>
                      <w:ind w:left="1530"/>
                      <w:spacing w:before="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pcge                 myacknge:</w:t>
                    </w:r>
                  </w:p>
                  <w:p>
                    <w:pPr>
                      <w:ind w:left="1739"/>
                      <w:spacing w:before="13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e</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3"/>
                      </w:rPr>
                      <w:t>aaa</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3"/>
                      </w:rPr>
                      <w:t>ot1</w:t>
                    </w:r>
                  </w:p>
                  <w:p>
                    <w:pPr>
                      <w:ind w:left="1959"/>
                      <w:spacing w:before="124"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ystm</w:t>
                    </w: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rPr>
                      <w:t>tprint</w:t>
                    </w:r>
                    <w:r>
                      <w:rPr>
                        <w:rFonts w:ascii="Times New Roman" w:hAnsi="Times New Roman" w:eastAsia="Times New Roman" w:cs="Times New Roman"/>
                        <w:sz w:val="9"/>
                        <w:szCs w:val="9"/>
                        <w:spacing w:val="1"/>
                      </w:rPr>
                      <w:t>1”1</w:t>
                    </w:r>
                    <w:r>
                      <w:rPr>
                        <w:rFonts w:ascii="Times New Roman" w:hAnsi="Times New Roman" w:eastAsia="Times New Roman" w:cs="Times New Roman"/>
                        <w:sz w:val="9"/>
                        <w:szCs w:val="9"/>
                      </w:rPr>
                      <w:t>s</w:t>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rPr>
                      <w:t>W</w:t>
                    </w:r>
                    <w:r>
                      <w:rPr>
                        <w:rFonts w:ascii="Times New Roman" w:hAnsi="Times New Roman" w:eastAsia="Times New Roman" w:cs="Times New Roman"/>
                        <w:sz w:val="9"/>
                        <w:szCs w:val="9"/>
                        <w:spacing w:val="1"/>
                      </w:rPr>
                      <w:t>”</w:t>
                    </w:r>
                  </w:p>
                  <w:p>
                    <w:pPr>
                      <w:ind w:left="249"/>
                      <w:spacing w:before="133" w:line="222" w:lineRule="auto"/>
                      <w:rPr>
                        <w:rFonts w:ascii="SimSun" w:hAnsi="SimSun" w:eastAsia="SimSun" w:cs="SimSun"/>
                        <w:sz w:val="9"/>
                        <w:szCs w:val="9"/>
                      </w:rPr>
                    </w:pPr>
                    <w:r>
                      <w:rPr>
                        <w:rFonts w:ascii="SimHei" w:hAnsi="SimHei" w:eastAsia="SimHei" w:cs="SimHei"/>
                        <w:sz w:val="9"/>
                        <w:szCs w:val="9"/>
                        <w:spacing w:val="1"/>
                      </w:rPr>
                      <w:t>王</w:t>
                    </w:r>
                    <w:r>
                      <w:rPr>
                        <w:rFonts w:ascii="SimHei" w:hAnsi="SimHei" w:eastAsia="SimHei" w:cs="SimHei"/>
                        <w:sz w:val="9"/>
                        <w:szCs w:val="9"/>
                        <w:spacing w:val="3"/>
                      </w:rPr>
                      <w:t xml:space="preserve">    </w:t>
                    </w:r>
                    <w:r>
                      <w:rPr>
                        <w:rFonts w:ascii="SimHei" w:hAnsi="SimHei" w:eastAsia="SimHei" w:cs="SimHei"/>
                        <w:sz w:val="9"/>
                        <w:szCs w:val="9"/>
                        <w:spacing w:val="1"/>
                      </w:rPr>
                      <w:t>鞭</w:t>
                    </w:r>
                    <w:r>
                      <w:rPr>
                        <w:rFonts w:ascii="SimSun" w:hAnsi="SimSun" w:eastAsia="SimSun" w:cs="SimSun"/>
                        <w:sz w:val="9"/>
                        <w:szCs w:val="9"/>
                      </w:rPr>
                      <w:t>emla</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2899"/>
                      <w:spacing w:before="46" w:line="20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IBscs</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position w:val="-2"/>
                      </w:rPr>
                      <w:t>lm             </w:t>
                    </w:r>
                    <w:r>
                      <w:rPr>
                        <w:rFonts w:ascii="Times New Roman" w:hAnsi="Times New Roman" w:eastAsia="Times New Roman" w:cs="Times New Roman"/>
                        <w:sz w:val="16"/>
                        <w:szCs w:val="16"/>
                        <w:spacing w:val="-1"/>
                      </w:rPr>
                      <w:t>semlTm</w:t>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ind w:left="409"/>
                      <w:spacing w:before="53"/>
                      <w:rPr>
                        <w:rFonts w:ascii="SimSun" w:hAnsi="SimSun" w:eastAsia="SimSun" w:cs="SimSun"/>
                        <w:sz w:val="16"/>
                        <w:szCs w:val="16"/>
                      </w:rPr>
                    </w:pPr>
                    <w:r>
                      <w:rPr>
                        <w:rFonts w:ascii="SimSun" w:hAnsi="SimSun" w:eastAsia="SimSun" w:cs="SimSun"/>
                        <w:sz w:val="16"/>
                        <w:szCs w:val="16"/>
                        <w:spacing w:val="-4"/>
                      </w:rPr>
                      <w:t>0</w:t>
                    </w:r>
                    <w:r>
                      <w:rPr>
                        <w:rFonts w:ascii="SimSun" w:hAnsi="SimSun" w:eastAsia="SimSun" w:cs="SimSun"/>
                        <w:sz w:val="16"/>
                        <w:szCs w:val="16"/>
                        <w:spacing w:val="13"/>
                      </w:rPr>
                      <w:t xml:space="preserve">  </w:t>
                    </w:r>
                    <w:r>
                      <w:rPr>
                        <w:rFonts w:ascii="SimSun" w:hAnsi="SimSun" w:eastAsia="SimSun" w:cs="SimSun"/>
                        <w:sz w:val="16"/>
                        <w:szCs w:val="16"/>
                        <w:spacing w:val="-4"/>
                      </w:rPr>
                      <w:t>w</w:t>
                    </w:r>
                  </w:p>
                </w:txbxContent>
              </v:textbox>
            </v:shape>
          </v:group>
        </w:pict>
      </w:r>
    </w:p>
    <w:p>
      <w:pPr>
        <w:ind w:left="3040"/>
        <w:spacing w:before="73" w:line="223" w:lineRule="auto"/>
        <w:rPr>
          <w:rFonts w:ascii="KaiTi" w:hAnsi="KaiTi" w:eastAsia="KaiTi" w:cs="KaiTi"/>
          <w:sz w:val="20"/>
          <w:szCs w:val="20"/>
        </w:rPr>
      </w:pPr>
      <w:r>
        <w:rPr>
          <w:rFonts w:ascii="KaiTi" w:hAnsi="KaiTi" w:eastAsia="KaiTi" w:cs="KaiTi"/>
          <w:sz w:val="20"/>
          <w:szCs w:val="20"/>
          <w:spacing w:val="-5"/>
        </w:rPr>
        <w:t>图8-5</w:t>
      </w:r>
      <w:r>
        <w:rPr>
          <w:rFonts w:ascii="KaiTi" w:hAnsi="KaiTi" w:eastAsia="KaiTi" w:cs="KaiTi"/>
          <w:sz w:val="20"/>
          <w:szCs w:val="20"/>
          <w:spacing w:val="-5"/>
        </w:rPr>
        <w:t xml:space="preserve">  </w:t>
      </w:r>
      <w:r>
        <w:rPr>
          <w:rFonts w:ascii="Times New Roman" w:hAnsi="Times New Roman" w:eastAsia="Times New Roman" w:cs="Times New Roman"/>
          <w:sz w:val="20"/>
          <w:szCs w:val="20"/>
          <w:spacing w:val="-5"/>
        </w:rPr>
        <w:t>RAD</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5"/>
        </w:rPr>
        <w:t>7.5 </w:t>
      </w:r>
      <w:r>
        <w:rPr>
          <w:rFonts w:ascii="KaiTi" w:hAnsi="KaiTi" w:eastAsia="KaiTi" w:cs="KaiTi"/>
          <w:sz w:val="20"/>
          <w:szCs w:val="20"/>
          <w:spacing w:val="-5"/>
        </w:rPr>
        <w:t>开发界面</w:t>
      </w:r>
    </w:p>
    <w:p>
      <w:pPr>
        <w:pStyle w:val="BodyText"/>
        <w:ind w:firstLine="449"/>
        <w:spacing w:before="209" w:line="280" w:lineRule="auto"/>
        <w:jc w:val="both"/>
        <w:rPr>
          <w:sz w:val="20"/>
          <w:szCs w:val="20"/>
        </w:rPr>
      </w:pPr>
      <w:r>
        <w:rPr>
          <w:sz w:val="20"/>
          <w:szCs w:val="20"/>
          <w:spacing w:val="6"/>
        </w:rPr>
        <w:t>而且在</w:t>
      </w:r>
      <w:r>
        <w:rPr>
          <w:rFonts w:ascii="Times New Roman" w:hAnsi="Times New Roman" w:eastAsia="Times New Roman" w:cs="Times New Roman"/>
          <w:sz w:val="20"/>
          <w:szCs w:val="20"/>
        </w:rPr>
        <w:t>RAD</w:t>
      </w:r>
      <w:r>
        <w:rPr>
          <w:rFonts w:ascii="Times New Roman" w:hAnsi="Times New Roman" w:eastAsia="Times New Roman" w:cs="Times New Roman"/>
          <w:sz w:val="20"/>
          <w:szCs w:val="20"/>
          <w:spacing w:val="6"/>
        </w:rPr>
        <w:t xml:space="preserve">  7.5</w:t>
      </w:r>
      <w:r>
        <w:rPr>
          <w:sz w:val="20"/>
          <w:szCs w:val="20"/>
          <w:spacing w:val="6"/>
        </w:rPr>
        <w:t>中，由于使用了</w:t>
      </w:r>
      <w:r>
        <w:rPr>
          <w:rFonts w:ascii="Times New Roman" w:hAnsi="Times New Roman" w:eastAsia="Times New Roman" w:cs="Times New Roman"/>
          <w:sz w:val="20"/>
          <w:szCs w:val="20"/>
        </w:rPr>
        <w:t>MANIFEST</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MF</w:t>
      </w:r>
      <w:r>
        <w:rPr>
          <w:rFonts w:ascii="Times New Roman" w:hAnsi="Times New Roman" w:eastAsia="Times New Roman" w:cs="Times New Roman"/>
          <w:sz w:val="20"/>
          <w:szCs w:val="20"/>
          <w:spacing w:val="6"/>
        </w:rPr>
        <w:t xml:space="preserve">  </w:t>
      </w:r>
      <w:r>
        <w:rPr>
          <w:sz w:val="20"/>
          <w:szCs w:val="20"/>
          <w:spacing w:val="6"/>
        </w:rPr>
        <w:t>条目来参与管理构建路径</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build</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path</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13"/>
        </w:rPr>
        <w:t xml:space="preserve"> </w:t>
      </w:r>
      <w:r>
        <w:rPr>
          <w:sz w:val="20"/>
          <w:szCs w:val="20"/>
          <w:spacing w:val="8"/>
        </w:rPr>
        <w:t>避免了</w:t>
      </w:r>
      <w:r>
        <w:rPr>
          <w:rFonts w:ascii="Times New Roman" w:hAnsi="Times New Roman" w:eastAsia="Times New Roman" w:cs="Times New Roman"/>
          <w:sz w:val="20"/>
          <w:szCs w:val="20"/>
        </w:rPr>
        <w:t>RAD</w:t>
      </w:r>
      <w:r>
        <w:rPr>
          <w:rFonts w:ascii="Times New Roman" w:hAnsi="Times New Roman" w:eastAsia="Times New Roman" w:cs="Times New Roman"/>
          <w:sz w:val="20"/>
          <w:szCs w:val="20"/>
          <w:spacing w:val="8"/>
        </w:rPr>
        <w:t>6</w:t>
      </w:r>
      <w:r>
        <w:rPr>
          <w:rFonts w:ascii="Times New Roman" w:hAnsi="Times New Roman" w:eastAsia="Times New Roman" w:cs="Times New Roman"/>
          <w:sz w:val="20"/>
          <w:szCs w:val="20"/>
        </w:rPr>
        <w:t xml:space="preserve">   </w:t>
      </w:r>
      <w:r>
        <w:rPr>
          <w:sz w:val="20"/>
          <w:szCs w:val="20"/>
          <w:spacing w:val="8"/>
        </w:rPr>
        <w:t>中只使用.</w:t>
      </w:r>
      <w:r>
        <w:rPr>
          <w:rFonts w:ascii="Times New Roman" w:hAnsi="Times New Roman" w:eastAsia="Times New Roman" w:cs="Times New Roman"/>
          <w:sz w:val="20"/>
          <w:szCs w:val="20"/>
        </w:rPr>
        <w:t>classpath</w:t>
      </w:r>
      <w:r>
        <w:rPr>
          <w:rFonts w:ascii="Times New Roman" w:hAnsi="Times New Roman" w:eastAsia="Times New Roman" w:cs="Times New Roman"/>
          <w:sz w:val="20"/>
          <w:szCs w:val="20"/>
          <w:spacing w:val="8"/>
        </w:rPr>
        <w:t xml:space="preserve">  </w:t>
      </w:r>
      <w:r>
        <w:rPr>
          <w:sz w:val="20"/>
          <w:szCs w:val="20"/>
          <w:spacing w:val="8"/>
        </w:rPr>
        <w:t>造成的问题，因为在运</w:t>
      </w:r>
      <w:r>
        <w:rPr>
          <w:sz w:val="20"/>
          <w:szCs w:val="20"/>
          <w:spacing w:val="7"/>
        </w:rPr>
        <w:t>行时环境里是不会有.</w:t>
      </w:r>
      <w:r>
        <w:rPr>
          <w:rFonts w:ascii="Times New Roman" w:hAnsi="Times New Roman" w:eastAsia="Times New Roman" w:cs="Times New Roman"/>
          <w:sz w:val="20"/>
          <w:szCs w:val="20"/>
        </w:rPr>
        <w:t>classpath</w:t>
      </w:r>
      <w:r>
        <w:rPr>
          <w:rFonts w:ascii="Times New Roman" w:hAnsi="Times New Roman" w:eastAsia="Times New Roman" w:cs="Times New Roman"/>
          <w:sz w:val="20"/>
          <w:szCs w:val="20"/>
          <w:spacing w:val="7"/>
        </w:rPr>
        <w:t xml:space="preserve">  </w:t>
      </w:r>
      <w:r>
        <w:rPr>
          <w:sz w:val="20"/>
          <w:szCs w:val="20"/>
          <w:spacing w:val="7"/>
        </w:rPr>
        <w:t>文</w:t>
      </w:r>
      <w:r>
        <w:rPr>
          <w:sz w:val="20"/>
          <w:szCs w:val="20"/>
          <w:spacing w:val="2"/>
        </w:rPr>
        <w:t xml:space="preserve"> </w:t>
      </w:r>
      <w:r>
        <w:rPr>
          <w:sz w:val="20"/>
          <w:szCs w:val="20"/>
          <w:spacing w:val="9"/>
        </w:rPr>
        <w:t>件的。在构建路径中有一条</w:t>
      </w:r>
      <w:r>
        <w:rPr>
          <w:sz w:val="20"/>
          <w:szCs w:val="20"/>
          <w:spacing w:val="-44"/>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EAR</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Libraries</w:t>
      </w:r>
      <w:r>
        <w:rPr>
          <w:rFonts w:ascii="Times New Roman" w:hAnsi="Times New Roman" w:eastAsia="Times New Roman" w:cs="Times New Roman"/>
          <w:sz w:val="20"/>
          <w:szCs w:val="20"/>
          <w:spacing w:val="9"/>
        </w:rPr>
        <w:t>”,  </w:t>
      </w:r>
      <w:r>
        <w:rPr>
          <w:sz w:val="20"/>
          <w:szCs w:val="20"/>
          <w:spacing w:val="9"/>
        </w:rPr>
        <w:t>它是动态的根据 </w:t>
      </w:r>
      <w:r>
        <w:rPr>
          <w:rFonts w:ascii="Times New Roman" w:hAnsi="Times New Roman" w:eastAsia="Times New Roman" w:cs="Times New Roman"/>
          <w:sz w:val="20"/>
          <w:szCs w:val="20"/>
        </w:rPr>
        <w:t>MANIFEST</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MF</w:t>
      </w:r>
      <w:r>
        <w:rPr>
          <w:rFonts w:ascii="Times New Roman" w:hAnsi="Times New Roman" w:eastAsia="Times New Roman" w:cs="Times New Roman"/>
          <w:sz w:val="20"/>
          <w:szCs w:val="20"/>
          <w:spacing w:val="9"/>
        </w:rPr>
        <w:t xml:space="preserve">  </w:t>
      </w:r>
      <w:r>
        <w:rPr>
          <w:sz w:val="20"/>
          <w:szCs w:val="20"/>
          <w:spacing w:val="9"/>
        </w:rPr>
        <w:t>文件来生</w:t>
      </w:r>
      <w:r>
        <w:rPr>
          <w:sz w:val="20"/>
          <w:szCs w:val="20"/>
        </w:rPr>
        <w:t xml:space="preserve"> </w:t>
      </w:r>
      <w:r>
        <w:rPr>
          <w:sz w:val="20"/>
          <w:szCs w:val="20"/>
          <w:spacing w:val="6"/>
        </w:rPr>
        <w:t>成的，并且它会根据模块的依赖需求自动包含额外的条目。</w:t>
      </w:r>
      <w:r>
        <w:rPr>
          <w:rFonts w:ascii="Times New Roman" w:hAnsi="Times New Roman" w:eastAsia="Times New Roman" w:cs="Times New Roman"/>
          <w:sz w:val="20"/>
          <w:szCs w:val="20"/>
        </w:rPr>
        <w:t>RAD   </w:t>
      </w:r>
      <w:r>
        <w:rPr>
          <w:rFonts w:ascii="Times New Roman" w:hAnsi="Times New Roman" w:eastAsia="Times New Roman" w:cs="Times New Roman"/>
          <w:sz w:val="20"/>
          <w:szCs w:val="20"/>
          <w:spacing w:val="5"/>
        </w:rPr>
        <w:t>7.5</w:t>
      </w:r>
      <w:r>
        <w:rPr>
          <w:sz w:val="20"/>
          <w:szCs w:val="20"/>
          <w:spacing w:val="5"/>
        </w:rPr>
        <w:t>通</w:t>
      </w:r>
      <w:r>
        <w:rPr>
          <w:sz w:val="20"/>
          <w:szCs w:val="20"/>
          <w:spacing w:val="-34"/>
        </w:rPr>
        <w:t xml:space="preserve"> </w:t>
      </w:r>
      <w:r>
        <w:rPr>
          <w:sz w:val="20"/>
          <w:szCs w:val="20"/>
          <w:spacing w:val="5"/>
        </w:rPr>
        <w:t>过</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EE</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rPr>
        <w:t>module </w:t>
      </w:r>
      <w:r>
        <w:rPr>
          <w:rFonts w:ascii="Times New Roman" w:hAnsi="Times New Roman" w:eastAsia="Times New Roman" w:cs="Times New Roman"/>
          <w:sz w:val="20"/>
          <w:szCs w:val="20"/>
        </w:rPr>
        <w:t>dependencies</w:t>
      </w:r>
      <w:r>
        <w:rPr>
          <w:rFonts w:ascii="Times New Roman" w:hAnsi="Times New Roman" w:eastAsia="Times New Roman" w:cs="Times New Roman"/>
          <w:sz w:val="20"/>
          <w:szCs w:val="20"/>
          <w:spacing w:val="18"/>
        </w:rPr>
        <w:t>”   </w:t>
      </w:r>
      <w:r>
        <w:rPr>
          <w:sz w:val="20"/>
          <w:szCs w:val="20"/>
          <w:spacing w:val="18"/>
        </w:rPr>
        <w:t>这个部分来管理</w:t>
      </w:r>
      <w:r>
        <w:rPr>
          <w:rFonts w:ascii="Times New Roman" w:hAnsi="Times New Roman" w:eastAsia="Times New Roman" w:cs="Times New Roman"/>
          <w:sz w:val="20"/>
          <w:szCs w:val="20"/>
        </w:rPr>
        <w:t>EAR</w:t>
      </w:r>
      <w:r>
        <w:rPr>
          <w:rFonts w:ascii="Times New Roman" w:hAnsi="Times New Roman" w:eastAsia="Times New Roman" w:cs="Times New Roman"/>
          <w:sz w:val="20"/>
          <w:szCs w:val="20"/>
          <w:spacing w:val="42"/>
          <w:w w:val="101"/>
        </w:rPr>
        <w:t xml:space="preserve"> </w:t>
      </w:r>
      <w:r>
        <w:rPr>
          <w:sz w:val="20"/>
          <w:szCs w:val="20"/>
          <w:spacing w:val="18"/>
        </w:rPr>
        <w:t>需要的模块(如图8-6所示),所有</w:t>
      </w:r>
      <w:r>
        <w:rPr>
          <w:sz w:val="20"/>
          <w:szCs w:val="20"/>
          <w:spacing w:val="17"/>
        </w:rPr>
        <w:t>修改都会在</w:t>
      </w:r>
      <w:r>
        <w:rPr>
          <w:sz w:val="20"/>
          <w:szCs w:val="20"/>
          <w:spacing w:val="-51"/>
        </w:rPr>
        <w:t xml:space="preserve"> </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EAR  </w:t>
      </w:r>
      <w:r>
        <w:rPr>
          <w:rFonts w:ascii="Times New Roman" w:hAnsi="Times New Roman" w:eastAsia="Times New Roman" w:cs="Times New Roman"/>
          <w:sz w:val="20"/>
          <w:szCs w:val="20"/>
        </w:rPr>
        <w:t>Libraries</w:t>
      </w:r>
      <w:r>
        <w:rPr>
          <w:rFonts w:ascii="Times New Roman" w:hAnsi="Times New Roman" w:eastAsia="Times New Roman" w:cs="Times New Roman"/>
          <w:sz w:val="20"/>
          <w:szCs w:val="20"/>
          <w:spacing w:val="10"/>
        </w:rPr>
        <w:t>”   </w:t>
      </w:r>
      <w:r>
        <w:rPr>
          <w:sz w:val="20"/>
          <w:szCs w:val="20"/>
          <w:spacing w:val="10"/>
        </w:rPr>
        <w:t>条目里体现出来并且将对应的依赖项记录在</w:t>
      </w:r>
      <w:r>
        <w:rPr>
          <w:rFonts w:ascii="Times New Roman" w:hAnsi="Times New Roman" w:eastAsia="Times New Roman" w:cs="Times New Roman"/>
          <w:sz w:val="20"/>
          <w:szCs w:val="20"/>
        </w:rPr>
        <w:t>MANIFEST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MF</w:t>
      </w:r>
      <w:r>
        <w:rPr>
          <w:rFonts w:ascii="Times New Roman" w:hAnsi="Times New Roman" w:eastAsia="Times New Roman" w:cs="Times New Roman"/>
          <w:sz w:val="20"/>
          <w:szCs w:val="20"/>
          <w:spacing w:val="10"/>
        </w:rPr>
        <w:t xml:space="preserve">  </w:t>
      </w:r>
      <w:r>
        <w:rPr>
          <w:sz w:val="20"/>
          <w:szCs w:val="20"/>
          <w:spacing w:val="10"/>
        </w:rPr>
        <w:t>文件。</w:t>
      </w:r>
    </w:p>
    <w:p>
      <w:pPr>
        <w:pStyle w:val="BodyText"/>
        <w:ind w:firstLine="1689"/>
        <w:spacing w:before="35" w:line="3600" w:lineRule="exact"/>
        <w:rPr/>
      </w:pPr>
      <w:r>
        <mc:AlternateContent xmlns:mc="http://schemas.openxmlformats.org/markup-compatibility/2006">
          <mc:Choice Requires="wps">
            <w:drawing>
              <wp:anchor distT="0" distB="0" distL="0" distR="0" simplePos="0" relativeHeight="252920832" behindDoc="0" locked="0" layoutInCell="1" allowOverlap="1">
                <wp:simplePos x="0" y="0"/>
                <wp:positionH relativeFrom="column">
                  <wp:posOffset>1678486</wp:posOffset>
                </wp:positionH>
                <wp:positionV relativeFrom="paragraph">
                  <wp:posOffset>1333712</wp:posOffset>
                </wp:positionV>
                <wp:extent cx="749934" cy="160020"/>
                <wp:effectExtent l="0" t="0" r="0" b="0"/>
                <wp:wrapNone/>
                <wp:docPr id="154" name="TextBox 154"/>
                <wp:cNvGraphicFramePr/>
                <a:graphic>
                  <a:graphicData uri="http://schemas.microsoft.com/office/word/2010/wordprocessingShape">
                    <wps:wsp>
                      <wps:cNvPr id="154" name="TextBox 154"/>
                      <wps:cNvSpPr txBox="1"/>
                      <wps:spPr>
                        <a:xfrm rot="16200000">
                          <a:off x="1678486" y="1333712"/>
                          <a:ext cx="749934" cy="1600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50" w:line="222" w:lineRule="auto"/>
                              <w:jc w:val="right"/>
                              <w:rPr>
                                <w:sz w:val="15"/>
                                <w:szCs w:val="15"/>
                              </w:rPr>
                            </w:pPr>
                            <w:r>
                              <w:rPr>
                                <w:sz w:val="15"/>
                                <w:szCs w:val="15"/>
                                <w:spacing w:val="-31"/>
                                <w:w w:val="95"/>
                              </w:rPr>
                              <w:t>：习四四</w:t>
                            </w:r>
                            <w:r>
                              <w:rPr>
                                <w:sz w:val="15"/>
                                <w:szCs w:val="15"/>
                                <w:spacing w:val="-30"/>
                                <w:w w:val="95"/>
                              </w:rPr>
                              <w:t>四区四四四</w:t>
                            </w:r>
                            <w:r>
                              <w:rPr>
                                <w:sz w:val="15"/>
                                <w:szCs w:val="15"/>
                                <w:spacing w:val="-16"/>
                                <w:w w:val="95"/>
                              </w:rPr>
                              <w:t>四</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60" style="position:absolute;margin-left:132.164pt;margin-top:105.017pt;mso-position-vertical-relative:text;mso-position-horizontal-relative:text;width:59.05pt;height:12.6pt;z-index:252920832;rotation:270;" filled="false" stroked="false" type="#_x0000_t202">
                <v:fill on="false"/>
                <v:stroke on="false"/>
                <v:path/>
                <v:imagedata o:title=""/>
                <o:lock v:ext="edit" aspectratio="false"/>
                <v:textbox inset="0mm,0mm,0mm,0mm">
                  <w:txbxContent>
                    <w:p>
                      <w:pPr>
                        <w:pStyle w:val="BodyText"/>
                        <w:spacing w:before="50" w:line="222" w:lineRule="auto"/>
                        <w:jc w:val="right"/>
                        <w:rPr>
                          <w:sz w:val="15"/>
                          <w:szCs w:val="15"/>
                        </w:rPr>
                      </w:pPr>
                      <w:r>
                        <w:rPr>
                          <w:sz w:val="15"/>
                          <w:szCs w:val="15"/>
                          <w:spacing w:val="-31"/>
                          <w:w w:val="95"/>
                        </w:rPr>
                        <w:t>：习四四</w:t>
                      </w:r>
                      <w:r>
                        <w:rPr>
                          <w:sz w:val="15"/>
                          <w:szCs w:val="15"/>
                          <w:spacing w:val="-30"/>
                          <w:w w:val="95"/>
                        </w:rPr>
                        <w:t>四区四四四</w:t>
                      </w:r>
                      <w:r>
                        <w:rPr>
                          <w:sz w:val="15"/>
                          <w:szCs w:val="15"/>
                          <w:spacing w:val="-16"/>
                          <w:w w:val="95"/>
                        </w:rPr>
                        <w:t>四</w:t>
                      </w:r>
                    </w:p>
                  </w:txbxContent>
                </v:textbox>
              </v:shape>
            </w:pict>
          </mc:Fallback>
        </mc:AlternateContent>
      </w:r>
      <w:r>
        <w:rPr>
          <w:position w:val="-71"/>
        </w:rPr>
        <w:pict>
          <v:group id="_x0000_s562" style="mso-position-vertical-relative:line;mso-position-horizontal-relative:char;width:243.05pt;height:180pt;" filled="false" stroked="false" coordsize="4861,3600" coordorigin="0,0">
            <v:shape id="_x0000_s564" style="position:absolute;left:0;top:0;width:4861;height:3600;" filled="false" stroked="false" type="#_x0000_t75">
              <v:imagedata o:title="" r:id="rId453"/>
            </v:shape>
            <v:shape id="_x0000_s566" style="position:absolute;left:230;top:277;width:4337;height:3202;" filled="false" stroked="false" type="#_x0000_t202">
              <v:fill on="false"/>
              <v:stroke on="false"/>
              <v:path/>
              <v:imagedata o:title=""/>
              <o:lock v:ext="edit" aspectratio="false"/>
              <v:textbox inset="0mm,0mm,0mm,0mm">
                <w:txbxContent>
                  <w:p>
                    <w:pPr>
                      <w:ind w:left="1149"/>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Java    EE    Module    Depe</w:t>
                    </w:r>
                    <w:r>
                      <w:rPr>
                        <w:rFonts w:ascii="Times New Roman" w:hAnsi="Times New Roman" w:eastAsia="Times New Roman" w:cs="Times New Roman"/>
                        <w:sz w:val="9"/>
                        <w:szCs w:val="9"/>
                        <w:spacing w:val="-1"/>
                      </w:rPr>
                      <w:t>ndendies</w:t>
                    </w:r>
                  </w:p>
                  <w:p>
                    <w:pPr>
                      <w:ind w:left="20"/>
                      <w:spacing w:before="68"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Fesouce</w:t>
                    </w:r>
                  </w:p>
                  <w:p>
                    <w:pPr>
                      <w:ind w:left="1149"/>
                      <w:spacing w:before="14" w:line="236" w:lineRule="auto"/>
                      <w:rPr>
                        <w:rFonts w:ascii="SimSun" w:hAnsi="SimSun" w:eastAsia="SimSun" w:cs="SimSun"/>
                        <w:sz w:val="16"/>
                        <w:szCs w:val="16"/>
                      </w:rPr>
                    </w:pPr>
                    <w:r>
                      <w:rPr>
                        <w:rFonts w:ascii="SimSun" w:hAnsi="SimSun" w:eastAsia="SimSun" w:cs="SimSun"/>
                        <w:sz w:val="16"/>
                        <w:szCs w:val="16"/>
                        <w:spacing w:val="-3"/>
                      </w:rPr>
                      <w:t>etm</w:t>
                    </w:r>
                    <w:r>
                      <w:rPr>
                        <w:rFonts w:ascii="SimSun" w:hAnsi="SimSun" w:eastAsia="SimSun" w:cs="SimSun"/>
                        <w:sz w:val="16"/>
                        <w:szCs w:val="16"/>
                        <w:spacing w:val="3"/>
                      </w:rPr>
                      <w:t xml:space="preserve">       </w:t>
                    </w:r>
                    <w:r>
                      <w:rPr>
                        <w:rFonts w:ascii="SimSun" w:hAnsi="SimSun" w:eastAsia="SimSun" w:cs="SimSun"/>
                        <w:sz w:val="16"/>
                        <w:szCs w:val="16"/>
                        <w:spacing w:val="-3"/>
                      </w:rPr>
                      <w:t>re</w:t>
                    </w:r>
                    <w:r>
                      <w:rPr>
                        <w:rFonts w:ascii="SimSun" w:hAnsi="SimSun" w:eastAsia="SimSun" w:cs="SimSun"/>
                        <w:sz w:val="16"/>
                        <w:szCs w:val="16"/>
                        <w:spacing w:val="5"/>
                      </w:rPr>
                      <w:t xml:space="preserve">              </w:t>
                    </w:r>
                    <w:r>
                      <w:rPr>
                        <w:rFonts w:ascii="SimSun" w:hAnsi="SimSun" w:eastAsia="SimSun" w:cs="SimSun"/>
                        <w:sz w:val="16"/>
                        <w:szCs w:val="16"/>
                        <w:spacing w:val="-3"/>
                      </w:rPr>
                      <w:t>n</w:t>
                    </w:r>
                  </w:p>
                  <w:p>
                    <w:pPr>
                      <w:ind w:left="20"/>
                      <w:spacing w:line="191"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CodeCverag</w:t>
                    </w:r>
                  </w:p>
                  <w:p>
                    <w:pPr>
                      <w:ind w:left="1149"/>
                      <w:spacing w:before="2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w w:val="89"/>
                      </w:rPr>
                      <w:t>Eeepoe zpicaanpje n</w:t>
                    </w:r>
                  </w:p>
                  <w:p>
                    <w:pPr>
                      <w:ind w:left="1149"/>
                      <w:spacing w:before="86"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Auslabie deondant JAA</w:t>
                    </w:r>
                  </w:p>
                  <w:p>
                    <w:pPr>
                      <w:ind w:left="1269"/>
                      <w:spacing w:before="37" w:line="63" w:lineRule="exact"/>
                      <w:rPr>
                        <w:rFonts w:ascii="Times New Roman" w:hAnsi="Times New Roman" w:eastAsia="Times New Roman" w:cs="Times New Roman"/>
                        <w:sz w:val="9"/>
                        <w:szCs w:val="9"/>
                      </w:rPr>
                    </w:pPr>
                    <w:r>
                      <w:rPr>
                        <w:rFonts w:ascii="Times New Roman" w:hAnsi="Times New Roman" w:eastAsia="Times New Roman" w:cs="Times New Roman"/>
                        <w:sz w:val="9"/>
                        <w:szCs w:val="9"/>
                        <w:position w:val="-1"/>
                      </w:rPr>
                      <w:t>Refewncos0</w:t>
                    </w:r>
                    <w:r>
                      <w:rPr>
                        <w:rFonts w:ascii="Times New Roman" w:hAnsi="Times New Roman" w:eastAsia="Times New Roman" w:cs="Times New Roman"/>
                        <w:sz w:val="9"/>
                        <w:szCs w:val="9"/>
                        <w:spacing w:val="5"/>
                        <w:w w:val="103"/>
                        <w:position w:val="-1"/>
                      </w:rPr>
                      <w:t xml:space="preserve">   </w:t>
                    </w:r>
                    <w:r>
                      <w:rPr>
                        <w:rFonts w:ascii="Times New Roman" w:hAnsi="Times New Roman" w:eastAsia="Times New Roman" w:cs="Times New Roman"/>
                        <w:sz w:val="9"/>
                        <w:szCs w:val="9"/>
                        <w:position w:val="-1"/>
                      </w:rPr>
                      <w:t>EBJR</w:t>
                    </w:r>
                    <w:r>
                      <w:rPr>
                        <w:rFonts w:ascii="Times New Roman" w:hAnsi="Times New Roman" w:eastAsia="Times New Roman" w:cs="Times New Roman"/>
                        <w:sz w:val="9"/>
                        <w:szCs w:val="9"/>
                        <w:spacing w:val="4"/>
                        <w:position w:val="-1"/>
                      </w:rPr>
                      <w:t xml:space="preserve">   </w:t>
                    </w:r>
                    <w:r>
                      <w:rPr>
                        <w:rFonts w:ascii="Times New Roman" w:hAnsi="Times New Roman" w:eastAsia="Times New Roman" w:cs="Times New Roman"/>
                        <w:sz w:val="9"/>
                        <w:szCs w:val="9"/>
                        <w:position w:val="-1"/>
                      </w:rPr>
                      <w:t>wmEIB</w:t>
                    </w:r>
                    <w:r>
                      <w:rPr>
                        <w:rFonts w:ascii="Times New Roman" w:hAnsi="Times New Roman" w:eastAsia="Times New Roman" w:cs="Times New Roman"/>
                        <w:sz w:val="9"/>
                        <w:szCs w:val="9"/>
                        <w:spacing w:val="-1"/>
                        <w:position w:val="-1"/>
                      </w:rPr>
                      <w:t>Out</w:t>
                    </w:r>
                    <w:r>
                      <w:rPr>
                        <w:rFonts w:ascii="Times New Roman" w:hAnsi="Times New Roman" w:eastAsia="Times New Roman" w:cs="Times New Roman"/>
                        <w:sz w:val="9"/>
                        <w:szCs w:val="9"/>
                        <w:spacing w:val="6"/>
                        <w:w w:val="102"/>
                        <w:position w:val="-1"/>
                      </w:rPr>
                      <w:t xml:space="preserve">   </w:t>
                    </w:r>
                    <w:r>
                      <w:rPr>
                        <w:rFonts w:ascii="Times New Roman" w:hAnsi="Times New Roman" w:eastAsia="Times New Roman" w:cs="Times New Roman"/>
                        <w:sz w:val="9"/>
                        <w:szCs w:val="9"/>
                        <w:spacing w:val="-1"/>
                        <w:position w:val="-1"/>
                      </w:rPr>
                      <w:t>JRa</w:t>
                    </w:r>
                  </w:p>
                  <w:p>
                    <w:pPr>
                      <w:ind w:left="20"/>
                      <w:spacing w:before="1" w:line="173"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avaCorple</w:t>
                    </w:r>
                  </w:p>
                  <w:p>
                    <w:pPr>
                      <w:ind w:left="1269"/>
                      <w:spacing w:line="177"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C</w:t>
                    </w:r>
                    <w:r>
                      <w:rPr>
                        <w:rFonts w:ascii="Times New Roman" w:hAnsi="Times New Roman" w:eastAsia="Times New Roman" w:cs="Times New Roman"/>
                        <w:sz w:val="9"/>
                        <w:szCs w:val="9"/>
                        <w:spacing w:val="5"/>
                      </w:rPr>
                      <w:t xml:space="preserve">     </w:t>
                    </w:r>
                    <w:r>
                      <w:rPr>
                        <w:rFonts w:ascii="Times New Roman" w:hAnsi="Times New Roman" w:eastAsia="Times New Roman" w:cs="Times New Roman"/>
                        <w:sz w:val="9"/>
                        <w:szCs w:val="9"/>
                        <w:spacing w:val="-1"/>
                      </w:rPr>
                      <w:t>Ue</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1"/>
                      </w:rPr>
                      <w:t>Ea</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spacing w:val="-1"/>
                      </w:rPr>
                      <w:t>JAr</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spacing w:val="-1"/>
                      </w:rPr>
                      <w:t>(hn</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spacing w:val="-1"/>
                      </w:rPr>
                      <w:t>EEder</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1"/>
                      </w:rPr>
                      <w:t>JA(owbem</w:t>
                    </w:r>
                  </w:p>
                  <w:p>
                    <w:pPr>
                      <w:ind w:left="1468" w:right="1864" w:hanging="59"/>
                      <w:spacing w:before="225" w:line="242" w:lineRule="auto"/>
                      <w:rPr>
                        <w:rFonts w:ascii="Times New Roman" w:hAnsi="Times New Roman" w:eastAsia="Times New Roman" w:cs="Times New Roman"/>
                        <w:sz w:val="9"/>
                        <w:szCs w:val="9"/>
                      </w:rPr>
                    </w:pPr>
                    <w:r>
                      <w:rPr>
                        <w:rFonts w:ascii="Arial" w:hAnsi="Arial" w:eastAsia="Arial" w:cs="Arial"/>
                        <w:sz w:val="9"/>
                        <w:szCs w:val="9"/>
                        <w:spacing w:val="-1"/>
                      </w:rPr>
                      <w:t>SCMaiogProdutManatetD</w:t>
                    </w:r>
                    <w:r>
                      <w:rPr>
                        <w:rFonts w:ascii="Arial" w:hAnsi="Arial" w:eastAsia="Arial" w:cs="Arial"/>
                        <w:sz w:val="9"/>
                        <w:szCs w:val="9"/>
                        <w:spacing w:val="5"/>
                      </w:rPr>
                      <w:t xml:space="preserve">   </w:t>
                    </w:r>
                    <w:r>
                      <w:rPr>
                        <w:rFonts w:ascii="Times New Roman" w:hAnsi="Times New Roman" w:eastAsia="Times New Roman" w:cs="Times New Roman"/>
                        <w:sz w:val="9"/>
                        <w:szCs w:val="9"/>
                        <w:spacing w:val="-1"/>
                      </w:rPr>
                      <w:t>Cmaog</w:t>
                    </w:r>
                    <w:r>
                      <w:rPr>
                        <w:rFonts w:ascii="Times New Roman" w:hAnsi="Times New Roman" w:eastAsia="Times New Roman" w:cs="Times New Roman"/>
                        <w:sz w:val="9"/>
                        <w:szCs w:val="9"/>
                        <w:spacing w:val="7"/>
                        <w:w w:val="103"/>
                      </w:rPr>
                      <w:t xml:space="preserve">   </w:t>
                    </w:r>
                    <w:r>
                      <w:rPr>
                        <w:rFonts w:ascii="Times New Roman" w:hAnsi="Times New Roman" w:eastAsia="Times New Roman" w:cs="Times New Roman"/>
                        <w:sz w:val="9"/>
                        <w:szCs w:val="9"/>
                        <w:spacing w:val="-1"/>
                      </w:rPr>
                      <w:t>PoductMangenerL</w:t>
                    </w:r>
                  </w:p>
                  <w:p>
                    <w:pPr>
                      <w:ind w:left="20"/>
                      <w:spacing w:before="8" w:line="117" w:lineRule="exact"/>
                      <w:rPr>
                        <w:rFonts w:ascii="Arial" w:hAnsi="Arial" w:eastAsia="Arial" w:cs="Arial"/>
                        <w:sz w:val="16"/>
                        <w:szCs w:val="16"/>
                      </w:rPr>
                    </w:pPr>
                    <w:r>
                      <w:rPr>
                        <w:rFonts w:ascii="Arial" w:hAnsi="Arial" w:eastAsia="Arial" w:cs="Arial"/>
                        <w:sz w:val="16"/>
                        <w:szCs w:val="16"/>
                        <w:spacing w:val="-13"/>
                        <w:w w:val="90"/>
                        <w:position w:val="-2"/>
                      </w:rPr>
                      <w:t>Poa</w:t>
                    </w:r>
                    <w:r>
                      <w:rPr>
                        <w:rFonts w:ascii="Arial" w:hAnsi="Arial" w:eastAsia="Arial" w:cs="Arial"/>
                        <w:sz w:val="16"/>
                        <w:szCs w:val="16"/>
                        <w:spacing w:val="-2"/>
                        <w:position w:val="-2"/>
                      </w:rPr>
                      <w:t xml:space="preserve"> </w:t>
                    </w:r>
                    <w:r>
                      <w:rPr>
                        <w:rFonts w:ascii="Arial" w:hAnsi="Arial" w:eastAsia="Arial" w:cs="Arial"/>
                        <w:sz w:val="16"/>
                        <w:szCs w:val="16"/>
                        <w:spacing w:val="-13"/>
                        <w:w w:val="90"/>
                        <w:position w:val="-2"/>
                      </w:rPr>
                      <w:t>Fe</w:t>
                    </w:r>
                  </w:p>
                  <w:p>
                    <w:pPr>
                      <w:ind w:left="1469"/>
                      <w:spacing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CertetMngamert       Wehsp</w:t>
                    </w:r>
                  </w:p>
                  <w:p>
                    <w:pPr>
                      <w:ind w:left="1469"/>
                      <w:spacing w:before="145"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EnabienertBanComoon</w:t>
                    </w:r>
                    <w:r>
                      <w:rPr>
                        <w:rFonts w:ascii="Times New Roman" w:hAnsi="Times New Roman" w:eastAsia="Times New Roman" w:cs="Times New Roman"/>
                        <w:sz w:val="9"/>
                        <w:szCs w:val="9"/>
                        <w:spacing w:val="-1"/>
                      </w:rPr>
                      <w:t>ertt</w:t>
                    </w:r>
                  </w:p>
                  <w:p>
                    <w:pPr>
                      <w:ind w:left="1419"/>
                      <w:spacing w:before="137"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aErabionert    &amp;kannCor</w:t>
                    </w:r>
                    <w:r>
                      <w:rPr>
                        <w:rFonts w:ascii="Times New Roman" w:hAnsi="Times New Roman" w:eastAsia="Times New Roman" w:cs="Times New Roman"/>
                        <w:sz w:val="9"/>
                        <w:szCs w:val="9"/>
                        <w:spacing w:val="-1"/>
                      </w:rPr>
                      <w:t>lenE</w:t>
                    </w:r>
                  </w:p>
                  <w:p>
                    <w:pPr>
                      <w:ind w:left="1469"/>
                      <w:spacing w:before="28"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EnaiamarBanuCartetE</w:t>
                    </w:r>
                  </w:p>
                  <w:p>
                    <w:pPr>
                      <w:ind w:left="1469"/>
                      <w:spacing w:before="49" w:line="178"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Ensemet</w:t>
                    </w:r>
                    <w:r>
                      <w:rPr>
                        <w:rFonts w:ascii="Times New Roman" w:hAnsi="Times New Roman" w:eastAsia="Times New Roman" w:cs="Times New Roman"/>
                        <w:sz w:val="9"/>
                        <w:szCs w:val="9"/>
                        <w:spacing w:val="3"/>
                      </w:rPr>
                      <w:t>9</w:t>
                    </w:r>
                    <w:r>
                      <w:rPr>
                        <w:rFonts w:ascii="Times New Roman" w:hAnsi="Times New Roman" w:eastAsia="Times New Roman" w:cs="Times New Roman"/>
                        <w:sz w:val="9"/>
                        <w:szCs w:val="9"/>
                      </w:rPr>
                      <w:t>arees</w:t>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rPr>
                      <w:t>grtef</w:t>
                    </w:r>
                  </w:p>
                  <w:p>
                    <w:pPr>
                      <w:ind w:left="20"/>
                      <w:spacing w:line="171"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XDce</w:t>
                    </w:r>
                  </w:p>
                  <w:p>
                    <w:pPr>
                      <w:ind w:left="1149"/>
                      <w:spacing w:before="20" w:line="122" w:lineRule="exact"/>
                      <w:rPr>
                        <w:rFonts w:ascii="SimSun" w:hAnsi="SimSun" w:eastAsia="SimSun" w:cs="SimSun"/>
                        <w:sz w:val="9"/>
                        <w:szCs w:val="9"/>
                      </w:rPr>
                    </w:pPr>
                    <w:r>
                      <w:rPr>
                        <w:rFonts w:ascii="Arial" w:hAnsi="Arial" w:eastAsia="Arial" w:cs="Arial"/>
                        <w:sz w:val="9"/>
                        <w:szCs w:val="9"/>
                        <w:spacing w:val="-1"/>
                        <w:position w:val="1"/>
                      </w:rPr>
                      <w:t>Marken</w:t>
                    </w:r>
                    <w:r>
                      <w:rPr>
                        <w:rFonts w:ascii="Arial" w:hAnsi="Arial" w:eastAsia="Arial" w:cs="Arial"/>
                        <w:sz w:val="9"/>
                        <w:szCs w:val="9"/>
                        <w:spacing w:val="10"/>
                        <w:position w:val="1"/>
                      </w:rPr>
                      <w:t xml:space="preserve">   </w:t>
                    </w:r>
                    <w:r>
                      <w:rPr>
                        <w:rFonts w:ascii="Arial" w:hAnsi="Arial" w:eastAsia="Arial" w:cs="Arial"/>
                        <w:sz w:val="9"/>
                        <w:szCs w:val="9"/>
                        <w:spacing w:val="-1"/>
                        <w:position w:val="1"/>
                      </w:rPr>
                      <w:t>CoP</w:t>
                    </w:r>
                    <w:r>
                      <w:rPr>
                        <w:rFonts w:ascii="Arial" w:hAnsi="Arial" w:eastAsia="Arial" w:cs="Arial"/>
                        <w:sz w:val="9"/>
                        <w:szCs w:val="9"/>
                        <w:spacing w:val="7"/>
                        <w:position w:val="1"/>
                      </w:rPr>
                      <w:t xml:space="preserve">   </w:t>
                    </w:r>
                    <w:r>
                      <w:rPr>
                        <w:rFonts w:ascii="Arial" w:hAnsi="Arial" w:eastAsia="Arial" w:cs="Arial"/>
                        <w:sz w:val="9"/>
                        <w:szCs w:val="9"/>
                        <w:spacing w:val="-1"/>
                        <w:position w:val="1"/>
                      </w:rPr>
                      <w:t>(onotrckde</w:t>
                    </w:r>
                    <w:r>
                      <w:rPr>
                        <w:rFonts w:ascii="Arial" w:hAnsi="Arial" w:eastAsia="Arial" w:cs="Arial"/>
                        <w:sz w:val="9"/>
                        <w:szCs w:val="9"/>
                        <w:spacing w:val="6"/>
                        <w:position w:val="1"/>
                      </w:rPr>
                      <w:t xml:space="preserve">   </w:t>
                    </w:r>
                    <w:r>
                      <w:rPr>
                        <w:rFonts w:ascii="Arial" w:hAnsi="Arial" w:eastAsia="Arial" w:cs="Arial"/>
                        <w:sz w:val="9"/>
                        <w:szCs w:val="9"/>
                        <w:spacing w:val="-1"/>
                        <w:position w:val="1"/>
                      </w:rPr>
                      <w:t>certrfbbns</w:t>
                    </w:r>
                    <w:r>
                      <w:rPr>
                        <w:rFonts w:ascii="Arial" w:hAnsi="Arial" w:eastAsia="Arial" w:cs="Arial"/>
                        <w:sz w:val="9"/>
                        <w:szCs w:val="9"/>
                        <w:spacing w:val="7"/>
                        <w:position w:val="1"/>
                      </w:rPr>
                      <w:t xml:space="preserve">   </w:t>
                    </w:r>
                    <w:r>
                      <w:rPr>
                        <w:rFonts w:ascii="Arial" w:hAnsi="Arial" w:eastAsia="Arial" w:cs="Arial"/>
                        <w:sz w:val="9"/>
                        <w:szCs w:val="9"/>
                        <w:spacing w:val="-1"/>
                        <w:position w:val="1"/>
                      </w:rPr>
                      <w:t>ho</w:t>
                    </w:r>
                    <w:r>
                      <w:rPr>
                        <w:rFonts w:ascii="Arial" w:hAnsi="Arial" w:eastAsia="Arial" w:cs="Arial"/>
                        <w:sz w:val="9"/>
                        <w:szCs w:val="9"/>
                        <w:spacing w:val="6"/>
                        <w:position w:val="1"/>
                      </w:rPr>
                      <w:t xml:space="preserve">   </w:t>
                    </w:r>
                    <w:r>
                      <w:rPr>
                        <w:rFonts w:ascii="Arial" w:hAnsi="Arial" w:eastAsia="Arial" w:cs="Arial"/>
                        <w:sz w:val="9"/>
                        <w:szCs w:val="9"/>
                        <w:spacing w:val="-1"/>
                        <w:position w:val="1"/>
                      </w:rPr>
                      <w:t>dsepahetie</w:t>
                    </w:r>
                    <w:r>
                      <w:rPr>
                        <w:rFonts w:ascii="SimSun" w:hAnsi="SimSun" w:eastAsia="SimSun" w:cs="SimSun"/>
                        <w:sz w:val="9"/>
                        <w:szCs w:val="9"/>
                        <w:spacing w:val="-1"/>
                        <w:position w:val="1"/>
                      </w:rPr>
                      <w:t>时</w:t>
                    </w:r>
                  </w:p>
                  <w:p>
                    <w:pPr>
                      <w:ind w:left="1149"/>
                      <w:spacing w:before="82"/>
                      <w:rPr>
                        <w:rFonts w:ascii="SimSun" w:hAnsi="SimSun" w:eastAsia="SimSun" w:cs="SimSun"/>
                        <w:sz w:val="16"/>
                        <w:szCs w:val="16"/>
                      </w:rPr>
                    </w:pPr>
                    <w:r>
                      <w:rPr>
                        <w:rFonts w:ascii="SimSun" w:hAnsi="SimSun" w:eastAsia="SimSun" w:cs="SimSun"/>
                        <w:sz w:val="16"/>
                        <w:szCs w:val="16"/>
                        <w:spacing w:val="-3"/>
                      </w:rPr>
                      <w:t>MokwC</w:t>
                    </w:r>
                    <w:r>
                      <w:rPr>
                        <w:rFonts w:ascii="SimSun" w:hAnsi="SimSun" w:eastAsia="SimSun" w:cs="SimSun"/>
                        <w:sz w:val="16"/>
                        <w:szCs w:val="16"/>
                        <w:spacing w:val="1"/>
                      </w:rPr>
                      <w:t xml:space="preserve">                     </w:t>
                    </w:r>
                    <w:r>
                      <w:rPr>
                        <w:rFonts w:ascii="SimSun" w:hAnsi="SimSun" w:eastAsia="SimSun" w:cs="SimSun"/>
                        <w:sz w:val="16"/>
                        <w:szCs w:val="16"/>
                        <w:spacing w:val="-3"/>
                      </w:rPr>
                      <w:t>oc</w:t>
                    </w:r>
                  </w:p>
                  <w:p>
                    <w:pPr>
                      <w:ind w:right="19"/>
                      <w:spacing w:before="86" w:line="142" w:lineRule="exact"/>
                      <w:jc w:val="right"/>
                      <w:rPr>
                        <w:rFonts w:ascii="Times New Roman" w:hAnsi="Times New Roman" w:eastAsia="Times New Roman" w:cs="Times New Roman"/>
                        <w:sz w:val="9"/>
                        <w:szCs w:val="9"/>
                      </w:rPr>
                    </w:pPr>
                    <w:r>
                      <w:rPr>
                        <w:rFonts w:ascii="Arial" w:hAnsi="Arial" w:eastAsia="Arial" w:cs="Arial"/>
                        <w:sz w:val="9"/>
                        <w:szCs w:val="9"/>
                        <w:spacing w:val="-1"/>
                        <w:position w:val="2"/>
                      </w:rPr>
                      <w:t>ok□             </w:t>
                    </w:r>
                    <w:r>
                      <w:rPr>
                        <w:rFonts w:ascii="Times New Roman" w:hAnsi="Times New Roman" w:eastAsia="Times New Roman" w:cs="Times New Roman"/>
                        <w:sz w:val="9"/>
                        <w:szCs w:val="9"/>
                        <w:spacing w:val="-1"/>
                      </w:rPr>
                      <w:t>Canes</w:t>
                    </w:r>
                  </w:p>
                </w:txbxContent>
              </v:textbox>
            </v:shape>
            <v:shape id="_x0000_s568" style="position:absolute;left:230;top:1987;width:701;height:62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FunDebug</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1"/>
                      </w:rPr>
                      <w:t>Sttng</w:t>
                    </w:r>
                  </w:p>
                  <w:p>
                    <w:pPr>
                      <w:ind w:left="20"/>
                      <w:spacing w:before="135"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Sernce</w:t>
                    </w:r>
                    <w:r>
                      <w:rPr>
                        <w:rFonts w:ascii="Times New Roman" w:hAnsi="Times New Roman" w:eastAsia="Times New Roman" w:cs="Times New Roman"/>
                        <w:sz w:val="9"/>
                        <w:szCs w:val="9"/>
                        <w:spacing w:val="6"/>
                        <w:w w:val="101"/>
                      </w:rPr>
                      <w:t xml:space="preserve">  </w:t>
                    </w:r>
                    <w:r>
                      <w:rPr>
                        <w:rFonts w:ascii="Times New Roman" w:hAnsi="Times New Roman" w:eastAsia="Times New Roman" w:cs="Times New Roman"/>
                        <w:sz w:val="9"/>
                        <w:szCs w:val="9"/>
                        <w:spacing w:val="-1"/>
                      </w:rPr>
                      <w:t>Poice</w:t>
                    </w:r>
                  </w:p>
                  <w:p>
                    <w:pPr>
                      <w:ind w:left="20"/>
                      <w:spacing w:before="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Targted</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spacing w:val="-1"/>
                      </w:rPr>
                      <w:t>furanes</w:t>
                    </w:r>
                  </w:p>
                  <w:p>
                    <w:pPr>
                      <w:ind w:left="20"/>
                      <w:spacing w:before="74"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Vade</w:t>
                    </w:r>
                  </w:p>
                </w:txbxContent>
              </v:textbox>
            </v:shape>
            <v:shape id="_x0000_s570" style="position:absolute;left:2800;top:1493;width:237;height:1230;" filled="false" stroked="false" type="#_x0000_t202">
              <v:fill on="false"/>
              <v:stroke on="false"/>
              <v:path/>
              <v:imagedata o:title=""/>
              <o:lock v:ext="edit" aspectratio="false"/>
              <v:textbox inset="0mm,0mm,0mm,0mm">
                <w:txbxContent>
                  <w:p>
                    <w:pPr>
                      <w:ind w:left="20" w:right="20"/>
                      <w:spacing w:before="19" w:line="262" w:lineRule="auto"/>
                      <w:rPr>
                        <w:rFonts w:ascii="Arial" w:hAnsi="Arial" w:eastAsia="Arial" w:cs="Arial"/>
                        <w:sz w:val="9"/>
                        <w:szCs w:val="9"/>
                      </w:rPr>
                    </w:pPr>
                    <w:r>
                      <w:rPr>
                        <w:rFonts w:ascii="SimSun" w:hAnsi="SimSun" w:eastAsia="SimSun" w:cs="SimSun"/>
                        <w:sz w:val="9"/>
                        <w:szCs w:val="9"/>
                        <w:spacing w:val="-4"/>
                      </w:rPr>
                      <w:t>IE</w:t>
                    </w:r>
                    <w:r>
                      <w:rPr>
                        <w:rFonts w:ascii="SimSun" w:hAnsi="SimSun" w:eastAsia="SimSun" w:cs="SimSun"/>
                        <w:sz w:val="9"/>
                        <w:szCs w:val="9"/>
                        <w:spacing w:val="-17"/>
                      </w:rPr>
                      <w:t xml:space="preserve"> </w:t>
                    </w:r>
                    <w:r>
                      <w:rPr>
                        <w:rFonts w:ascii="SimHei" w:hAnsi="SimHei" w:eastAsia="SimHei" w:cs="SimHei"/>
                        <w:sz w:val="9"/>
                        <w:szCs w:val="9"/>
                        <w:spacing w:val="-4"/>
                      </w:rPr>
                      <w:t>性</w:t>
                    </w:r>
                    <w:r>
                      <w:rPr>
                        <w:rFonts w:ascii="SimHei" w:hAnsi="SimHei" w:eastAsia="SimHei" w:cs="SimHei"/>
                        <w:sz w:val="9"/>
                        <w:szCs w:val="9"/>
                      </w:rPr>
                      <w:t xml:space="preserve"> </w:t>
                    </w:r>
                    <w:r>
                      <w:rPr>
                        <w:rFonts w:ascii="Arial" w:hAnsi="Arial" w:eastAsia="Arial" w:cs="Arial"/>
                        <w:sz w:val="9"/>
                        <w:szCs w:val="9"/>
                        <w:spacing w:val="-1"/>
                      </w:rPr>
                      <w:t>WC</w:t>
                    </w:r>
                    <w:r>
                      <w:rPr>
                        <w:rFonts w:ascii="Arial" w:hAnsi="Arial" w:eastAsia="Arial" w:cs="Arial"/>
                        <w:sz w:val="9"/>
                        <w:szCs w:val="9"/>
                      </w:rPr>
                      <w:t xml:space="preserve">   </w:t>
                    </w:r>
                    <w:r>
                      <w:rPr>
                        <w:rFonts w:ascii="Arial" w:hAnsi="Arial" w:eastAsia="Arial" w:cs="Arial"/>
                        <w:sz w:val="9"/>
                        <w:szCs w:val="9"/>
                        <w:spacing w:val="-2"/>
                      </w:rPr>
                      <w:t>MC</w:t>
                    </w:r>
                  </w:p>
                  <w:p>
                    <w:pPr>
                      <w:ind w:left="20"/>
                      <w:spacing w:before="125" w:line="198" w:lineRule="auto"/>
                      <w:rPr>
                        <w:rFonts w:ascii="Arial" w:hAnsi="Arial" w:eastAsia="Arial" w:cs="Arial"/>
                        <w:sz w:val="9"/>
                        <w:szCs w:val="9"/>
                      </w:rPr>
                    </w:pPr>
                    <w:r>
                      <w:rPr>
                        <w:rFonts w:ascii="Arial" w:hAnsi="Arial" w:eastAsia="Arial" w:cs="Arial"/>
                        <w:sz w:val="9"/>
                        <w:szCs w:val="9"/>
                        <w:spacing w:val="-1"/>
                      </w:rPr>
                      <w:t>wC</w:t>
                    </w:r>
                  </w:p>
                  <w:p>
                    <w:pPr>
                      <w:ind w:left="20"/>
                      <w:spacing w:before="144" w:line="198" w:lineRule="auto"/>
                      <w:rPr>
                        <w:rFonts w:ascii="Arial" w:hAnsi="Arial" w:eastAsia="Arial" w:cs="Arial"/>
                        <w:sz w:val="9"/>
                        <w:szCs w:val="9"/>
                      </w:rPr>
                    </w:pPr>
                    <w:r>
                      <w:rPr>
                        <w:rFonts w:ascii="Arial" w:hAnsi="Arial" w:eastAsia="Arial" w:cs="Arial"/>
                        <w:sz w:val="9"/>
                        <w:szCs w:val="9"/>
                        <w:spacing w:val="-1"/>
                      </w:rPr>
                      <w:t>wC</w:t>
                    </w:r>
                  </w:p>
                  <w:p>
                    <w:pPr>
                      <w:ind w:left="20"/>
                      <w:spacing w:before="107" w:line="107"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rPr>
                      <w:t>w</w:t>
                    </w:r>
                  </w:p>
                  <w:p>
                    <w:pPr>
                      <w:ind w:left="30" w:right="90"/>
                      <w:spacing w:before="7" w:line="207" w:lineRule="auto"/>
                      <w:rPr>
                        <w:rFonts w:ascii="SimSun" w:hAnsi="SimSun" w:eastAsia="SimSun" w:cs="SimSun"/>
                        <w:sz w:val="8"/>
                        <w:szCs w:val="8"/>
                      </w:rPr>
                    </w:pPr>
                    <w:r>
                      <w:rPr>
                        <w:rFonts w:ascii="SimSun" w:hAnsi="SimSun" w:eastAsia="SimSun" w:cs="SimSun"/>
                        <w:sz w:val="10"/>
                        <w:szCs w:val="10"/>
                        <w:spacing w:val="-1"/>
                      </w:rPr>
                      <w:t>wC</w:t>
                    </w:r>
                    <w:r>
                      <w:rPr>
                        <w:rFonts w:ascii="SimSun" w:hAnsi="SimSun" w:eastAsia="SimSun" w:cs="SimSun"/>
                        <w:sz w:val="10"/>
                        <w:szCs w:val="10"/>
                      </w:rPr>
                      <w:t xml:space="preserve"> </w:t>
                    </w:r>
                    <w:r>
                      <w:rPr>
                        <w:rFonts w:ascii="SimSun" w:hAnsi="SimSun" w:eastAsia="SimSun" w:cs="SimSun"/>
                        <w:sz w:val="8"/>
                        <w:szCs w:val="8"/>
                        <w:spacing w:val="-3"/>
                      </w:rPr>
                      <w:t>南C</w:t>
                    </w:r>
                  </w:p>
                </w:txbxContent>
              </v:textbox>
            </v:shape>
            <v:shape id="_x0000_s572" style="position:absolute;left:4160;top:2097;width:459;height:452;" filled="false" stroked="false" type="#_x0000_t202">
              <v:fill on="false"/>
              <v:stroke on="false"/>
              <v:path/>
              <v:imagedata o:title=""/>
              <o:lock v:ext="edit" aspectratio="false"/>
              <v:textbox inset="0mm,0mm,0mm,0mm">
                <w:txbxContent>
                  <w:p>
                    <w:pPr>
                      <w:ind w:left="90"/>
                      <w:spacing w:before="20" w:line="245" w:lineRule="exact"/>
                      <w:rPr>
                        <w:rFonts w:ascii="Times New Roman" w:hAnsi="Times New Roman" w:eastAsia="Times New Roman" w:cs="Times New Roman"/>
                        <w:sz w:val="36"/>
                        <w:szCs w:val="36"/>
                      </w:rPr>
                    </w:pPr>
                    <w:r>
                      <w:rPr>
                        <w:rFonts w:ascii="Times New Roman" w:hAnsi="Times New Roman" w:eastAsia="Times New Roman" w:cs="Times New Roman"/>
                        <w:sz w:val="36"/>
                        <w:szCs w:val="36"/>
                        <w:position w:val="-1"/>
                      </w:rPr>
                      <w:t>s</w:t>
                    </w:r>
                  </w:p>
                  <w:p>
                    <w:pPr>
                      <w:ind w:left="20"/>
                      <w:spacing w:before="3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Doea</w:t>
                    </w:r>
                  </w:p>
                </w:txbxContent>
              </v:textbox>
            </v:shape>
            <v:shape id="_x0000_s574" style="position:absolute;left:100;top:225;width:510;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hoekett</w:t>
                    </w:r>
                  </w:p>
                </w:txbxContent>
              </v:textbox>
            </v:shape>
            <v:shape id="_x0000_s576" style="position:absolute;left:1480;top:1480;width:447;height:150;"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1ARm</w:t>
                    </w:r>
                  </w:p>
                </w:txbxContent>
              </v:textbox>
            </v:shape>
            <v:shape id="_x0000_s578" style="position:absolute;left:230;top:837;width:572;height:12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Detaut</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spacing w:val="-1"/>
                      </w:rPr>
                      <w:t>Pakag</w:t>
                    </w:r>
                  </w:p>
                </w:txbxContent>
              </v:textbox>
            </v:shape>
            <v:shape id="_x0000_s580" style="position:absolute;left:230;top:1685;width:653;height:10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3"/>
                      </w:rPr>
                      <w:t>JDECCamecfions</w:t>
                    </w:r>
                  </w:p>
                </w:txbxContent>
              </v:textbox>
            </v:shape>
            <v:shape id="_x0000_s582" style="position:absolute;left:230;top:535;width:510;height:10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lemka</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spacing w:val="-1"/>
                      </w:rPr>
                      <w:t>Path</w:t>
                    </w:r>
                  </w:p>
                </w:txbxContent>
              </v:textbox>
            </v:shape>
          </v:group>
        </w:pict>
      </w:r>
    </w:p>
    <w:p>
      <w:pPr>
        <w:ind w:left="2750"/>
        <w:spacing w:before="54" w:line="223" w:lineRule="auto"/>
        <w:rPr>
          <w:rFonts w:ascii="KaiTi" w:hAnsi="KaiTi" w:eastAsia="KaiTi" w:cs="KaiTi"/>
          <w:sz w:val="20"/>
          <w:szCs w:val="20"/>
        </w:rPr>
      </w:pPr>
      <w:r>
        <w:rPr>
          <w:rFonts w:ascii="KaiTi" w:hAnsi="KaiTi" w:eastAsia="KaiTi" w:cs="KaiTi"/>
          <w:sz w:val="20"/>
          <w:szCs w:val="20"/>
          <w:spacing w:val="-1"/>
        </w:rPr>
        <w:t>图8-6</w:t>
      </w:r>
      <w:r>
        <w:rPr>
          <w:rFonts w:ascii="KaiTi" w:hAnsi="KaiTi" w:eastAsia="KaiTi" w:cs="KaiTi"/>
          <w:sz w:val="20"/>
          <w:szCs w:val="20"/>
          <w:spacing w:val="37"/>
        </w:rPr>
        <w:t xml:space="preserve"> </w:t>
      </w:r>
      <w:r>
        <w:rPr>
          <w:rFonts w:ascii="Times New Roman" w:hAnsi="Times New Roman" w:eastAsia="Times New Roman" w:cs="Times New Roman"/>
          <w:sz w:val="20"/>
          <w:szCs w:val="20"/>
          <w:spacing w:val="-1"/>
        </w:rPr>
        <w:t>Java EE</w:t>
      </w:r>
      <w:r>
        <w:rPr>
          <w:rFonts w:ascii="Times New Roman" w:hAnsi="Times New Roman" w:eastAsia="Times New Roman" w:cs="Times New Roman"/>
          <w:sz w:val="20"/>
          <w:szCs w:val="20"/>
          <w:spacing w:val="35"/>
          <w:w w:val="101"/>
        </w:rPr>
        <w:t xml:space="preserve"> </w:t>
      </w:r>
      <w:r>
        <w:rPr>
          <w:rFonts w:ascii="KaiTi" w:hAnsi="KaiTi" w:eastAsia="KaiTi" w:cs="KaiTi"/>
          <w:sz w:val="20"/>
          <w:szCs w:val="20"/>
          <w:spacing w:val="-1"/>
        </w:rPr>
        <w:t>依赖项设置界面</w:t>
      </w:r>
    </w:p>
    <w:p>
      <w:pPr>
        <w:spacing w:line="223" w:lineRule="auto"/>
        <w:sectPr>
          <w:footerReference w:type="default" r:id="rId451"/>
          <w:pgSz w:w="10060" w:h="12930"/>
          <w:pgMar w:top="400" w:right="1029" w:bottom="835" w:left="799" w:header="0" w:footer="501" w:gutter="0"/>
        </w:sectPr>
        <w:rPr>
          <w:rFonts w:ascii="KaiTi" w:hAnsi="KaiTi" w:eastAsia="KaiTi" w:cs="KaiTi"/>
          <w:sz w:val="20"/>
          <w:szCs w:val="20"/>
        </w:rPr>
      </w:pPr>
    </w:p>
    <w:p>
      <w:pPr>
        <w:ind w:left="3989"/>
        <w:spacing w:before="176" w:line="221" w:lineRule="auto"/>
        <w:rPr>
          <w:rFonts w:ascii="SimHei" w:hAnsi="SimHei" w:eastAsia="SimHei" w:cs="SimHei"/>
          <w:sz w:val="21"/>
          <w:szCs w:val="21"/>
        </w:rPr>
      </w:pPr>
      <w:bookmarkStart w:name="bookmark346" w:id="254"/>
      <w:bookmarkEnd w:id="254"/>
      <w:r>
        <w:rPr>
          <w:rFonts w:ascii="SimHei" w:hAnsi="SimHei" w:eastAsia="SimHei" w:cs="SimHei"/>
          <w:sz w:val="21"/>
          <w:szCs w:val="21"/>
          <w:spacing w:val="-7"/>
        </w:rPr>
        <w:t>第8章</w:t>
      </w:r>
      <w:r>
        <w:rPr>
          <w:rFonts w:ascii="SimHei" w:hAnsi="SimHei" w:eastAsia="SimHei" w:cs="SimHei"/>
          <w:sz w:val="21"/>
          <w:szCs w:val="21"/>
          <w:spacing w:val="-7"/>
        </w:rPr>
        <w:t xml:space="preserve"> </w:t>
      </w:r>
      <w:r>
        <w:rPr>
          <w:rFonts w:ascii="SimHei" w:hAnsi="SimHei" w:eastAsia="SimHei" w:cs="SimHei"/>
          <w:sz w:val="21"/>
          <w:szCs w:val="21"/>
          <w:spacing w:val="-7"/>
        </w:rPr>
        <w:t>假如我是客户：面目全非脚与还我漂</w:t>
      </w:r>
      <w:r>
        <w:rPr>
          <w:rFonts w:ascii="SimHei" w:hAnsi="SimHei" w:eastAsia="SimHei" w:cs="SimHei"/>
          <w:sz w:val="21"/>
          <w:szCs w:val="21"/>
          <w:spacing w:val="-8"/>
        </w:rPr>
        <w:t>漂拳</w:t>
      </w:r>
    </w:p>
    <w:p>
      <w:pPr>
        <w:spacing w:line="307" w:lineRule="auto"/>
        <w:rPr>
          <w:rFonts w:ascii="Arial"/>
          <w:sz w:val="21"/>
        </w:rPr>
      </w:pPr>
      <w:r/>
    </w:p>
    <w:p>
      <w:pPr>
        <w:spacing w:line="307" w:lineRule="auto"/>
        <w:rPr>
          <w:rFonts w:ascii="Arial"/>
          <w:sz w:val="21"/>
        </w:rPr>
      </w:pPr>
      <w:r/>
    </w:p>
    <w:p>
      <w:pPr>
        <w:pStyle w:val="BodyText"/>
        <w:ind w:right="136" w:firstLine="439"/>
        <w:spacing w:before="68" w:line="296" w:lineRule="auto"/>
        <w:rPr>
          <w:sz w:val="21"/>
          <w:szCs w:val="21"/>
        </w:rPr>
      </w:pPr>
      <w:r>
        <w:rPr>
          <w:sz w:val="21"/>
          <w:szCs w:val="21"/>
        </w:rPr>
        <w:t>当然如果项目不是</w:t>
      </w:r>
      <w:r>
        <w:rPr>
          <w:rFonts w:ascii="Times New Roman" w:hAnsi="Times New Roman" w:eastAsia="Times New Roman" w:cs="Times New Roman"/>
          <w:sz w:val="21"/>
          <w:szCs w:val="21"/>
        </w:rPr>
        <w:t>EAR </w:t>
      </w:r>
      <w:r>
        <w:rPr>
          <w:sz w:val="21"/>
          <w:szCs w:val="21"/>
        </w:rPr>
        <w:t>应用的一部分，那么类路径的解决方式跟普通</w:t>
      </w:r>
      <w:r>
        <w:rPr>
          <w:sz w:val="21"/>
          <w:szCs w:val="21"/>
          <w:spacing w:val="-44"/>
        </w:rPr>
        <w:t xml:space="preserve"> </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24"/>
          <w:w w:val="101"/>
        </w:rPr>
        <w:t xml:space="preserve"> </w:t>
      </w:r>
      <w:r>
        <w:rPr>
          <w:sz w:val="21"/>
          <w:szCs w:val="21"/>
        </w:rPr>
        <w:t>的</w:t>
      </w:r>
      <w:r>
        <w:rPr>
          <w:sz w:val="21"/>
          <w:szCs w:val="21"/>
          <w:spacing w:val="-40"/>
        </w:rPr>
        <w:t xml:space="preserve"> </w:t>
      </w:r>
      <w:r>
        <w:rPr>
          <w:rFonts w:ascii="Times New Roman" w:hAnsi="Times New Roman" w:eastAsia="Times New Roman" w:cs="Times New Roman"/>
          <w:sz w:val="21"/>
          <w:szCs w:val="21"/>
        </w:rPr>
        <w:t>Java </w:t>
      </w:r>
      <w:r>
        <w:rPr>
          <w:sz w:val="21"/>
          <w:szCs w:val="21"/>
          <w:spacing w:val="-2"/>
        </w:rPr>
        <w:t>项目一样需要自己手工添加。</w:t>
      </w:r>
    </w:p>
    <w:p>
      <w:pPr>
        <w:pStyle w:val="BodyText"/>
        <w:ind w:right="82" w:firstLine="439"/>
        <w:spacing w:before="80" w:line="267" w:lineRule="auto"/>
        <w:rPr>
          <w:sz w:val="21"/>
          <w:szCs w:val="21"/>
        </w:rPr>
      </w:pPr>
      <w:r>
        <w:rPr>
          <w:sz w:val="21"/>
          <w:szCs w:val="21"/>
          <w:spacing w:val="2"/>
        </w:rPr>
        <w:t>而</w:t>
      </w:r>
      <w:r>
        <w:rPr>
          <w:sz w:val="21"/>
          <w:szCs w:val="21"/>
          <w:spacing w:val="-41"/>
        </w:rPr>
        <w:t xml:space="preserve"> </w:t>
      </w:r>
      <w:r>
        <w:rPr>
          <w:rFonts w:ascii="Times New Roman" w:hAnsi="Times New Roman" w:eastAsia="Times New Roman" w:cs="Times New Roman"/>
          <w:sz w:val="21"/>
          <w:szCs w:val="21"/>
        </w:rPr>
        <w:t>JDBC</w:t>
      </w:r>
      <w:r>
        <w:rPr>
          <w:rFonts w:ascii="Times New Roman" w:hAnsi="Times New Roman" w:eastAsia="Times New Roman" w:cs="Times New Roman"/>
          <w:sz w:val="21"/>
          <w:szCs w:val="21"/>
          <w:spacing w:val="39"/>
        </w:rPr>
        <w:t xml:space="preserve"> </w:t>
      </w:r>
      <w:r>
        <w:rPr>
          <w:sz w:val="21"/>
          <w:szCs w:val="21"/>
          <w:spacing w:val="2"/>
        </w:rPr>
        <w:t>的驱动不是</w:t>
      </w:r>
      <w:r>
        <w:rPr>
          <w:sz w:val="21"/>
          <w:szCs w:val="21"/>
          <w:spacing w:val="-46"/>
        </w:rPr>
        <w:t xml:space="preserve"> </w:t>
      </w:r>
      <w:r>
        <w:rPr>
          <w:rFonts w:ascii="Times New Roman" w:hAnsi="Times New Roman" w:eastAsia="Times New Roman" w:cs="Times New Roman"/>
          <w:sz w:val="21"/>
          <w:szCs w:val="21"/>
        </w:rPr>
        <w:t>EAR</w:t>
      </w:r>
      <w:r>
        <w:rPr>
          <w:rFonts w:ascii="Times New Roman" w:hAnsi="Times New Roman" w:eastAsia="Times New Roman" w:cs="Times New Roman"/>
          <w:sz w:val="21"/>
          <w:szCs w:val="21"/>
          <w:spacing w:val="30"/>
          <w:w w:val="101"/>
        </w:rPr>
        <w:t xml:space="preserve"> </w:t>
      </w:r>
      <w:r>
        <w:rPr>
          <w:sz w:val="21"/>
          <w:szCs w:val="21"/>
          <w:spacing w:val="2"/>
        </w:rPr>
        <w:t>的部分，所以必须人工指定。因此当你导入一个对数据库</w:t>
      </w:r>
      <w:r>
        <w:rPr>
          <w:sz w:val="21"/>
          <w:szCs w:val="21"/>
        </w:rPr>
        <w:t xml:space="preserve"> </w:t>
      </w:r>
      <w:r>
        <w:rPr>
          <w:sz w:val="21"/>
          <w:szCs w:val="21"/>
        </w:rPr>
        <w:t>有依赖的项目到</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rPr>
        <w:t>7.5 </w:t>
      </w:r>
      <w:r>
        <w:rPr>
          <w:sz w:val="21"/>
          <w:szCs w:val="21"/>
        </w:rPr>
        <w:t>时，必须在导入后手动指定相应的</w:t>
      </w:r>
      <w:r>
        <w:rPr>
          <w:rFonts w:ascii="Times New Roman" w:hAnsi="Times New Roman" w:eastAsia="Times New Roman" w:cs="Times New Roman"/>
          <w:sz w:val="21"/>
          <w:szCs w:val="21"/>
        </w:rPr>
        <w:t>JDBC</w:t>
      </w:r>
      <w:r>
        <w:rPr>
          <w:rFonts w:ascii="Times New Roman" w:hAnsi="Times New Roman" w:eastAsia="Times New Roman" w:cs="Times New Roman"/>
          <w:sz w:val="21"/>
          <w:szCs w:val="21"/>
          <w:spacing w:val="19"/>
        </w:rPr>
        <w:t xml:space="preserve"> </w:t>
      </w:r>
      <w:r>
        <w:rPr>
          <w:sz w:val="21"/>
          <w:szCs w:val="21"/>
        </w:rPr>
        <w:t>依赖，例</w:t>
      </w:r>
      <w:r>
        <w:rPr>
          <w:sz w:val="21"/>
          <w:szCs w:val="21"/>
          <w:spacing w:val="-1"/>
        </w:rPr>
        <w:t>如</w:t>
      </w:r>
      <w:r>
        <w:rPr>
          <w:rFonts w:ascii="Times New Roman" w:hAnsi="Times New Roman" w:eastAsia="Times New Roman" w:cs="Times New Roman"/>
          <w:sz w:val="21"/>
          <w:szCs w:val="21"/>
          <w:spacing w:val="-1"/>
        </w:rPr>
        <w:t>ojdbc14.jar</w:t>
      </w:r>
      <w:r>
        <w:rPr>
          <w:sz w:val="21"/>
          <w:szCs w:val="21"/>
          <w:spacing w:val="-1"/>
        </w:rPr>
        <w:t>。</w:t>
      </w:r>
    </w:p>
    <w:p>
      <w:pPr>
        <w:pStyle w:val="BodyText"/>
        <w:ind w:left="439"/>
        <w:spacing w:before="141" w:line="219" w:lineRule="auto"/>
        <w:rPr>
          <w:sz w:val="21"/>
          <w:szCs w:val="21"/>
        </w:rPr>
      </w:pPr>
      <w:r>
        <w:rPr>
          <w:sz w:val="21"/>
          <w:szCs w:val="21"/>
          <w:spacing w:val="2"/>
        </w:rPr>
        <w:t>这样</w:t>
      </w:r>
      <w:r>
        <w:rPr>
          <w:sz w:val="21"/>
          <w:szCs w:val="21"/>
          <w:spacing w:val="-52"/>
        </w:rPr>
        <w:t xml:space="preserve"> </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2"/>
        </w:rPr>
        <w:t>7.5</w:t>
      </w:r>
      <w:r>
        <w:rPr>
          <w:sz w:val="21"/>
          <w:szCs w:val="21"/>
          <w:spacing w:val="2"/>
        </w:rPr>
        <w:t>就很方便地解决了构建路径对</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19"/>
        </w:rPr>
        <w:t xml:space="preserve"> </w:t>
      </w:r>
      <w:r>
        <w:rPr>
          <w:sz w:val="21"/>
          <w:szCs w:val="21"/>
          <w:spacing w:val="2"/>
        </w:rPr>
        <w:t>库的依赖问题。</w:t>
      </w:r>
    </w:p>
    <w:p>
      <w:pPr>
        <w:pStyle w:val="BodyText"/>
        <w:ind w:left="439"/>
        <w:spacing w:before="182" w:line="219" w:lineRule="auto"/>
        <w:rPr>
          <w:sz w:val="21"/>
          <w:szCs w:val="21"/>
        </w:rPr>
      </w:pPr>
      <w:r>
        <w:rPr>
          <w:sz w:val="21"/>
          <w:szCs w:val="21"/>
          <w:spacing w:val="9"/>
        </w:rPr>
        <w:t>(3)生成数据库后端代码</w:t>
      </w:r>
    </w:p>
    <w:p>
      <w:pPr>
        <w:pStyle w:val="BodyText"/>
        <w:ind w:right="96" w:firstLine="439"/>
        <w:spacing w:before="157" w:line="329" w:lineRule="auto"/>
        <w:rPr/>
      </w:pP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3"/>
        </w:rPr>
        <w:t xml:space="preserve">  7.5</w:t>
      </w:r>
      <w:r>
        <w:rPr>
          <w:rFonts w:ascii="Times New Roman" w:hAnsi="Times New Roman" w:eastAsia="Times New Roman" w:cs="Times New Roman"/>
          <w:sz w:val="21"/>
          <w:szCs w:val="21"/>
          <w:spacing w:val="-16"/>
        </w:rPr>
        <w:t xml:space="preserve"> </w:t>
      </w:r>
      <w:r>
        <w:rPr>
          <w:sz w:val="21"/>
          <w:szCs w:val="21"/>
          <w:spacing w:val="3"/>
        </w:rPr>
        <w:t>使用物理数据模型</w:t>
      </w:r>
      <w:r>
        <w:rPr>
          <w:sz w:val="21"/>
          <w:szCs w:val="21"/>
          <w:spacing w:val="-49"/>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Physical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9"/>
        </w:rPr>
        <w:t xml:space="preserve"> </w:t>
      </w:r>
      <w:r>
        <w:rPr>
          <w:sz w:val="21"/>
          <w:szCs w:val="21"/>
          <w:spacing w:val="2"/>
        </w:rPr>
        <w:t>文件来管理数据库表对象的映射</w:t>
      </w:r>
      <w:r>
        <w:rPr>
          <w:sz w:val="21"/>
          <w:szCs w:val="21"/>
        </w:rPr>
        <w:t xml:space="preserve"> </w:t>
      </w:r>
      <w:r>
        <w:rPr>
          <w:spacing w:val="-6"/>
        </w:rPr>
        <w:t>关</w:t>
      </w:r>
      <w:r>
        <w:rPr>
          <w:spacing w:val="6"/>
        </w:rPr>
        <w:t xml:space="preserve"> </w:t>
      </w:r>
      <w:r>
        <w:rPr>
          <w:spacing w:val="-6"/>
        </w:rPr>
        <w:t>系 。</w:t>
      </w:r>
    </w:p>
    <w:p>
      <w:pPr>
        <w:pStyle w:val="BodyText"/>
        <w:ind w:right="106" w:firstLine="439"/>
        <w:spacing w:before="84" w:line="273" w:lineRule="auto"/>
        <w:rPr>
          <w:sz w:val="21"/>
          <w:szCs w:val="21"/>
        </w:rPr>
      </w:pPr>
      <w:r>
        <w:rPr>
          <w:sz w:val="21"/>
          <w:szCs w:val="21"/>
        </w:rPr>
        <w:t>在</w:t>
      </w:r>
      <w:r>
        <w:rPr>
          <w:sz w:val="21"/>
          <w:szCs w:val="21"/>
          <w:spacing w:val="-58"/>
        </w:rPr>
        <w:t xml:space="preserve"> </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rPr>
        <w:t>7.5</w:t>
      </w:r>
      <w:r>
        <w:rPr>
          <w:sz w:val="21"/>
          <w:szCs w:val="21"/>
        </w:rPr>
        <w:t>中创建物理数据模型很简单，在一个</w:t>
      </w:r>
      <w:r>
        <w:rPr>
          <w:sz w:val="21"/>
          <w:szCs w:val="21"/>
          <w:spacing w:val="-57"/>
        </w:rPr>
        <w:t xml:space="preserve"> </w:t>
      </w:r>
      <w:r>
        <w:rPr>
          <w:rFonts w:ascii="Times New Roman" w:hAnsi="Times New Roman" w:eastAsia="Times New Roman" w:cs="Times New Roman"/>
          <w:sz w:val="21"/>
          <w:szCs w:val="21"/>
        </w:rPr>
        <w:t>EJ</w:t>
      </w:r>
      <w:r>
        <w:rPr>
          <w:rFonts w:ascii="Times New Roman" w:hAnsi="Times New Roman" w:eastAsia="Times New Roman" w:cs="Times New Roman"/>
          <w:sz w:val="21"/>
          <w:szCs w:val="21"/>
          <w:spacing w:val="-1"/>
        </w:rPr>
        <w:t>B </w:t>
      </w:r>
      <w:r>
        <w:rPr>
          <w:sz w:val="21"/>
          <w:szCs w:val="21"/>
          <w:spacing w:val="-1"/>
        </w:rPr>
        <w:t>项目上单击鼠标右键，在弹出菜</w:t>
      </w:r>
      <w:r>
        <w:rPr>
          <w:sz w:val="21"/>
          <w:szCs w:val="21"/>
        </w:rPr>
        <w:t xml:space="preserve"> </w:t>
      </w:r>
      <w:r>
        <w:rPr>
          <w:sz w:val="21"/>
          <w:szCs w:val="21"/>
          <w:spacing w:val="-6"/>
        </w:rPr>
        <w:t>单里选择“新建”</w:t>
      </w:r>
      <w:r>
        <w:rPr>
          <w:rFonts w:ascii="Times New Roman" w:hAnsi="Times New Roman" w:eastAsia="Times New Roman" w:cs="Times New Roman"/>
          <w:sz w:val="21"/>
          <w:szCs w:val="21"/>
          <w:spacing w:val="-6"/>
        </w:rPr>
        <w:t>(New),   </w:t>
      </w:r>
      <w:r>
        <w:rPr>
          <w:sz w:val="21"/>
          <w:szCs w:val="21"/>
          <w:spacing w:val="-6"/>
        </w:rPr>
        <w:t>然后选择“其他”</w:t>
      </w:r>
      <w:r>
        <w:rPr>
          <w:rFonts w:ascii="Times New Roman" w:hAnsi="Times New Roman" w:eastAsia="Times New Roman" w:cs="Times New Roman"/>
          <w:sz w:val="21"/>
          <w:szCs w:val="21"/>
          <w:spacing w:val="-6"/>
        </w:rPr>
        <w:t>(Other..),    </w:t>
      </w:r>
      <w:r>
        <w:rPr>
          <w:sz w:val="21"/>
          <w:szCs w:val="21"/>
          <w:spacing w:val="-6"/>
        </w:rPr>
        <w:t>在弹出对话框里选择“数</w:t>
      </w:r>
      <w:r>
        <w:rPr>
          <w:sz w:val="21"/>
          <w:szCs w:val="21"/>
          <w:spacing w:val="-7"/>
        </w:rPr>
        <w:t>据”</w:t>
      </w:r>
      <w:r>
        <w:rPr>
          <w:rFonts w:ascii="Times New Roman" w:hAnsi="Times New Roman" w:eastAsia="Times New Roman" w:cs="Times New Roman"/>
          <w:sz w:val="21"/>
          <w:szCs w:val="21"/>
          <w:spacing w:val="-7"/>
        </w:rPr>
        <w:t>(Data),</w:t>
      </w:r>
      <w:r>
        <w:rPr>
          <w:rFonts w:ascii="Times New Roman" w:hAnsi="Times New Roman" w:eastAsia="Times New Roman" w:cs="Times New Roman"/>
          <w:sz w:val="21"/>
          <w:szCs w:val="21"/>
        </w:rPr>
        <w:t xml:space="preserve">    </w:t>
      </w:r>
      <w:r>
        <w:rPr>
          <w:sz w:val="21"/>
          <w:szCs w:val="21"/>
          <w:spacing w:val="1"/>
        </w:rPr>
        <w:t>再选择“物理数据模型”</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Physical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w w:val="101"/>
        </w:rPr>
        <w:t xml:space="preserve"> </w:t>
      </w:r>
      <w:r>
        <w:rPr>
          <w:sz w:val="21"/>
          <w:szCs w:val="21"/>
          <w:spacing w:val="1"/>
        </w:rPr>
        <w:t>如图8-7所示。</w:t>
      </w:r>
    </w:p>
    <w:p>
      <w:pPr>
        <w:pStyle w:val="BodyText"/>
        <w:ind w:firstLine="2039"/>
        <w:spacing w:line="4140" w:lineRule="exact"/>
        <w:rPr/>
      </w:pPr>
      <w:r>
        <w:rPr>
          <w:position w:val="-82"/>
        </w:rPr>
        <w:pict>
          <v:group id="_x0000_s584" style="mso-position-vertical-relative:line;mso-position-horizontal-relative:char;width:210.05pt;height:207pt;" filled="false" stroked="false" coordsize="4201,4140" coordorigin="0,0">
            <v:shape id="_x0000_s586" style="position:absolute;left:0;top:0;width:4201;height:4140;" filled="false" stroked="false" type="#_x0000_t75">
              <v:imagedata o:title="" r:id="rId455"/>
            </v:shape>
            <v:shape id="_x0000_s588" style="position:absolute;left:20;top:150;width:2476;height:384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DMew</w:t>
                    </w:r>
                  </w:p>
                  <w:p>
                    <w:pPr>
                      <w:ind w:left="69"/>
                      <w:spacing w:before="25"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Select</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spacing w:val="-1"/>
                      </w:rPr>
                      <w:t>a</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spacing w:val="-1"/>
                      </w:rPr>
                      <w:t>wizard</w:t>
                    </w:r>
                  </w:p>
                  <w:p>
                    <w:pPr>
                      <w:spacing w:line="436" w:lineRule="auto"/>
                      <w:rPr>
                        <w:rFonts w:ascii="Arial"/>
                        <w:sz w:val="21"/>
                      </w:rPr>
                    </w:pPr>
                    <w:r/>
                  </w:p>
                  <w:p>
                    <w:pPr>
                      <w:ind w:left="109"/>
                      <w:spacing w:before="29" w:line="187"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Wzads</w:t>
                    </w:r>
                  </w:p>
                  <w:p>
                    <w:pPr>
                      <w:ind w:left="109"/>
                      <w:spacing w:line="273" w:lineRule="exact"/>
                      <w:rPr>
                        <w:rFonts w:ascii="Times New Roman" w:hAnsi="Times New Roman" w:eastAsia="Times New Roman" w:cs="Times New Roman"/>
                        <w:sz w:val="40"/>
                        <w:szCs w:val="40"/>
                      </w:rPr>
                    </w:pPr>
                    <w:r>
                      <w:rPr>
                        <w:rFonts w:ascii="Times New Roman" w:hAnsi="Times New Roman" w:eastAsia="Times New Roman" w:cs="Times New Roman"/>
                        <w:sz w:val="40"/>
                        <w:szCs w:val="40"/>
                        <w:position w:val="-1"/>
                      </w:rPr>
                      <w:t>o</w:t>
                    </w:r>
                  </w:p>
                  <w:p>
                    <w:pPr>
                      <w:ind w:left="459"/>
                      <w:spacing w:before="40"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Dsa</w:t>
                    </w:r>
                  </w:p>
                  <w:p>
                    <w:pPr>
                      <w:ind w:left="629"/>
                      <w:spacing w:before="26" w:line="196" w:lineRule="auto"/>
                      <w:rPr>
                        <w:rFonts w:ascii="Arial" w:hAnsi="Arial" w:eastAsia="Arial" w:cs="Arial"/>
                        <w:sz w:val="10"/>
                        <w:szCs w:val="10"/>
                      </w:rPr>
                    </w:pPr>
                    <w:r>
                      <w:rPr>
                        <w:rFonts w:ascii="Arial" w:hAnsi="Arial" w:eastAsia="Arial" w:cs="Arial"/>
                        <w:sz w:val="10"/>
                        <w:szCs w:val="10"/>
                        <w:spacing w:val="-6"/>
                      </w:rPr>
                      <w:t>Data</w:t>
                    </w:r>
                    <w:r>
                      <w:rPr>
                        <w:rFonts w:ascii="Arial" w:hAnsi="Arial" w:eastAsia="Arial" w:cs="Arial"/>
                        <w:sz w:val="10"/>
                        <w:szCs w:val="10"/>
                        <w:spacing w:val="16"/>
                        <w:w w:val="101"/>
                      </w:rPr>
                      <w:t xml:space="preserve"> </w:t>
                    </w:r>
                    <w:r>
                      <w:rPr>
                        <w:rFonts w:ascii="Arial" w:hAnsi="Arial" w:eastAsia="Arial" w:cs="Arial"/>
                        <w:sz w:val="10"/>
                        <w:szCs w:val="10"/>
                        <w:spacing w:val="-6"/>
                      </w:rPr>
                      <w:t>Desgn</w:t>
                    </w:r>
                    <w:r>
                      <w:rPr>
                        <w:rFonts w:ascii="Arial" w:hAnsi="Arial" w:eastAsia="Arial" w:cs="Arial"/>
                        <w:sz w:val="10"/>
                        <w:szCs w:val="10"/>
                        <w:spacing w:val="5"/>
                      </w:rPr>
                      <w:t xml:space="preserve"> </w:t>
                    </w:r>
                    <w:r>
                      <w:rPr>
                        <w:rFonts w:ascii="Arial" w:hAnsi="Arial" w:eastAsia="Arial" w:cs="Arial"/>
                        <w:sz w:val="10"/>
                        <w:szCs w:val="10"/>
                        <w:spacing w:val="-6"/>
                      </w:rPr>
                      <w:t>Project</w:t>
                    </w:r>
                  </w:p>
                  <w:p>
                    <w:pPr>
                      <w:ind w:left="459"/>
                      <w:spacing w:before="15" w:line="136" w:lineRule="exact"/>
                      <w:rPr>
                        <w:rFonts w:ascii="Arial" w:hAnsi="Arial" w:eastAsia="Arial" w:cs="Arial"/>
                        <w:sz w:val="10"/>
                        <w:szCs w:val="10"/>
                      </w:rPr>
                    </w:pPr>
                    <w:r>
                      <w:rPr>
                        <w:rFonts w:ascii="Arial" w:hAnsi="Arial" w:eastAsia="Arial" w:cs="Arial"/>
                        <w:sz w:val="10"/>
                        <w:szCs w:val="10"/>
                        <w:spacing w:val="-4"/>
                        <w:position w:val="2"/>
                      </w:rPr>
                      <w:t>0</w:t>
                    </w:r>
                    <w:r>
                      <w:rPr>
                        <w:rFonts w:ascii="Arial" w:hAnsi="Arial" w:eastAsia="Arial" w:cs="Arial"/>
                        <w:sz w:val="10"/>
                        <w:szCs w:val="10"/>
                        <w:spacing w:val="6"/>
                        <w:position w:val="2"/>
                      </w:rPr>
                      <w:t xml:space="preserve"> </w:t>
                    </w:r>
                    <w:r>
                      <w:rPr>
                        <w:rFonts w:ascii="Arial" w:hAnsi="Arial" w:eastAsia="Arial" w:cs="Arial"/>
                        <w:sz w:val="10"/>
                        <w:szCs w:val="10"/>
                        <w:spacing w:val="-4"/>
                        <w:position w:val="2"/>
                      </w:rPr>
                      <w:t>Data</w:t>
                    </w:r>
                    <w:r>
                      <w:rPr>
                        <w:rFonts w:ascii="Arial" w:hAnsi="Arial" w:eastAsia="Arial" w:cs="Arial"/>
                        <w:sz w:val="10"/>
                        <w:szCs w:val="10"/>
                        <w:spacing w:val="6"/>
                        <w:position w:val="2"/>
                      </w:rPr>
                      <w:t xml:space="preserve"> </w:t>
                    </w:r>
                    <w:r>
                      <w:rPr>
                        <w:rFonts w:ascii="Arial" w:hAnsi="Arial" w:eastAsia="Arial" w:cs="Arial"/>
                        <w:sz w:val="10"/>
                        <w:szCs w:val="10"/>
                        <w:spacing w:val="-4"/>
                        <w:position w:val="2"/>
                      </w:rPr>
                      <w:t>Developmern</w:t>
                    </w:r>
                    <w:r>
                      <w:rPr>
                        <w:rFonts w:ascii="Arial" w:hAnsi="Arial" w:eastAsia="Arial" w:cs="Arial"/>
                        <w:sz w:val="10"/>
                        <w:szCs w:val="10"/>
                        <w:spacing w:val="5"/>
                        <w:position w:val="2"/>
                      </w:rPr>
                      <w:t xml:space="preserve"> </w:t>
                    </w:r>
                    <w:r>
                      <w:rPr>
                        <w:rFonts w:ascii="Arial" w:hAnsi="Arial" w:eastAsia="Arial" w:cs="Arial"/>
                        <w:sz w:val="10"/>
                        <w:szCs w:val="10"/>
                        <w:spacing w:val="-4"/>
                        <w:position w:val="2"/>
                      </w:rPr>
                      <w:t>Pnoj</w:t>
                    </w:r>
                    <w:r>
                      <w:rPr>
                        <w:rFonts w:ascii="Arial" w:hAnsi="Arial" w:eastAsia="Arial" w:cs="Arial"/>
                        <w:sz w:val="10"/>
                        <w:szCs w:val="10"/>
                        <w:spacing w:val="-5"/>
                        <w:position w:val="2"/>
                      </w:rPr>
                      <w:t>ect</w:t>
                    </w:r>
                  </w:p>
                  <w:p>
                    <w:pPr>
                      <w:ind w:left="459" w:right="284" w:firstLine="170"/>
                      <w:spacing w:before="35" w:line="217" w:lineRule="auto"/>
                      <w:rPr>
                        <w:rFonts w:ascii="Arial" w:hAnsi="Arial" w:eastAsia="Arial" w:cs="Arial"/>
                        <w:sz w:val="10"/>
                        <w:szCs w:val="10"/>
                      </w:rPr>
                    </w:pPr>
                    <w:r>
                      <w:rPr>
                        <w:rFonts w:ascii="Arial" w:hAnsi="Arial" w:eastAsia="Arial" w:cs="Arial"/>
                        <w:sz w:val="10"/>
                        <w:szCs w:val="10"/>
                        <w:spacing w:val="-1"/>
                      </w:rPr>
                      <w:t>Eustrg</w:t>
                    </w:r>
                    <w:r>
                      <w:rPr>
                        <w:rFonts w:ascii="Arial" w:hAnsi="Arial" w:eastAsia="Arial" w:cs="Arial"/>
                        <w:sz w:val="10"/>
                        <w:szCs w:val="10"/>
                        <w:spacing w:val="23"/>
                        <w:w w:val="103"/>
                      </w:rPr>
                      <w:t xml:space="preserve"> </w:t>
                    </w:r>
                    <w:r>
                      <w:rPr>
                        <w:rFonts w:ascii="Arial" w:hAnsi="Arial" w:eastAsia="Arial" w:cs="Arial"/>
                        <w:sz w:val="10"/>
                        <w:szCs w:val="10"/>
                        <w:spacing w:val="-1"/>
                      </w:rPr>
                      <w:t>FAD6×Dasta</w:t>
                    </w:r>
                    <w:r>
                      <w:rPr>
                        <w:rFonts w:ascii="Arial" w:hAnsi="Arial" w:eastAsia="Arial" w:cs="Arial"/>
                        <w:sz w:val="10"/>
                        <w:szCs w:val="10"/>
                        <w:spacing w:val="22"/>
                        <w:w w:val="103"/>
                      </w:rPr>
                      <w:t xml:space="preserve"> </w:t>
                    </w:r>
                    <w:r>
                      <w:rPr>
                        <w:rFonts w:ascii="Arial" w:hAnsi="Arial" w:eastAsia="Arial" w:cs="Arial"/>
                        <w:sz w:val="10"/>
                        <w:szCs w:val="10"/>
                        <w:spacing w:val="-1"/>
                      </w:rPr>
                      <w:t>Delrio</w:t>
                    </w:r>
                    <w:r>
                      <w:rPr>
                        <w:rFonts w:ascii="Arial" w:hAnsi="Arial" w:eastAsia="Arial" w:cs="Arial"/>
                        <w:sz w:val="10"/>
                        <w:szCs w:val="10"/>
                        <w:spacing w:val="-2"/>
                      </w:rPr>
                      <w:t>n</w:t>
                    </w:r>
                    <w:r>
                      <w:rPr>
                        <w:rFonts w:ascii="Arial" w:hAnsi="Arial" w:eastAsia="Arial" w:cs="Arial"/>
                        <w:sz w:val="10"/>
                        <w:szCs w:val="10"/>
                        <w:spacing w:val="22"/>
                        <w:w w:val="102"/>
                      </w:rPr>
                      <w:t xml:space="preserve"> </w:t>
                    </w:r>
                    <w:r>
                      <w:rPr>
                        <w:rFonts w:ascii="Arial" w:hAnsi="Arial" w:eastAsia="Arial" w:cs="Arial"/>
                        <w:sz w:val="10"/>
                        <w:szCs w:val="10"/>
                        <w:spacing w:val="-2"/>
                      </w:rPr>
                      <w:t>Prooz</w:t>
                    </w:r>
                    <w:r>
                      <w:rPr>
                        <w:rFonts w:ascii="Arial" w:hAnsi="Arial" w:eastAsia="Arial" w:cs="Arial"/>
                        <w:sz w:val="10"/>
                        <w:szCs w:val="10"/>
                      </w:rPr>
                      <w:t xml:space="preserve"> </w:t>
                    </w:r>
                    <w:r>
                      <w:rPr>
                        <w:rFonts w:ascii="SimHei" w:hAnsi="SimHei" w:eastAsia="SimHei" w:cs="SimHei"/>
                        <w:sz w:val="10"/>
                        <w:szCs w:val="10"/>
                        <w:spacing w:val="-3"/>
                      </w:rPr>
                      <w:t>国</w:t>
                    </w:r>
                    <w:r>
                      <w:rPr>
                        <w:rFonts w:ascii="SimHei" w:hAnsi="SimHei" w:eastAsia="SimHei" w:cs="SimHei"/>
                        <w:sz w:val="10"/>
                        <w:szCs w:val="10"/>
                        <w:spacing w:val="42"/>
                        <w:w w:val="101"/>
                      </w:rPr>
                      <w:t xml:space="preserve"> </w:t>
                    </w:r>
                    <w:r>
                      <w:rPr>
                        <w:rFonts w:ascii="Arial" w:hAnsi="Arial" w:eastAsia="Arial" w:cs="Arial"/>
                        <w:sz w:val="10"/>
                        <w:szCs w:val="10"/>
                        <w:spacing w:val="-3"/>
                      </w:rPr>
                      <w:t>Phyeca</w:t>
                    </w:r>
                    <w:r>
                      <w:rPr>
                        <w:rFonts w:ascii="Arial" w:hAnsi="Arial" w:eastAsia="Arial" w:cs="Arial"/>
                        <w:sz w:val="10"/>
                        <w:szCs w:val="10"/>
                        <w:spacing w:val="7"/>
                        <w:w w:val="102"/>
                      </w:rPr>
                      <w:t xml:space="preserve"> </w:t>
                    </w:r>
                    <w:r>
                      <w:rPr>
                        <w:rFonts w:ascii="Arial" w:hAnsi="Arial" w:eastAsia="Arial" w:cs="Arial"/>
                        <w:sz w:val="10"/>
                        <w:szCs w:val="10"/>
                        <w:spacing w:val="-3"/>
                      </w:rPr>
                      <w:t>Data</w:t>
                    </w:r>
                    <w:r>
                      <w:rPr>
                        <w:rFonts w:ascii="Arial" w:hAnsi="Arial" w:eastAsia="Arial" w:cs="Arial"/>
                        <w:sz w:val="10"/>
                        <w:szCs w:val="10"/>
                        <w:spacing w:val="7"/>
                        <w:w w:val="101"/>
                      </w:rPr>
                      <w:t xml:space="preserve"> </w:t>
                    </w:r>
                    <w:r>
                      <w:rPr>
                        <w:rFonts w:ascii="Arial" w:hAnsi="Arial" w:eastAsia="Arial" w:cs="Arial"/>
                        <w:sz w:val="10"/>
                        <w:szCs w:val="10"/>
                        <w:spacing w:val="-3"/>
                      </w:rPr>
                      <w:t>Mode</w:t>
                    </w:r>
                  </w:p>
                  <w:p>
                    <w:pPr>
                      <w:ind w:left="629"/>
                      <w:spacing w:before="47" w:line="198" w:lineRule="auto"/>
                      <w:rPr>
                        <w:rFonts w:ascii="Arial" w:hAnsi="Arial" w:eastAsia="Arial" w:cs="Arial"/>
                        <w:sz w:val="10"/>
                        <w:szCs w:val="10"/>
                      </w:rPr>
                    </w:pPr>
                    <w:r>
                      <w:rPr>
                        <w:rFonts w:ascii="Arial" w:hAnsi="Arial" w:eastAsia="Arial" w:cs="Arial"/>
                        <w:sz w:val="10"/>
                        <w:szCs w:val="10"/>
                        <w:spacing w:val="-3"/>
                      </w:rPr>
                      <w:t>saL Soapbook</w:t>
                    </w:r>
                    <w:r>
                      <w:rPr>
                        <w:rFonts w:ascii="Arial" w:hAnsi="Arial" w:eastAsia="Arial" w:cs="Arial"/>
                        <w:sz w:val="10"/>
                        <w:szCs w:val="10"/>
                        <w:spacing w:val="17"/>
                        <w:w w:val="102"/>
                      </w:rPr>
                      <w:t xml:space="preserve"> </w:t>
                    </w:r>
                    <w:r>
                      <w:rPr>
                        <w:rFonts w:ascii="Arial" w:hAnsi="Arial" w:eastAsia="Arial" w:cs="Arial"/>
                        <w:sz w:val="10"/>
                        <w:szCs w:val="10"/>
                        <w:spacing w:val="-3"/>
                      </w:rPr>
                      <w:t>Psge</w:t>
                    </w:r>
                  </w:p>
                  <w:p>
                    <w:pPr>
                      <w:ind w:left="629"/>
                      <w:spacing w:before="60" w:line="199" w:lineRule="auto"/>
                      <w:rPr>
                        <w:rFonts w:ascii="Arial" w:hAnsi="Arial" w:eastAsia="Arial" w:cs="Arial"/>
                        <w:sz w:val="10"/>
                        <w:szCs w:val="10"/>
                      </w:rPr>
                    </w:pPr>
                    <w:r>
                      <w:rPr>
                        <w:rFonts w:ascii="Arial" w:hAnsi="Arial" w:eastAsia="Arial" w:cs="Arial"/>
                        <w:sz w:val="10"/>
                        <w:szCs w:val="10"/>
                        <w:spacing w:val="-5"/>
                      </w:rPr>
                      <w:t>SQL Statemert</w:t>
                    </w:r>
                  </w:p>
                  <w:p>
                    <w:pPr>
                      <w:ind w:left="459"/>
                      <w:spacing w:before="20" w:line="132" w:lineRule="exact"/>
                      <w:rPr>
                        <w:rFonts w:ascii="Arial" w:hAnsi="Arial" w:eastAsia="Arial" w:cs="Arial"/>
                        <w:sz w:val="10"/>
                        <w:szCs w:val="10"/>
                      </w:rPr>
                    </w:pPr>
                    <w:r>
                      <w:rPr>
                        <w:rFonts w:ascii="Arial" w:hAnsi="Arial" w:eastAsia="Arial" w:cs="Arial"/>
                        <w:sz w:val="10"/>
                        <w:szCs w:val="10"/>
                        <w:spacing w:val="-1"/>
                      </w:rPr>
                      <w:t>809cored</w:t>
                    </w:r>
                    <w:r>
                      <w:rPr>
                        <w:rFonts w:ascii="Arial" w:hAnsi="Arial" w:eastAsia="Arial" w:cs="Arial"/>
                        <w:sz w:val="10"/>
                        <w:szCs w:val="10"/>
                        <w:spacing w:val="10"/>
                        <w:w w:val="102"/>
                      </w:rPr>
                      <w:t xml:space="preserve"> </w:t>
                    </w:r>
                    <w:r>
                      <w:rPr>
                        <w:rFonts w:ascii="Arial" w:hAnsi="Arial" w:eastAsia="Arial" w:cs="Arial"/>
                        <w:sz w:val="10"/>
                        <w:szCs w:val="10"/>
                        <w:spacing w:val="-1"/>
                      </w:rPr>
                      <w:t>Pocedure</w:t>
                    </w:r>
                  </w:p>
                  <w:p>
                    <w:pPr>
                      <w:ind w:left="459"/>
                      <w:spacing w:before="1" w:line="215" w:lineRule="auto"/>
                      <w:rPr>
                        <w:rFonts w:ascii="Arial" w:hAnsi="Arial" w:eastAsia="Arial" w:cs="Arial"/>
                        <w:sz w:val="10"/>
                        <w:szCs w:val="10"/>
                      </w:rPr>
                    </w:pPr>
                    <w:r>
                      <w:rPr>
                        <w:rFonts w:ascii="SimHei" w:hAnsi="SimHei" w:eastAsia="SimHei" w:cs="SimHei"/>
                        <w:sz w:val="10"/>
                        <w:szCs w:val="10"/>
                        <w:spacing w:val="-5"/>
                      </w:rPr>
                      <w:t>扣</w:t>
                    </w:r>
                    <w:r>
                      <w:rPr>
                        <w:rFonts w:ascii="SimHei" w:hAnsi="SimHei" w:eastAsia="SimHei" w:cs="SimHei"/>
                        <w:sz w:val="10"/>
                        <w:szCs w:val="10"/>
                        <w:spacing w:val="23"/>
                        <w:w w:val="101"/>
                      </w:rPr>
                      <w:t xml:space="preserve"> </w:t>
                    </w:r>
                    <w:r>
                      <w:rPr>
                        <w:rFonts w:ascii="Arial" w:hAnsi="Arial" w:eastAsia="Arial" w:cs="Arial"/>
                        <w:sz w:val="10"/>
                        <w:szCs w:val="10"/>
                        <w:spacing w:val="-5"/>
                      </w:rPr>
                      <w:t>Ueer-Defned</w:t>
                    </w:r>
                    <w:r>
                      <w:rPr>
                        <w:rFonts w:ascii="Arial" w:hAnsi="Arial" w:eastAsia="Arial" w:cs="Arial"/>
                        <w:sz w:val="10"/>
                        <w:szCs w:val="10"/>
                        <w:spacing w:val="4"/>
                      </w:rPr>
                      <w:t xml:space="preserve"> </w:t>
                    </w:r>
                    <w:r>
                      <w:rPr>
                        <w:rFonts w:ascii="Arial" w:hAnsi="Arial" w:eastAsia="Arial" w:cs="Arial"/>
                        <w:sz w:val="10"/>
                        <w:szCs w:val="10"/>
                        <w:spacing w:val="-5"/>
                      </w:rPr>
                      <w:t>Function</w:t>
                    </w:r>
                  </w:p>
                  <w:p>
                    <w:pPr>
                      <w:ind w:left="629"/>
                      <w:spacing w:before="33"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Web</w:t>
                    </w:r>
                    <w:r>
                      <w:rPr>
                        <w:rFonts w:ascii="Times New Roman" w:hAnsi="Times New Roman" w:eastAsia="Times New Roman" w:cs="Times New Roman"/>
                        <w:sz w:val="10"/>
                        <w:szCs w:val="10"/>
                        <w:spacing w:val="31"/>
                        <w:w w:val="103"/>
                      </w:rPr>
                      <w:t xml:space="preserve"> </w:t>
                    </w:r>
                    <w:r>
                      <w:rPr>
                        <w:rFonts w:ascii="Times New Roman" w:hAnsi="Times New Roman" w:eastAsia="Times New Roman" w:cs="Times New Roman"/>
                        <w:sz w:val="10"/>
                        <w:szCs w:val="10"/>
                        <w:spacing w:val="-1"/>
                      </w:rPr>
                      <w:t>Servce</w:t>
                    </w:r>
                    <w:r>
                      <w:rPr>
                        <w:rFonts w:ascii="Times New Roman" w:hAnsi="Times New Roman" w:eastAsia="Times New Roman" w:cs="Times New Roman"/>
                        <w:sz w:val="10"/>
                        <w:szCs w:val="10"/>
                        <w:spacing w:val="14"/>
                        <w:w w:val="102"/>
                      </w:rPr>
                      <w:t xml:space="preserve"> </w:t>
                    </w:r>
                    <w:r>
                      <w:rPr>
                        <w:rFonts w:ascii="Times New Roman" w:hAnsi="Times New Roman" w:eastAsia="Times New Roman" w:cs="Times New Roman"/>
                        <w:sz w:val="10"/>
                        <w:szCs w:val="10"/>
                        <w:spacing w:val="-1"/>
                      </w:rPr>
                      <w:t>Lser</w:t>
                    </w:r>
                    <w:r>
                      <w:rPr>
                        <w:rFonts w:ascii="Times New Roman" w:hAnsi="Times New Roman" w:eastAsia="Times New Roman" w:cs="Times New Roman"/>
                        <w:sz w:val="10"/>
                        <w:szCs w:val="10"/>
                        <w:spacing w:val="13"/>
                        <w:w w:val="102"/>
                      </w:rPr>
                      <w:t xml:space="preserve"> </w:t>
                    </w:r>
                    <w:r>
                      <w:rPr>
                        <w:rFonts w:ascii="Times New Roman" w:hAnsi="Times New Roman" w:eastAsia="Times New Roman" w:cs="Times New Roman"/>
                        <w:sz w:val="10"/>
                        <w:szCs w:val="10"/>
                        <w:spacing w:val="-1"/>
                      </w:rPr>
                      <w:t>Delned</w:t>
                    </w:r>
                    <w:r>
                      <w:rPr>
                        <w:rFonts w:ascii="Times New Roman" w:hAnsi="Times New Roman" w:eastAsia="Times New Roman" w:cs="Times New Roman"/>
                        <w:sz w:val="10"/>
                        <w:szCs w:val="10"/>
                        <w:spacing w:val="14"/>
                      </w:rPr>
                      <w:t xml:space="preserve"> </w:t>
                    </w:r>
                    <w:r>
                      <w:rPr>
                        <w:rFonts w:ascii="Times New Roman" w:hAnsi="Times New Roman" w:eastAsia="Times New Roman" w:cs="Times New Roman"/>
                        <w:sz w:val="10"/>
                        <w:szCs w:val="10"/>
                        <w:spacing w:val="-1"/>
                      </w:rPr>
                      <w:t>Function</w:t>
                    </w:r>
                  </w:p>
                  <w:p>
                    <w:pPr>
                      <w:ind w:left="459"/>
                      <w:spacing w:before="42" w:line="214" w:lineRule="auto"/>
                      <w:rPr>
                        <w:rFonts w:ascii="SimSun" w:hAnsi="SimSun" w:eastAsia="SimSun" w:cs="SimSun"/>
                        <w:sz w:val="10"/>
                        <w:szCs w:val="10"/>
                      </w:rPr>
                    </w:pPr>
                    <w:r>
                      <w:rPr>
                        <w:rFonts w:ascii="LiSu" w:hAnsi="LiSu" w:eastAsia="LiSu" w:cs="LiSu"/>
                        <w:sz w:val="10"/>
                        <w:szCs w:val="10"/>
                        <w:spacing w:val="1"/>
                      </w:rPr>
                      <w:t>靶</w:t>
                    </w:r>
                    <w:r>
                      <w:rPr>
                        <w:rFonts w:ascii="LiSu" w:hAnsi="LiSu" w:eastAsia="LiSu" w:cs="LiSu"/>
                        <w:sz w:val="10"/>
                        <w:szCs w:val="10"/>
                        <w:spacing w:val="1"/>
                      </w:rPr>
                      <w:t xml:space="preserve"> </w:t>
                    </w:r>
                    <w:r>
                      <w:rPr>
                        <w:rFonts w:ascii="SimSun" w:hAnsi="SimSun" w:eastAsia="SimSun" w:cs="SimSun"/>
                        <w:sz w:val="10"/>
                        <w:szCs w:val="10"/>
                      </w:rPr>
                      <w:t>WebSphere</w:t>
                    </w:r>
                    <w:r>
                      <w:rPr>
                        <w:rFonts w:ascii="SimSun" w:hAnsi="SimSun" w:eastAsia="SimSun" w:cs="SimSun"/>
                        <w:sz w:val="10"/>
                        <w:szCs w:val="10"/>
                        <w:spacing w:val="1"/>
                      </w:rPr>
                      <w:t xml:space="preserve"> </w:t>
                    </w:r>
                    <w:r>
                      <w:rPr>
                        <w:rFonts w:ascii="SimSun" w:hAnsi="SimSun" w:eastAsia="SimSun" w:cs="SimSun"/>
                        <w:sz w:val="10"/>
                        <w:szCs w:val="10"/>
                      </w:rPr>
                      <w:t>MO</w:t>
                    </w:r>
                    <w:r>
                      <w:rPr>
                        <w:rFonts w:ascii="SimSun" w:hAnsi="SimSun" w:eastAsia="SimSun" w:cs="SimSun"/>
                        <w:sz w:val="10"/>
                        <w:szCs w:val="10"/>
                        <w:spacing w:val="3"/>
                      </w:rPr>
                      <w:t xml:space="preserve"> </w:t>
                    </w:r>
                    <w:r>
                      <w:rPr>
                        <w:rFonts w:ascii="SimSun" w:hAnsi="SimSun" w:eastAsia="SimSun" w:cs="SimSun"/>
                        <w:sz w:val="10"/>
                        <w:szCs w:val="10"/>
                      </w:rPr>
                      <w:t>UerDefned</w:t>
                    </w:r>
                    <w:r>
                      <w:rPr>
                        <w:rFonts w:ascii="SimSun" w:hAnsi="SimSun" w:eastAsia="SimSun" w:cs="SimSun"/>
                        <w:sz w:val="10"/>
                        <w:szCs w:val="10"/>
                        <w:spacing w:val="2"/>
                      </w:rPr>
                      <w:t xml:space="preserve"> </w:t>
                    </w:r>
                    <w:r>
                      <w:rPr>
                        <w:rFonts w:ascii="SimSun" w:hAnsi="SimSun" w:eastAsia="SimSun" w:cs="SimSun"/>
                        <w:sz w:val="10"/>
                        <w:szCs w:val="10"/>
                      </w:rPr>
                      <w:t>Function</w:t>
                    </w:r>
                  </w:p>
                  <w:p>
                    <w:pPr>
                      <w:ind w:left="629"/>
                      <w:spacing w:before="8" w:line="199" w:lineRule="auto"/>
                      <w:rPr>
                        <w:rFonts w:ascii="Arial" w:hAnsi="Arial" w:eastAsia="Arial" w:cs="Arial"/>
                        <w:sz w:val="10"/>
                        <w:szCs w:val="10"/>
                      </w:rPr>
                    </w:pPr>
                    <w:r>
                      <w:rPr>
                        <w:rFonts w:ascii="Arial" w:hAnsi="Arial" w:eastAsia="Arial" w:cs="Arial"/>
                        <w:sz w:val="10"/>
                        <w:szCs w:val="10"/>
                        <w:spacing w:val="-6"/>
                      </w:rPr>
                      <w:t>SQLJ Apokcatons</w:t>
                    </w:r>
                  </w:p>
                  <w:p>
                    <w:pPr>
                      <w:ind w:left="459"/>
                      <w:spacing w:before="55" w:line="196" w:lineRule="auto"/>
                      <w:rPr>
                        <w:rFonts w:ascii="Arial" w:hAnsi="Arial" w:eastAsia="Arial" w:cs="Arial"/>
                        <w:sz w:val="10"/>
                        <w:szCs w:val="10"/>
                      </w:rPr>
                    </w:pPr>
                    <w:r>
                      <w:rPr>
                        <w:rFonts w:ascii="Arial" w:hAnsi="Arial" w:eastAsia="Arial" w:cs="Arial"/>
                        <w:sz w:val="10"/>
                        <w:szCs w:val="10"/>
                        <w:spacing w:val="-1"/>
                      </w:rPr>
                      <w:t>Data</w:t>
                    </w:r>
                    <w:r>
                      <w:rPr>
                        <w:rFonts w:ascii="Arial" w:hAnsi="Arial" w:eastAsia="Arial" w:cs="Arial"/>
                        <w:sz w:val="10"/>
                        <w:szCs w:val="10"/>
                        <w:spacing w:val="20"/>
                        <w:w w:val="102"/>
                      </w:rPr>
                      <w:t xml:space="preserve"> </w:t>
                    </w:r>
                    <w:r>
                      <w:rPr>
                        <w:rFonts w:ascii="Arial" w:hAnsi="Arial" w:eastAsia="Arial" w:cs="Arial"/>
                        <w:sz w:val="10"/>
                        <w:szCs w:val="10"/>
                        <w:spacing w:val="-1"/>
                      </w:rPr>
                      <w:t>Acess</w:t>
                    </w:r>
                  </w:p>
                  <w:p>
                    <w:pPr>
                      <w:ind w:left="109"/>
                      <w:spacing w:before="114" w:line="222" w:lineRule="auto"/>
                      <w:rPr>
                        <w:rFonts w:ascii="Arial" w:hAnsi="Arial" w:eastAsia="Arial" w:cs="Arial"/>
                        <w:sz w:val="10"/>
                        <w:szCs w:val="10"/>
                      </w:rPr>
                    </w:pPr>
                    <w:r>
                      <w:rPr>
                        <w:rFonts w:ascii="SimHei" w:hAnsi="SimHei" w:eastAsia="SimHei" w:cs="SimHei"/>
                        <w:sz w:val="10"/>
                        <w:szCs w:val="10"/>
                        <w:spacing w:val="-3"/>
                      </w:rPr>
                      <w:t>厂</w:t>
                    </w:r>
                    <w:r>
                      <w:rPr>
                        <w:rFonts w:ascii="SimHei" w:hAnsi="SimHei" w:eastAsia="SimHei" w:cs="SimHei"/>
                        <w:sz w:val="10"/>
                        <w:szCs w:val="10"/>
                        <w:spacing w:val="-3"/>
                      </w:rPr>
                      <w:t xml:space="preserve"> </w:t>
                    </w:r>
                    <w:r>
                      <w:rPr>
                        <w:rFonts w:ascii="Arial" w:hAnsi="Arial" w:eastAsia="Arial" w:cs="Arial"/>
                        <w:sz w:val="10"/>
                        <w:szCs w:val="10"/>
                        <w:spacing w:val="-3"/>
                      </w:rPr>
                      <w:t>ShowA Wzarde.</w:t>
                    </w:r>
                  </w:p>
                  <w:p>
                    <w:pPr>
                      <w:spacing w:line="466" w:lineRule="auto"/>
                      <w:rPr>
                        <w:rFonts w:ascii="Arial"/>
                        <w:sz w:val="21"/>
                      </w:rPr>
                    </w:pPr>
                    <w:r/>
                  </w:p>
                  <w:p>
                    <w:pPr>
                      <w:ind w:left="109"/>
                      <w:spacing w:before="52" w:line="219" w:lineRule="auto"/>
                      <w:rPr>
                        <w:rFonts w:ascii="Times New Roman" w:hAnsi="Times New Roman" w:eastAsia="Times New Roman" w:cs="Times New Roman"/>
                        <w:sz w:val="16"/>
                        <w:szCs w:val="16"/>
                      </w:rPr>
                    </w:pPr>
                    <w:r>
                      <w:rPr>
                        <w:rFonts w:ascii="SimSun" w:hAnsi="SimSun" w:eastAsia="SimSun" w:cs="SimSun"/>
                        <w:sz w:val="16"/>
                        <w:szCs w:val="16"/>
                        <w:spacing w:val="-10"/>
                        <w:position w:val="3"/>
                      </w:rPr>
                      <w:t>⑦</w:t>
                    </w:r>
                    <w:r>
                      <w:rPr>
                        <w:rFonts w:ascii="SimSun" w:hAnsi="SimSun" w:eastAsia="SimSun" w:cs="SimSun"/>
                        <w:sz w:val="16"/>
                        <w:szCs w:val="16"/>
                        <w:spacing w:val="2"/>
                        <w:position w:val="3"/>
                      </w:rPr>
                      <w:t xml:space="preserve">                        </w:t>
                    </w:r>
                    <w:r>
                      <w:rPr>
                        <w:rFonts w:ascii="Times New Roman" w:hAnsi="Times New Roman" w:eastAsia="Times New Roman" w:cs="Times New Roman"/>
                        <w:sz w:val="16"/>
                        <w:szCs w:val="16"/>
                        <w:spacing w:val="-10"/>
                        <w:position w:val="-2"/>
                      </w:rPr>
                      <w:t>Bes</w:t>
                    </w:r>
                  </w:p>
                </w:txbxContent>
              </v:textbox>
            </v:shape>
            <v:shape id="_x0000_s590" style="position:absolute;left:3940;top:59;width:212;height:250;" filled="false" stroked="false" type="#_x0000_t202">
              <v:fill on="false"/>
              <v:stroke on="false"/>
              <v:path/>
              <v:imagedata o:title=""/>
              <o:lock v:ext="edit" aspectratio="false"/>
              <v:textbox inset="0mm,0mm,0mm,0mm">
                <w:txbxContent>
                  <w:p>
                    <w:pPr>
                      <w:spacing w:before="20" w:line="281" w:lineRule="exact"/>
                      <w:jc w:val="right"/>
                      <w:rPr>
                        <w:rFonts w:ascii="SimSun" w:hAnsi="SimSun" w:eastAsia="SimSun" w:cs="SimSun"/>
                        <w:sz w:val="21"/>
                        <w:szCs w:val="21"/>
                      </w:rPr>
                    </w:pPr>
                    <w:r>
                      <w:rPr>
                        <w:rFonts w:ascii="SimSun" w:hAnsi="SimSun" w:eastAsia="SimSun" w:cs="SimSun"/>
                        <w:sz w:val="21"/>
                        <w:szCs w:val="21"/>
                        <w:spacing w:val="-38"/>
                        <w:position w:val="1"/>
                      </w:rPr>
                      <w:t>×</w:t>
                    </w:r>
                  </w:p>
                </w:txbxContent>
              </v:textbox>
            </v:shape>
            <v:shape id="_x0000_s592" style="position:absolute;left:3570;top:3815;width:347;height:115;"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0"/>
                        <w:szCs w:val="10"/>
                      </w:rPr>
                    </w:pPr>
                    <w:r>
                      <w:rPr>
                        <w:rFonts w:ascii="Arial" w:hAnsi="Arial" w:eastAsia="Arial" w:cs="Arial"/>
                        <w:sz w:val="10"/>
                        <w:szCs w:val="10"/>
                        <w:spacing w:val="-1"/>
                      </w:rPr>
                      <w:t>Cancel</w:t>
                    </w:r>
                  </w:p>
                </w:txbxContent>
              </v:textbox>
            </v:shape>
          </v:group>
        </w:pict>
      </w:r>
    </w:p>
    <w:p>
      <w:pPr>
        <w:pStyle w:val="BodyText"/>
        <w:ind w:left="3020"/>
        <w:spacing w:before="69" w:line="219" w:lineRule="auto"/>
        <w:rPr>
          <w:sz w:val="21"/>
          <w:szCs w:val="21"/>
        </w:rPr>
      </w:pPr>
      <w:r>
        <w:rPr>
          <w:sz w:val="21"/>
          <w:szCs w:val="21"/>
          <w:spacing w:val="-13"/>
        </w:rPr>
        <w:t>图8-7</w:t>
      </w:r>
      <w:r>
        <w:rPr>
          <w:sz w:val="21"/>
          <w:szCs w:val="21"/>
          <w:spacing w:val="94"/>
        </w:rPr>
        <w:t xml:space="preserve"> </w:t>
      </w:r>
      <w:r>
        <w:rPr>
          <w:sz w:val="21"/>
          <w:szCs w:val="21"/>
          <w:spacing w:val="-13"/>
        </w:rPr>
        <w:t>物理数据模型向导</w:t>
      </w:r>
    </w:p>
    <w:p>
      <w:pPr>
        <w:pStyle w:val="BodyText"/>
        <w:ind w:firstLine="439"/>
        <w:spacing w:before="178" w:line="252" w:lineRule="auto"/>
        <w:rPr>
          <w:sz w:val="21"/>
          <w:szCs w:val="21"/>
        </w:rPr>
      </w:pPr>
      <w:r>
        <w:rPr>
          <w:sz w:val="21"/>
          <w:szCs w:val="21"/>
          <w:spacing w:val="7"/>
        </w:rPr>
        <w:t>这时候会有一个新的对话框弹出(图8-8),可以看到</w:t>
      </w:r>
      <w:r>
        <w:rPr>
          <w:sz w:val="21"/>
          <w:szCs w:val="21"/>
          <w:spacing w:val="6"/>
        </w:rPr>
        <w:t>目标目录和文件名都已存在，只</w:t>
      </w:r>
      <w:r>
        <w:rPr>
          <w:sz w:val="21"/>
          <w:szCs w:val="21"/>
        </w:rPr>
        <w:t xml:space="preserve"> </w:t>
      </w:r>
      <w:r>
        <w:rPr>
          <w:sz w:val="21"/>
          <w:szCs w:val="21"/>
        </w:rPr>
        <w:t>需要选择正确的数据库类型即可。单击“完成”</w:t>
      </w:r>
      <w:r>
        <w:rPr>
          <w:rFonts w:ascii="Times New Roman" w:hAnsi="Times New Roman" w:eastAsia="Times New Roman" w:cs="Times New Roman"/>
          <w:sz w:val="21"/>
          <w:szCs w:val="21"/>
        </w:rPr>
        <w:t>(Finish)    </w:t>
      </w:r>
      <w:r>
        <w:rPr>
          <w:sz w:val="21"/>
          <w:szCs w:val="21"/>
        </w:rPr>
        <w:t>按钮，一个.</w:t>
      </w:r>
      <w:r>
        <w:rPr>
          <w:rFonts w:ascii="Times New Roman" w:hAnsi="Times New Roman" w:eastAsia="Times New Roman" w:cs="Times New Roman"/>
          <w:sz w:val="21"/>
          <w:szCs w:val="21"/>
        </w:rPr>
        <w:t>dbm</w:t>
      </w:r>
      <w:r>
        <w:rPr>
          <w:rFonts w:ascii="Times New Roman" w:hAnsi="Times New Roman" w:eastAsia="Times New Roman" w:cs="Times New Roman"/>
          <w:sz w:val="21"/>
          <w:szCs w:val="21"/>
          <w:spacing w:val="-2"/>
        </w:rPr>
        <w:t xml:space="preserve"> </w:t>
      </w:r>
      <w:r>
        <w:rPr>
          <w:sz w:val="21"/>
          <w:szCs w:val="21"/>
        </w:rPr>
        <w:t>文件就生成了。</w:t>
      </w:r>
    </w:p>
    <w:p>
      <w:pPr>
        <w:pStyle w:val="BodyText"/>
        <w:ind w:right="93" w:firstLine="439"/>
        <w:spacing w:before="170" w:line="270" w:lineRule="auto"/>
        <w:rPr>
          <w:sz w:val="21"/>
          <w:szCs w:val="21"/>
        </w:rPr>
      </w:pPr>
      <w:r>
        <w:rPr>
          <w:sz w:val="21"/>
          <w:szCs w:val="21"/>
          <w:spacing w:val="2"/>
        </w:rPr>
        <w:t>为了映射数据表，有两种方法来创建和修改模式结构，</w:t>
      </w:r>
      <w:r>
        <w:rPr>
          <w:sz w:val="21"/>
          <w:szCs w:val="21"/>
          <w:spacing w:val="66"/>
        </w:rPr>
        <w:t xml:space="preserve"> </w:t>
      </w:r>
      <w:r>
        <w:rPr>
          <w:sz w:val="21"/>
          <w:szCs w:val="21"/>
          <w:spacing w:val="2"/>
        </w:rPr>
        <w:t>一种是图形界面的模</w:t>
      </w:r>
      <w:r>
        <w:rPr>
          <w:sz w:val="21"/>
          <w:szCs w:val="21"/>
          <w:spacing w:val="1"/>
        </w:rPr>
        <w:t>型工具</w:t>
      </w:r>
      <w:r>
        <w:rPr>
          <w:sz w:val="21"/>
          <w:szCs w:val="21"/>
        </w:rPr>
        <w:t xml:space="preserve"> </w:t>
      </w:r>
      <w:r>
        <w:rPr>
          <w:sz w:val="21"/>
          <w:szCs w:val="21"/>
          <w:spacing w:val="9"/>
        </w:rPr>
        <w:t>(图8-9),一种是在属性视图中直接修改(图8-10)。</w:t>
      </w:r>
    </w:p>
    <w:p>
      <w:pPr>
        <w:spacing w:line="270" w:lineRule="auto"/>
        <w:sectPr>
          <w:footerReference w:type="default" r:id="rId454"/>
          <w:pgSz w:w="10060" w:h="12930"/>
          <w:pgMar w:top="400" w:right="814" w:bottom="811" w:left="910" w:header="0" w:footer="576" w:gutter="0"/>
        </w:sectPr>
        <w:rPr>
          <w:sz w:val="21"/>
          <w:szCs w:val="21"/>
        </w:rPr>
      </w:pPr>
    </w:p>
    <w:p>
      <w:pPr>
        <w:ind w:left="79"/>
        <w:spacing w:before="146" w:line="221" w:lineRule="auto"/>
        <w:rPr>
          <w:rFonts w:ascii="SimHei" w:hAnsi="SimHei" w:eastAsia="SimHei" w:cs="SimHei"/>
          <w:sz w:val="19"/>
          <w:szCs w:val="19"/>
        </w:rPr>
      </w:pPr>
      <w:bookmarkStart w:name="bookmark347" w:id="255"/>
      <w:bookmarkEnd w:id="255"/>
      <w:r>
        <w:rPr>
          <w:rFonts w:ascii="SimHei" w:hAnsi="SimHei" w:eastAsia="SimHei" w:cs="SimHei"/>
          <w:sz w:val="19"/>
          <w:szCs w:val="19"/>
          <w:spacing w:val="-1"/>
        </w:rPr>
        <w:t>从菜鸟到测试架构师——一个测试工程师的成长日记</w:t>
      </w:r>
    </w:p>
    <w:p>
      <w:pPr>
        <w:spacing w:line="286" w:lineRule="auto"/>
        <w:rPr>
          <w:rFonts w:ascii="Arial"/>
          <w:sz w:val="21"/>
        </w:rPr>
      </w:pPr>
      <w:r/>
    </w:p>
    <w:p>
      <w:pPr>
        <w:spacing w:line="286" w:lineRule="auto"/>
        <w:rPr>
          <w:rFonts w:ascii="Arial"/>
          <w:sz w:val="21"/>
        </w:rPr>
      </w:pPr>
      <w:r/>
    </w:p>
    <w:p>
      <w:pPr>
        <w:pStyle w:val="BodyText"/>
        <w:ind w:firstLine="1859"/>
        <w:spacing w:line="4340" w:lineRule="exact"/>
        <w:rPr/>
      </w:pPr>
      <w:r>
        <w:rPr>
          <w:position w:val="-86"/>
        </w:rPr>
        <w:pict>
          <v:group id="_x0000_s594" style="mso-position-vertical-relative:line;mso-position-horizontal-relative:char;width:231.55pt;height:217pt;" filled="false" stroked="false" coordsize="4631,4340" coordorigin="0,0">
            <v:shape id="_x0000_s596" style="position:absolute;left:0;top:0;width:4631;height:4340;" filled="false" stroked="false" type="#_x0000_t75">
              <v:imagedata o:title="" r:id="rId457"/>
            </v:shape>
            <v:shape id="_x0000_s598" style="position:absolute;left:-20;top:-20;width:4671;height:4380;" filled="false" stroked="false" type="#_x0000_t202">
              <v:fill on="false"/>
              <v:stroke on="false"/>
              <v:path/>
              <v:imagedata o:title=""/>
              <o:lock v:ext="edit" aspectratio="false"/>
              <v:textbox inset="0mm,0mm,0mm,0mm">
                <w:txbxContent>
                  <w:p>
                    <w:pPr>
                      <w:ind w:left="79"/>
                      <w:spacing w:before="14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Dna</w:t>
                    </w:r>
                    <w:r>
                      <w:rPr>
                        <w:rFonts w:ascii="Times New Roman" w:hAnsi="Times New Roman" w:eastAsia="Times New Roman" w:cs="Times New Roman"/>
                        <w:sz w:val="12"/>
                        <w:szCs w:val="12"/>
                        <w:spacing w:val="6"/>
                      </w:rPr>
                      <w:t xml:space="preserve">    </w:t>
                    </w:r>
                    <w:r>
                      <w:rPr>
                        <w:rFonts w:ascii="Times New Roman" w:hAnsi="Times New Roman" w:eastAsia="Times New Roman" w:cs="Times New Roman"/>
                        <w:sz w:val="12"/>
                        <w:szCs w:val="12"/>
                        <w:spacing w:val="-1"/>
                      </w:rPr>
                      <w:t>fhbya    Data</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spacing w:val="-1"/>
                      </w:rPr>
                      <w:t>fod</w:t>
                    </w:r>
                  </w:p>
                  <w:p>
                    <w:pPr>
                      <w:ind w:left="119"/>
                      <w:spacing w:before="55" w:line="18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b/>
                        <w:bCs/>
                        <w:spacing w:val="-5"/>
                        <w:w w:val="95"/>
                      </w:rPr>
                      <w:t>ModelFile</w:t>
                    </w:r>
                  </w:p>
                  <w:p>
                    <w:pPr>
                      <w:ind w:left="119"/>
                      <w:spacing w:before="52"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Scesty</w:t>
                    </w:r>
                    <w:r>
                      <w:rPr>
                        <w:rFonts w:ascii="Times New Roman" w:hAnsi="Times New Roman" w:eastAsia="Times New Roman" w:cs="Times New Roman"/>
                        <w:sz w:val="9"/>
                        <w:szCs w:val="9"/>
                        <w:spacing w:val="20"/>
                        <w:w w:val="103"/>
                      </w:rPr>
                      <w:t xml:space="preserve"> </w:t>
                    </w:r>
                    <w:r>
                      <w:rPr>
                        <w:rFonts w:ascii="Times New Roman" w:hAnsi="Times New Roman" w:eastAsia="Times New Roman" w:cs="Times New Roman"/>
                        <w:sz w:val="9"/>
                        <w:szCs w:val="9"/>
                      </w:rPr>
                      <w:t>thabase.verson.and</w:t>
                    </w:r>
                    <w:r>
                      <w:rPr>
                        <w:rFonts w:ascii="Times New Roman" w:hAnsi="Times New Roman" w:eastAsia="Times New Roman" w:cs="Times New Roman"/>
                        <w:sz w:val="9"/>
                        <w:szCs w:val="9"/>
                        <w:spacing w:val="22"/>
                      </w:rPr>
                      <w:t xml:space="preserve"> </w:t>
                    </w:r>
                    <w:r>
                      <w:rPr>
                        <w:rFonts w:ascii="Times New Roman" w:hAnsi="Times New Roman" w:eastAsia="Times New Roman" w:cs="Times New Roman"/>
                        <w:sz w:val="9"/>
                        <w:szCs w:val="9"/>
                      </w:rPr>
                      <w:t>ocanon  of</w:t>
                    </w:r>
                    <w:r>
                      <w:rPr>
                        <w:rFonts w:ascii="Times New Roman" w:hAnsi="Times New Roman" w:eastAsia="Times New Roman" w:cs="Times New Roman"/>
                        <w:sz w:val="9"/>
                        <w:szCs w:val="9"/>
                        <w:spacing w:val="12"/>
                        <w:w w:val="103"/>
                      </w:rPr>
                      <w:t xml:space="preserve"> </w:t>
                    </w:r>
                    <w:r>
                      <w:rPr>
                        <w:rFonts w:ascii="Times New Roman" w:hAnsi="Times New Roman" w:eastAsia="Times New Roman" w:cs="Times New Roman"/>
                        <w:sz w:val="9"/>
                        <w:szCs w:val="9"/>
                      </w:rPr>
                      <w:t>ih</w:t>
                    </w:r>
                    <w:r>
                      <w:rPr>
                        <w:rFonts w:ascii="Times New Roman" w:hAnsi="Times New Roman" w:eastAsia="Times New Roman" w:cs="Times New Roman"/>
                        <w:sz w:val="9"/>
                        <w:szCs w:val="9"/>
                        <w:spacing w:val="-1"/>
                      </w:rPr>
                      <w:t>e</w:t>
                    </w:r>
                    <w:r>
                      <w:rPr>
                        <w:rFonts w:ascii="Times New Roman" w:hAnsi="Times New Roman" w:eastAsia="Times New Roman" w:cs="Times New Roman"/>
                        <w:sz w:val="9"/>
                        <w:szCs w:val="9"/>
                        <w:spacing w:val="19"/>
                        <w:w w:val="103"/>
                      </w:rPr>
                      <w:t xml:space="preserve"> </w:t>
                    </w:r>
                    <w:r>
                      <w:rPr>
                        <w:rFonts w:ascii="Times New Roman" w:hAnsi="Times New Roman" w:eastAsia="Times New Roman" w:cs="Times New Roman"/>
                        <w:sz w:val="9"/>
                        <w:szCs w:val="9"/>
                        <w:spacing w:val="-1"/>
                      </w:rPr>
                      <w:t>new</w:t>
                    </w:r>
                    <w:r>
                      <w:rPr>
                        <w:rFonts w:ascii="Times New Roman" w:hAnsi="Times New Roman" w:eastAsia="Times New Roman" w:cs="Times New Roman"/>
                        <w:sz w:val="9"/>
                        <w:szCs w:val="9"/>
                        <w:spacing w:val="19"/>
                        <w:w w:val="104"/>
                      </w:rPr>
                      <w:t xml:space="preserve"> </w:t>
                    </w:r>
                    <w:r>
                      <w:rPr>
                        <w:rFonts w:ascii="Times New Roman" w:hAnsi="Times New Roman" w:eastAsia="Times New Roman" w:cs="Times New Roman"/>
                        <w:sz w:val="9"/>
                        <w:szCs w:val="9"/>
                        <w:spacing w:val="-1"/>
                      </w:rPr>
                      <w:t>mode  fie.</w:t>
                    </w:r>
                  </w:p>
                  <w:p>
                    <w:pPr>
                      <w:spacing w:line="271" w:lineRule="auto"/>
                      <w:rPr>
                        <w:rFonts w:ascii="Arial"/>
                        <w:sz w:val="21"/>
                      </w:rPr>
                    </w:pPr>
                    <w:r/>
                  </w:p>
                  <w:p>
                    <w:pPr>
                      <w:ind w:left="119"/>
                      <w:spacing w:before="39" w:line="215" w:lineRule="auto"/>
                      <w:rPr>
                        <w:rFonts w:ascii="SimSun" w:hAnsi="SimSun" w:eastAsia="SimSun" w:cs="SimSun"/>
                        <w:sz w:val="12"/>
                        <w:szCs w:val="12"/>
                      </w:rPr>
                    </w:pPr>
                    <w:r>
                      <w:rPr>
                        <w:rFonts w:ascii="SimSun" w:hAnsi="SimSun" w:eastAsia="SimSun" w:cs="SimSun"/>
                        <w:sz w:val="12"/>
                        <w:szCs w:val="12"/>
                      </w:rPr>
                      <w:t>ouremo</w:t>
                    </w:r>
                    <w:r>
                      <w:rPr>
                        <w:rFonts w:ascii="SimSun" w:hAnsi="SimSun" w:eastAsia="SimSun" w:cs="SimSun"/>
                        <w:sz w:val="12"/>
                        <w:szCs w:val="12"/>
                        <w:spacing w:val="49"/>
                      </w:rPr>
                      <w:t xml:space="preserve"> </w:t>
                    </w:r>
                    <w:r>
                      <w:rPr>
                        <w:rFonts w:ascii="SimSun" w:hAnsi="SimSun" w:eastAsia="SimSun" w:cs="SimSun"/>
                        <w:sz w:val="12"/>
                        <w:szCs w:val="12"/>
                      </w:rPr>
                      <w:t>ouo.NobSsyoComeesno5to    n</w:t>
                    </w:r>
                    <w:r>
                      <w:rPr>
                        <w:rFonts w:ascii="SimSun" w:hAnsi="SimSun" w:eastAsia="SimSun" w:cs="SimSun"/>
                        <w:sz w:val="12"/>
                        <w:szCs w:val="12"/>
                        <w:spacing w:val="5"/>
                      </w:rPr>
                      <w:t xml:space="preserve">   </w:t>
                    </w:r>
                    <w:r>
                      <w:rPr>
                        <w:rFonts w:ascii="SimSun" w:hAnsi="SimSun" w:eastAsia="SimSun" w:cs="SimSun"/>
                        <w:sz w:val="12"/>
                        <w:szCs w:val="12"/>
                      </w:rPr>
                      <w:t>oblod6NETAStasab   D62UDeVT2</w:t>
                    </w:r>
                    <w:r>
                      <w:rPr>
                        <w:rFonts w:ascii="SimSun" w:hAnsi="SimSun" w:eastAsia="SimSun" w:cs="SimSun"/>
                        <w:sz w:val="12"/>
                        <w:szCs w:val="12"/>
                        <w:spacing w:val="5"/>
                      </w:rPr>
                      <w:t xml:space="preserve">   </w:t>
                    </w:r>
                    <w:r>
                      <w:rPr>
                        <w:rFonts w:ascii="SimSun" w:hAnsi="SimSun" w:eastAsia="SimSun" w:cs="SimSun"/>
                        <w:sz w:val="12"/>
                        <w:szCs w:val="12"/>
                      </w:rPr>
                      <w:t>Bw</w:t>
                    </w:r>
                  </w:p>
                  <w:p>
                    <w:pPr>
                      <w:ind w:left="119"/>
                      <w:spacing w:before="42" w:line="193" w:lineRule="auto"/>
                      <w:rPr>
                        <w:rFonts w:ascii="Times New Roman" w:hAnsi="Times New Roman" w:eastAsia="Times New Roman" w:cs="Times New Roman"/>
                        <w:sz w:val="12"/>
                        <w:szCs w:val="12"/>
                      </w:rPr>
                    </w:pPr>
                    <w:r>
                      <w:rPr>
                        <w:rFonts w:ascii="Arial" w:hAnsi="Arial" w:eastAsia="Arial" w:cs="Arial"/>
                        <w:sz w:val="9"/>
                        <w:szCs w:val="9"/>
                        <w:spacing w:val="-1"/>
                      </w:rPr>
                      <w:t>Plen                         </w:t>
                    </w:r>
                    <w:r>
                      <w:rPr>
                        <w:rFonts w:ascii="Times New Roman" w:hAnsi="Times New Roman" w:eastAsia="Times New Roman" w:cs="Times New Roman"/>
                        <w:sz w:val="12"/>
                        <w:szCs w:val="12"/>
                        <w:spacing w:val="-1"/>
                        <w:position w:val="-1"/>
                      </w:rPr>
                      <w:t>ee</w:t>
                    </w:r>
                  </w:p>
                  <w:p>
                    <w:pPr>
                      <w:ind w:left="119"/>
                      <w:spacing w:before="60" w:line="199" w:lineRule="auto"/>
                      <w:rPr>
                        <w:rFonts w:ascii="SimHei" w:hAnsi="SimHei" w:eastAsia="SimHei" w:cs="SimHei"/>
                        <w:sz w:val="19"/>
                        <w:szCs w:val="19"/>
                      </w:rPr>
                    </w:pPr>
                    <w:r>
                      <w:rPr>
                        <w:rFonts w:ascii="Times New Roman" w:hAnsi="Times New Roman" w:eastAsia="Times New Roman" w:cs="Times New Roman"/>
                        <w:sz w:val="12"/>
                        <w:szCs w:val="12"/>
                        <w:spacing w:val="-3"/>
                        <w:position w:val="1"/>
                      </w:rPr>
                      <w:t>Daabae</w:t>
                    </w:r>
                    <w:r>
                      <w:rPr>
                        <w:rFonts w:ascii="Times New Roman" w:hAnsi="Times New Roman" w:eastAsia="Times New Roman" w:cs="Times New Roman"/>
                        <w:sz w:val="12"/>
                        <w:szCs w:val="12"/>
                        <w:position w:val="1"/>
                      </w:rPr>
                      <w:t xml:space="preserve">             </w:t>
                    </w:r>
                    <w:r>
                      <w:rPr>
                        <w:rFonts w:ascii="Times New Roman" w:hAnsi="Times New Roman" w:eastAsia="Times New Roman" w:cs="Times New Roman"/>
                        <w:sz w:val="12"/>
                        <w:szCs w:val="12"/>
                        <w:spacing w:val="-3"/>
                      </w:rPr>
                      <w:t>2009</w:t>
                    </w:r>
                    <w:r>
                      <w:rPr>
                        <w:rFonts w:ascii="Times New Roman" w:hAnsi="Times New Roman" w:eastAsia="Times New Roman" w:cs="Times New Roman"/>
                        <w:sz w:val="12"/>
                        <w:szCs w:val="12"/>
                        <w:spacing w:val="2"/>
                      </w:rPr>
                      <w:t xml:space="preserve">         </w:t>
                    </w:r>
                    <w:r>
                      <w:rPr>
                        <w:rFonts w:ascii="SimHei" w:hAnsi="SimHei" w:eastAsia="SimHei" w:cs="SimHei"/>
                        <w:sz w:val="19"/>
                        <w:szCs w:val="19"/>
                        <w:spacing w:val="-3"/>
                        <w:position w:val="-5"/>
                      </w:rPr>
                      <w:t>口</w:t>
                    </w:r>
                  </w:p>
                  <w:p>
                    <w:pPr>
                      <w:ind w:left="119" w:right="3531"/>
                      <w:spacing w:before="1" w:line="235" w:lineRule="auto"/>
                      <w:rPr>
                        <w:rFonts w:ascii="Arial" w:hAnsi="Arial" w:eastAsia="Arial" w:cs="Arial"/>
                        <w:sz w:val="9"/>
                        <w:szCs w:val="9"/>
                      </w:rPr>
                    </w:pPr>
                    <w:r>
                      <w:rPr>
                        <w:rFonts w:ascii="Times New Roman" w:hAnsi="Times New Roman" w:eastAsia="Times New Roman" w:cs="Times New Roman"/>
                        <w:sz w:val="9"/>
                        <w:szCs w:val="9"/>
                        <w:position w:val="1"/>
                      </w:rPr>
                      <w:t>Yonian                 </w:t>
                    </w:r>
                    <w:r>
                      <w:rPr>
                        <w:rFonts w:ascii="SimHei" w:hAnsi="SimHei" w:eastAsia="SimHei" w:cs="SimHei"/>
                        <w:sz w:val="12"/>
                        <w:szCs w:val="12"/>
                        <w:spacing w:val="14"/>
                      </w:rPr>
                      <w:t>132口</w:t>
                    </w:r>
                    <w:r>
                      <w:rPr>
                        <w:rFonts w:ascii="SimHei" w:hAnsi="SimHei" w:eastAsia="SimHei" w:cs="SimHei"/>
                        <w:sz w:val="12"/>
                        <w:szCs w:val="12"/>
                        <w:spacing w:val="13"/>
                      </w:rPr>
                      <w:t xml:space="preserve"> </w:t>
                    </w:r>
                    <w:r>
                      <w:rPr>
                        <w:rFonts w:ascii="Arial" w:hAnsi="Arial" w:eastAsia="Arial" w:cs="Arial"/>
                        <w:sz w:val="9"/>
                        <w:szCs w:val="9"/>
                        <w:spacing w:val="-1"/>
                      </w:rPr>
                      <w:t>6Cost</w:t>
                    </w:r>
                    <w:r>
                      <w:rPr>
                        <w:rFonts w:ascii="Arial" w:hAnsi="Arial" w:eastAsia="Arial" w:cs="Arial"/>
                        <w:sz w:val="9"/>
                        <w:szCs w:val="9"/>
                        <w:spacing w:val="6"/>
                        <w:w w:val="102"/>
                      </w:rPr>
                      <w:t xml:space="preserve">   </w:t>
                    </w:r>
                    <w:r>
                      <w:rPr>
                        <w:rFonts w:ascii="Arial" w:hAnsi="Arial" w:eastAsia="Arial" w:cs="Arial"/>
                        <w:sz w:val="9"/>
                        <w:szCs w:val="9"/>
                        <w:spacing w:val="-1"/>
                      </w:rPr>
                      <w:t>fio</w:t>
                    </w:r>
                    <w:r>
                      <w:rPr>
                        <w:rFonts w:ascii="Arial" w:hAnsi="Arial" w:eastAsia="Arial" w:cs="Arial"/>
                        <w:sz w:val="9"/>
                        <w:szCs w:val="9"/>
                        <w:spacing w:val="4"/>
                      </w:rPr>
                      <w:t xml:space="preserve">   </w:t>
                    </w:r>
                    <w:r>
                      <w:rPr>
                        <w:rFonts w:ascii="Arial" w:hAnsi="Arial" w:eastAsia="Arial" w:cs="Arial"/>
                        <w:sz w:val="9"/>
                        <w:szCs w:val="9"/>
                        <w:spacing w:val="-1"/>
                      </w:rPr>
                      <w:t>tonoste</w:t>
                    </w:r>
                  </w:p>
                  <w:p>
                    <w:pPr>
                      <w:ind w:left="119"/>
                      <w:spacing w:line="149" w:lineRule="exact"/>
                      <w:rPr>
                        <w:rFonts w:ascii="Arial" w:hAnsi="Arial" w:eastAsia="Arial" w:cs="Arial"/>
                        <w:sz w:val="12"/>
                        <w:szCs w:val="12"/>
                      </w:rPr>
                    </w:pPr>
                    <w:r>
                      <w:rPr>
                        <w:rFonts w:ascii="Arial" w:hAnsi="Arial" w:eastAsia="Arial" w:cs="Arial"/>
                        <w:sz w:val="12"/>
                        <w:szCs w:val="12"/>
                        <w:spacing w:val="-6"/>
                        <w:position w:val="1"/>
                      </w:rPr>
                      <w:t>C.Cgeate fomeeinsenng</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3560"/>
                      <w:spacing w:before="35" w:line="192" w:lineRule="auto"/>
                      <w:rPr>
                        <w:rFonts w:ascii="Times New Roman" w:hAnsi="Times New Roman" w:eastAsia="Times New Roman" w:cs="Times New Roman"/>
                        <w:sz w:val="9"/>
                        <w:szCs w:val="9"/>
                      </w:rPr>
                    </w:pPr>
                    <w:r>
                      <w:rPr>
                        <w:rFonts w:ascii="Times New Roman" w:hAnsi="Times New Roman" w:eastAsia="Times New Roman" w:cs="Times New Roman"/>
                        <w:sz w:val="12"/>
                        <w:szCs w:val="12"/>
                        <w:spacing w:val="-1"/>
                      </w:rPr>
                      <w:t>Erah</w:t>
                    </w:r>
                    <w:r>
                      <w:rPr>
                        <w:rFonts w:ascii="Times New Roman" w:hAnsi="Times New Roman" w:eastAsia="Times New Roman" w:cs="Times New Roman"/>
                        <w:sz w:val="12"/>
                        <w:szCs w:val="12"/>
                      </w:rPr>
                      <w:t xml:space="preserve">           </w:t>
                    </w:r>
                    <w:r>
                      <w:rPr>
                        <w:rFonts w:ascii="Times New Roman" w:hAnsi="Times New Roman" w:eastAsia="Times New Roman" w:cs="Times New Roman"/>
                        <w:sz w:val="9"/>
                        <w:szCs w:val="9"/>
                        <w:spacing w:val="-1"/>
                        <w:position w:val="1"/>
                      </w:rPr>
                      <w:t>Cancn</w:t>
                    </w:r>
                  </w:p>
                </w:txbxContent>
              </v:textbox>
            </v:shape>
          </v:group>
        </w:pict>
      </w:r>
    </w:p>
    <w:p>
      <w:pPr>
        <w:ind w:left="3140"/>
        <w:spacing w:before="60" w:line="221" w:lineRule="auto"/>
        <w:rPr>
          <w:rFonts w:ascii="KaiTi" w:hAnsi="KaiTi" w:eastAsia="KaiTi" w:cs="KaiTi"/>
          <w:sz w:val="19"/>
          <w:szCs w:val="19"/>
        </w:rPr>
      </w:pPr>
      <w:r>
        <w:rPr>
          <w:rFonts w:ascii="KaiTi" w:hAnsi="KaiTi" w:eastAsia="KaiTi" w:cs="KaiTi"/>
          <w:sz w:val="19"/>
          <w:szCs w:val="19"/>
          <w:spacing w:val="2"/>
        </w:rPr>
        <w:t>图8-8</w:t>
      </w:r>
      <w:r>
        <w:rPr>
          <w:rFonts w:ascii="KaiTi" w:hAnsi="KaiTi" w:eastAsia="KaiTi" w:cs="KaiTi"/>
          <w:sz w:val="19"/>
          <w:szCs w:val="19"/>
          <w:spacing w:val="3"/>
        </w:rPr>
        <w:t xml:space="preserve">  </w:t>
      </w:r>
      <w:r>
        <w:rPr>
          <w:rFonts w:ascii="KaiTi" w:hAnsi="KaiTi" w:eastAsia="KaiTi" w:cs="KaiTi"/>
          <w:sz w:val="19"/>
          <w:szCs w:val="19"/>
          <w:spacing w:val="2"/>
        </w:rPr>
        <w:t>选择数据库类型</w:t>
      </w:r>
    </w:p>
    <w:p>
      <w:pPr>
        <w:pStyle w:val="BodyText"/>
        <w:ind w:firstLine="1819"/>
        <w:spacing w:before="61" w:line="3830" w:lineRule="exact"/>
        <w:rPr/>
      </w:pPr>
      <w:r>
        <w:rPr>
          <w:position w:val="-76"/>
        </w:rPr>
        <w:pict>
          <v:group id="_x0000_s600" style="mso-position-vertical-relative:line;mso-position-horizontal-relative:char;width:231.55pt;height:191.5pt;" filled="false" stroked="false" coordsize="4631,3830" coordorigin="0,0">
            <v:shape id="_x0000_s602" style="position:absolute;left:0;top:0;width:4631;height:3830;" filled="false" stroked="false" type="#_x0000_t75">
              <v:imagedata o:title="" r:id="rId458"/>
            </v:shape>
            <v:shape id="_x0000_s604" style="position:absolute;left:3510;top:140;width:1010;height:3620;" filled="false" stroked="false" type="#_x0000_t202">
              <v:fill on="false"/>
              <v:stroke on="false"/>
              <v:path/>
              <v:imagedata o:title=""/>
              <o:lock v:ext="edit" aspectratio="false"/>
              <v:textbox inset="0mm,0mm,0mm,0mm">
                <w:txbxContent>
                  <w:p>
                    <w:pPr>
                      <w:ind w:left="749"/>
                      <w:spacing w:before="20" w:line="179" w:lineRule="auto"/>
                      <w:rPr>
                        <w:rFonts w:ascii="SimHei" w:hAnsi="SimHei" w:eastAsia="SimHei" w:cs="SimHei"/>
                        <w:sz w:val="12"/>
                        <w:szCs w:val="12"/>
                      </w:rPr>
                    </w:pPr>
                    <w:r>
                      <w:rPr>
                        <w:rFonts w:ascii="SimHei" w:hAnsi="SimHei" w:eastAsia="SimHei" w:cs="SimHei"/>
                        <w:sz w:val="12"/>
                        <w:szCs w:val="12"/>
                      </w:rPr>
                      <w:t>口</w:t>
                    </w:r>
                  </w:p>
                  <w:p>
                    <w:pPr>
                      <w:ind w:left="119" w:right="460" w:firstLine="79"/>
                      <w:spacing w:before="86" w:line="25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Padelte</w:t>
                    </w:r>
                    <w:r>
                      <w:rPr>
                        <w:rFonts w:ascii="Times New Roman" w:hAnsi="Times New Roman" w:eastAsia="Times New Roman" w:cs="Times New Roman"/>
                        <w:sz w:val="12"/>
                        <w:szCs w:val="12"/>
                        <w:spacing w:val="3"/>
                      </w:rPr>
                      <w:t xml:space="preserve"> </w:t>
                    </w:r>
                    <w:r>
                      <w:rPr>
                        <w:rFonts w:ascii="Times New Roman" w:hAnsi="Times New Roman" w:eastAsia="Times New Roman" w:cs="Times New Roman"/>
                        <w:sz w:val="12"/>
                        <w:szCs w:val="12"/>
                        <w:i/>
                        <w:iCs/>
                      </w:rPr>
                      <w:t>Sled</w:t>
                    </w:r>
                  </w:p>
                  <w:p>
                    <w:pPr>
                      <w:ind w:left="119"/>
                      <w:spacing w:before="24"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Zoom</w:t>
                    </w:r>
                  </w:p>
                  <w:p>
                    <w:pPr>
                      <w:ind w:left="119"/>
                      <w:spacing w:before="78" w:line="11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2"/>
                      </w:rPr>
                      <w:t>te</w:t>
                    </w:r>
                  </w:p>
                  <w:p>
                    <w:pPr>
                      <w:ind w:left="69" w:right="45" w:firstLine="49"/>
                      <w:spacing w:before="1" w:line="299" w:lineRule="auto"/>
                      <w:rPr>
                        <w:rFonts w:ascii="Times New Roman" w:hAnsi="Times New Roman" w:eastAsia="Times New Roman" w:cs="Times New Roman"/>
                        <w:sz w:val="12"/>
                        <w:szCs w:val="12"/>
                      </w:rPr>
                    </w:pPr>
                    <w:r>
                      <w:rPr>
                        <w:rFonts w:ascii="Arial" w:hAnsi="Arial" w:eastAsia="Arial" w:cs="Arial"/>
                        <w:sz w:val="12"/>
                        <w:szCs w:val="12"/>
                        <w:spacing w:val="-2"/>
                      </w:rPr>
                      <w:t>rtolecusl</w:t>
                    </w:r>
                    <w:r>
                      <w:rPr>
                        <w:rFonts w:ascii="Arial" w:hAnsi="Arial" w:eastAsia="Arial" w:cs="Arial"/>
                        <w:sz w:val="12"/>
                        <w:szCs w:val="12"/>
                        <w:spacing w:val="20"/>
                        <w:w w:val="101"/>
                      </w:rPr>
                      <w:t xml:space="preserve"> </w:t>
                    </w:r>
                    <w:r>
                      <w:rPr>
                        <w:rFonts w:ascii="Arial" w:hAnsi="Arial" w:eastAsia="Arial" w:cs="Arial"/>
                        <w:sz w:val="12"/>
                        <w:szCs w:val="12"/>
                        <w:spacing w:val="-2"/>
                      </w:rPr>
                      <w:t>Popoty</w:t>
                    </w:r>
                    <w:r>
                      <w:rPr>
                        <w:rFonts w:ascii="Arial" w:hAnsi="Arial" w:eastAsia="Arial" w:cs="Arial"/>
                        <w:sz w:val="12"/>
                        <w:szCs w:val="12"/>
                      </w:rPr>
                      <w:t xml:space="preserve"> </w:t>
                    </w:r>
                    <w:r>
                      <w:rPr>
                        <w:rFonts w:ascii="Times New Roman" w:hAnsi="Times New Roman" w:eastAsia="Times New Roman" w:cs="Times New Roman"/>
                        <w:sz w:val="12"/>
                        <w:szCs w:val="12"/>
                        <w:i/>
                        <w:iCs/>
                      </w:rPr>
                      <w:t>Doyom</w:t>
                    </w:r>
                  </w:p>
                  <w:p>
                    <w:pPr>
                      <w:ind w:left="119"/>
                      <w:spacing w:before="138"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Data</w:t>
                    </w:r>
                  </w:p>
                  <w:p>
                    <w:pPr>
                      <w:ind w:left="119"/>
                      <w:spacing w:before="1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Tabie</w:t>
                    </w:r>
                  </w:p>
                  <w:p>
                    <w:pPr>
                      <w:ind w:left="20"/>
                      <w:spacing w:before="5" w:line="190" w:lineRule="auto"/>
                      <w:rPr>
                        <w:rFonts w:ascii="Times New Roman" w:hAnsi="Times New Roman" w:eastAsia="Times New Roman" w:cs="Times New Roman"/>
                        <w:sz w:val="12"/>
                        <w:szCs w:val="12"/>
                      </w:rPr>
                    </w:pPr>
                    <w:r>
                      <w:rPr>
                        <w:rFonts w:ascii="SimHei" w:hAnsi="SimHei" w:eastAsia="SimHei" w:cs="SimHei"/>
                        <w:sz w:val="19"/>
                        <w:szCs w:val="19"/>
                        <w:spacing w:val="-24"/>
                        <w:w w:val="76"/>
                        <w:position w:val="1"/>
                      </w:rPr>
                      <w:t>阳</w:t>
                    </w:r>
                    <w:r>
                      <w:rPr>
                        <w:rFonts w:ascii="Times New Roman" w:hAnsi="Times New Roman" w:eastAsia="Times New Roman" w:cs="Times New Roman"/>
                        <w:sz w:val="12"/>
                        <w:szCs w:val="12"/>
                        <w:spacing w:val="-5"/>
                        <w:w w:val="96"/>
                        <w:position w:val="-3"/>
                      </w:rPr>
                      <w:t>Me</w:t>
                    </w:r>
                  </w:p>
                  <w:p>
                    <w:pPr>
                      <w:ind w:left="69"/>
                      <w:spacing w:line="159" w:lineRule="exact"/>
                      <w:rPr>
                        <w:rFonts w:ascii="Arial" w:hAnsi="Arial" w:eastAsia="Arial" w:cs="Arial"/>
                        <w:sz w:val="12"/>
                        <w:szCs w:val="12"/>
                      </w:rPr>
                    </w:pPr>
                    <w:r>
                      <w:rPr>
                        <w:rFonts w:ascii="Arial" w:hAnsi="Arial" w:eastAsia="Arial" w:cs="Arial"/>
                        <w:sz w:val="12"/>
                        <w:szCs w:val="12"/>
                        <w:spacing w:val="-1"/>
                        <w:position w:val="2"/>
                      </w:rPr>
                      <w:t>ldentfang</w:t>
                    </w:r>
                  </w:p>
                  <w:p>
                    <w:pPr>
                      <w:ind w:left="119" w:right="324"/>
                      <w:spacing w:before="24" w:line="270" w:lineRule="auto"/>
                      <w:rPr>
                        <w:rFonts w:ascii="Arial" w:hAnsi="Arial" w:eastAsia="Arial" w:cs="Arial"/>
                        <w:sz w:val="12"/>
                        <w:szCs w:val="12"/>
                      </w:rPr>
                    </w:pPr>
                    <w:r>
                      <w:rPr>
                        <w:rFonts w:ascii="Arial" w:hAnsi="Arial" w:eastAsia="Arial" w:cs="Arial"/>
                        <w:sz w:val="9"/>
                        <w:szCs w:val="9"/>
                        <w:spacing w:val="-1"/>
                      </w:rPr>
                      <w:t>en</w:t>
                    </w:r>
                    <w:r>
                      <w:rPr>
                        <w:rFonts w:ascii="Arial" w:hAnsi="Arial" w:eastAsia="Arial" w:cs="Arial"/>
                        <w:sz w:val="9"/>
                        <w:szCs w:val="9"/>
                        <w:spacing w:val="2"/>
                      </w:rPr>
                      <w:t xml:space="preserve">    </w:t>
                    </w:r>
                    <w:r>
                      <w:rPr>
                        <w:rFonts w:ascii="Arial" w:hAnsi="Arial" w:eastAsia="Arial" w:cs="Arial"/>
                        <w:sz w:val="9"/>
                        <w:szCs w:val="9"/>
                        <w:spacing w:val="-1"/>
                      </w:rPr>
                      <w:t>kdertlyng</w:t>
                    </w:r>
                    <w:r>
                      <w:rPr>
                        <w:rFonts w:ascii="Arial" w:hAnsi="Arial" w:eastAsia="Arial" w:cs="Arial"/>
                        <w:sz w:val="9"/>
                        <w:szCs w:val="9"/>
                        <w:spacing w:val="2"/>
                      </w:rPr>
                      <w:t xml:space="preserve"> </w:t>
                    </w:r>
                    <w:r>
                      <w:rPr>
                        <w:rFonts w:ascii="Arial" w:hAnsi="Arial" w:eastAsia="Arial" w:cs="Arial"/>
                        <w:sz w:val="12"/>
                        <w:szCs w:val="12"/>
                        <w:spacing w:val="-2"/>
                      </w:rPr>
                      <w:t>Dona</w:t>
                    </w:r>
                  </w:p>
                  <w:p>
                    <w:pPr>
                      <w:ind w:left="119"/>
                      <w:spacing w:line="191"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Narrthrg</w:t>
                    </w:r>
                  </w:p>
                  <w:p>
                    <w:pPr>
                      <w:ind w:left="119"/>
                      <w:spacing w:before="24"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Marcay</w:t>
                    </w:r>
                  </w:p>
                  <w:p>
                    <w:pPr>
                      <w:ind w:left="119" w:right="20"/>
                      <w:spacing w:before="46" w:line="238" w:lineRule="auto"/>
                      <w:rPr>
                        <w:rFonts w:ascii="Times New Roman" w:hAnsi="Times New Roman" w:eastAsia="Times New Roman" w:cs="Times New Roman"/>
                        <w:sz w:val="9"/>
                        <w:szCs w:val="9"/>
                      </w:rPr>
                    </w:pPr>
                    <w:r>
                      <w:rPr>
                        <w:rFonts w:ascii="Arial" w:hAnsi="Arial" w:eastAsia="Arial" w:cs="Arial"/>
                        <w:sz w:val="12"/>
                        <w:szCs w:val="12"/>
                        <w:spacing w:val="-2"/>
                      </w:rPr>
                      <w:t>Non tertyng</w:t>
                    </w:r>
                    <w:r>
                      <w:rPr>
                        <w:rFonts w:ascii="Arial" w:hAnsi="Arial" w:eastAsia="Arial" w:cs="Arial"/>
                        <w:sz w:val="12"/>
                        <w:szCs w:val="12"/>
                        <w:spacing w:val="17"/>
                      </w:rPr>
                      <w:t xml:space="preserve"> </w:t>
                    </w:r>
                    <w:r>
                      <w:rPr>
                        <w:rFonts w:ascii="Arial" w:hAnsi="Arial" w:eastAsia="Arial" w:cs="Arial"/>
                        <w:sz w:val="12"/>
                        <w:szCs w:val="12"/>
                        <w:spacing w:val="-2"/>
                      </w:rPr>
                      <w:t>Qne</w:t>
                    </w:r>
                    <w:r>
                      <w:rPr>
                        <w:rFonts w:ascii="Arial" w:hAnsi="Arial" w:eastAsia="Arial" w:cs="Arial"/>
                        <w:sz w:val="12"/>
                        <w:szCs w:val="12"/>
                      </w:rPr>
                      <w:t xml:space="preserve"> </w:t>
                    </w:r>
                    <w:r>
                      <w:rPr>
                        <w:rFonts w:ascii="Times New Roman" w:hAnsi="Times New Roman" w:eastAsia="Times New Roman" w:cs="Times New Roman"/>
                        <w:sz w:val="9"/>
                        <w:szCs w:val="9"/>
                        <w:spacing w:val="-3"/>
                      </w:rPr>
                      <w:t>1o</w:t>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spacing w:val="-3"/>
                      </w:rPr>
                      <w:t>Cne</w:t>
                    </w:r>
                  </w:p>
                  <w:p>
                    <w:pPr>
                      <w:ind w:left="119"/>
                      <w:spacing w:before="58"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Vow Relaorahe</w:t>
                    </w:r>
                  </w:p>
                  <w:p>
                    <w:pPr>
                      <w:spacing w:line="267" w:lineRule="auto"/>
                      <w:rPr>
                        <w:rFonts w:ascii="Arial"/>
                        <w:sz w:val="21"/>
                      </w:rPr>
                    </w:pPr>
                    <w:r/>
                  </w:p>
                  <w:p>
                    <w:pPr>
                      <w:spacing w:line="268" w:lineRule="auto"/>
                      <w:rPr>
                        <w:rFonts w:ascii="Arial"/>
                        <w:sz w:val="21"/>
                      </w:rPr>
                    </w:pPr>
                    <w:r/>
                  </w:p>
                  <w:p>
                    <w:pPr>
                      <w:ind w:left="69"/>
                      <w:spacing w:before="35" w:line="198" w:lineRule="auto"/>
                      <w:rPr>
                        <w:rFonts w:ascii="Arial" w:hAnsi="Arial" w:eastAsia="Arial" w:cs="Arial"/>
                        <w:sz w:val="12"/>
                        <w:szCs w:val="12"/>
                      </w:rPr>
                    </w:pPr>
                    <w:r>
                      <w:rPr>
                        <w:rFonts w:ascii="Arial" w:hAnsi="Arial" w:eastAsia="Arial" w:cs="Arial"/>
                        <w:sz w:val="12"/>
                        <w:szCs w:val="12"/>
                        <w:spacing w:val="-2"/>
                      </w:rPr>
                      <w:t>Geonee</w:t>
                    </w:r>
                    <w:r>
                      <w:rPr>
                        <w:rFonts w:ascii="Arial" w:hAnsi="Arial" w:eastAsia="Arial" w:cs="Arial"/>
                        <w:sz w:val="12"/>
                        <w:szCs w:val="12"/>
                        <w:spacing w:val="35"/>
                      </w:rPr>
                      <w:t xml:space="preserve"> </w:t>
                    </w:r>
                    <w:r>
                      <w:rPr>
                        <w:rFonts w:ascii="Arial" w:hAnsi="Arial" w:eastAsia="Arial" w:cs="Arial"/>
                        <w:sz w:val="12"/>
                        <w:szCs w:val="12"/>
                        <w:spacing w:val="-2"/>
                      </w:rPr>
                      <w:t>Sapes</w:t>
                    </w:r>
                  </w:p>
                </w:txbxContent>
              </v:textbox>
            </v:shape>
            <v:shape id="_x0000_s606" style="position:absolute;left:240;top:123;width:1483;height:1723;" filled="false" stroked="false" type="#_x0000_t202">
              <v:fill on="false"/>
              <v:stroke on="false"/>
              <v:path/>
              <v:imagedata o:title=""/>
              <o:lock v:ext="edit" aspectratio="false"/>
              <v:textbox inset="0mm,0mm,0mm,0mm">
                <w:txbxContent>
                  <w:p>
                    <w:pPr>
                      <w:ind w:left="20"/>
                      <w:spacing w:before="20" w:line="20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position w:val="2"/>
                      </w:rPr>
                      <w:t>databas</w:t>
                    </w:r>
                    <w:r>
                      <w:rPr>
                        <w:rFonts w:ascii="Times New Roman" w:hAnsi="Times New Roman" w:eastAsia="Times New Roman" w:cs="Times New Roman"/>
                        <w:sz w:val="12"/>
                        <w:szCs w:val="12"/>
                        <w:spacing w:val="6"/>
                        <w:position w:val="2"/>
                      </w:rPr>
                      <w:t xml:space="preserve">   </w:t>
                    </w:r>
                    <w:r>
                      <w:rPr>
                        <w:rFonts w:ascii="Times New Roman" w:hAnsi="Times New Roman" w:eastAsia="Times New Roman" w:cs="Times New Roman"/>
                        <w:sz w:val="12"/>
                        <w:szCs w:val="12"/>
                        <w:spacing w:val="-1"/>
                        <w:position w:val="2"/>
                      </w:rPr>
                      <w:t>dm</w:t>
                    </w:r>
                    <w:r>
                      <w:rPr>
                        <w:rFonts w:ascii="Times New Roman" w:hAnsi="Times New Roman" w:eastAsia="Times New Roman" w:cs="Times New Roman"/>
                        <w:sz w:val="12"/>
                        <w:szCs w:val="12"/>
                        <w:spacing w:val="3"/>
                        <w:position w:val="2"/>
                      </w:rPr>
                      <w:t xml:space="preserve">      </w:t>
                    </w:r>
                    <w:r>
                      <w:rPr>
                        <w:rFonts w:ascii="Times New Roman" w:hAnsi="Times New Roman" w:eastAsia="Times New Roman" w:cs="Times New Roman"/>
                        <w:sz w:val="12"/>
                        <w:szCs w:val="12"/>
                        <w:color w:val="FFFFFF"/>
                        <w:spacing w:val="-1"/>
                        <w:position w:val="-4"/>
                      </w:rPr>
                      <w:t>2·Dorm1×</w:t>
                    </w:r>
                  </w:p>
                  <w:p>
                    <w:pPr>
                      <w:spacing w:line="281" w:lineRule="auto"/>
                      <w:rPr>
                        <w:rFonts w:ascii="Arial"/>
                        <w:sz w:val="21"/>
                      </w:rPr>
                    </w:pPr>
                    <w:r/>
                  </w:p>
                  <w:p>
                    <w:pPr>
                      <w:spacing w:line="282" w:lineRule="auto"/>
                      <w:rPr>
                        <w:rFonts w:ascii="Arial"/>
                        <w:sz w:val="21"/>
                      </w:rPr>
                    </w:pPr>
                    <w:r/>
                  </w:p>
                  <w:p>
                    <w:pPr>
                      <w:ind w:left="240" w:right="560" w:firstLine="249"/>
                      <w:spacing w:before="34" w:line="368" w:lineRule="auto"/>
                      <w:rPr>
                        <w:rFonts w:ascii="Arial" w:hAnsi="Arial" w:eastAsia="Arial" w:cs="Arial"/>
                        <w:sz w:val="12"/>
                        <w:szCs w:val="12"/>
                      </w:rPr>
                    </w:pPr>
                    <w:r>
                      <w:rPr>
                        <w:rFonts w:ascii="Times New Roman" w:hAnsi="Times New Roman" w:eastAsia="Times New Roman" w:cs="Times New Roman"/>
                        <w:sz w:val="12"/>
                        <w:szCs w:val="12"/>
                        <w:spacing w:val="-6"/>
                        <w:w w:val="98"/>
                      </w:rPr>
                      <w:t>SAMPLE</w:t>
                    </w:r>
                    <w:r>
                      <w:rPr>
                        <w:rFonts w:ascii="Times New Roman" w:hAnsi="Times New Roman" w:eastAsia="Times New Roman" w:cs="Times New Roman"/>
                        <w:sz w:val="12"/>
                        <w:szCs w:val="12"/>
                        <w:spacing w:val="3"/>
                      </w:rPr>
                      <w:t xml:space="preserve"> </w:t>
                    </w:r>
                    <w:r>
                      <w:rPr>
                        <w:rFonts w:ascii="Arial" w:hAnsi="Arial" w:eastAsia="Arial" w:cs="Arial"/>
                        <w:sz w:val="12"/>
                        <w:szCs w:val="12"/>
                        <w:spacing w:val="-6"/>
                      </w:rPr>
                      <w:t>idFKQ</w:t>
                    </w:r>
                  </w:p>
                  <w:p>
                    <w:pPr>
                      <w:ind w:left="240"/>
                      <w:spacing w:before="225" w:line="148" w:lineRule="exact"/>
                      <w:rPr>
                        <w:rFonts w:ascii="Arial" w:hAnsi="Arial" w:eastAsia="Arial" w:cs="Arial"/>
                        <w:sz w:val="12"/>
                        <w:szCs w:val="12"/>
                      </w:rPr>
                    </w:pPr>
                    <w:r>
                      <w:rPr>
                        <w:rFonts w:ascii="Arial" w:hAnsi="Arial" w:eastAsia="Arial" w:cs="Arial"/>
                        <w:sz w:val="12"/>
                        <w:szCs w:val="12"/>
                        <w:spacing w:val="-1"/>
                      </w:rPr>
                      <w:t>dato</w:t>
                    </w:r>
                  </w:p>
                  <w:p>
                    <w:pPr>
                      <w:ind w:right="3"/>
                      <w:spacing w:line="215" w:lineRule="auto"/>
                      <w:jc w:val="right"/>
                      <w:rPr>
                        <w:rFonts w:ascii="SimSun" w:hAnsi="SimSun" w:eastAsia="SimSun" w:cs="SimSun"/>
                        <w:sz w:val="12"/>
                        <w:szCs w:val="12"/>
                      </w:rPr>
                    </w:pPr>
                    <w:r>
                      <w:rPr>
                        <w:rFonts w:ascii="SimSun" w:hAnsi="SimSun" w:eastAsia="SimSun" w:cs="SimSun"/>
                        <w:sz w:val="12"/>
                        <w:szCs w:val="12"/>
                      </w:rPr>
                      <w:t>□</w:t>
                    </w:r>
                  </w:p>
                </w:txbxContent>
              </v:textbox>
            </v:shape>
            <v:shape id="_x0000_s608" style="position:absolute;left:2110;top:874;width:955;height:1015;" filled="false" stroked="false" type="#_x0000_t202">
              <v:fill on="false"/>
              <v:stroke on="false"/>
              <v:path/>
              <v:imagedata o:title=""/>
              <o:lock v:ext="edit" aspectratio="false"/>
              <v:textbox inset="0mm,0mm,0mm,0mm">
                <w:txbxContent>
                  <w:p>
                    <w:pPr>
                      <w:ind w:right="14"/>
                      <w:spacing w:before="19" w:line="222" w:lineRule="auto"/>
                      <w:jc w:val="right"/>
                      <w:rPr>
                        <w:rFonts w:ascii="Arial" w:hAnsi="Arial" w:eastAsia="Arial" w:cs="Arial"/>
                        <w:sz w:val="12"/>
                        <w:szCs w:val="12"/>
                      </w:rPr>
                    </w:pPr>
                    <w:r>
                      <w:rPr>
                        <w:rFonts w:ascii="SimHei" w:hAnsi="SimHei" w:eastAsia="SimHei" w:cs="SimHei"/>
                        <w:sz w:val="12"/>
                        <w:szCs w:val="12"/>
                        <w:spacing w:val="-6"/>
                      </w:rPr>
                      <w:t>翻</w:t>
                    </w:r>
                    <w:r>
                      <w:rPr>
                        <w:rFonts w:ascii="SimHei" w:hAnsi="SimHei" w:eastAsia="SimHei" w:cs="SimHei"/>
                        <w:sz w:val="12"/>
                        <w:szCs w:val="12"/>
                        <w:spacing w:val="-25"/>
                      </w:rPr>
                      <w:t xml:space="preserve"> </w:t>
                    </w:r>
                    <w:r>
                      <w:rPr>
                        <w:rFonts w:ascii="Arial" w:hAnsi="Arial" w:eastAsia="Arial" w:cs="Arial"/>
                        <w:sz w:val="12"/>
                        <w:szCs w:val="12"/>
                        <w:spacing w:val="-6"/>
                      </w:rPr>
                      <w:t>SAMPLE2</w:t>
                    </w:r>
                  </w:p>
                  <w:p>
                    <w:pPr>
                      <w:ind w:left="240"/>
                      <w:spacing w:before="65"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id</w:t>
                    </w:r>
                  </w:p>
                  <w:p>
                    <w:pPr>
                      <w:ind w:left="20"/>
                      <w:spacing w:before="255" w:line="399" w:lineRule="exact"/>
                      <w:rPr>
                        <w:rFonts w:ascii="Times New Roman" w:hAnsi="Times New Roman" w:eastAsia="Times New Roman" w:cs="Times New Roman"/>
                        <w:sz w:val="30"/>
                        <w:szCs w:val="30"/>
                      </w:rPr>
                    </w:pPr>
                    <w:r>
                      <w:rPr>
                        <w:rFonts w:ascii="Times New Roman" w:hAnsi="Times New Roman" w:eastAsia="Times New Roman" w:cs="Times New Roman"/>
                        <w:sz w:val="30"/>
                        <w:szCs w:val="30"/>
                        <w:i/>
                        <w:iCs/>
                        <w:spacing w:val="12"/>
                        <w:position w:val="2"/>
                      </w:rPr>
                      <w:t>I</w:t>
                    </w:r>
                    <w:r>
                      <w:rPr>
                        <w:rFonts w:ascii="Times New Roman" w:hAnsi="Times New Roman" w:eastAsia="Times New Roman" w:cs="Times New Roman"/>
                        <w:sz w:val="30"/>
                        <w:szCs w:val="30"/>
                        <w:i/>
                        <w:iCs/>
                        <w:spacing w:val="-16"/>
                        <w:position w:val="2"/>
                      </w:rPr>
                      <w:t xml:space="preserve"> </w:t>
                    </w:r>
                    <w:r>
                      <w:rPr>
                        <w:rFonts w:ascii="Times New Roman" w:hAnsi="Times New Roman" w:eastAsia="Times New Roman" w:cs="Times New Roman"/>
                        <w:sz w:val="30"/>
                        <w:szCs w:val="30"/>
                        <w:i/>
                        <w:iCs/>
                        <w:spacing w:val="12"/>
                        <w:position w:val="2"/>
                      </w:rPr>
                      <w:t>dt</w:t>
                    </w:r>
                  </w:p>
                </w:txbxContent>
              </v:textbox>
            </v:shape>
          </v:group>
        </w:pict>
      </w:r>
    </w:p>
    <w:p>
      <w:pPr>
        <w:ind w:left="3009"/>
        <w:spacing w:before="68" w:line="228" w:lineRule="auto"/>
        <w:rPr>
          <w:rFonts w:ascii="KaiTi" w:hAnsi="KaiTi" w:eastAsia="KaiTi" w:cs="KaiTi"/>
          <w:sz w:val="19"/>
          <w:szCs w:val="19"/>
        </w:rPr>
      </w:pPr>
      <w:r>
        <w:rPr>
          <w:rFonts w:ascii="KaiTi" w:hAnsi="KaiTi" w:eastAsia="KaiTi" w:cs="KaiTi"/>
          <w:sz w:val="19"/>
          <w:szCs w:val="19"/>
          <w:spacing w:val="3"/>
        </w:rPr>
        <w:t>图8-9</w:t>
      </w:r>
      <w:r>
        <w:rPr>
          <w:rFonts w:ascii="KaiTi" w:hAnsi="KaiTi" w:eastAsia="KaiTi" w:cs="KaiTi"/>
          <w:sz w:val="19"/>
          <w:szCs w:val="19"/>
          <w:spacing w:val="103"/>
        </w:rPr>
        <w:t xml:space="preserve"> </w:t>
      </w:r>
      <w:r>
        <w:rPr>
          <w:rFonts w:ascii="KaiTi" w:hAnsi="KaiTi" w:eastAsia="KaiTi" w:cs="KaiTi"/>
          <w:sz w:val="19"/>
          <w:szCs w:val="19"/>
          <w:spacing w:val="3"/>
        </w:rPr>
        <w:t>数据模型映射工具</w:t>
      </w:r>
    </w:p>
    <w:p>
      <w:pPr>
        <w:pStyle w:val="BodyText"/>
        <w:ind w:left="420"/>
        <w:spacing w:before="186" w:line="220" w:lineRule="auto"/>
        <w:rPr>
          <w:rFonts w:ascii="Times New Roman" w:hAnsi="Times New Roman" w:eastAsia="Times New Roman" w:cs="Times New Roman"/>
          <w:sz w:val="19"/>
          <w:szCs w:val="19"/>
        </w:rPr>
      </w:pPr>
      <w:r>
        <w:rPr>
          <w:sz w:val="19"/>
          <w:szCs w:val="19"/>
          <w:spacing w:val="-11"/>
        </w:rPr>
        <w:t>(</w:t>
      </w:r>
      <w:r>
        <w:rPr>
          <w:sz w:val="19"/>
          <w:szCs w:val="19"/>
          <w:spacing w:val="-44"/>
        </w:rPr>
        <w:t xml:space="preserve"> </w:t>
      </w:r>
      <w:r>
        <w:rPr>
          <w:sz w:val="19"/>
          <w:szCs w:val="19"/>
          <w:spacing w:val="-11"/>
        </w:rPr>
        <w:t>4</w:t>
      </w:r>
      <w:r>
        <w:rPr>
          <w:sz w:val="19"/>
          <w:szCs w:val="19"/>
          <w:spacing w:val="-42"/>
        </w:rPr>
        <w:t xml:space="preserve"> </w:t>
      </w:r>
      <w:r>
        <w:rPr>
          <w:sz w:val="19"/>
          <w:szCs w:val="19"/>
          <w:spacing w:val="-11"/>
        </w:rPr>
        <w:t>)</w:t>
      </w:r>
      <w:r>
        <w:rPr>
          <w:sz w:val="19"/>
          <w:szCs w:val="19"/>
          <w:spacing w:val="-38"/>
        </w:rPr>
        <w:t xml:space="preserve"> </w:t>
      </w:r>
      <w:r>
        <w:rPr>
          <w:sz w:val="19"/>
          <w:szCs w:val="19"/>
          <w:spacing w:val="-11"/>
        </w:rPr>
        <w:t>实</w:t>
      </w:r>
      <w:r>
        <w:rPr>
          <w:sz w:val="19"/>
          <w:szCs w:val="19"/>
          <w:spacing w:val="-34"/>
        </w:rPr>
        <w:t xml:space="preserve"> </w:t>
      </w:r>
      <w:r>
        <w:rPr>
          <w:sz w:val="19"/>
          <w:szCs w:val="19"/>
          <w:spacing w:val="-11"/>
        </w:rPr>
        <w:t>战</w:t>
      </w:r>
      <w:r>
        <w:rPr>
          <w:sz w:val="19"/>
          <w:szCs w:val="19"/>
          <w:spacing w:val="-25"/>
        </w:rPr>
        <w:t xml:space="preserve"> </w:t>
      </w:r>
      <w:r>
        <w:rPr>
          <w:sz w:val="19"/>
          <w:szCs w:val="19"/>
          <w:spacing w:val="-11"/>
        </w:rPr>
        <w:t>中</w:t>
      </w:r>
      <w:r>
        <w:rPr>
          <w:sz w:val="19"/>
          <w:szCs w:val="19"/>
          <w:spacing w:val="-39"/>
        </w:rPr>
        <w:t xml:space="preserve"> </w:t>
      </w:r>
      <w:r>
        <w:rPr>
          <w:sz w:val="19"/>
          <w:szCs w:val="19"/>
          <w:spacing w:val="-11"/>
        </w:rPr>
        <w:t>学</w:t>
      </w:r>
      <w:r>
        <w:rPr>
          <w:sz w:val="19"/>
          <w:szCs w:val="19"/>
          <w:spacing w:val="-31"/>
        </w:rPr>
        <w:t xml:space="preserve"> </w:t>
      </w:r>
      <w:r>
        <w:rPr>
          <w:sz w:val="19"/>
          <w:szCs w:val="19"/>
          <w:spacing w:val="-11"/>
        </w:rPr>
        <w:t>习</w:t>
      </w:r>
      <w:r>
        <w:rPr>
          <w:rFonts w:ascii="Times New Roman" w:hAnsi="Times New Roman" w:eastAsia="Times New Roman" w:cs="Times New Roman"/>
          <w:sz w:val="19"/>
          <w:szCs w:val="19"/>
          <w:spacing w:val="-11"/>
        </w:rPr>
        <w:t>RAD</w:t>
      </w:r>
    </w:p>
    <w:p>
      <w:pPr>
        <w:pStyle w:val="BodyText"/>
        <w:ind w:firstLine="420"/>
        <w:spacing w:before="173" w:line="293" w:lineRule="auto"/>
        <w:rPr>
          <w:sz w:val="19"/>
          <w:szCs w:val="19"/>
        </w:rPr>
      </w:pPr>
      <w:r>
        <w:rPr>
          <w:sz w:val="19"/>
          <w:szCs w:val="19"/>
          <w:spacing w:val="20"/>
        </w:rPr>
        <w:t>陈俊中跟小艾说：“最好的学习办法，就是动手</w:t>
      </w:r>
      <w:r>
        <w:rPr>
          <w:sz w:val="19"/>
          <w:szCs w:val="19"/>
          <w:spacing w:val="19"/>
        </w:rPr>
        <w:t>去做。只要实际做过几个例子之后，</w:t>
      </w:r>
      <w:r>
        <w:rPr>
          <w:sz w:val="19"/>
          <w:szCs w:val="19"/>
        </w:rPr>
        <w:t xml:space="preserve"> </w:t>
      </w:r>
      <w:r>
        <w:rPr>
          <w:sz w:val="19"/>
          <w:szCs w:val="19"/>
          <w:spacing w:val="21"/>
        </w:rPr>
        <w:t>相信你会对</w:t>
      </w:r>
      <w:r>
        <w:rPr>
          <w:sz w:val="19"/>
          <w:szCs w:val="19"/>
          <w:spacing w:val="-52"/>
        </w:rPr>
        <w:t xml:space="preserve"> </w:t>
      </w:r>
      <w:r>
        <w:rPr>
          <w:rFonts w:ascii="Times New Roman" w:hAnsi="Times New Roman" w:eastAsia="Times New Roman" w:cs="Times New Roman"/>
          <w:sz w:val="19"/>
          <w:szCs w:val="19"/>
        </w:rPr>
        <w:t>RAD</w:t>
      </w:r>
      <w:r>
        <w:rPr>
          <w:rFonts w:ascii="Times New Roman" w:hAnsi="Times New Roman" w:eastAsia="Times New Roman" w:cs="Times New Roman"/>
          <w:sz w:val="19"/>
          <w:szCs w:val="19"/>
          <w:spacing w:val="3"/>
        </w:rPr>
        <w:t xml:space="preserve">  </w:t>
      </w:r>
      <w:r>
        <w:rPr>
          <w:sz w:val="19"/>
          <w:szCs w:val="19"/>
          <w:spacing w:val="21"/>
        </w:rPr>
        <w:t>提供的功能留下很好的印象。”</w:t>
      </w:r>
    </w:p>
    <w:p>
      <w:pPr>
        <w:spacing w:line="293" w:lineRule="auto"/>
        <w:sectPr>
          <w:footerReference w:type="default" r:id="rId456"/>
          <w:pgSz w:w="10060" w:h="12930"/>
          <w:pgMar w:top="400" w:right="1094" w:bottom="884" w:left="790" w:header="0" w:footer="658" w:gutter="0"/>
        </w:sectPr>
        <w:rPr>
          <w:sz w:val="19"/>
          <w:szCs w:val="19"/>
        </w:rPr>
      </w:pPr>
    </w:p>
    <w:p>
      <w:pPr>
        <w:ind w:left="4010"/>
        <w:spacing w:before="206" w:line="221" w:lineRule="auto"/>
        <w:rPr>
          <w:rFonts w:ascii="SimHei" w:hAnsi="SimHei" w:eastAsia="SimHei" w:cs="SimHei"/>
          <w:sz w:val="20"/>
          <w:szCs w:val="20"/>
        </w:rPr>
      </w:pPr>
      <w:r>
        <w:rPr>
          <w:rFonts w:ascii="SimHei" w:hAnsi="SimHei" w:eastAsia="SimHei" w:cs="SimHei"/>
          <w:sz w:val="20"/>
          <w:szCs w:val="20"/>
          <w:spacing w:val="2"/>
        </w:rPr>
        <w:t>第8章</w:t>
      </w:r>
      <w:r>
        <w:rPr>
          <w:rFonts w:ascii="SimHei" w:hAnsi="SimHei" w:eastAsia="SimHei" w:cs="SimHei"/>
          <w:sz w:val="20"/>
          <w:szCs w:val="20"/>
          <w:spacing w:val="2"/>
        </w:rPr>
        <w:t xml:space="preserve"> </w:t>
      </w:r>
      <w:r>
        <w:rPr>
          <w:rFonts w:ascii="SimHei" w:hAnsi="SimHei" w:eastAsia="SimHei" w:cs="SimHei"/>
          <w:sz w:val="20"/>
          <w:szCs w:val="20"/>
          <w:spacing w:val="2"/>
        </w:rPr>
        <w:t>假如我是客户：面目全非脚与还我漂漂拳</w:t>
      </w:r>
    </w:p>
    <w:p>
      <w:pPr>
        <w:spacing w:line="295" w:lineRule="auto"/>
        <w:rPr>
          <w:rFonts w:ascii="Arial"/>
          <w:sz w:val="21"/>
        </w:rPr>
      </w:pPr>
      <w:r/>
    </w:p>
    <w:p>
      <w:pPr>
        <w:spacing w:line="295" w:lineRule="auto"/>
        <w:rPr>
          <w:rFonts w:ascii="Arial"/>
          <w:sz w:val="21"/>
        </w:rPr>
      </w:pPr>
      <w:r/>
    </w:p>
    <w:p>
      <w:pPr>
        <w:pStyle w:val="BodyText"/>
        <w:ind w:firstLine="1970"/>
        <w:spacing w:line="3820" w:lineRule="exact"/>
        <w:rPr/>
      </w:pPr>
      <w:r>
        <w:rPr>
          <w:position w:val="-76"/>
        </w:rPr>
        <w:pict>
          <v:group id="_x0000_s610" style="mso-position-vertical-relative:line;mso-position-horizontal-relative:char;width:217.5pt;height:191.05pt;" filled="false" stroked="false" coordsize="4350,3821" coordorigin="0,0">
            <v:shape id="_x0000_s612" style="position:absolute;left:0;top:0;width:4350;height:3821;" filled="false" stroked="false" type="#_x0000_t75">
              <v:imagedata o:title="" r:id="rId460"/>
            </v:shape>
            <v:shape id="_x0000_s614" style="position:absolute;left:19;top:58;width:4237;height:3222;" filled="false" stroked="false" type="#_x0000_t202">
              <v:fill on="false"/>
              <v:stroke on="false"/>
              <v:path/>
              <v:imagedata o:title=""/>
              <o:lock v:ext="edit" aspectratio="false"/>
              <v:textbox inset="0mm,0mm,0mm,0mm">
                <w:txbxContent>
                  <w:p>
                    <w:pPr>
                      <w:ind w:left="20"/>
                      <w:spacing w:before="19"/>
                      <w:rPr>
                        <w:rFonts w:ascii="SimSun" w:hAnsi="SimSun" w:eastAsia="SimSun" w:cs="SimSun"/>
                        <w:sz w:val="13"/>
                        <w:szCs w:val="13"/>
                      </w:rPr>
                    </w:pPr>
                    <w:r>
                      <w:rPr>
                        <w:rFonts w:ascii="SimSun" w:hAnsi="SimSun" w:eastAsia="SimSun" w:cs="SimSun"/>
                        <w:sz w:val="13"/>
                        <w:szCs w:val="13"/>
                        <w:spacing w:val="-1"/>
                      </w:rPr>
                      <w:t>Netme</w:t>
                    </w:r>
                    <w:r>
                      <w:rPr>
                        <w:rFonts w:ascii="SimSun" w:hAnsi="SimSun" w:eastAsia="SimSun" w:cs="SimSun"/>
                        <w:sz w:val="13"/>
                        <w:szCs w:val="13"/>
                        <w:spacing w:val="16"/>
                      </w:rPr>
                      <w:t xml:space="preserve">   </w:t>
                    </w:r>
                    <w:r>
                      <w:rPr>
                        <w:rFonts w:ascii="SimSun" w:hAnsi="SimSun" w:eastAsia="SimSun" w:cs="SimSun"/>
                        <w:sz w:val="13"/>
                        <w:szCs w:val="13"/>
                        <w:spacing w:val="-1"/>
                      </w:rPr>
                      <w:t>adCFuc   fe</w:t>
                    </w:r>
                    <w:r>
                      <w:rPr>
                        <w:rFonts w:ascii="SimSun" w:hAnsi="SimSun" w:eastAsia="SimSun" w:cs="SimSun"/>
                        <w:sz w:val="13"/>
                        <w:szCs w:val="13"/>
                        <w:spacing w:val="5"/>
                      </w:rPr>
                      <w:t xml:space="preserve">  </w:t>
                    </w:r>
                    <w:r>
                      <w:rPr>
                        <w:rFonts w:ascii="SimSun" w:hAnsi="SimSun" w:eastAsia="SimSun" w:cs="SimSun"/>
                        <w:sz w:val="13"/>
                        <w:szCs w:val="13"/>
                        <w:spacing w:val="-1"/>
                      </w:rPr>
                      <w:t>teautL</w:t>
                    </w:r>
                    <w:r>
                      <w:rPr>
                        <w:rFonts w:ascii="SimSun" w:hAnsi="SimSun" w:eastAsia="SimSun" w:cs="SimSun"/>
                        <w:sz w:val="13"/>
                        <w:szCs w:val="13"/>
                        <w:spacing w:val="4"/>
                      </w:rPr>
                      <w:t xml:space="preserve">    </w:t>
                    </w:r>
                    <w:r>
                      <w:rPr>
                        <w:rFonts w:ascii="SimSun" w:hAnsi="SimSun" w:eastAsia="SimSun" w:cs="SimSun"/>
                        <w:sz w:val="13"/>
                        <w:szCs w:val="13"/>
                        <w:spacing w:val="-1"/>
                      </w:rPr>
                      <w:t>nCw</w:t>
                    </w:r>
                  </w:p>
                  <w:p>
                    <w:pPr>
                      <w:ind w:left="680"/>
                      <w:spacing w:before="36" w:line="219" w:lineRule="auto"/>
                      <w:rPr>
                        <w:rFonts w:ascii="SimSun" w:hAnsi="SimSun" w:eastAsia="SimSun" w:cs="SimSun"/>
                        <w:sz w:val="8"/>
                        <w:szCs w:val="8"/>
                      </w:rPr>
                    </w:pPr>
                    <w:r>
                      <w:rPr>
                        <w:rFonts w:ascii="SimSun" w:hAnsi="SimSun" w:eastAsia="SimSun" w:cs="SimSun"/>
                        <w:sz w:val="8"/>
                        <w:szCs w:val="8"/>
                        <w:spacing w:val="-2"/>
                      </w:rPr>
                      <w:t>市 </w:t>
                    </w:r>
                    <w:r>
                      <w:rPr>
                        <w:rFonts w:ascii="SimSun" w:hAnsi="SimSun" w:eastAsia="SimSun" w:cs="SimSun"/>
                        <w:sz w:val="8"/>
                        <w:szCs w:val="8"/>
                        <w:b/>
                        <w:bCs/>
                        <w:spacing w:val="-2"/>
                      </w:rPr>
                      <w:t>Tahle&gt;SAru</w:t>
                    </w:r>
                  </w:p>
                  <w:p>
                    <w:pPr>
                      <w:ind w:left="20"/>
                      <w:spacing w:before="55" w:line="54" w:lineRule="exact"/>
                      <w:rPr>
                        <w:rFonts w:ascii="Times New Roman" w:hAnsi="Times New Roman" w:eastAsia="Times New Roman" w:cs="Times New Roman"/>
                        <w:sz w:val="8"/>
                        <w:szCs w:val="8"/>
                      </w:rPr>
                    </w:pPr>
                    <w:r>
                      <w:rPr>
                        <w:rFonts w:ascii="Times New Roman" w:hAnsi="Times New Roman" w:eastAsia="Times New Roman" w:cs="Times New Roman"/>
                        <w:sz w:val="8"/>
                        <w:szCs w:val="8"/>
                        <w:spacing w:val="-1"/>
                        <w:position w:val="-1"/>
                      </w:rPr>
                      <w:t>Cu</w:t>
                    </w:r>
                  </w:p>
                  <w:p>
                    <w:pPr>
                      <w:ind w:left="1290"/>
                      <w:spacing w:line="58" w:lineRule="exact"/>
                      <w:rPr>
                        <w:rFonts w:ascii="Times New Roman" w:hAnsi="Times New Roman" w:eastAsia="Times New Roman" w:cs="Times New Roman"/>
                        <w:sz w:val="8"/>
                        <w:szCs w:val="8"/>
                      </w:rPr>
                    </w:pPr>
                    <w:r>
                      <w:rPr>
                        <w:rFonts w:ascii="Times New Roman" w:hAnsi="Times New Roman" w:eastAsia="Times New Roman" w:cs="Times New Roman"/>
                        <w:sz w:val="8"/>
                        <w:szCs w:val="8"/>
                        <w:spacing w:val="-1"/>
                        <w:position w:val="-1"/>
                      </w:rPr>
                      <w:t>FMPIE</w:t>
                    </w:r>
                  </w:p>
                  <w:p>
                    <w:pPr>
                      <w:ind w:left="20"/>
                      <w:spacing w:line="53" w:lineRule="exact"/>
                      <w:rPr>
                        <w:rFonts w:ascii="Times New Roman" w:hAnsi="Times New Roman" w:eastAsia="Times New Roman" w:cs="Times New Roman"/>
                        <w:sz w:val="8"/>
                        <w:szCs w:val="8"/>
                      </w:rPr>
                    </w:pPr>
                    <w:r>
                      <w:rPr>
                        <w:rFonts w:ascii="Times New Roman" w:hAnsi="Times New Roman" w:eastAsia="Times New Roman" w:cs="Times New Roman"/>
                        <w:sz w:val="8"/>
                        <w:szCs w:val="8"/>
                        <w:position w:val="1"/>
                      </w:rPr>
                      <w:t>y</w:t>
                    </w:r>
                  </w:p>
                  <w:p>
                    <w:pPr>
                      <w:ind w:left="20"/>
                      <w:spacing w:before="56"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Dea</w:t>
                    </w:r>
                  </w:p>
                  <w:p>
                    <w:pPr>
                      <w:ind w:left="20"/>
                      <w:spacing w:before="34" w:line="171"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rte</w:t>
                    </w:r>
                  </w:p>
                  <w:p>
                    <w:pPr>
                      <w:ind w:right="7"/>
                      <w:spacing w:before="75" w:line="188" w:lineRule="auto"/>
                      <w:jc w:val="right"/>
                      <w:rPr>
                        <w:rFonts w:ascii="Times New Roman" w:hAnsi="Times New Roman" w:eastAsia="Times New Roman" w:cs="Times New Roman"/>
                        <w:sz w:val="20"/>
                        <w:szCs w:val="20"/>
                      </w:rPr>
                    </w:pPr>
                    <w:r>
                      <w:rPr>
                        <w:rFonts w:ascii="Times New Roman" w:hAnsi="Times New Roman" w:eastAsia="Times New Roman" w:cs="Times New Roman"/>
                        <w:sz w:val="8"/>
                        <w:szCs w:val="8"/>
                        <w:position w:val="4"/>
                      </w:rPr>
                      <w:t>hone                                                                                                                                 </w:t>
                    </w:r>
                    <w:r>
                      <w:rPr>
                        <w:rFonts w:ascii="Times New Roman" w:hAnsi="Times New Roman" w:eastAsia="Times New Roman" w:cs="Times New Roman"/>
                        <w:sz w:val="8"/>
                        <w:szCs w:val="8"/>
                        <w:spacing w:val="-1"/>
                        <w:position w:val="4"/>
                      </w:rPr>
                      <w:t xml:space="preserve">      </w:t>
                    </w:r>
                    <w:r>
                      <w:rPr>
                        <w:rFonts w:ascii="Times New Roman" w:hAnsi="Times New Roman" w:eastAsia="Times New Roman" w:cs="Times New Roman"/>
                        <w:sz w:val="20"/>
                        <w:szCs w:val="20"/>
                        <w:spacing w:val="-1"/>
                        <w:position w:val="-2"/>
                      </w:rPr>
                      <w:t>8</w:t>
                    </w:r>
                  </w:p>
                  <w:p>
                    <w:pPr>
                      <w:ind w:left="550"/>
                      <w:spacing w:before="219"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w:t>
                    </w:r>
                  </w:p>
                  <w:p>
                    <w:pPr>
                      <w:ind w:left="680"/>
                      <w:spacing w:before="31"/>
                      <w:rPr>
                        <w:rFonts w:ascii="SimSun" w:hAnsi="SimSun" w:eastAsia="SimSun" w:cs="SimSun"/>
                        <w:sz w:val="8"/>
                        <w:szCs w:val="8"/>
                      </w:rPr>
                    </w:pPr>
                    <w:r>
                      <w:rPr>
                        <w:rFonts w:ascii="FangSong" w:hAnsi="FangSong" w:eastAsia="FangSong" w:cs="FangSong"/>
                        <w:sz w:val="8"/>
                        <w:szCs w:val="8"/>
                        <w:spacing w:val="-2"/>
                      </w:rPr>
                      <w:t>二</w:t>
                    </w:r>
                    <w:r>
                      <w:rPr>
                        <w:rFonts w:ascii="FangSong" w:hAnsi="FangSong" w:eastAsia="FangSong" w:cs="FangSong"/>
                        <w:sz w:val="8"/>
                        <w:szCs w:val="8"/>
                        <w:spacing w:val="-2"/>
                      </w:rPr>
                      <w:t xml:space="preserve"> </w:t>
                    </w:r>
                    <w:r>
                      <w:rPr>
                        <w:rFonts w:ascii="SimSun" w:hAnsi="SimSun" w:eastAsia="SimSun" w:cs="SimSun"/>
                        <w:sz w:val="8"/>
                        <w:szCs w:val="8"/>
                        <w:spacing w:val="-2"/>
                      </w:rPr>
                      <w:t>&lt;Tae&gt;sAuPu</w:t>
                    </w:r>
                  </w:p>
                  <w:p>
                    <w:pPr>
                      <w:ind w:left="230"/>
                      <w:spacing w:before="23" w:line="181" w:lineRule="exact"/>
                      <w:rPr>
                        <w:rFonts w:ascii="SimSun" w:hAnsi="SimSun" w:eastAsia="SimSun" w:cs="SimSun"/>
                        <w:sz w:val="13"/>
                        <w:szCs w:val="13"/>
                      </w:rPr>
                    </w:pPr>
                    <w:r>
                      <w:rPr>
                        <w:rFonts w:ascii="SimSun" w:hAnsi="SimSun" w:eastAsia="SimSun" w:cs="SimSun"/>
                        <w:sz w:val="13"/>
                        <w:szCs w:val="13"/>
                        <w:position w:val="1"/>
                      </w:rPr>
                      <w:t>*</w:t>
                    </w:r>
                  </w:p>
                  <w:p>
                    <w:pPr>
                      <w:ind w:left="20"/>
                      <w:spacing w:before="56"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Deanrt</w:t>
                    </w:r>
                  </w:p>
                  <w:p>
                    <w:pPr>
                      <w:ind w:left="20"/>
                      <w:spacing w:before="47" w:line="137"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w w:val="95"/>
                      </w:rPr>
                      <w:t>men</w:t>
                    </w:r>
                  </w:p>
                  <w:p>
                    <w:pPr>
                      <w:spacing w:line="454" w:lineRule="auto"/>
                      <w:rPr>
                        <w:rFonts w:ascii="Arial"/>
                        <w:sz w:val="21"/>
                      </w:rPr>
                    </w:pPr>
                    <w:r/>
                  </w:p>
                  <w:p>
                    <w:pPr>
                      <w:ind w:left="360"/>
                      <w:spacing w:before="65" w:line="111" w:lineRule="exact"/>
                      <w:rPr>
                        <w:rFonts w:ascii="SimSun" w:hAnsi="SimSun" w:eastAsia="SimSun" w:cs="SimSun"/>
                        <w:sz w:val="20"/>
                        <w:szCs w:val="20"/>
                      </w:rPr>
                    </w:pPr>
                    <w:r>
                      <w:rPr>
                        <w:rFonts w:ascii="SimSun" w:hAnsi="SimSun" w:eastAsia="SimSun" w:cs="SimSun"/>
                        <w:sz w:val="20"/>
                        <w:szCs w:val="20"/>
                        <w:position w:val="-4"/>
                      </w:rPr>
                      <w:t>-</w:t>
                    </w:r>
                  </w:p>
                  <w:p>
                    <w:pPr>
                      <w:ind w:left="820"/>
                      <w:spacing w:line="191"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&lt;tabke&gt;suPLE</w:t>
                    </w:r>
                  </w:p>
                  <w:p>
                    <w:pPr>
                      <w:ind w:left="20"/>
                      <w:spacing w:before="68"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CLans</w:t>
                    </w:r>
                  </w:p>
                  <w:p>
                    <w:pPr>
                      <w:ind w:left="680"/>
                      <w:spacing w:before="134" w:line="219"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1"/>
                      </w:rPr>
                      <w:t>r</w:t>
                    </w:r>
                  </w:p>
                </w:txbxContent>
              </v:textbox>
            </v:shape>
            <v:shape id="_x0000_s616" style="position:absolute;left:19;top:3115;width:136;height:9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Do</w:t>
                    </w:r>
                  </w:p>
                </w:txbxContent>
              </v:textbox>
            </v:shape>
            <v:shape id="_x0000_s618" style="position:absolute;left:679;top:901;width:103;height:98;" filled="false" stroked="false" type="#_x0000_t202">
              <v:fill on="false"/>
              <v:stroke on="false"/>
              <v:path/>
              <v:imagedata o:title=""/>
              <o:lock v:ext="edit" aspectratio="false"/>
              <v:textbox inset="0mm,0mm,0mm,0mm">
                <w:txbxContent>
                  <w:p>
                    <w:pPr>
                      <w:ind w:left="20"/>
                      <w:spacing w:before="20" w:line="87"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rPr>
                      <w:t>x</w:t>
                    </w:r>
                  </w:p>
                </w:txbxContent>
              </v:textbox>
            </v:shape>
            <v:shape id="_x0000_s620" style="position:absolute;left:19;top:1527;width:93;height:103;" filled="false" stroked="false" type="#_x0000_t202">
              <v:fill on="false"/>
              <v:stroke on="false"/>
              <v:path/>
              <v:imagedata o:title=""/>
              <o:lock v:ext="edit" aspectratio="false"/>
              <v:textbox inset="0mm,0mm,0mm,0mm">
                <w:txbxContent>
                  <w:p>
                    <w:pPr>
                      <w:ind w:left="20"/>
                      <w:spacing w:before="20" w:line="88"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rPr>
                      <w:t>e</w:t>
                    </w:r>
                  </w:p>
                </w:txbxContent>
              </v:textbox>
            </v:shape>
            <v:shape id="_x0000_s622" style="position:absolute;left:729;top:737;width:93;height:103;" filled="false" stroked="false" type="#_x0000_t202">
              <v:fill on="false"/>
              <v:stroke on="false"/>
              <v:path/>
              <v:imagedata o:title=""/>
              <o:lock v:ext="edit" aspectratio="false"/>
              <v:textbox inset="0mm,0mm,0mm,0mm">
                <w:txbxContent>
                  <w:p>
                    <w:pPr>
                      <w:ind w:left="20"/>
                      <w:spacing w:before="20" w:line="88"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rPr>
                      <w:t>e</w:t>
                    </w:r>
                  </w:p>
                </w:txbxContent>
              </v:textbox>
            </v:shape>
          </v:group>
        </w:pict>
      </w:r>
    </w:p>
    <w:p>
      <w:pPr>
        <w:pStyle w:val="BodyText"/>
        <w:ind w:left="2980"/>
        <w:spacing w:before="78" w:line="219" w:lineRule="auto"/>
        <w:rPr>
          <w:sz w:val="20"/>
          <w:szCs w:val="20"/>
        </w:rPr>
      </w:pPr>
      <w:r>
        <w:rPr>
          <w:sz w:val="20"/>
          <w:szCs w:val="20"/>
          <w:spacing w:val="-6"/>
        </w:rPr>
        <w:t>图8-10  数据模型属性视图</w:t>
      </w:r>
    </w:p>
    <w:p>
      <w:pPr>
        <w:pStyle w:val="BodyText"/>
        <w:ind w:left="310"/>
        <w:spacing w:before="213" w:line="220" w:lineRule="auto"/>
        <w:rPr>
          <w:sz w:val="20"/>
          <w:szCs w:val="20"/>
        </w:rPr>
      </w:pPr>
      <w:r>
        <w:rPr>
          <w:sz w:val="20"/>
          <w:szCs w:val="20"/>
          <w:spacing w:val="32"/>
        </w:rPr>
        <w:t>“那么从哪里入手呢?”</w:t>
      </w:r>
    </w:p>
    <w:p>
      <w:pPr>
        <w:pStyle w:val="BodyText"/>
        <w:ind w:left="375"/>
        <w:spacing w:before="191" w:line="219" w:lineRule="auto"/>
        <w:rPr>
          <w:sz w:val="20"/>
          <w:szCs w:val="20"/>
        </w:rPr>
      </w:pP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2"/>
        </w:rPr>
        <w:t xml:space="preserve">  </w:t>
      </w:r>
      <w:r>
        <w:rPr>
          <w:sz w:val="20"/>
          <w:szCs w:val="20"/>
          <w:spacing w:val="12"/>
        </w:rPr>
        <w:t>的开发者网络是个不错的资源，你去找找吧。”</w:t>
      </w:r>
    </w:p>
    <w:p>
      <w:pPr>
        <w:pStyle w:val="BodyText"/>
        <w:ind w:right="91" w:firstLine="449"/>
        <w:spacing w:before="160" w:line="298" w:lineRule="auto"/>
        <w:jc w:val="both"/>
        <w:rPr>
          <w:sz w:val="20"/>
          <w:szCs w:val="20"/>
        </w:rPr>
      </w:pPr>
      <w:r>
        <w:rPr>
          <w:sz w:val="20"/>
          <w:szCs w:val="20"/>
          <w:spacing w:val="13"/>
        </w:rPr>
        <w:t>小艾访问</w:t>
      </w:r>
      <w:r>
        <w:rPr>
          <w:sz w:val="20"/>
          <w:szCs w:val="20"/>
          <w:spacing w:val="-43"/>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8"/>
          <w:w w:val="101"/>
        </w:rPr>
        <w:t xml:space="preserve">  </w:t>
      </w:r>
      <w:r>
        <w:rPr>
          <w:sz w:val="20"/>
          <w:szCs w:val="20"/>
          <w:spacing w:val="13"/>
        </w:rPr>
        <w:t>开发者网络，发现上面真的是汗牛充栋，好文章比比</w:t>
      </w:r>
      <w:r>
        <w:rPr>
          <w:sz w:val="20"/>
          <w:szCs w:val="20"/>
          <w:spacing w:val="12"/>
        </w:rPr>
        <w:t>皆是。编辑还提</w:t>
      </w:r>
      <w:r>
        <w:rPr>
          <w:sz w:val="20"/>
          <w:szCs w:val="20"/>
        </w:rPr>
        <w:t xml:space="preserve"> </w:t>
      </w:r>
      <w:r>
        <w:rPr>
          <w:sz w:val="20"/>
          <w:szCs w:val="20"/>
          <w:spacing w:val="17"/>
        </w:rPr>
        <w:t>供了优选的阅读清单',循序渐进地介绍了不少实际应用中能够用到的知识</w:t>
      </w:r>
      <w:r>
        <w:rPr>
          <w:sz w:val="20"/>
          <w:szCs w:val="20"/>
          <w:spacing w:val="16"/>
        </w:rPr>
        <w:t>和技能，这让</w:t>
      </w:r>
      <w:r>
        <w:rPr>
          <w:sz w:val="20"/>
          <w:szCs w:val="20"/>
        </w:rPr>
        <w:t xml:space="preserve"> </w:t>
      </w:r>
      <w:r>
        <w:rPr>
          <w:sz w:val="20"/>
          <w:szCs w:val="20"/>
          <w:spacing w:val="7"/>
        </w:rPr>
        <w:t>小艾感觉受益匪浅。</w:t>
      </w:r>
    </w:p>
    <w:p>
      <w:pPr>
        <w:pStyle w:val="BodyText"/>
        <w:ind w:firstLine="449"/>
        <w:spacing w:before="61" w:line="304" w:lineRule="auto"/>
        <w:jc w:val="both"/>
        <w:rPr>
          <w:sz w:val="20"/>
          <w:szCs w:val="20"/>
        </w:rPr>
      </w:pPr>
      <w:r>
        <w:rPr>
          <w:sz w:val="20"/>
          <w:szCs w:val="20"/>
          <w:spacing w:val="6"/>
        </w:rPr>
        <w:t>小艾通过开发一个</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Persistence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JPA</w:t>
      </w:r>
      <w:r>
        <w:rPr>
          <w:rFonts w:ascii="Times New Roman" w:hAnsi="Times New Roman" w:eastAsia="Times New Roman" w:cs="Times New Roman"/>
          <w:sz w:val="20"/>
          <w:szCs w:val="20"/>
          <w:spacing w:val="6"/>
        </w:rPr>
        <w:t>)</w:t>
      </w:r>
      <w:r>
        <w:rPr>
          <w:sz w:val="20"/>
          <w:szCs w:val="20"/>
          <w:spacing w:val="6"/>
        </w:rPr>
        <w:t>和一个调用该</w:t>
      </w:r>
      <w:r>
        <w:rPr>
          <w:rFonts w:ascii="Times New Roman" w:hAnsi="Times New Roman" w:eastAsia="Times New Roman" w:cs="Times New Roman"/>
          <w:sz w:val="20"/>
          <w:szCs w:val="20"/>
        </w:rPr>
        <w:t>JPA</w:t>
      </w:r>
      <w:r>
        <w:rPr>
          <w:rFonts w:ascii="Times New Roman" w:hAnsi="Times New Roman" w:eastAsia="Times New Roman" w:cs="Times New Roman"/>
          <w:sz w:val="20"/>
          <w:szCs w:val="20"/>
          <w:spacing w:val="6"/>
        </w:rPr>
        <w:t xml:space="preserve">  </w:t>
      </w:r>
      <w:r>
        <w:rPr>
          <w:sz w:val="20"/>
          <w:szCs w:val="20"/>
          <w:spacing w:val="6"/>
        </w:rPr>
        <w:t>实体的 </w:t>
      </w:r>
      <w:r>
        <w:rPr>
          <w:rFonts w:ascii="Times New Roman" w:hAnsi="Times New Roman" w:eastAsia="Times New Roman" w:cs="Times New Roman"/>
          <w:sz w:val="20"/>
          <w:szCs w:val="20"/>
        </w:rPr>
        <w:t>Session</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Bean</w:t>
      </w:r>
      <w:r>
        <w:rPr>
          <w:sz w:val="20"/>
          <w:szCs w:val="20"/>
          <w:spacing w:val="6"/>
        </w:rPr>
        <w:t>、</w:t>
      </w:r>
      <w:r>
        <w:rPr>
          <w:sz w:val="20"/>
          <w:szCs w:val="20"/>
          <w:spacing w:val="1"/>
        </w:rPr>
        <w:t xml:space="preserve"> </w:t>
      </w:r>
      <w:r>
        <w:rPr>
          <w:sz w:val="20"/>
          <w:szCs w:val="20"/>
          <w:spacing w:val="10"/>
        </w:rPr>
        <w:t>调用</w:t>
      </w:r>
      <w:r>
        <w:rPr>
          <w:rFonts w:ascii="Times New Roman" w:hAnsi="Times New Roman" w:eastAsia="Times New Roman" w:cs="Times New Roman"/>
          <w:sz w:val="20"/>
          <w:szCs w:val="20"/>
        </w:rPr>
        <w:t>Session</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Bean</w:t>
      </w:r>
      <w:r>
        <w:rPr>
          <w:sz w:val="20"/>
          <w:szCs w:val="20"/>
          <w:spacing w:val="10"/>
        </w:rPr>
        <w:t>的</w:t>
      </w:r>
      <w:r>
        <w:rPr>
          <w:sz w:val="20"/>
          <w:szCs w:val="20"/>
          <w:spacing w:val="-16"/>
        </w:rPr>
        <w:t xml:space="preserve"> </w:t>
      </w:r>
      <w:r>
        <w:rPr>
          <w:rFonts w:ascii="Times New Roman" w:hAnsi="Times New Roman" w:eastAsia="Times New Roman" w:cs="Times New Roman"/>
          <w:sz w:val="20"/>
          <w:szCs w:val="20"/>
        </w:rPr>
        <w:t>Servlet</w:t>
      </w:r>
      <w:r>
        <w:rPr>
          <w:rFonts w:ascii="Times New Roman" w:hAnsi="Times New Roman" w:eastAsia="Times New Roman" w:cs="Times New Roman"/>
          <w:sz w:val="20"/>
          <w:szCs w:val="20"/>
          <w:spacing w:val="10"/>
        </w:rPr>
        <w:t>,    </w:t>
      </w:r>
      <w:r>
        <w:rPr>
          <w:sz w:val="20"/>
          <w:szCs w:val="20"/>
          <w:spacing w:val="10"/>
        </w:rPr>
        <w:t>以及调用</w:t>
      </w:r>
      <w:r>
        <w:rPr>
          <w:rFonts w:ascii="Times New Roman" w:hAnsi="Times New Roman" w:eastAsia="Times New Roman" w:cs="Times New Roman"/>
          <w:sz w:val="20"/>
          <w:szCs w:val="20"/>
        </w:rPr>
        <w:t>Servlet</w:t>
      </w:r>
      <w:r>
        <w:rPr>
          <w:rFonts w:ascii="Times New Roman" w:hAnsi="Times New Roman" w:eastAsia="Times New Roman" w:cs="Times New Roman"/>
          <w:sz w:val="20"/>
          <w:szCs w:val="20"/>
          <w:spacing w:val="13"/>
          <w:w w:val="101"/>
        </w:rPr>
        <w:t xml:space="preserve">  </w:t>
      </w:r>
      <w:r>
        <w:rPr>
          <w:sz w:val="20"/>
          <w:szCs w:val="20"/>
          <w:spacing w:val="10"/>
        </w:rPr>
        <w:t>的</w:t>
      </w:r>
      <w:r>
        <w:rPr>
          <w:sz w:val="20"/>
          <w:szCs w:val="20"/>
          <w:spacing w:val="-16"/>
        </w:rPr>
        <w:t xml:space="preserve">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5"/>
          <w:w w:val="101"/>
        </w:rPr>
        <w:t xml:space="preserve"> </w:t>
      </w:r>
      <w:r>
        <w:rPr>
          <w:sz w:val="20"/>
          <w:szCs w:val="20"/>
          <w:spacing w:val="10"/>
        </w:rPr>
        <w:t>页面熟悉了</w:t>
      </w:r>
      <w:r>
        <w:rPr>
          <w:rFonts w:ascii="Times New Roman" w:hAnsi="Times New Roman" w:eastAsia="Times New Roman" w:cs="Times New Roman"/>
          <w:sz w:val="20"/>
          <w:szCs w:val="20"/>
        </w:rPr>
        <w:t>RAD</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9"/>
        </w:rPr>
        <w:t xml:space="preserve">  7.5</w:t>
      </w:r>
      <w:r>
        <w:rPr>
          <w:sz w:val="20"/>
          <w:szCs w:val="20"/>
          <w:spacing w:val="9"/>
        </w:rPr>
        <w:t>带给开发者的</w:t>
      </w:r>
      <w:r>
        <w:rPr>
          <w:sz w:val="20"/>
          <w:szCs w:val="20"/>
        </w:rPr>
        <w:t xml:space="preserve">  </w:t>
      </w:r>
      <w:r>
        <w:rPr>
          <w:sz w:val="20"/>
          <w:szCs w:val="20"/>
          <w:spacing w:val="12"/>
        </w:rPr>
        <w:t>强大功能。²</w:t>
      </w:r>
    </w:p>
    <w:p>
      <w:pPr>
        <w:pStyle w:val="BodyText"/>
        <w:ind w:right="121" w:firstLine="449"/>
        <w:spacing w:before="88" w:line="300" w:lineRule="auto"/>
        <w:jc w:val="both"/>
        <w:rPr>
          <w:sz w:val="20"/>
          <w:szCs w:val="20"/>
        </w:rPr>
      </w:pPr>
      <w:r>
        <w:rPr>
          <w:sz w:val="20"/>
          <w:szCs w:val="20"/>
          <w:spacing w:val="9"/>
        </w:rPr>
        <w:t>为了把自己做的项目部署起来，小艾需要一个</w:t>
      </w:r>
      <w:r>
        <w:rPr>
          <w:sz w:val="20"/>
          <w:szCs w:val="20"/>
          <w:spacing w:val="-31"/>
        </w:rPr>
        <w:t xml:space="preserve"> </w:t>
      </w:r>
      <w:r>
        <w:rPr>
          <w:sz w:val="20"/>
          <w:szCs w:val="20"/>
        </w:rPr>
        <w:t>WebSphere</w:t>
      </w:r>
      <w:r>
        <w:rPr>
          <w:sz w:val="20"/>
          <w:szCs w:val="20"/>
          <w:spacing w:val="79"/>
        </w:rPr>
        <w:t xml:space="preserve"> </w:t>
      </w:r>
      <w:r>
        <w:rPr>
          <w:sz w:val="20"/>
          <w:szCs w:val="20"/>
        </w:rPr>
        <w:t>Application</w:t>
      </w:r>
      <w:r>
        <w:rPr>
          <w:sz w:val="20"/>
          <w:szCs w:val="20"/>
          <w:spacing w:val="86"/>
        </w:rPr>
        <w:t xml:space="preserve"> </w:t>
      </w:r>
      <w:r>
        <w:rPr>
          <w:sz w:val="20"/>
          <w:szCs w:val="20"/>
        </w:rPr>
        <w:t>Server</w:t>
      </w:r>
      <w:r>
        <w:rPr>
          <w:sz w:val="20"/>
          <w:szCs w:val="20"/>
          <w:spacing w:val="9"/>
        </w:rPr>
        <w:t>(</w:t>
      </w:r>
      <w:r>
        <w:rPr>
          <w:sz w:val="20"/>
          <w:szCs w:val="20"/>
        </w:rPr>
        <w:t>WAS</w:t>
      </w:r>
      <w:r>
        <w:rPr>
          <w:sz w:val="20"/>
          <w:szCs w:val="20"/>
          <w:spacing w:val="9"/>
        </w:rPr>
        <w:t>)</w:t>
      </w:r>
      <w:r>
        <w:rPr>
          <w:sz w:val="20"/>
          <w:szCs w:val="20"/>
        </w:rPr>
        <w:t xml:space="preserve"> </w:t>
      </w:r>
      <w:r>
        <w:rPr>
          <w:sz w:val="20"/>
          <w:szCs w:val="20"/>
          <w:spacing w:val="12"/>
        </w:rPr>
        <w:t>应用服务器实例。</w:t>
      </w:r>
      <w:r>
        <w:rPr>
          <w:sz w:val="20"/>
          <w:szCs w:val="20"/>
          <w:spacing w:val="-7"/>
        </w:rPr>
        <w:t xml:space="preserve"> </w:t>
      </w:r>
      <w:r>
        <w:rPr>
          <w:rFonts w:ascii="Times New Roman" w:hAnsi="Times New Roman" w:eastAsia="Times New Roman" w:cs="Times New Roman"/>
          <w:sz w:val="20"/>
          <w:szCs w:val="20"/>
        </w:rPr>
        <w:t>RAD   </w:t>
      </w:r>
      <w:r>
        <w:rPr>
          <w:rFonts w:ascii="Times New Roman" w:hAnsi="Times New Roman" w:eastAsia="Times New Roman" w:cs="Times New Roman"/>
          <w:sz w:val="20"/>
          <w:szCs w:val="20"/>
          <w:spacing w:val="12"/>
        </w:rPr>
        <w:t>7.5</w:t>
      </w:r>
      <w:r>
        <w:rPr>
          <w:sz w:val="20"/>
          <w:szCs w:val="20"/>
          <w:spacing w:val="12"/>
        </w:rPr>
        <w:t>自</w:t>
      </w:r>
      <w:r>
        <w:rPr>
          <w:sz w:val="20"/>
          <w:szCs w:val="20"/>
          <w:spacing w:val="-14"/>
        </w:rPr>
        <w:t xml:space="preserve"> </w:t>
      </w:r>
      <w:r>
        <w:rPr>
          <w:sz w:val="20"/>
          <w:szCs w:val="20"/>
          <w:spacing w:val="12"/>
        </w:rPr>
        <w:t>带</w:t>
      </w:r>
      <w:r>
        <w:rPr>
          <w:rFonts w:ascii="Times New Roman" w:hAnsi="Times New Roman" w:eastAsia="Times New Roman" w:cs="Times New Roman"/>
          <w:sz w:val="20"/>
          <w:szCs w:val="20"/>
        </w:rPr>
        <w:t>WAS</w:t>
      </w:r>
      <w:r>
        <w:rPr>
          <w:rFonts w:ascii="Times New Roman" w:hAnsi="Times New Roman" w:eastAsia="Times New Roman" w:cs="Times New Roman"/>
          <w:sz w:val="20"/>
          <w:szCs w:val="20"/>
          <w:spacing w:val="12"/>
        </w:rPr>
        <w:t xml:space="preserve"> </w:t>
      </w:r>
      <w:r>
        <w:rPr>
          <w:sz w:val="20"/>
          <w:szCs w:val="20"/>
          <w:spacing w:val="12"/>
        </w:rPr>
        <w:t>版本7,可以很方便地通过</w:t>
      </w:r>
      <w:r>
        <w:rPr>
          <w:rFonts w:ascii="Times New Roman" w:hAnsi="Times New Roman" w:eastAsia="Times New Roman" w:cs="Times New Roman"/>
          <w:sz w:val="20"/>
          <w:szCs w:val="20"/>
        </w:rPr>
        <w:t>RAD  </w:t>
      </w:r>
      <w:r>
        <w:rPr>
          <w:sz w:val="20"/>
          <w:szCs w:val="20"/>
          <w:spacing w:val="12"/>
        </w:rPr>
        <w:t>内置的工具来创建</w:t>
      </w:r>
      <w:r>
        <w:rPr>
          <w:sz w:val="20"/>
          <w:szCs w:val="20"/>
          <w:spacing w:val="1"/>
        </w:rPr>
        <w:t xml:space="preserve"> </w:t>
      </w:r>
      <w:r>
        <w:rPr>
          <w:sz w:val="20"/>
          <w:szCs w:val="20"/>
          <w:spacing w:val="12"/>
        </w:rPr>
        <w:t>实例(图8-</w:t>
      </w:r>
      <w:r>
        <w:rPr>
          <w:sz w:val="20"/>
          <w:szCs w:val="20"/>
          <w:spacing w:val="-51"/>
        </w:rPr>
        <w:t xml:space="preserve"> </w:t>
      </w:r>
      <w:r>
        <w:rPr>
          <w:sz w:val="20"/>
          <w:szCs w:val="20"/>
          <w:spacing w:val="12"/>
        </w:rPr>
        <w:t>11)。</w:t>
      </w:r>
    </w:p>
    <w:p>
      <w:pPr>
        <w:spacing w:line="269" w:lineRule="auto"/>
        <w:rPr>
          <w:rFonts w:ascii="Arial"/>
          <w:sz w:val="21"/>
        </w:rPr>
      </w:pPr>
      <w:r>
        <w:drawing>
          <wp:anchor distT="0" distB="0" distL="0" distR="0" simplePos="0" relativeHeight="252936192" behindDoc="0" locked="0" layoutInCell="1" allowOverlap="1">
            <wp:simplePos x="0" y="0"/>
            <wp:positionH relativeFrom="column">
              <wp:posOffset>260379</wp:posOffset>
            </wp:positionH>
            <wp:positionV relativeFrom="paragraph">
              <wp:posOffset>167445</wp:posOffset>
            </wp:positionV>
            <wp:extent cx="1854210" cy="6404"/>
            <wp:effectExtent l="0" t="0" r="0" b="0"/>
            <wp:wrapNone/>
            <wp:docPr id="156" name="IM 156"/>
            <wp:cNvGraphicFramePr/>
            <a:graphic>
              <a:graphicData uri="http://schemas.openxmlformats.org/drawingml/2006/picture">
                <pic:pic>
                  <pic:nvPicPr>
                    <pic:cNvPr id="156" name="IM 156"/>
                    <pic:cNvPicPr/>
                  </pic:nvPicPr>
                  <pic:blipFill>
                    <a:blip r:embed="rId461"/>
                    <a:stretch>
                      <a:fillRect/>
                    </a:stretch>
                  </pic:blipFill>
                  <pic:spPr>
                    <a:xfrm rot="0">
                      <a:off x="0" y="0"/>
                      <a:ext cx="1854210" cy="6404"/>
                    </a:xfrm>
                    <a:prstGeom prst="rect">
                      <a:avLst/>
                    </a:prstGeom>
                  </pic:spPr>
                </pic:pic>
              </a:graphicData>
            </a:graphic>
          </wp:anchor>
        </w:drawing>
      </w:r>
      <w:r/>
    </w:p>
    <w:p>
      <w:pPr>
        <w:spacing w:line="270" w:lineRule="auto"/>
        <w:rPr>
          <w:rFonts w:ascii="Arial"/>
          <w:sz w:val="21"/>
        </w:rPr>
      </w:pPr>
      <w:r/>
    </w:p>
    <w:p>
      <w:pPr>
        <w:pStyle w:val="BodyText"/>
        <w:ind w:left="280" w:right="296" w:hanging="280"/>
        <w:spacing w:before="58" w:line="24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    </w:t>
      </w:r>
      <w:hyperlink w:history="true" r:id="rId462">
        <w:r>
          <w:rPr>
            <w:rFonts w:ascii="Times New Roman" w:hAnsi="Times New Roman" w:eastAsia="Times New Roman" w:cs="Times New Roman"/>
            <w:sz w:val="20"/>
            <w:szCs w:val="20"/>
            <w:spacing w:val="-7"/>
          </w:rPr>
          <w:t>http://www.ibm.com/developerworks/cn/websphere/library/techarticles/0305_issw/recommendedreading.</w:t>
        </w:r>
      </w:hyperlink>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3"/>
        </w:rPr>
        <w:t>html</w:t>
      </w:r>
      <w:r>
        <w:rPr>
          <w:sz w:val="20"/>
          <w:szCs w:val="20"/>
          <w:spacing w:val="-3"/>
        </w:rPr>
        <w:t>(推荐阅读清单：</w:t>
      </w:r>
      <w:r>
        <w:rPr>
          <w:rFonts w:ascii="Times New Roman" w:hAnsi="Times New Roman" w:eastAsia="Times New Roman" w:cs="Times New Roman"/>
          <w:sz w:val="20"/>
          <w:szCs w:val="20"/>
          <w:spacing w:val="-3"/>
        </w:rPr>
        <w:t>Java EE</w:t>
      </w:r>
      <w:r>
        <w:rPr>
          <w:rFonts w:ascii="Times New Roman" w:hAnsi="Times New Roman" w:eastAsia="Times New Roman" w:cs="Times New Roman"/>
          <w:sz w:val="20"/>
          <w:szCs w:val="20"/>
          <w:spacing w:val="35"/>
          <w:w w:val="101"/>
        </w:rPr>
        <w:t xml:space="preserve"> </w:t>
      </w:r>
      <w:r>
        <w:rPr>
          <w:sz w:val="20"/>
          <w:szCs w:val="20"/>
          <w:spacing w:val="-3"/>
        </w:rPr>
        <w:t>与 </w:t>
      </w:r>
      <w:r>
        <w:rPr>
          <w:rFonts w:ascii="Times New Roman" w:hAnsi="Times New Roman" w:eastAsia="Times New Roman" w:cs="Times New Roman"/>
          <w:sz w:val="20"/>
          <w:szCs w:val="20"/>
          <w:spacing w:val="-3"/>
        </w:rPr>
        <w:t>WebSphere Application</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3"/>
        </w:rPr>
        <w:t>Serv</w:t>
      </w:r>
      <w:r>
        <w:rPr>
          <w:rFonts w:ascii="Times New Roman" w:hAnsi="Times New Roman" w:eastAsia="Times New Roman" w:cs="Times New Roman"/>
          <w:sz w:val="20"/>
          <w:szCs w:val="20"/>
          <w:spacing w:val="-4"/>
        </w:rPr>
        <w:t>er)</w:t>
      </w:r>
    </w:p>
    <w:p>
      <w:pPr>
        <w:pStyle w:val="BodyText"/>
        <w:ind w:left="270" w:right="99" w:hanging="270"/>
        <w:spacing w:before="212" w:line="249" w:lineRule="auto"/>
        <w:rPr>
          <w:sz w:val="20"/>
          <w:szCs w:val="20"/>
        </w:rPr>
      </w:pPr>
      <w:r>
        <w:rPr>
          <w:rFonts w:ascii="Times New Roman" w:hAnsi="Times New Roman" w:eastAsia="Times New Roman" w:cs="Times New Roman"/>
          <w:sz w:val="20"/>
          <w:szCs w:val="20"/>
          <w:spacing w:val="-1"/>
        </w:rPr>
        <w:t>2 </w:t>
      </w:r>
      <w:hyperlink w:history="true" r:id="rId463">
        <w:r>
          <w:rPr>
            <w:rFonts w:ascii="Times New Roman" w:hAnsi="Times New Roman" w:eastAsia="Times New Roman" w:cs="Times New Roman"/>
            <w:sz w:val="20"/>
            <w:szCs w:val="20"/>
            <w:spacing w:val="-1"/>
          </w:rPr>
          <w:t>http://www.ibm.com/developerworks/cn/offers/lp/demos/summary/r-radjpa.html(Rational Applicati</w:t>
        </w:r>
        <w:r>
          <w:rPr>
            <w:rFonts w:ascii="Times New Roman" w:hAnsi="Times New Roman" w:eastAsia="Times New Roman" w:cs="Times New Roman"/>
            <w:sz w:val="20"/>
            <w:szCs w:val="20"/>
            <w:spacing w:val="-2"/>
          </w:rPr>
          <w:t>on</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Developer 7.5 JPA  </w:t>
      </w:r>
      <w:r>
        <w:rPr>
          <w:sz w:val="20"/>
          <w:szCs w:val="20"/>
          <w:spacing w:val="-2"/>
        </w:rPr>
        <w:t>演示)</w:t>
      </w:r>
    </w:p>
    <w:p>
      <w:pPr>
        <w:spacing w:line="249" w:lineRule="auto"/>
        <w:sectPr>
          <w:footerReference w:type="default" r:id="rId459"/>
          <w:pgSz w:w="10060" w:h="12930"/>
          <w:pgMar w:top="400" w:right="860" w:bottom="808" w:left="849" w:header="0" w:footer="565" w:gutter="0"/>
        </w:sectPr>
        <w:rPr>
          <w:sz w:val="20"/>
          <w:szCs w:val="20"/>
        </w:rPr>
      </w:pPr>
    </w:p>
    <w:p>
      <w:pPr>
        <w:spacing w:line="249" w:lineRule="auto"/>
        <w:rPr>
          <w:rFonts w:ascii="Arial"/>
          <w:sz w:val="21"/>
        </w:rPr>
      </w:pPr>
      <w:r/>
    </w:p>
    <w:p>
      <w:pPr>
        <w:spacing w:before="65" w:line="221" w:lineRule="auto"/>
        <w:rPr>
          <w:rFonts w:ascii="SimHei" w:hAnsi="SimHei" w:eastAsia="SimHei" w:cs="SimHei"/>
          <w:sz w:val="20"/>
          <w:szCs w:val="20"/>
        </w:rPr>
      </w:pPr>
      <w:bookmarkStart w:name="bookmark348" w:id="256"/>
      <w:bookmarkEnd w:id="256"/>
      <w:r>
        <w:rPr>
          <w:rFonts w:ascii="SimHei" w:hAnsi="SimHei" w:eastAsia="SimHei" w:cs="SimHei"/>
          <w:sz w:val="20"/>
          <w:szCs w:val="20"/>
          <w:spacing w:val="-9"/>
        </w:rPr>
        <w:t>从菜鸟到测试架构师——一个测试工程师的成长日记</w:t>
      </w:r>
    </w:p>
    <w:p>
      <w:pPr>
        <w:spacing w:line="270" w:lineRule="auto"/>
        <w:rPr>
          <w:rFonts w:ascii="Arial"/>
          <w:sz w:val="21"/>
        </w:rPr>
      </w:pPr>
      <w:r/>
    </w:p>
    <w:p>
      <w:pPr>
        <w:spacing w:line="270" w:lineRule="auto"/>
        <w:rPr>
          <w:rFonts w:ascii="Arial"/>
          <w:sz w:val="21"/>
        </w:rPr>
      </w:pPr>
      <w:r/>
    </w:p>
    <w:p>
      <w:pPr>
        <w:pStyle w:val="BodyText"/>
        <w:ind w:firstLine="1830"/>
        <w:spacing w:line="3400" w:lineRule="exact"/>
        <w:rPr/>
      </w:pPr>
      <w:r>
        <w:rPr>
          <w:position w:val="-67"/>
        </w:rPr>
        <w:pict>
          <v:group id="_x0000_s624" style="mso-position-vertical-relative:line;mso-position-horizontal-relative:char;width:235.05pt;height:170pt;" filled="false" stroked="false" coordsize="4701,3400" coordorigin="0,0">
            <v:shape id="_x0000_s626" style="position:absolute;left:0;top:0;width:4701;height:3400;" filled="false" stroked="false" type="#_x0000_t75">
              <v:imagedata o:title="" r:id="rId465"/>
            </v:shape>
            <v:shape id="_x0000_s628" style="position:absolute;left:340;top:141;width:2826;height:3108;"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10"/>
                        <w:szCs w:val="10"/>
                      </w:rPr>
                    </w:pPr>
                    <w:r>
                      <w:rPr>
                        <w:rFonts w:ascii="SimSun" w:hAnsi="SimSun" w:eastAsia="SimSun" w:cs="SimSun"/>
                        <w:sz w:val="10"/>
                        <w:szCs w:val="10"/>
                        <w:spacing w:val="-2"/>
                      </w:rPr>
                      <w:t>Prob1ms</w:t>
                    </w:r>
                    <w:r>
                      <w:rPr>
                        <w:rFonts w:ascii="SimSun" w:hAnsi="SimSun" w:eastAsia="SimSun" w:cs="SimSun"/>
                        <w:sz w:val="10"/>
                        <w:szCs w:val="10"/>
                        <w:spacing w:val="8"/>
                      </w:rPr>
                      <w:t xml:space="preserve">     </w:t>
                    </w:r>
                    <w:r>
                      <w:rPr>
                        <w:rFonts w:ascii="SimSun" w:hAnsi="SimSun" w:eastAsia="SimSun" w:cs="SimSun"/>
                        <w:sz w:val="10"/>
                        <w:szCs w:val="10"/>
                        <w:spacing w:val="-2"/>
                      </w:rPr>
                      <w:t>Tsks</w:t>
                    </w:r>
                    <w:r>
                      <w:rPr>
                        <w:rFonts w:ascii="SimSun" w:hAnsi="SimSun" w:eastAsia="SimSun" w:cs="SimSun"/>
                        <w:sz w:val="10"/>
                        <w:szCs w:val="10"/>
                        <w:spacing w:val="15"/>
                      </w:rPr>
                      <w:t xml:space="preserve"> </w:t>
                    </w:r>
                    <w:r>
                      <w:rPr>
                        <w:rFonts w:ascii="SimHei" w:hAnsi="SimHei" w:eastAsia="SimHei" w:cs="SimHei"/>
                        <w:sz w:val="10"/>
                        <w:szCs w:val="10"/>
                        <w:spacing w:val="-2"/>
                      </w:rPr>
                      <w:t>旧</w:t>
                    </w:r>
                    <w:r>
                      <w:rPr>
                        <w:rFonts w:ascii="SimHei" w:hAnsi="SimHei" w:eastAsia="SimHei" w:cs="SimHei"/>
                        <w:sz w:val="10"/>
                        <w:szCs w:val="10"/>
                        <w:spacing w:val="-19"/>
                      </w:rPr>
                      <w:t xml:space="preserve"> </w:t>
                    </w:r>
                    <w:r>
                      <w:rPr>
                        <w:rFonts w:ascii="SimSun" w:hAnsi="SimSun" w:eastAsia="SimSun" w:cs="SimSun"/>
                        <w:sz w:val="10"/>
                        <w:szCs w:val="10"/>
                        <w:spacing w:val="-2"/>
                      </w:rPr>
                      <w:t>opti</w:t>
                    </w:r>
                  </w:p>
                  <w:p>
                    <w:pPr>
                      <w:ind w:left="1680"/>
                      <w:spacing w:before="6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State</w:t>
                    </w:r>
                  </w:p>
                  <w:p>
                    <w:pPr>
                      <w:ind w:left="2370"/>
                      <w:spacing w:before="16" w:line="219" w:lineRule="auto"/>
                      <w:rPr>
                        <w:rFonts w:ascii="SimSun" w:hAnsi="SimSun" w:eastAsia="SimSun" w:cs="SimSun"/>
                        <w:sz w:val="10"/>
                        <w:szCs w:val="10"/>
                      </w:rPr>
                    </w:pPr>
                    <w:r>
                      <w:rPr>
                        <w:rFonts w:ascii="SimSun" w:hAnsi="SimSun" w:eastAsia="SimSun" w:cs="SimSun"/>
                        <w:sz w:val="10"/>
                        <w:szCs w:val="10"/>
                        <w:spacing w:val="-2"/>
                      </w:rPr>
                      <w:t>誓 Sarver</w:t>
                    </w:r>
                  </w:p>
                  <w:p>
                    <w:pPr>
                      <w:ind w:left="159"/>
                      <w:spacing w:before="63" w:line="212" w:lineRule="auto"/>
                      <w:rPr>
                        <w:rFonts w:ascii="SimHei" w:hAnsi="SimHei" w:eastAsia="SimHei" w:cs="SimHei"/>
                        <w:sz w:val="5"/>
                        <w:szCs w:val="5"/>
                      </w:rPr>
                    </w:pPr>
                    <w:r>
                      <w:rPr>
                        <w:rFonts w:ascii="Times New Roman" w:hAnsi="Times New Roman" w:eastAsia="Times New Roman" w:cs="Times New Roman"/>
                        <w:sz w:val="5"/>
                        <w:szCs w:val="5"/>
                        <w:spacing w:val="-1"/>
                      </w:rPr>
                      <w:t>0pe</w:t>
                    </w:r>
                    <w:r>
                      <w:rPr>
                        <w:rFonts w:ascii="Times New Roman" w:hAnsi="Times New Roman" w:eastAsia="Times New Roman" w:cs="Times New Roman"/>
                        <w:sz w:val="5"/>
                        <w:szCs w:val="5"/>
                      </w:rPr>
                      <w:t xml:space="preserve">      </w:t>
                    </w:r>
                    <w:r>
                      <w:rPr>
                        <w:rFonts w:ascii="SimHei" w:hAnsi="SimHei" w:eastAsia="SimHei" w:cs="SimHei"/>
                        <w:sz w:val="5"/>
                        <w:szCs w:val="5"/>
                        <w:spacing w:val="-1"/>
                      </w:rPr>
                      <w:t>五</w:t>
                    </w:r>
                  </w:p>
                  <w:p>
                    <w:pPr>
                      <w:ind w:left="159"/>
                      <w:spacing w:before="34"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Shew</w:t>
                    </w:r>
                    <w:r>
                      <w:rPr>
                        <w:rFonts w:ascii="Times New Roman" w:hAnsi="Times New Roman" w:eastAsia="Times New Roman" w:cs="Times New Roman"/>
                        <w:sz w:val="10"/>
                        <w:szCs w:val="10"/>
                        <w:spacing w:val="6"/>
                      </w:rPr>
                      <w:t xml:space="preserve"> </w:t>
                    </w:r>
                    <w:r>
                      <w:rPr>
                        <w:rFonts w:ascii="Times New Roman" w:hAnsi="Times New Roman" w:eastAsia="Times New Roman" w:cs="Times New Roman"/>
                        <w:sz w:val="10"/>
                        <w:szCs w:val="10"/>
                        <w:spacing w:val="-2"/>
                      </w:rPr>
                      <w:t>In</w:t>
                    </w:r>
                  </w:p>
                  <w:p>
                    <w:pPr>
                      <w:ind w:left="159"/>
                      <w:spacing w:before="11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Coyy</w:t>
                    </w:r>
                  </w:p>
                  <w:p>
                    <w:pPr>
                      <w:ind w:left="158" w:right="2384" w:hanging="139"/>
                      <w:spacing w:before="195" w:line="274" w:lineRule="auto"/>
                      <w:rPr>
                        <w:rFonts w:ascii="Times New Roman" w:hAnsi="Times New Roman" w:eastAsia="Times New Roman" w:cs="Times New Roman"/>
                        <w:sz w:val="10"/>
                        <w:szCs w:val="10"/>
                      </w:rPr>
                    </w:pPr>
                    <w:r>
                      <w:rPr>
                        <w:rFonts w:ascii="SimSun" w:hAnsi="SimSun" w:eastAsia="SimSun" w:cs="SimSun"/>
                        <w:sz w:val="10"/>
                        <w:szCs w:val="10"/>
                        <w:spacing w:val="-2"/>
                      </w:rPr>
                      <w:t>其</w:t>
                    </w:r>
                    <w:r>
                      <w:rPr>
                        <w:rFonts w:ascii="SimSun" w:hAnsi="SimSun" w:eastAsia="SimSun" w:cs="SimSun"/>
                        <w:sz w:val="10"/>
                        <w:szCs w:val="10"/>
                        <w:spacing w:val="-11"/>
                      </w:rPr>
                      <w:t xml:space="preserve"> </w:t>
                    </w:r>
                    <w:r>
                      <w:rPr>
                        <w:rFonts w:ascii="Times New Roman" w:hAnsi="Times New Roman" w:eastAsia="Times New Roman" w:cs="Times New Roman"/>
                        <w:sz w:val="10"/>
                        <w:szCs w:val="10"/>
                        <w:spacing w:val="-2"/>
                      </w:rPr>
                      <w:t>Delet</w:t>
                    </w:r>
                    <w:r>
                      <w:rPr>
                        <w:rFonts w:ascii="Times New Roman" w:hAnsi="Times New Roman" w:eastAsia="Times New Roman" w:cs="Times New Roman"/>
                        <w:sz w:val="10"/>
                        <w:szCs w:val="10"/>
                      </w:rPr>
                      <w:t xml:space="preserve">    </w:t>
                    </w:r>
                    <w:r>
                      <w:rPr>
                        <w:rFonts w:ascii="Times New Roman" w:hAnsi="Times New Roman" w:eastAsia="Times New Roman" w:cs="Times New Roman"/>
                        <w:sz w:val="10"/>
                        <w:szCs w:val="10"/>
                        <w:spacing w:val="-1"/>
                      </w:rPr>
                      <w:t>Renine</w:t>
                    </w:r>
                  </w:p>
                  <w:p>
                    <w:pPr>
                      <w:ind w:left="20" w:right="2481"/>
                      <w:spacing w:before="58" w:line="235" w:lineRule="auto"/>
                      <w:rPr>
                        <w:rFonts w:ascii="Times New Roman" w:hAnsi="Times New Roman" w:eastAsia="Times New Roman" w:cs="Times New Roman"/>
                        <w:sz w:val="14"/>
                        <w:szCs w:val="14"/>
                      </w:rPr>
                    </w:pPr>
                    <w:r>
                      <w:rPr>
                        <w:rFonts w:ascii="FangSong" w:hAnsi="FangSong" w:eastAsia="FangSong" w:cs="FangSong"/>
                        <w:sz w:val="10"/>
                        <w:szCs w:val="10"/>
                        <w:spacing w:val="-3"/>
                      </w:rPr>
                      <w:t>如</w:t>
                    </w:r>
                    <w:r>
                      <w:rPr>
                        <w:rFonts w:ascii="FangSong" w:hAnsi="FangSong" w:eastAsia="FangSong" w:cs="FangSong"/>
                        <w:sz w:val="10"/>
                        <w:szCs w:val="10"/>
                        <w:spacing w:val="10"/>
                      </w:rPr>
                      <w:t xml:space="preserve"> </w:t>
                    </w:r>
                    <w:r>
                      <w:rPr>
                        <w:rFonts w:ascii="Times New Roman" w:hAnsi="Times New Roman" w:eastAsia="Times New Roman" w:cs="Times New Roman"/>
                        <w:sz w:val="10"/>
                        <w:szCs w:val="10"/>
                        <w:spacing w:val="-3"/>
                      </w:rPr>
                      <w:t>abur</w:t>
                    </w:r>
                    <w:r>
                      <w:rPr>
                        <w:rFonts w:ascii="Times New Roman" w:hAnsi="Times New Roman" w:eastAsia="Times New Roman" w:cs="Times New Roman"/>
                        <w:sz w:val="10"/>
                        <w:szCs w:val="10"/>
                      </w:rPr>
                      <w:t xml:space="preserve"> </w:t>
                    </w:r>
                    <w:r>
                      <w:rPr>
                        <w:rFonts w:ascii="Times New Roman" w:hAnsi="Times New Roman" w:eastAsia="Times New Roman" w:cs="Times New Roman"/>
                        <w:sz w:val="14"/>
                        <w:szCs w:val="14"/>
                        <w:spacing w:val="-1"/>
                      </w:rPr>
                      <w:t>0zturt</w:t>
                    </w:r>
                  </w:p>
                  <w:p>
                    <w:pPr>
                      <w:ind w:left="159"/>
                      <w:spacing w:before="40"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refi</w:t>
                    </w:r>
                    <w:r>
                      <w:rPr>
                        <w:rFonts w:ascii="Times New Roman" w:hAnsi="Times New Roman" w:eastAsia="Times New Roman" w:cs="Times New Roman"/>
                        <w:sz w:val="10"/>
                        <w:szCs w:val="10"/>
                        <w:spacing w:val="5"/>
                      </w:rPr>
                      <w:t>1</w:t>
                    </w:r>
                  </w:p>
                  <w:p>
                    <w:pPr>
                      <w:ind w:left="1680"/>
                      <w:spacing w:before="5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L9:2</w:t>
                    </w:r>
                  </w:p>
                  <w:p>
                    <w:pPr>
                      <w:ind w:left="159"/>
                      <w:spacing w:before="3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Publih</w:t>
                    </w:r>
                  </w:p>
                  <w:p>
                    <w:pPr>
                      <w:ind w:left="159"/>
                      <w:spacing w:before="6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Clea</w:t>
                    </w:r>
                  </w:p>
                  <w:p>
                    <w:pPr>
                      <w:ind w:left="159" w:right="1494"/>
                      <w:spacing w:before="107" w:line="214"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Add  and</w:t>
                    </w:r>
                    <w:r>
                      <w:rPr>
                        <w:rFonts w:ascii="Times New Roman" w:hAnsi="Times New Roman" w:eastAsia="Times New Roman" w:cs="Times New Roman"/>
                        <w:sz w:val="10"/>
                        <w:szCs w:val="10"/>
                        <w:spacing w:val="24"/>
                        <w:w w:val="103"/>
                      </w:rPr>
                      <w:t xml:space="preserve"> </w:t>
                    </w:r>
                    <w:r>
                      <w:rPr>
                        <w:rFonts w:ascii="Times New Roman" w:hAnsi="Times New Roman" w:eastAsia="Times New Roman" w:cs="Times New Roman"/>
                        <w:sz w:val="10"/>
                        <w:szCs w:val="10"/>
                        <w:spacing w:val="-1"/>
                      </w:rPr>
                      <w:t>Remove  Erojets</w:t>
                    </w:r>
                    <w:r>
                      <w:rPr>
                        <w:rFonts w:ascii="Times New Roman" w:hAnsi="Times New Roman" w:eastAsia="Times New Roman" w:cs="Times New Roman"/>
                        <w:sz w:val="10"/>
                        <w:szCs w:val="10"/>
                        <w:spacing w:val="-14"/>
                      </w:rPr>
                      <w:t xml:space="preserve"> </w:t>
                    </w:r>
                    <w:r>
                      <w:rPr>
                        <w:rFonts w:ascii="Times New Roman" w:hAnsi="Times New Roman" w:eastAsia="Times New Roman" w:cs="Times New Roman"/>
                        <w:sz w:val="10"/>
                        <w:szCs w:val="10"/>
                        <w:spacing w:val="-1"/>
                      </w:rPr>
                      <w:t>…</w:t>
                    </w:r>
                    <w:r>
                      <w:rPr>
                        <w:rFonts w:ascii="Times New Roman" w:hAnsi="Times New Roman" w:eastAsia="Times New Roman" w:cs="Times New Roman"/>
                        <w:sz w:val="10"/>
                        <w:szCs w:val="10"/>
                      </w:rPr>
                      <w:t xml:space="preserve"> </w:t>
                    </w:r>
                    <w:r>
                      <w:rPr>
                        <w:rFonts w:ascii="Times New Roman" w:hAnsi="Times New Roman" w:eastAsia="Times New Roman" w:cs="Times New Roman"/>
                        <w:sz w:val="10"/>
                        <w:szCs w:val="10"/>
                        <w:spacing w:val="-1"/>
                      </w:rPr>
                      <w:t>Monitering</w:t>
                    </w:r>
                  </w:p>
                  <w:p>
                    <w:pPr>
                      <w:ind w:left="159" w:right="1292" w:hanging="139"/>
                      <w:spacing w:before="136" w:line="245" w:lineRule="auto"/>
                      <w:rPr>
                        <w:rFonts w:ascii="SimSun" w:hAnsi="SimSun" w:eastAsia="SimSun" w:cs="SimSun"/>
                        <w:sz w:val="10"/>
                        <w:szCs w:val="10"/>
                      </w:rPr>
                    </w:pPr>
                    <w:r>
                      <w:rPr>
                        <w:rFonts w:ascii="Times New Roman" w:hAnsi="Times New Roman" w:eastAsia="Times New Roman" w:cs="Times New Roman"/>
                        <w:sz w:val="10"/>
                        <w:szCs w:val="10"/>
                        <w:spacing w:val="-1"/>
                      </w:rPr>
                      <w:t>(creste</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spacing w:val="-1"/>
                      </w:rPr>
                      <w:t>tables</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spacing w:val="-1"/>
                      </w:rPr>
                      <w:t>and</w:t>
                    </w:r>
                    <w:r>
                      <w:rPr>
                        <w:rFonts w:ascii="Times New Roman" w:hAnsi="Times New Roman" w:eastAsia="Times New Roman" w:cs="Times New Roman"/>
                        <w:sz w:val="10"/>
                        <w:szCs w:val="10"/>
                        <w:spacing w:val="4"/>
                      </w:rPr>
                      <w:t xml:space="preserve">    </w:t>
                    </w:r>
                    <w:r>
                      <w:rPr>
                        <w:rFonts w:ascii="Times New Roman" w:hAnsi="Times New Roman" w:eastAsia="Times New Roman" w:cs="Times New Roman"/>
                        <w:sz w:val="10"/>
                        <w:szCs w:val="10"/>
                        <w:spacing w:val="-1"/>
                      </w:rPr>
                      <w:t>dats</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spacing w:val="-1"/>
                      </w:rPr>
                      <w:t>soures</w:t>
                    </w:r>
                    <w:r>
                      <w:rPr>
                        <w:rFonts w:ascii="Times New Roman" w:hAnsi="Times New Roman" w:eastAsia="Times New Roman" w:cs="Times New Roman"/>
                        <w:sz w:val="10"/>
                        <w:szCs w:val="10"/>
                        <w:spacing w:val="1"/>
                      </w:rPr>
                      <w:t xml:space="preserve"> </w:t>
                    </w:r>
                    <w:r>
                      <w:rPr>
                        <w:rFonts w:ascii="SimSun" w:hAnsi="SimSun" w:eastAsia="SimSun" w:cs="SimSun"/>
                        <w:sz w:val="10"/>
                        <w:szCs w:val="10"/>
                        <w:spacing w:val="-2"/>
                      </w:rPr>
                      <w:t>Fasj       s</w:t>
                    </w:r>
                    <w:r>
                      <w:rPr>
                        <w:rFonts w:ascii="SimSun" w:hAnsi="SimSun" w:eastAsia="SimSun" w:cs="SimSun"/>
                        <w:sz w:val="10"/>
                        <w:szCs w:val="10"/>
                        <w:spacing w:val="4"/>
                      </w:rPr>
                      <w:t xml:space="preserve">      </w:t>
                    </w:r>
                    <w:r>
                      <w:rPr>
                        <w:rFonts w:ascii="SimSun" w:hAnsi="SimSun" w:eastAsia="SimSun" w:cs="SimSun"/>
                        <w:sz w:val="10"/>
                        <w:szCs w:val="10"/>
                        <w:spacing w:val="-2"/>
                      </w:rPr>
                      <w:t>rit</w:t>
                    </w:r>
                  </w:p>
                  <w:p>
                    <w:pPr>
                      <w:ind w:left="159"/>
                      <w:spacing w:line="19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Server</w:t>
                    </w:r>
                    <w:r>
                      <w:rPr>
                        <w:rFonts w:ascii="Times New Roman" w:hAnsi="Times New Roman" w:eastAsia="Times New Roman" w:cs="Times New Roman"/>
                        <w:sz w:val="10"/>
                        <w:szCs w:val="10"/>
                        <w:spacing w:val="4"/>
                      </w:rPr>
                      <w:t xml:space="preserve">     </w:t>
                    </w:r>
                    <w:r>
                      <w:rPr>
                        <w:rFonts w:ascii="Times New Roman" w:hAnsi="Times New Roman" w:eastAsia="Times New Roman" w:cs="Times New Roman"/>
                        <w:sz w:val="10"/>
                        <w:szCs w:val="10"/>
                        <w:spacing w:val="-1"/>
                      </w:rPr>
                      <w:t>configuration</w:t>
                    </w:r>
                  </w:p>
                </w:txbxContent>
              </v:textbox>
            </v:shape>
            <v:shape id="_x0000_s630" style="position:absolute;left:3260;top:93;width:1189;height:387;"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"Seureh       </w:t>
                    </w:r>
                    <w:r>
                      <w:rPr>
                        <w:rFonts w:ascii="SimSun" w:hAnsi="SimSun" w:eastAsia="SimSun" w:cs="SimSun"/>
                        <w:sz w:val="10"/>
                        <w:szCs w:val="10"/>
                        <w:spacing w:val="-1"/>
                      </w:rPr>
                      <w:t>景</w:t>
                    </w:r>
                    <w:r>
                      <w:rPr>
                        <w:rFonts w:ascii="SimSun" w:hAnsi="SimSun" w:eastAsia="SimSun" w:cs="SimSun"/>
                        <w:sz w:val="10"/>
                        <w:szCs w:val="10"/>
                        <w:spacing w:val="-8"/>
                      </w:rPr>
                      <w:t xml:space="preserve"> </w:t>
                    </w:r>
                    <w:r>
                      <w:rPr>
                        <w:rFonts w:ascii="Times New Roman" w:hAnsi="Times New Roman" w:eastAsia="Times New Roman" w:cs="Times New Roman"/>
                        <w:sz w:val="10"/>
                        <w:szCs w:val="10"/>
                        <w:spacing w:val="-1"/>
                      </w:rPr>
                      <w:t>rcr/I?Manitor</w:t>
                    </w:r>
                  </w:p>
                  <w:p>
                    <w:pPr>
                      <w:ind w:left="279"/>
                      <w:spacing w:before="129"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Statu</w:t>
                    </w:r>
                  </w:p>
                </w:txbxContent>
              </v:textbox>
            </v:shape>
            <v:shape id="_x0000_s632" style="position:absolute;left:2000;top:1238;width:505;height:59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Delete</w:t>
                    </w:r>
                  </w:p>
                  <w:p>
                    <w:pPr>
                      <w:ind w:left="20"/>
                      <w:spacing w:before="5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P2</w:t>
                    </w:r>
                  </w:p>
                  <w:p>
                    <w:pPr>
                      <w:ind w:left="20"/>
                      <w:spacing w:before="106"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Ctrl+Alt+D</w:t>
                    </w:r>
                  </w:p>
                  <w:p>
                    <w:pPr>
                      <w:ind w:left="20"/>
                      <w:spacing w:before="47"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Ctrl+Alt+B</w:t>
                    </w:r>
                  </w:p>
                </w:txbxContent>
              </v:textbox>
            </v:shape>
            <v:shape id="_x0000_s634" style="position:absolute;left:2000;top:600;width:552;height:45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F3</w:t>
                    </w:r>
                  </w:p>
                  <w:p>
                    <w:pPr>
                      <w:ind w:left="20" w:right="20"/>
                      <w:spacing w:before="37" w:line="336"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AIt+Shift+Y</w:t>
                    </w:r>
                    <w:r>
                      <w:rPr>
                        <w:rFonts w:ascii="Times New Roman" w:hAnsi="Times New Roman" w:eastAsia="Times New Roman" w:cs="Times New Roman"/>
                        <w:sz w:val="10"/>
                        <w:szCs w:val="10"/>
                        <w:spacing w:val="8"/>
                        <w:w w:val="102"/>
                      </w:rPr>
                      <w:t xml:space="preserve"> </w:t>
                    </w:r>
                    <w:r>
                      <w:rPr>
                        <w:rFonts w:ascii="Times New Roman" w:hAnsi="Times New Roman" w:eastAsia="Times New Roman" w:cs="Times New Roman"/>
                        <w:sz w:val="10"/>
                        <w:szCs w:val="10"/>
                        <w:spacing w:val="-1"/>
                      </w:rPr>
                      <w:t>Ctrl+C</w:t>
                    </w:r>
                  </w:p>
                </w:txbxContent>
              </v:textbox>
            </v:shape>
            <v:shape id="_x0000_s636" style="position:absolute;left:1975;top:141;width:850;height:141;" filled="false" stroked="false" type="#_x0000_t202">
              <v:fill on="false"/>
              <v:stroke on="false"/>
              <v:path/>
              <v:imagedata o:title=""/>
              <o:lock v:ext="edit" aspectratio="false"/>
              <v:textbox inset="0mm,0mm,0mm,0mm">
                <w:txbxContent>
                  <w:p>
                    <w:pPr>
                      <w:ind w:left="20"/>
                      <w:spacing w:before="19" w:line="222" w:lineRule="auto"/>
                      <w:rPr>
                        <w:rFonts w:ascii="SimSun" w:hAnsi="SimSun" w:eastAsia="SimSun" w:cs="SimSun"/>
                        <w:sz w:val="10"/>
                        <w:szCs w:val="10"/>
                      </w:rPr>
                    </w:pPr>
                    <w:r>
                      <w:rPr>
                        <w:rFonts w:ascii="SimSun" w:hAnsi="SimSun" w:eastAsia="SimSun" w:cs="SimSun"/>
                        <w:sz w:val="10"/>
                        <w:szCs w:val="10"/>
                        <w:spacing w:val="-2"/>
                      </w:rPr>
                      <w:t>[cnsnale </w:t>
                    </w:r>
                    <w:r>
                      <w:rPr>
                        <w:rFonts w:ascii="SimHei" w:hAnsi="SimHei" w:eastAsia="SimHei" w:cs="SimHei"/>
                        <w:sz w:val="10"/>
                        <w:szCs w:val="10"/>
                        <w:spacing w:val="-2"/>
                      </w:rPr>
                      <w:t>第</w:t>
                    </w:r>
                    <w:r>
                      <w:rPr>
                        <w:rFonts w:ascii="SimHei" w:hAnsi="SimHei" w:eastAsia="SimHei" w:cs="SimHei"/>
                        <w:sz w:val="10"/>
                        <w:szCs w:val="10"/>
                        <w:spacing w:val="-11"/>
                      </w:rPr>
                      <w:t xml:space="preserve"> </w:t>
                    </w:r>
                    <w:r>
                      <w:rPr>
                        <w:rFonts w:ascii="SimSun" w:hAnsi="SimSun" w:eastAsia="SimSun" w:cs="SimSun"/>
                        <w:sz w:val="10"/>
                        <w:szCs w:val="10"/>
                        <w:spacing w:val="-2"/>
                      </w:rPr>
                      <w:t>Stvrs</w:t>
                    </w:r>
                  </w:p>
                </w:txbxContent>
              </v:textbox>
            </v:shape>
            <v:shape id="_x0000_s638" style="position:absolute;left:2000;top:2158;width:487;height:11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Ctrl+Alt+F</w:t>
                    </w:r>
                  </w:p>
                </w:txbxContent>
              </v:textbox>
            </v:shape>
          </v:group>
        </w:pict>
      </w:r>
    </w:p>
    <w:p>
      <w:pPr>
        <w:pStyle w:val="BodyText"/>
        <w:ind w:left="2820"/>
        <w:spacing w:before="38" w:line="219" w:lineRule="auto"/>
        <w:rPr>
          <w:sz w:val="20"/>
          <w:szCs w:val="20"/>
        </w:rPr>
      </w:pPr>
      <w:r>
        <w:rPr>
          <w:sz w:val="20"/>
          <w:szCs w:val="20"/>
          <w:spacing w:val="-8"/>
        </w:rPr>
        <w:t>图8-11</w:t>
      </w:r>
      <w:r>
        <w:rPr>
          <w:sz w:val="20"/>
          <w:szCs w:val="20"/>
          <w:spacing w:val="12"/>
        </w:rPr>
        <w:t xml:space="preserve">  </w:t>
      </w:r>
      <w:r>
        <w:rPr>
          <w:sz w:val="20"/>
          <w:szCs w:val="20"/>
          <w:spacing w:val="-8"/>
        </w:rPr>
        <w:t>创建</w:t>
      </w:r>
      <w:r>
        <w:rPr>
          <w:sz w:val="20"/>
          <w:szCs w:val="20"/>
          <w:spacing w:val="-47"/>
        </w:rPr>
        <w:t xml:space="preserve"> </w:t>
      </w:r>
      <w:r>
        <w:rPr>
          <w:rFonts w:ascii="Times New Roman" w:hAnsi="Times New Roman" w:eastAsia="Times New Roman" w:cs="Times New Roman"/>
          <w:sz w:val="20"/>
          <w:szCs w:val="20"/>
          <w:spacing w:val="-8"/>
        </w:rPr>
        <w:t>WAS</w:t>
      </w:r>
      <w:r>
        <w:rPr>
          <w:rFonts w:ascii="Times New Roman" w:hAnsi="Times New Roman" w:eastAsia="Times New Roman" w:cs="Times New Roman"/>
          <w:sz w:val="20"/>
          <w:szCs w:val="20"/>
          <w:spacing w:val="-20"/>
        </w:rPr>
        <w:t xml:space="preserve"> </w:t>
      </w:r>
      <w:r>
        <w:rPr>
          <w:sz w:val="20"/>
          <w:szCs w:val="20"/>
          <w:spacing w:val="-8"/>
        </w:rPr>
        <w:t>服务器实例</w:t>
      </w:r>
    </w:p>
    <w:p>
      <w:pPr>
        <w:pStyle w:val="BodyText"/>
        <w:ind w:left="390"/>
        <w:spacing w:before="162" w:line="219" w:lineRule="auto"/>
        <w:rPr>
          <w:sz w:val="20"/>
          <w:szCs w:val="20"/>
        </w:rPr>
      </w:pPr>
      <w:r>
        <w:rPr>
          <w:sz w:val="20"/>
          <w:szCs w:val="20"/>
          <w:spacing w:val="9"/>
        </w:rPr>
        <w:t>然后通过设置项目的参数把项目添加到</w:t>
      </w:r>
      <w:r>
        <w:rPr>
          <w:rFonts w:ascii="Times New Roman" w:hAnsi="Times New Roman" w:eastAsia="Times New Roman" w:cs="Times New Roman"/>
          <w:sz w:val="20"/>
          <w:szCs w:val="20"/>
        </w:rPr>
        <w:t>RAD</w:t>
      </w:r>
      <w:r>
        <w:rPr>
          <w:rFonts w:ascii="Times New Roman" w:hAnsi="Times New Roman" w:eastAsia="Times New Roman" w:cs="Times New Roman"/>
          <w:sz w:val="20"/>
          <w:szCs w:val="20"/>
          <w:spacing w:val="48"/>
        </w:rPr>
        <w:t xml:space="preserve"> </w:t>
      </w:r>
      <w:r>
        <w:rPr>
          <w:sz w:val="20"/>
          <w:szCs w:val="20"/>
          <w:spacing w:val="9"/>
        </w:rPr>
        <w:t>内嵌的</w:t>
      </w:r>
      <w:r>
        <w:rPr>
          <w:rFonts w:ascii="Times New Roman" w:hAnsi="Times New Roman" w:eastAsia="Times New Roman" w:cs="Times New Roman"/>
          <w:sz w:val="20"/>
          <w:szCs w:val="20"/>
        </w:rPr>
        <w:t>WAS</w:t>
      </w:r>
      <w:r>
        <w:rPr>
          <w:rFonts w:ascii="Times New Roman" w:hAnsi="Times New Roman" w:eastAsia="Times New Roman" w:cs="Times New Roman"/>
          <w:sz w:val="20"/>
          <w:szCs w:val="20"/>
          <w:spacing w:val="-12"/>
        </w:rPr>
        <w:t xml:space="preserve"> </w:t>
      </w:r>
      <w:r>
        <w:rPr>
          <w:sz w:val="20"/>
          <w:szCs w:val="20"/>
          <w:spacing w:val="9"/>
        </w:rPr>
        <w:t>运</w:t>
      </w:r>
      <w:r>
        <w:rPr>
          <w:sz w:val="20"/>
          <w:szCs w:val="20"/>
          <w:spacing w:val="-32"/>
        </w:rPr>
        <w:t xml:space="preserve"> </w:t>
      </w:r>
      <w:r>
        <w:rPr>
          <w:sz w:val="20"/>
          <w:szCs w:val="20"/>
          <w:spacing w:val="9"/>
        </w:rPr>
        <w:t>行</w:t>
      </w:r>
      <w:r>
        <w:rPr>
          <w:sz w:val="20"/>
          <w:szCs w:val="20"/>
          <w:spacing w:val="-34"/>
        </w:rPr>
        <w:t xml:space="preserve"> </w:t>
      </w:r>
      <w:r>
        <w:rPr>
          <w:sz w:val="20"/>
          <w:szCs w:val="20"/>
          <w:spacing w:val="9"/>
        </w:rPr>
        <w:t>环</w:t>
      </w:r>
      <w:r>
        <w:rPr>
          <w:sz w:val="20"/>
          <w:szCs w:val="20"/>
          <w:spacing w:val="-35"/>
        </w:rPr>
        <w:t xml:space="preserve"> </w:t>
      </w:r>
      <w:r>
        <w:rPr>
          <w:sz w:val="20"/>
          <w:szCs w:val="20"/>
          <w:spacing w:val="9"/>
        </w:rPr>
        <w:t>境</w:t>
      </w:r>
      <w:r>
        <w:rPr>
          <w:sz w:val="20"/>
          <w:szCs w:val="20"/>
          <w:spacing w:val="-16"/>
        </w:rPr>
        <w:t xml:space="preserve"> </w:t>
      </w:r>
      <w:r>
        <w:rPr>
          <w:sz w:val="20"/>
          <w:szCs w:val="20"/>
          <w:spacing w:val="9"/>
        </w:rPr>
        <w:t>中</w:t>
      </w:r>
      <w:r>
        <w:rPr>
          <w:sz w:val="20"/>
          <w:szCs w:val="20"/>
          <w:spacing w:val="-42"/>
        </w:rPr>
        <w:t xml:space="preserve"> </w:t>
      </w:r>
      <w:r>
        <w:rPr>
          <w:sz w:val="20"/>
          <w:szCs w:val="20"/>
          <w:spacing w:val="9"/>
        </w:rPr>
        <w:t>。</w:t>
      </w:r>
    </w:p>
    <w:p>
      <w:pPr>
        <w:spacing w:line="301" w:lineRule="auto"/>
        <w:rPr>
          <w:rFonts w:ascii="Arial"/>
          <w:sz w:val="21"/>
        </w:rPr>
      </w:pPr>
      <w:r/>
    </w:p>
    <w:p>
      <w:pPr>
        <w:pStyle w:val="BodyText"/>
        <w:ind w:left="392"/>
        <w:spacing w:before="65" w:line="221" w:lineRule="auto"/>
        <w:rPr>
          <w:rFonts w:ascii="SimHei" w:hAnsi="SimHei" w:eastAsia="SimHei" w:cs="SimHei"/>
          <w:sz w:val="20"/>
          <w:szCs w:val="20"/>
        </w:rPr>
      </w:pPr>
      <w:r>
        <w:rPr>
          <w:sz w:val="20"/>
          <w:szCs w:val="20"/>
          <w:b/>
          <w:bCs/>
          <w:spacing w:val="10"/>
        </w:rPr>
        <w:t>2.</w:t>
      </w:r>
      <w:r>
        <w:rPr>
          <w:sz w:val="20"/>
          <w:szCs w:val="20"/>
          <w:spacing w:val="10"/>
        </w:rPr>
        <w:t xml:space="preserve"> </w:t>
      </w:r>
      <w:r>
        <w:rPr>
          <w:rFonts w:ascii="SimHei" w:hAnsi="SimHei" w:eastAsia="SimHei" w:cs="SimHei"/>
          <w:sz w:val="20"/>
          <w:szCs w:val="20"/>
          <w:b/>
          <w:bCs/>
          <w:spacing w:val="10"/>
        </w:rPr>
        <w:t>使用版本控制系统管理源代码</w:t>
      </w:r>
    </w:p>
    <w:p>
      <w:pPr>
        <w:pStyle w:val="BodyText"/>
        <w:ind w:right="212" w:firstLine="290"/>
        <w:spacing w:before="205" w:line="298" w:lineRule="auto"/>
        <w:rPr>
          <w:rFonts w:ascii="Times New Roman" w:hAnsi="Times New Roman" w:eastAsia="Times New Roman" w:cs="Times New Roman"/>
          <w:sz w:val="20"/>
          <w:szCs w:val="20"/>
        </w:rPr>
      </w:pPr>
      <w:r>
        <w:rPr>
          <w:sz w:val="20"/>
          <w:szCs w:val="20"/>
          <w:spacing w:val="14"/>
        </w:rPr>
        <w:t>“再说说版本控制。为了维护源代码，我们客户化测试小组设置了一台内部版本控制</w:t>
      </w:r>
      <w:r>
        <w:rPr>
          <w:sz w:val="20"/>
          <w:szCs w:val="20"/>
          <w:spacing w:val="18"/>
        </w:rPr>
        <w:t xml:space="preserve"> </w:t>
      </w:r>
      <w:r>
        <w:rPr>
          <w:sz w:val="20"/>
          <w:szCs w:val="20"/>
          <w:spacing w:val="12"/>
        </w:rPr>
        <w:t>系统，使用的是</w:t>
      </w:r>
      <w:r>
        <w:rPr>
          <w:rFonts w:ascii="Times New Roman" w:hAnsi="Times New Roman" w:eastAsia="Times New Roman" w:cs="Times New Roman"/>
          <w:sz w:val="20"/>
          <w:szCs w:val="20"/>
        </w:rPr>
        <w:t>Subversion</w:t>
      </w:r>
      <w:r>
        <w:rPr>
          <w:rFonts w:ascii="Times New Roman" w:hAnsi="Times New Roman" w:eastAsia="Times New Roman" w:cs="Times New Roman"/>
          <w:sz w:val="20"/>
          <w:szCs w:val="20"/>
          <w:spacing w:val="-18"/>
        </w:rPr>
        <w:t xml:space="preserve"> </w:t>
      </w:r>
      <w:r>
        <w:rPr>
          <w:sz w:val="20"/>
          <w:szCs w:val="20"/>
          <w:spacing w:val="12"/>
        </w:rPr>
        <w:t>。</w:t>
      </w:r>
      <w:r>
        <w:rPr>
          <w:rFonts w:ascii="Times New Roman" w:hAnsi="Times New Roman" w:eastAsia="Times New Roman" w:cs="Times New Roman"/>
          <w:sz w:val="20"/>
          <w:szCs w:val="20"/>
          <w:spacing w:val="12"/>
        </w:rPr>
        <w:t>”</w:t>
      </w:r>
    </w:p>
    <w:p>
      <w:pPr>
        <w:pStyle w:val="BodyText"/>
        <w:ind w:left="290"/>
        <w:spacing w:before="104" w:line="219" w:lineRule="auto"/>
        <w:rPr>
          <w:sz w:val="20"/>
          <w:szCs w:val="20"/>
        </w:rPr>
      </w:pPr>
      <w:r>
        <w:rPr>
          <w:sz w:val="20"/>
          <w:szCs w:val="20"/>
          <w:spacing w:val="9"/>
        </w:rPr>
        <w:t>“我更喜欢用分布式的</w:t>
      </w:r>
      <w:r>
        <w:rPr>
          <w:rFonts w:ascii="Times New Roman" w:hAnsi="Times New Roman" w:eastAsia="Times New Roman" w:cs="Times New Roman"/>
          <w:sz w:val="20"/>
          <w:szCs w:val="20"/>
        </w:rPr>
        <w:t>Git</w:t>
      </w:r>
      <w:r>
        <w:rPr>
          <w:rFonts w:ascii="Times New Roman" w:hAnsi="Times New Roman" w:eastAsia="Times New Roman" w:cs="Times New Roman"/>
          <w:sz w:val="20"/>
          <w:szCs w:val="20"/>
          <w:spacing w:val="48"/>
        </w:rPr>
        <w:t xml:space="preserve"> </w:t>
      </w:r>
      <w:r>
        <w:rPr>
          <w:sz w:val="20"/>
          <w:szCs w:val="20"/>
          <w:spacing w:val="9"/>
        </w:rPr>
        <w:t>来管理本地源代码。”小艾说道。</w:t>
      </w:r>
    </w:p>
    <w:p>
      <w:pPr>
        <w:pStyle w:val="BodyText"/>
        <w:ind w:firstLine="290"/>
        <w:spacing w:before="192" w:line="285" w:lineRule="auto"/>
        <w:rPr>
          <w:sz w:val="20"/>
          <w:szCs w:val="20"/>
        </w:rPr>
      </w:pPr>
      <w:r>
        <w:rPr>
          <w:sz w:val="20"/>
          <w:szCs w:val="20"/>
          <w:spacing w:val="13"/>
        </w:rPr>
        <w:t>“那也没问题，你可以在自己的工作站上使用</w:t>
      </w:r>
      <w:r>
        <w:rPr>
          <w:sz w:val="20"/>
          <w:szCs w:val="20"/>
          <w:spacing w:val="-29"/>
        </w:rPr>
        <w:t xml:space="preserve"> </w:t>
      </w:r>
      <w:r>
        <w:rPr>
          <w:rFonts w:ascii="Times New Roman" w:hAnsi="Times New Roman" w:eastAsia="Times New Roman" w:cs="Times New Roman"/>
          <w:sz w:val="20"/>
          <w:szCs w:val="20"/>
        </w:rPr>
        <w:t>Git   </w:t>
      </w:r>
      <w:r>
        <w:rPr>
          <w:sz w:val="20"/>
          <w:szCs w:val="20"/>
          <w:spacing w:val="13"/>
        </w:rPr>
        <w:t>来管理，开发完成后的代码检入到</w:t>
      </w:r>
      <w:r>
        <w:rPr>
          <w:sz w:val="20"/>
          <w:szCs w:val="20"/>
        </w:rPr>
        <w:t xml:space="preserve">   </w:t>
      </w:r>
      <w:r>
        <w:rPr>
          <w:sz w:val="20"/>
          <w:szCs w:val="20"/>
          <w:spacing w:val="-2"/>
        </w:rPr>
        <w:t>组里的</w:t>
      </w:r>
      <w:r>
        <w:rPr>
          <w:rFonts w:ascii="Times New Roman" w:hAnsi="Times New Roman" w:eastAsia="Times New Roman" w:cs="Times New Roman"/>
          <w:sz w:val="20"/>
          <w:szCs w:val="20"/>
          <w:spacing w:val="-2"/>
        </w:rPr>
        <w:t>Subversion</w:t>
      </w:r>
      <w:r>
        <w:rPr>
          <w:rFonts w:ascii="Times New Roman" w:hAnsi="Times New Roman" w:eastAsia="Times New Roman" w:cs="Times New Roman"/>
          <w:sz w:val="20"/>
          <w:szCs w:val="20"/>
          <w:spacing w:val="16"/>
          <w:w w:val="101"/>
        </w:rPr>
        <w:t xml:space="preserve">  </w:t>
      </w:r>
      <w:r>
        <w:rPr>
          <w:sz w:val="20"/>
          <w:szCs w:val="20"/>
          <w:spacing w:val="-2"/>
        </w:rPr>
        <w:t>上去。”陈俊中说，“而</w:t>
      </w:r>
      <w:r>
        <w:rPr>
          <w:rFonts w:ascii="Times New Roman" w:hAnsi="Times New Roman" w:eastAsia="Times New Roman" w:cs="Times New Roman"/>
          <w:sz w:val="20"/>
          <w:szCs w:val="20"/>
          <w:spacing w:val="-2"/>
        </w:rPr>
        <w:t>RAD</w:t>
      </w:r>
      <w:r>
        <w:rPr>
          <w:rFonts w:ascii="Times New Roman" w:hAnsi="Times New Roman" w:eastAsia="Times New Roman" w:cs="Times New Roman"/>
          <w:sz w:val="20"/>
          <w:szCs w:val="20"/>
          <w:spacing w:val="22"/>
        </w:rPr>
        <w:t xml:space="preserve"> </w:t>
      </w:r>
      <w:r>
        <w:rPr>
          <w:sz w:val="20"/>
          <w:szCs w:val="20"/>
          <w:spacing w:val="-2"/>
        </w:rPr>
        <w:t>本身是支持</w:t>
      </w:r>
      <w:r>
        <w:rPr>
          <w:rFonts w:ascii="Times New Roman" w:hAnsi="Times New Roman" w:eastAsia="Times New Roman" w:cs="Times New Roman"/>
          <w:sz w:val="20"/>
          <w:szCs w:val="20"/>
          <w:spacing w:val="-2"/>
        </w:rPr>
        <w:t>Rational  Clea</w:t>
      </w:r>
      <w:r>
        <w:rPr>
          <w:rFonts w:ascii="Times New Roman" w:hAnsi="Times New Roman" w:eastAsia="Times New Roman" w:cs="Times New Roman"/>
          <w:sz w:val="20"/>
          <w:szCs w:val="20"/>
          <w:spacing w:val="-3"/>
        </w:rPr>
        <w:t>rCase</w:t>
      </w:r>
      <w:r>
        <w:rPr>
          <w:rFonts w:ascii="Times New Roman" w:hAnsi="Times New Roman" w:eastAsia="Times New Roman" w:cs="Times New Roman"/>
          <w:sz w:val="20"/>
          <w:szCs w:val="20"/>
          <w:spacing w:val="-28"/>
        </w:rPr>
        <w:t xml:space="preserve"> </w:t>
      </w:r>
      <w:r>
        <w:rPr>
          <w:sz w:val="20"/>
          <w:szCs w:val="20"/>
          <w:spacing w:val="-3"/>
        </w:rPr>
        <w:t>、</w:t>
      </w:r>
      <w:r>
        <w:rPr>
          <w:rFonts w:ascii="Times New Roman" w:hAnsi="Times New Roman" w:eastAsia="Times New Roman" w:cs="Times New Roman"/>
          <w:sz w:val="20"/>
          <w:szCs w:val="20"/>
          <w:spacing w:val="-3"/>
        </w:rPr>
        <w:t>Rational  Team</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Concert</w:t>
      </w:r>
      <w:r>
        <w:rPr>
          <w:rFonts w:ascii="Times New Roman" w:hAnsi="Times New Roman" w:eastAsia="Times New Roman" w:cs="Times New Roman"/>
          <w:sz w:val="20"/>
          <w:szCs w:val="20"/>
          <w:spacing w:val="45"/>
        </w:rPr>
        <w:t xml:space="preserve"> </w:t>
      </w:r>
      <w:r>
        <w:rPr>
          <w:sz w:val="20"/>
          <w:szCs w:val="20"/>
          <w:spacing w:val="10"/>
        </w:rPr>
        <w:t>和</w:t>
      </w:r>
      <w:r>
        <w:rPr>
          <w:sz w:val="20"/>
          <w:szCs w:val="20"/>
          <w:spacing w:val="-32"/>
        </w:rPr>
        <w:t xml:space="preserve"> </w:t>
      </w:r>
      <w:r>
        <w:rPr>
          <w:rFonts w:ascii="Times New Roman" w:hAnsi="Times New Roman" w:eastAsia="Times New Roman" w:cs="Times New Roman"/>
          <w:sz w:val="20"/>
          <w:szCs w:val="20"/>
        </w:rPr>
        <w:t>CVS</w:t>
      </w:r>
      <w:r>
        <w:rPr>
          <w:rFonts w:ascii="Times New Roman" w:hAnsi="Times New Roman" w:eastAsia="Times New Roman" w:cs="Times New Roman"/>
          <w:sz w:val="20"/>
          <w:szCs w:val="20"/>
          <w:spacing w:val="39"/>
        </w:rPr>
        <w:t xml:space="preserve"> </w:t>
      </w:r>
      <w:r>
        <w:rPr>
          <w:sz w:val="20"/>
          <w:szCs w:val="20"/>
          <w:spacing w:val="10"/>
        </w:rPr>
        <w:t>的，如果要支持</w:t>
      </w:r>
      <w:r>
        <w:rPr>
          <w:rFonts w:ascii="Times New Roman" w:hAnsi="Times New Roman" w:eastAsia="Times New Roman" w:cs="Times New Roman"/>
          <w:sz w:val="20"/>
          <w:szCs w:val="20"/>
        </w:rPr>
        <w:t>Subversion</w:t>
      </w:r>
      <w:r>
        <w:rPr>
          <w:rFonts w:ascii="Times New Roman" w:hAnsi="Times New Roman" w:eastAsia="Times New Roman" w:cs="Times New Roman"/>
          <w:sz w:val="20"/>
          <w:szCs w:val="20"/>
          <w:spacing w:val="16"/>
          <w:w w:val="101"/>
        </w:rPr>
        <w:t xml:space="preserve">  </w:t>
      </w:r>
      <w:r>
        <w:rPr>
          <w:sz w:val="20"/>
          <w:szCs w:val="20"/>
          <w:spacing w:val="10"/>
        </w:rPr>
        <w:t>或</w:t>
      </w:r>
      <w:r>
        <w:rPr>
          <w:sz w:val="20"/>
          <w:szCs w:val="20"/>
          <w:spacing w:val="-40"/>
        </w:rPr>
        <w:t xml:space="preserve"> </w:t>
      </w:r>
      <w:r>
        <w:rPr>
          <w:rFonts w:ascii="Times New Roman" w:hAnsi="Times New Roman" w:eastAsia="Times New Roman" w:cs="Times New Roman"/>
          <w:sz w:val="20"/>
          <w:szCs w:val="20"/>
        </w:rPr>
        <w:t>Git</w:t>
      </w:r>
      <w:r>
        <w:rPr>
          <w:rFonts w:ascii="Times New Roman" w:hAnsi="Times New Roman" w:eastAsia="Times New Roman" w:cs="Times New Roman"/>
          <w:sz w:val="20"/>
          <w:szCs w:val="20"/>
          <w:spacing w:val="10"/>
        </w:rPr>
        <w:t>,   </w:t>
      </w:r>
      <w:r>
        <w:rPr>
          <w:sz w:val="20"/>
          <w:szCs w:val="20"/>
          <w:spacing w:val="10"/>
        </w:rPr>
        <w:t>就需要自己去下载安装</w:t>
      </w:r>
      <w:r>
        <w:rPr>
          <w:sz w:val="20"/>
          <w:szCs w:val="20"/>
          <w:spacing w:val="-60"/>
        </w:rPr>
        <w:t xml:space="preserve"> </w:t>
      </w:r>
      <w:r>
        <w:rPr>
          <w:rFonts w:ascii="Times New Roman" w:hAnsi="Times New Roman" w:eastAsia="Times New Roman" w:cs="Times New Roman"/>
          <w:sz w:val="20"/>
          <w:szCs w:val="20"/>
        </w:rPr>
        <w:t>Eclipse</w:t>
      </w:r>
      <w:r>
        <w:rPr>
          <w:rFonts w:ascii="Times New Roman" w:hAnsi="Times New Roman" w:eastAsia="Times New Roman" w:cs="Times New Roman"/>
          <w:sz w:val="20"/>
          <w:szCs w:val="20"/>
          <w:spacing w:val="10"/>
        </w:rPr>
        <w:t xml:space="preserve">  </w:t>
      </w:r>
      <w:r>
        <w:rPr>
          <w:sz w:val="20"/>
          <w:szCs w:val="20"/>
          <w:spacing w:val="10"/>
        </w:rPr>
        <w:t>插</w:t>
      </w:r>
      <w:r>
        <w:rPr>
          <w:sz w:val="20"/>
          <w:szCs w:val="20"/>
          <w:spacing w:val="9"/>
        </w:rPr>
        <w:t>件。”</w:t>
      </w:r>
    </w:p>
    <w:p>
      <w:pPr>
        <w:pStyle w:val="BodyText"/>
        <w:ind w:left="390"/>
        <w:spacing w:before="134" w:line="219" w:lineRule="auto"/>
        <w:rPr>
          <w:sz w:val="20"/>
          <w:szCs w:val="20"/>
        </w:rPr>
      </w:pPr>
      <w:r>
        <w:rPr>
          <w:sz w:val="20"/>
          <w:szCs w:val="20"/>
          <w:spacing w:val="10"/>
        </w:rPr>
        <w:t>这里简单介绍一下这几个比较常用的版本控制系统。</w:t>
      </w:r>
    </w:p>
    <w:p>
      <w:pPr>
        <w:pStyle w:val="BodyText"/>
        <w:ind w:right="130" w:firstLine="390"/>
        <w:spacing w:before="173" w:line="287" w:lineRule="auto"/>
        <w:rPr>
          <w:sz w:val="20"/>
          <w:szCs w:val="20"/>
        </w:rPr>
      </w:pPr>
      <w:r>
        <w:rPr>
          <w:rFonts w:ascii="Times New Roman" w:hAnsi="Times New Roman" w:eastAsia="Times New Roman" w:cs="Times New Roman"/>
          <w:sz w:val="20"/>
          <w:szCs w:val="20"/>
        </w:rPr>
        <w:t>Rational</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ClearCase</w:t>
      </w:r>
      <w:r>
        <w:rPr>
          <w:sz w:val="20"/>
          <w:szCs w:val="20"/>
          <w:spacing w:val="11"/>
        </w:rPr>
        <w:t>是业界非常优秀的软件版本控制工具和软件资源配置管理工具，在</w:t>
      </w:r>
      <w:r>
        <w:rPr>
          <w:sz w:val="20"/>
          <w:szCs w:val="20"/>
          <w:spacing w:val="4"/>
        </w:rPr>
        <w:t xml:space="preserve">  </w:t>
      </w:r>
      <w:r>
        <w:rPr>
          <w:sz w:val="20"/>
          <w:szCs w:val="20"/>
          <w:spacing w:val="11"/>
        </w:rPr>
        <w:t>软件开发过程中，采用 </w:t>
      </w:r>
      <w:r>
        <w:rPr>
          <w:rFonts w:ascii="Times New Roman" w:hAnsi="Times New Roman" w:eastAsia="Times New Roman" w:cs="Times New Roman"/>
          <w:sz w:val="20"/>
          <w:szCs w:val="20"/>
        </w:rPr>
        <w:t>ClearCase</w:t>
      </w:r>
      <w:r>
        <w:rPr>
          <w:rFonts w:ascii="Times New Roman" w:hAnsi="Times New Roman" w:eastAsia="Times New Roman" w:cs="Times New Roman"/>
          <w:sz w:val="20"/>
          <w:szCs w:val="20"/>
          <w:spacing w:val="11"/>
        </w:rPr>
        <w:t xml:space="preserve">  </w:t>
      </w:r>
      <w:r>
        <w:rPr>
          <w:sz w:val="20"/>
          <w:szCs w:val="20"/>
          <w:spacing w:val="11"/>
        </w:rPr>
        <w:t>进行版本控制能够实现真正</w:t>
      </w:r>
      <w:r>
        <w:rPr>
          <w:sz w:val="20"/>
          <w:szCs w:val="20"/>
          <w:spacing w:val="10"/>
        </w:rPr>
        <w:t>意义上的并行开发，提高开</w:t>
      </w:r>
      <w:r>
        <w:rPr>
          <w:sz w:val="20"/>
          <w:szCs w:val="20"/>
        </w:rPr>
        <w:t xml:space="preserve">  </w:t>
      </w:r>
      <w:r>
        <w:rPr>
          <w:sz w:val="20"/>
          <w:szCs w:val="20"/>
          <w:spacing w:val="13"/>
        </w:rPr>
        <w:t>发效率。同时 </w:t>
      </w:r>
      <w:r>
        <w:rPr>
          <w:sz w:val="20"/>
          <w:szCs w:val="20"/>
        </w:rPr>
        <w:t>ClearCase</w:t>
      </w:r>
      <w:r>
        <w:rPr>
          <w:sz w:val="20"/>
          <w:szCs w:val="20"/>
          <w:spacing w:val="13"/>
        </w:rPr>
        <w:t>作为商业软件，拥有不同选项来满足从异地分</w:t>
      </w:r>
      <w:r>
        <w:rPr>
          <w:sz w:val="20"/>
          <w:szCs w:val="20"/>
          <w:spacing w:val="12"/>
        </w:rPr>
        <w:t>布式的大中型项目</w:t>
      </w:r>
      <w:r>
        <w:rPr>
          <w:sz w:val="20"/>
          <w:szCs w:val="20"/>
        </w:rPr>
        <w:t xml:space="preserve"> </w:t>
      </w:r>
      <w:r>
        <w:rPr>
          <w:sz w:val="20"/>
          <w:szCs w:val="20"/>
          <w:spacing w:val="8"/>
        </w:rPr>
        <w:t>到小型本地项目的项目资产管理、版本控制、软件构建等的需求。</w:t>
      </w:r>
      <w:r>
        <w:rPr>
          <w:sz w:val="20"/>
          <w:szCs w:val="20"/>
          <w:spacing w:val="7"/>
        </w:rPr>
        <w:t>当然由于其复杂度较高，</w:t>
      </w:r>
      <w:r>
        <w:rPr>
          <w:sz w:val="20"/>
          <w:szCs w:val="20"/>
        </w:rPr>
        <w:t xml:space="preserve"> </w:t>
      </w:r>
      <w:r>
        <w:rPr>
          <w:sz w:val="20"/>
          <w:szCs w:val="20"/>
          <w:spacing w:val="10"/>
        </w:rPr>
        <w:t>一般小型项目还是会选择更轻量级的版本控制系统。</w:t>
      </w:r>
    </w:p>
    <w:p>
      <w:pPr>
        <w:spacing w:line="396" w:lineRule="auto"/>
        <w:rPr>
          <w:rFonts w:ascii="Arial"/>
          <w:sz w:val="21"/>
        </w:rPr>
      </w:pPr>
      <w:r>
        <w:drawing>
          <wp:anchor distT="0" distB="0" distL="0" distR="0" simplePos="0" relativeHeight="252941312" behindDoc="0" locked="0" layoutInCell="1" allowOverlap="1">
            <wp:simplePos x="0" y="0"/>
            <wp:positionH relativeFrom="column">
              <wp:posOffset>253991</wp:posOffset>
            </wp:positionH>
            <wp:positionV relativeFrom="paragraph">
              <wp:posOffset>113696</wp:posOffset>
            </wp:positionV>
            <wp:extent cx="1854210" cy="6350"/>
            <wp:effectExtent l="0" t="0" r="0" b="0"/>
            <wp:wrapNone/>
            <wp:docPr id="158" name="IM 158"/>
            <wp:cNvGraphicFramePr/>
            <a:graphic>
              <a:graphicData uri="http://schemas.openxmlformats.org/drawingml/2006/picture">
                <pic:pic>
                  <pic:nvPicPr>
                    <pic:cNvPr id="158" name="IM 158"/>
                    <pic:cNvPicPr/>
                  </pic:nvPicPr>
                  <pic:blipFill>
                    <a:blip r:embed="rId466"/>
                    <a:stretch>
                      <a:fillRect/>
                    </a:stretch>
                  </pic:blipFill>
                  <pic:spPr>
                    <a:xfrm rot="0">
                      <a:off x="0" y="0"/>
                      <a:ext cx="1854210" cy="6350"/>
                    </a:xfrm>
                    <a:prstGeom prst="rect">
                      <a:avLst/>
                    </a:prstGeom>
                  </pic:spPr>
                </pic:pic>
              </a:graphicData>
            </a:graphic>
          </wp:anchor>
        </w:drawing>
      </w:r>
      <w:r/>
    </w:p>
    <w:p>
      <w:pPr>
        <w:pStyle w:val="BodyText"/>
        <w:spacing w:before="65"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 </w:t>
      </w:r>
      <w:hyperlink w:history="true" r:id="rId467">
        <w:r>
          <w:rPr>
            <w:rFonts w:ascii="Times New Roman" w:hAnsi="Times New Roman" w:eastAsia="Times New Roman" w:cs="Times New Roman"/>
            <w:sz w:val="20"/>
            <w:szCs w:val="20"/>
          </w:rPr>
          <w:t>http://www.ibm.com/developerworks</w:t>
        </w:r>
        <w:r>
          <w:rPr>
            <w:rFonts w:ascii="Times New Roman" w:hAnsi="Times New Roman" w:eastAsia="Times New Roman" w:cs="Times New Roman"/>
            <w:sz w:val="20"/>
            <w:szCs w:val="20"/>
            <w:spacing w:val="-1"/>
          </w:rPr>
          <w:t>/cn/rational/08/1104_agrawal/index.html</w:t>
        </w:r>
      </w:hyperlink>
      <w:r>
        <w:rPr>
          <w:rFonts w:ascii="Times New Roman" w:hAnsi="Times New Roman" w:eastAsia="Times New Roman" w:cs="Times New Roman"/>
          <w:sz w:val="20"/>
          <w:szCs w:val="20"/>
          <w:spacing w:val="26"/>
        </w:rPr>
        <w:t xml:space="preserve"> </w:t>
      </w:r>
      <w:r>
        <w:rPr>
          <w:sz w:val="20"/>
          <w:szCs w:val="20"/>
          <w:spacing w:val="-1"/>
        </w:rPr>
        <w:t>(使用</w:t>
      </w:r>
      <w:r>
        <w:rPr>
          <w:rFonts w:ascii="Times New Roman" w:hAnsi="Times New Roman" w:eastAsia="Times New Roman" w:cs="Times New Roman"/>
          <w:sz w:val="20"/>
          <w:szCs w:val="20"/>
          <w:spacing w:val="-1"/>
        </w:rPr>
        <w:t>IBM Rational</w:t>
      </w:r>
    </w:p>
    <w:p>
      <w:pPr>
        <w:pStyle w:val="BodyText"/>
        <w:ind w:left="260"/>
        <w:spacing w:before="91" w:line="212" w:lineRule="auto"/>
        <w:rPr>
          <w:sz w:val="20"/>
          <w:szCs w:val="20"/>
        </w:rPr>
      </w:pPr>
      <w:r>
        <w:rPr>
          <w:rFonts w:ascii="Times New Roman" w:hAnsi="Times New Roman" w:eastAsia="Times New Roman" w:cs="Times New Roman"/>
          <w:sz w:val="20"/>
          <w:szCs w:val="20"/>
          <w:spacing w:val="-2"/>
        </w:rPr>
        <w:t>Application Developer V7.5  </w:t>
      </w:r>
      <w:r>
        <w:rPr>
          <w:sz w:val="20"/>
          <w:szCs w:val="20"/>
          <w:spacing w:val="-2"/>
        </w:rPr>
        <w:t>和 </w:t>
      </w:r>
      <w:r>
        <w:rPr>
          <w:rFonts w:ascii="Times New Roman" w:hAnsi="Times New Roman" w:eastAsia="Times New Roman" w:cs="Times New Roman"/>
          <w:sz w:val="20"/>
          <w:szCs w:val="20"/>
          <w:spacing w:val="-2"/>
        </w:rPr>
        <w:t>WebSphere Application Server V7.0  </w:t>
      </w:r>
      <w:r>
        <w:rPr>
          <w:sz w:val="20"/>
          <w:szCs w:val="20"/>
          <w:spacing w:val="-2"/>
        </w:rPr>
        <w:t>构建</w:t>
      </w:r>
      <w:r>
        <w:rPr>
          <w:rFonts w:ascii="Times New Roman" w:hAnsi="Times New Roman" w:eastAsia="Times New Roman" w:cs="Times New Roman"/>
          <w:sz w:val="20"/>
          <w:szCs w:val="20"/>
          <w:spacing w:val="-2"/>
        </w:rPr>
        <w:t>Java EE</w:t>
      </w:r>
      <w:r>
        <w:rPr>
          <w:rFonts w:ascii="Times New Roman" w:hAnsi="Times New Roman" w:eastAsia="Times New Roman" w:cs="Times New Roman"/>
          <w:sz w:val="20"/>
          <w:szCs w:val="20"/>
          <w:spacing w:val="-15"/>
        </w:rPr>
        <w:t xml:space="preserve"> </w:t>
      </w:r>
      <w:r>
        <w:rPr>
          <w:sz w:val="20"/>
          <w:szCs w:val="20"/>
          <w:spacing w:val="-2"/>
        </w:rPr>
        <w:t>应用程序)</w:t>
      </w:r>
    </w:p>
    <w:p>
      <w:pPr>
        <w:spacing w:line="212" w:lineRule="auto"/>
        <w:sectPr>
          <w:footerReference w:type="default" r:id="rId464"/>
          <w:pgSz w:w="10060" w:h="12930"/>
          <w:pgMar w:top="400" w:right="719" w:bottom="746" w:left="899" w:header="0" w:footer="426" w:gutter="0"/>
        </w:sectPr>
        <w:rPr>
          <w:sz w:val="20"/>
          <w:szCs w:val="20"/>
        </w:rPr>
      </w:pPr>
    </w:p>
    <w:p>
      <w:pPr>
        <w:ind w:left="3989"/>
        <w:spacing w:before="56" w:line="221" w:lineRule="auto"/>
        <w:rPr>
          <w:rFonts w:ascii="SimHei" w:hAnsi="SimHei" w:eastAsia="SimHei" w:cs="SimHei"/>
          <w:sz w:val="21"/>
          <w:szCs w:val="21"/>
        </w:rPr>
      </w:pPr>
      <w:bookmarkStart w:name="bookmark349" w:id="257"/>
      <w:bookmarkEnd w:id="257"/>
      <w:r>
        <w:rPr>
          <w:rFonts w:ascii="SimHei" w:hAnsi="SimHei" w:eastAsia="SimHei" w:cs="SimHei"/>
          <w:sz w:val="21"/>
          <w:szCs w:val="21"/>
          <w:spacing w:val="-7"/>
        </w:rPr>
        <w:t>第8章</w:t>
      </w:r>
      <w:r>
        <w:rPr>
          <w:rFonts w:ascii="SimHei" w:hAnsi="SimHei" w:eastAsia="SimHei" w:cs="SimHei"/>
          <w:sz w:val="21"/>
          <w:szCs w:val="21"/>
          <w:spacing w:val="-7"/>
        </w:rPr>
        <w:t xml:space="preserve"> </w:t>
      </w:r>
      <w:r>
        <w:rPr>
          <w:rFonts w:ascii="SimHei" w:hAnsi="SimHei" w:eastAsia="SimHei" w:cs="SimHei"/>
          <w:sz w:val="21"/>
          <w:szCs w:val="21"/>
          <w:spacing w:val="-7"/>
        </w:rPr>
        <w:t>假如我是客户：面目全非脚与还我漂漂拳</w:t>
      </w:r>
    </w:p>
    <w:p>
      <w:pPr>
        <w:spacing w:line="307" w:lineRule="auto"/>
        <w:rPr>
          <w:rFonts w:ascii="Arial"/>
          <w:sz w:val="21"/>
        </w:rPr>
      </w:pPr>
      <w:r/>
    </w:p>
    <w:p>
      <w:pPr>
        <w:spacing w:line="307" w:lineRule="auto"/>
        <w:rPr>
          <w:rFonts w:ascii="Arial"/>
          <w:sz w:val="21"/>
        </w:rPr>
      </w:pPr>
      <w:r/>
    </w:p>
    <w:p>
      <w:pPr>
        <w:pStyle w:val="BodyText"/>
        <w:ind w:right="85" w:firstLine="410"/>
        <w:spacing w:before="68" w:line="286" w:lineRule="auto"/>
        <w:jc w:val="both"/>
        <w:rPr>
          <w:sz w:val="21"/>
          <w:szCs w:val="21"/>
        </w:rPr>
      </w:pPr>
      <w:r>
        <w:rPr>
          <w:rFonts w:ascii="Times New Roman" w:hAnsi="Times New Roman" w:eastAsia="Times New Roman" w:cs="Times New Roman"/>
          <w:sz w:val="21"/>
          <w:szCs w:val="21"/>
        </w:rPr>
        <w:t>Rational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Team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Concert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RTC</w:t>
      </w:r>
      <w:r>
        <w:rPr>
          <w:rFonts w:ascii="Times New Roman" w:hAnsi="Times New Roman" w:eastAsia="Times New Roman" w:cs="Times New Roman"/>
          <w:sz w:val="21"/>
          <w:szCs w:val="21"/>
          <w:spacing w:val="3"/>
        </w:rPr>
        <w:t>) </w:t>
      </w:r>
      <w:r>
        <w:rPr>
          <w:sz w:val="21"/>
          <w:szCs w:val="21"/>
          <w:spacing w:val="3"/>
        </w:rPr>
        <w:t>是</w:t>
      </w:r>
      <w:r>
        <w:rPr>
          <w:sz w:val="21"/>
          <w:szCs w:val="21"/>
          <w:spacing w:val="-43"/>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6"/>
          <w:w w:val="101"/>
        </w:rPr>
        <w:t xml:space="preserve"> </w:t>
      </w:r>
      <w:r>
        <w:rPr>
          <w:sz w:val="21"/>
          <w:szCs w:val="21"/>
          <w:spacing w:val="3"/>
        </w:rPr>
        <w:t>基于</w:t>
      </w:r>
      <w:r>
        <w:rPr>
          <w:rFonts w:ascii="Times New Roman" w:hAnsi="Times New Roman" w:eastAsia="Times New Roman" w:cs="Times New Roman"/>
          <w:sz w:val="21"/>
          <w:szCs w:val="21"/>
        </w:rPr>
        <w:t>Jazz</w:t>
      </w:r>
      <w:r>
        <w:rPr>
          <w:rFonts w:ascii="Times New Roman" w:hAnsi="Times New Roman" w:eastAsia="Times New Roman" w:cs="Times New Roman"/>
          <w:sz w:val="21"/>
          <w:szCs w:val="21"/>
          <w:spacing w:val="31"/>
        </w:rPr>
        <w:t xml:space="preserve"> </w:t>
      </w:r>
      <w:r>
        <w:rPr>
          <w:sz w:val="21"/>
          <w:szCs w:val="21"/>
          <w:spacing w:val="3"/>
        </w:rPr>
        <w:t>开发的一款为软</w:t>
      </w:r>
      <w:r>
        <w:rPr>
          <w:sz w:val="21"/>
          <w:szCs w:val="21"/>
          <w:spacing w:val="2"/>
        </w:rPr>
        <w:t>件交付和团队协作开</w:t>
      </w:r>
      <w:r>
        <w:rPr>
          <w:sz w:val="21"/>
          <w:szCs w:val="21"/>
        </w:rPr>
        <w:t xml:space="preserve"> </w:t>
      </w:r>
      <w:r>
        <w:rPr>
          <w:sz w:val="21"/>
          <w:szCs w:val="21"/>
          <w:spacing w:val="-6"/>
        </w:rPr>
        <w:t>发提供“集成工作项目”、“源代码控制和构建管理”等支持的开发环境。</w:t>
      </w:r>
      <w:r>
        <w:rPr>
          <w:rFonts w:ascii="Times New Roman" w:hAnsi="Times New Roman" w:eastAsia="Times New Roman" w:cs="Times New Roman"/>
          <w:sz w:val="21"/>
          <w:szCs w:val="21"/>
          <w:spacing w:val="-6"/>
        </w:rPr>
        <w:t>Jazz   </w:t>
      </w:r>
      <w:r>
        <w:rPr>
          <w:sz w:val="21"/>
          <w:szCs w:val="21"/>
          <w:spacing w:val="-6"/>
        </w:rPr>
        <w:t>是一个可伸</w:t>
      </w:r>
      <w:r>
        <w:rPr>
          <w:sz w:val="21"/>
          <w:szCs w:val="21"/>
          <w:spacing w:val="8"/>
        </w:rPr>
        <w:t xml:space="preserve"> </w:t>
      </w:r>
      <w:r>
        <w:rPr>
          <w:sz w:val="21"/>
          <w:szCs w:val="21"/>
          <w:spacing w:val="-2"/>
        </w:rPr>
        <w:t>缩、可扩展的团队协作平台，用于集成软件生命周期中的各项任务。</w:t>
      </w:r>
      <w:r>
        <w:rPr>
          <w:rFonts w:ascii="Times New Roman" w:hAnsi="Times New Roman" w:eastAsia="Times New Roman" w:cs="Times New Roman"/>
          <w:sz w:val="21"/>
          <w:szCs w:val="21"/>
          <w:spacing w:val="-2"/>
        </w:rPr>
        <w:t>Rational</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2"/>
        </w:rPr>
        <w:t>Team</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2"/>
        </w:rPr>
        <w:t>Concert</w:t>
      </w:r>
      <w:r>
        <w:rPr>
          <w:rFonts w:ascii="Times New Roman" w:hAnsi="Times New Roman" w:eastAsia="Times New Roman" w:cs="Times New Roman"/>
          <w:sz w:val="21"/>
          <w:szCs w:val="21"/>
        </w:rPr>
        <w:t xml:space="preserve"> </w:t>
      </w:r>
      <w:r>
        <w:rPr>
          <w:sz w:val="21"/>
          <w:szCs w:val="21"/>
          <w:spacing w:val="4"/>
        </w:rPr>
        <w:t>基于客户机/服务器体系结构，它包含集成式工作项、源</w:t>
      </w:r>
      <w:r>
        <w:rPr>
          <w:sz w:val="21"/>
          <w:szCs w:val="21"/>
          <w:spacing w:val="3"/>
        </w:rPr>
        <w:t>代码控制功能、报告功能及构建</w:t>
      </w:r>
      <w:r>
        <w:rPr>
          <w:sz w:val="21"/>
          <w:szCs w:val="21"/>
        </w:rPr>
        <w:t xml:space="preserve"> </w:t>
      </w:r>
      <w:r>
        <w:rPr>
          <w:sz w:val="21"/>
          <w:szCs w:val="21"/>
        </w:rPr>
        <w:t>管理支持功能。此产品为敏捷的团队提供了具有高度协作性的开发环境，并且此环境已针</w:t>
      </w:r>
      <w:r>
        <w:rPr>
          <w:sz w:val="21"/>
          <w:szCs w:val="21"/>
          <w:spacing w:val="17"/>
        </w:rPr>
        <w:t xml:space="preserve"> </w:t>
      </w:r>
      <w:r>
        <w:rPr>
          <w:sz w:val="21"/>
          <w:szCs w:val="21"/>
          <w:spacing w:val="1"/>
        </w:rPr>
        <w:t>对小型和中等规模团队进行优化。</w:t>
      </w:r>
    </w:p>
    <w:p>
      <w:pPr>
        <w:pStyle w:val="BodyText"/>
        <w:ind w:right="106" w:firstLine="410"/>
        <w:spacing w:before="97" w:line="296" w:lineRule="auto"/>
        <w:jc w:val="both"/>
        <w:rPr>
          <w:sz w:val="21"/>
          <w:szCs w:val="21"/>
        </w:rPr>
      </w:pPr>
      <w:r>
        <w:rPr>
          <w:rFonts w:ascii="Times New Roman" w:hAnsi="Times New Roman" w:eastAsia="Times New Roman" w:cs="Times New Roman"/>
          <w:sz w:val="21"/>
          <w:szCs w:val="21"/>
        </w:rPr>
        <w:t>CVS(Concurrent</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Versions   System)</w:t>
      </w:r>
      <w:r>
        <w:rPr>
          <w:rFonts w:ascii="Times New Roman" w:hAnsi="Times New Roman" w:eastAsia="Times New Roman" w:cs="Times New Roman"/>
          <w:sz w:val="21"/>
          <w:szCs w:val="21"/>
          <w:spacing w:val="-11"/>
        </w:rPr>
        <w:t xml:space="preserve"> </w:t>
      </w:r>
      <w:r>
        <w:rPr>
          <w:sz w:val="21"/>
          <w:szCs w:val="21"/>
        </w:rPr>
        <w:t>是老牌的版本控制系统了，几乎所有的</w:t>
      </w:r>
      <w:r>
        <w:rPr>
          <w:rFonts w:ascii="Times New Roman" w:hAnsi="Times New Roman" w:eastAsia="Times New Roman" w:cs="Times New Roman"/>
          <w:sz w:val="21"/>
          <w:szCs w:val="21"/>
        </w:rPr>
        <w:t>Linux  </w:t>
      </w:r>
      <w:r>
        <w:rPr>
          <w:sz w:val="21"/>
          <w:szCs w:val="21"/>
        </w:rPr>
        <w:t>发行 </w:t>
      </w:r>
      <w:r>
        <w:rPr>
          <w:sz w:val="21"/>
          <w:szCs w:val="21"/>
          <w:spacing w:val="2"/>
        </w:rPr>
        <w:t>版都会附带</w:t>
      </w:r>
      <w:r>
        <w:rPr>
          <w:sz w:val="21"/>
          <w:szCs w:val="21"/>
          <w:spacing w:val="-50"/>
        </w:rPr>
        <w:t xml:space="preserve"> </w:t>
      </w:r>
      <w:r>
        <w:rPr>
          <w:rFonts w:ascii="Times New Roman" w:hAnsi="Times New Roman" w:eastAsia="Times New Roman" w:cs="Times New Roman"/>
          <w:sz w:val="21"/>
          <w:szCs w:val="21"/>
        </w:rPr>
        <w:t>CVS</w:t>
      </w:r>
      <w:r>
        <w:rPr>
          <w:rFonts w:ascii="Times New Roman" w:hAnsi="Times New Roman" w:eastAsia="Times New Roman" w:cs="Times New Roman"/>
          <w:sz w:val="21"/>
          <w:szCs w:val="21"/>
          <w:spacing w:val="2"/>
        </w:rPr>
        <w:t>,   </w:t>
      </w:r>
      <w:r>
        <w:rPr>
          <w:sz w:val="21"/>
          <w:szCs w:val="21"/>
          <w:spacing w:val="2"/>
        </w:rPr>
        <w:t>而</w:t>
      </w:r>
      <w:r>
        <w:rPr>
          <w:sz w:val="21"/>
          <w:szCs w:val="21"/>
          <w:spacing w:val="-46"/>
        </w:rPr>
        <w:t xml:space="preserve"> </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25"/>
          <w:w w:val="101"/>
        </w:rPr>
        <w:t xml:space="preserve"> </w:t>
      </w:r>
      <w:r>
        <w:rPr>
          <w:sz w:val="21"/>
          <w:szCs w:val="21"/>
          <w:spacing w:val="2"/>
        </w:rPr>
        <w:t>默认就支持</w:t>
      </w:r>
      <w:r>
        <w:rPr>
          <w:rFonts w:ascii="Times New Roman" w:hAnsi="Times New Roman" w:eastAsia="Times New Roman" w:cs="Times New Roman"/>
          <w:sz w:val="21"/>
          <w:szCs w:val="21"/>
        </w:rPr>
        <w:t>CVS</w:t>
      </w:r>
      <w:r>
        <w:rPr>
          <w:rFonts w:ascii="Times New Roman" w:hAnsi="Times New Roman" w:eastAsia="Times New Roman" w:cs="Times New Roman"/>
          <w:sz w:val="21"/>
          <w:szCs w:val="21"/>
          <w:spacing w:val="-24"/>
        </w:rPr>
        <w:t xml:space="preserve"> </w:t>
      </w:r>
      <w:r>
        <w:rPr>
          <w:sz w:val="21"/>
          <w:szCs w:val="21"/>
          <w:spacing w:val="2"/>
        </w:rPr>
        <w:t>。但是由于其设计上的不足及</w:t>
      </w:r>
      <w:r>
        <w:rPr>
          <w:rFonts w:ascii="Times New Roman" w:hAnsi="Times New Roman" w:eastAsia="Times New Roman" w:cs="Times New Roman"/>
          <w:sz w:val="21"/>
          <w:szCs w:val="21"/>
          <w:spacing w:val="2"/>
        </w:rPr>
        <w:t>C/S</w:t>
      </w:r>
      <w:r>
        <w:rPr>
          <w:rFonts w:ascii="Times New Roman" w:hAnsi="Times New Roman" w:eastAsia="Times New Roman" w:cs="Times New Roman"/>
          <w:sz w:val="21"/>
          <w:szCs w:val="21"/>
          <w:spacing w:val="20"/>
          <w:w w:val="101"/>
        </w:rPr>
        <w:t xml:space="preserve"> </w:t>
      </w:r>
      <w:r>
        <w:rPr>
          <w:sz w:val="21"/>
          <w:szCs w:val="21"/>
          <w:spacing w:val="2"/>
        </w:rPr>
        <w:t>的特性，</w:t>
      </w:r>
      <w:r>
        <w:rPr>
          <w:sz w:val="21"/>
          <w:szCs w:val="21"/>
        </w:rPr>
        <w:t xml:space="preserve"> </w:t>
      </w:r>
      <w:r>
        <w:rPr>
          <w:sz w:val="21"/>
          <w:szCs w:val="21"/>
          <w:spacing w:val="1"/>
        </w:rPr>
        <w:t>在使用上还是会有许多不方便，例如网络访问不方便、对文件夹操作不方便</w:t>
      </w:r>
      <w:r>
        <w:rPr>
          <w:sz w:val="21"/>
          <w:szCs w:val="21"/>
        </w:rPr>
        <w:t>等。</w:t>
      </w:r>
    </w:p>
    <w:p>
      <w:pPr>
        <w:pStyle w:val="BodyText"/>
        <w:ind w:firstLine="410"/>
        <w:spacing w:before="104" w:line="277" w:lineRule="auto"/>
        <w:jc w:val="both"/>
        <w:rPr>
          <w:sz w:val="21"/>
          <w:szCs w:val="21"/>
        </w:rPr>
      </w:pPr>
      <w:r>
        <w:rPr>
          <w:rFonts w:ascii="Times New Roman" w:hAnsi="Times New Roman" w:eastAsia="Times New Roman" w:cs="Times New Roman"/>
          <w:sz w:val="21"/>
          <w:szCs w:val="21"/>
        </w:rPr>
        <w:t>Subversion</w:t>
      </w:r>
      <w:r>
        <w:rPr>
          <w:rFonts w:ascii="Times New Roman" w:hAnsi="Times New Roman" w:eastAsia="Times New Roman" w:cs="Times New Roman"/>
          <w:sz w:val="21"/>
          <w:szCs w:val="21"/>
          <w:spacing w:val="37"/>
        </w:rPr>
        <w:t xml:space="preserve"> </w:t>
      </w:r>
      <w:r>
        <w:rPr>
          <w:sz w:val="21"/>
          <w:szCs w:val="21"/>
          <w:spacing w:val="5"/>
        </w:rPr>
        <w:t>是为取代</w:t>
      </w:r>
      <w:r>
        <w:rPr>
          <w:rFonts w:ascii="Times New Roman" w:hAnsi="Times New Roman" w:eastAsia="Times New Roman" w:cs="Times New Roman"/>
          <w:sz w:val="21"/>
          <w:szCs w:val="21"/>
        </w:rPr>
        <w:t>CVS</w:t>
      </w:r>
      <w:r>
        <w:rPr>
          <w:rFonts w:ascii="Times New Roman" w:hAnsi="Times New Roman" w:eastAsia="Times New Roman" w:cs="Times New Roman"/>
          <w:sz w:val="21"/>
          <w:szCs w:val="21"/>
          <w:spacing w:val="26"/>
          <w:w w:val="101"/>
        </w:rPr>
        <w:t xml:space="preserve"> </w:t>
      </w:r>
      <w:r>
        <w:rPr>
          <w:sz w:val="21"/>
          <w:szCs w:val="21"/>
          <w:spacing w:val="5"/>
        </w:rPr>
        <w:t>而设计的，它基本保留了</w:t>
      </w:r>
      <w:r>
        <w:rPr>
          <w:rFonts w:ascii="Times New Roman" w:hAnsi="Times New Roman" w:eastAsia="Times New Roman" w:cs="Times New Roman"/>
          <w:sz w:val="21"/>
          <w:szCs w:val="21"/>
        </w:rPr>
        <w:t>CVS</w:t>
      </w:r>
      <w:r>
        <w:rPr>
          <w:rFonts w:ascii="Times New Roman" w:hAnsi="Times New Roman" w:eastAsia="Times New Roman" w:cs="Times New Roman"/>
          <w:sz w:val="21"/>
          <w:szCs w:val="21"/>
          <w:spacing w:val="37"/>
        </w:rPr>
        <w:t xml:space="preserve"> </w:t>
      </w:r>
      <w:r>
        <w:rPr>
          <w:sz w:val="21"/>
          <w:szCs w:val="21"/>
          <w:spacing w:val="5"/>
        </w:rPr>
        <w:t>的功能，而对其饱受诟病的</w:t>
      </w:r>
      <w:r>
        <w:rPr>
          <w:sz w:val="21"/>
          <w:szCs w:val="21"/>
        </w:rPr>
        <w:t xml:space="preserve">  </w:t>
      </w:r>
      <w:r>
        <w:rPr>
          <w:sz w:val="21"/>
          <w:szCs w:val="21"/>
          <w:spacing w:val="1"/>
        </w:rPr>
        <w:t>缺点进行了大刀阔斧的进化，例如文件夹的版本化、元数据的版本化操作——这使得各种</w:t>
      </w:r>
      <w:r>
        <w:rPr>
          <w:sz w:val="21"/>
          <w:szCs w:val="21"/>
          <w:spacing w:val="2"/>
        </w:rPr>
        <w:t xml:space="preserve">  </w:t>
      </w:r>
      <w:r>
        <w:rPr>
          <w:sz w:val="21"/>
          <w:szCs w:val="21"/>
          <w:spacing w:val="1"/>
        </w:rPr>
        <w:t>原子化提交能够实现。文件锁——当多个用户对同一个文件编辑时发出警告，基于</w:t>
      </w:r>
      <w:r>
        <w:rPr>
          <w:sz w:val="21"/>
          <w:szCs w:val="21"/>
          <w:spacing w:val="-26"/>
        </w:rPr>
        <w:t xml:space="preserve"> </w:t>
      </w:r>
      <w:hyperlink w:history="true" r:id="rId30">
        <w:r>
          <w:rPr>
            <w:rFonts w:ascii="Times New Roman" w:hAnsi="Times New Roman" w:eastAsia="Times New Roman" w:cs="Times New Roman"/>
            <w:sz w:val="21"/>
            <w:szCs w:val="21"/>
          </w:rPr>
          <w:t>HTTP</w:t>
        </w:r>
      </w:hyperlink>
      <w:r>
        <w:rPr>
          <w:rFonts w:ascii="Times New Roman" w:hAnsi="Times New Roman" w:eastAsia="Times New Roman" w:cs="Times New Roman"/>
          <w:sz w:val="21"/>
          <w:szCs w:val="21"/>
        </w:rPr>
        <w:t xml:space="preserve">   </w:t>
      </w:r>
      <w:r>
        <w:rPr>
          <w:sz w:val="21"/>
          <w:szCs w:val="21"/>
          <w:spacing w:val="-1"/>
        </w:rPr>
        <w:t>的</w:t>
      </w:r>
      <w:r>
        <w:rPr>
          <w:sz w:val="21"/>
          <w:szCs w:val="21"/>
          <w:spacing w:val="-25"/>
        </w:rPr>
        <w:t xml:space="preserve"> </w:t>
      </w:r>
      <w:r>
        <w:rPr>
          <w:rFonts w:ascii="Times New Roman" w:hAnsi="Times New Roman" w:eastAsia="Times New Roman" w:cs="Times New Roman"/>
          <w:sz w:val="21"/>
          <w:szCs w:val="21"/>
          <w:spacing w:val="-1"/>
        </w:rPr>
        <w:t>WebDAV/DeltaV</w:t>
      </w:r>
      <w:r>
        <w:rPr>
          <w:rFonts w:ascii="Times New Roman" w:hAnsi="Times New Roman" w:eastAsia="Times New Roman" w:cs="Times New Roman"/>
          <w:sz w:val="21"/>
          <w:szCs w:val="21"/>
          <w:spacing w:val="25"/>
          <w:w w:val="101"/>
        </w:rPr>
        <w:t xml:space="preserve"> </w:t>
      </w:r>
      <w:r>
        <w:rPr>
          <w:sz w:val="21"/>
          <w:szCs w:val="21"/>
          <w:spacing w:val="-1"/>
        </w:rPr>
        <w:t>协议——能够方便地与</w:t>
      </w:r>
      <w:r>
        <w:rPr>
          <w:sz w:val="21"/>
          <w:szCs w:val="21"/>
          <w:spacing w:val="-42"/>
        </w:rPr>
        <w:t xml:space="preserve"> </w:t>
      </w:r>
      <w:r>
        <w:rPr>
          <w:rFonts w:ascii="Times New Roman" w:hAnsi="Times New Roman" w:eastAsia="Times New Roman" w:cs="Times New Roman"/>
          <w:sz w:val="21"/>
          <w:szCs w:val="21"/>
          <w:spacing w:val="-1"/>
        </w:rPr>
        <w:t>Web </w:t>
      </w:r>
      <w:r>
        <w:rPr>
          <w:sz w:val="21"/>
          <w:szCs w:val="21"/>
          <w:spacing w:val="-1"/>
        </w:rPr>
        <w:t>服务器集成而不会因为防火墙挡住了外部</w:t>
      </w:r>
      <w:r>
        <w:rPr>
          <w:sz w:val="21"/>
          <w:szCs w:val="21"/>
        </w:rPr>
        <w:t xml:space="preserve">  </w:t>
      </w:r>
      <w:r>
        <w:rPr>
          <w:sz w:val="21"/>
          <w:szCs w:val="21"/>
          <w:spacing w:val="4"/>
        </w:rPr>
        <w:t>的访问能力，等等。一些第三方软件开发者开发了各种工具来辅助操作</w:t>
      </w:r>
      <w:r>
        <w:rPr>
          <w:sz w:val="21"/>
          <w:szCs w:val="21"/>
        </w:rPr>
        <w:t>Subversion</w:t>
      </w:r>
      <w:r>
        <w:rPr>
          <w:sz w:val="21"/>
          <w:szCs w:val="21"/>
          <w:spacing w:val="4"/>
        </w:rPr>
        <w:t>,例如</w:t>
      </w:r>
      <w:r>
        <w:rPr>
          <w:sz w:val="21"/>
          <w:szCs w:val="21"/>
          <w:spacing w:val="6"/>
        </w:rPr>
        <w:t xml:space="preserve">  </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2"/>
        </w:rPr>
        <w:t xml:space="preserve"> </w:t>
      </w:r>
      <w:r>
        <w:rPr>
          <w:sz w:val="21"/>
          <w:szCs w:val="21"/>
          <w:spacing w:val="2"/>
        </w:rPr>
        <w:t>的插件</w:t>
      </w:r>
      <w:r>
        <w:rPr>
          <w:rFonts w:ascii="Times New Roman" w:hAnsi="Times New Roman" w:eastAsia="Times New Roman" w:cs="Times New Roman"/>
          <w:sz w:val="21"/>
          <w:szCs w:val="21"/>
        </w:rPr>
        <w:t>Subclipse</w:t>
      </w:r>
      <w:r>
        <w:rPr>
          <w:rFonts w:ascii="Times New Roman" w:hAnsi="Times New Roman" w:eastAsia="Times New Roman" w:cs="Times New Roman"/>
          <w:sz w:val="21"/>
          <w:szCs w:val="21"/>
          <w:spacing w:val="28"/>
          <w:w w:val="101"/>
        </w:rPr>
        <w:t xml:space="preserve"> </w:t>
      </w:r>
      <w:r>
        <w:rPr>
          <w:sz w:val="21"/>
          <w:szCs w:val="21"/>
          <w:spacing w:val="2"/>
        </w:rPr>
        <w:t>和</w:t>
      </w:r>
      <w:r>
        <w:rPr>
          <w:sz w:val="21"/>
          <w:szCs w:val="21"/>
          <w:spacing w:val="-56"/>
        </w:rPr>
        <w:t xml:space="preserve"> </w:t>
      </w:r>
      <w:r>
        <w:rPr>
          <w:rFonts w:ascii="Times New Roman" w:hAnsi="Times New Roman" w:eastAsia="Times New Roman" w:cs="Times New Roman"/>
          <w:sz w:val="21"/>
          <w:szCs w:val="21"/>
        </w:rPr>
        <w:t>Subversive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14"/>
        </w:rPr>
        <w:t xml:space="preserve">  </w:t>
      </w:r>
      <w:r>
        <w:rPr>
          <w:sz w:val="21"/>
          <w:szCs w:val="21"/>
          <w:spacing w:val="2"/>
        </w:rPr>
        <w:t>系统下文件管理器的插件</w:t>
      </w:r>
      <w:r>
        <w:rPr>
          <w:rFonts w:ascii="Times New Roman" w:hAnsi="Times New Roman" w:eastAsia="Times New Roman" w:cs="Times New Roman"/>
          <w:sz w:val="21"/>
          <w:szCs w:val="21"/>
        </w:rPr>
        <w:t>TortoiseSVN</w:t>
      </w:r>
      <w:r>
        <w:rPr>
          <w:rFonts w:ascii="Times New Roman" w:hAnsi="Times New Roman" w:eastAsia="Times New Roman" w:cs="Times New Roman"/>
          <w:sz w:val="21"/>
          <w:szCs w:val="21"/>
          <w:spacing w:val="2"/>
        </w:rPr>
        <w:t xml:space="preserve"> </w:t>
      </w:r>
      <w:r>
        <w:rPr>
          <w:sz w:val="21"/>
          <w:szCs w:val="21"/>
          <w:spacing w:val="2"/>
        </w:rPr>
        <w:t>等。</w:t>
      </w:r>
    </w:p>
    <w:p>
      <w:pPr>
        <w:pStyle w:val="BodyText"/>
        <w:ind w:right="95" w:firstLine="410"/>
        <w:spacing w:before="156" w:line="282" w:lineRule="auto"/>
        <w:jc w:val="both"/>
        <w:rPr>
          <w:sz w:val="21"/>
          <w:szCs w:val="21"/>
        </w:rPr>
      </w:pPr>
      <w:r>
        <w:rPr>
          <w:rFonts w:ascii="Times New Roman" w:hAnsi="Times New Roman" w:eastAsia="Times New Roman" w:cs="Times New Roman"/>
          <w:sz w:val="21"/>
          <w:szCs w:val="21"/>
        </w:rPr>
        <w:t>Git</w:t>
      </w:r>
      <w:r>
        <w:rPr>
          <w:rFonts w:ascii="Times New Roman" w:hAnsi="Times New Roman" w:eastAsia="Times New Roman" w:cs="Times New Roman"/>
          <w:sz w:val="21"/>
          <w:szCs w:val="21"/>
          <w:spacing w:val="31"/>
        </w:rPr>
        <w:t xml:space="preserve"> </w:t>
      </w:r>
      <w:r>
        <w:rPr>
          <w:sz w:val="21"/>
          <w:szCs w:val="21"/>
          <w:spacing w:val="1"/>
        </w:rPr>
        <w:t>是</w:t>
      </w:r>
      <w:r>
        <w:rPr>
          <w:sz w:val="21"/>
          <w:szCs w:val="21"/>
          <w:spacing w:val="-54"/>
        </w:rPr>
        <w:t xml:space="preserve"> </w:t>
      </w:r>
      <w:r>
        <w:rPr>
          <w:rFonts w:ascii="Times New Roman" w:hAnsi="Times New Roman" w:eastAsia="Times New Roman" w:cs="Times New Roman"/>
          <w:sz w:val="21"/>
          <w:szCs w:val="21"/>
        </w:rPr>
        <w:t>Linus</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Torvalds</w:t>
      </w:r>
      <w:r>
        <w:rPr>
          <w:sz w:val="21"/>
          <w:szCs w:val="21"/>
          <w:spacing w:val="1"/>
        </w:rPr>
        <w:t>为了帮助管理 </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24"/>
        </w:rPr>
        <w:t xml:space="preserve">  </w:t>
      </w:r>
      <w:r>
        <w:rPr>
          <w:sz w:val="21"/>
          <w:szCs w:val="21"/>
          <w:spacing w:val="1"/>
        </w:rPr>
        <w:t>内核开发而开发的一个开放源码的版本控</w:t>
      </w:r>
      <w:r>
        <w:rPr>
          <w:sz w:val="21"/>
          <w:szCs w:val="21"/>
        </w:rPr>
        <w:t xml:space="preserve"> </w:t>
      </w:r>
      <w:r>
        <w:rPr>
          <w:sz w:val="21"/>
          <w:szCs w:val="21"/>
          <w:spacing w:val="2"/>
        </w:rPr>
        <w:t>制软件。</w:t>
      </w:r>
      <w:r>
        <w:rPr>
          <w:rFonts w:ascii="Times New Roman" w:hAnsi="Times New Roman" w:eastAsia="Times New Roman" w:cs="Times New Roman"/>
          <w:sz w:val="21"/>
          <w:szCs w:val="21"/>
        </w:rPr>
        <w:t>Git</w:t>
      </w:r>
      <w:r>
        <w:rPr>
          <w:rFonts w:ascii="Times New Roman" w:hAnsi="Times New Roman" w:eastAsia="Times New Roman" w:cs="Times New Roman"/>
          <w:sz w:val="21"/>
          <w:szCs w:val="21"/>
          <w:spacing w:val="2"/>
        </w:rPr>
        <w:t xml:space="preserve">  </w:t>
      </w:r>
      <w:r>
        <w:rPr>
          <w:sz w:val="21"/>
          <w:szCs w:val="21"/>
          <w:spacing w:val="2"/>
        </w:rPr>
        <w:t>是一个分布式的系统，也就是说每</w:t>
      </w:r>
      <w:r>
        <w:rPr>
          <w:sz w:val="21"/>
          <w:szCs w:val="21"/>
          <w:spacing w:val="1"/>
        </w:rPr>
        <w:t>一个客户端都包含了版本库所有的数据，</w:t>
      </w:r>
      <w:r>
        <w:rPr>
          <w:sz w:val="21"/>
          <w:szCs w:val="21"/>
        </w:rPr>
        <w:t xml:space="preserve"> </w:t>
      </w:r>
      <w:r>
        <w:rPr>
          <w:sz w:val="21"/>
          <w:szCs w:val="21"/>
          <w:spacing w:val="4"/>
        </w:rPr>
        <w:t>你可以使用</w:t>
      </w:r>
      <w:r>
        <w:rPr>
          <w:rFonts w:ascii="Times New Roman" w:hAnsi="Times New Roman" w:eastAsia="Times New Roman" w:cs="Times New Roman"/>
          <w:sz w:val="21"/>
          <w:szCs w:val="21"/>
        </w:rPr>
        <w:t>Git</w:t>
      </w:r>
      <w:r>
        <w:rPr>
          <w:rFonts w:ascii="Times New Roman" w:hAnsi="Times New Roman" w:eastAsia="Times New Roman" w:cs="Times New Roman"/>
          <w:sz w:val="21"/>
          <w:szCs w:val="21"/>
          <w:spacing w:val="59"/>
          <w:w w:val="101"/>
        </w:rPr>
        <w:t xml:space="preserve"> </w:t>
      </w:r>
      <w:r>
        <w:rPr>
          <w:sz w:val="21"/>
          <w:szCs w:val="21"/>
          <w:spacing w:val="4"/>
        </w:rPr>
        <w:t>离线工作，然后把自己的更新在线更新到中心服务器上。由于</w:t>
      </w:r>
      <w:r>
        <w:rPr>
          <w:rFonts w:ascii="Times New Roman" w:hAnsi="Times New Roman" w:eastAsia="Times New Roman" w:cs="Times New Roman"/>
          <w:sz w:val="21"/>
          <w:szCs w:val="21"/>
        </w:rPr>
        <w:t>Git</w:t>
      </w:r>
      <w:r>
        <w:rPr>
          <w:rFonts w:ascii="Times New Roman" w:hAnsi="Times New Roman" w:eastAsia="Times New Roman" w:cs="Times New Roman"/>
          <w:sz w:val="21"/>
          <w:szCs w:val="21"/>
          <w:spacing w:val="36"/>
          <w:w w:val="101"/>
        </w:rPr>
        <w:t xml:space="preserve"> </w:t>
      </w:r>
      <w:r>
        <w:rPr>
          <w:sz w:val="21"/>
          <w:szCs w:val="21"/>
          <w:spacing w:val="4"/>
        </w:rPr>
        <w:t>不是像</w:t>
      </w:r>
      <w:r>
        <w:rPr>
          <w:sz w:val="21"/>
          <w:szCs w:val="21"/>
        </w:rPr>
        <w:t xml:space="preserve"> </w:t>
      </w:r>
      <w:r>
        <w:rPr>
          <w:rFonts w:ascii="Times New Roman" w:hAnsi="Times New Roman" w:eastAsia="Times New Roman" w:cs="Times New Roman"/>
          <w:sz w:val="21"/>
          <w:szCs w:val="21"/>
        </w:rPr>
        <w:t>Subversion</w:t>
      </w:r>
      <w:r>
        <w:rPr>
          <w:rFonts w:ascii="Times New Roman" w:hAnsi="Times New Roman" w:eastAsia="Times New Roman" w:cs="Times New Roman"/>
          <w:sz w:val="21"/>
          <w:szCs w:val="21"/>
          <w:spacing w:val="22"/>
          <w:w w:val="101"/>
        </w:rPr>
        <w:t xml:space="preserve"> </w:t>
      </w:r>
      <w:r>
        <w:rPr>
          <w:sz w:val="21"/>
          <w:szCs w:val="21"/>
          <w:spacing w:val="1"/>
        </w:rPr>
        <w:t>那样按文件存储元信息，而是使用元数据，而且它使用了</w:t>
      </w:r>
      <w:r>
        <w:rPr>
          <w:rFonts w:ascii="Times New Roman" w:hAnsi="Times New Roman" w:eastAsia="Times New Roman" w:cs="Times New Roman"/>
          <w:sz w:val="21"/>
          <w:szCs w:val="21"/>
        </w:rPr>
        <w:t>SHA</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15"/>
          <w:w w:val="101"/>
        </w:rPr>
        <w:t xml:space="preserve"> </w:t>
      </w:r>
      <w:r>
        <w:rPr>
          <w:sz w:val="21"/>
          <w:szCs w:val="21"/>
          <w:spacing w:val="1"/>
        </w:rPr>
        <w:t>哈希算法来保</w:t>
      </w:r>
      <w:r>
        <w:rPr>
          <w:sz w:val="21"/>
          <w:szCs w:val="21"/>
        </w:rPr>
        <w:t xml:space="preserve"> </w:t>
      </w:r>
      <w:r>
        <w:rPr>
          <w:sz w:val="21"/>
          <w:szCs w:val="21"/>
          <w:spacing w:val="5"/>
        </w:rPr>
        <w:t>证内容完整性，所以它的内容完整性要优于</w:t>
      </w:r>
      <w:r>
        <w:rPr>
          <w:rFonts w:ascii="Times New Roman" w:hAnsi="Times New Roman" w:eastAsia="Times New Roman" w:cs="Times New Roman"/>
          <w:sz w:val="21"/>
          <w:szCs w:val="21"/>
        </w:rPr>
        <w:t>Subversion</w:t>
      </w:r>
      <w:r>
        <w:rPr>
          <w:rFonts w:ascii="Times New Roman" w:hAnsi="Times New Roman" w:eastAsia="Times New Roman" w:cs="Times New Roman"/>
          <w:sz w:val="21"/>
          <w:szCs w:val="21"/>
          <w:spacing w:val="-6"/>
        </w:rPr>
        <w:t xml:space="preserve"> </w:t>
      </w:r>
      <w:r>
        <w:rPr>
          <w:sz w:val="21"/>
          <w:szCs w:val="21"/>
          <w:spacing w:val="5"/>
        </w:rPr>
        <w:t>。并且</w:t>
      </w:r>
      <w:r>
        <w:rPr>
          <w:rFonts w:ascii="Times New Roman" w:hAnsi="Times New Roman" w:eastAsia="Times New Roman" w:cs="Times New Roman"/>
          <w:sz w:val="21"/>
          <w:szCs w:val="21"/>
        </w:rPr>
        <w:t>Git</w:t>
      </w:r>
      <w:r>
        <w:rPr>
          <w:rFonts w:ascii="Times New Roman" w:hAnsi="Times New Roman" w:eastAsia="Times New Roman" w:cs="Times New Roman"/>
          <w:sz w:val="21"/>
          <w:szCs w:val="21"/>
          <w:spacing w:val="36"/>
          <w:w w:val="101"/>
        </w:rPr>
        <w:t xml:space="preserve"> </w:t>
      </w:r>
      <w:r>
        <w:rPr>
          <w:sz w:val="21"/>
          <w:szCs w:val="21"/>
          <w:spacing w:val="5"/>
        </w:rPr>
        <w:t>的设计使得它的分支十</w:t>
      </w:r>
      <w:r>
        <w:rPr>
          <w:sz w:val="21"/>
          <w:szCs w:val="21"/>
        </w:rPr>
        <w:t xml:space="preserve"> </w:t>
      </w:r>
      <w:r>
        <w:rPr>
          <w:sz w:val="21"/>
          <w:szCs w:val="21"/>
        </w:rPr>
        <w:t>分廉价而高效，这非常适合模块化开发和分布式开发。</w:t>
      </w:r>
    </w:p>
    <w:p>
      <w:pPr>
        <w:pStyle w:val="BodyText"/>
        <w:ind w:right="95" w:firstLine="363"/>
        <w:spacing w:before="106" w:line="298" w:lineRule="auto"/>
        <w:rPr>
          <w:sz w:val="21"/>
          <w:szCs w:val="21"/>
        </w:rPr>
      </w:pP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2"/>
        </w:rPr>
        <w:t xml:space="preserve">   7.5  </w:t>
      </w:r>
      <w:r>
        <w:rPr>
          <w:sz w:val="21"/>
          <w:szCs w:val="21"/>
          <w:spacing w:val="2"/>
        </w:rPr>
        <w:t>跟普通 </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16"/>
          <w:w w:val="101"/>
        </w:rPr>
        <w:t xml:space="preserve">  </w:t>
      </w:r>
      <w:r>
        <w:rPr>
          <w:sz w:val="21"/>
          <w:szCs w:val="21"/>
          <w:spacing w:val="2"/>
        </w:rPr>
        <w:t>一样，可以安装各种 </w:t>
      </w:r>
      <w:r>
        <w:rPr>
          <w:rFonts w:ascii="Times New Roman" w:hAnsi="Times New Roman" w:eastAsia="Times New Roman" w:cs="Times New Roman"/>
          <w:sz w:val="21"/>
          <w:szCs w:val="21"/>
        </w:rPr>
        <w:t>Eclipse</w:t>
      </w:r>
      <w:r>
        <w:rPr>
          <w:rFonts w:ascii="Times New Roman" w:hAnsi="Times New Roman" w:eastAsia="Times New Roman" w:cs="Times New Roman"/>
          <w:sz w:val="21"/>
          <w:szCs w:val="21"/>
          <w:spacing w:val="2"/>
        </w:rPr>
        <w:t xml:space="preserve">  </w:t>
      </w:r>
      <w:r>
        <w:rPr>
          <w:sz w:val="21"/>
          <w:szCs w:val="21"/>
          <w:spacing w:val="2"/>
        </w:rPr>
        <w:t>插件。所以我们一般都安装</w:t>
      </w:r>
      <w:r>
        <w:rPr>
          <w:sz w:val="21"/>
          <w:szCs w:val="21"/>
        </w:rPr>
        <w:t xml:space="preserve"> </w:t>
      </w:r>
      <w:r>
        <w:rPr>
          <w:rFonts w:ascii="Times New Roman" w:hAnsi="Times New Roman" w:eastAsia="Times New Roman" w:cs="Times New Roman"/>
          <w:sz w:val="21"/>
          <w:szCs w:val="21"/>
        </w:rPr>
        <w:t>Subclipse</w:t>
      </w:r>
      <w:r>
        <w:rPr>
          <w:rFonts w:ascii="Times New Roman" w:hAnsi="Times New Roman" w:eastAsia="Times New Roman" w:cs="Times New Roman"/>
          <w:sz w:val="21"/>
          <w:szCs w:val="21"/>
          <w:spacing w:val="16"/>
        </w:rPr>
        <w:t xml:space="preserve"> </w:t>
      </w:r>
      <w:r>
        <w:rPr>
          <w:sz w:val="21"/>
          <w:szCs w:val="21"/>
          <w:spacing w:val="16"/>
        </w:rPr>
        <w:t>来检入和检出代码。”</w:t>
      </w:r>
    </w:p>
    <w:p>
      <w:pPr>
        <w:pStyle w:val="BodyText"/>
        <w:ind w:left="413"/>
        <w:spacing w:before="270" w:line="222" w:lineRule="auto"/>
        <w:rPr>
          <w:rFonts w:ascii="SimHei" w:hAnsi="SimHei" w:eastAsia="SimHei" w:cs="SimHei"/>
          <w:sz w:val="21"/>
          <w:szCs w:val="21"/>
        </w:rPr>
      </w:pPr>
      <w:r>
        <w:rPr>
          <w:sz w:val="21"/>
          <w:szCs w:val="21"/>
          <w:b/>
          <w:bCs/>
          <w:spacing w:val="1"/>
        </w:rPr>
        <w:t>3.</w:t>
      </w:r>
      <w:r>
        <w:rPr>
          <w:sz w:val="21"/>
          <w:szCs w:val="21"/>
          <w:spacing w:val="17"/>
        </w:rPr>
        <w:t xml:space="preserve"> </w:t>
      </w:r>
      <w:r>
        <w:rPr>
          <w:rFonts w:ascii="SimHei" w:hAnsi="SimHei" w:eastAsia="SimHei" w:cs="SimHei"/>
          <w:sz w:val="21"/>
          <w:szCs w:val="21"/>
          <w:b/>
          <w:bCs/>
          <w:spacing w:val="1"/>
        </w:rPr>
        <w:t>扩展产品</w:t>
      </w:r>
    </w:p>
    <w:p>
      <w:pPr>
        <w:pStyle w:val="BodyText"/>
        <w:ind w:firstLine="410"/>
        <w:spacing w:before="203" w:line="270" w:lineRule="auto"/>
        <w:rPr>
          <w:sz w:val="21"/>
          <w:szCs w:val="21"/>
        </w:rPr>
      </w:pPr>
      <w:r>
        <w:rPr>
          <w:sz w:val="21"/>
          <w:szCs w:val="21"/>
          <w:spacing w:val="-4"/>
        </w:rPr>
        <w:t>在</w:t>
      </w:r>
      <w:r>
        <w:rPr>
          <w:sz w:val="21"/>
          <w:szCs w:val="21"/>
          <w:spacing w:val="-58"/>
        </w:rPr>
        <w:t xml:space="preserve"> </w:t>
      </w:r>
      <w:r>
        <w:rPr>
          <w:rFonts w:ascii="Times New Roman" w:hAnsi="Times New Roman" w:eastAsia="Times New Roman" w:cs="Times New Roman"/>
          <w:sz w:val="21"/>
          <w:szCs w:val="21"/>
          <w:spacing w:val="-4"/>
        </w:rPr>
        <w:t>RAD </w:t>
      </w:r>
      <w:r>
        <w:rPr>
          <w:sz w:val="21"/>
          <w:szCs w:val="21"/>
          <w:spacing w:val="-4"/>
        </w:rPr>
        <w:t>上部署了产品开发包之后(不同的产品</w:t>
      </w:r>
      <w:r>
        <w:rPr>
          <w:sz w:val="21"/>
          <w:szCs w:val="21"/>
          <w:spacing w:val="-5"/>
        </w:rPr>
        <w:t>部署内容和方式都有所区别，这里就不详</w:t>
      </w:r>
      <w:r>
        <w:rPr>
          <w:sz w:val="21"/>
          <w:szCs w:val="21"/>
        </w:rPr>
        <w:t xml:space="preserve">  </w:t>
      </w:r>
      <w:r>
        <w:rPr>
          <w:sz w:val="21"/>
          <w:szCs w:val="21"/>
          <w:spacing w:val="1"/>
        </w:rPr>
        <w:t>述了，具体可参阅</w:t>
      </w:r>
      <w:r>
        <w:rPr>
          <w:sz w:val="21"/>
          <w:szCs w:val="21"/>
          <w:spacing w:val="-55"/>
        </w:rPr>
        <w:t xml:space="preserve"> </w:t>
      </w:r>
      <w:r>
        <w:rPr>
          <w:rFonts w:ascii="Times New Roman" w:hAnsi="Times New Roman" w:eastAsia="Times New Roman" w:cs="Times New Roman"/>
          <w:sz w:val="21"/>
          <w:szCs w:val="21"/>
        </w:rPr>
        <w:t>WAS</w:t>
      </w:r>
      <w:r>
        <w:rPr>
          <w:sz w:val="21"/>
          <w:szCs w:val="21"/>
          <w:spacing w:val="1"/>
        </w:rPr>
        <w:t>的在线文档),小艾可以基于现有产品代码进行客户化定制开发了。</w:t>
      </w:r>
    </w:p>
    <w:p>
      <w:pPr>
        <w:spacing w:line="420" w:lineRule="auto"/>
        <w:rPr>
          <w:rFonts w:ascii="Arial"/>
          <w:sz w:val="21"/>
        </w:rPr>
      </w:pPr>
      <w:r>
        <w:drawing>
          <wp:anchor distT="0" distB="0" distL="0" distR="0" simplePos="0" relativeHeight="252946432" behindDoc="0" locked="0" layoutInCell="1" allowOverlap="1">
            <wp:simplePos x="0" y="0"/>
            <wp:positionH relativeFrom="column">
              <wp:posOffset>247666</wp:posOffset>
            </wp:positionH>
            <wp:positionV relativeFrom="paragraph">
              <wp:posOffset>131222</wp:posOffset>
            </wp:positionV>
            <wp:extent cx="1847885" cy="6350"/>
            <wp:effectExtent l="0" t="0" r="0" b="0"/>
            <wp:wrapNone/>
            <wp:docPr id="160" name="IM 160"/>
            <wp:cNvGraphicFramePr/>
            <a:graphic>
              <a:graphicData uri="http://schemas.openxmlformats.org/drawingml/2006/picture">
                <pic:pic>
                  <pic:nvPicPr>
                    <pic:cNvPr id="160" name="IM 160"/>
                    <pic:cNvPicPr/>
                  </pic:nvPicPr>
                  <pic:blipFill>
                    <a:blip r:embed="rId469"/>
                    <a:stretch>
                      <a:fillRect/>
                    </a:stretch>
                  </pic:blipFill>
                  <pic:spPr>
                    <a:xfrm rot="0">
                      <a:off x="0" y="0"/>
                      <a:ext cx="1847885" cy="6350"/>
                    </a:xfrm>
                    <a:prstGeom prst="rect">
                      <a:avLst/>
                    </a:prstGeom>
                  </pic:spPr>
                </pic:pic>
              </a:graphicData>
            </a:graphic>
          </wp:anchor>
        </w:drawing>
      </w:r>
      <w:r/>
    </w:p>
    <w:p>
      <w:pPr>
        <w:pStyle w:val="BodyText"/>
        <w:spacing w:before="68"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   Subclipse</w:t>
      </w:r>
      <w:r>
        <w:rPr>
          <w:sz w:val="21"/>
          <w:szCs w:val="21"/>
          <w:spacing w:val="-4"/>
        </w:rPr>
        <w:t>的网址：</w:t>
      </w:r>
      <w:hyperlink w:history="true" r:id="rId470">
        <w:r>
          <w:rPr>
            <w:rFonts w:ascii="Times New Roman" w:hAnsi="Times New Roman" w:eastAsia="Times New Roman" w:cs="Times New Roman"/>
            <w:sz w:val="21"/>
            <w:szCs w:val="21"/>
            <w:spacing w:val="-4"/>
          </w:rPr>
          <w:t>htt</w:t>
        </w:r>
        <w:r>
          <w:rPr>
            <w:rFonts w:ascii="Times New Roman" w:hAnsi="Times New Roman" w:eastAsia="Times New Roman" w:cs="Times New Roman"/>
            <w:sz w:val="21"/>
            <w:szCs w:val="21"/>
            <w:spacing w:val="-5"/>
          </w:rPr>
          <w:t>p://subclipse.tigris.org/</w:t>
        </w:r>
      </w:hyperlink>
    </w:p>
    <w:p>
      <w:pPr>
        <w:spacing w:line="212" w:lineRule="auto"/>
        <w:sectPr>
          <w:footerReference w:type="default" r:id="rId468"/>
          <w:pgSz w:w="10060" w:h="12930"/>
          <w:pgMar w:top="400" w:right="834" w:bottom="964" w:left="899" w:header="0" w:footer="640" w:gutter="0"/>
        </w:sectPr>
        <w:rPr>
          <w:rFonts w:ascii="Times New Roman" w:hAnsi="Times New Roman" w:eastAsia="Times New Roman" w:cs="Times New Roman"/>
          <w:sz w:val="21"/>
          <w:szCs w:val="21"/>
        </w:rPr>
      </w:pPr>
    </w:p>
    <w:p>
      <w:pPr>
        <w:spacing w:before="13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p>
      <w:pPr>
        <w:spacing w:line="314" w:lineRule="auto"/>
        <w:rPr>
          <w:rFonts w:ascii="Arial"/>
          <w:sz w:val="21"/>
        </w:rPr>
      </w:pPr>
      <w:r/>
    </w:p>
    <w:p>
      <w:pPr>
        <w:spacing w:line="315" w:lineRule="auto"/>
        <w:rPr>
          <w:rFonts w:ascii="Arial"/>
          <w:sz w:val="21"/>
        </w:rPr>
      </w:pPr>
      <w:r/>
    </w:p>
    <w:p>
      <w:pPr>
        <w:pStyle w:val="BodyText"/>
        <w:ind w:firstLine="324"/>
        <w:spacing w:before="68" w:line="282" w:lineRule="auto"/>
        <w:jc w:val="both"/>
        <w:rPr>
          <w:sz w:val="21"/>
          <w:szCs w:val="21"/>
        </w:rPr>
      </w:pPr>
      <w:r>
        <w:rPr>
          <w:sz w:val="21"/>
          <w:szCs w:val="21"/>
          <w:spacing w:val="-1"/>
        </w:rPr>
        <w:t>“为了让客户更好地定制我们的产品，我们的产品从设计上就预留了各种扩展点。”陈</w:t>
      </w:r>
      <w:r>
        <w:rPr>
          <w:sz w:val="21"/>
          <w:szCs w:val="21"/>
          <w:spacing w:val="2"/>
        </w:rPr>
        <w:t xml:space="preserve">  </w:t>
      </w:r>
      <w:r>
        <w:rPr>
          <w:sz w:val="21"/>
          <w:szCs w:val="21"/>
          <w:spacing w:val="1"/>
        </w:rPr>
        <w:t>俊中介绍道。“这些扩展点一般是</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35"/>
        </w:rPr>
        <w:t xml:space="preserve"> </w:t>
      </w:r>
      <w:r>
        <w:rPr>
          <w:sz w:val="21"/>
          <w:szCs w:val="21"/>
          <w:spacing w:val="1"/>
        </w:rPr>
        <w:t>的接口、各种配置文件及</w:t>
      </w:r>
      <w:r>
        <w:rPr>
          <w:rFonts w:ascii="Times New Roman" w:hAnsi="Times New Roman" w:eastAsia="Times New Roman" w:cs="Times New Roman"/>
          <w:sz w:val="21"/>
          <w:szCs w:val="21"/>
        </w:rPr>
        <w:t>JSP</w:t>
      </w:r>
      <w:r>
        <w:rPr>
          <w:rFonts w:ascii="Times New Roman" w:hAnsi="Times New Roman" w:eastAsia="Times New Roman" w:cs="Times New Roman"/>
          <w:sz w:val="21"/>
          <w:szCs w:val="21"/>
          <w:spacing w:val="26"/>
          <w:w w:val="101"/>
        </w:rPr>
        <w:t xml:space="preserve"> </w:t>
      </w:r>
      <w:r>
        <w:rPr>
          <w:sz w:val="21"/>
          <w:szCs w:val="21"/>
          <w:spacing w:val="1"/>
        </w:rPr>
        <w:t>文件等。客户化产品</w:t>
      </w:r>
      <w:r>
        <w:rPr>
          <w:sz w:val="21"/>
          <w:szCs w:val="21"/>
        </w:rPr>
        <w:t xml:space="preserve">  </w:t>
      </w:r>
      <w:r>
        <w:rPr>
          <w:sz w:val="21"/>
          <w:szCs w:val="21"/>
        </w:rPr>
        <w:t>的工作，其实就是实现</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9"/>
          <w:w w:val="101"/>
        </w:rPr>
        <w:t xml:space="preserve"> </w:t>
      </w:r>
      <w:r>
        <w:rPr>
          <w:sz w:val="21"/>
          <w:szCs w:val="21"/>
        </w:rPr>
        <w:t>接口，并通过修改配置文件来用客户实</w:t>
      </w:r>
      <w:r>
        <w:rPr>
          <w:sz w:val="21"/>
          <w:szCs w:val="21"/>
          <w:spacing w:val="-1"/>
        </w:rPr>
        <w:t>现覆盖默认产品实现。”</w:t>
      </w:r>
    </w:p>
    <w:p>
      <w:pPr>
        <w:pStyle w:val="BodyText"/>
        <w:ind w:left="324"/>
        <w:spacing w:before="107" w:line="219" w:lineRule="auto"/>
        <w:rPr>
          <w:sz w:val="21"/>
          <w:szCs w:val="21"/>
        </w:rPr>
      </w:pPr>
      <w:r>
        <w:rPr>
          <w:sz w:val="21"/>
          <w:szCs w:val="21"/>
          <w:spacing w:val="-1"/>
        </w:rPr>
        <w:t>“听上去跟普通的</w:t>
      </w:r>
      <w:r>
        <w:rPr>
          <w:rFonts w:ascii="Times New Roman" w:hAnsi="Times New Roman" w:eastAsia="Times New Roman" w:cs="Times New Roman"/>
          <w:sz w:val="21"/>
          <w:szCs w:val="21"/>
          <w:spacing w:val="-1"/>
        </w:rPr>
        <w:t>Java</w:t>
      </w:r>
      <w:r>
        <w:rPr>
          <w:rFonts w:ascii="Times New Roman" w:hAnsi="Times New Roman" w:eastAsia="Times New Roman" w:cs="Times New Roman"/>
          <w:sz w:val="21"/>
          <w:szCs w:val="21"/>
          <w:spacing w:val="29"/>
          <w:w w:val="101"/>
        </w:rPr>
        <w:t xml:space="preserve"> </w:t>
      </w:r>
      <w:r>
        <w:rPr>
          <w:sz w:val="21"/>
          <w:szCs w:val="21"/>
          <w:spacing w:val="-1"/>
        </w:rPr>
        <w:t>开发没什么两样。”</w:t>
      </w:r>
      <w:r>
        <w:rPr>
          <w:sz w:val="21"/>
          <w:szCs w:val="21"/>
          <w:spacing w:val="-2"/>
        </w:rPr>
        <w:t>小艾说。</w:t>
      </w:r>
    </w:p>
    <w:p>
      <w:pPr>
        <w:pStyle w:val="BodyText"/>
        <w:ind w:right="79" w:firstLine="324"/>
        <w:spacing w:before="182" w:line="273" w:lineRule="auto"/>
        <w:jc w:val="both"/>
        <w:rPr>
          <w:sz w:val="21"/>
          <w:szCs w:val="21"/>
        </w:rPr>
      </w:pPr>
      <w:r>
        <w:rPr>
          <w:sz w:val="21"/>
          <w:szCs w:val="21"/>
          <w:spacing w:val="1"/>
        </w:rPr>
        <w:t>“基本上是这样。但是需要注意的是，这是对已有产品进行修改而不是从头进行开发， </w:t>
      </w:r>
      <w:r>
        <w:rPr>
          <w:sz w:val="21"/>
          <w:szCs w:val="21"/>
          <w:spacing w:val="1"/>
        </w:rPr>
        <w:t>所以必须保证你的改动不会对产品其他功能造成影响。比如你做的这个功能改动，要在用</w:t>
      </w:r>
      <w:r>
        <w:rPr>
          <w:sz w:val="21"/>
          <w:szCs w:val="21"/>
          <w:spacing w:val="7"/>
        </w:rPr>
        <w:t xml:space="preserve">  </w:t>
      </w:r>
      <w:r>
        <w:rPr>
          <w:sz w:val="21"/>
          <w:szCs w:val="21"/>
          <w:spacing w:val="1"/>
        </w:rPr>
        <w:t>户注册时提供微博账号绑定的功能，为了加入微博账号信息而直接给数据库里的用户</w:t>
      </w:r>
      <w:r>
        <w:rPr>
          <w:sz w:val="21"/>
          <w:szCs w:val="21"/>
        </w:rPr>
        <w:t>表添  </w:t>
      </w:r>
      <w:r>
        <w:rPr>
          <w:sz w:val="21"/>
          <w:szCs w:val="21"/>
          <w:spacing w:val="1"/>
        </w:rPr>
        <w:t>加新字段，其实是一种不太好的做法，一方面可能对功能和性能造成破坏，一方面用户如</w:t>
      </w:r>
      <w:r>
        <w:rPr>
          <w:sz w:val="21"/>
          <w:szCs w:val="21"/>
          <w:spacing w:val="2"/>
        </w:rPr>
        <w:t xml:space="preserve">  </w:t>
      </w:r>
      <w:r>
        <w:rPr>
          <w:sz w:val="21"/>
          <w:szCs w:val="21"/>
          <w:spacing w:val="1"/>
        </w:rPr>
        <w:t>果已经有了大量用户数据，再添加字段风险很大。对于新数据，一般都是新加扩展表。”</w:t>
      </w:r>
    </w:p>
    <w:p>
      <w:pPr>
        <w:pStyle w:val="BodyText"/>
        <w:ind w:left="324"/>
        <w:spacing w:before="115" w:line="219" w:lineRule="auto"/>
        <w:rPr>
          <w:sz w:val="21"/>
          <w:szCs w:val="21"/>
        </w:rPr>
      </w:pPr>
      <w:r>
        <w:rPr>
          <w:sz w:val="21"/>
          <w:szCs w:val="21"/>
          <w:spacing w:val="6"/>
        </w:rPr>
        <w:t>“对，这就是你给我的设计文档提的审阅意见，我正准备修改呢!”</w:t>
      </w:r>
    </w:p>
    <w:p>
      <w:pPr>
        <w:pStyle w:val="BodyText"/>
        <w:ind w:right="183" w:firstLine="429"/>
        <w:spacing w:before="179" w:line="274" w:lineRule="auto"/>
        <w:jc w:val="both"/>
        <w:rPr>
          <w:sz w:val="21"/>
          <w:szCs w:val="21"/>
        </w:rPr>
      </w:pPr>
      <w:r>
        <w:rPr>
          <w:sz w:val="21"/>
          <w:szCs w:val="21"/>
          <w:spacing w:val="1"/>
        </w:rPr>
        <w:t>小艾的任务听上去其实挺简单，就是让用户能够绑定微博账号。因为市面上微博产品</w:t>
      </w:r>
      <w:r>
        <w:rPr>
          <w:sz w:val="21"/>
          <w:szCs w:val="21"/>
          <w:spacing w:val="3"/>
        </w:rPr>
        <w:t xml:space="preserve"> </w:t>
      </w:r>
      <w:r>
        <w:rPr>
          <w:sz w:val="21"/>
          <w:szCs w:val="21"/>
          <w:spacing w:val="1"/>
        </w:rPr>
        <w:t>非常多，为了保证教程的通用性，他选择了国际最流行的</w:t>
      </w:r>
      <w:r>
        <w:rPr>
          <w:rFonts w:ascii="Times New Roman" w:hAnsi="Times New Roman" w:eastAsia="Times New Roman" w:cs="Times New Roman"/>
          <w:sz w:val="21"/>
          <w:szCs w:val="21"/>
        </w:rPr>
        <w:t>Twitter</w:t>
      </w:r>
      <w:r>
        <w:rPr>
          <w:sz w:val="21"/>
          <w:szCs w:val="21"/>
          <w:spacing w:val="1"/>
        </w:rPr>
        <w:t>。为了方便开发，他还特</w:t>
      </w:r>
      <w:r>
        <w:rPr>
          <w:sz w:val="21"/>
          <w:szCs w:val="21"/>
          <w:spacing w:val="12"/>
        </w:rPr>
        <w:t xml:space="preserve"> </w:t>
      </w:r>
      <w:r>
        <w:rPr>
          <w:sz w:val="21"/>
          <w:szCs w:val="21"/>
        </w:rPr>
        <w:t>意申请一台部署在多伦多的虚拟工作站作为开发主机。</w:t>
      </w:r>
    </w:p>
    <w:p>
      <w:pPr>
        <w:pStyle w:val="BodyText"/>
        <w:ind w:right="210" w:firstLine="429"/>
        <w:spacing w:before="116" w:line="277" w:lineRule="auto"/>
        <w:rPr>
          <w:sz w:val="21"/>
          <w:szCs w:val="21"/>
        </w:rPr>
      </w:pPr>
      <w:r>
        <w:rPr>
          <w:sz w:val="21"/>
          <w:szCs w:val="21"/>
          <w:spacing w:val="2"/>
        </w:rPr>
        <w:t>他首先在数据库中新建了一个表，用于保存用户 </w:t>
      </w:r>
      <w:r>
        <w:rPr>
          <w:sz w:val="21"/>
          <w:szCs w:val="21"/>
        </w:rPr>
        <w:t>ID</w:t>
      </w:r>
      <w:r>
        <w:rPr>
          <w:sz w:val="21"/>
          <w:szCs w:val="21"/>
          <w:spacing w:val="53"/>
        </w:rPr>
        <w:t xml:space="preserve"> </w:t>
      </w:r>
      <w:r>
        <w:rPr>
          <w:sz w:val="21"/>
          <w:szCs w:val="21"/>
          <w:spacing w:val="2"/>
        </w:rPr>
        <w:t>和用户的 </w:t>
      </w:r>
      <w:r>
        <w:rPr>
          <w:sz w:val="21"/>
          <w:szCs w:val="21"/>
        </w:rPr>
        <w:t>Twitter</w:t>
      </w:r>
      <w:r>
        <w:rPr>
          <w:sz w:val="21"/>
          <w:szCs w:val="21"/>
          <w:spacing w:val="2"/>
        </w:rPr>
        <w:t xml:space="preserve"> 用户账号、</w:t>
      </w:r>
      <w:r>
        <w:rPr>
          <w:sz w:val="21"/>
          <w:szCs w:val="21"/>
        </w:rPr>
        <w:t xml:space="preserve"> </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rPr>
        <w:t>Token</w:t>
      </w:r>
      <w:r>
        <w:rPr>
          <w:sz w:val="21"/>
          <w:szCs w:val="21"/>
        </w:rPr>
        <w:t>与对应的密钥。</w:t>
      </w:r>
    </w:p>
    <w:p>
      <w:pPr>
        <w:pStyle w:val="BodyText"/>
        <w:ind w:right="188" w:firstLine="429"/>
        <w:spacing w:before="98" w:line="335" w:lineRule="auto"/>
        <w:rPr>
          <w:sz w:val="17"/>
          <w:szCs w:val="17"/>
        </w:rPr>
      </w:pPr>
      <w:r>
        <w:rPr>
          <w:sz w:val="21"/>
          <w:szCs w:val="21"/>
          <w:spacing w:val="4"/>
        </w:rPr>
        <w:t>然后他修改了用户注册页面的</w:t>
      </w:r>
      <w:r>
        <w:rPr>
          <w:sz w:val="21"/>
          <w:szCs w:val="21"/>
        </w:rPr>
        <w:t>JSP</w:t>
      </w:r>
      <w:r>
        <w:rPr>
          <w:sz w:val="21"/>
          <w:szCs w:val="21"/>
          <w:spacing w:val="4"/>
        </w:rPr>
        <w:t>,使用户可以在这两个页面提交绑定</w:t>
      </w:r>
      <w:r>
        <w:rPr>
          <w:sz w:val="21"/>
          <w:szCs w:val="21"/>
        </w:rPr>
        <w:t>Twitter</w:t>
      </w:r>
      <w:r>
        <w:rPr>
          <w:sz w:val="21"/>
          <w:szCs w:val="21"/>
          <w:spacing w:val="4"/>
        </w:rPr>
        <w:t>账号的</w:t>
      </w:r>
      <w:r>
        <w:rPr>
          <w:sz w:val="21"/>
          <w:szCs w:val="21"/>
          <w:spacing w:val="12"/>
        </w:rPr>
        <w:t xml:space="preserve"> </w:t>
      </w:r>
      <w:r>
        <w:rPr>
          <w:sz w:val="17"/>
          <w:szCs w:val="17"/>
          <w:spacing w:val="-5"/>
        </w:rPr>
        <w:t>请</w:t>
      </w:r>
      <w:r>
        <w:rPr>
          <w:sz w:val="17"/>
          <w:szCs w:val="17"/>
          <w:spacing w:val="-19"/>
        </w:rPr>
        <w:t xml:space="preserve"> </w:t>
      </w:r>
      <w:r>
        <w:rPr>
          <w:sz w:val="17"/>
          <w:szCs w:val="17"/>
          <w:spacing w:val="-5"/>
        </w:rPr>
        <w:t>求</w:t>
      </w:r>
      <w:r>
        <w:rPr>
          <w:sz w:val="17"/>
          <w:szCs w:val="17"/>
          <w:spacing w:val="-28"/>
        </w:rPr>
        <w:t xml:space="preserve"> </w:t>
      </w:r>
      <w:r>
        <w:rPr>
          <w:sz w:val="17"/>
          <w:szCs w:val="17"/>
          <w:spacing w:val="-5"/>
        </w:rPr>
        <w:t>。</w:t>
      </w:r>
    </w:p>
    <w:p>
      <w:pPr>
        <w:pStyle w:val="BodyText"/>
        <w:ind w:right="188" w:firstLine="429"/>
        <w:spacing w:before="54" w:line="273" w:lineRule="auto"/>
        <w:jc w:val="both"/>
        <w:rPr>
          <w:sz w:val="21"/>
          <w:szCs w:val="21"/>
        </w:rPr>
      </w:pPr>
      <w:r>
        <w:rPr>
          <w:sz w:val="21"/>
          <w:szCs w:val="21"/>
          <w:spacing w:val="3"/>
        </w:rPr>
        <w:t>为了处理这个请求，他实现了用户注册的</w:t>
      </w:r>
      <w:r>
        <w:rPr>
          <w:sz w:val="21"/>
          <w:szCs w:val="21"/>
          <w:spacing w:val="-32"/>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3"/>
        </w:rPr>
        <w:t xml:space="preserve">  </w:t>
      </w:r>
      <w:r>
        <w:rPr>
          <w:sz w:val="21"/>
          <w:szCs w:val="21"/>
          <w:spacing w:val="3"/>
        </w:rPr>
        <w:t>接口，这</w:t>
      </w:r>
      <w:r>
        <w:rPr>
          <w:sz w:val="21"/>
          <w:szCs w:val="21"/>
          <w:spacing w:val="2"/>
        </w:rPr>
        <w:t>个实现同时继承了已有用户</w:t>
      </w:r>
      <w:r>
        <w:rPr>
          <w:sz w:val="21"/>
          <w:szCs w:val="21"/>
        </w:rPr>
        <w:t xml:space="preserve"> </w:t>
      </w:r>
      <w:r>
        <w:rPr>
          <w:sz w:val="21"/>
          <w:szCs w:val="21"/>
          <w:spacing w:val="1"/>
        </w:rPr>
        <w:t>注册实现的类，并修改配置文件让产品使用这个新的实现类。这个类通过使用一个开源的</w:t>
      </w:r>
      <w:r>
        <w:rPr>
          <w:sz w:val="21"/>
          <w:szCs w:val="21"/>
          <w:spacing w:val="6"/>
        </w:rPr>
        <w:t xml:space="preserve"> </w:t>
      </w:r>
      <w:r>
        <w:rPr>
          <w:rFonts w:ascii="Times New Roman" w:hAnsi="Times New Roman" w:eastAsia="Times New Roman" w:cs="Times New Roman"/>
          <w:sz w:val="21"/>
          <w:szCs w:val="21"/>
        </w:rPr>
        <w:t>OAuth </w:t>
      </w:r>
      <w:r>
        <w:rPr>
          <w:sz w:val="21"/>
          <w:szCs w:val="21"/>
        </w:rPr>
        <w:t>库'实现了</w:t>
      </w:r>
      <w:r>
        <w:rPr>
          <w:sz w:val="21"/>
          <w:szCs w:val="21"/>
          <w:spacing w:val="-52"/>
        </w:rPr>
        <w:t xml:space="preserve"> </w:t>
      </w:r>
      <w:r>
        <w:rPr>
          <w:rFonts w:ascii="Times New Roman" w:hAnsi="Times New Roman" w:eastAsia="Times New Roman" w:cs="Times New Roman"/>
          <w:sz w:val="21"/>
          <w:szCs w:val="21"/>
        </w:rPr>
        <w:t>Twitter</w:t>
      </w:r>
      <w:r>
        <w:rPr>
          <w:rFonts w:ascii="Times New Roman" w:hAnsi="Times New Roman" w:eastAsia="Times New Roman" w:cs="Times New Roman"/>
          <w:sz w:val="21"/>
          <w:szCs w:val="21"/>
          <w:spacing w:val="15"/>
          <w:w w:val="101"/>
        </w:rPr>
        <w:t xml:space="preserve"> </w:t>
      </w:r>
      <w:r>
        <w:rPr>
          <w:sz w:val="21"/>
          <w:szCs w:val="21"/>
        </w:rPr>
        <w:t>的</w:t>
      </w:r>
      <w:r>
        <w:rPr>
          <w:sz w:val="21"/>
          <w:szCs w:val="21"/>
          <w:spacing w:val="-30"/>
        </w:rPr>
        <w:t xml:space="preserve"> </w:t>
      </w:r>
      <w:r>
        <w:rPr>
          <w:rFonts w:ascii="Times New Roman" w:hAnsi="Times New Roman" w:eastAsia="Times New Roman" w:cs="Times New Roman"/>
          <w:sz w:val="21"/>
          <w:szCs w:val="21"/>
        </w:rPr>
        <w:t>OAuth  </w:t>
      </w:r>
      <w:r>
        <w:rPr>
          <w:sz w:val="21"/>
          <w:szCs w:val="21"/>
        </w:rPr>
        <w:t>认证过程²。在用户完成</w:t>
      </w:r>
      <w:r>
        <w:rPr>
          <w:rFonts w:ascii="Times New Roman" w:hAnsi="Times New Roman" w:eastAsia="Times New Roman" w:cs="Times New Roman"/>
          <w:sz w:val="21"/>
          <w:szCs w:val="21"/>
        </w:rPr>
        <w:t>OAuth</w:t>
      </w:r>
      <w:r>
        <w:rPr>
          <w:rFonts w:ascii="Times New Roman" w:hAnsi="Times New Roman" w:eastAsia="Times New Roman" w:cs="Times New Roman"/>
          <w:sz w:val="21"/>
          <w:szCs w:val="21"/>
          <w:spacing w:val="13"/>
          <w:w w:val="101"/>
        </w:rPr>
        <w:t xml:space="preserve"> </w:t>
      </w:r>
      <w:r>
        <w:rPr>
          <w:sz w:val="21"/>
          <w:szCs w:val="21"/>
        </w:rPr>
        <w:t>授权取得用户的</w:t>
      </w:r>
      <w:r>
        <w:rPr>
          <w:rFonts w:ascii="Times New Roman" w:hAnsi="Times New Roman" w:eastAsia="Times New Roman" w:cs="Times New Roman"/>
          <w:sz w:val="21"/>
          <w:szCs w:val="21"/>
        </w:rPr>
        <w:t>Twitter  </w:t>
      </w:r>
      <w:r>
        <w:rPr>
          <w:sz w:val="21"/>
          <w:szCs w:val="21"/>
          <w:spacing w:val="2"/>
        </w:rPr>
        <w:t>用户账号、</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rPr>
        <w:t>Token</w:t>
      </w:r>
      <w:r>
        <w:rPr>
          <w:sz w:val="21"/>
          <w:szCs w:val="21"/>
          <w:spacing w:val="2"/>
        </w:rPr>
        <w:t>与对应的密钥之后，这个类会将相关信</w:t>
      </w:r>
      <w:r>
        <w:rPr>
          <w:sz w:val="21"/>
          <w:szCs w:val="21"/>
          <w:spacing w:val="1"/>
        </w:rPr>
        <w:t>息保存到新建的表中。</w:t>
      </w:r>
    </w:p>
    <w:p>
      <w:pPr>
        <w:pStyle w:val="BodyText"/>
        <w:ind w:left="429"/>
        <w:spacing w:before="117" w:line="219" w:lineRule="auto"/>
        <w:rPr>
          <w:sz w:val="21"/>
          <w:szCs w:val="21"/>
        </w:rPr>
      </w:pPr>
      <w:r>
        <w:rPr>
          <w:sz w:val="21"/>
          <w:szCs w:val="21"/>
          <w:spacing w:val="-1"/>
        </w:rPr>
        <w:t>这样用户在产品里的账号就跟</w:t>
      </w:r>
      <w:r>
        <w:rPr>
          <w:sz w:val="21"/>
          <w:szCs w:val="21"/>
          <w:spacing w:val="-29"/>
        </w:rPr>
        <w:t xml:space="preserve"> </w:t>
      </w:r>
      <w:r>
        <w:rPr>
          <w:rFonts w:ascii="Times New Roman" w:hAnsi="Times New Roman" w:eastAsia="Times New Roman" w:cs="Times New Roman"/>
          <w:sz w:val="21"/>
          <w:szCs w:val="21"/>
          <w:spacing w:val="-1"/>
        </w:rPr>
        <w:t>Twitter</w:t>
      </w:r>
      <w:r>
        <w:rPr>
          <w:rFonts w:ascii="Times New Roman" w:hAnsi="Times New Roman" w:eastAsia="Times New Roman" w:cs="Times New Roman"/>
          <w:sz w:val="21"/>
          <w:szCs w:val="21"/>
          <w:spacing w:val="16"/>
        </w:rPr>
        <w:t xml:space="preserve"> </w:t>
      </w:r>
      <w:r>
        <w:rPr>
          <w:sz w:val="21"/>
          <w:szCs w:val="21"/>
          <w:spacing w:val="-1"/>
        </w:rPr>
        <w:t>账号绑定起来了。</w:t>
      </w:r>
    </w:p>
    <w:p>
      <w:pPr>
        <w:pStyle w:val="BodyText"/>
        <w:ind w:right="194" w:firstLine="429"/>
        <w:spacing w:before="178" w:line="270" w:lineRule="auto"/>
        <w:rPr>
          <w:sz w:val="21"/>
          <w:szCs w:val="21"/>
        </w:rPr>
      </w:pPr>
      <w:r>
        <w:rPr>
          <w:sz w:val="21"/>
          <w:szCs w:val="21"/>
          <w:spacing w:val="6"/>
        </w:rPr>
        <w:t>在</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11"/>
        </w:rPr>
        <w:t xml:space="preserve"> </w:t>
      </w:r>
      <w:r>
        <w:rPr>
          <w:sz w:val="21"/>
          <w:szCs w:val="21"/>
          <w:spacing w:val="6"/>
        </w:rPr>
        <w:t>上测试小艾的代码很简单，只需要重新发布</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Publish</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WAS</w:t>
      </w:r>
      <w:r>
        <w:rPr>
          <w:rFonts w:ascii="Times New Roman" w:hAnsi="Times New Roman" w:eastAsia="Times New Roman" w:cs="Times New Roman"/>
          <w:sz w:val="21"/>
          <w:szCs w:val="21"/>
          <w:spacing w:val="6"/>
        </w:rPr>
        <w:t xml:space="preserve">    </w:t>
      </w:r>
      <w:r>
        <w:rPr>
          <w:sz w:val="21"/>
          <w:szCs w:val="21"/>
          <w:spacing w:val="6"/>
        </w:rPr>
        <w:t>的实例，然后访</w:t>
      </w:r>
      <w:r>
        <w:rPr>
          <w:sz w:val="21"/>
          <w:szCs w:val="21"/>
        </w:rPr>
        <w:t xml:space="preserve"> </w:t>
      </w:r>
      <w:r>
        <w:rPr>
          <w:sz w:val="21"/>
          <w:szCs w:val="21"/>
          <w:spacing w:val="1"/>
        </w:rPr>
        <w:t>问用户注册的页面，看看新的</w:t>
      </w:r>
      <w:r>
        <w:rPr>
          <w:sz w:val="21"/>
          <w:szCs w:val="21"/>
          <w:spacing w:val="-61"/>
        </w:rPr>
        <w:t xml:space="preserve"> </w:t>
      </w:r>
      <w:r>
        <w:rPr>
          <w:rFonts w:ascii="Times New Roman" w:hAnsi="Times New Roman" w:eastAsia="Times New Roman" w:cs="Times New Roman"/>
          <w:sz w:val="21"/>
          <w:szCs w:val="21"/>
        </w:rPr>
        <w:t>Twitter</w:t>
      </w:r>
      <w:r>
        <w:rPr>
          <w:rFonts w:ascii="Times New Roman" w:hAnsi="Times New Roman" w:eastAsia="Times New Roman" w:cs="Times New Roman"/>
          <w:sz w:val="21"/>
          <w:szCs w:val="21"/>
          <w:spacing w:val="1"/>
        </w:rPr>
        <w:t xml:space="preserve"> </w:t>
      </w:r>
      <w:r>
        <w:rPr>
          <w:sz w:val="21"/>
          <w:szCs w:val="21"/>
          <w:spacing w:val="1"/>
        </w:rPr>
        <w:t>绑定功能是</w:t>
      </w:r>
      <w:r>
        <w:rPr>
          <w:sz w:val="21"/>
          <w:szCs w:val="21"/>
        </w:rPr>
        <w:t>否好用即可。</w:t>
      </w:r>
    </w:p>
    <w:p>
      <w:pPr>
        <w:spacing w:line="250" w:lineRule="auto"/>
        <w:rPr>
          <w:rFonts w:ascii="Arial"/>
          <w:sz w:val="21"/>
        </w:rPr>
      </w:pPr>
      <w:r/>
    </w:p>
    <w:p>
      <w:pPr>
        <w:spacing w:line="250" w:lineRule="auto"/>
        <w:rPr>
          <w:rFonts w:ascii="Arial"/>
          <w:sz w:val="21"/>
        </w:rPr>
      </w:pPr>
      <w:r>
        <w:drawing>
          <wp:anchor distT="0" distB="0" distL="0" distR="0" simplePos="0" relativeHeight="252951552" behindDoc="0" locked="0" layoutInCell="1" allowOverlap="1">
            <wp:simplePos x="0" y="0"/>
            <wp:positionH relativeFrom="column">
              <wp:posOffset>266703</wp:posOffset>
            </wp:positionH>
            <wp:positionV relativeFrom="paragraph">
              <wp:posOffset>145068</wp:posOffset>
            </wp:positionV>
            <wp:extent cx="1854210" cy="6350"/>
            <wp:effectExtent l="0" t="0" r="0" b="0"/>
            <wp:wrapNone/>
            <wp:docPr id="162" name="IM 162"/>
            <wp:cNvGraphicFramePr/>
            <a:graphic>
              <a:graphicData uri="http://schemas.openxmlformats.org/drawingml/2006/picture">
                <pic:pic>
                  <pic:nvPicPr>
                    <pic:cNvPr id="162" name="IM 162"/>
                    <pic:cNvPicPr/>
                  </pic:nvPicPr>
                  <pic:blipFill>
                    <a:blip r:embed="rId472"/>
                    <a:stretch>
                      <a:fillRect/>
                    </a:stretch>
                  </pic:blipFill>
                  <pic:spPr>
                    <a:xfrm rot="0">
                      <a:off x="0" y="0"/>
                      <a:ext cx="1854210" cy="6350"/>
                    </a:xfrm>
                    <a:prstGeom prst="rect">
                      <a:avLst/>
                    </a:prstGeom>
                  </pic:spPr>
                </pic:pic>
              </a:graphicData>
            </a:graphic>
          </wp:anchor>
        </w:drawing>
      </w:r>
      <w:r/>
    </w:p>
    <w:p>
      <w:pPr>
        <w:spacing w:line="251" w:lineRule="auto"/>
        <w:rPr>
          <w:rFonts w:ascii="Arial"/>
          <w:sz w:val="21"/>
        </w:rPr>
      </w:pPr>
      <w:r/>
    </w:p>
    <w:p>
      <w:pPr>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    </w:t>
      </w:r>
      <w:hyperlink w:history="true" r:id="rId473">
        <w:r>
          <w:rPr>
            <w:rFonts w:ascii="Times New Roman" w:hAnsi="Times New Roman" w:eastAsia="Times New Roman" w:cs="Times New Roman"/>
            <w:sz w:val="21"/>
            <w:szCs w:val="21"/>
            <w:spacing w:val="-5"/>
          </w:rPr>
          <w:t>http://twitter4j.org/</w:t>
        </w:r>
      </w:hyperlink>
    </w:p>
    <w:p>
      <w:pPr>
        <w:spacing w:before="2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    </w:t>
      </w:r>
      <w:hyperlink w:history="true" r:id="rId474">
        <w:r>
          <w:rPr>
            <w:rFonts w:ascii="Times New Roman" w:hAnsi="Times New Roman" w:eastAsia="Times New Roman" w:cs="Times New Roman"/>
            <w:sz w:val="21"/>
            <w:szCs w:val="21"/>
            <w:spacing w:val="-5"/>
          </w:rPr>
          <w:t>http://tools.ietf.org/html/rf</w:t>
        </w:r>
        <w:r>
          <w:rPr>
            <w:rFonts w:ascii="Times New Roman" w:hAnsi="Times New Roman" w:eastAsia="Times New Roman" w:cs="Times New Roman"/>
            <w:sz w:val="21"/>
            <w:szCs w:val="21"/>
            <w:spacing w:val="-6"/>
          </w:rPr>
          <w:t>e5849</w:t>
        </w:r>
      </w:hyperlink>
    </w:p>
    <w:p>
      <w:pPr>
        <w:spacing w:line="192" w:lineRule="auto"/>
        <w:sectPr>
          <w:footerReference w:type="default" r:id="rId471"/>
          <w:pgSz w:w="10060" w:h="12930"/>
          <w:pgMar w:top="400" w:right="814" w:bottom="913" w:left="819" w:header="0" w:footer="567" w:gutter="0"/>
        </w:sectPr>
        <w:rPr>
          <w:rFonts w:ascii="Times New Roman" w:hAnsi="Times New Roman" w:eastAsia="Times New Roman" w:cs="Times New Roman"/>
          <w:sz w:val="21"/>
          <w:szCs w:val="21"/>
        </w:rPr>
      </w:pPr>
    </w:p>
    <w:p>
      <w:pPr>
        <w:spacing w:before="166" w:line="221" w:lineRule="auto"/>
        <w:jc w:val="right"/>
        <w:rPr>
          <w:rFonts w:ascii="SimHei" w:hAnsi="SimHei" w:eastAsia="SimHei" w:cs="SimHei"/>
          <w:sz w:val="21"/>
          <w:szCs w:val="21"/>
        </w:rPr>
      </w:pPr>
      <w:bookmarkStart w:name="bookmark350" w:id="258"/>
      <w:bookmarkEnd w:id="258"/>
      <w:r>
        <w:rPr>
          <w:rFonts w:ascii="SimHei" w:hAnsi="SimHei" w:eastAsia="SimHei" w:cs="SimHei"/>
          <w:sz w:val="21"/>
          <w:szCs w:val="21"/>
          <w:spacing w:val="-13"/>
        </w:rPr>
        <w:t>第8章</w:t>
      </w:r>
      <w:r>
        <w:rPr>
          <w:rFonts w:ascii="SimHei" w:hAnsi="SimHei" w:eastAsia="SimHei" w:cs="SimHei"/>
          <w:sz w:val="21"/>
          <w:szCs w:val="21"/>
          <w:spacing w:val="-13"/>
        </w:rPr>
        <w:t xml:space="preserve"> </w:t>
      </w:r>
      <w:r>
        <w:rPr>
          <w:rFonts w:ascii="SimHei" w:hAnsi="SimHei" w:eastAsia="SimHei" w:cs="SimHei"/>
          <w:sz w:val="21"/>
          <w:szCs w:val="21"/>
          <w:spacing w:val="-12"/>
        </w:rPr>
        <w:t xml:space="preserve"> </w:t>
      </w:r>
      <w:r>
        <w:rPr>
          <w:rFonts w:ascii="SimHei" w:hAnsi="SimHei" w:eastAsia="SimHei" w:cs="SimHei"/>
          <w:sz w:val="21"/>
          <w:szCs w:val="21"/>
          <w:spacing w:val="-12"/>
        </w:rPr>
        <w:t>假如我是客户：面目全非脚与还我</w:t>
      </w:r>
      <w:r>
        <w:rPr>
          <w:rFonts w:ascii="SimHei" w:hAnsi="SimHei" w:eastAsia="SimHei" w:cs="SimHei"/>
          <w:sz w:val="21"/>
          <w:szCs w:val="21"/>
          <w:spacing w:val="-13"/>
        </w:rPr>
        <w:t>漂漂</w:t>
      </w:r>
      <w:r>
        <w:rPr>
          <w:rFonts w:ascii="SimHei" w:hAnsi="SimHei" w:eastAsia="SimHei" w:cs="SimHei"/>
          <w:sz w:val="21"/>
          <w:szCs w:val="21"/>
          <w:spacing w:val="-9"/>
        </w:rPr>
        <w:t>拳</w:t>
      </w:r>
    </w:p>
    <w:p>
      <w:pPr>
        <w:spacing w:line="323" w:lineRule="auto"/>
        <w:rPr>
          <w:rFonts w:ascii="Arial"/>
          <w:sz w:val="21"/>
        </w:rPr>
      </w:pPr>
      <w:r/>
    </w:p>
    <w:p>
      <w:pPr>
        <w:spacing w:line="323" w:lineRule="auto"/>
        <w:rPr>
          <w:rFonts w:ascii="Arial"/>
          <w:sz w:val="21"/>
        </w:rPr>
      </w:pPr>
      <w:r/>
    </w:p>
    <w:p>
      <w:pPr>
        <w:pStyle w:val="BodyText"/>
        <w:ind w:right="12" w:firstLine="410"/>
        <w:spacing w:before="68" w:line="273" w:lineRule="auto"/>
        <w:jc w:val="both"/>
        <w:rPr>
          <w:sz w:val="21"/>
          <w:szCs w:val="21"/>
        </w:rPr>
      </w:pPr>
      <w:r>
        <w:rPr>
          <w:sz w:val="21"/>
          <w:szCs w:val="21"/>
          <w:spacing w:val="6"/>
        </w:rPr>
        <w:t>当然，如果作为一个完整的功能，那么小艾做的东西还远远不够。比如作为绑定了</w:t>
      </w:r>
      <w:r>
        <w:rPr>
          <w:sz w:val="21"/>
          <w:szCs w:val="21"/>
          <w:spacing w:val="10"/>
        </w:rPr>
        <w:t xml:space="preserve"> </w:t>
      </w:r>
      <w:r>
        <w:rPr>
          <w:rFonts w:ascii="Times New Roman" w:hAnsi="Times New Roman" w:eastAsia="Times New Roman" w:cs="Times New Roman"/>
          <w:sz w:val="21"/>
          <w:szCs w:val="21"/>
        </w:rPr>
        <w:t>Twitter</w:t>
      </w:r>
      <w:r>
        <w:rPr>
          <w:sz w:val="21"/>
          <w:szCs w:val="21"/>
          <w:spacing w:val="9"/>
        </w:rPr>
        <w:t>的账号，如何在网站上体现出</w:t>
      </w:r>
      <w:r>
        <w:rPr>
          <w:rFonts w:ascii="Times New Roman" w:hAnsi="Times New Roman" w:eastAsia="Times New Roman" w:cs="Times New Roman"/>
          <w:sz w:val="21"/>
          <w:szCs w:val="21"/>
        </w:rPr>
        <w:t>Twitter</w:t>
      </w:r>
      <w:r>
        <w:rPr>
          <w:rFonts w:ascii="Times New Roman" w:hAnsi="Times New Roman" w:eastAsia="Times New Roman" w:cs="Times New Roman"/>
          <w:sz w:val="21"/>
          <w:szCs w:val="21"/>
          <w:spacing w:val="9"/>
        </w:rPr>
        <w:t xml:space="preserve"> </w:t>
      </w:r>
      <w:r>
        <w:rPr>
          <w:sz w:val="21"/>
          <w:szCs w:val="21"/>
          <w:spacing w:val="9"/>
        </w:rPr>
        <w:t>的功能(发</w:t>
      </w:r>
      <w:r>
        <w:rPr>
          <w:rFonts w:ascii="Times New Roman" w:hAnsi="Times New Roman" w:eastAsia="Times New Roman" w:cs="Times New Roman"/>
          <w:sz w:val="21"/>
          <w:szCs w:val="21"/>
        </w:rPr>
        <w:t>tweet</w:t>
      </w:r>
      <w:r>
        <w:rPr>
          <w:rFonts w:ascii="Times New Roman" w:hAnsi="Times New Roman" w:eastAsia="Times New Roman" w:cs="Times New Roman"/>
          <w:sz w:val="21"/>
          <w:szCs w:val="21"/>
          <w:spacing w:val="9"/>
        </w:rPr>
        <w:t>,   </w:t>
      </w:r>
      <w:r>
        <w:rPr>
          <w:sz w:val="21"/>
          <w:szCs w:val="21"/>
          <w:spacing w:val="9"/>
        </w:rPr>
        <w:t>展示</w:t>
      </w:r>
      <w:r>
        <w:rPr>
          <w:rFonts w:ascii="Times New Roman" w:hAnsi="Times New Roman" w:eastAsia="Times New Roman" w:cs="Times New Roman"/>
          <w:sz w:val="21"/>
          <w:szCs w:val="21"/>
        </w:rPr>
        <w:t>tweet</w:t>
      </w:r>
      <w:r>
        <w:rPr>
          <w:rFonts w:ascii="Times New Roman" w:hAnsi="Times New Roman" w:eastAsia="Times New Roman" w:cs="Times New Roman"/>
          <w:sz w:val="21"/>
          <w:szCs w:val="21"/>
          <w:spacing w:val="9"/>
        </w:rPr>
        <w:t>),    </w:t>
      </w:r>
      <w:r>
        <w:rPr>
          <w:sz w:val="21"/>
          <w:szCs w:val="21"/>
          <w:spacing w:val="9"/>
        </w:rPr>
        <w:t>网站如何利</w:t>
      </w:r>
      <w:r>
        <w:rPr>
          <w:sz w:val="21"/>
          <w:szCs w:val="21"/>
          <w:spacing w:val="14"/>
        </w:rPr>
        <w:t xml:space="preserve"> </w:t>
      </w:r>
      <w:r>
        <w:rPr>
          <w:sz w:val="21"/>
          <w:szCs w:val="21"/>
          <w:spacing w:val="1"/>
        </w:rPr>
        <w:t>用绑定 </w:t>
      </w:r>
      <w:r>
        <w:rPr>
          <w:rFonts w:ascii="Times New Roman" w:hAnsi="Times New Roman" w:eastAsia="Times New Roman" w:cs="Times New Roman"/>
          <w:sz w:val="21"/>
          <w:szCs w:val="21"/>
        </w:rPr>
        <w:t>Twitter</w:t>
      </w:r>
      <w:r>
        <w:rPr>
          <w:rFonts w:ascii="Times New Roman" w:hAnsi="Times New Roman" w:eastAsia="Times New Roman" w:cs="Times New Roman"/>
          <w:sz w:val="21"/>
          <w:szCs w:val="21"/>
          <w:spacing w:val="1"/>
        </w:rPr>
        <w:t xml:space="preserve">  </w:t>
      </w:r>
      <w:r>
        <w:rPr>
          <w:sz w:val="21"/>
          <w:szCs w:val="21"/>
          <w:spacing w:val="1"/>
        </w:rPr>
        <w:t>账号的用户来实现网站推广功能等。作为真实客户，可能还需要不止支持</w:t>
      </w:r>
      <w:r>
        <w:rPr>
          <w:sz w:val="21"/>
          <w:szCs w:val="21"/>
        </w:rPr>
        <w:t xml:space="preserve"> </w:t>
      </w:r>
      <w:r>
        <w:rPr>
          <w:sz w:val="21"/>
          <w:szCs w:val="21"/>
          <w:spacing w:val="1"/>
        </w:rPr>
        <w:t>一种微博服务，例如国内就有新浪微博、腾讯微博……这些功能</w:t>
      </w:r>
      <w:r>
        <w:rPr>
          <w:sz w:val="21"/>
          <w:szCs w:val="21"/>
        </w:rPr>
        <w:t>就是客户需要自己在小艾 </w:t>
      </w:r>
      <w:r>
        <w:rPr>
          <w:sz w:val="21"/>
          <w:szCs w:val="21"/>
          <w:spacing w:val="-2"/>
        </w:rPr>
        <w:t>的范例上继续实现的了。</w:t>
      </w:r>
    </w:p>
    <w:p>
      <w:pPr>
        <w:spacing w:line="345" w:lineRule="auto"/>
        <w:rPr>
          <w:rFonts w:ascii="Arial"/>
          <w:sz w:val="21"/>
        </w:rPr>
      </w:pPr>
      <w:r/>
    </w:p>
    <w:p>
      <w:pPr>
        <w:ind w:left="223"/>
        <w:spacing w:before="68" w:line="213" w:lineRule="auto"/>
        <w:outlineLvl w:val="2"/>
        <w:rPr>
          <w:rFonts w:ascii="SimHei" w:hAnsi="SimHei" w:eastAsia="SimHei" w:cs="SimHei"/>
          <w:sz w:val="21"/>
          <w:szCs w:val="21"/>
        </w:rPr>
      </w:pPr>
      <w:bookmarkStart w:name="bookmark140" w:id="259"/>
      <w:bookmarkEnd w:id="259"/>
      <w:r>
        <w:rPr>
          <w:rFonts w:ascii="SimHei" w:hAnsi="SimHei" w:eastAsia="SimHei" w:cs="SimHei"/>
          <w:sz w:val="21"/>
          <w:szCs w:val="21"/>
          <w:b/>
          <w:bCs/>
          <w:u w:val="single" w:color="auto"/>
          <w:spacing w:val="31"/>
        </w:rPr>
        <w:t>8.2.2</w:t>
      </w:r>
      <w:r>
        <w:rPr>
          <w:rFonts w:ascii="SimHei" w:hAnsi="SimHei" w:eastAsia="SimHei" w:cs="SimHei"/>
          <w:sz w:val="21"/>
          <w:szCs w:val="21"/>
          <w:u w:val="single" w:color="auto"/>
          <w:spacing w:val="95"/>
        </w:rPr>
        <w:t xml:space="preserve"> </w:t>
      </w:r>
      <w:r>
        <w:rPr>
          <w:rFonts w:ascii="SimHei" w:hAnsi="SimHei" w:eastAsia="SimHei" w:cs="SimHei"/>
          <w:sz w:val="21"/>
          <w:szCs w:val="21"/>
          <w:b/>
          <w:bCs/>
          <w:u w:val="single" w:color="auto"/>
          <w:spacing w:val="31"/>
        </w:rPr>
        <w:t>第二脚，部署代码</w:t>
      </w:r>
    </w:p>
    <w:p>
      <w:pPr>
        <w:pStyle w:val="BodyText"/>
        <w:ind w:right="22" w:firstLine="410"/>
        <w:spacing w:before="291" w:line="293" w:lineRule="auto"/>
        <w:rPr>
          <w:sz w:val="21"/>
          <w:szCs w:val="21"/>
        </w:rPr>
      </w:pPr>
      <w:r>
        <w:rPr>
          <w:sz w:val="21"/>
          <w:szCs w:val="21"/>
          <w:spacing w:val="2"/>
        </w:rPr>
        <w:t>如前所述，在</w:t>
      </w:r>
      <w:r>
        <w:rPr>
          <w:sz w:val="21"/>
          <w:szCs w:val="21"/>
          <w:spacing w:val="-43"/>
        </w:rPr>
        <w:t xml:space="preserve"> </w:t>
      </w:r>
      <w:r>
        <w:rPr>
          <w:rFonts w:ascii="Times New Roman" w:hAnsi="Times New Roman" w:eastAsia="Times New Roman" w:cs="Times New Roman"/>
          <w:sz w:val="21"/>
          <w:szCs w:val="21"/>
        </w:rPr>
        <w:t>RAD</w:t>
      </w:r>
      <w:r>
        <w:rPr>
          <w:rFonts w:ascii="Times New Roman" w:hAnsi="Times New Roman" w:eastAsia="Times New Roman" w:cs="Times New Roman"/>
          <w:sz w:val="21"/>
          <w:szCs w:val="21"/>
          <w:spacing w:val="38"/>
        </w:rPr>
        <w:t xml:space="preserve"> </w:t>
      </w:r>
      <w:r>
        <w:rPr>
          <w:sz w:val="21"/>
          <w:szCs w:val="21"/>
          <w:spacing w:val="2"/>
        </w:rPr>
        <w:t>上测试完客户化代码之后，还需要将代码部署到真正的产品使用</w:t>
      </w:r>
      <w:r>
        <w:rPr>
          <w:sz w:val="21"/>
          <w:szCs w:val="21"/>
        </w:rPr>
        <w:t xml:space="preserve"> </w:t>
      </w:r>
      <w:r>
        <w:rPr>
          <w:sz w:val="21"/>
          <w:szCs w:val="21"/>
          <w:spacing w:val="-1"/>
        </w:rPr>
        <w:t>环境中进行验证。</w:t>
      </w:r>
    </w:p>
    <w:p>
      <w:pPr>
        <w:ind w:left="410"/>
        <w:spacing w:before="259" w:line="222" w:lineRule="auto"/>
        <w:rPr>
          <w:rFonts w:ascii="SimHei" w:hAnsi="SimHei" w:eastAsia="SimHei" w:cs="SimHei"/>
          <w:sz w:val="21"/>
          <w:szCs w:val="21"/>
        </w:rPr>
      </w:pPr>
      <w:r>
        <w:rPr>
          <w:rFonts w:ascii="Times New Roman" w:hAnsi="Times New Roman" w:eastAsia="Times New Roman" w:cs="Times New Roman"/>
          <w:sz w:val="21"/>
          <w:szCs w:val="21"/>
          <w:b/>
          <w:bCs/>
          <w:spacing w:val="-1"/>
        </w:rPr>
        <w:t>1.   </w:t>
      </w:r>
      <w:r>
        <w:rPr>
          <w:rFonts w:ascii="SimHei" w:hAnsi="SimHei" w:eastAsia="SimHei" w:cs="SimHei"/>
          <w:sz w:val="21"/>
          <w:szCs w:val="21"/>
          <w:b/>
          <w:bCs/>
          <w:spacing w:val="-1"/>
        </w:rPr>
        <w:t>在产品环境的</w:t>
      </w:r>
      <w:r>
        <w:rPr>
          <w:rFonts w:ascii="SimHei" w:hAnsi="SimHei" w:eastAsia="SimHei" w:cs="SimHei"/>
          <w:sz w:val="21"/>
          <w:szCs w:val="21"/>
          <w:spacing w:val="-15"/>
        </w:rPr>
        <w:t xml:space="preserve"> </w:t>
      </w:r>
      <w:r>
        <w:rPr>
          <w:rFonts w:ascii="Times New Roman" w:hAnsi="Times New Roman" w:eastAsia="Times New Roman" w:cs="Times New Roman"/>
          <w:sz w:val="21"/>
          <w:szCs w:val="21"/>
          <w:b/>
          <w:bCs/>
          <w:spacing w:val="-1"/>
        </w:rPr>
        <w:t>WAS</w:t>
      </w:r>
      <w:r>
        <w:rPr>
          <w:rFonts w:ascii="Times New Roman" w:hAnsi="Times New Roman" w:eastAsia="Times New Roman" w:cs="Times New Roman"/>
          <w:sz w:val="21"/>
          <w:szCs w:val="21"/>
          <w:b/>
          <w:bCs/>
          <w:spacing w:val="-16"/>
        </w:rPr>
        <w:t xml:space="preserve"> </w:t>
      </w:r>
      <w:r>
        <w:rPr>
          <w:rFonts w:ascii="SimHei" w:hAnsi="SimHei" w:eastAsia="SimHei" w:cs="SimHei"/>
          <w:sz w:val="21"/>
          <w:szCs w:val="21"/>
          <w:b/>
          <w:bCs/>
          <w:spacing w:val="-1"/>
        </w:rPr>
        <w:t>上部署应用</w:t>
      </w:r>
    </w:p>
    <w:p>
      <w:pPr>
        <w:pStyle w:val="BodyText"/>
        <w:ind w:right="10" w:firstLine="410"/>
        <w:spacing w:before="192" w:line="282" w:lineRule="auto"/>
        <w:jc w:val="both"/>
        <w:rPr>
          <w:sz w:val="21"/>
          <w:szCs w:val="21"/>
        </w:rPr>
      </w:pPr>
      <w:r>
        <w:rPr>
          <w:rFonts w:ascii="Times New Roman" w:hAnsi="Times New Roman" w:eastAsia="Times New Roman" w:cs="Times New Roman"/>
          <w:sz w:val="21"/>
          <w:szCs w:val="21"/>
        </w:rPr>
        <w:t>WAS</w:t>
      </w:r>
      <w:r>
        <w:rPr>
          <w:sz w:val="21"/>
          <w:szCs w:val="21"/>
          <w:spacing w:val="6"/>
        </w:rPr>
        <w:t>提供了</w:t>
      </w:r>
      <w:r>
        <w:rPr>
          <w:sz w:val="21"/>
          <w:szCs w:val="21"/>
          <w:spacing w:val="-63"/>
        </w:rPr>
        <w:t xml:space="preserve"> </w:t>
      </w:r>
      <w:r>
        <w:rPr>
          <w:rFonts w:ascii="Times New Roman" w:hAnsi="Times New Roman" w:eastAsia="Times New Roman" w:cs="Times New Roman"/>
          <w:sz w:val="21"/>
          <w:szCs w:val="21"/>
        </w:rPr>
        <w:t>Web</w:t>
      </w:r>
      <w:r>
        <w:rPr>
          <w:sz w:val="21"/>
          <w:szCs w:val="21"/>
          <w:spacing w:val="6"/>
        </w:rPr>
        <w:t>界面的部署方式和命令行部署工具。</w:t>
      </w:r>
      <w:r>
        <w:rPr>
          <w:sz w:val="21"/>
          <w:szCs w:val="21"/>
          <w:spacing w:val="5"/>
        </w:rPr>
        <w:t>小艾的“作品”被他分别导出</w:t>
      </w:r>
      <w:r>
        <w:rPr>
          <w:sz w:val="21"/>
          <w:szCs w:val="21"/>
        </w:rPr>
        <w:t xml:space="preserve"> </w:t>
      </w:r>
      <w:r>
        <w:rPr>
          <w:sz w:val="21"/>
          <w:szCs w:val="21"/>
          <w:spacing w:val="6"/>
        </w:rPr>
        <w:t>为</w:t>
      </w:r>
      <w:r>
        <w:rPr>
          <w:rFonts w:ascii="Times New Roman" w:hAnsi="Times New Roman" w:eastAsia="Times New Roman" w:cs="Times New Roman"/>
          <w:sz w:val="21"/>
          <w:szCs w:val="21"/>
        </w:rPr>
        <w:t>EJB</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JAR</w:t>
      </w:r>
      <w:r>
        <w:rPr>
          <w:sz w:val="21"/>
          <w:szCs w:val="21"/>
          <w:spacing w:val="6"/>
        </w:rPr>
        <w:t>包</w:t>
      </w:r>
      <w:r>
        <w:rPr>
          <w:sz w:val="21"/>
          <w:szCs w:val="21"/>
          <w:spacing w:val="-42"/>
        </w:rPr>
        <w:t xml:space="preserve"> </w:t>
      </w:r>
      <w:r>
        <w:rPr>
          <w:sz w:val="21"/>
          <w:szCs w:val="21"/>
          <w:spacing w:val="6"/>
        </w:rPr>
        <w:t>、</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6"/>
        </w:rPr>
        <w:t xml:space="preserve"> </w:t>
      </w:r>
      <w:r>
        <w:rPr>
          <w:sz w:val="21"/>
          <w:szCs w:val="21"/>
          <w:spacing w:val="6"/>
        </w:rPr>
        <w:t>应用的</w:t>
      </w:r>
      <w:r>
        <w:rPr>
          <w:rFonts w:ascii="Times New Roman" w:hAnsi="Times New Roman" w:eastAsia="Times New Roman" w:cs="Times New Roman"/>
          <w:sz w:val="21"/>
          <w:szCs w:val="21"/>
        </w:rPr>
        <w:t>WAR</w:t>
      </w:r>
      <w:r>
        <w:rPr>
          <w:rFonts w:ascii="Times New Roman" w:hAnsi="Times New Roman" w:eastAsia="Times New Roman" w:cs="Times New Roman"/>
          <w:sz w:val="21"/>
          <w:szCs w:val="21"/>
          <w:spacing w:val="6"/>
        </w:rPr>
        <w:t xml:space="preserve"> </w:t>
      </w:r>
      <w:r>
        <w:rPr>
          <w:sz w:val="21"/>
          <w:szCs w:val="21"/>
          <w:spacing w:val="6"/>
        </w:rPr>
        <w:t>包和普通</w:t>
      </w:r>
      <w:r>
        <w:rPr>
          <w:rFonts w:ascii="Times New Roman" w:hAnsi="Times New Roman" w:eastAsia="Times New Roman" w:cs="Times New Roman"/>
          <w:sz w:val="21"/>
          <w:szCs w:val="21"/>
        </w:rPr>
        <w:t>JAR</w:t>
      </w:r>
      <w:r>
        <w:rPr>
          <w:rFonts w:ascii="Times New Roman" w:hAnsi="Times New Roman" w:eastAsia="Times New Roman" w:cs="Times New Roman"/>
          <w:sz w:val="21"/>
          <w:szCs w:val="21"/>
          <w:spacing w:val="27"/>
        </w:rPr>
        <w:t xml:space="preserve"> </w:t>
      </w:r>
      <w:r>
        <w:rPr>
          <w:sz w:val="21"/>
          <w:szCs w:val="21"/>
          <w:spacing w:val="6"/>
        </w:rPr>
        <w:t>包，他决定先使用</w:t>
      </w:r>
      <w:r>
        <w:rPr>
          <w:sz w:val="21"/>
          <w:szCs w:val="21"/>
          <w:spacing w:val="-61"/>
        </w:rPr>
        <w:t xml:space="preserve"> </w:t>
      </w:r>
      <w:r>
        <w:rPr>
          <w:rFonts w:ascii="Times New Roman" w:hAnsi="Times New Roman" w:eastAsia="Times New Roman" w:cs="Times New Roman"/>
          <w:sz w:val="21"/>
          <w:szCs w:val="21"/>
        </w:rPr>
        <w:t>Web</w:t>
      </w:r>
      <w:r>
        <w:rPr>
          <w:sz w:val="21"/>
          <w:szCs w:val="21"/>
          <w:spacing w:val="6"/>
        </w:rPr>
        <w:t>界面进行部</w:t>
      </w:r>
      <w:r>
        <w:rPr>
          <w:sz w:val="21"/>
          <w:szCs w:val="21"/>
          <w:spacing w:val="5"/>
        </w:rPr>
        <w:t>署测</w:t>
      </w:r>
      <w:r>
        <w:rPr>
          <w:sz w:val="21"/>
          <w:szCs w:val="21"/>
        </w:rPr>
        <w:t xml:space="preserve"> </w:t>
      </w:r>
      <w:r>
        <w:rPr>
          <w:sz w:val="21"/>
          <w:szCs w:val="21"/>
          <w:spacing w:val="1"/>
        </w:rPr>
        <w:t>试，然后为了以后的回归测试方便，再撰写一个用命令</w:t>
      </w:r>
      <w:r>
        <w:rPr>
          <w:sz w:val="21"/>
          <w:szCs w:val="21"/>
        </w:rPr>
        <w:t>行进行部署的脚本。</w:t>
      </w:r>
    </w:p>
    <w:p>
      <w:pPr>
        <w:pStyle w:val="BodyText"/>
        <w:ind w:left="410"/>
        <w:spacing w:before="107" w:line="219" w:lineRule="auto"/>
        <w:rPr>
          <w:sz w:val="21"/>
          <w:szCs w:val="21"/>
        </w:rPr>
      </w:pP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sz w:val="21"/>
          <w:szCs w:val="21"/>
          <w:spacing w:val="2"/>
        </w:rPr>
        <w:t>部署界面如图8-12所示。</w:t>
      </w:r>
    </w:p>
    <w:p>
      <w:pPr>
        <w:pStyle w:val="BodyText"/>
        <w:ind w:firstLine="1230"/>
        <w:spacing w:before="13" w:line="3590" w:lineRule="exact"/>
        <w:rPr/>
      </w:pPr>
      <w:r>
        <w:rPr>
          <w:position w:val="-71"/>
        </w:rPr>
        <w:pict>
          <v:group id="_x0000_s640" style="mso-position-vertical-relative:line;mso-position-horizontal-relative:char;width:289pt;height:179.55pt;" filled="false" stroked="false" coordsize="5780,3591" coordorigin="0,0">
            <v:shape id="_x0000_s642" style="position:absolute;left:0;top:0;width:5780;height:3591;" filled="false" stroked="false" type="#_x0000_t75">
              <v:imagedata o:title="" r:id="rId476"/>
            </v:shape>
            <v:shape id="_x0000_s644" style="position:absolute;left:89;top:335;width:4255;height:2947;" filled="false" stroked="false" type="#_x0000_t202">
              <v:fill on="false"/>
              <v:stroke on="false"/>
              <v:path/>
              <v:imagedata o:title=""/>
              <o:lock v:ext="edit" aspectratio="false"/>
              <v:textbox inset="0mm,0mm,0mm,0mm">
                <w:txbxContent>
                  <w:p>
                    <w:pPr>
                      <w:ind w:left="79"/>
                      <w:spacing w:before="20"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Weta</w:t>
                    </w:r>
                  </w:p>
                  <w:p>
                    <w:pPr>
                      <w:ind w:left="1570"/>
                      <w:spacing w:before="109" w:line="58" w:lineRule="exact"/>
                      <w:rPr>
                        <w:rFonts w:ascii="Times New Roman" w:hAnsi="Times New Roman" w:eastAsia="Times New Roman" w:cs="Times New Roman"/>
                        <w:sz w:val="8"/>
                        <w:szCs w:val="8"/>
                      </w:rPr>
                    </w:pPr>
                    <w:r>
                      <w:rPr>
                        <w:rFonts w:ascii="Times New Roman" w:hAnsi="Times New Roman" w:eastAsia="Times New Roman" w:cs="Times New Roman"/>
                        <w:sz w:val="8"/>
                        <w:szCs w:val="8"/>
                        <w:spacing w:val="-1"/>
                        <w:position w:val="-1"/>
                      </w:rPr>
                      <w:t>L1</w:t>
                    </w:r>
                  </w:p>
                  <w:p>
                    <w:pPr>
                      <w:ind w:left="20"/>
                      <w:spacing w:line="222" w:lineRule="auto"/>
                      <w:rPr>
                        <w:rFonts w:ascii="SimSun" w:hAnsi="SimSun" w:eastAsia="SimSun" w:cs="SimSun"/>
                        <w:sz w:val="8"/>
                        <w:szCs w:val="8"/>
                      </w:rPr>
                    </w:pPr>
                    <w:r>
                      <w:rPr>
                        <w:rFonts w:ascii="SimHei" w:hAnsi="SimHei" w:eastAsia="SimHei" w:cs="SimHei"/>
                        <w:sz w:val="8"/>
                        <w:szCs w:val="8"/>
                        <w:spacing w:val="-1"/>
                      </w:rPr>
                      <w:t>图</w:t>
                    </w:r>
                    <w:r>
                      <w:rPr>
                        <w:rFonts w:ascii="SimSun" w:hAnsi="SimSun" w:eastAsia="SimSun" w:cs="SimSun"/>
                        <w:sz w:val="8"/>
                        <w:szCs w:val="8"/>
                        <w:spacing w:val="-1"/>
                      </w:rPr>
                      <w:t>oudei   Aconie</w:t>
                    </w:r>
                  </w:p>
                  <w:p>
                    <w:pPr>
                      <w:ind w:left="1680"/>
                      <w:spacing w:before="11" w:line="214" w:lineRule="auto"/>
                      <w:rPr>
                        <w:rFonts w:ascii="SimSun" w:hAnsi="SimSun" w:eastAsia="SimSun" w:cs="SimSun"/>
                        <w:sz w:val="8"/>
                        <w:szCs w:val="8"/>
                      </w:rPr>
                    </w:pPr>
                    <w:r>
                      <w:rPr>
                        <w:rFonts w:ascii="SimSun" w:hAnsi="SimSun" w:eastAsia="SimSun" w:cs="SimSun"/>
                        <w:sz w:val="8"/>
                        <w:szCs w:val="8"/>
                        <w:spacing w:val="-2"/>
                      </w:rPr>
                      <w:t>p</w:t>
                    </w:r>
                    <w:r>
                      <w:rPr>
                        <w:rFonts w:ascii="SimSun" w:hAnsi="SimSun" w:eastAsia="SimSun" w:cs="SimSun"/>
                        <w:sz w:val="8"/>
                        <w:szCs w:val="8"/>
                        <w:spacing w:val="2"/>
                      </w:rPr>
                      <w:t xml:space="preserve">           </w:t>
                    </w:r>
                    <w:r>
                      <w:rPr>
                        <w:rFonts w:ascii="SimSun" w:hAnsi="SimSun" w:eastAsia="SimSun" w:cs="SimSun"/>
                        <w:sz w:val="8"/>
                        <w:szCs w:val="8"/>
                        <w:spacing w:val="-2"/>
                      </w:rPr>
                      <w:t>,wax,      d</w:t>
                    </w:r>
                    <w:r>
                      <w:rPr>
                        <w:rFonts w:ascii="SimSun" w:hAnsi="SimSun" w:eastAsia="SimSun" w:cs="SimSun"/>
                        <w:sz w:val="8"/>
                        <w:szCs w:val="8"/>
                        <w:spacing w:val="2"/>
                      </w:rPr>
                      <w:t xml:space="preserve">     </w:t>
                    </w:r>
                    <w:r>
                      <w:rPr>
                        <w:rFonts w:ascii="SimSun" w:hAnsi="SimSun" w:eastAsia="SimSun" w:cs="SimSun"/>
                        <w:sz w:val="8"/>
                        <w:szCs w:val="8"/>
                        <w:spacing w:val="-2"/>
                      </w:rPr>
                      <w:t>mai</w:t>
                    </w:r>
                    <w:r>
                      <w:rPr>
                        <w:rFonts w:ascii="SimSun" w:hAnsi="SimSun" w:eastAsia="SimSun" w:cs="SimSun"/>
                        <w:sz w:val="8"/>
                        <w:szCs w:val="8"/>
                        <w:spacing w:val="4"/>
                      </w:rPr>
                      <w:t xml:space="preserve">    </w:t>
                    </w:r>
                    <w:r>
                      <w:rPr>
                        <w:rFonts w:ascii="SimSun" w:hAnsi="SimSun" w:eastAsia="SimSun" w:cs="SimSun"/>
                        <w:sz w:val="8"/>
                        <w:szCs w:val="8"/>
                        <w:spacing w:val="-2"/>
                      </w:rPr>
                      <w:t>od</w:t>
                    </w:r>
                    <w:r>
                      <w:rPr>
                        <w:rFonts w:ascii="SimSun" w:hAnsi="SimSun" w:eastAsia="SimSun" w:cs="SimSun"/>
                        <w:sz w:val="8"/>
                        <w:szCs w:val="8"/>
                        <w:spacing w:val="3"/>
                      </w:rPr>
                      <w:t xml:space="preserve">    </w:t>
                    </w:r>
                    <w:r>
                      <w:rPr>
                        <w:rFonts w:ascii="SimSun" w:hAnsi="SimSun" w:eastAsia="SimSun" w:cs="SimSun"/>
                        <w:sz w:val="8"/>
                        <w:szCs w:val="8"/>
                        <w:spacing w:val="-2"/>
                      </w:rPr>
                      <w:t>and</w:t>
                    </w:r>
                    <w:r>
                      <w:rPr>
                        <w:rFonts w:ascii="SimSun" w:hAnsi="SimSun" w:eastAsia="SimSun" w:cs="SimSun"/>
                        <w:sz w:val="8"/>
                        <w:szCs w:val="8"/>
                        <w:spacing w:val="5"/>
                      </w:rPr>
                      <w:t xml:space="preserve">    </w:t>
                    </w:r>
                    <w:r>
                      <w:rPr>
                        <w:rFonts w:ascii="SimSun" w:hAnsi="SimSun" w:eastAsia="SimSun" w:cs="SimSun"/>
                        <w:sz w:val="8"/>
                        <w:szCs w:val="8"/>
                        <w:spacing w:val="-2"/>
                      </w:rPr>
                      <w:t>inee</w:t>
                    </w:r>
                  </w:p>
                  <w:p>
                    <w:pPr>
                      <w:ind w:left="1720"/>
                      <w:spacing w:before="142"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Apaetbdted</w:t>
                    </w:r>
                  </w:p>
                  <w:p>
                    <w:pPr>
                      <w:spacing w:line="292" w:lineRule="auto"/>
                      <w:rPr>
                        <w:rFonts w:ascii="Arial"/>
                        <w:sz w:val="21"/>
                      </w:rPr>
                    </w:pPr>
                    <w:r/>
                  </w:p>
                  <w:p>
                    <w:pPr>
                      <w:ind w:left="1859"/>
                      <w:spacing w:before="26" w:line="214" w:lineRule="auto"/>
                      <w:rPr>
                        <w:rFonts w:ascii="SimSun" w:hAnsi="SimSun" w:eastAsia="SimSun" w:cs="SimSun"/>
                        <w:sz w:val="8"/>
                        <w:szCs w:val="8"/>
                      </w:rPr>
                    </w:pPr>
                    <w:r>
                      <w:rPr>
                        <w:rFonts w:ascii="SimSun" w:hAnsi="SimSun" w:eastAsia="SimSun" w:cs="SimSun"/>
                        <w:sz w:val="8"/>
                        <w:szCs w:val="8"/>
                        <w:spacing w:val="-1"/>
                      </w:rPr>
                      <w:t>Fglt</w:t>
                    </w:r>
                    <w:r>
                      <w:rPr>
                        <w:rFonts w:ascii="SimSun" w:hAnsi="SimSun" w:eastAsia="SimSun" w:cs="SimSun"/>
                        <w:sz w:val="8"/>
                        <w:szCs w:val="8"/>
                      </w:rPr>
                      <w:t xml:space="preserve">            </w:t>
                    </w:r>
                    <w:r>
                      <w:rPr>
                        <w:rFonts w:ascii="SimSun" w:hAnsi="SimSun" w:eastAsia="SimSun" w:cs="SimSun"/>
                        <w:sz w:val="8"/>
                        <w:szCs w:val="8"/>
                        <w:spacing w:val="-1"/>
                      </w:rPr>
                      <w:t>p</w:t>
                    </w:r>
                    <w:r>
                      <w:rPr>
                        <w:rFonts w:ascii="SimSun" w:hAnsi="SimSun" w:eastAsia="SimSun" w:cs="SimSun"/>
                        <w:sz w:val="8"/>
                        <w:szCs w:val="8"/>
                        <w:spacing w:val="2"/>
                      </w:rPr>
                      <w:t xml:space="preserve">     </w:t>
                    </w:r>
                    <w:r>
                      <w:rPr>
                        <w:rFonts w:ascii="SimSun" w:hAnsi="SimSun" w:eastAsia="SimSun" w:cs="SimSun"/>
                        <w:sz w:val="8"/>
                        <w:szCs w:val="8"/>
                        <w:spacing w:val="-1"/>
                      </w:rPr>
                      <w:t>en</w:t>
                    </w:r>
                  </w:p>
                  <w:p>
                    <w:pPr>
                      <w:ind w:left="1859"/>
                      <w:spacing w:before="37" w:line="176" w:lineRule="auto"/>
                      <w:rPr>
                        <w:rFonts w:ascii="SimSun" w:hAnsi="SimSun" w:eastAsia="SimSun" w:cs="SimSun"/>
                        <w:sz w:val="8"/>
                        <w:szCs w:val="8"/>
                      </w:rPr>
                    </w:pPr>
                    <w:r>
                      <w:rPr>
                        <w:rFonts w:ascii="SimSun" w:hAnsi="SimSun" w:eastAsia="SimSun" w:cs="SimSun"/>
                        <w:sz w:val="8"/>
                        <w:szCs w:val="8"/>
                        <w:spacing w:val="-1"/>
                      </w:rPr>
                      <w:t>upl</w:t>
                    </w:r>
                    <w:r>
                      <w:rPr>
                        <w:rFonts w:ascii="SimSun" w:hAnsi="SimSun" w:eastAsia="SimSun" w:cs="SimSun"/>
                        <w:sz w:val="8"/>
                        <w:szCs w:val="8"/>
                        <w:spacing w:val="7"/>
                      </w:rPr>
                      <w:t xml:space="preserve">   </w:t>
                    </w:r>
                    <w:r>
                      <w:rPr>
                        <w:rFonts w:ascii="SimSun" w:hAnsi="SimSun" w:eastAsia="SimSun" w:cs="SimSun"/>
                        <w:sz w:val="8"/>
                        <w:szCs w:val="8"/>
                        <w:spacing w:val="-1"/>
                      </w:rPr>
                      <w:t>n</w:t>
                    </w:r>
                    <w:r>
                      <w:rPr>
                        <w:rFonts w:ascii="SimSun" w:hAnsi="SimSun" w:eastAsia="SimSun" w:cs="SimSun"/>
                        <w:sz w:val="8"/>
                        <w:szCs w:val="8"/>
                        <w:spacing w:val="2"/>
                      </w:rPr>
                      <w:t xml:space="preserve">          </w:t>
                    </w:r>
                    <w:r>
                      <w:rPr>
                        <w:rFonts w:ascii="SimSun" w:hAnsi="SimSun" w:eastAsia="SimSun" w:cs="SimSun"/>
                        <w:sz w:val="8"/>
                        <w:szCs w:val="8"/>
                        <w:spacing w:val="-1"/>
                      </w:rPr>
                      <w:t>d</w:t>
                    </w:r>
                    <w:r>
                      <w:rPr>
                        <w:rFonts w:ascii="SimSun" w:hAnsi="SimSun" w:eastAsia="SimSun" w:cs="SimSun"/>
                        <w:sz w:val="8"/>
                        <w:szCs w:val="8"/>
                        <w:spacing w:val="2"/>
                      </w:rPr>
                      <w:t xml:space="preserve">               </w:t>
                    </w:r>
                    <w:r>
                      <w:rPr>
                        <w:rFonts w:ascii="SimSun" w:hAnsi="SimSun" w:eastAsia="SimSun" w:cs="SimSun"/>
                        <w:sz w:val="8"/>
                        <w:szCs w:val="8"/>
                        <w:spacing w:val="-1"/>
                      </w:rPr>
                      <w:t>sls   th</w:t>
                    </w:r>
                    <w:r>
                      <w:rPr>
                        <w:rFonts w:ascii="SimSun" w:hAnsi="SimSun" w:eastAsia="SimSun" w:cs="SimSun"/>
                        <w:sz w:val="8"/>
                        <w:szCs w:val="8"/>
                        <w:spacing w:val="7"/>
                      </w:rPr>
                      <w:t xml:space="preserve">      </w:t>
                    </w:r>
                    <w:r>
                      <w:rPr>
                        <w:rFonts w:ascii="SimSun" w:hAnsi="SimSun" w:eastAsia="SimSun" w:cs="SimSun"/>
                        <w:sz w:val="8"/>
                        <w:szCs w:val="8"/>
                        <w:spacing w:val="-1"/>
                      </w:rPr>
                      <w:t>teedplaten</w:t>
                    </w:r>
                  </w:p>
                  <w:p>
                    <w:pPr>
                      <w:ind w:left="20"/>
                      <w:spacing w:line="163" w:lineRule="auto"/>
                      <w:rPr>
                        <w:rFonts w:ascii="Times New Roman" w:hAnsi="Times New Roman" w:eastAsia="Times New Roman" w:cs="Times New Roman"/>
                        <w:sz w:val="8"/>
                        <w:szCs w:val="8"/>
                      </w:rPr>
                    </w:pPr>
                    <w:r>
                      <w:rPr>
                        <w:rFonts w:ascii="SimHei" w:hAnsi="SimHei" w:eastAsia="SimHei" w:cs="SimHei"/>
                        <w:sz w:val="8"/>
                        <w:szCs w:val="8"/>
                        <w:spacing w:val="-1"/>
                      </w:rPr>
                      <w:t>田</w:t>
                    </w:r>
                    <w:r>
                      <w:rPr>
                        <w:rFonts w:ascii="Times New Roman" w:hAnsi="Times New Roman" w:eastAsia="Times New Roman" w:cs="Times New Roman"/>
                        <w:sz w:val="8"/>
                        <w:szCs w:val="8"/>
                        <w:spacing w:val="-1"/>
                      </w:rPr>
                      <w:t>sente</w:t>
                    </w:r>
                  </w:p>
                  <w:p>
                    <w:pPr>
                      <w:ind w:left="1859"/>
                      <w:spacing w:before="1" w:line="198" w:lineRule="auto"/>
                      <w:rPr>
                        <w:rFonts w:ascii="SimSun" w:hAnsi="SimSun" w:eastAsia="SimSun" w:cs="SimSun"/>
                        <w:sz w:val="8"/>
                        <w:szCs w:val="8"/>
                      </w:rPr>
                    </w:pPr>
                    <w:r>
                      <w:rPr>
                        <w:rFonts w:ascii="SimSun" w:hAnsi="SimSun" w:eastAsia="SimSun" w:cs="SimSun"/>
                        <w:sz w:val="8"/>
                        <w:szCs w:val="8"/>
                        <w:spacing w:val="-2"/>
                      </w:rPr>
                      <w:t>*p</w:t>
                    </w:r>
                    <w:r>
                      <w:rPr>
                        <w:rFonts w:ascii="SimSun" w:hAnsi="SimSun" w:eastAsia="SimSun" w:cs="SimSun"/>
                        <w:sz w:val="8"/>
                        <w:szCs w:val="8"/>
                      </w:rPr>
                      <w:t xml:space="preserve">        </w:t>
                    </w:r>
                    <w:r>
                      <w:rPr>
                        <w:rFonts w:ascii="SimSun" w:hAnsi="SimSun" w:eastAsia="SimSun" w:cs="SimSun"/>
                        <w:sz w:val="8"/>
                        <w:szCs w:val="8"/>
                        <w:spacing w:val="-2"/>
                      </w:rPr>
                      <w:t>d</w:t>
                    </w:r>
                    <w:r>
                      <w:rPr>
                        <w:rFonts w:ascii="SimSun" w:hAnsi="SimSun" w:eastAsia="SimSun" w:cs="SimSun"/>
                        <w:sz w:val="8"/>
                        <w:szCs w:val="8"/>
                        <w:spacing w:val="2"/>
                      </w:rPr>
                      <w:t xml:space="preserve">         </w:t>
                    </w:r>
                    <w:r>
                      <w:rPr>
                        <w:rFonts w:ascii="SimSun" w:hAnsi="SimSun" w:eastAsia="SimSun" w:cs="SimSun"/>
                        <w:sz w:val="8"/>
                        <w:szCs w:val="8"/>
                        <w:spacing w:val="-2"/>
                      </w:rPr>
                      <w:t>medl</w:t>
                    </w:r>
                  </w:p>
                  <w:p>
                    <w:pPr>
                      <w:ind w:left="20"/>
                      <w:spacing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2"/>
                      </w:rPr>
                      <w:t>8Pc</w:t>
                    </w:r>
                  </w:p>
                  <w:p>
                    <w:pPr>
                      <w:ind w:left="20"/>
                      <w:spacing w:before="35" w:line="218" w:lineRule="auto"/>
                      <w:rPr>
                        <w:rFonts w:ascii="SimSun" w:hAnsi="SimSun" w:eastAsia="SimSun" w:cs="SimSun"/>
                        <w:sz w:val="8"/>
                        <w:szCs w:val="8"/>
                      </w:rPr>
                    </w:pPr>
                    <w:r>
                      <w:rPr>
                        <w:rFonts w:ascii="SimHei" w:hAnsi="SimHei" w:eastAsia="SimHei" w:cs="SimHei"/>
                        <w:sz w:val="8"/>
                        <w:szCs w:val="8"/>
                        <w:spacing w:val="-5"/>
                      </w:rPr>
                      <w:t>用</w:t>
                    </w:r>
                    <w:r>
                      <w:rPr>
                        <w:rFonts w:ascii="SimSun" w:hAnsi="SimSun" w:eastAsia="SimSun" w:cs="SimSun"/>
                        <w:sz w:val="8"/>
                        <w:szCs w:val="8"/>
                        <w:spacing w:val="-5"/>
                      </w:rPr>
                      <w:t>sacority</w:t>
                    </w:r>
                  </w:p>
                  <w:p>
                    <w:pPr>
                      <w:ind w:left="20" w:right="3787"/>
                      <w:spacing w:before="55" w:line="306" w:lineRule="auto"/>
                      <w:rPr>
                        <w:rFonts w:ascii="SimSun" w:hAnsi="SimSun" w:eastAsia="SimSun" w:cs="SimSun"/>
                        <w:sz w:val="8"/>
                        <w:szCs w:val="8"/>
                      </w:rPr>
                    </w:pPr>
                    <w:r>
                      <w:rPr>
                        <w:rFonts w:ascii="SimSun" w:hAnsi="SimSun" w:eastAsia="SimSun" w:cs="SimSun"/>
                        <w:sz w:val="8"/>
                        <w:szCs w:val="8"/>
                        <w:spacing w:val="-2"/>
                      </w:rPr>
                      <w:t>BE</w:t>
                    </w:r>
                    <w:r>
                      <w:rPr>
                        <w:rFonts w:ascii="SimSun" w:hAnsi="SimSun" w:eastAsia="SimSun" w:cs="SimSun"/>
                        <w:sz w:val="8"/>
                        <w:szCs w:val="8"/>
                        <w:spacing w:val="4"/>
                      </w:rPr>
                      <w:t xml:space="preserve">      </w:t>
                    </w:r>
                    <w:r>
                      <w:rPr>
                        <w:rFonts w:ascii="SimSun" w:hAnsi="SimSun" w:eastAsia="SimSun" w:cs="SimSun"/>
                        <w:sz w:val="8"/>
                        <w:szCs w:val="8"/>
                        <w:spacing w:val="-2"/>
                      </w:rPr>
                      <w:t>*t</w:t>
                    </w:r>
                    <w:r>
                      <w:rPr>
                        <w:rFonts w:ascii="SimSun" w:hAnsi="SimSun" w:eastAsia="SimSun" w:cs="SimSun"/>
                        <w:sz w:val="8"/>
                        <w:szCs w:val="8"/>
                      </w:rPr>
                      <w:t xml:space="preserve">  </w:t>
                    </w:r>
                    <w:r>
                      <w:rPr>
                        <w:rFonts w:ascii="FangSong" w:hAnsi="FangSong" w:eastAsia="FangSong" w:cs="FangSong"/>
                        <w:sz w:val="8"/>
                        <w:szCs w:val="8"/>
                        <w:spacing w:val="-2"/>
                      </w:rPr>
                      <w:t>田</w:t>
                    </w:r>
                    <w:r>
                      <w:rPr>
                        <w:rFonts w:ascii="FangSong" w:hAnsi="FangSong" w:eastAsia="FangSong" w:cs="FangSong"/>
                        <w:sz w:val="8"/>
                        <w:szCs w:val="8"/>
                        <w:spacing w:val="-14"/>
                      </w:rPr>
                      <w:t xml:space="preserve"> </w:t>
                    </w:r>
                    <w:r>
                      <w:rPr>
                        <w:rFonts w:ascii="SimSun" w:hAnsi="SimSun" w:eastAsia="SimSun" w:cs="SimSun"/>
                        <w:sz w:val="8"/>
                        <w:szCs w:val="8"/>
                        <w:spacing w:val="-2"/>
                      </w:rPr>
                      <w:t>ranitbins</w:t>
                    </w:r>
                  </w:p>
                  <w:p>
                    <w:pPr>
                      <w:ind w:left="20"/>
                      <w:spacing w:before="7"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Bun</w:t>
                    </w:r>
                    <w:r>
                      <w:rPr>
                        <w:rFonts w:ascii="Times New Roman" w:hAnsi="Times New Roman" w:eastAsia="Times New Roman" w:cs="Times New Roman"/>
                        <w:sz w:val="8"/>
                        <w:szCs w:val="8"/>
                      </w:rPr>
                      <w:t xml:space="preserve">                     </w:t>
                    </w:r>
                    <w:r>
                      <w:rPr>
                        <w:rFonts w:ascii="Times New Roman" w:hAnsi="Times New Roman" w:eastAsia="Times New Roman" w:cs="Times New Roman"/>
                        <w:sz w:val="8"/>
                        <w:szCs w:val="8"/>
                        <w:spacing w:val="-1"/>
                      </w:rPr>
                      <w:t>n*</w:t>
                    </w:r>
                  </w:p>
                  <w:p>
                    <w:pPr>
                      <w:ind w:left="20" w:right="3472"/>
                      <w:spacing w:before="48"/>
                      <w:rPr>
                        <w:rFonts w:ascii="SimSun" w:hAnsi="SimSun" w:eastAsia="SimSun" w:cs="SimSun"/>
                        <w:sz w:val="8"/>
                        <w:szCs w:val="8"/>
                      </w:rPr>
                    </w:pPr>
                    <w:r>
                      <w:rPr>
                        <w:rFonts w:ascii="SimHei" w:hAnsi="SimHei" w:eastAsia="SimHei" w:cs="SimHei"/>
                        <w:sz w:val="8"/>
                        <w:szCs w:val="8"/>
                        <w:spacing w:val="-2"/>
                      </w:rPr>
                      <w:t>团</w:t>
                    </w:r>
                    <w:r>
                      <w:rPr>
                        <w:rFonts w:ascii="SimHei" w:hAnsi="SimHei" w:eastAsia="SimHei" w:cs="SimHei"/>
                        <w:sz w:val="8"/>
                        <w:szCs w:val="8"/>
                        <w:spacing w:val="-3"/>
                      </w:rPr>
                      <w:t xml:space="preserve"> </w:t>
                    </w:r>
                    <w:r>
                      <w:rPr>
                        <w:rFonts w:ascii="SimSun" w:hAnsi="SimSun" w:eastAsia="SimSun" w:cs="SimSun"/>
                        <w:sz w:val="8"/>
                        <w:szCs w:val="8"/>
                        <w:spacing w:val="-2"/>
                      </w:rPr>
                      <w:t>mnons</w:t>
                    </w:r>
                    <w:r>
                      <w:rPr>
                        <w:rFonts w:ascii="SimSun" w:hAnsi="SimSun" w:eastAsia="SimSun" w:cs="SimSun"/>
                        <w:sz w:val="8"/>
                        <w:szCs w:val="8"/>
                        <w:spacing w:val="4"/>
                      </w:rPr>
                      <w:t xml:space="preserve">      </w:t>
                    </w:r>
                    <w:r>
                      <w:rPr>
                        <w:rFonts w:ascii="SimSun" w:hAnsi="SimSun" w:eastAsia="SimSun" w:cs="SimSun"/>
                        <w:sz w:val="8"/>
                        <w:szCs w:val="8"/>
                        <w:spacing w:val="-2"/>
                      </w:rPr>
                      <w:t>ndTen</w:t>
                    </w:r>
                    <w:r>
                      <w:rPr>
                        <w:rFonts w:ascii="SimSun" w:hAnsi="SimSun" w:eastAsia="SimSun" w:cs="SimSun"/>
                        <w:sz w:val="8"/>
                        <w:szCs w:val="8"/>
                        <w:spacing w:val="2"/>
                      </w:rPr>
                      <w:t xml:space="preserve"> </w:t>
                    </w:r>
                    <w:r>
                      <w:rPr>
                        <w:rFonts w:ascii="SimHei" w:hAnsi="SimHei" w:eastAsia="SimHei" w:cs="SimHei"/>
                        <w:sz w:val="8"/>
                        <w:szCs w:val="8"/>
                        <w:spacing w:val="-2"/>
                      </w:rPr>
                      <w:t>团</w:t>
                    </w:r>
                    <w:r>
                      <w:rPr>
                        <w:rFonts w:ascii="SimHei" w:hAnsi="SimHei" w:eastAsia="SimHei" w:cs="SimHei"/>
                        <w:sz w:val="8"/>
                        <w:szCs w:val="8"/>
                        <w:spacing w:val="-12"/>
                      </w:rPr>
                      <w:t xml:space="preserve"> </w:t>
                    </w:r>
                    <w:r>
                      <w:rPr>
                        <w:rFonts w:ascii="SimSun" w:hAnsi="SimSun" w:eastAsia="SimSun" w:cs="SimSun"/>
                        <w:sz w:val="8"/>
                        <w:szCs w:val="8"/>
                        <w:spacing w:val="-2"/>
                      </w:rPr>
                      <w:t>Teble</w:t>
                    </w:r>
                  </w:p>
                  <w:p>
                    <w:pPr>
                      <w:ind w:left="2929"/>
                      <w:spacing w:line="173"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2"/>
                      </w:rPr>
                      <w:t>[RE</w:t>
                    </w:r>
                  </w:p>
                  <w:p>
                    <w:pPr>
                      <w:ind w:left="20" w:right="3668"/>
                      <w:spacing w:line="326" w:lineRule="auto"/>
                      <w:rPr>
                        <w:rFonts w:ascii="SimSun" w:hAnsi="SimSun" w:eastAsia="SimSun" w:cs="SimSun"/>
                        <w:sz w:val="8"/>
                        <w:szCs w:val="8"/>
                      </w:rPr>
                    </w:pPr>
                    <w:r>
                      <w:rPr>
                        <w:rFonts w:ascii="SimSun" w:hAnsi="SimSun" w:eastAsia="SimSun" w:cs="SimSun"/>
                        <w:sz w:val="8"/>
                        <w:szCs w:val="8"/>
                        <w:spacing w:val="-4"/>
                      </w:rPr>
                      <w:t>田</w:t>
                    </w:r>
                    <w:r>
                      <w:rPr>
                        <w:rFonts w:ascii="SimSun" w:hAnsi="SimSun" w:eastAsia="SimSun" w:cs="SimSun"/>
                        <w:sz w:val="8"/>
                        <w:szCs w:val="8"/>
                      </w:rPr>
                      <w:t xml:space="preserve"> </w:t>
                    </w:r>
                    <w:r>
                      <w:rPr>
                        <w:rFonts w:ascii="SimSun" w:hAnsi="SimSun" w:eastAsia="SimSun" w:cs="SimSun"/>
                        <w:sz w:val="8"/>
                        <w:szCs w:val="8"/>
                        <w:spacing w:val="-4"/>
                      </w:rPr>
                      <w:t>fursic</w:t>
                    </w:r>
                    <w:r>
                      <w:rPr>
                        <w:rFonts w:ascii="SimSun" w:hAnsi="SimSun" w:eastAsia="SimSun" w:cs="SimSun"/>
                        <w:sz w:val="8"/>
                        <w:szCs w:val="8"/>
                      </w:rPr>
                      <w:t xml:space="preserve">   </w:t>
                    </w:r>
                    <w:r>
                      <w:rPr>
                        <w:rFonts w:ascii="SimSun" w:hAnsi="SimSun" w:eastAsia="SimSun" w:cs="SimSun"/>
                        <w:sz w:val="8"/>
                        <w:szCs w:val="8"/>
                        <w:spacing w:val="-4"/>
                      </w:rPr>
                      <w:t>i地</w:t>
                    </w:r>
                    <w:r>
                      <w:rPr>
                        <w:rFonts w:ascii="SimSun" w:hAnsi="SimSun" w:eastAsia="SimSun" w:cs="SimSun"/>
                        <w:sz w:val="8"/>
                        <w:szCs w:val="8"/>
                        <w:spacing w:val="1"/>
                      </w:rPr>
                      <w:t xml:space="preserve"> </w:t>
                    </w:r>
                    <w:r>
                      <w:rPr>
                        <w:rFonts w:ascii="SimSun" w:hAnsi="SimSun" w:eastAsia="SimSun" w:cs="SimSun"/>
                        <w:sz w:val="8"/>
                        <w:szCs w:val="8"/>
                        <w:spacing w:val="-19"/>
                      </w:rPr>
                      <w:t>Ш</w:t>
                    </w:r>
                    <w:r>
                      <w:rPr>
                        <w:rFonts w:ascii="SimSun" w:hAnsi="SimSun" w:eastAsia="SimSun" w:cs="SimSun"/>
                        <w:sz w:val="8"/>
                        <w:szCs w:val="8"/>
                        <w:spacing w:val="6"/>
                      </w:rPr>
                      <w:t xml:space="preserve"> </w:t>
                    </w:r>
                    <w:r>
                      <w:rPr>
                        <w:rFonts w:ascii="SimSun" w:hAnsi="SimSun" w:eastAsia="SimSun" w:cs="SimSun"/>
                        <w:sz w:val="8"/>
                        <w:szCs w:val="8"/>
                        <w:spacing w:val="-19"/>
                      </w:rPr>
                      <w:t>иоог</w:t>
                    </w:r>
                  </w:p>
                  <w:p>
                    <w:pPr>
                      <w:spacing w:line="251" w:lineRule="auto"/>
                      <w:rPr>
                        <w:rFonts w:ascii="Arial"/>
                        <w:sz w:val="21"/>
                      </w:rPr>
                    </w:pPr>
                    <w:r/>
                  </w:p>
                  <w:p>
                    <w:pPr>
                      <w:ind w:left="1970"/>
                      <w:spacing w:before="27"/>
                      <w:rPr>
                        <w:rFonts w:ascii="SimSun" w:hAnsi="SimSun" w:eastAsia="SimSun" w:cs="SimSun"/>
                        <w:sz w:val="8"/>
                        <w:szCs w:val="8"/>
                      </w:rPr>
                    </w:pPr>
                    <w:r>
                      <w:rPr>
                        <w:rFonts w:ascii="SimSun" w:hAnsi="SimSun" w:eastAsia="SimSun" w:cs="SimSun"/>
                        <w:sz w:val="8"/>
                        <w:szCs w:val="8"/>
                        <w:spacing w:val="-3"/>
                      </w:rPr>
                      <w:t>lac</w:t>
                    </w:r>
                    <w:r>
                      <w:rPr>
                        <w:rFonts w:ascii="SimSun" w:hAnsi="SimSun" w:eastAsia="SimSun" w:cs="SimSun"/>
                        <w:sz w:val="8"/>
                        <w:szCs w:val="8"/>
                        <w:spacing w:val="1"/>
                      </w:rPr>
                      <w:t xml:space="preserve">         </w:t>
                    </w:r>
                    <w:r>
                      <w:rPr>
                        <w:rFonts w:ascii="SimSun" w:hAnsi="SimSun" w:eastAsia="SimSun" w:cs="SimSun"/>
                        <w:sz w:val="8"/>
                        <w:szCs w:val="8"/>
                        <w:spacing w:val="-3"/>
                      </w:rPr>
                      <w:t>infie</w:t>
                    </w:r>
                  </w:p>
                </w:txbxContent>
              </v:textbox>
            </v:shape>
            <v:shape id="_x0000_s646" style="position:absolute;left:1929;top:1950;width:3576;height:480;" filled="false" stroked="false" type="#_x0000_t202">
              <v:fill on="false"/>
              <v:stroke on="false"/>
              <v:path/>
              <v:imagedata o:title=""/>
              <o:lock v:ext="edit" aspectratio="false"/>
              <v:textbox inset="0mm,0mm,0mm,0mm">
                <w:txbxContent>
                  <w:p>
                    <w:pPr>
                      <w:ind w:left="20"/>
                      <w:spacing w:before="19" w:line="214" w:lineRule="auto"/>
                      <w:rPr>
                        <w:rFonts w:ascii="SimSun" w:hAnsi="SimSun" w:eastAsia="SimSun" w:cs="SimSun"/>
                        <w:sz w:val="8"/>
                        <w:szCs w:val="8"/>
                      </w:rPr>
                    </w:pPr>
                    <w:r>
                      <w:rPr>
                        <w:rFonts w:ascii="SimSun" w:hAnsi="SimSun" w:eastAsia="SimSun" w:cs="SimSun"/>
                        <w:sz w:val="8"/>
                        <w:szCs w:val="8"/>
                      </w:rPr>
                      <w:t>pte</w:t>
                    </w:r>
                    <w:r>
                      <w:rPr>
                        <w:rFonts w:ascii="SimSun" w:hAnsi="SimSun" w:eastAsia="SimSun" w:cs="SimSun"/>
                        <w:sz w:val="8"/>
                        <w:szCs w:val="8"/>
                        <w:spacing w:val="1"/>
                      </w:rPr>
                      <w:t xml:space="preserve">             </w:t>
                    </w:r>
                    <w:r>
                      <w:rPr>
                        <w:rFonts w:ascii="SimSun" w:hAnsi="SimSun" w:eastAsia="SimSun" w:cs="SimSun"/>
                        <w:sz w:val="8"/>
                        <w:szCs w:val="8"/>
                      </w:rPr>
                      <w:t>y~ng</w:t>
                    </w:r>
                    <w:r>
                      <w:rPr>
                        <w:rFonts w:ascii="SimSun" w:hAnsi="SimSun" w:eastAsia="SimSun" w:cs="SimSun"/>
                        <w:sz w:val="8"/>
                        <w:szCs w:val="8"/>
                        <w:spacing w:val="4"/>
                      </w:rPr>
                      <w:t xml:space="preserve">         </w:t>
                    </w:r>
                    <w:r>
                      <w:rPr>
                        <w:rFonts w:ascii="SimSun" w:hAnsi="SimSun" w:eastAsia="SimSun" w:cs="SimSun"/>
                        <w:sz w:val="8"/>
                        <w:szCs w:val="8"/>
                      </w:rPr>
                      <w:t>ntelepplehion </w:t>
                    </w:r>
                    <w:r>
                      <w:rPr>
                        <w:rFonts w:ascii="SimSun" w:hAnsi="SimSun" w:eastAsia="SimSun" w:cs="SimSun"/>
                        <w:sz w:val="8"/>
                        <w:szCs w:val="8"/>
                        <w:spacing w:val="-1"/>
                      </w:rPr>
                      <w:t xml:space="preserve">   uhivfi</w:t>
                    </w:r>
                    <w:r>
                      <w:rPr>
                        <w:rFonts w:ascii="SimSun" w:hAnsi="SimSun" w:eastAsia="SimSun" w:cs="SimSun"/>
                        <w:sz w:val="8"/>
                        <w:szCs w:val="8"/>
                        <w:spacing w:val="4"/>
                      </w:rPr>
                      <w:t xml:space="preserve">    </w:t>
                    </w:r>
                    <w:r>
                      <w:rPr>
                        <w:rFonts w:ascii="SimSun" w:hAnsi="SimSun" w:eastAsia="SimSun" w:cs="SimSun"/>
                        <w:sz w:val="8"/>
                        <w:szCs w:val="8"/>
                        <w:spacing w:val="-1"/>
                      </w:rPr>
                      <w:t>t</w:t>
                    </w:r>
                    <w:r>
                      <w:rPr>
                        <w:rFonts w:ascii="SimSun" w:hAnsi="SimSun" w:eastAsia="SimSun" w:cs="SimSun"/>
                        <w:sz w:val="8"/>
                        <w:szCs w:val="8"/>
                        <w:spacing w:val="8"/>
                      </w:rPr>
                      <w:t xml:space="preserve">   </w:t>
                    </w:r>
                    <w:r>
                      <w:rPr>
                        <w:rFonts w:ascii="SimSun" w:hAnsi="SimSun" w:eastAsia="SimSun" w:cs="SimSun"/>
                        <w:sz w:val="8"/>
                        <w:szCs w:val="8"/>
                        <w:spacing w:val="-1"/>
                      </w:rPr>
                      <w:t>mess</w:t>
                    </w:r>
                    <w:r>
                      <w:rPr>
                        <w:rFonts w:ascii="SimSun" w:hAnsi="SimSun" w:eastAsia="SimSun" w:cs="SimSun"/>
                        <w:sz w:val="8"/>
                        <w:szCs w:val="8"/>
                        <w:spacing w:val="5"/>
                      </w:rPr>
                      <w:t xml:space="preserve">    </w:t>
                    </w:r>
                    <w:r>
                      <w:rPr>
                        <w:rFonts w:ascii="SimSun" w:hAnsi="SimSun" w:eastAsia="SimSun" w:cs="SimSun"/>
                        <w:sz w:val="8"/>
                        <w:szCs w:val="8"/>
                        <w:spacing w:val="-1"/>
                      </w:rPr>
                      <w:t>tob</w:t>
                    </w:r>
                    <w:r>
                      <w:rPr>
                        <w:rFonts w:ascii="SimSun" w:hAnsi="SimSun" w:eastAsia="SimSun" w:cs="SimSun"/>
                        <w:sz w:val="8"/>
                        <w:szCs w:val="8"/>
                        <w:spacing w:val="2"/>
                      </w:rPr>
                      <w:t xml:space="preserve">      </w:t>
                    </w:r>
                    <w:r>
                      <w:rPr>
                        <w:rFonts w:ascii="SimSun" w:hAnsi="SimSun" w:eastAsia="SimSun" w:cs="SimSun"/>
                        <w:sz w:val="8"/>
                        <w:szCs w:val="8"/>
                        <w:spacing w:val="-1"/>
                      </w:rPr>
                      <w:t>d   dde4.</w:t>
                    </w:r>
                  </w:p>
                  <w:p>
                    <w:pPr>
                      <w:ind w:left="190"/>
                      <w:spacing w:before="158" w:line="215" w:lineRule="auto"/>
                      <w:rPr>
                        <w:rFonts w:ascii="SimSun" w:hAnsi="SimSun" w:eastAsia="SimSun" w:cs="SimSun"/>
                        <w:sz w:val="8"/>
                        <w:szCs w:val="8"/>
                      </w:rPr>
                    </w:pPr>
                    <w:r>
                      <w:rPr>
                        <w:rFonts w:ascii="SimSun" w:hAnsi="SimSun" w:eastAsia="SimSun" w:cs="SimSun"/>
                        <w:sz w:val="8"/>
                        <w:szCs w:val="8"/>
                        <w:spacing w:val="-6"/>
                      </w:rPr>
                      <w:t>ify</w:t>
                    </w:r>
                    <w:r>
                      <w:rPr>
                        <w:rFonts w:ascii="SimSun" w:hAnsi="SimSun" w:eastAsia="SimSun" w:cs="SimSun"/>
                        <w:sz w:val="8"/>
                        <w:szCs w:val="8"/>
                        <w:spacing w:val="3"/>
                      </w:rPr>
                      <w:t xml:space="preserve"> </w:t>
                    </w:r>
                    <w:r>
                      <w:rPr>
                        <w:rFonts w:ascii="SimSun" w:hAnsi="SimSun" w:eastAsia="SimSun" w:cs="SimSun"/>
                        <w:sz w:val="8"/>
                        <w:szCs w:val="8"/>
                        <w:spacing w:val="-6"/>
                      </w:rPr>
                      <w:t>thu</w:t>
                    </w:r>
                    <w:r>
                      <w:rPr>
                        <w:rFonts w:ascii="SimSun" w:hAnsi="SimSun" w:eastAsia="SimSun" w:cs="SimSun"/>
                        <w:sz w:val="8"/>
                        <w:szCs w:val="8"/>
                        <w:spacing w:val="7"/>
                      </w:rPr>
                      <w:t xml:space="preserve">     </w:t>
                    </w:r>
                    <w:r>
                      <w:rPr>
                        <w:rFonts w:ascii="SimSun" w:hAnsi="SimSun" w:eastAsia="SimSun" w:cs="SimSun"/>
                        <w:sz w:val="8"/>
                        <w:szCs w:val="8"/>
                        <w:spacing w:val="-6"/>
                      </w:rPr>
                      <w:t>huh</w:t>
                    </w:r>
                  </w:p>
                  <w:p>
                    <w:pPr>
                      <w:ind w:left="190"/>
                      <w:spacing w:before="38"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Lecu     fie</w:t>
                    </w:r>
                    <w:r>
                      <w:rPr>
                        <w:rFonts w:ascii="Times New Roman" w:hAnsi="Times New Roman" w:eastAsia="Times New Roman" w:cs="Times New Roman"/>
                        <w:sz w:val="8"/>
                        <w:szCs w:val="8"/>
                        <w:spacing w:val="7"/>
                        <w:w w:val="103"/>
                      </w:rPr>
                      <w:t xml:space="preserve">    </w:t>
                    </w:r>
                    <w:r>
                      <w:rPr>
                        <w:rFonts w:ascii="Times New Roman" w:hAnsi="Times New Roman" w:eastAsia="Times New Roman" w:cs="Times New Roman"/>
                        <w:sz w:val="8"/>
                        <w:szCs w:val="8"/>
                        <w:spacing w:val="-1"/>
                      </w:rPr>
                      <w:t>tem</w:t>
                    </w:r>
                  </w:p>
                </w:txbxContent>
              </v:textbox>
            </v:shape>
            <v:shape id="_x0000_s648" style="position:absolute;left:89;top:703;width:415;height:262;"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8"/>
                        <w:szCs w:val="8"/>
                      </w:rPr>
                    </w:pPr>
                    <w:r>
                      <w:rPr>
                        <w:rFonts w:ascii="SimHei" w:hAnsi="SimHei" w:eastAsia="SimHei" w:cs="SimHei"/>
                        <w:sz w:val="8"/>
                        <w:szCs w:val="8"/>
                        <w:spacing w:val="-2"/>
                      </w:rPr>
                      <w:t>图</w:t>
                    </w:r>
                    <w:r>
                      <w:rPr>
                        <w:rFonts w:ascii="SimSun" w:hAnsi="SimSun" w:eastAsia="SimSun" w:cs="SimSun"/>
                        <w:sz w:val="8"/>
                        <w:szCs w:val="8"/>
                        <w:spacing w:val="-2"/>
                      </w:rPr>
                      <w:t>teve</w:t>
                    </w:r>
                  </w:p>
                  <w:p>
                    <w:pPr>
                      <w:ind w:left="20"/>
                      <w:spacing w:before="44" w:line="224" w:lineRule="auto"/>
                      <w:rPr>
                        <w:rFonts w:ascii="SimSun" w:hAnsi="SimSun" w:eastAsia="SimSun" w:cs="SimSun"/>
                        <w:sz w:val="8"/>
                        <w:szCs w:val="8"/>
                      </w:rPr>
                    </w:pPr>
                    <w:r>
                      <w:rPr>
                        <w:rFonts w:ascii="SimHei" w:hAnsi="SimHei" w:eastAsia="SimHei" w:cs="SimHei"/>
                        <w:sz w:val="8"/>
                        <w:szCs w:val="8"/>
                        <w:spacing w:val="-3"/>
                      </w:rPr>
                      <w:t>日</w:t>
                    </w:r>
                    <w:r>
                      <w:rPr>
                        <w:rFonts w:ascii="SimHei" w:hAnsi="SimHei" w:eastAsia="SimHei" w:cs="SimHei"/>
                        <w:sz w:val="8"/>
                        <w:szCs w:val="8"/>
                        <w:spacing w:val="-3"/>
                      </w:rPr>
                      <w:t xml:space="preserve">  </w:t>
                    </w:r>
                    <w:r>
                      <w:rPr>
                        <w:rFonts w:ascii="SimSun" w:hAnsi="SimSun" w:eastAsia="SimSun" w:cs="SimSun"/>
                        <w:sz w:val="8"/>
                        <w:szCs w:val="8"/>
                        <w:spacing w:val="-3"/>
                      </w:rPr>
                      <w:t>ehcabm</w:t>
                    </w:r>
                  </w:p>
                </w:txbxContent>
              </v:textbox>
            </v:shape>
            <v:shape id="_x0000_s650" style="position:absolute;left:2099;top:2682;width:690;height:9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Ramet</w:t>
                    </w:r>
                    <w:r>
                      <w:rPr>
                        <w:rFonts w:ascii="Times New Roman" w:hAnsi="Times New Roman" w:eastAsia="Times New Roman" w:cs="Times New Roman"/>
                        <w:sz w:val="8"/>
                        <w:szCs w:val="8"/>
                        <w:spacing w:val="2"/>
                      </w:rPr>
                      <w:t xml:space="preserve">      </w:t>
                    </w:r>
                    <w:r>
                      <w:rPr>
                        <w:rFonts w:ascii="Times New Roman" w:hAnsi="Times New Roman" w:eastAsia="Times New Roman" w:cs="Times New Roman"/>
                        <w:sz w:val="8"/>
                        <w:szCs w:val="8"/>
                        <w:spacing w:val="-1"/>
                      </w:rPr>
                      <w:t>fi</w:t>
                    </w:r>
                    <w:r>
                      <w:rPr>
                        <w:rFonts w:ascii="Times New Roman" w:hAnsi="Times New Roman" w:eastAsia="Times New Roman" w:cs="Times New Roman"/>
                        <w:sz w:val="8"/>
                        <w:szCs w:val="8"/>
                        <w:spacing w:val="1"/>
                      </w:rPr>
                      <w:t xml:space="preserve">      </w:t>
                    </w:r>
                    <w:r>
                      <w:rPr>
                        <w:rFonts w:ascii="Times New Roman" w:hAnsi="Times New Roman" w:eastAsia="Times New Roman" w:cs="Times New Roman"/>
                        <w:sz w:val="8"/>
                        <w:szCs w:val="8"/>
                        <w:spacing w:val="-1"/>
                      </w:rPr>
                      <w:t>wim</w:t>
                    </w:r>
                  </w:p>
                </w:txbxContent>
              </v:textbox>
            </v:shape>
            <v:shape id="_x0000_s652" style="position:absolute;left:379;top:1365;width:98;height:95;"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A</w:t>
                    </w:r>
                  </w:p>
                </w:txbxContent>
              </v:textbox>
            </v:shape>
          </v:group>
        </w:pict>
      </w:r>
    </w:p>
    <w:p>
      <w:pPr>
        <w:pStyle w:val="BodyText"/>
        <w:ind w:left="2782"/>
        <w:spacing w:before="75" w:line="219" w:lineRule="auto"/>
        <w:rPr>
          <w:sz w:val="21"/>
          <w:szCs w:val="21"/>
        </w:rPr>
      </w:pPr>
      <w:r>
        <w:rPr>
          <w:sz w:val="21"/>
          <w:szCs w:val="21"/>
          <w:b/>
          <w:bCs/>
          <w:spacing w:val="-9"/>
        </w:rPr>
        <w:t>图8-12</w:t>
      </w:r>
      <w:r>
        <w:rPr>
          <w:sz w:val="21"/>
          <w:szCs w:val="21"/>
          <w:spacing w:val="73"/>
        </w:rPr>
        <w:t xml:space="preserve"> </w:t>
      </w:r>
      <w:r>
        <w:rPr>
          <w:sz w:val="21"/>
          <w:szCs w:val="21"/>
          <w:b/>
          <w:bCs/>
          <w:spacing w:val="-9"/>
        </w:rPr>
        <w:t>WAS</w:t>
      </w:r>
      <w:r>
        <w:rPr>
          <w:sz w:val="21"/>
          <w:szCs w:val="21"/>
          <w:spacing w:val="32"/>
        </w:rPr>
        <w:t xml:space="preserve"> </w:t>
      </w:r>
      <w:r>
        <w:rPr>
          <w:sz w:val="21"/>
          <w:szCs w:val="21"/>
          <w:b/>
          <w:bCs/>
          <w:spacing w:val="-9"/>
        </w:rPr>
        <w:t>的</w:t>
      </w:r>
      <w:r>
        <w:rPr>
          <w:sz w:val="21"/>
          <w:szCs w:val="21"/>
          <w:spacing w:val="-50"/>
        </w:rPr>
        <w:t xml:space="preserve"> </w:t>
      </w:r>
      <w:r>
        <w:rPr>
          <w:sz w:val="21"/>
          <w:szCs w:val="21"/>
          <w:b/>
          <w:bCs/>
          <w:spacing w:val="-9"/>
        </w:rPr>
        <w:t>Web</w:t>
      </w:r>
      <w:r>
        <w:rPr>
          <w:sz w:val="21"/>
          <w:szCs w:val="21"/>
          <w:spacing w:val="-38"/>
        </w:rPr>
        <w:t xml:space="preserve"> </w:t>
      </w:r>
      <w:r>
        <w:rPr>
          <w:sz w:val="21"/>
          <w:szCs w:val="21"/>
          <w:b/>
          <w:bCs/>
          <w:spacing w:val="-9"/>
        </w:rPr>
        <w:t>部署界面</w:t>
      </w:r>
    </w:p>
    <w:p>
      <w:pPr>
        <w:pStyle w:val="BodyText"/>
        <w:ind w:left="410"/>
        <w:spacing w:before="203" w:line="219" w:lineRule="auto"/>
        <w:rPr>
          <w:sz w:val="21"/>
          <w:szCs w:val="21"/>
        </w:rPr>
      </w:pPr>
      <w:r>
        <w:rPr>
          <w:sz w:val="21"/>
          <w:szCs w:val="21"/>
          <w:spacing w:val="9"/>
        </w:rPr>
        <w:t>(1)首先备份已安装的应用程序或模块(这是一个好习惯):</w:t>
      </w:r>
    </w:p>
    <w:p>
      <w:pPr>
        <w:pStyle w:val="BodyText"/>
        <w:ind w:right="15"/>
        <w:spacing w:before="182" w:line="219" w:lineRule="auto"/>
        <w:jc w:val="right"/>
        <w:rPr>
          <w:sz w:val="21"/>
          <w:szCs w:val="21"/>
        </w:rPr>
      </w:pPr>
      <w:r>
        <w:rPr>
          <w:sz w:val="21"/>
          <w:szCs w:val="21"/>
          <w:spacing w:val="10"/>
        </w:rPr>
        <w:t>转至管理控制台的企业应用程序页：在控制台导航树中，单击应用程序&gt;</w:t>
      </w:r>
      <w:r>
        <w:rPr>
          <w:sz w:val="21"/>
          <w:szCs w:val="21"/>
          <w:spacing w:val="9"/>
        </w:rPr>
        <w:t>应用程序</w:t>
      </w:r>
    </w:p>
    <w:p>
      <w:pPr>
        <w:spacing w:line="219" w:lineRule="auto"/>
        <w:sectPr>
          <w:footerReference w:type="default" r:id="rId475"/>
          <w:pgSz w:w="10060" w:h="12930"/>
          <w:pgMar w:top="400" w:right="832" w:bottom="776" w:left="990" w:header="0" w:footer="586" w:gutter="0"/>
        </w:sectPr>
        <w:rPr>
          <w:sz w:val="21"/>
          <w:szCs w:val="21"/>
        </w:rPr>
      </w:pPr>
    </w:p>
    <w:p>
      <w:pPr>
        <w:spacing w:line="322" w:lineRule="auto"/>
        <w:rPr>
          <w:rFonts w:ascii="Arial"/>
          <w:sz w:val="21"/>
        </w:rPr>
      </w:pPr>
      <w:r/>
    </w:p>
    <w:p>
      <w:pPr>
        <w:spacing w:line="323" w:lineRule="auto"/>
        <w:rPr>
          <w:rFonts w:ascii="Arial"/>
          <w:sz w:val="21"/>
        </w:rPr>
      </w:pPr>
      <w:r/>
    </w:p>
    <w:p>
      <w:pPr>
        <w:pStyle w:val="BodyText"/>
        <w:spacing w:before="68" w:line="214" w:lineRule="auto"/>
        <w:rPr>
          <w:sz w:val="21"/>
          <w:szCs w:val="21"/>
        </w:rPr>
      </w:pPr>
      <w:r>
        <w:rPr>
          <w:sz w:val="21"/>
          <w:szCs w:val="21"/>
          <w:spacing w:val="-5"/>
        </w:rPr>
        <w:t>类 型 &gt;WebSphere</w:t>
      </w:r>
      <w:r>
        <w:rPr>
          <w:sz w:val="21"/>
          <w:szCs w:val="21"/>
          <w:spacing w:val="73"/>
        </w:rPr>
        <w:t xml:space="preserve"> </w:t>
      </w:r>
      <w:r>
        <w:rPr>
          <w:sz w:val="21"/>
          <w:szCs w:val="21"/>
          <w:spacing w:val="-5"/>
        </w:rPr>
        <w:t>企业应用程序。</w:t>
      </w:r>
    </w:p>
    <w:p>
      <w:pPr>
        <w:pStyle w:val="BodyText"/>
        <w:ind w:right="200" w:firstLine="420"/>
        <w:spacing w:before="152" w:line="292" w:lineRule="auto"/>
        <w:rPr>
          <w:sz w:val="21"/>
          <w:szCs w:val="21"/>
        </w:rPr>
      </w:pPr>
      <w:r>
        <w:rPr>
          <w:sz w:val="21"/>
          <w:szCs w:val="21"/>
          <w:spacing w:val="7"/>
        </w:rPr>
        <w:t>导出应用程序到 </w:t>
      </w:r>
      <w:r>
        <w:rPr>
          <w:rFonts w:ascii="Times New Roman" w:hAnsi="Times New Roman" w:eastAsia="Times New Roman" w:cs="Times New Roman"/>
          <w:sz w:val="21"/>
          <w:szCs w:val="21"/>
        </w:rPr>
        <w:t>EAR</w:t>
      </w:r>
      <w:r>
        <w:rPr>
          <w:rFonts w:ascii="Times New Roman" w:hAnsi="Times New Roman" w:eastAsia="Times New Roman" w:cs="Times New Roman"/>
          <w:sz w:val="21"/>
          <w:szCs w:val="21"/>
          <w:spacing w:val="7"/>
        </w:rPr>
        <w:t xml:space="preserve">  </w:t>
      </w:r>
      <w:r>
        <w:rPr>
          <w:sz w:val="21"/>
          <w:szCs w:val="21"/>
          <w:spacing w:val="7"/>
        </w:rPr>
        <w:t>文件或导出文件(指应用程序中的文件)。选择要</w:t>
      </w:r>
      <w:r>
        <w:rPr>
          <w:sz w:val="21"/>
          <w:szCs w:val="21"/>
          <w:spacing w:val="6"/>
        </w:rPr>
        <w:t>导出的应用</w:t>
      </w:r>
      <w:r>
        <w:rPr>
          <w:sz w:val="21"/>
          <w:szCs w:val="21"/>
        </w:rPr>
        <w:t xml:space="preserve"> </w:t>
      </w:r>
      <w:r>
        <w:rPr>
          <w:sz w:val="21"/>
          <w:szCs w:val="21"/>
        </w:rPr>
        <w:t>程序，然后单击导出或导出文件。导出操作将保留绑定信息。</w:t>
      </w:r>
    </w:p>
    <w:p>
      <w:pPr>
        <w:pStyle w:val="BodyText"/>
        <w:ind w:left="420"/>
        <w:spacing w:before="95" w:line="219" w:lineRule="auto"/>
        <w:rPr>
          <w:sz w:val="21"/>
          <w:szCs w:val="21"/>
        </w:rPr>
      </w:pPr>
      <w:r>
        <w:rPr>
          <w:sz w:val="21"/>
          <w:szCs w:val="21"/>
          <w:spacing w:val="6"/>
        </w:rPr>
        <w:t>(2)然后更新原有的产品应用程序：</w:t>
      </w:r>
    </w:p>
    <w:p>
      <w:pPr>
        <w:pStyle w:val="BodyText"/>
        <w:ind w:firstLine="420"/>
        <w:spacing w:before="171" w:line="265" w:lineRule="auto"/>
        <w:rPr>
          <w:sz w:val="21"/>
          <w:szCs w:val="21"/>
        </w:rPr>
      </w:pPr>
      <w:r>
        <w:rPr>
          <w:sz w:val="21"/>
          <w:szCs w:val="21"/>
          <w:spacing w:val="1"/>
        </w:rPr>
        <w:t>在“企业应用程序”页上选择应用程序后，单击更新。显示“正在准备应用程</w:t>
      </w:r>
      <w:r>
        <w:rPr>
          <w:sz w:val="21"/>
          <w:szCs w:val="21"/>
        </w:rPr>
        <w:t>序更新” </w:t>
      </w:r>
      <w:r>
        <w:rPr>
          <w:sz w:val="21"/>
          <w:szCs w:val="21"/>
          <w:spacing w:val="2"/>
        </w:rPr>
        <w:t>页。在指定要上载和安装的</w:t>
      </w:r>
      <w:r>
        <w:rPr>
          <w:rFonts w:ascii="Times New Roman" w:hAnsi="Times New Roman" w:eastAsia="Times New Roman" w:cs="Times New Roman"/>
          <w:sz w:val="21"/>
          <w:szCs w:val="21"/>
        </w:rPr>
        <w:t>EAR</w:t>
      </w:r>
      <w:r>
        <w:rPr>
          <w:sz w:val="21"/>
          <w:szCs w:val="21"/>
          <w:spacing w:val="2"/>
        </w:rPr>
        <w:t>、</w:t>
      </w:r>
      <w:r>
        <w:rPr>
          <w:rFonts w:ascii="Times New Roman" w:hAnsi="Times New Roman" w:eastAsia="Times New Roman" w:cs="Times New Roman"/>
          <w:sz w:val="21"/>
          <w:szCs w:val="21"/>
        </w:rPr>
        <w:t>WAR</w:t>
      </w:r>
      <w:r>
        <w:rPr>
          <w:sz w:val="21"/>
          <w:szCs w:val="21"/>
          <w:spacing w:val="2"/>
        </w:rPr>
        <w:t>、</w:t>
      </w:r>
      <w:r>
        <w:rPr>
          <w:rFonts w:ascii="Times New Roman" w:hAnsi="Times New Roman" w:eastAsia="Times New Roman" w:cs="Times New Roman"/>
          <w:sz w:val="21"/>
          <w:szCs w:val="21"/>
        </w:rPr>
        <w:t>SAR</w:t>
      </w:r>
      <w:r>
        <w:rPr>
          <w:rFonts w:ascii="Times New Roman" w:hAnsi="Times New Roman" w:eastAsia="Times New Roman" w:cs="Times New Roman"/>
          <w:sz w:val="21"/>
          <w:szCs w:val="21"/>
          <w:spacing w:val="2"/>
        </w:rPr>
        <w:t xml:space="preserve"> </w:t>
      </w:r>
      <w:r>
        <w:rPr>
          <w:sz w:val="21"/>
          <w:szCs w:val="21"/>
          <w:spacing w:val="2"/>
        </w:rPr>
        <w:t>或</w:t>
      </w:r>
      <w:r>
        <w:rPr>
          <w:rFonts w:ascii="Times New Roman" w:hAnsi="Times New Roman" w:eastAsia="Times New Roman" w:cs="Times New Roman"/>
          <w:sz w:val="21"/>
          <w:szCs w:val="21"/>
        </w:rPr>
        <w:t>JAR</w:t>
      </w:r>
      <w:r>
        <w:rPr>
          <w:rFonts w:ascii="Times New Roman" w:hAnsi="Times New Roman" w:eastAsia="Times New Roman" w:cs="Times New Roman"/>
          <w:sz w:val="21"/>
          <w:szCs w:val="21"/>
          <w:spacing w:val="30"/>
          <w:w w:val="101"/>
        </w:rPr>
        <w:t xml:space="preserve"> </w:t>
      </w:r>
      <w:r>
        <w:rPr>
          <w:sz w:val="21"/>
          <w:szCs w:val="21"/>
          <w:spacing w:val="2"/>
        </w:rPr>
        <w:t>模块下：</w:t>
      </w:r>
    </w:p>
    <w:p>
      <w:pPr>
        <w:pStyle w:val="BodyText"/>
        <w:ind w:left="850" w:right="197"/>
        <w:spacing w:before="137" w:line="274" w:lineRule="auto"/>
        <w:rPr>
          <w:sz w:val="21"/>
          <w:szCs w:val="21"/>
        </w:rPr>
      </w:pPr>
      <w:r>
        <w:rPr>
          <w:sz w:val="21"/>
          <w:szCs w:val="21"/>
          <w:spacing w:val="1"/>
        </w:rPr>
        <w:t>确保要更新的应用程序指的是要更新的应用程序。在应用程序更新选项下，选择</w:t>
      </w:r>
      <w:r>
        <w:rPr>
          <w:sz w:val="21"/>
          <w:szCs w:val="21"/>
          <w:spacing w:val="2"/>
        </w:rPr>
        <w:t xml:space="preserve"> </w:t>
      </w:r>
      <w:r>
        <w:rPr>
          <w:sz w:val="21"/>
          <w:szCs w:val="21"/>
          <w:spacing w:val="-1"/>
        </w:rPr>
        <w:t>要更新的已安装的应用程序、模块或文件。</w:t>
      </w:r>
    </w:p>
    <w:p>
      <w:pPr>
        <w:pStyle w:val="BodyText"/>
        <w:ind w:left="850" w:right="216"/>
        <w:spacing w:before="115" w:line="266" w:lineRule="auto"/>
        <w:rPr>
          <w:sz w:val="21"/>
          <w:szCs w:val="21"/>
        </w:rPr>
      </w:pPr>
      <w:r>
        <w:rPr>
          <w:sz w:val="21"/>
          <w:szCs w:val="21"/>
        </w:rPr>
        <w:t>如果选择了替换整个应用程序或替换或添加单个模块选项，单击“下一步”显示</w:t>
      </w:r>
      <w:r>
        <w:rPr>
          <w:sz w:val="21"/>
          <w:szCs w:val="21"/>
          <w:spacing w:val="18"/>
        </w:rPr>
        <w:t xml:space="preserve"> </w:t>
      </w:r>
      <w:r>
        <w:rPr>
          <w:sz w:val="21"/>
          <w:szCs w:val="21"/>
          <w:spacing w:val="1"/>
        </w:rPr>
        <w:t>更新应用程序文件的向导，然后完成在更新向导中的</w:t>
      </w:r>
      <w:r>
        <w:rPr>
          <w:sz w:val="21"/>
          <w:szCs w:val="21"/>
        </w:rPr>
        <w:t>步骤。</w:t>
      </w:r>
    </w:p>
    <w:p>
      <w:pPr>
        <w:pStyle w:val="BodyText"/>
        <w:ind w:right="189" w:firstLine="420"/>
        <w:spacing w:before="138" w:line="272" w:lineRule="auto"/>
        <w:jc w:val="both"/>
        <w:rPr>
          <w:sz w:val="21"/>
          <w:szCs w:val="21"/>
        </w:rPr>
      </w:pPr>
      <w:r>
        <w:rPr>
          <w:sz w:val="21"/>
          <w:szCs w:val="21"/>
          <w:spacing w:val="1"/>
        </w:rPr>
        <w:t>需要注意的是，安装步骤已将新版本的绑定信息与旧版本的绑</w:t>
      </w:r>
      <w:r>
        <w:rPr>
          <w:sz w:val="21"/>
          <w:szCs w:val="21"/>
        </w:rPr>
        <w:t>定信息合并。如果新版 </w:t>
      </w:r>
      <w:r>
        <w:rPr>
          <w:sz w:val="21"/>
          <w:szCs w:val="21"/>
          <w:spacing w:val="7"/>
        </w:rPr>
        <w:t>本具有应用程序工件(例如 </w:t>
      </w:r>
      <w:r>
        <w:rPr>
          <w:rFonts w:ascii="Times New Roman" w:hAnsi="Times New Roman" w:eastAsia="Times New Roman" w:cs="Times New Roman"/>
          <w:sz w:val="21"/>
          <w:szCs w:val="21"/>
        </w:rPr>
        <w:t>EJB</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7"/>
        </w:rPr>
        <w:t xml:space="preserve">  </w:t>
      </w:r>
      <w:r>
        <w:rPr>
          <w:sz w:val="21"/>
          <w:szCs w:val="21"/>
          <w:spacing w:val="7"/>
        </w:rPr>
        <w:t>命名和目录接口</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JNDI</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6"/>
        </w:rPr>
        <w:t xml:space="preserve">   </w:t>
      </w:r>
      <w:r>
        <w:rPr>
          <w:sz w:val="21"/>
          <w:szCs w:val="21"/>
          <w:spacing w:val="6"/>
        </w:rPr>
        <w:t>名称、</w:t>
      </w:r>
      <w:r>
        <w:rPr>
          <w:rFonts w:ascii="Times New Roman" w:hAnsi="Times New Roman" w:eastAsia="Times New Roman" w:cs="Times New Roman"/>
          <w:sz w:val="21"/>
          <w:szCs w:val="21"/>
        </w:rPr>
        <w:t>EJB</w:t>
      </w:r>
      <w:r>
        <w:rPr>
          <w:rFonts w:ascii="Times New Roman" w:hAnsi="Times New Roman" w:eastAsia="Times New Roman" w:cs="Times New Roman"/>
          <w:sz w:val="21"/>
          <w:szCs w:val="21"/>
          <w:spacing w:val="15"/>
        </w:rPr>
        <w:t xml:space="preserve">  </w:t>
      </w:r>
      <w:r>
        <w:rPr>
          <w:sz w:val="21"/>
          <w:szCs w:val="21"/>
          <w:spacing w:val="6"/>
        </w:rPr>
        <w:t>引用或资源引</w:t>
      </w:r>
      <w:r>
        <w:rPr>
          <w:sz w:val="21"/>
          <w:szCs w:val="21"/>
        </w:rPr>
        <w:t xml:space="preserve"> </w:t>
      </w:r>
      <w:r>
        <w:rPr>
          <w:sz w:val="21"/>
          <w:szCs w:val="21"/>
          <w:spacing w:val="3"/>
        </w:rPr>
        <w:t>用)的绑定，那么这些绑定将成为合并的绑定信息的一部分。如果新绑定不存在，那么从</w:t>
      </w:r>
      <w:r>
        <w:rPr>
          <w:sz w:val="21"/>
          <w:szCs w:val="21"/>
          <w:spacing w:val="15"/>
        </w:rPr>
        <w:t xml:space="preserve"> </w:t>
      </w:r>
      <w:r>
        <w:rPr>
          <w:sz w:val="21"/>
          <w:szCs w:val="21"/>
          <w:spacing w:val="7"/>
        </w:rPr>
        <w:t>已安装(旧)版本获得绑定。如果旧版本中不存在绑定，</w:t>
      </w:r>
      <w:r>
        <w:rPr>
          <w:sz w:val="21"/>
          <w:szCs w:val="21"/>
          <w:spacing w:val="6"/>
        </w:rPr>
        <w:t>而且如果默认绑定生成选项已启</w:t>
      </w:r>
      <w:r>
        <w:rPr>
          <w:sz w:val="21"/>
          <w:szCs w:val="21"/>
        </w:rPr>
        <w:t xml:space="preserve"> </w:t>
      </w:r>
      <w:r>
        <w:rPr>
          <w:sz w:val="21"/>
          <w:szCs w:val="21"/>
          <w:spacing w:val="1"/>
        </w:rPr>
        <w:t>用，那么默认绑定将作为已合并绑定信息的一部分。你可以选择是忽略旧版本中的绑定，</w:t>
      </w:r>
      <w:r>
        <w:rPr>
          <w:sz w:val="21"/>
          <w:szCs w:val="21"/>
          <w:spacing w:val="15"/>
        </w:rPr>
        <w:t xml:space="preserve"> </w:t>
      </w:r>
      <w:r>
        <w:rPr>
          <w:sz w:val="21"/>
          <w:szCs w:val="21"/>
          <w:spacing w:val="-1"/>
        </w:rPr>
        <w:t>还是新版本中的绑定。</w:t>
      </w:r>
    </w:p>
    <w:p>
      <w:pPr>
        <w:pStyle w:val="BodyText"/>
        <w:ind w:left="420"/>
        <w:spacing w:before="132" w:line="219" w:lineRule="auto"/>
        <w:rPr>
          <w:sz w:val="21"/>
          <w:szCs w:val="21"/>
        </w:rPr>
      </w:pPr>
      <w:r>
        <w:rPr>
          <w:sz w:val="21"/>
          <w:szCs w:val="21"/>
        </w:rPr>
        <w:t>最后单击“完成”按钮。</w:t>
      </w:r>
    </w:p>
    <w:p>
      <w:pPr>
        <w:pStyle w:val="BodyText"/>
        <w:ind w:left="420"/>
        <w:spacing w:before="186" w:line="212" w:lineRule="auto"/>
        <w:rPr>
          <w:sz w:val="21"/>
          <w:szCs w:val="21"/>
        </w:rPr>
      </w:pPr>
      <w:r>
        <w:rPr>
          <w:sz w:val="21"/>
          <w:szCs w:val="21"/>
        </w:rPr>
        <w:t>更详细的参考信息可以从</w:t>
      </w:r>
      <w:r>
        <w:rPr>
          <w:sz w:val="21"/>
          <w:szCs w:val="21"/>
          <w:spacing w:val="-36"/>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Application</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Library</w:t>
      </w:r>
      <w:r>
        <w:rPr>
          <w:sz w:val="21"/>
          <w:szCs w:val="21"/>
        </w:rPr>
        <w:t>得到。</w:t>
      </w:r>
    </w:p>
    <w:p>
      <w:pPr>
        <w:spacing w:line="278" w:lineRule="auto"/>
        <w:rPr>
          <w:rFonts w:ascii="Arial"/>
          <w:sz w:val="21"/>
        </w:rPr>
      </w:pPr>
      <w:r/>
    </w:p>
    <w:p>
      <w:pPr>
        <w:pStyle w:val="BodyText"/>
        <w:ind w:left="423"/>
        <w:spacing w:before="69" w:line="222" w:lineRule="auto"/>
        <w:rPr>
          <w:rFonts w:ascii="SimHei" w:hAnsi="SimHei" w:eastAsia="SimHei" w:cs="SimHei"/>
          <w:sz w:val="21"/>
          <w:szCs w:val="21"/>
        </w:rPr>
      </w:pPr>
      <w:r>
        <w:rPr>
          <w:sz w:val="21"/>
          <w:szCs w:val="21"/>
          <w:b/>
          <w:bCs/>
          <w:spacing w:val="3"/>
        </w:rPr>
        <w:t>2.</w:t>
      </w:r>
      <w:r>
        <w:rPr>
          <w:sz w:val="21"/>
          <w:szCs w:val="21"/>
          <w:spacing w:val="3"/>
        </w:rPr>
        <w:t xml:space="preserve"> </w:t>
      </w:r>
      <w:r>
        <w:rPr>
          <w:rFonts w:ascii="SimHei" w:hAnsi="SimHei" w:eastAsia="SimHei" w:cs="SimHei"/>
          <w:sz w:val="21"/>
          <w:szCs w:val="21"/>
          <w:b/>
          <w:bCs/>
          <w:spacing w:val="3"/>
        </w:rPr>
        <w:t>使用</w:t>
      </w:r>
      <w:r>
        <w:rPr>
          <w:sz w:val="21"/>
          <w:szCs w:val="21"/>
          <w:b/>
          <w:bCs/>
        </w:rPr>
        <w:t>ANT</w:t>
      </w:r>
      <w:r>
        <w:rPr>
          <w:sz w:val="21"/>
          <w:szCs w:val="21"/>
          <w:spacing w:val="74"/>
        </w:rPr>
        <w:t xml:space="preserve"> </w:t>
      </w:r>
      <w:r>
        <w:rPr>
          <w:rFonts w:ascii="SimHei" w:hAnsi="SimHei" w:eastAsia="SimHei" w:cs="SimHei"/>
          <w:sz w:val="21"/>
          <w:szCs w:val="21"/>
          <w:b/>
          <w:bCs/>
          <w:spacing w:val="3"/>
        </w:rPr>
        <w:t>实现自动化部署</w:t>
      </w:r>
    </w:p>
    <w:p>
      <w:pPr>
        <w:pStyle w:val="BodyText"/>
        <w:ind w:right="213" w:firstLine="420"/>
        <w:spacing w:before="202" w:line="274" w:lineRule="auto"/>
        <w:rPr>
          <w:sz w:val="21"/>
          <w:szCs w:val="21"/>
        </w:rPr>
      </w:pPr>
      <w:r>
        <w:rPr>
          <w:sz w:val="21"/>
          <w:szCs w:val="21"/>
          <w:spacing w:val="1"/>
        </w:rPr>
        <w:t>为了在以后的回归测试中自动化地部署，小艾需要写一个自动化部署脚</w:t>
      </w:r>
      <w:r>
        <w:rPr>
          <w:sz w:val="21"/>
          <w:szCs w:val="21"/>
        </w:rPr>
        <w:t>本。在这个脚 </w:t>
      </w:r>
      <w:r>
        <w:rPr>
          <w:sz w:val="21"/>
          <w:szCs w:val="21"/>
          <w:spacing w:val="6"/>
        </w:rPr>
        <w:t>本中，他需要用到</w:t>
      </w:r>
      <w:r>
        <w:rPr>
          <w:rFonts w:ascii="Times New Roman" w:hAnsi="Times New Roman" w:eastAsia="Times New Roman" w:cs="Times New Roman"/>
          <w:sz w:val="21"/>
          <w:szCs w:val="21"/>
        </w:rPr>
        <w:t>WAS</w:t>
      </w:r>
      <w:r>
        <w:rPr>
          <w:sz w:val="21"/>
          <w:szCs w:val="21"/>
          <w:spacing w:val="6"/>
        </w:rPr>
        <w:t>提供的</w:t>
      </w:r>
      <w:r>
        <w:rPr>
          <w:rFonts w:ascii="Times New Roman" w:hAnsi="Times New Roman" w:eastAsia="Times New Roman" w:cs="Times New Roman"/>
          <w:sz w:val="21"/>
          <w:szCs w:val="21"/>
        </w:rPr>
        <w:t>wsadmin</w:t>
      </w:r>
      <w:r>
        <w:rPr>
          <w:rFonts w:ascii="Times New Roman" w:hAnsi="Times New Roman" w:eastAsia="Times New Roman" w:cs="Times New Roman"/>
          <w:sz w:val="21"/>
          <w:szCs w:val="21"/>
          <w:spacing w:val="41"/>
          <w:w w:val="101"/>
        </w:rPr>
        <w:t xml:space="preserve"> </w:t>
      </w:r>
      <w:r>
        <w:rPr>
          <w:sz w:val="21"/>
          <w:szCs w:val="21"/>
          <w:spacing w:val="6"/>
        </w:rPr>
        <w:t>脚本工具。</w:t>
      </w:r>
    </w:p>
    <w:p>
      <w:pPr>
        <w:pStyle w:val="BodyText"/>
        <w:ind w:right="215" w:firstLine="420"/>
        <w:spacing w:before="113" w:line="266" w:lineRule="auto"/>
        <w:jc w:val="both"/>
        <w:rPr>
          <w:sz w:val="21"/>
          <w:szCs w:val="21"/>
        </w:rPr>
      </w:pPr>
      <w:r>
        <w:rPr>
          <w:rFonts w:ascii="Times New Roman" w:hAnsi="Times New Roman" w:eastAsia="Times New Roman" w:cs="Times New Roman"/>
          <w:sz w:val="21"/>
          <w:szCs w:val="21"/>
        </w:rPr>
        <w:t>wsadmin  </w:t>
      </w:r>
      <w:r>
        <w:rPr>
          <w:sz w:val="21"/>
          <w:szCs w:val="21"/>
        </w:rPr>
        <w:t>脚本工具引入于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WebSph</w:t>
      </w:r>
      <w:r>
        <w:rPr>
          <w:rFonts w:ascii="Times New Roman" w:hAnsi="Times New Roman" w:eastAsia="Times New Roman" w:cs="Times New Roman"/>
          <w:sz w:val="21"/>
          <w:szCs w:val="21"/>
          <w:spacing w:val="-1"/>
        </w:rPr>
        <w:t>ere</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Application</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spacing w:val="-1"/>
        </w:rPr>
        <w:t>Server</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V5</w:t>
      </w:r>
      <w:r>
        <w:rPr>
          <w:sz w:val="21"/>
          <w:szCs w:val="21"/>
          <w:spacing w:val="-1"/>
        </w:rPr>
        <w:t>。它是一个使用脚本</w:t>
      </w:r>
      <w:r>
        <w:rPr>
          <w:sz w:val="21"/>
          <w:szCs w:val="21"/>
        </w:rPr>
        <w:t xml:space="preserve"> </w:t>
      </w:r>
      <w:r>
        <w:rPr>
          <w:sz w:val="21"/>
          <w:szCs w:val="21"/>
        </w:rPr>
        <w:t>语言的非图形化管理命令接口。</w:t>
      </w:r>
      <w:r>
        <w:rPr>
          <w:rFonts w:ascii="Times New Roman" w:hAnsi="Times New Roman" w:eastAsia="Times New Roman" w:cs="Times New Roman"/>
          <w:sz w:val="21"/>
          <w:szCs w:val="21"/>
        </w:rPr>
        <w:t>wsadmin </w:t>
      </w:r>
      <w:r>
        <w:rPr>
          <w:sz w:val="21"/>
          <w:szCs w:val="21"/>
        </w:rPr>
        <w:t>支持</w:t>
      </w:r>
      <w:r>
        <w:rPr>
          <w:rFonts w:ascii="Times New Roman" w:hAnsi="Times New Roman" w:eastAsia="Times New Roman" w:cs="Times New Roman"/>
          <w:sz w:val="21"/>
          <w:szCs w:val="21"/>
        </w:rPr>
        <w:t>Jython</w:t>
      </w:r>
      <w:r>
        <w:rPr>
          <w:rFonts w:ascii="Times New Roman" w:hAnsi="Times New Roman" w:eastAsia="Times New Roman" w:cs="Times New Roman"/>
          <w:sz w:val="21"/>
          <w:szCs w:val="21"/>
          <w:spacing w:val="32"/>
          <w:w w:val="101"/>
        </w:rPr>
        <w:t xml:space="preserve"> </w:t>
      </w:r>
      <w:r>
        <w:rPr>
          <w:sz w:val="21"/>
          <w:szCs w:val="21"/>
        </w:rPr>
        <w:t>和</w:t>
      </w:r>
      <w:r>
        <w:rPr>
          <w:sz w:val="21"/>
          <w:szCs w:val="21"/>
          <w:spacing w:val="-56"/>
        </w:rPr>
        <w:t xml:space="preserve"> </w:t>
      </w:r>
      <w:r>
        <w:rPr>
          <w:rFonts w:ascii="Times New Roman" w:hAnsi="Times New Roman" w:eastAsia="Times New Roman" w:cs="Times New Roman"/>
          <w:sz w:val="21"/>
          <w:szCs w:val="21"/>
        </w:rPr>
        <w:t>Jacl</w:t>
      </w:r>
      <w:r>
        <w:rPr>
          <w:rFonts w:ascii="Times New Roman" w:hAnsi="Times New Roman" w:eastAsia="Times New Roman" w:cs="Times New Roman"/>
          <w:sz w:val="21"/>
          <w:szCs w:val="21"/>
          <w:spacing w:val="26"/>
        </w:rPr>
        <w:t xml:space="preserve"> </w:t>
      </w:r>
      <w:r>
        <w:rPr>
          <w:sz w:val="21"/>
          <w:szCs w:val="21"/>
        </w:rPr>
        <w:t>两种脚</w:t>
      </w:r>
      <w:r>
        <w:rPr>
          <w:sz w:val="21"/>
          <w:szCs w:val="21"/>
          <w:spacing w:val="-1"/>
        </w:rPr>
        <w:t>本语言。</w:t>
      </w:r>
      <w:r>
        <w:rPr>
          <w:rFonts w:ascii="Times New Roman" w:hAnsi="Times New Roman" w:eastAsia="Times New Roman" w:cs="Times New Roman"/>
          <w:sz w:val="21"/>
          <w:szCs w:val="21"/>
          <w:spacing w:val="-1"/>
        </w:rPr>
        <w:t>wsadmin  </w:t>
      </w:r>
      <w:r>
        <w:rPr>
          <w:sz w:val="21"/>
          <w:szCs w:val="21"/>
          <w:spacing w:val="-1"/>
        </w:rPr>
        <w:t>工具</w:t>
      </w:r>
      <w:r>
        <w:rPr>
          <w:sz w:val="21"/>
          <w:szCs w:val="21"/>
        </w:rPr>
        <w:t xml:space="preserve"> </w:t>
      </w:r>
      <w:r>
        <w:rPr>
          <w:sz w:val="21"/>
          <w:szCs w:val="21"/>
          <w:spacing w:val="-1"/>
        </w:rPr>
        <w:t>通过使用下列</w:t>
      </w:r>
      <w:r>
        <w:rPr>
          <w:sz w:val="21"/>
          <w:szCs w:val="21"/>
          <w:spacing w:val="-39"/>
        </w:rPr>
        <w:t xml:space="preserve"> </w:t>
      </w:r>
      <w:r>
        <w:rPr>
          <w:rFonts w:ascii="Times New Roman" w:hAnsi="Times New Roman" w:eastAsia="Times New Roman" w:cs="Times New Roman"/>
          <w:sz w:val="21"/>
          <w:szCs w:val="21"/>
          <w:spacing w:val="-1"/>
        </w:rPr>
        <w:t>WebSphere </w:t>
      </w:r>
      <w:r>
        <w:rPr>
          <w:sz w:val="21"/>
          <w:szCs w:val="21"/>
          <w:spacing w:val="-1"/>
        </w:rPr>
        <w:t>特定对象，对基本的脚本语言进行扩展：</w:t>
      </w:r>
    </w:p>
    <w:p>
      <w:pPr>
        <w:spacing w:line="252" w:lineRule="auto"/>
        <w:rPr>
          <w:rFonts w:ascii="Arial"/>
          <w:sz w:val="21"/>
        </w:rPr>
      </w:pPr>
      <w:r/>
    </w:p>
    <w:p>
      <w:pPr>
        <w:spacing w:line="253" w:lineRule="auto"/>
        <w:rPr>
          <w:rFonts w:ascii="Arial"/>
          <w:sz w:val="21"/>
        </w:rPr>
      </w:pPr>
      <w:r>
        <w:drawing>
          <wp:anchor distT="0" distB="0" distL="0" distR="0" simplePos="0" relativeHeight="252961792" behindDoc="0" locked="0" layoutInCell="1" allowOverlap="1">
            <wp:simplePos x="0" y="0"/>
            <wp:positionH relativeFrom="column">
              <wp:posOffset>234954</wp:posOffset>
            </wp:positionH>
            <wp:positionV relativeFrom="paragraph">
              <wp:posOffset>154397</wp:posOffset>
            </wp:positionV>
            <wp:extent cx="1860533" cy="6350"/>
            <wp:effectExtent l="0" t="0" r="0" b="0"/>
            <wp:wrapNone/>
            <wp:docPr id="164" name="IM 164"/>
            <wp:cNvGraphicFramePr/>
            <a:graphic>
              <a:graphicData uri="http://schemas.openxmlformats.org/drawingml/2006/picture">
                <pic:pic>
                  <pic:nvPicPr>
                    <pic:cNvPr id="164" name="IM 164"/>
                    <pic:cNvPicPr/>
                  </pic:nvPicPr>
                  <pic:blipFill>
                    <a:blip r:embed="rId479"/>
                    <a:stretch>
                      <a:fillRect/>
                    </a:stretch>
                  </pic:blipFill>
                  <pic:spPr>
                    <a:xfrm rot="0">
                      <a:off x="0" y="0"/>
                      <a:ext cx="1860533" cy="6350"/>
                    </a:xfrm>
                    <a:prstGeom prst="rect">
                      <a:avLst/>
                    </a:prstGeom>
                  </pic:spPr>
                </pic:pic>
              </a:graphicData>
            </a:graphic>
          </wp:anchor>
        </w:drawing>
      </w:r>
      <w:r/>
    </w:p>
    <w:p>
      <w:pPr>
        <w:spacing w:line="253" w:lineRule="auto"/>
        <w:rPr>
          <w:rFonts w:ascii="Arial"/>
          <w:sz w:val="21"/>
        </w:rPr>
      </w:pPr>
      <w:r/>
    </w:p>
    <w:p>
      <w:pPr>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    </w:t>
      </w:r>
      <w:hyperlink w:history="true" r:id="rId480">
        <w:r>
          <w:rPr>
            <w:rFonts w:ascii="Times New Roman" w:hAnsi="Times New Roman" w:eastAsia="Times New Roman" w:cs="Times New Roman"/>
            <w:sz w:val="21"/>
            <w:szCs w:val="21"/>
            <w:spacing w:val="-7"/>
          </w:rPr>
          <w:t>http://www.ibm.com/software/webservers/appserv/was/library/</w:t>
        </w:r>
      </w:hyperlink>
    </w:p>
    <w:p>
      <w:pPr>
        <w:spacing w:line="192" w:lineRule="auto"/>
        <w:sectPr>
          <w:headerReference w:type="default" r:id="rId477"/>
          <w:footerReference w:type="default" r:id="rId478"/>
          <w:pgSz w:w="10060" w:h="12930"/>
          <w:pgMar w:top="825" w:right="824" w:bottom="875" w:left="799" w:header="501" w:footer="541" w:gutter="0"/>
        </w:sectPr>
        <w:rPr>
          <w:rFonts w:ascii="Times New Roman" w:hAnsi="Times New Roman" w:eastAsia="Times New Roman" w:cs="Times New Roman"/>
          <w:sz w:val="21"/>
          <w:szCs w:val="21"/>
        </w:rPr>
      </w:pPr>
    </w:p>
    <w:p>
      <w:pPr>
        <w:ind w:right="15"/>
        <w:spacing w:before="176" w:line="221" w:lineRule="auto"/>
        <w:jc w:val="right"/>
        <w:rPr>
          <w:rFonts w:ascii="SimHei" w:hAnsi="SimHei" w:eastAsia="SimHei" w:cs="SimHei"/>
          <w:sz w:val="20"/>
          <w:szCs w:val="20"/>
        </w:rPr>
      </w:pPr>
      <w:bookmarkStart w:name="bookmark351" w:id="260"/>
      <w:bookmarkEnd w:id="260"/>
      <w:r>
        <w:rPr>
          <w:rFonts w:ascii="SimHei" w:hAnsi="SimHei" w:eastAsia="SimHei" w:cs="SimHei"/>
          <w:sz w:val="20"/>
          <w:szCs w:val="20"/>
          <w:spacing w:val="-2"/>
        </w:rPr>
        <w:t>第8章</w:t>
      </w:r>
      <w:r>
        <w:rPr>
          <w:rFonts w:ascii="SimHei" w:hAnsi="SimHei" w:eastAsia="SimHei" w:cs="SimHei"/>
          <w:sz w:val="20"/>
          <w:szCs w:val="20"/>
          <w:spacing w:val="-2"/>
        </w:rPr>
        <w:t xml:space="preserve">  </w:t>
      </w:r>
      <w:r>
        <w:rPr>
          <w:rFonts w:ascii="SimHei" w:hAnsi="SimHei" w:eastAsia="SimHei" w:cs="SimHei"/>
          <w:sz w:val="20"/>
          <w:szCs w:val="20"/>
          <w:spacing w:val="-2"/>
        </w:rPr>
        <w:t>假如我是客户：面目全非脚与还我漂漂拳</w:t>
      </w:r>
    </w:p>
    <w:p>
      <w:pPr>
        <w:spacing w:line="310" w:lineRule="auto"/>
        <w:rPr>
          <w:rFonts w:ascii="Arial"/>
          <w:sz w:val="21"/>
        </w:rPr>
      </w:pPr>
      <w:r/>
    </w:p>
    <w:p>
      <w:pPr>
        <w:spacing w:line="310" w:lineRule="auto"/>
        <w:rPr>
          <w:rFonts w:ascii="Arial"/>
          <w:sz w:val="21"/>
        </w:rPr>
      </w:pPr>
      <w:r/>
    </w:p>
    <w:p>
      <w:pPr>
        <w:pStyle w:val="BodyText"/>
        <w:ind w:left="829"/>
        <w:spacing w:before="65" w:line="212" w:lineRule="auto"/>
        <w:rPr>
          <w:sz w:val="20"/>
          <w:szCs w:val="20"/>
        </w:rPr>
      </w:pPr>
      <w:r>
        <w:rPr>
          <w:rFonts w:ascii="Times New Roman" w:hAnsi="Times New Roman" w:eastAsia="Times New Roman" w:cs="Times New Roman"/>
          <w:sz w:val="20"/>
          <w:szCs w:val="20"/>
        </w:rPr>
        <w:t>AdminConfig</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10"/>
        </w:rPr>
        <w:t xml:space="preserve"> </w:t>
      </w:r>
      <w:r>
        <w:rPr>
          <w:sz w:val="20"/>
          <w:szCs w:val="20"/>
          <w:spacing w:val="7"/>
        </w:rPr>
        <w:t>用于运行配置命令。</w:t>
      </w:r>
    </w:p>
    <w:p>
      <w:pPr>
        <w:pStyle w:val="BodyText"/>
        <w:ind w:left="829"/>
        <w:spacing w:before="190" w:line="212" w:lineRule="auto"/>
        <w:rPr>
          <w:sz w:val="20"/>
          <w:szCs w:val="20"/>
        </w:rPr>
      </w:pPr>
      <w:r>
        <w:rPr>
          <w:rFonts w:ascii="Times New Roman" w:hAnsi="Times New Roman" w:eastAsia="Times New Roman" w:cs="Times New Roman"/>
          <w:sz w:val="20"/>
          <w:szCs w:val="20"/>
        </w:rPr>
        <w:t>AdminApp</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 xml:space="preserve"> </w:t>
      </w:r>
      <w:r>
        <w:rPr>
          <w:sz w:val="20"/>
          <w:szCs w:val="20"/>
          <w:spacing w:val="6"/>
        </w:rPr>
        <w:t>用于执行应用程序管理。</w:t>
      </w:r>
    </w:p>
    <w:p>
      <w:pPr>
        <w:pStyle w:val="BodyText"/>
        <w:ind w:left="829"/>
        <w:spacing w:before="211" w:line="219" w:lineRule="auto"/>
        <w:rPr>
          <w:sz w:val="20"/>
          <w:szCs w:val="20"/>
        </w:rPr>
      </w:pPr>
      <w:r>
        <w:rPr>
          <w:rFonts w:ascii="Times New Roman" w:hAnsi="Times New Roman" w:eastAsia="Times New Roman" w:cs="Times New Roman"/>
          <w:sz w:val="20"/>
          <w:szCs w:val="20"/>
        </w:rPr>
        <w:t>AdminControl</w:t>
      </w:r>
      <w:r>
        <w:rPr>
          <w:rFonts w:ascii="Times New Roman" w:hAnsi="Times New Roman" w:eastAsia="Times New Roman" w:cs="Times New Roman"/>
          <w:sz w:val="20"/>
          <w:szCs w:val="20"/>
          <w:spacing w:val="7"/>
        </w:rPr>
        <w:t>—— </w:t>
      </w:r>
      <w:r>
        <w:rPr>
          <w:sz w:val="20"/>
          <w:szCs w:val="20"/>
          <w:spacing w:val="7"/>
        </w:rPr>
        <w:t>用于运行操作命令。</w:t>
      </w:r>
    </w:p>
    <w:p>
      <w:pPr>
        <w:pStyle w:val="BodyText"/>
        <w:ind w:left="829"/>
        <w:spacing w:before="183" w:line="219" w:lineRule="auto"/>
        <w:rPr>
          <w:sz w:val="20"/>
          <w:szCs w:val="20"/>
        </w:rPr>
      </w:pPr>
      <w:r>
        <w:rPr>
          <w:rFonts w:ascii="Times New Roman" w:hAnsi="Times New Roman" w:eastAsia="Times New Roman" w:cs="Times New Roman"/>
          <w:sz w:val="20"/>
          <w:szCs w:val="20"/>
        </w:rPr>
        <w:t>AdminTask</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12"/>
        </w:rPr>
        <w:t xml:space="preserve"> </w:t>
      </w:r>
      <w:r>
        <w:rPr>
          <w:sz w:val="20"/>
          <w:szCs w:val="20"/>
          <w:spacing w:val="6"/>
        </w:rPr>
        <w:t>用于运行操作命令。</w:t>
      </w:r>
    </w:p>
    <w:p>
      <w:pPr>
        <w:pStyle w:val="BodyText"/>
        <w:ind w:right="49" w:firstLine="439"/>
        <w:spacing w:before="222" w:line="284" w:lineRule="auto"/>
        <w:jc w:val="both"/>
        <w:rPr>
          <w:sz w:val="20"/>
          <w:szCs w:val="20"/>
        </w:rPr>
      </w:pPr>
      <w:r>
        <w:rPr>
          <w:sz w:val="20"/>
          <w:szCs w:val="20"/>
          <w:spacing w:val="12"/>
        </w:rPr>
        <w:t>通过使用 </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12"/>
        </w:rPr>
        <w:t xml:space="preserve">   </w:t>
      </w:r>
      <w:r>
        <w:rPr>
          <w:sz w:val="20"/>
          <w:szCs w:val="20"/>
          <w:spacing w:val="12"/>
        </w:rPr>
        <w:t>工具，管理员能够替代正在运行的管理控制台来配置</w:t>
      </w:r>
      <w:r>
        <w:rPr>
          <w:sz w:val="20"/>
          <w:szCs w:val="20"/>
          <w:spacing w:val="11"/>
        </w:rPr>
        <w:t>、部署和管</w:t>
      </w:r>
      <w:r>
        <w:rPr>
          <w:sz w:val="20"/>
          <w:szCs w:val="20"/>
        </w:rPr>
        <w:t xml:space="preserve"> </w:t>
      </w:r>
      <w:r>
        <w:rPr>
          <w:sz w:val="20"/>
          <w:szCs w:val="20"/>
          <w:spacing w:val="4"/>
        </w:rPr>
        <w:t>理</w:t>
      </w:r>
      <w:r>
        <w:rPr>
          <w:sz w:val="20"/>
          <w:szCs w:val="20"/>
          <w:spacing w:val="40"/>
        </w:rPr>
        <w:t xml:space="preserve"> </w:t>
      </w:r>
      <w:r>
        <w:rPr>
          <w:rFonts w:ascii="Times New Roman" w:hAnsi="Times New Roman" w:eastAsia="Times New Roman" w:cs="Times New Roman"/>
          <w:sz w:val="20"/>
          <w:szCs w:val="20"/>
        </w:rPr>
        <w:t>WebSphere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Application</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Server</w:t>
      </w:r>
      <w:r>
        <w:rPr>
          <w:sz w:val="20"/>
          <w:szCs w:val="20"/>
          <w:spacing w:val="4"/>
        </w:rPr>
        <w:t>的多种元素。而且，用户能够使用脚本语言的固有功能(开</w:t>
      </w:r>
      <w:r>
        <w:rPr>
          <w:sz w:val="20"/>
          <w:szCs w:val="20"/>
        </w:rPr>
        <w:t xml:space="preserve"> </w:t>
      </w:r>
      <w:r>
        <w:rPr>
          <w:sz w:val="20"/>
          <w:szCs w:val="20"/>
          <w:spacing w:val="15"/>
        </w:rPr>
        <w:t>发脚本)将</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66"/>
          <w:w w:val="101"/>
        </w:rPr>
        <w:t xml:space="preserve"> </w:t>
      </w:r>
      <w:r>
        <w:rPr>
          <w:sz w:val="20"/>
          <w:szCs w:val="20"/>
          <w:spacing w:val="15"/>
        </w:rPr>
        <w:t>命令组合使用，从而自动化用户自定义的管理过程。</w:t>
      </w:r>
    </w:p>
    <w:p>
      <w:pPr>
        <w:pStyle w:val="BodyText"/>
        <w:ind w:firstLine="439"/>
        <w:spacing w:before="108" w:line="295" w:lineRule="auto"/>
        <w:jc w:val="both"/>
        <w:rPr>
          <w:sz w:val="20"/>
          <w:szCs w:val="20"/>
        </w:rPr>
      </w:pP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12"/>
        </w:rPr>
        <w:t xml:space="preserve">   </w:t>
      </w:r>
      <w:r>
        <w:rPr>
          <w:sz w:val="20"/>
          <w:szCs w:val="20"/>
          <w:spacing w:val="12"/>
        </w:rPr>
        <w:t>工具是一款强大的工具，用户通过它能够实际调节 </w:t>
      </w:r>
      <w:r>
        <w:rPr>
          <w:rFonts w:ascii="Times New Roman" w:hAnsi="Times New Roman" w:eastAsia="Times New Roman" w:cs="Times New Roman"/>
          <w:sz w:val="20"/>
          <w:szCs w:val="20"/>
        </w:rPr>
        <w:t>WebSphere</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Application</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Server</w:t>
      </w:r>
      <w:r>
        <w:rPr>
          <w:rFonts w:ascii="Times New Roman" w:hAnsi="Times New Roman" w:eastAsia="Times New Roman" w:cs="Times New Roman"/>
          <w:sz w:val="20"/>
          <w:szCs w:val="20"/>
          <w:spacing w:val="25"/>
        </w:rPr>
        <w:t xml:space="preserve">  </w:t>
      </w:r>
      <w:r>
        <w:rPr>
          <w:sz w:val="20"/>
          <w:szCs w:val="20"/>
          <w:spacing w:val="12"/>
        </w:rPr>
        <w:t>所提供的每个调节器，当然前提是用户知道调节</w:t>
      </w:r>
      <w:r>
        <w:rPr>
          <w:sz w:val="20"/>
          <w:szCs w:val="20"/>
          <w:spacing w:val="11"/>
        </w:rPr>
        <w:t>哪个调节器和如何调节该调节器。</w:t>
      </w:r>
      <w:r>
        <w:rPr>
          <w:sz w:val="20"/>
          <w:szCs w:val="20"/>
        </w:rPr>
        <w:t xml:space="preserve"> </w:t>
      </w:r>
      <w:r>
        <w:rPr>
          <w:sz w:val="20"/>
          <w:szCs w:val="20"/>
          <w:spacing w:val="11"/>
        </w:rPr>
        <w:t>这两个知识点都比较难以掌握，在使用过程中也需要查阅相关帮助文档。¹</w:t>
      </w:r>
    </w:p>
    <w:p>
      <w:pPr>
        <w:pStyle w:val="BodyText"/>
        <w:ind w:right="46" w:firstLine="439"/>
        <w:spacing w:before="112" w:line="290" w:lineRule="auto"/>
        <w:jc w:val="both"/>
        <w:rPr>
          <w:sz w:val="20"/>
          <w:szCs w:val="20"/>
        </w:rPr>
      </w:pPr>
      <w:r>
        <w:rPr>
          <w:sz w:val="20"/>
          <w:szCs w:val="20"/>
          <w:spacing w:val="11"/>
        </w:rPr>
        <w:t>通过 </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11"/>
        </w:rPr>
        <w:t xml:space="preserve">   </w:t>
      </w:r>
      <w:r>
        <w:rPr>
          <w:sz w:val="20"/>
          <w:szCs w:val="20"/>
          <w:spacing w:val="11"/>
        </w:rPr>
        <w:t>工具配置 </w:t>
      </w:r>
      <w:r>
        <w:rPr>
          <w:rFonts w:ascii="Times New Roman" w:hAnsi="Times New Roman" w:eastAsia="Times New Roman" w:cs="Times New Roman"/>
          <w:sz w:val="20"/>
          <w:szCs w:val="20"/>
        </w:rPr>
        <w:t>WAS</w:t>
      </w:r>
      <w:r>
        <w:rPr>
          <w:rFonts w:ascii="Times New Roman" w:hAnsi="Times New Roman" w:eastAsia="Times New Roman" w:cs="Times New Roman"/>
          <w:sz w:val="20"/>
          <w:szCs w:val="20"/>
          <w:spacing w:val="11"/>
        </w:rPr>
        <w:t xml:space="preserve">  </w:t>
      </w:r>
      <w:r>
        <w:rPr>
          <w:sz w:val="20"/>
          <w:szCs w:val="20"/>
          <w:spacing w:val="11"/>
        </w:rPr>
        <w:t>服务器与部署应用，除了需要</w:t>
      </w:r>
      <w:r>
        <w:rPr>
          <w:sz w:val="20"/>
          <w:szCs w:val="20"/>
          <w:spacing w:val="10"/>
        </w:rPr>
        <w:t>对服务器资源和应用信</w:t>
      </w:r>
      <w:r>
        <w:rPr>
          <w:sz w:val="20"/>
          <w:szCs w:val="20"/>
        </w:rPr>
        <w:t xml:space="preserve"> </w:t>
      </w:r>
      <w:r>
        <w:rPr>
          <w:sz w:val="20"/>
          <w:szCs w:val="20"/>
          <w:spacing w:val="2"/>
        </w:rPr>
        <w:t>息进行配置，还需要指定 </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bat</w:t>
      </w:r>
      <w:r>
        <w:rPr>
          <w:rFonts w:ascii="Times New Roman" w:hAnsi="Times New Roman" w:eastAsia="Times New Roman" w:cs="Times New Roman"/>
          <w:sz w:val="20"/>
          <w:szCs w:val="20"/>
          <w:spacing w:val="2"/>
        </w:rPr>
        <w:t xml:space="preserve">   </w:t>
      </w:r>
      <w:r>
        <w:rPr>
          <w:sz w:val="20"/>
          <w:szCs w:val="20"/>
          <w:spacing w:val="2"/>
        </w:rPr>
        <w:t>( 或</w:t>
      </w:r>
      <w:r>
        <w:rPr>
          <w:sz w:val="20"/>
          <w:szCs w:val="20"/>
          <w:spacing w:val="-49"/>
        </w:rPr>
        <w:t xml:space="preserve"> </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sh</w:t>
      </w:r>
      <w:r>
        <w:rPr>
          <w:rFonts w:ascii="Times New Roman" w:hAnsi="Times New Roman" w:eastAsia="Times New Roman" w:cs="Times New Roman"/>
          <w:sz w:val="20"/>
          <w:szCs w:val="20"/>
          <w:spacing w:val="2"/>
        </w:rPr>
        <w:t>)   </w:t>
      </w:r>
      <w:r>
        <w:rPr>
          <w:sz w:val="20"/>
          <w:szCs w:val="20"/>
          <w:spacing w:val="2"/>
        </w:rPr>
        <w:t>所在的目</w:t>
      </w:r>
      <w:r>
        <w:rPr>
          <w:sz w:val="20"/>
          <w:szCs w:val="20"/>
          <w:spacing w:val="1"/>
        </w:rPr>
        <w:t>录，</w:t>
      </w:r>
      <w:r>
        <w:rPr>
          <w:sz w:val="20"/>
          <w:szCs w:val="20"/>
          <w:spacing w:val="-50"/>
        </w:rPr>
        <w:t xml:space="preserve"> </w:t>
      </w:r>
      <w:r>
        <w:rPr>
          <w:rFonts w:ascii="Times New Roman" w:hAnsi="Times New Roman" w:eastAsia="Times New Roman" w:cs="Times New Roman"/>
          <w:sz w:val="20"/>
          <w:szCs w:val="20"/>
        </w:rPr>
        <w:t>deployment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manager </w:t>
      </w:r>
      <w:r>
        <w:rPr>
          <w:sz w:val="20"/>
          <w:szCs w:val="20"/>
          <w:spacing w:val="10"/>
        </w:rPr>
        <w:t>所在的</w:t>
      </w:r>
      <w:r>
        <w:rPr>
          <w:rFonts w:ascii="Times New Roman" w:hAnsi="Times New Roman" w:eastAsia="Times New Roman" w:cs="Times New Roman"/>
          <w:sz w:val="20"/>
          <w:szCs w:val="20"/>
        </w:rPr>
        <w:t>host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17"/>
          <w:w w:val="101"/>
        </w:rPr>
        <w:t xml:space="preserve">   </w:t>
      </w:r>
      <w:r>
        <w:rPr>
          <w:sz w:val="20"/>
          <w:szCs w:val="20"/>
          <w:spacing w:val="10"/>
        </w:rPr>
        <w:t>以及连接 </w:t>
      </w:r>
      <w:r>
        <w:rPr>
          <w:rFonts w:ascii="Times New Roman" w:hAnsi="Times New Roman" w:eastAsia="Times New Roman" w:cs="Times New Roman"/>
          <w:sz w:val="20"/>
          <w:szCs w:val="20"/>
        </w:rPr>
        <w:t>deployment</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manager</w:t>
      </w:r>
      <w:r>
        <w:rPr>
          <w:rFonts w:ascii="Times New Roman" w:hAnsi="Times New Roman" w:eastAsia="Times New Roman" w:cs="Times New Roman"/>
          <w:sz w:val="20"/>
          <w:szCs w:val="20"/>
          <w:spacing w:val="10"/>
        </w:rPr>
        <w:t xml:space="preserve">  </w:t>
      </w:r>
      <w:r>
        <w:rPr>
          <w:sz w:val="20"/>
          <w:szCs w:val="20"/>
          <w:spacing w:val="10"/>
        </w:rPr>
        <w:t>时所需的用户名和密码。</w:t>
      </w:r>
    </w:p>
    <w:p>
      <w:pPr>
        <w:pStyle w:val="BodyText"/>
        <w:ind w:right="69" w:firstLine="439"/>
        <w:spacing w:before="84" w:line="302" w:lineRule="auto"/>
        <w:jc w:val="both"/>
        <w:rPr>
          <w:sz w:val="20"/>
          <w:szCs w:val="20"/>
        </w:rPr>
      </w:pPr>
      <w:r>
        <w:rPr>
          <w:sz w:val="20"/>
          <w:szCs w:val="20"/>
          <w:spacing w:val="7"/>
        </w:rPr>
        <w:t>为了避免每次运行</w:t>
      </w:r>
      <w:r>
        <w:rPr>
          <w:rFonts w:ascii="Times New Roman" w:hAnsi="Times New Roman" w:eastAsia="Times New Roman" w:cs="Times New Roman"/>
          <w:sz w:val="20"/>
          <w:szCs w:val="20"/>
        </w:rPr>
        <w:t>Jython</w:t>
      </w:r>
      <w:r>
        <w:rPr>
          <w:rFonts w:ascii="Times New Roman" w:hAnsi="Times New Roman" w:eastAsia="Times New Roman" w:cs="Times New Roman"/>
          <w:sz w:val="20"/>
          <w:szCs w:val="20"/>
          <w:spacing w:val="7"/>
        </w:rPr>
        <w:t xml:space="preserve">  </w:t>
      </w:r>
      <w:r>
        <w:rPr>
          <w:sz w:val="20"/>
          <w:szCs w:val="20"/>
          <w:spacing w:val="7"/>
        </w:rPr>
        <w:t>脚本都需要在命令行中指定以上的参数，我们选择 </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7"/>
        </w:rPr>
        <w:t xml:space="preserve">   </w:t>
      </w:r>
      <w:r>
        <w:rPr>
          <w:sz w:val="20"/>
          <w:szCs w:val="20"/>
          <w:spacing w:val="7"/>
        </w:rPr>
        <w:t>工</w:t>
      </w:r>
      <w:r>
        <w:rPr>
          <w:sz w:val="20"/>
          <w:szCs w:val="20"/>
          <w:spacing w:val="5"/>
        </w:rPr>
        <w:t xml:space="preserve"> </w:t>
      </w:r>
      <w:r>
        <w:rPr>
          <w:sz w:val="20"/>
          <w:szCs w:val="20"/>
          <w:spacing w:val="18"/>
        </w:rPr>
        <w:t>具作为运行工具。我们将以上这些参数配置成 </w:t>
      </w:r>
      <w:r>
        <w:rPr>
          <w:sz w:val="20"/>
          <w:szCs w:val="20"/>
        </w:rPr>
        <w:t>ANT</w:t>
      </w:r>
      <w:r>
        <w:rPr>
          <w:sz w:val="20"/>
          <w:szCs w:val="20"/>
          <w:spacing w:val="18"/>
        </w:rPr>
        <w:t xml:space="preserve">  脚</w:t>
      </w:r>
      <w:r>
        <w:rPr>
          <w:sz w:val="20"/>
          <w:szCs w:val="20"/>
          <w:spacing w:val="17"/>
        </w:rPr>
        <w:t>本的 </w:t>
      </w:r>
      <w:r>
        <w:rPr>
          <w:sz w:val="20"/>
          <w:szCs w:val="20"/>
        </w:rPr>
        <w:t>property</w:t>
      </w:r>
      <w:r>
        <w:rPr>
          <w:sz w:val="20"/>
          <w:szCs w:val="20"/>
          <w:spacing w:val="17"/>
        </w:rPr>
        <w:t xml:space="preserve"> 元素，并在运行</w:t>
      </w:r>
      <w:r>
        <w:rPr>
          <w:sz w:val="20"/>
          <w:szCs w:val="20"/>
        </w:rPr>
        <w:t xml:space="preserve"> </w:t>
      </w:r>
      <w:r>
        <w:rPr>
          <w:rFonts w:ascii="Times New Roman" w:hAnsi="Times New Roman" w:eastAsia="Times New Roman" w:cs="Times New Roman"/>
          <w:sz w:val="20"/>
          <w:szCs w:val="20"/>
        </w:rPr>
        <w:t>Jython</w:t>
      </w:r>
      <w:r>
        <w:rPr>
          <w:rFonts w:ascii="Times New Roman" w:hAnsi="Times New Roman" w:eastAsia="Times New Roman" w:cs="Times New Roman"/>
          <w:sz w:val="20"/>
          <w:szCs w:val="20"/>
          <w:spacing w:val="17"/>
          <w:w w:val="101"/>
        </w:rPr>
        <w:t xml:space="preserve">  </w:t>
      </w:r>
      <w:r>
        <w:rPr>
          <w:sz w:val="20"/>
          <w:szCs w:val="20"/>
          <w:spacing w:val="8"/>
        </w:rPr>
        <w:t>脚本时作为参数传入：</w:t>
      </w:r>
    </w:p>
    <w:p>
      <w:pPr>
        <w:ind w:left="439"/>
        <w:spacing w:before="4" w:line="273" w:lineRule="exact"/>
        <w:rPr>
          <w:rFonts w:ascii="Arial" w:hAnsi="Arial" w:eastAsia="Arial" w:cs="Arial"/>
          <w:sz w:val="20"/>
          <w:szCs w:val="20"/>
        </w:rPr>
      </w:pPr>
      <w:r>
        <w:rPr>
          <w:rFonts w:ascii="Arial" w:hAnsi="Arial" w:eastAsia="Arial" w:cs="Arial"/>
          <w:sz w:val="20"/>
          <w:szCs w:val="20"/>
          <w:spacing w:val="-2"/>
          <w:position w:val="3"/>
        </w:rPr>
        <w:t>&lt;target</w:t>
      </w:r>
      <w:r>
        <w:rPr>
          <w:rFonts w:ascii="Arial" w:hAnsi="Arial" w:eastAsia="Arial" w:cs="Arial"/>
          <w:sz w:val="20"/>
          <w:szCs w:val="20"/>
          <w:spacing w:val="7"/>
          <w:position w:val="3"/>
        </w:rPr>
        <w:t xml:space="preserve">       </w:t>
      </w:r>
      <w:r>
        <w:rPr>
          <w:rFonts w:ascii="Arial" w:hAnsi="Arial" w:eastAsia="Arial" w:cs="Arial"/>
          <w:sz w:val="20"/>
          <w:szCs w:val="20"/>
          <w:spacing w:val="-2"/>
          <w:position w:val="3"/>
        </w:rPr>
        <w:t>name="init"&gt;</w:t>
      </w:r>
    </w:p>
    <w:p>
      <w:pPr>
        <w:ind w:left="829"/>
        <w:spacing w:before="33"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&lt;!--The      path</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where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wsadmin.sh(.bat)is       in      --&gt;</w:t>
      </w:r>
    </w:p>
    <w:p>
      <w:pPr>
        <w:ind w:left="829"/>
        <w:spacing w:before="7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&lt;property                         name="wsadmin.path"value="C:/WAS/bin/w</w:t>
      </w:r>
      <w:r>
        <w:rPr>
          <w:rFonts w:ascii="Times New Roman" w:hAnsi="Times New Roman" w:eastAsia="Times New Roman" w:cs="Times New Roman"/>
          <w:sz w:val="20"/>
          <w:szCs w:val="20"/>
          <w:spacing w:val="-1"/>
        </w:rPr>
        <w:t>sadmin.bat"/&gt;</w:t>
      </w:r>
    </w:p>
    <w:p>
      <w:pPr>
        <w:ind w:left="829" w:right="56"/>
        <w:spacing w:before="55" w:line="23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&lt;!--Connect    to     which    WAS     server    host     to     update    target     ap</w:t>
      </w:r>
      <w:r>
        <w:rPr>
          <w:rFonts w:ascii="Times New Roman" w:hAnsi="Times New Roman" w:eastAsia="Times New Roman" w:cs="Times New Roman"/>
          <w:sz w:val="20"/>
          <w:szCs w:val="20"/>
          <w:spacing w:val="-1"/>
        </w:rPr>
        <w:t>plication    --&gt;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&lt;property                       name="wsadmin.host"value="</w:t>
      </w:r>
      <w:r>
        <w:rPr>
          <w:rFonts w:ascii="Times New Roman" w:hAnsi="Times New Roman" w:eastAsia="Times New Roman" w:cs="Times New Roman"/>
          <w:sz w:val="20"/>
          <w:szCs w:val="20"/>
          <w:spacing w:val="-27"/>
        </w:rPr>
        <w:t xml:space="preserve"> </w:t>
      </w:r>
      <w:hyperlink w:history="true" r:id="rId482">
        <w:r>
          <w:rPr>
            <w:rFonts w:ascii="Times New Roman" w:hAnsi="Times New Roman" w:eastAsia="Times New Roman" w:cs="Times New Roman"/>
            <w:sz w:val="20"/>
            <w:szCs w:val="20"/>
          </w:rPr>
          <w:t>127.0.0.1</w:t>
        </w:r>
        <w:r>
          <w:rPr>
            <w:rFonts w:ascii="Times New Roman" w:hAnsi="Times New Roman" w:eastAsia="Times New Roman" w:cs="Times New Roman"/>
            <w:sz w:val="20"/>
            <w:szCs w:val="20"/>
            <w:spacing w:val="-1"/>
          </w:rPr>
          <w:t>"/&gt;</w:t>
        </w:r>
      </w:hyperlink>
    </w:p>
    <w:p>
      <w:pPr>
        <w:ind w:left="829"/>
        <w:spacing w:before="7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&lt;!--The    user    name    to    run    wsadmin    </w:t>
      </w:r>
      <w:r>
        <w:rPr>
          <w:rFonts w:ascii="Times New Roman" w:hAnsi="Times New Roman" w:eastAsia="Times New Roman" w:cs="Times New Roman"/>
          <w:sz w:val="20"/>
          <w:szCs w:val="20"/>
          <w:spacing w:val="-1"/>
        </w:rPr>
        <w:t>on    a    secured    server</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1"/>
        </w:rPr>
        <w:t>--&gt;</w:t>
      </w:r>
    </w:p>
    <w:p>
      <w:pPr>
        <w:ind w:left="829"/>
        <w:spacing w:before="1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&lt;property                   name="wsadmin.user"value=""/&gt;</w:t>
      </w:r>
    </w:p>
    <w:p>
      <w:pPr>
        <w:ind w:left="829"/>
        <w:spacing w:before="7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&lt;!--The    password    to</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run</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wsadmin     on    a     se</w:t>
      </w:r>
      <w:r>
        <w:rPr>
          <w:rFonts w:ascii="Times New Roman" w:hAnsi="Times New Roman" w:eastAsia="Times New Roman" w:cs="Times New Roman"/>
          <w:sz w:val="20"/>
          <w:szCs w:val="20"/>
          <w:spacing w:val="-1"/>
        </w:rPr>
        <w:t>cured    server    --&gt;</w:t>
      </w:r>
    </w:p>
    <w:p>
      <w:pPr>
        <w:ind w:left="829"/>
        <w:spacing w:before="4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w:t>
      </w:r>
      <w:r>
        <w:rPr>
          <w:rFonts w:ascii="Times New Roman" w:hAnsi="Times New Roman" w:eastAsia="Times New Roman" w:cs="Times New Roman"/>
          <w:sz w:val="20"/>
          <w:szCs w:val="20"/>
        </w:rPr>
        <w:t>property</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name</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wsadmin.pw"value=""/&gt;</w:t>
      </w:r>
    </w:p>
    <w:p>
      <w:pPr>
        <w:ind w:left="829"/>
        <w:spacing w:before="4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&lt;!--Main</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2"/>
        </w:rPr>
        <w:t>script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to</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2"/>
        </w:rPr>
        <w:t>run</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2"/>
        </w:rPr>
        <w:t>--&gt;</w:t>
      </w:r>
    </w:p>
    <w:p>
      <w:pPr>
        <w:ind w:left="829"/>
        <w:spacing w:before="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&lt;property                       name="wsadmin.script"value="main.py"/&gt;</w:t>
      </w:r>
    </w:p>
    <w:p>
      <w:pPr>
        <w:ind w:left="829"/>
        <w:spacing w:before="3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&lt;!--Configuration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
        </w:rPr>
        <w:t>file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path</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1"/>
        </w:rPr>
        <w:t>--&gt;</w:t>
      </w:r>
    </w:p>
    <w:p>
      <w:pPr>
        <w:spacing w:line="322" w:lineRule="auto"/>
        <w:rPr>
          <w:rFonts w:ascii="Arial"/>
          <w:sz w:val="21"/>
        </w:rPr>
      </w:pPr>
      <w:r/>
    </w:p>
    <w:p>
      <w:pPr>
        <w:spacing w:line="322" w:lineRule="auto"/>
        <w:rPr>
          <w:rFonts w:ascii="Arial"/>
          <w:sz w:val="21"/>
        </w:rPr>
      </w:pPr>
      <w:r>
        <w:drawing>
          <wp:anchor distT="0" distB="0" distL="0" distR="0" simplePos="0" relativeHeight="252966912" behindDoc="0" locked="0" layoutInCell="1" allowOverlap="1">
            <wp:simplePos x="0" y="0"/>
            <wp:positionH relativeFrom="column">
              <wp:posOffset>234891</wp:posOffset>
            </wp:positionH>
            <wp:positionV relativeFrom="paragraph">
              <wp:posOffset>28637</wp:posOffset>
            </wp:positionV>
            <wp:extent cx="1860598" cy="6350"/>
            <wp:effectExtent l="0" t="0" r="0" b="0"/>
            <wp:wrapNone/>
            <wp:docPr id="166" name="IM 166"/>
            <wp:cNvGraphicFramePr/>
            <a:graphic>
              <a:graphicData uri="http://schemas.openxmlformats.org/drawingml/2006/picture">
                <pic:pic>
                  <pic:nvPicPr>
                    <pic:cNvPr id="166" name="IM 166"/>
                    <pic:cNvPicPr/>
                  </pic:nvPicPr>
                  <pic:blipFill>
                    <a:blip r:embed="rId483"/>
                    <a:stretch>
                      <a:fillRect/>
                    </a:stretch>
                  </pic:blipFill>
                  <pic:spPr>
                    <a:xfrm rot="0">
                      <a:off x="0" y="0"/>
                      <a:ext cx="1860598" cy="6350"/>
                    </a:xfrm>
                    <a:prstGeom prst="rect">
                      <a:avLst/>
                    </a:prstGeom>
                  </pic:spPr>
                </pic:pic>
              </a:graphicData>
            </a:graphic>
          </wp:anchor>
        </w:drawing>
      </w:r>
      <w:r/>
    </w:p>
    <w:p>
      <w:pPr>
        <w:pStyle w:val="BodyText"/>
        <w:ind w:left="259" w:right="240" w:hanging="259"/>
        <w:spacing w:before="57" w:line="281" w:lineRule="auto"/>
        <w:rPr>
          <w:sz w:val="20"/>
          <w:szCs w:val="20"/>
        </w:rPr>
      </w:pPr>
      <w:r>
        <w:rPr>
          <w:rFonts w:ascii="Times New Roman" w:hAnsi="Times New Roman" w:eastAsia="Times New Roman" w:cs="Times New Roman"/>
          <w:sz w:val="20"/>
          <w:szCs w:val="20"/>
          <w:spacing w:val="-2"/>
        </w:rPr>
        <w:t>1    </w:t>
      </w:r>
      <w:hyperlink w:history="true" r:id="rId484">
        <w:r>
          <w:rPr>
            <w:rFonts w:ascii="Times New Roman" w:hAnsi="Times New Roman" w:eastAsia="Times New Roman" w:cs="Times New Roman"/>
            <w:sz w:val="20"/>
            <w:szCs w:val="20"/>
            <w:spacing w:val="-2"/>
          </w:rPr>
          <w:t>http://publib.boulder.ibm.com/infocenter/wasinfo/v7r0/</w:t>
        </w:r>
        <w:r>
          <w:rPr>
            <w:rFonts w:ascii="Times New Roman" w:hAnsi="Times New Roman" w:eastAsia="Times New Roman" w:cs="Times New Roman"/>
            <w:sz w:val="20"/>
            <w:szCs w:val="20"/>
            <w:spacing w:val="-3"/>
          </w:rPr>
          <w:t>topic/com.ibm.websphere.nd.doc/info/ae/ae/</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welc6topscripting.html</w:t>
      </w:r>
      <w:r>
        <w:rPr>
          <w:sz w:val="20"/>
          <w:szCs w:val="20"/>
          <w:spacing w:val="-1"/>
        </w:rPr>
        <w:t>(对应用程</w:t>
      </w:r>
      <w:r>
        <w:rPr>
          <w:sz w:val="20"/>
          <w:szCs w:val="20"/>
          <w:spacing w:val="-2"/>
        </w:rPr>
        <w:t>序服务环境进行脚本编制，基于</w:t>
      </w:r>
      <w:r>
        <w:rPr>
          <w:rFonts w:ascii="Times New Roman" w:hAnsi="Times New Roman" w:eastAsia="Times New Roman" w:cs="Times New Roman"/>
          <w:sz w:val="20"/>
          <w:szCs w:val="20"/>
          <w:spacing w:val="-2"/>
        </w:rPr>
        <w:t>WAS 7.0</w:t>
      </w:r>
      <w:r>
        <w:rPr>
          <w:rFonts w:ascii="Times New Roman" w:hAnsi="Times New Roman" w:eastAsia="Times New Roman" w:cs="Times New Roman"/>
          <w:sz w:val="20"/>
          <w:szCs w:val="20"/>
          <w:spacing w:val="-17"/>
        </w:rPr>
        <w:t xml:space="preserve"> </w:t>
      </w:r>
      <w:r>
        <w:rPr>
          <w:sz w:val="20"/>
          <w:szCs w:val="20"/>
          <w:spacing w:val="-2"/>
        </w:rPr>
        <w:t>版本)</w:t>
      </w:r>
    </w:p>
    <w:p>
      <w:pPr>
        <w:spacing w:line="281" w:lineRule="auto"/>
        <w:sectPr>
          <w:headerReference w:type="default" r:id="rId6"/>
          <w:footerReference w:type="default" r:id="rId481"/>
          <w:pgSz w:w="10060" w:h="12930"/>
          <w:pgMar w:top="400" w:right="839" w:bottom="856" w:left="930" w:header="0" w:footer="536" w:gutter="0"/>
        </w:sectPr>
        <w:rPr>
          <w:sz w:val="20"/>
          <w:szCs w:val="20"/>
        </w:rPr>
      </w:pPr>
    </w:p>
    <w:p>
      <w:pPr>
        <w:ind w:left="40"/>
        <w:spacing w:before="256" w:line="221" w:lineRule="auto"/>
        <w:rPr>
          <w:rFonts w:ascii="SimHei" w:hAnsi="SimHei" w:eastAsia="SimHei" w:cs="SimHei"/>
          <w:sz w:val="20"/>
          <w:szCs w:val="20"/>
        </w:rPr>
      </w:pPr>
      <w:bookmarkStart w:name="bookmark352" w:id="261"/>
      <w:bookmarkEnd w:id="261"/>
      <w:r>
        <w:rPr>
          <w:rFonts w:ascii="SimHei" w:hAnsi="SimHei" w:eastAsia="SimHei" w:cs="SimHei"/>
          <w:sz w:val="20"/>
          <w:szCs w:val="20"/>
          <w:spacing w:val="-9"/>
        </w:rPr>
        <w:t>从菜鸟到测试架构师———个测试工程师的成长日记</w:t>
      </w:r>
    </w:p>
    <w:p>
      <w:pPr>
        <w:spacing w:line="299" w:lineRule="auto"/>
        <w:rPr>
          <w:rFonts w:ascii="Arial"/>
          <w:sz w:val="21"/>
        </w:rPr>
      </w:pPr>
      <w:r/>
    </w:p>
    <w:p>
      <w:pPr>
        <w:spacing w:line="300" w:lineRule="auto"/>
        <w:rPr>
          <w:rFonts w:ascii="Arial"/>
          <w:sz w:val="21"/>
        </w:rPr>
      </w:pPr>
      <w:r/>
    </w:p>
    <w:p>
      <w:pPr>
        <w:ind w:left="460" w:right="2755" w:firstLine="429"/>
        <w:spacing w:before="58" w:line="25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w:t>
      </w:r>
      <w:r>
        <w:rPr>
          <w:rFonts w:ascii="Times New Roman" w:hAnsi="Times New Roman" w:eastAsia="Times New Roman" w:cs="Times New Roman"/>
          <w:sz w:val="20"/>
          <w:szCs w:val="20"/>
        </w:rPr>
        <w:t>property</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name</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wsadmin.config"value=""/&gt; </w:t>
      </w:r>
      <w:r>
        <w:rPr>
          <w:rFonts w:ascii="Times New Roman" w:hAnsi="Times New Roman" w:eastAsia="Times New Roman" w:cs="Times New Roman"/>
          <w:sz w:val="20"/>
          <w:szCs w:val="20"/>
          <w:spacing w:val="-1"/>
        </w:rPr>
        <w:t>&lt;/target&gt;</w:t>
      </w:r>
    </w:p>
    <w:p>
      <w:pPr>
        <w:pStyle w:val="BodyText"/>
        <w:ind w:left="40" w:right="20" w:firstLine="420"/>
        <w:spacing w:before="130" w:line="298" w:lineRule="auto"/>
        <w:jc w:val="both"/>
        <w:rPr>
          <w:sz w:val="20"/>
          <w:szCs w:val="20"/>
        </w:rPr>
      </w:pPr>
      <w:r>
        <w:rPr>
          <w:sz w:val="20"/>
          <w:szCs w:val="20"/>
          <w:spacing w:val="3"/>
        </w:rPr>
        <w:t>在</w:t>
      </w:r>
      <w:r>
        <w:rPr>
          <w:sz w:val="20"/>
          <w:szCs w:val="20"/>
          <w:spacing w:val="-24"/>
        </w:rPr>
        <w:t xml:space="preserve"> </w:t>
      </w:r>
      <w:r>
        <w:rPr>
          <w:rFonts w:ascii="Times New Roman" w:hAnsi="Times New Roman" w:eastAsia="Times New Roman" w:cs="Times New Roman"/>
          <w:sz w:val="20"/>
          <w:szCs w:val="20"/>
        </w:rPr>
        <w:t>build</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3"/>
        </w:rPr>
        <w:t xml:space="preserve">  </w:t>
      </w:r>
      <w:r>
        <w:rPr>
          <w:sz w:val="20"/>
          <w:szCs w:val="20"/>
          <w:spacing w:val="3"/>
        </w:rPr>
        <w:t>中，将</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host</w:t>
      </w:r>
      <w:r>
        <w:rPr>
          <w:rFonts w:ascii="Times New Roman" w:hAnsi="Times New Roman" w:eastAsia="Times New Roman" w:cs="Times New Roman"/>
          <w:sz w:val="20"/>
          <w:szCs w:val="20"/>
          <w:spacing w:val="-29"/>
        </w:rPr>
        <w:t xml:space="preserve"> </w:t>
      </w:r>
      <w:r>
        <w:rPr>
          <w:sz w:val="20"/>
          <w:szCs w:val="20"/>
          <w:spacing w:val="3"/>
        </w:rPr>
        <w:t>、</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user</w:t>
      </w:r>
      <w:r>
        <w:rPr>
          <w:rFonts w:ascii="Times New Roman" w:hAnsi="Times New Roman" w:eastAsia="Times New Roman" w:cs="Times New Roman"/>
          <w:sz w:val="20"/>
          <w:szCs w:val="20"/>
          <w:spacing w:val="3"/>
        </w:rPr>
        <w:t xml:space="preserve">    </w:t>
      </w:r>
      <w:r>
        <w:rPr>
          <w:sz w:val="20"/>
          <w:szCs w:val="20"/>
          <w:spacing w:val="3"/>
        </w:rPr>
        <w:t>和</w:t>
      </w:r>
      <w:r>
        <w:rPr>
          <w:sz w:val="20"/>
          <w:szCs w:val="20"/>
          <w:spacing w:val="-31"/>
        </w:rPr>
        <w:t xml:space="preserve"> </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pw</w:t>
      </w:r>
      <w:r>
        <w:rPr>
          <w:rFonts w:ascii="Times New Roman" w:hAnsi="Times New Roman" w:eastAsia="Times New Roman" w:cs="Times New Roman"/>
          <w:sz w:val="20"/>
          <w:szCs w:val="20"/>
          <w:spacing w:val="7"/>
        </w:rPr>
        <w:t xml:space="preserve">  </w:t>
      </w:r>
      <w:r>
        <w:rPr>
          <w:sz w:val="20"/>
          <w:szCs w:val="20"/>
          <w:spacing w:val="3"/>
        </w:rPr>
        <w:t>作为</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bat</w:t>
      </w:r>
      <w:r>
        <w:rPr>
          <w:rFonts w:ascii="Times New Roman" w:hAnsi="Times New Roman" w:eastAsia="Times New Roman" w:cs="Times New Roman"/>
          <w:sz w:val="20"/>
          <w:szCs w:val="20"/>
          <w:spacing w:val="2"/>
        </w:rPr>
        <w:t xml:space="preserve">   </w:t>
      </w:r>
      <w:r>
        <w:rPr>
          <w:sz w:val="20"/>
          <w:szCs w:val="20"/>
          <w:spacing w:val="3"/>
        </w:rPr>
        <w:t>(</w:t>
      </w:r>
      <w:r>
        <w:rPr>
          <w:sz w:val="20"/>
          <w:szCs w:val="20"/>
          <w:spacing w:val="-17"/>
        </w:rPr>
        <w:t xml:space="preserve"> </w:t>
      </w:r>
      <w:r>
        <w:rPr>
          <w:sz w:val="20"/>
          <w:szCs w:val="20"/>
          <w:spacing w:val="3"/>
        </w:rPr>
        <w:t>或</w:t>
      </w:r>
      <w:r>
        <w:rPr>
          <w:sz w:val="20"/>
          <w:szCs w:val="20"/>
        </w:rPr>
        <w:t xml:space="preserve"> </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sh</w:t>
      </w:r>
      <w:r>
        <w:rPr>
          <w:rFonts w:ascii="Times New Roman" w:hAnsi="Times New Roman" w:eastAsia="Times New Roman" w:cs="Times New Roman"/>
          <w:sz w:val="20"/>
          <w:szCs w:val="20"/>
          <w:spacing w:val="6"/>
        </w:rPr>
        <w:t>)   </w:t>
      </w:r>
      <w:r>
        <w:rPr>
          <w:sz w:val="20"/>
          <w:szCs w:val="20"/>
          <w:spacing w:val="6"/>
        </w:rPr>
        <w:t>的参数，将配置文件的路径作为 </w:t>
      </w:r>
      <w:r>
        <w:rPr>
          <w:rFonts w:ascii="Times New Roman" w:hAnsi="Times New Roman" w:eastAsia="Times New Roman" w:cs="Times New Roman"/>
          <w:sz w:val="20"/>
          <w:szCs w:val="20"/>
        </w:rPr>
        <w:t>Jython</w:t>
      </w:r>
      <w:r>
        <w:rPr>
          <w:rFonts w:ascii="Times New Roman" w:hAnsi="Times New Roman" w:eastAsia="Times New Roman" w:cs="Times New Roman"/>
          <w:sz w:val="20"/>
          <w:szCs w:val="20"/>
          <w:spacing w:val="6"/>
        </w:rPr>
        <w:t xml:space="preserve">   </w:t>
      </w:r>
      <w:r>
        <w:rPr>
          <w:sz w:val="20"/>
          <w:szCs w:val="20"/>
          <w:spacing w:val="6"/>
        </w:rPr>
        <w:t>脚本的参数，运行 </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6"/>
        </w:rPr>
        <w:t xml:space="preserve">    </w:t>
      </w:r>
      <w:r>
        <w:rPr>
          <w:sz w:val="20"/>
          <w:szCs w:val="20"/>
          <w:spacing w:val="6"/>
        </w:rPr>
        <w:t>工具和</w:t>
      </w:r>
      <w:r>
        <w:rPr>
          <w:sz w:val="20"/>
          <w:szCs w:val="20"/>
          <w:spacing w:val="2"/>
        </w:rPr>
        <w:t xml:space="preserve"> </w:t>
      </w:r>
      <w:r>
        <w:rPr>
          <w:rFonts w:ascii="Times New Roman" w:hAnsi="Times New Roman" w:eastAsia="Times New Roman" w:cs="Times New Roman"/>
          <w:sz w:val="20"/>
          <w:szCs w:val="20"/>
          <w:spacing w:val="-2"/>
        </w:rPr>
        <w:t>Jython</w:t>
      </w:r>
      <w:r>
        <w:rPr>
          <w:rFonts w:ascii="Times New Roman" w:hAnsi="Times New Roman" w:eastAsia="Times New Roman" w:cs="Times New Roman"/>
          <w:sz w:val="20"/>
          <w:szCs w:val="20"/>
          <w:spacing w:val="5"/>
        </w:rPr>
        <w:t xml:space="preserve">   </w:t>
      </w:r>
      <w:r>
        <w:rPr>
          <w:sz w:val="20"/>
          <w:szCs w:val="20"/>
          <w:spacing w:val="-2"/>
        </w:rPr>
        <w:t>脚本：</w:t>
      </w:r>
    </w:p>
    <w:p>
      <w:pPr>
        <w:ind w:left="460"/>
        <w:spacing w:before="9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&lt;target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name="wsadmin"&gt;</w:t>
      </w:r>
    </w:p>
    <w:p>
      <w:pPr>
        <w:ind w:left="890"/>
        <w:spacing w:before="59"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&lt;property</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
        </w:rPr>
        <w:t>name="args"</w:t>
      </w:r>
    </w:p>
    <w:p>
      <w:pPr>
        <w:ind w:left="1330"/>
        <w:spacing w:before="21"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value="-host              ${wsadmin.ho</w:t>
      </w:r>
      <w:r>
        <w:rPr>
          <w:rFonts w:ascii="Times New Roman" w:hAnsi="Times New Roman" w:eastAsia="Times New Roman" w:cs="Times New Roman"/>
          <w:sz w:val="20"/>
          <w:szCs w:val="20"/>
          <w:spacing w:val="-1"/>
        </w:rPr>
        <w:t>st}</w:t>
      </w:r>
    </w:p>
    <w:p>
      <w:pPr>
        <w:ind w:left="2159"/>
        <w:spacing w:before="52"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-user</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rPr>
        <w:t>$wsadmin.user}</w:t>
      </w:r>
    </w:p>
    <w:p>
      <w:pPr>
        <w:ind w:left="2159"/>
        <w:spacing w:before="20" w:line="273" w:lineRule="exact"/>
        <w:rPr>
          <w:rFonts w:ascii="Arial" w:hAnsi="Arial" w:eastAsia="Arial" w:cs="Arial"/>
          <w:sz w:val="20"/>
          <w:szCs w:val="20"/>
        </w:rPr>
      </w:pPr>
      <w:r>
        <w:rPr>
          <w:rFonts w:ascii="Arial" w:hAnsi="Arial" w:eastAsia="Arial" w:cs="Arial"/>
          <w:sz w:val="20"/>
          <w:szCs w:val="20"/>
          <w:spacing w:val="-1"/>
          <w:position w:val="2"/>
        </w:rPr>
        <w:t>-password</w:t>
      </w:r>
      <w:r>
        <w:rPr>
          <w:rFonts w:ascii="Arial" w:hAnsi="Arial" w:eastAsia="Arial" w:cs="Arial"/>
          <w:sz w:val="20"/>
          <w:szCs w:val="20"/>
          <w:spacing w:val="17"/>
          <w:position w:val="2"/>
        </w:rPr>
        <w:t xml:space="preserve">   </w:t>
      </w:r>
      <w:r>
        <w:rPr>
          <w:rFonts w:ascii="Arial" w:hAnsi="Arial" w:eastAsia="Arial" w:cs="Arial"/>
          <w:sz w:val="20"/>
          <w:szCs w:val="20"/>
          <w:spacing w:val="-1"/>
          <w:position w:val="2"/>
        </w:rPr>
        <w:t>${wsadmin.pw}</w:t>
      </w:r>
    </w:p>
    <w:p>
      <w:pPr>
        <w:ind w:left="2159"/>
        <w:spacing w:before="33"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lang</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jython</w:t>
      </w:r>
    </w:p>
    <w:p>
      <w:pPr>
        <w:ind w:left="2159"/>
        <w:spacing w:before="13" w:line="19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-f     $</w:t>
      </w:r>
      <w:r>
        <w:rPr>
          <w:rFonts w:ascii="Times New Roman" w:hAnsi="Times New Roman" w:eastAsia="Times New Roman" w:cs="Times New Roman"/>
          <w:sz w:val="24"/>
          <w:szCs w:val="24"/>
        </w:rPr>
        <w:t>wsadmin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script</w:t>
      </w:r>
      <w:r>
        <w:rPr>
          <w:rFonts w:ascii="Times New Roman" w:hAnsi="Times New Roman" w:eastAsia="Times New Roman" w:cs="Times New Roman"/>
          <w:sz w:val="24"/>
          <w:szCs w:val="24"/>
          <w:spacing w:val="1"/>
        </w:rPr>
        <w:t>}</w:t>
      </w:r>
    </w:p>
    <w:p>
      <w:pPr>
        <w:ind w:left="2159"/>
        <w:spacing w:before="71"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-config               </w:t>
      </w:r>
      <w:r>
        <w:rPr>
          <w:rFonts w:ascii="Times New Roman" w:hAnsi="Times New Roman" w:eastAsia="Times New Roman" w:cs="Times New Roman"/>
          <w:sz w:val="20"/>
          <w:szCs w:val="20"/>
          <w:spacing w:val="-1"/>
        </w:rPr>
        <w:t>${wsadmin.config}"/&gt;</w:t>
      </w:r>
    </w:p>
    <w:p>
      <w:pPr>
        <w:ind w:left="890"/>
        <w:spacing w:before="4" w:line="19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&lt;exec      executable="${wsadmin.path)"failonerror="true"&gt;</w:t>
      </w:r>
    </w:p>
    <w:p>
      <w:pPr>
        <w:ind w:left="1310"/>
        <w:spacing w:before="33" w:line="19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&lt;arg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line="${args}"/&gt;</w:t>
      </w:r>
    </w:p>
    <w:p>
      <w:pPr>
        <w:ind w:left="890"/>
        <w:spacing w:line="273" w:lineRule="exact"/>
        <w:rPr>
          <w:rFonts w:ascii="Arial" w:hAnsi="Arial" w:eastAsia="Arial" w:cs="Arial"/>
          <w:sz w:val="20"/>
          <w:szCs w:val="20"/>
        </w:rPr>
      </w:pPr>
      <w:r>
        <w:rPr>
          <w:rFonts w:ascii="Arial" w:hAnsi="Arial" w:eastAsia="Arial" w:cs="Arial"/>
          <w:sz w:val="20"/>
          <w:szCs w:val="20"/>
          <w:spacing w:val="-2"/>
          <w:position w:val="1"/>
        </w:rPr>
        <w:t>&lt;/exec&gt;</w:t>
      </w:r>
    </w:p>
    <w:p>
      <w:pPr>
        <w:ind w:left="460"/>
        <w:spacing w:before="13"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&lt;/target&gt;</w:t>
      </w:r>
    </w:p>
    <w:p>
      <w:pPr>
        <w:pStyle w:val="BodyText"/>
        <w:ind w:left="40" w:right="5" w:firstLine="420"/>
        <w:spacing w:before="195" w:line="292" w:lineRule="auto"/>
        <w:jc w:val="both"/>
        <w:rPr>
          <w:sz w:val="20"/>
          <w:szCs w:val="20"/>
        </w:rPr>
      </w:pPr>
      <w:r>
        <w:rPr>
          <w:sz w:val="20"/>
          <w:szCs w:val="20"/>
          <w:spacing w:val="12"/>
        </w:rPr>
        <w:t>通过</w:t>
      </w:r>
      <w:r>
        <w:rPr>
          <w:sz w:val="20"/>
          <w:szCs w:val="20"/>
          <w:spacing w:val="-53"/>
        </w:rPr>
        <w:t xml:space="preserve"> </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31"/>
        </w:rPr>
        <w:t xml:space="preserve"> </w:t>
      </w:r>
      <w:r>
        <w:rPr>
          <w:sz w:val="20"/>
          <w:szCs w:val="20"/>
          <w:spacing w:val="12"/>
        </w:rPr>
        <w:t>脚本，可以灵活地运行</w:t>
      </w:r>
      <w:r>
        <w:rPr>
          <w:rFonts w:ascii="Times New Roman" w:hAnsi="Times New Roman" w:eastAsia="Times New Roman" w:cs="Times New Roman"/>
          <w:sz w:val="20"/>
          <w:szCs w:val="20"/>
        </w:rPr>
        <w:t>Jython</w:t>
      </w:r>
      <w:r>
        <w:rPr>
          <w:rFonts w:ascii="Times New Roman" w:hAnsi="Times New Roman" w:eastAsia="Times New Roman" w:cs="Times New Roman"/>
          <w:sz w:val="20"/>
          <w:szCs w:val="20"/>
          <w:spacing w:val="12"/>
        </w:rPr>
        <w:t xml:space="preserve">  </w:t>
      </w:r>
      <w:r>
        <w:rPr>
          <w:sz w:val="20"/>
          <w:szCs w:val="20"/>
          <w:spacing w:val="12"/>
        </w:rPr>
        <w:t>脚本，从而完成 </w:t>
      </w:r>
      <w:r>
        <w:rPr>
          <w:rFonts w:ascii="Times New Roman" w:hAnsi="Times New Roman" w:eastAsia="Times New Roman" w:cs="Times New Roman"/>
          <w:sz w:val="20"/>
          <w:szCs w:val="20"/>
        </w:rPr>
        <w:t>WAS</w:t>
      </w:r>
      <w:r>
        <w:rPr>
          <w:rFonts w:ascii="Times New Roman" w:hAnsi="Times New Roman" w:eastAsia="Times New Roman" w:cs="Times New Roman"/>
          <w:sz w:val="20"/>
          <w:szCs w:val="20"/>
          <w:spacing w:val="12"/>
        </w:rPr>
        <w:t xml:space="preserve">  </w:t>
      </w:r>
      <w:r>
        <w:rPr>
          <w:sz w:val="20"/>
          <w:szCs w:val="20"/>
          <w:spacing w:val="12"/>
        </w:rPr>
        <w:t>服务器的配置和应用</w:t>
      </w:r>
      <w:r>
        <w:rPr>
          <w:sz w:val="20"/>
          <w:szCs w:val="20"/>
        </w:rPr>
        <w:t xml:space="preserve"> </w:t>
      </w:r>
      <w:r>
        <w:rPr>
          <w:sz w:val="20"/>
          <w:szCs w:val="20"/>
          <w:spacing w:val="7"/>
        </w:rPr>
        <w:t>部署。假定我们将脚本保存在 </w:t>
      </w:r>
      <w:r>
        <w:rPr>
          <w:rFonts w:ascii="Times New Roman" w:hAnsi="Times New Roman" w:eastAsia="Times New Roman" w:cs="Times New Roman"/>
          <w:sz w:val="20"/>
          <w:szCs w:val="20"/>
          <w:spacing w:val="7"/>
        </w:rPr>
        <w:t>C:\</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7"/>
        </w:rPr>
        <w:t xml:space="preserve">    </w:t>
      </w:r>
      <w:r>
        <w:rPr>
          <w:sz w:val="20"/>
          <w:szCs w:val="20"/>
          <w:spacing w:val="7"/>
        </w:rPr>
        <w:t>目录</w:t>
      </w:r>
      <w:r>
        <w:rPr>
          <w:sz w:val="20"/>
          <w:szCs w:val="20"/>
          <w:spacing w:val="6"/>
        </w:rPr>
        <w:t>下，配置的 </w:t>
      </w:r>
      <w:r>
        <w:rPr>
          <w:rFonts w:ascii="Times New Roman" w:hAnsi="Times New Roman" w:eastAsia="Times New Roman" w:cs="Times New Roman"/>
          <w:sz w:val="20"/>
          <w:szCs w:val="20"/>
        </w:rPr>
        <w:t>xml   </w:t>
      </w:r>
      <w:r>
        <w:rPr>
          <w:sz w:val="20"/>
          <w:szCs w:val="20"/>
          <w:spacing w:val="6"/>
        </w:rPr>
        <w:t>文件为 </w:t>
      </w:r>
      <w:r>
        <w:rPr>
          <w:rFonts w:ascii="Times New Roman" w:hAnsi="Times New Roman" w:eastAsia="Times New Roman" w:cs="Times New Roman"/>
          <w:sz w:val="20"/>
          <w:szCs w:val="20"/>
        </w:rPr>
        <w:t>sample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6"/>
        </w:rPr>
        <w:t>,    </w:t>
      </w:r>
      <w:r>
        <w:rPr>
          <w:sz w:val="20"/>
          <w:szCs w:val="20"/>
          <w:spacing w:val="6"/>
        </w:rPr>
        <w:t>那</w:t>
      </w:r>
      <w:r>
        <w:rPr>
          <w:sz w:val="20"/>
          <w:szCs w:val="20"/>
          <w:spacing w:val="2"/>
        </w:rPr>
        <w:t xml:space="preserve"> </w:t>
      </w:r>
      <w:r>
        <w:rPr>
          <w:sz w:val="20"/>
          <w:szCs w:val="20"/>
          <w:spacing w:val="7"/>
        </w:rPr>
        <w:t>么运行</w:t>
      </w:r>
      <w:r>
        <w:rPr>
          <w:sz w:val="20"/>
          <w:szCs w:val="20"/>
          <w:spacing w:val="-12"/>
        </w:rPr>
        <w:t xml:space="preserve"> </w:t>
      </w:r>
      <w:r>
        <w:rPr>
          <w:rFonts w:ascii="Times New Roman" w:hAnsi="Times New Roman" w:eastAsia="Times New Roman" w:cs="Times New Roman"/>
          <w:sz w:val="20"/>
          <w:szCs w:val="20"/>
        </w:rPr>
        <w:t>wsadmin</w:t>
      </w:r>
      <w:r>
        <w:rPr>
          <w:rFonts w:ascii="Times New Roman" w:hAnsi="Times New Roman" w:eastAsia="Times New Roman" w:cs="Times New Roman"/>
          <w:sz w:val="20"/>
          <w:szCs w:val="20"/>
          <w:spacing w:val="13"/>
        </w:rPr>
        <w:t xml:space="preserve">   </w:t>
      </w:r>
      <w:r>
        <w:rPr>
          <w:sz w:val="20"/>
          <w:szCs w:val="20"/>
          <w:spacing w:val="7"/>
        </w:rPr>
        <w:t>脚步的</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42"/>
          <w:w w:val="101"/>
        </w:rPr>
        <w:t xml:space="preserve"> </w:t>
      </w:r>
      <w:r>
        <w:rPr>
          <w:sz w:val="20"/>
          <w:szCs w:val="20"/>
          <w:spacing w:val="7"/>
        </w:rPr>
        <w:t>命令将是：</w:t>
      </w:r>
    </w:p>
    <w:p>
      <w:pPr>
        <w:ind w:left="460"/>
        <w:spacing w:before="102"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ant         -f         C:/wsadmin/build.xml          -Dwsadmin.config=C:/wsadmin/sample.xml</w:t>
      </w:r>
    </w:p>
    <w:p>
      <w:pPr>
        <w:pStyle w:val="BodyText"/>
        <w:ind w:left="40" w:right="20" w:firstLine="420"/>
        <w:spacing w:before="175" w:line="286" w:lineRule="auto"/>
        <w:jc w:val="both"/>
        <w:rPr>
          <w:sz w:val="20"/>
          <w:szCs w:val="20"/>
        </w:rPr>
      </w:pPr>
      <w:r>
        <w:rPr>
          <w:sz w:val="20"/>
          <w:szCs w:val="20"/>
          <w:spacing w:val="12"/>
        </w:rPr>
        <w:t>小艾在他编写自动化</w:t>
      </w:r>
      <w:r>
        <w:rPr>
          <w:sz w:val="20"/>
          <w:szCs w:val="20"/>
          <w:spacing w:val="-12"/>
        </w:rPr>
        <w:t xml:space="preserve"> </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41"/>
        </w:rPr>
        <w:t xml:space="preserve"> </w:t>
      </w:r>
      <w:r>
        <w:rPr>
          <w:sz w:val="20"/>
          <w:szCs w:val="20"/>
          <w:spacing w:val="12"/>
        </w:rPr>
        <w:t>脚本的过程中，积攒了一些好用的代码，例如启动、停止</w:t>
      </w:r>
      <w:r>
        <w:rPr>
          <w:sz w:val="20"/>
          <w:szCs w:val="20"/>
        </w:rPr>
        <w:t xml:space="preserve"> </w:t>
      </w:r>
      <w:r>
        <w:rPr>
          <w:rFonts w:ascii="Times New Roman" w:hAnsi="Times New Roman" w:eastAsia="Times New Roman" w:cs="Times New Roman"/>
          <w:sz w:val="20"/>
          <w:szCs w:val="20"/>
        </w:rPr>
        <w:t>WAS</w:t>
      </w:r>
      <w:r>
        <w:rPr>
          <w:rFonts w:ascii="Times New Roman" w:hAnsi="Times New Roman" w:eastAsia="Times New Roman" w:cs="Times New Roman"/>
          <w:sz w:val="20"/>
          <w:szCs w:val="20"/>
          <w:spacing w:val="-11"/>
        </w:rPr>
        <w:t xml:space="preserve"> </w:t>
      </w:r>
      <w:r>
        <w:rPr>
          <w:sz w:val="20"/>
          <w:szCs w:val="20"/>
          <w:spacing w:val="15"/>
        </w:rPr>
        <w:t>服务(需要用到</w:t>
      </w:r>
      <w:r>
        <w:rPr>
          <w:rFonts w:ascii="Times New Roman" w:hAnsi="Times New Roman" w:eastAsia="Times New Roman" w:cs="Times New Roman"/>
          <w:sz w:val="20"/>
          <w:szCs w:val="20"/>
        </w:rPr>
        <w:t>antcontrib</w:t>
      </w:r>
      <w:r>
        <w:rPr>
          <w:rFonts w:ascii="Times New Roman" w:hAnsi="Times New Roman" w:eastAsia="Times New Roman" w:cs="Times New Roman"/>
          <w:sz w:val="20"/>
          <w:szCs w:val="20"/>
          <w:spacing w:val="15"/>
        </w:rPr>
        <w:t xml:space="preserve">  </w:t>
      </w:r>
      <w:r>
        <w:rPr>
          <w:sz w:val="20"/>
          <w:szCs w:val="20"/>
          <w:spacing w:val="15"/>
        </w:rPr>
        <w:t>包)。在这个脚本里，首先导入</w:t>
      </w:r>
      <w:r>
        <w:rPr>
          <w:sz w:val="20"/>
          <w:szCs w:val="20"/>
          <w:spacing w:val="14"/>
        </w:rPr>
        <w:t>了</w:t>
      </w:r>
      <w:r>
        <w:rPr>
          <w:rFonts w:ascii="Times New Roman" w:hAnsi="Times New Roman" w:eastAsia="Times New Roman" w:cs="Times New Roman"/>
          <w:sz w:val="20"/>
          <w:szCs w:val="20"/>
        </w:rPr>
        <w:t>antcontrib</w:t>
      </w:r>
      <w:r>
        <w:rPr>
          <w:rFonts w:ascii="Times New Roman" w:hAnsi="Times New Roman" w:eastAsia="Times New Roman" w:cs="Times New Roman"/>
          <w:sz w:val="20"/>
          <w:szCs w:val="20"/>
          <w:spacing w:val="14"/>
        </w:rPr>
        <w:t>,     </w:t>
      </w:r>
      <w:r>
        <w:rPr>
          <w:sz w:val="20"/>
          <w:szCs w:val="20"/>
          <w:spacing w:val="14"/>
        </w:rPr>
        <w:t>然后对脚本</w:t>
      </w:r>
      <w:r>
        <w:rPr>
          <w:sz w:val="20"/>
          <w:szCs w:val="20"/>
        </w:rPr>
        <w:t xml:space="preserve"> </w:t>
      </w:r>
      <w:r>
        <w:rPr>
          <w:sz w:val="20"/>
          <w:szCs w:val="20"/>
          <w:spacing w:val="12"/>
        </w:rPr>
        <w:t>运行环境的操作系统类型进行了判断，这个判断用于确定所使用的</w:t>
      </w:r>
      <w:r>
        <w:rPr>
          <w:sz w:val="20"/>
          <w:szCs w:val="20"/>
          <w:spacing w:val="-15"/>
        </w:rPr>
        <w:t xml:space="preserve"> </w:t>
      </w:r>
      <w:r>
        <w:rPr>
          <w:rFonts w:ascii="Times New Roman" w:hAnsi="Times New Roman" w:eastAsia="Times New Roman" w:cs="Times New Roman"/>
          <w:sz w:val="20"/>
          <w:szCs w:val="20"/>
        </w:rPr>
        <w:t>shell</w:t>
      </w:r>
      <w:r>
        <w:rPr>
          <w:rFonts w:ascii="Times New Roman" w:hAnsi="Times New Roman" w:eastAsia="Times New Roman" w:cs="Times New Roman"/>
          <w:sz w:val="20"/>
          <w:szCs w:val="20"/>
          <w:spacing w:val="12"/>
        </w:rPr>
        <w:t xml:space="preserve">   </w:t>
      </w:r>
      <w:r>
        <w:rPr>
          <w:sz w:val="20"/>
          <w:szCs w:val="20"/>
          <w:spacing w:val="12"/>
        </w:rPr>
        <w:t>脚本后缀是.</w:t>
      </w:r>
      <w:r>
        <w:rPr>
          <w:rFonts w:ascii="Times New Roman" w:hAnsi="Times New Roman" w:eastAsia="Times New Roman" w:cs="Times New Roman"/>
          <w:sz w:val="20"/>
          <w:szCs w:val="20"/>
        </w:rPr>
        <w:t>bat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Windows</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1"/>
          <w:w w:val="101"/>
        </w:rPr>
        <w:t xml:space="preserve">  </w:t>
      </w:r>
      <w:r>
        <w:rPr>
          <w:sz w:val="20"/>
          <w:szCs w:val="20"/>
          <w:spacing w:val="3"/>
        </w:rPr>
        <w:t>还是.</w:t>
      </w:r>
      <w:r>
        <w:rPr>
          <w:rFonts w:ascii="Times New Roman" w:hAnsi="Times New Roman" w:eastAsia="Times New Roman" w:cs="Times New Roman"/>
          <w:sz w:val="20"/>
          <w:szCs w:val="20"/>
        </w:rPr>
        <w:t>sh</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Unix</w:t>
      </w:r>
      <w:r>
        <w:rPr>
          <w:rFonts w:ascii="Times New Roman" w:hAnsi="Times New Roman" w:eastAsia="Times New Roman" w:cs="Times New Roman"/>
          <w:sz w:val="20"/>
          <w:szCs w:val="20"/>
          <w:spacing w:val="3"/>
        </w:rPr>
        <w:t xml:space="preserve">   </w:t>
      </w:r>
      <w:r>
        <w:rPr>
          <w:sz w:val="20"/>
          <w:szCs w:val="20"/>
          <w:spacing w:val="3"/>
        </w:rPr>
        <w:t>和</w:t>
      </w:r>
      <w:r>
        <w:rPr>
          <w:sz w:val="20"/>
          <w:szCs w:val="20"/>
          <w:spacing w:val="-51"/>
        </w:rPr>
        <w:t xml:space="preserve"> </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2"/>
        </w:rPr>
        <w:t xml:space="preserve">  </w:t>
      </w:r>
      <w:r>
        <w:rPr>
          <w:sz w:val="20"/>
          <w:szCs w:val="20"/>
          <w:spacing w:val="3"/>
        </w:rPr>
        <w:t>然后在启动</w:t>
      </w:r>
      <w:r>
        <w:rPr>
          <w:sz w:val="20"/>
          <w:szCs w:val="20"/>
          <w:spacing w:val="-54"/>
        </w:rPr>
        <w:t xml:space="preserve"> </w:t>
      </w:r>
      <w:r>
        <w:rPr>
          <w:rFonts w:ascii="Times New Roman" w:hAnsi="Times New Roman" w:eastAsia="Times New Roman" w:cs="Times New Roman"/>
          <w:sz w:val="20"/>
          <w:szCs w:val="20"/>
        </w:rPr>
        <w:t>WAS</w:t>
      </w:r>
      <w:r>
        <w:rPr>
          <w:rFonts w:ascii="Times New Roman" w:hAnsi="Times New Roman" w:eastAsia="Times New Roman" w:cs="Times New Roman"/>
          <w:sz w:val="20"/>
          <w:szCs w:val="20"/>
          <w:spacing w:val="3"/>
        </w:rPr>
        <w:t xml:space="preserve"> </w:t>
      </w:r>
      <w:r>
        <w:rPr>
          <w:sz w:val="20"/>
          <w:szCs w:val="20"/>
          <w:spacing w:val="3"/>
        </w:rPr>
        <w:t>服务的宏定义中，先使用</w:t>
      </w:r>
      <w:r>
        <w:rPr>
          <w:rFonts w:ascii="Times New Roman" w:hAnsi="Times New Roman" w:eastAsia="Times New Roman" w:cs="Times New Roman"/>
          <w:sz w:val="20"/>
          <w:szCs w:val="20"/>
        </w:rPr>
        <w:t>serverStatus   </w:t>
      </w:r>
      <w:r>
        <w:rPr>
          <w:sz w:val="20"/>
          <w:szCs w:val="20"/>
          <w:spacing w:val="5"/>
        </w:rPr>
        <w:t>命令取得</w:t>
      </w:r>
      <w:r>
        <w:rPr>
          <w:sz w:val="20"/>
          <w:szCs w:val="20"/>
          <w:spacing w:val="-43"/>
        </w:rPr>
        <w:t xml:space="preserve"> </w:t>
      </w:r>
      <w:r>
        <w:rPr>
          <w:rFonts w:ascii="Times New Roman" w:hAnsi="Times New Roman" w:eastAsia="Times New Roman" w:cs="Times New Roman"/>
          <w:sz w:val="20"/>
          <w:szCs w:val="20"/>
        </w:rPr>
        <w:t>WAS</w:t>
      </w:r>
      <w:r>
        <w:rPr>
          <w:rFonts w:ascii="Times New Roman" w:hAnsi="Times New Roman" w:eastAsia="Times New Roman" w:cs="Times New Roman"/>
          <w:sz w:val="20"/>
          <w:szCs w:val="20"/>
          <w:spacing w:val="5"/>
        </w:rPr>
        <w:t xml:space="preserve"> </w:t>
      </w:r>
      <w:r>
        <w:rPr>
          <w:sz w:val="20"/>
          <w:szCs w:val="20"/>
          <w:spacing w:val="5"/>
        </w:rPr>
        <w:t>服务是否已经启动的信息，再据此决定是否执行</w:t>
      </w:r>
      <w:r>
        <w:rPr>
          <w:sz w:val="20"/>
          <w:szCs w:val="20"/>
          <w:spacing w:val="-50"/>
        </w:rPr>
        <w:t xml:space="preserve"> </w:t>
      </w:r>
      <w:r>
        <w:rPr>
          <w:rFonts w:ascii="Times New Roman" w:hAnsi="Times New Roman" w:eastAsia="Times New Roman" w:cs="Times New Roman"/>
          <w:sz w:val="20"/>
          <w:szCs w:val="20"/>
        </w:rPr>
        <w:t>startServer</w:t>
      </w:r>
      <w:r>
        <w:rPr>
          <w:rFonts w:ascii="Times New Roman" w:hAnsi="Times New Roman" w:eastAsia="Times New Roman" w:cs="Times New Roman"/>
          <w:sz w:val="20"/>
          <w:szCs w:val="20"/>
          <w:spacing w:val="21"/>
          <w:w w:val="101"/>
        </w:rPr>
        <w:t xml:space="preserve">  </w:t>
      </w:r>
      <w:r>
        <w:rPr>
          <w:sz w:val="20"/>
          <w:szCs w:val="20"/>
          <w:spacing w:val="5"/>
        </w:rPr>
        <w:t>命令；停止</w:t>
      </w:r>
      <w:r>
        <w:rPr>
          <w:rFonts w:ascii="Times New Roman" w:hAnsi="Times New Roman" w:eastAsia="Times New Roman" w:cs="Times New Roman"/>
          <w:sz w:val="20"/>
          <w:szCs w:val="20"/>
        </w:rPr>
        <w:t>WAS </w:t>
      </w:r>
      <w:r>
        <w:rPr>
          <w:sz w:val="20"/>
          <w:szCs w:val="20"/>
          <w:spacing w:val="11"/>
        </w:rPr>
        <w:t>服务的宏则直接运行</w:t>
      </w:r>
      <w:r>
        <w:rPr>
          <w:rFonts w:ascii="Times New Roman" w:hAnsi="Times New Roman" w:eastAsia="Times New Roman" w:cs="Times New Roman"/>
          <w:sz w:val="20"/>
          <w:szCs w:val="20"/>
        </w:rPr>
        <w:t>stopServer</w:t>
      </w:r>
      <w:r>
        <w:rPr>
          <w:rFonts w:ascii="Times New Roman" w:hAnsi="Times New Roman" w:eastAsia="Times New Roman" w:cs="Times New Roman"/>
          <w:sz w:val="20"/>
          <w:szCs w:val="20"/>
          <w:spacing w:val="11"/>
        </w:rPr>
        <w:t xml:space="preserve">   </w:t>
      </w:r>
      <w:r>
        <w:rPr>
          <w:sz w:val="20"/>
          <w:szCs w:val="20"/>
          <w:spacing w:val="11"/>
        </w:rPr>
        <w:t>命令，因为即使之前服务已经停止了，它也只是提示服务</w:t>
      </w:r>
      <w:r>
        <w:rPr>
          <w:sz w:val="20"/>
          <w:szCs w:val="20"/>
          <w:spacing w:val="5"/>
        </w:rPr>
        <w:t xml:space="preserve"> </w:t>
      </w:r>
      <w:r>
        <w:rPr>
          <w:sz w:val="20"/>
          <w:szCs w:val="20"/>
          <w:spacing w:val="12"/>
        </w:rPr>
        <w:t>已停止；最后启动、停止</w:t>
      </w:r>
      <w:r>
        <w:rPr>
          <w:sz w:val="20"/>
          <w:szCs w:val="20"/>
          <w:spacing w:val="-53"/>
        </w:rPr>
        <w:t xml:space="preserve"> </w:t>
      </w:r>
      <w:r>
        <w:rPr>
          <w:rFonts w:ascii="Times New Roman" w:hAnsi="Times New Roman" w:eastAsia="Times New Roman" w:cs="Times New Roman"/>
          <w:sz w:val="20"/>
          <w:szCs w:val="20"/>
        </w:rPr>
        <w:t>WAS</w:t>
      </w:r>
      <w:r>
        <w:rPr>
          <w:rFonts w:ascii="Times New Roman" w:hAnsi="Times New Roman" w:eastAsia="Times New Roman" w:cs="Times New Roman"/>
          <w:sz w:val="20"/>
          <w:szCs w:val="20"/>
          <w:spacing w:val="12"/>
        </w:rPr>
        <w:t xml:space="preserve"> </w:t>
      </w:r>
      <w:r>
        <w:rPr>
          <w:sz w:val="20"/>
          <w:szCs w:val="20"/>
          <w:spacing w:val="12"/>
        </w:rPr>
        <w:t>服务的宏都有一个对应的</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target</w:t>
      </w:r>
      <w:r>
        <w:rPr>
          <w:rFonts w:ascii="Times New Roman" w:hAnsi="Times New Roman" w:eastAsia="Times New Roman" w:cs="Times New Roman"/>
          <w:sz w:val="20"/>
          <w:szCs w:val="20"/>
          <w:spacing w:val="-10"/>
        </w:rPr>
        <w:t xml:space="preserve"> </w:t>
      </w:r>
      <w:r>
        <w:rPr>
          <w:sz w:val="20"/>
          <w:szCs w:val="20"/>
          <w:spacing w:val="12"/>
        </w:rPr>
        <w:t>定义以方便使用命令</w:t>
      </w:r>
      <w:r>
        <w:rPr>
          <w:sz w:val="20"/>
          <w:szCs w:val="20"/>
        </w:rPr>
        <w:t xml:space="preserve"> </w:t>
      </w:r>
      <w:r>
        <w:rPr>
          <w:sz w:val="20"/>
          <w:szCs w:val="20"/>
          <w:spacing w:val="5"/>
        </w:rPr>
        <w:t>行调用。</w:t>
      </w:r>
    </w:p>
    <w:p>
      <w:pPr>
        <w:spacing w:before="66" w:line="1221" w:lineRule="exact"/>
        <w:rPr/>
      </w:pPr>
      <w:r>
        <w:rPr>
          <w:position w:val="-24"/>
        </w:rPr>
        <w:pict>
          <v:group id="_x0000_s654" style="mso-position-vertical-relative:line;mso-position-horizontal-relative:char;width:414pt;height:61.05pt;" filled="false" stroked="false" coordsize="8280,1220" coordorigin="0,0">
            <v:shape id="_x0000_s656" style="position:absolute;left:0;top:0;width:8280;height:1220;" filled="false" stroked="false" type="#_x0000_t75">
              <v:imagedata o:title="" r:id="rId486"/>
            </v:shape>
            <v:shape id="_x0000_s658" style="position:absolute;left:-20;top:-20;width:8320;height:1260;" filled="false" stroked="false" type="#_x0000_t202">
              <v:fill on="false"/>
              <v:stroke on="false"/>
              <v:path/>
              <v:imagedata o:title=""/>
              <o:lock v:ext="edit" aspectratio="false"/>
              <v:textbox inset="0mm,0mm,0mm,0mm">
                <w:txbxContent>
                  <w:p>
                    <w:pPr>
                      <w:ind w:left="480"/>
                      <w:spacing w:before="9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&lt;taskdef                              resource="net/sf/antcontrib/antlib.xml"/&gt;</w:t>
                    </w:r>
                  </w:p>
                  <w:p>
                    <w:pPr>
                      <w:ind w:left="480"/>
                      <w:spacing w:before="45"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&lt;!--Determine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the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
                      </w:rPr>
                      <w:t>command</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
                      </w:rPr>
                      <w:t>suffix</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2"/>
                      </w:rPr>
                      <w:t>-&gt;</w:t>
                    </w:r>
                  </w:p>
                  <w:p>
                    <w:pPr>
                      <w:ind w:left="480"/>
                      <w:spacing w:before="1" w:line="19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&lt;condition       property="cmd.suffix"value=".bat"&gt;</w:t>
                    </w:r>
                  </w:p>
                  <w:p>
                    <w:pPr>
                      <w:ind w:left="910"/>
                      <w:spacing w:before="5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&lt;os        family="windows"/&gt;</w:t>
                    </w:r>
                  </w:p>
                  <w:p>
                    <w:pPr>
                      <w:ind w:left="480"/>
                      <w:spacing w:before="7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&lt;/condition&gt;</w:t>
                    </w:r>
                  </w:p>
                </w:txbxContent>
              </v:textbox>
            </v:shape>
          </v:group>
        </w:pict>
      </w:r>
    </w:p>
    <w:p>
      <w:pPr>
        <w:spacing w:line="1221" w:lineRule="exact"/>
        <w:sectPr>
          <w:footerReference w:type="default" r:id="rId485"/>
          <w:pgSz w:w="10060" w:h="12930"/>
          <w:pgMar w:top="400" w:right="1010" w:bottom="767" w:left="769" w:header="0" w:footer="550" w:gutter="0"/>
        </w:sectPr>
        <w:rPr/>
      </w:pPr>
    </w:p>
    <w:p>
      <w:pPr>
        <w:spacing w:before="225" w:line="221" w:lineRule="auto"/>
        <w:jc w:val="right"/>
        <w:rPr>
          <w:rFonts w:ascii="SimHei" w:hAnsi="SimHei" w:eastAsia="SimHei" w:cs="SimHei"/>
          <w:sz w:val="18"/>
          <w:szCs w:val="18"/>
        </w:rPr>
      </w:pPr>
      <w:r>
        <w:rPr>
          <w:rFonts w:ascii="SimHei" w:hAnsi="SimHei" w:eastAsia="SimHei" w:cs="SimHei"/>
          <w:sz w:val="18"/>
          <w:szCs w:val="18"/>
          <w:spacing w:val="10"/>
        </w:rPr>
        <w:t>第</w:t>
      </w:r>
      <w:r>
        <w:rPr>
          <w:rFonts w:ascii="SimHei" w:hAnsi="SimHei" w:eastAsia="SimHei" w:cs="SimHei"/>
          <w:sz w:val="18"/>
          <w:szCs w:val="18"/>
          <w:spacing w:val="-14"/>
        </w:rPr>
        <w:t xml:space="preserve"> </w:t>
      </w:r>
      <w:r>
        <w:rPr>
          <w:rFonts w:ascii="SimHei" w:hAnsi="SimHei" w:eastAsia="SimHei" w:cs="SimHei"/>
          <w:sz w:val="18"/>
          <w:szCs w:val="18"/>
          <w:spacing w:val="10"/>
        </w:rPr>
        <w:t>8</w:t>
      </w:r>
      <w:r>
        <w:rPr>
          <w:rFonts w:ascii="SimHei" w:hAnsi="SimHei" w:eastAsia="SimHei" w:cs="SimHei"/>
          <w:sz w:val="18"/>
          <w:szCs w:val="18"/>
          <w:spacing w:val="-20"/>
        </w:rPr>
        <w:t xml:space="preserve"> </w:t>
      </w:r>
      <w:r>
        <w:rPr>
          <w:rFonts w:ascii="SimHei" w:hAnsi="SimHei" w:eastAsia="SimHei" w:cs="SimHei"/>
          <w:sz w:val="18"/>
          <w:szCs w:val="18"/>
          <w:spacing w:val="10"/>
        </w:rPr>
        <w:t>章</w:t>
      </w:r>
      <w:r>
        <w:rPr>
          <w:rFonts w:ascii="SimHei" w:hAnsi="SimHei" w:eastAsia="SimHei" w:cs="SimHei"/>
          <w:sz w:val="18"/>
          <w:szCs w:val="18"/>
          <w:spacing w:val="10"/>
        </w:rPr>
        <w:t xml:space="preserve">  </w:t>
      </w:r>
      <w:r>
        <w:rPr>
          <w:rFonts w:ascii="SimHei" w:hAnsi="SimHei" w:eastAsia="SimHei" w:cs="SimHei"/>
          <w:sz w:val="18"/>
          <w:szCs w:val="18"/>
          <w:spacing w:val="10"/>
        </w:rPr>
        <w:t>假如我是客户：面目全非脚与还我漂漂拳</w:t>
      </w:r>
    </w:p>
    <w:p>
      <w:pPr>
        <w:spacing w:line="281" w:lineRule="auto"/>
        <w:rPr>
          <w:rFonts w:ascii="Arial"/>
          <w:sz w:val="21"/>
        </w:rPr>
      </w:pPr>
      <w:r/>
    </w:p>
    <w:p>
      <w:pPr>
        <w:spacing w:line="282" w:lineRule="auto"/>
        <w:rPr>
          <w:rFonts w:ascii="Arial"/>
          <w:sz w:val="21"/>
        </w:rPr>
      </w:pPr>
      <w:r/>
    </w:p>
    <w:p>
      <w:pPr>
        <w:ind w:left="420"/>
        <w:spacing w:before="72" w:line="192" w:lineRule="auto"/>
        <w:rPr>
          <w:rFonts w:ascii="Times New Roman" w:hAnsi="Times New Roman" w:eastAsia="Times New Roman" w:cs="Times New Roman"/>
          <w:sz w:val="25"/>
          <w:szCs w:val="25"/>
        </w:rPr>
      </w:pPr>
      <w:bookmarkStart w:name="bookmark353" w:id="262"/>
      <w:bookmarkEnd w:id="262"/>
      <w:r>
        <w:rPr>
          <w:rFonts w:ascii="Times New Roman" w:hAnsi="Times New Roman" w:eastAsia="Times New Roman" w:cs="Times New Roman"/>
          <w:sz w:val="25"/>
          <w:szCs w:val="25"/>
        </w:rPr>
        <w:t>&lt;condition   property="cmd.suffix"value=".sh"&gt;</w:t>
      </w:r>
    </w:p>
    <w:p>
      <w:pPr>
        <w:ind w:left="830"/>
        <w:spacing w:before="8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&lt;os                family</w:t>
      </w:r>
      <w:r>
        <w:rPr>
          <w:rFonts w:ascii="Times New Roman" w:hAnsi="Times New Roman" w:eastAsia="Times New Roman" w:cs="Times New Roman"/>
          <w:sz w:val="18"/>
          <w:szCs w:val="18"/>
          <w:spacing w:val="-1"/>
        </w:rPr>
        <w:t>="unix"/&gt;</w:t>
      </w:r>
    </w:p>
    <w:p>
      <w:pPr>
        <w:ind w:left="420"/>
        <w:spacing w:before="80"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&lt;/condition&gt;</w:t>
      </w:r>
    </w:p>
    <w:p>
      <w:pPr>
        <w:ind w:left="420"/>
        <w:spacing w:before="248" w:line="188"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2"/>
        </w:rPr>
        <w:t>&lt;</w:t>
      </w:r>
      <w:r>
        <w:rPr>
          <w:rFonts w:ascii="Times New Roman" w:hAnsi="Times New Roman" w:eastAsia="Times New Roman" w:cs="Times New Roman"/>
          <w:sz w:val="25"/>
          <w:szCs w:val="25"/>
        </w:rPr>
        <w:t>target</w:t>
      </w:r>
      <w:r>
        <w:rPr>
          <w:rFonts w:ascii="Times New Roman" w:hAnsi="Times New Roman" w:eastAsia="Times New Roman" w:cs="Times New Roman"/>
          <w:sz w:val="25"/>
          <w:szCs w:val="25"/>
          <w:spacing w:val="2"/>
        </w:rPr>
        <w:t xml:space="preserve">  </w:t>
      </w:r>
      <w:r>
        <w:rPr>
          <w:rFonts w:ascii="Times New Roman" w:hAnsi="Times New Roman" w:eastAsia="Times New Roman" w:cs="Times New Roman"/>
          <w:sz w:val="25"/>
          <w:szCs w:val="25"/>
        </w:rPr>
        <w:t>name</w:t>
      </w:r>
      <w:r>
        <w:rPr>
          <w:rFonts w:ascii="Times New Roman" w:hAnsi="Times New Roman" w:eastAsia="Times New Roman" w:cs="Times New Roman"/>
          <w:sz w:val="25"/>
          <w:szCs w:val="25"/>
          <w:spacing w:val="2"/>
        </w:rPr>
        <w:t>="</w:t>
      </w:r>
      <w:r>
        <w:rPr>
          <w:rFonts w:ascii="Times New Roman" w:hAnsi="Times New Roman" w:eastAsia="Times New Roman" w:cs="Times New Roman"/>
          <w:sz w:val="25"/>
          <w:szCs w:val="25"/>
        </w:rPr>
        <w:t>startServer</w:t>
      </w:r>
      <w:r>
        <w:rPr>
          <w:rFonts w:ascii="Times New Roman" w:hAnsi="Times New Roman" w:eastAsia="Times New Roman" w:cs="Times New Roman"/>
          <w:sz w:val="25"/>
          <w:szCs w:val="25"/>
          <w:spacing w:val="2"/>
        </w:rPr>
        <w:t>"</w:t>
      </w:r>
    </w:p>
    <w:p>
      <w:pPr>
        <w:ind w:left="830"/>
        <w:spacing w:before="7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description="target             for             startServer             macrodef"&gt;</w:t>
      </w:r>
    </w:p>
    <w:p>
      <w:pPr>
        <w:spacing w:line="271" w:lineRule="auto"/>
        <w:rPr>
          <w:rFonts w:ascii="Arial"/>
          <w:sz w:val="21"/>
        </w:rPr>
      </w:pPr>
      <w:r/>
    </w:p>
    <w:p>
      <w:pPr>
        <w:ind w:right="33" w:firstLine="830"/>
        <w:spacing w:before="52" w:line="27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&lt;fail        unless="was.home"status="1"&gt;The         WAS         home         directory         </w:t>
      </w:r>
      <w:r>
        <w:rPr>
          <w:rFonts w:ascii="Times New Roman" w:hAnsi="Times New Roman" w:eastAsia="Times New Roman" w:cs="Times New Roman"/>
          <w:sz w:val="18"/>
          <w:szCs w:val="18"/>
          <w:spacing w:val="-1"/>
        </w:rPr>
        <w:t>is         missing</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&lt;/fail&gt;</w:t>
      </w:r>
    </w:p>
    <w:p>
      <w:pPr>
        <w:spacing w:line="19" w:lineRule="exact"/>
        <w:rPr/>
      </w:pPr>
      <w:r/>
    </w:p>
    <w:tbl>
      <w:tblPr>
        <w:tblStyle w:val="TableNormal"/>
        <w:tblW w:w="822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12"/>
        <w:gridCol w:w="3965"/>
        <w:gridCol w:w="1524"/>
        <w:gridCol w:w="742"/>
        <w:gridCol w:w="283"/>
      </w:tblGrid>
      <w:tr>
        <w:trPr>
          <w:trHeight w:val="197" w:hRule="atLeast"/>
        </w:trPr>
        <w:tc>
          <w:tcPr>
            <w:tcW w:w="1712" w:type="dxa"/>
            <w:vAlign w:val="top"/>
          </w:tcPr>
          <w:p>
            <w:pPr>
              <w:ind w:left="830"/>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&lt;fail</w:t>
            </w:r>
          </w:p>
        </w:tc>
        <w:tc>
          <w:tcPr>
            <w:tcW w:w="3965" w:type="dxa"/>
            <w:vAlign w:val="top"/>
          </w:tcPr>
          <w:p>
            <w:pPr>
              <w:ind w:left="573"/>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unless="was.profile.name"</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rPr>
              <w:t>s</w:t>
            </w:r>
            <w:r>
              <w:rPr>
                <w:rFonts w:ascii="Times New Roman" w:hAnsi="Times New Roman" w:eastAsia="Times New Roman" w:cs="Times New Roman"/>
                <w:sz w:val="18"/>
                <w:szCs w:val="18"/>
                <w:spacing w:val="-1"/>
              </w:rPr>
              <w:t>tatus="2"&gt;The</w:t>
            </w:r>
          </w:p>
        </w:tc>
        <w:tc>
          <w:tcPr>
            <w:tcW w:w="1524" w:type="dxa"/>
            <w:vAlign w:val="top"/>
          </w:tcPr>
          <w:p>
            <w:pPr>
              <w:ind w:left="167"/>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WAS</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1"/>
              </w:rPr>
              <w:t>profile</w:t>
            </w:r>
          </w:p>
        </w:tc>
        <w:tc>
          <w:tcPr>
            <w:tcW w:w="742" w:type="dxa"/>
            <w:vAlign w:val="top"/>
          </w:tcPr>
          <w:p>
            <w:pPr>
              <w:ind w:left="185"/>
              <w:spacing w:before="42" w:line="123"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name</w:t>
            </w:r>
          </w:p>
        </w:tc>
        <w:tc>
          <w:tcPr>
            <w:tcW w:w="283" w:type="dxa"/>
            <w:vAlign w:val="top"/>
          </w:tcPr>
          <w:p>
            <w:pPr>
              <w:spacing w:line="191"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is</w:t>
            </w:r>
          </w:p>
        </w:tc>
      </w:tr>
      <w:tr>
        <w:trPr>
          <w:trHeight w:val="243" w:hRule="atLeast"/>
        </w:trPr>
        <w:tc>
          <w:tcPr>
            <w:tcW w:w="1712" w:type="dxa"/>
            <w:vAlign w:val="top"/>
          </w:tcPr>
          <w:p>
            <w:pPr>
              <w:spacing w:before="3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missing&lt;/fail&gt;</w:t>
            </w:r>
          </w:p>
        </w:tc>
        <w:tc>
          <w:tcPr>
            <w:tcW w:w="3965" w:type="dxa"/>
            <w:vAlign w:val="top"/>
          </w:tcPr>
          <w:p>
            <w:pPr>
              <w:pStyle w:val="TableText"/>
              <w:spacing w:line="232" w:lineRule="exact"/>
              <w:rPr>
                <w:sz w:val="20"/>
              </w:rPr>
            </w:pPr>
            <w:r/>
          </w:p>
        </w:tc>
        <w:tc>
          <w:tcPr>
            <w:tcW w:w="1524" w:type="dxa"/>
            <w:vAlign w:val="top"/>
          </w:tcPr>
          <w:p>
            <w:pPr>
              <w:pStyle w:val="TableText"/>
              <w:spacing w:line="232" w:lineRule="exact"/>
              <w:rPr>
                <w:sz w:val="20"/>
              </w:rPr>
            </w:pPr>
            <w:r/>
          </w:p>
        </w:tc>
        <w:tc>
          <w:tcPr>
            <w:tcW w:w="742" w:type="dxa"/>
            <w:vAlign w:val="top"/>
          </w:tcPr>
          <w:p>
            <w:pPr>
              <w:pStyle w:val="TableText"/>
              <w:spacing w:line="232" w:lineRule="exact"/>
              <w:rPr>
                <w:sz w:val="20"/>
              </w:rPr>
            </w:pPr>
            <w:r/>
          </w:p>
        </w:tc>
        <w:tc>
          <w:tcPr>
            <w:tcW w:w="283" w:type="dxa"/>
            <w:vAlign w:val="top"/>
          </w:tcPr>
          <w:p>
            <w:pPr>
              <w:pStyle w:val="TableText"/>
              <w:spacing w:line="232" w:lineRule="exact"/>
              <w:rPr>
                <w:sz w:val="20"/>
              </w:rPr>
            </w:pPr>
            <w:r/>
          </w:p>
        </w:tc>
      </w:tr>
      <w:tr>
        <w:trPr>
          <w:trHeight w:val="175" w:hRule="atLeast"/>
        </w:trPr>
        <w:tc>
          <w:tcPr>
            <w:tcW w:w="1712" w:type="dxa"/>
            <w:vAlign w:val="top"/>
          </w:tcPr>
          <w:p>
            <w:pPr>
              <w:ind w:left="830"/>
              <w:spacing w:before="45" w:line="120"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position w:val="-3"/>
              </w:rPr>
              <w:t>&lt;fail</w:t>
            </w:r>
          </w:p>
        </w:tc>
        <w:tc>
          <w:tcPr>
            <w:tcW w:w="3965" w:type="dxa"/>
            <w:vAlign w:val="top"/>
          </w:tcPr>
          <w:p>
            <w:pPr>
              <w:ind w:left="543"/>
              <w:spacing w:before="45" w:line="120"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2"/>
              </w:rPr>
              <w:t>unless="was.server.name"    status="4</w:t>
            </w:r>
            <w:r>
              <w:rPr>
                <w:rFonts w:ascii="Times New Roman" w:hAnsi="Times New Roman" w:eastAsia="Times New Roman" w:cs="Times New Roman"/>
                <w:sz w:val="18"/>
                <w:szCs w:val="18"/>
                <w:spacing w:val="-1"/>
                <w:position w:val="-2"/>
              </w:rPr>
              <w:t>"&gt;The</w:t>
            </w:r>
          </w:p>
        </w:tc>
        <w:tc>
          <w:tcPr>
            <w:tcW w:w="1524" w:type="dxa"/>
            <w:vAlign w:val="top"/>
          </w:tcPr>
          <w:p>
            <w:pPr>
              <w:ind w:left="285"/>
              <w:spacing w:before="48" w:line="116"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position w:val="-2"/>
              </w:rPr>
              <w:t>WAS</w:t>
            </w:r>
            <w:r>
              <w:rPr>
                <w:rFonts w:ascii="Times New Roman" w:hAnsi="Times New Roman" w:eastAsia="Times New Roman" w:cs="Times New Roman"/>
                <w:sz w:val="18"/>
                <w:szCs w:val="18"/>
                <w:spacing w:val="4"/>
                <w:position w:val="-2"/>
              </w:rPr>
              <w:t xml:space="preserve">    </w:t>
            </w:r>
            <w:r>
              <w:rPr>
                <w:rFonts w:ascii="Times New Roman" w:hAnsi="Times New Roman" w:eastAsia="Times New Roman" w:cs="Times New Roman"/>
                <w:sz w:val="18"/>
                <w:szCs w:val="18"/>
                <w:spacing w:val="-2"/>
                <w:position w:val="-2"/>
              </w:rPr>
              <w:t>server</w:t>
            </w:r>
          </w:p>
        </w:tc>
        <w:tc>
          <w:tcPr>
            <w:tcW w:w="742" w:type="dxa"/>
            <w:vAlign w:val="top"/>
          </w:tcPr>
          <w:p>
            <w:pPr>
              <w:ind w:left="148"/>
              <w:spacing w:before="88" w:line="76"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position w:val="-2"/>
              </w:rPr>
              <w:t>name</w:t>
            </w:r>
          </w:p>
        </w:tc>
        <w:tc>
          <w:tcPr>
            <w:tcW w:w="283" w:type="dxa"/>
            <w:vAlign w:val="top"/>
          </w:tcPr>
          <w:p>
            <w:pPr>
              <w:spacing w:before="45" w:line="120" w:lineRule="exact"/>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position w:val="-3"/>
              </w:rPr>
              <w:t>is</w:t>
            </w:r>
          </w:p>
        </w:tc>
      </w:tr>
    </w:tbl>
    <w:p>
      <w:pPr>
        <w:spacing w:before="11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missing&lt;/fail&gt;</w:t>
      </w:r>
    </w:p>
    <w:p>
      <w:pPr>
        <w:ind w:right="30" w:firstLine="830"/>
        <w:spacing w:before="75" w:line="2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&lt;fail       unless="was.user"status="8"&gt;The        WAS       global        security        user       </w:t>
      </w:r>
      <w:r>
        <w:rPr>
          <w:rFonts w:ascii="Times New Roman" w:hAnsi="Times New Roman" w:eastAsia="Times New Roman" w:cs="Times New Roman"/>
          <w:sz w:val="18"/>
          <w:szCs w:val="18"/>
          <w:spacing w:val="-1"/>
        </w:rPr>
        <w:t>name        is</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missing&lt;/fail&gt;</w:t>
      </w:r>
    </w:p>
    <w:p>
      <w:pPr>
        <w:ind w:left="830"/>
        <w:spacing w:before="17"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&lt;fail         unless="was.password"                  status="16"&gt;The               WAS     global         security</w:t>
      </w:r>
    </w:p>
    <w:p>
      <w:pPr>
        <w:spacing w:before="6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password</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1"/>
        </w:rPr>
        <w:t>is</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1"/>
        </w:rPr>
        <w:t>missing&lt;/fail&gt;</w:t>
      </w:r>
    </w:p>
    <w:p>
      <w:pPr>
        <w:pStyle w:val="BodyText"/>
        <w:ind w:right="19" w:firstLine="830"/>
        <w:spacing w:before="253" w:line="187" w:lineRule="auto"/>
        <w:rPr>
          <w:rFonts w:ascii="Times New Roman" w:hAnsi="Times New Roman" w:eastAsia="Times New Roman" w:cs="Times New Roman"/>
          <w:sz w:val="25"/>
          <w:szCs w:val="25"/>
        </w:rPr>
      </w:pPr>
      <w:r>
        <w:rPr>
          <w:sz w:val="25"/>
          <w:szCs w:val="25"/>
          <w:spacing w:val="-14"/>
        </w:rPr>
        <w:t>&lt;startServer</w:t>
      </w:r>
      <w:r>
        <w:rPr>
          <w:sz w:val="25"/>
          <w:szCs w:val="25"/>
          <w:spacing w:val="26"/>
        </w:rPr>
        <w:t xml:space="preserve">  </w:t>
      </w:r>
      <w:r>
        <w:rPr>
          <w:sz w:val="25"/>
          <w:szCs w:val="25"/>
          <w:spacing w:val="-14"/>
        </w:rPr>
        <w:t>washome="$was.home}"  instance="${was.profile.name}"</w:t>
      </w:r>
      <w:r>
        <w:rPr>
          <w:sz w:val="25"/>
          <w:szCs w:val="25"/>
        </w:rPr>
        <w:t xml:space="preserve"> </w:t>
      </w:r>
      <w:r>
        <w:rPr>
          <w:rFonts w:ascii="Times New Roman" w:hAnsi="Times New Roman" w:eastAsia="Times New Roman" w:cs="Times New Roman"/>
          <w:sz w:val="25"/>
          <w:szCs w:val="25"/>
          <w:spacing w:val="-1"/>
        </w:rPr>
        <w:t>server="${was.server.name)"</w:t>
      </w:r>
    </w:p>
    <w:p>
      <w:pPr>
        <w:ind w:left="1239"/>
        <w:spacing w:before="100" w:line="19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globalsecuser="${was.user)"globalsecpass="${was.p</w:t>
      </w:r>
      <w:r>
        <w:rPr>
          <w:rFonts w:ascii="Times New Roman" w:hAnsi="Times New Roman" w:eastAsia="Times New Roman" w:cs="Times New Roman"/>
          <w:sz w:val="18"/>
          <w:szCs w:val="18"/>
          <w:spacing w:val="-1"/>
        </w:rPr>
        <w:t>assword}"/&gt;</w:t>
      </w:r>
    </w:p>
    <w:p>
      <w:pPr>
        <w:ind w:left="420"/>
        <w:spacing w:before="6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&lt;/target&gt;</w:t>
      </w:r>
    </w:p>
    <w:p>
      <w:pPr>
        <w:spacing w:line="270" w:lineRule="auto"/>
        <w:rPr>
          <w:rFonts w:ascii="Arial"/>
          <w:sz w:val="21"/>
        </w:rPr>
      </w:pPr>
      <w:r/>
    </w:p>
    <w:p>
      <w:pPr>
        <w:ind w:left="420" w:right="473"/>
        <w:spacing w:before="52" w:line="25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&lt;!--Start       the        WAS        Server   </w:t>
      </w:r>
      <w:r>
        <w:rPr>
          <w:rFonts w:ascii="Times New Roman" w:hAnsi="Times New Roman" w:eastAsia="Times New Roman" w:cs="Times New Roman"/>
          <w:sz w:val="18"/>
          <w:szCs w:val="18"/>
          <w:spacing w:val="-1"/>
        </w:rPr>
        <w:t xml:space="preserve">    at        the        location       with        config        specified.--&gt;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&lt;</w:t>
      </w:r>
      <w:r>
        <w:rPr>
          <w:rFonts w:ascii="Times New Roman" w:hAnsi="Times New Roman" w:eastAsia="Times New Roman" w:cs="Times New Roman"/>
          <w:sz w:val="18"/>
          <w:szCs w:val="18"/>
        </w:rPr>
        <w:t>macrodef</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name</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startServer</w:t>
      </w:r>
      <w:r>
        <w:rPr>
          <w:rFonts w:ascii="Times New Roman" w:hAnsi="Times New Roman" w:eastAsia="Times New Roman" w:cs="Times New Roman"/>
          <w:sz w:val="18"/>
          <w:szCs w:val="18"/>
          <w:spacing w:val="1"/>
        </w:rPr>
        <w:t>"</w:t>
      </w:r>
    </w:p>
    <w:p>
      <w:pPr>
        <w:ind w:left="830"/>
        <w:spacing w:before="3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description="starts       </w:t>
      </w:r>
      <w:r>
        <w:rPr>
          <w:rFonts w:ascii="Times New Roman" w:hAnsi="Times New Roman" w:eastAsia="Times New Roman" w:cs="Times New Roman"/>
          <w:sz w:val="18"/>
          <w:szCs w:val="18"/>
          <w:spacing w:val="-1"/>
        </w:rPr>
        <w:t xml:space="preserve">  the          WAS</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1"/>
        </w:rPr>
        <w:t>Server"&gt;</w:t>
      </w:r>
    </w:p>
    <w:p>
      <w:pPr>
        <w:spacing w:line="286" w:lineRule="auto"/>
        <w:rPr>
          <w:rFonts w:ascii="Arial"/>
          <w:sz w:val="21"/>
        </w:rPr>
      </w:pPr>
      <w:r/>
    </w:p>
    <w:p>
      <w:pPr>
        <w:ind w:left="830"/>
        <w:spacing w:before="53"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&lt;attribute                   name="washom</w:t>
      </w:r>
      <w:r>
        <w:rPr>
          <w:rFonts w:ascii="Times New Roman" w:hAnsi="Times New Roman" w:eastAsia="Times New Roman" w:cs="Times New Roman"/>
          <w:sz w:val="18"/>
          <w:szCs w:val="18"/>
          <w:spacing w:val="-1"/>
        </w:rPr>
        <w:t>e"/&gt;</w:t>
      </w:r>
    </w:p>
    <w:p>
      <w:pPr>
        <w:ind w:left="830"/>
        <w:spacing w:before="7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&lt;attribute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name="ins</w:t>
      </w:r>
      <w:r>
        <w:rPr>
          <w:rFonts w:ascii="Times New Roman" w:hAnsi="Times New Roman" w:eastAsia="Times New Roman" w:cs="Times New Roman"/>
          <w:sz w:val="18"/>
          <w:szCs w:val="18"/>
          <w:spacing w:val="-1"/>
        </w:rPr>
        <w:t>tance"/&gt;</w:t>
      </w:r>
    </w:p>
    <w:p>
      <w:pPr>
        <w:ind w:left="830"/>
        <w:spacing w:before="7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&lt;attribute                      name="</w:t>
      </w:r>
      <w:r>
        <w:rPr>
          <w:rFonts w:ascii="Times New Roman" w:hAnsi="Times New Roman" w:eastAsia="Times New Roman" w:cs="Times New Roman"/>
          <w:sz w:val="18"/>
          <w:szCs w:val="18"/>
          <w:spacing w:val="-1"/>
        </w:rPr>
        <w:t>server"/&gt;</w:t>
      </w:r>
    </w:p>
    <w:p>
      <w:pPr>
        <w:ind w:left="830"/>
        <w:spacing w:before="6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&lt;attribute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name="globals</w:t>
      </w:r>
      <w:r>
        <w:rPr>
          <w:rFonts w:ascii="Times New Roman" w:hAnsi="Times New Roman" w:eastAsia="Times New Roman" w:cs="Times New Roman"/>
          <w:sz w:val="18"/>
          <w:szCs w:val="18"/>
          <w:spacing w:val="-1"/>
        </w:rPr>
        <w:t>ecuser"/&gt;</w:t>
      </w:r>
    </w:p>
    <w:p>
      <w:pPr>
        <w:ind w:left="830"/>
        <w:spacing w:before="7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&lt;attribute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name="globals</w:t>
      </w:r>
      <w:r>
        <w:rPr>
          <w:rFonts w:ascii="Times New Roman" w:hAnsi="Times New Roman" w:eastAsia="Times New Roman" w:cs="Times New Roman"/>
          <w:sz w:val="18"/>
          <w:szCs w:val="18"/>
          <w:spacing w:val="-1"/>
        </w:rPr>
        <w:t>ecpass"/&gt;</w:t>
      </w:r>
    </w:p>
    <w:p>
      <w:pPr>
        <w:ind w:left="830"/>
        <w:spacing w:before="267" w:line="246" w:lineRule="exact"/>
        <w:rPr>
          <w:rFonts w:ascii="Arial" w:hAnsi="Arial" w:eastAsia="Arial" w:cs="Arial"/>
          <w:sz w:val="18"/>
          <w:szCs w:val="18"/>
        </w:rPr>
      </w:pPr>
      <w:r>
        <w:rPr>
          <w:rFonts w:ascii="Arial" w:hAnsi="Arial" w:eastAsia="Arial" w:cs="Arial"/>
          <w:sz w:val="18"/>
          <w:szCs w:val="18"/>
          <w:spacing w:val="-1"/>
          <w:position w:val="3"/>
        </w:rPr>
        <w:t>&lt;sequential&gt;</w:t>
      </w:r>
    </w:p>
    <w:p>
      <w:pPr>
        <w:ind w:left="1239"/>
        <w:spacing w:before="2" w:line="246" w:lineRule="exact"/>
        <w:rPr>
          <w:rFonts w:ascii="Arial" w:hAnsi="Arial" w:eastAsia="Arial" w:cs="Arial"/>
          <w:sz w:val="18"/>
          <w:szCs w:val="18"/>
        </w:rPr>
      </w:pPr>
      <w:r>
        <w:rPr>
          <w:rFonts w:ascii="Arial" w:hAnsi="Arial" w:eastAsia="Arial" w:cs="Arial"/>
          <w:sz w:val="18"/>
          <w:szCs w:val="18"/>
          <w:position w:val="3"/>
        </w:rPr>
        <w:t>&lt;exec                 </w:t>
      </w:r>
      <w:r>
        <w:rPr>
          <w:rFonts w:ascii="Arial" w:hAnsi="Arial" w:eastAsia="Arial" w:cs="Arial"/>
          <w:sz w:val="18"/>
          <w:szCs w:val="18"/>
          <w:spacing w:val="-1"/>
          <w:position w:val="3"/>
        </w:rPr>
        <w:t xml:space="preserve">       dir="@{washome}/profiles/@{instance}/bin"</w:t>
      </w:r>
    </w:p>
    <w:p>
      <w:pPr>
        <w:ind w:left="1680" w:right="141" w:hanging="1260"/>
        <w:spacing w:before="213" w:line="249" w:lineRule="auto"/>
        <w:rPr>
          <w:rFonts w:ascii="Times New Roman" w:hAnsi="Times New Roman" w:eastAsia="Times New Roman" w:cs="Times New Roman"/>
          <w:sz w:val="18"/>
          <w:szCs w:val="18"/>
        </w:rPr>
      </w:pPr>
      <w:r>
        <w:rPr>
          <w:rFonts w:ascii="Times New Roman" w:hAnsi="Times New Roman" w:eastAsia="Times New Roman" w:cs="Times New Roman"/>
          <w:sz w:val="25"/>
          <w:szCs w:val="25"/>
          <w:spacing w:val="-4"/>
        </w:rPr>
        <w:t>executable="@{washome}/profiles/@instance}/bin/serverstatus${cmd.suffix}"</w:t>
      </w:r>
      <w:r>
        <w:rPr>
          <w:rFonts w:ascii="Times New Roman" w:hAnsi="Times New Roman" w:eastAsia="Times New Roman" w:cs="Times New Roman"/>
          <w:sz w:val="25"/>
          <w:szCs w:val="25"/>
          <w:spacing w:val="7"/>
        </w:rPr>
        <w:t xml:space="preserve"> </w:t>
      </w:r>
      <w:r>
        <w:rPr>
          <w:rFonts w:ascii="Times New Roman" w:hAnsi="Times New Roman" w:eastAsia="Times New Roman" w:cs="Times New Roman"/>
          <w:sz w:val="18"/>
          <w:szCs w:val="18"/>
        </w:rPr>
        <w:t>outputproperty="serverStat</w:t>
      </w:r>
      <w:r>
        <w:rPr>
          <w:rFonts w:ascii="Times New Roman" w:hAnsi="Times New Roman" w:eastAsia="Times New Roman" w:cs="Times New Roman"/>
          <w:sz w:val="18"/>
          <w:szCs w:val="18"/>
          <w:spacing w:val="-1"/>
        </w:rPr>
        <w:t>usOutput"&gt;</w:t>
      </w:r>
    </w:p>
    <w:p>
      <w:pPr>
        <w:pStyle w:val="BodyText"/>
        <w:ind w:left="1670"/>
        <w:spacing w:line="246" w:lineRule="exact"/>
        <w:rPr>
          <w:rFonts w:ascii="Arial" w:hAnsi="Arial" w:eastAsia="Arial" w:cs="Arial"/>
          <w:sz w:val="18"/>
          <w:szCs w:val="18"/>
        </w:rPr>
      </w:pPr>
      <w:r>
        <w:rPr>
          <w:sz w:val="18"/>
          <w:szCs w:val="18"/>
          <w:position w:val="2"/>
        </w:rPr>
        <w:t>&lt;arg</w:t>
      </w:r>
      <w:r>
        <w:rPr>
          <w:sz w:val="18"/>
          <w:szCs w:val="18"/>
          <w:spacing w:val="9"/>
          <w:position w:val="2"/>
        </w:rPr>
        <w:t xml:space="preserve">      </w:t>
      </w:r>
      <w:r>
        <w:rPr>
          <w:sz w:val="18"/>
          <w:szCs w:val="18"/>
          <w:position w:val="2"/>
        </w:rPr>
        <w:t>line="@{server)  -user</w:t>
      </w:r>
      <w:r>
        <w:rPr>
          <w:sz w:val="18"/>
          <w:szCs w:val="18"/>
          <w:spacing w:val="-1"/>
          <w:position w:val="2"/>
        </w:rPr>
        <w:t>name    @fglobalsecuser}</w:t>
      </w:r>
      <w:r>
        <w:rPr>
          <w:sz w:val="18"/>
          <w:szCs w:val="18"/>
          <w:spacing w:val="10"/>
          <w:position w:val="2"/>
        </w:rPr>
        <w:t xml:space="preserve">     </w:t>
      </w:r>
      <w:r>
        <w:rPr>
          <w:rFonts w:ascii="Arial" w:hAnsi="Arial" w:eastAsia="Arial" w:cs="Arial"/>
          <w:sz w:val="18"/>
          <w:szCs w:val="18"/>
          <w:spacing w:val="-1"/>
          <w:position w:val="2"/>
        </w:rPr>
        <w:t>-password</w:t>
      </w:r>
    </w:p>
    <w:p>
      <w:pPr>
        <w:spacing w:before="2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@{globalsecpass)"/&gt;</w:t>
      </w:r>
    </w:p>
    <w:p>
      <w:pPr>
        <w:ind w:left="1239"/>
        <w:spacing w:before="30" w:line="246" w:lineRule="exact"/>
        <w:rPr>
          <w:rFonts w:ascii="Arial" w:hAnsi="Arial" w:eastAsia="Arial" w:cs="Arial"/>
          <w:sz w:val="18"/>
          <w:szCs w:val="18"/>
        </w:rPr>
      </w:pPr>
      <w:r>
        <w:rPr>
          <w:rFonts w:ascii="Arial" w:hAnsi="Arial" w:eastAsia="Arial" w:cs="Arial"/>
          <w:sz w:val="18"/>
          <w:szCs w:val="18"/>
          <w:spacing w:val="-2"/>
          <w:position w:val="1"/>
        </w:rPr>
        <w:t>&lt;/exec&gt;</w:t>
      </w:r>
    </w:p>
    <w:p>
      <w:pPr>
        <w:spacing w:line="246" w:lineRule="exact"/>
        <w:sectPr>
          <w:footerReference w:type="default" r:id="rId487"/>
          <w:pgSz w:w="10060" w:h="12930"/>
          <w:pgMar w:top="400" w:right="832" w:bottom="834" w:left="969" w:header="0" w:footer="510" w:gutter="0"/>
        </w:sectPr>
        <w:rPr>
          <w:rFonts w:ascii="Arial" w:hAnsi="Arial" w:eastAsia="Arial" w:cs="Arial"/>
          <w:sz w:val="18"/>
          <w:szCs w:val="18"/>
        </w:rPr>
      </w:pPr>
    </w:p>
    <w:p>
      <w:pPr>
        <w:ind w:left="59"/>
        <w:spacing w:before="175" w:line="221" w:lineRule="auto"/>
        <w:rPr>
          <w:rFonts w:ascii="SimHei" w:hAnsi="SimHei" w:eastAsia="SimHei" w:cs="SimHei"/>
          <w:sz w:val="18"/>
          <w:szCs w:val="18"/>
        </w:rPr>
      </w:pPr>
      <w:r>
        <w:rPr>
          <w:rFonts w:ascii="SimHei" w:hAnsi="SimHei" w:eastAsia="SimHei" w:cs="SimHei"/>
          <w:sz w:val="18"/>
          <w:szCs w:val="18"/>
          <w:spacing w:val="11"/>
        </w:rPr>
        <w:t>从菜鸟到测试架构师———个测试工程师的成长日记</w:t>
      </w:r>
    </w:p>
    <w:p>
      <w:pPr>
        <w:spacing w:line="301" w:lineRule="auto"/>
        <w:rPr>
          <w:rFonts w:ascii="Arial"/>
          <w:sz w:val="21"/>
        </w:rPr>
      </w:pPr>
      <w:r/>
    </w:p>
    <w:p>
      <w:pPr>
        <w:spacing w:line="301" w:lineRule="auto"/>
        <w:rPr>
          <w:rFonts w:ascii="Arial"/>
          <w:sz w:val="21"/>
        </w:rPr>
      </w:pPr>
      <w:r/>
    </w:p>
    <w:p>
      <w:pPr>
        <w:spacing w:line="302" w:lineRule="auto"/>
        <w:rPr>
          <w:rFonts w:ascii="Arial"/>
          <w:sz w:val="21"/>
        </w:rPr>
      </w:pPr>
      <w:r/>
    </w:p>
    <w:p>
      <w:pPr>
        <w:ind w:left="1330"/>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&lt;if&gt;</w:t>
      </w:r>
    </w:p>
    <w:p>
      <w:pPr>
        <w:ind w:left="1759"/>
        <w:spacing w:before="36" w:line="20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position w:val="-1"/>
        </w:rPr>
        <w:t>&lt;contains                  </w:t>
      </w:r>
      <w:r>
        <w:rPr>
          <w:rFonts w:ascii="Times New Roman" w:hAnsi="Times New Roman" w:eastAsia="Times New Roman" w:cs="Times New Roman"/>
          <w:sz w:val="18"/>
          <w:szCs w:val="18"/>
        </w:rPr>
        <w:t>string="$serverStatusOutput}"                                    substring="</w:t>
      </w:r>
    </w:p>
    <w:p>
      <w:pPr>
        <w:ind w:left="59"/>
        <w:spacing w:before="90"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ADMU0509I"/&gt;</w:t>
      </w:r>
    </w:p>
    <w:p>
      <w:pPr>
        <w:ind w:left="1759"/>
        <w:spacing w:before="6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&lt;then&gt;</w:t>
      </w:r>
    </w:p>
    <w:p>
      <w:pPr>
        <w:ind w:left="2180"/>
        <w:spacing w:before="54" w:line="19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w:t>
      </w:r>
      <w:r>
        <w:rPr>
          <w:rFonts w:ascii="Times New Roman" w:hAnsi="Times New Roman" w:eastAsia="Times New Roman" w:cs="Times New Roman"/>
          <w:sz w:val="18"/>
          <w:szCs w:val="18"/>
        </w:rPr>
        <w:t>exec</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 xml:space="preserve">          dir="@{washome)/profiles/${was.profile.name}/bin"</w:t>
      </w:r>
    </w:p>
    <w:p>
      <w:pPr>
        <w:ind w:left="59" w:right="3231" w:firstLine="420"/>
        <w:spacing w:before="28" w:line="20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executable="@{washome}/profi</w:t>
      </w:r>
      <w:r>
        <w:rPr>
          <w:rFonts w:ascii="Times New Roman" w:hAnsi="Times New Roman" w:eastAsia="Times New Roman" w:cs="Times New Roman"/>
          <w:sz w:val="24"/>
          <w:szCs w:val="24"/>
          <w:spacing w:val="-1"/>
        </w:rPr>
        <w:t>les/@instance}/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bin/startServer${cmd.suffi</w:t>
      </w:r>
      <w:r>
        <w:rPr>
          <w:rFonts w:ascii="Times New Roman" w:hAnsi="Times New Roman" w:eastAsia="Times New Roman" w:cs="Times New Roman"/>
          <w:sz w:val="24"/>
          <w:szCs w:val="24"/>
          <w:spacing w:val="-1"/>
        </w:rPr>
        <w:t>x}"&gt;</w:t>
      </w:r>
    </w:p>
    <w:p>
      <w:pPr>
        <w:ind w:left="2609"/>
        <w:spacing w:before="20"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&lt;arg</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line="@{server}"/&gt;</w:t>
      </w:r>
    </w:p>
    <w:p>
      <w:pPr>
        <w:ind w:left="2180"/>
        <w:spacing w:before="47"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&lt;/exec&gt;</w:t>
      </w:r>
    </w:p>
    <w:p>
      <w:pPr>
        <w:ind w:left="1759"/>
        <w:spacing w:before="73"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&lt;/then&gt;</w:t>
      </w:r>
    </w:p>
    <w:p>
      <w:pPr>
        <w:ind w:left="1330"/>
        <w:spacing w:before="9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&lt;/if&gt;</w:t>
      </w:r>
    </w:p>
    <w:p>
      <w:pPr>
        <w:ind w:left="899"/>
        <w:spacing w:before="7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&lt;/sequential&gt;</w:t>
      </w:r>
    </w:p>
    <w:p>
      <w:pPr>
        <w:ind w:left="479"/>
        <w:spacing w:before="90"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&lt;/macrodef&gt;</w:t>
      </w:r>
    </w:p>
    <w:p>
      <w:pPr>
        <w:spacing w:line="258" w:lineRule="auto"/>
        <w:rPr>
          <w:rFonts w:ascii="Arial"/>
          <w:sz w:val="21"/>
        </w:rPr>
      </w:pPr>
      <w:r/>
    </w:p>
    <w:p>
      <w:pPr>
        <w:ind w:left="479"/>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&lt;target</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1"/>
        </w:rPr>
        <w:t>name="stopServer"</w:t>
      </w:r>
    </w:p>
    <w:p>
      <w:pPr>
        <w:ind w:left="899"/>
        <w:spacing w:before="9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description="target            for             stopServer</w:t>
      </w:r>
      <w:r>
        <w:rPr>
          <w:rFonts w:ascii="Times New Roman" w:hAnsi="Times New Roman" w:eastAsia="Times New Roman" w:cs="Times New Roman"/>
          <w:sz w:val="18"/>
          <w:szCs w:val="18"/>
          <w:spacing w:val="-1"/>
        </w:rPr>
        <w:t xml:space="preserve">            macrodef"&gt;</w:t>
      </w:r>
    </w:p>
    <w:p>
      <w:pPr>
        <w:spacing w:line="251" w:lineRule="auto"/>
        <w:rPr>
          <w:rFonts w:ascii="Arial"/>
          <w:sz w:val="21"/>
        </w:rPr>
      </w:pPr>
      <w:r/>
    </w:p>
    <w:p>
      <w:pPr>
        <w:ind w:left="899"/>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&lt;fail          unless="was.home"                status="1"&gt;The              WAS      home       direct</w:t>
      </w:r>
      <w:r>
        <w:rPr>
          <w:rFonts w:ascii="Times New Roman" w:hAnsi="Times New Roman" w:eastAsia="Times New Roman" w:cs="Times New Roman"/>
          <w:sz w:val="18"/>
          <w:szCs w:val="18"/>
          <w:spacing w:val="-2"/>
        </w:rPr>
        <w:t>ory             is</w:t>
      </w:r>
    </w:p>
    <w:p>
      <w:pPr>
        <w:ind w:left="59"/>
        <w:spacing w:before="9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missing&lt;/fail&gt;</w:t>
      </w:r>
    </w:p>
    <w:p>
      <w:pPr>
        <w:ind w:left="899"/>
        <w:spacing w:before="5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&lt;fail                        unless="was.profile.name"    status="2"&gt;The       WAS        profile       nam</w:t>
      </w:r>
      <w:r>
        <w:rPr>
          <w:rFonts w:ascii="Times New Roman" w:hAnsi="Times New Roman" w:eastAsia="Times New Roman" w:cs="Times New Roman"/>
          <w:sz w:val="18"/>
          <w:szCs w:val="18"/>
          <w:spacing w:val="-1"/>
        </w:rPr>
        <w:t>e        is</w:t>
      </w:r>
    </w:p>
    <w:p>
      <w:pPr>
        <w:ind w:left="59"/>
        <w:spacing w:before="10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missing&lt;/fail&gt;</w:t>
      </w:r>
    </w:p>
    <w:p>
      <w:pPr>
        <w:ind w:left="899"/>
        <w:spacing w:before="70"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&lt;fail                        unless="was.server.name"    status="4"&gt;The           WAS     server </w:t>
      </w:r>
      <w:r>
        <w:rPr>
          <w:rFonts w:ascii="Times New Roman" w:hAnsi="Times New Roman" w:eastAsia="Times New Roman" w:cs="Times New Roman"/>
          <w:sz w:val="18"/>
          <w:szCs w:val="18"/>
          <w:spacing w:val="-1"/>
        </w:rPr>
        <w:t xml:space="preserve">       name        is</w:t>
      </w:r>
    </w:p>
    <w:p>
      <w:pPr>
        <w:ind w:left="59"/>
        <w:spacing w:before="8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missing&lt;/fail&gt;</w:t>
      </w:r>
    </w:p>
    <w:p>
      <w:pPr>
        <w:ind w:left="59" w:right="73" w:firstLine="840"/>
        <w:spacing w:before="75" w:line="27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&lt;fail       unless="was.user"status="8"&gt;The        WAS       global        security        user       </w:t>
      </w:r>
      <w:r>
        <w:rPr>
          <w:rFonts w:ascii="Times New Roman" w:hAnsi="Times New Roman" w:eastAsia="Times New Roman" w:cs="Times New Roman"/>
          <w:sz w:val="18"/>
          <w:szCs w:val="18"/>
          <w:spacing w:val="-1"/>
        </w:rPr>
        <w:t xml:space="preserve"> name       is</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missing&lt;/fail&gt;</w:t>
      </w:r>
    </w:p>
    <w:p>
      <w:pPr>
        <w:ind w:left="899"/>
        <w:spacing w:before="1"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&lt;fail         unless="was.password"                  status="16"&gt;The               WAS     global       </w:t>
      </w:r>
      <w:r>
        <w:rPr>
          <w:rFonts w:ascii="Times New Roman" w:hAnsi="Times New Roman" w:eastAsia="Times New Roman" w:cs="Times New Roman"/>
          <w:sz w:val="18"/>
          <w:szCs w:val="18"/>
          <w:spacing w:val="-2"/>
        </w:rPr>
        <w:t xml:space="preserve">  security</w:t>
      </w:r>
    </w:p>
    <w:p>
      <w:pPr>
        <w:ind w:left="59"/>
        <w:spacing w:before="8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password</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1"/>
        </w:rPr>
        <w:t>is</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1"/>
        </w:rPr>
        <w:t>missing&lt;/fail&gt;</w:t>
      </w:r>
    </w:p>
    <w:p>
      <w:pPr>
        <w:spacing w:line="242" w:lineRule="auto"/>
        <w:rPr>
          <w:rFonts w:ascii="Arial"/>
          <w:sz w:val="21"/>
        </w:rPr>
      </w:pPr>
      <w:r/>
    </w:p>
    <w:p>
      <w:pPr>
        <w:pStyle w:val="BodyText"/>
        <w:ind w:left="899"/>
        <w:spacing w:before="59" w:line="186" w:lineRule="auto"/>
        <w:rPr>
          <w:sz w:val="18"/>
          <w:szCs w:val="18"/>
        </w:rPr>
      </w:pPr>
      <w:r>
        <w:rPr>
          <w:sz w:val="18"/>
          <w:szCs w:val="18"/>
        </w:rPr>
        <w:t>&lt;stopServer</w:t>
      </w:r>
      <w:r>
        <w:rPr>
          <w:sz w:val="18"/>
          <w:szCs w:val="18"/>
          <w:spacing w:val="16"/>
        </w:rPr>
        <w:t xml:space="preserve">     </w:t>
      </w:r>
      <w:r>
        <w:rPr>
          <w:sz w:val="18"/>
          <w:szCs w:val="18"/>
        </w:rPr>
        <w:t>washome="${was.home)"        instance</w:t>
      </w:r>
      <w:r>
        <w:rPr>
          <w:sz w:val="18"/>
          <w:szCs w:val="18"/>
          <w:spacing w:val="-1"/>
        </w:rPr>
        <w:t>="${was.profile.name}"</w:t>
      </w:r>
    </w:p>
    <w:p>
      <w:pPr>
        <w:ind w:left="59"/>
        <w:spacing w:line="19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server="${was.server.name)"</w:t>
      </w:r>
    </w:p>
    <w:p>
      <w:pPr>
        <w:ind w:left="1330"/>
        <w:spacing w:before="80" w:line="19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globalsecuser="${was.user}"globalsecpass="${was.p</w:t>
      </w:r>
      <w:r>
        <w:rPr>
          <w:rFonts w:ascii="Times New Roman" w:hAnsi="Times New Roman" w:eastAsia="Times New Roman" w:cs="Times New Roman"/>
          <w:sz w:val="18"/>
          <w:szCs w:val="18"/>
          <w:spacing w:val="-1"/>
        </w:rPr>
        <w:t>assword)"/&gt;</w:t>
      </w:r>
    </w:p>
    <w:p>
      <w:pPr>
        <w:ind w:left="479"/>
        <w:spacing w:before="9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&lt;/target&gt;</w:t>
      </w:r>
    </w:p>
    <w:p>
      <w:pPr>
        <w:ind w:left="479" w:right="646"/>
        <w:spacing w:before="75" w:line="2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&lt;!--Stop       the       WAS        Server       at        the      </w:t>
      </w:r>
      <w:r>
        <w:rPr>
          <w:rFonts w:ascii="Times New Roman" w:hAnsi="Times New Roman" w:eastAsia="Times New Roman" w:cs="Times New Roman"/>
          <w:sz w:val="18"/>
          <w:szCs w:val="18"/>
          <w:spacing w:val="-1"/>
        </w:rPr>
        <w:t xml:space="preserve"> location       with        config       specified.--&gt;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&lt;</w:t>
      </w:r>
      <w:r>
        <w:rPr>
          <w:rFonts w:ascii="Times New Roman" w:hAnsi="Times New Roman" w:eastAsia="Times New Roman" w:cs="Times New Roman"/>
          <w:sz w:val="18"/>
          <w:szCs w:val="18"/>
        </w:rPr>
        <w:t>macrodef</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name</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stopServer</w:t>
      </w:r>
      <w:r>
        <w:rPr>
          <w:rFonts w:ascii="Times New Roman" w:hAnsi="Times New Roman" w:eastAsia="Times New Roman" w:cs="Times New Roman"/>
          <w:sz w:val="18"/>
          <w:szCs w:val="18"/>
          <w:spacing w:val="1"/>
        </w:rPr>
        <w:t>"</w:t>
      </w:r>
    </w:p>
    <w:p>
      <w:pPr>
        <w:ind w:left="899"/>
        <w:spacing w:before="1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description="stops</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1"/>
        </w:rPr>
        <w:t>the</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1"/>
        </w:rPr>
        <w:t>WAS         Server"&gt;</w:t>
      </w:r>
    </w:p>
    <w:p>
      <w:pPr>
        <w:spacing w:line="276" w:lineRule="auto"/>
        <w:rPr>
          <w:rFonts w:ascii="Arial"/>
          <w:sz w:val="21"/>
        </w:rPr>
      </w:pPr>
      <w:r/>
    </w:p>
    <w:p>
      <w:pPr>
        <w:ind w:left="899"/>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&lt;attribute                   name="washom</w:t>
      </w:r>
      <w:r>
        <w:rPr>
          <w:rFonts w:ascii="Times New Roman" w:hAnsi="Times New Roman" w:eastAsia="Times New Roman" w:cs="Times New Roman"/>
          <w:sz w:val="18"/>
          <w:szCs w:val="18"/>
          <w:spacing w:val="-1"/>
        </w:rPr>
        <w:t>e"/&gt;</w:t>
      </w:r>
    </w:p>
    <w:p>
      <w:pPr>
        <w:ind w:left="899"/>
        <w:spacing w:before="8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&lt;attribute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name="ins</w:t>
      </w:r>
      <w:r>
        <w:rPr>
          <w:rFonts w:ascii="Times New Roman" w:hAnsi="Times New Roman" w:eastAsia="Times New Roman" w:cs="Times New Roman"/>
          <w:sz w:val="18"/>
          <w:szCs w:val="18"/>
          <w:spacing w:val="-1"/>
        </w:rPr>
        <w:t>tance"/&gt;</w:t>
      </w:r>
    </w:p>
    <w:p>
      <w:pPr>
        <w:ind w:left="899"/>
        <w:spacing w:before="8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&lt;attribute</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1"/>
        </w:rPr>
        <w:t>name="server"/&gt;</w:t>
      </w:r>
    </w:p>
    <w:p>
      <w:pPr>
        <w:ind w:left="899"/>
        <w:spacing w:before="4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&lt;attribute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name="globals</w:t>
      </w:r>
      <w:r>
        <w:rPr>
          <w:rFonts w:ascii="Times New Roman" w:hAnsi="Times New Roman" w:eastAsia="Times New Roman" w:cs="Times New Roman"/>
          <w:sz w:val="18"/>
          <w:szCs w:val="18"/>
          <w:spacing w:val="-1"/>
        </w:rPr>
        <w:t>ecuser"/&gt;</w:t>
      </w:r>
    </w:p>
    <w:p>
      <w:pPr>
        <w:spacing w:line="192" w:lineRule="auto"/>
        <w:sectPr>
          <w:headerReference w:type="default" r:id="rId488"/>
          <w:footerReference w:type="default" r:id="rId489"/>
          <w:pgSz w:w="10060" w:h="12930"/>
          <w:pgMar w:top="400" w:right="969" w:bottom="897" w:left="719" w:header="0" w:footer="590" w:gutter="0"/>
        </w:sectPr>
        <w:rPr>
          <w:rFonts w:ascii="Times New Roman" w:hAnsi="Times New Roman" w:eastAsia="Times New Roman" w:cs="Times New Roman"/>
          <w:sz w:val="18"/>
          <w:szCs w:val="18"/>
        </w:rPr>
      </w:pPr>
    </w:p>
    <w:p>
      <w:pPr>
        <w:spacing w:before="246" w:line="221" w:lineRule="auto"/>
        <w:jc w:val="right"/>
        <w:rPr>
          <w:rFonts w:ascii="SimHei" w:hAnsi="SimHei" w:eastAsia="SimHei" w:cs="SimHei"/>
          <w:sz w:val="21"/>
          <w:szCs w:val="21"/>
        </w:rPr>
      </w:pPr>
      <w:bookmarkStart w:name="bookmark354" w:id="263"/>
      <w:bookmarkEnd w:id="263"/>
      <w:r>
        <w:rPr>
          <w:rFonts w:ascii="SimHei" w:hAnsi="SimHei" w:eastAsia="SimHei" w:cs="SimHei"/>
          <w:sz w:val="21"/>
          <w:szCs w:val="21"/>
          <w:spacing w:val="-13"/>
        </w:rPr>
        <w:t>第8章</w:t>
      </w:r>
      <w:r>
        <w:rPr>
          <w:rFonts w:ascii="SimHei" w:hAnsi="SimHei" w:eastAsia="SimHei" w:cs="SimHei"/>
          <w:sz w:val="21"/>
          <w:szCs w:val="21"/>
          <w:spacing w:val="-12"/>
        </w:rPr>
        <w:t xml:space="preserve">  </w:t>
      </w:r>
      <w:r>
        <w:rPr>
          <w:rFonts w:ascii="SimHei" w:hAnsi="SimHei" w:eastAsia="SimHei" w:cs="SimHei"/>
          <w:sz w:val="21"/>
          <w:szCs w:val="21"/>
          <w:spacing w:val="-12"/>
        </w:rPr>
        <w:t>假如我是客户：面目全非脚与还我漂漂</w:t>
      </w:r>
      <w:r>
        <w:rPr>
          <w:rFonts w:ascii="SimHei" w:hAnsi="SimHei" w:eastAsia="SimHei" w:cs="SimHei"/>
          <w:sz w:val="21"/>
          <w:szCs w:val="21"/>
          <w:spacing w:val="-9"/>
        </w:rPr>
        <w:t>拳</w:t>
      </w:r>
    </w:p>
    <w:p>
      <w:pPr>
        <w:spacing w:line="317" w:lineRule="auto"/>
        <w:rPr>
          <w:rFonts w:ascii="Arial"/>
          <w:sz w:val="21"/>
        </w:rPr>
      </w:pPr>
      <w:r/>
    </w:p>
    <w:p>
      <w:pPr>
        <w:spacing w:line="317" w:lineRule="auto"/>
        <w:rPr>
          <w:rFonts w:ascii="Arial"/>
          <w:sz w:val="21"/>
        </w:rPr>
      </w:pPr>
      <w:r/>
    </w:p>
    <w:p>
      <w:pPr>
        <w:ind w:left="869"/>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&lt;attribute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name="global</w:t>
      </w:r>
      <w:r>
        <w:rPr>
          <w:rFonts w:ascii="Times New Roman" w:hAnsi="Times New Roman" w:eastAsia="Times New Roman" w:cs="Times New Roman"/>
          <w:sz w:val="21"/>
          <w:szCs w:val="21"/>
          <w:spacing w:val="-1"/>
        </w:rPr>
        <w:t>secpass"/&gt;</w:t>
      </w:r>
    </w:p>
    <w:p>
      <w:pPr>
        <w:ind w:left="869"/>
        <w:spacing w:before="29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&lt;sequential&gt;</w:t>
      </w:r>
    </w:p>
    <w:p>
      <w:pPr>
        <w:ind w:right="7" w:firstLine="1279"/>
        <w:spacing w:before="46" w:line="247" w:lineRule="auto"/>
        <w:rPr>
          <w:rFonts w:ascii="Times New Roman" w:hAnsi="Times New Roman" w:eastAsia="Times New Roman" w:cs="Times New Roman"/>
          <w:sz w:val="17"/>
          <w:szCs w:val="17"/>
        </w:rPr>
      </w:pPr>
      <w:r>
        <w:rPr>
          <w:rFonts w:ascii="Times New Roman" w:hAnsi="Times New Roman" w:eastAsia="Times New Roman" w:cs="Times New Roman"/>
          <w:sz w:val="21"/>
          <w:szCs w:val="21"/>
        </w:rPr>
        <w:t>&lt;!--Exit   status    of   0 </w:t>
      </w:r>
      <w:r>
        <w:rPr>
          <w:rFonts w:ascii="Times New Roman" w:hAnsi="Times New Roman" w:eastAsia="Times New Roman" w:cs="Times New Roman"/>
          <w:sz w:val="21"/>
          <w:szCs w:val="21"/>
          <w:spacing w:val="-1"/>
        </w:rPr>
        <w:t xml:space="preserve">  or    246   on    UNIX   /-10    on   Windows(meaning    it's</w:t>
      </w:r>
      <w:r>
        <w:rPr>
          <w:rFonts w:ascii="Times New Roman" w:hAnsi="Times New Roman" w:eastAsia="Times New Roman" w:cs="Times New Roman"/>
          <w:sz w:val="21"/>
          <w:szCs w:val="21"/>
        </w:rPr>
        <w:t xml:space="preserve"> </w:t>
      </w:r>
      <w:r>
        <w:rPr>
          <w:rFonts w:ascii="Times New Roman" w:hAnsi="Times New Roman" w:eastAsia="Times New Roman" w:cs="Times New Roman"/>
          <w:sz w:val="17"/>
          <w:szCs w:val="17"/>
        </w:rPr>
        <w:t>already           stop</w:t>
      </w:r>
      <w:r>
        <w:rPr>
          <w:rFonts w:ascii="Times New Roman" w:hAnsi="Times New Roman" w:eastAsia="Times New Roman" w:cs="Times New Roman"/>
          <w:sz w:val="17"/>
          <w:szCs w:val="17"/>
          <w:spacing w:val="-1"/>
        </w:rPr>
        <w:t>ped)are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valid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--&gt;</w:t>
      </w:r>
    </w:p>
    <w:p>
      <w:pPr>
        <w:ind w:left="1279"/>
        <w:spacing w:before="54" w:line="147" w:lineRule="exact"/>
        <w:rPr>
          <w:rFonts w:ascii="Arial" w:hAnsi="Arial" w:eastAsia="Arial" w:cs="Arial"/>
          <w:sz w:val="21"/>
          <w:szCs w:val="21"/>
        </w:rPr>
      </w:pPr>
      <w:r>
        <w:rPr>
          <w:rFonts w:ascii="Arial" w:hAnsi="Arial" w:eastAsia="Arial" w:cs="Arial"/>
          <w:sz w:val="21"/>
          <w:szCs w:val="21"/>
          <w:spacing w:val="-2"/>
          <w:position w:val="-2"/>
        </w:rPr>
        <w:t>&lt;exec</w:t>
      </w:r>
    </w:p>
    <w:p>
      <w:pPr>
        <w:ind w:left="1698" w:right="1109" w:hanging="1699"/>
        <w:spacing w:line="223" w:lineRule="auto"/>
        <w:rPr>
          <w:rFonts w:ascii="Times New Roman" w:hAnsi="Times New Roman" w:eastAsia="Times New Roman" w:cs="Times New Roman"/>
          <w:sz w:val="26"/>
          <w:szCs w:val="26"/>
        </w:rPr>
      </w:pPr>
      <w:r>
        <w:rPr>
          <w:rFonts w:ascii="Arial" w:hAnsi="Arial" w:eastAsia="Arial" w:cs="Arial"/>
          <w:sz w:val="21"/>
          <w:szCs w:val="21"/>
        </w:rPr>
        <w:t>executable="@{washome</w:t>
      </w:r>
      <w:r>
        <w:rPr>
          <w:rFonts w:ascii="Arial" w:hAnsi="Arial" w:eastAsia="Arial" w:cs="Arial"/>
          <w:sz w:val="21"/>
          <w:szCs w:val="21"/>
          <w:spacing w:val="-1"/>
        </w:rPr>
        <w:t>)/profiles/@{instance}/bin/stopServer${cmd.suffix}"&gt;</w:t>
      </w:r>
      <w:r>
        <w:rPr>
          <w:rFonts w:ascii="Arial" w:hAnsi="Arial" w:eastAsia="Arial" w:cs="Arial"/>
          <w:sz w:val="21"/>
          <w:szCs w:val="21"/>
        </w:rPr>
        <w:t xml:space="preserve"> </w:t>
      </w:r>
      <w:r>
        <w:rPr>
          <w:rFonts w:ascii="Times New Roman" w:hAnsi="Times New Roman" w:eastAsia="Times New Roman" w:cs="Times New Roman"/>
          <w:sz w:val="26"/>
          <w:szCs w:val="26"/>
          <w:spacing w:val="-5"/>
        </w:rPr>
        <w:t>&lt;arg value="@{server}"/&gt;</w:t>
      </w:r>
    </w:p>
    <w:p>
      <w:pPr>
        <w:spacing w:line="67" w:lineRule="exact"/>
        <w:rPr/>
      </w:pPr>
      <w:r/>
    </w:p>
    <w:tbl>
      <w:tblPr>
        <w:tblStyle w:val="TableNormal"/>
        <w:tblW w:w="4744" w:type="dxa"/>
        <w:tblInd w:w="4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22"/>
        <w:gridCol w:w="2822"/>
      </w:tblGrid>
      <w:tr>
        <w:trPr>
          <w:trHeight w:val="217" w:hRule="atLeast"/>
        </w:trPr>
        <w:tc>
          <w:tcPr>
            <w:tcW w:w="1922" w:type="dxa"/>
            <w:vAlign w:val="top"/>
          </w:tcPr>
          <w:p>
            <w:pPr>
              <w:ind w:left="1279"/>
              <w:spacing w:before="26" w:line="16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&lt;arg</w:t>
            </w:r>
          </w:p>
        </w:tc>
        <w:tc>
          <w:tcPr>
            <w:tcW w:w="2822" w:type="dxa"/>
            <w:vAlign w:val="top"/>
          </w:tcPr>
          <w:p>
            <w:pPr>
              <w:ind w:left="259"/>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value="-username"/&gt;</w:t>
            </w:r>
          </w:p>
        </w:tc>
      </w:tr>
      <w:tr>
        <w:trPr>
          <w:trHeight w:val="240" w:hRule="atLeast"/>
        </w:trPr>
        <w:tc>
          <w:tcPr>
            <w:tcW w:w="1922" w:type="dxa"/>
            <w:vAlign w:val="top"/>
          </w:tcPr>
          <w:p>
            <w:pPr>
              <w:ind w:left="1279"/>
              <w:spacing w:before="49" w:line="16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&lt;arg</w:t>
            </w:r>
          </w:p>
        </w:tc>
        <w:tc>
          <w:tcPr>
            <w:tcW w:w="2822" w:type="dxa"/>
            <w:vAlign w:val="top"/>
          </w:tcPr>
          <w:p>
            <w:pPr>
              <w:spacing w:before="22"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rPr>
              <w:t>value="@{globalsecus</w:t>
            </w:r>
            <w:r>
              <w:rPr>
                <w:rFonts w:ascii="Times New Roman" w:hAnsi="Times New Roman" w:eastAsia="Times New Roman" w:cs="Times New Roman"/>
                <w:sz w:val="21"/>
                <w:szCs w:val="21"/>
                <w:spacing w:val="-1"/>
              </w:rPr>
              <w:t>er}"/&gt;</w:t>
            </w:r>
          </w:p>
        </w:tc>
      </w:tr>
      <w:tr>
        <w:trPr>
          <w:trHeight w:val="245" w:hRule="atLeast"/>
        </w:trPr>
        <w:tc>
          <w:tcPr>
            <w:tcW w:w="1922" w:type="dxa"/>
            <w:vAlign w:val="top"/>
          </w:tcPr>
          <w:p>
            <w:pPr>
              <w:ind w:left="1279"/>
              <w:spacing w:before="49" w:line="16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&lt;arg</w:t>
            </w:r>
          </w:p>
        </w:tc>
        <w:tc>
          <w:tcPr>
            <w:tcW w:w="2822" w:type="dxa"/>
            <w:vAlign w:val="top"/>
          </w:tcPr>
          <w:p>
            <w:pPr>
              <w:ind w:left="270"/>
              <w:spacing w:before="2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value="-password"/&gt;</w:t>
            </w:r>
          </w:p>
        </w:tc>
      </w:tr>
      <w:tr>
        <w:trPr>
          <w:trHeight w:val="246" w:hRule="atLeast"/>
        </w:trPr>
        <w:tc>
          <w:tcPr>
            <w:tcW w:w="1922" w:type="dxa"/>
            <w:vAlign w:val="top"/>
          </w:tcPr>
          <w:p>
            <w:pPr>
              <w:ind w:left="1279"/>
              <w:spacing w:before="54" w:line="16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&lt;arg</w:t>
            </w:r>
          </w:p>
        </w:tc>
        <w:tc>
          <w:tcPr>
            <w:tcW w:w="2822" w:type="dxa"/>
            <w:vAlign w:val="top"/>
          </w:tcPr>
          <w:p>
            <w:pPr>
              <w:spacing w:before="27"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rPr>
              <w:t>value="@{globalsecpa</w:t>
            </w:r>
            <w:r>
              <w:rPr>
                <w:rFonts w:ascii="Times New Roman" w:hAnsi="Times New Roman" w:eastAsia="Times New Roman" w:cs="Times New Roman"/>
                <w:sz w:val="21"/>
                <w:szCs w:val="21"/>
                <w:spacing w:val="-1"/>
              </w:rPr>
              <w:t>ss}"/&gt;</w:t>
            </w:r>
          </w:p>
        </w:tc>
      </w:tr>
      <w:tr>
        <w:trPr>
          <w:trHeight w:val="675" w:hRule="atLeast"/>
        </w:trPr>
        <w:tc>
          <w:tcPr>
            <w:tcW w:w="1922" w:type="dxa"/>
            <w:vAlign w:val="top"/>
          </w:tcPr>
          <w:p>
            <w:pPr>
              <w:ind w:left="449" w:right="330" w:firstLine="409"/>
              <w:spacing w:before="24" w:line="2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&lt;/exec&gt;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&lt;/sequential&gt;</w:t>
            </w:r>
          </w:p>
          <w:p>
            <w:pPr>
              <w:spacing w:before="5" w:line="14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&lt;/macrodef&gt;</w:t>
            </w:r>
          </w:p>
        </w:tc>
        <w:tc>
          <w:tcPr>
            <w:tcW w:w="2822" w:type="dxa"/>
            <w:vAlign w:val="top"/>
          </w:tcPr>
          <w:p>
            <w:pPr>
              <w:pStyle w:val="TableText"/>
              <w:rPr/>
            </w:pPr>
            <w:r/>
          </w:p>
        </w:tc>
      </w:tr>
    </w:tbl>
    <w:p>
      <w:pPr>
        <w:spacing w:line="433" w:lineRule="auto"/>
        <w:rPr>
          <w:rFonts w:ascii="Arial"/>
          <w:sz w:val="21"/>
        </w:rPr>
      </w:pPr>
      <w:r/>
    </w:p>
    <w:p>
      <w:pPr>
        <w:ind w:left="242"/>
        <w:spacing w:before="69" w:line="213" w:lineRule="auto"/>
        <w:outlineLvl w:val="2"/>
        <w:rPr>
          <w:rFonts w:ascii="SimHei" w:hAnsi="SimHei" w:eastAsia="SimHei" w:cs="SimHei"/>
          <w:sz w:val="21"/>
          <w:szCs w:val="21"/>
        </w:rPr>
      </w:pPr>
      <w:bookmarkStart w:name="bookmark141" w:id="264"/>
      <w:bookmarkEnd w:id="264"/>
      <w:r>
        <w:rPr>
          <w:rFonts w:ascii="SimHei" w:hAnsi="SimHei" w:eastAsia="SimHei" w:cs="SimHei"/>
          <w:sz w:val="21"/>
          <w:szCs w:val="21"/>
          <w:b/>
          <w:bCs/>
          <w:u w:val="single" w:color="auto"/>
          <w:spacing w:val="21"/>
        </w:rPr>
        <w:t>8.2.3</w:t>
      </w:r>
      <w:r>
        <w:rPr>
          <w:rFonts w:ascii="SimHei" w:hAnsi="SimHei" w:eastAsia="SimHei" w:cs="SimHei"/>
          <w:sz w:val="21"/>
          <w:szCs w:val="21"/>
          <w:u w:val="single" w:color="auto"/>
          <w:spacing w:val="53"/>
        </w:rPr>
        <w:t xml:space="preserve">  </w:t>
      </w:r>
      <w:r>
        <w:rPr>
          <w:rFonts w:ascii="SimHei" w:hAnsi="SimHei" w:eastAsia="SimHei" w:cs="SimHei"/>
          <w:sz w:val="21"/>
          <w:szCs w:val="21"/>
          <w:b/>
          <w:bCs/>
          <w:u w:val="single" w:color="auto"/>
          <w:spacing w:val="21"/>
        </w:rPr>
        <w:t>第三脚，联合测试</w:t>
      </w:r>
    </w:p>
    <w:p>
      <w:pPr>
        <w:pStyle w:val="BodyText"/>
        <w:ind w:right="49" w:firstLine="420"/>
        <w:spacing w:before="267" w:line="281" w:lineRule="auto"/>
        <w:rPr>
          <w:sz w:val="21"/>
          <w:szCs w:val="21"/>
        </w:rPr>
      </w:pPr>
      <w:r>
        <w:rPr>
          <w:sz w:val="21"/>
          <w:szCs w:val="21"/>
          <w:spacing w:val="2"/>
        </w:rPr>
        <w:t>这里的联合测试指的是功能测试组</w:t>
      </w:r>
      <w:r>
        <w:rPr>
          <w:sz w:val="21"/>
          <w:szCs w:val="21"/>
          <w:spacing w:val="-4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FVT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4"/>
          <w:w w:val="101"/>
        </w:rPr>
        <w:t xml:space="preserve">   </w:t>
      </w:r>
      <w:r>
        <w:rPr>
          <w:sz w:val="21"/>
          <w:szCs w:val="21"/>
          <w:spacing w:val="2"/>
        </w:rPr>
        <w:t>在部署了客户化代码环</w:t>
      </w:r>
      <w:r>
        <w:rPr>
          <w:sz w:val="21"/>
          <w:szCs w:val="21"/>
          <w:spacing w:val="1"/>
        </w:rPr>
        <w:t>境里的回归测试， </w:t>
      </w:r>
      <w:r>
        <w:rPr>
          <w:sz w:val="21"/>
          <w:szCs w:val="21"/>
          <w:spacing w:val="1"/>
        </w:rPr>
        <w:t>以及系统测试组</w:t>
      </w:r>
      <w:r>
        <w:rPr>
          <w:sz w:val="21"/>
          <w:szCs w:val="21"/>
          <w:spacing w:val="-16"/>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SVT</w:t>
      </w:r>
      <w:r>
        <w:rPr>
          <w:rFonts w:ascii="Times New Roman" w:hAnsi="Times New Roman" w:eastAsia="Times New Roman" w:cs="Times New Roman"/>
          <w:sz w:val="21"/>
          <w:szCs w:val="21"/>
          <w:spacing w:val="1"/>
        </w:rPr>
        <w:t>)   </w:t>
      </w:r>
      <w:r>
        <w:rPr>
          <w:sz w:val="21"/>
          <w:szCs w:val="21"/>
          <w:spacing w:val="1"/>
        </w:rPr>
        <w:t>在部署了客户化代码环境里的性能测试。</w:t>
      </w:r>
    </w:p>
    <w:p>
      <w:pPr>
        <w:pStyle w:val="BodyText"/>
        <w:ind w:right="19" w:firstLine="420"/>
        <w:spacing w:before="123" w:line="274" w:lineRule="auto"/>
        <w:jc w:val="both"/>
        <w:rPr>
          <w:sz w:val="21"/>
          <w:szCs w:val="21"/>
        </w:rPr>
      </w:pPr>
      <w:r>
        <w:rPr>
          <w:sz w:val="21"/>
          <w:szCs w:val="21"/>
          <w:spacing w:val="1"/>
        </w:rPr>
        <w:t>小艾在完成了他的部署脚本之后，接到的任务就是帮助功能测试组和</w:t>
      </w:r>
      <w:r>
        <w:rPr>
          <w:sz w:val="21"/>
          <w:szCs w:val="21"/>
        </w:rPr>
        <w:t>系统测试组部署 </w:t>
      </w:r>
      <w:r>
        <w:rPr>
          <w:sz w:val="21"/>
          <w:szCs w:val="21"/>
          <w:spacing w:val="1"/>
        </w:rPr>
        <w:t>客户化的产品测试环境。由于在这个产品周期里几乎每一个新功能都有客户化定制测试，</w:t>
      </w:r>
      <w:r>
        <w:rPr>
          <w:sz w:val="21"/>
          <w:szCs w:val="21"/>
          <w:spacing w:val="15"/>
        </w:rPr>
        <w:t xml:space="preserve"> </w:t>
      </w:r>
      <w:r>
        <w:rPr>
          <w:sz w:val="21"/>
          <w:szCs w:val="21"/>
          <w:spacing w:val="1"/>
        </w:rPr>
        <w:t>小艾所做的只是其中一个功能，因此就有不止一个客户化定制项目</w:t>
      </w:r>
      <w:r>
        <w:rPr>
          <w:sz w:val="21"/>
          <w:szCs w:val="21"/>
        </w:rPr>
        <w:t>需要被部署。小艾要做 </w:t>
      </w:r>
      <w:r>
        <w:rPr>
          <w:sz w:val="21"/>
          <w:szCs w:val="21"/>
          <w:spacing w:val="1"/>
        </w:rPr>
        <w:t>的就是把其他同事所编写的部署文件跟自己的合并起来，统一部署。</w:t>
      </w:r>
    </w:p>
    <w:p>
      <w:pPr>
        <w:pStyle w:val="BodyText"/>
        <w:ind w:right="44" w:firstLine="420"/>
        <w:spacing w:before="126" w:line="273" w:lineRule="auto"/>
        <w:jc w:val="both"/>
        <w:rPr>
          <w:sz w:val="21"/>
          <w:szCs w:val="21"/>
        </w:rPr>
      </w:pPr>
      <w:r>
        <w:rPr>
          <w:sz w:val="21"/>
          <w:szCs w:val="21"/>
          <w:spacing w:val="1"/>
        </w:rPr>
        <w:t>合并部署文件的工作是个体力活，小艾需要比对各个客户化定制所</w:t>
      </w:r>
      <w:r>
        <w:rPr>
          <w:sz w:val="21"/>
          <w:szCs w:val="21"/>
        </w:rPr>
        <w:t>添加和修改的代码 </w:t>
      </w:r>
      <w:r>
        <w:rPr>
          <w:sz w:val="21"/>
          <w:szCs w:val="21"/>
          <w:spacing w:val="2"/>
        </w:rPr>
        <w:t>是否有冲突，例如有的时候两个项目修改了同一个配置文件或者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
        </w:rPr>
        <w:t xml:space="preserve">  </w:t>
      </w:r>
      <w:r>
        <w:rPr>
          <w:sz w:val="21"/>
          <w:szCs w:val="21"/>
          <w:spacing w:val="2"/>
        </w:rPr>
        <w:t>类，那么他就</w:t>
      </w:r>
      <w:r>
        <w:rPr>
          <w:sz w:val="21"/>
          <w:szCs w:val="21"/>
          <w:spacing w:val="1"/>
        </w:rPr>
        <w:t>需要</w:t>
      </w:r>
      <w:r>
        <w:rPr>
          <w:sz w:val="21"/>
          <w:szCs w:val="21"/>
        </w:rPr>
        <w:t xml:space="preserve"> </w:t>
      </w:r>
      <w:r>
        <w:rPr>
          <w:sz w:val="21"/>
          <w:szCs w:val="21"/>
          <w:spacing w:val="1"/>
        </w:rPr>
        <w:t>从源代码将这些修改合并然后重新编译、打包，而每个客户化定制</w:t>
      </w:r>
      <w:r>
        <w:rPr>
          <w:sz w:val="21"/>
          <w:szCs w:val="21"/>
        </w:rPr>
        <w:t>项目的部署脚本也需要 </w:t>
      </w:r>
      <w:r>
        <w:rPr>
          <w:sz w:val="21"/>
          <w:szCs w:val="21"/>
        </w:rPr>
        <w:t>合并调整。小艾花了整整一个星期才完成最终的合并部署包。</w:t>
      </w:r>
    </w:p>
    <w:p>
      <w:pPr>
        <w:pStyle w:val="BodyText"/>
        <w:ind w:right="44" w:firstLine="420"/>
        <w:spacing w:before="127" w:line="265" w:lineRule="auto"/>
        <w:rPr>
          <w:sz w:val="21"/>
          <w:szCs w:val="21"/>
        </w:rPr>
      </w:pPr>
      <w:r>
        <w:rPr>
          <w:sz w:val="21"/>
          <w:szCs w:val="21"/>
          <w:spacing w:val="1"/>
        </w:rPr>
        <w:t>在将合并部署包部署到功能测试服务器和系统测试服务器上之后，</w:t>
      </w:r>
      <w:r>
        <w:rPr>
          <w:sz w:val="21"/>
          <w:szCs w:val="21"/>
        </w:rPr>
        <w:t>功能测试组和系统 </w:t>
      </w:r>
      <w:r>
        <w:rPr>
          <w:sz w:val="21"/>
          <w:szCs w:val="21"/>
          <w:spacing w:val="1"/>
        </w:rPr>
        <w:t>测试组就在各自服务器上执行一套精简的回归测试。</w:t>
      </w:r>
    </w:p>
    <w:p>
      <w:pPr>
        <w:pStyle w:val="BodyText"/>
        <w:ind w:firstLine="420"/>
        <w:spacing w:before="128" w:line="273" w:lineRule="auto"/>
        <w:jc w:val="both"/>
        <w:rPr>
          <w:sz w:val="21"/>
          <w:szCs w:val="21"/>
        </w:rPr>
      </w:pPr>
      <w:r>
        <w:rPr>
          <w:sz w:val="21"/>
          <w:szCs w:val="21"/>
          <w:spacing w:val="1"/>
        </w:rPr>
        <w:t>对功能测试组来说，他们需要验证产品的原有功能是否在客户化定制后的环境中仍然</w:t>
      </w:r>
      <w:r>
        <w:rPr>
          <w:sz w:val="21"/>
          <w:szCs w:val="21"/>
          <w:spacing w:val="12"/>
        </w:rPr>
        <w:t xml:space="preserve"> </w:t>
      </w:r>
      <w:r>
        <w:rPr>
          <w:sz w:val="21"/>
          <w:szCs w:val="21"/>
          <w:spacing w:val="2"/>
        </w:rPr>
        <w:t>正常。通常客户化定制在扩展或覆盖某项产品功能后，不应该破坏产品原有的</w:t>
      </w:r>
      <w:r>
        <w:rPr>
          <w:sz w:val="21"/>
          <w:szCs w:val="21"/>
          <w:spacing w:val="1"/>
        </w:rPr>
        <w:t>其他功能。</w:t>
      </w:r>
      <w:r>
        <w:rPr>
          <w:sz w:val="21"/>
          <w:szCs w:val="21"/>
        </w:rPr>
        <w:t xml:space="preserve"> </w:t>
      </w:r>
      <w:r>
        <w:rPr>
          <w:sz w:val="21"/>
          <w:szCs w:val="21"/>
          <w:spacing w:val="1"/>
        </w:rPr>
        <w:t>但是如果产品在设计上有缺陷，导致产品某些功能模块的独立性不好，对其他模块产生了</w:t>
      </w:r>
      <w:r>
        <w:rPr>
          <w:sz w:val="21"/>
          <w:szCs w:val="21"/>
          <w:spacing w:val="8"/>
        </w:rPr>
        <w:t xml:space="preserve"> </w:t>
      </w:r>
      <w:r>
        <w:rPr>
          <w:sz w:val="21"/>
          <w:szCs w:val="21"/>
          <w:spacing w:val="1"/>
        </w:rPr>
        <w:t>依赖，那么当客户化定制了它依赖的模块后，就可能破坏这些功能</w:t>
      </w:r>
      <w:r>
        <w:rPr>
          <w:sz w:val="21"/>
          <w:szCs w:val="21"/>
        </w:rPr>
        <w:t>。通过在客户化定制环</w:t>
      </w:r>
    </w:p>
    <w:p>
      <w:pPr>
        <w:spacing w:line="273" w:lineRule="auto"/>
        <w:sectPr>
          <w:headerReference w:type="default" r:id="rId6"/>
          <w:footerReference w:type="default" r:id="rId490"/>
          <w:pgSz w:w="10060" w:h="12930"/>
          <w:pgMar w:top="400" w:right="764" w:bottom="731" w:left="1030" w:header="0" w:footer="497" w:gutter="0"/>
        </w:sectPr>
        <w:rPr>
          <w:sz w:val="21"/>
          <w:szCs w:val="21"/>
        </w:rPr>
      </w:pPr>
    </w:p>
    <w:p>
      <w:pPr>
        <w:spacing w:before="216" w:line="221" w:lineRule="auto"/>
        <w:rPr>
          <w:rFonts w:ascii="SimHei" w:hAnsi="SimHei" w:eastAsia="SimHei" w:cs="SimHei"/>
          <w:sz w:val="20"/>
          <w:szCs w:val="20"/>
        </w:rPr>
      </w:pPr>
      <w:r>
        <w:rPr>
          <w:rFonts w:ascii="SimHei" w:hAnsi="SimHei" w:eastAsia="SimHei" w:cs="SimHei"/>
          <w:sz w:val="20"/>
          <w:szCs w:val="20"/>
          <w:spacing w:val="-9"/>
        </w:rPr>
        <w:t>从菜鸟到测试架构师———个测试工程师的成长日记</w:t>
      </w:r>
    </w:p>
    <w:p>
      <w:pPr>
        <w:spacing w:line="326" w:lineRule="auto"/>
        <w:rPr>
          <w:rFonts w:ascii="Arial"/>
          <w:sz w:val="21"/>
        </w:rPr>
      </w:pPr>
      <w:r/>
    </w:p>
    <w:p>
      <w:pPr>
        <w:spacing w:line="326" w:lineRule="auto"/>
        <w:rPr>
          <w:rFonts w:ascii="Arial"/>
          <w:sz w:val="21"/>
        </w:rPr>
      </w:pPr>
      <w:r/>
    </w:p>
    <w:p>
      <w:pPr>
        <w:pStyle w:val="BodyText"/>
        <w:spacing w:before="65" w:line="219" w:lineRule="auto"/>
        <w:rPr>
          <w:sz w:val="20"/>
          <w:szCs w:val="20"/>
        </w:rPr>
      </w:pPr>
      <w:r>
        <w:rPr>
          <w:sz w:val="20"/>
          <w:szCs w:val="20"/>
          <w:spacing w:val="11"/>
        </w:rPr>
        <w:t>境上的功能回归测试，我们能确保很多基本</w:t>
      </w:r>
      <w:r>
        <w:rPr>
          <w:sz w:val="20"/>
          <w:szCs w:val="20"/>
          <w:spacing w:val="10"/>
        </w:rPr>
        <w:t>功能的问题被及时发现。</w:t>
      </w:r>
    </w:p>
    <w:p>
      <w:pPr>
        <w:pStyle w:val="BodyText"/>
        <w:ind w:firstLine="420"/>
        <w:spacing w:before="193" w:line="279" w:lineRule="auto"/>
        <w:rPr>
          <w:sz w:val="20"/>
          <w:szCs w:val="20"/>
        </w:rPr>
      </w:pPr>
      <w:r>
        <w:rPr>
          <w:sz w:val="20"/>
          <w:szCs w:val="20"/>
          <w:spacing w:val="8"/>
        </w:rPr>
        <w:t>类似地，系统测试组要保证产品的性能、可靠性即使</w:t>
      </w:r>
      <w:r>
        <w:rPr>
          <w:sz w:val="20"/>
          <w:szCs w:val="20"/>
          <w:spacing w:val="7"/>
        </w:rPr>
        <w:t>在被定制后仍然满足指定的标准。</w:t>
      </w:r>
      <w:r>
        <w:rPr>
          <w:sz w:val="20"/>
          <w:szCs w:val="20"/>
        </w:rPr>
        <w:t xml:space="preserve"> </w:t>
      </w:r>
      <w:r>
        <w:rPr>
          <w:sz w:val="20"/>
          <w:szCs w:val="20"/>
          <w:spacing w:val="11"/>
        </w:rPr>
        <w:t>这项回归测试用于发现定制代码的性能问题</w:t>
      </w:r>
      <w:r>
        <w:rPr>
          <w:sz w:val="20"/>
          <w:szCs w:val="20"/>
          <w:spacing w:val="10"/>
        </w:rPr>
        <w:t>和产品在系统层面的扩展问题。</w:t>
      </w:r>
    </w:p>
    <w:p>
      <w:pPr>
        <w:pStyle w:val="BodyText"/>
        <w:ind w:left="420"/>
        <w:spacing w:before="124" w:line="219" w:lineRule="auto"/>
        <w:rPr>
          <w:sz w:val="20"/>
          <w:szCs w:val="20"/>
        </w:rPr>
      </w:pPr>
      <w:r>
        <w:rPr>
          <w:sz w:val="20"/>
          <w:szCs w:val="20"/>
          <w:spacing w:val="11"/>
        </w:rPr>
        <w:t>通过联合测试，小艾他们的代码终于通过了考验，可以作为参考发</w:t>
      </w:r>
      <w:r>
        <w:rPr>
          <w:sz w:val="20"/>
          <w:szCs w:val="20"/>
          <w:spacing w:val="10"/>
        </w:rPr>
        <w:t>布给客户了。</w:t>
      </w:r>
    </w:p>
    <w:p>
      <w:pPr>
        <w:spacing w:line="260" w:lineRule="auto"/>
        <w:rPr>
          <w:rFonts w:ascii="Arial"/>
          <w:sz w:val="21"/>
        </w:rPr>
      </w:pPr>
      <w:r/>
    </w:p>
    <w:p>
      <w:pPr>
        <w:spacing w:line="260" w:lineRule="auto"/>
        <w:rPr>
          <w:rFonts w:ascii="Arial"/>
          <w:sz w:val="21"/>
        </w:rPr>
      </w:pPr>
      <w:r/>
    </w:p>
    <w:p>
      <w:pPr>
        <w:ind w:left="4"/>
        <w:spacing w:before="97" w:line="221" w:lineRule="auto"/>
        <w:outlineLvl w:val="2"/>
        <w:rPr>
          <w:rFonts w:ascii="SimHei" w:hAnsi="SimHei" w:eastAsia="SimHei" w:cs="SimHei"/>
          <w:sz w:val="30"/>
          <w:szCs w:val="30"/>
        </w:rPr>
      </w:pPr>
      <w:bookmarkStart w:name="bookmark142" w:id="265"/>
      <w:bookmarkEnd w:id="265"/>
      <w:r>
        <w:rPr>
          <w:rFonts w:ascii="SimHei" w:hAnsi="SimHei" w:eastAsia="SimHei" w:cs="SimHei"/>
          <w:sz w:val="30"/>
          <w:szCs w:val="30"/>
          <w:b/>
          <w:bCs/>
          <w:u w:val="single" w:color="auto"/>
          <w:spacing w:val="6"/>
        </w:rPr>
        <w:t>8.3还我漂漂拳——让产品对用户更友好</w:t>
      </w:r>
    </w:p>
    <w:p>
      <w:pPr>
        <w:spacing w:line="247" w:lineRule="auto"/>
        <w:rPr>
          <w:rFonts w:ascii="Arial"/>
          <w:sz w:val="21"/>
        </w:rPr>
      </w:pPr>
      <w:r/>
    </w:p>
    <w:p>
      <w:pPr>
        <w:pStyle w:val="BodyText"/>
        <w:ind w:right="90" w:firstLine="420"/>
        <w:spacing w:before="66" w:line="287" w:lineRule="auto"/>
        <w:jc w:val="both"/>
        <w:rPr>
          <w:sz w:val="20"/>
          <w:szCs w:val="20"/>
        </w:rPr>
      </w:pPr>
      <w:r>
        <w:rPr>
          <w:sz w:val="20"/>
          <w:szCs w:val="20"/>
          <w:spacing w:val="11"/>
        </w:rPr>
        <w:t>在客户化定制测试中，小艾发现了好几个产品设计上和功能上的</w:t>
      </w:r>
      <w:r>
        <w:rPr>
          <w:sz w:val="20"/>
          <w:szCs w:val="20"/>
          <w:spacing w:val="10"/>
        </w:rPr>
        <w:t>缺陷，这些缺陷或者</w:t>
      </w:r>
      <w:r>
        <w:rPr>
          <w:sz w:val="20"/>
          <w:szCs w:val="20"/>
        </w:rPr>
        <w:t xml:space="preserve"> </w:t>
      </w:r>
      <w:r>
        <w:rPr>
          <w:sz w:val="20"/>
          <w:szCs w:val="20"/>
          <w:spacing w:val="11"/>
        </w:rPr>
        <w:t>对客户化定制工作制造了障碍，或者是产品本身的功能问题。</w:t>
      </w:r>
      <w:r>
        <w:rPr>
          <w:sz w:val="20"/>
          <w:szCs w:val="20"/>
          <w:spacing w:val="10"/>
        </w:rPr>
        <w:t>那么客户化定制测试如何对</w:t>
      </w:r>
      <w:r>
        <w:rPr>
          <w:sz w:val="20"/>
          <w:szCs w:val="20"/>
        </w:rPr>
        <w:t xml:space="preserve"> </w:t>
      </w:r>
      <w:r>
        <w:rPr>
          <w:sz w:val="20"/>
          <w:szCs w:val="20"/>
          <w:spacing w:val="14"/>
        </w:rPr>
        <w:t>产品设计提供更好的帮助呢?小艾带着这个问</w:t>
      </w:r>
      <w:r>
        <w:rPr>
          <w:sz w:val="20"/>
          <w:szCs w:val="20"/>
          <w:spacing w:val="13"/>
        </w:rPr>
        <w:t>题和陈俊中进行了一番讨论。</w:t>
      </w:r>
    </w:p>
    <w:p>
      <w:pPr>
        <w:spacing w:line="260" w:lineRule="auto"/>
        <w:rPr>
          <w:rFonts w:ascii="Arial"/>
          <w:sz w:val="21"/>
        </w:rPr>
      </w:pPr>
      <w:r/>
    </w:p>
    <w:p>
      <w:pPr>
        <w:ind w:left="243"/>
        <w:spacing w:before="81" w:line="221" w:lineRule="auto"/>
        <w:outlineLvl w:val="2"/>
        <w:rPr>
          <w:rFonts w:ascii="SimHei" w:hAnsi="SimHei" w:eastAsia="SimHei" w:cs="SimHei"/>
          <w:sz w:val="25"/>
          <w:szCs w:val="25"/>
        </w:rPr>
      </w:pPr>
      <w:bookmarkStart w:name="bookmark143" w:id="266"/>
      <w:bookmarkEnd w:id="266"/>
      <w:r>
        <w:rPr>
          <w:rFonts w:ascii="SimHei" w:hAnsi="SimHei" w:eastAsia="SimHei" w:cs="SimHei"/>
          <w:sz w:val="25"/>
          <w:szCs w:val="25"/>
          <w:b/>
          <w:bCs/>
          <w:u w:val="single" w:color="auto"/>
          <w:spacing w:val="-5"/>
        </w:rPr>
        <w:t>8.3.1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协助完善产品设计</w:t>
      </w:r>
    </w:p>
    <w:p>
      <w:pPr>
        <w:pStyle w:val="BodyText"/>
        <w:ind w:right="73" w:firstLine="540"/>
        <w:spacing w:before="303" w:line="288" w:lineRule="auto"/>
        <w:jc w:val="both"/>
        <w:rPr>
          <w:sz w:val="20"/>
          <w:szCs w:val="20"/>
        </w:rPr>
      </w:pPr>
      <w:r>
        <w:rPr>
          <w:sz w:val="20"/>
          <w:szCs w:val="20"/>
          <w:spacing w:val="14"/>
        </w:rPr>
        <w:t>“我发现我们的产品几乎所有地方都是遵照面向对象设计模式</w:t>
      </w:r>
      <w:r>
        <w:rPr>
          <w:sz w:val="20"/>
          <w:szCs w:val="20"/>
          <w:spacing w:val="13"/>
        </w:rPr>
        <w:t>来设计的，这提供了</w:t>
      </w:r>
      <w:r>
        <w:rPr>
          <w:sz w:val="20"/>
          <w:szCs w:val="20"/>
        </w:rPr>
        <w:t xml:space="preserve"> </w:t>
      </w:r>
      <w:r>
        <w:rPr>
          <w:sz w:val="20"/>
          <w:szCs w:val="20"/>
          <w:spacing w:val="6"/>
        </w:rPr>
        <w:t>很好的定制可能性。但是，我们的实现中有些部分耦合程度太高，</w:t>
      </w:r>
      <w:r>
        <w:rPr>
          <w:sz w:val="20"/>
          <w:szCs w:val="20"/>
          <w:spacing w:val="82"/>
        </w:rPr>
        <w:t xml:space="preserve"> </w:t>
      </w:r>
      <w:r>
        <w:rPr>
          <w:sz w:val="20"/>
          <w:szCs w:val="20"/>
          <w:spacing w:val="6"/>
        </w:rPr>
        <w:t>一些模块之间的依赖性</w:t>
      </w:r>
      <w:r>
        <w:rPr>
          <w:sz w:val="20"/>
          <w:szCs w:val="20"/>
        </w:rPr>
        <w:t xml:space="preserve"> </w:t>
      </w:r>
      <w:r>
        <w:rPr>
          <w:sz w:val="20"/>
          <w:szCs w:val="20"/>
          <w:spacing w:val="5"/>
        </w:rPr>
        <w:t>太强，导致这些部分扩展起来很困难。”小艾说道。</w:t>
      </w:r>
    </w:p>
    <w:p>
      <w:pPr>
        <w:pStyle w:val="BodyText"/>
        <w:ind w:right="20" w:firstLine="420"/>
        <w:spacing w:before="124" w:line="287" w:lineRule="auto"/>
        <w:jc w:val="both"/>
        <w:rPr>
          <w:sz w:val="20"/>
          <w:szCs w:val="20"/>
        </w:rPr>
      </w:pPr>
      <w:r>
        <w:rPr>
          <w:sz w:val="20"/>
          <w:szCs w:val="20"/>
          <w:spacing w:val="17"/>
        </w:rPr>
        <w:t>一般软件企业的软件产品在设计和开发过程中都</w:t>
      </w:r>
      <w:r>
        <w:rPr>
          <w:sz w:val="20"/>
          <w:szCs w:val="20"/>
          <w:spacing w:val="16"/>
        </w:rPr>
        <w:t>会尽量采用各种设计模式来提高可</w:t>
      </w:r>
      <w:r>
        <w:rPr>
          <w:sz w:val="20"/>
          <w:szCs w:val="20"/>
        </w:rPr>
        <w:t xml:space="preserve"> </w:t>
      </w:r>
      <w:r>
        <w:rPr>
          <w:sz w:val="20"/>
          <w:szCs w:val="20"/>
          <w:spacing w:val="6"/>
        </w:rPr>
        <w:t>复用性和可扩展性，但是由于时间的推移，</w:t>
      </w:r>
      <w:r>
        <w:rPr>
          <w:sz w:val="20"/>
          <w:szCs w:val="20"/>
          <w:spacing w:val="84"/>
        </w:rPr>
        <w:t xml:space="preserve"> </w:t>
      </w:r>
      <w:r>
        <w:rPr>
          <w:sz w:val="20"/>
          <w:szCs w:val="20"/>
          <w:spacing w:val="6"/>
        </w:rPr>
        <w:t>一个产品可能已经经历了很多次更新，许多老</w:t>
      </w:r>
      <w:r>
        <w:rPr>
          <w:sz w:val="20"/>
          <w:szCs w:val="20"/>
        </w:rPr>
        <w:t xml:space="preserve"> </w:t>
      </w:r>
      <w:r>
        <w:rPr>
          <w:sz w:val="20"/>
          <w:szCs w:val="20"/>
          <w:spacing w:val="11"/>
        </w:rPr>
        <w:t>的功能模块不符合新的需求，但是它们的一些接口或模块又被新的功</w:t>
      </w:r>
      <w:r>
        <w:rPr>
          <w:sz w:val="20"/>
          <w:szCs w:val="20"/>
          <w:spacing w:val="10"/>
        </w:rPr>
        <w:t>能模块依赖，这样层</w:t>
      </w:r>
      <w:r>
        <w:rPr>
          <w:sz w:val="20"/>
          <w:szCs w:val="20"/>
        </w:rPr>
        <w:t xml:space="preserve"> </w:t>
      </w:r>
      <w:r>
        <w:rPr>
          <w:sz w:val="20"/>
          <w:szCs w:val="20"/>
          <w:spacing w:val="11"/>
        </w:rPr>
        <w:t>层叠叠的补丁打下来，不可避免地会出现系统僵硬、脆弱、复用率降低和耦合度过高的问</w:t>
      </w:r>
      <w:r>
        <w:rPr>
          <w:sz w:val="20"/>
          <w:szCs w:val="20"/>
          <w:spacing w:val="3"/>
        </w:rPr>
        <w:t xml:space="preserve"> </w:t>
      </w:r>
      <w:r>
        <w:rPr>
          <w:sz w:val="20"/>
          <w:szCs w:val="20"/>
          <w:spacing w:val="11"/>
        </w:rPr>
        <w:t>题。可是作为一个企业级的产品，软件企业必须为所有的客户考虑。许多购买了老版产品</w:t>
      </w:r>
      <w:r>
        <w:rPr>
          <w:sz w:val="20"/>
          <w:szCs w:val="20"/>
        </w:rPr>
        <w:t xml:space="preserve"> </w:t>
      </w:r>
      <w:r>
        <w:rPr>
          <w:sz w:val="20"/>
          <w:szCs w:val="20"/>
          <w:spacing w:val="7"/>
        </w:rPr>
        <w:t>的用户会要求升级到新版本，而他们的一些客户化定制必然会一起升级。为了平滑地升级，</w:t>
      </w:r>
      <w:r>
        <w:rPr>
          <w:sz w:val="20"/>
          <w:szCs w:val="20"/>
          <w:spacing w:val="9"/>
        </w:rPr>
        <w:t xml:space="preserve"> </w:t>
      </w:r>
      <w:r>
        <w:rPr>
          <w:sz w:val="20"/>
          <w:szCs w:val="20"/>
          <w:spacing w:val="10"/>
        </w:rPr>
        <w:t>新版的产品设计就不可能使用激进的重构方法。</w:t>
      </w:r>
    </w:p>
    <w:p>
      <w:pPr>
        <w:pStyle w:val="BodyText"/>
        <w:ind w:right="73" w:firstLine="300"/>
        <w:spacing w:before="115" w:line="279" w:lineRule="auto"/>
        <w:rPr>
          <w:sz w:val="20"/>
          <w:szCs w:val="20"/>
        </w:rPr>
      </w:pPr>
      <w:r>
        <w:rPr>
          <w:sz w:val="20"/>
          <w:szCs w:val="20"/>
          <w:spacing w:val="14"/>
        </w:rPr>
        <w:t>“嗯，这的确是一个大问题。我们不能在每个产品周期开始的时候都重起炉灶，那么</w:t>
      </w:r>
      <w:r>
        <w:rPr>
          <w:sz w:val="20"/>
          <w:szCs w:val="20"/>
          <w:spacing w:val="17"/>
        </w:rPr>
        <w:t xml:space="preserve"> </w:t>
      </w:r>
      <w:r>
        <w:rPr>
          <w:sz w:val="20"/>
          <w:szCs w:val="20"/>
          <w:spacing w:val="10"/>
        </w:rPr>
        <w:t>以前的开发的遗产必然既是财富，又是阻碍。”</w:t>
      </w:r>
    </w:p>
    <w:p>
      <w:pPr>
        <w:pStyle w:val="BodyText"/>
        <w:ind w:right="90" w:firstLine="420"/>
        <w:spacing w:before="137" w:line="276" w:lineRule="auto"/>
        <w:jc w:val="both"/>
        <w:rPr>
          <w:sz w:val="20"/>
          <w:szCs w:val="20"/>
        </w:rPr>
      </w:pPr>
      <w:r>
        <w:rPr>
          <w:sz w:val="20"/>
          <w:szCs w:val="20"/>
          <w:spacing w:val="11"/>
        </w:rPr>
        <w:t>对于有历史的产品来说是这样，对于新的软件来说，更需要在一</w:t>
      </w:r>
      <w:r>
        <w:rPr>
          <w:sz w:val="20"/>
          <w:szCs w:val="20"/>
          <w:spacing w:val="10"/>
        </w:rPr>
        <w:t>开始的架构设计上就</w:t>
      </w:r>
      <w:r>
        <w:rPr>
          <w:sz w:val="20"/>
          <w:szCs w:val="20"/>
        </w:rPr>
        <w:t xml:space="preserve"> </w:t>
      </w:r>
      <w:r>
        <w:rPr>
          <w:sz w:val="20"/>
          <w:szCs w:val="20"/>
          <w:spacing w:val="11"/>
        </w:rPr>
        <w:t>下足功夫。可是人们很难看到几年后会有什么样的功能需求，那</w:t>
      </w:r>
      <w:r>
        <w:rPr>
          <w:sz w:val="20"/>
          <w:szCs w:val="20"/>
          <w:spacing w:val="10"/>
        </w:rPr>
        <w:t>么只能在设计产品时就坚</w:t>
      </w:r>
      <w:r>
        <w:rPr>
          <w:sz w:val="20"/>
          <w:szCs w:val="20"/>
        </w:rPr>
        <w:t xml:space="preserve"> </w:t>
      </w:r>
      <w:r>
        <w:rPr>
          <w:sz w:val="20"/>
          <w:szCs w:val="20"/>
          <w:spacing w:val="8"/>
        </w:rPr>
        <w:t>持开放-关闭原则</w:t>
      </w:r>
      <w:r>
        <w:rPr>
          <w:sz w:val="20"/>
          <w:szCs w:val="20"/>
          <w:spacing w:val="-48"/>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Open</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Closed</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Principle</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OCP</w:t>
      </w:r>
      <w:r>
        <w:rPr>
          <w:rFonts w:ascii="Times New Roman" w:hAnsi="Times New Roman" w:eastAsia="Times New Roman" w:cs="Times New Roman"/>
          <w:sz w:val="20"/>
          <w:szCs w:val="20"/>
          <w:spacing w:val="8"/>
        </w:rPr>
        <w:t>), </w:t>
      </w:r>
      <w:r>
        <w:rPr>
          <w:sz w:val="20"/>
          <w:szCs w:val="20"/>
          <w:spacing w:val="8"/>
        </w:rPr>
        <w:t>即对扩</w:t>
      </w:r>
      <w:r>
        <w:rPr>
          <w:sz w:val="20"/>
          <w:szCs w:val="20"/>
          <w:spacing w:val="7"/>
        </w:rPr>
        <w:t>展开放，对修改关闭，而且在所</w:t>
      </w:r>
      <w:r>
        <w:rPr>
          <w:sz w:val="20"/>
          <w:szCs w:val="20"/>
        </w:rPr>
        <w:t xml:space="preserve"> </w:t>
      </w:r>
      <w:r>
        <w:rPr>
          <w:sz w:val="20"/>
          <w:szCs w:val="20"/>
          <w:spacing w:val="9"/>
        </w:rPr>
        <w:t>有将来的新增设计上，也要坚持这个原则。</w:t>
      </w:r>
    </w:p>
    <w:p>
      <w:pPr>
        <w:spacing w:line="276" w:lineRule="auto"/>
        <w:sectPr>
          <w:footerReference w:type="default" r:id="rId491"/>
          <w:pgSz w:w="10060" w:h="12930"/>
          <w:pgMar w:top="400" w:right="1019" w:bottom="794" w:left="729" w:header="0" w:footer="568" w:gutter="0"/>
        </w:sectPr>
        <w:rPr>
          <w:sz w:val="20"/>
          <w:szCs w:val="20"/>
        </w:rPr>
      </w:pPr>
    </w:p>
    <w:p>
      <w:pPr>
        <w:ind w:left="4019"/>
        <w:spacing w:before="146" w:line="221" w:lineRule="auto"/>
        <w:rPr>
          <w:rFonts w:ascii="SimHei" w:hAnsi="SimHei" w:eastAsia="SimHei" w:cs="SimHei"/>
          <w:sz w:val="21"/>
          <w:szCs w:val="21"/>
        </w:rPr>
      </w:pPr>
      <w:bookmarkStart w:name="bookmark355" w:id="267"/>
      <w:bookmarkEnd w:id="267"/>
      <w:r>
        <w:rPr>
          <w:rFonts w:ascii="SimHei" w:hAnsi="SimHei" w:eastAsia="SimHei" w:cs="SimHei"/>
          <w:sz w:val="21"/>
          <w:szCs w:val="21"/>
          <w:spacing w:val="-12"/>
        </w:rPr>
        <w:t>第8章</w:t>
      </w:r>
      <w:r>
        <w:rPr>
          <w:rFonts w:ascii="SimHei" w:hAnsi="SimHei" w:eastAsia="SimHei" w:cs="SimHei"/>
          <w:sz w:val="21"/>
          <w:szCs w:val="21"/>
          <w:spacing w:val="-12"/>
        </w:rPr>
        <w:t xml:space="preserve">  </w:t>
      </w:r>
      <w:r>
        <w:rPr>
          <w:rFonts w:ascii="SimHei" w:hAnsi="SimHei" w:eastAsia="SimHei" w:cs="SimHei"/>
          <w:sz w:val="21"/>
          <w:szCs w:val="21"/>
          <w:spacing w:val="-12"/>
        </w:rPr>
        <w:t>假如我是客户：面目全非脚与还我漂漂拳</w:t>
      </w:r>
    </w:p>
    <w:p>
      <w:pPr>
        <w:spacing w:line="319" w:lineRule="auto"/>
        <w:rPr>
          <w:rFonts w:ascii="Arial"/>
          <w:sz w:val="21"/>
        </w:rPr>
      </w:pPr>
      <w:r/>
    </w:p>
    <w:p>
      <w:pPr>
        <w:spacing w:line="319" w:lineRule="auto"/>
        <w:rPr>
          <w:rFonts w:ascii="Arial"/>
          <w:sz w:val="21"/>
        </w:rPr>
      </w:pPr>
      <w:r/>
    </w:p>
    <w:p>
      <w:pPr>
        <w:pStyle w:val="BodyText"/>
        <w:ind w:right="139" w:firstLine="420"/>
        <w:spacing w:before="68" w:line="267" w:lineRule="auto"/>
        <w:rPr>
          <w:sz w:val="21"/>
          <w:szCs w:val="21"/>
        </w:rPr>
      </w:pPr>
      <w:r>
        <w:rPr>
          <w:sz w:val="21"/>
          <w:szCs w:val="21"/>
          <w:spacing w:val="1"/>
        </w:rPr>
        <w:t>小艾高兴地说：“我知道，设计模式里讲到过。好像还有依</w:t>
      </w:r>
      <w:r>
        <w:rPr>
          <w:sz w:val="21"/>
          <w:szCs w:val="21"/>
        </w:rPr>
        <w:t>赖倒转原则、里氏代换原 </w:t>
      </w:r>
      <w:r>
        <w:rPr>
          <w:sz w:val="21"/>
          <w:szCs w:val="21"/>
          <w:spacing w:val="4"/>
        </w:rPr>
        <w:t>则。”</w:t>
      </w:r>
    </w:p>
    <w:p>
      <w:pPr>
        <w:pStyle w:val="BodyText"/>
        <w:ind w:right="38" w:firstLine="420"/>
        <w:spacing w:before="130" w:line="274" w:lineRule="auto"/>
        <w:jc w:val="both"/>
        <w:rPr>
          <w:sz w:val="21"/>
          <w:szCs w:val="21"/>
        </w:rPr>
      </w:pPr>
      <w:r>
        <w:rPr>
          <w:sz w:val="21"/>
          <w:szCs w:val="21"/>
          <w:spacing w:val="4"/>
        </w:rPr>
        <w:t>还有合成/聚合复用原则、接口隔离原则和单一职责原则等。这些都是面</w:t>
      </w:r>
      <w:r>
        <w:rPr>
          <w:sz w:val="21"/>
          <w:szCs w:val="21"/>
          <w:spacing w:val="3"/>
        </w:rPr>
        <w:t>向对象的软</w:t>
      </w:r>
      <w:r>
        <w:rPr>
          <w:sz w:val="21"/>
          <w:szCs w:val="21"/>
        </w:rPr>
        <w:t xml:space="preserve">  </w:t>
      </w:r>
      <w:r>
        <w:rPr>
          <w:sz w:val="21"/>
          <w:szCs w:val="21"/>
          <w:spacing w:val="-3"/>
        </w:rPr>
        <w:t>件设计里面非常重要的设计原则。</w:t>
      </w:r>
      <w:r>
        <w:rPr>
          <w:rFonts w:ascii="Times New Roman" w:hAnsi="Times New Roman" w:eastAsia="Times New Roman" w:cs="Times New Roman"/>
          <w:sz w:val="21"/>
          <w:szCs w:val="21"/>
          <w:spacing w:val="-3"/>
        </w:rPr>
        <w:t>IBM</w:t>
      </w:r>
      <w:r>
        <w:rPr>
          <w:rFonts w:ascii="Times New Roman" w:hAnsi="Times New Roman" w:eastAsia="Times New Roman" w:cs="Times New Roman"/>
          <w:sz w:val="21"/>
          <w:szCs w:val="21"/>
          <w:spacing w:val="26"/>
          <w:w w:val="101"/>
        </w:rPr>
        <w:t xml:space="preserve"> </w:t>
      </w:r>
      <w:r>
        <w:rPr>
          <w:sz w:val="21"/>
          <w:szCs w:val="21"/>
          <w:spacing w:val="-3"/>
        </w:rPr>
        <w:t>的产品也一直遵</w:t>
      </w:r>
      <w:r>
        <w:rPr>
          <w:sz w:val="21"/>
          <w:szCs w:val="21"/>
          <w:spacing w:val="-4"/>
        </w:rPr>
        <w:t>循这些原则。当然，在具体实现时，</w:t>
      </w:r>
      <w:r>
        <w:rPr>
          <w:sz w:val="21"/>
          <w:szCs w:val="21"/>
        </w:rPr>
        <w:t xml:space="preserve"> </w:t>
      </w:r>
      <w:r>
        <w:rPr>
          <w:sz w:val="21"/>
          <w:szCs w:val="21"/>
        </w:rPr>
        <w:t>不可能每一个程序员都完全遵守它们，有时候程序员迫于短期压力会使用一些捷径，而这</w:t>
      </w:r>
      <w:r>
        <w:rPr>
          <w:sz w:val="21"/>
          <w:szCs w:val="21"/>
          <w:spacing w:val="8"/>
        </w:rPr>
        <w:t xml:space="preserve">  </w:t>
      </w:r>
      <w:r>
        <w:rPr>
          <w:sz w:val="21"/>
          <w:szCs w:val="21"/>
        </w:rPr>
        <w:t>些捷径会破坏设计原则，这时候就可能出现这种缺陷：软件模块之间耦合度过高，导致新</w:t>
      </w:r>
      <w:r>
        <w:rPr>
          <w:sz w:val="21"/>
          <w:szCs w:val="21"/>
          <w:spacing w:val="8"/>
        </w:rPr>
        <w:t xml:space="preserve">  </w:t>
      </w:r>
      <w:r>
        <w:rPr>
          <w:sz w:val="21"/>
          <w:szCs w:val="21"/>
          <w:spacing w:val="-2"/>
        </w:rPr>
        <w:t>的功能无法插入。</w:t>
      </w:r>
    </w:p>
    <w:p>
      <w:pPr>
        <w:pStyle w:val="BodyText"/>
        <w:ind w:firstLine="315"/>
        <w:spacing w:before="111" w:line="276" w:lineRule="auto"/>
        <w:rPr>
          <w:sz w:val="21"/>
          <w:szCs w:val="21"/>
        </w:rPr>
      </w:pPr>
      <w:r>
        <w:rPr>
          <w:sz w:val="21"/>
          <w:szCs w:val="21"/>
          <w:spacing w:val="13"/>
        </w:rPr>
        <w:t>“那么我们做的客户化定制测试能够在这方面提供什么帮助呢?只是报告缺陷么?”</w:t>
      </w:r>
      <w:r>
        <w:rPr>
          <w:sz w:val="21"/>
          <w:szCs w:val="21"/>
        </w:rPr>
        <w:t xml:space="preserve"> </w:t>
      </w:r>
      <w:r>
        <w:rPr>
          <w:sz w:val="21"/>
          <w:szCs w:val="21"/>
          <w:spacing w:val="-2"/>
        </w:rPr>
        <w:t>小艾觉得有点沮丧。</w:t>
      </w:r>
    </w:p>
    <w:p>
      <w:pPr>
        <w:pStyle w:val="BodyText"/>
        <w:ind w:right="135" w:firstLine="420"/>
        <w:spacing w:before="106" w:line="273" w:lineRule="auto"/>
        <w:jc w:val="both"/>
        <w:rPr>
          <w:sz w:val="21"/>
          <w:szCs w:val="21"/>
        </w:rPr>
      </w:pPr>
      <w:r>
        <w:rPr>
          <w:sz w:val="21"/>
          <w:szCs w:val="21"/>
          <w:spacing w:val="1"/>
        </w:rPr>
        <w:t>其实自从在客户化定制测试这项工作中也实施敏捷过程以后，客户化</w:t>
      </w:r>
      <w:r>
        <w:rPr>
          <w:sz w:val="21"/>
          <w:szCs w:val="21"/>
        </w:rPr>
        <w:t>测试人员从产品 </w:t>
      </w:r>
      <w:r>
        <w:rPr>
          <w:sz w:val="21"/>
          <w:szCs w:val="21"/>
        </w:rPr>
        <w:t>周期的一开始就可以对产品的设计提出自己的看法了。因为客户化测试人员的视角是从客</w:t>
      </w:r>
      <w:r>
        <w:rPr>
          <w:sz w:val="21"/>
          <w:szCs w:val="21"/>
          <w:spacing w:val="18"/>
        </w:rPr>
        <w:t xml:space="preserve"> </w:t>
      </w:r>
      <w:r>
        <w:rPr>
          <w:sz w:val="21"/>
          <w:szCs w:val="21"/>
          <w:spacing w:val="1"/>
        </w:rPr>
        <w:t>户化出发，关注的焦点就是软件设计的可扩展性。虽然客户化测试人</w:t>
      </w:r>
      <w:r>
        <w:rPr>
          <w:sz w:val="21"/>
          <w:szCs w:val="21"/>
        </w:rPr>
        <w:t>员不被允许阅读产品 </w:t>
      </w:r>
      <w:r>
        <w:rPr>
          <w:sz w:val="21"/>
          <w:szCs w:val="21"/>
          <w:spacing w:val="1"/>
        </w:rPr>
        <w:t>设计文档，但是从产品规格说明书和</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Doc</w:t>
      </w:r>
      <w:r>
        <w:rPr>
          <w:sz w:val="21"/>
          <w:szCs w:val="21"/>
          <w:spacing w:val="1"/>
        </w:rPr>
        <w:t>中可以了解到相关的设计思</w:t>
      </w:r>
      <w:r>
        <w:rPr>
          <w:sz w:val="21"/>
          <w:szCs w:val="21"/>
        </w:rPr>
        <w:t>路，然后可以将 </w:t>
      </w:r>
      <w:r>
        <w:rPr>
          <w:sz w:val="21"/>
          <w:szCs w:val="21"/>
        </w:rPr>
        <w:t>这种设计思路与前面提到的软件设计原则相比照，看看它有没有背离的地方。</w:t>
      </w:r>
    </w:p>
    <w:p>
      <w:pPr>
        <w:pStyle w:val="BodyText"/>
        <w:ind w:right="126" w:firstLine="315"/>
        <w:spacing w:before="124" w:line="274" w:lineRule="auto"/>
        <w:rPr>
          <w:sz w:val="21"/>
          <w:szCs w:val="21"/>
        </w:rPr>
      </w:pPr>
      <w:r>
        <w:rPr>
          <w:sz w:val="21"/>
          <w:szCs w:val="21"/>
          <w:spacing w:val="4"/>
        </w:rPr>
        <w:t>“是的。其实在测试过程中也可以通过编程了解到产品设计是否符合设计原</w:t>
      </w:r>
      <w:r>
        <w:rPr>
          <w:sz w:val="21"/>
          <w:szCs w:val="21"/>
          <w:spacing w:val="3"/>
        </w:rPr>
        <w:t>则，因为</w:t>
      </w:r>
      <w:r>
        <w:rPr>
          <w:sz w:val="21"/>
          <w:szCs w:val="21"/>
        </w:rPr>
        <w:t xml:space="preserve"> </w:t>
      </w:r>
      <w:r>
        <w:rPr>
          <w:sz w:val="21"/>
          <w:szCs w:val="21"/>
          <w:spacing w:val="-3"/>
        </w:rPr>
        <w:t>我们的代码也是需要遵照这些原则来写的。”小艾举一反三。</w:t>
      </w:r>
    </w:p>
    <w:p>
      <w:pPr>
        <w:pStyle w:val="BodyText"/>
        <w:ind w:right="101" w:firstLine="420"/>
        <w:spacing w:before="118" w:line="274" w:lineRule="auto"/>
        <w:jc w:val="both"/>
        <w:rPr>
          <w:sz w:val="21"/>
          <w:szCs w:val="21"/>
        </w:rPr>
      </w:pPr>
      <w:r>
        <w:rPr>
          <w:sz w:val="21"/>
          <w:szCs w:val="21"/>
          <w:spacing w:val="1"/>
        </w:rPr>
        <w:t>还有，就是在联合测试中合并各个客户化定制项目的代</w:t>
      </w:r>
      <w:r>
        <w:rPr>
          <w:sz w:val="21"/>
          <w:szCs w:val="21"/>
        </w:rPr>
        <w:t>码的工作中，应该也可以看到 </w:t>
      </w:r>
      <w:r>
        <w:rPr>
          <w:sz w:val="21"/>
          <w:szCs w:val="21"/>
          <w:spacing w:val="1"/>
        </w:rPr>
        <w:t>各个新功能的代码是否坚持了这些原则。假如两个</w:t>
      </w:r>
      <w:r>
        <w:rPr>
          <w:sz w:val="21"/>
          <w:szCs w:val="21"/>
        </w:rPr>
        <w:t>客户化定制项目的代码有无法解决的冲 </w:t>
      </w:r>
      <w:r>
        <w:rPr>
          <w:sz w:val="21"/>
          <w:szCs w:val="21"/>
          <w:spacing w:val="2"/>
        </w:rPr>
        <w:t>突，要么是客户化测试人员的客户化定制代码背离了设</w:t>
      </w:r>
      <w:r>
        <w:rPr>
          <w:sz w:val="21"/>
          <w:szCs w:val="21"/>
          <w:spacing w:val="1"/>
        </w:rPr>
        <w:t>计原则，要么是产品代码有问题。</w:t>
      </w:r>
    </w:p>
    <w:p>
      <w:pPr>
        <w:spacing w:line="288" w:lineRule="auto"/>
        <w:rPr>
          <w:rFonts w:ascii="Arial"/>
          <w:sz w:val="21"/>
        </w:rPr>
      </w:pPr>
      <w:r/>
    </w:p>
    <w:p>
      <w:pPr>
        <w:ind w:left="223"/>
        <w:spacing w:before="81" w:line="221" w:lineRule="auto"/>
        <w:outlineLvl w:val="2"/>
        <w:rPr>
          <w:rFonts w:ascii="SimHei" w:hAnsi="SimHei" w:eastAsia="SimHei" w:cs="SimHei"/>
          <w:sz w:val="25"/>
          <w:szCs w:val="25"/>
        </w:rPr>
      </w:pPr>
      <w:bookmarkStart w:name="bookmark144" w:id="268"/>
      <w:bookmarkEnd w:id="268"/>
      <w:r>
        <w:rPr>
          <w:rFonts w:ascii="SimHei" w:hAnsi="SimHei" w:eastAsia="SimHei" w:cs="SimHei"/>
          <w:sz w:val="25"/>
          <w:szCs w:val="25"/>
          <w:b/>
          <w:bCs/>
          <w:u w:val="single" w:color="auto"/>
          <w:spacing w:val="-4"/>
        </w:rPr>
        <w:t>8.3.2</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客户化联合测试工作的痛苦和解决</w:t>
      </w:r>
      <w:r>
        <w:rPr>
          <w:rFonts w:ascii="SimHei" w:hAnsi="SimHei" w:eastAsia="SimHei" w:cs="SimHei"/>
          <w:sz w:val="25"/>
          <w:szCs w:val="25"/>
          <w:b/>
          <w:bCs/>
          <w:u w:val="single" w:color="auto"/>
          <w:spacing w:val="-5"/>
        </w:rPr>
        <w:t>方案</w:t>
      </w:r>
    </w:p>
    <w:p>
      <w:pPr>
        <w:pStyle w:val="BodyText"/>
        <w:ind w:right="127" w:firstLine="420"/>
        <w:spacing w:before="291" w:line="265" w:lineRule="auto"/>
        <w:jc w:val="both"/>
        <w:rPr>
          <w:sz w:val="21"/>
          <w:szCs w:val="21"/>
        </w:rPr>
      </w:pPr>
      <w:r>
        <w:rPr>
          <w:sz w:val="21"/>
          <w:szCs w:val="21"/>
          <w:spacing w:val="6"/>
        </w:rPr>
        <w:t>在开发客户化代码和合并各个功能的客户化代码部署文件的过程中(见8.2.3</w:t>
      </w:r>
      <w:r>
        <w:rPr>
          <w:sz w:val="21"/>
          <w:szCs w:val="21"/>
          <w:spacing w:val="5"/>
        </w:rPr>
        <w:t>节),小</w:t>
      </w:r>
      <w:r>
        <w:rPr>
          <w:sz w:val="21"/>
          <w:szCs w:val="21"/>
        </w:rPr>
        <w:t xml:space="preserve"> </w:t>
      </w:r>
      <w:r>
        <w:rPr>
          <w:sz w:val="21"/>
          <w:szCs w:val="21"/>
        </w:rPr>
        <w:t>艾跟其他客户化测试的同事都碰到了同一个问题，那就是有时候他们需要修改的产品文件</w:t>
      </w:r>
      <w:r>
        <w:rPr>
          <w:sz w:val="21"/>
          <w:szCs w:val="21"/>
          <w:spacing w:val="17"/>
        </w:rPr>
        <w:t xml:space="preserve"> </w:t>
      </w:r>
      <w:r>
        <w:rPr>
          <w:sz w:val="21"/>
          <w:szCs w:val="21"/>
          <w:spacing w:val="2"/>
        </w:rPr>
        <w:t>同时也在被开发部门的开发人员修改，例如</w:t>
      </w:r>
      <w:r>
        <w:rPr>
          <w:sz w:val="21"/>
          <w:szCs w:val="21"/>
          <w:spacing w:val="1"/>
        </w:rPr>
        <w:t>一些配置文件或者一些</w:t>
      </w:r>
      <w:r>
        <w:rPr>
          <w:rFonts w:ascii="Times New Roman" w:hAnsi="Times New Roman" w:eastAsia="Times New Roman" w:cs="Times New Roman"/>
          <w:sz w:val="21"/>
          <w:szCs w:val="21"/>
        </w:rPr>
        <w:t>JSP</w:t>
      </w:r>
      <w:r>
        <w:rPr>
          <w:rFonts w:ascii="Times New Roman" w:hAnsi="Times New Roman" w:eastAsia="Times New Roman" w:cs="Times New Roman"/>
          <w:sz w:val="21"/>
          <w:szCs w:val="21"/>
          <w:spacing w:val="16"/>
          <w:w w:val="101"/>
        </w:rPr>
        <w:t xml:space="preserve"> </w:t>
      </w:r>
      <w:r>
        <w:rPr>
          <w:sz w:val="21"/>
          <w:szCs w:val="21"/>
          <w:spacing w:val="1"/>
        </w:rPr>
        <w:t>页面。这是因为在</w:t>
      </w:r>
      <w:r>
        <w:rPr>
          <w:sz w:val="21"/>
          <w:szCs w:val="21"/>
        </w:rPr>
        <w:t xml:space="preserve"> </w:t>
      </w:r>
      <w:r>
        <w:rPr>
          <w:sz w:val="21"/>
          <w:szCs w:val="21"/>
        </w:rPr>
        <w:t>敏捷开发的模式下，客户化测试工作是和新功能的开发工作同时进行的，而客户化测试人</w:t>
      </w:r>
      <w:r>
        <w:rPr>
          <w:sz w:val="21"/>
          <w:szCs w:val="21"/>
          <w:spacing w:val="18"/>
        </w:rPr>
        <w:t xml:space="preserve"> </w:t>
      </w:r>
      <w:r>
        <w:rPr>
          <w:sz w:val="21"/>
          <w:szCs w:val="21"/>
          <w:spacing w:val="1"/>
        </w:rPr>
        <w:t>员不能像开发人员一样使用版本控制系统来和开发部门操作同一个文件。这就导致了客户</w:t>
      </w:r>
      <w:r>
        <w:rPr>
          <w:sz w:val="21"/>
          <w:szCs w:val="21"/>
        </w:rPr>
        <w:t xml:space="preserve"> </w:t>
      </w:r>
      <w:r>
        <w:rPr>
          <w:sz w:val="21"/>
          <w:szCs w:val="21"/>
          <w:spacing w:val="1"/>
        </w:rPr>
        <w:t>化测试人员在开发过程中需要时时检查自己修改的源</w:t>
      </w:r>
      <w:r>
        <w:rPr>
          <w:sz w:val="21"/>
          <w:szCs w:val="21"/>
        </w:rPr>
        <w:t>文件是否已经被开发人员修改了。</w:t>
      </w:r>
    </w:p>
    <w:p>
      <w:pPr>
        <w:pStyle w:val="BodyText"/>
        <w:ind w:right="147" w:firstLine="420"/>
        <w:spacing w:before="146" w:line="291" w:lineRule="auto"/>
        <w:rPr>
          <w:sz w:val="21"/>
          <w:szCs w:val="21"/>
        </w:rPr>
      </w:pPr>
      <w:r>
        <w:rPr>
          <w:sz w:val="21"/>
          <w:szCs w:val="21"/>
        </w:rPr>
        <w:t>受制于人是很难受的，小艾他们经过各种调研和尝试，找到了一个还算不错的解决方</w:t>
      </w:r>
      <w:r>
        <w:rPr>
          <w:sz w:val="21"/>
          <w:szCs w:val="21"/>
          <w:spacing w:val="16"/>
        </w:rPr>
        <w:t xml:space="preserve"> </w:t>
      </w:r>
      <w:r>
        <w:rPr>
          <w:sz w:val="21"/>
          <w:szCs w:val="21"/>
          <w:spacing w:val="2"/>
        </w:rPr>
        <w:t>案：用一个</w:t>
      </w:r>
      <w:r>
        <w:rPr>
          <w:rFonts w:ascii="Times New Roman" w:hAnsi="Times New Roman" w:eastAsia="Times New Roman" w:cs="Times New Roman"/>
          <w:sz w:val="21"/>
          <w:szCs w:val="21"/>
        </w:rPr>
        <w:t>Ant</w:t>
      </w:r>
      <w:r>
        <w:rPr>
          <w:rFonts w:ascii="Times New Roman" w:hAnsi="Times New Roman" w:eastAsia="Times New Roman" w:cs="Times New Roman"/>
          <w:sz w:val="21"/>
          <w:szCs w:val="21"/>
          <w:spacing w:val="14"/>
          <w:w w:val="101"/>
        </w:rPr>
        <w:t xml:space="preserve"> </w:t>
      </w:r>
      <w:r>
        <w:rPr>
          <w:sz w:val="21"/>
          <w:szCs w:val="21"/>
          <w:spacing w:val="2"/>
        </w:rPr>
        <w:t>脚本来自动将小艾他们的客户化</w:t>
      </w:r>
      <w:r>
        <w:rPr>
          <w:sz w:val="21"/>
          <w:szCs w:val="21"/>
          <w:spacing w:val="1"/>
        </w:rPr>
        <w:t>代码插入到源文件中。这个方案基于两个</w:t>
      </w:r>
    </w:p>
    <w:p>
      <w:pPr>
        <w:spacing w:line="291" w:lineRule="auto"/>
        <w:sectPr>
          <w:footerReference w:type="default" r:id="rId492"/>
          <w:pgSz w:w="10060" w:h="12930"/>
          <w:pgMar w:top="400" w:right="813" w:bottom="896" w:left="890" w:header="0" w:footer="576" w:gutter="0"/>
        </w:sectPr>
        <w:rPr>
          <w:sz w:val="21"/>
          <w:szCs w:val="21"/>
        </w:rPr>
      </w:pPr>
    </w:p>
    <w:p>
      <w:pPr>
        <w:spacing w:line="318" w:lineRule="auto"/>
        <w:rPr>
          <w:rFonts w:ascii="Arial"/>
          <w:sz w:val="21"/>
        </w:rPr>
      </w:pPr>
      <w:r/>
    </w:p>
    <w:p>
      <w:pPr>
        <w:spacing w:line="319" w:lineRule="auto"/>
        <w:rPr>
          <w:rFonts w:ascii="Arial"/>
          <w:sz w:val="21"/>
        </w:rPr>
      </w:pPr>
      <w:r/>
    </w:p>
    <w:p>
      <w:pPr>
        <w:spacing w:before="65" w:line="223" w:lineRule="auto"/>
        <w:rPr>
          <w:rFonts w:ascii="SimHei" w:hAnsi="SimHei" w:eastAsia="SimHei" w:cs="SimHei"/>
          <w:sz w:val="20"/>
          <w:szCs w:val="20"/>
        </w:rPr>
      </w:pPr>
      <w:r>
        <w:rPr>
          <w:rFonts w:ascii="SimHei" w:hAnsi="SimHei" w:eastAsia="SimHei" w:cs="SimHei"/>
          <w:sz w:val="20"/>
          <w:szCs w:val="20"/>
          <w:spacing w:val="-1"/>
        </w:rPr>
        <w:t>条件：</w:t>
      </w:r>
    </w:p>
    <w:p>
      <w:pPr>
        <w:pStyle w:val="BodyText"/>
        <w:ind w:right="52" w:firstLine="399"/>
        <w:spacing w:before="157" w:line="266" w:lineRule="auto"/>
        <w:rPr>
          <w:sz w:val="20"/>
          <w:szCs w:val="20"/>
        </w:rPr>
      </w:pPr>
      <w:r>
        <w:rPr>
          <w:sz w:val="20"/>
          <w:szCs w:val="20"/>
          <w:spacing w:val="13"/>
        </w:rPr>
        <w:t>(1)源文件中存在能够定位客户化代码位置的字符串，且该字符串不会被开发人员修</w:t>
      </w:r>
      <w:r>
        <w:rPr>
          <w:sz w:val="20"/>
          <w:szCs w:val="20"/>
          <w:spacing w:val="12"/>
        </w:rPr>
        <w:t xml:space="preserve"> </w:t>
      </w:r>
      <w:r>
        <w:rPr>
          <w:sz w:val="20"/>
          <w:szCs w:val="20"/>
          <w:spacing w:val="17"/>
        </w:rPr>
        <w:t>改(一旦被修改，也就只能对应地修改</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37"/>
        </w:rPr>
        <w:t xml:space="preserve"> </w:t>
      </w:r>
      <w:r>
        <w:rPr>
          <w:sz w:val="20"/>
          <w:szCs w:val="20"/>
          <w:spacing w:val="17"/>
        </w:rPr>
        <w:t>脚本了);</w:t>
      </w:r>
    </w:p>
    <w:p>
      <w:pPr>
        <w:pStyle w:val="BodyText"/>
        <w:ind w:left="399"/>
        <w:spacing w:before="192" w:line="219" w:lineRule="auto"/>
        <w:rPr>
          <w:sz w:val="20"/>
          <w:szCs w:val="20"/>
        </w:rPr>
      </w:pPr>
      <w:r>
        <w:rPr>
          <w:sz w:val="20"/>
          <w:szCs w:val="20"/>
          <w:spacing w:val="15"/>
        </w:rPr>
        <w:t>(2)每次运行这个</w:t>
      </w:r>
      <w:r>
        <w:rPr>
          <w:sz w:val="20"/>
          <w:szCs w:val="20"/>
          <w:spacing w:val="-59"/>
        </w:rPr>
        <w:t xml:space="preserve"> </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21"/>
          <w:w w:val="101"/>
        </w:rPr>
        <w:t xml:space="preserve"> </w:t>
      </w:r>
      <w:r>
        <w:rPr>
          <w:sz w:val="20"/>
          <w:szCs w:val="20"/>
          <w:spacing w:val="15"/>
        </w:rPr>
        <w:t>脚本时都取到最新版本的</w:t>
      </w:r>
      <w:r>
        <w:rPr>
          <w:sz w:val="20"/>
          <w:szCs w:val="20"/>
          <w:spacing w:val="14"/>
        </w:rPr>
        <w:t>源文件。</w:t>
      </w:r>
    </w:p>
    <w:p>
      <w:pPr>
        <w:pStyle w:val="BodyText"/>
        <w:ind w:right="79" w:firstLine="399"/>
        <w:spacing w:before="160" w:line="305" w:lineRule="auto"/>
        <w:rPr>
          <w:sz w:val="20"/>
          <w:szCs w:val="20"/>
        </w:rPr>
      </w:pPr>
      <w:r>
        <w:rPr>
          <w:sz w:val="20"/>
          <w:szCs w:val="20"/>
          <w:spacing w:val="9"/>
        </w:rPr>
        <w:t>下面是一个</w:t>
      </w:r>
      <w:r>
        <w:rPr>
          <w:sz w:val="20"/>
          <w:szCs w:val="20"/>
          <w:spacing w:val="-49"/>
        </w:rPr>
        <w:t xml:space="preserve"> </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1"/>
        </w:rPr>
        <w:t xml:space="preserve">  </w:t>
      </w:r>
      <w:r>
        <w:rPr>
          <w:sz w:val="20"/>
          <w:szCs w:val="20"/>
          <w:spacing w:val="9"/>
        </w:rPr>
        <w:t>脚本的例子，它使用</w:t>
      </w:r>
      <w:r>
        <w:rPr>
          <w:rFonts w:ascii="Times New Roman" w:hAnsi="Times New Roman" w:eastAsia="Times New Roman" w:cs="Times New Roman"/>
          <w:sz w:val="20"/>
          <w:szCs w:val="20"/>
        </w:rPr>
        <w:t>Ant</w:t>
      </w:r>
      <w:r>
        <w:rPr>
          <w:rFonts w:ascii="Times New Roman" w:hAnsi="Times New Roman" w:eastAsia="Times New Roman" w:cs="Times New Roman"/>
          <w:sz w:val="20"/>
          <w:szCs w:val="20"/>
          <w:spacing w:val="41"/>
          <w:w w:val="101"/>
        </w:rPr>
        <w:t xml:space="preserve"> </w:t>
      </w:r>
      <w:r>
        <w:rPr>
          <w:sz w:val="20"/>
          <w:szCs w:val="20"/>
          <w:spacing w:val="9"/>
        </w:rPr>
        <w:t>的</w:t>
      </w:r>
      <w:r>
        <w:rPr>
          <w:sz w:val="20"/>
          <w:szCs w:val="20"/>
          <w:spacing w:val="-16"/>
        </w:rPr>
        <w:t xml:space="preserve"> </w:t>
      </w:r>
      <w:r>
        <w:rPr>
          <w:rFonts w:ascii="Times New Roman" w:hAnsi="Times New Roman" w:eastAsia="Times New Roman" w:cs="Times New Roman"/>
          <w:sz w:val="20"/>
          <w:szCs w:val="20"/>
        </w:rPr>
        <w:t>replaceregexp   </w:t>
      </w:r>
      <w:r>
        <w:rPr>
          <w:sz w:val="20"/>
          <w:szCs w:val="20"/>
          <w:spacing w:val="9"/>
        </w:rPr>
        <w:t>任务将</w:t>
      </w:r>
      <w:r>
        <w:rPr>
          <w:sz w:val="20"/>
          <w:szCs w:val="20"/>
          <w:spacing w:val="-59"/>
        </w:rPr>
        <w:t xml:space="preserve"> </w:t>
      </w:r>
      <w:r>
        <w:rPr>
          <w:rFonts w:ascii="Times New Roman" w:hAnsi="Times New Roman" w:eastAsia="Times New Roman" w:cs="Times New Roman"/>
          <w:sz w:val="20"/>
          <w:szCs w:val="20"/>
        </w:rPr>
        <w:t>soap</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client</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props</w:t>
      </w:r>
      <w:r>
        <w:rPr>
          <w:rFonts w:ascii="Times New Roman" w:hAnsi="Times New Roman" w:eastAsia="Times New Roman" w:cs="Times New Roman"/>
          <w:sz w:val="20"/>
          <w:szCs w:val="20"/>
          <w:spacing w:val="15"/>
          <w:w w:val="101"/>
        </w:rPr>
        <w:t xml:space="preserve">   </w:t>
      </w:r>
      <w:r>
        <w:rPr>
          <w:sz w:val="20"/>
          <w:szCs w:val="20"/>
          <w:spacing w:val="8"/>
        </w:rPr>
        <w:t>文</w:t>
      </w:r>
      <w:r>
        <w:rPr>
          <w:sz w:val="20"/>
          <w:szCs w:val="20"/>
        </w:rPr>
        <w:t xml:space="preserve"> </w:t>
      </w:r>
      <w:r>
        <w:rPr>
          <w:sz w:val="20"/>
          <w:szCs w:val="20"/>
          <w:spacing w:val="12"/>
        </w:rPr>
        <w:t>件中的</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SOAP</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requestTimeout</w:t>
      </w:r>
      <w:r>
        <w:rPr>
          <w:rFonts w:ascii="Times New Roman" w:hAnsi="Times New Roman" w:eastAsia="Times New Roman" w:cs="Times New Roman"/>
          <w:sz w:val="20"/>
          <w:szCs w:val="20"/>
          <w:spacing w:val="2"/>
        </w:rPr>
        <w:t xml:space="preserve">    </w:t>
      </w:r>
      <w:r>
        <w:rPr>
          <w:sz w:val="20"/>
          <w:szCs w:val="20"/>
          <w:spacing w:val="12"/>
        </w:rPr>
        <w:t>原值注释掉，然后设置为0。</w:t>
      </w:r>
    </w:p>
    <w:p>
      <w:pPr>
        <w:ind w:left="399"/>
        <w:spacing w:before="6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&lt;?xml</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version="1.0"encoding=</w:t>
      </w:r>
      <w:r>
        <w:rPr>
          <w:rFonts w:ascii="Times New Roman" w:hAnsi="Times New Roman" w:eastAsia="Times New Roman" w:cs="Times New Roman"/>
          <w:sz w:val="20"/>
          <w:szCs w:val="20"/>
          <w:spacing w:val="-1"/>
        </w:rPr>
        <w:t>"UTF-8"?&gt;</w:t>
      </w:r>
    </w:p>
    <w:p>
      <w:pPr>
        <w:ind w:left="399"/>
        <w:spacing w:before="7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&lt;project                                name="Modify_soap.client"default="Target_Modify_soap.client"&gt;</w:t>
      </w:r>
    </w:p>
    <w:p>
      <w:pPr>
        <w:ind w:left="860"/>
        <w:spacing w:before="6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&lt;target                 name="Target_Modify_soap.client"&gt;</w:t>
      </w:r>
    </w:p>
    <w:p>
      <w:pPr>
        <w:ind w:left="1269"/>
        <w:spacing w:before="6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&lt;replaceregexp                         file="C:\WebSphere\AppServer\profil</w:t>
      </w:r>
      <w:r>
        <w:rPr>
          <w:rFonts w:ascii="Times New Roman" w:hAnsi="Times New Roman" w:eastAsia="Times New Roman" w:cs="Times New Roman"/>
          <w:sz w:val="20"/>
          <w:szCs w:val="20"/>
          <w:spacing w:val="-1"/>
        </w:rPr>
        <w:t>es\demo\</w:t>
      </w:r>
    </w:p>
    <w:p>
      <w:pPr>
        <w:spacing w:before="5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properties\soap.client.props"match="com.ibm.SOAP.requestTimeout=180"re</w:t>
      </w:r>
      <w:r>
        <w:rPr>
          <w:rFonts w:ascii="Times New Roman" w:hAnsi="Times New Roman" w:eastAsia="Times New Roman" w:cs="Times New Roman"/>
          <w:sz w:val="20"/>
          <w:szCs w:val="20"/>
          <w:spacing w:val="-1"/>
        </w:rPr>
        <w:t>place="</w:t>
      </w:r>
    </w:p>
    <w:p>
      <w:pPr>
        <w:ind w:right="1237"/>
        <w:spacing w:before="51" w:line="23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#com.ibm.SOAP.requestTimeout=180${line.separator}com.ibm.SOAP.req</w:t>
      </w:r>
      <w:r>
        <w:rPr>
          <w:rFonts w:ascii="Times New Roman" w:hAnsi="Times New Roman" w:eastAsia="Times New Roman" w:cs="Times New Roman"/>
          <w:sz w:val="20"/>
          <w:szCs w:val="20"/>
          <w:spacing w:val="-1"/>
        </w:rPr>
        <w:t>uestTimeout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=0"flags="gm"/&gt;</w:t>
      </w:r>
    </w:p>
    <w:p>
      <w:pPr>
        <w:ind w:left="399" w:right="6658" w:firstLine="470"/>
        <w:spacing w:before="21" w:line="23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&lt;/target&gt;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rPr>
        <w:t>&lt;/project&gt;</w:t>
      </w:r>
    </w:p>
    <w:p>
      <w:pPr>
        <w:pStyle w:val="BodyText"/>
        <w:ind w:left="399" w:right="59"/>
        <w:spacing w:before="170" w:line="407" w:lineRule="auto"/>
        <w:rPr>
          <w:sz w:val="20"/>
          <w:szCs w:val="20"/>
        </w:rPr>
      </w:pPr>
      <w:r>
        <w:rPr>
          <w:sz w:val="20"/>
          <w:szCs w:val="20"/>
          <w:spacing w:val="11"/>
        </w:rPr>
        <w:t>当然，要完成这样的事情，也可以使用</w:t>
      </w:r>
      <w:r>
        <w:rPr>
          <w:rFonts w:ascii="Times New Roman" w:hAnsi="Times New Roman" w:eastAsia="Times New Roman" w:cs="Times New Roman"/>
          <w:sz w:val="20"/>
          <w:szCs w:val="20"/>
        </w:rPr>
        <w:t>Perl</w:t>
      </w:r>
      <w:r>
        <w:rPr>
          <w:rFonts w:ascii="Times New Roman" w:hAnsi="Times New Roman" w:eastAsia="Times New Roman" w:cs="Times New Roman"/>
          <w:sz w:val="20"/>
          <w:szCs w:val="20"/>
          <w:spacing w:val="-28"/>
        </w:rPr>
        <w:t xml:space="preserve"> </w:t>
      </w:r>
      <w:r>
        <w:rPr>
          <w:sz w:val="20"/>
          <w:szCs w:val="20"/>
          <w:spacing w:val="11"/>
        </w:rPr>
        <w:t>、</w:t>
      </w:r>
      <w:r>
        <w:rPr>
          <w:rFonts w:ascii="Times New Roman" w:hAnsi="Times New Roman" w:eastAsia="Times New Roman" w:cs="Times New Roman"/>
          <w:sz w:val="20"/>
          <w:szCs w:val="20"/>
        </w:rPr>
        <w:t>Python</w:t>
      </w:r>
      <w:r>
        <w:rPr>
          <w:rFonts w:ascii="Times New Roman" w:hAnsi="Times New Roman" w:eastAsia="Times New Roman" w:cs="Times New Roman"/>
          <w:sz w:val="20"/>
          <w:szCs w:val="20"/>
          <w:spacing w:val="22"/>
          <w:w w:val="101"/>
        </w:rPr>
        <w:t xml:space="preserve">  </w:t>
      </w:r>
      <w:r>
        <w:rPr>
          <w:sz w:val="20"/>
          <w:szCs w:val="20"/>
          <w:spacing w:val="11"/>
        </w:rPr>
        <w:t>或任何一种</w:t>
      </w:r>
      <w:r>
        <w:rPr>
          <w:sz w:val="20"/>
          <w:szCs w:val="20"/>
          <w:spacing w:val="10"/>
        </w:rPr>
        <w:t>你熟悉的脚本语言。</w:t>
      </w:r>
      <w:r>
        <w:rPr>
          <w:sz w:val="20"/>
          <w:szCs w:val="20"/>
        </w:rPr>
        <w:t xml:space="preserve"> </w:t>
      </w:r>
      <w:r>
        <w:rPr>
          <w:sz w:val="20"/>
          <w:szCs w:val="20"/>
          <w:spacing w:val="10"/>
        </w:rPr>
        <w:t>使用这种方式，小艾他们基本从追踪源文件修改的工作中解放出来</w:t>
      </w:r>
      <w:r>
        <w:rPr>
          <w:sz w:val="20"/>
          <w:szCs w:val="20"/>
          <w:spacing w:val="9"/>
        </w:rPr>
        <w:t>了。</w:t>
      </w:r>
    </w:p>
    <w:p>
      <w:pPr>
        <w:ind w:left="233"/>
        <w:spacing w:before="238" w:line="222" w:lineRule="auto"/>
        <w:outlineLvl w:val="2"/>
        <w:rPr>
          <w:rFonts w:ascii="SimHei" w:hAnsi="SimHei" w:eastAsia="SimHei" w:cs="SimHei"/>
          <w:sz w:val="25"/>
          <w:szCs w:val="25"/>
        </w:rPr>
      </w:pPr>
      <w:bookmarkStart w:name="bookmark145" w:id="269"/>
      <w:bookmarkEnd w:id="269"/>
      <w:r>
        <w:rPr>
          <w:rFonts w:ascii="SimHei" w:hAnsi="SimHei" w:eastAsia="SimHei" w:cs="SimHei"/>
          <w:sz w:val="25"/>
          <w:szCs w:val="25"/>
          <w:b/>
          <w:bCs/>
          <w:u w:val="single" w:color="auto"/>
          <w:spacing w:val="-5"/>
        </w:rPr>
        <w:t>8.3.3</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撰写详细易读的客户化教程</w:t>
      </w:r>
    </w:p>
    <w:p>
      <w:pPr>
        <w:pStyle w:val="BodyText"/>
        <w:ind w:right="48" w:firstLine="399"/>
        <w:spacing w:before="294" w:line="291" w:lineRule="auto"/>
        <w:jc w:val="both"/>
        <w:rPr>
          <w:sz w:val="20"/>
          <w:szCs w:val="20"/>
        </w:rPr>
      </w:pPr>
      <w:r>
        <w:rPr>
          <w:sz w:val="20"/>
          <w:szCs w:val="20"/>
          <w:spacing w:val="11"/>
        </w:rPr>
        <w:t>在整个编写代码和部署脚本的过程中，小艾都按照陈俊中的要求，对自己的每一项工</w:t>
      </w:r>
      <w:r>
        <w:rPr>
          <w:sz w:val="20"/>
          <w:szCs w:val="20"/>
          <w:spacing w:val="3"/>
        </w:rPr>
        <w:t xml:space="preserve"> </w:t>
      </w:r>
      <w:r>
        <w:rPr>
          <w:sz w:val="20"/>
          <w:szCs w:val="20"/>
          <w:spacing w:val="11"/>
        </w:rPr>
        <w:t>作记录了工作笔记，其中有详细的代码内容</w:t>
      </w:r>
      <w:r>
        <w:rPr>
          <w:sz w:val="20"/>
          <w:szCs w:val="20"/>
          <w:spacing w:val="10"/>
        </w:rPr>
        <w:t>，也有安装步骤，还有缺陷报告及小艾的一些</w:t>
      </w:r>
      <w:r>
        <w:rPr>
          <w:sz w:val="20"/>
          <w:szCs w:val="20"/>
        </w:rPr>
        <w:t xml:space="preserve"> </w:t>
      </w:r>
      <w:r>
        <w:rPr>
          <w:sz w:val="20"/>
          <w:szCs w:val="20"/>
        </w:rPr>
        <w:t>感想。</w:t>
      </w:r>
    </w:p>
    <w:p>
      <w:pPr>
        <w:pStyle w:val="BodyText"/>
        <w:ind w:right="31" w:firstLine="299"/>
        <w:spacing w:before="112" w:line="288" w:lineRule="auto"/>
        <w:jc w:val="both"/>
        <w:rPr>
          <w:sz w:val="20"/>
          <w:szCs w:val="20"/>
        </w:rPr>
      </w:pPr>
      <w:r>
        <w:rPr>
          <w:sz w:val="20"/>
          <w:szCs w:val="20"/>
          <w:spacing w:val="3"/>
        </w:rPr>
        <w:t>“记录工作笔记是为了在撰写客户化定制教程时有第一手的参考材料。”陈俊中说，“好</w:t>
      </w:r>
      <w:r>
        <w:rPr>
          <w:sz w:val="20"/>
          <w:szCs w:val="20"/>
          <w:spacing w:val="9"/>
        </w:rPr>
        <w:t xml:space="preserve"> </w:t>
      </w:r>
      <w:r>
        <w:rPr>
          <w:sz w:val="20"/>
          <w:szCs w:val="20"/>
          <w:spacing w:val="11"/>
        </w:rPr>
        <w:t>记性不如烂笔头，很多时候我们只需要将我</w:t>
      </w:r>
      <w:r>
        <w:rPr>
          <w:sz w:val="20"/>
          <w:szCs w:val="20"/>
          <w:spacing w:val="10"/>
        </w:rPr>
        <w:t>们的工作笔记稍作修改和修饰，就可以完成一</w:t>
      </w:r>
      <w:r>
        <w:rPr>
          <w:sz w:val="20"/>
          <w:szCs w:val="20"/>
        </w:rPr>
        <w:t xml:space="preserve"> </w:t>
      </w:r>
      <w:r>
        <w:rPr>
          <w:sz w:val="20"/>
          <w:szCs w:val="20"/>
          <w:spacing w:val="11"/>
        </w:rPr>
        <w:t>篇很好的教程文档。”</w:t>
      </w:r>
    </w:p>
    <w:p>
      <w:pPr>
        <w:pStyle w:val="BodyText"/>
        <w:ind w:firstLine="299"/>
        <w:spacing w:before="114" w:line="278" w:lineRule="auto"/>
        <w:jc w:val="both"/>
        <w:rPr>
          <w:sz w:val="20"/>
          <w:szCs w:val="20"/>
        </w:rPr>
      </w:pPr>
      <w:r>
        <w:rPr>
          <w:sz w:val="20"/>
          <w:szCs w:val="20"/>
          <w:spacing w:val="9"/>
        </w:rPr>
        <w:t>“好笔头不如一截图。”小艾更进一步，在自己的工作笔记中还保存了很多自己开发、</w:t>
      </w:r>
      <w:r>
        <w:rPr>
          <w:sz w:val="20"/>
          <w:szCs w:val="20"/>
          <w:spacing w:val="16"/>
        </w:rPr>
        <w:t xml:space="preserve"> </w:t>
      </w:r>
      <w:r>
        <w:rPr>
          <w:sz w:val="20"/>
          <w:szCs w:val="20"/>
          <w:spacing w:val="11"/>
        </w:rPr>
        <w:t>测试时的截图，这样他看到图就会想起自己</w:t>
      </w:r>
      <w:r>
        <w:rPr>
          <w:sz w:val="20"/>
          <w:szCs w:val="20"/>
          <w:spacing w:val="10"/>
        </w:rPr>
        <w:t>当时的工作场景。而这些截图在他撰写教程文</w:t>
      </w:r>
      <w:r>
        <w:rPr>
          <w:sz w:val="20"/>
          <w:szCs w:val="20"/>
        </w:rPr>
        <w:t xml:space="preserve"> </w:t>
      </w:r>
      <w:r>
        <w:rPr>
          <w:sz w:val="20"/>
          <w:szCs w:val="20"/>
          <w:spacing w:val="7"/>
        </w:rPr>
        <w:t>档时，也成了最好的素材。</w:t>
      </w:r>
    </w:p>
    <w:p>
      <w:pPr>
        <w:pStyle w:val="BodyText"/>
        <w:ind w:left="399"/>
        <w:spacing w:before="136" w:line="219" w:lineRule="auto"/>
        <w:rPr>
          <w:sz w:val="20"/>
          <w:szCs w:val="20"/>
        </w:rPr>
      </w:pP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9"/>
        </w:rPr>
        <w:t xml:space="preserve"> </w:t>
      </w:r>
      <w:r>
        <w:rPr>
          <w:sz w:val="20"/>
          <w:szCs w:val="20"/>
          <w:spacing w:val="9"/>
        </w:rPr>
        <w:t>的客户化定制教程有标准的模板，包括：</w:t>
      </w:r>
    </w:p>
    <w:p>
      <w:pPr>
        <w:spacing w:line="219" w:lineRule="auto"/>
        <w:sectPr>
          <w:headerReference w:type="default" r:id="rId493"/>
          <w:footerReference w:type="default" r:id="rId494"/>
          <w:pgSz w:w="10060" w:h="12930"/>
          <w:pgMar w:top="921" w:right="930" w:bottom="786" w:left="869" w:header="614" w:footer="466" w:gutter="0"/>
        </w:sectPr>
        <w:rPr>
          <w:sz w:val="20"/>
          <w:szCs w:val="20"/>
        </w:rPr>
      </w:pPr>
    </w:p>
    <w:p>
      <w:pPr>
        <w:ind w:right="4"/>
        <w:spacing w:before="206" w:line="221" w:lineRule="auto"/>
        <w:jc w:val="right"/>
        <w:rPr>
          <w:rFonts w:ascii="SimHei" w:hAnsi="SimHei" w:eastAsia="SimHei" w:cs="SimHei"/>
          <w:sz w:val="20"/>
          <w:szCs w:val="20"/>
        </w:rPr>
      </w:pPr>
      <w:r>
        <w:rPr>
          <w:rFonts w:ascii="SimHei" w:hAnsi="SimHei" w:eastAsia="SimHei" w:cs="SimHei"/>
          <w:sz w:val="20"/>
          <w:szCs w:val="20"/>
          <w:spacing w:val="-3"/>
        </w:rPr>
        <w:t>第8章</w:t>
      </w:r>
      <w:r>
        <w:rPr>
          <w:rFonts w:ascii="SimHei" w:hAnsi="SimHei" w:eastAsia="SimHei" w:cs="SimHei"/>
          <w:sz w:val="20"/>
          <w:szCs w:val="20"/>
          <w:spacing w:val="-3"/>
        </w:rPr>
        <w:t xml:space="preserve">  </w:t>
      </w:r>
      <w:r>
        <w:rPr>
          <w:rFonts w:ascii="SimHei" w:hAnsi="SimHei" w:eastAsia="SimHei" w:cs="SimHei"/>
          <w:sz w:val="20"/>
          <w:szCs w:val="20"/>
          <w:spacing w:val="-3"/>
        </w:rPr>
        <w:t>假如我是客户：面目全非脚与还我漂漂拳</w:t>
      </w:r>
    </w:p>
    <w:p>
      <w:pPr>
        <w:spacing w:line="321" w:lineRule="auto"/>
        <w:rPr>
          <w:rFonts w:ascii="Arial"/>
          <w:sz w:val="21"/>
        </w:rPr>
      </w:pPr>
      <w:r/>
    </w:p>
    <w:p>
      <w:pPr>
        <w:spacing w:line="322" w:lineRule="auto"/>
        <w:rPr>
          <w:rFonts w:ascii="Arial"/>
          <w:sz w:val="21"/>
        </w:rPr>
      </w:pPr>
      <w:r/>
    </w:p>
    <w:p>
      <w:pPr>
        <w:pStyle w:val="BodyText"/>
        <w:ind w:left="860"/>
        <w:spacing w:before="65" w:line="219" w:lineRule="auto"/>
        <w:rPr>
          <w:sz w:val="20"/>
          <w:szCs w:val="20"/>
        </w:rPr>
      </w:pPr>
      <w:r>
        <w:rPr>
          <w:sz w:val="20"/>
          <w:szCs w:val="20"/>
          <w:spacing w:val="9"/>
        </w:rPr>
        <w:t>教程概述，描述此教程的背景信息和目标；</w:t>
      </w:r>
    </w:p>
    <w:p>
      <w:pPr>
        <w:pStyle w:val="BodyText"/>
        <w:ind w:left="860"/>
        <w:spacing w:before="202" w:line="219" w:lineRule="auto"/>
        <w:rPr>
          <w:sz w:val="20"/>
          <w:szCs w:val="20"/>
        </w:rPr>
      </w:pPr>
      <w:r>
        <w:rPr>
          <w:sz w:val="20"/>
          <w:szCs w:val="20"/>
          <w:spacing w:val="9"/>
        </w:rPr>
        <w:t>学习目标，具体描述教程学完后可完成的目标；</w:t>
      </w:r>
    </w:p>
    <w:p>
      <w:pPr>
        <w:pStyle w:val="BodyText"/>
        <w:ind w:left="860"/>
        <w:spacing w:before="182" w:line="219" w:lineRule="auto"/>
        <w:rPr>
          <w:sz w:val="20"/>
          <w:szCs w:val="20"/>
        </w:rPr>
      </w:pPr>
      <w:r>
        <w:rPr>
          <w:sz w:val="20"/>
          <w:szCs w:val="20"/>
          <w:spacing w:val="10"/>
        </w:rPr>
        <w:t>所需时间，对满足教程技能要求的人来说，完成此教程需要花费的时</w:t>
      </w:r>
      <w:r>
        <w:rPr>
          <w:sz w:val="20"/>
          <w:szCs w:val="20"/>
          <w:spacing w:val="9"/>
        </w:rPr>
        <w:t>间；</w:t>
      </w:r>
    </w:p>
    <w:p>
      <w:pPr>
        <w:pStyle w:val="BodyText"/>
        <w:ind w:left="860"/>
        <w:spacing w:before="193" w:line="219" w:lineRule="auto"/>
        <w:rPr>
          <w:sz w:val="20"/>
          <w:szCs w:val="20"/>
        </w:rPr>
      </w:pPr>
      <w:r>
        <w:rPr>
          <w:sz w:val="20"/>
          <w:szCs w:val="20"/>
          <w:spacing w:val="8"/>
        </w:rPr>
        <w:t>难度等级，分初、中、高级；</w:t>
      </w:r>
    </w:p>
    <w:p>
      <w:pPr>
        <w:pStyle w:val="BodyText"/>
        <w:ind w:left="860"/>
        <w:spacing w:before="193" w:line="219" w:lineRule="auto"/>
        <w:rPr>
          <w:sz w:val="20"/>
          <w:szCs w:val="20"/>
        </w:rPr>
      </w:pPr>
      <w:r>
        <w:rPr>
          <w:sz w:val="20"/>
          <w:szCs w:val="20"/>
          <w:spacing w:val="7"/>
        </w:rPr>
        <w:t>教程受众，此教程对哪些人有用；</w:t>
      </w:r>
    </w:p>
    <w:p>
      <w:pPr>
        <w:pStyle w:val="BodyText"/>
        <w:ind w:left="860"/>
        <w:spacing w:before="192" w:line="219" w:lineRule="auto"/>
        <w:rPr>
          <w:sz w:val="20"/>
          <w:szCs w:val="20"/>
        </w:rPr>
      </w:pPr>
      <w:r>
        <w:rPr>
          <w:sz w:val="20"/>
          <w:szCs w:val="20"/>
          <w:spacing w:val="8"/>
        </w:rPr>
        <w:t>系统需求，完成此教程的软、硬件配置；</w:t>
      </w:r>
    </w:p>
    <w:p>
      <w:pPr>
        <w:pStyle w:val="BodyText"/>
        <w:ind w:left="860"/>
        <w:spacing w:before="193" w:line="219" w:lineRule="auto"/>
        <w:rPr>
          <w:sz w:val="20"/>
          <w:szCs w:val="20"/>
        </w:rPr>
      </w:pPr>
      <w:r>
        <w:rPr>
          <w:sz w:val="20"/>
          <w:szCs w:val="20"/>
          <w:spacing w:val="8"/>
        </w:rPr>
        <w:t>技能要求，完成此教程的人需要掌握的技术；</w:t>
      </w:r>
    </w:p>
    <w:p>
      <w:pPr>
        <w:pStyle w:val="BodyText"/>
        <w:ind w:left="860"/>
        <w:spacing w:before="191" w:line="219" w:lineRule="auto"/>
        <w:rPr>
          <w:sz w:val="20"/>
          <w:szCs w:val="20"/>
        </w:rPr>
      </w:pPr>
      <w:r>
        <w:rPr>
          <w:sz w:val="20"/>
          <w:szCs w:val="20"/>
          <w:spacing w:val="8"/>
        </w:rPr>
        <w:t>课程简述，此教程包含几个前后相关的课程；</w:t>
      </w:r>
    </w:p>
    <w:p>
      <w:pPr>
        <w:pStyle w:val="BodyText"/>
        <w:ind w:left="860"/>
        <w:spacing w:before="175" w:line="220" w:lineRule="auto"/>
        <w:rPr>
          <w:sz w:val="20"/>
          <w:szCs w:val="20"/>
        </w:rPr>
      </w:pPr>
      <w:r>
        <w:rPr>
          <w:sz w:val="20"/>
          <w:szCs w:val="20"/>
          <w:spacing w:val="3"/>
        </w:rPr>
        <w:t>课程详述：</w:t>
      </w:r>
    </w:p>
    <w:p>
      <w:pPr>
        <w:pStyle w:val="BodyText"/>
        <w:ind w:left="1130"/>
        <w:spacing w:before="192" w:line="220" w:lineRule="auto"/>
        <w:rPr>
          <w:sz w:val="20"/>
          <w:szCs w:val="20"/>
        </w:rPr>
      </w:pPr>
      <w:r>
        <w:rPr>
          <w:sz w:val="20"/>
          <w:szCs w:val="20"/>
          <w:spacing w:val="9"/>
        </w:rPr>
        <w:t>课程目标描述。</w:t>
      </w:r>
    </w:p>
    <w:p>
      <w:pPr>
        <w:pStyle w:val="BodyText"/>
        <w:ind w:left="1130" w:right="9"/>
        <w:spacing w:before="190" w:line="298" w:lineRule="auto"/>
        <w:rPr>
          <w:sz w:val="20"/>
          <w:szCs w:val="20"/>
        </w:rPr>
      </w:pPr>
      <w:r>
        <w:rPr>
          <w:sz w:val="20"/>
          <w:szCs w:val="20"/>
          <w:spacing w:val="9"/>
        </w:rPr>
        <w:t>课程详细步骤，这里是教程的精华所在，需要将每一个具体的细节用简洁易懂</w:t>
      </w:r>
      <w:r>
        <w:rPr>
          <w:sz w:val="20"/>
          <w:szCs w:val="20"/>
          <w:spacing w:val="4"/>
        </w:rPr>
        <w:t xml:space="preserve"> </w:t>
      </w:r>
      <w:r>
        <w:rPr>
          <w:sz w:val="20"/>
          <w:szCs w:val="20"/>
          <w:spacing w:val="10"/>
        </w:rPr>
        <w:t>的语言描述出来，相关的代码或配置也需要粘贴进</w:t>
      </w:r>
      <w:r>
        <w:rPr>
          <w:sz w:val="20"/>
          <w:szCs w:val="20"/>
          <w:spacing w:val="9"/>
        </w:rPr>
        <w:t>来。</w:t>
      </w:r>
    </w:p>
    <w:p>
      <w:pPr>
        <w:pStyle w:val="BodyText"/>
        <w:ind w:right="23" w:firstLine="429"/>
        <w:spacing w:before="93" w:line="287" w:lineRule="auto"/>
        <w:jc w:val="both"/>
        <w:rPr>
          <w:sz w:val="20"/>
          <w:szCs w:val="20"/>
        </w:rPr>
      </w:pPr>
      <w:r>
        <w:rPr>
          <w:sz w:val="20"/>
          <w:szCs w:val="20"/>
          <w:spacing w:val="11"/>
        </w:rPr>
        <w:t>在完成了教程初稿之后，小艾将它提交到项目组让开发者</w:t>
      </w:r>
      <w:r>
        <w:rPr>
          <w:sz w:val="20"/>
          <w:szCs w:val="20"/>
          <w:spacing w:val="10"/>
        </w:rPr>
        <w:t>和客户化测试组组长进行审</w:t>
      </w:r>
      <w:r>
        <w:rPr>
          <w:sz w:val="20"/>
          <w:szCs w:val="20"/>
        </w:rPr>
        <w:t xml:space="preserve"> </w:t>
      </w:r>
      <w:r>
        <w:rPr>
          <w:sz w:val="20"/>
          <w:szCs w:val="20"/>
          <w:spacing w:val="11"/>
        </w:rPr>
        <w:t>阅。审阅通过后，客户化测试组组长会找另一个对小艾项目不熟悉的</w:t>
      </w:r>
      <w:r>
        <w:rPr>
          <w:sz w:val="20"/>
          <w:szCs w:val="20"/>
          <w:spacing w:val="10"/>
        </w:rPr>
        <w:t>测试人员按照教程一</w:t>
      </w:r>
      <w:r>
        <w:rPr>
          <w:sz w:val="20"/>
          <w:szCs w:val="20"/>
        </w:rPr>
        <w:t xml:space="preserve"> </w:t>
      </w:r>
      <w:r>
        <w:rPr>
          <w:sz w:val="20"/>
          <w:szCs w:val="20"/>
          <w:spacing w:val="11"/>
        </w:rPr>
        <w:t>步一步实现一遍，直到确保教程的步骤和内容没有问题。最后文档开发人员</w:t>
      </w:r>
      <w:r>
        <w:rPr>
          <w:sz w:val="20"/>
          <w:szCs w:val="20"/>
          <w:spacing w:val="10"/>
        </w:rPr>
        <w:t>在对其进行编</w:t>
      </w:r>
      <w:r>
        <w:rPr>
          <w:sz w:val="20"/>
          <w:szCs w:val="20"/>
        </w:rPr>
        <w:t xml:space="preserve"> </w:t>
      </w:r>
      <w:r>
        <w:rPr>
          <w:sz w:val="20"/>
          <w:szCs w:val="20"/>
          <w:spacing w:val="11"/>
        </w:rPr>
        <w:t>辑后合并到产品的帮助文档库中。当产品最终发布时，小艾的</w:t>
      </w:r>
      <w:r>
        <w:rPr>
          <w:sz w:val="20"/>
          <w:szCs w:val="20"/>
          <w:spacing w:val="10"/>
        </w:rPr>
        <w:t>教程也随着帮助文档库一起</w:t>
      </w:r>
      <w:r>
        <w:rPr>
          <w:sz w:val="20"/>
          <w:szCs w:val="20"/>
        </w:rPr>
        <w:t xml:space="preserve"> </w:t>
      </w:r>
      <w:r>
        <w:rPr>
          <w:sz w:val="20"/>
          <w:szCs w:val="20"/>
          <w:spacing w:val="11"/>
        </w:rPr>
        <w:t>发布了，这个时候，他的工作才算最终完结了!</w:t>
      </w:r>
    </w:p>
    <w:p>
      <w:pPr>
        <w:spacing w:line="463" w:lineRule="auto"/>
        <w:rPr>
          <w:rFonts w:ascii="Arial"/>
          <w:sz w:val="21"/>
        </w:rPr>
      </w:pPr>
      <w:r/>
    </w:p>
    <w:p>
      <w:pPr>
        <w:ind w:left="4"/>
        <w:spacing w:before="99" w:line="221" w:lineRule="auto"/>
        <w:outlineLvl w:val="2"/>
        <w:rPr>
          <w:rFonts w:ascii="SimHei" w:hAnsi="SimHei" w:eastAsia="SimHei" w:cs="SimHei"/>
          <w:sz w:val="30"/>
          <w:szCs w:val="30"/>
        </w:rPr>
      </w:pPr>
      <w:bookmarkStart w:name="bookmark146" w:id="270"/>
      <w:bookmarkEnd w:id="270"/>
      <w:r>
        <w:rPr>
          <w:rFonts w:ascii="SimHei" w:hAnsi="SimHei" w:eastAsia="SimHei" w:cs="SimHei"/>
          <w:sz w:val="30"/>
          <w:szCs w:val="30"/>
          <w:b/>
          <w:bCs/>
          <w:u w:val="single" w:color="auto"/>
          <w:spacing w:val="5"/>
        </w:rPr>
        <w:t>8.4学习笔记——客户化测试之小艾观</w:t>
      </w:r>
    </w:p>
    <w:p>
      <w:pPr>
        <w:ind w:left="429"/>
        <w:spacing w:before="291" w:line="222" w:lineRule="auto"/>
        <w:rPr>
          <w:rFonts w:ascii="FangSong" w:hAnsi="FangSong" w:eastAsia="FangSong" w:cs="FangSong"/>
          <w:sz w:val="20"/>
          <w:szCs w:val="20"/>
        </w:rPr>
      </w:pPr>
      <w:r>
        <w:rPr>
          <w:rFonts w:ascii="FangSong" w:hAnsi="FangSong" w:eastAsia="FangSong" w:cs="FangSong"/>
          <w:sz w:val="20"/>
          <w:szCs w:val="20"/>
          <w:spacing w:val="10"/>
        </w:rPr>
        <w:t>完成这次客户化定制测试任务后，小艾有了如下感受：</w:t>
      </w:r>
    </w:p>
    <w:p>
      <w:pPr>
        <w:ind w:right="26" w:firstLine="429"/>
        <w:spacing w:before="177" w:line="273" w:lineRule="auto"/>
        <w:rPr>
          <w:rFonts w:ascii="FangSong" w:hAnsi="FangSong" w:eastAsia="FangSong" w:cs="FangSong"/>
          <w:sz w:val="20"/>
          <w:szCs w:val="20"/>
        </w:rPr>
      </w:pPr>
      <w:r>
        <w:rPr>
          <w:rFonts w:ascii="FangSong" w:hAnsi="FangSong" w:eastAsia="FangSong" w:cs="FangSong"/>
          <w:sz w:val="20"/>
          <w:szCs w:val="20"/>
          <w:spacing w:val="16"/>
        </w:rPr>
        <w:t>客户化定制测试是游走在测试与开发之间的一种特殊的测试类型。它是开发，也是</w:t>
      </w:r>
      <w:r>
        <w:rPr>
          <w:rFonts w:ascii="FangSong" w:hAnsi="FangSong" w:eastAsia="FangSong" w:cs="FangSong"/>
          <w:sz w:val="20"/>
          <w:szCs w:val="20"/>
          <w:spacing w:val="16"/>
        </w:rPr>
        <w:t xml:space="preserve"> </w:t>
      </w:r>
      <w:r>
        <w:rPr>
          <w:rFonts w:ascii="FangSong" w:hAnsi="FangSong" w:eastAsia="FangSong" w:cs="FangSong"/>
          <w:sz w:val="20"/>
          <w:szCs w:val="20"/>
          <w:spacing w:val="6"/>
        </w:rPr>
        <w:t>测试。</w:t>
      </w:r>
    </w:p>
    <w:p>
      <w:pPr>
        <w:ind w:firstLine="429"/>
        <w:spacing w:before="139" w:line="279" w:lineRule="auto"/>
        <w:rPr>
          <w:rFonts w:ascii="FangSong" w:hAnsi="FangSong" w:eastAsia="FangSong" w:cs="FangSong"/>
          <w:sz w:val="20"/>
          <w:szCs w:val="20"/>
        </w:rPr>
      </w:pPr>
      <w:r>
        <w:rPr>
          <w:rFonts w:ascii="FangSong" w:hAnsi="FangSong" w:eastAsia="FangSong" w:cs="FangSong"/>
          <w:sz w:val="20"/>
          <w:szCs w:val="20"/>
          <w:spacing w:val="11"/>
        </w:rPr>
        <w:t>作为开发，客户化定制测试需要遵循所有的软件设计原则，需要遵守软件开发流程，</w:t>
      </w:r>
      <w:r>
        <w:rPr>
          <w:rFonts w:ascii="FangSong" w:hAnsi="FangSong" w:eastAsia="FangSong" w:cs="FangSong"/>
          <w:sz w:val="20"/>
          <w:szCs w:val="20"/>
          <w:spacing w:val="12"/>
        </w:rPr>
        <w:t xml:space="preserve"> </w:t>
      </w:r>
      <w:r>
        <w:rPr>
          <w:rFonts w:ascii="FangSong" w:hAnsi="FangSong" w:eastAsia="FangSong" w:cs="FangSong"/>
          <w:sz w:val="20"/>
          <w:szCs w:val="20"/>
          <w:spacing w:val="4"/>
        </w:rPr>
        <w:t>完完整整，</w:t>
      </w:r>
      <w:r>
        <w:rPr>
          <w:rFonts w:ascii="FangSong" w:hAnsi="FangSong" w:eastAsia="FangSong" w:cs="FangSong"/>
          <w:sz w:val="20"/>
          <w:szCs w:val="20"/>
          <w:spacing w:val="-20"/>
        </w:rPr>
        <w:t xml:space="preserve"> </w:t>
      </w:r>
      <w:r>
        <w:rPr>
          <w:rFonts w:ascii="FangSong" w:hAnsi="FangSong" w:eastAsia="FangSong" w:cs="FangSong"/>
          <w:sz w:val="20"/>
          <w:szCs w:val="20"/>
          <w:spacing w:val="4"/>
        </w:rPr>
        <w:t>一个也不能少。</w:t>
      </w:r>
    </w:p>
    <w:p>
      <w:pPr>
        <w:ind w:right="27"/>
        <w:spacing w:before="136" w:line="220" w:lineRule="auto"/>
        <w:jc w:val="right"/>
        <w:rPr>
          <w:rFonts w:ascii="FangSong" w:hAnsi="FangSong" w:eastAsia="FangSong" w:cs="FangSong"/>
          <w:sz w:val="20"/>
          <w:szCs w:val="20"/>
        </w:rPr>
      </w:pPr>
      <w:r>
        <w:rPr>
          <w:rFonts w:ascii="FangSong" w:hAnsi="FangSong" w:eastAsia="FangSong" w:cs="FangSong"/>
          <w:sz w:val="20"/>
          <w:szCs w:val="20"/>
          <w:spacing w:val="11"/>
        </w:rPr>
        <w:t>作为测试，客户化定制测试不仅需要验证自己的</w:t>
      </w:r>
      <w:r>
        <w:rPr>
          <w:rFonts w:ascii="FangSong" w:hAnsi="FangSong" w:eastAsia="FangSong" w:cs="FangSong"/>
          <w:sz w:val="20"/>
          <w:szCs w:val="20"/>
          <w:spacing w:val="10"/>
        </w:rPr>
        <w:t>功能，还需要保证能够与其他功能很</w:t>
      </w:r>
    </w:p>
    <w:p>
      <w:pPr>
        <w:spacing w:line="220" w:lineRule="auto"/>
        <w:sectPr>
          <w:headerReference w:type="default" r:id="rId6"/>
          <w:footerReference w:type="default" r:id="rId495"/>
          <w:pgSz w:w="10060" w:h="12930"/>
          <w:pgMar w:top="400" w:right="919" w:bottom="855" w:left="890" w:header="0" w:footer="521" w:gutter="0"/>
        </w:sectPr>
        <w:rPr>
          <w:rFonts w:ascii="FangSong" w:hAnsi="FangSong" w:eastAsia="FangSong" w:cs="FangSong"/>
          <w:sz w:val="20"/>
          <w:szCs w:val="20"/>
        </w:rPr>
      </w:pPr>
    </w:p>
    <w:p>
      <w:pPr>
        <w:spacing w:before="216"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p>
      <w:pPr>
        <w:spacing w:line="296" w:lineRule="auto"/>
        <w:rPr>
          <w:rFonts w:ascii="Arial"/>
          <w:sz w:val="21"/>
        </w:rPr>
      </w:pPr>
      <w:r/>
    </w:p>
    <w:p>
      <w:pPr>
        <w:spacing w:line="297" w:lineRule="auto"/>
        <w:rPr>
          <w:rFonts w:ascii="Arial"/>
          <w:sz w:val="21"/>
        </w:rPr>
      </w:pPr>
      <w:r/>
    </w:p>
    <w:p>
      <w:pPr>
        <w:spacing w:before="69" w:line="219" w:lineRule="auto"/>
        <w:rPr>
          <w:rFonts w:ascii="FangSong" w:hAnsi="FangSong" w:eastAsia="FangSong" w:cs="FangSong"/>
          <w:sz w:val="21"/>
          <w:szCs w:val="21"/>
        </w:rPr>
      </w:pPr>
      <w:r>
        <w:rPr>
          <w:rFonts w:ascii="FangSong" w:hAnsi="FangSong" w:eastAsia="FangSong" w:cs="FangSong"/>
          <w:sz w:val="21"/>
          <w:szCs w:val="21"/>
          <w:spacing w:val="2"/>
        </w:rPr>
        <w:t>好地集成，功能测试和系统测试能够在客户化定制的产品环境上获得通</w:t>
      </w:r>
      <w:r>
        <w:rPr>
          <w:rFonts w:ascii="FangSong" w:hAnsi="FangSong" w:eastAsia="FangSong" w:cs="FangSong"/>
          <w:sz w:val="21"/>
          <w:szCs w:val="21"/>
          <w:spacing w:val="1"/>
        </w:rPr>
        <w:t>过。</w:t>
      </w:r>
    </w:p>
    <w:p>
      <w:pPr>
        <w:ind w:right="24" w:firstLine="429"/>
        <w:spacing w:before="161" w:line="292" w:lineRule="auto"/>
        <w:rPr>
          <w:rFonts w:ascii="FangSong" w:hAnsi="FangSong" w:eastAsia="FangSong" w:cs="FangSong"/>
          <w:sz w:val="21"/>
          <w:szCs w:val="21"/>
        </w:rPr>
      </w:pPr>
      <w:r>
        <w:rPr>
          <w:rFonts w:ascii="FangSong" w:hAnsi="FangSong" w:eastAsia="FangSong" w:cs="FangSong"/>
          <w:sz w:val="21"/>
          <w:szCs w:val="21"/>
        </w:rPr>
        <w:t>要做好客户化定制测试，除了学习各种开发技能，还需要做好文档工作，每一步都富</w:t>
      </w:r>
      <w:r>
        <w:rPr>
          <w:rFonts w:ascii="FangSong" w:hAnsi="FangSong" w:eastAsia="FangSong" w:cs="FangSong"/>
          <w:sz w:val="21"/>
          <w:szCs w:val="21"/>
          <w:spacing w:val="4"/>
        </w:rPr>
        <w:t xml:space="preserve"> </w:t>
      </w:r>
      <w:r>
        <w:rPr>
          <w:rFonts w:ascii="FangSong" w:hAnsi="FangSong" w:eastAsia="FangSong" w:cs="FangSong"/>
          <w:sz w:val="21"/>
          <w:szCs w:val="21"/>
        </w:rPr>
        <w:t>有成就感，每一步都值得记录下来。</w:t>
      </w:r>
    </w:p>
    <w:p>
      <w:pPr>
        <w:spacing w:line="425" w:lineRule="auto"/>
        <w:rPr>
          <w:rFonts w:ascii="Arial"/>
          <w:sz w:val="21"/>
        </w:rPr>
      </w:pPr>
      <w:r/>
    </w:p>
    <w:p>
      <w:pPr>
        <w:ind w:left="3"/>
        <w:spacing w:before="88" w:line="222" w:lineRule="auto"/>
        <w:outlineLvl w:val="2"/>
        <w:rPr>
          <w:rFonts w:ascii="SimHei" w:hAnsi="SimHei" w:eastAsia="SimHei" w:cs="SimHei"/>
          <w:sz w:val="27"/>
          <w:szCs w:val="27"/>
        </w:rPr>
      </w:pPr>
      <w:bookmarkStart w:name="bookmark356" w:id="271"/>
      <w:bookmarkEnd w:id="271"/>
      <w:bookmarkStart w:name="bookmark147" w:id="272"/>
      <w:bookmarkEnd w:id="272"/>
      <w:r>
        <w:rPr>
          <w:rFonts w:ascii="SimHei" w:hAnsi="SimHei" w:eastAsia="SimHei" w:cs="SimHei"/>
          <w:sz w:val="27"/>
          <w:szCs w:val="27"/>
          <w:b/>
          <w:bCs/>
          <w:spacing w:val="22"/>
        </w:rPr>
        <w:t>参考资料：</w:t>
      </w:r>
    </w:p>
    <w:p>
      <w:pPr>
        <w:spacing w:line="294" w:lineRule="auto"/>
        <w:rPr>
          <w:rFonts w:ascii="Arial"/>
          <w:sz w:val="21"/>
        </w:rPr>
      </w:pPr>
      <w:r/>
    </w:p>
    <w:p>
      <w:pPr>
        <w:pStyle w:val="BodyText"/>
        <w:ind w:firstLine="429"/>
        <w:spacing w:before="69" w:line="273" w:lineRule="auto"/>
        <w:rPr>
          <w:rFonts w:ascii="Times New Roman" w:hAnsi="Times New Roman" w:eastAsia="Times New Roman" w:cs="Times New Roman"/>
          <w:sz w:val="21"/>
          <w:szCs w:val="21"/>
        </w:rPr>
      </w:pPr>
      <w:r>
        <w:rPr>
          <w:sz w:val="21"/>
          <w:szCs w:val="21"/>
        </w:rPr>
        <w:t>[1]推荐阅读清单：</w:t>
      </w:r>
      <w:r>
        <w:rPr>
          <w:rFonts w:ascii="Times New Roman" w:hAnsi="Times New Roman" w:eastAsia="Times New Roman" w:cs="Times New Roman"/>
          <w:sz w:val="21"/>
          <w:szCs w:val="21"/>
        </w:rPr>
        <w:t>Java   EE  </w:t>
      </w:r>
      <w:r>
        <w:rPr>
          <w:sz w:val="21"/>
          <w:szCs w:val="21"/>
        </w:rPr>
        <w:t>与 </w:t>
      </w:r>
      <w:r>
        <w:rPr>
          <w:rFonts w:ascii="Times New Roman" w:hAnsi="Times New Roman" w:eastAsia="Times New Roman" w:cs="Times New Roman"/>
          <w:sz w:val="21"/>
          <w:szCs w:val="21"/>
        </w:rPr>
        <w:t>WebSphere    Application    Server:</w:t>
      </w:r>
      <w:hyperlink w:history="true" r:id="rId497">
        <w:r>
          <w:rPr>
            <w:rFonts w:ascii="Times New Roman" w:hAnsi="Times New Roman" w:eastAsia="Times New Roman" w:cs="Times New Roman"/>
            <w:sz w:val="21"/>
            <w:szCs w:val="21"/>
          </w:rPr>
          <w:t>http://www.ibm.com/</w:t>
        </w:r>
      </w:hyperlink>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developerworks/cn/websphere/library/techarticles/0305_issw/recomme</w:t>
      </w:r>
      <w:r>
        <w:rPr>
          <w:rFonts w:ascii="Times New Roman" w:hAnsi="Times New Roman" w:eastAsia="Times New Roman" w:cs="Times New Roman"/>
          <w:sz w:val="21"/>
          <w:szCs w:val="21"/>
          <w:spacing w:val="-1"/>
        </w:rPr>
        <w:t>ndedreading.html</w:t>
      </w:r>
    </w:p>
    <w:p>
      <w:pPr>
        <w:pStyle w:val="BodyText"/>
        <w:ind w:right="45" w:firstLine="429"/>
        <w:spacing w:before="135" w:line="27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[2]Rational</w:t>
      </w:r>
      <w:r>
        <w:rPr>
          <w:rFonts w:ascii="Times New Roman" w:hAnsi="Times New Roman" w:eastAsia="Times New Roman" w:cs="Times New Roman"/>
          <w:sz w:val="21"/>
          <w:szCs w:val="21"/>
          <w:spacing w:val="51"/>
        </w:rPr>
        <w:t xml:space="preserve"> </w:t>
      </w:r>
      <w:r>
        <w:rPr>
          <w:rFonts w:ascii="Times New Roman" w:hAnsi="Times New Roman" w:eastAsia="Times New Roman" w:cs="Times New Roman"/>
          <w:sz w:val="21"/>
          <w:szCs w:val="21"/>
        </w:rPr>
        <w:t>Application  Developer  7.5  JPA</w:t>
      </w:r>
      <w:r>
        <w:rPr>
          <w:rFonts w:ascii="Times New Roman" w:hAnsi="Times New Roman" w:eastAsia="Times New Roman" w:cs="Times New Roman"/>
          <w:sz w:val="21"/>
          <w:szCs w:val="21"/>
          <w:spacing w:val="25"/>
          <w:w w:val="101"/>
        </w:rPr>
        <w:t xml:space="preserve"> </w:t>
      </w:r>
      <w:r>
        <w:rPr>
          <w:sz w:val="21"/>
          <w:szCs w:val="21"/>
        </w:rPr>
        <w:t>演示：</w:t>
      </w:r>
      <w:hyperlink w:history="true" r:id="rId498">
        <w:r>
          <w:rPr>
            <w:rFonts w:ascii="Times New Roman" w:hAnsi="Times New Roman" w:eastAsia="Times New Roman" w:cs="Times New Roman"/>
            <w:sz w:val="21"/>
            <w:szCs w:val="21"/>
          </w:rPr>
          <w:t>http://www.ibm.com</w:t>
        </w:r>
        <w:r>
          <w:rPr>
            <w:rFonts w:ascii="Times New Roman" w:hAnsi="Times New Roman" w:eastAsia="Times New Roman" w:cs="Times New Roman"/>
            <w:sz w:val="21"/>
            <w:szCs w:val="21"/>
            <w:spacing w:val="-1"/>
          </w:rPr>
          <w:t>/developerworks/</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cn/offers/lp/demos/summary/r</w:t>
      </w:r>
      <w:r>
        <w:rPr>
          <w:rFonts w:ascii="Times New Roman" w:hAnsi="Times New Roman" w:eastAsia="Times New Roman" w:cs="Times New Roman"/>
          <w:sz w:val="21"/>
          <w:szCs w:val="21"/>
          <w:spacing w:val="-1"/>
        </w:rPr>
        <w:t>-radjpa.html</w:t>
      </w:r>
    </w:p>
    <w:p>
      <w:pPr>
        <w:pStyle w:val="BodyText"/>
        <w:ind w:firstLine="429"/>
        <w:spacing w:before="193" w:line="261" w:lineRule="auto"/>
        <w:rPr>
          <w:rFonts w:ascii="Times New Roman" w:hAnsi="Times New Roman" w:eastAsia="Times New Roman" w:cs="Times New Roman"/>
          <w:sz w:val="21"/>
          <w:szCs w:val="21"/>
        </w:rPr>
      </w:pPr>
      <w:r>
        <w:rPr>
          <w:sz w:val="21"/>
          <w:szCs w:val="21"/>
          <w:spacing w:val="-1"/>
        </w:rPr>
        <w:t>[3</w:t>
      </w:r>
      <w:r>
        <w:rPr>
          <w:sz w:val="21"/>
          <w:szCs w:val="21"/>
        </w:rPr>
        <w:t>]使用 </w:t>
      </w:r>
      <w:r>
        <w:rPr>
          <w:rFonts w:ascii="Times New Roman" w:hAnsi="Times New Roman" w:eastAsia="Times New Roman" w:cs="Times New Roman"/>
          <w:sz w:val="21"/>
          <w:szCs w:val="21"/>
        </w:rPr>
        <w:t>IBM  Rational  Application</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rPr>
        <w:t>Developer</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rPr>
        <w:t>V7.5  </w:t>
      </w:r>
      <w:r>
        <w:rPr>
          <w:sz w:val="21"/>
          <w:szCs w:val="21"/>
        </w:rPr>
        <w:t>和</w:t>
      </w:r>
      <w:r>
        <w:rPr>
          <w:sz w:val="21"/>
          <w:szCs w:val="21"/>
          <w:spacing w:val="34"/>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rPr>
        <w:t>Application</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rPr>
        <w:t>Se</w:t>
      </w:r>
      <w:r>
        <w:rPr>
          <w:rFonts w:ascii="Times New Roman" w:hAnsi="Times New Roman" w:eastAsia="Times New Roman" w:cs="Times New Roman"/>
          <w:sz w:val="21"/>
          <w:szCs w:val="21"/>
          <w:spacing w:val="-1"/>
        </w:rPr>
        <w:t>rve</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V7.0</w:t>
      </w:r>
      <w:r>
        <w:rPr>
          <w:rFonts w:ascii="Times New Roman" w:hAnsi="Times New Roman" w:eastAsia="Times New Roman" w:cs="Times New Roman"/>
          <w:sz w:val="21"/>
          <w:szCs w:val="21"/>
          <w:spacing w:val="23"/>
        </w:rPr>
        <w:t xml:space="preserve">  </w:t>
      </w:r>
      <w:r>
        <w:rPr>
          <w:sz w:val="21"/>
          <w:szCs w:val="21"/>
        </w:rPr>
        <w:t>构建</w:t>
      </w:r>
      <w:r>
        <w:rPr>
          <w:sz w:val="21"/>
          <w:szCs w:val="21"/>
          <w:spacing w:val="55"/>
        </w:rPr>
        <w:t xml:space="preserve"> </w:t>
      </w:r>
      <w:r>
        <w:rPr>
          <w:rFonts w:ascii="Times New Roman" w:hAnsi="Times New Roman" w:eastAsia="Times New Roman" w:cs="Times New Roman"/>
          <w:sz w:val="21"/>
          <w:szCs w:val="21"/>
        </w:rPr>
        <w:t>Java   EE  </w:t>
      </w:r>
      <w:r>
        <w:rPr>
          <w:sz w:val="21"/>
          <w:szCs w:val="21"/>
        </w:rPr>
        <w:t>应用程序： </w:t>
      </w:r>
      <w:hyperlink w:history="true" r:id="rId499">
        <w:r>
          <w:rPr>
            <w:rFonts w:ascii="Times New Roman" w:hAnsi="Times New Roman" w:eastAsia="Times New Roman" w:cs="Times New Roman"/>
            <w:sz w:val="21"/>
            <w:szCs w:val="21"/>
          </w:rPr>
          <w:t>http://www.ibm.com/developerworks/cn/rational/08/1104</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agrawal/index.html</w:t>
      </w:r>
    </w:p>
    <w:p>
      <w:pPr>
        <w:pStyle w:val="BodyText"/>
        <w:ind w:left="429"/>
        <w:spacing w:before="175"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[4]Subclipse</w:t>
      </w:r>
      <w:r>
        <w:rPr>
          <w:rFonts w:ascii="Times New Roman" w:hAnsi="Times New Roman" w:eastAsia="Times New Roman" w:cs="Times New Roman"/>
          <w:sz w:val="21"/>
          <w:szCs w:val="21"/>
          <w:spacing w:val="16"/>
        </w:rPr>
        <w:t xml:space="preserve">  </w:t>
      </w:r>
      <w:r>
        <w:rPr>
          <w:sz w:val="21"/>
          <w:szCs w:val="21"/>
        </w:rPr>
        <w:t>的网址：</w:t>
      </w:r>
      <w:hyperlink w:history="true" r:id="rId470">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1"/>
          </w:rPr>
          <w:t>//subclipse.tigris.org/</w:t>
        </w:r>
      </w:hyperlink>
    </w:p>
    <w:p>
      <w:pPr>
        <w:pStyle w:val="BodyText"/>
        <w:ind w:left="429"/>
        <w:spacing w:before="19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[5]Twitter4j</w:t>
      </w:r>
      <w:r>
        <w:rPr>
          <w:rFonts w:ascii="Times New Roman" w:hAnsi="Times New Roman" w:eastAsia="Times New Roman" w:cs="Times New Roman"/>
          <w:sz w:val="21"/>
          <w:szCs w:val="21"/>
          <w:spacing w:val="50"/>
        </w:rPr>
        <w:t xml:space="preserve"> </w:t>
      </w:r>
      <w:r>
        <w:rPr>
          <w:sz w:val="21"/>
          <w:szCs w:val="21"/>
        </w:rPr>
        <w:t>项目：</w:t>
      </w:r>
      <w:hyperlink w:history="true" r:id="rId473">
        <w:r>
          <w:rPr>
            <w:rFonts w:ascii="Times New Roman" w:hAnsi="Times New Roman" w:eastAsia="Times New Roman" w:cs="Times New Roman"/>
            <w:sz w:val="21"/>
            <w:szCs w:val="21"/>
          </w:rPr>
          <w:t>http://t</w:t>
        </w:r>
        <w:r>
          <w:rPr>
            <w:rFonts w:ascii="Times New Roman" w:hAnsi="Times New Roman" w:eastAsia="Times New Roman" w:cs="Times New Roman"/>
            <w:sz w:val="21"/>
            <w:szCs w:val="21"/>
            <w:spacing w:val="-1"/>
          </w:rPr>
          <w:t>witter4j.org/</w:t>
        </w:r>
      </w:hyperlink>
    </w:p>
    <w:p>
      <w:pPr>
        <w:pStyle w:val="BodyText"/>
        <w:ind w:left="429"/>
        <w:spacing w:before="178"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[6]OAuth   1.0 </w:t>
      </w:r>
      <w:r>
        <w:rPr>
          <w:sz w:val="21"/>
          <w:szCs w:val="21"/>
          <w:spacing w:val="-1"/>
        </w:rPr>
        <w:t>协议：</w:t>
      </w:r>
      <w:hyperlink w:history="true" r:id="rId500">
        <w:r>
          <w:rPr>
            <w:rFonts w:ascii="Times New Roman" w:hAnsi="Times New Roman" w:eastAsia="Times New Roman" w:cs="Times New Roman"/>
            <w:sz w:val="21"/>
            <w:szCs w:val="21"/>
            <w:spacing w:val="-1"/>
          </w:rPr>
          <w:t>http://tools.ietf.org/html/rfc5</w:t>
        </w:r>
        <w:r>
          <w:rPr>
            <w:rFonts w:ascii="Times New Roman" w:hAnsi="Times New Roman" w:eastAsia="Times New Roman" w:cs="Times New Roman"/>
            <w:sz w:val="21"/>
            <w:szCs w:val="21"/>
            <w:spacing w:val="-2"/>
          </w:rPr>
          <w:t>849</w:t>
        </w:r>
      </w:hyperlink>
    </w:p>
    <w:p>
      <w:pPr>
        <w:pStyle w:val="BodyText"/>
        <w:ind w:left="429"/>
        <w:spacing w:before="17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[7]WAS  </w:t>
      </w:r>
      <w:r>
        <w:rPr>
          <w:sz w:val="21"/>
          <w:szCs w:val="21"/>
        </w:rPr>
        <w:t>资料库：</w:t>
      </w:r>
      <w:hyperlink w:history="true" r:id="rId480">
        <w:r>
          <w:rPr>
            <w:rFonts w:ascii="Times New Roman" w:hAnsi="Times New Roman" w:eastAsia="Times New Roman" w:cs="Times New Roman"/>
            <w:sz w:val="21"/>
            <w:szCs w:val="21"/>
          </w:rPr>
          <w:t>http://www.ibm.</w:t>
        </w:r>
        <w:r>
          <w:rPr>
            <w:rFonts w:ascii="Times New Roman" w:hAnsi="Times New Roman" w:eastAsia="Times New Roman" w:cs="Times New Roman"/>
            <w:sz w:val="21"/>
            <w:szCs w:val="21"/>
            <w:spacing w:val="-1"/>
          </w:rPr>
          <w:t>com/software/webservers/appserv/was/library/</w:t>
        </w:r>
      </w:hyperlink>
    </w:p>
    <w:p>
      <w:pPr>
        <w:pStyle w:val="BodyText"/>
        <w:ind w:right="59" w:firstLine="429"/>
        <w:spacing w:before="140" w:line="282" w:lineRule="auto"/>
        <w:rPr>
          <w:rFonts w:ascii="Times New Roman" w:hAnsi="Times New Roman" w:eastAsia="Times New Roman" w:cs="Times New Roman"/>
          <w:sz w:val="21"/>
          <w:szCs w:val="21"/>
        </w:rPr>
      </w:pPr>
      <w:r>
        <w:rPr>
          <w:sz w:val="21"/>
          <w:szCs w:val="21"/>
          <w:spacing w:val="1"/>
        </w:rPr>
        <w:t>[8]对应用程序服务环境进行脚本编制，基于</w:t>
      </w:r>
      <w:r>
        <w:rPr>
          <w:sz w:val="21"/>
          <w:szCs w:val="21"/>
          <w:spacing w:val="-57"/>
        </w:rPr>
        <w:t xml:space="preserve"> </w:t>
      </w:r>
      <w:r>
        <w:rPr>
          <w:rFonts w:ascii="Times New Roman" w:hAnsi="Times New Roman" w:eastAsia="Times New Roman" w:cs="Times New Roman"/>
          <w:sz w:val="21"/>
          <w:szCs w:val="21"/>
        </w:rPr>
        <w:t>WAS 7.0</w:t>
      </w:r>
      <w:r>
        <w:rPr>
          <w:sz w:val="21"/>
          <w:szCs w:val="21"/>
        </w:rPr>
        <w:t>版本：</w:t>
      </w:r>
      <w:hyperlink w:history="true" r:id="rId501">
        <w:r>
          <w:rPr>
            <w:rFonts w:ascii="Times New Roman" w:hAnsi="Times New Roman" w:eastAsia="Times New Roman" w:cs="Times New Roman"/>
            <w:sz w:val="21"/>
            <w:szCs w:val="21"/>
          </w:rPr>
          <w:t>http://publib.boulder.ibm.</w:t>
        </w:r>
      </w:hyperlink>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com/infocenter/wasinfo/v7r0/topic/com.ibm.websphere.nd.doc/info/ae/ae/welc6</w:t>
      </w:r>
      <w:r>
        <w:rPr>
          <w:rFonts w:ascii="Times New Roman" w:hAnsi="Times New Roman" w:eastAsia="Times New Roman" w:cs="Times New Roman"/>
          <w:sz w:val="21"/>
          <w:szCs w:val="21"/>
          <w:spacing w:val="-1"/>
        </w:rPr>
        <w:t>topscripting.html</w:t>
      </w:r>
    </w:p>
    <w:p>
      <w:pPr>
        <w:spacing w:line="282" w:lineRule="auto"/>
        <w:sectPr>
          <w:footerReference w:type="default" r:id="rId496"/>
          <w:pgSz w:w="10060" w:h="12930"/>
          <w:pgMar w:top="400" w:right="899" w:bottom="853" w:left="930" w:header="0" w:footer="507" w:gutter="0"/>
        </w:sectPr>
        <w:rPr>
          <w:rFonts w:ascii="Times New Roman" w:hAnsi="Times New Roman" w:eastAsia="Times New Roman" w:cs="Times New Roman"/>
          <w:sz w:val="21"/>
          <w:szCs w:val="21"/>
        </w:rPr>
      </w:pP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19"/>
        <w:spacing w:before="208" w:line="222" w:lineRule="auto"/>
        <w:outlineLvl w:val="0"/>
        <w:rPr>
          <w:rFonts w:ascii="SimHei" w:hAnsi="SimHei" w:eastAsia="SimHei" w:cs="SimHei"/>
          <w:sz w:val="64"/>
          <w:szCs w:val="64"/>
        </w:rPr>
      </w:pPr>
      <w:bookmarkStart w:name="bookmark148" w:id="273"/>
      <w:bookmarkEnd w:id="273"/>
      <w:r>
        <w:rPr>
          <w:rFonts w:ascii="SimHei" w:hAnsi="SimHei" w:eastAsia="SimHei" w:cs="SimHei"/>
          <w:sz w:val="64"/>
          <w:szCs w:val="64"/>
          <w:b/>
          <w:bCs/>
          <w:spacing w:val="-12"/>
        </w:rPr>
        <w:t>第</w:t>
      </w:r>
      <w:r>
        <w:rPr>
          <w:rFonts w:ascii="SimHei" w:hAnsi="SimHei" w:eastAsia="SimHei" w:cs="SimHei"/>
          <w:sz w:val="64"/>
          <w:szCs w:val="64"/>
          <w:spacing w:val="-12"/>
        </w:rPr>
        <w:t xml:space="preserve"> </w:t>
      </w:r>
      <w:r>
        <w:rPr>
          <w:rFonts w:ascii="SimHei" w:hAnsi="SimHei" w:eastAsia="SimHei" w:cs="SimHei"/>
          <w:sz w:val="64"/>
          <w:szCs w:val="64"/>
          <w:b/>
          <w:bCs/>
          <w:spacing w:val="-12"/>
        </w:rPr>
        <w:t>9</w:t>
      </w:r>
      <w:r>
        <w:rPr>
          <w:rFonts w:ascii="SimHei" w:hAnsi="SimHei" w:eastAsia="SimHei" w:cs="SimHei"/>
          <w:sz w:val="64"/>
          <w:szCs w:val="64"/>
          <w:spacing w:val="30"/>
        </w:rPr>
        <w:t xml:space="preserve"> </w:t>
      </w:r>
      <w:r>
        <w:rPr>
          <w:rFonts w:ascii="SimHei" w:hAnsi="SimHei" w:eastAsia="SimHei" w:cs="SimHei"/>
          <w:sz w:val="64"/>
          <w:szCs w:val="64"/>
          <w:b/>
          <w:bCs/>
          <w:spacing w:val="-12"/>
        </w:rPr>
        <w:t>章</w:t>
      </w:r>
    </w:p>
    <w:p>
      <w:pPr>
        <w:spacing w:line="265" w:lineRule="auto"/>
        <w:rPr>
          <w:rFonts w:ascii="Arial"/>
          <w:sz w:val="21"/>
        </w:rPr>
      </w:pPr>
      <w:r/>
    </w:p>
    <w:p>
      <w:pPr>
        <w:ind w:left="10" w:right="2145"/>
        <w:spacing w:before="199" w:line="259" w:lineRule="auto"/>
        <w:outlineLvl w:val="0"/>
        <w:rPr>
          <w:rFonts w:ascii="SimHei" w:hAnsi="SimHei" w:eastAsia="SimHei" w:cs="SimHei"/>
          <w:sz w:val="61"/>
          <w:szCs w:val="61"/>
        </w:rPr>
      </w:pPr>
      <w:bookmarkStart w:name="bookmark148" w:id="274"/>
      <w:bookmarkEnd w:id="274"/>
      <w:r>
        <w:rPr>
          <w:rFonts w:ascii="SimHei" w:hAnsi="SimHei" w:eastAsia="SimHei" w:cs="SimHei"/>
          <w:sz w:val="61"/>
          <w:szCs w:val="61"/>
          <w:spacing w:val="7"/>
        </w:rPr>
        <w:t>黎明之前最后的冲刺：</w:t>
      </w:r>
      <w:r>
        <w:rPr>
          <w:rFonts w:ascii="SimHei" w:hAnsi="SimHei" w:eastAsia="SimHei" w:cs="SimHei"/>
          <w:sz w:val="61"/>
          <w:szCs w:val="61"/>
          <w:spacing w:val="3"/>
        </w:rPr>
        <w:t xml:space="preserve"> </w:t>
      </w:r>
      <w:bookmarkStart w:name="bookmark148" w:id="275"/>
      <w:bookmarkEnd w:id="275"/>
      <w:r>
        <w:rPr>
          <w:rFonts w:ascii="SimHei" w:hAnsi="SimHei" w:eastAsia="SimHei" w:cs="SimHei"/>
          <w:sz w:val="61"/>
          <w:szCs w:val="61"/>
          <w:spacing w:val="12"/>
        </w:rPr>
        <w:t>成品测试</w:t>
      </w:r>
    </w:p>
    <w:p>
      <w:pPr>
        <w:spacing w:before="70" w:line="30" w:lineRule="exact"/>
        <w:rPr/>
      </w:pPr>
      <w:r>
        <w:rPr/>
        <w:drawing>
          <wp:inline distT="0" distB="0" distL="0" distR="0">
            <wp:extent cx="5289601" cy="19048"/>
            <wp:effectExtent l="0" t="0" r="0" b="0"/>
            <wp:docPr id="168" name="IM 168"/>
            <wp:cNvGraphicFramePr/>
            <a:graphic>
              <a:graphicData uri="http://schemas.openxmlformats.org/drawingml/2006/picture">
                <pic:pic>
                  <pic:nvPicPr>
                    <pic:cNvPr id="168" name="IM 168"/>
                    <pic:cNvPicPr/>
                  </pic:nvPicPr>
                  <pic:blipFill>
                    <a:blip r:embed="rId502"/>
                    <a:stretch>
                      <a:fillRect/>
                    </a:stretch>
                  </pic:blipFill>
                  <pic:spPr>
                    <a:xfrm rot="0">
                      <a:off x="0" y="0"/>
                      <a:ext cx="5289601" cy="19048"/>
                    </a:xfrm>
                    <a:prstGeom prst="rect">
                      <a:avLst/>
                    </a:prstGeom>
                  </pic:spPr>
                </pic:pic>
              </a:graphicData>
            </a:graphic>
          </wp:inline>
        </w:drawing>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pStyle w:val="BodyText"/>
        <w:ind w:left="10" w:right="70" w:firstLine="420"/>
        <w:spacing w:before="68" w:line="274" w:lineRule="auto"/>
        <w:jc w:val="both"/>
        <w:rPr>
          <w:sz w:val="21"/>
          <w:szCs w:val="21"/>
        </w:rPr>
      </w:pPr>
      <w:r>
        <w:rPr>
          <w:sz w:val="21"/>
          <w:szCs w:val="21"/>
          <w:spacing w:val="2"/>
        </w:rPr>
        <w:t>项目结尾时是小艾最能感受到成就感时，总结一</w:t>
      </w:r>
      <w:r>
        <w:rPr>
          <w:sz w:val="21"/>
          <w:szCs w:val="21"/>
          <w:spacing w:val="1"/>
        </w:rPr>
        <w:t>段时间以来的项目经验，总会有很多</w:t>
      </w:r>
      <w:r>
        <w:rPr>
          <w:sz w:val="21"/>
          <w:szCs w:val="21"/>
        </w:rPr>
        <w:t xml:space="preserve"> </w:t>
      </w:r>
      <w:r>
        <w:rPr>
          <w:sz w:val="21"/>
          <w:szCs w:val="21"/>
          <w:spacing w:val="1"/>
        </w:rPr>
        <w:t>收获。小艾非常享受这种学习与收获的过程。但是，明明测试和开发已经完成了，距离计</w:t>
      </w:r>
      <w:r>
        <w:rPr>
          <w:sz w:val="21"/>
          <w:szCs w:val="21"/>
          <w:spacing w:val="9"/>
        </w:rPr>
        <w:t xml:space="preserve"> </w:t>
      </w:r>
      <w:r>
        <w:rPr>
          <w:sz w:val="21"/>
          <w:szCs w:val="21"/>
          <w:spacing w:val="3"/>
        </w:rPr>
        <w:t>划发布日还有一段时间，这段时间要做什么呢?</w:t>
      </w:r>
    </w:p>
    <w:p>
      <w:pPr>
        <w:spacing w:line="437" w:lineRule="auto"/>
        <w:rPr>
          <w:rFonts w:ascii="Arial"/>
          <w:sz w:val="21"/>
        </w:rPr>
      </w:pPr>
      <w:r/>
    </w:p>
    <w:p>
      <w:pPr>
        <w:ind w:left="14"/>
        <w:spacing w:before="100" w:line="213" w:lineRule="auto"/>
        <w:outlineLvl w:val="1"/>
        <w:rPr>
          <w:rFonts w:ascii="SimHei" w:hAnsi="SimHei" w:eastAsia="SimHei" w:cs="SimHei"/>
          <w:sz w:val="31"/>
          <w:szCs w:val="31"/>
        </w:rPr>
      </w:pPr>
      <w:bookmarkStart w:name="bookmark149" w:id="276"/>
      <w:bookmarkEnd w:id="276"/>
      <w:r>
        <w:rPr>
          <w:rFonts w:ascii="SimHei" w:hAnsi="SimHei" w:eastAsia="SimHei" w:cs="SimHei"/>
          <w:sz w:val="31"/>
          <w:szCs w:val="31"/>
          <w:b/>
          <w:bCs/>
          <w:u w:val="single" w:color="auto"/>
          <w:spacing w:val="-4"/>
        </w:rPr>
        <w:t>9.1产品包装成金蛋，手握光碟抓虫子</w:t>
      </w:r>
    </w:p>
    <w:p>
      <w:pPr>
        <w:spacing w:line="248" w:lineRule="auto"/>
        <w:rPr>
          <w:rFonts w:ascii="Arial"/>
          <w:sz w:val="21"/>
        </w:rPr>
      </w:pPr>
      <w:r/>
    </w:p>
    <w:p>
      <w:pPr>
        <w:pStyle w:val="BodyText"/>
        <w:ind w:left="10" w:right="80" w:firstLine="420"/>
        <w:spacing w:before="68" w:line="274" w:lineRule="auto"/>
        <w:rPr>
          <w:sz w:val="21"/>
          <w:szCs w:val="21"/>
        </w:rPr>
      </w:pPr>
      <w:r>
        <w:rPr>
          <w:sz w:val="21"/>
          <w:szCs w:val="21"/>
          <w:spacing w:val="1"/>
        </w:rPr>
        <w:t>这两天小艾明显感觉到项目团队的气氛紧张。项目经理凯文和各团队主要负责人每天</w:t>
      </w:r>
      <w:r>
        <w:rPr>
          <w:sz w:val="21"/>
          <w:szCs w:val="21"/>
          <w:spacing w:val="12"/>
        </w:rPr>
        <w:t xml:space="preserve"> </w:t>
      </w:r>
      <w:r>
        <w:rPr>
          <w:sz w:val="21"/>
          <w:szCs w:val="21"/>
          <w:spacing w:val="1"/>
        </w:rPr>
        <w:t>都神色凝重地在会议室激烈地讨论着什么。这又勾起了小艾的好奇心。</w:t>
      </w:r>
    </w:p>
    <w:p>
      <w:pPr>
        <w:spacing w:line="260" w:lineRule="auto"/>
        <w:rPr>
          <w:rFonts w:ascii="Arial"/>
          <w:sz w:val="21"/>
        </w:rPr>
      </w:pPr>
      <w:r/>
    </w:p>
    <w:p>
      <w:pPr>
        <w:pStyle w:val="BodyText"/>
        <w:ind w:left="223"/>
        <w:spacing w:before="81" w:line="221" w:lineRule="auto"/>
        <w:outlineLvl w:val="2"/>
        <w:rPr>
          <w:rFonts w:ascii="SimHei" w:hAnsi="SimHei" w:eastAsia="SimHei" w:cs="SimHei"/>
          <w:sz w:val="25"/>
          <w:szCs w:val="25"/>
        </w:rPr>
      </w:pPr>
      <w:bookmarkStart w:name="bookmark150" w:id="277"/>
      <w:bookmarkEnd w:id="277"/>
      <w:r>
        <w:rPr>
          <w:sz w:val="25"/>
          <w:szCs w:val="25"/>
          <w:b/>
          <w:bCs/>
          <w:spacing w:val="-8"/>
        </w:rPr>
        <w:t>9.1.1</w:t>
      </w:r>
      <w:r>
        <w:rPr>
          <w:sz w:val="25"/>
          <w:szCs w:val="25"/>
          <w:spacing w:val="18"/>
        </w:rPr>
        <w:t xml:space="preserve">  </w:t>
      </w:r>
      <w:r>
        <w:rPr>
          <w:rFonts w:ascii="SimHei" w:hAnsi="SimHei" w:eastAsia="SimHei" w:cs="SimHei"/>
          <w:sz w:val="25"/>
          <w:szCs w:val="25"/>
          <w:b/>
          <w:bCs/>
          <w:spacing w:val="-8"/>
        </w:rPr>
        <w:t>成品测试全体总动员</w:t>
      </w:r>
    </w:p>
    <w:p>
      <w:pPr>
        <w:pStyle w:val="BodyText"/>
        <w:ind w:left="430"/>
        <w:spacing w:before="294" w:line="219" w:lineRule="auto"/>
        <w:rPr>
          <w:sz w:val="21"/>
          <w:szCs w:val="21"/>
        </w:rPr>
      </w:pPr>
      <w:r>
        <w:rPr>
          <w:sz w:val="21"/>
          <w:szCs w:val="21"/>
          <w:spacing w:val="-4"/>
        </w:rPr>
        <w:t>他问身旁的凯文：“现在我们的各方面测试都基本完成了，不是应该松口气庆祝了吗?</w:t>
      </w:r>
    </w:p>
    <w:p>
      <w:pPr>
        <w:spacing w:line="219" w:lineRule="auto"/>
        <w:sectPr>
          <w:footerReference w:type="default" r:id="rId11"/>
          <w:pgSz w:w="10060" w:h="12930"/>
          <w:pgMar w:top="400" w:right="829" w:bottom="400" w:left="899" w:header="0" w:footer="0" w:gutter="0"/>
        </w:sectPr>
        <w:rPr>
          <w:sz w:val="21"/>
          <w:szCs w:val="21"/>
        </w:rPr>
      </w:pPr>
    </w:p>
    <w:p>
      <w:pPr>
        <w:spacing w:line="305" w:lineRule="auto"/>
        <w:rPr>
          <w:rFonts w:ascii="Arial"/>
          <w:sz w:val="21"/>
        </w:rPr>
      </w:pPr>
      <w:r/>
    </w:p>
    <w:p>
      <w:pPr>
        <w:spacing w:line="306" w:lineRule="auto"/>
        <w:rPr>
          <w:rFonts w:ascii="Arial"/>
          <w:sz w:val="21"/>
        </w:rPr>
      </w:pPr>
      <w:r/>
    </w:p>
    <w:p>
      <w:pPr>
        <w:pStyle w:val="BodyText"/>
        <w:spacing w:before="68" w:line="219" w:lineRule="auto"/>
        <w:rPr>
          <w:sz w:val="21"/>
          <w:szCs w:val="21"/>
        </w:rPr>
      </w:pPr>
      <w:bookmarkStart w:name="bookmark357" w:id="278"/>
      <w:bookmarkEnd w:id="278"/>
      <w:r>
        <w:rPr>
          <w:sz w:val="21"/>
          <w:szCs w:val="21"/>
          <w:spacing w:val="10"/>
        </w:rPr>
        <w:t>怎么领导们看着比以前还紧张，是出什么问题了吗?”</w:t>
      </w:r>
    </w:p>
    <w:p>
      <w:pPr>
        <w:pStyle w:val="BodyText"/>
        <w:ind w:right="40" w:firstLine="399"/>
        <w:spacing w:before="148" w:line="302" w:lineRule="auto"/>
        <w:rPr>
          <w:sz w:val="21"/>
          <w:szCs w:val="21"/>
        </w:rPr>
      </w:pPr>
      <w:r>
        <w:rPr>
          <w:sz w:val="21"/>
          <w:szCs w:val="21"/>
          <w:spacing w:val="4"/>
        </w:rPr>
        <w:t>凯文拍了一下小艾的肩膀答道：“知道什么是黎明前的黑暗</w:t>
      </w:r>
      <w:r>
        <w:rPr>
          <w:sz w:val="21"/>
          <w:szCs w:val="21"/>
          <w:spacing w:val="3"/>
        </w:rPr>
        <w:t>吗?这就马上到最后的冲</w:t>
      </w:r>
      <w:r>
        <w:rPr>
          <w:sz w:val="21"/>
          <w:szCs w:val="21"/>
        </w:rPr>
        <w:t xml:space="preserve"> </w:t>
      </w:r>
      <w:r>
        <w:rPr>
          <w:sz w:val="21"/>
          <w:szCs w:val="21"/>
          <w:spacing w:val="-3"/>
        </w:rPr>
        <w:t>刺——</w:t>
      </w:r>
      <w:r>
        <w:rPr>
          <w:rFonts w:ascii="Times New Roman" w:hAnsi="Times New Roman" w:eastAsia="Times New Roman" w:cs="Times New Roman"/>
          <w:sz w:val="21"/>
          <w:szCs w:val="21"/>
          <w:spacing w:val="-3"/>
        </w:rPr>
        <w:t>GMV </w:t>
      </w:r>
      <w:r>
        <w:rPr>
          <w:sz w:val="21"/>
          <w:szCs w:val="21"/>
          <w:spacing w:val="-3"/>
        </w:rPr>
        <w:t>测试阶段啦。”</w:t>
      </w:r>
    </w:p>
    <w:p>
      <w:pPr>
        <w:pStyle w:val="BodyText"/>
        <w:ind w:left="399"/>
        <w:spacing w:before="64" w:line="219" w:lineRule="auto"/>
        <w:rPr>
          <w:rFonts w:ascii="Times New Roman" w:hAnsi="Times New Roman" w:eastAsia="Times New Roman" w:cs="Times New Roman"/>
          <w:sz w:val="21"/>
          <w:szCs w:val="21"/>
        </w:rPr>
      </w:pPr>
      <w:r>
        <w:rPr>
          <w:sz w:val="21"/>
          <w:szCs w:val="21"/>
          <w:spacing w:val="-2"/>
        </w:rPr>
        <w:t>小艾一头雾水地问：“什么是</w:t>
      </w:r>
      <w:r>
        <w:rPr>
          <w:rFonts w:ascii="Times New Roman" w:hAnsi="Times New Roman" w:eastAsia="Times New Roman" w:cs="Times New Roman"/>
          <w:sz w:val="21"/>
          <w:szCs w:val="21"/>
          <w:spacing w:val="-2"/>
        </w:rPr>
        <w:t>GMV?”</w:t>
      </w:r>
    </w:p>
    <w:p>
      <w:pPr>
        <w:pStyle w:val="BodyText"/>
        <w:ind w:left="399"/>
        <w:spacing w:before="171" w:line="219" w:lineRule="auto"/>
        <w:rPr>
          <w:sz w:val="21"/>
          <w:szCs w:val="21"/>
        </w:rPr>
      </w:pPr>
      <w:r>
        <w:rPr>
          <w:sz w:val="21"/>
          <w:szCs w:val="21"/>
          <w:spacing w:val="1"/>
        </w:rPr>
        <w:t>凯文看小艾很迷惑，就放下手头工作，给小艾认真讲解</w:t>
      </w:r>
      <w:r>
        <w:rPr>
          <w:sz w:val="21"/>
          <w:szCs w:val="21"/>
        </w:rPr>
        <w:t>起来。</w:t>
      </w:r>
    </w:p>
    <w:p>
      <w:pPr>
        <w:pStyle w:val="BodyText"/>
        <w:ind w:left="402"/>
        <w:spacing w:before="188" w:line="219" w:lineRule="auto"/>
        <w:rPr>
          <w:sz w:val="21"/>
          <w:szCs w:val="21"/>
        </w:rPr>
      </w:pPr>
      <w:r>
        <w:rPr>
          <w:sz w:val="21"/>
          <w:szCs w:val="21"/>
          <w:b/>
          <w:bCs/>
          <w:spacing w:val="-8"/>
        </w:rPr>
        <w:t>凯文的话：</w:t>
      </w:r>
    </w:p>
    <w:p>
      <w:pPr>
        <w:ind w:left="120" w:right="88" w:firstLine="430"/>
        <w:spacing w:before="146" w:line="274" w:lineRule="auto"/>
        <w:jc w:val="both"/>
        <w:rPr>
          <w:rFonts w:ascii="KaiTi" w:hAnsi="KaiTi" w:eastAsia="KaiTi" w:cs="KaiTi"/>
          <w:sz w:val="21"/>
          <w:szCs w:val="21"/>
        </w:rPr>
      </w:pPr>
      <w:r>
        <w:rPr>
          <w:rFonts w:ascii="Times New Roman" w:hAnsi="Times New Roman" w:eastAsia="Times New Roman" w:cs="Times New Roman"/>
          <w:sz w:val="21"/>
          <w:szCs w:val="21"/>
          <w:spacing w:val="-1"/>
        </w:rPr>
        <w:t>GMV </w:t>
      </w:r>
      <w:r>
        <w:rPr>
          <w:rFonts w:ascii="KaiTi" w:hAnsi="KaiTi" w:eastAsia="KaiTi" w:cs="KaiTi"/>
          <w:sz w:val="21"/>
          <w:szCs w:val="21"/>
          <w:spacing w:val="-1"/>
        </w:rPr>
        <w:t>是</w:t>
      </w:r>
      <w:r>
        <w:rPr>
          <w:rFonts w:ascii="KaiTi" w:hAnsi="KaiTi" w:eastAsia="KaiTi" w:cs="KaiTi"/>
          <w:sz w:val="21"/>
          <w:szCs w:val="21"/>
          <w:spacing w:val="-47"/>
        </w:rPr>
        <w:t xml:space="preserve"> </w:t>
      </w:r>
      <w:r>
        <w:rPr>
          <w:rFonts w:ascii="Times New Roman" w:hAnsi="Times New Roman" w:eastAsia="Times New Roman" w:cs="Times New Roman"/>
          <w:sz w:val="21"/>
          <w:szCs w:val="21"/>
          <w:spacing w:val="-1"/>
        </w:rPr>
        <w:t>Golden</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Master</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Verification</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1"/>
        </w:rPr>
        <w:t>Test</w:t>
      </w:r>
      <w:r>
        <w:rPr>
          <w:rFonts w:ascii="KaiTi" w:hAnsi="KaiTi" w:eastAsia="KaiTi" w:cs="KaiTi"/>
          <w:sz w:val="21"/>
          <w:szCs w:val="21"/>
          <w:spacing w:val="-1"/>
        </w:rPr>
        <w:t>的简称，也就是我们通常说的成品测试或介</w:t>
      </w:r>
      <w:r>
        <w:rPr>
          <w:rFonts w:ascii="KaiTi" w:hAnsi="KaiTi" w:eastAsia="KaiTi" w:cs="KaiTi"/>
          <w:sz w:val="21"/>
          <w:szCs w:val="21"/>
        </w:rPr>
        <w:t xml:space="preserve"> </w:t>
      </w:r>
      <w:r>
        <w:rPr>
          <w:rFonts w:ascii="KaiTi" w:hAnsi="KaiTi" w:eastAsia="KaiTi" w:cs="KaiTi"/>
          <w:sz w:val="21"/>
          <w:szCs w:val="21"/>
          <w:spacing w:val="1"/>
        </w:rPr>
        <w:t>质测试。它的测试目的是保证客户拿到的成品没有质量问题。从软件发布的角度来说，</w:t>
      </w:r>
      <w:r>
        <w:rPr>
          <w:rFonts w:ascii="KaiTi" w:hAnsi="KaiTi" w:eastAsia="KaiTi" w:cs="KaiTi"/>
          <w:sz w:val="21"/>
          <w:szCs w:val="21"/>
          <w:spacing w:val="16"/>
        </w:rPr>
        <w:t xml:space="preserve"> </w:t>
      </w:r>
      <w:r>
        <w:rPr>
          <w:rFonts w:ascii="KaiTi" w:hAnsi="KaiTi" w:eastAsia="KaiTi" w:cs="KaiTi"/>
          <w:sz w:val="21"/>
          <w:szCs w:val="21"/>
          <w:spacing w:val="3"/>
        </w:rPr>
        <w:t>就是保障客户顺利安装并使用产品生产部门提供的光盘</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CD</w:t>
      </w:r>
      <w:r>
        <w:rPr>
          <w:rFonts w:ascii="Times New Roman" w:hAnsi="Times New Roman" w:eastAsia="Times New Roman" w:cs="Times New Roman"/>
          <w:sz w:val="21"/>
          <w:szCs w:val="21"/>
          <w:spacing w:val="21"/>
        </w:rPr>
        <w:t xml:space="preserve">  </w:t>
      </w:r>
      <w:r>
        <w:rPr>
          <w:rFonts w:ascii="KaiTi" w:hAnsi="KaiTi" w:eastAsia="KaiTi" w:cs="KaiTi"/>
          <w:sz w:val="21"/>
          <w:szCs w:val="21"/>
          <w:spacing w:val="3"/>
        </w:rPr>
        <w:t>或</w:t>
      </w:r>
      <w:r>
        <w:rPr>
          <w:rFonts w:ascii="KaiTi" w:hAnsi="KaiTi" w:eastAsia="KaiTi" w:cs="KaiTi"/>
          <w:sz w:val="21"/>
          <w:szCs w:val="21"/>
          <w:spacing w:val="-40"/>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
        </w:rPr>
        <w:t>)  </w:t>
      </w:r>
      <w:r>
        <w:rPr>
          <w:rFonts w:ascii="KaiTi" w:hAnsi="KaiTi" w:eastAsia="KaiTi" w:cs="KaiTi"/>
          <w:sz w:val="21"/>
          <w:szCs w:val="21"/>
          <w:spacing w:val="3"/>
        </w:rPr>
        <w:t>或网上下</w:t>
      </w:r>
      <w:r>
        <w:rPr>
          <w:rFonts w:ascii="KaiTi" w:hAnsi="KaiTi" w:eastAsia="KaiTi" w:cs="KaiTi"/>
          <w:sz w:val="21"/>
          <w:szCs w:val="21"/>
          <w:spacing w:val="2"/>
        </w:rPr>
        <w:t>载的应</w:t>
      </w:r>
      <w:r>
        <w:rPr>
          <w:rFonts w:ascii="KaiTi" w:hAnsi="KaiTi" w:eastAsia="KaiTi" w:cs="KaiTi"/>
          <w:sz w:val="21"/>
          <w:szCs w:val="21"/>
        </w:rPr>
        <w:t xml:space="preserve"> </w:t>
      </w:r>
      <w:r>
        <w:rPr>
          <w:rFonts w:ascii="KaiTi" w:hAnsi="KaiTi" w:eastAsia="KaiTi" w:cs="KaiTi"/>
          <w:sz w:val="21"/>
          <w:szCs w:val="21"/>
          <w:spacing w:val="-1"/>
        </w:rPr>
        <w:t>用程序。</w:t>
      </w:r>
    </w:p>
    <w:p>
      <w:pPr>
        <w:ind w:left="120" w:right="98" w:firstLine="430"/>
        <w:spacing w:before="11" w:line="270" w:lineRule="auto"/>
        <w:jc w:val="both"/>
        <w:rPr>
          <w:rFonts w:ascii="KaiTi" w:hAnsi="KaiTi" w:eastAsia="KaiTi" w:cs="KaiTi"/>
          <w:sz w:val="21"/>
          <w:szCs w:val="21"/>
        </w:rPr>
      </w:pPr>
      <w:r>
        <w:rPr>
          <w:rFonts w:ascii="KaiTi" w:hAnsi="KaiTi" w:eastAsia="KaiTi" w:cs="KaiTi"/>
          <w:sz w:val="21"/>
          <w:szCs w:val="21"/>
          <w:spacing w:val="1"/>
        </w:rPr>
        <w:t>在</w:t>
      </w:r>
      <w:r>
        <w:rPr>
          <w:rFonts w:ascii="KaiTi" w:hAnsi="KaiTi" w:eastAsia="KaiTi" w:cs="KaiTi"/>
          <w:sz w:val="21"/>
          <w:szCs w:val="21"/>
          <w:spacing w:val="-53"/>
        </w:rPr>
        <w:t xml:space="preserve"> </w:t>
      </w:r>
      <w:r>
        <w:rPr>
          <w:rFonts w:ascii="Times New Roman" w:hAnsi="Times New Roman" w:eastAsia="Times New Roman" w:cs="Times New Roman"/>
          <w:sz w:val="21"/>
          <w:szCs w:val="21"/>
        </w:rPr>
        <w:t>GMV</w:t>
      </w:r>
      <w:r>
        <w:rPr>
          <w:rFonts w:ascii="Times New Roman" w:hAnsi="Times New Roman" w:eastAsia="Times New Roman" w:cs="Times New Roman"/>
          <w:sz w:val="21"/>
          <w:szCs w:val="21"/>
          <w:spacing w:val="14"/>
          <w:w w:val="101"/>
        </w:rPr>
        <w:t xml:space="preserve"> </w:t>
      </w:r>
      <w:r>
        <w:rPr>
          <w:rFonts w:ascii="KaiTi" w:hAnsi="KaiTi" w:eastAsia="KaiTi" w:cs="KaiTi"/>
          <w:sz w:val="21"/>
          <w:szCs w:val="21"/>
          <w:spacing w:val="1"/>
        </w:rPr>
        <w:t>阶段构建团队会向测试团队提供</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1"/>
        </w:rPr>
        <w:t xml:space="preserve"> </w:t>
      </w:r>
      <w:r>
        <w:rPr>
          <w:rFonts w:ascii="KaiTi" w:hAnsi="KaiTi" w:eastAsia="KaiTi" w:cs="KaiTi"/>
          <w:sz w:val="21"/>
          <w:szCs w:val="21"/>
          <w:spacing w:val="1"/>
        </w:rPr>
        <w:t>文件和</w:t>
      </w:r>
      <w:r>
        <w:rPr>
          <w:rFonts w:ascii="KaiTi" w:hAnsi="KaiTi" w:eastAsia="KaiTi" w:cs="KaiTi"/>
          <w:sz w:val="21"/>
          <w:szCs w:val="21"/>
          <w:spacing w:val="-50"/>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1"/>
        </w:rPr>
        <w:t xml:space="preserve"> </w:t>
      </w:r>
      <w:r>
        <w:rPr>
          <w:rFonts w:ascii="KaiTi" w:hAnsi="KaiTi" w:eastAsia="KaiTi" w:cs="KaiTi"/>
          <w:sz w:val="21"/>
          <w:szCs w:val="21"/>
          <w:spacing w:val="1"/>
        </w:rPr>
        <w:t>光盘作为驱动，测</w:t>
      </w:r>
      <w:r>
        <w:rPr>
          <w:rFonts w:ascii="KaiTi" w:hAnsi="KaiTi" w:eastAsia="KaiTi" w:cs="KaiTi"/>
          <w:sz w:val="21"/>
          <w:szCs w:val="21"/>
        </w:rPr>
        <w:t xml:space="preserve"> </w:t>
      </w:r>
      <w:r>
        <w:rPr>
          <w:rFonts w:ascii="KaiTi" w:hAnsi="KaiTi" w:eastAsia="KaiTi" w:cs="KaiTi"/>
          <w:sz w:val="21"/>
          <w:szCs w:val="21"/>
          <w:spacing w:val="2"/>
        </w:rPr>
        <w:t>试团队则使用这些介质来进行测试。</w:t>
      </w:r>
      <w:r>
        <w:rPr>
          <w:rFonts w:ascii="Times New Roman" w:hAnsi="Times New Roman" w:eastAsia="Times New Roman" w:cs="Times New Roman"/>
          <w:sz w:val="21"/>
          <w:szCs w:val="21"/>
        </w:rPr>
        <w:t>GMV</w:t>
      </w:r>
      <w:r>
        <w:rPr>
          <w:rFonts w:ascii="Times New Roman" w:hAnsi="Times New Roman" w:eastAsia="Times New Roman" w:cs="Times New Roman"/>
          <w:sz w:val="21"/>
          <w:szCs w:val="21"/>
          <w:spacing w:val="2"/>
        </w:rPr>
        <w:t xml:space="preserve">  </w:t>
      </w:r>
      <w:r>
        <w:rPr>
          <w:rFonts w:ascii="KaiTi" w:hAnsi="KaiTi" w:eastAsia="KaiTi" w:cs="KaiTi"/>
          <w:sz w:val="21"/>
          <w:szCs w:val="21"/>
          <w:spacing w:val="2"/>
        </w:rPr>
        <w:t>的另外一个测试目的是保证产品在前期缺陷</w:t>
      </w:r>
      <w:r>
        <w:rPr>
          <w:rFonts w:ascii="KaiTi" w:hAnsi="KaiTi" w:eastAsia="KaiTi" w:cs="KaiTi"/>
          <w:sz w:val="21"/>
          <w:szCs w:val="21"/>
          <w:spacing w:val="5"/>
        </w:rPr>
        <w:t xml:space="preserve"> </w:t>
      </w:r>
      <w:r>
        <w:rPr>
          <w:rFonts w:ascii="KaiTi" w:hAnsi="KaiTi" w:eastAsia="KaiTi" w:cs="KaiTi"/>
          <w:sz w:val="21"/>
          <w:szCs w:val="21"/>
          <w:spacing w:val="1"/>
        </w:rPr>
        <w:t>修复过程中不会因为代码改动而产生新问题。</w:t>
      </w:r>
    </w:p>
    <w:p>
      <w:pPr>
        <w:ind w:left="120" w:right="83" w:firstLine="430"/>
        <w:spacing w:before="3" w:line="272" w:lineRule="auto"/>
        <w:jc w:val="both"/>
        <w:rPr>
          <w:rFonts w:ascii="KaiTi" w:hAnsi="KaiTi" w:eastAsia="KaiTi" w:cs="KaiTi"/>
          <w:sz w:val="21"/>
          <w:szCs w:val="21"/>
        </w:rPr>
      </w:pPr>
      <w:r>
        <w:rPr>
          <w:rFonts w:ascii="KaiTi" w:hAnsi="KaiTi" w:eastAsia="KaiTi" w:cs="KaiTi"/>
          <w:sz w:val="21"/>
          <w:szCs w:val="21"/>
        </w:rPr>
        <w:t>因为</w:t>
      </w:r>
      <w:r>
        <w:rPr>
          <w:rFonts w:ascii="KaiTi" w:hAnsi="KaiTi" w:eastAsia="KaiTi" w:cs="KaiTi"/>
          <w:sz w:val="21"/>
          <w:szCs w:val="21"/>
          <w:spacing w:val="-36"/>
        </w:rPr>
        <w:t xml:space="preserve"> </w:t>
      </w:r>
      <w:r>
        <w:rPr>
          <w:rFonts w:ascii="Times New Roman" w:hAnsi="Times New Roman" w:eastAsia="Times New Roman" w:cs="Times New Roman"/>
          <w:sz w:val="21"/>
          <w:szCs w:val="21"/>
        </w:rPr>
        <w:t>GMV  </w:t>
      </w:r>
      <w:r>
        <w:rPr>
          <w:rFonts w:ascii="KaiTi" w:hAnsi="KaiTi" w:eastAsia="KaiTi" w:cs="KaiTi"/>
          <w:sz w:val="21"/>
          <w:szCs w:val="21"/>
        </w:rPr>
        <w:t>测试的重要性及其在进度上的紧迫性，</w:t>
      </w:r>
      <w:r>
        <w:rPr>
          <w:rFonts w:ascii="KaiTi" w:hAnsi="KaiTi" w:eastAsia="KaiTi" w:cs="KaiTi"/>
          <w:sz w:val="21"/>
          <w:szCs w:val="21"/>
          <w:spacing w:val="-55"/>
        </w:rPr>
        <w:t xml:space="preserve"> </w:t>
      </w:r>
      <w:r>
        <w:rPr>
          <w:rFonts w:ascii="Times New Roman" w:hAnsi="Times New Roman" w:eastAsia="Times New Roman" w:cs="Times New Roman"/>
          <w:sz w:val="21"/>
          <w:szCs w:val="21"/>
        </w:rPr>
        <w:t>GMV  </w:t>
      </w:r>
      <w:r>
        <w:rPr>
          <w:rFonts w:ascii="KaiTi" w:hAnsi="KaiTi" w:eastAsia="KaiTi" w:cs="KaiTi"/>
          <w:sz w:val="21"/>
          <w:szCs w:val="21"/>
        </w:rPr>
        <w:t>测试阶段需要各个测试团</w:t>
      </w:r>
      <w:r>
        <w:rPr>
          <w:rFonts w:ascii="KaiTi" w:hAnsi="KaiTi" w:eastAsia="KaiTi" w:cs="KaiTi"/>
          <w:sz w:val="21"/>
          <w:szCs w:val="21"/>
        </w:rPr>
        <w:t xml:space="preserve"> </w:t>
      </w:r>
      <w:r>
        <w:rPr>
          <w:rFonts w:ascii="KaiTi" w:hAnsi="KaiTi" w:eastAsia="KaiTi" w:cs="KaiTi"/>
          <w:sz w:val="21"/>
          <w:szCs w:val="21"/>
          <w:spacing w:val="1"/>
        </w:rPr>
        <w:t>队在已有的测试案例里有针对性地选择重要案例进行重新测试，以保证之前的代码改动</w:t>
      </w:r>
      <w:r>
        <w:rPr>
          <w:rFonts w:ascii="KaiTi" w:hAnsi="KaiTi" w:eastAsia="KaiTi" w:cs="KaiTi"/>
          <w:sz w:val="21"/>
          <w:szCs w:val="21"/>
          <w:spacing w:val="9"/>
        </w:rPr>
        <w:t xml:space="preserve"> </w:t>
      </w:r>
      <w:r>
        <w:rPr>
          <w:rFonts w:ascii="KaiTi" w:hAnsi="KaiTi" w:eastAsia="KaiTi" w:cs="KaiTi"/>
          <w:sz w:val="21"/>
          <w:szCs w:val="21"/>
          <w:spacing w:val="-1"/>
        </w:rPr>
        <w:t>不会为最终成品带来新的质量问题。切记不要在此阶段运行新的测</w:t>
      </w:r>
      <w:r>
        <w:rPr>
          <w:rFonts w:ascii="KaiTi" w:hAnsi="KaiTi" w:eastAsia="KaiTi" w:cs="KaiTi"/>
          <w:sz w:val="21"/>
          <w:szCs w:val="21"/>
          <w:spacing w:val="-2"/>
        </w:rPr>
        <w:t>试案例，以保证</w:t>
      </w:r>
      <w:r>
        <w:rPr>
          <w:rFonts w:ascii="Times New Roman" w:hAnsi="Times New Roman" w:eastAsia="Times New Roman" w:cs="Times New Roman"/>
          <w:sz w:val="21"/>
          <w:szCs w:val="21"/>
          <w:spacing w:val="-2"/>
        </w:rPr>
        <w:t>GMV</w:t>
      </w:r>
      <w:r>
        <w:rPr>
          <w:rFonts w:ascii="Times New Roman" w:hAnsi="Times New Roman" w:eastAsia="Times New Roman" w:cs="Times New Roman"/>
          <w:sz w:val="21"/>
          <w:szCs w:val="21"/>
        </w:rPr>
        <w:t xml:space="preserve">  </w:t>
      </w:r>
      <w:r>
        <w:rPr>
          <w:rFonts w:ascii="KaiTi" w:hAnsi="KaiTi" w:eastAsia="KaiTi" w:cs="KaiTi"/>
          <w:sz w:val="21"/>
          <w:szCs w:val="21"/>
          <w:spacing w:val="13"/>
        </w:rPr>
        <w:t>能在合理时间内完成(一般2～4周)并成功交付</w:t>
      </w:r>
      <w:r>
        <w:rPr>
          <w:rFonts w:ascii="KaiTi" w:hAnsi="KaiTi" w:eastAsia="KaiTi" w:cs="KaiTi"/>
          <w:sz w:val="21"/>
          <w:szCs w:val="21"/>
          <w:spacing w:val="12"/>
        </w:rPr>
        <w:t>给客户或投放市场。</w:t>
      </w:r>
    </w:p>
    <w:p>
      <w:pPr>
        <w:pStyle w:val="BodyText"/>
        <w:ind w:right="44" w:firstLine="399"/>
        <w:spacing w:before="157" w:line="275" w:lineRule="auto"/>
        <w:rPr>
          <w:sz w:val="21"/>
          <w:szCs w:val="21"/>
        </w:rPr>
      </w:pPr>
      <w:r>
        <w:rPr>
          <w:sz w:val="21"/>
          <w:szCs w:val="21"/>
          <w:spacing w:val="4"/>
        </w:rPr>
        <w:t>小艾听了凯文的简单介绍，对</w:t>
      </w:r>
      <w:r>
        <w:rPr>
          <w:rFonts w:ascii="Times New Roman" w:hAnsi="Times New Roman" w:eastAsia="Times New Roman" w:cs="Times New Roman"/>
          <w:sz w:val="21"/>
          <w:szCs w:val="21"/>
        </w:rPr>
        <w:t>GMV</w:t>
      </w:r>
      <w:r>
        <w:rPr>
          <w:rFonts w:ascii="Times New Roman" w:hAnsi="Times New Roman" w:eastAsia="Times New Roman" w:cs="Times New Roman"/>
          <w:sz w:val="21"/>
          <w:szCs w:val="21"/>
          <w:spacing w:val="44"/>
        </w:rPr>
        <w:t xml:space="preserve"> </w:t>
      </w:r>
      <w:r>
        <w:rPr>
          <w:sz w:val="21"/>
          <w:szCs w:val="21"/>
          <w:spacing w:val="4"/>
        </w:rPr>
        <w:t>有了初步认识，但是对</w:t>
      </w:r>
      <w:r>
        <w:rPr>
          <w:rFonts w:ascii="Times New Roman" w:hAnsi="Times New Roman" w:eastAsia="Times New Roman" w:cs="Times New Roman"/>
          <w:sz w:val="21"/>
          <w:szCs w:val="21"/>
        </w:rPr>
        <w:t>GMV</w:t>
      </w:r>
      <w:r>
        <w:rPr>
          <w:rFonts w:ascii="Times New Roman" w:hAnsi="Times New Roman" w:eastAsia="Times New Roman" w:cs="Times New Roman"/>
          <w:sz w:val="21"/>
          <w:szCs w:val="21"/>
          <w:spacing w:val="34"/>
          <w:w w:val="101"/>
        </w:rPr>
        <w:t xml:space="preserve"> </w:t>
      </w:r>
      <w:r>
        <w:rPr>
          <w:sz w:val="21"/>
          <w:szCs w:val="21"/>
          <w:spacing w:val="4"/>
        </w:rPr>
        <w:t>具体计划和测试策</w:t>
      </w:r>
      <w:r>
        <w:rPr>
          <w:sz w:val="21"/>
          <w:szCs w:val="21"/>
        </w:rPr>
        <w:t xml:space="preserve"> </w:t>
      </w:r>
      <w:r>
        <w:rPr>
          <w:sz w:val="21"/>
          <w:szCs w:val="21"/>
          <w:spacing w:val="9"/>
        </w:rPr>
        <w:t>略要点仍旧不甚了解。到底</w:t>
      </w:r>
      <w:r>
        <w:rPr>
          <w:rFonts w:ascii="Times New Roman" w:hAnsi="Times New Roman" w:eastAsia="Times New Roman" w:cs="Times New Roman"/>
          <w:sz w:val="21"/>
          <w:szCs w:val="21"/>
        </w:rPr>
        <w:t>GMV</w:t>
      </w:r>
      <w:r>
        <w:rPr>
          <w:rFonts w:ascii="Times New Roman" w:hAnsi="Times New Roman" w:eastAsia="Times New Roman" w:cs="Times New Roman"/>
          <w:sz w:val="21"/>
          <w:szCs w:val="21"/>
          <w:spacing w:val="35"/>
        </w:rPr>
        <w:t xml:space="preserve"> </w:t>
      </w:r>
      <w:r>
        <w:rPr>
          <w:sz w:val="21"/>
          <w:szCs w:val="21"/>
          <w:spacing w:val="9"/>
        </w:rPr>
        <w:t>需要怎么进行?而我们应该在</w:t>
      </w:r>
      <w:r>
        <w:rPr>
          <w:rFonts w:ascii="Times New Roman" w:hAnsi="Times New Roman" w:eastAsia="Times New Roman" w:cs="Times New Roman"/>
          <w:sz w:val="21"/>
          <w:szCs w:val="21"/>
        </w:rPr>
        <w:t>GMV</w:t>
      </w:r>
      <w:r>
        <w:rPr>
          <w:sz w:val="21"/>
          <w:szCs w:val="21"/>
          <w:spacing w:val="9"/>
        </w:rPr>
        <w:t>中</w:t>
      </w:r>
      <w:r>
        <w:rPr>
          <w:sz w:val="21"/>
          <w:szCs w:val="21"/>
          <w:spacing w:val="8"/>
        </w:rPr>
        <w:t>做些什么呢?</w:t>
      </w:r>
    </w:p>
    <w:p>
      <w:pPr>
        <w:pStyle w:val="BodyText"/>
        <w:ind w:right="43" w:firstLine="399"/>
        <w:spacing w:before="106" w:line="264" w:lineRule="auto"/>
        <w:rPr>
          <w:sz w:val="21"/>
          <w:szCs w:val="21"/>
        </w:rPr>
      </w:pPr>
      <w:r>
        <w:rPr>
          <w:sz w:val="21"/>
          <w:szCs w:val="21"/>
          <w:spacing w:val="4"/>
        </w:rPr>
        <w:t>小艾星期四刚到公司就接到项目经理发的通知，要求</w:t>
      </w:r>
      <w:r>
        <w:rPr>
          <w:sz w:val="21"/>
          <w:szCs w:val="21"/>
          <w:spacing w:val="3"/>
        </w:rPr>
        <w:t>下午2点项目全体人员参加重要</w:t>
      </w:r>
      <w:r>
        <w:rPr>
          <w:sz w:val="21"/>
          <w:szCs w:val="21"/>
        </w:rPr>
        <w:t xml:space="preserve"> </w:t>
      </w:r>
      <w:r>
        <w:rPr>
          <w:sz w:val="21"/>
          <w:szCs w:val="21"/>
          <w:spacing w:val="-4"/>
        </w:rPr>
        <w:t>会议。</w:t>
      </w:r>
    </w:p>
    <w:p>
      <w:pPr>
        <w:pStyle w:val="BodyText"/>
        <w:ind w:right="26" w:firstLine="399"/>
        <w:spacing w:before="98" w:line="283" w:lineRule="auto"/>
        <w:rPr>
          <w:sz w:val="21"/>
          <w:szCs w:val="21"/>
        </w:rPr>
      </w:pPr>
      <w:r>
        <w:rPr>
          <w:sz w:val="21"/>
          <w:szCs w:val="21"/>
          <w:spacing w:val="1"/>
        </w:rPr>
        <w:t>会议准时开始，凯文站在会议室前方扫视了下面一张张熟悉的面孔说：“这个时间召</w:t>
      </w:r>
      <w:r>
        <w:rPr>
          <w:sz w:val="21"/>
          <w:szCs w:val="21"/>
          <w:spacing w:val="9"/>
        </w:rPr>
        <w:t xml:space="preserve"> </w:t>
      </w:r>
      <w:r>
        <w:rPr>
          <w:sz w:val="21"/>
          <w:szCs w:val="21"/>
          <w:spacing w:val="10"/>
        </w:rPr>
        <w:t>开此次会议的目的，我想在座的老员工都能猜出来吧?”</w:t>
      </w:r>
    </w:p>
    <w:p>
      <w:pPr>
        <w:pStyle w:val="BodyText"/>
        <w:ind w:right="4" w:firstLine="294"/>
        <w:spacing w:before="66" w:line="256" w:lineRule="auto"/>
        <w:jc w:val="both"/>
        <w:rPr>
          <w:sz w:val="21"/>
          <w:szCs w:val="21"/>
        </w:rPr>
      </w:pPr>
      <w:r>
        <w:rPr>
          <w:sz w:val="21"/>
          <w:szCs w:val="21"/>
          <w:spacing w:val="5"/>
        </w:rPr>
        <w:t>“不错，经过大约一年各团队的努力，我们已经到了最后</w:t>
      </w:r>
      <w:r>
        <w:rPr>
          <w:sz w:val="21"/>
          <w:szCs w:val="21"/>
          <w:spacing w:val="4"/>
        </w:rPr>
        <w:t>的冲刺阶段。前两天和各团</w:t>
      </w:r>
      <w:r>
        <w:rPr>
          <w:sz w:val="21"/>
          <w:szCs w:val="21"/>
        </w:rPr>
        <w:t xml:space="preserve"> </w:t>
      </w:r>
      <w:r>
        <w:rPr>
          <w:sz w:val="21"/>
          <w:szCs w:val="21"/>
          <w:spacing w:val="1"/>
        </w:rPr>
        <w:t>队负责人一起详细讨论了目前项目的进展情况。我很高兴地宣布明天将构建第一个成品候</w:t>
      </w:r>
      <w:r>
        <w:rPr>
          <w:sz w:val="21"/>
          <w:szCs w:val="21"/>
        </w:rPr>
        <w:t xml:space="preserve"> </w:t>
      </w:r>
      <w:r>
        <w:rPr>
          <w:sz w:val="21"/>
          <w:szCs w:val="21"/>
          <w:spacing w:val="26"/>
        </w:rPr>
        <w:t>选介质!”</w:t>
      </w:r>
    </w:p>
    <w:p>
      <w:pPr>
        <w:pStyle w:val="BodyText"/>
        <w:ind w:firstLine="399"/>
        <w:spacing w:before="108" w:line="265" w:lineRule="auto"/>
        <w:jc w:val="both"/>
        <w:rPr>
          <w:sz w:val="21"/>
          <w:szCs w:val="21"/>
        </w:rPr>
      </w:pPr>
      <w:r>
        <w:rPr>
          <w:sz w:val="21"/>
          <w:szCs w:val="21"/>
          <w:spacing w:val="2"/>
        </w:rPr>
        <w:t>随后凯文站在放映机前，详细汇报了各测试团队到目前为止的</w:t>
      </w:r>
      <w:r>
        <w:rPr>
          <w:sz w:val="21"/>
          <w:szCs w:val="21"/>
          <w:spacing w:val="1"/>
        </w:rPr>
        <w:t>测试结果。总体来讲，</w:t>
      </w:r>
      <w:r>
        <w:rPr>
          <w:sz w:val="21"/>
          <w:szCs w:val="21"/>
        </w:rPr>
        <w:t xml:space="preserve"> </w:t>
      </w:r>
      <w:r>
        <w:rPr>
          <w:sz w:val="21"/>
          <w:szCs w:val="21"/>
          <w:spacing w:val="1"/>
        </w:rPr>
        <w:t>除了性能测试还有一些少量收尾工作，其他测试类别像功能测试、安装测试、产品迁移测</w:t>
      </w:r>
      <w:r>
        <w:rPr>
          <w:sz w:val="21"/>
          <w:szCs w:val="21"/>
          <w:spacing w:val="7"/>
        </w:rPr>
        <w:t xml:space="preserve"> </w:t>
      </w:r>
      <w:r>
        <w:rPr>
          <w:sz w:val="21"/>
          <w:szCs w:val="21"/>
          <w:spacing w:val="7"/>
        </w:rPr>
        <w:t>试、多国语言测试等都已顺利完成，测试用例都已1</w:t>
      </w:r>
      <w:r>
        <w:rPr>
          <w:sz w:val="21"/>
          <w:szCs w:val="21"/>
          <w:spacing w:val="6"/>
        </w:rPr>
        <w:t>00%完成，通过率都达到甚至超过质</w:t>
      </w:r>
    </w:p>
    <w:p>
      <w:pPr>
        <w:spacing w:line="265" w:lineRule="auto"/>
        <w:sectPr>
          <w:headerReference w:type="default" r:id="rId503"/>
          <w:footerReference w:type="default" r:id="rId504"/>
          <w:pgSz w:w="10060" w:h="12930"/>
          <w:pgMar w:top="965" w:right="916" w:bottom="775" w:left="899" w:header="642" w:footer="441" w:gutter="0"/>
        </w:sectPr>
        <w:rPr>
          <w:sz w:val="21"/>
          <w:szCs w:val="21"/>
        </w:rPr>
      </w:pPr>
    </w:p>
    <w:p>
      <w:pPr>
        <w:spacing w:before="166" w:line="221" w:lineRule="auto"/>
        <w:jc w:val="right"/>
        <w:rPr>
          <w:rFonts w:ascii="SimHei" w:hAnsi="SimHei" w:eastAsia="SimHei" w:cs="SimHei"/>
          <w:sz w:val="21"/>
          <w:szCs w:val="21"/>
        </w:rPr>
      </w:pPr>
      <w:r>
        <w:rPr>
          <w:rFonts w:ascii="SimHei" w:hAnsi="SimHei" w:eastAsia="SimHei" w:cs="SimHei"/>
          <w:sz w:val="21"/>
          <w:szCs w:val="21"/>
          <w:spacing w:val="-12"/>
        </w:rPr>
        <w:t>第</w:t>
      </w:r>
      <w:r>
        <w:rPr>
          <w:rFonts w:ascii="SimHei" w:hAnsi="SimHei" w:eastAsia="SimHei" w:cs="SimHei"/>
          <w:sz w:val="21"/>
          <w:szCs w:val="21"/>
          <w:spacing w:val="-11"/>
        </w:rPr>
        <w:t>9章</w:t>
      </w:r>
      <w:r>
        <w:rPr>
          <w:rFonts w:ascii="SimHei" w:hAnsi="SimHei" w:eastAsia="SimHei" w:cs="SimHei"/>
          <w:sz w:val="21"/>
          <w:szCs w:val="21"/>
          <w:spacing w:val="-11"/>
        </w:rPr>
        <w:t xml:space="preserve">  </w:t>
      </w:r>
      <w:r>
        <w:rPr>
          <w:rFonts w:ascii="SimHei" w:hAnsi="SimHei" w:eastAsia="SimHei" w:cs="SimHei"/>
          <w:sz w:val="21"/>
          <w:szCs w:val="21"/>
          <w:spacing w:val="-11"/>
        </w:rPr>
        <w:t>黎明之前最后的冲刺：成品测</w:t>
      </w:r>
      <w:r>
        <w:rPr>
          <w:rFonts w:ascii="SimHei" w:hAnsi="SimHei" w:eastAsia="SimHei" w:cs="SimHei"/>
          <w:sz w:val="21"/>
          <w:szCs w:val="21"/>
          <w:spacing w:val="-10"/>
        </w:rPr>
        <w:t>试</w:t>
      </w:r>
    </w:p>
    <w:p>
      <w:pPr>
        <w:spacing w:line="313" w:lineRule="auto"/>
        <w:rPr>
          <w:rFonts w:ascii="Arial"/>
          <w:sz w:val="21"/>
        </w:rPr>
      </w:pPr>
      <w:r/>
    </w:p>
    <w:p>
      <w:pPr>
        <w:spacing w:line="314" w:lineRule="auto"/>
        <w:rPr>
          <w:rFonts w:ascii="Arial"/>
          <w:sz w:val="21"/>
        </w:rPr>
      </w:pPr>
      <w:r/>
    </w:p>
    <w:p>
      <w:pPr>
        <w:pStyle w:val="BodyText"/>
        <w:ind w:left="105" w:right="80"/>
        <w:spacing w:before="68" w:line="275" w:lineRule="auto"/>
        <w:rPr>
          <w:sz w:val="21"/>
          <w:szCs w:val="21"/>
        </w:rPr>
      </w:pPr>
      <w:r>
        <w:rPr>
          <w:sz w:val="21"/>
          <w:szCs w:val="21"/>
          <w:spacing w:val="1"/>
        </w:rPr>
        <w:t>量计划里所保证的百分比。失败的测试案例目前都有了解决方</w:t>
      </w:r>
      <w:r>
        <w:rPr>
          <w:sz w:val="21"/>
          <w:szCs w:val="21"/>
        </w:rPr>
        <w:t>案，并在现有测试驱动上通 </w:t>
      </w:r>
      <w:r>
        <w:rPr>
          <w:sz w:val="21"/>
          <w:szCs w:val="21"/>
          <w:spacing w:val="4"/>
        </w:rPr>
        <w:t>过了补丁测试，按照计划，第二天下午4点前就能完成所有源代码改动。</w:t>
      </w:r>
    </w:p>
    <w:p>
      <w:pPr>
        <w:pStyle w:val="BodyText"/>
        <w:ind w:left="105" w:right="73" w:firstLine="449"/>
        <w:spacing w:before="113" w:line="267" w:lineRule="auto"/>
        <w:jc w:val="both"/>
        <w:rPr>
          <w:sz w:val="21"/>
          <w:szCs w:val="21"/>
        </w:rPr>
      </w:pPr>
      <w:r>
        <w:rPr>
          <w:sz w:val="21"/>
          <w:szCs w:val="21"/>
          <w:spacing w:val="6"/>
        </w:rPr>
        <w:t>会议最后，凯文凝重地说：“接下来两周的成品测试将是关键</w:t>
      </w:r>
      <w:r>
        <w:rPr>
          <w:sz w:val="21"/>
          <w:szCs w:val="21"/>
          <w:spacing w:val="5"/>
        </w:rPr>
        <w:t>的一场战役，就像足</w:t>
      </w:r>
      <w:r>
        <w:rPr>
          <w:sz w:val="21"/>
          <w:szCs w:val="21"/>
        </w:rPr>
        <w:t xml:space="preserve"> </w:t>
      </w:r>
      <w:r>
        <w:rPr>
          <w:sz w:val="21"/>
          <w:szCs w:val="21"/>
          <w:spacing w:val="12"/>
        </w:rPr>
        <w:t>球场上的临门一脚，关系着我们整个产品发布的成败。希望大家鼓足干劲坚持到最后</w:t>
      </w:r>
      <w:r>
        <w:rPr>
          <w:sz w:val="21"/>
          <w:szCs w:val="21"/>
          <w:spacing w:val="10"/>
        </w:rPr>
        <w:t xml:space="preserve"> </w:t>
      </w:r>
      <w:r>
        <w:rPr>
          <w:sz w:val="21"/>
          <w:szCs w:val="21"/>
          <w:spacing w:val="32"/>
        </w:rPr>
        <w:t>的胜利!”</w:t>
      </w:r>
    </w:p>
    <w:p>
      <w:pPr>
        <w:spacing w:line="290" w:lineRule="auto"/>
        <w:rPr>
          <w:rFonts w:ascii="Arial"/>
          <w:sz w:val="21"/>
        </w:rPr>
      </w:pPr>
      <w:r/>
    </w:p>
    <w:p>
      <w:pPr>
        <w:ind w:left="368"/>
        <w:spacing w:before="85" w:line="221" w:lineRule="auto"/>
        <w:outlineLvl w:val="2"/>
        <w:rPr>
          <w:rFonts w:ascii="SimHei" w:hAnsi="SimHei" w:eastAsia="SimHei" w:cs="SimHei"/>
          <w:sz w:val="26"/>
          <w:szCs w:val="26"/>
        </w:rPr>
      </w:pPr>
      <w:bookmarkStart w:name="bookmark151" w:id="279"/>
      <w:bookmarkEnd w:id="279"/>
      <w:r>
        <w:rPr>
          <w:rFonts w:ascii="SimHei" w:hAnsi="SimHei" w:eastAsia="SimHei" w:cs="SimHei"/>
          <w:sz w:val="26"/>
          <w:szCs w:val="26"/>
          <w:b/>
          <w:bCs/>
          <w:u w:val="single" w:color="auto"/>
          <w:spacing w:val="-14"/>
        </w:rPr>
        <w:t>9.1.2</w:t>
      </w:r>
      <w:r>
        <w:rPr>
          <w:rFonts w:ascii="SimHei" w:hAnsi="SimHei" w:eastAsia="SimHei" w:cs="SimHei"/>
          <w:sz w:val="26"/>
          <w:szCs w:val="26"/>
          <w:u w:val="single" w:color="auto"/>
          <w:spacing w:val="-14"/>
        </w:rPr>
        <w:t xml:space="preserve">  </w:t>
      </w:r>
      <w:r>
        <w:rPr>
          <w:rFonts w:ascii="SimHei" w:hAnsi="SimHei" w:eastAsia="SimHei" w:cs="SimHei"/>
          <w:sz w:val="26"/>
          <w:szCs w:val="26"/>
          <w:b/>
          <w:bCs/>
          <w:u w:val="single" w:color="auto"/>
          <w:spacing w:val="-14"/>
        </w:rPr>
        <w:t>协同作战——成品测试特性</w:t>
      </w:r>
    </w:p>
    <w:p>
      <w:pPr>
        <w:pStyle w:val="BodyText"/>
        <w:ind w:left="105" w:right="47" w:firstLine="449"/>
        <w:spacing w:before="290" w:line="274" w:lineRule="auto"/>
        <w:jc w:val="both"/>
        <w:rPr>
          <w:sz w:val="21"/>
          <w:szCs w:val="21"/>
        </w:rPr>
      </w:pPr>
      <w:r>
        <w:rPr>
          <w:sz w:val="21"/>
          <w:szCs w:val="21"/>
          <w:spacing w:val="1"/>
        </w:rPr>
        <w:t>小艾听完凯文的讲话，对即将到来的成品测试充满了期待。但他还不</w:t>
      </w:r>
      <w:r>
        <w:rPr>
          <w:sz w:val="21"/>
          <w:szCs w:val="21"/>
        </w:rPr>
        <w:t>是很清楚自己具 </w:t>
      </w:r>
      <w:r>
        <w:rPr>
          <w:sz w:val="21"/>
          <w:szCs w:val="21"/>
          <w:spacing w:val="1"/>
        </w:rPr>
        <w:t>体应该做些什么。会议结束后凯文找到小艾给他分配测试案例。小艾看了一眼测试案例，</w:t>
      </w:r>
      <w:r>
        <w:rPr>
          <w:sz w:val="21"/>
          <w:szCs w:val="21"/>
          <w:spacing w:val="5"/>
        </w:rPr>
        <w:t xml:space="preserve"> </w:t>
      </w:r>
      <w:r>
        <w:rPr>
          <w:sz w:val="21"/>
          <w:szCs w:val="21"/>
          <w:spacing w:val="1"/>
        </w:rPr>
        <w:t>不解地问：“以往我们功能测试都是在已装好产品的机器上直</w:t>
      </w:r>
      <w:r>
        <w:rPr>
          <w:sz w:val="21"/>
          <w:szCs w:val="21"/>
        </w:rPr>
        <w:t>接进行测试，这次为什么让 </w:t>
      </w:r>
      <w:r>
        <w:rPr>
          <w:sz w:val="21"/>
          <w:szCs w:val="21"/>
          <w:spacing w:val="13"/>
        </w:rPr>
        <w:t>我们自己安装产品呢?安装测试不是应该安装团队负责吗?”</w:t>
      </w:r>
    </w:p>
    <w:p>
      <w:pPr>
        <w:pStyle w:val="BodyText"/>
        <w:ind w:left="105" w:right="41" w:firstLine="449"/>
        <w:spacing w:before="116" w:line="265" w:lineRule="auto"/>
        <w:jc w:val="both"/>
        <w:rPr>
          <w:sz w:val="21"/>
          <w:szCs w:val="21"/>
        </w:rPr>
      </w:pPr>
      <w:r>
        <w:rPr>
          <w:sz w:val="21"/>
          <w:szCs w:val="21"/>
          <w:spacing w:val="1"/>
        </w:rPr>
        <w:t>凯文回答说：“你这个问题问得很好。由于成品测试的特性，成品测试有其独特的测</w:t>
      </w:r>
      <w:r>
        <w:rPr>
          <w:sz w:val="21"/>
          <w:szCs w:val="21"/>
        </w:rPr>
        <w:t xml:space="preserve"> </w:t>
      </w:r>
      <w:r>
        <w:rPr>
          <w:sz w:val="21"/>
          <w:szCs w:val="21"/>
          <w:spacing w:val="1"/>
        </w:rPr>
        <w:t>试策略。它要求各团队协同作战，才能在较短时间完成所有测试</w:t>
      </w:r>
      <w:r>
        <w:rPr>
          <w:sz w:val="21"/>
          <w:szCs w:val="21"/>
        </w:rPr>
        <w:t>任务。”于是凯文给小艾 </w:t>
      </w:r>
      <w:r>
        <w:rPr>
          <w:sz w:val="21"/>
          <w:szCs w:val="21"/>
          <w:spacing w:val="-3"/>
        </w:rPr>
        <w:t>详细讲述了成品测试的特点。</w:t>
      </w:r>
    </w:p>
    <w:p>
      <w:pPr>
        <w:ind w:left="557"/>
        <w:spacing w:before="131" w:line="222" w:lineRule="auto"/>
        <w:rPr>
          <w:rFonts w:ascii="SimHei" w:hAnsi="SimHei" w:eastAsia="SimHei" w:cs="SimHei"/>
          <w:sz w:val="21"/>
          <w:szCs w:val="21"/>
        </w:rPr>
      </w:pPr>
      <w:r>
        <w:rPr>
          <w:rFonts w:ascii="SimHei" w:hAnsi="SimHei" w:eastAsia="SimHei" w:cs="SimHei"/>
          <w:sz w:val="21"/>
          <w:szCs w:val="21"/>
          <w:b/>
          <w:bCs/>
          <w:spacing w:val="-7"/>
        </w:rPr>
        <w:t>项目经理凯文的话：</w:t>
      </w:r>
    </w:p>
    <w:p>
      <w:pPr>
        <w:ind w:left="234" w:right="103" w:firstLine="440"/>
        <w:spacing w:before="152" w:line="271" w:lineRule="auto"/>
        <w:jc w:val="both"/>
        <w:rPr>
          <w:rFonts w:ascii="KaiTi" w:hAnsi="KaiTi" w:eastAsia="KaiTi" w:cs="KaiTi"/>
          <w:sz w:val="21"/>
          <w:szCs w:val="21"/>
        </w:rPr>
      </w:pPr>
      <w:r>
        <w:rPr>
          <w:rFonts w:ascii="KaiTi" w:hAnsi="KaiTi" w:eastAsia="KaiTi" w:cs="KaiTi"/>
          <w:sz w:val="21"/>
          <w:szCs w:val="21"/>
          <w:spacing w:val="1"/>
        </w:rPr>
        <w:t>成品测试的一个主要目的是测试最终介质和包装有无缺陷，以</w:t>
      </w:r>
      <w:r>
        <w:rPr>
          <w:rFonts w:ascii="KaiTi" w:hAnsi="KaiTi" w:eastAsia="KaiTi" w:cs="KaiTi"/>
          <w:sz w:val="21"/>
          <w:szCs w:val="21"/>
        </w:rPr>
        <w:t>保障客户拿到最终产</w:t>
      </w:r>
      <w:r>
        <w:rPr>
          <w:rFonts w:ascii="KaiTi" w:hAnsi="KaiTi" w:eastAsia="KaiTi" w:cs="KaiTi"/>
          <w:sz w:val="21"/>
          <w:szCs w:val="21"/>
        </w:rPr>
        <w:t xml:space="preserve"> </w:t>
      </w:r>
      <w:r>
        <w:rPr>
          <w:rFonts w:ascii="KaiTi" w:hAnsi="KaiTi" w:eastAsia="KaiTi" w:cs="KaiTi"/>
          <w:sz w:val="21"/>
          <w:szCs w:val="21"/>
          <w:spacing w:val="2"/>
        </w:rPr>
        <w:t>品时能顺利安装并使用我们提供的光盘</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CD</w:t>
      </w:r>
      <w:r>
        <w:rPr>
          <w:rFonts w:ascii="Times New Roman" w:hAnsi="Times New Roman" w:eastAsia="Times New Roman" w:cs="Times New Roman"/>
          <w:sz w:val="21"/>
          <w:szCs w:val="21"/>
          <w:spacing w:val="23"/>
          <w:w w:val="101"/>
        </w:rPr>
        <w:t xml:space="preserve">  </w:t>
      </w:r>
      <w:r>
        <w:rPr>
          <w:rFonts w:ascii="KaiTi" w:hAnsi="KaiTi" w:eastAsia="KaiTi" w:cs="KaiTi"/>
          <w:sz w:val="21"/>
          <w:szCs w:val="21"/>
          <w:spacing w:val="2"/>
        </w:rPr>
        <w:t>或</w:t>
      </w:r>
      <w:r>
        <w:rPr>
          <w:rFonts w:ascii="KaiTi" w:hAnsi="KaiTi" w:eastAsia="KaiTi" w:cs="KaiTi"/>
          <w:sz w:val="21"/>
          <w:szCs w:val="21"/>
          <w:spacing w:val="-60"/>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1"/>
          <w:w w:val="101"/>
        </w:rPr>
        <w:t xml:space="preserve">  </w:t>
      </w:r>
      <w:r>
        <w:rPr>
          <w:rFonts w:ascii="KaiTi" w:hAnsi="KaiTi" w:eastAsia="KaiTi" w:cs="KaiTi"/>
          <w:sz w:val="21"/>
          <w:szCs w:val="21"/>
          <w:spacing w:val="2"/>
        </w:rPr>
        <w:t>或网上下载的应用程序。对于不</w:t>
      </w:r>
      <w:r>
        <w:rPr>
          <w:rFonts w:ascii="KaiTi" w:hAnsi="KaiTi" w:eastAsia="KaiTi" w:cs="KaiTi"/>
          <w:sz w:val="21"/>
          <w:szCs w:val="21"/>
        </w:rPr>
        <w:t xml:space="preserve"> </w:t>
      </w:r>
      <w:r>
        <w:rPr>
          <w:rFonts w:ascii="KaiTi" w:hAnsi="KaiTi" w:eastAsia="KaiTi" w:cs="KaiTi"/>
          <w:sz w:val="21"/>
          <w:szCs w:val="21"/>
          <w:spacing w:val="1"/>
        </w:rPr>
        <w:t>同操作系统平台或数据库，调用的安装程序和启动的包装有可能不同。这就</w:t>
      </w:r>
      <w:r>
        <w:rPr>
          <w:rFonts w:ascii="KaiTi" w:hAnsi="KaiTi" w:eastAsia="KaiTi" w:cs="KaiTi"/>
          <w:sz w:val="21"/>
          <w:szCs w:val="21"/>
        </w:rPr>
        <w:t>要求在成品</w:t>
      </w:r>
      <w:r>
        <w:rPr>
          <w:rFonts w:ascii="KaiTi" w:hAnsi="KaiTi" w:eastAsia="KaiTi" w:cs="KaiTi"/>
          <w:sz w:val="21"/>
          <w:szCs w:val="21"/>
        </w:rPr>
        <w:t xml:space="preserve"> </w:t>
      </w:r>
      <w:r>
        <w:rPr>
          <w:rFonts w:ascii="KaiTi" w:hAnsi="KaiTi" w:eastAsia="KaiTi" w:cs="KaiTi"/>
          <w:sz w:val="21"/>
          <w:szCs w:val="21"/>
          <w:spacing w:val="2"/>
        </w:rPr>
        <w:t>测试阶段，尽可能涵盖所有系统平台和数据库，以保障客户在不同系统上的正常应用。</w:t>
      </w:r>
    </w:p>
    <w:p>
      <w:pPr>
        <w:ind w:left="665"/>
        <w:spacing w:before="13" w:line="212" w:lineRule="auto"/>
        <w:rPr>
          <w:rFonts w:ascii="Times New Roman" w:hAnsi="Times New Roman" w:eastAsia="Times New Roman" w:cs="Times New Roman"/>
          <w:sz w:val="21"/>
          <w:szCs w:val="21"/>
        </w:rPr>
      </w:pPr>
      <w:r>
        <w:rPr>
          <w:rFonts w:ascii="KaiTi" w:hAnsi="KaiTi" w:eastAsia="KaiTi" w:cs="KaiTi"/>
          <w:sz w:val="21"/>
          <w:szCs w:val="21"/>
          <w:spacing w:val="2"/>
        </w:rPr>
        <w:t>对于数目繁多的操作系统平台</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Window</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AIX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Solaris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xLinux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pLinux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zLinux</w:t>
      </w:r>
      <w:r>
        <w:rPr>
          <w:rFonts w:ascii="Times New Roman" w:hAnsi="Times New Roman" w:eastAsia="Times New Roman" w:cs="Times New Roman"/>
          <w:sz w:val="21"/>
          <w:szCs w:val="21"/>
          <w:spacing w:val="2"/>
        </w:rPr>
        <w:t>,</w:t>
      </w:r>
    </w:p>
    <w:p>
      <w:pPr>
        <w:ind w:left="234" w:right="141"/>
        <w:spacing w:before="61" w:line="267" w:lineRule="auto"/>
        <w:jc w:val="both"/>
        <w:rPr>
          <w:rFonts w:ascii="KaiTi" w:hAnsi="KaiTi" w:eastAsia="KaiTi" w:cs="KaiTi"/>
          <w:sz w:val="21"/>
          <w:szCs w:val="21"/>
        </w:rPr>
      </w:pPr>
      <w:r>
        <w:rPr>
          <w:rFonts w:ascii="Times New Roman" w:hAnsi="Times New Roman" w:eastAsia="Times New Roman" w:cs="Times New Roman"/>
          <w:sz w:val="21"/>
          <w:szCs w:val="21"/>
        </w:rPr>
        <w:t>iLinux</w:t>
      </w:r>
      <w:r>
        <w:rPr>
          <w:rFonts w:ascii="Times New Roman" w:hAnsi="Times New Roman" w:eastAsia="Times New Roman" w:cs="Times New Roman"/>
          <w:sz w:val="21"/>
          <w:szCs w:val="21"/>
          <w:spacing w:val="7"/>
        </w:rPr>
        <w:t xml:space="preserve"> </w:t>
      </w:r>
      <w:r>
        <w:rPr>
          <w:rFonts w:ascii="KaiTi" w:hAnsi="KaiTi" w:eastAsia="KaiTi" w:cs="KaiTi"/>
          <w:sz w:val="21"/>
          <w:szCs w:val="21"/>
          <w:spacing w:val="7"/>
        </w:rPr>
        <w:t>等)和数据库类型</w:t>
      </w:r>
      <w:r>
        <w:rPr>
          <w:rFonts w:ascii="KaiTi" w:hAnsi="KaiTi" w:eastAsia="KaiTi" w:cs="KaiTi"/>
          <w:sz w:val="21"/>
          <w:szCs w:val="21"/>
          <w:spacing w:val="-48"/>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7"/>
        </w:rPr>
        <w:t>2,</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Cloudscape</w:t>
      </w:r>
      <w:r>
        <w:rPr>
          <w:rFonts w:ascii="Times New Roman" w:hAnsi="Times New Roman" w:eastAsia="Times New Roman" w:cs="Times New Roman"/>
          <w:sz w:val="21"/>
          <w:szCs w:val="21"/>
          <w:spacing w:val="7"/>
        </w:rPr>
        <w:t xml:space="preserve">         </w:t>
      </w:r>
      <w:r>
        <w:rPr>
          <w:rFonts w:ascii="KaiTi" w:hAnsi="KaiTi" w:eastAsia="KaiTi" w:cs="KaiTi"/>
          <w:sz w:val="21"/>
          <w:szCs w:val="21"/>
          <w:spacing w:val="7"/>
        </w:rPr>
        <w:t>等),安装团队是不可能在短时间</w:t>
      </w:r>
      <w:r>
        <w:rPr>
          <w:rFonts w:ascii="KaiTi" w:hAnsi="KaiTi" w:eastAsia="KaiTi" w:cs="KaiTi"/>
          <w:sz w:val="21"/>
          <w:szCs w:val="21"/>
        </w:rPr>
        <w:t xml:space="preserve"> </w:t>
      </w:r>
      <w:r>
        <w:rPr>
          <w:rFonts w:ascii="KaiTi" w:hAnsi="KaiTi" w:eastAsia="KaiTi" w:cs="KaiTi"/>
          <w:sz w:val="21"/>
          <w:szCs w:val="21"/>
          <w:spacing w:val="1"/>
        </w:rPr>
        <w:t>内涵盖所有的，这就要求各团队协同合作。一般来讲，功能测试团队、构建</w:t>
      </w:r>
      <w:r>
        <w:rPr>
          <w:rFonts w:ascii="KaiTi" w:hAnsi="KaiTi" w:eastAsia="KaiTi" w:cs="KaiTi"/>
          <w:sz w:val="21"/>
          <w:szCs w:val="21"/>
        </w:rPr>
        <w:t>团队、产品</w:t>
      </w:r>
      <w:r>
        <w:rPr>
          <w:rFonts w:ascii="KaiTi" w:hAnsi="KaiTi" w:eastAsia="KaiTi" w:cs="KaiTi"/>
          <w:sz w:val="21"/>
          <w:szCs w:val="21"/>
        </w:rPr>
        <w:t xml:space="preserve"> </w:t>
      </w:r>
      <w:r>
        <w:rPr>
          <w:rFonts w:ascii="KaiTi" w:hAnsi="KaiTi" w:eastAsia="KaiTi" w:cs="KaiTi"/>
          <w:sz w:val="21"/>
          <w:szCs w:val="21"/>
          <w:spacing w:val="3"/>
        </w:rPr>
        <w:t>迁移测试团队和多国语言测试团队会用</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
        </w:rPr>
        <w:t xml:space="preserve"> </w:t>
      </w:r>
      <w:r>
        <w:rPr>
          <w:rFonts w:ascii="KaiTi" w:hAnsi="KaiTi" w:eastAsia="KaiTi" w:cs="KaiTi"/>
          <w:sz w:val="21"/>
          <w:szCs w:val="21"/>
          <w:spacing w:val="3"/>
        </w:rPr>
        <w:t>或</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ISO</w:t>
      </w:r>
      <w:r>
        <w:rPr>
          <w:rFonts w:ascii="KaiTi" w:hAnsi="KaiTi" w:eastAsia="KaiTi" w:cs="KaiTi"/>
          <w:sz w:val="21"/>
          <w:szCs w:val="21"/>
          <w:spacing w:val="3"/>
        </w:rPr>
        <w:t>文件在较常见的操作系统</w:t>
      </w:r>
      <w:r>
        <w:rPr>
          <w:rFonts w:ascii="KaiTi" w:hAnsi="KaiTi" w:eastAsia="KaiTi" w:cs="KaiTi"/>
          <w:sz w:val="21"/>
          <w:szCs w:val="21"/>
          <w:spacing w:val="2"/>
        </w:rPr>
        <w:t>平台</w:t>
      </w:r>
      <w:r>
        <w:rPr>
          <w:rFonts w:ascii="KaiTi" w:hAnsi="KaiTi" w:eastAsia="KaiTi" w:cs="KaiTi"/>
          <w:sz w:val="21"/>
          <w:szCs w:val="21"/>
        </w:rPr>
        <w:t xml:space="preserve"> </w:t>
      </w:r>
      <w:r>
        <w:rPr>
          <w:rFonts w:ascii="KaiTi" w:hAnsi="KaiTi" w:eastAsia="KaiTi" w:cs="KaiTi"/>
          <w:sz w:val="21"/>
          <w:szCs w:val="21"/>
          <w:spacing w:val="1"/>
        </w:rPr>
        <w:t>上简单安装产品，并进一步进行功能或多国语言测试。安装团队会在</w:t>
      </w:r>
      <w:r>
        <w:rPr>
          <w:rFonts w:ascii="KaiTi" w:hAnsi="KaiTi" w:eastAsia="KaiTi" w:cs="KaiTi"/>
          <w:sz w:val="21"/>
          <w:szCs w:val="21"/>
        </w:rPr>
        <w:t>此阶段着重测试一</w:t>
      </w:r>
      <w:r>
        <w:rPr>
          <w:rFonts w:ascii="KaiTi" w:hAnsi="KaiTi" w:eastAsia="KaiTi" w:cs="KaiTi"/>
          <w:sz w:val="21"/>
          <w:szCs w:val="21"/>
        </w:rPr>
        <w:t xml:space="preserve"> </w:t>
      </w:r>
      <w:r>
        <w:rPr>
          <w:rFonts w:ascii="KaiTi" w:hAnsi="KaiTi" w:eastAsia="KaiTi" w:cs="KaiTi"/>
          <w:sz w:val="21"/>
          <w:szCs w:val="21"/>
          <w:spacing w:val="1"/>
        </w:rPr>
        <w:t>些复杂的安装路径和操作系统平台。</w:t>
      </w:r>
    </w:p>
    <w:p>
      <w:pPr>
        <w:pStyle w:val="BodyText"/>
        <w:ind w:right="23" w:firstLine="554"/>
        <w:spacing w:before="202" w:line="266" w:lineRule="auto"/>
        <w:rPr>
          <w:sz w:val="21"/>
          <w:szCs w:val="21"/>
        </w:rPr>
      </w:pPr>
      <w:r>
        <w:rPr>
          <w:sz w:val="21"/>
          <w:szCs w:val="21"/>
          <w:spacing w:val="1"/>
        </w:rPr>
        <w:t>小艾听完凯文的解释，明白了成品测试阶段各团队协同作战的必要性。脱口而出道：</w:t>
      </w:r>
      <w:r>
        <w:rPr>
          <w:sz w:val="21"/>
          <w:szCs w:val="21"/>
          <w:spacing w:val="17"/>
        </w:rPr>
        <w:t xml:space="preserve"> </w:t>
      </w:r>
      <w:r>
        <w:rPr>
          <w:sz w:val="21"/>
          <w:szCs w:val="21"/>
          <w:spacing w:val="14"/>
        </w:rPr>
        <w:t>“是不是人人都要手握光碟来抓虫子啊?”</w:t>
      </w:r>
    </w:p>
    <w:p>
      <w:pPr>
        <w:pStyle w:val="BodyText"/>
        <w:ind w:left="105" w:right="30" w:firstLine="449"/>
        <w:spacing w:before="114" w:line="292" w:lineRule="auto"/>
        <w:rPr>
          <w:sz w:val="21"/>
          <w:szCs w:val="21"/>
        </w:rPr>
      </w:pPr>
      <w:r>
        <w:rPr>
          <w:sz w:val="21"/>
          <w:szCs w:val="21"/>
          <w:spacing w:val="-1"/>
        </w:rPr>
        <w:t>凯文笑道：“比喻很形象，但我们除了传统物流方式销售给客户</w:t>
      </w:r>
      <w:r>
        <w:rPr>
          <w:rFonts w:ascii="Times New Roman" w:hAnsi="Times New Roman" w:eastAsia="Times New Roman" w:cs="Times New Roman"/>
          <w:sz w:val="21"/>
          <w:szCs w:val="21"/>
          <w:spacing w:val="-1"/>
        </w:rPr>
        <w:t>CD</w:t>
      </w:r>
      <w:r>
        <w:rPr>
          <w:rFonts w:ascii="Times New Roman" w:hAnsi="Times New Roman" w:eastAsia="Times New Roman" w:cs="Times New Roman"/>
          <w:sz w:val="21"/>
          <w:szCs w:val="21"/>
          <w:spacing w:val="24"/>
        </w:rPr>
        <w:t xml:space="preserve"> </w:t>
      </w:r>
      <w:r>
        <w:rPr>
          <w:sz w:val="21"/>
          <w:szCs w:val="21"/>
          <w:spacing w:val="-1"/>
        </w:rPr>
        <w:t>或</w:t>
      </w:r>
      <w:r>
        <w:rPr>
          <w:sz w:val="21"/>
          <w:szCs w:val="21"/>
          <w:spacing w:val="-54"/>
        </w:rPr>
        <w:t xml:space="preserve"> </w:t>
      </w:r>
      <w:r>
        <w:rPr>
          <w:rFonts w:ascii="Times New Roman" w:hAnsi="Times New Roman" w:eastAsia="Times New Roman" w:cs="Times New Roman"/>
          <w:sz w:val="21"/>
          <w:szCs w:val="21"/>
          <w:spacing w:val="-1"/>
        </w:rPr>
        <w:t>DVD </w:t>
      </w:r>
      <w:r>
        <w:rPr>
          <w:sz w:val="21"/>
          <w:szCs w:val="21"/>
          <w:spacing w:val="-1"/>
        </w:rPr>
        <w:t>光碟，还</w:t>
      </w:r>
      <w:r>
        <w:rPr>
          <w:sz w:val="21"/>
          <w:szCs w:val="21"/>
        </w:rPr>
        <w:t xml:space="preserve"> </w:t>
      </w:r>
      <w:r>
        <w:rPr>
          <w:sz w:val="21"/>
          <w:szCs w:val="21"/>
          <w:spacing w:val="2"/>
        </w:rPr>
        <w:t>允许客户通过网络下载我们的应用程序。</w:t>
      </w:r>
      <w:r>
        <w:rPr>
          <w:sz w:val="21"/>
          <w:szCs w:val="21"/>
          <w:spacing w:val="-48"/>
        </w:rPr>
        <w:t xml:space="preserve"> </w:t>
      </w:r>
      <w:r>
        <w:rPr>
          <w:sz w:val="21"/>
          <w:szCs w:val="21"/>
          <w:spacing w:val="2"/>
        </w:rPr>
        <w:t>一般会把</w:t>
      </w:r>
      <w:r>
        <w:rPr>
          <w:sz w:val="21"/>
          <w:szCs w:val="21"/>
        </w:rPr>
        <w:t>DVD</w:t>
      </w:r>
      <w:r>
        <w:rPr>
          <w:sz w:val="21"/>
          <w:szCs w:val="21"/>
          <w:spacing w:val="2"/>
        </w:rPr>
        <w:t xml:space="preserve">   </w:t>
      </w:r>
      <w:r>
        <w:rPr>
          <w:sz w:val="21"/>
          <w:szCs w:val="21"/>
        </w:rPr>
        <w:t>ISO</w:t>
      </w:r>
      <w:r>
        <w:rPr>
          <w:sz w:val="21"/>
          <w:szCs w:val="21"/>
          <w:spacing w:val="2"/>
        </w:rPr>
        <w:t>文件经过压缩放到网络上供</w:t>
      </w:r>
    </w:p>
    <w:p>
      <w:pPr>
        <w:spacing w:line="292" w:lineRule="auto"/>
        <w:sectPr>
          <w:headerReference w:type="default" r:id="rId6"/>
          <w:footerReference w:type="default" r:id="rId505"/>
          <w:pgSz w:w="10060" w:h="12930"/>
          <w:pgMar w:top="400" w:right="890" w:bottom="821" w:left="764" w:header="0" w:footer="586" w:gutter="0"/>
        </w:sectPr>
        <w:rPr>
          <w:sz w:val="21"/>
          <w:szCs w:val="21"/>
        </w:rPr>
      </w:pPr>
    </w:p>
    <w:p>
      <w:pPr>
        <w:spacing w:line="295" w:lineRule="auto"/>
        <w:rPr>
          <w:rFonts w:ascii="Arial"/>
          <w:sz w:val="21"/>
        </w:rPr>
      </w:pPr>
      <w:r/>
    </w:p>
    <w:p>
      <w:pPr>
        <w:spacing w:line="295" w:lineRule="auto"/>
        <w:rPr>
          <w:rFonts w:ascii="Arial"/>
          <w:sz w:val="21"/>
        </w:rPr>
      </w:pPr>
      <w:r/>
    </w:p>
    <w:p>
      <w:pPr>
        <w:pStyle w:val="BodyText"/>
        <w:ind w:right="25"/>
        <w:spacing w:before="68" w:line="284" w:lineRule="auto"/>
        <w:rPr>
          <w:sz w:val="21"/>
          <w:szCs w:val="21"/>
        </w:rPr>
      </w:pPr>
      <w:r>
        <w:rPr>
          <w:sz w:val="21"/>
          <w:szCs w:val="21"/>
          <w:spacing w:val="1"/>
        </w:rPr>
        <w:t>客户直接下载。所以除了测试真正的物理光碟，我们还要</w:t>
      </w:r>
      <w:r>
        <w:rPr>
          <w:sz w:val="21"/>
          <w:szCs w:val="21"/>
        </w:rPr>
        <w:t>测试放到网上的可供客户下载的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ISO</w:t>
      </w:r>
      <w:r>
        <w:rPr>
          <w:sz w:val="21"/>
          <w:szCs w:val="21"/>
          <w:spacing w:val="4"/>
        </w:rPr>
        <w:t>文件，即常说的电子版光碟。”</w:t>
      </w:r>
    </w:p>
    <w:p>
      <w:pPr>
        <w:pStyle w:val="BodyText"/>
        <w:ind w:right="36" w:firstLine="440"/>
        <w:spacing w:before="94" w:line="292" w:lineRule="auto"/>
        <w:rPr>
          <w:sz w:val="21"/>
          <w:szCs w:val="21"/>
        </w:rPr>
      </w:pPr>
      <w:r>
        <w:rPr>
          <w:sz w:val="21"/>
          <w:szCs w:val="21"/>
          <w:spacing w:val="3"/>
        </w:rPr>
        <w:t>小艾点头说：“哦，我明白了。凯文，成品测试阶段测</w:t>
      </w:r>
      <w:r>
        <w:rPr>
          <w:sz w:val="21"/>
          <w:szCs w:val="21"/>
          <w:spacing w:val="2"/>
        </w:rPr>
        <w:t>试范围是如何规定的?还有，</w:t>
      </w:r>
      <w:r>
        <w:rPr>
          <w:sz w:val="21"/>
          <w:szCs w:val="21"/>
        </w:rPr>
        <w:t xml:space="preserve"> </w:t>
      </w:r>
      <w:r>
        <w:rPr>
          <w:sz w:val="21"/>
          <w:szCs w:val="21"/>
          <w:spacing w:val="17"/>
        </w:rPr>
        <w:t>它的测试策略又都有哪些呢?”</w:t>
      </w:r>
    </w:p>
    <w:p>
      <w:pPr>
        <w:pStyle w:val="BodyText"/>
        <w:ind w:firstLine="440"/>
        <w:spacing w:before="64" w:line="283" w:lineRule="auto"/>
        <w:jc w:val="both"/>
        <w:rPr>
          <w:sz w:val="21"/>
          <w:szCs w:val="21"/>
        </w:rPr>
      </w:pPr>
      <w:r>
        <w:rPr>
          <w:sz w:val="21"/>
          <w:szCs w:val="21"/>
          <w:spacing w:val="1"/>
        </w:rPr>
        <w:t>凯文说：“我很高兴看到你对成品测试的求知欲，我现在还要去构建</w:t>
      </w:r>
      <w:r>
        <w:rPr>
          <w:sz w:val="21"/>
          <w:szCs w:val="21"/>
        </w:rPr>
        <w:t>团队安排一下工 </w:t>
      </w:r>
      <w:r>
        <w:rPr>
          <w:sz w:val="21"/>
          <w:szCs w:val="21"/>
          <w:spacing w:val="1"/>
        </w:rPr>
        <w:t>作。这样吧，我把各测试团队成品测试的计划发给你，那里</w:t>
      </w:r>
      <w:r>
        <w:rPr>
          <w:sz w:val="21"/>
          <w:szCs w:val="21"/>
        </w:rPr>
        <w:t>面详细描述了各测试团队的测 </w:t>
      </w:r>
      <w:r>
        <w:rPr>
          <w:sz w:val="21"/>
          <w:szCs w:val="21"/>
          <w:spacing w:val="2"/>
        </w:rPr>
        <w:t>试范围和策略。你仔细看一下，有什么问题</w:t>
      </w:r>
      <w:r>
        <w:rPr>
          <w:sz w:val="21"/>
          <w:szCs w:val="21"/>
          <w:spacing w:val="1"/>
        </w:rPr>
        <w:t>可以问我。”</w:t>
      </w:r>
    </w:p>
    <w:p>
      <w:pPr>
        <w:spacing w:line="268" w:lineRule="auto"/>
        <w:rPr>
          <w:rFonts w:ascii="Arial"/>
          <w:sz w:val="21"/>
        </w:rPr>
      </w:pPr>
      <w:r/>
    </w:p>
    <w:p>
      <w:pPr>
        <w:ind w:left="223"/>
        <w:spacing w:before="81" w:line="221" w:lineRule="auto"/>
        <w:outlineLvl w:val="2"/>
        <w:rPr>
          <w:rFonts w:ascii="SimHei" w:hAnsi="SimHei" w:eastAsia="SimHei" w:cs="SimHei"/>
          <w:sz w:val="25"/>
          <w:szCs w:val="25"/>
        </w:rPr>
      </w:pPr>
      <w:bookmarkStart w:name="bookmark152" w:id="280"/>
      <w:bookmarkEnd w:id="280"/>
      <w:r>
        <w:rPr>
          <w:rFonts w:ascii="SimHei" w:hAnsi="SimHei" w:eastAsia="SimHei" w:cs="SimHei"/>
          <w:sz w:val="25"/>
          <w:szCs w:val="25"/>
          <w:b/>
          <w:bCs/>
          <w:u w:val="single" w:color="auto"/>
          <w:spacing w:val="-6"/>
        </w:rPr>
        <w:t>9.1.3</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取舍之间——测试范围和策略</w:t>
      </w:r>
    </w:p>
    <w:p>
      <w:pPr>
        <w:pStyle w:val="BodyText"/>
        <w:ind w:right="3" w:firstLine="440"/>
        <w:spacing w:before="275" w:line="292" w:lineRule="auto"/>
        <w:rPr>
          <w:sz w:val="21"/>
          <w:szCs w:val="21"/>
        </w:rPr>
      </w:pPr>
      <w:r>
        <w:rPr>
          <w:sz w:val="21"/>
          <w:szCs w:val="21"/>
          <w:spacing w:val="1"/>
        </w:rPr>
        <w:t>小艾系统地阅读了凯文发给他的成品测试计划，并且根据各</w:t>
      </w:r>
      <w:r>
        <w:rPr>
          <w:sz w:val="21"/>
          <w:szCs w:val="21"/>
        </w:rPr>
        <w:t>团队计划对成品测试阶段 </w:t>
      </w:r>
      <w:r>
        <w:rPr>
          <w:sz w:val="21"/>
          <w:szCs w:val="21"/>
          <w:spacing w:val="-1"/>
        </w:rPr>
        <w:t>的测试范围和策略做了总体归纳总结。</w:t>
      </w:r>
    </w:p>
    <w:p>
      <w:pPr>
        <w:ind w:left="443"/>
        <w:spacing w:before="91" w:line="221" w:lineRule="auto"/>
        <w:rPr>
          <w:rFonts w:ascii="SimHei" w:hAnsi="SimHei" w:eastAsia="SimHei" w:cs="SimHei"/>
          <w:sz w:val="21"/>
          <w:szCs w:val="21"/>
        </w:rPr>
      </w:pPr>
      <w:r>
        <w:rPr>
          <w:rFonts w:ascii="SimHei" w:hAnsi="SimHei" w:eastAsia="SimHei" w:cs="SimHei"/>
          <w:sz w:val="21"/>
          <w:szCs w:val="21"/>
          <w:b/>
          <w:bCs/>
          <w:spacing w:val="-4"/>
        </w:rPr>
        <w:t>成品测试范围及策略归纳总结：</w:t>
      </w:r>
    </w:p>
    <w:p>
      <w:pPr>
        <w:pStyle w:val="BodyText"/>
        <w:ind w:left="840" w:right="124"/>
        <w:spacing w:before="164" w:line="281" w:lineRule="auto"/>
        <w:rPr>
          <w:sz w:val="21"/>
          <w:szCs w:val="21"/>
        </w:rPr>
      </w:pPr>
      <w:r>
        <w:rPr>
          <w:sz w:val="21"/>
          <w:szCs w:val="21"/>
          <w:spacing w:val="4"/>
        </w:rPr>
        <w:t>成品测试的测试案例必须是以前测试阶段测试过的案例，不应该有新测试案例</w:t>
      </w:r>
      <w:r>
        <w:rPr>
          <w:sz w:val="21"/>
          <w:szCs w:val="21"/>
        </w:rPr>
        <w:t xml:space="preserve"> </w:t>
      </w:r>
      <w:r>
        <w:rPr>
          <w:sz w:val="21"/>
          <w:szCs w:val="21"/>
          <w:spacing w:val="-1"/>
        </w:rPr>
        <w:t>或对新系统平台设置的测试。</w:t>
      </w:r>
    </w:p>
    <w:p>
      <w:pPr>
        <w:pStyle w:val="BodyText"/>
        <w:ind w:left="840" w:right="113"/>
        <w:spacing w:before="1" w:line="272" w:lineRule="auto"/>
        <w:rPr>
          <w:sz w:val="21"/>
          <w:szCs w:val="21"/>
        </w:rPr>
      </w:pPr>
      <w:r>
        <w:rPr>
          <w:sz w:val="21"/>
          <w:szCs w:val="21"/>
          <w:spacing w:val="4"/>
        </w:rPr>
        <w:t>所被挑选的回归测试案例要尽量能够涵盖程序的主要功能，以确保程序的主框</w:t>
      </w:r>
      <w:r>
        <w:rPr>
          <w:sz w:val="21"/>
          <w:szCs w:val="21"/>
          <w:spacing w:val="11"/>
        </w:rPr>
        <w:t xml:space="preserve"> </w:t>
      </w:r>
      <w:r>
        <w:rPr>
          <w:sz w:val="21"/>
          <w:szCs w:val="21"/>
        </w:rPr>
        <w:t>架没有由于前期代码改动而产生缺陷。</w:t>
      </w:r>
    </w:p>
    <w:p>
      <w:pPr>
        <w:pStyle w:val="BodyText"/>
        <w:ind w:left="840" w:right="103"/>
        <w:spacing w:before="1" w:line="272" w:lineRule="auto"/>
        <w:rPr>
          <w:sz w:val="21"/>
          <w:szCs w:val="21"/>
        </w:rPr>
      </w:pPr>
      <w:r>
        <w:rPr>
          <w:sz w:val="21"/>
          <w:szCs w:val="21"/>
          <w:spacing w:val="5"/>
        </w:rPr>
        <w:t>对于前期测试中发现较多问题并改动代码较多的</w:t>
      </w:r>
      <w:r>
        <w:rPr>
          <w:sz w:val="21"/>
          <w:szCs w:val="21"/>
          <w:spacing w:val="4"/>
        </w:rPr>
        <w:t>功能部分，应多挑选一些回归</w:t>
      </w:r>
      <w:r>
        <w:rPr>
          <w:sz w:val="21"/>
          <w:szCs w:val="21"/>
        </w:rPr>
        <w:t xml:space="preserve"> </w:t>
      </w:r>
      <w:r>
        <w:rPr>
          <w:sz w:val="21"/>
          <w:szCs w:val="21"/>
          <w:spacing w:val="-1"/>
        </w:rPr>
        <w:t>测试案例进行回归测试。</w:t>
      </w:r>
    </w:p>
    <w:p>
      <w:pPr>
        <w:pStyle w:val="BodyText"/>
        <w:ind w:left="840" w:right="125"/>
        <w:spacing w:line="263" w:lineRule="auto"/>
        <w:jc w:val="both"/>
        <w:rPr>
          <w:sz w:val="21"/>
          <w:szCs w:val="21"/>
        </w:rPr>
      </w:pPr>
      <w:r>
        <w:rPr>
          <w:sz w:val="21"/>
          <w:szCs w:val="21"/>
          <w:spacing w:val="4"/>
        </w:rPr>
        <w:t>性能测试一般选择最被广泛使用或者大型客户常用的平台。测试用例选择</w:t>
      </w:r>
      <w:r>
        <w:rPr>
          <w:sz w:val="21"/>
          <w:szCs w:val="21"/>
          <w:spacing w:val="3"/>
        </w:rPr>
        <w:t>最简</w:t>
      </w:r>
      <w:r>
        <w:rPr>
          <w:sz w:val="21"/>
          <w:szCs w:val="21"/>
        </w:rPr>
        <w:t xml:space="preserve"> </w:t>
      </w:r>
      <w:r>
        <w:rPr>
          <w:sz w:val="21"/>
          <w:szCs w:val="21"/>
          <w:spacing w:val="1"/>
        </w:rPr>
        <w:t>单的分支，但是尽量扩大分支覆盖的范围， 一般选用可靠性测试(关于可靠性  </w:t>
      </w:r>
      <w:r>
        <w:rPr>
          <w:sz w:val="21"/>
          <w:szCs w:val="21"/>
          <w:spacing w:val="8"/>
        </w:rPr>
        <w:t>测试的定义见6.2.4节),测试时间一般在24～72小时。</w:t>
      </w:r>
    </w:p>
    <w:p>
      <w:pPr>
        <w:pStyle w:val="BodyText"/>
        <w:ind w:left="840" w:right="113"/>
        <w:spacing w:before="32" w:line="267" w:lineRule="auto"/>
        <w:rPr>
          <w:sz w:val="21"/>
          <w:szCs w:val="21"/>
        </w:rPr>
      </w:pPr>
      <w:r>
        <w:rPr>
          <w:sz w:val="21"/>
          <w:szCs w:val="21"/>
          <w:spacing w:val="4"/>
        </w:rPr>
        <w:t>所有测试都应基于</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4"/>
          <w:w w:val="101"/>
        </w:rPr>
        <w:t xml:space="preserve"> </w:t>
      </w:r>
      <w:r>
        <w:rPr>
          <w:sz w:val="21"/>
          <w:szCs w:val="21"/>
          <w:spacing w:val="4"/>
        </w:rPr>
        <w:t>或</w:t>
      </w:r>
      <w:r>
        <w:rPr>
          <w:sz w:val="21"/>
          <w:szCs w:val="21"/>
          <w:spacing w:val="-45"/>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ISO</w:t>
      </w:r>
      <w:r>
        <w:rPr>
          <w:sz w:val="21"/>
          <w:szCs w:val="21"/>
          <w:spacing w:val="4"/>
        </w:rPr>
        <w:t>文件安装的应用程序，严禁再用构建测试</w:t>
      </w:r>
      <w:r>
        <w:rPr>
          <w:sz w:val="21"/>
          <w:szCs w:val="21"/>
        </w:rPr>
        <w:t xml:space="preserve"> </w:t>
      </w:r>
      <w:r>
        <w:rPr>
          <w:sz w:val="21"/>
          <w:szCs w:val="21"/>
        </w:rPr>
        <w:t>环境来安装应用程序并进行测试。</w:t>
      </w:r>
    </w:p>
    <w:p>
      <w:pPr>
        <w:pStyle w:val="BodyText"/>
        <w:ind w:left="840"/>
        <w:spacing w:line="212" w:lineRule="auto"/>
        <w:rPr>
          <w:rFonts w:ascii="Times New Roman" w:hAnsi="Times New Roman" w:eastAsia="Times New Roman" w:cs="Times New Roman"/>
          <w:sz w:val="21"/>
          <w:szCs w:val="21"/>
        </w:rPr>
      </w:pPr>
      <w:r>
        <w:rPr>
          <w:sz w:val="21"/>
          <w:szCs w:val="21"/>
          <w:spacing w:val="2"/>
        </w:rPr>
        <w:t>安装应尽量涵盖应用程序支持的所有系统平台</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Window</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AIX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Solaris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xLinux</w:t>
      </w:r>
      <w:r>
        <w:rPr>
          <w:rFonts w:ascii="Times New Roman" w:hAnsi="Times New Roman" w:eastAsia="Times New Roman" w:cs="Times New Roman"/>
          <w:sz w:val="21"/>
          <w:szCs w:val="21"/>
          <w:spacing w:val="2"/>
        </w:rPr>
        <w:t>,</w:t>
      </w:r>
    </w:p>
    <w:p>
      <w:pPr>
        <w:pStyle w:val="BodyText"/>
        <w:ind w:left="840" w:right="109"/>
        <w:spacing w:before="69" w:line="283" w:lineRule="auto"/>
        <w:rPr>
          <w:sz w:val="21"/>
          <w:szCs w:val="21"/>
        </w:rPr>
      </w:pPr>
      <w:r>
        <w:rPr>
          <w:rFonts w:ascii="Times New Roman" w:hAnsi="Times New Roman" w:eastAsia="Times New Roman" w:cs="Times New Roman"/>
          <w:sz w:val="21"/>
          <w:szCs w:val="21"/>
        </w:rPr>
        <w:t>pLinux</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zLinux</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iLinux</w:t>
      </w:r>
      <w:r>
        <w:rPr>
          <w:rFonts w:ascii="Times New Roman" w:hAnsi="Times New Roman" w:eastAsia="Times New Roman" w:cs="Times New Roman"/>
          <w:sz w:val="21"/>
          <w:szCs w:val="21"/>
          <w:spacing w:val="8"/>
        </w:rPr>
        <w:t xml:space="preserve">      </w:t>
      </w:r>
      <w:r>
        <w:rPr>
          <w:sz w:val="21"/>
          <w:szCs w:val="21"/>
          <w:spacing w:val="8"/>
        </w:rPr>
        <w:t>等),数据库类型</w:t>
      </w:r>
      <w:r>
        <w:rPr>
          <w:sz w:val="21"/>
          <w:szCs w:val="21"/>
          <w:spacing w:val="-48"/>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DB</w:t>
      </w:r>
      <w:r>
        <w:rPr>
          <w:rFonts w:ascii="Times New Roman" w:hAnsi="Times New Roman" w:eastAsia="Times New Roman" w:cs="Times New Roman"/>
          <w:sz w:val="21"/>
          <w:szCs w:val="21"/>
          <w:spacing w:val="8"/>
        </w:rPr>
        <w:t>2,</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Cloudscape</w:t>
      </w:r>
      <w:r>
        <w:rPr>
          <w:rFonts w:ascii="Times New Roman" w:hAnsi="Times New Roman" w:eastAsia="Times New Roman" w:cs="Times New Roman"/>
          <w:sz w:val="21"/>
          <w:szCs w:val="21"/>
          <w:spacing w:val="8"/>
        </w:rPr>
        <w:t xml:space="preserve">         </w:t>
      </w:r>
      <w:r>
        <w:rPr>
          <w:sz w:val="21"/>
          <w:szCs w:val="21"/>
          <w:spacing w:val="8"/>
        </w:rPr>
        <w:t>等)和安</w:t>
      </w:r>
      <w:r>
        <w:rPr>
          <w:sz w:val="21"/>
          <w:szCs w:val="21"/>
        </w:rPr>
        <w:t xml:space="preserve"> </w:t>
      </w:r>
      <w:r>
        <w:rPr>
          <w:sz w:val="21"/>
          <w:szCs w:val="21"/>
          <w:spacing w:val="7"/>
        </w:rPr>
        <w:t>装模式(快捷安装，定制安装等)。</w:t>
      </w:r>
    </w:p>
    <w:p>
      <w:pPr>
        <w:pStyle w:val="BodyText"/>
        <w:ind w:left="840"/>
        <w:spacing w:before="1" w:line="220" w:lineRule="auto"/>
        <w:rPr>
          <w:sz w:val="21"/>
          <w:szCs w:val="21"/>
        </w:rPr>
      </w:pPr>
      <w:r>
        <w:rPr>
          <w:sz w:val="21"/>
          <w:szCs w:val="21"/>
          <w:spacing w:val="7"/>
        </w:rPr>
        <w:t>由于时间限制，成品测试案例大约占前期测试阶段</w:t>
      </w:r>
      <w:r>
        <w:rPr>
          <w:sz w:val="21"/>
          <w:szCs w:val="21"/>
          <w:spacing w:val="6"/>
        </w:rPr>
        <w:t>所有测试案例的5%～10%。</w:t>
      </w:r>
    </w:p>
    <w:p>
      <w:pPr>
        <w:pStyle w:val="BodyText"/>
        <w:ind w:right="1" w:firstLine="440"/>
        <w:spacing w:before="158" w:line="275" w:lineRule="auto"/>
        <w:rPr>
          <w:sz w:val="21"/>
          <w:szCs w:val="21"/>
        </w:rPr>
      </w:pPr>
      <w:r>
        <w:rPr>
          <w:sz w:val="21"/>
          <w:szCs w:val="21"/>
          <w:spacing w:val="1"/>
        </w:rPr>
        <w:t>除了各测试团队详细的测试计划，在凯文所提供的材料中，还有</w:t>
      </w:r>
      <w:r>
        <w:rPr>
          <w:sz w:val="21"/>
          <w:szCs w:val="21"/>
        </w:rPr>
        <w:t>一份在测试中要求各 </w:t>
      </w:r>
      <w:r>
        <w:rPr>
          <w:sz w:val="21"/>
          <w:szCs w:val="21"/>
          <w:spacing w:val="1"/>
        </w:rPr>
        <w:t>测试团队统一检查的清单列表。清单列表里主要需要</w:t>
      </w:r>
      <w:r>
        <w:rPr>
          <w:sz w:val="21"/>
          <w:szCs w:val="21"/>
        </w:rPr>
        <w:t>检查下列内容。</w:t>
      </w:r>
    </w:p>
    <w:p>
      <w:pPr>
        <w:spacing w:line="275" w:lineRule="auto"/>
        <w:sectPr>
          <w:headerReference w:type="default" r:id="rId506"/>
          <w:footerReference w:type="default" r:id="rId507"/>
          <w:pgSz w:w="10060" w:h="12930"/>
          <w:pgMar w:top="875" w:right="988" w:bottom="866" w:left="829" w:header="552" w:footer="546" w:gutter="0"/>
        </w:sectPr>
        <w:rPr>
          <w:sz w:val="21"/>
          <w:szCs w:val="21"/>
        </w:rPr>
      </w:pPr>
    </w:p>
    <w:p>
      <w:pPr>
        <w:spacing w:before="156" w:line="221" w:lineRule="auto"/>
        <w:jc w:val="right"/>
        <w:rPr>
          <w:rFonts w:ascii="SimHei" w:hAnsi="SimHei" w:eastAsia="SimHei" w:cs="SimHei"/>
          <w:sz w:val="21"/>
          <w:szCs w:val="21"/>
        </w:rPr>
      </w:pPr>
      <w:r>
        <w:rPr>
          <w:rFonts w:ascii="SimHei" w:hAnsi="SimHei" w:eastAsia="SimHei" w:cs="SimHei"/>
          <w:sz w:val="21"/>
          <w:szCs w:val="21"/>
          <w:spacing w:val="-12"/>
        </w:rPr>
        <w:t>第</w:t>
      </w:r>
      <w:r>
        <w:rPr>
          <w:rFonts w:ascii="SimHei" w:hAnsi="SimHei" w:eastAsia="SimHei" w:cs="SimHei"/>
          <w:sz w:val="21"/>
          <w:szCs w:val="21"/>
          <w:spacing w:val="-11"/>
        </w:rPr>
        <w:t>9章</w:t>
      </w:r>
      <w:r>
        <w:rPr>
          <w:rFonts w:ascii="SimHei" w:hAnsi="SimHei" w:eastAsia="SimHei" w:cs="SimHei"/>
          <w:sz w:val="21"/>
          <w:szCs w:val="21"/>
          <w:spacing w:val="-11"/>
        </w:rPr>
        <w:t xml:space="preserve">  </w:t>
      </w:r>
      <w:r>
        <w:rPr>
          <w:rFonts w:ascii="SimHei" w:hAnsi="SimHei" w:eastAsia="SimHei" w:cs="SimHei"/>
          <w:sz w:val="21"/>
          <w:szCs w:val="21"/>
          <w:spacing w:val="-11"/>
        </w:rPr>
        <w:t>黎明之前最后的冲刺：成品测</w:t>
      </w:r>
      <w:r>
        <w:rPr>
          <w:rFonts w:ascii="SimHei" w:hAnsi="SimHei" w:eastAsia="SimHei" w:cs="SimHei"/>
          <w:sz w:val="21"/>
          <w:szCs w:val="21"/>
          <w:spacing w:val="-10"/>
        </w:rPr>
        <w:t>试</w:t>
      </w:r>
    </w:p>
    <w:p>
      <w:pPr>
        <w:spacing w:line="323" w:lineRule="auto"/>
        <w:rPr>
          <w:rFonts w:ascii="Arial"/>
          <w:sz w:val="21"/>
        </w:rPr>
      </w:pPr>
      <w:r/>
    </w:p>
    <w:p>
      <w:pPr>
        <w:spacing w:line="323" w:lineRule="auto"/>
        <w:rPr>
          <w:rFonts w:ascii="Arial"/>
          <w:sz w:val="21"/>
        </w:rPr>
      </w:pPr>
      <w:r/>
    </w:p>
    <w:p>
      <w:pPr>
        <w:pStyle w:val="BodyText"/>
        <w:ind w:left="410"/>
        <w:spacing w:before="69" w:line="219" w:lineRule="auto"/>
        <w:rPr>
          <w:sz w:val="21"/>
          <w:szCs w:val="21"/>
        </w:rPr>
      </w:pPr>
      <w:r>
        <w:rPr>
          <w:sz w:val="21"/>
          <w:szCs w:val="21"/>
          <w:spacing w:val="-2"/>
        </w:rPr>
        <w:t>a.DVD</w:t>
      </w:r>
      <w:r>
        <w:rPr>
          <w:sz w:val="21"/>
          <w:szCs w:val="21"/>
          <w:spacing w:val="41"/>
        </w:rPr>
        <w:t xml:space="preserve">  </w:t>
      </w:r>
      <w:r>
        <w:rPr>
          <w:sz w:val="21"/>
          <w:szCs w:val="21"/>
          <w:spacing w:val="-2"/>
        </w:rPr>
        <w:t>布局</w:t>
      </w:r>
    </w:p>
    <w:p>
      <w:pPr>
        <w:pStyle w:val="BodyText"/>
        <w:ind w:right="69" w:firstLine="410"/>
        <w:spacing w:before="181" w:line="283" w:lineRule="auto"/>
        <w:rPr>
          <w:sz w:val="21"/>
          <w:szCs w:val="21"/>
        </w:rPr>
      </w:pPr>
      <w:r>
        <w:rPr>
          <w:sz w:val="21"/>
          <w:szCs w:val="21"/>
          <w:spacing w:val="3"/>
        </w:rPr>
        <w:t>应按照产品构建团队提供的</w:t>
      </w:r>
      <w:r>
        <w:rPr>
          <w:sz w:val="21"/>
          <w:szCs w:val="21"/>
          <w:spacing w:val="-50"/>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46"/>
          <w:w w:val="101"/>
        </w:rPr>
        <w:t xml:space="preserve"> </w:t>
      </w:r>
      <w:r>
        <w:rPr>
          <w:sz w:val="21"/>
          <w:szCs w:val="21"/>
          <w:spacing w:val="3"/>
        </w:rPr>
        <w:t>布局文件里所列信息核对所测</w:t>
      </w:r>
      <w:r>
        <w:rPr>
          <w:sz w:val="21"/>
          <w:szCs w:val="21"/>
          <w:spacing w:val="-42"/>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26"/>
        </w:rPr>
        <w:t xml:space="preserve"> </w:t>
      </w:r>
      <w:r>
        <w:rPr>
          <w:sz w:val="21"/>
          <w:szCs w:val="21"/>
          <w:spacing w:val="3"/>
        </w:rPr>
        <w:t>光碟或电子光</w:t>
      </w:r>
      <w:r>
        <w:rPr>
          <w:sz w:val="21"/>
          <w:szCs w:val="21"/>
        </w:rPr>
        <w:t xml:space="preserve"> </w:t>
      </w:r>
      <w:r>
        <w:rPr>
          <w:sz w:val="21"/>
          <w:szCs w:val="21"/>
          <w:spacing w:val="-2"/>
        </w:rPr>
        <w:t>碟，布局一般包括：</w:t>
      </w:r>
    </w:p>
    <w:p>
      <w:pPr>
        <w:pStyle w:val="BodyText"/>
        <w:ind w:left="860"/>
        <w:spacing w:before="82" w:line="212" w:lineRule="auto"/>
        <w:rPr>
          <w:sz w:val="21"/>
          <w:szCs w:val="21"/>
        </w:rPr>
      </w:pPr>
      <w:r>
        <w:rPr>
          <w:sz w:val="21"/>
          <w:szCs w:val="21"/>
        </w:rPr>
        <w:t>不同系统平台的安装设置文件：</w:t>
      </w:r>
      <w:r>
        <w:rPr>
          <w:rFonts w:ascii="Times New Roman" w:hAnsi="Times New Roman" w:eastAsia="Times New Roman" w:cs="Times New Roman"/>
          <w:sz w:val="21"/>
          <w:szCs w:val="21"/>
        </w:rPr>
        <w:t>setup</w:t>
      </w:r>
      <w:r>
        <w:rPr>
          <w:rFonts w:ascii="Times New Roman" w:hAnsi="Times New Roman" w:eastAsia="Times New Roman" w:cs="Times New Roman"/>
          <w:sz w:val="21"/>
          <w:szCs w:val="21"/>
          <w:spacing w:val="-1"/>
        </w:rPr>
        <w:t>.exe,setup_aix</w:t>
      </w:r>
      <w:r>
        <w:rPr>
          <w:rFonts w:ascii="Times New Roman" w:hAnsi="Times New Roman" w:eastAsia="Times New Roman" w:cs="Times New Roman"/>
          <w:sz w:val="21"/>
          <w:szCs w:val="21"/>
          <w:spacing w:val="11"/>
        </w:rPr>
        <w:t xml:space="preserve">    </w:t>
      </w:r>
      <w:r>
        <w:rPr>
          <w:sz w:val="21"/>
          <w:szCs w:val="21"/>
          <w:spacing w:val="-1"/>
        </w:rPr>
        <w:t>等。</w:t>
      </w:r>
    </w:p>
    <w:p>
      <w:pPr>
        <w:pStyle w:val="BodyText"/>
        <w:ind w:left="860"/>
        <w:spacing w:before="179" w:line="212" w:lineRule="auto"/>
        <w:rPr>
          <w:sz w:val="21"/>
          <w:szCs w:val="21"/>
        </w:rPr>
      </w:pPr>
      <w:r>
        <w:rPr>
          <w:sz w:val="21"/>
          <w:szCs w:val="21"/>
        </w:rPr>
        <w:t>不同支持语言的说明文件</w:t>
      </w:r>
      <w:r>
        <w:rPr>
          <w:sz w:val="21"/>
          <w:szCs w:val="21"/>
          <w:spacing w:val="-26"/>
        </w:rPr>
        <w:t xml:space="preserve"> </w:t>
      </w:r>
      <w:r>
        <w:rPr>
          <w:rFonts w:ascii="Times New Roman" w:hAnsi="Times New Roman" w:eastAsia="Times New Roman" w:cs="Times New Roman"/>
          <w:sz w:val="21"/>
          <w:szCs w:val="21"/>
        </w:rPr>
        <w:t>(readme)</w:t>
      </w:r>
      <w:r>
        <w:rPr>
          <w:sz w:val="21"/>
          <w:szCs w:val="21"/>
        </w:rPr>
        <w:t>。</w:t>
      </w:r>
    </w:p>
    <w:p>
      <w:pPr>
        <w:pStyle w:val="BodyText"/>
        <w:ind w:left="860"/>
        <w:spacing w:before="189" w:line="212" w:lineRule="auto"/>
        <w:rPr>
          <w:sz w:val="21"/>
          <w:szCs w:val="21"/>
        </w:rPr>
      </w:pPr>
      <w:r>
        <w:rPr>
          <w:sz w:val="21"/>
          <w:szCs w:val="21"/>
          <w:spacing w:val="2"/>
        </w:rPr>
        <w:t>自动调用文件</w:t>
      </w:r>
      <w:r>
        <w:rPr>
          <w:sz w:val="21"/>
          <w:szCs w:val="21"/>
          <w:spacing w:val="-2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AutoRun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autorun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exe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autorun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inf</w:t>
      </w:r>
      <w:r>
        <w:rPr>
          <w:rFonts w:ascii="Times New Roman" w:hAnsi="Times New Roman" w:eastAsia="Times New Roman" w:cs="Times New Roman"/>
          <w:sz w:val="21"/>
          <w:szCs w:val="21"/>
          <w:spacing w:val="2"/>
        </w:rPr>
        <w:t xml:space="preserve">         </w:t>
      </w:r>
      <w:r>
        <w:rPr>
          <w:sz w:val="21"/>
          <w:szCs w:val="21"/>
          <w:spacing w:val="2"/>
        </w:rPr>
        <w:t>等。</w:t>
      </w:r>
    </w:p>
    <w:p>
      <w:pPr>
        <w:pStyle w:val="BodyText"/>
        <w:ind w:left="860"/>
        <w:spacing w:before="201" w:line="219" w:lineRule="auto"/>
        <w:rPr>
          <w:sz w:val="21"/>
          <w:szCs w:val="21"/>
        </w:rPr>
      </w:pPr>
      <w:r>
        <w:rPr>
          <w:sz w:val="21"/>
          <w:szCs w:val="21"/>
        </w:rPr>
        <w:t>产品版本文件等一些和产品有关的文件。</w:t>
      </w:r>
    </w:p>
    <w:p>
      <w:pPr>
        <w:pStyle w:val="BodyText"/>
        <w:ind w:right="70" w:firstLine="410"/>
        <w:spacing w:before="171" w:line="293" w:lineRule="auto"/>
        <w:rPr>
          <w:sz w:val="21"/>
          <w:szCs w:val="21"/>
        </w:rPr>
      </w:pPr>
      <w:r>
        <w:rPr>
          <w:sz w:val="21"/>
          <w:szCs w:val="21"/>
          <w:spacing w:val="7"/>
        </w:rPr>
        <w:t>除了核对布局里应存在的文件名外，还应该核对文件大小以保证文件没</w:t>
      </w:r>
      <w:r>
        <w:rPr>
          <w:sz w:val="21"/>
          <w:szCs w:val="21"/>
          <w:spacing w:val="6"/>
        </w:rPr>
        <w:t>有损坏和缺</w:t>
      </w:r>
      <w:r>
        <w:rPr>
          <w:sz w:val="21"/>
          <w:szCs w:val="21"/>
        </w:rPr>
        <w:t xml:space="preserve"> </w:t>
      </w:r>
      <w:r>
        <w:rPr>
          <w:sz w:val="21"/>
          <w:szCs w:val="21"/>
          <w:spacing w:val="1"/>
        </w:rPr>
        <w:t>失。整体</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0"/>
        </w:rPr>
        <w:t xml:space="preserve"> </w:t>
      </w:r>
      <w:r>
        <w:rPr>
          <w:sz w:val="21"/>
          <w:szCs w:val="21"/>
          <w:spacing w:val="1"/>
        </w:rPr>
        <w:t>内容大小也是需要核对的一个数据。</w:t>
      </w:r>
    </w:p>
    <w:p>
      <w:pPr>
        <w:pStyle w:val="BodyText"/>
        <w:ind w:left="410"/>
        <w:spacing w:before="75" w:line="219" w:lineRule="auto"/>
        <w:rPr>
          <w:sz w:val="21"/>
          <w:szCs w:val="21"/>
        </w:rPr>
      </w:pP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18"/>
          <w:w w:val="101"/>
        </w:rPr>
        <w:t xml:space="preserve">  </w:t>
      </w:r>
      <w:r>
        <w:rPr>
          <w:sz w:val="21"/>
          <w:szCs w:val="21"/>
          <w:spacing w:val="5"/>
        </w:rPr>
        <w:t>产品安装</w:t>
      </w:r>
    </w:p>
    <w:p>
      <w:pPr>
        <w:pStyle w:val="BodyText"/>
        <w:ind w:left="410"/>
        <w:spacing w:before="179" w:line="219" w:lineRule="auto"/>
        <w:rPr>
          <w:sz w:val="21"/>
          <w:szCs w:val="21"/>
        </w:rPr>
      </w:pPr>
      <w:r>
        <w:rPr>
          <w:sz w:val="21"/>
          <w:szCs w:val="21"/>
        </w:rPr>
        <w:t>根据安装说明书和安装测试模式要求进行产品安装。</w:t>
      </w:r>
    </w:p>
    <w:p>
      <w:pPr>
        <w:pStyle w:val="BodyText"/>
        <w:ind w:left="410"/>
        <w:spacing w:before="191" w:line="219" w:lineRule="auto"/>
        <w:rPr>
          <w:sz w:val="21"/>
          <w:szCs w:val="21"/>
        </w:rPr>
      </w:pP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18"/>
        </w:rPr>
        <w:t xml:space="preserve">  </w:t>
      </w:r>
      <w:r>
        <w:rPr>
          <w:sz w:val="21"/>
          <w:szCs w:val="21"/>
          <w:spacing w:val="4"/>
        </w:rPr>
        <w:t>产品许可同意书</w:t>
      </w:r>
    </w:p>
    <w:p>
      <w:pPr>
        <w:pStyle w:val="BodyText"/>
        <w:ind w:right="33" w:firstLine="410"/>
        <w:spacing w:before="180" w:line="266" w:lineRule="auto"/>
        <w:rPr>
          <w:sz w:val="21"/>
          <w:szCs w:val="21"/>
        </w:rPr>
      </w:pPr>
      <w:r>
        <w:rPr>
          <w:sz w:val="21"/>
          <w:szCs w:val="21"/>
          <w:spacing w:val="2"/>
        </w:rPr>
        <w:t>在安装过程中，检查产品许可同意书是否正确显示，并阅读上面所列内容是否正确。</w:t>
      </w:r>
      <w:r>
        <w:rPr>
          <w:sz w:val="21"/>
          <w:szCs w:val="21"/>
        </w:rPr>
        <w:t xml:space="preserve"> </w:t>
      </w:r>
      <w:r>
        <w:rPr>
          <w:sz w:val="21"/>
          <w:szCs w:val="21"/>
        </w:rPr>
        <w:t>最重要的是要检查产品许可同意书里产品名称和版本号是否正确。</w:t>
      </w:r>
    </w:p>
    <w:p>
      <w:pPr>
        <w:pStyle w:val="BodyText"/>
        <w:ind w:left="410"/>
        <w:spacing w:before="117" w:line="219" w:lineRule="auto"/>
        <w:rPr>
          <w:sz w:val="21"/>
          <w:szCs w:val="21"/>
        </w:rPr>
      </w:pP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17"/>
          <w:w w:val="101"/>
        </w:rPr>
        <w:t xml:space="preserve">  </w:t>
      </w:r>
      <w:r>
        <w:rPr>
          <w:sz w:val="21"/>
          <w:szCs w:val="21"/>
          <w:spacing w:val="5"/>
        </w:rPr>
        <w:t>产品主要页面</w:t>
      </w:r>
    </w:p>
    <w:p>
      <w:pPr>
        <w:pStyle w:val="BodyText"/>
        <w:ind w:left="410"/>
        <w:spacing w:before="181" w:line="219" w:lineRule="auto"/>
        <w:rPr>
          <w:sz w:val="21"/>
          <w:szCs w:val="21"/>
        </w:rPr>
      </w:pPr>
      <w:r>
        <w:rPr>
          <w:sz w:val="21"/>
          <w:szCs w:val="21"/>
          <w:spacing w:val="1"/>
        </w:rPr>
        <w:t>安装成功后，根据测试的不同产品特性，浏览一下主要</w:t>
      </w:r>
      <w:r>
        <w:rPr>
          <w:sz w:val="21"/>
          <w:szCs w:val="21"/>
        </w:rPr>
        <w:t>网页是否能够正确显示。</w:t>
      </w:r>
    </w:p>
    <w:p>
      <w:pPr>
        <w:pStyle w:val="BodyText"/>
        <w:ind w:left="410"/>
        <w:spacing w:before="161" w:line="219" w:lineRule="auto"/>
        <w:rPr>
          <w:sz w:val="21"/>
          <w:szCs w:val="21"/>
        </w:rPr>
      </w:pPr>
      <w:r>
        <w:rPr>
          <w:rFonts w:ascii="Times New Roman" w:hAnsi="Times New Roman" w:eastAsia="Times New Roman" w:cs="Times New Roman"/>
          <w:sz w:val="21"/>
          <w:szCs w:val="21"/>
          <w:spacing w:val="3"/>
        </w:rPr>
        <w:t>e.</w:t>
      </w:r>
      <w:r>
        <w:rPr>
          <w:rFonts w:ascii="Times New Roman" w:hAnsi="Times New Roman" w:eastAsia="Times New Roman" w:cs="Times New Roman"/>
          <w:sz w:val="21"/>
          <w:szCs w:val="21"/>
          <w:spacing w:val="23"/>
          <w:w w:val="101"/>
        </w:rPr>
        <w:t xml:space="preserve">  </w:t>
      </w:r>
      <w:r>
        <w:rPr>
          <w:sz w:val="21"/>
          <w:szCs w:val="21"/>
          <w:spacing w:val="3"/>
        </w:rPr>
        <w:t>产品数据核心文件</w:t>
      </w:r>
    </w:p>
    <w:p>
      <w:pPr>
        <w:pStyle w:val="BodyText"/>
        <w:ind w:right="63" w:firstLine="410"/>
        <w:spacing w:before="181" w:line="274" w:lineRule="auto"/>
        <w:jc w:val="both"/>
        <w:rPr>
          <w:sz w:val="21"/>
          <w:szCs w:val="21"/>
        </w:rPr>
      </w:pPr>
      <w:r>
        <w:rPr>
          <w:sz w:val="21"/>
          <w:szCs w:val="21"/>
          <w:spacing w:val="27"/>
        </w:rPr>
        <w:t>产品中有些是产品信息核心文件，文件中的数据会被多个子</w:t>
      </w:r>
      <w:r>
        <w:rPr>
          <w:sz w:val="21"/>
          <w:szCs w:val="21"/>
          <w:spacing w:val="26"/>
        </w:rPr>
        <w:t>程序引用。例如</w:t>
      </w:r>
      <w:r>
        <w:rPr>
          <w:sz w:val="21"/>
          <w:szCs w:val="21"/>
        </w:rPr>
        <w:t xml:space="preserve"> </w:t>
      </w:r>
      <w:r>
        <w:rPr>
          <w:rFonts w:ascii="Times New Roman" w:hAnsi="Times New Roman" w:eastAsia="Times New Roman" w:cs="Times New Roman"/>
          <w:sz w:val="21"/>
          <w:szCs w:val="21"/>
          <w:spacing w:val="-1"/>
        </w:rPr>
        <w:t>Product.xml</w:t>
      </w:r>
      <w:r>
        <w:rPr>
          <w:rFonts w:ascii="Times New Roman" w:hAnsi="Times New Roman" w:eastAsia="Times New Roman" w:cs="Times New Roman"/>
          <w:sz w:val="21"/>
          <w:szCs w:val="21"/>
          <w:spacing w:val="31"/>
        </w:rPr>
        <w:t xml:space="preserve"> </w:t>
      </w:r>
      <w:r>
        <w:rPr>
          <w:sz w:val="21"/>
          <w:szCs w:val="21"/>
          <w:spacing w:val="-1"/>
        </w:rPr>
        <w:t>中产品名称及版本号等。应检查这些文件是否安装在正确文件夹里，并打开文</w:t>
      </w:r>
      <w:r>
        <w:rPr>
          <w:sz w:val="21"/>
          <w:szCs w:val="21"/>
        </w:rPr>
        <w:t xml:space="preserve"> </w:t>
      </w:r>
      <w:r>
        <w:rPr>
          <w:sz w:val="21"/>
          <w:szCs w:val="21"/>
        </w:rPr>
        <w:t>件，根据产品情况检查文件里面所列的信息是否正确。</w:t>
      </w:r>
    </w:p>
    <w:p>
      <w:pPr>
        <w:pStyle w:val="BodyText"/>
        <w:ind w:left="410"/>
        <w:spacing w:before="95" w:line="219" w:lineRule="auto"/>
        <w:rPr>
          <w:sz w:val="21"/>
          <w:szCs w:val="21"/>
        </w:rPr>
      </w:pPr>
      <w:r>
        <w:rPr>
          <w:rFonts w:ascii="Times New Roman" w:hAnsi="Times New Roman" w:eastAsia="Times New Roman" w:cs="Times New Roman"/>
          <w:sz w:val="21"/>
          <w:szCs w:val="21"/>
          <w:spacing w:val="2"/>
        </w:rPr>
        <w:t>f.</w:t>
      </w:r>
      <w:r>
        <w:rPr>
          <w:rFonts w:ascii="Times New Roman" w:hAnsi="Times New Roman" w:eastAsia="Times New Roman" w:cs="Times New Roman"/>
          <w:sz w:val="21"/>
          <w:szCs w:val="21"/>
          <w:spacing w:val="23"/>
        </w:rPr>
        <w:t xml:space="preserve">  </w:t>
      </w:r>
      <w:r>
        <w:rPr>
          <w:sz w:val="21"/>
          <w:szCs w:val="21"/>
          <w:spacing w:val="2"/>
        </w:rPr>
        <w:t>产品构建号码</w:t>
      </w:r>
    </w:p>
    <w:p>
      <w:pPr>
        <w:pStyle w:val="BodyText"/>
        <w:ind w:right="37" w:firstLine="410"/>
        <w:spacing w:before="179" w:line="265" w:lineRule="auto"/>
        <w:jc w:val="both"/>
        <w:rPr>
          <w:sz w:val="21"/>
          <w:szCs w:val="21"/>
        </w:rPr>
      </w:pPr>
      <w:r>
        <w:rPr>
          <w:sz w:val="21"/>
          <w:szCs w:val="21"/>
          <w:spacing w:val="1"/>
        </w:rPr>
        <w:t>最终提供给客户的产品中一定要有产品构建号码并存储在一个产品文件中，以方便以</w:t>
      </w:r>
      <w:r>
        <w:rPr>
          <w:sz w:val="21"/>
          <w:szCs w:val="21"/>
          <w:spacing w:val="11"/>
        </w:rPr>
        <w:t xml:space="preserve"> </w:t>
      </w:r>
      <w:r>
        <w:rPr>
          <w:sz w:val="21"/>
          <w:szCs w:val="21"/>
          <w:spacing w:val="2"/>
        </w:rPr>
        <w:t>后查询。这个产品构建号码一般以构建日期来命</w:t>
      </w:r>
      <w:r>
        <w:rPr>
          <w:sz w:val="21"/>
          <w:szCs w:val="21"/>
          <w:spacing w:val="1"/>
        </w:rPr>
        <w:t>名。安装成功后，需要打开文件检查产品</w:t>
      </w:r>
      <w:r>
        <w:rPr>
          <w:sz w:val="21"/>
          <w:szCs w:val="21"/>
        </w:rPr>
        <w:t xml:space="preserve"> </w:t>
      </w:r>
      <w:r>
        <w:rPr>
          <w:sz w:val="21"/>
          <w:szCs w:val="21"/>
        </w:rPr>
        <w:t>构建号码是否正确，以确定所测试的驱动版本是正确的。</w:t>
      </w:r>
    </w:p>
    <w:p>
      <w:pPr>
        <w:pStyle w:val="BodyText"/>
        <w:ind w:left="410"/>
        <w:spacing w:before="103" w:line="212" w:lineRule="auto"/>
        <w:rPr>
          <w:sz w:val="21"/>
          <w:szCs w:val="21"/>
        </w:rPr>
      </w:pP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7"/>
        </w:rPr>
        <w:t xml:space="preserve">   </w:t>
      </w:r>
      <w:r>
        <w:rPr>
          <w:sz w:val="21"/>
          <w:szCs w:val="21"/>
          <w:spacing w:val="-2"/>
        </w:rPr>
        <w:t>数据库核心数据</w:t>
      </w:r>
    </w:p>
    <w:p>
      <w:pPr>
        <w:pStyle w:val="BodyText"/>
        <w:ind w:left="410"/>
        <w:spacing w:before="202" w:line="219" w:lineRule="auto"/>
        <w:rPr>
          <w:sz w:val="21"/>
          <w:szCs w:val="21"/>
        </w:rPr>
      </w:pPr>
      <w:r>
        <w:rPr>
          <w:sz w:val="21"/>
          <w:szCs w:val="21"/>
          <w:spacing w:val="1"/>
        </w:rPr>
        <w:t>一般产品都会有些核心数据存储在数据库里。可以根据情况列一些数据库查询语句在</w:t>
      </w:r>
    </w:p>
    <w:p>
      <w:pPr>
        <w:spacing w:line="219" w:lineRule="auto"/>
        <w:sectPr>
          <w:headerReference w:type="default" r:id="rId6"/>
          <w:footerReference w:type="default" r:id="rId508"/>
          <w:pgSz w:w="10060" w:h="12930"/>
          <w:pgMar w:top="400" w:right="900" w:bottom="845" w:left="869" w:header="0" w:footer="593" w:gutter="0"/>
        </w:sectPr>
        <w:rPr>
          <w:sz w:val="21"/>
          <w:szCs w:val="21"/>
        </w:rPr>
      </w:pPr>
    </w:p>
    <w:p>
      <w:pPr>
        <w:spacing w:line="310" w:lineRule="auto"/>
        <w:rPr>
          <w:rFonts w:ascii="Arial"/>
          <w:sz w:val="21"/>
        </w:rPr>
      </w:pPr>
      <w:r/>
    </w:p>
    <w:p>
      <w:pPr>
        <w:spacing w:line="311" w:lineRule="auto"/>
        <w:rPr>
          <w:rFonts w:ascii="Arial"/>
          <w:sz w:val="21"/>
        </w:rPr>
      </w:pPr>
      <w:r/>
    </w:p>
    <w:p>
      <w:pPr>
        <w:pStyle w:val="BodyText"/>
        <w:spacing w:before="68" w:line="219" w:lineRule="auto"/>
        <w:jc w:val="right"/>
        <w:rPr>
          <w:sz w:val="21"/>
          <w:szCs w:val="21"/>
        </w:rPr>
      </w:pPr>
      <w:r>
        <w:rPr>
          <w:sz w:val="21"/>
          <w:szCs w:val="21"/>
          <w:spacing w:val="-7"/>
        </w:rPr>
        <w:t>清单列表里，并要求各团队进行查询，以确保核心</w:t>
      </w:r>
      <w:r>
        <w:rPr>
          <w:sz w:val="21"/>
          <w:szCs w:val="21"/>
          <w:spacing w:val="-8"/>
        </w:rPr>
        <w:t>数据在安装过程中被正确引入到数据库中。</w:t>
      </w:r>
    </w:p>
    <w:p>
      <w:pPr>
        <w:pStyle w:val="BodyText"/>
        <w:ind w:left="409"/>
        <w:spacing w:before="170" w:line="219" w:lineRule="auto"/>
        <w:rPr>
          <w:sz w:val="21"/>
          <w:szCs w:val="21"/>
        </w:rPr>
      </w:pPr>
      <w:r>
        <w:rPr>
          <w:rFonts w:ascii="Times New Roman" w:hAnsi="Times New Roman" w:eastAsia="Times New Roman" w:cs="Times New Roman"/>
          <w:sz w:val="21"/>
          <w:szCs w:val="21"/>
          <w:spacing w:val="3"/>
        </w:rPr>
        <w:t>h.</w:t>
      </w:r>
      <w:r>
        <w:rPr>
          <w:rFonts w:ascii="Times New Roman" w:hAnsi="Times New Roman" w:eastAsia="Times New Roman" w:cs="Times New Roman"/>
          <w:sz w:val="21"/>
          <w:szCs w:val="21"/>
          <w:spacing w:val="20"/>
          <w:w w:val="101"/>
        </w:rPr>
        <w:t xml:space="preserve">  </w:t>
      </w:r>
      <w:r>
        <w:rPr>
          <w:sz w:val="21"/>
          <w:szCs w:val="21"/>
          <w:spacing w:val="3"/>
        </w:rPr>
        <w:t>产品文档文件</w:t>
      </w:r>
    </w:p>
    <w:p>
      <w:pPr>
        <w:pStyle w:val="BodyText"/>
        <w:ind w:right="94" w:firstLine="409"/>
        <w:spacing w:before="149" w:line="293" w:lineRule="auto"/>
        <w:rPr>
          <w:sz w:val="21"/>
          <w:szCs w:val="21"/>
        </w:rPr>
      </w:pPr>
      <w:r>
        <w:rPr>
          <w:sz w:val="21"/>
          <w:szCs w:val="21"/>
          <w:spacing w:val="1"/>
        </w:rPr>
        <w:t>对于每个产品来讲都会有文档文件，其中包括产品使用说明，产品</w:t>
      </w:r>
      <w:r>
        <w:rPr>
          <w:sz w:val="21"/>
          <w:szCs w:val="21"/>
        </w:rPr>
        <w:t>问题帮助等。安装 </w:t>
      </w:r>
      <w:r>
        <w:rPr>
          <w:sz w:val="21"/>
          <w:szCs w:val="21"/>
          <w:spacing w:val="1"/>
        </w:rPr>
        <w:t>成功后，应检查一下这些文件是否被安装在正确文件夹里以确保能够被程序正</w:t>
      </w:r>
      <w:r>
        <w:rPr>
          <w:sz w:val="21"/>
          <w:szCs w:val="21"/>
        </w:rPr>
        <w:t>确调用。</w:t>
      </w:r>
    </w:p>
    <w:p>
      <w:pPr>
        <w:pStyle w:val="BodyText"/>
        <w:ind w:left="409"/>
        <w:spacing w:before="85" w:line="219" w:lineRule="auto"/>
        <w:rPr>
          <w:sz w:val="21"/>
          <w:szCs w:val="21"/>
        </w:rPr>
      </w:pPr>
      <w:r>
        <w:rPr>
          <w:rFonts w:ascii="Times New Roman" w:hAnsi="Times New Roman" w:eastAsia="Times New Roman" w:cs="Times New Roman"/>
          <w:sz w:val="21"/>
          <w:szCs w:val="21"/>
          <w:spacing w:val="5"/>
        </w:rPr>
        <w:t>i.</w:t>
      </w:r>
      <w:r>
        <w:rPr>
          <w:rFonts w:ascii="Times New Roman" w:hAnsi="Times New Roman" w:eastAsia="Times New Roman" w:cs="Times New Roman"/>
          <w:sz w:val="21"/>
          <w:szCs w:val="21"/>
          <w:spacing w:val="21"/>
        </w:rPr>
        <w:t xml:space="preserve">  </w:t>
      </w:r>
      <w:r>
        <w:rPr>
          <w:sz w:val="21"/>
          <w:szCs w:val="21"/>
          <w:spacing w:val="5"/>
        </w:rPr>
        <w:t>产品卸载</w:t>
      </w:r>
    </w:p>
    <w:p>
      <w:pPr>
        <w:pStyle w:val="BodyText"/>
        <w:ind w:left="409"/>
        <w:spacing w:before="189" w:line="219" w:lineRule="auto"/>
        <w:rPr>
          <w:sz w:val="21"/>
          <w:szCs w:val="21"/>
        </w:rPr>
      </w:pPr>
      <w:r>
        <w:rPr>
          <w:sz w:val="21"/>
          <w:szCs w:val="21"/>
        </w:rPr>
        <w:t>所有测试都结束后，应按照产品卸载说明书卸载产品。</w:t>
      </w:r>
    </w:p>
    <w:p>
      <w:pPr>
        <w:spacing w:line="331" w:lineRule="auto"/>
        <w:rPr>
          <w:rFonts w:ascii="Arial"/>
          <w:sz w:val="21"/>
        </w:rPr>
      </w:pPr>
      <w:r/>
    </w:p>
    <w:p>
      <w:pPr>
        <w:ind w:left="223"/>
        <w:spacing w:before="85" w:line="221" w:lineRule="auto"/>
        <w:outlineLvl w:val="2"/>
        <w:rPr>
          <w:rFonts w:ascii="SimHei" w:hAnsi="SimHei" w:eastAsia="SimHei" w:cs="SimHei"/>
          <w:sz w:val="26"/>
          <w:szCs w:val="26"/>
        </w:rPr>
      </w:pPr>
      <w:bookmarkStart w:name="bookmark153" w:id="281"/>
      <w:bookmarkEnd w:id="281"/>
      <w:r>
        <w:rPr>
          <w:rFonts w:ascii="SimHei" w:hAnsi="SimHei" w:eastAsia="SimHei" w:cs="SimHei"/>
          <w:sz w:val="26"/>
          <w:szCs w:val="26"/>
          <w:b/>
          <w:bCs/>
          <w:u w:val="single" w:color="auto"/>
          <w:spacing w:val="-1"/>
        </w:rPr>
        <w:t>9.1.4</w:t>
      </w:r>
      <w:r>
        <w:rPr>
          <w:rFonts w:ascii="SimHei" w:hAnsi="SimHei" w:eastAsia="SimHei" w:cs="SimHei"/>
          <w:sz w:val="26"/>
          <w:szCs w:val="26"/>
          <w:u w:val="single" w:color="auto"/>
          <w:spacing w:val="-1"/>
        </w:rPr>
        <w:t xml:space="preserve">  </w:t>
      </w:r>
      <w:r>
        <w:rPr>
          <w:rFonts w:ascii="SimHei" w:hAnsi="SimHei" w:eastAsia="SimHei" w:cs="SimHei"/>
          <w:sz w:val="26"/>
          <w:szCs w:val="26"/>
          <w:b/>
          <w:bCs/>
          <w:u w:val="single" w:color="auto"/>
          <w:spacing w:val="-1"/>
        </w:rPr>
        <w:t>争分夺秒—成品测试周期</w:t>
      </w:r>
    </w:p>
    <w:p>
      <w:pPr>
        <w:pStyle w:val="BodyText"/>
        <w:ind w:firstLine="409"/>
        <w:spacing w:before="281" w:line="274" w:lineRule="auto"/>
        <w:jc w:val="both"/>
        <w:rPr>
          <w:sz w:val="21"/>
          <w:szCs w:val="21"/>
        </w:rPr>
      </w:pPr>
      <w:r>
        <w:rPr>
          <w:rFonts w:ascii="Times New Roman" w:hAnsi="Times New Roman" w:eastAsia="Times New Roman" w:cs="Times New Roman"/>
          <w:sz w:val="21"/>
          <w:szCs w:val="21"/>
        </w:rPr>
        <w:t>GMV</w:t>
      </w:r>
      <w:r>
        <w:rPr>
          <w:rFonts w:ascii="Times New Roman" w:hAnsi="Times New Roman" w:eastAsia="Times New Roman" w:cs="Times New Roman"/>
          <w:sz w:val="21"/>
          <w:szCs w:val="21"/>
          <w:spacing w:val="49"/>
          <w:w w:val="101"/>
        </w:rPr>
        <w:t xml:space="preserve"> </w:t>
      </w:r>
      <w:r>
        <w:rPr>
          <w:sz w:val="21"/>
          <w:szCs w:val="21"/>
          <w:spacing w:val="2"/>
        </w:rPr>
        <w:t>测试开始当天小艾很早便来到公司，看到各团队负责人都已在办公室里。凯文</w:t>
      </w:r>
      <w:r>
        <w:rPr>
          <w:sz w:val="21"/>
          <w:szCs w:val="21"/>
        </w:rPr>
        <w:t xml:space="preserve">  </w:t>
      </w:r>
      <w:r>
        <w:rPr>
          <w:sz w:val="21"/>
          <w:szCs w:val="21"/>
          <w:spacing w:val="-5"/>
        </w:rPr>
        <w:t>递给他一张</w:t>
      </w:r>
      <w:r>
        <w:rPr>
          <w:sz w:val="21"/>
          <w:szCs w:val="21"/>
          <w:spacing w:val="-56"/>
        </w:rPr>
        <w:t xml:space="preserve"> </w:t>
      </w:r>
      <w:r>
        <w:rPr>
          <w:rFonts w:ascii="Times New Roman" w:hAnsi="Times New Roman" w:eastAsia="Times New Roman" w:cs="Times New Roman"/>
          <w:sz w:val="21"/>
          <w:szCs w:val="21"/>
          <w:spacing w:val="-5"/>
        </w:rPr>
        <w:t>DVD </w:t>
      </w:r>
      <w:r>
        <w:rPr>
          <w:sz w:val="21"/>
          <w:szCs w:val="21"/>
          <w:spacing w:val="-5"/>
        </w:rPr>
        <w:t>光碟，说：“这是构建</w:t>
      </w:r>
      <w:r>
        <w:rPr>
          <w:sz w:val="21"/>
          <w:szCs w:val="21"/>
          <w:spacing w:val="-6"/>
        </w:rPr>
        <w:t>团队周末烧刻的产品光碟，里面是上星期五的驱动。</w:t>
      </w:r>
      <w:r>
        <w:rPr>
          <w:sz w:val="21"/>
          <w:szCs w:val="21"/>
        </w:rPr>
        <w:t xml:space="preserve"> </w:t>
      </w:r>
      <w:r>
        <w:rPr>
          <w:sz w:val="21"/>
          <w:szCs w:val="21"/>
          <w:spacing w:val="3"/>
        </w:rPr>
        <w:t>你今天的任务就是用</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6"/>
        </w:rPr>
        <w:t xml:space="preserve"> </w:t>
      </w:r>
      <w:r>
        <w:rPr>
          <w:sz w:val="21"/>
          <w:szCs w:val="21"/>
          <w:spacing w:val="3"/>
        </w:rPr>
        <w:t>安装产品并完成上星期四分配给你的相应功能测试案例。</w:t>
      </w:r>
      <w:r>
        <w:rPr>
          <w:sz w:val="21"/>
          <w:szCs w:val="21"/>
          <w:spacing w:val="2"/>
        </w:rPr>
        <w:t>所有</w:t>
      </w:r>
      <w:r>
        <w:rPr>
          <w:sz w:val="21"/>
          <w:szCs w:val="21"/>
        </w:rPr>
        <w:t xml:space="preserve">  </w:t>
      </w:r>
      <w:r>
        <w:rPr>
          <w:sz w:val="21"/>
          <w:szCs w:val="21"/>
          <w:spacing w:val="14"/>
        </w:rPr>
        <w:t>测试必须在第二天下午4点之前完成，有什么</w:t>
      </w:r>
      <w:r>
        <w:rPr>
          <w:sz w:val="21"/>
          <w:szCs w:val="21"/>
          <w:spacing w:val="13"/>
        </w:rPr>
        <w:t>问题吗?”</w:t>
      </w:r>
    </w:p>
    <w:p>
      <w:pPr>
        <w:pStyle w:val="BodyText"/>
        <w:ind w:right="115" w:firstLine="409"/>
        <w:spacing w:before="124" w:line="275" w:lineRule="auto"/>
        <w:rPr>
          <w:sz w:val="21"/>
          <w:szCs w:val="21"/>
        </w:rPr>
      </w:pPr>
      <w:r>
        <w:rPr>
          <w:sz w:val="21"/>
          <w:szCs w:val="21"/>
        </w:rPr>
        <w:t>小艾问道：“如果没有发现任何新缺陷，明天上午就应能完成所有案例测试。如果真</w:t>
      </w:r>
      <w:r>
        <w:rPr>
          <w:sz w:val="21"/>
          <w:szCs w:val="21"/>
          <w:spacing w:val="8"/>
        </w:rPr>
        <w:t xml:space="preserve"> </w:t>
      </w:r>
      <w:r>
        <w:rPr>
          <w:sz w:val="21"/>
          <w:szCs w:val="21"/>
          <w:spacing w:val="11"/>
        </w:rPr>
        <w:t>是这样，我是否就再也不用在新驱动上测试了</w:t>
      </w:r>
      <w:r>
        <w:rPr>
          <w:sz w:val="21"/>
          <w:szCs w:val="21"/>
          <w:spacing w:val="10"/>
        </w:rPr>
        <w:t>?”</w:t>
      </w:r>
    </w:p>
    <w:p>
      <w:pPr>
        <w:pStyle w:val="BodyText"/>
        <w:ind w:right="86" w:firstLine="409"/>
        <w:spacing w:before="117" w:line="273" w:lineRule="auto"/>
        <w:jc w:val="both"/>
        <w:rPr>
          <w:sz w:val="21"/>
          <w:szCs w:val="21"/>
        </w:rPr>
      </w:pPr>
      <w:r>
        <w:rPr>
          <w:sz w:val="21"/>
          <w:szCs w:val="21"/>
          <w:spacing w:val="1"/>
        </w:rPr>
        <w:t>凯文说：“这需要视情况而定。就像我以前讲的，成品测试是</w:t>
      </w:r>
      <w:r>
        <w:rPr>
          <w:sz w:val="21"/>
          <w:szCs w:val="21"/>
        </w:rPr>
        <w:t>各团队协同作战。一个 </w:t>
      </w:r>
      <w:r>
        <w:rPr>
          <w:sz w:val="21"/>
          <w:szCs w:val="21"/>
          <w:spacing w:val="6"/>
        </w:rPr>
        <w:t>团队的完成并不代表整体的完成。成品测试一般需要1～2周时间，对于每个驱动，大约</w:t>
      </w:r>
      <w:r>
        <w:rPr>
          <w:sz w:val="21"/>
          <w:szCs w:val="21"/>
          <w:spacing w:val="3"/>
        </w:rPr>
        <w:t xml:space="preserve"> </w:t>
      </w:r>
      <w:r>
        <w:rPr>
          <w:sz w:val="21"/>
          <w:szCs w:val="21"/>
          <w:spacing w:val="9"/>
        </w:rPr>
        <w:t>需要2天完成。根据以往成品测试经验，大约需要构</w:t>
      </w:r>
      <w:r>
        <w:rPr>
          <w:sz w:val="21"/>
          <w:szCs w:val="21"/>
          <w:spacing w:val="8"/>
        </w:rPr>
        <w:t>建3～5个驱动才能最终完成。对不</w:t>
      </w:r>
      <w:r>
        <w:rPr>
          <w:sz w:val="21"/>
          <w:szCs w:val="21"/>
        </w:rPr>
        <w:t xml:space="preserve"> </w:t>
      </w:r>
      <w:r>
        <w:rPr>
          <w:sz w:val="21"/>
          <w:szCs w:val="21"/>
        </w:rPr>
        <w:t>同的驱动，由于周期短，时间有限，每个测试团队根据情况有自己的测试策略。并不是每</w:t>
      </w:r>
      <w:r>
        <w:rPr>
          <w:sz w:val="21"/>
          <w:szCs w:val="21"/>
          <w:spacing w:val="18"/>
        </w:rPr>
        <w:t xml:space="preserve"> </w:t>
      </w:r>
      <w:r>
        <w:rPr>
          <w:sz w:val="21"/>
          <w:szCs w:val="21"/>
        </w:rPr>
        <w:t>个驱动都要重新测试所有案例。”</w:t>
      </w:r>
    </w:p>
    <w:p>
      <w:pPr>
        <w:pStyle w:val="BodyText"/>
        <w:ind w:left="412" w:right="70" w:hanging="3"/>
        <w:spacing w:before="126" w:line="378" w:lineRule="auto"/>
        <w:rPr>
          <w:sz w:val="21"/>
          <w:szCs w:val="21"/>
        </w:rPr>
      </w:pPr>
      <w:r>
        <w:rPr>
          <w:sz w:val="21"/>
          <w:szCs w:val="21"/>
          <w:spacing w:val="1"/>
        </w:rPr>
        <w:t>小艾稍后收到凯文的邮件，上面是各测试团队对不同成品测试候选驱动的测试安排。</w:t>
      </w:r>
      <w:r>
        <w:rPr>
          <w:sz w:val="21"/>
          <w:szCs w:val="21"/>
          <w:spacing w:val="17"/>
        </w:rPr>
        <w:t xml:space="preserve"> </w:t>
      </w:r>
      <w:r>
        <w:rPr>
          <w:sz w:val="21"/>
          <w:szCs w:val="21"/>
          <w:b/>
          <w:bCs/>
          <w:spacing w:val="-8"/>
        </w:rPr>
        <w:t>功能测试：</w:t>
      </w:r>
    </w:p>
    <w:p>
      <w:pPr>
        <w:pStyle w:val="BodyText"/>
        <w:ind w:left="809"/>
        <w:spacing w:line="219" w:lineRule="auto"/>
        <w:rPr>
          <w:sz w:val="21"/>
          <w:szCs w:val="21"/>
        </w:rPr>
      </w:pPr>
      <w:r>
        <w:rPr>
          <w:sz w:val="21"/>
          <w:szCs w:val="21"/>
          <w:spacing w:val="4"/>
        </w:rPr>
        <w:t>在第一个成品测试候选驱动上2天内完成所有被选定的成品功能测试案例。</w:t>
      </w:r>
    </w:p>
    <w:p>
      <w:pPr>
        <w:pStyle w:val="BodyText"/>
        <w:ind w:left="809" w:right="92"/>
        <w:spacing w:before="91" w:line="302" w:lineRule="auto"/>
        <w:rPr>
          <w:sz w:val="21"/>
          <w:szCs w:val="21"/>
        </w:rPr>
      </w:pPr>
      <w:r>
        <w:rPr>
          <w:sz w:val="21"/>
          <w:szCs w:val="21"/>
          <w:spacing w:val="1"/>
        </w:rPr>
        <w:t>在接下来的成品测试候选驱动上，只运行功能测试可接受性案例和由于修正程序</w:t>
      </w:r>
      <w:r>
        <w:rPr>
          <w:sz w:val="21"/>
          <w:szCs w:val="21"/>
          <w:spacing w:val="16"/>
        </w:rPr>
        <w:t xml:space="preserve"> </w:t>
      </w:r>
      <w:r>
        <w:rPr>
          <w:sz w:val="21"/>
          <w:szCs w:val="21"/>
          <w:spacing w:val="-1"/>
        </w:rPr>
        <w:t>缺陷而可能受到影响的测试案例。</w:t>
      </w:r>
    </w:p>
    <w:p>
      <w:pPr>
        <w:pStyle w:val="BodyText"/>
        <w:ind w:left="809"/>
        <w:spacing w:before="31" w:line="219" w:lineRule="auto"/>
        <w:rPr>
          <w:sz w:val="21"/>
          <w:szCs w:val="21"/>
        </w:rPr>
      </w:pPr>
      <w:r>
        <w:rPr>
          <w:sz w:val="21"/>
          <w:szCs w:val="21"/>
          <w:spacing w:val="-9"/>
        </w:rPr>
        <w:t>在最终项目组宣布的成品候选驱动上，重新运行所有被选定的成品功能测试</w:t>
      </w:r>
      <w:r>
        <w:rPr>
          <w:sz w:val="21"/>
          <w:szCs w:val="21"/>
          <w:spacing w:val="-10"/>
        </w:rPr>
        <w:t>案例。</w:t>
      </w:r>
    </w:p>
    <w:p>
      <w:pPr>
        <w:pStyle w:val="BodyText"/>
        <w:ind w:left="409"/>
        <w:spacing w:before="153" w:line="220" w:lineRule="auto"/>
        <w:rPr>
          <w:sz w:val="21"/>
          <w:szCs w:val="21"/>
        </w:rPr>
      </w:pPr>
      <w:r>
        <w:rPr>
          <w:sz w:val="21"/>
          <w:szCs w:val="21"/>
          <w:spacing w:val="-5"/>
        </w:rPr>
        <w:t>安装测试：</w:t>
      </w:r>
    </w:p>
    <w:p>
      <w:pPr>
        <w:pStyle w:val="BodyText"/>
        <w:ind w:left="809"/>
        <w:spacing w:before="150" w:line="219" w:lineRule="auto"/>
        <w:rPr>
          <w:sz w:val="21"/>
          <w:szCs w:val="21"/>
        </w:rPr>
      </w:pPr>
      <w:r>
        <w:rPr>
          <w:sz w:val="21"/>
          <w:szCs w:val="21"/>
          <w:spacing w:val="7"/>
        </w:rPr>
        <w:t>在所有成品测试候选驱动上2天内完成所有被选定的成品安装测试案例(集群环</w:t>
      </w:r>
    </w:p>
    <w:p>
      <w:pPr>
        <w:spacing w:line="219" w:lineRule="auto"/>
        <w:sectPr>
          <w:headerReference w:type="default" r:id="rId509"/>
          <w:footerReference w:type="default" r:id="rId510"/>
          <w:pgSz w:w="10060" w:h="12930"/>
          <w:pgMar w:top="885" w:right="894" w:bottom="857" w:left="860" w:header="561" w:footer="523" w:gutter="0"/>
        </w:sectPr>
        <w:rPr>
          <w:sz w:val="21"/>
          <w:szCs w:val="21"/>
        </w:rPr>
      </w:pPr>
    </w:p>
    <w:p>
      <w:pPr>
        <w:spacing w:before="206" w:line="221" w:lineRule="auto"/>
        <w:jc w:val="right"/>
        <w:rPr>
          <w:rFonts w:ascii="SimHei" w:hAnsi="SimHei" w:eastAsia="SimHei" w:cs="SimHei"/>
          <w:sz w:val="20"/>
          <w:szCs w:val="20"/>
        </w:rPr>
      </w:pPr>
      <w:r>
        <w:rPr>
          <w:rFonts w:ascii="SimHei" w:hAnsi="SimHei" w:eastAsia="SimHei" w:cs="SimHei"/>
          <w:sz w:val="20"/>
          <w:szCs w:val="20"/>
          <w:spacing w:val="-2"/>
        </w:rPr>
        <w:t>第9章</w:t>
      </w:r>
      <w:r>
        <w:rPr>
          <w:rFonts w:ascii="SimHei" w:hAnsi="SimHei" w:eastAsia="SimHei" w:cs="SimHei"/>
          <w:sz w:val="20"/>
          <w:szCs w:val="20"/>
          <w:spacing w:val="-2"/>
        </w:rPr>
        <w:t xml:space="preserve">  </w:t>
      </w:r>
      <w:r>
        <w:rPr>
          <w:rFonts w:ascii="SimHei" w:hAnsi="SimHei" w:eastAsia="SimHei" w:cs="SimHei"/>
          <w:sz w:val="20"/>
          <w:szCs w:val="20"/>
          <w:spacing w:val="-2"/>
        </w:rPr>
        <w:t>黎明之前最后的冲刺：成品测试</w:t>
      </w:r>
    </w:p>
    <w:p>
      <w:pPr>
        <w:spacing w:line="326" w:lineRule="auto"/>
        <w:rPr>
          <w:rFonts w:ascii="Arial"/>
          <w:sz w:val="21"/>
        </w:rPr>
      </w:pPr>
      <w:r/>
    </w:p>
    <w:p>
      <w:pPr>
        <w:spacing w:line="327" w:lineRule="auto"/>
        <w:rPr>
          <w:rFonts w:ascii="Arial"/>
          <w:sz w:val="21"/>
        </w:rPr>
      </w:pPr>
      <w:r/>
    </w:p>
    <w:p>
      <w:pPr>
        <w:pStyle w:val="BodyText"/>
        <w:ind w:left="399"/>
        <w:spacing w:before="65" w:line="219" w:lineRule="auto"/>
        <w:rPr>
          <w:sz w:val="20"/>
          <w:szCs w:val="20"/>
        </w:rPr>
      </w:pPr>
      <w:r>
        <w:rPr>
          <w:sz w:val="20"/>
          <w:szCs w:val="20"/>
          <w:spacing w:val="8"/>
        </w:rPr>
        <w:t>境安装测试案例除外)。</w:t>
      </w:r>
    </w:p>
    <w:p>
      <w:pPr>
        <w:pStyle w:val="BodyText"/>
        <w:ind w:left="399" w:right="59"/>
        <w:spacing w:before="192" w:line="288" w:lineRule="auto"/>
        <w:jc w:val="both"/>
        <w:rPr>
          <w:sz w:val="20"/>
          <w:szCs w:val="20"/>
        </w:rPr>
      </w:pPr>
      <w:r>
        <w:rPr>
          <w:sz w:val="20"/>
          <w:szCs w:val="20"/>
          <w:spacing w:val="14"/>
        </w:rPr>
        <w:t>在第一个成品测试候选驱动上，3天内完成集群环境安装测试案例。在以后</w:t>
      </w:r>
      <w:r>
        <w:rPr>
          <w:sz w:val="20"/>
          <w:szCs w:val="20"/>
          <w:spacing w:val="13"/>
        </w:rPr>
        <w:t>的成</w:t>
      </w:r>
      <w:r>
        <w:rPr>
          <w:sz w:val="20"/>
          <w:szCs w:val="20"/>
        </w:rPr>
        <w:t xml:space="preserve"> </w:t>
      </w:r>
      <w:r>
        <w:rPr>
          <w:sz w:val="20"/>
          <w:szCs w:val="20"/>
          <w:spacing w:val="11"/>
        </w:rPr>
        <w:t>品测试候选驱动上如果没有和集群环境相关的代码改动，就无须重新运行集群环</w:t>
      </w:r>
      <w:r>
        <w:rPr>
          <w:sz w:val="20"/>
          <w:szCs w:val="20"/>
          <w:spacing w:val="3"/>
        </w:rPr>
        <w:t xml:space="preserve"> </w:t>
      </w:r>
      <w:r>
        <w:rPr>
          <w:sz w:val="20"/>
          <w:szCs w:val="20"/>
          <w:spacing w:val="8"/>
        </w:rPr>
        <w:t>境安装测试案例。</w:t>
      </w:r>
    </w:p>
    <w:p>
      <w:pPr>
        <w:ind w:left="2"/>
        <w:spacing w:before="109" w:line="221" w:lineRule="auto"/>
        <w:rPr>
          <w:rFonts w:ascii="SimHei" w:hAnsi="SimHei" w:eastAsia="SimHei" w:cs="SimHei"/>
          <w:sz w:val="20"/>
          <w:szCs w:val="20"/>
        </w:rPr>
      </w:pPr>
      <w:r>
        <w:rPr>
          <w:rFonts w:ascii="SimHei" w:hAnsi="SimHei" w:eastAsia="SimHei" w:cs="SimHei"/>
          <w:sz w:val="20"/>
          <w:szCs w:val="20"/>
          <w:b/>
          <w:bCs/>
        </w:rPr>
        <w:t>构建测试：</w:t>
      </w:r>
    </w:p>
    <w:p>
      <w:pPr>
        <w:pStyle w:val="BodyText"/>
        <w:ind w:left="399"/>
        <w:spacing w:before="195" w:line="219" w:lineRule="auto"/>
        <w:rPr>
          <w:sz w:val="20"/>
          <w:szCs w:val="20"/>
        </w:rPr>
      </w:pPr>
      <w:r>
        <w:rPr>
          <w:sz w:val="20"/>
          <w:szCs w:val="20"/>
          <w:spacing w:val="14"/>
        </w:rPr>
        <w:t>在第一个成品测试候选驱动上2天内完成所有被选定的成品构建测</w:t>
      </w:r>
      <w:r>
        <w:rPr>
          <w:sz w:val="20"/>
          <w:szCs w:val="20"/>
          <w:spacing w:val="13"/>
        </w:rPr>
        <w:t>试案例。</w:t>
      </w:r>
    </w:p>
    <w:p>
      <w:pPr>
        <w:pStyle w:val="BodyText"/>
        <w:ind w:left="399" w:right="34"/>
        <w:spacing w:before="110" w:line="354" w:lineRule="auto"/>
        <w:rPr>
          <w:sz w:val="20"/>
          <w:szCs w:val="20"/>
        </w:rPr>
      </w:pPr>
      <w:r>
        <w:rPr>
          <w:sz w:val="20"/>
          <w:szCs w:val="20"/>
          <w:spacing w:val="7"/>
        </w:rPr>
        <w:t>在接下来的成品测试候选驱动上，如果无</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9"/>
        </w:rPr>
        <w:t xml:space="preserve"> </w:t>
      </w:r>
      <w:r>
        <w:rPr>
          <w:sz w:val="20"/>
          <w:szCs w:val="20"/>
          <w:spacing w:val="7"/>
        </w:rPr>
        <w:t>代码改动，则无须重新运行</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API </w:t>
      </w:r>
      <w:r>
        <w:rPr>
          <w:sz w:val="20"/>
          <w:szCs w:val="20"/>
          <w:spacing w:val="11"/>
        </w:rPr>
        <w:t>扫描。但需重新运行源代码扫描案例、版权扫描案例及</w:t>
      </w:r>
      <w:r>
        <w:rPr>
          <w:rFonts w:ascii="Times New Roman" w:hAnsi="Times New Roman" w:eastAsia="Times New Roman" w:cs="Times New Roman"/>
          <w:sz w:val="20"/>
          <w:szCs w:val="20"/>
        </w:rPr>
        <w:t>SAR  </w:t>
      </w:r>
      <w:r>
        <w:rPr>
          <w:sz w:val="20"/>
          <w:szCs w:val="20"/>
          <w:spacing w:val="11"/>
        </w:rPr>
        <w:t>扫描案例。</w:t>
      </w:r>
    </w:p>
    <w:p>
      <w:pPr>
        <w:ind w:left="2"/>
        <w:spacing w:before="51" w:line="221" w:lineRule="auto"/>
        <w:rPr>
          <w:rFonts w:ascii="SimHei" w:hAnsi="SimHei" w:eastAsia="SimHei" w:cs="SimHei"/>
          <w:sz w:val="20"/>
          <w:szCs w:val="20"/>
        </w:rPr>
      </w:pPr>
      <w:r>
        <w:rPr>
          <w:rFonts w:ascii="SimHei" w:hAnsi="SimHei" w:eastAsia="SimHei" w:cs="SimHei"/>
          <w:sz w:val="20"/>
          <w:szCs w:val="20"/>
          <w:b/>
          <w:bCs/>
        </w:rPr>
        <w:t>性能测试：</w:t>
      </w:r>
    </w:p>
    <w:p>
      <w:pPr>
        <w:pStyle w:val="BodyText"/>
        <w:ind w:left="399"/>
        <w:spacing w:before="185" w:line="219" w:lineRule="auto"/>
        <w:rPr>
          <w:sz w:val="20"/>
          <w:szCs w:val="20"/>
        </w:rPr>
      </w:pPr>
      <w:r>
        <w:rPr>
          <w:sz w:val="20"/>
          <w:szCs w:val="20"/>
          <w:spacing w:val="14"/>
        </w:rPr>
        <w:t>在第一个成品测试候选驱动上3天内完成所有被选定的成品性能测</w:t>
      </w:r>
      <w:r>
        <w:rPr>
          <w:sz w:val="20"/>
          <w:szCs w:val="20"/>
          <w:spacing w:val="13"/>
        </w:rPr>
        <w:t>试案例。</w:t>
      </w:r>
    </w:p>
    <w:p>
      <w:pPr>
        <w:pStyle w:val="BodyText"/>
        <w:ind w:left="399" w:right="58"/>
        <w:spacing w:before="132" w:line="345" w:lineRule="auto"/>
        <w:rPr>
          <w:sz w:val="20"/>
          <w:szCs w:val="20"/>
        </w:rPr>
      </w:pPr>
      <w:r>
        <w:rPr>
          <w:sz w:val="20"/>
          <w:szCs w:val="20"/>
          <w:spacing w:val="11"/>
        </w:rPr>
        <w:t>在接下来的成品测试候选驱动上，如果无性能相关的代码改动，则无须重新运行</w:t>
      </w:r>
      <w:r>
        <w:rPr>
          <w:sz w:val="20"/>
          <w:szCs w:val="20"/>
          <w:spacing w:val="4"/>
        </w:rPr>
        <w:t xml:space="preserve"> </w:t>
      </w:r>
      <w:r>
        <w:rPr>
          <w:sz w:val="20"/>
          <w:szCs w:val="20"/>
          <w:spacing w:val="10"/>
        </w:rPr>
        <w:t>性能测试案例。</w:t>
      </w:r>
    </w:p>
    <w:p>
      <w:pPr>
        <w:pStyle w:val="BodyText"/>
        <w:ind w:left="2" w:right="39" w:firstLine="397"/>
        <w:spacing w:before="53" w:line="397" w:lineRule="auto"/>
        <w:rPr>
          <w:sz w:val="20"/>
          <w:szCs w:val="20"/>
        </w:rPr>
      </w:pPr>
      <w:r>
        <w:rPr>
          <w:sz w:val="20"/>
          <w:szCs w:val="20"/>
          <w:spacing w:val="12"/>
        </w:rPr>
        <w:t>在倒数第二个成品测试候选驱动上，重新运行所有被选</w:t>
      </w:r>
      <w:r>
        <w:rPr>
          <w:sz w:val="20"/>
          <w:szCs w:val="20"/>
          <w:spacing w:val="11"/>
        </w:rPr>
        <w:t>定的成品性能测试案例。</w:t>
      </w:r>
      <w:r>
        <w:rPr>
          <w:sz w:val="20"/>
          <w:szCs w:val="20"/>
        </w:rPr>
        <w:t xml:space="preserve"> </w:t>
      </w:r>
      <w:r>
        <w:rPr>
          <w:sz w:val="20"/>
          <w:szCs w:val="20"/>
          <w:b/>
          <w:bCs/>
        </w:rPr>
        <w:t>迁移测试：</w:t>
      </w:r>
    </w:p>
    <w:p>
      <w:pPr>
        <w:pStyle w:val="BodyText"/>
        <w:ind w:left="399"/>
        <w:spacing w:line="219" w:lineRule="auto"/>
        <w:rPr>
          <w:sz w:val="20"/>
          <w:szCs w:val="20"/>
        </w:rPr>
      </w:pPr>
      <w:r>
        <w:rPr>
          <w:sz w:val="20"/>
          <w:szCs w:val="20"/>
          <w:spacing w:val="14"/>
        </w:rPr>
        <w:t>在第一个成品测试候选驱动上3天内完成所有被选定的成品迁移测</w:t>
      </w:r>
      <w:r>
        <w:rPr>
          <w:sz w:val="20"/>
          <w:szCs w:val="20"/>
          <w:spacing w:val="13"/>
        </w:rPr>
        <w:t>试案例。</w:t>
      </w:r>
    </w:p>
    <w:p>
      <w:pPr>
        <w:pStyle w:val="BodyText"/>
        <w:ind w:left="399" w:right="58"/>
        <w:spacing w:before="132" w:line="345" w:lineRule="auto"/>
        <w:rPr>
          <w:sz w:val="20"/>
          <w:szCs w:val="20"/>
        </w:rPr>
      </w:pPr>
      <w:r>
        <w:rPr>
          <w:sz w:val="20"/>
          <w:szCs w:val="20"/>
          <w:spacing w:val="11"/>
        </w:rPr>
        <w:t>在接下来的成品测试候选驱动上，如果无迁移相关的代码改动，则无须重新运行</w:t>
      </w:r>
      <w:r>
        <w:rPr>
          <w:sz w:val="20"/>
          <w:szCs w:val="20"/>
          <w:spacing w:val="4"/>
        </w:rPr>
        <w:t xml:space="preserve"> </w:t>
      </w:r>
      <w:r>
        <w:rPr>
          <w:sz w:val="20"/>
          <w:szCs w:val="20"/>
          <w:spacing w:val="9"/>
        </w:rPr>
        <w:t>迁移测试案例。</w:t>
      </w:r>
    </w:p>
    <w:p>
      <w:pPr>
        <w:ind w:left="2"/>
        <w:spacing w:before="49" w:line="221" w:lineRule="auto"/>
        <w:rPr>
          <w:rFonts w:ascii="SimHei" w:hAnsi="SimHei" w:eastAsia="SimHei" w:cs="SimHei"/>
          <w:sz w:val="20"/>
          <w:szCs w:val="20"/>
        </w:rPr>
      </w:pPr>
      <w:r>
        <w:rPr>
          <w:rFonts w:ascii="SimHei" w:hAnsi="SimHei" w:eastAsia="SimHei" w:cs="SimHei"/>
          <w:sz w:val="20"/>
          <w:szCs w:val="20"/>
          <w:b/>
          <w:bCs/>
          <w:spacing w:val="4"/>
        </w:rPr>
        <w:t>多国语言测试：</w:t>
      </w:r>
    </w:p>
    <w:p>
      <w:pPr>
        <w:pStyle w:val="BodyText"/>
        <w:ind w:right="19"/>
        <w:spacing w:before="195" w:line="219" w:lineRule="auto"/>
        <w:jc w:val="right"/>
        <w:rPr>
          <w:sz w:val="20"/>
          <w:szCs w:val="20"/>
        </w:rPr>
      </w:pPr>
      <w:r>
        <w:rPr>
          <w:sz w:val="20"/>
          <w:szCs w:val="20"/>
          <w:spacing w:val="15"/>
        </w:rPr>
        <w:t>在第一个成品测试候选驱动上2天内完成所有被选定的成品多国语言测试案例。</w:t>
      </w:r>
    </w:p>
    <w:p>
      <w:pPr>
        <w:pStyle w:val="BodyText"/>
        <w:ind w:left="399" w:right="57" w:hanging="399"/>
        <w:spacing w:before="132" w:line="345" w:lineRule="auto"/>
        <w:rPr>
          <w:sz w:val="20"/>
          <w:szCs w:val="20"/>
        </w:rPr>
      </w:pPr>
      <w:r>
        <w:rPr>
          <w:sz w:val="20"/>
          <w:szCs w:val="20"/>
          <w:spacing w:val="10"/>
        </w:rPr>
        <w:t>◎  在接下来的成品测试候选驱动上，只运行多国语言测试接受案例和由于修正程序 </w:t>
      </w:r>
      <w:r>
        <w:rPr>
          <w:sz w:val="20"/>
          <w:szCs w:val="20"/>
          <w:spacing w:val="9"/>
        </w:rPr>
        <w:t>缺陷而可能受到影响的测试案例。</w:t>
      </w:r>
    </w:p>
    <w:p>
      <w:pPr>
        <w:pStyle w:val="BodyText"/>
        <w:ind w:left="399" w:right="31"/>
        <w:spacing w:before="52" w:line="281" w:lineRule="auto"/>
        <w:rPr>
          <w:sz w:val="20"/>
          <w:szCs w:val="20"/>
        </w:rPr>
      </w:pPr>
      <w:r>
        <w:rPr>
          <w:sz w:val="20"/>
          <w:szCs w:val="20"/>
          <w:spacing w:val="12"/>
        </w:rPr>
        <w:t>在最终项目组宣布的成品候选驱动上，重新运行所有被选定的成品多国</w:t>
      </w:r>
      <w:r>
        <w:rPr>
          <w:sz w:val="20"/>
          <w:szCs w:val="20"/>
          <w:spacing w:val="11"/>
        </w:rPr>
        <w:t>语言测试</w:t>
      </w:r>
      <w:r>
        <w:rPr>
          <w:sz w:val="20"/>
          <w:szCs w:val="20"/>
        </w:rPr>
        <w:t xml:space="preserve"> </w:t>
      </w:r>
      <w:r>
        <w:rPr>
          <w:sz w:val="20"/>
          <w:szCs w:val="20"/>
          <w:spacing w:val="6"/>
        </w:rPr>
        <w:t>案例。</w:t>
      </w:r>
    </w:p>
    <w:p>
      <w:pPr>
        <w:ind w:left="2"/>
        <w:spacing w:before="158" w:line="176" w:lineRule="auto"/>
        <w:rPr>
          <w:rFonts w:ascii="LiSu" w:hAnsi="LiSu" w:eastAsia="LiSu" w:cs="LiSu"/>
          <w:sz w:val="20"/>
          <w:szCs w:val="20"/>
        </w:rPr>
      </w:pPr>
      <w:r>
        <w:rPr>
          <w:rFonts w:ascii="LiSu" w:hAnsi="LiSu" w:eastAsia="LiSu" w:cs="LiSu"/>
          <w:sz w:val="20"/>
          <w:szCs w:val="20"/>
          <w:b/>
          <w:bCs/>
        </w:rPr>
        <w:t>定制测试：</w:t>
      </w:r>
    </w:p>
    <w:p>
      <w:pPr>
        <w:pStyle w:val="BodyText"/>
        <w:ind w:left="399"/>
        <w:spacing w:before="204" w:line="219" w:lineRule="auto"/>
        <w:rPr>
          <w:sz w:val="20"/>
          <w:szCs w:val="20"/>
        </w:rPr>
      </w:pPr>
      <w:r>
        <w:rPr>
          <w:sz w:val="20"/>
          <w:szCs w:val="20"/>
          <w:spacing w:val="14"/>
        </w:rPr>
        <w:t>在第一个成品测试候选驱动上2天内完成所有被选定的成品定制测</w:t>
      </w:r>
      <w:r>
        <w:rPr>
          <w:sz w:val="20"/>
          <w:szCs w:val="20"/>
          <w:spacing w:val="13"/>
        </w:rPr>
        <w:t>试案例。</w:t>
      </w:r>
    </w:p>
    <w:p>
      <w:pPr>
        <w:spacing w:line="219" w:lineRule="auto"/>
        <w:sectPr>
          <w:headerReference w:type="default" r:id="rId6"/>
          <w:footerReference w:type="default" r:id="rId511"/>
          <w:pgSz w:w="10060" w:h="12930"/>
          <w:pgMar w:top="400" w:right="830" w:bottom="835" w:left="1380" w:header="0" w:footer="501" w:gutter="0"/>
        </w:sectPr>
        <w:rPr>
          <w:sz w:val="20"/>
          <w:szCs w:val="20"/>
        </w:rPr>
      </w:pPr>
    </w:p>
    <w:p>
      <w:pPr>
        <w:spacing w:line="295" w:lineRule="auto"/>
        <w:rPr>
          <w:rFonts w:ascii="Arial"/>
          <w:sz w:val="21"/>
        </w:rPr>
      </w:pPr>
      <w:r/>
    </w:p>
    <w:p>
      <w:pPr>
        <w:spacing w:line="295" w:lineRule="auto"/>
        <w:rPr>
          <w:rFonts w:ascii="Arial"/>
          <w:sz w:val="21"/>
        </w:rPr>
      </w:pPr>
      <w:r/>
    </w:p>
    <w:p>
      <w:pPr>
        <w:pStyle w:val="BodyText"/>
        <w:ind w:left="919"/>
        <w:spacing w:before="69" w:line="334" w:lineRule="auto"/>
        <w:rPr>
          <w:sz w:val="21"/>
          <w:szCs w:val="21"/>
        </w:rPr>
      </w:pPr>
      <w:r>
        <w:rPr>
          <w:sz w:val="21"/>
          <w:szCs w:val="21"/>
        </w:rPr>
        <w:t>在接下来的成品测试候选驱动上，只运行由于修正程序缺陷而可能受到影响的测</w:t>
      </w:r>
      <w:r>
        <w:rPr>
          <w:sz w:val="21"/>
          <w:szCs w:val="21"/>
          <w:spacing w:val="16"/>
        </w:rPr>
        <w:t xml:space="preserve"> </w:t>
      </w:r>
      <w:r>
        <w:rPr>
          <w:sz w:val="21"/>
          <w:szCs w:val="21"/>
          <w:spacing w:val="-3"/>
        </w:rPr>
        <w:t>试案例。</w:t>
      </w:r>
    </w:p>
    <w:p>
      <w:pPr>
        <w:pStyle w:val="BodyText"/>
        <w:ind w:left="919"/>
        <w:spacing w:line="218" w:lineRule="auto"/>
        <w:rPr>
          <w:sz w:val="21"/>
          <w:szCs w:val="21"/>
        </w:rPr>
      </w:pPr>
      <w:r>
        <w:rPr>
          <w:sz w:val="21"/>
          <w:szCs w:val="21"/>
          <w:spacing w:val="1"/>
        </w:rPr>
        <w:t>在最终项目组宣布的成品候选驱动上，重新运行所有</w:t>
      </w:r>
      <w:r>
        <w:rPr>
          <w:sz w:val="21"/>
          <w:szCs w:val="21"/>
        </w:rPr>
        <w:t>被选定的定制测试案例。</w:t>
      </w:r>
    </w:p>
    <w:p>
      <w:pPr>
        <w:pStyle w:val="BodyText"/>
        <w:ind w:left="49" w:right="60" w:firstLine="420"/>
        <w:spacing w:before="162" w:line="292" w:lineRule="auto"/>
        <w:rPr>
          <w:sz w:val="21"/>
          <w:szCs w:val="21"/>
        </w:rPr>
      </w:pPr>
      <w:r>
        <w:rPr>
          <w:sz w:val="21"/>
          <w:szCs w:val="21"/>
        </w:rPr>
        <w:t>小艾看后挠挠头说：“这么复杂啊，每个测试团队</w:t>
      </w:r>
      <w:r>
        <w:rPr>
          <w:sz w:val="21"/>
          <w:szCs w:val="21"/>
          <w:spacing w:val="-1"/>
        </w:rPr>
        <w:t>对不同的成品测试候选驱动的安排</w:t>
      </w:r>
      <w:r>
        <w:rPr>
          <w:sz w:val="21"/>
          <w:szCs w:val="21"/>
        </w:rPr>
        <w:t xml:space="preserve"> </w:t>
      </w:r>
      <w:r>
        <w:rPr>
          <w:sz w:val="21"/>
          <w:szCs w:val="21"/>
          <w:spacing w:val="1"/>
        </w:rPr>
        <w:t>都不太一样，完成时间也不尽相同，怪不得你要作为总调度来统筹安排。”</w:t>
      </w:r>
    </w:p>
    <w:p>
      <w:pPr>
        <w:pStyle w:val="BodyText"/>
        <w:ind w:left="49" w:right="29" w:firstLine="420"/>
        <w:spacing w:before="86" w:line="282" w:lineRule="auto"/>
        <w:rPr>
          <w:sz w:val="21"/>
          <w:szCs w:val="21"/>
        </w:rPr>
      </w:pPr>
      <w:r>
        <w:rPr>
          <w:sz w:val="21"/>
          <w:szCs w:val="21"/>
        </w:rPr>
        <w:t>凯文笑了笑说：“各个团队对不同成品测试候选驱动的安排是基于测试类别的不同特</w:t>
      </w:r>
      <w:r>
        <w:rPr>
          <w:sz w:val="21"/>
          <w:szCs w:val="21"/>
          <w:spacing w:val="16"/>
        </w:rPr>
        <w:t xml:space="preserve"> </w:t>
      </w:r>
      <w:r>
        <w:rPr>
          <w:sz w:val="21"/>
          <w:szCs w:val="21"/>
          <w:spacing w:val="2"/>
        </w:rPr>
        <w:t>性，其实解读起来不外乎以下几点。”</w:t>
      </w:r>
    </w:p>
    <w:p>
      <w:pPr>
        <w:ind w:left="473"/>
        <w:spacing w:before="92" w:line="221" w:lineRule="auto"/>
        <w:rPr>
          <w:rFonts w:ascii="SimHei" w:hAnsi="SimHei" w:eastAsia="SimHei" w:cs="SimHei"/>
          <w:sz w:val="21"/>
          <w:szCs w:val="21"/>
        </w:rPr>
      </w:pPr>
      <w:r>
        <w:rPr>
          <w:rFonts w:ascii="SimHei" w:hAnsi="SimHei" w:eastAsia="SimHei" w:cs="SimHei"/>
          <w:sz w:val="21"/>
          <w:szCs w:val="21"/>
          <w:b/>
          <w:bCs/>
          <w:spacing w:val="-4"/>
        </w:rPr>
        <w:t>凯文对不同成品测试候选驱动测试策略的解读：</w:t>
      </w:r>
    </w:p>
    <w:p>
      <w:pPr>
        <w:ind w:left="919" w:right="94"/>
        <w:spacing w:before="145" w:line="277" w:lineRule="auto"/>
        <w:rPr>
          <w:rFonts w:ascii="KaiTi" w:hAnsi="KaiTi" w:eastAsia="KaiTi" w:cs="KaiTi"/>
          <w:sz w:val="21"/>
          <w:szCs w:val="21"/>
        </w:rPr>
      </w:pPr>
      <w:r>
        <w:rPr>
          <w:rFonts w:ascii="KaiTi" w:hAnsi="KaiTi" w:eastAsia="KaiTi" w:cs="KaiTi"/>
          <w:sz w:val="21"/>
          <w:szCs w:val="21"/>
          <w:spacing w:val="4"/>
        </w:rPr>
        <w:t>各团队必须完全测试第一个驱动，以后的驱动需要审时度势，看编</w:t>
      </w:r>
      <w:r>
        <w:rPr>
          <w:rFonts w:ascii="KaiTi" w:hAnsi="KaiTi" w:eastAsia="KaiTi" w:cs="KaiTi"/>
          <w:sz w:val="21"/>
          <w:szCs w:val="21"/>
          <w:spacing w:val="3"/>
        </w:rPr>
        <w:t>码改动情况</w:t>
      </w:r>
      <w:r>
        <w:rPr>
          <w:rFonts w:ascii="KaiTi" w:hAnsi="KaiTi" w:eastAsia="KaiTi" w:cs="KaiTi"/>
          <w:sz w:val="21"/>
          <w:szCs w:val="21"/>
        </w:rPr>
        <w:t xml:space="preserve"> </w:t>
      </w:r>
      <w:r>
        <w:rPr>
          <w:rFonts w:ascii="KaiTi" w:hAnsi="KaiTi" w:eastAsia="KaiTi" w:cs="KaiTi"/>
          <w:sz w:val="21"/>
          <w:szCs w:val="21"/>
          <w:spacing w:val="1"/>
        </w:rPr>
        <w:t>来决定测试范围。</w:t>
      </w:r>
    </w:p>
    <w:p>
      <w:pPr>
        <w:ind w:left="919" w:right="96"/>
        <w:spacing w:before="120" w:line="270" w:lineRule="auto"/>
        <w:rPr>
          <w:rFonts w:ascii="KaiTi" w:hAnsi="KaiTi" w:eastAsia="KaiTi" w:cs="KaiTi"/>
          <w:sz w:val="21"/>
          <w:szCs w:val="21"/>
        </w:rPr>
      </w:pPr>
      <w:r>
        <w:rPr>
          <w:rFonts w:ascii="KaiTi" w:hAnsi="KaiTi" w:eastAsia="KaiTi" w:cs="KaiTi"/>
          <w:sz w:val="21"/>
          <w:szCs w:val="21"/>
          <w:spacing w:val="4"/>
        </w:rPr>
        <w:t>由于每个驱动都需要重新构建打包，因此每个驱动都需要进行</w:t>
      </w:r>
      <w:r>
        <w:rPr>
          <w:rFonts w:ascii="KaiTi" w:hAnsi="KaiTi" w:eastAsia="KaiTi" w:cs="KaiTi"/>
          <w:sz w:val="21"/>
          <w:szCs w:val="21"/>
          <w:spacing w:val="3"/>
        </w:rPr>
        <w:t>必要的安装测试</w:t>
      </w:r>
      <w:r>
        <w:rPr>
          <w:rFonts w:ascii="KaiTi" w:hAnsi="KaiTi" w:eastAsia="KaiTi" w:cs="KaiTi"/>
          <w:sz w:val="21"/>
          <w:szCs w:val="21"/>
        </w:rPr>
        <w:t xml:space="preserve"> </w:t>
      </w:r>
      <w:r>
        <w:rPr>
          <w:rFonts w:ascii="KaiTi" w:hAnsi="KaiTi" w:eastAsia="KaiTi" w:cs="KaiTi"/>
          <w:sz w:val="21"/>
          <w:szCs w:val="21"/>
          <w:spacing w:val="1"/>
        </w:rPr>
        <w:t>和构建测试，以保障没有重要文件的缺失。</w:t>
      </w:r>
    </w:p>
    <w:p>
      <w:pPr>
        <w:ind w:left="919" w:right="103"/>
        <w:spacing w:before="136" w:line="270" w:lineRule="auto"/>
        <w:rPr>
          <w:rFonts w:ascii="KaiTi" w:hAnsi="KaiTi" w:eastAsia="KaiTi" w:cs="KaiTi"/>
          <w:sz w:val="21"/>
          <w:szCs w:val="21"/>
        </w:rPr>
      </w:pPr>
      <w:r>
        <w:rPr>
          <w:rFonts w:ascii="KaiTi" w:hAnsi="KaiTi" w:eastAsia="KaiTi" w:cs="KaiTi"/>
          <w:sz w:val="21"/>
          <w:szCs w:val="21"/>
          <w:spacing w:val="4"/>
        </w:rPr>
        <w:t>项目组决定的最终成品候选驱动，将会是客户</w:t>
      </w:r>
      <w:r>
        <w:rPr>
          <w:rFonts w:ascii="KaiTi" w:hAnsi="KaiTi" w:eastAsia="KaiTi" w:cs="KaiTi"/>
          <w:sz w:val="21"/>
          <w:szCs w:val="21"/>
          <w:spacing w:val="3"/>
        </w:rPr>
        <w:t>最终拿到的产品。各测试团队尽</w:t>
      </w:r>
      <w:r>
        <w:rPr>
          <w:rFonts w:ascii="KaiTi" w:hAnsi="KaiTi" w:eastAsia="KaiTi" w:cs="KaiTi"/>
          <w:sz w:val="21"/>
          <w:szCs w:val="21"/>
        </w:rPr>
        <w:t xml:space="preserve"> </w:t>
      </w:r>
      <w:r>
        <w:rPr>
          <w:rFonts w:ascii="KaiTi" w:hAnsi="KaiTi" w:eastAsia="KaiTi" w:cs="KaiTi"/>
          <w:sz w:val="21"/>
          <w:szCs w:val="21"/>
          <w:spacing w:val="2"/>
        </w:rPr>
        <w:t>可能在此驱动上重新完成重要测试案例，以防功亏一篑。</w:t>
      </w:r>
    </w:p>
    <w:p>
      <w:pPr>
        <w:ind w:left="919" w:right="1"/>
        <w:spacing w:before="107" w:line="299" w:lineRule="auto"/>
        <w:jc w:val="both"/>
        <w:rPr>
          <w:rFonts w:ascii="KaiTi" w:hAnsi="KaiTi" w:eastAsia="KaiTi" w:cs="KaiTi"/>
          <w:sz w:val="21"/>
          <w:szCs w:val="21"/>
        </w:rPr>
      </w:pPr>
      <w:r>
        <w:rPr>
          <w:rFonts w:ascii="KaiTi" w:hAnsi="KaiTi" w:eastAsia="KaiTi" w:cs="KaiTi"/>
          <w:sz w:val="21"/>
          <w:szCs w:val="21"/>
          <w:spacing w:val="4"/>
        </w:rPr>
        <w:t>迁移测试和个别安装测试(例如集群安装)</w:t>
      </w:r>
      <w:r>
        <w:rPr>
          <w:rFonts w:ascii="KaiTi" w:hAnsi="KaiTi" w:eastAsia="KaiTi" w:cs="KaiTi"/>
          <w:sz w:val="21"/>
          <w:szCs w:val="21"/>
          <w:spacing w:val="3"/>
        </w:rPr>
        <w:t>案例测试周期长，极少受由于其他类</w:t>
      </w:r>
      <w:r>
        <w:rPr>
          <w:rFonts w:ascii="KaiTi" w:hAnsi="KaiTi" w:eastAsia="KaiTi" w:cs="KaiTi"/>
          <w:sz w:val="21"/>
          <w:szCs w:val="21"/>
        </w:rPr>
        <w:t xml:space="preserve">  </w:t>
      </w:r>
      <w:r>
        <w:rPr>
          <w:rFonts w:ascii="KaiTi" w:hAnsi="KaiTi" w:eastAsia="KaiTi" w:cs="KaiTi"/>
          <w:sz w:val="21"/>
          <w:szCs w:val="21"/>
        </w:rPr>
        <w:t>别测试缺陷而修改代码的影响。因此在整个成品测试周期一般只需要测试一遍。</w:t>
      </w:r>
      <w:r>
        <w:rPr>
          <w:rFonts w:ascii="KaiTi" w:hAnsi="KaiTi" w:eastAsia="KaiTi" w:cs="KaiTi"/>
          <w:sz w:val="21"/>
          <w:szCs w:val="21"/>
          <w:spacing w:val="14"/>
        </w:rPr>
        <w:t xml:space="preserve"> </w:t>
      </w:r>
      <w:r>
        <w:rPr>
          <w:rFonts w:ascii="KaiTi" w:hAnsi="KaiTi" w:eastAsia="KaiTi" w:cs="KaiTi"/>
          <w:sz w:val="21"/>
          <w:szCs w:val="21"/>
          <w:spacing w:val="3"/>
        </w:rPr>
        <w:t>由于大部分测试都会在两天内完成，为了有效缩短整个成品测试周期，</w:t>
      </w:r>
      <w:r>
        <w:rPr>
          <w:rFonts w:ascii="KaiTi" w:hAnsi="KaiTi" w:eastAsia="KaiTi" w:cs="KaiTi"/>
          <w:sz w:val="21"/>
          <w:szCs w:val="21"/>
          <w:spacing w:val="2"/>
        </w:rPr>
        <w:t>第二个</w:t>
      </w:r>
      <w:r>
        <w:rPr>
          <w:rFonts w:ascii="KaiTi" w:hAnsi="KaiTi" w:eastAsia="KaiTi" w:cs="KaiTi"/>
          <w:sz w:val="21"/>
          <w:szCs w:val="21"/>
        </w:rPr>
        <w:t xml:space="preserve">  </w:t>
      </w:r>
      <w:r>
        <w:rPr>
          <w:rFonts w:ascii="KaiTi" w:hAnsi="KaiTi" w:eastAsia="KaiTi" w:cs="KaiTi"/>
          <w:sz w:val="21"/>
          <w:szCs w:val="21"/>
          <w:spacing w:val="4"/>
        </w:rPr>
        <w:t>成品测试候选驱动会在两天后开始构建，而不必等待迁移测试</w:t>
      </w:r>
      <w:r>
        <w:rPr>
          <w:rFonts w:ascii="KaiTi" w:hAnsi="KaiTi" w:eastAsia="KaiTi" w:cs="KaiTi"/>
          <w:sz w:val="21"/>
          <w:szCs w:val="21"/>
          <w:spacing w:val="3"/>
        </w:rPr>
        <w:t>和个别安装测试</w:t>
      </w:r>
      <w:r>
        <w:rPr>
          <w:rFonts w:ascii="KaiTi" w:hAnsi="KaiTi" w:eastAsia="KaiTi" w:cs="KaiTi"/>
          <w:sz w:val="21"/>
          <w:szCs w:val="21"/>
        </w:rPr>
        <w:t xml:space="preserve">  </w:t>
      </w:r>
      <w:r>
        <w:rPr>
          <w:rFonts w:ascii="KaiTi" w:hAnsi="KaiTi" w:eastAsia="KaiTi" w:cs="KaiTi"/>
          <w:sz w:val="21"/>
          <w:szCs w:val="21"/>
          <w:spacing w:val="17"/>
        </w:rPr>
        <w:t>(如集群安装)案例测试结束。</w:t>
      </w:r>
    </w:p>
    <w:p>
      <w:pPr>
        <w:pStyle w:val="BodyText"/>
        <w:ind w:left="49" w:right="8" w:firstLine="420"/>
        <w:spacing w:before="116" w:line="274" w:lineRule="auto"/>
        <w:jc w:val="both"/>
        <w:rPr>
          <w:sz w:val="21"/>
          <w:szCs w:val="21"/>
        </w:rPr>
      </w:pPr>
      <w:r>
        <w:rPr>
          <w:sz w:val="21"/>
          <w:szCs w:val="21"/>
          <w:spacing w:val="1"/>
        </w:rPr>
        <w:t>小艾听了凯文的解读，觉得很有收获，深刻认识到成品测试周</w:t>
      </w:r>
      <w:r>
        <w:rPr>
          <w:sz w:val="21"/>
          <w:szCs w:val="21"/>
        </w:rPr>
        <w:t>期的紧迫性，感觉各团 </w:t>
      </w:r>
      <w:r>
        <w:rPr>
          <w:sz w:val="21"/>
          <w:szCs w:val="21"/>
          <w:spacing w:val="3"/>
        </w:rPr>
        <w:t>队都是在争分夺秒来完成最后冲刺。于是他匆匆和凯文告辞，拿着</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52"/>
          <w:w w:val="101"/>
        </w:rPr>
        <w:t xml:space="preserve"> </w:t>
      </w:r>
      <w:r>
        <w:rPr>
          <w:sz w:val="21"/>
          <w:szCs w:val="21"/>
          <w:spacing w:val="3"/>
        </w:rPr>
        <w:t>赶快到实验室开</w:t>
      </w:r>
      <w:r>
        <w:rPr>
          <w:sz w:val="21"/>
          <w:szCs w:val="21"/>
        </w:rPr>
        <w:t xml:space="preserve"> </w:t>
      </w:r>
      <w:r>
        <w:rPr>
          <w:sz w:val="21"/>
          <w:szCs w:val="21"/>
          <w:spacing w:val="-1"/>
        </w:rPr>
        <w:t>始执行分配给他的成品测试案例。</w:t>
      </w:r>
    </w:p>
    <w:p>
      <w:pPr>
        <w:spacing w:line="471" w:lineRule="auto"/>
        <w:rPr>
          <w:rFonts w:ascii="Arial"/>
          <w:sz w:val="21"/>
        </w:rPr>
      </w:pPr>
      <w:r/>
    </w:p>
    <w:p>
      <w:pPr>
        <w:ind w:left="54"/>
        <w:spacing w:before="98" w:line="221" w:lineRule="auto"/>
        <w:outlineLvl w:val="1"/>
        <w:rPr>
          <w:rFonts w:ascii="SimHei" w:hAnsi="SimHei" w:eastAsia="SimHei" w:cs="SimHei"/>
          <w:sz w:val="30"/>
          <w:szCs w:val="30"/>
        </w:rPr>
      </w:pPr>
      <w:r>
        <w:drawing>
          <wp:anchor distT="0" distB="0" distL="0" distR="0" simplePos="0" relativeHeight="253053952" behindDoc="1" locked="0" layoutInCell="1" allowOverlap="1">
            <wp:simplePos x="0" y="0"/>
            <wp:positionH relativeFrom="column">
              <wp:posOffset>0</wp:posOffset>
            </wp:positionH>
            <wp:positionV relativeFrom="paragraph">
              <wp:posOffset>-17329</wp:posOffset>
            </wp:positionV>
            <wp:extent cx="317488" cy="298453"/>
            <wp:effectExtent l="0" t="0" r="0" b="0"/>
            <wp:wrapNone/>
            <wp:docPr id="170" name="IM 170"/>
            <wp:cNvGraphicFramePr/>
            <a:graphic>
              <a:graphicData uri="http://schemas.openxmlformats.org/drawingml/2006/picture">
                <pic:pic>
                  <pic:nvPicPr>
                    <pic:cNvPr id="170" name="IM 170"/>
                    <pic:cNvPicPr/>
                  </pic:nvPicPr>
                  <pic:blipFill>
                    <a:blip r:embed="rId514"/>
                    <a:stretch>
                      <a:fillRect/>
                    </a:stretch>
                  </pic:blipFill>
                  <pic:spPr>
                    <a:xfrm rot="0">
                      <a:off x="0" y="0"/>
                      <a:ext cx="317488" cy="298453"/>
                    </a:xfrm>
                    <a:prstGeom prst="rect">
                      <a:avLst/>
                    </a:prstGeom>
                  </pic:spPr>
                </pic:pic>
              </a:graphicData>
            </a:graphic>
          </wp:anchor>
        </w:drawing>
      </w:r>
      <w:bookmarkStart w:name="bookmark154" w:id="282"/>
      <w:bookmarkEnd w:id="282"/>
      <w:r>
        <w:rPr>
          <w:rFonts w:ascii="SimHei" w:hAnsi="SimHei" w:eastAsia="SimHei" w:cs="SimHei"/>
          <w:sz w:val="30"/>
          <w:szCs w:val="30"/>
          <w:b/>
          <w:bCs/>
          <w:u w:val="single" w:color="auto"/>
          <w:spacing w:val="9"/>
        </w:rPr>
        <w:t>9.2黎明前的黑暗——漏网之</w:t>
      </w:r>
      <w:r>
        <w:rPr>
          <w:rFonts w:ascii="SimHei" w:hAnsi="SimHei" w:eastAsia="SimHei" w:cs="SimHei"/>
          <w:sz w:val="30"/>
          <w:szCs w:val="30"/>
          <w:b/>
          <w:bCs/>
          <w:spacing w:val="9"/>
        </w:rPr>
        <w:t>虫</w:t>
      </w:r>
    </w:p>
    <w:p>
      <w:pPr>
        <w:pStyle w:val="BodyText"/>
        <w:ind w:left="49" w:right="6" w:firstLine="420"/>
        <w:spacing w:before="283" w:line="293" w:lineRule="auto"/>
        <w:rPr>
          <w:sz w:val="21"/>
          <w:szCs w:val="21"/>
        </w:rPr>
      </w:pPr>
      <w:r>
        <w:rPr>
          <w:sz w:val="21"/>
          <w:szCs w:val="21"/>
          <w:spacing w:val="3"/>
        </w:rPr>
        <w:t>坐在实验室的机器前，小艾用</w:t>
      </w:r>
      <w:r>
        <w:rPr>
          <w:sz w:val="21"/>
          <w:szCs w:val="21"/>
          <w:spacing w:val="-61"/>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16"/>
        </w:rPr>
        <w:t xml:space="preserve"> </w:t>
      </w:r>
      <w:r>
        <w:rPr>
          <w:sz w:val="21"/>
          <w:szCs w:val="21"/>
          <w:spacing w:val="3"/>
        </w:rPr>
        <w:t>光碟按照安装指示文档安装好产品，就开始运行</w:t>
      </w:r>
      <w:r>
        <w:rPr>
          <w:sz w:val="21"/>
          <w:szCs w:val="21"/>
        </w:rPr>
        <w:t xml:space="preserve"> </w:t>
      </w:r>
      <w:r>
        <w:rPr>
          <w:sz w:val="21"/>
          <w:szCs w:val="21"/>
          <w:spacing w:val="1"/>
        </w:rPr>
        <w:t>所分配的功能测试案例。因为所分配给的测试案例都是小艾在测试第一和第二阶段运</w:t>
      </w:r>
      <w:r>
        <w:rPr>
          <w:sz w:val="21"/>
          <w:szCs w:val="21"/>
        </w:rPr>
        <w:t>行过</w:t>
      </w:r>
    </w:p>
    <w:p>
      <w:pPr>
        <w:spacing w:line="293" w:lineRule="auto"/>
        <w:sectPr>
          <w:headerReference w:type="default" r:id="rId512"/>
          <w:footerReference w:type="default" r:id="rId513"/>
          <w:pgSz w:w="10060" w:h="12930"/>
          <w:pgMar w:top="885" w:right="1072" w:bottom="801" w:left="699" w:header="561" w:footer="566" w:gutter="0"/>
        </w:sectPr>
        <w:rPr>
          <w:sz w:val="21"/>
          <w:szCs w:val="21"/>
        </w:rPr>
      </w:pPr>
    </w:p>
    <w:p>
      <w:pPr>
        <w:ind w:left="4759"/>
        <w:spacing w:before="166" w:line="221" w:lineRule="auto"/>
        <w:rPr>
          <w:rFonts w:ascii="SimHei" w:hAnsi="SimHei" w:eastAsia="SimHei" w:cs="SimHei"/>
          <w:sz w:val="20"/>
          <w:szCs w:val="20"/>
        </w:rPr>
      </w:pPr>
      <w:r>
        <w:rPr>
          <w:rFonts w:ascii="SimHei" w:hAnsi="SimHei" w:eastAsia="SimHei" w:cs="SimHei"/>
          <w:sz w:val="20"/>
          <w:szCs w:val="20"/>
          <w:spacing w:val="-1"/>
        </w:rPr>
        <w:t>第9章</w:t>
      </w:r>
      <w:r>
        <w:rPr>
          <w:rFonts w:ascii="SimHei" w:hAnsi="SimHei" w:eastAsia="SimHei" w:cs="SimHei"/>
          <w:sz w:val="20"/>
          <w:szCs w:val="20"/>
          <w:spacing w:val="-1"/>
        </w:rPr>
        <w:t xml:space="preserve">  </w:t>
      </w:r>
      <w:r>
        <w:rPr>
          <w:rFonts w:ascii="SimHei" w:hAnsi="SimHei" w:eastAsia="SimHei" w:cs="SimHei"/>
          <w:sz w:val="20"/>
          <w:szCs w:val="20"/>
          <w:spacing w:val="-1"/>
        </w:rPr>
        <w:t>黎明之前最后的冲刺：成品测试</w:t>
      </w:r>
    </w:p>
    <w:p>
      <w:pPr>
        <w:spacing w:line="322" w:lineRule="auto"/>
        <w:rPr>
          <w:rFonts w:ascii="Arial"/>
          <w:sz w:val="21"/>
        </w:rPr>
      </w:pPr>
      <w:r/>
    </w:p>
    <w:p>
      <w:pPr>
        <w:spacing w:line="322" w:lineRule="auto"/>
        <w:rPr>
          <w:rFonts w:ascii="Arial"/>
          <w:sz w:val="21"/>
        </w:rPr>
      </w:pPr>
      <w:r/>
    </w:p>
    <w:p>
      <w:pPr>
        <w:pStyle w:val="BodyText"/>
        <w:ind w:right="90"/>
        <w:spacing w:before="65" w:line="297" w:lineRule="auto"/>
        <w:rPr>
          <w:sz w:val="20"/>
          <w:szCs w:val="20"/>
        </w:rPr>
      </w:pPr>
      <w:r>
        <w:rPr>
          <w:sz w:val="20"/>
          <w:szCs w:val="20"/>
          <w:spacing w:val="7"/>
        </w:rPr>
        <w:t>的案例，小艾感觉执行起来轻车熟路。</w:t>
      </w:r>
      <w:r>
        <w:rPr>
          <w:sz w:val="20"/>
          <w:szCs w:val="20"/>
          <w:spacing w:val="51"/>
        </w:rPr>
        <w:t xml:space="preserve"> </w:t>
      </w:r>
      <w:r>
        <w:rPr>
          <w:sz w:val="20"/>
          <w:szCs w:val="20"/>
          <w:spacing w:val="7"/>
        </w:rPr>
        <w:t>一上午就完成</w:t>
      </w:r>
      <w:r>
        <w:rPr>
          <w:sz w:val="20"/>
          <w:szCs w:val="20"/>
          <w:spacing w:val="6"/>
        </w:rPr>
        <w:t>了快一半，小艾暗暗松口气，为自己</w:t>
      </w:r>
      <w:r>
        <w:rPr>
          <w:sz w:val="20"/>
          <w:szCs w:val="20"/>
        </w:rPr>
        <w:t xml:space="preserve"> </w:t>
      </w:r>
      <w:r>
        <w:rPr>
          <w:sz w:val="20"/>
          <w:szCs w:val="20"/>
          <w:spacing w:val="7"/>
        </w:rPr>
        <w:t>的进度感到高兴。</w:t>
      </w:r>
    </w:p>
    <w:p>
      <w:pPr>
        <w:spacing w:line="259" w:lineRule="auto"/>
        <w:rPr>
          <w:rFonts w:ascii="Arial"/>
          <w:sz w:val="21"/>
        </w:rPr>
      </w:pPr>
      <w:r/>
    </w:p>
    <w:p>
      <w:pPr>
        <w:ind w:left="223"/>
        <w:spacing w:before="81" w:line="221" w:lineRule="auto"/>
        <w:outlineLvl w:val="2"/>
        <w:rPr>
          <w:rFonts w:ascii="SimHei" w:hAnsi="SimHei" w:eastAsia="SimHei" w:cs="SimHei"/>
          <w:sz w:val="25"/>
          <w:szCs w:val="25"/>
        </w:rPr>
      </w:pPr>
      <w:bookmarkStart w:name="bookmark155" w:id="283"/>
      <w:bookmarkEnd w:id="283"/>
      <w:r>
        <w:rPr>
          <w:rFonts w:ascii="SimHei" w:hAnsi="SimHei" w:eastAsia="SimHei" w:cs="SimHei"/>
          <w:sz w:val="25"/>
          <w:szCs w:val="25"/>
          <w:b/>
          <w:bCs/>
          <w:u w:val="single" w:color="auto"/>
          <w:spacing w:val="-6"/>
        </w:rPr>
        <w:t>9.2.1</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老案例生新虫子</w:t>
      </w:r>
    </w:p>
    <w:p>
      <w:pPr>
        <w:pStyle w:val="BodyText"/>
        <w:ind w:right="92" w:firstLine="420"/>
        <w:spacing w:before="284" w:line="287" w:lineRule="auto"/>
        <w:jc w:val="both"/>
        <w:rPr>
          <w:sz w:val="20"/>
          <w:szCs w:val="20"/>
        </w:rPr>
      </w:pPr>
      <w:r>
        <w:rPr>
          <w:sz w:val="20"/>
          <w:szCs w:val="20"/>
          <w:spacing w:val="13"/>
        </w:rPr>
        <w:t>中午吃过饭之后，小艾又急忙回到实验室运行测试案例。接近下午3点时，小艾在运</w:t>
      </w:r>
      <w:r>
        <w:rPr>
          <w:sz w:val="20"/>
          <w:szCs w:val="20"/>
          <w:spacing w:val="5"/>
        </w:rPr>
        <w:t xml:space="preserve"> </w:t>
      </w:r>
      <w:r>
        <w:rPr>
          <w:sz w:val="20"/>
          <w:szCs w:val="20"/>
          <w:spacing w:val="10"/>
        </w:rPr>
        <w:t>行一个案例时发现了一个较严重的问题。小艾记得自己两周前在功能测试第二阶段运行过</w:t>
      </w:r>
      <w:r>
        <w:rPr>
          <w:sz w:val="20"/>
          <w:szCs w:val="20"/>
          <w:spacing w:val="16"/>
        </w:rPr>
        <w:t xml:space="preserve"> </w:t>
      </w:r>
      <w:r>
        <w:rPr>
          <w:sz w:val="20"/>
          <w:szCs w:val="20"/>
          <w:spacing w:val="10"/>
        </w:rPr>
        <w:t>这个案例，当时没有发现任何问题。小艾怕自己记错，赶忙到数据库里查了一下这个测试</w:t>
      </w:r>
      <w:r>
        <w:rPr>
          <w:sz w:val="20"/>
          <w:szCs w:val="20"/>
          <w:spacing w:val="16"/>
        </w:rPr>
        <w:t xml:space="preserve"> </w:t>
      </w:r>
      <w:r>
        <w:rPr>
          <w:sz w:val="20"/>
          <w:szCs w:val="20"/>
          <w:spacing w:val="10"/>
        </w:rPr>
        <w:t>案例运行的历史，发现最后一次成功运行的确是在两周前。</w:t>
      </w:r>
    </w:p>
    <w:p>
      <w:pPr>
        <w:pStyle w:val="BodyText"/>
        <w:ind w:firstLine="420"/>
        <w:spacing w:before="115" w:line="287" w:lineRule="auto"/>
        <w:jc w:val="both"/>
        <w:rPr>
          <w:sz w:val="20"/>
          <w:szCs w:val="20"/>
        </w:rPr>
      </w:pPr>
      <w:r>
        <w:rPr>
          <w:sz w:val="20"/>
          <w:szCs w:val="20"/>
          <w:spacing w:val="11"/>
        </w:rPr>
        <w:t>小艾于是怀疑最近两周这个功能有新的代码改动</w:t>
      </w:r>
      <w:r>
        <w:rPr>
          <w:sz w:val="20"/>
          <w:szCs w:val="20"/>
          <w:spacing w:val="10"/>
        </w:rPr>
        <w:t>，为了进一步确定，他就又查了一下</w:t>
      </w:r>
      <w:r>
        <w:rPr>
          <w:sz w:val="20"/>
          <w:szCs w:val="20"/>
        </w:rPr>
        <w:t xml:space="preserve">  </w:t>
      </w:r>
      <w:r>
        <w:rPr>
          <w:sz w:val="20"/>
          <w:szCs w:val="20"/>
          <w:spacing w:val="10"/>
        </w:rPr>
        <w:t>和这个功能有关的最近两周的缺陷修改历史，发现一周前开发团队的姚圳曾由于修复和这</w:t>
      </w:r>
      <w:r>
        <w:rPr>
          <w:sz w:val="20"/>
          <w:szCs w:val="20"/>
          <w:spacing w:val="8"/>
        </w:rPr>
        <w:t xml:space="preserve">  </w:t>
      </w:r>
      <w:r>
        <w:rPr>
          <w:sz w:val="20"/>
          <w:szCs w:val="20"/>
          <w:spacing w:val="11"/>
        </w:rPr>
        <w:t>个功能有关的性能缺陷而修改过相关代码。由此，小艾基本肯定他新发现</w:t>
      </w:r>
      <w:r>
        <w:rPr>
          <w:sz w:val="20"/>
          <w:szCs w:val="20"/>
          <w:spacing w:val="10"/>
        </w:rPr>
        <w:t>的功能问题是由</w:t>
      </w:r>
      <w:r>
        <w:rPr>
          <w:sz w:val="20"/>
          <w:szCs w:val="20"/>
        </w:rPr>
        <w:t xml:space="preserve"> </w:t>
      </w:r>
      <w:r>
        <w:rPr>
          <w:sz w:val="20"/>
          <w:szCs w:val="20"/>
          <w:spacing w:val="8"/>
        </w:rPr>
        <w:t>于最近的代码改动引起的。于是他在代码管</w:t>
      </w:r>
      <w:r>
        <w:rPr>
          <w:sz w:val="20"/>
          <w:szCs w:val="20"/>
          <w:spacing w:val="7"/>
        </w:rPr>
        <w:t>理系统里开了一个缺陷记录，标明是回归问题，</w:t>
      </w:r>
      <w:r>
        <w:rPr>
          <w:sz w:val="20"/>
          <w:szCs w:val="20"/>
        </w:rPr>
        <w:t xml:space="preserve"> </w:t>
      </w:r>
      <w:r>
        <w:rPr>
          <w:sz w:val="20"/>
          <w:szCs w:val="20"/>
          <w:spacing w:val="10"/>
        </w:rPr>
        <w:t>并把自己的一些初步调查结果也注明在记录里，以方便开发人员参考。</w:t>
      </w:r>
    </w:p>
    <w:p>
      <w:pPr>
        <w:pStyle w:val="BodyText"/>
        <w:ind w:firstLine="420"/>
        <w:spacing w:before="125" w:line="296" w:lineRule="auto"/>
        <w:rPr>
          <w:sz w:val="20"/>
          <w:szCs w:val="20"/>
        </w:rPr>
      </w:pPr>
      <w:r>
        <w:rPr>
          <w:sz w:val="20"/>
          <w:szCs w:val="20"/>
          <w:spacing w:val="7"/>
        </w:rPr>
        <w:t>考虑到问题比较严重，时间又很紧迫，小艾立即给姚圳打了个电话，把情况说了一下，</w:t>
      </w:r>
      <w:r>
        <w:rPr>
          <w:sz w:val="20"/>
          <w:szCs w:val="20"/>
          <w:spacing w:val="12"/>
        </w:rPr>
        <w:t xml:space="preserve"> </w:t>
      </w:r>
      <w:r>
        <w:rPr>
          <w:sz w:val="20"/>
          <w:szCs w:val="20"/>
          <w:spacing w:val="10"/>
        </w:rPr>
        <w:t>并告诉姚圳可以参考他所开的缺陷记录来得到案例步骤及错误信息等详细情况。</w:t>
      </w:r>
    </w:p>
    <w:p>
      <w:pPr>
        <w:pStyle w:val="BodyText"/>
        <w:ind w:firstLine="420"/>
        <w:spacing w:before="98" w:line="287" w:lineRule="auto"/>
        <w:jc w:val="both"/>
        <w:rPr>
          <w:sz w:val="20"/>
          <w:szCs w:val="20"/>
        </w:rPr>
      </w:pPr>
      <w:r>
        <w:rPr>
          <w:sz w:val="20"/>
          <w:szCs w:val="20"/>
          <w:spacing w:val="7"/>
        </w:rPr>
        <w:t>姚圳听后说：“好的，谢谢你及时通知我，我会立即看一下。这个问题听起来很严重，</w:t>
      </w:r>
      <w:r>
        <w:rPr>
          <w:sz w:val="20"/>
          <w:szCs w:val="20"/>
          <w:spacing w:val="12"/>
        </w:rPr>
        <w:t xml:space="preserve"> </w:t>
      </w:r>
      <w:r>
        <w:rPr>
          <w:sz w:val="20"/>
          <w:szCs w:val="20"/>
          <w:spacing w:val="12"/>
        </w:rPr>
        <w:t>而且对客户影响很大，需要马上解决。我会争取</w:t>
      </w:r>
      <w:r>
        <w:rPr>
          <w:sz w:val="20"/>
          <w:szCs w:val="20"/>
          <w:spacing w:val="11"/>
        </w:rPr>
        <w:t>今天找到问题原因和解决办法。不知你明</w:t>
      </w:r>
      <w:r>
        <w:rPr>
          <w:sz w:val="20"/>
          <w:szCs w:val="20"/>
        </w:rPr>
        <w:t xml:space="preserve"> </w:t>
      </w:r>
      <w:r>
        <w:rPr>
          <w:sz w:val="20"/>
          <w:szCs w:val="20"/>
          <w:spacing w:val="10"/>
        </w:rPr>
        <w:t>天能否早一点到公司，我需要你帮忙试一下代码补丁。由于现在是成品测试阶段，项目组</w:t>
      </w:r>
      <w:r>
        <w:rPr>
          <w:sz w:val="20"/>
          <w:szCs w:val="20"/>
          <w:spacing w:val="7"/>
        </w:rPr>
        <w:t xml:space="preserve">  </w:t>
      </w:r>
      <w:r>
        <w:rPr>
          <w:sz w:val="20"/>
          <w:szCs w:val="20"/>
          <w:spacing w:val="11"/>
        </w:rPr>
        <w:t>要求所有正式源代码改动都需要事先在测试环境里通过案</w:t>
      </w:r>
      <w:r>
        <w:rPr>
          <w:sz w:val="20"/>
          <w:szCs w:val="20"/>
          <w:spacing w:val="10"/>
        </w:rPr>
        <w:t>例测试和相关回归案例测试，测</w:t>
      </w:r>
      <w:r>
        <w:rPr>
          <w:sz w:val="20"/>
          <w:szCs w:val="20"/>
        </w:rPr>
        <w:t xml:space="preserve">  </w:t>
      </w:r>
      <w:r>
        <w:rPr>
          <w:sz w:val="20"/>
          <w:szCs w:val="20"/>
          <w:spacing w:val="11"/>
        </w:rPr>
        <w:t>试完成后才能得到项目经理授权集成到下一个成品测试候选驱动里。”</w:t>
      </w:r>
    </w:p>
    <w:p>
      <w:pPr>
        <w:pStyle w:val="BodyText"/>
        <w:ind w:firstLine="420"/>
        <w:spacing w:before="137" w:line="287" w:lineRule="auto"/>
        <w:jc w:val="both"/>
        <w:rPr>
          <w:sz w:val="20"/>
          <w:szCs w:val="20"/>
        </w:rPr>
      </w:pPr>
      <w:r>
        <w:rPr>
          <w:sz w:val="20"/>
          <w:szCs w:val="20"/>
          <w:spacing w:val="7"/>
        </w:rPr>
        <w:t>第二天早晨小艾早早来到办公室，就看到姚圳发来的电子邮件。从电子邮件时间上看，</w:t>
      </w:r>
      <w:r>
        <w:rPr>
          <w:sz w:val="20"/>
          <w:szCs w:val="20"/>
          <w:spacing w:val="12"/>
        </w:rPr>
        <w:t xml:space="preserve"> </w:t>
      </w:r>
      <w:r>
        <w:rPr>
          <w:sz w:val="20"/>
          <w:szCs w:val="20"/>
          <w:spacing w:val="8"/>
        </w:rPr>
        <w:t>姚圳一定为这个问题忙到了半夜。小艾不敢</w:t>
      </w:r>
      <w:r>
        <w:rPr>
          <w:sz w:val="20"/>
          <w:szCs w:val="20"/>
          <w:spacing w:val="7"/>
        </w:rPr>
        <w:t>耽误，马上开始安装补丁并进行相应案例测试。</w:t>
      </w:r>
      <w:r>
        <w:rPr>
          <w:sz w:val="20"/>
          <w:szCs w:val="20"/>
        </w:rPr>
        <w:t xml:space="preserve"> </w:t>
      </w:r>
      <w:r>
        <w:rPr>
          <w:sz w:val="20"/>
          <w:szCs w:val="20"/>
          <w:spacing w:val="11"/>
        </w:rPr>
        <w:t>为了保险起见，小艾又把和这个功能有关的一些主要案例运行了一遍，以防止又产生新的</w:t>
      </w:r>
      <w:r>
        <w:rPr>
          <w:sz w:val="20"/>
          <w:szCs w:val="20"/>
          <w:spacing w:val="15"/>
        </w:rPr>
        <w:t xml:space="preserve"> </w:t>
      </w:r>
      <w:r>
        <w:rPr>
          <w:sz w:val="20"/>
          <w:szCs w:val="20"/>
          <w:spacing w:val="4"/>
        </w:rPr>
        <w:t>回归问题。</w:t>
      </w:r>
    </w:p>
    <w:p>
      <w:pPr>
        <w:pStyle w:val="BodyText"/>
        <w:ind w:left="420"/>
        <w:spacing w:before="106" w:line="219" w:lineRule="auto"/>
        <w:rPr>
          <w:sz w:val="20"/>
          <w:szCs w:val="20"/>
        </w:rPr>
      </w:pPr>
      <w:r>
        <w:rPr>
          <w:sz w:val="20"/>
          <w:szCs w:val="20"/>
          <w:spacing w:val="11"/>
        </w:rPr>
        <w:t>接近中午时，小艾终于顺利完成了补丁测试，他于是兴冲冲地跑去</w:t>
      </w:r>
      <w:r>
        <w:rPr>
          <w:sz w:val="20"/>
          <w:szCs w:val="20"/>
          <w:spacing w:val="10"/>
        </w:rPr>
        <w:t>通知了姚圳。</w:t>
      </w:r>
    </w:p>
    <w:p>
      <w:pPr>
        <w:pStyle w:val="BodyText"/>
        <w:ind w:right="49" w:firstLine="420"/>
        <w:spacing w:before="202" w:line="287" w:lineRule="auto"/>
        <w:jc w:val="both"/>
        <w:rPr>
          <w:sz w:val="20"/>
          <w:szCs w:val="20"/>
        </w:rPr>
      </w:pPr>
      <w:r>
        <w:rPr>
          <w:sz w:val="20"/>
          <w:szCs w:val="20"/>
          <w:spacing w:val="14"/>
        </w:rPr>
        <w:t>姚圳松了一口气，笑着对小艾说：“太好了，我们在昨天下午4点的成品测试缺</w:t>
      </w:r>
      <w:r>
        <w:rPr>
          <w:sz w:val="20"/>
          <w:szCs w:val="20"/>
          <w:spacing w:val="13"/>
        </w:rPr>
        <w:t>陷评</w:t>
      </w:r>
      <w:r>
        <w:rPr>
          <w:sz w:val="20"/>
          <w:szCs w:val="20"/>
        </w:rPr>
        <w:t xml:space="preserve"> </w:t>
      </w:r>
      <w:r>
        <w:rPr>
          <w:sz w:val="20"/>
          <w:szCs w:val="20"/>
          <w:spacing w:val="10"/>
        </w:rPr>
        <w:t>判例会上已讨论过你发现的这个问题及它对客户的影响，项目组让我们两天内尽快解决这</w:t>
      </w:r>
      <w:r>
        <w:rPr>
          <w:sz w:val="20"/>
          <w:szCs w:val="20"/>
          <w:spacing w:val="17"/>
        </w:rPr>
        <w:t xml:space="preserve"> </w:t>
      </w:r>
      <w:r>
        <w:rPr>
          <w:sz w:val="20"/>
          <w:szCs w:val="20"/>
          <w:spacing w:val="14"/>
        </w:rPr>
        <w:t>个缺陷。这下好了，我们提前一天完成了任务。我会参加今天下午</w:t>
      </w:r>
      <w:r>
        <w:rPr>
          <w:sz w:val="20"/>
          <w:szCs w:val="20"/>
          <w:spacing w:val="13"/>
        </w:rPr>
        <w:t>4点的成品测试缺陷评</w:t>
      </w:r>
      <w:r>
        <w:rPr>
          <w:sz w:val="20"/>
          <w:szCs w:val="20"/>
        </w:rPr>
        <w:t xml:space="preserve"> </w:t>
      </w:r>
      <w:r>
        <w:rPr>
          <w:sz w:val="20"/>
          <w:szCs w:val="20"/>
          <w:spacing w:val="12"/>
        </w:rPr>
        <w:t>判例会并汇报一下最新情况。如果不出意外，</w:t>
      </w:r>
      <w:r>
        <w:rPr>
          <w:sz w:val="20"/>
          <w:szCs w:val="20"/>
          <w:spacing w:val="11"/>
        </w:rPr>
        <w:t>这个问题的源代码改动应集成在明天的成品</w:t>
      </w:r>
    </w:p>
    <w:p>
      <w:pPr>
        <w:spacing w:line="287" w:lineRule="auto"/>
        <w:sectPr>
          <w:headerReference w:type="default" r:id="rId6"/>
          <w:footerReference w:type="default" r:id="rId515"/>
          <w:pgSz w:w="10060" w:h="12930"/>
          <w:pgMar w:top="400" w:right="779" w:bottom="854" w:left="980" w:header="0" w:footer="628" w:gutter="0"/>
        </w:sectPr>
        <w:rPr>
          <w:sz w:val="20"/>
          <w:szCs w:val="20"/>
        </w:rPr>
      </w:pPr>
    </w:p>
    <w:p>
      <w:pPr>
        <w:spacing w:before="186" w:line="221" w:lineRule="auto"/>
        <w:rPr>
          <w:rFonts w:ascii="SimHei" w:hAnsi="SimHei" w:eastAsia="SimHei" w:cs="SimHei"/>
          <w:sz w:val="20"/>
          <w:szCs w:val="20"/>
        </w:rPr>
      </w:pPr>
      <w:bookmarkStart w:name="bookmark358" w:id="284"/>
      <w:bookmarkEnd w:id="284"/>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p>
      <w:pPr>
        <w:spacing w:line="326" w:lineRule="auto"/>
        <w:rPr>
          <w:rFonts w:ascii="Arial"/>
          <w:sz w:val="21"/>
        </w:rPr>
      </w:pPr>
      <w:r/>
    </w:p>
    <w:p>
      <w:pPr>
        <w:spacing w:line="327" w:lineRule="auto"/>
        <w:rPr>
          <w:rFonts w:ascii="Arial"/>
          <w:sz w:val="21"/>
        </w:rPr>
      </w:pPr>
      <w:r/>
    </w:p>
    <w:p>
      <w:pPr>
        <w:pStyle w:val="BodyText"/>
        <w:spacing w:before="65" w:line="219" w:lineRule="auto"/>
        <w:rPr>
          <w:sz w:val="20"/>
          <w:szCs w:val="20"/>
        </w:rPr>
      </w:pPr>
      <w:r>
        <w:rPr>
          <w:sz w:val="20"/>
          <w:szCs w:val="20"/>
          <w:spacing w:val="10"/>
        </w:rPr>
        <w:t>测试候选驱动里。”</w:t>
      </w:r>
    </w:p>
    <w:p>
      <w:pPr>
        <w:pStyle w:val="BodyText"/>
        <w:ind w:right="22" w:firstLine="420"/>
        <w:spacing w:before="173" w:line="296" w:lineRule="auto"/>
        <w:jc w:val="both"/>
        <w:rPr>
          <w:sz w:val="20"/>
          <w:szCs w:val="20"/>
        </w:rPr>
      </w:pPr>
      <w:r>
        <w:rPr>
          <w:sz w:val="20"/>
          <w:szCs w:val="20"/>
          <w:spacing w:val="12"/>
        </w:rPr>
        <w:t>小艾很不好意思地说：“呵呵，我可知道你昨天为了解决这个问题熬到快半夜1点，</w:t>
      </w:r>
      <w:r>
        <w:rPr>
          <w:sz w:val="20"/>
          <w:szCs w:val="20"/>
          <w:spacing w:val="4"/>
        </w:rPr>
        <w:t xml:space="preserve"> </w:t>
      </w:r>
      <w:r>
        <w:rPr>
          <w:sz w:val="20"/>
          <w:szCs w:val="20"/>
          <w:spacing w:val="11"/>
        </w:rPr>
        <w:t>你才是劳苦功高呢。姚圳，你是公司的老员工，参加了好多项目</w:t>
      </w:r>
      <w:r>
        <w:rPr>
          <w:sz w:val="20"/>
          <w:szCs w:val="20"/>
          <w:spacing w:val="10"/>
        </w:rPr>
        <w:t>开发工作。你能告诉我成</w:t>
      </w:r>
      <w:r>
        <w:rPr>
          <w:sz w:val="20"/>
          <w:szCs w:val="20"/>
        </w:rPr>
        <w:t xml:space="preserve"> </w:t>
      </w:r>
      <w:r>
        <w:rPr>
          <w:sz w:val="20"/>
          <w:szCs w:val="20"/>
          <w:spacing w:val="21"/>
        </w:rPr>
        <w:t>品测试缺陷评判例会主要有哪些内容吗?”</w:t>
      </w:r>
    </w:p>
    <w:p>
      <w:pPr>
        <w:pStyle w:val="BodyText"/>
        <w:ind w:firstLine="420"/>
        <w:spacing w:before="106" w:line="287" w:lineRule="auto"/>
        <w:jc w:val="both"/>
        <w:rPr>
          <w:sz w:val="20"/>
          <w:szCs w:val="20"/>
        </w:rPr>
      </w:pPr>
      <w:r>
        <w:rPr>
          <w:sz w:val="20"/>
          <w:szCs w:val="20"/>
          <w:spacing w:val="14"/>
        </w:rPr>
        <w:t>姚圳拍了拍小艾的肩膀说：“你可问对人了!我参加了好多次这样的例会，的确有一</w:t>
      </w:r>
      <w:r>
        <w:rPr>
          <w:sz w:val="20"/>
          <w:szCs w:val="20"/>
          <w:spacing w:val="2"/>
        </w:rPr>
        <w:t xml:space="preserve"> </w:t>
      </w:r>
      <w:r>
        <w:rPr>
          <w:sz w:val="20"/>
          <w:szCs w:val="20"/>
          <w:spacing w:val="7"/>
        </w:rPr>
        <w:t>些了解。这个例会主要用来及时分析所发现的缺陷并根据缺陷影响给出解决方案</w:t>
      </w:r>
      <w:r>
        <w:rPr>
          <w:sz w:val="20"/>
          <w:szCs w:val="20"/>
          <w:spacing w:val="6"/>
        </w:rPr>
        <w:t>。</w:t>
      </w:r>
      <w:r>
        <w:rPr>
          <w:sz w:val="20"/>
          <w:szCs w:val="20"/>
          <w:spacing w:val="52"/>
        </w:rPr>
        <w:t xml:space="preserve"> </w:t>
      </w:r>
      <w:r>
        <w:rPr>
          <w:sz w:val="20"/>
          <w:szCs w:val="20"/>
          <w:spacing w:val="6"/>
        </w:rPr>
        <w:t>一般项</w:t>
      </w:r>
      <w:r>
        <w:rPr>
          <w:sz w:val="20"/>
          <w:szCs w:val="20"/>
        </w:rPr>
        <w:t xml:space="preserve"> </w:t>
      </w:r>
      <w:r>
        <w:rPr>
          <w:sz w:val="20"/>
          <w:szCs w:val="20"/>
          <w:spacing w:val="11"/>
        </w:rPr>
        <w:t>目经理都会要求各开发团队代表、各测试团队代表、客户支持</w:t>
      </w:r>
      <w:r>
        <w:rPr>
          <w:sz w:val="20"/>
          <w:szCs w:val="20"/>
          <w:spacing w:val="10"/>
        </w:rPr>
        <w:t>代表甚至产品补丁版本项目</w:t>
      </w:r>
      <w:r>
        <w:rPr>
          <w:sz w:val="20"/>
          <w:szCs w:val="20"/>
        </w:rPr>
        <w:t xml:space="preserve"> </w:t>
      </w:r>
      <w:r>
        <w:rPr>
          <w:sz w:val="20"/>
          <w:szCs w:val="20"/>
          <w:spacing w:val="11"/>
        </w:rPr>
        <w:t>经理一起参加。在会上项目经理通过听取各方意见来决定缺陷的最终解决方案。”</w:t>
      </w:r>
    </w:p>
    <w:p>
      <w:pPr>
        <w:pStyle w:val="BodyText"/>
        <w:ind w:right="22" w:firstLine="420"/>
        <w:spacing w:before="127" w:line="288" w:lineRule="auto"/>
        <w:rPr>
          <w:sz w:val="20"/>
          <w:szCs w:val="20"/>
        </w:rPr>
      </w:pPr>
      <w:r>
        <w:rPr>
          <w:sz w:val="20"/>
          <w:szCs w:val="20"/>
          <w:spacing w:val="11"/>
        </w:rPr>
        <w:t>小艾很疑惑地问道：“难道我们不应该通过及时修订代码，在</w:t>
      </w:r>
      <w:r>
        <w:rPr>
          <w:sz w:val="20"/>
          <w:szCs w:val="20"/>
          <w:spacing w:val="10"/>
        </w:rPr>
        <w:t>把产品交付客户之前灭</w:t>
      </w:r>
      <w:r>
        <w:rPr>
          <w:sz w:val="20"/>
          <w:szCs w:val="20"/>
        </w:rPr>
        <w:t xml:space="preserve"> </w:t>
      </w:r>
      <w:r>
        <w:rPr>
          <w:sz w:val="20"/>
          <w:szCs w:val="20"/>
          <w:spacing w:val="30"/>
        </w:rPr>
        <w:t>掉所有发现的虫子吗?”</w:t>
      </w:r>
    </w:p>
    <w:p>
      <w:pPr>
        <w:pStyle w:val="BodyText"/>
        <w:ind w:right="10" w:firstLine="420"/>
        <w:spacing w:before="115" w:line="287" w:lineRule="auto"/>
        <w:jc w:val="both"/>
        <w:rPr>
          <w:sz w:val="20"/>
          <w:szCs w:val="20"/>
        </w:rPr>
      </w:pPr>
      <w:r>
        <w:rPr>
          <w:sz w:val="20"/>
          <w:szCs w:val="20"/>
          <w:spacing w:val="11"/>
        </w:rPr>
        <w:t>姚圳回答道：“你说的是理想情况。实际来讲，成品测试阶段</w:t>
      </w:r>
      <w:r>
        <w:rPr>
          <w:sz w:val="20"/>
          <w:szCs w:val="20"/>
          <w:spacing w:val="10"/>
        </w:rPr>
        <w:t>时间有限，所有测试都</w:t>
      </w:r>
      <w:r>
        <w:rPr>
          <w:sz w:val="20"/>
          <w:szCs w:val="20"/>
        </w:rPr>
        <w:t xml:space="preserve"> </w:t>
      </w:r>
      <w:r>
        <w:rPr>
          <w:sz w:val="20"/>
          <w:szCs w:val="20"/>
          <w:spacing w:val="11"/>
        </w:rPr>
        <w:t>已基本接近尾声。如果这时改动大量代码，又没有足够时间进行必要回归测试，就很容易</w:t>
      </w:r>
      <w:r>
        <w:rPr>
          <w:sz w:val="20"/>
          <w:szCs w:val="20"/>
        </w:rPr>
        <w:t xml:space="preserve"> </w:t>
      </w:r>
      <w:r>
        <w:rPr>
          <w:sz w:val="20"/>
          <w:szCs w:val="20"/>
          <w:spacing w:val="11"/>
        </w:rPr>
        <w:t>造成回归缺陷不被发现。这样反而会给客户造成更大损失。所以成</w:t>
      </w:r>
      <w:r>
        <w:rPr>
          <w:sz w:val="20"/>
          <w:szCs w:val="20"/>
          <w:spacing w:val="10"/>
        </w:rPr>
        <w:t>品测试阶段有和测试前</w:t>
      </w:r>
      <w:r>
        <w:rPr>
          <w:sz w:val="20"/>
          <w:szCs w:val="20"/>
        </w:rPr>
        <w:t xml:space="preserve"> </w:t>
      </w:r>
      <w:r>
        <w:rPr>
          <w:sz w:val="20"/>
          <w:szCs w:val="20"/>
          <w:spacing w:val="11"/>
        </w:rPr>
        <w:t>期阶段不同的灭虫策略。我们一般需要在此期间对发现的虫子进</w:t>
      </w:r>
      <w:r>
        <w:rPr>
          <w:sz w:val="20"/>
          <w:szCs w:val="20"/>
          <w:spacing w:val="10"/>
        </w:rPr>
        <w:t>行综合分析，并根据对客</w:t>
      </w:r>
      <w:r>
        <w:rPr>
          <w:sz w:val="20"/>
          <w:szCs w:val="20"/>
        </w:rPr>
        <w:t xml:space="preserve"> </w:t>
      </w:r>
      <w:r>
        <w:rPr>
          <w:sz w:val="20"/>
          <w:szCs w:val="20"/>
          <w:spacing w:val="11"/>
        </w:rPr>
        <w:t>户的影响和其紧迫性提出相应解决方案。”</w:t>
      </w:r>
    </w:p>
    <w:p>
      <w:pPr>
        <w:pStyle w:val="BodyText"/>
        <w:ind w:right="71" w:firstLine="420"/>
        <w:spacing w:before="123" w:line="290" w:lineRule="auto"/>
        <w:rPr>
          <w:sz w:val="20"/>
          <w:szCs w:val="20"/>
        </w:rPr>
      </w:pPr>
      <w:r>
        <w:rPr>
          <w:sz w:val="20"/>
          <w:szCs w:val="20"/>
          <w:spacing w:val="9"/>
        </w:rPr>
        <w:t>小艾很期盼地问道：“根据这么多年的经验，你能告诉我一般都对虫子做哪些分析，</w:t>
      </w:r>
      <w:r>
        <w:rPr>
          <w:sz w:val="20"/>
          <w:szCs w:val="20"/>
          <w:spacing w:val="15"/>
        </w:rPr>
        <w:t xml:space="preserve"> </w:t>
      </w:r>
      <w:r>
        <w:rPr>
          <w:sz w:val="20"/>
          <w:szCs w:val="20"/>
          <w:spacing w:val="26"/>
        </w:rPr>
        <w:t>相应地都有哪些解决方案吗?”</w:t>
      </w:r>
    </w:p>
    <w:p>
      <w:pPr>
        <w:spacing w:line="255" w:lineRule="auto"/>
        <w:rPr>
          <w:rFonts w:ascii="Arial"/>
          <w:sz w:val="21"/>
        </w:rPr>
      </w:pPr>
      <w:r/>
    </w:p>
    <w:p>
      <w:pPr>
        <w:ind w:left="213"/>
        <w:spacing w:before="85" w:line="222" w:lineRule="auto"/>
        <w:outlineLvl w:val="2"/>
        <w:rPr>
          <w:rFonts w:ascii="SimHei" w:hAnsi="SimHei" w:eastAsia="SimHei" w:cs="SimHei"/>
          <w:sz w:val="26"/>
          <w:szCs w:val="26"/>
        </w:rPr>
      </w:pPr>
      <w:bookmarkStart w:name="bookmark156" w:id="285"/>
      <w:bookmarkEnd w:id="285"/>
      <w:r>
        <w:rPr>
          <w:rFonts w:ascii="SimHei" w:hAnsi="SimHei" w:eastAsia="SimHei" w:cs="SimHei"/>
          <w:sz w:val="26"/>
          <w:szCs w:val="26"/>
          <w:b/>
          <w:bCs/>
          <w:u w:val="single" w:color="auto"/>
          <w:spacing w:val="-9"/>
        </w:rPr>
        <w:t>9.2.2</w:t>
      </w:r>
      <w:r>
        <w:rPr>
          <w:rFonts w:ascii="SimHei" w:hAnsi="SimHei" w:eastAsia="SimHei" w:cs="SimHei"/>
          <w:sz w:val="26"/>
          <w:szCs w:val="26"/>
          <w:u w:val="single" w:color="auto"/>
          <w:spacing w:val="-9"/>
        </w:rPr>
        <w:t xml:space="preserve">  </w:t>
      </w:r>
      <w:r>
        <w:rPr>
          <w:rFonts w:ascii="SimHei" w:hAnsi="SimHei" w:eastAsia="SimHei" w:cs="SimHei"/>
          <w:sz w:val="26"/>
          <w:szCs w:val="26"/>
          <w:b/>
          <w:bCs/>
          <w:u w:val="single" w:color="auto"/>
          <w:spacing w:val="-9"/>
        </w:rPr>
        <w:t>艰难抉择——漏网之虫综合分析及灭</w:t>
      </w:r>
      <w:r>
        <w:rPr>
          <w:rFonts w:ascii="SimHei" w:hAnsi="SimHei" w:eastAsia="SimHei" w:cs="SimHei"/>
          <w:sz w:val="26"/>
          <w:szCs w:val="26"/>
          <w:b/>
          <w:bCs/>
          <w:u w:val="single" w:color="auto"/>
          <w:spacing w:val="-10"/>
        </w:rPr>
        <w:t>虫策略</w:t>
      </w:r>
      <w:r>
        <w:rPr>
          <w:rFonts w:ascii="SimHei" w:hAnsi="SimHei" w:eastAsia="SimHei" w:cs="SimHei"/>
          <w:sz w:val="26"/>
          <w:szCs w:val="26"/>
          <w:u w:val="single" w:color="auto"/>
        </w:rPr>
        <w:t xml:space="preserve"> </w:t>
      </w:r>
    </w:p>
    <w:p>
      <w:pPr>
        <w:pStyle w:val="BodyText"/>
        <w:ind w:right="18" w:firstLine="420"/>
        <w:spacing w:before="291" w:line="310" w:lineRule="auto"/>
        <w:rPr>
          <w:sz w:val="17"/>
          <w:szCs w:val="17"/>
        </w:rPr>
      </w:pPr>
      <w:r>
        <w:rPr>
          <w:sz w:val="20"/>
          <w:szCs w:val="20"/>
          <w:spacing w:val="17"/>
        </w:rPr>
        <w:t>在中午吃饭时间里，姚圳给小艾详细解说了成品测试阶段</w:t>
      </w:r>
      <w:r>
        <w:rPr>
          <w:sz w:val="20"/>
          <w:szCs w:val="20"/>
          <w:spacing w:val="16"/>
        </w:rPr>
        <w:t>缺陷综合分析及相应灭虫</w:t>
      </w:r>
      <w:r>
        <w:rPr>
          <w:sz w:val="20"/>
          <w:szCs w:val="20"/>
        </w:rPr>
        <w:t xml:space="preserve"> </w:t>
      </w:r>
      <w:r>
        <w:rPr>
          <w:sz w:val="17"/>
          <w:szCs w:val="17"/>
          <w:spacing w:val="-8"/>
        </w:rPr>
        <w:t>策 略</w:t>
      </w:r>
      <w:r>
        <w:rPr>
          <w:sz w:val="17"/>
          <w:szCs w:val="17"/>
          <w:spacing w:val="-20"/>
        </w:rPr>
        <w:t xml:space="preserve"> </w:t>
      </w:r>
      <w:r>
        <w:rPr>
          <w:sz w:val="17"/>
          <w:szCs w:val="17"/>
          <w:spacing w:val="-8"/>
        </w:rPr>
        <w:t>。</w:t>
      </w:r>
    </w:p>
    <w:p>
      <w:pPr>
        <w:ind w:left="422"/>
        <w:spacing w:before="104" w:line="222" w:lineRule="auto"/>
        <w:rPr>
          <w:rFonts w:ascii="SimHei" w:hAnsi="SimHei" w:eastAsia="SimHei" w:cs="SimHei"/>
          <w:sz w:val="20"/>
          <w:szCs w:val="20"/>
        </w:rPr>
      </w:pPr>
      <w:r>
        <w:rPr>
          <w:rFonts w:ascii="SimHei" w:hAnsi="SimHei" w:eastAsia="SimHei" w:cs="SimHei"/>
          <w:sz w:val="20"/>
          <w:szCs w:val="20"/>
          <w:b/>
          <w:bCs/>
          <w:spacing w:val="5"/>
        </w:rPr>
        <w:t>缺陷综合分析要点：</w:t>
      </w:r>
    </w:p>
    <w:p>
      <w:pPr>
        <w:pStyle w:val="BodyText"/>
        <w:ind w:left="829" w:right="20"/>
        <w:spacing w:before="204" w:line="289" w:lineRule="auto"/>
        <w:rPr>
          <w:sz w:val="20"/>
          <w:szCs w:val="20"/>
        </w:rPr>
      </w:pPr>
      <w:r>
        <w:rPr>
          <w:sz w:val="20"/>
          <w:szCs w:val="20"/>
          <w:spacing w:val="11"/>
        </w:rPr>
        <w:t>缺陷是如何发现的。如果不是回归问题，为什么在测试前期没有发现，是否存在</w:t>
      </w:r>
      <w:r>
        <w:rPr>
          <w:sz w:val="20"/>
          <w:szCs w:val="20"/>
          <w:spacing w:val="4"/>
        </w:rPr>
        <w:t xml:space="preserve"> </w:t>
      </w:r>
      <w:r>
        <w:rPr>
          <w:sz w:val="20"/>
          <w:szCs w:val="20"/>
          <w:spacing w:val="9"/>
        </w:rPr>
        <w:t>其他潜在的测试漏洞。</w:t>
      </w:r>
    </w:p>
    <w:p>
      <w:pPr>
        <w:pStyle w:val="BodyText"/>
        <w:ind w:right="15" w:firstLine="420"/>
        <w:spacing w:before="103" w:line="288" w:lineRule="auto"/>
        <w:rPr>
          <w:sz w:val="20"/>
          <w:szCs w:val="20"/>
        </w:rPr>
      </w:pPr>
      <w:r>
        <w:rPr>
          <w:sz w:val="20"/>
          <w:szCs w:val="20"/>
          <w:spacing w:val="11"/>
        </w:rPr>
        <w:t>通过对虫子漏网原因的分析，能够更清晰地明白是否存在严重测试漏洞。修复</w:t>
      </w:r>
      <w:r>
        <w:rPr>
          <w:sz w:val="20"/>
          <w:szCs w:val="20"/>
          <w:spacing w:val="10"/>
        </w:rPr>
        <w:t>此缺陷</w:t>
      </w:r>
      <w:r>
        <w:rPr>
          <w:sz w:val="20"/>
          <w:szCs w:val="20"/>
        </w:rPr>
        <w:t xml:space="preserve"> </w:t>
      </w:r>
      <w:r>
        <w:rPr>
          <w:sz w:val="20"/>
          <w:szCs w:val="20"/>
          <w:spacing w:val="10"/>
        </w:rPr>
        <w:t>后是否需要增加回归测试范围以防再出现同样功能的回归问题。</w:t>
      </w:r>
    </w:p>
    <w:p>
      <w:pPr>
        <w:pStyle w:val="BodyText"/>
        <w:ind w:left="829"/>
        <w:spacing w:before="105" w:line="219" w:lineRule="auto"/>
        <w:rPr>
          <w:sz w:val="20"/>
          <w:szCs w:val="20"/>
        </w:rPr>
      </w:pPr>
      <w:r>
        <w:rPr>
          <w:sz w:val="20"/>
          <w:szCs w:val="20"/>
          <w:spacing w:val="10"/>
        </w:rPr>
        <w:t>有几种方法可以解决缺陷，每种方法的优缺点及客户接受程度。</w:t>
      </w:r>
    </w:p>
    <w:p>
      <w:pPr>
        <w:spacing w:line="219" w:lineRule="auto"/>
        <w:sectPr>
          <w:footerReference w:type="default" r:id="rId516"/>
          <w:pgSz w:w="10060" w:h="12930"/>
          <w:pgMar w:top="400" w:right="1028" w:bottom="821" w:left="790" w:header="0" w:footer="586" w:gutter="0"/>
        </w:sectPr>
        <w:rPr>
          <w:sz w:val="20"/>
          <w:szCs w:val="20"/>
        </w:rPr>
      </w:pPr>
    </w:p>
    <w:p>
      <w:pPr>
        <w:spacing w:before="206" w:line="221" w:lineRule="auto"/>
        <w:jc w:val="right"/>
        <w:rPr>
          <w:rFonts w:ascii="SimHei" w:hAnsi="SimHei" w:eastAsia="SimHei" w:cs="SimHei"/>
          <w:sz w:val="20"/>
          <w:szCs w:val="20"/>
        </w:rPr>
      </w:pPr>
      <w:bookmarkStart w:name="bookmark359" w:id="286"/>
      <w:bookmarkEnd w:id="286"/>
      <w:r>
        <w:rPr>
          <w:rFonts w:ascii="SimHei" w:hAnsi="SimHei" w:eastAsia="SimHei" w:cs="SimHei"/>
          <w:sz w:val="20"/>
          <w:szCs w:val="20"/>
          <w:spacing w:val="-2"/>
        </w:rPr>
        <w:t>第9章</w:t>
      </w:r>
      <w:r>
        <w:rPr>
          <w:rFonts w:ascii="SimHei" w:hAnsi="SimHei" w:eastAsia="SimHei" w:cs="SimHei"/>
          <w:sz w:val="20"/>
          <w:szCs w:val="20"/>
          <w:spacing w:val="-2"/>
        </w:rPr>
        <w:t xml:space="preserve">  </w:t>
      </w:r>
      <w:r>
        <w:rPr>
          <w:rFonts w:ascii="SimHei" w:hAnsi="SimHei" w:eastAsia="SimHei" w:cs="SimHei"/>
          <w:sz w:val="20"/>
          <w:szCs w:val="20"/>
          <w:spacing w:val="-2"/>
        </w:rPr>
        <w:t>黎明之前最后的冲刺：成品测试</w:t>
      </w:r>
    </w:p>
    <w:p>
      <w:pPr>
        <w:spacing w:line="315" w:lineRule="auto"/>
        <w:rPr>
          <w:rFonts w:ascii="Arial"/>
          <w:sz w:val="21"/>
        </w:rPr>
      </w:pPr>
      <w:r/>
    </w:p>
    <w:p>
      <w:pPr>
        <w:spacing w:line="316" w:lineRule="auto"/>
        <w:rPr>
          <w:rFonts w:ascii="Arial"/>
          <w:sz w:val="21"/>
        </w:rPr>
      </w:pPr>
      <w:r/>
    </w:p>
    <w:p>
      <w:pPr>
        <w:pStyle w:val="BodyText"/>
        <w:ind w:right="20" w:firstLine="420"/>
        <w:spacing w:before="65" w:line="297" w:lineRule="auto"/>
        <w:jc w:val="both"/>
        <w:rPr>
          <w:sz w:val="20"/>
          <w:szCs w:val="20"/>
        </w:rPr>
      </w:pPr>
      <w:r>
        <w:rPr>
          <w:sz w:val="20"/>
          <w:szCs w:val="20"/>
          <w:spacing w:val="11"/>
        </w:rPr>
        <w:t>例如某些缺陷是可通过多种方法解决的，但每种方法对代码架构</w:t>
      </w:r>
      <w:r>
        <w:rPr>
          <w:sz w:val="20"/>
          <w:szCs w:val="20"/>
          <w:spacing w:val="10"/>
        </w:rPr>
        <w:t>的影响、对测试成本</w:t>
      </w:r>
      <w:r>
        <w:rPr>
          <w:sz w:val="20"/>
          <w:szCs w:val="20"/>
        </w:rPr>
        <w:t xml:space="preserve"> </w:t>
      </w:r>
      <w:r>
        <w:rPr>
          <w:sz w:val="20"/>
          <w:szCs w:val="20"/>
          <w:spacing w:val="11"/>
        </w:rPr>
        <w:t>的影响和对客户的影响都不尽相同。需要平衡时间、成本及客</w:t>
      </w:r>
      <w:r>
        <w:rPr>
          <w:sz w:val="20"/>
          <w:szCs w:val="20"/>
          <w:spacing w:val="10"/>
        </w:rPr>
        <w:t>户接受程度等要素来决定此</w:t>
      </w:r>
      <w:r>
        <w:rPr>
          <w:sz w:val="20"/>
          <w:szCs w:val="20"/>
        </w:rPr>
        <w:t xml:space="preserve"> </w:t>
      </w:r>
      <w:r>
        <w:rPr>
          <w:sz w:val="20"/>
          <w:szCs w:val="20"/>
          <w:spacing w:val="6"/>
        </w:rPr>
        <w:t>时最佳解决方案。</w:t>
      </w:r>
    </w:p>
    <w:p>
      <w:pPr>
        <w:pStyle w:val="BodyText"/>
        <w:ind w:left="849"/>
        <w:spacing w:before="105" w:line="219" w:lineRule="auto"/>
        <w:rPr>
          <w:sz w:val="20"/>
          <w:szCs w:val="20"/>
        </w:rPr>
      </w:pPr>
      <w:r>
        <w:rPr>
          <w:sz w:val="20"/>
          <w:szCs w:val="20"/>
          <w:spacing w:val="10"/>
        </w:rPr>
        <w:t>缺陷修改对当前代码架构的影响，会影响到哪些测试团队。</w:t>
      </w:r>
    </w:p>
    <w:p>
      <w:pPr>
        <w:pStyle w:val="BodyText"/>
        <w:ind w:right="18" w:firstLine="420"/>
        <w:spacing w:before="183" w:line="308" w:lineRule="auto"/>
        <w:rPr>
          <w:sz w:val="20"/>
          <w:szCs w:val="20"/>
        </w:rPr>
      </w:pPr>
      <w:r>
        <w:rPr>
          <w:sz w:val="20"/>
          <w:szCs w:val="20"/>
          <w:spacing w:val="11"/>
        </w:rPr>
        <w:t>例如有些代码改动可能需要功能测试团队，性能测试团队和安装测试</w:t>
      </w:r>
      <w:r>
        <w:rPr>
          <w:sz w:val="20"/>
          <w:szCs w:val="20"/>
          <w:spacing w:val="10"/>
        </w:rPr>
        <w:t>团队重新运行一</w:t>
      </w:r>
      <w:r>
        <w:rPr>
          <w:sz w:val="20"/>
          <w:szCs w:val="20"/>
        </w:rPr>
        <w:t xml:space="preserve"> </w:t>
      </w:r>
      <w:r>
        <w:rPr>
          <w:sz w:val="20"/>
          <w:szCs w:val="20"/>
          <w:spacing w:val="5"/>
        </w:rPr>
        <w:t>些测试案例。</w:t>
      </w:r>
    </w:p>
    <w:p>
      <w:pPr>
        <w:pStyle w:val="BodyText"/>
        <w:ind w:left="849" w:right="1"/>
        <w:spacing w:before="62" w:line="307" w:lineRule="auto"/>
        <w:rPr>
          <w:sz w:val="20"/>
          <w:szCs w:val="20"/>
        </w:rPr>
      </w:pPr>
      <w:r>
        <w:rPr>
          <w:sz w:val="20"/>
          <w:szCs w:val="20"/>
          <w:spacing w:val="17"/>
        </w:rPr>
        <w:t>受影响的测试团队需要多少时间和人力来完成由于代码修改而必须运行的测试</w:t>
      </w:r>
      <w:r>
        <w:rPr>
          <w:sz w:val="20"/>
          <w:szCs w:val="20"/>
          <w:spacing w:val="9"/>
        </w:rPr>
        <w:t xml:space="preserve"> </w:t>
      </w:r>
      <w:r>
        <w:rPr>
          <w:sz w:val="20"/>
          <w:szCs w:val="20"/>
          <w:spacing w:val="8"/>
        </w:rPr>
        <w:t>案例包括回归测试案例。</w:t>
      </w:r>
    </w:p>
    <w:p>
      <w:pPr>
        <w:pStyle w:val="BodyText"/>
        <w:ind w:right="19" w:firstLine="420"/>
        <w:spacing w:before="85" w:line="307" w:lineRule="auto"/>
        <w:rPr>
          <w:sz w:val="20"/>
          <w:szCs w:val="20"/>
        </w:rPr>
      </w:pPr>
      <w:r>
        <w:rPr>
          <w:sz w:val="20"/>
          <w:szCs w:val="20"/>
          <w:spacing w:val="11"/>
        </w:rPr>
        <w:t>通过测试成本计算，能够清晰地知道是否能有足够时间和人力在产</w:t>
      </w:r>
      <w:r>
        <w:rPr>
          <w:sz w:val="20"/>
          <w:szCs w:val="20"/>
          <w:spacing w:val="10"/>
        </w:rPr>
        <w:t>品交付时间之前完</w:t>
      </w:r>
      <w:r>
        <w:rPr>
          <w:sz w:val="20"/>
          <w:szCs w:val="20"/>
        </w:rPr>
        <w:t xml:space="preserve"> </w:t>
      </w:r>
      <w:r>
        <w:rPr>
          <w:sz w:val="20"/>
          <w:szCs w:val="20"/>
          <w:spacing w:val="4"/>
        </w:rPr>
        <w:t>成缺陷修复。</w:t>
      </w:r>
    </w:p>
    <w:p>
      <w:pPr>
        <w:pStyle w:val="BodyText"/>
        <w:spacing w:before="84" w:line="219" w:lineRule="auto"/>
        <w:jc w:val="right"/>
        <w:rPr>
          <w:sz w:val="20"/>
          <w:szCs w:val="20"/>
        </w:rPr>
      </w:pPr>
      <w:r>
        <w:rPr>
          <w:sz w:val="20"/>
          <w:szCs w:val="20"/>
          <w:spacing w:val="11"/>
        </w:rPr>
        <w:t>如果此缺陷不在当前版本里修改，会对客户和客户技术支持团队造成什么影响。</w:t>
      </w:r>
    </w:p>
    <w:p>
      <w:pPr>
        <w:pStyle w:val="BodyText"/>
        <w:ind w:right="17" w:firstLine="420"/>
        <w:spacing w:before="182" w:line="288" w:lineRule="auto"/>
        <w:jc w:val="both"/>
        <w:rPr>
          <w:sz w:val="20"/>
          <w:szCs w:val="20"/>
        </w:rPr>
      </w:pPr>
      <w:r>
        <w:rPr>
          <w:sz w:val="20"/>
          <w:szCs w:val="20"/>
          <w:spacing w:val="11"/>
        </w:rPr>
        <w:t>客户影响是非常重要的一个要素。有些缺陷被叫做“禁止交付”缺</w:t>
      </w:r>
      <w:r>
        <w:rPr>
          <w:sz w:val="20"/>
          <w:szCs w:val="20"/>
          <w:spacing w:val="10"/>
        </w:rPr>
        <w:t>陷，顾名思义就是</w:t>
      </w:r>
      <w:r>
        <w:rPr>
          <w:sz w:val="20"/>
          <w:szCs w:val="20"/>
        </w:rPr>
        <w:t xml:space="preserve"> </w:t>
      </w:r>
      <w:r>
        <w:rPr>
          <w:sz w:val="20"/>
          <w:szCs w:val="20"/>
          <w:spacing w:val="11"/>
        </w:rPr>
        <w:t>如果产品存在这些缺陷，则产品不能交付给客户。因此所有“禁止交付</w:t>
      </w:r>
      <w:r>
        <w:rPr>
          <w:sz w:val="20"/>
          <w:szCs w:val="20"/>
          <w:spacing w:val="10"/>
        </w:rPr>
        <w:t>”缺陷一定要在产</w:t>
      </w:r>
      <w:r>
        <w:rPr>
          <w:sz w:val="20"/>
          <w:szCs w:val="20"/>
        </w:rPr>
        <w:t xml:space="preserve"> </w:t>
      </w:r>
      <w:r>
        <w:rPr>
          <w:sz w:val="20"/>
          <w:szCs w:val="20"/>
          <w:spacing w:val="8"/>
        </w:rPr>
        <w:t>品交付前有解决方案。</w:t>
      </w:r>
    </w:p>
    <w:p>
      <w:pPr>
        <w:pStyle w:val="BodyText"/>
        <w:ind w:right="9" w:firstLine="420"/>
        <w:spacing w:before="115" w:line="288" w:lineRule="auto"/>
        <w:jc w:val="both"/>
        <w:rPr>
          <w:sz w:val="20"/>
          <w:szCs w:val="20"/>
        </w:rPr>
      </w:pPr>
      <w:r>
        <w:rPr>
          <w:sz w:val="20"/>
          <w:szCs w:val="20"/>
          <w:spacing w:val="11"/>
        </w:rPr>
        <w:t>另外，客户技术支持团队需要衡量一下，如果某缺陷不在当前版本修复，在当前产品</w:t>
      </w:r>
      <w:r>
        <w:rPr>
          <w:sz w:val="20"/>
          <w:szCs w:val="20"/>
          <w:spacing w:val="2"/>
        </w:rPr>
        <w:t xml:space="preserve"> </w:t>
      </w:r>
      <w:r>
        <w:rPr>
          <w:sz w:val="20"/>
          <w:szCs w:val="20"/>
          <w:spacing w:val="11"/>
        </w:rPr>
        <w:t>版本推向市场后如果客户遇到相同问题，客户技术支持团队会</w:t>
      </w:r>
      <w:r>
        <w:rPr>
          <w:sz w:val="20"/>
          <w:szCs w:val="20"/>
          <w:spacing w:val="10"/>
        </w:rPr>
        <w:t>需要额外付出多少人力资源</w:t>
      </w:r>
      <w:r>
        <w:rPr>
          <w:sz w:val="20"/>
          <w:szCs w:val="20"/>
        </w:rPr>
        <w:t xml:space="preserve"> </w:t>
      </w:r>
      <w:r>
        <w:rPr>
          <w:sz w:val="20"/>
          <w:szCs w:val="20"/>
          <w:spacing w:val="9"/>
        </w:rPr>
        <w:t>来和客户沟通并解决客户问题。</w:t>
      </w:r>
    </w:p>
    <w:p>
      <w:pPr>
        <w:pStyle w:val="BodyText"/>
        <w:ind w:left="849"/>
        <w:spacing w:before="115" w:line="219" w:lineRule="auto"/>
        <w:rPr>
          <w:sz w:val="20"/>
          <w:szCs w:val="20"/>
        </w:rPr>
      </w:pPr>
      <w:r>
        <w:rPr>
          <w:sz w:val="20"/>
          <w:szCs w:val="20"/>
          <w:spacing w:val="9"/>
        </w:rPr>
        <w:t>客户对此产品缺陷的最大容忍时间大约多久。</w:t>
      </w:r>
    </w:p>
    <w:p>
      <w:pPr>
        <w:pStyle w:val="BodyText"/>
        <w:ind w:right="20" w:firstLine="420"/>
        <w:spacing w:before="192" w:line="288" w:lineRule="auto"/>
        <w:rPr>
          <w:sz w:val="20"/>
          <w:szCs w:val="20"/>
        </w:rPr>
      </w:pPr>
      <w:r>
        <w:rPr>
          <w:sz w:val="20"/>
          <w:szCs w:val="20"/>
          <w:spacing w:val="17"/>
        </w:rPr>
        <w:t>通过分析客户对修复此缺陷的紧迫性来决定是在当</w:t>
      </w:r>
      <w:r>
        <w:rPr>
          <w:sz w:val="20"/>
          <w:szCs w:val="20"/>
          <w:spacing w:val="16"/>
        </w:rPr>
        <w:t>前产品版本修复还是将缺陷修复</w:t>
      </w:r>
      <w:r>
        <w:rPr>
          <w:sz w:val="20"/>
          <w:szCs w:val="20"/>
        </w:rPr>
        <w:t xml:space="preserve"> </w:t>
      </w:r>
      <w:r>
        <w:rPr>
          <w:sz w:val="20"/>
          <w:szCs w:val="20"/>
          <w:spacing w:val="11"/>
        </w:rPr>
        <w:t>推延到以后的产品新版本包括补丁版本、小版本或产品下一升级</w:t>
      </w:r>
      <w:r>
        <w:rPr>
          <w:sz w:val="20"/>
          <w:szCs w:val="20"/>
          <w:spacing w:val="10"/>
        </w:rPr>
        <w:t>版本。</w:t>
      </w:r>
    </w:p>
    <w:p>
      <w:pPr>
        <w:ind w:left="422"/>
        <w:spacing w:before="114" w:line="213" w:lineRule="auto"/>
        <w:rPr>
          <w:rFonts w:ascii="SimHei" w:hAnsi="SimHei" w:eastAsia="SimHei" w:cs="SimHei"/>
          <w:sz w:val="20"/>
          <w:szCs w:val="20"/>
        </w:rPr>
      </w:pPr>
      <w:r>
        <w:rPr>
          <w:rFonts w:ascii="SimHei" w:hAnsi="SimHei" w:eastAsia="SimHei" w:cs="SimHei"/>
          <w:sz w:val="20"/>
          <w:szCs w:val="20"/>
          <w:b/>
          <w:bCs/>
          <w:spacing w:val="1"/>
        </w:rPr>
        <w:t>根据缺陷分析结果，</w:t>
      </w:r>
      <w:r>
        <w:rPr>
          <w:rFonts w:ascii="SimHei" w:hAnsi="SimHei" w:eastAsia="SimHei" w:cs="SimHei"/>
          <w:sz w:val="20"/>
          <w:szCs w:val="20"/>
          <w:spacing w:val="1"/>
        </w:rPr>
        <w:t xml:space="preserve"> </w:t>
      </w:r>
      <w:r>
        <w:rPr>
          <w:rFonts w:ascii="SimHei" w:hAnsi="SimHei" w:eastAsia="SimHei" w:cs="SimHei"/>
          <w:sz w:val="20"/>
          <w:szCs w:val="20"/>
          <w:b/>
          <w:bCs/>
          <w:spacing w:val="1"/>
        </w:rPr>
        <w:t>一般会有以下解决方案：</w:t>
      </w:r>
    </w:p>
    <w:p>
      <w:pPr>
        <w:pStyle w:val="BodyText"/>
        <w:ind w:left="849"/>
        <w:spacing w:before="201" w:line="219" w:lineRule="auto"/>
        <w:rPr>
          <w:sz w:val="20"/>
          <w:szCs w:val="20"/>
        </w:rPr>
      </w:pPr>
      <w:r>
        <w:rPr>
          <w:sz w:val="20"/>
          <w:szCs w:val="20"/>
          <w:spacing w:val="9"/>
        </w:rPr>
        <w:t>在当前产品版本里修改缺陷，并按时交付客户。</w:t>
      </w:r>
    </w:p>
    <w:p>
      <w:pPr>
        <w:pStyle w:val="BodyText"/>
        <w:ind w:right="20" w:firstLine="420"/>
        <w:spacing w:before="194" w:line="288" w:lineRule="auto"/>
        <w:rPr>
          <w:sz w:val="20"/>
          <w:szCs w:val="20"/>
        </w:rPr>
      </w:pPr>
      <w:r>
        <w:rPr>
          <w:sz w:val="20"/>
          <w:szCs w:val="20"/>
          <w:spacing w:val="11"/>
        </w:rPr>
        <w:t>例如：某些缺陷对客户影响大且缺陷修改对代码构架影响较小，</w:t>
      </w:r>
      <w:r>
        <w:rPr>
          <w:sz w:val="20"/>
          <w:szCs w:val="20"/>
          <w:spacing w:val="10"/>
        </w:rPr>
        <w:t>测试团队能按期完成</w:t>
      </w:r>
      <w:r>
        <w:rPr>
          <w:sz w:val="20"/>
          <w:szCs w:val="20"/>
        </w:rPr>
        <w:t xml:space="preserve"> </w:t>
      </w:r>
      <w:r>
        <w:rPr>
          <w:sz w:val="20"/>
          <w:szCs w:val="20"/>
          <w:spacing w:val="4"/>
        </w:rPr>
        <w:t>测试任务。</w:t>
      </w:r>
    </w:p>
    <w:p>
      <w:pPr>
        <w:pStyle w:val="BodyText"/>
        <w:ind w:right="14" w:firstLine="420"/>
        <w:spacing w:before="106" w:line="278" w:lineRule="auto"/>
        <w:rPr>
          <w:sz w:val="20"/>
          <w:szCs w:val="20"/>
        </w:rPr>
      </w:pPr>
      <w:r>
        <w:rPr>
          <w:sz w:val="20"/>
          <w:szCs w:val="20"/>
          <w:spacing w:val="11"/>
        </w:rPr>
        <w:t>在成品测试阶段，所有缺陷修改必须经过项目经理同意并通过案例测试和回</w:t>
      </w:r>
      <w:r>
        <w:rPr>
          <w:sz w:val="20"/>
          <w:szCs w:val="20"/>
          <w:spacing w:val="10"/>
        </w:rPr>
        <w:t>归测试后</w:t>
      </w:r>
      <w:r>
        <w:rPr>
          <w:sz w:val="20"/>
          <w:szCs w:val="20"/>
        </w:rPr>
        <w:t xml:space="preserve"> </w:t>
      </w:r>
      <w:r>
        <w:rPr>
          <w:sz w:val="20"/>
          <w:szCs w:val="20"/>
          <w:spacing w:val="10"/>
        </w:rPr>
        <w:t>才能集成到下一个成品测试候选驱动上。</w:t>
      </w:r>
    </w:p>
    <w:p>
      <w:pPr>
        <w:pStyle w:val="BodyText"/>
        <w:ind w:right="17"/>
        <w:spacing w:before="146" w:line="219" w:lineRule="auto"/>
        <w:jc w:val="right"/>
        <w:rPr>
          <w:sz w:val="20"/>
          <w:szCs w:val="20"/>
        </w:rPr>
      </w:pPr>
      <w:r>
        <w:rPr>
          <w:sz w:val="20"/>
          <w:szCs w:val="20"/>
          <w:spacing w:val="11"/>
        </w:rPr>
        <w:t>在当前产品版本里不修订缺陷，尽快在产品补丁</w:t>
      </w:r>
      <w:r>
        <w:rPr>
          <w:sz w:val="20"/>
          <w:szCs w:val="20"/>
          <w:spacing w:val="10"/>
        </w:rPr>
        <w:t>版本或小版本里修改缺陷，并尽</w:t>
      </w:r>
    </w:p>
    <w:p>
      <w:pPr>
        <w:spacing w:line="219" w:lineRule="auto"/>
        <w:sectPr>
          <w:footerReference w:type="default" r:id="rId517"/>
          <w:pgSz w:w="10060" w:h="12930"/>
          <w:pgMar w:top="400" w:right="830" w:bottom="837" w:left="990" w:header="0" w:footer="519" w:gutter="0"/>
        </w:sectPr>
        <w:rPr>
          <w:sz w:val="20"/>
          <w:szCs w:val="20"/>
        </w:rPr>
      </w:pPr>
    </w:p>
    <w:p>
      <w:pPr>
        <w:spacing w:line="313" w:lineRule="auto"/>
        <w:rPr>
          <w:rFonts w:ascii="Arial"/>
          <w:sz w:val="21"/>
        </w:rPr>
      </w:pPr>
      <w:r/>
    </w:p>
    <w:p>
      <w:pPr>
        <w:spacing w:line="314" w:lineRule="auto"/>
        <w:rPr>
          <w:rFonts w:ascii="Arial"/>
          <w:sz w:val="21"/>
        </w:rPr>
      </w:pPr>
      <w:r/>
    </w:p>
    <w:p>
      <w:pPr>
        <w:pStyle w:val="BodyText"/>
        <w:ind w:left="899"/>
        <w:spacing w:before="65" w:line="219" w:lineRule="auto"/>
        <w:rPr>
          <w:sz w:val="20"/>
          <w:szCs w:val="20"/>
        </w:rPr>
      </w:pPr>
      <w:bookmarkStart w:name="bookmark360" w:id="287"/>
      <w:bookmarkEnd w:id="287"/>
      <w:r>
        <w:rPr>
          <w:sz w:val="20"/>
          <w:szCs w:val="20"/>
          <w:spacing w:val="8"/>
        </w:rPr>
        <w:t>快交付客户。</w:t>
      </w:r>
    </w:p>
    <w:p>
      <w:pPr>
        <w:pStyle w:val="BodyText"/>
        <w:ind w:left="39" w:right="89" w:firstLine="430"/>
        <w:spacing w:before="172" w:line="306" w:lineRule="auto"/>
        <w:rPr>
          <w:sz w:val="20"/>
          <w:szCs w:val="20"/>
        </w:rPr>
      </w:pPr>
      <w:r>
        <w:rPr>
          <w:sz w:val="20"/>
          <w:szCs w:val="20"/>
          <w:spacing w:val="11"/>
        </w:rPr>
        <w:t>例如一些产品功能客户在产品上线初期不会用</w:t>
      </w:r>
      <w:r>
        <w:rPr>
          <w:sz w:val="20"/>
          <w:szCs w:val="20"/>
          <w:spacing w:val="10"/>
        </w:rPr>
        <w:t>到，和此功能有关的一些缺陷可以在随</w:t>
      </w:r>
      <w:r>
        <w:rPr>
          <w:sz w:val="20"/>
          <w:szCs w:val="20"/>
        </w:rPr>
        <w:t xml:space="preserve"> </w:t>
      </w:r>
      <w:r>
        <w:rPr>
          <w:sz w:val="20"/>
          <w:szCs w:val="20"/>
          <w:spacing w:val="8"/>
        </w:rPr>
        <w:t>后发布的补丁版本里修复。</w:t>
      </w:r>
    </w:p>
    <w:p>
      <w:pPr>
        <w:pStyle w:val="BodyText"/>
        <w:ind w:left="899"/>
        <w:spacing w:before="85" w:line="219" w:lineRule="auto"/>
        <w:rPr>
          <w:sz w:val="20"/>
          <w:szCs w:val="20"/>
        </w:rPr>
      </w:pPr>
      <w:r>
        <w:rPr>
          <w:sz w:val="20"/>
          <w:szCs w:val="20"/>
          <w:spacing w:val="10"/>
        </w:rPr>
        <w:t>在当前产品版本里不修复缺陷，在下一个产品升级版本里修改缺</w:t>
      </w:r>
      <w:r>
        <w:rPr>
          <w:sz w:val="20"/>
          <w:szCs w:val="20"/>
          <w:spacing w:val="9"/>
        </w:rPr>
        <w:t>陷。</w:t>
      </w:r>
    </w:p>
    <w:p>
      <w:pPr>
        <w:pStyle w:val="BodyText"/>
        <w:ind w:left="39" w:right="90" w:firstLine="430"/>
        <w:spacing w:before="182" w:line="297" w:lineRule="auto"/>
        <w:jc w:val="both"/>
        <w:rPr>
          <w:sz w:val="20"/>
          <w:szCs w:val="20"/>
        </w:rPr>
      </w:pPr>
      <w:r>
        <w:rPr>
          <w:sz w:val="20"/>
          <w:szCs w:val="20"/>
          <w:spacing w:val="10"/>
        </w:rPr>
        <w:t>例如有些缺陷对客户业务影响不是很大，只是在应用上需要一些改进而使客户应用起</w:t>
      </w:r>
      <w:r>
        <w:rPr>
          <w:sz w:val="20"/>
          <w:szCs w:val="20"/>
          <w:spacing w:val="17"/>
        </w:rPr>
        <w:t xml:space="preserve"> </w:t>
      </w:r>
      <w:r>
        <w:rPr>
          <w:sz w:val="20"/>
          <w:szCs w:val="20"/>
          <w:spacing w:val="11"/>
        </w:rPr>
        <w:t>来更方便，对于此类缺陷，如果是在测试前期当然是尽可能修复。</w:t>
      </w:r>
      <w:r>
        <w:rPr>
          <w:sz w:val="20"/>
          <w:szCs w:val="20"/>
          <w:spacing w:val="10"/>
        </w:rPr>
        <w:t>但在测试后期，尤其是</w:t>
      </w:r>
      <w:r>
        <w:rPr>
          <w:sz w:val="20"/>
          <w:szCs w:val="20"/>
        </w:rPr>
        <w:t xml:space="preserve"> </w:t>
      </w:r>
      <w:r>
        <w:rPr>
          <w:sz w:val="20"/>
          <w:szCs w:val="20"/>
          <w:spacing w:val="10"/>
        </w:rPr>
        <w:t>成品测试阶段，就尽量不要因为此类缺陷改代码而引起不必要的回归问题。</w:t>
      </w:r>
    </w:p>
    <w:p>
      <w:pPr>
        <w:pStyle w:val="BodyText"/>
        <w:ind w:left="899"/>
        <w:spacing w:before="105" w:line="219" w:lineRule="auto"/>
        <w:rPr>
          <w:sz w:val="20"/>
          <w:szCs w:val="20"/>
        </w:rPr>
      </w:pPr>
      <w:r>
        <w:rPr>
          <w:sz w:val="20"/>
          <w:szCs w:val="20"/>
          <w:spacing w:val="10"/>
        </w:rPr>
        <w:t>在当前产品版本里修改缺陷，但需要推迟交付客户。</w:t>
      </w:r>
    </w:p>
    <w:p>
      <w:pPr>
        <w:pStyle w:val="BodyText"/>
        <w:ind w:left="39" w:right="91" w:firstLine="430"/>
        <w:spacing w:before="182" w:line="288" w:lineRule="auto"/>
        <w:jc w:val="both"/>
        <w:rPr>
          <w:sz w:val="20"/>
          <w:szCs w:val="20"/>
        </w:rPr>
      </w:pPr>
      <w:r>
        <w:rPr>
          <w:sz w:val="20"/>
          <w:szCs w:val="20"/>
          <w:spacing w:val="10"/>
        </w:rPr>
        <w:t>这种情况很少见。原因可能是前期测试存在重大漏洞，而存在的缺陷是客户不能接受</w:t>
      </w:r>
      <w:r>
        <w:rPr>
          <w:sz w:val="20"/>
          <w:szCs w:val="20"/>
          <w:spacing w:val="17"/>
        </w:rPr>
        <w:t xml:space="preserve"> </w:t>
      </w:r>
      <w:r>
        <w:rPr>
          <w:sz w:val="20"/>
          <w:szCs w:val="20"/>
          <w:spacing w:val="11"/>
        </w:rPr>
        <w:t>的，但产品开发团队又无法在原定交付时间完成缺陷修复和相</w:t>
      </w:r>
      <w:r>
        <w:rPr>
          <w:sz w:val="20"/>
          <w:szCs w:val="20"/>
          <w:spacing w:val="10"/>
        </w:rPr>
        <w:t>关测试。当然这种情况是每</w:t>
      </w:r>
      <w:r>
        <w:rPr>
          <w:sz w:val="20"/>
          <w:szCs w:val="20"/>
        </w:rPr>
        <w:t xml:space="preserve"> </w:t>
      </w:r>
      <w:r>
        <w:rPr>
          <w:sz w:val="20"/>
          <w:szCs w:val="20"/>
          <w:spacing w:val="7"/>
        </w:rPr>
        <w:t>个产品项目都要想方设法避免的。</w:t>
      </w:r>
    </w:p>
    <w:p>
      <w:pPr>
        <w:pStyle w:val="BodyText"/>
        <w:ind w:left="679" w:right="89" w:hanging="640"/>
        <w:spacing w:before="72" w:line="288" w:lineRule="auto"/>
        <w:rPr>
          <w:rFonts w:ascii="KaiTi" w:hAnsi="KaiTi" w:eastAsia="KaiTi" w:cs="KaiTi"/>
          <w:sz w:val="20"/>
          <w:szCs w:val="20"/>
        </w:rPr>
      </w:pPr>
      <w:r>
        <w:rPr>
          <w:sz w:val="20"/>
          <w:szCs w:val="20"/>
          <w:spacing w:val="9"/>
        </w:rPr>
        <w:t>注</w:t>
      </w:r>
      <w:r>
        <w:rPr>
          <w:sz w:val="20"/>
          <w:szCs w:val="20"/>
          <w:spacing w:val="-26"/>
        </w:rPr>
        <w:t xml:space="preserve"> </w:t>
      </w:r>
      <w:r>
        <w:rPr>
          <w:sz w:val="20"/>
          <w:szCs w:val="20"/>
          <w:spacing w:val="9"/>
        </w:rPr>
        <w:t>意</w:t>
      </w:r>
      <w:r>
        <w:rPr>
          <w:rFonts w:ascii="KaiTi" w:hAnsi="KaiTi" w:eastAsia="KaiTi" w:cs="KaiTi"/>
          <w:sz w:val="20"/>
          <w:szCs w:val="20"/>
          <w:spacing w:val="9"/>
        </w:rPr>
        <w:t>：如果缺陷修复需要推延到以后的产品新版本包括</w:t>
      </w:r>
      <w:r>
        <w:rPr>
          <w:rFonts w:ascii="KaiTi" w:hAnsi="KaiTi" w:eastAsia="KaiTi" w:cs="KaiTi"/>
          <w:sz w:val="20"/>
          <w:szCs w:val="20"/>
          <w:spacing w:val="8"/>
        </w:rPr>
        <w:t>补丁版本、小版本或产品下一升级</w:t>
      </w:r>
      <w:r>
        <w:rPr>
          <w:rFonts w:ascii="KaiTi" w:hAnsi="KaiTi" w:eastAsia="KaiTi" w:cs="KaiTi"/>
          <w:sz w:val="20"/>
          <w:szCs w:val="20"/>
        </w:rPr>
        <w:t xml:space="preserve"> </w:t>
      </w:r>
      <w:r>
        <w:rPr>
          <w:rFonts w:ascii="KaiTi" w:hAnsi="KaiTi" w:eastAsia="KaiTi" w:cs="KaiTi"/>
          <w:sz w:val="20"/>
          <w:szCs w:val="20"/>
          <w:spacing w:val="10"/>
        </w:rPr>
        <w:t>版本，除了需要得到开发团队、测试团队和项目经理的同意外，还需要得到客户技</w:t>
      </w:r>
      <w:r>
        <w:rPr>
          <w:rFonts w:ascii="KaiTi" w:hAnsi="KaiTi" w:eastAsia="KaiTi" w:cs="KaiTi"/>
          <w:sz w:val="20"/>
          <w:szCs w:val="20"/>
          <w:spacing w:val="13"/>
        </w:rPr>
        <w:t xml:space="preserve"> </w:t>
      </w:r>
      <w:r>
        <w:rPr>
          <w:rFonts w:ascii="KaiTi" w:hAnsi="KaiTi" w:eastAsia="KaiTi" w:cs="KaiTi"/>
          <w:sz w:val="20"/>
          <w:szCs w:val="20"/>
          <w:spacing w:val="11"/>
        </w:rPr>
        <w:t>术支持团队的同意和支持，以便客户遇到相同</w:t>
      </w:r>
      <w:r>
        <w:rPr>
          <w:rFonts w:ascii="KaiTi" w:hAnsi="KaiTi" w:eastAsia="KaiTi" w:cs="KaiTi"/>
          <w:sz w:val="20"/>
          <w:szCs w:val="20"/>
          <w:spacing w:val="10"/>
        </w:rPr>
        <w:t>问题时，可以和客户沟通。如果对此</w:t>
      </w:r>
      <w:r>
        <w:rPr>
          <w:rFonts w:ascii="KaiTi" w:hAnsi="KaiTi" w:eastAsia="KaiTi" w:cs="KaiTi"/>
          <w:sz w:val="20"/>
          <w:szCs w:val="20"/>
        </w:rPr>
        <w:t xml:space="preserve"> </w:t>
      </w:r>
      <w:r>
        <w:rPr>
          <w:rFonts w:ascii="KaiTi" w:hAnsi="KaiTi" w:eastAsia="KaiTi" w:cs="KaiTi"/>
          <w:sz w:val="20"/>
          <w:szCs w:val="20"/>
          <w:spacing w:val="10"/>
        </w:rPr>
        <w:t>问题有临时解决方案，也需要第一时间通知客户支持团队以便在客户需要时提供给</w:t>
      </w:r>
      <w:r>
        <w:rPr>
          <w:rFonts w:ascii="KaiTi" w:hAnsi="KaiTi" w:eastAsia="KaiTi" w:cs="KaiTi"/>
          <w:sz w:val="20"/>
          <w:szCs w:val="20"/>
          <w:spacing w:val="9"/>
        </w:rPr>
        <w:t xml:space="preserve"> </w:t>
      </w:r>
      <w:r>
        <w:rPr>
          <w:rFonts w:ascii="KaiTi" w:hAnsi="KaiTi" w:eastAsia="KaiTi" w:cs="KaiTi"/>
          <w:sz w:val="20"/>
          <w:szCs w:val="20"/>
          <w:spacing w:val="10"/>
        </w:rPr>
        <w:t>客户。</w:t>
      </w:r>
    </w:p>
    <w:p>
      <w:pPr>
        <w:pStyle w:val="BodyText"/>
        <w:ind w:left="39" w:right="90" w:firstLine="430"/>
        <w:spacing w:before="153" w:line="288" w:lineRule="auto"/>
        <w:rPr>
          <w:sz w:val="20"/>
          <w:szCs w:val="20"/>
        </w:rPr>
      </w:pPr>
      <w:r>
        <w:rPr>
          <w:sz w:val="20"/>
          <w:szCs w:val="20"/>
          <w:spacing w:val="10"/>
        </w:rPr>
        <w:t>小艾在姚圳的详尽介绍中受益匪浅，他开始考虑或许这些缺陷综合分析方法不只在成</w:t>
      </w:r>
      <w:r>
        <w:rPr>
          <w:sz w:val="20"/>
          <w:szCs w:val="20"/>
          <w:spacing w:val="18"/>
        </w:rPr>
        <w:t xml:space="preserve"> </w:t>
      </w:r>
      <w:r>
        <w:rPr>
          <w:sz w:val="20"/>
          <w:szCs w:val="20"/>
          <w:spacing w:val="9"/>
        </w:rPr>
        <w:t>品测试阶段需要，也可借鉴到整个测试阶段，尤其是测试后期。</w:t>
      </w:r>
    </w:p>
    <w:p>
      <w:pPr>
        <w:spacing w:line="388" w:lineRule="auto"/>
        <w:rPr>
          <w:rFonts w:ascii="Arial"/>
          <w:sz w:val="21"/>
        </w:rPr>
      </w:pPr>
      <w:r/>
    </w:p>
    <w:p>
      <w:pPr>
        <w:ind w:left="44"/>
        <w:spacing w:before="94" w:line="222" w:lineRule="auto"/>
        <w:outlineLvl w:val="1"/>
        <w:rPr>
          <w:rFonts w:ascii="SimHei" w:hAnsi="SimHei" w:eastAsia="SimHei" w:cs="SimHei"/>
          <w:sz w:val="29"/>
          <w:szCs w:val="29"/>
        </w:rPr>
      </w:pPr>
      <w:r>
        <w:drawing>
          <wp:anchor distT="0" distB="0" distL="0" distR="0" simplePos="0" relativeHeight="253075456" behindDoc="1" locked="0" layoutInCell="1" allowOverlap="1">
            <wp:simplePos x="0" y="0"/>
            <wp:positionH relativeFrom="column">
              <wp:posOffset>0</wp:posOffset>
            </wp:positionH>
            <wp:positionV relativeFrom="paragraph">
              <wp:posOffset>24070</wp:posOffset>
            </wp:positionV>
            <wp:extent cx="311100" cy="304775"/>
            <wp:effectExtent l="0" t="0" r="0" b="0"/>
            <wp:wrapNone/>
            <wp:docPr id="172" name="IM 172"/>
            <wp:cNvGraphicFramePr/>
            <a:graphic>
              <a:graphicData uri="http://schemas.openxmlformats.org/drawingml/2006/picture">
                <pic:pic>
                  <pic:nvPicPr>
                    <pic:cNvPr id="172" name="IM 172"/>
                    <pic:cNvPicPr/>
                  </pic:nvPicPr>
                  <pic:blipFill>
                    <a:blip r:embed="rId520"/>
                    <a:stretch>
                      <a:fillRect/>
                    </a:stretch>
                  </pic:blipFill>
                  <pic:spPr>
                    <a:xfrm rot="0">
                      <a:off x="0" y="0"/>
                      <a:ext cx="311100" cy="304775"/>
                    </a:xfrm>
                    <a:prstGeom prst="rect">
                      <a:avLst/>
                    </a:prstGeom>
                  </pic:spPr>
                </pic:pic>
              </a:graphicData>
            </a:graphic>
          </wp:anchor>
        </w:drawing>
      </w:r>
      <w:bookmarkStart w:name="bookmark157" w:id="288"/>
      <w:bookmarkEnd w:id="288"/>
      <w:r>
        <w:rPr>
          <w:rFonts w:ascii="SimHei" w:hAnsi="SimHei" w:eastAsia="SimHei" w:cs="SimHei"/>
          <w:sz w:val="29"/>
          <w:szCs w:val="29"/>
          <w:b/>
          <w:bCs/>
          <w:u w:val="single" w:color="auto"/>
          <w:spacing w:val="-3"/>
        </w:rPr>
        <w:t>9.3</w:t>
      </w:r>
      <w:r>
        <w:rPr>
          <w:rFonts w:ascii="SimHei" w:hAnsi="SimHei" w:eastAsia="SimHei" w:cs="SimHei"/>
          <w:sz w:val="29"/>
          <w:szCs w:val="29"/>
          <w:u w:val="single" w:color="auto"/>
          <w:spacing w:val="-3"/>
        </w:rPr>
        <w:t xml:space="preserve">  </w:t>
      </w:r>
      <w:r>
        <w:rPr>
          <w:rFonts w:ascii="SimHei" w:hAnsi="SimHei" w:eastAsia="SimHei" w:cs="SimHei"/>
          <w:sz w:val="29"/>
          <w:szCs w:val="29"/>
          <w:b/>
          <w:bCs/>
          <w:u w:val="single" w:color="auto"/>
          <w:spacing w:val="-3"/>
        </w:rPr>
        <w:t>金蛋闪亮登场</w:t>
      </w:r>
    </w:p>
    <w:p>
      <w:pPr>
        <w:spacing w:line="316" w:lineRule="auto"/>
        <w:rPr>
          <w:rFonts w:ascii="Arial"/>
          <w:sz w:val="21"/>
        </w:rPr>
      </w:pPr>
      <w:r/>
    </w:p>
    <w:p>
      <w:pPr>
        <w:pStyle w:val="BodyText"/>
        <w:ind w:left="39" w:firstLine="430"/>
        <w:spacing w:before="66" w:line="287" w:lineRule="auto"/>
        <w:jc w:val="both"/>
        <w:rPr>
          <w:sz w:val="20"/>
          <w:szCs w:val="20"/>
        </w:rPr>
      </w:pPr>
      <w:r>
        <w:rPr>
          <w:sz w:val="20"/>
          <w:szCs w:val="20"/>
          <w:spacing w:val="10"/>
        </w:rPr>
        <w:t>下午的测试进行得非常顺利，小艾在3点时就完成了所有案例测试和清单列表的检测，</w:t>
      </w:r>
      <w:r>
        <w:rPr>
          <w:sz w:val="20"/>
          <w:szCs w:val="20"/>
        </w:rPr>
        <w:t xml:space="preserve"> </w:t>
      </w:r>
      <w:r>
        <w:rPr>
          <w:sz w:val="20"/>
          <w:szCs w:val="20"/>
          <w:spacing w:val="11"/>
        </w:rPr>
        <w:t>并把结果报告发给凯文。报告中也详细说明了缺陷产生的原因</w:t>
      </w:r>
      <w:r>
        <w:rPr>
          <w:sz w:val="20"/>
          <w:szCs w:val="20"/>
          <w:spacing w:val="10"/>
        </w:rPr>
        <w:t>和缺陷修复进度，以及对姚</w:t>
      </w:r>
      <w:r>
        <w:rPr>
          <w:sz w:val="20"/>
          <w:szCs w:val="20"/>
        </w:rPr>
        <w:t xml:space="preserve">  </w:t>
      </w:r>
      <w:r>
        <w:rPr>
          <w:sz w:val="20"/>
          <w:szCs w:val="20"/>
          <w:spacing w:val="7"/>
        </w:rPr>
        <w:t>圳所提供代码补丁的测试结果。</w:t>
      </w:r>
    </w:p>
    <w:p>
      <w:pPr>
        <w:spacing w:line="250" w:lineRule="auto"/>
        <w:rPr>
          <w:rFonts w:ascii="Arial"/>
          <w:sz w:val="21"/>
        </w:rPr>
      </w:pPr>
      <w:r/>
    </w:p>
    <w:p>
      <w:pPr>
        <w:ind w:left="253"/>
        <w:spacing w:before="82" w:line="221" w:lineRule="auto"/>
        <w:outlineLvl w:val="2"/>
        <w:rPr>
          <w:rFonts w:ascii="SimHei" w:hAnsi="SimHei" w:eastAsia="SimHei" w:cs="SimHei"/>
          <w:sz w:val="25"/>
          <w:szCs w:val="25"/>
        </w:rPr>
      </w:pPr>
      <w:bookmarkStart w:name="bookmark158" w:id="289"/>
      <w:bookmarkEnd w:id="289"/>
      <w:r>
        <w:rPr>
          <w:rFonts w:ascii="SimHei" w:hAnsi="SimHei" w:eastAsia="SimHei" w:cs="SimHei"/>
          <w:sz w:val="25"/>
          <w:szCs w:val="25"/>
          <w:b/>
          <w:bCs/>
          <w:u w:val="single" w:color="auto"/>
          <w:spacing w:val="-5"/>
        </w:rPr>
        <w:t>9.3.1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成品测试胜利退出</w:t>
      </w:r>
    </w:p>
    <w:p>
      <w:pPr>
        <w:pStyle w:val="BodyText"/>
        <w:ind w:left="39" w:firstLine="430"/>
        <w:spacing w:before="304" w:line="289" w:lineRule="auto"/>
        <w:rPr>
          <w:sz w:val="20"/>
          <w:szCs w:val="20"/>
        </w:rPr>
      </w:pPr>
      <w:r>
        <w:rPr>
          <w:sz w:val="20"/>
          <w:szCs w:val="20"/>
          <w:spacing w:val="10"/>
        </w:rPr>
        <w:t>5点多，凯文找到小艾说：“你报告的那个缺陷项目组已决定会在今夜的驱动里修复。</w:t>
      </w:r>
      <w:r>
        <w:rPr>
          <w:sz w:val="20"/>
          <w:szCs w:val="20"/>
        </w:rPr>
        <w:t xml:space="preserve"> </w:t>
      </w:r>
      <w:r>
        <w:rPr>
          <w:sz w:val="20"/>
          <w:szCs w:val="20"/>
          <w:spacing w:val="16"/>
        </w:rPr>
        <w:t>明天早晨10点左右你应该就能拿到新的驱动。需要你在新驱动上重新运行和</w:t>
      </w:r>
      <w:r>
        <w:rPr>
          <w:sz w:val="20"/>
          <w:szCs w:val="20"/>
          <w:spacing w:val="15"/>
        </w:rPr>
        <w:t>这个缺陷有</w:t>
      </w:r>
    </w:p>
    <w:p>
      <w:pPr>
        <w:spacing w:line="289" w:lineRule="auto"/>
        <w:sectPr>
          <w:headerReference w:type="default" r:id="rId518"/>
          <w:footerReference w:type="default" r:id="rId519"/>
          <w:pgSz w:w="10060" w:h="12930"/>
          <w:pgMar w:top="881" w:right="949" w:bottom="846" w:left="760" w:header="574" w:footer="525" w:gutter="0"/>
        </w:sectPr>
        <w:rPr>
          <w:sz w:val="20"/>
          <w:szCs w:val="20"/>
        </w:rPr>
      </w:pPr>
    </w:p>
    <w:p>
      <w:pPr>
        <w:ind w:left="4780"/>
        <w:spacing w:before="146" w:line="221" w:lineRule="auto"/>
        <w:rPr>
          <w:rFonts w:ascii="SimHei" w:hAnsi="SimHei" w:eastAsia="SimHei" w:cs="SimHei"/>
          <w:sz w:val="20"/>
          <w:szCs w:val="20"/>
        </w:rPr>
      </w:pPr>
      <w:bookmarkStart w:name="bookmark361" w:id="290"/>
      <w:bookmarkEnd w:id="290"/>
      <w:r>
        <w:rPr>
          <w:rFonts w:ascii="SimHei" w:hAnsi="SimHei" w:eastAsia="SimHei" w:cs="SimHei"/>
          <w:sz w:val="20"/>
          <w:szCs w:val="20"/>
          <w:spacing w:val="-1"/>
        </w:rPr>
        <w:t>第9章</w:t>
      </w:r>
      <w:r>
        <w:rPr>
          <w:rFonts w:ascii="SimHei" w:hAnsi="SimHei" w:eastAsia="SimHei" w:cs="SimHei"/>
          <w:sz w:val="20"/>
          <w:szCs w:val="20"/>
          <w:spacing w:val="-1"/>
        </w:rPr>
        <w:t xml:space="preserve">  </w:t>
      </w:r>
      <w:r>
        <w:rPr>
          <w:rFonts w:ascii="SimHei" w:hAnsi="SimHei" w:eastAsia="SimHei" w:cs="SimHei"/>
          <w:sz w:val="20"/>
          <w:szCs w:val="20"/>
          <w:spacing w:val="-1"/>
        </w:rPr>
        <w:t>黎明之前最后的冲刺：成品测试</w:t>
      </w:r>
    </w:p>
    <w:p>
      <w:pPr>
        <w:spacing w:line="331" w:lineRule="auto"/>
        <w:rPr>
          <w:rFonts w:ascii="Arial"/>
          <w:sz w:val="21"/>
        </w:rPr>
      </w:pPr>
      <w:r/>
    </w:p>
    <w:p>
      <w:pPr>
        <w:spacing w:line="332" w:lineRule="auto"/>
        <w:rPr>
          <w:rFonts w:ascii="Arial"/>
          <w:sz w:val="21"/>
        </w:rPr>
      </w:pPr>
      <w:r/>
    </w:p>
    <w:p>
      <w:pPr>
        <w:pStyle w:val="BodyText"/>
        <w:spacing w:before="65" w:line="219" w:lineRule="auto"/>
        <w:rPr>
          <w:sz w:val="20"/>
          <w:szCs w:val="20"/>
        </w:rPr>
      </w:pPr>
      <w:r>
        <w:rPr>
          <w:sz w:val="20"/>
          <w:szCs w:val="20"/>
          <w:spacing w:val="10"/>
        </w:rPr>
        <w:t>关的一些案例并确保没有产生新的回归问题。”</w:t>
      </w:r>
    </w:p>
    <w:p>
      <w:pPr>
        <w:pStyle w:val="BodyText"/>
        <w:ind w:left="420"/>
        <w:spacing w:before="191" w:line="219" w:lineRule="auto"/>
        <w:rPr>
          <w:sz w:val="20"/>
          <w:szCs w:val="20"/>
        </w:rPr>
      </w:pPr>
      <w:r>
        <w:rPr>
          <w:sz w:val="20"/>
          <w:szCs w:val="20"/>
          <w:spacing w:val="14"/>
        </w:rPr>
        <w:t>小艾问道：“这会是最后一个成品测试候选驱动吗?”</w:t>
      </w:r>
    </w:p>
    <w:p>
      <w:pPr>
        <w:pStyle w:val="BodyText"/>
        <w:ind w:right="73" w:firstLine="420"/>
        <w:spacing w:before="182" w:line="287" w:lineRule="auto"/>
        <w:jc w:val="both"/>
        <w:rPr>
          <w:sz w:val="20"/>
          <w:szCs w:val="20"/>
        </w:rPr>
      </w:pPr>
      <w:r>
        <w:rPr>
          <w:sz w:val="20"/>
          <w:szCs w:val="20"/>
          <w:spacing w:val="11"/>
        </w:rPr>
        <w:t>凯文摇了摇头说：“很遗憾，不是最后一个。安装测试团队在卸载产品案例中发现了</w:t>
      </w:r>
      <w:r>
        <w:rPr>
          <w:sz w:val="20"/>
          <w:szCs w:val="20"/>
          <w:spacing w:val="8"/>
        </w:rPr>
        <w:t xml:space="preserve"> </w:t>
      </w:r>
      <w:r>
        <w:rPr>
          <w:sz w:val="20"/>
          <w:szCs w:val="20"/>
          <w:spacing w:val="11"/>
        </w:rPr>
        <w:t>一个比较严重的问题，开发团队正在研究解决方案，目前来看代码改动无论如何也进不了</w:t>
      </w:r>
      <w:r>
        <w:rPr>
          <w:sz w:val="20"/>
          <w:szCs w:val="20"/>
          <w:spacing w:val="6"/>
        </w:rPr>
        <w:t xml:space="preserve"> </w:t>
      </w:r>
      <w:r>
        <w:rPr>
          <w:sz w:val="20"/>
          <w:szCs w:val="20"/>
          <w:spacing w:val="11"/>
        </w:rPr>
        <w:t>今天晚上的驱动。最好情况是明天让安装测试团队测试一下</w:t>
      </w:r>
      <w:r>
        <w:rPr>
          <w:sz w:val="20"/>
          <w:szCs w:val="20"/>
          <w:spacing w:val="10"/>
        </w:rPr>
        <w:t>代码补丁，确保没问题了再进</w:t>
      </w:r>
      <w:r>
        <w:rPr>
          <w:sz w:val="20"/>
          <w:szCs w:val="20"/>
        </w:rPr>
        <w:t xml:space="preserve"> </w:t>
      </w:r>
      <w:r>
        <w:rPr>
          <w:sz w:val="20"/>
          <w:szCs w:val="20"/>
          <w:spacing w:val="11"/>
        </w:rPr>
        <w:t>下一个成品测试候选驱动。另外迁移测试团队的测试案例明天才能</w:t>
      </w:r>
      <w:r>
        <w:rPr>
          <w:sz w:val="20"/>
          <w:szCs w:val="20"/>
          <w:spacing w:val="10"/>
        </w:rPr>
        <w:t>全部测试完成，现在不</w:t>
      </w:r>
      <w:r>
        <w:rPr>
          <w:sz w:val="20"/>
          <w:szCs w:val="20"/>
        </w:rPr>
        <w:t xml:space="preserve"> </w:t>
      </w:r>
      <w:r>
        <w:rPr>
          <w:sz w:val="20"/>
          <w:szCs w:val="20"/>
          <w:spacing w:val="10"/>
        </w:rPr>
        <w:t>知是否会有新的缺陷产生。”</w:t>
      </w:r>
    </w:p>
    <w:p>
      <w:pPr>
        <w:pStyle w:val="BodyText"/>
        <w:ind w:firstLine="420"/>
        <w:spacing w:before="117" w:line="297" w:lineRule="auto"/>
        <w:rPr>
          <w:sz w:val="20"/>
          <w:szCs w:val="20"/>
        </w:rPr>
      </w:pPr>
      <w:r>
        <w:rPr>
          <w:sz w:val="20"/>
          <w:szCs w:val="20"/>
          <w:spacing w:val="8"/>
        </w:rPr>
        <w:t>第二天，小艾按照所定计划完成了对缺陷修复相关案</w:t>
      </w:r>
      <w:r>
        <w:rPr>
          <w:sz w:val="20"/>
          <w:szCs w:val="20"/>
          <w:spacing w:val="7"/>
        </w:rPr>
        <w:t>例的测试，再没有发现新的问题。</w:t>
      </w:r>
      <w:r>
        <w:rPr>
          <w:sz w:val="20"/>
          <w:szCs w:val="20"/>
        </w:rPr>
        <w:t xml:space="preserve"> </w:t>
      </w:r>
      <w:r>
        <w:rPr>
          <w:sz w:val="20"/>
          <w:szCs w:val="20"/>
          <w:spacing w:val="7"/>
        </w:rPr>
        <w:t>小艾稍稍松了口气。</w:t>
      </w:r>
    </w:p>
    <w:p>
      <w:pPr>
        <w:pStyle w:val="BodyText"/>
        <w:ind w:right="92" w:firstLine="420"/>
        <w:spacing w:before="104" w:line="288" w:lineRule="auto"/>
        <w:jc w:val="both"/>
        <w:rPr>
          <w:sz w:val="20"/>
          <w:szCs w:val="20"/>
        </w:rPr>
      </w:pPr>
      <w:r>
        <w:rPr>
          <w:sz w:val="20"/>
          <w:szCs w:val="20"/>
          <w:spacing w:val="10"/>
        </w:rPr>
        <w:t>由于其他测试团队在新驱动里又发现了些问题，需要多个系统环境进行问题调查，小</w:t>
      </w:r>
      <w:r>
        <w:rPr>
          <w:sz w:val="20"/>
          <w:szCs w:val="20"/>
          <w:spacing w:val="15"/>
        </w:rPr>
        <w:t xml:space="preserve"> </w:t>
      </w:r>
      <w:r>
        <w:rPr>
          <w:sz w:val="20"/>
          <w:szCs w:val="20"/>
          <w:spacing w:val="11"/>
        </w:rPr>
        <w:t>艾在接下来的几天里，被找去帮忙准备测试环境。凯文穿梭</w:t>
      </w:r>
      <w:r>
        <w:rPr>
          <w:sz w:val="20"/>
          <w:szCs w:val="20"/>
          <w:spacing w:val="10"/>
        </w:rPr>
        <w:t>在不同团队之间协调人员和机</w:t>
      </w:r>
      <w:r>
        <w:rPr>
          <w:sz w:val="20"/>
          <w:szCs w:val="20"/>
        </w:rPr>
        <w:t xml:space="preserve"> </w:t>
      </w:r>
      <w:r>
        <w:rPr>
          <w:sz w:val="20"/>
          <w:szCs w:val="20"/>
          <w:spacing w:val="9"/>
        </w:rPr>
        <w:t>器资源以加速整体测试进度，忙得不可开交。</w:t>
      </w:r>
    </w:p>
    <w:p>
      <w:pPr>
        <w:pStyle w:val="BodyText"/>
        <w:ind w:left="420"/>
        <w:spacing w:before="116" w:line="219" w:lineRule="auto"/>
        <w:rPr>
          <w:sz w:val="20"/>
          <w:szCs w:val="20"/>
        </w:rPr>
      </w:pPr>
      <w:r>
        <w:rPr>
          <w:sz w:val="20"/>
          <w:szCs w:val="20"/>
          <w:spacing w:val="10"/>
        </w:rPr>
        <w:t>所有人都忙而有序地工作着，等待着最后的胜</w:t>
      </w:r>
      <w:r>
        <w:rPr>
          <w:sz w:val="20"/>
          <w:szCs w:val="20"/>
          <w:spacing w:val="9"/>
        </w:rPr>
        <w:t>利。</w:t>
      </w:r>
    </w:p>
    <w:p>
      <w:pPr>
        <w:pStyle w:val="BodyText"/>
        <w:ind w:right="90" w:firstLine="420"/>
        <w:spacing w:before="182" w:line="298" w:lineRule="auto"/>
        <w:rPr>
          <w:sz w:val="20"/>
          <w:szCs w:val="20"/>
        </w:rPr>
      </w:pPr>
      <w:r>
        <w:rPr>
          <w:sz w:val="20"/>
          <w:szCs w:val="20"/>
          <w:spacing w:val="11"/>
        </w:rPr>
        <w:t>终于，凯文发出电子邮件给所有人员，计划将第四个成品测试候</w:t>
      </w:r>
      <w:r>
        <w:rPr>
          <w:sz w:val="20"/>
          <w:szCs w:val="20"/>
          <w:spacing w:val="10"/>
        </w:rPr>
        <w:t>选驱动拟定为最终成</w:t>
      </w:r>
      <w:r>
        <w:rPr>
          <w:sz w:val="20"/>
          <w:szCs w:val="20"/>
        </w:rPr>
        <w:t xml:space="preserve"> </w:t>
      </w:r>
      <w:r>
        <w:rPr>
          <w:sz w:val="20"/>
          <w:szCs w:val="20"/>
          <w:spacing w:val="10"/>
        </w:rPr>
        <w:t>品候选驱动，要求各测试团队按照计划对最后成品测试驱动进行最后一轮测试。</w:t>
      </w:r>
    </w:p>
    <w:p>
      <w:pPr>
        <w:pStyle w:val="BodyText"/>
        <w:ind w:right="91" w:firstLine="420"/>
        <w:spacing w:before="105" w:line="278" w:lineRule="auto"/>
        <w:rPr>
          <w:sz w:val="20"/>
          <w:szCs w:val="20"/>
        </w:rPr>
      </w:pPr>
      <w:r>
        <w:rPr>
          <w:sz w:val="20"/>
          <w:szCs w:val="20"/>
          <w:spacing w:val="11"/>
        </w:rPr>
        <w:t>又经过两天紧张的忙碌，所有测试最终胜利完成，所有测试团</w:t>
      </w:r>
      <w:r>
        <w:rPr>
          <w:sz w:val="20"/>
          <w:szCs w:val="20"/>
          <w:spacing w:val="10"/>
        </w:rPr>
        <w:t>队包括性能测试团队都</w:t>
      </w:r>
      <w:r>
        <w:rPr>
          <w:sz w:val="20"/>
          <w:szCs w:val="20"/>
        </w:rPr>
        <w:t xml:space="preserve"> </w:t>
      </w:r>
      <w:r>
        <w:rPr>
          <w:sz w:val="20"/>
          <w:szCs w:val="20"/>
          <w:spacing w:val="10"/>
        </w:rPr>
        <w:t>相继发出电子邮件正式宣布测试完成，成品测试胜利退出。</w:t>
      </w:r>
    </w:p>
    <w:p>
      <w:pPr>
        <w:pStyle w:val="BodyText"/>
        <w:ind w:right="79" w:firstLine="420"/>
        <w:spacing w:before="137" w:line="278" w:lineRule="auto"/>
        <w:jc w:val="both"/>
        <w:rPr>
          <w:sz w:val="20"/>
          <w:szCs w:val="20"/>
        </w:rPr>
      </w:pPr>
      <w:r>
        <w:rPr>
          <w:sz w:val="20"/>
          <w:szCs w:val="20"/>
          <w:spacing w:val="11"/>
        </w:rPr>
        <w:t>凯文在接到成品测试胜利退出的喜讯之后，随即宣布确定第四个成品测试候选驱动即</w:t>
      </w:r>
      <w:r>
        <w:rPr>
          <w:sz w:val="20"/>
          <w:szCs w:val="20"/>
          <w:spacing w:val="2"/>
        </w:rPr>
        <w:t xml:space="preserve"> </w:t>
      </w:r>
      <w:r>
        <w:rPr>
          <w:sz w:val="20"/>
          <w:szCs w:val="20"/>
          <w:spacing w:val="12"/>
        </w:rPr>
        <w:t>为最终成品驱动，并告知大家质量检查报告也刚已通过最终</w:t>
      </w:r>
      <w:r>
        <w:rPr>
          <w:sz w:val="20"/>
          <w:szCs w:val="20"/>
          <w:spacing w:val="11"/>
        </w:rPr>
        <w:t>审批。按计划明天将最终</w:t>
      </w:r>
      <w:r>
        <w:rPr>
          <w:rFonts w:ascii="Times New Roman" w:hAnsi="Times New Roman" w:eastAsia="Times New Roman" w:cs="Times New Roman"/>
          <w:sz w:val="20"/>
          <w:szCs w:val="20"/>
        </w:rPr>
        <w:t>ISO  </w:t>
      </w:r>
      <w:r>
        <w:rPr>
          <w:sz w:val="20"/>
          <w:szCs w:val="20"/>
          <w:spacing w:val="10"/>
        </w:rPr>
        <w:t>文件交付给生产商制造物理光碟和供网上下载的电子光碟。</w:t>
      </w:r>
    </w:p>
    <w:p>
      <w:pPr>
        <w:pStyle w:val="BodyText"/>
        <w:ind w:right="73" w:firstLine="420"/>
        <w:spacing w:before="148" w:line="286" w:lineRule="auto"/>
        <w:jc w:val="both"/>
        <w:rPr>
          <w:sz w:val="20"/>
          <w:szCs w:val="20"/>
        </w:rPr>
      </w:pPr>
      <w:r>
        <w:rPr>
          <w:sz w:val="20"/>
          <w:szCs w:val="20"/>
          <w:spacing w:val="11"/>
        </w:rPr>
        <w:t>整个办公室充盈着喜悦的气氛，经过近一年的努力，终于结出了胜利的果实，捧出了</w:t>
      </w:r>
      <w:r>
        <w:rPr>
          <w:sz w:val="20"/>
          <w:szCs w:val="20"/>
          <w:spacing w:val="8"/>
        </w:rPr>
        <w:t xml:space="preserve"> </w:t>
      </w:r>
      <w:r>
        <w:rPr>
          <w:sz w:val="20"/>
          <w:szCs w:val="20"/>
          <w:spacing w:val="11"/>
        </w:rPr>
        <w:t>沉甸甸的金蛋，小艾由衷地为自己和团队感到骄傲和自豪。高</w:t>
      </w:r>
      <w:r>
        <w:rPr>
          <w:sz w:val="20"/>
          <w:szCs w:val="20"/>
          <w:spacing w:val="10"/>
        </w:rPr>
        <w:t>兴之余，小艾对凯文信中提</w:t>
      </w:r>
      <w:r>
        <w:rPr>
          <w:sz w:val="20"/>
          <w:szCs w:val="20"/>
        </w:rPr>
        <w:t xml:space="preserve"> </w:t>
      </w:r>
      <w:r>
        <w:rPr>
          <w:sz w:val="20"/>
          <w:szCs w:val="20"/>
          <w:spacing w:val="10"/>
        </w:rPr>
        <w:t>到的质量检测报告有些迷惑，于是他就去找凯文请</w:t>
      </w:r>
      <w:r>
        <w:rPr>
          <w:sz w:val="20"/>
          <w:szCs w:val="20"/>
          <w:spacing w:val="9"/>
        </w:rPr>
        <w:t>教。</w:t>
      </w:r>
    </w:p>
    <w:p>
      <w:pPr>
        <w:pStyle w:val="BodyText"/>
        <w:ind w:firstLine="420"/>
        <w:spacing w:before="118" w:line="280" w:lineRule="auto"/>
        <w:rPr>
          <w:sz w:val="20"/>
          <w:szCs w:val="20"/>
        </w:rPr>
      </w:pPr>
      <w:r>
        <w:rPr>
          <w:sz w:val="20"/>
          <w:szCs w:val="20"/>
          <w:spacing w:val="8"/>
        </w:rPr>
        <w:t>凯文一见到小艾，就拍着他的肩膀笑着说：“你在这</w:t>
      </w:r>
      <w:r>
        <w:rPr>
          <w:sz w:val="20"/>
          <w:szCs w:val="20"/>
          <w:spacing w:val="7"/>
        </w:rPr>
        <w:t>个项目中成长了很多，表现不错。</w:t>
      </w:r>
      <w:r>
        <w:rPr>
          <w:sz w:val="20"/>
          <w:szCs w:val="20"/>
        </w:rPr>
        <w:t xml:space="preserve"> </w:t>
      </w:r>
      <w:r>
        <w:rPr>
          <w:sz w:val="20"/>
          <w:szCs w:val="20"/>
          <w:spacing w:val="15"/>
        </w:rPr>
        <w:t>下一个项目你就是老员工，不再是菜鸟啦!”</w:t>
      </w:r>
    </w:p>
    <w:p>
      <w:pPr>
        <w:pStyle w:val="BodyText"/>
        <w:ind w:right="92" w:firstLine="420"/>
        <w:spacing w:before="125" w:line="279" w:lineRule="auto"/>
        <w:rPr>
          <w:sz w:val="20"/>
          <w:szCs w:val="20"/>
        </w:rPr>
      </w:pPr>
      <w:r>
        <w:rPr>
          <w:sz w:val="20"/>
          <w:szCs w:val="20"/>
          <w:spacing w:val="11"/>
        </w:rPr>
        <w:t>小艾很不好意思地说：“要学的东西太多了，我也就刚入门</w:t>
      </w:r>
      <w:r>
        <w:rPr>
          <w:sz w:val="20"/>
          <w:szCs w:val="20"/>
          <w:spacing w:val="10"/>
        </w:rPr>
        <w:t>。接触的事情越多，觉得</w:t>
      </w:r>
      <w:r>
        <w:rPr>
          <w:sz w:val="20"/>
          <w:szCs w:val="20"/>
        </w:rPr>
        <w:t xml:space="preserve"> </w:t>
      </w:r>
      <w:r>
        <w:rPr>
          <w:sz w:val="20"/>
          <w:szCs w:val="20"/>
          <w:spacing w:val="10"/>
        </w:rPr>
        <w:t>要学习的东西就越多。这不又来向你请教了。”</w:t>
      </w:r>
    </w:p>
    <w:p>
      <w:pPr>
        <w:pStyle w:val="BodyText"/>
        <w:ind w:right="20"/>
        <w:spacing w:before="125" w:line="219" w:lineRule="auto"/>
        <w:jc w:val="right"/>
        <w:rPr>
          <w:sz w:val="20"/>
          <w:szCs w:val="20"/>
        </w:rPr>
      </w:pPr>
      <w:r>
        <w:rPr>
          <w:sz w:val="20"/>
          <w:szCs w:val="20"/>
          <w:spacing w:val="7"/>
        </w:rPr>
        <w:t>凯文说：“你之所以能够成长很快，就是因为你有很好的求知欲。我很高兴能帮到你，</w:t>
      </w:r>
    </w:p>
    <w:p>
      <w:pPr>
        <w:spacing w:line="219" w:lineRule="auto"/>
        <w:sectPr>
          <w:headerReference w:type="default" r:id="rId6"/>
          <w:footerReference w:type="default" r:id="rId521"/>
          <w:pgSz w:w="10060" w:h="12930"/>
          <w:pgMar w:top="400" w:right="759" w:bottom="917" w:left="990" w:header="0" w:footer="598" w:gutter="0"/>
        </w:sectPr>
        <w:rPr>
          <w:sz w:val="20"/>
          <w:szCs w:val="20"/>
        </w:rPr>
      </w:pPr>
    </w:p>
    <w:p>
      <w:pPr>
        <w:spacing w:before="196" w:line="221" w:lineRule="auto"/>
        <w:rPr>
          <w:rFonts w:ascii="SimHei" w:hAnsi="SimHei" w:eastAsia="SimHei" w:cs="SimHei"/>
          <w:sz w:val="21"/>
          <w:szCs w:val="21"/>
        </w:rPr>
      </w:pPr>
      <w:bookmarkStart w:name="bookmark362" w:id="291"/>
      <w:bookmarkEnd w:id="291"/>
      <w:r>
        <w:rPr>
          <w:rFonts w:ascii="SimHei" w:hAnsi="SimHei" w:eastAsia="SimHei" w:cs="SimHei"/>
          <w:sz w:val="21"/>
          <w:szCs w:val="21"/>
          <w:spacing w:val="-10"/>
        </w:rPr>
        <w:t>从菜鸟到测试架构师——个测试工程师的成</w:t>
      </w:r>
      <w:r>
        <w:rPr>
          <w:rFonts w:ascii="SimHei" w:hAnsi="SimHei" w:eastAsia="SimHei" w:cs="SimHei"/>
          <w:sz w:val="21"/>
          <w:szCs w:val="21"/>
          <w:spacing w:val="-11"/>
        </w:rPr>
        <w:t>长日记</w:t>
      </w:r>
    </w:p>
    <w:p>
      <w:pPr>
        <w:spacing w:line="314" w:lineRule="auto"/>
        <w:rPr>
          <w:rFonts w:ascii="Arial"/>
          <w:sz w:val="21"/>
        </w:rPr>
      </w:pPr>
      <w:r/>
    </w:p>
    <w:p>
      <w:pPr>
        <w:spacing w:line="314" w:lineRule="auto"/>
        <w:rPr>
          <w:rFonts w:ascii="Arial"/>
          <w:sz w:val="21"/>
        </w:rPr>
      </w:pPr>
      <w:r/>
    </w:p>
    <w:p>
      <w:pPr>
        <w:pStyle w:val="BodyText"/>
        <w:spacing w:before="68" w:line="219" w:lineRule="auto"/>
        <w:rPr>
          <w:sz w:val="21"/>
          <w:szCs w:val="21"/>
        </w:rPr>
      </w:pPr>
      <w:r>
        <w:rPr>
          <w:sz w:val="21"/>
          <w:szCs w:val="21"/>
          <w:spacing w:val="2"/>
        </w:rPr>
        <w:t>有什么问题尽管说。”</w:t>
      </w:r>
    </w:p>
    <w:p>
      <w:pPr>
        <w:pStyle w:val="BodyText"/>
        <w:ind w:right="38" w:firstLine="420"/>
        <w:spacing w:before="158" w:line="283" w:lineRule="auto"/>
        <w:rPr>
          <w:sz w:val="21"/>
          <w:szCs w:val="21"/>
        </w:rPr>
      </w:pPr>
      <w:r>
        <w:rPr>
          <w:sz w:val="21"/>
          <w:szCs w:val="21"/>
          <w:spacing w:val="3"/>
        </w:rPr>
        <w:t>小艾于是问道：“在你的邮件里提到的质量检测报告是怎么回事?</w:t>
      </w:r>
      <w:r>
        <w:rPr>
          <w:sz w:val="21"/>
          <w:szCs w:val="21"/>
          <w:spacing w:val="2"/>
        </w:rPr>
        <w:t>我在测试阶段并没</w:t>
      </w:r>
      <w:r>
        <w:rPr>
          <w:sz w:val="21"/>
          <w:szCs w:val="21"/>
        </w:rPr>
        <w:t xml:space="preserve"> </w:t>
      </w:r>
      <w:r>
        <w:rPr>
          <w:sz w:val="21"/>
          <w:szCs w:val="21"/>
          <w:spacing w:val="11"/>
        </w:rPr>
        <w:t>有接触到，你能给我简单介绍一下报告内容吗?”</w:t>
      </w:r>
    </w:p>
    <w:p>
      <w:pPr>
        <w:pStyle w:val="BodyText"/>
        <w:ind w:left="420"/>
        <w:spacing w:before="107" w:line="219" w:lineRule="auto"/>
        <w:rPr>
          <w:sz w:val="21"/>
          <w:szCs w:val="21"/>
        </w:rPr>
      </w:pPr>
      <w:r>
        <w:rPr>
          <w:sz w:val="21"/>
          <w:szCs w:val="21"/>
        </w:rPr>
        <w:t>凯文于是给小艾做了详尽的介绍，并把一些资料发给小艾供他参考和学习。</w:t>
      </w:r>
    </w:p>
    <w:p>
      <w:pPr>
        <w:spacing w:line="356" w:lineRule="auto"/>
        <w:rPr>
          <w:rFonts w:ascii="Arial"/>
          <w:sz w:val="21"/>
        </w:rPr>
      </w:pPr>
      <w:r/>
    </w:p>
    <w:p>
      <w:pPr>
        <w:ind w:left="233"/>
        <w:spacing w:before="82" w:line="222" w:lineRule="auto"/>
        <w:outlineLvl w:val="2"/>
        <w:rPr>
          <w:rFonts w:ascii="SimHei" w:hAnsi="SimHei" w:eastAsia="SimHei" w:cs="SimHei"/>
          <w:sz w:val="25"/>
          <w:szCs w:val="25"/>
        </w:rPr>
      </w:pPr>
      <w:bookmarkStart w:name="bookmark159" w:id="292"/>
      <w:bookmarkEnd w:id="292"/>
      <w:r>
        <w:rPr>
          <w:rFonts w:ascii="SimHei" w:hAnsi="SimHei" w:eastAsia="SimHei" w:cs="SimHei"/>
          <w:sz w:val="25"/>
          <w:szCs w:val="25"/>
          <w:b/>
          <w:bCs/>
          <w:u w:val="single" w:color="auto"/>
          <w:spacing w:val="-5"/>
        </w:rPr>
        <w:t>9.3.2</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质量检测报告之大观</w:t>
      </w:r>
    </w:p>
    <w:p>
      <w:pPr>
        <w:pStyle w:val="BodyText"/>
        <w:ind w:left="420"/>
        <w:spacing w:before="269" w:line="218" w:lineRule="auto"/>
        <w:rPr>
          <w:sz w:val="21"/>
          <w:szCs w:val="21"/>
        </w:rPr>
      </w:pPr>
      <w:r>
        <w:rPr>
          <w:sz w:val="21"/>
          <w:szCs w:val="21"/>
        </w:rPr>
        <w:t>小艾认真阅读了相关材料，对质量检测报告有了很深的了解。</w:t>
      </w:r>
    </w:p>
    <w:p>
      <w:pPr>
        <w:pStyle w:val="BodyText"/>
        <w:ind w:right="20" w:firstLine="420"/>
        <w:spacing w:before="193" w:line="267" w:lineRule="auto"/>
        <w:rPr>
          <w:sz w:val="21"/>
          <w:szCs w:val="21"/>
        </w:rPr>
      </w:pPr>
      <w:r>
        <w:rPr>
          <w:sz w:val="21"/>
          <w:szCs w:val="21"/>
        </w:rPr>
        <w:t>质量检测报告是项目中需要完成并得到审批的一个重要文件。在项目初期，项目经理</w:t>
      </w:r>
      <w:r>
        <w:rPr>
          <w:sz w:val="21"/>
          <w:szCs w:val="21"/>
          <w:spacing w:val="16"/>
        </w:rPr>
        <w:t xml:space="preserve"> </w:t>
      </w:r>
      <w:r>
        <w:rPr>
          <w:sz w:val="21"/>
          <w:szCs w:val="21"/>
          <w:spacing w:val="-1"/>
        </w:rPr>
        <w:t>需要和各团队负责人共同制定产品质量检测计划，其中大致包括：</w:t>
      </w:r>
    </w:p>
    <w:p>
      <w:pPr>
        <w:pStyle w:val="BodyText"/>
        <w:ind w:left="423"/>
        <w:spacing w:before="289" w:line="221" w:lineRule="auto"/>
        <w:rPr>
          <w:rFonts w:ascii="SimHei" w:hAnsi="SimHei" w:eastAsia="SimHei" w:cs="SimHei"/>
          <w:sz w:val="21"/>
          <w:szCs w:val="21"/>
        </w:rPr>
      </w:pPr>
      <w:r>
        <w:rPr>
          <w:sz w:val="21"/>
          <w:szCs w:val="21"/>
          <w:b/>
          <w:bCs/>
          <w:spacing w:val="-3"/>
        </w:rPr>
        <w:t>1.</w:t>
      </w:r>
      <w:r>
        <w:rPr>
          <w:sz w:val="21"/>
          <w:szCs w:val="21"/>
          <w:spacing w:val="21"/>
        </w:rPr>
        <w:t xml:space="preserve"> </w:t>
      </w:r>
      <w:r>
        <w:rPr>
          <w:rFonts w:ascii="SimHei" w:hAnsi="SimHei" w:eastAsia="SimHei" w:cs="SimHei"/>
          <w:sz w:val="21"/>
          <w:szCs w:val="21"/>
          <w:b/>
          <w:bCs/>
          <w:spacing w:val="-3"/>
        </w:rPr>
        <w:t>项目特征</w:t>
      </w:r>
    </w:p>
    <w:p>
      <w:pPr>
        <w:pStyle w:val="BodyText"/>
        <w:ind w:right="14" w:firstLine="420"/>
        <w:spacing w:before="223" w:line="274" w:lineRule="auto"/>
        <w:rPr>
          <w:sz w:val="21"/>
          <w:szCs w:val="21"/>
        </w:rPr>
      </w:pPr>
      <w:r>
        <w:rPr>
          <w:sz w:val="21"/>
          <w:szCs w:val="21"/>
          <w:spacing w:val="1"/>
        </w:rPr>
        <w:t>其中包括产品交付日期、项目大致介绍、项目大约</w:t>
      </w:r>
      <w:r>
        <w:rPr>
          <w:sz w:val="21"/>
          <w:szCs w:val="21"/>
        </w:rPr>
        <w:t>所需人力物力数据、项目管理所需 </w:t>
      </w:r>
      <w:r>
        <w:rPr>
          <w:sz w:val="21"/>
          <w:szCs w:val="21"/>
        </w:rPr>
        <w:t>的几个关键日期、已知或潜在的开源产品介绍、开发流程特征等。</w:t>
      </w:r>
    </w:p>
    <w:p>
      <w:pPr>
        <w:pStyle w:val="BodyText"/>
        <w:ind w:left="423"/>
        <w:spacing w:before="283" w:line="222" w:lineRule="auto"/>
        <w:rPr>
          <w:rFonts w:ascii="SimHei" w:hAnsi="SimHei" w:eastAsia="SimHei" w:cs="SimHei"/>
          <w:sz w:val="21"/>
          <w:szCs w:val="21"/>
        </w:rPr>
      </w:pPr>
      <w:r>
        <w:rPr>
          <w:sz w:val="21"/>
          <w:szCs w:val="21"/>
          <w:b/>
          <w:bCs/>
        </w:rPr>
        <w:t>2.</w:t>
      </w:r>
      <w:r>
        <w:rPr>
          <w:sz w:val="21"/>
          <w:szCs w:val="21"/>
          <w:spacing w:val="18"/>
        </w:rPr>
        <w:t xml:space="preserve"> </w:t>
      </w:r>
      <w:r>
        <w:rPr>
          <w:rFonts w:ascii="SimHei" w:hAnsi="SimHei" w:eastAsia="SimHei" w:cs="SimHei"/>
          <w:sz w:val="21"/>
          <w:szCs w:val="21"/>
          <w:b/>
          <w:bCs/>
        </w:rPr>
        <w:t>产品用户体验</w:t>
      </w:r>
    </w:p>
    <w:p>
      <w:pPr>
        <w:pStyle w:val="BodyText"/>
        <w:ind w:right="19" w:firstLine="420"/>
        <w:spacing w:before="211" w:line="266" w:lineRule="auto"/>
        <w:rPr>
          <w:sz w:val="21"/>
          <w:szCs w:val="21"/>
        </w:rPr>
      </w:pPr>
      <w:r>
        <w:rPr>
          <w:sz w:val="21"/>
          <w:szCs w:val="21"/>
        </w:rPr>
        <w:t>需要给所开发产品的可用性、可靠性、安全性、集成性、维护性等方面制定一些具体</w:t>
      </w:r>
      <w:r>
        <w:rPr>
          <w:sz w:val="21"/>
          <w:szCs w:val="21"/>
          <w:spacing w:val="18"/>
        </w:rPr>
        <w:t xml:space="preserve"> </w:t>
      </w:r>
      <w:r>
        <w:rPr>
          <w:sz w:val="21"/>
          <w:szCs w:val="21"/>
        </w:rPr>
        <w:t>指标，以保证用户在使用该产品时有良好的用户体验。</w:t>
      </w:r>
    </w:p>
    <w:p>
      <w:pPr>
        <w:spacing w:line="242" w:lineRule="auto"/>
        <w:rPr>
          <w:rFonts w:ascii="Arial"/>
          <w:sz w:val="21"/>
        </w:rPr>
      </w:pPr>
      <w:r/>
    </w:p>
    <w:p>
      <w:pPr>
        <w:pStyle w:val="BodyText"/>
        <w:ind w:left="423"/>
        <w:spacing w:before="69" w:line="222" w:lineRule="auto"/>
        <w:rPr>
          <w:rFonts w:ascii="SimHei" w:hAnsi="SimHei" w:eastAsia="SimHei" w:cs="SimHei"/>
          <w:sz w:val="21"/>
          <w:szCs w:val="21"/>
        </w:rPr>
      </w:pPr>
      <w:r>
        <w:rPr>
          <w:sz w:val="21"/>
          <w:szCs w:val="21"/>
          <w:b/>
          <w:bCs/>
          <w:spacing w:val="-6"/>
        </w:rPr>
        <w:t>3.</w:t>
      </w:r>
      <w:r>
        <w:rPr>
          <w:sz w:val="21"/>
          <w:szCs w:val="21"/>
          <w:spacing w:val="20"/>
        </w:rPr>
        <w:t xml:space="preserve"> </w:t>
      </w:r>
      <w:r>
        <w:rPr>
          <w:rFonts w:ascii="SimHei" w:hAnsi="SimHei" w:eastAsia="SimHei" w:cs="SimHei"/>
          <w:sz w:val="21"/>
          <w:szCs w:val="21"/>
          <w:b/>
          <w:bCs/>
          <w:spacing w:val="-6"/>
        </w:rPr>
        <w:t>性能指标</w:t>
      </w:r>
    </w:p>
    <w:p>
      <w:pPr>
        <w:pStyle w:val="BodyText"/>
        <w:ind w:right="2" w:firstLine="420"/>
        <w:spacing w:before="199" w:line="266" w:lineRule="auto"/>
        <w:rPr>
          <w:sz w:val="21"/>
          <w:szCs w:val="21"/>
        </w:rPr>
      </w:pPr>
      <w:r>
        <w:rPr>
          <w:sz w:val="21"/>
          <w:szCs w:val="21"/>
          <w:spacing w:val="1"/>
        </w:rPr>
        <w:t>需要制定一些性能方面的指标，客户可根据这些数据来配置硬件设施以期有效</w:t>
      </w:r>
      <w:r>
        <w:rPr>
          <w:sz w:val="21"/>
          <w:szCs w:val="21"/>
        </w:rPr>
        <w:t>地应用 </w:t>
      </w:r>
      <w:r>
        <w:rPr>
          <w:sz w:val="21"/>
          <w:szCs w:val="21"/>
        </w:rPr>
        <w:t>产品，避免超负载、运行过慢等有害现象。</w:t>
      </w:r>
    </w:p>
    <w:p>
      <w:pPr>
        <w:pStyle w:val="BodyText"/>
        <w:ind w:left="423"/>
        <w:spacing w:before="291" w:line="221" w:lineRule="auto"/>
        <w:rPr>
          <w:rFonts w:ascii="SimHei" w:hAnsi="SimHei" w:eastAsia="SimHei" w:cs="SimHei"/>
          <w:sz w:val="21"/>
          <w:szCs w:val="21"/>
        </w:rPr>
      </w:pPr>
      <w:r>
        <w:rPr>
          <w:sz w:val="21"/>
          <w:szCs w:val="21"/>
          <w:b/>
          <w:bCs/>
          <w:spacing w:val="2"/>
        </w:rPr>
        <w:t>4.</w:t>
      </w:r>
      <w:r>
        <w:rPr>
          <w:sz w:val="21"/>
          <w:szCs w:val="21"/>
          <w:spacing w:val="2"/>
        </w:rPr>
        <w:t xml:space="preserve"> </w:t>
      </w:r>
      <w:r>
        <w:rPr>
          <w:rFonts w:ascii="SimHei" w:hAnsi="SimHei" w:eastAsia="SimHei" w:cs="SimHei"/>
          <w:sz w:val="21"/>
          <w:szCs w:val="21"/>
          <w:b/>
          <w:bCs/>
          <w:spacing w:val="2"/>
        </w:rPr>
        <w:t>产品试用版本计划</w:t>
      </w:r>
    </w:p>
    <w:p>
      <w:pPr>
        <w:pStyle w:val="BodyText"/>
        <w:ind w:firstLine="420"/>
        <w:spacing w:before="202" w:line="256" w:lineRule="auto"/>
        <w:jc w:val="both"/>
        <w:rPr>
          <w:sz w:val="21"/>
          <w:szCs w:val="21"/>
        </w:rPr>
      </w:pPr>
      <w:r>
        <w:rPr>
          <w:sz w:val="21"/>
          <w:szCs w:val="21"/>
          <w:spacing w:val="1"/>
        </w:rPr>
        <w:t>需要指明产品是否有产品试用版本计划，如果有此计</w:t>
      </w:r>
      <w:r>
        <w:rPr>
          <w:sz w:val="21"/>
          <w:szCs w:val="21"/>
        </w:rPr>
        <w:t>划，需要列明试用版本交付日期 </w:t>
      </w:r>
      <w:r>
        <w:rPr>
          <w:sz w:val="21"/>
          <w:szCs w:val="21"/>
          <w:spacing w:val="6"/>
        </w:rPr>
        <w:t>(一般要早于产品正式交付日期)和潜在试用客户名单。最后还需列明期望客户在哪些方</w:t>
      </w:r>
      <w:r>
        <w:rPr>
          <w:sz w:val="21"/>
          <w:szCs w:val="21"/>
          <w:spacing w:val="13"/>
        </w:rPr>
        <w:t xml:space="preserve"> </w:t>
      </w:r>
      <w:r>
        <w:rPr>
          <w:sz w:val="21"/>
          <w:szCs w:val="21"/>
          <w:spacing w:val="6"/>
        </w:rPr>
        <w:t>面(例如可用性、可靠性、功能性、维护性、安装性等方面)给予反馈信息以促进产品的</w:t>
      </w:r>
      <w:r>
        <w:rPr>
          <w:sz w:val="21"/>
          <w:szCs w:val="21"/>
          <w:spacing w:val="1"/>
        </w:rPr>
        <w:t xml:space="preserve"> </w:t>
      </w:r>
      <w:r>
        <w:rPr>
          <w:sz w:val="21"/>
          <w:szCs w:val="21"/>
          <w:spacing w:val="1"/>
        </w:rPr>
        <w:t>改进和提高。当然在产品正式交付前，还应有个客</w:t>
      </w:r>
      <w:r>
        <w:rPr>
          <w:sz w:val="21"/>
          <w:szCs w:val="21"/>
        </w:rPr>
        <w:t>户试用版满意度调查，以了解客户对产 </w:t>
      </w:r>
      <w:r>
        <w:rPr>
          <w:sz w:val="21"/>
          <w:szCs w:val="21"/>
        </w:rPr>
        <w:t>品的功能和质量的总体看法，从客户反馈方面看产品是否达到交付标准。</w:t>
      </w:r>
    </w:p>
    <w:p>
      <w:pPr>
        <w:spacing w:line="256" w:lineRule="auto"/>
        <w:sectPr>
          <w:footerReference w:type="default" r:id="rId522"/>
          <w:pgSz w:w="10060" w:h="12930"/>
          <w:pgMar w:top="400" w:right="991" w:bottom="846" w:left="840" w:header="0" w:footer="525" w:gutter="0"/>
        </w:sectPr>
        <w:rPr>
          <w:sz w:val="21"/>
          <w:szCs w:val="21"/>
        </w:rPr>
      </w:pPr>
    </w:p>
    <w:p>
      <w:pPr>
        <w:ind w:left="4800"/>
        <w:spacing w:before="186" w:line="221" w:lineRule="auto"/>
        <w:rPr>
          <w:rFonts w:ascii="SimHei" w:hAnsi="SimHei" w:eastAsia="SimHei" w:cs="SimHei"/>
          <w:sz w:val="20"/>
          <w:szCs w:val="20"/>
        </w:rPr>
      </w:pPr>
      <w:r>
        <w:rPr>
          <w:rFonts w:ascii="SimHei" w:hAnsi="SimHei" w:eastAsia="SimHei" w:cs="SimHei"/>
          <w:sz w:val="20"/>
          <w:szCs w:val="20"/>
          <w:spacing w:val="-2"/>
        </w:rPr>
        <w:t>第9章</w:t>
      </w:r>
      <w:r>
        <w:rPr>
          <w:rFonts w:ascii="SimHei" w:hAnsi="SimHei" w:eastAsia="SimHei" w:cs="SimHei"/>
          <w:sz w:val="20"/>
          <w:szCs w:val="20"/>
          <w:spacing w:val="-2"/>
        </w:rPr>
        <w:t xml:space="preserve">  </w:t>
      </w:r>
      <w:r>
        <w:rPr>
          <w:rFonts w:ascii="SimHei" w:hAnsi="SimHei" w:eastAsia="SimHei" w:cs="SimHei"/>
          <w:sz w:val="20"/>
          <w:szCs w:val="20"/>
          <w:spacing w:val="-2"/>
        </w:rPr>
        <w:t>黎明之前最后的冲刺：成品测试</w:t>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pStyle w:val="BodyText"/>
        <w:ind w:left="462"/>
        <w:spacing w:before="65" w:line="221" w:lineRule="auto"/>
        <w:rPr>
          <w:rFonts w:ascii="SimHei" w:hAnsi="SimHei" w:eastAsia="SimHei" w:cs="SimHei"/>
          <w:sz w:val="20"/>
          <w:szCs w:val="20"/>
        </w:rPr>
      </w:pPr>
      <w:bookmarkStart w:name="bookmark363" w:id="293"/>
      <w:bookmarkEnd w:id="293"/>
      <w:r>
        <w:rPr>
          <w:sz w:val="20"/>
          <w:szCs w:val="20"/>
          <w:b/>
          <w:bCs/>
          <w:spacing w:val="6"/>
        </w:rPr>
        <w:t>5.</w:t>
      </w:r>
      <w:r>
        <w:rPr>
          <w:sz w:val="20"/>
          <w:szCs w:val="20"/>
          <w:spacing w:val="36"/>
        </w:rPr>
        <w:t xml:space="preserve"> </w:t>
      </w:r>
      <w:r>
        <w:rPr>
          <w:rFonts w:ascii="SimHei" w:hAnsi="SimHei" w:eastAsia="SimHei" w:cs="SimHei"/>
          <w:sz w:val="20"/>
          <w:szCs w:val="20"/>
          <w:b/>
          <w:bCs/>
          <w:spacing w:val="6"/>
        </w:rPr>
        <w:t>质量预见性指标</w:t>
      </w:r>
    </w:p>
    <w:p>
      <w:pPr>
        <w:pStyle w:val="BodyText"/>
        <w:ind w:right="92" w:firstLine="460"/>
        <w:spacing w:before="205" w:line="289" w:lineRule="auto"/>
        <w:rPr>
          <w:sz w:val="20"/>
          <w:szCs w:val="20"/>
        </w:rPr>
      </w:pPr>
      <w:r>
        <w:rPr>
          <w:sz w:val="20"/>
          <w:szCs w:val="20"/>
          <w:spacing w:val="11"/>
        </w:rPr>
        <w:t>这项指标是产品质量保障的重要监测指标。通过这些指标的</w:t>
      </w:r>
      <w:r>
        <w:rPr>
          <w:sz w:val="20"/>
          <w:szCs w:val="20"/>
          <w:spacing w:val="10"/>
        </w:rPr>
        <w:t>制定，可以对开发和测试</w:t>
      </w:r>
      <w:r>
        <w:rPr>
          <w:sz w:val="20"/>
          <w:szCs w:val="20"/>
        </w:rPr>
        <w:t xml:space="preserve"> </w:t>
      </w:r>
      <w:r>
        <w:rPr>
          <w:sz w:val="20"/>
          <w:szCs w:val="20"/>
          <w:spacing w:val="10"/>
        </w:rPr>
        <w:t>环节的流程，方法及范围起到有效的监督作用。主要包括：</w:t>
      </w:r>
    </w:p>
    <w:p>
      <w:pPr>
        <w:pStyle w:val="BodyText"/>
        <w:ind w:left="860" w:right="80" w:firstLine="2"/>
        <w:spacing w:before="132" w:line="279" w:lineRule="auto"/>
        <w:jc w:val="both"/>
        <w:rPr>
          <w:sz w:val="20"/>
          <w:szCs w:val="20"/>
        </w:rPr>
      </w:pPr>
      <w:r>
        <w:rPr>
          <w:sz w:val="20"/>
          <w:szCs w:val="20"/>
          <w:b/>
          <w:bCs/>
          <w:spacing w:val="11"/>
        </w:rPr>
        <w:t>评审指标：</w:t>
      </w:r>
      <w:r>
        <w:rPr>
          <w:sz w:val="20"/>
          <w:szCs w:val="20"/>
          <w:spacing w:val="11"/>
        </w:rPr>
        <w:t>这项指标会通过判定相关人员是否评审了产品构架方案、设计方案、</w:t>
      </w:r>
      <w:r>
        <w:rPr>
          <w:sz w:val="20"/>
          <w:szCs w:val="20"/>
          <w:spacing w:val="10"/>
        </w:rPr>
        <w:t xml:space="preserve"> </w:t>
      </w:r>
      <w:r>
        <w:rPr>
          <w:sz w:val="20"/>
          <w:szCs w:val="20"/>
          <w:spacing w:val="12"/>
        </w:rPr>
        <w:t>测试架构、测试方案、测试案例及程序源代码</w:t>
      </w:r>
      <w:r>
        <w:rPr>
          <w:sz w:val="20"/>
          <w:szCs w:val="20"/>
          <w:spacing w:val="11"/>
        </w:rPr>
        <w:t>来进行质量把关。它会对每项评审</w:t>
      </w:r>
      <w:r>
        <w:rPr>
          <w:sz w:val="20"/>
          <w:szCs w:val="20"/>
        </w:rPr>
        <w:t xml:space="preserve"> </w:t>
      </w:r>
      <w:r>
        <w:rPr>
          <w:sz w:val="20"/>
          <w:szCs w:val="20"/>
          <w:spacing w:val="11"/>
        </w:rPr>
        <w:t>列出详细评审方法。评审指标非常重要，通过专家一起评审，能够有效杜绝严重</w:t>
      </w:r>
      <w:r>
        <w:rPr>
          <w:sz w:val="20"/>
          <w:szCs w:val="20"/>
          <w:spacing w:val="13"/>
        </w:rPr>
        <w:t xml:space="preserve"> </w:t>
      </w:r>
      <w:r>
        <w:rPr>
          <w:sz w:val="20"/>
          <w:szCs w:val="20"/>
          <w:spacing w:val="8"/>
        </w:rPr>
        <w:t>设计错误和测试漏洞。</w:t>
      </w:r>
    </w:p>
    <w:p>
      <w:pPr>
        <w:pStyle w:val="BodyText"/>
        <w:ind w:left="860" w:firstLine="2"/>
        <w:spacing w:before="130" w:line="299" w:lineRule="auto"/>
        <w:rPr>
          <w:sz w:val="20"/>
          <w:szCs w:val="20"/>
        </w:rPr>
      </w:pPr>
      <w:r>
        <w:rPr>
          <w:sz w:val="20"/>
          <w:szCs w:val="20"/>
          <w:b/>
          <w:bCs/>
          <w:spacing w:val="8"/>
        </w:rPr>
        <w:t>测试指标：</w:t>
      </w:r>
      <w:r>
        <w:rPr>
          <w:sz w:val="20"/>
          <w:szCs w:val="20"/>
          <w:spacing w:val="8"/>
        </w:rPr>
        <w:t>这项指标会通过判定测试是否包括功能测</w:t>
      </w:r>
      <w:r>
        <w:rPr>
          <w:sz w:val="20"/>
          <w:szCs w:val="20"/>
          <w:spacing w:val="7"/>
        </w:rPr>
        <w:t>试、全球化测试、性能测试、</w:t>
      </w:r>
      <w:r>
        <w:rPr>
          <w:sz w:val="20"/>
          <w:szCs w:val="20"/>
        </w:rPr>
        <w:t xml:space="preserve"> </w:t>
      </w:r>
      <w:r>
        <w:rPr>
          <w:sz w:val="20"/>
          <w:szCs w:val="20"/>
          <w:spacing w:val="10"/>
        </w:rPr>
        <w:t>系统测试及回归测试来进行质量把关。</w:t>
      </w:r>
    </w:p>
    <w:p>
      <w:pPr>
        <w:pStyle w:val="BodyText"/>
        <w:ind w:right="86" w:firstLine="460"/>
        <w:spacing w:before="92" w:line="288" w:lineRule="auto"/>
        <w:jc w:val="both"/>
        <w:rPr>
          <w:sz w:val="20"/>
          <w:szCs w:val="20"/>
        </w:rPr>
      </w:pPr>
      <w:r>
        <w:rPr>
          <w:sz w:val="20"/>
          <w:szCs w:val="20"/>
          <w:spacing w:val="11"/>
        </w:rPr>
        <w:t>指标还包括缺陷发现计划进度和实际进度的比较，误差越小越好，最好小</w:t>
      </w:r>
      <w:r>
        <w:rPr>
          <w:sz w:val="20"/>
          <w:szCs w:val="20"/>
          <w:spacing w:val="10"/>
        </w:rPr>
        <w:t>于某指定百</w:t>
      </w:r>
      <w:r>
        <w:rPr>
          <w:sz w:val="20"/>
          <w:szCs w:val="20"/>
        </w:rPr>
        <w:t xml:space="preserve"> </w:t>
      </w:r>
      <w:r>
        <w:rPr>
          <w:sz w:val="20"/>
          <w:szCs w:val="20"/>
          <w:spacing w:val="21"/>
        </w:rPr>
        <w:t>分比(例如10%),说明测试计划和实际</w:t>
      </w:r>
      <w:r>
        <w:rPr>
          <w:sz w:val="20"/>
          <w:szCs w:val="20"/>
          <w:spacing w:val="20"/>
        </w:rPr>
        <w:t>相吻合，产品质量危险系数小。否则需要进行误</w:t>
      </w:r>
      <w:r>
        <w:rPr>
          <w:sz w:val="20"/>
          <w:szCs w:val="20"/>
        </w:rPr>
        <w:t xml:space="preserve"> </w:t>
      </w:r>
      <w:r>
        <w:rPr>
          <w:sz w:val="20"/>
          <w:szCs w:val="20"/>
          <w:spacing w:val="9"/>
        </w:rPr>
        <w:t>差分析，看是否存有潜在的问题。</w:t>
      </w:r>
    </w:p>
    <w:p>
      <w:pPr>
        <w:pStyle w:val="BodyText"/>
        <w:ind w:right="90" w:firstLine="460"/>
        <w:spacing w:before="114" w:line="279" w:lineRule="auto"/>
        <w:jc w:val="both"/>
        <w:rPr>
          <w:sz w:val="20"/>
          <w:szCs w:val="20"/>
        </w:rPr>
      </w:pPr>
      <w:r>
        <w:rPr>
          <w:sz w:val="20"/>
          <w:szCs w:val="20"/>
          <w:spacing w:val="15"/>
        </w:rPr>
        <w:t>如图9-1所示，实际和计划进度误差在上下10%之内。可以说测试基本是按计划进行</w:t>
      </w:r>
      <w:r>
        <w:rPr>
          <w:sz w:val="20"/>
          <w:szCs w:val="20"/>
          <w:spacing w:val="14"/>
        </w:rPr>
        <w:t xml:space="preserve"> </w:t>
      </w:r>
      <w:r>
        <w:rPr>
          <w:sz w:val="20"/>
          <w:szCs w:val="20"/>
          <w:spacing w:val="11"/>
        </w:rPr>
        <w:t>的，没有太多出入。后期缺陷发现率显著下降最后趋于零，说</w:t>
      </w:r>
      <w:r>
        <w:rPr>
          <w:sz w:val="20"/>
          <w:szCs w:val="20"/>
          <w:spacing w:val="10"/>
        </w:rPr>
        <w:t>明产品已趋于稳定，可以交</w:t>
      </w:r>
      <w:r>
        <w:rPr>
          <w:sz w:val="20"/>
          <w:szCs w:val="20"/>
        </w:rPr>
        <w:t xml:space="preserve"> </w:t>
      </w:r>
      <w:r>
        <w:rPr>
          <w:sz w:val="20"/>
          <w:szCs w:val="20"/>
          <w:spacing w:val="7"/>
        </w:rPr>
        <w:t>付使用。</w:t>
      </w:r>
    </w:p>
    <w:p>
      <w:pPr>
        <w:ind w:firstLine="1500"/>
        <w:spacing w:before="167" w:line="3140" w:lineRule="exact"/>
        <w:rPr/>
      </w:pPr>
      <w:r>
        <w:rPr>
          <w:position w:val="-62"/>
        </w:rPr>
        <w:drawing>
          <wp:inline distT="0" distB="0" distL="0" distR="0">
            <wp:extent cx="3435328" cy="1993932"/>
            <wp:effectExtent l="0" t="0" r="0" b="0"/>
            <wp:docPr id="174" name="IM 174"/>
            <wp:cNvGraphicFramePr/>
            <a:graphic>
              <a:graphicData uri="http://schemas.openxmlformats.org/drawingml/2006/picture">
                <pic:pic>
                  <pic:nvPicPr>
                    <pic:cNvPr id="174" name="IM 174"/>
                    <pic:cNvPicPr/>
                  </pic:nvPicPr>
                  <pic:blipFill>
                    <a:blip r:embed="rId524"/>
                    <a:stretch>
                      <a:fillRect/>
                    </a:stretch>
                  </pic:blipFill>
                  <pic:spPr>
                    <a:xfrm rot="0">
                      <a:off x="0" y="0"/>
                      <a:ext cx="3435328" cy="1993932"/>
                    </a:xfrm>
                    <a:prstGeom prst="rect">
                      <a:avLst/>
                    </a:prstGeom>
                  </pic:spPr>
                </pic:pic>
              </a:graphicData>
            </a:graphic>
          </wp:inline>
        </w:drawing>
      </w:r>
    </w:p>
    <w:p>
      <w:pPr>
        <w:ind w:left="2230"/>
        <w:spacing w:before="178" w:line="228" w:lineRule="auto"/>
        <w:rPr>
          <w:rFonts w:ascii="KaiTi" w:hAnsi="KaiTi" w:eastAsia="KaiTi" w:cs="KaiTi"/>
          <w:sz w:val="20"/>
          <w:szCs w:val="20"/>
        </w:rPr>
      </w:pPr>
      <w:r>
        <w:rPr>
          <w:rFonts w:ascii="KaiTi" w:hAnsi="KaiTi" w:eastAsia="KaiTi" w:cs="KaiTi"/>
          <w:sz w:val="20"/>
          <w:szCs w:val="20"/>
          <w:spacing w:val="-7"/>
        </w:rPr>
        <w:t>图9-1</w:t>
      </w:r>
      <w:r>
        <w:rPr>
          <w:rFonts w:ascii="KaiTi" w:hAnsi="KaiTi" w:eastAsia="KaiTi" w:cs="KaiTi"/>
          <w:sz w:val="20"/>
          <w:szCs w:val="20"/>
          <w:spacing w:val="107"/>
        </w:rPr>
        <w:t xml:space="preserve"> </w:t>
      </w:r>
      <w:r>
        <w:rPr>
          <w:rFonts w:ascii="KaiTi" w:hAnsi="KaiTi" w:eastAsia="KaiTi" w:cs="KaiTi"/>
          <w:sz w:val="20"/>
          <w:szCs w:val="20"/>
          <w:spacing w:val="-7"/>
        </w:rPr>
        <w:t>缺陷发现计划进度和实际进度的比较</w:t>
      </w:r>
    </w:p>
    <w:p>
      <w:pPr>
        <w:pStyle w:val="BodyText"/>
        <w:ind w:right="119" w:firstLine="420"/>
        <w:spacing w:before="192" w:line="305" w:lineRule="auto"/>
        <w:rPr>
          <w:sz w:val="20"/>
          <w:szCs w:val="20"/>
        </w:rPr>
      </w:pPr>
      <w:r>
        <w:rPr>
          <w:sz w:val="20"/>
          <w:szCs w:val="20"/>
          <w:spacing w:val="11"/>
        </w:rPr>
        <w:t>测试指标还包括各测试类别测试案例尝试执行和测试案例成功完成的百分比。在产品</w:t>
      </w:r>
      <w:r>
        <w:rPr>
          <w:sz w:val="20"/>
          <w:szCs w:val="20"/>
          <w:spacing w:val="2"/>
        </w:rPr>
        <w:t xml:space="preserve"> </w:t>
      </w:r>
      <w:r>
        <w:rPr>
          <w:sz w:val="20"/>
          <w:szCs w:val="20"/>
          <w:spacing w:val="16"/>
        </w:rPr>
        <w:t>质量检测报告里需要明确指出在测试计划里是否</w:t>
      </w:r>
      <w:r>
        <w:rPr>
          <w:sz w:val="20"/>
          <w:szCs w:val="20"/>
          <w:spacing w:val="15"/>
        </w:rPr>
        <w:t>所有测试案例都能100%尝试执行，也需</w:t>
      </w:r>
    </w:p>
    <w:p>
      <w:pPr>
        <w:spacing w:line="305" w:lineRule="auto"/>
        <w:sectPr>
          <w:footerReference w:type="default" r:id="rId523"/>
          <w:pgSz w:w="10060" w:h="12930"/>
          <w:pgMar w:top="400" w:right="879" w:bottom="838" w:left="829" w:header="0" w:footer="595" w:gutter="0"/>
        </w:sectPr>
        <w:rPr>
          <w:sz w:val="20"/>
          <w:szCs w:val="20"/>
        </w:rPr>
      </w:pPr>
    </w:p>
    <w:p>
      <w:pPr>
        <w:spacing w:line="310" w:lineRule="auto"/>
        <w:rPr>
          <w:rFonts w:ascii="Arial"/>
          <w:sz w:val="21"/>
        </w:rPr>
      </w:pPr>
      <w:r/>
    </w:p>
    <w:p>
      <w:pPr>
        <w:spacing w:line="311" w:lineRule="auto"/>
        <w:rPr>
          <w:rFonts w:ascii="Arial"/>
          <w:sz w:val="21"/>
        </w:rPr>
      </w:pPr>
      <w:r/>
    </w:p>
    <w:p>
      <w:pPr>
        <w:pStyle w:val="BodyText"/>
        <w:spacing w:before="68" w:line="219" w:lineRule="auto"/>
        <w:rPr>
          <w:sz w:val="21"/>
          <w:szCs w:val="21"/>
        </w:rPr>
      </w:pPr>
      <w:bookmarkStart w:name="bookmark364" w:id="294"/>
      <w:bookmarkEnd w:id="294"/>
      <w:r>
        <w:rPr>
          <w:sz w:val="21"/>
          <w:szCs w:val="21"/>
          <w:spacing w:val="1"/>
        </w:rPr>
        <w:t>要明确预期在交付产品时各测试类别能最终成功完成</w:t>
      </w:r>
      <w:r>
        <w:rPr>
          <w:sz w:val="21"/>
          <w:szCs w:val="21"/>
        </w:rPr>
        <w:t>多少测试案例。</w:t>
      </w:r>
    </w:p>
    <w:p>
      <w:pPr>
        <w:pStyle w:val="BodyText"/>
        <w:ind w:firstLine="429"/>
        <w:spacing w:before="161" w:line="273" w:lineRule="auto"/>
        <w:jc w:val="both"/>
        <w:rPr>
          <w:sz w:val="21"/>
          <w:szCs w:val="21"/>
        </w:rPr>
      </w:pPr>
      <w:r>
        <w:rPr>
          <w:sz w:val="21"/>
          <w:szCs w:val="21"/>
          <w:spacing w:val="1"/>
        </w:rPr>
        <w:t>一般情况下，如果交付产品时缺陷修复在95%以上，</w:t>
      </w:r>
      <w:r>
        <w:rPr>
          <w:sz w:val="21"/>
          <w:szCs w:val="21"/>
        </w:rPr>
        <w:t>所有测试案例成功率在95%以上，  </w:t>
      </w:r>
      <w:r>
        <w:rPr>
          <w:sz w:val="21"/>
          <w:szCs w:val="21"/>
          <w:spacing w:val="-4"/>
        </w:rPr>
        <w:t>可以认为产品质量是有保障的，存在问题的风险系数比较低</w:t>
      </w:r>
      <w:r>
        <w:rPr>
          <w:sz w:val="21"/>
          <w:szCs w:val="21"/>
          <w:spacing w:val="-5"/>
        </w:rPr>
        <w:t>。如果交付产品时各测试类别达</w:t>
      </w:r>
      <w:r>
        <w:rPr>
          <w:sz w:val="21"/>
          <w:szCs w:val="21"/>
        </w:rPr>
        <w:t xml:space="preserve">  </w:t>
      </w:r>
      <w:r>
        <w:rPr>
          <w:sz w:val="21"/>
          <w:szCs w:val="21"/>
          <w:spacing w:val="1"/>
        </w:rPr>
        <w:t>不到90%的测试案例成功率，这个产品的质量就会有较大隐患</w:t>
      </w:r>
      <w:r>
        <w:rPr>
          <w:sz w:val="21"/>
          <w:szCs w:val="21"/>
        </w:rPr>
        <w:t>，以后出问题的风险比较高。</w:t>
      </w:r>
    </w:p>
    <w:p>
      <w:pPr>
        <w:pStyle w:val="BodyText"/>
        <w:ind w:left="839" w:right="95" w:firstLine="3"/>
        <w:spacing w:before="115" w:line="283" w:lineRule="auto"/>
        <w:jc w:val="both"/>
        <w:rPr>
          <w:sz w:val="21"/>
          <w:szCs w:val="21"/>
        </w:rPr>
      </w:pPr>
      <w:r>
        <w:rPr>
          <w:sz w:val="21"/>
          <w:szCs w:val="21"/>
          <w:b/>
          <w:bCs/>
          <w:spacing w:val="1"/>
        </w:rPr>
        <w:t>项目退出指标：</w:t>
      </w:r>
      <w:r>
        <w:rPr>
          <w:sz w:val="21"/>
          <w:szCs w:val="21"/>
          <w:spacing w:val="1"/>
        </w:rPr>
        <w:t>在这项指标里会要求在交付</w:t>
      </w:r>
      <w:r>
        <w:rPr>
          <w:sz w:val="21"/>
          <w:szCs w:val="21"/>
        </w:rPr>
        <w:t>产品里，所允诺的功能都完成了开发 </w:t>
      </w:r>
      <w:r>
        <w:rPr>
          <w:sz w:val="21"/>
          <w:szCs w:val="21"/>
          <w:spacing w:val="1"/>
        </w:rPr>
        <w:t>和测试。如果是升级版本，还会要求没有回归问题产生，即老版本中的功能在新</w:t>
      </w:r>
      <w:r>
        <w:rPr>
          <w:sz w:val="21"/>
          <w:szCs w:val="21"/>
          <w:spacing w:val="3"/>
        </w:rPr>
        <w:t xml:space="preserve"> </w:t>
      </w:r>
      <w:r>
        <w:rPr>
          <w:sz w:val="21"/>
          <w:szCs w:val="21"/>
          <w:spacing w:val="-1"/>
        </w:rPr>
        <w:t>版本中依然正常工作。</w:t>
      </w:r>
    </w:p>
    <w:p>
      <w:pPr>
        <w:pStyle w:val="BodyText"/>
        <w:ind w:left="839" w:right="79" w:firstLine="3"/>
        <w:spacing w:before="33" w:line="290" w:lineRule="auto"/>
        <w:jc w:val="both"/>
        <w:rPr>
          <w:sz w:val="21"/>
          <w:szCs w:val="21"/>
        </w:rPr>
      </w:pPr>
      <w:r>
        <w:rPr>
          <w:sz w:val="21"/>
          <w:szCs w:val="21"/>
          <w:b/>
          <w:bCs/>
          <w:spacing w:val="6"/>
        </w:rPr>
        <w:t>延缓缺陷指标：</w:t>
      </w:r>
      <w:r>
        <w:rPr>
          <w:sz w:val="21"/>
          <w:szCs w:val="21"/>
          <w:spacing w:val="6"/>
        </w:rPr>
        <w:t>我们在前面提到过(请参考9.2.2节),出于时间和安全性考虑，</w:t>
      </w:r>
      <w:r>
        <w:rPr>
          <w:sz w:val="21"/>
          <w:szCs w:val="21"/>
          <w:spacing w:val="17"/>
        </w:rPr>
        <w:t xml:space="preserve"> </w:t>
      </w:r>
      <w:r>
        <w:rPr>
          <w:sz w:val="21"/>
          <w:szCs w:val="21"/>
          <w:spacing w:val="1"/>
        </w:rPr>
        <w:t>某些缺陷修复需要推延到以后的产品新版本包括补丁版本、小版本或产品下一升</w:t>
      </w:r>
      <w:r>
        <w:rPr>
          <w:sz w:val="21"/>
          <w:szCs w:val="21"/>
          <w:spacing w:val="4"/>
        </w:rPr>
        <w:t xml:space="preserve"> </w:t>
      </w:r>
      <w:r>
        <w:rPr>
          <w:sz w:val="21"/>
          <w:szCs w:val="21"/>
          <w:spacing w:val="1"/>
        </w:rPr>
        <w:t>级版本。在延缓缺陷指标里一般会要求交付产品时，这些延缓修复缺陷不能超过</w:t>
      </w:r>
      <w:r>
        <w:rPr>
          <w:sz w:val="21"/>
          <w:szCs w:val="21"/>
          <w:spacing w:val="2"/>
        </w:rPr>
        <w:t xml:space="preserve"> </w:t>
      </w:r>
      <w:r>
        <w:rPr>
          <w:sz w:val="21"/>
          <w:szCs w:val="21"/>
          <w:spacing w:val="12"/>
        </w:rPr>
        <w:t>总体发现缺陷的一定百分比(例如10%),从而对产品所知缺陷率有总体控制，</w:t>
      </w:r>
      <w:r>
        <w:rPr>
          <w:sz w:val="21"/>
          <w:szCs w:val="21"/>
          <w:spacing w:val="1"/>
        </w:rPr>
        <w:t xml:space="preserve"> </w:t>
      </w:r>
      <w:r>
        <w:rPr>
          <w:sz w:val="21"/>
          <w:szCs w:val="21"/>
          <w:spacing w:val="1"/>
        </w:rPr>
        <w:t>保证产品质量。在这项指标里一般也会硬性规定不能延缓修复任何严重缺陷。</w:t>
      </w:r>
    </w:p>
    <w:p>
      <w:pPr>
        <w:pStyle w:val="BodyText"/>
        <w:ind w:left="839" w:right="96" w:firstLine="3"/>
        <w:spacing w:before="2" w:line="290" w:lineRule="auto"/>
        <w:rPr>
          <w:sz w:val="21"/>
          <w:szCs w:val="21"/>
        </w:rPr>
      </w:pPr>
      <w:r>
        <w:rPr>
          <w:sz w:val="21"/>
          <w:szCs w:val="21"/>
          <w:b/>
          <w:bCs/>
          <w:spacing w:val="5"/>
        </w:rPr>
        <w:t>源代码分析指标：</w:t>
      </w:r>
      <w:r>
        <w:rPr>
          <w:sz w:val="21"/>
          <w:szCs w:val="21"/>
          <w:spacing w:val="-48"/>
        </w:rPr>
        <w:t xml:space="preserve"> </w:t>
      </w:r>
      <w:r>
        <w:rPr>
          <w:sz w:val="21"/>
          <w:szCs w:val="21"/>
          <w:spacing w:val="5"/>
        </w:rPr>
        <w:t>这项指标会评测源代码是否利用一些工具进行了静态代码分</w:t>
      </w:r>
      <w:r>
        <w:rPr>
          <w:sz w:val="21"/>
          <w:szCs w:val="21"/>
        </w:rPr>
        <w:t xml:space="preserve"> </w:t>
      </w:r>
      <w:r>
        <w:rPr>
          <w:sz w:val="21"/>
          <w:szCs w:val="21"/>
          <w:spacing w:val="1"/>
        </w:rPr>
        <w:t>析、架构分析、代码测试覆盖度分析，用于从侧面判定产品质量是否有保障。</w:t>
      </w:r>
    </w:p>
    <w:p>
      <w:pPr>
        <w:pStyle w:val="BodyText"/>
        <w:ind w:right="92" w:firstLine="429"/>
        <w:spacing w:before="1" w:line="294" w:lineRule="auto"/>
        <w:rPr>
          <w:sz w:val="21"/>
          <w:szCs w:val="21"/>
        </w:rPr>
      </w:pPr>
      <w:r>
        <w:rPr>
          <w:sz w:val="21"/>
          <w:szCs w:val="21"/>
          <w:spacing w:val="1"/>
        </w:rPr>
        <w:t>质量检测计划报告通过审批后，所列项目特征和指标就不能随便改了。</w:t>
      </w:r>
      <w:r>
        <w:rPr>
          <w:sz w:val="21"/>
          <w:szCs w:val="21"/>
        </w:rPr>
        <w:t>如需改动，需 </w:t>
      </w:r>
      <w:r>
        <w:rPr>
          <w:sz w:val="21"/>
          <w:szCs w:val="21"/>
          <w:spacing w:val="-1"/>
        </w:rPr>
        <w:t>要重新审批。</w:t>
      </w:r>
    </w:p>
    <w:p>
      <w:pPr>
        <w:pStyle w:val="BodyText"/>
        <w:ind w:right="96" w:firstLine="429"/>
        <w:spacing w:before="90" w:line="275" w:lineRule="auto"/>
        <w:rPr>
          <w:sz w:val="21"/>
          <w:szCs w:val="21"/>
        </w:rPr>
      </w:pPr>
      <w:r>
        <w:rPr>
          <w:sz w:val="21"/>
          <w:szCs w:val="21"/>
          <w:spacing w:val="1"/>
        </w:rPr>
        <w:t>在项目测试完成后，需要把最终结果填写到报告中通过最终审</w:t>
      </w:r>
      <w:r>
        <w:rPr>
          <w:sz w:val="21"/>
          <w:szCs w:val="21"/>
        </w:rPr>
        <w:t>批，拿到质量检测合格 </w:t>
      </w:r>
      <w:r>
        <w:rPr>
          <w:sz w:val="21"/>
          <w:szCs w:val="21"/>
        </w:rPr>
        <w:t>证书，才能交付产品。最终审批主要是看以下几个方面：</w:t>
      </w:r>
    </w:p>
    <w:p>
      <w:pPr>
        <w:pStyle w:val="BodyText"/>
        <w:ind w:left="839"/>
        <w:spacing w:before="116" w:line="219" w:lineRule="auto"/>
        <w:rPr>
          <w:sz w:val="21"/>
          <w:szCs w:val="21"/>
        </w:rPr>
      </w:pPr>
      <w:r>
        <w:rPr>
          <w:sz w:val="21"/>
          <w:szCs w:val="21"/>
          <w:spacing w:val="1"/>
        </w:rPr>
        <w:t>项目最终是否和计划的项目特征相符，是否按照计划进行开发流程。</w:t>
      </w:r>
    </w:p>
    <w:p>
      <w:pPr>
        <w:pStyle w:val="BodyText"/>
        <w:ind w:left="839" w:right="94"/>
        <w:spacing w:before="180" w:line="317" w:lineRule="auto"/>
        <w:rPr>
          <w:sz w:val="21"/>
          <w:szCs w:val="21"/>
        </w:rPr>
      </w:pPr>
      <w:r>
        <w:rPr>
          <w:sz w:val="21"/>
          <w:szCs w:val="21"/>
          <w:spacing w:val="1"/>
        </w:rPr>
        <w:t>产品用户体验的指标诸如可用性、可靠性、安全性、集成性、可维护性等方面是</w:t>
      </w:r>
      <w:r>
        <w:rPr>
          <w:sz w:val="21"/>
          <w:szCs w:val="21"/>
          <w:spacing w:val="4"/>
        </w:rPr>
        <w:t xml:space="preserve"> </w:t>
      </w:r>
      <w:r>
        <w:rPr>
          <w:sz w:val="21"/>
          <w:szCs w:val="21"/>
          <w:spacing w:val="-3"/>
        </w:rPr>
        <w:t>否达到要求。</w:t>
      </w:r>
    </w:p>
    <w:p>
      <w:pPr>
        <w:pStyle w:val="BodyText"/>
        <w:ind w:left="839"/>
        <w:spacing w:before="1" w:line="220" w:lineRule="auto"/>
        <w:rPr>
          <w:sz w:val="21"/>
          <w:szCs w:val="21"/>
        </w:rPr>
      </w:pPr>
      <w:r>
        <w:rPr>
          <w:sz w:val="21"/>
          <w:szCs w:val="21"/>
        </w:rPr>
        <w:t>所定性能指标是否能达到计划的标准。</w:t>
      </w:r>
    </w:p>
    <w:p>
      <w:pPr>
        <w:pStyle w:val="BodyText"/>
        <w:ind w:left="1109"/>
        <w:spacing w:before="187" w:line="219" w:lineRule="auto"/>
        <w:rPr>
          <w:sz w:val="21"/>
          <w:szCs w:val="21"/>
        </w:rPr>
      </w:pPr>
      <w:r>
        <w:rPr>
          <w:sz w:val="21"/>
          <w:szCs w:val="21"/>
          <w:spacing w:val="1"/>
        </w:rPr>
        <w:t>产品试用版本的客户满意度调查结果是否达到交付标准。</w:t>
      </w:r>
    </w:p>
    <w:p>
      <w:pPr>
        <w:pStyle w:val="BodyText"/>
        <w:ind w:left="1109" w:right="86"/>
        <w:spacing w:before="192" w:line="257" w:lineRule="auto"/>
        <w:rPr>
          <w:sz w:val="21"/>
          <w:szCs w:val="21"/>
        </w:rPr>
      </w:pPr>
      <w:r>
        <w:rPr>
          <w:sz w:val="21"/>
          <w:szCs w:val="21"/>
        </w:rPr>
        <w:t>是否按照计划评审了产品构架方案、设计方案、</w:t>
      </w:r>
      <w:r>
        <w:rPr>
          <w:sz w:val="21"/>
          <w:szCs w:val="21"/>
          <w:spacing w:val="-1"/>
        </w:rPr>
        <w:t>测试架构、测试方案、测试案</w:t>
      </w:r>
      <w:r>
        <w:rPr>
          <w:sz w:val="21"/>
          <w:szCs w:val="21"/>
        </w:rPr>
        <w:t xml:space="preserve"> </w:t>
      </w:r>
      <w:r>
        <w:rPr>
          <w:sz w:val="21"/>
          <w:szCs w:val="21"/>
          <w:spacing w:val="-1"/>
        </w:rPr>
        <w:t>例及程序源代码。</w:t>
      </w:r>
    </w:p>
    <w:p>
      <w:pPr>
        <w:spacing w:line="245" w:lineRule="auto"/>
        <w:rPr>
          <w:rFonts w:ascii="Arial"/>
          <w:sz w:val="21"/>
        </w:rPr>
      </w:pPr>
      <w:r>
        <w:drawing>
          <wp:anchor distT="0" distB="0" distL="0" distR="0" simplePos="0" relativeHeight="253096960" behindDoc="0" locked="0" layoutInCell="1" allowOverlap="1">
            <wp:simplePos x="0" y="0"/>
            <wp:positionH relativeFrom="column">
              <wp:posOffset>247602</wp:posOffset>
            </wp:positionH>
            <wp:positionV relativeFrom="paragraph">
              <wp:posOffset>137914</wp:posOffset>
            </wp:positionV>
            <wp:extent cx="1854210" cy="6404"/>
            <wp:effectExtent l="0" t="0" r="0" b="0"/>
            <wp:wrapNone/>
            <wp:docPr id="176" name="IM 176"/>
            <wp:cNvGraphicFramePr/>
            <a:graphic>
              <a:graphicData uri="http://schemas.openxmlformats.org/drawingml/2006/picture">
                <pic:pic>
                  <pic:nvPicPr>
                    <pic:cNvPr id="176" name="IM 176"/>
                    <pic:cNvPicPr/>
                  </pic:nvPicPr>
                  <pic:blipFill>
                    <a:blip r:embed="rId527"/>
                    <a:stretch>
                      <a:fillRect/>
                    </a:stretch>
                  </pic:blipFill>
                  <pic:spPr>
                    <a:xfrm rot="0">
                      <a:off x="0" y="0"/>
                      <a:ext cx="1854210" cy="6404"/>
                    </a:xfrm>
                    <a:prstGeom prst="rect">
                      <a:avLst/>
                    </a:prstGeom>
                  </pic:spPr>
                </pic:pic>
              </a:graphicData>
            </a:graphic>
          </wp:anchor>
        </w:drawing>
      </w:r>
      <w:r/>
    </w:p>
    <w:p>
      <w:pPr>
        <w:spacing w:line="245" w:lineRule="auto"/>
        <w:rPr>
          <w:rFonts w:ascii="Arial"/>
          <w:sz w:val="21"/>
        </w:rPr>
      </w:pPr>
      <w:r/>
    </w:p>
    <w:p>
      <w:pPr>
        <w:ind w:left="258" w:right="719" w:hanging="259"/>
        <w:spacing w:before="62"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    </w:t>
      </w:r>
      <w:hyperlink w:history="true" r:id="rId528">
        <w:r>
          <w:rPr>
            <w:rFonts w:ascii="Times New Roman" w:hAnsi="Times New Roman" w:eastAsia="Times New Roman" w:cs="Times New Roman"/>
            <w:sz w:val="21"/>
            <w:szCs w:val="21"/>
            <w:spacing w:val="-5"/>
          </w:rPr>
          <w:t>http://www.stevemcconnell.com/articles/art04.htm</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5"/>
          </w:rPr>
          <w:t>Software Quality at Top</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5"/>
          </w:rPr>
          <w:t>Speed,</w:t>
        </w:r>
        <w:r>
          <w:rPr>
            <w:rFonts w:ascii="Times New Roman" w:hAnsi="Times New Roman" w:eastAsia="Times New Roman" w:cs="Times New Roman"/>
            <w:sz w:val="21"/>
            <w:szCs w:val="21"/>
            <w:spacing w:val="-6"/>
          </w:rPr>
          <w:t>Software</w:t>
        </w:r>
      </w:hyperlink>
      <w:r>
        <w:rPr>
          <w:rFonts w:ascii="Times New Roman" w:hAnsi="Times New Roman" w:eastAsia="Times New Roman" w:cs="Times New Roman"/>
          <w:sz w:val="21"/>
          <w:szCs w:val="21"/>
        </w:rPr>
        <w:t xml:space="preserve"> </w:t>
      </w:r>
      <w:hyperlink w:history="true" r:id="rId528">
        <w:r>
          <w:rPr>
            <w:rFonts w:ascii="Times New Roman" w:hAnsi="Times New Roman" w:eastAsia="Times New Roman" w:cs="Times New Roman"/>
            <w:sz w:val="21"/>
            <w:szCs w:val="21"/>
            <w:spacing w:val="-7"/>
          </w:rPr>
          <w:t>Development</w:t>
        </w:r>
      </w:hyperlink>
      <w:r>
        <w:rPr>
          <w:rFonts w:ascii="Times New Roman" w:hAnsi="Times New Roman" w:eastAsia="Times New Roman" w:cs="Times New Roman"/>
          <w:sz w:val="21"/>
          <w:szCs w:val="21"/>
          <w:spacing w:val="-7"/>
        </w:rPr>
        <w:t>,</w:t>
      </w:r>
      <w:hyperlink w:history="true" r:id="rId529">
        <w:r>
          <w:rPr>
            <w:rFonts w:ascii="Times New Roman" w:hAnsi="Times New Roman" w:eastAsia="Times New Roman" w:cs="Times New Roman"/>
            <w:sz w:val="21"/>
            <w:szCs w:val="21"/>
            <w:spacing w:val="-7"/>
          </w:rPr>
          <w:t>August</w:t>
        </w:r>
      </w:hyperlink>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7"/>
        </w:rPr>
        <w:t>1996</w:t>
      </w:r>
    </w:p>
    <w:p>
      <w:pPr>
        <w:spacing w:line="282" w:lineRule="auto"/>
        <w:sectPr>
          <w:headerReference w:type="default" r:id="rId525"/>
          <w:footerReference w:type="default" r:id="rId526"/>
          <w:pgSz w:w="10060" w:h="12930"/>
          <w:pgMar w:top="875" w:right="804" w:bottom="820" w:left="930" w:header="552" w:footer="547" w:gutter="0"/>
        </w:sectPr>
        <w:rPr>
          <w:rFonts w:ascii="Times New Roman" w:hAnsi="Times New Roman" w:eastAsia="Times New Roman" w:cs="Times New Roman"/>
          <w:sz w:val="21"/>
          <w:szCs w:val="21"/>
        </w:rPr>
      </w:pPr>
    </w:p>
    <w:p>
      <w:pPr>
        <w:spacing w:before="216" w:line="221" w:lineRule="auto"/>
        <w:jc w:val="right"/>
        <w:rPr>
          <w:rFonts w:ascii="SimHei" w:hAnsi="SimHei" w:eastAsia="SimHei" w:cs="SimHei"/>
          <w:sz w:val="21"/>
          <w:szCs w:val="21"/>
        </w:rPr>
      </w:pPr>
      <w:r>
        <w:rPr>
          <w:rFonts w:ascii="SimHei" w:hAnsi="SimHei" w:eastAsia="SimHei" w:cs="SimHei"/>
          <w:sz w:val="21"/>
          <w:szCs w:val="21"/>
          <w:spacing w:val="-13"/>
        </w:rPr>
        <w:t>第9</w:t>
      </w:r>
      <w:r>
        <w:rPr>
          <w:rFonts w:ascii="SimHei" w:hAnsi="SimHei" w:eastAsia="SimHei" w:cs="SimHei"/>
          <w:sz w:val="21"/>
          <w:szCs w:val="21"/>
          <w:spacing w:val="-12"/>
        </w:rPr>
        <w:t>章</w:t>
      </w:r>
      <w:r>
        <w:rPr>
          <w:rFonts w:ascii="SimHei" w:hAnsi="SimHei" w:eastAsia="SimHei" w:cs="SimHei"/>
          <w:sz w:val="21"/>
          <w:szCs w:val="21"/>
          <w:spacing w:val="-12"/>
        </w:rPr>
        <w:t xml:space="preserve">  </w:t>
      </w:r>
      <w:r>
        <w:rPr>
          <w:rFonts w:ascii="SimHei" w:hAnsi="SimHei" w:eastAsia="SimHei" w:cs="SimHei"/>
          <w:sz w:val="21"/>
          <w:szCs w:val="21"/>
          <w:spacing w:val="-12"/>
        </w:rPr>
        <w:t>黎明之前最后的冲刺：成品测</w:t>
      </w:r>
      <w:r>
        <w:rPr>
          <w:rFonts w:ascii="SimHei" w:hAnsi="SimHei" w:eastAsia="SimHei" w:cs="SimHei"/>
          <w:sz w:val="21"/>
          <w:szCs w:val="21"/>
          <w:spacing w:val="-10"/>
        </w:rPr>
        <w:t>试</w:t>
      </w:r>
    </w:p>
    <w:p>
      <w:pPr>
        <w:spacing w:line="319" w:lineRule="auto"/>
        <w:rPr>
          <w:rFonts w:ascii="Arial"/>
          <w:sz w:val="21"/>
        </w:rPr>
      </w:pPr>
      <w:r/>
    </w:p>
    <w:p>
      <w:pPr>
        <w:spacing w:line="319" w:lineRule="auto"/>
        <w:rPr>
          <w:rFonts w:ascii="Arial"/>
          <w:sz w:val="21"/>
        </w:rPr>
      </w:pPr>
      <w:r/>
    </w:p>
    <w:p>
      <w:pPr>
        <w:pStyle w:val="BodyText"/>
        <w:ind w:left="1119"/>
        <w:spacing w:before="69" w:line="220" w:lineRule="auto"/>
        <w:rPr>
          <w:sz w:val="21"/>
          <w:szCs w:val="21"/>
        </w:rPr>
      </w:pPr>
      <w:r>
        <w:rPr>
          <w:sz w:val="21"/>
          <w:szCs w:val="21"/>
          <w:spacing w:val="8"/>
        </w:rPr>
        <w:t>缺陷发现计划进度和实际进度误差是否小于指定百分比(例如10%)。</w:t>
      </w:r>
    </w:p>
    <w:p>
      <w:pPr>
        <w:pStyle w:val="BodyText"/>
        <w:ind w:left="1119" w:right="10"/>
        <w:spacing w:before="117" w:line="329" w:lineRule="auto"/>
        <w:rPr>
          <w:sz w:val="21"/>
          <w:szCs w:val="21"/>
        </w:rPr>
      </w:pPr>
      <w:r>
        <w:rPr>
          <w:sz w:val="21"/>
          <w:szCs w:val="21"/>
          <w:spacing w:val="5"/>
        </w:rPr>
        <w:t>各测试类别测试案例是否100%尝试执行，测试案例成功率是否能达到指定百</w:t>
      </w:r>
      <w:r>
        <w:rPr>
          <w:sz w:val="21"/>
          <w:szCs w:val="21"/>
          <w:spacing w:val="8"/>
        </w:rPr>
        <w:t xml:space="preserve"> </w:t>
      </w:r>
      <w:r>
        <w:rPr>
          <w:sz w:val="21"/>
          <w:szCs w:val="21"/>
          <w:spacing w:val="22"/>
        </w:rPr>
        <w:t>分比(例如95%)。</w:t>
      </w:r>
    </w:p>
    <w:p>
      <w:pPr>
        <w:pStyle w:val="BodyText"/>
        <w:ind w:left="1119" w:right="14"/>
        <w:spacing w:before="52" w:line="266" w:lineRule="auto"/>
        <w:rPr>
          <w:sz w:val="21"/>
          <w:szCs w:val="21"/>
        </w:rPr>
      </w:pPr>
      <w:r>
        <w:rPr>
          <w:sz w:val="21"/>
          <w:szCs w:val="21"/>
          <w:spacing w:val="-1"/>
        </w:rPr>
        <w:t>所允诺的功能是否都完成了开发和测试。如果是升级版本，是否没有回归问题</w:t>
      </w:r>
      <w:r>
        <w:rPr>
          <w:sz w:val="21"/>
          <w:szCs w:val="21"/>
          <w:spacing w:val="3"/>
        </w:rPr>
        <w:t xml:space="preserve"> </w:t>
      </w:r>
      <w:r>
        <w:rPr>
          <w:sz w:val="21"/>
          <w:szCs w:val="21"/>
          <w:spacing w:val="1"/>
        </w:rPr>
        <w:t>产生。</w:t>
      </w:r>
    </w:p>
    <w:p>
      <w:pPr>
        <w:pStyle w:val="BodyText"/>
        <w:ind w:left="1119" w:right="14"/>
        <w:spacing w:before="132" w:line="286" w:lineRule="auto"/>
        <w:rPr>
          <w:sz w:val="21"/>
          <w:szCs w:val="21"/>
        </w:rPr>
      </w:pPr>
      <w:r>
        <w:rPr>
          <w:sz w:val="21"/>
          <w:szCs w:val="21"/>
          <w:spacing w:val="11"/>
        </w:rPr>
        <w:t>延缓修复缺陷是否小于总体发现缺陷的指定百分比(例如10%),而且无严重</w:t>
      </w:r>
      <w:r>
        <w:rPr>
          <w:sz w:val="21"/>
          <w:szCs w:val="21"/>
          <w:spacing w:val="4"/>
        </w:rPr>
        <w:t xml:space="preserve"> </w:t>
      </w:r>
      <w:r>
        <w:rPr>
          <w:sz w:val="21"/>
          <w:szCs w:val="21"/>
          <w:spacing w:val="-1"/>
        </w:rPr>
        <w:t>缺陷延缓修复。</w:t>
      </w:r>
    </w:p>
    <w:p>
      <w:pPr>
        <w:spacing w:line="255" w:lineRule="auto"/>
        <w:rPr>
          <w:rFonts w:ascii="Arial"/>
          <w:sz w:val="21"/>
        </w:rPr>
      </w:pPr>
      <w:r/>
    </w:p>
    <w:p>
      <w:pPr>
        <w:ind w:left="213"/>
        <w:spacing w:before="82" w:line="222" w:lineRule="auto"/>
        <w:outlineLvl w:val="2"/>
        <w:rPr>
          <w:rFonts w:ascii="SimHei" w:hAnsi="SimHei" w:eastAsia="SimHei" w:cs="SimHei"/>
          <w:sz w:val="25"/>
          <w:szCs w:val="25"/>
        </w:rPr>
      </w:pPr>
      <w:bookmarkStart w:name="bookmark160" w:id="295"/>
      <w:bookmarkEnd w:id="295"/>
      <w:r>
        <w:rPr>
          <w:rFonts w:ascii="SimHei" w:hAnsi="SimHei" w:eastAsia="SimHei" w:cs="SimHei"/>
          <w:sz w:val="25"/>
          <w:szCs w:val="25"/>
          <w:b/>
          <w:bCs/>
          <w:u w:val="single" w:color="auto"/>
          <w:spacing w:val="-5"/>
        </w:rPr>
        <w:t>9.3.3</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趁热打铁总结经验教训</w:t>
      </w:r>
    </w:p>
    <w:p>
      <w:pPr>
        <w:pStyle w:val="BodyText"/>
        <w:ind w:firstLine="420"/>
        <w:spacing w:before="261" w:line="274" w:lineRule="auto"/>
        <w:jc w:val="both"/>
        <w:rPr>
          <w:sz w:val="21"/>
          <w:szCs w:val="21"/>
        </w:rPr>
      </w:pPr>
      <w:r>
        <w:rPr>
          <w:sz w:val="21"/>
          <w:szCs w:val="21"/>
          <w:spacing w:val="1"/>
        </w:rPr>
        <w:t>产品顺利交付了，各个团队都在组织讨论和总结经验教训。项目经理也发出产品调查</w:t>
      </w:r>
      <w:r>
        <w:rPr>
          <w:sz w:val="21"/>
          <w:szCs w:val="21"/>
          <w:spacing w:val="2"/>
        </w:rPr>
        <w:t xml:space="preserve"> </w:t>
      </w:r>
      <w:r>
        <w:rPr>
          <w:sz w:val="21"/>
          <w:szCs w:val="21"/>
          <w:spacing w:val="1"/>
        </w:rPr>
        <w:t>表让大家填写，希望大家在评定产品质量如何的同时，进一步总结在开发和测试过程</w:t>
      </w:r>
      <w:r>
        <w:rPr>
          <w:sz w:val="21"/>
          <w:szCs w:val="21"/>
        </w:rPr>
        <w:t>中好 </w:t>
      </w:r>
      <w:r>
        <w:rPr>
          <w:sz w:val="21"/>
          <w:szCs w:val="21"/>
          <w:spacing w:val="1"/>
        </w:rPr>
        <w:t>的经验和需要改进的方面，鼓励大家提出如何改进的建议以便在将来的项目中进行改善，</w:t>
      </w:r>
      <w:r>
        <w:rPr>
          <w:sz w:val="21"/>
          <w:szCs w:val="21"/>
          <w:spacing w:val="14"/>
        </w:rPr>
        <w:t xml:space="preserve"> </w:t>
      </w:r>
      <w:r>
        <w:rPr>
          <w:sz w:val="21"/>
          <w:szCs w:val="21"/>
          <w:spacing w:val="-1"/>
        </w:rPr>
        <w:t>从而使产品质量得到持续的提高。</w:t>
      </w:r>
    </w:p>
    <w:p>
      <w:pPr>
        <w:pStyle w:val="BodyText"/>
        <w:ind w:left="409"/>
        <w:spacing w:before="94" w:line="219" w:lineRule="auto"/>
        <w:rPr>
          <w:sz w:val="21"/>
          <w:szCs w:val="21"/>
        </w:rPr>
      </w:pPr>
      <w:r>
        <w:rPr>
          <w:sz w:val="21"/>
          <w:szCs w:val="21"/>
          <w:spacing w:val="1"/>
        </w:rPr>
        <w:t>产品调查表包括下列几个问题。</w:t>
      </w:r>
    </w:p>
    <w:p>
      <w:pPr>
        <w:ind w:left="482"/>
        <w:spacing w:before="178" w:line="222" w:lineRule="auto"/>
        <w:rPr>
          <w:rFonts w:ascii="SimHei" w:hAnsi="SimHei" w:eastAsia="SimHei" w:cs="SimHei"/>
          <w:sz w:val="21"/>
          <w:szCs w:val="21"/>
        </w:rPr>
      </w:pPr>
      <w:r>
        <w:rPr>
          <w:rFonts w:ascii="SimHei" w:hAnsi="SimHei" w:eastAsia="SimHei" w:cs="SimHei"/>
          <w:sz w:val="21"/>
          <w:szCs w:val="21"/>
          <w:b/>
          <w:bCs/>
          <w:spacing w:val="-4"/>
        </w:rPr>
        <w:t>请选择你在项目中的角色：</w:t>
      </w:r>
    </w:p>
    <w:p>
      <w:pPr>
        <w:ind w:left="479"/>
        <w:spacing w:before="157" w:line="223" w:lineRule="auto"/>
        <w:rPr>
          <w:rFonts w:ascii="KaiTi" w:hAnsi="KaiTi" w:eastAsia="KaiTi" w:cs="KaiTi"/>
          <w:sz w:val="21"/>
          <w:szCs w:val="21"/>
        </w:rPr>
      </w:pPr>
      <w:r>
        <w:rPr>
          <w:rFonts w:ascii="KaiTi" w:hAnsi="KaiTi" w:eastAsia="KaiTi" w:cs="KaiTi"/>
          <w:sz w:val="21"/>
          <w:szCs w:val="21"/>
          <w:spacing w:val="19"/>
        </w:rPr>
        <w:t>(1)产品架构师</w:t>
      </w:r>
    </w:p>
    <w:p>
      <w:pPr>
        <w:ind w:left="479"/>
        <w:spacing w:before="146" w:line="223" w:lineRule="auto"/>
        <w:rPr>
          <w:rFonts w:ascii="KaiTi" w:hAnsi="KaiTi" w:eastAsia="KaiTi" w:cs="KaiTi"/>
          <w:sz w:val="21"/>
          <w:szCs w:val="21"/>
        </w:rPr>
      </w:pPr>
      <w:r>
        <w:rPr>
          <w:rFonts w:ascii="KaiTi" w:hAnsi="KaiTi" w:eastAsia="KaiTi" w:cs="KaiTi"/>
          <w:sz w:val="21"/>
          <w:szCs w:val="21"/>
          <w:spacing w:val="19"/>
        </w:rPr>
        <w:t>(2)产品开发人员</w:t>
      </w:r>
    </w:p>
    <w:p>
      <w:pPr>
        <w:ind w:left="479"/>
        <w:spacing w:before="160" w:line="227" w:lineRule="auto"/>
        <w:rPr>
          <w:rFonts w:ascii="KaiTi" w:hAnsi="KaiTi" w:eastAsia="KaiTi" w:cs="KaiTi"/>
          <w:sz w:val="21"/>
          <w:szCs w:val="21"/>
        </w:rPr>
      </w:pPr>
      <w:r>
        <w:rPr>
          <w:rFonts w:ascii="KaiTi" w:hAnsi="KaiTi" w:eastAsia="KaiTi" w:cs="KaiTi"/>
          <w:sz w:val="21"/>
          <w:szCs w:val="21"/>
          <w:spacing w:val="19"/>
        </w:rPr>
        <w:t>(3)文档开发人员</w:t>
      </w:r>
    </w:p>
    <w:p>
      <w:pPr>
        <w:ind w:left="479"/>
        <w:spacing w:before="162" w:line="227" w:lineRule="auto"/>
        <w:rPr>
          <w:rFonts w:ascii="KaiTi" w:hAnsi="KaiTi" w:eastAsia="KaiTi" w:cs="KaiTi"/>
          <w:sz w:val="21"/>
          <w:szCs w:val="21"/>
        </w:rPr>
      </w:pPr>
      <w:r>
        <w:rPr>
          <w:rFonts w:ascii="KaiTi" w:hAnsi="KaiTi" w:eastAsia="KaiTi" w:cs="KaiTi"/>
          <w:sz w:val="21"/>
          <w:szCs w:val="21"/>
          <w:spacing w:val="22"/>
        </w:rPr>
        <w:t>(4)测试人员</w:t>
      </w:r>
    </w:p>
    <w:p>
      <w:pPr>
        <w:ind w:left="479"/>
        <w:spacing w:before="141" w:line="225" w:lineRule="auto"/>
        <w:rPr>
          <w:rFonts w:ascii="KaiTi" w:hAnsi="KaiTi" w:eastAsia="KaiTi" w:cs="KaiTi"/>
          <w:sz w:val="21"/>
          <w:szCs w:val="21"/>
        </w:rPr>
      </w:pPr>
      <w:r>
        <w:rPr>
          <w:rFonts w:ascii="KaiTi" w:hAnsi="KaiTi" w:eastAsia="KaiTi" w:cs="KaiTi"/>
          <w:sz w:val="21"/>
          <w:szCs w:val="21"/>
          <w:spacing w:val="27"/>
        </w:rPr>
        <w:t>(5)其他</w:t>
      </w:r>
    </w:p>
    <w:p>
      <w:pPr>
        <w:pStyle w:val="BodyText"/>
        <w:ind w:left="479" w:right="514"/>
        <w:spacing w:before="157" w:line="321" w:lineRule="auto"/>
        <w:rPr>
          <w:sz w:val="21"/>
          <w:szCs w:val="21"/>
        </w:rPr>
      </w:pPr>
      <w:r>
        <w:rPr>
          <w:rFonts w:ascii="KaiTi" w:hAnsi="KaiTi" w:eastAsia="KaiTi" w:cs="KaiTi"/>
          <w:sz w:val="21"/>
          <w:szCs w:val="21"/>
          <w:spacing w:val="15"/>
        </w:rPr>
        <w:t>请评估项目产品质量如何：(分为1级到5级，其中1级为最差，5级为最好)</w:t>
      </w:r>
      <w:r>
        <w:rPr>
          <w:rFonts w:ascii="KaiTi" w:hAnsi="KaiTi" w:eastAsia="KaiTi" w:cs="KaiTi"/>
          <w:sz w:val="21"/>
          <w:szCs w:val="21"/>
          <w:spacing w:val="4"/>
        </w:rPr>
        <w:t xml:space="preserve"> </w:t>
      </w:r>
      <w:r>
        <w:rPr>
          <w:sz w:val="21"/>
          <w:szCs w:val="21"/>
          <w:spacing w:val="-16"/>
        </w:rPr>
        <w:t>()5</w:t>
      </w:r>
      <w:r>
        <w:rPr>
          <w:sz w:val="21"/>
          <w:szCs w:val="21"/>
          <w:spacing w:val="10"/>
        </w:rPr>
        <w:t xml:space="preserve">      </w:t>
      </w:r>
      <w:r>
        <w:rPr>
          <w:sz w:val="21"/>
          <w:szCs w:val="21"/>
          <w:spacing w:val="-16"/>
        </w:rPr>
        <w:t>()4        </w:t>
      </w:r>
      <w:r>
        <w:rPr>
          <w:sz w:val="25"/>
          <w:szCs w:val="25"/>
          <w:spacing w:val="-16"/>
        </w:rPr>
        <w:t>(  )3</w:t>
      </w:r>
      <w:r>
        <w:rPr>
          <w:sz w:val="25"/>
          <w:szCs w:val="25"/>
          <w:spacing w:val="28"/>
        </w:rPr>
        <w:t xml:space="preserve">   </w:t>
      </w:r>
      <w:r>
        <w:rPr>
          <w:sz w:val="21"/>
          <w:szCs w:val="21"/>
          <w:spacing w:val="-17"/>
        </w:rPr>
        <w:t>()2        (</w:t>
      </w:r>
      <w:r>
        <w:rPr>
          <w:sz w:val="21"/>
          <w:szCs w:val="21"/>
          <w:spacing w:val="6"/>
        </w:rPr>
        <w:t xml:space="preserve">  </w:t>
      </w:r>
      <w:r>
        <w:rPr>
          <w:sz w:val="21"/>
          <w:szCs w:val="21"/>
          <w:spacing w:val="-17"/>
        </w:rPr>
        <w:t>)1</w:t>
      </w:r>
    </w:p>
    <w:p>
      <w:pPr>
        <w:ind w:left="479"/>
        <w:spacing w:before="2" w:line="222" w:lineRule="auto"/>
        <w:rPr>
          <w:rFonts w:ascii="KaiTi" w:hAnsi="KaiTi" w:eastAsia="KaiTi" w:cs="KaiTi"/>
          <w:sz w:val="21"/>
          <w:szCs w:val="21"/>
        </w:rPr>
      </w:pPr>
      <w:r>
        <w:rPr>
          <w:rFonts w:ascii="KaiTi" w:hAnsi="KaiTi" w:eastAsia="KaiTi" w:cs="KaiTi"/>
          <w:sz w:val="21"/>
          <w:szCs w:val="21"/>
        </w:rPr>
        <w:t>请列举项目中你认为产品质量最好的部分：</w:t>
      </w:r>
    </w:p>
    <w:p>
      <w:pPr>
        <w:spacing w:line="249" w:lineRule="auto"/>
        <w:rPr>
          <w:rFonts w:ascii="Arial"/>
          <w:sz w:val="21"/>
        </w:rPr>
      </w:pPr>
      <w:r/>
    </w:p>
    <w:p>
      <w:pPr>
        <w:spacing w:line="249" w:lineRule="auto"/>
        <w:rPr>
          <w:rFonts w:ascii="Arial"/>
          <w:sz w:val="21"/>
        </w:rPr>
      </w:pPr>
      <w:r/>
    </w:p>
    <w:p>
      <w:pPr>
        <w:ind w:left="479"/>
        <w:spacing w:before="69" w:line="224" w:lineRule="auto"/>
        <w:rPr>
          <w:rFonts w:ascii="KaiTi" w:hAnsi="KaiTi" w:eastAsia="KaiTi" w:cs="KaiTi"/>
          <w:sz w:val="21"/>
          <w:szCs w:val="21"/>
        </w:rPr>
      </w:pPr>
      <w:r>
        <w:rPr>
          <w:rFonts w:ascii="KaiTi" w:hAnsi="KaiTi" w:eastAsia="KaiTi" w:cs="KaiTi"/>
          <w:sz w:val="21"/>
          <w:szCs w:val="21"/>
        </w:rPr>
        <w:t>请列举项目中你认为需要提高的部分：</w:t>
      </w:r>
    </w:p>
    <w:p>
      <w:pPr>
        <w:spacing w:line="224" w:lineRule="auto"/>
        <w:sectPr>
          <w:headerReference w:type="default" r:id="rId6"/>
          <w:footerReference w:type="default" r:id="rId530"/>
          <w:pgSz w:w="10060" w:h="12930"/>
          <w:pgMar w:top="400" w:right="925" w:bottom="736" w:left="890" w:header="0" w:footer="547" w:gutter="0"/>
        </w:sectPr>
        <w:rPr>
          <w:rFonts w:ascii="KaiTi" w:hAnsi="KaiTi" w:eastAsia="KaiTi" w:cs="KaiTi"/>
          <w:sz w:val="21"/>
          <w:szCs w:val="21"/>
        </w:rPr>
      </w:pPr>
    </w:p>
    <w:p>
      <w:pPr>
        <w:spacing w:before="296" w:line="221" w:lineRule="auto"/>
        <w:rPr>
          <w:rFonts w:ascii="SimHei" w:hAnsi="SimHei" w:eastAsia="SimHei" w:cs="SimHei"/>
          <w:sz w:val="20"/>
          <w:szCs w:val="20"/>
        </w:rPr>
      </w:pPr>
      <w:bookmarkStart w:name="bookmark365" w:id="296"/>
      <w:bookmarkEnd w:id="296"/>
      <w:r>
        <w:rPr>
          <w:rFonts w:ascii="SimHei" w:hAnsi="SimHei" w:eastAsia="SimHei" w:cs="SimHei"/>
          <w:sz w:val="20"/>
          <w:szCs w:val="20"/>
          <w:spacing w:val="-8"/>
        </w:rPr>
        <w:t>从菜鸟到测试架构师—</w:t>
      </w:r>
      <w:r>
        <w:rPr>
          <w:rFonts w:ascii="SimHei" w:hAnsi="SimHei" w:eastAsia="SimHei" w:cs="SimHei"/>
          <w:sz w:val="20"/>
          <w:szCs w:val="20"/>
          <w:spacing w:val="-8"/>
        </w:rPr>
        <w:t xml:space="preserve">  </w:t>
      </w:r>
      <w:r>
        <w:rPr>
          <w:rFonts w:ascii="SimHei" w:hAnsi="SimHei" w:eastAsia="SimHei" w:cs="SimHei"/>
          <w:sz w:val="20"/>
          <w:szCs w:val="20"/>
          <w:spacing w:val="-8"/>
        </w:rPr>
        <w:t>一个测试工程师的成长日记</w:t>
      </w:r>
    </w:p>
    <w:p>
      <w:pPr>
        <w:spacing w:line="298" w:lineRule="auto"/>
        <w:rPr>
          <w:rFonts w:ascii="Arial"/>
          <w:sz w:val="21"/>
        </w:rPr>
      </w:pPr>
      <w:r/>
    </w:p>
    <w:p>
      <w:pPr>
        <w:spacing w:line="298" w:lineRule="auto"/>
        <w:rPr>
          <w:rFonts w:ascii="Arial"/>
          <w:sz w:val="21"/>
        </w:rPr>
      </w:pPr>
      <w:r/>
    </w:p>
    <w:p>
      <w:pPr>
        <w:ind w:left="110" w:right="125" w:firstLine="399"/>
        <w:spacing w:before="65" w:line="302" w:lineRule="auto"/>
        <w:rPr>
          <w:rFonts w:ascii="KaiTi" w:hAnsi="KaiTi" w:eastAsia="KaiTi" w:cs="KaiTi"/>
          <w:sz w:val="20"/>
          <w:szCs w:val="20"/>
        </w:rPr>
      </w:pPr>
      <w:r>
        <w:rPr>
          <w:rFonts w:ascii="KaiTi" w:hAnsi="KaiTi" w:eastAsia="KaiTi" w:cs="KaiTi"/>
          <w:sz w:val="20"/>
          <w:szCs w:val="20"/>
          <w:spacing w:val="14"/>
        </w:rPr>
        <w:t>请列举项目中你认为应该在将来的项目中继续执行的最重要的经验(包括影响力，</w:t>
      </w:r>
      <w:r>
        <w:rPr>
          <w:rFonts w:ascii="KaiTi" w:hAnsi="KaiTi" w:eastAsia="KaiTi" w:cs="KaiTi"/>
          <w:sz w:val="20"/>
          <w:szCs w:val="20"/>
          <w:spacing w:val="4"/>
        </w:rPr>
        <w:t xml:space="preserve"> </w:t>
      </w:r>
      <w:r>
        <w:rPr>
          <w:rFonts w:ascii="KaiTi" w:hAnsi="KaiTi" w:eastAsia="KaiTi" w:cs="KaiTi"/>
          <w:sz w:val="20"/>
          <w:szCs w:val="20"/>
          <w:spacing w:val="12"/>
        </w:rPr>
        <w:t>相关团队，以及如何在将来的项目中执行):</w:t>
      </w:r>
    </w:p>
    <w:p>
      <w:pPr>
        <w:spacing w:line="447" w:lineRule="auto"/>
        <w:rPr>
          <w:rFonts w:ascii="Arial"/>
          <w:sz w:val="21"/>
        </w:rPr>
      </w:pPr>
      <w:r/>
    </w:p>
    <w:p>
      <w:pPr>
        <w:ind w:left="110" w:right="144" w:firstLine="399"/>
        <w:spacing w:before="65" w:line="293" w:lineRule="auto"/>
        <w:rPr>
          <w:rFonts w:ascii="KaiTi" w:hAnsi="KaiTi" w:eastAsia="KaiTi" w:cs="KaiTi"/>
          <w:sz w:val="20"/>
          <w:szCs w:val="20"/>
        </w:rPr>
      </w:pPr>
      <w:r>
        <w:rPr>
          <w:rFonts w:ascii="KaiTi" w:hAnsi="KaiTi" w:eastAsia="KaiTi" w:cs="KaiTi"/>
          <w:sz w:val="20"/>
          <w:szCs w:val="20"/>
          <w:spacing w:val="14"/>
        </w:rPr>
        <w:t>请列举项目中你认为应该在将来的项目中改进的</w:t>
      </w:r>
      <w:r>
        <w:rPr>
          <w:rFonts w:ascii="KaiTi" w:hAnsi="KaiTi" w:eastAsia="KaiTi" w:cs="KaiTi"/>
          <w:sz w:val="20"/>
          <w:szCs w:val="20"/>
          <w:spacing w:val="13"/>
        </w:rPr>
        <w:t>最重要的部分(包括影响力，相关</w:t>
      </w:r>
      <w:r>
        <w:rPr>
          <w:rFonts w:ascii="KaiTi" w:hAnsi="KaiTi" w:eastAsia="KaiTi" w:cs="KaiTi"/>
          <w:sz w:val="20"/>
          <w:szCs w:val="20"/>
        </w:rPr>
        <w:t xml:space="preserve"> </w:t>
      </w:r>
      <w:r>
        <w:rPr>
          <w:rFonts w:ascii="KaiTi" w:hAnsi="KaiTi" w:eastAsia="KaiTi" w:cs="KaiTi"/>
          <w:sz w:val="20"/>
          <w:szCs w:val="20"/>
          <w:spacing w:val="12"/>
        </w:rPr>
        <w:t>团队，潜在的问题或者原因，改进的建议):</w:t>
      </w:r>
    </w:p>
    <w:p>
      <w:pPr>
        <w:spacing w:line="472" w:lineRule="auto"/>
        <w:rPr>
          <w:rFonts w:ascii="Arial"/>
          <w:sz w:val="21"/>
        </w:rPr>
      </w:pPr>
      <w:r/>
    </w:p>
    <w:p>
      <w:pPr>
        <w:ind w:left="510"/>
        <w:spacing w:before="65" w:line="224" w:lineRule="auto"/>
        <w:rPr>
          <w:rFonts w:ascii="KaiTi" w:hAnsi="KaiTi" w:eastAsia="KaiTi" w:cs="KaiTi"/>
          <w:sz w:val="20"/>
          <w:szCs w:val="20"/>
        </w:rPr>
      </w:pPr>
      <w:r>
        <w:rPr>
          <w:rFonts w:ascii="KaiTi" w:hAnsi="KaiTi" w:eastAsia="KaiTi" w:cs="KaiTi"/>
          <w:sz w:val="20"/>
          <w:szCs w:val="20"/>
          <w:spacing w:val="10"/>
        </w:rPr>
        <w:t>请列举你是否有其他的建议：</w:t>
      </w:r>
    </w:p>
    <w:p>
      <w:pPr>
        <w:pStyle w:val="BodyText"/>
        <w:ind w:right="4" w:firstLine="449"/>
        <w:spacing w:before="200" w:line="297" w:lineRule="auto"/>
        <w:rPr>
          <w:sz w:val="20"/>
          <w:szCs w:val="20"/>
        </w:rPr>
      </w:pPr>
      <w:r>
        <w:rPr>
          <w:sz w:val="20"/>
          <w:szCs w:val="20"/>
          <w:spacing w:val="11"/>
        </w:rPr>
        <w:t>小艾根据自己测试的部分填写了自己对产品</w:t>
      </w:r>
      <w:r>
        <w:rPr>
          <w:sz w:val="20"/>
          <w:szCs w:val="20"/>
          <w:spacing w:val="10"/>
        </w:rPr>
        <w:t>不同功能的意见和建议。并认真回顾了一</w:t>
      </w:r>
      <w:r>
        <w:rPr>
          <w:sz w:val="20"/>
          <w:szCs w:val="20"/>
        </w:rPr>
        <w:t xml:space="preserve"> </w:t>
      </w:r>
      <w:r>
        <w:rPr>
          <w:sz w:val="20"/>
          <w:szCs w:val="20"/>
          <w:spacing w:val="9"/>
        </w:rPr>
        <w:t>下在整个项目中的所有测试历程，给团队和项目组提出了如下反馈：</w:t>
      </w:r>
    </w:p>
    <w:p>
      <w:pPr>
        <w:ind w:left="510"/>
        <w:spacing w:before="89" w:line="222" w:lineRule="auto"/>
        <w:rPr>
          <w:rFonts w:ascii="KaiTi" w:hAnsi="KaiTi" w:eastAsia="KaiTi" w:cs="KaiTi"/>
          <w:sz w:val="20"/>
          <w:szCs w:val="20"/>
        </w:rPr>
      </w:pPr>
      <w:r>
        <w:rPr>
          <w:rFonts w:ascii="KaiTi" w:hAnsi="KaiTi" w:eastAsia="KaiTi" w:cs="KaiTi"/>
          <w:sz w:val="20"/>
          <w:szCs w:val="20"/>
          <w:spacing w:val="11"/>
        </w:rPr>
        <w:t>应该在将来的项目中继续执行的最重要的经</w:t>
      </w:r>
      <w:r>
        <w:rPr>
          <w:rFonts w:ascii="KaiTi" w:hAnsi="KaiTi" w:eastAsia="KaiTi" w:cs="KaiTi"/>
          <w:sz w:val="20"/>
          <w:szCs w:val="20"/>
          <w:spacing w:val="10"/>
        </w:rPr>
        <w:t>验：</w:t>
      </w:r>
    </w:p>
    <w:p>
      <w:pPr>
        <w:ind w:left="510"/>
        <w:spacing w:before="178" w:line="220" w:lineRule="auto"/>
        <w:rPr>
          <w:rFonts w:ascii="KaiTi" w:hAnsi="KaiTi" w:eastAsia="KaiTi" w:cs="KaiTi"/>
          <w:sz w:val="20"/>
          <w:szCs w:val="20"/>
        </w:rPr>
      </w:pPr>
      <w:r>
        <w:rPr>
          <w:rFonts w:ascii="KaiTi" w:hAnsi="KaiTi" w:eastAsia="KaiTi" w:cs="KaiTi"/>
          <w:sz w:val="20"/>
          <w:szCs w:val="20"/>
          <w:spacing w:val="16"/>
        </w:rPr>
        <w:t>(1)各团队之间总体有很好的沟通，有问题能够很快</w:t>
      </w:r>
      <w:r>
        <w:rPr>
          <w:rFonts w:ascii="KaiTi" w:hAnsi="KaiTi" w:eastAsia="KaiTi" w:cs="KaiTi"/>
          <w:sz w:val="20"/>
          <w:szCs w:val="20"/>
          <w:spacing w:val="15"/>
        </w:rPr>
        <w:t>找到相关人员解决。</w:t>
      </w:r>
    </w:p>
    <w:p>
      <w:pPr>
        <w:ind w:left="510"/>
        <w:spacing w:before="192" w:line="220" w:lineRule="auto"/>
        <w:rPr>
          <w:rFonts w:ascii="KaiTi" w:hAnsi="KaiTi" w:eastAsia="KaiTi" w:cs="KaiTi"/>
          <w:sz w:val="20"/>
          <w:szCs w:val="20"/>
        </w:rPr>
      </w:pPr>
      <w:r>
        <w:rPr>
          <w:rFonts w:ascii="KaiTi" w:hAnsi="KaiTi" w:eastAsia="KaiTi" w:cs="KaiTi"/>
          <w:sz w:val="20"/>
          <w:szCs w:val="20"/>
          <w:spacing w:val="16"/>
        </w:rPr>
        <w:t>(2)测试计划和实际基本相符，开发及测试都能按计划时间完成。</w:t>
      </w:r>
    </w:p>
    <w:p>
      <w:pPr>
        <w:ind w:left="110" w:right="110" w:firstLine="399"/>
        <w:spacing w:before="192" w:line="253" w:lineRule="auto"/>
        <w:rPr>
          <w:rFonts w:ascii="KaiTi" w:hAnsi="KaiTi" w:eastAsia="KaiTi" w:cs="KaiTi"/>
          <w:sz w:val="20"/>
          <w:szCs w:val="20"/>
        </w:rPr>
      </w:pPr>
      <w:r>
        <w:rPr>
          <w:rFonts w:ascii="KaiTi" w:hAnsi="KaiTi" w:eastAsia="KaiTi" w:cs="KaiTi"/>
          <w:sz w:val="20"/>
          <w:szCs w:val="20"/>
          <w:spacing w:val="14"/>
        </w:rPr>
        <w:t>(3)各测试类型团队之间没有壁垒，能够很快互相调动人力物力互相支持，以保障</w:t>
      </w:r>
      <w:r>
        <w:rPr>
          <w:rFonts w:ascii="KaiTi" w:hAnsi="KaiTi" w:eastAsia="KaiTi" w:cs="KaiTi"/>
          <w:sz w:val="20"/>
          <w:szCs w:val="20"/>
          <w:spacing w:val="5"/>
        </w:rPr>
        <w:t xml:space="preserve"> </w:t>
      </w:r>
      <w:r>
        <w:rPr>
          <w:rFonts w:ascii="KaiTi" w:hAnsi="KaiTi" w:eastAsia="KaiTi" w:cs="KaiTi"/>
          <w:sz w:val="20"/>
          <w:szCs w:val="20"/>
          <w:spacing w:val="12"/>
        </w:rPr>
        <w:t>测试整体顺利按期完成。比如，功能测试人员帮助安装测试等。</w:t>
      </w:r>
    </w:p>
    <w:p>
      <w:pPr>
        <w:ind w:left="510"/>
        <w:spacing w:before="192" w:line="222" w:lineRule="auto"/>
        <w:rPr>
          <w:rFonts w:ascii="KaiTi" w:hAnsi="KaiTi" w:eastAsia="KaiTi" w:cs="KaiTi"/>
          <w:sz w:val="20"/>
          <w:szCs w:val="20"/>
        </w:rPr>
      </w:pPr>
      <w:r>
        <w:rPr>
          <w:rFonts w:ascii="KaiTi" w:hAnsi="KaiTi" w:eastAsia="KaiTi" w:cs="KaiTi"/>
          <w:sz w:val="20"/>
          <w:szCs w:val="20"/>
          <w:spacing w:val="9"/>
        </w:rPr>
        <w:t>应该在将来的项目中改进的最重要的部分：</w:t>
      </w:r>
    </w:p>
    <w:p>
      <w:pPr>
        <w:ind w:left="110" w:right="94" w:firstLine="399"/>
        <w:spacing w:before="188" w:line="285" w:lineRule="auto"/>
        <w:jc w:val="both"/>
        <w:rPr>
          <w:rFonts w:ascii="KaiTi" w:hAnsi="KaiTi" w:eastAsia="KaiTi" w:cs="KaiTi"/>
          <w:sz w:val="20"/>
          <w:szCs w:val="20"/>
        </w:rPr>
      </w:pPr>
      <w:r>
        <w:rPr>
          <w:rFonts w:ascii="KaiTi" w:hAnsi="KaiTi" w:eastAsia="KaiTi" w:cs="KaiTi"/>
          <w:sz w:val="20"/>
          <w:szCs w:val="20"/>
          <w:spacing w:val="10"/>
        </w:rPr>
        <w:t>产品功能上存在设计变动时，开发团队需要和测试团队提前沟通。测试团队需要根</w:t>
      </w:r>
      <w:r>
        <w:rPr>
          <w:rFonts w:ascii="KaiTi" w:hAnsi="KaiTi" w:eastAsia="KaiTi" w:cs="KaiTi"/>
          <w:sz w:val="20"/>
          <w:szCs w:val="20"/>
          <w:spacing w:val="18"/>
        </w:rPr>
        <w:t xml:space="preserve"> </w:t>
      </w:r>
      <w:r>
        <w:rPr>
          <w:rFonts w:ascii="KaiTi" w:hAnsi="KaiTi" w:eastAsia="KaiTi" w:cs="KaiTi"/>
          <w:sz w:val="20"/>
          <w:szCs w:val="20"/>
          <w:spacing w:val="12"/>
        </w:rPr>
        <w:t>据新的设计来变动或添加测试案例。否则，测</w:t>
      </w:r>
      <w:r>
        <w:rPr>
          <w:rFonts w:ascii="KaiTi" w:hAnsi="KaiTi" w:eastAsia="KaiTi" w:cs="KaiTi"/>
          <w:sz w:val="20"/>
          <w:szCs w:val="20"/>
          <w:spacing w:val="11"/>
        </w:rPr>
        <w:t>试团队会根据老的设计而开出无效缺陷，</w:t>
      </w:r>
      <w:r>
        <w:rPr>
          <w:rFonts w:ascii="KaiTi" w:hAnsi="KaiTi" w:eastAsia="KaiTi" w:cs="KaiTi"/>
          <w:sz w:val="20"/>
          <w:szCs w:val="20"/>
        </w:rPr>
        <w:t xml:space="preserve"> </w:t>
      </w:r>
      <w:r>
        <w:rPr>
          <w:rFonts w:ascii="KaiTi" w:hAnsi="KaiTi" w:eastAsia="KaiTi" w:cs="KaiTi"/>
          <w:sz w:val="20"/>
          <w:szCs w:val="20"/>
          <w:spacing w:val="12"/>
        </w:rPr>
        <w:t>不但浪费了测试人员和开发人员的时间，还容易产生测试漏洞。</w:t>
      </w:r>
    </w:p>
    <w:p>
      <w:pPr>
        <w:ind w:left="110" w:right="94" w:firstLine="399"/>
        <w:spacing w:before="125" w:line="288" w:lineRule="auto"/>
        <w:jc w:val="both"/>
        <w:rPr>
          <w:rFonts w:ascii="KaiTi" w:hAnsi="KaiTi" w:eastAsia="KaiTi" w:cs="KaiTi"/>
          <w:sz w:val="20"/>
          <w:szCs w:val="20"/>
        </w:rPr>
      </w:pPr>
      <w:r>
        <w:rPr>
          <w:rFonts w:ascii="KaiTi" w:hAnsi="KaiTi" w:eastAsia="KaiTi" w:cs="KaiTi"/>
          <w:sz w:val="20"/>
          <w:szCs w:val="20"/>
          <w:spacing w:val="11"/>
        </w:rPr>
        <w:t>在产品测试阶段，任何人有需要安装产品时，也一定要严格按照安装文档来安装，</w:t>
      </w:r>
      <w:r>
        <w:rPr>
          <w:rFonts w:ascii="KaiTi" w:hAnsi="KaiTi" w:eastAsia="KaiTi" w:cs="KaiTi"/>
          <w:sz w:val="20"/>
          <w:szCs w:val="20"/>
          <w:spacing w:val="13"/>
        </w:rPr>
        <w:t xml:space="preserve"> </w:t>
      </w:r>
      <w:r>
        <w:rPr>
          <w:rFonts w:ascii="KaiTi" w:hAnsi="KaiTi" w:eastAsia="KaiTi" w:cs="KaiTi"/>
          <w:sz w:val="20"/>
          <w:szCs w:val="20"/>
          <w:spacing w:val="11"/>
        </w:rPr>
        <w:t>如果发现文档里步骤不正确，要报告问题并要求相关团队修改文档。因为安装测</w:t>
      </w:r>
      <w:r>
        <w:rPr>
          <w:rFonts w:ascii="KaiTi" w:hAnsi="KaiTi" w:eastAsia="KaiTi" w:cs="KaiTi"/>
          <w:sz w:val="20"/>
          <w:szCs w:val="20"/>
          <w:spacing w:val="10"/>
        </w:rPr>
        <w:t>试需要</w:t>
      </w:r>
      <w:r>
        <w:rPr>
          <w:rFonts w:ascii="KaiTi" w:hAnsi="KaiTi" w:eastAsia="KaiTi" w:cs="KaiTi"/>
          <w:sz w:val="20"/>
          <w:szCs w:val="20"/>
        </w:rPr>
        <w:t xml:space="preserve"> </w:t>
      </w:r>
      <w:r>
        <w:rPr>
          <w:rFonts w:ascii="KaiTi" w:hAnsi="KaiTi" w:eastAsia="KaiTi" w:cs="KaiTi"/>
          <w:sz w:val="20"/>
          <w:szCs w:val="20"/>
          <w:spacing w:val="12"/>
        </w:rPr>
        <w:t>涵盖的范围太广，安装测试团队不可能涵盖所</w:t>
      </w:r>
      <w:r>
        <w:rPr>
          <w:rFonts w:ascii="KaiTi" w:hAnsi="KaiTi" w:eastAsia="KaiTi" w:cs="KaiTi"/>
          <w:sz w:val="20"/>
          <w:szCs w:val="20"/>
          <w:spacing w:val="11"/>
        </w:rPr>
        <w:t>有情况。其他人可在力所能及的情况下，</w:t>
      </w:r>
      <w:r>
        <w:rPr>
          <w:rFonts w:ascii="KaiTi" w:hAnsi="KaiTi" w:eastAsia="KaiTi" w:cs="KaiTi"/>
          <w:sz w:val="20"/>
          <w:szCs w:val="20"/>
        </w:rPr>
        <w:t xml:space="preserve"> </w:t>
      </w:r>
      <w:r>
        <w:rPr>
          <w:rFonts w:ascii="KaiTi" w:hAnsi="KaiTi" w:eastAsia="KaiTi" w:cs="KaiTi"/>
          <w:sz w:val="20"/>
          <w:szCs w:val="20"/>
          <w:spacing w:val="10"/>
        </w:rPr>
        <w:t>帮助安装团队发现问题。</w:t>
      </w:r>
    </w:p>
    <w:p>
      <w:pPr>
        <w:pStyle w:val="BodyText"/>
        <w:ind w:firstLine="429"/>
        <w:spacing w:before="150" w:line="278" w:lineRule="auto"/>
        <w:jc w:val="both"/>
        <w:rPr>
          <w:sz w:val="20"/>
          <w:szCs w:val="20"/>
        </w:rPr>
      </w:pPr>
      <w:r>
        <w:rPr>
          <w:sz w:val="20"/>
          <w:szCs w:val="20"/>
          <w:spacing w:val="11"/>
        </w:rPr>
        <w:t>项目组在收集到所有反馈后，会召开会议和各团队代表一起逐条讨论。对于有效反馈</w:t>
      </w:r>
      <w:r>
        <w:rPr>
          <w:sz w:val="20"/>
          <w:szCs w:val="20"/>
        </w:rPr>
        <w:t xml:space="preserve"> </w:t>
      </w:r>
      <w:r>
        <w:rPr>
          <w:sz w:val="20"/>
          <w:szCs w:val="20"/>
          <w:spacing w:val="11"/>
        </w:rPr>
        <w:t>需要相关团队制定改进计划以便在今后的项目里实施。这些反</w:t>
      </w:r>
      <w:r>
        <w:rPr>
          <w:sz w:val="20"/>
          <w:szCs w:val="20"/>
          <w:spacing w:val="10"/>
        </w:rPr>
        <w:t>馈里，既包括开发和测试流</w:t>
      </w:r>
      <w:r>
        <w:rPr>
          <w:sz w:val="20"/>
          <w:szCs w:val="20"/>
        </w:rPr>
        <w:t xml:space="preserve"> </w:t>
      </w:r>
      <w:r>
        <w:rPr>
          <w:sz w:val="20"/>
          <w:szCs w:val="20"/>
          <w:spacing w:val="11"/>
        </w:rPr>
        <w:t>程的改进建议，也有对产品设计和所用开发及测试工具的改进建议。总之，给大家一个平</w:t>
      </w:r>
      <w:r>
        <w:rPr>
          <w:sz w:val="20"/>
          <w:szCs w:val="20"/>
          <w:spacing w:val="9"/>
        </w:rPr>
        <w:t xml:space="preserve"> </w:t>
      </w:r>
      <w:r>
        <w:rPr>
          <w:sz w:val="20"/>
          <w:szCs w:val="20"/>
          <w:spacing w:val="11"/>
        </w:rPr>
        <w:t>台可以让所有人畅所欲言，总结经验教训，并以此作为参考来更好地完善今后的项目计划</w:t>
      </w:r>
      <w:r>
        <w:rPr>
          <w:sz w:val="20"/>
          <w:szCs w:val="20"/>
          <w:spacing w:val="14"/>
        </w:rPr>
        <w:t xml:space="preserve"> </w:t>
      </w:r>
      <w:r>
        <w:rPr>
          <w:sz w:val="20"/>
          <w:szCs w:val="20"/>
          <w:spacing w:val="4"/>
        </w:rPr>
        <w:t>和实施。</w:t>
      </w:r>
    </w:p>
    <w:p>
      <w:pPr>
        <w:spacing w:line="278" w:lineRule="auto"/>
        <w:sectPr>
          <w:footerReference w:type="default" r:id="rId531"/>
          <w:pgSz w:w="10060" w:h="12930"/>
          <w:pgMar w:top="400" w:right="895" w:bottom="805" w:left="919" w:header="0" w:footer="471" w:gutter="0"/>
        </w:sectPr>
        <w:rPr>
          <w:sz w:val="20"/>
          <w:szCs w:val="20"/>
        </w:rPr>
      </w:pPr>
    </w:p>
    <w:p>
      <w:pPr>
        <w:ind w:right="17"/>
        <w:spacing w:before="186" w:line="221" w:lineRule="auto"/>
        <w:jc w:val="right"/>
        <w:rPr>
          <w:rFonts w:ascii="SimHei" w:hAnsi="SimHei" w:eastAsia="SimHei" w:cs="SimHei"/>
          <w:sz w:val="21"/>
          <w:szCs w:val="21"/>
        </w:rPr>
      </w:pPr>
      <w:r>
        <w:rPr>
          <w:rFonts w:ascii="SimHei" w:hAnsi="SimHei" w:eastAsia="SimHei" w:cs="SimHei"/>
          <w:sz w:val="21"/>
          <w:szCs w:val="21"/>
          <w:spacing w:val="-10"/>
        </w:rPr>
        <w:t>第9章</w:t>
      </w:r>
      <w:r>
        <w:rPr>
          <w:rFonts w:ascii="SimHei" w:hAnsi="SimHei" w:eastAsia="SimHei" w:cs="SimHei"/>
          <w:sz w:val="21"/>
          <w:szCs w:val="21"/>
          <w:spacing w:val="-10"/>
        </w:rPr>
        <w:t xml:space="preserve">  </w:t>
      </w:r>
      <w:r>
        <w:rPr>
          <w:rFonts w:ascii="SimHei" w:hAnsi="SimHei" w:eastAsia="SimHei" w:cs="SimHei"/>
          <w:sz w:val="21"/>
          <w:szCs w:val="21"/>
          <w:spacing w:val="-10"/>
        </w:rPr>
        <w:t>黎明之前最后的冲刺：成品测试</w:t>
      </w:r>
    </w:p>
    <w:p>
      <w:pPr>
        <w:spacing w:line="310" w:lineRule="auto"/>
        <w:rPr>
          <w:rFonts w:ascii="Arial"/>
          <w:sz w:val="21"/>
        </w:rPr>
      </w:pPr>
      <w:r/>
    </w:p>
    <w:p>
      <w:pPr>
        <w:spacing w:line="311" w:lineRule="auto"/>
        <w:rPr>
          <w:rFonts w:ascii="Arial"/>
          <w:sz w:val="21"/>
        </w:rPr>
      </w:pPr>
      <w:r/>
    </w:p>
    <w:p>
      <w:pPr>
        <w:spacing w:line="311" w:lineRule="auto"/>
        <w:rPr>
          <w:rFonts w:ascii="Arial"/>
          <w:sz w:val="21"/>
        </w:rPr>
      </w:pPr>
      <w:r/>
    </w:p>
    <w:p>
      <w:pPr>
        <w:ind w:left="202"/>
        <w:spacing w:before="68" w:line="222" w:lineRule="auto"/>
        <w:outlineLvl w:val="2"/>
        <w:rPr>
          <w:rFonts w:ascii="SimHei" w:hAnsi="SimHei" w:eastAsia="SimHei" w:cs="SimHei"/>
          <w:sz w:val="21"/>
          <w:szCs w:val="21"/>
        </w:rPr>
      </w:pPr>
      <w:bookmarkStart w:name="bookmark161" w:id="297"/>
      <w:bookmarkEnd w:id="297"/>
      <w:r>
        <w:rPr>
          <w:rFonts w:ascii="SimHei" w:hAnsi="SimHei" w:eastAsia="SimHei" w:cs="SimHei"/>
          <w:sz w:val="21"/>
          <w:szCs w:val="21"/>
          <w:b/>
          <w:bCs/>
          <w:u w:val="single" w:color="auto"/>
          <w:spacing w:val="24"/>
        </w:rPr>
        <w:t>9.3.4</w:t>
      </w:r>
      <w:r>
        <w:rPr>
          <w:rFonts w:ascii="SimHei" w:hAnsi="SimHei" w:eastAsia="SimHei" w:cs="SimHei"/>
          <w:sz w:val="21"/>
          <w:szCs w:val="21"/>
          <w:u w:val="single" w:color="auto"/>
          <w:spacing w:val="1"/>
        </w:rPr>
        <w:t xml:space="preserve">   </w:t>
      </w:r>
      <w:r>
        <w:rPr>
          <w:rFonts w:ascii="SimHei" w:hAnsi="SimHei" w:eastAsia="SimHei" w:cs="SimHei"/>
          <w:sz w:val="21"/>
          <w:szCs w:val="21"/>
          <w:b/>
          <w:bCs/>
          <w:u w:val="single" w:color="auto"/>
          <w:spacing w:val="24"/>
        </w:rPr>
        <w:t>贯穿始终的缺陷分析</w:t>
      </w:r>
    </w:p>
    <w:p>
      <w:pPr>
        <w:pStyle w:val="BodyText"/>
        <w:ind w:right="34" w:firstLine="420"/>
        <w:spacing w:before="282" w:line="283" w:lineRule="auto"/>
        <w:rPr>
          <w:sz w:val="21"/>
          <w:szCs w:val="21"/>
        </w:rPr>
      </w:pPr>
      <w:r>
        <w:rPr>
          <w:sz w:val="21"/>
          <w:szCs w:val="21"/>
          <w:spacing w:val="1"/>
        </w:rPr>
        <w:t>小艾完成调查表后，就去找凯文看是否有下一步任务。看到凯文正在画花花绿绿的表</w:t>
      </w:r>
      <w:r>
        <w:rPr>
          <w:sz w:val="21"/>
          <w:szCs w:val="21"/>
          <w:spacing w:val="2"/>
        </w:rPr>
        <w:t xml:space="preserve"> </w:t>
      </w:r>
      <w:r>
        <w:rPr>
          <w:sz w:val="21"/>
          <w:szCs w:val="21"/>
          <w:spacing w:val="8"/>
        </w:rPr>
        <w:t>格，他就很好奇地问：“这是什么?”</w:t>
      </w:r>
    </w:p>
    <w:p>
      <w:pPr>
        <w:pStyle w:val="BodyText"/>
        <w:ind w:right="32" w:firstLine="420"/>
        <w:spacing w:before="84" w:line="293" w:lineRule="auto"/>
        <w:rPr>
          <w:sz w:val="21"/>
          <w:szCs w:val="21"/>
        </w:rPr>
      </w:pPr>
      <w:r>
        <w:rPr>
          <w:sz w:val="21"/>
          <w:szCs w:val="21"/>
          <w:spacing w:val="1"/>
        </w:rPr>
        <w:t>凯文抬起头说：“我正在做项目最终缺陷分析，你来得正是时候，我正想给你详细介</w:t>
      </w:r>
      <w:r>
        <w:rPr>
          <w:sz w:val="21"/>
          <w:szCs w:val="21"/>
          <w:spacing w:val="4"/>
        </w:rPr>
        <w:t xml:space="preserve"> </w:t>
      </w:r>
      <w:r>
        <w:rPr>
          <w:sz w:val="21"/>
          <w:szCs w:val="21"/>
          <w:spacing w:val="2"/>
        </w:rPr>
        <w:t>绍一下缺陷分析，好让你做个帮手。”</w:t>
      </w:r>
    </w:p>
    <w:p>
      <w:pPr>
        <w:pStyle w:val="BodyText"/>
        <w:ind w:left="420"/>
        <w:spacing w:before="84" w:line="219" w:lineRule="auto"/>
        <w:rPr>
          <w:sz w:val="21"/>
          <w:szCs w:val="21"/>
        </w:rPr>
      </w:pPr>
      <w:r>
        <w:rPr>
          <w:sz w:val="21"/>
          <w:szCs w:val="21"/>
          <w:spacing w:val="1"/>
        </w:rPr>
        <w:t>在凯文图文并茂地认真讲解下，小艾对缺陷分析有了</w:t>
      </w:r>
      <w:r>
        <w:rPr>
          <w:sz w:val="21"/>
          <w:szCs w:val="21"/>
        </w:rPr>
        <w:t>深刻的了解。</w:t>
      </w:r>
    </w:p>
    <w:p>
      <w:pPr>
        <w:pStyle w:val="BodyText"/>
        <w:ind w:right="33" w:firstLine="420"/>
        <w:spacing w:before="170" w:line="283" w:lineRule="auto"/>
        <w:jc w:val="both"/>
        <w:rPr>
          <w:sz w:val="21"/>
          <w:szCs w:val="21"/>
        </w:rPr>
      </w:pPr>
      <w:r>
        <w:rPr>
          <w:sz w:val="21"/>
          <w:szCs w:val="21"/>
          <w:spacing w:val="1"/>
        </w:rPr>
        <w:t>在整个项目测试过程中，会不间断地做一些缺陷分析，来帮助监控在开发和测试中是</w:t>
      </w:r>
      <w:r>
        <w:rPr>
          <w:sz w:val="21"/>
          <w:szCs w:val="21"/>
          <w:spacing w:val="2"/>
        </w:rPr>
        <w:t xml:space="preserve"> </w:t>
      </w:r>
      <w:r>
        <w:rPr>
          <w:sz w:val="21"/>
          <w:szCs w:val="21"/>
          <w:spacing w:val="1"/>
        </w:rPr>
        <w:t>否存在问题和漏洞，并根据分析结果来调整测试范围和策略。在最终测试完成后，会系统</w:t>
      </w:r>
      <w:r>
        <w:rPr>
          <w:sz w:val="21"/>
          <w:szCs w:val="21"/>
        </w:rPr>
        <w:t xml:space="preserve"> </w:t>
      </w:r>
      <w:r>
        <w:rPr>
          <w:sz w:val="21"/>
          <w:szCs w:val="21"/>
          <w:spacing w:val="1"/>
        </w:rPr>
        <w:t>做一次缺陷分析，并以此总结经验教训以便在今后的</w:t>
      </w:r>
      <w:r>
        <w:rPr>
          <w:sz w:val="21"/>
          <w:szCs w:val="21"/>
        </w:rPr>
        <w:t>项目中做出改进。</w:t>
      </w:r>
    </w:p>
    <w:p>
      <w:pPr>
        <w:pStyle w:val="BodyText"/>
        <w:ind w:right="35" w:firstLine="420"/>
        <w:spacing w:before="84" w:line="283" w:lineRule="auto"/>
        <w:jc w:val="both"/>
        <w:rPr>
          <w:sz w:val="21"/>
          <w:szCs w:val="21"/>
        </w:rPr>
      </w:pPr>
      <w:r>
        <w:rPr>
          <w:sz w:val="21"/>
          <w:szCs w:val="21"/>
          <w:spacing w:val="1"/>
        </w:rPr>
        <w:t>不同测试类型会有不同的缺陷分析侧重点。比如安装测试和迁移测试，会专注于分析</w:t>
      </w:r>
      <w:r>
        <w:rPr>
          <w:sz w:val="21"/>
          <w:szCs w:val="21"/>
        </w:rPr>
        <w:t xml:space="preserve"> </w:t>
      </w:r>
      <w:r>
        <w:rPr>
          <w:sz w:val="21"/>
          <w:szCs w:val="21"/>
          <w:spacing w:val="1"/>
        </w:rPr>
        <w:t>产品安装在不同操作系统及数据库上出现的问题，所以会专门分析不同操作系统，不</w:t>
      </w:r>
      <w:r>
        <w:rPr>
          <w:sz w:val="21"/>
          <w:szCs w:val="21"/>
        </w:rPr>
        <w:t>同数 </w:t>
      </w:r>
      <w:r>
        <w:rPr>
          <w:sz w:val="21"/>
          <w:szCs w:val="21"/>
          <w:spacing w:val="1"/>
        </w:rPr>
        <w:t>据库上出现的缺陷，看是否这个问题只发生在特定系</w:t>
      </w:r>
      <w:r>
        <w:rPr>
          <w:sz w:val="21"/>
          <w:szCs w:val="21"/>
        </w:rPr>
        <w:t>统或数据库上。</w:t>
      </w:r>
    </w:p>
    <w:p>
      <w:pPr>
        <w:pStyle w:val="BodyText"/>
        <w:ind w:left="420"/>
        <w:spacing w:before="104" w:line="219" w:lineRule="auto"/>
        <w:rPr>
          <w:sz w:val="21"/>
          <w:szCs w:val="21"/>
        </w:rPr>
      </w:pPr>
      <w:r>
        <w:rPr>
          <w:sz w:val="21"/>
          <w:szCs w:val="21"/>
          <w:spacing w:val="1"/>
        </w:rPr>
        <w:t>一般来讲，所有测试类型都会对以下方面进行分析。</w:t>
      </w:r>
    </w:p>
    <w:p>
      <w:pPr>
        <w:spacing w:line="277" w:lineRule="auto"/>
        <w:rPr>
          <w:rFonts w:ascii="Arial"/>
          <w:sz w:val="21"/>
        </w:rPr>
      </w:pPr>
      <w:r/>
    </w:p>
    <w:p>
      <w:pPr>
        <w:pStyle w:val="BodyText"/>
        <w:ind w:left="423"/>
        <w:spacing w:before="69" w:line="221" w:lineRule="auto"/>
        <w:rPr>
          <w:rFonts w:ascii="SimHei" w:hAnsi="SimHei" w:eastAsia="SimHei" w:cs="SimHei"/>
          <w:sz w:val="21"/>
          <w:szCs w:val="21"/>
        </w:rPr>
      </w:pPr>
      <w:r>
        <w:rPr>
          <w:sz w:val="21"/>
          <w:szCs w:val="21"/>
          <w:b/>
          <w:bCs/>
          <w:spacing w:val="-1"/>
        </w:rPr>
        <w:t>1.</w:t>
      </w:r>
      <w:r>
        <w:rPr>
          <w:sz w:val="21"/>
          <w:szCs w:val="21"/>
          <w:spacing w:val="30"/>
        </w:rPr>
        <w:t xml:space="preserve"> </w:t>
      </w:r>
      <w:r>
        <w:rPr>
          <w:rFonts w:ascii="SimHei" w:hAnsi="SimHei" w:eastAsia="SimHei" w:cs="SimHei"/>
          <w:sz w:val="21"/>
          <w:szCs w:val="21"/>
          <w:b/>
          <w:bCs/>
          <w:spacing w:val="-1"/>
        </w:rPr>
        <w:t>有效缺陷和无效缺陷的比率</w:t>
      </w:r>
    </w:p>
    <w:p>
      <w:pPr>
        <w:pStyle w:val="BodyText"/>
        <w:ind w:right="35" w:firstLine="420"/>
        <w:spacing w:before="194" w:line="265" w:lineRule="auto"/>
        <w:jc w:val="both"/>
        <w:rPr>
          <w:sz w:val="21"/>
          <w:szCs w:val="21"/>
        </w:rPr>
      </w:pPr>
      <w:r>
        <w:rPr>
          <w:sz w:val="21"/>
          <w:szCs w:val="21"/>
          <w:spacing w:val="1"/>
        </w:rPr>
        <w:t>前面的章节中详细介绍了缺陷管理模型中的缺陷生命周期状态及相关信息。  简</w:t>
      </w:r>
      <w:r>
        <w:rPr>
          <w:sz w:val="21"/>
          <w:szCs w:val="21"/>
        </w:rPr>
        <w:t>而言 </w:t>
      </w:r>
      <w:r>
        <w:rPr>
          <w:sz w:val="21"/>
          <w:szCs w:val="21"/>
          <w:spacing w:val="1"/>
        </w:rPr>
        <w:t>之，缺陷从被发现到最终解决存在下列典型状态：关闭状态，开启状态，工作状态，验证</w:t>
      </w:r>
      <w:r>
        <w:rPr>
          <w:sz w:val="21"/>
          <w:szCs w:val="21"/>
        </w:rPr>
        <w:t xml:space="preserve"> </w:t>
      </w:r>
      <w:r>
        <w:rPr>
          <w:sz w:val="21"/>
          <w:szCs w:val="21"/>
          <w:spacing w:val="2"/>
        </w:rPr>
        <w:t>状态，退回状态，取消状态。</w:t>
      </w:r>
    </w:p>
    <w:p>
      <w:pPr>
        <w:pStyle w:val="BodyText"/>
        <w:ind w:right="9" w:firstLine="420"/>
        <w:spacing w:before="102" w:line="265" w:lineRule="auto"/>
        <w:jc w:val="both"/>
        <w:rPr>
          <w:sz w:val="21"/>
          <w:szCs w:val="21"/>
        </w:rPr>
      </w:pPr>
      <w:r>
        <w:rPr>
          <w:sz w:val="21"/>
          <w:szCs w:val="21"/>
          <w:spacing w:val="1"/>
        </w:rPr>
        <w:t>其中，在关闭状态和取消状态下的缺陷称为完结缺陷，除此之外状态的缺陷称为活跃</w:t>
      </w:r>
      <w:r>
        <w:rPr>
          <w:sz w:val="21"/>
          <w:szCs w:val="21"/>
        </w:rPr>
        <w:t xml:space="preserve"> </w:t>
      </w:r>
      <w:r>
        <w:rPr>
          <w:sz w:val="21"/>
          <w:szCs w:val="21"/>
          <w:spacing w:val="2"/>
        </w:rPr>
        <w:t>缺陷。项目结束时，理论上所有缺陷都应处在关闭状态或</w:t>
      </w:r>
      <w:r>
        <w:rPr>
          <w:sz w:val="21"/>
          <w:szCs w:val="21"/>
          <w:spacing w:val="1"/>
        </w:rPr>
        <w:t>取消状态。当然由于时间原因，</w:t>
      </w:r>
      <w:r>
        <w:rPr>
          <w:sz w:val="21"/>
          <w:szCs w:val="21"/>
        </w:rPr>
        <w:t xml:space="preserve"> </w:t>
      </w:r>
      <w:r>
        <w:rPr>
          <w:sz w:val="21"/>
          <w:szCs w:val="21"/>
          <w:spacing w:val="1"/>
        </w:rPr>
        <w:t>还存在极少量开启状态下的缺陷被延缓到补丁版本或新版本里修复。我们把关闭状态缺陷</w:t>
      </w:r>
      <w:r>
        <w:rPr>
          <w:sz w:val="21"/>
          <w:szCs w:val="21"/>
          <w:spacing w:val="6"/>
        </w:rPr>
        <w:t xml:space="preserve"> </w:t>
      </w:r>
      <w:r>
        <w:rPr>
          <w:sz w:val="21"/>
          <w:szCs w:val="21"/>
          <w:spacing w:val="1"/>
        </w:rPr>
        <w:t>和延缓缺陷称为有效缺陷。而把取消状态下的缺陷称为无效缺陷。在测试过程中，应</w:t>
      </w:r>
      <w:r>
        <w:rPr>
          <w:sz w:val="21"/>
          <w:szCs w:val="21"/>
        </w:rPr>
        <w:t>尽量 </w:t>
      </w:r>
      <w:r>
        <w:rPr>
          <w:sz w:val="21"/>
          <w:szCs w:val="21"/>
        </w:rPr>
        <w:t>提高有效缺陷比率，避免开出无效缺陷。</w:t>
      </w:r>
    </w:p>
    <w:p>
      <w:pPr>
        <w:pStyle w:val="BodyText"/>
        <w:ind w:firstLine="420"/>
        <w:spacing w:before="133" w:line="277" w:lineRule="auto"/>
        <w:rPr>
          <w:sz w:val="21"/>
          <w:szCs w:val="21"/>
        </w:rPr>
      </w:pPr>
      <w:r>
        <w:rPr>
          <w:sz w:val="21"/>
          <w:szCs w:val="21"/>
          <w:spacing w:val="12"/>
        </w:rPr>
        <w:t>如图9-2所示，测试过程共发现103个缺陷，其中有效缺陷85个，占总缺陷的83%,</w:t>
      </w:r>
      <w:r>
        <w:rPr>
          <w:sz w:val="21"/>
          <w:szCs w:val="21"/>
          <w:spacing w:val="1"/>
        </w:rPr>
        <w:t xml:space="preserve"> </w:t>
      </w:r>
      <w:r>
        <w:rPr>
          <w:sz w:val="21"/>
          <w:szCs w:val="21"/>
          <w:spacing w:val="6"/>
        </w:rPr>
        <w:t>无效缺陷18个，占总缺陷的17%。</w:t>
      </w:r>
      <w:r>
        <w:rPr>
          <w:sz w:val="21"/>
          <w:szCs w:val="21"/>
          <w:spacing w:val="52"/>
        </w:rPr>
        <w:t xml:space="preserve"> </w:t>
      </w:r>
      <w:r>
        <w:rPr>
          <w:sz w:val="21"/>
          <w:szCs w:val="21"/>
          <w:spacing w:val="6"/>
        </w:rPr>
        <w:t>一般来讲，有效缺陷在80%以</w:t>
      </w:r>
      <w:r>
        <w:rPr>
          <w:sz w:val="21"/>
          <w:szCs w:val="21"/>
          <w:spacing w:val="5"/>
        </w:rPr>
        <w:t>上就算是比较良好的。</w:t>
      </w:r>
    </w:p>
    <w:p>
      <w:pPr>
        <w:pStyle w:val="BodyText"/>
        <w:ind w:left="420"/>
        <w:spacing w:before="91" w:line="219" w:lineRule="auto"/>
        <w:rPr>
          <w:sz w:val="21"/>
          <w:szCs w:val="21"/>
        </w:rPr>
      </w:pPr>
      <w:r>
        <w:rPr>
          <w:sz w:val="21"/>
          <w:szCs w:val="21"/>
        </w:rPr>
        <w:t>造成无效缺陷的原因大致有以下几点：</w:t>
      </w:r>
    </w:p>
    <w:p>
      <w:pPr>
        <w:pStyle w:val="BodyText"/>
        <w:ind w:right="14"/>
        <w:spacing w:before="191" w:line="218" w:lineRule="auto"/>
        <w:jc w:val="right"/>
        <w:rPr>
          <w:sz w:val="21"/>
          <w:szCs w:val="21"/>
        </w:rPr>
      </w:pPr>
      <w:r>
        <w:rPr>
          <w:sz w:val="21"/>
          <w:szCs w:val="21"/>
          <w:spacing w:val="1"/>
        </w:rPr>
        <w:t>重复缺陷：是指在系统里相同原因的缺陷已经被其他人报告。在此缺陷被作为重</w:t>
      </w:r>
    </w:p>
    <w:p>
      <w:pPr>
        <w:spacing w:line="218" w:lineRule="auto"/>
        <w:sectPr>
          <w:footerReference w:type="default" r:id="rId532"/>
          <w:pgSz w:w="10060" w:h="12930"/>
          <w:pgMar w:top="400" w:right="885" w:bottom="821" w:left="910" w:header="0" w:footer="552" w:gutter="0"/>
        </w:sectPr>
        <w:rPr>
          <w:sz w:val="21"/>
          <w:szCs w:val="21"/>
        </w:rPr>
      </w:pPr>
    </w:p>
    <w:p>
      <w:pPr>
        <w:spacing w:line="312" w:lineRule="auto"/>
        <w:rPr>
          <w:rFonts w:ascii="Arial"/>
          <w:sz w:val="21"/>
        </w:rPr>
      </w:pPr>
      <w:r/>
    </w:p>
    <w:p>
      <w:pPr>
        <w:spacing w:line="313" w:lineRule="auto"/>
        <w:rPr>
          <w:rFonts w:ascii="Arial"/>
          <w:sz w:val="21"/>
        </w:rPr>
      </w:pPr>
      <w:r/>
    </w:p>
    <w:p>
      <w:pPr>
        <w:pStyle w:val="BodyText"/>
        <w:ind w:left="840" w:right="16"/>
        <w:spacing w:before="65" w:line="281" w:lineRule="auto"/>
        <w:jc w:val="both"/>
        <w:rPr>
          <w:sz w:val="20"/>
          <w:szCs w:val="20"/>
        </w:rPr>
      </w:pPr>
      <w:r>
        <w:rPr>
          <w:sz w:val="20"/>
          <w:szCs w:val="20"/>
          <w:spacing w:val="11"/>
        </w:rPr>
        <w:t>复缺陷返回时，先不要立即取消。必须等到核查修复后，才在系统里取消。这是</w:t>
      </w:r>
      <w:r>
        <w:rPr>
          <w:sz w:val="20"/>
          <w:szCs w:val="20"/>
          <w:spacing w:val="4"/>
        </w:rPr>
        <w:t xml:space="preserve"> </w:t>
      </w:r>
      <w:r>
        <w:rPr>
          <w:sz w:val="20"/>
          <w:szCs w:val="20"/>
          <w:spacing w:val="11"/>
        </w:rPr>
        <w:t>因为有些缺陷被误认为是重复缺陷，实际上是不同原因造成的问题。我们只有在</w:t>
      </w:r>
      <w:r>
        <w:rPr>
          <w:sz w:val="20"/>
          <w:szCs w:val="20"/>
          <w:spacing w:val="4"/>
        </w:rPr>
        <w:t xml:space="preserve"> </w:t>
      </w:r>
      <w:r>
        <w:rPr>
          <w:sz w:val="20"/>
          <w:szCs w:val="20"/>
          <w:spacing w:val="9"/>
        </w:rPr>
        <w:t>核查修复代码后，才能确认这是否是无效缺陷。</w:t>
      </w:r>
    </w:p>
    <w:p>
      <w:pPr>
        <w:pStyle w:val="BodyText"/>
        <w:ind w:firstLine="1999"/>
        <w:spacing w:line="2769" w:lineRule="exact"/>
        <w:rPr/>
      </w:pPr>
      <w:r>
        <w:rPr>
          <w:position w:val="-55"/>
        </w:rPr>
        <w:pict>
          <v:group id="_x0000_s662" style="mso-position-vertical-relative:line;mso-position-horizontal-relative:char;width:216.05pt;height:138.5pt;" filled="false" stroked="false" coordsize="4321,2770" coordorigin="0,0">
            <v:shape id="_x0000_s664" style="position:absolute;left:0;top:0;width:4321;height:2770;" filled="false" stroked="false" type="#_x0000_t75">
              <v:imagedata o:title="" r:id="rId535"/>
            </v:shape>
            <v:shape id="_x0000_s666" style="position:absolute;left:-20;top:-20;width:4361;height:2810;" filled="false" stroked="false" type="#_x0000_t202">
              <v:fill on="false"/>
              <v:stroke on="false"/>
              <v:path/>
              <v:imagedata o:title=""/>
              <o:lock v:ext="edit" aspectratio="false"/>
              <v:textbox inset="0mm,0mm,0mm,0mm">
                <w:txbxContent>
                  <w:p>
                    <w:pPr>
                      <w:ind w:left="1882"/>
                      <w:spacing w:before="205" w:line="219" w:lineRule="auto"/>
                      <w:rPr>
                        <w:rFonts w:ascii="SimSun" w:hAnsi="SimSun" w:eastAsia="SimSun" w:cs="SimSun"/>
                        <w:sz w:val="20"/>
                        <w:szCs w:val="20"/>
                      </w:rPr>
                    </w:pPr>
                    <w:r>
                      <w:rPr>
                        <w:rFonts w:ascii="SimSun" w:hAnsi="SimSun" w:eastAsia="SimSun" w:cs="SimSun"/>
                        <w:sz w:val="20"/>
                        <w:szCs w:val="20"/>
                        <w:b/>
                        <w:bCs/>
                        <w:spacing w:val="-15"/>
                      </w:rPr>
                      <w:t>缺陷有效率</w:t>
                    </w:r>
                  </w:p>
                  <w:p>
                    <w:pPr>
                      <w:ind w:left="779" w:right="2945" w:hanging="59"/>
                      <w:spacing w:before="33" w:line="222" w:lineRule="auto"/>
                      <w:rPr>
                        <w:rFonts w:ascii="Times New Roman" w:hAnsi="Times New Roman" w:eastAsia="Times New Roman" w:cs="Times New Roman"/>
                        <w:sz w:val="16"/>
                        <w:szCs w:val="16"/>
                      </w:rPr>
                    </w:pPr>
                    <w:r>
                      <w:rPr>
                        <w:rFonts w:ascii="SimSun" w:hAnsi="SimSun" w:eastAsia="SimSun" w:cs="SimSun"/>
                        <w:sz w:val="13"/>
                        <w:szCs w:val="13"/>
                        <w:spacing w:val="8"/>
                      </w:rPr>
                      <w:t>无效缺陷，</w:t>
                    </w:r>
                    <w:r>
                      <w:rPr>
                        <w:rFonts w:ascii="SimSun" w:hAnsi="SimSun" w:eastAsia="SimSun" w:cs="SimSun"/>
                        <w:sz w:val="13"/>
                        <w:szCs w:val="13"/>
                        <w:spacing w:val="3"/>
                      </w:rPr>
                      <w:t xml:space="preserve"> </w:t>
                    </w:r>
                    <w:r>
                      <w:rPr>
                        <w:rFonts w:ascii="Times New Roman" w:hAnsi="Times New Roman" w:eastAsia="Times New Roman" w:cs="Times New Roman"/>
                        <w:sz w:val="16"/>
                        <w:szCs w:val="16"/>
                        <w:spacing w:val="-3"/>
                      </w:rPr>
                      <w:t>18,17%</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2979" w:right="715" w:hanging="29"/>
                      <w:spacing w:before="42" w:line="189" w:lineRule="auto"/>
                      <w:rPr>
                        <w:rFonts w:ascii="Times New Roman" w:hAnsi="Times New Roman" w:eastAsia="Times New Roman" w:cs="Times New Roman"/>
                        <w:sz w:val="20"/>
                        <w:szCs w:val="20"/>
                      </w:rPr>
                    </w:pPr>
                    <w:r>
                      <w:rPr>
                        <w:rFonts w:ascii="SimSun" w:hAnsi="SimSun" w:eastAsia="SimSun" w:cs="SimSun"/>
                        <w:sz w:val="13"/>
                        <w:szCs w:val="13"/>
                        <w:spacing w:val="8"/>
                      </w:rPr>
                      <w:t>有效缺陷，</w:t>
                    </w:r>
                    <w:r>
                      <w:rPr>
                        <w:rFonts w:ascii="SimSun" w:hAnsi="SimSun" w:eastAsia="SimSun" w:cs="SimSun"/>
                        <w:sz w:val="13"/>
                        <w:szCs w:val="13"/>
                        <w:spacing w:val="3"/>
                      </w:rPr>
                      <w:t xml:space="preserve"> </w:t>
                    </w:r>
                    <w:r>
                      <w:rPr>
                        <w:rFonts w:ascii="Times New Roman" w:hAnsi="Times New Roman" w:eastAsia="Times New Roman" w:cs="Times New Roman"/>
                        <w:sz w:val="20"/>
                        <w:szCs w:val="20"/>
                        <w:spacing w:val="-2"/>
                      </w:rPr>
                      <w:t>85,83%</w:t>
                    </w:r>
                  </w:p>
                </w:txbxContent>
              </v:textbox>
            </v:shape>
          </v:group>
        </w:pict>
      </w:r>
    </w:p>
    <w:p>
      <w:pPr>
        <w:ind w:left="3139"/>
        <w:spacing w:before="55" w:line="225" w:lineRule="auto"/>
        <w:rPr>
          <w:rFonts w:ascii="KaiTi" w:hAnsi="KaiTi" w:eastAsia="KaiTi" w:cs="KaiTi"/>
          <w:sz w:val="20"/>
          <w:szCs w:val="20"/>
        </w:rPr>
      </w:pPr>
      <w:r>
        <w:rPr>
          <w:rFonts w:ascii="KaiTi" w:hAnsi="KaiTi" w:eastAsia="KaiTi" w:cs="KaiTi"/>
          <w:sz w:val="20"/>
          <w:szCs w:val="20"/>
          <w:spacing w:val="-4"/>
        </w:rPr>
        <w:t>图9-2</w:t>
      </w:r>
      <w:r>
        <w:rPr>
          <w:rFonts w:ascii="KaiTi" w:hAnsi="KaiTi" w:eastAsia="KaiTi" w:cs="KaiTi"/>
          <w:sz w:val="20"/>
          <w:szCs w:val="20"/>
          <w:spacing w:val="82"/>
        </w:rPr>
        <w:t xml:space="preserve"> </w:t>
      </w:r>
      <w:r>
        <w:rPr>
          <w:rFonts w:ascii="KaiTi" w:hAnsi="KaiTi" w:eastAsia="KaiTi" w:cs="KaiTi"/>
          <w:sz w:val="20"/>
          <w:szCs w:val="20"/>
          <w:spacing w:val="-4"/>
        </w:rPr>
        <w:t>缺陷有效率分析</w:t>
      </w:r>
    </w:p>
    <w:p>
      <w:pPr>
        <w:pStyle w:val="BodyText"/>
        <w:ind w:left="840"/>
        <w:spacing w:before="188" w:line="307" w:lineRule="auto"/>
        <w:rPr>
          <w:sz w:val="20"/>
          <w:szCs w:val="20"/>
        </w:rPr>
      </w:pPr>
      <w:r>
        <w:rPr>
          <w:sz w:val="20"/>
          <w:szCs w:val="20"/>
          <w:spacing w:val="12"/>
        </w:rPr>
        <w:t>用法错误：是指测试人员在测试过程中有一些操</w:t>
      </w:r>
      <w:r>
        <w:rPr>
          <w:sz w:val="20"/>
          <w:szCs w:val="20"/>
          <w:spacing w:val="11"/>
        </w:rPr>
        <w:t>作错误或对功能的错误理解而造</w:t>
      </w:r>
      <w:r>
        <w:rPr>
          <w:sz w:val="20"/>
          <w:szCs w:val="20"/>
        </w:rPr>
        <w:t xml:space="preserve"> </w:t>
      </w:r>
      <w:r>
        <w:rPr>
          <w:sz w:val="20"/>
          <w:szCs w:val="20"/>
          <w:spacing w:val="9"/>
        </w:rPr>
        <w:t>成测试案例失败，由此开出的缺陷是无效缺陷。</w:t>
      </w:r>
    </w:p>
    <w:p>
      <w:pPr>
        <w:pStyle w:val="BodyText"/>
        <w:ind w:left="840" w:right="3"/>
        <w:spacing w:before="75" w:line="297" w:lineRule="auto"/>
        <w:jc w:val="both"/>
        <w:rPr>
          <w:sz w:val="20"/>
          <w:szCs w:val="20"/>
        </w:rPr>
      </w:pPr>
      <w:r>
        <w:rPr>
          <w:sz w:val="20"/>
          <w:szCs w:val="20"/>
          <w:spacing w:val="11"/>
        </w:rPr>
        <w:t>符合设计：是指测试人员在测试过程中主观上认为测试结果是有问题的，并开出</w:t>
      </w:r>
      <w:r>
        <w:rPr>
          <w:sz w:val="20"/>
          <w:szCs w:val="20"/>
          <w:spacing w:val="18"/>
        </w:rPr>
        <w:t xml:space="preserve"> </w:t>
      </w:r>
      <w:r>
        <w:rPr>
          <w:sz w:val="20"/>
          <w:szCs w:val="20"/>
          <w:spacing w:val="11"/>
        </w:rPr>
        <w:t>缺陷。但实际上产品设计就是应该如此表现。如果测试人员也同意如此设计是有</w:t>
      </w:r>
      <w:r>
        <w:rPr>
          <w:sz w:val="20"/>
          <w:szCs w:val="20"/>
          <w:spacing w:val="3"/>
        </w:rPr>
        <w:t xml:space="preserve"> </w:t>
      </w:r>
      <w:r>
        <w:rPr>
          <w:sz w:val="20"/>
          <w:szCs w:val="20"/>
          <w:spacing w:val="10"/>
        </w:rPr>
        <w:t>道理的，就应取消所开缺陷，并视之为无效缺陷。</w:t>
      </w:r>
    </w:p>
    <w:p>
      <w:pPr>
        <w:pStyle w:val="BodyText"/>
        <w:ind w:left="840" w:right="12"/>
        <w:spacing w:before="86" w:line="287" w:lineRule="auto"/>
        <w:jc w:val="both"/>
        <w:rPr>
          <w:sz w:val="20"/>
          <w:szCs w:val="20"/>
        </w:rPr>
      </w:pPr>
      <w:r>
        <w:rPr>
          <w:sz w:val="20"/>
          <w:szCs w:val="20"/>
          <w:spacing w:val="11"/>
        </w:rPr>
        <w:t>产品局限性：是指所开缺陷由于产品本身设计框架等局限性而无法修复。这样的</w:t>
      </w:r>
      <w:r>
        <w:rPr>
          <w:sz w:val="20"/>
          <w:szCs w:val="20"/>
          <w:spacing w:val="9"/>
        </w:rPr>
        <w:t xml:space="preserve"> </w:t>
      </w:r>
      <w:r>
        <w:rPr>
          <w:sz w:val="20"/>
          <w:szCs w:val="20"/>
          <w:spacing w:val="6"/>
        </w:rPr>
        <w:t>缺陷通过改动代码是无法修复的，</w:t>
      </w:r>
      <w:r>
        <w:rPr>
          <w:sz w:val="20"/>
          <w:szCs w:val="20"/>
          <w:spacing w:val="83"/>
        </w:rPr>
        <w:t xml:space="preserve"> </w:t>
      </w:r>
      <w:r>
        <w:rPr>
          <w:sz w:val="20"/>
          <w:szCs w:val="20"/>
          <w:spacing w:val="6"/>
        </w:rPr>
        <w:t>一般来讲最好转变为修改文档，通过文档来告</w:t>
      </w:r>
      <w:r>
        <w:rPr>
          <w:sz w:val="20"/>
          <w:szCs w:val="20"/>
        </w:rPr>
        <w:t xml:space="preserve"> </w:t>
      </w:r>
      <w:r>
        <w:rPr>
          <w:sz w:val="20"/>
          <w:szCs w:val="20"/>
          <w:spacing w:val="11"/>
        </w:rPr>
        <w:t>诉用户这些局限性。如果既不能修改代码又不能修改文档，那么只好取消缺陷，</w:t>
      </w:r>
      <w:r>
        <w:rPr>
          <w:sz w:val="20"/>
          <w:szCs w:val="20"/>
          <w:spacing w:val="3"/>
        </w:rPr>
        <w:t xml:space="preserve"> </w:t>
      </w:r>
      <w:r>
        <w:rPr>
          <w:sz w:val="20"/>
          <w:szCs w:val="20"/>
          <w:spacing w:val="8"/>
        </w:rPr>
        <w:t>并视之为无效缺陷。</w:t>
      </w:r>
    </w:p>
    <w:p>
      <w:pPr>
        <w:pStyle w:val="BodyText"/>
        <w:ind w:left="840" w:right="17"/>
        <w:spacing w:before="126" w:line="288" w:lineRule="auto"/>
        <w:jc w:val="both"/>
        <w:rPr>
          <w:sz w:val="20"/>
          <w:szCs w:val="20"/>
        </w:rPr>
      </w:pPr>
      <w:r>
        <w:rPr>
          <w:sz w:val="20"/>
          <w:szCs w:val="20"/>
          <w:spacing w:val="11"/>
        </w:rPr>
        <w:t>未来功能：是指所开缺陷实际上是要求产品增加新功能。如果新功能不能在当前</w:t>
      </w:r>
      <w:r>
        <w:rPr>
          <w:sz w:val="20"/>
          <w:szCs w:val="20"/>
          <w:spacing w:val="4"/>
        </w:rPr>
        <w:t xml:space="preserve"> </w:t>
      </w:r>
      <w:r>
        <w:rPr>
          <w:sz w:val="20"/>
          <w:szCs w:val="20"/>
          <w:spacing w:val="11"/>
        </w:rPr>
        <w:t>版本里实现，就应记录在未来版本的新功能候选名单上，并取消此缺陷且视之为</w:t>
      </w:r>
      <w:r>
        <w:rPr>
          <w:sz w:val="20"/>
          <w:szCs w:val="20"/>
          <w:spacing w:val="3"/>
        </w:rPr>
        <w:t xml:space="preserve"> </w:t>
      </w:r>
      <w:r>
        <w:rPr>
          <w:sz w:val="20"/>
          <w:szCs w:val="20"/>
          <w:spacing w:val="5"/>
        </w:rPr>
        <w:t>无效缺陷。</w:t>
      </w:r>
    </w:p>
    <w:p>
      <w:pPr>
        <w:pStyle w:val="BodyText"/>
        <w:ind w:left="840" w:right="4"/>
        <w:spacing w:before="114" w:line="287" w:lineRule="auto"/>
        <w:jc w:val="both"/>
        <w:rPr>
          <w:sz w:val="20"/>
          <w:szCs w:val="20"/>
        </w:rPr>
      </w:pPr>
      <w:r>
        <w:rPr>
          <w:sz w:val="20"/>
          <w:szCs w:val="20"/>
          <w:spacing w:val="11"/>
        </w:rPr>
        <w:t>不可重现：是指所开缺陷无法在相同场景中重现。有时可能由于网络，机器等问</w:t>
      </w:r>
      <w:r>
        <w:rPr>
          <w:sz w:val="20"/>
          <w:szCs w:val="20"/>
          <w:spacing w:val="17"/>
        </w:rPr>
        <w:t xml:space="preserve"> </w:t>
      </w:r>
      <w:r>
        <w:rPr>
          <w:sz w:val="20"/>
          <w:szCs w:val="20"/>
          <w:spacing w:val="11"/>
        </w:rPr>
        <w:t>题而使测试案例无法正常运行，但重新测试很多遍也无法重现当时的问题。这种</w:t>
      </w:r>
      <w:r>
        <w:rPr>
          <w:sz w:val="20"/>
          <w:szCs w:val="20"/>
          <w:spacing w:val="8"/>
        </w:rPr>
        <w:t xml:space="preserve"> </w:t>
      </w:r>
      <w:r>
        <w:rPr>
          <w:sz w:val="20"/>
          <w:szCs w:val="20"/>
          <w:spacing w:val="7"/>
        </w:rPr>
        <w:t>情况会建议取消缺陷， 一旦同样问题再次发生，就需</w:t>
      </w:r>
      <w:r>
        <w:rPr>
          <w:sz w:val="20"/>
          <w:szCs w:val="20"/>
          <w:spacing w:val="6"/>
        </w:rPr>
        <w:t>重开缺陷。</w:t>
      </w:r>
    </w:p>
    <w:p>
      <w:pPr>
        <w:pStyle w:val="BodyText"/>
        <w:ind w:right="19" w:firstLine="420"/>
        <w:spacing w:before="117" w:line="272" w:lineRule="auto"/>
        <w:rPr>
          <w:sz w:val="20"/>
          <w:szCs w:val="20"/>
        </w:rPr>
      </w:pPr>
      <w:r>
        <w:rPr>
          <w:sz w:val="20"/>
          <w:szCs w:val="20"/>
          <w:spacing w:val="17"/>
        </w:rPr>
        <w:t>一般应该对无效缺陷进行分析，找出导致无效缺陷比例高的原因并提</w:t>
      </w:r>
      <w:r>
        <w:rPr>
          <w:sz w:val="20"/>
          <w:szCs w:val="20"/>
          <w:spacing w:val="16"/>
        </w:rPr>
        <w:t>出相应的改进</w:t>
      </w:r>
      <w:r>
        <w:rPr>
          <w:sz w:val="20"/>
          <w:szCs w:val="20"/>
        </w:rPr>
        <w:t xml:space="preserve"> </w:t>
      </w:r>
      <w:r>
        <w:rPr>
          <w:sz w:val="20"/>
          <w:szCs w:val="20"/>
          <w:spacing w:val="13"/>
        </w:rPr>
        <w:t>计划。</w:t>
      </w:r>
    </w:p>
    <w:p>
      <w:pPr>
        <w:spacing w:line="272" w:lineRule="auto"/>
        <w:sectPr>
          <w:headerReference w:type="default" r:id="rId533"/>
          <w:footerReference w:type="default" r:id="rId534"/>
          <w:pgSz w:w="10060" w:h="12930"/>
          <w:pgMar w:top="851" w:right="1002" w:bottom="846" w:left="810" w:header="544" w:footer="525" w:gutter="0"/>
        </w:sectPr>
        <w:rPr>
          <w:sz w:val="20"/>
          <w:szCs w:val="20"/>
        </w:rPr>
      </w:pPr>
    </w:p>
    <w:p>
      <w:pPr>
        <w:ind w:left="4759"/>
        <w:spacing w:before="156" w:line="221" w:lineRule="auto"/>
        <w:rPr>
          <w:rFonts w:ascii="SimHei" w:hAnsi="SimHei" w:eastAsia="SimHei" w:cs="SimHei"/>
          <w:sz w:val="20"/>
          <w:szCs w:val="20"/>
        </w:rPr>
      </w:pPr>
      <w:bookmarkStart w:name="bookmark366" w:id="298"/>
      <w:bookmarkEnd w:id="298"/>
      <w:r>
        <w:rPr>
          <w:rFonts w:ascii="SimHei" w:hAnsi="SimHei" w:eastAsia="SimHei" w:cs="SimHei"/>
          <w:sz w:val="20"/>
          <w:szCs w:val="20"/>
          <w:spacing w:val="-1"/>
        </w:rPr>
        <w:t>第9章</w:t>
      </w:r>
      <w:r>
        <w:rPr>
          <w:rFonts w:ascii="SimHei" w:hAnsi="SimHei" w:eastAsia="SimHei" w:cs="SimHei"/>
          <w:sz w:val="20"/>
          <w:szCs w:val="20"/>
          <w:spacing w:val="-1"/>
        </w:rPr>
        <w:t xml:space="preserve">  </w:t>
      </w:r>
      <w:r>
        <w:rPr>
          <w:rFonts w:ascii="SimHei" w:hAnsi="SimHei" w:eastAsia="SimHei" w:cs="SimHei"/>
          <w:sz w:val="20"/>
          <w:szCs w:val="20"/>
          <w:spacing w:val="-1"/>
        </w:rPr>
        <w:t>黎明之前最后的冲刺：成品测试</w:t>
      </w:r>
    </w:p>
    <w:p>
      <w:pPr>
        <w:spacing w:line="327" w:lineRule="auto"/>
        <w:rPr>
          <w:rFonts w:ascii="Arial"/>
          <w:sz w:val="21"/>
        </w:rPr>
      </w:pPr>
      <w:r/>
    </w:p>
    <w:p>
      <w:pPr>
        <w:spacing w:line="327" w:lineRule="auto"/>
        <w:rPr>
          <w:rFonts w:ascii="Arial"/>
          <w:sz w:val="21"/>
        </w:rPr>
      </w:pPr>
      <w:r/>
    </w:p>
    <w:p>
      <w:pPr>
        <w:pStyle w:val="BodyText"/>
        <w:ind w:right="84" w:firstLine="409"/>
        <w:spacing w:before="65" w:line="287" w:lineRule="auto"/>
        <w:jc w:val="both"/>
        <w:rPr>
          <w:sz w:val="20"/>
          <w:szCs w:val="20"/>
        </w:rPr>
      </w:pPr>
      <w:r>
        <w:rPr>
          <w:sz w:val="20"/>
          <w:szCs w:val="20"/>
          <w:spacing w:val="18"/>
        </w:rPr>
        <w:t>如图9-3所示，在18个无效缺陷里，重复缺陷占比例最高，其次是用法错误。所以</w:t>
      </w:r>
      <w:r>
        <w:rPr>
          <w:sz w:val="20"/>
          <w:szCs w:val="20"/>
          <w:spacing w:val="12"/>
        </w:rPr>
        <w:t xml:space="preserve"> </w:t>
      </w:r>
      <w:r>
        <w:rPr>
          <w:sz w:val="20"/>
          <w:szCs w:val="20"/>
          <w:spacing w:val="11"/>
        </w:rPr>
        <w:t>就要进一步了解造成重复缺陷比例高的原因并予以改进。例如，可通过一些方法</w:t>
      </w:r>
      <w:r>
        <w:rPr>
          <w:sz w:val="20"/>
          <w:szCs w:val="20"/>
          <w:spacing w:val="10"/>
        </w:rPr>
        <w:t>来提高测</w:t>
      </w:r>
      <w:r>
        <w:rPr>
          <w:sz w:val="20"/>
          <w:szCs w:val="20"/>
        </w:rPr>
        <w:t xml:space="preserve"> </w:t>
      </w:r>
      <w:r>
        <w:rPr>
          <w:sz w:val="20"/>
          <w:szCs w:val="20"/>
          <w:spacing w:val="11"/>
        </w:rPr>
        <w:t>试团队之间的沟通，来有效降低重复缺陷。但有些重复缺陷是很难避免的</w:t>
      </w:r>
      <w:r>
        <w:rPr>
          <w:sz w:val="20"/>
          <w:szCs w:val="20"/>
          <w:spacing w:val="10"/>
        </w:rPr>
        <w:t>，尤其是那些显</w:t>
      </w:r>
      <w:r>
        <w:rPr>
          <w:sz w:val="20"/>
          <w:szCs w:val="20"/>
        </w:rPr>
        <w:t xml:space="preserve"> </w:t>
      </w:r>
      <w:r>
        <w:rPr>
          <w:sz w:val="20"/>
          <w:szCs w:val="20"/>
          <w:spacing w:val="11"/>
        </w:rPr>
        <w:t>示不同错误信息，但造成问题的代码是相同的缺陷。这些缺陷在很</w:t>
      </w:r>
      <w:r>
        <w:rPr>
          <w:sz w:val="20"/>
          <w:szCs w:val="20"/>
          <w:spacing w:val="10"/>
        </w:rPr>
        <w:t>多测试专家眼里可以认</w:t>
      </w:r>
      <w:r>
        <w:rPr>
          <w:sz w:val="20"/>
          <w:szCs w:val="20"/>
        </w:rPr>
        <w:t xml:space="preserve"> </w:t>
      </w:r>
      <w:r>
        <w:rPr>
          <w:sz w:val="20"/>
          <w:szCs w:val="20"/>
          <w:spacing w:val="7"/>
        </w:rPr>
        <w:t>为是有效缺陷。</w:t>
      </w:r>
    </w:p>
    <w:p>
      <w:pPr>
        <w:pStyle w:val="BodyText"/>
        <w:ind w:left="3742"/>
        <w:spacing w:before="261" w:line="220" w:lineRule="auto"/>
        <w:rPr>
          <w:sz w:val="20"/>
          <w:szCs w:val="20"/>
        </w:rPr>
      </w:pPr>
      <w:r>
        <w:rPr>
          <w:sz w:val="20"/>
          <w:szCs w:val="20"/>
          <w:b/>
          <w:bCs/>
          <w:spacing w:val="-9"/>
        </w:rPr>
        <w:t>无效缺陷分析</w:t>
      </w:r>
    </w:p>
    <w:p>
      <w:pPr>
        <w:pStyle w:val="BodyText"/>
        <w:ind w:firstLine="2489"/>
        <w:spacing w:before="155" w:line="2200" w:lineRule="exact"/>
        <w:rPr/>
      </w:pPr>
      <w:r>
        <w:rPr>
          <w:position w:val="-43"/>
        </w:rPr>
        <w:pict>
          <v:group id="_x0000_s668" style="mso-position-vertical-relative:line;mso-position-horizontal-relative:char;width:151.05pt;height:110pt;" filled="false" stroked="false" coordsize="3021,2200" coordorigin="0,0">
            <v:shape id="_x0000_s670" style="position:absolute;left:0;top:0;width:3021;height:2200;" filled="false" stroked="false" type="#_x0000_t75">
              <v:imagedata o:title="" r:id="rId537"/>
            </v:shape>
            <v:shape id="_x0000_s672" style="position:absolute;left:-20;top:-20;width:3061;height:2240;" filled="false" stroked="false" type="#_x0000_t202">
              <v:fill on="false"/>
              <v:stroke on="false"/>
              <v:path/>
              <v:imagedata o:title=""/>
              <o:lock v:ext="edit" aspectratio="false"/>
              <v:textbox inset="0mm,0mm,0mm,0mm">
                <w:txbxContent>
                  <w:sdt>
                    <w:sdtPr>
                      <w:rPr>
                        <w:rFonts w:ascii="SimSun" w:hAnsi="SimSun" w:eastAsia="SimSun" w:cs="SimSun"/>
                        <w:sz w:val="16"/>
                        <w:szCs w:val="16"/>
                      </w:rPr>
                      <w:docPartObj>
                        <w:docPartGallery w:val="Table of Contents"/>
                        <w:docPartUnique/>
                      </w:docPartObj>
                    </w:sdtPr>
                    <w:sdtEndPr>
                      <w:rPr>
                        <w:rFonts w:ascii="Times New Roman" w:hAnsi="Times New Roman" w:eastAsia="Times New Roman" w:cs="Times New Roman"/>
                        <w:sz w:val="13"/>
                        <w:szCs w:val="13"/>
                      </w:rPr>
                    </w:sdtEndPr>
                    <w:sdtContent>
                      <w:p>
                        <w:pPr>
                          <w:ind w:left="60"/>
                          <w:spacing w:before="166" w:line="219" w:lineRule="auto"/>
                          <w:rPr>
                            <w:rFonts w:ascii="Times New Roman" w:hAnsi="Times New Roman" w:eastAsia="Times New Roman" w:cs="Times New Roman"/>
                            <w:sz w:val="13"/>
                            <w:szCs w:val="13"/>
                          </w:rPr>
                        </w:pPr>
                        <w:r>
                          <w:rPr>
                            <w:rFonts w:ascii="SimSun" w:hAnsi="SimSun" w:eastAsia="SimSun" w:cs="SimSun"/>
                            <w:sz w:val="16"/>
                            <w:szCs w:val="16"/>
                            <w:spacing w:val="-2"/>
                          </w:rPr>
                          <w:t>产品局限</w:t>
                        </w:r>
                        <w:r>
                          <w:rPr>
                            <w:rFonts w:ascii="SimSun" w:hAnsi="SimSun" w:eastAsia="SimSun" w:cs="SimSun"/>
                            <w:sz w:val="16"/>
                            <w:szCs w:val="16"/>
                            <w:spacing w:val="6"/>
                          </w:rPr>
                          <w:t xml:space="preserve">        </w:t>
                        </w:r>
                        <w:hyperlink w:history="true" w:anchor="bookmark367">
                          <w:r>
                            <w:rPr>
                              <w:rFonts w:ascii="Times New Roman" w:hAnsi="Times New Roman" w:eastAsia="Times New Roman" w:cs="Times New Roman"/>
                              <w:sz w:val="13"/>
                              <w:szCs w:val="13"/>
                              <w:spacing w:val="-2"/>
                            </w:rPr>
                            <w:t>2</w:t>
                          </w:r>
                        </w:hyperlink>
                      </w:p>
                      <w:p>
                        <w:pPr>
                          <w:ind w:left="60"/>
                          <w:spacing w:before="90" w:line="219" w:lineRule="auto"/>
                          <w:rPr>
                            <w:rFonts w:ascii="Times New Roman" w:hAnsi="Times New Roman" w:eastAsia="Times New Roman" w:cs="Times New Roman"/>
                            <w:sz w:val="13"/>
                            <w:szCs w:val="13"/>
                          </w:rPr>
                        </w:pPr>
                        <w:r>
                          <w:rPr>
                            <w:rFonts w:ascii="SimSun" w:hAnsi="SimSun" w:eastAsia="SimSun" w:cs="SimSun"/>
                            <w:sz w:val="16"/>
                            <w:szCs w:val="16"/>
                            <w:spacing w:val="-3"/>
                          </w:rPr>
                          <w:t>未来功能</w:t>
                        </w:r>
                        <w:r>
                          <w:rPr>
                            <w:rFonts w:ascii="SimSun" w:hAnsi="SimSun" w:eastAsia="SimSun" w:cs="SimSun"/>
                            <w:sz w:val="16"/>
                            <w:szCs w:val="16"/>
                            <w:spacing w:val="3"/>
                          </w:rPr>
                          <w:t xml:space="preserve">        </w:t>
                        </w:r>
                        <w:hyperlink w:history="true" w:anchor="bookmark368">
                          <w:r>
                            <w:rPr>
                              <w:rFonts w:ascii="Times New Roman" w:hAnsi="Times New Roman" w:eastAsia="Times New Roman" w:cs="Times New Roman"/>
                              <w:sz w:val="13"/>
                              <w:szCs w:val="13"/>
                              <w:spacing w:val="-3"/>
                              <w:position w:val="-3"/>
                            </w:rPr>
                            <w:t>12</w:t>
                          </w:r>
                        </w:hyperlink>
                      </w:p>
                      <w:p>
                        <w:pPr>
                          <w:ind w:left="60"/>
                          <w:spacing w:before="99" w:line="220" w:lineRule="auto"/>
                          <w:rPr>
                            <w:rFonts w:ascii="Times New Roman" w:hAnsi="Times New Roman" w:eastAsia="Times New Roman" w:cs="Times New Roman"/>
                            <w:sz w:val="13"/>
                            <w:szCs w:val="13"/>
                          </w:rPr>
                        </w:pPr>
                        <w:r>
                          <w:rPr>
                            <w:rFonts w:ascii="SimSun" w:hAnsi="SimSun" w:eastAsia="SimSun" w:cs="SimSun"/>
                            <w:sz w:val="16"/>
                            <w:szCs w:val="16"/>
                            <w:spacing w:val="-2"/>
                          </w:rPr>
                          <w:t>设计如此            </w:t>
                        </w:r>
                        <w:hyperlink w:history="true" w:anchor="bookmark369">
                          <w:r>
                            <w:rPr>
                              <w:rFonts w:ascii="Times New Roman" w:hAnsi="Times New Roman" w:eastAsia="Times New Roman" w:cs="Times New Roman"/>
                              <w:sz w:val="13"/>
                              <w:szCs w:val="13"/>
                              <w:spacing w:val="-2"/>
                            </w:rPr>
                            <w:t>3</w:t>
                          </w:r>
                        </w:hyperlink>
                      </w:p>
                      <w:p>
                        <w:pPr>
                          <w:ind w:left="60"/>
                          <w:spacing w:before="118" w:line="219" w:lineRule="auto"/>
                          <w:rPr>
                            <w:rFonts w:ascii="Times New Roman" w:hAnsi="Times New Roman" w:eastAsia="Times New Roman" w:cs="Times New Roman"/>
                            <w:sz w:val="16"/>
                            <w:szCs w:val="16"/>
                          </w:rPr>
                        </w:pPr>
                        <w:r>
                          <w:rPr>
                            <w:rFonts w:ascii="SimSun" w:hAnsi="SimSun" w:eastAsia="SimSun" w:cs="SimSun"/>
                            <w:sz w:val="16"/>
                            <w:szCs w:val="16"/>
                            <w:spacing w:val="-2"/>
                          </w:rPr>
                          <w:t>不可重现</w:t>
                        </w:r>
                        <w:r>
                          <w:rPr>
                            <w:rFonts w:ascii="SimSun" w:hAnsi="SimSun" w:eastAsia="SimSun" w:cs="SimSun"/>
                            <w:sz w:val="16"/>
                            <w:szCs w:val="16"/>
                            <w:spacing w:val="7"/>
                          </w:rPr>
                          <w:t xml:space="preserve">     </w:t>
                        </w:r>
                        <w:hyperlink w:history="true" w:anchor="bookmark370">
                          <w:r>
                            <w:rPr>
                              <w:rFonts w:ascii="Times New Roman" w:hAnsi="Times New Roman" w:eastAsia="Times New Roman" w:cs="Times New Roman"/>
                              <w:sz w:val="16"/>
                              <w:szCs w:val="16"/>
                              <w:spacing w:val="-2"/>
                              <w:position w:val="-2"/>
                            </w:rPr>
                            <w:t>1</w:t>
                          </w:r>
                        </w:hyperlink>
                      </w:p>
                      <w:p>
                        <w:pPr>
                          <w:ind w:left="60"/>
                          <w:spacing w:before="92" w:line="218" w:lineRule="auto"/>
                          <w:rPr>
                            <w:rFonts w:ascii="Times New Roman" w:hAnsi="Times New Roman" w:eastAsia="Times New Roman" w:cs="Times New Roman"/>
                            <w:sz w:val="13"/>
                            <w:szCs w:val="13"/>
                          </w:rPr>
                        </w:pPr>
                        <w:r>
                          <w:rPr>
                            <w:rFonts w:ascii="SimSun" w:hAnsi="SimSun" w:eastAsia="SimSun" w:cs="SimSun"/>
                            <w:sz w:val="16"/>
                            <w:szCs w:val="16"/>
                            <w:spacing w:val="-2"/>
                          </w:rPr>
                          <w:t>用法错误</w:t>
                        </w:r>
                        <w:r>
                          <w:rPr>
                            <w:rFonts w:ascii="SimSun" w:hAnsi="SimSun" w:eastAsia="SimSun" w:cs="SimSun"/>
                            <w:sz w:val="16"/>
                            <w:szCs w:val="16"/>
                            <w:spacing w:val="2"/>
                          </w:rPr>
                          <w:t xml:space="preserve">               </w:t>
                        </w:r>
                        <w:hyperlink w:history="true" w:anchor="bookmark371">
                          <w:r>
                            <w:rPr>
                              <w:rFonts w:ascii="Times New Roman" w:hAnsi="Times New Roman" w:eastAsia="Times New Roman" w:cs="Times New Roman"/>
                              <w:sz w:val="13"/>
                              <w:szCs w:val="13"/>
                              <w:spacing w:val="-2"/>
                              <w:position w:val="-2"/>
                            </w:rPr>
                            <w:t>4</w:t>
                          </w:r>
                        </w:hyperlink>
                      </w:p>
                      <w:p>
                        <w:pPr>
                          <w:ind w:left="60"/>
                          <w:spacing w:before="129" w:line="220" w:lineRule="auto"/>
                          <w:rPr>
                            <w:rFonts w:ascii="Times New Roman" w:hAnsi="Times New Roman" w:eastAsia="Times New Roman" w:cs="Times New Roman"/>
                            <w:sz w:val="13"/>
                            <w:szCs w:val="13"/>
                          </w:rPr>
                        </w:pPr>
                        <w:r>
                          <w:rPr>
                            <w:rFonts w:ascii="SimSun" w:hAnsi="SimSun" w:eastAsia="SimSun" w:cs="SimSun"/>
                            <w:sz w:val="16"/>
                            <w:szCs w:val="16"/>
                            <w:spacing w:val="-1"/>
                          </w:rPr>
                          <w:t>重复缺陷                      </w:t>
                        </w:r>
                        <w:hyperlink w:history="true" w:anchor="bookmark372">
                          <w:r>
                            <w:rPr>
                              <w:rFonts w:ascii="Times New Roman" w:hAnsi="Times New Roman" w:eastAsia="Times New Roman" w:cs="Times New Roman"/>
                              <w:sz w:val="13"/>
                              <w:szCs w:val="13"/>
                              <w:spacing w:val="-1"/>
                            </w:rPr>
                            <w:t>6</w:t>
                          </w:r>
                        </w:hyperlink>
                      </w:p>
                    </w:sdtContent>
                  </w:sdt>
                  <w:p>
                    <w:pPr>
                      <w:ind w:left="769"/>
                      <w:spacing w:before="130" w:line="23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5"/>
                      </w:rPr>
                      <w:t>0</w:t>
                    </w:r>
                    <w:r>
                      <w:rPr>
                        <w:rFonts w:ascii="Times New Roman" w:hAnsi="Times New Roman" w:eastAsia="Times New Roman" w:cs="Times New Roman"/>
                        <w:sz w:val="13"/>
                        <w:szCs w:val="13"/>
                      </w:rPr>
                      <w:t xml:space="preserve">              </w:t>
                    </w:r>
                    <w:r>
                      <w:rPr>
                        <w:rFonts w:ascii="SimSun" w:hAnsi="SimSun" w:eastAsia="SimSun" w:cs="SimSun"/>
                        <w:sz w:val="20"/>
                        <w:szCs w:val="20"/>
                        <w:spacing w:val="-9"/>
                      </w:rPr>
                      <w:t>2     4</w:t>
                    </w:r>
                    <w:r>
                      <w:rPr>
                        <w:rFonts w:ascii="SimSun" w:hAnsi="SimSun" w:eastAsia="SimSun" w:cs="SimSun"/>
                        <w:sz w:val="20"/>
                        <w:szCs w:val="20"/>
                        <w:spacing w:val="7"/>
                      </w:rPr>
                      <w:t xml:space="preserve">    </w:t>
                    </w:r>
                    <w:r>
                      <w:rPr>
                        <w:rFonts w:ascii="SimSun" w:hAnsi="SimSun" w:eastAsia="SimSun" w:cs="SimSun"/>
                        <w:sz w:val="20"/>
                        <w:szCs w:val="20"/>
                        <w:spacing w:val="-9"/>
                      </w:rPr>
                      <w:t>6</w:t>
                    </w:r>
                    <w:r>
                      <w:rPr>
                        <w:rFonts w:ascii="SimSun" w:hAnsi="SimSun" w:eastAsia="SimSun" w:cs="SimSun"/>
                        <w:sz w:val="20"/>
                        <w:szCs w:val="20"/>
                        <w:spacing w:val="10"/>
                      </w:rPr>
                      <w:t xml:space="preserve">    </w:t>
                    </w:r>
                    <w:r>
                      <w:rPr>
                        <w:rFonts w:ascii="Times New Roman" w:hAnsi="Times New Roman" w:eastAsia="Times New Roman" w:cs="Times New Roman"/>
                        <w:sz w:val="13"/>
                        <w:szCs w:val="13"/>
                        <w:spacing w:val="5"/>
                      </w:rPr>
                      <w:t>8</w:t>
                    </w:r>
                  </w:p>
                </w:txbxContent>
              </v:textbox>
            </v:shape>
          </v:group>
        </w:pict>
      </w:r>
    </w:p>
    <w:p>
      <w:pPr>
        <w:spacing w:line="299" w:lineRule="auto"/>
        <w:rPr>
          <w:rFonts w:ascii="Arial"/>
          <w:sz w:val="21"/>
        </w:rPr>
      </w:pPr>
      <w:r/>
    </w:p>
    <w:p>
      <w:pPr>
        <w:ind w:left="3199"/>
        <w:spacing w:before="66" w:line="226" w:lineRule="auto"/>
        <w:rPr>
          <w:rFonts w:ascii="KaiTi" w:hAnsi="KaiTi" w:eastAsia="KaiTi" w:cs="KaiTi"/>
          <w:sz w:val="20"/>
          <w:szCs w:val="20"/>
        </w:rPr>
      </w:pPr>
      <w:r>
        <w:rPr>
          <w:rFonts w:ascii="KaiTi" w:hAnsi="KaiTi" w:eastAsia="KaiTi" w:cs="KaiTi"/>
          <w:sz w:val="20"/>
          <w:szCs w:val="20"/>
          <w:spacing w:val="-4"/>
        </w:rPr>
        <w:t>图9-3</w:t>
      </w:r>
      <w:r>
        <w:rPr>
          <w:rFonts w:ascii="KaiTi" w:hAnsi="KaiTi" w:eastAsia="KaiTi" w:cs="KaiTi"/>
          <w:sz w:val="20"/>
          <w:szCs w:val="20"/>
          <w:spacing w:val="-4"/>
        </w:rPr>
        <w:t xml:space="preserve">  </w:t>
      </w:r>
      <w:r>
        <w:rPr>
          <w:rFonts w:ascii="KaiTi" w:hAnsi="KaiTi" w:eastAsia="KaiTi" w:cs="KaiTi"/>
          <w:sz w:val="20"/>
          <w:szCs w:val="20"/>
          <w:spacing w:val="-4"/>
        </w:rPr>
        <w:t>无效缺陷分析</w:t>
      </w:r>
    </w:p>
    <w:p>
      <w:pPr>
        <w:pStyle w:val="BodyText"/>
        <w:ind w:right="71" w:firstLine="409"/>
        <w:spacing w:before="206" w:line="279" w:lineRule="auto"/>
        <w:jc w:val="both"/>
        <w:rPr>
          <w:sz w:val="20"/>
          <w:szCs w:val="20"/>
        </w:rPr>
      </w:pPr>
      <w:r>
        <w:rPr>
          <w:sz w:val="20"/>
          <w:szCs w:val="20"/>
          <w:spacing w:val="11"/>
        </w:rPr>
        <w:t>用法错误的无效缺陷，在测试过程中应该尽量避免。这就要求测试人员要对测试案例</w:t>
      </w:r>
      <w:r>
        <w:rPr>
          <w:sz w:val="20"/>
          <w:szCs w:val="20"/>
          <w:spacing w:val="8"/>
        </w:rPr>
        <w:t xml:space="preserve"> </w:t>
      </w:r>
      <w:r>
        <w:rPr>
          <w:sz w:val="20"/>
          <w:szCs w:val="20"/>
          <w:spacing w:val="11"/>
        </w:rPr>
        <w:t>有正确的理解而避免不必要的用法错误。另一方面，有些用法错误的缺陷可以转换成提高</w:t>
      </w:r>
      <w:r>
        <w:rPr>
          <w:sz w:val="20"/>
          <w:szCs w:val="20"/>
          <w:spacing w:val="8"/>
        </w:rPr>
        <w:t xml:space="preserve"> </w:t>
      </w:r>
      <w:r>
        <w:rPr>
          <w:sz w:val="20"/>
          <w:szCs w:val="20"/>
          <w:spacing w:val="9"/>
        </w:rPr>
        <w:t>实用性的有效缺陷。</w:t>
      </w:r>
    </w:p>
    <w:p>
      <w:pPr>
        <w:pStyle w:val="BodyText"/>
        <w:ind w:firstLine="409"/>
        <w:spacing w:before="123" w:line="287" w:lineRule="auto"/>
        <w:jc w:val="both"/>
        <w:rPr>
          <w:sz w:val="20"/>
          <w:szCs w:val="20"/>
        </w:rPr>
      </w:pPr>
      <w:r>
        <w:rPr>
          <w:sz w:val="20"/>
          <w:szCs w:val="20"/>
          <w:spacing w:val="12"/>
        </w:rPr>
        <w:t>例如，小艾在安装测试时安装失败，小艾认为是安装代码的问题而报告</w:t>
      </w:r>
      <w:r>
        <w:rPr>
          <w:sz w:val="20"/>
          <w:szCs w:val="20"/>
          <w:spacing w:val="11"/>
        </w:rPr>
        <w:t>了这个缺陷。</w:t>
      </w:r>
      <w:r>
        <w:rPr>
          <w:sz w:val="20"/>
          <w:szCs w:val="20"/>
        </w:rPr>
        <w:t xml:space="preserve"> </w:t>
      </w:r>
      <w:r>
        <w:rPr>
          <w:sz w:val="20"/>
          <w:szCs w:val="20"/>
          <w:spacing w:val="11"/>
        </w:rPr>
        <w:t>开发人员在经过调查后发现是小艾不小心输入了错误的数据库密码</w:t>
      </w:r>
      <w:r>
        <w:rPr>
          <w:sz w:val="20"/>
          <w:szCs w:val="20"/>
          <w:spacing w:val="10"/>
        </w:rPr>
        <w:t>而导致安装失败，就认</w:t>
      </w:r>
      <w:r>
        <w:rPr>
          <w:sz w:val="20"/>
          <w:szCs w:val="20"/>
        </w:rPr>
        <w:t xml:space="preserve">  </w:t>
      </w:r>
      <w:r>
        <w:rPr>
          <w:sz w:val="20"/>
          <w:szCs w:val="20"/>
          <w:spacing w:val="11"/>
        </w:rPr>
        <w:t>为是用法错误而返回缺陷。小艾咨询了安装测试负责人，安装负责人认为虽然是测试人员</w:t>
      </w:r>
      <w:r>
        <w:rPr>
          <w:sz w:val="20"/>
          <w:szCs w:val="20"/>
          <w:spacing w:val="7"/>
        </w:rPr>
        <w:t xml:space="preserve"> </w:t>
      </w:r>
      <w:r>
        <w:rPr>
          <w:sz w:val="20"/>
          <w:szCs w:val="20"/>
          <w:spacing w:val="11"/>
        </w:rPr>
        <w:t>用法错误，但从使用性上来讲，客户会遇到相同问题，产品应该</w:t>
      </w:r>
      <w:r>
        <w:rPr>
          <w:sz w:val="20"/>
          <w:szCs w:val="20"/>
          <w:spacing w:val="10"/>
        </w:rPr>
        <w:t>能够在客户输入错误密码</w:t>
      </w:r>
      <w:r>
        <w:rPr>
          <w:sz w:val="20"/>
          <w:szCs w:val="20"/>
        </w:rPr>
        <w:t xml:space="preserve">  </w:t>
      </w:r>
      <w:r>
        <w:rPr>
          <w:sz w:val="20"/>
          <w:szCs w:val="20"/>
          <w:spacing w:val="8"/>
        </w:rPr>
        <w:t>时提示客户，并禁止进一步安装。最终，开发人员接受了安装负责</w:t>
      </w:r>
      <w:r>
        <w:rPr>
          <w:sz w:val="20"/>
          <w:szCs w:val="20"/>
          <w:spacing w:val="7"/>
        </w:rPr>
        <w:t>人的建议并修改了代码。</w:t>
      </w:r>
      <w:r>
        <w:rPr>
          <w:sz w:val="20"/>
          <w:szCs w:val="20"/>
        </w:rPr>
        <w:t xml:space="preserve"> </w:t>
      </w:r>
      <w:r>
        <w:rPr>
          <w:sz w:val="20"/>
          <w:szCs w:val="20"/>
          <w:spacing w:val="10"/>
        </w:rPr>
        <w:t>而小艾所开的缺陷也成为提高使用性的有效缺</w:t>
      </w:r>
      <w:r>
        <w:rPr>
          <w:sz w:val="20"/>
          <w:szCs w:val="20"/>
          <w:spacing w:val="9"/>
        </w:rPr>
        <w:t>陷。</w:t>
      </w:r>
    </w:p>
    <w:p>
      <w:pPr>
        <w:pStyle w:val="BodyText"/>
        <w:ind w:left="412"/>
        <w:spacing w:before="281" w:line="222" w:lineRule="auto"/>
        <w:rPr>
          <w:rFonts w:ascii="SimHei" w:hAnsi="SimHei" w:eastAsia="SimHei" w:cs="SimHei"/>
          <w:sz w:val="20"/>
          <w:szCs w:val="20"/>
        </w:rPr>
      </w:pPr>
      <w:r>
        <w:rPr>
          <w:sz w:val="20"/>
          <w:szCs w:val="20"/>
          <w:b/>
          <w:bCs/>
          <w:spacing w:val="7"/>
        </w:rPr>
        <w:t>2.</w:t>
      </w:r>
      <w:r>
        <w:rPr>
          <w:sz w:val="20"/>
          <w:szCs w:val="20"/>
          <w:spacing w:val="42"/>
        </w:rPr>
        <w:t xml:space="preserve"> </w:t>
      </w:r>
      <w:r>
        <w:rPr>
          <w:rFonts w:ascii="SimHei" w:hAnsi="SimHei" w:eastAsia="SimHei" w:cs="SimHei"/>
          <w:sz w:val="20"/>
          <w:szCs w:val="20"/>
          <w:b/>
          <w:bCs/>
          <w:spacing w:val="7"/>
        </w:rPr>
        <w:t>按严重性分析缺陷</w:t>
      </w:r>
    </w:p>
    <w:p>
      <w:pPr>
        <w:pStyle w:val="BodyText"/>
        <w:ind w:left="409"/>
        <w:spacing w:before="223" w:line="219" w:lineRule="auto"/>
        <w:rPr>
          <w:sz w:val="20"/>
          <w:szCs w:val="20"/>
        </w:rPr>
      </w:pPr>
      <w:r>
        <w:rPr>
          <w:sz w:val="20"/>
          <w:szCs w:val="20"/>
          <w:spacing w:val="11"/>
        </w:rPr>
        <w:t>缺陷按问题的严重程度分为以下几个等级。</w:t>
      </w:r>
    </w:p>
    <w:p>
      <w:pPr>
        <w:pStyle w:val="BodyText"/>
        <w:ind w:left="409"/>
        <w:spacing w:before="194" w:line="219" w:lineRule="auto"/>
        <w:rPr>
          <w:sz w:val="20"/>
          <w:szCs w:val="20"/>
        </w:rPr>
      </w:pPr>
      <w:r>
        <w:rPr>
          <w:sz w:val="20"/>
          <w:szCs w:val="20"/>
          <w:spacing w:val="11"/>
        </w:rPr>
        <w:t>一级严重：是指缺陷造成整个应用或功能不工作，从而导致产品</w:t>
      </w:r>
      <w:r>
        <w:rPr>
          <w:sz w:val="20"/>
          <w:szCs w:val="20"/>
          <w:spacing w:val="10"/>
        </w:rPr>
        <w:t>不能交付。</w:t>
      </w:r>
    </w:p>
    <w:p>
      <w:pPr>
        <w:pStyle w:val="BodyText"/>
        <w:ind w:left="409"/>
        <w:spacing w:before="183" w:line="219" w:lineRule="auto"/>
        <w:rPr>
          <w:sz w:val="20"/>
          <w:szCs w:val="20"/>
        </w:rPr>
      </w:pPr>
      <w:r>
        <w:rPr>
          <w:sz w:val="20"/>
          <w:szCs w:val="20"/>
          <w:spacing w:val="10"/>
        </w:rPr>
        <w:t>二级严重：是指缺陷造成功能输出结果错误。</w:t>
      </w:r>
    </w:p>
    <w:p>
      <w:pPr>
        <w:spacing w:line="219" w:lineRule="auto"/>
        <w:sectPr>
          <w:headerReference w:type="default" r:id="rId6"/>
          <w:footerReference w:type="default" r:id="rId536"/>
          <w:pgSz w:w="10060" w:h="12930"/>
          <w:pgMar w:top="400" w:right="839" w:bottom="851" w:left="910" w:header="0" w:footer="616" w:gutter="0"/>
        </w:sectPr>
        <w:rPr>
          <w:sz w:val="20"/>
          <w:szCs w:val="20"/>
        </w:rPr>
      </w:pPr>
    </w:p>
    <w:p>
      <w:pPr>
        <w:spacing w:before="216"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p>
      <w:pPr>
        <w:spacing w:line="314" w:lineRule="auto"/>
        <w:rPr>
          <w:rFonts w:ascii="Arial"/>
          <w:sz w:val="21"/>
        </w:rPr>
      </w:pPr>
      <w:r/>
    </w:p>
    <w:p>
      <w:pPr>
        <w:spacing w:line="314" w:lineRule="auto"/>
        <w:rPr>
          <w:rFonts w:ascii="Arial"/>
          <w:sz w:val="21"/>
        </w:rPr>
      </w:pPr>
      <w:r/>
    </w:p>
    <w:p>
      <w:pPr>
        <w:pStyle w:val="BodyText"/>
        <w:ind w:left="410"/>
        <w:spacing w:before="68" w:line="219" w:lineRule="auto"/>
        <w:rPr>
          <w:sz w:val="21"/>
          <w:szCs w:val="21"/>
        </w:rPr>
      </w:pPr>
      <w:r>
        <w:rPr>
          <w:sz w:val="21"/>
          <w:szCs w:val="21"/>
        </w:rPr>
        <w:t>三级严重：是指缺陷造成功能没有按预期方式实现。</w:t>
      </w:r>
    </w:p>
    <w:p>
      <w:pPr>
        <w:pStyle w:val="BodyText"/>
        <w:ind w:left="410"/>
        <w:spacing w:before="181" w:line="220" w:lineRule="auto"/>
        <w:rPr>
          <w:sz w:val="21"/>
          <w:szCs w:val="21"/>
        </w:rPr>
      </w:pPr>
      <w:r>
        <w:rPr>
          <w:sz w:val="21"/>
          <w:szCs w:val="21"/>
          <w:spacing w:val="-1"/>
        </w:rPr>
        <w:t>四级严重：是指功能上需要加强。</w:t>
      </w:r>
    </w:p>
    <w:p>
      <w:pPr>
        <w:pStyle w:val="BodyText"/>
        <w:ind w:right="93" w:firstLine="410"/>
        <w:spacing w:before="140" w:line="274" w:lineRule="auto"/>
        <w:jc w:val="both"/>
        <w:rPr>
          <w:sz w:val="21"/>
          <w:szCs w:val="21"/>
        </w:rPr>
      </w:pPr>
      <w:r>
        <w:rPr>
          <w:sz w:val="21"/>
          <w:szCs w:val="21"/>
          <w:spacing w:val="1"/>
        </w:rPr>
        <w:t>在测试过程中，一级和四级严重缺陷应占比例较少，二级和</w:t>
      </w:r>
      <w:r>
        <w:rPr>
          <w:sz w:val="21"/>
          <w:szCs w:val="21"/>
        </w:rPr>
        <w:t>三级严重缺陷比例应该占 </w:t>
      </w:r>
      <w:r>
        <w:rPr>
          <w:sz w:val="21"/>
          <w:szCs w:val="21"/>
          <w:spacing w:val="1"/>
        </w:rPr>
        <w:t>大多数。这是因为大部分一级严重缺陷在开发过程的单元测试中应该被发现和解决，而不 </w:t>
      </w:r>
      <w:r>
        <w:rPr>
          <w:sz w:val="21"/>
          <w:szCs w:val="21"/>
          <w:spacing w:val="-2"/>
        </w:rPr>
        <w:t>应该流入到测试流程。</w:t>
      </w:r>
    </w:p>
    <w:p>
      <w:pPr>
        <w:pStyle w:val="BodyText"/>
        <w:ind w:firstLine="410"/>
        <w:spacing w:before="100" w:line="267" w:lineRule="auto"/>
        <w:jc w:val="both"/>
        <w:rPr>
          <w:sz w:val="21"/>
          <w:szCs w:val="21"/>
        </w:rPr>
      </w:pPr>
      <w:r>
        <w:rPr>
          <w:sz w:val="21"/>
          <w:szCs w:val="21"/>
          <w:spacing w:val="14"/>
        </w:rPr>
        <w:t>如图9-4所示， 一级严重缺陷占39%,二级严重缺陷占33%,三级严重缺陷占21%,</w:t>
      </w:r>
      <w:r>
        <w:rPr>
          <w:sz w:val="21"/>
          <w:szCs w:val="21"/>
          <w:spacing w:val="2"/>
        </w:rPr>
        <w:t xml:space="preserve">  </w:t>
      </w:r>
      <w:r>
        <w:rPr>
          <w:sz w:val="21"/>
          <w:szCs w:val="21"/>
          <w:spacing w:val="1"/>
        </w:rPr>
        <w:t>四级严重缺陷占7%。在此图中，可以发现一级严重缺陷的比例偏高。需要分析一下为什么</w:t>
      </w:r>
      <w:r>
        <w:rPr>
          <w:sz w:val="21"/>
          <w:szCs w:val="21"/>
          <w:spacing w:val="16"/>
        </w:rPr>
        <w:t xml:space="preserve"> </w:t>
      </w:r>
      <w:r>
        <w:rPr>
          <w:sz w:val="21"/>
          <w:szCs w:val="21"/>
          <w:spacing w:val="-4"/>
        </w:rPr>
        <w:t>会出现这种状况，是否有些缺陷应该在开发过程的单元测试中</w:t>
      </w:r>
      <w:r>
        <w:rPr>
          <w:sz w:val="21"/>
          <w:szCs w:val="21"/>
          <w:spacing w:val="-5"/>
        </w:rPr>
        <w:t>发现。应该把分析结果反馈给</w:t>
      </w:r>
      <w:r>
        <w:rPr>
          <w:sz w:val="21"/>
          <w:szCs w:val="21"/>
        </w:rPr>
        <w:t xml:space="preserve">  </w:t>
      </w:r>
      <w:r>
        <w:rPr>
          <w:sz w:val="21"/>
          <w:szCs w:val="21"/>
          <w:spacing w:val="-2"/>
        </w:rPr>
        <w:t>相关开发人员，并共同完善单元测试的测试范围，尽量让一级严重缺陷在早期发现并修复。</w:t>
      </w:r>
    </w:p>
    <w:p>
      <w:pPr>
        <w:ind w:firstLine="2139"/>
        <w:spacing w:line="2940" w:lineRule="exact"/>
        <w:rPr/>
      </w:pPr>
      <w:r>
        <w:rPr>
          <w:position w:val="-58"/>
        </w:rPr>
        <w:drawing>
          <wp:inline distT="0" distB="0" distL="0" distR="0">
            <wp:extent cx="2540036" cy="1866832"/>
            <wp:effectExtent l="0" t="0" r="0" b="0"/>
            <wp:docPr id="178" name="IM 178"/>
            <wp:cNvGraphicFramePr/>
            <a:graphic>
              <a:graphicData uri="http://schemas.openxmlformats.org/drawingml/2006/picture">
                <pic:pic>
                  <pic:nvPicPr>
                    <pic:cNvPr id="178" name="IM 178"/>
                    <pic:cNvPicPr/>
                  </pic:nvPicPr>
                  <pic:blipFill>
                    <a:blip r:embed="rId539"/>
                    <a:stretch>
                      <a:fillRect/>
                    </a:stretch>
                  </pic:blipFill>
                  <pic:spPr>
                    <a:xfrm rot="0">
                      <a:off x="0" y="0"/>
                      <a:ext cx="2540036" cy="1866832"/>
                    </a:xfrm>
                    <a:prstGeom prst="rect">
                      <a:avLst/>
                    </a:prstGeom>
                  </pic:spPr>
                </pic:pic>
              </a:graphicData>
            </a:graphic>
          </wp:inline>
        </w:drawing>
      </w:r>
    </w:p>
    <w:p>
      <w:pPr>
        <w:ind w:left="3120"/>
        <w:spacing w:before="27" w:line="226" w:lineRule="auto"/>
        <w:rPr>
          <w:rFonts w:ascii="KaiTi" w:hAnsi="KaiTi" w:eastAsia="KaiTi" w:cs="KaiTi"/>
          <w:sz w:val="21"/>
          <w:szCs w:val="21"/>
        </w:rPr>
      </w:pPr>
      <w:r>
        <w:rPr>
          <w:rFonts w:ascii="KaiTi" w:hAnsi="KaiTi" w:eastAsia="KaiTi" w:cs="KaiTi"/>
          <w:sz w:val="21"/>
          <w:szCs w:val="21"/>
          <w:spacing w:val="-12"/>
        </w:rPr>
        <w:t>图9-4</w:t>
      </w:r>
      <w:r>
        <w:rPr>
          <w:rFonts w:ascii="KaiTi" w:hAnsi="KaiTi" w:eastAsia="KaiTi" w:cs="KaiTi"/>
          <w:sz w:val="21"/>
          <w:szCs w:val="21"/>
          <w:spacing w:val="-12"/>
        </w:rPr>
        <w:t xml:space="preserve">  </w:t>
      </w:r>
      <w:r>
        <w:rPr>
          <w:rFonts w:ascii="KaiTi" w:hAnsi="KaiTi" w:eastAsia="KaiTi" w:cs="KaiTi"/>
          <w:sz w:val="21"/>
          <w:szCs w:val="21"/>
          <w:spacing w:val="-12"/>
        </w:rPr>
        <w:t>缺陷严重级分析</w:t>
      </w:r>
    </w:p>
    <w:p>
      <w:pPr>
        <w:spacing w:line="300" w:lineRule="auto"/>
        <w:rPr>
          <w:rFonts w:ascii="Arial"/>
          <w:sz w:val="21"/>
        </w:rPr>
      </w:pPr>
      <w:r/>
    </w:p>
    <w:p>
      <w:pPr>
        <w:pStyle w:val="BodyText"/>
        <w:ind w:left="413"/>
        <w:spacing w:before="68" w:line="222" w:lineRule="auto"/>
        <w:rPr>
          <w:rFonts w:ascii="SimHei" w:hAnsi="SimHei" w:eastAsia="SimHei" w:cs="SimHei"/>
          <w:sz w:val="21"/>
          <w:szCs w:val="21"/>
        </w:rPr>
      </w:pPr>
      <w:r>
        <w:rPr>
          <w:sz w:val="21"/>
          <w:szCs w:val="21"/>
          <w:b/>
          <w:bCs/>
        </w:rPr>
        <w:t>3.</w:t>
      </w:r>
      <w:r>
        <w:rPr>
          <w:sz w:val="21"/>
          <w:szCs w:val="21"/>
        </w:rPr>
        <w:t xml:space="preserve"> </w:t>
      </w:r>
      <w:r>
        <w:rPr>
          <w:rFonts w:ascii="SimHei" w:hAnsi="SimHei" w:eastAsia="SimHei" w:cs="SimHei"/>
          <w:sz w:val="21"/>
          <w:szCs w:val="21"/>
          <w:b/>
          <w:bCs/>
        </w:rPr>
        <w:t>按功能分析缺陷</w:t>
      </w:r>
    </w:p>
    <w:p>
      <w:pPr>
        <w:pStyle w:val="BodyText"/>
        <w:ind w:right="80" w:firstLine="410"/>
        <w:spacing w:before="192" w:line="256" w:lineRule="auto"/>
        <w:jc w:val="both"/>
        <w:rPr>
          <w:sz w:val="21"/>
          <w:szCs w:val="21"/>
        </w:rPr>
      </w:pPr>
      <w:r>
        <w:rPr>
          <w:sz w:val="21"/>
          <w:szCs w:val="21"/>
          <w:spacing w:val="2"/>
        </w:rPr>
        <w:t>我们一般会看不同功能上发现多少缺陷。有些功能逻辑比较</w:t>
      </w:r>
      <w:r>
        <w:rPr>
          <w:sz w:val="21"/>
          <w:szCs w:val="21"/>
          <w:spacing w:val="1"/>
        </w:rPr>
        <w:t>复杂，涉及的方面较多。</w:t>
      </w:r>
      <w:r>
        <w:rPr>
          <w:sz w:val="21"/>
          <w:szCs w:val="21"/>
        </w:rPr>
        <w:t xml:space="preserve"> </w:t>
      </w:r>
      <w:r>
        <w:rPr>
          <w:sz w:val="21"/>
          <w:szCs w:val="21"/>
          <w:spacing w:val="1"/>
        </w:rPr>
        <w:t>这种情况所发现缺陷比例就会稍大。有些功能较简单，和其他功能没有太大交集，所</w:t>
      </w:r>
      <w:r>
        <w:rPr>
          <w:sz w:val="21"/>
          <w:szCs w:val="21"/>
        </w:rPr>
        <w:t>发现 </w:t>
      </w:r>
      <w:r>
        <w:rPr>
          <w:sz w:val="21"/>
          <w:szCs w:val="21"/>
        </w:rPr>
        <w:t>缺陷就会相应较少。</w:t>
      </w:r>
    </w:p>
    <w:p>
      <w:pPr>
        <w:pStyle w:val="BodyText"/>
        <w:ind w:right="92" w:firstLine="410"/>
        <w:spacing w:before="114" w:line="277" w:lineRule="auto"/>
        <w:rPr>
          <w:sz w:val="21"/>
          <w:szCs w:val="21"/>
        </w:rPr>
      </w:pPr>
      <w:r>
        <w:rPr>
          <w:sz w:val="21"/>
          <w:szCs w:val="21"/>
          <w:spacing w:val="23"/>
        </w:rPr>
        <w:t>如图9-5所示，功能2所发现缺陷占总数的41%,而功能4仅为7%。</w:t>
      </w:r>
      <w:r>
        <w:rPr>
          <w:sz w:val="21"/>
          <w:szCs w:val="21"/>
          <w:spacing w:val="22"/>
        </w:rPr>
        <w:t>这说明功能2</w:t>
      </w:r>
      <w:r>
        <w:rPr>
          <w:sz w:val="21"/>
          <w:szCs w:val="21"/>
        </w:rPr>
        <w:t xml:space="preserve"> </w:t>
      </w:r>
      <w:r>
        <w:rPr>
          <w:sz w:val="21"/>
          <w:szCs w:val="21"/>
          <w:spacing w:val="1"/>
        </w:rPr>
        <w:t>的复杂度相对大些，可能有必要再重新看看测试范围并增加</w:t>
      </w:r>
      <w:r>
        <w:rPr>
          <w:sz w:val="21"/>
          <w:szCs w:val="21"/>
        </w:rPr>
        <w:t>一些测试案例。</w:t>
      </w:r>
    </w:p>
    <w:p>
      <w:pPr>
        <w:pStyle w:val="BodyText"/>
        <w:ind w:left="413"/>
        <w:spacing w:before="268" w:line="222" w:lineRule="auto"/>
        <w:rPr>
          <w:rFonts w:ascii="SimHei" w:hAnsi="SimHei" w:eastAsia="SimHei" w:cs="SimHei"/>
          <w:sz w:val="21"/>
          <w:szCs w:val="21"/>
        </w:rPr>
      </w:pPr>
      <w:r>
        <w:rPr>
          <w:sz w:val="21"/>
          <w:szCs w:val="21"/>
          <w:b/>
          <w:bCs/>
          <w:spacing w:val="2"/>
        </w:rPr>
        <w:t>4.</w:t>
      </w:r>
      <w:r>
        <w:rPr>
          <w:sz w:val="21"/>
          <w:szCs w:val="21"/>
          <w:spacing w:val="2"/>
        </w:rPr>
        <w:t xml:space="preserve"> </w:t>
      </w:r>
      <w:r>
        <w:rPr>
          <w:rFonts w:ascii="SimHei" w:hAnsi="SimHei" w:eastAsia="SimHei" w:cs="SimHei"/>
          <w:sz w:val="21"/>
          <w:szCs w:val="21"/>
          <w:b/>
          <w:bCs/>
          <w:spacing w:val="2"/>
        </w:rPr>
        <w:t>按修复时间分析缺陷</w:t>
      </w:r>
    </w:p>
    <w:p>
      <w:pPr>
        <w:pStyle w:val="BodyText"/>
        <w:ind w:right="97" w:firstLine="410"/>
        <w:spacing w:before="192" w:line="283" w:lineRule="auto"/>
        <w:rPr>
          <w:sz w:val="21"/>
          <w:szCs w:val="21"/>
        </w:rPr>
      </w:pPr>
      <w:r>
        <w:rPr>
          <w:sz w:val="21"/>
          <w:szCs w:val="21"/>
          <w:spacing w:val="1"/>
        </w:rPr>
        <w:t>一般来讲，一级严重缺陷需要开发人员一天之内解决，二级严重缺陷需要两天之内解</w:t>
      </w:r>
      <w:r>
        <w:rPr>
          <w:sz w:val="21"/>
          <w:szCs w:val="21"/>
          <w:spacing w:val="9"/>
        </w:rPr>
        <w:t xml:space="preserve"> </w:t>
      </w:r>
      <w:r>
        <w:rPr>
          <w:sz w:val="21"/>
          <w:szCs w:val="21"/>
          <w:spacing w:val="1"/>
        </w:rPr>
        <w:t>决，三级严重缺陷要在一周内解决，四级严重缺陷应在两周内解决。</w:t>
      </w:r>
    </w:p>
    <w:p>
      <w:pPr>
        <w:spacing w:line="283" w:lineRule="auto"/>
        <w:sectPr>
          <w:footerReference w:type="default" r:id="rId538"/>
          <w:pgSz w:w="10060" w:h="12930"/>
          <w:pgMar w:top="400" w:right="914" w:bottom="845" w:left="819" w:header="0" w:footer="511" w:gutter="0"/>
        </w:sectPr>
        <w:rPr>
          <w:sz w:val="21"/>
          <w:szCs w:val="21"/>
        </w:rPr>
      </w:pPr>
    </w:p>
    <w:p>
      <w:pPr>
        <w:ind w:left="4779"/>
        <w:spacing w:before="255" w:line="221" w:lineRule="auto"/>
        <w:rPr>
          <w:rFonts w:ascii="SimHei" w:hAnsi="SimHei" w:eastAsia="SimHei" w:cs="SimHei"/>
          <w:sz w:val="17"/>
          <w:szCs w:val="17"/>
        </w:rPr>
      </w:pPr>
      <w:r>
        <w:rPr>
          <w:rFonts w:ascii="SimHei" w:hAnsi="SimHei" w:eastAsia="SimHei" w:cs="SimHei"/>
          <w:sz w:val="17"/>
          <w:szCs w:val="17"/>
          <w:spacing w:val="30"/>
        </w:rPr>
        <w:t>第9章</w:t>
      </w:r>
      <w:r>
        <w:rPr>
          <w:rFonts w:ascii="SimHei" w:hAnsi="SimHei" w:eastAsia="SimHei" w:cs="SimHei"/>
          <w:sz w:val="17"/>
          <w:szCs w:val="17"/>
          <w:spacing w:val="77"/>
        </w:rPr>
        <w:t xml:space="preserve"> </w:t>
      </w:r>
      <w:r>
        <w:rPr>
          <w:rFonts w:ascii="SimHei" w:hAnsi="SimHei" w:eastAsia="SimHei" w:cs="SimHei"/>
          <w:sz w:val="17"/>
          <w:szCs w:val="17"/>
          <w:spacing w:val="30"/>
        </w:rPr>
        <w:t>黎明之前最后的冲刺：成品测试</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pStyle w:val="BodyText"/>
        <w:ind w:firstLine="2069"/>
        <w:spacing w:line="2976" w:lineRule="exact"/>
        <w:rPr/>
      </w:pPr>
      <w:r>
        <w:rPr>
          <w:position w:val="-59"/>
        </w:rPr>
        <w:pict>
          <v:group id="_x0000_s674" style="mso-position-vertical-relative:line;mso-position-horizontal-relative:char;width:197pt;height:148.8pt;" filled="false" stroked="false" coordsize="3940,2976" coordorigin="0,0">
            <v:shape id="_x0000_s676" style="position:absolute;left:0;top:25;width:3940;height:2950;" filled="false" stroked="false" type="#_x0000_t75">
              <v:imagedata o:title="" r:id="rId541"/>
            </v:shape>
            <v:shape id="_x0000_s678" style="position:absolute;left:140;top:-20;width:3386;height:2866;" filled="false" stroked="false" type="#_x0000_t202">
              <v:fill on="false"/>
              <v:stroke on="false"/>
              <v:path/>
              <v:imagedata o:title=""/>
              <o:lock v:ext="edit" aspectratio="false"/>
              <v:textbox inset="0mm,0mm,0mm,0mm">
                <w:txbxContent>
                  <w:p>
                    <w:pPr>
                      <w:ind w:left="1402"/>
                      <w:spacing w:before="20" w:line="219" w:lineRule="auto"/>
                      <w:rPr>
                        <w:rFonts w:ascii="SimSun" w:hAnsi="SimSun" w:eastAsia="SimSun" w:cs="SimSun"/>
                        <w:sz w:val="17"/>
                        <w:szCs w:val="17"/>
                      </w:rPr>
                    </w:pPr>
                    <w:r>
                      <w:rPr>
                        <w:rFonts w:ascii="SimSun" w:hAnsi="SimSun" w:eastAsia="SimSun" w:cs="SimSun"/>
                        <w:sz w:val="17"/>
                        <w:szCs w:val="17"/>
                        <w:b/>
                        <w:bCs/>
                        <w:spacing w:val="18"/>
                      </w:rPr>
                      <w:t>缺陷按功能分类</w:t>
                    </w:r>
                  </w:p>
                  <w:p>
                    <w:pPr>
                      <w:ind w:right="18"/>
                      <w:spacing w:before="231" w:line="178" w:lineRule="auto"/>
                      <w:jc w:val="right"/>
                      <w:rPr>
                        <w:rFonts w:ascii="SimSun" w:hAnsi="SimSun" w:eastAsia="SimSun" w:cs="SimSun"/>
                        <w:sz w:val="17"/>
                        <w:szCs w:val="17"/>
                      </w:rPr>
                    </w:pPr>
                    <w:r>
                      <w:rPr>
                        <w:rFonts w:ascii="Times New Roman" w:hAnsi="Times New Roman" w:eastAsia="Times New Roman" w:cs="Times New Roman"/>
                        <w:sz w:val="17"/>
                        <w:szCs w:val="17"/>
                        <w:spacing w:val="-11"/>
                        <w:position w:val="-5"/>
                      </w:rPr>
                      <w:t>14%</w:t>
                    </w:r>
                    <w:r>
                      <w:rPr>
                        <w:rFonts w:ascii="Times New Roman" w:hAnsi="Times New Roman" w:eastAsia="Times New Roman" w:cs="Times New Roman"/>
                        <w:sz w:val="17"/>
                        <w:szCs w:val="17"/>
                        <w:spacing w:val="1"/>
                        <w:position w:val="-5"/>
                      </w:rPr>
                      <w:t xml:space="preserve">                                     </w:t>
                    </w:r>
                    <w:r>
                      <w:rPr>
                        <w:rFonts w:ascii="Times New Roman" w:hAnsi="Times New Roman" w:eastAsia="Times New Roman" w:cs="Times New Roman"/>
                        <w:sz w:val="17"/>
                        <w:szCs w:val="17"/>
                        <w:position w:val="-5"/>
                      </w:rPr>
                      <w:t xml:space="preserve">  </w:t>
                    </w:r>
                    <w:r>
                      <w:rPr>
                        <w:rFonts w:ascii="SimSun" w:hAnsi="SimSun" w:eastAsia="SimSun" w:cs="SimSun"/>
                        <w:sz w:val="17"/>
                        <w:szCs w:val="17"/>
                        <w:spacing w:val="-11"/>
                        <w:position w:val="2"/>
                      </w:rPr>
                      <w:t>功能1</w:t>
                    </w:r>
                  </w:p>
                  <w:p>
                    <w:pPr>
                      <w:ind w:left="3019"/>
                      <w:spacing w:line="17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9"/>
                      </w:rPr>
                      <w:t>21%</w:t>
                    </w:r>
                  </w:p>
                  <w:p>
                    <w:pPr>
                      <w:ind w:left="149"/>
                      <w:spacing w:line="220" w:lineRule="auto"/>
                      <w:rPr>
                        <w:rFonts w:ascii="SimSun" w:hAnsi="SimSun" w:eastAsia="SimSun" w:cs="SimSun"/>
                        <w:sz w:val="17"/>
                        <w:szCs w:val="17"/>
                      </w:rPr>
                    </w:pPr>
                    <w:r>
                      <w:rPr>
                        <w:rFonts w:ascii="SimSun" w:hAnsi="SimSun" w:eastAsia="SimSun" w:cs="SimSun"/>
                        <w:sz w:val="17"/>
                        <w:szCs w:val="17"/>
                        <w:spacing w:val="-3"/>
                      </w:rPr>
                      <w:t>功能4</w:t>
                    </w:r>
                  </w:p>
                  <w:p>
                    <w:pPr>
                      <w:ind w:left="269"/>
                      <w:spacing w:before="7"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0"/>
                      </w:rPr>
                      <w:t>7%</w:t>
                    </w:r>
                  </w:p>
                  <w:p>
                    <w:pPr>
                      <w:spacing w:line="348" w:lineRule="auto"/>
                      <w:rPr>
                        <w:rFonts w:ascii="Arial"/>
                        <w:sz w:val="21"/>
                      </w:rPr>
                    </w:pPr>
                    <w:r/>
                  </w:p>
                  <w:p>
                    <w:pPr>
                      <w:spacing w:line="348" w:lineRule="auto"/>
                      <w:rPr>
                        <w:rFonts w:ascii="Arial"/>
                        <w:sz w:val="21"/>
                      </w:rPr>
                    </w:pPr>
                    <w:r/>
                  </w:p>
                  <w:p>
                    <w:pPr>
                      <w:ind w:left="20"/>
                      <w:spacing w:before="56" w:line="196" w:lineRule="auto"/>
                      <w:rPr>
                        <w:rFonts w:ascii="SimSun" w:hAnsi="SimSun" w:eastAsia="SimSun" w:cs="SimSun"/>
                        <w:sz w:val="17"/>
                        <w:szCs w:val="17"/>
                      </w:rPr>
                    </w:pPr>
                    <w:r>
                      <w:rPr>
                        <w:rFonts w:ascii="SimSun" w:hAnsi="SimSun" w:eastAsia="SimSun" w:cs="SimSun"/>
                        <w:sz w:val="17"/>
                        <w:szCs w:val="17"/>
                        <w:spacing w:val="-3"/>
                      </w:rPr>
                      <w:t>功能3</w:t>
                    </w:r>
                  </w:p>
                  <w:p>
                    <w:pPr>
                      <w:ind w:left="99"/>
                      <w:spacing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1"/>
                      </w:rPr>
                      <w:t>17%</w:t>
                    </w:r>
                  </w:p>
                  <w:p>
                    <w:pPr>
                      <w:ind w:left="2799"/>
                      <w:spacing w:before="246" w:line="221" w:lineRule="auto"/>
                      <w:rPr>
                        <w:rFonts w:ascii="SimSun" w:hAnsi="SimSun" w:eastAsia="SimSun" w:cs="SimSun"/>
                        <w:sz w:val="17"/>
                        <w:szCs w:val="17"/>
                      </w:rPr>
                    </w:pPr>
                    <w:r>
                      <w:rPr>
                        <w:rFonts w:ascii="SimSun" w:hAnsi="SimSun" w:eastAsia="SimSun" w:cs="SimSun"/>
                        <w:sz w:val="17"/>
                        <w:szCs w:val="17"/>
                        <w:spacing w:val="-3"/>
                      </w:rPr>
                      <w:t>功能2</w:t>
                    </w:r>
                  </w:p>
                  <w:p>
                    <w:pPr>
                      <w:ind w:left="2869"/>
                      <w:spacing w:before="8"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9"/>
                      </w:rPr>
                      <w:t>41%</w:t>
                    </w:r>
                  </w:p>
                </w:txbxContent>
              </v:textbox>
            </v:shape>
            <v:shape id="_x0000_s680" style="position:absolute;left:1049;top:303;width:455;height:21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7"/>
                        <w:szCs w:val="17"/>
                      </w:rPr>
                    </w:pPr>
                    <w:r>
                      <w:rPr>
                        <w:rFonts w:ascii="SimSun" w:hAnsi="SimSun" w:eastAsia="SimSun" w:cs="SimSun"/>
                        <w:sz w:val="17"/>
                        <w:szCs w:val="17"/>
                        <w:spacing w:val="-3"/>
                      </w:rPr>
                      <w:t>功能5</w:t>
                    </w:r>
                  </w:p>
                </w:txbxContent>
              </v:textbox>
            </v:shape>
          </v:group>
        </w:pict>
      </w:r>
    </w:p>
    <w:p>
      <w:pPr>
        <w:ind w:left="2939"/>
        <w:spacing w:before="115" w:line="226" w:lineRule="auto"/>
        <w:rPr>
          <w:rFonts w:ascii="KaiTi" w:hAnsi="KaiTi" w:eastAsia="KaiTi" w:cs="KaiTi"/>
          <w:sz w:val="17"/>
          <w:szCs w:val="17"/>
        </w:rPr>
      </w:pPr>
      <w:r>
        <w:rPr>
          <w:rFonts w:ascii="KaiTi" w:hAnsi="KaiTi" w:eastAsia="KaiTi" w:cs="KaiTi"/>
          <w:sz w:val="17"/>
          <w:szCs w:val="17"/>
          <w:spacing w:val="19"/>
        </w:rPr>
        <w:t>图9-5</w:t>
      </w:r>
      <w:r>
        <w:rPr>
          <w:rFonts w:ascii="KaiTi" w:hAnsi="KaiTi" w:eastAsia="KaiTi" w:cs="KaiTi"/>
          <w:sz w:val="17"/>
          <w:szCs w:val="17"/>
          <w:spacing w:val="14"/>
        </w:rPr>
        <w:t xml:space="preserve">  </w:t>
      </w:r>
      <w:r>
        <w:rPr>
          <w:rFonts w:ascii="KaiTi" w:hAnsi="KaiTi" w:eastAsia="KaiTi" w:cs="KaiTi"/>
          <w:sz w:val="17"/>
          <w:szCs w:val="17"/>
          <w:spacing w:val="19"/>
        </w:rPr>
        <w:t>缺陷按功能分类分析</w:t>
      </w:r>
    </w:p>
    <w:p>
      <w:pPr>
        <w:pStyle w:val="BodyText"/>
        <w:ind w:firstLine="439"/>
        <w:spacing w:before="192" w:line="294" w:lineRule="auto"/>
        <w:jc w:val="both"/>
        <w:rPr>
          <w:sz w:val="17"/>
          <w:szCs w:val="17"/>
        </w:rPr>
      </w:pPr>
      <w:r>
        <w:rPr>
          <w:sz w:val="21"/>
          <w:szCs w:val="21"/>
          <w:spacing w:val="1"/>
        </w:rPr>
        <w:t>所以大部分缺陷从开始报告到最终核对并确认修复的周期应在一周内。不同测试类型</w:t>
      </w:r>
      <w:r>
        <w:rPr>
          <w:sz w:val="21"/>
          <w:szCs w:val="21"/>
          <w:spacing w:val="15"/>
        </w:rPr>
        <w:t xml:space="preserve"> </w:t>
      </w:r>
      <w:r>
        <w:rPr>
          <w:sz w:val="21"/>
          <w:szCs w:val="21"/>
          <w:spacing w:val="-4"/>
        </w:rPr>
        <w:t>缺陷修复时间是会稍微有一些差别的。例如性能测试的缺陷和</w:t>
      </w:r>
      <w:r>
        <w:rPr>
          <w:sz w:val="21"/>
          <w:szCs w:val="21"/>
          <w:spacing w:val="-5"/>
        </w:rPr>
        <w:t>迁移测试的缺陷由于测试环境</w:t>
      </w:r>
      <w:r>
        <w:rPr>
          <w:sz w:val="21"/>
          <w:szCs w:val="21"/>
        </w:rPr>
        <w:t xml:space="preserve"> </w:t>
      </w:r>
      <w:r>
        <w:rPr>
          <w:sz w:val="17"/>
          <w:szCs w:val="17"/>
          <w:spacing w:val="30"/>
        </w:rPr>
        <w:t>较为复杂，并且较难找出造成缺陷原因，所以这两个测试类型的缺陷完成周期会相应长</w:t>
      </w:r>
      <w:r>
        <w:rPr>
          <w:sz w:val="17"/>
          <w:szCs w:val="17"/>
          <w:spacing w:val="-25"/>
        </w:rPr>
        <w:t xml:space="preserve"> </w:t>
      </w:r>
      <w:r>
        <w:rPr>
          <w:sz w:val="17"/>
          <w:szCs w:val="17"/>
          <w:spacing w:val="30"/>
        </w:rPr>
        <w:t>一</w:t>
      </w:r>
      <w:r>
        <w:rPr>
          <w:sz w:val="17"/>
          <w:szCs w:val="17"/>
          <w:spacing w:val="-41"/>
        </w:rPr>
        <w:t xml:space="preserve"> </w:t>
      </w:r>
      <w:r>
        <w:rPr>
          <w:sz w:val="17"/>
          <w:szCs w:val="17"/>
          <w:spacing w:val="30"/>
        </w:rPr>
        <w:t>些。</w:t>
      </w:r>
    </w:p>
    <w:p>
      <w:pPr>
        <w:pStyle w:val="BodyText"/>
        <w:ind w:right="32" w:firstLine="459"/>
        <w:spacing w:before="80" w:line="298" w:lineRule="auto"/>
        <w:jc w:val="both"/>
        <w:rPr>
          <w:sz w:val="17"/>
          <w:szCs w:val="17"/>
        </w:rPr>
      </w:pPr>
      <w:r>
        <w:rPr>
          <w:sz w:val="21"/>
          <w:szCs w:val="21"/>
          <w:spacing w:val="1"/>
        </w:rPr>
        <w:t>图9-6和图9-7分别是安装测试缺陷修复时间和性能测试缺陷修复时间数据图，从图中 </w:t>
      </w:r>
      <w:r>
        <w:rPr>
          <w:sz w:val="21"/>
          <w:szCs w:val="21"/>
          <w:spacing w:val="-4"/>
        </w:rPr>
        <w:t>可看出，性能测试缺陷修复在20天以上的明显增多。这是由性能问题的复杂性决定的。依照</w:t>
      </w:r>
      <w:r>
        <w:rPr>
          <w:sz w:val="21"/>
          <w:szCs w:val="21"/>
        </w:rPr>
        <w:t xml:space="preserve"> </w:t>
      </w:r>
      <w:r>
        <w:rPr>
          <w:sz w:val="21"/>
          <w:szCs w:val="21"/>
          <w:spacing w:val="-4"/>
        </w:rPr>
        <w:t>经验，解决一个复杂的性能问题，有时候需要一个月甚至两个月的时间</w:t>
      </w:r>
      <w:r>
        <w:rPr>
          <w:sz w:val="21"/>
          <w:szCs w:val="21"/>
          <w:spacing w:val="-5"/>
        </w:rPr>
        <w:t>。所以对缺陷修复时</w:t>
      </w:r>
      <w:r>
        <w:rPr>
          <w:sz w:val="21"/>
          <w:szCs w:val="21"/>
        </w:rPr>
        <w:t xml:space="preserve"> </w:t>
      </w:r>
      <w:r>
        <w:rPr>
          <w:sz w:val="17"/>
          <w:szCs w:val="17"/>
          <w:spacing w:val="36"/>
        </w:rPr>
        <w:t>间的分析要根据不同测试类别去进行。不同测试类别的缺陷修复数据可以用</w:t>
      </w:r>
      <w:r>
        <w:rPr>
          <w:sz w:val="17"/>
          <w:szCs w:val="17"/>
          <w:spacing w:val="35"/>
        </w:rPr>
        <w:t>来作为今后各测</w:t>
      </w:r>
      <w:r>
        <w:rPr>
          <w:sz w:val="17"/>
          <w:szCs w:val="17"/>
        </w:rPr>
        <w:t xml:space="preserve"> </w:t>
      </w:r>
      <w:r>
        <w:rPr>
          <w:sz w:val="17"/>
          <w:szCs w:val="17"/>
          <w:spacing w:val="37"/>
        </w:rPr>
        <w:t>试团队做项目测试计划的参考数据，例如性</w:t>
      </w:r>
      <w:r>
        <w:rPr>
          <w:sz w:val="17"/>
          <w:szCs w:val="17"/>
          <w:spacing w:val="36"/>
        </w:rPr>
        <w:t>能测试要计划出足够的时间来核查缺陷修复。</w:t>
      </w:r>
    </w:p>
    <w:p>
      <w:pPr>
        <w:pStyle w:val="BodyText"/>
        <w:ind w:firstLine="1949"/>
        <w:spacing w:before="8" w:line="2440" w:lineRule="exact"/>
        <w:rPr/>
      </w:pPr>
      <w:r>
        <w:rPr>
          <w:position w:val="-48"/>
        </w:rPr>
        <w:pict>
          <v:group id="_x0000_s682" style="mso-position-vertical-relative:line;mso-position-horizontal-relative:char;width:221.05pt;height:122.05pt;" filled="false" stroked="false" coordsize="4421,2441" coordorigin="0,0">
            <v:shape id="_x0000_s684" style="position:absolute;left:0;top:0;width:4421;height:2441;" filled="false" stroked="false" type="#_x0000_t75">
              <v:imagedata o:title="" r:id="rId542"/>
            </v:shape>
            <v:shape id="_x0000_s686" style="position:absolute;left:-20;top:-20;width:4461;height:2481;" filled="false" stroked="false" type="#_x0000_t202">
              <v:fill on="false"/>
              <v:stroke on="false"/>
              <v:path/>
              <v:imagedata o:title=""/>
              <o:lock v:ext="edit" aspectratio="false"/>
              <v:textbox inset="0mm,0mm,0mm,0mm">
                <w:txbxContent>
                  <w:p>
                    <w:pPr>
                      <w:ind w:left="1640"/>
                      <w:spacing w:before="77" w:line="219" w:lineRule="auto"/>
                      <w:rPr>
                        <w:rFonts w:ascii="SimSun" w:hAnsi="SimSun" w:eastAsia="SimSun" w:cs="SimSun"/>
                        <w:sz w:val="17"/>
                        <w:szCs w:val="17"/>
                      </w:rPr>
                    </w:pPr>
                    <w:r>
                      <w:rPr>
                        <w:rFonts w:ascii="SimSun" w:hAnsi="SimSun" w:eastAsia="SimSun" w:cs="SimSun"/>
                        <w:sz w:val="17"/>
                        <w:szCs w:val="17"/>
                        <w:spacing w:val="-17"/>
                      </w:rPr>
                      <w:t>安装测试缺陷修复时间</w:t>
                    </w:r>
                  </w:p>
                  <w:sdt>
                    <w:sdtPr>
                      <w:rPr>
                        <w:rFonts w:ascii="SimSun" w:hAnsi="SimSun" w:eastAsia="SimSun" w:cs="SimSun"/>
                        <w:sz w:val="17"/>
                        <w:szCs w:val="17"/>
                      </w:rPr>
                      <w:docPartObj>
                        <w:docPartGallery w:val="Table of Contents"/>
                        <w:docPartUnique/>
                      </w:docPartObj>
                    </w:sdtPr>
                    <w:sdtEndPr>
                      <w:rPr>
                        <w:rFonts w:ascii="Times New Roman" w:hAnsi="Times New Roman" w:eastAsia="Times New Roman" w:cs="Times New Roman"/>
                        <w:sz w:val="12"/>
                        <w:szCs w:val="12"/>
                      </w:rPr>
                    </w:sdtEndPr>
                    <w:sdtContent>
                      <w:p>
                        <w:pPr>
                          <w:ind w:left="319"/>
                          <w:spacing w:before="68" w:line="220" w:lineRule="auto"/>
                          <w:rPr>
                            <w:rFonts w:ascii="Times New Roman" w:hAnsi="Times New Roman" w:eastAsia="Times New Roman" w:cs="Times New Roman"/>
                            <w:sz w:val="12"/>
                            <w:szCs w:val="12"/>
                          </w:rPr>
                        </w:pPr>
                        <w:r>
                          <w:rPr>
                            <w:rFonts w:ascii="SimSun" w:hAnsi="SimSun" w:eastAsia="SimSun" w:cs="SimSun"/>
                            <w:sz w:val="17"/>
                            <w:szCs w:val="17"/>
                            <w:spacing w:val="2"/>
                          </w:rPr>
                          <w:t>&gt;20天</w:t>
                        </w:r>
                        <w:r>
                          <w:rPr>
                            <w:rFonts w:ascii="SimSun" w:hAnsi="SimSun" w:eastAsia="SimSun" w:cs="SimSun"/>
                            <w:sz w:val="17"/>
                            <w:szCs w:val="17"/>
                            <w:spacing w:val="1"/>
                          </w:rPr>
                          <w:t xml:space="preserve">         </w:t>
                        </w:r>
                        <w:hyperlink w:history="true" w:anchor="bookmark373">
                          <w:r>
                            <w:rPr>
                              <w:rFonts w:ascii="Times New Roman" w:hAnsi="Times New Roman" w:eastAsia="Times New Roman" w:cs="Times New Roman"/>
                              <w:sz w:val="12"/>
                              <w:szCs w:val="12"/>
                              <w:spacing w:val="2"/>
                              <w:position w:val="1"/>
                            </w:rPr>
                            <w:t>10</w:t>
                          </w:r>
                        </w:hyperlink>
                      </w:p>
                      <w:p>
                        <w:pPr>
                          <w:spacing w:line="260" w:lineRule="auto"/>
                          <w:rPr>
                            <w:rFonts w:ascii="Arial"/>
                            <w:sz w:val="21"/>
                          </w:rPr>
                        </w:pPr>
                        <w:r/>
                      </w:p>
                      <w:p>
                        <w:pPr>
                          <w:ind w:left="110"/>
                          <w:spacing w:before="55" w:line="220" w:lineRule="auto"/>
                          <w:rPr>
                            <w:rFonts w:ascii="Times New Roman" w:hAnsi="Times New Roman" w:eastAsia="Times New Roman" w:cs="Times New Roman"/>
                            <w:sz w:val="12"/>
                            <w:szCs w:val="12"/>
                          </w:rPr>
                        </w:pPr>
                        <w:r>
                          <w:rPr>
                            <w:rFonts w:ascii="SimSun" w:hAnsi="SimSun" w:eastAsia="SimSun" w:cs="SimSun"/>
                            <w:sz w:val="17"/>
                            <w:szCs w:val="17"/>
                            <w:spacing w:val="-3"/>
                          </w:rPr>
                          <w:t>11～20天</w:t>
                        </w:r>
                        <w:r>
                          <w:rPr>
                            <w:rFonts w:ascii="SimSun" w:hAnsi="SimSun" w:eastAsia="SimSun" w:cs="SimSun"/>
                            <w:sz w:val="17"/>
                            <w:szCs w:val="17"/>
                          </w:rPr>
                          <w:t xml:space="preserve">                </w:t>
                        </w:r>
                        <w:hyperlink w:history="true" w:anchor="bookmark374">
                          <w:r>
                            <w:rPr>
                              <w:rFonts w:ascii="Times New Roman" w:hAnsi="Times New Roman" w:eastAsia="Times New Roman" w:cs="Times New Roman"/>
                              <w:sz w:val="12"/>
                              <w:szCs w:val="12"/>
                              <w:spacing w:val="-3"/>
                              <w:position w:val="-1"/>
                            </w:rPr>
                            <w:t>20</w:t>
                          </w:r>
                        </w:hyperlink>
                      </w:p>
                      <w:p>
                        <w:pPr>
                          <w:spacing w:line="270" w:lineRule="auto"/>
                          <w:rPr>
                            <w:rFonts w:ascii="Arial"/>
                            <w:sz w:val="21"/>
                          </w:rPr>
                        </w:pPr>
                        <w:r/>
                      </w:p>
                      <w:p>
                        <w:pPr>
                          <w:ind w:left="169"/>
                          <w:spacing w:before="55" w:line="220" w:lineRule="auto"/>
                          <w:rPr>
                            <w:rFonts w:ascii="Times New Roman" w:hAnsi="Times New Roman" w:eastAsia="Times New Roman" w:cs="Times New Roman"/>
                            <w:sz w:val="12"/>
                            <w:szCs w:val="12"/>
                          </w:rPr>
                        </w:pPr>
                        <w:r>
                          <w:rPr>
                            <w:rFonts w:ascii="SimSun" w:hAnsi="SimSun" w:eastAsia="SimSun" w:cs="SimSun"/>
                            <w:sz w:val="17"/>
                            <w:szCs w:val="17"/>
                            <w:spacing w:val="-2"/>
                          </w:rPr>
                          <w:t>6～10天             </w:t>
                        </w:r>
                        <w:hyperlink w:history="true" w:anchor="bookmark375">
                          <w:r>
                            <w:rPr>
                              <w:rFonts w:ascii="Times New Roman" w:hAnsi="Times New Roman" w:eastAsia="Times New Roman" w:cs="Times New Roman"/>
                              <w:sz w:val="12"/>
                              <w:szCs w:val="12"/>
                              <w:spacing w:val="-2"/>
                              <w:position w:val="-1"/>
                            </w:rPr>
                            <w:t>15</w:t>
                          </w:r>
                        </w:hyperlink>
                      </w:p>
                      <w:p>
                        <w:pPr>
                          <w:spacing w:line="302" w:lineRule="auto"/>
                          <w:rPr>
                            <w:rFonts w:ascii="Arial"/>
                            <w:sz w:val="21"/>
                          </w:rPr>
                        </w:pPr>
                        <w:r/>
                      </w:p>
                      <w:p>
                        <w:pPr>
                          <w:ind w:left="240"/>
                          <w:spacing w:before="55" w:line="224" w:lineRule="auto"/>
                          <w:rPr>
                            <w:rFonts w:ascii="Times New Roman" w:hAnsi="Times New Roman" w:eastAsia="Times New Roman" w:cs="Times New Roman"/>
                            <w:sz w:val="12"/>
                            <w:szCs w:val="12"/>
                          </w:rPr>
                        </w:pPr>
                        <w:r>
                          <w:rPr>
                            <w:rFonts w:ascii="SimHei" w:hAnsi="SimHei" w:eastAsia="SimHei" w:cs="SimHei"/>
                            <w:sz w:val="17"/>
                            <w:szCs w:val="17"/>
                            <w:spacing w:val="2"/>
                          </w:rPr>
                          <w:t>0～5天</w:t>
                        </w:r>
                        <w:r>
                          <w:rPr>
                            <w:rFonts w:ascii="SimHei" w:hAnsi="SimHei" w:eastAsia="SimHei" w:cs="SimHei"/>
                            <w:sz w:val="17"/>
                            <w:szCs w:val="17"/>
                            <w:spacing w:val="2"/>
                          </w:rPr>
                          <w:t xml:space="preserve">                                      </w:t>
                        </w:r>
                        <w:hyperlink w:history="true" w:anchor="bookmark376">
                          <w:r>
                            <w:rPr>
                              <w:rFonts w:ascii="Times New Roman" w:hAnsi="Times New Roman" w:eastAsia="Times New Roman" w:cs="Times New Roman"/>
                              <w:sz w:val="12"/>
                              <w:szCs w:val="12"/>
                              <w:spacing w:val="2"/>
                              <w:position w:val="1"/>
                            </w:rPr>
                            <w:t>52</w:t>
                          </w:r>
                        </w:hyperlink>
                      </w:p>
                    </w:sdtContent>
                  </w:sdt>
                </w:txbxContent>
              </v:textbox>
            </v:shape>
          </v:group>
        </w:pict>
      </w:r>
    </w:p>
    <w:p>
      <w:pPr>
        <w:ind w:left="2629"/>
        <w:spacing w:before="105" w:line="226" w:lineRule="auto"/>
        <w:rPr>
          <w:rFonts w:ascii="KaiTi" w:hAnsi="KaiTi" w:eastAsia="KaiTi" w:cs="KaiTi"/>
          <w:sz w:val="17"/>
          <w:szCs w:val="17"/>
        </w:rPr>
      </w:pPr>
      <w:r>
        <w:rPr>
          <w:rFonts w:ascii="KaiTi" w:hAnsi="KaiTi" w:eastAsia="KaiTi" w:cs="KaiTi"/>
          <w:sz w:val="17"/>
          <w:szCs w:val="17"/>
          <w:spacing w:val="15"/>
        </w:rPr>
        <w:t>图9</w:t>
      </w:r>
      <w:r>
        <w:rPr>
          <w:rFonts w:ascii="KaiTi" w:hAnsi="KaiTi" w:eastAsia="KaiTi" w:cs="KaiTi"/>
          <w:sz w:val="17"/>
          <w:szCs w:val="17"/>
          <w:spacing w:val="-37"/>
        </w:rPr>
        <w:t xml:space="preserve"> </w:t>
      </w:r>
      <w:r>
        <w:rPr>
          <w:rFonts w:ascii="KaiTi" w:hAnsi="KaiTi" w:eastAsia="KaiTi" w:cs="KaiTi"/>
          <w:sz w:val="17"/>
          <w:szCs w:val="17"/>
          <w:spacing w:val="15"/>
        </w:rPr>
        <w:t>-</w:t>
      </w:r>
      <w:r>
        <w:rPr>
          <w:rFonts w:ascii="KaiTi" w:hAnsi="KaiTi" w:eastAsia="KaiTi" w:cs="KaiTi"/>
          <w:sz w:val="17"/>
          <w:szCs w:val="17"/>
          <w:spacing w:val="-47"/>
        </w:rPr>
        <w:t xml:space="preserve"> </w:t>
      </w:r>
      <w:r>
        <w:rPr>
          <w:rFonts w:ascii="KaiTi" w:hAnsi="KaiTi" w:eastAsia="KaiTi" w:cs="KaiTi"/>
          <w:sz w:val="17"/>
          <w:szCs w:val="17"/>
          <w:spacing w:val="15"/>
        </w:rPr>
        <w:t>6</w:t>
      </w:r>
      <w:r>
        <w:rPr>
          <w:rFonts w:ascii="KaiTi" w:hAnsi="KaiTi" w:eastAsia="KaiTi" w:cs="KaiTi"/>
          <w:sz w:val="17"/>
          <w:szCs w:val="17"/>
          <w:spacing w:val="15"/>
        </w:rPr>
        <w:t xml:space="preserve">  </w:t>
      </w:r>
      <w:r>
        <w:rPr>
          <w:rFonts w:ascii="KaiTi" w:hAnsi="KaiTi" w:eastAsia="KaiTi" w:cs="KaiTi"/>
          <w:sz w:val="17"/>
          <w:szCs w:val="17"/>
          <w:spacing w:val="15"/>
        </w:rPr>
        <w:t>安装测试缺陷修复时间分析</w:t>
      </w:r>
    </w:p>
    <w:p>
      <w:pPr>
        <w:spacing w:line="266" w:lineRule="auto"/>
        <w:rPr>
          <w:rFonts w:ascii="Arial"/>
          <w:sz w:val="21"/>
        </w:rPr>
      </w:pPr>
      <w:r/>
    </w:p>
    <w:p>
      <w:pPr>
        <w:spacing w:line="266" w:lineRule="auto"/>
        <w:rPr>
          <w:rFonts w:ascii="Arial"/>
          <w:sz w:val="21"/>
        </w:rPr>
      </w:pPr>
      <w:r>
        <w:drawing>
          <wp:anchor distT="0" distB="0" distL="0" distR="0" simplePos="0" relativeHeight="253132800" behindDoc="0" locked="0" layoutInCell="1" allowOverlap="1">
            <wp:simplePos x="0" y="0"/>
            <wp:positionH relativeFrom="column">
              <wp:posOffset>247602</wp:posOffset>
            </wp:positionH>
            <wp:positionV relativeFrom="paragraph">
              <wp:posOffset>158152</wp:posOffset>
            </wp:positionV>
            <wp:extent cx="1854210" cy="6404"/>
            <wp:effectExtent l="0" t="0" r="0" b="0"/>
            <wp:wrapNone/>
            <wp:docPr id="180" name="IM 180"/>
            <wp:cNvGraphicFramePr/>
            <a:graphic>
              <a:graphicData uri="http://schemas.openxmlformats.org/drawingml/2006/picture">
                <pic:pic>
                  <pic:nvPicPr>
                    <pic:cNvPr id="180" name="IM 180"/>
                    <pic:cNvPicPr/>
                  </pic:nvPicPr>
                  <pic:blipFill>
                    <a:blip r:embed="rId543"/>
                    <a:stretch>
                      <a:fillRect/>
                    </a:stretch>
                  </pic:blipFill>
                  <pic:spPr>
                    <a:xfrm rot="0">
                      <a:off x="0" y="0"/>
                      <a:ext cx="1854210" cy="6404"/>
                    </a:xfrm>
                    <a:prstGeom prst="rect">
                      <a:avLst/>
                    </a:prstGeom>
                  </pic:spPr>
                </pic:pic>
              </a:graphicData>
            </a:graphic>
          </wp:anchor>
        </w:drawing>
      </w:r>
      <w:r/>
    </w:p>
    <w:p>
      <w:pPr>
        <w:spacing w:line="266" w:lineRule="auto"/>
        <w:rPr>
          <w:rFonts w:ascii="Arial"/>
          <w:sz w:val="21"/>
        </w:rPr>
      </w:pPr>
      <w:r/>
    </w:p>
    <w:p>
      <w:pPr>
        <w:pStyle w:val="BodyText"/>
        <w:spacing w:before="56" w:line="214" w:lineRule="auto"/>
        <w:rPr>
          <w:sz w:val="17"/>
          <w:szCs w:val="17"/>
        </w:rPr>
      </w:pPr>
      <w:r>
        <w:rPr>
          <w:sz w:val="17"/>
          <w:szCs w:val="17"/>
          <w:spacing w:val="25"/>
        </w:rPr>
        <w:t>1  出自《构建高性能</w:t>
      </w:r>
      <w:r>
        <w:rPr>
          <w:sz w:val="17"/>
          <w:szCs w:val="17"/>
          <w:spacing w:val="-38"/>
        </w:rPr>
        <w:t xml:space="preserve"> </w:t>
      </w:r>
      <w:r>
        <w:rPr>
          <w:sz w:val="17"/>
          <w:szCs w:val="17"/>
        </w:rPr>
        <w:t>WebSphere</w:t>
      </w:r>
      <w:r>
        <w:rPr>
          <w:sz w:val="17"/>
          <w:szCs w:val="17"/>
          <w:spacing w:val="72"/>
        </w:rPr>
        <w:t xml:space="preserve"> </w:t>
      </w:r>
      <w:r>
        <w:rPr>
          <w:sz w:val="17"/>
          <w:szCs w:val="17"/>
          <w:spacing w:val="25"/>
        </w:rPr>
        <w:t>企业级应用》,2008年，孙磊，孙静等编著。</w:t>
      </w:r>
    </w:p>
    <w:p>
      <w:pPr>
        <w:spacing w:line="214" w:lineRule="auto"/>
        <w:sectPr>
          <w:footerReference w:type="default" r:id="rId540"/>
          <w:pgSz w:w="10060" w:h="12930"/>
          <w:pgMar w:top="400" w:right="774" w:bottom="843" w:left="980" w:header="0" w:footer="497" w:gutter="0"/>
        </w:sectPr>
        <w:rPr>
          <w:sz w:val="17"/>
          <w:szCs w:val="17"/>
        </w:rPr>
      </w:pPr>
    </w:p>
    <w:p>
      <w:pPr>
        <w:spacing w:line="260" w:lineRule="auto"/>
        <w:rPr>
          <w:rFonts w:ascii="Arial"/>
          <w:sz w:val="21"/>
        </w:rPr>
      </w:pPr>
      <w:r/>
    </w:p>
    <w:p>
      <w:pPr>
        <w:spacing w:line="261" w:lineRule="auto"/>
        <w:rPr>
          <w:rFonts w:ascii="Arial"/>
          <w:sz w:val="21"/>
        </w:rPr>
      </w:pPr>
      <w:r/>
    </w:p>
    <w:p>
      <w:pPr>
        <w:pStyle w:val="BodyText"/>
        <w:ind w:firstLine="2159"/>
        <w:spacing w:line="2140" w:lineRule="exact"/>
        <w:rPr/>
      </w:pPr>
      <w:r>
        <w:rPr>
          <w:position w:val="-42"/>
        </w:rPr>
        <w:pict>
          <v:group id="_x0000_s688" style="mso-position-vertical-relative:line;mso-position-horizontal-relative:char;width:199.05pt;height:107.05pt;" filled="false" stroked="false" coordsize="3981,2141" coordorigin="0,0">
            <v:shape id="_x0000_s690" style="position:absolute;left:0;top:0;width:3981;height:2141;" filled="false" stroked="false" type="#_x0000_t75">
              <v:imagedata o:title="" r:id="rId546"/>
            </v:shape>
            <v:shape id="_x0000_s692" style="position:absolute;left:-20;top:-20;width:4021;height:2181;" filled="false" stroked="false" type="#_x0000_t202">
              <v:fill on="false"/>
              <v:stroke on="false"/>
              <v:path/>
              <v:imagedata o:title=""/>
              <o:lock v:ext="edit" aspectratio="false"/>
              <v:textbox inset="0mm,0mm,0mm,0mm">
                <w:txbxContent>
                  <w:p>
                    <w:pPr>
                      <w:ind w:left="1220"/>
                      <w:spacing w:before="236" w:line="219" w:lineRule="auto"/>
                      <w:rPr>
                        <w:rFonts w:ascii="SimSun" w:hAnsi="SimSun" w:eastAsia="SimSun" w:cs="SimSun"/>
                        <w:sz w:val="15"/>
                        <w:szCs w:val="15"/>
                      </w:rPr>
                    </w:pPr>
                    <w:r>
                      <w:rPr>
                        <w:rFonts w:ascii="SimSun" w:hAnsi="SimSun" w:eastAsia="SimSun" w:cs="SimSun"/>
                        <w:sz w:val="15"/>
                        <w:szCs w:val="15"/>
                        <w:spacing w:val="5"/>
                      </w:rPr>
                      <w:t>性能测试缺陷修复时间</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11"/>
                        <w:szCs w:val="11"/>
                      </w:rPr>
                    </w:sdtEndPr>
                    <w:sdtContent>
                      <w:p>
                        <w:pPr>
                          <w:ind w:left="319"/>
                          <w:spacing w:before="243" w:line="224" w:lineRule="auto"/>
                          <w:rPr>
                            <w:rFonts w:ascii="Times New Roman" w:hAnsi="Times New Roman" w:eastAsia="Times New Roman" w:cs="Times New Roman"/>
                            <w:sz w:val="11"/>
                            <w:szCs w:val="11"/>
                          </w:rPr>
                        </w:pPr>
                        <w:r>
                          <w:rPr>
                            <w:rFonts w:ascii="SimHei" w:hAnsi="SimHei" w:eastAsia="SimHei" w:cs="SimHei"/>
                            <w:sz w:val="15"/>
                            <w:szCs w:val="15"/>
                            <w:spacing w:val="-2"/>
                          </w:rPr>
                          <w:t>&gt;20天</w:t>
                        </w:r>
                        <w:r>
                          <w:rPr>
                            <w:rFonts w:ascii="SimHei" w:hAnsi="SimHei" w:eastAsia="SimHei" w:cs="SimHei"/>
                            <w:sz w:val="15"/>
                            <w:szCs w:val="15"/>
                            <w:spacing w:val="1"/>
                          </w:rPr>
                          <w:t xml:space="preserve">                 </w:t>
                        </w:r>
                        <w:hyperlink w:history="true" w:anchor="bookmark377">
                          <w:r>
                            <w:rPr>
                              <w:rFonts w:ascii="Times New Roman" w:hAnsi="Times New Roman" w:eastAsia="Times New Roman" w:cs="Times New Roman"/>
                              <w:sz w:val="11"/>
                              <w:szCs w:val="11"/>
                              <w:spacing w:val="-2"/>
                            </w:rPr>
                            <w:t>15</w:t>
                          </w:r>
                        </w:hyperlink>
                      </w:p>
                      <w:p>
                        <w:pPr>
                          <w:ind w:left="169"/>
                          <w:spacing w:before="156" w:line="220" w:lineRule="auto"/>
                          <w:rPr>
                            <w:rFonts w:ascii="Times New Roman" w:hAnsi="Times New Roman" w:eastAsia="Times New Roman" w:cs="Times New Roman"/>
                            <w:sz w:val="11"/>
                            <w:szCs w:val="11"/>
                          </w:rPr>
                        </w:pPr>
                        <w:r>
                          <w:rPr>
                            <w:rFonts w:ascii="SimSun" w:hAnsi="SimSun" w:eastAsia="SimSun" w:cs="SimSun"/>
                            <w:sz w:val="15"/>
                            <w:szCs w:val="15"/>
                            <w:spacing w:val="-3"/>
                          </w:rPr>
                          <w:t>11～20天             </w:t>
                        </w:r>
                        <w:hyperlink w:history="true" w:anchor="bookmark378">
                          <w:r>
                            <w:rPr>
                              <w:rFonts w:ascii="Times New Roman" w:hAnsi="Times New Roman" w:eastAsia="Times New Roman" w:cs="Times New Roman"/>
                              <w:sz w:val="11"/>
                              <w:szCs w:val="11"/>
                              <w:spacing w:val="-3"/>
                            </w:rPr>
                            <w:t>11</w:t>
                          </w:r>
                        </w:hyperlink>
                      </w:p>
                      <w:p>
                        <w:pPr>
                          <w:ind w:left="190"/>
                          <w:spacing w:before="161" w:line="220" w:lineRule="auto"/>
                          <w:rPr>
                            <w:rFonts w:ascii="Times New Roman" w:hAnsi="Times New Roman" w:eastAsia="Times New Roman" w:cs="Times New Roman"/>
                            <w:sz w:val="11"/>
                            <w:szCs w:val="11"/>
                          </w:rPr>
                        </w:pPr>
                        <w:r>
                          <w:rPr>
                            <w:rFonts w:ascii="SimSun" w:hAnsi="SimSun" w:eastAsia="SimSun" w:cs="SimSun"/>
                            <w:sz w:val="15"/>
                            <w:szCs w:val="15"/>
                            <w:spacing w:val="-2"/>
                          </w:rPr>
                          <w:t>6～10天</w:t>
                        </w:r>
                        <w:r>
                          <w:rPr>
                            <w:rFonts w:ascii="SimSun" w:hAnsi="SimSun" w:eastAsia="SimSun" w:cs="SimSun"/>
                            <w:sz w:val="15"/>
                            <w:szCs w:val="15"/>
                          </w:rPr>
                          <w:t xml:space="preserve">                </w:t>
                        </w:r>
                        <w:hyperlink w:history="true" w:anchor="bookmark379">
                          <w:r>
                            <w:rPr>
                              <w:rFonts w:ascii="Times New Roman" w:hAnsi="Times New Roman" w:eastAsia="Times New Roman" w:cs="Times New Roman"/>
                              <w:sz w:val="11"/>
                              <w:szCs w:val="11"/>
                              <w:spacing w:val="-2"/>
                            </w:rPr>
                            <w:t>14</w:t>
                          </w:r>
                        </w:hyperlink>
                      </w:p>
                      <w:p>
                        <w:pPr>
                          <w:ind w:left="250"/>
                          <w:spacing w:before="172" w:line="224" w:lineRule="auto"/>
                          <w:rPr>
                            <w:rFonts w:ascii="Times New Roman" w:hAnsi="Times New Roman" w:eastAsia="Times New Roman" w:cs="Times New Roman"/>
                            <w:sz w:val="11"/>
                            <w:szCs w:val="11"/>
                          </w:rPr>
                        </w:pPr>
                        <w:r>
                          <w:rPr>
                            <w:rFonts w:ascii="SimHei" w:hAnsi="SimHei" w:eastAsia="SimHei" w:cs="SimHei"/>
                            <w:sz w:val="15"/>
                            <w:szCs w:val="15"/>
                            <w:spacing w:val="-2"/>
                          </w:rPr>
                          <w:t>0～5天</w:t>
                        </w:r>
                        <w:r>
                          <w:rPr>
                            <w:rFonts w:ascii="SimHei" w:hAnsi="SimHei" w:eastAsia="SimHei" w:cs="SimHei"/>
                            <w:sz w:val="15"/>
                            <w:szCs w:val="15"/>
                            <w:spacing w:val="2"/>
                          </w:rPr>
                          <w:t xml:space="preserve">                                  </w:t>
                        </w:r>
                        <w:hyperlink w:history="true" w:anchor="bookmark380">
                          <w:r>
                            <w:rPr>
                              <w:rFonts w:ascii="Times New Roman" w:hAnsi="Times New Roman" w:eastAsia="Times New Roman" w:cs="Times New Roman"/>
                              <w:sz w:val="11"/>
                              <w:szCs w:val="11"/>
                              <w:spacing w:val="-2"/>
                            </w:rPr>
                            <w:t>33</w:t>
                          </w:r>
                        </w:hyperlink>
                      </w:p>
                    </w:sdtContent>
                  </w:sdt>
                </w:txbxContent>
              </v:textbox>
            </v:shape>
          </v:group>
        </w:pict>
      </w:r>
    </w:p>
    <w:p>
      <w:pPr>
        <w:ind w:left="2629"/>
        <w:spacing w:before="46" w:line="226" w:lineRule="auto"/>
        <w:rPr>
          <w:rFonts w:ascii="KaiTi" w:hAnsi="KaiTi" w:eastAsia="KaiTi" w:cs="KaiTi"/>
          <w:sz w:val="21"/>
          <w:szCs w:val="21"/>
        </w:rPr>
      </w:pPr>
      <w:r>
        <w:rPr>
          <w:rFonts w:ascii="KaiTi" w:hAnsi="KaiTi" w:eastAsia="KaiTi" w:cs="KaiTi"/>
          <w:sz w:val="21"/>
          <w:szCs w:val="21"/>
          <w:spacing w:val="-14"/>
        </w:rPr>
        <w:t>图9-7</w:t>
      </w:r>
      <w:r>
        <w:rPr>
          <w:rFonts w:ascii="KaiTi" w:hAnsi="KaiTi" w:eastAsia="KaiTi" w:cs="KaiTi"/>
          <w:sz w:val="21"/>
          <w:szCs w:val="21"/>
          <w:spacing w:val="-14"/>
        </w:rPr>
        <w:t xml:space="preserve">  </w:t>
      </w:r>
      <w:r>
        <w:rPr>
          <w:rFonts w:ascii="KaiTi" w:hAnsi="KaiTi" w:eastAsia="KaiTi" w:cs="KaiTi"/>
          <w:sz w:val="21"/>
          <w:szCs w:val="21"/>
          <w:spacing w:val="-14"/>
        </w:rPr>
        <w:t>性能测试缺陷修复时间分析</w:t>
      </w:r>
    </w:p>
    <w:p>
      <w:pPr>
        <w:spacing w:line="309" w:lineRule="auto"/>
        <w:rPr>
          <w:rFonts w:ascii="Arial"/>
          <w:sz w:val="21"/>
        </w:rPr>
      </w:pPr>
      <w:r/>
    </w:p>
    <w:p>
      <w:pPr>
        <w:pStyle w:val="BodyText"/>
        <w:ind w:left="432"/>
        <w:spacing w:before="69" w:line="221" w:lineRule="auto"/>
        <w:rPr>
          <w:rFonts w:ascii="SimHei" w:hAnsi="SimHei" w:eastAsia="SimHei" w:cs="SimHei"/>
          <w:sz w:val="21"/>
          <w:szCs w:val="21"/>
        </w:rPr>
      </w:pPr>
      <w:r>
        <w:rPr>
          <w:sz w:val="21"/>
          <w:szCs w:val="21"/>
          <w:b/>
          <w:bCs/>
          <w:spacing w:val="1"/>
        </w:rPr>
        <w:t>5.</w:t>
      </w:r>
      <w:r>
        <w:rPr>
          <w:sz w:val="21"/>
          <w:szCs w:val="21"/>
          <w:spacing w:val="1"/>
        </w:rPr>
        <w:t xml:space="preserve"> </w:t>
      </w:r>
      <w:r>
        <w:rPr>
          <w:rFonts w:ascii="SimHei" w:hAnsi="SimHei" w:eastAsia="SimHei" w:cs="SimHei"/>
          <w:sz w:val="21"/>
          <w:szCs w:val="21"/>
          <w:b/>
          <w:bCs/>
          <w:spacing w:val="1"/>
        </w:rPr>
        <w:t>按所属类别分析缺陷</w:t>
      </w:r>
    </w:p>
    <w:p>
      <w:pPr>
        <w:pStyle w:val="BodyText"/>
        <w:ind w:right="87" w:firstLine="429"/>
        <w:spacing w:before="193" w:line="292" w:lineRule="auto"/>
        <w:rPr>
          <w:sz w:val="21"/>
          <w:szCs w:val="21"/>
        </w:rPr>
      </w:pPr>
      <w:r>
        <w:rPr>
          <w:sz w:val="21"/>
          <w:szCs w:val="21"/>
          <w:spacing w:val="1"/>
        </w:rPr>
        <w:t>理想情况下，各测试团队在测试时只发现自己所测类型的缺陷。但现实情况是所有测</w:t>
      </w:r>
      <w:r>
        <w:rPr>
          <w:sz w:val="21"/>
          <w:szCs w:val="21"/>
        </w:rPr>
        <w:t xml:space="preserve"> </w:t>
      </w:r>
      <w:r>
        <w:rPr>
          <w:sz w:val="21"/>
          <w:szCs w:val="21"/>
        </w:rPr>
        <w:t>试类型虽然测试有先后，但也存在很大程度的时间重迭。</w:t>
      </w:r>
    </w:p>
    <w:p>
      <w:pPr>
        <w:pStyle w:val="BodyText"/>
        <w:ind w:right="69" w:firstLine="429"/>
        <w:spacing w:before="23" w:line="274" w:lineRule="auto"/>
        <w:jc w:val="both"/>
        <w:rPr>
          <w:sz w:val="21"/>
          <w:szCs w:val="21"/>
        </w:rPr>
      </w:pPr>
      <w:r>
        <w:rPr>
          <w:sz w:val="21"/>
          <w:szCs w:val="21"/>
          <w:spacing w:val="1"/>
        </w:rPr>
        <w:t>例如，由于性能测试的环境和数据要求很复杂，性能测试的测试成本远远大于功能测</w:t>
      </w:r>
      <w:r>
        <w:rPr>
          <w:sz w:val="21"/>
          <w:szCs w:val="21"/>
        </w:rPr>
        <w:t xml:space="preserve"> </w:t>
      </w:r>
      <w:r>
        <w:rPr>
          <w:sz w:val="21"/>
          <w:szCs w:val="21"/>
          <w:spacing w:val="2"/>
        </w:rPr>
        <w:t>试的测试成本。所以性能测试一般会在其所需要的主要</w:t>
      </w:r>
      <w:r>
        <w:rPr>
          <w:sz w:val="21"/>
          <w:szCs w:val="21"/>
          <w:spacing w:val="1"/>
        </w:rPr>
        <w:t>功能测试基本完成的情况下开始。</w:t>
      </w:r>
      <w:r>
        <w:rPr>
          <w:sz w:val="21"/>
          <w:szCs w:val="21"/>
        </w:rPr>
        <w:t xml:space="preserve"> </w:t>
      </w:r>
      <w:r>
        <w:rPr>
          <w:sz w:val="21"/>
          <w:szCs w:val="21"/>
          <w:spacing w:val="2"/>
        </w:rPr>
        <w:t>但主要功能测试基本完成，并不代表此功能不存在缺陷。</w:t>
      </w:r>
      <w:r>
        <w:rPr>
          <w:sz w:val="21"/>
          <w:szCs w:val="21"/>
          <w:spacing w:val="1"/>
        </w:rPr>
        <w:t>另外，主要功能在测试成功后，</w:t>
      </w:r>
      <w:r>
        <w:rPr>
          <w:sz w:val="21"/>
          <w:szCs w:val="21"/>
        </w:rPr>
        <w:t xml:space="preserve"> </w:t>
      </w:r>
      <w:r>
        <w:rPr>
          <w:sz w:val="21"/>
          <w:szCs w:val="21"/>
          <w:spacing w:val="1"/>
        </w:rPr>
        <w:t>也可能由于后来的某些相关代码改动而存在回归缺陷。这就造成性能测试中不可避免地发</w:t>
      </w:r>
      <w:r>
        <w:rPr>
          <w:sz w:val="21"/>
          <w:szCs w:val="21"/>
        </w:rPr>
        <w:t xml:space="preserve"> </w:t>
      </w:r>
      <w:r>
        <w:rPr>
          <w:sz w:val="21"/>
          <w:szCs w:val="21"/>
          <w:spacing w:val="-1"/>
        </w:rPr>
        <w:t>现功能方面的问题。</w:t>
      </w:r>
    </w:p>
    <w:p>
      <w:pPr>
        <w:pStyle w:val="BodyText"/>
        <w:ind w:right="29" w:firstLine="429"/>
        <w:spacing w:before="82" w:line="265" w:lineRule="auto"/>
        <w:jc w:val="both"/>
        <w:rPr>
          <w:sz w:val="21"/>
          <w:szCs w:val="21"/>
        </w:rPr>
      </w:pPr>
      <w:r>
        <w:rPr>
          <w:sz w:val="21"/>
          <w:szCs w:val="21"/>
          <w:spacing w:val="1"/>
        </w:rPr>
        <w:t>通过对性能测试团队所发现缺陷的分析，可以统计出功能测试缺陷所占比例，</w:t>
      </w:r>
      <w:r>
        <w:rPr>
          <w:sz w:val="21"/>
          <w:szCs w:val="21"/>
        </w:rPr>
        <w:t>看是否 </w:t>
      </w:r>
      <w:r>
        <w:rPr>
          <w:sz w:val="21"/>
          <w:szCs w:val="21"/>
          <w:spacing w:val="-3"/>
        </w:rPr>
        <w:t>功能测试缺陷比例过高，是否严重影响了性能测试的进度，从而分析在今后的测试过程中，</w:t>
      </w:r>
      <w:r>
        <w:rPr>
          <w:sz w:val="21"/>
          <w:szCs w:val="21"/>
          <w:spacing w:val="14"/>
        </w:rPr>
        <w:t xml:space="preserve"> </w:t>
      </w:r>
      <w:r>
        <w:rPr>
          <w:sz w:val="21"/>
          <w:szCs w:val="21"/>
          <w:spacing w:val="2"/>
        </w:rPr>
        <w:t>哪些测试流程需要提高而尽量减少性能测试中的功能缺陷</w:t>
      </w:r>
      <w:r>
        <w:rPr>
          <w:sz w:val="21"/>
          <w:szCs w:val="21"/>
          <w:spacing w:val="1"/>
        </w:rPr>
        <w:t>。例如增强和功能团队的沟通，</w:t>
      </w:r>
      <w:r>
        <w:rPr>
          <w:sz w:val="21"/>
          <w:szCs w:val="21"/>
        </w:rPr>
        <w:t xml:space="preserve"> </w:t>
      </w:r>
      <w:r>
        <w:rPr>
          <w:sz w:val="21"/>
          <w:szCs w:val="21"/>
          <w:spacing w:val="1"/>
        </w:rPr>
        <w:t>尽量了解性能测试中，每个测试案例里所需主要功能的进展情况等。</w:t>
      </w:r>
    </w:p>
    <w:p>
      <w:pPr>
        <w:pStyle w:val="BodyText"/>
        <w:ind w:firstLine="429"/>
        <w:spacing w:before="105" w:line="283" w:lineRule="auto"/>
        <w:rPr>
          <w:sz w:val="21"/>
          <w:szCs w:val="21"/>
        </w:rPr>
      </w:pPr>
      <w:r>
        <w:rPr>
          <w:sz w:val="21"/>
          <w:szCs w:val="21"/>
          <w:spacing w:val="-2"/>
        </w:rPr>
        <w:t>另外，性能测试需要安装和客户相近的测试环境，所以也会不可</w:t>
      </w:r>
      <w:r>
        <w:rPr>
          <w:sz w:val="21"/>
          <w:szCs w:val="21"/>
          <w:spacing w:val="-3"/>
        </w:rPr>
        <w:t>避免地发现安装缺陷。</w:t>
      </w:r>
      <w:r>
        <w:rPr>
          <w:sz w:val="21"/>
          <w:szCs w:val="21"/>
        </w:rPr>
        <w:t xml:space="preserve"> </w:t>
      </w:r>
      <w:r>
        <w:rPr>
          <w:sz w:val="21"/>
          <w:szCs w:val="21"/>
        </w:rPr>
        <w:t>它的测试环境的复杂度也会帮助安装团队扩大安装测试范围。</w:t>
      </w:r>
    </w:p>
    <w:p>
      <w:pPr>
        <w:pStyle w:val="BodyText"/>
        <w:ind w:right="94" w:firstLine="429"/>
        <w:spacing w:before="57" w:line="274" w:lineRule="auto"/>
        <w:jc w:val="both"/>
        <w:rPr>
          <w:sz w:val="21"/>
          <w:szCs w:val="21"/>
        </w:rPr>
      </w:pPr>
      <w:r>
        <w:rPr>
          <w:sz w:val="21"/>
          <w:szCs w:val="21"/>
          <w:spacing w:val="6"/>
        </w:rPr>
        <w:t>如图9-8所示，在性能测试中，功能缺陷占大约28%。这个比例稍微偏高，会对性能</w:t>
      </w:r>
      <w:r>
        <w:rPr>
          <w:sz w:val="21"/>
          <w:szCs w:val="21"/>
          <w:spacing w:val="5"/>
        </w:rPr>
        <w:t xml:space="preserve"> </w:t>
      </w:r>
      <w:r>
        <w:rPr>
          <w:sz w:val="21"/>
          <w:szCs w:val="21"/>
          <w:spacing w:val="1"/>
        </w:rPr>
        <w:t>测试的进度有所影响。我们在分析过程中可以着重看看哪些功能缺陷是可以通过提</w:t>
      </w:r>
      <w:r>
        <w:rPr>
          <w:sz w:val="21"/>
          <w:szCs w:val="21"/>
        </w:rPr>
        <w:t>高流程 </w:t>
      </w:r>
      <w:r>
        <w:rPr>
          <w:sz w:val="21"/>
          <w:szCs w:val="21"/>
        </w:rPr>
        <w:t>而避免的，并制定好相应计划，在今后测试中有所改进。</w:t>
      </w:r>
    </w:p>
    <w:p>
      <w:pPr>
        <w:pStyle w:val="BodyText"/>
        <w:ind w:left="432"/>
        <w:spacing w:before="280" w:line="221" w:lineRule="auto"/>
        <w:rPr>
          <w:rFonts w:ascii="SimHei" w:hAnsi="SimHei" w:eastAsia="SimHei" w:cs="SimHei"/>
          <w:sz w:val="21"/>
          <w:szCs w:val="21"/>
        </w:rPr>
      </w:pPr>
      <w:r>
        <w:rPr>
          <w:sz w:val="21"/>
          <w:szCs w:val="21"/>
          <w:b/>
          <w:bCs/>
        </w:rPr>
        <w:t>6.</w:t>
      </w:r>
      <w:r>
        <w:rPr>
          <w:sz w:val="21"/>
          <w:szCs w:val="21"/>
        </w:rPr>
        <w:t xml:space="preserve"> </w:t>
      </w:r>
      <w:r>
        <w:rPr>
          <w:rFonts w:ascii="SimHei" w:hAnsi="SimHei" w:eastAsia="SimHei" w:cs="SimHei"/>
          <w:sz w:val="21"/>
          <w:szCs w:val="21"/>
          <w:b/>
          <w:bCs/>
        </w:rPr>
        <w:t>操作系统分析缺陷</w:t>
      </w:r>
    </w:p>
    <w:p>
      <w:pPr>
        <w:pStyle w:val="BodyText"/>
        <w:ind w:right="94" w:firstLine="429"/>
        <w:spacing w:before="204" w:line="274" w:lineRule="auto"/>
        <w:jc w:val="both"/>
        <w:rPr>
          <w:sz w:val="21"/>
          <w:szCs w:val="21"/>
        </w:rPr>
      </w:pPr>
      <w:r>
        <w:rPr>
          <w:sz w:val="21"/>
          <w:szCs w:val="21"/>
          <w:spacing w:val="4"/>
        </w:rPr>
        <w:t>如果是</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EE</w:t>
      </w:r>
      <w:r>
        <w:rPr>
          <w:sz w:val="21"/>
          <w:szCs w:val="21"/>
          <w:spacing w:val="4"/>
        </w:rPr>
        <w:t>的应用程序，应该不会有太多操作系统相关的测试缺陷</w:t>
      </w:r>
      <w:r>
        <w:rPr>
          <w:sz w:val="21"/>
          <w:szCs w:val="21"/>
          <w:spacing w:val="3"/>
        </w:rPr>
        <w:t>。但由于安装</w:t>
      </w:r>
      <w:r>
        <w:rPr>
          <w:sz w:val="21"/>
          <w:szCs w:val="21"/>
        </w:rPr>
        <w:t xml:space="preserve"> </w:t>
      </w:r>
      <w:r>
        <w:rPr>
          <w:sz w:val="21"/>
          <w:szCs w:val="21"/>
          <w:spacing w:val="1"/>
        </w:rPr>
        <w:t>程序或多或少会和操作系统的设置文件有关，所以在测试中不可避免地会发现操作</w:t>
      </w:r>
      <w:r>
        <w:rPr>
          <w:sz w:val="21"/>
          <w:szCs w:val="21"/>
        </w:rPr>
        <w:t>系统特 </w:t>
      </w:r>
      <w:r>
        <w:rPr>
          <w:sz w:val="21"/>
          <w:szCs w:val="21"/>
          <w:spacing w:val="1"/>
        </w:rPr>
        <w:t>定问题，例如某些缺陷只在</w:t>
      </w:r>
      <w:r>
        <w:rPr>
          <w:rFonts w:ascii="Times New Roman" w:hAnsi="Times New Roman" w:eastAsia="Times New Roman" w:cs="Times New Roman"/>
          <w:sz w:val="21"/>
          <w:szCs w:val="21"/>
        </w:rPr>
        <w:t>Solaris</w:t>
      </w:r>
      <w:r>
        <w:rPr>
          <w:rFonts w:ascii="Times New Roman" w:hAnsi="Times New Roman" w:eastAsia="Times New Roman" w:cs="Times New Roman"/>
          <w:sz w:val="21"/>
          <w:szCs w:val="21"/>
          <w:spacing w:val="59"/>
        </w:rPr>
        <w:t xml:space="preserve"> </w:t>
      </w:r>
      <w:r>
        <w:rPr>
          <w:sz w:val="21"/>
          <w:szCs w:val="21"/>
          <w:spacing w:val="1"/>
        </w:rPr>
        <w:t>上存在，在其他操作系统上没有问题。</w:t>
      </w:r>
    </w:p>
    <w:p>
      <w:pPr>
        <w:spacing w:line="274" w:lineRule="auto"/>
        <w:sectPr>
          <w:headerReference w:type="default" r:id="rId544"/>
          <w:footerReference w:type="default" r:id="rId545"/>
          <w:pgSz w:w="10060" w:h="12930"/>
          <w:pgMar w:top="885" w:right="964" w:bottom="794" w:left="769" w:header="561" w:footer="568" w:gutter="0"/>
        </w:sectPr>
        <w:rPr>
          <w:sz w:val="21"/>
          <w:szCs w:val="21"/>
        </w:rPr>
      </w:pPr>
    </w:p>
    <w:p>
      <w:pPr>
        <w:spacing w:before="216" w:line="221" w:lineRule="auto"/>
        <w:jc w:val="right"/>
        <w:rPr>
          <w:rFonts w:ascii="SimHei" w:hAnsi="SimHei" w:eastAsia="SimHei" w:cs="SimHei"/>
          <w:sz w:val="20"/>
          <w:szCs w:val="20"/>
        </w:rPr>
      </w:pPr>
      <w:r>
        <w:rPr>
          <w:rFonts w:ascii="SimHei" w:hAnsi="SimHei" w:eastAsia="SimHei" w:cs="SimHei"/>
          <w:sz w:val="20"/>
          <w:szCs w:val="20"/>
          <w:spacing w:val="-3"/>
        </w:rPr>
        <w:t>第9章</w:t>
      </w:r>
      <w:r>
        <w:rPr>
          <w:rFonts w:ascii="SimHei" w:hAnsi="SimHei" w:eastAsia="SimHei" w:cs="SimHei"/>
          <w:sz w:val="20"/>
          <w:szCs w:val="20"/>
          <w:spacing w:val="-3"/>
        </w:rPr>
        <w:t xml:space="preserve">  </w:t>
      </w:r>
      <w:r>
        <w:rPr>
          <w:rFonts w:ascii="SimHei" w:hAnsi="SimHei" w:eastAsia="SimHei" w:cs="SimHei"/>
          <w:sz w:val="20"/>
          <w:szCs w:val="20"/>
          <w:spacing w:val="-3"/>
        </w:rPr>
        <w:t>黎明之前最后的冲刺：成品测试</w:t>
      </w:r>
    </w:p>
    <w:p>
      <w:pPr>
        <w:spacing w:line="275" w:lineRule="auto"/>
        <w:rPr>
          <w:rFonts w:ascii="Arial"/>
          <w:sz w:val="21"/>
        </w:rPr>
      </w:pPr>
      <w:r/>
    </w:p>
    <w:p>
      <w:pPr>
        <w:spacing w:line="275" w:lineRule="auto"/>
        <w:rPr>
          <w:rFonts w:ascii="Arial"/>
          <w:sz w:val="21"/>
        </w:rPr>
      </w:pPr>
      <w:r/>
    </w:p>
    <w:p>
      <w:pPr>
        <w:pStyle w:val="BodyText"/>
        <w:ind w:firstLine="1980"/>
        <w:spacing w:line="2740" w:lineRule="exact"/>
        <w:rPr/>
      </w:pPr>
      <w:r>
        <w:rPr>
          <w:position w:val="-54"/>
        </w:rPr>
        <w:pict>
          <v:group id="_x0000_s696" style="mso-position-vertical-relative:line;mso-position-horizontal-relative:char;width:215.55pt;height:137pt;" filled="false" stroked="false" coordsize="4311,2740" coordorigin="0,0">
            <v:shape id="_x0000_s698" style="position:absolute;left:0;top:0;width:4311;height:2740;" filled="false" stroked="false" type="#_x0000_t75">
              <v:imagedata o:title="" r:id="rId549"/>
            </v:shape>
            <v:shape id="_x0000_s700" style="position:absolute;left:-20;top:-20;width:4351;height:2780;" filled="false" stroked="false" type="#_x0000_t202">
              <v:fill on="false"/>
              <v:stroke on="false"/>
              <v:path/>
              <v:imagedata o:title=""/>
              <o:lock v:ext="edit" aspectratio="false"/>
              <v:textbox inset="0mm,0mm,0mm,0mm">
                <w:txbxContent>
                  <w:p>
                    <w:pPr>
                      <w:ind w:left="1422"/>
                      <w:spacing w:before="175" w:line="219" w:lineRule="auto"/>
                      <w:rPr>
                        <w:rFonts w:ascii="SimSun" w:hAnsi="SimSun" w:eastAsia="SimSun" w:cs="SimSun"/>
                        <w:sz w:val="20"/>
                        <w:szCs w:val="20"/>
                      </w:rPr>
                    </w:pPr>
                    <w:r>
                      <w:rPr>
                        <w:rFonts w:ascii="SimSun" w:hAnsi="SimSun" w:eastAsia="SimSun" w:cs="SimSun"/>
                        <w:sz w:val="20"/>
                        <w:szCs w:val="20"/>
                        <w:b/>
                        <w:bCs/>
                        <w:spacing w:val="-24"/>
                      </w:rPr>
                      <w:t>性能测试中不同缺陷类别</w:t>
                    </w:r>
                  </w:p>
                  <w:p>
                    <w:pPr>
                      <w:ind w:left="1550"/>
                      <w:spacing w:before="103" w:line="198" w:lineRule="auto"/>
                      <w:rPr>
                        <w:rFonts w:ascii="SimSun" w:hAnsi="SimSun" w:eastAsia="SimSun" w:cs="SimSun"/>
                        <w:sz w:val="15"/>
                        <w:szCs w:val="15"/>
                      </w:rPr>
                    </w:pPr>
                    <w:r>
                      <w:rPr>
                        <w:rFonts w:ascii="SimSun" w:hAnsi="SimSun" w:eastAsia="SimSun" w:cs="SimSun"/>
                        <w:sz w:val="15"/>
                        <w:szCs w:val="15"/>
                        <w:spacing w:val="-2"/>
                      </w:rPr>
                      <w:t>安装缺陷</w:t>
                    </w:r>
                  </w:p>
                  <w:p>
                    <w:pPr>
                      <w:ind w:left="1719"/>
                      <w:spacing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5"/>
                        <w:w w:val="98"/>
                      </w:rPr>
                      <w:t>5%</w:t>
                    </w:r>
                  </w:p>
                  <w:p>
                    <w:pPr>
                      <w:ind w:left="290"/>
                      <w:spacing w:before="198" w:line="220" w:lineRule="auto"/>
                      <w:rPr>
                        <w:rFonts w:ascii="SimSun" w:hAnsi="SimSun" w:eastAsia="SimSun" w:cs="SimSun"/>
                        <w:sz w:val="15"/>
                        <w:szCs w:val="15"/>
                      </w:rPr>
                    </w:pPr>
                    <w:r>
                      <w:rPr>
                        <w:rFonts w:ascii="SimSun" w:hAnsi="SimSun" w:eastAsia="SimSun" w:cs="SimSun"/>
                        <w:sz w:val="15"/>
                        <w:szCs w:val="15"/>
                        <w:spacing w:val="-2"/>
                      </w:rPr>
                      <w:t>功能缺陷</w:t>
                    </w:r>
                  </w:p>
                  <w:p>
                    <w:pPr>
                      <w:ind w:left="469"/>
                      <w:spacing w:before="1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28%</w:t>
                    </w:r>
                  </w:p>
                  <w:p>
                    <w:pPr>
                      <w:spacing w:line="357" w:lineRule="auto"/>
                      <w:rPr>
                        <w:rFonts w:ascii="Arial"/>
                        <w:sz w:val="21"/>
                      </w:rPr>
                    </w:pPr>
                    <w:r/>
                  </w:p>
                  <w:p>
                    <w:pPr>
                      <w:spacing w:line="358" w:lineRule="auto"/>
                      <w:rPr>
                        <w:rFonts w:ascii="Arial"/>
                        <w:sz w:val="21"/>
                      </w:rPr>
                    </w:pPr>
                    <w:r/>
                  </w:p>
                  <w:p>
                    <w:pPr>
                      <w:ind w:left="3399"/>
                      <w:spacing w:before="49" w:line="220" w:lineRule="auto"/>
                      <w:rPr>
                        <w:rFonts w:ascii="SimSun" w:hAnsi="SimSun" w:eastAsia="SimSun" w:cs="SimSun"/>
                        <w:sz w:val="15"/>
                        <w:szCs w:val="15"/>
                      </w:rPr>
                    </w:pPr>
                    <w:r>
                      <w:rPr>
                        <w:rFonts w:ascii="SimSun" w:hAnsi="SimSun" w:eastAsia="SimSun" w:cs="SimSun"/>
                        <w:sz w:val="15"/>
                        <w:szCs w:val="15"/>
                        <w:spacing w:val="-2"/>
                      </w:rPr>
                      <w:t>性能缺陷</w:t>
                    </w:r>
                  </w:p>
                  <w:p>
                    <w:pPr>
                      <w:ind w:left="3580"/>
                      <w:spacing w:before="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67%</w:t>
                    </w:r>
                  </w:p>
                </w:txbxContent>
              </v:textbox>
            </v:shape>
          </v:group>
        </w:pict>
      </w:r>
    </w:p>
    <w:p>
      <w:pPr>
        <w:ind w:left="2639"/>
        <w:spacing w:before="53" w:line="223" w:lineRule="auto"/>
        <w:rPr>
          <w:rFonts w:ascii="KaiTi" w:hAnsi="KaiTi" w:eastAsia="KaiTi" w:cs="KaiTi"/>
          <w:sz w:val="20"/>
          <w:szCs w:val="20"/>
        </w:rPr>
      </w:pPr>
      <w:r>
        <w:rPr>
          <w:rFonts w:ascii="KaiTi" w:hAnsi="KaiTi" w:eastAsia="KaiTi" w:cs="KaiTi"/>
          <w:sz w:val="20"/>
          <w:szCs w:val="20"/>
          <w:spacing w:val="-6"/>
        </w:rPr>
        <w:t>图9-8</w:t>
      </w:r>
      <w:r>
        <w:rPr>
          <w:rFonts w:ascii="KaiTi" w:hAnsi="KaiTi" w:eastAsia="KaiTi" w:cs="KaiTi"/>
          <w:sz w:val="20"/>
          <w:szCs w:val="20"/>
          <w:spacing w:val="104"/>
        </w:rPr>
        <w:t xml:space="preserve"> </w:t>
      </w:r>
      <w:r>
        <w:rPr>
          <w:rFonts w:ascii="KaiTi" w:hAnsi="KaiTi" w:eastAsia="KaiTi" w:cs="KaiTi"/>
          <w:sz w:val="20"/>
          <w:szCs w:val="20"/>
          <w:spacing w:val="-6"/>
        </w:rPr>
        <w:t>性能测试不同缺陷类别分析</w:t>
      </w:r>
    </w:p>
    <w:p>
      <w:pPr>
        <w:pStyle w:val="BodyText"/>
        <w:ind w:right="18" w:firstLine="399"/>
        <w:spacing w:before="203" w:line="287" w:lineRule="auto"/>
        <w:jc w:val="both"/>
        <w:rPr>
          <w:sz w:val="20"/>
          <w:szCs w:val="20"/>
        </w:rPr>
      </w:pPr>
      <w:r>
        <w:rPr>
          <w:sz w:val="20"/>
          <w:szCs w:val="20"/>
          <w:spacing w:val="11"/>
        </w:rPr>
        <w:t>通过缺陷分析，可以清晰地了解操作系统特定缺陷所占比例。如果比例不大，在测试</w:t>
      </w:r>
      <w:r>
        <w:rPr>
          <w:sz w:val="20"/>
          <w:szCs w:val="20"/>
        </w:rPr>
        <w:t xml:space="preserve"> </w:t>
      </w:r>
      <w:r>
        <w:rPr>
          <w:sz w:val="20"/>
          <w:szCs w:val="20"/>
          <w:spacing w:val="11"/>
        </w:rPr>
        <w:t>中可以把大部分测试案例都放在机器资源相对充足、便宜</w:t>
      </w:r>
      <w:r>
        <w:rPr>
          <w:sz w:val="20"/>
          <w:szCs w:val="20"/>
          <w:spacing w:val="10"/>
        </w:rPr>
        <w:t>且操作系统相对简单的环境里测</w:t>
      </w:r>
      <w:r>
        <w:rPr>
          <w:sz w:val="20"/>
          <w:szCs w:val="20"/>
        </w:rPr>
        <w:t xml:space="preserve"> </w:t>
      </w:r>
      <w:r>
        <w:rPr>
          <w:sz w:val="20"/>
          <w:szCs w:val="20"/>
          <w:spacing w:val="8"/>
        </w:rPr>
        <w:t>试，以减少测试人员和机器资源的消耗。</w:t>
      </w:r>
    </w:p>
    <w:p>
      <w:pPr>
        <w:pStyle w:val="BodyText"/>
        <w:ind w:right="15" w:firstLine="399"/>
        <w:spacing w:before="112" w:line="290" w:lineRule="auto"/>
        <w:jc w:val="both"/>
        <w:rPr>
          <w:sz w:val="20"/>
          <w:szCs w:val="20"/>
        </w:rPr>
      </w:pPr>
      <w:r>
        <w:rPr>
          <w:sz w:val="20"/>
          <w:szCs w:val="20"/>
          <w:spacing w:val="18"/>
        </w:rPr>
        <w:t>如图9-9所示，安装测试中和操作系统无关的缺陷占88%,所以大部分测试案例可在</w:t>
      </w:r>
      <w:r>
        <w:rPr>
          <w:sz w:val="20"/>
          <w:szCs w:val="20"/>
          <w:spacing w:val="8"/>
        </w:rPr>
        <w:t xml:space="preserve"> </w:t>
      </w:r>
      <w:r>
        <w:rPr>
          <w:sz w:val="20"/>
          <w:szCs w:val="20"/>
          <w:spacing w:val="11"/>
        </w:rPr>
        <w:t>一种操作系统上进行测试。但因为其他操作系统也存在特定缺陷</w:t>
      </w:r>
      <w:r>
        <w:rPr>
          <w:sz w:val="20"/>
          <w:szCs w:val="20"/>
          <w:spacing w:val="10"/>
        </w:rPr>
        <w:t>，所以在所有其他操作系</w:t>
      </w:r>
      <w:r>
        <w:rPr>
          <w:sz w:val="20"/>
          <w:szCs w:val="20"/>
        </w:rPr>
        <w:t xml:space="preserve"> </w:t>
      </w:r>
      <w:r>
        <w:rPr>
          <w:sz w:val="20"/>
          <w:szCs w:val="20"/>
          <w:spacing w:val="9"/>
        </w:rPr>
        <w:t>统上，也要安排一些测试案例。</w:t>
      </w:r>
    </w:p>
    <w:p>
      <w:pPr>
        <w:pStyle w:val="BodyText"/>
        <w:ind w:left="3382"/>
        <w:spacing w:before="158" w:line="219" w:lineRule="auto"/>
        <w:rPr>
          <w:sz w:val="15"/>
          <w:szCs w:val="15"/>
        </w:rPr>
      </w:pPr>
      <w:r>
        <w:rPr>
          <w:sz w:val="15"/>
          <w:szCs w:val="15"/>
          <w:b/>
          <w:bCs/>
          <w:spacing w:val="21"/>
        </w:rPr>
        <w:t>操作系统缺陷分析</w:t>
      </w:r>
    </w:p>
    <w:p>
      <w:pPr>
        <w:pStyle w:val="BodyText"/>
        <w:ind w:left="2470"/>
        <w:spacing w:before="124" w:line="219" w:lineRule="auto"/>
        <w:rPr>
          <w:sz w:val="15"/>
          <w:szCs w:val="15"/>
        </w:rPr>
      </w:pPr>
      <w:r>
        <w:rPr>
          <w:sz w:val="15"/>
          <w:szCs w:val="15"/>
          <w:spacing w:val="6"/>
        </w:rPr>
        <w:t>操作系统无关=</w:t>
      </w:r>
      <w:r>
        <w:rPr>
          <w:sz w:val="15"/>
          <w:szCs w:val="15"/>
        </w:rPr>
        <w:t>Windows</w:t>
      </w:r>
      <w:r>
        <w:rPr>
          <w:sz w:val="15"/>
          <w:szCs w:val="15"/>
          <w:spacing w:val="6"/>
        </w:rPr>
        <w:t xml:space="preserve">  </w:t>
      </w:r>
      <w:r>
        <w:rPr>
          <w:sz w:val="15"/>
          <w:szCs w:val="15"/>
        </w:rPr>
        <w:t>I</w:t>
      </w:r>
      <w:r>
        <w:rPr>
          <w:sz w:val="15"/>
          <w:szCs w:val="15"/>
          <w:spacing w:val="6"/>
        </w:rPr>
        <w:t xml:space="preserve">  </w:t>
      </w:r>
      <w:r>
        <w:rPr>
          <w:sz w:val="15"/>
          <w:szCs w:val="15"/>
        </w:rPr>
        <w:t>Solaris</w:t>
      </w:r>
      <w:r>
        <w:rPr>
          <w:sz w:val="15"/>
          <w:szCs w:val="15"/>
          <w:spacing w:val="6"/>
        </w:rPr>
        <w:t xml:space="preserve">  </w:t>
      </w:r>
      <w:r>
        <w:rPr>
          <w:sz w:val="15"/>
          <w:szCs w:val="15"/>
        </w:rPr>
        <w:t>Linux</w:t>
      </w:r>
      <w:r>
        <w:rPr>
          <w:sz w:val="15"/>
          <w:szCs w:val="15"/>
          <w:spacing w:val="6"/>
        </w:rPr>
        <w:t xml:space="preserve">  </w:t>
      </w:r>
      <w:r>
        <w:rPr>
          <w:sz w:val="15"/>
          <w:szCs w:val="15"/>
        </w:rPr>
        <w:t>BAIX</w:t>
      </w:r>
    </w:p>
    <w:p>
      <w:pPr>
        <w:ind w:left="3379"/>
        <w:spacing w:before="169" w:line="203" w:lineRule="auto"/>
        <w:rPr>
          <w:rFonts w:ascii="Times New Roman" w:hAnsi="Times New Roman" w:eastAsia="Times New Roman" w:cs="Times New Roman"/>
          <w:sz w:val="15"/>
          <w:szCs w:val="15"/>
        </w:rPr>
      </w:pPr>
      <w:r>
        <w:rPr>
          <w:rFonts w:ascii="Times New Roman" w:hAnsi="Times New Roman" w:eastAsia="Times New Roman" w:cs="Times New Roman"/>
          <w:sz w:val="20"/>
          <w:szCs w:val="20"/>
          <w:spacing w:val="-11"/>
          <w:w w:val="85"/>
          <w:position w:val="-5"/>
        </w:rPr>
        <w:t>3%7</w:t>
      </w:r>
      <w:r>
        <w:rPr>
          <w:rFonts w:ascii="Times New Roman" w:hAnsi="Times New Roman" w:eastAsia="Times New Roman" w:cs="Times New Roman"/>
          <w:sz w:val="20"/>
          <w:szCs w:val="20"/>
          <w:spacing w:val="-21"/>
          <w:position w:val="-5"/>
        </w:rPr>
        <w:t xml:space="preserve"> </w:t>
      </w:r>
      <w:r>
        <w:rPr>
          <w:rFonts w:ascii="Times New Roman" w:hAnsi="Times New Roman" w:eastAsia="Times New Roman" w:cs="Times New Roman"/>
          <w:sz w:val="20"/>
          <w:szCs w:val="20"/>
          <w:spacing w:val="-11"/>
          <w:w w:val="85"/>
          <w:position w:val="3"/>
        </w:rPr>
        <w:t>5%</w:t>
      </w:r>
      <w:r>
        <w:rPr>
          <w:rFonts w:ascii="Times New Roman" w:hAnsi="Times New Roman" w:eastAsia="Times New Roman" w:cs="Times New Roman"/>
          <w:sz w:val="20"/>
          <w:szCs w:val="20"/>
          <w:spacing w:val="17"/>
          <w:w w:val="101"/>
          <w:position w:val="3"/>
        </w:rPr>
        <w:t xml:space="preserve">  </w:t>
      </w:r>
      <w:r>
        <w:rPr>
          <w:rFonts w:ascii="Times New Roman" w:hAnsi="Times New Roman" w:eastAsia="Times New Roman" w:cs="Times New Roman"/>
          <w:sz w:val="15"/>
          <w:szCs w:val="15"/>
          <w:spacing w:val="-11"/>
          <w:w w:val="85"/>
          <w:position w:val="7"/>
        </w:rPr>
        <w:t>2%</w:t>
      </w:r>
    </w:p>
    <w:p>
      <w:pPr>
        <w:pStyle w:val="BodyText"/>
        <w:ind w:left="3240"/>
        <w:spacing w:before="23"/>
        <w:rPr>
          <w:sz w:val="15"/>
          <w:szCs w:val="15"/>
        </w:rPr>
      </w:pPr>
      <w:r>
        <w:rPr>
          <w:sz w:val="15"/>
          <w:szCs w:val="15"/>
          <w:spacing w:val="-2"/>
        </w:rPr>
        <w:t>3%-</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4509"/>
        <w:spacing w:before="4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87%</w:t>
      </w:r>
    </w:p>
    <w:p>
      <w:pPr>
        <w:ind w:left="2709"/>
        <w:spacing w:before="175" w:line="223" w:lineRule="auto"/>
        <w:rPr>
          <w:rFonts w:ascii="KaiTi" w:hAnsi="KaiTi" w:eastAsia="KaiTi" w:cs="KaiTi"/>
          <w:sz w:val="20"/>
          <w:szCs w:val="20"/>
        </w:rPr>
      </w:pPr>
      <w:r>
        <w:rPr>
          <w:rFonts w:ascii="KaiTi" w:hAnsi="KaiTi" w:eastAsia="KaiTi" w:cs="KaiTi"/>
          <w:sz w:val="20"/>
          <w:szCs w:val="20"/>
          <w:spacing w:val="-6"/>
        </w:rPr>
        <w:t>图9-9</w:t>
      </w:r>
      <w:r>
        <w:rPr>
          <w:rFonts w:ascii="KaiTi" w:hAnsi="KaiTi" w:eastAsia="KaiTi" w:cs="KaiTi"/>
          <w:sz w:val="20"/>
          <w:szCs w:val="20"/>
          <w:spacing w:val="99"/>
        </w:rPr>
        <w:t xml:space="preserve"> </w:t>
      </w:r>
      <w:r>
        <w:rPr>
          <w:rFonts w:ascii="KaiTi" w:hAnsi="KaiTi" w:eastAsia="KaiTi" w:cs="KaiTi"/>
          <w:sz w:val="20"/>
          <w:szCs w:val="20"/>
          <w:spacing w:val="-6"/>
        </w:rPr>
        <w:t>按操作系统分类缺陷分析</w:t>
      </w:r>
    </w:p>
    <w:p>
      <w:pPr>
        <w:pStyle w:val="BodyText"/>
        <w:ind w:left="402"/>
        <w:spacing w:before="209" w:line="222" w:lineRule="auto"/>
        <w:rPr>
          <w:rFonts w:ascii="SimHei" w:hAnsi="SimHei" w:eastAsia="SimHei" w:cs="SimHei"/>
          <w:sz w:val="20"/>
          <w:szCs w:val="20"/>
        </w:rPr>
      </w:pPr>
      <w:r>
        <w:rPr>
          <w:sz w:val="20"/>
          <w:szCs w:val="20"/>
          <w:b/>
          <w:bCs/>
          <w:spacing w:val="7"/>
        </w:rPr>
        <w:t>7.</w:t>
      </w:r>
      <w:r>
        <w:rPr>
          <w:sz w:val="20"/>
          <w:szCs w:val="20"/>
          <w:spacing w:val="32"/>
        </w:rPr>
        <w:t xml:space="preserve"> </w:t>
      </w:r>
      <w:r>
        <w:rPr>
          <w:rFonts w:ascii="SimHei" w:hAnsi="SimHei" w:eastAsia="SimHei" w:cs="SimHei"/>
          <w:sz w:val="20"/>
          <w:szCs w:val="20"/>
          <w:b/>
          <w:bCs/>
          <w:spacing w:val="7"/>
        </w:rPr>
        <w:t>按数据库分析缺陷</w:t>
      </w:r>
    </w:p>
    <w:p>
      <w:pPr>
        <w:pStyle w:val="BodyText"/>
        <w:ind w:firstLine="399"/>
        <w:spacing w:before="193" w:line="297" w:lineRule="auto"/>
        <w:jc w:val="both"/>
        <w:rPr>
          <w:sz w:val="20"/>
          <w:szCs w:val="20"/>
        </w:rPr>
      </w:pPr>
      <w:r>
        <w:rPr>
          <w:sz w:val="20"/>
          <w:szCs w:val="20"/>
          <w:spacing w:val="11"/>
        </w:rPr>
        <w:t>现在绝大部分软件产品会需要数据库来存储并提取数据。不同的数据库处理数据的方</w:t>
      </w:r>
      <w:r>
        <w:rPr>
          <w:sz w:val="20"/>
          <w:szCs w:val="20"/>
        </w:rPr>
        <w:t xml:space="preserve"> </w:t>
      </w:r>
      <w:r>
        <w:rPr>
          <w:sz w:val="20"/>
          <w:szCs w:val="20"/>
          <w:spacing w:val="11"/>
        </w:rPr>
        <w:t>式会有所不同。如果一个产品同时支持多种数据库，就可能存在同样的测试案例，在一种</w:t>
      </w:r>
      <w:r>
        <w:rPr>
          <w:sz w:val="20"/>
          <w:szCs w:val="20"/>
          <w:spacing w:val="5"/>
        </w:rPr>
        <w:t xml:space="preserve"> </w:t>
      </w:r>
      <w:r>
        <w:rPr>
          <w:sz w:val="20"/>
          <w:szCs w:val="20"/>
          <w:spacing w:val="10"/>
        </w:rPr>
        <w:t>数据库上工作正常、但在另外数据库上出现问题的情况。</w:t>
      </w:r>
    </w:p>
    <w:p>
      <w:pPr>
        <w:spacing w:line="297" w:lineRule="auto"/>
        <w:sectPr>
          <w:headerReference w:type="default" r:id="rId547"/>
          <w:footerReference w:type="default" r:id="rId548"/>
          <w:pgSz w:w="10060" w:h="12930"/>
          <w:pgMar w:top="400" w:right="834" w:bottom="811" w:left="990" w:header="0" w:footer="577" w:gutter="0"/>
        </w:sectPr>
        <w:rPr>
          <w:sz w:val="20"/>
          <w:szCs w:val="20"/>
        </w:rPr>
      </w:pPr>
    </w:p>
    <w:p>
      <w:pPr>
        <w:spacing w:before="226" w:line="221" w:lineRule="auto"/>
        <w:rPr>
          <w:rFonts w:ascii="SimHei" w:hAnsi="SimHei" w:eastAsia="SimHei" w:cs="SimHei"/>
          <w:sz w:val="20"/>
          <w:szCs w:val="20"/>
        </w:rPr>
      </w:pPr>
      <w:bookmarkStart w:name="bookmark381" w:id="299"/>
      <w:bookmarkEnd w:id="299"/>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p>
      <w:pPr>
        <w:spacing w:line="322" w:lineRule="auto"/>
        <w:rPr>
          <w:rFonts w:ascii="Arial"/>
          <w:sz w:val="21"/>
        </w:rPr>
      </w:pPr>
      <w:r/>
    </w:p>
    <w:p>
      <w:pPr>
        <w:spacing w:line="322" w:lineRule="auto"/>
        <w:rPr>
          <w:rFonts w:ascii="Arial"/>
          <w:sz w:val="21"/>
        </w:rPr>
      </w:pPr>
      <w:r/>
    </w:p>
    <w:p>
      <w:pPr>
        <w:pStyle w:val="BodyText"/>
        <w:ind w:right="20" w:firstLine="430"/>
        <w:spacing w:before="65" w:line="296" w:lineRule="auto"/>
        <w:jc w:val="both"/>
        <w:rPr>
          <w:sz w:val="20"/>
          <w:szCs w:val="20"/>
        </w:rPr>
      </w:pPr>
      <w:r>
        <w:rPr>
          <w:sz w:val="20"/>
          <w:szCs w:val="20"/>
          <w:spacing w:val="11"/>
        </w:rPr>
        <w:t>在测试过程中要尽量覆盖所有支持的数据库。如</w:t>
      </w:r>
      <w:r>
        <w:rPr>
          <w:sz w:val="20"/>
          <w:szCs w:val="20"/>
          <w:spacing w:val="10"/>
        </w:rPr>
        <w:t>果有些功能对数据库不敏感，就只需</w:t>
      </w:r>
      <w:r>
        <w:rPr>
          <w:sz w:val="20"/>
          <w:szCs w:val="20"/>
        </w:rPr>
        <w:t xml:space="preserve"> </w:t>
      </w:r>
      <w:r>
        <w:rPr>
          <w:sz w:val="20"/>
          <w:szCs w:val="20"/>
          <w:spacing w:val="7"/>
        </w:rPr>
        <w:t>在某一数据库上集中测试，在其他数据库上做些小测试即可。如果功能对数据库极度敏感，</w:t>
      </w:r>
      <w:r>
        <w:rPr>
          <w:sz w:val="20"/>
          <w:szCs w:val="20"/>
          <w:spacing w:val="9"/>
        </w:rPr>
        <w:t xml:space="preserve"> </w:t>
      </w:r>
      <w:r>
        <w:rPr>
          <w:sz w:val="20"/>
          <w:szCs w:val="20"/>
          <w:spacing w:val="9"/>
        </w:rPr>
        <w:t>就要考虑不同数据库都要有足够的测试范围。</w:t>
      </w:r>
    </w:p>
    <w:p>
      <w:pPr>
        <w:pStyle w:val="BodyText"/>
        <w:ind w:right="86" w:firstLine="430"/>
        <w:spacing w:before="87" w:line="307" w:lineRule="auto"/>
        <w:rPr>
          <w:sz w:val="20"/>
          <w:szCs w:val="20"/>
        </w:rPr>
      </w:pPr>
      <w:r>
        <w:rPr>
          <w:sz w:val="20"/>
          <w:szCs w:val="20"/>
          <w:spacing w:val="11"/>
        </w:rPr>
        <w:t>按数据库分析缺陷，可以相应看到哪些功能对数据</w:t>
      </w:r>
      <w:r>
        <w:rPr>
          <w:sz w:val="20"/>
          <w:szCs w:val="20"/>
          <w:spacing w:val="10"/>
        </w:rPr>
        <w:t>库敏感且特定缺陷多，就需要考虑</w:t>
      </w:r>
      <w:r>
        <w:rPr>
          <w:sz w:val="20"/>
          <w:szCs w:val="20"/>
        </w:rPr>
        <w:t xml:space="preserve"> </w:t>
      </w:r>
      <w:r>
        <w:rPr>
          <w:sz w:val="20"/>
          <w:szCs w:val="20"/>
          <w:spacing w:val="9"/>
        </w:rPr>
        <w:t>是否在此功能上增加不同数据库的测试范围。</w:t>
      </w:r>
    </w:p>
    <w:p>
      <w:pPr>
        <w:pStyle w:val="BodyText"/>
        <w:ind w:left="432"/>
        <w:spacing w:before="250" w:line="222" w:lineRule="auto"/>
        <w:rPr>
          <w:rFonts w:ascii="SimHei" w:hAnsi="SimHei" w:eastAsia="SimHei" w:cs="SimHei"/>
          <w:sz w:val="20"/>
          <w:szCs w:val="20"/>
        </w:rPr>
      </w:pPr>
      <w:r>
        <w:rPr>
          <w:sz w:val="20"/>
          <w:szCs w:val="20"/>
          <w:b/>
          <w:bCs/>
          <w:spacing w:val="8"/>
        </w:rPr>
        <w:t>8.</w:t>
      </w:r>
      <w:r>
        <w:rPr>
          <w:sz w:val="20"/>
          <w:szCs w:val="20"/>
          <w:spacing w:val="32"/>
        </w:rPr>
        <w:t xml:space="preserve"> </w:t>
      </w:r>
      <w:r>
        <w:rPr>
          <w:rFonts w:ascii="SimHei" w:hAnsi="SimHei" w:eastAsia="SimHei" w:cs="SimHei"/>
          <w:sz w:val="20"/>
          <w:szCs w:val="20"/>
          <w:b/>
          <w:bCs/>
          <w:spacing w:val="8"/>
        </w:rPr>
        <w:t>按可用性分析缺陷</w:t>
      </w:r>
    </w:p>
    <w:p>
      <w:pPr>
        <w:pStyle w:val="BodyText"/>
        <w:ind w:right="84" w:firstLine="430"/>
        <w:spacing w:before="213" w:line="287" w:lineRule="auto"/>
        <w:jc w:val="both"/>
        <w:rPr>
          <w:sz w:val="20"/>
          <w:szCs w:val="20"/>
        </w:rPr>
      </w:pPr>
      <w:r>
        <w:rPr>
          <w:sz w:val="20"/>
          <w:szCs w:val="20"/>
          <w:spacing w:val="11"/>
        </w:rPr>
        <w:t>在测试过程中，不但要测试产品功能是否正确，还要看</w:t>
      </w:r>
      <w:r>
        <w:rPr>
          <w:sz w:val="20"/>
          <w:szCs w:val="20"/>
          <w:spacing w:val="10"/>
        </w:rPr>
        <w:t>产品是否好用，即通过用户的</w:t>
      </w:r>
      <w:r>
        <w:rPr>
          <w:sz w:val="20"/>
          <w:szCs w:val="20"/>
        </w:rPr>
        <w:t xml:space="preserve"> </w:t>
      </w:r>
      <w:r>
        <w:rPr>
          <w:sz w:val="20"/>
          <w:szCs w:val="20"/>
          <w:spacing w:val="11"/>
        </w:rPr>
        <w:t>使用角度来评估产品。由于它反映了用户的真实使用经验，所以可以视为一种</w:t>
      </w:r>
      <w:r>
        <w:rPr>
          <w:sz w:val="20"/>
          <w:szCs w:val="20"/>
          <w:spacing w:val="10"/>
        </w:rPr>
        <w:t>不可或缺的</w:t>
      </w:r>
      <w:r>
        <w:rPr>
          <w:sz w:val="20"/>
          <w:szCs w:val="20"/>
        </w:rPr>
        <w:t xml:space="preserve"> </w:t>
      </w:r>
      <w:r>
        <w:rPr>
          <w:sz w:val="20"/>
          <w:szCs w:val="20"/>
          <w:spacing w:val="10"/>
        </w:rPr>
        <w:t>可用性检验过程，例如界面是否友好、是否提供在线帮助，用户在使用错误的情况下是否</w:t>
      </w:r>
      <w:r>
        <w:rPr>
          <w:sz w:val="20"/>
          <w:szCs w:val="20"/>
          <w:spacing w:val="13"/>
        </w:rPr>
        <w:t xml:space="preserve"> </w:t>
      </w:r>
      <w:r>
        <w:rPr>
          <w:sz w:val="20"/>
          <w:szCs w:val="20"/>
          <w:spacing w:val="11"/>
        </w:rPr>
        <w:t>显示容易理解的异常信息等。测试团队应鼓励测试人员尽可能</w:t>
      </w:r>
      <w:r>
        <w:rPr>
          <w:sz w:val="20"/>
          <w:szCs w:val="20"/>
          <w:spacing w:val="10"/>
        </w:rPr>
        <w:t>多地发现可用性缺陷来提高</w:t>
      </w:r>
      <w:r>
        <w:rPr>
          <w:sz w:val="20"/>
          <w:szCs w:val="20"/>
        </w:rPr>
        <w:t xml:space="preserve"> </w:t>
      </w:r>
      <w:r>
        <w:rPr>
          <w:sz w:val="20"/>
          <w:szCs w:val="20"/>
          <w:spacing w:val="16"/>
        </w:rPr>
        <w:t>产品的质量，从而使用户有非常好的产品使用经历。</w:t>
      </w:r>
    </w:p>
    <w:p>
      <w:pPr>
        <w:pStyle w:val="BodyText"/>
        <w:ind w:firstLine="430"/>
        <w:spacing w:before="116" w:line="287" w:lineRule="auto"/>
        <w:jc w:val="both"/>
        <w:rPr>
          <w:sz w:val="20"/>
          <w:szCs w:val="20"/>
        </w:rPr>
      </w:pPr>
      <w:r>
        <w:rPr>
          <w:sz w:val="20"/>
          <w:szCs w:val="20"/>
          <w:spacing w:val="5"/>
        </w:rPr>
        <w:t>例如在安装产品过程中，如果操作系统不符合产品安装要求，就应该报出错误信息，并</w:t>
      </w:r>
      <w:r>
        <w:rPr>
          <w:sz w:val="20"/>
          <w:szCs w:val="20"/>
          <w:spacing w:val="17"/>
        </w:rPr>
        <w:t xml:space="preserve"> </w:t>
      </w:r>
      <w:r>
        <w:rPr>
          <w:sz w:val="20"/>
          <w:szCs w:val="20"/>
          <w:spacing w:val="3"/>
        </w:rPr>
        <w:t>终止安装。如果测试过程中没有报错误信息，只是在安装中途</w:t>
      </w:r>
      <w:r>
        <w:rPr>
          <w:sz w:val="20"/>
          <w:szCs w:val="20"/>
          <w:spacing w:val="2"/>
        </w:rPr>
        <w:t>失败，这就是一个可用性缺陷。</w:t>
      </w:r>
      <w:r>
        <w:rPr>
          <w:sz w:val="20"/>
          <w:szCs w:val="20"/>
        </w:rPr>
        <w:t xml:space="preserve"> </w:t>
      </w:r>
      <w:r>
        <w:rPr>
          <w:sz w:val="20"/>
          <w:szCs w:val="20"/>
          <w:spacing w:val="4"/>
        </w:rPr>
        <w:t>在测试过程中，</w:t>
      </w:r>
      <w:r>
        <w:rPr>
          <w:sz w:val="20"/>
          <w:szCs w:val="20"/>
          <w:spacing w:val="-42"/>
        </w:rPr>
        <w:t xml:space="preserve"> </w:t>
      </w:r>
      <w:r>
        <w:rPr>
          <w:sz w:val="20"/>
          <w:szCs w:val="20"/>
          <w:spacing w:val="4"/>
        </w:rPr>
        <w:t>一定要从客户的角度来看问题。对于任何在使用时觉得不方便，不通用且容</w:t>
      </w:r>
      <w:r>
        <w:rPr>
          <w:sz w:val="20"/>
          <w:szCs w:val="20"/>
        </w:rPr>
        <w:t xml:space="preserve">  </w:t>
      </w:r>
      <w:r>
        <w:rPr>
          <w:sz w:val="20"/>
          <w:szCs w:val="20"/>
          <w:spacing w:val="5"/>
        </w:rPr>
        <w:t>易造成用户困惑的功能，都要想想是否是可用性缺陷，是否应该进行修订而提高其易用性。</w:t>
      </w:r>
    </w:p>
    <w:p>
      <w:pPr>
        <w:pStyle w:val="BodyText"/>
        <w:ind w:right="70" w:firstLine="430"/>
        <w:spacing w:before="85" w:line="278" w:lineRule="auto"/>
        <w:jc w:val="both"/>
        <w:rPr>
          <w:sz w:val="20"/>
          <w:szCs w:val="20"/>
        </w:rPr>
      </w:pPr>
      <w:r>
        <w:rPr>
          <w:sz w:val="20"/>
          <w:szCs w:val="20"/>
          <w:spacing w:val="11"/>
        </w:rPr>
        <w:t>例如在网上商店注册时，会要求用户输入很多</w:t>
      </w:r>
      <w:r>
        <w:rPr>
          <w:sz w:val="20"/>
          <w:szCs w:val="20"/>
          <w:spacing w:val="10"/>
        </w:rPr>
        <w:t>个人信息，例如姓名、年龄、职业、住</w:t>
      </w:r>
      <w:r>
        <w:rPr>
          <w:sz w:val="20"/>
          <w:szCs w:val="20"/>
        </w:rPr>
        <w:t xml:space="preserve"> </w:t>
      </w:r>
      <w:r>
        <w:rPr>
          <w:sz w:val="20"/>
          <w:szCs w:val="20"/>
          <w:spacing w:val="11"/>
        </w:rPr>
        <w:t>址、家庭状况等。有些是必填项，有些是自愿填的。假设在输入信</w:t>
      </w:r>
      <w:r>
        <w:rPr>
          <w:sz w:val="20"/>
          <w:szCs w:val="20"/>
          <w:spacing w:val="10"/>
        </w:rPr>
        <w:t>息时忘记填写必填的一</w:t>
      </w:r>
      <w:r>
        <w:rPr>
          <w:sz w:val="20"/>
          <w:szCs w:val="20"/>
        </w:rPr>
        <w:t xml:space="preserve"> </w:t>
      </w:r>
      <w:r>
        <w:rPr>
          <w:sz w:val="20"/>
          <w:szCs w:val="20"/>
          <w:spacing w:val="11"/>
        </w:rPr>
        <w:t>项，在单击“完成”按钮时，如果系统只是提示你有未填项目，并要求你重填所有信息，</w:t>
      </w:r>
      <w:r>
        <w:rPr>
          <w:sz w:val="20"/>
          <w:szCs w:val="20"/>
          <w:spacing w:val="9"/>
        </w:rPr>
        <w:t xml:space="preserve"> </w:t>
      </w:r>
      <w:r>
        <w:rPr>
          <w:sz w:val="20"/>
          <w:szCs w:val="20"/>
          <w:spacing w:val="11"/>
        </w:rPr>
        <w:t>这对于用户来讲是非常不能忍受的。这种情</w:t>
      </w:r>
      <w:r>
        <w:rPr>
          <w:sz w:val="20"/>
          <w:szCs w:val="20"/>
          <w:spacing w:val="10"/>
        </w:rPr>
        <w:t>况就应该开出可用性缺陷。</w:t>
      </w:r>
    </w:p>
    <w:p>
      <w:pPr>
        <w:pStyle w:val="BodyText"/>
        <w:ind w:right="90" w:firstLine="430"/>
        <w:spacing w:before="106" w:line="269" w:lineRule="auto"/>
        <w:jc w:val="both"/>
        <w:rPr>
          <w:sz w:val="20"/>
          <w:szCs w:val="20"/>
        </w:rPr>
      </w:pPr>
      <w:r>
        <w:rPr>
          <w:sz w:val="20"/>
          <w:szCs w:val="20"/>
          <w:spacing w:val="10"/>
        </w:rPr>
        <w:t>可用性好的产品会这样处理：系统提示你有一项没填，并把未填项标志出来方便你继</w:t>
      </w:r>
      <w:r>
        <w:rPr>
          <w:sz w:val="20"/>
          <w:szCs w:val="20"/>
          <w:spacing w:val="18"/>
        </w:rPr>
        <w:t xml:space="preserve"> </w:t>
      </w:r>
      <w:r>
        <w:rPr>
          <w:sz w:val="20"/>
          <w:szCs w:val="20"/>
          <w:spacing w:val="11"/>
        </w:rPr>
        <w:t>续填写。其他已填好信息依旧保存在页面上。这样既方便又</w:t>
      </w:r>
      <w:r>
        <w:rPr>
          <w:sz w:val="20"/>
          <w:szCs w:val="20"/>
          <w:spacing w:val="10"/>
        </w:rPr>
        <w:t>快捷地帮客户解决了问题，从</w:t>
      </w:r>
      <w:r>
        <w:rPr>
          <w:sz w:val="20"/>
          <w:szCs w:val="20"/>
        </w:rPr>
        <w:t xml:space="preserve"> </w:t>
      </w:r>
      <w:r>
        <w:rPr>
          <w:sz w:val="20"/>
          <w:szCs w:val="20"/>
          <w:spacing w:val="8"/>
        </w:rPr>
        <w:t>而使用户得到非常好的使用体验。</w:t>
      </w:r>
    </w:p>
    <w:p>
      <w:pPr>
        <w:pStyle w:val="BodyText"/>
        <w:ind w:right="20" w:firstLine="430"/>
        <w:spacing w:before="103" w:line="269" w:lineRule="auto"/>
        <w:jc w:val="both"/>
        <w:rPr>
          <w:sz w:val="20"/>
          <w:szCs w:val="20"/>
        </w:rPr>
      </w:pPr>
      <w:r>
        <w:rPr>
          <w:sz w:val="20"/>
          <w:szCs w:val="20"/>
          <w:spacing w:val="16"/>
        </w:rPr>
        <w:t>测试过程中可用性缺陷的多少能够在一定程度上衡量测试人员的专业性和产品质量</w:t>
      </w:r>
      <w:r>
        <w:rPr>
          <w:sz w:val="20"/>
          <w:szCs w:val="20"/>
          <w:spacing w:val="10"/>
        </w:rPr>
        <w:t xml:space="preserve"> </w:t>
      </w:r>
      <w:r>
        <w:rPr>
          <w:sz w:val="20"/>
          <w:szCs w:val="20"/>
          <w:spacing w:val="11"/>
        </w:rPr>
        <w:t>的高低。一般产品可用性测试没有专门事先写好的测试案例，更多的是依靠测试</w:t>
      </w:r>
      <w:r>
        <w:rPr>
          <w:sz w:val="20"/>
          <w:szCs w:val="20"/>
          <w:spacing w:val="10"/>
        </w:rPr>
        <w:t>人员的测</w:t>
      </w:r>
      <w:r>
        <w:rPr>
          <w:sz w:val="20"/>
          <w:szCs w:val="20"/>
        </w:rPr>
        <w:t xml:space="preserve"> </w:t>
      </w:r>
      <w:r>
        <w:rPr>
          <w:sz w:val="20"/>
          <w:szCs w:val="20"/>
          <w:spacing w:val="11"/>
        </w:rPr>
        <w:t>试经验和对产品的熟悉程度。如果整个测试过程中，只有很少甚至</w:t>
      </w:r>
      <w:r>
        <w:rPr>
          <w:sz w:val="20"/>
          <w:szCs w:val="20"/>
          <w:spacing w:val="10"/>
        </w:rPr>
        <w:t>没有可用性缺陷，就要</w:t>
      </w:r>
      <w:r>
        <w:rPr>
          <w:sz w:val="20"/>
          <w:szCs w:val="20"/>
        </w:rPr>
        <w:t xml:space="preserve"> </w:t>
      </w:r>
      <w:r>
        <w:rPr>
          <w:sz w:val="20"/>
          <w:szCs w:val="20"/>
          <w:spacing w:val="7"/>
        </w:rPr>
        <w:t>好好分析一下原因，看是否是因为测试时间紧张，测试人员只是着重测试了产品的正确性，</w:t>
      </w:r>
      <w:r>
        <w:rPr>
          <w:sz w:val="20"/>
          <w:szCs w:val="20"/>
          <w:spacing w:val="9"/>
        </w:rPr>
        <w:t xml:space="preserve"> </w:t>
      </w:r>
      <w:r>
        <w:rPr>
          <w:sz w:val="20"/>
          <w:szCs w:val="20"/>
          <w:spacing w:val="9"/>
        </w:rPr>
        <w:t>而忽略了产品使用性的测试。</w:t>
      </w:r>
    </w:p>
    <w:p>
      <w:pPr>
        <w:spacing w:line="247" w:lineRule="auto"/>
        <w:rPr>
          <w:rFonts w:ascii="Arial"/>
          <w:sz w:val="21"/>
        </w:rPr>
      </w:pPr>
      <w:r/>
    </w:p>
    <w:p>
      <w:pPr>
        <w:spacing w:line="247" w:lineRule="auto"/>
        <w:rPr>
          <w:rFonts w:ascii="Arial"/>
          <w:sz w:val="21"/>
        </w:rPr>
      </w:pPr>
      <w:r>
        <w:drawing>
          <wp:anchor distT="0" distB="0" distL="0" distR="0" simplePos="0" relativeHeight="253148160" behindDoc="0" locked="0" layoutInCell="1" allowOverlap="1">
            <wp:simplePos x="0" y="0"/>
            <wp:positionH relativeFrom="column">
              <wp:posOffset>234954</wp:posOffset>
            </wp:positionH>
            <wp:positionV relativeFrom="paragraph">
              <wp:posOffset>5741</wp:posOffset>
            </wp:positionV>
            <wp:extent cx="1860533" cy="6404"/>
            <wp:effectExtent l="0" t="0" r="0" b="0"/>
            <wp:wrapNone/>
            <wp:docPr id="182" name="IM 182"/>
            <wp:cNvGraphicFramePr/>
            <a:graphic>
              <a:graphicData uri="http://schemas.openxmlformats.org/drawingml/2006/picture">
                <pic:pic>
                  <pic:nvPicPr>
                    <pic:cNvPr id="182" name="IM 182"/>
                    <pic:cNvPicPr/>
                  </pic:nvPicPr>
                  <pic:blipFill>
                    <a:blip r:embed="rId551"/>
                    <a:stretch>
                      <a:fillRect/>
                    </a:stretch>
                  </pic:blipFill>
                  <pic:spPr>
                    <a:xfrm rot="0">
                      <a:off x="0" y="0"/>
                      <a:ext cx="1860533" cy="6404"/>
                    </a:xfrm>
                    <a:prstGeom prst="rect">
                      <a:avLst/>
                    </a:prstGeom>
                  </pic:spPr>
                </pic:pic>
              </a:graphicData>
            </a:graphic>
          </wp:anchor>
        </w:drawing>
      </w:r>
      <w:r/>
    </w:p>
    <w:p>
      <w:pPr>
        <w:pStyle w:val="BodyText"/>
        <w:spacing w:before="65" w:line="212" w:lineRule="auto"/>
        <w:rPr>
          <w:sz w:val="20"/>
          <w:szCs w:val="20"/>
        </w:rPr>
      </w:pPr>
      <w:r>
        <w:rPr>
          <w:rFonts w:ascii="Times New Roman" w:hAnsi="Times New Roman" w:eastAsia="Times New Roman" w:cs="Times New Roman"/>
          <w:sz w:val="20"/>
          <w:szCs w:val="20"/>
        </w:rPr>
        <w:t>1</w:t>
      </w:r>
      <w:r>
        <w:rPr>
          <w:rFonts w:ascii="Times New Roman" w:hAnsi="Times New Roman" w:eastAsia="Times New Roman" w:cs="Times New Roman"/>
          <w:sz w:val="20"/>
          <w:szCs w:val="20"/>
          <w:spacing w:val="49"/>
          <w:w w:val="101"/>
        </w:rPr>
        <w:t xml:space="preserve"> </w:t>
      </w:r>
      <w:r>
        <w:rPr>
          <w:rFonts w:ascii="Times New Roman" w:hAnsi="Times New Roman" w:eastAsia="Times New Roman" w:cs="Times New Roman"/>
          <w:sz w:val="20"/>
          <w:szCs w:val="20"/>
        </w:rPr>
        <w:t>Jakob</w:t>
      </w:r>
      <w:r>
        <w:rPr>
          <w:rFonts w:ascii="Times New Roman" w:hAnsi="Times New Roman" w:eastAsia="Times New Roman" w:cs="Times New Roman"/>
          <w:sz w:val="20"/>
          <w:szCs w:val="20"/>
          <w:spacing w:val="42"/>
          <w:w w:val="101"/>
        </w:rPr>
        <w:t xml:space="preserve"> </w:t>
      </w:r>
      <w:r>
        <w:rPr>
          <w:rFonts w:ascii="Times New Roman" w:hAnsi="Times New Roman" w:eastAsia="Times New Roman" w:cs="Times New Roman"/>
          <w:sz w:val="20"/>
          <w:szCs w:val="20"/>
        </w:rPr>
        <w:t>Nielsen,</w:t>
      </w:r>
      <w:r>
        <w:rPr>
          <w:sz w:val="20"/>
          <w:szCs w:val="20"/>
        </w:rPr>
        <w:t>《</w:t>
      </w:r>
      <w:r>
        <w:rPr>
          <w:rFonts w:ascii="Times New Roman" w:hAnsi="Times New Roman" w:eastAsia="Times New Roman" w:cs="Times New Roman"/>
          <w:sz w:val="20"/>
          <w:szCs w:val="20"/>
        </w:rPr>
        <w:t>Usabilit</w:t>
      </w:r>
      <w:r>
        <w:rPr>
          <w:rFonts w:ascii="Times New Roman" w:hAnsi="Times New Roman" w:eastAsia="Times New Roman" w:cs="Times New Roman"/>
          <w:sz w:val="20"/>
          <w:szCs w:val="20"/>
          <w:spacing w:val="-1"/>
        </w:rPr>
        <w:t>y</w:t>
      </w:r>
      <w:r>
        <w:rPr>
          <w:rFonts w:ascii="Times New Roman" w:hAnsi="Times New Roman" w:eastAsia="Times New Roman" w:cs="Times New Roman"/>
          <w:sz w:val="20"/>
          <w:szCs w:val="20"/>
          <w:spacing w:val="49"/>
        </w:rPr>
        <w:t xml:space="preserve"> </w:t>
      </w:r>
      <w:r>
        <w:rPr>
          <w:rFonts w:ascii="Times New Roman" w:hAnsi="Times New Roman" w:eastAsia="Times New Roman" w:cs="Times New Roman"/>
          <w:sz w:val="20"/>
          <w:szCs w:val="20"/>
          <w:spacing w:val="-1"/>
        </w:rPr>
        <w:t>Engineering</w:t>
      </w:r>
      <w:r>
        <w:rPr>
          <w:sz w:val="20"/>
          <w:szCs w:val="20"/>
          <w:spacing w:val="-1"/>
        </w:rPr>
        <w:t>》</w:t>
      </w:r>
      <w:r>
        <w:rPr>
          <w:rFonts w:ascii="Times New Roman" w:hAnsi="Times New Roman" w:eastAsia="Times New Roman" w:cs="Times New Roman"/>
          <w:sz w:val="20"/>
          <w:szCs w:val="20"/>
          <w:spacing w:val="-1"/>
        </w:rPr>
        <w:t>,1994</w:t>
      </w:r>
      <w:r>
        <w:rPr>
          <w:sz w:val="20"/>
          <w:szCs w:val="20"/>
          <w:spacing w:val="-1"/>
        </w:rPr>
        <w:t>年</w:t>
      </w:r>
    </w:p>
    <w:p>
      <w:pPr>
        <w:spacing w:line="212" w:lineRule="auto"/>
        <w:sectPr>
          <w:headerReference w:type="default" r:id="rId6"/>
          <w:footerReference w:type="default" r:id="rId550"/>
          <w:pgSz w:w="10060" w:h="12930"/>
          <w:pgMar w:top="400" w:right="949" w:bottom="835" w:left="799" w:header="0" w:footer="501" w:gutter="0"/>
        </w:sectPr>
        <w:rPr>
          <w:sz w:val="20"/>
          <w:szCs w:val="20"/>
        </w:rPr>
      </w:pPr>
    </w:p>
    <w:p>
      <w:pPr>
        <w:spacing w:before="136" w:line="221" w:lineRule="auto"/>
        <w:jc w:val="right"/>
        <w:rPr>
          <w:rFonts w:ascii="SimHei" w:hAnsi="SimHei" w:eastAsia="SimHei" w:cs="SimHei"/>
          <w:sz w:val="21"/>
          <w:szCs w:val="21"/>
        </w:rPr>
      </w:pPr>
      <w:r>
        <w:rPr>
          <w:rFonts w:ascii="SimHei" w:hAnsi="SimHei" w:eastAsia="SimHei" w:cs="SimHei"/>
          <w:sz w:val="21"/>
          <w:szCs w:val="21"/>
          <w:spacing w:val="-6"/>
        </w:rPr>
        <w:t>第9章</w:t>
      </w:r>
      <w:r>
        <w:rPr>
          <w:rFonts w:ascii="SimHei" w:hAnsi="SimHei" w:eastAsia="SimHei" w:cs="SimHei"/>
          <w:sz w:val="21"/>
          <w:szCs w:val="21"/>
          <w:spacing w:val="-6"/>
        </w:rPr>
        <w:t xml:space="preserve"> </w:t>
      </w:r>
      <w:r>
        <w:rPr>
          <w:rFonts w:ascii="SimHei" w:hAnsi="SimHei" w:eastAsia="SimHei" w:cs="SimHei"/>
          <w:sz w:val="21"/>
          <w:szCs w:val="21"/>
          <w:spacing w:val="-6"/>
        </w:rPr>
        <w:t>黎明之前最后的冲刺：成品测试</w: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pStyle w:val="BodyText"/>
        <w:ind w:left="433"/>
        <w:spacing w:before="68" w:line="222" w:lineRule="auto"/>
        <w:rPr>
          <w:rFonts w:ascii="SimHei" w:hAnsi="SimHei" w:eastAsia="SimHei" w:cs="SimHei"/>
          <w:sz w:val="21"/>
          <w:szCs w:val="21"/>
        </w:rPr>
      </w:pPr>
      <w:bookmarkStart w:name="bookmark382" w:id="300"/>
      <w:bookmarkEnd w:id="300"/>
      <w:r>
        <w:rPr>
          <w:sz w:val="21"/>
          <w:szCs w:val="21"/>
          <w:b/>
          <w:bCs/>
          <w:spacing w:val="1"/>
        </w:rPr>
        <w:t>9.</w:t>
      </w:r>
      <w:r>
        <w:rPr>
          <w:sz w:val="21"/>
          <w:szCs w:val="21"/>
          <w:spacing w:val="1"/>
        </w:rPr>
        <w:t xml:space="preserve"> </w:t>
      </w:r>
      <w:r>
        <w:rPr>
          <w:rFonts w:ascii="SimHei" w:hAnsi="SimHei" w:eastAsia="SimHei" w:cs="SimHei"/>
          <w:sz w:val="21"/>
          <w:szCs w:val="21"/>
          <w:b/>
          <w:bCs/>
          <w:spacing w:val="1"/>
        </w:rPr>
        <w:t>按照其他指标分析缺陷</w:t>
      </w:r>
    </w:p>
    <w:p>
      <w:pPr>
        <w:pStyle w:val="BodyText"/>
        <w:ind w:firstLine="430"/>
        <w:spacing w:before="201" w:line="266" w:lineRule="auto"/>
        <w:rPr>
          <w:sz w:val="21"/>
          <w:szCs w:val="21"/>
        </w:rPr>
      </w:pPr>
      <w:r>
        <w:rPr>
          <w:sz w:val="21"/>
          <w:szCs w:val="21"/>
          <w:spacing w:val="1"/>
        </w:rPr>
        <w:t>缺陷分析的指标多种多样，每个团队的侧重点存在一些差别。我们在前面列举</w:t>
      </w:r>
      <w:r>
        <w:rPr>
          <w:sz w:val="21"/>
          <w:szCs w:val="21"/>
        </w:rPr>
        <w:t>了几种 </w:t>
      </w:r>
      <w:r>
        <w:rPr>
          <w:sz w:val="21"/>
          <w:szCs w:val="21"/>
        </w:rPr>
        <w:t>分析缺陷的主要方面，除此之外，还有许多指标可以用来做缺陷分析。</w:t>
      </w:r>
    </w:p>
    <w:p>
      <w:pPr>
        <w:pStyle w:val="BodyText"/>
        <w:ind w:right="4" w:firstLine="430"/>
        <w:spacing w:before="113" w:line="274" w:lineRule="auto"/>
        <w:jc w:val="both"/>
        <w:rPr>
          <w:sz w:val="21"/>
          <w:szCs w:val="21"/>
        </w:rPr>
      </w:pPr>
      <w:r>
        <w:rPr>
          <w:sz w:val="21"/>
          <w:szCs w:val="21"/>
          <w:spacing w:val="7"/>
        </w:rPr>
        <w:t>例如把缺陷的创始人作为指标来分析，可以看到哪些测</w:t>
      </w:r>
      <w:r>
        <w:rPr>
          <w:sz w:val="21"/>
          <w:szCs w:val="21"/>
          <w:spacing w:val="6"/>
        </w:rPr>
        <w:t>试人员所发现的缺陷数量最</w:t>
      </w:r>
      <w:r>
        <w:rPr>
          <w:sz w:val="21"/>
          <w:szCs w:val="21"/>
        </w:rPr>
        <w:t xml:space="preserve"> </w:t>
      </w:r>
      <w:r>
        <w:rPr>
          <w:sz w:val="21"/>
          <w:szCs w:val="21"/>
        </w:rPr>
        <w:t>多，有效性最高。一般来讲，同样的测试类型，有经验的测试人员平均比无经验的测试人</w:t>
      </w:r>
      <w:r>
        <w:rPr>
          <w:sz w:val="21"/>
          <w:szCs w:val="21"/>
          <w:spacing w:val="8"/>
        </w:rPr>
        <w:t xml:space="preserve"> </w:t>
      </w:r>
      <w:r>
        <w:rPr>
          <w:sz w:val="21"/>
          <w:szCs w:val="21"/>
        </w:rPr>
        <w:t>员发现缺陷多且有效性高。缺陷的拥有者也可以作为指标来分析，从中可以看到哪些开发</w:t>
      </w:r>
      <w:r>
        <w:rPr>
          <w:sz w:val="21"/>
          <w:szCs w:val="21"/>
          <w:spacing w:val="7"/>
        </w:rPr>
        <w:t xml:space="preserve"> </w:t>
      </w:r>
      <w:r>
        <w:rPr>
          <w:sz w:val="21"/>
          <w:szCs w:val="21"/>
        </w:rPr>
        <w:t>人员在整个项目中所修复的缺陷最多。</w:t>
      </w:r>
    </w:p>
    <w:p>
      <w:pPr>
        <w:pStyle w:val="BodyText"/>
        <w:ind w:right="2" w:firstLine="430"/>
        <w:spacing w:before="135" w:line="274" w:lineRule="auto"/>
        <w:jc w:val="both"/>
        <w:rPr>
          <w:sz w:val="21"/>
          <w:szCs w:val="21"/>
        </w:rPr>
      </w:pPr>
      <w:r>
        <w:rPr>
          <w:sz w:val="21"/>
          <w:szCs w:val="21"/>
        </w:rPr>
        <w:t>总之，缺陷分析是项目测试时和完成后都需要重视的一项任务。它既能帮助测试人员</w:t>
      </w:r>
      <w:r>
        <w:rPr>
          <w:sz w:val="21"/>
          <w:szCs w:val="21"/>
          <w:spacing w:val="17"/>
        </w:rPr>
        <w:t xml:space="preserve"> </w:t>
      </w:r>
      <w:r>
        <w:rPr>
          <w:sz w:val="21"/>
          <w:szCs w:val="21"/>
          <w:spacing w:val="1"/>
        </w:rPr>
        <w:t>随时调整测试范围和侧重点以防患于未然，又能很好地帮助总结经验教训，以便于今后项</w:t>
      </w:r>
      <w:r>
        <w:rPr>
          <w:sz w:val="21"/>
          <w:szCs w:val="21"/>
          <w:spacing w:val="3"/>
        </w:rPr>
        <w:t xml:space="preserve"> </w:t>
      </w:r>
      <w:r>
        <w:rPr>
          <w:sz w:val="21"/>
          <w:szCs w:val="21"/>
          <w:spacing w:val="-4"/>
        </w:rPr>
        <w:t>目的提高和发展。</w:t>
      </w:r>
    </w:p>
    <w:p>
      <w:pPr>
        <w:spacing w:line="385" w:lineRule="auto"/>
        <w:rPr>
          <w:rFonts w:ascii="Arial"/>
          <w:sz w:val="21"/>
        </w:rPr>
      </w:pPr>
      <w:r/>
    </w:p>
    <w:p>
      <w:pPr>
        <w:ind w:left="4"/>
        <w:spacing w:before="94" w:line="221" w:lineRule="auto"/>
        <w:outlineLvl w:val="1"/>
        <w:rPr>
          <w:rFonts w:ascii="SimHei" w:hAnsi="SimHei" w:eastAsia="SimHei" w:cs="SimHei"/>
          <w:sz w:val="29"/>
          <w:szCs w:val="29"/>
        </w:rPr>
      </w:pPr>
      <w:bookmarkStart w:name="bookmark162" w:id="301"/>
      <w:bookmarkEnd w:id="301"/>
      <w:r>
        <w:rPr>
          <w:rFonts w:ascii="SimHei" w:hAnsi="SimHei" w:eastAsia="SimHei" w:cs="SimHei"/>
          <w:sz w:val="29"/>
          <w:szCs w:val="29"/>
          <w:b/>
          <w:bCs/>
          <w:u w:val="single" w:color="auto"/>
          <w:spacing w:val="-1"/>
        </w:rPr>
        <w:t>9.4</w:t>
      </w:r>
      <w:r>
        <w:rPr>
          <w:rFonts w:ascii="SimHei" w:hAnsi="SimHei" w:eastAsia="SimHei" w:cs="SimHei"/>
          <w:sz w:val="29"/>
          <w:szCs w:val="29"/>
          <w:u w:val="single" w:color="auto"/>
          <w:spacing w:val="-1"/>
        </w:rPr>
        <w:t xml:space="preserve">  </w:t>
      </w:r>
      <w:r>
        <w:rPr>
          <w:rFonts w:ascii="SimHei" w:hAnsi="SimHei" w:eastAsia="SimHei" w:cs="SimHei"/>
          <w:sz w:val="29"/>
          <w:szCs w:val="29"/>
          <w:b/>
          <w:bCs/>
          <w:u w:val="single" w:color="auto"/>
          <w:spacing w:val="-1"/>
        </w:rPr>
        <w:t>学习笔记——成品测试之小艾观</w:t>
      </w:r>
    </w:p>
    <w:p>
      <w:pPr>
        <w:spacing w:line="284" w:lineRule="auto"/>
        <w:rPr>
          <w:rFonts w:ascii="Arial"/>
          <w:sz w:val="21"/>
        </w:rPr>
      </w:pPr>
      <w:r/>
    </w:p>
    <w:p>
      <w:pPr>
        <w:ind w:left="430"/>
        <w:spacing w:before="70" w:line="222" w:lineRule="auto"/>
        <w:rPr>
          <w:rFonts w:ascii="FangSong" w:hAnsi="FangSong" w:eastAsia="FangSong" w:cs="FangSong"/>
          <w:sz w:val="21"/>
          <w:szCs w:val="21"/>
        </w:rPr>
      </w:pPr>
      <w:r>
        <w:rPr>
          <w:rFonts w:ascii="FangSong" w:hAnsi="FangSong" w:eastAsia="FangSong" w:cs="FangSong"/>
          <w:sz w:val="21"/>
          <w:szCs w:val="21"/>
          <w:spacing w:val="1"/>
        </w:rPr>
        <w:t>小艾通过成品测试及成品测试之后的经验总结学到了很多东西：</w:t>
      </w:r>
    </w:p>
    <w:p>
      <w:pPr>
        <w:ind w:right="11" w:firstLine="430"/>
        <w:spacing w:before="173" w:line="261" w:lineRule="auto"/>
        <w:jc w:val="both"/>
        <w:rPr>
          <w:rFonts w:ascii="FangSong" w:hAnsi="FangSong" w:eastAsia="FangSong" w:cs="FangSong"/>
          <w:sz w:val="21"/>
          <w:szCs w:val="21"/>
        </w:rPr>
      </w:pPr>
      <w:r>
        <w:rPr>
          <w:rFonts w:ascii="FangSong" w:hAnsi="FangSong" w:eastAsia="FangSong" w:cs="FangSong"/>
          <w:sz w:val="21"/>
          <w:szCs w:val="21"/>
          <w:spacing w:val="1"/>
        </w:rPr>
        <w:t>成品测试的一个主要目的是测试最终介质和包装有无</w:t>
      </w:r>
      <w:r>
        <w:rPr>
          <w:rFonts w:ascii="FangSong" w:hAnsi="FangSong" w:eastAsia="FangSong" w:cs="FangSong"/>
          <w:sz w:val="21"/>
          <w:szCs w:val="21"/>
        </w:rPr>
        <w:t>缺陷，以保证客户拿到最终产品</w:t>
      </w:r>
      <w:r>
        <w:rPr>
          <w:rFonts w:ascii="FangSong" w:hAnsi="FangSong" w:eastAsia="FangSong" w:cs="FangSong"/>
          <w:sz w:val="21"/>
          <w:szCs w:val="21"/>
        </w:rPr>
        <w:t xml:space="preserve"> </w:t>
      </w:r>
      <w:r>
        <w:rPr>
          <w:rFonts w:ascii="FangSong" w:hAnsi="FangSong" w:eastAsia="FangSong" w:cs="FangSong"/>
          <w:sz w:val="21"/>
          <w:szCs w:val="21"/>
          <w:spacing w:val="3"/>
        </w:rPr>
        <w:t>时能顺利安装并使用我们提供的光盘</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CD</w:t>
      </w:r>
      <w:r>
        <w:rPr>
          <w:rFonts w:ascii="Times New Roman" w:hAnsi="Times New Roman" w:eastAsia="Times New Roman" w:cs="Times New Roman"/>
          <w:sz w:val="21"/>
          <w:szCs w:val="21"/>
          <w:spacing w:val="21"/>
        </w:rPr>
        <w:t xml:space="preserve">  </w:t>
      </w:r>
      <w:r>
        <w:rPr>
          <w:rFonts w:ascii="FangSong" w:hAnsi="FangSong" w:eastAsia="FangSong" w:cs="FangSong"/>
          <w:sz w:val="21"/>
          <w:szCs w:val="21"/>
          <w:spacing w:val="3"/>
        </w:rPr>
        <w:t>或</w:t>
      </w:r>
      <w:r>
        <w:rPr>
          <w:rFonts w:ascii="FangSong" w:hAnsi="FangSong" w:eastAsia="FangSong" w:cs="FangSong"/>
          <w:sz w:val="21"/>
          <w:szCs w:val="21"/>
          <w:spacing w:val="-47"/>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3"/>
        </w:rPr>
        <w:t>)  </w:t>
      </w:r>
      <w:r>
        <w:rPr>
          <w:rFonts w:ascii="FangSong" w:hAnsi="FangSong" w:eastAsia="FangSong" w:cs="FangSong"/>
          <w:sz w:val="21"/>
          <w:szCs w:val="21"/>
          <w:spacing w:val="3"/>
        </w:rPr>
        <w:t>或</w:t>
      </w:r>
      <w:r>
        <w:rPr>
          <w:rFonts w:ascii="FangSong" w:hAnsi="FangSong" w:eastAsia="FangSong" w:cs="FangSong"/>
          <w:sz w:val="21"/>
          <w:szCs w:val="21"/>
          <w:spacing w:val="2"/>
        </w:rPr>
        <w:t>网上下载的应用程序。成品测试另</w:t>
      </w:r>
      <w:r>
        <w:rPr>
          <w:rFonts w:ascii="FangSong" w:hAnsi="FangSong" w:eastAsia="FangSong" w:cs="FangSong"/>
          <w:sz w:val="21"/>
          <w:szCs w:val="21"/>
        </w:rPr>
        <w:t xml:space="preserve"> </w:t>
      </w:r>
      <w:r>
        <w:rPr>
          <w:rFonts w:ascii="FangSong" w:hAnsi="FangSong" w:eastAsia="FangSong" w:cs="FangSong"/>
          <w:sz w:val="21"/>
          <w:szCs w:val="21"/>
          <w:spacing w:val="3"/>
        </w:rPr>
        <w:t>外一个测试目的是保证产品在前期缺陷修复过</w:t>
      </w:r>
      <w:r>
        <w:rPr>
          <w:rFonts w:ascii="FangSong" w:hAnsi="FangSong" w:eastAsia="FangSong" w:cs="FangSong"/>
          <w:sz w:val="21"/>
          <w:szCs w:val="21"/>
          <w:spacing w:val="2"/>
        </w:rPr>
        <w:t>程中没有因为代码改动而产生新问题。</w:t>
      </w:r>
    </w:p>
    <w:p>
      <w:pPr>
        <w:ind w:left="430"/>
        <w:spacing w:before="142" w:line="222" w:lineRule="auto"/>
        <w:rPr>
          <w:rFonts w:ascii="FangSong" w:hAnsi="FangSong" w:eastAsia="FangSong" w:cs="FangSong"/>
          <w:sz w:val="21"/>
          <w:szCs w:val="21"/>
        </w:rPr>
      </w:pPr>
      <w:r>
        <w:rPr>
          <w:rFonts w:ascii="FangSong" w:hAnsi="FangSong" w:eastAsia="FangSong" w:cs="FangSong"/>
          <w:sz w:val="21"/>
          <w:szCs w:val="21"/>
          <w:spacing w:val="1"/>
        </w:rPr>
        <w:t>成品测试阶段有其独特的测试策略和灭虫方案：</w:t>
      </w:r>
    </w:p>
    <w:p>
      <w:pPr>
        <w:ind w:left="819" w:right="10"/>
        <w:spacing w:before="197" w:line="273" w:lineRule="auto"/>
        <w:jc w:val="both"/>
        <w:rPr>
          <w:rFonts w:ascii="FangSong" w:hAnsi="FangSong" w:eastAsia="FangSong" w:cs="FangSong"/>
          <w:sz w:val="21"/>
          <w:szCs w:val="21"/>
        </w:rPr>
      </w:pPr>
      <w:r>
        <w:rPr>
          <w:rFonts w:ascii="FangSong" w:hAnsi="FangSong" w:eastAsia="FangSong" w:cs="FangSong"/>
          <w:sz w:val="21"/>
          <w:szCs w:val="21"/>
          <w:spacing w:val="10"/>
        </w:rPr>
        <w:t>在已存在的测试案例里挑5%～10%重要案例来重新测试以保障以</w:t>
      </w:r>
      <w:r>
        <w:rPr>
          <w:rFonts w:ascii="FangSong" w:hAnsi="FangSong" w:eastAsia="FangSong" w:cs="FangSong"/>
          <w:sz w:val="21"/>
          <w:szCs w:val="21"/>
          <w:spacing w:val="9"/>
        </w:rPr>
        <w:t>前的代码改动</w:t>
      </w:r>
      <w:r>
        <w:rPr>
          <w:rFonts w:ascii="FangSong" w:hAnsi="FangSong" w:eastAsia="FangSong" w:cs="FangSong"/>
          <w:sz w:val="21"/>
          <w:szCs w:val="21"/>
        </w:rPr>
        <w:t xml:space="preserve"> </w:t>
      </w:r>
      <w:r>
        <w:rPr>
          <w:rFonts w:ascii="FangSong" w:hAnsi="FangSong" w:eastAsia="FangSong" w:cs="FangSong"/>
          <w:sz w:val="21"/>
          <w:szCs w:val="21"/>
          <w:spacing w:val="2"/>
        </w:rPr>
        <w:t>没带来新的质量问题。所被挑选的回归测试</w:t>
      </w:r>
      <w:r>
        <w:rPr>
          <w:rFonts w:ascii="FangSong" w:hAnsi="FangSong" w:eastAsia="FangSong" w:cs="FangSong"/>
          <w:sz w:val="21"/>
          <w:szCs w:val="21"/>
          <w:spacing w:val="1"/>
        </w:rPr>
        <w:t>案例尽量能够涵盖程序的主要功能，</w:t>
      </w:r>
      <w:r>
        <w:rPr>
          <w:rFonts w:ascii="FangSong" w:hAnsi="FangSong" w:eastAsia="FangSong" w:cs="FangSong"/>
          <w:sz w:val="21"/>
          <w:szCs w:val="21"/>
        </w:rPr>
        <w:t xml:space="preserve"> </w:t>
      </w:r>
      <w:r>
        <w:rPr>
          <w:rFonts w:ascii="FangSong" w:hAnsi="FangSong" w:eastAsia="FangSong" w:cs="FangSong"/>
          <w:sz w:val="21"/>
          <w:szCs w:val="21"/>
          <w:spacing w:val="2"/>
        </w:rPr>
        <w:t>以确保程序的主框架没有由于前期代码改动</w:t>
      </w:r>
      <w:r>
        <w:rPr>
          <w:rFonts w:ascii="FangSong" w:hAnsi="FangSong" w:eastAsia="FangSong" w:cs="FangSong"/>
          <w:sz w:val="21"/>
          <w:szCs w:val="21"/>
          <w:spacing w:val="1"/>
        </w:rPr>
        <w:t>而产生缺陷。</w:t>
      </w:r>
    </w:p>
    <w:p>
      <w:pPr>
        <w:ind w:left="819" w:right="24"/>
        <w:spacing w:before="117" w:line="273" w:lineRule="auto"/>
        <w:rPr>
          <w:rFonts w:ascii="FangSong" w:hAnsi="FangSong" w:eastAsia="FangSong" w:cs="FangSong"/>
          <w:sz w:val="21"/>
          <w:szCs w:val="21"/>
        </w:rPr>
      </w:pPr>
      <w:r>
        <w:rPr>
          <w:rFonts w:ascii="FangSong" w:hAnsi="FangSong" w:eastAsia="FangSong" w:cs="FangSong"/>
          <w:sz w:val="21"/>
          <w:szCs w:val="21"/>
          <w:spacing w:val="7"/>
        </w:rPr>
        <w:t>尽量不要在此阶段运行新的测试案例，用于保障成品测试能在合理时间内完成</w:t>
      </w:r>
      <w:r>
        <w:rPr>
          <w:rFonts w:ascii="FangSong" w:hAnsi="FangSong" w:eastAsia="FangSong" w:cs="FangSong"/>
          <w:sz w:val="21"/>
          <w:szCs w:val="21"/>
          <w:spacing w:val="12"/>
        </w:rPr>
        <w:t xml:space="preserve"> </w:t>
      </w:r>
      <w:r>
        <w:rPr>
          <w:rFonts w:ascii="FangSong" w:hAnsi="FangSong" w:eastAsia="FangSong" w:cs="FangSong"/>
          <w:sz w:val="21"/>
          <w:szCs w:val="21"/>
          <w:spacing w:val="12"/>
        </w:rPr>
        <w:t>(一般为2～4周)并成功交付给客户或投放市场。</w:t>
      </w:r>
    </w:p>
    <w:p>
      <w:pPr>
        <w:ind w:left="819" w:right="33"/>
        <w:spacing w:before="109" w:line="307" w:lineRule="auto"/>
        <w:jc w:val="both"/>
        <w:rPr>
          <w:rFonts w:ascii="FangSong" w:hAnsi="FangSong" w:eastAsia="FangSong" w:cs="FangSong"/>
          <w:sz w:val="21"/>
          <w:szCs w:val="21"/>
        </w:rPr>
      </w:pPr>
      <w:r>
        <w:rPr>
          <w:rFonts w:ascii="FangSong" w:hAnsi="FangSong" w:eastAsia="FangSong" w:cs="FangSong"/>
          <w:sz w:val="21"/>
          <w:szCs w:val="21"/>
          <w:spacing w:val="1"/>
        </w:rPr>
        <w:t>由于不同操作系统平台或数据库调用的安装程序和启</w:t>
      </w:r>
      <w:r>
        <w:rPr>
          <w:rFonts w:ascii="FangSong" w:hAnsi="FangSong" w:eastAsia="FangSong" w:cs="FangSong"/>
          <w:sz w:val="21"/>
          <w:szCs w:val="21"/>
        </w:rPr>
        <w:t>动的包装有可能不同，所以</w:t>
      </w:r>
      <w:r>
        <w:rPr>
          <w:rFonts w:ascii="FangSong" w:hAnsi="FangSong" w:eastAsia="FangSong" w:cs="FangSong"/>
          <w:sz w:val="21"/>
          <w:szCs w:val="21"/>
        </w:rPr>
        <w:t xml:space="preserve"> </w:t>
      </w:r>
      <w:r>
        <w:rPr>
          <w:rFonts w:ascii="FangSong" w:hAnsi="FangSong" w:eastAsia="FangSong" w:cs="FangSong"/>
          <w:sz w:val="21"/>
          <w:szCs w:val="21"/>
          <w:spacing w:val="1"/>
        </w:rPr>
        <w:t>在测试中各测试团队要协同作战，尽可能涵盖所有系统平台和数据库，</w:t>
      </w:r>
      <w:r>
        <w:rPr>
          <w:rFonts w:ascii="FangSong" w:hAnsi="FangSong" w:eastAsia="FangSong" w:cs="FangSong"/>
          <w:sz w:val="21"/>
          <w:szCs w:val="21"/>
        </w:rPr>
        <w:t>以保障客</w:t>
      </w:r>
      <w:r>
        <w:rPr>
          <w:rFonts w:ascii="FangSong" w:hAnsi="FangSong" w:eastAsia="FangSong" w:cs="FangSong"/>
          <w:sz w:val="21"/>
          <w:szCs w:val="21"/>
        </w:rPr>
        <w:t xml:space="preserve"> </w:t>
      </w:r>
      <w:r>
        <w:rPr>
          <w:rFonts w:ascii="FangSong" w:hAnsi="FangSong" w:eastAsia="FangSong" w:cs="FangSong"/>
          <w:sz w:val="21"/>
          <w:szCs w:val="21"/>
          <w:spacing w:val="1"/>
        </w:rPr>
        <w:t>户在不同系统上的正常应用。</w:t>
      </w:r>
    </w:p>
    <w:p>
      <w:pPr>
        <w:ind w:right="28"/>
        <w:spacing w:before="4" w:line="222" w:lineRule="auto"/>
        <w:jc w:val="right"/>
        <w:rPr>
          <w:rFonts w:ascii="FangSong" w:hAnsi="FangSong" w:eastAsia="FangSong" w:cs="FangSong"/>
          <w:sz w:val="21"/>
          <w:szCs w:val="21"/>
        </w:rPr>
      </w:pPr>
      <w:r>
        <w:rPr>
          <w:rFonts w:ascii="FangSong" w:hAnsi="FangSong" w:eastAsia="FangSong" w:cs="FangSong"/>
          <w:sz w:val="21"/>
          <w:szCs w:val="21"/>
        </w:rPr>
        <w:t>所有测试都应基于</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16"/>
        </w:rPr>
        <w:t xml:space="preserve"> </w:t>
      </w:r>
      <w:r>
        <w:rPr>
          <w:rFonts w:ascii="FangSong" w:hAnsi="FangSong" w:eastAsia="FangSong" w:cs="FangSong"/>
          <w:sz w:val="21"/>
          <w:szCs w:val="21"/>
        </w:rPr>
        <w:t>或</w:t>
      </w:r>
      <w:r>
        <w:rPr>
          <w:rFonts w:ascii="FangSong" w:hAnsi="FangSong" w:eastAsia="FangSong" w:cs="FangSong"/>
          <w:sz w:val="21"/>
          <w:szCs w:val="21"/>
          <w:spacing w:val="-48"/>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11"/>
        </w:rPr>
        <w:t xml:space="preserve"> </w:t>
      </w:r>
      <w:r>
        <w:rPr>
          <w:rFonts w:ascii="FangSong" w:hAnsi="FangSong" w:eastAsia="FangSong" w:cs="FangSong"/>
          <w:sz w:val="21"/>
          <w:szCs w:val="21"/>
        </w:rPr>
        <w:t>文件安装的应用程序，严禁再用测</w:t>
      </w:r>
      <w:r>
        <w:rPr>
          <w:rFonts w:ascii="FangSong" w:hAnsi="FangSong" w:eastAsia="FangSong" w:cs="FangSong"/>
          <w:sz w:val="21"/>
          <w:szCs w:val="21"/>
          <w:spacing w:val="-1"/>
        </w:rPr>
        <w:t>试驱动来</w:t>
      </w:r>
    </w:p>
    <w:p>
      <w:pPr>
        <w:spacing w:line="222" w:lineRule="auto"/>
        <w:sectPr>
          <w:footerReference w:type="default" r:id="rId552"/>
          <w:pgSz w:w="10060" w:h="12930"/>
          <w:pgMar w:top="400" w:right="824" w:bottom="906" w:left="999" w:header="0" w:footer="594" w:gutter="0"/>
        </w:sectPr>
        <w:rPr>
          <w:rFonts w:ascii="FangSong" w:hAnsi="FangSong" w:eastAsia="FangSong" w:cs="FangSong"/>
          <w:sz w:val="21"/>
          <w:szCs w:val="21"/>
        </w:rPr>
      </w:pPr>
    </w:p>
    <w:p>
      <w:pPr>
        <w:spacing w:line="301" w:lineRule="auto"/>
        <w:rPr>
          <w:rFonts w:ascii="Arial"/>
          <w:sz w:val="21"/>
        </w:rPr>
      </w:pPr>
      <w:r/>
    </w:p>
    <w:p>
      <w:pPr>
        <w:spacing w:line="302" w:lineRule="auto"/>
        <w:rPr>
          <w:rFonts w:ascii="Arial"/>
          <w:sz w:val="21"/>
        </w:rPr>
      </w:pPr>
      <w:r/>
    </w:p>
    <w:p>
      <w:pPr>
        <w:ind w:left="860"/>
        <w:spacing w:before="65" w:line="220" w:lineRule="auto"/>
        <w:rPr>
          <w:rFonts w:ascii="FangSong" w:hAnsi="FangSong" w:eastAsia="FangSong" w:cs="FangSong"/>
          <w:sz w:val="20"/>
          <w:szCs w:val="20"/>
        </w:rPr>
      </w:pPr>
      <w:r>
        <w:rPr>
          <w:rFonts w:ascii="FangSong" w:hAnsi="FangSong" w:eastAsia="FangSong" w:cs="FangSong"/>
          <w:sz w:val="20"/>
          <w:szCs w:val="20"/>
          <w:spacing w:val="9"/>
        </w:rPr>
        <w:t>安装应用程序并进行测试。</w:t>
      </w:r>
    </w:p>
    <w:p>
      <w:pPr>
        <w:ind w:left="860"/>
        <w:spacing w:before="171" w:line="286" w:lineRule="auto"/>
        <w:jc w:val="both"/>
        <w:rPr>
          <w:rFonts w:ascii="FangSong" w:hAnsi="FangSong" w:eastAsia="FangSong" w:cs="FangSong"/>
          <w:sz w:val="20"/>
          <w:szCs w:val="20"/>
        </w:rPr>
      </w:pPr>
      <w:r>
        <w:rPr>
          <w:rFonts w:ascii="FangSong" w:hAnsi="FangSong" w:eastAsia="FangSong" w:cs="FangSong"/>
          <w:sz w:val="20"/>
          <w:szCs w:val="20"/>
          <w:spacing w:val="5"/>
        </w:rPr>
        <w:t>由于成品测试是测试的最后一个环节，且周期很短，因此就要</w:t>
      </w:r>
      <w:r>
        <w:rPr>
          <w:rFonts w:ascii="FangSong" w:hAnsi="FangSong" w:eastAsia="FangSong" w:cs="FangSong"/>
          <w:sz w:val="20"/>
          <w:szCs w:val="20"/>
          <w:spacing w:val="4"/>
        </w:rPr>
        <w:t>求代码改动要特别慎</w:t>
      </w:r>
      <w:r>
        <w:rPr>
          <w:rFonts w:ascii="FangSong" w:hAnsi="FangSong" w:eastAsia="FangSong" w:cs="FangSong"/>
          <w:sz w:val="20"/>
          <w:szCs w:val="20"/>
        </w:rPr>
        <w:t xml:space="preserve"> </w:t>
      </w:r>
      <w:r>
        <w:rPr>
          <w:rFonts w:ascii="FangSong" w:hAnsi="FangSong" w:eastAsia="FangSong" w:cs="FangSong"/>
          <w:sz w:val="20"/>
          <w:szCs w:val="20"/>
          <w:spacing w:val="5"/>
        </w:rPr>
        <w:t>重，以防引起回归问题。成品测试阶段项目组一般要每天审核所发现缺陷并</w:t>
      </w:r>
      <w:r>
        <w:rPr>
          <w:rFonts w:ascii="FangSong" w:hAnsi="FangSong" w:eastAsia="FangSong" w:cs="FangSong"/>
          <w:sz w:val="20"/>
          <w:szCs w:val="20"/>
          <w:spacing w:val="4"/>
        </w:rPr>
        <w:t>做缺陷</w:t>
      </w:r>
      <w:r>
        <w:rPr>
          <w:rFonts w:ascii="FangSong" w:hAnsi="FangSong" w:eastAsia="FangSong" w:cs="FangSong"/>
          <w:sz w:val="20"/>
          <w:szCs w:val="20"/>
        </w:rPr>
        <w:t xml:space="preserve"> </w:t>
      </w:r>
      <w:r>
        <w:rPr>
          <w:rFonts w:ascii="FangSong" w:hAnsi="FangSong" w:eastAsia="FangSong" w:cs="FangSong"/>
          <w:sz w:val="20"/>
          <w:szCs w:val="20"/>
          <w:spacing w:val="5"/>
        </w:rPr>
        <w:t>综合分析，根据分析结果制定相应灭虫策略，有些缺陷可延缓到以后</w:t>
      </w:r>
      <w:r>
        <w:rPr>
          <w:rFonts w:ascii="FangSong" w:hAnsi="FangSong" w:eastAsia="FangSong" w:cs="FangSong"/>
          <w:sz w:val="20"/>
          <w:szCs w:val="20"/>
          <w:spacing w:val="4"/>
        </w:rPr>
        <w:t>修复。对于要</w:t>
      </w:r>
      <w:r>
        <w:rPr>
          <w:rFonts w:ascii="FangSong" w:hAnsi="FangSong" w:eastAsia="FangSong" w:cs="FangSong"/>
          <w:sz w:val="20"/>
          <w:szCs w:val="20"/>
        </w:rPr>
        <w:t xml:space="preserve"> </w:t>
      </w:r>
      <w:r>
        <w:rPr>
          <w:rFonts w:ascii="FangSong" w:hAnsi="FangSong" w:eastAsia="FangSong" w:cs="FangSong"/>
          <w:sz w:val="20"/>
          <w:szCs w:val="20"/>
          <w:spacing w:val="12"/>
        </w:rPr>
        <w:t>修复的缺陷，必须要有足够的回归测试，以保证代码改动没带来新的质量问</w:t>
      </w:r>
      <w:r>
        <w:rPr>
          <w:rFonts w:ascii="FangSong" w:hAnsi="FangSong" w:eastAsia="FangSong" w:cs="FangSong"/>
          <w:sz w:val="20"/>
          <w:szCs w:val="20"/>
          <w:spacing w:val="11"/>
        </w:rPr>
        <w:t>题。</w:t>
      </w:r>
    </w:p>
    <w:p>
      <w:pPr>
        <w:ind w:right="42" w:firstLine="420"/>
        <w:spacing w:before="131" w:line="270" w:lineRule="auto"/>
        <w:jc w:val="both"/>
        <w:rPr>
          <w:rFonts w:ascii="FangSong" w:hAnsi="FangSong" w:eastAsia="FangSong" w:cs="FangSong"/>
          <w:sz w:val="20"/>
          <w:szCs w:val="20"/>
        </w:rPr>
      </w:pPr>
      <w:r>
        <w:rPr>
          <w:rFonts w:ascii="FangSong" w:hAnsi="FangSong" w:eastAsia="FangSong" w:cs="FangSong"/>
          <w:sz w:val="20"/>
          <w:szCs w:val="20"/>
          <w:spacing w:val="11"/>
        </w:rPr>
        <w:t>成品测试之后，需要把最终结果填写到质量检测报</w:t>
      </w:r>
      <w:r>
        <w:rPr>
          <w:rFonts w:ascii="FangSong" w:hAnsi="FangSong" w:eastAsia="FangSong" w:cs="FangSong"/>
          <w:sz w:val="20"/>
          <w:szCs w:val="20"/>
          <w:spacing w:val="10"/>
        </w:rPr>
        <w:t>告中并通过最终审批，产品才能最</w:t>
      </w:r>
      <w:r>
        <w:rPr>
          <w:rFonts w:ascii="FangSong" w:hAnsi="FangSong" w:eastAsia="FangSong" w:cs="FangSong"/>
          <w:sz w:val="20"/>
          <w:szCs w:val="20"/>
        </w:rPr>
        <w:t xml:space="preserve"> </w:t>
      </w:r>
      <w:r>
        <w:rPr>
          <w:rFonts w:ascii="FangSong" w:hAnsi="FangSong" w:eastAsia="FangSong" w:cs="FangSong"/>
          <w:sz w:val="20"/>
          <w:szCs w:val="20"/>
          <w:spacing w:val="11"/>
        </w:rPr>
        <w:t>终交付客户。质量检测报告是项目中需要完成并得到审批的一个重要文件，其中包括下面</w:t>
      </w:r>
      <w:r>
        <w:rPr>
          <w:rFonts w:ascii="FangSong" w:hAnsi="FangSong" w:eastAsia="FangSong" w:cs="FangSong"/>
          <w:sz w:val="20"/>
          <w:szCs w:val="20"/>
          <w:spacing w:val="7"/>
        </w:rPr>
        <w:t xml:space="preserve"> </w:t>
      </w:r>
      <w:r>
        <w:rPr>
          <w:rFonts w:ascii="FangSong" w:hAnsi="FangSong" w:eastAsia="FangSong" w:cs="FangSong"/>
          <w:sz w:val="20"/>
          <w:szCs w:val="20"/>
          <w:spacing w:val="6"/>
        </w:rPr>
        <w:t>几个方面：</w:t>
      </w:r>
    </w:p>
    <w:p>
      <w:pPr>
        <w:ind w:left="860"/>
        <w:spacing w:before="134" w:line="222" w:lineRule="auto"/>
        <w:rPr>
          <w:rFonts w:ascii="FangSong" w:hAnsi="FangSong" w:eastAsia="FangSong" w:cs="FangSong"/>
          <w:sz w:val="20"/>
          <w:szCs w:val="20"/>
        </w:rPr>
      </w:pPr>
      <w:r>
        <w:rPr>
          <w:rFonts w:ascii="FangSong" w:hAnsi="FangSong" w:eastAsia="FangSong" w:cs="FangSong"/>
          <w:sz w:val="20"/>
          <w:szCs w:val="20"/>
          <w:spacing w:val="6"/>
        </w:rPr>
        <w:t>项目特征；</w:t>
      </w:r>
    </w:p>
    <w:p>
      <w:pPr>
        <w:ind w:left="480"/>
        <w:spacing w:before="179" w:line="223" w:lineRule="auto"/>
        <w:rPr>
          <w:rFonts w:ascii="FangSong" w:hAnsi="FangSong" w:eastAsia="FangSong" w:cs="FangSong"/>
          <w:sz w:val="20"/>
          <w:szCs w:val="20"/>
        </w:rPr>
      </w:pPr>
      <w:r>
        <w:rPr>
          <w:rFonts w:ascii="FangSong" w:hAnsi="FangSong" w:eastAsia="FangSong" w:cs="FangSong"/>
          <w:sz w:val="20"/>
          <w:szCs w:val="20"/>
          <w:position w:val="-3"/>
        </w:rPr>
        <w:drawing>
          <wp:inline distT="0" distB="0" distL="0" distR="0">
            <wp:extent cx="190493" cy="114291"/>
            <wp:effectExtent l="0" t="0" r="0" b="0"/>
            <wp:docPr id="184" name="IM 184"/>
            <wp:cNvGraphicFramePr/>
            <a:graphic>
              <a:graphicData uri="http://schemas.openxmlformats.org/drawingml/2006/picture">
                <pic:pic>
                  <pic:nvPicPr>
                    <pic:cNvPr id="184" name="IM 184"/>
                    <pic:cNvPicPr/>
                  </pic:nvPicPr>
                  <pic:blipFill>
                    <a:blip r:embed="rId555"/>
                    <a:stretch>
                      <a:fillRect/>
                    </a:stretch>
                  </pic:blipFill>
                  <pic:spPr>
                    <a:xfrm rot="0">
                      <a:off x="0" y="0"/>
                      <a:ext cx="190493" cy="114291"/>
                    </a:xfrm>
                    <a:prstGeom prst="rect">
                      <a:avLst/>
                    </a:prstGeom>
                  </pic:spPr>
                </pic:pic>
              </a:graphicData>
            </a:graphic>
          </wp:inline>
        </w:drawing>
      </w:r>
      <w:r>
        <w:rPr>
          <w:rFonts w:ascii="FangSong" w:hAnsi="FangSong" w:eastAsia="FangSong" w:cs="FangSong"/>
          <w:sz w:val="20"/>
          <w:szCs w:val="20"/>
          <w:spacing w:val="-18"/>
        </w:rPr>
        <w:t xml:space="preserve"> </w:t>
      </w:r>
      <w:r>
        <w:rPr>
          <w:rFonts w:ascii="FangSong" w:hAnsi="FangSong" w:eastAsia="FangSong" w:cs="FangSong"/>
          <w:sz w:val="20"/>
          <w:szCs w:val="20"/>
          <w:spacing w:val="8"/>
        </w:rPr>
        <w:t>产品用户体验；</w:t>
      </w:r>
    </w:p>
    <w:p>
      <w:pPr>
        <w:ind w:left="480"/>
        <w:spacing w:before="196" w:line="220" w:lineRule="auto"/>
        <w:rPr>
          <w:rFonts w:ascii="FangSong" w:hAnsi="FangSong" w:eastAsia="FangSong" w:cs="FangSong"/>
          <w:sz w:val="20"/>
          <w:szCs w:val="20"/>
        </w:rPr>
      </w:pPr>
      <w:r>
        <w:rPr>
          <w:rFonts w:ascii="FangSong" w:hAnsi="FangSong" w:eastAsia="FangSong" w:cs="FangSong"/>
          <w:sz w:val="20"/>
          <w:szCs w:val="20"/>
          <w:position w:val="-1"/>
        </w:rPr>
        <w:drawing>
          <wp:inline distT="0" distB="0" distL="0" distR="0">
            <wp:extent cx="95246" cy="101564"/>
            <wp:effectExtent l="0" t="0" r="0" b="0"/>
            <wp:docPr id="186" name="IM 186"/>
            <wp:cNvGraphicFramePr/>
            <a:graphic>
              <a:graphicData uri="http://schemas.openxmlformats.org/drawingml/2006/picture">
                <pic:pic>
                  <pic:nvPicPr>
                    <pic:cNvPr id="186" name="IM 186"/>
                    <pic:cNvPicPr/>
                  </pic:nvPicPr>
                  <pic:blipFill>
                    <a:blip r:embed="rId556"/>
                    <a:stretch>
                      <a:fillRect/>
                    </a:stretch>
                  </pic:blipFill>
                  <pic:spPr>
                    <a:xfrm rot="0">
                      <a:off x="0" y="0"/>
                      <a:ext cx="95246" cy="101564"/>
                    </a:xfrm>
                    <a:prstGeom prst="rect">
                      <a:avLst/>
                    </a:prstGeom>
                  </pic:spPr>
                </pic:pic>
              </a:graphicData>
            </a:graphic>
          </wp:inline>
        </w:drawing>
      </w:r>
      <w:r>
        <w:rPr>
          <w:rFonts w:ascii="FangSong" w:hAnsi="FangSong" w:eastAsia="FangSong" w:cs="FangSong"/>
          <w:sz w:val="20"/>
          <w:szCs w:val="20"/>
          <w:spacing w:val="14"/>
        </w:rPr>
        <w:t xml:space="preserve">  </w:t>
      </w:r>
      <w:r>
        <w:rPr>
          <w:rFonts w:ascii="FangSong" w:hAnsi="FangSong" w:eastAsia="FangSong" w:cs="FangSong"/>
          <w:sz w:val="20"/>
          <w:szCs w:val="20"/>
          <w:spacing w:val="6"/>
        </w:rPr>
        <w:t>性能指标；</w:t>
      </w:r>
    </w:p>
    <w:p>
      <w:pPr>
        <w:ind w:left="860"/>
        <w:spacing w:before="184" w:line="222" w:lineRule="auto"/>
        <w:rPr>
          <w:rFonts w:ascii="FangSong" w:hAnsi="FangSong" w:eastAsia="FangSong" w:cs="FangSong"/>
          <w:sz w:val="20"/>
          <w:szCs w:val="20"/>
        </w:rPr>
      </w:pPr>
      <w:r>
        <w:rPr>
          <w:rFonts w:ascii="FangSong" w:hAnsi="FangSong" w:eastAsia="FangSong" w:cs="FangSong"/>
          <w:sz w:val="20"/>
          <w:szCs w:val="20"/>
          <w:spacing w:val="8"/>
        </w:rPr>
        <w:t>产品试用版本计划；</w:t>
      </w:r>
    </w:p>
    <w:p>
      <w:pPr>
        <w:ind w:left="860" w:right="43"/>
        <w:spacing w:before="187" w:line="288" w:lineRule="auto"/>
        <w:rPr>
          <w:rFonts w:ascii="FangSong" w:hAnsi="FangSong" w:eastAsia="FangSong" w:cs="FangSong"/>
          <w:sz w:val="20"/>
          <w:szCs w:val="20"/>
        </w:rPr>
      </w:pPr>
      <w:r>
        <w:rPr>
          <w:rFonts w:ascii="FangSong" w:hAnsi="FangSong" w:eastAsia="FangSong" w:cs="FangSong"/>
          <w:sz w:val="20"/>
          <w:szCs w:val="20"/>
          <w:spacing w:val="11"/>
        </w:rPr>
        <w:t>质量预见性指标，包括评审指标、测试指标、项目退出指</w:t>
      </w:r>
      <w:r>
        <w:rPr>
          <w:rFonts w:ascii="FangSong" w:hAnsi="FangSong" w:eastAsia="FangSong" w:cs="FangSong"/>
          <w:sz w:val="20"/>
          <w:szCs w:val="20"/>
          <w:spacing w:val="10"/>
        </w:rPr>
        <w:t>标、延缓缺陷指标、源</w:t>
      </w:r>
      <w:r>
        <w:rPr>
          <w:rFonts w:ascii="FangSong" w:hAnsi="FangSong" w:eastAsia="FangSong" w:cs="FangSong"/>
          <w:sz w:val="20"/>
          <w:szCs w:val="20"/>
        </w:rPr>
        <w:t xml:space="preserve"> </w:t>
      </w:r>
      <w:r>
        <w:rPr>
          <w:rFonts w:ascii="FangSong" w:hAnsi="FangSong" w:eastAsia="FangSong" w:cs="FangSong"/>
          <w:sz w:val="20"/>
          <w:szCs w:val="20"/>
          <w:spacing w:val="11"/>
        </w:rPr>
        <w:t>代码分析指标。</w:t>
      </w:r>
    </w:p>
    <w:p>
      <w:pPr>
        <w:ind w:right="44" w:firstLine="420"/>
        <w:spacing w:before="106" w:line="277" w:lineRule="auto"/>
        <w:jc w:val="both"/>
        <w:rPr>
          <w:rFonts w:ascii="FangSong" w:hAnsi="FangSong" w:eastAsia="FangSong" w:cs="FangSong"/>
          <w:sz w:val="20"/>
          <w:szCs w:val="20"/>
        </w:rPr>
      </w:pPr>
      <w:r>
        <w:rPr>
          <w:rFonts w:ascii="FangSong" w:hAnsi="FangSong" w:eastAsia="FangSong" w:cs="FangSong"/>
          <w:sz w:val="20"/>
          <w:szCs w:val="20"/>
          <w:spacing w:val="11"/>
        </w:rPr>
        <w:t>在产品交付后，需要对项目做经验总结，同时各测试团队要对所有缺陷做最终缺陷分</w:t>
      </w:r>
      <w:r>
        <w:rPr>
          <w:rFonts w:ascii="FangSong" w:hAnsi="FangSong" w:eastAsia="FangSong" w:cs="FangSong"/>
          <w:sz w:val="20"/>
          <w:szCs w:val="20"/>
          <w:spacing w:val="4"/>
        </w:rPr>
        <w:t xml:space="preserve"> </w:t>
      </w:r>
      <w:r>
        <w:rPr>
          <w:rFonts w:ascii="FangSong" w:hAnsi="FangSong" w:eastAsia="FangSong" w:cs="FangSong"/>
          <w:sz w:val="20"/>
          <w:szCs w:val="20"/>
          <w:spacing w:val="11"/>
        </w:rPr>
        <w:t>析，以此总结经验教训，以便在今后的项目中做</w:t>
      </w:r>
      <w:r>
        <w:rPr>
          <w:rFonts w:ascii="FangSong" w:hAnsi="FangSong" w:eastAsia="FangSong" w:cs="FangSong"/>
          <w:sz w:val="20"/>
          <w:szCs w:val="20"/>
          <w:spacing w:val="10"/>
        </w:rPr>
        <w:t>出改进。不同测试类型会有不同的缺陷分</w:t>
      </w:r>
      <w:r>
        <w:rPr>
          <w:rFonts w:ascii="FangSong" w:hAnsi="FangSong" w:eastAsia="FangSong" w:cs="FangSong"/>
          <w:sz w:val="20"/>
          <w:szCs w:val="20"/>
        </w:rPr>
        <w:t xml:space="preserve"> </w:t>
      </w:r>
      <w:r>
        <w:rPr>
          <w:rFonts w:ascii="FangSong" w:hAnsi="FangSong" w:eastAsia="FangSong" w:cs="FangSong"/>
          <w:sz w:val="20"/>
          <w:szCs w:val="20"/>
          <w:spacing w:val="10"/>
        </w:rPr>
        <w:t>析侧重点。</w:t>
      </w:r>
      <w:r>
        <w:rPr>
          <w:rFonts w:ascii="FangSong" w:hAnsi="FangSong" w:eastAsia="FangSong" w:cs="FangSong"/>
          <w:sz w:val="20"/>
          <w:szCs w:val="20"/>
          <w:spacing w:val="-37"/>
        </w:rPr>
        <w:t xml:space="preserve"> </w:t>
      </w:r>
      <w:r>
        <w:rPr>
          <w:rFonts w:ascii="FangSong" w:hAnsi="FangSong" w:eastAsia="FangSong" w:cs="FangSong"/>
          <w:sz w:val="20"/>
          <w:szCs w:val="20"/>
          <w:spacing w:val="10"/>
        </w:rPr>
        <w:t>一般包括缺陷有效性分析、缺陷严</w:t>
      </w:r>
      <w:r>
        <w:rPr>
          <w:rFonts w:ascii="FangSong" w:hAnsi="FangSong" w:eastAsia="FangSong" w:cs="FangSong"/>
          <w:sz w:val="20"/>
          <w:szCs w:val="20"/>
          <w:spacing w:val="9"/>
        </w:rPr>
        <w:t>重性分析、不同功能上发现的缺陷分析、按</w:t>
      </w:r>
      <w:r>
        <w:rPr>
          <w:rFonts w:ascii="FangSong" w:hAnsi="FangSong" w:eastAsia="FangSong" w:cs="FangSong"/>
          <w:sz w:val="20"/>
          <w:szCs w:val="20"/>
        </w:rPr>
        <w:t xml:space="preserve"> </w:t>
      </w:r>
      <w:r>
        <w:rPr>
          <w:rFonts w:ascii="FangSong" w:hAnsi="FangSong" w:eastAsia="FangSong" w:cs="FangSong"/>
          <w:sz w:val="20"/>
          <w:szCs w:val="20"/>
          <w:spacing w:val="12"/>
        </w:rPr>
        <w:t>修复时间分析、按缺陷类别分析、按操作系统或数据库分析、按可用性分析</w:t>
      </w:r>
      <w:r>
        <w:rPr>
          <w:rFonts w:ascii="FangSong" w:hAnsi="FangSong" w:eastAsia="FangSong" w:cs="FangSong"/>
          <w:sz w:val="20"/>
          <w:szCs w:val="20"/>
          <w:spacing w:val="11"/>
        </w:rPr>
        <w:t>等。</w:t>
      </w:r>
    </w:p>
    <w:p>
      <w:pPr>
        <w:ind w:right="61" w:firstLine="420"/>
        <w:spacing w:before="90" w:line="288" w:lineRule="auto"/>
        <w:jc w:val="both"/>
        <w:rPr>
          <w:rFonts w:ascii="FangSong" w:hAnsi="FangSong" w:eastAsia="FangSong" w:cs="FangSong"/>
          <w:sz w:val="20"/>
          <w:szCs w:val="20"/>
        </w:rPr>
      </w:pPr>
      <w:r>
        <w:rPr>
          <w:rFonts w:ascii="FangSong" w:hAnsi="FangSong" w:eastAsia="FangSong" w:cs="FangSong"/>
          <w:sz w:val="20"/>
          <w:szCs w:val="20"/>
          <w:spacing w:val="11"/>
        </w:rPr>
        <w:t>缺陷分析应该贯穿整个项目测试过程，而不仅仅是在测试完成</w:t>
      </w:r>
      <w:r>
        <w:rPr>
          <w:rFonts w:ascii="FangSong" w:hAnsi="FangSong" w:eastAsia="FangSong" w:cs="FangSong"/>
          <w:sz w:val="20"/>
          <w:szCs w:val="20"/>
          <w:spacing w:val="10"/>
        </w:rPr>
        <w:t>后。通过不断进行缺陷</w:t>
      </w:r>
      <w:r>
        <w:rPr>
          <w:rFonts w:ascii="FangSong" w:hAnsi="FangSong" w:eastAsia="FangSong" w:cs="FangSong"/>
          <w:sz w:val="20"/>
          <w:szCs w:val="20"/>
        </w:rPr>
        <w:t xml:space="preserve"> </w:t>
      </w:r>
      <w:r>
        <w:rPr>
          <w:rFonts w:ascii="FangSong" w:hAnsi="FangSong" w:eastAsia="FangSong" w:cs="FangSong"/>
          <w:sz w:val="20"/>
          <w:szCs w:val="20"/>
          <w:spacing w:val="11"/>
        </w:rPr>
        <w:t>分析，来监控在开发和测试中是否存在问题和漏洞，</w:t>
      </w:r>
      <w:r>
        <w:rPr>
          <w:rFonts w:ascii="FangSong" w:hAnsi="FangSong" w:eastAsia="FangSong" w:cs="FangSong"/>
          <w:sz w:val="20"/>
          <w:szCs w:val="20"/>
          <w:spacing w:val="10"/>
        </w:rPr>
        <w:t>并根据分析结果来调整测试范围和策</w:t>
      </w:r>
      <w:r>
        <w:rPr>
          <w:rFonts w:ascii="FangSong" w:hAnsi="FangSong" w:eastAsia="FangSong" w:cs="FangSong"/>
          <w:sz w:val="20"/>
          <w:szCs w:val="20"/>
        </w:rPr>
        <w:t xml:space="preserve"> </w:t>
      </w:r>
      <w:r>
        <w:rPr>
          <w:rFonts w:ascii="FangSong" w:hAnsi="FangSong" w:eastAsia="FangSong" w:cs="FangSong"/>
          <w:sz w:val="20"/>
          <w:szCs w:val="20"/>
          <w:spacing w:val="10"/>
        </w:rPr>
        <w:t>略，防患于未然。</w:t>
      </w:r>
    </w:p>
    <w:p>
      <w:pPr>
        <w:spacing w:line="437" w:lineRule="auto"/>
        <w:rPr>
          <w:rFonts w:ascii="Arial"/>
          <w:sz w:val="21"/>
        </w:rPr>
      </w:pPr>
      <w:r/>
    </w:p>
    <w:p>
      <w:pPr>
        <w:ind w:left="3"/>
        <w:spacing w:before="85" w:line="222" w:lineRule="auto"/>
        <w:outlineLvl w:val="1"/>
        <w:rPr>
          <w:rFonts w:ascii="SimHei" w:hAnsi="SimHei" w:eastAsia="SimHei" w:cs="SimHei"/>
          <w:sz w:val="26"/>
          <w:szCs w:val="26"/>
        </w:rPr>
      </w:pPr>
      <w:bookmarkStart w:name="bookmark163" w:id="302"/>
      <w:bookmarkEnd w:id="302"/>
      <w:r>
        <w:rPr>
          <w:rFonts w:ascii="SimHei" w:hAnsi="SimHei" w:eastAsia="SimHei" w:cs="SimHei"/>
          <w:sz w:val="26"/>
          <w:szCs w:val="26"/>
          <w:b/>
          <w:bCs/>
          <w:spacing w:val="29"/>
        </w:rPr>
        <w:t>参考资料：</w:t>
      </w:r>
    </w:p>
    <w:p>
      <w:pPr>
        <w:spacing w:line="358" w:lineRule="auto"/>
        <w:rPr>
          <w:rFonts w:ascii="Arial"/>
          <w:sz w:val="21"/>
        </w:rPr>
      </w:pPr>
      <w:r/>
    </w:p>
    <w:p>
      <w:pPr>
        <w:ind w:right="100" w:firstLine="420"/>
        <w:spacing w:before="58" w:line="26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[1]Software    Quality    at    Top    Speed,Software    Development,August    1996.     </w:t>
      </w:r>
      <w:hyperlink w:history="true" r:id="rId557">
        <w:r>
          <w:rPr>
            <w:rFonts w:ascii="Times New Roman" w:hAnsi="Times New Roman" w:eastAsia="Times New Roman" w:cs="Times New Roman"/>
            <w:sz w:val="20"/>
            <w:szCs w:val="20"/>
            <w:spacing w:val="-1"/>
          </w:rPr>
          <w:t>http://www.</w:t>
        </w:r>
      </w:hyperlink>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stevemcconnell.com/art</w:t>
      </w:r>
      <w:r>
        <w:rPr>
          <w:rFonts w:ascii="Times New Roman" w:hAnsi="Times New Roman" w:eastAsia="Times New Roman" w:cs="Times New Roman"/>
          <w:sz w:val="20"/>
          <w:szCs w:val="20"/>
          <w:spacing w:val="-1"/>
        </w:rPr>
        <w:t>icles/art04.htm</w:t>
      </w:r>
    </w:p>
    <w:p>
      <w:pPr>
        <w:pStyle w:val="BodyText"/>
        <w:ind w:left="420"/>
        <w:spacing w:before="166" w:line="212" w:lineRule="auto"/>
        <w:rPr>
          <w:sz w:val="20"/>
          <w:szCs w:val="20"/>
        </w:rPr>
      </w:pPr>
      <w:r>
        <w:rPr>
          <w:sz w:val="20"/>
          <w:szCs w:val="20"/>
          <w:spacing w:val="6"/>
        </w:rPr>
        <w:t>[2]孙磊，孙静等.</w:t>
      </w:r>
      <w:r>
        <w:rPr>
          <w:sz w:val="20"/>
          <w:szCs w:val="20"/>
          <w:spacing w:val="-27"/>
        </w:rPr>
        <w:t xml:space="preserve"> </w:t>
      </w:r>
      <w:r>
        <w:rPr>
          <w:sz w:val="20"/>
          <w:szCs w:val="20"/>
          <w:spacing w:val="6"/>
        </w:rPr>
        <w:t>《构建高性能</w:t>
      </w:r>
      <w:r>
        <w:rPr>
          <w:rFonts w:ascii="Times New Roman" w:hAnsi="Times New Roman" w:eastAsia="Times New Roman" w:cs="Times New Roman"/>
          <w:sz w:val="20"/>
          <w:szCs w:val="20"/>
        </w:rPr>
        <w:t>WebSphere</w:t>
      </w:r>
      <w:r>
        <w:rPr>
          <w:rFonts w:ascii="Times New Roman" w:hAnsi="Times New Roman" w:eastAsia="Times New Roman" w:cs="Times New Roman"/>
          <w:sz w:val="20"/>
          <w:szCs w:val="20"/>
          <w:spacing w:val="6"/>
        </w:rPr>
        <w:t xml:space="preserve">  </w:t>
      </w:r>
      <w:r>
        <w:rPr>
          <w:sz w:val="20"/>
          <w:szCs w:val="20"/>
          <w:spacing w:val="6"/>
        </w:rPr>
        <w:t>企业级应用》</w:t>
      </w:r>
      <w:r>
        <w:rPr>
          <w:sz w:val="20"/>
          <w:szCs w:val="20"/>
          <w:spacing w:val="-24"/>
        </w:rPr>
        <w:t xml:space="preserve"> </w:t>
      </w:r>
      <w:r>
        <w:rPr>
          <w:sz w:val="20"/>
          <w:szCs w:val="20"/>
          <w:spacing w:val="6"/>
        </w:rPr>
        <w:t>.2008.</w:t>
      </w:r>
    </w:p>
    <w:p>
      <w:pPr>
        <w:ind w:left="420"/>
        <w:spacing w:before="27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[3]Jakob    Nielsen.Usability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Engineering.1994.</w:t>
      </w:r>
    </w:p>
    <w:p>
      <w:pPr>
        <w:spacing w:line="192" w:lineRule="auto"/>
        <w:sectPr>
          <w:headerReference w:type="default" r:id="rId553"/>
          <w:footerReference w:type="default" r:id="rId554"/>
          <w:pgSz w:w="10060" w:h="12930"/>
          <w:pgMar w:top="831" w:right="1030" w:bottom="885" w:left="749" w:header="524" w:footer="551" w:gutter="0"/>
        </w:sectPr>
        <w:rPr>
          <w:rFonts w:ascii="Times New Roman" w:hAnsi="Times New Roman" w:eastAsia="Times New Roman" w:cs="Times New Roman"/>
          <w:sz w:val="20"/>
          <w:szCs w:val="20"/>
        </w:rPr>
      </w:pP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9"/>
        <w:spacing w:before="208" w:line="222" w:lineRule="auto"/>
        <w:outlineLvl w:val="0"/>
        <w:rPr>
          <w:rFonts w:ascii="SimHei" w:hAnsi="SimHei" w:eastAsia="SimHei" w:cs="SimHei"/>
          <w:sz w:val="64"/>
          <w:szCs w:val="64"/>
        </w:rPr>
      </w:pPr>
      <w:bookmarkStart w:name="bookmark164" w:id="303"/>
      <w:bookmarkEnd w:id="303"/>
      <w:r>
        <w:rPr>
          <w:rFonts w:ascii="SimHei" w:hAnsi="SimHei" w:eastAsia="SimHei" w:cs="SimHei"/>
          <w:sz w:val="64"/>
          <w:szCs w:val="64"/>
          <w:spacing w:val="-11"/>
        </w:rPr>
        <w:t>第</w:t>
      </w:r>
      <w:r>
        <w:rPr>
          <w:rFonts w:ascii="SimHei" w:hAnsi="SimHei" w:eastAsia="SimHei" w:cs="SimHei"/>
          <w:sz w:val="64"/>
          <w:szCs w:val="64"/>
          <w:spacing w:val="-113"/>
        </w:rPr>
        <w:t xml:space="preserve"> </w:t>
      </w:r>
      <w:r>
        <w:rPr>
          <w:rFonts w:ascii="Times New Roman" w:hAnsi="Times New Roman" w:eastAsia="Times New Roman" w:cs="Times New Roman"/>
          <w:sz w:val="64"/>
          <w:szCs w:val="64"/>
          <w:b/>
          <w:bCs/>
          <w:spacing w:val="-11"/>
        </w:rPr>
        <w:t>10     </w:t>
      </w:r>
      <w:r>
        <w:rPr>
          <w:rFonts w:ascii="SimHei" w:hAnsi="SimHei" w:eastAsia="SimHei" w:cs="SimHei"/>
          <w:sz w:val="64"/>
          <w:szCs w:val="64"/>
          <w:spacing w:val="-11"/>
        </w:rPr>
        <w:t>章</w:t>
      </w:r>
    </w:p>
    <w:p>
      <w:pPr>
        <w:ind w:left="18"/>
        <w:spacing w:before="425" w:line="222" w:lineRule="auto"/>
        <w:outlineLvl w:val="0"/>
        <w:rPr>
          <w:rFonts w:ascii="SimHei" w:hAnsi="SimHei" w:eastAsia="SimHei" w:cs="SimHei"/>
          <w:sz w:val="62"/>
          <w:szCs w:val="62"/>
        </w:rPr>
      </w:pPr>
      <w:bookmarkStart w:name="bookmark383" w:id="304"/>
      <w:bookmarkEnd w:id="304"/>
      <w:bookmarkStart w:name="bookmark164" w:id="305"/>
      <w:bookmarkEnd w:id="305"/>
      <w:r>
        <w:rPr>
          <w:rFonts w:ascii="SimHei" w:hAnsi="SimHei" w:eastAsia="SimHei" w:cs="SimHei"/>
          <w:sz w:val="62"/>
          <w:szCs w:val="62"/>
          <w:b/>
          <w:bCs/>
          <w:spacing w:val="-14"/>
        </w:rPr>
        <w:t>缝缝补补又三年</w:t>
      </w:r>
    </w:p>
    <w:p>
      <w:pPr>
        <w:spacing w:before="57" w:line="30" w:lineRule="exact"/>
        <w:rPr/>
      </w:pPr>
      <w:r>
        <w:rPr/>
        <w:drawing>
          <wp:inline distT="0" distB="0" distL="0" distR="0">
            <wp:extent cx="5283150" cy="19048"/>
            <wp:effectExtent l="0" t="0" r="0" b="0"/>
            <wp:docPr id="188" name="IM 188"/>
            <wp:cNvGraphicFramePr/>
            <a:graphic>
              <a:graphicData uri="http://schemas.openxmlformats.org/drawingml/2006/picture">
                <pic:pic>
                  <pic:nvPicPr>
                    <pic:cNvPr id="188" name="IM 188"/>
                    <pic:cNvPicPr/>
                  </pic:nvPicPr>
                  <pic:blipFill>
                    <a:blip r:embed="rId558"/>
                    <a:stretch>
                      <a:fillRect/>
                    </a:stretch>
                  </pic:blipFill>
                  <pic:spPr>
                    <a:xfrm rot="0">
                      <a:off x="0" y="0"/>
                      <a:ext cx="5283150" cy="19048"/>
                    </a:xfrm>
                    <a:prstGeom prst="rect">
                      <a:avLst/>
                    </a:prstGeom>
                  </pic:spPr>
                </pic:pic>
              </a:graphicData>
            </a:graphic>
          </wp:inline>
        </w:drawing>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pStyle w:val="BodyText"/>
        <w:ind w:left="9" w:right="66" w:firstLine="429"/>
        <w:spacing w:before="68" w:line="274" w:lineRule="auto"/>
        <w:jc w:val="both"/>
        <w:rPr>
          <w:sz w:val="21"/>
          <w:szCs w:val="21"/>
        </w:rPr>
      </w:pPr>
      <w:r>
        <w:rPr>
          <w:sz w:val="21"/>
          <w:szCs w:val="21"/>
          <w:spacing w:val="1"/>
        </w:rPr>
        <w:t>产品交付使用已经有大半年的时间了。凯文对客户报告的问题及产品组内部测试发现</w:t>
      </w:r>
      <w:r>
        <w:rPr>
          <w:sz w:val="21"/>
          <w:szCs w:val="21"/>
        </w:rPr>
        <w:t xml:space="preserve"> </w:t>
      </w:r>
      <w:r>
        <w:rPr>
          <w:sz w:val="21"/>
          <w:szCs w:val="21"/>
          <w:spacing w:val="1"/>
        </w:rPr>
        <w:t>的问题进行分析之后，认为是时候推出产品补丁包了。由于小艾对该产品较为熟悉，凯文</w:t>
      </w:r>
      <w:r>
        <w:rPr>
          <w:sz w:val="21"/>
          <w:szCs w:val="21"/>
          <w:spacing w:val="11"/>
        </w:rPr>
        <w:t xml:space="preserve"> </w:t>
      </w:r>
      <w:r>
        <w:rPr>
          <w:sz w:val="21"/>
          <w:szCs w:val="21"/>
          <w:spacing w:val="4"/>
        </w:rPr>
        <w:t>向测试组要求小艾作为项目经理整体负责该补</w:t>
      </w:r>
      <w:r>
        <w:rPr>
          <w:sz w:val="21"/>
          <w:szCs w:val="21"/>
          <w:spacing w:val="3"/>
        </w:rPr>
        <w:t>丁包0.1版本的测试；与此同时，凯文为小</w:t>
      </w:r>
      <w:r>
        <w:rPr>
          <w:sz w:val="21"/>
          <w:szCs w:val="21"/>
        </w:rPr>
        <w:t xml:space="preserve"> </w:t>
      </w:r>
      <w:r>
        <w:rPr>
          <w:sz w:val="21"/>
          <w:szCs w:val="21"/>
        </w:rPr>
        <w:t>艾介绍了补丁包测试项目的专家指导肖瑞。在小艾和肖瑞的带领下，</w:t>
      </w:r>
      <w:r>
        <w:rPr>
          <w:sz w:val="21"/>
          <w:szCs w:val="21"/>
          <w:spacing w:val="-53"/>
        </w:rPr>
        <w:t xml:space="preserve"> </w:t>
      </w:r>
      <w:r>
        <w:rPr>
          <w:sz w:val="21"/>
          <w:szCs w:val="21"/>
        </w:rPr>
        <w:t>一场轰轰烈烈的扫荡 </w:t>
      </w:r>
      <w:r>
        <w:rPr>
          <w:sz w:val="21"/>
          <w:szCs w:val="21"/>
          <w:spacing w:val="1"/>
        </w:rPr>
        <w:t>漏网虫子的运动展开了。</w:t>
      </w:r>
    </w:p>
    <w:p>
      <w:pPr>
        <w:ind w:left="442"/>
        <w:spacing w:before="118" w:line="221" w:lineRule="auto"/>
        <w:rPr>
          <w:rFonts w:ascii="SimHei" w:hAnsi="SimHei" w:eastAsia="SimHei" w:cs="SimHei"/>
          <w:sz w:val="21"/>
          <w:szCs w:val="21"/>
        </w:rPr>
      </w:pPr>
      <w:r>
        <w:rPr>
          <w:rFonts w:ascii="SimHei" w:hAnsi="SimHei" w:eastAsia="SimHei" w:cs="SimHei"/>
          <w:sz w:val="21"/>
          <w:szCs w:val="21"/>
          <w:b/>
          <w:bCs/>
          <w:spacing w:val="-4"/>
        </w:rPr>
        <w:t>肖瑞对补丁包及补丁包测试的简单解读：</w:t>
      </w:r>
    </w:p>
    <w:p>
      <w:pPr>
        <w:ind w:left="129" w:right="167" w:firstLine="420"/>
        <w:spacing w:before="151" w:line="273" w:lineRule="auto"/>
        <w:jc w:val="both"/>
        <w:rPr>
          <w:rFonts w:ascii="KaiTi" w:hAnsi="KaiTi" w:eastAsia="KaiTi" w:cs="KaiTi"/>
          <w:sz w:val="21"/>
          <w:szCs w:val="21"/>
        </w:rPr>
      </w:pPr>
      <w:r>
        <w:rPr>
          <w:rFonts w:ascii="KaiTi" w:hAnsi="KaiTi" w:eastAsia="KaiTi" w:cs="KaiTi"/>
          <w:sz w:val="21"/>
          <w:szCs w:val="21"/>
          <w:spacing w:val="3"/>
        </w:rPr>
        <w:t>产品补丁包，即</w:t>
      </w:r>
      <w:r>
        <w:rPr>
          <w:rFonts w:ascii="Times New Roman" w:hAnsi="Times New Roman" w:eastAsia="Times New Roman" w:cs="Times New Roman"/>
          <w:sz w:val="21"/>
          <w:szCs w:val="21"/>
        </w:rPr>
        <w:t>Fix</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Pack</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7"/>
        </w:rPr>
        <w:t xml:space="preserve"> </w:t>
      </w:r>
      <w:r>
        <w:rPr>
          <w:rFonts w:ascii="KaiTi" w:hAnsi="KaiTi" w:eastAsia="KaiTi" w:cs="KaiTi"/>
          <w:sz w:val="21"/>
          <w:szCs w:val="21"/>
          <w:spacing w:val="3"/>
        </w:rPr>
        <w:t>是产品发布出去之后由产品开发团队定期发布的补丁集</w:t>
      </w:r>
      <w:r>
        <w:rPr>
          <w:rFonts w:ascii="KaiTi" w:hAnsi="KaiTi" w:eastAsia="KaiTi" w:cs="KaiTi"/>
          <w:sz w:val="21"/>
          <w:szCs w:val="21"/>
        </w:rPr>
        <w:t xml:space="preserve"> </w:t>
      </w:r>
      <w:r>
        <w:rPr>
          <w:rFonts w:ascii="KaiTi" w:hAnsi="KaiTi" w:eastAsia="KaiTi" w:cs="KaiTi"/>
          <w:sz w:val="21"/>
          <w:szCs w:val="21"/>
          <w:spacing w:val="1"/>
        </w:rPr>
        <w:t>合。补丁包测试是针对补丁包进行的测试，该测试类型可以看做是一个简单的产品的测</w:t>
      </w:r>
      <w:r>
        <w:rPr>
          <w:rFonts w:ascii="KaiTi" w:hAnsi="KaiTi" w:eastAsia="KaiTi" w:cs="KaiTi"/>
          <w:sz w:val="21"/>
          <w:szCs w:val="21"/>
          <w:spacing w:val="3"/>
        </w:rPr>
        <w:t xml:space="preserve"> </w:t>
      </w:r>
      <w:r>
        <w:rPr>
          <w:rFonts w:ascii="KaiTi" w:hAnsi="KaiTi" w:eastAsia="KaiTi" w:cs="KaiTi"/>
          <w:sz w:val="21"/>
          <w:szCs w:val="21"/>
          <w:spacing w:val="2"/>
        </w:rPr>
        <w:t>试，与产品测试相关的所有内容基本都需要涵盖。</w:t>
      </w:r>
    </w:p>
    <w:p>
      <w:pPr>
        <w:spacing w:line="258" w:lineRule="auto"/>
        <w:rPr>
          <w:rFonts w:ascii="Arial"/>
          <w:sz w:val="21"/>
        </w:rPr>
      </w:pPr>
      <w:r/>
    </w:p>
    <w:p>
      <w:pPr>
        <w:spacing w:line="258" w:lineRule="auto"/>
        <w:rPr>
          <w:rFonts w:ascii="Arial"/>
          <w:sz w:val="21"/>
        </w:rPr>
      </w:pPr>
      <w:r/>
    </w:p>
    <w:p>
      <w:pPr>
        <w:ind w:left="14"/>
        <w:spacing w:before="98" w:line="221" w:lineRule="auto"/>
        <w:outlineLvl w:val="1"/>
        <w:rPr>
          <w:rFonts w:ascii="SimHei" w:hAnsi="SimHei" w:eastAsia="SimHei" w:cs="SimHei"/>
          <w:sz w:val="30"/>
          <w:szCs w:val="30"/>
        </w:rPr>
      </w:pPr>
      <w:bookmarkStart w:name="bookmark165" w:id="306"/>
      <w:bookmarkEnd w:id="306"/>
      <w:r>
        <w:rPr>
          <w:rFonts w:ascii="SimHei" w:hAnsi="SimHei" w:eastAsia="SimHei" w:cs="SimHei"/>
          <w:sz w:val="30"/>
          <w:szCs w:val="30"/>
          <w:b/>
          <w:bCs/>
          <w:u w:val="single" w:color="auto"/>
          <w:spacing w:val="19"/>
        </w:rPr>
        <w:t>10.1补丁包测试简介</w:t>
      </w:r>
    </w:p>
    <w:p>
      <w:pPr>
        <w:pStyle w:val="BodyText"/>
        <w:ind w:left="9" w:right="63" w:firstLine="429"/>
        <w:spacing w:before="274" w:line="265" w:lineRule="auto"/>
        <w:rPr>
          <w:sz w:val="21"/>
          <w:szCs w:val="21"/>
        </w:rPr>
      </w:pPr>
      <w:r>
        <w:rPr>
          <w:sz w:val="21"/>
          <w:szCs w:val="21"/>
          <w:spacing w:val="1"/>
        </w:rPr>
        <w:t>补丁包测试其实可以看成是一个小而全的产品开发过程，其中涉及新功能的界定、需</w:t>
      </w:r>
      <w:r>
        <w:rPr>
          <w:sz w:val="21"/>
          <w:szCs w:val="21"/>
          <w:spacing w:val="4"/>
        </w:rPr>
        <w:t xml:space="preserve"> </w:t>
      </w:r>
      <w:r>
        <w:rPr>
          <w:sz w:val="21"/>
          <w:szCs w:val="21"/>
          <w:spacing w:val="1"/>
        </w:rPr>
        <w:t>求优先级的分析，以及补丁包最终的发布。补丁包测试在整体上依托于主版本产品一致的</w:t>
      </w:r>
    </w:p>
    <w:p>
      <w:pPr>
        <w:spacing w:line="265" w:lineRule="auto"/>
        <w:sectPr>
          <w:headerReference w:type="default" r:id="rId6"/>
          <w:footerReference w:type="default" r:id="rId11"/>
          <w:pgSz w:w="10060" w:h="12930"/>
          <w:pgMar w:top="400" w:right="760" w:bottom="400" w:left="980" w:header="0" w:footer="0" w:gutter="0"/>
        </w:sectPr>
        <w:rPr>
          <w:sz w:val="21"/>
          <w:szCs w:val="21"/>
        </w:rPr>
      </w:pPr>
    </w:p>
    <w:p>
      <w:pPr>
        <w:spacing w:before="17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w:t>
      </w:r>
      <w:r>
        <w:rPr>
          <w:rFonts w:ascii="SimHei" w:hAnsi="SimHei" w:eastAsia="SimHei" w:cs="SimHei"/>
          <w:sz w:val="21"/>
          <w:szCs w:val="21"/>
          <w:spacing w:val="-19"/>
        </w:rPr>
        <w:t>日记</w:t>
      </w:r>
    </w:p>
    <w:p>
      <w:pPr>
        <w:spacing w:line="313" w:lineRule="auto"/>
        <w:rPr>
          <w:rFonts w:ascii="Arial"/>
          <w:sz w:val="21"/>
        </w:rPr>
      </w:pPr>
      <w:r/>
    </w:p>
    <w:p>
      <w:pPr>
        <w:spacing w:line="314" w:lineRule="auto"/>
        <w:rPr>
          <w:rFonts w:ascii="Arial"/>
          <w:sz w:val="21"/>
        </w:rPr>
      </w:pPr>
      <w:r/>
    </w:p>
    <w:p>
      <w:pPr>
        <w:pStyle w:val="BodyText"/>
        <w:ind w:right="44"/>
        <w:spacing w:before="68" w:line="283" w:lineRule="auto"/>
        <w:rPr>
          <w:sz w:val="21"/>
          <w:szCs w:val="21"/>
        </w:rPr>
      </w:pPr>
      <w:r>
        <w:rPr>
          <w:sz w:val="21"/>
          <w:szCs w:val="21"/>
          <w:spacing w:val="1"/>
        </w:rPr>
        <w:t>测试方法论、测试框架及测试工具，所以该测试类型对测试人员在</w:t>
      </w:r>
      <w:r>
        <w:rPr>
          <w:sz w:val="21"/>
          <w:szCs w:val="21"/>
        </w:rPr>
        <w:t>测试技能的广度上有很 </w:t>
      </w:r>
      <w:r>
        <w:rPr>
          <w:sz w:val="21"/>
          <w:szCs w:val="21"/>
        </w:rPr>
        <w:t>高的要求，这样才能满足补丁包测试方方面面的需求。</w:t>
      </w:r>
    </w:p>
    <w:p>
      <w:pPr>
        <w:spacing w:line="257" w:lineRule="auto"/>
        <w:rPr>
          <w:rFonts w:ascii="Arial"/>
          <w:sz w:val="21"/>
        </w:rPr>
      </w:pPr>
      <w:r/>
    </w:p>
    <w:p>
      <w:pPr>
        <w:ind w:left="243"/>
        <w:spacing w:before="84" w:line="221" w:lineRule="auto"/>
        <w:outlineLvl w:val="2"/>
        <w:rPr>
          <w:rFonts w:ascii="SimHei" w:hAnsi="SimHei" w:eastAsia="SimHei" w:cs="SimHei"/>
          <w:sz w:val="26"/>
          <w:szCs w:val="26"/>
        </w:rPr>
      </w:pPr>
      <w:bookmarkStart w:name="bookmark384" w:id="307"/>
      <w:bookmarkEnd w:id="307"/>
      <w:bookmarkStart w:name="bookmark166" w:id="308"/>
      <w:bookmarkEnd w:id="308"/>
      <w:r>
        <w:rPr>
          <w:rFonts w:ascii="SimHei" w:hAnsi="SimHei" w:eastAsia="SimHei" w:cs="SimHei"/>
          <w:sz w:val="26"/>
          <w:szCs w:val="26"/>
          <w:b/>
          <w:bCs/>
          <w:u w:val="single" w:color="auto"/>
          <w:spacing w:val="-15"/>
        </w:rPr>
        <w:t>10.1.1</w:t>
      </w:r>
      <w:r>
        <w:rPr>
          <w:rFonts w:ascii="SimHei" w:hAnsi="SimHei" w:eastAsia="SimHei" w:cs="SimHei"/>
          <w:sz w:val="26"/>
          <w:szCs w:val="26"/>
          <w:u w:val="single" w:color="auto"/>
          <w:spacing w:val="17"/>
        </w:rPr>
        <w:t xml:space="preserve">  </w:t>
      </w:r>
      <w:r>
        <w:rPr>
          <w:rFonts w:ascii="SimHei" w:hAnsi="SimHei" w:eastAsia="SimHei" w:cs="SimHei"/>
          <w:sz w:val="26"/>
          <w:szCs w:val="26"/>
          <w:b/>
          <w:bCs/>
          <w:u w:val="single" w:color="auto"/>
          <w:spacing w:val="-15"/>
        </w:rPr>
        <w:t>目标驱动的补丁包测试</w:t>
      </w:r>
    </w:p>
    <w:p>
      <w:pPr>
        <w:pStyle w:val="BodyText"/>
        <w:ind w:right="45" w:firstLine="429"/>
        <w:spacing w:before="271" w:line="283" w:lineRule="auto"/>
        <w:rPr>
          <w:sz w:val="21"/>
          <w:szCs w:val="21"/>
        </w:rPr>
      </w:pPr>
      <w:r>
        <w:rPr>
          <w:sz w:val="21"/>
          <w:szCs w:val="21"/>
        </w:rPr>
        <w:t>由于小艾对于补丁包测试是一个新手，所以他有一箩筐的问题需要向肖瑞咨询。肖瑞</w:t>
      </w:r>
      <w:r>
        <w:rPr>
          <w:sz w:val="21"/>
          <w:szCs w:val="21"/>
          <w:spacing w:val="18"/>
        </w:rPr>
        <w:t xml:space="preserve"> </w:t>
      </w:r>
      <w:r>
        <w:rPr>
          <w:sz w:val="21"/>
          <w:szCs w:val="21"/>
        </w:rPr>
        <w:t>由凯文引荐过来的第一天，小艾就拉住肖瑞从产品补丁包发布的目的开始学起。</w:t>
      </w:r>
    </w:p>
    <w:p>
      <w:pPr>
        <w:pStyle w:val="BodyText"/>
        <w:ind w:right="44" w:firstLine="429"/>
        <w:spacing w:before="108" w:line="314" w:lineRule="auto"/>
        <w:rPr>
          <w:sz w:val="17"/>
          <w:szCs w:val="17"/>
        </w:rPr>
      </w:pPr>
      <w:r>
        <w:rPr>
          <w:sz w:val="21"/>
          <w:szCs w:val="21"/>
          <w:spacing w:val="1"/>
        </w:rPr>
        <w:t>一般来说，某一个产品发布之后，产品开发</w:t>
      </w:r>
      <w:r>
        <w:rPr>
          <w:sz w:val="21"/>
          <w:szCs w:val="21"/>
        </w:rPr>
        <w:t>团队会定期发布产品补丁包，主要目的有 </w:t>
      </w:r>
      <w:r>
        <w:rPr>
          <w:sz w:val="17"/>
          <w:szCs w:val="17"/>
          <w:spacing w:val="-5"/>
        </w:rPr>
        <w:t>两</w:t>
      </w:r>
      <w:r>
        <w:rPr>
          <w:sz w:val="17"/>
          <w:szCs w:val="17"/>
          <w:spacing w:val="-18"/>
        </w:rPr>
        <w:t xml:space="preserve"> </w:t>
      </w:r>
      <w:r>
        <w:rPr>
          <w:sz w:val="17"/>
          <w:szCs w:val="17"/>
          <w:spacing w:val="-5"/>
        </w:rPr>
        <w:t>个</w:t>
      </w:r>
      <w:r>
        <w:rPr>
          <w:sz w:val="17"/>
          <w:szCs w:val="17"/>
          <w:spacing w:val="-24"/>
        </w:rPr>
        <w:t xml:space="preserve"> </w:t>
      </w:r>
      <w:r>
        <w:rPr>
          <w:sz w:val="17"/>
          <w:szCs w:val="17"/>
          <w:spacing w:val="-5"/>
        </w:rPr>
        <w:t>：</w:t>
      </w:r>
    </w:p>
    <w:p>
      <w:pPr>
        <w:pStyle w:val="BodyText"/>
        <w:ind w:right="25" w:firstLine="429"/>
        <w:spacing w:before="92" w:line="242" w:lineRule="auto"/>
        <w:rPr>
          <w:sz w:val="21"/>
          <w:szCs w:val="21"/>
        </w:rPr>
      </w:pPr>
      <w:r>
        <w:rPr>
          <w:sz w:val="21"/>
          <w:szCs w:val="21"/>
          <w:spacing w:val="4"/>
        </w:rPr>
        <w:t>(1)按时、定期发布的补丁包可以帮助客户获得持续提高的产品</w:t>
      </w:r>
      <w:r>
        <w:rPr>
          <w:sz w:val="21"/>
          <w:szCs w:val="21"/>
          <w:spacing w:val="3"/>
        </w:rPr>
        <w:t>质量和用户体验。这</w:t>
      </w:r>
      <w:r>
        <w:rPr>
          <w:sz w:val="21"/>
          <w:szCs w:val="21"/>
        </w:rPr>
        <w:t xml:space="preserve"> </w:t>
      </w:r>
      <w:r>
        <w:rPr>
          <w:sz w:val="21"/>
          <w:szCs w:val="21"/>
        </w:rPr>
        <w:t>种提高对于一些商用软件来说是非常重要的。</w:t>
      </w:r>
    </w:p>
    <w:p>
      <w:pPr>
        <w:pStyle w:val="BodyText"/>
        <w:ind w:right="30" w:firstLine="429"/>
        <w:spacing w:before="190" w:line="246" w:lineRule="auto"/>
        <w:rPr>
          <w:sz w:val="21"/>
          <w:szCs w:val="21"/>
        </w:rPr>
      </w:pPr>
      <w:r>
        <w:rPr>
          <w:sz w:val="21"/>
          <w:szCs w:val="21"/>
          <w:spacing w:val="9"/>
        </w:rPr>
        <w:t>(2)由于补丁包包含的内容来源于已经被客户发现的问题及未被客户发现的潜在问</w:t>
      </w:r>
      <w:r>
        <w:rPr>
          <w:sz w:val="21"/>
          <w:szCs w:val="21"/>
          <w:spacing w:val="15"/>
        </w:rPr>
        <w:t xml:space="preserve"> </w:t>
      </w:r>
      <w:r>
        <w:rPr>
          <w:sz w:val="21"/>
          <w:szCs w:val="21"/>
          <w:spacing w:val="1"/>
        </w:rPr>
        <w:t>题，应用补丁包将有效帮助其他的用户规避遇到类似问题的风险。</w:t>
      </w:r>
    </w:p>
    <w:p>
      <w:pPr>
        <w:pStyle w:val="BodyText"/>
        <w:ind w:firstLine="429"/>
        <w:spacing w:before="181" w:line="273" w:lineRule="auto"/>
        <w:jc w:val="both"/>
        <w:rPr>
          <w:sz w:val="21"/>
          <w:szCs w:val="21"/>
        </w:rPr>
      </w:pPr>
      <w:r>
        <w:rPr>
          <w:sz w:val="21"/>
          <w:szCs w:val="21"/>
          <w:spacing w:val="1"/>
        </w:rPr>
        <w:t>举个例子，某客户选择某电子商务产品搭建了一</w:t>
      </w:r>
      <w:r>
        <w:rPr>
          <w:sz w:val="21"/>
          <w:szCs w:val="21"/>
        </w:rPr>
        <w:t>个在线购物的商店。在一些重要的时 </w:t>
      </w:r>
      <w:r>
        <w:rPr>
          <w:sz w:val="21"/>
          <w:szCs w:val="21"/>
          <w:spacing w:val="1"/>
        </w:rPr>
        <w:t>间节点，如中国传统的春节或者西方传统的圣诞节和黑色星期</w:t>
      </w:r>
      <w:r>
        <w:rPr>
          <w:sz w:val="21"/>
          <w:szCs w:val="21"/>
        </w:rPr>
        <w:t>五，人们会进行大量的网上 </w:t>
      </w:r>
      <w:r>
        <w:rPr>
          <w:sz w:val="21"/>
          <w:szCs w:val="21"/>
          <w:spacing w:val="2"/>
        </w:rPr>
        <w:t>采购来准备节日。对于商家来说，一年当中三分之</w:t>
      </w:r>
      <w:r>
        <w:rPr>
          <w:sz w:val="21"/>
          <w:szCs w:val="21"/>
          <w:spacing w:val="1"/>
        </w:rPr>
        <w:t>一强的营收可能来自于这短短的一个月</w:t>
      </w:r>
      <w:r>
        <w:rPr>
          <w:sz w:val="21"/>
          <w:szCs w:val="21"/>
        </w:rPr>
        <w:t xml:space="preserve"> </w:t>
      </w:r>
      <w:r>
        <w:rPr>
          <w:sz w:val="21"/>
          <w:szCs w:val="21"/>
          <w:spacing w:val="6"/>
        </w:rPr>
        <w:t>时间，为了保证在线购物网站(商店)能够安然地度过这一阶段而不出问题，并为商家带</w:t>
      </w:r>
      <w:r>
        <w:rPr>
          <w:sz w:val="21"/>
          <w:szCs w:val="21"/>
          <w:spacing w:val="5"/>
        </w:rPr>
        <w:t xml:space="preserve"> </w:t>
      </w:r>
      <w:r>
        <w:rPr>
          <w:sz w:val="21"/>
          <w:szCs w:val="21"/>
          <w:spacing w:val="1"/>
        </w:rPr>
        <w:t>来最大化的收益，客户往往会希望能应用最新的产品补丁包集合。从客户的角度</w:t>
      </w:r>
      <w:r>
        <w:rPr>
          <w:sz w:val="21"/>
          <w:szCs w:val="21"/>
        </w:rPr>
        <w:t>，最新的 </w:t>
      </w:r>
      <w:r>
        <w:rPr>
          <w:sz w:val="21"/>
          <w:szCs w:val="21"/>
          <w:spacing w:val="-4"/>
        </w:rPr>
        <w:t>补丁包涵盖更多、更全的补丁，应用这一补丁包</w:t>
      </w:r>
      <w:r>
        <w:rPr>
          <w:sz w:val="21"/>
          <w:szCs w:val="21"/>
          <w:spacing w:val="-5"/>
        </w:rPr>
        <w:t>可以帮助客户最大化地避免在销售旺季由于</w:t>
      </w:r>
      <w:r>
        <w:rPr>
          <w:sz w:val="21"/>
          <w:szCs w:val="21"/>
        </w:rPr>
        <w:t xml:space="preserve"> </w:t>
      </w:r>
      <w:r>
        <w:rPr>
          <w:sz w:val="21"/>
          <w:szCs w:val="21"/>
          <w:spacing w:val="1"/>
        </w:rPr>
        <w:t>在线商店自身的原因对该季的销售额产生重大影响，因此客户在</w:t>
      </w:r>
      <w:r>
        <w:rPr>
          <w:sz w:val="21"/>
          <w:szCs w:val="21"/>
        </w:rPr>
        <w:t>销售旺季来临之前往往会 </w:t>
      </w:r>
      <w:r>
        <w:rPr>
          <w:sz w:val="21"/>
          <w:szCs w:val="21"/>
          <w:spacing w:val="2"/>
        </w:rPr>
        <w:t>向产品团队寻求最新的产品补丁包，并据此提前制定生产环境的升级及后期的测</w:t>
      </w:r>
      <w:r>
        <w:rPr>
          <w:sz w:val="21"/>
          <w:szCs w:val="21"/>
          <w:spacing w:val="1"/>
        </w:rPr>
        <w:t>试计划。</w:t>
      </w:r>
    </w:p>
    <w:p>
      <w:pPr>
        <w:pStyle w:val="BodyText"/>
        <w:ind w:left="429"/>
        <w:spacing w:before="124" w:line="219" w:lineRule="auto"/>
        <w:rPr>
          <w:sz w:val="21"/>
          <w:szCs w:val="21"/>
        </w:rPr>
      </w:pPr>
      <w:r>
        <w:rPr>
          <w:sz w:val="21"/>
          <w:szCs w:val="21"/>
          <w:spacing w:val="1"/>
        </w:rPr>
        <w:t>听完肖瑞的解释，小艾仔细地在笔记本上记录了以下内</w:t>
      </w:r>
      <w:r>
        <w:rPr>
          <w:sz w:val="21"/>
          <w:szCs w:val="21"/>
        </w:rPr>
        <w:t>容。</w:t>
      </w:r>
    </w:p>
    <w:p>
      <w:pPr>
        <w:ind w:left="99" w:right="133" w:firstLine="440"/>
        <w:spacing w:before="157" w:line="270" w:lineRule="auto"/>
        <w:jc w:val="both"/>
        <w:rPr>
          <w:rFonts w:ascii="KaiTi" w:hAnsi="KaiTi" w:eastAsia="KaiTi" w:cs="KaiTi"/>
          <w:sz w:val="21"/>
          <w:szCs w:val="21"/>
        </w:rPr>
      </w:pPr>
      <w:r>
        <w:rPr>
          <w:rFonts w:ascii="KaiTi" w:hAnsi="KaiTi" w:eastAsia="KaiTi" w:cs="KaiTi"/>
          <w:sz w:val="21"/>
          <w:szCs w:val="21"/>
          <w:spacing w:val="7"/>
        </w:rPr>
        <w:t>补丁包测试最大的目的在于能给产品带来持续的质量提升。质量是一</w:t>
      </w:r>
      <w:r>
        <w:rPr>
          <w:rFonts w:ascii="KaiTi" w:hAnsi="KaiTi" w:eastAsia="KaiTi" w:cs="KaiTi"/>
          <w:sz w:val="21"/>
          <w:szCs w:val="21"/>
          <w:spacing w:val="6"/>
        </w:rPr>
        <w:t>个产品的生</w:t>
      </w:r>
      <w:r>
        <w:rPr>
          <w:rFonts w:ascii="KaiTi" w:hAnsi="KaiTi" w:eastAsia="KaiTi" w:cs="KaiTi"/>
          <w:sz w:val="21"/>
          <w:szCs w:val="21"/>
        </w:rPr>
        <w:t xml:space="preserve"> </w:t>
      </w:r>
      <w:r>
        <w:rPr>
          <w:rFonts w:ascii="KaiTi" w:hAnsi="KaiTi" w:eastAsia="KaiTi" w:cs="KaiTi"/>
          <w:sz w:val="21"/>
          <w:szCs w:val="21"/>
          <w:spacing w:val="1"/>
        </w:rPr>
        <w:t>命，所以补丁包测试的驱动之一往往就是产品开发团队和售后支持团队通过对当前已知</w:t>
      </w:r>
      <w:r>
        <w:rPr>
          <w:rFonts w:ascii="KaiTi" w:hAnsi="KaiTi" w:eastAsia="KaiTi" w:cs="KaiTi"/>
          <w:sz w:val="21"/>
          <w:szCs w:val="21"/>
          <w:spacing w:val="13"/>
        </w:rPr>
        <w:t xml:space="preserve"> </w:t>
      </w:r>
      <w:r>
        <w:rPr>
          <w:rFonts w:ascii="KaiTi" w:hAnsi="KaiTi" w:eastAsia="KaiTi" w:cs="KaiTi"/>
          <w:sz w:val="21"/>
          <w:szCs w:val="21"/>
          <w:spacing w:val="2"/>
        </w:rPr>
        <w:t>问题的分析和评估，共同选择在一个最合适的时机推出产品的升级补丁包。</w:t>
      </w:r>
    </w:p>
    <w:p>
      <w:pPr>
        <w:ind w:left="99" w:right="127" w:firstLine="440"/>
        <w:spacing w:before="114" w:line="266" w:lineRule="auto"/>
        <w:jc w:val="both"/>
        <w:rPr>
          <w:rFonts w:ascii="KaiTi" w:hAnsi="KaiTi" w:eastAsia="KaiTi" w:cs="KaiTi"/>
          <w:sz w:val="21"/>
          <w:szCs w:val="21"/>
        </w:rPr>
      </w:pPr>
      <w:r>
        <w:rPr>
          <w:rFonts w:ascii="KaiTi" w:hAnsi="KaiTi" w:eastAsia="KaiTi" w:cs="KaiTi"/>
          <w:sz w:val="21"/>
          <w:szCs w:val="21"/>
          <w:spacing w:val="1"/>
        </w:rPr>
        <w:t>考虑到应用补丁包进行系统升级往往需要客户的生产环境停机，而且应用了补丁包</w:t>
      </w:r>
      <w:r>
        <w:rPr>
          <w:rFonts w:ascii="KaiTi" w:hAnsi="KaiTi" w:eastAsia="KaiTi" w:cs="KaiTi"/>
          <w:sz w:val="21"/>
          <w:szCs w:val="21"/>
        </w:rPr>
        <w:t xml:space="preserve"> </w:t>
      </w:r>
      <w:r>
        <w:rPr>
          <w:rFonts w:ascii="KaiTi" w:hAnsi="KaiTi" w:eastAsia="KaiTi" w:cs="KaiTi"/>
          <w:sz w:val="21"/>
          <w:szCs w:val="21"/>
          <w:spacing w:val="1"/>
        </w:rPr>
        <w:t>之后需要客户预留一些时间进行测试，以确保补丁包的应用不会对客户已有的业务功能</w:t>
      </w:r>
      <w:r>
        <w:rPr>
          <w:rFonts w:ascii="KaiTi" w:hAnsi="KaiTi" w:eastAsia="KaiTi" w:cs="KaiTi"/>
          <w:sz w:val="21"/>
          <w:szCs w:val="21"/>
          <w:spacing w:val="18"/>
        </w:rPr>
        <w:t xml:space="preserve"> </w:t>
      </w:r>
      <w:r>
        <w:rPr>
          <w:rFonts w:ascii="KaiTi" w:hAnsi="KaiTi" w:eastAsia="KaiTi" w:cs="KaiTi"/>
          <w:sz w:val="21"/>
          <w:szCs w:val="21"/>
          <w:spacing w:val="1"/>
        </w:rPr>
        <w:t>及系统的性能带来负面的影响，所以补丁包发布的频率和时间点也是一个很重要的需要</w:t>
      </w:r>
      <w:r>
        <w:rPr>
          <w:rFonts w:ascii="KaiTi" w:hAnsi="KaiTi" w:eastAsia="KaiTi" w:cs="KaiTi"/>
          <w:sz w:val="21"/>
          <w:szCs w:val="21"/>
          <w:spacing w:val="7"/>
        </w:rPr>
        <w:t xml:space="preserve"> </w:t>
      </w:r>
      <w:r>
        <w:rPr>
          <w:rFonts w:ascii="KaiTi" w:hAnsi="KaiTi" w:eastAsia="KaiTi" w:cs="KaiTi"/>
          <w:sz w:val="21"/>
          <w:szCs w:val="21"/>
          <w:spacing w:val="3"/>
        </w:rPr>
        <w:t>提前计划的要素。</w:t>
      </w:r>
    </w:p>
    <w:p>
      <w:pPr>
        <w:spacing w:line="266" w:lineRule="auto"/>
        <w:sectPr>
          <w:footerReference w:type="default" r:id="rId559"/>
          <w:pgSz w:w="10060" w:h="12930"/>
          <w:pgMar w:top="400" w:right="1024" w:bottom="885" w:left="769" w:header="0" w:footer="551" w:gutter="0"/>
        </w:sectPr>
        <w:rPr>
          <w:rFonts w:ascii="KaiTi" w:hAnsi="KaiTi" w:eastAsia="KaiTi" w:cs="KaiTi"/>
          <w:sz w:val="21"/>
          <w:szCs w:val="21"/>
        </w:rPr>
      </w:pPr>
    </w:p>
    <w:p>
      <w:pPr>
        <w:ind w:left="6040"/>
        <w:spacing w:before="285" w:line="222" w:lineRule="auto"/>
        <w:rPr>
          <w:rFonts w:ascii="FangSong" w:hAnsi="FangSong" w:eastAsia="FangSong" w:cs="FangSong"/>
          <w:sz w:val="21"/>
          <w:szCs w:val="21"/>
        </w:rPr>
      </w:pPr>
      <w:r>
        <w:rPr>
          <w:rFonts w:ascii="FangSong" w:hAnsi="FangSong" w:eastAsia="FangSong" w:cs="FangSong"/>
          <w:sz w:val="21"/>
          <w:szCs w:val="21"/>
          <w:spacing w:val="-4"/>
        </w:rPr>
        <w:t>第10章</w:t>
      </w:r>
      <w:r>
        <w:rPr>
          <w:rFonts w:ascii="FangSong" w:hAnsi="FangSong" w:eastAsia="FangSong" w:cs="FangSong"/>
          <w:sz w:val="21"/>
          <w:szCs w:val="21"/>
          <w:spacing w:val="87"/>
        </w:rPr>
        <w:t xml:space="preserve"> </w:t>
      </w:r>
      <w:r>
        <w:rPr>
          <w:rFonts w:ascii="FangSong" w:hAnsi="FangSong" w:eastAsia="FangSong" w:cs="FangSong"/>
          <w:sz w:val="21"/>
          <w:szCs w:val="21"/>
          <w:spacing w:val="-4"/>
        </w:rPr>
        <w:t>缝缝补补又三年</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ind w:left="263"/>
        <w:spacing w:before="81" w:line="221" w:lineRule="auto"/>
        <w:outlineLvl w:val="2"/>
        <w:rPr>
          <w:rFonts w:ascii="SimHei" w:hAnsi="SimHei" w:eastAsia="SimHei" w:cs="SimHei"/>
          <w:sz w:val="25"/>
          <w:szCs w:val="25"/>
        </w:rPr>
      </w:pPr>
      <w:bookmarkStart w:name="bookmark167" w:id="309"/>
      <w:bookmarkEnd w:id="309"/>
      <w:r>
        <w:rPr>
          <w:rFonts w:ascii="SimHei" w:hAnsi="SimHei" w:eastAsia="SimHei" w:cs="SimHei"/>
          <w:sz w:val="25"/>
          <w:szCs w:val="25"/>
          <w:b/>
          <w:bCs/>
          <w:u w:val="single" w:color="auto"/>
          <w:spacing w:val="-4"/>
        </w:rPr>
        <w:t>10.1.2</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补丁包测试在产品生命周期中的意义</w:t>
      </w:r>
    </w:p>
    <w:p>
      <w:pPr>
        <w:pStyle w:val="BodyText"/>
        <w:ind w:right="148" w:firstLine="409"/>
        <w:spacing w:before="285" w:line="273" w:lineRule="auto"/>
        <w:jc w:val="both"/>
        <w:rPr>
          <w:sz w:val="21"/>
          <w:szCs w:val="21"/>
        </w:rPr>
      </w:pPr>
      <w:r>
        <w:rPr>
          <w:sz w:val="21"/>
          <w:szCs w:val="21"/>
          <w:spacing w:val="1"/>
        </w:rPr>
        <w:t>通过肖瑞的介绍，小艾对补丁包测试的目标有了初步的了解。以前小艾一直认为产品</w:t>
      </w:r>
      <w:r>
        <w:rPr>
          <w:sz w:val="21"/>
          <w:szCs w:val="21"/>
          <w:spacing w:val="13"/>
        </w:rPr>
        <w:t xml:space="preserve"> </w:t>
      </w:r>
      <w:r>
        <w:rPr>
          <w:sz w:val="21"/>
          <w:szCs w:val="21"/>
          <w:spacing w:val="1"/>
        </w:rPr>
        <w:t>发布出去之后就没有开发团队的事情了，开发团队的专注力要</w:t>
      </w:r>
      <w:r>
        <w:rPr>
          <w:sz w:val="21"/>
          <w:szCs w:val="21"/>
        </w:rPr>
        <w:t>完全转向下一个新产品的研  </w:t>
      </w:r>
      <w:r>
        <w:rPr>
          <w:sz w:val="21"/>
          <w:szCs w:val="21"/>
          <w:spacing w:val="-2"/>
        </w:rPr>
        <w:t>发，但是现在看来完全不是这样，他深深地意识到以前对补丁包测试的重视</w:t>
      </w:r>
      <w:r>
        <w:rPr>
          <w:sz w:val="21"/>
          <w:szCs w:val="21"/>
          <w:spacing w:val="-3"/>
        </w:rPr>
        <w:t>程度真的不够。</w:t>
      </w:r>
      <w:r>
        <w:rPr>
          <w:sz w:val="21"/>
          <w:szCs w:val="21"/>
        </w:rPr>
        <w:t xml:space="preserve"> </w:t>
      </w:r>
      <w:r>
        <w:rPr>
          <w:sz w:val="21"/>
          <w:szCs w:val="21"/>
          <w:spacing w:val="7"/>
        </w:rPr>
        <w:t>对已发布的产品持续进行质量和功能的完善与提高也是产品开发团队</w:t>
      </w:r>
      <w:r>
        <w:rPr>
          <w:sz w:val="21"/>
          <w:szCs w:val="21"/>
          <w:spacing w:val="6"/>
        </w:rPr>
        <w:t>日常工作的一项内</w:t>
      </w:r>
      <w:r>
        <w:rPr>
          <w:sz w:val="21"/>
          <w:szCs w:val="21"/>
        </w:rPr>
        <w:t xml:space="preserve"> </w:t>
      </w:r>
      <w:r>
        <w:rPr>
          <w:sz w:val="21"/>
          <w:szCs w:val="21"/>
          <w:spacing w:val="-1"/>
        </w:rPr>
        <w:t>容，这一点必须要从根本观念上有所改变。</w:t>
      </w:r>
    </w:p>
    <w:p>
      <w:pPr>
        <w:pStyle w:val="BodyText"/>
        <w:ind w:firstLine="409"/>
        <w:spacing w:before="128" w:line="273" w:lineRule="auto"/>
        <w:rPr>
          <w:sz w:val="21"/>
          <w:szCs w:val="21"/>
        </w:rPr>
      </w:pPr>
      <w:r>
        <w:rPr>
          <w:sz w:val="21"/>
          <w:szCs w:val="21"/>
          <w:spacing w:val="1"/>
        </w:rPr>
        <w:t>听着小艾在自言自语，一旁的肖瑞笑了笑，“这是很多开发团队普遍存在的一个思维</w:t>
      </w:r>
      <w:r>
        <w:rPr>
          <w:sz w:val="21"/>
          <w:szCs w:val="21"/>
        </w:rPr>
        <w:t xml:space="preserve">   </w:t>
      </w:r>
      <w:r>
        <w:rPr>
          <w:sz w:val="21"/>
          <w:szCs w:val="21"/>
          <w:spacing w:val="-4"/>
        </w:rPr>
        <w:t>误区。前面我们是从客户的角度来理解补丁包测试的重要性，即使从产品整个</w:t>
      </w:r>
      <w:r>
        <w:rPr>
          <w:sz w:val="21"/>
          <w:szCs w:val="21"/>
          <w:spacing w:val="-5"/>
        </w:rPr>
        <w:t>生命周期的角</w:t>
      </w:r>
      <w:r>
        <w:rPr>
          <w:sz w:val="21"/>
          <w:szCs w:val="21"/>
        </w:rPr>
        <w:t xml:space="preserve">   </w:t>
      </w:r>
      <w:r>
        <w:rPr>
          <w:sz w:val="21"/>
          <w:szCs w:val="21"/>
          <w:spacing w:val="-4"/>
        </w:rPr>
        <w:t>度来讲，补丁包测试也扮演着重要的角色，这一点同样容易被忽略或者得不到很好的重视。”</w:t>
      </w:r>
    </w:p>
    <w:p>
      <w:pPr>
        <w:pStyle w:val="BodyText"/>
        <w:ind w:left="409"/>
        <w:spacing w:before="115" w:line="219" w:lineRule="auto"/>
        <w:rPr>
          <w:sz w:val="21"/>
          <w:szCs w:val="21"/>
        </w:rPr>
      </w:pPr>
      <w:r>
        <w:rPr>
          <w:sz w:val="21"/>
          <w:szCs w:val="21"/>
        </w:rPr>
        <w:t>补丁包测试在产品生命周期中的位置和意义可以从以下几个方面考虑：</w:t>
      </w:r>
    </w:p>
    <w:p>
      <w:pPr>
        <w:spacing w:line="277" w:lineRule="auto"/>
        <w:rPr>
          <w:rFonts w:ascii="Arial"/>
          <w:sz w:val="21"/>
        </w:rPr>
      </w:pPr>
      <w:r/>
    </w:p>
    <w:p>
      <w:pPr>
        <w:pStyle w:val="BodyText"/>
        <w:ind w:left="412"/>
        <w:spacing w:before="69" w:line="222"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最重要的是它能帮助客户解决实际的问题</w:t>
      </w:r>
    </w:p>
    <w:p>
      <w:pPr>
        <w:pStyle w:val="BodyText"/>
        <w:ind w:right="222" w:firstLine="409"/>
        <w:spacing w:before="214" w:line="273" w:lineRule="auto"/>
        <w:jc w:val="both"/>
        <w:rPr>
          <w:sz w:val="21"/>
          <w:szCs w:val="21"/>
        </w:rPr>
      </w:pPr>
      <w:r>
        <w:rPr>
          <w:sz w:val="21"/>
          <w:szCs w:val="21"/>
          <w:spacing w:val="1"/>
        </w:rPr>
        <w:t>在整个产品的生命周期中，补丁包版本扮演着极其关键的角色。客户购买了某个产品</w:t>
      </w:r>
      <w:r>
        <w:rPr>
          <w:sz w:val="21"/>
          <w:szCs w:val="21"/>
          <w:spacing w:val="13"/>
        </w:rPr>
        <w:t xml:space="preserve"> </w:t>
      </w:r>
      <w:r>
        <w:rPr>
          <w:sz w:val="21"/>
          <w:szCs w:val="21"/>
          <w:spacing w:val="1"/>
        </w:rPr>
        <w:t>后，通过自身的使用可能会发现产品的一些问题；于此同时，其他购买该产品的用户在使</w:t>
      </w:r>
      <w:r>
        <w:rPr>
          <w:sz w:val="21"/>
          <w:szCs w:val="21"/>
          <w:spacing w:val="10"/>
        </w:rPr>
        <w:t xml:space="preserve"> </w:t>
      </w:r>
      <w:r>
        <w:rPr>
          <w:sz w:val="21"/>
          <w:szCs w:val="21"/>
          <w:spacing w:val="7"/>
        </w:rPr>
        <w:t>用过程中也可能会发现类似的或者其他新的问题。这些已经发现的问</w:t>
      </w:r>
      <w:r>
        <w:rPr>
          <w:sz w:val="21"/>
          <w:szCs w:val="21"/>
          <w:spacing w:val="6"/>
        </w:rPr>
        <w:t>题或者潜在的还没</w:t>
      </w:r>
      <w:r>
        <w:rPr>
          <w:sz w:val="21"/>
          <w:szCs w:val="21"/>
        </w:rPr>
        <w:t xml:space="preserve"> </w:t>
      </w:r>
      <w:r>
        <w:rPr>
          <w:sz w:val="21"/>
          <w:szCs w:val="21"/>
          <w:spacing w:val="1"/>
        </w:rPr>
        <w:t>有被其他客户发现的问题就如不定时炸弹一般，随时会直接影</w:t>
      </w:r>
      <w:r>
        <w:rPr>
          <w:sz w:val="21"/>
          <w:szCs w:val="21"/>
        </w:rPr>
        <w:t>响到该客户利用该产品搭建 </w:t>
      </w:r>
      <w:r>
        <w:rPr>
          <w:sz w:val="21"/>
          <w:szCs w:val="21"/>
          <w:spacing w:val="-2"/>
        </w:rPr>
        <w:t>的生产环境带来的营收。</w:t>
      </w:r>
    </w:p>
    <w:p>
      <w:pPr>
        <w:pStyle w:val="BodyText"/>
        <w:ind w:left="412"/>
        <w:spacing w:before="272" w:line="213"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其次，它帮助持续提高产品的质量</w:t>
      </w:r>
    </w:p>
    <w:p>
      <w:pPr>
        <w:pStyle w:val="BodyText"/>
        <w:ind w:right="239" w:firstLine="409"/>
        <w:spacing w:before="230" w:line="275" w:lineRule="auto"/>
        <w:rPr>
          <w:sz w:val="21"/>
          <w:szCs w:val="21"/>
        </w:rPr>
      </w:pPr>
      <w:r>
        <w:rPr>
          <w:sz w:val="21"/>
          <w:szCs w:val="21"/>
          <w:spacing w:val="1"/>
        </w:rPr>
        <w:t>持续产品质量的提高所能带来的好处是多方面的。对产品团队来说，概括起来有以下</w:t>
      </w:r>
      <w:r>
        <w:rPr>
          <w:sz w:val="21"/>
          <w:szCs w:val="21"/>
          <w:spacing w:val="6"/>
        </w:rPr>
        <w:t xml:space="preserve"> </w:t>
      </w:r>
      <w:r>
        <w:rPr>
          <w:sz w:val="21"/>
          <w:szCs w:val="21"/>
          <w:spacing w:val="-5"/>
        </w:rPr>
        <w:t>两个方面：</w:t>
      </w:r>
    </w:p>
    <w:p>
      <w:pPr>
        <w:pStyle w:val="BodyText"/>
        <w:ind w:right="244" w:firstLine="409"/>
        <w:spacing w:before="106" w:line="291" w:lineRule="auto"/>
        <w:rPr>
          <w:sz w:val="21"/>
          <w:szCs w:val="21"/>
        </w:rPr>
      </w:pPr>
      <w:r>
        <w:rPr>
          <w:sz w:val="21"/>
          <w:szCs w:val="21"/>
          <w:spacing w:val="4"/>
        </w:rPr>
        <w:t>(1)能极大地减少维护该产品所需要的开销。所有的产品团队都</w:t>
      </w:r>
      <w:r>
        <w:rPr>
          <w:sz w:val="21"/>
          <w:szCs w:val="21"/>
          <w:spacing w:val="3"/>
        </w:rPr>
        <w:t>需要安排额外的资源</w:t>
      </w:r>
      <w:r>
        <w:rPr>
          <w:sz w:val="21"/>
          <w:szCs w:val="21"/>
        </w:rPr>
        <w:t xml:space="preserve"> </w:t>
      </w:r>
      <w:r>
        <w:rPr>
          <w:sz w:val="21"/>
          <w:szCs w:val="21"/>
        </w:rPr>
        <w:t>以维护已发布的产品，处理客户提交的问题并给出解决方案。</w:t>
      </w:r>
    </w:p>
    <w:p>
      <w:pPr>
        <w:pStyle w:val="BodyText"/>
        <w:ind w:right="224" w:firstLine="409"/>
        <w:spacing w:before="86" w:line="241" w:lineRule="auto"/>
        <w:rPr>
          <w:rFonts w:ascii="Times New Roman" w:hAnsi="Times New Roman" w:eastAsia="Times New Roman" w:cs="Times New Roman"/>
          <w:sz w:val="21"/>
          <w:szCs w:val="21"/>
        </w:rPr>
      </w:pPr>
      <w:r>
        <w:rPr>
          <w:sz w:val="21"/>
          <w:szCs w:val="21"/>
          <w:spacing w:val="2"/>
        </w:rPr>
        <w:t>一个同样的问题可能被不同的客户在同样的业务</w:t>
      </w:r>
      <w:r>
        <w:rPr>
          <w:sz w:val="21"/>
          <w:szCs w:val="21"/>
          <w:spacing w:val="1"/>
        </w:rPr>
        <w:t>场景碰到。假如没有定期补丁包的发</w:t>
      </w:r>
      <w:r>
        <w:rPr>
          <w:sz w:val="21"/>
          <w:szCs w:val="21"/>
        </w:rPr>
        <w:t xml:space="preserve"> </w:t>
      </w:r>
      <w:r>
        <w:rPr>
          <w:sz w:val="21"/>
          <w:szCs w:val="21"/>
          <w:spacing w:val="3"/>
        </w:rPr>
        <w:t>布，产品团队需要花费</w:t>
      </w:r>
      <w:r>
        <w:rPr>
          <w:rFonts w:ascii="Times New Roman" w:hAnsi="Times New Roman" w:eastAsia="Times New Roman" w:cs="Times New Roman"/>
          <w:sz w:val="21"/>
          <w:szCs w:val="21"/>
          <w:spacing w:val="3"/>
        </w:rPr>
        <w:t>M*N(M:     </w:t>
      </w:r>
      <w:r>
        <w:rPr>
          <w:sz w:val="21"/>
          <w:szCs w:val="21"/>
          <w:spacing w:val="3"/>
        </w:rPr>
        <w:t>从接受到处理完一个</w:t>
      </w:r>
      <w:r>
        <w:rPr>
          <w:sz w:val="21"/>
          <w:szCs w:val="21"/>
          <w:spacing w:val="2"/>
        </w:rPr>
        <w:t>客户问题所需要花费的时间；</w:t>
      </w:r>
      <w:r>
        <w:rPr>
          <w:rFonts w:ascii="Times New Roman" w:hAnsi="Times New Roman" w:eastAsia="Times New Roman" w:cs="Times New Roman"/>
          <w:sz w:val="21"/>
          <w:szCs w:val="21"/>
          <w:spacing w:val="2"/>
        </w:rPr>
        <w:t>N:</w:t>
      </w:r>
    </w:p>
    <w:p>
      <w:pPr>
        <w:spacing w:line="245" w:lineRule="auto"/>
        <w:rPr>
          <w:rFonts w:ascii="Arial"/>
          <w:sz w:val="21"/>
        </w:rPr>
      </w:pPr>
      <w:r/>
    </w:p>
    <w:p>
      <w:pPr>
        <w:spacing w:line="245" w:lineRule="auto"/>
        <w:rPr>
          <w:rFonts w:ascii="Arial"/>
          <w:sz w:val="21"/>
        </w:rPr>
      </w:pPr>
      <w:r>
        <w:drawing>
          <wp:anchor distT="0" distB="0" distL="0" distR="0" simplePos="0" relativeHeight="253173760" behindDoc="0" locked="0" layoutInCell="1" allowOverlap="1">
            <wp:simplePos x="0" y="0"/>
            <wp:positionH relativeFrom="column">
              <wp:posOffset>234953</wp:posOffset>
            </wp:positionH>
            <wp:positionV relativeFrom="paragraph">
              <wp:posOffset>144720</wp:posOffset>
            </wp:positionV>
            <wp:extent cx="1860533" cy="6350"/>
            <wp:effectExtent l="0" t="0" r="0" b="0"/>
            <wp:wrapNone/>
            <wp:docPr id="190" name="IM 190"/>
            <wp:cNvGraphicFramePr/>
            <a:graphic>
              <a:graphicData uri="http://schemas.openxmlformats.org/drawingml/2006/picture">
                <pic:pic>
                  <pic:nvPicPr>
                    <pic:cNvPr id="190" name="IM 190"/>
                    <pic:cNvPicPr/>
                  </pic:nvPicPr>
                  <pic:blipFill>
                    <a:blip r:embed="rId560"/>
                    <a:stretch>
                      <a:fillRect/>
                    </a:stretch>
                  </pic:blipFill>
                  <pic:spPr>
                    <a:xfrm rot="0">
                      <a:off x="0" y="0"/>
                      <a:ext cx="1860533" cy="6350"/>
                    </a:xfrm>
                    <a:prstGeom prst="rect">
                      <a:avLst/>
                    </a:prstGeom>
                  </pic:spPr>
                </pic:pic>
              </a:graphicData>
            </a:graphic>
          </wp:anchor>
        </w:drawing>
      </w:r>
      <w:r/>
    </w:p>
    <w:p>
      <w:pPr>
        <w:spacing w:line="246" w:lineRule="auto"/>
        <w:rPr>
          <w:rFonts w:ascii="Arial"/>
          <w:sz w:val="21"/>
        </w:rPr>
      </w:pPr>
      <w:r/>
    </w:p>
    <w:p>
      <w:pPr>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    </w:t>
      </w:r>
      <w:hyperlink w:history="true" r:id="rId561">
        <w:r>
          <w:rPr>
            <w:rFonts w:ascii="Times New Roman" w:hAnsi="Times New Roman" w:eastAsia="Times New Roman" w:cs="Times New Roman"/>
            <w:sz w:val="21"/>
            <w:szCs w:val="21"/>
            <w:spacing w:val="-7"/>
          </w:rPr>
          <w:t>http://www.ibm.com/developerworks/cn/webservices/ws-agile/index.html?ca=</w:t>
        </w:r>
        <w:r>
          <w:rPr>
            <w:rFonts w:ascii="Times New Roman" w:hAnsi="Times New Roman" w:eastAsia="Times New Roman" w:cs="Times New Roman"/>
            <w:sz w:val="21"/>
            <w:szCs w:val="21"/>
            <w:spacing w:val="-8"/>
          </w:rPr>
          <w:t>drs-cn-1214</w:t>
        </w:r>
      </w:hyperlink>
    </w:p>
    <w:p>
      <w:pPr>
        <w:spacing w:line="249" w:lineRule="auto"/>
        <w:rPr>
          <w:rFonts w:ascii="Arial"/>
          <w:sz w:val="21"/>
        </w:rPr>
      </w:pPr>
      <w:r/>
    </w:p>
    <w:p>
      <w:pPr>
        <w:spacing w:line="249" w:lineRule="auto"/>
        <w:rPr>
          <w:rFonts w:ascii="Arial"/>
          <w:sz w:val="21"/>
        </w:rPr>
      </w:pPr>
      <w:r/>
    </w:p>
    <w:p>
      <w:pPr>
        <w:pStyle w:val="BodyText"/>
        <w:ind w:left="3679"/>
        <w:spacing w:before="82" w:line="234" w:lineRule="auto"/>
        <w:rPr>
          <w:sz w:val="8"/>
          <w:szCs w:val="8"/>
        </w:rPr>
      </w:pPr>
      <w:r>
        <w:rPr>
          <w:sz w:val="25"/>
          <w:szCs w:val="25"/>
          <w:spacing w:val="-48"/>
        </w:rPr>
        <w:t>●</w:t>
      </w:r>
      <w:r>
        <w:rPr>
          <w:sz w:val="25"/>
          <w:szCs w:val="25"/>
          <w:spacing w:val="-11"/>
        </w:rPr>
        <w:t xml:space="preserve"> </w:t>
      </w:r>
      <w:r>
        <w:rPr>
          <w:sz w:val="25"/>
          <w:szCs w:val="25"/>
          <w:spacing w:val="-48"/>
        </w:rPr>
        <w:t>273  ·</w:t>
      </w:r>
      <w:r>
        <w:rPr>
          <w:sz w:val="25"/>
          <w:szCs w:val="25"/>
          <w:spacing w:val="3"/>
        </w:rPr>
        <w:t xml:space="preserve">                   </w:t>
      </w:r>
      <w:r>
        <w:rPr>
          <w:sz w:val="8"/>
          <w:szCs w:val="8"/>
          <w:spacing w:val="5"/>
        </w:rPr>
        <w:t>/</w:t>
      </w:r>
    </w:p>
    <w:p>
      <w:pPr>
        <w:spacing w:line="234" w:lineRule="auto"/>
        <w:sectPr>
          <w:footerReference w:type="default" r:id="rId11"/>
          <w:pgSz w:w="10060" w:h="12930"/>
          <w:pgMar w:top="400" w:right="756" w:bottom="400" w:left="840" w:header="0" w:footer="0" w:gutter="0"/>
        </w:sectPr>
        <w:rPr>
          <w:sz w:val="8"/>
          <w:szCs w:val="8"/>
        </w:rPr>
      </w:pPr>
    </w:p>
    <w:p>
      <w:pPr>
        <w:spacing w:line="295" w:lineRule="auto"/>
        <w:rPr>
          <w:rFonts w:ascii="Arial"/>
          <w:sz w:val="21"/>
        </w:rPr>
      </w:pPr>
      <w:r/>
    </w:p>
    <w:p>
      <w:pPr>
        <w:spacing w:line="296" w:lineRule="auto"/>
        <w:rPr>
          <w:rFonts w:ascii="Arial"/>
          <w:sz w:val="21"/>
        </w:rPr>
      </w:pPr>
      <w:r/>
    </w:p>
    <w:p>
      <w:pPr>
        <w:pStyle w:val="BodyText"/>
        <w:ind w:right="89"/>
        <w:spacing w:before="68" w:line="274" w:lineRule="auto"/>
        <w:jc w:val="both"/>
        <w:rPr>
          <w:sz w:val="21"/>
          <w:szCs w:val="21"/>
        </w:rPr>
      </w:pPr>
      <w:bookmarkStart w:name="bookmark385" w:id="310"/>
      <w:bookmarkEnd w:id="310"/>
      <w:r>
        <w:rPr>
          <w:sz w:val="21"/>
          <w:szCs w:val="21"/>
          <w:spacing w:val="4"/>
        </w:rPr>
        <w:t>遇到类似问题的客户数量)的成本来维护此单一问</w:t>
      </w:r>
      <w:r>
        <w:rPr>
          <w:sz w:val="21"/>
          <w:szCs w:val="21"/>
          <w:spacing w:val="3"/>
        </w:rPr>
        <w:t>题。这里维护成本的节约主要体现在如</w:t>
      </w:r>
      <w:r>
        <w:rPr>
          <w:sz w:val="21"/>
          <w:szCs w:val="21"/>
        </w:rPr>
        <w:t xml:space="preserve"> </w:t>
      </w:r>
      <w:r>
        <w:rPr>
          <w:sz w:val="21"/>
          <w:szCs w:val="21"/>
          <w:spacing w:val="1"/>
        </w:rPr>
        <w:t>果已知问题被发布的补丁包所涵盖，其他应用了该补丁包的客</w:t>
      </w:r>
      <w:r>
        <w:rPr>
          <w:sz w:val="21"/>
          <w:szCs w:val="21"/>
        </w:rPr>
        <w:t>户在其业务运行中发现类似 </w:t>
      </w:r>
      <w:r>
        <w:rPr>
          <w:sz w:val="21"/>
          <w:szCs w:val="21"/>
          <w:spacing w:val="1"/>
        </w:rPr>
        <w:t>问题的几率将会大大降低甚至完全避免，产品团队计划在产品维护</w:t>
      </w:r>
      <w:r>
        <w:rPr>
          <w:sz w:val="21"/>
          <w:szCs w:val="21"/>
        </w:rPr>
        <w:t>上的开销就可以得到有 </w:t>
      </w:r>
      <w:r>
        <w:rPr>
          <w:sz w:val="21"/>
          <w:szCs w:val="21"/>
          <w:spacing w:val="-1"/>
        </w:rPr>
        <w:t>效的减少。</w:t>
      </w:r>
    </w:p>
    <w:p>
      <w:pPr>
        <w:pStyle w:val="BodyText"/>
        <w:ind w:right="96" w:firstLine="419"/>
        <w:spacing w:before="132" w:line="275" w:lineRule="auto"/>
        <w:rPr>
          <w:sz w:val="21"/>
          <w:szCs w:val="21"/>
        </w:rPr>
      </w:pPr>
      <w:r>
        <w:rPr>
          <w:sz w:val="21"/>
          <w:szCs w:val="21"/>
          <w:spacing w:val="3"/>
        </w:rPr>
        <w:t>(2)能让产品开发团队抽出更多的精力放在新产品、新功能的研发和设计上，来满足</w:t>
      </w:r>
      <w:r>
        <w:rPr>
          <w:sz w:val="21"/>
          <w:szCs w:val="21"/>
          <w:spacing w:val="18"/>
        </w:rPr>
        <w:t xml:space="preserve"> </w:t>
      </w:r>
      <w:r>
        <w:rPr>
          <w:sz w:val="21"/>
          <w:szCs w:val="21"/>
          <w:spacing w:val="-4"/>
        </w:rPr>
        <w:t>更多、更广的市场需求。</w:t>
      </w:r>
    </w:p>
    <w:p>
      <w:pPr>
        <w:pStyle w:val="BodyText"/>
        <w:ind w:left="3" w:right="67" w:firstLine="419"/>
        <w:spacing w:before="280" w:line="318" w:lineRule="auto"/>
        <w:rPr>
          <w:rFonts w:ascii="SimHei" w:hAnsi="SimHei" w:eastAsia="SimHei" w:cs="SimHei"/>
          <w:sz w:val="21"/>
          <w:szCs w:val="21"/>
        </w:rPr>
      </w:pPr>
      <w:r>
        <w:rPr>
          <w:sz w:val="21"/>
          <w:szCs w:val="21"/>
          <w:b/>
          <w:bCs/>
          <w:spacing w:val="2"/>
        </w:rPr>
        <w:t>3.</w:t>
      </w:r>
      <w:r>
        <w:rPr>
          <w:sz w:val="21"/>
          <w:szCs w:val="21"/>
          <w:spacing w:val="2"/>
        </w:rPr>
        <w:t xml:space="preserve"> </w:t>
      </w:r>
      <w:r>
        <w:rPr>
          <w:rFonts w:ascii="SimHei" w:hAnsi="SimHei" w:eastAsia="SimHei" w:cs="SimHei"/>
          <w:sz w:val="21"/>
          <w:szCs w:val="21"/>
          <w:b/>
          <w:bCs/>
          <w:spacing w:val="2"/>
        </w:rPr>
        <w:t>最后，从长期目标看，它有助于在客户中建立良好的产品口碑，有助于培养客户</w:t>
      </w:r>
      <w:r>
        <w:rPr>
          <w:rFonts w:ascii="SimHei" w:hAnsi="SimHei" w:eastAsia="SimHei" w:cs="SimHei"/>
          <w:sz w:val="21"/>
          <w:szCs w:val="21"/>
          <w:spacing w:val="1"/>
        </w:rPr>
        <w:t xml:space="preserve"> </w:t>
      </w:r>
      <w:r>
        <w:rPr>
          <w:rFonts w:ascii="SimHei" w:hAnsi="SimHei" w:eastAsia="SimHei" w:cs="SimHei"/>
          <w:sz w:val="21"/>
          <w:szCs w:val="21"/>
          <w:b/>
          <w:bCs/>
          <w:spacing w:val="2"/>
        </w:rPr>
        <w:t>忠诚度</w:t>
      </w:r>
    </w:p>
    <w:p>
      <w:pPr>
        <w:pStyle w:val="BodyText"/>
        <w:ind w:right="96" w:firstLine="419"/>
        <w:spacing w:before="89" w:line="274" w:lineRule="auto"/>
        <w:jc w:val="both"/>
        <w:rPr>
          <w:sz w:val="21"/>
          <w:szCs w:val="21"/>
        </w:rPr>
      </w:pPr>
      <w:r>
        <w:rPr>
          <w:sz w:val="21"/>
          <w:szCs w:val="21"/>
          <w:spacing w:val="7"/>
        </w:rPr>
        <w:t>在一个充满竞争的商业环境中，客户会为了追求</w:t>
      </w:r>
      <w:r>
        <w:rPr>
          <w:sz w:val="21"/>
          <w:szCs w:val="21"/>
          <w:spacing w:val="6"/>
        </w:rPr>
        <w:t>最佳的经济回报而改变产品购买决</w:t>
      </w:r>
      <w:r>
        <w:rPr>
          <w:sz w:val="21"/>
          <w:szCs w:val="21"/>
        </w:rPr>
        <w:t xml:space="preserve"> </w:t>
      </w:r>
      <w:r>
        <w:rPr>
          <w:sz w:val="21"/>
          <w:szCs w:val="21"/>
          <w:spacing w:val="2"/>
        </w:rPr>
        <w:t>定，所以增加客户黏性的一个很重要的点就是要提高客户</w:t>
      </w:r>
      <w:r>
        <w:rPr>
          <w:sz w:val="21"/>
          <w:szCs w:val="21"/>
          <w:spacing w:val="1"/>
        </w:rPr>
        <w:t>满意度。如何实现这一目标呢?</w:t>
      </w:r>
      <w:r>
        <w:rPr>
          <w:sz w:val="21"/>
          <w:szCs w:val="21"/>
        </w:rPr>
        <w:t xml:space="preserve"> </w:t>
      </w:r>
      <w:r>
        <w:rPr>
          <w:sz w:val="21"/>
          <w:szCs w:val="21"/>
          <w:spacing w:val="2"/>
        </w:rPr>
        <w:t>很简单，提高质量，少出问题，让客户用得放心，用得省心!</w:t>
      </w:r>
    </w:p>
    <w:p>
      <w:pPr>
        <w:spacing w:line="266" w:lineRule="auto"/>
        <w:rPr>
          <w:rFonts w:ascii="Arial"/>
          <w:sz w:val="21"/>
        </w:rPr>
      </w:pPr>
      <w:r/>
    </w:p>
    <w:p>
      <w:pPr>
        <w:ind w:left="253"/>
        <w:spacing w:before="85" w:line="221" w:lineRule="auto"/>
        <w:outlineLvl w:val="2"/>
        <w:rPr>
          <w:rFonts w:ascii="SimHei" w:hAnsi="SimHei" w:eastAsia="SimHei" w:cs="SimHei"/>
          <w:sz w:val="26"/>
          <w:szCs w:val="26"/>
        </w:rPr>
      </w:pPr>
      <w:bookmarkStart w:name="bookmark168" w:id="311"/>
      <w:bookmarkEnd w:id="311"/>
      <w:r>
        <w:rPr>
          <w:rFonts w:ascii="SimHei" w:hAnsi="SimHei" w:eastAsia="SimHei" w:cs="SimHei"/>
          <w:sz w:val="26"/>
          <w:szCs w:val="26"/>
          <w:b/>
          <w:bCs/>
          <w:u w:val="single" w:color="auto"/>
          <w:spacing w:val="-1"/>
        </w:rPr>
        <w:t>10.1.3</w:t>
      </w:r>
      <w:r>
        <w:rPr>
          <w:rFonts w:ascii="SimHei" w:hAnsi="SimHei" w:eastAsia="SimHei" w:cs="SimHei"/>
          <w:sz w:val="26"/>
          <w:szCs w:val="26"/>
          <w:u w:val="single" w:color="auto"/>
          <w:spacing w:val="-1"/>
        </w:rPr>
        <w:t xml:space="preserve">  </w:t>
      </w:r>
      <w:r>
        <w:rPr>
          <w:rFonts w:ascii="SimHei" w:hAnsi="SimHei" w:eastAsia="SimHei" w:cs="SimHei"/>
          <w:sz w:val="26"/>
          <w:szCs w:val="26"/>
          <w:b/>
          <w:bCs/>
          <w:u w:val="single" w:color="auto"/>
          <w:spacing w:val="-1"/>
        </w:rPr>
        <w:t>补丁包需涵盖的内容及来源</w:t>
      </w:r>
    </w:p>
    <w:p>
      <w:pPr>
        <w:pStyle w:val="BodyText"/>
        <w:ind w:right="89" w:firstLine="419"/>
        <w:spacing w:before="283" w:line="276" w:lineRule="auto"/>
        <w:rPr>
          <w:sz w:val="21"/>
          <w:szCs w:val="21"/>
        </w:rPr>
      </w:pPr>
      <w:r>
        <w:rPr>
          <w:sz w:val="21"/>
          <w:szCs w:val="21"/>
          <w:spacing w:val="4"/>
        </w:rPr>
        <w:t>定期发布的补丁包里究竟应该包含哪些内容呢?小艾带着疑问来</w:t>
      </w:r>
      <w:r>
        <w:rPr>
          <w:sz w:val="21"/>
          <w:szCs w:val="21"/>
          <w:spacing w:val="3"/>
        </w:rPr>
        <w:t>请教肖瑞，以便对补</w:t>
      </w:r>
      <w:r>
        <w:rPr>
          <w:sz w:val="21"/>
          <w:szCs w:val="21"/>
        </w:rPr>
        <w:t xml:space="preserve"> </w:t>
      </w:r>
      <w:r>
        <w:rPr>
          <w:sz w:val="21"/>
          <w:szCs w:val="21"/>
          <w:spacing w:val="-4"/>
        </w:rPr>
        <w:t>丁包测试有更深的认识。</w:t>
      </w:r>
    </w:p>
    <w:p>
      <w:pPr>
        <w:pStyle w:val="BodyText"/>
        <w:ind w:right="88" w:firstLine="419"/>
        <w:spacing w:before="112" w:line="273" w:lineRule="auto"/>
        <w:jc w:val="both"/>
        <w:rPr>
          <w:sz w:val="21"/>
          <w:szCs w:val="21"/>
        </w:rPr>
      </w:pPr>
      <w:r>
        <w:rPr>
          <w:sz w:val="21"/>
          <w:szCs w:val="21"/>
          <w:spacing w:val="1"/>
        </w:rPr>
        <w:t>主版本为了保证产品在激烈的市场竞争中把握先机、挺立潮头，</w:t>
      </w:r>
      <w:r>
        <w:rPr>
          <w:sz w:val="21"/>
          <w:szCs w:val="21"/>
        </w:rPr>
        <w:t>往往根据市场反馈来 </w:t>
      </w:r>
      <w:r>
        <w:rPr>
          <w:sz w:val="21"/>
          <w:szCs w:val="21"/>
          <w:spacing w:val="1"/>
        </w:rPr>
        <w:t>决定需要支持的最新的业务功能拓展和新技术应用；而补丁包需要涵盖的内容，</w:t>
      </w:r>
      <w:r>
        <w:rPr>
          <w:sz w:val="21"/>
          <w:szCs w:val="21"/>
        </w:rPr>
        <w:t>最主要的 </w:t>
      </w:r>
      <w:r>
        <w:rPr>
          <w:sz w:val="21"/>
          <w:szCs w:val="21"/>
          <w:spacing w:val="1"/>
        </w:rPr>
        <w:t>还是客户发现的问题及内部在使用过程中可能发现的问题。已经</w:t>
      </w:r>
      <w:r>
        <w:rPr>
          <w:sz w:val="21"/>
          <w:szCs w:val="21"/>
        </w:rPr>
        <w:t>被某一客户发现的问题存 </w:t>
      </w:r>
      <w:r>
        <w:rPr>
          <w:sz w:val="21"/>
          <w:szCs w:val="21"/>
          <w:spacing w:val="1"/>
        </w:rPr>
        <w:t>在最大的几率被其他的客户发现，因此，将这类问题的解决方案</w:t>
      </w:r>
      <w:r>
        <w:rPr>
          <w:sz w:val="21"/>
          <w:szCs w:val="21"/>
        </w:rPr>
        <w:t>通过补丁包的形式集中发 </w:t>
      </w:r>
      <w:r>
        <w:rPr>
          <w:sz w:val="21"/>
          <w:szCs w:val="21"/>
          <w:spacing w:val="-1"/>
        </w:rPr>
        <w:t>布，能够帮助更多的客户避免遇到类似的问题。</w:t>
      </w:r>
    </w:p>
    <w:p>
      <w:pPr>
        <w:pStyle w:val="BodyText"/>
        <w:ind w:right="89" w:firstLine="419"/>
        <w:spacing w:before="118" w:line="281" w:lineRule="auto"/>
        <w:rPr>
          <w:sz w:val="21"/>
          <w:szCs w:val="21"/>
        </w:rPr>
      </w:pPr>
      <w:r>
        <w:rPr>
          <w:sz w:val="21"/>
          <w:szCs w:val="21"/>
          <w:spacing w:val="1"/>
        </w:rPr>
        <w:t>补丁包需要持续地对产品的易用性、性能、可靠性进行增强。这里需要强调的</w:t>
      </w:r>
      <w:r>
        <w:rPr>
          <w:sz w:val="21"/>
          <w:szCs w:val="21"/>
        </w:rPr>
        <w:t>是文档 </w:t>
      </w:r>
      <w:r>
        <w:rPr>
          <w:sz w:val="21"/>
          <w:szCs w:val="21"/>
        </w:rPr>
        <w:t>的增强，这往往是开发团队最容易忽视、对客户最有价值的部分。</w:t>
      </w:r>
    </w:p>
    <w:p>
      <w:pPr>
        <w:pStyle w:val="BodyText"/>
        <w:ind w:firstLine="419"/>
        <w:spacing w:before="110" w:line="265" w:lineRule="auto"/>
        <w:rPr>
          <w:sz w:val="21"/>
          <w:szCs w:val="21"/>
        </w:rPr>
      </w:pPr>
      <w:r>
        <w:rPr>
          <w:sz w:val="21"/>
          <w:szCs w:val="21"/>
          <w:spacing w:val="1"/>
        </w:rPr>
        <w:t>另外，通过补丁包将对业界新发布平台的支持发布给客户。客户非</w:t>
      </w:r>
      <w:r>
        <w:rPr>
          <w:sz w:val="21"/>
          <w:szCs w:val="21"/>
        </w:rPr>
        <w:t>常有可能期望自己  </w:t>
      </w:r>
      <w:r>
        <w:rPr>
          <w:sz w:val="21"/>
          <w:szCs w:val="21"/>
          <w:spacing w:val="-7"/>
        </w:rPr>
        <w:t>的生产环境能用到最新发布的操作平台。对于产品而言，对新平台的支</w:t>
      </w:r>
      <w:r>
        <w:rPr>
          <w:sz w:val="21"/>
          <w:szCs w:val="21"/>
          <w:spacing w:val="-8"/>
        </w:rPr>
        <w:t>持存在如下两种情况：</w:t>
      </w:r>
    </w:p>
    <w:p>
      <w:pPr>
        <w:pStyle w:val="BodyText"/>
        <w:ind w:right="96" w:firstLine="419"/>
        <w:spacing w:before="107" w:line="250" w:lineRule="auto"/>
        <w:rPr>
          <w:sz w:val="21"/>
          <w:szCs w:val="21"/>
        </w:rPr>
      </w:pPr>
      <w:r>
        <w:rPr>
          <w:sz w:val="21"/>
          <w:szCs w:val="21"/>
          <w:spacing w:val="3"/>
        </w:rPr>
        <w:t>(1)新平台的支持不需要额外的开发工作，但是需要全部通过补丁包测试或者将部分</w:t>
      </w:r>
      <w:r>
        <w:rPr>
          <w:sz w:val="21"/>
          <w:szCs w:val="21"/>
          <w:spacing w:val="18"/>
        </w:rPr>
        <w:t xml:space="preserve"> </w:t>
      </w:r>
      <w:r>
        <w:rPr>
          <w:sz w:val="21"/>
          <w:szCs w:val="21"/>
          <w:spacing w:val="1"/>
        </w:rPr>
        <w:t>补丁包测试中已经计划的测试用例在新平台上执行来完成在新平台的测试覆</w:t>
      </w:r>
      <w:r>
        <w:rPr>
          <w:sz w:val="21"/>
          <w:szCs w:val="21"/>
        </w:rPr>
        <w:t>盖。</w:t>
      </w:r>
    </w:p>
    <w:p>
      <w:pPr>
        <w:pStyle w:val="BodyText"/>
        <w:ind w:left="419"/>
        <w:spacing w:before="170" w:line="219" w:lineRule="auto"/>
        <w:rPr>
          <w:sz w:val="21"/>
          <w:szCs w:val="21"/>
        </w:rPr>
      </w:pPr>
      <w:r>
        <w:rPr>
          <w:sz w:val="21"/>
          <w:szCs w:val="21"/>
          <w:spacing w:val="4"/>
        </w:rPr>
        <w:t>(2)第二种情况更加直接一点，也就是新发布的平台产品不支持，这需要另外安排开</w:t>
      </w:r>
    </w:p>
    <w:p>
      <w:pPr>
        <w:spacing w:line="219" w:lineRule="auto"/>
        <w:sectPr>
          <w:headerReference w:type="default" r:id="rId562"/>
          <w:footerReference w:type="default" r:id="rId563"/>
          <w:pgSz w:w="10060" w:h="12930"/>
          <w:pgMar w:top="965" w:right="864" w:bottom="768" w:left="880" w:header="642" w:footer="435" w:gutter="0"/>
        </w:sectPr>
        <w:rPr>
          <w:sz w:val="21"/>
          <w:szCs w:val="21"/>
        </w:rPr>
      </w:pPr>
    </w:p>
    <w:p>
      <w:pPr>
        <w:ind w:right="15"/>
        <w:spacing w:before="205" w:line="222" w:lineRule="auto"/>
        <w:jc w:val="right"/>
        <w:rPr>
          <w:rFonts w:ascii="FangSong" w:hAnsi="FangSong" w:eastAsia="FangSong" w:cs="FangSong"/>
          <w:sz w:val="21"/>
          <w:szCs w:val="21"/>
        </w:rPr>
      </w:pPr>
      <w:r>
        <w:rPr>
          <w:rFonts w:ascii="FangSong" w:hAnsi="FangSong" w:eastAsia="FangSong" w:cs="FangSong"/>
          <w:sz w:val="21"/>
          <w:szCs w:val="21"/>
          <w:spacing w:val="-4"/>
        </w:rPr>
        <w:t>第10章</w:t>
      </w:r>
      <w:r>
        <w:rPr>
          <w:rFonts w:ascii="FangSong" w:hAnsi="FangSong" w:eastAsia="FangSong" w:cs="FangSong"/>
          <w:sz w:val="21"/>
          <w:szCs w:val="21"/>
          <w:spacing w:val="87"/>
        </w:rPr>
        <w:t xml:space="preserve"> </w:t>
      </w:r>
      <w:r>
        <w:rPr>
          <w:rFonts w:ascii="FangSong" w:hAnsi="FangSong" w:eastAsia="FangSong" w:cs="FangSong"/>
          <w:sz w:val="21"/>
          <w:szCs w:val="21"/>
          <w:spacing w:val="-4"/>
        </w:rPr>
        <w:t>缝缝补补又三年</w:t>
      </w:r>
    </w:p>
    <w:p>
      <w:pPr>
        <w:spacing w:line="324" w:lineRule="auto"/>
        <w:rPr>
          <w:rFonts w:ascii="Arial"/>
          <w:sz w:val="21"/>
        </w:rPr>
      </w:pPr>
      <w:r/>
    </w:p>
    <w:p>
      <w:pPr>
        <w:spacing w:line="324" w:lineRule="auto"/>
        <w:rPr>
          <w:rFonts w:ascii="Arial"/>
          <w:sz w:val="21"/>
        </w:rPr>
      </w:pPr>
      <w:r/>
    </w:p>
    <w:p>
      <w:pPr>
        <w:pStyle w:val="BodyText"/>
        <w:ind w:right="88"/>
        <w:spacing w:before="69" w:line="273" w:lineRule="auto"/>
        <w:jc w:val="both"/>
        <w:rPr>
          <w:sz w:val="21"/>
          <w:szCs w:val="21"/>
        </w:rPr>
      </w:pPr>
      <w:r>
        <w:rPr>
          <w:sz w:val="21"/>
          <w:szCs w:val="21"/>
          <w:spacing w:val="1"/>
        </w:rPr>
        <w:t>发人员和测试小组针对新平台可能引入的新功能和新增强有针对性地进行开发和测试。正</w:t>
      </w:r>
      <w:r>
        <w:rPr>
          <w:sz w:val="21"/>
          <w:szCs w:val="21"/>
          <w:spacing w:val="2"/>
        </w:rPr>
        <w:t xml:space="preserve"> </w:t>
      </w:r>
      <w:r>
        <w:rPr>
          <w:sz w:val="21"/>
          <w:szCs w:val="21"/>
          <w:spacing w:val="1"/>
        </w:rPr>
        <w:t>式发布对新平台的支持需要等补丁包的测试整体完成和发布出去之后，也就是说，客户必</w:t>
      </w:r>
      <w:r>
        <w:rPr>
          <w:sz w:val="21"/>
          <w:szCs w:val="21"/>
          <w:spacing w:val="6"/>
        </w:rPr>
        <w:t xml:space="preserve"> </w:t>
      </w:r>
      <w:r>
        <w:rPr>
          <w:sz w:val="21"/>
          <w:szCs w:val="21"/>
        </w:rPr>
        <w:t>须安装新的补丁包才能获得对新平台的支持。</w:t>
      </w:r>
    </w:p>
    <w:p>
      <w:pPr>
        <w:pStyle w:val="BodyText"/>
        <w:ind w:firstLine="439"/>
        <w:spacing w:before="119" w:line="273" w:lineRule="auto"/>
        <w:jc w:val="both"/>
        <w:rPr>
          <w:sz w:val="21"/>
          <w:szCs w:val="21"/>
        </w:rPr>
      </w:pPr>
      <w:r>
        <w:rPr>
          <w:sz w:val="21"/>
          <w:szCs w:val="21"/>
          <w:spacing w:val="-3"/>
        </w:rPr>
        <w:t>最后，通过补丁包将产品功能增强版本发布给客户。此部分产品需求并不会经常发生，</w:t>
      </w:r>
      <w:r>
        <w:rPr>
          <w:sz w:val="21"/>
          <w:szCs w:val="21"/>
          <w:spacing w:val="18"/>
        </w:rPr>
        <w:t xml:space="preserve"> </w:t>
      </w:r>
      <w:r>
        <w:rPr>
          <w:sz w:val="21"/>
          <w:szCs w:val="21"/>
          <w:spacing w:val="1"/>
        </w:rPr>
        <w:t>但是类似的反馈却常常存在。客户除了抱怨产品已有功能中存在的问题，还常常要求产品</w:t>
      </w:r>
      <w:r>
        <w:rPr>
          <w:sz w:val="21"/>
          <w:szCs w:val="21"/>
          <w:spacing w:val="11"/>
        </w:rPr>
        <w:t xml:space="preserve"> </w:t>
      </w:r>
      <w:r>
        <w:rPr>
          <w:sz w:val="21"/>
          <w:szCs w:val="21"/>
          <w:spacing w:val="1"/>
        </w:rPr>
        <w:t>团队提供产品不支持而他们自身的业务迫切需要的功能。对于这种矛盾，产品团队通过合</w:t>
      </w:r>
      <w:r>
        <w:rPr>
          <w:sz w:val="21"/>
          <w:szCs w:val="21"/>
        </w:rPr>
        <w:t xml:space="preserve">  </w:t>
      </w:r>
      <w:r>
        <w:rPr>
          <w:sz w:val="21"/>
          <w:szCs w:val="21"/>
          <w:spacing w:val="1"/>
        </w:rPr>
        <w:t>适的途径了解客户的需求，并判断该功能的增强可以惠及绝大多数客户的时候，可以考虑</w:t>
      </w:r>
      <w:r>
        <w:rPr>
          <w:sz w:val="21"/>
          <w:szCs w:val="21"/>
          <w:spacing w:val="2"/>
        </w:rPr>
        <w:t xml:space="preserve">  </w:t>
      </w:r>
      <w:r>
        <w:rPr>
          <w:sz w:val="21"/>
          <w:szCs w:val="21"/>
          <w:spacing w:val="1"/>
        </w:rPr>
        <w:t>将特殊的产品功能升级添加到补丁包当中。</w:t>
      </w:r>
    </w:p>
    <w:p>
      <w:pPr>
        <w:pStyle w:val="BodyText"/>
        <w:ind w:right="60" w:firstLine="439"/>
        <w:spacing w:before="127" w:line="273" w:lineRule="auto"/>
        <w:jc w:val="both"/>
        <w:rPr>
          <w:sz w:val="21"/>
          <w:szCs w:val="21"/>
        </w:rPr>
      </w:pPr>
      <w:r>
        <w:rPr>
          <w:sz w:val="21"/>
          <w:szCs w:val="21"/>
          <w:spacing w:val="1"/>
        </w:rPr>
        <w:t>补丁包产品对新平台及功能增强版本的支持也是产品核心竞争力的一部分。说得直白</w:t>
      </w:r>
      <w:r>
        <w:rPr>
          <w:sz w:val="21"/>
          <w:szCs w:val="21"/>
        </w:rPr>
        <w:t xml:space="preserve"> </w:t>
      </w:r>
      <w:r>
        <w:rPr>
          <w:sz w:val="21"/>
          <w:szCs w:val="21"/>
          <w:spacing w:val="2"/>
        </w:rPr>
        <w:t>一点，客户在确定采用何种产品来满足自身需求的时候，往往同时考察多种类</w:t>
      </w:r>
      <w:r>
        <w:rPr>
          <w:sz w:val="21"/>
          <w:szCs w:val="21"/>
          <w:spacing w:val="1"/>
        </w:rPr>
        <w:t>似的产品，</w:t>
      </w:r>
      <w:r>
        <w:rPr>
          <w:sz w:val="21"/>
          <w:szCs w:val="21"/>
        </w:rPr>
        <w:t xml:space="preserve"> </w:t>
      </w:r>
      <w:r>
        <w:rPr>
          <w:sz w:val="21"/>
          <w:szCs w:val="21"/>
          <w:spacing w:val="1"/>
        </w:rPr>
        <w:t>因此，产品所能支持的业界主流平台的范围和广度，以及产品所能提供的功能点与客户不 </w:t>
      </w:r>
      <w:r>
        <w:rPr>
          <w:sz w:val="21"/>
          <w:szCs w:val="21"/>
          <w:spacing w:val="1"/>
        </w:rPr>
        <w:t>断变化的需求之间的吻合程度，直接决定了产品的竞争力。换句话说，提供竞争对手产品</w:t>
      </w:r>
      <w:r>
        <w:rPr>
          <w:sz w:val="21"/>
          <w:szCs w:val="21"/>
          <w:spacing w:val="11"/>
        </w:rPr>
        <w:t xml:space="preserve"> </w:t>
      </w:r>
      <w:r>
        <w:rPr>
          <w:sz w:val="21"/>
          <w:szCs w:val="21"/>
          <w:spacing w:val="2"/>
        </w:rPr>
        <w:t>所没有的平台支持和功能，即使是在补丁包当中，也是赢得</w:t>
      </w:r>
      <w:r>
        <w:rPr>
          <w:sz w:val="21"/>
          <w:szCs w:val="21"/>
          <w:spacing w:val="1"/>
        </w:rPr>
        <w:t>市场的一个很有力的武器。</w:t>
      </w:r>
    </w:p>
    <w:p>
      <w:pPr>
        <w:ind w:left="442"/>
        <w:spacing w:before="111" w:line="222" w:lineRule="auto"/>
        <w:rPr>
          <w:rFonts w:ascii="SimHei" w:hAnsi="SimHei" w:eastAsia="SimHei" w:cs="SimHei"/>
          <w:sz w:val="21"/>
          <w:szCs w:val="21"/>
        </w:rPr>
      </w:pPr>
      <w:r>
        <w:rPr>
          <w:rFonts w:ascii="SimHei" w:hAnsi="SimHei" w:eastAsia="SimHei" w:cs="SimHei"/>
          <w:sz w:val="21"/>
          <w:szCs w:val="21"/>
          <w:b/>
          <w:bCs/>
          <w:spacing w:val="-5"/>
        </w:rPr>
        <w:t>小艾的笔记本里对补丁包可能涵盖内容的记录：</w:t>
      </w:r>
    </w:p>
    <w:p>
      <w:pPr>
        <w:ind w:left="520"/>
        <w:spacing w:before="162" w:line="228" w:lineRule="auto"/>
        <w:rPr>
          <w:rFonts w:ascii="KaiTi" w:hAnsi="KaiTi" w:eastAsia="KaiTi" w:cs="KaiTi"/>
          <w:sz w:val="21"/>
          <w:szCs w:val="21"/>
        </w:rPr>
      </w:pPr>
      <w:r>
        <w:rPr>
          <w:rFonts w:ascii="KaiTi" w:hAnsi="KaiTi" w:eastAsia="KaiTi" w:cs="KaiTi"/>
          <w:sz w:val="21"/>
          <w:szCs w:val="21"/>
          <w:spacing w:val="10"/>
        </w:rPr>
        <w:t>(1)已经被客户发现的问题；</w:t>
      </w:r>
    </w:p>
    <w:p>
      <w:pPr>
        <w:ind w:left="520"/>
        <w:spacing w:before="165" w:line="223" w:lineRule="auto"/>
        <w:rPr>
          <w:rFonts w:ascii="KaiTi" w:hAnsi="KaiTi" w:eastAsia="KaiTi" w:cs="KaiTi"/>
          <w:sz w:val="21"/>
          <w:szCs w:val="21"/>
        </w:rPr>
      </w:pPr>
      <w:r>
        <w:rPr>
          <w:rFonts w:ascii="KaiTi" w:hAnsi="KaiTi" w:eastAsia="KaiTi" w:cs="KaiTi"/>
          <w:sz w:val="21"/>
          <w:szCs w:val="21"/>
          <w:spacing w:val="7"/>
        </w:rPr>
        <w:t>(2)对产品易用性、性能和可靠性的持续增强；</w:t>
      </w:r>
    </w:p>
    <w:p>
      <w:pPr>
        <w:ind w:left="520"/>
        <w:spacing w:before="165" w:line="222" w:lineRule="auto"/>
        <w:rPr>
          <w:rFonts w:ascii="KaiTi" w:hAnsi="KaiTi" w:eastAsia="KaiTi" w:cs="KaiTi"/>
          <w:sz w:val="21"/>
          <w:szCs w:val="21"/>
        </w:rPr>
      </w:pPr>
      <w:r>
        <w:rPr>
          <w:rFonts w:ascii="KaiTi" w:hAnsi="KaiTi" w:eastAsia="KaiTi" w:cs="KaiTi"/>
          <w:sz w:val="21"/>
          <w:szCs w:val="21"/>
          <w:spacing w:val="10"/>
        </w:rPr>
        <w:t>(3)对产品支持平台的拓展和延伸；</w:t>
      </w:r>
    </w:p>
    <w:p>
      <w:pPr>
        <w:ind w:left="520"/>
        <w:spacing w:before="178" w:line="223" w:lineRule="auto"/>
        <w:rPr>
          <w:rFonts w:ascii="KaiTi" w:hAnsi="KaiTi" w:eastAsia="KaiTi" w:cs="KaiTi"/>
          <w:sz w:val="21"/>
          <w:szCs w:val="21"/>
        </w:rPr>
      </w:pPr>
      <w:r>
        <w:rPr>
          <w:rFonts w:ascii="KaiTi" w:hAnsi="KaiTi" w:eastAsia="KaiTi" w:cs="KaiTi"/>
          <w:sz w:val="21"/>
          <w:szCs w:val="21"/>
          <w:spacing w:val="9"/>
        </w:rPr>
        <w:t>(4)客户或者市场要求的产品功能的增强。</w:t>
      </w:r>
    </w:p>
    <w:p>
      <w:pPr>
        <w:spacing w:line="273" w:lineRule="auto"/>
        <w:rPr>
          <w:rFonts w:ascii="Arial"/>
          <w:sz w:val="21"/>
        </w:rPr>
      </w:pPr>
      <w:r/>
    </w:p>
    <w:p>
      <w:pPr>
        <w:spacing w:line="274" w:lineRule="auto"/>
        <w:rPr>
          <w:rFonts w:ascii="Arial"/>
          <w:sz w:val="21"/>
        </w:rPr>
      </w:pPr>
      <w:r/>
    </w:p>
    <w:p>
      <w:pPr>
        <w:ind w:left="4"/>
        <w:spacing w:before="98" w:line="221" w:lineRule="auto"/>
        <w:outlineLvl w:val="1"/>
        <w:rPr>
          <w:rFonts w:ascii="SimHei" w:hAnsi="SimHei" w:eastAsia="SimHei" w:cs="SimHei"/>
          <w:sz w:val="30"/>
          <w:szCs w:val="30"/>
        </w:rPr>
      </w:pPr>
      <w:bookmarkStart w:name="bookmark169" w:id="312"/>
      <w:bookmarkEnd w:id="312"/>
      <w:r>
        <w:rPr>
          <w:rFonts w:ascii="SimHei" w:hAnsi="SimHei" w:eastAsia="SimHei" w:cs="SimHei"/>
          <w:sz w:val="30"/>
          <w:szCs w:val="30"/>
          <w:b/>
          <w:bCs/>
          <w:u w:val="single" w:color="auto"/>
          <w:spacing w:val="10"/>
        </w:rPr>
        <w:t>10.2产品补丁包测试的基本流程</w:t>
      </w:r>
    </w:p>
    <w:p>
      <w:pPr>
        <w:pStyle w:val="BodyText"/>
        <w:ind w:right="75" w:firstLine="439"/>
        <w:spacing w:before="284" w:line="274" w:lineRule="auto"/>
        <w:jc w:val="both"/>
        <w:rPr>
          <w:sz w:val="21"/>
          <w:szCs w:val="21"/>
        </w:rPr>
      </w:pPr>
      <w:r>
        <w:rPr>
          <w:sz w:val="21"/>
          <w:szCs w:val="21"/>
          <w:spacing w:val="1"/>
        </w:rPr>
        <w:t>经过一周左右的磨合，基本情况都了解了，小艾很满意，至少自己在补丁包测试方面 </w:t>
      </w:r>
      <w:r>
        <w:rPr>
          <w:sz w:val="21"/>
          <w:szCs w:val="21"/>
          <w:spacing w:val="3"/>
        </w:rPr>
        <w:t>已经有了一些知识储备。但是小艾感觉到要把产品补丁包0.1版本做出来并成功发布，仍</w:t>
      </w:r>
      <w:r>
        <w:rPr>
          <w:sz w:val="21"/>
          <w:szCs w:val="21"/>
          <w:spacing w:val="4"/>
        </w:rPr>
        <w:t xml:space="preserve"> </w:t>
      </w:r>
      <w:r>
        <w:rPr>
          <w:sz w:val="21"/>
          <w:szCs w:val="21"/>
          <w:spacing w:val="-1"/>
        </w:rPr>
        <w:t>然有很多工作要做。</w:t>
      </w:r>
    </w:p>
    <w:p>
      <w:pPr>
        <w:pStyle w:val="BodyText"/>
        <w:ind w:firstLine="439"/>
        <w:spacing w:before="126" w:line="265" w:lineRule="auto"/>
        <w:jc w:val="both"/>
        <w:rPr>
          <w:sz w:val="21"/>
          <w:szCs w:val="21"/>
        </w:rPr>
      </w:pPr>
      <w:r>
        <w:rPr>
          <w:sz w:val="21"/>
          <w:szCs w:val="21"/>
          <w:spacing w:val="3"/>
        </w:rPr>
        <w:t>最近半个月产品售后支持部门已经给产品开发团队转过来超过10个客户发现的问题，</w:t>
      </w:r>
      <w:r>
        <w:rPr>
          <w:sz w:val="21"/>
          <w:szCs w:val="21"/>
        </w:rPr>
        <w:t xml:space="preserve"> </w:t>
      </w:r>
      <w:r>
        <w:rPr>
          <w:sz w:val="21"/>
          <w:szCs w:val="21"/>
          <w:spacing w:val="1"/>
        </w:rPr>
        <w:t>基本上都和半年前发布的产品相关，而且这个数字还在持续不断地增加。考虑到之前</w:t>
      </w:r>
      <w:r>
        <w:rPr>
          <w:sz w:val="21"/>
          <w:szCs w:val="21"/>
        </w:rPr>
        <w:t>已经  </w:t>
      </w:r>
      <w:r>
        <w:rPr>
          <w:sz w:val="21"/>
          <w:szCs w:val="21"/>
          <w:spacing w:val="6"/>
        </w:rPr>
        <w:t>解决了超过20个客户发现的问题，小艾意识到是时候将累积的问题做成一个补丁包发布</w:t>
      </w:r>
      <w:r>
        <w:rPr>
          <w:sz w:val="21"/>
          <w:szCs w:val="21"/>
          <w:spacing w:val="7"/>
        </w:rPr>
        <w:t xml:space="preserve">  </w:t>
      </w:r>
      <w:r>
        <w:rPr>
          <w:sz w:val="21"/>
          <w:szCs w:val="21"/>
          <w:spacing w:val="-1"/>
        </w:rPr>
        <w:t>给客户了。</w:t>
      </w:r>
    </w:p>
    <w:p>
      <w:pPr>
        <w:spacing w:line="265" w:lineRule="auto"/>
        <w:sectPr>
          <w:headerReference w:type="default" r:id="rId6"/>
          <w:footerReference w:type="default" r:id="rId564"/>
          <w:pgSz w:w="10060" w:h="12930"/>
          <w:pgMar w:top="400" w:right="805" w:bottom="836" w:left="930" w:header="0" w:footer="516" w:gutter="0"/>
        </w:sectPr>
        <w:rPr>
          <w:sz w:val="21"/>
          <w:szCs w:val="21"/>
        </w:rPr>
      </w:pPr>
    </w:p>
    <w:p>
      <w:pPr>
        <w:spacing w:before="276" w:line="221" w:lineRule="auto"/>
        <w:rPr>
          <w:rFonts w:ascii="SimHei" w:hAnsi="SimHei" w:eastAsia="SimHei" w:cs="SimHei"/>
          <w:sz w:val="20"/>
          <w:szCs w:val="20"/>
        </w:rPr>
      </w:pPr>
      <w:bookmarkStart w:name="bookmark386" w:id="313"/>
      <w:bookmarkEnd w:id="313"/>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p>
      <w:pPr>
        <w:spacing w:line="325" w:lineRule="auto"/>
        <w:rPr>
          <w:rFonts w:ascii="Arial"/>
          <w:sz w:val="21"/>
        </w:rPr>
      </w:pPr>
      <w:r/>
    </w:p>
    <w:p>
      <w:pPr>
        <w:spacing w:line="326" w:lineRule="auto"/>
        <w:rPr>
          <w:rFonts w:ascii="Arial"/>
          <w:sz w:val="21"/>
        </w:rPr>
      </w:pPr>
      <w:r/>
    </w:p>
    <w:p>
      <w:pPr>
        <w:pStyle w:val="BodyText"/>
        <w:ind w:firstLine="409"/>
        <w:spacing w:before="65" w:line="288" w:lineRule="auto"/>
        <w:jc w:val="both"/>
        <w:rPr>
          <w:sz w:val="20"/>
          <w:szCs w:val="20"/>
        </w:rPr>
      </w:pPr>
      <w:r>
        <w:rPr>
          <w:sz w:val="20"/>
          <w:szCs w:val="20"/>
          <w:spacing w:val="7"/>
        </w:rPr>
        <w:t>但是，真正到了要开始的时候，小艾还是觉得无从下手。问题其实很简单，三个问题：</w:t>
      </w:r>
      <w:r>
        <w:rPr>
          <w:sz w:val="20"/>
          <w:szCs w:val="20"/>
          <w:spacing w:val="13"/>
        </w:rPr>
        <w:t xml:space="preserve"> </w:t>
      </w:r>
      <w:r>
        <w:rPr>
          <w:sz w:val="20"/>
          <w:szCs w:val="20"/>
          <w:spacing w:val="10"/>
        </w:rPr>
        <w:t>该做什么(</w:t>
      </w:r>
      <w:r>
        <w:rPr>
          <w:sz w:val="20"/>
          <w:szCs w:val="20"/>
        </w:rPr>
        <w:t>What</w:t>
      </w:r>
      <w:r>
        <w:rPr>
          <w:sz w:val="20"/>
          <w:szCs w:val="20"/>
          <w:spacing w:val="10"/>
        </w:rPr>
        <w:t>)?   在什么时间段做</w:t>
      </w:r>
      <w:r>
        <w:rPr>
          <w:sz w:val="20"/>
          <w:szCs w:val="20"/>
          <w:spacing w:val="-31"/>
        </w:rPr>
        <w:t xml:space="preserve"> </w:t>
      </w:r>
      <w:r>
        <w:rPr>
          <w:sz w:val="20"/>
          <w:szCs w:val="20"/>
          <w:spacing w:val="10"/>
        </w:rPr>
        <w:t>(</w:t>
      </w:r>
      <w:r>
        <w:rPr>
          <w:sz w:val="20"/>
          <w:szCs w:val="20"/>
        </w:rPr>
        <w:t>When</w:t>
      </w:r>
      <w:r>
        <w:rPr>
          <w:sz w:val="20"/>
          <w:szCs w:val="20"/>
          <w:spacing w:val="10"/>
        </w:rPr>
        <w:t>)?    该如何着手开始做</w:t>
      </w:r>
      <w:r>
        <w:rPr>
          <w:sz w:val="20"/>
          <w:szCs w:val="20"/>
          <w:spacing w:val="-30"/>
        </w:rPr>
        <w:t xml:space="preserve"> </w:t>
      </w:r>
      <w:r>
        <w:rPr>
          <w:sz w:val="20"/>
          <w:szCs w:val="20"/>
          <w:spacing w:val="10"/>
        </w:rPr>
        <w:t>(</w:t>
      </w:r>
      <w:r>
        <w:rPr>
          <w:sz w:val="20"/>
          <w:szCs w:val="20"/>
        </w:rPr>
        <w:t>How</w:t>
      </w:r>
      <w:r>
        <w:rPr>
          <w:sz w:val="20"/>
          <w:szCs w:val="20"/>
          <w:spacing w:val="9"/>
        </w:rPr>
        <w:t>)?</w:t>
      </w:r>
      <w:r>
        <w:rPr>
          <w:sz w:val="20"/>
          <w:szCs w:val="20"/>
          <w:spacing w:val="31"/>
        </w:rPr>
        <w:t xml:space="preserve">   </w:t>
      </w:r>
      <w:r>
        <w:rPr>
          <w:sz w:val="20"/>
          <w:szCs w:val="20"/>
          <w:spacing w:val="9"/>
        </w:rPr>
        <w:t>小艾觉得</w:t>
      </w:r>
      <w:r>
        <w:rPr>
          <w:sz w:val="20"/>
          <w:szCs w:val="20"/>
        </w:rPr>
        <w:t xml:space="preserve"> </w:t>
      </w:r>
      <w:r>
        <w:rPr>
          <w:sz w:val="20"/>
          <w:szCs w:val="20"/>
          <w:spacing w:val="9"/>
        </w:rPr>
        <w:t>还是应该再去向肖瑞讨教一下。</w:t>
      </w:r>
    </w:p>
    <w:p>
      <w:pPr>
        <w:pStyle w:val="BodyText"/>
        <w:ind w:right="49" w:firstLine="449"/>
        <w:spacing w:before="112" w:line="290" w:lineRule="auto"/>
        <w:rPr>
          <w:sz w:val="20"/>
          <w:szCs w:val="20"/>
        </w:rPr>
      </w:pPr>
      <w:r>
        <w:rPr>
          <w:sz w:val="20"/>
          <w:szCs w:val="20"/>
          <w:spacing w:val="17"/>
        </w:rPr>
        <w:t>肖瑞给了小艾一个补丁包测试的流程图(如图10-1所示),上面详细罗列了针对补丁</w:t>
      </w:r>
      <w:r>
        <w:rPr>
          <w:sz w:val="20"/>
          <w:szCs w:val="20"/>
          <w:spacing w:val="6"/>
        </w:rPr>
        <w:t xml:space="preserve"> </w:t>
      </w:r>
      <w:r>
        <w:rPr>
          <w:sz w:val="20"/>
          <w:szCs w:val="20"/>
          <w:spacing w:val="11"/>
        </w:rPr>
        <w:t>包测试需要在每个阶段完成的工作以及分解的工作步骤。具体的工作包括如下几个方面：</w:t>
      </w:r>
    </w:p>
    <w:p>
      <w:pPr>
        <w:pStyle w:val="BodyText"/>
        <w:ind w:firstLine="629"/>
        <w:spacing w:before="6" w:line="7900" w:lineRule="exact"/>
        <w:rPr/>
      </w:pPr>
      <w:r>
        <w:rPr>
          <w:position w:val="-157"/>
        </w:rPr>
        <w:pict>
          <v:group id="_x0000_s702" style="mso-position-vertical-relative:line;mso-position-horizontal-relative:char;width:349.5pt;height:395pt;" filled="false" stroked="false" coordsize="6990,7900" coordorigin="0,0">
            <v:shape id="_x0000_s704" style="position:absolute;left:0;top:0;width:6990;height:7900;" filled="false" stroked="false" type="#_x0000_t75">
              <v:imagedata o:title="" r:id="rId566"/>
            </v:shape>
            <v:shape id="_x0000_s706" style="position:absolute;left:760;top:336;width:3347;height:7540;" filled="false" stroked="false" type="#_x0000_t202">
              <v:fill on="false"/>
              <v:stroke on="false"/>
              <v:path/>
              <v:imagedata o:title=""/>
              <o:lock v:ext="edit" aspectratio="false"/>
              <v:textbox inset="0mm,0mm,0mm,0mm">
                <w:txbxContent>
                  <w:p>
                    <w:pPr>
                      <w:ind w:left="2000"/>
                      <w:spacing w:before="20" w:line="219" w:lineRule="auto"/>
                      <w:rPr>
                        <w:rFonts w:ascii="SimSun" w:hAnsi="SimSun" w:eastAsia="SimSun" w:cs="SimSun"/>
                        <w:sz w:val="16"/>
                        <w:szCs w:val="16"/>
                      </w:rPr>
                    </w:pPr>
                    <w:r>
                      <w:rPr>
                        <w:rFonts w:ascii="SimSun" w:hAnsi="SimSun" w:eastAsia="SimSun" w:cs="SimSun"/>
                        <w:sz w:val="16"/>
                        <w:szCs w:val="16"/>
                        <w:spacing w:val="-6"/>
                      </w:rPr>
                      <w:t>累计问题集合分析</w:t>
                    </w:r>
                  </w:p>
                  <w:p>
                    <w:pPr>
                      <w:spacing w:line="249" w:lineRule="auto"/>
                      <w:rPr>
                        <w:rFonts w:ascii="Arial"/>
                        <w:sz w:val="21"/>
                      </w:rPr>
                    </w:pPr>
                    <w:r/>
                  </w:p>
                  <w:p>
                    <w:pPr>
                      <w:spacing w:line="249" w:lineRule="auto"/>
                      <w:rPr>
                        <w:rFonts w:ascii="Arial"/>
                        <w:sz w:val="21"/>
                      </w:rPr>
                    </w:pPr>
                    <w:r/>
                  </w:p>
                  <w:p>
                    <w:pPr>
                      <w:ind w:left="2209" w:right="279" w:hanging="590"/>
                      <w:spacing w:before="84" w:line="228" w:lineRule="auto"/>
                      <w:rPr>
                        <w:rFonts w:ascii="SimSun" w:hAnsi="SimSun" w:eastAsia="SimSun" w:cs="SimSun"/>
                        <w:sz w:val="16"/>
                        <w:szCs w:val="16"/>
                      </w:rPr>
                    </w:pPr>
                    <w:r>
                      <w:rPr>
                        <w:rFonts w:ascii="SimHei" w:hAnsi="SimHei" w:eastAsia="SimHei" w:cs="SimHei"/>
                        <w:sz w:val="26"/>
                        <w:szCs w:val="26"/>
                        <w:spacing w:val="-3"/>
                        <w:position w:val="-2"/>
                      </w:rPr>
                      <w:t>否</w:t>
                    </w:r>
                    <w:r>
                      <w:rPr>
                        <w:rFonts w:ascii="SimHei" w:hAnsi="SimHei" w:eastAsia="SimHei" w:cs="SimHei"/>
                        <w:sz w:val="26"/>
                        <w:szCs w:val="26"/>
                        <w:spacing w:val="-3"/>
                        <w:position w:val="-2"/>
                      </w:rPr>
                      <w:t xml:space="preserve">   </w:t>
                    </w:r>
                    <w:r>
                      <w:rPr>
                        <w:rFonts w:ascii="SimSun" w:hAnsi="SimSun" w:eastAsia="SimSun" w:cs="SimSun"/>
                        <w:sz w:val="16"/>
                        <w:szCs w:val="16"/>
                        <w:spacing w:val="-3"/>
                        <w:position w:val="1"/>
                      </w:rPr>
                      <w:t>是否需要</w:t>
                    </w:r>
                    <w:r>
                      <w:rPr>
                        <w:rFonts w:ascii="SimSun" w:hAnsi="SimSun" w:eastAsia="SimSun" w:cs="SimSun"/>
                        <w:sz w:val="16"/>
                        <w:szCs w:val="16"/>
                        <w:spacing w:val="1"/>
                        <w:position w:val="1"/>
                      </w:rPr>
                      <w:t xml:space="preserve">   </w:t>
                    </w:r>
                    <w:r>
                      <w:rPr>
                        <w:rFonts w:ascii="SimSun" w:hAnsi="SimSun" w:eastAsia="SimSun" w:cs="SimSun"/>
                        <w:sz w:val="16"/>
                        <w:szCs w:val="16"/>
                        <w:spacing w:val="11"/>
                      </w:rPr>
                      <w:t>发布补丁包</w:t>
                    </w:r>
                  </w:p>
                  <w:p>
                    <w:pPr>
                      <w:ind w:left="2209"/>
                      <w:spacing w:before="78" w:line="223" w:lineRule="auto"/>
                      <w:rPr>
                        <w:rFonts w:ascii="SimSun" w:hAnsi="SimSun" w:eastAsia="SimSun" w:cs="SimSun"/>
                        <w:sz w:val="16"/>
                        <w:szCs w:val="16"/>
                      </w:rPr>
                    </w:pPr>
                    <w:r>
                      <w:rPr>
                        <w:rFonts w:ascii="SimSun" w:hAnsi="SimSun" w:eastAsia="SimSun" w:cs="SimSun"/>
                        <w:sz w:val="16"/>
                        <w:szCs w:val="16"/>
                      </w:rPr>
                      <w:t>是</w:t>
                    </w:r>
                  </w:p>
                  <w:p>
                    <w:pPr>
                      <w:ind w:left="1909"/>
                      <w:spacing w:before="144" w:line="220" w:lineRule="auto"/>
                      <w:rPr>
                        <w:rFonts w:ascii="SimSun" w:hAnsi="SimSun" w:eastAsia="SimSun" w:cs="SimSun"/>
                        <w:sz w:val="16"/>
                        <w:szCs w:val="16"/>
                      </w:rPr>
                    </w:pPr>
                    <w:r>
                      <w:rPr>
                        <w:rFonts w:ascii="SimSun" w:hAnsi="SimSun" w:eastAsia="SimSun" w:cs="SimSun"/>
                        <w:sz w:val="16"/>
                        <w:szCs w:val="16"/>
                        <w:spacing w:val="-5"/>
                      </w:rPr>
                      <w:t>制定补丁包测试计划</w:t>
                    </w:r>
                  </w:p>
                  <w:p>
                    <w:pPr>
                      <w:spacing w:line="354" w:lineRule="auto"/>
                      <w:rPr>
                        <w:rFonts w:ascii="Arial"/>
                        <w:sz w:val="21"/>
                      </w:rPr>
                    </w:pPr>
                    <w:r/>
                  </w:p>
                  <w:p>
                    <w:pPr>
                      <w:ind w:left="1909"/>
                      <w:spacing w:before="52" w:line="219" w:lineRule="auto"/>
                      <w:rPr>
                        <w:rFonts w:ascii="SimSun" w:hAnsi="SimSun" w:eastAsia="SimSun" w:cs="SimSun"/>
                        <w:sz w:val="16"/>
                        <w:szCs w:val="16"/>
                      </w:rPr>
                    </w:pPr>
                    <w:r>
                      <w:rPr>
                        <w:rFonts w:ascii="SimSun" w:hAnsi="SimSun" w:eastAsia="SimSun" w:cs="SimSun"/>
                        <w:sz w:val="16"/>
                        <w:szCs w:val="16"/>
                        <w:spacing w:val="-6"/>
                      </w:rPr>
                      <w:t>正式执行开始前准备</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2"/>
                      </w:rPr>
                      <w:t>测试执行</w:t>
                    </w:r>
                  </w:p>
                  <w:p>
                    <w:pPr>
                      <w:ind w:left="219"/>
                      <w:spacing w:before="203" w:line="225" w:lineRule="auto"/>
                      <w:rPr>
                        <w:rFonts w:ascii="SimHei" w:hAnsi="SimHei" w:eastAsia="SimHei" w:cs="SimHei"/>
                        <w:sz w:val="16"/>
                        <w:szCs w:val="16"/>
                      </w:rPr>
                    </w:pPr>
                    <w:r>
                      <w:rPr>
                        <w:rFonts w:ascii="SimHei" w:hAnsi="SimHei" w:eastAsia="SimHei" w:cs="SimHei"/>
                        <w:sz w:val="16"/>
                        <w:szCs w:val="16"/>
                      </w:rPr>
                      <w:t>不</w:t>
                    </w:r>
                  </w:p>
                  <w:p>
                    <w:pPr>
                      <w:spacing w:line="388" w:lineRule="auto"/>
                      <w:rPr>
                        <w:rFonts w:ascii="Arial"/>
                        <w:sz w:val="21"/>
                      </w:rPr>
                    </w:pPr>
                    <w:r/>
                  </w:p>
                  <w:p>
                    <w:pPr>
                      <w:ind w:left="1989"/>
                      <w:spacing w:before="53" w:line="220" w:lineRule="auto"/>
                      <w:rPr>
                        <w:rFonts w:ascii="SimSun" w:hAnsi="SimSun" w:eastAsia="SimSun" w:cs="SimSun"/>
                        <w:sz w:val="16"/>
                        <w:szCs w:val="16"/>
                      </w:rPr>
                    </w:pPr>
                    <w:r>
                      <w:rPr>
                        <w:rFonts w:ascii="SimSun" w:hAnsi="SimSun" w:eastAsia="SimSun" w:cs="SimSun"/>
                        <w:sz w:val="16"/>
                        <w:szCs w:val="16"/>
                        <w:spacing w:val="-5"/>
                      </w:rPr>
                      <w:t>补丁包的成品测试</w:t>
                    </w:r>
                  </w:p>
                  <w:p>
                    <w:pPr>
                      <w:spacing w:line="423" w:lineRule="auto"/>
                      <w:rPr>
                        <w:rFonts w:ascii="Arial"/>
                        <w:sz w:val="21"/>
                      </w:rPr>
                    </w:pPr>
                    <w:r/>
                  </w:p>
                  <w:p>
                    <w:pPr>
                      <w:ind w:left="2050"/>
                      <w:spacing w:before="52" w:line="219" w:lineRule="auto"/>
                      <w:rPr>
                        <w:rFonts w:ascii="SimSun" w:hAnsi="SimSun" w:eastAsia="SimSun" w:cs="SimSun"/>
                        <w:sz w:val="16"/>
                        <w:szCs w:val="16"/>
                      </w:rPr>
                    </w:pPr>
                    <w:r>
                      <w:rPr>
                        <w:rFonts w:ascii="SimSun" w:hAnsi="SimSun" w:eastAsia="SimSun" w:cs="SimSun"/>
                        <w:sz w:val="16"/>
                        <w:szCs w:val="16"/>
                        <w:spacing w:val="-4"/>
                      </w:rPr>
                      <w:t>补丁包发布审核</w:t>
                    </w:r>
                  </w:p>
                  <w:p>
                    <w:pPr>
                      <w:spacing w:line="426" w:lineRule="auto"/>
                      <w:rPr>
                        <w:rFonts w:ascii="Arial"/>
                        <w:sz w:val="21"/>
                      </w:rPr>
                    </w:pPr>
                    <w:r/>
                  </w:p>
                  <w:p>
                    <w:pPr>
                      <w:ind w:left="2209" w:right="279" w:firstLine="49"/>
                      <w:spacing w:before="53" w:line="266" w:lineRule="auto"/>
                      <w:rPr>
                        <w:rFonts w:ascii="SimSun" w:hAnsi="SimSun" w:eastAsia="SimSun" w:cs="SimSun"/>
                        <w:sz w:val="16"/>
                        <w:szCs w:val="16"/>
                      </w:rPr>
                    </w:pPr>
                    <w:r>
                      <w:rPr>
                        <w:rFonts w:ascii="SimSun" w:hAnsi="SimSun" w:eastAsia="SimSun" w:cs="SimSun"/>
                        <w:sz w:val="16"/>
                        <w:szCs w:val="16"/>
                        <w:spacing w:val="21"/>
                      </w:rPr>
                      <w:t>是否可以</w:t>
                    </w:r>
                    <w:r>
                      <w:rPr>
                        <w:rFonts w:ascii="SimSun" w:hAnsi="SimSun" w:eastAsia="SimSun" w:cs="SimSun"/>
                        <w:sz w:val="16"/>
                        <w:szCs w:val="16"/>
                      </w:rPr>
                      <w:t xml:space="preserve">  </w:t>
                    </w:r>
                    <w:r>
                      <w:rPr>
                        <w:rFonts w:ascii="SimSun" w:hAnsi="SimSun" w:eastAsia="SimSun" w:cs="SimSun"/>
                        <w:sz w:val="16"/>
                        <w:szCs w:val="16"/>
                        <w:spacing w:val="11"/>
                      </w:rPr>
                      <w:t>发布补丁包</w:t>
                    </w:r>
                  </w:p>
                  <w:p>
                    <w:pPr>
                      <w:ind w:left="2369"/>
                      <w:spacing w:before="70" w:line="222" w:lineRule="auto"/>
                      <w:rPr>
                        <w:rFonts w:ascii="SimHei" w:hAnsi="SimHei" w:eastAsia="SimHei" w:cs="SimHei"/>
                        <w:sz w:val="20"/>
                        <w:szCs w:val="20"/>
                      </w:rPr>
                    </w:pPr>
                    <w:r>
                      <w:rPr>
                        <w:rFonts w:ascii="SimHei" w:hAnsi="SimHei" w:eastAsia="SimHei" w:cs="SimHei"/>
                        <w:sz w:val="20"/>
                        <w:szCs w:val="20"/>
                      </w:rPr>
                      <w:t>是</w:t>
                    </w:r>
                  </w:p>
                  <w:p>
                    <w:pPr>
                      <w:ind w:left="849"/>
                      <w:spacing w:before="47" w:line="219" w:lineRule="auto"/>
                      <w:rPr>
                        <w:rFonts w:ascii="SimSun" w:hAnsi="SimSun" w:eastAsia="SimSun" w:cs="SimSun"/>
                        <w:sz w:val="16"/>
                        <w:szCs w:val="16"/>
                      </w:rPr>
                    </w:pPr>
                    <w:r>
                      <w:rPr>
                        <w:rFonts w:ascii="SimSun" w:hAnsi="SimSun" w:eastAsia="SimSun" w:cs="SimSun"/>
                        <w:sz w:val="16"/>
                        <w:szCs w:val="16"/>
                        <w:spacing w:val="-3"/>
                      </w:rPr>
                      <w:t>1)补丁包发布</w:t>
                    </w:r>
                  </w:p>
                  <w:p>
                    <w:pPr>
                      <w:ind w:right="14"/>
                      <w:spacing w:before="21" w:line="219" w:lineRule="auto"/>
                      <w:jc w:val="right"/>
                      <w:rPr>
                        <w:rFonts w:ascii="SimSun" w:hAnsi="SimSun" w:eastAsia="SimSun" w:cs="SimSun"/>
                        <w:sz w:val="16"/>
                        <w:szCs w:val="16"/>
                      </w:rPr>
                    </w:pPr>
                    <w:r>
                      <w:rPr>
                        <w:rFonts w:ascii="SimSun" w:hAnsi="SimSun" w:eastAsia="SimSun" w:cs="SimSun"/>
                        <w:sz w:val="16"/>
                        <w:szCs w:val="16"/>
                        <w:spacing w:val="-5"/>
                      </w:rPr>
                      <w:t>2)项目收尾：缺陷分析和经验总结等</w:t>
                    </w:r>
                  </w:p>
                  <w:p>
                    <w:pPr>
                      <w:spacing w:line="346" w:lineRule="auto"/>
                      <w:rPr>
                        <w:rFonts w:ascii="Arial"/>
                        <w:sz w:val="21"/>
                      </w:rPr>
                    </w:pPr>
                    <w:r/>
                  </w:p>
                  <w:p>
                    <w:pPr>
                      <w:ind w:left="2259"/>
                      <w:spacing w:before="52" w:line="219" w:lineRule="auto"/>
                      <w:rPr>
                        <w:rFonts w:ascii="SimSun" w:hAnsi="SimSun" w:eastAsia="SimSun" w:cs="SimSun"/>
                        <w:sz w:val="16"/>
                        <w:szCs w:val="16"/>
                      </w:rPr>
                    </w:pPr>
                    <w:r>
                      <w:rPr>
                        <w:rFonts w:ascii="SimSun" w:hAnsi="SimSun" w:eastAsia="SimSun" w:cs="SimSun"/>
                        <w:sz w:val="16"/>
                        <w:szCs w:val="16"/>
                        <w:spacing w:val="-2"/>
                      </w:rPr>
                      <w:t>项目结束</w:t>
                    </w:r>
                  </w:p>
                </w:txbxContent>
              </v:textbox>
            </v:shape>
            <v:shape id="_x0000_s708" style="position:absolute;left:2650;top:3586;width:968;height:382;" filled="false" stroked="false" type="#_x0000_t202">
              <v:fill on="false"/>
              <v:stroke on="false"/>
              <v:path/>
              <v:imagedata o:title=""/>
              <o:lock v:ext="edit" aspectratio="false"/>
              <v:textbox inset="0mm,0mm,0mm,0mm">
                <w:txbxContent>
                  <w:p>
                    <w:pPr>
                      <w:ind w:left="268" w:right="20" w:hanging="249"/>
                      <w:spacing w:before="20" w:line="214" w:lineRule="auto"/>
                      <w:rPr>
                        <w:rFonts w:ascii="FangSong" w:hAnsi="FangSong" w:eastAsia="FangSong" w:cs="FangSong"/>
                        <w:sz w:val="16"/>
                        <w:szCs w:val="16"/>
                      </w:rPr>
                    </w:pPr>
                    <w:r>
                      <w:rPr>
                        <w:rFonts w:ascii="SimSun" w:hAnsi="SimSun" w:eastAsia="SimSun" w:cs="SimSun"/>
                        <w:sz w:val="16"/>
                        <w:szCs w:val="16"/>
                        <w:spacing w:val="-6"/>
                      </w:rPr>
                      <w:t>测试状态记录</w:t>
                    </w:r>
                    <w:r>
                      <w:rPr>
                        <w:rFonts w:ascii="SimSun" w:hAnsi="SimSun" w:eastAsia="SimSun" w:cs="SimSun"/>
                        <w:sz w:val="16"/>
                        <w:szCs w:val="16"/>
                        <w:spacing w:val="2"/>
                      </w:rPr>
                      <w:t xml:space="preserve"> </w:t>
                    </w:r>
                    <w:r>
                      <w:rPr>
                        <w:rFonts w:ascii="FangSong" w:hAnsi="FangSong" w:eastAsia="FangSong" w:cs="FangSong"/>
                        <w:sz w:val="16"/>
                        <w:szCs w:val="16"/>
                        <w:spacing w:val="-3"/>
                      </w:rPr>
                      <w:t>和汇报</w:t>
                    </w:r>
                  </w:p>
                </w:txbxContent>
              </v:textbox>
            </v:shape>
            <v:shape id="_x0000_s710" style="position:absolute;left:5420;top:246;width:130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需要解决问题列表</w:t>
                    </w:r>
                  </w:p>
                </w:txbxContent>
              </v:textbox>
            </v:shape>
            <v:shape id="_x0000_s712" style="position:absolute;left:4800;top:3676;width:113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
                      </w:rPr>
                      <w:t>问题跟踪和解决</w:t>
                    </w:r>
                  </w:p>
                </w:txbxContent>
              </v:textbox>
            </v:shape>
            <v:shape id="_x0000_s714" style="position:absolute;left:629;top:246;width:966;height:20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6"/>
                        <w:szCs w:val="16"/>
                      </w:rPr>
                    </w:pPr>
                    <w:r>
                      <w:rPr>
                        <w:rFonts w:ascii="SimSun" w:hAnsi="SimSun" w:eastAsia="SimSun" w:cs="SimSun"/>
                        <w:sz w:val="16"/>
                        <w:szCs w:val="16"/>
                        <w:spacing w:val="-5"/>
                      </w:rPr>
                      <w:t>累计问题集合</w:t>
                    </w:r>
                  </w:p>
                </w:txbxContent>
              </v:textbox>
            </v:shape>
            <v:shape id="_x0000_s716" style="position:absolute;left:4319;top:6068;width:197;height:242;"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0"/>
                        <w:szCs w:val="20"/>
                      </w:rPr>
                    </w:pPr>
                    <w:r>
                      <w:rPr>
                        <w:rFonts w:ascii="SimHei" w:hAnsi="SimHei" w:eastAsia="SimHei" w:cs="SimHei"/>
                        <w:sz w:val="20"/>
                        <w:szCs w:val="20"/>
                        <w:spacing w:val="-12"/>
                        <w:w w:val="84"/>
                      </w:rPr>
                      <w:t>否</w:t>
                    </w:r>
                  </w:p>
                </w:txbxContent>
              </v:textbox>
            </v:shape>
          </v:group>
        </w:pict>
      </w:r>
    </w:p>
    <w:p>
      <w:pPr>
        <w:ind w:left="2729"/>
        <w:spacing w:before="106" w:line="225" w:lineRule="auto"/>
        <w:rPr>
          <w:rFonts w:ascii="KaiTi" w:hAnsi="KaiTi" w:eastAsia="KaiTi" w:cs="KaiTi"/>
          <w:sz w:val="20"/>
          <w:szCs w:val="20"/>
        </w:rPr>
      </w:pPr>
      <w:r>
        <w:rPr>
          <w:rFonts w:ascii="KaiTi" w:hAnsi="KaiTi" w:eastAsia="KaiTi" w:cs="KaiTi"/>
          <w:sz w:val="20"/>
          <w:szCs w:val="20"/>
          <w:spacing w:val="-3"/>
        </w:rPr>
        <w:t>图10-1</w:t>
      </w:r>
      <w:r>
        <w:rPr>
          <w:rFonts w:ascii="KaiTi" w:hAnsi="KaiTi" w:eastAsia="KaiTi" w:cs="KaiTi"/>
          <w:sz w:val="20"/>
          <w:szCs w:val="20"/>
          <w:spacing w:val="71"/>
        </w:rPr>
        <w:t xml:space="preserve"> </w:t>
      </w:r>
      <w:r>
        <w:rPr>
          <w:rFonts w:ascii="KaiTi" w:hAnsi="KaiTi" w:eastAsia="KaiTi" w:cs="KaiTi"/>
          <w:sz w:val="20"/>
          <w:szCs w:val="20"/>
          <w:spacing w:val="-3"/>
        </w:rPr>
        <w:t>补丁包测试基本流程图</w:t>
      </w:r>
    </w:p>
    <w:p>
      <w:pPr>
        <w:spacing w:line="225" w:lineRule="auto"/>
        <w:sectPr>
          <w:footerReference w:type="default" r:id="rId565"/>
          <w:pgSz w:w="10060" w:h="12930"/>
          <w:pgMar w:top="400" w:right="959" w:bottom="731" w:left="810" w:header="0" w:footer="497" w:gutter="0"/>
        </w:sectPr>
        <w:rPr>
          <w:rFonts w:ascii="KaiTi" w:hAnsi="KaiTi" w:eastAsia="KaiTi" w:cs="KaiTi"/>
          <w:sz w:val="20"/>
          <w:szCs w:val="20"/>
        </w:rPr>
      </w:pPr>
    </w:p>
    <w:p>
      <w:pPr>
        <w:spacing w:before="187" w:line="222" w:lineRule="auto"/>
        <w:jc w:val="right"/>
        <w:rPr>
          <w:rFonts w:ascii="SimHei" w:hAnsi="SimHei" w:eastAsia="SimHei" w:cs="SimHei"/>
          <w:sz w:val="21"/>
          <w:szCs w:val="21"/>
        </w:rPr>
      </w:pPr>
      <w:bookmarkStart w:name="bookmark387" w:id="314"/>
      <w:bookmarkEnd w:id="314"/>
      <w:r>
        <w:rPr>
          <w:rFonts w:ascii="SimHei" w:hAnsi="SimHei" w:eastAsia="SimHei" w:cs="SimHei"/>
          <w:sz w:val="21"/>
          <w:szCs w:val="21"/>
          <w:spacing w:val="-7"/>
        </w:rPr>
        <w:t>第10章</w:t>
      </w:r>
      <w:r>
        <w:rPr>
          <w:rFonts w:ascii="SimHei" w:hAnsi="SimHei" w:eastAsia="SimHei" w:cs="SimHei"/>
          <w:sz w:val="21"/>
          <w:szCs w:val="21"/>
          <w:spacing w:val="-7"/>
        </w:rPr>
        <w:t xml:space="preserve">  </w:t>
      </w:r>
      <w:r>
        <w:rPr>
          <w:rFonts w:ascii="SimHei" w:hAnsi="SimHei" w:eastAsia="SimHei" w:cs="SimHei"/>
          <w:sz w:val="21"/>
          <w:szCs w:val="21"/>
          <w:spacing w:val="-7"/>
        </w:rPr>
        <w:t>缝缝补补又三年</w:t>
      </w:r>
    </w:p>
    <w:p>
      <w:pPr>
        <w:spacing w:line="333" w:lineRule="auto"/>
        <w:rPr>
          <w:rFonts w:ascii="Arial"/>
          <w:sz w:val="21"/>
        </w:rPr>
      </w:pPr>
      <w:r/>
    </w:p>
    <w:p>
      <w:pPr>
        <w:spacing w:line="333" w:lineRule="auto"/>
        <w:rPr>
          <w:rFonts w:ascii="Arial"/>
          <w:sz w:val="21"/>
        </w:rPr>
      </w:pPr>
      <w:r/>
    </w:p>
    <w:p>
      <w:pPr>
        <w:pStyle w:val="BodyText"/>
        <w:ind w:left="430"/>
        <w:spacing w:before="68" w:line="219" w:lineRule="auto"/>
        <w:rPr>
          <w:sz w:val="21"/>
          <w:szCs w:val="21"/>
        </w:rPr>
      </w:pPr>
      <w:r>
        <w:rPr>
          <w:sz w:val="21"/>
          <w:szCs w:val="21"/>
          <w:spacing w:val="8"/>
        </w:rPr>
        <w:t>(1)确定补丁包的内容；</w:t>
      </w:r>
    </w:p>
    <w:p>
      <w:pPr>
        <w:pStyle w:val="BodyText"/>
        <w:ind w:left="430"/>
        <w:spacing w:before="181" w:line="220" w:lineRule="auto"/>
        <w:rPr>
          <w:sz w:val="21"/>
          <w:szCs w:val="21"/>
        </w:rPr>
      </w:pPr>
      <w:r>
        <w:rPr>
          <w:sz w:val="21"/>
          <w:szCs w:val="21"/>
          <w:spacing w:val="6"/>
        </w:rPr>
        <w:t>(2)制定补丁包测试计划；</w:t>
      </w:r>
    </w:p>
    <w:p>
      <w:pPr>
        <w:pStyle w:val="BodyText"/>
        <w:ind w:left="430"/>
        <w:spacing w:before="169" w:line="220" w:lineRule="auto"/>
        <w:rPr>
          <w:sz w:val="21"/>
          <w:szCs w:val="21"/>
        </w:rPr>
      </w:pPr>
      <w:r>
        <w:rPr>
          <w:sz w:val="21"/>
          <w:szCs w:val="21"/>
          <w:spacing w:val="8"/>
        </w:rPr>
        <w:t>(3)补丁包测试准备；</w:t>
      </w:r>
    </w:p>
    <w:p>
      <w:pPr>
        <w:pStyle w:val="BodyText"/>
        <w:ind w:left="430"/>
        <w:spacing w:before="169" w:line="219" w:lineRule="auto"/>
        <w:rPr>
          <w:sz w:val="21"/>
          <w:szCs w:val="21"/>
        </w:rPr>
      </w:pPr>
      <w:r>
        <w:rPr>
          <w:sz w:val="21"/>
          <w:szCs w:val="21"/>
          <w:spacing w:val="8"/>
        </w:rPr>
        <w:t>(4)补丁包测试执行；</w:t>
      </w:r>
    </w:p>
    <w:p>
      <w:pPr>
        <w:pStyle w:val="BodyText"/>
        <w:ind w:left="430"/>
        <w:spacing w:before="181" w:line="220" w:lineRule="auto"/>
        <w:rPr>
          <w:sz w:val="21"/>
          <w:szCs w:val="21"/>
        </w:rPr>
      </w:pPr>
      <w:r>
        <w:rPr>
          <w:sz w:val="21"/>
          <w:szCs w:val="21"/>
          <w:spacing w:val="8"/>
        </w:rPr>
        <w:t>(5)补丁包成品测试；</w:t>
      </w:r>
    </w:p>
    <w:p>
      <w:pPr>
        <w:pStyle w:val="BodyText"/>
        <w:ind w:left="430"/>
        <w:spacing w:before="198" w:line="219" w:lineRule="auto"/>
        <w:rPr>
          <w:sz w:val="21"/>
          <w:szCs w:val="21"/>
        </w:rPr>
      </w:pPr>
      <w:r>
        <w:rPr>
          <w:sz w:val="21"/>
          <w:szCs w:val="21"/>
          <w:spacing w:val="10"/>
        </w:rPr>
        <w:t>(6)补丁包发布；</w:t>
      </w:r>
    </w:p>
    <w:p>
      <w:pPr>
        <w:pStyle w:val="BodyText"/>
        <w:ind w:left="430"/>
        <w:spacing w:before="163" w:line="219" w:lineRule="auto"/>
        <w:rPr>
          <w:sz w:val="21"/>
          <w:szCs w:val="21"/>
        </w:rPr>
      </w:pPr>
      <w:r>
        <w:rPr>
          <w:sz w:val="21"/>
          <w:szCs w:val="21"/>
          <w:spacing w:val="12"/>
        </w:rPr>
        <w:t>(7)项目收尾。</w:t>
      </w:r>
    </w:p>
    <w:p>
      <w:pPr>
        <w:pStyle w:val="BodyText"/>
        <w:ind w:right="1" w:firstLine="430"/>
        <w:spacing w:before="162" w:line="282" w:lineRule="auto"/>
        <w:jc w:val="both"/>
        <w:rPr>
          <w:sz w:val="21"/>
          <w:szCs w:val="21"/>
        </w:rPr>
      </w:pPr>
      <w:r>
        <w:rPr>
          <w:sz w:val="21"/>
          <w:szCs w:val="21"/>
          <w:spacing w:val="1"/>
        </w:rPr>
        <w:t>小艾很清楚，客户不希望等待问题的解决，因为这意味着营业额的丢失，所以他们要</w:t>
      </w:r>
      <w:r>
        <w:rPr>
          <w:sz w:val="21"/>
          <w:szCs w:val="21"/>
          <w:spacing w:val="2"/>
        </w:rPr>
        <w:t xml:space="preserve"> </w:t>
      </w:r>
      <w:r>
        <w:rPr>
          <w:sz w:val="21"/>
          <w:szCs w:val="21"/>
          <w:spacing w:val="1"/>
        </w:rPr>
        <w:t>求产品开发团队能够帮助他们快速定位并解决问题；而产品部门需要维持并增加客户的信</w:t>
      </w:r>
      <w:r>
        <w:rPr>
          <w:sz w:val="21"/>
          <w:szCs w:val="21"/>
          <w:spacing w:val="14"/>
        </w:rPr>
        <w:t xml:space="preserve"> </w:t>
      </w:r>
      <w:r>
        <w:rPr>
          <w:sz w:val="21"/>
          <w:szCs w:val="21"/>
          <w:spacing w:val="1"/>
        </w:rPr>
        <w:t>任，没有信任就不能长久地赢得客户，对产品团队来说也是一种销售额的损失。因</w:t>
      </w:r>
      <w:r>
        <w:rPr>
          <w:sz w:val="21"/>
          <w:szCs w:val="21"/>
        </w:rPr>
        <w:t>此，小 </w:t>
      </w:r>
      <w:r>
        <w:rPr>
          <w:sz w:val="21"/>
          <w:szCs w:val="21"/>
          <w:spacing w:val="-1"/>
        </w:rPr>
        <w:t>艾带领大家挽起袖子、热火朝天地开始操练起来。</w:t>
      </w:r>
    </w:p>
    <w:p>
      <w:pPr>
        <w:spacing w:line="256" w:lineRule="auto"/>
        <w:rPr>
          <w:rFonts w:ascii="Arial"/>
          <w:sz w:val="21"/>
        </w:rPr>
      </w:pPr>
      <w:r/>
    </w:p>
    <w:p>
      <w:pPr>
        <w:ind w:left="253"/>
        <w:spacing w:before="84" w:line="222" w:lineRule="auto"/>
        <w:outlineLvl w:val="2"/>
        <w:rPr>
          <w:rFonts w:ascii="SimHei" w:hAnsi="SimHei" w:eastAsia="SimHei" w:cs="SimHei"/>
          <w:sz w:val="26"/>
          <w:szCs w:val="26"/>
        </w:rPr>
      </w:pPr>
      <w:bookmarkStart w:name="bookmark170" w:id="315"/>
      <w:bookmarkEnd w:id="315"/>
      <w:r>
        <w:rPr>
          <w:rFonts w:ascii="SimHei" w:hAnsi="SimHei" w:eastAsia="SimHei" w:cs="SimHei"/>
          <w:sz w:val="26"/>
          <w:szCs w:val="26"/>
          <w:b/>
          <w:bCs/>
          <w:u w:val="single" w:color="auto"/>
          <w:spacing w:val="-12"/>
        </w:rPr>
        <w:t>10.2.1</w:t>
      </w:r>
      <w:r>
        <w:rPr>
          <w:rFonts w:ascii="SimHei" w:hAnsi="SimHei" w:eastAsia="SimHei" w:cs="SimHei"/>
          <w:sz w:val="26"/>
          <w:szCs w:val="26"/>
          <w:u w:val="single" w:color="auto"/>
          <w:spacing w:val="-12"/>
        </w:rPr>
        <w:t xml:space="preserve">  </w:t>
      </w:r>
      <w:r>
        <w:rPr>
          <w:rFonts w:ascii="SimHei" w:hAnsi="SimHei" w:eastAsia="SimHei" w:cs="SimHei"/>
          <w:sz w:val="26"/>
          <w:szCs w:val="26"/>
          <w:b/>
          <w:bCs/>
          <w:u w:val="single" w:color="auto"/>
          <w:spacing w:val="-12"/>
        </w:rPr>
        <w:t>确定补丁包里需要包含的内容</w:t>
      </w:r>
    </w:p>
    <w:p>
      <w:pPr>
        <w:pStyle w:val="BodyText"/>
        <w:ind w:right="4" w:firstLine="430"/>
        <w:spacing w:before="272" w:line="282" w:lineRule="auto"/>
        <w:jc w:val="both"/>
        <w:rPr>
          <w:sz w:val="21"/>
          <w:szCs w:val="21"/>
        </w:rPr>
      </w:pPr>
      <w:r>
        <w:rPr>
          <w:sz w:val="21"/>
          <w:szCs w:val="21"/>
          <w:spacing w:val="1"/>
        </w:rPr>
        <w:t>首先需要明确补丁包里需要包含哪些内容，因为后续的计划和执行工作都必须依赖于</w:t>
      </w:r>
      <w:r>
        <w:rPr>
          <w:sz w:val="21"/>
          <w:szCs w:val="21"/>
          <w:spacing w:val="4"/>
        </w:rPr>
        <w:t xml:space="preserve"> </w:t>
      </w:r>
      <w:r>
        <w:rPr>
          <w:sz w:val="21"/>
          <w:szCs w:val="21"/>
          <w:spacing w:val="4"/>
        </w:rPr>
        <w:t>此。根据肖瑞向小艾介绍的补丁包测试包含的4类内容，小艾花了几天时间做</w:t>
      </w:r>
      <w:r>
        <w:rPr>
          <w:sz w:val="21"/>
          <w:szCs w:val="21"/>
          <w:spacing w:val="3"/>
        </w:rPr>
        <w:t>了一些功课</w:t>
      </w:r>
      <w:r>
        <w:rPr>
          <w:sz w:val="21"/>
          <w:szCs w:val="21"/>
        </w:rPr>
        <w:t xml:space="preserve"> </w:t>
      </w:r>
      <w:r>
        <w:rPr>
          <w:sz w:val="21"/>
          <w:szCs w:val="21"/>
        </w:rPr>
        <w:t>并找到肖瑞，把自己的想法和理由简单陈述了一下。</w:t>
      </w:r>
    </w:p>
    <w:p>
      <w:pPr>
        <w:pStyle w:val="BodyText"/>
        <w:ind w:right="5" w:firstLine="430"/>
        <w:spacing w:before="85" w:line="276" w:lineRule="auto"/>
        <w:rPr>
          <w:sz w:val="21"/>
          <w:szCs w:val="21"/>
        </w:rPr>
      </w:pPr>
      <w:r>
        <w:rPr>
          <w:sz w:val="21"/>
          <w:szCs w:val="21"/>
          <w:spacing w:val="1"/>
        </w:rPr>
        <w:t>根据产品发布出去半年时间内所收集到的问题报告和相关信息，如下内容可以作为该</w:t>
      </w:r>
      <w:r>
        <w:rPr>
          <w:sz w:val="21"/>
          <w:szCs w:val="21"/>
          <w:spacing w:val="2"/>
        </w:rPr>
        <w:t xml:space="preserve"> </w:t>
      </w:r>
      <w:r>
        <w:rPr>
          <w:sz w:val="21"/>
          <w:szCs w:val="21"/>
        </w:rPr>
        <w:t>补丁包的备选内容。</w:t>
      </w:r>
    </w:p>
    <w:p>
      <w:pPr>
        <w:pStyle w:val="BodyText"/>
        <w:ind w:left="433"/>
        <w:spacing w:before="299"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已经被客户发现和暴露出来的问题</w:t>
      </w:r>
    </w:p>
    <w:p>
      <w:pPr>
        <w:pStyle w:val="BodyText"/>
        <w:ind w:firstLine="430"/>
        <w:spacing w:before="191" w:line="274" w:lineRule="auto"/>
        <w:jc w:val="both"/>
        <w:rPr>
          <w:sz w:val="21"/>
          <w:szCs w:val="21"/>
        </w:rPr>
      </w:pPr>
      <w:r>
        <w:rPr>
          <w:sz w:val="21"/>
          <w:szCs w:val="21"/>
          <w:spacing w:val="1"/>
        </w:rPr>
        <w:t>根据小艾所提供的数据，到目前为止，售后支持部门已经接到了客户发现的产品缺陷</w:t>
      </w:r>
      <w:r>
        <w:rPr>
          <w:sz w:val="21"/>
          <w:szCs w:val="21"/>
          <w:spacing w:val="8"/>
        </w:rPr>
        <w:t xml:space="preserve"> </w:t>
      </w:r>
      <w:r>
        <w:rPr>
          <w:sz w:val="21"/>
          <w:szCs w:val="21"/>
          <w:spacing w:val="1"/>
        </w:rPr>
        <w:t>40个左右，这些缺陷会直接或者间接地给客户的生产环境带来破坏，导致功能工作异常甚</w:t>
      </w:r>
      <w:r>
        <w:rPr>
          <w:sz w:val="21"/>
          <w:szCs w:val="21"/>
          <w:spacing w:val="7"/>
        </w:rPr>
        <w:t xml:space="preserve"> </w:t>
      </w:r>
      <w:r>
        <w:rPr>
          <w:sz w:val="21"/>
          <w:szCs w:val="21"/>
          <w:spacing w:val="7"/>
        </w:rPr>
        <w:t>至宕机。毋庸置疑，这40个左右产品缺陷的解决方案</w:t>
      </w:r>
      <w:r>
        <w:rPr>
          <w:sz w:val="21"/>
          <w:szCs w:val="21"/>
          <w:spacing w:val="6"/>
        </w:rPr>
        <w:t>必须包含在即将发布的补丁包中并</w:t>
      </w:r>
      <w:r>
        <w:rPr>
          <w:sz w:val="21"/>
          <w:szCs w:val="21"/>
        </w:rPr>
        <w:t xml:space="preserve"> </w:t>
      </w:r>
      <w:r>
        <w:rPr>
          <w:sz w:val="21"/>
          <w:szCs w:val="21"/>
          <w:spacing w:val="-1"/>
        </w:rPr>
        <w:t>具有最高优先级。</w:t>
      </w:r>
    </w:p>
    <w:p>
      <w:pPr>
        <w:pStyle w:val="BodyText"/>
        <w:ind w:left="433"/>
        <w:spacing w:before="291" w:line="222"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对产品易用性、可拓展性、可定制性和可靠性的增强</w:t>
      </w:r>
    </w:p>
    <w:p>
      <w:pPr>
        <w:pStyle w:val="BodyText"/>
        <w:ind w:right="4"/>
        <w:spacing w:before="202" w:line="219" w:lineRule="auto"/>
        <w:jc w:val="right"/>
        <w:rPr>
          <w:sz w:val="21"/>
          <w:szCs w:val="21"/>
        </w:rPr>
      </w:pPr>
      <w:r>
        <w:rPr>
          <w:sz w:val="21"/>
          <w:szCs w:val="21"/>
          <w:spacing w:val="7"/>
        </w:rPr>
        <w:t>小艾发现，除了售后支持部门收到的直接和产品功能相关的40</w:t>
      </w:r>
      <w:r>
        <w:rPr>
          <w:sz w:val="21"/>
          <w:szCs w:val="21"/>
          <w:spacing w:val="6"/>
        </w:rPr>
        <w:t>个缺陷问题之外，售</w:t>
      </w:r>
    </w:p>
    <w:p>
      <w:pPr>
        <w:spacing w:line="219" w:lineRule="auto"/>
        <w:sectPr>
          <w:footerReference w:type="default" r:id="rId567"/>
          <w:pgSz w:w="10060" w:h="12930"/>
          <w:pgMar w:top="400" w:right="863" w:bottom="855" w:left="949" w:header="0" w:footer="521" w:gutter="0"/>
        </w:sectPr>
        <w:rPr>
          <w:sz w:val="21"/>
          <w:szCs w:val="21"/>
        </w:rPr>
      </w:pPr>
    </w:p>
    <w:p>
      <w:pPr>
        <w:spacing w:before="236" w:line="221" w:lineRule="auto"/>
        <w:rPr>
          <w:rFonts w:ascii="SimHei" w:hAnsi="SimHei" w:eastAsia="SimHei" w:cs="SimHei"/>
          <w:sz w:val="21"/>
          <w:szCs w:val="21"/>
        </w:rPr>
      </w:pPr>
      <w:bookmarkStart w:name="bookmark388" w:id="316"/>
      <w:bookmarkEnd w:id="316"/>
      <w:r>
        <w:rPr>
          <w:rFonts w:ascii="SimHei" w:hAnsi="SimHei" w:eastAsia="SimHei" w:cs="SimHei"/>
          <w:sz w:val="21"/>
          <w:szCs w:val="21"/>
          <w:spacing w:val="-10"/>
        </w:rPr>
        <w:t>从菜鸟到测试架构师——个测试工程师的成长日记</w:t>
      </w:r>
    </w:p>
    <w:p>
      <w:pPr>
        <w:spacing w:line="312" w:lineRule="auto"/>
        <w:rPr>
          <w:rFonts w:ascii="Arial"/>
          <w:sz w:val="21"/>
        </w:rPr>
      </w:pPr>
      <w:r/>
    </w:p>
    <w:p>
      <w:pPr>
        <w:spacing w:line="313" w:lineRule="auto"/>
        <w:rPr>
          <w:rFonts w:ascii="Arial"/>
          <w:sz w:val="21"/>
        </w:rPr>
      </w:pPr>
      <w:r/>
    </w:p>
    <w:p>
      <w:pPr>
        <w:pStyle w:val="BodyText"/>
        <w:ind w:right="7"/>
        <w:spacing w:before="69" w:line="283" w:lineRule="auto"/>
        <w:rPr>
          <w:sz w:val="21"/>
          <w:szCs w:val="21"/>
        </w:rPr>
      </w:pPr>
      <w:r>
        <w:rPr>
          <w:sz w:val="21"/>
          <w:szCs w:val="21"/>
          <w:spacing w:val="6"/>
        </w:rPr>
        <w:t>后服务部门还接收到了10个左右的问题报告，而这些问题并不直接和产品的特定功能模</w:t>
      </w:r>
      <w:r>
        <w:rPr>
          <w:sz w:val="21"/>
          <w:szCs w:val="21"/>
          <w:spacing w:val="3"/>
        </w:rPr>
        <w:t xml:space="preserve"> </w:t>
      </w:r>
      <w:r>
        <w:rPr>
          <w:sz w:val="21"/>
          <w:szCs w:val="21"/>
          <w:spacing w:val="4"/>
        </w:rPr>
        <w:t>块关联。小艾、肖瑞及产品架构师对这10个非功能的</w:t>
      </w:r>
      <w:r>
        <w:rPr>
          <w:sz w:val="21"/>
          <w:szCs w:val="21"/>
          <w:spacing w:val="3"/>
        </w:rPr>
        <w:t>问题报告做了进一步的分类。</w:t>
      </w:r>
    </w:p>
    <w:p>
      <w:pPr>
        <w:pStyle w:val="BodyText"/>
        <w:ind w:right="5" w:firstLine="399"/>
        <w:spacing w:before="99" w:line="259" w:lineRule="auto"/>
        <w:rPr>
          <w:sz w:val="21"/>
          <w:szCs w:val="21"/>
        </w:rPr>
      </w:pPr>
      <w:r>
        <w:rPr>
          <w:sz w:val="21"/>
          <w:szCs w:val="21"/>
          <w:spacing w:val="6"/>
        </w:rPr>
        <w:t>(1)5个问题来源于客户抱怨产品的易用性不是很理想，也就是产品比较难用。即使</w:t>
      </w:r>
      <w:r>
        <w:rPr>
          <w:sz w:val="21"/>
          <w:szCs w:val="21"/>
          <w:spacing w:val="11"/>
        </w:rPr>
        <w:t xml:space="preserve"> </w:t>
      </w:r>
      <w:r>
        <w:rPr>
          <w:sz w:val="21"/>
          <w:szCs w:val="21"/>
          <w:spacing w:val="1"/>
        </w:rPr>
        <w:t>是对于经过了专门培训的业务部门人员，产品内在的流程与逻辑实现</w:t>
      </w:r>
      <w:r>
        <w:rPr>
          <w:sz w:val="21"/>
          <w:szCs w:val="21"/>
        </w:rPr>
        <w:t>和他们实际业务场景 </w:t>
      </w:r>
      <w:r>
        <w:rPr>
          <w:sz w:val="21"/>
          <w:szCs w:val="21"/>
          <w:spacing w:val="1"/>
        </w:rPr>
        <w:t>的常规化表现也或多或少有出入；另外有客户抱怨用了该产品后感</w:t>
      </w:r>
      <w:r>
        <w:rPr>
          <w:sz w:val="21"/>
          <w:szCs w:val="21"/>
        </w:rPr>
        <w:t>觉工作效率还不如之前 </w:t>
      </w:r>
      <w:r>
        <w:rPr>
          <w:sz w:val="21"/>
          <w:szCs w:val="21"/>
          <w:spacing w:val="-2"/>
        </w:rPr>
        <w:t>用手工的方式处理业务。</w:t>
      </w:r>
    </w:p>
    <w:p>
      <w:pPr>
        <w:pStyle w:val="BodyText"/>
        <w:ind w:right="5" w:firstLine="399"/>
        <w:spacing w:before="201" w:line="255" w:lineRule="auto"/>
        <w:rPr>
          <w:sz w:val="21"/>
          <w:szCs w:val="21"/>
        </w:rPr>
      </w:pPr>
      <w:r>
        <w:rPr>
          <w:sz w:val="21"/>
          <w:szCs w:val="21"/>
          <w:spacing w:val="7"/>
        </w:rPr>
        <w:t>(2)3个问题来源于客户抱怨产品的可定制性不是很理想，需要进一步</w:t>
      </w:r>
      <w:r>
        <w:rPr>
          <w:sz w:val="21"/>
          <w:szCs w:val="21"/>
          <w:spacing w:val="6"/>
        </w:rPr>
        <w:t>增强。客户在</w:t>
      </w:r>
      <w:r>
        <w:rPr>
          <w:sz w:val="21"/>
          <w:szCs w:val="21"/>
        </w:rPr>
        <w:t xml:space="preserve"> </w:t>
      </w:r>
      <w:r>
        <w:rPr>
          <w:sz w:val="21"/>
          <w:szCs w:val="21"/>
          <w:spacing w:val="1"/>
        </w:rPr>
        <w:t>基于产品做定制开发的时候发现了诸多局限性，而且与定制开发</w:t>
      </w:r>
      <w:r>
        <w:rPr>
          <w:sz w:val="21"/>
          <w:szCs w:val="21"/>
        </w:rPr>
        <w:t>相关的文档太少，不能满 </w:t>
      </w:r>
      <w:r>
        <w:rPr>
          <w:sz w:val="21"/>
          <w:szCs w:val="21"/>
          <w:spacing w:val="-1"/>
        </w:rPr>
        <w:t>足实际的需要。</w:t>
      </w:r>
    </w:p>
    <w:p>
      <w:pPr>
        <w:pStyle w:val="BodyText"/>
        <w:ind w:firstLine="399"/>
        <w:spacing w:before="168" w:line="255" w:lineRule="auto"/>
        <w:rPr>
          <w:sz w:val="21"/>
          <w:szCs w:val="21"/>
        </w:rPr>
      </w:pPr>
      <w:r>
        <w:rPr>
          <w:sz w:val="21"/>
          <w:szCs w:val="21"/>
          <w:spacing w:val="7"/>
        </w:rPr>
        <w:t>(3)2个问题与文档相关。客户发现发布在网络上的产品信息和</w:t>
      </w:r>
      <w:r>
        <w:rPr>
          <w:sz w:val="21"/>
          <w:szCs w:val="21"/>
          <w:spacing w:val="6"/>
        </w:rPr>
        <w:t>相关辅助文档并不足</w:t>
      </w:r>
      <w:r>
        <w:rPr>
          <w:sz w:val="21"/>
          <w:szCs w:val="21"/>
        </w:rPr>
        <w:t xml:space="preserve"> </w:t>
      </w:r>
      <w:r>
        <w:rPr>
          <w:sz w:val="21"/>
          <w:szCs w:val="21"/>
          <w:spacing w:val="1"/>
        </w:rPr>
        <w:t>以帮助客户找到需要的内容，因此内容不完整是一个方面，另外一个可能的原</w:t>
      </w:r>
      <w:r>
        <w:rPr>
          <w:sz w:val="21"/>
          <w:szCs w:val="21"/>
        </w:rPr>
        <w:t>因就是文档 </w:t>
      </w:r>
      <w:r>
        <w:rPr>
          <w:sz w:val="21"/>
          <w:szCs w:val="21"/>
          <w:spacing w:val="-3"/>
        </w:rPr>
        <w:t>的信息架构需要进一步完善。</w:t>
      </w:r>
    </w:p>
    <w:p>
      <w:pPr>
        <w:spacing w:line="286" w:lineRule="auto"/>
        <w:rPr>
          <w:rFonts w:ascii="Arial"/>
          <w:sz w:val="21"/>
        </w:rPr>
      </w:pPr>
      <w:r/>
    </w:p>
    <w:p>
      <w:pPr>
        <w:pStyle w:val="BodyText"/>
        <w:ind w:left="402"/>
        <w:spacing w:before="68" w:line="222" w:lineRule="auto"/>
        <w:rPr>
          <w:rFonts w:ascii="SimHei" w:hAnsi="SimHei" w:eastAsia="SimHei" w:cs="SimHei"/>
          <w:sz w:val="21"/>
          <w:szCs w:val="21"/>
        </w:rPr>
      </w:pPr>
      <w:r>
        <w:rPr>
          <w:sz w:val="21"/>
          <w:szCs w:val="21"/>
          <w:b/>
          <w:bCs/>
          <w:spacing w:val="1"/>
        </w:rPr>
        <w:t>3.</w:t>
      </w:r>
      <w:r>
        <w:rPr>
          <w:sz w:val="21"/>
          <w:szCs w:val="21"/>
          <w:spacing w:val="1"/>
        </w:rPr>
        <w:t xml:space="preserve"> </w:t>
      </w:r>
      <w:r>
        <w:rPr>
          <w:rFonts w:ascii="SimHei" w:hAnsi="SimHei" w:eastAsia="SimHei" w:cs="SimHei"/>
          <w:sz w:val="21"/>
          <w:szCs w:val="21"/>
          <w:b/>
          <w:bCs/>
          <w:spacing w:val="1"/>
        </w:rPr>
        <w:t>对产品所支持平台的拓展和延伸</w:t>
      </w:r>
    </w:p>
    <w:p>
      <w:pPr>
        <w:pStyle w:val="BodyText"/>
        <w:ind w:right="5" w:firstLine="399"/>
        <w:spacing w:before="179" w:line="279" w:lineRule="auto"/>
        <w:jc w:val="both"/>
        <w:rPr>
          <w:sz w:val="21"/>
          <w:szCs w:val="21"/>
        </w:rPr>
      </w:pPr>
      <w:r>
        <w:rPr>
          <w:sz w:val="21"/>
          <w:szCs w:val="21"/>
          <w:spacing w:val="2"/>
        </w:rPr>
        <w:t>有一个客户曾经向产品的售后支持团队咨询产品是否支持最新的</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57"/>
          <w:w w:val="101"/>
        </w:rPr>
        <w:t xml:space="preserve"> </w:t>
      </w:r>
      <w:r>
        <w:rPr>
          <w:rFonts w:ascii="Times New Roman" w:hAnsi="Times New Roman" w:eastAsia="Times New Roman" w:cs="Times New Roman"/>
          <w:sz w:val="21"/>
          <w:szCs w:val="21"/>
        </w:rPr>
        <w:t>Chrome</w:t>
      </w:r>
      <w:r>
        <w:rPr>
          <w:rFonts w:ascii="Times New Roman" w:hAnsi="Times New Roman" w:eastAsia="Times New Roman" w:cs="Times New Roman"/>
          <w:sz w:val="21"/>
          <w:szCs w:val="21"/>
          <w:spacing w:val="2"/>
        </w:rPr>
        <w:t xml:space="preserve"> </w:t>
      </w:r>
      <w:r>
        <w:rPr>
          <w:sz w:val="21"/>
          <w:szCs w:val="21"/>
          <w:spacing w:val="2"/>
        </w:rPr>
        <w:t>浏览</w:t>
      </w:r>
      <w:r>
        <w:rPr>
          <w:sz w:val="21"/>
          <w:szCs w:val="21"/>
        </w:rPr>
        <w:t xml:space="preserve"> </w:t>
      </w:r>
      <w:r>
        <w:rPr>
          <w:sz w:val="21"/>
          <w:szCs w:val="21"/>
          <w:spacing w:val="12"/>
        </w:rPr>
        <w:t>器。这个需求确实没有包含在半年前产品发布时系统的浏览器支持列表里，但是随着</w:t>
      </w:r>
      <w:r>
        <w:rPr>
          <w:sz w:val="21"/>
          <w:szCs w:val="21"/>
          <w:spacing w:val="6"/>
        </w:rPr>
        <w:t xml:space="preserve"> </w:t>
      </w:r>
      <w:r>
        <w:rPr>
          <w:rFonts w:ascii="Times New Roman" w:hAnsi="Times New Roman" w:eastAsia="Times New Roman" w:cs="Times New Roman"/>
          <w:sz w:val="21"/>
          <w:szCs w:val="21"/>
        </w:rPr>
        <w:t>Chrome </w:t>
      </w:r>
      <w:r>
        <w:rPr>
          <w:sz w:val="21"/>
          <w:szCs w:val="21"/>
        </w:rPr>
        <w:t>的市场份额继续加大以及在互联网世界中使用的持续普及，产品对</w:t>
      </w:r>
      <w:r>
        <w:rPr>
          <w:rFonts w:ascii="Times New Roman" w:hAnsi="Times New Roman" w:eastAsia="Times New Roman" w:cs="Times New Roman"/>
          <w:sz w:val="21"/>
          <w:szCs w:val="21"/>
        </w:rPr>
        <w:t>Chrome</w:t>
      </w:r>
      <w:r>
        <w:rPr>
          <w:rFonts w:ascii="Times New Roman" w:hAnsi="Times New Roman" w:eastAsia="Times New Roman" w:cs="Times New Roman"/>
          <w:sz w:val="21"/>
          <w:szCs w:val="21"/>
          <w:spacing w:val="40"/>
        </w:rPr>
        <w:t xml:space="preserve"> </w:t>
      </w:r>
      <w:r>
        <w:rPr>
          <w:sz w:val="21"/>
          <w:szCs w:val="21"/>
        </w:rPr>
        <w:t>浏览器 </w:t>
      </w:r>
      <w:r>
        <w:rPr>
          <w:sz w:val="21"/>
          <w:szCs w:val="21"/>
        </w:rPr>
        <w:t>的支持必须被加到产品开发所需要考虑的列表中。</w:t>
      </w:r>
    </w:p>
    <w:p>
      <w:pPr>
        <w:pStyle w:val="BodyText"/>
        <w:ind w:left="402"/>
        <w:spacing w:before="289" w:line="222" w:lineRule="auto"/>
        <w:rPr>
          <w:rFonts w:ascii="SimHei" w:hAnsi="SimHei" w:eastAsia="SimHei" w:cs="SimHei"/>
          <w:sz w:val="21"/>
          <w:szCs w:val="21"/>
        </w:rPr>
      </w:pPr>
      <w:r>
        <w:rPr>
          <w:sz w:val="21"/>
          <w:szCs w:val="21"/>
          <w:b/>
          <w:bCs/>
        </w:rPr>
        <w:t>4.</w:t>
      </w:r>
      <w:r>
        <w:rPr>
          <w:sz w:val="21"/>
          <w:szCs w:val="21"/>
        </w:rPr>
        <w:t xml:space="preserve"> </w:t>
      </w:r>
      <w:r>
        <w:rPr>
          <w:rFonts w:ascii="SimHei" w:hAnsi="SimHei" w:eastAsia="SimHei" w:cs="SimHei"/>
          <w:sz w:val="21"/>
          <w:szCs w:val="21"/>
          <w:b/>
          <w:bCs/>
        </w:rPr>
        <w:t>客户或者市场要求的产品功能的增强</w:t>
      </w:r>
    </w:p>
    <w:p>
      <w:pPr>
        <w:pStyle w:val="BodyText"/>
        <w:ind w:firstLine="399"/>
        <w:spacing w:before="214" w:line="274" w:lineRule="auto"/>
        <w:jc w:val="both"/>
        <w:rPr>
          <w:sz w:val="21"/>
          <w:szCs w:val="21"/>
        </w:rPr>
      </w:pPr>
      <w:r>
        <w:rPr>
          <w:sz w:val="21"/>
          <w:szCs w:val="21"/>
          <w:spacing w:val="1"/>
        </w:rPr>
        <w:t>有一个客户建议将一些中国市场的业务需求通过新功能点的形式加到产品当中，这样</w:t>
      </w:r>
      <w:r>
        <w:rPr>
          <w:sz w:val="21"/>
          <w:szCs w:val="21"/>
          <w:spacing w:val="12"/>
        </w:rPr>
        <w:t xml:space="preserve"> </w:t>
      </w:r>
      <w:r>
        <w:rPr>
          <w:sz w:val="21"/>
          <w:szCs w:val="21"/>
          <w:spacing w:val="6"/>
        </w:rPr>
        <w:t>可以极大地降低产品定制给他们带来的困扰及开销。与此同时他们相信，这部分功能不</w:t>
      </w:r>
      <w:r>
        <w:rPr>
          <w:sz w:val="21"/>
          <w:szCs w:val="21"/>
          <w:spacing w:val="12"/>
        </w:rPr>
        <w:t xml:space="preserve"> </w:t>
      </w:r>
      <w:r>
        <w:rPr>
          <w:sz w:val="21"/>
          <w:szCs w:val="21"/>
          <w:spacing w:val="6"/>
        </w:rPr>
        <w:t>仅仅是中国客户所期望的，全球各地的客户都将有类似的需求来进一步增强产品本身的</w:t>
      </w:r>
      <w:r>
        <w:rPr>
          <w:sz w:val="21"/>
          <w:szCs w:val="21"/>
          <w:spacing w:val="17"/>
        </w:rPr>
        <w:t xml:space="preserve"> </w:t>
      </w:r>
      <w:r>
        <w:rPr>
          <w:sz w:val="21"/>
          <w:szCs w:val="21"/>
          <w:spacing w:val="-2"/>
        </w:rPr>
        <w:t>功能。</w:t>
      </w:r>
    </w:p>
    <w:p>
      <w:pPr>
        <w:pStyle w:val="BodyText"/>
        <w:ind w:right="6" w:firstLine="294"/>
        <w:spacing w:before="121" w:line="257" w:lineRule="auto"/>
        <w:jc w:val="both"/>
        <w:rPr>
          <w:sz w:val="21"/>
          <w:szCs w:val="21"/>
        </w:rPr>
      </w:pPr>
      <w:r>
        <w:rPr>
          <w:sz w:val="21"/>
          <w:szCs w:val="21"/>
          <w:spacing w:val="-1"/>
        </w:rPr>
        <w:t>“很好，”听完了小艾对四类客户发现问题</w:t>
      </w:r>
      <w:r>
        <w:rPr>
          <w:sz w:val="21"/>
          <w:szCs w:val="21"/>
          <w:spacing w:val="-2"/>
        </w:rPr>
        <w:t>的总结和分析，肖瑞很满意，“总结得很全</w:t>
      </w:r>
      <w:r>
        <w:rPr>
          <w:sz w:val="21"/>
          <w:szCs w:val="21"/>
        </w:rPr>
        <w:t xml:space="preserve"> </w:t>
      </w:r>
      <w:r>
        <w:rPr>
          <w:sz w:val="21"/>
          <w:szCs w:val="21"/>
          <w:spacing w:val="1"/>
        </w:rPr>
        <w:t>面，但是显然在我们计划的这个补丁包里面，做不了这么多</w:t>
      </w:r>
      <w:r>
        <w:rPr>
          <w:sz w:val="21"/>
          <w:szCs w:val="21"/>
        </w:rPr>
        <w:t>的事情，因此我们必须要有所 </w:t>
      </w:r>
      <w:r>
        <w:rPr>
          <w:sz w:val="21"/>
          <w:szCs w:val="21"/>
          <w:spacing w:val="2"/>
        </w:rPr>
        <w:t>取舍，有重点，有选择。”</w:t>
      </w:r>
    </w:p>
    <w:p>
      <w:pPr>
        <w:pStyle w:val="BodyText"/>
        <w:ind w:right="5" w:firstLine="294"/>
        <w:spacing w:before="143" w:line="283" w:lineRule="auto"/>
        <w:rPr>
          <w:sz w:val="21"/>
          <w:szCs w:val="21"/>
        </w:rPr>
      </w:pPr>
      <w:r>
        <w:rPr>
          <w:sz w:val="21"/>
          <w:szCs w:val="21"/>
          <w:spacing w:val="7"/>
        </w:rPr>
        <w:t>“那么选择的标准是什么呢?我想要做的事情这么多，但是老板给我的资源却非常有</w:t>
      </w:r>
      <w:r>
        <w:rPr>
          <w:sz w:val="21"/>
          <w:szCs w:val="21"/>
        </w:rPr>
        <w:t xml:space="preserve"> </w:t>
      </w:r>
      <w:r>
        <w:rPr>
          <w:sz w:val="21"/>
          <w:szCs w:val="21"/>
          <w:spacing w:val="5"/>
        </w:rPr>
        <w:t>限，怎么才能把资源利用最大化呢?”小艾问道。</w:t>
      </w:r>
    </w:p>
    <w:p>
      <w:pPr>
        <w:spacing w:line="283" w:lineRule="auto"/>
        <w:sectPr>
          <w:footerReference w:type="default" r:id="rId568"/>
          <w:pgSz w:w="10060" w:h="12930"/>
          <w:pgMar w:top="400" w:right="1013" w:bottom="825" w:left="819" w:header="0" w:footer="491" w:gutter="0"/>
        </w:sectPr>
        <w:rPr>
          <w:sz w:val="21"/>
          <w:szCs w:val="21"/>
        </w:rPr>
      </w:pPr>
    </w:p>
    <w:p>
      <w:pPr>
        <w:spacing w:before="106" w:line="222" w:lineRule="auto"/>
        <w:jc w:val="right"/>
        <w:rPr>
          <w:rFonts w:ascii="SimHei" w:hAnsi="SimHei" w:eastAsia="SimHei" w:cs="SimHei"/>
          <w:sz w:val="20"/>
          <w:szCs w:val="20"/>
        </w:rPr>
      </w:pPr>
      <w:r>
        <w:rPr>
          <w:rFonts w:ascii="SimHei" w:hAnsi="SimHei" w:eastAsia="SimHei" w:cs="SimHei"/>
          <w:sz w:val="20"/>
          <w:szCs w:val="20"/>
          <w:spacing w:val="3"/>
        </w:rPr>
        <w:t>第10章</w:t>
      </w:r>
      <w:r>
        <w:rPr>
          <w:rFonts w:ascii="SimHei" w:hAnsi="SimHei" w:eastAsia="SimHei" w:cs="SimHei"/>
          <w:sz w:val="20"/>
          <w:szCs w:val="20"/>
          <w:spacing w:val="2"/>
        </w:rPr>
        <w:t xml:space="preserve">  </w:t>
      </w:r>
      <w:r>
        <w:rPr>
          <w:rFonts w:ascii="SimHei" w:hAnsi="SimHei" w:eastAsia="SimHei" w:cs="SimHei"/>
          <w:sz w:val="20"/>
          <w:szCs w:val="20"/>
          <w:spacing w:val="3"/>
        </w:rPr>
        <w:t>缝缝补补又三年</w:t>
      </w:r>
    </w:p>
    <w:p>
      <w:pPr>
        <w:spacing w:line="311" w:lineRule="auto"/>
        <w:rPr>
          <w:rFonts w:ascii="Arial"/>
          <w:sz w:val="21"/>
        </w:rPr>
      </w:pPr>
      <w:r/>
    </w:p>
    <w:p>
      <w:pPr>
        <w:spacing w:line="312" w:lineRule="auto"/>
        <w:rPr>
          <w:rFonts w:ascii="Arial"/>
          <w:sz w:val="21"/>
        </w:rPr>
      </w:pPr>
      <w:r/>
    </w:p>
    <w:p>
      <w:pPr>
        <w:ind w:left="79" w:right="131" w:firstLine="420"/>
        <w:spacing w:before="65" w:line="294" w:lineRule="auto"/>
        <w:jc w:val="both"/>
        <w:rPr>
          <w:rFonts w:ascii="KaiTi" w:hAnsi="KaiTi" w:eastAsia="KaiTi" w:cs="KaiTi"/>
          <w:sz w:val="20"/>
          <w:szCs w:val="20"/>
        </w:rPr>
      </w:pPr>
      <w:r>
        <w:rPr>
          <w:rFonts w:ascii="KaiTi" w:hAnsi="KaiTi" w:eastAsia="KaiTi" w:cs="KaiTi"/>
          <w:sz w:val="20"/>
          <w:szCs w:val="20"/>
          <w:spacing w:val="17"/>
        </w:rPr>
        <w:t>一般情况下，评估某一需求是否可以被加到补丁</w:t>
      </w:r>
      <w:r>
        <w:rPr>
          <w:rFonts w:ascii="KaiTi" w:hAnsi="KaiTi" w:eastAsia="KaiTi" w:cs="KaiTi"/>
          <w:sz w:val="20"/>
          <w:szCs w:val="20"/>
          <w:spacing w:val="16"/>
        </w:rPr>
        <w:t>包里的最根本的原则说起来很简</w:t>
      </w:r>
      <w:r>
        <w:rPr>
          <w:rFonts w:ascii="KaiTi" w:hAnsi="KaiTi" w:eastAsia="KaiTi" w:cs="KaiTi"/>
          <w:sz w:val="20"/>
          <w:szCs w:val="20"/>
        </w:rPr>
        <w:t xml:space="preserve"> </w:t>
      </w:r>
      <w:r>
        <w:rPr>
          <w:rFonts w:ascii="KaiTi" w:hAnsi="KaiTi" w:eastAsia="KaiTi" w:cs="KaiTi"/>
          <w:sz w:val="20"/>
          <w:szCs w:val="20"/>
          <w:spacing w:val="11"/>
        </w:rPr>
        <w:t>单，那就是不能破坏客户已有的功能实现，包括产品</w:t>
      </w:r>
      <w:r>
        <w:rPr>
          <w:rFonts w:ascii="KaiTi" w:hAnsi="KaiTi" w:eastAsia="KaiTi" w:cs="KaiTi"/>
          <w:sz w:val="20"/>
          <w:szCs w:val="20"/>
          <w:spacing w:val="10"/>
        </w:rPr>
        <w:t>发布时的功能实现及客户针对产品</w:t>
      </w:r>
      <w:r>
        <w:rPr>
          <w:rFonts w:ascii="KaiTi" w:hAnsi="KaiTi" w:eastAsia="KaiTi" w:cs="KaiTi"/>
          <w:sz w:val="20"/>
          <w:szCs w:val="20"/>
        </w:rPr>
        <w:t xml:space="preserve"> </w:t>
      </w:r>
      <w:r>
        <w:rPr>
          <w:rFonts w:ascii="KaiTi" w:hAnsi="KaiTi" w:eastAsia="KaiTi" w:cs="KaiTi"/>
          <w:sz w:val="20"/>
          <w:szCs w:val="20"/>
          <w:spacing w:val="13"/>
        </w:rPr>
        <w:t>的拓展接口做的定制实现，如图10-2所示。</w:t>
      </w:r>
    </w:p>
    <w:p>
      <w:pPr>
        <w:pStyle w:val="BodyText"/>
        <w:ind w:firstLine="1460"/>
        <w:spacing w:before="24" w:line="4360" w:lineRule="exact"/>
        <w:rPr/>
      </w:pPr>
      <w:r>
        <w:rPr>
          <w:position w:val="-87"/>
        </w:rPr>
        <w:pict>
          <v:group id="_x0000_s718" style="mso-position-vertical-relative:line;mso-position-horizontal-relative:char;width:266.05pt;height:218pt;" filled="false" stroked="false" coordsize="5320,4360" coordorigin="0,0">
            <v:shape id="_x0000_s720" style="position:absolute;left:0;top:0;width:5320;height:4360;" filled="false" stroked="false" type="#_x0000_t75">
              <v:imagedata o:title="" r:id="rId570"/>
            </v:shape>
            <v:shape id="_x0000_s722" style="position:absolute;left:3029;top:306;width:1738;height:3810;" filled="false" stroked="false" type="#_x0000_t202">
              <v:fill on="false"/>
              <v:stroke on="false"/>
              <v:path/>
              <v:imagedata o:title=""/>
              <o:lock v:ext="edit" aspectratio="false"/>
              <v:textbox inset="0mm,0mm,0mm,0mm">
                <w:txbxContent>
                  <w:p>
                    <w:pPr>
                      <w:ind w:left="198" w:right="89" w:hanging="79"/>
                      <w:spacing w:before="19" w:line="297" w:lineRule="auto"/>
                      <w:rPr>
                        <w:rFonts w:ascii="FangSong" w:hAnsi="FangSong" w:eastAsia="FangSong" w:cs="FangSong"/>
                        <w:sz w:val="15"/>
                        <w:szCs w:val="15"/>
                      </w:rPr>
                    </w:pPr>
                    <w:r>
                      <w:rPr>
                        <w:rFonts w:ascii="SimSun" w:hAnsi="SimSun" w:eastAsia="SimSun" w:cs="SimSun"/>
                        <w:sz w:val="15"/>
                        <w:szCs w:val="15"/>
                        <w:spacing w:val="2"/>
                      </w:rPr>
                      <w:t>不破坏客户已有的功能</w:t>
                    </w:r>
                    <w:r>
                      <w:rPr>
                        <w:rFonts w:ascii="SimSun" w:hAnsi="SimSun" w:eastAsia="SimSun" w:cs="SimSun"/>
                        <w:sz w:val="15"/>
                        <w:szCs w:val="15"/>
                        <w:spacing w:val="6"/>
                      </w:rPr>
                      <w:t xml:space="preserve"> </w:t>
                    </w:r>
                    <w:r>
                      <w:rPr>
                        <w:rFonts w:ascii="FangSong" w:hAnsi="FangSong" w:eastAsia="FangSong" w:cs="FangSong"/>
                        <w:sz w:val="15"/>
                        <w:szCs w:val="15"/>
                      </w:rPr>
                      <w:t>否</w:t>
                    </w:r>
                  </w:p>
                  <w:p>
                    <w:pPr>
                      <w:ind w:left="1010"/>
                      <w:spacing w:line="222" w:lineRule="auto"/>
                      <w:rPr>
                        <w:rFonts w:ascii="SimSun" w:hAnsi="SimSun" w:eastAsia="SimSun" w:cs="SimSun"/>
                        <w:sz w:val="15"/>
                        <w:szCs w:val="15"/>
                      </w:rPr>
                    </w:pPr>
                    <w:r>
                      <w:rPr>
                        <w:rFonts w:ascii="SimSun" w:hAnsi="SimSun" w:eastAsia="SimSun" w:cs="SimSun"/>
                        <w:sz w:val="15"/>
                        <w:szCs w:val="15"/>
                      </w:rPr>
                      <w:t>是</w:t>
                    </w:r>
                  </w:p>
                  <w:p>
                    <w:pPr>
                      <w:ind w:left="260"/>
                      <w:spacing w:before="204" w:line="218" w:lineRule="auto"/>
                      <w:rPr>
                        <w:rFonts w:ascii="SimSun" w:hAnsi="SimSun" w:eastAsia="SimSun" w:cs="SimSun"/>
                        <w:sz w:val="15"/>
                        <w:szCs w:val="15"/>
                      </w:rPr>
                    </w:pPr>
                    <w:r>
                      <w:rPr>
                        <w:rFonts w:ascii="SimSun" w:hAnsi="SimSun" w:eastAsia="SimSun" w:cs="SimSun"/>
                        <w:sz w:val="15"/>
                        <w:szCs w:val="15"/>
                        <w:spacing w:val="3"/>
                      </w:rPr>
                      <w:t>对客户的商业价值</w:t>
                    </w:r>
                  </w:p>
                  <w:p>
                    <w:pPr>
                      <w:ind w:left="199"/>
                      <w:spacing w:before="175" w:line="175" w:lineRule="auto"/>
                      <w:rPr>
                        <w:rFonts w:ascii="SimHei" w:hAnsi="SimHei" w:eastAsia="SimHei" w:cs="SimHei"/>
                        <w:sz w:val="15"/>
                        <w:szCs w:val="15"/>
                      </w:rPr>
                    </w:pPr>
                    <w:r>
                      <w:rPr>
                        <w:rFonts w:ascii="SimHei" w:hAnsi="SimHei" w:eastAsia="SimHei" w:cs="SimHei"/>
                        <w:sz w:val="15"/>
                        <w:szCs w:val="15"/>
                      </w:rPr>
                      <w:t>否</w:t>
                    </w:r>
                  </w:p>
                  <w:p>
                    <w:pPr>
                      <w:ind w:left="1010"/>
                      <w:spacing w:line="210" w:lineRule="auto"/>
                      <w:rPr>
                        <w:rFonts w:ascii="SimSun" w:hAnsi="SimSun" w:eastAsia="SimSun" w:cs="SimSun"/>
                        <w:sz w:val="15"/>
                        <w:szCs w:val="15"/>
                      </w:rPr>
                    </w:pPr>
                    <w:r>
                      <w:rPr>
                        <w:rFonts w:ascii="SimSun" w:hAnsi="SimSun" w:eastAsia="SimSun" w:cs="SimSun"/>
                        <w:sz w:val="15"/>
                        <w:szCs w:val="15"/>
                      </w:rPr>
                      <w:t>是</w:t>
                    </w:r>
                  </w:p>
                  <w:p>
                    <w:pPr>
                      <w:spacing w:line="265" w:lineRule="auto"/>
                      <w:rPr>
                        <w:rFonts w:ascii="Arial"/>
                        <w:sz w:val="21"/>
                      </w:rPr>
                    </w:pPr>
                    <w:r/>
                  </w:p>
                  <w:p>
                    <w:pPr>
                      <w:ind w:left="199" w:right="20" w:hanging="89"/>
                      <w:spacing w:before="49" w:line="263" w:lineRule="auto"/>
                      <w:rPr>
                        <w:rFonts w:ascii="SimHei" w:hAnsi="SimHei" w:eastAsia="SimHei" w:cs="SimHei"/>
                        <w:sz w:val="15"/>
                        <w:szCs w:val="15"/>
                      </w:rPr>
                    </w:pPr>
                    <w:r>
                      <w:rPr>
                        <w:rFonts w:ascii="SimSun" w:hAnsi="SimSun" w:eastAsia="SimSun" w:cs="SimSun"/>
                        <w:sz w:val="15"/>
                        <w:szCs w:val="15"/>
                        <w:spacing w:val="10"/>
                      </w:rPr>
                      <w:t>开发部门能否按时完成</w:t>
                    </w:r>
                    <w:r>
                      <w:rPr>
                        <w:rFonts w:ascii="SimSun" w:hAnsi="SimSun" w:eastAsia="SimSun" w:cs="SimSun"/>
                        <w:sz w:val="15"/>
                        <w:szCs w:val="15"/>
                        <w:spacing w:val="5"/>
                      </w:rPr>
                      <w:t xml:space="preserve"> </w:t>
                    </w:r>
                    <w:r>
                      <w:rPr>
                        <w:rFonts w:ascii="SimHei" w:hAnsi="SimHei" w:eastAsia="SimHei" w:cs="SimHei"/>
                        <w:sz w:val="15"/>
                        <w:szCs w:val="15"/>
                      </w:rPr>
                      <w:t>否</w:t>
                    </w:r>
                  </w:p>
                  <w:p>
                    <w:pPr>
                      <w:ind w:left="1010"/>
                      <w:spacing w:before="55" w:line="222" w:lineRule="auto"/>
                      <w:rPr>
                        <w:rFonts w:ascii="SimHei" w:hAnsi="SimHei" w:eastAsia="SimHei" w:cs="SimHei"/>
                        <w:sz w:val="20"/>
                        <w:szCs w:val="20"/>
                      </w:rPr>
                    </w:pPr>
                    <w:r>
                      <w:rPr>
                        <w:rFonts w:ascii="SimHei" w:hAnsi="SimHei" w:eastAsia="SimHei" w:cs="SimHei"/>
                        <w:sz w:val="20"/>
                        <w:szCs w:val="20"/>
                      </w:rPr>
                      <w:t>是</w:t>
                    </w:r>
                  </w:p>
                  <w:p>
                    <w:pPr>
                      <w:ind w:left="199" w:right="20" w:hanging="169"/>
                      <w:spacing w:before="158" w:line="275" w:lineRule="auto"/>
                      <w:rPr>
                        <w:rFonts w:ascii="SimHei" w:hAnsi="SimHei" w:eastAsia="SimHei" w:cs="SimHei"/>
                        <w:sz w:val="15"/>
                        <w:szCs w:val="15"/>
                      </w:rPr>
                    </w:pPr>
                    <w:r>
                      <w:rPr>
                        <w:rFonts w:ascii="SimSun" w:hAnsi="SimSun" w:eastAsia="SimSun" w:cs="SimSun"/>
                        <w:sz w:val="15"/>
                        <w:szCs w:val="15"/>
                        <w:spacing w:val="18"/>
                      </w:rPr>
                      <w:t>测试部门能否按时完成</w:t>
                    </w:r>
                    <w:r>
                      <w:rPr>
                        <w:rFonts w:ascii="SimSun" w:hAnsi="SimSun" w:eastAsia="SimSun" w:cs="SimSun"/>
                        <w:sz w:val="15"/>
                        <w:szCs w:val="15"/>
                        <w:spacing w:val="6"/>
                      </w:rPr>
                      <w:t xml:space="preserve"> </w:t>
                    </w:r>
                    <w:r>
                      <w:rPr>
                        <w:rFonts w:ascii="SimHei" w:hAnsi="SimHei" w:eastAsia="SimHei" w:cs="SimHei"/>
                        <w:sz w:val="15"/>
                        <w:szCs w:val="15"/>
                      </w:rPr>
                      <w:t>否</w:t>
                    </w:r>
                  </w:p>
                  <w:p>
                    <w:pPr>
                      <w:ind w:left="1010"/>
                      <w:spacing w:before="36" w:line="223" w:lineRule="auto"/>
                      <w:rPr>
                        <w:rFonts w:ascii="SimSun" w:hAnsi="SimSun" w:eastAsia="SimSun" w:cs="SimSun"/>
                        <w:sz w:val="15"/>
                        <w:szCs w:val="15"/>
                      </w:rPr>
                    </w:pPr>
                    <w:r>
                      <w:rPr>
                        <w:rFonts w:ascii="SimSun" w:hAnsi="SimSun" w:eastAsia="SimSun" w:cs="SimSun"/>
                        <w:sz w:val="15"/>
                        <w:szCs w:val="15"/>
                      </w:rPr>
                      <w:t>是</w:t>
                    </w:r>
                  </w:p>
                  <w:p>
                    <w:pPr>
                      <w:ind w:left="20"/>
                      <w:spacing w:before="226" w:line="219" w:lineRule="auto"/>
                      <w:rPr>
                        <w:rFonts w:ascii="SimSun" w:hAnsi="SimSun" w:eastAsia="SimSun" w:cs="SimSun"/>
                        <w:sz w:val="15"/>
                        <w:szCs w:val="15"/>
                      </w:rPr>
                    </w:pPr>
                    <w:r>
                      <w:rPr>
                        <w:rFonts w:ascii="SimSun" w:hAnsi="SimSun" w:eastAsia="SimSun" w:cs="SimSun"/>
                        <w:sz w:val="15"/>
                        <w:szCs w:val="15"/>
                        <w:spacing w:val="2"/>
                      </w:rPr>
                      <w:t>产品补丁包开发测试计划</w:t>
                    </w:r>
                  </w:p>
                </w:txbxContent>
              </v:textbox>
            </v:shape>
            <v:shape id="_x0000_s724" style="position:absolute;left:520;top:195;width:966;height:380;" filled="false" stroked="false" type="#_x0000_t202">
              <v:fill on="false"/>
              <v:stroke on="false"/>
              <v:path/>
              <v:imagedata o:title=""/>
              <o:lock v:ext="edit" aspectratio="false"/>
              <v:textbox inset="0mm,0mm,0mm,0mm">
                <w:txbxContent>
                  <w:p>
                    <w:pPr>
                      <w:ind w:left="90" w:right="20" w:hanging="70"/>
                      <w:spacing w:before="20" w:line="236" w:lineRule="auto"/>
                      <w:rPr>
                        <w:rFonts w:ascii="SimSun" w:hAnsi="SimSun" w:eastAsia="SimSun" w:cs="SimSun"/>
                        <w:sz w:val="15"/>
                        <w:szCs w:val="15"/>
                      </w:rPr>
                    </w:pPr>
                    <w:r>
                      <w:rPr>
                        <w:rFonts w:ascii="SimSun" w:hAnsi="SimSun" w:eastAsia="SimSun" w:cs="SimSun"/>
                        <w:sz w:val="15"/>
                        <w:szCs w:val="15"/>
                        <w:spacing w:val="4"/>
                      </w:rPr>
                      <w:t>产品补丁包候</w:t>
                    </w:r>
                    <w:r>
                      <w:rPr>
                        <w:rFonts w:ascii="SimSun" w:hAnsi="SimSun" w:eastAsia="SimSun" w:cs="SimSun"/>
                        <w:sz w:val="15"/>
                        <w:szCs w:val="15"/>
                        <w:spacing w:val="1"/>
                      </w:rPr>
                      <w:t xml:space="preserve"> </w:t>
                    </w:r>
                    <w:r>
                      <w:rPr>
                        <w:rFonts w:ascii="SimSun" w:hAnsi="SimSun" w:eastAsia="SimSun" w:cs="SimSun"/>
                        <w:sz w:val="15"/>
                        <w:szCs w:val="15"/>
                        <w:spacing w:val="-1"/>
                      </w:rPr>
                      <w:t>选内容集合</w:t>
                    </w:r>
                  </w:p>
                </w:txbxContent>
              </v:textbox>
            </v:shape>
          </v:group>
        </w:pict>
      </w:r>
    </w:p>
    <w:p>
      <w:pPr>
        <w:ind w:left="2860"/>
        <w:spacing w:before="123" w:line="223" w:lineRule="auto"/>
        <w:rPr>
          <w:rFonts w:ascii="KaiTi" w:hAnsi="KaiTi" w:eastAsia="KaiTi" w:cs="KaiTi"/>
          <w:sz w:val="20"/>
          <w:szCs w:val="20"/>
        </w:rPr>
      </w:pPr>
      <w:r>
        <w:rPr>
          <w:rFonts w:ascii="KaiTi" w:hAnsi="KaiTi" w:eastAsia="KaiTi" w:cs="KaiTi"/>
          <w:sz w:val="20"/>
          <w:szCs w:val="20"/>
          <w:spacing w:val="-6"/>
        </w:rPr>
        <w:t>图10-2</w:t>
      </w:r>
      <w:r>
        <w:rPr>
          <w:rFonts w:ascii="KaiTi" w:hAnsi="KaiTi" w:eastAsia="KaiTi" w:cs="KaiTi"/>
          <w:sz w:val="20"/>
          <w:szCs w:val="20"/>
          <w:spacing w:val="-6"/>
        </w:rPr>
        <w:t xml:space="preserve">  </w:t>
      </w:r>
      <w:r>
        <w:rPr>
          <w:rFonts w:ascii="KaiTi" w:hAnsi="KaiTi" w:eastAsia="KaiTi" w:cs="KaiTi"/>
          <w:sz w:val="20"/>
          <w:szCs w:val="20"/>
          <w:spacing w:val="-6"/>
        </w:rPr>
        <w:t>产品补丁包删选流程</w:t>
      </w:r>
    </w:p>
    <w:p>
      <w:pPr>
        <w:spacing w:line="257" w:lineRule="auto"/>
        <w:rPr>
          <w:rFonts w:ascii="Arial"/>
          <w:sz w:val="21"/>
        </w:rPr>
      </w:pPr>
      <w:r/>
    </w:p>
    <w:p>
      <w:pPr>
        <w:pStyle w:val="BodyText"/>
        <w:ind w:firstLine="440"/>
        <w:spacing w:before="66" w:line="297" w:lineRule="auto"/>
        <w:rPr>
          <w:sz w:val="20"/>
          <w:szCs w:val="20"/>
        </w:rPr>
      </w:pPr>
      <w:r>
        <w:rPr>
          <w:sz w:val="20"/>
          <w:szCs w:val="20"/>
          <w:spacing w:val="10"/>
        </w:rPr>
        <w:t>肖瑞很有耐心地给小艾讲解了很长的时间，包括选择的标准及如何界定的一些实际的</w:t>
      </w:r>
      <w:r>
        <w:rPr>
          <w:sz w:val="20"/>
          <w:szCs w:val="20"/>
          <w:spacing w:val="4"/>
        </w:rPr>
        <w:t xml:space="preserve"> </w:t>
      </w:r>
      <w:r>
        <w:rPr>
          <w:sz w:val="20"/>
          <w:szCs w:val="20"/>
          <w:spacing w:val="8"/>
        </w:rPr>
        <w:t>例子，这都让小艾收获颇丰。</w:t>
      </w:r>
    </w:p>
    <w:p>
      <w:pPr>
        <w:ind w:left="422"/>
        <w:spacing w:before="111" w:line="222" w:lineRule="auto"/>
        <w:rPr>
          <w:rFonts w:ascii="SimHei" w:hAnsi="SimHei" w:eastAsia="SimHei" w:cs="SimHei"/>
          <w:sz w:val="20"/>
          <w:szCs w:val="20"/>
        </w:rPr>
      </w:pPr>
      <w:r>
        <w:rPr>
          <w:rFonts w:ascii="SimHei" w:hAnsi="SimHei" w:eastAsia="SimHei" w:cs="SimHei"/>
          <w:sz w:val="20"/>
          <w:szCs w:val="20"/>
          <w:b/>
          <w:bCs/>
          <w:spacing w:val="7"/>
        </w:rPr>
        <w:t>小艾的笔记本里对如何对补丁包内容进行选择的相关记录：</w:t>
      </w:r>
    </w:p>
    <w:p>
      <w:pPr>
        <w:ind w:left="79" w:right="123" w:firstLine="420"/>
        <w:spacing w:before="145" w:line="307" w:lineRule="auto"/>
        <w:rPr>
          <w:rFonts w:ascii="KaiTi" w:hAnsi="KaiTi" w:eastAsia="KaiTi" w:cs="KaiTi"/>
          <w:sz w:val="20"/>
          <w:szCs w:val="20"/>
        </w:rPr>
      </w:pPr>
      <w:r>
        <w:rPr>
          <w:rFonts w:ascii="KaiTi" w:hAnsi="KaiTi" w:eastAsia="KaiTi" w:cs="KaiTi"/>
          <w:sz w:val="20"/>
          <w:szCs w:val="20"/>
          <w:spacing w:val="11"/>
        </w:rPr>
        <w:t>大前提或者说基本原则是不能破坏客户已有的功能实现，包括产品发布</w:t>
      </w:r>
      <w:r>
        <w:rPr>
          <w:rFonts w:ascii="KaiTi" w:hAnsi="KaiTi" w:eastAsia="KaiTi" w:cs="KaiTi"/>
          <w:sz w:val="20"/>
          <w:szCs w:val="20"/>
          <w:spacing w:val="10"/>
        </w:rPr>
        <w:t>时的功能实</w:t>
      </w:r>
      <w:r>
        <w:rPr>
          <w:rFonts w:ascii="KaiTi" w:hAnsi="KaiTi" w:eastAsia="KaiTi" w:cs="KaiTi"/>
          <w:sz w:val="20"/>
          <w:szCs w:val="20"/>
        </w:rPr>
        <w:t xml:space="preserve"> </w:t>
      </w:r>
      <w:r>
        <w:rPr>
          <w:rFonts w:ascii="KaiTi" w:hAnsi="KaiTi" w:eastAsia="KaiTi" w:cs="KaiTi"/>
          <w:sz w:val="20"/>
          <w:szCs w:val="20"/>
          <w:spacing w:val="12"/>
        </w:rPr>
        <w:t>现或者是客户针对产品提供的拓展接口做的定制实现。</w:t>
      </w:r>
    </w:p>
    <w:p>
      <w:pPr>
        <w:ind w:left="79" w:right="46" w:firstLine="420"/>
        <w:spacing w:before="85" w:line="276" w:lineRule="auto"/>
        <w:jc w:val="both"/>
        <w:rPr>
          <w:rFonts w:ascii="KaiTi" w:hAnsi="KaiTi" w:eastAsia="KaiTi" w:cs="KaiTi"/>
          <w:sz w:val="20"/>
          <w:szCs w:val="20"/>
        </w:rPr>
      </w:pPr>
      <w:r>
        <w:rPr>
          <w:rFonts w:ascii="KaiTi" w:hAnsi="KaiTi" w:eastAsia="KaiTi" w:cs="KaiTi"/>
          <w:sz w:val="20"/>
          <w:szCs w:val="20"/>
          <w:spacing w:val="13"/>
        </w:rPr>
        <w:t>简单来说，如果功能点</w:t>
      </w:r>
      <w:r>
        <w:rPr>
          <w:rFonts w:ascii="Times New Roman" w:hAnsi="Times New Roman" w:eastAsia="Times New Roman" w:cs="Times New Roman"/>
          <w:sz w:val="20"/>
          <w:szCs w:val="20"/>
          <w:spacing w:val="13"/>
        </w:rPr>
        <w:t>A</w:t>
      </w:r>
      <w:r>
        <w:rPr>
          <w:rFonts w:ascii="Times New Roman" w:hAnsi="Times New Roman" w:eastAsia="Times New Roman" w:cs="Times New Roman"/>
          <w:sz w:val="20"/>
          <w:szCs w:val="20"/>
          <w:spacing w:val="17"/>
          <w:w w:val="101"/>
        </w:rPr>
        <w:t xml:space="preserve"> </w:t>
      </w:r>
      <w:r>
        <w:rPr>
          <w:rFonts w:ascii="KaiTi" w:hAnsi="KaiTi" w:eastAsia="KaiTi" w:cs="KaiTi"/>
          <w:sz w:val="20"/>
          <w:szCs w:val="20"/>
          <w:spacing w:val="13"/>
        </w:rPr>
        <w:t>的实现方法和展现方式在产品发</w:t>
      </w:r>
      <w:r>
        <w:rPr>
          <w:rFonts w:ascii="KaiTi" w:hAnsi="KaiTi" w:eastAsia="KaiTi" w:cs="KaiTi"/>
          <w:sz w:val="20"/>
          <w:szCs w:val="20"/>
          <w:spacing w:val="12"/>
        </w:rPr>
        <w:t>布时已经被清晰的界定，</w:t>
      </w:r>
      <w:r>
        <w:rPr>
          <w:rFonts w:ascii="KaiTi" w:hAnsi="KaiTi" w:eastAsia="KaiTi" w:cs="KaiTi"/>
          <w:sz w:val="20"/>
          <w:szCs w:val="20"/>
        </w:rPr>
        <w:t xml:space="preserve"> </w:t>
      </w:r>
      <w:r>
        <w:rPr>
          <w:rFonts w:ascii="KaiTi" w:hAnsi="KaiTi" w:eastAsia="KaiTi" w:cs="KaiTi"/>
          <w:sz w:val="20"/>
          <w:szCs w:val="20"/>
          <w:spacing w:val="11"/>
        </w:rPr>
        <w:t>或者随同产品发布的可定制文档已经清晰地界定可以拓</w:t>
      </w:r>
      <w:r>
        <w:rPr>
          <w:rFonts w:ascii="KaiTi" w:hAnsi="KaiTi" w:eastAsia="KaiTi" w:cs="KaiTi"/>
          <w:sz w:val="20"/>
          <w:szCs w:val="20"/>
          <w:spacing w:val="10"/>
        </w:rPr>
        <w:t>展实现的方式，那么任何在补丁</w:t>
      </w:r>
      <w:r>
        <w:rPr>
          <w:rFonts w:ascii="KaiTi" w:hAnsi="KaiTi" w:eastAsia="KaiTi" w:cs="KaiTi"/>
          <w:sz w:val="20"/>
          <w:szCs w:val="20"/>
        </w:rPr>
        <w:t xml:space="preserve">  </w:t>
      </w:r>
      <w:r>
        <w:rPr>
          <w:rFonts w:ascii="KaiTi" w:hAnsi="KaiTi" w:eastAsia="KaiTi" w:cs="KaiTi"/>
          <w:sz w:val="20"/>
          <w:szCs w:val="20"/>
          <w:spacing w:val="10"/>
        </w:rPr>
        <w:t>包里的改动都不能对该功能点的实现或者可能的客户拓展实现做任何的覆盖，因为当客</w:t>
      </w:r>
      <w:r>
        <w:rPr>
          <w:rFonts w:ascii="KaiTi" w:hAnsi="KaiTi" w:eastAsia="KaiTi" w:cs="KaiTi"/>
          <w:sz w:val="20"/>
          <w:szCs w:val="20"/>
          <w:spacing w:val="6"/>
        </w:rPr>
        <w:t xml:space="preserve">  </w:t>
      </w:r>
      <w:r>
        <w:rPr>
          <w:rFonts w:ascii="KaiTi" w:hAnsi="KaiTi" w:eastAsia="KaiTi" w:cs="KaiTi"/>
          <w:sz w:val="20"/>
          <w:szCs w:val="20"/>
          <w:spacing w:val="13"/>
        </w:rPr>
        <w:t>户部署了补丁包之后，之前对该功能点的定制</w:t>
      </w:r>
      <w:r>
        <w:rPr>
          <w:rFonts w:ascii="KaiTi" w:hAnsi="KaiTi" w:eastAsia="KaiTi" w:cs="KaiTi"/>
          <w:sz w:val="20"/>
          <w:szCs w:val="20"/>
          <w:spacing w:val="12"/>
        </w:rPr>
        <w:t>实现有可能被覆盖。</w:t>
      </w:r>
    </w:p>
    <w:p>
      <w:pPr>
        <w:ind w:left="499"/>
        <w:spacing w:before="165" w:line="220" w:lineRule="auto"/>
        <w:rPr>
          <w:rFonts w:ascii="KaiTi" w:hAnsi="KaiTi" w:eastAsia="KaiTi" w:cs="KaiTi"/>
          <w:sz w:val="20"/>
          <w:szCs w:val="20"/>
        </w:rPr>
      </w:pPr>
      <w:r>
        <w:rPr>
          <w:rFonts w:ascii="KaiTi" w:hAnsi="KaiTi" w:eastAsia="KaiTi" w:cs="KaiTi"/>
          <w:sz w:val="20"/>
          <w:szCs w:val="20"/>
          <w:spacing w:val="12"/>
        </w:rPr>
        <w:t>概括来说，评估某个需求是否可以被补丁包所包含时，需要考虑以下几点：</w:t>
      </w:r>
    </w:p>
    <w:p>
      <w:pPr>
        <w:spacing w:line="220" w:lineRule="auto"/>
        <w:sectPr>
          <w:footerReference w:type="default" r:id="rId569"/>
          <w:pgSz w:w="10060" w:h="12930"/>
          <w:pgMar w:top="400" w:right="874" w:bottom="943" w:left="969" w:header="0" w:footer="597" w:gutter="0"/>
        </w:sectPr>
        <w:rPr>
          <w:rFonts w:ascii="KaiTi" w:hAnsi="KaiTi" w:eastAsia="KaiTi" w:cs="KaiTi"/>
          <w:sz w:val="20"/>
          <w:szCs w:val="20"/>
        </w:rPr>
      </w:pPr>
    </w:p>
    <w:p>
      <w:pPr>
        <w:spacing w:line="286" w:lineRule="auto"/>
        <w:rPr>
          <w:rFonts w:ascii="Arial"/>
          <w:sz w:val="21"/>
        </w:rPr>
      </w:pPr>
      <w:r/>
    </w:p>
    <w:p>
      <w:pPr>
        <w:spacing w:line="287" w:lineRule="auto"/>
        <w:rPr>
          <w:rFonts w:ascii="Arial"/>
          <w:sz w:val="21"/>
        </w:rPr>
      </w:pPr>
      <w:r/>
    </w:p>
    <w:p>
      <w:pPr>
        <w:ind w:left="860"/>
        <w:spacing w:before="68" w:line="220" w:lineRule="auto"/>
        <w:rPr>
          <w:rFonts w:ascii="KaiTi" w:hAnsi="KaiTi" w:eastAsia="KaiTi" w:cs="KaiTi"/>
          <w:sz w:val="21"/>
          <w:szCs w:val="21"/>
        </w:rPr>
      </w:pPr>
      <w:bookmarkStart w:name="bookmark389" w:id="317"/>
      <w:bookmarkEnd w:id="317"/>
      <w:r>
        <w:rPr>
          <w:rFonts w:ascii="KaiTi" w:hAnsi="KaiTi" w:eastAsia="KaiTi" w:cs="KaiTi"/>
          <w:sz w:val="21"/>
          <w:szCs w:val="21"/>
          <w:spacing w:val="2"/>
        </w:rPr>
        <w:t>该需求实现对已有客户的意义和重要性，对潜在客户的意义和重要性；</w:t>
      </w:r>
    </w:p>
    <w:p>
      <w:pPr>
        <w:ind w:left="860" w:right="106"/>
        <w:spacing w:before="143" w:line="340" w:lineRule="auto"/>
        <w:rPr>
          <w:rFonts w:ascii="KaiTi" w:hAnsi="KaiTi" w:eastAsia="KaiTi" w:cs="KaiTi"/>
          <w:sz w:val="21"/>
          <w:szCs w:val="21"/>
        </w:rPr>
      </w:pPr>
      <w:r>
        <w:rPr>
          <w:rFonts w:ascii="KaiTi" w:hAnsi="KaiTi" w:eastAsia="KaiTi" w:cs="KaiTi"/>
          <w:sz w:val="21"/>
          <w:szCs w:val="21"/>
          <w:spacing w:val="2"/>
        </w:rPr>
        <w:t>产品的开发部门能否按计划实现需求的功能设计、代码开发并完成单</w:t>
      </w:r>
      <w:r>
        <w:rPr>
          <w:rFonts w:ascii="KaiTi" w:hAnsi="KaiTi" w:eastAsia="KaiTi" w:cs="KaiTi"/>
          <w:sz w:val="21"/>
          <w:szCs w:val="21"/>
          <w:spacing w:val="1"/>
        </w:rPr>
        <w:t>元测试；</w:t>
      </w:r>
      <w:r>
        <w:rPr>
          <w:rFonts w:ascii="KaiTi" w:hAnsi="KaiTi" w:eastAsia="KaiTi" w:cs="KaiTi"/>
          <w:sz w:val="21"/>
          <w:szCs w:val="21"/>
        </w:rPr>
        <w:t xml:space="preserve"> </w:t>
      </w:r>
      <w:r>
        <w:rPr>
          <w:rFonts w:ascii="KaiTi" w:hAnsi="KaiTi" w:eastAsia="KaiTi" w:cs="KaiTi"/>
          <w:sz w:val="21"/>
          <w:szCs w:val="21"/>
          <w:spacing w:val="4"/>
        </w:rPr>
        <w:t>产品的测试部门能否按计划实现需求的功能测试、性能测试及所有可能需要的</w:t>
      </w:r>
      <w:r>
        <w:rPr>
          <w:rFonts w:ascii="KaiTi" w:hAnsi="KaiTi" w:eastAsia="KaiTi" w:cs="KaiTi"/>
          <w:sz w:val="21"/>
          <w:szCs w:val="21"/>
          <w:spacing w:val="4"/>
        </w:rPr>
        <w:t xml:space="preserve"> </w:t>
      </w:r>
      <w:r>
        <w:rPr>
          <w:rFonts w:ascii="KaiTi" w:hAnsi="KaiTi" w:eastAsia="KaiTi" w:cs="KaiTi"/>
          <w:sz w:val="21"/>
          <w:szCs w:val="21"/>
          <w:spacing w:val="3"/>
        </w:rPr>
        <w:t>其他测试类型，也就是说是否有能力对该新加功能需求实</w:t>
      </w:r>
      <w:r>
        <w:rPr>
          <w:rFonts w:ascii="KaiTi" w:hAnsi="KaiTi" w:eastAsia="KaiTi" w:cs="KaiTi"/>
          <w:sz w:val="21"/>
          <w:szCs w:val="21"/>
          <w:spacing w:val="2"/>
        </w:rPr>
        <w:t>现完整的测试覆盖。</w:t>
      </w:r>
    </w:p>
    <w:p>
      <w:pPr>
        <w:pStyle w:val="BodyText"/>
        <w:ind w:right="10" w:firstLine="429"/>
        <w:spacing w:before="75" w:line="273" w:lineRule="auto"/>
        <w:jc w:val="both"/>
        <w:rPr>
          <w:sz w:val="21"/>
          <w:szCs w:val="21"/>
        </w:rPr>
      </w:pPr>
      <w:r>
        <w:rPr>
          <w:sz w:val="21"/>
          <w:szCs w:val="21"/>
          <w:spacing w:val="1"/>
        </w:rPr>
        <w:t>接下来的一周，经过和售后服务部门、开发部门和测试部门的协商和沟通，小艾获得</w:t>
      </w:r>
      <w:r>
        <w:rPr>
          <w:sz w:val="21"/>
          <w:szCs w:val="21"/>
        </w:rPr>
        <w:t xml:space="preserve"> </w:t>
      </w:r>
      <w:r>
        <w:rPr>
          <w:sz w:val="21"/>
          <w:szCs w:val="21"/>
        </w:rPr>
        <w:t>了更多的第一手资料来帮助他对补丁包内容进行筛选。通过和肖瑞的进一步沟通，小艾确</w:t>
      </w:r>
      <w:r>
        <w:rPr>
          <w:sz w:val="21"/>
          <w:szCs w:val="21"/>
          <w:spacing w:val="15"/>
        </w:rPr>
        <w:t xml:space="preserve"> </w:t>
      </w:r>
      <w:r>
        <w:rPr>
          <w:sz w:val="21"/>
          <w:szCs w:val="21"/>
          <w:spacing w:val="2"/>
        </w:rPr>
        <w:t>定了补丁包0.1版本中需要涵盖的内容：</w:t>
      </w:r>
    </w:p>
    <w:p>
      <w:pPr>
        <w:pStyle w:val="BodyText"/>
        <w:ind w:right="8" w:firstLine="429"/>
        <w:spacing w:before="126" w:line="250" w:lineRule="auto"/>
        <w:rPr>
          <w:sz w:val="21"/>
          <w:szCs w:val="21"/>
        </w:rPr>
      </w:pPr>
      <w:r>
        <w:rPr>
          <w:sz w:val="21"/>
          <w:szCs w:val="21"/>
          <w:spacing w:val="6"/>
        </w:rPr>
        <w:t>(1)35个客户反映的和产品功能相关的缺陷问题。其中有5个问题由于产品部门对客</w:t>
      </w:r>
      <w:r>
        <w:rPr>
          <w:sz w:val="21"/>
          <w:szCs w:val="21"/>
          <w:spacing w:val="14"/>
        </w:rPr>
        <w:t xml:space="preserve"> </w:t>
      </w:r>
      <w:r>
        <w:rPr>
          <w:sz w:val="21"/>
          <w:szCs w:val="21"/>
          <w:spacing w:val="3"/>
        </w:rPr>
        <w:t>户承诺将在补丁包0.1版本中加以解决，因</w:t>
      </w:r>
      <w:r>
        <w:rPr>
          <w:sz w:val="21"/>
          <w:szCs w:val="21"/>
          <w:spacing w:val="2"/>
        </w:rPr>
        <w:t>此具有最高优先级。</w:t>
      </w:r>
    </w:p>
    <w:p>
      <w:pPr>
        <w:pStyle w:val="BodyText"/>
        <w:ind w:right="2" w:firstLine="429"/>
        <w:spacing w:before="172" w:line="250" w:lineRule="auto"/>
        <w:rPr>
          <w:sz w:val="21"/>
          <w:szCs w:val="21"/>
        </w:rPr>
      </w:pPr>
      <w:r>
        <w:rPr>
          <w:sz w:val="21"/>
          <w:szCs w:val="21"/>
          <w:spacing w:val="9"/>
        </w:rPr>
        <w:t>(2)2个客户反映的和产品可定制性相关的问题。有超过5个客户要求在这个特定的</w:t>
      </w:r>
      <w:r>
        <w:rPr>
          <w:sz w:val="21"/>
          <w:szCs w:val="21"/>
          <w:spacing w:val="18"/>
        </w:rPr>
        <w:t xml:space="preserve"> </w:t>
      </w:r>
      <w:r>
        <w:rPr>
          <w:sz w:val="21"/>
          <w:szCs w:val="21"/>
          <w:spacing w:val="1"/>
        </w:rPr>
        <w:t>功能点实现更加宽泛和灵活的产品功能拓展来满足特定</w:t>
      </w:r>
      <w:r>
        <w:rPr>
          <w:sz w:val="21"/>
          <w:szCs w:val="21"/>
        </w:rPr>
        <w:t>的业务场景的需要。</w:t>
      </w:r>
    </w:p>
    <w:p>
      <w:pPr>
        <w:pStyle w:val="BodyText"/>
        <w:ind w:firstLine="429"/>
        <w:spacing w:before="170" w:line="255" w:lineRule="auto"/>
        <w:rPr>
          <w:sz w:val="21"/>
          <w:szCs w:val="21"/>
        </w:rPr>
      </w:pPr>
      <w:r>
        <w:rPr>
          <w:sz w:val="21"/>
          <w:szCs w:val="21"/>
          <w:spacing w:val="6"/>
        </w:rPr>
        <w:t>(3)增加对</w:t>
      </w:r>
      <w:r>
        <w:rPr>
          <w:rFonts w:ascii="Times New Roman" w:hAnsi="Times New Roman" w:eastAsia="Times New Roman" w:cs="Times New Roman"/>
          <w:sz w:val="21"/>
          <w:szCs w:val="21"/>
        </w:rPr>
        <w:t>Chrome</w:t>
      </w:r>
      <w:r>
        <w:rPr>
          <w:rFonts w:ascii="Times New Roman" w:hAnsi="Times New Roman" w:eastAsia="Times New Roman" w:cs="Times New Roman"/>
          <w:sz w:val="21"/>
          <w:szCs w:val="21"/>
          <w:spacing w:val="57"/>
        </w:rPr>
        <w:t xml:space="preserve"> </w:t>
      </w:r>
      <w:r>
        <w:rPr>
          <w:sz w:val="21"/>
          <w:szCs w:val="21"/>
          <w:spacing w:val="6"/>
        </w:rPr>
        <w:t>浏览器的支持。经过对市场研究机构发布的浏览器市场占有率的</w:t>
      </w:r>
      <w:r>
        <w:rPr>
          <w:sz w:val="21"/>
          <w:szCs w:val="21"/>
        </w:rPr>
        <w:t xml:space="preserve"> </w:t>
      </w:r>
      <w:r>
        <w:rPr>
          <w:sz w:val="21"/>
          <w:szCs w:val="21"/>
          <w:spacing w:val="12"/>
        </w:rPr>
        <w:t>评测报告，</w:t>
      </w:r>
      <w:r>
        <w:rPr>
          <w:rFonts w:ascii="Times New Roman" w:hAnsi="Times New Roman" w:eastAsia="Times New Roman" w:cs="Times New Roman"/>
          <w:sz w:val="21"/>
          <w:szCs w:val="21"/>
        </w:rPr>
        <w:t>Chrome</w:t>
      </w:r>
      <w:r>
        <w:rPr>
          <w:rFonts w:ascii="Times New Roman" w:hAnsi="Times New Roman" w:eastAsia="Times New Roman" w:cs="Times New Roman"/>
          <w:sz w:val="21"/>
          <w:szCs w:val="21"/>
          <w:spacing w:val="39"/>
          <w:w w:val="101"/>
        </w:rPr>
        <w:t xml:space="preserve"> </w:t>
      </w:r>
      <w:r>
        <w:rPr>
          <w:sz w:val="21"/>
          <w:szCs w:val="21"/>
          <w:spacing w:val="12"/>
        </w:rPr>
        <w:t>浏览器的市场占有率已经从主版本发布时低于10%飙升到25%,所以</w:t>
      </w:r>
      <w:r>
        <w:rPr>
          <w:sz w:val="21"/>
          <w:szCs w:val="21"/>
        </w:rPr>
        <w:t xml:space="preserve"> </w:t>
      </w:r>
      <w:r>
        <w:rPr>
          <w:sz w:val="21"/>
          <w:szCs w:val="21"/>
          <w:spacing w:val="-1"/>
        </w:rPr>
        <w:t>越来越有必要尽快实现对</w:t>
      </w:r>
      <w:r>
        <w:rPr>
          <w:sz w:val="21"/>
          <w:szCs w:val="21"/>
          <w:spacing w:val="-55"/>
        </w:rPr>
        <w:t xml:space="preserve"> </w:t>
      </w:r>
      <w:r>
        <w:rPr>
          <w:rFonts w:ascii="Times New Roman" w:hAnsi="Times New Roman" w:eastAsia="Times New Roman" w:cs="Times New Roman"/>
          <w:sz w:val="21"/>
          <w:szCs w:val="21"/>
          <w:spacing w:val="-1"/>
        </w:rPr>
        <w:t>Chrome</w:t>
      </w:r>
      <w:r>
        <w:rPr>
          <w:rFonts w:ascii="Times New Roman" w:hAnsi="Times New Roman" w:eastAsia="Times New Roman" w:cs="Times New Roman"/>
          <w:sz w:val="21"/>
          <w:szCs w:val="21"/>
          <w:spacing w:val="29"/>
          <w:w w:val="101"/>
        </w:rPr>
        <w:t xml:space="preserve"> </w:t>
      </w:r>
      <w:r>
        <w:rPr>
          <w:sz w:val="21"/>
          <w:szCs w:val="21"/>
          <w:spacing w:val="-1"/>
        </w:rPr>
        <w:t>浏览器的支持。</w:t>
      </w:r>
    </w:p>
    <w:p>
      <w:pPr>
        <w:pStyle w:val="BodyText"/>
        <w:ind w:right="10" w:firstLine="429"/>
        <w:spacing w:before="191" w:line="245" w:lineRule="auto"/>
        <w:rPr>
          <w:sz w:val="21"/>
          <w:szCs w:val="21"/>
        </w:rPr>
      </w:pPr>
      <w:r>
        <w:rPr>
          <w:sz w:val="21"/>
          <w:szCs w:val="21"/>
          <w:spacing w:val="4"/>
        </w:rPr>
        <w:t>(4)由于该补丁包的开发测试周期较短，经过和开发部门沟通</w:t>
      </w:r>
      <w:r>
        <w:rPr>
          <w:sz w:val="21"/>
          <w:szCs w:val="21"/>
          <w:spacing w:val="3"/>
        </w:rPr>
        <w:t>，决定当前的补丁包版</w:t>
      </w:r>
      <w:r>
        <w:rPr>
          <w:sz w:val="21"/>
          <w:szCs w:val="21"/>
        </w:rPr>
        <w:t xml:space="preserve"> </w:t>
      </w:r>
      <w:r>
        <w:rPr>
          <w:sz w:val="21"/>
          <w:szCs w:val="21"/>
          <w:spacing w:val="-1"/>
        </w:rPr>
        <w:t>本中不加入任何功能增强点或者新功能。</w:t>
      </w:r>
    </w:p>
    <w:p>
      <w:pPr>
        <w:pStyle w:val="BodyText"/>
        <w:ind w:right="7" w:firstLine="429"/>
        <w:spacing w:before="182" w:line="274" w:lineRule="auto"/>
        <w:rPr>
          <w:sz w:val="21"/>
          <w:szCs w:val="21"/>
        </w:rPr>
      </w:pPr>
      <w:r>
        <w:rPr>
          <w:sz w:val="21"/>
          <w:szCs w:val="21"/>
          <w:spacing w:val="1"/>
        </w:rPr>
        <w:t>补丁包的内容确定后，小艾根据肖瑞的建议，安排了一个包括售后服务部门、开发部</w:t>
      </w:r>
      <w:r>
        <w:rPr>
          <w:sz w:val="21"/>
          <w:szCs w:val="21"/>
          <w:spacing w:val="3"/>
        </w:rPr>
        <w:t xml:space="preserve"> </w:t>
      </w:r>
      <w:r>
        <w:rPr>
          <w:sz w:val="21"/>
          <w:szCs w:val="21"/>
          <w:spacing w:val="2"/>
        </w:rPr>
        <w:t>门和测试部门相关人员参加的会议，终于把补丁包0.1版本的内容列表确定了。</w:t>
      </w:r>
    </w:p>
    <w:p>
      <w:pPr>
        <w:pStyle w:val="BodyText"/>
        <w:ind w:left="429"/>
        <w:spacing w:before="97" w:line="219" w:lineRule="auto"/>
        <w:rPr>
          <w:sz w:val="21"/>
          <w:szCs w:val="21"/>
        </w:rPr>
      </w:pPr>
      <w:r>
        <w:rPr>
          <w:sz w:val="21"/>
          <w:szCs w:val="21"/>
          <w:spacing w:val="4"/>
        </w:rPr>
        <w:t>一个成功项目的第一步完成了!</w:t>
      </w:r>
    </w:p>
    <w:p>
      <w:pPr>
        <w:spacing w:line="352" w:lineRule="auto"/>
        <w:rPr>
          <w:rFonts w:ascii="Arial"/>
          <w:sz w:val="21"/>
        </w:rPr>
      </w:pPr>
      <w:r/>
    </w:p>
    <w:p>
      <w:pPr>
        <w:ind w:left="243"/>
        <w:spacing w:before="85" w:line="222" w:lineRule="auto"/>
        <w:outlineLvl w:val="2"/>
        <w:rPr>
          <w:rFonts w:ascii="SimHei" w:hAnsi="SimHei" w:eastAsia="SimHei" w:cs="SimHei"/>
          <w:sz w:val="26"/>
          <w:szCs w:val="26"/>
        </w:rPr>
      </w:pPr>
      <w:bookmarkStart w:name="bookmark171" w:id="318"/>
      <w:bookmarkEnd w:id="318"/>
      <w:r>
        <w:rPr>
          <w:rFonts w:ascii="SimHei" w:hAnsi="SimHei" w:eastAsia="SimHei" w:cs="SimHei"/>
          <w:sz w:val="26"/>
          <w:szCs w:val="26"/>
          <w:b/>
          <w:bCs/>
          <w:u w:val="single" w:color="auto"/>
          <w:spacing w:val="-13"/>
        </w:rPr>
        <w:t>10.2.2</w:t>
      </w:r>
      <w:r>
        <w:rPr>
          <w:rFonts w:ascii="SimHei" w:hAnsi="SimHei" w:eastAsia="SimHei" w:cs="SimHei"/>
          <w:sz w:val="26"/>
          <w:szCs w:val="26"/>
          <w:u w:val="single" w:color="auto"/>
          <w:spacing w:val="-13"/>
        </w:rPr>
        <w:t xml:space="preserve">  </w:t>
      </w:r>
      <w:r>
        <w:rPr>
          <w:rFonts w:ascii="SimHei" w:hAnsi="SimHei" w:eastAsia="SimHei" w:cs="SimHei"/>
          <w:sz w:val="26"/>
          <w:szCs w:val="26"/>
          <w:b/>
          <w:bCs/>
          <w:u w:val="single" w:color="auto"/>
          <w:spacing w:val="-13"/>
        </w:rPr>
        <w:t>制定好计划是关键</w:t>
      </w:r>
    </w:p>
    <w:p>
      <w:pPr>
        <w:pStyle w:val="BodyText"/>
        <w:ind w:right="9" w:firstLine="429"/>
        <w:spacing w:before="260" w:line="273" w:lineRule="auto"/>
        <w:jc w:val="both"/>
        <w:rPr>
          <w:sz w:val="21"/>
          <w:szCs w:val="21"/>
        </w:rPr>
      </w:pPr>
      <w:r>
        <w:rPr>
          <w:sz w:val="21"/>
          <w:szCs w:val="21"/>
          <w:spacing w:val="1"/>
        </w:rPr>
        <w:t>确定了该补丁包需要涵盖的内容后，接下来的工作就是制定一份可执行的补丁包开发 </w:t>
      </w:r>
      <w:r>
        <w:rPr>
          <w:sz w:val="21"/>
          <w:szCs w:val="21"/>
          <w:spacing w:val="1"/>
        </w:rPr>
        <w:t>测试计划，用肖瑞告诉小艾的话说，“好的计划决定了该补丁</w:t>
      </w:r>
      <w:r>
        <w:rPr>
          <w:sz w:val="21"/>
          <w:szCs w:val="21"/>
        </w:rPr>
        <w:t>包是否能够按期、高质量地 </w:t>
      </w:r>
      <w:r>
        <w:rPr>
          <w:sz w:val="21"/>
          <w:szCs w:val="21"/>
          <w:spacing w:val="-15"/>
        </w:rPr>
        <w:t>发布给客户”。</w:t>
      </w:r>
    </w:p>
    <w:p>
      <w:pPr>
        <w:pStyle w:val="BodyText"/>
        <w:ind w:right="8" w:firstLine="285"/>
        <w:spacing w:before="116" w:line="275" w:lineRule="auto"/>
        <w:rPr>
          <w:sz w:val="21"/>
          <w:szCs w:val="21"/>
        </w:rPr>
      </w:pPr>
      <w:r>
        <w:rPr>
          <w:sz w:val="21"/>
          <w:szCs w:val="21"/>
          <w:spacing w:val="11"/>
        </w:rPr>
        <w:t>“问题的关键在于，什么需要计划?计划的粒度如何掌</w:t>
      </w:r>
      <w:r>
        <w:rPr>
          <w:sz w:val="21"/>
          <w:szCs w:val="21"/>
          <w:spacing w:val="10"/>
        </w:rPr>
        <w:t>控?”一开始小艾就把一个很</w:t>
      </w:r>
      <w:r>
        <w:rPr>
          <w:sz w:val="21"/>
          <w:szCs w:val="21"/>
        </w:rPr>
        <w:t xml:space="preserve"> </w:t>
      </w:r>
      <w:r>
        <w:rPr>
          <w:sz w:val="21"/>
          <w:szCs w:val="21"/>
          <w:spacing w:val="-1"/>
        </w:rPr>
        <w:t>大的问题抛给了肖瑞。</w:t>
      </w:r>
    </w:p>
    <w:p>
      <w:pPr>
        <w:pStyle w:val="BodyText"/>
        <w:ind w:right="10"/>
        <w:spacing w:before="106" w:line="219" w:lineRule="auto"/>
        <w:jc w:val="right"/>
        <w:rPr>
          <w:sz w:val="21"/>
          <w:szCs w:val="21"/>
        </w:rPr>
      </w:pPr>
      <w:r>
        <w:rPr>
          <w:sz w:val="21"/>
          <w:szCs w:val="21"/>
          <w:spacing w:val="1"/>
        </w:rPr>
        <w:t>事实上，补丁包开发测试的计划阶段对于整个过程是至关重要的，可以说开发、测试</w:t>
      </w:r>
    </w:p>
    <w:p>
      <w:pPr>
        <w:spacing w:line="219" w:lineRule="auto"/>
        <w:sectPr>
          <w:headerReference w:type="default" r:id="rId571"/>
          <w:footerReference w:type="default" r:id="rId572"/>
          <w:pgSz w:w="10060" w:h="12930"/>
          <w:pgMar w:top="825" w:right="991" w:bottom="895" w:left="819" w:header="501" w:footer="561" w:gutter="0"/>
        </w:sectPr>
        <w:rPr>
          <w:sz w:val="21"/>
          <w:szCs w:val="21"/>
        </w:rPr>
      </w:pPr>
    </w:p>
    <w:p>
      <w:pPr>
        <w:ind w:left="6039"/>
        <w:spacing w:before="126" w:line="222" w:lineRule="auto"/>
        <w:rPr>
          <w:rFonts w:ascii="SimHei" w:hAnsi="SimHei" w:eastAsia="SimHei" w:cs="SimHei"/>
          <w:sz w:val="20"/>
          <w:szCs w:val="20"/>
        </w:rPr>
      </w:pPr>
      <w:bookmarkStart w:name="bookmark390" w:id="319"/>
      <w:bookmarkEnd w:id="319"/>
      <w:r>
        <w:rPr>
          <w:rFonts w:ascii="SimHei" w:hAnsi="SimHei" w:eastAsia="SimHei" w:cs="SimHei"/>
          <w:sz w:val="20"/>
          <w:szCs w:val="20"/>
          <w:spacing w:val="1"/>
        </w:rPr>
        <w:t>第10章</w:t>
      </w:r>
      <w:r>
        <w:rPr>
          <w:rFonts w:ascii="SimHei" w:hAnsi="SimHei" w:eastAsia="SimHei" w:cs="SimHei"/>
          <w:sz w:val="20"/>
          <w:szCs w:val="20"/>
          <w:spacing w:val="1"/>
        </w:rPr>
        <w:t xml:space="preserve">  </w:t>
      </w:r>
      <w:r>
        <w:rPr>
          <w:rFonts w:ascii="SimHei" w:hAnsi="SimHei" w:eastAsia="SimHei" w:cs="SimHei"/>
          <w:sz w:val="20"/>
          <w:szCs w:val="20"/>
          <w:spacing w:val="1"/>
        </w:rPr>
        <w:t>缝缝补补又三年</w:t>
      </w:r>
    </w:p>
    <w:p>
      <w:pPr>
        <w:spacing w:line="325" w:lineRule="auto"/>
        <w:rPr>
          <w:rFonts w:ascii="Arial"/>
          <w:sz w:val="21"/>
        </w:rPr>
      </w:pPr>
      <w:r/>
    </w:p>
    <w:p>
      <w:pPr>
        <w:spacing w:line="326" w:lineRule="auto"/>
        <w:rPr>
          <w:rFonts w:ascii="Arial"/>
          <w:sz w:val="21"/>
        </w:rPr>
      </w:pPr>
      <w:r/>
    </w:p>
    <w:p>
      <w:pPr>
        <w:pStyle w:val="BodyText"/>
        <w:ind w:right="68"/>
        <w:spacing w:before="65" w:line="307" w:lineRule="auto"/>
        <w:rPr>
          <w:sz w:val="20"/>
          <w:szCs w:val="20"/>
        </w:rPr>
      </w:pPr>
      <w:r>
        <w:rPr>
          <w:sz w:val="20"/>
          <w:szCs w:val="20"/>
          <w:spacing w:val="11"/>
        </w:rPr>
        <w:t>期间需要做的所有事情都需要考虑并计划在内，包括潜在的风险、对上游问题的可能的依</w:t>
      </w:r>
      <w:r>
        <w:rPr>
          <w:sz w:val="20"/>
          <w:szCs w:val="20"/>
          <w:spacing w:val="1"/>
        </w:rPr>
        <w:t xml:space="preserve"> </w:t>
      </w:r>
      <w:r>
        <w:rPr>
          <w:sz w:val="20"/>
          <w:szCs w:val="20"/>
          <w:spacing w:val="10"/>
        </w:rPr>
        <w:t>赖、对下游问题的影响、当前存在的问题、如何解决或者规避问题等。</w:t>
      </w:r>
    </w:p>
    <w:p>
      <w:pPr>
        <w:pStyle w:val="BodyText"/>
        <w:ind w:right="63" w:firstLine="439"/>
        <w:spacing w:before="85" w:line="297" w:lineRule="auto"/>
        <w:rPr>
          <w:sz w:val="20"/>
          <w:szCs w:val="20"/>
        </w:rPr>
      </w:pPr>
      <w:r>
        <w:rPr>
          <w:sz w:val="20"/>
          <w:szCs w:val="20"/>
          <w:spacing w:val="17"/>
        </w:rPr>
        <w:t>为了更加清晰地向小艾解释如何做好测试计</w:t>
      </w:r>
      <w:r>
        <w:rPr>
          <w:sz w:val="20"/>
          <w:szCs w:val="20"/>
          <w:spacing w:val="16"/>
        </w:rPr>
        <w:t>划，肖瑞为小艾列出了项目计划步骤列</w:t>
      </w:r>
      <w:r>
        <w:rPr>
          <w:sz w:val="20"/>
          <w:szCs w:val="20"/>
        </w:rPr>
        <w:t xml:space="preserve"> </w:t>
      </w:r>
      <w:r>
        <w:rPr>
          <w:sz w:val="20"/>
          <w:szCs w:val="20"/>
          <w:spacing w:val="6"/>
        </w:rPr>
        <w:t>表。具体的步骤清单如下：</w:t>
      </w:r>
    </w:p>
    <w:p>
      <w:pPr>
        <w:ind w:left="129" w:right="168" w:firstLine="379"/>
        <w:spacing w:before="72" w:line="268" w:lineRule="auto"/>
        <w:rPr>
          <w:rFonts w:ascii="KaiTi" w:hAnsi="KaiTi" w:eastAsia="KaiTi" w:cs="KaiTi"/>
          <w:sz w:val="20"/>
          <w:szCs w:val="20"/>
        </w:rPr>
      </w:pPr>
      <w:r>
        <w:rPr>
          <w:rFonts w:ascii="KaiTi" w:hAnsi="KaiTi" w:eastAsia="KaiTi" w:cs="KaiTi"/>
          <w:sz w:val="20"/>
          <w:szCs w:val="20"/>
          <w:spacing w:val="14"/>
        </w:rPr>
        <w:t>(1)确定补丁包测试的内容和分类。补丁包测试计划往往按照内容的分类进行详细</w:t>
      </w:r>
      <w:r>
        <w:rPr>
          <w:rFonts w:ascii="KaiTi" w:hAnsi="KaiTi" w:eastAsia="KaiTi" w:cs="KaiTi"/>
          <w:sz w:val="20"/>
          <w:szCs w:val="20"/>
          <w:spacing w:val="2"/>
        </w:rPr>
        <w:t xml:space="preserve"> </w:t>
      </w:r>
      <w:r>
        <w:rPr>
          <w:rFonts w:ascii="KaiTi" w:hAnsi="KaiTi" w:eastAsia="KaiTi" w:cs="KaiTi"/>
          <w:sz w:val="20"/>
          <w:szCs w:val="20"/>
          <w:spacing w:val="10"/>
        </w:rPr>
        <w:t>描述和定义。</w:t>
      </w:r>
    </w:p>
    <w:p>
      <w:pPr>
        <w:ind w:left="129" w:right="163" w:firstLine="379"/>
        <w:spacing w:before="156" w:line="272" w:lineRule="auto"/>
        <w:rPr>
          <w:rFonts w:ascii="KaiTi" w:hAnsi="KaiTi" w:eastAsia="KaiTi" w:cs="KaiTi"/>
          <w:sz w:val="20"/>
          <w:szCs w:val="20"/>
        </w:rPr>
      </w:pPr>
      <w:r>
        <w:rPr>
          <w:rFonts w:ascii="KaiTi" w:hAnsi="KaiTi" w:eastAsia="KaiTi" w:cs="KaiTi"/>
          <w:sz w:val="20"/>
          <w:szCs w:val="20"/>
          <w:spacing w:val="14"/>
        </w:rPr>
        <w:t>(2)明确补丁包测试的相关内容的开发和测试的工作量，工作量的估计必须依赖于</w:t>
      </w:r>
      <w:r>
        <w:rPr>
          <w:rFonts w:ascii="KaiTi" w:hAnsi="KaiTi" w:eastAsia="KaiTi" w:cs="KaiTi"/>
          <w:sz w:val="20"/>
          <w:szCs w:val="20"/>
          <w:spacing w:val="7"/>
        </w:rPr>
        <w:t xml:space="preserve"> </w:t>
      </w:r>
      <w:r>
        <w:rPr>
          <w:rFonts w:ascii="KaiTi" w:hAnsi="KaiTi" w:eastAsia="KaiTi" w:cs="KaiTi"/>
          <w:sz w:val="20"/>
          <w:szCs w:val="20"/>
          <w:spacing w:val="11"/>
        </w:rPr>
        <w:t>对需要解决问题的背景和相关信息的掌握，同</w:t>
      </w:r>
      <w:r>
        <w:rPr>
          <w:rFonts w:ascii="KaiTi" w:hAnsi="KaiTi" w:eastAsia="KaiTi" w:cs="KaiTi"/>
          <w:sz w:val="20"/>
          <w:szCs w:val="20"/>
          <w:spacing w:val="10"/>
        </w:rPr>
        <w:t>时要依赖于测试人员和开发人员的专业知</w:t>
      </w:r>
      <w:r>
        <w:rPr>
          <w:rFonts w:ascii="KaiTi" w:hAnsi="KaiTi" w:eastAsia="KaiTi" w:cs="KaiTi"/>
          <w:sz w:val="20"/>
          <w:szCs w:val="20"/>
        </w:rPr>
        <w:t xml:space="preserve"> </w:t>
      </w:r>
      <w:r>
        <w:rPr>
          <w:rFonts w:ascii="KaiTi" w:hAnsi="KaiTi" w:eastAsia="KaiTi" w:cs="KaiTi"/>
          <w:sz w:val="20"/>
          <w:szCs w:val="20"/>
          <w:spacing w:val="8"/>
        </w:rPr>
        <w:t>识和技能。</w:t>
      </w:r>
    </w:p>
    <w:p>
      <w:pPr>
        <w:ind w:left="509"/>
        <w:spacing w:before="178" w:line="223" w:lineRule="auto"/>
        <w:rPr>
          <w:rFonts w:ascii="KaiTi" w:hAnsi="KaiTi" w:eastAsia="KaiTi" w:cs="KaiTi"/>
          <w:sz w:val="20"/>
          <w:szCs w:val="20"/>
        </w:rPr>
      </w:pPr>
      <w:r>
        <w:rPr>
          <w:rFonts w:ascii="KaiTi" w:hAnsi="KaiTi" w:eastAsia="KaiTi" w:cs="KaiTi"/>
          <w:sz w:val="20"/>
          <w:szCs w:val="20"/>
          <w:spacing w:val="17"/>
        </w:rPr>
        <w:t>(3)明确补丁包测试项目中对外部的依赖关系和负</w:t>
      </w:r>
      <w:r>
        <w:rPr>
          <w:rFonts w:ascii="KaiTi" w:hAnsi="KaiTi" w:eastAsia="KaiTi" w:cs="KaiTi"/>
          <w:sz w:val="20"/>
          <w:szCs w:val="20"/>
          <w:spacing w:val="16"/>
        </w:rPr>
        <w:t>责人。</w:t>
      </w:r>
    </w:p>
    <w:p>
      <w:pPr>
        <w:ind w:left="509"/>
        <w:spacing w:before="179" w:line="224" w:lineRule="auto"/>
        <w:rPr>
          <w:rFonts w:ascii="KaiTi" w:hAnsi="KaiTi" w:eastAsia="KaiTi" w:cs="KaiTi"/>
          <w:sz w:val="20"/>
          <w:szCs w:val="20"/>
        </w:rPr>
      </w:pPr>
      <w:r>
        <w:rPr>
          <w:rFonts w:ascii="KaiTi" w:hAnsi="KaiTi" w:eastAsia="KaiTi" w:cs="KaiTi"/>
          <w:sz w:val="20"/>
          <w:szCs w:val="20"/>
          <w:spacing w:val="17"/>
        </w:rPr>
        <w:t>(4)确定补丁包测试需要涵盖的回归测试的范围。</w:t>
      </w:r>
    </w:p>
    <w:p>
      <w:pPr>
        <w:ind w:left="509"/>
        <w:spacing w:before="187" w:line="224" w:lineRule="auto"/>
        <w:rPr>
          <w:rFonts w:ascii="KaiTi" w:hAnsi="KaiTi" w:eastAsia="KaiTi" w:cs="KaiTi"/>
          <w:sz w:val="20"/>
          <w:szCs w:val="20"/>
        </w:rPr>
      </w:pPr>
      <w:r>
        <w:rPr>
          <w:rFonts w:ascii="KaiTi" w:hAnsi="KaiTi" w:eastAsia="KaiTi" w:cs="KaiTi"/>
          <w:sz w:val="20"/>
          <w:szCs w:val="20"/>
          <w:spacing w:val="18"/>
        </w:rPr>
        <w:t>(5)确定补丁包测试需要涵盖的平台和浏览器。</w:t>
      </w:r>
    </w:p>
    <w:p>
      <w:pPr>
        <w:ind w:left="509"/>
        <w:spacing w:before="188" w:line="224" w:lineRule="auto"/>
        <w:rPr>
          <w:rFonts w:ascii="KaiTi" w:hAnsi="KaiTi" w:eastAsia="KaiTi" w:cs="KaiTi"/>
          <w:sz w:val="20"/>
          <w:szCs w:val="20"/>
        </w:rPr>
      </w:pPr>
      <w:r>
        <w:rPr>
          <w:rFonts w:ascii="KaiTi" w:hAnsi="KaiTi" w:eastAsia="KaiTi" w:cs="KaiTi"/>
          <w:sz w:val="20"/>
          <w:szCs w:val="20"/>
          <w:spacing w:val="16"/>
        </w:rPr>
        <w:t>(6)确认补丁包测试所需要应用到的相关软件的版本覆盖范围。</w:t>
      </w:r>
    </w:p>
    <w:p>
      <w:pPr>
        <w:ind w:left="509"/>
        <w:spacing w:before="187" w:line="224" w:lineRule="auto"/>
        <w:rPr>
          <w:rFonts w:ascii="KaiTi" w:hAnsi="KaiTi" w:eastAsia="KaiTi" w:cs="KaiTi"/>
          <w:sz w:val="20"/>
          <w:szCs w:val="20"/>
        </w:rPr>
      </w:pPr>
      <w:r>
        <w:rPr>
          <w:rFonts w:ascii="KaiTi" w:hAnsi="KaiTi" w:eastAsia="KaiTi" w:cs="KaiTi"/>
          <w:sz w:val="20"/>
          <w:szCs w:val="20"/>
          <w:spacing w:val="15"/>
        </w:rPr>
        <w:t>(7)设计和确定补丁包测试相关软件版本、平台、浏览器和测试内容的搭配矩阵。</w:t>
      </w:r>
    </w:p>
    <w:p>
      <w:pPr>
        <w:ind w:left="509"/>
        <w:spacing w:before="194" w:line="220" w:lineRule="auto"/>
        <w:rPr>
          <w:rFonts w:ascii="KaiTi" w:hAnsi="KaiTi" w:eastAsia="KaiTi" w:cs="KaiTi"/>
          <w:sz w:val="20"/>
          <w:szCs w:val="20"/>
        </w:rPr>
      </w:pPr>
      <w:r>
        <w:rPr>
          <w:rFonts w:ascii="KaiTi" w:hAnsi="KaiTi" w:eastAsia="KaiTi" w:cs="KaiTi"/>
          <w:sz w:val="20"/>
          <w:szCs w:val="20"/>
          <w:spacing w:val="17"/>
        </w:rPr>
        <w:t>(8)风险估计，确定风险应对方案和负责人。</w:t>
      </w:r>
    </w:p>
    <w:p>
      <w:pPr>
        <w:ind w:left="509"/>
        <w:spacing w:before="181" w:line="220" w:lineRule="auto"/>
        <w:rPr>
          <w:rFonts w:ascii="KaiTi" w:hAnsi="KaiTi" w:eastAsia="KaiTi" w:cs="KaiTi"/>
          <w:sz w:val="20"/>
          <w:szCs w:val="20"/>
        </w:rPr>
      </w:pPr>
      <w:r>
        <w:rPr>
          <w:rFonts w:ascii="KaiTi" w:hAnsi="KaiTi" w:eastAsia="KaiTi" w:cs="KaiTi"/>
          <w:sz w:val="20"/>
          <w:szCs w:val="20"/>
          <w:spacing w:val="17"/>
        </w:rPr>
        <w:t>(9)存在问题分析，设定解决时间和负责人。</w:t>
      </w:r>
    </w:p>
    <w:p>
      <w:pPr>
        <w:ind w:left="509"/>
        <w:spacing w:before="185" w:line="223" w:lineRule="auto"/>
        <w:rPr>
          <w:rFonts w:ascii="KaiTi" w:hAnsi="KaiTi" w:eastAsia="KaiTi" w:cs="KaiTi"/>
          <w:sz w:val="20"/>
          <w:szCs w:val="20"/>
        </w:rPr>
      </w:pPr>
      <w:r>
        <w:rPr>
          <w:rFonts w:ascii="KaiTi" w:hAnsi="KaiTi" w:eastAsia="KaiTi" w:cs="KaiTi"/>
          <w:sz w:val="20"/>
          <w:szCs w:val="20"/>
          <w:spacing w:val="30"/>
        </w:rPr>
        <w:t>(10)根据(1)~(9)确定补丁包测试具体的时间和进度计划安排。</w:t>
      </w:r>
    </w:p>
    <w:p>
      <w:pPr>
        <w:pStyle w:val="BodyText"/>
        <w:ind w:firstLine="439"/>
        <w:spacing w:before="212" w:line="288" w:lineRule="auto"/>
        <w:jc w:val="both"/>
        <w:rPr>
          <w:sz w:val="20"/>
          <w:szCs w:val="20"/>
        </w:rPr>
      </w:pPr>
      <w:r>
        <w:rPr>
          <w:sz w:val="20"/>
          <w:szCs w:val="20"/>
          <w:spacing w:val="11"/>
        </w:rPr>
        <w:t>小艾看到这么详细的列表觉得目标似乎清晰</w:t>
      </w:r>
      <w:r>
        <w:rPr>
          <w:sz w:val="20"/>
          <w:szCs w:val="20"/>
          <w:spacing w:val="10"/>
        </w:rPr>
        <w:t>了不少，整个测试计划的轮廓逐渐浮现在</w:t>
      </w:r>
      <w:r>
        <w:rPr>
          <w:sz w:val="20"/>
          <w:szCs w:val="20"/>
        </w:rPr>
        <w:t xml:space="preserve"> </w:t>
      </w:r>
      <w:r>
        <w:rPr>
          <w:sz w:val="20"/>
          <w:szCs w:val="20"/>
          <w:spacing w:val="3"/>
        </w:rPr>
        <w:t>脑海。但是他很清楚，很多时候做事情不是依靠轮廓便可以完成的，</w:t>
      </w:r>
      <w:r>
        <w:rPr>
          <w:sz w:val="20"/>
          <w:szCs w:val="20"/>
          <w:spacing w:val="79"/>
        </w:rPr>
        <w:t xml:space="preserve"> </w:t>
      </w:r>
      <w:r>
        <w:rPr>
          <w:sz w:val="20"/>
          <w:szCs w:val="20"/>
          <w:spacing w:val="3"/>
        </w:rPr>
        <w:t>一个成功的测试人员，</w:t>
      </w:r>
      <w:r>
        <w:rPr>
          <w:sz w:val="20"/>
          <w:szCs w:val="20"/>
        </w:rPr>
        <w:t xml:space="preserve"> </w:t>
      </w:r>
      <w:r>
        <w:rPr>
          <w:sz w:val="20"/>
          <w:szCs w:val="20"/>
          <w:spacing w:val="10"/>
        </w:rPr>
        <w:t>需要了解的是每一个细节。他开始针对列表中的每一条的细节开始思索。</w:t>
      </w:r>
    </w:p>
    <w:p>
      <w:pPr>
        <w:pStyle w:val="BodyText"/>
        <w:ind w:left="442"/>
        <w:spacing w:before="301" w:line="221" w:lineRule="auto"/>
        <w:rPr>
          <w:rFonts w:ascii="SimHei" w:hAnsi="SimHei" w:eastAsia="SimHei" w:cs="SimHei"/>
          <w:sz w:val="20"/>
          <w:szCs w:val="20"/>
        </w:rPr>
      </w:pPr>
      <w:r>
        <w:rPr>
          <w:sz w:val="20"/>
          <w:szCs w:val="20"/>
          <w:b/>
          <w:bCs/>
          <w:spacing w:val="9"/>
        </w:rPr>
        <w:t>1.</w:t>
      </w:r>
      <w:r>
        <w:rPr>
          <w:sz w:val="20"/>
          <w:szCs w:val="20"/>
          <w:spacing w:val="9"/>
        </w:rPr>
        <w:t xml:space="preserve"> </w:t>
      </w:r>
      <w:r>
        <w:rPr>
          <w:rFonts w:ascii="SimHei" w:hAnsi="SimHei" w:eastAsia="SimHei" w:cs="SimHei"/>
          <w:sz w:val="20"/>
          <w:szCs w:val="20"/>
          <w:b/>
          <w:bCs/>
          <w:spacing w:val="9"/>
        </w:rPr>
        <w:t>补丁包测试中回归测试的范围</w:t>
      </w:r>
    </w:p>
    <w:p>
      <w:pPr>
        <w:pStyle w:val="BodyText"/>
        <w:ind w:right="49" w:firstLine="439"/>
        <w:spacing w:before="205" w:line="287" w:lineRule="auto"/>
        <w:jc w:val="both"/>
        <w:rPr>
          <w:sz w:val="20"/>
          <w:szCs w:val="20"/>
        </w:rPr>
      </w:pPr>
      <w:r>
        <w:rPr>
          <w:sz w:val="20"/>
          <w:szCs w:val="20"/>
          <w:spacing w:val="11"/>
        </w:rPr>
        <w:t>回归测试在补丁包测试中很重要，因为我们需要依赖它来保证在补丁包中解决的问题</w:t>
      </w:r>
      <w:r>
        <w:rPr>
          <w:sz w:val="20"/>
          <w:szCs w:val="20"/>
          <w:spacing w:val="2"/>
        </w:rPr>
        <w:t xml:space="preserve"> </w:t>
      </w:r>
      <w:r>
        <w:rPr>
          <w:sz w:val="20"/>
          <w:szCs w:val="20"/>
          <w:spacing w:val="11"/>
        </w:rPr>
        <w:t>或者引入的新的功能增强不会对系统已有的功能点造成破坏，如果做不到这一点，补丁包</w:t>
      </w:r>
      <w:r>
        <w:rPr>
          <w:sz w:val="20"/>
          <w:szCs w:val="20"/>
        </w:rPr>
        <w:t xml:space="preserve"> </w:t>
      </w:r>
      <w:r>
        <w:rPr>
          <w:sz w:val="20"/>
          <w:szCs w:val="20"/>
          <w:spacing w:val="14"/>
        </w:rPr>
        <w:t>发布后客户部署补丁包就得不偿失了¹。因此，</w:t>
      </w:r>
      <w:r>
        <w:rPr>
          <w:sz w:val="20"/>
          <w:szCs w:val="20"/>
          <w:spacing w:val="13"/>
        </w:rPr>
        <w:t>如何界定回归测试的范围非常重要，最直</w:t>
      </w:r>
    </w:p>
    <w:p>
      <w:pPr>
        <w:spacing w:line="366" w:lineRule="auto"/>
        <w:rPr>
          <w:rFonts w:ascii="Arial"/>
          <w:sz w:val="21"/>
        </w:rPr>
      </w:pPr>
      <w:r>
        <w:drawing>
          <wp:anchor distT="0" distB="0" distL="0" distR="0" simplePos="0" relativeHeight="253214720" behindDoc="0" locked="0" layoutInCell="1" allowOverlap="1">
            <wp:simplePos x="0" y="0"/>
            <wp:positionH relativeFrom="column">
              <wp:posOffset>241279</wp:posOffset>
            </wp:positionH>
            <wp:positionV relativeFrom="paragraph">
              <wp:posOffset>69195</wp:posOffset>
            </wp:positionV>
            <wp:extent cx="1860533" cy="6350"/>
            <wp:effectExtent l="0" t="0" r="0" b="0"/>
            <wp:wrapNone/>
            <wp:docPr id="192" name="IM 192"/>
            <wp:cNvGraphicFramePr/>
            <a:graphic>
              <a:graphicData uri="http://schemas.openxmlformats.org/drawingml/2006/picture">
                <pic:pic>
                  <pic:nvPicPr>
                    <pic:cNvPr id="192" name="IM 192"/>
                    <pic:cNvPicPr/>
                  </pic:nvPicPr>
                  <pic:blipFill>
                    <a:blip r:embed="rId574"/>
                    <a:stretch>
                      <a:fillRect/>
                    </a:stretch>
                  </pic:blipFill>
                  <pic:spPr>
                    <a:xfrm rot="0">
                      <a:off x="0" y="0"/>
                      <a:ext cx="1860533" cy="6350"/>
                    </a:xfrm>
                    <a:prstGeom prst="rect">
                      <a:avLst/>
                    </a:prstGeom>
                  </pic:spPr>
                </pic:pic>
              </a:graphicData>
            </a:graphic>
          </wp:anchor>
        </w:drawing>
      </w:r>
      <w:r/>
    </w:p>
    <w:p>
      <w:pPr>
        <w:pStyle w:val="BodyText"/>
        <w:spacing w:before="66" w:line="212" w:lineRule="auto"/>
        <w:rPr>
          <w:sz w:val="20"/>
          <w:szCs w:val="20"/>
        </w:rPr>
      </w:pPr>
      <w:r>
        <w:rPr>
          <w:rFonts w:ascii="Times New Roman" w:hAnsi="Times New Roman" w:eastAsia="Times New Roman" w:cs="Times New Roman"/>
          <w:sz w:val="20"/>
          <w:szCs w:val="20"/>
          <w:spacing w:val="-1"/>
        </w:rPr>
        <w:t>1  </w:t>
      </w:r>
      <w:hyperlink w:history="true" r:id="rId575">
        <w:r>
          <w:rPr>
            <w:rFonts w:ascii="Times New Roman" w:hAnsi="Times New Roman" w:eastAsia="Times New Roman" w:cs="Times New Roman"/>
            <w:sz w:val="20"/>
            <w:szCs w:val="20"/>
            <w:spacing w:val="-1"/>
          </w:rPr>
          <w:t>http://baike.baidu.com/view/106720.html?fromTaglist</w:t>
        </w:r>
      </w:hyperlink>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44"/>
          <w:w w:val="101"/>
        </w:rPr>
        <w:t xml:space="preserve"> </w:t>
      </w:r>
      <w:r>
        <w:rPr>
          <w:sz w:val="20"/>
          <w:szCs w:val="20"/>
          <w:spacing w:val="-1"/>
        </w:rPr>
        <w:t>百度百科。</w:t>
      </w:r>
    </w:p>
    <w:p>
      <w:pPr>
        <w:spacing w:line="212" w:lineRule="auto"/>
        <w:sectPr>
          <w:headerReference w:type="default" r:id="rId6"/>
          <w:footerReference w:type="default" r:id="rId573"/>
          <w:pgSz w:w="10060" w:h="12930"/>
          <w:pgMar w:top="400" w:right="779" w:bottom="896" w:left="980" w:header="0" w:footer="576" w:gutter="0"/>
        </w:sectPr>
        <w:rPr>
          <w:sz w:val="20"/>
          <w:szCs w:val="20"/>
        </w:rPr>
      </w:pPr>
    </w:p>
    <w:p>
      <w:pPr>
        <w:spacing w:line="310" w:lineRule="auto"/>
        <w:rPr>
          <w:rFonts w:ascii="Arial"/>
          <w:sz w:val="21"/>
        </w:rPr>
      </w:pPr>
      <w:r/>
    </w:p>
    <w:p>
      <w:pPr>
        <w:spacing w:line="311" w:lineRule="auto"/>
        <w:rPr>
          <w:rFonts w:ascii="Arial"/>
          <w:sz w:val="21"/>
        </w:rPr>
      </w:pPr>
      <w:r/>
    </w:p>
    <w:p>
      <w:pPr>
        <w:pStyle w:val="BodyText"/>
        <w:spacing w:before="68" w:line="219" w:lineRule="auto"/>
        <w:rPr>
          <w:sz w:val="21"/>
          <w:szCs w:val="21"/>
        </w:rPr>
      </w:pPr>
      <w:bookmarkStart w:name="bookmark391" w:id="320"/>
      <w:bookmarkEnd w:id="320"/>
      <w:r>
        <w:rPr>
          <w:sz w:val="21"/>
          <w:szCs w:val="21"/>
          <w:spacing w:val="-1"/>
        </w:rPr>
        <w:t>接的方法就是寻求专家的帮助。</w:t>
      </w:r>
    </w:p>
    <w:p>
      <w:pPr>
        <w:pStyle w:val="BodyText"/>
        <w:ind w:right="16" w:firstLine="420"/>
        <w:spacing w:before="172" w:line="273" w:lineRule="auto"/>
        <w:jc w:val="both"/>
        <w:rPr>
          <w:sz w:val="21"/>
          <w:szCs w:val="21"/>
        </w:rPr>
      </w:pPr>
      <w:r>
        <w:rPr>
          <w:sz w:val="21"/>
          <w:szCs w:val="21"/>
        </w:rPr>
        <w:t>为了合理地界定回归测试的覆盖范围，需要和负责特定产品模块的开发人员和模块测</w:t>
      </w:r>
      <w:r>
        <w:rPr>
          <w:sz w:val="21"/>
          <w:szCs w:val="21"/>
          <w:spacing w:val="16"/>
        </w:rPr>
        <w:t xml:space="preserve"> </w:t>
      </w:r>
      <w:r>
        <w:rPr>
          <w:sz w:val="21"/>
          <w:szCs w:val="21"/>
          <w:spacing w:val="1"/>
        </w:rPr>
        <w:t>试专家进行详细探讨。由于补丁包对客户具有重大意义并会产生</w:t>
      </w:r>
      <w:r>
        <w:rPr>
          <w:sz w:val="21"/>
          <w:szCs w:val="21"/>
        </w:rPr>
        <w:t>重要影响，因此一般情况 </w:t>
      </w:r>
      <w:r>
        <w:rPr>
          <w:sz w:val="21"/>
          <w:szCs w:val="21"/>
          <w:spacing w:val="1"/>
        </w:rPr>
        <w:t>下，对于存在风险的地方，在流程上都会遵循专家的建议，进行必要</w:t>
      </w:r>
      <w:r>
        <w:rPr>
          <w:sz w:val="21"/>
          <w:szCs w:val="21"/>
        </w:rPr>
        <w:t>的回归测试。但是在 </w:t>
      </w:r>
      <w:r>
        <w:rPr>
          <w:sz w:val="21"/>
          <w:szCs w:val="21"/>
          <w:spacing w:val="9"/>
        </w:rPr>
        <w:t>有的情况下(如时间和资源都非常紧张),需要从全局的角度给模块</w:t>
      </w:r>
      <w:r>
        <w:rPr>
          <w:sz w:val="21"/>
          <w:szCs w:val="21"/>
          <w:spacing w:val="8"/>
        </w:rPr>
        <w:t>开发人员和模块测试</w:t>
      </w:r>
      <w:r>
        <w:rPr>
          <w:sz w:val="21"/>
          <w:szCs w:val="21"/>
        </w:rPr>
        <w:t xml:space="preserve"> </w:t>
      </w:r>
      <w:r>
        <w:rPr>
          <w:sz w:val="21"/>
          <w:szCs w:val="21"/>
          <w:spacing w:val="1"/>
        </w:rPr>
        <w:t>专家一些建设性的意见或者建议，来帮助他们做出合理</w:t>
      </w:r>
      <w:r>
        <w:rPr>
          <w:sz w:val="21"/>
          <w:szCs w:val="21"/>
        </w:rPr>
        <w:t>的回归测试的覆盖范围界定。</w:t>
      </w:r>
    </w:p>
    <w:p>
      <w:pPr>
        <w:pStyle w:val="BodyText"/>
        <w:ind w:left="423"/>
        <w:spacing w:before="290"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关于软件版本、平台、浏览器和测试内容的搭配矩阵</w:t>
      </w:r>
    </w:p>
    <w:p>
      <w:pPr>
        <w:pStyle w:val="BodyText"/>
        <w:ind w:right="10" w:firstLine="420"/>
        <w:spacing w:before="201" w:line="274" w:lineRule="auto"/>
        <w:jc w:val="both"/>
        <w:rPr>
          <w:sz w:val="21"/>
          <w:szCs w:val="21"/>
        </w:rPr>
      </w:pPr>
      <w:r>
        <w:rPr>
          <w:sz w:val="21"/>
          <w:szCs w:val="21"/>
          <w:spacing w:val="1"/>
        </w:rPr>
        <w:t>做过开发或单元测试的开发人员都有类似的经验，有些功能点</w:t>
      </w:r>
      <w:r>
        <w:rPr>
          <w:sz w:val="21"/>
          <w:szCs w:val="21"/>
        </w:rPr>
        <w:t>是操作系统、数据库敏 </w:t>
      </w:r>
      <w:r>
        <w:rPr>
          <w:sz w:val="21"/>
          <w:szCs w:val="21"/>
          <w:spacing w:val="1"/>
        </w:rPr>
        <w:t>感的，有些是和特定的软件版本相关联的，有些是对浏览器敏感的，因此各个功能</w:t>
      </w:r>
      <w:r>
        <w:rPr>
          <w:sz w:val="21"/>
          <w:szCs w:val="21"/>
        </w:rPr>
        <w:t>点与测 </w:t>
      </w:r>
      <w:r>
        <w:rPr>
          <w:sz w:val="21"/>
          <w:szCs w:val="21"/>
          <w:spacing w:val="1"/>
        </w:rPr>
        <w:t>试敏感点的选择与搭配是补丁包测试计划中非常重要的一个环节</w:t>
      </w:r>
      <w:r>
        <w:rPr>
          <w:sz w:val="21"/>
          <w:szCs w:val="21"/>
        </w:rPr>
        <w:t>。下面的例子说明了具体 </w:t>
      </w:r>
      <w:r>
        <w:rPr>
          <w:sz w:val="21"/>
          <w:szCs w:val="21"/>
          <w:spacing w:val="-3"/>
        </w:rPr>
        <w:t>应该怎么做。</w:t>
      </w:r>
    </w:p>
    <w:p>
      <w:pPr>
        <w:pStyle w:val="BodyText"/>
        <w:ind w:firstLine="420"/>
        <w:spacing w:before="115" w:line="272" w:lineRule="auto"/>
        <w:jc w:val="both"/>
        <w:rPr>
          <w:sz w:val="21"/>
          <w:szCs w:val="21"/>
        </w:rPr>
      </w:pPr>
      <w:r>
        <w:rPr>
          <w:sz w:val="21"/>
          <w:szCs w:val="21"/>
          <w:spacing w:val="4"/>
        </w:rPr>
        <w:t>假设需要测试的功能点</w:t>
      </w:r>
      <w:r>
        <w:rPr>
          <w:sz w:val="21"/>
          <w:szCs w:val="21"/>
          <w:spacing w:val="-39"/>
        </w:rPr>
        <w:t xml:space="preserve">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18"/>
        </w:rPr>
        <w:t xml:space="preserve"> </w:t>
      </w:r>
      <w:r>
        <w:rPr>
          <w:sz w:val="21"/>
          <w:szCs w:val="21"/>
          <w:spacing w:val="4"/>
        </w:rPr>
        <w:t>是对软件版本和测试平台都敏感的功能点</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41"/>
          <w:w w:val="101"/>
        </w:rPr>
        <w:t xml:space="preserve"> </w:t>
      </w:r>
      <w:r>
        <w:rPr>
          <w:sz w:val="21"/>
          <w:szCs w:val="21"/>
          <w:spacing w:val="4"/>
        </w:rPr>
        <w:t>的更新或者增</w:t>
      </w:r>
      <w:r>
        <w:rPr>
          <w:sz w:val="21"/>
          <w:szCs w:val="21"/>
        </w:rPr>
        <w:t xml:space="preserve"> </w:t>
      </w:r>
      <w:r>
        <w:rPr>
          <w:sz w:val="21"/>
          <w:szCs w:val="21"/>
          <w:spacing w:val="7"/>
        </w:rPr>
        <w:t>强。经过沟通，当前补丁包测试中需要涵盖的应用软件服务器</w:t>
      </w:r>
      <w:r>
        <w:rPr>
          <w:sz w:val="21"/>
          <w:szCs w:val="21"/>
          <w:spacing w:val="6"/>
        </w:rPr>
        <w:t>包括</w:t>
      </w:r>
      <w:r>
        <w:rPr>
          <w:sz w:val="21"/>
          <w:szCs w:val="21"/>
          <w:spacing w:val="-23"/>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1"/>
          <w:w w:val="101"/>
        </w:rPr>
        <w:t xml:space="preserve">  </w:t>
      </w:r>
      <w:r>
        <w:rPr>
          <w:sz w:val="21"/>
          <w:szCs w:val="21"/>
          <w:spacing w:val="6"/>
        </w:rPr>
        <w:t>的 </w:t>
      </w:r>
      <w:r>
        <w:rPr>
          <w:rFonts w:ascii="Times New Roman" w:hAnsi="Times New Roman" w:eastAsia="Times New Roman" w:cs="Times New Roman"/>
          <w:sz w:val="21"/>
          <w:szCs w:val="21"/>
        </w:rPr>
        <w:t>WebSphere </w:t>
      </w:r>
      <w:r>
        <w:rPr>
          <w:rFonts w:ascii="Times New Roman" w:hAnsi="Times New Roman" w:eastAsia="Times New Roman" w:cs="Times New Roman"/>
          <w:sz w:val="21"/>
          <w:szCs w:val="21"/>
        </w:rPr>
        <w:t>Application  Server</w:t>
      </w:r>
      <w:r>
        <w:rPr>
          <w:sz w:val="21"/>
          <w:szCs w:val="21"/>
        </w:rPr>
        <w:t>和</w:t>
      </w:r>
      <w:r>
        <w:rPr>
          <w:sz w:val="21"/>
          <w:szCs w:val="21"/>
          <w:spacing w:val="-36"/>
        </w:rPr>
        <w:t xml:space="preserve"> </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46"/>
          <w:w w:val="101"/>
        </w:rPr>
        <w:t xml:space="preserve"> </w:t>
      </w:r>
      <w:r>
        <w:rPr>
          <w:sz w:val="21"/>
          <w:szCs w:val="21"/>
        </w:rPr>
        <w:t>公司的</w:t>
      </w:r>
      <w:r>
        <w:rPr>
          <w:sz w:val="21"/>
          <w:szCs w:val="21"/>
          <w:spacing w:val="-61"/>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Logic</w:t>
      </w:r>
      <w:r>
        <w:rPr>
          <w:rFonts w:ascii="Times New Roman" w:hAnsi="Times New Roman" w:eastAsia="Times New Roman" w:cs="Times New Roman"/>
          <w:sz w:val="21"/>
          <w:szCs w:val="21"/>
          <w:spacing w:val="-19"/>
        </w:rPr>
        <w:t xml:space="preserve"> </w:t>
      </w:r>
      <w:r>
        <w:rPr>
          <w:sz w:val="21"/>
          <w:szCs w:val="21"/>
        </w:rPr>
        <w:t>应用服务器。与此同时，</w:t>
      </w:r>
      <w:r>
        <w:rPr>
          <w:sz w:val="21"/>
          <w:szCs w:val="21"/>
          <w:spacing w:val="-1"/>
        </w:rPr>
        <w:t>补丁包测试选择了</w:t>
      </w:r>
      <w:r>
        <w:rPr>
          <w:sz w:val="21"/>
          <w:szCs w:val="21"/>
        </w:rPr>
        <w:t xml:space="preserve"> </w:t>
      </w:r>
      <w:r>
        <w:rPr>
          <w:sz w:val="21"/>
          <w:szCs w:val="21"/>
          <w:spacing w:val="2"/>
        </w:rPr>
        <w:t>操作平台</w:t>
      </w:r>
      <w:r>
        <w:rPr>
          <w:rFonts w:ascii="Times New Roman" w:hAnsi="Times New Roman" w:eastAsia="Times New Roman" w:cs="Times New Roman"/>
          <w:sz w:val="21"/>
          <w:szCs w:val="21"/>
        </w:rPr>
        <w:t>AIX</w:t>
      </w:r>
      <w:r>
        <w:rPr>
          <w:rFonts w:ascii="Times New Roman" w:hAnsi="Times New Roman" w:eastAsia="Times New Roman" w:cs="Times New Roman"/>
          <w:sz w:val="21"/>
          <w:szCs w:val="21"/>
          <w:spacing w:val="2"/>
        </w:rPr>
        <w:t xml:space="preserve"> </w:t>
      </w:r>
      <w:r>
        <w:rPr>
          <w:sz w:val="21"/>
          <w:szCs w:val="21"/>
          <w:spacing w:val="2"/>
        </w:rPr>
        <w:t>和</w:t>
      </w:r>
      <w:r>
        <w:rPr>
          <w:sz w:val="21"/>
          <w:szCs w:val="21"/>
          <w:spacing w:val="-21"/>
        </w:rPr>
        <w:t xml:space="preserve"> </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2"/>
        </w:rPr>
        <w:t>2008</w:t>
      </w:r>
      <w:r>
        <w:rPr>
          <w:sz w:val="21"/>
          <w:szCs w:val="21"/>
          <w:spacing w:val="2"/>
        </w:rPr>
        <w:t>作为主平台进行测试。因此，对于功能点</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31"/>
        </w:rPr>
        <w:t xml:space="preserve"> </w:t>
      </w:r>
      <w:r>
        <w:rPr>
          <w:sz w:val="21"/>
          <w:szCs w:val="21"/>
          <w:spacing w:val="2"/>
        </w:rPr>
        <w:t>的改动，补丁</w:t>
      </w:r>
      <w:r>
        <w:rPr>
          <w:sz w:val="21"/>
          <w:szCs w:val="21"/>
        </w:rPr>
        <w:t xml:space="preserve"> </w:t>
      </w:r>
      <w:r>
        <w:rPr>
          <w:sz w:val="21"/>
          <w:szCs w:val="21"/>
          <w:spacing w:val="1"/>
        </w:rPr>
        <w:t>包测试必须包含两个不同的操作系统和两种不同的应用服务器的</w:t>
      </w:r>
      <w:r>
        <w:rPr>
          <w:sz w:val="21"/>
          <w:szCs w:val="21"/>
        </w:rPr>
        <w:t>搭配。通过不同的操作平 </w:t>
      </w:r>
      <w:r>
        <w:rPr>
          <w:sz w:val="21"/>
          <w:szCs w:val="21"/>
          <w:spacing w:val="-3"/>
        </w:rPr>
        <w:t>台和应用服务器的组合得到以下的测试矩阵：</w:t>
      </w:r>
    </w:p>
    <w:p>
      <w:pPr>
        <w:pStyle w:val="BodyText"/>
        <w:ind w:left="420"/>
        <w:spacing w:before="140" w:line="212" w:lineRule="auto"/>
        <w:rPr>
          <w:rFonts w:ascii="Times New Roman" w:hAnsi="Times New Roman" w:eastAsia="Times New Roman" w:cs="Times New Roman"/>
          <w:sz w:val="21"/>
          <w:szCs w:val="21"/>
        </w:rPr>
      </w:pPr>
      <w:r>
        <w:rPr>
          <w:sz w:val="21"/>
          <w:szCs w:val="21"/>
          <w:spacing w:val="22"/>
        </w:rPr>
        <w:t>(1)功能点</w:t>
      </w:r>
      <w:r>
        <w:rPr>
          <w:rFonts w:ascii="Times New Roman" w:hAnsi="Times New Roman" w:eastAsia="Times New Roman" w:cs="Times New Roman"/>
          <w:sz w:val="21"/>
          <w:szCs w:val="21"/>
          <w:spacing w:val="22"/>
        </w:rPr>
        <w:t>A+</w:t>
      </w:r>
      <w:r>
        <w:rPr>
          <w:rFonts w:ascii="Times New Roman" w:hAnsi="Times New Roman" w:eastAsia="Times New Roman" w:cs="Times New Roman"/>
          <w:sz w:val="21"/>
          <w:szCs w:val="21"/>
        </w:rPr>
        <w:t>AIX</w:t>
      </w:r>
      <w:r>
        <w:rPr>
          <w:rFonts w:ascii="Times New Roman" w:hAnsi="Times New Roman" w:eastAsia="Times New Roman" w:cs="Times New Roman"/>
          <w:sz w:val="21"/>
          <w:szCs w:val="21"/>
          <w:spacing w:val="27"/>
        </w:rPr>
        <w:t xml:space="preserve">  </w:t>
      </w:r>
      <w:r>
        <w:rPr>
          <w:sz w:val="21"/>
          <w:szCs w:val="21"/>
          <w:spacing w:val="22"/>
        </w:rPr>
        <w:t>操作平台+</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Application</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Server</w:t>
      </w:r>
    </w:p>
    <w:p>
      <w:pPr>
        <w:pStyle w:val="BodyText"/>
        <w:ind w:left="420"/>
        <w:spacing w:before="189" w:line="212" w:lineRule="auto"/>
        <w:rPr>
          <w:rFonts w:ascii="Times New Roman" w:hAnsi="Times New Roman" w:eastAsia="Times New Roman" w:cs="Times New Roman"/>
          <w:sz w:val="21"/>
          <w:szCs w:val="21"/>
        </w:rPr>
      </w:pPr>
      <w:r>
        <w:rPr>
          <w:sz w:val="21"/>
          <w:szCs w:val="21"/>
          <w:spacing w:val="23"/>
        </w:rPr>
        <w:t>(2)功能点</w:t>
      </w:r>
      <w:r>
        <w:rPr>
          <w:rFonts w:ascii="Times New Roman" w:hAnsi="Times New Roman" w:eastAsia="Times New Roman" w:cs="Times New Roman"/>
          <w:sz w:val="21"/>
          <w:szCs w:val="21"/>
          <w:spacing w:val="23"/>
        </w:rPr>
        <w:t>A+</w:t>
      </w:r>
      <w:r>
        <w:rPr>
          <w:rFonts w:ascii="Times New Roman" w:hAnsi="Times New Roman" w:eastAsia="Times New Roman" w:cs="Times New Roman"/>
          <w:sz w:val="21"/>
          <w:szCs w:val="21"/>
        </w:rPr>
        <w:t>AIX</w:t>
      </w:r>
      <w:r>
        <w:rPr>
          <w:rFonts w:ascii="Times New Roman" w:hAnsi="Times New Roman" w:eastAsia="Times New Roman" w:cs="Times New Roman"/>
          <w:sz w:val="21"/>
          <w:szCs w:val="21"/>
          <w:spacing w:val="26"/>
        </w:rPr>
        <w:t xml:space="preserve">  </w:t>
      </w:r>
      <w:r>
        <w:rPr>
          <w:sz w:val="21"/>
          <w:szCs w:val="21"/>
          <w:spacing w:val="23"/>
        </w:rPr>
        <w:t>操作平台+</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Logic</w:t>
      </w:r>
    </w:p>
    <w:p>
      <w:pPr>
        <w:pStyle w:val="BodyText"/>
        <w:ind w:left="420"/>
        <w:spacing w:before="179" w:line="212" w:lineRule="auto"/>
        <w:rPr>
          <w:rFonts w:ascii="Times New Roman" w:hAnsi="Times New Roman" w:eastAsia="Times New Roman" w:cs="Times New Roman"/>
          <w:sz w:val="21"/>
          <w:szCs w:val="21"/>
        </w:rPr>
      </w:pPr>
      <w:r>
        <w:rPr>
          <w:sz w:val="21"/>
          <w:szCs w:val="21"/>
          <w:spacing w:val="16"/>
        </w:rPr>
        <w:t>(3)功能点</w:t>
      </w:r>
      <w:r>
        <w:rPr>
          <w:rFonts w:ascii="Times New Roman" w:hAnsi="Times New Roman" w:eastAsia="Times New Roman" w:cs="Times New Roman"/>
          <w:sz w:val="21"/>
          <w:szCs w:val="21"/>
          <w:spacing w:val="16"/>
        </w:rPr>
        <w:t>A+</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16"/>
        </w:rPr>
        <w:t xml:space="preserve">   2008</w:t>
      </w:r>
      <w:r>
        <w:rPr>
          <w:rFonts w:ascii="Times New Roman" w:hAnsi="Times New Roman" w:eastAsia="Times New Roman" w:cs="Times New Roman"/>
          <w:sz w:val="21"/>
          <w:szCs w:val="21"/>
          <w:spacing w:val="-9"/>
        </w:rPr>
        <w:t xml:space="preserve"> </w:t>
      </w:r>
      <w:r>
        <w:rPr>
          <w:sz w:val="21"/>
          <w:szCs w:val="21"/>
          <w:spacing w:val="16"/>
        </w:rPr>
        <w:t>操作平台+</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Application</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Server</w:t>
      </w:r>
    </w:p>
    <w:p>
      <w:pPr>
        <w:pStyle w:val="BodyText"/>
        <w:ind w:left="420"/>
        <w:spacing w:before="188" w:line="212" w:lineRule="auto"/>
        <w:rPr>
          <w:rFonts w:ascii="Times New Roman" w:hAnsi="Times New Roman" w:eastAsia="Times New Roman" w:cs="Times New Roman"/>
          <w:sz w:val="21"/>
          <w:szCs w:val="21"/>
        </w:rPr>
      </w:pPr>
      <w:r>
        <w:rPr>
          <w:sz w:val="21"/>
          <w:szCs w:val="21"/>
          <w:spacing w:val="15"/>
        </w:rPr>
        <w:t>(4)功能点</w:t>
      </w:r>
      <w:r>
        <w:rPr>
          <w:rFonts w:ascii="Times New Roman" w:hAnsi="Times New Roman" w:eastAsia="Times New Roman" w:cs="Times New Roman"/>
          <w:sz w:val="21"/>
          <w:szCs w:val="21"/>
          <w:spacing w:val="15"/>
        </w:rPr>
        <w:t>A+</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15"/>
        </w:rPr>
        <w:t xml:space="preserve">   2008</w:t>
      </w:r>
      <w:r>
        <w:rPr>
          <w:sz w:val="21"/>
          <w:szCs w:val="21"/>
          <w:spacing w:val="15"/>
        </w:rPr>
        <w:t>操作平台+</w:t>
      </w:r>
      <w:r>
        <w:rPr>
          <w:sz w:val="21"/>
          <w:szCs w:val="21"/>
          <w:spacing w:val="-47"/>
        </w:rPr>
        <w:t xml:space="preserve"> </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Logic</w:t>
      </w:r>
    </w:p>
    <w:p>
      <w:pPr>
        <w:spacing w:line="297" w:lineRule="auto"/>
        <w:rPr>
          <w:rFonts w:ascii="Arial"/>
          <w:sz w:val="21"/>
        </w:rPr>
      </w:pPr>
      <w:r/>
    </w:p>
    <w:p>
      <w:pPr>
        <w:pStyle w:val="BodyText"/>
        <w:ind w:left="423"/>
        <w:spacing w:before="70" w:line="221" w:lineRule="auto"/>
        <w:rPr>
          <w:rFonts w:ascii="SimHei" w:hAnsi="SimHei" w:eastAsia="SimHei" w:cs="SimHei"/>
          <w:sz w:val="21"/>
          <w:szCs w:val="21"/>
        </w:rPr>
      </w:pPr>
      <w:r>
        <w:rPr>
          <w:sz w:val="21"/>
          <w:szCs w:val="21"/>
          <w:b/>
          <w:bCs/>
          <w:spacing w:val="1"/>
        </w:rPr>
        <w:t>3.</w:t>
      </w:r>
      <w:r>
        <w:rPr>
          <w:sz w:val="21"/>
          <w:szCs w:val="21"/>
          <w:spacing w:val="1"/>
        </w:rPr>
        <w:t xml:space="preserve"> </w:t>
      </w:r>
      <w:r>
        <w:rPr>
          <w:rFonts w:ascii="SimHei" w:hAnsi="SimHei" w:eastAsia="SimHei" w:cs="SimHei"/>
          <w:sz w:val="21"/>
          <w:szCs w:val="21"/>
          <w:b/>
          <w:bCs/>
          <w:spacing w:val="1"/>
        </w:rPr>
        <w:t>关于测试计划的审阅流程</w:t>
      </w:r>
    </w:p>
    <w:p>
      <w:pPr>
        <w:pStyle w:val="BodyText"/>
        <w:ind w:right="14" w:firstLine="420"/>
        <w:spacing w:before="203" w:line="267" w:lineRule="auto"/>
        <w:rPr>
          <w:sz w:val="21"/>
          <w:szCs w:val="21"/>
        </w:rPr>
      </w:pPr>
      <w:r>
        <w:rPr>
          <w:sz w:val="21"/>
          <w:szCs w:val="21"/>
          <w:spacing w:val="4"/>
        </w:rPr>
        <w:t>小艾对此不甚清楚，为此他特意翻找资料，终</w:t>
      </w:r>
      <w:r>
        <w:rPr>
          <w:sz w:val="21"/>
          <w:szCs w:val="21"/>
          <w:spacing w:val="3"/>
        </w:rPr>
        <w:t>于找到了用于参考的流程图(如图10-3</w:t>
      </w:r>
      <w:r>
        <w:rPr>
          <w:sz w:val="21"/>
          <w:szCs w:val="21"/>
        </w:rPr>
        <w:t xml:space="preserve"> </w:t>
      </w:r>
      <w:r>
        <w:rPr>
          <w:sz w:val="21"/>
          <w:szCs w:val="21"/>
          <w:spacing w:val="-7"/>
        </w:rPr>
        <w:t>所示)。</w:t>
      </w:r>
    </w:p>
    <w:p>
      <w:pPr>
        <w:pStyle w:val="BodyText"/>
        <w:ind w:left="420"/>
        <w:spacing w:before="121" w:line="219" w:lineRule="auto"/>
        <w:rPr>
          <w:sz w:val="21"/>
          <w:szCs w:val="21"/>
        </w:rPr>
      </w:pPr>
      <w:r>
        <w:rPr>
          <w:sz w:val="21"/>
          <w:szCs w:val="21"/>
          <w:spacing w:val="-1"/>
        </w:rPr>
        <w:t>在测试计划审批的流程中，尤其需要注意以下几点：</w:t>
      </w:r>
    </w:p>
    <w:p>
      <w:pPr>
        <w:pStyle w:val="BodyText"/>
        <w:ind w:right="8"/>
        <w:spacing w:before="173" w:line="219" w:lineRule="auto"/>
        <w:jc w:val="right"/>
        <w:rPr>
          <w:sz w:val="21"/>
          <w:szCs w:val="21"/>
        </w:rPr>
      </w:pPr>
      <w:r>
        <w:rPr>
          <w:sz w:val="21"/>
          <w:szCs w:val="21"/>
          <w:spacing w:val="4"/>
        </w:rPr>
        <w:t>(1)要有一个清晰的审阅人名单列表。如果不清楚，需要寻找相关的职能部门经理以</w:t>
      </w:r>
    </w:p>
    <w:p>
      <w:pPr>
        <w:spacing w:line="219" w:lineRule="auto"/>
        <w:sectPr>
          <w:headerReference w:type="default" r:id="rId576"/>
          <w:footerReference w:type="default" r:id="rId577"/>
          <w:pgSz w:w="10060" w:h="12930"/>
          <w:pgMar w:top="805" w:right="972" w:bottom="910" w:left="849" w:header="481" w:footer="589" w:gutter="0"/>
        </w:sectPr>
        <w:rPr>
          <w:sz w:val="21"/>
          <w:szCs w:val="21"/>
        </w:rPr>
      </w:pPr>
    </w:p>
    <w:p>
      <w:pPr>
        <w:spacing w:before="165" w:line="222" w:lineRule="auto"/>
        <w:jc w:val="right"/>
        <w:rPr>
          <w:rFonts w:ascii="FangSong" w:hAnsi="FangSong" w:eastAsia="FangSong" w:cs="FangSong"/>
          <w:sz w:val="20"/>
          <w:szCs w:val="20"/>
        </w:rPr>
      </w:pPr>
      <w:bookmarkStart w:name="bookmark392" w:id="321"/>
      <w:bookmarkEnd w:id="321"/>
      <w:r>
        <w:rPr>
          <w:rFonts w:ascii="FangSong" w:hAnsi="FangSong" w:eastAsia="FangSong" w:cs="FangSong"/>
          <w:sz w:val="20"/>
          <w:szCs w:val="20"/>
          <w:spacing w:val="4"/>
        </w:rPr>
        <w:t>第10章</w:t>
      </w:r>
      <w:r>
        <w:rPr>
          <w:rFonts w:ascii="FangSong" w:hAnsi="FangSong" w:eastAsia="FangSong" w:cs="FangSong"/>
          <w:sz w:val="20"/>
          <w:szCs w:val="20"/>
          <w:spacing w:val="2"/>
        </w:rPr>
        <w:t xml:space="preserve">  </w:t>
      </w:r>
      <w:r>
        <w:rPr>
          <w:rFonts w:ascii="FangSong" w:hAnsi="FangSong" w:eastAsia="FangSong" w:cs="FangSong"/>
          <w:sz w:val="20"/>
          <w:szCs w:val="20"/>
          <w:spacing w:val="4"/>
        </w:rPr>
        <w:t>缝缝补补又三年</w:t>
      </w:r>
    </w:p>
    <w:p>
      <w:pPr>
        <w:spacing w:line="341" w:lineRule="auto"/>
        <w:rPr>
          <w:rFonts w:ascii="Arial"/>
          <w:sz w:val="21"/>
        </w:rPr>
      </w:pPr>
      <w:r/>
    </w:p>
    <w:p>
      <w:pPr>
        <w:spacing w:line="342" w:lineRule="auto"/>
        <w:rPr>
          <w:rFonts w:ascii="Arial"/>
          <w:sz w:val="21"/>
        </w:rPr>
      </w:pPr>
      <w:r/>
    </w:p>
    <w:p>
      <w:pPr>
        <w:pStyle w:val="BodyText"/>
        <w:spacing w:before="65" w:line="219" w:lineRule="auto"/>
        <w:rPr>
          <w:sz w:val="20"/>
          <w:szCs w:val="20"/>
        </w:rPr>
      </w:pPr>
      <w:r>
        <w:rPr>
          <w:sz w:val="20"/>
          <w:szCs w:val="20"/>
          <w:spacing w:val="9"/>
        </w:rPr>
        <w:t>便确认各个方面的领域专家。</w:t>
      </w:r>
    </w:p>
    <w:p>
      <w:pPr>
        <w:pStyle w:val="BodyText"/>
        <w:ind w:firstLine="1069"/>
        <w:spacing w:before="44" w:line="5810" w:lineRule="exact"/>
        <w:rPr/>
      </w:pPr>
      <w:r>
        <w:rPr>
          <w:position w:val="-116"/>
        </w:rPr>
        <w:pict>
          <v:group id="_x0000_s726" style="mso-position-vertical-relative:line;mso-position-horizontal-relative:char;width:300.55pt;height:290.55pt;" filled="false" stroked="false" coordsize="6010,5810" coordorigin="0,0">
            <v:shape id="_x0000_s728" style="position:absolute;left:0;top:0;width:6010;height:5810;" filled="false" stroked="false" type="#_x0000_t75">
              <v:imagedata o:title="" r:id="rId579"/>
            </v:shape>
            <v:shape id="_x0000_s730" style="position:absolute;left:1499;top:207;width:2627;height:5470;" filled="false" stroked="false" type="#_x0000_t202">
              <v:fill on="false"/>
              <v:stroke on="false"/>
              <v:path/>
              <v:imagedata o:title=""/>
              <o:lock v:ext="edit" aspectratio="false"/>
              <v:textbox inset="0mm,0mm,0mm,0mm">
                <w:txbxContent>
                  <w:p>
                    <w:pPr>
                      <w:ind w:left="960"/>
                      <w:spacing w:before="20" w:line="220" w:lineRule="auto"/>
                      <w:rPr>
                        <w:rFonts w:ascii="SimSun" w:hAnsi="SimSun" w:eastAsia="SimSun" w:cs="SimSun"/>
                        <w:sz w:val="16"/>
                        <w:szCs w:val="16"/>
                      </w:rPr>
                    </w:pPr>
                    <w:r>
                      <w:rPr>
                        <w:rFonts w:ascii="SimSun" w:hAnsi="SimSun" w:eastAsia="SimSun" w:cs="SimSun"/>
                        <w:sz w:val="16"/>
                        <w:szCs w:val="16"/>
                        <w:spacing w:val="5"/>
                      </w:rPr>
                      <w:t>计划撰写</w:t>
                    </w:r>
                  </w:p>
                  <w:p>
                    <w:pPr>
                      <w:spacing w:line="444" w:lineRule="auto"/>
                      <w:rPr>
                        <w:rFonts w:ascii="Arial"/>
                        <w:sz w:val="21"/>
                      </w:rPr>
                    </w:pPr>
                    <w:r/>
                  </w:p>
                  <w:p>
                    <w:pPr>
                      <w:ind w:left="950"/>
                      <w:spacing w:before="52" w:line="220" w:lineRule="auto"/>
                      <w:rPr>
                        <w:rFonts w:ascii="SimSun" w:hAnsi="SimSun" w:eastAsia="SimSun" w:cs="SimSun"/>
                        <w:sz w:val="16"/>
                        <w:szCs w:val="16"/>
                      </w:rPr>
                    </w:pPr>
                    <w:r>
                      <w:rPr>
                        <w:rFonts w:ascii="SimSun" w:hAnsi="SimSun" w:eastAsia="SimSun" w:cs="SimSun"/>
                        <w:sz w:val="16"/>
                        <w:szCs w:val="16"/>
                        <w:spacing w:val="8"/>
                      </w:rPr>
                      <w:t>准备审阅</w:t>
                    </w:r>
                  </w:p>
                  <w:p>
                    <w:pPr>
                      <w:spacing w:line="424" w:lineRule="auto"/>
                      <w:rPr>
                        <w:rFonts w:ascii="Arial"/>
                        <w:sz w:val="21"/>
                      </w:rPr>
                    </w:pPr>
                    <w:r/>
                  </w:p>
                  <w:p>
                    <w:pPr>
                      <w:ind w:left="470"/>
                      <w:spacing w:before="52" w:line="220" w:lineRule="auto"/>
                      <w:rPr>
                        <w:rFonts w:ascii="SimSun" w:hAnsi="SimSun" w:eastAsia="SimSun" w:cs="SimSun"/>
                        <w:sz w:val="16"/>
                        <w:szCs w:val="16"/>
                      </w:rPr>
                    </w:pPr>
                    <w:r>
                      <w:rPr>
                        <w:rFonts w:ascii="SimSun" w:hAnsi="SimSun" w:eastAsia="SimSun" w:cs="SimSun"/>
                        <w:sz w:val="16"/>
                        <w:szCs w:val="16"/>
                        <w:spacing w:val="-1"/>
                      </w:rPr>
                      <w:t>相关人员审阅/重新审阅</w:t>
                    </w:r>
                  </w:p>
                  <w:p>
                    <w:pPr>
                      <w:spacing w:line="454" w:lineRule="auto"/>
                      <w:rPr>
                        <w:rFonts w:ascii="Arial"/>
                        <w:sz w:val="21"/>
                      </w:rPr>
                    </w:pPr>
                    <w:r/>
                  </w:p>
                  <w:p>
                    <w:pPr>
                      <w:ind w:left="1120"/>
                      <w:spacing w:before="52" w:line="220" w:lineRule="auto"/>
                      <w:rPr>
                        <w:rFonts w:ascii="SimSun" w:hAnsi="SimSun" w:eastAsia="SimSun" w:cs="SimSun"/>
                        <w:sz w:val="16"/>
                        <w:szCs w:val="16"/>
                      </w:rPr>
                    </w:pPr>
                    <w:r>
                      <w:rPr>
                        <w:rFonts w:ascii="SimSun" w:hAnsi="SimSun" w:eastAsia="SimSun" w:cs="SimSun"/>
                        <w:sz w:val="16"/>
                        <w:szCs w:val="16"/>
                        <w:spacing w:val="13"/>
                      </w:rPr>
                      <w:t>更新</w:t>
                    </w:r>
                  </w:p>
                  <w:p>
                    <w:pPr>
                      <w:spacing w:line="444" w:lineRule="auto"/>
                      <w:rPr>
                        <w:rFonts w:ascii="Arial"/>
                        <w:sz w:val="21"/>
                      </w:rPr>
                    </w:pPr>
                    <w:r/>
                  </w:p>
                  <w:p>
                    <w:pPr>
                      <w:ind w:left="800"/>
                      <w:spacing w:before="52" w:line="220" w:lineRule="auto"/>
                      <w:rPr>
                        <w:rFonts w:ascii="SimSun" w:hAnsi="SimSun" w:eastAsia="SimSun" w:cs="SimSun"/>
                        <w:sz w:val="16"/>
                        <w:szCs w:val="16"/>
                      </w:rPr>
                    </w:pPr>
                    <w:r>
                      <w:rPr>
                        <w:rFonts w:ascii="SimSun" w:hAnsi="SimSun" w:eastAsia="SimSun" w:cs="SimSun"/>
                        <w:sz w:val="16"/>
                        <w:szCs w:val="16"/>
                        <w:spacing w:val="2"/>
                      </w:rPr>
                      <w:t>后续问题跟进</w:t>
                    </w:r>
                  </w:p>
                  <w:p>
                    <w:pPr>
                      <w:spacing w:line="251" w:lineRule="auto"/>
                      <w:rPr>
                        <w:rFonts w:ascii="Arial"/>
                        <w:sz w:val="21"/>
                      </w:rPr>
                    </w:pPr>
                    <w:r/>
                  </w:p>
                  <w:p>
                    <w:pPr>
                      <w:spacing w:line="252" w:lineRule="auto"/>
                      <w:rPr>
                        <w:rFonts w:ascii="Arial"/>
                        <w:sz w:val="21"/>
                      </w:rPr>
                    </w:pPr>
                    <w:r/>
                  </w:p>
                  <w:p>
                    <w:pPr>
                      <w:ind w:left="490" w:right="20" w:hanging="470"/>
                      <w:spacing w:before="52" w:line="233" w:lineRule="auto"/>
                      <w:rPr>
                        <w:rFonts w:ascii="SimSun" w:hAnsi="SimSun" w:eastAsia="SimSun" w:cs="SimSun"/>
                        <w:sz w:val="16"/>
                        <w:szCs w:val="16"/>
                      </w:rPr>
                    </w:pPr>
                    <w:r>
                      <w:rPr>
                        <w:rFonts w:ascii="SimSun" w:hAnsi="SimSun" w:eastAsia="SimSun" w:cs="SimSun"/>
                        <w:sz w:val="16"/>
                        <w:szCs w:val="16"/>
                        <w:spacing w:val="1"/>
                      </w:rPr>
                      <w:t>是否所有的审阅人的建议或者意见都</w:t>
                    </w:r>
                    <w:r>
                      <w:rPr>
                        <w:rFonts w:ascii="SimSun" w:hAnsi="SimSun" w:eastAsia="SimSun" w:cs="SimSun"/>
                        <w:sz w:val="16"/>
                        <w:szCs w:val="16"/>
                        <w:spacing w:val="9"/>
                      </w:rPr>
                      <w:t xml:space="preserve"> </w:t>
                    </w:r>
                    <w:r>
                      <w:rPr>
                        <w:rFonts w:ascii="SimSun" w:hAnsi="SimSun" w:eastAsia="SimSun" w:cs="SimSun"/>
                        <w:sz w:val="16"/>
                        <w:szCs w:val="16"/>
                        <w:spacing w:val="3"/>
                      </w:rPr>
                      <w:t>得到了答复并得到认同</w:t>
                    </w:r>
                  </w:p>
                  <w:p>
                    <w:pPr>
                      <w:ind w:left="1450"/>
                      <w:spacing w:before="190" w:line="223" w:lineRule="auto"/>
                      <w:rPr>
                        <w:rFonts w:ascii="SimSun" w:hAnsi="SimSun" w:eastAsia="SimSun" w:cs="SimSun"/>
                        <w:sz w:val="16"/>
                        <w:szCs w:val="16"/>
                      </w:rPr>
                    </w:pPr>
                    <w:r>
                      <w:rPr>
                        <w:rFonts w:ascii="SimSun" w:hAnsi="SimSun" w:eastAsia="SimSun" w:cs="SimSun"/>
                        <w:sz w:val="16"/>
                        <w:szCs w:val="16"/>
                      </w:rPr>
                      <w:t>是</w:t>
                    </w:r>
                  </w:p>
                  <w:p>
                    <w:pPr>
                      <w:spacing w:line="280" w:lineRule="auto"/>
                      <w:rPr>
                        <w:rFonts w:ascii="Arial"/>
                        <w:sz w:val="21"/>
                      </w:rPr>
                    </w:pPr>
                    <w:r/>
                  </w:p>
                  <w:p>
                    <w:pPr>
                      <w:ind w:left="800"/>
                      <w:spacing w:before="52" w:line="219" w:lineRule="auto"/>
                      <w:rPr>
                        <w:rFonts w:ascii="SimSun" w:hAnsi="SimSun" w:eastAsia="SimSun" w:cs="SimSun"/>
                        <w:sz w:val="16"/>
                        <w:szCs w:val="16"/>
                      </w:rPr>
                    </w:pPr>
                    <w:r>
                      <w:rPr>
                        <w:rFonts w:ascii="SimSun" w:hAnsi="SimSun" w:eastAsia="SimSun" w:cs="SimSun"/>
                        <w:sz w:val="16"/>
                        <w:szCs w:val="16"/>
                        <w:spacing w:val="2"/>
                      </w:rPr>
                      <w:t>提请最后审批</w:t>
                    </w:r>
                  </w:p>
                  <w:p>
                    <w:pPr>
                      <w:spacing w:line="406" w:lineRule="auto"/>
                      <w:rPr>
                        <w:rFonts w:ascii="Arial"/>
                        <w:sz w:val="21"/>
                      </w:rPr>
                    </w:pPr>
                    <w:r/>
                  </w:p>
                  <w:p>
                    <w:pPr>
                      <w:ind w:left="800"/>
                      <w:spacing w:before="52" w:line="220" w:lineRule="auto"/>
                      <w:rPr>
                        <w:rFonts w:ascii="SimSun" w:hAnsi="SimSun" w:eastAsia="SimSun" w:cs="SimSun"/>
                        <w:sz w:val="16"/>
                        <w:szCs w:val="16"/>
                      </w:rPr>
                    </w:pPr>
                    <w:r>
                      <w:rPr>
                        <w:rFonts w:ascii="SimSun" w:hAnsi="SimSun" w:eastAsia="SimSun" w:cs="SimSun"/>
                        <w:sz w:val="16"/>
                        <w:szCs w:val="16"/>
                        <w:spacing w:val="2"/>
                      </w:rPr>
                      <w:t>计划审批通过</w:t>
                    </w:r>
                  </w:p>
                </w:txbxContent>
              </v:textbox>
            </v:shape>
            <v:shape id="_x0000_s732" style="position:absolute;left:5400;top:3708;width:187;height:242;"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20"/>
                        <w:szCs w:val="20"/>
                      </w:rPr>
                    </w:pPr>
                    <w:r>
                      <w:rPr>
                        <w:rFonts w:ascii="SimHei" w:hAnsi="SimHei" w:eastAsia="SimHei" w:cs="SimHei"/>
                        <w:sz w:val="20"/>
                        <w:szCs w:val="20"/>
                        <w:spacing w:val="-11"/>
                        <w:w w:val="78"/>
                      </w:rPr>
                      <w:t>否</w:t>
                    </w:r>
                  </w:p>
                </w:txbxContent>
              </v:textbox>
            </v:shape>
          </v:group>
        </w:pict>
      </w:r>
    </w:p>
    <w:p>
      <w:pPr>
        <w:ind w:left="2879"/>
        <w:spacing w:before="103" w:line="223" w:lineRule="auto"/>
        <w:rPr>
          <w:rFonts w:ascii="KaiTi" w:hAnsi="KaiTi" w:eastAsia="KaiTi" w:cs="KaiTi"/>
          <w:sz w:val="20"/>
          <w:szCs w:val="20"/>
        </w:rPr>
      </w:pPr>
      <w:r>
        <w:rPr>
          <w:rFonts w:ascii="KaiTi" w:hAnsi="KaiTi" w:eastAsia="KaiTi" w:cs="KaiTi"/>
          <w:sz w:val="20"/>
          <w:szCs w:val="20"/>
          <w:spacing w:val="-6"/>
        </w:rPr>
        <w:t>图10-3</w:t>
      </w:r>
      <w:r>
        <w:rPr>
          <w:rFonts w:ascii="KaiTi" w:hAnsi="KaiTi" w:eastAsia="KaiTi" w:cs="KaiTi"/>
          <w:sz w:val="20"/>
          <w:szCs w:val="20"/>
          <w:spacing w:val="-6"/>
        </w:rPr>
        <w:t xml:space="preserve">  </w:t>
      </w:r>
      <w:r>
        <w:rPr>
          <w:rFonts w:ascii="KaiTi" w:hAnsi="KaiTi" w:eastAsia="KaiTi" w:cs="KaiTi"/>
          <w:sz w:val="20"/>
          <w:szCs w:val="20"/>
          <w:spacing w:val="-6"/>
        </w:rPr>
        <w:t>补丁包计划审批流程</w:t>
      </w:r>
    </w:p>
    <w:p>
      <w:pPr>
        <w:pStyle w:val="BodyText"/>
        <w:ind w:left="409"/>
        <w:spacing w:before="213" w:line="219" w:lineRule="auto"/>
        <w:rPr>
          <w:sz w:val="20"/>
          <w:szCs w:val="20"/>
        </w:rPr>
      </w:pPr>
      <w:r>
        <w:rPr>
          <w:sz w:val="20"/>
          <w:szCs w:val="20"/>
          <w:spacing w:val="13"/>
        </w:rPr>
        <w:t>(2)预留足够的时间给审阅人，以保证计划能够得到很充分的审阅。</w:t>
      </w:r>
    </w:p>
    <w:p>
      <w:pPr>
        <w:pStyle w:val="BodyText"/>
        <w:ind w:right="3" w:firstLine="409"/>
        <w:spacing w:before="161" w:line="267" w:lineRule="auto"/>
        <w:rPr>
          <w:sz w:val="20"/>
          <w:szCs w:val="20"/>
        </w:rPr>
      </w:pPr>
      <w:r>
        <w:rPr>
          <w:sz w:val="20"/>
          <w:szCs w:val="20"/>
          <w:spacing w:val="14"/>
        </w:rPr>
        <w:t>(3)可以考虑通过离线交流或者组织审阅会议的形式来尽快地用最有效的</w:t>
      </w:r>
      <w:r>
        <w:rPr>
          <w:sz w:val="20"/>
          <w:szCs w:val="20"/>
          <w:spacing w:val="13"/>
        </w:rPr>
        <w:t>方式在不同</w:t>
      </w:r>
      <w:r>
        <w:rPr>
          <w:sz w:val="20"/>
          <w:szCs w:val="20"/>
        </w:rPr>
        <w:t xml:space="preserve"> </w:t>
      </w:r>
      <w:r>
        <w:rPr>
          <w:sz w:val="20"/>
          <w:szCs w:val="20"/>
          <w:spacing w:val="9"/>
        </w:rPr>
        <w:t>的审阅人之间就某个特定的问题达成一致。</w:t>
      </w:r>
    </w:p>
    <w:p>
      <w:pPr>
        <w:pStyle w:val="BodyText"/>
        <w:ind w:right="13" w:firstLine="409"/>
        <w:spacing w:before="151" w:line="271" w:lineRule="auto"/>
        <w:rPr>
          <w:sz w:val="20"/>
          <w:szCs w:val="20"/>
        </w:rPr>
      </w:pPr>
      <w:r>
        <w:rPr>
          <w:sz w:val="20"/>
          <w:szCs w:val="20"/>
          <w:spacing w:val="14"/>
        </w:rPr>
        <w:t>(4)所有的更改在计划被正式提交进行审阅后，都</w:t>
      </w:r>
      <w:r>
        <w:rPr>
          <w:sz w:val="20"/>
          <w:szCs w:val="20"/>
          <w:spacing w:val="13"/>
        </w:rPr>
        <w:t>必须有记录来描述类似于基于某人</w:t>
      </w:r>
      <w:r>
        <w:rPr>
          <w:sz w:val="20"/>
          <w:szCs w:val="20"/>
        </w:rPr>
        <w:t xml:space="preserve"> </w:t>
      </w:r>
      <w:r>
        <w:rPr>
          <w:sz w:val="20"/>
          <w:szCs w:val="20"/>
          <w:spacing w:val="8"/>
        </w:rPr>
        <w:t>的审阅意见修改计划的哪几个部分。</w:t>
      </w:r>
    </w:p>
    <w:p>
      <w:pPr>
        <w:pStyle w:val="BodyText"/>
        <w:ind w:firstLine="409"/>
        <w:spacing w:before="164" w:line="262" w:lineRule="auto"/>
        <w:rPr>
          <w:sz w:val="20"/>
          <w:szCs w:val="20"/>
        </w:rPr>
      </w:pPr>
      <w:r>
        <w:rPr>
          <w:sz w:val="20"/>
          <w:szCs w:val="20"/>
          <w:spacing w:val="14"/>
        </w:rPr>
        <w:t>(5)在计划提交最后审批之前要保证所有的必要审阅人的意见和建议都到了很好</w:t>
      </w:r>
      <w:r>
        <w:rPr>
          <w:sz w:val="20"/>
          <w:szCs w:val="20"/>
          <w:spacing w:val="13"/>
        </w:rPr>
        <w:t>的回</w:t>
      </w:r>
      <w:r>
        <w:rPr>
          <w:sz w:val="20"/>
          <w:szCs w:val="20"/>
        </w:rPr>
        <w:t xml:space="preserve"> </w:t>
      </w:r>
      <w:r>
        <w:rPr>
          <w:sz w:val="20"/>
          <w:szCs w:val="20"/>
          <w:spacing w:val="7"/>
        </w:rPr>
        <w:t>复并得到了他们的同意。</w:t>
      </w:r>
    </w:p>
    <w:p>
      <w:pPr>
        <w:pStyle w:val="BodyText"/>
        <w:ind w:right="28" w:firstLine="409"/>
        <w:spacing w:before="163" w:line="316" w:lineRule="auto"/>
        <w:rPr>
          <w:sz w:val="20"/>
          <w:szCs w:val="20"/>
        </w:rPr>
      </w:pPr>
      <w:r>
        <w:rPr>
          <w:sz w:val="20"/>
          <w:szCs w:val="20"/>
          <w:spacing w:val="11"/>
        </w:rPr>
        <w:t>又经过一周的努力工作，计划的草稿基本完成。根据与开发部门和测试部</w:t>
      </w:r>
      <w:r>
        <w:rPr>
          <w:sz w:val="20"/>
          <w:szCs w:val="20"/>
          <w:spacing w:val="10"/>
        </w:rPr>
        <w:t>门达成的意</w:t>
      </w:r>
      <w:r>
        <w:rPr>
          <w:sz w:val="20"/>
          <w:szCs w:val="20"/>
        </w:rPr>
        <w:t xml:space="preserve"> </w:t>
      </w:r>
      <w:r>
        <w:rPr>
          <w:sz w:val="20"/>
          <w:szCs w:val="20"/>
          <w:spacing w:val="12"/>
        </w:rPr>
        <w:t>见，小艾绘制出了该补丁包项目的里程碑列表，如表10-1所示。</w:t>
      </w:r>
    </w:p>
    <w:p>
      <w:pPr>
        <w:spacing w:line="316" w:lineRule="auto"/>
        <w:sectPr>
          <w:headerReference w:type="default" r:id="rId6"/>
          <w:footerReference w:type="default" r:id="rId578"/>
          <w:pgSz w:w="10060" w:h="12930"/>
          <w:pgMar w:top="400" w:right="878" w:bottom="883" w:left="940" w:header="0" w:footer="537" w:gutter="0"/>
        </w:sectPr>
        <w:rPr>
          <w:sz w:val="20"/>
          <w:szCs w:val="20"/>
        </w:rPr>
      </w:pPr>
    </w:p>
    <w:p>
      <w:pPr>
        <w:spacing w:before="81"/>
        <w:rPr/>
      </w:pPr>
      <w:r/>
    </w:p>
    <w:p>
      <w:pPr>
        <w:spacing w:before="80"/>
        <w:rPr/>
      </w:pPr>
      <w:r/>
    </w:p>
    <w:tbl>
      <w:tblPr>
        <w:tblStyle w:val="TableNormal"/>
        <w:tblW w:w="817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690"/>
        <w:gridCol w:w="2489"/>
      </w:tblGrid>
      <w:tr>
        <w:trPr>
          <w:trHeight w:val="309" w:hRule="atLeast"/>
        </w:trPr>
        <w:tc>
          <w:tcPr>
            <w:tcW w:w="5690" w:type="dxa"/>
            <w:vAlign w:val="top"/>
            <w:tcBorders>
              <w:left w:val="nil"/>
              <w:top w:val="nil"/>
            </w:tcBorders>
          </w:tcPr>
          <w:p>
            <w:pPr>
              <w:ind w:left="92"/>
              <w:spacing w:before="74" w:line="219" w:lineRule="auto"/>
              <w:rPr>
                <w:rFonts w:ascii="SimSun" w:hAnsi="SimSun" w:eastAsia="SimSun" w:cs="SimSun"/>
                <w:sz w:val="16"/>
                <w:szCs w:val="16"/>
              </w:rPr>
            </w:pPr>
            <w:r>
              <w:rPr>
                <w:rFonts w:ascii="SimSun" w:hAnsi="SimSun" w:eastAsia="SimSun" w:cs="SimSun"/>
                <w:sz w:val="16"/>
                <w:szCs w:val="16"/>
                <w:b/>
                <w:bCs/>
                <w:spacing w:val="-3"/>
              </w:rPr>
              <w:t>表10-1补丁包项目的里程碑列表</w:t>
            </w:r>
          </w:p>
        </w:tc>
        <w:tc>
          <w:tcPr>
            <w:tcW w:w="2489" w:type="dxa"/>
            <w:vAlign w:val="top"/>
            <w:tcBorders>
              <w:right w:val="nil"/>
              <w:top w:val="nil"/>
            </w:tcBorders>
          </w:tcPr>
          <w:p>
            <w:pPr>
              <w:pStyle w:val="TableText"/>
              <w:rPr/>
            </w:pPr>
            <w:r/>
          </w:p>
        </w:tc>
      </w:tr>
      <w:tr>
        <w:trPr>
          <w:trHeight w:val="299" w:hRule="atLeast"/>
        </w:trPr>
        <w:tc>
          <w:tcPr>
            <w:tcW w:w="5690" w:type="dxa"/>
            <w:vAlign w:val="top"/>
            <w:tcBorders>
              <w:left w:val="nil"/>
            </w:tcBorders>
          </w:tcPr>
          <w:p>
            <w:pPr>
              <w:ind w:left="92"/>
              <w:spacing w:before="65" w:line="219" w:lineRule="auto"/>
              <w:rPr>
                <w:rFonts w:ascii="SimSun" w:hAnsi="SimSun" w:eastAsia="SimSun" w:cs="SimSun"/>
                <w:sz w:val="16"/>
                <w:szCs w:val="16"/>
              </w:rPr>
            </w:pPr>
            <w:r>
              <w:rPr>
                <w:rFonts w:ascii="SimSun" w:hAnsi="SimSun" w:eastAsia="SimSun" w:cs="SimSun"/>
                <w:sz w:val="16"/>
                <w:szCs w:val="16"/>
                <w:b/>
                <w:bCs/>
                <w:spacing w:val="-7"/>
              </w:rPr>
              <w:t>里</w:t>
            </w:r>
            <w:r>
              <w:rPr>
                <w:rFonts w:ascii="SimSun" w:hAnsi="SimSun" w:eastAsia="SimSun" w:cs="SimSun"/>
                <w:sz w:val="16"/>
                <w:szCs w:val="16"/>
                <w:spacing w:val="6"/>
              </w:rPr>
              <w:t xml:space="preserve"> </w:t>
            </w:r>
            <w:r>
              <w:rPr>
                <w:rFonts w:ascii="SimSun" w:hAnsi="SimSun" w:eastAsia="SimSun" w:cs="SimSun"/>
                <w:sz w:val="16"/>
                <w:szCs w:val="16"/>
                <w:b/>
                <w:bCs/>
                <w:spacing w:val="-7"/>
              </w:rPr>
              <w:t>程</w:t>
            </w:r>
            <w:r>
              <w:rPr>
                <w:rFonts w:ascii="SimSun" w:hAnsi="SimSun" w:eastAsia="SimSun" w:cs="SimSun"/>
                <w:sz w:val="16"/>
                <w:szCs w:val="16"/>
                <w:spacing w:val="6"/>
              </w:rPr>
              <w:t xml:space="preserve"> </w:t>
            </w:r>
            <w:r>
              <w:rPr>
                <w:rFonts w:ascii="SimSun" w:hAnsi="SimSun" w:eastAsia="SimSun" w:cs="SimSun"/>
                <w:sz w:val="16"/>
                <w:szCs w:val="16"/>
                <w:b/>
                <w:bCs/>
                <w:spacing w:val="-7"/>
              </w:rPr>
              <w:t>碑</w:t>
            </w:r>
          </w:p>
        </w:tc>
        <w:tc>
          <w:tcPr>
            <w:tcW w:w="2489" w:type="dxa"/>
            <w:vAlign w:val="top"/>
            <w:tcBorders>
              <w:right w:val="nil"/>
            </w:tcBorders>
          </w:tcPr>
          <w:p>
            <w:pPr>
              <w:ind w:left="137"/>
              <w:spacing w:before="65" w:line="219" w:lineRule="auto"/>
              <w:rPr>
                <w:rFonts w:ascii="SimSun" w:hAnsi="SimSun" w:eastAsia="SimSun" w:cs="SimSun"/>
                <w:sz w:val="16"/>
                <w:szCs w:val="16"/>
              </w:rPr>
            </w:pPr>
            <w:r>
              <w:rPr>
                <w:rFonts w:ascii="SimSun" w:hAnsi="SimSun" w:eastAsia="SimSun" w:cs="SimSun"/>
                <w:sz w:val="16"/>
                <w:szCs w:val="16"/>
                <w:b/>
                <w:bCs/>
                <w:spacing w:val="-3"/>
              </w:rPr>
              <w:t>计划完成时间</w:t>
            </w:r>
          </w:p>
        </w:tc>
      </w:tr>
      <w:tr>
        <w:trPr>
          <w:trHeight w:val="309" w:hRule="atLeast"/>
        </w:trPr>
        <w:tc>
          <w:tcPr>
            <w:tcW w:w="5690" w:type="dxa"/>
            <w:vAlign w:val="top"/>
            <w:tcBorders>
              <w:left w:val="nil"/>
            </w:tcBorders>
          </w:tcPr>
          <w:p>
            <w:pPr>
              <w:ind w:left="90"/>
              <w:spacing w:before="78" w:line="219" w:lineRule="auto"/>
              <w:rPr>
                <w:rFonts w:ascii="SimSun" w:hAnsi="SimSun" w:eastAsia="SimSun" w:cs="SimSun"/>
                <w:sz w:val="16"/>
                <w:szCs w:val="16"/>
              </w:rPr>
            </w:pPr>
            <w:r>
              <w:rPr>
                <w:rFonts w:ascii="SimSun" w:hAnsi="SimSun" w:eastAsia="SimSun" w:cs="SimSun"/>
                <w:sz w:val="16"/>
                <w:szCs w:val="16"/>
                <w:spacing w:val="-1"/>
              </w:rPr>
              <w:t>完成客户反馈问题解决方案的设计、实现和单元测试</w:t>
            </w:r>
          </w:p>
        </w:tc>
        <w:tc>
          <w:tcPr>
            <w:tcW w:w="2489" w:type="dxa"/>
            <w:vAlign w:val="top"/>
            <w:tcBorders>
              <w:right w:val="nil"/>
            </w:tcBorders>
          </w:tcPr>
          <w:p>
            <w:pPr>
              <w:ind w:left="134"/>
              <w:spacing w:before="78" w:line="219" w:lineRule="auto"/>
              <w:rPr>
                <w:rFonts w:ascii="SimSun" w:hAnsi="SimSun" w:eastAsia="SimSun" w:cs="SimSun"/>
                <w:sz w:val="16"/>
                <w:szCs w:val="16"/>
              </w:rPr>
            </w:pPr>
            <w:r>
              <w:rPr>
                <w:rFonts w:ascii="SimSun" w:hAnsi="SimSun" w:eastAsia="SimSun" w:cs="SimSun"/>
                <w:sz w:val="16"/>
                <w:szCs w:val="16"/>
                <w:spacing w:val="7"/>
              </w:rPr>
              <w:t>8月1日</w:t>
            </w:r>
          </w:p>
        </w:tc>
      </w:tr>
      <w:tr>
        <w:trPr>
          <w:trHeight w:val="309" w:hRule="atLeast"/>
        </w:trPr>
        <w:tc>
          <w:tcPr>
            <w:tcW w:w="5690" w:type="dxa"/>
            <w:vAlign w:val="top"/>
            <w:tcBorders>
              <w:left w:val="nil"/>
            </w:tcBorders>
          </w:tcPr>
          <w:p>
            <w:pPr>
              <w:ind w:left="90"/>
              <w:spacing w:before="79" w:line="219" w:lineRule="auto"/>
              <w:rPr>
                <w:rFonts w:ascii="SimSun" w:hAnsi="SimSun" w:eastAsia="SimSun" w:cs="SimSun"/>
                <w:sz w:val="16"/>
                <w:szCs w:val="16"/>
              </w:rPr>
            </w:pPr>
            <w:r>
              <w:rPr>
                <w:rFonts w:ascii="SimSun" w:hAnsi="SimSun" w:eastAsia="SimSun" w:cs="SimSun"/>
                <w:sz w:val="16"/>
                <w:szCs w:val="16"/>
                <w:spacing w:val="-1"/>
              </w:rPr>
              <w:t>完成客户反馈问题解决方案的功能验证</w:t>
            </w:r>
          </w:p>
        </w:tc>
        <w:tc>
          <w:tcPr>
            <w:tcW w:w="2489" w:type="dxa"/>
            <w:vAlign w:val="top"/>
            <w:tcBorders>
              <w:right w:val="nil"/>
            </w:tcBorders>
          </w:tcPr>
          <w:p>
            <w:pPr>
              <w:ind w:left="134"/>
              <w:spacing w:before="79" w:line="219" w:lineRule="auto"/>
              <w:rPr>
                <w:rFonts w:ascii="SimSun" w:hAnsi="SimSun" w:eastAsia="SimSun" w:cs="SimSun"/>
                <w:sz w:val="16"/>
                <w:szCs w:val="16"/>
              </w:rPr>
            </w:pPr>
            <w:r>
              <w:rPr>
                <w:rFonts w:ascii="SimSun" w:hAnsi="SimSun" w:eastAsia="SimSun" w:cs="SimSun"/>
                <w:sz w:val="16"/>
                <w:szCs w:val="16"/>
                <w:spacing w:val="5"/>
              </w:rPr>
              <w:t>9月15日</w:t>
            </w:r>
          </w:p>
        </w:tc>
      </w:tr>
      <w:tr>
        <w:trPr>
          <w:trHeight w:val="299" w:hRule="atLeast"/>
        </w:trPr>
        <w:tc>
          <w:tcPr>
            <w:tcW w:w="5690" w:type="dxa"/>
            <w:vAlign w:val="top"/>
            <w:tcBorders>
              <w:left w:val="nil"/>
            </w:tcBorders>
          </w:tcPr>
          <w:p>
            <w:pPr>
              <w:ind w:left="90"/>
              <w:spacing w:before="70" w:line="219" w:lineRule="auto"/>
              <w:rPr>
                <w:rFonts w:ascii="SimSun" w:hAnsi="SimSun" w:eastAsia="SimSun" w:cs="SimSun"/>
                <w:sz w:val="16"/>
                <w:szCs w:val="16"/>
              </w:rPr>
            </w:pPr>
            <w:r>
              <w:rPr>
                <w:rFonts w:ascii="SimSun" w:hAnsi="SimSun" w:eastAsia="SimSun" w:cs="SimSun"/>
                <w:sz w:val="16"/>
                <w:szCs w:val="16"/>
                <w:spacing w:val="-1"/>
              </w:rPr>
              <w:t>完成客户反馈问题解决方案的回归测试</w:t>
            </w:r>
          </w:p>
        </w:tc>
        <w:tc>
          <w:tcPr>
            <w:tcW w:w="2489" w:type="dxa"/>
            <w:vAlign w:val="top"/>
            <w:tcBorders>
              <w:right w:val="nil"/>
            </w:tcBorders>
          </w:tcPr>
          <w:p>
            <w:pPr>
              <w:ind w:left="134"/>
              <w:spacing w:before="70" w:line="219" w:lineRule="auto"/>
              <w:rPr>
                <w:rFonts w:ascii="SimSun" w:hAnsi="SimSun" w:eastAsia="SimSun" w:cs="SimSun"/>
                <w:sz w:val="16"/>
                <w:szCs w:val="16"/>
              </w:rPr>
            </w:pPr>
            <w:r>
              <w:rPr>
                <w:rFonts w:ascii="SimSun" w:hAnsi="SimSun" w:eastAsia="SimSun" w:cs="SimSun"/>
                <w:sz w:val="16"/>
                <w:szCs w:val="16"/>
                <w:spacing w:val="5"/>
              </w:rPr>
              <w:t>9月30日</w:t>
            </w:r>
          </w:p>
        </w:tc>
      </w:tr>
      <w:tr>
        <w:trPr>
          <w:trHeight w:val="318" w:hRule="atLeast"/>
        </w:trPr>
        <w:tc>
          <w:tcPr>
            <w:tcW w:w="5690" w:type="dxa"/>
            <w:vAlign w:val="top"/>
            <w:tcBorders>
              <w:left w:val="nil"/>
            </w:tcBorders>
          </w:tcPr>
          <w:p>
            <w:pPr>
              <w:ind w:left="90"/>
              <w:spacing w:before="81" w:line="219" w:lineRule="auto"/>
              <w:rPr>
                <w:rFonts w:ascii="SimSun" w:hAnsi="SimSun" w:eastAsia="SimSun" w:cs="SimSun"/>
                <w:sz w:val="16"/>
                <w:szCs w:val="16"/>
              </w:rPr>
            </w:pPr>
            <w:r>
              <w:rPr>
                <w:rFonts w:ascii="SimSun" w:hAnsi="SimSun" w:eastAsia="SimSun" w:cs="SimSun"/>
                <w:sz w:val="16"/>
                <w:szCs w:val="16"/>
                <w:spacing w:val="-1"/>
              </w:rPr>
              <w:t>完成客户反馈问题解决方案的性能测试</w:t>
            </w:r>
          </w:p>
        </w:tc>
        <w:tc>
          <w:tcPr>
            <w:tcW w:w="2489" w:type="dxa"/>
            <w:vAlign w:val="top"/>
            <w:tcBorders>
              <w:right w:val="nil"/>
            </w:tcBorders>
          </w:tcPr>
          <w:p>
            <w:pPr>
              <w:ind w:left="134"/>
              <w:spacing w:before="81" w:line="219" w:lineRule="auto"/>
              <w:rPr>
                <w:rFonts w:ascii="SimSun" w:hAnsi="SimSun" w:eastAsia="SimSun" w:cs="SimSun"/>
                <w:sz w:val="16"/>
                <w:szCs w:val="16"/>
              </w:rPr>
            </w:pPr>
            <w:r>
              <w:rPr>
                <w:rFonts w:ascii="SimSun" w:hAnsi="SimSun" w:eastAsia="SimSun" w:cs="SimSun"/>
                <w:sz w:val="16"/>
                <w:szCs w:val="16"/>
                <w:spacing w:val="4"/>
              </w:rPr>
              <w:t>10月10日</w:t>
            </w:r>
          </w:p>
        </w:tc>
      </w:tr>
      <w:tr>
        <w:trPr>
          <w:trHeight w:val="319" w:hRule="atLeast"/>
        </w:trPr>
        <w:tc>
          <w:tcPr>
            <w:tcW w:w="5690" w:type="dxa"/>
            <w:vAlign w:val="top"/>
            <w:tcBorders>
              <w:left w:val="nil"/>
            </w:tcBorders>
          </w:tcPr>
          <w:p>
            <w:pPr>
              <w:ind w:left="90"/>
              <w:spacing w:before="83" w:line="219" w:lineRule="auto"/>
              <w:rPr>
                <w:rFonts w:ascii="SimSun" w:hAnsi="SimSun" w:eastAsia="SimSun" w:cs="SimSun"/>
                <w:sz w:val="16"/>
                <w:szCs w:val="16"/>
              </w:rPr>
            </w:pPr>
            <w:r>
              <w:rPr>
                <w:rFonts w:ascii="SimSun" w:hAnsi="SimSun" w:eastAsia="SimSun" w:cs="SimSun"/>
                <w:sz w:val="16"/>
                <w:szCs w:val="16"/>
                <w:spacing w:val="-1"/>
              </w:rPr>
              <w:t>完成补丁包的安装测试</w:t>
            </w:r>
          </w:p>
        </w:tc>
        <w:tc>
          <w:tcPr>
            <w:tcW w:w="2489" w:type="dxa"/>
            <w:vAlign w:val="top"/>
            <w:tcBorders>
              <w:right w:val="nil"/>
            </w:tcBorders>
          </w:tcPr>
          <w:p>
            <w:pPr>
              <w:ind w:left="134"/>
              <w:spacing w:before="83" w:line="219" w:lineRule="auto"/>
              <w:rPr>
                <w:rFonts w:ascii="SimSun" w:hAnsi="SimSun" w:eastAsia="SimSun" w:cs="SimSun"/>
                <w:sz w:val="16"/>
                <w:szCs w:val="16"/>
              </w:rPr>
            </w:pPr>
            <w:r>
              <w:rPr>
                <w:rFonts w:ascii="SimSun" w:hAnsi="SimSun" w:eastAsia="SimSun" w:cs="SimSun"/>
                <w:sz w:val="16"/>
                <w:szCs w:val="16"/>
                <w:spacing w:val="4"/>
              </w:rPr>
              <w:t>10月10日</w:t>
            </w:r>
          </w:p>
        </w:tc>
      </w:tr>
      <w:tr>
        <w:trPr>
          <w:trHeight w:val="318" w:hRule="atLeast"/>
        </w:trPr>
        <w:tc>
          <w:tcPr>
            <w:tcW w:w="5690" w:type="dxa"/>
            <w:vAlign w:val="top"/>
            <w:tcBorders>
              <w:left w:val="nil"/>
            </w:tcBorders>
          </w:tcPr>
          <w:p>
            <w:pPr>
              <w:ind w:left="90"/>
              <w:spacing w:before="84" w:line="219" w:lineRule="auto"/>
              <w:rPr>
                <w:rFonts w:ascii="SimSun" w:hAnsi="SimSun" w:eastAsia="SimSun" w:cs="SimSun"/>
                <w:sz w:val="16"/>
                <w:szCs w:val="16"/>
              </w:rPr>
            </w:pPr>
            <w:r>
              <w:rPr>
                <w:rFonts w:ascii="SimSun" w:hAnsi="SimSun" w:eastAsia="SimSun" w:cs="SimSun"/>
                <w:sz w:val="16"/>
                <w:szCs w:val="16"/>
                <w:spacing w:val="-1"/>
              </w:rPr>
              <w:t>补丁包的成品测试完成</w:t>
            </w:r>
          </w:p>
        </w:tc>
        <w:tc>
          <w:tcPr>
            <w:tcW w:w="2489" w:type="dxa"/>
            <w:vAlign w:val="top"/>
            <w:tcBorders>
              <w:right w:val="nil"/>
            </w:tcBorders>
          </w:tcPr>
          <w:p>
            <w:pPr>
              <w:ind w:left="134"/>
              <w:spacing w:before="84" w:line="219" w:lineRule="auto"/>
              <w:rPr>
                <w:rFonts w:ascii="SimSun" w:hAnsi="SimSun" w:eastAsia="SimSun" w:cs="SimSun"/>
                <w:sz w:val="16"/>
                <w:szCs w:val="16"/>
              </w:rPr>
            </w:pPr>
            <w:r>
              <w:rPr>
                <w:rFonts w:ascii="SimSun" w:hAnsi="SimSun" w:eastAsia="SimSun" w:cs="SimSun"/>
                <w:sz w:val="16"/>
                <w:szCs w:val="16"/>
                <w:spacing w:val="4"/>
              </w:rPr>
              <w:t>10月25日</w:t>
            </w:r>
          </w:p>
        </w:tc>
      </w:tr>
      <w:tr>
        <w:trPr>
          <w:trHeight w:val="294" w:hRule="atLeast"/>
        </w:trPr>
        <w:tc>
          <w:tcPr>
            <w:tcW w:w="5690" w:type="dxa"/>
            <w:vAlign w:val="top"/>
            <w:tcBorders>
              <w:left w:val="nil"/>
            </w:tcBorders>
          </w:tcPr>
          <w:p>
            <w:pPr>
              <w:ind w:left="90"/>
              <w:spacing w:before="75" w:line="219" w:lineRule="auto"/>
              <w:rPr>
                <w:rFonts w:ascii="SimSun" w:hAnsi="SimSun" w:eastAsia="SimSun" w:cs="SimSun"/>
                <w:sz w:val="16"/>
                <w:szCs w:val="16"/>
              </w:rPr>
            </w:pPr>
            <w:r>
              <w:rPr>
                <w:rFonts w:ascii="SimSun" w:hAnsi="SimSun" w:eastAsia="SimSun" w:cs="SimSun"/>
                <w:sz w:val="16"/>
                <w:szCs w:val="16"/>
                <w:spacing w:val="-1"/>
              </w:rPr>
              <w:t>补丁包正式发布</w:t>
            </w:r>
          </w:p>
        </w:tc>
        <w:tc>
          <w:tcPr>
            <w:tcW w:w="2489" w:type="dxa"/>
            <w:vAlign w:val="top"/>
            <w:tcBorders>
              <w:right w:val="nil"/>
            </w:tcBorders>
          </w:tcPr>
          <w:p>
            <w:pPr>
              <w:ind w:left="134"/>
              <w:spacing w:before="76" w:line="219" w:lineRule="auto"/>
              <w:rPr>
                <w:rFonts w:ascii="SimSun" w:hAnsi="SimSun" w:eastAsia="SimSun" w:cs="SimSun"/>
                <w:sz w:val="16"/>
                <w:szCs w:val="16"/>
              </w:rPr>
            </w:pPr>
            <w:r>
              <w:rPr>
                <w:rFonts w:ascii="SimSun" w:hAnsi="SimSun" w:eastAsia="SimSun" w:cs="SimSun"/>
                <w:sz w:val="16"/>
                <w:szCs w:val="16"/>
                <w:spacing w:val="4"/>
              </w:rPr>
              <w:t>10月30日</w:t>
            </w:r>
          </w:p>
        </w:tc>
      </w:tr>
    </w:tbl>
    <w:p>
      <w:pPr>
        <w:pStyle w:val="BodyText"/>
        <w:ind w:left="29" w:right="50" w:firstLine="390"/>
        <w:spacing w:before="222" w:line="273" w:lineRule="auto"/>
        <w:rPr>
          <w:sz w:val="21"/>
          <w:szCs w:val="21"/>
        </w:rPr>
      </w:pPr>
      <w:r>
        <w:rPr>
          <w:sz w:val="21"/>
          <w:szCs w:val="21"/>
          <w:spacing w:val="1"/>
        </w:rPr>
        <w:t>除此之外，小艾还与项目团队成员一起分析并明确了项目当前存</w:t>
      </w:r>
      <w:r>
        <w:rPr>
          <w:sz w:val="21"/>
          <w:szCs w:val="21"/>
        </w:rPr>
        <w:t>在的问题和潜在的风 </w:t>
      </w:r>
      <w:r>
        <w:rPr>
          <w:sz w:val="21"/>
          <w:szCs w:val="21"/>
          <w:spacing w:val="1"/>
        </w:rPr>
        <w:t>险，并做出了适当的风险评估和对策准备，这些都清晰地写入补丁包开发测试计划中。</w:t>
      </w:r>
    </w:p>
    <w:p>
      <w:pPr>
        <w:pStyle w:val="BodyText"/>
        <w:ind w:left="420"/>
        <w:spacing w:before="110" w:line="219" w:lineRule="auto"/>
        <w:rPr>
          <w:sz w:val="21"/>
          <w:szCs w:val="21"/>
        </w:rPr>
      </w:pPr>
      <w:r>
        <w:rPr>
          <w:sz w:val="21"/>
          <w:szCs w:val="21"/>
          <w:spacing w:val="3"/>
        </w:rPr>
        <w:t>项目存在的问题及应对措施如表10-2所示。</w:t>
      </w:r>
    </w:p>
    <w:p>
      <w:pPr>
        <w:pStyle w:val="BodyText"/>
        <w:ind w:left="2443"/>
        <w:spacing w:before="187" w:line="200" w:lineRule="auto"/>
        <w:rPr>
          <w:sz w:val="23"/>
          <w:szCs w:val="23"/>
        </w:rPr>
      </w:pPr>
      <w:r>
        <w:rPr>
          <w:sz w:val="23"/>
          <w:szCs w:val="23"/>
          <w:b/>
          <w:bCs/>
          <w:spacing w:val="-3"/>
        </w:rPr>
        <w:t>表10-2项目存在的问题及应对措施</w:t>
      </w:r>
    </w:p>
    <w:tbl>
      <w:tblPr>
        <w:tblStyle w:val="TableNormal"/>
        <w:tblW w:w="822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89"/>
        <w:gridCol w:w="4210"/>
        <w:gridCol w:w="1130"/>
      </w:tblGrid>
      <w:tr>
        <w:trPr>
          <w:trHeight w:val="314" w:hRule="atLeast"/>
        </w:trPr>
        <w:tc>
          <w:tcPr>
            <w:tcW w:w="2889" w:type="dxa"/>
            <w:vAlign w:val="top"/>
            <w:tcBorders>
              <w:left w:val="nil"/>
            </w:tcBorders>
          </w:tcPr>
          <w:p>
            <w:pPr>
              <w:ind w:left="1032"/>
              <w:spacing w:before="81" w:line="221" w:lineRule="auto"/>
              <w:rPr>
                <w:rFonts w:ascii="SimSun" w:hAnsi="SimSun" w:eastAsia="SimSun" w:cs="SimSun"/>
                <w:sz w:val="15"/>
                <w:szCs w:val="15"/>
              </w:rPr>
            </w:pPr>
            <w:r>
              <w:rPr>
                <w:rFonts w:ascii="SimSun" w:hAnsi="SimSun" w:eastAsia="SimSun" w:cs="SimSun"/>
                <w:sz w:val="15"/>
                <w:szCs w:val="15"/>
                <w:b/>
                <w:bCs/>
                <w:spacing w:val="-11"/>
              </w:rPr>
              <w:t>问</w:t>
            </w:r>
            <w:r>
              <w:rPr>
                <w:rFonts w:ascii="SimSun" w:hAnsi="SimSun" w:eastAsia="SimSun" w:cs="SimSun"/>
                <w:sz w:val="15"/>
                <w:szCs w:val="15"/>
                <w:spacing w:val="19"/>
                <w:w w:val="101"/>
              </w:rPr>
              <w:t xml:space="preserve"> </w:t>
            </w:r>
            <w:r>
              <w:rPr>
                <w:rFonts w:ascii="SimSun" w:hAnsi="SimSun" w:eastAsia="SimSun" w:cs="SimSun"/>
                <w:sz w:val="15"/>
                <w:szCs w:val="15"/>
                <w:b/>
                <w:bCs/>
                <w:spacing w:val="-11"/>
              </w:rPr>
              <w:t>题</w:t>
            </w:r>
            <w:r>
              <w:rPr>
                <w:rFonts w:ascii="SimSun" w:hAnsi="SimSun" w:eastAsia="SimSun" w:cs="SimSun"/>
                <w:sz w:val="15"/>
                <w:szCs w:val="15"/>
                <w:spacing w:val="20"/>
              </w:rPr>
              <w:t xml:space="preserve"> </w:t>
            </w:r>
            <w:r>
              <w:rPr>
                <w:rFonts w:ascii="SimSun" w:hAnsi="SimSun" w:eastAsia="SimSun" w:cs="SimSun"/>
                <w:sz w:val="15"/>
                <w:szCs w:val="15"/>
                <w:b/>
                <w:bCs/>
                <w:spacing w:val="-11"/>
              </w:rPr>
              <w:t>描</w:t>
            </w:r>
            <w:r>
              <w:rPr>
                <w:rFonts w:ascii="SimSun" w:hAnsi="SimSun" w:eastAsia="SimSun" w:cs="SimSun"/>
                <w:sz w:val="15"/>
                <w:szCs w:val="15"/>
                <w:spacing w:val="19"/>
              </w:rPr>
              <w:t xml:space="preserve"> </w:t>
            </w:r>
            <w:r>
              <w:rPr>
                <w:rFonts w:ascii="SimSun" w:hAnsi="SimSun" w:eastAsia="SimSun" w:cs="SimSun"/>
                <w:sz w:val="15"/>
                <w:szCs w:val="15"/>
                <w:b/>
                <w:bCs/>
                <w:spacing w:val="-11"/>
              </w:rPr>
              <w:t>述</w:t>
            </w:r>
          </w:p>
        </w:tc>
        <w:tc>
          <w:tcPr>
            <w:tcW w:w="4210" w:type="dxa"/>
            <w:vAlign w:val="top"/>
          </w:tcPr>
          <w:p>
            <w:pPr>
              <w:ind w:left="1278"/>
              <w:spacing w:before="79" w:line="219" w:lineRule="auto"/>
              <w:rPr>
                <w:rFonts w:ascii="SimSun" w:hAnsi="SimSun" w:eastAsia="SimSun" w:cs="SimSun"/>
                <w:sz w:val="15"/>
                <w:szCs w:val="15"/>
              </w:rPr>
            </w:pPr>
            <w:r>
              <w:rPr>
                <w:rFonts w:ascii="SimSun" w:hAnsi="SimSun" w:eastAsia="SimSun" w:cs="SimSun"/>
                <w:sz w:val="15"/>
                <w:szCs w:val="15"/>
                <w:b/>
                <w:bCs/>
                <w:spacing w:val="-3"/>
              </w:rPr>
              <w:t>计划如何解决以及执行人</w:t>
            </w:r>
          </w:p>
        </w:tc>
        <w:tc>
          <w:tcPr>
            <w:tcW w:w="1130" w:type="dxa"/>
            <w:vAlign w:val="top"/>
            <w:tcBorders>
              <w:right w:val="nil"/>
            </w:tcBorders>
          </w:tcPr>
          <w:p>
            <w:pPr>
              <w:ind w:left="128"/>
              <w:spacing w:before="79" w:line="219" w:lineRule="auto"/>
              <w:rPr>
                <w:rFonts w:ascii="SimSun" w:hAnsi="SimSun" w:eastAsia="SimSun" w:cs="SimSun"/>
                <w:sz w:val="15"/>
                <w:szCs w:val="15"/>
              </w:rPr>
            </w:pPr>
            <w:r>
              <w:rPr>
                <w:rFonts w:ascii="SimSun" w:hAnsi="SimSun" w:eastAsia="SimSun" w:cs="SimSun"/>
                <w:sz w:val="15"/>
                <w:szCs w:val="15"/>
                <w:b/>
                <w:bCs/>
                <w:spacing w:val="-3"/>
              </w:rPr>
              <w:t>计划解决时间</w:t>
            </w:r>
          </w:p>
        </w:tc>
      </w:tr>
      <w:tr>
        <w:trPr>
          <w:trHeight w:val="628" w:hRule="atLeast"/>
        </w:trPr>
        <w:tc>
          <w:tcPr>
            <w:tcW w:w="2889" w:type="dxa"/>
            <w:vAlign w:val="top"/>
            <w:tcBorders>
              <w:left w:val="nil"/>
            </w:tcBorders>
          </w:tcPr>
          <w:p>
            <w:pPr>
              <w:ind w:left="99" w:right="89" w:firstLine="309"/>
              <w:spacing w:before="96" w:line="321" w:lineRule="auto"/>
              <w:rPr>
                <w:rFonts w:ascii="SimSun" w:hAnsi="SimSun" w:eastAsia="SimSun" w:cs="SimSun"/>
                <w:sz w:val="15"/>
                <w:szCs w:val="15"/>
              </w:rPr>
            </w:pPr>
            <w:r>
              <w:rPr>
                <w:rFonts w:ascii="SimSun" w:hAnsi="SimSun" w:eastAsia="SimSun" w:cs="SimSun"/>
                <w:sz w:val="15"/>
                <w:szCs w:val="15"/>
                <w:spacing w:val="-1"/>
              </w:rPr>
              <w:t>存在5个客户反馈问题描述不清晰，</w:t>
            </w:r>
            <w:r>
              <w:rPr>
                <w:rFonts w:ascii="SimSun" w:hAnsi="SimSun" w:eastAsia="SimSun" w:cs="SimSun"/>
                <w:sz w:val="15"/>
                <w:szCs w:val="15"/>
                <w:spacing w:val="7"/>
              </w:rPr>
              <w:t xml:space="preserve">  </w:t>
            </w:r>
            <w:r>
              <w:rPr>
                <w:rFonts w:ascii="SimSun" w:hAnsi="SimSun" w:eastAsia="SimSun" w:cs="SimSun"/>
                <w:sz w:val="15"/>
                <w:szCs w:val="15"/>
                <w:spacing w:val="-1"/>
              </w:rPr>
              <w:t>对后期开发对应的补丁和完成测试有影响</w:t>
            </w:r>
          </w:p>
        </w:tc>
        <w:tc>
          <w:tcPr>
            <w:tcW w:w="4210" w:type="dxa"/>
            <w:vAlign w:val="top"/>
          </w:tcPr>
          <w:p>
            <w:pPr>
              <w:ind w:left="396" w:right="1260"/>
              <w:spacing w:before="86" w:line="327" w:lineRule="auto"/>
              <w:rPr>
                <w:rFonts w:ascii="SimSun" w:hAnsi="SimSun" w:eastAsia="SimSun" w:cs="SimSun"/>
                <w:sz w:val="15"/>
                <w:szCs w:val="15"/>
              </w:rPr>
            </w:pPr>
            <w:r>
              <w:rPr>
                <w:rFonts w:ascii="SimSun" w:hAnsi="SimSun" w:eastAsia="SimSun" w:cs="SimSun"/>
                <w:sz w:val="15"/>
                <w:szCs w:val="15"/>
                <w:spacing w:val="-1"/>
              </w:rPr>
              <w:t>尽快和售后支持部门一起将问题明确化</w:t>
            </w:r>
            <w:r>
              <w:rPr>
                <w:rFonts w:ascii="SimSun" w:hAnsi="SimSun" w:eastAsia="SimSun" w:cs="SimSun"/>
                <w:sz w:val="15"/>
                <w:szCs w:val="15"/>
                <w:spacing w:val="9"/>
              </w:rPr>
              <w:t xml:space="preserve"> </w:t>
            </w:r>
            <w:r>
              <w:rPr>
                <w:rFonts w:ascii="SimSun" w:hAnsi="SimSun" w:eastAsia="SimSun" w:cs="SimSun"/>
                <w:sz w:val="15"/>
                <w:szCs w:val="15"/>
                <w:spacing w:val="-1"/>
              </w:rPr>
              <w:t>执行人：售后支持部门负责人</w:t>
            </w:r>
          </w:p>
        </w:tc>
        <w:tc>
          <w:tcPr>
            <w:tcW w:w="1130" w:type="dxa"/>
            <w:vAlign w:val="top"/>
            <w:tcBorders>
              <w:right w:val="nil"/>
            </w:tcBorders>
          </w:tcPr>
          <w:p>
            <w:pPr>
              <w:ind w:left="95"/>
              <w:spacing w:before="241" w:line="224" w:lineRule="auto"/>
              <w:rPr>
                <w:rFonts w:ascii="SimSun" w:hAnsi="SimSun" w:eastAsia="SimSun" w:cs="SimSun"/>
                <w:sz w:val="15"/>
                <w:szCs w:val="15"/>
              </w:rPr>
            </w:pPr>
            <w:r>
              <w:rPr>
                <w:rFonts w:ascii="SimSun" w:hAnsi="SimSun" w:eastAsia="SimSun" w:cs="SimSun"/>
                <w:sz w:val="15"/>
                <w:szCs w:val="15"/>
                <w:spacing w:val="-2"/>
              </w:rPr>
              <w:t>07/25</w:t>
            </w:r>
          </w:p>
        </w:tc>
      </w:tr>
      <w:tr>
        <w:trPr>
          <w:trHeight w:val="617" w:hRule="atLeast"/>
        </w:trPr>
        <w:tc>
          <w:tcPr>
            <w:tcW w:w="2889" w:type="dxa"/>
            <w:vAlign w:val="top"/>
            <w:tcBorders>
              <w:left w:val="nil"/>
            </w:tcBorders>
          </w:tcPr>
          <w:p>
            <w:pPr>
              <w:ind w:left="89" w:right="220" w:firstLine="330"/>
              <w:spacing w:before="88" w:line="319" w:lineRule="auto"/>
              <w:rPr>
                <w:rFonts w:ascii="SimSun" w:hAnsi="SimSun" w:eastAsia="SimSun" w:cs="SimSun"/>
                <w:sz w:val="15"/>
                <w:szCs w:val="15"/>
              </w:rPr>
            </w:pPr>
            <w:r>
              <w:rPr>
                <w:rFonts w:ascii="SimSun" w:hAnsi="SimSun" w:eastAsia="SimSun" w:cs="SimSun"/>
                <w:sz w:val="15"/>
                <w:szCs w:val="15"/>
                <w:spacing w:val="-1"/>
              </w:rPr>
              <w:t>测试机器还差5台AIX的服务器没有</w:t>
            </w:r>
            <w:r>
              <w:rPr>
                <w:rFonts w:ascii="SimSun" w:hAnsi="SimSun" w:eastAsia="SimSun" w:cs="SimSun"/>
                <w:sz w:val="15"/>
                <w:szCs w:val="15"/>
                <w:spacing w:val="9"/>
              </w:rPr>
              <w:t xml:space="preserve"> </w:t>
            </w:r>
            <w:r>
              <w:rPr>
                <w:rFonts w:ascii="SimSun" w:hAnsi="SimSun" w:eastAsia="SimSun" w:cs="SimSun"/>
                <w:sz w:val="15"/>
                <w:szCs w:val="15"/>
                <w:spacing w:val="-3"/>
              </w:rPr>
              <w:t>到位</w:t>
            </w:r>
          </w:p>
        </w:tc>
        <w:tc>
          <w:tcPr>
            <w:tcW w:w="4210" w:type="dxa"/>
            <w:vAlign w:val="top"/>
          </w:tcPr>
          <w:p>
            <w:pPr>
              <w:ind w:left="396" w:right="143"/>
              <w:spacing w:before="69" w:line="331" w:lineRule="auto"/>
              <w:rPr>
                <w:rFonts w:ascii="SimSun" w:hAnsi="SimSun" w:eastAsia="SimSun" w:cs="SimSun"/>
                <w:sz w:val="15"/>
                <w:szCs w:val="15"/>
              </w:rPr>
            </w:pPr>
            <w:r>
              <w:rPr>
                <w:rFonts w:ascii="SimSun" w:hAnsi="SimSun" w:eastAsia="SimSun" w:cs="SimSun"/>
                <w:sz w:val="15"/>
                <w:szCs w:val="15"/>
                <w:spacing w:val="-1"/>
              </w:rPr>
              <w:t>临时向项目B的团队借4台AIX服务器尽快开始环境的准备</w:t>
            </w:r>
            <w:r>
              <w:rPr>
                <w:rFonts w:ascii="SimSun" w:hAnsi="SimSun" w:eastAsia="SimSun" w:cs="SimSun"/>
                <w:sz w:val="15"/>
                <w:szCs w:val="15"/>
                <w:spacing w:val="11"/>
              </w:rPr>
              <w:t xml:space="preserve"> </w:t>
            </w:r>
            <w:r>
              <w:rPr>
                <w:rFonts w:ascii="SimSun" w:hAnsi="SimSun" w:eastAsia="SimSun" w:cs="SimSun"/>
                <w:sz w:val="15"/>
                <w:szCs w:val="15"/>
                <w:spacing w:val="-1"/>
              </w:rPr>
              <w:t>执行人：小艾</w:t>
            </w:r>
          </w:p>
        </w:tc>
        <w:tc>
          <w:tcPr>
            <w:tcW w:w="1130" w:type="dxa"/>
            <w:vAlign w:val="top"/>
            <w:tcBorders>
              <w:right w:val="nil"/>
            </w:tcBorders>
          </w:tcPr>
          <w:p>
            <w:pPr>
              <w:ind w:left="95"/>
              <w:spacing w:before="243" w:line="224" w:lineRule="auto"/>
              <w:rPr>
                <w:rFonts w:ascii="SimSun" w:hAnsi="SimSun" w:eastAsia="SimSun" w:cs="SimSun"/>
                <w:sz w:val="15"/>
                <w:szCs w:val="15"/>
              </w:rPr>
            </w:pPr>
            <w:r>
              <w:rPr>
                <w:rFonts w:ascii="SimSun" w:hAnsi="SimSun" w:eastAsia="SimSun" w:cs="SimSun"/>
                <w:sz w:val="15"/>
                <w:szCs w:val="15"/>
                <w:spacing w:val="-2"/>
              </w:rPr>
              <w:t>07/31</w:t>
            </w:r>
          </w:p>
        </w:tc>
      </w:tr>
      <w:tr>
        <w:trPr>
          <w:trHeight w:val="931" w:hRule="atLeast"/>
        </w:trPr>
        <w:tc>
          <w:tcPr>
            <w:tcW w:w="2889" w:type="dxa"/>
            <w:vAlign w:val="top"/>
            <w:tcBorders>
              <w:left w:val="nil"/>
            </w:tcBorders>
          </w:tcPr>
          <w:p>
            <w:pPr>
              <w:ind w:left="89" w:right="219" w:firstLine="330"/>
              <w:spacing w:before="242" w:line="408" w:lineRule="auto"/>
              <w:rPr>
                <w:rFonts w:ascii="SimSun" w:hAnsi="SimSun" w:eastAsia="SimSun" w:cs="SimSun"/>
                <w:sz w:val="15"/>
                <w:szCs w:val="15"/>
              </w:rPr>
            </w:pPr>
            <w:r>
              <w:rPr>
                <w:rFonts w:ascii="SimSun" w:hAnsi="SimSun" w:eastAsia="SimSun" w:cs="SimSun"/>
                <w:sz w:val="15"/>
                <w:szCs w:val="15"/>
                <w:spacing w:val="-1"/>
              </w:rPr>
              <w:t>补丁包安装测试人员还差一个没有</w:t>
            </w:r>
            <w:r>
              <w:rPr>
                <w:rFonts w:ascii="SimSun" w:hAnsi="SimSun" w:eastAsia="SimSun" w:cs="SimSun"/>
                <w:sz w:val="15"/>
                <w:szCs w:val="15"/>
                <w:spacing w:val="8"/>
              </w:rPr>
              <w:t xml:space="preserve"> </w:t>
            </w:r>
            <w:r>
              <w:rPr>
                <w:rFonts w:ascii="SimSun" w:hAnsi="SimSun" w:eastAsia="SimSun" w:cs="SimSun"/>
                <w:sz w:val="15"/>
                <w:szCs w:val="15"/>
                <w:spacing w:val="-1"/>
              </w:rPr>
              <w:t>到位，计划到位时间大概在8月中旬</w:t>
            </w:r>
          </w:p>
        </w:tc>
        <w:tc>
          <w:tcPr>
            <w:tcW w:w="4210" w:type="dxa"/>
            <w:vAlign w:val="top"/>
          </w:tcPr>
          <w:p>
            <w:pPr>
              <w:ind w:left="396" w:right="40" w:firstLine="19"/>
              <w:spacing w:before="71" w:line="388" w:lineRule="auto"/>
              <w:rPr>
                <w:rFonts w:ascii="SimSun" w:hAnsi="SimSun" w:eastAsia="SimSun" w:cs="SimSun"/>
                <w:sz w:val="15"/>
                <w:szCs w:val="15"/>
              </w:rPr>
            </w:pPr>
            <w:r>
              <w:rPr>
                <w:rFonts w:ascii="SimSun" w:hAnsi="SimSun" w:eastAsia="SimSun" w:cs="SimSun"/>
                <w:sz w:val="15"/>
                <w:szCs w:val="15"/>
                <w:spacing w:val="-1"/>
              </w:rPr>
              <w:t>协调补丁包测试中安装测试和功能测试的执行计划，以弥</w:t>
            </w:r>
            <w:r>
              <w:rPr>
                <w:rFonts w:ascii="SimSun" w:hAnsi="SimSun" w:eastAsia="SimSun" w:cs="SimSun"/>
                <w:sz w:val="15"/>
                <w:szCs w:val="15"/>
                <w:spacing w:val="17"/>
              </w:rPr>
              <w:t xml:space="preserve"> </w:t>
            </w:r>
            <w:r>
              <w:rPr>
                <w:rFonts w:ascii="SimSun" w:hAnsi="SimSun" w:eastAsia="SimSun" w:cs="SimSun"/>
                <w:sz w:val="15"/>
                <w:szCs w:val="15"/>
                <w:spacing w:val="-1"/>
              </w:rPr>
              <w:t>补8月前半月的资源空缺</w:t>
            </w:r>
          </w:p>
          <w:p>
            <w:pPr>
              <w:ind w:left="396"/>
              <w:spacing w:line="219" w:lineRule="auto"/>
              <w:rPr>
                <w:rFonts w:ascii="SimSun" w:hAnsi="SimSun" w:eastAsia="SimSun" w:cs="SimSun"/>
                <w:sz w:val="15"/>
                <w:szCs w:val="15"/>
              </w:rPr>
            </w:pPr>
            <w:r>
              <w:rPr>
                <w:rFonts w:ascii="SimSun" w:hAnsi="SimSun" w:eastAsia="SimSun" w:cs="SimSun"/>
                <w:sz w:val="15"/>
                <w:szCs w:val="15"/>
                <w:spacing w:val="-1"/>
              </w:rPr>
              <w:t>执行人：小艾</w:t>
            </w:r>
          </w:p>
        </w:tc>
        <w:tc>
          <w:tcPr>
            <w:tcW w:w="1130" w:type="dxa"/>
            <w:vAlign w:val="top"/>
            <w:tcBorders>
              <w:right w:val="nil"/>
            </w:tcBorders>
          </w:tcPr>
          <w:p>
            <w:pPr>
              <w:pStyle w:val="TableText"/>
              <w:spacing w:line="345" w:lineRule="auto"/>
              <w:rPr/>
            </w:pPr>
            <w:r/>
          </w:p>
          <w:p>
            <w:pPr>
              <w:ind w:left="95"/>
              <w:spacing w:before="49" w:line="224" w:lineRule="auto"/>
              <w:rPr>
                <w:rFonts w:ascii="SimSun" w:hAnsi="SimSun" w:eastAsia="SimSun" w:cs="SimSun"/>
                <w:sz w:val="15"/>
                <w:szCs w:val="15"/>
              </w:rPr>
            </w:pPr>
            <w:r>
              <w:rPr>
                <w:rFonts w:ascii="SimSun" w:hAnsi="SimSun" w:eastAsia="SimSun" w:cs="SimSun"/>
                <w:sz w:val="15"/>
                <w:szCs w:val="15"/>
                <w:spacing w:val="-2"/>
              </w:rPr>
              <w:t>07/28</w:t>
            </w:r>
          </w:p>
        </w:tc>
      </w:tr>
    </w:tbl>
    <w:p>
      <w:pPr>
        <w:pStyle w:val="BodyText"/>
        <w:ind w:left="423"/>
        <w:spacing w:before="191" w:line="220" w:lineRule="auto"/>
        <w:rPr>
          <w:sz w:val="21"/>
          <w:szCs w:val="21"/>
        </w:rPr>
      </w:pPr>
      <w:r>
        <w:rPr>
          <w:sz w:val="21"/>
          <w:szCs w:val="21"/>
          <w:b/>
          <w:bCs/>
          <w:spacing w:val="1"/>
        </w:rPr>
        <w:t>项目潜在的风险及应对措施如表10-3所示。</w:t>
      </w:r>
    </w:p>
    <w:p>
      <w:pPr>
        <w:pStyle w:val="BodyText"/>
        <w:ind w:left="2912"/>
        <w:spacing w:before="199" w:line="220" w:lineRule="auto"/>
        <w:rPr/>
      </w:pPr>
      <w:r>
        <w:rPr>
          <w:b/>
          <w:bCs/>
          <w:spacing w:val="-3"/>
        </w:rPr>
        <w:t>表10-3项目潜在的风险及应对措施</w:t>
      </w:r>
    </w:p>
    <w:p>
      <w:pPr>
        <w:spacing w:line="29" w:lineRule="exact"/>
        <w:rPr/>
      </w:pPr>
      <w:r/>
    </w:p>
    <w:tbl>
      <w:tblPr>
        <w:tblStyle w:val="TableNormal"/>
        <w:tblW w:w="823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770"/>
        <w:gridCol w:w="4460"/>
      </w:tblGrid>
      <w:tr>
        <w:trPr>
          <w:trHeight w:val="293" w:hRule="atLeast"/>
        </w:trPr>
        <w:tc>
          <w:tcPr>
            <w:tcW w:w="3770" w:type="dxa"/>
            <w:vAlign w:val="top"/>
            <w:tcBorders>
              <w:left w:val="nil"/>
            </w:tcBorders>
          </w:tcPr>
          <w:p>
            <w:pPr>
              <w:ind w:left="262"/>
              <w:spacing w:before="69" w:line="220" w:lineRule="auto"/>
              <w:rPr>
                <w:rFonts w:ascii="SimSun" w:hAnsi="SimSun" w:eastAsia="SimSun" w:cs="SimSun"/>
                <w:sz w:val="16"/>
                <w:szCs w:val="16"/>
              </w:rPr>
            </w:pPr>
            <w:r>
              <w:rPr>
                <w:rFonts w:ascii="SimSun" w:hAnsi="SimSun" w:eastAsia="SimSun" w:cs="SimSun"/>
                <w:sz w:val="16"/>
                <w:szCs w:val="16"/>
                <w:b/>
                <w:bCs/>
                <w:spacing w:val="-3"/>
              </w:rPr>
              <w:t>风险描述</w:t>
            </w:r>
          </w:p>
        </w:tc>
        <w:tc>
          <w:tcPr>
            <w:tcW w:w="4460" w:type="dxa"/>
            <w:vAlign w:val="top"/>
            <w:tcBorders>
              <w:right w:val="nil"/>
            </w:tcBorders>
          </w:tcPr>
          <w:p>
            <w:pPr>
              <w:ind w:left="1747"/>
              <w:spacing w:before="69" w:line="220" w:lineRule="auto"/>
              <w:rPr>
                <w:rFonts w:ascii="SimSun" w:hAnsi="SimSun" w:eastAsia="SimSun" w:cs="SimSun"/>
                <w:sz w:val="16"/>
                <w:szCs w:val="16"/>
              </w:rPr>
            </w:pPr>
            <w:r>
              <w:rPr>
                <w:rFonts w:ascii="SimSun" w:hAnsi="SimSun" w:eastAsia="SimSun" w:cs="SimSun"/>
                <w:sz w:val="16"/>
                <w:szCs w:val="16"/>
                <w:b/>
                <w:bCs/>
                <w:spacing w:val="-3"/>
              </w:rPr>
              <w:t>应对准备措施</w:t>
            </w:r>
          </w:p>
        </w:tc>
      </w:tr>
      <w:tr>
        <w:trPr>
          <w:trHeight w:val="606" w:hRule="atLeast"/>
        </w:trPr>
        <w:tc>
          <w:tcPr>
            <w:tcW w:w="3770" w:type="dxa"/>
            <w:vAlign w:val="top"/>
            <w:tcBorders>
              <w:left w:val="nil"/>
            </w:tcBorders>
          </w:tcPr>
          <w:p>
            <w:pPr>
              <w:ind w:left="110" w:firstLine="169"/>
              <w:spacing w:before="108" w:line="281" w:lineRule="auto"/>
              <w:rPr>
                <w:rFonts w:ascii="SimSun" w:hAnsi="SimSun" w:eastAsia="SimSun" w:cs="SimSun"/>
                <w:sz w:val="16"/>
                <w:szCs w:val="16"/>
              </w:rPr>
            </w:pPr>
            <w:r>
              <w:rPr>
                <w:rFonts w:ascii="SimSun" w:hAnsi="SimSun" w:eastAsia="SimSun" w:cs="SimSun"/>
                <w:sz w:val="16"/>
                <w:szCs w:val="16"/>
                <w:spacing w:val="-2"/>
              </w:rPr>
              <w:t>新的团队成员的加入，需要时间培训和掌握相关技</w:t>
            </w:r>
            <w:r>
              <w:rPr>
                <w:rFonts w:ascii="SimSun" w:hAnsi="SimSun" w:eastAsia="SimSun" w:cs="SimSun"/>
                <w:sz w:val="16"/>
                <w:szCs w:val="16"/>
                <w:spacing w:val="8"/>
              </w:rPr>
              <w:t xml:space="preserve"> </w:t>
            </w:r>
            <w:r>
              <w:rPr>
                <w:rFonts w:ascii="SimSun" w:hAnsi="SimSun" w:eastAsia="SimSun" w:cs="SimSun"/>
                <w:sz w:val="16"/>
                <w:szCs w:val="16"/>
              </w:rPr>
              <w:t>能，可能会影响执行进度</w:t>
            </w:r>
          </w:p>
        </w:tc>
        <w:tc>
          <w:tcPr>
            <w:tcW w:w="4460" w:type="dxa"/>
            <w:vAlign w:val="top"/>
            <w:tcBorders>
              <w:right w:val="nil"/>
            </w:tcBorders>
          </w:tcPr>
          <w:p>
            <w:pPr>
              <w:ind w:left="94" w:firstLine="170"/>
              <w:spacing w:before="98" w:line="287" w:lineRule="auto"/>
              <w:rPr>
                <w:rFonts w:ascii="SimSun" w:hAnsi="SimSun" w:eastAsia="SimSun" w:cs="SimSun"/>
                <w:sz w:val="16"/>
                <w:szCs w:val="16"/>
              </w:rPr>
            </w:pPr>
            <w:r>
              <w:rPr>
                <w:rFonts w:ascii="SimSun" w:hAnsi="SimSun" w:eastAsia="SimSun" w:cs="SimSun"/>
                <w:sz w:val="16"/>
                <w:szCs w:val="16"/>
                <w:spacing w:val="-5"/>
              </w:rPr>
              <w:t>和各部门的职能经理一起为新成员建立培训计划并指定工作导</w:t>
            </w:r>
            <w:r>
              <w:rPr>
                <w:rFonts w:ascii="SimSun" w:hAnsi="SimSun" w:eastAsia="SimSun" w:cs="SimSun"/>
                <w:sz w:val="16"/>
                <w:szCs w:val="16"/>
                <w:spacing w:val="4"/>
              </w:rPr>
              <w:t xml:space="preserve"> </w:t>
            </w:r>
            <w:r>
              <w:rPr>
                <w:rFonts w:ascii="SimSun" w:hAnsi="SimSun" w:eastAsia="SimSun" w:cs="SimSun"/>
                <w:sz w:val="16"/>
                <w:szCs w:val="16"/>
                <w:spacing w:val="-1"/>
              </w:rPr>
              <w:t>师以便他们尽快熟悉掌握流程和相关技能</w:t>
            </w:r>
          </w:p>
        </w:tc>
      </w:tr>
      <w:tr>
        <w:trPr>
          <w:trHeight w:val="611" w:hRule="atLeast"/>
        </w:trPr>
        <w:tc>
          <w:tcPr>
            <w:tcW w:w="3770" w:type="dxa"/>
            <w:vAlign w:val="top"/>
            <w:tcBorders>
              <w:left w:val="nil"/>
            </w:tcBorders>
          </w:tcPr>
          <w:p>
            <w:pPr>
              <w:ind w:left="260"/>
              <w:spacing w:before="232" w:line="219" w:lineRule="auto"/>
              <w:rPr>
                <w:rFonts w:ascii="SimSun" w:hAnsi="SimSun" w:eastAsia="SimSun" w:cs="SimSun"/>
                <w:sz w:val="16"/>
                <w:szCs w:val="16"/>
              </w:rPr>
            </w:pPr>
            <w:r>
              <w:rPr>
                <w:rFonts w:ascii="SimSun" w:hAnsi="SimSun" w:eastAsia="SimSun" w:cs="SimSun"/>
                <w:sz w:val="16"/>
                <w:szCs w:val="16"/>
                <w:spacing w:val="-1"/>
              </w:rPr>
              <w:t>性能测试的周期较短，存在可能完不成的风险</w:t>
            </w:r>
          </w:p>
        </w:tc>
        <w:tc>
          <w:tcPr>
            <w:tcW w:w="4460" w:type="dxa"/>
            <w:vAlign w:val="top"/>
            <w:tcBorders>
              <w:right w:val="nil"/>
            </w:tcBorders>
          </w:tcPr>
          <w:p>
            <w:pPr>
              <w:ind w:left="105" w:right="2" w:firstLine="149"/>
              <w:spacing w:before="122" w:line="276" w:lineRule="auto"/>
              <w:rPr>
                <w:rFonts w:ascii="SimSun" w:hAnsi="SimSun" w:eastAsia="SimSun" w:cs="SimSun"/>
                <w:sz w:val="16"/>
                <w:szCs w:val="16"/>
              </w:rPr>
            </w:pPr>
            <w:r>
              <w:rPr>
                <w:rFonts w:ascii="SimSun" w:hAnsi="SimSun" w:eastAsia="SimSun" w:cs="SimSun"/>
                <w:sz w:val="16"/>
                <w:szCs w:val="16"/>
                <w:spacing w:val="-5"/>
              </w:rPr>
              <w:t>需要细粒度的跟踪性能测试的执行状态，如果存在问题，可能</w:t>
            </w:r>
            <w:r>
              <w:rPr>
                <w:rFonts w:ascii="SimSun" w:hAnsi="SimSun" w:eastAsia="SimSun" w:cs="SimSun"/>
                <w:sz w:val="16"/>
                <w:szCs w:val="16"/>
                <w:spacing w:val="11"/>
              </w:rPr>
              <w:t xml:space="preserve"> </w:t>
            </w:r>
            <w:r>
              <w:rPr>
                <w:rFonts w:ascii="SimSun" w:hAnsi="SimSun" w:eastAsia="SimSun" w:cs="SimSun"/>
                <w:sz w:val="16"/>
                <w:szCs w:val="16"/>
              </w:rPr>
              <w:t>需要尽快向性能测试部门的经理要求更多的测试资源的支持</w:t>
            </w:r>
          </w:p>
        </w:tc>
      </w:tr>
    </w:tbl>
    <w:p>
      <w:pPr>
        <w:pStyle w:val="BodyText"/>
        <w:ind w:left="420"/>
        <w:spacing w:before="254" w:line="219" w:lineRule="auto"/>
        <w:rPr>
          <w:sz w:val="21"/>
          <w:szCs w:val="21"/>
        </w:rPr>
      </w:pPr>
      <w:r>
        <w:rPr>
          <w:sz w:val="21"/>
          <w:szCs w:val="21"/>
          <w:spacing w:val="7"/>
        </w:rPr>
        <w:t>接下来的第二天，完成了计划初稿的小艾申请了进</w:t>
      </w:r>
      <w:r>
        <w:rPr>
          <w:sz w:val="21"/>
          <w:szCs w:val="21"/>
          <w:spacing w:val="6"/>
        </w:rPr>
        <w:t>入补丁包开发测试计划的审批流</w:t>
      </w:r>
    </w:p>
    <w:p>
      <w:pPr>
        <w:spacing w:line="219" w:lineRule="auto"/>
        <w:sectPr>
          <w:headerReference w:type="default" r:id="rId580"/>
          <w:footerReference w:type="default" r:id="rId581"/>
          <w:pgSz w:w="10060" w:h="12930"/>
          <w:pgMar w:top="825" w:right="919" w:bottom="885" w:left="869" w:header="501" w:footer="551" w:gutter="0"/>
        </w:sectPr>
        <w:rPr>
          <w:sz w:val="21"/>
          <w:szCs w:val="21"/>
        </w:rPr>
      </w:pPr>
    </w:p>
    <w:p>
      <w:pPr>
        <w:ind w:right="37"/>
        <w:spacing w:before="187" w:line="222" w:lineRule="auto"/>
        <w:jc w:val="right"/>
        <w:rPr>
          <w:rFonts w:ascii="SimHei" w:hAnsi="SimHei" w:eastAsia="SimHei" w:cs="SimHei"/>
          <w:sz w:val="21"/>
          <w:szCs w:val="21"/>
        </w:rPr>
      </w:pPr>
      <w:bookmarkStart w:name="bookmark393" w:id="322"/>
      <w:bookmarkEnd w:id="322"/>
      <w:r>
        <w:rPr>
          <w:rFonts w:ascii="SimHei" w:hAnsi="SimHei" w:eastAsia="SimHei" w:cs="SimHei"/>
          <w:sz w:val="21"/>
          <w:szCs w:val="21"/>
          <w:spacing w:val="-5"/>
        </w:rPr>
        <w:t>第10章</w:t>
      </w:r>
      <w:r>
        <w:rPr>
          <w:rFonts w:ascii="SimHei" w:hAnsi="SimHei" w:eastAsia="SimHei" w:cs="SimHei"/>
          <w:sz w:val="21"/>
          <w:szCs w:val="21"/>
          <w:spacing w:val="-5"/>
        </w:rPr>
        <w:t xml:space="preserve">  </w:t>
      </w:r>
      <w:r>
        <w:rPr>
          <w:rFonts w:ascii="SimHei" w:hAnsi="SimHei" w:eastAsia="SimHei" w:cs="SimHei"/>
          <w:sz w:val="21"/>
          <w:szCs w:val="21"/>
          <w:spacing w:val="-5"/>
        </w:rPr>
        <w:t>缝缝补补又三年</w:t>
      </w:r>
    </w:p>
    <w:p>
      <w:pPr>
        <w:spacing w:line="323" w:lineRule="auto"/>
        <w:rPr>
          <w:rFonts w:ascii="Arial"/>
          <w:sz w:val="21"/>
        </w:rPr>
      </w:pPr>
      <w:r/>
    </w:p>
    <w:p>
      <w:pPr>
        <w:spacing w:line="323" w:lineRule="auto"/>
        <w:rPr>
          <w:rFonts w:ascii="Arial"/>
          <w:sz w:val="21"/>
        </w:rPr>
      </w:pPr>
      <w:r/>
    </w:p>
    <w:p>
      <w:pPr>
        <w:pStyle w:val="BodyText"/>
        <w:spacing w:before="69" w:line="219" w:lineRule="auto"/>
        <w:rPr>
          <w:sz w:val="21"/>
          <w:szCs w:val="21"/>
        </w:rPr>
      </w:pPr>
      <w:r>
        <w:rPr>
          <w:sz w:val="21"/>
          <w:szCs w:val="21"/>
          <w:spacing w:val="1"/>
        </w:rPr>
        <w:t>程，产品部门负责整体质量保证的高级经理正式批准了补丁包开发测试计划。</w:t>
      </w:r>
    </w:p>
    <w:p>
      <w:pPr>
        <w:pStyle w:val="BodyText"/>
        <w:ind w:firstLine="449"/>
        <w:spacing w:before="178" w:line="274" w:lineRule="auto"/>
        <w:jc w:val="both"/>
        <w:rPr>
          <w:sz w:val="21"/>
          <w:szCs w:val="21"/>
        </w:rPr>
      </w:pPr>
      <w:r>
        <w:rPr>
          <w:sz w:val="21"/>
          <w:szCs w:val="21"/>
          <w:spacing w:val="4"/>
        </w:rPr>
        <w:t>到此为止，从小艾接手做这件事情已经过去了3周时间</w:t>
      </w:r>
      <w:r>
        <w:rPr>
          <w:sz w:val="21"/>
          <w:szCs w:val="21"/>
          <w:spacing w:val="3"/>
        </w:rPr>
        <w:t>。小艾深切地感觉到前期的工</w:t>
      </w:r>
      <w:r>
        <w:rPr>
          <w:sz w:val="21"/>
          <w:szCs w:val="21"/>
        </w:rPr>
        <w:t xml:space="preserve"> </w:t>
      </w:r>
      <w:r>
        <w:rPr>
          <w:sz w:val="21"/>
          <w:szCs w:val="21"/>
          <w:spacing w:val="-2"/>
        </w:rPr>
        <w:t>作太重要了，完全和自己初期的想法不一样，而且所耗费的时间也远超过自己当初的计划。</w:t>
      </w:r>
      <w:r>
        <w:rPr>
          <w:sz w:val="21"/>
          <w:szCs w:val="21"/>
          <w:spacing w:val="4"/>
        </w:rPr>
        <w:t xml:space="preserve"> </w:t>
      </w:r>
      <w:r>
        <w:rPr>
          <w:sz w:val="21"/>
          <w:szCs w:val="21"/>
          <w:spacing w:val="1"/>
        </w:rPr>
        <w:t>但是正如肖瑞说的，计划是做好一件事情的关键所在，至少所做的这一切已经为后续的工</w:t>
      </w:r>
      <w:r>
        <w:rPr>
          <w:sz w:val="21"/>
          <w:szCs w:val="21"/>
        </w:rPr>
        <w:t xml:space="preserve">  </w:t>
      </w:r>
      <w:r>
        <w:rPr>
          <w:sz w:val="21"/>
          <w:szCs w:val="21"/>
          <w:spacing w:val="1"/>
        </w:rPr>
        <w:t>作打下了坚实的基础。万事俱备，只欠东风了。小艾和她的团队已经准备得差不多了，正  </w:t>
      </w:r>
      <w:r>
        <w:rPr>
          <w:sz w:val="21"/>
          <w:szCs w:val="21"/>
          <w:spacing w:val="3"/>
        </w:rPr>
        <w:t>式的战斗马上就要打响了!</w:t>
      </w:r>
    </w:p>
    <w:p>
      <w:pPr>
        <w:spacing w:line="288" w:lineRule="auto"/>
        <w:rPr>
          <w:rFonts w:ascii="Arial"/>
          <w:sz w:val="21"/>
        </w:rPr>
      </w:pPr>
      <w:r/>
    </w:p>
    <w:p>
      <w:pPr>
        <w:ind w:left="253"/>
        <w:spacing w:before="78" w:line="219" w:lineRule="auto"/>
        <w:outlineLvl w:val="2"/>
        <w:rPr>
          <w:rFonts w:ascii="SimHei" w:hAnsi="SimHei" w:eastAsia="SimHei" w:cs="SimHei"/>
          <w:sz w:val="24"/>
          <w:szCs w:val="24"/>
        </w:rPr>
      </w:pPr>
      <w:bookmarkStart w:name="bookmark172" w:id="323"/>
      <w:bookmarkEnd w:id="323"/>
      <w:r>
        <w:rPr>
          <w:rFonts w:ascii="SimHei" w:hAnsi="SimHei" w:eastAsia="SimHei" w:cs="SimHei"/>
          <w:sz w:val="24"/>
          <w:szCs w:val="24"/>
          <w:b/>
          <w:bCs/>
          <w:u w:val="single" w:color="auto"/>
          <w:spacing w:val="3"/>
        </w:rPr>
        <w:t>10.2.3</w:t>
      </w:r>
      <w:r>
        <w:rPr>
          <w:rFonts w:ascii="SimHei" w:hAnsi="SimHei" w:eastAsia="SimHei" w:cs="SimHei"/>
          <w:sz w:val="24"/>
          <w:szCs w:val="24"/>
          <w:u w:val="single" w:color="auto"/>
          <w:spacing w:val="3"/>
        </w:rPr>
        <w:t xml:space="preserve">  </w:t>
      </w:r>
      <w:r>
        <w:rPr>
          <w:rFonts w:ascii="SimHei" w:hAnsi="SimHei" w:eastAsia="SimHei" w:cs="SimHei"/>
          <w:sz w:val="24"/>
          <w:szCs w:val="24"/>
          <w:b/>
          <w:bCs/>
          <w:u w:val="single" w:color="auto"/>
          <w:spacing w:val="3"/>
        </w:rPr>
        <w:t>执行开始前要做好准备工作</w:t>
      </w:r>
    </w:p>
    <w:p>
      <w:pPr>
        <w:pStyle w:val="BodyText"/>
        <w:ind w:right="75" w:firstLine="449"/>
        <w:spacing w:before="301" w:line="273" w:lineRule="auto"/>
        <w:jc w:val="both"/>
        <w:rPr>
          <w:sz w:val="21"/>
          <w:szCs w:val="21"/>
        </w:rPr>
      </w:pPr>
      <w:r>
        <w:rPr>
          <w:sz w:val="21"/>
          <w:szCs w:val="21"/>
          <w:spacing w:val="1"/>
        </w:rPr>
        <w:t>过去的几周非常忙碌，通过和不同项目团队成员的合作，小艾已</w:t>
      </w:r>
      <w:r>
        <w:rPr>
          <w:sz w:val="21"/>
          <w:szCs w:val="21"/>
        </w:rPr>
        <w:t>经基本明确了补丁包 </w:t>
      </w:r>
      <w:r>
        <w:rPr>
          <w:sz w:val="21"/>
          <w:szCs w:val="21"/>
          <w:spacing w:val="1"/>
        </w:rPr>
        <w:t>项目的开发测试内容并且已经制定了开发测试计划。离团队计划的正式执行开始时间还有</w:t>
      </w:r>
      <w:r>
        <w:rPr>
          <w:sz w:val="21"/>
          <w:szCs w:val="21"/>
        </w:rPr>
        <w:t xml:space="preserve"> </w:t>
      </w:r>
      <w:r>
        <w:rPr>
          <w:sz w:val="21"/>
          <w:szCs w:val="21"/>
          <w:spacing w:val="1"/>
        </w:rPr>
        <w:t>一周，在此之前，机器、开发人员、测试人员都还不能完全到位，换句话说，还有一周的</w:t>
      </w:r>
      <w:r>
        <w:rPr>
          <w:sz w:val="21"/>
          <w:szCs w:val="21"/>
          <w:spacing w:val="6"/>
        </w:rPr>
        <w:t xml:space="preserve"> </w:t>
      </w:r>
      <w:r>
        <w:rPr>
          <w:sz w:val="21"/>
          <w:szCs w:val="21"/>
          <w:spacing w:val="-2"/>
        </w:rPr>
        <w:t>时间测试才能完全展开。</w:t>
      </w:r>
    </w:p>
    <w:p>
      <w:pPr>
        <w:pStyle w:val="BodyText"/>
        <w:ind w:right="59" w:firstLine="449"/>
        <w:spacing w:before="103" w:line="274" w:lineRule="auto"/>
        <w:jc w:val="both"/>
        <w:rPr>
          <w:sz w:val="21"/>
          <w:szCs w:val="21"/>
        </w:rPr>
      </w:pPr>
      <w:r>
        <w:rPr>
          <w:sz w:val="21"/>
          <w:szCs w:val="21"/>
          <w:spacing w:val="1"/>
        </w:rPr>
        <w:t>小艾评估了一下项目当前的状态，由于项目组存在不少的新人，</w:t>
      </w:r>
      <w:r>
        <w:rPr>
          <w:sz w:val="21"/>
          <w:szCs w:val="21"/>
        </w:rPr>
        <w:t>而且整体看周期比较 </w:t>
      </w:r>
      <w:r>
        <w:rPr>
          <w:sz w:val="21"/>
          <w:szCs w:val="21"/>
          <w:spacing w:val="2"/>
        </w:rPr>
        <w:t>短，项目进度的压力比较大，所以他琢磨着能否利用正式开始执行前的一周做一</w:t>
      </w:r>
      <w:r>
        <w:rPr>
          <w:sz w:val="21"/>
          <w:szCs w:val="21"/>
          <w:spacing w:val="1"/>
        </w:rPr>
        <w:t>些事情。</w:t>
      </w:r>
      <w:r>
        <w:rPr>
          <w:sz w:val="21"/>
          <w:szCs w:val="21"/>
        </w:rPr>
        <w:t xml:space="preserve"> </w:t>
      </w:r>
      <w:r>
        <w:rPr>
          <w:sz w:val="21"/>
          <w:szCs w:val="21"/>
          <w:spacing w:val="1"/>
        </w:rPr>
        <w:t>肖瑞对小艾的想法非常赞许并给予了建议：“在实际的操作中，我们可以很好地利用项目</w:t>
      </w:r>
      <w:r>
        <w:rPr>
          <w:sz w:val="21"/>
          <w:szCs w:val="21"/>
        </w:rPr>
        <w:t xml:space="preserve"> </w:t>
      </w:r>
      <w:r>
        <w:rPr>
          <w:sz w:val="21"/>
          <w:szCs w:val="21"/>
          <w:spacing w:val="1"/>
        </w:rPr>
        <w:t>正式开始前的一段时间，做好准备工作以便为后面的正式执行做好铺垫。这仍然需要一个</w:t>
      </w:r>
      <w:r>
        <w:rPr>
          <w:sz w:val="21"/>
          <w:szCs w:val="21"/>
        </w:rPr>
        <w:t xml:space="preserve"> </w:t>
      </w:r>
      <w:r>
        <w:rPr>
          <w:sz w:val="21"/>
          <w:szCs w:val="21"/>
          <w:spacing w:val="1"/>
        </w:rPr>
        <w:t>计划，尽快让团队预热起来。”</w:t>
      </w:r>
    </w:p>
    <w:p>
      <w:pPr>
        <w:pStyle w:val="BodyText"/>
        <w:ind w:left="410"/>
        <w:spacing w:before="134" w:line="219" w:lineRule="auto"/>
        <w:rPr>
          <w:sz w:val="21"/>
          <w:szCs w:val="21"/>
        </w:rPr>
      </w:pPr>
      <w:r>
        <w:rPr>
          <w:sz w:val="21"/>
          <w:szCs w:val="21"/>
          <w:spacing w:val="1"/>
        </w:rPr>
        <w:t>通过和肖瑞的沟通及小艾自己的理解，在小艾的笔记本上又留下来这么一段</w:t>
      </w:r>
      <w:r>
        <w:rPr>
          <w:sz w:val="21"/>
          <w:szCs w:val="21"/>
        </w:rPr>
        <w:t>记录：</w:t>
      </w:r>
    </w:p>
    <w:p>
      <w:pPr>
        <w:pStyle w:val="BodyText"/>
        <w:ind w:left="530"/>
        <w:spacing w:before="151" w:line="219" w:lineRule="auto"/>
        <w:rPr>
          <w:sz w:val="21"/>
          <w:szCs w:val="21"/>
        </w:rPr>
      </w:pPr>
      <w:r>
        <w:rPr>
          <w:sz w:val="21"/>
          <w:szCs w:val="21"/>
          <w:spacing w:val="2"/>
        </w:rPr>
        <w:t>补丁包开发测试的准备工作，简单来讲可以包含如下几个</w:t>
      </w:r>
      <w:r>
        <w:rPr>
          <w:sz w:val="21"/>
          <w:szCs w:val="21"/>
          <w:spacing w:val="1"/>
        </w:rPr>
        <w:t>方面：</w:t>
      </w:r>
    </w:p>
    <w:p>
      <w:pPr>
        <w:ind w:left="449"/>
        <w:spacing w:before="174" w:line="220" w:lineRule="auto"/>
        <w:rPr>
          <w:rFonts w:ascii="KaiTi" w:hAnsi="KaiTi" w:eastAsia="KaiTi" w:cs="KaiTi"/>
          <w:sz w:val="21"/>
          <w:szCs w:val="21"/>
        </w:rPr>
      </w:pPr>
      <w:r>
        <w:rPr>
          <w:rFonts w:ascii="KaiTi" w:hAnsi="KaiTi" w:eastAsia="KaiTi" w:cs="KaiTi"/>
          <w:sz w:val="21"/>
          <w:szCs w:val="21"/>
          <w:spacing w:val="7"/>
        </w:rPr>
        <w:t>(1)遵循测试计划，在测试机到位后，将测试</w:t>
      </w:r>
      <w:r>
        <w:rPr>
          <w:rFonts w:ascii="KaiTi" w:hAnsi="KaiTi" w:eastAsia="KaiTi" w:cs="KaiTi"/>
          <w:sz w:val="21"/>
          <w:szCs w:val="21"/>
          <w:spacing w:val="6"/>
        </w:rPr>
        <w:t>机的宿主操作系统安装上。</w:t>
      </w:r>
    </w:p>
    <w:p>
      <w:pPr>
        <w:ind w:left="449"/>
        <w:spacing w:before="156" w:line="227" w:lineRule="auto"/>
        <w:rPr>
          <w:rFonts w:ascii="KaiTi" w:hAnsi="KaiTi" w:eastAsia="KaiTi" w:cs="KaiTi"/>
          <w:sz w:val="21"/>
          <w:szCs w:val="21"/>
        </w:rPr>
      </w:pPr>
      <w:r>
        <w:rPr>
          <w:rFonts w:ascii="KaiTi" w:hAnsi="KaiTi" w:eastAsia="KaiTi" w:cs="KaiTi"/>
          <w:sz w:val="21"/>
          <w:szCs w:val="21"/>
          <w:spacing w:val="8"/>
        </w:rPr>
        <w:t>(2)鼓励测试人员对计划进行通盘的解读和了解。</w:t>
      </w:r>
    </w:p>
    <w:p>
      <w:pPr>
        <w:ind w:left="80" w:right="208" w:firstLine="369"/>
        <w:spacing w:before="164" w:line="253" w:lineRule="auto"/>
        <w:rPr>
          <w:rFonts w:ascii="KaiTi" w:hAnsi="KaiTi" w:eastAsia="KaiTi" w:cs="KaiTi"/>
          <w:sz w:val="21"/>
          <w:szCs w:val="21"/>
        </w:rPr>
      </w:pPr>
      <w:r>
        <w:rPr>
          <w:rFonts w:ascii="KaiTi" w:hAnsi="KaiTi" w:eastAsia="KaiTi" w:cs="KaiTi"/>
          <w:sz w:val="21"/>
          <w:szCs w:val="21"/>
          <w:spacing w:val="4"/>
        </w:rPr>
        <w:t>(3)如果开发人员在解决一个特定问题时发现该问题比较严重，需要及时对问题进</w:t>
      </w:r>
      <w:r>
        <w:rPr>
          <w:rFonts w:ascii="KaiTi" w:hAnsi="KaiTi" w:eastAsia="KaiTi" w:cs="KaiTi"/>
          <w:sz w:val="21"/>
          <w:szCs w:val="21"/>
          <w:spacing w:val="15"/>
        </w:rPr>
        <w:t xml:space="preserve"> </w:t>
      </w:r>
      <w:r>
        <w:rPr>
          <w:rFonts w:ascii="KaiTi" w:hAnsi="KaiTi" w:eastAsia="KaiTi" w:cs="KaiTi"/>
          <w:sz w:val="21"/>
          <w:szCs w:val="21"/>
          <w:spacing w:val="1"/>
        </w:rPr>
        <w:t>行初步的定位分析，并和售后支持部门沟通问题本身的描述是否到位、是否遵循了代码</w:t>
      </w:r>
      <w:r>
        <w:rPr>
          <w:rFonts w:ascii="KaiTi" w:hAnsi="KaiTi" w:eastAsia="KaiTi" w:cs="KaiTi"/>
          <w:sz w:val="21"/>
          <w:szCs w:val="21"/>
          <w:spacing w:val="17"/>
        </w:rPr>
        <w:t xml:space="preserve"> </w:t>
      </w:r>
      <w:r>
        <w:rPr>
          <w:rFonts w:ascii="KaiTi" w:hAnsi="KaiTi" w:eastAsia="KaiTi" w:cs="KaiTi"/>
          <w:sz w:val="21"/>
          <w:szCs w:val="21"/>
          <w:spacing w:val="1"/>
        </w:rPr>
        <w:t>版本控制的模块。</w:t>
      </w:r>
    </w:p>
    <w:p>
      <w:pPr>
        <w:ind w:left="80" w:right="149" w:firstLine="369"/>
        <w:spacing w:before="177" w:line="251" w:lineRule="auto"/>
        <w:rPr>
          <w:rFonts w:ascii="KaiTi" w:hAnsi="KaiTi" w:eastAsia="KaiTi" w:cs="KaiTi"/>
          <w:sz w:val="21"/>
          <w:szCs w:val="21"/>
        </w:rPr>
      </w:pPr>
      <w:r>
        <w:rPr>
          <w:rFonts w:ascii="KaiTi" w:hAnsi="KaiTi" w:eastAsia="KaiTi" w:cs="KaiTi"/>
          <w:sz w:val="21"/>
          <w:szCs w:val="21"/>
          <w:spacing w:val="2"/>
        </w:rPr>
        <w:t>(4)测试组长可在这期间和测试人员进行充分</w:t>
      </w:r>
      <w:r>
        <w:rPr>
          <w:rFonts w:ascii="KaiTi" w:hAnsi="KaiTi" w:eastAsia="KaiTi" w:cs="KaiTi"/>
          <w:sz w:val="21"/>
          <w:szCs w:val="21"/>
          <w:spacing w:val="1"/>
        </w:rPr>
        <w:t>的沟通，以期对测试工作的具体安排、</w:t>
      </w:r>
      <w:r>
        <w:rPr>
          <w:rFonts w:ascii="KaiTi" w:hAnsi="KaiTi" w:eastAsia="KaiTi" w:cs="KaiTi"/>
          <w:sz w:val="21"/>
          <w:szCs w:val="21"/>
        </w:rPr>
        <w:t xml:space="preserve"> </w:t>
      </w:r>
      <w:r>
        <w:rPr>
          <w:rFonts w:ascii="KaiTi" w:hAnsi="KaiTi" w:eastAsia="KaiTi" w:cs="KaiTi"/>
          <w:sz w:val="21"/>
          <w:szCs w:val="21"/>
          <w:spacing w:val="2"/>
        </w:rPr>
        <w:t>可能的对开发或者其他功能团队的依赖关系等尽早明确，做到心中有数。</w:t>
      </w:r>
    </w:p>
    <w:p>
      <w:pPr>
        <w:ind w:left="80" w:right="245" w:firstLine="369"/>
        <w:spacing w:before="149" w:line="251" w:lineRule="auto"/>
        <w:rPr>
          <w:rFonts w:ascii="KaiTi" w:hAnsi="KaiTi" w:eastAsia="KaiTi" w:cs="KaiTi"/>
          <w:sz w:val="21"/>
          <w:szCs w:val="21"/>
        </w:rPr>
      </w:pPr>
      <w:r>
        <w:rPr>
          <w:rFonts w:ascii="KaiTi" w:hAnsi="KaiTi" w:eastAsia="KaiTi" w:cs="KaiTi"/>
          <w:sz w:val="21"/>
          <w:szCs w:val="21"/>
          <w:spacing w:val="5"/>
        </w:rPr>
        <w:t>(5)需要安装的软件或者软件需要的补丁包，可以在准</w:t>
      </w:r>
      <w:r>
        <w:rPr>
          <w:rFonts w:ascii="KaiTi" w:hAnsi="KaiTi" w:eastAsia="KaiTi" w:cs="KaiTi"/>
          <w:sz w:val="21"/>
          <w:szCs w:val="21"/>
          <w:spacing w:val="4"/>
        </w:rPr>
        <w:t>备期间由专人下载，并上传</w:t>
      </w:r>
      <w:r>
        <w:rPr>
          <w:rFonts w:ascii="KaiTi" w:hAnsi="KaiTi" w:eastAsia="KaiTi" w:cs="KaiTi"/>
          <w:sz w:val="21"/>
          <w:szCs w:val="21"/>
        </w:rPr>
        <w:t xml:space="preserve"> </w:t>
      </w:r>
      <w:r>
        <w:rPr>
          <w:rFonts w:ascii="KaiTi" w:hAnsi="KaiTi" w:eastAsia="KaiTi" w:cs="KaiTi"/>
          <w:sz w:val="21"/>
          <w:szCs w:val="21"/>
          <w:spacing w:val="2"/>
        </w:rPr>
        <w:t>到项目组的文件服务器里供整个团队使用。</w:t>
      </w:r>
    </w:p>
    <w:p>
      <w:pPr>
        <w:spacing w:line="251" w:lineRule="auto"/>
        <w:sectPr>
          <w:headerReference w:type="default" r:id="rId6"/>
          <w:footerReference w:type="default" r:id="rId582"/>
          <w:pgSz w:w="10060" w:h="12930"/>
          <w:pgMar w:top="400" w:right="835" w:bottom="837" w:left="899" w:header="0" w:footer="530" w:gutter="0"/>
        </w:sectPr>
        <w:rPr>
          <w:rFonts w:ascii="KaiTi" w:hAnsi="KaiTi" w:eastAsia="KaiTi" w:cs="KaiTi"/>
          <w:sz w:val="21"/>
          <w:szCs w:val="21"/>
        </w:rPr>
      </w:pPr>
    </w:p>
    <w:p>
      <w:pPr>
        <w:spacing w:before="206" w:line="221" w:lineRule="auto"/>
        <w:rPr>
          <w:rFonts w:ascii="SimHei" w:hAnsi="SimHei" w:eastAsia="SimHei" w:cs="SimHei"/>
          <w:sz w:val="20"/>
          <w:szCs w:val="20"/>
        </w:rPr>
      </w:pPr>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ind w:left="233"/>
        <w:spacing w:before="85" w:line="221" w:lineRule="auto"/>
        <w:outlineLvl w:val="2"/>
        <w:rPr>
          <w:rFonts w:ascii="SimHei" w:hAnsi="SimHei" w:eastAsia="SimHei" w:cs="SimHei"/>
          <w:sz w:val="26"/>
          <w:szCs w:val="26"/>
        </w:rPr>
      </w:pPr>
      <w:bookmarkStart w:name="bookmark394" w:id="324"/>
      <w:bookmarkEnd w:id="324"/>
      <w:bookmarkStart w:name="bookmark173" w:id="325"/>
      <w:bookmarkEnd w:id="325"/>
      <w:r>
        <w:rPr>
          <w:rFonts w:ascii="SimHei" w:hAnsi="SimHei" w:eastAsia="SimHei" w:cs="SimHei"/>
          <w:sz w:val="26"/>
          <w:szCs w:val="26"/>
          <w:b/>
          <w:bCs/>
          <w:u w:val="single" w:color="auto"/>
          <w:spacing w:val="-15"/>
        </w:rPr>
        <w:t>1</w:t>
      </w:r>
      <w:r>
        <w:rPr>
          <w:rFonts w:ascii="SimHei" w:hAnsi="SimHei" w:eastAsia="SimHei" w:cs="SimHei"/>
          <w:sz w:val="26"/>
          <w:szCs w:val="26"/>
          <w:u w:val="single" w:color="auto"/>
          <w:spacing w:val="-53"/>
        </w:rPr>
        <w:t xml:space="preserve"> </w:t>
      </w:r>
      <w:r>
        <w:rPr>
          <w:rFonts w:ascii="SimHei" w:hAnsi="SimHei" w:eastAsia="SimHei" w:cs="SimHei"/>
          <w:sz w:val="26"/>
          <w:szCs w:val="26"/>
          <w:b/>
          <w:bCs/>
          <w:u w:val="single" w:color="auto"/>
          <w:spacing w:val="-15"/>
        </w:rPr>
        <w:t>0</w:t>
      </w:r>
      <w:r>
        <w:rPr>
          <w:rFonts w:ascii="SimHei" w:hAnsi="SimHei" w:eastAsia="SimHei" w:cs="SimHei"/>
          <w:sz w:val="26"/>
          <w:szCs w:val="26"/>
          <w:u w:val="single" w:color="auto"/>
          <w:spacing w:val="-46"/>
        </w:rPr>
        <w:t xml:space="preserve"> </w:t>
      </w:r>
      <w:r>
        <w:rPr>
          <w:rFonts w:ascii="SimHei" w:hAnsi="SimHei" w:eastAsia="SimHei" w:cs="SimHei"/>
          <w:sz w:val="26"/>
          <w:szCs w:val="26"/>
          <w:b/>
          <w:bCs/>
          <w:u w:val="single" w:color="auto"/>
          <w:spacing w:val="-15"/>
        </w:rPr>
        <w:t>.</w:t>
      </w:r>
      <w:r>
        <w:rPr>
          <w:rFonts w:ascii="SimHei" w:hAnsi="SimHei" w:eastAsia="SimHei" w:cs="SimHei"/>
          <w:sz w:val="26"/>
          <w:szCs w:val="26"/>
          <w:u w:val="single" w:color="auto"/>
          <w:spacing w:val="-59"/>
        </w:rPr>
        <w:t xml:space="preserve"> </w:t>
      </w:r>
      <w:r>
        <w:rPr>
          <w:rFonts w:ascii="SimHei" w:hAnsi="SimHei" w:eastAsia="SimHei" w:cs="SimHei"/>
          <w:sz w:val="26"/>
          <w:szCs w:val="26"/>
          <w:b/>
          <w:bCs/>
          <w:u w:val="single" w:color="auto"/>
          <w:spacing w:val="-15"/>
        </w:rPr>
        <w:t>2</w:t>
      </w:r>
      <w:r>
        <w:rPr>
          <w:rFonts w:ascii="SimHei" w:hAnsi="SimHei" w:eastAsia="SimHei" w:cs="SimHei"/>
          <w:sz w:val="26"/>
          <w:szCs w:val="26"/>
          <w:u w:val="single" w:color="auto"/>
          <w:spacing w:val="-46"/>
        </w:rPr>
        <w:t xml:space="preserve"> </w:t>
      </w:r>
      <w:r>
        <w:rPr>
          <w:rFonts w:ascii="SimHei" w:hAnsi="SimHei" w:eastAsia="SimHei" w:cs="SimHei"/>
          <w:sz w:val="26"/>
          <w:szCs w:val="26"/>
          <w:b/>
          <w:bCs/>
          <w:u w:val="single" w:color="auto"/>
          <w:spacing w:val="-15"/>
        </w:rPr>
        <w:t>.</w:t>
      </w:r>
      <w:r>
        <w:rPr>
          <w:rFonts w:ascii="SimHei" w:hAnsi="SimHei" w:eastAsia="SimHei" w:cs="SimHei"/>
          <w:sz w:val="26"/>
          <w:szCs w:val="26"/>
          <w:u w:val="single" w:color="auto"/>
          <w:spacing w:val="-63"/>
        </w:rPr>
        <w:t xml:space="preserve"> </w:t>
      </w:r>
      <w:r>
        <w:rPr>
          <w:rFonts w:ascii="SimHei" w:hAnsi="SimHei" w:eastAsia="SimHei" w:cs="SimHei"/>
          <w:sz w:val="26"/>
          <w:szCs w:val="26"/>
          <w:b/>
          <w:bCs/>
          <w:u w:val="single" w:color="auto"/>
          <w:spacing w:val="-15"/>
        </w:rPr>
        <w:t>4</w:t>
      </w:r>
      <w:r>
        <w:rPr>
          <w:rFonts w:ascii="SimHei" w:hAnsi="SimHei" w:eastAsia="SimHei" w:cs="SimHei"/>
          <w:sz w:val="26"/>
          <w:szCs w:val="26"/>
          <w:u w:val="single" w:color="auto"/>
          <w:spacing w:val="23"/>
        </w:rPr>
        <w:t xml:space="preserve">   </w:t>
      </w:r>
      <w:r>
        <w:rPr>
          <w:rFonts w:ascii="SimHei" w:hAnsi="SimHei" w:eastAsia="SimHei" w:cs="SimHei"/>
          <w:sz w:val="26"/>
          <w:szCs w:val="26"/>
          <w:b/>
          <w:bCs/>
          <w:u w:val="single" w:color="auto"/>
          <w:spacing w:val="-15"/>
        </w:rPr>
        <w:t>测</w:t>
      </w:r>
      <w:r>
        <w:rPr>
          <w:rFonts w:ascii="SimHei" w:hAnsi="SimHei" w:eastAsia="SimHei" w:cs="SimHei"/>
          <w:sz w:val="26"/>
          <w:szCs w:val="26"/>
          <w:u w:val="single" w:color="auto"/>
          <w:spacing w:val="-54"/>
        </w:rPr>
        <w:t xml:space="preserve"> </w:t>
      </w:r>
      <w:r>
        <w:rPr>
          <w:rFonts w:ascii="SimHei" w:hAnsi="SimHei" w:eastAsia="SimHei" w:cs="SimHei"/>
          <w:sz w:val="26"/>
          <w:szCs w:val="26"/>
          <w:b/>
          <w:bCs/>
          <w:u w:val="single" w:color="auto"/>
          <w:spacing w:val="-15"/>
        </w:rPr>
        <w:t>试</w:t>
      </w:r>
      <w:r>
        <w:rPr>
          <w:rFonts w:ascii="SimHei" w:hAnsi="SimHei" w:eastAsia="SimHei" w:cs="SimHei"/>
          <w:sz w:val="26"/>
          <w:szCs w:val="26"/>
          <w:u w:val="single" w:color="auto"/>
          <w:spacing w:val="-52"/>
        </w:rPr>
        <w:t xml:space="preserve"> </w:t>
      </w:r>
      <w:r>
        <w:rPr>
          <w:rFonts w:ascii="SimHei" w:hAnsi="SimHei" w:eastAsia="SimHei" w:cs="SimHei"/>
          <w:sz w:val="26"/>
          <w:szCs w:val="26"/>
          <w:b/>
          <w:bCs/>
          <w:u w:val="single" w:color="auto"/>
          <w:spacing w:val="-15"/>
        </w:rPr>
        <w:t>开</w:t>
      </w:r>
      <w:r>
        <w:rPr>
          <w:rFonts w:ascii="SimHei" w:hAnsi="SimHei" w:eastAsia="SimHei" w:cs="SimHei"/>
          <w:sz w:val="26"/>
          <w:szCs w:val="26"/>
          <w:u w:val="single" w:color="auto"/>
          <w:spacing w:val="-56"/>
        </w:rPr>
        <w:t xml:space="preserve"> </w:t>
      </w:r>
      <w:r>
        <w:rPr>
          <w:rFonts w:ascii="SimHei" w:hAnsi="SimHei" w:eastAsia="SimHei" w:cs="SimHei"/>
          <w:sz w:val="26"/>
          <w:szCs w:val="26"/>
          <w:b/>
          <w:bCs/>
          <w:u w:val="single" w:color="auto"/>
          <w:spacing w:val="-15"/>
        </w:rPr>
        <w:t>始</w:t>
      </w:r>
      <w:r>
        <w:rPr>
          <w:rFonts w:ascii="SimHei" w:hAnsi="SimHei" w:eastAsia="SimHei" w:cs="SimHei"/>
          <w:sz w:val="26"/>
          <w:szCs w:val="26"/>
          <w:u w:val="single" w:color="auto"/>
          <w:spacing w:val="-56"/>
        </w:rPr>
        <w:t xml:space="preserve"> </w:t>
      </w:r>
      <w:r>
        <w:rPr>
          <w:rFonts w:ascii="SimHei" w:hAnsi="SimHei" w:eastAsia="SimHei" w:cs="SimHei"/>
          <w:sz w:val="26"/>
          <w:szCs w:val="26"/>
          <w:b/>
          <w:bCs/>
          <w:u w:val="single" w:color="auto"/>
          <w:spacing w:val="-15"/>
        </w:rPr>
        <w:t>及</w:t>
      </w:r>
      <w:r>
        <w:rPr>
          <w:rFonts w:ascii="SimHei" w:hAnsi="SimHei" w:eastAsia="SimHei" w:cs="SimHei"/>
          <w:sz w:val="26"/>
          <w:szCs w:val="26"/>
          <w:u w:val="single" w:color="auto"/>
          <w:spacing w:val="-56"/>
        </w:rPr>
        <w:t xml:space="preserve"> </w:t>
      </w:r>
      <w:r>
        <w:rPr>
          <w:rFonts w:ascii="SimHei" w:hAnsi="SimHei" w:eastAsia="SimHei" w:cs="SimHei"/>
          <w:sz w:val="26"/>
          <w:szCs w:val="26"/>
          <w:b/>
          <w:bCs/>
          <w:u w:val="single" w:color="auto"/>
          <w:spacing w:val="-15"/>
        </w:rPr>
        <w:t>状</w:t>
      </w:r>
      <w:r>
        <w:rPr>
          <w:rFonts w:ascii="SimHei" w:hAnsi="SimHei" w:eastAsia="SimHei" w:cs="SimHei"/>
          <w:sz w:val="26"/>
          <w:szCs w:val="26"/>
          <w:u w:val="single" w:color="auto"/>
          <w:spacing w:val="-54"/>
        </w:rPr>
        <w:t xml:space="preserve"> </w:t>
      </w:r>
      <w:r>
        <w:rPr>
          <w:rFonts w:ascii="SimHei" w:hAnsi="SimHei" w:eastAsia="SimHei" w:cs="SimHei"/>
          <w:sz w:val="26"/>
          <w:szCs w:val="26"/>
          <w:b/>
          <w:bCs/>
          <w:u w:val="single" w:color="auto"/>
          <w:spacing w:val="-15"/>
        </w:rPr>
        <w:t>态</w:t>
      </w:r>
      <w:r>
        <w:rPr>
          <w:rFonts w:ascii="SimHei" w:hAnsi="SimHei" w:eastAsia="SimHei" w:cs="SimHei"/>
          <w:sz w:val="26"/>
          <w:szCs w:val="26"/>
          <w:u w:val="single" w:color="auto"/>
          <w:spacing w:val="-57"/>
        </w:rPr>
        <w:t xml:space="preserve"> </w:t>
      </w:r>
      <w:r>
        <w:rPr>
          <w:rFonts w:ascii="SimHei" w:hAnsi="SimHei" w:eastAsia="SimHei" w:cs="SimHei"/>
          <w:sz w:val="26"/>
          <w:szCs w:val="26"/>
          <w:b/>
          <w:bCs/>
          <w:u w:val="single" w:color="auto"/>
          <w:spacing w:val="-15"/>
        </w:rPr>
        <w:t>跟</w:t>
      </w:r>
      <w:r>
        <w:rPr>
          <w:rFonts w:ascii="SimHei" w:hAnsi="SimHei" w:eastAsia="SimHei" w:cs="SimHei"/>
          <w:sz w:val="26"/>
          <w:szCs w:val="26"/>
          <w:u w:val="single" w:color="auto"/>
          <w:spacing w:val="-59"/>
        </w:rPr>
        <w:t xml:space="preserve"> </w:t>
      </w:r>
      <w:r>
        <w:rPr>
          <w:rFonts w:ascii="SimHei" w:hAnsi="SimHei" w:eastAsia="SimHei" w:cs="SimHei"/>
          <w:sz w:val="26"/>
          <w:szCs w:val="26"/>
          <w:b/>
          <w:bCs/>
          <w:u w:val="single" w:color="auto"/>
          <w:spacing w:val="-15"/>
        </w:rPr>
        <w:t>踪</w:t>
      </w:r>
      <w:r>
        <w:rPr>
          <w:rFonts w:ascii="SimHei" w:hAnsi="SimHei" w:eastAsia="SimHei" w:cs="SimHei"/>
          <w:sz w:val="26"/>
          <w:szCs w:val="26"/>
          <w:u w:val="single" w:color="auto"/>
        </w:rPr>
        <w:t xml:space="preserve">                             </w:t>
      </w:r>
    </w:p>
    <w:p>
      <w:pPr>
        <w:pStyle w:val="BodyText"/>
        <w:ind w:right="58" w:firstLine="419"/>
        <w:spacing w:before="283" w:line="297" w:lineRule="auto"/>
        <w:rPr>
          <w:sz w:val="20"/>
          <w:szCs w:val="20"/>
        </w:rPr>
      </w:pPr>
      <w:r>
        <w:rPr>
          <w:sz w:val="20"/>
          <w:szCs w:val="20"/>
          <w:spacing w:val="11"/>
        </w:rPr>
        <w:t>所有的计划和前期准备都完成了，补丁包测试的计划和准备工作已经就绪，正式补丁</w:t>
      </w:r>
      <w:r>
        <w:rPr>
          <w:sz w:val="20"/>
          <w:szCs w:val="20"/>
          <w:spacing w:val="3"/>
        </w:rPr>
        <w:t xml:space="preserve"> </w:t>
      </w:r>
      <w:r>
        <w:rPr>
          <w:sz w:val="20"/>
          <w:szCs w:val="20"/>
          <w:spacing w:val="8"/>
        </w:rPr>
        <w:t>包测试的执行在这一天开始了。</w:t>
      </w:r>
    </w:p>
    <w:p>
      <w:pPr>
        <w:pStyle w:val="BodyText"/>
        <w:ind w:right="60" w:firstLine="419"/>
        <w:spacing w:before="93" w:line="288" w:lineRule="auto"/>
        <w:jc w:val="both"/>
        <w:rPr>
          <w:sz w:val="20"/>
          <w:szCs w:val="20"/>
        </w:rPr>
      </w:pPr>
      <w:r>
        <w:rPr>
          <w:sz w:val="20"/>
          <w:szCs w:val="20"/>
          <w:spacing w:val="11"/>
        </w:rPr>
        <w:t>到位的前期工作使得真正的执行变得很轻松是小艾最真切的感受。从测试执行的掌控</w:t>
      </w:r>
      <w:r>
        <w:rPr>
          <w:sz w:val="20"/>
          <w:szCs w:val="20"/>
        </w:rPr>
        <w:t xml:space="preserve"> </w:t>
      </w:r>
      <w:r>
        <w:rPr>
          <w:sz w:val="20"/>
          <w:szCs w:val="20"/>
          <w:spacing w:val="11"/>
        </w:rPr>
        <w:t>看，良好的测试计划很好地帮助小艾调度、管理测试的执行，与此同时，肖瑞也提醒小艾</w:t>
      </w:r>
      <w:r>
        <w:rPr>
          <w:sz w:val="20"/>
          <w:szCs w:val="20"/>
        </w:rPr>
        <w:t xml:space="preserve"> </w:t>
      </w:r>
      <w:r>
        <w:rPr>
          <w:sz w:val="20"/>
          <w:szCs w:val="20"/>
          <w:spacing w:val="8"/>
        </w:rPr>
        <w:t>要重视测试执行的状态汇报和问题跟踪。</w:t>
      </w:r>
    </w:p>
    <w:p>
      <w:pPr>
        <w:pStyle w:val="BodyText"/>
        <w:ind w:left="419"/>
        <w:spacing w:before="105" w:line="219" w:lineRule="auto"/>
        <w:rPr>
          <w:sz w:val="20"/>
          <w:szCs w:val="20"/>
        </w:rPr>
      </w:pPr>
      <w:r>
        <w:rPr>
          <w:sz w:val="20"/>
          <w:szCs w:val="20"/>
          <w:spacing w:val="10"/>
        </w:rPr>
        <w:t>在补丁包测试执行开始后小艾还有一系列的事情要做：</w:t>
      </w:r>
    </w:p>
    <w:p>
      <w:pPr>
        <w:ind w:left="479"/>
        <w:spacing w:before="168" w:line="223" w:lineRule="auto"/>
        <w:rPr>
          <w:rFonts w:ascii="KaiTi" w:hAnsi="KaiTi" w:eastAsia="KaiTi" w:cs="KaiTi"/>
          <w:sz w:val="20"/>
          <w:szCs w:val="20"/>
        </w:rPr>
      </w:pPr>
      <w:r>
        <w:rPr>
          <w:rFonts w:ascii="KaiTi" w:hAnsi="KaiTi" w:eastAsia="KaiTi" w:cs="KaiTi"/>
          <w:sz w:val="20"/>
          <w:szCs w:val="20"/>
          <w:spacing w:val="17"/>
        </w:rPr>
        <w:t>(1)在测试计划指定的操作系统和安装相关指定软件</w:t>
      </w:r>
      <w:r>
        <w:rPr>
          <w:rFonts w:ascii="KaiTi" w:hAnsi="KaiTi" w:eastAsia="KaiTi" w:cs="KaiTi"/>
          <w:sz w:val="20"/>
          <w:szCs w:val="20"/>
          <w:spacing w:val="16"/>
        </w:rPr>
        <w:t>的环境中安装补丁包。</w:t>
      </w:r>
    </w:p>
    <w:p>
      <w:pPr>
        <w:ind w:left="79" w:right="175" w:firstLine="399"/>
        <w:spacing w:before="186" w:line="257" w:lineRule="auto"/>
        <w:rPr>
          <w:rFonts w:ascii="KaiTi" w:hAnsi="KaiTi" w:eastAsia="KaiTi" w:cs="KaiTi"/>
          <w:sz w:val="20"/>
          <w:szCs w:val="20"/>
        </w:rPr>
      </w:pPr>
      <w:r>
        <w:rPr>
          <w:rFonts w:ascii="KaiTi" w:hAnsi="KaiTi" w:eastAsia="KaiTi" w:cs="KaiTi"/>
          <w:sz w:val="20"/>
          <w:szCs w:val="20"/>
          <w:spacing w:val="14"/>
        </w:rPr>
        <w:t>(2)在安装补丁包的同时需要验证补丁包安装向导，如果发现问题，需要报告缺陷</w:t>
      </w:r>
      <w:r>
        <w:rPr>
          <w:rFonts w:ascii="KaiTi" w:hAnsi="KaiTi" w:eastAsia="KaiTi" w:cs="KaiTi"/>
          <w:sz w:val="20"/>
          <w:szCs w:val="20"/>
          <w:spacing w:val="15"/>
        </w:rPr>
        <w:t xml:space="preserve"> </w:t>
      </w:r>
      <w:r>
        <w:rPr>
          <w:rFonts w:ascii="KaiTi" w:hAnsi="KaiTi" w:eastAsia="KaiTi" w:cs="KaiTi"/>
          <w:sz w:val="20"/>
          <w:szCs w:val="20"/>
          <w:spacing w:val="11"/>
        </w:rPr>
        <w:t>给相应的文档开发的工程师负责解决。</w:t>
      </w:r>
    </w:p>
    <w:p>
      <w:pPr>
        <w:ind w:left="79" w:right="172" w:firstLine="399"/>
        <w:spacing w:before="183" w:line="266" w:lineRule="auto"/>
        <w:rPr>
          <w:rFonts w:ascii="KaiTi" w:hAnsi="KaiTi" w:eastAsia="KaiTi" w:cs="KaiTi"/>
          <w:sz w:val="20"/>
          <w:szCs w:val="20"/>
        </w:rPr>
      </w:pPr>
      <w:r>
        <w:rPr>
          <w:rFonts w:ascii="KaiTi" w:hAnsi="KaiTi" w:eastAsia="KaiTi" w:cs="KaiTi"/>
          <w:sz w:val="20"/>
          <w:szCs w:val="20"/>
          <w:spacing w:val="14"/>
        </w:rPr>
        <w:t>(3)根据测试用例的描述，对包含进补丁包的客户反馈问题或者其他的一些拓展功</w:t>
      </w:r>
      <w:r>
        <w:rPr>
          <w:rFonts w:ascii="KaiTi" w:hAnsi="KaiTi" w:eastAsia="KaiTi" w:cs="KaiTi"/>
          <w:sz w:val="20"/>
          <w:szCs w:val="20"/>
          <w:spacing w:val="18"/>
        </w:rPr>
        <w:t xml:space="preserve"> </w:t>
      </w:r>
      <w:r>
        <w:rPr>
          <w:rFonts w:ascii="KaiTi" w:hAnsi="KaiTi" w:eastAsia="KaiTi" w:cs="KaiTi"/>
          <w:sz w:val="20"/>
          <w:szCs w:val="20"/>
          <w:spacing w:val="10"/>
        </w:rPr>
        <w:t>能点进行功能或者性能测试。</w:t>
      </w:r>
    </w:p>
    <w:p>
      <w:pPr>
        <w:ind w:left="79" w:right="190" w:firstLine="399"/>
        <w:spacing w:before="162" w:line="263" w:lineRule="auto"/>
        <w:rPr>
          <w:rFonts w:ascii="KaiTi" w:hAnsi="KaiTi" w:eastAsia="KaiTi" w:cs="KaiTi"/>
          <w:sz w:val="20"/>
          <w:szCs w:val="20"/>
        </w:rPr>
      </w:pPr>
      <w:r>
        <w:rPr>
          <w:rFonts w:ascii="KaiTi" w:hAnsi="KaiTi" w:eastAsia="KaiTi" w:cs="KaiTi"/>
          <w:sz w:val="20"/>
          <w:szCs w:val="20"/>
          <w:spacing w:val="14"/>
        </w:rPr>
        <w:t>(4)按照回归测试的测试计划和安排，根据测试计划所规定的平台和软件版本，进</w:t>
      </w:r>
      <w:r>
        <w:rPr>
          <w:rFonts w:ascii="KaiTi" w:hAnsi="KaiTi" w:eastAsia="KaiTi" w:cs="KaiTi"/>
          <w:sz w:val="20"/>
          <w:szCs w:val="20"/>
        </w:rPr>
        <w:t xml:space="preserve"> </w:t>
      </w:r>
      <w:r>
        <w:rPr>
          <w:rFonts w:ascii="KaiTi" w:hAnsi="KaiTi" w:eastAsia="KaiTi" w:cs="KaiTi"/>
          <w:sz w:val="20"/>
          <w:szCs w:val="20"/>
          <w:spacing w:val="9"/>
        </w:rPr>
        <w:t>行相对应的回归测试。</w:t>
      </w:r>
    </w:p>
    <w:p>
      <w:pPr>
        <w:ind w:left="79" w:right="190" w:firstLine="399"/>
        <w:spacing w:before="172" w:line="272" w:lineRule="auto"/>
        <w:rPr>
          <w:rFonts w:ascii="KaiTi" w:hAnsi="KaiTi" w:eastAsia="KaiTi" w:cs="KaiTi"/>
          <w:sz w:val="20"/>
          <w:szCs w:val="20"/>
        </w:rPr>
      </w:pPr>
      <w:r>
        <w:rPr>
          <w:rFonts w:ascii="KaiTi" w:hAnsi="KaiTi" w:eastAsia="KaiTi" w:cs="KaiTi"/>
          <w:sz w:val="20"/>
          <w:szCs w:val="20"/>
          <w:spacing w:val="14"/>
        </w:rPr>
        <w:t>(5)如果客户反馈问题或者问题通过验证这两者的逻辑关系没搞清楚，那么测试人</w:t>
      </w:r>
      <w:r>
        <w:rPr>
          <w:rFonts w:ascii="KaiTi" w:hAnsi="KaiTi" w:eastAsia="KaiTi" w:cs="KaiTi"/>
          <w:sz w:val="20"/>
          <w:szCs w:val="20"/>
        </w:rPr>
        <w:t xml:space="preserve"> </w:t>
      </w:r>
      <w:r>
        <w:rPr>
          <w:rFonts w:ascii="KaiTi" w:hAnsi="KaiTi" w:eastAsia="KaiTi" w:cs="KaiTi"/>
          <w:sz w:val="20"/>
          <w:szCs w:val="20"/>
          <w:spacing w:val="11"/>
        </w:rPr>
        <w:t>员需要关闭该问题或者客户反馈问题对应的缺陷</w:t>
      </w:r>
      <w:r>
        <w:rPr>
          <w:rFonts w:ascii="KaiTi" w:hAnsi="KaiTi" w:eastAsia="KaiTi" w:cs="KaiTi"/>
          <w:sz w:val="20"/>
          <w:szCs w:val="20"/>
          <w:spacing w:val="10"/>
        </w:rPr>
        <w:t>，然后通过文档记录测试结果并标记成</w:t>
      </w:r>
      <w:r>
        <w:rPr>
          <w:rFonts w:ascii="KaiTi" w:hAnsi="KaiTi" w:eastAsia="KaiTi" w:cs="KaiTi"/>
          <w:sz w:val="20"/>
          <w:szCs w:val="20"/>
        </w:rPr>
        <w:t xml:space="preserve"> </w:t>
      </w:r>
      <w:r>
        <w:rPr>
          <w:rFonts w:ascii="KaiTi" w:hAnsi="KaiTi" w:eastAsia="KaiTi" w:cs="KaiTi"/>
          <w:sz w:val="20"/>
          <w:szCs w:val="20"/>
          <w:spacing w:val="5"/>
        </w:rPr>
        <w:t>测试通过。</w:t>
      </w:r>
    </w:p>
    <w:p>
      <w:pPr>
        <w:ind w:left="79" w:right="161" w:firstLine="399"/>
        <w:spacing w:before="165" w:line="282" w:lineRule="auto"/>
        <w:rPr>
          <w:rFonts w:ascii="KaiTi" w:hAnsi="KaiTi" w:eastAsia="KaiTi" w:cs="KaiTi"/>
          <w:sz w:val="17"/>
          <w:szCs w:val="17"/>
        </w:rPr>
      </w:pPr>
      <w:r>
        <w:rPr>
          <w:rFonts w:ascii="KaiTi" w:hAnsi="KaiTi" w:eastAsia="KaiTi" w:cs="KaiTi"/>
          <w:sz w:val="20"/>
          <w:szCs w:val="20"/>
          <w:spacing w:val="15"/>
        </w:rPr>
        <w:t>(6)如果是老的测试用例，需要在自动化测试脚本管理系统里找</w:t>
      </w:r>
      <w:r>
        <w:rPr>
          <w:rFonts w:ascii="KaiTi" w:hAnsi="KaiTi" w:eastAsia="KaiTi" w:cs="KaiTi"/>
          <w:sz w:val="20"/>
          <w:szCs w:val="20"/>
          <w:spacing w:val="14"/>
        </w:rPr>
        <w:t>到对应的脚本执行</w:t>
      </w:r>
      <w:r>
        <w:rPr>
          <w:rFonts w:ascii="KaiTi" w:hAnsi="KaiTi" w:eastAsia="KaiTi" w:cs="KaiTi"/>
          <w:sz w:val="20"/>
          <w:szCs w:val="20"/>
        </w:rPr>
        <w:t xml:space="preserve"> </w:t>
      </w:r>
      <w:r>
        <w:rPr>
          <w:rFonts w:ascii="KaiTi" w:hAnsi="KaiTi" w:eastAsia="KaiTi" w:cs="KaiTi"/>
          <w:sz w:val="17"/>
          <w:szCs w:val="17"/>
          <w:spacing w:val="-7"/>
        </w:rPr>
        <w:t>测</w:t>
      </w:r>
      <w:r>
        <w:rPr>
          <w:rFonts w:ascii="KaiTi" w:hAnsi="KaiTi" w:eastAsia="KaiTi" w:cs="KaiTi"/>
          <w:sz w:val="17"/>
          <w:szCs w:val="17"/>
          <w:spacing w:val="-19"/>
        </w:rPr>
        <w:t xml:space="preserve"> </w:t>
      </w:r>
      <w:r>
        <w:rPr>
          <w:rFonts w:ascii="KaiTi" w:hAnsi="KaiTi" w:eastAsia="KaiTi" w:cs="KaiTi"/>
          <w:sz w:val="17"/>
          <w:szCs w:val="17"/>
          <w:spacing w:val="-7"/>
        </w:rPr>
        <w:t>试</w:t>
      </w:r>
      <w:r>
        <w:rPr>
          <w:rFonts w:ascii="KaiTi" w:hAnsi="KaiTi" w:eastAsia="KaiTi" w:cs="KaiTi"/>
          <w:sz w:val="17"/>
          <w:szCs w:val="17"/>
          <w:spacing w:val="-25"/>
        </w:rPr>
        <w:t xml:space="preserve"> </w:t>
      </w:r>
      <w:r>
        <w:rPr>
          <w:rFonts w:ascii="KaiTi" w:hAnsi="KaiTi" w:eastAsia="KaiTi" w:cs="KaiTi"/>
          <w:sz w:val="17"/>
          <w:szCs w:val="17"/>
          <w:spacing w:val="-7"/>
        </w:rPr>
        <w:t>。</w:t>
      </w:r>
    </w:p>
    <w:p>
      <w:pPr>
        <w:ind w:left="79" w:right="184" w:firstLine="399"/>
        <w:spacing w:before="166" w:line="267" w:lineRule="auto"/>
        <w:rPr>
          <w:rFonts w:ascii="KaiTi" w:hAnsi="KaiTi" w:eastAsia="KaiTi" w:cs="KaiTi"/>
          <w:sz w:val="20"/>
          <w:szCs w:val="20"/>
        </w:rPr>
      </w:pPr>
      <w:r>
        <w:rPr>
          <w:rFonts w:ascii="KaiTi" w:hAnsi="KaiTi" w:eastAsia="KaiTi" w:cs="KaiTi"/>
          <w:sz w:val="20"/>
          <w:szCs w:val="20"/>
          <w:spacing w:val="14"/>
        </w:rPr>
        <w:t>(7)如果是新加的测试用例，在完成手工的测试后由对应的测试工程师在脚本开发</w:t>
      </w:r>
      <w:r>
        <w:rPr>
          <w:rFonts w:ascii="KaiTi" w:hAnsi="KaiTi" w:eastAsia="KaiTi" w:cs="KaiTi"/>
          <w:sz w:val="20"/>
          <w:szCs w:val="20"/>
          <w:spacing w:val="6"/>
        </w:rPr>
        <w:t xml:space="preserve"> </w:t>
      </w:r>
      <w:r>
        <w:rPr>
          <w:rFonts w:ascii="KaiTi" w:hAnsi="KaiTi" w:eastAsia="KaiTi" w:cs="KaiTi"/>
          <w:sz w:val="20"/>
          <w:szCs w:val="20"/>
          <w:spacing w:val="9"/>
        </w:rPr>
        <w:t>工程师的帮助下完成自动化脚本的编写。</w:t>
      </w:r>
    </w:p>
    <w:p>
      <w:pPr>
        <w:ind w:left="79" w:right="171" w:firstLine="399"/>
        <w:spacing w:before="170" w:line="253" w:lineRule="auto"/>
        <w:rPr>
          <w:rFonts w:ascii="KaiTi" w:hAnsi="KaiTi" w:eastAsia="KaiTi" w:cs="KaiTi"/>
          <w:sz w:val="20"/>
          <w:szCs w:val="20"/>
        </w:rPr>
      </w:pPr>
      <w:r>
        <w:rPr>
          <w:rFonts w:ascii="KaiTi" w:hAnsi="KaiTi" w:eastAsia="KaiTi" w:cs="KaiTi"/>
          <w:sz w:val="20"/>
          <w:szCs w:val="20"/>
          <w:spacing w:val="15"/>
        </w:rPr>
        <w:t>(8)如果在测试过程中发现问题，需要在</w:t>
      </w:r>
      <w:r>
        <w:rPr>
          <w:rFonts w:ascii="KaiTi" w:hAnsi="KaiTi" w:eastAsia="KaiTi" w:cs="KaiTi"/>
          <w:sz w:val="20"/>
          <w:szCs w:val="20"/>
          <w:spacing w:val="14"/>
        </w:rPr>
        <w:t>缺陷管理工具中开出新的缺陷，并由对应</w:t>
      </w:r>
      <w:r>
        <w:rPr>
          <w:rFonts w:ascii="KaiTi" w:hAnsi="KaiTi" w:eastAsia="KaiTi" w:cs="KaiTi"/>
          <w:sz w:val="20"/>
          <w:szCs w:val="20"/>
        </w:rPr>
        <w:t xml:space="preserve"> </w:t>
      </w:r>
      <w:r>
        <w:rPr>
          <w:rFonts w:ascii="KaiTi" w:hAnsi="KaiTi" w:eastAsia="KaiTi" w:cs="KaiTi"/>
          <w:sz w:val="20"/>
          <w:szCs w:val="20"/>
          <w:spacing w:val="12"/>
        </w:rPr>
        <w:t>的测试工程师负责和开发工程师沟通解决问题。</w:t>
      </w:r>
    </w:p>
    <w:p>
      <w:pPr>
        <w:ind w:left="79" w:right="181" w:firstLine="399"/>
        <w:spacing w:before="186" w:line="263" w:lineRule="auto"/>
        <w:rPr>
          <w:rFonts w:ascii="KaiTi" w:hAnsi="KaiTi" w:eastAsia="KaiTi" w:cs="KaiTi"/>
          <w:sz w:val="20"/>
          <w:szCs w:val="20"/>
        </w:rPr>
      </w:pPr>
      <w:r>
        <w:rPr>
          <w:rFonts w:ascii="KaiTi" w:hAnsi="KaiTi" w:eastAsia="KaiTi" w:cs="KaiTi"/>
          <w:sz w:val="20"/>
          <w:szCs w:val="20"/>
          <w:spacing w:val="14"/>
        </w:rPr>
        <w:t>(9)项目组成员在项目的末期需要按照补丁包安装文档的详细步骤进行补丁包的安</w:t>
      </w:r>
      <w:r>
        <w:rPr>
          <w:rFonts w:ascii="KaiTi" w:hAnsi="KaiTi" w:eastAsia="KaiTi" w:cs="KaiTi"/>
          <w:sz w:val="20"/>
          <w:szCs w:val="20"/>
          <w:spacing w:val="9"/>
        </w:rPr>
        <w:t xml:space="preserve"> </w:t>
      </w:r>
      <w:r>
        <w:rPr>
          <w:rFonts w:ascii="KaiTi" w:hAnsi="KaiTi" w:eastAsia="KaiTi" w:cs="KaiTi"/>
          <w:sz w:val="20"/>
          <w:szCs w:val="20"/>
          <w:spacing w:val="11"/>
        </w:rPr>
        <w:t>装和卸载测试，从而对补丁包安装文档进行验证。在测试过程中发现的一些问题或者最</w:t>
      </w:r>
      <w:r>
        <w:rPr>
          <w:rFonts w:ascii="KaiTi" w:hAnsi="KaiTi" w:eastAsia="KaiTi" w:cs="KaiTi"/>
          <w:sz w:val="20"/>
          <w:szCs w:val="20"/>
          <w:spacing w:val="8"/>
        </w:rPr>
        <w:t xml:space="preserve"> </w:t>
      </w:r>
      <w:r>
        <w:rPr>
          <w:rFonts w:ascii="KaiTi" w:hAnsi="KaiTi" w:eastAsia="KaiTi" w:cs="KaiTi"/>
          <w:sz w:val="20"/>
          <w:szCs w:val="20"/>
          <w:spacing w:val="12"/>
        </w:rPr>
        <w:t>佳实践需要添加到安装文档中，测试人员也应该对相应的步骤进行验证。</w:t>
      </w:r>
    </w:p>
    <w:p>
      <w:pPr>
        <w:spacing w:line="263" w:lineRule="auto"/>
        <w:sectPr>
          <w:footerReference w:type="default" r:id="rId583"/>
          <w:pgSz w:w="10060" w:h="12930"/>
          <w:pgMar w:top="400" w:right="890" w:bottom="865" w:left="880" w:header="0" w:footer="531" w:gutter="0"/>
        </w:sectPr>
        <w:rPr>
          <w:rFonts w:ascii="KaiTi" w:hAnsi="KaiTi" w:eastAsia="KaiTi" w:cs="KaiTi"/>
          <w:sz w:val="20"/>
          <w:szCs w:val="20"/>
        </w:rPr>
      </w:pPr>
    </w:p>
    <w:p>
      <w:pPr>
        <w:ind w:left="5999"/>
        <w:spacing w:before="166" w:line="222" w:lineRule="auto"/>
        <w:rPr>
          <w:rFonts w:ascii="SimHei" w:hAnsi="SimHei" w:eastAsia="SimHei" w:cs="SimHei"/>
          <w:sz w:val="20"/>
          <w:szCs w:val="20"/>
        </w:rPr>
      </w:pPr>
      <w:bookmarkStart w:name="bookmark395" w:id="326"/>
      <w:bookmarkEnd w:id="326"/>
      <w:r>
        <w:rPr>
          <w:rFonts w:ascii="SimHei" w:hAnsi="SimHei" w:eastAsia="SimHei" w:cs="SimHei"/>
          <w:sz w:val="20"/>
          <w:szCs w:val="20"/>
          <w:spacing w:val="2"/>
        </w:rPr>
        <w:t>第10章</w:t>
      </w:r>
      <w:r>
        <w:rPr>
          <w:rFonts w:ascii="SimHei" w:hAnsi="SimHei" w:eastAsia="SimHei" w:cs="SimHei"/>
          <w:sz w:val="20"/>
          <w:szCs w:val="20"/>
          <w:spacing w:val="2"/>
        </w:rPr>
        <w:t xml:space="preserve">  </w:t>
      </w:r>
      <w:r>
        <w:rPr>
          <w:rFonts w:ascii="SimHei" w:hAnsi="SimHei" w:eastAsia="SimHei" w:cs="SimHei"/>
          <w:sz w:val="20"/>
          <w:szCs w:val="20"/>
          <w:spacing w:val="2"/>
        </w:rPr>
        <w:t>缝缝补补又三年</w:t>
      </w:r>
    </w:p>
    <w:p>
      <w:pPr>
        <w:spacing w:line="334" w:lineRule="auto"/>
        <w:rPr>
          <w:rFonts w:ascii="Arial"/>
          <w:sz w:val="21"/>
        </w:rPr>
      </w:pPr>
      <w:r/>
    </w:p>
    <w:p>
      <w:pPr>
        <w:spacing w:line="335" w:lineRule="auto"/>
        <w:rPr>
          <w:rFonts w:ascii="Arial"/>
          <w:sz w:val="21"/>
        </w:rPr>
      </w:pPr>
      <w:r/>
    </w:p>
    <w:p>
      <w:pPr>
        <w:pStyle w:val="BodyText"/>
        <w:ind w:firstLine="440"/>
        <w:spacing w:before="65" w:line="287" w:lineRule="auto"/>
        <w:jc w:val="both"/>
        <w:rPr>
          <w:sz w:val="20"/>
          <w:szCs w:val="20"/>
        </w:rPr>
      </w:pPr>
      <w:r>
        <w:rPr>
          <w:sz w:val="20"/>
          <w:szCs w:val="20"/>
          <w:spacing w:val="11"/>
        </w:rPr>
        <w:t>需要强调的是，无论是在验证客户反馈问题</w:t>
      </w:r>
      <w:r>
        <w:rPr>
          <w:sz w:val="20"/>
          <w:szCs w:val="20"/>
          <w:spacing w:val="10"/>
        </w:rPr>
        <w:t>还是验证增强功能时发现的缺陷，都需要</w:t>
      </w:r>
      <w:r>
        <w:rPr>
          <w:sz w:val="20"/>
          <w:szCs w:val="20"/>
        </w:rPr>
        <w:t xml:space="preserve">  </w:t>
      </w:r>
      <w:r>
        <w:rPr>
          <w:sz w:val="20"/>
          <w:szCs w:val="20"/>
          <w:spacing w:val="8"/>
        </w:rPr>
        <w:t>有详尽的记录来描述问题的症状、严重程度、发现问题的测试类型、出现问题的功能模</w:t>
      </w:r>
      <w:r>
        <w:rPr>
          <w:sz w:val="20"/>
          <w:szCs w:val="20"/>
          <w:spacing w:val="7"/>
        </w:rPr>
        <w:t>块、</w:t>
      </w:r>
      <w:r>
        <w:rPr>
          <w:sz w:val="20"/>
          <w:szCs w:val="20"/>
        </w:rPr>
        <w:t xml:space="preserve"> </w:t>
      </w:r>
      <w:r>
        <w:rPr>
          <w:sz w:val="20"/>
          <w:szCs w:val="20"/>
          <w:spacing w:val="11"/>
        </w:rPr>
        <w:t>测试环境的机器和访问信息、执行测试的测试工程师的信息等。这里虽然有一些工作量在</w:t>
      </w:r>
      <w:r>
        <w:rPr>
          <w:sz w:val="20"/>
          <w:szCs w:val="20"/>
        </w:rPr>
        <w:t xml:space="preserve">  </w:t>
      </w:r>
      <w:r>
        <w:rPr>
          <w:sz w:val="20"/>
          <w:szCs w:val="20"/>
          <w:spacing w:val="11"/>
        </w:rPr>
        <w:t>文档上面，但是如果测试人员用测试的语言描述问题，而开发人员用开发的角度去理解问</w:t>
      </w:r>
      <w:r>
        <w:rPr>
          <w:sz w:val="20"/>
          <w:szCs w:val="20"/>
          <w:spacing w:val="13"/>
        </w:rPr>
        <w:t xml:space="preserve"> </w:t>
      </w:r>
      <w:r>
        <w:rPr>
          <w:sz w:val="20"/>
          <w:szCs w:val="20"/>
          <w:spacing w:val="9"/>
        </w:rPr>
        <w:t>题，可能会对问题的理解产生差异。</w:t>
      </w:r>
    </w:p>
    <w:p>
      <w:pPr>
        <w:pStyle w:val="BodyText"/>
        <w:ind w:firstLine="440"/>
        <w:spacing w:before="106" w:line="287" w:lineRule="auto"/>
        <w:jc w:val="both"/>
        <w:rPr>
          <w:sz w:val="20"/>
          <w:szCs w:val="20"/>
        </w:rPr>
      </w:pPr>
      <w:r>
        <w:rPr>
          <w:sz w:val="20"/>
          <w:szCs w:val="20"/>
          <w:spacing w:val="11"/>
        </w:rPr>
        <w:t>为了避免这种理解的偏差，需要用文档模板来记录发现的缺陷，这样开发人员和测试</w:t>
      </w:r>
      <w:r>
        <w:rPr>
          <w:sz w:val="20"/>
          <w:szCs w:val="20"/>
        </w:rPr>
        <w:t xml:space="preserve"> </w:t>
      </w:r>
      <w:r>
        <w:rPr>
          <w:sz w:val="20"/>
          <w:szCs w:val="20"/>
          <w:spacing w:val="11"/>
        </w:rPr>
        <w:t>人员的沟通就依托于模板，所有关于缺陷的更新都在模板的基础上进行更新，就可以</w:t>
      </w:r>
      <w:r>
        <w:rPr>
          <w:sz w:val="20"/>
          <w:szCs w:val="20"/>
          <w:spacing w:val="10"/>
        </w:rPr>
        <w:t>有效</w:t>
      </w:r>
      <w:r>
        <w:rPr>
          <w:sz w:val="20"/>
          <w:szCs w:val="20"/>
        </w:rPr>
        <w:t xml:space="preserve">  </w:t>
      </w:r>
      <w:r>
        <w:rPr>
          <w:sz w:val="20"/>
          <w:szCs w:val="20"/>
          <w:spacing w:val="8"/>
        </w:rPr>
        <w:t>地减少偏差的发生。对于一些大的软件公司</w:t>
      </w:r>
      <w:r>
        <w:rPr>
          <w:sz w:val="20"/>
          <w:szCs w:val="20"/>
          <w:spacing w:val="7"/>
        </w:rPr>
        <w:t>，如果开发团队和测试团队分别在不同的国家，</w:t>
      </w:r>
      <w:r>
        <w:rPr>
          <w:sz w:val="20"/>
          <w:szCs w:val="20"/>
        </w:rPr>
        <w:t xml:space="preserve"> </w:t>
      </w:r>
      <w:r>
        <w:rPr>
          <w:sz w:val="20"/>
          <w:szCs w:val="20"/>
          <w:spacing w:val="3"/>
        </w:rPr>
        <w:t>用文档模板对问题进行描述，并以此为依托进行交流和沟通，由此所产生的优势会</w:t>
      </w:r>
      <w:r>
        <w:rPr>
          <w:sz w:val="20"/>
          <w:szCs w:val="20"/>
          <w:spacing w:val="2"/>
        </w:rPr>
        <w:t>更加明显。</w:t>
      </w:r>
    </w:p>
    <w:p>
      <w:pPr>
        <w:pStyle w:val="BodyText"/>
        <w:ind w:right="84" w:firstLine="409"/>
        <w:spacing w:before="108" w:line="297" w:lineRule="auto"/>
        <w:rPr>
          <w:sz w:val="20"/>
          <w:szCs w:val="20"/>
        </w:rPr>
      </w:pPr>
      <w:r>
        <w:rPr>
          <w:sz w:val="20"/>
          <w:szCs w:val="20"/>
          <w:spacing w:val="11"/>
        </w:rPr>
        <w:t>执行开始一段时间后，肖瑞发现有一段时间没有见到小艾过来与他探讨补丁包测试的</w:t>
      </w:r>
      <w:r>
        <w:rPr>
          <w:sz w:val="20"/>
          <w:szCs w:val="20"/>
          <w:spacing w:val="17"/>
        </w:rPr>
        <w:t xml:space="preserve"> </w:t>
      </w:r>
      <w:r>
        <w:rPr>
          <w:sz w:val="20"/>
          <w:szCs w:val="20"/>
          <w:spacing w:val="11"/>
        </w:rPr>
        <w:t>问题了，所以主动找到小艾想了解一下最新</w:t>
      </w:r>
      <w:r>
        <w:rPr>
          <w:sz w:val="20"/>
          <w:szCs w:val="20"/>
          <w:spacing w:val="10"/>
        </w:rPr>
        <w:t>的情况及最新进展。</w:t>
      </w:r>
    </w:p>
    <w:p>
      <w:pPr>
        <w:pStyle w:val="BodyText"/>
        <w:ind w:right="78" w:firstLine="279"/>
        <w:spacing w:before="96" w:line="287" w:lineRule="auto"/>
        <w:jc w:val="both"/>
        <w:rPr>
          <w:sz w:val="20"/>
          <w:szCs w:val="20"/>
        </w:rPr>
      </w:pPr>
      <w:r>
        <w:rPr>
          <w:sz w:val="20"/>
          <w:szCs w:val="20"/>
          <w:spacing w:val="15"/>
        </w:rPr>
        <w:t>“状态还可以，发现了一些问题，但是整体状态还</w:t>
      </w:r>
      <w:r>
        <w:rPr>
          <w:sz w:val="20"/>
          <w:szCs w:val="20"/>
          <w:spacing w:val="14"/>
        </w:rPr>
        <w:t>在一个可控的范围内。昨天刚刚向</w:t>
      </w:r>
      <w:r>
        <w:rPr>
          <w:sz w:val="20"/>
          <w:szCs w:val="20"/>
        </w:rPr>
        <w:t xml:space="preserve"> </w:t>
      </w:r>
      <w:r>
        <w:rPr>
          <w:sz w:val="20"/>
          <w:szCs w:val="20"/>
          <w:spacing w:val="17"/>
        </w:rPr>
        <w:t>开发组的高级经理汇报了当前补丁包测试的状态和问题分析。为了使项目</w:t>
      </w:r>
      <w:r>
        <w:rPr>
          <w:sz w:val="20"/>
          <w:szCs w:val="20"/>
          <w:spacing w:val="16"/>
        </w:rPr>
        <w:t>的状态简洁明</w:t>
      </w:r>
      <w:r>
        <w:rPr>
          <w:sz w:val="20"/>
          <w:szCs w:val="20"/>
        </w:rPr>
        <w:t xml:space="preserve"> </w:t>
      </w:r>
      <w:r>
        <w:rPr>
          <w:sz w:val="20"/>
          <w:szCs w:val="20"/>
          <w:spacing w:val="11"/>
        </w:rPr>
        <w:t>了，我参考了主版本测试团队的状态汇报模板来组织</w:t>
      </w:r>
      <w:r>
        <w:rPr>
          <w:sz w:val="20"/>
          <w:szCs w:val="20"/>
          <w:spacing w:val="10"/>
        </w:rPr>
        <w:t>汇报的内容。”小艾回答道，并将简</w:t>
      </w:r>
      <w:r>
        <w:rPr>
          <w:sz w:val="20"/>
          <w:szCs w:val="20"/>
        </w:rPr>
        <w:t xml:space="preserve"> </w:t>
      </w:r>
      <w:r>
        <w:rPr>
          <w:sz w:val="20"/>
          <w:szCs w:val="20"/>
          <w:spacing w:val="7"/>
        </w:rPr>
        <w:t>单罗列的汇报内容的提纲递给肖瑞。</w:t>
      </w:r>
    </w:p>
    <w:p>
      <w:pPr>
        <w:ind w:left="499"/>
        <w:spacing w:before="114" w:line="227" w:lineRule="auto"/>
        <w:rPr>
          <w:rFonts w:ascii="KaiTi" w:hAnsi="KaiTi" w:eastAsia="KaiTi" w:cs="KaiTi"/>
          <w:sz w:val="20"/>
          <w:szCs w:val="20"/>
        </w:rPr>
      </w:pPr>
      <w:r>
        <w:rPr>
          <w:rFonts w:ascii="KaiTi" w:hAnsi="KaiTi" w:eastAsia="KaiTi" w:cs="KaiTi"/>
          <w:sz w:val="20"/>
          <w:szCs w:val="20"/>
          <w:spacing w:val="9"/>
        </w:rPr>
        <w:t>补丁包测试状态汇报</w:t>
      </w:r>
    </w:p>
    <w:p>
      <w:pPr>
        <w:ind w:left="499"/>
        <w:spacing w:before="195" w:line="227" w:lineRule="auto"/>
        <w:rPr>
          <w:rFonts w:ascii="KaiTi" w:hAnsi="KaiTi" w:eastAsia="KaiTi" w:cs="KaiTi"/>
          <w:sz w:val="20"/>
          <w:szCs w:val="20"/>
        </w:rPr>
      </w:pPr>
      <w:r>
        <w:rPr>
          <w:rFonts w:ascii="KaiTi" w:hAnsi="KaiTi" w:eastAsia="KaiTi" w:cs="KaiTi"/>
          <w:sz w:val="20"/>
          <w:szCs w:val="20"/>
          <w:spacing w:val="1"/>
        </w:rPr>
        <w:t>汇报时间：××××/××/××</w:t>
      </w:r>
    </w:p>
    <w:p>
      <w:pPr>
        <w:ind w:left="499"/>
        <w:spacing w:before="170" w:line="223" w:lineRule="auto"/>
        <w:rPr>
          <w:rFonts w:ascii="KaiTi" w:hAnsi="KaiTi" w:eastAsia="KaiTi" w:cs="KaiTi"/>
          <w:sz w:val="20"/>
          <w:szCs w:val="20"/>
        </w:rPr>
      </w:pPr>
      <w:r>
        <w:rPr>
          <w:rFonts w:ascii="KaiTi" w:hAnsi="KaiTi" w:eastAsia="KaiTi" w:cs="KaiTi"/>
          <w:sz w:val="20"/>
          <w:szCs w:val="20"/>
          <w:spacing w:val="16"/>
        </w:rPr>
        <w:t>当前执行状态(截至到××××):</w:t>
      </w:r>
    </w:p>
    <w:p>
      <w:pPr>
        <w:ind w:left="499" w:right="330"/>
        <w:spacing w:before="184" w:line="388" w:lineRule="auto"/>
        <w:rPr>
          <w:rFonts w:ascii="KaiTi" w:hAnsi="KaiTi" w:eastAsia="KaiTi" w:cs="KaiTi"/>
          <w:sz w:val="20"/>
          <w:szCs w:val="20"/>
        </w:rPr>
      </w:pPr>
      <w:r>
        <w:rPr>
          <w:rFonts w:ascii="KaiTi" w:hAnsi="KaiTi" w:eastAsia="KaiTi" w:cs="KaiTi"/>
          <w:sz w:val="20"/>
          <w:szCs w:val="20"/>
          <w:spacing w:val="35"/>
        </w:rPr>
        <w:t>总共计划完成的执行点数/实际完成的点数/失败的点数=××/××/</w:t>
      </w:r>
      <w:r>
        <w:rPr>
          <w:rFonts w:ascii="KaiTi" w:hAnsi="KaiTi" w:eastAsia="KaiTi" w:cs="KaiTi"/>
          <w:sz w:val="20"/>
          <w:szCs w:val="20"/>
          <w:spacing w:val="34"/>
        </w:rPr>
        <w:t>××</w:t>
      </w:r>
      <w:r>
        <w:rPr>
          <w:rFonts w:ascii="KaiTi" w:hAnsi="KaiTi" w:eastAsia="KaiTi" w:cs="KaiTi"/>
          <w:sz w:val="20"/>
          <w:szCs w:val="20"/>
        </w:rPr>
        <w:t xml:space="preserve"> </w:t>
      </w:r>
      <w:r>
        <w:rPr>
          <w:rFonts w:ascii="KaiTi" w:hAnsi="KaiTi" w:eastAsia="KaiTi" w:cs="KaiTi"/>
          <w:sz w:val="20"/>
          <w:szCs w:val="20"/>
          <w:spacing w:val="13"/>
        </w:rPr>
        <w:t>整体状态标记：正常</w:t>
      </w:r>
    </w:p>
    <w:p>
      <w:pPr>
        <w:ind w:left="499"/>
        <w:spacing w:before="7" w:line="227" w:lineRule="auto"/>
        <w:rPr>
          <w:rFonts w:ascii="KaiTi" w:hAnsi="KaiTi" w:eastAsia="KaiTi" w:cs="KaiTi"/>
          <w:sz w:val="20"/>
          <w:szCs w:val="20"/>
        </w:rPr>
      </w:pPr>
      <w:r>
        <w:rPr>
          <w:rFonts w:ascii="KaiTi" w:hAnsi="KaiTi" w:eastAsia="KaiTi" w:cs="KaiTi"/>
          <w:sz w:val="20"/>
          <w:szCs w:val="20"/>
          <w:spacing w:val="8"/>
        </w:rPr>
        <w:t>存在的问题：</w:t>
      </w:r>
    </w:p>
    <w:p>
      <w:pPr>
        <w:pStyle w:val="BodyText"/>
        <w:ind w:left="499"/>
        <w:spacing w:before="199" w:line="222" w:lineRule="auto"/>
        <w:rPr>
          <w:sz w:val="20"/>
          <w:szCs w:val="20"/>
        </w:rPr>
      </w:pPr>
      <w:r>
        <w:rPr>
          <w:sz w:val="20"/>
          <w:szCs w:val="20"/>
          <w:spacing w:val="-4"/>
        </w:rPr>
        <w:t>1)××××</w:t>
      </w:r>
    </w:p>
    <w:p>
      <w:pPr>
        <w:pStyle w:val="BodyText"/>
        <w:ind w:left="499"/>
        <w:spacing w:before="122" w:line="222" w:lineRule="auto"/>
        <w:rPr>
          <w:sz w:val="25"/>
          <w:szCs w:val="25"/>
        </w:rPr>
      </w:pPr>
      <w:r>
        <w:rPr>
          <w:sz w:val="25"/>
          <w:szCs w:val="25"/>
          <w:spacing w:val="-16"/>
        </w:rPr>
        <w:t>2)××××</w:t>
      </w:r>
    </w:p>
    <w:p>
      <w:pPr>
        <w:ind w:left="499"/>
        <w:spacing w:before="182" w:line="227" w:lineRule="auto"/>
        <w:rPr>
          <w:rFonts w:ascii="KaiTi" w:hAnsi="KaiTi" w:eastAsia="KaiTi" w:cs="KaiTi"/>
          <w:sz w:val="20"/>
          <w:szCs w:val="20"/>
        </w:rPr>
      </w:pPr>
      <w:r>
        <w:rPr>
          <w:rFonts w:ascii="KaiTi" w:hAnsi="KaiTi" w:eastAsia="KaiTi" w:cs="KaiTi"/>
          <w:sz w:val="20"/>
          <w:szCs w:val="20"/>
          <w:spacing w:val="5"/>
        </w:rPr>
        <w:t>存在的风险：</w:t>
      </w:r>
    </w:p>
    <w:p>
      <w:pPr>
        <w:pStyle w:val="BodyText"/>
        <w:ind w:left="499"/>
        <w:spacing w:before="169" w:line="222" w:lineRule="auto"/>
        <w:rPr>
          <w:sz w:val="20"/>
          <w:szCs w:val="20"/>
        </w:rPr>
      </w:pPr>
      <w:r>
        <w:rPr>
          <w:sz w:val="20"/>
          <w:szCs w:val="20"/>
          <w:spacing w:val="-4"/>
        </w:rPr>
        <w:t>1)××××</w:t>
      </w:r>
    </w:p>
    <w:p>
      <w:pPr>
        <w:pStyle w:val="BodyText"/>
        <w:ind w:left="499"/>
        <w:spacing w:before="179" w:line="222" w:lineRule="auto"/>
        <w:rPr>
          <w:sz w:val="20"/>
          <w:szCs w:val="20"/>
        </w:rPr>
      </w:pPr>
      <w:r>
        <w:rPr>
          <w:sz w:val="20"/>
          <w:szCs w:val="20"/>
          <w:spacing w:val="-2"/>
        </w:rPr>
        <w:t>2)××××</w:t>
      </w:r>
    </w:p>
    <w:p>
      <w:pPr>
        <w:spacing w:line="222" w:lineRule="auto"/>
        <w:sectPr>
          <w:footerReference w:type="default" r:id="rId584"/>
          <w:pgSz w:w="10060" w:h="12930"/>
          <w:pgMar w:top="400" w:right="799" w:bottom="824" w:left="940" w:header="0" w:footer="599" w:gutter="0"/>
        </w:sectPr>
        <w:rPr>
          <w:sz w:val="20"/>
          <w:szCs w:val="20"/>
        </w:rPr>
      </w:pPr>
    </w:p>
    <w:p>
      <w:pPr>
        <w:spacing w:before="19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w:t>
      </w:r>
      <w:r>
        <w:rPr>
          <w:rFonts w:ascii="SimHei" w:hAnsi="SimHei" w:eastAsia="SimHei" w:cs="SimHei"/>
          <w:sz w:val="21"/>
          <w:szCs w:val="21"/>
          <w:spacing w:val="-19"/>
        </w:rPr>
        <w:t>日记</w:t>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left="253"/>
        <w:spacing w:before="85" w:line="221" w:lineRule="auto"/>
        <w:outlineLvl w:val="2"/>
        <w:rPr>
          <w:rFonts w:ascii="SimHei" w:hAnsi="SimHei" w:eastAsia="SimHei" w:cs="SimHei"/>
          <w:sz w:val="26"/>
          <w:szCs w:val="26"/>
        </w:rPr>
      </w:pPr>
      <w:bookmarkStart w:name="bookmark396" w:id="327"/>
      <w:bookmarkEnd w:id="327"/>
      <w:bookmarkStart w:name="bookmark174" w:id="328"/>
      <w:bookmarkEnd w:id="328"/>
      <w:r>
        <w:rPr>
          <w:rFonts w:ascii="SimHei" w:hAnsi="SimHei" w:eastAsia="SimHei" w:cs="SimHei"/>
          <w:sz w:val="26"/>
          <w:szCs w:val="26"/>
          <w:b/>
          <w:bCs/>
          <w:u w:val="single" w:color="auto"/>
          <w:spacing w:val="-12"/>
        </w:rPr>
        <w:t>10.2.5</w:t>
      </w:r>
      <w:r>
        <w:rPr>
          <w:rFonts w:ascii="SimHei" w:hAnsi="SimHei" w:eastAsia="SimHei" w:cs="SimHei"/>
          <w:sz w:val="26"/>
          <w:szCs w:val="26"/>
          <w:u w:val="single" w:color="auto"/>
          <w:spacing w:val="-12"/>
        </w:rPr>
        <w:t xml:space="preserve">  </w:t>
      </w:r>
      <w:r>
        <w:rPr>
          <w:rFonts w:ascii="SimHei" w:hAnsi="SimHei" w:eastAsia="SimHei" w:cs="SimHei"/>
          <w:sz w:val="26"/>
          <w:szCs w:val="26"/>
          <w:b/>
          <w:bCs/>
          <w:u w:val="single" w:color="auto"/>
          <w:spacing w:val="-12"/>
        </w:rPr>
        <w:t>补丁包成功发布</w:t>
      </w:r>
    </w:p>
    <w:p>
      <w:pPr>
        <w:pStyle w:val="BodyText"/>
        <w:ind w:right="89" w:firstLine="420"/>
        <w:spacing w:before="273" w:line="273" w:lineRule="auto"/>
        <w:jc w:val="both"/>
        <w:rPr>
          <w:sz w:val="21"/>
          <w:szCs w:val="21"/>
        </w:rPr>
      </w:pPr>
      <w:r>
        <w:rPr>
          <w:sz w:val="21"/>
          <w:szCs w:val="21"/>
          <w:spacing w:val="9"/>
        </w:rPr>
        <w:t>时间到了10月31日，从一开始接手这个工作到这时已经过了4个月的时间。小艾很</w:t>
      </w:r>
      <w:r>
        <w:rPr>
          <w:sz w:val="21"/>
          <w:szCs w:val="21"/>
          <w:spacing w:val="12"/>
        </w:rPr>
        <w:t xml:space="preserve"> </w:t>
      </w:r>
      <w:r>
        <w:rPr>
          <w:sz w:val="21"/>
          <w:szCs w:val="21"/>
          <w:spacing w:val="1"/>
        </w:rPr>
        <w:t>兴奋，因为补丁包这天就要发布出去了。针对补丁包的发布，小艾的问题很简单，就是补</w:t>
      </w:r>
      <w:r>
        <w:rPr>
          <w:sz w:val="21"/>
          <w:szCs w:val="21"/>
          <w:spacing w:val="5"/>
        </w:rPr>
        <w:t xml:space="preserve"> </w:t>
      </w:r>
      <w:r>
        <w:rPr>
          <w:sz w:val="21"/>
          <w:szCs w:val="21"/>
          <w:spacing w:val="7"/>
        </w:rPr>
        <w:t>丁包发布的意思是什么?需要注意什么?</w:t>
      </w:r>
    </w:p>
    <w:p>
      <w:pPr>
        <w:pStyle w:val="BodyText"/>
        <w:ind w:right="95" w:firstLine="420"/>
        <w:spacing w:before="107" w:line="301" w:lineRule="auto"/>
        <w:rPr>
          <w:sz w:val="21"/>
          <w:szCs w:val="21"/>
        </w:rPr>
      </w:pPr>
      <w:r>
        <w:rPr>
          <w:sz w:val="21"/>
          <w:szCs w:val="21"/>
          <w:spacing w:val="6"/>
        </w:rPr>
        <w:t>补丁包的发布，主要有两个注意点：(1)需要发布什么信息；(2)通过什么渠道让客</w:t>
      </w:r>
      <w:r>
        <w:rPr>
          <w:sz w:val="21"/>
          <w:szCs w:val="21"/>
          <w:spacing w:val="14"/>
        </w:rPr>
        <w:t xml:space="preserve"> </w:t>
      </w:r>
      <w:r>
        <w:rPr>
          <w:sz w:val="21"/>
          <w:szCs w:val="21"/>
          <w:spacing w:val="-2"/>
        </w:rPr>
        <w:t>户了解这些信息。</w:t>
      </w:r>
    </w:p>
    <w:p>
      <w:pPr>
        <w:ind w:left="129" w:right="129" w:firstLine="429"/>
        <w:spacing w:before="47" w:line="271" w:lineRule="auto"/>
        <w:jc w:val="both"/>
        <w:rPr>
          <w:rFonts w:ascii="KaiTi" w:hAnsi="KaiTi" w:eastAsia="KaiTi" w:cs="KaiTi"/>
          <w:sz w:val="21"/>
          <w:szCs w:val="21"/>
        </w:rPr>
      </w:pPr>
      <w:r>
        <w:rPr>
          <w:rFonts w:ascii="KaiTi" w:hAnsi="KaiTi" w:eastAsia="KaiTi" w:cs="KaiTi"/>
          <w:sz w:val="21"/>
          <w:szCs w:val="21"/>
          <w:spacing w:val="2"/>
        </w:rPr>
        <w:t>补丁包内容的发布信息其实是很简单。内容必须准确、清晰，能够为客户所理解，</w:t>
      </w:r>
      <w:r>
        <w:rPr>
          <w:rFonts w:ascii="KaiTi" w:hAnsi="KaiTi" w:eastAsia="KaiTi" w:cs="KaiTi"/>
          <w:sz w:val="21"/>
          <w:szCs w:val="21"/>
          <w:spacing w:val="2"/>
        </w:rPr>
        <w:t xml:space="preserve"> </w:t>
      </w:r>
      <w:r>
        <w:rPr>
          <w:rFonts w:ascii="KaiTi" w:hAnsi="KaiTi" w:eastAsia="KaiTi" w:cs="KaiTi"/>
          <w:sz w:val="21"/>
          <w:szCs w:val="21"/>
          <w:spacing w:val="1"/>
        </w:rPr>
        <w:t>产品团队希望传递一个信号给客户，那就是产品在持续地提供自身的质量和可用性。简</w:t>
      </w:r>
      <w:r>
        <w:rPr>
          <w:rFonts w:ascii="KaiTi" w:hAnsi="KaiTi" w:eastAsia="KaiTi" w:cs="KaiTi"/>
          <w:sz w:val="21"/>
          <w:szCs w:val="21"/>
          <w:spacing w:val="5"/>
        </w:rPr>
        <w:t xml:space="preserve"> </w:t>
      </w:r>
      <w:r>
        <w:rPr>
          <w:rFonts w:ascii="KaiTi" w:hAnsi="KaiTi" w:eastAsia="KaiTi" w:cs="KaiTi"/>
          <w:sz w:val="21"/>
          <w:szCs w:val="21"/>
          <w:spacing w:val="3"/>
        </w:rPr>
        <w:t>单来讲，发布什么其实很简单，就是发布我们能带给客户价值的东西。”</w:t>
      </w:r>
    </w:p>
    <w:p>
      <w:pPr>
        <w:pStyle w:val="BodyText"/>
        <w:ind w:left="420"/>
        <w:spacing w:before="161" w:line="218" w:lineRule="auto"/>
        <w:rPr>
          <w:sz w:val="21"/>
          <w:szCs w:val="21"/>
        </w:rPr>
      </w:pPr>
      <w:r>
        <w:rPr>
          <w:sz w:val="21"/>
          <w:szCs w:val="21"/>
        </w:rPr>
        <w:t>小艾若有所思地自言自语，认为应该告诉客户如下几点信息。</w:t>
      </w:r>
    </w:p>
    <w:p>
      <w:pPr>
        <w:pStyle w:val="BodyText"/>
        <w:ind w:left="420"/>
        <w:spacing w:before="173" w:line="219" w:lineRule="auto"/>
        <w:rPr>
          <w:sz w:val="21"/>
          <w:szCs w:val="21"/>
        </w:rPr>
      </w:pPr>
      <w:r>
        <w:rPr>
          <w:sz w:val="21"/>
          <w:szCs w:val="21"/>
          <w:spacing w:val="4"/>
        </w:rPr>
        <w:t>(1)该补丁包中解决的问题，包括问题的简单描述等需要清晰的罗列。</w:t>
      </w:r>
    </w:p>
    <w:p>
      <w:pPr>
        <w:pStyle w:val="BodyText"/>
        <w:ind w:right="95" w:firstLine="420"/>
        <w:spacing w:before="181" w:line="255" w:lineRule="auto"/>
        <w:rPr>
          <w:sz w:val="21"/>
          <w:szCs w:val="21"/>
        </w:rPr>
      </w:pPr>
      <w:r>
        <w:rPr>
          <w:sz w:val="21"/>
          <w:szCs w:val="21"/>
          <w:spacing w:val="4"/>
        </w:rPr>
        <w:t>(2)如果有一些意义重大的问题得到解决，并且能带来功能、性</w:t>
      </w:r>
      <w:r>
        <w:rPr>
          <w:sz w:val="21"/>
          <w:szCs w:val="21"/>
          <w:spacing w:val="3"/>
        </w:rPr>
        <w:t>能或者可定制性等任</w:t>
      </w:r>
      <w:r>
        <w:rPr>
          <w:sz w:val="21"/>
          <w:szCs w:val="21"/>
        </w:rPr>
        <w:t xml:space="preserve"> </w:t>
      </w:r>
      <w:r>
        <w:rPr>
          <w:sz w:val="21"/>
          <w:szCs w:val="21"/>
          <w:spacing w:val="1"/>
        </w:rPr>
        <w:t>何方面的提升，需要详细让客户了解。比如，补丁包包含一个和性能相关的</w:t>
      </w:r>
      <w:r>
        <w:rPr>
          <w:sz w:val="21"/>
          <w:szCs w:val="21"/>
        </w:rPr>
        <w:t>客户报告的问 </w:t>
      </w:r>
      <w:r>
        <w:rPr>
          <w:sz w:val="21"/>
          <w:szCs w:val="21"/>
          <w:spacing w:val="5"/>
        </w:rPr>
        <w:t>题，该问题的解决能给产品带来15%的性能提升。</w:t>
      </w:r>
    </w:p>
    <w:p>
      <w:pPr>
        <w:pStyle w:val="BodyText"/>
        <w:ind w:right="116" w:firstLine="420"/>
        <w:spacing w:before="180" w:line="250" w:lineRule="auto"/>
        <w:rPr>
          <w:sz w:val="21"/>
          <w:szCs w:val="21"/>
        </w:rPr>
      </w:pPr>
      <w:r>
        <w:rPr>
          <w:sz w:val="21"/>
          <w:szCs w:val="21"/>
          <w:spacing w:val="5"/>
        </w:rPr>
        <w:t>(3)产品支持的平台的拓展和延伸的信息。用户非常乐意了解到当前版本对 </w:t>
      </w:r>
      <w:r>
        <w:rPr>
          <w:rFonts w:ascii="Times New Roman" w:hAnsi="Times New Roman" w:eastAsia="Times New Roman" w:cs="Times New Roman"/>
          <w:sz w:val="21"/>
          <w:szCs w:val="21"/>
        </w:rPr>
        <w:t>Chrome</w:t>
      </w:r>
      <w:r>
        <w:rPr>
          <w:rFonts w:ascii="Times New Roman" w:hAnsi="Times New Roman" w:eastAsia="Times New Roman" w:cs="Times New Roman"/>
          <w:sz w:val="21"/>
          <w:szCs w:val="21"/>
          <w:spacing w:val="5"/>
        </w:rPr>
        <w:t xml:space="preserve"> </w:t>
      </w:r>
      <w:r>
        <w:rPr>
          <w:sz w:val="21"/>
          <w:szCs w:val="21"/>
        </w:rPr>
        <w:t>浏览器的支持，所以必须在发布产品时应重点强调。</w:t>
      </w:r>
    </w:p>
    <w:p>
      <w:pPr>
        <w:pStyle w:val="BodyText"/>
        <w:ind w:right="93" w:firstLine="420"/>
        <w:spacing w:before="180" w:line="274" w:lineRule="auto"/>
        <w:jc w:val="both"/>
        <w:rPr>
          <w:sz w:val="21"/>
          <w:szCs w:val="21"/>
        </w:rPr>
      </w:pPr>
      <w:r>
        <w:rPr>
          <w:sz w:val="21"/>
          <w:szCs w:val="21"/>
          <w:spacing w:val="1"/>
        </w:rPr>
        <w:t>对于补丁包信息的发布渠道其实有很多种，发邮件就是其中一种。其实也可以通过一</w:t>
      </w:r>
      <w:r>
        <w:rPr>
          <w:sz w:val="21"/>
          <w:szCs w:val="21"/>
          <w:spacing w:val="3"/>
        </w:rPr>
        <w:t xml:space="preserve"> </w:t>
      </w:r>
      <w:r>
        <w:rPr>
          <w:sz w:val="21"/>
          <w:szCs w:val="21"/>
          <w:spacing w:val="1"/>
        </w:rPr>
        <w:t>些专业的论坛或者网站发布这类信息，甚至如果经费允许，产品团队可以邀请媒体对补丁 </w:t>
      </w:r>
      <w:r>
        <w:rPr>
          <w:sz w:val="21"/>
          <w:szCs w:val="21"/>
          <w:spacing w:val="1"/>
        </w:rPr>
        <w:t>包产品团队进行单独的采访，或者在电视或者报纸上刊登新补丁包发布的相关消息。</w:t>
      </w:r>
    </w:p>
    <w:p>
      <w:pPr>
        <w:pStyle w:val="BodyText"/>
        <w:ind w:right="112" w:firstLine="420"/>
        <w:spacing w:before="107" w:line="266" w:lineRule="auto"/>
        <w:rPr>
          <w:sz w:val="21"/>
          <w:szCs w:val="21"/>
        </w:rPr>
      </w:pPr>
      <w:r>
        <w:rPr>
          <w:sz w:val="21"/>
          <w:szCs w:val="21"/>
          <w:spacing w:val="6"/>
        </w:rPr>
        <w:t>10月31日的下午，补丁包被上传到了一个外部用户可以访问的网站，发布从技术层</w:t>
      </w:r>
      <w:r>
        <w:rPr>
          <w:sz w:val="21"/>
          <w:szCs w:val="21"/>
          <w:spacing w:val="3"/>
        </w:rPr>
        <w:t xml:space="preserve"> </w:t>
      </w:r>
      <w:r>
        <w:rPr>
          <w:sz w:val="21"/>
          <w:szCs w:val="21"/>
          <w:spacing w:val="3"/>
        </w:rPr>
        <w:t>面讲已经完成了!</w:t>
      </w:r>
    </w:p>
    <w:p>
      <w:pPr>
        <w:spacing w:line="461" w:lineRule="auto"/>
        <w:rPr>
          <w:rFonts w:ascii="Arial"/>
          <w:sz w:val="21"/>
        </w:rPr>
      </w:pPr>
      <w:r/>
    </w:p>
    <w:p>
      <w:pPr>
        <w:ind w:left="4"/>
        <w:spacing w:before="98" w:line="221" w:lineRule="auto"/>
        <w:outlineLvl w:val="1"/>
        <w:rPr>
          <w:rFonts w:ascii="SimHei" w:hAnsi="SimHei" w:eastAsia="SimHei" w:cs="SimHei"/>
          <w:sz w:val="30"/>
          <w:szCs w:val="30"/>
        </w:rPr>
      </w:pPr>
      <w:bookmarkStart w:name="bookmark175" w:id="329"/>
      <w:bookmarkEnd w:id="329"/>
      <w:r>
        <w:rPr>
          <w:rFonts w:ascii="SimHei" w:hAnsi="SimHei" w:eastAsia="SimHei" w:cs="SimHei"/>
          <w:sz w:val="30"/>
          <w:szCs w:val="30"/>
          <w:b/>
          <w:bCs/>
          <w:u w:val="single" w:color="auto"/>
          <w:spacing w:val="12"/>
        </w:rPr>
        <w:t>10.3其他的流程和考虑因素</w:t>
      </w:r>
    </w:p>
    <w:p>
      <w:pPr>
        <w:pStyle w:val="BodyText"/>
        <w:ind w:firstLine="420"/>
        <w:spacing w:before="302" w:line="274" w:lineRule="auto"/>
        <w:jc w:val="both"/>
        <w:rPr>
          <w:sz w:val="21"/>
          <w:szCs w:val="21"/>
        </w:rPr>
      </w:pPr>
      <w:r>
        <w:rPr>
          <w:sz w:val="21"/>
          <w:szCs w:val="21"/>
          <w:spacing w:val="1"/>
        </w:rPr>
        <w:t>整个项目做得差不多了，项目也基本到了收尾阶段，小艾算是从头到尾玩转了一把补</w:t>
      </w:r>
      <w:r>
        <w:rPr>
          <w:sz w:val="21"/>
          <w:szCs w:val="21"/>
          <w:spacing w:val="3"/>
        </w:rPr>
        <w:t xml:space="preserve">  </w:t>
      </w:r>
      <w:r>
        <w:rPr>
          <w:sz w:val="21"/>
          <w:szCs w:val="21"/>
          <w:spacing w:val="-2"/>
        </w:rPr>
        <w:t>丁包的测试，但是还有一些遗留的问题需要处理和解决，这些问题困扰小艾有一段时间了。</w:t>
      </w:r>
      <w:r>
        <w:rPr>
          <w:sz w:val="21"/>
          <w:szCs w:val="21"/>
          <w:spacing w:val="3"/>
        </w:rPr>
        <w:t xml:space="preserve"> </w:t>
      </w:r>
      <w:r>
        <w:rPr>
          <w:sz w:val="21"/>
          <w:szCs w:val="21"/>
          <w:spacing w:val="-3"/>
        </w:rPr>
        <w:t>其中包括以下几个问题：</w:t>
      </w:r>
    </w:p>
    <w:p>
      <w:pPr>
        <w:spacing w:line="274" w:lineRule="auto"/>
        <w:sectPr>
          <w:footerReference w:type="default" r:id="rId585"/>
          <w:pgSz w:w="10060" w:h="12930"/>
          <w:pgMar w:top="400" w:right="925" w:bottom="865" w:left="810" w:header="0" w:footer="531" w:gutter="0"/>
        </w:sectPr>
        <w:rPr>
          <w:sz w:val="21"/>
          <w:szCs w:val="21"/>
        </w:rPr>
      </w:pPr>
    </w:p>
    <w:p>
      <w:pPr>
        <w:ind w:left="6029"/>
        <w:spacing w:before="206" w:line="222" w:lineRule="auto"/>
        <w:rPr>
          <w:rFonts w:ascii="SimHei" w:hAnsi="SimHei" w:eastAsia="SimHei" w:cs="SimHei"/>
          <w:sz w:val="20"/>
          <w:szCs w:val="20"/>
        </w:rPr>
      </w:pPr>
      <w:bookmarkStart w:name="bookmark397" w:id="330"/>
      <w:bookmarkEnd w:id="330"/>
      <w:r>
        <w:rPr>
          <w:rFonts w:ascii="SimHei" w:hAnsi="SimHei" w:eastAsia="SimHei" w:cs="SimHei"/>
          <w:sz w:val="20"/>
          <w:szCs w:val="20"/>
          <w:spacing w:val="9"/>
        </w:rPr>
        <w:t>第10章</w:t>
      </w:r>
      <w:r>
        <w:rPr>
          <w:rFonts w:ascii="SimHei" w:hAnsi="SimHei" w:eastAsia="SimHei" w:cs="SimHei"/>
          <w:sz w:val="20"/>
          <w:szCs w:val="20"/>
          <w:spacing w:val="39"/>
        </w:rPr>
        <w:t xml:space="preserve"> </w:t>
      </w:r>
      <w:r>
        <w:rPr>
          <w:rFonts w:ascii="SimHei" w:hAnsi="SimHei" w:eastAsia="SimHei" w:cs="SimHei"/>
          <w:sz w:val="20"/>
          <w:szCs w:val="20"/>
          <w:spacing w:val="9"/>
        </w:rPr>
        <w:t>缝缝补补又三年</w:t>
      </w:r>
    </w:p>
    <w:p>
      <w:pPr>
        <w:spacing w:line="330" w:lineRule="auto"/>
        <w:rPr>
          <w:rFonts w:ascii="Arial"/>
          <w:sz w:val="21"/>
        </w:rPr>
      </w:pPr>
      <w:r/>
    </w:p>
    <w:p>
      <w:pPr>
        <w:spacing w:line="330" w:lineRule="auto"/>
        <w:rPr>
          <w:rFonts w:ascii="Arial"/>
          <w:sz w:val="21"/>
        </w:rPr>
      </w:pPr>
      <w:r/>
    </w:p>
    <w:p>
      <w:pPr>
        <w:pStyle w:val="BodyText"/>
        <w:ind w:right="85" w:firstLine="409"/>
        <w:spacing w:before="65" w:line="262" w:lineRule="auto"/>
        <w:rPr>
          <w:sz w:val="20"/>
          <w:szCs w:val="20"/>
        </w:rPr>
      </w:pPr>
      <w:r>
        <w:rPr>
          <w:sz w:val="20"/>
          <w:szCs w:val="20"/>
          <w:spacing w:val="14"/>
        </w:rPr>
        <w:t>(1)补丁包测试是对主版本的一个补充，</w:t>
      </w:r>
      <w:r>
        <w:rPr>
          <w:sz w:val="20"/>
          <w:szCs w:val="20"/>
          <w:spacing w:val="13"/>
        </w:rPr>
        <w:t>有没有方法可以将问题的发现和解决提前到</w:t>
      </w:r>
      <w:r>
        <w:rPr>
          <w:sz w:val="20"/>
          <w:szCs w:val="20"/>
        </w:rPr>
        <w:t xml:space="preserve"> </w:t>
      </w:r>
      <w:r>
        <w:rPr>
          <w:sz w:val="20"/>
          <w:szCs w:val="20"/>
          <w:spacing w:val="11"/>
        </w:rPr>
        <w:t>主版本阶段来完成?</w:t>
      </w:r>
    </w:p>
    <w:p>
      <w:pPr>
        <w:pStyle w:val="BodyText"/>
        <w:ind w:right="78" w:firstLine="409"/>
        <w:spacing w:before="172" w:line="258" w:lineRule="auto"/>
        <w:rPr>
          <w:sz w:val="20"/>
          <w:szCs w:val="20"/>
        </w:rPr>
      </w:pPr>
      <w:r>
        <w:rPr>
          <w:sz w:val="20"/>
          <w:szCs w:val="20"/>
          <w:spacing w:val="14"/>
        </w:rPr>
        <w:t>(2)在补丁包测试中如何从自动化测试的角度更好地完善</w:t>
      </w:r>
      <w:r>
        <w:rPr>
          <w:sz w:val="20"/>
          <w:szCs w:val="20"/>
          <w:spacing w:val="13"/>
        </w:rPr>
        <w:t>测试框架来最大化地实现回</w:t>
      </w:r>
      <w:r>
        <w:rPr>
          <w:sz w:val="20"/>
          <w:szCs w:val="20"/>
        </w:rPr>
        <w:t xml:space="preserve"> </w:t>
      </w:r>
      <w:r>
        <w:rPr>
          <w:sz w:val="20"/>
          <w:szCs w:val="20"/>
          <w:spacing w:val="11"/>
        </w:rPr>
        <w:t>归测试的自动化?</w:t>
      </w:r>
    </w:p>
    <w:p>
      <w:pPr>
        <w:pStyle w:val="BodyText"/>
        <w:ind w:right="92" w:firstLine="409"/>
        <w:spacing w:before="193" w:line="287" w:lineRule="auto"/>
        <w:rPr>
          <w:sz w:val="20"/>
          <w:szCs w:val="20"/>
        </w:rPr>
      </w:pPr>
      <w:r>
        <w:rPr>
          <w:sz w:val="20"/>
          <w:szCs w:val="20"/>
          <w:spacing w:val="11"/>
        </w:rPr>
        <w:t>带着这两个问题，小艾再一次找到了肖瑞。肖瑞很高兴小艾能对工作中发</w:t>
      </w:r>
      <w:r>
        <w:rPr>
          <w:sz w:val="20"/>
          <w:szCs w:val="20"/>
          <w:spacing w:val="10"/>
        </w:rPr>
        <w:t>现的一些问</w:t>
      </w:r>
      <w:r>
        <w:rPr>
          <w:sz w:val="20"/>
          <w:szCs w:val="20"/>
        </w:rPr>
        <w:t xml:space="preserve"> </w:t>
      </w:r>
      <w:r>
        <w:rPr>
          <w:sz w:val="20"/>
          <w:szCs w:val="20"/>
          <w:spacing w:val="11"/>
        </w:rPr>
        <w:t>题有所思考：“这是一种很好的、很积极的</w:t>
      </w:r>
      <w:r>
        <w:rPr>
          <w:sz w:val="20"/>
          <w:szCs w:val="20"/>
          <w:spacing w:val="10"/>
        </w:rPr>
        <w:t>工作态度，因为流程的东西并不是墨守成规、</w:t>
      </w:r>
      <w:r>
        <w:rPr>
          <w:sz w:val="20"/>
          <w:szCs w:val="20"/>
        </w:rPr>
        <w:t xml:space="preserve"> </w:t>
      </w:r>
      <w:r>
        <w:rPr>
          <w:sz w:val="20"/>
          <w:szCs w:val="20"/>
          <w:spacing w:val="11"/>
        </w:rPr>
        <w:t>一直不变的，我们需要在实践过程中发现我们工作中的疏漏</w:t>
      </w:r>
      <w:r>
        <w:rPr>
          <w:sz w:val="20"/>
          <w:szCs w:val="20"/>
          <w:spacing w:val="10"/>
        </w:rPr>
        <w:t>，并且对执行效果不理想的地</w:t>
      </w:r>
      <w:r>
        <w:rPr>
          <w:sz w:val="20"/>
          <w:szCs w:val="20"/>
        </w:rPr>
        <w:t xml:space="preserve"> </w:t>
      </w:r>
      <w:r>
        <w:rPr>
          <w:sz w:val="20"/>
          <w:szCs w:val="20"/>
          <w:spacing w:val="9"/>
        </w:rPr>
        <w:t>方做出改进和完善。”</w:t>
      </w:r>
    </w:p>
    <w:p>
      <w:pPr>
        <w:spacing w:line="279" w:lineRule="auto"/>
        <w:rPr>
          <w:rFonts w:ascii="Arial"/>
          <w:sz w:val="21"/>
        </w:rPr>
      </w:pPr>
      <w:r/>
    </w:p>
    <w:p>
      <w:pPr>
        <w:ind w:left="243"/>
        <w:spacing w:before="81" w:line="222" w:lineRule="auto"/>
        <w:outlineLvl w:val="2"/>
        <w:rPr>
          <w:rFonts w:ascii="SimHei" w:hAnsi="SimHei" w:eastAsia="SimHei" w:cs="SimHei"/>
          <w:sz w:val="25"/>
          <w:szCs w:val="25"/>
        </w:rPr>
      </w:pPr>
      <w:bookmarkStart w:name="bookmark176" w:id="331"/>
      <w:bookmarkEnd w:id="331"/>
      <w:r>
        <w:rPr>
          <w:rFonts w:ascii="SimHei" w:hAnsi="SimHei" w:eastAsia="SimHei" w:cs="SimHei"/>
          <w:sz w:val="25"/>
          <w:szCs w:val="25"/>
          <w:b/>
          <w:bCs/>
          <w:u w:val="single" w:color="auto"/>
          <w:spacing w:val="-5"/>
        </w:rPr>
        <w:t>10.3.1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缺陷分析要做到位</w:t>
      </w:r>
    </w:p>
    <w:p>
      <w:pPr>
        <w:pStyle w:val="BodyText"/>
        <w:ind w:right="19" w:firstLine="409"/>
        <w:spacing w:before="292" w:line="287" w:lineRule="auto"/>
        <w:jc w:val="both"/>
        <w:rPr>
          <w:sz w:val="20"/>
          <w:szCs w:val="20"/>
        </w:rPr>
      </w:pPr>
      <w:r>
        <w:rPr>
          <w:sz w:val="20"/>
          <w:szCs w:val="20"/>
          <w:spacing w:val="11"/>
        </w:rPr>
        <w:t>补丁包中的绝大多数问题的产生都会给客户带来消极的影响，有些甚至会影响客户的</w:t>
      </w:r>
      <w:r>
        <w:rPr>
          <w:sz w:val="20"/>
          <w:szCs w:val="20"/>
          <w:spacing w:val="7"/>
        </w:rPr>
        <w:t xml:space="preserve"> </w:t>
      </w:r>
      <w:r>
        <w:rPr>
          <w:sz w:val="20"/>
          <w:szCs w:val="20"/>
          <w:spacing w:val="11"/>
        </w:rPr>
        <w:t>营收，这很严重，但是如果这些问题能够在产品正式发布出去之前被开发测试团队发现，</w:t>
      </w:r>
      <w:r>
        <w:rPr>
          <w:sz w:val="20"/>
          <w:szCs w:val="20"/>
        </w:rPr>
        <w:t xml:space="preserve"> </w:t>
      </w:r>
      <w:r>
        <w:rPr>
          <w:sz w:val="20"/>
          <w:szCs w:val="20"/>
          <w:spacing w:val="7"/>
        </w:rPr>
        <w:t>是不是能极大地减少对客户的影响，的确是一个很值得探讨的问题。具体落实到每个项目，</w:t>
      </w:r>
      <w:r>
        <w:rPr>
          <w:sz w:val="20"/>
          <w:szCs w:val="20"/>
          <w:spacing w:val="8"/>
        </w:rPr>
        <w:t xml:space="preserve"> </w:t>
      </w:r>
      <w:r>
        <w:rPr>
          <w:sz w:val="20"/>
          <w:szCs w:val="20"/>
          <w:spacing w:val="9"/>
        </w:rPr>
        <w:t>项目完成后，需要做缺陷分析，分析的目的很简单——查漏补缺，巩固提高。</w:t>
      </w:r>
    </w:p>
    <w:p>
      <w:pPr>
        <w:pStyle w:val="BodyText"/>
        <w:ind w:right="87" w:firstLine="409"/>
        <w:spacing w:before="117" w:line="287" w:lineRule="auto"/>
        <w:jc w:val="both"/>
        <w:rPr>
          <w:sz w:val="20"/>
          <w:szCs w:val="20"/>
        </w:rPr>
      </w:pPr>
      <w:r>
        <w:rPr>
          <w:sz w:val="20"/>
          <w:szCs w:val="20"/>
          <w:spacing w:val="11"/>
        </w:rPr>
        <w:t>就像主版本里所有的测试方法都适用于补丁包测试一样，主版本里所有的缺陷分析也</w:t>
      </w:r>
      <w:r>
        <w:rPr>
          <w:sz w:val="20"/>
          <w:szCs w:val="20"/>
          <w:spacing w:val="3"/>
        </w:rPr>
        <w:t xml:space="preserve"> </w:t>
      </w:r>
      <w:r>
        <w:rPr>
          <w:sz w:val="20"/>
          <w:szCs w:val="20"/>
          <w:spacing w:val="11"/>
        </w:rPr>
        <w:t>都完全适用于补丁包测试。由于补丁包项目的特殊性，对补丁包测</w:t>
      </w:r>
      <w:r>
        <w:rPr>
          <w:sz w:val="20"/>
          <w:szCs w:val="20"/>
          <w:spacing w:val="10"/>
        </w:rPr>
        <w:t>试的缺陷分析还要有一</w:t>
      </w:r>
      <w:r>
        <w:rPr>
          <w:sz w:val="20"/>
          <w:szCs w:val="20"/>
        </w:rPr>
        <w:t xml:space="preserve"> </w:t>
      </w:r>
      <w:r>
        <w:rPr>
          <w:sz w:val="20"/>
          <w:szCs w:val="20"/>
          <w:spacing w:val="11"/>
        </w:rPr>
        <w:t>些额外的考虑。通过对产品发布后的问题的分析，可以帮助产品</w:t>
      </w:r>
      <w:r>
        <w:rPr>
          <w:sz w:val="20"/>
          <w:szCs w:val="20"/>
          <w:spacing w:val="10"/>
        </w:rPr>
        <w:t>团队对测试策略进行持续</w:t>
      </w:r>
      <w:r>
        <w:rPr>
          <w:sz w:val="20"/>
          <w:szCs w:val="20"/>
        </w:rPr>
        <w:t xml:space="preserve"> </w:t>
      </w:r>
      <w:r>
        <w:rPr>
          <w:sz w:val="20"/>
          <w:szCs w:val="20"/>
          <w:spacing w:val="11"/>
        </w:rPr>
        <w:t>的提高和改进，并且可以很好地将产品进入市场之后的问题反馈到产品</w:t>
      </w:r>
      <w:r>
        <w:rPr>
          <w:sz w:val="20"/>
          <w:szCs w:val="20"/>
          <w:spacing w:val="10"/>
        </w:rPr>
        <w:t>开发阶段，增加产</w:t>
      </w:r>
      <w:r>
        <w:rPr>
          <w:sz w:val="20"/>
          <w:szCs w:val="20"/>
        </w:rPr>
        <w:t xml:space="preserve"> </w:t>
      </w:r>
      <w:r>
        <w:rPr>
          <w:sz w:val="20"/>
          <w:szCs w:val="20"/>
          <w:spacing w:val="3"/>
        </w:rPr>
        <w:t>品的市场竞争力'。</w:t>
      </w:r>
    </w:p>
    <w:p>
      <w:pPr>
        <w:pStyle w:val="BodyText"/>
        <w:ind w:right="88" w:firstLine="409"/>
        <w:spacing w:before="124" w:line="289" w:lineRule="auto"/>
        <w:rPr>
          <w:sz w:val="20"/>
          <w:szCs w:val="20"/>
        </w:rPr>
      </w:pPr>
      <w:r>
        <w:rPr>
          <w:sz w:val="20"/>
          <w:szCs w:val="20"/>
          <w:spacing w:val="5"/>
        </w:rPr>
        <w:t>通过图10-4～图10-6可以看到进行查漏补缺的基本方法和过程，从不同的角度看待补丁</w:t>
      </w:r>
      <w:r>
        <w:rPr>
          <w:sz w:val="20"/>
          <w:szCs w:val="20"/>
        </w:rPr>
        <w:t xml:space="preserve"> </w:t>
      </w:r>
      <w:r>
        <w:rPr>
          <w:sz w:val="20"/>
          <w:szCs w:val="20"/>
          <w:spacing w:val="3"/>
        </w:rPr>
        <w:t>包测试的内容和对它们进行剖析。这里查漏的原始数据对象就是</w:t>
      </w:r>
      <w:r>
        <w:rPr>
          <w:sz w:val="20"/>
          <w:szCs w:val="20"/>
          <w:spacing w:val="2"/>
        </w:rPr>
        <w:t>补丁包中包含的各种补丁。</w:t>
      </w:r>
    </w:p>
    <w:p>
      <w:pPr>
        <w:pStyle w:val="BodyText"/>
        <w:ind w:left="412"/>
        <w:spacing w:before="112" w:line="216" w:lineRule="auto"/>
        <w:rPr>
          <w:sz w:val="20"/>
          <w:szCs w:val="20"/>
        </w:rPr>
      </w:pPr>
      <w:r>
        <w:rPr>
          <w:sz w:val="20"/>
          <w:szCs w:val="20"/>
          <w:b/>
          <w:bCs/>
          <w:spacing w:val="15"/>
        </w:rPr>
        <w:t>说明：</w:t>
      </w:r>
      <w:r>
        <w:rPr>
          <w:sz w:val="20"/>
          <w:szCs w:val="20"/>
          <w:spacing w:val="15"/>
        </w:rPr>
        <w:t>从功能点的角度看待缺陷的分布情况(图10-4),有几点需要引起关注。</w:t>
      </w:r>
    </w:p>
    <w:p>
      <w:pPr>
        <w:pStyle w:val="BodyText"/>
        <w:ind w:left="409"/>
        <w:spacing w:before="188" w:line="219" w:lineRule="auto"/>
        <w:rPr>
          <w:sz w:val="20"/>
          <w:szCs w:val="20"/>
        </w:rPr>
      </w:pPr>
      <w:r>
        <w:rPr>
          <w:sz w:val="20"/>
          <w:szCs w:val="20"/>
          <w:spacing w:val="15"/>
        </w:rPr>
        <w:t>(1)出现缺陷最多的几个功能点。</w:t>
      </w:r>
    </w:p>
    <w:p>
      <w:pPr>
        <w:pStyle w:val="BodyText"/>
        <w:spacing w:before="203" w:line="219" w:lineRule="auto"/>
        <w:jc w:val="right"/>
        <w:rPr>
          <w:sz w:val="20"/>
          <w:szCs w:val="20"/>
        </w:rPr>
      </w:pPr>
      <w:r>
        <w:rPr>
          <w:sz w:val="20"/>
          <w:szCs w:val="20"/>
          <w:spacing w:val="10"/>
        </w:rPr>
        <w:t>(2)该功能点在当前补丁包中出现缺陷的数量和前几个补丁包的比较，是否存在异常。</w:t>
      </w:r>
    </w:p>
    <w:p>
      <w:pPr>
        <w:pStyle w:val="BodyText"/>
        <w:ind w:left="409"/>
        <w:spacing w:before="182" w:line="219" w:lineRule="auto"/>
        <w:rPr>
          <w:sz w:val="20"/>
          <w:szCs w:val="20"/>
        </w:rPr>
      </w:pPr>
      <w:r>
        <w:rPr>
          <w:sz w:val="20"/>
          <w:szCs w:val="20"/>
          <w:spacing w:val="13"/>
        </w:rPr>
        <w:t>(3)功能点之间的关联性，是否相关联的几个功能点出现缺陷的数量具备可比性。</w:t>
      </w:r>
    </w:p>
    <w:p>
      <w:pPr>
        <w:spacing w:line="331" w:lineRule="auto"/>
        <w:rPr>
          <w:rFonts w:ascii="Arial"/>
          <w:sz w:val="21"/>
        </w:rPr>
      </w:pPr>
      <w:r/>
    </w:p>
    <w:p>
      <w:pPr>
        <w:spacing w:line="331" w:lineRule="auto"/>
        <w:rPr>
          <w:rFonts w:ascii="Arial"/>
          <w:sz w:val="21"/>
        </w:rPr>
      </w:pPr>
      <w:r>
        <w:drawing>
          <wp:anchor distT="0" distB="0" distL="0" distR="0" simplePos="0" relativeHeight="253255680" behindDoc="0" locked="0" layoutInCell="1" allowOverlap="1">
            <wp:simplePos x="0" y="0"/>
            <wp:positionH relativeFrom="column">
              <wp:posOffset>247666</wp:posOffset>
            </wp:positionH>
            <wp:positionV relativeFrom="paragraph">
              <wp:posOffset>65261</wp:posOffset>
            </wp:positionV>
            <wp:extent cx="1854210" cy="6404"/>
            <wp:effectExtent l="0" t="0" r="0" b="0"/>
            <wp:wrapNone/>
            <wp:docPr id="194" name="IM 194"/>
            <wp:cNvGraphicFramePr/>
            <a:graphic>
              <a:graphicData uri="http://schemas.openxmlformats.org/drawingml/2006/picture">
                <pic:pic>
                  <pic:nvPicPr>
                    <pic:cNvPr id="194" name="IM 194"/>
                    <pic:cNvPicPr/>
                  </pic:nvPicPr>
                  <pic:blipFill>
                    <a:blip r:embed="rId587"/>
                    <a:stretch>
                      <a:fillRect/>
                    </a:stretch>
                  </pic:blipFill>
                  <pic:spPr>
                    <a:xfrm rot="0">
                      <a:off x="0" y="0"/>
                      <a:ext cx="1854210" cy="6404"/>
                    </a:xfrm>
                    <a:prstGeom prst="rect">
                      <a:avLst/>
                    </a:prstGeom>
                  </pic:spPr>
                </pic:pic>
              </a:graphicData>
            </a:graphic>
          </wp:anchor>
        </w:drawing>
      </w:r>
      <w:r/>
    </w:p>
    <w:p>
      <w:pPr>
        <w:pStyle w:val="BodyText"/>
        <w:spacing w:before="66" w:line="212" w:lineRule="auto"/>
        <w:rPr>
          <w:sz w:val="20"/>
          <w:szCs w:val="20"/>
        </w:rPr>
      </w:pPr>
      <w:r>
        <w:rPr>
          <w:rFonts w:ascii="Times New Roman" w:hAnsi="Times New Roman" w:eastAsia="Times New Roman" w:cs="Times New Roman"/>
          <w:sz w:val="20"/>
          <w:szCs w:val="20"/>
        </w:rPr>
        <w:t>1 </w:t>
      </w:r>
      <w:hyperlink w:history="true" r:id="rId588">
        <w:r>
          <w:rPr>
            <w:rFonts w:ascii="Times New Roman" w:hAnsi="Times New Roman" w:eastAsia="Times New Roman" w:cs="Times New Roman"/>
            <w:sz w:val="20"/>
            <w:szCs w:val="20"/>
          </w:rPr>
          <w:t>http://wenku.baidu.com/view</w:t>
        </w:r>
        <w:r>
          <w:rPr>
            <w:rFonts w:ascii="Times New Roman" w:hAnsi="Times New Roman" w:eastAsia="Times New Roman" w:cs="Times New Roman"/>
            <w:sz w:val="20"/>
            <w:szCs w:val="20"/>
            <w:spacing w:val="-1"/>
          </w:rPr>
          <w:t>/f2de3711f18583d0496459ef.html</w:t>
        </w:r>
      </w:hyperlink>
      <w:r>
        <w:rPr>
          <w:rFonts w:ascii="Times New Roman" w:hAnsi="Times New Roman" w:eastAsia="Times New Roman" w:cs="Times New Roman"/>
          <w:sz w:val="20"/>
          <w:szCs w:val="20"/>
          <w:spacing w:val="-1"/>
        </w:rPr>
        <w:t xml:space="preserve">  </w:t>
      </w:r>
      <w:r>
        <w:rPr>
          <w:sz w:val="20"/>
          <w:szCs w:val="20"/>
          <w:spacing w:val="-1"/>
        </w:rPr>
        <w:t>百度文库</w:t>
      </w:r>
    </w:p>
    <w:p>
      <w:pPr>
        <w:spacing w:line="212" w:lineRule="auto"/>
        <w:sectPr>
          <w:footerReference w:type="default" r:id="rId586"/>
          <w:pgSz w:w="10060" w:h="12930"/>
          <w:pgMar w:top="400" w:right="810" w:bottom="774" w:left="940" w:header="0" w:footer="549" w:gutter="0"/>
        </w:sectPr>
        <w:rPr>
          <w:sz w:val="20"/>
          <w:szCs w:val="20"/>
        </w:rPr>
      </w:pPr>
    </w:p>
    <w:p>
      <w:pPr>
        <w:ind w:left="129"/>
        <w:spacing w:before="266" w:line="221" w:lineRule="auto"/>
        <w:rPr>
          <w:rFonts w:ascii="SimHei" w:hAnsi="SimHei" w:eastAsia="SimHei" w:cs="SimHei"/>
          <w:sz w:val="20"/>
          <w:szCs w:val="20"/>
        </w:rPr>
      </w:pPr>
      <w:bookmarkStart w:name="bookmark398" w:id="332"/>
      <w:bookmarkEnd w:id="332"/>
      <w:r>
        <w:rPr>
          <w:rFonts w:ascii="SimHei" w:hAnsi="SimHei" w:eastAsia="SimHei" w:cs="SimHei"/>
          <w:sz w:val="20"/>
          <w:szCs w:val="20"/>
          <w:spacing w:val="-9"/>
        </w:rPr>
        <w:t>从菜鸟到测试架构师———个测试工程师的成长日记</w:t>
      </w:r>
    </w:p>
    <w:p>
      <w:pPr>
        <w:spacing w:line="320" w:lineRule="auto"/>
        <w:rPr>
          <w:rFonts w:ascii="Arial"/>
          <w:sz w:val="21"/>
        </w:rPr>
      </w:pPr>
      <w:r/>
    </w:p>
    <w:p>
      <w:pPr>
        <w:spacing w:line="320" w:lineRule="auto"/>
        <w:rPr>
          <w:rFonts w:ascii="Arial"/>
          <w:sz w:val="21"/>
        </w:rPr>
      </w:pPr>
      <w:r/>
    </w:p>
    <w:p>
      <w:pPr>
        <w:ind w:firstLine="1219"/>
        <w:spacing w:line="3350" w:lineRule="exact"/>
        <w:rPr/>
      </w:pPr>
      <w:r>
        <w:rPr>
          <w:position w:val="-66"/>
        </w:rPr>
        <w:drawing>
          <wp:inline distT="0" distB="0" distL="0" distR="0">
            <wp:extent cx="3848127" cy="2127188"/>
            <wp:effectExtent l="0" t="0" r="0" b="0"/>
            <wp:docPr id="196" name="IM 196"/>
            <wp:cNvGraphicFramePr/>
            <a:graphic>
              <a:graphicData uri="http://schemas.openxmlformats.org/drawingml/2006/picture">
                <pic:pic>
                  <pic:nvPicPr>
                    <pic:cNvPr id="196" name="IM 196"/>
                    <pic:cNvPicPr/>
                  </pic:nvPicPr>
                  <pic:blipFill>
                    <a:blip r:embed="rId590"/>
                    <a:stretch>
                      <a:fillRect/>
                    </a:stretch>
                  </pic:blipFill>
                  <pic:spPr>
                    <a:xfrm rot="0">
                      <a:off x="0" y="0"/>
                      <a:ext cx="3848127" cy="2127188"/>
                    </a:xfrm>
                    <a:prstGeom prst="rect">
                      <a:avLst/>
                    </a:prstGeom>
                  </pic:spPr>
                </pic:pic>
              </a:graphicData>
            </a:graphic>
          </wp:inline>
        </w:drawing>
      </w:r>
    </w:p>
    <w:p>
      <w:pPr>
        <w:ind w:left="2720"/>
        <w:spacing w:before="106" w:line="226" w:lineRule="auto"/>
        <w:rPr>
          <w:rFonts w:ascii="KaiTi" w:hAnsi="KaiTi" w:eastAsia="KaiTi" w:cs="KaiTi"/>
          <w:sz w:val="20"/>
          <w:szCs w:val="20"/>
        </w:rPr>
      </w:pPr>
      <w:r>
        <w:rPr>
          <w:rFonts w:ascii="KaiTi" w:hAnsi="KaiTi" w:eastAsia="KaiTi" w:cs="KaiTi"/>
          <w:sz w:val="20"/>
          <w:szCs w:val="20"/>
          <w:spacing w:val="-3"/>
        </w:rPr>
        <w:t>图10-4</w:t>
      </w:r>
      <w:r>
        <w:rPr>
          <w:rFonts w:ascii="KaiTi" w:hAnsi="KaiTi" w:eastAsia="KaiTi" w:cs="KaiTi"/>
          <w:sz w:val="20"/>
          <w:szCs w:val="20"/>
          <w:spacing w:val="-3"/>
        </w:rPr>
        <w:t xml:space="preserve">  </w:t>
      </w:r>
      <w:r>
        <w:rPr>
          <w:rFonts w:ascii="Times New Roman" w:hAnsi="Times New Roman" w:eastAsia="Times New Roman" w:cs="Times New Roman"/>
          <w:sz w:val="20"/>
          <w:szCs w:val="20"/>
          <w:spacing w:val="-3"/>
        </w:rPr>
        <w:t>Defect</w:t>
      </w:r>
      <w:r>
        <w:rPr>
          <w:rFonts w:ascii="Times New Roman" w:hAnsi="Times New Roman" w:eastAsia="Times New Roman" w:cs="Times New Roman"/>
          <w:sz w:val="20"/>
          <w:szCs w:val="20"/>
          <w:spacing w:val="-20"/>
        </w:rPr>
        <w:t xml:space="preserve"> </w:t>
      </w:r>
      <w:r>
        <w:rPr>
          <w:rFonts w:ascii="KaiTi" w:hAnsi="KaiTi" w:eastAsia="KaiTi" w:cs="KaiTi"/>
          <w:sz w:val="20"/>
          <w:szCs w:val="20"/>
          <w:spacing w:val="-3"/>
        </w:rPr>
        <w:t>按照功能点的</w:t>
      </w:r>
      <w:r>
        <w:rPr>
          <w:rFonts w:ascii="KaiTi" w:hAnsi="KaiTi" w:eastAsia="KaiTi" w:cs="KaiTi"/>
          <w:sz w:val="20"/>
          <w:szCs w:val="20"/>
          <w:spacing w:val="-4"/>
        </w:rPr>
        <w:t>分布图</w:t>
      </w:r>
    </w:p>
    <w:p>
      <w:pPr>
        <w:pStyle w:val="BodyText"/>
        <w:ind w:left="592"/>
        <w:spacing w:before="204" w:line="216" w:lineRule="auto"/>
        <w:rPr>
          <w:sz w:val="20"/>
          <w:szCs w:val="20"/>
        </w:rPr>
      </w:pPr>
      <w:r>
        <w:rPr>
          <w:sz w:val="20"/>
          <w:szCs w:val="20"/>
          <w:b/>
          <w:bCs/>
          <w:spacing w:val="15"/>
        </w:rPr>
        <w:t>说明：</w:t>
      </w:r>
      <w:r>
        <w:rPr>
          <w:sz w:val="20"/>
          <w:szCs w:val="20"/>
          <w:spacing w:val="15"/>
        </w:rPr>
        <w:t>从问题发现者的角度看待缺陷的分布情况(图10-5),有几点需要引起关注。</w:t>
      </w:r>
    </w:p>
    <w:p>
      <w:pPr>
        <w:ind w:firstLine="1219"/>
        <w:spacing w:before="40" w:line="2860" w:lineRule="exact"/>
        <w:rPr/>
      </w:pPr>
      <w:r>
        <w:rPr>
          <w:position w:val="-57"/>
        </w:rPr>
        <w:drawing>
          <wp:inline distT="0" distB="0" distL="0" distR="0">
            <wp:extent cx="3860775" cy="1816091"/>
            <wp:effectExtent l="0" t="0" r="0" b="0"/>
            <wp:docPr id="198" name="IM 198"/>
            <wp:cNvGraphicFramePr/>
            <a:graphic>
              <a:graphicData uri="http://schemas.openxmlformats.org/drawingml/2006/picture">
                <pic:pic>
                  <pic:nvPicPr>
                    <pic:cNvPr id="198" name="IM 198"/>
                    <pic:cNvPicPr/>
                  </pic:nvPicPr>
                  <pic:blipFill>
                    <a:blip r:embed="rId591"/>
                    <a:stretch>
                      <a:fillRect/>
                    </a:stretch>
                  </pic:blipFill>
                  <pic:spPr>
                    <a:xfrm rot="0">
                      <a:off x="0" y="0"/>
                      <a:ext cx="3860775" cy="1816091"/>
                    </a:xfrm>
                    <a:prstGeom prst="rect">
                      <a:avLst/>
                    </a:prstGeom>
                  </pic:spPr>
                </pic:pic>
              </a:graphicData>
            </a:graphic>
          </wp:inline>
        </w:drawing>
      </w:r>
    </w:p>
    <w:p>
      <w:pPr>
        <w:ind w:left="2809"/>
        <w:spacing w:before="96" w:line="226" w:lineRule="auto"/>
        <w:rPr>
          <w:rFonts w:ascii="KaiTi" w:hAnsi="KaiTi" w:eastAsia="KaiTi" w:cs="KaiTi"/>
          <w:sz w:val="20"/>
          <w:szCs w:val="20"/>
        </w:rPr>
      </w:pPr>
      <w:r>
        <w:rPr>
          <w:rFonts w:ascii="KaiTi" w:hAnsi="KaiTi" w:eastAsia="KaiTi" w:cs="KaiTi"/>
          <w:sz w:val="20"/>
          <w:szCs w:val="20"/>
          <w:spacing w:val="-5"/>
        </w:rPr>
        <w:t>图10-5</w:t>
      </w:r>
      <w:r>
        <w:rPr>
          <w:rFonts w:ascii="KaiTi" w:hAnsi="KaiTi" w:eastAsia="KaiTi" w:cs="KaiTi"/>
          <w:sz w:val="20"/>
          <w:szCs w:val="20"/>
          <w:spacing w:val="-5"/>
        </w:rPr>
        <w:t xml:space="preserve">  </w:t>
      </w:r>
      <w:r>
        <w:rPr>
          <w:rFonts w:ascii="KaiTi" w:hAnsi="KaiTi" w:eastAsia="KaiTi" w:cs="KaiTi"/>
          <w:sz w:val="20"/>
          <w:szCs w:val="20"/>
          <w:spacing w:val="-5"/>
        </w:rPr>
        <w:t>按照缺陷发现者的分布图</w:t>
      </w:r>
    </w:p>
    <w:p>
      <w:pPr>
        <w:pStyle w:val="BodyText"/>
        <w:ind w:left="129" w:firstLine="449"/>
        <w:spacing w:before="197" w:line="243" w:lineRule="auto"/>
        <w:rPr>
          <w:sz w:val="20"/>
          <w:szCs w:val="20"/>
        </w:rPr>
      </w:pPr>
      <w:r>
        <w:rPr>
          <w:sz w:val="20"/>
          <w:szCs w:val="20"/>
          <w:spacing w:val="13"/>
        </w:rPr>
        <w:t>(1)发现缺陷最多的发现者归类组。客户反馈问题所占比例越大，解决相应问题的投 </w:t>
      </w:r>
      <w:r>
        <w:rPr>
          <w:sz w:val="20"/>
          <w:szCs w:val="20"/>
          <w:spacing w:val="6"/>
        </w:rPr>
        <w:t>入产出比</w:t>
      </w:r>
      <w:r>
        <w:rPr>
          <w:sz w:val="20"/>
          <w:szCs w:val="20"/>
          <w:spacing w:val="-43"/>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ROI</w:t>
      </w:r>
      <w:r>
        <w:rPr>
          <w:rFonts w:ascii="Times New Roman" w:hAnsi="Times New Roman" w:eastAsia="Times New Roman" w:cs="Times New Roman"/>
          <w:sz w:val="20"/>
          <w:szCs w:val="20"/>
          <w:spacing w:val="6"/>
        </w:rPr>
        <w:t>)    </w:t>
      </w:r>
      <w:r>
        <w:rPr>
          <w:sz w:val="20"/>
          <w:szCs w:val="20"/>
          <w:spacing w:val="6"/>
        </w:rPr>
        <w:t>越大；相应的，开发/</w:t>
      </w:r>
      <w:r>
        <w:rPr>
          <w:sz w:val="20"/>
          <w:szCs w:val="20"/>
          <w:spacing w:val="5"/>
        </w:rPr>
        <w:t>测试人员发现的问题越多， </w:t>
      </w:r>
      <w:r>
        <w:rPr>
          <w:rFonts w:ascii="Times New Roman" w:hAnsi="Times New Roman" w:eastAsia="Times New Roman" w:cs="Times New Roman"/>
          <w:sz w:val="20"/>
          <w:szCs w:val="20"/>
        </w:rPr>
        <w:t>ROI</w:t>
      </w:r>
      <w:r>
        <w:rPr>
          <w:rFonts w:ascii="Times New Roman" w:hAnsi="Times New Roman" w:eastAsia="Times New Roman" w:cs="Times New Roman"/>
          <w:sz w:val="20"/>
          <w:szCs w:val="20"/>
          <w:spacing w:val="39"/>
          <w:w w:val="101"/>
        </w:rPr>
        <w:t xml:space="preserve"> </w:t>
      </w:r>
      <w:r>
        <w:rPr>
          <w:sz w:val="20"/>
          <w:szCs w:val="20"/>
          <w:spacing w:val="5"/>
        </w:rPr>
        <w:t>就会越低。</w:t>
      </w:r>
    </w:p>
    <w:p>
      <w:pPr>
        <w:pStyle w:val="BodyText"/>
        <w:ind w:left="129" w:right="28" w:firstLine="420"/>
        <w:spacing w:before="213" w:line="252" w:lineRule="auto"/>
        <w:rPr>
          <w:sz w:val="20"/>
          <w:szCs w:val="20"/>
        </w:rPr>
      </w:pPr>
      <w:r>
        <w:rPr>
          <w:sz w:val="20"/>
          <w:szCs w:val="20"/>
          <w:spacing w:val="13"/>
        </w:rPr>
        <w:t>(2)如果回归测试发现的缺陷最多，这就是一个很严重的信号，表示进到该补丁包里</w:t>
      </w:r>
      <w:r>
        <w:rPr>
          <w:sz w:val="20"/>
          <w:szCs w:val="20"/>
          <w:spacing w:val="14"/>
        </w:rPr>
        <w:t xml:space="preserve"> </w:t>
      </w:r>
      <w:r>
        <w:rPr>
          <w:sz w:val="20"/>
          <w:szCs w:val="20"/>
          <w:spacing w:val="11"/>
        </w:rPr>
        <w:t>的客户反馈问题的解决相应的代码有很大的问题，会导致功能甚</w:t>
      </w:r>
      <w:r>
        <w:rPr>
          <w:sz w:val="20"/>
          <w:szCs w:val="20"/>
          <w:spacing w:val="10"/>
        </w:rPr>
        <w:t>至性能的衰退。</w:t>
      </w:r>
    </w:p>
    <w:p>
      <w:pPr>
        <w:pStyle w:val="BodyText"/>
        <w:ind w:right="27" w:firstLine="549"/>
        <w:spacing w:before="184" w:line="264" w:lineRule="auto"/>
        <w:rPr>
          <w:sz w:val="20"/>
          <w:szCs w:val="20"/>
        </w:rPr>
      </w:pPr>
      <w:r>
        <w:rPr>
          <w:sz w:val="20"/>
          <w:szCs w:val="20"/>
          <w:spacing w:val="13"/>
        </w:rPr>
        <w:t>(3)售后服务团队发现的问题如果占很大的比例，从售后服务团队即我们产品的内部</w:t>
      </w:r>
      <w:r>
        <w:rPr>
          <w:sz w:val="20"/>
          <w:szCs w:val="20"/>
          <w:spacing w:val="16"/>
        </w:rPr>
        <w:t xml:space="preserve"> </w:t>
      </w:r>
      <w:r>
        <w:rPr>
          <w:sz w:val="20"/>
          <w:szCs w:val="20"/>
          <w:spacing w:val="14"/>
        </w:rPr>
        <w:t>“消费者”的角度，意味着如果这些缺陷能进到当前这个补丁包里发布出去，有其他的客</w:t>
      </w:r>
      <w:r>
        <w:rPr>
          <w:sz w:val="20"/>
          <w:szCs w:val="20"/>
          <w:spacing w:val="12"/>
        </w:rPr>
        <w:t xml:space="preserve"> </w:t>
      </w:r>
      <w:r>
        <w:rPr>
          <w:sz w:val="20"/>
          <w:szCs w:val="20"/>
          <w:spacing w:val="14"/>
        </w:rPr>
        <w:t>户应用了该补丁包，就从很大程度上避免了外部的客户遇到类似的问题，这将极大地减轻</w:t>
      </w:r>
    </w:p>
    <w:p>
      <w:pPr>
        <w:spacing w:line="264" w:lineRule="auto"/>
        <w:sectPr>
          <w:footerReference w:type="default" r:id="rId589"/>
          <w:pgSz w:w="10060" w:h="12930"/>
          <w:pgMar w:top="400" w:right="931" w:bottom="785" w:left="740" w:header="0" w:footer="451" w:gutter="0"/>
        </w:sectPr>
        <w:rPr>
          <w:sz w:val="20"/>
          <w:szCs w:val="20"/>
        </w:rPr>
      </w:pPr>
    </w:p>
    <w:p>
      <w:pPr>
        <w:ind w:left="6029"/>
        <w:spacing w:before="266" w:line="222" w:lineRule="auto"/>
        <w:rPr>
          <w:rFonts w:ascii="SimHei" w:hAnsi="SimHei" w:eastAsia="SimHei" w:cs="SimHei"/>
          <w:sz w:val="20"/>
          <w:szCs w:val="20"/>
        </w:rPr>
      </w:pPr>
      <w:r>
        <w:rPr>
          <w:rFonts w:ascii="SimHei" w:hAnsi="SimHei" w:eastAsia="SimHei" w:cs="SimHei"/>
          <w:sz w:val="20"/>
          <w:szCs w:val="20"/>
          <w:spacing w:val="4"/>
        </w:rPr>
        <w:t>第10章</w:t>
      </w:r>
      <w:r>
        <w:rPr>
          <w:rFonts w:ascii="SimHei" w:hAnsi="SimHei" w:eastAsia="SimHei" w:cs="SimHei"/>
          <w:sz w:val="20"/>
          <w:szCs w:val="20"/>
          <w:spacing w:val="1"/>
        </w:rPr>
        <w:t xml:space="preserve">  </w:t>
      </w:r>
      <w:r>
        <w:rPr>
          <w:rFonts w:ascii="SimHei" w:hAnsi="SimHei" w:eastAsia="SimHei" w:cs="SimHei"/>
          <w:sz w:val="20"/>
          <w:szCs w:val="20"/>
          <w:spacing w:val="4"/>
        </w:rPr>
        <w:t>缝缝补补又三年</w:t>
      </w:r>
    </w:p>
    <w:p>
      <w:pPr>
        <w:spacing w:line="330" w:lineRule="auto"/>
        <w:rPr>
          <w:rFonts w:ascii="Arial"/>
          <w:sz w:val="21"/>
        </w:rPr>
      </w:pPr>
      <w:r/>
    </w:p>
    <w:p>
      <w:pPr>
        <w:spacing w:line="331" w:lineRule="auto"/>
        <w:rPr>
          <w:rFonts w:ascii="Arial"/>
          <w:sz w:val="21"/>
        </w:rPr>
      </w:pPr>
      <w:r/>
    </w:p>
    <w:p>
      <w:pPr>
        <w:pStyle w:val="BodyText"/>
        <w:spacing w:before="65" w:line="219" w:lineRule="auto"/>
        <w:rPr>
          <w:sz w:val="20"/>
          <w:szCs w:val="20"/>
        </w:rPr>
      </w:pPr>
      <w:r>
        <w:rPr>
          <w:sz w:val="20"/>
          <w:szCs w:val="20"/>
          <w:spacing w:val="8"/>
        </w:rPr>
        <w:t>售后服务团队的工作量。</w:t>
      </w:r>
    </w:p>
    <w:p>
      <w:pPr>
        <w:pStyle w:val="BodyText"/>
        <w:ind w:left="432"/>
        <w:spacing w:before="189" w:line="216" w:lineRule="auto"/>
        <w:rPr>
          <w:sz w:val="20"/>
          <w:szCs w:val="20"/>
        </w:rPr>
      </w:pPr>
      <w:r>
        <w:rPr>
          <w:sz w:val="20"/>
          <w:szCs w:val="20"/>
          <w:b/>
          <w:bCs/>
          <w:spacing w:val="14"/>
        </w:rPr>
        <w:t>说</w:t>
      </w:r>
      <w:r>
        <w:rPr>
          <w:sz w:val="20"/>
          <w:szCs w:val="20"/>
          <w:spacing w:val="-27"/>
        </w:rPr>
        <w:t xml:space="preserve"> </w:t>
      </w:r>
      <w:r>
        <w:rPr>
          <w:sz w:val="20"/>
          <w:szCs w:val="20"/>
          <w:b/>
          <w:bCs/>
          <w:spacing w:val="14"/>
        </w:rPr>
        <w:t>明：</w:t>
      </w:r>
      <w:r>
        <w:rPr>
          <w:sz w:val="20"/>
          <w:szCs w:val="20"/>
          <w:spacing w:val="14"/>
        </w:rPr>
        <w:t>从测试类型看缺陷的分布情况(图10-6),有</w:t>
      </w:r>
      <w:r>
        <w:rPr>
          <w:sz w:val="20"/>
          <w:szCs w:val="20"/>
          <w:spacing w:val="13"/>
        </w:rPr>
        <w:t>几点需要引起关注。</w:t>
      </w:r>
    </w:p>
    <w:p>
      <w:pPr>
        <w:pStyle w:val="BodyText"/>
        <w:ind w:firstLine="1150"/>
        <w:spacing w:before="71" w:line="2420" w:lineRule="exact"/>
        <w:rPr/>
      </w:pPr>
      <w:r>
        <w:rPr>
          <w:position w:val="-48"/>
        </w:rPr>
        <w:pict>
          <v:group id="_x0000_s734" style="mso-position-vertical-relative:line;mso-position-horizontal-relative:char;width:300.5pt;height:121.05pt;" filled="false" stroked="false" coordsize="6010,2421" coordorigin="0,0">
            <v:shape id="_x0000_s736" style="position:absolute;left:0;top:0;width:6010;height:2421;" filled="false" stroked="false" type="#_x0000_t75">
              <v:imagedata o:title="" r:id="rId593"/>
            </v:shape>
            <v:shape id="_x0000_s738" style="position:absolute;left:429;top:374;width:3105;height:1726;" filled="false" stroked="false" type="#_x0000_t202">
              <v:fill on="false"/>
              <v:stroke on="false"/>
              <v:path/>
              <v:imagedata o:title=""/>
              <o:lock v:ext="edit" aspectratio="false"/>
              <v:textbox inset="0mm,0mm,0mm,0mm">
                <w:txbxContent>
                  <w:p>
                    <w:pPr>
                      <w:ind w:left="20" w:right="821" w:firstLine="1339"/>
                      <w:spacing w:before="19" w:line="349" w:lineRule="auto"/>
                      <w:rPr>
                        <w:rFonts w:ascii="SimHei" w:hAnsi="SimHei" w:eastAsia="SimHei" w:cs="SimHei"/>
                        <w:sz w:val="14"/>
                        <w:szCs w:val="14"/>
                      </w:rPr>
                    </w:pPr>
                    <w:r>
                      <w:rPr>
                        <w:rFonts w:ascii="FangSong" w:hAnsi="FangSong" w:eastAsia="FangSong" w:cs="FangSong"/>
                        <w:sz w:val="12"/>
                        <w:szCs w:val="12"/>
                        <w:spacing w:val="-4"/>
                      </w:rPr>
                      <w:t>迁移测试，6,.10%</w:t>
                    </w:r>
                    <w:r>
                      <w:rPr>
                        <w:rFonts w:ascii="FangSong" w:hAnsi="FangSong" w:eastAsia="FangSong" w:cs="FangSong"/>
                        <w:sz w:val="12"/>
                        <w:szCs w:val="12"/>
                        <w:spacing w:val="6"/>
                      </w:rPr>
                      <w:t xml:space="preserve"> </w:t>
                    </w:r>
                    <w:r>
                      <w:rPr>
                        <w:rFonts w:ascii="SimHei" w:hAnsi="SimHei" w:eastAsia="SimHei" w:cs="SimHei"/>
                        <w:sz w:val="14"/>
                        <w:szCs w:val="14"/>
                        <w:spacing w:val="-1"/>
                      </w:rPr>
                      <w:t>安装测试15.25%</w:t>
                    </w:r>
                  </w:p>
                  <w:p>
                    <w:pPr>
                      <w:spacing w:line="278" w:lineRule="auto"/>
                      <w:rPr>
                        <w:rFonts w:ascii="Arial"/>
                        <w:sz w:val="21"/>
                      </w:rPr>
                    </w:pPr>
                    <w:r/>
                  </w:p>
                  <w:p>
                    <w:pPr>
                      <w:spacing w:line="279" w:lineRule="auto"/>
                      <w:rPr>
                        <w:rFonts w:ascii="Arial"/>
                        <w:sz w:val="21"/>
                      </w:rPr>
                    </w:pPr>
                    <w:r/>
                  </w:p>
                  <w:p>
                    <w:pPr>
                      <w:ind w:left="219"/>
                      <w:spacing w:before="39" w:line="221" w:lineRule="auto"/>
                      <w:rPr>
                        <w:rFonts w:ascii="SimSun" w:hAnsi="SimSun" w:eastAsia="SimSun" w:cs="SimSun"/>
                        <w:sz w:val="12"/>
                        <w:szCs w:val="12"/>
                      </w:rPr>
                    </w:pPr>
                    <w:r>
                      <w:rPr>
                        <w:rFonts w:ascii="SimSun" w:hAnsi="SimSun" w:eastAsia="SimSun" w:cs="SimSun"/>
                        <w:sz w:val="12"/>
                        <w:szCs w:val="12"/>
                        <w:spacing w:val="3"/>
                      </w:rPr>
                      <w:t>可靠性测试，2.3%</w:t>
                    </w:r>
                  </w:p>
                  <w:p>
                    <w:pPr>
                      <w:ind w:left="869"/>
                      <w:spacing w:before="149" w:line="213" w:lineRule="auto"/>
                      <w:rPr>
                        <w:rFonts w:ascii="SimHei" w:hAnsi="SimHei" w:eastAsia="SimHei" w:cs="SimHei"/>
                        <w:sz w:val="12"/>
                        <w:szCs w:val="12"/>
                      </w:rPr>
                    </w:pPr>
                    <w:r>
                      <w:rPr>
                        <w:rFonts w:ascii="SimHei" w:hAnsi="SimHei" w:eastAsia="SimHei" w:cs="SimHei"/>
                        <w:sz w:val="12"/>
                        <w:szCs w:val="12"/>
                        <w:spacing w:val="2"/>
                      </w:rPr>
                      <w:t>响应时间测试，4.7%</w:t>
                    </w:r>
                  </w:p>
                  <w:p>
                    <w:pPr>
                      <w:ind w:right="20"/>
                      <w:spacing w:before="41" w:line="213" w:lineRule="auto"/>
                      <w:jc w:val="right"/>
                      <w:rPr>
                        <w:rFonts w:ascii="SimHei" w:hAnsi="SimHei" w:eastAsia="SimHei" w:cs="SimHei"/>
                        <w:sz w:val="12"/>
                        <w:szCs w:val="12"/>
                      </w:rPr>
                    </w:pPr>
                    <w:r>
                      <w:rPr>
                        <w:rFonts w:ascii="SimHei" w:hAnsi="SimHei" w:eastAsia="SimHei" w:cs="SimHei"/>
                        <w:sz w:val="12"/>
                        <w:szCs w:val="12"/>
                        <w:spacing w:val="2"/>
                      </w:rPr>
                      <w:t>压力测试，5,8%</w:t>
                    </w:r>
                  </w:p>
                </w:txbxContent>
              </v:textbox>
            </v:shape>
            <v:shape id="_x0000_s740" style="position:absolute;left:3919;top:493;width:1024;height:162;" filled="false" stroked="false" type="#_x0000_t202">
              <v:fill on="false"/>
              <v:stroke on="false"/>
              <v:path/>
              <v:imagedata o:title=""/>
              <o:lock v:ext="edit" aspectratio="false"/>
              <v:textbox inset="0mm,0mm,0mm,0mm">
                <w:txbxContent>
                  <w:p>
                    <w:pPr>
                      <w:ind w:left="20"/>
                      <w:spacing w:before="19" w:line="222" w:lineRule="auto"/>
                      <w:rPr>
                        <w:rFonts w:ascii="FangSong" w:hAnsi="FangSong" w:eastAsia="FangSong" w:cs="FangSong"/>
                        <w:sz w:val="12"/>
                        <w:szCs w:val="12"/>
                      </w:rPr>
                    </w:pPr>
                    <w:r>
                      <w:rPr>
                        <w:rFonts w:ascii="FangSong" w:hAnsi="FangSong" w:eastAsia="FangSong" w:cs="FangSong"/>
                        <w:sz w:val="12"/>
                        <w:szCs w:val="12"/>
                        <w:spacing w:val="2"/>
                      </w:rPr>
                      <w:t>功能测试，28.47%</w:t>
                    </w:r>
                  </w:p>
                </w:txbxContent>
              </v:textbox>
            </v:shape>
            <v:shape id="_x0000_s742" style="position:absolute;left:9;top:2410;width:5950;height:11;" filled="false" stroked="false" type="#_x0000_t75">
              <v:imagedata o:title="" r:id="rId594"/>
            </v:shape>
          </v:group>
        </w:pict>
      </w:r>
    </w:p>
    <w:p>
      <w:pPr>
        <w:ind w:left="2629"/>
        <w:spacing w:before="146" w:line="226" w:lineRule="auto"/>
        <w:rPr>
          <w:rFonts w:ascii="KaiTi" w:hAnsi="KaiTi" w:eastAsia="KaiTi" w:cs="KaiTi"/>
          <w:sz w:val="20"/>
          <w:szCs w:val="20"/>
        </w:rPr>
      </w:pPr>
      <w:r>
        <w:rPr>
          <w:rFonts w:ascii="KaiTi" w:hAnsi="KaiTi" w:eastAsia="KaiTi" w:cs="KaiTi"/>
          <w:sz w:val="20"/>
          <w:szCs w:val="20"/>
          <w:spacing w:val="-5"/>
        </w:rPr>
        <w:t>图10-6</w:t>
      </w:r>
      <w:r>
        <w:rPr>
          <w:rFonts w:ascii="KaiTi" w:hAnsi="KaiTi" w:eastAsia="KaiTi" w:cs="KaiTi"/>
          <w:sz w:val="20"/>
          <w:szCs w:val="20"/>
          <w:spacing w:val="-5"/>
        </w:rPr>
        <w:t xml:space="preserve">   </w:t>
      </w:r>
      <w:r>
        <w:rPr>
          <w:rFonts w:ascii="KaiTi" w:hAnsi="KaiTi" w:eastAsia="KaiTi" w:cs="KaiTi"/>
          <w:sz w:val="20"/>
          <w:szCs w:val="20"/>
          <w:spacing w:val="-5"/>
        </w:rPr>
        <w:t>按照测试类型的缺陷分布</w:t>
      </w:r>
    </w:p>
    <w:p>
      <w:pPr>
        <w:pStyle w:val="BodyText"/>
        <w:ind w:right="73" w:firstLine="429"/>
        <w:spacing w:before="195" w:line="266" w:lineRule="auto"/>
        <w:rPr>
          <w:sz w:val="20"/>
          <w:szCs w:val="20"/>
        </w:rPr>
      </w:pPr>
      <w:r>
        <w:rPr>
          <w:sz w:val="20"/>
          <w:szCs w:val="20"/>
          <w:spacing w:val="14"/>
        </w:rPr>
        <w:t>(1)功能测试往往会占据一个很大的比例，考</w:t>
      </w:r>
      <w:r>
        <w:rPr>
          <w:sz w:val="20"/>
          <w:szCs w:val="20"/>
          <w:spacing w:val="13"/>
        </w:rPr>
        <w:t>虑到功能测试的覆盖面，缺陷分析除了</w:t>
      </w:r>
      <w:r>
        <w:rPr>
          <w:sz w:val="20"/>
          <w:szCs w:val="20"/>
        </w:rPr>
        <w:t xml:space="preserve"> </w:t>
      </w:r>
      <w:r>
        <w:rPr>
          <w:sz w:val="20"/>
          <w:szCs w:val="20"/>
          <w:spacing w:val="11"/>
        </w:rPr>
        <w:t>需要纵向的缺陷数量的比较，更需要横向的缺陷数量比较，也就是说跨补丁包的缺陷</w:t>
      </w:r>
      <w:r>
        <w:rPr>
          <w:sz w:val="20"/>
          <w:szCs w:val="20"/>
          <w:spacing w:val="10"/>
        </w:rPr>
        <w:t>数量</w:t>
      </w:r>
      <w:r>
        <w:rPr>
          <w:sz w:val="20"/>
          <w:szCs w:val="20"/>
        </w:rPr>
        <w:t xml:space="preserve"> </w:t>
      </w:r>
      <w:r>
        <w:rPr>
          <w:sz w:val="20"/>
          <w:szCs w:val="20"/>
          <w:spacing w:val="2"/>
        </w:rPr>
        <w:t>的比较。</w:t>
      </w:r>
    </w:p>
    <w:p>
      <w:pPr>
        <w:pStyle w:val="BodyText"/>
        <w:ind w:right="65" w:firstLine="429"/>
        <w:spacing w:before="187" w:line="253" w:lineRule="auto"/>
        <w:rPr>
          <w:sz w:val="20"/>
          <w:szCs w:val="20"/>
        </w:rPr>
      </w:pPr>
      <w:r>
        <w:rPr>
          <w:sz w:val="20"/>
          <w:szCs w:val="20"/>
          <w:spacing w:val="14"/>
        </w:rPr>
        <w:t>(2)安装测试是对客户部署产品过程的模拟，因此作为最根本的测</w:t>
      </w:r>
      <w:r>
        <w:rPr>
          <w:sz w:val="20"/>
          <w:szCs w:val="20"/>
          <w:spacing w:val="13"/>
        </w:rPr>
        <w:t>试类型，如果缺陷</w:t>
      </w:r>
      <w:r>
        <w:rPr>
          <w:sz w:val="20"/>
          <w:szCs w:val="20"/>
        </w:rPr>
        <w:t xml:space="preserve"> </w:t>
      </w:r>
      <w:r>
        <w:rPr>
          <w:sz w:val="20"/>
          <w:szCs w:val="20"/>
          <w:spacing w:val="11"/>
        </w:rPr>
        <w:t>数量上出现了明显的波动和异常的变化，需</w:t>
      </w:r>
      <w:r>
        <w:rPr>
          <w:sz w:val="20"/>
          <w:szCs w:val="20"/>
          <w:spacing w:val="10"/>
        </w:rPr>
        <w:t>要额外关注。</w:t>
      </w:r>
    </w:p>
    <w:p>
      <w:pPr>
        <w:pStyle w:val="BodyText"/>
        <w:ind w:firstLine="429"/>
        <w:spacing w:before="192" w:line="256" w:lineRule="auto"/>
        <w:rPr>
          <w:sz w:val="20"/>
          <w:szCs w:val="20"/>
        </w:rPr>
      </w:pPr>
      <w:r>
        <w:rPr>
          <w:sz w:val="20"/>
          <w:szCs w:val="20"/>
          <w:spacing w:val="13"/>
        </w:rPr>
        <w:t>(3)可靠性、压力和响应时间的测试的覆盖面相对有限，但是在缺陷分析的时候尤其</w:t>
      </w:r>
      <w:r>
        <w:rPr>
          <w:sz w:val="20"/>
          <w:szCs w:val="20"/>
          <w:spacing w:val="1"/>
        </w:rPr>
        <w:t xml:space="preserve">  </w:t>
      </w:r>
      <w:r>
        <w:rPr>
          <w:sz w:val="20"/>
          <w:szCs w:val="20"/>
          <w:spacing w:val="8"/>
        </w:rPr>
        <w:t>需要注意，因为性能相关的问题往往会涉及深层次的架构设计，如果改动，代价会非常高。</w:t>
      </w:r>
    </w:p>
    <w:p>
      <w:pPr>
        <w:spacing w:line="348" w:lineRule="auto"/>
        <w:rPr>
          <w:rFonts w:ascii="Arial"/>
          <w:sz w:val="21"/>
        </w:rPr>
      </w:pPr>
      <w:r/>
    </w:p>
    <w:p>
      <w:pPr>
        <w:ind w:left="233"/>
        <w:spacing w:before="82" w:line="221" w:lineRule="auto"/>
        <w:outlineLvl w:val="2"/>
        <w:rPr>
          <w:rFonts w:ascii="SimHei" w:hAnsi="SimHei" w:eastAsia="SimHei" w:cs="SimHei"/>
          <w:sz w:val="25"/>
          <w:szCs w:val="25"/>
        </w:rPr>
      </w:pPr>
      <w:bookmarkStart w:name="bookmark177" w:id="333"/>
      <w:bookmarkEnd w:id="333"/>
      <w:r>
        <w:rPr>
          <w:rFonts w:ascii="SimHei" w:hAnsi="SimHei" w:eastAsia="SimHei" w:cs="SimHei"/>
          <w:sz w:val="25"/>
          <w:szCs w:val="25"/>
          <w:b/>
          <w:bCs/>
          <w:u w:val="single" w:color="auto"/>
          <w:spacing w:val="-5"/>
        </w:rPr>
        <w:t>10.3.2</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补丁包测试的自动化考虑</w:t>
      </w:r>
    </w:p>
    <w:p>
      <w:pPr>
        <w:pStyle w:val="BodyText"/>
        <w:ind w:right="87" w:firstLine="429"/>
        <w:spacing w:before="273" w:line="307" w:lineRule="auto"/>
        <w:rPr>
          <w:sz w:val="20"/>
          <w:szCs w:val="20"/>
        </w:rPr>
      </w:pPr>
      <w:r>
        <w:rPr>
          <w:sz w:val="20"/>
          <w:szCs w:val="20"/>
          <w:spacing w:val="11"/>
        </w:rPr>
        <w:t>补丁包的测试过程中，由于涉及大量的回归测试，所以产品开发中的自</w:t>
      </w:r>
      <w:r>
        <w:rPr>
          <w:sz w:val="20"/>
          <w:szCs w:val="20"/>
          <w:spacing w:val="10"/>
        </w:rPr>
        <w:t>动化测试资产</w:t>
      </w:r>
      <w:r>
        <w:rPr>
          <w:sz w:val="20"/>
          <w:szCs w:val="20"/>
        </w:rPr>
        <w:t xml:space="preserve"> </w:t>
      </w:r>
      <w:r>
        <w:rPr>
          <w:sz w:val="20"/>
          <w:szCs w:val="20"/>
          <w:spacing w:val="10"/>
        </w:rPr>
        <w:t>越丰富，自动化程度越高，就越能提升补丁包测试的效率，越早发现问题。</w:t>
      </w:r>
    </w:p>
    <w:p>
      <w:pPr>
        <w:pStyle w:val="BodyText"/>
        <w:ind w:firstLine="429"/>
        <w:spacing w:before="94" w:line="287" w:lineRule="auto"/>
        <w:jc w:val="both"/>
        <w:rPr>
          <w:sz w:val="20"/>
          <w:szCs w:val="20"/>
        </w:rPr>
      </w:pPr>
      <w:r>
        <w:rPr>
          <w:sz w:val="20"/>
          <w:szCs w:val="20"/>
          <w:spacing w:val="16"/>
        </w:rPr>
        <w:t>如图10-7所示就是补丁包测试中对于测试用例自动化处理</w:t>
      </w:r>
      <w:r>
        <w:rPr>
          <w:sz w:val="20"/>
          <w:szCs w:val="20"/>
          <w:spacing w:val="15"/>
        </w:rPr>
        <w:t>的一个简单的流程图。可</w:t>
      </w:r>
      <w:r>
        <w:rPr>
          <w:sz w:val="20"/>
          <w:szCs w:val="20"/>
        </w:rPr>
        <w:t xml:space="preserve">  </w:t>
      </w:r>
      <w:r>
        <w:rPr>
          <w:sz w:val="20"/>
          <w:szCs w:val="20"/>
          <w:spacing w:val="10"/>
        </w:rPr>
        <w:t>以看到，对于任何测试用例，理论上如果能够被自动化测试覆盖，都应该被包含进自动化</w:t>
      </w:r>
      <w:r>
        <w:rPr>
          <w:sz w:val="20"/>
          <w:szCs w:val="20"/>
          <w:spacing w:val="8"/>
        </w:rPr>
        <w:t xml:space="preserve">  </w:t>
      </w:r>
      <w:r>
        <w:rPr>
          <w:sz w:val="20"/>
          <w:szCs w:val="20"/>
          <w:spacing w:val="11"/>
        </w:rPr>
        <w:t>测试脚本数据库，补丁包测试中的自动化开发是对已有自动化框架的一个很好的补充和增</w:t>
      </w:r>
      <w:r>
        <w:rPr>
          <w:sz w:val="20"/>
          <w:szCs w:val="20"/>
          <w:spacing w:val="3"/>
        </w:rPr>
        <w:t xml:space="preserve">  </w:t>
      </w:r>
      <w:r>
        <w:rPr>
          <w:sz w:val="20"/>
          <w:szCs w:val="20"/>
          <w:spacing w:val="11"/>
        </w:rPr>
        <w:t>强。但是从自动化测试的整体投入产出比的角度看，这并不是一个明智的选择，因为自动</w:t>
      </w:r>
      <w:r>
        <w:rPr>
          <w:sz w:val="20"/>
          <w:szCs w:val="20"/>
          <w:spacing w:val="2"/>
        </w:rPr>
        <w:t xml:space="preserve">  </w:t>
      </w:r>
      <w:r>
        <w:rPr>
          <w:sz w:val="20"/>
          <w:szCs w:val="20"/>
          <w:spacing w:val="6"/>
        </w:rPr>
        <w:t>化脚本的设计、编写及自动化框架的管理和维护都需要持续的</w:t>
      </w:r>
      <w:r>
        <w:rPr>
          <w:sz w:val="20"/>
          <w:szCs w:val="20"/>
          <w:spacing w:val="5"/>
        </w:rPr>
        <w:t>投入，所以选择合适的自动化</w:t>
      </w:r>
      <w:r>
        <w:rPr>
          <w:sz w:val="20"/>
          <w:szCs w:val="20"/>
        </w:rPr>
        <w:t xml:space="preserve">  </w:t>
      </w:r>
      <w:r>
        <w:rPr>
          <w:sz w:val="20"/>
          <w:szCs w:val="20"/>
          <w:spacing w:val="8"/>
        </w:rPr>
        <w:t>测试的覆盖以帮助实现最佳的回归测试的自动化覆盖率，就成为一个需要仔细斟酌的话</w:t>
      </w:r>
      <w:r>
        <w:rPr>
          <w:sz w:val="20"/>
          <w:szCs w:val="20"/>
          <w:spacing w:val="7"/>
        </w:rPr>
        <w:t>题。</w:t>
      </w:r>
    </w:p>
    <w:p>
      <w:pPr>
        <w:spacing w:line="287" w:lineRule="auto"/>
        <w:sectPr>
          <w:footerReference w:type="default" r:id="rId592"/>
          <w:pgSz w:w="10060" w:h="12930"/>
          <w:pgMar w:top="400" w:right="819" w:bottom="724" w:left="919" w:header="0" w:footer="499" w:gutter="0"/>
        </w:sectPr>
        <w:rPr>
          <w:sz w:val="20"/>
          <w:szCs w:val="20"/>
        </w:rPr>
      </w:pPr>
    </w:p>
    <w:p>
      <w:pPr>
        <w:spacing w:before="286" w:line="221" w:lineRule="auto"/>
        <w:rPr>
          <w:rFonts w:ascii="SimHei" w:hAnsi="SimHei" w:eastAsia="SimHei" w:cs="SimHei"/>
          <w:sz w:val="21"/>
          <w:szCs w:val="21"/>
        </w:rPr>
      </w:pPr>
      <w:bookmarkStart w:name="bookmark399" w:id="334"/>
      <w:bookmarkEnd w:id="334"/>
      <w:r>
        <w:rPr>
          <w:rFonts w:ascii="SimHei" w:hAnsi="SimHei" w:eastAsia="SimHei" w:cs="SimHei"/>
          <w:sz w:val="21"/>
          <w:szCs w:val="21"/>
          <w:spacing w:val="-18"/>
        </w:rPr>
        <w:t>从菜鸟到测试架构师———个测试工程师的成长日记</w:t>
      </w:r>
    </w:p>
    <w:p>
      <w:pPr>
        <w:spacing w:line="284" w:lineRule="auto"/>
        <w:rPr>
          <w:rFonts w:ascii="Arial"/>
          <w:sz w:val="21"/>
        </w:rPr>
      </w:pPr>
      <w:r/>
    </w:p>
    <w:p>
      <w:pPr>
        <w:spacing w:line="284" w:lineRule="auto"/>
        <w:rPr>
          <w:rFonts w:ascii="Arial"/>
          <w:sz w:val="21"/>
        </w:rPr>
      </w:pPr>
      <w:r/>
    </w:p>
    <w:p>
      <w:pPr>
        <w:pStyle w:val="BodyText"/>
        <w:ind w:firstLine="719"/>
        <w:spacing w:line="3930" w:lineRule="exact"/>
        <w:rPr/>
      </w:pPr>
      <w:r>
        <w:rPr>
          <w:position w:val="-78"/>
        </w:rPr>
        <w:pict>
          <v:group id="_x0000_s744" style="mso-position-vertical-relative:line;mso-position-horizontal-relative:char;width:339.05pt;height:196.55pt;" filled="false" stroked="false" coordsize="6780,3931" coordorigin="0,0">
            <v:shape id="_x0000_s746" style="position:absolute;left:0;top:0;width:6780;height:3931;" filled="false" stroked="false" type="#_x0000_t75">
              <v:imagedata o:title="" r:id="rId596"/>
            </v:shape>
            <v:shape id="_x0000_s748" style="position:absolute;left:580;top:205;width:6095;height:3561;"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5"/>
                        <w:szCs w:val="15"/>
                      </w:rPr>
                    </w:pPr>
                    <w:r>
                      <w:rPr>
                        <w:rFonts w:ascii="KaiTi" w:hAnsi="KaiTi" w:eastAsia="KaiTi" w:cs="KaiTi"/>
                        <w:sz w:val="15"/>
                        <w:szCs w:val="15"/>
                        <w:spacing w:val="-2"/>
                      </w:rPr>
                      <w:t>补丁包测试计划</w:t>
                    </w:r>
                    <w:r>
                      <w:rPr>
                        <w:rFonts w:ascii="KaiTi" w:hAnsi="KaiTi" w:eastAsia="KaiTi" w:cs="KaiTi"/>
                        <w:sz w:val="15"/>
                        <w:szCs w:val="15"/>
                        <w:spacing w:val="2"/>
                      </w:rPr>
                      <w:t xml:space="preserve">              </w:t>
                    </w:r>
                    <w:r>
                      <w:rPr>
                        <w:rFonts w:ascii="SimSun" w:hAnsi="SimSun" w:eastAsia="SimSun" w:cs="SimSun"/>
                        <w:sz w:val="15"/>
                        <w:szCs w:val="15"/>
                        <w:spacing w:val="-2"/>
                      </w:rPr>
                      <w:t>测试用例</w:t>
                    </w:r>
                  </w:p>
                  <w:p>
                    <w:pPr>
                      <w:spacing w:line="277" w:lineRule="auto"/>
                      <w:rPr>
                        <w:rFonts w:ascii="Arial"/>
                        <w:sz w:val="21"/>
                      </w:rPr>
                    </w:pPr>
                    <w:r/>
                  </w:p>
                  <w:p>
                    <w:pPr>
                      <w:spacing w:line="277" w:lineRule="auto"/>
                      <w:rPr>
                        <w:rFonts w:ascii="Arial"/>
                        <w:sz w:val="21"/>
                      </w:rPr>
                    </w:pPr>
                    <w:r/>
                  </w:p>
                  <w:p>
                    <w:pPr>
                      <w:ind w:left="3779"/>
                      <w:spacing w:before="49" w:line="222" w:lineRule="auto"/>
                      <w:rPr>
                        <w:rFonts w:ascii="SimHei" w:hAnsi="SimHei" w:eastAsia="SimHei" w:cs="SimHei"/>
                        <w:sz w:val="15"/>
                        <w:szCs w:val="15"/>
                      </w:rPr>
                    </w:pPr>
                    <w:r>
                      <w:rPr>
                        <w:rFonts w:ascii="SimHei" w:hAnsi="SimHei" w:eastAsia="SimHei" w:cs="SimHei"/>
                        <w:sz w:val="15"/>
                        <w:szCs w:val="15"/>
                      </w:rPr>
                      <w:t>是</w:t>
                    </w:r>
                  </w:p>
                  <w:p>
                    <w:pPr>
                      <w:ind w:left="1359"/>
                      <w:spacing w:before="78" w:line="219" w:lineRule="auto"/>
                      <w:rPr>
                        <w:rFonts w:ascii="SimSun" w:hAnsi="SimSun" w:eastAsia="SimSun" w:cs="SimSun"/>
                        <w:sz w:val="15"/>
                        <w:szCs w:val="15"/>
                      </w:rPr>
                    </w:pPr>
                    <w:r>
                      <w:rPr>
                        <w:rFonts w:ascii="SimSun" w:hAnsi="SimSun" w:eastAsia="SimSun" w:cs="SimSun"/>
                        <w:sz w:val="15"/>
                        <w:szCs w:val="15"/>
                        <w:spacing w:val="-1"/>
                      </w:rPr>
                      <w:t>是香能被已有自动化测试脚本段盖</w:t>
                    </w:r>
                  </w:p>
                  <w:p>
                    <w:pPr>
                      <w:ind w:left="2549"/>
                      <w:spacing w:before="86" w:line="223" w:lineRule="auto"/>
                      <w:rPr>
                        <w:rFonts w:ascii="SimHei" w:hAnsi="SimHei" w:eastAsia="SimHei" w:cs="SimHei"/>
                        <w:sz w:val="21"/>
                        <w:szCs w:val="21"/>
                      </w:rPr>
                    </w:pPr>
                    <w:r>
                      <w:rPr>
                        <w:rFonts w:ascii="SimHei" w:hAnsi="SimHei" w:eastAsia="SimHei" w:cs="SimHei"/>
                        <w:sz w:val="21"/>
                        <w:szCs w:val="21"/>
                      </w:rPr>
                      <w:t>否</w:t>
                    </w:r>
                  </w:p>
                  <w:p>
                    <w:pPr>
                      <w:ind w:right="15"/>
                      <w:spacing w:before="163" w:line="230" w:lineRule="auto"/>
                      <w:jc w:val="right"/>
                      <w:rPr>
                        <w:rFonts w:ascii="SimSun" w:hAnsi="SimSun" w:eastAsia="SimSun" w:cs="SimSun"/>
                        <w:sz w:val="15"/>
                        <w:szCs w:val="15"/>
                      </w:rPr>
                    </w:pPr>
                    <w:r>
                      <w:rPr>
                        <w:rFonts w:ascii="SimSun" w:hAnsi="SimSun" w:eastAsia="SimSun" w:cs="SimSun"/>
                        <w:sz w:val="15"/>
                        <w:szCs w:val="15"/>
                        <w:spacing w:val="-4"/>
                        <w:position w:val="4"/>
                      </w:rPr>
                      <w:t>完成测试执行</w:t>
                    </w:r>
                    <w:r>
                      <w:rPr>
                        <w:rFonts w:ascii="SimSun" w:hAnsi="SimSun" w:eastAsia="SimSun" w:cs="SimSun"/>
                        <w:sz w:val="15"/>
                        <w:szCs w:val="15"/>
                        <w:spacing w:val="2"/>
                        <w:position w:val="4"/>
                      </w:rPr>
                      <w:t xml:space="preserve">                 </w:t>
                    </w:r>
                    <w:r>
                      <w:rPr>
                        <w:rFonts w:ascii="SimSun" w:hAnsi="SimSun" w:eastAsia="SimSun" w:cs="SimSun"/>
                        <w:sz w:val="15"/>
                        <w:szCs w:val="15"/>
                        <w:spacing w:val="-4"/>
                        <w:position w:val="-2"/>
                      </w:rPr>
                      <w:t>利用已经自动化脚本完成测试</w:t>
                    </w:r>
                  </w:p>
                  <w:p>
                    <w:pPr>
                      <w:spacing w:line="451" w:lineRule="auto"/>
                      <w:rPr>
                        <w:rFonts w:ascii="Arial"/>
                        <w:sz w:val="21"/>
                      </w:rPr>
                    </w:pPr>
                    <w:r/>
                  </w:p>
                  <w:p>
                    <w:pPr>
                      <w:ind w:left="1769"/>
                      <w:spacing w:before="49" w:line="219" w:lineRule="auto"/>
                      <w:rPr>
                        <w:rFonts w:ascii="SimSun" w:hAnsi="SimSun" w:eastAsia="SimSun" w:cs="SimSun"/>
                        <w:sz w:val="15"/>
                        <w:szCs w:val="15"/>
                      </w:rPr>
                    </w:pPr>
                    <w:r>
                      <w:rPr>
                        <w:rFonts w:ascii="SimSun" w:hAnsi="SimSun" w:eastAsia="SimSun" w:cs="SimSun"/>
                        <w:sz w:val="15"/>
                        <w:szCs w:val="15"/>
                        <w:spacing w:val="-6"/>
                      </w:rPr>
                      <w:t>判断是否需要自动化</w:t>
                    </w:r>
                  </w:p>
                  <w:p>
                    <w:pPr>
                      <w:ind w:left="2509"/>
                      <w:spacing w:before="223" w:line="224" w:lineRule="auto"/>
                      <w:rPr>
                        <w:rFonts w:ascii="FangSong" w:hAnsi="FangSong" w:eastAsia="FangSong" w:cs="FangSong"/>
                        <w:sz w:val="15"/>
                        <w:szCs w:val="15"/>
                      </w:rPr>
                    </w:pPr>
                    <w:r>
                      <w:rPr>
                        <w:rFonts w:ascii="FangSong" w:hAnsi="FangSong" w:eastAsia="FangSong" w:cs="FangSong"/>
                        <w:sz w:val="15"/>
                        <w:szCs w:val="15"/>
                      </w:rPr>
                      <w:t>否</w:t>
                    </w:r>
                  </w:p>
                  <w:p>
                    <w:pPr>
                      <w:spacing w:line="256" w:lineRule="auto"/>
                      <w:rPr>
                        <w:rFonts w:ascii="Arial"/>
                        <w:sz w:val="21"/>
                      </w:rPr>
                    </w:pPr>
                    <w:r/>
                  </w:p>
                  <w:p>
                    <w:pPr>
                      <w:ind w:left="2129"/>
                      <w:spacing w:before="49" w:line="219" w:lineRule="auto"/>
                      <w:rPr>
                        <w:rFonts w:ascii="SimSun" w:hAnsi="SimSun" w:eastAsia="SimSun" w:cs="SimSun"/>
                        <w:sz w:val="15"/>
                        <w:szCs w:val="15"/>
                      </w:rPr>
                    </w:pPr>
                    <w:r>
                      <w:rPr>
                        <w:rFonts w:ascii="SimSun" w:hAnsi="SimSun" w:eastAsia="SimSun" w:cs="SimSun"/>
                        <w:sz w:val="15"/>
                        <w:szCs w:val="15"/>
                        <w:spacing w:val="-2"/>
                      </w:rPr>
                      <w:t>完成测试</w:t>
                    </w:r>
                  </w:p>
                </w:txbxContent>
              </v:textbox>
            </v:shape>
            <v:shape id="_x0000_s750" style="position:absolute;left:200;top:1155;width:910;height:372;" filled="false" stroked="false" type="#_x0000_t202">
              <v:fill on="false"/>
              <v:stroke on="false"/>
              <v:path/>
              <v:imagedata o:title=""/>
              <o:lock v:ext="edit" aspectratio="false"/>
              <v:textbox inset="0mm,0mm,0mm,0mm">
                <w:txbxContent>
                  <w:p>
                    <w:pPr>
                      <w:ind w:left="160" w:right="20" w:hanging="140"/>
                      <w:spacing w:before="19" w:line="224" w:lineRule="auto"/>
                      <w:rPr>
                        <w:rFonts w:ascii="FangSong" w:hAnsi="FangSong" w:eastAsia="FangSong" w:cs="FangSong"/>
                        <w:sz w:val="15"/>
                        <w:szCs w:val="15"/>
                      </w:rPr>
                    </w:pPr>
                    <w:r>
                      <w:rPr>
                        <w:rFonts w:ascii="SimSun" w:hAnsi="SimSun" w:eastAsia="SimSun" w:cs="SimSun"/>
                        <w:sz w:val="15"/>
                        <w:szCs w:val="15"/>
                        <w:spacing w:val="-6"/>
                      </w:rPr>
                      <w:t>自动化测试脚</w:t>
                    </w:r>
                    <w:r>
                      <w:rPr>
                        <w:rFonts w:ascii="SimSun" w:hAnsi="SimSun" w:eastAsia="SimSun" w:cs="SimSun"/>
                        <w:sz w:val="15"/>
                        <w:szCs w:val="15"/>
                        <w:spacing w:val="4"/>
                      </w:rPr>
                      <w:t xml:space="preserve"> </w:t>
                    </w:r>
                    <w:r>
                      <w:rPr>
                        <w:rFonts w:ascii="FangSong" w:hAnsi="FangSong" w:eastAsia="FangSong" w:cs="FangSong"/>
                        <w:sz w:val="15"/>
                        <w:szCs w:val="15"/>
                        <w:spacing w:val="-2"/>
                      </w:rPr>
                      <w:t>本数据库</w:t>
                    </w:r>
                  </w:p>
                </w:txbxContent>
              </v:textbox>
            </v:shape>
            <v:shape id="_x0000_s752" style="position:absolute;left:370;top:2596;width:632;height:384;" filled="false" stroked="false" type="#_x0000_t202">
              <v:fill on="false"/>
              <v:stroke on="false"/>
              <v:path/>
              <v:imagedata o:title=""/>
              <o:lock v:ext="edit" aspectratio="false"/>
              <v:textbox inset="0mm,0mm,0mm,0mm">
                <w:txbxContent>
                  <w:p>
                    <w:pPr>
                      <w:ind w:left="80" w:right="20" w:hanging="60"/>
                      <w:spacing w:before="20" w:line="239" w:lineRule="auto"/>
                      <w:rPr>
                        <w:rFonts w:ascii="SimHei" w:hAnsi="SimHei" w:eastAsia="SimHei" w:cs="SimHei"/>
                        <w:sz w:val="15"/>
                        <w:szCs w:val="15"/>
                      </w:rPr>
                    </w:pPr>
                    <w:r>
                      <w:rPr>
                        <w:rFonts w:ascii="SimSun" w:hAnsi="SimSun" w:eastAsia="SimSun" w:cs="SimSun"/>
                        <w:sz w:val="15"/>
                        <w:szCs w:val="15"/>
                        <w:spacing w:val="-2"/>
                      </w:rPr>
                      <w:t>编写自动</w:t>
                    </w:r>
                    <w:r>
                      <w:rPr>
                        <w:rFonts w:ascii="SimSun" w:hAnsi="SimSun" w:eastAsia="SimSun" w:cs="SimSun"/>
                        <w:sz w:val="15"/>
                        <w:szCs w:val="15"/>
                      </w:rPr>
                      <w:t xml:space="preserve"> </w:t>
                    </w:r>
                    <w:r>
                      <w:rPr>
                        <w:rFonts w:ascii="SimHei" w:hAnsi="SimHei" w:eastAsia="SimHei" w:cs="SimHei"/>
                        <w:sz w:val="15"/>
                        <w:szCs w:val="15"/>
                        <w:spacing w:val="-2"/>
                      </w:rPr>
                      <w:t>化脚本</w:t>
                    </w:r>
                  </w:p>
                </w:txbxContent>
              </v:textbox>
            </v:shape>
            <v:shape id="_x0000_s754" style="position:absolute;left:1490;top:2618;width:237;height:25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1"/>
                        <w:szCs w:val="21"/>
                      </w:rPr>
                    </w:pPr>
                    <w:r>
                      <w:rPr>
                        <w:rFonts w:ascii="SimHei" w:hAnsi="SimHei" w:eastAsia="SimHei" w:cs="SimHei"/>
                        <w:sz w:val="21"/>
                        <w:szCs w:val="21"/>
                      </w:rPr>
                      <w:t>是</w:t>
                    </w:r>
                  </w:p>
                </w:txbxContent>
              </v:textbox>
            </v:shape>
          </v:group>
        </w:pict>
      </w:r>
    </w:p>
    <w:p>
      <w:pPr>
        <w:ind w:left="2390"/>
        <w:spacing w:before="106" w:line="225" w:lineRule="auto"/>
        <w:rPr>
          <w:rFonts w:ascii="KaiTi" w:hAnsi="KaiTi" w:eastAsia="KaiTi" w:cs="KaiTi"/>
          <w:sz w:val="21"/>
          <w:szCs w:val="21"/>
        </w:rPr>
      </w:pPr>
      <w:r>
        <w:rPr>
          <w:rFonts w:ascii="KaiTi" w:hAnsi="KaiTi" w:eastAsia="KaiTi" w:cs="KaiTi"/>
          <w:sz w:val="21"/>
          <w:szCs w:val="21"/>
          <w:spacing w:val="-14"/>
        </w:rPr>
        <w:t>图10-7</w:t>
      </w:r>
      <w:r>
        <w:rPr>
          <w:rFonts w:ascii="KaiTi" w:hAnsi="KaiTi" w:eastAsia="KaiTi" w:cs="KaiTi"/>
          <w:sz w:val="21"/>
          <w:szCs w:val="21"/>
          <w:spacing w:val="79"/>
        </w:rPr>
        <w:t xml:space="preserve"> </w:t>
      </w:r>
      <w:r>
        <w:rPr>
          <w:rFonts w:ascii="KaiTi" w:hAnsi="KaiTi" w:eastAsia="KaiTi" w:cs="KaiTi"/>
          <w:sz w:val="21"/>
          <w:szCs w:val="21"/>
          <w:spacing w:val="-14"/>
        </w:rPr>
        <w:t>补丁包测试中的自动化处理流程</w:t>
      </w:r>
    </w:p>
    <w:p>
      <w:pPr>
        <w:pStyle w:val="BodyText"/>
        <w:ind w:left="410"/>
        <w:spacing w:before="176" w:line="219" w:lineRule="auto"/>
        <w:rPr>
          <w:sz w:val="21"/>
          <w:szCs w:val="21"/>
        </w:rPr>
      </w:pPr>
      <w:r>
        <w:rPr>
          <w:sz w:val="21"/>
          <w:szCs w:val="21"/>
        </w:rPr>
        <w:t>对产品自动化测试的持续投入是十分有必要的，主要分为三个方面：</w:t>
      </w:r>
    </w:p>
    <w:p>
      <w:pPr>
        <w:spacing w:line="296" w:lineRule="auto"/>
        <w:rPr>
          <w:rFonts w:ascii="Arial"/>
          <w:sz w:val="21"/>
        </w:rPr>
      </w:pPr>
      <w:r/>
    </w:p>
    <w:p>
      <w:pPr>
        <w:pStyle w:val="BodyText"/>
        <w:ind w:left="413"/>
        <w:spacing w:before="68" w:line="222" w:lineRule="auto"/>
        <w:rPr>
          <w:rFonts w:ascii="SimHei" w:hAnsi="SimHei" w:eastAsia="SimHei" w:cs="SimHei"/>
          <w:sz w:val="21"/>
          <w:szCs w:val="21"/>
        </w:rPr>
      </w:pPr>
      <w:r>
        <w:rPr>
          <w:sz w:val="21"/>
          <w:szCs w:val="21"/>
          <w:b/>
          <w:bCs/>
          <w:spacing w:val="-1"/>
        </w:rPr>
        <w:t>1.</w:t>
      </w:r>
      <w:r>
        <w:rPr>
          <w:sz w:val="21"/>
          <w:szCs w:val="21"/>
          <w:spacing w:val="31"/>
        </w:rPr>
        <w:t xml:space="preserve"> </w:t>
      </w:r>
      <w:r>
        <w:rPr>
          <w:rFonts w:ascii="SimHei" w:hAnsi="SimHei" w:eastAsia="SimHei" w:cs="SimHei"/>
          <w:sz w:val="21"/>
          <w:szCs w:val="21"/>
          <w:b/>
          <w:bCs/>
          <w:spacing w:val="-1"/>
        </w:rPr>
        <w:t>已有的自动化框架的整体架构和功能提升</w:t>
      </w:r>
    </w:p>
    <w:p>
      <w:pPr>
        <w:pStyle w:val="BodyText"/>
        <w:ind w:firstLine="410"/>
        <w:spacing w:before="201" w:line="272" w:lineRule="auto"/>
        <w:jc w:val="both"/>
        <w:rPr>
          <w:sz w:val="21"/>
          <w:szCs w:val="21"/>
        </w:rPr>
      </w:pPr>
      <w:r>
        <w:rPr>
          <w:sz w:val="21"/>
          <w:szCs w:val="21"/>
          <w:spacing w:val="2"/>
        </w:rPr>
        <w:t>这里主要是指针对自动化框架本身对新功能、新架构的支持，或者对新平台的支持。</w:t>
      </w:r>
      <w:r>
        <w:rPr>
          <w:sz w:val="21"/>
          <w:szCs w:val="21"/>
        </w:rPr>
        <w:t xml:space="preserve"> </w:t>
      </w:r>
      <w:r>
        <w:rPr>
          <w:sz w:val="21"/>
          <w:szCs w:val="21"/>
          <w:spacing w:val="3"/>
        </w:rPr>
        <w:t>例如：增加自动化测试框架对 </w:t>
      </w:r>
      <w:r>
        <w:rPr>
          <w:sz w:val="21"/>
          <w:szCs w:val="21"/>
        </w:rPr>
        <w:t>Web</w:t>
      </w:r>
      <w:r>
        <w:rPr>
          <w:sz w:val="21"/>
          <w:szCs w:val="21"/>
          <w:spacing w:val="48"/>
        </w:rPr>
        <w:t xml:space="preserve"> </w:t>
      </w:r>
      <w:r>
        <w:rPr>
          <w:sz w:val="21"/>
          <w:szCs w:val="21"/>
          <w:spacing w:val="3"/>
        </w:rPr>
        <w:t>2.0 架构应用的支持，或者对全新的虚</w:t>
      </w:r>
      <w:r>
        <w:rPr>
          <w:sz w:val="21"/>
          <w:szCs w:val="21"/>
          <w:spacing w:val="2"/>
        </w:rPr>
        <w:t>拟机(</w:t>
      </w:r>
      <w:r>
        <w:rPr>
          <w:sz w:val="21"/>
          <w:szCs w:val="21"/>
        </w:rPr>
        <w:t>Virtual </w:t>
      </w:r>
      <w:r>
        <w:rPr>
          <w:rFonts w:ascii="Times New Roman" w:hAnsi="Times New Roman" w:eastAsia="Times New Roman" w:cs="Times New Roman"/>
          <w:sz w:val="21"/>
          <w:szCs w:val="21"/>
        </w:rPr>
        <w:t>Machine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7"/>
          <w:w w:val="101"/>
        </w:rPr>
        <w:t xml:space="preserve">  </w:t>
      </w:r>
      <w:r>
        <w:rPr>
          <w:sz w:val="21"/>
          <w:szCs w:val="21"/>
          <w:spacing w:val="5"/>
        </w:rPr>
        <w:t>平台的支持。这部分往往需要自动化框架的开发</w:t>
      </w:r>
      <w:r>
        <w:rPr>
          <w:sz w:val="21"/>
          <w:szCs w:val="21"/>
          <w:spacing w:val="4"/>
        </w:rPr>
        <w:t>人员有一定的对产品架构的了</w:t>
      </w:r>
      <w:r>
        <w:rPr>
          <w:sz w:val="21"/>
          <w:szCs w:val="21"/>
        </w:rPr>
        <w:t xml:space="preserve"> </w:t>
      </w:r>
      <w:r>
        <w:rPr>
          <w:sz w:val="21"/>
          <w:szCs w:val="21"/>
          <w:spacing w:val="-1"/>
        </w:rPr>
        <w:t>解及较强的编程能力。</w:t>
      </w:r>
    </w:p>
    <w:p>
      <w:pPr>
        <w:pStyle w:val="BodyText"/>
        <w:ind w:left="413"/>
        <w:spacing w:before="298"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增加针对新功能的自动化测试资产</w:t>
      </w:r>
    </w:p>
    <w:p>
      <w:pPr>
        <w:pStyle w:val="BodyText"/>
        <w:ind w:right="43" w:firstLine="410"/>
        <w:spacing w:before="203" w:line="266" w:lineRule="auto"/>
        <w:rPr>
          <w:sz w:val="21"/>
          <w:szCs w:val="21"/>
        </w:rPr>
      </w:pPr>
      <w:r>
        <w:rPr>
          <w:sz w:val="21"/>
          <w:szCs w:val="21"/>
          <w:spacing w:val="1"/>
        </w:rPr>
        <w:t>新的功能需要引入新的测试用例，所以自动化测试的体系需要引入对</w:t>
      </w:r>
      <w:r>
        <w:rPr>
          <w:sz w:val="21"/>
          <w:szCs w:val="21"/>
        </w:rPr>
        <w:t>产品新功能的支 </w:t>
      </w:r>
      <w:r>
        <w:rPr>
          <w:sz w:val="21"/>
          <w:szCs w:val="21"/>
        </w:rPr>
        <w:t>持，这里泛指对新的测试用例的支持。</w:t>
      </w:r>
    </w:p>
    <w:p>
      <w:pPr>
        <w:rPr>
          <w:rFonts w:ascii="Arial"/>
          <w:sz w:val="21"/>
        </w:rPr>
      </w:pPr>
      <w:r/>
    </w:p>
    <w:p>
      <w:pPr>
        <w:pStyle w:val="BodyText"/>
        <w:ind w:left="413"/>
        <w:spacing w:before="69" w:line="221" w:lineRule="auto"/>
        <w:rPr>
          <w:rFonts w:ascii="SimHei" w:hAnsi="SimHei" w:eastAsia="SimHei" w:cs="SimHei"/>
          <w:sz w:val="21"/>
          <w:szCs w:val="21"/>
        </w:rPr>
      </w:pPr>
      <w:r>
        <w:rPr>
          <w:sz w:val="21"/>
          <w:szCs w:val="21"/>
          <w:b/>
          <w:bCs/>
          <w:spacing w:val="1"/>
        </w:rPr>
        <w:t>3.</w:t>
      </w:r>
      <w:r>
        <w:rPr>
          <w:sz w:val="21"/>
          <w:szCs w:val="21"/>
          <w:spacing w:val="1"/>
        </w:rPr>
        <w:t xml:space="preserve"> </w:t>
      </w:r>
      <w:r>
        <w:rPr>
          <w:rFonts w:ascii="SimHei" w:hAnsi="SimHei" w:eastAsia="SimHei" w:cs="SimHei"/>
          <w:sz w:val="21"/>
          <w:szCs w:val="21"/>
          <w:b/>
          <w:bCs/>
          <w:spacing w:val="1"/>
        </w:rPr>
        <w:t>优化和提升已有自动化测试资产的功能和质量</w:t>
      </w:r>
    </w:p>
    <w:p>
      <w:pPr>
        <w:pStyle w:val="BodyText"/>
        <w:ind w:right="24" w:firstLine="410"/>
        <w:spacing w:before="204" w:line="265" w:lineRule="auto"/>
        <w:jc w:val="both"/>
        <w:rPr>
          <w:sz w:val="21"/>
          <w:szCs w:val="21"/>
        </w:rPr>
      </w:pPr>
      <w:r>
        <w:rPr>
          <w:sz w:val="21"/>
          <w:szCs w:val="21"/>
          <w:spacing w:val="1"/>
        </w:rPr>
        <w:t>已经开发出来的自动化测试资产，如同开发的产品一样，可能存在这样那样的问题，</w:t>
      </w:r>
      <w:r>
        <w:rPr>
          <w:sz w:val="21"/>
          <w:szCs w:val="21"/>
          <w:spacing w:val="7"/>
        </w:rPr>
        <w:t xml:space="preserve"> </w:t>
      </w:r>
      <w:r>
        <w:rPr>
          <w:sz w:val="21"/>
          <w:szCs w:val="21"/>
          <w:spacing w:val="1"/>
        </w:rPr>
        <w:t>所以随着测试资产被后续的补丁包测试广泛使用，也会发现测试脚本本身的问题。在提升</w:t>
      </w:r>
      <w:r>
        <w:rPr>
          <w:sz w:val="21"/>
          <w:szCs w:val="21"/>
        </w:rPr>
        <w:t xml:space="preserve"> </w:t>
      </w:r>
      <w:r>
        <w:rPr>
          <w:sz w:val="21"/>
          <w:szCs w:val="21"/>
        </w:rPr>
        <w:t>已有自动化测试资产的功能和质量方面，这需要一个持续的投入。</w:t>
      </w:r>
    </w:p>
    <w:p>
      <w:pPr>
        <w:spacing w:line="265" w:lineRule="auto"/>
        <w:sectPr>
          <w:footerReference w:type="default" r:id="rId595"/>
          <w:pgSz w:w="10060" w:h="12930"/>
          <w:pgMar w:top="400" w:right="904" w:bottom="761" w:left="899" w:header="0" w:footer="411" w:gutter="0"/>
        </w:sectPr>
        <w:rPr>
          <w:sz w:val="21"/>
          <w:szCs w:val="21"/>
        </w:rPr>
      </w:pPr>
    </w:p>
    <w:p>
      <w:pPr>
        <w:ind w:left="6009"/>
        <w:spacing w:before="197" w:line="222" w:lineRule="auto"/>
        <w:rPr>
          <w:rFonts w:ascii="SimHei" w:hAnsi="SimHei" w:eastAsia="SimHei" w:cs="SimHei"/>
          <w:sz w:val="21"/>
          <w:szCs w:val="21"/>
        </w:rPr>
      </w:pPr>
      <w:r>
        <w:rPr>
          <w:rFonts w:ascii="SimHei" w:hAnsi="SimHei" w:eastAsia="SimHei" w:cs="SimHei"/>
          <w:sz w:val="21"/>
          <w:szCs w:val="21"/>
          <w:spacing w:val="-5"/>
        </w:rPr>
        <w:t>第10章</w:t>
      </w:r>
      <w:r>
        <w:rPr>
          <w:rFonts w:ascii="SimHei" w:hAnsi="SimHei" w:eastAsia="SimHei" w:cs="SimHei"/>
          <w:sz w:val="21"/>
          <w:szCs w:val="21"/>
          <w:spacing w:val="104"/>
        </w:rPr>
        <w:t xml:space="preserve"> </w:t>
      </w:r>
      <w:r>
        <w:rPr>
          <w:rFonts w:ascii="SimHei" w:hAnsi="SimHei" w:eastAsia="SimHei" w:cs="SimHei"/>
          <w:sz w:val="21"/>
          <w:szCs w:val="21"/>
          <w:spacing w:val="-5"/>
        </w:rPr>
        <w:t>缝缝补补又三年</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4"/>
        <w:spacing w:before="97" w:line="221" w:lineRule="auto"/>
        <w:outlineLvl w:val="1"/>
        <w:rPr>
          <w:rFonts w:ascii="SimHei" w:hAnsi="SimHei" w:eastAsia="SimHei" w:cs="SimHei"/>
          <w:sz w:val="30"/>
          <w:szCs w:val="30"/>
        </w:rPr>
      </w:pPr>
      <w:bookmarkStart w:name="bookmark400" w:id="335"/>
      <w:bookmarkEnd w:id="335"/>
      <w:bookmarkStart w:name="bookmark178" w:id="336"/>
      <w:bookmarkEnd w:id="336"/>
      <w:r>
        <w:rPr>
          <w:rFonts w:ascii="SimHei" w:hAnsi="SimHei" w:eastAsia="SimHei" w:cs="SimHei"/>
          <w:sz w:val="30"/>
          <w:szCs w:val="30"/>
          <w:b/>
          <w:bCs/>
          <w:u w:val="single" w:color="auto"/>
          <w:spacing w:val="6"/>
        </w:rPr>
        <w:t>10.4学习笔记——补丁包测试之小艾观</w:t>
      </w:r>
    </w:p>
    <w:p>
      <w:pPr>
        <w:ind w:firstLine="409"/>
        <w:spacing w:before="269" w:line="272" w:lineRule="auto"/>
        <w:jc w:val="both"/>
        <w:rPr>
          <w:rFonts w:ascii="FangSong" w:hAnsi="FangSong" w:eastAsia="FangSong" w:cs="FangSong"/>
          <w:sz w:val="21"/>
          <w:szCs w:val="21"/>
        </w:rPr>
      </w:pPr>
      <w:r>
        <w:rPr>
          <w:rFonts w:ascii="FangSong" w:hAnsi="FangSong" w:eastAsia="FangSong" w:cs="FangSong"/>
          <w:sz w:val="21"/>
          <w:szCs w:val="21"/>
          <w:spacing w:val="-4"/>
        </w:rPr>
        <w:t>经过近半年的努力工作，小艾和他的团队成功地发布了产品第一个版本的补</w:t>
      </w:r>
      <w:r>
        <w:rPr>
          <w:rFonts w:ascii="FangSong" w:hAnsi="FangSong" w:eastAsia="FangSong" w:cs="FangSong"/>
          <w:sz w:val="21"/>
          <w:szCs w:val="21"/>
          <w:spacing w:val="-5"/>
        </w:rPr>
        <w:t>丁包。时间</w:t>
      </w:r>
      <w:r>
        <w:rPr>
          <w:rFonts w:ascii="FangSong" w:hAnsi="FangSong" w:eastAsia="FangSong" w:cs="FangSong"/>
          <w:sz w:val="21"/>
          <w:szCs w:val="21"/>
        </w:rPr>
        <w:t xml:space="preserve"> </w:t>
      </w:r>
      <w:r>
        <w:rPr>
          <w:rFonts w:ascii="FangSong" w:hAnsi="FangSong" w:eastAsia="FangSong" w:cs="FangSong"/>
          <w:sz w:val="21"/>
          <w:szCs w:val="21"/>
          <w:spacing w:val="-5"/>
        </w:rPr>
        <w:t>过得很快，期间的工作压力很大，但也确实让小艾和他的团队学到了很多的东西。小艾是一</w:t>
      </w:r>
      <w:r>
        <w:rPr>
          <w:rFonts w:ascii="FangSong" w:hAnsi="FangSong" w:eastAsia="FangSong" w:cs="FangSong"/>
          <w:sz w:val="21"/>
          <w:szCs w:val="21"/>
          <w:spacing w:val="7"/>
        </w:rPr>
        <w:t xml:space="preserve">  </w:t>
      </w:r>
      <w:r>
        <w:rPr>
          <w:rFonts w:ascii="FangSong" w:hAnsi="FangSong" w:eastAsia="FangSong" w:cs="FangSong"/>
          <w:sz w:val="21"/>
          <w:szCs w:val="21"/>
          <w:spacing w:val="-7"/>
        </w:rPr>
        <w:t>个善于学习和总结的人，所以当补丁包发布后，他</w:t>
      </w:r>
      <w:r>
        <w:rPr>
          <w:rFonts w:ascii="FangSong" w:hAnsi="FangSong" w:eastAsia="FangSong" w:cs="FangSong"/>
          <w:sz w:val="21"/>
          <w:szCs w:val="21"/>
          <w:spacing w:val="-8"/>
        </w:rPr>
        <w:t>对在这期间所记录的笔记做了详细的梳理：</w:t>
      </w:r>
    </w:p>
    <w:p>
      <w:pPr>
        <w:spacing w:line="251" w:lineRule="auto"/>
        <w:rPr>
          <w:rFonts w:ascii="Arial"/>
          <w:sz w:val="21"/>
        </w:rPr>
      </w:pPr>
      <w:r/>
    </w:p>
    <w:p>
      <w:pPr>
        <w:pStyle w:val="BodyText"/>
        <w:ind w:left="412"/>
        <w:spacing w:before="69" w:line="221" w:lineRule="auto"/>
        <w:rPr>
          <w:rFonts w:ascii="SimHei" w:hAnsi="SimHei" w:eastAsia="SimHei" w:cs="SimHei"/>
          <w:sz w:val="21"/>
          <w:szCs w:val="21"/>
        </w:rPr>
      </w:pPr>
      <w:r>
        <w:rPr>
          <w:sz w:val="21"/>
          <w:szCs w:val="21"/>
          <w:b/>
          <w:bCs/>
          <w:spacing w:val="1"/>
        </w:rPr>
        <w:t>1.</w:t>
      </w:r>
      <w:r>
        <w:rPr>
          <w:sz w:val="21"/>
          <w:szCs w:val="21"/>
          <w:spacing w:val="1"/>
        </w:rPr>
        <w:t xml:space="preserve"> </w:t>
      </w:r>
      <w:r>
        <w:rPr>
          <w:rFonts w:ascii="SimHei" w:hAnsi="SimHei" w:eastAsia="SimHei" w:cs="SimHei"/>
          <w:sz w:val="21"/>
          <w:szCs w:val="21"/>
          <w:b/>
          <w:bCs/>
          <w:spacing w:val="1"/>
        </w:rPr>
        <w:t>补丁包测试的目标和意义</w:t>
      </w:r>
    </w:p>
    <w:p>
      <w:pPr>
        <w:ind w:left="779"/>
        <w:spacing w:before="159" w:line="220" w:lineRule="auto"/>
        <w:rPr>
          <w:rFonts w:ascii="FangSong" w:hAnsi="FangSong" w:eastAsia="FangSong" w:cs="FangSong"/>
          <w:sz w:val="21"/>
          <w:szCs w:val="21"/>
        </w:rPr>
      </w:pPr>
      <w:r>
        <w:rPr>
          <w:rFonts w:ascii="FangSong" w:hAnsi="FangSong" w:eastAsia="FangSong" w:cs="FangSong"/>
          <w:sz w:val="21"/>
          <w:szCs w:val="21"/>
          <w:spacing w:val="8"/>
        </w:rPr>
        <w:t>产品质量(包括可用性、功能完备性、性能、可拓展性等)的持续提升；</w:t>
      </w:r>
    </w:p>
    <w:p>
      <w:pPr>
        <w:ind w:left="779"/>
        <w:spacing w:before="151" w:line="222" w:lineRule="auto"/>
        <w:rPr>
          <w:rFonts w:ascii="FangSong" w:hAnsi="FangSong" w:eastAsia="FangSong" w:cs="FangSong"/>
          <w:sz w:val="21"/>
          <w:szCs w:val="21"/>
        </w:rPr>
      </w:pPr>
      <w:r>
        <w:rPr>
          <w:rFonts w:ascii="FangSong" w:hAnsi="FangSong" w:eastAsia="FangSong" w:cs="FangSong"/>
          <w:sz w:val="21"/>
          <w:szCs w:val="21"/>
          <w:spacing w:val="-1"/>
        </w:rPr>
        <w:t>降低产品后期维护成本；</w:t>
      </w:r>
    </w:p>
    <w:p>
      <w:pPr>
        <w:ind w:left="779"/>
        <w:spacing w:before="149" w:line="222" w:lineRule="auto"/>
        <w:rPr>
          <w:rFonts w:ascii="FangSong" w:hAnsi="FangSong" w:eastAsia="FangSong" w:cs="FangSong"/>
          <w:sz w:val="21"/>
          <w:szCs w:val="21"/>
        </w:rPr>
      </w:pPr>
      <w:r>
        <w:rPr>
          <w:rFonts w:ascii="FangSong" w:hAnsi="FangSong" w:eastAsia="FangSong" w:cs="FangSong"/>
          <w:sz w:val="21"/>
          <w:szCs w:val="21"/>
          <w:spacing w:val="2"/>
        </w:rPr>
        <w:t>提高客户对产品的满意度和忠诚度。</w:t>
      </w:r>
    </w:p>
    <w:p>
      <w:pPr>
        <w:spacing w:line="303" w:lineRule="auto"/>
        <w:rPr>
          <w:rFonts w:ascii="Arial"/>
          <w:sz w:val="21"/>
        </w:rPr>
      </w:pPr>
      <w:r/>
    </w:p>
    <w:p>
      <w:pPr>
        <w:pStyle w:val="BodyText"/>
        <w:ind w:left="412"/>
        <w:spacing w:before="69" w:line="221" w:lineRule="auto"/>
        <w:rPr>
          <w:rFonts w:ascii="SimHei" w:hAnsi="SimHei" w:eastAsia="SimHei" w:cs="SimHei"/>
          <w:sz w:val="21"/>
          <w:szCs w:val="21"/>
        </w:rPr>
      </w:pPr>
      <w:r>
        <w:rPr>
          <w:sz w:val="21"/>
          <w:szCs w:val="21"/>
          <w:b/>
          <w:bCs/>
          <w:spacing w:val="1"/>
        </w:rPr>
        <w:t>2.</w:t>
      </w:r>
      <w:r>
        <w:rPr>
          <w:sz w:val="21"/>
          <w:szCs w:val="21"/>
          <w:spacing w:val="1"/>
        </w:rPr>
        <w:t xml:space="preserve"> </w:t>
      </w:r>
      <w:r>
        <w:rPr>
          <w:rFonts w:ascii="SimHei" w:hAnsi="SimHei" w:eastAsia="SimHei" w:cs="SimHei"/>
          <w:sz w:val="21"/>
          <w:szCs w:val="21"/>
          <w:b/>
          <w:bCs/>
          <w:spacing w:val="1"/>
        </w:rPr>
        <w:t>补丁包测试的内容分类和来源</w:t>
      </w:r>
    </w:p>
    <w:p>
      <w:pPr>
        <w:ind w:left="779"/>
        <w:spacing w:before="160" w:line="221" w:lineRule="auto"/>
        <w:rPr>
          <w:rFonts w:ascii="FangSong" w:hAnsi="FangSong" w:eastAsia="FangSong" w:cs="FangSong"/>
          <w:sz w:val="21"/>
          <w:szCs w:val="21"/>
        </w:rPr>
      </w:pPr>
      <w:r>
        <w:rPr>
          <w:rFonts w:ascii="FangSong" w:hAnsi="FangSong" w:eastAsia="FangSong" w:cs="FangSong"/>
          <w:sz w:val="21"/>
          <w:szCs w:val="21"/>
          <w:spacing w:val="1"/>
        </w:rPr>
        <w:t>对产品支持平台的拓展和延伸；</w:t>
      </w:r>
    </w:p>
    <w:p>
      <w:pPr>
        <w:ind w:left="779"/>
        <w:spacing w:before="149" w:line="222" w:lineRule="auto"/>
        <w:rPr>
          <w:rFonts w:ascii="FangSong" w:hAnsi="FangSong" w:eastAsia="FangSong" w:cs="FangSong"/>
          <w:sz w:val="21"/>
          <w:szCs w:val="21"/>
        </w:rPr>
      </w:pPr>
      <w:r>
        <w:rPr>
          <w:rFonts w:ascii="FangSong" w:hAnsi="FangSong" w:eastAsia="FangSong" w:cs="FangSong"/>
          <w:sz w:val="21"/>
          <w:szCs w:val="21"/>
          <w:spacing w:val="1"/>
        </w:rPr>
        <w:t>客户或者市场要求的产品功能的增强；</w:t>
      </w:r>
    </w:p>
    <w:p>
      <w:pPr>
        <w:ind w:left="779"/>
        <w:spacing w:before="149" w:line="222" w:lineRule="auto"/>
        <w:rPr>
          <w:rFonts w:ascii="FangSong" w:hAnsi="FangSong" w:eastAsia="FangSong" w:cs="FangSong"/>
          <w:sz w:val="21"/>
          <w:szCs w:val="21"/>
        </w:rPr>
      </w:pPr>
      <w:r>
        <w:rPr>
          <w:rFonts w:ascii="FangSong" w:hAnsi="FangSong" w:eastAsia="FangSong" w:cs="FangSong"/>
          <w:sz w:val="21"/>
          <w:szCs w:val="21"/>
          <w:spacing w:val="11"/>
        </w:rPr>
        <w:t>已经被产品已有客户(包括内部和外部的用户)发现的</w:t>
      </w:r>
      <w:r>
        <w:rPr>
          <w:rFonts w:ascii="FangSong" w:hAnsi="FangSong" w:eastAsia="FangSong" w:cs="FangSong"/>
          <w:sz w:val="21"/>
          <w:szCs w:val="21"/>
          <w:spacing w:val="10"/>
        </w:rPr>
        <w:t>问题。</w:t>
      </w:r>
    </w:p>
    <w:p>
      <w:pPr>
        <w:spacing w:line="294" w:lineRule="auto"/>
        <w:rPr>
          <w:rFonts w:ascii="Arial"/>
          <w:sz w:val="21"/>
        </w:rPr>
      </w:pPr>
      <w:r/>
    </w:p>
    <w:p>
      <w:pPr>
        <w:pStyle w:val="BodyText"/>
        <w:ind w:left="362"/>
        <w:spacing w:before="69" w:line="213" w:lineRule="auto"/>
        <w:rPr>
          <w:rFonts w:ascii="SimHei" w:hAnsi="SimHei" w:eastAsia="SimHei" w:cs="SimHei"/>
          <w:sz w:val="21"/>
          <w:szCs w:val="21"/>
        </w:rPr>
      </w:pPr>
      <w:r>
        <w:rPr>
          <w:sz w:val="21"/>
          <w:szCs w:val="21"/>
          <w:b/>
          <w:bCs/>
          <w:spacing w:val="2"/>
        </w:rPr>
        <w:t>3.</w:t>
      </w:r>
      <w:r>
        <w:rPr>
          <w:sz w:val="21"/>
          <w:szCs w:val="21"/>
          <w:spacing w:val="2"/>
        </w:rPr>
        <w:t xml:space="preserve"> </w:t>
      </w:r>
      <w:r>
        <w:rPr>
          <w:rFonts w:ascii="SimHei" w:hAnsi="SimHei" w:eastAsia="SimHei" w:cs="SimHei"/>
          <w:sz w:val="21"/>
          <w:szCs w:val="21"/>
          <w:b/>
          <w:bCs/>
          <w:spacing w:val="2"/>
        </w:rPr>
        <w:t>万变不离其宗，项目的执行离不开计划</w:t>
      </w:r>
    </w:p>
    <w:p>
      <w:pPr>
        <w:ind w:left="779"/>
        <w:spacing w:before="198" w:line="220" w:lineRule="auto"/>
        <w:rPr>
          <w:rFonts w:ascii="FangSong" w:hAnsi="FangSong" w:eastAsia="FangSong" w:cs="FangSong"/>
          <w:sz w:val="21"/>
          <w:szCs w:val="21"/>
        </w:rPr>
      </w:pPr>
      <w:r>
        <w:rPr>
          <w:rFonts w:ascii="FangSong" w:hAnsi="FangSong" w:eastAsia="FangSong" w:cs="FangSong"/>
          <w:sz w:val="21"/>
          <w:szCs w:val="21"/>
        </w:rPr>
        <w:t>计划先行的重要性；</w:t>
      </w:r>
    </w:p>
    <w:p>
      <w:pPr>
        <w:ind w:left="779"/>
        <w:spacing w:before="140" w:line="221" w:lineRule="auto"/>
        <w:rPr>
          <w:rFonts w:ascii="FangSong" w:hAnsi="FangSong" w:eastAsia="FangSong" w:cs="FangSong"/>
          <w:sz w:val="21"/>
          <w:szCs w:val="21"/>
        </w:rPr>
      </w:pPr>
      <w:r>
        <w:rPr>
          <w:rFonts w:ascii="FangSong" w:hAnsi="FangSong" w:eastAsia="FangSong" w:cs="FangSong"/>
          <w:sz w:val="21"/>
          <w:szCs w:val="21"/>
          <w:spacing w:val="1"/>
        </w:rPr>
        <w:t>计划导向的补丁包测试执行。</w:t>
      </w:r>
    </w:p>
    <w:p>
      <w:pPr>
        <w:spacing w:line="307" w:lineRule="auto"/>
        <w:rPr>
          <w:rFonts w:ascii="Arial"/>
          <w:sz w:val="21"/>
        </w:rPr>
      </w:pPr>
      <w:r/>
    </w:p>
    <w:p>
      <w:pPr>
        <w:pStyle w:val="BodyText"/>
        <w:ind w:left="362"/>
        <w:spacing w:before="69" w:line="222"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问题缺陷要进行分析和跟踪</w:t>
      </w:r>
    </w:p>
    <w:p>
      <w:pPr>
        <w:ind w:left="779"/>
        <w:spacing w:before="168" w:line="220" w:lineRule="auto"/>
        <w:rPr>
          <w:rFonts w:ascii="FangSong" w:hAnsi="FangSong" w:eastAsia="FangSong" w:cs="FangSong"/>
          <w:sz w:val="21"/>
          <w:szCs w:val="21"/>
        </w:rPr>
      </w:pPr>
      <w:r>
        <w:rPr>
          <w:rFonts w:ascii="FangSong" w:hAnsi="FangSong" w:eastAsia="FangSong" w:cs="FangSong"/>
          <w:sz w:val="21"/>
          <w:szCs w:val="21"/>
          <w:spacing w:val="1"/>
        </w:rPr>
        <w:t>常态化的缺陷分析的重要性；</w:t>
      </w:r>
    </w:p>
    <w:p>
      <w:pPr>
        <w:ind w:left="779"/>
        <w:spacing w:before="140" w:line="222" w:lineRule="auto"/>
        <w:rPr>
          <w:rFonts w:ascii="FangSong" w:hAnsi="FangSong" w:eastAsia="FangSong" w:cs="FangSong"/>
          <w:sz w:val="21"/>
          <w:szCs w:val="21"/>
        </w:rPr>
      </w:pPr>
      <w:r>
        <w:rPr>
          <w:rFonts w:ascii="FangSong" w:hAnsi="FangSong" w:eastAsia="FangSong" w:cs="FangSong"/>
          <w:sz w:val="21"/>
          <w:szCs w:val="21"/>
          <w:spacing w:val="2"/>
        </w:rPr>
        <w:t>通过缺陷分析优化流程和资源分配；</w:t>
      </w:r>
    </w:p>
    <w:p>
      <w:pPr>
        <w:ind w:left="779"/>
        <w:spacing w:before="140" w:line="222" w:lineRule="auto"/>
        <w:rPr>
          <w:rFonts w:ascii="FangSong" w:hAnsi="FangSong" w:eastAsia="FangSong" w:cs="FangSong"/>
          <w:sz w:val="21"/>
          <w:szCs w:val="21"/>
        </w:rPr>
      </w:pPr>
      <w:r>
        <w:rPr>
          <w:rFonts w:ascii="FangSong" w:hAnsi="FangSong" w:eastAsia="FangSong" w:cs="FangSong"/>
          <w:sz w:val="21"/>
          <w:szCs w:val="21"/>
          <w:spacing w:val="1"/>
        </w:rPr>
        <w:t>延期解决的问题需要被审批。</w:t>
      </w:r>
    </w:p>
    <w:p>
      <w:pPr>
        <w:spacing w:line="293" w:lineRule="auto"/>
        <w:rPr>
          <w:rFonts w:ascii="Arial"/>
          <w:sz w:val="21"/>
        </w:rPr>
      </w:pPr>
      <w:r/>
    </w:p>
    <w:p>
      <w:pPr>
        <w:pStyle w:val="BodyText"/>
        <w:ind w:left="362"/>
        <w:spacing w:before="69" w:line="221" w:lineRule="auto"/>
        <w:rPr>
          <w:rFonts w:ascii="SimHei" w:hAnsi="SimHei" w:eastAsia="SimHei" w:cs="SimHei"/>
          <w:sz w:val="21"/>
          <w:szCs w:val="21"/>
        </w:rPr>
      </w:pPr>
      <w:r>
        <w:rPr>
          <w:sz w:val="21"/>
          <w:szCs w:val="21"/>
          <w:b/>
          <w:bCs/>
          <w:spacing w:val="2"/>
        </w:rPr>
        <w:t>5.</w:t>
      </w:r>
      <w:r>
        <w:rPr>
          <w:sz w:val="21"/>
          <w:szCs w:val="21"/>
          <w:spacing w:val="2"/>
        </w:rPr>
        <w:t xml:space="preserve"> </w:t>
      </w:r>
      <w:r>
        <w:rPr>
          <w:rFonts w:ascii="SimHei" w:hAnsi="SimHei" w:eastAsia="SimHei" w:cs="SimHei"/>
          <w:sz w:val="21"/>
          <w:szCs w:val="21"/>
          <w:b/>
          <w:bCs/>
          <w:spacing w:val="2"/>
        </w:rPr>
        <w:t>补丁包要发布的内容</w:t>
      </w:r>
    </w:p>
    <w:p>
      <w:pPr>
        <w:ind w:left="779"/>
        <w:spacing w:before="179" w:line="220" w:lineRule="auto"/>
        <w:rPr>
          <w:rFonts w:ascii="FangSong" w:hAnsi="FangSong" w:eastAsia="FangSong" w:cs="FangSong"/>
          <w:sz w:val="21"/>
          <w:szCs w:val="21"/>
        </w:rPr>
      </w:pPr>
      <w:r>
        <w:rPr>
          <w:rFonts w:ascii="FangSong" w:hAnsi="FangSong" w:eastAsia="FangSong" w:cs="FangSong"/>
          <w:sz w:val="21"/>
          <w:szCs w:val="21"/>
          <w:spacing w:val="2"/>
        </w:rPr>
        <w:t>公布能带给客户价值的补丁包内容。</w:t>
      </w:r>
    </w:p>
    <w:p>
      <w:pPr>
        <w:spacing w:line="220" w:lineRule="auto"/>
        <w:sectPr>
          <w:footerReference w:type="default" r:id="rId597"/>
          <w:pgSz w:w="10060" w:h="12930"/>
          <w:pgMar w:top="400" w:right="794" w:bottom="845" w:left="960" w:header="0" w:footer="511" w:gutter="0"/>
        </w:sectPr>
        <w:rPr>
          <w:rFonts w:ascii="FangSong" w:hAnsi="FangSong" w:eastAsia="FangSong" w:cs="FangSong"/>
          <w:sz w:val="21"/>
          <w:szCs w:val="21"/>
        </w:rPr>
      </w:pP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19"/>
        <w:spacing w:before="208" w:line="222" w:lineRule="auto"/>
        <w:outlineLvl w:val="0"/>
        <w:rPr>
          <w:rFonts w:ascii="SimHei" w:hAnsi="SimHei" w:eastAsia="SimHei" w:cs="SimHei"/>
          <w:sz w:val="64"/>
          <w:szCs w:val="64"/>
        </w:rPr>
      </w:pPr>
      <w:bookmarkStart w:name="bookmark179" w:id="337"/>
      <w:bookmarkEnd w:id="337"/>
      <w:r>
        <w:rPr>
          <w:rFonts w:ascii="SimHei" w:hAnsi="SimHei" w:eastAsia="SimHei" w:cs="SimHei"/>
          <w:sz w:val="64"/>
          <w:szCs w:val="64"/>
          <w:spacing w:val="-11"/>
        </w:rPr>
        <w:t>第</w:t>
      </w:r>
      <w:r>
        <w:rPr>
          <w:rFonts w:ascii="SimHei" w:hAnsi="SimHei" w:eastAsia="SimHei" w:cs="SimHei"/>
          <w:sz w:val="64"/>
          <w:szCs w:val="64"/>
          <w:spacing w:val="-122"/>
        </w:rPr>
        <w:t xml:space="preserve"> </w:t>
      </w:r>
      <w:r>
        <w:rPr>
          <w:rFonts w:ascii="Times New Roman" w:hAnsi="Times New Roman" w:eastAsia="Times New Roman" w:cs="Times New Roman"/>
          <w:sz w:val="64"/>
          <w:szCs w:val="64"/>
          <w:b/>
          <w:bCs/>
          <w:spacing w:val="-11"/>
        </w:rPr>
        <w:t>11     </w:t>
      </w:r>
      <w:r>
        <w:rPr>
          <w:rFonts w:ascii="SimHei" w:hAnsi="SimHei" w:eastAsia="SimHei" w:cs="SimHei"/>
          <w:sz w:val="64"/>
          <w:szCs w:val="64"/>
          <w:spacing w:val="-11"/>
        </w:rPr>
        <w:t>章</w:t>
      </w:r>
    </w:p>
    <w:p>
      <w:pPr>
        <w:ind w:left="28"/>
        <w:spacing w:before="410" w:line="222" w:lineRule="auto"/>
        <w:outlineLvl w:val="0"/>
        <w:rPr>
          <w:rFonts w:ascii="SimHei" w:hAnsi="SimHei" w:eastAsia="SimHei" w:cs="SimHei"/>
          <w:sz w:val="62"/>
          <w:szCs w:val="62"/>
        </w:rPr>
      </w:pPr>
      <w:bookmarkStart w:name="bookmark401" w:id="338"/>
      <w:bookmarkEnd w:id="338"/>
      <w:bookmarkStart w:name="bookmark179" w:id="339"/>
      <w:bookmarkEnd w:id="339"/>
      <w:r>
        <w:rPr>
          <w:rFonts w:ascii="SimHei" w:hAnsi="SimHei" w:eastAsia="SimHei" w:cs="SimHei"/>
          <w:sz w:val="62"/>
          <w:szCs w:val="62"/>
          <w:b/>
          <w:bCs/>
          <w:spacing w:val="-15"/>
        </w:rPr>
        <w:t>一遍又一遍：自动化的好处多</w:t>
      </w:r>
    </w:p>
    <w:p>
      <w:pPr>
        <w:spacing w:before="61" w:line="30" w:lineRule="exact"/>
        <w:rPr/>
      </w:pPr>
      <w:r>
        <w:rPr/>
        <w:drawing>
          <wp:inline distT="0" distB="0" distL="0" distR="0">
            <wp:extent cx="5283150" cy="19048"/>
            <wp:effectExtent l="0" t="0" r="0" b="0"/>
            <wp:docPr id="200" name="IM 200"/>
            <wp:cNvGraphicFramePr/>
            <a:graphic>
              <a:graphicData uri="http://schemas.openxmlformats.org/drawingml/2006/picture">
                <pic:pic>
                  <pic:nvPicPr>
                    <pic:cNvPr id="200" name="IM 200"/>
                    <pic:cNvPicPr/>
                  </pic:nvPicPr>
                  <pic:blipFill>
                    <a:blip r:embed="rId598"/>
                    <a:stretch>
                      <a:fillRect/>
                    </a:stretch>
                  </pic:blipFill>
                  <pic:spPr>
                    <a:xfrm rot="0">
                      <a:off x="0" y="0"/>
                      <a:ext cx="5283150" cy="19048"/>
                    </a:xfrm>
                    <a:prstGeom prst="rect">
                      <a:avLst/>
                    </a:prstGeom>
                  </pic:spPr>
                </pic:pic>
              </a:graphicData>
            </a:graphic>
          </wp:inline>
        </w:drawing>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pStyle w:val="BodyText"/>
        <w:ind w:left="19" w:right="153" w:firstLine="430"/>
        <w:spacing w:before="68" w:line="292" w:lineRule="auto"/>
        <w:rPr>
          <w:sz w:val="21"/>
          <w:szCs w:val="21"/>
        </w:rPr>
      </w:pPr>
      <w:r>
        <w:rPr>
          <w:sz w:val="21"/>
          <w:szCs w:val="21"/>
          <w:spacing w:val="1"/>
        </w:rPr>
        <w:t>从第一天走进测试组到现在，小艾已经经历了很多部门，随着</w:t>
      </w:r>
      <w:r>
        <w:rPr>
          <w:sz w:val="21"/>
          <w:szCs w:val="21"/>
        </w:rPr>
        <w:t>经验的积累，小艾越来 </w:t>
      </w:r>
      <w:r>
        <w:rPr>
          <w:sz w:val="21"/>
          <w:szCs w:val="21"/>
          <w:spacing w:val="1"/>
        </w:rPr>
        <w:t>越多地深入思考自己每一天的工作，越来越发现补丁包测试是一件让人很头大的事情。</w:t>
      </w:r>
    </w:p>
    <w:p>
      <w:pPr>
        <w:spacing w:line="471" w:lineRule="auto"/>
        <w:rPr>
          <w:rFonts w:ascii="Arial"/>
          <w:sz w:val="21"/>
        </w:rPr>
      </w:pPr>
      <w:r/>
    </w:p>
    <w:p>
      <w:pPr>
        <w:ind w:left="24"/>
        <w:spacing w:before="99" w:line="221" w:lineRule="auto"/>
        <w:outlineLvl w:val="1"/>
        <w:rPr>
          <w:rFonts w:ascii="SimHei" w:hAnsi="SimHei" w:eastAsia="SimHei" w:cs="SimHei"/>
          <w:sz w:val="30"/>
          <w:szCs w:val="30"/>
        </w:rPr>
      </w:pPr>
      <w:bookmarkStart w:name="bookmark180" w:id="340"/>
      <w:bookmarkEnd w:id="340"/>
      <w:r>
        <w:rPr>
          <w:rFonts w:ascii="SimHei" w:hAnsi="SimHei" w:eastAsia="SimHei" w:cs="SimHei"/>
          <w:sz w:val="30"/>
          <w:szCs w:val="30"/>
          <w:b/>
          <w:bCs/>
          <w:u w:val="single" w:color="auto"/>
          <w:spacing w:val="9"/>
        </w:rPr>
        <w:t>11.1软件测试的工业化——自动化</w:t>
      </w:r>
    </w:p>
    <w:p>
      <w:pPr>
        <w:pStyle w:val="BodyText"/>
        <w:ind w:left="19" w:right="153" w:firstLine="430"/>
        <w:spacing w:before="243" w:line="292" w:lineRule="auto"/>
        <w:rPr>
          <w:sz w:val="21"/>
          <w:szCs w:val="21"/>
        </w:rPr>
      </w:pPr>
      <w:r>
        <w:rPr>
          <w:sz w:val="21"/>
          <w:szCs w:val="21"/>
          <w:spacing w:val="6"/>
        </w:rPr>
        <w:t>小艾从事的产品已经有10年的历史了，版本也从最初的1.0到现在的8.0。每个</w:t>
      </w:r>
      <w:r>
        <w:rPr>
          <w:sz w:val="21"/>
          <w:szCs w:val="21"/>
          <w:spacing w:val="5"/>
        </w:rPr>
        <w:t>版本</w:t>
      </w:r>
      <w:r>
        <w:rPr>
          <w:sz w:val="21"/>
          <w:szCs w:val="21"/>
        </w:rPr>
        <w:t xml:space="preserve"> </w:t>
      </w:r>
      <w:r>
        <w:rPr>
          <w:sz w:val="21"/>
          <w:szCs w:val="21"/>
          <w:spacing w:val="1"/>
        </w:rPr>
        <w:t>都不断有新功能迭加上来，随着版本的演进，产品的功能也趋向于越来越复</w:t>
      </w:r>
      <w:r>
        <w:rPr>
          <w:sz w:val="21"/>
          <w:szCs w:val="21"/>
        </w:rPr>
        <w:t>杂。</w:t>
      </w:r>
    </w:p>
    <w:p>
      <w:pPr>
        <w:pStyle w:val="BodyText"/>
        <w:ind w:left="19" w:right="151" w:firstLine="430"/>
        <w:spacing w:before="85" w:line="274" w:lineRule="auto"/>
        <w:jc w:val="both"/>
        <w:rPr>
          <w:sz w:val="21"/>
          <w:szCs w:val="21"/>
        </w:rPr>
      </w:pPr>
      <w:r>
        <w:rPr>
          <w:sz w:val="21"/>
          <w:szCs w:val="21"/>
          <w:spacing w:val="1"/>
        </w:rPr>
        <w:t>在每个产品版本的开发阶段，软件测试组是否只需要确保当前版本</w:t>
      </w:r>
      <w:r>
        <w:rPr>
          <w:sz w:val="21"/>
          <w:szCs w:val="21"/>
        </w:rPr>
        <w:t>所增加的功能没有 </w:t>
      </w:r>
      <w:r>
        <w:rPr>
          <w:sz w:val="21"/>
          <w:szCs w:val="21"/>
          <w:spacing w:val="6"/>
        </w:rPr>
        <w:t>问题呢?当然不是!软件测试组不仅要保证新功能高质量的交付，也要保证原有功能不会</w:t>
      </w:r>
      <w:r>
        <w:rPr>
          <w:sz w:val="21"/>
          <w:szCs w:val="21"/>
          <w:spacing w:val="14"/>
        </w:rPr>
        <w:t xml:space="preserve"> </w:t>
      </w:r>
      <w:r>
        <w:rPr>
          <w:sz w:val="21"/>
          <w:szCs w:val="21"/>
          <w:spacing w:val="1"/>
        </w:rPr>
        <w:t>受到新功能的影响而产生回归测试的问题。要知道，对于客户来说，他们购买的可是整个</w:t>
      </w:r>
      <w:r>
        <w:rPr>
          <w:sz w:val="21"/>
          <w:szCs w:val="21"/>
        </w:rPr>
        <w:t xml:space="preserve"> </w:t>
      </w:r>
      <w:r>
        <w:rPr>
          <w:sz w:val="21"/>
          <w:szCs w:val="21"/>
          <w:spacing w:val="3"/>
        </w:rPr>
        <w:t>产品，而不仅仅是新功能!</w:t>
      </w:r>
    </w:p>
    <w:p>
      <w:pPr>
        <w:pStyle w:val="BodyText"/>
        <w:ind w:left="19" w:firstLine="430"/>
        <w:spacing w:before="125" w:line="265" w:lineRule="auto"/>
        <w:jc w:val="both"/>
        <w:rPr>
          <w:sz w:val="21"/>
          <w:szCs w:val="21"/>
        </w:rPr>
      </w:pPr>
      <w:r>
        <w:rPr>
          <w:sz w:val="21"/>
          <w:szCs w:val="21"/>
          <w:spacing w:val="1"/>
        </w:rPr>
        <w:t>可是现在产品的功能这么多……想到这些功能就像滚雪球一样，越来越多，那测试组</w:t>
      </w:r>
      <w:r>
        <w:rPr>
          <w:sz w:val="21"/>
          <w:szCs w:val="21"/>
          <w:spacing w:val="4"/>
        </w:rPr>
        <w:t xml:space="preserve">  </w:t>
      </w:r>
      <w:r>
        <w:rPr>
          <w:sz w:val="21"/>
          <w:szCs w:val="21"/>
          <w:spacing w:val="-4"/>
        </w:rPr>
        <w:t>的负担岂不是越来越重了，小艾不禁发愁了。于是，小艾就这个问题咨询了测试</w:t>
      </w:r>
      <w:r>
        <w:rPr>
          <w:sz w:val="21"/>
          <w:szCs w:val="21"/>
          <w:spacing w:val="-5"/>
        </w:rPr>
        <w:t>自动化组的</w:t>
      </w:r>
      <w:r>
        <w:rPr>
          <w:sz w:val="21"/>
          <w:szCs w:val="21"/>
        </w:rPr>
        <w:t xml:space="preserve">  </w:t>
      </w:r>
      <w:r>
        <w:rPr>
          <w:sz w:val="21"/>
          <w:szCs w:val="21"/>
          <w:spacing w:val="2"/>
        </w:rPr>
        <w:t>资深专家林松。“这样一来，测试组不是要把已有的功能都测试一遍?这可不是小数目啊”</w:t>
      </w:r>
    </w:p>
    <w:p>
      <w:pPr>
        <w:spacing w:line="265" w:lineRule="auto"/>
        <w:sectPr>
          <w:footerReference w:type="default" r:id="rId11"/>
          <w:pgSz w:w="10060" w:h="12930"/>
          <w:pgMar w:top="400" w:right="777" w:bottom="400" w:left="880" w:header="0" w:footer="0" w:gutter="0"/>
        </w:sectPr>
        <w:rPr>
          <w:sz w:val="21"/>
          <w:szCs w:val="21"/>
        </w:rPr>
      </w:pPr>
    </w:p>
    <w:p>
      <w:pPr>
        <w:spacing w:before="137" w:line="222" w:lineRule="auto"/>
        <w:jc w:val="right"/>
        <w:rPr>
          <w:rFonts w:ascii="SimHei" w:hAnsi="SimHei" w:eastAsia="SimHei" w:cs="SimHei"/>
          <w:sz w:val="21"/>
          <w:szCs w:val="21"/>
        </w:rPr>
      </w:pPr>
      <w:bookmarkStart w:name="bookmark402" w:id="341"/>
      <w:bookmarkEnd w:id="341"/>
      <w:r>
        <w:rPr>
          <w:rFonts w:ascii="SimHei" w:hAnsi="SimHei" w:eastAsia="SimHei" w:cs="SimHei"/>
          <w:sz w:val="21"/>
          <w:szCs w:val="21"/>
          <w:spacing w:val="-9"/>
        </w:rPr>
        <w:t>第11章</w:t>
      </w:r>
      <w:r>
        <w:rPr>
          <w:rFonts w:ascii="SimHei" w:hAnsi="SimHei" w:eastAsia="SimHei" w:cs="SimHei"/>
          <w:sz w:val="21"/>
          <w:szCs w:val="21"/>
          <w:spacing w:val="-9"/>
        </w:rPr>
        <w:t xml:space="preserve">  </w:t>
      </w:r>
      <w:r>
        <w:rPr>
          <w:rFonts w:ascii="SimHei" w:hAnsi="SimHei" w:eastAsia="SimHei" w:cs="SimHei"/>
          <w:sz w:val="21"/>
          <w:szCs w:val="21"/>
          <w:spacing w:val="-9"/>
        </w:rPr>
        <w:t>一遍又一遍：自动化的好处多</w:t>
      </w:r>
    </w:p>
    <w:p>
      <w:pPr>
        <w:spacing w:line="318" w:lineRule="auto"/>
        <w:rPr>
          <w:rFonts w:ascii="Arial"/>
          <w:sz w:val="21"/>
        </w:rPr>
      </w:pPr>
      <w:r/>
    </w:p>
    <w:p>
      <w:pPr>
        <w:spacing w:line="318" w:lineRule="auto"/>
        <w:rPr>
          <w:rFonts w:ascii="Arial"/>
          <w:sz w:val="21"/>
        </w:rPr>
      </w:pPr>
      <w:r/>
    </w:p>
    <w:p>
      <w:pPr>
        <w:pStyle w:val="BodyText"/>
        <w:ind w:right="4" w:firstLine="334"/>
        <w:spacing w:before="68" w:line="274" w:lineRule="auto"/>
        <w:jc w:val="both"/>
        <w:rPr>
          <w:sz w:val="21"/>
          <w:szCs w:val="21"/>
        </w:rPr>
      </w:pPr>
      <w:r>
        <w:rPr>
          <w:sz w:val="21"/>
          <w:szCs w:val="21"/>
          <w:spacing w:val="7"/>
        </w:rPr>
        <w:t>“岂止一遍!我们的产品可是支持多平台的，至少要在各个平台上都测试一遍。并且</w:t>
      </w:r>
      <w:r>
        <w:rPr>
          <w:sz w:val="21"/>
          <w:szCs w:val="21"/>
          <w:spacing w:val="10"/>
        </w:rPr>
        <w:t xml:space="preserve"> </w:t>
      </w:r>
      <w:r>
        <w:rPr>
          <w:sz w:val="21"/>
          <w:szCs w:val="21"/>
          <w:spacing w:val="1"/>
        </w:rPr>
        <w:t>为了更早地发现问题，一旦我们评估到开发人员的改动会影响某个功能点，需要尽快开展 </w:t>
      </w:r>
      <w:r>
        <w:rPr>
          <w:sz w:val="21"/>
          <w:szCs w:val="21"/>
          <w:spacing w:val="1"/>
        </w:rPr>
        <w:t>回归测试。”</w:t>
      </w:r>
    </w:p>
    <w:p>
      <w:pPr>
        <w:pStyle w:val="BodyText"/>
        <w:ind w:right="38" w:firstLine="439"/>
        <w:spacing w:before="125" w:line="265" w:lineRule="auto"/>
        <w:rPr>
          <w:sz w:val="21"/>
          <w:szCs w:val="21"/>
        </w:rPr>
      </w:pPr>
      <w:r>
        <w:rPr>
          <w:sz w:val="21"/>
          <w:szCs w:val="21"/>
          <w:spacing w:val="1"/>
        </w:rPr>
        <w:t>这就像滚雪球一样，随着产品的功能不断复杂，测试人</w:t>
      </w:r>
      <w:r>
        <w:rPr>
          <w:sz w:val="21"/>
          <w:szCs w:val="21"/>
        </w:rPr>
        <w:t>员的工作量也会随着增大，如 </w:t>
      </w:r>
      <w:r>
        <w:rPr>
          <w:sz w:val="21"/>
          <w:szCs w:val="21"/>
          <w:spacing w:val="3"/>
        </w:rPr>
        <w:t>果都依赖于手动测试，会极大增加测试人员的压力。这就是测</w:t>
      </w:r>
      <w:r>
        <w:rPr>
          <w:sz w:val="21"/>
          <w:szCs w:val="21"/>
          <w:spacing w:val="2"/>
        </w:rPr>
        <w:t>试自动化所带来的好处了!</w:t>
      </w:r>
    </w:p>
    <w:p>
      <w:pPr>
        <w:pStyle w:val="BodyText"/>
        <w:ind w:right="39" w:firstLine="439"/>
        <w:spacing w:before="136" w:line="274" w:lineRule="auto"/>
        <w:jc w:val="both"/>
        <w:rPr>
          <w:sz w:val="21"/>
          <w:szCs w:val="21"/>
        </w:rPr>
      </w:pPr>
      <w:r>
        <w:rPr>
          <w:sz w:val="21"/>
          <w:szCs w:val="21"/>
        </w:rPr>
        <w:t>自动化的优势在于，它能够极大地提升测试的效率，测试人员可以迅速地在指定平台</w:t>
      </w:r>
      <w:r>
        <w:rPr>
          <w:sz w:val="21"/>
          <w:szCs w:val="21"/>
          <w:spacing w:val="11"/>
        </w:rPr>
        <w:t xml:space="preserve"> </w:t>
      </w:r>
      <w:r>
        <w:rPr>
          <w:sz w:val="21"/>
          <w:szCs w:val="21"/>
          <w:spacing w:val="1"/>
        </w:rPr>
        <w:t>部署测试脚本并且对相应功能进行测试。随着产品的版本不断演进，功能不断增多，自动</w:t>
      </w:r>
      <w:r>
        <w:rPr>
          <w:sz w:val="21"/>
          <w:szCs w:val="21"/>
          <w:spacing w:val="4"/>
        </w:rPr>
        <w:t xml:space="preserve"> </w:t>
      </w:r>
      <w:r>
        <w:rPr>
          <w:sz w:val="21"/>
          <w:szCs w:val="21"/>
        </w:rPr>
        <w:t>化所带来的好处愈发明显。否则，测试人员将被淹没在现有功能的海洋中。</w:t>
      </w:r>
    </w:p>
    <w:p>
      <w:pPr>
        <w:pStyle w:val="BodyText"/>
        <w:ind w:right="19" w:firstLine="439"/>
        <w:spacing w:before="115" w:line="273" w:lineRule="auto"/>
        <w:jc w:val="both"/>
        <w:rPr>
          <w:sz w:val="21"/>
          <w:szCs w:val="21"/>
        </w:rPr>
      </w:pPr>
      <w:r>
        <w:rPr>
          <w:sz w:val="21"/>
          <w:szCs w:val="21"/>
        </w:rPr>
        <w:t>自动化测试的另一个优势在于，它“弱化”了软件测试人员个体差异对测试结果的影</w:t>
      </w:r>
      <w:r>
        <w:rPr>
          <w:sz w:val="21"/>
          <w:szCs w:val="21"/>
          <w:spacing w:val="18"/>
        </w:rPr>
        <w:t xml:space="preserve"> </w:t>
      </w:r>
      <w:r>
        <w:rPr>
          <w:sz w:val="21"/>
          <w:szCs w:val="21"/>
          <w:spacing w:val="2"/>
        </w:rPr>
        <w:t>响。在实际的项目中，测试人员的水平经常会参差不齐</w:t>
      </w:r>
      <w:r>
        <w:rPr>
          <w:sz w:val="21"/>
          <w:szCs w:val="21"/>
          <w:spacing w:val="1"/>
        </w:rPr>
        <w:t>，同一个功能点，一个经验丰富、</w:t>
      </w:r>
      <w:r>
        <w:rPr>
          <w:sz w:val="21"/>
          <w:szCs w:val="21"/>
        </w:rPr>
        <w:t xml:space="preserve"> </w:t>
      </w:r>
      <w:r>
        <w:rPr>
          <w:sz w:val="21"/>
          <w:szCs w:val="21"/>
          <w:spacing w:val="1"/>
        </w:rPr>
        <w:t>细心的测试人员往往能够比新入职的测试人员发现更多的问题。通过自动化测试，就能够 </w:t>
      </w:r>
      <w:r>
        <w:rPr>
          <w:sz w:val="21"/>
          <w:szCs w:val="21"/>
          <w:spacing w:val="1"/>
        </w:rPr>
        <w:t>较好地解决这个问题。只要测试自动化脚本的质量达到了要求，我们就能够放心地将这套</w:t>
      </w:r>
      <w:r>
        <w:rPr>
          <w:sz w:val="21"/>
          <w:szCs w:val="21"/>
        </w:rPr>
        <w:t xml:space="preserve"> </w:t>
      </w:r>
      <w:r>
        <w:rPr>
          <w:sz w:val="21"/>
          <w:szCs w:val="21"/>
          <w:spacing w:val="-2"/>
        </w:rPr>
        <w:t>脚本交给一个新人。</w:t>
      </w:r>
    </w:p>
    <w:p>
      <w:pPr>
        <w:pStyle w:val="BodyText"/>
        <w:ind w:right="38" w:firstLine="439"/>
        <w:spacing w:before="127" w:line="274" w:lineRule="auto"/>
        <w:jc w:val="both"/>
        <w:rPr>
          <w:sz w:val="21"/>
          <w:szCs w:val="21"/>
        </w:rPr>
      </w:pPr>
      <w:r>
        <w:rPr>
          <w:sz w:val="21"/>
          <w:szCs w:val="21"/>
          <w:spacing w:val="1"/>
        </w:rPr>
        <w:t>除了提高效率，有效发现产品缺陷以外，实施自动化测试</w:t>
      </w:r>
      <w:r>
        <w:rPr>
          <w:sz w:val="21"/>
          <w:szCs w:val="21"/>
        </w:rPr>
        <w:t>还能够提高整个测试团队的 </w:t>
      </w:r>
      <w:r>
        <w:rPr>
          <w:sz w:val="21"/>
          <w:szCs w:val="21"/>
          <w:spacing w:val="1"/>
        </w:rPr>
        <w:t>技能水平。如果一个测试团队的成员总是一味地陷入手动执行中，并不利于团队成员的成</w:t>
      </w:r>
      <w:r>
        <w:rPr>
          <w:sz w:val="21"/>
          <w:szCs w:val="21"/>
        </w:rPr>
        <w:t xml:space="preserve"> </w:t>
      </w:r>
      <w:r>
        <w:rPr>
          <w:sz w:val="21"/>
          <w:szCs w:val="21"/>
          <w:spacing w:val="-1"/>
        </w:rPr>
        <w:t>长，也容易降低整个团队的士气。</w:t>
      </w:r>
    </w:p>
    <w:p>
      <w:pPr>
        <w:pStyle w:val="BodyText"/>
        <w:ind w:right="45" w:firstLine="439"/>
        <w:spacing w:before="114" w:line="265" w:lineRule="auto"/>
        <w:jc w:val="both"/>
        <w:rPr>
          <w:sz w:val="21"/>
          <w:szCs w:val="21"/>
        </w:rPr>
      </w:pPr>
      <w:r>
        <w:rPr>
          <w:sz w:val="21"/>
          <w:szCs w:val="21"/>
          <w:spacing w:val="9"/>
        </w:rPr>
        <w:t>自动化脚本是否能够发现所有的缺陷?这个问题困扰了很多自动化测试脚本的开发</w:t>
      </w:r>
      <w:r>
        <w:rPr>
          <w:sz w:val="21"/>
          <w:szCs w:val="21"/>
          <w:spacing w:val="8"/>
        </w:rPr>
        <w:t xml:space="preserve"> </w:t>
      </w:r>
      <w:r>
        <w:rPr>
          <w:sz w:val="21"/>
          <w:szCs w:val="21"/>
          <w:spacing w:val="2"/>
        </w:rPr>
        <w:t>者。自动化脚本的开发成本往往高于手动执行的成本，我们如何</w:t>
      </w:r>
      <w:r>
        <w:rPr>
          <w:sz w:val="21"/>
          <w:szCs w:val="21"/>
          <w:spacing w:val="1"/>
        </w:rPr>
        <w:t>来衡量实施自动化的</w:t>
      </w:r>
      <w:r>
        <w:rPr>
          <w:rFonts w:ascii="Times New Roman" w:hAnsi="Times New Roman" w:eastAsia="Times New Roman" w:cs="Times New Roman"/>
          <w:sz w:val="21"/>
          <w:szCs w:val="21"/>
        </w:rPr>
        <w:t>ROI </w:t>
      </w:r>
      <w:r>
        <w:rPr>
          <w:sz w:val="21"/>
          <w:szCs w:val="21"/>
          <w:spacing w:val="5"/>
        </w:rPr>
        <w:t>呢?我们在后面的小节会针对这些问题进行</w:t>
      </w:r>
      <w:r>
        <w:rPr>
          <w:sz w:val="21"/>
          <w:szCs w:val="21"/>
          <w:spacing w:val="4"/>
        </w:rPr>
        <w:t>深入的探讨。</w:t>
      </w:r>
    </w:p>
    <w:p>
      <w:pPr>
        <w:pStyle w:val="BodyText"/>
        <w:ind w:right="45" w:firstLine="439"/>
        <w:spacing w:before="147" w:line="274" w:lineRule="auto"/>
        <w:jc w:val="both"/>
        <w:rPr>
          <w:sz w:val="21"/>
          <w:szCs w:val="21"/>
        </w:rPr>
      </w:pPr>
      <w:r>
        <w:rPr>
          <w:sz w:val="21"/>
          <w:szCs w:val="21"/>
        </w:rPr>
        <w:t>以上简要提到了自动化测试的优势，其重要性毋庸置疑，它能够极大地提高测试的效</w:t>
      </w:r>
      <w:r>
        <w:rPr>
          <w:sz w:val="21"/>
          <w:szCs w:val="21"/>
          <w:spacing w:val="18"/>
        </w:rPr>
        <w:t xml:space="preserve"> </w:t>
      </w:r>
      <w:r>
        <w:rPr>
          <w:sz w:val="21"/>
          <w:szCs w:val="21"/>
          <w:spacing w:val="1"/>
        </w:rPr>
        <w:t>率，提高一个团队的士气。然而，无论是手动还是</w:t>
      </w:r>
      <w:r>
        <w:rPr>
          <w:sz w:val="21"/>
          <w:szCs w:val="21"/>
        </w:rPr>
        <w:t>自动化测试，都会存在相应的缺点。下 </w:t>
      </w:r>
      <w:r>
        <w:rPr>
          <w:sz w:val="21"/>
          <w:szCs w:val="21"/>
        </w:rPr>
        <w:t>一节将阐述自动化测试给团队带来的优势和弊端。</w:t>
      </w:r>
    </w:p>
    <w:p>
      <w:pPr>
        <w:spacing w:line="472" w:lineRule="auto"/>
        <w:rPr>
          <w:rFonts w:ascii="Arial"/>
          <w:sz w:val="21"/>
        </w:rPr>
      </w:pPr>
      <w:r/>
    </w:p>
    <w:p>
      <w:pPr>
        <w:ind w:left="4"/>
        <w:spacing w:before="97" w:line="222" w:lineRule="auto"/>
        <w:outlineLvl w:val="1"/>
        <w:rPr>
          <w:rFonts w:ascii="SimHei" w:hAnsi="SimHei" w:eastAsia="SimHei" w:cs="SimHei"/>
          <w:sz w:val="30"/>
          <w:szCs w:val="30"/>
        </w:rPr>
      </w:pPr>
      <w:bookmarkStart w:name="bookmark181" w:id="342"/>
      <w:bookmarkEnd w:id="342"/>
      <w:r>
        <w:rPr>
          <w:rFonts w:ascii="SimHei" w:hAnsi="SimHei" w:eastAsia="SimHei" w:cs="SimHei"/>
          <w:sz w:val="30"/>
          <w:szCs w:val="30"/>
          <w:b/>
          <w:bCs/>
          <w:u w:val="single" w:color="auto"/>
          <w:spacing w:val="19"/>
        </w:rPr>
        <w:t>11.2自动化的利与弊</w:t>
      </w:r>
    </w:p>
    <w:p>
      <w:pPr>
        <w:pStyle w:val="BodyText"/>
        <w:ind w:right="44" w:firstLine="439"/>
        <w:spacing w:before="273" w:line="273" w:lineRule="auto"/>
        <w:jc w:val="both"/>
        <w:rPr>
          <w:sz w:val="21"/>
          <w:szCs w:val="21"/>
        </w:rPr>
      </w:pPr>
      <w:r>
        <w:rPr>
          <w:sz w:val="21"/>
          <w:szCs w:val="21"/>
          <w:spacing w:val="1"/>
        </w:rPr>
        <w:t>正如上文所述，随着我们所从事的产品趋向</w:t>
      </w:r>
      <w:r>
        <w:rPr>
          <w:sz w:val="21"/>
          <w:szCs w:val="21"/>
        </w:rPr>
        <w:t>于复杂，功能点的不断增加，如何能够更 </w:t>
      </w:r>
      <w:r>
        <w:rPr>
          <w:sz w:val="21"/>
          <w:szCs w:val="21"/>
          <w:spacing w:val="1"/>
        </w:rPr>
        <w:t>加高效地开展软件测试，是摆在每个测试经理面前的难题。小艾所从事的产品已经有</w:t>
      </w:r>
      <w:r>
        <w:rPr>
          <w:sz w:val="21"/>
          <w:szCs w:val="21"/>
        </w:rPr>
        <w:t>十年 </w:t>
      </w:r>
      <w:r>
        <w:rPr>
          <w:sz w:val="21"/>
          <w:szCs w:val="21"/>
          <w:spacing w:val="1"/>
        </w:rPr>
        <w:t>的历史了，产品的功能复杂性也增加了好几倍。但是细心的小艾发现，测试团队的成员数</w:t>
      </w:r>
      <w:r>
        <w:rPr>
          <w:sz w:val="21"/>
          <w:szCs w:val="21"/>
        </w:rPr>
        <w:t xml:space="preserve"> </w:t>
      </w:r>
      <w:r>
        <w:rPr>
          <w:sz w:val="21"/>
          <w:szCs w:val="21"/>
        </w:rPr>
        <w:t>量并没有随之扩大几倍。看来，这就是自动化测试带来的最直观的好处了。</w:t>
      </w:r>
    </w:p>
    <w:p>
      <w:pPr>
        <w:spacing w:line="273" w:lineRule="auto"/>
        <w:sectPr>
          <w:footerReference w:type="default" r:id="rId599"/>
          <w:pgSz w:w="10060" w:h="12930"/>
          <w:pgMar w:top="400" w:right="805" w:bottom="905" w:left="980" w:header="0" w:footer="571" w:gutter="0"/>
        </w:sectPr>
        <w:rPr>
          <w:sz w:val="21"/>
          <w:szCs w:val="21"/>
        </w:rPr>
      </w:pPr>
    </w:p>
    <w:p>
      <w:pPr>
        <w:spacing w:before="206" w:line="221" w:lineRule="auto"/>
        <w:rPr>
          <w:rFonts w:ascii="SimHei" w:hAnsi="SimHei" w:eastAsia="SimHei" w:cs="SimHei"/>
          <w:sz w:val="21"/>
          <w:szCs w:val="21"/>
        </w:rPr>
      </w:pPr>
      <w:bookmarkStart w:name="bookmark403" w:id="343"/>
      <w:bookmarkEnd w:id="343"/>
      <w:r>
        <w:rPr>
          <w:rFonts w:ascii="SimHei" w:hAnsi="SimHei" w:eastAsia="SimHei" w:cs="SimHei"/>
          <w:sz w:val="21"/>
          <w:szCs w:val="21"/>
          <w:spacing w:val="-18"/>
        </w:rPr>
        <w:t>从菜鸟到测试架构师———个测试工程师的成长日记</w:t>
      </w:r>
    </w:p>
    <w:p>
      <w:pPr>
        <w:spacing w:line="324" w:lineRule="auto"/>
        <w:rPr>
          <w:rFonts w:ascii="Arial"/>
          <w:sz w:val="21"/>
        </w:rPr>
      </w:pPr>
      <w:r/>
    </w:p>
    <w:p>
      <w:pPr>
        <w:spacing w:line="325" w:lineRule="auto"/>
        <w:rPr>
          <w:rFonts w:ascii="Arial"/>
          <w:sz w:val="21"/>
        </w:rPr>
      </w:pPr>
      <w:r/>
    </w:p>
    <w:p>
      <w:pPr>
        <w:pStyle w:val="BodyText"/>
        <w:ind w:firstLine="430"/>
        <w:spacing w:before="68" w:line="273" w:lineRule="auto"/>
        <w:jc w:val="both"/>
        <w:rPr>
          <w:sz w:val="21"/>
          <w:szCs w:val="21"/>
        </w:rPr>
      </w:pPr>
      <w:r>
        <w:rPr>
          <w:sz w:val="21"/>
          <w:szCs w:val="21"/>
          <w:spacing w:val="-3"/>
        </w:rPr>
        <w:t>林松给小艾展现了部分测试自动化脚本，看着这些测试程序，小艾总觉得心里不踏实，</w:t>
      </w:r>
      <w:r>
        <w:rPr>
          <w:sz w:val="21"/>
          <w:szCs w:val="21"/>
          <w:spacing w:val="17"/>
        </w:rPr>
        <w:t xml:space="preserve"> </w:t>
      </w:r>
      <w:r>
        <w:rPr>
          <w:sz w:val="21"/>
          <w:szCs w:val="21"/>
          <w:spacing w:val="4"/>
        </w:rPr>
        <w:t>和自动化相比，我还是更相信自己的眼睛啊，这些脚本真能发现问题吗?带着这个问题，</w:t>
      </w:r>
      <w:r>
        <w:rPr>
          <w:sz w:val="21"/>
          <w:szCs w:val="21"/>
          <w:spacing w:val="2"/>
        </w:rPr>
        <w:t xml:space="preserve"> </w:t>
      </w:r>
      <w:r>
        <w:rPr>
          <w:sz w:val="21"/>
          <w:szCs w:val="21"/>
          <w:spacing w:val="1"/>
        </w:rPr>
        <w:t>小艾继续向林松请教。“我知道自动化能带来很多的好处，但是自动化脚本真的能发现问</w:t>
      </w:r>
      <w:r>
        <w:rPr>
          <w:sz w:val="21"/>
          <w:szCs w:val="21"/>
          <w:spacing w:val="4"/>
        </w:rPr>
        <w:t xml:space="preserve"> </w:t>
      </w:r>
      <w:r>
        <w:rPr>
          <w:sz w:val="21"/>
          <w:szCs w:val="21"/>
          <w:spacing w:val="18"/>
        </w:rPr>
        <w:t>题吗?自动化脚本有没有什么弊端呢?”</w:t>
      </w:r>
    </w:p>
    <w:p>
      <w:pPr>
        <w:pStyle w:val="BodyText"/>
        <w:ind w:right="69" w:firstLine="430"/>
        <w:spacing w:before="118" w:line="272" w:lineRule="auto"/>
        <w:jc w:val="both"/>
        <w:rPr>
          <w:sz w:val="21"/>
          <w:szCs w:val="21"/>
        </w:rPr>
      </w:pPr>
      <w:r>
        <w:rPr>
          <w:sz w:val="21"/>
          <w:szCs w:val="21"/>
          <w:spacing w:val="1"/>
        </w:rPr>
        <w:t>自动化的缺陷就在于，它总是按照既有设定的流程往下走，不能像人一样随机应变。</w:t>
      </w:r>
      <w:r>
        <w:rPr>
          <w:sz w:val="21"/>
          <w:szCs w:val="21"/>
          <w:spacing w:val="7"/>
        </w:rPr>
        <w:t xml:space="preserve"> </w:t>
      </w:r>
      <w:r>
        <w:rPr>
          <w:sz w:val="21"/>
          <w:szCs w:val="21"/>
          <w:spacing w:val="1"/>
        </w:rPr>
        <w:t>一旦某个功能发生了变动，测试人员就得重新维护测试脚本。并且自动化脚本容易</w:t>
      </w:r>
      <w:r>
        <w:rPr>
          <w:sz w:val="21"/>
          <w:szCs w:val="21"/>
        </w:rPr>
        <w:t>带来测 </w:t>
      </w:r>
      <w:r>
        <w:rPr>
          <w:sz w:val="21"/>
          <w:szCs w:val="21"/>
          <w:spacing w:val="-1"/>
        </w:rPr>
        <w:t>试覆盖率的“空洞”</w:t>
      </w:r>
      <w:r>
        <w:rPr>
          <w:rFonts w:ascii="Times New Roman" w:hAnsi="Times New Roman" w:eastAsia="Times New Roman" w:cs="Times New Roman"/>
          <w:sz w:val="21"/>
          <w:szCs w:val="21"/>
          <w:spacing w:val="-1"/>
        </w:rPr>
        <w:t>(Test    Hole)</w:t>
      </w:r>
      <w:r>
        <w:rPr>
          <w:sz w:val="21"/>
          <w:szCs w:val="21"/>
          <w:spacing w:val="-1"/>
        </w:rPr>
        <w:t>。一旦在开发测试脚本的时候，某个产品功能点没有被测</w:t>
      </w:r>
      <w:r>
        <w:rPr>
          <w:sz w:val="21"/>
          <w:szCs w:val="21"/>
          <w:spacing w:val="14"/>
        </w:rPr>
        <w:t xml:space="preserve"> </w:t>
      </w:r>
      <w:r>
        <w:rPr>
          <w:sz w:val="21"/>
          <w:szCs w:val="21"/>
          <w:spacing w:val="1"/>
        </w:rPr>
        <w:t>试到，后续就很难再被发现。在和小艾描述了自动化的优点和弊端后</w:t>
      </w:r>
      <w:r>
        <w:rPr>
          <w:sz w:val="21"/>
          <w:szCs w:val="21"/>
        </w:rPr>
        <w:t>，林松给小艾出了一 </w:t>
      </w:r>
      <w:r>
        <w:rPr>
          <w:sz w:val="21"/>
          <w:szCs w:val="21"/>
          <w:spacing w:val="5"/>
        </w:rPr>
        <w:t>个小问题：“你认为我们应该如何平衡自动化和人工测试的关</w:t>
      </w:r>
      <w:r>
        <w:rPr>
          <w:sz w:val="21"/>
          <w:szCs w:val="21"/>
          <w:spacing w:val="4"/>
        </w:rPr>
        <w:t>系呢?”</w:t>
      </w:r>
    </w:p>
    <w:p>
      <w:pPr>
        <w:pStyle w:val="BodyText"/>
        <w:ind w:right="57" w:firstLine="325"/>
        <w:spacing w:before="119" w:line="283" w:lineRule="auto"/>
        <w:rPr>
          <w:sz w:val="21"/>
          <w:szCs w:val="21"/>
        </w:rPr>
      </w:pPr>
      <w:r>
        <w:rPr>
          <w:sz w:val="21"/>
          <w:szCs w:val="21"/>
          <w:spacing w:val="4"/>
        </w:rPr>
        <w:t>“嗯……我想想，应该是自动化和手工测试相结合吧，优先开发适合自动化测试的测</w:t>
      </w:r>
      <w:r>
        <w:rPr>
          <w:sz w:val="21"/>
          <w:szCs w:val="21"/>
          <w:spacing w:val="13"/>
        </w:rPr>
        <w:t xml:space="preserve"> </w:t>
      </w:r>
      <w:r>
        <w:rPr>
          <w:sz w:val="21"/>
          <w:szCs w:val="21"/>
          <w:spacing w:val="1"/>
        </w:rPr>
        <w:t>试用例，对于其他的测试用例，暂时采用人工测试的方法。”</w:t>
      </w:r>
    </w:p>
    <w:p>
      <w:pPr>
        <w:pStyle w:val="BodyText"/>
        <w:ind w:right="94" w:firstLine="430"/>
        <w:spacing w:before="106" w:line="275" w:lineRule="auto"/>
        <w:jc w:val="both"/>
        <w:rPr>
          <w:sz w:val="21"/>
          <w:szCs w:val="21"/>
        </w:rPr>
      </w:pPr>
      <w:r>
        <w:rPr>
          <w:sz w:val="21"/>
          <w:szCs w:val="21"/>
          <w:spacing w:val="1"/>
        </w:rPr>
        <w:t>的确，开发自动化脚本也是一个耗费精力的</w:t>
      </w:r>
      <w:r>
        <w:rPr>
          <w:sz w:val="21"/>
          <w:szCs w:val="21"/>
        </w:rPr>
        <w:t>事情，如果我们花了大量的精力，只是为 </w:t>
      </w:r>
      <w:r>
        <w:rPr>
          <w:sz w:val="21"/>
          <w:szCs w:val="21"/>
          <w:spacing w:val="1"/>
        </w:rPr>
        <w:t>了开发一个测试用例，而因为这个影响整个项目的进度，往往就得</w:t>
      </w:r>
      <w:r>
        <w:rPr>
          <w:sz w:val="21"/>
          <w:szCs w:val="21"/>
        </w:rPr>
        <w:t>不偿失了。这或许就是 </w:t>
      </w:r>
      <w:r>
        <w:rPr>
          <w:sz w:val="21"/>
          <w:szCs w:val="21"/>
          <w:spacing w:val="-3"/>
        </w:rPr>
        <w:t>所谓的自动化与手动测试的纠结之处。</w:t>
      </w:r>
    </w:p>
    <w:p>
      <w:pPr>
        <w:pStyle w:val="BodyText"/>
        <w:ind w:right="65" w:firstLine="430"/>
        <w:spacing w:before="113" w:line="274" w:lineRule="auto"/>
        <w:jc w:val="both"/>
        <w:rPr>
          <w:sz w:val="21"/>
          <w:szCs w:val="21"/>
        </w:rPr>
      </w:pPr>
      <w:r>
        <w:rPr>
          <w:sz w:val="21"/>
          <w:szCs w:val="21"/>
        </w:rPr>
        <w:t>同时，一套写得糟糕、扩展性能差的测试脚本是每个测试人员的噩梦，当测试人员接</w:t>
      </w:r>
      <w:r>
        <w:rPr>
          <w:sz w:val="21"/>
          <w:szCs w:val="21"/>
          <w:spacing w:val="17"/>
        </w:rPr>
        <w:t xml:space="preserve"> </w:t>
      </w:r>
      <w:r>
        <w:rPr>
          <w:sz w:val="21"/>
          <w:szCs w:val="21"/>
          <w:spacing w:val="2"/>
        </w:rPr>
        <w:t>触到这样的测试脚本时，往往会花费大量的</w:t>
      </w:r>
      <w:r>
        <w:rPr>
          <w:sz w:val="21"/>
          <w:szCs w:val="21"/>
          <w:spacing w:val="1"/>
        </w:rPr>
        <w:t>时间。林松对小艾讲述了他在刚入职时亲身经</w:t>
      </w:r>
      <w:r>
        <w:rPr>
          <w:sz w:val="21"/>
          <w:szCs w:val="21"/>
        </w:rPr>
        <w:t xml:space="preserve"> </w:t>
      </w:r>
      <w:r>
        <w:rPr>
          <w:sz w:val="21"/>
          <w:szCs w:val="21"/>
          <w:spacing w:val="-2"/>
        </w:rPr>
        <w:t>历的一件事情。</w:t>
      </w:r>
    </w:p>
    <w:p>
      <w:pPr>
        <w:pStyle w:val="BodyText"/>
        <w:ind w:right="83" w:firstLine="430"/>
        <w:spacing w:before="115" w:line="273" w:lineRule="auto"/>
        <w:jc w:val="both"/>
        <w:rPr>
          <w:sz w:val="21"/>
          <w:szCs w:val="21"/>
        </w:rPr>
      </w:pPr>
      <w:r>
        <w:rPr>
          <w:sz w:val="21"/>
          <w:szCs w:val="21"/>
          <w:spacing w:val="1"/>
        </w:rPr>
        <w:t>林松在刚加入公司的时候，导师给他分配了一套测试脚本，这套脚本</w:t>
      </w:r>
      <w:r>
        <w:rPr>
          <w:sz w:val="21"/>
          <w:szCs w:val="21"/>
        </w:rPr>
        <w:t>所测试的是产品 </w:t>
      </w:r>
      <w:r>
        <w:rPr>
          <w:sz w:val="21"/>
          <w:szCs w:val="21"/>
          <w:spacing w:val="1"/>
        </w:rPr>
        <w:t>的一个既有功能，导师希望林松能够在验证新产品的开发过程中不破坏</w:t>
      </w:r>
      <w:r>
        <w:rPr>
          <w:sz w:val="21"/>
          <w:szCs w:val="21"/>
        </w:rPr>
        <w:t>现有功能。这套脚 </w:t>
      </w:r>
      <w:r>
        <w:rPr>
          <w:sz w:val="21"/>
          <w:szCs w:val="21"/>
          <w:spacing w:val="1"/>
        </w:rPr>
        <w:t>本有一定年头了，并且当时开发此脚本的工程师也已经不在林松所属</w:t>
      </w:r>
      <w:r>
        <w:rPr>
          <w:sz w:val="21"/>
          <w:szCs w:val="21"/>
        </w:rPr>
        <w:t>的团队了。林松首先 </w:t>
      </w:r>
      <w:r>
        <w:rPr>
          <w:sz w:val="21"/>
          <w:szCs w:val="21"/>
          <w:spacing w:val="3"/>
        </w:rPr>
        <w:t>按照测试计划里的说明搭建了测试环境，然后满怀希望地开始运行程序了(相信每个测试</w:t>
      </w:r>
      <w:r>
        <w:rPr>
          <w:sz w:val="21"/>
          <w:szCs w:val="21"/>
          <w:spacing w:val="15"/>
        </w:rPr>
        <w:t xml:space="preserve"> </w:t>
      </w:r>
      <w:r>
        <w:rPr>
          <w:sz w:val="21"/>
          <w:szCs w:val="21"/>
          <w:spacing w:val="3"/>
        </w:rPr>
        <w:t>自动化脚本的执行人员都有这样的体会)。运行完毕后，林松看着测试结果傻</w:t>
      </w:r>
      <w:r>
        <w:rPr>
          <w:sz w:val="21"/>
          <w:szCs w:val="21"/>
          <w:spacing w:val="2"/>
        </w:rPr>
        <w:t>眼了，总共</w:t>
      </w:r>
      <w:r>
        <w:rPr>
          <w:sz w:val="21"/>
          <w:szCs w:val="21"/>
        </w:rPr>
        <w:t xml:space="preserve"> </w:t>
      </w:r>
      <w:r>
        <w:rPr>
          <w:sz w:val="21"/>
          <w:szCs w:val="21"/>
          <w:spacing w:val="8"/>
        </w:rPr>
        <w:t>有100个测试用例，居然有80%的测试用例失败了。难道真的发现产品的缺陷了?林松赶</w:t>
      </w:r>
      <w:r>
        <w:rPr>
          <w:sz w:val="21"/>
          <w:szCs w:val="21"/>
          <w:spacing w:val="17"/>
        </w:rPr>
        <w:t xml:space="preserve"> </w:t>
      </w:r>
      <w:r>
        <w:rPr>
          <w:sz w:val="21"/>
          <w:szCs w:val="21"/>
          <w:spacing w:val="1"/>
        </w:rPr>
        <w:t>紧向导师寻求帮助。根据林松的描述，导师首先判断，这样大面</w:t>
      </w:r>
      <w:r>
        <w:rPr>
          <w:sz w:val="21"/>
          <w:szCs w:val="21"/>
        </w:rPr>
        <w:t>积的失败，会不会是环境 </w:t>
      </w:r>
      <w:r>
        <w:rPr>
          <w:sz w:val="21"/>
          <w:szCs w:val="21"/>
          <w:spacing w:val="3"/>
        </w:rPr>
        <w:t>搭建的问题?于是和林松首先检查测试环境。结果，导师发现测试环境有一个地方配置错</w:t>
      </w:r>
      <w:r>
        <w:rPr>
          <w:sz w:val="21"/>
          <w:szCs w:val="21"/>
          <w:spacing w:val="15"/>
        </w:rPr>
        <w:t xml:space="preserve"> </w:t>
      </w:r>
      <w:r>
        <w:rPr>
          <w:sz w:val="21"/>
          <w:szCs w:val="21"/>
          <w:spacing w:val="1"/>
        </w:rPr>
        <w:t>误导致了这样大面积的失败。虽然林松是完全按照测试计划里</w:t>
      </w:r>
      <w:r>
        <w:rPr>
          <w:sz w:val="21"/>
          <w:szCs w:val="21"/>
        </w:rPr>
        <w:t>描述的步骤进行配置的，但 </w:t>
      </w:r>
      <w:r>
        <w:rPr>
          <w:sz w:val="21"/>
          <w:szCs w:val="21"/>
          <w:spacing w:val="1"/>
        </w:rPr>
        <w:t>是产品更新后，测试人员并没有及时地更新测试计划，</w:t>
      </w:r>
      <w:r>
        <w:rPr>
          <w:sz w:val="21"/>
          <w:szCs w:val="21"/>
        </w:rPr>
        <w:t>从而导致了这个问题。</w:t>
      </w:r>
    </w:p>
    <w:p>
      <w:pPr>
        <w:pStyle w:val="BodyText"/>
        <w:ind w:right="63" w:firstLine="430"/>
        <w:spacing w:before="106" w:line="282" w:lineRule="auto"/>
        <w:jc w:val="both"/>
        <w:rPr>
          <w:sz w:val="21"/>
          <w:szCs w:val="21"/>
        </w:rPr>
      </w:pPr>
      <w:r>
        <w:rPr>
          <w:sz w:val="21"/>
          <w:szCs w:val="21"/>
          <w:spacing w:val="1"/>
        </w:rPr>
        <w:t>解决了环境配置的问题后，林松重新运行了测试脚本，这次结果好了很多，但是仍然</w:t>
      </w:r>
      <w:r>
        <w:rPr>
          <w:sz w:val="21"/>
          <w:szCs w:val="21"/>
          <w:spacing w:val="12"/>
        </w:rPr>
        <w:t xml:space="preserve"> </w:t>
      </w:r>
      <w:r>
        <w:rPr>
          <w:sz w:val="21"/>
          <w:szCs w:val="21"/>
          <w:spacing w:val="4"/>
        </w:rPr>
        <w:t>有10%的测试用例失败了。于是林松开始重点研究测试脚本，试图寻找错误的原因。可是 </w:t>
      </w:r>
      <w:r>
        <w:rPr>
          <w:sz w:val="21"/>
          <w:szCs w:val="21"/>
          <w:spacing w:val="1"/>
        </w:rPr>
        <w:t>林松发现，这个过程并不轻松。首先是每个测试用例的测试目标问题，这套脚本</w:t>
      </w:r>
      <w:r>
        <w:rPr>
          <w:sz w:val="21"/>
          <w:szCs w:val="21"/>
        </w:rPr>
        <w:t>在产品的</w:t>
      </w:r>
    </w:p>
    <w:p>
      <w:pPr>
        <w:spacing w:line="282" w:lineRule="auto"/>
        <w:sectPr>
          <w:footerReference w:type="default" r:id="rId600"/>
          <w:pgSz w:w="10060" w:h="12930"/>
          <w:pgMar w:top="400" w:right="944" w:bottom="835" w:left="799" w:header="0" w:footer="501" w:gutter="0"/>
        </w:sectPr>
        <w:rPr>
          <w:sz w:val="21"/>
          <w:szCs w:val="21"/>
        </w:rPr>
      </w:pPr>
    </w:p>
    <w:p>
      <w:pPr>
        <w:ind w:right="9"/>
        <w:spacing w:before="166" w:line="222" w:lineRule="auto"/>
        <w:jc w:val="right"/>
        <w:rPr>
          <w:rFonts w:ascii="SimHei" w:hAnsi="SimHei" w:eastAsia="SimHei" w:cs="SimHei"/>
          <w:sz w:val="20"/>
          <w:szCs w:val="20"/>
        </w:rPr>
      </w:pPr>
      <w:bookmarkStart w:name="bookmark404" w:id="344"/>
      <w:bookmarkEnd w:id="344"/>
      <w:r>
        <w:rPr>
          <w:rFonts w:ascii="SimHei" w:hAnsi="SimHei" w:eastAsia="SimHei" w:cs="SimHei"/>
          <w:sz w:val="20"/>
          <w:szCs w:val="20"/>
          <w:spacing w:val="-1"/>
        </w:rPr>
        <w:t>第11章</w:t>
      </w:r>
      <w:r>
        <w:rPr>
          <w:rFonts w:ascii="SimHei" w:hAnsi="SimHei" w:eastAsia="SimHei" w:cs="SimHei"/>
          <w:sz w:val="20"/>
          <w:szCs w:val="20"/>
          <w:spacing w:val="-1"/>
        </w:rPr>
        <w:t xml:space="preserve">  </w:t>
      </w:r>
      <w:r>
        <w:rPr>
          <w:rFonts w:ascii="SimHei" w:hAnsi="SimHei" w:eastAsia="SimHei" w:cs="SimHei"/>
          <w:sz w:val="20"/>
          <w:szCs w:val="20"/>
          <w:spacing w:val="-1"/>
        </w:rPr>
        <w:t>一遍又一遍：自动化的好处多</w:t>
      </w:r>
    </w:p>
    <w:p>
      <w:pPr>
        <w:spacing w:line="329" w:lineRule="auto"/>
        <w:rPr>
          <w:rFonts w:ascii="Arial"/>
          <w:sz w:val="21"/>
        </w:rPr>
      </w:pPr>
      <w:r/>
    </w:p>
    <w:p>
      <w:pPr>
        <w:spacing w:line="330" w:lineRule="auto"/>
        <w:rPr>
          <w:rFonts w:ascii="Arial"/>
          <w:sz w:val="21"/>
        </w:rPr>
      </w:pPr>
      <w:r/>
    </w:p>
    <w:p>
      <w:pPr>
        <w:pStyle w:val="BodyText"/>
        <w:ind w:left="49" w:right="43"/>
        <w:spacing w:before="65" w:line="287" w:lineRule="auto"/>
        <w:jc w:val="both"/>
        <w:rPr>
          <w:sz w:val="20"/>
          <w:szCs w:val="20"/>
        </w:rPr>
      </w:pPr>
      <w:r>
        <w:rPr>
          <w:sz w:val="20"/>
          <w:szCs w:val="20"/>
          <w:spacing w:val="11"/>
        </w:rPr>
        <w:t>每个版本都运行过，由于产品某些功能改变，测试人员对测试</w:t>
      </w:r>
      <w:r>
        <w:rPr>
          <w:sz w:val="20"/>
          <w:szCs w:val="20"/>
          <w:spacing w:val="10"/>
        </w:rPr>
        <w:t>脚本进行了修改，但是往往</w:t>
      </w:r>
      <w:r>
        <w:rPr>
          <w:sz w:val="20"/>
          <w:szCs w:val="20"/>
        </w:rPr>
        <w:t xml:space="preserve"> </w:t>
      </w:r>
      <w:r>
        <w:rPr>
          <w:sz w:val="20"/>
          <w:szCs w:val="20"/>
          <w:spacing w:val="11"/>
        </w:rPr>
        <w:t>忽视了将测试计划进行同步。以至于林松所拿到的测试计划</w:t>
      </w:r>
      <w:r>
        <w:rPr>
          <w:sz w:val="20"/>
          <w:szCs w:val="20"/>
          <w:spacing w:val="10"/>
        </w:rPr>
        <w:t>和测试脚本存在很大的不一致</w:t>
      </w:r>
      <w:r>
        <w:rPr>
          <w:sz w:val="20"/>
          <w:szCs w:val="20"/>
        </w:rPr>
        <w:t xml:space="preserve"> </w:t>
      </w:r>
      <w:r>
        <w:rPr>
          <w:sz w:val="20"/>
          <w:szCs w:val="20"/>
          <w:spacing w:val="13"/>
        </w:rPr>
        <w:t>性。那么到底是应该以测试脚本为准，还是以测试计划为准呢?其次，林松面临的另一个</w:t>
      </w:r>
      <w:r>
        <w:rPr>
          <w:sz w:val="20"/>
          <w:szCs w:val="20"/>
          <w:spacing w:val="10"/>
        </w:rPr>
        <w:t xml:space="preserve"> </w:t>
      </w:r>
      <w:r>
        <w:rPr>
          <w:sz w:val="20"/>
          <w:szCs w:val="20"/>
          <w:spacing w:val="11"/>
        </w:rPr>
        <w:t>问题是，当他尝试着单个运行某一个失败的测试用例时，结果是通过的，而当他</w:t>
      </w:r>
      <w:r>
        <w:rPr>
          <w:sz w:val="20"/>
          <w:szCs w:val="20"/>
          <w:spacing w:val="10"/>
        </w:rPr>
        <w:t>将所有测</w:t>
      </w:r>
      <w:r>
        <w:rPr>
          <w:sz w:val="20"/>
          <w:szCs w:val="20"/>
        </w:rPr>
        <w:t xml:space="preserve"> </w:t>
      </w:r>
      <w:r>
        <w:rPr>
          <w:sz w:val="20"/>
          <w:szCs w:val="20"/>
          <w:spacing w:val="11"/>
        </w:rPr>
        <w:t>试用例连起来运行时，就会有问题。另外，测试代码中有很多的数据是硬</w:t>
      </w:r>
      <w:r>
        <w:rPr>
          <w:sz w:val="20"/>
          <w:szCs w:val="20"/>
          <w:spacing w:val="10"/>
        </w:rPr>
        <w:t>编码的，这就导</w:t>
      </w:r>
      <w:r>
        <w:rPr>
          <w:sz w:val="20"/>
          <w:szCs w:val="20"/>
        </w:rPr>
        <w:t xml:space="preserve"> </w:t>
      </w:r>
      <w:r>
        <w:rPr>
          <w:sz w:val="20"/>
          <w:szCs w:val="20"/>
          <w:spacing w:val="10"/>
        </w:rPr>
        <w:t>致部分测试用例由于产品本身数据的更新而运行失败。</w:t>
      </w:r>
    </w:p>
    <w:p>
      <w:pPr>
        <w:pStyle w:val="BodyText"/>
        <w:ind w:left="49" w:right="19" w:firstLine="449"/>
        <w:spacing w:before="116" w:line="297" w:lineRule="auto"/>
        <w:jc w:val="both"/>
        <w:rPr>
          <w:sz w:val="20"/>
          <w:szCs w:val="20"/>
        </w:rPr>
      </w:pPr>
      <w:r>
        <w:rPr>
          <w:sz w:val="20"/>
          <w:szCs w:val="20"/>
          <w:spacing w:val="11"/>
        </w:rPr>
        <w:t>在导师的帮助下，林松逐一解决了以上所提到的各种问题，并最终</w:t>
      </w:r>
      <w:r>
        <w:rPr>
          <w:sz w:val="20"/>
          <w:szCs w:val="20"/>
          <w:spacing w:val="10"/>
        </w:rPr>
        <w:t>确保了测试脚本能</w:t>
      </w:r>
      <w:r>
        <w:rPr>
          <w:sz w:val="20"/>
          <w:szCs w:val="20"/>
        </w:rPr>
        <w:t xml:space="preserve"> </w:t>
      </w:r>
      <w:r>
        <w:rPr>
          <w:sz w:val="20"/>
          <w:szCs w:val="20"/>
          <w:spacing w:val="11"/>
        </w:rPr>
        <w:t>够全部通过。而测试这套脚本也花费了林松整整三天的时间。脚本本身并没有</w:t>
      </w:r>
      <w:r>
        <w:rPr>
          <w:sz w:val="20"/>
          <w:szCs w:val="20"/>
          <w:spacing w:val="10"/>
        </w:rPr>
        <w:t>发现任何的</w:t>
      </w:r>
      <w:r>
        <w:rPr>
          <w:sz w:val="20"/>
          <w:szCs w:val="20"/>
        </w:rPr>
        <w:t xml:space="preserve"> </w:t>
      </w:r>
      <w:r>
        <w:rPr>
          <w:sz w:val="20"/>
          <w:szCs w:val="20"/>
          <w:spacing w:val="9"/>
        </w:rPr>
        <w:t>缺陷，林松却花费了大量的时间来优化。</w:t>
      </w:r>
    </w:p>
    <w:p>
      <w:pPr>
        <w:pStyle w:val="BodyText"/>
        <w:ind w:left="49" w:right="19" w:firstLine="449"/>
        <w:spacing w:before="103" w:line="278" w:lineRule="auto"/>
        <w:jc w:val="both"/>
        <w:rPr>
          <w:sz w:val="20"/>
          <w:szCs w:val="20"/>
        </w:rPr>
      </w:pPr>
      <w:r>
        <w:rPr>
          <w:sz w:val="20"/>
          <w:szCs w:val="20"/>
          <w:spacing w:val="11"/>
        </w:rPr>
        <w:t>从以上的例子中，小艾非常深刻地体会到，自动化开发本身就是一</w:t>
      </w:r>
      <w:r>
        <w:rPr>
          <w:sz w:val="20"/>
          <w:szCs w:val="20"/>
          <w:spacing w:val="10"/>
        </w:rPr>
        <w:t>个双刃剑，它能够</w:t>
      </w:r>
      <w:r>
        <w:rPr>
          <w:sz w:val="20"/>
          <w:szCs w:val="20"/>
        </w:rPr>
        <w:t xml:space="preserve"> </w:t>
      </w:r>
      <w:r>
        <w:rPr>
          <w:sz w:val="20"/>
          <w:szCs w:val="20"/>
          <w:spacing w:val="11"/>
        </w:rPr>
        <w:t>带来的好处显而易见，但是如果没有规划好自动化开发的进度，没有控制好自</w:t>
      </w:r>
      <w:r>
        <w:rPr>
          <w:sz w:val="20"/>
          <w:szCs w:val="20"/>
          <w:spacing w:val="10"/>
        </w:rPr>
        <w:t>动化脚本的</w:t>
      </w:r>
      <w:r>
        <w:rPr>
          <w:sz w:val="20"/>
          <w:szCs w:val="20"/>
        </w:rPr>
        <w:t xml:space="preserve"> </w:t>
      </w:r>
      <w:r>
        <w:rPr>
          <w:sz w:val="20"/>
          <w:szCs w:val="20"/>
          <w:spacing w:val="11"/>
        </w:rPr>
        <w:t>质量，往往会造成较多不必要的工作量。下一节会重点介绍如</w:t>
      </w:r>
      <w:r>
        <w:rPr>
          <w:sz w:val="20"/>
          <w:szCs w:val="20"/>
          <w:spacing w:val="10"/>
        </w:rPr>
        <w:t>何开发一套高质量的自动化</w:t>
      </w:r>
      <w:r>
        <w:rPr>
          <w:sz w:val="20"/>
          <w:szCs w:val="20"/>
        </w:rPr>
        <w:t xml:space="preserve"> </w:t>
      </w:r>
      <w:r>
        <w:rPr>
          <w:sz w:val="20"/>
          <w:szCs w:val="20"/>
          <w:spacing w:val="10"/>
        </w:rPr>
        <w:t>测试脚本。</w:t>
      </w:r>
    </w:p>
    <w:p>
      <w:pPr>
        <w:spacing w:line="430" w:lineRule="auto"/>
        <w:rPr>
          <w:rFonts w:ascii="Arial"/>
          <w:sz w:val="21"/>
        </w:rPr>
      </w:pPr>
      <w:r/>
    </w:p>
    <w:p>
      <w:pPr>
        <w:ind w:left="54"/>
        <w:spacing w:before="91" w:line="221" w:lineRule="auto"/>
        <w:outlineLvl w:val="1"/>
        <w:rPr>
          <w:rFonts w:ascii="SimHei" w:hAnsi="SimHei" w:eastAsia="SimHei" w:cs="SimHei"/>
          <w:sz w:val="28"/>
          <w:szCs w:val="28"/>
        </w:rPr>
      </w:pPr>
      <w:r>
        <w:drawing>
          <wp:anchor distT="0" distB="0" distL="0" distR="0" simplePos="0" relativeHeight="253296640" behindDoc="1" locked="0" layoutInCell="1" allowOverlap="1">
            <wp:simplePos x="0" y="0"/>
            <wp:positionH relativeFrom="column">
              <wp:posOffset>0</wp:posOffset>
            </wp:positionH>
            <wp:positionV relativeFrom="paragraph">
              <wp:posOffset>22863</wp:posOffset>
            </wp:positionV>
            <wp:extent cx="444484" cy="304775"/>
            <wp:effectExtent l="0" t="0" r="0" b="0"/>
            <wp:wrapNone/>
            <wp:docPr id="202" name="IM 202"/>
            <wp:cNvGraphicFramePr/>
            <a:graphic>
              <a:graphicData uri="http://schemas.openxmlformats.org/drawingml/2006/picture">
                <pic:pic>
                  <pic:nvPicPr>
                    <pic:cNvPr id="202" name="IM 202"/>
                    <pic:cNvPicPr/>
                  </pic:nvPicPr>
                  <pic:blipFill>
                    <a:blip r:embed="rId602"/>
                    <a:stretch>
                      <a:fillRect/>
                    </a:stretch>
                  </pic:blipFill>
                  <pic:spPr>
                    <a:xfrm rot="0">
                      <a:off x="0" y="0"/>
                      <a:ext cx="444484" cy="304775"/>
                    </a:xfrm>
                    <a:prstGeom prst="rect">
                      <a:avLst/>
                    </a:prstGeom>
                  </pic:spPr>
                </pic:pic>
              </a:graphicData>
            </a:graphic>
          </wp:anchor>
        </w:drawing>
      </w:r>
      <w:bookmarkStart w:name="bookmark182" w:id="345"/>
      <w:bookmarkEnd w:id="345"/>
      <w:r>
        <w:rPr>
          <w:rFonts w:ascii="SimHei" w:hAnsi="SimHei" w:eastAsia="SimHei" w:cs="SimHei"/>
          <w:sz w:val="28"/>
          <w:szCs w:val="28"/>
          <w:b/>
          <w:bCs/>
          <w:u w:val="single" w:color="auto"/>
          <w:spacing w:val="9"/>
        </w:rPr>
        <w:t>11.3</w:t>
      </w:r>
      <w:r>
        <w:rPr>
          <w:rFonts w:ascii="SimHei" w:hAnsi="SimHei" w:eastAsia="SimHei" w:cs="SimHei"/>
          <w:sz w:val="28"/>
          <w:szCs w:val="28"/>
          <w:u w:val="single" w:color="auto"/>
          <w:spacing w:val="9"/>
        </w:rPr>
        <w:t xml:space="preserve">  </w:t>
      </w:r>
      <w:r>
        <w:rPr>
          <w:rFonts w:ascii="SimHei" w:hAnsi="SimHei" w:eastAsia="SimHei" w:cs="SimHei"/>
          <w:sz w:val="28"/>
          <w:szCs w:val="28"/>
          <w:b/>
          <w:bCs/>
          <w:u w:val="single" w:color="auto"/>
          <w:spacing w:val="9"/>
        </w:rPr>
        <w:t>武功入门口诀——自动化脚本的关键</w:t>
      </w:r>
    </w:p>
    <w:p>
      <w:pPr>
        <w:spacing w:line="331" w:lineRule="auto"/>
        <w:rPr>
          <w:rFonts w:ascii="Arial"/>
          <w:sz w:val="21"/>
        </w:rPr>
      </w:pPr>
      <w:r/>
    </w:p>
    <w:p>
      <w:pPr>
        <w:pStyle w:val="BodyText"/>
        <w:ind w:left="49" w:right="21" w:firstLine="449"/>
        <w:spacing w:before="66" w:line="285" w:lineRule="auto"/>
        <w:jc w:val="both"/>
        <w:rPr>
          <w:sz w:val="20"/>
          <w:szCs w:val="20"/>
        </w:rPr>
      </w:pPr>
      <w:r>
        <w:rPr>
          <w:sz w:val="20"/>
          <w:szCs w:val="20"/>
          <w:spacing w:val="11"/>
        </w:rPr>
        <w:t>了解了自动化的好处后，小艾已经跃跃欲试了，希望能够将所</w:t>
      </w:r>
      <w:r>
        <w:rPr>
          <w:sz w:val="20"/>
          <w:szCs w:val="20"/>
          <w:spacing w:val="10"/>
        </w:rPr>
        <w:t>学到的工具用在脚本开</w:t>
      </w:r>
      <w:r>
        <w:rPr>
          <w:sz w:val="20"/>
          <w:szCs w:val="20"/>
        </w:rPr>
        <w:t xml:space="preserve"> </w:t>
      </w:r>
      <w:r>
        <w:rPr>
          <w:sz w:val="20"/>
          <w:szCs w:val="20"/>
          <w:spacing w:val="11"/>
        </w:rPr>
        <w:t>发中。于是他兴冲冲地找到林松，“林松，我已经了解常用的测试工具了，都说‘实践出</w:t>
      </w:r>
      <w:r>
        <w:rPr>
          <w:sz w:val="20"/>
          <w:szCs w:val="20"/>
          <w:spacing w:val="4"/>
        </w:rPr>
        <w:t xml:space="preserve"> </w:t>
      </w:r>
      <w:r>
        <w:rPr>
          <w:sz w:val="20"/>
          <w:szCs w:val="20"/>
          <w:spacing w:val="16"/>
        </w:rPr>
        <w:t>真知’,你赶紧给我分配一个任务吧!”</w:t>
      </w:r>
    </w:p>
    <w:p>
      <w:pPr>
        <w:pStyle w:val="BodyText"/>
        <w:ind w:left="49" w:right="13" w:firstLine="449"/>
        <w:spacing w:before="133" w:line="288" w:lineRule="auto"/>
        <w:jc w:val="both"/>
        <w:rPr>
          <w:sz w:val="20"/>
          <w:szCs w:val="20"/>
        </w:rPr>
      </w:pPr>
      <w:r>
        <w:rPr>
          <w:sz w:val="20"/>
          <w:szCs w:val="20"/>
          <w:spacing w:val="11"/>
        </w:rPr>
        <w:t>在分配任务给小艾之前，林松让小艾首先思考一个问题“什么是高质量的脚本”</w:t>
      </w:r>
      <w:r>
        <w:rPr>
          <w:sz w:val="20"/>
          <w:szCs w:val="20"/>
          <w:spacing w:val="10"/>
        </w:rPr>
        <w:t>。小</w:t>
      </w:r>
      <w:r>
        <w:rPr>
          <w:sz w:val="20"/>
          <w:szCs w:val="20"/>
        </w:rPr>
        <w:t xml:space="preserve"> </w:t>
      </w:r>
      <w:r>
        <w:rPr>
          <w:sz w:val="20"/>
          <w:szCs w:val="20"/>
          <w:spacing w:val="11"/>
        </w:rPr>
        <w:t>艾仔细想了想，认为一个高质量的脚本，应该能够有效发现</w:t>
      </w:r>
      <w:r>
        <w:rPr>
          <w:sz w:val="20"/>
          <w:szCs w:val="20"/>
          <w:spacing w:val="10"/>
        </w:rPr>
        <w:t>产品的缺陷，并且能够稳定地</w:t>
      </w:r>
      <w:r>
        <w:rPr>
          <w:sz w:val="20"/>
          <w:szCs w:val="20"/>
        </w:rPr>
        <w:t xml:space="preserve"> </w:t>
      </w:r>
      <w:r>
        <w:rPr>
          <w:sz w:val="20"/>
          <w:szCs w:val="20"/>
          <w:spacing w:val="6"/>
        </w:rPr>
        <w:t>运行。</w:t>
      </w:r>
    </w:p>
    <w:p>
      <w:pPr>
        <w:pStyle w:val="BodyText"/>
        <w:ind w:left="49" w:firstLine="449"/>
        <w:spacing w:before="103" w:line="287" w:lineRule="auto"/>
        <w:jc w:val="both"/>
        <w:rPr>
          <w:sz w:val="20"/>
          <w:szCs w:val="20"/>
        </w:rPr>
      </w:pPr>
      <w:r>
        <w:rPr>
          <w:sz w:val="20"/>
          <w:szCs w:val="20"/>
          <w:spacing w:val="10"/>
        </w:rPr>
        <w:t>目前的测试自动化领域有很多非常好用的自动化测试工具。测试工具的学习只是</w:t>
      </w:r>
      <w:r>
        <w:rPr>
          <w:sz w:val="20"/>
          <w:szCs w:val="20"/>
          <w:spacing w:val="9"/>
        </w:rPr>
        <w:t>脚本</w:t>
      </w:r>
      <w:r>
        <w:rPr>
          <w:sz w:val="20"/>
          <w:szCs w:val="20"/>
        </w:rPr>
        <w:t xml:space="preserve"> </w:t>
      </w:r>
      <w:r>
        <w:rPr>
          <w:sz w:val="20"/>
          <w:szCs w:val="20"/>
          <w:spacing w:val="11"/>
        </w:rPr>
        <w:t>开发的其中一个步骤。不同的测试人员尽管都对测试自动化工具非常熟悉，但他们开发出</w:t>
      </w:r>
      <w:r>
        <w:rPr>
          <w:sz w:val="20"/>
          <w:szCs w:val="20"/>
          <w:spacing w:val="4"/>
        </w:rPr>
        <w:t xml:space="preserve"> </w:t>
      </w:r>
      <w:r>
        <w:rPr>
          <w:sz w:val="20"/>
          <w:szCs w:val="20"/>
          <w:spacing w:val="8"/>
        </w:rPr>
        <w:t>来的脚本质量却相差很大。这是为什么呢?虽然都是程序开发，开发测试自动化脚本和产品</w:t>
      </w:r>
      <w:r>
        <w:rPr>
          <w:sz w:val="20"/>
          <w:szCs w:val="20"/>
          <w:spacing w:val="9"/>
        </w:rPr>
        <w:t xml:space="preserve"> </w:t>
      </w:r>
      <w:r>
        <w:rPr>
          <w:sz w:val="20"/>
          <w:szCs w:val="20"/>
          <w:spacing w:val="12"/>
        </w:rPr>
        <w:t>开发却有着很大的不同。本节将重点讲解在开发自动化脚本时需要特别关注的几个方面。</w:t>
      </w:r>
    </w:p>
    <w:p>
      <w:pPr>
        <w:pStyle w:val="BodyText"/>
        <w:ind w:left="49" w:right="44" w:firstLine="449"/>
        <w:spacing w:before="96" w:line="298" w:lineRule="auto"/>
        <w:rPr>
          <w:sz w:val="20"/>
          <w:szCs w:val="20"/>
        </w:rPr>
      </w:pPr>
      <w:r>
        <w:rPr>
          <w:sz w:val="20"/>
          <w:szCs w:val="20"/>
          <w:spacing w:val="13"/>
        </w:rPr>
        <w:t>自动化脚本开发最常用的方式是录制/回放，即测试人员通过使用测</w:t>
      </w:r>
      <w:r>
        <w:rPr>
          <w:sz w:val="20"/>
          <w:szCs w:val="20"/>
          <w:spacing w:val="12"/>
        </w:rPr>
        <w:t>试工具将自己的</w:t>
      </w:r>
      <w:r>
        <w:rPr>
          <w:sz w:val="20"/>
          <w:szCs w:val="20"/>
        </w:rPr>
        <w:t xml:space="preserve"> </w:t>
      </w:r>
      <w:r>
        <w:rPr>
          <w:sz w:val="20"/>
          <w:szCs w:val="20"/>
          <w:spacing w:val="11"/>
        </w:rPr>
        <w:t>手动操作记录下来，并且通过工具生成测试代码。这就完成了一个测试用例的开发。</w:t>
      </w:r>
    </w:p>
    <w:p>
      <w:pPr>
        <w:pStyle w:val="BodyText"/>
        <w:ind w:left="470"/>
        <w:spacing w:before="104" w:line="219" w:lineRule="auto"/>
        <w:rPr>
          <w:sz w:val="20"/>
          <w:szCs w:val="20"/>
        </w:rPr>
      </w:pPr>
      <w:r>
        <w:rPr>
          <w:sz w:val="20"/>
          <w:szCs w:val="20"/>
          <w:spacing w:val="14"/>
        </w:rPr>
        <w:t>然而，要开发一套高质量的测试脚本，并不是简</w:t>
      </w:r>
      <w:r>
        <w:rPr>
          <w:sz w:val="20"/>
          <w:szCs w:val="20"/>
          <w:spacing w:val="13"/>
        </w:rPr>
        <w:t>单的录制/回放，而是需要满足以下</w:t>
      </w:r>
    </w:p>
    <w:p>
      <w:pPr>
        <w:spacing w:line="219" w:lineRule="auto"/>
        <w:sectPr>
          <w:footerReference w:type="default" r:id="rId601"/>
          <w:pgSz w:w="10060" w:h="12930"/>
          <w:pgMar w:top="400" w:right="879" w:bottom="904" w:left="860" w:header="0" w:footer="541" w:gutter="0"/>
        </w:sectPr>
        <w:rPr>
          <w:sz w:val="20"/>
          <w:szCs w:val="20"/>
        </w:rPr>
      </w:pPr>
    </w:p>
    <w:p>
      <w:pPr>
        <w:spacing w:line="310" w:lineRule="auto"/>
        <w:rPr>
          <w:rFonts w:ascii="Arial"/>
          <w:sz w:val="21"/>
        </w:rPr>
      </w:pPr>
      <w:r/>
    </w:p>
    <w:p>
      <w:pPr>
        <w:spacing w:line="310" w:lineRule="auto"/>
        <w:rPr>
          <w:rFonts w:ascii="Arial"/>
          <w:sz w:val="21"/>
        </w:rPr>
      </w:pPr>
      <w:r/>
    </w:p>
    <w:p>
      <w:pPr>
        <w:spacing w:before="68" w:line="222" w:lineRule="auto"/>
        <w:rPr>
          <w:rFonts w:ascii="SimHei" w:hAnsi="SimHei" w:eastAsia="SimHei" w:cs="SimHei"/>
          <w:sz w:val="21"/>
          <w:szCs w:val="21"/>
        </w:rPr>
      </w:pPr>
      <w:bookmarkStart w:name="bookmark405" w:id="346"/>
      <w:bookmarkEnd w:id="346"/>
      <w:r>
        <w:rPr>
          <w:rFonts w:ascii="SimHei" w:hAnsi="SimHei" w:eastAsia="SimHei" w:cs="SimHei"/>
          <w:sz w:val="21"/>
          <w:szCs w:val="21"/>
          <w:spacing w:val="-5"/>
        </w:rPr>
        <w:t>的特点：</w:t>
      </w:r>
    </w:p>
    <w:p>
      <w:pPr>
        <w:pStyle w:val="BodyText"/>
        <w:ind w:left="840"/>
        <w:spacing w:before="179" w:line="219" w:lineRule="auto"/>
        <w:rPr>
          <w:sz w:val="21"/>
          <w:szCs w:val="21"/>
        </w:rPr>
      </w:pPr>
      <w:r>
        <w:rPr>
          <w:sz w:val="21"/>
          <w:szCs w:val="21"/>
          <w:spacing w:val="-2"/>
        </w:rPr>
        <w:t>能够有效发现产品缺陷；</w:t>
      </w:r>
    </w:p>
    <w:p>
      <w:pPr>
        <w:pStyle w:val="BodyText"/>
        <w:ind w:left="840"/>
        <w:spacing w:before="170" w:line="219" w:lineRule="auto"/>
        <w:rPr>
          <w:sz w:val="21"/>
          <w:szCs w:val="21"/>
        </w:rPr>
      </w:pPr>
      <w:r>
        <w:rPr>
          <w:sz w:val="21"/>
          <w:szCs w:val="21"/>
        </w:rPr>
        <w:t>有良好的可读性和错误日志，能够方便测试人员快速定位问题所在；</w:t>
      </w:r>
    </w:p>
    <w:p>
      <w:pPr>
        <w:pStyle w:val="BodyText"/>
        <w:ind w:left="840"/>
        <w:spacing w:before="180" w:line="219" w:lineRule="auto"/>
        <w:rPr>
          <w:sz w:val="21"/>
          <w:szCs w:val="21"/>
        </w:rPr>
      </w:pPr>
      <w:r>
        <w:rPr>
          <w:sz w:val="21"/>
          <w:szCs w:val="21"/>
          <w:spacing w:val="-1"/>
        </w:rPr>
        <w:t>能够稳定、重复、独立地运行，经过严格的审查流程；</w:t>
      </w:r>
    </w:p>
    <w:p>
      <w:pPr>
        <w:pStyle w:val="BodyText"/>
        <w:ind w:left="840"/>
        <w:spacing w:before="179" w:line="219" w:lineRule="auto"/>
        <w:rPr>
          <w:sz w:val="21"/>
          <w:szCs w:val="21"/>
        </w:rPr>
      </w:pPr>
      <w:r>
        <w:rPr>
          <w:sz w:val="21"/>
          <w:szCs w:val="21"/>
          <w:spacing w:val="-1"/>
        </w:rPr>
        <w:t>经过充分的脚本验收流程。</w:t>
      </w:r>
    </w:p>
    <w:p>
      <w:pPr>
        <w:spacing w:line="399" w:lineRule="auto"/>
        <w:rPr>
          <w:rFonts w:ascii="Arial"/>
          <w:sz w:val="21"/>
        </w:rPr>
      </w:pPr>
      <w:r/>
    </w:p>
    <w:p>
      <w:pPr>
        <w:pStyle w:val="BodyText"/>
        <w:ind w:left="243"/>
        <w:spacing w:before="69" w:line="220" w:lineRule="auto"/>
        <w:outlineLvl w:val="2"/>
        <w:rPr>
          <w:sz w:val="21"/>
          <w:szCs w:val="21"/>
        </w:rPr>
      </w:pPr>
      <w:bookmarkStart w:name="bookmark183" w:id="347"/>
      <w:bookmarkEnd w:id="347"/>
      <w:r>
        <w:rPr>
          <w:sz w:val="21"/>
          <w:szCs w:val="21"/>
          <w:b/>
          <w:bCs/>
          <w:u w:val="single" w:color="auto"/>
          <w:spacing w:val="18"/>
        </w:rPr>
        <w:t>11.3.1</w:t>
      </w:r>
      <w:r>
        <w:rPr>
          <w:sz w:val="21"/>
          <w:szCs w:val="21"/>
          <w:u w:val="single" w:color="auto"/>
          <w:spacing w:val="48"/>
        </w:rPr>
        <w:t xml:space="preserve">  </w:t>
      </w:r>
      <w:r>
        <w:rPr>
          <w:sz w:val="21"/>
          <w:szCs w:val="21"/>
          <w:b/>
          <w:bCs/>
          <w:u w:val="single" w:color="auto"/>
          <w:spacing w:val="18"/>
        </w:rPr>
        <w:t>有效发现缺陷</w:t>
      </w:r>
    </w:p>
    <w:p>
      <w:pPr>
        <w:pStyle w:val="BodyText"/>
        <w:ind w:firstLine="470"/>
        <w:spacing w:before="284" w:line="273" w:lineRule="auto"/>
        <w:jc w:val="both"/>
        <w:rPr>
          <w:sz w:val="21"/>
          <w:szCs w:val="21"/>
        </w:rPr>
      </w:pPr>
      <w:r>
        <w:rPr>
          <w:sz w:val="21"/>
          <w:szCs w:val="21"/>
          <w:spacing w:val="6"/>
        </w:rPr>
        <w:t>自动化脚本的目的是为了提高测试效率，但是如果测试脚本无法有效发现产品的缺</w:t>
      </w:r>
      <w:r>
        <w:rPr>
          <w:sz w:val="21"/>
          <w:szCs w:val="21"/>
          <w:spacing w:val="1"/>
        </w:rPr>
        <w:t xml:space="preserve"> </w:t>
      </w:r>
      <w:r>
        <w:rPr>
          <w:sz w:val="21"/>
          <w:szCs w:val="21"/>
          <w:spacing w:val="3"/>
        </w:rPr>
        <w:t>陷，那么再高的效率也无法对产品的质量产生帮助。如果我们编写/运行测试自动化脚本</w:t>
      </w:r>
      <w:r>
        <w:rPr>
          <w:sz w:val="21"/>
          <w:szCs w:val="21"/>
          <w:spacing w:val="6"/>
        </w:rPr>
        <w:t xml:space="preserve"> </w:t>
      </w:r>
      <w:r>
        <w:rPr>
          <w:sz w:val="21"/>
          <w:szCs w:val="21"/>
          <w:spacing w:val="1"/>
        </w:rPr>
        <w:t>的目的是为了让脚本能够运行成功，那么就忽视了脚本存在的理由。因此，在开发测试自</w:t>
      </w:r>
      <w:r>
        <w:rPr>
          <w:sz w:val="21"/>
          <w:szCs w:val="21"/>
          <w:spacing w:val="5"/>
        </w:rPr>
        <w:t xml:space="preserve"> </w:t>
      </w:r>
      <w:r>
        <w:rPr>
          <w:sz w:val="21"/>
          <w:szCs w:val="21"/>
          <w:spacing w:val="1"/>
        </w:rPr>
        <w:t>动化脚本时，测试人员需要非常仔细地去核对</w:t>
      </w:r>
      <w:r>
        <w:rPr>
          <w:sz w:val="21"/>
          <w:szCs w:val="21"/>
        </w:rPr>
        <w:t>脚本里的每个验证步骤，确保测试脚本能够 </w:t>
      </w:r>
      <w:r>
        <w:rPr>
          <w:sz w:val="21"/>
          <w:szCs w:val="21"/>
          <w:spacing w:val="-1"/>
        </w:rPr>
        <w:t>实实在在地发现产品存在的缺陷。</w:t>
      </w:r>
    </w:p>
    <w:p>
      <w:pPr>
        <w:pStyle w:val="BodyText"/>
        <w:ind w:left="429"/>
        <w:spacing w:before="134" w:line="219" w:lineRule="auto"/>
        <w:rPr>
          <w:sz w:val="21"/>
          <w:szCs w:val="21"/>
        </w:rPr>
      </w:pPr>
      <w:r>
        <w:rPr>
          <w:sz w:val="21"/>
          <w:szCs w:val="21"/>
          <w:spacing w:val="3"/>
        </w:rPr>
        <w:t>表11-1列举了在开发测试脚本时需要注意的几个方面。</w:t>
      </w:r>
    </w:p>
    <w:p>
      <w:pPr>
        <w:pStyle w:val="BodyText"/>
        <w:ind w:left="1993"/>
        <w:spacing w:before="148" w:line="219" w:lineRule="auto"/>
        <w:rPr>
          <w:sz w:val="22"/>
          <w:szCs w:val="22"/>
        </w:rPr>
      </w:pPr>
      <w:r>
        <w:rPr>
          <w:sz w:val="22"/>
          <w:szCs w:val="22"/>
          <w:b/>
          <w:bCs/>
          <w:spacing w:val="-3"/>
        </w:rPr>
        <w:t>表11-1开发测试脚本时需要注意的几个方面</w:t>
      </w:r>
    </w:p>
    <w:p>
      <w:pPr>
        <w:spacing w:line="101" w:lineRule="auto"/>
        <w:rPr>
          <w:rFonts w:ascii="Arial"/>
          <w:sz w:val="2"/>
        </w:rPr>
      </w:pPr>
      <w:r>
        <w:rPr>
          <w:rFonts w:ascii="Arial"/>
          <w:sz w:val="2"/>
        </w:rPr>
      </w:r>
    </w:p>
    <w:tbl>
      <w:tblPr>
        <w:tblStyle w:val="TableNormal"/>
        <w:tblW w:w="821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70"/>
        <w:gridCol w:w="7140"/>
      </w:tblGrid>
      <w:tr>
        <w:trPr>
          <w:trHeight w:val="324" w:hRule="atLeast"/>
        </w:trPr>
        <w:tc>
          <w:tcPr>
            <w:tcW w:w="1070" w:type="dxa"/>
            <w:vAlign w:val="top"/>
            <w:tcBorders>
              <w:left w:val="nil"/>
            </w:tcBorders>
          </w:tcPr>
          <w:p>
            <w:pPr>
              <w:ind w:left="92"/>
              <w:spacing w:before="79" w:line="219" w:lineRule="auto"/>
              <w:rPr>
                <w:rFonts w:ascii="SimSun" w:hAnsi="SimSun" w:eastAsia="SimSun" w:cs="SimSun"/>
                <w:sz w:val="16"/>
                <w:szCs w:val="16"/>
              </w:rPr>
            </w:pPr>
            <w:r>
              <w:rPr>
                <w:rFonts w:ascii="SimSun" w:hAnsi="SimSun" w:eastAsia="SimSun" w:cs="SimSun"/>
                <w:sz w:val="16"/>
                <w:szCs w:val="16"/>
                <w:b/>
                <w:bCs/>
                <w:spacing w:val="-6"/>
              </w:rPr>
              <w:t>测</w:t>
            </w:r>
            <w:r>
              <w:rPr>
                <w:rFonts w:ascii="SimSun" w:hAnsi="SimSun" w:eastAsia="SimSun" w:cs="SimSun"/>
                <w:sz w:val="16"/>
                <w:szCs w:val="16"/>
                <w:spacing w:val="-6"/>
              </w:rPr>
              <w:t xml:space="preserve"> </w:t>
            </w:r>
            <w:r>
              <w:rPr>
                <w:rFonts w:ascii="SimSun" w:hAnsi="SimSun" w:eastAsia="SimSun" w:cs="SimSun"/>
                <w:sz w:val="16"/>
                <w:szCs w:val="16"/>
                <w:b/>
                <w:bCs/>
                <w:spacing w:val="-6"/>
              </w:rPr>
              <w:t>试</w:t>
            </w:r>
            <w:r>
              <w:rPr>
                <w:rFonts w:ascii="SimSun" w:hAnsi="SimSun" w:eastAsia="SimSun" w:cs="SimSun"/>
                <w:sz w:val="16"/>
                <w:szCs w:val="16"/>
                <w:spacing w:val="8"/>
              </w:rPr>
              <w:t xml:space="preserve"> </w:t>
            </w:r>
            <w:r>
              <w:rPr>
                <w:rFonts w:ascii="SimSun" w:hAnsi="SimSun" w:eastAsia="SimSun" w:cs="SimSun"/>
                <w:sz w:val="16"/>
                <w:szCs w:val="16"/>
                <w:b/>
                <w:bCs/>
                <w:spacing w:val="-6"/>
              </w:rPr>
              <w:t>步</w:t>
            </w:r>
            <w:r>
              <w:rPr>
                <w:rFonts w:ascii="SimSun" w:hAnsi="SimSun" w:eastAsia="SimSun" w:cs="SimSun"/>
                <w:sz w:val="16"/>
                <w:szCs w:val="16"/>
                <w:spacing w:val="3"/>
              </w:rPr>
              <w:t xml:space="preserve"> </w:t>
            </w:r>
            <w:r>
              <w:rPr>
                <w:rFonts w:ascii="SimSun" w:hAnsi="SimSun" w:eastAsia="SimSun" w:cs="SimSun"/>
                <w:sz w:val="16"/>
                <w:szCs w:val="16"/>
                <w:b/>
                <w:bCs/>
                <w:spacing w:val="-6"/>
              </w:rPr>
              <w:t>骤</w:t>
            </w:r>
          </w:p>
        </w:tc>
        <w:tc>
          <w:tcPr>
            <w:tcW w:w="7140" w:type="dxa"/>
            <w:vAlign w:val="top"/>
            <w:tcBorders>
              <w:right w:val="nil"/>
            </w:tcBorders>
          </w:tcPr>
          <w:p>
            <w:pPr>
              <w:ind w:left="3187"/>
              <w:spacing w:before="81" w:line="221" w:lineRule="auto"/>
              <w:rPr>
                <w:rFonts w:ascii="SimSun" w:hAnsi="SimSun" w:eastAsia="SimSun" w:cs="SimSun"/>
                <w:sz w:val="16"/>
                <w:szCs w:val="16"/>
              </w:rPr>
            </w:pPr>
            <w:r>
              <w:rPr>
                <w:rFonts w:ascii="SimSun" w:hAnsi="SimSun" w:eastAsia="SimSun" w:cs="SimSun"/>
                <w:sz w:val="16"/>
                <w:szCs w:val="16"/>
                <w:b/>
                <w:bCs/>
                <w:spacing w:val="-3"/>
              </w:rPr>
              <w:t>验证点选取</w:t>
            </w:r>
          </w:p>
        </w:tc>
      </w:tr>
      <w:tr>
        <w:trPr>
          <w:trHeight w:val="608" w:hRule="atLeast"/>
        </w:trPr>
        <w:tc>
          <w:tcPr>
            <w:tcW w:w="1070" w:type="dxa"/>
            <w:vAlign w:val="top"/>
            <w:vMerge w:val="restart"/>
            <w:tcBorders>
              <w:left w:val="nil"/>
              <w:bottom w:val="nil"/>
            </w:tcBorders>
          </w:tcPr>
          <w:p>
            <w:pPr>
              <w:pStyle w:val="TableText"/>
              <w:spacing w:line="246" w:lineRule="auto"/>
              <w:rPr/>
            </w:pPr>
            <w:r/>
          </w:p>
          <w:p>
            <w:pPr>
              <w:pStyle w:val="TableText"/>
              <w:spacing w:line="247" w:lineRule="auto"/>
              <w:rPr/>
            </w:pPr>
            <w:r/>
          </w:p>
          <w:p>
            <w:pPr>
              <w:ind w:left="90"/>
              <w:spacing w:before="52" w:line="220" w:lineRule="auto"/>
              <w:rPr>
                <w:rFonts w:ascii="SimSun" w:hAnsi="SimSun" w:eastAsia="SimSun" w:cs="SimSun"/>
                <w:sz w:val="16"/>
                <w:szCs w:val="16"/>
              </w:rPr>
            </w:pPr>
            <w:r>
              <w:rPr>
                <w:rFonts w:ascii="SimSun" w:hAnsi="SimSun" w:eastAsia="SimSun" w:cs="SimSun"/>
                <w:sz w:val="16"/>
                <w:szCs w:val="16"/>
                <w:spacing w:val="-2"/>
              </w:rPr>
              <w:t>环境搭建</w:t>
            </w:r>
          </w:p>
        </w:tc>
        <w:tc>
          <w:tcPr>
            <w:tcW w:w="7140" w:type="dxa"/>
            <w:vAlign w:val="top"/>
            <w:tcBorders>
              <w:right w:val="nil"/>
            </w:tcBorders>
          </w:tcPr>
          <w:p>
            <w:pPr>
              <w:ind w:left="245" w:right="2" w:firstLine="19"/>
              <w:spacing w:before="86" w:line="295" w:lineRule="auto"/>
              <w:rPr>
                <w:rFonts w:ascii="SimSun" w:hAnsi="SimSun" w:eastAsia="SimSun" w:cs="SimSun"/>
                <w:sz w:val="16"/>
                <w:szCs w:val="16"/>
              </w:rPr>
            </w:pPr>
            <w:r>
              <w:rPr>
                <w:rFonts w:ascii="SimSun" w:hAnsi="SimSun" w:eastAsia="SimSun" w:cs="SimSun"/>
                <w:sz w:val="16"/>
                <w:szCs w:val="16"/>
                <w:spacing w:val="-7"/>
              </w:rPr>
              <w:t>环境搭建和数据加载后，需要有明确验证步骤，确认数据加</w:t>
            </w:r>
            <w:r>
              <w:rPr>
                <w:rFonts w:ascii="SimSun" w:hAnsi="SimSun" w:eastAsia="SimSun" w:cs="SimSun"/>
                <w:sz w:val="16"/>
                <w:szCs w:val="16"/>
                <w:spacing w:val="-8"/>
              </w:rPr>
              <w:t>载成功。如果数据加载失败，及时中断脚本</w:t>
            </w:r>
            <w:r>
              <w:rPr>
                <w:rFonts w:ascii="SimSun" w:hAnsi="SimSun" w:eastAsia="SimSun" w:cs="SimSun"/>
                <w:sz w:val="16"/>
                <w:szCs w:val="16"/>
              </w:rPr>
              <w:t xml:space="preserve"> </w:t>
            </w:r>
            <w:r>
              <w:rPr>
                <w:rFonts w:ascii="SimSun" w:hAnsi="SimSun" w:eastAsia="SimSun" w:cs="SimSun"/>
                <w:sz w:val="16"/>
                <w:szCs w:val="16"/>
                <w:spacing w:val="1"/>
              </w:rPr>
              <w:t>运行并且提示用户出错原因</w:t>
            </w:r>
          </w:p>
        </w:tc>
      </w:tr>
      <w:tr>
        <w:trPr>
          <w:trHeight w:val="638" w:hRule="atLeast"/>
        </w:trPr>
        <w:tc>
          <w:tcPr>
            <w:tcW w:w="1070" w:type="dxa"/>
            <w:vAlign w:val="top"/>
            <w:vMerge w:val="continue"/>
            <w:tcBorders>
              <w:left w:val="nil"/>
              <w:top w:val="nil"/>
            </w:tcBorders>
          </w:tcPr>
          <w:p>
            <w:pPr>
              <w:pStyle w:val="TableText"/>
              <w:rPr/>
            </w:pPr>
            <w:r/>
          </w:p>
        </w:tc>
        <w:tc>
          <w:tcPr>
            <w:tcW w:w="7140" w:type="dxa"/>
            <w:vAlign w:val="top"/>
            <w:tcBorders>
              <w:right w:val="nil"/>
            </w:tcBorders>
          </w:tcPr>
          <w:p>
            <w:pPr>
              <w:ind w:left="245" w:right="2" w:firstLine="9"/>
              <w:spacing w:before="107" w:line="300" w:lineRule="auto"/>
              <w:rPr>
                <w:rFonts w:ascii="SimSun" w:hAnsi="SimSun" w:eastAsia="SimSun" w:cs="SimSun"/>
                <w:sz w:val="16"/>
                <w:szCs w:val="16"/>
              </w:rPr>
            </w:pPr>
            <w:r>
              <w:rPr>
                <w:rFonts w:ascii="SimSun" w:hAnsi="SimSun" w:eastAsia="SimSun" w:cs="SimSun"/>
                <w:sz w:val="16"/>
                <w:szCs w:val="16"/>
                <w:spacing w:val="-7"/>
              </w:rPr>
              <w:t>脚本运行结束前，需要对所加载的数据进行清除，确保不会影响后续测试用例的运</w:t>
            </w:r>
            <w:r>
              <w:rPr>
                <w:rFonts w:ascii="SimSun" w:hAnsi="SimSun" w:eastAsia="SimSun" w:cs="SimSun"/>
                <w:sz w:val="16"/>
                <w:szCs w:val="16"/>
                <w:spacing w:val="-8"/>
              </w:rPr>
              <w:t>行。并且需要验证清</w:t>
            </w:r>
            <w:r>
              <w:rPr>
                <w:rFonts w:ascii="SimSun" w:hAnsi="SimSun" w:eastAsia="SimSun" w:cs="SimSun"/>
                <w:sz w:val="16"/>
                <w:szCs w:val="16"/>
              </w:rPr>
              <w:t xml:space="preserve"> </w:t>
            </w:r>
            <w:r>
              <w:rPr>
                <w:rFonts w:ascii="SimSun" w:hAnsi="SimSun" w:eastAsia="SimSun" w:cs="SimSun"/>
                <w:sz w:val="16"/>
                <w:szCs w:val="16"/>
              </w:rPr>
              <w:t>除结果，如果清除失败，则及时中断脚本运行并且提示用户出错原因</w:t>
            </w:r>
          </w:p>
        </w:tc>
      </w:tr>
      <w:tr>
        <w:trPr>
          <w:trHeight w:val="928" w:hRule="atLeast"/>
        </w:trPr>
        <w:tc>
          <w:tcPr>
            <w:tcW w:w="1070" w:type="dxa"/>
            <w:vAlign w:val="top"/>
            <w:vMerge w:val="restart"/>
            <w:tcBorders>
              <w:left w:val="nil"/>
              <w:bottom w:val="nil"/>
            </w:tcBorders>
          </w:tcPr>
          <w:p>
            <w:pPr>
              <w:pStyle w:val="TableText"/>
              <w:spacing w:line="323" w:lineRule="auto"/>
              <w:rPr/>
            </w:pPr>
            <w:r/>
          </w:p>
          <w:p>
            <w:pPr>
              <w:pStyle w:val="TableText"/>
              <w:spacing w:line="323" w:lineRule="auto"/>
              <w:rPr/>
            </w:pPr>
            <w:r/>
          </w:p>
          <w:p>
            <w:pPr>
              <w:ind w:left="90"/>
              <w:spacing w:before="52" w:line="220" w:lineRule="auto"/>
              <w:rPr>
                <w:rFonts w:ascii="SimSun" w:hAnsi="SimSun" w:eastAsia="SimSun" w:cs="SimSun"/>
                <w:sz w:val="16"/>
                <w:szCs w:val="16"/>
              </w:rPr>
            </w:pPr>
            <w:r>
              <w:rPr>
                <w:rFonts w:ascii="SimSun" w:hAnsi="SimSun" w:eastAsia="SimSun" w:cs="SimSun"/>
                <w:sz w:val="16"/>
                <w:szCs w:val="16"/>
                <w:spacing w:val="-2"/>
              </w:rPr>
              <w:t>正常流程</w:t>
            </w:r>
          </w:p>
        </w:tc>
        <w:tc>
          <w:tcPr>
            <w:tcW w:w="7140" w:type="dxa"/>
            <w:vAlign w:val="top"/>
            <w:tcBorders>
              <w:right w:val="nil"/>
            </w:tcBorders>
          </w:tcPr>
          <w:p>
            <w:pPr>
              <w:ind w:left="245"/>
              <w:spacing w:before="82" w:line="220" w:lineRule="auto"/>
              <w:rPr>
                <w:rFonts w:ascii="SimSun" w:hAnsi="SimSun" w:eastAsia="SimSun" w:cs="SimSun"/>
                <w:sz w:val="16"/>
                <w:szCs w:val="16"/>
              </w:rPr>
            </w:pPr>
            <w:r>
              <w:rPr>
                <w:rFonts w:ascii="SimSun" w:hAnsi="SimSun" w:eastAsia="SimSun" w:cs="SimSun"/>
                <w:sz w:val="16"/>
                <w:szCs w:val="16"/>
              </w:rPr>
              <w:t>确保结果验证和测试计划里的期望结果一一对应，不应该有遗漏的验证点。</w:t>
            </w:r>
          </w:p>
          <w:p>
            <w:pPr>
              <w:ind w:left="245"/>
              <w:spacing w:before="118" w:line="304" w:lineRule="auto"/>
              <w:rPr>
                <w:rFonts w:ascii="SimSun" w:hAnsi="SimSun" w:eastAsia="SimSun" w:cs="SimSun"/>
                <w:sz w:val="16"/>
                <w:szCs w:val="16"/>
              </w:rPr>
            </w:pPr>
            <w:r>
              <w:rPr>
                <w:rFonts w:ascii="SimSun" w:hAnsi="SimSun" w:eastAsia="SimSun" w:cs="SimSun"/>
                <w:sz w:val="16"/>
                <w:szCs w:val="16"/>
                <w:spacing w:val="-1"/>
              </w:rPr>
              <w:t>例如，对于WEB测试，不仅仅需要验证服务端返回的</w:t>
            </w:r>
            <w:r>
              <w:rPr>
                <w:rFonts w:ascii="SimSun" w:hAnsi="SimSun" w:eastAsia="SimSun" w:cs="SimSun"/>
                <w:sz w:val="16"/>
                <w:szCs w:val="16"/>
                <w:spacing w:val="-2"/>
              </w:rPr>
              <w:t>是200 OK消息，还需要验证返回内容是否包含期</w:t>
            </w:r>
            <w:r>
              <w:rPr>
                <w:rFonts w:ascii="SimSun" w:hAnsi="SimSun" w:eastAsia="SimSun" w:cs="SimSun"/>
                <w:sz w:val="16"/>
                <w:szCs w:val="16"/>
              </w:rPr>
              <w:t xml:space="preserve"> </w:t>
            </w:r>
            <w:r>
              <w:rPr>
                <w:rFonts w:ascii="SimSun" w:hAnsi="SimSun" w:eastAsia="SimSun" w:cs="SimSun"/>
                <w:sz w:val="16"/>
                <w:szCs w:val="16"/>
                <w:spacing w:val="-2"/>
              </w:rPr>
              <w:t>望的结果</w:t>
            </w:r>
          </w:p>
        </w:tc>
      </w:tr>
      <w:tr>
        <w:trPr>
          <w:trHeight w:val="618" w:hRule="atLeast"/>
        </w:trPr>
        <w:tc>
          <w:tcPr>
            <w:tcW w:w="1070" w:type="dxa"/>
            <w:vAlign w:val="top"/>
            <w:vMerge w:val="continue"/>
            <w:tcBorders>
              <w:left w:val="nil"/>
              <w:top w:val="nil"/>
            </w:tcBorders>
          </w:tcPr>
          <w:p>
            <w:pPr>
              <w:pStyle w:val="TableText"/>
              <w:rPr/>
            </w:pPr>
            <w:r/>
          </w:p>
        </w:tc>
        <w:tc>
          <w:tcPr>
            <w:tcW w:w="7140" w:type="dxa"/>
            <w:vAlign w:val="top"/>
            <w:tcBorders>
              <w:right w:val="nil"/>
            </w:tcBorders>
          </w:tcPr>
          <w:p>
            <w:pPr>
              <w:ind w:left="245" w:right="4" w:firstLine="9"/>
              <w:spacing w:before="93" w:line="297" w:lineRule="auto"/>
              <w:rPr>
                <w:rFonts w:ascii="SimSun" w:hAnsi="SimSun" w:eastAsia="SimSun" w:cs="SimSun"/>
                <w:sz w:val="16"/>
                <w:szCs w:val="16"/>
              </w:rPr>
            </w:pPr>
            <w:r>
              <w:rPr>
                <w:rFonts w:ascii="SimSun" w:hAnsi="SimSun" w:eastAsia="SimSun" w:cs="SimSun"/>
                <w:sz w:val="16"/>
                <w:szCs w:val="16"/>
                <w:spacing w:val="-7"/>
              </w:rPr>
              <w:t>每个正常测试用例执行结束后，需要检查系统日志，确保产品没有抛出异常，</w:t>
            </w:r>
            <w:r>
              <w:rPr>
                <w:rFonts w:ascii="SimSun" w:hAnsi="SimSun" w:eastAsia="SimSun" w:cs="SimSun"/>
                <w:sz w:val="16"/>
                <w:szCs w:val="16"/>
                <w:spacing w:val="-8"/>
              </w:rPr>
              <w:t>这往往是经常容易被忽视</w:t>
            </w:r>
            <w:r>
              <w:rPr>
                <w:rFonts w:ascii="SimSun" w:hAnsi="SimSun" w:eastAsia="SimSun" w:cs="SimSun"/>
                <w:sz w:val="16"/>
                <w:szCs w:val="16"/>
              </w:rPr>
              <w:t xml:space="preserve"> </w:t>
            </w:r>
            <w:r>
              <w:rPr>
                <w:rFonts w:ascii="SimSun" w:hAnsi="SimSun" w:eastAsia="SimSun" w:cs="SimSun"/>
                <w:sz w:val="16"/>
                <w:szCs w:val="16"/>
                <w:spacing w:val="2"/>
              </w:rPr>
              <w:t>的步骤</w:t>
            </w:r>
          </w:p>
        </w:tc>
      </w:tr>
      <w:tr>
        <w:trPr>
          <w:trHeight w:val="309" w:hRule="atLeast"/>
        </w:trPr>
        <w:tc>
          <w:tcPr>
            <w:tcW w:w="1070" w:type="dxa"/>
            <w:vAlign w:val="top"/>
            <w:vMerge w:val="restart"/>
            <w:tcBorders>
              <w:left w:val="nil"/>
              <w:bottom w:val="nil"/>
            </w:tcBorders>
          </w:tcPr>
          <w:p>
            <w:pPr>
              <w:ind w:left="90"/>
              <w:spacing w:before="245" w:line="219" w:lineRule="auto"/>
              <w:rPr>
                <w:rFonts w:ascii="SimSun" w:hAnsi="SimSun" w:eastAsia="SimSun" w:cs="SimSun"/>
                <w:sz w:val="16"/>
                <w:szCs w:val="16"/>
              </w:rPr>
            </w:pPr>
            <w:r>
              <w:rPr>
                <w:rFonts w:ascii="SimSun" w:hAnsi="SimSun" w:eastAsia="SimSun" w:cs="SimSun"/>
                <w:sz w:val="16"/>
                <w:szCs w:val="16"/>
                <w:spacing w:val="-2"/>
              </w:rPr>
              <w:t>异常流程</w:t>
            </w:r>
          </w:p>
        </w:tc>
        <w:tc>
          <w:tcPr>
            <w:tcW w:w="7140" w:type="dxa"/>
            <w:vAlign w:val="top"/>
            <w:tcBorders>
              <w:right w:val="nil"/>
            </w:tcBorders>
          </w:tcPr>
          <w:p>
            <w:pPr>
              <w:ind w:left="245"/>
              <w:spacing w:before="86" w:line="220" w:lineRule="auto"/>
              <w:rPr>
                <w:rFonts w:ascii="SimSun" w:hAnsi="SimSun" w:eastAsia="SimSun" w:cs="SimSun"/>
                <w:sz w:val="16"/>
                <w:szCs w:val="16"/>
              </w:rPr>
            </w:pPr>
            <w:r>
              <w:rPr>
                <w:rFonts w:ascii="SimSun" w:hAnsi="SimSun" w:eastAsia="SimSun" w:cs="SimSun"/>
                <w:sz w:val="16"/>
                <w:szCs w:val="16"/>
              </w:rPr>
              <w:t>确保结果验证和测试计划里的期望结果一一对应，不应该有遗漏的验证点</w:t>
            </w:r>
          </w:p>
        </w:tc>
      </w:tr>
      <w:tr>
        <w:trPr>
          <w:trHeight w:val="314" w:hRule="atLeast"/>
        </w:trPr>
        <w:tc>
          <w:tcPr>
            <w:tcW w:w="1070" w:type="dxa"/>
            <w:vAlign w:val="top"/>
            <w:vMerge w:val="continue"/>
            <w:tcBorders>
              <w:left w:val="nil"/>
              <w:top w:val="nil"/>
            </w:tcBorders>
          </w:tcPr>
          <w:p>
            <w:pPr>
              <w:pStyle w:val="TableText"/>
              <w:rPr/>
            </w:pPr>
            <w:r/>
          </w:p>
        </w:tc>
        <w:tc>
          <w:tcPr>
            <w:tcW w:w="7140" w:type="dxa"/>
            <w:vAlign w:val="top"/>
            <w:tcBorders>
              <w:right w:val="nil"/>
            </w:tcBorders>
          </w:tcPr>
          <w:p>
            <w:pPr>
              <w:ind w:left="245"/>
              <w:spacing w:before="86" w:line="219" w:lineRule="auto"/>
              <w:rPr>
                <w:rFonts w:ascii="SimSun" w:hAnsi="SimSun" w:eastAsia="SimSun" w:cs="SimSun"/>
                <w:sz w:val="16"/>
                <w:szCs w:val="16"/>
              </w:rPr>
            </w:pPr>
            <w:r>
              <w:rPr>
                <w:rFonts w:ascii="SimSun" w:hAnsi="SimSun" w:eastAsia="SimSun" w:cs="SimSun"/>
                <w:sz w:val="16"/>
                <w:szCs w:val="16"/>
              </w:rPr>
              <w:t>每个异常测试用例执行结束后，需要检查系统日志，确保产品抛</w:t>
            </w:r>
            <w:r>
              <w:rPr>
                <w:rFonts w:ascii="SimSun" w:hAnsi="SimSun" w:eastAsia="SimSun" w:cs="SimSun"/>
                <w:sz w:val="16"/>
                <w:szCs w:val="16"/>
                <w:spacing w:val="-1"/>
              </w:rPr>
              <w:t>出的异常符合预期</w:t>
            </w:r>
          </w:p>
        </w:tc>
      </w:tr>
    </w:tbl>
    <w:p>
      <w:pPr>
        <w:pStyle w:val="BodyText"/>
        <w:ind w:right="17" w:firstLine="420"/>
        <w:spacing w:before="182" w:line="283" w:lineRule="auto"/>
        <w:rPr>
          <w:sz w:val="21"/>
          <w:szCs w:val="21"/>
        </w:rPr>
      </w:pPr>
      <w:r>
        <w:rPr>
          <w:sz w:val="21"/>
          <w:szCs w:val="21"/>
          <w:spacing w:val="1"/>
        </w:rPr>
        <w:t>如果测试人员在开发测试脚本的时候能够注</w:t>
      </w:r>
      <w:r>
        <w:rPr>
          <w:sz w:val="21"/>
          <w:szCs w:val="21"/>
        </w:rPr>
        <w:t>意以上所提到的验证点，则可以确保所完 </w:t>
      </w:r>
      <w:r>
        <w:rPr>
          <w:sz w:val="21"/>
          <w:szCs w:val="21"/>
          <w:spacing w:val="7"/>
        </w:rPr>
        <w:t>成的脚本已经能够有效地发现产品的缺陷。这就要</w:t>
      </w:r>
      <w:r>
        <w:rPr>
          <w:sz w:val="21"/>
          <w:szCs w:val="21"/>
          <w:spacing w:val="6"/>
        </w:rPr>
        <w:t>求测试人员不仅要熟悉测试自动化工</w:t>
      </w:r>
    </w:p>
    <w:p>
      <w:pPr>
        <w:spacing w:line="283" w:lineRule="auto"/>
        <w:sectPr>
          <w:headerReference w:type="default" r:id="rId603"/>
          <w:footerReference w:type="default" r:id="rId604"/>
          <w:pgSz w:w="10060" w:h="12930"/>
          <w:pgMar w:top="814" w:right="921" w:bottom="895" w:left="890" w:header="491" w:footer="561" w:gutter="0"/>
        </w:sectPr>
        <w:rPr>
          <w:sz w:val="21"/>
          <w:szCs w:val="21"/>
        </w:rPr>
      </w:pPr>
    </w:p>
    <w:p>
      <w:pPr>
        <w:ind w:left="4840"/>
        <w:spacing w:before="176" w:line="222" w:lineRule="auto"/>
        <w:rPr>
          <w:rFonts w:ascii="SimHei" w:hAnsi="SimHei" w:eastAsia="SimHei" w:cs="SimHei"/>
          <w:sz w:val="20"/>
          <w:szCs w:val="20"/>
        </w:rPr>
      </w:pPr>
      <w:bookmarkStart w:name="bookmark406" w:id="348"/>
      <w:bookmarkEnd w:id="348"/>
      <w:r>
        <w:rPr>
          <w:rFonts w:ascii="SimHei" w:hAnsi="SimHei" w:eastAsia="SimHei" w:cs="SimHei"/>
          <w:sz w:val="20"/>
          <w:szCs w:val="20"/>
        </w:rPr>
        <w:t>第11章</w:t>
      </w:r>
      <w:r>
        <w:rPr>
          <w:rFonts w:ascii="SimHei" w:hAnsi="SimHei" w:eastAsia="SimHei" w:cs="SimHei"/>
          <w:sz w:val="20"/>
          <w:szCs w:val="20"/>
        </w:rPr>
        <w:t xml:space="preserve">  </w:t>
      </w:r>
      <w:r>
        <w:rPr>
          <w:rFonts w:ascii="SimHei" w:hAnsi="SimHei" w:eastAsia="SimHei" w:cs="SimHei"/>
          <w:sz w:val="20"/>
          <w:szCs w:val="20"/>
        </w:rPr>
        <w:t>一遍又一遍：自动化的好处多</w:t>
      </w:r>
    </w:p>
    <w:p>
      <w:pPr>
        <w:spacing w:line="335" w:lineRule="auto"/>
        <w:rPr>
          <w:rFonts w:ascii="Arial"/>
          <w:sz w:val="21"/>
        </w:rPr>
      </w:pPr>
      <w:r/>
    </w:p>
    <w:p>
      <w:pPr>
        <w:spacing w:line="336" w:lineRule="auto"/>
        <w:rPr>
          <w:rFonts w:ascii="Arial"/>
          <w:sz w:val="21"/>
        </w:rPr>
      </w:pPr>
      <w:r/>
    </w:p>
    <w:p>
      <w:pPr>
        <w:pStyle w:val="BodyText"/>
        <w:spacing w:before="65" w:line="219" w:lineRule="auto"/>
        <w:rPr>
          <w:sz w:val="20"/>
          <w:szCs w:val="20"/>
        </w:rPr>
      </w:pPr>
      <w:r>
        <w:rPr>
          <w:sz w:val="20"/>
          <w:szCs w:val="20"/>
          <w:spacing w:val="9"/>
        </w:rPr>
        <w:t>具，还需要非常熟悉产品的功能。</w:t>
      </w:r>
    </w:p>
    <w:p>
      <w:pPr>
        <w:pStyle w:val="BodyText"/>
        <w:ind w:right="90" w:firstLine="430"/>
        <w:spacing w:before="163" w:line="286" w:lineRule="auto"/>
        <w:jc w:val="both"/>
        <w:rPr>
          <w:sz w:val="20"/>
          <w:szCs w:val="20"/>
        </w:rPr>
      </w:pPr>
      <w:r>
        <w:rPr>
          <w:sz w:val="20"/>
          <w:szCs w:val="20"/>
          <w:spacing w:val="11"/>
        </w:rPr>
        <w:t>除了以上列举出来的几点要求以外，测试人员在开发测</w:t>
      </w:r>
      <w:r>
        <w:rPr>
          <w:sz w:val="20"/>
          <w:szCs w:val="20"/>
          <w:spacing w:val="10"/>
        </w:rPr>
        <w:t>试脚本的时候，非常容易犯的</w:t>
      </w:r>
      <w:r>
        <w:rPr>
          <w:sz w:val="20"/>
          <w:szCs w:val="20"/>
        </w:rPr>
        <w:t xml:space="preserve"> </w:t>
      </w:r>
      <w:r>
        <w:rPr>
          <w:sz w:val="20"/>
          <w:szCs w:val="20"/>
          <w:spacing w:val="13"/>
        </w:rPr>
        <w:t>一个问题是用大量的</w:t>
      </w:r>
      <w:r>
        <w:rPr>
          <w:rFonts w:ascii="Times New Roman" w:hAnsi="Times New Roman" w:eastAsia="Times New Roman" w:cs="Times New Roman"/>
          <w:sz w:val="20"/>
          <w:szCs w:val="20"/>
        </w:rPr>
        <w:t>try</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catch</w:t>
      </w:r>
      <w:r>
        <w:rPr>
          <w:rFonts w:ascii="Times New Roman" w:hAnsi="Times New Roman" w:eastAsia="Times New Roman" w:cs="Times New Roman"/>
          <w:sz w:val="20"/>
          <w:szCs w:val="20"/>
          <w:spacing w:val="30"/>
          <w:w w:val="101"/>
        </w:rPr>
        <w:t xml:space="preserve">  </w:t>
      </w:r>
      <w:r>
        <w:rPr>
          <w:sz w:val="20"/>
          <w:szCs w:val="20"/>
          <w:spacing w:val="13"/>
        </w:rPr>
        <w:t>将自己所写的代码包装了起来，并且没有在</w:t>
      </w:r>
      <w:r>
        <w:rPr>
          <w:rFonts w:ascii="Times New Roman" w:hAnsi="Times New Roman" w:eastAsia="Times New Roman" w:cs="Times New Roman"/>
          <w:sz w:val="20"/>
          <w:szCs w:val="20"/>
        </w:rPr>
        <w:t>catch</w:t>
      </w:r>
      <w:r>
        <w:rPr>
          <w:rFonts w:ascii="Times New Roman" w:hAnsi="Times New Roman" w:eastAsia="Times New Roman" w:cs="Times New Roman"/>
          <w:sz w:val="20"/>
          <w:szCs w:val="20"/>
          <w:spacing w:val="13"/>
        </w:rPr>
        <w:t xml:space="preserve">  </w:t>
      </w:r>
      <w:r>
        <w:rPr>
          <w:sz w:val="20"/>
          <w:szCs w:val="20"/>
          <w:spacing w:val="13"/>
        </w:rPr>
        <w:t>里面停止</w:t>
      </w:r>
      <w:r>
        <w:rPr>
          <w:sz w:val="20"/>
          <w:szCs w:val="20"/>
        </w:rPr>
        <w:t xml:space="preserve"> </w:t>
      </w:r>
      <w:r>
        <w:rPr>
          <w:sz w:val="20"/>
          <w:szCs w:val="20"/>
          <w:spacing w:val="11"/>
        </w:rPr>
        <w:t>测试用例的运行，将错误暴露出来。由于在测试过程中产生的</w:t>
      </w:r>
      <w:r>
        <w:rPr>
          <w:sz w:val="20"/>
          <w:szCs w:val="20"/>
          <w:spacing w:val="10"/>
        </w:rPr>
        <w:t>异常被隐藏起来了，测试人</w:t>
      </w:r>
      <w:r>
        <w:rPr>
          <w:sz w:val="20"/>
          <w:szCs w:val="20"/>
        </w:rPr>
        <w:t xml:space="preserve"> </w:t>
      </w:r>
      <w:r>
        <w:rPr>
          <w:sz w:val="20"/>
          <w:szCs w:val="20"/>
          <w:spacing w:val="11"/>
        </w:rPr>
        <w:t>员就很容易被脚本运行成功的假象迷惑。因此，在开发测试脚本的时候</w:t>
      </w:r>
      <w:r>
        <w:rPr>
          <w:sz w:val="20"/>
          <w:szCs w:val="20"/>
          <w:spacing w:val="10"/>
        </w:rPr>
        <w:t>，需要时刻记得脚</w:t>
      </w:r>
      <w:r>
        <w:rPr>
          <w:sz w:val="20"/>
          <w:szCs w:val="20"/>
        </w:rPr>
        <w:t xml:space="preserve"> </w:t>
      </w:r>
      <w:r>
        <w:rPr>
          <w:sz w:val="20"/>
          <w:szCs w:val="20"/>
          <w:spacing w:val="11"/>
        </w:rPr>
        <w:t>本的目的是暴露问题。任何在运行脚本时抛出的异常都有可能是产品问</w:t>
      </w:r>
      <w:r>
        <w:rPr>
          <w:sz w:val="20"/>
          <w:szCs w:val="20"/>
          <w:spacing w:val="10"/>
        </w:rPr>
        <w:t>题产生的，因此需</w:t>
      </w:r>
      <w:r>
        <w:rPr>
          <w:sz w:val="20"/>
          <w:szCs w:val="20"/>
        </w:rPr>
        <w:t xml:space="preserve"> </w:t>
      </w:r>
      <w:r>
        <w:rPr>
          <w:sz w:val="20"/>
          <w:szCs w:val="20"/>
          <w:spacing w:val="8"/>
        </w:rPr>
        <w:t>要避免在代码中隐藏问题。</w:t>
      </w:r>
    </w:p>
    <w:p>
      <w:pPr>
        <w:pStyle w:val="BodyText"/>
        <w:ind w:right="111" w:firstLine="430"/>
        <w:spacing w:before="131" w:line="296" w:lineRule="auto"/>
        <w:rPr>
          <w:sz w:val="20"/>
          <w:szCs w:val="20"/>
        </w:rPr>
      </w:pPr>
      <w:r>
        <w:rPr>
          <w:sz w:val="20"/>
          <w:szCs w:val="20"/>
          <w:spacing w:val="8"/>
        </w:rPr>
        <w:t>讲解到这里，林松问小艾：“小艾，你知道目前</w:t>
      </w:r>
      <w:r>
        <w:rPr>
          <w:sz w:val="20"/>
          <w:szCs w:val="20"/>
          <w:spacing w:val="7"/>
        </w:rPr>
        <w:t>你最需要做的是什么吗?”“嗯，我应</w:t>
      </w:r>
      <w:r>
        <w:rPr>
          <w:sz w:val="20"/>
          <w:szCs w:val="20"/>
        </w:rPr>
        <w:t xml:space="preserve"> </w:t>
      </w:r>
      <w:r>
        <w:rPr>
          <w:sz w:val="20"/>
          <w:szCs w:val="20"/>
          <w:spacing w:val="8"/>
        </w:rPr>
        <w:t>该首先去熟悉产品的功能，这样我才能够将全面的检查点通过测试</w:t>
      </w:r>
      <w:r>
        <w:rPr>
          <w:sz w:val="20"/>
          <w:szCs w:val="20"/>
          <w:spacing w:val="7"/>
        </w:rPr>
        <w:t>代码体现出来”。</w:t>
      </w:r>
    </w:p>
    <w:p>
      <w:pPr>
        <w:pStyle w:val="BodyText"/>
        <w:ind w:right="109" w:firstLine="430"/>
        <w:spacing w:before="97" w:line="297" w:lineRule="auto"/>
        <w:rPr>
          <w:sz w:val="20"/>
          <w:szCs w:val="20"/>
        </w:rPr>
      </w:pPr>
      <w:r>
        <w:rPr>
          <w:sz w:val="20"/>
          <w:szCs w:val="20"/>
          <w:spacing w:val="9"/>
        </w:rPr>
        <w:t>非常正确，</w:t>
      </w:r>
      <w:r>
        <w:rPr>
          <w:sz w:val="20"/>
          <w:szCs w:val="20"/>
          <w:spacing w:val="-44"/>
        </w:rPr>
        <w:t xml:space="preserve"> </w:t>
      </w:r>
      <w:r>
        <w:rPr>
          <w:sz w:val="20"/>
          <w:szCs w:val="20"/>
          <w:spacing w:val="9"/>
        </w:rPr>
        <w:t>一个好的自动化脚本开发人员首先必须是一个好的测试人员，只有对需要</w:t>
      </w:r>
      <w:r>
        <w:rPr>
          <w:sz w:val="20"/>
          <w:szCs w:val="20"/>
        </w:rPr>
        <w:t xml:space="preserve"> </w:t>
      </w:r>
      <w:r>
        <w:rPr>
          <w:sz w:val="20"/>
          <w:szCs w:val="20"/>
          <w:spacing w:val="10"/>
        </w:rPr>
        <w:t>测试的产品非常熟悉，才能够开发出真正有效的测试脚本。</w:t>
      </w:r>
    </w:p>
    <w:p>
      <w:pPr>
        <w:pStyle w:val="BodyText"/>
        <w:ind w:right="20" w:firstLine="430"/>
        <w:spacing w:before="95" w:line="287" w:lineRule="auto"/>
        <w:jc w:val="both"/>
        <w:rPr>
          <w:sz w:val="20"/>
          <w:szCs w:val="20"/>
        </w:rPr>
      </w:pPr>
      <w:r>
        <w:rPr>
          <w:sz w:val="20"/>
          <w:szCs w:val="20"/>
          <w:spacing w:val="7"/>
        </w:rPr>
        <w:t>这里需要强调一下，自动化开发人员首先需要熟悉的不是各种测试工具、测试框架等，</w:t>
      </w:r>
      <w:r>
        <w:rPr>
          <w:sz w:val="20"/>
          <w:szCs w:val="20"/>
          <w:spacing w:val="12"/>
        </w:rPr>
        <w:t xml:space="preserve"> </w:t>
      </w:r>
      <w:r>
        <w:rPr>
          <w:sz w:val="20"/>
          <w:szCs w:val="20"/>
          <w:spacing w:val="6"/>
        </w:rPr>
        <w:t>而是熟悉产品的功能。在现实的软件项目中，这一点往往被忽略了。在通常情况下，</w:t>
      </w:r>
      <w:r>
        <w:rPr>
          <w:sz w:val="20"/>
          <w:szCs w:val="20"/>
          <w:spacing w:val="83"/>
        </w:rPr>
        <w:t xml:space="preserve"> </w:t>
      </w:r>
      <w:r>
        <w:rPr>
          <w:sz w:val="20"/>
          <w:szCs w:val="20"/>
          <w:spacing w:val="6"/>
        </w:rPr>
        <w:t>一个</w:t>
      </w:r>
      <w:r>
        <w:rPr>
          <w:sz w:val="20"/>
          <w:szCs w:val="20"/>
        </w:rPr>
        <w:t xml:space="preserve">  </w:t>
      </w:r>
      <w:r>
        <w:rPr>
          <w:sz w:val="20"/>
          <w:szCs w:val="20"/>
          <w:spacing w:val="7"/>
        </w:rPr>
        <w:t>测试团队被分成了两个小团队，</w:t>
      </w:r>
      <w:r>
        <w:rPr>
          <w:sz w:val="20"/>
          <w:szCs w:val="20"/>
          <w:spacing w:val="67"/>
        </w:rPr>
        <w:t xml:space="preserve"> </w:t>
      </w:r>
      <w:r>
        <w:rPr>
          <w:sz w:val="20"/>
          <w:szCs w:val="20"/>
          <w:spacing w:val="7"/>
        </w:rPr>
        <w:t>一个负责测试用</w:t>
      </w:r>
      <w:r>
        <w:rPr>
          <w:sz w:val="20"/>
          <w:szCs w:val="20"/>
          <w:spacing w:val="6"/>
        </w:rPr>
        <w:t>例编写和测试用例手动执行，另一个负责</w:t>
      </w:r>
      <w:r>
        <w:rPr>
          <w:sz w:val="20"/>
          <w:szCs w:val="20"/>
        </w:rPr>
        <w:t xml:space="preserve">  </w:t>
      </w:r>
      <w:r>
        <w:rPr>
          <w:sz w:val="20"/>
          <w:szCs w:val="20"/>
          <w:spacing w:val="11"/>
        </w:rPr>
        <w:t>测试自动化框架开发和脚本开发。虽然分工明确，却不利于整体效率的提高。负责测试自</w:t>
      </w:r>
      <w:r>
        <w:rPr>
          <w:sz w:val="20"/>
          <w:szCs w:val="20"/>
          <w:spacing w:val="13"/>
        </w:rPr>
        <w:t xml:space="preserve"> </w:t>
      </w:r>
      <w:r>
        <w:rPr>
          <w:sz w:val="20"/>
          <w:szCs w:val="20"/>
          <w:spacing w:val="11"/>
        </w:rPr>
        <w:t>动化框架和脚本开发的测试人员很少会深入</w:t>
      </w:r>
      <w:r>
        <w:rPr>
          <w:sz w:val="20"/>
          <w:szCs w:val="20"/>
          <w:spacing w:val="10"/>
        </w:rPr>
        <w:t>地研究产品功能。</w:t>
      </w:r>
    </w:p>
    <w:p>
      <w:pPr>
        <w:pStyle w:val="BodyText"/>
        <w:ind w:right="111" w:firstLine="430"/>
        <w:spacing w:before="137" w:line="297" w:lineRule="auto"/>
        <w:rPr>
          <w:sz w:val="20"/>
          <w:szCs w:val="20"/>
        </w:rPr>
      </w:pPr>
      <w:r>
        <w:rPr>
          <w:sz w:val="20"/>
          <w:szCs w:val="20"/>
          <w:spacing w:val="10"/>
        </w:rPr>
        <w:t>除了能够有效发现产品代码的缺陷，自动化测试脚本也应该具有非常好的可读性和可</w:t>
      </w:r>
      <w:r>
        <w:rPr>
          <w:sz w:val="20"/>
          <w:szCs w:val="20"/>
          <w:spacing w:val="17"/>
        </w:rPr>
        <w:t xml:space="preserve"> </w:t>
      </w:r>
      <w:r>
        <w:rPr>
          <w:sz w:val="20"/>
          <w:szCs w:val="20"/>
          <w:spacing w:val="9"/>
        </w:rPr>
        <w:t>扩展性。下面将重点介绍以下方面：</w:t>
      </w:r>
    </w:p>
    <w:p>
      <w:pPr>
        <w:pStyle w:val="BodyText"/>
        <w:ind w:left="430"/>
        <w:spacing w:before="96" w:line="219" w:lineRule="auto"/>
        <w:rPr>
          <w:sz w:val="20"/>
          <w:szCs w:val="20"/>
        </w:rPr>
      </w:pPr>
      <w:r>
        <w:rPr>
          <w:sz w:val="20"/>
          <w:szCs w:val="20"/>
          <w:spacing w:val="14"/>
        </w:rPr>
        <w:t>(1)如何提高测试脚本的可维护性。这就要求测试脚本有详细的错误日志和可读性。</w:t>
      </w:r>
    </w:p>
    <w:p>
      <w:pPr>
        <w:pStyle w:val="BodyText"/>
        <w:spacing w:before="192" w:line="219" w:lineRule="auto"/>
        <w:jc w:val="right"/>
        <w:rPr>
          <w:sz w:val="20"/>
          <w:szCs w:val="20"/>
        </w:rPr>
      </w:pPr>
      <w:r>
        <w:rPr>
          <w:sz w:val="20"/>
          <w:szCs w:val="20"/>
          <w:spacing w:val="10"/>
        </w:rPr>
        <w:t>(2)如何提高测试脚本的稳定性。这就要求测试脚本能够具备运行独立性和可重复性。</w:t>
      </w:r>
    </w:p>
    <w:p>
      <w:pPr>
        <w:spacing w:line="347" w:lineRule="auto"/>
        <w:rPr>
          <w:rFonts w:ascii="Arial"/>
          <w:sz w:val="21"/>
        </w:rPr>
      </w:pPr>
      <w:r/>
    </w:p>
    <w:p>
      <w:pPr>
        <w:ind w:left="243"/>
        <w:spacing w:before="82" w:line="222" w:lineRule="auto"/>
        <w:outlineLvl w:val="2"/>
        <w:rPr>
          <w:rFonts w:ascii="SimHei" w:hAnsi="SimHei" w:eastAsia="SimHei" w:cs="SimHei"/>
          <w:sz w:val="25"/>
          <w:szCs w:val="25"/>
        </w:rPr>
      </w:pPr>
      <w:bookmarkStart w:name="bookmark184" w:id="349"/>
      <w:bookmarkEnd w:id="349"/>
      <w:r>
        <w:rPr>
          <w:rFonts w:ascii="SimHei" w:hAnsi="SimHei" w:eastAsia="SimHei" w:cs="SimHei"/>
          <w:sz w:val="25"/>
          <w:szCs w:val="25"/>
          <w:b/>
          <w:bCs/>
          <w:u w:val="single" w:color="auto"/>
          <w:spacing w:val="-6"/>
        </w:rPr>
        <w:t>11.3.2</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详细的错误日志</w:t>
      </w:r>
    </w:p>
    <w:p>
      <w:pPr>
        <w:pStyle w:val="BodyText"/>
        <w:ind w:right="106" w:firstLine="430"/>
        <w:spacing w:before="290" w:line="278" w:lineRule="auto"/>
        <w:jc w:val="both"/>
        <w:rPr>
          <w:sz w:val="20"/>
          <w:szCs w:val="20"/>
        </w:rPr>
      </w:pPr>
      <w:r>
        <w:rPr>
          <w:sz w:val="20"/>
          <w:szCs w:val="20"/>
          <w:spacing w:val="10"/>
        </w:rPr>
        <w:t>正如上一节所提到的，测试脚本的目的是发现产品缺陷，自动化测试脚本所运行的环</w:t>
      </w:r>
      <w:r>
        <w:rPr>
          <w:sz w:val="20"/>
          <w:szCs w:val="20"/>
          <w:spacing w:val="18"/>
        </w:rPr>
        <w:t xml:space="preserve"> </w:t>
      </w:r>
      <w:r>
        <w:rPr>
          <w:sz w:val="20"/>
          <w:szCs w:val="20"/>
          <w:spacing w:val="11"/>
        </w:rPr>
        <w:t>境通常不是长期稳定运行的环境，而是经常会出现问题、不稳定的产品环</w:t>
      </w:r>
      <w:r>
        <w:rPr>
          <w:sz w:val="20"/>
          <w:szCs w:val="20"/>
          <w:spacing w:val="10"/>
        </w:rPr>
        <w:t>境。当测试自动</w:t>
      </w:r>
      <w:r>
        <w:rPr>
          <w:sz w:val="20"/>
          <w:szCs w:val="20"/>
        </w:rPr>
        <w:t xml:space="preserve"> </w:t>
      </w:r>
      <w:r>
        <w:rPr>
          <w:sz w:val="20"/>
          <w:szCs w:val="20"/>
          <w:spacing w:val="11"/>
        </w:rPr>
        <w:t>化脚本执行失败后，需要快速分析脚本失败的原因，这是一个非常棘手</w:t>
      </w:r>
      <w:r>
        <w:rPr>
          <w:sz w:val="20"/>
          <w:szCs w:val="20"/>
          <w:spacing w:val="10"/>
        </w:rPr>
        <w:t>的问题。在实际项</w:t>
      </w:r>
      <w:r>
        <w:rPr>
          <w:sz w:val="20"/>
          <w:szCs w:val="20"/>
        </w:rPr>
        <w:t xml:space="preserve"> </w:t>
      </w:r>
      <w:r>
        <w:rPr>
          <w:sz w:val="20"/>
          <w:szCs w:val="20"/>
          <w:spacing w:val="11"/>
        </w:rPr>
        <w:t>目中，测试人员往往花费大量的时间去分析脚本失败的原因和修改</w:t>
      </w:r>
      <w:r>
        <w:rPr>
          <w:sz w:val="20"/>
          <w:szCs w:val="20"/>
          <w:spacing w:val="10"/>
        </w:rPr>
        <w:t>脚本。当一个脚本运行</w:t>
      </w:r>
      <w:r>
        <w:rPr>
          <w:sz w:val="20"/>
          <w:szCs w:val="20"/>
        </w:rPr>
        <w:t xml:space="preserve"> </w:t>
      </w:r>
      <w:r>
        <w:rPr>
          <w:sz w:val="20"/>
          <w:szCs w:val="20"/>
          <w:spacing w:val="7"/>
        </w:rPr>
        <w:t>失败后，可能的原因有如下几个方面：</w:t>
      </w:r>
    </w:p>
    <w:p>
      <w:pPr>
        <w:pStyle w:val="BodyText"/>
        <w:ind w:left="869"/>
        <w:spacing w:before="156" w:line="219" w:lineRule="auto"/>
        <w:rPr>
          <w:sz w:val="20"/>
          <w:szCs w:val="20"/>
        </w:rPr>
      </w:pPr>
      <w:r>
        <w:rPr>
          <w:sz w:val="20"/>
          <w:szCs w:val="20"/>
          <w:spacing w:val="8"/>
        </w:rPr>
        <w:t>由于产品本身的缺陷导致脚本执行失败；</w:t>
      </w:r>
    </w:p>
    <w:p>
      <w:pPr>
        <w:spacing w:line="219" w:lineRule="auto"/>
        <w:sectPr>
          <w:headerReference w:type="default" r:id="rId6"/>
          <w:footerReference w:type="default" r:id="rId605"/>
          <w:pgSz w:w="10060" w:h="12930"/>
          <w:pgMar w:top="400" w:right="780" w:bottom="856" w:left="949" w:header="0" w:footer="536" w:gutter="0"/>
        </w:sectPr>
        <w:rPr>
          <w:sz w:val="20"/>
          <w:szCs w:val="20"/>
        </w:rPr>
      </w:pPr>
    </w:p>
    <w:p>
      <w:pPr>
        <w:spacing w:before="256" w:line="221" w:lineRule="auto"/>
        <w:rPr>
          <w:rFonts w:ascii="SimHei" w:hAnsi="SimHei" w:eastAsia="SimHei" w:cs="SimHei"/>
          <w:sz w:val="20"/>
          <w:szCs w:val="20"/>
        </w:rPr>
      </w:pPr>
      <w:bookmarkStart w:name="bookmark407" w:id="350"/>
      <w:bookmarkEnd w:id="350"/>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p>
      <w:pPr>
        <w:spacing w:line="316" w:lineRule="auto"/>
        <w:rPr>
          <w:rFonts w:ascii="Arial"/>
          <w:sz w:val="21"/>
        </w:rPr>
      </w:pPr>
      <w:r/>
    </w:p>
    <w:p>
      <w:pPr>
        <w:spacing w:line="316" w:lineRule="auto"/>
        <w:rPr>
          <w:rFonts w:ascii="Arial"/>
          <w:sz w:val="21"/>
        </w:rPr>
      </w:pPr>
      <w:r/>
    </w:p>
    <w:p>
      <w:pPr>
        <w:pStyle w:val="BodyText"/>
        <w:ind w:left="869"/>
        <w:spacing w:before="65" w:line="219" w:lineRule="auto"/>
        <w:rPr>
          <w:sz w:val="20"/>
          <w:szCs w:val="20"/>
        </w:rPr>
      </w:pPr>
      <w:r>
        <w:rPr>
          <w:sz w:val="20"/>
          <w:szCs w:val="20"/>
          <w:spacing w:val="8"/>
        </w:rPr>
        <w:t>由于测试脚本本身存在的缺陷导致误报；</w:t>
      </w:r>
    </w:p>
    <w:p>
      <w:pPr>
        <w:pStyle w:val="BodyText"/>
        <w:ind w:left="869"/>
        <w:spacing w:before="204" w:line="219" w:lineRule="auto"/>
        <w:rPr>
          <w:sz w:val="20"/>
          <w:szCs w:val="20"/>
        </w:rPr>
      </w:pPr>
      <w:r>
        <w:rPr>
          <w:sz w:val="20"/>
          <w:szCs w:val="20"/>
          <w:spacing w:val="8"/>
        </w:rPr>
        <w:t>由于测试环境搭建产生的问题导致失败。</w:t>
      </w:r>
    </w:p>
    <w:p>
      <w:pPr>
        <w:pStyle w:val="BodyText"/>
        <w:ind w:right="69" w:firstLine="460"/>
        <w:spacing w:before="191" w:line="288" w:lineRule="auto"/>
        <w:jc w:val="both"/>
        <w:rPr>
          <w:sz w:val="20"/>
          <w:szCs w:val="20"/>
        </w:rPr>
      </w:pPr>
      <w:r>
        <w:rPr>
          <w:sz w:val="20"/>
          <w:szCs w:val="20"/>
          <w:spacing w:val="11"/>
        </w:rPr>
        <w:t>不幸的是，根据我们的实际经验，在一个项目中，真正由于产品缺</w:t>
      </w:r>
      <w:r>
        <w:rPr>
          <w:sz w:val="20"/>
          <w:szCs w:val="20"/>
          <w:spacing w:val="10"/>
        </w:rPr>
        <w:t>陷导致的脚本执行</w:t>
      </w:r>
      <w:r>
        <w:rPr>
          <w:sz w:val="20"/>
          <w:szCs w:val="20"/>
        </w:rPr>
        <w:t xml:space="preserve"> </w:t>
      </w:r>
      <w:r>
        <w:rPr>
          <w:sz w:val="20"/>
          <w:szCs w:val="20"/>
          <w:spacing w:val="11"/>
        </w:rPr>
        <w:t>失败所占的比率并不高，测试人员往往花费大量的时间</w:t>
      </w:r>
      <w:r>
        <w:rPr>
          <w:sz w:val="20"/>
          <w:szCs w:val="20"/>
          <w:spacing w:val="10"/>
        </w:rPr>
        <w:t>去解决脚本缺陷和测试环境导致的</w:t>
      </w:r>
      <w:r>
        <w:rPr>
          <w:sz w:val="20"/>
          <w:szCs w:val="20"/>
        </w:rPr>
        <w:t xml:space="preserve"> </w:t>
      </w:r>
      <w:r>
        <w:rPr>
          <w:sz w:val="20"/>
          <w:szCs w:val="20"/>
          <w:spacing w:val="-1"/>
        </w:rPr>
        <w:t>失败。</w:t>
      </w:r>
    </w:p>
    <w:p>
      <w:pPr>
        <w:pStyle w:val="BodyText"/>
        <w:ind w:right="65" w:firstLine="460"/>
        <w:spacing w:before="114" w:line="294" w:lineRule="auto"/>
        <w:rPr>
          <w:sz w:val="20"/>
          <w:szCs w:val="20"/>
        </w:rPr>
      </w:pPr>
      <w:r>
        <w:rPr>
          <w:sz w:val="20"/>
          <w:szCs w:val="20"/>
          <w:spacing w:val="11"/>
        </w:rPr>
        <w:t>为了能够节约测试人员分析问题的时间，详细的错误日志输出机制显得相</w:t>
      </w:r>
      <w:r>
        <w:rPr>
          <w:sz w:val="20"/>
          <w:szCs w:val="20"/>
          <w:spacing w:val="10"/>
        </w:rPr>
        <w:t>当重要。那</w:t>
      </w:r>
      <w:r>
        <w:rPr>
          <w:sz w:val="20"/>
          <w:szCs w:val="20"/>
        </w:rPr>
        <w:t xml:space="preserve"> </w:t>
      </w:r>
      <w:r>
        <w:rPr>
          <w:sz w:val="20"/>
          <w:szCs w:val="20"/>
          <w:spacing w:val="15"/>
        </w:rPr>
        <w:t>么,我们在脚本里输出日志时应该注意哪些方面呢?</w:t>
      </w:r>
    </w:p>
    <w:p>
      <w:pPr>
        <w:pStyle w:val="BodyText"/>
        <w:ind w:right="72" w:firstLine="460"/>
        <w:spacing w:before="92" w:line="289" w:lineRule="auto"/>
        <w:rPr>
          <w:sz w:val="20"/>
          <w:szCs w:val="20"/>
        </w:rPr>
      </w:pPr>
      <w:r>
        <w:rPr>
          <w:sz w:val="20"/>
          <w:szCs w:val="20"/>
          <w:spacing w:val="11"/>
        </w:rPr>
        <w:t>林松对此有着独到的见解，他认为在测试人员开发测试脚本</w:t>
      </w:r>
      <w:r>
        <w:rPr>
          <w:sz w:val="20"/>
          <w:szCs w:val="20"/>
          <w:spacing w:val="10"/>
        </w:rPr>
        <w:t>的时候，需要注意以下几</w:t>
      </w:r>
      <w:r>
        <w:rPr>
          <w:sz w:val="20"/>
          <w:szCs w:val="20"/>
        </w:rPr>
        <w:t xml:space="preserve"> </w:t>
      </w:r>
      <w:r>
        <w:rPr>
          <w:sz w:val="20"/>
          <w:szCs w:val="20"/>
          <w:spacing w:val="-1"/>
        </w:rPr>
        <w:t>个方面：</w:t>
      </w:r>
    </w:p>
    <w:p>
      <w:pPr>
        <w:pStyle w:val="BodyText"/>
        <w:ind w:left="869" w:right="67"/>
        <w:spacing w:before="114" w:line="297" w:lineRule="auto"/>
        <w:rPr>
          <w:sz w:val="20"/>
          <w:szCs w:val="20"/>
        </w:rPr>
      </w:pPr>
      <w:r>
        <w:rPr>
          <w:sz w:val="20"/>
          <w:szCs w:val="20"/>
          <w:spacing w:val="11"/>
        </w:rPr>
        <w:t>环境搭建和数据加载后，需要有明确验证步骤，如果数据加载失败，及时中断脚</w:t>
      </w:r>
      <w:r>
        <w:rPr>
          <w:sz w:val="20"/>
          <w:szCs w:val="20"/>
          <w:spacing w:val="6"/>
        </w:rPr>
        <w:t xml:space="preserve"> </w:t>
      </w:r>
      <w:r>
        <w:rPr>
          <w:sz w:val="20"/>
          <w:szCs w:val="20"/>
          <w:spacing w:val="7"/>
        </w:rPr>
        <w:t>本运行并且提示出错原因。</w:t>
      </w:r>
    </w:p>
    <w:p>
      <w:pPr>
        <w:pStyle w:val="BodyText"/>
        <w:ind w:left="869" w:right="67"/>
        <w:spacing w:before="117" w:line="272" w:lineRule="auto"/>
        <w:rPr>
          <w:sz w:val="20"/>
          <w:szCs w:val="20"/>
        </w:rPr>
      </w:pPr>
      <w:r>
        <w:rPr>
          <w:sz w:val="20"/>
          <w:szCs w:val="20"/>
          <w:spacing w:val="11"/>
        </w:rPr>
        <w:t>对于每一个验证点，需要在日志里输出实际的值和期望值；如果验证失败了，需</w:t>
      </w:r>
      <w:r>
        <w:rPr>
          <w:sz w:val="20"/>
          <w:szCs w:val="20"/>
          <w:spacing w:val="6"/>
        </w:rPr>
        <w:t xml:space="preserve"> </w:t>
      </w:r>
      <w:r>
        <w:rPr>
          <w:sz w:val="20"/>
          <w:szCs w:val="20"/>
          <w:spacing w:val="10"/>
        </w:rPr>
        <w:t>要在日志里详细描述。</w:t>
      </w:r>
    </w:p>
    <w:p>
      <w:pPr>
        <w:pStyle w:val="BodyText"/>
        <w:ind w:left="869" w:right="69"/>
        <w:spacing w:before="150" w:line="289" w:lineRule="auto"/>
        <w:rPr>
          <w:sz w:val="20"/>
          <w:szCs w:val="20"/>
        </w:rPr>
      </w:pPr>
      <w:r>
        <w:rPr>
          <w:sz w:val="20"/>
          <w:szCs w:val="20"/>
          <w:spacing w:val="11"/>
        </w:rPr>
        <w:t>尽量不要在程序里捕捉有可能出现的异常，而应该将出现的异常暴露给用户，使</w:t>
      </w:r>
      <w:r>
        <w:rPr>
          <w:sz w:val="20"/>
          <w:szCs w:val="20"/>
          <w:spacing w:val="3"/>
        </w:rPr>
        <w:t xml:space="preserve"> </w:t>
      </w:r>
      <w:r>
        <w:rPr>
          <w:sz w:val="20"/>
          <w:szCs w:val="20"/>
          <w:spacing w:val="9"/>
        </w:rPr>
        <w:t>得测试人员能够清楚地知道异常产生的位置。</w:t>
      </w:r>
    </w:p>
    <w:p>
      <w:pPr>
        <w:pStyle w:val="BodyText"/>
        <w:ind w:right="68" w:firstLine="460"/>
        <w:spacing w:before="113" w:line="280" w:lineRule="auto"/>
        <w:rPr>
          <w:sz w:val="20"/>
          <w:szCs w:val="20"/>
        </w:rPr>
      </w:pPr>
      <w:r>
        <w:rPr>
          <w:sz w:val="20"/>
          <w:szCs w:val="20"/>
          <w:spacing w:val="11"/>
        </w:rPr>
        <w:t>以上几点是测试人员在开发脚本时应该注意的事项，尤其是详细的</w:t>
      </w:r>
      <w:r>
        <w:rPr>
          <w:sz w:val="20"/>
          <w:szCs w:val="20"/>
          <w:spacing w:val="10"/>
        </w:rPr>
        <w:t>输出日志机制是一</w:t>
      </w:r>
      <w:r>
        <w:rPr>
          <w:sz w:val="20"/>
          <w:szCs w:val="20"/>
        </w:rPr>
        <w:t xml:space="preserve"> </w:t>
      </w:r>
      <w:r>
        <w:rPr>
          <w:sz w:val="20"/>
          <w:szCs w:val="20"/>
          <w:spacing w:val="7"/>
        </w:rPr>
        <w:t>个经常容易被忽视的环节。</w:t>
      </w:r>
    </w:p>
    <w:p>
      <w:pPr>
        <w:spacing w:line="335" w:lineRule="auto"/>
        <w:rPr>
          <w:rFonts w:ascii="Arial"/>
          <w:sz w:val="21"/>
        </w:rPr>
      </w:pPr>
      <w:r/>
    </w:p>
    <w:p>
      <w:pPr>
        <w:pStyle w:val="BodyText"/>
        <w:ind w:left="242"/>
        <w:spacing w:before="65" w:line="219" w:lineRule="auto"/>
        <w:outlineLvl w:val="2"/>
        <w:rPr>
          <w:sz w:val="20"/>
          <w:szCs w:val="20"/>
        </w:rPr>
      </w:pPr>
      <w:bookmarkStart w:name="bookmark185" w:id="351"/>
      <w:bookmarkEnd w:id="351"/>
      <w:r>
        <w:rPr>
          <w:sz w:val="20"/>
          <w:szCs w:val="20"/>
          <w:b/>
          <w:bCs/>
          <w:u w:val="single" w:color="auto"/>
          <w:spacing w:val="21"/>
        </w:rPr>
        <w:t>11.3.3</w:t>
      </w:r>
      <w:r>
        <w:rPr>
          <w:sz w:val="20"/>
          <w:szCs w:val="20"/>
          <w:u w:val="single" w:color="auto"/>
          <w:spacing w:val="14"/>
        </w:rPr>
        <w:t xml:space="preserve">   </w:t>
      </w:r>
      <w:r>
        <w:rPr>
          <w:sz w:val="20"/>
          <w:szCs w:val="20"/>
          <w:b/>
          <w:bCs/>
          <w:u w:val="single" w:color="auto"/>
          <w:spacing w:val="21"/>
        </w:rPr>
        <w:t>良好的可读性</w:t>
      </w:r>
    </w:p>
    <w:p>
      <w:pPr>
        <w:pStyle w:val="BodyText"/>
        <w:ind w:right="64" w:firstLine="320"/>
        <w:spacing w:before="307" w:line="296" w:lineRule="auto"/>
        <w:jc w:val="both"/>
        <w:rPr>
          <w:sz w:val="20"/>
          <w:szCs w:val="20"/>
        </w:rPr>
      </w:pPr>
      <w:r>
        <w:rPr>
          <w:sz w:val="20"/>
          <w:szCs w:val="20"/>
          <w:spacing w:val="12"/>
        </w:rPr>
        <w:t>“小艾，这里是一个测试</w:t>
      </w:r>
      <w:r>
        <w:rPr>
          <w:rFonts w:ascii="Times New Roman" w:hAnsi="Times New Roman" w:eastAsia="Times New Roman" w:cs="Times New Roman"/>
          <w:sz w:val="20"/>
          <w:szCs w:val="20"/>
          <w:spacing w:val="12"/>
        </w:rPr>
        <w:t>A</w:t>
      </w:r>
      <w:r>
        <w:rPr>
          <w:rFonts w:ascii="Times New Roman" w:hAnsi="Times New Roman" w:eastAsia="Times New Roman" w:cs="Times New Roman"/>
          <w:sz w:val="20"/>
          <w:szCs w:val="20"/>
          <w:spacing w:val="52"/>
        </w:rPr>
        <w:t xml:space="preserve"> </w:t>
      </w:r>
      <w:r>
        <w:rPr>
          <w:sz w:val="20"/>
          <w:szCs w:val="20"/>
          <w:spacing w:val="12"/>
        </w:rPr>
        <w:t>功能的脚本，这次项目会对</w:t>
      </w:r>
      <w:r>
        <w:rPr>
          <w:sz w:val="20"/>
          <w:szCs w:val="20"/>
          <w:spacing w:val="-59"/>
        </w:rPr>
        <w:t xml:space="preserve"> </w:t>
      </w:r>
      <w:r>
        <w:rPr>
          <w:rFonts w:ascii="Times New Roman" w:hAnsi="Times New Roman" w:eastAsia="Times New Roman" w:cs="Times New Roman"/>
          <w:sz w:val="20"/>
          <w:szCs w:val="20"/>
          <w:spacing w:val="12"/>
        </w:rPr>
        <w:t>A</w:t>
      </w:r>
      <w:r>
        <w:rPr>
          <w:rFonts w:ascii="Times New Roman" w:hAnsi="Times New Roman" w:eastAsia="Times New Roman" w:cs="Times New Roman"/>
          <w:sz w:val="20"/>
          <w:szCs w:val="20"/>
          <w:spacing w:val="17"/>
          <w:w w:val="101"/>
        </w:rPr>
        <w:t xml:space="preserve"> </w:t>
      </w:r>
      <w:r>
        <w:rPr>
          <w:sz w:val="20"/>
          <w:szCs w:val="20"/>
          <w:spacing w:val="12"/>
        </w:rPr>
        <w:t>功能进行小升级，但是我们</w:t>
      </w:r>
      <w:r>
        <w:rPr>
          <w:sz w:val="20"/>
          <w:szCs w:val="20"/>
        </w:rPr>
        <w:t xml:space="preserve"> </w:t>
      </w:r>
      <w:r>
        <w:rPr>
          <w:sz w:val="20"/>
          <w:szCs w:val="20"/>
          <w:spacing w:val="11"/>
        </w:rPr>
        <w:t>需要确保功能本身不受到影响，所以需要由你运行这个脚本，测试一下现有功能。”林松 </w:t>
      </w:r>
      <w:r>
        <w:rPr>
          <w:sz w:val="20"/>
          <w:szCs w:val="20"/>
          <w:spacing w:val="11"/>
        </w:rPr>
        <w:t>给小艾分配了一个运行自动化脚本的工作。</w:t>
      </w:r>
    </w:p>
    <w:p>
      <w:pPr>
        <w:pStyle w:val="BodyText"/>
        <w:ind w:firstLine="310"/>
        <w:spacing w:before="95" w:line="277" w:lineRule="auto"/>
        <w:jc w:val="both"/>
        <w:rPr>
          <w:sz w:val="20"/>
          <w:szCs w:val="20"/>
        </w:rPr>
      </w:pPr>
      <w:r>
        <w:rPr>
          <w:sz w:val="20"/>
          <w:szCs w:val="20"/>
          <w:spacing w:val="6"/>
        </w:rPr>
        <w:t>“呵呵，这有什么难的，不就是运行测试脚本嘛。”</w:t>
      </w:r>
      <w:r>
        <w:rPr>
          <w:sz w:val="20"/>
          <w:szCs w:val="20"/>
          <w:spacing w:val="5"/>
        </w:rPr>
        <w:t>小艾对所承担的功能有十足的把握。</w:t>
      </w:r>
      <w:r>
        <w:rPr>
          <w:sz w:val="20"/>
          <w:szCs w:val="20"/>
        </w:rPr>
        <w:t xml:space="preserve"> </w:t>
      </w:r>
      <w:r>
        <w:rPr>
          <w:sz w:val="20"/>
          <w:szCs w:val="20"/>
          <w:spacing w:val="12"/>
        </w:rPr>
        <w:t>可是将脚本运行一遍后，小艾发现有一半的</w:t>
      </w:r>
      <w:r>
        <w:rPr>
          <w:sz w:val="20"/>
          <w:szCs w:val="20"/>
          <w:spacing w:val="11"/>
        </w:rPr>
        <w:t>测试用例</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Test</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Case</w:t>
      </w:r>
      <w:r>
        <w:rPr>
          <w:rFonts w:ascii="Times New Roman" w:hAnsi="Times New Roman" w:eastAsia="Times New Roman" w:cs="Times New Roman"/>
          <w:sz w:val="20"/>
          <w:szCs w:val="20"/>
          <w:spacing w:val="11"/>
        </w:rPr>
        <w:t>) </w:t>
      </w:r>
      <w:r>
        <w:rPr>
          <w:sz w:val="20"/>
          <w:szCs w:val="20"/>
          <w:spacing w:val="11"/>
        </w:rPr>
        <w:t>都失败了。当他试图通</w:t>
      </w:r>
      <w:r>
        <w:rPr>
          <w:sz w:val="20"/>
          <w:szCs w:val="20"/>
        </w:rPr>
        <w:t xml:space="preserve">  </w:t>
      </w:r>
      <w:r>
        <w:rPr>
          <w:sz w:val="20"/>
          <w:szCs w:val="20"/>
          <w:spacing w:val="11"/>
        </w:rPr>
        <w:t>过脚本代码研究失败原因时，发现面临一个很大的难题，就是不知道每个测试用例的测试</w:t>
      </w:r>
      <w:r>
        <w:rPr>
          <w:sz w:val="20"/>
          <w:szCs w:val="20"/>
          <w:spacing w:val="3"/>
        </w:rPr>
        <w:t xml:space="preserve">  </w:t>
      </w:r>
      <w:r>
        <w:rPr>
          <w:sz w:val="20"/>
          <w:szCs w:val="20"/>
          <w:spacing w:val="10"/>
        </w:rPr>
        <w:t>目的。于是他找到了</w:t>
      </w:r>
      <w:r>
        <w:rPr>
          <w:rFonts w:ascii="Times New Roman" w:hAnsi="Times New Roman" w:eastAsia="Times New Roman" w:cs="Times New Roman"/>
          <w:sz w:val="20"/>
          <w:szCs w:val="20"/>
          <w:spacing w:val="10"/>
        </w:rPr>
        <w:t>A</w:t>
      </w:r>
      <w:r>
        <w:rPr>
          <w:rFonts w:ascii="Times New Roman" w:hAnsi="Times New Roman" w:eastAsia="Times New Roman" w:cs="Times New Roman"/>
          <w:sz w:val="20"/>
          <w:szCs w:val="20"/>
          <w:spacing w:val="23"/>
        </w:rPr>
        <w:t xml:space="preserve"> </w:t>
      </w:r>
      <w:r>
        <w:rPr>
          <w:sz w:val="20"/>
          <w:szCs w:val="20"/>
          <w:spacing w:val="10"/>
        </w:rPr>
        <w:t>功能的测试计划。经过仔细阅读后，小艾发现现存的脚本和测试计</w:t>
      </w:r>
      <w:r>
        <w:rPr>
          <w:sz w:val="20"/>
          <w:szCs w:val="20"/>
        </w:rPr>
        <w:t xml:space="preserve">  </w:t>
      </w:r>
      <w:r>
        <w:rPr>
          <w:sz w:val="20"/>
          <w:szCs w:val="20"/>
          <w:spacing w:val="10"/>
        </w:rPr>
        <w:t>划有很多方面已经不一致了。带着这个疑问，小艾找到了林松。</w:t>
      </w:r>
    </w:p>
    <w:p>
      <w:pPr>
        <w:spacing w:line="277" w:lineRule="auto"/>
        <w:sectPr>
          <w:footerReference w:type="default" r:id="rId606"/>
          <w:pgSz w:w="10060" w:h="12930"/>
          <w:pgMar w:top="400" w:right="910" w:bottom="781" w:left="819" w:header="0" w:footer="546" w:gutter="0"/>
        </w:sectPr>
        <w:rPr>
          <w:sz w:val="20"/>
          <w:szCs w:val="20"/>
        </w:rPr>
      </w:pPr>
    </w:p>
    <w:p>
      <w:pPr>
        <w:ind w:left="4839"/>
        <w:spacing w:before="167" w:line="222" w:lineRule="auto"/>
        <w:rPr>
          <w:rFonts w:ascii="SimHei" w:hAnsi="SimHei" w:eastAsia="SimHei" w:cs="SimHei"/>
          <w:sz w:val="21"/>
          <w:szCs w:val="21"/>
        </w:rPr>
      </w:pPr>
      <w:r>
        <w:rPr>
          <w:rFonts w:ascii="SimHei" w:hAnsi="SimHei" w:eastAsia="SimHei" w:cs="SimHei"/>
          <w:sz w:val="21"/>
          <w:szCs w:val="21"/>
          <w:spacing w:val="-9"/>
        </w:rPr>
        <w:t>第11章</w:t>
      </w:r>
      <w:r>
        <w:rPr>
          <w:rFonts w:ascii="SimHei" w:hAnsi="SimHei" w:eastAsia="SimHei" w:cs="SimHei"/>
          <w:sz w:val="21"/>
          <w:szCs w:val="21"/>
          <w:spacing w:val="-9"/>
        </w:rPr>
        <w:t xml:space="preserve">  </w:t>
      </w:r>
      <w:r>
        <w:rPr>
          <w:rFonts w:ascii="SimHei" w:hAnsi="SimHei" w:eastAsia="SimHei" w:cs="SimHei"/>
          <w:sz w:val="21"/>
          <w:szCs w:val="21"/>
          <w:spacing w:val="-9"/>
        </w:rPr>
        <w:t>一遍又一遍：自动化的好处多</w:t>
      </w:r>
    </w:p>
    <w:p>
      <w:pPr>
        <w:spacing w:line="313" w:lineRule="auto"/>
        <w:rPr>
          <w:rFonts w:ascii="Arial"/>
          <w:sz w:val="21"/>
        </w:rPr>
      </w:pPr>
      <w:r/>
    </w:p>
    <w:p>
      <w:pPr>
        <w:spacing w:line="313" w:lineRule="auto"/>
        <w:rPr>
          <w:rFonts w:ascii="Arial"/>
          <w:sz w:val="21"/>
        </w:rPr>
      </w:pPr>
      <w:r/>
    </w:p>
    <w:p>
      <w:pPr>
        <w:pStyle w:val="BodyText"/>
        <w:ind w:left="9" w:right="95" w:firstLine="410"/>
        <w:spacing w:before="68" w:line="287" w:lineRule="auto"/>
        <w:jc w:val="both"/>
        <w:rPr>
          <w:sz w:val="17"/>
          <w:szCs w:val="17"/>
        </w:rPr>
      </w:pPr>
      <w:r>
        <w:rPr>
          <w:sz w:val="21"/>
          <w:szCs w:val="21"/>
          <w:spacing w:val="1"/>
        </w:rPr>
        <w:t>出现这个问题的原因在于，</w:t>
      </w:r>
      <w:r>
        <w:rPr>
          <w:rFonts w:ascii="Times New Roman" w:hAnsi="Times New Roman" w:eastAsia="Times New Roman" w:cs="Times New Roman"/>
          <w:sz w:val="21"/>
          <w:szCs w:val="21"/>
          <w:spacing w:val="1"/>
        </w:rPr>
        <w:t>A </w:t>
      </w:r>
      <w:r>
        <w:rPr>
          <w:sz w:val="21"/>
          <w:szCs w:val="21"/>
          <w:spacing w:val="1"/>
        </w:rPr>
        <w:t>功能是两年前开发的</w:t>
      </w:r>
      <w:r>
        <w:rPr>
          <w:sz w:val="21"/>
          <w:szCs w:val="21"/>
        </w:rPr>
        <w:t>功能，后续每个版本的开发陆续对 </w:t>
      </w:r>
      <w:r>
        <w:rPr>
          <w:sz w:val="21"/>
          <w:szCs w:val="21"/>
          <w:spacing w:val="6"/>
        </w:rPr>
        <w:t>它进行了修改，而测试人员在修改脚本的时候，容易忽视(或者说没有这个意识)将相应</w:t>
      </w:r>
      <w:r>
        <w:rPr>
          <w:sz w:val="21"/>
          <w:szCs w:val="21"/>
          <w:spacing w:val="4"/>
        </w:rPr>
        <w:t xml:space="preserve"> </w:t>
      </w:r>
      <w:r>
        <w:rPr>
          <w:sz w:val="21"/>
          <w:szCs w:val="21"/>
          <w:spacing w:val="1"/>
        </w:rPr>
        <w:t>的测试计划进行相应的修改，这就导致随着时间的流逝，测试计</w:t>
      </w:r>
      <w:r>
        <w:rPr>
          <w:sz w:val="21"/>
          <w:szCs w:val="21"/>
        </w:rPr>
        <w:t>划和脚本之间的鸿沟越来 </w:t>
      </w:r>
      <w:r>
        <w:rPr>
          <w:sz w:val="17"/>
          <w:szCs w:val="17"/>
          <w:spacing w:val="-5"/>
        </w:rPr>
        <w:t>越</w:t>
      </w:r>
      <w:r>
        <w:rPr>
          <w:sz w:val="17"/>
          <w:szCs w:val="17"/>
          <w:spacing w:val="-14"/>
        </w:rPr>
        <w:t xml:space="preserve"> </w:t>
      </w:r>
      <w:r>
        <w:rPr>
          <w:sz w:val="17"/>
          <w:szCs w:val="17"/>
          <w:spacing w:val="-5"/>
        </w:rPr>
        <w:t>大</w:t>
      </w:r>
      <w:r>
        <w:rPr>
          <w:sz w:val="17"/>
          <w:szCs w:val="17"/>
          <w:spacing w:val="-23"/>
        </w:rPr>
        <w:t xml:space="preserve"> </w:t>
      </w:r>
      <w:r>
        <w:rPr>
          <w:sz w:val="17"/>
          <w:szCs w:val="17"/>
          <w:spacing w:val="-5"/>
        </w:rPr>
        <w:t>。</w:t>
      </w:r>
    </w:p>
    <w:p>
      <w:pPr>
        <w:pStyle w:val="BodyText"/>
        <w:ind w:left="9" w:firstLine="410"/>
        <w:spacing w:before="136" w:line="273" w:lineRule="auto"/>
        <w:jc w:val="both"/>
        <w:rPr>
          <w:sz w:val="21"/>
          <w:szCs w:val="21"/>
        </w:rPr>
      </w:pPr>
      <w:r>
        <w:rPr>
          <w:sz w:val="21"/>
          <w:szCs w:val="21"/>
          <w:spacing w:val="1"/>
        </w:rPr>
        <w:t>这个问题对于一个拥有很长开发历史的产品更加明显。例如，小艾所测试的产品已经</w:t>
      </w:r>
      <w:r>
        <w:rPr>
          <w:sz w:val="21"/>
          <w:szCs w:val="21"/>
        </w:rPr>
        <w:t xml:space="preserve">  </w:t>
      </w:r>
      <w:r>
        <w:rPr>
          <w:sz w:val="21"/>
          <w:szCs w:val="21"/>
          <w:spacing w:val="3"/>
        </w:rPr>
        <w:t>有10年的历史了，版本也从最初的1.0到现在的8.0。每个版本都不断有新功</w:t>
      </w:r>
      <w:r>
        <w:rPr>
          <w:sz w:val="21"/>
          <w:szCs w:val="21"/>
          <w:spacing w:val="2"/>
        </w:rPr>
        <w:t>能迭加上来，</w:t>
      </w:r>
      <w:r>
        <w:rPr>
          <w:sz w:val="21"/>
          <w:szCs w:val="21"/>
        </w:rPr>
        <w:t xml:space="preserve"> </w:t>
      </w:r>
      <w:r>
        <w:rPr>
          <w:sz w:val="21"/>
          <w:szCs w:val="21"/>
          <w:spacing w:val="1"/>
        </w:rPr>
        <w:t>随着版本的演进，产品的功能也趋向于越来越复杂。小艾所在</w:t>
      </w:r>
      <w:r>
        <w:rPr>
          <w:sz w:val="21"/>
          <w:szCs w:val="21"/>
        </w:rPr>
        <w:t>的测试组积累了大量的测试  </w:t>
      </w:r>
      <w:r>
        <w:rPr>
          <w:sz w:val="21"/>
          <w:szCs w:val="21"/>
          <w:spacing w:val="1"/>
        </w:rPr>
        <w:t>脚本，这些脚本存在的时间长，并且几乎在每个版本的生命周</w:t>
      </w:r>
      <w:r>
        <w:rPr>
          <w:sz w:val="21"/>
          <w:szCs w:val="21"/>
        </w:rPr>
        <w:t>期内都被修改优化过。测试  </w:t>
      </w:r>
      <w:r>
        <w:rPr>
          <w:sz w:val="21"/>
          <w:szCs w:val="21"/>
          <w:spacing w:val="1"/>
        </w:rPr>
        <w:t>人员在回归测试中很依赖这些脚本，但是他们并不知道这些脚</w:t>
      </w:r>
      <w:r>
        <w:rPr>
          <w:sz w:val="21"/>
          <w:szCs w:val="21"/>
        </w:rPr>
        <w:t>本在测什么。更糟糕的情况  </w:t>
      </w:r>
      <w:r>
        <w:rPr>
          <w:sz w:val="21"/>
          <w:szCs w:val="21"/>
        </w:rPr>
        <w:t>是，测试人员在每个版本中都花了大量的精力去维护它们。</w:t>
      </w:r>
    </w:p>
    <w:p>
      <w:pPr>
        <w:pStyle w:val="BodyText"/>
        <w:ind w:left="9" w:right="49" w:firstLine="410"/>
        <w:spacing w:before="115" w:line="289" w:lineRule="auto"/>
        <w:rPr>
          <w:sz w:val="21"/>
          <w:szCs w:val="21"/>
        </w:rPr>
      </w:pPr>
      <w:r>
        <w:rPr>
          <w:sz w:val="21"/>
          <w:szCs w:val="21"/>
          <w:spacing w:val="1"/>
        </w:rPr>
        <w:t>造成这种问题的一个根本原因是脚本缺乏可读性，导致测试人员很难确定他们实际在</w:t>
      </w:r>
      <w:r>
        <w:rPr>
          <w:sz w:val="21"/>
          <w:szCs w:val="21"/>
          <w:spacing w:val="3"/>
        </w:rPr>
        <w:t xml:space="preserve"> </w:t>
      </w:r>
      <w:r>
        <w:rPr>
          <w:sz w:val="21"/>
          <w:szCs w:val="21"/>
          <w:spacing w:val="7"/>
        </w:rPr>
        <w:t>测试什么。那么,如何能够有效提高脚本的可读性呢?针对这个问题，小艾请教了林松。</w:t>
      </w:r>
    </w:p>
    <w:p>
      <w:pPr>
        <w:pStyle w:val="BodyText"/>
        <w:ind w:left="420"/>
        <w:spacing w:before="102" w:line="219" w:lineRule="auto"/>
        <w:rPr>
          <w:sz w:val="21"/>
          <w:szCs w:val="21"/>
        </w:rPr>
      </w:pPr>
      <w:r>
        <w:rPr>
          <w:sz w:val="21"/>
          <w:szCs w:val="21"/>
          <w:spacing w:val="1"/>
        </w:rPr>
        <w:t>要有效提高脚本的可读性，除了通用的代码编程规范外，还建议采用以下两种方式：</w:t>
      </w:r>
    </w:p>
    <w:p>
      <w:pPr>
        <w:pStyle w:val="BodyText"/>
        <w:ind w:left="420"/>
        <w:spacing w:before="172" w:line="219" w:lineRule="auto"/>
        <w:rPr>
          <w:sz w:val="21"/>
          <w:szCs w:val="21"/>
        </w:rPr>
      </w:pPr>
      <w:r>
        <w:rPr>
          <w:sz w:val="21"/>
          <w:szCs w:val="21"/>
          <w:spacing w:val="5"/>
        </w:rPr>
        <w:t>(1)充分利用测试代码中的注释；</w:t>
      </w:r>
    </w:p>
    <w:p>
      <w:pPr>
        <w:pStyle w:val="BodyText"/>
        <w:ind w:left="420"/>
        <w:spacing w:before="181" w:line="219" w:lineRule="auto"/>
        <w:rPr>
          <w:sz w:val="21"/>
          <w:szCs w:val="21"/>
        </w:rPr>
      </w:pPr>
      <w:r>
        <w:rPr>
          <w:sz w:val="21"/>
          <w:szCs w:val="21"/>
          <w:spacing w:val="5"/>
        </w:rPr>
        <w:t>(2)将测试描述和测试代码分离。</w:t>
      </w:r>
    </w:p>
    <w:p>
      <w:pPr>
        <w:pStyle w:val="BodyText"/>
        <w:ind w:left="420"/>
        <w:spacing w:before="180" w:line="219" w:lineRule="auto"/>
        <w:rPr>
          <w:sz w:val="21"/>
          <w:szCs w:val="21"/>
        </w:rPr>
      </w:pPr>
      <w:r>
        <w:rPr>
          <w:sz w:val="21"/>
          <w:szCs w:val="21"/>
          <w:spacing w:val="2"/>
        </w:rPr>
        <w:t>表11-2介绍了提高可读性的一些建议方法。</w:t>
      </w:r>
    </w:p>
    <w:p>
      <w:pPr>
        <w:pStyle w:val="BodyText"/>
        <w:ind w:left="2833"/>
        <w:spacing w:before="169" w:line="208" w:lineRule="auto"/>
        <w:rPr>
          <w:sz w:val="23"/>
          <w:szCs w:val="23"/>
        </w:rPr>
      </w:pPr>
      <w:r>
        <w:rPr>
          <w:sz w:val="23"/>
          <w:szCs w:val="23"/>
          <w:b/>
          <w:bCs/>
          <w:spacing w:val="-4"/>
        </w:rPr>
        <w:t>表11-2提高可读性的方法</w:t>
      </w:r>
    </w:p>
    <w:tbl>
      <w:tblPr>
        <w:tblStyle w:val="TableNormal"/>
        <w:tblW w:w="821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49"/>
        <w:gridCol w:w="6470"/>
      </w:tblGrid>
      <w:tr>
        <w:trPr>
          <w:trHeight w:val="324" w:hRule="atLeast"/>
        </w:trPr>
        <w:tc>
          <w:tcPr>
            <w:tcW w:w="1749" w:type="dxa"/>
            <w:vAlign w:val="top"/>
            <w:tcBorders>
              <w:left w:val="nil"/>
            </w:tcBorders>
          </w:tcPr>
          <w:p>
            <w:pPr>
              <w:ind w:left="332"/>
              <w:spacing w:before="79" w:line="219" w:lineRule="auto"/>
              <w:rPr>
                <w:rFonts w:ascii="SimSun" w:hAnsi="SimSun" w:eastAsia="SimSun" w:cs="SimSun"/>
                <w:sz w:val="16"/>
                <w:szCs w:val="16"/>
              </w:rPr>
            </w:pPr>
            <w:r>
              <w:rPr>
                <w:rFonts w:ascii="SimSun" w:hAnsi="SimSun" w:eastAsia="SimSun" w:cs="SimSun"/>
                <w:sz w:val="16"/>
                <w:szCs w:val="16"/>
                <w:b/>
                <w:bCs/>
                <w:spacing w:val="-3"/>
              </w:rPr>
              <w:t>提高可读性方法</w:t>
            </w:r>
          </w:p>
        </w:tc>
        <w:tc>
          <w:tcPr>
            <w:tcW w:w="6470" w:type="dxa"/>
            <w:vAlign w:val="top"/>
            <w:tcBorders>
              <w:right w:val="nil"/>
            </w:tcBorders>
          </w:tcPr>
          <w:p>
            <w:pPr>
              <w:ind w:left="2818"/>
              <w:spacing w:before="80" w:line="221" w:lineRule="auto"/>
              <w:rPr>
                <w:rFonts w:ascii="SimSun" w:hAnsi="SimSun" w:eastAsia="SimSun" w:cs="SimSun"/>
                <w:sz w:val="16"/>
                <w:szCs w:val="16"/>
              </w:rPr>
            </w:pPr>
            <w:r>
              <w:rPr>
                <w:rFonts w:ascii="SimSun" w:hAnsi="SimSun" w:eastAsia="SimSun" w:cs="SimSun"/>
                <w:sz w:val="16"/>
                <w:szCs w:val="16"/>
                <w:b/>
                <w:bCs/>
                <w:spacing w:val="-6"/>
              </w:rPr>
              <w:t>详</w:t>
            </w:r>
            <w:r>
              <w:rPr>
                <w:rFonts w:ascii="SimSun" w:hAnsi="SimSun" w:eastAsia="SimSun" w:cs="SimSun"/>
                <w:sz w:val="16"/>
                <w:szCs w:val="16"/>
                <w:spacing w:val="-6"/>
              </w:rPr>
              <w:t xml:space="preserve"> </w:t>
            </w:r>
            <w:r>
              <w:rPr>
                <w:rFonts w:ascii="SimSun" w:hAnsi="SimSun" w:eastAsia="SimSun" w:cs="SimSun"/>
                <w:sz w:val="16"/>
                <w:szCs w:val="16"/>
                <w:b/>
                <w:bCs/>
                <w:spacing w:val="-6"/>
              </w:rPr>
              <w:t>细</w:t>
            </w:r>
            <w:r>
              <w:rPr>
                <w:rFonts w:ascii="SimSun" w:hAnsi="SimSun" w:eastAsia="SimSun" w:cs="SimSun"/>
                <w:sz w:val="16"/>
                <w:szCs w:val="16"/>
                <w:spacing w:val="7"/>
              </w:rPr>
              <w:t xml:space="preserve"> </w:t>
            </w:r>
            <w:r>
              <w:rPr>
                <w:rFonts w:ascii="SimSun" w:hAnsi="SimSun" w:eastAsia="SimSun" w:cs="SimSun"/>
                <w:sz w:val="16"/>
                <w:szCs w:val="16"/>
                <w:b/>
                <w:bCs/>
                <w:spacing w:val="-6"/>
              </w:rPr>
              <w:t>描</w:t>
            </w:r>
            <w:r>
              <w:rPr>
                <w:rFonts w:ascii="SimSun" w:hAnsi="SimSun" w:eastAsia="SimSun" w:cs="SimSun"/>
                <w:sz w:val="16"/>
                <w:szCs w:val="16"/>
                <w:spacing w:val="3"/>
              </w:rPr>
              <w:t xml:space="preserve"> </w:t>
            </w:r>
            <w:r>
              <w:rPr>
                <w:rFonts w:ascii="SimSun" w:hAnsi="SimSun" w:eastAsia="SimSun" w:cs="SimSun"/>
                <w:sz w:val="16"/>
                <w:szCs w:val="16"/>
                <w:b/>
                <w:bCs/>
                <w:spacing w:val="-6"/>
              </w:rPr>
              <w:t>述</w:t>
            </w:r>
          </w:p>
        </w:tc>
      </w:tr>
      <w:tr>
        <w:trPr>
          <w:trHeight w:val="1237" w:hRule="atLeast"/>
        </w:trPr>
        <w:tc>
          <w:tcPr>
            <w:tcW w:w="1749" w:type="dxa"/>
            <w:vAlign w:val="top"/>
            <w:tcBorders>
              <w:left w:val="nil"/>
            </w:tcBorders>
          </w:tcPr>
          <w:p>
            <w:pPr>
              <w:ind w:left="89" w:right="37" w:firstLine="149"/>
              <w:spacing w:before="237" w:line="359" w:lineRule="auto"/>
              <w:jc w:val="both"/>
              <w:rPr>
                <w:rFonts w:ascii="SimSun" w:hAnsi="SimSun" w:eastAsia="SimSun" w:cs="SimSun"/>
                <w:sz w:val="16"/>
                <w:szCs w:val="16"/>
              </w:rPr>
            </w:pPr>
            <w:r>
              <w:rPr>
                <w:rFonts w:ascii="SimSun" w:hAnsi="SimSun" w:eastAsia="SimSun" w:cs="SimSun"/>
                <w:sz w:val="16"/>
                <w:szCs w:val="16"/>
                <w:spacing w:val="-1"/>
              </w:rPr>
              <w:t>将测试计划的内容以</w:t>
            </w:r>
            <w:r>
              <w:rPr>
                <w:rFonts w:ascii="SimSun" w:hAnsi="SimSun" w:eastAsia="SimSun" w:cs="SimSun"/>
                <w:sz w:val="16"/>
                <w:szCs w:val="16"/>
                <w:spacing w:val="3"/>
              </w:rPr>
              <w:t xml:space="preserve"> </w:t>
            </w:r>
            <w:r>
              <w:rPr>
                <w:rFonts w:ascii="SimSun" w:hAnsi="SimSun" w:eastAsia="SimSun" w:cs="SimSun"/>
                <w:sz w:val="16"/>
                <w:szCs w:val="16"/>
                <w:spacing w:val="1"/>
              </w:rPr>
              <w:t>注释的形式写入到产品</w:t>
            </w:r>
            <w:r>
              <w:rPr>
                <w:rFonts w:ascii="SimSun" w:hAnsi="SimSun" w:eastAsia="SimSun" w:cs="SimSun"/>
                <w:sz w:val="16"/>
                <w:szCs w:val="16"/>
                <w:spacing w:val="5"/>
              </w:rPr>
              <w:t xml:space="preserve"> </w:t>
            </w:r>
            <w:r>
              <w:rPr>
                <w:rFonts w:ascii="SimSun" w:hAnsi="SimSun" w:eastAsia="SimSun" w:cs="SimSun"/>
                <w:sz w:val="16"/>
                <w:szCs w:val="16"/>
                <w:spacing w:val="5"/>
              </w:rPr>
              <w:t>代码中</w:t>
            </w:r>
          </w:p>
        </w:tc>
        <w:tc>
          <w:tcPr>
            <w:tcW w:w="6470" w:type="dxa"/>
            <w:vAlign w:val="top"/>
            <w:tcBorders>
              <w:right w:val="nil"/>
            </w:tcBorders>
          </w:tcPr>
          <w:p>
            <w:pPr>
              <w:ind w:left="105" w:firstLine="149"/>
              <w:spacing w:before="57" w:line="369" w:lineRule="auto"/>
              <w:rPr>
                <w:rFonts w:ascii="SimSun" w:hAnsi="SimSun" w:eastAsia="SimSun" w:cs="SimSun"/>
                <w:sz w:val="16"/>
                <w:szCs w:val="16"/>
              </w:rPr>
            </w:pPr>
            <w:r>
              <w:rPr>
                <w:rFonts w:ascii="SimSun" w:hAnsi="SimSun" w:eastAsia="SimSun" w:cs="SimSun"/>
                <w:sz w:val="16"/>
                <w:szCs w:val="16"/>
                <w:spacing w:val="-5"/>
              </w:rPr>
              <w:t>我们经常面临的一个问题是，测试脚本和测试计划之间随着时间的迁移往往变得越来越不一</w:t>
            </w:r>
            <w:r>
              <w:rPr>
                <w:rFonts w:ascii="SimSun" w:hAnsi="SimSun" w:eastAsia="SimSun" w:cs="SimSun"/>
                <w:sz w:val="16"/>
                <w:szCs w:val="16"/>
                <w:spacing w:val="7"/>
              </w:rPr>
              <w:t xml:space="preserve"> </w:t>
            </w:r>
            <w:r>
              <w:rPr>
                <w:rFonts w:ascii="SimSun" w:hAnsi="SimSun" w:eastAsia="SimSun" w:cs="SimSun"/>
                <w:sz w:val="16"/>
                <w:szCs w:val="16"/>
              </w:rPr>
              <w:t>致。这是因为测试人员需要同时维护测试脚本和测试计划。</w:t>
            </w:r>
          </w:p>
          <w:p>
            <w:pPr>
              <w:ind w:left="95" w:right="2" w:firstLine="160"/>
              <w:spacing w:before="1" w:line="305" w:lineRule="auto"/>
              <w:rPr>
                <w:rFonts w:ascii="SimSun" w:hAnsi="SimSun" w:eastAsia="SimSun" w:cs="SimSun"/>
                <w:sz w:val="16"/>
                <w:szCs w:val="16"/>
              </w:rPr>
            </w:pPr>
            <w:r>
              <w:rPr>
                <w:rFonts w:ascii="SimSun" w:hAnsi="SimSun" w:eastAsia="SimSun" w:cs="SimSun"/>
                <w:sz w:val="16"/>
                <w:szCs w:val="16"/>
                <w:spacing w:val="-9"/>
              </w:rPr>
              <w:t>我们可以将测试计划的步骤和检验点以注释的形式加入到测试脚本中，这样会更加清晰地描述</w:t>
            </w:r>
            <w:r>
              <w:rPr>
                <w:rFonts w:ascii="SimSun" w:hAnsi="SimSun" w:eastAsia="SimSun" w:cs="SimSun"/>
                <w:sz w:val="16"/>
                <w:szCs w:val="16"/>
                <w:spacing w:val="13"/>
              </w:rPr>
              <w:t xml:space="preserve"> </w:t>
            </w:r>
            <w:r>
              <w:rPr>
                <w:rFonts w:ascii="SimSun" w:hAnsi="SimSun" w:eastAsia="SimSun" w:cs="SimSun"/>
                <w:sz w:val="16"/>
                <w:szCs w:val="16"/>
                <w:spacing w:val="-8"/>
              </w:rPr>
              <w:t>脚本代码所实现的功能。而且当后续维护人员修改脚</w:t>
            </w:r>
            <w:r>
              <w:rPr>
                <w:rFonts w:ascii="SimSun" w:hAnsi="SimSun" w:eastAsia="SimSun" w:cs="SimSun"/>
                <w:sz w:val="16"/>
                <w:szCs w:val="16"/>
                <w:spacing w:val="-9"/>
              </w:rPr>
              <w:t>本时，能够很方便地将注释进行相应的修改</w:t>
            </w:r>
          </w:p>
        </w:tc>
      </w:tr>
      <w:tr>
        <w:trPr>
          <w:trHeight w:val="1236" w:hRule="atLeast"/>
        </w:trPr>
        <w:tc>
          <w:tcPr>
            <w:tcW w:w="1749" w:type="dxa"/>
            <w:vAlign w:val="top"/>
            <w:tcBorders>
              <w:left w:val="nil"/>
            </w:tcBorders>
          </w:tcPr>
          <w:p>
            <w:pPr>
              <w:pStyle w:val="TableText"/>
              <w:spacing w:line="242" w:lineRule="auto"/>
              <w:rPr/>
            </w:pPr>
            <w:r/>
          </w:p>
          <w:p>
            <w:pPr>
              <w:pStyle w:val="TableText"/>
              <w:spacing w:line="243" w:lineRule="auto"/>
              <w:rPr/>
            </w:pPr>
            <w:r/>
          </w:p>
          <w:p>
            <w:pPr>
              <w:ind w:left="249"/>
              <w:spacing w:before="52" w:line="219" w:lineRule="auto"/>
              <w:rPr>
                <w:rFonts w:ascii="SimSun" w:hAnsi="SimSun" w:eastAsia="SimSun" w:cs="SimSun"/>
                <w:sz w:val="16"/>
                <w:szCs w:val="16"/>
              </w:rPr>
            </w:pPr>
            <w:r>
              <w:rPr>
                <w:rFonts w:ascii="SimSun" w:hAnsi="SimSun" w:eastAsia="SimSun" w:cs="SimSun"/>
                <w:sz w:val="16"/>
                <w:szCs w:val="16"/>
                <w:spacing w:val="-1"/>
              </w:rPr>
              <w:t>测试数据和代码分离</w:t>
            </w:r>
          </w:p>
        </w:tc>
        <w:tc>
          <w:tcPr>
            <w:tcW w:w="6470" w:type="dxa"/>
            <w:vAlign w:val="top"/>
            <w:tcBorders>
              <w:right w:val="nil"/>
            </w:tcBorders>
          </w:tcPr>
          <w:p>
            <w:pPr>
              <w:ind w:left="115" w:right="2" w:firstLine="129"/>
              <w:spacing w:before="59" w:line="375" w:lineRule="auto"/>
              <w:rPr>
                <w:rFonts w:ascii="SimSun" w:hAnsi="SimSun" w:eastAsia="SimSun" w:cs="SimSun"/>
                <w:sz w:val="16"/>
                <w:szCs w:val="16"/>
              </w:rPr>
            </w:pPr>
            <w:r>
              <w:rPr>
                <w:rFonts w:ascii="SimSun" w:hAnsi="SimSun" w:eastAsia="SimSun" w:cs="SimSun"/>
                <w:sz w:val="16"/>
                <w:szCs w:val="16"/>
                <w:spacing w:val="-8"/>
              </w:rPr>
              <w:t>除此之外，还可以考虑将测试数据和代码分离，将描述</w:t>
            </w:r>
            <w:r>
              <w:rPr>
                <w:rFonts w:ascii="SimSun" w:hAnsi="SimSun" w:eastAsia="SimSun" w:cs="SimSun"/>
                <w:sz w:val="16"/>
                <w:szCs w:val="16"/>
                <w:spacing w:val="-9"/>
              </w:rPr>
              <w:t>测试过程和验证结果的测试用例通过配</w:t>
            </w:r>
            <w:r>
              <w:rPr>
                <w:rFonts w:ascii="SimSun" w:hAnsi="SimSun" w:eastAsia="SimSun" w:cs="SimSun"/>
                <w:sz w:val="16"/>
                <w:szCs w:val="16"/>
              </w:rPr>
              <w:t xml:space="preserve"> </w:t>
            </w:r>
            <w:r>
              <w:rPr>
                <w:rFonts w:ascii="SimSun" w:hAnsi="SimSun" w:eastAsia="SimSun" w:cs="SimSun"/>
                <w:sz w:val="16"/>
                <w:szCs w:val="16"/>
              </w:rPr>
              <w:t>置文件保存下来，而代码只负责执行相应的测试过</w:t>
            </w:r>
            <w:r>
              <w:rPr>
                <w:rFonts w:ascii="SimSun" w:hAnsi="SimSun" w:eastAsia="SimSun" w:cs="SimSun"/>
                <w:sz w:val="16"/>
                <w:szCs w:val="16"/>
                <w:spacing w:val="-1"/>
              </w:rPr>
              <w:t>程。</w:t>
            </w:r>
          </w:p>
          <w:p>
            <w:pPr>
              <w:ind w:left="115" w:firstLine="140"/>
              <w:spacing w:before="1" w:line="297" w:lineRule="auto"/>
              <w:rPr>
                <w:rFonts w:ascii="SimSun" w:hAnsi="SimSun" w:eastAsia="SimSun" w:cs="SimSun"/>
                <w:sz w:val="16"/>
                <w:szCs w:val="16"/>
              </w:rPr>
            </w:pPr>
            <w:r>
              <w:rPr>
                <w:rFonts w:ascii="SimSun" w:hAnsi="SimSun" w:eastAsia="SimSun" w:cs="SimSun"/>
                <w:sz w:val="16"/>
                <w:szCs w:val="16"/>
                <w:spacing w:val="-9"/>
              </w:rPr>
              <w:t>通过这种方式，可以很好地通过使用配置文件描述测试过程，这就使得我们的测试脚本能够具</w:t>
            </w:r>
            <w:r>
              <w:rPr>
                <w:rFonts w:ascii="SimSun" w:hAnsi="SimSun" w:eastAsia="SimSun" w:cs="SimSun"/>
                <w:sz w:val="16"/>
                <w:szCs w:val="16"/>
                <w:spacing w:val="16"/>
              </w:rPr>
              <w:t xml:space="preserve"> </w:t>
            </w:r>
            <w:r>
              <w:rPr>
                <w:rFonts w:ascii="SimSun" w:hAnsi="SimSun" w:eastAsia="SimSun" w:cs="SimSun"/>
                <w:sz w:val="16"/>
                <w:szCs w:val="16"/>
                <w:spacing w:val="-9"/>
              </w:rPr>
              <w:t>有更好的可读性。测试人员可以方便地阅读配置文件来明白每个测试用例的测试步骤和测试目标</w:t>
            </w:r>
          </w:p>
        </w:tc>
      </w:tr>
      <w:tr>
        <w:trPr>
          <w:trHeight w:val="623" w:hRule="atLeast"/>
        </w:trPr>
        <w:tc>
          <w:tcPr>
            <w:tcW w:w="1749" w:type="dxa"/>
            <w:vAlign w:val="top"/>
            <w:tcBorders>
              <w:left w:val="nil"/>
            </w:tcBorders>
          </w:tcPr>
          <w:p>
            <w:pPr>
              <w:ind w:left="79" w:right="49" w:firstLine="179"/>
              <w:spacing w:before="103" w:line="294" w:lineRule="auto"/>
              <w:rPr>
                <w:rFonts w:ascii="SimSun" w:hAnsi="SimSun" w:eastAsia="SimSun" w:cs="SimSun"/>
                <w:sz w:val="16"/>
                <w:szCs w:val="16"/>
              </w:rPr>
            </w:pPr>
            <w:r>
              <w:rPr>
                <w:rFonts w:ascii="SimSun" w:hAnsi="SimSun" w:eastAsia="SimSun" w:cs="SimSun"/>
                <w:sz w:val="16"/>
                <w:szCs w:val="16"/>
                <w:spacing w:val="-1"/>
              </w:rPr>
              <w:t>避免在脚本中使用硬</w:t>
            </w:r>
            <w:r>
              <w:rPr>
                <w:rFonts w:ascii="SimSun" w:hAnsi="SimSun" w:eastAsia="SimSun" w:cs="SimSun"/>
                <w:sz w:val="16"/>
                <w:szCs w:val="16"/>
                <w:spacing w:val="3"/>
              </w:rPr>
              <w:t xml:space="preserve"> </w:t>
            </w:r>
            <w:r>
              <w:rPr>
                <w:rFonts w:ascii="SimSun" w:hAnsi="SimSun" w:eastAsia="SimSun" w:cs="SimSun"/>
                <w:sz w:val="16"/>
                <w:szCs w:val="16"/>
                <w:spacing w:val="-2"/>
              </w:rPr>
              <w:t>编码数据</w:t>
            </w:r>
          </w:p>
        </w:tc>
        <w:tc>
          <w:tcPr>
            <w:tcW w:w="6470" w:type="dxa"/>
            <w:vAlign w:val="top"/>
            <w:tcBorders>
              <w:right w:val="nil"/>
            </w:tcBorders>
          </w:tcPr>
          <w:p>
            <w:pPr>
              <w:ind w:left="265" w:right="599"/>
              <w:spacing w:before="94" w:line="299" w:lineRule="auto"/>
              <w:rPr>
                <w:rFonts w:ascii="SimSun" w:hAnsi="SimSun" w:eastAsia="SimSun" w:cs="SimSun"/>
                <w:sz w:val="16"/>
                <w:szCs w:val="16"/>
              </w:rPr>
            </w:pPr>
            <w:r>
              <w:rPr>
                <w:rFonts w:ascii="SimSun" w:hAnsi="SimSun" w:eastAsia="SimSun" w:cs="SimSun"/>
                <w:sz w:val="16"/>
                <w:szCs w:val="16"/>
              </w:rPr>
              <w:t>在测试脚本中使用硬编码的数据往往容易让人疑惑，并且也不利于产品的稳</w:t>
            </w:r>
            <w:r>
              <w:rPr>
                <w:rFonts w:ascii="SimSun" w:hAnsi="SimSun" w:eastAsia="SimSun" w:cs="SimSun"/>
                <w:sz w:val="16"/>
                <w:szCs w:val="16"/>
                <w:spacing w:val="-1"/>
              </w:rPr>
              <w:t>定。</w:t>
            </w:r>
            <w:r>
              <w:rPr>
                <w:rFonts w:ascii="SimSun" w:hAnsi="SimSun" w:eastAsia="SimSun" w:cs="SimSun"/>
                <w:sz w:val="16"/>
                <w:szCs w:val="16"/>
              </w:rPr>
              <w:t xml:space="preserve"> </w:t>
            </w:r>
            <w:r>
              <w:rPr>
                <w:rFonts w:ascii="SimSun" w:hAnsi="SimSun" w:eastAsia="SimSun" w:cs="SimSun"/>
                <w:sz w:val="16"/>
                <w:szCs w:val="16"/>
              </w:rPr>
              <w:t>因此，在开发测试代码时，需要注意避免将这些数据值硬编码到代码中</w:t>
            </w:r>
          </w:p>
        </w:tc>
      </w:tr>
    </w:tbl>
    <w:p>
      <w:pPr>
        <w:rPr>
          <w:rFonts w:ascii="Arial"/>
          <w:sz w:val="21"/>
        </w:rPr>
      </w:pPr>
      <w:r/>
    </w:p>
    <w:p>
      <w:pPr>
        <w:sectPr>
          <w:footerReference w:type="default" r:id="rId607"/>
          <w:pgSz w:w="10060" w:h="12930"/>
          <w:pgMar w:top="400" w:right="755" w:bottom="866" w:left="980" w:header="0" w:footer="546" w:gutter="0"/>
        </w:sectPr>
        <w:rPr>
          <w:rFonts w:ascii="Arial" w:hAnsi="Arial" w:eastAsia="Arial" w:cs="Arial"/>
          <w:sz w:val="21"/>
          <w:szCs w:val="21"/>
        </w:rPr>
      </w:pPr>
    </w:p>
    <w:p>
      <w:pPr>
        <w:spacing w:before="236"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223"/>
        <w:spacing w:before="82" w:line="221" w:lineRule="auto"/>
        <w:outlineLvl w:val="2"/>
        <w:rPr>
          <w:rFonts w:ascii="SimHei" w:hAnsi="SimHei" w:eastAsia="SimHei" w:cs="SimHei"/>
          <w:sz w:val="25"/>
          <w:szCs w:val="25"/>
        </w:rPr>
      </w:pPr>
      <w:bookmarkStart w:name="bookmark408" w:id="352"/>
      <w:bookmarkEnd w:id="352"/>
      <w:bookmarkStart w:name="bookmark186" w:id="353"/>
      <w:bookmarkEnd w:id="353"/>
      <w:r>
        <w:rPr>
          <w:rFonts w:ascii="SimHei" w:hAnsi="SimHei" w:eastAsia="SimHei" w:cs="SimHei"/>
          <w:sz w:val="25"/>
          <w:szCs w:val="25"/>
          <w:b/>
          <w:bCs/>
          <w:u w:val="single" w:color="auto"/>
          <w:spacing w:val="2"/>
        </w:rPr>
        <w:t>11.3.4</w:t>
      </w:r>
      <w:r>
        <w:rPr>
          <w:rFonts w:ascii="SimHei" w:hAnsi="SimHei" w:eastAsia="SimHei" w:cs="SimHei"/>
          <w:sz w:val="25"/>
          <w:szCs w:val="25"/>
          <w:u w:val="single" w:color="auto"/>
          <w:spacing w:val="2"/>
        </w:rPr>
        <w:t xml:space="preserve"> </w:t>
      </w:r>
      <w:r>
        <w:rPr>
          <w:rFonts w:ascii="SimHei" w:hAnsi="SimHei" w:eastAsia="SimHei" w:cs="SimHei"/>
          <w:sz w:val="25"/>
          <w:szCs w:val="25"/>
          <w:b/>
          <w:bCs/>
          <w:u w:val="single" w:color="auto"/>
          <w:spacing w:val="2"/>
        </w:rPr>
        <w:t>运行独立性与可重复性</w:t>
      </w:r>
    </w:p>
    <w:p>
      <w:pPr>
        <w:pStyle w:val="BodyText"/>
        <w:ind w:right="12" w:firstLine="420"/>
        <w:spacing w:before="284" w:line="274" w:lineRule="auto"/>
        <w:rPr>
          <w:sz w:val="21"/>
          <w:szCs w:val="21"/>
        </w:rPr>
      </w:pPr>
      <w:r>
        <w:rPr>
          <w:sz w:val="21"/>
          <w:szCs w:val="21"/>
          <w:spacing w:val="1"/>
        </w:rPr>
        <w:t>通过以上的阐述，小艾明白了，一个高质量的测试脚本必</w:t>
      </w:r>
      <w:r>
        <w:rPr>
          <w:sz w:val="21"/>
          <w:szCs w:val="21"/>
        </w:rPr>
        <w:t>须具有详细的错误日志和良 </w:t>
      </w:r>
      <w:r>
        <w:rPr>
          <w:sz w:val="21"/>
          <w:szCs w:val="21"/>
          <w:spacing w:val="1"/>
        </w:rPr>
        <w:t>好的可读性，这样测试人员才能很容易地读懂测试脚本</w:t>
      </w:r>
      <w:r>
        <w:rPr>
          <w:sz w:val="21"/>
          <w:szCs w:val="21"/>
        </w:rPr>
        <w:t>并且减少修改脚本的时间。</w:t>
      </w:r>
    </w:p>
    <w:p>
      <w:pPr>
        <w:pStyle w:val="BodyText"/>
        <w:ind w:firstLine="420"/>
        <w:spacing w:before="107" w:line="274" w:lineRule="auto"/>
        <w:jc w:val="both"/>
        <w:rPr>
          <w:sz w:val="21"/>
          <w:szCs w:val="21"/>
        </w:rPr>
      </w:pPr>
      <w:r>
        <w:rPr>
          <w:sz w:val="21"/>
          <w:szCs w:val="21"/>
        </w:rPr>
        <w:t>不过，这并不是高质量测试脚本的全部，我们还得确保我们的脚本具有运行时的独立</w:t>
      </w:r>
      <w:r>
        <w:rPr>
          <w:sz w:val="21"/>
          <w:szCs w:val="21"/>
          <w:spacing w:val="16"/>
        </w:rPr>
        <w:t xml:space="preserve"> </w:t>
      </w:r>
      <w:r>
        <w:rPr>
          <w:sz w:val="21"/>
          <w:szCs w:val="21"/>
          <w:spacing w:val="1"/>
        </w:rPr>
        <w:t>性。所谓的运行独立性，指的是每套脚本之间是独立的，可以按照任何顺序独立运行</w:t>
      </w:r>
      <w:r>
        <w:rPr>
          <w:sz w:val="21"/>
          <w:szCs w:val="21"/>
        </w:rPr>
        <w:t>，并 </w:t>
      </w:r>
      <w:r>
        <w:rPr>
          <w:sz w:val="21"/>
          <w:szCs w:val="21"/>
          <w:spacing w:val="1"/>
        </w:rPr>
        <w:t>且在每套脚本内部，每一个测试用例也是独立的，测试人员可以从中任意选取</w:t>
      </w:r>
      <w:r>
        <w:rPr>
          <w:sz w:val="21"/>
          <w:szCs w:val="21"/>
        </w:rPr>
        <w:t>部分测试用 </w:t>
      </w:r>
      <w:r>
        <w:rPr>
          <w:sz w:val="21"/>
          <w:szCs w:val="21"/>
          <w:spacing w:val="-1"/>
        </w:rPr>
        <w:t>例独立运行。</w:t>
      </w:r>
    </w:p>
    <w:p>
      <w:pPr>
        <w:pStyle w:val="BodyText"/>
        <w:ind w:right="10" w:firstLine="420"/>
        <w:spacing w:before="121" w:line="274" w:lineRule="auto"/>
        <w:jc w:val="both"/>
        <w:rPr>
          <w:sz w:val="21"/>
          <w:szCs w:val="21"/>
        </w:rPr>
      </w:pPr>
      <w:r>
        <w:rPr>
          <w:sz w:val="21"/>
          <w:szCs w:val="21"/>
          <w:spacing w:val="4"/>
        </w:rPr>
        <w:t>听到这里，小艾不仅有些迷惑了，为什么要专门</w:t>
      </w:r>
      <w:r>
        <w:rPr>
          <w:sz w:val="21"/>
          <w:szCs w:val="21"/>
          <w:spacing w:val="3"/>
        </w:rPr>
        <w:t>强调脚本的运行独立性呢?我们可以</w:t>
      </w:r>
      <w:r>
        <w:rPr>
          <w:sz w:val="21"/>
          <w:szCs w:val="21"/>
        </w:rPr>
        <w:t xml:space="preserve"> </w:t>
      </w:r>
      <w:r>
        <w:rPr>
          <w:sz w:val="21"/>
          <w:szCs w:val="21"/>
          <w:spacing w:val="9"/>
        </w:rPr>
        <w:t>预先在脚本里设定每个用例的执行顺序啊，每个用例之间难道都必须独</w:t>
      </w:r>
      <w:r>
        <w:rPr>
          <w:sz w:val="21"/>
          <w:szCs w:val="21"/>
          <w:spacing w:val="8"/>
        </w:rPr>
        <w:t>立吗?和小艾一</w:t>
      </w:r>
      <w:r>
        <w:rPr>
          <w:sz w:val="21"/>
          <w:szCs w:val="21"/>
        </w:rPr>
        <w:t xml:space="preserve"> </w:t>
      </w:r>
      <w:r>
        <w:rPr>
          <w:sz w:val="21"/>
          <w:szCs w:val="21"/>
        </w:rPr>
        <w:t>样，很多自动化脚本开发者均容易忽略脚本的运行独立性。在说明运行独立性的必要性之</w:t>
      </w:r>
      <w:r>
        <w:rPr>
          <w:sz w:val="21"/>
          <w:szCs w:val="21"/>
          <w:spacing w:val="17"/>
        </w:rPr>
        <w:t xml:space="preserve"> </w:t>
      </w:r>
      <w:r>
        <w:rPr>
          <w:sz w:val="21"/>
          <w:szCs w:val="21"/>
        </w:rPr>
        <w:t>前，我们先来比较一下手动测试和自动化测试的区别。</w:t>
      </w:r>
    </w:p>
    <w:p>
      <w:pPr>
        <w:pStyle w:val="BodyText"/>
        <w:ind w:left="420"/>
        <w:spacing w:before="115" w:line="220" w:lineRule="auto"/>
        <w:rPr>
          <w:sz w:val="21"/>
          <w:szCs w:val="21"/>
        </w:rPr>
      </w:pPr>
      <w:r>
        <w:rPr>
          <w:sz w:val="21"/>
          <w:szCs w:val="21"/>
          <w:spacing w:val="3"/>
        </w:rPr>
        <w:t>表11-3详细描述了手工测试和自动化测试的区别。</w:t>
      </w:r>
    </w:p>
    <w:p>
      <w:pPr>
        <w:spacing w:line="151" w:lineRule="exact"/>
        <w:rPr/>
      </w:pPr>
      <w:r/>
    </w:p>
    <w:tbl>
      <w:tblPr>
        <w:tblStyle w:val="TableNormal"/>
        <w:tblW w:w="8216"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80"/>
        <w:gridCol w:w="7136"/>
      </w:tblGrid>
      <w:tr>
        <w:trPr>
          <w:trHeight w:val="299" w:hRule="atLeast"/>
        </w:trPr>
        <w:tc>
          <w:tcPr>
            <w:tcW w:w="1080" w:type="dxa"/>
            <w:vAlign w:val="top"/>
            <w:tcBorders>
              <w:left w:val="nil"/>
              <w:top w:val="nil"/>
            </w:tcBorders>
          </w:tcPr>
          <w:p>
            <w:pPr>
              <w:pStyle w:val="TableText"/>
              <w:rPr/>
            </w:pPr>
            <w:r/>
          </w:p>
        </w:tc>
        <w:tc>
          <w:tcPr>
            <w:tcW w:w="7136" w:type="dxa"/>
            <w:vAlign w:val="top"/>
            <w:tcBorders>
              <w:right w:val="nil"/>
              <w:top w:val="nil"/>
            </w:tcBorders>
          </w:tcPr>
          <w:p>
            <w:pPr>
              <w:ind w:left="267"/>
              <w:spacing w:before="74" w:line="220" w:lineRule="auto"/>
              <w:rPr>
                <w:rFonts w:ascii="SimSun" w:hAnsi="SimSun" w:eastAsia="SimSun" w:cs="SimSun"/>
                <w:sz w:val="16"/>
                <w:szCs w:val="16"/>
              </w:rPr>
            </w:pPr>
            <w:r>
              <w:rPr>
                <w:rFonts w:ascii="SimSun" w:hAnsi="SimSun" w:eastAsia="SimSun" w:cs="SimSun"/>
                <w:sz w:val="16"/>
                <w:szCs w:val="16"/>
                <w:b/>
                <w:bCs/>
                <w:spacing w:val="-2"/>
              </w:rPr>
              <w:t>表11-3手工测试和自动化测试的区别</w:t>
            </w:r>
          </w:p>
        </w:tc>
      </w:tr>
      <w:tr>
        <w:trPr>
          <w:trHeight w:val="289" w:hRule="atLeast"/>
        </w:trPr>
        <w:tc>
          <w:tcPr>
            <w:tcW w:w="1080" w:type="dxa"/>
            <w:vAlign w:val="top"/>
            <w:tcBorders>
              <w:left w:val="nil"/>
            </w:tcBorders>
          </w:tcPr>
          <w:p>
            <w:pPr>
              <w:ind w:left="220"/>
              <w:spacing w:before="67" w:line="219" w:lineRule="auto"/>
              <w:rPr>
                <w:rFonts w:ascii="SimSun" w:hAnsi="SimSun" w:eastAsia="SimSun" w:cs="SimSun"/>
                <w:sz w:val="16"/>
                <w:szCs w:val="16"/>
              </w:rPr>
            </w:pPr>
            <w:r>
              <w:rPr>
                <w:rFonts w:ascii="SimSun" w:hAnsi="SimSun" w:eastAsia="SimSun" w:cs="SimSun"/>
                <w:sz w:val="16"/>
                <w:szCs w:val="16"/>
                <w:spacing w:val="-2"/>
              </w:rPr>
              <w:t>测试类型</w:t>
            </w:r>
          </w:p>
        </w:tc>
        <w:tc>
          <w:tcPr>
            <w:tcW w:w="7136" w:type="dxa"/>
            <w:vAlign w:val="top"/>
            <w:tcBorders>
              <w:right w:val="nil"/>
            </w:tcBorders>
          </w:tcPr>
          <w:p>
            <w:pPr>
              <w:ind w:left="267"/>
              <w:spacing w:before="65" w:line="220" w:lineRule="auto"/>
              <w:rPr>
                <w:rFonts w:ascii="SimSun" w:hAnsi="SimSun" w:eastAsia="SimSun" w:cs="SimSun"/>
                <w:sz w:val="16"/>
                <w:szCs w:val="16"/>
              </w:rPr>
            </w:pPr>
            <w:r>
              <w:rPr>
                <w:rFonts w:ascii="SimSun" w:hAnsi="SimSun" w:eastAsia="SimSun" w:cs="SimSun"/>
                <w:sz w:val="16"/>
                <w:szCs w:val="16"/>
                <w:b/>
                <w:bCs/>
                <w:spacing w:val="-4"/>
              </w:rPr>
              <w:t>详细区别</w:t>
            </w:r>
          </w:p>
        </w:tc>
      </w:tr>
      <w:tr>
        <w:trPr>
          <w:trHeight w:val="1246" w:hRule="atLeast"/>
        </w:trPr>
        <w:tc>
          <w:tcPr>
            <w:tcW w:w="1080" w:type="dxa"/>
            <w:vAlign w:val="top"/>
            <w:tcBorders>
              <w:left w:val="nil"/>
            </w:tcBorders>
          </w:tcPr>
          <w:p>
            <w:pPr>
              <w:pStyle w:val="TableText"/>
              <w:spacing w:line="246" w:lineRule="auto"/>
              <w:rPr/>
            </w:pPr>
            <w:r/>
          </w:p>
          <w:p>
            <w:pPr>
              <w:pStyle w:val="TableText"/>
              <w:spacing w:line="247" w:lineRule="auto"/>
              <w:rPr/>
            </w:pPr>
            <w:r/>
          </w:p>
          <w:p>
            <w:pPr>
              <w:ind w:left="220"/>
              <w:spacing w:before="52" w:line="220" w:lineRule="auto"/>
              <w:rPr>
                <w:rFonts w:ascii="SimSun" w:hAnsi="SimSun" w:eastAsia="SimSun" w:cs="SimSun"/>
                <w:sz w:val="16"/>
                <w:szCs w:val="16"/>
              </w:rPr>
            </w:pPr>
            <w:r>
              <w:rPr>
                <w:rFonts w:ascii="SimSun" w:hAnsi="SimSun" w:eastAsia="SimSun" w:cs="SimSun"/>
                <w:sz w:val="16"/>
                <w:szCs w:val="16"/>
                <w:spacing w:val="-2"/>
              </w:rPr>
              <w:t>手工测试</w:t>
            </w:r>
          </w:p>
        </w:tc>
        <w:tc>
          <w:tcPr>
            <w:tcW w:w="7136" w:type="dxa"/>
            <w:vAlign w:val="top"/>
            <w:tcBorders>
              <w:right w:val="nil"/>
            </w:tcBorders>
          </w:tcPr>
          <w:p>
            <w:pPr>
              <w:ind w:left="267"/>
              <w:spacing w:before="96" w:line="219" w:lineRule="auto"/>
              <w:rPr>
                <w:rFonts w:ascii="SimSun" w:hAnsi="SimSun" w:eastAsia="SimSun" w:cs="SimSun"/>
                <w:sz w:val="16"/>
                <w:szCs w:val="16"/>
              </w:rPr>
            </w:pPr>
            <w:r>
              <w:rPr>
                <w:rFonts w:ascii="SimSun" w:hAnsi="SimSun" w:eastAsia="SimSun" w:cs="SimSun"/>
                <w:sz w:val="16"/>
                <w:szCs w:val="16"/>
                <w:b/>
                <w:bCs/>
                <w:spacing w:val="-2"/>
              </w:rPr>
              <w:t>执行手工测试的人通常都是由一个有头脑、善于思考、具有观察力的测试人员完成的。</w:t>
            </w:r>
          </w:p>
          <w:p>
            <w:pPr>
              <w:ind w:left="127" w:right="6" w:firstLine="139"/>
              <w:spacing w:before="110" w:line="360" w:lineRule="auto"/>
              <w:rPr>
                <w:rFonts w:ascii="SimSun" w:hAnsi="SimSun" w:eastAsia="SimSun" w:cs="SimSun"/>
                <w:sz w:val="16"/>
                <w:szCs w:val="16"/>
              </w:rPr>
            </w:pPr>
            <w:r>
              <w:rPr>
                <w:rFonts w:ascii="SimSun" w:hAnsi="SimSun" w:eastAsia="SimSun" w:cs="SimSun"/>
                <w:sz w:val="16"/>
                <w:szCs w:val="16"/>
                <w:b/>
                <w:bCs/>
                <w:spacing w:val="-9"/>
              </w:rPr>
              <w:t>只要在测试计划中显式地描述测试用例之间的依赖性，测试人员就能</w:t>
            </w:r>
            <w:r>
              <w:rPr>
                <w:rFonts w:ascii="SimSun" w:hAnsi="SimSun" w:eastAsia="SimSun" w:cs="SimSun"/>
                <w:sz w:val="16"/>
                <w:szCs w:val="16"/>
                <w:b/>
                <w:bCs/>
                <w:spacing w:val="-10"/>
              </w:rPr>
              <w:t>够很好地把握测试用例之间执行的</w:t>
            </w:r>
            <w:r>
              <w:rPr>
                <w:rFonts w:ascii="SimSun" w:hAnsi="SimSun" w:eastAsia="SimSun" w:cs="SimSun"/>
                <w:sz w:val="16"/>
                <w:szCs w:val="16"/>
              </w:rPr>
              <w:t xml:space="preserve"> </w:t>
            </w:r>
            <w:r>
              <w:rPr>
                <w:rFonts w:ascii="SimSun" w:hAnsi="SimSun" w:eastAsia="SimSun" w:cs="SimSun"/>
                <w:sz w:val="16"/>
                <w:szCs w:val="16"/>
                <w:b/>
                <w:bCs/>
                <w:spacing w:val="-2"/>
              </w:rPr>
              <w:t>先后顺序，以便一个接着一个有序地完成测试执行。</w:t>
            </w:r>
          </w:p>
          <w:p>
            <w:pPr>
              <w:ind w:left="267"/>
              <w:spacing w:before="6" w:line="219" w:lineRule="auto"/>
              <w:rPr>
                <w:rFonts w:ascii="SimSun" w:hAnsi="SimSun" w:eastAsia="SimSun" w:cs="SimSun"/>
                <w:sz w:val="16"/>
                <w:szCs w:val="16"/>
              </w:rPr>
            </w:pPr>
            <w:r>
              <w:rPr>
                <w:rFonts w:ascii="SimSun" w:hAnsi="SimSun" w:eastAsia="SimSun" w:cs="SimSun"/>
                <w:sz w:val="16"/>
                <w:szCs w:val="16"/>
                <w:b/>
                <w:bCs/>
                <w:spacing w:val="-2"/>
              </w:rPr>
              <w:t>在执行过程中，后执行的测试用例可以利用前一个测试执行后所创建的数据记录</w:t>
            </w:r>
          </w:p>
        </w:tc>
      </w:tr>
      <w:tr>
        <w:trPr>
          <w:trHeight w:val="1251" w:hRule="atLeast"/>
        </w:trPr>
        <w:tc>
          <w:tcPr>
            <w:tcW w:w="1080" w:type="dxa"/>
            <w:vAlign w:val="top"/>
            <w:tcBorders>
              <w:left w:val="nil"/>
            </w:tcBorders>
          </w:tcPr>
          <w:p>
            <w:pPr>
              <w:pStyle w:val="TableText"/>
              <w:spacing w:line="248" w:lineRule="auto"/>
              <w:rPr/>
            </w:pPr>
            <w:r/>
          </w:p>
          <w:p>
            <w:pPr>
              <w:pStyle w:val="TableText"/>
              <w:spacing w:line="249" w:lineRule="auto"/>
              <w:rPr/>
            </w:pPr>
            <w:r/>
          </w:p>
          <w:p>
            <w:pPr>
              <w:ind w:left="140"/>
              <w:spacing w:before="52" w:line="220" w:lineRule="auto"/>
              <w:rPr>
                <w:rFonts w:ascii="SimSun" w:hAnsi="SimSun" w:eastAsia="SimSun" w:cs="SimSun"/>
                <w:sz w:val="16"/>
                <w:szCs w:val="16"/>
              </w:rPr>
            </w:pPr>
            <w:r>
              <w:rPr>
                <w:rFonts w:ascii="SimSun" w:hAnsi="SimSun" w:eastAsia="SimSun" w:cs="SimSun"/>
                <w:sz w:val="16"/>
                <w:szCs w:val="16"/>
                <w:spacing w:val="1"/>
              </w:rPr>
              <w:t>自动化测试</w:t>
            </w:r>
          </w:p>
        </w:tc>
        <w:tc>
          <w:tcPr>
            <w:tcW w:w="7136" w:type="dxa"/>
            <w:vAlign w:val="top"/>
            <w:tcBorders>
              <w:right w:val="nil"/>
            </w:tcBorders>
          </w:tcPr>
          <w:p>
            <w:pPr>
              <w:ind w:left="117" w:right="11" w:firstLine="149"/>
              <w:spacing w:before="89" w:line="358" w:lineRule="auto"/>
              <w:rPr>
                <w:rFonts w:ascii="SimSun" w:hAnsi="SimSun" w:eastAsia="SimSun" w:cs="SimSun"/>
                <w:sz w:val="16"/>
                <w:szCs w:val="16"/>
              </w:rPr>
            </w:pPr>
            <w:r>
              <w:rPr>
                <w:rFonts w:ascii="SimSun" w:hAnsi="SimSun" w:eastAsia="SimSun" w:cs="SimSun"/>
                <w:sz w:val="16"/>
                <w:szCs w:val="16"/>
                <w:b/>
                <w:bCs/>
                <w:spacing w:val="-9"/>
              </w:rPr>
              <w:t>和手动测试不同，测试人员必须将脚本执行的顺序显式的在</w:t>
            </w:r>
            <w:r>
              <w:rPr>
                <w:rFonts w:ascii="SimSun" w:hAnsi="SimSun" w:eastAsia="SimSun" w:cs="SimSun"/>
                <w:sz w:val="16"/>
                <w:szCs w:val="16"/>
                <w:b/>
                <w:bCs/>
                <w:spacing w:val="-10"/>
              </w:rPr>
              <w:t>代码里表述出来，并且需要清晰地告诉计算</w:t>
            </w:r>
            <w:r>
              <w:rPr>
                <w:rFonts w:ascii="SimSun" w:hAnsi="SimSun" w:eastAsia="SimSun" w:cs="SimSun"/>
                <w:sz w:val="16"/>
                <w:szCs w:val="16"/>
              </w:rPr>
              <w:t xml:space="preserve"> </w:t>
            </w:r>
            <w:r>
              <w:rPr>
                <w:rFonts w:ascii="SimSun" w:hAnsi="SimSun" w:eastAsia="SimSun" w:cs="SimSun"/>
                <w:sz w:val="16"/>
                <w:szCs w:val="16"/>
                <w:b/>
                <w:bCs/>
                <w:spacing w:val="-3"/>
              </w:rPr>
              <w:t>机如何判断结果正确与否。</w:t>
            </w:r>
          </w:p>
          <w:p>
            <w:pPr>
              <w:ind w:left="117" w:firstLine="149"/>
              <w:spacing w:line="306" w:lineRule="auto"/>
              <w:rPr>
                <w:rFonts w:ascii="SimSun" w:hAnsi="SimSun" w:eastAsia="SimSun" w:cs="SimSun"/>
                <w:sz w:val="16"/>
                <w:szCs w:val="16"/>
              </w:rPr>
            </w:pPr>
            <w:r>
              <w:rPr>
                <w:rFonts w:ascii="SimSun" w:hAnsi="SimSun" w:eastAsia="SimSun" w:cs="SimSun"/>
                <w:sz w:val="16"/>
                <w:szCs w:val="16"/>
                <w:b/>
                <w:bCs/>
                <w:spacing w:val="-9"/>
              </w:rPr>
              <w:t>测试用例之间的依赖关系在脚本中很难清晰地表述出来。往往运行脚本的测试人员并</w:t>
            </w:r>
            <w:r>
              <w:rPr>
                <w:rFonts w:ascii="SimSun" w:hAnsi="SimSun" w:eastAsia="SimSun" w:cs="SimSun"/>
                <w:sz w:val="16"/>
                <w:szCs w:val="16"/>
                <w:b/>
                <w:bCs/>
                <w:spacing w:val="-10"/>
              </w:rPr>
              <w:t>不清楚前后测试用</w:t>
            </w:r>
            <w:r>
              <w:rPr>
                <w:rFonts w:ascii="SimSun" w:hAnsi="SimSun" w:eastAsia="SimSun" w:cs="SimSun"/>
                <w:sz w:val="16"/>
                <w:szCs w:val="16"/>
              </w:rPr>
              <w:t xml:space="preserve"> </w:t>
            </w:r>
            <w:r>
              <w:rPr>
                <w:rFonts w:ascii="SimSun" w:hAnsi="SimSun" w:eastAsia="SimSun" w:cs="SimSun"/>
                <w:sz w:val="16"/>
                <w:szCs w:val="16"/>
                <w:b/>
                <w:bCs/>
                <w:spacing w:val="-3"/>
              </w:rPr>
              <w:t>例是否具有依赖性</w:t>
            </w:r>
          </w:p>
        </w:tc>
      </w:tr>
    </w:tbl>
    <w:p>
      <w:pPr>
        <w:pStyle w:val="BodyText"/>
        <w:ind w:right="11" w:firstLine="420"/>
        <w:spacing w:before="203" w:line="266" w:lineRule="auto"/>
        <w:rPr>
          <w:sz w:val="21"/>
          <w:szCs w:val="21"/>
        </w:rPr>
      </w:pPr>
      <w:r>
        <w:rPr>
          <w:sz w:val="21"/>
          <w:szCs w:val="21"/>
          <w:spacing w:val="1"/>
        </w:rPr>
        <w:t>在实际项目中，我们可以根据需要，选择整套或者其中的一</w:t>
      </w:r>
      <w:r>
        <w:rPr>
          <w:sz w:val="21"/>
          <w:szCs w:val="21"/>
        </w:rPr>
        <w:t>部分测试脚本进行回归测 </w:t>
      </w:r>
      <w:r>
        <w:rPr>
          <w:sz w:val="21"/>
          <w:szCs w:val="21"/>
        </w:rPr>
        <w:t>试，但是，如果没有保证测试用例执行时的运行独立性，就有可能产生以下的问题：</w:t>
      </w:r>
    </w:p>
    <w:p>
      <w:pPr>
        <w:pStyle w:val="BodyText"/>
        <w:ind w:left="810" w:right="39"/>
        <w:spacing w:before="125" w:line="325" w:lineRule="auto"/>
        <w:rPr>
          <w:sz w:val="21"/>
          <w:szCs w:val="21"/>
        </w:rPr>
      </w:pPr>
      <w:r>
        <w:rPr>
          <w:sz w:val="21"/>
          <w:szCs w:val="21"/>
          <w:spacing w:val="1"/>
        </w:rPr>
        <w:t>由于所有用例之间的关系紧密，某一个用例执行失败导致了后</w:t>
      </w:r>
      <w:r>
        <w:rPr>
          <w:sz w:val="21"/>
          <w:szCs w:val="21"/>
        </w:rPr>
        <w:t>续一系列用例的执 </w:t>
      </w:r>
      <w:r>
        <w:rPr>
          <w:sz w:val="21"/>
          <w:szCs w:val="21"/>
          <w:spacing w:val="-1"/>
        </w:rPr>
        <w:t>行失败。</w:t>
      </w:r>
    </w:p>
    <w:p>
      <w:pPr>
        <w:pStyle w:val="BodyText"/>
        <w:ind w:left="810"/>
        <w:spacing w:before="1" w:line="218" w:lineRule="auto"/>
        <w:rPr>
          <w:sz w:val="21"/>
          <w:szCs w:val="21"/>
        </w:rPr>
      </w:pPr>
      <w:r>
        <w:rPr>
          <w:sz w:val="21"/>
          <w:szCs w:val="21"/>
          <w:spacing w:val="1"/>
        </w:rPr>
        <w:t>增加了测试人员解决脚本问题的难度。当测试脚本运行失败</w:t>
      </w:r>
      <w:r>
        <w:rPr>
          <w:sz w:val="21"/>
          <w:szCs w:val="21"/>
        </w:rPr>
        <w:t>时，测试人员很难快</w:t>
      </w:r>
    </w:p>
    <w:p>
      <w:pPr>
        <w:spacing w:line="218" w:lineRule="auto"/>
        <w:sectPr>
          <w:footerReference w:type="default" r:id="rId608"/>
          <w:pgSz w:w="10060" w:h="12930"/>
          <w:pgMar w:top="400" w:right="1001" w:bottom="826" w:left="829" w:header="0" w:footer="506" w:gutter="0"/>
        </w:sectPr>
        <w:rPr>
          <w:sz w:val="21"/>
          <w:szCs w:val="21"/>
        </w:rPr>
      </w:pPr>
    </w:p>
    <w:p>
      <w:pPr>
        <w:spacing w:before="226" w:line="222" w:lineRule="auto"/>
        <w:jc w:val="right"/>
        <w:rPr>
          <w:rFonts w:ascii="SimHei" w:hAnsi="SimHei" w:eastAsia="SimHei" w:cs="SimHei"/>
          <w:sz w:val="20"/>
          <w:szCs w:val="20"/>
        </w:rPr>
      </w:pPr>
      <w:bookmarkStart w:name="bookmark409" w:id="354"/>
      <w:bookmarkEnd w:id="354"/>
      <w:r>
        <w:rPr>
          <w:rFonts w:ascii="SimHei" w:hAnsi="SimHei" w:eastAsia="SimHei" w:cs="SimHei"/>
          <w:sz w:val="20"/>
          <w:szCs w:val="20"/>
        </w:rPr>
        <w:t>第11章</w:t>
      </w:r>
      <w:r>
        <w:rPr>
          <w:rFonts w:ascii="SimHei" w:hAnsi="SimHei" w:eastAsia="SimHei" w:cs="SimHei"/>
          <w:sz w:val="20"/>
          <w:szCs w:val="20"/>
        </w:rPr>
        <w:t xml:space="preserve">  </w:t>
      </w:r>
      <w:r>
        <w:rPr>
          <w:rFonts w:ascii="SimHei" w:hAnsi="SimHei" w:eastAsia="SimHei" w:cs="SimHei"/>
          <w:sz w:val="20"/>
          <w:szCs w:val="20"/>
        </w:rPr>
        <w:t>一遍又一遍：自动化的好处多</w:t>
      </w:r>
    </w:p>
    <w:p>
      <w:pPr>
        <w:spacing w:line="336" w:lineRule="auto"/>
        <w:rPr>
          <w:rFonts w:ascii="Arial"/>
          <w:sz w:val="21"/>
        </w:rPr>
      </w:pPr>
      <w:r/>
    </w:p>
    <w:p>
      <w:pPr>
        <w:spacing w:line="336" w:lineRule="auto"/>
        <w:rPr>
          <w:rFonts w:ascii="Arial"/>
          <w:sz w:val="21"/>
        </w:rPr>
      </w:pPr>
      <w:r/>
    </w:p>
    <w:p>
      <w:pPr>
        <w:pStyle w:val="BodyText"/>
        <w:ind w:left="860"/>
        <w:spacing w:before="65" w:line="220" w:lineRule="auto"/>
        <w:rPr>
          <w:sz w:val="20"/>
          <w:szCs w:val="20"/>
        </w:rPr>
      </w:pPr>
      <w:r>
        <w:rPr>
          <w:sz w:val="20"/>
          <w:szCs w:val="20"/>
          <w:spacing w:val="8"/>
        </w:rPr>
        <w:t>速定位问题原因。</w:t>
      </w:r>
    </w:p>
    <w:p>
      <w:pPr>
        <w:pStyle w:val="BodyText"/>
        <w:ind w:left="860"/>
        <w:spacing w:before="191" w:line="219" w:lineRule="auto"/>
        <w:rPr>
          <w:sz w:val="20"/>
          <w:szCs w:val="20"/>
        </w:rPr>
      </w:pPr>
      <w:r>
        <w:rPr>
          <w:sz w:val="20"/>
          <w:szCs w:val="20"/>
          <w:spacing w:val="10"/>
        </w:rPr>
        <w:t>测试人员无法从中选取部分的测试用例单独运行。</w:t>
      </w:r>
    </w:p>
    <w:p>
      <w:pPr>
        <w:pStyle w:val="BodyText"/>
        <w:ind w:left="420"/>
        <w:spacing w:before="191" w:line="219" w:lineRule="auto"/>
        <w:rPr>
          <w:sz w:val="20"/>
          <w:szCs w:val="20"/>
        </w:rPr>
      </w:pPr>
      <w:r>
        <w:rPr>
          <w:sz w:val="20"/>
          <w:szCs w:val="20"/>
          <w:spacing w:val="12"/>
        </w:rPr>
        <w:t>为了确保测试脚本的运行独立性，我们需要考虑很多因</w:t>
      </w:r>
      <w:r>
        <w:rPr>
          <w:sz w:val="20"/>
          <w:szCs w:val="20"/>
          <w:spacing w:val="11"/>
        </w:rPr>
        <w:t>素，如表11-4所示。</w:t>
      </w:r>
    </w:p>
    <w:p>
      <w:pPr>
        <w:pStyle w:val="BodyText"/>
        <w:ind w:left="2553"/>
        <w:spacing w:before="170" w:line="219" w:lineRule="auto"/>
        <w:rPr>
          <w:sz w:val="21"/>
          <w:szCs w:val="21"/>
        </w:rPr>
      </w:pPr>
      <w:r>
        <w:rPr>
          <w:sz w:val="21"/>
          <w:szCs w:val="21"/>
          <w:b/>
          <w:bCs/>
          <w:spacing w:val="-3"/>
        </w:rPr>
        <w:t>表11-4运行独立性要考虑的因素</w:t>
      </w:r>
    </w:p>
    <w:p>
      <w:pPr>
        <w:spacing w:line="15" w:lineRule="auto"/>
        <w:rPr>
          <w:rFonts w:ascii="Arial"/>
          <w:sz w:val="2"/>
        </w:rPr>
      </w:pPr>
      <w:r>
        <w:rPr>
          <w:rFonts w:ascii="Arial"/>
          <w:sz w:val="2"/>
        </w:rPr>
      </w:r>
    </w:p>
    <w:tbl>
      <w:tblPr>
        <w:tblStyle w:val="TableNormal"/>
        <w:tblW w:w="822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40"/>
        <w:gridCol w:w="5980"/>
      </w:tblGrid>
      <w:tr>
        <w:trPr>
          <w:trHeight w:val="325" w:hRule="atLeast"/>
        </w:trPr>
        <w:tc>
          <w:tcPr>
            <w:tcW w:w="2240" w:type="dxa"/>
            <w:vAlign w:val="top"/>
            <w:tcBorders>
              <w:left w:val="nil"/>
            </w:tcBorders>
          </w:tcPr>
          <w:p>
            <w:pPr>
              <w:ind w:left="422"/>
              <w:spacing w:before="88" w:line="219" w:lineRule="auto"/>
              <w:rPr>
                <w:rFonts w:ascii="SimSun" w:hAnsi="SimSun" w:eastAsia="SimSun" w:cs="SimSun"/>
                <w:sz w:val="15"/>
                <w:szCs w:val="15"/>
              </w:rPr>
            </w:pPr>
            <w:r>
              <w:rPr>
                <w:rFonts w:ascii="SimSun" w:hAnsi="SimSun" w:eastAsia="SimSun" w:cs="SimSun"/>
                <w:sz w:val="15"/>
                <w:szCs w:val="15"/>
                <w:b/>
                <w:bCs/>
                <w:spacing w:val="-3"/>
              </w:rPr>
              <w:t>运行独立性考虑因素</w:t>
            </w:r>
          </w:p>
        </w:tc>
        <w:tc>
          <w:tcPr>
            <w:tcW w:w="5980" w:type="dxa"/>
            <w:vAlign w:val="top"/>
            <w:tcBorders>
              <w:right w:val="nil"/>
            </w:tcBorders>
          </w:tcPr>
          <w:p>
            <w:pPr>
              <w:ind w:left="2567"/>
              <w:spacing w:before="89" w:line="221" w:lineRule="auto"/>
              <w:rPr>
                <w:rFonts w:ascii="SimSun" w:hAnsi="SimSun" w:eastAsia="SimSun" w:cs="SimSun"/>
                <w:sz w:val="15"/>
                <w:szCs w:val="15"/>
              </w:rPr>
            </w:pPr>
            <w:r>
              <w:rPr>
                <w:rFonts w:ascii="SimSun" w:hAnsi="SimSun" w:eastAsia="SimSun" w:cs="SimSun"/>
                <w:sz w:val="15"/>
                <w:szCs w:val="15"/>
                <w:b/>
                <w:bCs/>
                <w:spacing w:val="-7"/>
              </w:rPr>
              <w:t>详</w:t>
            </w:r>
            <w:r>
              <w:rPr>
                <w:rFonts w:ascii="SimSun" w:hAnsi="SimSun" w:eastAsia="SimSun" w:cs="SimSun"/>
                <w:sz w:val="15"/>
                <w:szCs w:val="15"/>
                <w:spacing w:val="21"/>
              </w:rPr>
              <w:t xml:space="preserve"> </w:t>
            </w:r>
            <w:r>
              <w:rPr>
                <w:rFonts w:ascii="SimSun" w:hAnsi="SimSun" w:eastAsia="SimSun" w:cs="SimSun"/>
                <w:sz w:val="15"/>
                <w:szCs w:val="15"/>
                <w:b/>
                <w:bCs/>
                <w:spacing w:val="-7"/>
              </w:rPr>
              <w:t>细</w:t>
            </w:r>
            <w:r>
              <w:rPr>
                <w:rFonts w:ascii="SimSun" w:hAnsi="SimSun" w:eastAsia="SimSun" w:cs="SimSun"/>
                <w:sz w:val="15"/>
                <w:szCs w:val="15"/>
                <w:spacing w:val="21"/>
                <w:w w:val="101"/>
              </w:rPr>
              <w:t xml:space="preserve"> </w:t>
            </w:r>
            <w:r>
              <w:rPr>
                <w:rFonts w:ascii="SimSun" w:hAnsi="SimSun" w:eastAsia="SimSun" w:cs="SimSun"/>
                <w:sz w:val="15"/>
                <w:szCs w:val="15"/>
                <w:b/>
                <w:bCs/>
                <w:spacing w:val="-7"/>
              </w:rPr>
              <w:t>描</w:t>
            </w:r>
            <w:r>
              <w:rPr>
                <w:rFonts w:ascii="SimSun" w:hAnsi="SimSun" w:eastAsia="SimSun" w:cs="SimSun"/>
                <w:sz w:val="15"/>
                <w:szCs w:val="15"/>
                <w:spacing w:val="20"/>
              </w:rPr>
              <w:t xml:space="preserve"> </w:t>
            </w:r>
            <w:r>
              <w:rPr>
                <w:rFonts w:ascii="SimSun" w:hAnsi="SimSun" w:eastAsia="SimSun" w:cs="SimSun"/>
                <w:sz w:val="15"/>
                <w:szCs w:val="15"/>
                <w:b/>
                <w:bCs/>
                <w:spacing w:val="-7"/>
              </w:rPr>
              <w:t>述</w:t>
            </w:r>
          </w:p>
        </w:tc>
      </w:tr>
      <w:tr>
        <w:trPr>
          <w:trHeight w:val="1547" w:hRule="atLeast"/>
        </w:trPr>
        <w:tc>
          <w:tcPr>
            <w:tcW w:w="2240" w:type="dxa"/>
            <w:vAlign w:val="top"/>
            <w:tcBorders>
              <w:left w:val="nil"/>
            </w:tcBorders>
          </w:tcPr>
          <w:p>
            <w:pPr>
              <w:pStyle w:val="TableText"/>
              <w:spacing w:line="246" w:lineRule="auto"/>
              <w:rPr/>
            </w:pPr>
            <w:r/>
          </w:p>
          <w:p>
            <w:pPr>
              <w:pStyle w:val="TableText"/>
              <w:spacing w:line="247" w:lineRule="auto"/>
              <w:rPr/>
            </w:pPr>
            <w:r/>
          </w:p>
          <w:p>
            <w:pPr>
              <w:ind w:left="110" w:right="106" w:firstLine="139"/>
              <w:spacing w:before="49" w:line="384" w:lineRule="auto"/>
              <w:rPr>
                <w:rFonts w:ascii="SimSun" w:hAnsi="SimSun" w:eastAsia="SimSun" w:cs="SimSun"/>
                <w:sz w:val="15"/>
                <w:szCs w:val="15"/>
              </w:rPr>
            </w:pPr>
            <w:r>
              <w:rPr>
                <w:rFonts w:ascii="SimSun" w:hAnsi="SimSun" w:eastAsia="SimSun" w:cs="SimSun"/>
                <w:sz w:val="15"/>
                <w:szCs w:val="15"/>
                <w:spacing w:val="-1"/>
              </w:rPr>
              <w:t>每个测试用例都有明确的环</w:t>
            </w:r>
            <w:r>
              <w:rPr>
                <w:rFonts w:ascii="SimSun" w:hAnsi="SimSun" w:eastAsia="SimSun" w:cs="SimSun"/>
                <w:sz w:val="15"/>
                <w:szCs w:val="15"/>
                <w:spacing w:val="2"/>
              </w:rPr>
              <w:t xml:space="preserve">  </w:t>
            </w:r>
            <w:r>
              <w:rPr>
                <w:rFonts w:ascii="SimSun" w:hAnsi="SimSun" w:eastAsia="SimSun" w:cs="SimSun"/>
                <w:sz w:val="15"/>
                <w:szCs w:val="15"/>
                <w:spacing w:val="-1"/>
              </w:rPr>
              <w:t>境设置和数据准备/清除的代码</w:t>
            </w:r>
          </w:p>
        </w:tc>
        <w:tc>
          <w:tcPr>
            <w:tcW w:w="5980" w:type="dxa"/>
            <w:vAlign w:val="top"/>
            <w:tcBorders>
              <w:right w:val="nil"/>
            </w:tcBorders>
          </w:tcPr>
          <w:p>
            <w:pPr>
              <w:ind w:left="105" w:right="164" w:firstLine="160"/>
              <w:spacing w:before="66" w:line="381" w:lineRule="auto"/>
              <w:rPr>
                <w:rFonts w:ascii="SimSun" w:hAnsi="SimSun" w:eastAsia="SimSun" w:cs="SimSun"/>
                <w:sz w:val="15"/>
                <w:szCs w:val="15"/>
              </w:rPr>
            </w:pPr>
            <w:r>
              <w:rPr>
                <w:rFonts w:ascii="SimSun" w:hAnsi="SimSun" w:eastAsia="SimSun" w:cs="SimSun"/>
                <w:sz w:val="15"/>
                <w:szCs w:val="15"/>
              </w:rPr>
              <w:t>在每个测试用例运行前，需要进行相应的环境搭建和数据准备。在测试</w:t>
            </w:r>
            <w:r>
              <w:rPr>
                <w:rFonts w:ascii="SimSun" w:hAnsi="SimSun" w:eastAsia="SimSun" w:cs="SimSun"/>
                <w:sz w:val="15"/>
                <w:szCs w:val="15"/>
                <w:spacing w:val="-1"/>
              </w:rPr>
              <w:t>用例结束后，</w:t>
            </w:r>
            <w:r>
              <w:rPr>
                <w:rFonts w:ascii="SimSun" w:hAnsi="SimSun" w:eastAsia="SimSun" w:cs="SimSun"/>
                <w:sz w:val="15"/>
                <w:szCs w:val="15"/>
              </w:rPr>
              <w:t xml:space="preserve"> </w:t>
            </w:r>
            <w:r>
              <w:rPr>
                <w:rFonts w:ascii="SimSun" w:hAnsi="SimSun" w:eastAsia="SimSun" w:cs="SimSun"/>
                <w:sz w:val="15"/>
                <w:szCs w:val="15"/>
                <w:spacing w:val="-1"/>
              </w:rPr>
              <w:t>需要有意识地进行数据清除。</w:t>
            </w:r>
          </w:p>
          <w:p>
            <w:pPr>
              <w:ind w:left="105" w:right="162" w:firstLine="149"/>
              <w:spacing w:line="349" w:lineRule="auto"/>
              <w:jc w:val="both"/>
              <w:rPr>
                <w:rFonts w:ascii="SimSun" w:hAnsi="SimSun" w:eastAsia="SimSun" w:cs="SimSun"/>
                <w:sz w:val="15"/>
                <w:szCs w:val="15"/>
              </w:rPr>
            </w:pPr>
            <w:r>
              <w:rPr>
                <w:rFonts w:ascii="SimSun" w:hAnsi="SimSun" w:eastAsia="SimSun" w:cs="SimSun"/>
                <w:sz w:val="15"/>
                <w:szCs w:val="15"/>
              </w:rPr>
              <w:t>当该用例执行结束后，将系统环境的更改回滚，保证下一个测试用例可以在干净的环</w:t>
            </w:r>
            <w:r>
              <w:rPr>
                <w:rFonts w:ascii="SimSun" w:hAnsi="SimSun" w:eastAsia="SimSun" w:cs="SimSun"/>
                <w:sz w:val="15"/>
                <w:szCs w:val="15"/>
                <w:spacing w:val="6"/>
              </w:rPr>
              <w:t xml:space="preserve"> </w:t>
            </w:r>
            <w:r>
              <w:rPr>
                <w:rFonts w:ascii="SimSun" w:hAnsi="SimSun" w:eastAsia="SimSun" w:cs="SimSun"/>
                <w:sz w:val="15"/>
                <w:szCs w:val="15"/>
              </w:rPr>
              <w:t>境运行。虽然这种方式增加了重复代码，并且降低了程序运行的效率</w:t>
            </w:r>
            <w:r>
              <w:rPr>
                <w:rFonts w:ascii="SimSun" w:hAnsi="SimSun" w:eastAsia="SimSun" w:cs="SimSun"/>
                <w:sz w:val="15"/>
                <w:szCs w:val="15"/>
                <w:spacing w:val="-1"/>
              </w:rPr>
              <w:t>，但是脚本的可靠</w:t>
            </w:r>
            <w:r>
              <w:rPr>
                <w:rFonts w:ascii="SimSun" w:hAnsi="SimSun" w:eastAsia="SimSun" w:cs="SimSun"/>
                <w:sz w:val="15"/>
                <w:szCs w:val="15"/>
              </w:rPr>
              <w:t xml:space="preserve"> </w:t>
            </w:r>
            <w:r>
              <w:rPr>
                <w:rFonts w:ascii="SimSun" w:hAnsi="SimSun" w:eastAsia="SimSun" w:cs="SimSun"/>
                <w:sz w:val="15"/>
                <w:szCs w:val="15"/>
                <w:spacing w:val="-1"/>
              </w:rPr>
              <w:t>性也大大提高了。对于提高后续的脚本维护成本非常重要</w:t>
            </w:r>
          </w:p>
        </w:tc>
      </w:tr>
      <w:tr>
        <w:trPr>
          <w:trHeight w:val="1547" w:hRule="atLeast"/>
        </w:trPr>
        <w:tc>
          <w:tcPr>
            <w:tcW w:w="2240" w:type="dxa"/>
            <w:vAlign w:val="top"/>
            <w:tcBorders>
              <w:left w:val="nil"/>
            </w:tcBorders>
          </w:tcPr>
          <w:p>
            <w:pPr>
              <w:pStyle w:val="TableText"/>
              <w:spacing w:line="248" w:lineRule="auto"/>
              <w:rPr/>
            </w:pPr>
            <w:r/>
          </w:p>
          <w:p>
            <w:pPr>
              <w:pStyle w:val="TableText"/>
              <w:spacing w:line="248" w:lineRule="auto"/>
              <w:rPr/>
            </w:pPr>
            <w:r/>
          </w:p>
          <w:p>
            <w:pPr>
              <w:ind w:left="110" w:right="30" w:firstLine="149"/>
              <w:spacing w:before="49" w:line="371" w:lineRule="auto"/>
              <w:rPr>
                <w:rFonts w:ascii="SimSun" w:hAnsi="SimSun" w:eastAsia="SimSun" w:cs="SimSun"/>
                <w:sz w:val="15"/>
                <w:szCs w:val="15"/>
              </w:rPr>
            </w:pPr>
            <w:r>
              <w:rPr>
                <w:rFonts w:ascii="SimSun" w:hAnsi="SimSun" w:eastAsia="SimSun" w:cs="SimSun"/>
                <w:sz w:val="15"/>
                <w:szCs w:val="15"/>
                <w:spacing w:val="-1"/>
              </w:rPr>
              <w:t>在测试代码正式发布前，多次</w:t>
            </w:r>
            <w:r>
              <w:rPr>
                <w:rFonts w:ascii="SimSun" w:hAnsi="SimSun" w:eastAsia="SimSun" w:cs="SimSun"/>
                <w:sz w:val="15"/>
                <w:szCs w:val="15"/>
                <w:spacing w:val="6"/>
              </w:rPr>
              <w:t xml:space="preserve"> </w:t>
            </w:r>
            <w:r>
              <w:rPr>
                <w:rFonts w:ascii="SimSun" w:hAnsi="SimSun" w:eastAsia="SimSun" w:cs="SimSun"/>
                <w:sz w:val="15"/>
                <w:szCs w:val="15"/>
                <w:spacing w:val="-1"/>
              </w:rPr>
              <w:t>运行监测脚本的运行独立性</w:t>
            </w:r>
          </w:p>
        </w:tc>
        <w:tc>
          <w:tcPr>
            <w:tcW w:w="5980" w:type="dxa"/>
            <w:vAlign w:val="top"/>
            <w:tcBorders>
              <w:right w:val="nil"/>
            </w:tcBorders>
          </w:tcPr>
          <w:p>
            <w:pPr>
              <w:ind w:left="95" w:right="154" w:firstLine="170"/>
              <w:spacing w:before="70" w:line="361" w:lineRule="auto"/>
              <w:jc w:val="both"/>
              <w:rPr>
                <w:rFonts w:ascii="SimSun" w:hAnsi="SimSun" w:eastAsia="SimSun" w:cs="SimSun"/>
                <w:sz w:val="15"/>
                <w:szCs w:val="15"/>
              </w:rPr>
            </w:pPr>
            <w:r>
              <w:rPr>
                <w:rFonts w:ascii="SimSun" w:hAnsi="SimSun" w:eastAsia="SimSun" w:cs="SimSun"/>
                <w:sz w:val="15"/>
                <w:szCs w:val="15"/>
              </w:rPr>
              <w:t>测试人员在运行自动化测试脚本时，经常容易发现的一个问题是，</w:t>
            </w:r>
            <w:r>
              <w:rPr>
                <w:rFonts w:ascii="SimSun" w:hAnsi="SimSun" w:eastAsia="SimSun" w:cs="SimSun"/>
                <w:sz w:val="15"/>
                <w:szCs w:val="15"/>
                <w:spacing w:val="-1"/>
              </w:rPr>
              <w:t>某个测试用例单独</w:t>
            </w:r>
            <w:r>
              <w:rPr>
                <w:rFonts w:ascii="SimSun" w:hAnsi="SimSun" w:eastAsia="SimSun" w:cs="SimSun"/>
                <w:sz w:val="15"/>
                <w:szCs w:val="15"/>
              </w:rPr>
              <w:t xml:space="preserve"> </w:t>
            </w:r>
            <w:r>
              <w:rPr>
                <w:rFonts w:ascii="SimSun" w:hAnsi="SimSun" w:eastAsia="SimSun" w:cs="SimSun"/>
                <w:sz w:val="15"/>
                <w:szCs w:val="15"/>
              </w:rPr>
              <w:t>运行时完全没有问题。可是将整套脚本完整运行时，却失败了。这通常</w:t>
            </w:r>
            <w:r>
              <w:rPr>
                <w:rFonts w:ascii="SimSun" w:hAnsi="SimSun" w:eastAsia="SimSun" w:cs="SimSun"/>
                <w:sz w:val="15"/>
                <w:szCs w:val="15"/>
                <w:spacing w:val="-1"/>
              </w:rPr>
              <w:t>都是测试用例之</w:t>
            </w:r>
            <w:r>
              <w:rPr>
                <w:rFonts w:ascii="SimSun" w:hAnsi="SimSun" w:eastAsia="SimSun" w:cs="SimSun"/>
                <w:sz w:val="15"/>
                <w:szCs w:val="15"/>
              </w:rPr>
              <w:t xml:space="preserve"> </w:t>
            </w:r>
            <w:r>
              <w:rPr>
                <w:rFonts w:ascii="SimSun" w:hAnsi="SimSun" w:eastAsia="SimSun" w:cs="SimSun"/>
                <w:sz w:val="15"/>
                <w:szCs w:val="15"/>
                <w:spacing w:val="1"/>
              </w:rPr>
              <w:t>间数据相互影响造成的。而这种问题在脚本开发阶段</w:t>
            </w:r>
            <w:r>
              <w:rPr>
                <w:rFonts w:ascii="SimSun" w:hAnsi="SimSun" w:eastAsia="SimSun" w:cs="SimSun"/>
                <w:sz w:val="15"/>
                <w:szCs w:val="15"/>
              </w:rPr>
              <w:t>发现并解决的成本将比后期低。因 </w:t>
            </w:r>
            <w:r>
              <w:rPr>
                <w:rFonts w:ascii="SimSun" w:hAnsi="SimSun" w:eastAsia="SimSun" w:cs="SimSun"/>
                <w:sz w:val="15"/>
                <w:szCs w:val="15"/>
              </w:rPr>
              <w:t>此，测试人员在开发完成自动化脚本后，需要有意识地将这套脚本多次无序运行，确保</w:t>
            </w:r>
            <w:r>
              <w:rPr>
                <w:rFonts w:ascii="SimSun" w:hAnsi="SimSun" w:eastAsia="SimSun" w:cs="SimSun"/>
                <w:sz w:val="15"/>
                <w:szCs w:val="15"/>
                <w:spacing w:val="2"/>
              </w:rPr>
              <w:t xml:space="preserve"> </w:t>
            </w:r>
            <w:r>
              <w:rPr>
                <w:rFonts w:ascii="SimSun" w:hAnsi="SimSun" w:eastAsia="SimSun" w:cs="SimSun"/>
                <w:sz w:val="15"/>
                <w:szCs w:val="15"/>
                <w:spacing w:val="1"/>
              </w:rPr>
              <w:t>脚本具有稳定的输出结果</w:t>
            </w:r>
          </w:p>
        </w:tc>
      </w:tr>
      <w:tr>
        <w:trPr>
          <w:trHeight w:val="2191" w:hRule="atLeast"/>
        </w:trPr>
        <w:tc>
          <w:tcPr>
            <w:tcW w:w="2240" w:type="dxa"/>
            <w:vAlign w:val="top"/>
            <w:tcBorders>
              <w:left w:val="nil"/>
            </w:tcBorders>
          </w:tcPr>
          <w:p>
            <w:pPr>
              <w:pStyle w:val="TableText"/>
              <w:spacing w:line="275" w:lineRule="auto"/>
              <w:rPr/>
            </w:pPr>
            <w:r/>
          </w:p>
          <w:p>
            <w:pPr>
              <w:pStyle w:val="TableText"/>
              <w:spacing w:line="276" w:lineRule="auto"/>
              <w:rPr/>
            </w:pPr>
            <w:r/>
          </w:p>
          <w:p>
            <w:pPr>
              <w:pStyle w:val="TableText"/>
              <w:spacing w:line="276" w:lineRule="auto"/>
              <w:rPr/>
            </w:pPr>
            <w:r/>
          </w:p>
          <w:p>
            <w:pPr>
              <w:ind w:left="90" w:right="180" w:firstLine="170"/>
              <w:spacing w:before="49" w:line="373" w:lineRule="auto"/>
              <w:rPr>
                <w:rFonts w:ascii="SimSun" w:hAnsi="SimSun" w:eastAsia="SimSun" w:cs="SimSun"/>
                <w:sz w:val="15"/>
                <w:szCs w:val="15"/>
              </w:rPr>
            </w:pPr>
            <w:r>
              <w:rPr>
                <w:rFonts w:ascii="SimSun" w:hAnsi="SimSun" w:eastAsia="SimSun" w:cs="SimSun"/>
                <w:sz w:val="15"/>
                <w:szCs w:val="15"/>
                <w:spacing w:val="-1"/>
              </w:rPr>
              <w:t>确保脚本每次运行均输出稳</w:t>
            </w:r>
            <w:r>
              <w:rPr>
                <w:rFonts w:ascii="SimSun" w:hAnsi="SimSun" w:eastAsia="SimSun" w:cs="SimSun"/>
                <w:sz w:val="15"/>
                <w:szCs w:val="15"/>
                <w:spacing w:val="5"/>
              </w:rPr>
              <w:t xml:space="preserve"> </w:t>
            </w:r>
            <w:r>
              <w:rPr>
                <w:rFonts w:ascii="SimSun" w:hAnsi="SimSun" w:eastAsia="SimSun" w:cs="SimSun"/>
                <w:sz w:val="15"/>
                <w:szCs w:val="15"/>
                <w:spacing w:val="-2"/>
              </w:rPr>
              <w:t>定的结果</w:t>
            </w:r>
          </w:p>
        </w:tc>
        <w:tc>
          <w:tcPr>
            <w:tcW w:w="5980" w:type="dxa"/>
            <w:vAlign w:val="top"/>
            <w:tcBorders>
              <w:right w:val="nil"/>
            </w:tcBorders>
          </w:tcPr>
          <w:p>
            <w:pPr>
              <w:ind w:left="115" w:right="165" w:firstLine="149"/>
              <w:spacing w:before="81" w:line="384" w:lineRule="auto"/>
              <w:rPr>
                <w:rFonts w:ascii="SimSun" w:hAnsi="SimSun" w:eastAsia="SimSun" w:cs="SimSun"/>
                <w:sz w:val="15"/>
                <w:szCs w:val="15"/>
              </w:rPr>
            </w:pPr>
            <w:r>
              <w:rPr>
                <w:rFonts w:ascii="SimSun" w:hAnsi="SimSun" w:eastAsia="SimSun" w:cs="SimSun"/>
                <w:sz w:val="15"/>
                <w:szCs w:val="15"/>
              </w:rPr>
              <w:t>所谓运行可重复性，是指我们的脚本应该相互独立，并且每个测试用</w:t>
            </w:r>
            <w:r>
              <w:rPr>
                <w:rFonts w:ascii="SimSun" w:hAnsi="SimSun" w:eastAsia="SimSun" w:cs="SimSun"/>
                <w:sz w:val="15"/>
                <w:szCs w:val="15"/>
                <w:spacing w:val="-1"/>
              </w:rPr>
              <w:t>例能够重复运行</w:t>
            </w:r>
            <w:r>
              <w:rPr>
                <w:rFonts w:ascii="SimSun" w:hAnsi="SimSun" w:eastAsia="SimSun" w:cs="SimSun"/>
                <w:sz w:val="15"/>
                <w:szCs w:val="15"/>
              </w:rPr>
              <w:t xml:space="preserve"> </w:t>
            </w:r>
            <w:r>
              <w:rPr>
                <w:rFonts w:ascii="SimSun" w:hAnsi="SimSun" w:eastAsia="SimSun" w:cs="SimSun"/>
                <w:sz w:val="15"/>
                <w:szCs w:val="15"/>
                <w:spacing w:val="-1"/>
              </w:rPr>
              <w:t>并产生同样的结果。</w:t>
            </w:r>
          </w:p>
          <w:p>
            <w:pPr>
              <w:ind w:left="275"/>
              <w:spacing w:before="5" w:line="219" w:lineRule="auto"/>
              <w:rPr>
                <w:rFonts w:ascii="SimSun" w:hAnsi="SimSun" w:eastAsia="SimSun" w:cs="SimSun"/>
                <w:sz w:val="15"/>
                <w:szCs w:val="15"/>
              </w:rPr>
            </w:pPr>
            <w:r>
              <w:rPr>
                <w:rFonts w:ascii="SimSun" w:hAnsi="SimSun" w:eastAsia="SimSun" w:cs="SimSun"/>
                <w:sz w:val="15"/>
                <w:szCs w:val="15"/>
              </w:rPr>
              <w:t>如果脚本每次运行的结果充满了不确定性，就会大大增加脚本</w:t>
            </w:r>
            <w:r>
              <w:rPr>
                <w:rFonts w:ascii="SimSun" w:hAnsi="SimSun" w:eastAsia="SimSun" w:cs="SimSun"/>
                <w:sz w:val="15"/>
                <w:szCs w:val="15"/>
                <w:spacing w:val="-1"/>
              </w:rPr>
              <w:t>的维护成本。</w:t>
            </w:r>
          </w:p>
          <w:p>
            <w:pPr>
              <w:ind w:left="105" w:right="167" w:firstLine="160"/>
              <w:spacing w:before="131" w:line="357" w:lineRule="auto"/>
              <w:rPr>
                <w:rFonts w:ascii="SimSun" w:hAnsi="SimSun" w:eastAsia="SimSun" w:cs="SimSun"/>
                <w:sz w:val="15"/>
                <w:szCs w:val="15"/>
              </w:rPr>
            </w:pPr>
            <w:r>
              <w:rPr>
                <w:rFonts w:ascii="SimSun" w:hAnsi="SimSun" w:eastAsia="SimSun" w:cs="SimSun"/>
                <w:sz w:val="15"/>
                <w:szCs w:val="15"/>
              </w:rPr>
              <w:t>为了确保测试脚本的运行可重复性，首先需要在脚本中增加冗余</w:t>
            </w:r>
            <w:r>
              <w:rPr>
                <w:rFonts w:ascii="SimSun" w:hAnsi="SimSun" w:eastAsia="SimSun" w:cs="SimSun"/>
                <w:sz w:val="15"/>
                <w:szCs w:val="15"/>
                <w:spacing w:val="-1"/>
              </w:rPr>
              <w:t>和重复的代码，例如</w:t>
            </w:r>
            <w:r>
              <w:rPr>
                <w:rFonts w:ascii="SimSun" w:hAnsi="SimSun" w:eastAsia="SimSun" w:cs="SimSun"/>
                <w:sz w:val="15"/>
                <w:szCs w:val="15"/>
              </w:rPr>
              <w:t xml:space="preserve"> </w:t>
            </w:r>
            <w:r>
              <w:rPr>
                <w:rFonts w:ascii="SimSun" w:hAnsi="SimSun" w:eastAsia="SimSun" w:cs="SimSun"/>
                <w:sz w:val="15"/>
                <w:szCs w:val="15"/>
              </w:rPr>
              <w:t>数据的准备和清除。在每个测试用例运行前，进行所需要的环境搭</w:t>
            </w:r>
            <w:r>
              <w:rPr>
                <w:rFonts w:ascii="SimSun" w:hAnsi="SimSun" w:eastAsia="SimSun" w:cs="SimSun"/>
                <w:sz w:val="15"/>
                <w:szCs w:val="15"/>
                <w:spacing w:val="-1"/>
              </w:rPr>
              <w:t>建和数据准备；当该</w:t>
            </w:r>
            <w:r>
              <w:rPr>
                <w:rFonts w:ascii="SimSun" w:hAnsi="SimSun" w:eastAsia="SimSun" w:cs="SimSun"/>
                <w:sz w:val="15"/>
                <w:szCs w:val="15"/>
              </w:rPr>
              <w:t xml:space="preserve"> </w:t>
            </w:r>
            <w:r>
              <w:rPr>
                <w:rFonts w:ascii="SimSun" w:hAnsi="SimSun" w:eastAsia="SimSun" w:cs="SimSun"/>
                <w:sz w:val="15"/>
                <w:szCs w:val="15"/>
              </w:rPr>
              <w:t>用例执行结束后，将系统环境的更改回滚。这样，每次重复运行测</w:t>
            </w:r>
            <w:r>
              <w:rPr>
                <w:rFonts w:ascii="SimSun" w:hAnsi="SimSun" w:eastAsia="SimSun" w:cs="SimSun"/>
                <w:sz w:val="15"/>
                <w:szCs w:val="15"/>
                <w:spacing w:val="-1"/>
              </w:rPr>
              <w:t>试用例时，就不会受</w:t>
            </w:r>
            <w:r>
              <w:rPr>
                <w:rFonts w:ascii="SimSun" w:hAnsi="SimSun" w:eastAsia="SimSun" w:cs="SimSun"/>
                <w:sz w:val="15"/>
                <w:szCs w:val="15"/>
              </w:rPr>
              <w:t xml:space="preserve"> </w:t>
            </w:r>
            <w:r>
              <w:rPr>
                <w:rFonts w:ascii="SimSun" w:hAnsi="SimSun" w:eastAsia="SimSun" w:cs="SimSun"/>
                <w:sz w:val="15"/>
                <w:szCs w:val="15"/>
                <w:spacing w:val="1"/>
              </w:rPr>
              <w:t>到上一次运行的结果影响</w:t>
            </w:r>
          </w:p>
        </w:tc>
      </w:tr>
    </w:tbl>
    <w:p>
      <w:pPr>
        <w:pStyle w:val="BodyText"/>
        <w:ind w:right="36" w:firstLine="420"/>
        <w:spacing w:before="211" w:line="280" w:lineRule="auto"/>
        <w:rPr>
          <w:sz w:val="20"/>
          <w:szCs w:val="20"/>
        </w:rPr>
      </w:pPr>
      <w:r>
        <w:rPr>
          <w:sz w:val="20"/>
          <w:szCs w:val="20"/>
          <w:spacing w:val="17"/>
        </w:rPr>
        <w:t>一旦脚本具有了运行独立性的特点，就能够将</w:t>
      </w:r>
      <w:r>
        <w:rPr>
          <w:sz w:val="20"/>
          <w:szCs w:val="20"/>
          <w:spacing w:val="16"/>
        </w:rPr>
        <w:t>大量的脚本放在一个环境中顺序中运</w:t>
      </w:r>
      <w:r>
        <w:rPr>
          <w:sz w:val="20"/>
          <w:szCs w:val="20"/>
        </w:rPr>
        <w:t xml:space="preserve"> </w:t>
      </w:r>
      <w:r>
        <w:rPr>
          <w:sz w:val="20"/>
          <w:szCs w:val="20"/>
          <w:spacing w:val="11"/>
        </w:rPr>
        <w:t>行，尤其是当测试可以在无人看守的情况下运行时，能较大地提高</w:t>
      </w:r>
      <w:r>
        <w:rPr>
          <w:sz w:val="20"/>
          <w:szCs w:val="20"/>
          <w:spacing w:val="10"/>
        </w:rPr>
        <w:t>测试的效率。</w:t>
      </w:r>
    </w:p>
    <w:p>
      <w:pPr>
        <w:spacing w:line="242" w:lineRule="auto"/>
        <w:rPr>
          <w:rFonts w:ascii="Arial"/>
          <w:sz w:val="21"/>
        </w:rPr>
      </w:pPr>
      <w:r/>
    </w:p>
    <w:p>
      <w:pPr>
        <w:spacing w:line="242" w:lineRule="auto"/>
        <w:rPr>
          <w:rFonts w:ascii="Arial"/>
          <w:sz w:val="21"/>
        </w:rPr>
      </w:pPr>
      <w:r/>
    </w:p>
    <w:p>
      <w:pPr>
        <w:ind w:left="4"/>
        <w:spacing w:before="95" w:line="221" w:lineRule="auto"/>
        <w:outlineLvl w:val="1"/>
        <w:rPr>
          <w:rFonts w:ascii="SimHei" w:hAnsi="SimHei" w:eastAsia="SimHei" w:cs="SimHei"/>
          <w:sz w:val="29"/>
          <w:szCs w:val="29"/>
        </w:rPr>
      </w:pPr>
      <w:bookmarkStart w:name="bookmark187" w:id="355"/>
      <w:bookmarkEnd w:id="355"/>
      <w:r>
        <w:rPr>
          <w:rFonts w:ascii="SimHei" w:hAnsi="SimHei" w:eastAsia="SimHei" w:cs="SimHei"/>
          <w:sz w:val="29"/>
          <w:szCs w:val="29"/>
          <w:b/>
          <w:bCs/>
          <w:u w:val="single" w:color="auto"/>
          <w:spacing w:val="13"/>
        </w:rPr>
        <w:t>11.4修炼进阶——开发适合自己的自动化框架</w:t>
      </w:r>
    </w:p>
    <w:p>
      <w:pPr>
        <w:pStyle w:val="BodyText"/>
        <w:ind w:right="34" w:firstLine="420"/>
        <w:spacing w:before="256" w:line="288" w:lineRule="auto"/>
        <w:jc w:val="both"/>
        <w:rPr>
          <w:sz w:val="20"/>
          <w:szCs w:val="20"/>
        </w:rPr>
      </w:pPr>
      <w:r>
        <w:rPr>
          <w:sz w:val="20"/>
          <w:szCs w:val="20"/>
          <w:spacing w:val="11"/>
        </w:rPr>
        <w:t>上一节描述了如何开发一套高质量的测试脚本。通过阅读</w:t>
      </w:r>
      <w:r>
        <w:rPr>
          <w:sz w:val="20"/>
          <w:szCs w:val="20"/>
          <w:spacing w:val="10"/>
        </w:rPr>
        <w:t>上一节的内容，我们知道了</w:t>
      </w:r>
      <w:r>
        <w:rPr>
          <w:sz w:val="20"/>
          <w:szCs w:val="20"/>
        </w:rPr>
        <w:t xml:space="preserve"> </w:t>
      </w:r>
      <w:r>
        <w:rPr>
          <w:sz w:val="20"/>
          <w:szCs w:val="20"/>
          <w:spacing w:val="11"/>
        </w:rPr>
        <w:t>一套高质量的测试脚本应该具备以下特点：有效发现缺陷、详细</w:t>
      </w:r>
      <w:r>
        <w:rPr>
          <w:sz w:val="20"/>
          <w:szCs w:val="20"/>
          <w:spacing w:val="10"/>
        </w:rPr>
        <w:t>的错误日志、良好的可读</w:t>
      </w:r>
      <w:r>
        <w:rPr>
          <w:sz w:val="20"/>
          <w:szCs w:val="20"/>
        </w:rPr>
        <w:t xml:space="preserve"> </w:t>
      </w:r>
      <w:r>
        <w:rPr>
          <w:sz w:val="20"/>
          <w:szCs w:val="20"/>
          <w:spacing w:val="10"/>
        </w:rPr>
        <w:t>性、运行独立性和运行可重复性。</w:t>
      </w:r>
    </w:p>
    <w:p>
      <w:pPr>
        <w:spacing w:line="288" w:lineRule="auto"/>
        <w:sectPr>
          <w:footerReference w:type="default" r:id="rId609"/>
          <w:pgSz w:w="10060" w:h="12930"/>
          <w:pgMar w:top="400" w:right="885" w:bottom="802" w:left="919" w:header="0" w:footer="540" w:gutter="0"/>
        </w:sectPr>
        <w:rPr>
          <w:sz w:val="20"/>
          <w:szCs w:val="20"/>
        </w:rPr>
      </w:pPr>
    </w:p>
    <w:p>
      <w:pPr>
        <w:spacing w:line="306" w:lineRule="auto"/>
        <w:rPr>
          <w:rFonts w:ascii="Arial"/>
          <w:sz w:val="21"/>
        </w:rPr>
      </w:pPr>
      <w:r/>
    </w:p>
    <w:p>
      <w:pPr>
        <w:spacing w:line="307" w:lineRule="auto"/>
        <w:rPr>
          <w:rFonts w:ascii="Arial"/>
          <w:sz w:val="21"/>
        </w:rPr>
      </w:pPr>
      <w:r/>
    </w:p>
    <w:p>
      <w:pPr>
        <w:pStyle w:val="BodyText"/>
        <w:ind w:firstLine="410"/>
        <w:spacing w:before="68" w:line="273" w:lineRule="auto"/>
        <w:jc w:val="both"/>
        <w:rPr>
          <w:sz w:val="21"/>
          <w:szCs w:val="21"/>
        </w:rPr>
      </w:pPr>
      <w:r>
        <w:rPr>
          <w:sz w:val="21"/>
          <w:szCs w:val="21"/>
          <w:spacing w:val="1"/>
        </w:rPr>
        <w:t>为了开发满足以上要求的高质量测试脚本，首先需要一个适合本项目的自动化测试框</w:t>
      </w:r>
      <w:r>
        <w:rPr>
          <w:sz w:val="21"/>
          <w:szCs w:val="21"/>
        </w:rPr>
        <w:t xml:space="preserve"> </w:t>
      </w:r>
      <w:r>
        <w:rPr>
          <w:sz w:val="21"/>
          <w:szCs w:val="21"/>
          <w:spacing w:val="1"/>
        </w:rPr>
        <w:t>架。在软件测试领域，可以找到大量的测试自动化工具来帮助我们</w:t>
      </w:r>
      <w:r>
        <w:rPr>
          <w:sz w:val="21"/>
          <w:szCs w:val="21"/>
        </w:rPr>
        <w:t>开发自动化脚本。但是 </w:t>
      </w:r>
      <w:r>
        <w:rPr>
          <w:sz w:val="21"/>
          <w:szCs w:val="21"/>
          <w:spacing w:val="1"/>
        </w:rPr>
        <w:t>这些工具通常并不是完全适合每个项目的，同样，在软件项目中，往</w:t>
      </w:r>
      <w:r>
        <w:rPr>
          <w:sz w:val="21"/>
          <w:szCs w:val="21"/>
        </w:rPr>
        <w:t>往需要多个测试工具 </w:t>
      </w:r>
      <w:r>
        <w:rPr>
          <w:sz w:val="21"/>
          <w:szCs w:val="21"/>
          <w:spacing w:val="1"/>
        </w:rPr>
        <w:t>的集成。为了更好地帮助测试人员开发测试脚本，我们需要开发一个具有高扩展性和可用</w:t>
      </w:r>
      <w:r>
        <w:rPr>
          <w:sz w:val="21"/>
          <w:szCs w:val="21"/>
          <w:spacing w:val="5"/>
        </w:rPr>
        <w:t xml:space="preserve"> </w:t>
      </w:r>
      <w:r>
        <w:rPr>
          <w:sz w:val="21"/>
          <w:szCs w:val="21"/>
          <w:spacing w:val="-1"/>
        </w:rPr>
        <w:t>性的自动化框架。</w:t>
      </w:r>
    </w:p>
    <w:p>
      <w:pPr>
        <w:pStyle w:val="BodyText"/>
        <w:ind w:right="7" w:firstLine="410"/>
        <w:spacing w:before="133" w:line="283" w:lineRule="auto"/>
        <w:rPr>
          <w:sz w:val="21"/>
          <w:szCs w:val="21"/>
        </w:rPr>
      </w:pPr>
      <w:r>
        <w:rPr>
          <w:sz w:val="21"/>
          <w:szCs w:val="21"/>
          <w:spacing w:val="1"/>
        </w:rPr>
        <w:t>一个设计良好的自动化测试框架，能够很方便地帮助测试人员开发高质量的自动化测</w:t>
      </w:r>
      <w:r>
        <w:rPr>
          <w:sz w:val="21"/>
          <w:szCs w:val="21"/>
          <w:spacing w:val="9"/>
        </w:rPr>
        <w:t xml:space="preserve"> </w:t>
      </w:r>
      <w:r>
        <w:rPr>
          <w:sz w:val="21"/>
          <w:szCs w:val="21"/>
        </w:rPr>
        <w:t>试用例。本节将介绍开发一套自动化框架需要注意的因素。</w:t>
      </w:r>
    </w:p>
    <w:p>
      <w:pPr>
        <w:spacing w:line="283" w:lineRule="auto"/>
        <w:rPr>
          <w:rFonts w:ascii="Arial"/>
          <w:sz w:val="21"/>
        </w:rPr>
      </w:pPr>
      <w:r/>
    </w:p>
    <w:p>
      <w:pPr>
        <w:ind w:left="243"/>
        <w:spacing w:before="78" w:line="221" w:lineRule="auto"/>
        <w:outlineLvl w:val="2"/>
        <w:rPr>
          <w:rFonts w:ascii="SimHei" w:hAnsi="SimHei" w:eastAsia="SimHei" w:cs="SimHei"/>
          <w:sz w:val="24"/>
          <w:szCs w:val="24"/>
        </w:rPr>
      </w:pPr>
      <w:bookmarkStart w:name="bookmark188" w:id="356"/>
      <w:bookmarkEnd w:id="356"/>
      <w:r>
        <w:rPr>
          <w:rFonts w:ascii="SimHei" w:hAnsi="SimHei" w:eastAsia="SimHei" w:cs="SimHei"/>
          <w:sz w:val="24"/>
          <w:szCs w:val="24"/>
          <w:b/>
          <w:bCs/>
          <w:u w:val="single" w:color="auto"/>
        </w:rPr>
        <w:t>11.4.1</w:t>
      </w:r>
      <w:r>
        <w:rPr>
          <w:rFonts w:ascii="SimHei" w:hAnsi="SimHei" w:eastAsia="SimHei" w:cs="SimHei"/>
          <w:sz w:val="24"/>
          <w:szCs w:val="24"/>
          <w:u w:val="single" w:color="auto"/>
        </w:rPr>
        <w:t xml:space="preserve">  </w:t>
      </w:r>
      <w:r>
        <w:rPr>
          <w:rFonts w:ascii="SimHei" w:hAnsi="SimHei" w:eastAsia="SimHei" w:cs="SimHei"/>
          <w:sz w:val="24"/>
          <w:szCs w:val="24"/>
          <w:b/>
          <w:bCs/>
          <w:u w:val="single" w:color="auto"/>
        </w:rPr>
        <w:t>需求分析——我们需要什么</w:t>
      </w:r>
    </w:p>
    <w:p>
      <w:pPr>
        <w:pStyle w:val="BodyText"/>
        <w:ind w:right="11" w:firstLine="410"/>
        <w:spacing w:before="275" w:line="258" w:lineRule="auto"/>
        <w:jc w:val="both"/>
        <w:rPr>
          <w:sz w:val="21"/>
          <w:szCs w:val="21"/>
        </w:rPr>
      </w:pPr>
      <w:r>
        <w:rPr>
          <w:sz w:val="21"/>
          <w:szCs w:val="21"/>
          <w:spacing w:val="1"/>
        </w:rPr>
        <w:t>在开发一个自动化框架之前，首先需要考虑该框架需要满足什么样的要求。不同领域</w:t>
      </w:r>
      <w:r>
        <w:rPr>
          <w:sz w:val="21"/>
          <w:szCs w:val="21"/>
        </w:rPr>
        <w:t xml:space="preserve"> </w:t>
      </w:r>
      <w:r>
        <w:rPr>
          <w:sz w:val="21"/>
          <w:szCs w:val="21"/>
          <w:spacing w:val="1"/>
        </w:rPr>
        <w:t>的需求当然会有不同。本节主要从通用功能的角度去探讨一个自动化框架</w:t>
      </w:r>
      <w:r>
        <w:rPr>
          <w:sz w:val="21"/>
          <w:szCs w:val="21"/>
        </w:rPr>
        <w:t>的设计需要注意 </w:t>
      </w:r>
      <w:r>
        <w:rPr>
          <w:sz w:val="21"/>
          <w:szCs w:val="21"/>
          <w:spacing w:val="-1"/>
        </w:rPr>
        <w:t>哪些方面。</w:t>
      </w:r>
    </w:p>
    <w:p>
      <w:pPr>
        <w:pStyle w:val="BodyText"/>
        <w:ind w:left="410"/>
        <w:spacing w:before="110" w:line="219" w:lineRule="auto"/>
        <w:rPr>
          <w:sz w:val="21"/>
          <w:szCs w:val="21"/>
        </w:rPr>
      </w:pPr>
      <w:r>
        <w:rPr>
          <w:sz w:val="21"/>
          <w:szCs w:val="21"/>
        </w:rPr>
        <w:t>一套自动化脚本的运行周期中主要完成了以下工作：</w:t>
      </w:r>
    </w:p>
    <w:p>
      <w:pPr>
        <w:pStyle w:val="BodyText"/>
        <w:ind w:left="410"/>
        <w:spacing w:before="143" w:line="220" w:lineRule="auto"/>
        <w:rPr>
          <w:sz w:val="21"/>
          <w:szCs w:val="21"/>
        </w:rPr>
      </w:pPr>
      <w:r>
        <w:rPr>
          <w:sz w:val="21"/>
          <w:szCs w:val="21"/>
          <w:spacing w:val="9"/>
        </w:rPr>
        <w:t>(1)测试环境配置；</w:t>
      </w:r>
    </w:p>
    <w:p>
      <w:pPr>
        <w:pStyle w:val="BodyText"/>
        <w:ind w:left="410"/>
        <w:spacing w:before="129" w:line="219" w:lineRule="auto"/>
        <w:rPr>
          <w:sz w:val="21"/>
          <w:szCs w:val="21"/>
        </w:rPr>
      </w:pPr>
      <w:r>
        <w:rPr>
          <w:sz w:val="21"/>
          <w:szCs w:val="21"/>
          <w:spacing w:val="7"/>
        </w:rPr>
        <w:t>(2)执行待测试的用例；</w:t>
      </w:r>
    </w:p>
    <w:p>
      <w:pPr>
        <w:pStyle w:val="BodyText"/>
        <w:ind w:left="410"/>
        <w:spacing w:before="142" w:line="220" w:lineRule="auto"/>
        <w:rPr>
          <w:sz w:val="21"/>
          <w:szCs w:val="21"/>
        </w:rPr>
      </w:pPr>
      <w:r>
        <w:rPr>
          <w:sz w:val="21"/>
          <w:szCs w:val="21"/>
          <w:spacing w:val="9"/>
        </w:rPr>
        <w:t>(3)测试结果记录；</w:t>
      </w:r>
    </w:p>
    <w:p>
      <w:pPr>
        <w:pStyle w:val="BodyText"/>
        <w:ind w:left="410"/>
        <w:spacing w:before="119" w:line="219" w:lineRule="auto"/>
        <w:rPr>
          <w:sz w:val="21"/>
          <w:szCs w:val="21"/>
        </w:rPr>
      </w:pPr>
      <w:r>
        <w:rPr>
          <w:sz w:val="21"/>
          <w:szCs w:val="21"/>
          <w:spacing w:val="9"/>
        </w:rPr>
        <w:t>(4)测试环境清除；</w:t>
      </w:r>
    </w:p>
    <w:p>
      <w:pPr>
        <w:pStyle w:val="BodyText"/>
        <w:ind w:left="410"/>
        <w:spacing w:before="139" w:line="218" w:lineRule="auto"/>
        <w:rPr>
          <w:sz w:val="21"/>
          <w:szCs w:val="21"/>
        </w:rPr>
      </w:pPr>
      <w:r>
        <w:rPr>
          <w:sz w:val="21"/>
          <w:szCs w:val="21"/>
          <w:spacing w:val="9"/>
        </w:rPr>
        <w:t>(5)测试报告生成。</w:t>
      </w:r>
    </w:p>
    <w:p>
      <w:pPr>
        <w:pStyle w:val="BodyText"/>
        <w:ind w:right="9" w:firstLine="410"/>
        <w:spacing w:before="133" w:line="257" w:lineRule="auto"/>
        <w:rPr>
          <w:sz w:val="21"/>
          <w:szCs w:val="21"/>
        </w:rPr>
      </w:pPr>
      <w:r>
        <w:rPr>
          <w:sz w:val="21"/>
          <w:szCs w:val="21"/>
          <w:spacing w:val="3"/>
        </w:rPr>
        <w:t>这些过程也就构成了设计一个自动化框架的最原始的功能需求。</w:t>
      </w:r>
      <w:r>
        <w:rPr>
          <w:sz w:val="21"/>
          <w:szCs w:val="21"/>
          <w:spacing w:val="49"/>
        </w:rPr>
        <w:t xml:space="preserve"> </w:t>
      </w:r>
      <w:r>
        <w:rPr>
          <w:sz w:val="21"/>
          <w:szCs w:val="21"/>
          <w:spacing w:val="2"/>
        </w:rPr>
        <w:t>一个设计良好的自</w:t>
      </w:r>
      <w:r>
        <w:rPr>
          <w:sz w:val="21"/>
          <w:szCs w:val="21"/>
        </w:rPr>
        <w:t xml:space="preserve"> </w:t>
      </w:r>
      <w:r>
        <w:rPr>
          <w:sz w:val="21"/>
          <w:szCs w:val="21"/>
          <w:spacing w:val="4"/>
        </w:rPr>
        <w:t>动化框架，应该具备如表11-5所示的特性。</w:t>
      </w:r>
    </w:p>
    <w:p>
      <w:pPr>
        <w:spacing w:line="107" w:lineRule="exact"/>
        <w:rPr/>
      </w:pPr>
      <w:r/>
    </w:p>
    <w:tbl>
      <w:tblPr>
        <w:tblStyle w:val="TableNormal"/>
        <w:tblW w:w="821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00"/>
        <w:gridCol w:w="6110"/>
      </w:tblGrid>
      <w:tr>
        <w:trPr>
          <w:trHeight w:val="289" w:hRule="atLeast"/>
        </w:trPr>
        <w:tc>
          <w:tcPr>
            <w:tcW w:w="2100" w:type="dxa"/>
            <w:vAlign w:val="top"/>
            <w:tcBorders>
              <w:left w:val="nil"/>
              <w:top w:val="nil"/>
            </w:tcBorders>
          </w:tcPr>
          <w:p>
            <w:pPr>
              <w:pStyle w:val="TableText"/>
              <w:rPr/>
            </w:pPr>
            <w:r/>
          </w:p>
        </w:tc>
        <w:tc>
          <w:tcPr>
            <w:tcW w:w="6110" w:type="dxa"/>
            <w:vAlign w:val="top"/>
            <w:tcBorders>
              <w:right w:val="nil"/>
              <w:top w:val="nil"/>
            </w:tcBorders>
          </w:tcPr>
          <w:p>
            <w:pPr>
              <w:ind w:left="17"/>
              <w:spacing w:before="63" w:line="219" w:lineRule="auto"/>
              <w:rPr>
                <w:rFonts w:ascii="SimSun" w:hAnsi="SimSun" w:eastAsia="SimSun" w:cs="SimSun"/>
                <w:sz w:val="16"/>
                <w:szCs w:val="16"/>
              </w:rPr>
            </w:pPr>
            <w:r>
              <w:rPr>
                <w:rFonts w:ascii="SimSun" w:hAnsi="SimSun" w:eastAsia="SimSun" w:cs="SimSun"/>
                <w:sz w:val="16"/>
                <w:szCs w:val="16"/>
                <w:b/>
                <w:bCs/>
                <w:spacing w:val="-2"/>
              </w:rPr>
              <w:t>表11-5设计自动化框架时应考虑的问题</w:t>
            </w:r>
          </w:p>
        </w:tc>
      </w:tr>
      <w:tr>
        <w:trPr>
          <w:trHeight w:val="298" w:hRule="atLeast"/>
        </w:trPr>
        <w:tc>
          <w:tcPr>
            <w:tcW w:w="2100" w:type="dxa"/>
            <w:vAlign w:val="top"/>
            <w:tcBorders>
              <w:left w:val="nil"/>
            </w:tcBorders>
          </w:tcPr>
          <w:p>
            <w:pPr>
              <w:ind w:left="729"/>
              <w:spacing w:before="67" w:line="219" w:lineRule="auto"/>
              <w:rPr>
                <w:rFonts w:ascii="SimSun" w:hAnsi="SimSun" w:eastAsia="SimSun" w:cs="SimSun"/>
                <w:sz w:val="16"/>
                <w:szCs w:val="16"/>
              </w:rPr>
            </w:pPr>
            <w:r>
              <w:rPr>
                <w:rFonts w:ascii="SimSun" w:hAnsi="SimSun" w:eastAsia="SimSun" w:cs="SimSun"/>
                <w:sz w:val="16"/>
                <w:szCs w:val="16"/>
                <w:spacing w:val="-2"/>
              </w:rPr>
              <w:t>框架特性</w:t>
            </w:r>
          </w:p>
        </w:tc>
        <w:tc>
          <w:tcPr>
            <w:tcW w:w="6110" w:type="dxa"/>
            <w:vAlign w:val="top"/>
            <w:tcBorders>
              <w:right w:val="nil"/>
            </w:tcBorders>
          </w:tcPr>
          <w:p>
            <w:pPr>
              <w:ind w:left="17"/>
              <w:spacing w:before="65" w:line="219" w:lineRule="auto"/>
              <w:rPr>
                <w:rFonts w:ascii="SimSun" w:hAnsi="SimSun" w:eastAsia="SimSun" w:cs="SimSun"/>
                <w:sz w:val="16"/>
                <w:szCs w:val="16"/>
              </w:rPr>
            </w:pPr>
            <w:r>
              <w:rPr>
                <w:rFonts w:ascii="SimSun" w:hAnsi="SimSun" w:eastAsia="SimSun" w:cs="SimSun"/>
                <w:sz w:val="16"/>
                <w:szCs w:val="16"/>
                <w:b/>
                <w:bCs/>
                <w:spacing w:val="1"/>
              </w:rPr>
              <w:t>详细说明</w:t>
            </w:r>
          </w:p>
        </w:tc>
      </w:tr>
      <w:tr>
        <w:trPr>
          <w:trHeight w:val="2167" w:hRule="atLeast"/>
        </w:trPr>
        <w:tc>
          <w:tcPr>
            <w:tcW w:w="2100" w:type="dxa"/>
            <w:vAlign w:val="top"/>
            <w:tcBorders>
              <w:left w:val="nil"/>
            </w:tcBorders>
          </w:tcPr>
          <w:p>
            <w:pPr>
              <w:pStyle w:val="TableText"/>
              <w:spacing w:line="316" w:lineRule="auto"/>
              <w:rPr/>
            </w:pPr>
            <w:r/>
          </w:p>
          <w:p>
            <w:pPr>
              <w:pStyle w:val="TableText"/>
              <w:spacing w:line="317" w:lineRule="auto"/>
              <w:rPr/>
            </w:pPr>
            <w:r/>
          </w:p>
          <w:p>
            <w:pPr>
              <w:pStyle w:val="TableText"/>
              <w:spacing w:line="317" w:lineRule="auto"/>
              <w:rPr/>
            </w:pPr>
            <w:r/>
          </w:p>
          <w:p>
            <w:pPr>
              <w:ind w:left="89"/>
              <w:spacing w:before="52" w:line="219" w:lineRule="auto"/>
              <w:rPr>
                <w:rFonts w:ascii="SimSun" w:hAnsi="SimSun" w:eastAsia="SimSun" w:cs="SimSun"/>
                <w:sz w:val="16"/>
                <w:szCs w:val="16"/>
              </w:rPr>
            </w:pPr>
            <w:r>
              <w:rPr>
                <w:rFonts w:ascii="SimSun" w:hAnsi="SimSun" w:eastAsia="SimSun" w:cs="SimSun"/>
                <w:sz w:val="16"/>
                <w:szCs w:val="16"/>
                <w:spacing w:val="-1"/>
              </w:rPr>
              <w:t>提高测试用例脚本开发效率</w:t>
            </w:r>
          </w:p>
        </w:tc>
        <w:tc>
          <w:tcPr>
            <w:tcW w:w="6110" w:type="dxa"/>
            <w:vAlign w:val="top"/>
            <w:tcBorders>
              <w:right w:val="nil"/>
            </w:tcBorders>
          </w:tcPr>
          <w:p>
            <w:pPr>
              <w:ind w:left="197" w:firstLine="149"/>
              <w:spacing w:before="97" w:line="350" w:lineRule="auto"/>
              <w:rPr>
                <w:rFonts w:ascii="SimSun" w:hAnsi="SimSun" w:eastAsia="SimSun" w:cs="SimSun"/>
                <w:sz w:val="16"/>
                <w:szCs w:val="16"/>
              </w:rPr>
            </w:pPr>
            <w:r>
              <w:rPr>
                <w:rFonts w:ascii="SimSun" w:hAnsi="SimSun" w:eastAsia="SimSun" w:cs="SimSun"/>
                <w:sz w:val="16"/>
                <w:szCs w:val="16"/>
                <w:b/>
                <w:bCs/>
                <w:spacing w:val="-10"/>
              </w:rPr>
              <w:t>设计框架时首先需要考虑的是，如何能够方便测试人员开发测试用例</w:t>
            </w:r>
            <w:r>
              <w:rPr>
                <w:rFonts w:ascii="SimSun" w:hAnsi="SimSun" w:eastAsia="SimSun" w:cs="SimSun"/>
                <w:sz w:val="16"/>
                <w:szCs w:val="16"/>
                <w:b/>
                <w:bCs/>
                <w:spacing w:val="-11"/>
              </w:rPr>
              <w:t>。一个设计良好的</w:t>
            </w:r>
            <w:r>
              <w:rPr>
                <w:rFonts w:ascii="SimSun" w:hAnsi="SimSun" w:eastAsia="SimSun" w:cs="SimSun"/>
                <w:sz w:val="16"/>
                <w:szCs w:val="16"/>
              </w:rPr>
              <w:t xml:space="preserve"> </w:t>
            </w:r>
            <w:r>
              <w:rPr>
                <w:rFonts w:ascii="SimSun" w:hAnsi="SimSun" w:eastAsia="SimSun" w:cs="SimSun"/>
                <w:sz w:val="16"/>
                <w:szCs w:val="16"/>
                <w:b/>
                <w:bCs/>
                <w:spacing w:val="-4"/>
              </w:rPr>
              <w:t>自动化框架，应该能够做到数据和执行过程分离。例如，我们可以使用XML文件</w:t>
            </w:r>
            <w:r>
              <w:rPr>
                <w:rFonts w:ascii="SimSun" w:hAnsi="SimSun" w:eastAsia="SimSun" w:cs="SimSun"/>
                <w:sz w:val="16"/>
                <w:szCs w:val="16"/>
                <w:b/>
                <w:bCs/>
                <w:spacing w:val="-5"/>
              </w:rPr>
              <w:t>描述测</w:t>
            </w:r>
            <w:r>
              <w:rPr>
                <w:rFonts w:ascii="SimSun" w:hAnsi="SimSun" w:eastAsia="SimSun" w:cs="SimSun"/>
                <w:sz w:val="16"/>
                <w:szCs w:val="16"/>
              </w:rPr>
              <w:t xml:space="preserve"> </w:t>
            </w:r>
            <w:r>
              <w:rPr>
                <w:rFonts w:ascii="SimSun" w:hAnsi="SimSun" w:eastAsia="SimSun" w:cs="SimSun"/>
                <w:sz w:val="16"/>
                <w:szCs w:val="16"/>
                <w:b/>
                <w:bCs/>
                <w:spacing w:val="-2"/>
              </w:rPr>
              <w:t>试逻辑，而将每个测试步骤的执行封装在框架中。</w:t>
            </w:r>
          </w:p>
          <w:p>
            <w:pPr>
              <w:ind w:left="197" w:right="5" w:firstLine="149"/>
              <w:spacing w:before="1" w:line="357" w:lineRule="auto"/>
              <w:rPr>
                <w:rFonts w:ascii="SimSun" w:hAnsi="SimSun" w:eastAsia="SimSun" w:cs="SimSun"/>
                <w:sz w:val="16"/>
                <w:szCs w:val="16"/>
              </w:rPr>
            </w:pPr>
            <w:r>
              <w:rPr>
                <w:rFonts w:ascii="SimSun" w:hAnsi="SimSun" w:eastAsia="SimSun" w:cs="SimSun"/>
                <w:sz w:val="16"/>
                <w:szCs w:val="16"/>
                <w:b/>
                <w:bCs/>
                <w:spacing w:val="-6"/>
              </w:rPr>
              <w:t>自动化框架负责读取配置文件的内容，明白每个测试用例的执行</w:t>
            </w:r>
            <w:r>
              <w:rPr>
                <w:rFonts w:ascii="SimSun" w:hAnsi="SimSun" w:eastAsia="SimSun" w:cs="SimSun"/>
                <w:sz w:val="16"/>
                <w:szCs w:val="16"/>
                <w:b/>
                <w:bCs/>
                <w:spacing w:val="-7"/>
              </w:rPr>
              <w:t>步骤和需要的测试数</w:t>
            </w:r>
            <w:r>
              <w:rPr>
                <w:rFonts w:ascii="SimSun" w:hAnsi="SimSun" w:eastAsia="SimSun" w:cs="SimSun"/>
                <w:sz w:val="16"/>
                <w:szCs w:val="16"/>
              </w:rPr>
              <w:t xml:space="preserve"> </w:t>
            </w:r>
            <w:r>
              <w:rPr>
                <w:rFonts w:ascii="SimSun" w:hAnsi="SimSun" w:eastAsia="SimSun" w:cs="SimSun"/>
                <w:sz w:val="16"/>
                <w:szCs w:val="16"/>
                <w:b/>
                <w:bCs/>
                <w:spacing w:val="-2"/>
              </w:rPr>
              <w:t>据。当执行完测试用例后，通过读取配置文件和期望结果进行比对。</w:t>
            </w:r>
          </w:p>
          <w:p>
            <w:pPr>
              <w:ind w:left="197" w:right="5" w:firstLine="149"/>
              <w:spacing w:before="1" w:line="305" w:lineRule="auto"/>
              <w:rPr>
                <w:rFonts w:ascii="SimSun" w:hAnsi="SimSun" w:eastAsia="SimSun" w:cs="SimSun"/>
                <w:sz w:val="16"/>
                <w:szCs w:val="16"/>
              </w:rPr>
            </w:pPr>
            <w:r>
              <w:rPr>
                <w:rFonts w:ascii="SimSun" w:hAnsi="SimSun" w:eastAsia="SimSun" w:cs="SimSun"/>
                <w:sz w:val="16"/>
                <w:szCs w:val="16"/>
                <w:b/>
                <w:bCs/>
                <w:spacing w:val="-10"/>
              </w:rPr>
              <w:t>用这样的方式时，测试人员只需要新增配置文件就能够新</w:t>
            </w:r>
            <w:r>
              <w:rPr>
                <w:rFonts w:ascii="SimSun" w:hAnsi="SimSun" w:eastAsia="SimSun" w:cs="SimSun"/>
                <w:sz w:val="16"/>
                <w:szCs w:val="16"/>
                <w:b/>
                <w:bCs/>
                <w:spacing w:val="-11"/>
              </w:rPr>
              <w:t>增测试用例。这样就能大大提</w:t>
            </w:r>
            <w:r>
              <w:rPr>
                <w:rFonts w:ascii="SimSun" w:hAnsi="SimSun" w:eastAsia="SimSun" w:cs="SimSun"/>
                <w:sz w:val="16"/>
                <w:szCs w:val="16"/>
              </w:rPr>
              <w:t xml:space="preserve"> </w:t>
            </w:r>
            <w:r>
              <w:rPr>
                <w:rFonts w:ascii="SimSun" w:hAnsi="SimSun" w:eastAsia="SimSun" w:cs="SimSun"/>
                <w:sz w:val="16"/>
                <w:szCs w:val="16"/>
                <w:b/>
                <w:bCs/>
                <w:spacing w:val="-1"/>
              </w:rPr>
              <w:t>亮自动化测试用例编写的效率</w:t>
            </w:r>
          </w:p>
        </w:tc>
      </w:tr>
    </w:tbl>
    <w:p>
      <w:pPr>
        <w:rPr>
          <w:rFonts w:ascii="Arial"/>
          <w:sz w:val="21"/>
        </w:rPr>
      </w:pPr>
      <w:r/>
    </w:p>
    <w:p>
      <w:pPr>
        <w:sectPr>
          <w:headerReference w:type="default" r:id="rId610"/>
          <w:footerReference w:type="default" r:id="rId611"/>
          <w:pgSz w:w="10060" w:h="12930"/>
          <w:pgMar w:top="825" w:right="954" w:bottom="869" w:left="869" w:header="501" w:footer="563" w:gutter="0"/>
        </w:sectPr>
        <w:rPr>
          <w:rFonts w:ascii="Arial" w:hAnsi="Arial" w:eastAsia="Arial" w:cs="Arial"/>
          <w:sz w:val="21"/>
          <w:szCs w:val="21"/>
        </w:rPr>
      </w:pPr>
    </w:p>
    <w:p>
      <w:pPr>
        <w:ind w:right="8"/>
        <w:spacing w:before="176" w:line="222" w:lineRule="auto"/>
        <w:jc w:val="right"/>
        <w:rPr>
          <w:rFonts w:ascii="SimHei" w:hAnsi="SimHei" w:eastAsia="SimHei" w:cs="SimHei"/>
          <w:sz w:val="20"/>
          <w:szCs w:val="20"/>
        </w:rPr>
      </w:pPr>
      <w:r>
        <w:rPr>
          <w:rFonts w:ascii="SimHei" w:hAnsi="SimHei" w:eastAsia="SimHei" w:cs="SimHei"/>
          <w:sz w:val="20"/>
          <w:szCs w:val="20"/>
          <w:spacing w:val="-1"/>
        </w:rPr>
        <w:t>第11章</w:t>
      </w:r>
      <w:r>
        <w:rPr>
          <w:rFonts w:ascii="SimHei" w:hAnsi="SimHei" w:eastAsia="SimHei" w:cs="SimHei"/>
          <w:sz w:val="20"/>
          <w:szCs w:val="20"/>
          <w:spacing w:val="-1"/>
        </w:rPr>
        <w:t xml:space="preserve">  </w:t>
      </w:r>
      <w:r>
        <w:rPr>
          <w:rFonts w:ascii="SimHei" w:hAnsi="SimHei" w:eastAsia="SimHei" w:cs="SimHei"/>
          <w:sz w:val="20"/>
          <w:szCs w:val="20"/>
          <w:spacing w:val="-1"/>
        </w:rPr>
        <w:t>一遍又一遍：自动化的好处多</w:t>
      </w:r>
    </w:p>
    <w:p>
      <w:pPr>
        <w:spacing w:line="334" w:lineRule="auto"/>
        <w:rPr>
          <w:rFonts w:ascii="Arial"/>
          <w:sz w:val="21"/>
        </w:rPr>
      </w:pPr>
      <w:r/>
    </w:p>
    <w:p>
      <w:pPr>
        <w:spacing w:line="335" w:lineRule="auto"/>
        <w:rPr>
          <w:rFonts w:ascii="Arial"/>
          <w:sz w:val="21"/>
        </w:rPr>
      </w:pPr>
      <w:r/>
    </w:p>
    <w:p>
      <w:pPr>
        <w:ind w:left="7652"/>
        <w:spacing w:before="65" w:line="223" w:lineRule="auto"/>
        <w:rPr>
          <w:rFonts w:ascii="SimHei" w:hAnsi="SimHei" w:eastAsia="SimHei" w:cs="SimHei"/>
          <w:sz w:val="20"/>
          <w:szCs w:val="20"/>
        </w:rPr>
      </w:pPr>
      <w:r>
        <w:rPr>
          <w:rFonts w:ascii="SimHei" w:hAnsi="SimHei" w:eastAsia="SimHei" w:cs="SimHei"/>
          <w:sz w:val="20"/>
          <w:szCs w:val="20"/>
          <w:b/>
          <w:bCs/>
          <w:spacing w:val="-4"/>
        </w:rPr>
        <w:t>续表</w:t>
      </w:r>
    </w:p>
    <w:p>
      <w:pPr>
        <w:spacing w:line="107" w:lineRule="exact"/>
        <w:rPr/>
      </w:pPr>
      <w:r/>
    </w:p>
    <w:tbl>
      <w:tblPr>
        <w:tblStyle w:val="TableNormal"/>
        <w:tblW w:w="820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09"/>
        <w:gridCol w:w="6000"/>
      </w:tblGrid>
      <w:tr>
        <w:trPr>
          <w:trHeight w:val="323" w:hRule="atLeast"/>
        </w:trPr>
        <w:tc>
          <w:tcPr>
            <w:tcW w:w="2209" w:type="dxa"/>
            <w:vAlign w:val="top"/>
            <w:tcBorders>
              <w:left w:val="nil"/>
            </w:tcBorders>
          </w:tcPr>
          <w:p>
            <w:pPr>
              <w:ind w:left="672"/>
              <w:spacing w:before="89" w:line="219" w:lineRule="auto"/>
              <w:rPr>
                <w:rFonts w:ascii="SimSun" w:hAnsi="SimSun" w:eastAsia="SimSun" w:cs="SimSun"/>
                <w:sz w:val="15"/>
                <w:szCs w:val="15"/>
              </w:rPr>
            </w:pPr>
            <w:r>
              <w:rPr>
                <w:rFonts w:ascii="SimSun" w:hAnsi="SimSun" w:eastAsia="SimSun" w:cs="SimSun"/>
                <w:sz w:val="15"/>
                <w:szCs w:val="15"/>
                <w:b/>
                <w:bCs/>
                <w:spacing w:val="-6"/>
              </w:rPr>
              <w:t>框</w:t>
            </w:r>
            <w:r>
              <w:rPr>
                <w:rFonts w:ascii="SimSun" w:hAnsi="SimSun" w:eastAsia="SimSun" w:cs="SimSun"/>
                <w:sz w:val="15"/>
                <w:szCs w:val="15"/>
                <w:spacing w:val="20"/>
              </w:rPr>
              <w:t xml:space="preserve"> </w:t>
            </w:r>
            <w:r>
              <w:rPr>
                <w:rFonts w:ascii="SimSun" w:hAnsi="SimSun" w:eastAsia="SimSun" w:cs="SimSun"/>
                <w:sz w:val="15"/>
                <w:szCs w:val="15"/>
                <w:b/>
                <w:bCs/>
                <w:spacing w:val="-6"/>
              </w:rPr>
              <w:t>架</w:t>
            </w:r>
            <w:r>
              <w:rPr>
                <w:rFonts w:ascii="SimSun" w:hAnsi="SimSun" w:eastAsia="SimSun" w:cs="SimSun"/>
                <w:sz w:val="15"/>
                <w:szCs w:val="15"/>
                <w:spacing w:val="19"/>
                <w:w w:val="101"/>
              </w:rPr>
              <w:t xml:space="preserve"> </w:t>
            </w:r>
            <w:r>
              <w:rPr>
                <w:rFonts w:ascii="SimSun" w:hAnsi="SimSun" w:eastAsia="SimSun" w:cs="SimSun"/>
                <w:sz w:val="15"/>
                <w:szCs w:val="15"/>
                <w:b/>
                <w:bCs/>
                <w:spacing w:val="-6"/>
              </w:rPr>
              <w:t>特</w:t>
            </w:r>
            <w:r>
              <w:rPr>
                <w:rFonts w:ascii="SimSun" w:hAnsi="SimSun" w:eastAsia="SimSun" w:cs="SimSun"/>
                <w:sz w:val="15"/>
                <w:szCs w:val="15"/>
                <w:spacing w:val="21"/>
              </w:rPr>
              <w:t xml:space="preserve"> </w:t>
            </w:r>
            <w:r>
              <w:rPr>
                <w:rFonts w:ascii="SimSun" w:hAnsi="SimSun" w:eastAsia="SimSun" w:cs="SimSun"/>
                <w:sz w:val="15"/>
                <w:szCs w:val="15"/>
                <w:b/>
                <w:bCs/>
                <w:spacing w:val="-6"/>
              </w:rPr>
              <w:t>性</w:t>
            </w:r>
          </w:p>
        </w:tc>
        <w:tc>
          <w:tcPr>
            <w:tcW w:w="6000" w:type="dxa"/>
            <w:vAlign w:val="top"/>
            <w:tcBorders>
              <w:right w:val="nil"/>
            </w:tcBorders>
          </w:tcPr>
          <w:p>
            <w:pPr>
              <w:ind w:left="2578"/>
              <w:spacing w:before="89" w:line="219" w:lineRule="auto"/>
              <w:rPr>
                <w:rFonts w:ascii="SimSun" w:hAnsi="SimSun" w:eastAsia="SimSun" w:cs="SimSun"/>
                <w:sz w:val="15"/>
                <w:szCs w:val="15"/>
              </w:rPr>
            </w:pPr>
            <w:r>
              <w:rPr>
                <w:rFonts w:ascii="SimSun" w:hAnsi="SimSun" w:eastAsia="SimSun" w:cs="SimSun"/>
                <w:sz w:val="15"/>
                <w:szCs w:val="15"/>
                <w:b/>
                <w:bCs/>
                <w:spacing w:val="-8"/>
              </w:rPr>
              <w:t>详</w:t>
            </w:r>
            <w:r>
              <w:rPr>
                <w:rFonts w:ascii="SimSun" w:hAnsi="SimSun" w:eastAsia="SimSun" w:cs="SimSun"/>
                <w:sz w:val="15"/>
                <w:szCs w:val="15"/>
                <w:spacing w:val="27"/>
              </w:rPr>
              <w:t xml:space="preserve"> </w:t>
            </w:r>
            <w:r>
              <w:rPr>
                <w:rFonts w:ascii="SimSun" w:hAnsi="SimSun" w:eastAsia="SimSun" w:cs="SimSun"/>
                <w:sz w:val="15"/>
                <w:szCs w:val="15"/>
                <w:b/>
                <w:bCs/>
                <w:spacing w:val="-8"/>
              </w:rPr>
              <w:t>细</w:t>
            </w:r>
            <w:r>
              <w:rPr>
                <w:rFonts w:ascii="SimSun" w:hAnsi="SimSun" w:eastAsia="SimSun" w:cs="SimSun"/>
                <w:sz w:val="15"/>
                <w:szCs w:val="15"/>
                <w:spacing w:val="26"/>
              </w:rPr>
              <w:t xml:space="preserve"> </w:t>
            </w:r>
            <w:r>
              <w:rPr>
                <w:rFonts w:ascii="SimSun" w:hAnsi="SimSun" w:eastAsia="SimSun" w:cs="SimSun"/>
                <w:sz w:val="15"/>
                <w:szCs w:val="15"/>
                <w:b/>
                <w:bCs/>
                <w:spacing w:val="-8"/>
              </w:rPr>
              <w:t>说</w:t>
            </w:r>
            <w:r>
              <w:rPr>
                <w:rFonts w:ascii="SimSun" w:hAnsi="SimSun" w:eastAsia="SimSun" w:cs="SimSun"/>
                <w:sz w:val="15"/>
                <w:szCs w:val="15"/>
                <w:spacing w:val="38"/>
              </w:rPr>
              <w:t xml:space="preserve"> </w:t>
            </w:r>
            <w:r>
              <w:rPr>
                <w:rFonts w:ascii="SimSun" w:hAnsi="SimSun" w:eastAsia="SimSun" w:cs="SimSun"/>
                <w:sz w:val="15"/>
                <w:szCs w:val="15"/>
                <w:b/>
                <w:bCs/>
                <w:spacing w:val="-8"/>
              </w:rPr>
              <w:t>明</w:t>
            </w:r>
          </w:p>
        </w:tc>
      </w:tr>
      <w:tr>
        <w:trPr>
          <w:trHeight w:val="925" w:hRule="atLeast"/>
        </w:trPr>
        <w:tc>
          <w:tcPr>
            <w:tcW w:w="2209" w:type="dxa"/>
            <w:vAlign w:val="top"/>
            <w:tcBorders>
              <w:left w:val="nil"/>
            </w:tcBorders>
          </w:tcPr>
          <w:p>
            <w:pPr>
              <w:pStyle w:val="TableText"/>
              <w:spacing w:line="337" w:lineRule="auto"/>
              <w:rPr/>
            </w:pPr>
            <w:r/>
          </w:p>
          <w:p>
            <w:pPr>
              <w:ind w:left="99"/>
              <w:spacing w:before="49" w:line="219" w:lineRule="auto"/>
              <w:rPr>
                <w:rFonts w:ascii="SimSun" w:hAnsi="SimSun" w:eastAsia="SimSun" w:cs="SimSun"/>
                <w:sz w:val="15"/>
                <w:szCs w:val="15"/>
              </w:rPr>
            </w:pPr>
            <w:r>
              <w:rPr>
                <w:rFonts w:ascii="SimSun" w:hAnsi="SimSun" w:eastAsia="SimSun" w:cs="SimSun"/>
                <w:sz w:val="15"/>
                <w:szCs w:val="15"/>
                <w:spacing w:val="-1"/>
              </w:rPr>
              <w:t>具有完善的环境搭建的支持</w:t>
            </w:r>
          </w:p>
        </w:tc>
        <w:tc>
          <w:tcPr>
            <w:tcW w:w="6000" w:type="dxa"/>
            <w:vAlign w:val="top"/>
            <w:tcBorders>
              <w:right w:val="nil"/>
            </w:tcBorders>
          </w:tcPr>
          <w:p>
            <w:pPr>
              <w:ind w:left="95" w:right="45" w:firstLine="139"/>
              <w:spacing w:before="66" w:line="348" w:lineRule="auto"/>
              <w:jc w:val="both"/>
              <w:rPr>
                <w:rFonts w:ascii="SimSun" w:hAnsi="SimSun" w:eastAsia="SimSun" w:cs="SimSun"/>
                <w:sz w:val="15"/>
                <w:szCs w:val="15"/>
              </w:rPr>
            </w:pPr>
            <w:r>
              <w:rPr>
                <w:rFonts w:ascii="SimSun" w:hAnsi="SimSun" w:eastAsia="SimSun" w:cs="SimSun"/>
                <w:sz w:val="15"/>
                <w:szCs w:val="15"/>
              </w:rPr>
              <w:t>测试人员在开发自动化脚本时，需要花费较多的精力在环境的配置和</w:t>
            </w:r>
            <w:r>
              <w:rPr>
                <w:rFonts w:ascii="SimSun" w:hAnsi="SimSun" w:eastAsia="SimSun" w:cs="SimSun"/>
                <w:sz w:val="15"/>
                <w:szCs w:val="15"/>
                <w:spacing w:val="-1"/>
              </w:rPr>
              <w:t>清除上。如果在框</w:t>
            </w:r>
            <w:r>
              <w:rPr>
                <w:rFonts w:ascii="SimSun" w:hAnsi="SimSun" w:eastAsia="SimSun" w:cs="SimSun"/>
                <w:sz w:val="15"/>
                <w:szCs w:val="15"/>
              </w:rPr>
              <w:t xml:space="preserve"> </w:t>
            </w:r>
            <w:r>
              <w:rPr>
                <w:rFonts w:ascii="SimSun" w:hAnsi="SimSun" w:eastAsia="SimSun" w:cs="SimSun"/>
                <w:sz w:val="15"/>
                <w:szCs w:val="15"/>
              </w:rPr>
              <w:t>架的层面，能够将环境配置和清除的功能进行封装，就能让测试人员更加关注于测试业务</w:t>
            </w:r>
            <w:r>
              <w:rPr>
                <w:rFonts w:ascii="SimSun" w:hAnsi="SimSun" w:eastAsia="SimSun" w:cs="SimSun"/>
                <w:sz w:val="15"/>
                <w:szCs w:val="15"/>
                <w:spacing w:val="2"/>
              </w:rPr>
              <w:t xml:space="preserve"> </w:t>
            </w:r>
            <w:r>
              <w:rPr>
                <w:rFonts w:ascii="SimSun" w:hAnsi="SimSun" w:eastAsia="SimSun" w:cs="SimSun"/>
                <w:sz w:val="15"/>
                <w:szCs w:val="15"/>
                <w:spacing w:val="-1"/>
              </w:rPr>
              <w:t>逻辑部分代码的开发</w:t>
            </w:r>
          </w:p>
        </w:tc>
      </w:tr>
      <w:tr>
        <w:trPr>
          <w:trHeight w:val="632" w:hRule="atLeast"/>
        </w:trPr>
        <w:tc>
          <w:tcPr>
            <w:tcW w:w="2209" w:type="dxa"/>
            <w:vAlign w:val="top"/>
            <w:tcBorders>
              <w:left w:val="nil"/>
            </w:tcBorders>
          </w:tcPr>
          <w:p>
            <w:pPr>
              <w:ind w:left="129"/>
              <w:spacing w:before="243" w:line="219" w:lineRule="auto"/>
              <w:rPr>
                <w:rFonts w:ascii="SimSun" w:hAnsi="SimSun" w:eastAsia="SimSun" w:cs="SimSun"/>
                <w:sz w:val="15"/>
                <w:szCs w:val="15"/>
              </w:rPr>
            </w:pPr>
            <w:r>
              <w:rPr>
                <w:rFonts w:ascii="SimSun" w:hAnsi="SimSun" w:eastAsia="SimSun" w:cs="SimSun"/>
                <w:sz w:val="15"/>
                <w:szCs w:val="15"/>
                <w:spacing w:val="-1"/>
              </w:rPr>
              <w:t>具有完善的测试结果汇报功能</w:t>
            </w:r>
          </w:p>
        </w:tc>
        <w:tc>
          <w:tcPr>
            <w:tcW w:w="6000" w:type="dxa"/>
            <w:vAlign w:val="top"/>
            <w:tcBorders>
              <w:right w:val="nil"/>
            </w:tcBorders>
          </w:tcPr>
          <w:p>
            <w:pPr>
              <w:ind w:left="95" w:right="65" w:firstLine="139"/>
              <w:spacing w:before="92" w:line="326" w:lineRule="auto"/>
              <w:rPr>
                <w:rFonts w:ascii="SimSun" w:hAnsi="SimSun" w:eastAsia="SimSun" w:cs="SimSun"/>
                <w:sz w:val="15"/>
                <w:szCs w:val="15"/>
              </w:rPr>
            </w:pPr>
            <w:r>
              <w:rPr>
                <w:rFonts w:ascii="SimSun" w:hAnsi="SimSun" w:eastAsia="SimSun" w:cs="SimSun"/>
                <w:sz w:val="15"/>
                <w:szCs w:val="15"/>
              </w:rPr>
              <w:t>和环境搭建一样，将测试结果汇报封装在测试框架中能够解放测试人</w:t>
            </w:r>
            <w:r>
              <w:rPr>
                <w:rFonts w:ascii="SimSun" w:hAnsi="SimSun" w:eastAsia="SimSun" w:cs="SimSun"/>
                <w:sz w:val="15"/>
                <w:szCs w:val="15"/>
                <w:spacing w:val="-1"/>
              </w:rPr>
              <w:t>员，使其能够更好</w:t>
            </w:r>
            <w:r>
              <w:rPr>
                <w:rFonts w:ascii="SimSun" w:hAnsi="SimSun" w:eastAsia="SimSun" w:cs="SimSun"/>
                <w:sz w:val="15"/>
                <w:szCs w:val="15"/>
              </w:rPr>
              <w:t xml:space="preserve"> </w:t>
            </w:r>
            <w:r>
              <w:rPr>
                <w:rFonts w:ascii="SimSun" w:hAnsi="SimSun" w:eastAsia="SimSun" w:cs="SimSun"/>
                <w:sz w:val="15"/>
                <w:szCs w:val="15"/>
                <w:spacing w:val="-1"/>
              </w:rPr>
              <w:t>地关注业务逻辑</w:t>
            </w:r>
          </w:p>
        </w:tc>
      </w:tr>
    </w:tbl>
    <w:p>
      <w:pPr>
        <w:spacing w:line="366" w:lineRule="auto"/>
        <w:rPr>
          <w:rFonts w:ascii="Arial"/>
          <w:sz w:val="21"/>
        </w:rPr>
      </w:pPr>
      <w:r/>
    </w:p>
    <w:p>
      <w:pPr>
        <w:ind w:left="243"/>
        <w:spacing w:before="81" w:line="222" w:lineRule="auto"/>
        <w:outlineLvl w:val="2"/>
        <w:rPr>
          <w:rFonts w:ascii="SimHei" w:hAnsi="SimHei" w:eastAsia="SimHei" w:cs="SimHei"/>
          <w:sz w:val="25"/>
          <w:szCs w:val="25"/>
        </w:rPr>
      </w:pPr>
      <w:bookmarkStart w:name="bookmark189" w:id="357"/>
      <w:bookmarkEnd w:id="357"/>
      <w:r>
        <w:rPr>
          <w:rFonts w:ascii="SimHei" w:hAnsi="SimHei" w:eastAsia="SimHei" w:cs="SimHei"/>
          <w:sz w:val="25"/>
          <w:szCs w:val="25"/>
          <w:b/>
          <w:bCs/>
          <w:u w:val="single" w:color="auto"/>
          <w:spacing w:val="-6"/>
        </w:rPr>
        <w:t>11.4.2</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环境准备自动化——将自动</w:t>
      </w:r>
      <w:r>
        <w:rPr>
          <w:rFonts w:ascii="SimHei" w:hAnsi="SimHei" w:eastAsia="SimHei" w:cs="SimHei"/>
          <w:sz w:val="25"/>
          <w:szCs w:val="25"/>
          <w:b/>
          <w:bCs/>
          <w:u w:val="single" w:color="auto"/>
          <w:spacing w:val="-7"/>
        </w:rPr>
        <w:t>化进行到底</w:t>
      </w:r>
    </w:p>
    <w:p>
      <w:pPr>
        <w:pStyle w:val="BodyText"/>
        <w:ind w:right="41" w:firstLine="399"/>
        <w:spacing w:before="281" w:line="297" w:lineRule="auto"/>
        <w:rPr>
          <w:sz w:val="20"/>
          <w:szCs w:val="20"/>
        </w:rPr>
      </w:pPr>
      <w:r>
        <w:rPr>
          <w:sz w:val="20"/>
          <w:szCs w:val="20"/>
          <w:spacing w:val="11"/>
        </w:rPr>
        <w:t>上一节提到了在开发自动化框架需要重点实现的需求，其中，</w:t>
      </w:r>
      <w:r>
        <w:rPr>
          <w:sz w:val="20"/>
          <w:szCs w:val="20"/>
          <w:spacing w:val="10"/>
        </w:rPr>
        <w:t>环境准备也是自动化框</w:t>
      </w:r>
      <w:r>
        <w:rPr>
          <w:sz w:val="20"/>
          <w:szCs w:val="20"/>
        </w:rPr>
        <w:t xml:space="preserve"> </w:t>
      </w:r>
      <w:r>
        <w:rPr>
          <w:sz w:val="20"/>
          <w:szCs w:val="20"/>
          <w:spacing w:val="8"/>
        </w:rPr>
        <w:t>架设计必须要考虑的一个重要需求。</w:t>
      </w:r>
    </w:p>
    <w:p>
      <w:pPr>
        <w:pStyle w:val="BodyText"/>
        <w:ind w:right="16" w:firstLine="399"/>
        <w:spacing w:before="98" w:line="287" w:lineRule="auto"/>
        <w:jc w:val="both"/>
        <w:rPr>
          <w:sz w:val="20"/>
          <w:szCs w:val="20"/>
        </w:rPr>
      </w:pPr>
      <w:r>
        <w:rPr>
          <w:sz w:val="20"/>
          <w:szCs w:val="20"/>
          <w:spacing w:val="11"/>
        </w:rPr>
        <w:t>在复杂的系统中，测试环境的准备是一个非常复杂的工程。如果我们能够搭建一个跨</w:t>
      </w:r>
      <w:r>
        <w:rPr>
          <w:sz w:val="20"/>
          <w:szCs w:val="20"/>
          <w:spacing w:val="9"/>
        </w:rPr>
        <w:t xml:space="preserve"> </w:t>
      </w:r>
      <w:r>
        <w:rPr>
          <w:sz w:val="20"/>
          <w:szCs w:val="20"/>
          <w:spacing w:val="11"/>
        </w:rPr>
        <w:t>平台的测试环境准备框架，就能为测试用例的开发者提供一个非常方便的</w:t>
      </w:r>
      <w:r>
        <w:rPr>
          <w:sz w:val="20"/>
          <w:szCs w:val="20"/>
          <w:spacing w:val="10"/>
        </w:rPr>
        <w:t>工具，使得自动</w:t>
      </w:r>
      <w:r>
        <w:rPr>
          <w:sz w:val="20"/>
          <w:szCs w:val="20"/>
        </w:rPr>
        <w:t xml:space="preserve"> </w:t>
      </w:r>
      <w:r>
        <w:rPr>
          <w:sz w:val="20"/>
          <w:szCs w:val="20"/>
          <w:spacing w:val="9"/>
        </w:rPr>
        <w:t>化脚本开发者能够专注于测试脚本的开发。</w:t>
      </w:r>
    </w:p>
    <w:p>
      <w:pPr>
        <w:pStyle w:val="BodyText"/>
        <w:ind w:right="20" w:firstLine="399"/>
        <w:spacing w:before="118" w:line="287" w:lineRule="auto"/>
        <w:jc w:val="both"/>
        <w:rPr>
          <w:sz w:val="20"/>
          <w:szCs w:val="20"/>
        </w:rPr>
      </w:pPr>
      <w:r>
        <w:rPr>
          <w:sz w:val="20"/>
          <w:szCs w:val="20"/>
          <w:spacing w:val="11"/>
        </w:rPr>
        <w:t>例如，在</w:t>
      </w:r>
      <w:r>
        <w:rPr>
          <w:sz w:val="20"/>
          <w:szCs w:val="20"/>
          <w:spacing w:val="-51"/>
        </w:rPr>
        <w:t xml:space="preserve">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35"/>
          <w:w w:val="101"/>
        </w:rPr>
        <w:t xml:space="preserve"> </w:t>
      </w:r>
      <w:r>
        <w:rPr>
          <w:sz w:val="20"/>
          <w:szCs w:val="20"/>
          <w:spacing w:val="11"/>
        </w:rPr>
        <w:t>测试自动化领域内，大量的网站操作是通过录制/回放的方法将过程进</w:t>
      </w:r>
      <w:r>
        <w:rPr>
          <w:sz w:val="20"/>
          <w:szCs w:val="20"/>
        </w:rPr>
        <w:t xml:space="preserve"> </w:t>
      </w:r>
      <w:r>
        <w:rPr>
          <w:sz w:val="20"/>
          <w:szCs w:val="20"/>
          <w:spacing w:val="11"/>
        </w:rPr>
        <w:t>行记录。测试自动化工具会自动生成测试脚本，开发人员只</w:t>
      </w:r>
      <w:r>
        <w:rPr>
          <w:sz w:val="20"/>
          <w:szCs w:val="20"/>
          <w:spacing w:val="10"/>
        </w:rPr>
        <w:t>需要在其基础上进行相应的修</w:t>
      </w:r>
      <w:r>
        <w:rPr>
          <w:sz w:val="20"/>
          <w:szCs w:val="20"/>
        </w:rPr>
        <w:t xml:space="preserve"> </w:t>
      </w:r>
      <w:r>
        <w:rPr>
          <w:sz w:val="20"/>
          <w:szCs w:val="20"/>
          <w:spacing w:val="11"/>
        </w:rPr>
        <w:t>改。这就将测试人员从枯燥的手动点击中解放出来，而将精力更</w:t>
      </w:r>
      <w:r>
        <w:rPr>
          <w:sz w:val="20"/>
          <w:szCs w:val="20"/>
          <w:spacing w:val="10"/>
        </w:rPr>
        <w:t>好地集中到开发测试脚本</w:t>
      </w:r>
      <w:r>
        <w:rPr>
          <w:sz w:val="20"/>
          <w:szCs w:val="20"/>
        </w:rPr>
        <w:t xml:space="preserve"> </w:t>
      </w:r>
      <w:r>
        <w:rPr>
          <w:sz w:val="20"/>
          <w:szCs w:val="20"/>
          <w:spacing w:val="8"/>
        </w:rPr>
        <w:t>上，从而建立了一个良性的生态链。</w:t>
      </w:r>
    </w:p>
    <w:p>
      <w:pPr>
        <w:pStyle w:val="BodyText"/>
        <w:ind w:right="16" w:firstLine="399"/>
        <w:spacing w:before="123" w:line="287" w:lineRule="auto"/>
        <w:rPr>
          <w:sz w:val="20"/>
          <w:szCs w:val="20"/>
        </w:rPr>
      </w:pPr>
      <w:r>
        <w:rPr>
          <w:sz w:val="20"/>
          <w:szCs w:val="20"/>
          <w:spacing w:val="14"/>
        </w:rPr>
        <w:t>然而，除了录制/回放的功能以外，还需要对测试环境进行相应的准备。例如，</w:t>
      </w:r>
      <w:r>
        <w:rPr>
          <w:sz w:val="20"/>
          <w:szCs w:val="20"/>
          <w:spacing w:val="13"/>
        </w:rPr>
        <w:t>测试</w:t>
      </w:r>
      <w:r>
        <w:rPr>
          <w:sz w:val="20"/>
          <w:szCs w:val="20"/>
        </w:rPr>
        <w:t xml:space="preserve"> </w:t>
      </w:r>
      <w:r>
        <w:rPr>
          <w:sz w:val="20"/>
          <w:szCs w:val="20"/>
          <w:spacing w:val="13"/>
        </w:rPr>
        <w:t>人员需要做一些常用的环境操作，从文件复制、文件内容修改到服务</w:t>
      </w:r>
      <w:r>
        <w:rPr>
          <w:sz w:val="20"/>
          <w:szCs w:val="20"/>
          <w:spacing w:val="12"/>
        </w:rPr>
        <w:t>器的启动/关闭等。</w:t>
      </w:r>
      <w:r>
        <w:rPr>
          <w:sz w:val="20"/>
          <w:szCs w:val="20"/>
        </w:rPr>
        <w:t xml:space="preserve"> </w:t>
      </w:r>
      <w:r>
        <w:rPr>
          <w:sz w:val="20"/>
          <w:szCs w:val="20"/>
          <w:spacing w:val="13"/>
        </w:rPr>
        <w:t>要注意的是，这一切都是跨多个平台的!也就是说，测试人员需要考虑到多平台和数据库</w:t>
      </w:r>
      <w:r>
        <w:rPr>
          <w:sz w:val="20"/>
          <w:szCs w:val="20"/>
          <w:spacing w:val="15"/>
        </w:rPr>
        <w:t xml:space="preserve"> </w:t>
      </w:r>
      <w:r>
        <w:rPr>
          <w:sz w:val="20"/>
          <w:szCs w:val="20"/>
          <w:spacing w:val="10"/>
        </w:rPr>
        <w:t>组合的测试环境准备，例如</w:t>
      </w:r>
      <w:r>
        <w:rPr>
          <w:rFonts w:ascii="Times New Roman" w:hAnsi="Times New Roman" w:eastAsia="Times New Roman" w:cs="Times New Roman"/>
          <w:sz w:val="20"/>
          <w:szCs w:val="20"/>
        </w:rPr>
        <w:t>Windows</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AIX</w:t>
      </w:r>
      <w:r>
        <w:rPr>
          <w:rFonts w:ascii="Times New Roman" w:hAnsi="Times New Roman" w:eastAsia="Times New Roman" w:cs="Times New Roman"/>
          <w:sz w:val="20"/>
          <w:szCs w:val="20"/>
          <w:spacing w:val="10"/>
        </w:rPr>
        <w:t xml:space="preserve">        </w:t>
      </w:r>
      <w:r>
        <w:rPr>
          <w:sz w:val="20"/>
          <w:szCs w:val="20"/>
          <w:spacing w:val="10"/>
        </w:rPr>
        <w:t>等操作系统，以</w:t>
      </w:r>
      <w:r>
        <w:rPr>
          <w:sz w:val="20"/>
          <w:szCs w:val="20"/>
          <w:spacing w:val="9"/>
        </w:rPr>
        <w:t>及</w:t>
      </w:r>
      <w:r>
        <w:rPr>
          <w:rFonts w:ascii="Times New Roman" w:hAnsi="Times New Roman" w:eastAsia="Times New Roman" w:cs="Times New Roman"/>
          <w:sz w:val="20"/>
          <w:szCs w:val="20"/>
        </w:rPr>
        <w:t>Oracle</w:t>
      </w:r>
      <w:r>
        <w:rPr>
          <w:rFonts w:ascii="Times New Roman" w:hAnsi="Times New Roman" w:eastAsia="Times New Roman" w:cs="Times New Roman"/>
          <w:sz w:val="20"/>
          <w:szCs w:val="20"/>
          <w:spacing w:val="9"/>
        </w:rPr>
        <w:t xml:space="preserve">  </w:t>
      </w:r>
      <w:r>
        <w:rPr>
          <w:sz w:val="20"/>
          <w:szCs w:val="20"/>
          <w:spacing w:val="9"/>
        </w:rPr>
        <w:t>和</w:t>
      </w:r>
      <w:r>
        <w:rPr>
          <w:sz w:val="20"/>
          <w:szCs w:val="20"/>
          <w:spacing w:val="-21"/>
        </w:rPr>
        <w:t xml:space="preserve"> </w:t>
      </w:r>
      <w:r>
        <w:rPr>
          <w:rFonts w:ascii="Times New Roman" w:hAnsi="Times New Roman" w:eastAsia="Times New Roman" w:cs="Times New Roman"/>
          <w:sz w:val="20"/>
          <w:szCs w:val="20"/>
        </w:rPr>
        <w:t>DB</w:t>
      </w:r>
      <w:r>
        <w:rPr>
          <w:rFonts w:ascii="Times New Roman" w:hAnsi="Times New Roman" w:eastAsia="Times New Roman" w:cs="Times New Roman"/>
          <w:sz w:val="20"/>
          <w:szCs w:val="20"/>
          <w:spacing w:val="9"/>
        </w:rPr>
        <w:t>2</w:t>
      </w:r>
      <w:r>
        <w:rPr>
          <w:rFonts w:ascii="Times New Roman" w:hAnsi="Times New Roman" w:eastAsia="Times New Roman" w:cs="Times New Roman"/>
          <w:sz w:val="20"/>
          <w:szCs w:val="20"/>
          <w:spacing w:val="25"/>
          <w:w w:val="101"/>
        </w:rPr>
        <w:t xml:space="preserve"> </w:t>
      </w:r>
      <w:r>
        <w:rPr>
          <w:sz w:val="20"/>
          <w:szCs w:val="20"/>
          <w:spacing w:val="9"/>
        </w:rPr>
        <w:t>这两</w:t>
      </w:r>
      <w:r>
        <w:rPr>
          <w:sz w:val="20"/>
          <w:szCs w:val="20"/>
        </w:rPr>
        <w:t xml:space="preserve"> </w:t>
      </w:r>
      <w:r>
        <w:rPr>
          <w:sz w:val="20"/>
          <w:szCs w:val="20"/>
          <w:spacing w:val="7"/>
        </w:rPr>
        <w:t>种数据库的搭配。</w:t>
      </w:r>
    </w:p>
    <w:p>
      <w:pPr>
        <w:pStyle w:val="BodyText"/>
        <w:ind w:right="22" w:firstLine="399"/>
        <w:spacing w:before="128" w:line="269" w:lineRule="auto"/>
        <w:rPr>
          <w:sz w:val="20"/>
          <w:szCs w:val="20"/>
        </w:rPr>
      </w:pPr>
      <w:r>
        <w:rPr>
          <w:sz w:val="20"/>
          <w:szCs w:val="20"/>
          <w:spacing w:val="11"/>
        </w:rPr>
        <w:t>我们需要将环境准备的工作在测试自动化框架的层面进行实现，具体来说，需要实现</w:t>
      </w:r>
      <w:r>
        <w:rPr>
          <w:sz w:val="20"/>
          <w:szCs w:val="20"/>
          <w:spacing w:val="9"/>
        </w:rPr>
        <w:t xml:space="preserve"> </w:t>
      </w:r>
      <w:r>
        <w:rPr>
          <w:sz w:val="20"/>
          <w:szCs w:val="20"/>
          <w:spacing w:val="4"/>
        </w:rPr>
        <w:t>以下几个功能：</w:t>
      </w:r>
    </w:p>
    <w:p>
      <w:pPr>
        <w:pStyle w:val="BodyText"/>
        <w:ind w:left="399"/>
        <w:spacing w:before="147" w:line="219" w:lineRule="auto"/>
        <w:rPr>
          <w:sz w:val="20"/>
          <w:szCs w:val="20"/>
        </w:rPr>
      </w:pPr>
      <w:r>
        <w:rPr>
          <w:sz w:val="20"/>
          <w:szCs w:val="20"/>
          <w:spacing w:val="14"/>
        </w:rPr>
        <w:t>(1)测试环境的搭建和测试数据的清除；</w:t>
      </w:r>
    </w:p>
    <w:p>
      <w:pPr>
        <w:pStyle w:val="BodyText"/>
        <w:ind w:left="399"/>
        <w:spacing w:before="182" w:line="219" w:lineRule="auto"/>
        <w:rPr>
          <w:sz w:val="20"/>
          <w:szCs w:val="20"/>
        </w:rPr>
      </w:pPr>
      <w:r>
        <w:rPr>
          <w:sz w:val="20"/>
          <w:szCs w:val="20"/>
          <w:spacing w:val="14"/>
        </w:rPr>
        <w:t>(2)测试用例脚本的执行调用；</w:t>
      </w:r>
    </w:p>
    <w:p>
      <w:pPr>
        <w:pStyle w:val="BodyText"/>
        <w:ind w:left="399"/>
        <w:spacing w:before="192" w:line="218" w:lineRule="auto"/>
        <w:rPr>
          <w:sz w:val="20"/>
          <w:szCs w:val="20"/>
        </w:rPr>
      </w:pPr>
      <w:r>
        <w:rPr>
          <w:sz w:val="20"/>
          <w:szCs w:val="20"/>
          <w:spacing w:val="16"/>
        </w:rPr>
        <w:t>(3)执行结果报告的生成。</w:t>
      </w:r>
    </w:p>
    <w:p>
      <w:pPr>
        <w:spacing w:line="218" w:lineRule="auto"/>
        <w:sectPr>
          <w:headerReference w:type="default" r:id="rId6"/>
          <w:footerReference w:type="default" r:id="rId612"/>
          <w:pgSz w:w="10060" w:h="12930"/>
          <w:pgMar w:top="400" w:right="869" w:bottom="856" w:left="949" w:header="0" w:footer="536" w:gutter="0"/>
        </w:sectPr>
        <w:rPr>
          <w:sz w:val="20"/>
          <w:szCs w:val="20"/>
        </w:rPr>
      </w:pPr>
    </w:p>
    <w:p>
      <w:pPr>
        <w:spacing w:line="300" w:lineRule="auto"/>
        <w:rPr>
          <w:rFonts w:ascii="Arial"/>
          <w:sz w:val="21"/>
        </w:rPr>
      </w:pPr>
      <w:r/>
    </w:p>
    <w:p>
      <w:pPr>
        <w:spacing w:line="301" w:lineRule="auto"/>
        <w:rPr>
          <w:rFonts w:ascii="Arial"/>
          <w:sz w:val="21"/>
        </w:rPr>
      </w:pPr>
      <w:r/>
    </w:p>
    <w:p>
      <w:pPr>
        <w:pStyle w:val="BodyText"/>
        <w:ind w:right="42" w:firstLine="439"/>
        <w:spacing w:before="68" w:line="272" w:lineRule="auto"/>
        <w:jc w:val="both"/>
        <w:rPr>
          <w:sz w:val="21"/>
          <w:szCs w:val="21"/>
        </w:rPr>
      </w:pPr>
      <w:r>
        <w:rPr>
          <w:sz w:val="21"/>
          <w:szCs w:val="21"/>
          <w:spacing w:val="1"/>
        </w:rPr>
        <w:t>在设计这样的自动化测试执行引擎时，首先需要考虑的是平台无</w:t>
      </w:r>
      <w:r>
        <w:rPr>
          <w:sz w:val="21"/>
          <w:szCs w:val="21"/>
        </w:rPr>
        <w:t>关性。一旦实现了这 </w:t>
      </w:r>
      <w:r>
        <w:rPr>
          <w:sz w:val="21"/>
          <w:szCs w:val="21"/>
          <w:spacing w:val="3"/>
        </w:rPr>
        <w:t>样的一个平台，我们的测试用例脚本就能实现“一次编写，处处执行”</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once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run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everywhere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
        </w:rPr>
        <w:t xml:space="preserve">   </w:t>
      </w:r>
      <w:r>
        <w:rPr>
          <w:sz w:val="21"/>
          <w:szCs w:val="21"/>
          <w:spacing w:val="3"/>
        </w:rPr>
        <w:t>啦。当运性能自动化脚本时，自动化框架能够自动根据目标测试环境的平台</w:t>
      </w:r>
      <w:r>
        <w:rPr>
          <w:sz w:val="21"/>
          <w:szCs w:val="21"/>
          <w:spacing w:val="1"/>
        </w:rPr>
        <w:t xml:space="preserve"> </w:t>
      </w:r>
      <w:r>
        <w:rPr>
          <w:sz w:val="21"/>
          <w:szCs w:val="21"/>
          <w:spacing w:val="1"/>
        </w:rPr>
        <w:t>类别完成环境搭建、测试用例执行和执行结果报告的收集。真正做到了轻点一下鼠标，让</w:t>
      </w:r>
      <w:r>
        <w:rPr>
          <w:sz w:val="21"/>
          <w:szCs w:val="21"/>
          <w:spacing w:val="8"/>
        </w:rPr>
        <w:t xml:space="preserve"> </w:t>
      </w:r>
      <w:r>
        <w:rPr>
          <w:rFonts w:ascii="Times New Roman" w:hAnsi="Times New Roman" w:eastAsia="Times New Roman" w:cs="Times New Roman"/>
          <w:sz w:val="21"/>
          <w:szCs w:val="21"/>
        </w:rPr>
        <w:t>case</w:t>
      </w:r>
      <w:r>
        <w:rPr>
          <w:rFonts w:ascii="Times New Roman" w:hAnsi="Times New Roman" w:eastAsia="Times New Roman" w:cs="Times New Roman"/>
          <w:sz w:val="21"/>
          <w:szCs w:val="21"/>
          <w:spacing w:val="24"/>
        </w:rPr>
        <w:t xml:space="preserve"> </w:t>
      </w:r>
      <w:r>
        <w:rPr>
          <w:sz w:val="21"/>
          <w:szCs w:val="21"/>
          <w:spacing w:val="4"/>
        </w:rPr>
        <w:t>去撒欢地跑吧!测试人员只等看结果了。听到这里，小艾</w:t>
      </w:r>
      <w:r>
        <w:rPr>
          <w:sz w:val="21"/>
          <w:szCs w:val="21"/>
          <w:spacing w:val="3"/>
        </w:rPr>
        <w:t>终于明白了测试自动化的最</w:t>
      </w:r>
      <w:r>
        <w:rPr>
          <w:sz w:val="21"/>
          <w:szCs w:val="21"/>
        </w:rPr>
        <w:t xml:space="preserve"> </w:t>
      </w:r>
      <w:r>
        <w:rPr>
          <w:sz w:val="21"/>
          <w:szCs w:val="21"/>
          <w:spacing w:val="6"/>
        </w:rPr>
        <w:t>高境界，那就是，点一下鼠标足矣!一切皆被自动化!</w:t>
      </w:r>
    </w:p>
    <w:p>
      <w:pPr>
        <w:spacing w:line="317" w:lineRule="auto"/>
        <w:rPr>
          <w:rFonts w:ascii="Arial"/>
          <w:sz w:val="21"/>
        </w:rPr>
      </w:pPr>
      <w:r/>
    </w:p>
    <w:p>
      <w:pPr>
        <w:ind w:left="273"/>
        <w:spacing w:before="81" w:line="222" w:lineRule="auto"/>
        <w:outlineLvl w:val="2"/>
        <w:rPr>
          <w:rFonts w:ascii="SimHei" w:hAnsi="SimHei" w:eastAsia="SimHei" w:cs="SimHei"/>
          <w:sz w:val="25"/>
          <w:szCs w:val="25"/>
        </w:rPr>
      </w:pPr>
      <w:bookmarkStart w:name="bookmark190" w:id="358"/>
      <w:bookmarkEnd w:id="358"/>
      <w:r>
        <w:rPr>
          <w:rFonts w:ascii="SimHei" w:hAnsi="SimHei" w:eastAsia="SimHei" w:cs="SimHei"/>
          <w:sz w:val="25"/>
          <w:szCs w:val="25"/>
          <w:b/>
          <w:bCs/>
          <w:u w:val="single" w:color="auto"/>
          <w:spacing w:val="-6"/>
        </w:rPr>
        <w:t>11.4.3</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实现需要考虑的问题</w:t>
      </w:r>
    </w:p>
    <w:p>
      <w:pPr>
        <w:pStyle w:val="BodyText"/>
        <w:ind w:right="39" w:firstLine="439"/>
        <w:spacing w:before="271" w:line="265" w:lineRule="auto"/>
        <w:jc w:val="both"/>
        <w:rPr>
          <w:sz w:val="21"/>
          <w:szCs w:val="21"/>
        </w:rPr>
      </w:pPr>
      <w:r>
        <w:rPr>
          <w:sz w:val="21"/>
          <w:szCs w:val="21"/>
          <w:spacing w:val="1"/>
        </w:rPr>
        <w:t>在开发测试脚本时，首先需要考虑的问题是环境的搭建。在手动</w:t>
      </w:r>
      <w:r>
        <w:rPr>
          <w:sz w:val="21"/>
          <w:szCs w:val="21"/>
        </w:rPr>
        <w:t>测试中，环境搭建往 </w:t>
      </w:r>
      <w:r>
        <w:rPr>
          <w:sz w:val="21"/>
          <w:szCs w:val="21"/>
          <w:spacing w:val="2"/>
        </w:rPr>
        <w:t>往占用了较大的重复工作量。而环境往往是自动化脚本能</w:t>
      </w:r>
      <w:r>
        <w:rPr>
          <w:sz w:val="21"/>
          <w:szCs w:val="21"/>
          <w:spacing w:val="1"/>
        </w:rPr>
        <w:t>够发挥重要作用的地方。因此，</w:t>
      </w:r>
      <w:r>
        <w:rPr>
          <w:sz w:val="21"/>
          <w:szCs w:val="21"/>
        </w:rPr>
        <w:t xml:space="preserve"> </w:t>
      </w:r>
      <w:r>
        <w:rPr>
          <w:sz w:val="21"/>
          <w:szCs w:val="21"/>
          <w:spacing w:val="1"/>
        </w:rPr>
        <w:t>测试人员往往在环境搭建自动化上花了大量的精力。</w:t>
      </w:r>
    </w:p>
    <w:p>
      <w:pPr>
        <w:pStyle w:val="BodyText"/>
        <w:ind w:right="16" w:firstLine="439"/>
        <w:spacing w:before="136" w:line="283" w:lineRule="auto"/>
        <w:jc w:val="both"/>
        <w:rPr>
          <w:sz w:val="21"/>
          <w:szCs w:val="21"/>
        </w:rPr>
      </w:pPr>
      <w:r>
        <w:rPr>
          <w:sz w:val="21"/>
          <w:szCs w:val="21"/>
          <w:spacing w:val="1"/>
        </w:rPr>
        <w:t>通常的</w:t>
      </w:r>
      <w:r>
        <w:rPr>
          <w:sz w:val="21"/>
          <w:szCs w:val="21"/>
          <w:spacing w:val="33"/>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
        </w:rPr>
        <w:t xml:space="preserve">  </w:t>
      </w:r>
      <w:r>
        <w:rPr>
          <w:sz w:val="21"/>
          <w:szCs w:val="21"/>
          <w:spacing w:val="1"/>
        </w:rPr>
        <w:t>自动化测试框架由一台客户端和</w:t>
      </w:r>
      <w:r>
        <w:rPr>
          <w:sz w:val="21"/>
          <w:szCs w:val="21"/>
        </w:rPr>
        <w:t>一台测试服务器组成，我们的脚本在客 </w:t>
      </w:r>
      <w:r>
        <w:rPr>
          <w:sz w:val="21"/>
          <w:szCs w:val="21"/>
          <w:spacing w:val="2"/>
        </w:rPr>
        <w:t>户端上运行，测试服务器则是我们的目标测试对象。  客户端完成对测试脚本的调用，以</w:t>
      </w:r>
      <w:r>
        <w:rPr>
          <w:sz w:val="21"/>
          <w:szCs w:val="21"/>
          <w:spacing w:val="7"/>
        </w:rPr>
        <w:t xml:space="preserve"> </w:t>
      </w:r>
      <w:r>
        <w:rPr>
          <w:sz w:val="21"/>
          <w:szCs w:val="21"/>
        </w:rPr>
        <w:t>及对远程服务器的控制。可以将客户端称为一台控制台，它主要完成以下功能：</w:t>
      </w:r>
    </w:p>
    <w:p>
      <w:pPr>
        <w:pStyle w:val="BodyText"/>
        <w:ind w:left="859" w:right="57"/>
        <w:spacing w:before="105" w:line="265" w:lineRule="auto"/>
        <w:rPr>
          <w:sz w:val="21"/>
          <w:szCs w:val="21"/>
        </w:rPr>
      </w:pPr>
      <w:r>
        <w:rPr>
          <w:sz w:val="21"/>
          <w:szCs w:val="21"/>
          <w:spacing w:val="1"/>
        </w:rPr>
        <w:t>控制环境的搭建和脚本的运行。例如，环境搭建需要完成的任</w:t>
      </w:r>
      <w:r>
        <w:rPr>
          <w:sz w:val="21"/>
          <w:szCs w:val="21"/>
        </w:rPr>
        <w:t>务有获取远程测试 </w:t>
      </w:r>
      <w:r>
        <w:rPr>
          <w:sz w:val="21"/>
          <w:szCs w:val="21"/>
          <w:spacing w:val="1"/>
        </w:rPr>
        <w:t>机器信息、复制文件，以及在目标系统上运行相应的进</w:t>
      </w:r>
      <w:r>
        <w:rPr>
          <w:sz w:val="21"/>
          <w:szCs w:val="21"/>
        </w:rPr>
        <w:t>程。</w:t>
      </w:r>
    </w:p>
    <w:p>
      <w:pPr>
        <w:pStyle w:val="BodyText"/>
        <w:ind w:left="859"/>
        <w:spacing w:before="135" w:line="218" w:lineRule="auto"/>
        <w:rPr>
          <w:sz w:val="21"/>
          <w:szCs w:val="21"/>
        </w:rPr>
      </w:pPr>
      <w:r>
        <w:rPr>
          <w:sz w:val="21"/>
          <w:szCs w:val="21"/>
        </w:rPr>
        <w:t>完成对测试脚本的调度、测试报告的收集和展现。</w:t>
      </w:r>
    </w:p>
    <w:p>
      <w:pPr>
        <w:pStyle w:val="BodyText"/>
        <w:ind w:right="69" w:firstLine="439"/>
        <w:spacing w:before="163" w:line="284" w:lineRule="auto"/>
        <w:rPr>
          <w:sz w:val="21"/>
          <w:szCs w:val="21"/>
        </w:rPr>
      </w:pPr>
      <w:r>
        <w:rPr>
          <w:sz w:val="21"/>
          <w:szCs w:val="21"/>
          <w:spacing w:val="3"/>
        </w:rPr>
        <w:t>为了能完成对远程机器的控制，首先需要获取远程机器的信息，例如用户名/密码、</w:t>
      </w:r>
      <w:r>
        <w:rPr>
          <w:sz w:val="21"/>
          <w:szCs w:val="21"/>
          <w:spacing w:val="8"/>
        </w:rPr>
        <w:t xml:space="preserve"> </w:t>
      </w:r>
      <w:r>
        <w:rPr>
          <w:sz w:val="21"/>
          <w:szCs w:val="21"/>
        </w:rPr>
        <w:t>数据库名称、数据库管理员名称和密码等。</w:t>
      </w:r>
    </w:p>
    <w:p>
      <w:pPr>
        <w:pStyle w:val="BodyText"/>
        <w:ind w:left="315"/>
        <w:spacing w:before="93" w:line="219" w:lineRule="auto"/>
        <w:rPr>
          <w:sz w:val="21"/>
          <w:szCs w:val="21"/>
        </w:rPr>
      </w:pPr>
      <w:r>
        <w:rPr>
          <w:sz w:val="21"/>
          <w:szCs w:val="21"/>
          <w:spacing w:val="9"/>
        </w:rPr>
        <w:t>“小艾，考你一个问题，你觉得我们可以怎样获取远程机器的信息?”</w:t>
      </w:r>
    </w:p>
    <w:p>
      <w:pPr>
        <w:pStyle w:val="BodyText"/>
        <w:ind w:left="315"/>
        <w:spacing w:before="192" w:line="219" w:lineRule="auto"/>
        <w:rPr>
          <w:sz w:val="21"/>
          <w:szCs w:val="21"/>
        </w:rPr>
      </w:pPr>
      <w:r>
        <w:rPr>
          <w:sz w:val="21"/>
          <w:szCs w:val="21"/>
          <w:spacing w:val="3"/>
        </w:rPr>
        <w:t>“嗯，可以在客户端侧创建一个配置文件，用于存储远程测试服务器的相关信息。”</w:t>
      </w:r>
    </w:p>
    <w:p>
      <w:pPr>
        <w:pStyle w:val="BodyText"/>
        <w:ind w:right="36" w:firstLine="439"/>
        <w:spacing w:before="172" w:line="273" w:lineRule="auto"/>
        <w:jc w:val="both"/>
        <w:rPr>
          <w:sz w:val="21"/>
          <w:szCs w:val="21"/>
        </w:rPr>
      </w:pPr>
      <w:r>
        <w:rPr>
          <w:sz w:val="21"/>
          <w:szCs w:val="21"/>
          <w:spacing w:val="1"/>
        </w:rPr>
        <w:t>这个方法对于客户端和服务器之间一一对应时可行，可是如果我们希望一个测试客户</w:t>
      </w:r>
      <w:r>
        <w:rPr>
          <w:sz w:val="21"/>
          <w:szCs w:val="21"/>
          <w:spacing w:val="10"/>
        </w:rPr>
        <w:t xml:space="preserve"> </w:t>
      </w:r>
      <w:r>
        <w:rPr>
          <w:sz w:val="21"/>
          <w:szCs w:val="21"/>
          <w:spacing w:val="2"/>
        </w:rPr>
        <w:t>端控制多个服务器，这个办法就有局限了。</w:t>
      </w:r>
      <w:r>
        <w:rPr>
          <w:sz w:val="21"/>
          <w:szCs w:val="21"/>
          <w:spacing w:val="96"/>
        </w:rPr>
        <w:t xml:space="preserve"> </w:t>
      </w:r>
      <w:r>
        <w:rPr>
          <w:sz w:val="21"/>
          <w:szCs w:val="21"/>
          <w:spacing w:val="2"/>
        </w:rPr>
        <w:t>而且每次更换测试环境时，都需要更新客户</w:t>
      </w:r>
      <w:r>
        <w:rPr>
          <w:sz w:val="21"/>
          <w:szCs w:val="21"/>
        </w:rPr>
        <w:t xml:space="preserve"> </w:t>
      </w:r>
      <w:r>
        <w:rPr>
          <w:sz w:val="21"/>
          <w:szCs w:val="21"/>
          <w:spacing w:val="-1"/>
        </w:rPr>
        <w:t>端的配置信息，这也会增加维护工作量。</w:t>
      </w:r>
    </w:p>
    <w:p>
      <w:pPr>
        <w:pStyle w:val="BodyText"/>
        <w:ind w:firstLine="439"/>
        <w:spacing w:before="127" w:line="265" w:lineRule="auto"/>
        <w:jc w:val="both"/>
        <w:rPr>
          <w:sz w:val="21"/>
          <w:szCs w:val="21"/>
        </w:rPr>
      </w:pPr>
      <w:r>
        <w:rPr>
          <w:sz w:val="21"/>
          <w:szCs w:val="21"/>
          <w:spacing w:val="1"/>
        </w:rPr>
        <w:t>为了能有效获取机器信息，测试人员可以将机器信息存储在测</w:t>
      </w:r>
      <w:r>
        <w:rPr>
          <w:sz w:val="21"/>
          <w:szCs w:val="21"/>
        </w:rPr>
        <w:t>试服务器上。例如，可 </w:t>
      </w:r>
      <w:r>
        <w:rPr>
          <w:sz w:val="21"/>
          <w:szCs w:val="21"/>
          <w:spacing w:val="-3"/>
        </w:rPr>
        <w:t>以在测试服务器的特定路径创建一个配置文件。该文件存储所有的机器信息。而在客户端，</w:t>
      </w:r>
      <w:r>
        <w:rPr>
          <w:sz w:val="21"/>
          <w:szCs w:val="21"/>
          <w:spacing w:val="13"/>
        </w:rPr>
        <w:t xml:space="preserve"> </w:t>
      </w:r>
      <w:r>
        <w:rPr>
          <w:sz w:val="21"/>
          <w:szCs w:val="21"/>
          <w:spacing w:val="1"/>
        </w:rPr>
        <w:t>测试人员只需要指定远程服务器的地址及系统用户名和密码。其他的机器信息均通过远程</w:t>
      </w:r>
      <w:r>
        <w:rPr>
          <w:sz w:val="21"/>
          <w:szCs w:val="21"/>
          <w:spacing w:val="7"/>
        </w:rPr>
        <w:t xml:space="preserve"> </w:t>
      </w:r>
      <w:r>
        <w:rPr>
          <w:sz w:val="21"/>
          <w:szCs w:val="21"/>
          <w:spacing w:val="3"/>
        </w:rPr>
        <w:t>访问服务器上的</w:t>
      </w:r>
      <w:r>
        <w:rPr>
          <w:rFonts w:ascii="Times New Roman" w:hAnsi="Times New Roman" w:eastAsia="Times New Roman" w:cs="Times New Roman"/>
          <w:sz w:val="21"/>
          <w:szCs w:val="21"/>
        </w:rPr>
        <w:t>Machine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8"/>
          <w:w w:val="101"/>
        </w:rPr>
        <w:t xml:space="preserve"> </w:t>
      </w:r>
      <w:r>
        <w:rPr>
          <w:sz w:val="21"/>
          <w:szCs w:val="21"/>
          <w:spacing w:val="3"/>
        </w:rPr>
        <w:t>文件获取。</w:t>
      </w:r>
    </w:p>
    <w:p>
      <w:pPr>
        <w:spacing w:line="265" w:lineRule="auto"/>
        <w:sectPr>
          <w:headerReference w:type="default" r:id="rId613"/>
          <w:footerReference w:type="default" r:id="rId614"/>
          <w:pgSz w:w="10060" w:h="12930"/>
          <w:pgMar w:top="844" w:right="955" w:bottom="866" w:left="810" w:header="521" w:footer="546" w:gutter="0"/>
        </w:sectPr>
        <w:rPr>
          <w:sz w:val="21"/>
          <w:szCs w:val="21"/>
        </w:rPr>
      </w:pPr>
    </w:p>
    <w:p>
      <w:pPr>
        <w:spacing w:before="216" w:line="222" w:lineRule="auto"/>
        <w:jc w:val="right"/>
        <w:rPr>
          <w:rFonts w:ascii="SimHei" w:hAnsi="SimHei" w:eastAsia="SimHei" w:cs="SimHei"/>
          <w:sz w:val="20"/>
          <w:szCs w:val="20"/>
        </w:rPr>
      </w:pPr>
      <w:r>
        <w:rPr>
          <w:rFonts w:ascii="SimHei" w:hAnsi="SimHei" w:eastAsia="SimHei" w:cs="SimHei"/>
          <w:sz w:val="20"/>
          <w:szCs w:val="20"/>
        </w:rPr>
        <w:t>第11章</w:t>
      </w:r>
      <w:r>
        <w:rPr>
          <w:rFonts w:ascii="SimHei" w:hAnsi="SimHei" w:eastAsia="SimHei" w:cs="SimHei"/>
          <w:sz w:val="20"/>
          <w:szCs w:val="20"/>
        </w:rPr>
        <w:t xml:space="preserve">  </w:t>
      </w:r>
      <w:r>
        <w:rPr>
          <w:rFonts w:ascii="SimHei" w:hAnsi="SimHei" w:eastAsia="SimHei" w:cs="SimHei"/>
          <w:sz w:val="20"/>
          <w:szCs w:val="20"/>
        </w:rPr>
        <w:t>一遍又一遍：自动化的好处多</w:t>
      </w:r>
    </w:p>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ind w:left="253"/>
        <w:spacing w:before="81" w:line="221" w:lineRule="auto"/>
        <w:outlineLvl w:val="2"/>
        <w:rPr>
          <w:rFonts w:ascii="SimHei" w:hAnsi="SimHei" w:eastAsia="SimHei" w:cs="SimHei"/>
          <w:sz w:val="25"/>
          <w:szCs w:val="25"/>
        </w:rPr>
      </w:pPr>
      <w:bookmarkStart w:name="bookmark191" w:id="359"/>
      <w:bookmarkEnd w:id="359"/>
      <w:r>
        <w:rPr>
          <w:rFonts w:ascii="SimHei" w:hAnsi="SimHei" w:eastAsia="SimHei" w:cs="SimHei"/>
          <w:sz w:val="25"/>
          <w:szCs w:val="25"/>
          <w:b/>
          <w:bCs/>
          <w:u w:val="single" w:color="auto"/>
          <w:spacing w:val="-6"/>
        </w:rPr>
        <w:t>11.4.4</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多台机器同时跑——自动化效率更上一层楼</w:t>
      </w:r>
    </w:p>
    <w:p>
      <w:pPr>
        <w:pStyle w:val="BodyText"/>
        <w:ind w:right="34" w:firstLine="440"/>
        <w:spacing w:before="284" w:line="279" w:lineRule="auto"/>
        <w:rPr>
          <w:sz w:val="20"/>
          <w:szCs w:val="20"/>
        </w:rPr>
      </w:pPr>
      <w:r>
        <w:rPr>
          <w:sz w:val="20"/>
          <w:szCs w:val="20"/>
          <w:spacing w:val="11"/>
        </w:rPr>
        <w:t>有了这么高级的环境准备工具，看上去能够满足我们的所有要求</w:t>
      </w:r>
      <w:r>
        <w:rPr>
          <w:sz w:val="20"/>
          <w:szCs w:val="20"/>
          <w:spacing w:val="10"/>
        </w:rPr>
        <w:t>了，真不错啊。小艾</w:t>
      </w:r>
      <w:r>
        <w:rPr>
          <w:sz w:val="20"/>
          <w:szCs w:val="20"/>
        </w:rPr>
        <w:t xml:space="preserve"> </w:t>
      </w:r>
      <w:r>
        <w:rPr>
          <w:sz w:val="20"/>
          <w:szCs w:val="20"/>
          <w:spacing w:val="9"/>
        </w:rPr>
        <w:t>已经彻底被这套自动化框架折服了。</w:t>
      </w:r>
    </w:p>
    <w:p>
      <w:pPr>
        <w:pStyle w:val="BodyText"/>
        <w:ind w:right="35" w:firstLine="440"/>
        <w:spacing w:before="134" w:line="278" w:lineRule="auto"/>
        <w:jc w:val="both"/>
        <w:rPr>
          <w:sz w:val="20"/>
          <w:szCs w:val="20"/>
        </w:rPr>
      </w:pPr>
      <w:r>
        <w:rPr>
          <w:sz w:val="20"/>
          <w:szCs w:val="20"/>
          <w:spacing w:val="11"/>
        </w:rPr>
        <w:t>当前的测试自动化框架，已经能够极大地提升测试自动化的效</w:t>
      </w:r>
      <w:r>
        <w:rPr>
          <w:sz w:val="20"/>
          <w:szCs w:val="20"/>
          <w:spacing w:val="10"/>
        </w:rPr>
        <w:t>率。而另外一种提升效</w:t>
      </w:r>
      <w:r>
        <w:rPr>
          <w:sz w:val="20"/>
          <w:szCs w:val="20"/>
        </w:rPr>
        <w:t xml:space="preserve"> </w:t>
      </w:r>
      <w:r>
        <w:rPr>
          <w:sz w:val="20"/>
          <w:szCs w:val="20"/>
          <w:spacing w:val="11"/>
        </w:rPr>
        <w:t>率的方式是采用更多的计算机，可以避免测试人员</w:t>
      </w:r>
      <w:r>
        <w:rPr>
          <w:sz w:val="20"/>
          <w:szCs w:val="20"/>
          <w:spacing w:val="10"/>
        </w:rPr>
        <w:t>在单机上努力地完成某些大容量的自动</w:t>
      </w:r>
      <w:r>
        <w:rPr>
          <w:sz w:val="20"/>
          <w:szCs w:val="20"/>
        </w:rPr>
        <w:t xml:space="preserve"> </w:t>
      </w:r>
      <w:r>
        <w:rPr>
          <w:sz w:val="20"/>
          <w:szCs w:val="20"/>
          <w:spacing w:val="10"/>
        </w:rPr>
        <w:t>化测试执行工作，那往往会花费大量的时间。</w:t>
      </w:r>
    </w:p>
    <w:p>
      <w:pPr>
        <w:pStyle w:val="BodyText"/>
        <w:ind w:right="27" w:firstLine="440"/>
        <w:spacing w:before="146" w:line="288" w:lineRule="auto"/>
        <w:jc w:val="both"/>
        <w:rPr>
          <w:sz w:val="20"/>
          <w:szCs w:val="20"/>
        </w:rPr>
      </w:pPr>
      <w:r>
        <w:rPr>
          <w:sz w:val="20"/>
          <w:szCs w:val="20"/>
          <w:spacing w:val="13"/>
        </w:rPr>
        <w:t>这套测试自动化框架可以理解为分布式测试自动化框架，假设现在需要运行100套测</w:t>
      </w:r>
      <w:r>
        <w:rPr>
          <w:sz w:val="20"/>
          <w:szCs w:val="20"/>
          <w:spacing w:val="11"/>
        </w:rPr>
        <w:t xml:space="preserve"> </w:t>
      </w:r>
      <w:r>
        <w:rPr>
          <w:sz w:val="20"/>
          <w:szCs w:val="20"/>
          <w:spacing w:val="18"/>
        </w:rPr>
        <w:t>试脚本，可以将这100套脚本分别部署到10台机器上。通过框架完成每个脚本从环境设 </w:t>
      </w:r>
      <w:r>
        <w:rPr>
          <w:sz w:val="20"/>
          <w:szCs w:val="20"/>
          <w:spacing w:val="7"/>
        </w:rPr>
        <w:t>置到运行结果汇报的自动化步骤。</w:t>
      </w:r>
    </w:p>
    <w:p>
      <w:pPr>
        <w:spacing w:line="432" w:lineRule="auto"/>
        <w:rPr>
          <w:rFonts w:ascii="Arial"/>
          <w:sz w:val="21"/>
        </w:rPr>
      </w:pPr>
      <w:r/>
    </w:p>
    <w:p>
      <w:pPr>
        <w:ind w:left="4"/>
        <w:spacing w:before="98" w:line="221" w:lineRule="auto"/>
        <w:outlineLvl w:val="1"/>
        <w:rPr>
          <w:rFonts w:ascii="SimHei" w:hAnsi="SimHei" w:eastAsia="SimHei" w:cs="SimHei"/>
          <w:sz w:val="30"/>
          <w:szCs w:val="30"/>
        </w:rPr>
      </w:pPr>
      <w:bookmarkStart w:name="bookmark192" w:id="360"/>
      <w:bookmarkEnd w:id="360"/>
      <w:r>
        <w:rPr>
          <w:rFonts w:ascii="SimHei" w:hAnsi="SimHei" w:eastAsia="SimHei" w:cs="SimHei"/>
          <w:sz w:val="30"/>
          <w:szCs w:val="30"/>
          <w:b/>
          <w:bCs/>
          <w:u w:val="single" w:color="auto"/>
          <w:spacing w:val="7"/>
        </w:rPr>
        <w:t>11.5收发自如——灵活的自动化测试策略</w:t>
      </w:r>
    </w:p>
    <w:p>
      <w:pPr>
        <w:spacing w:line="257" w:lineRule="auto"/>
        <w:rPr>
          <w:rFonts w:ascii="Arial"/>
          <w:sz w:val="21"/>
        </w:rPr>
      </w:pPr>
      <w:r/>
    </w:p>
    <w:p>
      <w:pPr>
        <w:pStyle w:val="BodyText"/>
        <w:ind w:right="30" w:firstLine="440"/>
        <w:spacing w:before="65" w:line="288" w:lineRule="auto"/>
        <w:rPr>
          <w:sz w:val="20"/>
          <w:szCs w:val="20"/>
        </w:rPr>
      </w:pPr>
      <w:r>
        <w:rPr>
          <w:sz w:val="20"/>
          <w:szCs w:val="20"/>
          <w:spacing w:val="11"/>
        </w:rPr>
        <w:t>真正的武林高手，不仅做到了内外兼修，并且在实战中积累了丰富的经验</w:t>
      </w:r>
      <w:r>
        <w:rPr>
          <w:sz w:val="20"/>
          <w:szCs w:val="20"/>
          <w:spacing w:val="10"/>
        </w:rPr>
        <w:t>，真正做到</w:t>
      </w:r>
      <w:r>
        <w:rPr>
          <w:sz w:val="20"/>
          <w:szCs w:val="20"/>
        </w:rPr>
        <w:t xml:space="preserve"> </w:t>
      </w:r>
      <w:r>
        <w:rPr>
          <w:sz w:val="20"/>
          <w:szCs w:val="20"/>
          <w:spacing w:val="3"/>
        </w:rPr>
        <w:t>收发自如。</w:t>
      </w:r>
    </w:p>
    <w:p>
      <w:pPr>
        <w:pStyle w:val="BodyText"/>
        <w:ind w:right="21" w:firstLine="440"/>
        <w:spacing w:before="114" w:line="288" w:lineRule="auto"/>
        <w:jc w:val="both"/>
        <w:rPr>
          <w:sz w:val="20"/>
          <w:szCs w:val="20"/>
        </w:rPr>
      </w:pPr>
      <w:r>
        <w:rPr>
          <w:sz w:val="20"/>
          <w:szCs w:val="20"/>
          <w:spacing w:val="11"/>
        </w:rPr>
        <w:t>此时的小艾，虽然已经具备了一定的自动化开发技能，但他目</w:t>
      </w:r>
      <w:r>
        <w:rPr>
          <w:sz w:val="20"/>
          <w:szCs w:val="20"/>
          <w:spacing w:val="10"/>
        </w:rPr>
        <w:t>前最欠缺的，是在实际</w:t>
      </w:r>
      <w:r>
        <w:rPr>
          <w:sz w:val="20"/>
          <w:szCs w:val="20"/>
        </w:rPr>
        <w:t xml:space="preserve"> </w:t>
      </w:r>
      <w:r>
        <w:rPr>
          <w:sz w:val="20"/>
          <w:szCs w:val="20"/>
          <w:spacing w:val="12"/>
        </w:rPr>
        <w:t>项目中的测试自动化开发经验。于是林松将小艾分</w:t>
      </w:r>
      <w:r>
        <w:rPr>
          <w:sz w:val="20"/>
          <w:szCs w:val="20"/>
          <w:spacing w:val="11"/>
        </w:rPr>
        <w:t>配到一个刚成立的测试项目组中，专门</w:t>
      </w:r>
      <w:r>
        <w:rPr>
          <w:sz w:val="20"/>
          <w:szCs w:val="20"/>
        </w:rPr>
        <w:t xml:space="preserve"> </w:t>
      </w:r>
      <w:r>
        <w:rPr>
          <w:sz w:val="20"/>
          <w:szCs w:val="20"/>
          <w:spacing w:val="5"/>
        </w:rPr>
        <w:t>负责其中的自动化工作。此时的他终于发现，原来，除了技术，自动化要做</w:t>
      </w:r>
      <w:r>
        <w:rPr>
          <w:sz w:val="20"/>
          <w:szCs w:val="20"/>
          <w:spacing w:val="4"/>
        </w:rPr>
        <w:t>的还有很多</w:t>
      </w:r>
      <w:r>
        <w:rPr>
          <w:sz w:val="20"/>
          <w:szCs w:val="20"/>
          <w:spacing w:val="-74"/>
        </w:rPr>
        <w:t xml:space="preserve"> </w:t>
      </w:r>
      <w:r>
        <w:rPr>
          <w:sz w:val="20"/>
          <w:szCs w:val="20"/>
          <w:spacing w:val="4"/>
        </w:rPr>
        <w:t>……</w:t>
      </w:r>
    </w:p>
    <w:p>
      <w:pPr>
        <w:spacing w:line="268" w:lineRule="auto"/>
        <w:rPr>
          <w:rFonts w:ascii="Arial"/>
          <w:sz w:val="21"/>
        </w:rPr>
      </w:pPr>
      <w:r/>
    </w:p>
    <w:p>
      <w:pPr>
        <w:ind w:left="233"/>
        <w:spacing w:before="83" w:line="221" w:lineRule="auto"/>
        <w:outlineLvl w:val="2"/>
        <w:rPr>
          <w:rFonts w:ascii="SimHei" w:hAnsi="SimHei" w:eastAsia="SimHei" w:cs="SimHei"/>
          <w:sz w:val="25"/>
          <w:szCs w:val="25"/>
        </w:rPr>
      </w:pPr>
      <w:bookmarkStart w:name="bookmark193" w:id="361"/>
      <w:bookmarkEnd w:id="361"/>
      <w:r>
        <w:rPr>
          <w:rFonts w:ascii="SimHei" w:hAnsi="SimHei" w:eastAsia="SimHei" w:cs="SimHei"/>
          <w:sz w:val="25"/>
          <w:szCs w:val="25"/>
          <w:b/>
          <w:bCs/>
          <w:u w:val="single" w:color="auto"/>
          <w:spacing w:val="-1"/>
        </w:rPr>
        <w:t>11.5.1</w:t>
      </w:r>
      <w:r>
        <w:rPr>
          <w:rFonts w:ascii="SimHei" w:hAnsi="SimHei" w:eastAsia="SimHei" w:cs="SimHei"/>
          <w:sz w:val="25"/>
          <w:szCs w:val="25"/>
          <w:u w:val="single" w:color="auto"/>
          <w:spacing w:val="-1"/>
        </w:rPr>
        <w:t xml:space="preserve">  </w:t>
      </w:r>
      <w:r>
        <w:rPr>
          <w:rFonts w:ascii="SimHei" w:hAnsi="SimHei" w:eastAsia="SimHei" w:cs="SimHei"/>
          <w:sz w:val="25"/>
          <w:szCs w:val="25"/>
          <w:b/>
          <w:bCs/>
          <w:u w:val="single" w:color="auto"/>
          <w:spacing w:val="-1"/>
        </w:rPr>
        <w:t>越早越好?——自动化脚</w:t>
      </w:r>
      <w:r>
        <w:rPr>
          <w:rFonts w:ascii="SimHei" w:hAnsi="SimHei" w:eastAsia="SimHei" w:cs="SimHei"/>
          <w:sz w:val="25"/>
          <w:szCs w:val="25"/>
          <w:b/>
          <w:bCs/>
          <w:u w:val="single" w:color="auto"/>
          <w:spacing w:val="-2"/>
        </w:rPr>
        <w:t>本开发的时间</w:t>
      </w:r>
    </w:p>
    <w:p>
      <w:pPr>
        <w:pStyle w:val="BodyText"/>
        <w:ind w:right="28" w:firstLine="440"/>
        <w:spacing w:before="304" w:line="278" w:lineRule="auto"/>
        <w:jc w:val="both"/>
        <w:rPr>
          <w:sz w:val="20"/>
          <w:szCs w:val="20"/>
        </w:rPr>
      </w:pPr>
      <w:r>
        <w:rPr>
          <w:sz w:val="20"/>
          <w:szCs w:val="20"/>
          <w:spacing w:val="11"/>
        </w:rPr>
        <w:t>在上一节中简要介绍了在敏捷开发流程中测试自动化的开发流程。这对于测试</w:t>
      </w:r>
      <w:r>
        <w:rPr>
          <w:sz w:val="20"/>
          <w:szCs w:val="20"/>
          <w:spacing w:val="10"/>
        </w:rPr>
        <w:t>人员的</w:t>
      </w:r>
      <w:r>
        <w:rPr>
          <w:sz w:val="20"/>
          <w:szCs w:val="20"/>
        </w:rPr>
        <w:t xml:space="preserve"> </w:t>
      </w:r>
      <w:r>
        <w:rPr>
          <w:sz w:val="20"/>
          <w:szCs w:val="20"/>
          <w:spacing w:val="11"/>
        </w:rPr>
        <w:t>要求也更高了。为了能够高效地采用敏捷流程，测试人员应该能够具有较高的开发技能，</w:t>
      </w:r>
      <w:r>
        <w:rPr>
          <w:sz w:val="20"/>
          <w:szCs w:val="20"/>
          <w:spacing w:val="10"/>
        </w:rPr>
        <w:t xml:space="preserve"> </w:t>
      </w:r>
      <w:r>
        <w:rPr>
          <w:sz w:val="20"/>
          <w:szCs w:val="20"/>
          <w:spacing w:val="8"/>
        </w:rPr>
        <w:t>能够快速地开发测试自动化脚本。</w:t>
      </w:r>
    </w:p>
    <w:p>
      <w:pPr>
        <w:pStyle w:val="BodyText"/>
        <w:ind w:right="36" w:firstLine="440"/>
        <w:spacing w:before="127" w:line="287" w:lineRule="auto"/>
        <w:rPr>
          <w:sz w:val="20"/>
          <w:szCs w:val="20"/>
        </w:rPr>
      </w:pPr>
      <w:r>
        <w:rPr>
          <w:sz w:val="20"/>
          <w:szCs w:val="20"/>
          <w:spacing w:val="11"/>
        </w:rPr>
        <w:t>小艾经过一段时间的测试工具的学习，已经能够熟练使用各</w:t>
      </w:r>
      <w:r>
        <w:rPr>
          <w:sz w:val="20"/>
          <w:szCs w:val="20"/>
          <w:spacing w:val="10"/>
        </w:rPr>
        <w:t>种自动化工具来编写测试</w:t>
      </w:r>
      <w:r>
        <w:rPr>
          <w:sz w:val="20"/>
          <w:szCs w:val="20"/>
        </w:rPr>
        <w:t xml:space="preserve"> </w:t>
      </w:r>
      <w:r>
        <w:rPr>
          <w:sz w:val="20"/>
          <w:szCs w:val="20"/>
          <w:spacing w:val="4"/>
        </w:rPr>
        <w:t>脚本了。</w:t>
      </w:r>
    </w:p>
    <w:p>
      <w:pPr>
        <w:pStyle w:val="BodyText"/>
        <w:ind w:right="31" w:firstLine="440"/>
        <w:spacing w:before="107" w:line="297" w:lineRule="auto"/>
        <w:jc w:val="both"/>
        <w:rPr>
          <w:sz w:val="20"/>
          <w:szCs w:val="20"/>
        </w:rPr>
      </w:pPr>
      <w:r>
        <w:rPr>
          <w:sz w:val="20"/>
          <w:szCs w:val="20"/>
          <w:spacing w:val="10"/>
        </w:rPr>
        <w:t>自动化可是个好东西，要是在项目过程中，第一时间把所有测试用例都自动化了，岂</w:t>
      </w:r>
      <w:r>
        <w:rPr>
          <w:sz w:val="20"/>
          <w:szCs w:val="20"/>
          <w:spacing w:val="6"/>
        </w:rPr>
        <w:t xml:space="preserve"> </w:t>
      </w:r>
      <w:r>
        <w:rPr>
          <w:sz w:val="20"/>
          <w:szCs w:val="20"/>
          <w:spacing w:val="14"/>
        </w:rPr>
        <w:t>不是后面就可以悠哉啦!想到这里，小艾愈发兴奋，“哈哈，我终于找</w:t>
      </w:r>
      <w:r>
        <w:rPr>
          <w:sz w:val="20"/>
          <w:szCs w:val="20"/>
          <w:spacing w:val="13"/>
        </w:rPr>
        <w:t>到一个工作生活平</w:t>
      </w:r>
      <w:r>
        <w:rPr>
          <w:sz w:val="20"/>
          <w:szCs w:val="20"/>
        </w:rPr>
        <w:t xml:space="preserve"> </w:t>
      </w:r>
      <w:r>
        <w:rPr>
          <w:sz w:val="20"/>
          <w:szCs w:val="20"/>
          <w:spacing w:val="11"/>
        </w:rPr>
        <w:t>衡的方法啦。”小艾不由自主的开始了甜蜜的联想。此时，小艾对自动化的痴迷也愈来愈</w:t>
      </w:r>
    </w:p>
    <w:p>
      <w:pPr>
        <w:spacing w:line="297" w:lineRule="auto"/>
        <w:sectPr>
          <w:headerReference w:type="default" r:id="rId6"/>
          <w:footerReference w:type="default" r:id="rId615"/>
          <w:pgSz w:w="10060" w:h="12930"/>
          <w:pgMar w:top="400" w:right="1015" w:bottom="774" w:left="769" w:header="0" w:footer="549" w:gutter="0"/>
        </w:sectPr>
        <w:rPr>
          <w:sz w:val="20"/>
          <w:szCs w:val="20"/>
        </w:rPr>
      </w:pPr>
    </w:p>
    <w:p>
      <w:pPr>
        <w:spacing w:line="309" w:lineRule="auto"/>
        <w:rPr>
          <w:rFonts w:ascii="Arial"/>
          <w:sz w:val="21"/>
        </w:rPr>
      </w:pPr>
      <w:r/>
    </w:p>
    <w:p>
      <w:pPr>
        <w:spacing w:line="309" w:lineRule="auto"/>
        <w:rPr>
          <w:rFonts w:ascii="Arial"/>
          <w:sz w:val="21"/>
        </w:rPr>
      </w:pPr>
      <w:r/>
    </w:p>
    <w:p>
      <w:pPr>
        <w:pStyle w:val="BodyText"/>
        <w:ind w:right="189"/>
        <w:spacing w:before="68" w:line="273" w:lineRule="auto"/>
        <w:rPr>
          <w:sz w:val="21"/>
          <w:szCs w:val="21"/>
        </w:rPr>
      </w:pPr>
      <w:r>
        <w:rPr>
          <w:sz w:val="21"/>
          <w:szCs w:val="21"/>
          <w:spacing w:val="-2"/>
        </w:rPr>
        <w:t>深。“何必写测试计划，我的测试脚本就是我的计划”,“我要在项目初期就把自动化用例</w:t>
      </w:r>
      <w:r>
        <w:rPr>
          <w:sz w:val="21"/>
          <w:szCs w:val="21"/>
          <w:spacing w:val="1"/>
        </w:rPr>
        <w:t xml:space="preserve"> </w:t>
      </w:r>
      <w:r>
        <w:rPr>
          <w:sz w:val="21"/>
          <w:szCs w:val="21"/>
        </w:rPr>
        <w:t>全写完”,在小艾的心里，已经充满了对自动化所带来好处的无穷遐想。</w:t>
      </w:r>
    </w:p>
    <w:p>
      <w:pPr>
        <w:pStyle w:val="BodyText"/>
        <w:ind w:right="158" w:firstLine="449"/>
        <w:spacing w:before="120" w:line="273" w:lineRule="auto"/>
        <w:jc w:val="both"/>
        <w:rPr>
          <w:sz w:val="21"/>
          <w:szCs w:val="21"/>
        </w:rPr>
      </w:pPr>
      <w:r>
        <w:rPr>
          <w:sz w:val="21"/>
          <w:szCs w:val="21"/>
          <w:spacing w:val="1"/>
        </w:rPr>
        <w:t>此时，当重新审视公司测试流程时，小艾觉得这套流程已经没</w:t>
      </w:r>
      <w:r>
        <w:rPr>
          <w:sz w:val="21"/>
          <w:szCs w:val="21"/>
        </w:rPr>
        <w:t>有存在的必要了。“何 </w:t>
      </w:r>
      <w:r>
        <w:rPr>
          <w:sz w:val="21"/>
          <w:szCs w:val="21"/>
          <w:spacing w:val="1"/>
        </w:rPr>
        <w:t>必维护这么复杂的测试流程啊，一句话，把所</w:t>
      </w:r>
      <w:r>
        <w:rPr>
          <w:sz w:val="21"/>
          <w:szCs w:val="21"/>
        </w:rPr>
        <w:t>有用例自动化了，每天跑得了”。小艾迫不 </w:t>
      </w:r>
      <w:r>
        <w:rPr>
          <w:sz w:val="21"/>
          <w:szCs w:val="21"/>
          <w:spacing w:val="-1"/>
        </w:rPr>
        <w:t>及待地将自己的建议告诉了林松。</w:t>
      </w:r>
    </w:p>
    <w:p>
      <w:pPr>
        <w:pStyle w:val="BodyText"/>
        <w:ind w:firstLine="449"/>
        <w:spacing w:before="129" w:line="274" w:lineRule="auto"/>
        <w:rPr>
          <w:sz w:val="21"/>
          <w:szCs w:val="21"/>
        </w:rPr>
      </w:pPr>
      <w:r>
        <w:rPr>
          <w:sz w:val="21"/>
          <w:szCs w:val="21"/>
          <w:spacing w:val="1"/>
        </w:rPr>
        <w:t>听完小艾的想法，林松微笑着对小艾说，“你先别急，我问你几个问题，考考你对自</w:t>
      </w:r>
      <w:r>
        <w:rPr>
          <w:sz w:val="21"/>
          <w:szCs w:val="21"/>
          <w:spacing w:val="8"/>
        </w:rPr>
        <w:t xml:space="preserve">  </w:t>
      </w:r>
      <w:r>
        <w:rPr>
          <w:sz w:val="21"/>
          <w:szCs w:val="21"/>
          <w:spacing w:val="8"/>
        </w:rPr>
        <w:t>动化理念的理解。第一个问题，你觉得在项目的什么时候开发自动化脚本是比较恰当?”</w:t>
      </w:r>
    </w:p>
    <w:p>
      <w:pPr>
        <w:pStyle w:val="BodyText"/>
        <w:ind w:right="141" w:firstLine="449"/>
        <w:spacing w:before="116" w:line="274" w:lineRule="auto"/>
        <w:rPr>
          <w:sz w:val="21"/>
          <w:szCs w:val="21"/>
        </w:rPr>
      </w:pPr>
      <w:r>
        <w:rPr>
          <w:sz w:val="21"/>
          <w:szCs w:val="21"/>
          <w:spacing w:val="1"/>
        </w:rPr>
        <w:t>小艾听后，不假思索地回答：“这还用说，当然是越快越好拉，最好是在编写测试用</w:t>
      </w:r>
      <w:r>
        <w:rPr>
          <w:sz w:val="21"/>
          <w:szCs w:val="21"/>
          <w:spacing w:val="7"/>
        </w:rPr>
        <w:t xml:space="preserve"> </w:t>
      </w:r>
      <w:r>
        <w:rPr>
          <w:sz w:val="21"/>
          <w:szCs w:val="21"/>
          <w:spacing w:val="2"/>
        </w:rPr>
        <w:t>例的时候直接把测试自动化脚本开发出来，然</w:t>
      </w:r>
      <w:r>
        <w:rPr>
          <w:sz w:val="21"/>
          <w:szCs w:val="21"/>
          <w:spacing w:val="1"/>
        </w:rPr>
        <w:t>后以后的每次执行都可以用啦。”</w:t>
      </w:r>
    </w:p>
    <w:p>
      <w:pPr>
        <w:pStyle w:val="BodyText"/>
        <w:ind w:right="112" w:firstLine="344"/>
        <w:spacing w:before="116" w:line="273" w:lineRule="auto"/>
        <w:jc w:val="both"/>
        <w:rPr>
          <w:sz w:val="21"/>
          <w:szCs w:val="21"/>
        </w:rPr>
      </w:pPr>
      <w:r>
        <w:rPr>
          <w:sz w:val="21"/>
          <w:szCs w:val="21"/>
          <w:spacing w:val="8"/>
        </w:rPr>
        <w:t>“可是你觉得项目初期刚开发出来的功能会比较稳定</w:t>
      </w:r>
      <w:r>
        <w:rPr>
          <w:sz w:val="21"/>
          <w:szCs w:val="21"/>
          <w:spacing w:val="7"/>
        </w:rPr>
        <w:t>吗?如果后续不断有规格变动怎</w:t>
      </w:r>
      <w:r>
        <w:rPr>
          <w:sz w:val="21"/>
          <w:szCs w:val="21"/>
        </w:rPr>
        <w:t xml:space="preserve"> </w:t>
      </w:r>
      <w:r>
        <w:rPr>
          <w:sz w:val="21"/>
          <w:szCs w:val="21"/>
          <w:spacing w:val="2"/>
        </w:rPr>
        <w:t>么办?另外，在功能刚开发出来的初期，</w:t>
      </w:r>
      <w:r>
        <w:rPr>
          <w:sz w:val="21"/>
          <w:szCs w:val="21"/>
          <w:spacing w:val="-41"/>
        </w:rPr>
        <w:t xml:space="preserve"> </w:t>
      </w:r>
      <w:r>
        <w:rPr>
          <w:sz w:val="21"/>
          <w:szCs w:val="21"/>
          <w:spacing w:val="2"/>
        </w:rPr>
        <w:t>一定存</w:t>
      </w:r>
      <w:r>
        <w:rPr>
          <w:sz w:val="21"/>
          <w:szCs w:val="21"/>
          <w:spacing w:val="1"/>
        </w:rPr>
        <w:t>在大量的问题，那个时候你的测试脚本能</w:t>
      </w:r>
      <w:r>
        <w:rPr>
          <w:sz w:val="21"/>
          <w:szCs w:val="21"/>
        </w:rPr>
        <w:t xml:space="preserve"> </w:t>
      </w:r>
      <w:r>
        <w:rPr>
          <w:sz w:val="21"/>
          <w:szCs w:val="21"/>
          <w:spacing w:val="1"/>
        </w:rPr>
        <w:t>运行起来吗?估计大片的程序就倒在一个主要缺陷上了。”林松</w:t>
      </w:r>
      <w:r>
        <w:rPr>
          <w:sz w:val="21"/>
          <w:szCs w:val="21"/>
        </w:rPr>
        <w:t>说道。</w:t>
      </w:r>
    </w:p>
    <w:p>
      <w:pPr>
        <w:pStyle w:val="BodyText"/>
        <w:ind w:right="157" w:firstLine="449"/>
        <w:spacing w:before="99" w:line="274" w:lineRule="auto"/>
        <w:rPr>
          <w:sz w:val="21"/>
          <w:szCs w:val="21"/>
        </w:rPr>
      </w:pPr>
      <w:r>
        <w:rPr>
          <w:sz w:val="21"/>
          <w:szCs w:val="21"/>
          <w:spacing w:val="1"/>
        </w:rPr>
        <w:t>小艾思索了好一会儿，明白自己的确把事情想象得太完美了，在</w:t>
      </w:r>
      <w:r>
        <w:rPr>
          <w:sz w:val="21"/>
          <w:szCs w:val="21"/>
        </w:rPr>
        <w:t>实际的项目中，还应 </w:t>
      </w:r>
      <w:r>
        <w:rPr>
          <w:sz w:val="21"/>
          <w:szCs w:val="21"/>
        </w:rPr>
        <w:t>该考虑到后期的项目设计变更和功能的稳定性。</w:t>
      </w:r>
    </w:p>
    <w:p>
      <w:pPr>
        <w:pStyle w:val="BodyText"/>
        <w:ind w:right="141" w:firstLine="449"/>
        <w:spacing w:before="116" w:line="283" w:lineRule="auto"/>
        <w:rPr>
          <w:sz w:val="21"/>
          <w:szCs w:val="21"/>
        </w:rPr>
      </w:pPr>
      <w:r>
        <w:rPr>
          <w:sz w:val="21"/>
          <w:szCs w:val="21"/>
          <w:spacing w:val="1"/>
        </w:rPr>
        <w:t>的确是这样的，在实际的项目中，需要根据产品的特点设定自动化脚本开发的时间，</w:t>
      </w:r>
      <w:r>
        <w:rPr>
          <w:sz w:val="21"/>
          <w:szCs w:val="21"/>
          <w:spacing w:val="7"/>
        </w:rPr>
        <w:t xml:space="preserve"> </w:t>
      </w:r>
      <w:r>
        <w:rPr>
          <w:sz w:val="21"/>
          <w:szCs w:val="21"/>
          <w:spacing w:val="2"/>
        </w:rPr>
        <w:t>表11-6介绍了在制定自动化开发时间点时需要考虑的因素。</w:t>
      </w:r>
    </w:p>
    <w:p>
      <w:pPr>
        <w:pStyle w:val="BodyText"/>
        <w:ind w:left="1813"/>
        <w:spacing w:before="83" w:line="219" w:lineRule="auto"/>
        <w:rPr>
          <w:sz w:val="22"/>
          <w:szCs w:val="22"/>
        </w:rPr>
      </w:pPr>
      <w:r>
        <w:rPr>
          <w:sz w:val="22"/>
          <w:szCs w:val="22"/>
          <w:b/>
          <w:bCs/>
          <w:spacing w:val="-3"/>
        </w:rPr>
        <w:t>表11-6制定自动化开发时间点时需要考虑的因素</w:t>
      </w:r>
    </w:p>
    <w:p>
      <w:pPr>
        <w:spacing w:line="104" w:lineRule="auto"/>
        <w:rPr>
          <w:rFonts w:ascii="Arial"/>
          <w:sz w:val="2"/>
        </w:rPr>
      </w:pPr>
      <w:r>
        <w:rPr>
          <w:rFonts w:ascii="Arial"/>
          <w:sz w:val="2"/>
        </w:rPr>
      </w:r>
    </w:p>
    <w:tbl>
      <w:tblPr>
        <w:tblStyle w:val="TableNormal"/>
        <w:tblW w:w="822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00"/>
        <w:gridCol w:w="6520"/>
      </w:tblGrid>
      <w:tr>
        <w:trPr>
          <w:trHeight w:val="324" w:hRule="atLeast"/>
        </w:trPr>
        <w:tc>
          <w:tcPr>
            <w:tcW w:w="1700" w:type="dxa"/>
            <w:vAlign w:val="top"/>
            <w:tcBorders>
              <w:left w:val="nil"/>
            </w:tcBorders>
          </w:tcPr>
          <w:p>
            <w:pPr>
              <w:ind w:left="442"/>
              <w:spacing w:before="78" w:line="219" w:lineRule="auto"/>
              <w:rPr>
                <w:rFonts w:ascii="SimSun" w:hAnsi="SimSun" w:eastAsia="SimSun" w:cs="SimSun"/>
                <w:sz w:val="16"/>
                <w:szCs w:val="16"/>
              </w:rPr>
            </w:pPr>
            <w:r>
              <w:rPr>
                <w:rFonts w:ascii="SimSun" w:hAnsi="SimSun" w:eastAsia="SimSun" w:cs="SimSun"/>
                <w:sz w:val="16"/>
                <w:szCs w:val="16"/>
                <w:b/>
                <w:bCs/>
                <w:spacing w:val="-8"/>
              </w:rPr>
              <w:t>考</w:t>
            </w:r>
            <w:r>
              <w:rPr>
                <w:rFonts w:ascii="SimSun" w:hAnsi="SimSun" w:eastAsia="SimSun" w:cs="SimSun"/>
                <w:sz w:val="16"/>
                <w:szCs w:val="16"/>
                <w:spacing w:val="-8"/>
              </w:rPr>
              <w:t xml:space="preserve"> </w:t>
            </w:r>
            <w:r>
              <w:rPr>
                <w:rFonts w:ascii="SimSun" w:hAnsi="SimSun" w:eastAsia="SimSun" w:cs="SimSun"/>
                <w:sz w:val="16"/>
                <w:szCs w:val="16"/>
                <w:b/>
                <w:bCs/>
                <w:spacing w:val="-8"/>
              </w:rPr>
              <w:t>虑</w:t>
            </w:r>
            <w:r>
              <w:rPr>
                <w:rFonts w:ascii="SimSun" w:hAnsi="SimSun" w:eastAsia="SimSun" w:cs="SimSun"/>
                <w:sz w:val="16"/>
                <w:szCs w:val="16"/>
                <w:spacing w:val="11"/>
              </w:rPr>
              <w:t xml:space="preserve"> </w:t>
            </w:r>
            <w:r>
              <w:rPr>
                <w:rFonts w:ascii="SimSun" w:hAnsi="SimSun" w:eastAsia="SimSun" w:cs="SimSun"/>
                <w:sz w:val="16"/>
                <w:szCs w:val="16"/>
                <w:b/>
                <w:bCs/>
                <w:spacing w:val="-8"/>
              </w:rPr>
              <w:t>因</w:t>
            </w:r>
            <w:r>
              <w:rPr>
                <w:rFonts w:ascii="SimSun" w:hAnsi="SimSun" w:eastAsia="SimSun" w:cs="SimSun"/>
                <w:sz w:val="16"/>
                <w:szCs w:val="16"/>
                <w:spacing w:val="-8"/>
              </w:rPr>
              <w:t xml:space="preserve"> </w:t>
            </w:r>
            <w:r>
              <w:rPr>
                <w:rFonts w:ascii="SimSun" w:hAnsi="SimSun" w:eastAsia="SimSun" w:cs="SimSun"/>
                <w:sz w:val="16"/>
                <w:szCs w:val="16"/>
                <w:b/>
                <w:bCs/>
                <w:spacing w:val="-8"/>
              </w:rPr>
              <w:t>素</w:t>
            </w:r>
          </w:p>
        </w:tc>
        <w:tc>
          <w:tcPr>
            <w:tcW w:w="6520" w:type="dxa"/>
            <w:vAlign w:val="top"/>
            <w:tcBorders>
              <w:right w:val="nil"/>
            </w:tcBorders>
          </w:tcPr>
          <w:p>
            <w:pPr>
              <w:ind w:left="2847"/>
              <w:spacing w:before="79" w:line="219" w:lineRule="auto"/>
              <w:rPr>
                <w:rFonts w:ascii="SimSun" w:hAnsi="SimSun" w:eastAsia="SimSun" w:cs="SimSun"/>
                <w:sz w:val="16"/>
                <w:szCs w:val="16"/>
              </w:rPr>
            </w:pPr>
            <w:r>
              <w:rPr>
                <w:rFonts w:ascii="SimSun" w:hAnsi="SimSun" w:eastAsia="SimSun" w:cs="SimSun"/>
                <w:sz w:val="16"/>
                <w:szCs w:val="16"/>
                <w:b/>
                <w:bCs/>
                <w:spacing w:val="-5"/>
              </w:rPr>
              <w:t>详</w:t>
            </w:r>
            <w:r>
              <w:rPr>
                <w:rFonts w:ascii="SimSun" w:hAnsi="SimSun" w:eastAsia="SimSun" w:cs="SimSun"/>
                <w:sz w:val="16"/>
                <w:szCs w:val="16"/>
                <w:spacing w:val="4"/>
              </w:rPr>
              <w:t xml:space="preserve"> </w:t>
            </w:r>
            <w:r>
              <w:rPr>
                <w:rFonts w:ascii="SimSun" w:hAnsi="SimSun" w:eastAsia="SimSun" w:cs="SimSun"/>
                <w:sz w:val="16"/>
                <w:szCs w:val="16"/>
                <w:b/>
                <w:bCs/>
                <w:spacing w:val="-5"/>
              </w:rPr>
              <w:t>细</w:t>
            </w:r>
            <w:r>
              <w:rPr>
                <w:rFonts w:ascii="SimSun" w:hAnsi="SimSun" w:eastAsia="SimSun" w:cs="SimSun"/>
                <w:sz w:val="16"/>
                <w:szCs w:val="16"/>
                <w:spacing w:val="-5"/>
              </w:rPr>
              <w:t xml:space="preserve"> </w:t>
            </w:r>
            <w:r>
              <w:rPr>
                <w:rFonts w:ascii="SimSun" w:hAnsi="SimSun" w:eastAsia="SimSun" w:cs="SimSun"/>
                <w:sz w:val="16"/>
                <w:szCs w:val="16"/>
                <w:b/>
                <w:bCs/>
                <w:spacing w:val="-5"/>
              </w:rPr>
              <w:t>解</w:t>
            </w:r>
            <w:r>
              <w:rPr>
                <w:rFonts w:ascii="SimSun" w:hAnsi="SimSun" w:eastAsia="SimSun" w:cs="SimSun"/>
                <w:sz w:val="16"/>
                <w:szCs w:val="16"/>
                <w:spacing w:val="2"/>
              </w:rPr>
              <w:t xml:space="preserve"> </w:t>
            </w:r>
            <w:r>
              <w:rPr>
                <w:rFonts w:ascii="SimSun" w:hAnsi="SimSun" w:eastAsia="SimSun" w:cs="SimSun"/>
                <w:sz w:val="16"/>
                <w:szCs w:val="16"/>
                <w:b/>
                <w:bCs/>
                <w:spacing w:val="-5"/>
              </w:rPr>
              <w:t>释</w:t>
            </w:r>
          </w:p>
        </w:tc>
      </w:tr>
      <w:tr>
        <w:trPr>
          <w:trHeight w:val="1245" w:hRule="atLeast"/>
        </w:trPr>
        <w:tc>
          <w:tcPr>
            <w:tcW w:w="1700" w:type="dxa"/>
            <w:vAlign w:val="top"/>
            <w:tcBorders>
              <w:left w:val="nil"/>
            </w:tcBorders>
          </w:tcPr>
          <w:p>
            <w:pPr>
              <w:pStyle w:val="TableText"/>
              <w:spacing w:line="343" w:lineRule="auto"/>
              <w:rPr/>
            </w:pPr>
            <w:r/>
          </w:p>
          <w:p>
            <w:pPr>
              <w:ind w:left="99" w:right="83" w:firstLine="239"/>
              <w:spacing w:before="52" w:line="371" w:lineRule="auto"/>
              <w:rPr>
                <w:rFonts w:ascii="SimSun" w:hAnsi="SimSun" w:eastAsia="SimSun" w:cs="SimSun"/>
                <w:sz w:val="16"/>
                <w:szCs w:val="16"/>
              </w:rPr>
            </w:pPr>
            <w:r>
              <w:rPr>
                <w:rFonts w:ascii="SimSun" w:hAnsi="SimSun" w:eastAsia="SimSun" w:cs="SimSun"/>
                <w:sz w:val="16"/>
                <w:szCs w:val="16"/>
                <w:spacing w:val="-2"/>
              </w:rPr>
              <w:t>不要在产品不稳定</w:t>
            </w:r>
            <w:r>
              <w:rPr>
                <w:rFonts w:ascii="SimSun" w:hAnsi="SimSun" w:eastAsia="SimSun" w:cs="SimSun"/>
                <w:sz w:val="16"/>
                <w:szCs w:val="16"/>
                <w:spacing w:val="6"/>
              </w:rPr>
              <w:t xml:space="preserve"> </w:t>
            </w:r>
            <w:r>
              <w:rPr>
                <w:rFonts w:ascii="SimSun" w:hAnsi="SimSun" w:eastAsia="SimSun" w:cs="SimSun"/>
                <w:sz w:val="16"/>
                <w:szCs w:val="16"/>
              </w:rPr>
              <w:t>的时候开发自动化</w:t>
            </w:r>
          </w:p>
        </w:tc>
        <w:tc>
          <w:tcPr>
            <w:tcW w:w="6520" w:type="dxa"/>
            <w:vAlign w:val="top"/>
            <w:tcBorders>
              <w:right w:val="nil"/>
            </w:tcBorders>
          </w:tcPr>
          <w:p>
            <w:pPr>
              <w:ind w:left="114" w:firstLine="148"/>
              <w:spacing w:before="57" w:line="369" w:lineRule="auto"/>
              <w:rPr>
                <w:rFonts w:ascii="SimSun" w:hAnsi="SimSun" w:eastAsia="SimSun" w:cs="SimSun"/>
                <w:sz w:val="16"/>
                <w:szCs w:val="16"/>
              </w:rPr>
            </w:pPr>
            <w:r>
              <w:rPr>
                <w:rFonts w:ascii="SimSun" w:hAnsi="SimSun" w:eastAsia="SimSun" w:cs="SimSun"/>
                <w:sz w:val="16"/>
                <w:szCs w:val="16"/>
                <w:spacing w:val="-11"/>
              </w:rPr>
              <w:t>当某个功能刚开发完成时，首先需要实施一轮的手动测试。这是因为在功能刚</w:t>
            </w:r>
            <w:r>
              <w:rPr>
                <w:rFonts w:ascii="SimSun" w:hAnsi="SimSun" w:eastAsia="SimSun" w:cs="SimSun"/>
                <w:sz w:val="16"/>
                <w:szCs w:val="16"/>
                <w:spacing w:val="-12"/>
              </w:rPr>
              <w:t>开发完成的初期，</w:t>
            </w:r>
            <w:r>
              <w:rPr>
                <w:rFonts w:ascii="SimSun" w:hAnsi="SimSun" w:eastAsia="SimSun" w:cs="SimSun"/>
                <w:sz w:val="16"/>
                <w:szCs w:val="16"/>
              </w:rPr>
              <w:t xml:space="preserve"> </w:t>
            </w:r>
            <w:r>
              <w:rPr>
                <w:rFonts w:ascii="SimSun" w:hAnsi="SimSun" w:eastAsia="SimSun" w:cs="SimSun"/>
                <w:sz w:val="16"/>
                <w:szCs w:val="16"/>
                <w:spacing w:val="-2"/>
              </w:rPr>
              <w:t>会存在较多的缺陷，需要测试人员通过手动测试，将大量的缺陷暴露出来。</w:t>
            </w:r>
          </w:p>
          <w:p>
            <w:pPr>
              <w:ind w:left="104" w:right="3" w:firstLine="139"/>
              <w:spacing w:line="310" w:lineRule="auto"/>
              <w:rPr>
                <w:rFonts w:ascii="SimSun" w:hAnsi="SimSun" w:eastAsia="SimSun" w:cs="SimSun"/>
                <w:sz w:val="16"/>
                <w:szCs w:val="16"/>
              </w:rPr>
            </w:pPr>
            <w:r>
              <w:rPr>
                <w:rFonts w:ascii="SimSun" w:hAnsi="SimSun" w:eastAsia="SimSun" w:cs="SimSun"/>
                <w:sz w:val="16"/>
                <w:szCs w:val="16"/>
                <w:spacing w:val="-7"/>
              </w:rPr>
              <w:t>并且，在手动测试的过程中，测试人员由于对功能有了身临其境的体验，能</w:t>
            </w:r>
            <w:r>
              <w:rPr>
                <w:rFonts w:ascii="SimSun" w:hAnsi="SimSun" w:eastAsia="SimSun" w:cs="SimSun"/>
                <w:sz w:val="16"/>
                <w:szCs w:val="16"/>
                <w:spacing w:val="-8"/>
              </w:rPr>
              <w:t>够发现原有测试计</w:t>
            </w:r>
            <w:r>
              <w:rPr>
                <w:rFonts w:ascii="SimSun" w:hAnsi="SimSun" w:eastAsia="SimSun" w:cs="SimSun"/>
                <w:sz w:val="16"/>
                <w:szCs w:val="16"/>
              </w:rPr>
              <w:t xml:space="preserve"> </w:t>
            </w:r>
            <w:r>
              <w:rPr>
                <w:rFonts w:ascii="SimSun" w:hAnsi="SimSun" w:eastAsia="SimSun" w:cs="SimSun"/>
                <w:sz w:val="16"/>
                <w:szCs w:val="16"/>
              </w:rPr>
              <w:t>划的不足和覆盖率缺失等问题。这样就能够进一步优化测试计划，使其具</w:t>
            </w:r>
            <w:r>
              <w:rPr>
                <w:rFonts w:ascii="SimSun" w:hAnsi="SimSun" w:eastAsia="SimSun" w:cs="SimSun"/>
                <w:sz w:val="16"/>
                <w:szCs w:val="16"/>
                <w:spacing w:val="-1"/>
              </w:rPr>
              <w:t>有更好的覆盖率</w:t>
            </w:r>
          </w:p>
        </w:tc>
      </w:tr>
      <w:tr>
        <w:trPr>
          <w:trHeight w:val="618" w:hRule="atLeast"/>
        </w:trPr>
        <w:tc>
          <w:tcPr>
            <w:tcW w:w="1700" w:type="dxa"/>
            <w:vAlign w:val="top"/>
            <w:tcBorders>
              <w:left w:val="nil"/>
            </w:tcBorders>
          </w:tcPr>
          <w:p>
            <w:pPr>
              <w:ind w:left="89" w:right="57" w:firstLine="249"/>
              <w:spacing w:before="72" w:line="309" w:lineRule="auto"/>
              <w:rPr>
                <w:rFonts w:ascii="SimSun" w:hAnsi="SimSun" w:eastAsia="SimSun" w:cs="SimSun"/>
                <w:sz w:val="16"/>
                <w:szCs w:val="16"/>
              </w:rPr>
            </w:pPr>
            <w:r>
              <w:rPr>
                <w:rFonts w:ascii="SimSun" w:hAnsi="SimSun" w:eastAsia="SimSun" w:cs="SimSun"/>
                <w:sz w:val="16"/>
                <w:szCs w:val="16"/>
                <w:spacing w:val="2"/>
              </w:rPr>
              <w:t>将测试脚本用于回</w:t>
            </w:r>
            <w:r>
              <w:rPr>
                <w:rFonts w:ascii="SimSun" w:hAnsi="SimSun" w:eastAsia="SimSun" w:cs="SimSun"/>
                <w:sz w:val="16"/>
                <w:szCs w:val="16"/>
              </w:rPr>
              <w:t xml:space="preserve"> </w:t>
            </w:r>
            <w:r>
              <w:rPr>
                <w:rFonts w:ascii="SimSun" w:hAnsi="SimSun" w:eastAsia="SimSun" w:cs="SimSun"/>
                <w:sz w:val="16"/>
                <w:szCs w:val="16"/>
                <w:spacing w:val="4"/>
              </w:rPr>
              <w:t>归测试中</w:t>
            </w:r>
          </w:p>
        </w:tc>
        <w:tc>
          <w:tcPr>
            <w:tcW w:w="6520" w:type="dxa"/>
            <w:vAlign w:val="top"/>
            <w:tcBorders>
              <w:right w:val="nil"/>
            </w:tcBorders>
          </w:tcPr>
          <w:p>
            <w:pPr>
              <w:ind w:left="94" w:right="3" w:firstLine="149"/>
              <w:spacing w:before="72" w:line="309" w:lineRule="auto"/>
              <w:rPr>
                <w:rFonts w:ascii="SimSun" w:hAnsi="SimSun" w:eastAsia="SimSun" w:cs="SimSun"/>
                <w:sz w:val="16"/>
                <w:szCs w:val="16"/>
              </w:rPr>
            </w:pPr>
            <w:r>
              <w:rPr>
                <w:rFonts w:ascii="SimSun" w:hAnsi="SimSun" w:eastAsia="SimSun" w:cs="SimSun"/>
                <w:sz w:val="16"/>
                <w:szCs w:val="16"/>
                <w:spacing w:val="-7"/>
              </w:rPr>
              <w:t>当第一轮手动测试完成后，功能应该相对稳定，并且测试计划也得到了较好</w:t>
            </w:r>
            <w:r>
              <w:rPr>
                <w:rFonts w:ascii="SimSun" w:hAnsi="SimSun" w:eastAsia="SimSun" w:cs="SimSun"/>
                <w:sz w:val="16"/>
                <w:szCs w:val="16"/>
                <w:spacing w:val="-8"/>
              </w:rPr>
              <w:t>的优化。此时则可</w:t>
            </w:r>
            <w:r>
              <w:rPr>
                <w:rFonts w:ascii="SimSun" w:hAnsi="SimSun" w:eastAsia="SimSun" w:cs="SimSun"/>
                <w:sz w:val="16"/>
                <w:szCs w:val="16"/>
              </w:rPr>
              <w:t xml:space="preserve"> </w:t>
            </w:r>
            <w:r>
              <w:rPr>
                <w:rFonts w:ascii="SimSun" w:hAnsi="SimSun" w:eastAsia="SimSun" w:cs="SimSun"/>
                <w:sz w:val="16"/>
                <w:szCs w:val="16"/>
                <w:spacing w:val="1"/>
              </w:rPr>
              <w:t>以将目标放在如何提高后期回归测试的效率上</w:t>
            </w:r>
            <w:r>
              <w:rPr>
                <w:rFonts w:ascii="SimSun" w:hAnsi="SimSun" w:eastAsia="SimSun" w:cs="SimSun"/>
                <w:sz w:val="16"/>
                <w:szCs w:val="16"/>
              </w:rPr>
              <w:t>了，也就是可以着手开发自动化脚本了</w:t>
            </w:r>
          </w:p>
        </w:tc>
      </w:tr>
      <w:tr>
        <w:trPr>
          <w:trHeight w:val="623" w:hRule="atLeast"/>
        </w:trPr>
        <w:tc>
          <w:tcPr>
            <w:tcW w:w="1700" w:type="dxa"/>
            <w:vAlign w:val="top"/>
            <w:tcBorders>
              <w:left w:val="nil"/>
            </w:tcBorders>
          </w:tcPr>
          <w:p>
            <w:pPr>
              <w:ind w:left="179"/>
              <w:spacing w:before="234" w:line="219" w:lineRule="auto"/>
              <w:rPr>
                <w:rFonts w:ascii="SimSun" w:hAnsi="SimSun" w:eastAsia="SimSun" w:cs="SimSun"/>
                <w:sz w:val="16"/>
                <w:szCs w:val="16"/>
              </w:rPr>
            </w:pPr>
            <w:r>
              <w:rPr>
                <w:rFonts w:ascii="SimSun" w:hAnsi="SimSun" w:eastAsia="SimSun" w:cs="SimSun"/>
                <w:sz w:val="16"/>
                <w:szCs w:val="16"/>
                <w:spacing w:val="-1"/>
              </w:rPr>
              <w:t>首先开发通用的task</w:t>
            </w:r>
          </w:p>
        </w:tc>
        <w:tc>
          <w:tcPr>
            <w:tcW w:w="6520" w:type="dxa"/>
            <w:vAlign w:val="top"/>
            <w:tcBorders>
              <w:right w:val="nil"/>
            </w:tcBorders>
          </w:tcPr>
          <w:p>
            <w:pPr>
              <w:ind w:left="104" w:right="4" w:firstLine="149"/>
              <w:spacing w:before="84" w:line="305" w:lineRule="auto"/>
              <w:rPr>
                <w:rFonts w:ascii="SimSun" w:hAnsi="SimSun" w:eastAsia="SimSun" w:cs="SimSun"/>
                <w:sz w:val="16"/>
                <w:szCs w:val="16"/>
              </w:rPr>
            </w:pPr>
            <w:r>
              <w:rPr>
                <w:rFonts w:ascii="SimSun" w:hAnsi="SimSun" w:eastAsia="SimSun" w:cs="SimSun"/>
                <w:sz w:val="16"/>
                <w:szCs w:val="16"/>
                <w:spacing w:val="-7"/>
              </w:rPr>
              <w:t>由于测试脚本是由一系列的通用Task逻辑组成的，在项目初期，测试人员需要提前</w:t>
            </w:r>
            <w:r>
              <w:rPr>
                <w:rFonts w:ascii="SimSun" w:hAnsi="SimSun" w:eastAsia="SimSun" w:cs="SimSun"/>
                <w:sz w:val="16"/>
                <w:szCs w:val="16"/>
                <w:spacing w:val="-8"/>
              </w:rPr>
              <w:t>计划本测试</w:t>
            </w:r>
            <w:r>
              <w:rPr>
                <w:rFonts w:ascii="SimSun" w:hAnsi="SimSun" w:eastAsia="SimSun" w:cs="SimSun"/>
                <w:sz w:val="16"/>
                <w:szCs w:val="16"/>
              </w:rPr>
              <w:t xml:space="preserve"> </w:t>
            </w:r>
            <w:r>
              <w:rPr>
                <w:rFonts w:ascii="SimSun" w:hAnsi="SimSun" w:eastAsia="SimSun" w:cs="SimSun"/>
                <w:sz w:val="16"/>
                <w:szCs w:val="16"/>
                <w:spacing w:val="-1"/>
              </w:rPr>
              <w:t>项目需要使用到的Task,并且在前期重点开发Task</w:t>
            </w:r>
          </w:p>
        </w:tc>
      </w:tr>
    </w:tbl>
    <w:p>
      <w:pPr>
        <w:pStyle w:val="BodyText"/>
        <w:ind w:right="152" w:firstLine="449"/>
        <w:spacing w:before="181" w:line="274" w:lineRule="auto"/>
        <w:jc w:val="both"/>
        <w:rPr>
          <w:sz w:val="21"/>
          <w:szCs w:val="21"/>
        </w:rPr>
      </w:pPr>
      <w:r>
        <w:rPr>
          <w:sz w:val="21"/>
          <w:szCs w:val="21"/>
          <w:spacing w:val="4"/>
        </w:rPr>
        <w:t>因此，综合来说，测试自动化脚本应该基于一个相对稳定的</w:t>
      </w:r>
      <w:r>
        <w:rPr>
          <w:sz w:val="21"/>
          <w:szCs w:val="21"/>
          <w:spacing w:val="3"/>
        </w:rPr>
        <w:t>测试环境下(即经过了第</w:t>
      </w:r>
      <w:r>
        <w:rPr>
          <w:sz w:val="21"/>
          <w:szCs w:val="21"/>
        </w:rPr>
        <w:t xml:space="preserve"> </w:t>
      </w:r>
      <w:r>
        <w:rPr>
          <w:sz w:val="21"/>
          <w:szCs w:val="21"/>
          <w:spacing w:val="7"/>
        </w:rPr>
        <w:t>一轮的手动测试),并且依照一个成熟的测试计划进行开发。如果在项目初</w:t>
      </w:r>
      <w:r>
        <w:rPr>
          <w:sz w:val="21"/>
          <w:szCs w:val="21"/>
          <w:spacing w:val="6"/>
        </w:rPr>
        <w:t>期就开发大量</w:t>
      </w:r>
      <w:r>
        <w:rPr>
          <w:sz w:val="21"/>
          <w:szCs w:val="21"/>
        </w:rPr>
        <w:t xml:space="preserve"> </w:t>
      </w:r>
      <w:r>
        <w:rPr>
          <w:sz w:val="21"/>
          <w:szCs w:val="21"/>
          <w:spacing w:val="1"/>
        </w:rPr>
        <w:t>的自动化脚本，往往会导致后期大量的脚本返工量，反而降低了效率。</w:t>
      </w:r>
    </w:p>
    <w:p>
      <w:pPr>
        <w:spacing w:line="274" w:lineRule="auto"/>
        <w:sectPr>
          <w:headerReference w:type="default" r:id="rId616"/>
          <w:footerReference w:type="default" r:id="rId617"/>
          <w:pgSz w:w="10060" w:h="12930"/>
          <w:pgMar w:top="965" w:right="683" w:bottom="745" w:left="969" w:header="642" w:footer="411" w:gutter="0"/>
        </w:sectPr>
        <w:rPr>
          <w:sz w:val="21"/>
          <w:szCs w:val="21"/>
        </w:rPr>
      </w:pPr>
    </w:p>
    <w:p>
      <w:pPr>
        <w:ind w:left="4859"/>
        <w:spacing w:before="67" w:line="222" w:lineRule="auto"/>
        <w:rPr>
          <w:rFonts w:ascii="SimHei" w:hAnsi="SimHei" w:eastAsia="SimHei" w:cs="SimHei"/>
          <w:sz w:val="21"/>
          <w:szCs w:val="21"/>
        </w:rPr>
      </w:pPr>
      <w:r>
        <w:rPr>
          <w:rFonts w:ascii="SimHei" w:hAnsi="SimHei" w:eastAsia="SimHei" w:cs="SimHei"/>
          <w:sz w:val="21"/>
          <w:szCs w:val="21"/>
          <w:spacing w:val="-5"/>
        </w:rPr>
        <w:t>第11章</w:t>
      </w:r>
      <w:r>
        <w:rPr>
          <w:rFonts w:ascii="SimHei" w:hAnsi="SimHei" w:eastAsia="SimHei" w:cs="SimHei"/>
          <w:sz w:val="21"/>
          <w:szCs w:val="21"/>
          <w:spacing w:val="-5"/>
        </w:rPr>
        <w:t xml:space="preserve"> </w:t>
      </w:r>
      <w:r>
        <w:rPr>
          <w:rFonts w:ascii="SimHei" w:hAnsi="SimHei" w:eastAsia="SimHei" w:cs="SimHei"/>
          <w:sz w:val="21"/>
          <w:szCs w:val="21"/>
          <w:spacing w:val="-5"/>
        </w:rPr>
        <w:t>一遍又一遍：自动化的好处多</w:t>
      </w:r>
    </w:p>
    <w:p>
      <w:pPr>
        <w:spacing w:line="318" w:lineRule="auto"/>
        <w:rPr>
          <w:rFonts w:ascii="Arial"/>
          <w:sz w:val="21"/>
        </w:rPr>
      </w:pPr>
      <w:r/>
    </w:p>
    <w:p>
      <w:pPr>
        <w:spacing w:line="319" w:lineRule="auto"/>
        <w:rPr>
          <w:rFonts w:ascii="Arial"/>
          <w:sz w:val="21"/>
        </w:rPr>
      </w:pPr>
      <w:r/>
    </w:p>
    <w:p>
      <w:pPr>
        <w:pStyle w:val="BodyText"/>
        <w:ind w:right="73" w:firstLine="429"/>
        <w:spacing w:before="68" w:line="273" w:lineRule="auto"/>
        <w:jc w:val="both"/>
        <w:rPr>
          <w:sz w:val="21"/>
          <w:szCs w:val="21"/>
        </w:rPr>
      </w:pPr>
      <w:r>
        <w:rPr>
          <w:sz w:val="21"/>
          <w:szCs w:val="21"/>
          <w:spacing w:val="1"/>
        </w:rPr>
        <w:t>如果基于一个不成熟的测试计划进行开发，结果将更加危险，如果测试计划的覆盖率 </w:t>
      </w:r>
      <w:r>
        <w:rPr>
          <w:sz w:val="21"/>
          <w:szCs w:val="21"/>
          <w:spacing w:val="1"/>
        </w:rPr>
        <w:t>有问题，则基于此计划开发的测试脚本也将无法覆盖到相应的检查点，这会导致某些问题</w:t>
      </w:r>
      <w:r>
        <w:rPr>
          <w:sz w:val="21"/>
          <w:szCs w:val="21"/>
          <w:spacing w:val="11"/>
        </w:rPr>
        <w:t xml:space="preserve"> </w:t>
      </w:r>
      <w:r>
        <w:rPr>
          <w:sz w:val="21"/>
          <w:szCs w:val="21"/>
        </w:rPr>
        <w:t>无法被发现，不论我们运行多少次自动化脚本。</w:t>
      </w:r>
    </w:p>
    <w:p>
      <w:pPr>
        <w:spacing w:line="290" w:lineRule="auto"/>
        <w:rPr>
          <w:rFonts w:ascii="Arial"/>
          <w:sz w:val="21"/>
        </w:rPr>
      </w:pPr>
      <w:r/>
    </w:p>
    <w:p>
      <w:pPr>
        <w:ind w:left="243"/>
        <w:spacing w:before="81" w:line="221" w:lineRule="auto"/>
        <w:outlineLvl w:val="2"/>
        <w:rPr>
          <w:rFonts w:ascii="SimHei" w:hAnsi="SimHei" w:eastAsia="SimHei" w:cs="SimHei"/>
          <w:sz w:val="25"/>
          <w:szCs w:val="25"/>
        </w:rPr>
      </w:pPr>
      <w:bookmarkStart w:name="bookmark410" w:id="362"/>
      <w:bookmarkEnd w:id="362"/>
      <w:bookmarkStart w:name="bookmark194" w:id="363"/>
      <w:bookmarkEnd w:id="363"/>
      <w:r>
        <w:rPr>
          <w:rFonts w:ascii="SimHei" w:hAnsi="SimHei" w:eastAsia="SimHei" w:cs="SimHei"/>
          <w:sz w:val="25"/>
          <w:szCs w:val="25"/>
          <w:b/>
          <w:bCs/>
          <w:u w:val="single" w:color="auto"/>
          <w:spacing w:val="-6"/>
        </w:rPr>
        <w:t>11.5.2</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让软件健康成长——回归测试中的</w:t>
      </w:r>
      <w:r>
        <w:rPr>
          <w:rFonts w:ascii="SimHei" w:hAnsi="SimHei" w:eastAsia="SimHei" w:cs="SimHei"/>
          <w:sz w:val="25"/>
          <w:szCs w:val="25"/>
          <w:b/>
          <w:bCs/>
          <w:u w:val="single" w:color="auto"/>
          <w:spacing w:val="-7"/>
        </w:rPr>
        <w:t>自动化</w:t>
      </w:r>
    </w:p>
    <w:p>
      <w:pPr>
        <w:pStyle w:val="BodyText"/>
        <w:ind w:right="76" w:firstLine="429"/>
        <w:spacing w:before="262" w:line="278" w:lineRule="auto"/>
        <w:jc w:val="both"/>
        <w:rPr>
          <w:sz w:val="21"/>
          <w:szCs w:val="21"/>
        </w:rPr>
      </w:pPr>
      <w:r>
        <w:rPr>
          <w:sz w:val="21"/>
          <w:szCs w:val="21"/>
          <w:spacing w:val="2"/>
        </w:rPr>
        <w:t>时间过得很快，小艾所在的项目已经顺利度过了</w:t>
      </w:r>
      <w:r>
        <w:rPr>
          <w:sz w:val="21"/>
          <w:szCs w:val="21"/>
          <w:spacing w:val="-23"/>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
        </w:rPr>
        <w:t xml:space="preserve">    1,</w:t>
      </w:r>
      <w:r>
        <w:rPr>
          <w:rFonts w:ascii="Times New Roman" w:hAnsi="Times New Roman" w:eastAsia="Times New Roman" w:cs="Times New Roman"/>
          <w:sz w:val="21"/>
          <w:szCs w:val="21"/>
          <w:spacing w:val="37"/>
          <w:w w:val="101"/>
        </w:rPr>
        <w:t xml:space="preserve"> </w:t>
      </w:r>
      <w:r>
        <w:rPr>
          <w:sz w:val="21"/>
          <w:szCs w:val="21"/>
          <w:spacing w:val="2"/>
        </w:rPr>
        <w:t>并且按照计</w:t>
      </w:r>
      <w:r>
        <w:rPr>
          <w:sz w:val="21"/>
          <w:szCs w:val="21"/>
          <w:spacing w:val="1"/>
        </w:rPr>
        <w:t>划发布了两个</w:t>
      </w:r>
      <w:r>
        <w:rPr>
          <w:sz w:val="21"/>
          <w:szCs w:val="21"/>
        </w:rPr>
        <w:t xml:space="preserve"> </w:t>
      </w:r>
      <w:r>
        <w:rPr>
          <w:sz w:val="21"/>
          <w:szCs w:val="21"/>
          <w:spacing w:val="4"/>
        </w:rPr>
        <w:t>功能点。在</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
        </w:rPr>
        <w:t xml:space="preserve">   2</w:t>
      </w:r>
      <w:r>
        <w:rPr>
          <w:sz w:val="21"/>
          <w:szCs w:val="21"/>
          <w:spacing w:val="4"/>
        </w:rPr>
        <w:t>的第一周，组长林松给小艾分配了一个测试任务：对上一个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55"/>
        </w:rPr>
        <w:t xml:space="preserve"> </w:t>
      </w:r>
      <w:r>
        <w:rPr>
          <w:sz w:val="21"/>
          <w:szCs w:val="21"/>
          <w:spacing w:val="4"/>
        </w:rPr>
        <w:t>所</w:t>
      </w:r>
      <w:r>
        <w:rPr>
          <w:sz w:val="21"/>
          <w:szCs w:val="21"/>
        </w:rPr>
        <w:t xml:space="preserve"> </w:t>
      </w:r>
      <w:r>
        <w:rPr>
          <w:sz w:val="21"/>
          <w:szCs w:val="21"/>
          <w:spacing w:val="-1"/>
        </w:rPr>
        <w:t>发布的这两个功能做回归测试。</w:t>
      </w:r>
    </w:p>
    <w:p>
      <w:pPr>
        <w:pStyle w:val="BodyText"/>
        <w:ind w:right="73" w:firstLine="429"/>
        <w:spacing w:before="113" w:line="264" w:lineRule="auto"/>
        <w:jc w:val="both"/>
        <w:rPr>
          <w:sz w:val="21"/>
          <w:szCs w:val="21"/>
        </w:rPr>
      </w:pPr>
      <w:r>
        <w:rPr>
          <w:sz w:val="21"/>
          <w:szCs w:val="21"/>
          <w:spacing w:val="1"/>
        </w:rPr>
        <w:t>林松首先考察了一下小艾对于回归测试的理解，小艾说，回归测试是软件测试的一个 </w:t>
      </w:r>
      <w:r>
        <w:rPr>
          <w:sz w:val="21"/>
          <w:szCs w:val="21"/>
          <w:spacing w:val="1"/>
        </w:rPr>
        <w:t>重要项目，它用于发现在产品新版本开发过程中产生的既有功能缺陷，这通常是由新功能</w:t>
      </w:r>
      <w:r>
        <w:rPr>
          <w:sz w:val="21"/>
          <w:szCs w:val="21"/>
          <w:spacing w:val="11"/>
        </w:rPr>
        <w:t xml:space="preserve"> </w:t>
      </w:r>
      <w:r>
        <w:rPr>
          <w:sz w:val="21"/>
          <w:szCs w:val="21"/>
          <w:spacing w:val="1"/>
        </w:rPr>
        <w:t>的增加或者为了解决某个已知缺陷而导致的。因为如果在产品升级后，客</w:t>
      </w:r>
      <w:r>
        <w:rPr>
          <w:sz w:val="21"/>
          <w:szCs w:val="21"/>
        </w:rPr>
        <w:t>户一直使用的功 </w:t>
      </w:r>
      <w:r>
        <w:rPr>
          <w:sz w:val="21"/>
          <w:szCs w:val="21"/>
        </w:rPr>
        <w:t>能被破坏，这将是一个灾难性的后果，这样我们辛苦交付的新版本将没有任何价值。</w:t>
      </w:r>
    </w:p>
    <w:p>
      <w:pPr>
        <w:pStyle w:val="BodyText"/>
        <w:ind w:right="68" w:firstLine="304"/>
        <w:spacing w:before="109" w:line="277" w:lineRule="auto"/>
        <w:jc w:val="both"/>
        <w:rPr>
          <w:sz w:val="17"/>
          <w:szCs w:val="17"/>
        </w:rPr>
      </w:pPr>
      <w:r>
        <w:rPr>
          <w:sz w:val="21"/>
          <w:szCs w:val="21"/>
          <w:spacing w:val="5"/>
        </w:rPr>
        <w:t>“理解得很正确，回归测试的目的就是为了保证产</w:t>
      </w:r>
      <w:r>
        <w:rPr>
          <w:sz w:val="21"/>
          <w:szCs w:val="21"/>
          <w:spacing w:val="4"/>
        </w:rPr>
        <w:t>品的功能是平滑演进的，新功能的</w:t>
      </w:r>
      <w:r>
        <w:rPr>
          <w:sz w:val="21"/>
          <w:szCs w:val="21"/>
        </w:rPr>
        <w:t xml:space="preserve"> </w:t>
      </w:r>
      <w:r>
        <w:rPr>
          <w:sz w:val="21"/>
          <w:szCs w:val="21"/>
          <w:spacing w:val="1"/>
        </w:rPr>
        <w:t>开发没有破坏现有的功能。然而，在实际的软件项目中，测试人员往往忽略了回归测试的</w:t>
      </w:r>
      <w:r>
        <w:rPr>
          <w:sz w:val="21"/>
          <w:szCs w:val="21"/>
          <w:spacing w:val="16"/>
        </w:rPr>
        <w:t xml:space="preserve"> </w:t>
      </w:r>
      <w:r>
        <w:rPr>
          <w:sz w:val="17"/>
          <w:szCs w:val="17"/>
          <w:spacing w:val="35"/>
        </w:rPr>
        <w:t>重要性。”</w:t>
      </w:r>
    </w:p>
    <w:p>
      <w:pPr>
        <w:pStyle w:val="BodyText"/>
        <w:ind w:right="73" w:firstLine="429"/>
        <w:spacing w:before="115" w:line="256" w:lineRule="auto"/>
        <w:jc w:val="both"/>
        <w:rPr>
          <w:sz w:val="21"/>
          <w:szCs w:val="21"/>
        </w:rPr>
      </w:pPr>
      <w:r>
        <w:rPr>
          <w:sz w:val="21"/>
          <w:szCs w:val="21"/>
          <w:spacing w:val="1"/>
        </w:rPr>
        <w:t>由于回归测试的测试目标是已有的、稳定的功能，测试人员经常会下意识地认为这个 </w:t>
      </w:r>
      <w:r>
        <w:rPr>
          <w:sz w:val="21"/>
          <w:szCs w:val="21"/>
          <w:spacing w:val="1"/>
        </w:rPr>
        <w:t>功能是不会有问题的，并且只需要测试一次就足够了。在这种情况下，如果我们能够有一</w:t>
      </w:r>
      <w:r>
        <w:rPr>
          <w:sz w:val="21"/>
          <w:szCs w:val="21"/>
          <w:spacing w:val="11"/>
        </w:rPr>
        <w:t xml:space="preserve"> </w:t>
      </w:r>
      <w:r>
        <w:rPr>
          <w:sz w:val="21"/>
          <w:szCs w:val="21"/>
          <w:spacing w:val="1"/>
        </w:rPr>
        <w:t>套稳定的自动化测试脚本来代替手动测试，将极大提高测试人员的效率，使测试人员在关</w:t>
      </w:r>
      <w:r>
        <w:rPr>
          <w:sz w:val="21"/>
          <w:szCs w:val="21"/>
          <w:spacing w:val="9"/>
        </w:rPr>
        <w:t xml:space="preserve"> </w:t>
      </w:r>
      <w:r>
        <w:rPr>
          <w:sz w:val="21"/>
          <w:szCs w:val="21"/>
        </w:rPr>
        <w:t>注新功能的同时，不至于忽略回归测试。</w:t>
      </w:r>
    </w:p>
    <w:p>
      <w:pPr>
        <w:pStyle w:val="BodyText"/>
        <w:ind w:firstLine="429"/>
        <w:spacing w:before="133" w:line="265" w:lineRule="auto"/>
        <w:jc w:val="both"/>
        <w:rPr>
          <w:sz w:val="21"/>
          <w:szCs w:val="21"/>
        </w:rPr>
      </w:pPr>
      <w:r>
        <w:rPr>
          <w:sz w:val="21"/>
          <w:szCs w:val="21"/>
          <w:spacing w:val="1"/>
        </w:rPr>
        <w:t>对于一个复杂的产品，随着产品版本不断演进，产品所迭加的功能越来越多，而这些</w:t>
      </w:r>
      <w:r>
        <w:rPr>
          <w:sz w:val="21"/>
          <w:szCs w:val="21"/>
          <w:spacing w:val="2"/>
        </w:rPr>
        <w:t xml:space="preserve"> </w:t>
      </w:r>
      <w:r>
        <w:rPr>
          <w:sz w:val="21"/>
          <w:szCs w:val="21"/>
          <w:spacing w:val="-2"/>
        </w:rPr>
        <w:t>新功能又成为下一个版本的既有功能。因此回归测试的工作量就像滚雪球一</w:t>
      </w:r>
      <w:r>
        <w:rPr>
          <w:sz w:val="21"/>
          <w:szCs w:val="21"/>
          <w:spacing w:val="-3"/>
        </w:rPr>
        <w:t>样，越滚越大，</w:t>
      </w:r>
      <w:r>
        <w:rPr>
          <w:sz w:val="21"/>
          <w:szCs w:val="21"/>
        </w:rPr>
        <w:t xml:space="preserve"> </w:t>
      </w:r>
      <w:r>
        <w:rPr>
          <w:sz w:val="21"/>
          <w:szCs w:val="21"/>
          <w:spacing w:val="1"/>
        </w:rPr>
        <w:t>这对测试人员是一个非常艰巨的考验。在实际的软件项目中，测试人员往往关注于新功能</w:t>
      </w:r>
      <w:r>
        <w:rPr>
          <w:sz w:val="21"/>
          <w:szCs w:val="21"/>
          <w:spacing w:val="11"/>
        </w:rPr>
        <w:t xml:space="preserve"> </w:t>
      </w:r>
      <w:r>
        <w:rPr>
          <w:sz w:val="21"/>
          <w:szCs w:val="21"/>
          <w:spacing w:val="1"/>
        </w:rPr>
        <w:t>的缺陷，他们没有过多的精力和意识去关注既有功能是否被</w:t>
      </w:r>
      <w:r>
        <w:rPr>
          <w:sz w:val="21"/>
          <w:szCs w:val="21"/>
        </w:rPr>
        <w:t>破坏了。为了能够更加高效地  </w:t>
      </w:r>
      <w:r>
        <w:rPr>
          <w:sz w:val="21"/>
          <w:szCs w:val="21"/>
          <w:spacing w:val="1"/>
        </w:rPr>
        <w:t>执行回归测试，自动化是其中的不二选择。</w:t>
      </w:r>
    </w:p>
    <w:p>
      <w:pPr>
        <w:pStyle w:val="BodyText"/>
        <w:ind w:right="75" w:firstLine="429"/>
        <w:spacing w:before="105" w:line="256" w:lineRule="auto"/>
        <w:jc w:val="both"/>
        <w:rPr>
          <w:sz w:val="21"/>
          <w:szCs w:val="21"/>
        </w:rPr>
      </w:pPr>
      <w:r>
        <w:rPr>
          <w:sz w:val="21"/>
          <w:szCs w:val="21"/>
          <w:spacing w:val="1"/>
        </w:rPr>
        <w:t>相比较新功能的开发，回归测试更加适合采用自动化测试方式。这是因为既有功能往 </w:t>
      </w:r>
      <w:r>
        <w:rPr>
          <w:sz w:val="21"/>
          <w:szCs w:val="21"/>
          <w:spacing w:val="1"/>
        </w:rPr>
        <w:t>往比较稳定，不会有频繁的变更，可以节省测试自动化的开发成本。另一方面，回归测试</w:t>
      </w:r>
      <w:r>
        <w:rPr>
          <w:sz w:val="21"/>
          <w:szCs w:val="21"/>
          <w:spacing w:val="8"/>
        </w:rPr>
        <w:t xml:space="preserve"> </w:t>
      </w:r>
      <w:r>
        <w:rPr>
          <w:sz w:val="21"/>
          <w:szCs w:val="21"/>
          <w:spacing w:val="1"/>
        </w:rPr>
        <w:t>在一个软件项目中往往需要频繁执行，再执行，去检查曾经执行过</w:t>
      </w:r>
      <w:r>
        <w:rPr>
          <w:sz w:val="21"/>
          <w:szCs w:val="21"/>
        </w:rPr>
        <w:t>的有效的测试用例没有 </w:t>
      </w:r>
      <w:r>
        <w:rPr>
          <w:sz w:val="21"/>
          <w:szCs w:val="21"/>
          <w:spacing w:val="1"/>
        </w:rPr>
        <w:t>因为软件的变动而执行失败，在这些功能上进行自动化测试开发往往投资回报</w:t>
      </w:r>
      <w:r>
        <w:rPr>
          <w:sz w:val="21"/>
          <w:szCs w:val="21"/>
        </w:rPr>
        <w:t>率较大。</w:t>
      </w:r>
    </w:p>
    <w:p>
      <w:pPr>
        <w:pStyle w:val="BodyText"/>
        <w:ind w:right="68" w:firstLine="429"/>
        <w:spacing w:before="115" w:line="257" w:lineRule="auto"/>
        <w:rPr>
          <w:sz w:val="21"/>
          <w:szCs w:val="21"/>
        </w:rPr>
      </w:pPr>
      <w:r>
        <w:rPr>
          <w:sz w:val="21"/>
          <w:szCs w:val="21"/>
          <w:spacing w:val="1"/>
        </w:rPr>
        <w:t>因此，在一个软件项目周期中，尤其是在项目早期，测试人员可以优先将回归测试的</w:t>
      </w:r>
      <w:r>
        <w:rPr>
          <w:sz w:val="21"/>
          <w:szCs w:val="21"/>
          <w:spacing w:val="8"/>
        </w:rPr>
        <w:t xml:space="preserve"> </w:t>
      </w:r>
      <w:r>
        <w:rPr>
          <w:sz w:val="21"/>
          <w:szCs w:val="21"/>
        </w:rPr>
        <w:t>自动化工作完成。这就为后续的测试工作奠定了一个良好</w:t>
      </w:r>
      <w:r>
        <w:rPr>
          <w:sz w:val="21"/>
          <w:szCs w:val="21"/>
          <w:spacing w:val="-1"/>
        </w:rPr>
        <w:t>的基础。</w:t>
      </w:r>
    </w:p>
    <w:p>
      <w:pPr>
        <w:spacing w:line="257" w:lineRule="auto"/>
        <w:sectPr>
          <w:headerReference w:type="default" r:id="rId6"/>
          <w:footerReference w:type="default" r:id="rId618"/>
          <w:pgSz w:w="10060" w:h="12930"/>
          <w:pgMar w:top="400" w:right="864" w:bottom="956" w:left="880" w:header="0" w:footer="636" w:gutter="0"/>
        </w:sectPr>
        <w:rPr>
          <w:sz w:val="21"/>
          <w:szCs w:val="21"/>
        </w:rPr>
      </w:pP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ind w:left="223"/>
        <w:spacing w:before="82" w:line="221" w:lineRule="auto"/>
        <w:outlineLvl w:val="2"/>
        <w:rPr>
          <w:rFonts w:ascii="SimHei" w:hAnsi="SimHei" w:eastAsia="SimHei" w:cs="SimHei"/>
          <w:sz w:val="25"/>
          <w:szCs w:val="25"/>
        </w:rPr>
      </w:pPr>
      <w:bookmarkStart w:name="bookmark195" w:id="364"/>
      <w:bookmarkEnd w:id="364"/>
      <w:r>
        <w:rPr>
          <w:rFonts w:ascii="SimHei" w:hAnsi="SimHei" w:eastAsia="SimHei" w:cs="SimHei"/>
          <w:sz w:val="25"/>
          <w:szCs w:val="25"/>
          <w:b/>
          <w:bCs/>
          <w:u w:val="single" w:color="auto"/>
          <w:spacing w:val="6"/>
        </w:rPr>
        <w:t>11.5.3永远的录制/回放?——自动化方式的选取</w:t>
      </w:r>
    </w:p>
    <w:p>
      <w:pPr>
        <w:pStyle w:val="BodyText"/>
        <w:ind w:right="76" w:firstLine="399"/>
        <w:spacing w:before="252" w:line="274" w:lineRule="auto"/>
        <w:jc w:val="both"/>
        <w:rPr>
          <w:sz w:val="21"/>
          <w:szCs w:val="21"/>
        </w:rPr>
      </w:pPr>
      <w:r>
        <w:rPr>
          <w:sz w:val="21"/>
          <w:szCs w:val="21"/>
          <w:spacing w:val="1"/>
        </w:rPr>
        <w:t>在接受了回归测试的任务后，小艾发现需要测试的用例还没有被自动化。因此摆在他</w:t>
      </w:r>
      <w:r>
        <w:rPr>
          <w:sz w:val="21"/>
          <w:szCs w:val="21"/>
        </w:rPr>
        <w:t xml:space="preserve"> </w:t>
      </w:r>
      <w:r>
        <w:rPr>
          <w:sz w:val="21"/>
          <w:szCs w:val="21"/>
          <w:spacing w:val="1"/>
        </w:rPr>
        <w:t>面前的首要任务就是将这个用例进行自动化。通过分析测试步骤，小艾需要模拟真实</w:t>
      </w:r>
      <w:r>
        <w:rPr>
          <w:sz w:val="21"/>
          <w:szCs w:val="21"/>
        </w:rPr>
        <w:t>用户 </w:t>
      </w:r>
      <w:r>
        <w:rPr>
          <w:sz w:val="21"/>
          <w:szCs w:val="21"/>
          <w:spacing w:val="1"/>
        </w:rPr>
        <w:t>访问系统主页，并且执行一个修改客户信息的操作。基于之前所学习的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3"/>
        </w:rPr>
        <w:t xml:space="preserve"> </w:t>
      </w:r>
      <w:r>
        <w:rPr>
          <w:sz w:val="21"/>
          <w:szCs w:val="21"/>
          <w:spacing w:val="1"/>
        </w:rPr>
        <w:t>测试知识，</w:t>
      </w:r>
      <w:r>
        <w:rPr>
          <w:sz w:val="21"/>
          <w:szCs w:val="21"/>
        </w:rPr>
        <w:t xml:space="preserve"> </w:t>
      </w:r>
      <w:r>
        <w:rPr>
          <w:sz w:val="21"/>
          <w:szCs w:val="21"/>
          <w:spacing w:val="-1"/>
        </w:rPr>
        <w:t>小艾觉得完成这个任务并不难。</w:t>
      </w:r>
    </w:p>
    <w:p>
      <w:pPr>
        <w:pStyle w:val="BodyText"/>
        <w:ind w:right="76" w:firstLine="294"/>
        <w:spacing w:before="54" w:line="284" w:lineRule="auto"/>
        <w:rPr>
          <w:sz w:val="21"/>
          <w:szCs w:val="21"/>
        </w:rPr>
      </w:pPr>
      <w:r>
        <w:rPr>
          <w:sz w:val="21"/>
          <w:szCs w:val="21"/>
          <w:spacing w:val="4"/>
        </w:rPr>
        <w:t>“这个简单，我利用测试框架下的录制功能，模拟用户的操作，然后将得到的脚本进</w:t>
      </w:r>
      <w:r>
        <w:rPr>
          <w:sz w:val="21"/>
          <w:szCs w:val="21"/>
          <w:spacing w:val="14"/>
        </w:rPr>
        <w:t xml:space="preserve"> </w:t>
      </w:r>
      <w:r>
        <w:rPr>
          <w:sz w:val="21"/>
          <w:szCs w:val="21"/>
          <w:spacing w:val="2"/>
        </w:rPr>
        <w:t>行修改优化，将其中硬编码的地方变成获取用户输</w:t>
      </w:r>
      <w:r>
        <w:rPr>
          <w:sz w:val="21"/>
          <w:szCs w:val="21"/>
          <w:spacing w:val="1"/>
        </w:rPr>
        <w:t>入的方式，就完成啦。”</w:t>
      </w:r>
    </w:p>
    <w:p>
      <w:pPr>
        <w:pStyle w:val="BodyText"/>
        <w:ind w:right="59" w:firstLine="399"/>
        <w:spacing w:before="63" w:line="265" w:lineRule="auto"/>
        <w:jc w:val="both"/>
        <w:rPr>
          <w:sz w:val="21"/>
          <w:szCs w:val="21"/>
        </w:rPr>
      </w:pPr>
      <w:r>
        <w:rPr>
          <w:sz w:val="21"/>
          <w:szCs w:val="21"/>
          <w:spacing w:val="2"/>
        </w:rPr>
        <w:t>正当小艾兴致勃勃地开始录制时，猛然想到，目前客户信息的页面</w:t>
      </w:r>
      <w:r>
        <w:rPr>
          <w:sz w:val="21"/>
          <w:szCs w:val="21"/>
          <w:spacing w:val="-39"/>
        </w:rPr>
        <w:t xml:space="preserve"> </w:t>
      </w:r>
      <w:r>
        <w:rPr>
          <w:rFonts w:ascii="Times New Roman" w:hAnsi="Times New Roman" w:eastAsia="Times New Roman" w:cs="Times New Roman"/>
          <w:sz w:val="21"/>
          <w:szCs w:val="21"/>
        </w:rPr>
        <w:t>UI</w:t>
      </w:r>
      <w:r>
        <w:rPr>
          <w:rFonts w:ascii="Times New Roman" w:hAnsi="Times New Roman" w:eastAsia="Times New Roman" w:cs="Times New Roman"/>
          <w:sz w:val="21"/>
          <w:szCs w:val="21"/>
          <w:spacing w:val="47"/>
        </w:rPr>
        <w:t xml:space="preserve"> </w:t>
      </w:r>
      <w:r>
        <w:rPr>
          <w:sz w:val="21"/>
          <w:szCs w:val="21"/>
          <w:spacing w:val="2"/>
        </w:rPr>
        <w:t>正在优化，此</w:t>
      </w:r>
      <w:r>
        <w:rPr>
          <w:sz w:val="21"/>
          <w:szCs w:val="21"/>
        </w:rPr>
        <w:t xml:space="preserve"> </w:t>
      </w:r>
      <w:r>
        <w:rPr>
          <w:sz w:val="21"/>
          <w:szCs w:val="21"/>
          <w:spacing w:val="1"/>
        </w:rPr>
        <w:t>时的页面并不是最终版本，很有可能在后期还会发生变化。此时如果把测试脚本自动化，</w:t>
      </w:r>
      <w:r>
        <w:rPr>
          <w:sz w:val="21"/>
          <w:szCs w:val="21"/>
          <w:spacing w:val="15"/>
        </w:rPr>
        <w:t xml:space="preserve"> </w:t>
      </w:r>
      <w:r>
        <w:rPr>
          <w:sz w:val="21"/>
          <w:szCs w:val="21"/>
          <w:spacing w:val="7"/>
        </w:rPr>
        <w:t>后期</w:t>
      </w:r>
      <w:r>
        <w:rPr>
          <w:rFonts w:ascii="Times New Roman" w:hAnsi="Times New Roman" w:eastAsia="Times New Roman" w:cs="Times New Roman"/>
          <w:sz w:val="21"/>
          <w:szCs w:val="21"/>
        </w:rPr>
        <w:t>UI</w:t>
      </w:r>
      <w:r>
        <w:rPr>
          <w:rFonts w:ascii="Times New Roman" w:hAnsi="Times New Roman" w:eastAsia="Times New Roman" w:cs="Times New Roman"/>
          <w:sz w:val="21"/>
          <w:szCs w:val="21"/>
          <w:spacing w:val="7"/>
        </w:rPr>
        <w:t xml:space="preserve"> </w:t>
      </w:r>
      <w:r>
        <w:rPr>
          <w:sz w:val="21"/>
          <w:szCs w:val="21"/>
          <w:spacing w:val="7"/>
        </w:rPr>
        <w:t>发生变化的时候岂不是需要重新修改</w:t>
      </w:r>
      <w:r>
        <w:rPr>
          <w:sz w:val="21"/>
          <w:szCs w:val="21"/>
          <w:spacing w:val="6"/>
        </w:rPr>
        <w:t>脚本?这不是重复劳动吗?</w:t>
      </w:r>
    </w:p>
    <w:p>
      <w:pPr>
        <w:pStyle w:val="BodyText"/>
        <w:ind w:firstLine="399"/>
        <w:spacing w:before="89" w:line="264" w:lineRule="auto"/>
        <w:jc w:val="both"/>
        <w:rPr>
          <w:sz w:val="21"/>
          <w:szCs w:val="21"/>
        </w:rPr>
      </w:pPr>
      <w:r>
        <w:rPr>
          <w:sz w:val="21"/>
          <w:szCs w:val="21"/>
          <w:spacing w:val="1"/>
        </w:rPr>
        <w:t>在实际的项目中，小艾遇到的这个问题很常见，在很多人的眼里，自动化测试就意味</w:t>
      </w:r>
      <w:r>
        <w:rPr>
          <w:sz w:val="21"/>
          <w:szCs w:val="21"/>
        </w:rPr>
        <w:t xml:space="preserve">  </w:t>
      </w:r>
      <w:r>
        <w:rPr>
          <w:sz w:val="21"/>
          <w:szCs w:val="21"/>
          <w:spacing w:val="4"/>
        </w:rPr>
        <w:t>着录制/回放，即</w:t>
      </w:r>
      <w:r>
        <w:rPr>
          <w:rFonts w:ascii="Times New Roman" w:hAnsi="Times New Roman" w:eastAsia="Times New Roman" w:cs="Times New Roman"/>
          <w:sz w:val="21"/>
          <w:szCs w:val="21"/>
        </w:rPr>
        <w:t>GUI</w:t>
      </w:r>
      <w:r>
        <w:rPr>
          <w:rFonts w:ascii="Times New Roman" w:hAnsi="Times New Roman" w:eastAsia="Times New Roman" w:cs="Times New Roman"/>
          <w:sz w:val="21"/>
          <w:szCs w:val="21"/>
          <w:spacing w:val="4"/>
        </w:rPr>
        <w:t xml:space="preserve"> </w:t>
      </w:r>
      <w:r>
        <w:rPr>
          <w:sz w:val="21"/>
          <w:szCs w:val="21"/>
          <w:spacing w:val="4"/>
        </w:rPr>
        <w:t>测试。其实不然，自动化测试可以</w:t>
      </w:r>
      <w:r>
        <w:rPr>
          <w:sz w:val="21"/>
          <w:szCs w:val="21"/>
          <w:spacing w:val="3"/>
        </w:rPr>
        <w:t>分成</w:t>
      </w:r>
      <w:r>
        <w:rPr>
          <w:rFonts w:ascii="Times New Roman" w:hAnsi="Times New Roman" w:eastAsia="Times New Roman" w:cs="Times New Roman"/>
          <w:sz w:val="21"/>
          <w:szCs w:val="21"/>
        </w:rPr>
        <w:t>UI</w:t>
      </w:r>
      <w:r>
        <w:rPr>
          <w:rFonts w:ascii="Times New Roman" w:hAnsi="Times New Roman" w:eastAsia="Times New Roman" w:cs="Times New Roman"/>
          <w:sz w:val="21"/>
          <w:szCs w:val="21"/>
          <w:spacing w:val="3"/>
        </w:rPr>
        <w:t xml:space="preserve"> </w:t>
      </w:r>
      <w:r>
        <w:rPr>
          <w:sz w:val="21"/>
          <w:szCs w:val="21"/>
          <w:spacing w:val="3"/>
        </w:rPr>
        <w:t>测试和</w:t>
      </w:r>
      <w:r>
        <w:rPr>
          <w:sz w:val="21"/>
          <w:szCs w:val="21"/>
          <w:spacing w:val="-62"/>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
        </w:rPr>
        <w:t xml:space="preserve"> </w:t>
      </w:r>
      <w:r>
        <w:rPr>
          <w:sz w:val="21"/>
          <w:szCs w:val="21"/>
          <w:spacing w:val="3"/>
        </w:rPr>
        <w:t>测试两大类。</w:t>
      </w:r>
      <w:r>
        <w:rPr>
          <w:sz w:val="21"/>
          <w:szCs w:val="21"/>
        </w:rPr>
        <w:t xml:space="preserve"> </w:t>
      </w:r>
      <w:r>
        <w:rPr>
          <w:sz w:val="21"/>
          <w:szCs w:val="21"/>
          <w:spacing w:val="2"/>
        </w:rPr>
        <w:t>不同于单元测试，</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
        </w:rPr>
        <w:t xml:space="preserve"> </w:t>
      </w:r>
      <w:r>
        <w:rPr>
          <w:sz w:val="21"/>
          <w:szCs w:val="21"/>
          <w:spacing w:val="2"/>
        </w:rPr>
        <w:t>测试属于更高层面的测试方式，和单元测试相比，它更贴近用</w:t>
      </w:r>
      <w:r>
        <w:rPr>
          <w:sz w:val="21"/>
          <w:szCs w:val="21"/>
          <w:spacing w:val="1"/>
        </w:rPr>
        <w:t>户的</w:t>
      </w:r>
      <w:r>
        <w:rPr>
          <w:sz w:val="21"/>
          <w:szCs w:val="21"/>
        </w:rPr>
        <w:t xml:space="preserve"> </w:t>
      </w:r>
      <w:r>
        <w:rPr>
          <w:sz w:val="21"/>
          <w:szCs w:val="21"/>
          <w:spacing w:val="6"/>
        </w:rPr>
        <w:t>操作(当然要稍弱于</w:t>
      </w:r>
      <w:r>
        <w:rPr>
          <w:rFonts w:ascii="Times New Roman" w:hAnsi="Times New Roman" w:eastAsia="Times New Roman" w:cs="Times New Roman"/>
          <w:sz w:val="21"/>
          <w:szCs w:val="21"/>
        </w:rPr>
        <w:t>GUI</w:t>
      </w:r>
      <w:r>
        <w:rPr>
          <w:rFonts w:ascii="Times New Roman" w:hAnsi="Times New Roman" w:eastAsia="Times New Roman" w:cs="Times New Roman"/>
          <w:sz w:val="21"/>
          <w:szCs w:val="21"/>
          <w:spacing w:val="48"/>
          <w:w w:val="101"/>
        </w:rPr>
        <w:t xml:space="preserve"> </w:t>
      </w:r>
      <w:r>
        <w:rPr>
          <w:sz w:val="21"/>
          <w:szCs w:val="21"/>
          <w:spacing w:val="6"/>
        </w:rPr>
        <w:t>测试)。和</w:t>
      </w:r>
      <w:r>
        <w:rPr>
          <w:rFonts w:ascii="Times New Roman" w:hAnsi="Times New Roman" w:eastAsia="Times New Roman" w:cs="Times New Roman"/>
          <w:sz w:val="21"/>
          <w:szCs w:val="21"/>
        </w:rPr>
        <w:t>GUI</w:t>
      </w:r>
      <w:r>
        <w:rPr>
          <w:rFonts w:ascii="Times New Roman" w:hAnsi="Times New Roman" w:eastAsia="Times New Roman" w:cs="Times New Roman"/>
          <w:sz w:val="21"/>
          <w:szCs w:val="21"/>
          <w:spacing w:val="6"/>
        </w:rPr>
        <w:t xml:space="preserve"> </w:t>
      </w:r>
      <w:r>
        <w:rPr>
          <w:sz w:val="21"/>
          <w:szCs w:val="21"/>
          <w:spacing w:val="6"/>
        </w:rPr>
        <w:t>测试相比，</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1"/>
        </w:rPr>
        <w:t xml:space="preserve"> </w:t>
      </w:r>
      <w:r>
        <w:rPr>
          <w:sz w:val="21"/>
          <w:szCs w:val="21"/>
          <w:spacing w:val="6"/>
        </w:rPr>
        <w:t>测试的实现则更加简单，并且测</w:t>
      </w:r>
      <w:r>
        <w:rPr>
          <w:sz w:val="21"/>
          <w:szCs w:val="21"/>
        </w:rPr>
        <w:t xml:space="preserve"> </w:t>
      </w:r>
      <w:r>
        <w:rPr>
          <w:sz w:val="21"/>
          <w:szCs w:val="21"/>
          <w:spacing w:val="1"/>
        </w:rPr>
        <w:t>试脚本的运行效率也更高。因此可以将</w:t>
      </w:r>
      <w:r>
        <w:rPr>
          <w:sz w:val="21"/>
          <w:szCs w:val="21"/>
          <w:spacing w:val="-45"/>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1"/>
          <w:w w:val="101"/>
        </w:rPr>
        <w:t xml:space="preserve"> </w:t>
      </w:r>
      <w:r>
        <w:rPr>
          <w:sz w:val="21"/>
          <w:szCs w:val="21"/>
          <w:spacing w:val="1"/>
        </w:rPr>
        <w:t>测试作为</w:t>
      </w:r>
      <w:r>
        <w:rPr>
          <w:sz w:val="21"/>
          <w:szCs w:val="21"/>
          <w:spacing w:val="-27"/>
        </w:rPr>
        <w:t xml:space="preserve"> </w:t>
      </w:r>
      <w:r>
        <w:rPr>
          <w:rFonts w:ascii="Times New Roman" w:hAnsi="Times New Roman" w:eastAsia="Times New Roman" w:cs="Times New Roman"/>
          <w:sz w:val="21"/>
          <w:szCs w:val="21"/>
        </w:rPr>
        <w:t>GUI</w:t>
      </w:r>
      <w:r>
        <w:rPr>
          <w:rFonts w:ascii="Times New Roman" w:hAnsi="Times New Roman" w:eastAsia="Times New Roman" w:cs="Times New Roman"/>
          <w:sz w:val="21"/>
          <w:szCs w:val="21"/>
          <w:spacing w:val="42"/>
          <w:w w:val="101"/>
        </w:rPr>
        <w:t xml:space="preserve"> </w:t>
      </w:r>
      <w:r>
        <w:rPr>
          <w:sz w:val="21"/>
          <w:szCs w:val="21"/>
          <w:spacing w:val="1"/>
        </w:rPr>
        <w:t>测试的一个很好的补</w:t>
      </w:r>
      <w:r>
        <w:rPr>
          <w:sz w:val="21"/>
          <w:szCs w:val="21"/>
        </w:rPr>
        <w:t>充，这两  </w:t>
      </w:r>
      <w:r>
        <w:rPr>
          <w:sz w:val="21"/>
          <w:szCs w:val="21"/>
        </w:rPr>
        <w:t>类测试有很大的互补性。为了能够更好地选择这两</w:t>
      </w:r>
      <w:r>
        <w:rPr>
          <w:sz w:val="21"/>
          <w:szCs w:val="21"/>
          <w:spacing w:val="-1"/>
        </w:rPr>
        <w:t>种测试方式，下面先详细分析</w:t>
      </w:r>
      <w:r>
        <w:rPr>
          <w:rFonts w:ascii="Times New Roman" w:hAnsi="Times New Roman" w:eastAsia="Times New Roman" w:cs="Times New Roman"/>
          <w:sz w:val="21"/>
          <w:szCs w:val="21"/>
          <w:spacing w:val="-1"/>
        </w:rPr>
        <w:t>GUI</w:t>
      </w:r>
      <w:r>
        <w:rPr>
          <w:rFonts w:ascii="Times New Roman" w:hAnsi="Times New Roman" w:eastAsia="Times New Roman" w:cs="Times New Roman"/>
          <w:sz w:val="21"/>
          <w:szCs w:val="21"/>
          <w:spacing w:val="32"/>
        </w:rPr>
        <w:t xml:space="preserve"> </w:t>
      </w:r>
      <w:r>
        <w:rPr>
          <w:sz w:val="21"/>
          <w:szCs w:val="21"/>
          <w:spacing w:val="-1"/>
        </w:rPr>
        <w:t>测试</w:t>
      </w:r>
      <w:r>
        <w:rPr>
          <w:sz w:val="21"/>
          <w:szCs w:val="21"/>
        </w:rPr>
        <w:t xml:space="preserve">  </w:t>
      </w:r>
      <w:r>
        <w:rPr>
          <w:sz w:val="21"/>
          <w:szCs w:val="21"/>
          <w:spacing w:val="4"/>
        </w:rPr>
        <w:t>和</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
        </w:rPr>
        <w:t xml:space="preserve"> </w:t>
      </w:r>
      <w:r>
        <w:rPr>
          <w:sz w:val="21"/>
          <w:szCs w:val="21"/>
          <w:spacing w:val="4"/>
        </w:rPr>
        <w:t>测试的优劣性。</w:t>
      </w:r>
    </w:p>
    <w:p>
      <w:pPr>
        <w:pStyle w:val="BodyText"/>
        <w:ind w:left="399"/>
        <w:spacing w:before="124" w:line="219" w:lineRule="auto"/>
        <w:rPr>
          <w:sz w:val="21"/>
          <w:szCs w:val="21"/>
        </w:rPr>
      </w:pPr>
      <w:r>
        <w:rPr>
          <w:sz w:val="21"/>
          <w:szCs w:val="21"/>
          <w:spacing w:val="5"/>
        </w:rPr>
        <w:t>表11-7列举了</w:t>
      </w:r>
      <w:r>
        <w:rPr>
          <w:rFonts w:ascii="Times New Roman" w:hAnsi="Times New Roman" w:eastAsia="Times New Roman" w:cs="Times New Roman"/>
          <w:sz w:val="21"/>
          <w:szCs w:val="21"/>
        </w:rPr>
        <w:t>GUI</w:t>
      </w:r>
      <w:r>
        <w:rPr>
          <w:rFonts w:ascii="Times New Roman" w:hAnsi="Times New Roman" w:eastAsia="Times New Roman" w:cs="Times New Roman"/>
          <w:sz w:val="21"/>
          <w:szCs w:val="21"/>
          <w:spacing w:val="5"/>
        </w:rPr>
        <w:t xml:space="preserve"> </w:t>
      </w:r>
      <w:r>
        <w:rPr>
          <w:sz w:val="21"/>
          <w:szCs w:val="21"/>
          <w:spacing w:val="5"/>
        </w:rPr>
        <w:t>测试和</w:t>
      </w:r>
      <w:r>
        <w:rPr>
          <w:sz w:val="21"/>
          <w:szCs w:val="21"/>
          <w:spacing w:val="-43"/>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5"/>
        </w:rPr>
        <w:t xml:space="preserve"> </w:t>
      </w:r>
      <w:r>
        <w:rPr>
          <w:sz w:val="21"/>
          <w:szCs w:val="21"/>
          <w:spacing w:val="5"/>
        </w:rPr>
        <w:t>测试的几个不同方面。</w:t>
      </w:r>
    </w:p>
    <w:p>
      <w:pPr>
        <w:pStyle w:val="BodyText"/>
        <w:ind w:left="3020"/>
        <w:spacing w:before="211" w:line="221" w:lineRule="auto"/>
        <w:rPr>
          <w:sz w:val="15"/>
          <w:szCs w:val="15"/>
        </w:rPr>
      </w:pPr>
      <w:r>
        <w:rPr>
          <w:sz w:val="15"/>
          <w:szCs w:val="15"/>
          <w:spacing w:val="-1"/>
        </w:rPr>
        <w:t>表11-7 GUI测试和API测试的对比</w:t>
      </w:r>
    </w:p>
    <w:p>
      <w:pPr>
        <w:spacing w:line="28" w:lineRule="exact"/>
        <w:rPr/>
      </w:pPr>
      <w:r/>
    </w:p>
    <w:tbl>
      <w:tblPr>
        <w:tblStyle w:val="TableNormal"/>
        <w:tblW w:w="822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110"/>
        <w:gridCol w:w="4110"/>
      </w:tblGrid>
      <w:tr>
        <w:trPr>
          <w:trHeight w:val="314" w:hRule="atLeast"/>
        </w:trPr>
        <w:tc>
          <w:tcPr>
            <w:tcW w:w="4110" w:type="dxa"/>
            <w:vAlign w:val="top"/>
            <w:tcBorders>
              <w:left w:val="nil"/>
            </w:tcBorders>
          </w:tcPr>
          <w:p>
            <w:pPr>
              <w:ind w:left="1789"/>
              <w:spacing w:before="82" w:line="221" w:lineRule="auto"/>
              <w:rPr>
                <w:rFonts w:ascii="SimSun" w:hAnsi="SimSun" w:eastAsia="SimSun" w:cs="SimSun"/>
                <w:sz w:val="15"/>
                <w:szCs w:val="15"/>
              </w:rPr>
            </w:pPr>
            <w:r>
              <w:rPr>
                <w:rFonts w:ascii="SimSun" w:hAnsi="SimSun" w:eastAsia="SimSun" w:cs="SimSun"/>
                <w:sz w:val="15"/>
                <w:szCs w:val="15"/>
                <w:spacing w:val="-1"/>
              </w:rPr>
              <w:t>GUI测试</w:t>
            </w:r>
          </w:p>
        </w:tc>
        <w:tc>
          <w:tcPr>
            <w:tcW w:w="4110" w:type="dxa"/>
            <w:vAlign w:val="top"/>
            <w:tcBorders>
              <w:right w:val="nil"/>
            </w:tcBorders>
          </w:tcPr>
          <w:p>
            <w:pPr>
              <w:ind w:left="1784"/>
              <w:spacing w:before="82" w:line="221" w:lineRule="auto"/>
              <w:rPr>
                <w:rFonts w:ascii="SimSun" w:hAnsi="SimSun" w:eastAsia="SimSun" w:cs="SimSun"/>
                <w:sz w:val="15"/>
                <w:szCs w:val="15"/>
              </w:rPr>
            </w:pPr>
            <w:r>
              <w:rPr>
                <w:rFonts w:ascii="SimSun" w:hAnsi="SimSun" w:eastAsia="SimSun" w:cs="SimSun"/>
                <w:sz w:val="15"/>
                <w:szCs w:val="15"/>
                <w:spacing w:val="-1"/>
              </w:rPr>
              <w:t>API测试</w:t>
            </w:r>
          </w:p>
        </w:tc>
      </w:tr>
      <w:tr>
        <w:trPr>
          <w:trHeight w:val="1176" w:hRule="atLeast"/>
        </w:trPr>
        <w:tc>
          <w:tcPr>
            <w:tcW w:w="4110" w:type="dxa"/>
            <w:vAlign w:val="top"/>
            <w:tcBorders>
              <w:left w:val="nil"/>
            </w:tcBorders>
          </w:tcPr>
          <w:p>
            <w:pPr>
              <w:ind w:left="99" w:right="89" w:firstLine="129"/>
              <w:spacing w:before="76" w:line="358" w:lineRule="auto"/>
              <w:jc w:val="both"/>
              <w:rPr>
                <w:rFonts w:ascii="SimSun" w:hAnsi="SimSun" w:eastAsia="SimSun" w:cs="SimSun"/>
                <w:sz w:val="15"/>
                <w:szCs w:val="15"/>
              </w:rPr>
            </w:pPr>
            <w:r>
              <w:rPr>
                <w:rFonts w:ascii="SimSun" w:hAnsi="SimSun" w:eastAsia="SimSun" w:cs="SimSun"/>
                <w:sz w:val="15"/>
                <w:szCs w:val="15"/>
              </w:rPr>
              <w:t>GUI</w:t>
            </w:r>
            <w:r>
              <w:rPr>
                <w:rFonts w:ascii="SimSun" w:hAnsi="SimSun" w:eastAsia="SimSun" w:cs="SimSun"/>
                <w:sz w:val="15"/>
                <w:szCs w:val="15"/>
                <w:spacing w:val="1"/>
              </w:rPr>
              <w:t>测试往往采用录制/回放的方法，这种测试能够最大程</w:t>
            </w:r>
            <w:r>
              <w:rPr>
                <w:rFonts w:ascii="SimSun" w:hAnsi="SimSun" w:eastAsia="SimSun" w:cs="SimSun"/>
                <w:sz w:val="15"/>
                <w:szCs w:val="15"/>
              </w:rPr>
              <w:t xml:space="preserve"> </w:t>
            </w:r>
            <w:r>
              <w:rPr>
                <w:rFonts w:ascii="SimSun" w:hAnsi="SimSun" w:eastAsia="SimSun" w:cs="SimSun"/>
                <w:sz w:val="15"/>
                <w:szCs w:val="15"/>
              </w:rPr>
              <w:t>度地模拟用户的操作，也和功能测试的出发点非常契合，即</w:t>
            </w:r>
            <w:r>
              <w:rPr>
                <w:rFonts w:ascii="SimSun" w:hAnsi="SimSun" w:eastAsia="SimSun" w:cs="SimSun"/>
                <w:sz w:val="15"/>
                <w:szCs w:val="15"/>
                <w:spacing w:val="14"/>
              </w:rPr>
              <w:t xml:space="preserve"> </w:t>
            </w:r>
            <w:r>
              <w:rPr>
                <w:rFonts w:ascii="SimSun" w:hAnsi="SimSun" w:eastAsia="SimSun" w:cs="SimSun"/>
                <w:sz w:val="15"/>
                <w:szCs w:val="15"/>
                <w:spacing w:val="-1"/>
              </w:rPr>
              <w:t>站在用户的角度去发现问题。</w:t>
            </w:r>
          </w:p>
          <w:p>
            <w:pPr>
              <w:ind w:left="229"/>
              <w:spacing w:before="7" w:line="219" w:lineRule="auto"/>
              <w:rPr>
                <w:rFonts w:ascii="SimSun" w:hAnsi="SimSun" w:eastAsia="SimSun" w:cs="SimSun"/>
                <w:sz w:val="15"/>
                <w:szCs w:val="15"/>
              </w:rPr>
            </w:pPr>
            <w:r>
              <w:rPr>
                <w:rFonts w:ascii="SimSun" w:hAnsi="SimSun" w:eastAsia="SimSun" w:cs="SimSun"/>
                <w:sz w:val="15"/>
                <w:szCs w:val="15"/>
                <w:spacing w:val="-1"/>
              </w:rPr>
              <w:t>GUI测试和最终用户的行为联系最为紧密</w:t>
            </w:r>
          </w:p>
        </w:tc>
        <w:tc>
          <w:tcPr>
            <w:tcW w:w="4110" w:type="dxa"/>
            <w:vAlign w:val="top"/>
            <w:tcBorders>
              <w:right w:val="nil"/>
            </w:tcBorders>
          </w:tcPr>
          <w:p>
            <w:pPr>
              <w:ind w:left="115" w:right="186" w:firstLine="129"/>
              <w:spacing w:before="217" w:line="363" w:lineRule="auto"/>
              <w:rPr>
                <w:rFonts w:ascii="SimSun" w:hAnsi="SimSun" w:eastAsia="SimSun" w:cs="SimSun"/>
                <w:sz w:val="15"/>
                <w:szCs w:val="15"/>
              </w:rPr>
            </w:pPr>
            <w:r>
              <w:rPr>
                <w:rFonts w:ascii="SimSun" w:hAnsi="SimSun" w:eastAsia="SimSun" w:cs="SimSun"/>
                <w:sz w:val="15"/>
                <w:szCs w:val="15"/>
              </w:rPr>
              <w:t>API测试则通过直接调用软件产品的外部接口，来</w:t>
            </w:r>
            <w:r>
              <w:rPr>
                <w:rFonts w:ascii="SimSun" w:hAnsi="SimSun" w:eastAsia="SimSun" w:cs="SimSun"/>
                <w:sz w:val="15"/>
                <w:szCs w:val="15"/>
                <w:spacing w:val="-1"/>
              </w:rPr>
              <w:t>验证返</w:t>
            </w:r>
            <w:r>
              <w:rPr>
                <w:rFonts w:ascii="SimSun" w:hAnsi="SimSun" w:eastAsia="SimSun" w:cs="SimSun"/>
                <w:sz w:val="15"/>
                <w:szCs w:val="15"/>
              </w:rPr>
              <w:t xml:space="preserve"> </w:t>
            </w:r>
            <w:r>
              <w:rPr>
                <w:rFonts w:ascii="SimSun" w:hAnsi="SimSun" w:eastAsia="SimSun" w:cs="SimSun"/>
                <w:sz w:val="15"/>
                <w:szCs w:val="15"/>
                <w:spacing w:val="-1"/>
              </w:rPr>
              <w:t>回是否符合预期。这种方式更加容易实现。</w:t>
            </w:r>
          </w:p>
          <w:p>
            <w:pPr>
              <w:ind w:left="245"/>
              <w:spacing w:line="220" w:lineRule="auto"/>
              <w:rPr>
                <w:rFonts w:ascii="SimSun" w:hAnsi="SimSun" w:eastAsia="SimSun" w:cs="SimSun"/>
                <w:sz w:val="15"/>
                <w:szCs w:val="15"/>
              </w:rPr>
            </w:pPr>
            <w:r>
              <w:rPr>
                <w:rFonts w:ascii="SimSun" w:hAnsi="SimSun" w:eastAsia="SimSun" w:cs="SimSun"/>
                <w:sz w:val="15"/>
                <w:szCs w:val="15"/>
                <w:spacing w:val="-1"/>
              </w:rPr>
              <w:t>API测试无法覆盖到界面UI的显示是否正确</w:t>
            </w:r>
          </w:p>
        </w:tc>
      </w:tr>
      <w:tr>
        <w:trPr>
          <w:trHeight w:val="1137" w:hRule="atLeast"/>
        </w:trPr>
        <w:tc>
          <w:tcPr>
            <w:tcW w:w="4110" w:type="dxa"/>
            <w:vAlign w:val="top"/>
            <w:tcBorders>
              <w:left w:val="nil"/>
            </w:tcBorders>
          </w:tcPr>
          <w:p>
            <w:pPr>
              <w:ind w:left="90" w:right="180" w:firstLine="149"/>
              <w:spacing w:before="70" w:line="325" w:lineRule="auto"/>
              <w:jc w:val="both"/>
              <w:rPr>
                <w:rFonts w:ascii="SimSun" w:hAnsi="SimSun" w:eastAsia="SimSun" w:cs="SimSun"/>
                <w:sz w:val="15"/>
                <w:szCs w:val="15"/>
              </w:rPr>
            </w:pPr>
            <w:r>
              <w:rPr>
                <w:rFonts w:ascii="SimSun" w:hAnsi="SimSun" w:eastAsia="SimSun" w:cs="SimSun"/>
                <w:sz w:val="15"/>
                <w:szCs w:val="15"/>
              </w:rPr>
              <w:t>GUI</w:t>
            </w:r>
            <w:r>
              <w:rPr>
                <w:rFonts w:ascii="SimSun" w:hAnsi="SimSun" w:eastAsia="SimSun" w:cs="SimSun"/>
                <w:sz w:val="15"/>
                <w:szCs w:val="15"/>
                <w:spacing w:val="7"/>
              </w:rPr>
              <w:t>自动化往往比预期的要困难，因为</w:t>
            </w:r>
            <w:r>
              <w:rPr>
                <w:rFonts w:ascii="SimSun" w:hAnsi="SimSun" w:eastAsia="SimSun" w:cs="SimSun"/>
                <w:sz w:val="15"/>
                <w:szCs w:val="15"/>
              </w:rPr>
              <w:t>UI</w:t>
            </w:r>
            <w:r>
              <w:rPr>
                <w:rFonts w:ascii="SimSun" w:hAnsi="SimSun" w:eastAsia="SimSun" w:cs="SimSun"/>
                <w:sz w:val="15"/>
                <w:szCs w:val="15"/>
                <w:spacing w:val="7"/>
              </w:rPr>
              <w:t>设计的变动会</w:t>
            </w:r>
            <w:r>
              <w:rPr>
                <w:rFonts w:ascii="SimSun" w:hAnsi="SimSun" w:eastAsia="SimSun" w:cs="SimSun"/>
                <w:sz w:val="15"/>
                <w:szCs w:val="15"/>
                <w:spacing w:val="3"/>
              </w:rPr>
              <w:t xml:space="preserve"> </w:t>
            </w:r>
            <w:r>
              <w:rPr>
                <w:rFonts w:ascii="SimSun" w:hAnsi="SimSun" w:eastAsia="SimSun" w:cs="SimSun"/>
                <w:sz w:val="15"/>
                <w:szCs w:val="15"/>
                <w:spacing w:val="3"/>
              </w:rPr>
              <w:t>增加自动化测试的复杂度，当</w:t>
            </w:r>
            <w:r>
              <w:rPr>
                <w:rFonts w:ascii="SimSun" w:hAnsi="SimSun" w:eastAsia="SimSun" w:cs="SimSun"/>
                <w:sz w:val="15"/>
                <w:szCs w:val="15"/>
              </w:rPr>
              <w:t>UI</w:t>
            </w:r>
            <w:r>
              <w:rPr>
                <w:rFonts w:ascii="SimSun" w:hAnsi="SimSun" w:eastAsia="SimSun" w:cs="SimSun"/>
                <w:sz w:val="15"/>
                <w:szCs w:val="15"/>
                <w:spacing w:val="3"/>
              </w:rPr>
              <w:t>界面处在不断变化的期间</w:t>
            </w:r>
            <w:r>
              <w:rPr>
                <w:rFonts w:ascii="SimSun" w:hAnsi="SimSun" w:eastAsia="SimSun" w:cs="SimSun"/>
                <w:sz w:val="15"/>
                <w:szCs w:val="15"/>
                <w:spacing w:val="11"/>
              </w:rPr>
              <w:t xml:space="preserve"> </w:t>
            </w:r>
            <w:r>
              <w:rPr>
                <w:rFonts w:ascii="SimSun" w:hAnsi="SimSun" w:eastAsia="SimSun" w:cs="SimSun"/>
                <w:sz w:val="15"/>
                <w:szCs w:val="15"/>
                <w:spacing w:val="-1"/>
              </w:rPr>
              <w:t>时，开展GUI测试的效率会非常低，测试人员需要花费大量</w:t>
            </w:r>
            <w:r>
              <w:rPr>
                <w:rFonts w:ascii="SimSun" w:hAnsi="SimSun" w:eastAsia="SimSun" w:cs="SimSun"/>
                <w:sz w:val="15"/>
                <w:szCs w:val="15"/>
                <w:spacing w:val="13"/>
              </w:rPr>
              <w:t xml:space="preserve"> </w:t>
            </w:r>
            <w:r>
              <w:rPr>
                <w:rFonts w:ascii="SimSun" w:hAnsi="SimSun" w:eastAsia="SimSun" w:cs="SimSun"/>
                <w:sz w:val="15"/>
                <w:szCs w:val="15"/>
              </w:rPr>
              <w:t>的时间修改测试脚本，以适应图形界面的变更</w:t>
            </w:r>
          </w:p>
        </w:tc>
        <w:tc>
          <w:tcPr>
            <w:tcW w:w="4110" w:type="dxa"/>
            <w:vAlign w:val="top"/>
            <w:tcBorders>
              <w:right w:val="nil"/>
            </w:tcBorders>
          </w:tcPr>
          <w:p>
            <w:pPr>
              <w:pStyle w:val="TableText"/>
              <w:spacing w:line="299" w:lineRule="auto"/>
              <w:rPr/>
            </w:pPr>
            <w:r/>
          </w:p>
          <w:p>
            <w:pPr>
              <w:ind w:left="115" w:right="341" w:firstLine="129"/>
              <w:spacing w:before="49" w:line="359" w:lineRule="auto"/>
              <w:rPr>
                <w:rFonts w:ascii="SimSun" w:hAnsi="SimSun" w:eastAsia="SimSun" w:cs="SimSun"/>
                <w:sz w:val="15"/>
                <w:szCs w:val="15"/>
              </w:rPr>
            </w:pPr>
            <w:r>
              <w:rPr>
                <w:rFonts w:ascii="SimSun" w:hAnsi="SimSun" w:eastAsia="SimSun" w:cs="SimSun"/>
                <w:sz w:val="15"/>
                <w:szCs w:val="15"/>
                <w:spacing w:val="-1"/>
              </w:rPr>
              <w:t>和UI界面相比，暴露给外部用户使用的API接口往往不</w:t>
            </w:r>
            <w:r>
              <w:rPr>
                <w:rFonts w:ascii="SimSun" w:hAnsi="SimSun" w:eastAsia="SimSun" w:cs="SimSun"/>
                <w:sz w:val="15"/>
                <w:szCs w:val="15"/>
                <w:spacing w:val="18"/>
              </w:rPr>
              <w:t xml:space="preserve"> </w:t>
            </w:r>
            <w:r>
              <w:rPr>
                <w:rFonts w:ascii="SimSun" w:hAnsi="SimSun" w:eastAsia="SimSun" w:cs="SimSun"/>
                <w:sz w:val="15"/>
                <w:szCs w:val="15"/>
                <w:spacing w:val="-1"/>
              </w:rPr>
              <w:t>会有频繁的变化，这将减少后期测试脚本维护的工作量</w:t>
            </w:r>
          </w:p>
        </w:tc>
      </w:tr>
      <w:tr>
        <w:trPr>
          <w:trHeight w:val="593" w:hRule="atLeast"/>
        </w:trPr>
        <w:tc>
          <w:tcPr>
            <w:tcW w:w="4110" w:type="dxa"/>
            <w:vAlign w:val="top"/>
            <w:tcBorders>
              <w:left w:val="nil"/>
            </w:tcBorders>
          </w:tcPr>
          <w:p>
            <w:pPr>
              <w:ind w:left="99" w:right="255" w:firstLine="140"/>
              <w:spacing w:before="74" w:line="313" w:lineRule="auto"/>
              <w:rPr>
                <w:rFonts w:ascii="SimSun" w:hAnsi="SimSun" w:eastAsia="SimSun" w:cs="SimSun"/>
                <w:sz w:val="15"/>
                <w:szCs w:val="15"/>
              </w:rPr>
            </w:pPr>
            <w:r>
              <w:rPr>
                <w:rFonts w:ascii="SimSun" w:hAnsi="SimSun" w:eastAsia="SimSun" w:cs="SimSun"/>
                <w:sz w:val="15"/>
                <w:szCs w:val="15"/>
              </w:rPr>
              <w:t>GUI</w:t>
            </w:r>
            <w:r>
              <w:rPr>
                <w:rFonts w:ascii="SimSun" w:hAnsi="SimSun" w:eastAsia="SimSun" w:cs="SimSun"/>
                <w:sz w:val="15"/>
                <w:szCs w:val="15"/>
                <w:spacing w:val="4"/>
              </w:rPr>
              <w:t>测试适用于当</w:t>
            </w:r>
            <w:r>
              <w:rPr>
                <w:rFonts w:ascii="SimSun" w:hAnsi="SimSun" w:eastAsia="SimSun" w:cs="SimSun"/>
                <w:sz w:val="15"/>
                <w:szCs w:val="15"/>
              </w:rPr>
              <w:t>UI</w:t>
            </w:r>
            <w:r>
              <w:rPr>
                <w:rFonts w:ascii="SimSun" w:hAnsi="SimSun" w:eastAsia="SimSun" w:cs="SimSun"/>
                <w:sz w:val="15"/>
                <w:szCs w:val="15"/>
                <w:spacing w:val="4"/>
              </w:rPr>
              <w:t>界面趋向于稳定的时候。在</w:t>
            </w:r>
            <w:r>
              <w:rPr>
                <w:rFonts w:ascii="SimSun" w:hAnsi="SimSun" w:eastAsia="SimSun" w:cs="SimSun"/>
                <w:sz w:val="15"/>
                <w:szCs w:val="15"/>
              </w:rPr>
              <w:t>UI</w:t>
            </w:r>
            <w:r>
              <w:rPr>
                <w:rFonts w:ascii="SimSun" w:hAnsi="SimSun" w:eastAsia="SimSun" w:cs="SimSun"/>
                <w:sz w:val="15"/>
                <w:szCs w:val="15"/>
                <w:spacing w:val="4"/>
              </w:rPr>
              <w:t>稳定</w:t>
            </w:r>
            <w:r>
              <w:rPr>
                <w:rFonts w:ascii="SimSun" w:hAnsi="SimSun" w:eastAsia="SimSun" w:cs="SimSun"/>
                <w:sz w:val="15"/>
                <w:szCs w:val="15"/>
                <w:spacing w:val="3"/>
              </w:rPr>
              <w:t xml:space="preserve"> </w:t>
            </w:r>
            <w:r>
              <w:rPr>
                <w:rFonts w:ascii="SimSun" w:hAnsi="SimSun" w:eastAsia="SimSun" w:cs="SimSun"/>
                <w:sz w:val="15"/>
                <w:szCs w:val="15"/>
                <w:spacing w:val="-1"/>
              </w:rPr>
              <w:t>之前，通过手动测试的方式去验证UI是一个更高效的选择</w:t>
            </w:r>
          </w:p>
        </w:tc>
        <w:tc>
          <w:tcPr>
            <w:tcW w:w="4110" w:type="dxa"/>
            <w:vAlign w:val="top"/>
            <w:tcBorders>
              <w:right w:val="nil"/>
            </w:tcBorders>
          </w:tcPr>
          <w:p>
            <w:pPr>
              <w:pStyle w:val="TableText"/>
              <w:rPr/>
            </w:pPr>
            <w:r/>
          </w:p>
        </w:tc>
      </w:tr>
    </w:tbl>
    <w:p>
      <w:pPr>
        <w:rPr>
          <w:rFonts w:ascii="Arial"/>
          <w:sz w:val="21"/>
        </w:rPr>
      </w:pPr>
      <w:r/>
    </w:p>
    <w:p>
      <w:pPr>
        <w:sectPr>
          <w:headerReference w:type="default" r:id="rId619"/>
          <w:footerReference w:type="default" r:id="rId620"/>
          <w:pgSz w:w="10060" w:h="12930"/>
          <w:pgMar w:top="844" w:right="765" w:bottom="866" w:left="990" w:header="521" w:footer="546" w:gutter="0"/>
        </w:sectPr>
        <w:rPr>
          <w:rFonts w:ascii="Arial" w:hAnsi="Arial" w:eastAsia="Arial" w:cs="Arial"/>
          <w:sz w:val="21"/>
          <w:szCs w:val="21"/>
        </w:rPr>
      </w:pPr>
    </w:p>
    <w:p>
      <w:pPr>
        <w:ind w:left="4859"/>
        <w:spacing w:before="147" w:line="222" w:lineRule="auto"/>
        <w:rPr>
          <w:rFonts w:ascii="SimHei" w:hAnsi="SimHei" w:eastAsia="SimHei" w:cs="SimHei"/>
          <w:sz w:val="21"/>
          <w:szCs w:val="21"/>
        </w:rPr>
      </w:pPr>
      <w:r>
        <w:rPr>
          <w:rFonts w:ascii="SimHei" w:hAnsi="SimHei" w:eastAsia="SimHei" w:cs="SimHei"/>
          <w:sz w:val="21"/>
          <w:szCs w:val="21"/>
          <w:spacing w:val="-3"/>
        </w:rPr>
        <w:t>第11章</w:t>
      </w:r>
      <w:r>
        <w:rPr>
          <w:rFonts w:ascii="SimHei" w:hAnsi="SimHei" w:eastAsia="SimHei" w:cs="SimHei"/>
          <w:sz w:val="21"/>
          <w:szCs w:val="21"/>
          <w:spacing w:val="-3"/>
        </w:rPr>
        <w:t xml:space="preserve"> </w:t>
      </w:r>
      <w:r>
        <w:rPr>
          <w:rFonts w:ascii="SimHei" w:hAnsi="SimHei" w:eastAsia="SimHei" w:cs="SimHei"/>
          <w:sz w:val="21"/>
          <w:szCs w:val="21"/>
          <w:spacing w:val="-3"/>
        </w:rPr>
        <w:t>一遍又一遍：自动化的好处多</w:t>
      </w:r>
    </w:p>
    <w:p>
      <w:pPr>
        <w:spacing w:line="313" w:lineRule="auto"/>
        <w:rPr>
          <w:rFonts w:ascii="Arial"/>
          <w:sz w:val="21"/>
        </w:rPr>
      </w:pPr>
      <w:r/>
    </w:p>
    <w:p>
      <w:pPr>
        <w:spacing w:line="313" w:lineRule="auto"/>
        <w:rPr>
          <w:rFonts w:ascii="Arial"/>
          <w:sz w:val="21"/>
        </w:rPr>
      </w:pPr>
      <w:r/>
    </w:p>
    <w:p>
      <w:pPr>
        <w:pStyle w:val="BodyText"/>
        <w:ind w:right="94" w:firstLine="440"/>
        <w:spacing w:before="68" w:line="277" w:lineRule="auto"/>
        <w:rPr>
          <w:sz w:val="21"/>
          <w:szCs w:val="21"/>
        </w:rPr>
      </w:pPr>
      <w:r>
        <w:rPr>
          <w:sz w:val="21"/>
          <w:szCs w:val="21"/>
        </w:rPr>
        <w:t>根据产品的特点，可以采取不同的方式去实施</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9"/>
        </w:rPr>
        <w:t xml:space="preserve"> </w:t>
      </w:r>
      <w:r>
        <w:rPr>
          <w:sz w:val="21"/>
          <w:szCs w:val="21"/>
        </w:rPr>
        <w:t>测试，既可以直接调用产品暴露的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
        </w:rPr>
        <w:t>,   </w:t>
      </w:r>
      <w:r>
        <w:rPr>
          <w:sz w:val="21"/>
          <w:szCs w:val="21"/>
          <w:spacing w:val="3"/>
        </w:rPr>
        <w:t>也可以通过模拟用户的</w:t>
      </w:r>
      <w:hyperlink w:history="true" r:id="rId30">
        <w:r>
          <w:rPr>
            <w:rFonts w:ascii="Times New Roman" w:hAnsi="Times New Roman" w:eastAsia="Times New Roman" w:cs="Times New Roman"/>
            <w:sz w:val="21"/>
            <w:szCs w:val="21"/>
          </w:rPr>
          <w:t>HTTP</w:t>
        </w:r>
      </w:hyperlink>
      <w:r>
        <w:rPr>
          <w:rFonts w:ascii="Times New Roman" w:hAnsi="Times New Roman" w:eastAsia="Times New Roman" w:cs="Times New Roman"/>
          <w:sz w:val="21"/>
          <w:szCs w:val="21"/>
          <w:spacing w:val="27"/>
        </w:rPr>
        <w:t xml:space="preserve"> </w:t>
      </w:r>
      <w:r>
        <w:rPr>
          <w:sz w:val="21"/>
          <w:szCs w:val="21"/>
          <w:spacing w:val="3"/>
        </w:rPr>
        <w:t>请求来调用服务器</w:t>
      </w:r>
      <w:r>
        <w:rPr>
          <w:sz w:val="21"/>
          <w:szCs w:val="21"/>
          <w:spacing w:val="2"/>
        </w:rPr>
        <w:t>端的</w:t>
      </w:r>
      <w:r>
        <w:rPr>
          <w:rFonts w:ascii="Times New Roman" w:hAnsi="Times New Roman" w:eastAsia="Times New Roman" w:cs="Times New Roman"/>
          <w:sz w:val="21"/>
          <w:szCs w:val="21"/>
        </w:rPr>
        <w:t>Service</w:t>
      </w:r>
      <w:r>
        <w:rPr>
          <w:sz w:val="21"/>
          <w:szCs w:val="21"/>
          <w:spacing w:val="2"/>
        </w:rPr>
        <w:t>。</w:t>
      </w:r>
    </w:p>
    <w:p>
      <w:pPr>
        <w:pStyle w:val="BodyText"/>
        <w:ind w:right="77" w:firstLine="440"/>
        <w:spacing w:before="129" w:line="274" w:lineRule="auto"/>
        <w:jc w:val="both"/>
        <w:rPr>
          <w:sz w:val="21"/>
          <w:szCs w:val="21"/>
        </w:rPr>
      </w:pPr>
      <w:r>
        <w:rPr>
          <w:sz w:val="21"/>
          <w:szCs w:val="21"/>
          <w:spacing w:val="2"/>
        </w:rPr>
        <w:t>通过以上的讲解，小艾明白了</w:t>
      </w:r>
      <w:r>
        <w:rPr>
          <w:rFonts w:ascii="Times New Roman" w:hAnsi="Times New Roman" w:eastAsia="Times New Roman" w:cs="Times New Roman"/>
          <w:sz w:val="21"/>
          <w:szCs w:val="21"/>
        </w:rPr>
        <w:t>GUI</w:t>
      </w:r>
      <w:r>
        <w:rPr>
          <w:rFonts w:ascii="Times New Roman" w:hAnsi="Times New Roman" w:eastAsia="Times New Roman" w:cs="Times New Roman"/>
          <w:sz w:val="21"/>
          <w:szCs w:val="21"/>
          <w:spacing w:val="54"/>
        </w:rPr>
        <w:t xml:space="preserve"> </w:t>
      </w:r>
      <w:r>
        <w:rPr>
          <w:sz w:val="21"/>
          <w:szCs w:val="21"/>
          <w:spacing w:val="2"/>
        </w:rPr>
        <w:t>测试和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
        </w:rPr>
        <w:t xml:space="preserve"> </w:t>
      </w:r>
      <w:r>
        <w:rPr>
          <w:sz w:val="21"/>
          <w:szCs w:val="21"/>
          <w:spacing w:val="2"/>
        </w:rPr>
        <w:t>测试的优劣。的确，在测试项目中，</w:t>
      </w:r>
      <w:r>
        <w:rPr>
          <w:sz w:val="21"/>
          <w:szCs w:val="21"/>
        </w:rPr>
        <w:t xml:space="preserve"> </w:t>
      </w:r>
      <w:r>
        <w:rPr>
          <w:sz w:val="21"/>
          <w:szCs w:val="21"/>
          <w:spacing w:val="1"/>
        </w:rPr>
        <w:t>我们完全可以结合这两种测试方式，使之达到最大的效果。因此，小艾对测试用例进行了</w:t>
      </w:r>
      <w:r>
        <w:rPr>
          <w:sz w:val="21"/>
          <w:szCs w:val="21"/>
          <w:spacing w:val="17"/>
        </w:rPr>
        <w:t xml:space="preserve"> </w:t>
      </w:r>
      <w:r>
        <w:rPr>
          <w:sz w:val="21"/>
          <w:szCs w:val="21"/>
          <w:spacing w:val="5"/>
        </w:rPr>
        <w:t>细分，分成了</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5"/>
        </w:rPr>
        <w:t xml:space="preserve"> </w:t>
      </w:r>
      <w:r>
        <w:rPr>
          <w:sz w:val="21"/>
          <w:szCs w:val="21"/>
          <w:spacing w:val="5"/>
        </w:rPr>
        <w:t>测试和</w:t>
      </w:r>
      <w:r>
        <w:rPr>
          <w:rFonts w:ascii="Times New Roman" w:hAnsi="Times New Roman" w:eastAsia="Times New Roman" w:cs="Times New Roman"/>
          <w:sz w:val="21"/>
          <w:szCs w:val="21"/>
        </w:rPr>
        <w:t>UI</w:t>
      </w:r>
      <w:r>
        <w:rPr>
          <w:rFonts w:ascii="Times New Roman" w:hAnsi="Times New Roman" w:eastAsia="Times New Roman" w:cs="Times New Roman"/>
          <w:sz w:val="21"/>
          <w:szCs w:val="21"/>
          <w:spacing w:val="5"/>
        </w:rPr>
        <w:t xml:space="preserve"> </w:t>
      </w:r>
      <w:r>
        <w:rPr>
          <w:sz w:val="21"/>
          <w:szCs w:val="21"/>
          <w:spacing w:val="5"/>
        </w:rPr>
        <w:t>测试两个子集。</w:t>
      </w:r>
    </w:p>
    <w:p>
      <w:pPr>
        <w:pStyle w:val="BodyText"/>
        <w:ind w:left="819" w:right="108"/>
        <w:spacing w:before="115" w:line="274" w:lineRule="auto"/>
        <w:rPr>
          <w:sz w:val="21"/>
          <w:szCs w:val="21"/>
        </w:rPr>
      </w:pPr>
      <w:r>
        <w:rPr>
          <w:sz w:val="21"/>
          <w:szCs w:val="21"/>
        </w:rPr>
        <w:t>对</w:t>
      </w:r>
      <w:r>
        <w:rPr>
          <w:sz w:val="21"/>
          <w:szCs w:val="21"/>
          <w:spacing w:val="-31"/>
        </w:rPr>
        <w:t xml:space="preserve"> </w:t>
      </w:r>
      <w:r>
        <w:rPr>
          <w:sz w:val="21"/>
          <w:szCs w:val="21"/>
        </w:rPr>
        <w:t>于</w:t>
      </w:r>
      <w:r>
        <w:rPr>
          <w:rFonts w:ascii="Times New Roman" w:hAnsi="Times New Roman" w:eastAsia="Times New Roman" w:cs="Times New Roman"/>
          <w:sz w:val="21"/>
          <w:szCs w:val="21"/>
        </w:rPr>
        <w:t>API </w:t>
      </w:r>
      <w:r>
        <w:rPr>
          <w:sz w:val="21"/>
          <w:szCs w:val="21"/>
        </w:rPr>
        <w:t>测试，因为目前涉及的接口比较稳定，不会有更改，因此小艾用很短的 </w:t>
      </w:r>
      <w:r>
        <w:rPr>
          <w:sz w:val="21"/>
          <w:szCs w:val="21"/>
          <w:spacing w:val="3"/>
        </w:rPr>
        <w:t>时间完成了</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
        </w:rPr>
        <w:t xml:space="preserve"> </w:t>
      </w:r>
      <w:r>
        <w:rPr>
          <w:sz w:val="21"/>
          <w:szCs w:val="21"/>
          <w:spacing w:val="3"/>
        </w:rPr>
        <w:t>测试的脚本。</w:t>
      </w:r>
    </w:p>
    <w:p>
      <w:pPr>
        <w:pStyle w:val="BodyText"/>
        <w:ind w:left="819" w:right="115"/>
        <w:spacing w:before="116" w:line="276" w:lineRule="auto"/>
        <w:rPr>
          <w:sz w:val="21"/>
          <w:szCs w:val="21"/>
        </w:rPr>
      </w:pPr>
      <w:r>
        <w:rPr>
          <w:sz w:val="21"/>
          <w:szCs w:val="21"/>
          <w:spacing w:val="3"/>
        </w:rPr>
        <w:t>而对于</w:t>
      </w:r>
      <w:r>
        <w:rPr>
          <w:sz w:val="21"/>
          <w:szCs w:val="21"/>
          <w:spacing w:val="-47"/>
        </w:rPr>
        <w:t xml:space="preserve"> </w:t>
      </w:r>
      <w:r>
        <w:rPr>
          <w:rFonts w:ascii="Times New Roman" w:hAnsi="Times New Roman" w:eastAsia="Times New Roman" w:cs="Times New Roman"/>
          <w:sz w:val="21"/>
          <w:szCs w:val="21"/>
        </w:rPr>
        <w:t>UI</w:t>
      </w:r>
      <w:r>
        <w:rPr>
          <w:rFonts w:ascii="Times New Roman" w:hAnsi="Times New Roman" w:eastAsia="Times New Roman" w:cs="Times New Roman"/>
          <w:sz w:val="21"/>
          <w:szCs w:val="21"/>
          <w:spacing w:val="27"/>
        </w:rPr>
        <w:t xml:space="preserve"> </w:t>
      </w:r>
      <w:r>
        <w:rPr>
          <w:sz w:val="21"/>
          <w:szCs w:val="21"/>
          <w:spacing w:val="3"/>
        </w:rPr>
        <w:t>测试用例，小艾仍然采用手动测试的方式，并且计划当页面稳定时再</w:t>
      </w:r>
      <w:r>
        <w:rPr>
          <w:sz w:val="21"/>
          <w:szCs w:val="21"/>
        </w:rPr>
        <w:t xml:space="preserve"> </w:t>
      </w:r>
      <w:r>
        <w:rPr>
          <w:sz w:val="21"/>
          <w:szCs w:val="21"/>
          <w:spacing w:val="-1"/>
        </w:rPr>
        <w:t>进行自动化开发。</w:t>
      </w:r>
    </w:p>
    <w:p>
      <w:pPr>
        <w:pStyle w:val="BodyText"/>
        <w:ind w:right="96" w:firstLine="440"/>
        <w:spacing w:before="110" w:line="275" w:lineRule="auto"/>
        <w:jc w:val="both"/>
        <w:rPr>
          <w:sz w:val="21"/>
          <w:szCs w:val="21"/>
        </w:rPr>
      </w:pPr>
      <w:r>
        <w:rPr>
          <w:sz w:val="21"/>
          <w:szCs w:val="21"/>
          <w:spacing w:val="1"/>
        </w:rPr>
        <w:t>这样，通过自动化和手动的结合，将软件底层测试和</w:t>
      </w:r>
      <w:r>
        <w:rPr>
          <w:sz w:val="21"/>
          <w:szCs w:val="21"/>
          <w:spacing w:val="-14"/>
        </w:rPr>
        <w:t xml:space="preserve"> </w:t>
      </w:r>
      <w:r>
        <w:rPr>
          <w:rFonts w:ascii="Times New Roman" w:hAnsi="Times New Roman" w:eastAsia="Times New Roman" w:cs="Times New Roman"/>
          <w:sz w:val="21"/>
          <w:szCs w:val="21"/>
        </w:rPr>
        <w:t>UI</w:t>
      </w:r>
      <w:r>
        <w:rPr>
          <w:rFonts w:ascii="Times New Roman" w:hAnsi="Times New Roman" w:eastAsia="Times New Roman" w:cs="Times New Roman"/>
          <w:sz w:val="21"/>
          <w:szCs w:val="21"/>
          <w:spacing w:val="37"/>
          <w:w w:val="101"/>
        </w:rPr>
        <w:t xml:space="preserve"> </w:t>
      </w:r>
      <w:r>
        <w:rPr>
          <w:sz w:val="21"/>
          <w:szCs w:val="21"/>
          <w:spacing w:val="1"/>
        </w:rPr>
        <w:t>测试都覆盖到，相对于纯手</w:t>
      </w:r>
      <w:r>
        <w:rPr>
          <w:sz w:val="21"/>
          <w:szCs w:val="21"/>
        </w:rPr>
        <w:t xml:space="preserve"> </w:t>
      </w:r>
      <w:r>
        <w:rPr>
          <w:sz w:val="21"/>
          <w:szCs w:val="21"/>
        </w:rPr>
        <w:t>动测试而言，提高了测试效率；相对于完全的</w:t>
      </w:r>
      <w:r>
        <w:rPr>
          <w:rFonts w:ascii="Times New Roman" w:hAnsi="Times New Roman" w:eastAsia="Times New Roman" w:cs="Times New Roman"/>
          <w:sz w:val="21"/>
          <w:szCs w:val="21"/>
          <w:spacing w:val="-1"/>
        </w:rPr>
        <w:t>GUI</w:t>
      </w:r>
      <w:r>
        <w:rPr>
          <w:rFonts w:ascii="Times New Roman" w:hAnsi="Times New Roman" w:eastAsia="Times New Roman" w:cs="Times New Roman"/>
          <w:sz w:val="21"/>
          <w:szCs w:val="21"/>
          <w:spacing w:val="52"/>
        </w:rPr>
        <w:t xml:space="preserve"> </w:t>
      </w:r>
      <w:r>
        <w:rPr>
          <w:sz w:val="21"/>
          <w:szCs w:val="21"/>
          <w:spacing w:val="-1"/>
        </w:rPr>
        <w:t>自动化而言，缩短了开发周期和后期维</w:t>
      </w:r>
      <w:r>
        <w:rPr>
          <w:sz w:val="21"/>
          <w:szCs w:val="21"/>
        </w:rPr>
        <w:t xml:space="preserve"> </w:t>
      </w:r>
      <w:r>
        <w:rPr>
          <w:sz w:val="21"/>
          <w:szCs w:val="21"/>
          <w:spacing w:val="-1"/>
        </w:rPr>
        <w:t>护的时间。</w:t>
      </w:r>
    </w:p>
    <w:p>
      <w:pPr>
        <w:pStyle w:val="BodyText"/>
        <w:ind w:right="72" w:firstLine="440"/>
        <w:spacing w:before="113" w:line="274" w:lineRule="auto"/>
        <w:jc w:val="both"/>
        <w:rPr>
          <w:sz w:val="21"/>
          <w:szCs w:val="21"/>
        </w:rPr>
      </w:pPr>
      <w:r>
        <w:rPr>
          <w:sz w:val="21"/>
          <w:szCs w:val="21"/>
        </w:rPr>
        <w:t>对于</w:t>
      </w:r>
      <w:r>
        <w:rPr>
          <w:sz w:val="21"/>
          <w:szCs w:val="21"/>
          <w:spacing w:val="-35"/>
        </w:rPr>
        <w:t xml:space="preserve"> </w:t>
      </w:r>
      <w:r>
        <w:rPr>
          <w:rFonts w:ascii="Times New Roman" w:hAnsi="Times New Roman" w:eastAsia="Times New Roman" w:cs="Times New Roman"/>
          <w:sz w:val="21"/>
          <w:szCs w:val="21"/>
        </w:rPr>
        <w:t>API </w:t>
      </w:r>
      <w:r>
        <w:rPr>
          <w:sz w:val="21"/>
          <w:szCs w:val="21"/>
        </w:rPr>
        <w:t>测试自动化而言，由于其特点后期维护工作量较小，并且输入参数和输出结 </w:t>
      </w:r>
      <w:r>
        <w:rPr>
          <w:sz w:val="21"/>
          <w:szCs w:val="21"/>
          <w:spacing w:val="1"/>
        </w:rPr>
        <w:t>果清晰，因此可以适时考虑将自动化工作提前，在编写测试计划的同时开展自动化脚本的</w:t>
      </w:r>
      <w:r>
        <w:rPr>
          <w:sz w:val="21"/>
          <w:szCs w:val="21"/>
          <w:spacing w:val="6"/>
        </w:rPr>
        <w:t xml:space="preserve"> </w:t>
      </w:r>
      <w:r>
        <w:rPr>
          <w:sz w:val="21"/>
          <w:szCs w:val="21"/>
        </w:rPr>
        <w:t>开发，使得测试人员可以在项目前期更有效地利用。</w:t>
      </w:r>
    </w:p>
    <w:p>
      <w:pPr>
        <w:spacing w:line="330" w:lineRule="auto"/>
        <w:rPr>
          <w:rFonts w:ascii="Arial"/>
          <w:sz w:val="21"/>
        </w:rPr>
      </w:pPr>
      <w:r/>
    </w:p>
    <w:p>
      <w:pPr>
        <w:ind w:left="242"/>
        <w:spacing w:before="69" w:line="221" w:lineRule="auto"/>
        <w:outlineLvl w:val="2"/>
        <w:rPr>
          <w:rFonts w:ascii="SimHei" w:hAnsi="SimHei" w:eastAsia="SimHei" w:cs="SimHei"/>
          <w:sz w:val="21"/>
          <w:szCs w:val="21"/>
        </w:rPr>
      </w:pPr>
      <w:bookmarkStart w:name="bookmark196" w:id="365"/>
      <w:bookmarkEnd w:id="365"/>
      <w:r>
        <w:rPr>
          <w:rFonts w:ascii="SimHei" w:hAnsi="SimHei" w:eastAsia="SimHei" w:cs="SimHei"/>
          <w:sz w:val="21"/>
          <w:szCs w:val="21"/>
          <w:b/>
          <w:bCs/>
          <w:u w:val="single" w:color="auto"/>
          <w:spacing w:val="19"/>
        </w:rPr>
        <w:t>11.5.4</w:t>
      </w:r>
      <w:r>
        <w:rPr>
          <w:rFonts w:ascii="SimHei" w:hAnsi="SimHei" w:eastAsia="SimHei" w:cs="SimHei"/>
          <w:sz w:val="21"/>
          <w:szCs w:val="21"/>
          <w:u w:val="single" w:color="auto"/>
          <w:spacing w:val="58"/>
        </w:rPr>
        <w:t xml:space="preserve">  </w:t>
      </w:r>
      <w:r>
        <w:rPr>
          <w:rFonts w:ascii="SimHei" w:hAnsi="SimHei" w:eastAsia="SimHei" w:cs="SimHei"/>
          <w:sz w:val="21"/>
          <w:szCs w:val="21"/>
          <w:b/>
          <w:bCs/>
          <w:u w:val="single" w:color="auto"/>
          <w:spacing w:val="19"/>
        </w:rPr>
        <w:t>论持久战</w:t>
      </w:r>
      <w:r>
        <w:rPr>
          <w:rFonts w:ascii="SimHei" w:hAnsi="SimHei" w:eastAsia="SimHei" w:cs="SimHei"/>
          <w:sz w:val="21"/>
          <w:szCs w:val="21"/>
          <w:u w:val="single" w:color="auto"/>
          <w:spacing w:val="-74"/>
        </w:rPr>
        <w:t xml:space="preserve"> </w:t>
      </w:r>
      <w:r>
        <w:rPr>
          <w:rFonts w:ascii="SimHei" w:hAnsi="SimHei" w:eastAsia="SimHei" w:cs="SimHei"/>
          <w:sz w:val="21"/>
          <w:szCs w:val="21"/>
          <w:b/>
          <w:bCs/>
          <w:u w:val="single" w:color="auto"/>
          <w:spacing w:val="19"/>
        </w:rPr>
        <w:t>—</w:t>
      </w:r>
      <w:r>
        <w:rPr>
          <w:rFonts w:ascii="SimHei" w:hAnsi="SimHei" w:eastAsia="SimHei" w:cs="SimHei"/>
          <w:sz w:val="21"/>
          <w:szCs w:val="21"/>
          <w:u w:val="single" w:color="auto"/>
          <w:spacing w:val="-74"/>
        </w:rPr>
        <w:t xml:space="preserve"> </w:t>
      </w:r>
      <w:r>
        <w:rPr>
          <w:rFonts w:ascii="SimHei" w:hAnsi="SimHei" w:eastAsia="SimHei" w:cs="SimHei"/>
          <w:sz w:val="21"/>
          <w:szCs w:val="21"/>
          <w:b/>
          <w:bCs/>
          <w:u w:val="single" w:color="auto"/>
          <w:spacing w:val="19"/>
        </w:rPr>
        <w:t>—</w:t>
      </w:r>
      <w:r>
        <w:rPr>
          <w:rFonts w:ascii="SimHei" w:hAnsi="SimHei" w:eastAsia="SimHei" w:cs="SimHei"/>
          <w:sz w:val="21"/>
          <w:szCs w:val="21"/>
          <w:u w:val="single" w:color="auto"/>
          <w:spacing w:val="-68"/>
        </w:rPr>
        <w:t xml:space="preserve"> </w:t>
      </w:r>
      <w:r>
        <w:rPr>
          <w:rFonts w:ascii="SimHei" w:hAnsi="SimHei" w:eastAsia="SimHei" w:cs="SimHei"/>
          <w:sz w:val="21"/>
          <w:szCs w:val="21"/>
          <w:b/>
          <w:bCs/>
          <w:u w:val="single" w:color="auto"/>
          <w:spacing w:val="19"/>
        </w:rPr>
        <w:t>测试脚本的配置管理</w:t>
      </w:r>
    </w:p>
    <w:p>
      <w:pPr>
        <w:pStyle w:val="BodyText"/>
        <w:ind w:right="77" w:firstLine="440"/>
        <w:spacing w:before="293" w:line="273" w:lineRule="auto"/>
        <w:jc w:val="both"/>
        <w:rPr>
          <w:sz w:val="21"/>
          <w:szCs w:val="21"/>
        </w:rPr>
      </w:pPr>
      <w:r>
        <w:rPr>
          <w:sz w:val="21"/>
          <w:szCs w:val="21"/>
          <w:spacing w:val="1"/>
        </w:rPr>
        <w:t>配置管理在软件开发领域并不是一个新概念，然而在软件测试自动化开发领域，测试</w:t>
      </w:r>
      <w:r>
        <w:rPr>
          <w:sz w:val="21"/>
          <w:szCs w:val="21"/>
        </w:rPr>
        <w:t xml:space="preserve"> </w:t>
      </w:r>
      <w:r>
        <w:rPr>
          <w:sz w:val="21"/>
          <w:szCs w:val="21"/>
          <w:spacing w:val="1"/>
        </w:rPr>
        <w:t>人员往往容易忽略了使用配置管理工具去管理他们所开发出来的脚本。他们认为只</w:t>
      </w:r>
      <w:r>
        <w:rPr>
          <w:sz w:val="21"/>
          <w:szCs w:val="21"/>
        </w:rPr>
        <w:t>需要保 </w:t>
      </w:r>
      <w:r>
        <w:rPr>
          <w:sz w:val="21"/>
          <w:szCs w:val="21"/>
          <w:spacing w:val="1"/>
        </w:rPr>
        <w:t>留一份最新的测试脚本就可以了，并不需要像产品代</w:t>
      </w:r>
      <w:r>
        <w:rPr>
          <w:sz w:val="21"/>
          <w:szCs w:val="21"/>
        </w:rPr>
        <w:t>码那样采用严格的配置管理机制。那 </w:t>
      </w:r>
      <w:r>
        <w:rPr>
          <w:sz w:val="21"/>
          <w:szCs w:val="21"/>
          <w:spacing w:val="6"/>
        </w:rPr>
        <w:t>么,如果缺少了配置管理，我们的自动化测试会发生什么呢?以下列举了没有配置管理所</w:t>
      </w:r>
      <w:r>
        <w:rPr>
          <w:sz w:val="21"/>
          <w:szCs w:val="21"/>
          <w:spacing w:val="12"/>
        </w:rPr>
        <w:t xml:space="preserve"> </w:t>
      </w:r>
      <w:r>
        <w:rPr>
          <w:sz w:val="21"/>
          <w:szCs w:val="21"/>
          <w:spacing w:val="1"/>
        </w:rPr>
        <w:t>产生的一些问题，配置管理自成体系，本节不会对配置管理的概念进行展开说明，重点是</w:t>
      </w:r>
      <w:r>
        <w:rPr>
          <w:sz w:val="21"/>
          <w:szCs w:val="21"/>
        </w:rPr>
        <w:t xml:space="preserve"> </w:t>
      </w:r>
      <w:r>
        <w:rPr>
          <w:sz w:val="21"/>
          <w:szCs w:val="21"/>
        </w:rPr>
        <w:t>向测试人员强调配置管理在自动化脚本开发过程中的重要性。</w:t>
      </w:r>
    </w:p>
    <w:p>
      <w:pPr>
        <w:pStyle w:val="BodyText"/>
        <w:ind w:left="819"/>
        <w:spacing w:before="135" w:line="265" w:lineRule="auto"/>
        <w:jc w:val="both"/>
        <w:rPr>
          <w:sz w:val="21"/>
          <w:szCs w:val="21"/>
        </w:rPr>
      </w:pPr>
      <w:r>
        <w:rPr>
          <w:sz w:val="21"/>
          <w:szCs w:val="21"/>
          <w:spacing w:val="4"/>
        </w:rPr>
        <w:t>产品版本已经升级到</w:t>
      </w:r>
      <w:r>
        <w:rPr>
          <w:rFonts w:ascii="Times New Roman" w:hAnsi="Times New Roman" w:eastAsia="Times New Roman" w:cs="Times New Roman"/>
          <w:sz w:val="21"/>
          <w:szCs w:val="21"/>
          <w:spacing w:val="4"/>
        </w:rPr>
        <w:t>V8</w:t>
      </w:r>
      <w:r>
        <w:rPr>
          <w:rFonts w:ascii="Times New Roman" w:hAnsi="Times New Roman" w:eastAsia="Times New Roman" w:cs="Times New Roman"/>
          <w:sz w:val="21"/>
          <w:szCs w:val="21"/>
          <w:spacing w:val="23"/>
          <w:w w:val="101"/>
        </w:rPr>
        <w:t xml:space="preserve"> </w:t>
      </w:r>
      <w:r>
        <w:rPr>
          <w:sz w:val="21"/>
          <w:szCs w:val="21"/>
          <w:spacing w:val="4"/>
        </w:rPr>
        <w:t>了，但是很多主流客户仍然使用的是版本为</w:t>
      </w:r>
      <w:r>
        <w:rPr>
          <w:rFonts w:ascii="Times New Roman" w:hAnsi="Times New Roman" w:eastAsia="Times New Roman" w:cs="Times New Roman"/>
          <w:sz w:val="21"/>
          <w:szCs w:val="21"/>
          <w:spacing w:val="4"/>
        </w:rPr>
        <w:t>V</w:t>
      </w:r>
      <w:r>
        <w:rPr>
          <w:rFonts w:ascii="Times New Roman" w:hAnsi="Times New Roman" w:eastAsia="Times New Roman" w:cs="Times New Roman"/>
          <w:sz w:val="21"/>
          <w:szCs w:val="21"/>
          <w:spacing w:val="3"/>
        </w:rPr>
        <w:t>6 </w:t>
      </w:r>
      <w:r>
        <w:rPr>
          <w:sz w:val="21"/>
          <w:szCs w:val="21"/>
          <w:spacing w:val="3"/>
        </w:rPr>
        <w:t>的产品。</w:t>
      </w:r>
      <w:r>
        <w:rPr>
          <w:sz w:val="21"/>
          <w:szCs w:val="21"/>
        </w:rPr>
        <w:t xml:space="preserve"> </w:t>
      </w:r>
      <w:r>
        <w:rPr>
          <w:sz w:val="21"/>
          <w:szCs w:val="21"/>
          <w:spacing w:val="2"/>
        </w:rPr>
        <w:t>此时，在客户现场发现了一个遗留的缺陷，开发人员</w:t>
      </w:r>
      <w:r>
        <w:rPr>
          <w:sz w:val="21"/>
          <w:szCs w:val="21"/>
          <w:spacing w:val="1"/>
        </w:rPr>
        <w:t>解决后，需要测试人员完成</w:t>
      </w:r>
      <w:r>
        <w:rPr>
          <w:sz w:val="21"/>
          <w:szCs w:val="21"/>
        </w:rPr>
        <w:t xml:space="preserve">  </w:t>
      </w:r>
      <w:r>
        <w:rPr>
          <w:sz w:val="21"/>
          <w:szCs w:val="21"/>
          <w:spacing w:val="1"/>
        </w:rPr>
        <w:t>一轮回归测试。然而，目前测试人员保留的仅仅是适用于</w:t>
      </w:r>
      <w:r>
        <w:rPr>
          <w:rFonts w:ascii="Times New Roman" w:hAnsi="Times New Roman" w:eastAsia="Times New Roman" w:cs="Times New Roman"/>
          <w:sz w:val="21"/>
          <w:szCs w:val="21"/>
          <w:spacing w:val="1"/>
        </w:rPr>
        <w:t>V8 </w:t>
      </w:r>
      <w:r>
        <w:rPr>
          <w:sz w:val="21"/>
          <w:szCs w:val="21"/>
          <w:spacing w:val="1"/>
        </w:rPr>
        <w:t>产品的自动化脚本。</w:t>
      </w:r>
      <w:r>
        <w:rPr>
          <w:sz w:val="21"/>
          <w:szCs w:val="21"/>
          <w:spacing w:val="17"/>
        </w:rPr>
        <w:t xml:space="preserve"> </w:t>
      </w:r>
      <w:r>
        <w:rPr>
          <w:sz w:val="21"/>
          <w:szCs w:val="21"/>
          <w:spacing w:val="3"/>
        </w:rPr>
        <w:t>由于产品在</w:t>
      </w:r>
      <w:r>
        <w:rPr>
          <w:sz w:val="21"/>
          <w:szCs w:val="21"/>
          <w:spacing w:val="-46"/>
        </w:rPr>
        <w:t xml:space="preserve"> </w:t>
      </w:r>
      <w:r>
        <w:rPr>
          <w:rFonts w:ascii="Times New Roman" w:hAnsi="Times New Roman" w:eastAsia="Times New Roman" w:cs="Times New Roman"/>
          <w:sz w:val="21"/>
          <w:szCs w:val="21"/>
          <w:spacing w:val="3"/>
        </w:rPr>
        <w:t>V8</w:t>
      </w:r>
      <w:r>
        <w:rPr>
          <w:rFonts w:ascii="Times New Roman" w:hAnsi="Times New Roman" w:eastAsia="Times New Roman" w:cs="Times New Roman"/>
          <w:sz w:val="21"/>
          <w:szCs w:val="21"/>
          <w:spacing w:val="22"/>
          <w:w w:val="101"/>
        </w:rPr>
        <w:t xml:space="preserve"> </w:t>
      </w:r>
      <w:r>
        <w:rPr>
          <w:sz w:val="21"/>
          <w:szCs w:val="21"/>
          <w:spacing w:val="3"/>
        </w:rPr>
        <w:t>对功能点进行了较大的改动，因此将适用于</w:t>
      </w:r>
      <w:r>
        <w:rPr>
          <w:sz w:val="21"/>
          <w:szCs w:val="21"/>
          <w:spacing w:val="-57"/>
        </w:rPr>
        <w:t xml:space="preserve"> </w:t>
      </w:r>
      <w:r>
        <w:rPr>
          <w:rFonts w:ascii="Times New Roman" w:hAnsi="Times New Roman" w:eastAsia="Times New Roman" w:cs="Times New Roman"/>
          <w:sz w:val="21"/>
          <w:szCs w:val="21"/>
          <w:spacing w:val="3"/>
        </w:rPr>
        <w:t>V8</w:t>
      </w:r>
      <w:r>
        <w:rPr>
          <w:rFonts w:ascii="Times New Roman" w:hAnsi="Times New Roman" w:eastAsia="Times New Roman" w:cs="Times New Roman"/>
          <w:sz w:val="21"/>
          <w:szCs w:val="21"/>
          <w:spacing w:val="32"/>
          <w:w w:val="101"/>
        </w:rPr>
        <w:t xml:space="preserve"> </w:t>
      </w:r>
      <w:r>
        <w:rPr>
          <w:sz w:val="21"/>
          <w:szCs w:val="21"/>
          <w:spacing w:val="3"/>
        </w:rPr>
        <w:t>的</w:t>
      </w:r>
      <w:r>
        <w:rPr>
          <w:sz w:val="21"/>
          <w:szCs w:val="21"/>
          <w:spacing w:val="2"/>
        </w:rPr>
        <w:t>自动化脚本使</w:t>
      </w:r>
      <w:r>
        <w:rPr>
          <w:sz w:val="21"/>
          <w:szCs w:val="21"/>
        </w:rPr>
        <w:t xml:space="preserve">  </w:t>
      </w:r>
      <w:r>
        <w:rPr>
          <w:sz w:val="21"/>
          <w:szCs w:val="21"/>
          <w:spacing w:val="3"/>
        </w:rPr>
        <w:t>用在</w:t>
      </w:r>
      <w:r>
        <w:rPr>
          <w:rFonts w:ascii="Times New Roman" w:hAnsi="Times New Roman" w:eastAsia="Times New Roman" w:cs="Times New Roman"/>
          <w:sz w:val="21"/>
          <w:szCs w:val="21"/>
          <w:spacing w:val="3"/>
        </w:rPr>
        <w:t>V6 </w:t>
      </w:r>
      <w:r>
        <w:rPr>
          <w:sz w:val="21"/>
          <w:szCs w:val="21"/>
          <w:spacing w:val="3"/>
        </w:rPr>
        <w:t>产品上显然是不可行的。</w:t>
      </w:r>
    </w:p>
    <w:p>
      <w:pPr>
        <w:spacing w:line="265" w:lineRule="auto"/>
        <w:sectPr>
          <w:headerReference w:type="default" r:id="rId6"/>
          <w:footerReference w:type="default" r:id="rId621"/>
          <w:pgSz w:w="10060" w:h="12930"/>
          <w:pgMar w:top="400" w:right="724" w:bottom="851" w:left="1010" w:header="0" w:footer="582" w:gutter="0"/>
        </w:sectPr>
        <w:rPr>
          <w:sz w:val="21"/>
          <w:szCs w:val="21"/>
        </w:rPr>
      </w:pPr>
    </w:p>
    <w:p>
      <w:pPr>
        <w:ind w:left="139"/>
        <w:spacing w:before="166" w:line="221" w:lineRule="auto"/>
        <w:rPr>
          <w:rFonts w:ascii="SimHei" w:hAnsi="SimHei" w:eastAsia="SimHei" w:cs="SimHei"/>
          <w:sz w:val="20"/>
          <w:szCs w:val="20"/>
        </w:rPr>
      </w:pPr>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p>
      <w:pPr>
        <w:spacing w:line="321" w:lineRule="auto"/>
        <w:rPr>
          <w:rFonts w:ascii="Arial"/>
          <w:sz w:val="21"/>
        </w:rPr>
      </w:pPr>
      <w:r/>
    </w:p>
    <w:p>
      <w:pPr>
        <w:spacing w:line="321" w:lineRule="auto"/>
        <w:rPr>
          <w:rFonts w:ascii="Arial"/>
          <w:sz w:val="21"/>
        </w:rPr>
      </w:pPr>
      <w:r/>
    </w:p>
    <w:p>
      <w:pPr>
        <w:pStyle w:val="BodyText"/>
        <w:ind w:left="979" w:right="61"/>
        <w:spacing w:before="65" w:line="287" w:lineRule="auto"/>
        <w:jc w:val="both"/>
        <w:rPr>
          <w:sz w:val="20"/>
          <w:szCs w:val="20"/>
        </w:rPr>
      </w:pPr>
      <w:r>
        <w:rPr>
          <w:sz w:val="20"/>
          <w:szCs w:val="20"/>
          <w:spacing w:val="11"/>
        </w:rPr>
        <w:t>某套自动化脚本历经了若干个版本，在每个版本的生命周期里，测试人员都对其</w:t>
      </w:r>
      <w:r>
        <w:rPr>
          <w:sz w:val="20"/>
          <w:szCs w:val="20"/>
          <w:spacing w:val="12"/>
        </w:rPr>
        <w:t xml:space="preserve"> </w:t>
      </w:r>
      <w:r>
        <w:rPr>
          <w:sz w:val="20"/>
          <w:szCs w:val="20"/>
          <w:spacing w:val="11"/>
        </w:rPr>
        <w:t>做了优化，在最近的一次脚本修改中，测试</w:t>
      </w:r>
      <w:r>
        <w:rPr>
          <w:sz w:val="20"/>
          <w:szCs w:val="20"/>
          <w:spacing w:val="10"/>
        </w:rPr>
        <w:t>人员发现脚本的步骤和测试计划里不</w:t>
      </w:r>
      <w:r>
        <w:rPr>
          <w:sz w:val="20"/>
          <w:szCs w:val="20"/>
        </w:rPr>
        <w:t xml:space="preserve"> </w:t>
      </w:r>
      <w:r>
        <w:rPr>
          <w:sz w:val="20"/>
          <w:szCs w:val="20"/>
          <w:spacing w:val="11"/>
        </w:rPr>
        <w:t>一致，而测试人员无法确认这个不一致是脚本开发</w:t>
      </w:r>
      <w:r>
        <w:rPr>
          <w:sz w:val="20"/>
          <w:szCs w:val="20"/>
          <w:spacing w:val="10"/>
        </w:rPr>
        <w:t>的时候就引入的，还是在后期</w:t>
      </w:r>
      <w:r>
        <w:rPr>
          <w:sz w:val="20"/>
          <w:szCs w:val="20"/>
        </w:rPr>
        <w:t xml:space="preserve"> </w:t>
      </w:r>
      <w:r>
        <w:rPr>
          <w:sz w:val="20"/>
          <w:szCs w:val="20"/>
          <w:spacing w:val="11"/>
        </w:rPr>
        <w:t>修改脚本的时候导致的。到底是应该修改测试脚本，还是测试计划呢?</w:t>
      </w:r>
    </w:p>
    <w:p>
      <w:pPr>
        <w:pStyle w:val="BodyText"/>
        <w:ind w:left="139" w:right="79" w:firstLine="410"/>
        <w:spacing w:before="137" w:line="287" w:lineRule="auto"/>
        <w:rPr>
          <w:sz w:val="20"/>
          <w:szCs w:val="20"/>
        </w:rPr>
      </w:pPr>
      <w:r>
        <w:rPr>
          <w:sz w:val="20"/>
          <w:szCs w:val="20"/>
          <w:spacing w:val="11"/>
        </w:rPr>
        <w:t>从上面所描述的问题可以看出，在软件测试自动化开发中，配置管理同样是必要的，</w:t>
      </w:r>
      <w:r>
        <w:rPr>
          <w:sz w:val="20"/>
          <w:szCs w:val="20"/>
          <w:spacing w:val="2"/>
        </w:rPr>
        <w:t xml:space="preserve"> </w:t>
      </w:r>
      <w:r>
        <w:rPr>
          <w:sz w:val="20"/>
          <w:szCs w:val="20"/>
          <w:spacing w:val="10"/>
        </w:rPr>
        <w:t>和产品代码一样，测试脚本代码同样需要版本管</w:t>
      </w:r>
      <w:r>
        <w:rPr>
          <w:sz w:val="20"/>
          <w:szCs w:val="20"/>
          <w:spacing w:val="9"/>
        </w:rPr>
        <w:t>理。</w:t>
      </w:r>
    </w:p>
    <w:p>
      <w:pPr>
        <w:spacing w:line="281" w:lineRule="auto"/>
        <w:rPr>
          <w:rFonts w:ascii="Arial"/>
          <w:sz w:val="21"/>
        </w:rPr>
      </w:pPr>
      <w:r/>
    </w:p>
    <w:p>
      <w:pPr>
        <w:ind w:left="363"/>
        <w:spacing w:before="81" w:line="221" w:lineRule="auto"/>
        <w:outlineLvl w:val="2"/>
        <w:rPr>
          <w:rFonts w:ascii="SimHei" w:hAnsi="SimHei" w:eastAsia="SimHei" w:cs="SimHei"/>
          <w:sz w:val="25"/>
          <w:szCs w:val="25"/>
        </w:rPr>
      </w:pPr>
      <w:bookmarkStart w:name="bookmark197" w:id="366"/>
      <w:bookmarkEnd w:id="366"/>
      <w:r>
        <w:rPr>
          <w:rFonts w:ascii="SimHei" w:hAnsi="SimHei" w:eastAsia="SimHei" w:cs="SimHei"/>
          <w:sz w:val="25"/>
          <w:szCs w:val="25"/>
          <w:b/>
          <w:bCs/>
          <w:u w:val="single" w:color="auto"/>
          <w:spacing w:val="5"/>
        </w:rPr>
        <w:t>11.5.5拒绝半成品——测试脚本的验收</w:t>
      </w:r>
    </w:p>
    <w:p>
      <w:pPr>
        <w:pStyle w:val="BodyText"/>
        <w:ind w:left="139" w:right="91" w:firstLine="410"/>
        <w:spacing w:before="292" w:line="280" w:lineRule="auto"/>
        <w:rPr>
          <w:sz w:val="20"/>
          <w:szCs w:val="20"/>
        </w:rPr>
      </w:pPr>
      <w:r>
        <w:rPr>
          <w:sz w:val="20"/>
          <w:szCs w:val="20"/>
          <w:spacing w:val="11"/>
        </w:rPr>
        <w:t>当完成脚本开发后，为了保证脚本的高质量交付，需要制定高</w:t>
      </w:r>
      <w:r>
        <w:rPr>
          <w:sz w:val="20"/>
          <w:szCs w:val="20"/>
          <w:spacing w:val="10"/>
        </w:rPr>
        <w:t>效的脚本评审流程和验</w:t>
      </w:r>
      <w:r>
        <w:rPr>
          <w:sz w:val="20"/>
          <w:szCs w:val="20"/>
        </w:rPr>
        <w:t xml:space="preserve"> </w:t>
      </w:r>
      <w:r>
        <w:rPr>
          <w:sz w:val="20"/>
          <w:szCs w:val="20"/>
          <w:spacing w:val="7"/>
        </w:rPr>
        <w:t>收流程。</w:t>
      </w:r>
    </w:p>
    <w:p>
      <w:pPr>
        <w:pStyle w:val="BodyText"/>
        <w:ind w:left="139" w:right="56" w:firstLine="410"/>
        <w:spacing w:before="137" w:line="287" w:lineRule="auto"/>
        <w:jc w:val="both"/>
        <w:rPr>
          <w:sz w:val="20"/>
          <w:szCs w:val="20"/>
        </w:rPr>
      </w:pPr>
      <w:r>
        <w:rPr>
          <w:sz w:val="20"/>
          <w:szCs w:val="20"/>
          <w:spacing w:val="11"/>
        </w:rPr>
        <w:t>测试脚本和产品代码的区别在于，产品代码清晰描述了某个功能点，能够通过</w:t>
      </w:r>
      <w:r>
        <w:rPr>
          <w:sz w:val="20"/>
          <w:szCs w:val="20"/>
          <w:spacing w:val="10"/>
        </w:rPr>
        <w:t>直观的</w:t>
      </w:r>
      <w:r>
        <w:rPr>
          <w:sz w:val="20"/>
          <w:szCs w:val="20"/>
        </w:rPr>
        <w:t xml:space="preserve"> </w:t>
      </w:r>
      <w:r>
        <w:rPr>
          <w:sz w:val="20"/>
          <w:szCs w:val="20"/>
          <w:spacing w:val="11"/>
        </w:rPr>
        <w:t>检查确定功能是否完成。而自动化脚本明确描述了测试流程、需要检查的功能点，以及期</w:t>
      </w:r>
      <w:r>
        <w:rPr>
          <w:sz w:val="20"/>
          <w:szCs w:val="20"/>
          <w:spacing w:val="13"/>
        </w:rPr>
        <w:t xml:space="preserve"> </w:t>
      </w:r>
      <w:r>
        <w:rPr>
          <w:sz w:val="20"/>
          <w:szCs w:val="20"/>
          <w:spacing w:val="10"/>
        </w:rPr>
        <w:t>望结果。</w:t>
      </w:r>
      <w:r>
        <w:rPr>
          <w:sz w:val="20"/>
          <w:szCs w:val="20"/>
          <w:spacing w:val="-54"/>
        </w:rPr>
        <w:t xml:space="preserve"> </w:t>
      </w:r>
      <w:r>
        <w:rPr>
          <w:sz w:val="20"/>
          <w:szCs w:val="20"/>
          <w:spacing w:val="10"/>
        </w:rPr>
        <w:t>一套能够永远毫无差错运行的脚本不一定是高质</w:t>
      </w:r>
      <w:r>
        <w:rPr>
          <w:sz w:val="20"/>
          <w:szCs w:val="20"/>
          <w:spacing w:val="9"/>
        </w:rPr>
        <w:t>量的脚本，因为这也有可能是由</w:t>
      </w:r>
      <w:r>
        <w:rPr>
          <w:sz w:val="20"/>
          <w:szCs w:val="20"/>
        </w:rPr>
        <w:t xml:space="preserve"> </w:t>
      </w:r>
      <w:r>
        <w:rPr>
          <w:sz w:val="20"/>
          <w:szCs w:val="20"/>
          <w:spacing w:val="11"/>
        </w:rPr>
        <w:t>于脚本没有发现产品的问题。因此，我们判定一套脚</w:t>
      </w:r>
      <w:r>
        <w:rPr>
          <w:sz w:val="20"/>
          <w:szCs w:val="20"/>
          <w:spacing w:val="10"/>
        </w:rPr>
        <w:t>本的质量，不应该简单地以脚本是否</w:t>
      </w:r>
      <w:r>
        <w:rPr>
          <w:sz w:val="20"/>
          <w:szCs w:val="20"/>
        </w:rPr>
        <w:t xml:space="preserve"> </w:t>
      </w:r>
      <w:r>
        <w:rPr>
          <w:sz w:val="20"/>
          <w:szCs w:val="20"/>
          <w:spacing w:val="7"/>
        </w:rPr>
        <w:t>能够成功运行为标准。</w:t>
      </w:r>
    </w:p>
    <w:p>
      <w:pPr>
        <w:pStyle w:val="BodyText"/>
        <w:ind w:left="139" w:right="92" w:firstLine="410"/>
        <w:spacing w:before="113" w:line="288" w:lineRule="auto"/>
        <w:rPr>
          <w:sz w:val="20"/>
          <w:szCs w:val="20"/>
        </w:rPr>
      </w:pPr>
      <w:r>
        <w:rPr>
          <w:sz w:val="20"/>
          <w:szCs w:val="20"/>
          <w:spacing w:val="13"/>
        </w:rPr>
        <w:t>我们将测试自动化脚本评审分成代码评审和功能点评审两大方面。表11-8</w:t>
      </w:r>
      <w:r>
        <w:rPr>
          <w:sz w:val="20"/>
          <w:szCs w:val="20"/>
          <w:spacing w:val="2"/>
        </w:rPr>
        <w:t xml:space="preserve"> </w:t>
      </w:r>
      <w:r>
        <w:rPr>
          <w:sz w:val="20"/>
          <w:szCs w:val="20"/>
          <w:spacing w:val="13"/>
        </w:rPr>
        <w:t>描述了评</w:t>
      </w:r>
      <w:r>
        <w:rPr>
          <w:sz w:val="20"/>
          <w:szCs w:val="20"/>
        </w:rPr>
        <w:t xml:space="preserve"> </w:t>
      </w:r>
      <w:r>
        <w:rPr>
          <w:sz w:val="20"/>
          <w:szCs w:val="20"/>
          <w:spacing w:val="9"/>
        </w:rPr>
        <w:t>审自动化脚本应该注意的事项。</w:t>
      </w:r>
    </w:p>
    <w:p>
      <w:pPr>
        <w:pStyle w:val="BodyText"/>
        <w:ind w:left="3073"/>
        <w:spacing w:before="76" w:line="207" w:lineRule="auto"/>
        <w:rPr>
          <w:sz w:val="23"/>
          <w:szCs w:val="23"/>
        </w:rPr>
      </w:pPr>
      <w:r>
        <w:rPr>
          <w:sz w:val="23"/>
          <w:szCs w:val="23"/>
          <w:b/>
          <w:bCs/>
          <w:spacing w:val="-2"/>
        </w:rPr>
        <w:t>表11-8自动化评审要点</w:t>
      </w:r>
    </w:p>
    <w:tbl>
      <w:tblPr>
        <w:tblStyle w:val="TableNormal"/>
        <w:tblW w:w="8220" w:type="dxa"/>
        <w:tblInd w:w="1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30"/>
        <w:gridCol w:w="6890"/>
      </w:tblGrid>
      <w:tr>
        <w:trPr>
          <w:trHeight w:val="324" w:hRule="atLeast"/>
        </w:trPr>
        <w:tc>
          <w:tcPr>
            <w:tcW w:w="1330" w:type="dxa"/>
            <w:vAlign w:val="top"/>
            <w:tcBorders>
              <w:left w:val="nil"/>
            </w:tcBorders>
          </w:tcPr>
          <w:p>
            <w:pPr>
              <w:ind w:left="212"/>
              <w:spacing w:before="88" w:line="219" w:lineRule="auto"/>
              <w:rPr>
                <w:rFonts w:ascii="SimSun" w:hAnsi="SimSun" w:eastAsia="SimSun" w:cs="SimSun"/>
                <w:sz w:val="15"/>
                <w:szCs w:val="15"/>
              </w:rPr>
            </w:pPr>
            <w:r>
              <w:rPr>
                <w:rFonts w:ascii="SimSun" w:hAnsi="SimSun" w:eastAsia="SimSun" w:cs="SimSun"/>
                <w:sz w:val="15"/>
                <w:szCs w:val="15"/>
                <w:b/>
                <w:bCs/>
                <w:spacing w:val="-3"/>
              </w:rPr>
              <w:t>脚本评审类别</w:t>
            </w:r>
          </w:p>
        </w:tc>
        <w:tc>
          <w:tcPr>
            <w:tcW w:w="6890" w:type="dxa"/>
            <w:vAlign w:val="top"/>
            <w:tcBorders>
              <w:right w:val="nil"/>
            </w:tcBorders>
          </w:tcPr>
          <w:p>
            <w:pPr>
              <w:ind w:left="3037"/>
              <w:spacing w:before="89" w:line="221" w:lineRule="auto"/>
              <w:rPr>
                <w:rFonts w:ascii="SimSun" w:hAnsi="SimSun" w:eastAsia="SimSun" w:cs="SimSun"/>
                <w:sz w:val="15"/>
                <w:szCs w:val="15"/>
              </w:rPr>
            </w:pPr>
            <w:r>
              <w:rPr>
                <w:rFonts w:ascii="SimSun" w:hAnsi="SimSun" w:eastAsia="SimSun" w:cs="SimSun"/>
                <w:sz w:val="15"/>
                <w:szCs w:val="15"/>
                <w:b/>
                <w:bCs/>
                <w:spacing w:val="-7"/>
              </w:rPr>
              <w:t>详</w:t>
            </w:r>
            <w:r>
              <w:rPr>
                <w:rFonts w:ascii="SimSun" w:hAnsi="SimSun" w:eastAsia="SimSun" w:cs="SimSun"/>
                <w:sz w:val="15"/>
                <w:szCs w:val="15"/>
                <w:spacing w:val="14"/>
              </w:rPr>
              <w:t xml:space="preserve"> </w:t>
            </w:r>
            <w:r>
              <w:rPr>
                <w:rFonts w:ascii="SimSun" w:hAnsi="SimSun" w:eastAsia="SimSun" w:cs="SimSun"/>
                <w:sz w:val="15"/>
                <w:szCs w:val="15"/>
                <w:b/>
                <w:bCs/>
                <w:spacing w:val="-7"/>
              </w:rPr>
              <w:t>细</w:t>
            </w:r>
            <w:r>
              <w:rPr>
                <w:rFonts w:ascii="SimSun" w:hAnsi="SimSun" w:eastAsia="SimSun" w:cs="SimSun"/>
                <w:sz w:val="15"/>
                <w:szCs w:val="15"/>
                <w:spacing w:val="15"/>
              </w:rPr>
              <w:t xml:space="preserve"> </w:t>
            </w:r>
            <w:r>
              <w:rPr>
                <w:rFonts w:ascii="SimSun" w:hAnsi="SimSun" w:eastAsia="SimSun" w:cs="SimSun"/>
                <w:sz w:val="15"/>
                <w:szCs w:val="15"/>
                <w:b/>
                <w:bCs/>
                <w:spacing w:val="-7"/>
              </w:rPr>
              <w:t>描</w:t>
            </w:r>
            <w:r>
              <w:rPr>
                <w:rFonts w:ascii="SimSun" w:hAnsi="SimSun" w:eastAsia="SimSun" w:cs="SimSun"/>
                <w:sz w:val="15"/>
                <w:szCs w:val="15"/>
                <w:spacing w:val="14"/>
              </w:rPr>
              <w:t xml:space="preserve"> </w:t>
            </w:r>
            <w:r>
              <w:rPr>
                <w:rFonts w:ascii="SimSun" w:hAnsi="SimSun" w:eastAsia="SimSun" w:cs="SimSun"/>
                <w:sz w:val="15"/>
                <w:szCs w:val="15"/>
                <w:b/>
                <w:bCs/>
                <w:spacing w:val="-7"/>
              </w:rPr>
              <w:t>述</w:t>
            </w:r>
          </w:p>
        </w:tc>
      </w:tr>
      <w:tr>
        <w:trPr>
          <w:trHeight w:val="1863" w:hRule="atLeast"/>
        </w:trPr>
        <w:tc>
          <w:tcPr>
            <w:tcW w:w="1330" w:type="dxa"/>
            <w:vAlign w:val="top"/>
            <w:tcBorders>
              <w:left w:val="nil"/>
            </w:tcBorders>
          </w:tcPr>
          <w:p>
            <w:pPr>
              <w:pStyle w:val="TableText"/>
              <w:spacing w:line="267" w:lineRule="auto"/>
              <w:rPr/>
            </w:pPr>
            <w:r/>
          </w:p>
          <w:p>
            <w:pPr>
              <w:pStyle w:val="TableText"/>
              <w:spacing w:line="268" w:lineRule="auto"/>
              <w:rPr/>
            </w:pPr>
            <w:r/>
          </w:p>
          <w:p>
            <w:pPr>
              <w:pStyle w:val="TableText"/>
              <w:spacing w:line="268" w:lineRule="auto"/>
              <w:rPr/>
            </w:pPr>
            <w:r/>
          </w:p>
          <w:p>
            <w:pPr>
              <w:ind w:left="99"/>
              <w:spacing w:before="49" w:line="219" w:lineRule="auto"/>
              <w:rPr>
                <w:rFonts w:ascii="SimSun" w:hAnsi="SimSun" w:eastAsia="SimSun" w:cs="SimSun"/>
                <w:sz w:val="15"/>
                <w:szCs w:val="15"/>
              </w:rPr>
            </w:pPr>
            <w:r>
              <w:rPr>
                <w:rFonts w:ascii="SimSun" w:hAnsi="SimSun" w:eastAsia="SimSun" w:cs="SimSun"/>
                <w:sz w:val="15"/>
                <w:szCs w:val="15"/>
                <w:spacing w:val="-1"/>
              </w:rPr>
              <w:t>代码评审</w:t>
            </w:r>
          </w:p>
        </w:tc>
        <w:tc>
          <w:tcPr>
            <w:tcW w:w="6890" w:type="dxa"/>
            <w:vAlign w:val="top"/>
            <w:tcBorders>
              <w:right w:val="nil"/>
            </w:tcBorders>
          </w:tcPr>
          <w:p>
            <w:pPr>
              <w:ind w:left="104"/>
              <w:spacing w:before="87" w:line="219" w:lineRule="auto"/>
              <w:rPr>
                <w:rFonts w:ascii="SimSun" w:hAnsi="SimSun" w:eastAsia="SimSun" w:cs="SimSun"/>
                <w:sz w:val="15"/>
                <w:szCs w:val="15"/>
              </w:rPr>
            </w:pPr>
            <w:r>
              <w:rPr>
                <w:rFonts w:ascii="SimSun" w:hAnsi="SimSun" w:eastAsia="SimSun" w:cs="SimSun"/>
                <w:sz w:val="15"/>
                <w:szCs w:val="15"/>
              </w:rPr>
              <w:t>评审人员检查代码时，应该着重检查以下方面：</w:t>
            </w:r>
          </w:p>
          <w:p>
            <w:pPr>
              <w:ind w:left="104"/>
              <w:spacing w:before="142" w:line="219" w:lineRule="auto"/>
              <w:rPr>
                <w:rFonts w:ascii="SimSun" w:hAnsi="SimSun" w:eastAsia="SimSun" w:cs="SimSun"/>
                <w:sz w:val="15"/>
                <w:szCs w:val="15"/>
              </w:rPr>
            </w:pPr>
            <w:r>
              <w:rPr>
                <w:rFonts w:ascii="SimSun" w:hAnsi="SimSun" w:eastAsia="SimSun" w:cs="SimSun"/>
                <w:sz w:val="15"/>
                <w:szCs w:val="15"/>
              </w:rPr>
              <w:t>(1)代码是否符合代码规范，以注释方式很详细地描述了代码的功能</w:t>
            </w:r>
          </w:p>
          <w:p>
            <w:pPr>
              <w:ind w:left="104"/>
              <w:spacing w:before="121" w:line="219" w:lineRule="auto"/>
              <w:rPr>
                <w:rFonts w:ascii="SimSun" w:hAnsi="SimSun" w:eastAsia="SimSun" w:cs="SimSun"/>
                <w:sz w:val="15"/>
                <w:szCs w:val="15"/>
              </w:rPr>
            </w:pPr>
            <w:r>
              <w:rPr>
                <w:rFonts w:ascii="SimSun" w:hAnsi="SimSun" w:eastAsia="SimSun" w:cs="SimSun"/>
                <w:sz w:val="15"/>
                <w:szCs w:val="15"/>
              </w:rPr>
              <w:t>(2)代码的可扩展性如何，如果有大量的重复代码，是否可以考虑对通用的功能进行封装</w:t>
            </w:r>
          </w:p>
          <w:p>
            <w:pPr>
              <w:ind w:left="104"/>
              <w:spacing w:before="123" w:line="219" w:lineRule="auto"/>
              <w:rPr>
                <w:rFonts w:ascii="SimSun" w:hAnsi="SimSun" w:eastAsia="SimSun" w:cs="SimSun"/>
                <w:sz w:val="15"/>
                <w:szCs w:val="15"/>
              </w:rPr>
            </w:pPr>
            <w:r>
              <w:rPr>
                <w:rFonts w:ascii="SimSun" w:hAnsi="SimSun" w:eastAsia="SimSun" w:cs="SimSun"/>
                <w:sz w:val="15"/>
                <w:szCs w:val="15"/>
              </w:rPr>
              <w:t>(3)通过阅读代码是否能够很清楚地知道每个测试用例的测试步骤、测试目标和期望结果?</w:t>
            </w:r>
          </w:p>
          <w:p>
            <w:pPr>
              <w:ind w:left="104" w:right="32" w:hanging="9"/>
              <w:spacing w:before="128" w:line="315" w:lineRule="auto"/>
              <w:rPr>
                <w:rFonts w:ascii="SimSun" w:hAnsi="SimSun" w:eastAsia="SimSun" w:cs="SimSun"/>
                <w:sz w:val="15"/>
                <w:szCs w:val="15"/>
              </w:rPr>
            </w:pPr>
            <w:r>
              <w:rPr>
                <w:rFonts w:ascii="SimSun" w:hAnsi="SimSun" w:eastAsia="SimSun" w:cs="SimSun"/>
                <w:sz w:val="15"/>
                <w:szCs w:val="15"/>
              </w:rPr>
              <w:t>(4)是否能够很好地暴露脚本运行时发现的问题。例如，测试人员是否用try/catch将各种异常进行了捕</w:t>
            </w:r>
            <w:r>
              <w:rPr>
                <w:rFonts w:ascii="SimSun" w:hAnsi="SimSun" w:eastAsia="SimSun" w:cs="SimSun"/>
                <w:sz w:val="15"/>
                <w:szCs w:val="15"/>
                <w:spacing w:val="6"/>
              </w:rPr>
              <w:t xml:space="preserve"> </w:t>
            </w:r>
            <w:r>
              <w:rPr>
                <w:rFonts w:ascii="SimSun" w:hAnsi="SimSun" w:eastAsia="SimSun" w:cs="SimSun"/>
                <w:sz w:val="15"/>
                <w:szCs w:val="15"/>
              </w:rPr>
              <w:t>获，并且没有在catch里面抛出该异常并停止测试用例的运行</w:t>
            </w:r>
          </w:p>
        </w:tc>
      </w:tr>
      <w:tr>
        <w:trPr>
          <w:trHeight w:val="622" w:hRule="atLeast"/>
        </w:trPr>
        <w:tc>
          <w:tcPr>
            <w:tcW w:w="1330" w:type="dxa"/>
            <w:vAlign w:val="top"/>
            <w:tcBorders>
              <w:left w:val="nil"/>
            </w:tcBorders>
          </w:tcPr>
          <w:p>
            <w:pPr>
              <w:ind w:left="99"/>
              <w:spacing w:before="244" w:line="220" w:lineRule="auto"/>
              <w:rPr>
                <w:rFonts w:ascii="SimSun" w:hAnsi="SimSun" w:eastAsia="SimSun" w:cs="SimSun"/>
                <w:sz w:val="15"/>
                <w:szCs w:val="15"/>
              </w:rPr>
            </w:pPr>
            <w:r>
              <w:rPr>
                <w:rFonts w:ascii="SimSun" w:hAnsi="SimSun" w:eastAsia="SimSun" w:cs="SimSun"/>
                <w:sz w:val="15"/>
                <w:szCs w:val="15"/>
                <w:spacing w:val="2"/>
              </w:rPr>
              <w:t>功能点评审</w:t>
            </w:r>
          </w:p>
        </w:tc>
        <w:tc>
          <w:tcPr>
            <w:tcW w:w="6890" w:type="dxa"/>
            <w:vAlign w:val="top"/>
            <w:tcBorders>
              <w:right w:val="nil"/>
            </w:tcBorders>
          </w:tcPr>
          <w:p>
            <w:pPr>
              <w:ind w:left="104" w:right="42" w:hanging="20"/>
              <w:spacing w:before="93" w:line="319" w:lineRule="auto"/>
              <w:rPr>
                <w:rFonts w:ascii="SimSun" w:hAnsi="SimSun" w:eastAsia="SimSun" w:cs="SimSun"/>
                <w:sz w:val="15"/>
                <w:szCs w:val="15"/>
              </w:rPr>
            </w:pPr>
            <w:r>
              <w:rPr>
                <w:rFonts w:ascii="SimSun" w:hAnsi="SimSun" w:eastAsia="SimSun" w:cs="SimSun"/>
                <w:sz w:val="15"/>
                <w:szCs w:val="15"/>
              </w:rPr>
              <w:t>除了评审代码质量外，评审人员还需要关注代码是否涵盖了所有的功能验证点。在测试代码中的测试步</w:t>
            </w:r>
            <w:r>
              <w:rPr>
                <w:rFonts w:ascii="SimSun" w:hAnsi="SimSun" w:eastAsia="SimSun" w:cs="SimSun"/>
                <w:sz w:val="15"/>
                <w:szCs w:val="15"/>
                <w:spacing w:val="6"/>
              </w:rPr>
              <w:t xml:space="preserve"> </w:t>
            </w:r>
            <w:r>
              <w:rPr>
                <w:rFonts w:ascii="SimSun" w:hAnsi="SimSun" w:eastAsia="SimSun" w:cs="SimSun"/>
                <w:sz w:val="15"/>
                <w:szCs w:val="15"/>
                <w:spacing w:val="-1"/>
              </w:rPr>
              <w:t>骤和验证点是否和测试计划保持一致</w:t>
            </w:r>
          </w:p>
        </w:tc>
      </w:tr>
    </w:tbl>
    <w:p>
      <w:pPr>
        <w:pStyle w:val="BodyText"/>
        <w:ind w:firstLine="549"/>
        <w:spacing w:before="211" w:line="279" w:lineRule="auto"/>
        <w:rPr>
          <w:sz w:val="20"/>
          <w:szCs w:val="20"/>
        </w:rPr>
      </w:pPr>
      <w:r>
        <w:rPr>
          <w:sz w:val="20"/>
          <w:szCs w:val="20"/>
          <w:spacing w:val="8"/>
        </w:rPr>
        <w:t>经过了严格的审阅流程，小艾对自己所开发的测试脚</w:t>
      </w:r>
      <w:r>
        <w:rPr>
          <w:sz w:val="20"/>
          <w:szCs w:val="20"/>
          <w:spacing w:val="7"/>
        </w:rPr>
        <w:t>本信心满满，兴冲冲地找到林松：</w:t>
      </w:r>
      <w:r>
        <w:rPr>
          <w:sz w:val="20"/>
          <w:szCs w:val="20"/>
        </w:rPr>
        <w:t xml:space="preserve"> </w:t>
      </w:r>
      <w:r>
        <w:rPr>
          <w:sz w:val="20"/>
          <w:szCs w:val="20"/>
          <w:spacing w:val="16"/>
        </w:rPr>
        <w:t>“林松，我终于完成了我的第一套测试脚本啦!”</w:t>
      </w:r>
    </w:p>
    <w:p>
      <w:pPr>
        <w:spacing w:line="279" w:lineRule="auto"/>
        <w:sectPr>
          <w:footerReference w:type="default" r:id="rId622"/>
          <w:pgSz w:w="10060" w:h="12930"/>
          <w:pgMar w:top="400" w:right="929" w:bottom="834" w:left="690" w:header="0" w:footer="608" w:gutter="0"/>
        </w:sectPr>
        <w:rPr>
          <w:sz w:val="20"/>
          <w:szCs w:val="20"/>
        </w:rPr>
      </w:pPr>
    </w:p>
    <w:p>
      <w:pPr>
        <w:ind w:left="4880"/>
        <w:spacing w:before="176" w:line="222" w:lineRule="auto"/>
        <w:rPr>
          <w:rFonts w:ascii="SimHei" w:hAnsi="SimHei" w:eastAsia="SimHei" w:cs="SimHei"/>
          <w:sz w:val="20"/>
          <w:szCs w:val="20"/>
        </w:rPr>
      </w:pPr>
      <w:r>
        <w:rPr>
          <w:rFonts w:ascii="SimHei" w:hAnsi="SimHei" w:eastAsia="SimHei" w:cs="SimHei"/>
          <w:sz w:val="20"/>
          <w:szCs w:val="20"/>
        </w:rPr>
        <w:t>第11章</w:t>
      </w:r>
      <w:r>
        <w:rPr>
          <w:rFonts w:ascii="SimHei" w:hAnsi="SimHei" w:eastAsia="SimHei" w:cs="SimHei"/>
          <w:sz w:val="20"/>
          <w:szCs w:val="20"/>
        </w:rPr>
        <w:t xml:space="preserve">  </w:t>
      </w:r>
      <w:r>
        <w:rPr>
          <w:rFonts w:ascii="SimHei" w:hAnsi="SimHei" w:eastAsia="SimHei" w:cs="SimHei"/>
          <w:sz w:val="20"/>
          <w:szCs w:val="20"/>
        </w:rPr>
        <w:t>一遍又一遍：自动化的好处多</w:t>
      </w:r>
    </w:p>
    <w:p>
      <w:pPr>
        <w:spacing w:line="325" w:lineRule="auto"/>
        <w:rPr>
          <w:rFonts w:ascii="Arial"/>
          <w:sz w:val="21"/>
        </w:rPr>
      </w:pPr>
      <w:r/>
    </w:p>
    <w:p>
      <w:pPr>
        <w:spacing w:line="326" w:lineRule="auto"/>
        <w:rPr>
          <w:rFonts w:ascii="Arial"/>
          <w:sz w:val="21"/>
        </w:rPr>
      </w:pPr>
      <w:r/>
    </w:p>
    <w:p>
      <w:pPr>
        <w:pStyle w:val="BodyText"/>
        <w:ind w:right="51" w:firstLine="320"/>
        <w:spacing w:before="65" w:line="307" w:lineRule="auto"/>
        <w:rPr>
          <w:sz w:val="20"/>
          <w:szCs w:val="20"/>
        </w:rPr>
      </w:pPr>
      <w:r>
        <w:rPr>
          <w:sz w:val="20"/>
          <w:szCs w:val="20"/>
          <w:spacing w:val="18"/>
        </w:rPr>
        <w:t>“哈哈，进步很快啊，恭喜你!但是你现在</w:t>
      </w:r>
      <w:r>
        <w:rPr>
          <w:sz w:val="20"/>
          <w:szCs w:val="20"/>
          <w:spacing w:val="17"/>
        </w:rPr>
        <w:t>所完成的测试脚本，只能认为是一个半成</w:t>
      </w:r>
      <w:r>
        <w:rPr>
          <w:sz w:val="20"/>
          <w:szCs w:val="20"/>
        </w:rPr>
        <w:t xml:space="preserve"> </w:t>
      </w:r>
      <w:r>
        <w:rPr>
          <w:sz w:val="20"/>
          <w:szCs w:val="20"/>
          <w:spacing w:val="5"/>
        </w:rPr>
        <w:t>品，并不能说已经完全交付了。”林松微笑着说。</w:t>
      </w:r>
    </w:p>
    <w:p>
      <w:pPr>
        <w:pStyle w:val="BodyText"/>
        <w:ind w:right="50" w:firstLine="420"/>
        <w:spacing w:before="54" w:line="297" w:lineRule="auto"/>
        <w:rPr>
          <w:sz w:val="20"/>
          <w:szCs w:val="20"/>
        </w:rPr>
      </w:pPr>
      <w:r>
        <w:rPr>
          <w:sz w:val="20"/>
          <w:szCs w:val="20"/>
          <w:spacing w:val="11"/>
        </w:rPr>
        <w:t>除了严格的评审流程外，测试自动化脚本还需要有验收的流程。如果说评审是为了保</w:t>
      </w:r>
      <w:r>
        <w:rPr>
          <w:sz w:val="20"/>
          <w:szCs w:val="20"/>
        </w:rPr>
        <w:t xml:space="preserve"> </w:t>
      </w:r>
      <w:r>
        <w:rPr>
          <w:sz w:val="20"/>
          <w:szCs w:val="20"/>
          <w:spacing w:val="12"/>
        </w:rPr>
        <w:t>证代码的质量和功能点的涵盖，则验收流程确保了自动化脚本的运行稳定性和可重复性。</w:t>
      </w:r>
    </w:p>
    <w:p>
      <w:pPr>
        <w:pStyle w:val="BodyText"/>
        <w:ind w:right="91" w:firstLine="420"/>
        <w:spacing w:before="87" w:line="287" w:lineRule="auto"/>
        <w:jc w:val="both"/>
        <w:rPr>
          <w:sz w:val="20"/>
          <w:szCs w:val="20"/>
        </w:rPr>
      </w:pPr>
      <w:r>
        <w:rPr>
          <w:sz w:val="20"/>
          <w:szCs w:val="20"/>
          <w:spacing w:val="11"/>
        </w:rPr>
        <w:t>就像我们所发布的产品需要客户验收一样，测试人员开发完成的自动化脚本也需要经</w:t>
      </w:r>
      <w:r>
        <w:rPr>
          <w:sz w:val="20"/>
          <w:szCs w:val="20"/>
        </w:rPr>
        <w:t xml:space="preserve"> </w:t>
      </w:r>
      <w:r>
        <w:rPr>
          <w:sz w:val="20"/>
          <w:szCs w:val="20"/>
          <w:spacing w:val="11"/>
        </w:rPr>
        <w:t>过一个验收的过程。这样做的原因是，和产品一样，测试脚本也是有用户的，这个用</w:t>
      </w:r>
      <w:r>
        <w:rPr>
          <w:sz w:val="20"/>
          <w:szCs w:val="20"/>
          <w:spacing w:val="10"/>
        </w:rPr>
        <w:t>户往</w:t>
      </w:r>
      <w:r>
        <w:rPr>
          <w:sz w:val="20"/>
          <w:szCs w:val="20"/>
        </w:rPr>
        <w:t xml:space="preserve"> </w:t>
      </w:r>
      <w:r>
        <w:rPr>
          <w:sz w:val="20"/>
          <w:szCs w:val="20"/>
          <w:spacing w:val="10"/>
        </w:rPr>
        <w:t>往是项目组中的其他测试人员。他们在后期的项目中也需要经常运行此测试脚本。</w:t>
      </w:r>
    </w:p>
    <w:p>
      <w:pPr>
        <w:pStyle w:val="BodyText"/>
        <w:ind w:right="20" w:firstLine="420"/>
        <w:spacing w:before="95" w:line="278" w:lineRule="auto"/>
        <w:jc w:val="both"/>
        <w:rPr>
          <w:sz w:val="20"/>
          <w:szCs w:val="20"/>
        </w:rPr>
      </w:pPr>
      <w:r>
        <w:rPr>
          <w:sz w:val="20"/>
          <w:szCs w:val="20"/>
          <w:spacing w:val="11"/>
        </w:rPr>
        <w:t>我们虽然有严格的评审流程，但是这仅仅保证了代码的质量和覆盖率，并没有在真实</w:t>
      </w:r>
      <w:r>
        <w:rPr>
          <w:sz w:val="20"/>
          <w:szCs w:val="20"/>
          <w:spacing w:val="2"/>
        </w:rPr>
        <w:t xml:space="preserve"> </w:t>
      </w:r>
      <w:r>
        <w:rPr>
          <w:sz w:val="20"/>
          <w:szCs w:val="20"/>
          <w:spacing w:val="8"/>
        </w:rPr>
        <w:t>的环境上运行过，而往往在真实的环境上会</w:t>
      </w:r>
      <w:r>
        <w:rPr>
          <w:sz w:val="20"/>
          <w:szCs w:val="20"/>
          <w:spacing w:val="7"/>
        </w:rPr>
        <w:t>发现很多在评审过程中无法发现的问题。因此，</w:t>
      </w:r>
      <w:r>
        <w:rPr>
          <w:sz w:val="20"/>
          <w:szCs w:val="20"/>
        </w:rPr>
        <w:t xml:space="preserve"> </w:t>
      </w:r>
      <w:r>
        <w:rPr>
          <w:sz w:val="20"/>
          <w:szCs w:val="20"/>
          <w:spacing w:val="11"/>
        </w:rPr>
        <w:t>我们在声称脚本已经完成前，需要由脚本的用户亲自在真实环境上运行，确保在早</w:t>
      </w:r>
      <w:r>
        <w:rPr>
          <w:sz w:val="20"/>
          <w:szCs w:val="20"/>
          <w:spacing w:val="10"/>
        </w:rPr>
        <w:t>期发现</w:t>
      </w:r>
      <w:r>
        <w:rPr>
          <w:sz w:val="20"/>
          <w:szCs w:val="20"/>
        </w:rPr>
        <w:t xml:space="preserve"> </w:t>
      </w:r>
      <w:r>
        <w:rPr>
          <w:sz w:val="20"/>
          <w:szCs w:val="20"/>
          <w:spacing w:val="10"/>
        </w:rPr>
        <w:t>问题。只有验收通过了，才能声称脚本开发已经完毕了。</w:t>
      </w:r>
    </w:p>
    <w:p>
      <w:pPr>
        <w:pStyle w:val="BodyText"/>
        <w:ind w:right="64" w:firstLine="420"/>
        <w:spacing w:before="134" w:line="291" w:lineRule="auto"/>
        <w:rPr>
          <w:sz w:val="20"/>
          <w:szCs w:val="20"/>
        </w:rPr>
      </w:pPr>
      <w:r>
        <w:rPr>
          <w:sz w:val="20"/>
          <w:szCs w:val="20"/>
          <w:spacing w:val="14"/>
        </w:rPr>
        <w:t>那么,测试脚本的验收就是为了确保脚本的用户能够顺利地运行这套脚本，并且早日</w:t>
      </w:r>
      <w:r>
        <w:rPr>
          <w:sz w:val="20"/>
          <w:szCs w:val="20"/>
          <w:spacing w:val="16"/>
        </w:rPr>
        <w:t xml:space="preserve"> </w:t>
      </w:r>
      <w:r>
        <w:rPr>
          <w:sz w:val="20"/>
          <w:szCs w:val="20"/>
          <w:spacing w:val="14"/>
        </w:rPr>
        <w:t>发现运行中的问题!小艾恍然大悟。</w:t>
      </w:r>
    </w:p>
    <w:p>
      <w:pPr>
        <w:pStyle w:val="BodyText"/>
        <w:ind w:right="90" w:firstLine="420"/>
        <w:spacing w:before="91" w:line="288" w:lineRule="auto"/>
        <w:rPr>
          <w:sz w:val="20"/>
          <w:szCs w:val="20"/>
        </w:rPr>
      </w:pPr>
      <w:r>
        <w:rPr>
          <w:sz w:val="20"/>
          <w:szCs w:val="20"/>
          <w:spacing w:val="14"/>
        </w:rPr>
        <w:t>的确是这样。那么测试脚本的验收需要注意哪些方面呢?对测试</w:t>
      </w:r>
      <w:r>
        <w:rPr>
          <w:sz w:val="20"/>
          <w:szCs w:val="20"/>
          <w:spacing w:val="13"/>
        </w:rPr>
        <w:t>脚本的验收需要主要</w:t>
      </w:r>
      <w:r>
        <w:rPr>
          <w:sz w:val="20"/>
          <w:szCs w:val="20"/>
        </w:rPr>
        <w:t xml:space="preserve"> </w:t>
      </w:r>
      <w:r>
        <w:rPr>
          <w:sz w:val="20"/>
          <w:szCs w:val="20"/>
          <w:spacing w:val="4"/>
        </w:rPr>
        <w:t>以下几个方面：</w:t>
      </w:r>
    </w:p>
    <w:p>
      <w:pPr>
        <w:pStyle w:val="BodyText"/>
        <w:ind w:left="420"/>
        <w:spacing w:before="96" w:line="219" w:lineRule="auto"/>
        <w:rPr>
          <w:sz w:val="20"/>
          <w:szCs w:val="20"/>
        </w:rPr>
      </w:pPr>
      <w:r>
        <w:rPr>
          <w:sz w:val="20"/>
          <w:szCs w:val="20"/>
          <w:spacing w:val="13"/>
        </w:rPr>
        <w:t>(1)测试脚本的验收应当由非脚本开发者，并且具备中等技能的测试人员实施；</w:t>
      </w:r>
    </w:p>
    <w:p>
      <w:pPr>
        <w:pStyle w:val="BodyText"/>
        <w:spacing w:before="173" w:line="219" w:lineRule="auto"/>
        <w:jc w:val="right"/>
        <w:rPr>
          <w:sz w:val="20"/>
          <w:szCs w:val="20"/>
        </w:rPr>
      </w:pPr>
      <w:r>
        <w:rPr>
          <w:sz w:val="20"/>
          <w:szCs w:val="20"/>
          <w:spacing w:val="5"/>
        </w:rPr>
        <w:t>(2)对于支持跨平台的产品，测试脚本的验收应当覆盖到不同的操作系统平台和数据库；</w:t>
      </w:r>
    </w:p>
    <w:p>
      <w:pPr>
        <w:pStyle w:val="BodyText"/>
        <w:ind w:right="89" w:firstLine="420"/>
        <w:spacing w:before="163" w:line="254" w:lineRule="auto"/>
        <w:rPr>
          <w:sz w:val="20"/>
          <w:szCs w:val="20"/>
        </w:rPr>
      </w:pPr>
      <w:r>
        <w:rPr>
          <w:sz w:val="20"/>
          <w:szCs w:val="20"/>
          <w:spacing w:val="13"/>
        </w:rPr>
        <w:t>(3)测试脚本的验收不仅仅关注于脚本的运行是否顺利，更要关注运行时日志是否详</w:t>
      </w:r>
      <w:r>
        <w:rPr>
          <w:sz w:val="20"/>
          <w:szCs w:val="20"/>
          <w:spacing w:val="16"/>
        </w:rPr>
        <w:t xml:space="preserve"> </w:t>
      </w:r>
      <w:r>
        <w:rPr>
          <w:sz w:val="20"/>
          <w:szCs w:val="20"/>
          <w:spacing w:val="8"/>
        </w:rPr>
        <w:t>细，是否有助于问题的定位；</w:t>
      </w:r>
    </w:p>
    <w:p>
      <w:pPr>
        <w:pStyle w:val="BodyText"/>
        <w:ind w:right="68" w:firstLine="420"/>
        <w:spacing w:before="171" w:line="252" w:lineRule="auto"/>
        <w:rPr>
          <w:sz w:val="20"/>
          <w:szCs w:val="20"/>
        </w:rPr>
      </w:pPr>
      <w:r>
        <w:rPr>
          <w:sz w:val="20"/>
          <w:szCs w:val="20"/>
          <w:spacing w:val="14"/>
        </w:rPr>
        <w:t>(4)在验收完成前，脚本的责任人仍然是脚本开发者，在验收中发现的任何问题</w:t>
      </w:r>
      <w:r>
        <w:rPr>
          <w:sz w:val="20"/>
          <w:szCs w:val="20"/>
          <w:spacing w:val="13"/>
        </w:rPr>
        <w:t>，脚</w:t>
      </w:r>
      <w:r>
        <w:rPr>
          <w:sz w:val="20"/>
          <w:szCs w:val="20"/>
        </w:rPr>
        <w:t xml:space="preserve"> </w:t>
      </w:r>
      <w:r>
        <w:rPr>
          <w:sz w:val="20"/>
          <w:szCs w:val="20"/>
          <w:spacing w:val="8"/>
        </w:rPr>
        <w:t>本开发者都应该负责解决。</w:t>
      </w:r>
    </w:p>
    <w:p>
      <w:pPr>
        <w:pStyle w:val="BodyText"/>
        <w:ind w:right="77" w:firstLine="420"/>
        <w:spacing w:before="174" w:line="287" w:lineRule="auto"/>
        <w:jc w:val="both"/>
        <w:rPr>
          <w:sz w:val="20"/>
          <w:szCs w:val="20"/>
        </w:rPr>
      </w:pPr>
      <w:r>
        <w:rPr>
          <w:sz w:val="20"/>
          <w:szCs w:val="20"/>
          <w:spacing w:val="11"/>
        </w:rPr>
        <w:t>此时，自动化测试脚本已经经历了脚本评审和验收的检验，终于可以向客户交付高质</w:t>
      </w:r>
      <w:r>
        <w:rPr>
          <w:sz w:val="20"/>
          <w:szCs w:val="20"/>
          <w:spacing w:val="14"/>
        </w:rPr>
        <w:t xml:space="preserve"> </w:t>
      </w:r>
      <w:r>
        <w:rPr>
          <w:sz w:val="20"/>
          <w:szCs w:val="20"/>
          <w:spacing w:val="14"/>
        </w:rPr>
        <w:t>量的测试自动化脚本了。测试化脚本终于能够</w:t>
      </w:r>
      <w:r>
        <w:rPr>
          <w:sz w:val="20"/>
          <w:szCs w:val="20"/>
          <w:spacing w:val="13"/>
        </w:rPr>
        <w:t>用于实战了!小艾很兴奋。下一节将以一个</w:t>
      </w:r>
      <w:r>
        <w:rPr>
          <w:sz w:val="20"/>
          <w:szCs w:val="20"/>
        </w:rPr>
        <w:t xml:space="preserve"> </w:t>
      </w:r>
      <w:r>
        <w:rPr>
          <w:sz w:val="20"/>
          <w:szCs w:val="20"/>
          <w:spacing w:val="10"/>
        </w:rPr>
        <w:t>虚拟的项目来看看自动化脚本是如何提高测试效率的。</w:t>
      </w:r>
    </w:p>
    <w:p>
      <w:pPr>
        <w:spacing w:line="414" w:lineRule="auto"/>
        <w:rPr>
          <w:rFonts w:ascii="Arial"/>
          <w:sz w:val="21"/>
        </w:rPr>
      </w:pPr>
      <w:r/>
    </w:p>
    <w:p>
      <w:pPr>
        <w:ind w:left="4"/>
        <w:spacing w:before="98" w:line="221" w:lineRule="auto"/>
        <w:outlineLvl w:val="1"/>
        <w:rPr>
          <w:rFonts w:ascii="SimHei" w:hAnsi="SimHei" w:eastAsia="SimHei" w:cs="SimHei"/>
          <w:sz w:val="30"/>
          <w:szCs w:val="30"/>
        </w:rPr>
      </w:pPr>
      <w:bookmarkStart w:name="bookmark198" w:id="367"/>
      <w:bookmarkEnd w:id="367"/>
      <w:r>
        <w:rPr>
          <w:rFonts w:ascii="SimHei" w:hAnsi="SimHei" w:eastAsia="SimHei" w:cs="SimHei"/>
          <w:sz w:val="30"/>
          <w:szCs w:val="30"/>
          <w:b/>
          <w:bCs/>
          <w:u w:val="single" w:color="auto"/>
          <w:spacing w:val="7"/>
        </w:rPr>
        <w:t>11.6实战洗礼——养兵千日用兵一时</w:t>
      </w:r>
    </w:p>
    <w:p>
      <w:pPr>
        <w:spacing w:line="246" w:lineRule="auto"/>
        <w:rPr>
          <w:rFonts w:ascii="Arial"/>
          <w:sz w:val="21"/>
        </w:rPr>
      </w:pPr>
      <w:r/>
    </w:p>
    <w:p>
      <w:pPr>
        <w:pStyle w:val="BodyText"/>
        <w:ind w:left="420"/>
        <w:spacing w:before="65" w:line="219" w:lineRule="auto"/>
        <w:rPr>
          <w:sz w:val="20"/>
          <w:szCs w:val="20"/>
        </w:rPr>
      </w:pPr>
      <w:r>
        <w:rPr>
          <w:sz w:val="20"/>
          <w:szCs w:val="20"/>
          <w:spacing w:val="11"/>
        </w:rPr>
        <w:t>1.5</w:t>
      </w:r>
      <w:r>
        <w:rPr>
          <w:sz w:val="20"/>
          <w:szCs w:val="20"/>
          <w:spacing w:val="-11"/>
        </w:rPr>
        <w:t xml:space="preserve"> </w:t>
      </w:r>
      <w:r>
        <w:rPr>
          <w:sz w:val="20"/>
          <w:szCs w:val="20"/>
          <w:spacing w:val="11"/>
        </w:rPr>
        <w:t>节介绍了如何根据项目的实际特点，制定灵活高效的自动化测试流程，进而保证</w:t>
      </w:r>
    </w:p>
    <w:p>
      <w:pPr>
        <w:spacing w:line="219" w:lineRule="auto"/>
        <w:sectPr>
          <w:footerReference w:type="default" r:id="rId623"/>
          <w:pgSz w:w="10060" w:h="12930"/>
          <w:pgMar w:top="400" w:right="819" w:bottom="866" w:left="919" w:header="0" w:footer="546" w:gutter="0"/>
        </w:sectPr>
        <w:rPr>
          <w:sz w:val="20"/>
          <w:szCs w:val="20"/>
        </w:rPr>
      </w:pPr>
    </w:p>
    <w:p>
      <w:pPr>
        <w:spacing w:before="186"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p>
      <w:pPr>
        <w:spacing w:line="314" w:lineRule="auto"/>
        <w:rPr>
          <w:rFonts w:ascii="Arial"/>
          <w:sz w:val="21"/>
        </w:rPr>
      </w:pPr>
      <w:r/>
    </w:p>
    <w:p>
      <w:pPr>
        <w:spacing w:line="314" w:lineRule="auto"/>
        <w:rPr>
          <w:rFonts w:ascii="Arial"/>
          <w:sz w:val="21"/>
        </w:rPr>
      </w:pPr>
      <w:r/>
    </w:p>
    <w:p>
      <w:pPr>
        <w:pStyle w:val="BodyText"/>
        <w:ind w:right="94"/>
        <w:spacing w:before="68" w:line="291" w:lineRule="auto"/>
        <w:rPr>
          <w:sz w:val="21"/>
          <w:szCs w:val="21"/>
        </w:rPr>
      </w:pPr>
      <w:r>
        <w:rPr>
          <w:sz w:val="21"/>
          <w:szCs w:val="21"/>
          <w:spacing w:val="1"/>
        </w:rPr>
        <w:t>测试自动化有序、高效地进行。小艾经过这段时间的训练，自动化</w:t>
      </w:r>
      <w:r>
        <w:rPr>
          <w:sz w:val="21"/>
          <w:szCs w:val="21"/>
        </w:rPr>
        <w:t>技能成长很快，也逐步 </w:t>
      </w:r>
      <w:r>
        <w:rPr>
          <w:sz w:val="21"/>
          <w:szCs w:val="21"/>
          <w:spacing w:val="-1"/>
        </w:rPr>
        <w:t>成为项目中的一员骨干。</w:t>
      </w:r>
    </w:p>
    <w:p>
      <w:pPr>
        <w:pStyle w:val="BodyText"/>
        <w:ind w:right="91" w:firstLine="409"/>
        <w:spacing w:before="61" w:line="280" w:lineRule="auto"/>
        <w:jc w:val="both"/>
        <w:rPr>
          <w:sz w:val="21"/>
          <w:szCs w:val="21"/>
        </w:rPr>
      </w:pPr>
      <w:r>
        <w:rPr>
          <w:sz w:val="21"/>
          <w:szCs w:val="21"/>
          <w:spacing w:val="5"/>
        </w:rPr>
        <w:t>此时小艾所在的项目也已经进入了中后期，</w:t>
      </w:r>
      <w:r>
        <w:rPr>
          <w:sz w:val="21"/>
          <w:szCs w:val="21"/>
          <w:spacing w:val="4"/>
        </w:rPr>
        <w:t>大量的代码已经检入</w:t>
      </w:r>
      <w:r>
        <w:rPr>
          <w:sz w:val="21"/>
          <w:szCs w:val="21"/>
          <w:spacing w:val="-35"/>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check</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9"/>
        </w:rPr>
        <w:t xml:space="preserve"> </w:t>
      </w:r>
      <w:r>
        <w:rPr>
          <w:sz w:val="21"/>
          <w:szCs w:val="21"/>
          <w:spacing w:val="4"/>
        </w:rPr>
        <w:t>进了产</w:t>
      </w:r>
      <w:r>
        <w:rPr>
          <w:sz w:val="21"/>
          <w:szCs w:val="21"/>
        </w:rPr>
        <w:t xml:space="preserve"> </w:t>
      </w:r>
      <w:r>
        <w:rPr>
          <w:sz w:val="21"/>
          <w:szCs w:val="21"/>
          <w:spacing w:val="1"/>
        </w:rPr>
        <w:t>品，此时正是问题的高发期，每天都有大量的缺陷被发现，随之而</w:t>
      </w:r>
      <w:r>
        <w:rPr>
          <w:sz w:val="21"/>
          <w:szCs w:val="21"/>
        </w:rPr>
        <w:t>来的是一个又一个的设 </w:t>
      </w:r>
      <w:r>
        <w:rPr>
          <w:sz w:val="21"/>
          <w:szCs w:val="21"/>
          <w:spacing w:val="1"/>
        </w:rPr>
        <w:t>计变更。本节将以小艾的亲身体验，说明自动化给项目组带来的</w:t>
      </w:r>
      <w:r>
        <w:rPr>
          <w:sz w:val="21"/>
          <w:szCs w:val="21"/>
        </w:rPr>
        <w:t>苦与乐。从测试的角度来 </w:t>
      </w:r>
      <w:r>
        <w:rPr>
          <w:sz w:val="21"/>
          <w:szCs w:val="21"/>
          <w:spacing w:val="-1"/>
        </w:rPr>
        <w:t>看，小艾所在的项目组需要完成以下的工作：</w:t>
      </w:r>
    </w:p>
    <w:p>
      <w:pPr>
        <w:pStyle w:val="BodyText"/>
        <w:ind w:left="409"/>
        <w:spacing w:before="111" w:line="219" w:lineRule="auto"/>
        <w:rPr>
          <w:sz w:val="21"/>
          <w:szCs w:val="21"/>
        </w:rPr>
      </w:pPr>
      <w:r>
        <w:rPr>
          <w:sz w:val="21"/>
          <w:szCs w:val="21"/>
          <w:spacing w:val="8"/>
        </w:rPr>
        <w:t>(1)10套自动化脚本的回归测试；</w:t>
      </w:r>
    </w:p>
    <w:p>
      <w:pPr>
        <w:pStyle w:val="BodyText"/>
        <w:ind w:left="409"/>
        <w:spacing w:before="182" w:line="219" w:lineRule="auto"/>
        <w:rPr>
          <w:sz w:val="21"/>
          <w:szCs w:val="21"/>
        </w:rPr>
      </w:pPr>
      <w:r>
        <w:rPr>
          <w:sz w:val="21"/>
          <w:szCs w:val="21"/>
          <w:spacing w:val="8"/>
        </w:rPr>
        <w:t>(2)2套手动测试计划的回归测试；</w:t>
      </w:r>
    </w:p>
    <w:p>
      <w:pPr>
        <w:pStyle w:val="BodyText"/>
        <w:ind w:left="409"/>
        <w:spacing w:before="181" w:line="219" w:lineRule="auto"/>
        <w:rPr>
          <w:sz w:val="21"/>
          <w:szCs w:val="21"/>
        </w:rPr>
      </w:pPr>
      <w:r>
        <w:rPr>
          <w:sz w:val="21"/>
          <w:szCs w:val="21"/>
          <w:spacing w:val="7"/>
        </w:rPr>
        <w:t>(3)5个新增功能点的测试计划编写和功能测试；</w:t>
      </w:r>
    </w:p>
    <w:p>
      <w:pPr>
        <w:pStyle w:val="BodyText"/>
        <w:ind w:left="409"/>
        <w:spacing w:before="179" w:line="219" w:lineRule="auto"/>
        <w:rPr>
          <w:sz w:val="21"/>
          <w:szCs w:val="21"/>
        </w:rPr>
      </w:pPr>
      <w:r>
        <w:rPr>
          <w:sz w:val="21"/>
          <w:szCs w:val="21"/>
          <w:spacing w:val="11"/>
        </w:rPr>
        <w:t>(4)以上5个新增功能点的自动化脚本开发。</w:t>
      </w:r>
    </w:p>
    <w:p>
      <w:pPr>
        <w:spacing w:line="333" w:lineRule="auto"/>
        <w:rPr>
          <w:rFonts w:ascii="Arial"/>
          <w:sz w:val="21"/>
        </w:rPr>
      </w:pPr>
      <w:r/>
    </w:p>
    <w:p>
      <w:pPr>
        <w:ind w:left="233"/>
        <w:spacing w:before="83" w:line="213" w:lineRule="auto"/>
        <w:outlineLvl w:val="2"/>
        <w:rPr>
          <w:rFonts w:ascii="SimHei" w:hAnsi="SimHei" w:eastAsia="SimHei" w:cs="SimHei"/>
          <w:sz w:val="25"/>
          <w:szCs w:val="25"/>
        </w:rPr>
      </w:pPr>
      <w:bookmarkStart w:name="bookmark199" w:id="368"/>
      <w:bookmarkEnd w:id="368"/>
      <w:r>
        <w:rPr>
          <w:rFonts w:ascii="SimHei" w:hAnsi="SimHei" w:eastAsia="SimHei" w:cs="SimHei"/>
          <w:sz w:val="25"/>
          <w:szCs w:val="25"/>
          <w:b/>
          <w:bCs/>
          <w:u w:val="single" w:color="auto"/>
          <w:spacing w:val="-7"/>
        </w:rPr>
        <w:t>11.6.1</w:t>
      </w:r>
      <w:r>
        <w:rPr>
          <w:rFonts w:ascii="SimHei" w:hAnsi="SimHei" w:eastAsia="SimHei" w:cs="SimHei"/>
          <w:sz w:val="25"/>
          <w:szCs w:val="25"/>
          <w:u w:val="single" w:color="auto"/>
          <w:spacing w:val="-7"/>
        </w:rPr>
        <w:t xml:space="preserve">  </w:t>
      </w:r>
      <w:r>
        <w:rPr>
          <w:rFonts w:ascii="SimHei" w:hAnsi="SimHei" w:eastAsia="SimHei" w:cs="SimHei"/>
          <w:sz w:val="25"/>
          <w:szCs w:val="25"/>
          <w:b/>
          <w:bCs/>
          <w:u w:val="single" w:color="auto"/>
          <w:spacing w:val="-7"/>
        </w:rPr>
        <w:t>高，实在是高——自动化测试的效率</w:t>
      </w:r>
    </w:p>
    <w:p>
      <w:pPr>
        <w:pStyle w:val="BodyText"/>
        <w:spacing w:before="305" w:line="219" w:lineRule="auto"/>
        <w:jc w:val="right"/>
        <w:rPr>
          <w:sz w:val="21"/>
          <w:szCs w:val="21"/>
        </w:rPr>
      </w:pPr>
      <w:r>
        <w:rPr>
          <w:sz w:val="21"/>
          <w:szCs w:val="21"/>
          <w:spacing w:val="-2"/>
        </w:rPr>
        <w:t>小艾接到的一个任务是根据产品代码的改动点，选取部分自动化的脚本进行回归测试。</w:t>
      </w:r>
    </w:p>
    <w:p>
      <w:pPr>
        <w:pStyle w:val="BodyText"/>
        <w:ind w:right="94" w:firstLine="409"/>
        <w:spacing w:before="183" w:line="273" w:lineRule="auto"/>
        <w:jc w:val="both"/>
        <w:rPr>
          <w:sz w:val="21"/>
          <w:szCs w:val="21"/>
        </w:rPr>
      </w:pPr>
      <w:r>
        <w:rPr>
          <w:sz w:val="21"/>
          <w:szCs w:val="21"/>
          <w:spacing w:val="1"/>
        </w:rPr>
        <w:t>如果是完全手动测试，小艾需要至少三周的时间</w:t>
      </w:r>
      <w:r>
        <w:rPr>
          <w:sz w:val="21"/>
          <w:szCs w:val="21"/>
        </w:rPr>
        <w:t>去执行回归测试。而对于自动化的脚 </w:t>
      </w:r>
      <w:r>
        <w:rPr>
          <w:sz w:val="21"/>
          <w:szCs w:val="21"/>
          <w:spacing w:val="1"/>
        </w:rPr>
        <w:t>本，小艾只需要将脚本部署到机器上，然后等待脚本的运行结果。</w:t>
      </w:r>
      <w:r>
        <w:rPr>
          <w:sz w:val="21"/>
          <w:szCs w:val="21"/>
        </w:rPr>
        <w:t>在等待的同时，小艾能 </w:t>
      </w:r>
      <w:r>
        <w:rPr>
          <w:sz w:val="21"/>
          <w:szCs w:val="21"/>
          <w:spacing w:val="6"/>
        </w:rPr>
        <w:t>够继续从事新功能点的测试。为了能够提高效率，小艾将这10套脚本分别部署到三台机</w:t>
      </w:r>
      <w:r>
        <w:rPr>
          <w:sz w:val="21"/>
          <w:szCs w:val="21"/>
          <w:spacing w:val="3"/>
        </w:rPr>
        <w:t xml:space="preserve"> </w:t>
      </w:r>
      <w:r>
        <w:rPr>
          <w:sz w:val="21"/>
          <w:szCs w:val="21"/>
          <w:spacing w:val="1"/>
        </w:rPr>
        <w:t>器上，使得脚本能够在多台机器上同时运行!</w:t>
      </w:r>
    </w:p>
    <w:p>
      <w:pPr>
        <w:pStyle w:val="BodyText"/>
        <w:ind w:right="19" w:firstLine="409"/>
        <w:spacing w:before="125" w:line="266" w:lineRule="auto"/>
        <w:jc w:val="both"/>
        <w:rPr>
          <w:sz w:val="21"/>
          <w:szCs w:val="21"/>
        </w:rPr>
      </w:pPr>
      <w:r>
        <w:rPr>
          <w:sz w:val="21"/>
          <w:szCs w:val="21"/>
          <w:spacing w:val="6"/>
        </w:rPr>
        <w:t>经过不到半天的时间，这10套自动化脚本的运行结果出来了，其</w:t>
      </w:r>
      <w:r>
        <w:rPr>
          <w:sz w:val="21"/>
          <w:szCs w:val="21"/>
          <w:spacing w:val="5"/>
        </w:rPr>
        <w:t>中有7个完全成功，</w:t>
      </w:r>
      <w:r>
        <w:rPr>
          <w:sz w:val="21"/>
          <w:szCs w:val="21"/>
        </w:rPr>
        <w:t xml:space="preserve"> </w:t>
      </w:r>
      <w:r>
        <w:rPr>
          <w:sz w:val="21"/>
          <w:szCs w:val="21"/>
          <w:spacing w:val="9"/>
        </w:rPr>
        <w:t>3个失败了。于是小艾用了3天的时间研究这3个脚本失败的原因，最终发现，其中两套</w:t>
      </w:r>
      <w:r>
        <w:rPr>
          <w:sz w:val="21"/>
          <w:szCs w:val="21"/>
          <w:spacing w:val="13"/>
        </w:rPr>
        <w:t xml:space="preserve"> </w:t>
      </w:r>
      <w:r>
        <w:rPr>
          <w:sz w:val="21"/>
          <w:szCs w:val="21"/>
          <w:spacing w:val="1"/>
        </w:rPr>
        <w:t>脚本是由于脚本本身的不稳定性造成的，而另一个则是由于发现了</w:t>
      </w:r>
      <w:r>
        <w:rPr>
          <w:sz w:val="21"/>
          <w:szCs w:val="21"/>
        </w:rPr>
        <w:t>一个回归测试的缺陷而 </w:t>
      </w:r>
      <w:r>
        <w:rPr>
          <w:sz w:val="21"/>
          <w:szCs w:val="21"/>
          <w:spacing w:val="3"/>
        </w:rPr>
        <w:t>抛出错误。</w:t>
      </w:r>
    </w:p>
    <w:p>
      <w:pPr>
        <w:pStyle w:val="BodyText"/>
        <w:ind w:right="115" w:firstLine="409"/>
        <w:spacing w:before="161" w:line="266" w:lineRule="auto"/>
        <w:rPr>
          <w:sz w:val="21"/>
          <w:szCs w:val="21"/>
        </w:rPr>
      </w:pPr>
      <w:r>
        <w:rPr>
          <w:sz w:val="21"/>
          <w:szCs w:val="21"/>
          <w:spacing w:val="3"/>
        </w:rPr>
        <w:t>总体来说，小艾用了不到4天的时间，完成了手动测试需要三周的任务，并且从中发</w:t>
      </w:r>
      <w:r>
        <w:rPr>
          <w:sz w:val="21"/>
          <w:szCs w:val="21"/>
          <w:spacing w:val="12"/>
        </w:rPr>
        <w:t xml:space="preserve"> </w:t>
      </w:r>
      <w:r>
        <w:rPr>
          <w:sz w:val="21"/>
          <w:szCs w:val="21"/>
          <w:spacing w:val="1"/>
        </w:rPr>
        <w:t>现了一个回归缺陷。测试自动化的效率可见一斑。</w:t>
      </w:r>
    </w:p>
    <w:p>
      <w:pPr>
        <w:spacing w:line="278" w:lineRule="auto"/>
        <w:rPr>
          <w:rFonts w:ascii="Arial"/>
          <w:sz w:val="21"/>
        </w:rPr>
      </w:pPr>
      <w:r/>
    </w:p>
    <w:p>
      <w:pPr>
        <w:ind w:left="213"/>
        <w:spacing w:before="81" w:line="221" w:lineRule="auto"/>
        <w:outlineLvl w:val="2"/>
        <w:rPr>
          <w:rFonts w:ascii="SimHei" w:hAnsi="SimHei" w:eastAsia="SimHei" w:cs="SimHei"/>
          <w:sz w:val="25"/>
          <w:szCs w:val="25"/>
        </w:rPr>
      </w:pPr>
      <w:bookmarkStart w:name="bookmark200" w:id="369"/>
      <w:bookmarkEnd w:id="369"/>
      <w:r>
        <w:rPr>
          <w:rFonts w:ascii="SimHei" w:hAnsi="SimHei" w:eastAsia="SimHei" w:cs="SimHei"/>
          <w:sz w:val="25"/>
          <w:szCs w:val="25"/>
          <w:b/>
          <w:bCs/>
          <w:u w:val="single" w:color="auto"/>
          <w:spacing w:val="-6"/>
        </w:rPr>
        <w:t>11.6.2</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无处不在的地雷——自动化测试的稳定性</w:t>
      </w:r>
    </w:p>
    <w:p>
      <w:pPr>
        <w:pStyle w:val="BodyText"/>
        <w:ind w:right="92" w:firstLine="409"/>
        <w:spacing w:before="274" w:line="292" w:lineRule="auto"/>
        <w:rPr>
          <w:sz w:val="21"/>
          <w:szCs w:val="21"/>
        </w:rPr>
      </w:pPr>
      <w:r>
        <w:rPr>
          <w:sz w:val="21"/>
          <w:szCs w:val="21"/>
          <w:spacing w:val="1"/>
        </w:rPr>
        <w:t>仔细分析一下小艾在做自动化回归测试的时间分布，小艾花费了不到半天的时间去部</w:t>
      </w:r>
      <w:r>
        <w:rPr>
          <w:sz w:val="21"/>
          <w:szCs w:val="21"/>
          <w:spacing w:val="3"/>
        </w:rPr>
        <w:t xml:space="preserve"> </w:t>
      </w:r>
      <w:r>
        <w:rPr>
          <w:sz w:val="21"/>
          <w:szCs w:val="21"/>
          <w:spacing w:val="4"/>
        </w:rPr>
        <w:t>署并运行测试脚本，但是在得到测试结果后</w:t>
      </w:r>
      <w:r>
        <w:rPr>
          <w:sz w:val="21"/>
          <w:szCs w:val="21"/>
          <w:spacing w:val="3"/>
        </w:rPr>
        <w:t>，由于脚本的不稳定性，小艾花费了额外的3</w:t>
      </w:r>
    </w:p>
    <w:p>
      <w:pPr>
        <w:spacing w:line="292" w:lineRule="auto"/>
        <w:sectPr>
          <w:footerReference w:type="default" r:id="rId624"/>
          <w:pgSz w:w="10060" w:h="12930"/>
          <w:pgMar w:top="400" w:right="855" w:bottom="846" w:left="890" w:header="0" w:footer="525" w:gutter="0"/>
        </w:sectPr>
        <w:rPr>
          <w:sz w:val="21"/>
          <w:szCs w:val="21"/>
        </w:rPr>
      </w:pPr>
    </w:p>
    <w:p>
      <w:pPr>
        <w:ind w:left="4859"/>
        <w:spacing w:before="177" w:line="222" w:lineRule="auto"/>
        <w:rPr>
          <w:rFonts w:ascii="SimHei" w:hAnsi="SimHei" w:eastAsia="SimHei" w:cs="SimHei"/>
          <w:sz w:val="21"/>
          <w:szCs w:val="21"/>
        </w:rPr>
      </w:pPr>
      <w:r>
        <w:rPr>
          <w:rFonts w:ascii="SimHei" w:hAnsi="SimHei" w:eastAsia="SimHei" w:cs="SimHei"/>
          <w:sz w:val="21"/>
          <w:szCs w:val="21"/>
          <w:spacing w:val="-5"/>
        </w:rPr>
        <w:t>第11章</w:t>
      </w:r>
      <w:r>
        <w:rPr>
          <w:rFonts w:ascii="SimHei" w:hAnsi="SimHei" w:eastAsia="SimHei" w:cs="SimHei"/>
          <w:sz w:val="21"/>
          <w:szCs w:val="21"/>
          <w:spacing w:val="-5"/>
        </w:rPr>
        <w:t xml:space="preserve"> </w:t>
      </w:r>
      <w:r>
        <w:rPr>
          <w:rFonts w:ascii="SimHei" w:hAnsi="SimHei" w:eastAsia="SimHei" w:cs="SimHei"/>
          <w:sz w:val="21"/>
          <w:szCs w:val="21"/>
          <w:spacing w:val="-5"/>
        </w:rPr>
        <w:t>一遍又一遍：自动化的好处多</w:t>
      </w:r>
    </w:p>
    <w:p>
      <w:pPr>
        <w:spacing w:line="322" w:lineRule="auto"/>
        <w:rPr>
          <w:rFonts w:ascii="Arial"/>
          <w:sz w:val="21"/>
        </w:rPr>
      </w:pPr>
      <w:r/>
    </w:p>
    <w:p>
      <w:pPr>
        <w:spacing w:line="323" w:lineRule="auto"/>
        <w:rPr>
          <w:rFonts w:ascii="Arial"/>
          <w:sz w:val="21"/>
        </w:rPr>
      </w:pPr>
      <w:r/>
    </w:p>
    <w:p>
      <w:pPr>
        <w:pStyle w:val="BodyText"/>
        <w:ind w:right="59"/>
        <w:spacing w:before="69" w:line="283" w:lineRule="auto"/>
        <w:rPr>
          <w:sz w:val="21"/>
          <w:szCs w:val="21"/>
        </w:rPr>
      </w:pPr>
      <w:r>
        <w:rPr>
          <w:sz w:val="21"/>
          <w:szCs w:val="21"/>
          <w:spacing w:val="-2"/>
        </w:rPr>
        <w:t>天的时间去解决脚本的问题。由此可见，测试自动化脚</w:t>
      </w:r>
      <w:r>
        <w:rPr>
          <w:sz w:val="21"/>
          <w:szCs w:val="21"/>
          <w:spacing w:val="-3"/>
        </w:rPr>
        <w:t>本的稳定性直接决定了测试的效率。</w:t>
      </w:r>
      <w:r>
        <w:rPr>
          <w:sz w:val="21"/>
          <w:szCs w:val="21"/>
        </w:rPr>
        <w:t xml:space="preserve"> </w:t>
      </w:r>
      <w:r>
        <w:rPr>
          <w:sz w:val="21"/>
          <w:szCs w:val="21"/>
          <w:spacing w:val="3"/>
        </w:rPr>
        <w:t>表11-9列举了影响自动化脚本稳定性的一些主</w:t>
      </w:r>
      <w:r>
        <w:rPr>
          <w:sz w:val="21"/>
          <w:szCs w:val="21"/>
          <w:spacing w:val="2"/>
        </w:rPr>
        <w:t>要因素。</w:t>
      </w:r>
    </w:p>
    <w:p>
      <w:pPr>
        <w:pStyle w:val="BodyText"/>
        <w:ind w:left="2123"/>
        <w:spacing w:before="72" w:line="219" w:lineRule="auto"/>
        <w:rPr>
          <w:sz w:val="22"/>
          <w:szCs w:val="22"/>
        </w:rPr>
      </w:pPr>
      <w:r>
        <w:rPr>
          <w:sz w:val="22"/>
          <w:szCs w:val="22"/>
          <w:b/>
          <w:bCs/>
          <w:spacing w:val="-3"/>
        </w:rPr>
        <w:t>表11-9影响自动化脚本稳定性的主要因素</w:t>
      </w:r>
    </w:p>
    <w:p>
      <w:pPr>
        <w:spacing w:line="99" w:lineRule="auto"/>
        <w:rPr>
          <w:rFonts w:ascii="Arial"/>
          <w:sz w:val="2"/>
        </w:rPr>
      </w:pPr>
      <w:r>
        <w:rPr>
          <w:rFonts w:ascii="Arial"/>
          <w:sz w:val="2"/>
        </w:rPr>
      </w:r>
    </w:p>
    <w:tbl>
      <w:tblPr>
        <w:tblStyle w:val="TableNormal"/>
        <w:tblW w:w="8226"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40"/>
        <w:gridCol w:w="6486"/>
      </w:tblGrid>
      <w:tr>
        <w:trPr>
          <w:trHeight w:val="324" w:hRule="atLeast"/>
        </w:trPr>
        <w:tc>
          <w:tcPr>
            <w:tcW w:w="1740" w:type="dxa"/>
            <w:vAlign w:val="top"/>
            <w:tcBorders>
              <w:left w:val="nil"/>
            </w:tcBorders>
          </w:tcPr>
          <w:p>
            <w:pPr>
              <w:ind w:left="112"/>
              <w:spacing w:before="78" w:line="219" w:lineRule="auto"/>
              <w:rPr>
                <w:rFonts w:ascii="SimSun" w:hAnsi="SimSun" w:eastAsia="SimSun" w:cs="SimSun"/>
                <w:sz w:val="16"/>
                <w:szCs w:val="16"/>
              </w:rPr>
            </w:pPr>
            <w:r>
              <w:rPr>
                <w:rFonts w:ascii="SimSun" w:hAnsi="SimSun" w:eastAsia="SimSun" w:cs="SimSun"/>
                <w:sz w:val="16"/>
                <w:szCs w:val="16"/>
                <w:b/>
                <w:bCs/>
                <w:spacing w:val="-2"/>
              </w:rPr>
              <w:t>自动化脚本稳定性因素</w:t>
            </w:r>
          </w:p>
        </w:tc>
        <w:tc>
          <w:tcPr>
            <w:tcW w:w="6486" w:type="dxa"/>
            <w:vAlign w:val="top"/>
            <w:tcBorders>
              <w:right w:val="nil"/>
            </w:tcBorders>
          </w:tcPr>
          <w:p>
            <w:pPr>
              <w:ind w:left="2807"/>
              <w:spacing w:before="80" w:line="221" w:lineRule="auto"/>
              <w:rPr>
                <w:rFonts w:ascii="SimSun" w:hAnsi="SimSun" w:eastAsia="SimSun" w:cs="SimSun"/>
                <w:sz w:val="16"/>
                <w:szCs w:val="16"/>
              </w:rPr>
            </w:pPr>
            <w:r>
              <w:rPr>
                <w:rFonts w:ascii="SimSun" w:hAnsi="SimSun" w:eastAsia="SimSun" w:cs="SimSun"/>
                <w:sz w:val="16"/>
                <w:szCs w:val="16"/>
                <w:b/>
                <w:bCs/>
                <w:spacing w:val="-8"/>
              </w:rPr>
              <w:t>详</w:t>
            </w:r>
            <w:r>
              <w:rPr>
                <w:rFonts w:ascii="SimSun" w:hAnsi="SimSun" w:eastAsia="SimSun" w:cs="SimSun"/>
                <w:sz w:val="16"/>
                <w:szCs w:val="16"/>
                <w:spacing w:val="11"/>
              </w:rPr>
              <w:t xml:space="preserve"> </w:t>
            </w:r>
            <w:r>
              <w:rPr>
                <w:rFonts w:ascii="SimSun" w:hAnsi="SimSun" w:eastAsia="SimSun" w:cs="SimSun"/>
                <w:sz w:val="16"/>
                <w:szCs w:val="16"/>
                <w:b/>
                <w:bCs/>
                <w:spacing w:val="-8"/>
              </w:rPr>
              <w:t>细</w:t>
            </w:r>
            <w:r>
              <w:rPr>
                <w:rFonts w:ascii="SimSun" w:hAnsi="SimSun" w:eastAsia="SimSun" w:cs="SimSun"/>
                <w:sz w:val="16"/>
                <w:szCs w:val="16"/>
                <w:spacing w:val="11"/>
              </w:rPr>
              <w:t xml:space="preserve"> </w:t>
            </w:r>
            <w:r>
              <w:rPr>
                <w:rFonts w:ascii="SimSun" w:hAnsi="SimSun" w:eastAsia="SimSun" w:cs="SimSun"/>
                <w:sz w:val="16"/>
                <w:szCs w:val="16"/>
                <w:b/>
                <w:bCs/>
                <w:spacing w:val="-8"/>
              </w:rPr>
              <w:t>描</w:t>
            </w:r>
            <w:r>
              <w:rPr>
                <w:rFonts w:ascii="SimSun" w:hAnsi="SimSun" w:eastAsia="SimSun" w:cs="SimSun"/>
                <w:sz w:val="16"/>
                <w:szCs w:val="16"/>
                <w:spacing w:val="10"/>
              </w:rPr>
              <w:t xml:space="preserve"> </w:t>
            </w:r>
            <w:r>
              <w:rPr>
                <w:rFonts w:ascii="SimSun" w:hAnsi="SimSun" w:eastAsia="SimSun" w:cs="SimSun"/>
                <w:sz w:val="16"/>
                <w:szCs w:val="16"/>
                <w:b/>
                <w:bCs/>
                <w:spacing w:val="-8"/>
              </w:rPr>
              <w:t>述</w:t>
            </w:r>
          </w:p>
        </w:tc>
      </w:tr>
      <w:tr>
        <w:trPr>
          <w:trHeight w:val="1507" w:hRule="atLeast"/>
        </w:trPr>
        <w:tc>
          <w:tcPr>
            <w:tcW w:w="1740" w:type="dxa"/>
            <w:vAlign w:val="top"/>
            <w:tcBorders>
              <w:left w:val="nil"/>
            </w:tcBorders>
          </w:tcPr>
          <w:p>
            <w:pPr>
              <w:pStyle w:val="TableText"/>
              <w:spacing w:line="451" w:lineRule="auto"/>
              <w:rPr/>
            </w:pPr>
            <w:r/>
          </w:p>
          <w:p>
            <w:pPr>
              <w:ind w:left="99" w:right="40" w:firstLine="89"/>
              <w:spacing w:before="52" w:line="372" w:lineRule="auto"/>
              <w:rPr>
                <w:rFonts w:ascii="SimSun" w:hAnsi="SimSun" w:eastAsia="SimSun" w:cs="SimSun"/>
                <w:sz w:val="16"/>
                <w:szCs w:val="16"/>
              </w:rPr>
            </w:pPr>
            <w:r>
              <w:rPr>
                <w:rFonts w:ascii="SimSun" w:hAnsi="SimSun" w:eastAsia="SimSun" w:cs="SimSun"/>
                <w:sz w:val="16"/>
                <w:szCs w:val="16"/>
                <w:spacing w:val="-1"/>
              </w:rPr>
              <w:t>脚本中出现了对某些</w:t>
            </w:r>
            <w:r>
              <w:rPr>
                <w:rFonts w:ascii="SimSun" w:hAnsi="SimSun" w:eastAsia="SimSun" w:cs="SimSun"/>
                <w:sz w:val="16"/>
                <w:szCs w:val="16"/>
                <w:spacing w:val="1"/>
              </w:rPr>
              <w:t xml:space="preserve">  </w:t>
            </w:r>
            <w:r>
              <w:rPr>
                <w:rFonts w:ascii="SimSun" w:hAnsi="SimSun" w:eastAsia="SimSun" w:cs="SimSun"/>
                <w:sz w:val="16"/>
                <w:szCs w:val="16"/>
                <w:spacing w:val="-1"/>
              </w:rPr>
              <w:t>输入参数的硬编码情形</w:t>
            </w:r>
          </w:p>
        </w:tc>
        <w:tc>
          <w:tcPr>
            <w:tcW w:w="6486" w:type="dxa"/>
            <w:vAlign w:val="top"/>
            <w:tcBorders>
              <w:right w:val="nil"/>
            </w:tcBorders>
          </w:tcPr>
          <w:p>
            <w:pPr>
              <w:ind w:left="104" w:right="4" w:firstLine="149"/>
              <w:spacing w:before="46" w:line="358" w:lineRule="auto"/>
              <w:jc w:val="both"/>
              <w:rPr>
                <w:rFonts w:ascii="SimSun" w:hAnsi="SimSun" w:eastAsia="SimSun" w:cs="SimSun"/>
                <w:sz w:val="16"/>
                <w:szCs w:val="16"/>
              </w:rPr>
            </w:pPr>
            <w:r>
              <w:rPr>
                <w:rFonts w:ascii="SimSun" w:hAnsi="SimSun" w:eastAsia="SimSun" w:cs="SimSun"/>
                <w:sz w:val="16"/>
                <w:szCs w:val="16"/>
                <w:spacing w:val="-6"/>
              </w:rPr>
              <w:t>这是影响脚本稳定性的最重要的因素，因为大部分脚本都是通过</w:t>
            </w:r>
            <w:r>
              <w:rPr>
                <w:rFonts w:ascii="SimSun" w:hAnsi="SimSun" w:eastAsia="SimSun" w:cs="SimSun"/>
                <w:sz w:val="16"/>
                <w:szCs w:val="16"/>
                <w:spacing w:val="-7"/>
              </w:rPr>
              <w:t>录制/回放编写的。在录制的</w:t>
            </w:r>
            <w:r>
              <w:rPr>
                <w:rFonts w:ascii="SimSun" w:hAnsi="SimSun" w:eastAsia="SimSun" w:cs="SimSun"/>
                <w:sz w:val="16"/>
                <w:szCs w:val="16"/>
              </w:rPr>
              <w:t xml:space="preserve"> </w:t>
            </w:r>
            <w:r>
              <w:rPr>
                <w:rFonts w:ascii="SimSun" w:hAnsi="SimSun" w:eastAsia="SimSun" w:cs="SimSun"/>
                <w:sz w:val="16"/>
                <w:szCs w:val="16"/>
                <w:spacing w:val="-3"/>
              </w:rPr>
              <w:t>时候，测试框架记录了用户输入的参数(如登录用户名和密码),此时需要测试人员清楚地区分</w:t>
            </w:r>
            <w:r>
              <w:rPr>
                <w:rFonts w:ascii="SimSun" w:hAnsi="SimSun" w:eastAsia="SimSun" w:cs="SimSun"/>
                <w:sz w:val="16"/>
                <w:szCs w:val="16"/>
                <w:spacing w:val="11"/>
              </w:rPr>
              <w:t xml:space="preserve"> </w:t>
            </w:r>
            <w:r>
              <w:rPr>
                <w:rFonts w:ascii="SimSun" w:hAnsi="SimSun" w:eastAsia="SimSun" w:cs="SimSun"/>
                <w:sz w:val="16"/>
                <w:szCs w:val="16"/>
                <w:spacing w:val="-1"/>
              </w:rPr>
              <w:t>哪些是需要用户输入的动态参数，哪些是固定不变、能够硬编码的参数</w:t>
            </w:r>
          </w:p>
          <w:p>
            <w:pPr>
              <w:ind w:left="124" w:firstLine="138"/>
              <w:spacing w:before="1" w:line="299" w:lineRule="auto"/>
              <w:jc w:val="both"/>
              <w:rPr>
                <w:rFonts w:ascii="SimSun" w:hAnsi="SimSun" w:eastAsia="SimSun" w:cs="SimSun"/>
                <w:sz w:val="16"/>
                <w:szCs w:val="16"/>
              </w:rPr>
            </w:pPr>
            <w:r>
              <w:rPr>
                <w:rFonts w:ascii="SimSun" w:hAnsi="SimSun" w:eastAsia="SimSun" w:cs="SimSun"/>
                <w:sz w:val="16"/>
                <w:szCs w:val="16"/>
                <w:spacing w:val="-8"/>
              </w:rPr>
              <w:t>如果测试人员的技能不够，就有可能将一些需要动态获取</w:t>
            </w:r>
            <w:r>
              <w:rPr>
                <w:rFonts w:ascii="SimSun" w:hAnsi="SimSun" w:eastAsia="SimSun" w:cs="SimSun"/>
                <w:sz w:val="16"/>
                <w:szCs w:val="16"/>
                <w:spacing w:val="-9"/>
              </w:rPr>
              <w:t>的参数误认为是能够硬编码的参数，</w:t>
            </w:r>
            <w:r>
              <w:rPr>
                <w:rFonts w:ascii="SimSun" w:hAnsi="SimSun" w:eastAsia="SimSun" w:cs="SimSun"/>
                <w:sz w:val="16"/>
                <w:szCs w:val="16"/>
              </w:rPr>
              <w:t xml:space="preserve"> </w:t>
            </w:r>
            <w:r>
              <w:rPr>
                <w:rFonts w:ascii="SimSun" w:hAnsi="SimSun" w:eastAsia="SimSun" w:cs="SimSun"/>
                <w:sz w:val="16"/>
                <w:szCs w:val="16"/>
                <w:spacing w:val="-3"/>
              </w:rPr>
              <w:t>导致脚本在新环境中执行失败</w:t>
            </w:r>
          </w:p>
        </w:tc>
      </w:tr>
      <w:tr>
        <w:trPr>
          <w:trHeight w:val="1197" w:hRule="atLeast"/>
        </w:trPr>
        <w:tc>
          <w:tcPr>
            <w:tcW w:w="1740" w:type="dxa"/>
            <w:vAlign w:val="top"/>
            <w:tcBorders>
              <w:left w:val="nil"/>
            </w:tcBorders>
          </w:tcPr>
          <w:p>
            <w:pPr>
              <w:pStyle w:val="TableText"/>
              <w:spacing w:line="464" w:lineRule="auto"/>
              <w:rPr/>
            </w:pPr>
            <w:r/>
          </w:p>
          <w:p>
            <w:pPr>
              <w:ind w:left="189"/>
              <w:spacing w:before="52" w:line="219" w:lineRule="auto"/>
              <w:rPr>
                <w:rFonts w:ascii="SimSun" w:hAnsi="SimSun" w:eastAsia="SimSun" w:cs="SimSun"/>
                <w:sz w:val="16"/>
                <w:szCs w:val="16"/>
              </w:rPr>
            </w:pPr>
            <w:r>
              <w:rPr>
                <w:rFonts w:ascii="SimSun" w:hAnsi="SimSun" w:eastAsia="SimSun" w:cs="SimSun"/>
                <w:sz w:val="16"/>
                <w:szCs w:val="16"/>
                <w:spacing w:val="-1"/>
              </w:rPr>
              <w:t>脚本等待时间硬编码</w:t>
            </w:r>
          </w:p>
        </w:tc>
        <w:tc>
          <w:tcPr>
            <w:tcW w:w="6486" w:type="dxa"/>
            <w:vAlign w:val="top"/>
            <w:tcBorders>
              <w:right w:val="nil"/>
            </w:tcBorders>
          </w:tcPr>
          <w:p>
            <w:pPr>
              <w:ind w:left="114" w:firstLine="149"/>
              <w:spacing w:before="59" w:line="348" w:lineRule="auto"/>
              <w:rPr>
                <w:rFonts w:ascii="SimSun" w:hAnsi="SimSun" w:eastAsia="SimSun" w:cs="SimSun"/>
                <w:sz w:val="16"/>
                <w:szCs w:val="16"/>
              </w:rPr>
            </w:pPr>
            <w:r>
              <w:rPr>
                <w:rFonts w:ascii="SimSun" w:hAnsi="SimSun" w:eastAsia="SimSun" w:cs="SimSun"/>
                <w:sz w:val="16"/>
                <w:szCs w:val="16"/>
                <w:spacing w:val="-9"/>
              </w:rPr>
              <w:t>在测试过程中，有时需要等待系统对某一个操作的处理，然后再运行后续的脚本。由于脚本将</w:t>
            </w:r>
            <w:r>
              <w:rPr>
                <w:rFonts w:ascii="SimSun" w:hAnsi="SimSun" w:eastAsia="SimSun" w:cs="SimSun"/>
                <w:sz w:val="16"/>
                <w:szCs w:val="16"/>
                <w:spacing w:val="15"/>
              </w:rPr>
              <w:t xml:space="preserve"> </w:t>
            </w:r>
            <w:r>
              <w:rPr>
                <w:rFonts w:ascii="SimSun" w:hAnsi="SimSun" w:eastAsia="SimSun" w:cs="SimSun"/>
                <w:sz w:val="16"/>
                <w:szCs w:val="16"/>
                <w:spacing w:val="-5"/>
              </w:rPr>
              <w:t>来运行的环境是不确定的，在开发脚本时记录的等待时间未必就是将来测试环境中的运行时间</w:t>
            </w:r>
          </w:p>
          <w:p>
            <w:pPr>
              <w:ind w:left="104" w:right="9" w:firstLine="160"/>
              <w:spacing w:before="17" w:line="292" w:lineRule="auto"/>
              <w:rPr>
                <w:rFonts w:ascii="SimSun" w:hAnsi="SimSun" w:eastAsia="SimSun" w:cs="SimSun"/>
                <w:sz w:val="16"/>
                <w:szCs w:val="16"/>
              </w:rPr>
            </w:pPr>
            <w:r>
              <w:rPr>
                <w:rFonts w:ascii="SimSun" w:hAnsi="SimSun" w:eastAsia="SimSun" w:cs="SimSun"/>
                <w:sz w:val="16"/>
                <w:szCs w:val="16"/>
                <w:spacing w:val="-9"/>
              </w:rPr>
              <w:t>因此，将等待时间硬编码到程序里非常容易造成脚本的运行失败。正确的做法是，测试人员应</w:t>
            </w:r>
            <w:r>
              <w:rPr>
                <w:rFonts w:ascii="SimSun" w:hAnsi="SimSun" w:eastAsia="SimSun" w:cs="SimSun"/>
                <w:sz w:val="16"/>
                <w:szCs w:val="16"/>
                <w:spacing w:val="14"/>
              </w:rPr>
              <w:t xml:space="preserve"> </w:t>
            </w:r>
            <w:r>
              <w:rPr>
                <w:rFonts w:ascii="SimSun" w:hAnsi="SimSun" w:eastAsia="SimSun" w:cs="SimSun"/>
                <w:sz w:val="16"/>
                <w:szCs w:val="16"/>
              </w:rPr>
              <w:t>该通过查询系统的状态，如DB、文件等来确</w:t>
            </w:r>
            <w:r>
              <w:rPr>
                <w:rFonts w:ascii="SimSun" w:hAnsi="SimSun" w:eastAsia="SimSun" w:cs="SimSun"/>
                <w:sz w:val="16"/>
                <w:szCs w:val="16"/>
                <w:spacing w:val="-1"/>
              </w:rPr>
              <w:t>定该操作是否处理完毕</w:t>
            </w:r>
          </w:p>
        </w:tc>
      </w:tr>
      <w:tr>
        <w:trPr>
          <w:trHeight w:val="1212" w:hRule="atLeast"/>
        </w:trPr>
        <w:tc>
          <w:tcPr>
            <w:tcW w:w="1740" w:type="dxa"/>
            <w:vAlign w:val="top"/>
            <w:tcBorders>
              <w:left w:val="nil"/>
            </w:tcBorders>
          </w:tcPr>
          <w:p>
            <w:pPr>
              <w:pStyle w:val="TableText"/>
              <w:spacing w:line="329" w:lineRule="auto"/>
              <w:rPr/>
            </w:pPr>
            <w:r/>
          </w:p>
          <w:p>
            <w:pPr>
              <w:ind w:left="89" w:right="111" w:firstLine="180"/>
              <w:spacing w:before="52" w:line="325" w:lineRule="auto"/>
              <w:rPr>
                <w:rFonts w:ascii="SimSun" w:hAnsi="SimSun" w:eastAsia="SimSun" w:cs="SimSun"/>
                <w:sz w:val="16"/>
                <w:szCs w:val="16"/>
              </w:rPr>
            </w:pPr>
            <w:r>
              <w:rPr>
                <w:rFonts w:ascii="SimSun" w:hAnsi="SimSun" w:eastAsia="SimSun" w:cs="SimSun"/>
                <w:sz w:val="16"/>
                <w:szCs w:val="16"/>
                <w:spacing w:val="-1"/>
              </w:rPr>
              <w:t>跨平台问题(例如操</w:t>
            </w:r>
            <w:r>
              <w:rPr>
                <w:rFonts w:ascii="SimSun" w:hAnsi="SimSun" w:eastAsia="SimSun" w:cs="SimSun"/>
                <w:sz w:val="16"/>
                <w:szCs w:val="16"/>
                <w:spacing w:val="1"/>
              </w:rPr>
              <w:t xml:space="preserve"> </w:t>
            </w:r>
            <w:r>
              <w:rPr>
                <w:rFonts w:ascii="SimSun" w:hAnsi="SimSun" w:eastAsia="SimSun" w:cs="SimSun"/>
                <w:sz w:val="16"/>
                <w:szCs w:val="16"/>
                <w:spacing w:val="4"/>
              </w:rPr>
              <w:t>作系统、数据库)</w:t>
            </w:r>
          </w:p>
        </w:tc>
        <w:tc>
          <w:tcPr>
            <w:tcW w:w="6486" w:type="dxa"/>
            <w:vAlign w:val="top"/>
            <w:tcBorders>
              <w:right w:val="nil"/>
            </w:tcBorders>
          </w:tcPr>
          <w:p>
            <w:pPr>
              <w:ind w:left="104" w:firstLine="160"/>
              <w:spacing w:before="83" w:line="340" w:lineRule="auto"/>
              <w:rPr>
                <w:rFonts w:ascii="SimSun" w:hAnsi="SimSun" w:eastAsia="SimSun" w:cs="SimSun"/>
                <w:sz w:val="16"/>
                <w:szCs w:val="16"/>
              </w:rPr>
            </w:pPr>
            <w:r>
              <w:rPr>
                <w:rFonts w:ascii="SimSun" w:hAnsi="SimSun" w:eastAsia="SimSun" w:cs="SimSun"/>
                <w:sz w:val="16"/>
                <w:szCs w:val="16"/>
                <w:spacing w:val="-8"/>
              </w:rPr>
              <w:t>在开发脚本的过程中，测试人员必须充分意识到脚本将</w:t>
            </w:r>
            <w:r>
              <w:rPr>
                <w:rFonts w:ascii="SimSun" w:hAnsi="SimSun" w:eastAsia="SimSun" w:cs="SimSun"/>
                <w:sz w:val="16"/>
                <w:szCs w:val="16"/>
                <w:spacing w:val="-9"/>
              </w:rPr>
              <w:t>来可能运行的平台，如果是支持跨平台</w:t>
            </w:r>
            <w:r>
              <w:rPr>
                <w:rFonts w:ascii="SimSun" w:hAnsi="SimSun" w:eastAsia="SimSun" w:cs="SimSun"/>
                <w:sz w:val="16"/>
                <w:szCs w:val="16"/>
              </w:rPr>
              <w:t xml:space="preserve"> </w:t>
            </w:r>
            <w:r>
              <w:rPr>
                <w:rFonts w:ascii="SimSun" w:hAnsi="SimSun" w:eastAsia="SimSun" w:cs="SimSun"/>
                <w:sz w:val="16"/>
                <w:szCs w:val="16"/>
              </w:rPr>
              <w:t>的脚本，那么需要在多个平台上测试通过</w:t>
            </w:r>
          </w:p>
          <w:p>
            <w:pPr>
              <w:ind w:left="104" w:right="9" w:firstLine="160"/>
              <w:spacing w:line="305" w:lineRule="auto"/>
              <w:rPr>
                <w:rFonts w:ascii="SimSun" w:hAnsi="SimSun" w:eastAsia="SimSun" w:cs="SimSun"/>
                <w:sz w:val="16"/>
                <w:szCs w:val="16"/>
              </w:rPr>
            </w:pPr>
            <w:r>
              <w:rPr>
                <w:rFonts w:ascii="SimSun" w:hAnsi="SimSun" w:eastAsia="SimSun" w:cs="SimSun"/>
                <w:sz w:val="16"/>
                <w:szCs w:val="16"/>
                <w:spacing w:val="-9"/>
              </w:rPr>
              <w:t>在脚本开发的过程中，测试人员往往忽略了将脚本在多个平台上进行测试的步骤。殊不知，这</w:t>
            </w:r>
            <w:r>
              <w:rPr>
                <w:rFonts w:ascii="SimSun" w:hAnsi="SimSun" w:eastAsia="SimSun" w:cs="SimSun"/>
                <w:sz w:val="16"/>
                <w:szCs w:val="16"/>
                <w:spacing w:val="14"/>
              </w:rPr>
              <w:t xml:space="preserve"> </w:t>
            </w:r>
            <w:r>
              <w:rPr>
                <w:rFonts w:ascii="SimSun" w:hAnsi="SimSun" w:eastAsia="SimSun" w:cs="SimSun"/>
                <w:sz w:val="16"/>
                <w:szCs w:val="16"/>
              </w:rPr>
              <w:t>将给将来的脚本维护带来不可预知的隐患</w:t>
            </w:r>
          </w:p>
        </w:tc>
      </w:tr>
    </w:tbl>
    <w:p>
      <w:pPr>
        <w:spacing w:line="365" w:lineRule="auto"/>
        <w:rPr>
          <w:rFonts w:ascii="Arial"/>
          <w:sz w:val="21"/>
        </w:rPr>
      </w:pPr>
      <w:r/>
    </w:p>
    <w:p>
      <w:pPr>
        <w:ind w:left="253"/>
        <w:spacing w:before="82" w:line="221" w:lineRule="auto"/>
        <w:outlineLvl w:val="2"/>
        <w:rPr>
          <w:rFonts w:ascii="SimHei" w:hAnsi="SimHei" w:eastAsia="SimHei" w:cs="SimHei"/>
          <w:sz w:val="25"/>
          <w:szCs w:val="25"/>
        </w:rPr>
      </w:pPr>
      <w:bookmarkStart w:name="bookmark201" w:id="370"/>
      <w:bookmarkEnd w:id="370"/>
      <w:r>
        <w:rPr>
          <w:rFonts w:ascii="SimHei" w:hAnsi="SimHei" w:eastAsia="SimHei" w:cs="SimHei"/>
          <w:sz w:val="25"/>
          <w:szCs w:val="25"/>
          <w:b/>
          <w:bCs/>
          <w:u w:val="single" w:color="auto"/>
          <w:spacing w:val="-7"/>
        </w:rPr>
        <w:t>11.6.3</w:t>
      </w:r>
      <w:r>
        <w:rPr>
          <w:rFonts w:ascii="SimHei" w:hAnsi="SimHei" w:eastAsia="SimHei" w:cs="SimHei"/>
          <w:sz w:val="25"/>
          <w:szCs w:val="25"/>
          <w:u w:val="single" w:color="auto"/>
          <w:spacing w:val="-7"/>
        </w:rPr>
        <w:t xml:space="preserve">  </w:t>
      </w:r>
      <w:r>
        <w:rPr>
          <w:rFonts w:ascii="SimHei" w:hAnsi="SimHei" w:eastAsia="SimHei" w:cs="SimHei"/>
          <w:sz w:val="25"/>
          <w:szCs w:val="25"/>
          <w:b/>
          <w:bCs/>
          <w:u w:val="single" w:color="auto"/>
          <w:spacing w:val="-7"/>
        </w:rPr>
        <w:t>人员匮乏——现实和理想的</w:t>
      </w:r>
      <w:r>
        <w:rPr>
          <w:rFonts w:ascii="SimHei" w:hAnsi="SimHei" w:eastAsia="SimHei" w:cs="SimHei"/>
          <w:sz w:val="25"/>
          <w:szCs w:val="25"/>
          <w:b/>
          <w:bCs/>
          <w:u w:val="single" w:color="auto"/>
          <w:spacing w:val="-8"/>
        </w:rPr>
        <w:t>差距</w:t>
      </w:r>
    </w:p>
    <w:p>
      <w:pPr>
        <w:pStyle w:val="BodyText"/>
        <w:ind w:right="29" w:firstLine="304"/>
        <w:spacing w:before="283" w:line="275" w:lineRule="auto"/>
        <w:rPr>
          <w:sz w:val="21"/>
          <w:szCs w:val="21"/>
        </w:rPr>
      </w:pPr>
      <w:r>
        <w:rPr>
          <w:sz w:val="21"/>
          <w:szCs w:val="21"/>
          <w:spacing w:val="4"/>
        </w:rPr>
        <w:t>“小艾，我们已经完成了功能点1的手动测试了，现在它已经具备了被自动化的条件，</w:t>
      </w:r>
      <w:r>
        <w:rPr>
          <w:sz w:val="21"/>
          <w:szCs w:val="21"/>
          <w:spacing w:val="2"/>
        </w:rPr>
        <w:t xml:space="preserve"> </w:t>
      </w:r>
      <w:r>
        <w:rPr>
          <w:sz w:val="21"/>
          <w:szCs w:val="21"/>
          <w:spacing w:val="17"/>
        </w:rPr>
        <w:t>你能将这个功能点自动化吗?”</w:t>
      </w:r>
    </w:p>
    <w:p>
      <w:pPr>
        <w:pStyle w:val="BodyText"/>
        <w:ind w:firstLine="315"/>
        <w:spacing w:before="115" w:line="265" w:lineRule="auto"/>
        <w:rPr>
          <w:sz w:val="21"/>
          <w:szCs w:val="21"/>
        </w:rPr>
      </w:pPr>
      <w:r>
        <w:rPr>
          <w:sz w:val="21"/>
          <w:szCs w:val="21"/>
          <w:spacing w:val="2"/>
        </w:rPr>
        <w:t>“我也非常希望能马上把它自动化，可是我目前正在做功能点2</w:t>
      </w:r>
      <w:r>
        <w:rPr>
          <w:sz w:val="21"/>
          <w:szCs w:val="21"/>
          <w:spacing w:val="1"/>
        </w:rPr>
        <w:t>的手动测试，在测试过</w:t>
      </w:r>
      <w:r>
        <w:rPr>
          <w:sz w:val="21"/>
          <w:szCs w:val="21"/>
        </w:rPr>
        <w:t xml:space="preserve">  </w:t>
      </w:r>
      <w:r>
        <w:rPr>
          <w:sz w:val="21"/>
          <w:szCs w:val="21"/>
          <w:spacing w:val="-1"/>
        </w:rPr>
        <w:t>程中发现了很多问题，所需要的时间比预期的要多，目前实在是没有精力做这件事情了。”</w:t>
      </w:r>
    </w:p>
    <w:p>
      <w:pPr>
        <w:pStyle w:val="BodyText"/>
        <w:ind w:right="123" w:firstLine="449"/>
        <w:spacing w:before="126" w:line="271" w:lineRule="auto"/>
        <w:jc w:val="both"/>
        <w:rPr>
          <w:sz w:val="21"/>
          <w:szCs w:val="21"/>
        </w:rPr>
      </w:pPr>
      <w:r>
        <w:rPr>
          <w:sz w:val="21"/>
          <w:szCs w:val="21"/>
          <w:spacing w:val="1"/>
        </w:rPr>
        <w:t>以上的对话想必在每个软件项目中都会出现。</w:t>
      </w:r>
      <w:r>
        <w:rPr>
          <w:sz w:val="21"/>
          <w:szCs w:val="21"/>
        </w:rPr>
        <w:t>的确，在一个真实的软件项目中，尽管 </w:t>
      </w:r>
      <w:r>
        <w:rPr>
          <w:sz w:val="21"/>
          <w:szCs w:val="21"/>
          <w:spacing w:val="4"/>
        </w:rPr>
        <w:t>我们做了非常好的项目估计，留了一定的缓冲时间</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buffer</w:t>
      </w:r>
      <w:r>
        <w:rPr>
          <w:rFonts w:ascii="Times New Roman" w:hAnsi="Times New Roman" w:eastAsia="Times New Roman" w:cs="Times New Roman"/>
          <w:sz w:val="21"/>
          <w:szCs w:val="21"/>
          <w:spacing w:val="4"/>
        </w:rPr>
        <w:t>),    </w:t>
      </w:r>
      <w:r>
        <w:rPr>
          <w:sz w:val="21"/>
          <w:szCs w:val="21"/>
          <w:spacing w:val="3"/>
        </w:rPr>
        <w:t>项目进行过程中往往还是会</w:t>
      </w:r>
      <w:r>
        <w:rPr>
          <w:sz w:val="21"/>
          <w:szCs w:val="21"/>
        </w:rPr>
        <w:t xml:space="preserve"> </w:t>
      </w:r>
      <w:r>
        <w:rPr>
          <w:sz w:val="21"/>
          <w:szCs w:val="21"/>
          <w:spacing w:val="1"/>
        </w:rPr>
        <w:t>遇到各种问题，这就导致我们预计的工作量和实际工作量存在较大的差异。</w:t>
      </w:r>
    </w:p>
    <w:p>
      <w:pPr>
        <w:pStyle w:val="BodyText"/>
        <w:ind w:right="118" w:firstLine="449"/>
        <w:spacing w:before="135" w:line="265" w:lineRule="auto"/>
        <w:jc w:val="both"/>
        <w:rPr>
          <w:sz w:val="21"/>
          <w:szCs w:val="21"/>
        </w:rPr>
      </w:pPr>
      <w:r>
        <w:rPr>
          <w:sz w:val="21"/>
          <w:szCs w:val="21"/>
        </w:rPr>
        <w:t>简而言之，就是目前的人员分配无法做完所有计划的事情了。在一个敏捷项目中，我</w:t>
      </w:r>
      <w:r>
        <w:rPr>
          <w:sz w:val="21"/>
          <w:szCs w:val="21"/>
          <w:spacing w:val="16"/>
        </w:rPr>
        <w:t xml:space="preserve"> </w:t>
      </w:r>
      <w:r>
        <w:rPr>
          <w:sz w:val="21"/>
          <w:szCs w:val="21"/>
          <w:spacing w:val="1"/>
        </w:rPr>
        <w:t>们很少能够专门成立一个自动化开发小组，测试人员通常都承担着测试和自动化脚本开发</w:t>
      </w:r>
      <w:r>
        <w:rPr>
          <w:sz w:val="21"/>
          <w:szCs w:val="21"/>
          <w:spacing w:val="8"/>
        </w:rPr>
        <w:t xml:space="preserve"> </w:t>
      </w:r>
      <w:r>
        <w:rPr>
          <w:sz w:val="21"/>
          <w:szCs w:val="21"/>
          <w:spacing w:val="1"/>
        </w:rPr>
        <w:t>的双重角色，每件事情都是需要占用工作量的，如何能够很好地权衡测试和自动化开发的</w:t>
      </w:r>
      <w:r>
        <w:rPr>
          <w:sz w:val="21"/>
          <w:szCs w:val="21"/>
          <w:spacing w:val="16"/>
        </w:rPr>
        <w:t xml:space="preserve"> </w:t>
      </w:r>
      <w:r>
        <w:rPr>
          <w:sz w:val="21"/>
          <w:szCs w:val="21"/>
          <w:spacing w:val="1"/>
        </w:rPr>
        <w:t>工作，并最大程度地利用自动化提高测试效率，是摆在每个测试经理面前的实际问题。</w:t>
      </w:r>
    </w:p>
    <w:p>
      <w:pPr>
        <w:spacing w:line="265" w:lineRule="auto"/>
        <w:sectPr>
          <w:footerReference w:type="default" r:id="rId625"/>
          <w:pgSz w:w="10060" w:h="12930"/>
          <w:pgMar w:top="400" w:right="614" w:bottom="794" w:left="1080" w:header="0" w:footer="568" w:gutter="0"/>
        </w:sectPr>
        <w:rPr>
          <w:sz w:val="21"/>
          <w:szCs w:val="21"/>
        </w:rPr>
      </w:pPr>
    </w:p>
    <w:p>
      <w:pPr>
        <w:spacing w:line="305" w:lineRule="auto"/>
        <w:rPr>
          <w:rFonts w:ascii="Arial"/>
          <w:sz w:val="21"/>
        </w:rPr>
      </w:pPr>
      <w:r/>
    </w:p>
    <w:p>
      <w:pPr>
        <w:spacing w:line="305" w:lineRule="auto"/>
        <w:rPr>
          <w:rFonts w:ascii="Arial"/>
          <w:sz w:val="21"/>
        </w:rPr>
      </w:pPr>
      <w:r/>
    </w:p>
    <w:p>
      <w:pPr>
        <w:pStyle w:val="BodyText"/>
        <w:ind w:right="45" w:firstLine="479"/>
        <w:spacing w:before="68" w:line="284" w:lineRule="auto"/>
        <w:rPr>
          <w:sz w:val="21"/>
          <w:szCs w:val="21"/>
        </w:rPr>
      </w:pPr>
      <w:r>
        <w:rPr>
          <w:sz w:val="21"/>
          <w:szCs w:val="21"/>
        </w:rPr>
        <w:t>小艾所遇到的问题就是如何权衡手动测试和自动化脚本开发的关系。为了能够更有效</w:t>
      </w:r>
      <w:r>
        <w:rPr>
          <w:sz w:val="21"/>
          <w:szCs w:val="21"/>
          <w:spacing w:val="18"/>
        </w:rPr>
        <w:t xml:space="preserve"> </w:t>
      </w:r>
      <w:r>
        <w:rPr>
          <w:sz w:val="21"/>
          <w:szCs w:val="21"/>
          <w:spacing w:val="1"/>
        </w:rPr>
        <w:t>地利用自动化，以下是一些在实际项目中建议参考的</w:t>
      </w:r>
      <w:r>
        <w:rPr>
          <w:sz w:val="21"/>
          <w:szCs w:val="21"/>
        </w:rPr>
        <w:t>原则。</w:t>
      </w:r>
    </w:p>
    <w:p>
      <w:pPr>
        <w:pStyle w:val="BodyText"/>
        <w:ind w:left="860"/>
        <w:spacing w:before="93" w:line="299" w:lineRule="auto"/>
        <w:jc w:val="both"/>
        <w:rPr>
          <w:sz w:val="21"/>
          <w:szCs w:val="21"/>
        </w:rPr>
      </w:pPr>
      <w:r>
        <w:rPr>
          <w:sz w:val="21"/>
          <w:szCs w:val="21"/>
          <w:spacing w:val="4"/>
        </w:rPr>
        <w:t>对于比较稳定的测试项目(例如</w:t>
      </w:r>
      <w:r>
        <w:rPr>
          <w:sz w:val="21"/>
          <w:szCs w:val="21"/>
          <w:spacing w:val="-51"/>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
        </w:rPr>
        <w:t xml:space="preserve"> </w:t>
      </w:r>
      <w:r>
        <w:rPr>
          <w:sz w:val="21"/>
          <w:szCs w:val="21"/>
          <w:spacing w:val="4"/>
        </w:rPr>
        <w:t>测试),可以考虑在编写测试计划的时候同步</w:t>
      </w:r>
      <w:r>
        <w:rPr>
          <w:sz w:val="21"/>
          <w:szCs w:val="21"/>
        </w:rPr>
        <w:t xml:space="preserve"> </w:t>
      </w:r>
      <w:r>
        <w:rPr>
          <w:sz w:val="21"/>
          <w:szCs w:val="21"/>
          <w:spacing w:val="-4"/>
        </w:rPr>
        <w:t>编写脚本，测试计划的作者同时也是测试脚本的开发者，这将</w:t>
      </w:r>
      <w:r>
        <w:rPr>
          <w:sz w:val="21"/>
          <w:szCs w:val="21"/>
          <w:spacing w:val="-5"/>
        </w:rPr>
        <w:t>极大提高自动化开发</w:t>
      </w:r>
      <w:r>
        <w:rPr>
          <w:sz w:val="21"/>
          <w:szCs w:val="21"/>
        </w:rPr>
        <w:t xml:space="preserve"> </w:t>
      </w:r>
      <w:r>
        <w:rPr>
          <w:sz w:val="21"/>
          <w:szCs w:val="21"/>
          <w:spacing w:val="-3"/>
        </w:rPr>
        <w:t>的效率。当然，这样做的前提是，每一个测试人员都具有自动化脚本开发的能力。</w:t>
      </w:r>
      <w:r>
        <w:rPr>
          <w:sz w:val="21"/>
          <w:szCs w:val="21"/>
          <w:spacing w:val="1"/>
        </w:rPr>
        <w:t xml:space="preserve"> </w:t>
      </w:r>
      <w:r>
        <w:rPr>
          <w:sz w:val="21"/>
          <w:szCs w:val="21"/>
          <w:spacing w:val="1"/>
        </w:rPr>
        <w:t>在很多情况下，环境搭建和数据准备工作不会有频繁的变更，而每一个新构</w:t>
      </w:r>
      <w:r>
        <w:rPr>
          <w:sz w:val="21"/>
          <w:szCs w:val="21"/>
        </w:rPr>
        <w:t>建到 </w:t>
      </w:r>
      <w:r>
        <w:rPr>
          <w:sz w:val="21"/>
          <w:szCs w:val="21"/>
          <w:spacing w:val="1"/>
        </w:rPr>
        <w:t>来时，测试人员都将重复以上的工作。因此可以考虑在项目的</w:t>
      </w:r>
      <w:r>
        <w:rPr>
          <w:sz w:val="21"/>
          <w:szCs w:val="21"/>
        </w:rPr>
        <w:t>初期先完成环境搭 </w:t>
      </w:r>
      <w:r>
        <w:rPr>
          <w:sz w:val="21"/>
          <w:szCs w:val="21"/>
          <w:spacing w:val="-1"/>
        </w:rPr>
        <w:t>建和数据准备的自动化工作，这样就能够将脚本用于每一个新的构建</w:t>
      </w:r>
      <w:r>
        <w:rPr>
          <w:rFonts w:ascii="Times New Roman" w:hAnsi="Times New Roman" w:eastAsia="Times New Roman" w:cs="Times New Roman"/>
          <w:sz w:val="21"/>
          <w:szCs w:val="21"/>
          <w:spacing w:val="-1"/>
        </w:rPr>
        <w:t>(Build)   </w:t>
      </w:r>
      <w:r>
        <w:rPr>
          <w:sz w:val="21"/>
          <w:szCs w:val="21"/>
          <w:spacing w:val="-1"/>
        </w:rPr>
        <w:t>中，</w:t>
      </w:r>
      <w:r>
        <w:rPr>
          <w:sz w:val="21"/>
          <w:szCs w:val="21"/>
          <w:spacing w:val="11"/>
        </w:rPr>
        <w:t xml:space="preserve"> </w:t>
      </w:r>
      <w:r>
        <w:rPr>
          <w:sz w:val="21"/>
          <w:szCs w:val="21"/>
          <w:spacing w:val="1"/>
        </w:rPr>
        <w:t>可以减少测试人员大量的重复工作量，同时也能够验证</w:t>
      </w:r>
      <w:r>
        <w:rPr>
          <w:sz w:val="21"/>
          <w:szCs w:val="21"/>
        </w:rPr>
        <w:t>脚本的稳定性。</w:t>
      </w:r>
    </w:p>
    <w:p>
      <w:pPr>
        <w:pStyle w:val="BodyText"/>
        <w:ind w:left="860"/>
        <w:spacing w:line="219" w:lineRule="auto"/>
        <w:rPr>
          <w:sz w:val="21"/>
          <w:szCs w:val="21"/>
        </w:rPr>
      </w:pPr>
      <w:r>
        <w:rPr>
          <w:sz w:val="21"/>
          <w:szCs w:val="21"/>
          <w:spacing w:val="-2"/>
        </w:rPr>
        <w:t>武功越高越容易走火入魔——把握测试自动化的度。</w:t>
      </w:r>
    </w:p>
    <w:p>
      <w:pPr>
        <w:spacing w:line="393" w:lineRule="auto"/>
        <w:rPr>
          <w:rFonts w:ascii="Arial"/>
          <w:sz w:val="21"/>
        </w:rPr>
      </w:pPr>
      <w:r/>
    </w:p>
    <w:p>
      <w:pPr>
        <w:ind w:left="253"/>
        <w:spacing w:before="81" w:line="222" w:lineRule="auto"/>
        <w:outlineLvl w:val="2"/>
        <w:rPr>
          <w:rFonts w:ascii="SimHei" w:hAnsi="SimHei" w:eastAsia="SimHei" w:cs="SimHei"/>
          <w:sz w:val="25"/>
          <w:szCs w:val="25"/>
        </w:rPr>
      </w:pPr>
      <w:bookmarkStart w:name="bookmark202" w:id="371"/>
      <w:bookmarkEnd w:id="371"/>
      <w:r>
        <w:rPr>
          <w:rFonts w:ascii="SimHei" w:hAnsi="SimHei" w:eastAsia="SimHei" w:cs="SimHei"/>
          <w:sz w:val="25"/>
          <w:szCs w:val="25"/>
          <w:b/>
          <w:bCs/>
          <w:u w:val="single" w:color="auto"/>
          <w:spacing w:val="5"/>
        </w:rPr>
        <w:t>11.6.4</w:t>
      </w:r>
      <w:r>
        <w:rPr>
          <w:rFonts w:ascii="SimHei" w:hAnsi="SimHei" w:eastAsia="SimHei" w:cs="SimHei"/>
          <w:sz w:val="25"/>
          <w:szCs w:val="25"/>
          <w:u w:val="single" w:color="auto"/>
          <w:spacing w:val="22"/>
        </w:rPr>
        <w:t xml:space="preserve">  </w:t>
      </w:r>
      <w:r>
        <w:rPr>
          <w:rFonts w:ascii="SimHei" w:hAnsi="SimHei" w:eastAsia="SimHei" w:cs="SimHei"/>
          <w:sz w:val="25"/>
          <w:szCs w:val="25"/>
          <w:b/>
          <w:bCs/>
          <w:u w:val="single" w:color="auto"/>
          <w:spacing w:val="5"/>
        </w:rPr>
        <w:t>如何定义自动化比例</w:t>
      </w:r>
    </w:p>
    <w:p>
      <w:pPr>
        <w:pStyle w:val="BodyText"/>
        <w:ind w:right="95" w:firstLine="409"/>
        <w:spacing w:before="281" w:line="274" w:lineRule="auto"/>
        <w:jc w:val="both"/>
        <w:rPr>
          <w:sz w:val="21"/>
          <w:szCs w:val="21"/>
        </w:rPr>
      </w:pPr>
      <w:r>
        <w:rPr>
          <w:sz w:val="21"/>
          <w:szCs w:val="21"/>
          <w:spacing w:val="1"/>
        </w:rPr>
        <w:t>经过林松的指导，小艾明白了，自动化脚本的开发工作并不是越早开始越好。自动化 </w:t>
      </w:r>
      <w:r>
        <w:rPr>
          <w:sz w:val="21"/>
          <w:szCs w:val="21"/>
          <w:spacing w:val="1"/>
        </w:rPr>
        <w:t>脚本开发应该基于稳定的测试环境和测试计划。“好吧，那么我</w:t>
      </w:r>
      <w:r>
        <w:rPr>
          <w:sz w:val="21"/>
          <w:szCs w:val="21"/>
        </w:rPr>
        <w:t>就在第一次手动执行后， </w:t>
      </w:r>
      <w:r>
        <w:rPr>
          <w:sz w:val="21"/>
          <w:szCs w:val="21"/>
          <w:spacing w:val="-2"/>
        </w:rPr>
        <w:t>把所有的测试用例自动化吧。”小艾已经做好自动</w:t>
      </w:r>
      <w:r>
        <w:rPr>
          <w:sz w:val="21"/>
          <w:szCs w:val="21"/>
          <w:spacing w:val="-3"/>
        </w:rPr>
        <w:t>化脚本开发的打算了。</w:t>
      </w:r>
    </w:p>
    <w:p>
      <w:pPr>
        <w:pStyle w:val="BodyText"/>
        <w:ind w:left="304"/>
        <w:spacing w:before="87" w:line="219" w:lineRule="auto"/>
        <w:rPr>
          <w:sz w:val="21"/>
          <w:szCs w:val="21"/>
        </w:rPr>
      </w:pPr>
      <w:r>
        <w:rPr>
          <w:sz w:val="21"/>
          <w:szCs w:val="21"/>
          <w:spacing w:val="6"/>
        </w:rPr>
        <w:t>“一定要把所有的测试用例都自动化吗?”林松问道。</w:t>
      </w:r>
    </w:p>
    <w:p>
      <w:pPr>
        <w:pStyle w:val="BodyText"/>
        <w:ind w:left="304"/>
        <w:spacing w:before="161" w:line="219" w:lineRule="auto"/>
        <w:rPr>
          <w:sz w:val="21"/>
          <w:szCs w:val="21"/>
        </w:rPr>
      </w:pPr>
      <w:r>
        <w:rPr>
          <w:sz w:val="21"/>
          <w:szCs w:val="21"/>
          <w:spacing w:val="2"/>
        </w:rPr>
        <w:t>“全部都自动化了多好啊，那不就省心了吗?可以保证足够的覆盖率啊。”小艾答道。</w:t>
      </w:r>
    </w:p>
    <w:p>
      <w:pPr>
        <w:pStyle w:val="BodyText"/>
        <w:ind w:right="88" w:firstLine="409"/>
        <w:spacing w:before="161" w:line="274" w:lineRule="auto"/>
        <w:jc w:val="both"/>
        <w:rPr>
          <w:sz w:val="21"/>
          <w:szCs w:val="21"/>
        </w:rPr>
      </w:pPr>
      <w:r>
        <w:rPr>
          <w:sz w:val="21"/>
          <w:szCs w:val="21"/>
          <w:spacing w:val="1"/>
        </w:rPr>
        <w:t>并不是这样的，就像是在回归测试中，不需要将所有的测试用例都执行一遍一样，我</w:t>
      </w:r>
      <w:r>
        <w:rPr>
          <w:sz w:val="21"/>
          <w:szCs w:val="21"/>
        </w:rPr>
        <w:t xml:space="preserve"> </w:t>
      </w:r>
      <w:r>
        <w:rPr>
          <w:sz w:val="21"/>
          <w:szCs w:val="21"/>
          <w:spacing w:val="4"/>
        </w:rPr>
        <w:t>们往往是从测试用例中选取一部分来进行自动</w:t>
      </w:r>
      <w:r>
        <w:rPr>
          <w:sz w:val="21"/>
          <w:szCs w:val="21"/>
          <w:spacing w:val="3"/>
        </w:rPr>
        <w:t>化，这个比例大概是40%。根据回归测试的</w:t>
      </w:r>
      <w:r>
        <w:rPr>
          <w:sz w:val="21"/>
          <w:szCs w:val="21"/>
        </w:rPr>
        <w:t xml:space="preserve"> </w:t>
      </w:r>
      <w:r>
        <w:rPr>
          <w:sz w:val="21"/>
          <w:szCs w:val="21"/>
          <w:spacing w:val="5"/>
        </w:rPr>
        <w:t>经验，绝大部分的问题都出在这40%的测试用例中。</w:t>
      </w:r>
    </w:p>
    <w:p>
      <w:pPr>
        <w:pStyle w:val="BodyText"/>
        <w:ind w:right="87" w:firstLine="409"/>
        <w:spacing w:before="96" w:line="263" w:lineRule="auto"/>
        <w:jc w:val="both"/>
        <w:rPr>
          <w:sz w:val="21"/>
          <w:szCs w:val="21"/>
        </w:rPr>
      </w:pPr>
      <w:r>
        <w:rPr>
          <w:sz w:val="21"/>
          <w:szCs w:val="21"/>
          <w:spacing w:val="1"/>
        </w:rPr>
        <w:t>这样做是为了在效率和质量上寻求一个平衡，将精力集中在最容易出问题的点上。小</w:t>
      </w:r>
      <w:r>
        <w:rPr>
          <w:sz w:val="21"/>
          <w:szCs w:val="21"/>
          <w:spacing w:val="9"/>
        </w:rPr>
        <w:t xml:space="preserve"> </w:t>
      </w:r>
      <w:r>
        <w:rPr>
          <w:sz w:val="21"/>
          <w:szCs w:val="21"/>
          <w:spacing w:val="6"/>
        </w:rPr>
        <w:t>艾恍然大悟。的确是这样的，在自动化脚本比例的选择上，比较成熟的方式是对于</w:t>
      </w:r>
      <w:r>
        <w:rPr>
          <w:sz w:val="21"/>
          <w:szCs w:val="21"/>
          <w:spacing w:val="-14"/>
        </w:rPr>
        <w:t xml:space="preserve"> </w:t>
      </w:r>
      <w:r>
        <w:rPr>
          <w:rFonts w:ascii="Times New Roman" w:hAnsi="Times New Roman" w:eastAsia="Times New Roman" w:cs="Times New Roman"/>
          <w:sz w:val="21"/>
          <w:szCs w:val="21"/>
        </w:rPr>
        <w:t>API </w:t>
      </w:r>
      <w:r>
        <w:rPr>
          <w:sz w:val="21"/>
          <w:szCs w:val="21"/>
          <w:spacing w:val="6"/>
        </w:rPr>
        <w:t>的自动化测试选取40%～60%具有代表性的测试</w:t>
      </w:r>
      <w:r>
        <w:rPr>
          <w:sz w:val="21"/>
          <w:szCs w:val="21"/>
          <w:spacing w:val="5"/>
        </w:rPr>
        <w:t>脚本来进行自动化；对于</w:t>
      </w:r>
      <w:r>
        <w:rPr>
          <w:rFonts w:ascii="Times New Roman" w:hAnsi="Times New Roman" w:eastAsia="Times New Roman" w:cs="Times New Roman"/>
          <w:sz w:val="21"/>
          <w:szCs w:val="21"/>
        </w:rPr>
        <w:t>GUI</w:t>
      </w:r>
      <w:r>
        <w:rPr>
          <w:rFonts w:ascii="Times New Roman" w:hAnsi="Times New Roman" w:eastAsia="Times New Roman" w:cs="Times New Roman"/>
          <w:sz w:val="21"/>
          <w:szCs w:val="21"/>
          <w:spacing w:val="22"/>
        </w:rPr>
        <w:t xml:space="preserve"> </w:t>
      </w:r>
      <w:r>
        <w:rPr>
          <w:sz w:val="21"/>
          <w:szCs w:val="21"/>
          <w:spacing w:val="5"/>
        </w:rPr>
        <w:t>的自动化测</w:t>
      </w:r>
      <w:r>
        <w:rPr>
          <w:sz w:val="21"/>
          <w:szCs w:val="21"/>
        </w:rPr>
        <w:t xml:space="preserve"> </w:t>
      </w:r>
      <w:r>
        <w:rPr>
          <w:sz w:val="21"/>
          <w:szCs w:val="21"/>
          <w:spacing w:val="9"/>
        </w:rPr>
        <w:t>试，则一般是30%,这样可以较好地实现效率</w:t>
      </w:r>
      <w:r>
        <w:rPr>
          <w:sz w:val="21"/>
          <w:szCs w:val="21"/>
          <w:spacing w:val="8"/>
        </w:rPr>
        <w:t>和质量上的平衡。</w:t>
      </w:r>
    </w:p>
    <w:p>
      <w:pPr>
        <w:spacing w:line="308" w:lineRule="auto"/>
        <w:rPr>
          <w:rFonts w:ascii="Arial"/>
          <w:sz w:val="21"/>
        </w:rPr>
      </w:pPr>
      <w:r/>
    </w:p>
    <w:p>
      <w:pPr>
        <w:pStyle w:val="BodyText"/>
        <w:ind w:left="209"/>
        <w:spacing w:before="81" w:line="220" w:lineRule="auto"/>
        <w:outlineLvl w:val="2"/>
        <w:rPr>
          <w:sz w:val="25"/>
          <w:szCs w:val="25"/>
        </w:rPr>
      </w:pPr>
      <w:bookmarkStart w:name="bookmark203" w:id="372"/>
      <w:bookmarkEnd w:id="372"/>
      <w:r>
        <w:rPr>
          <w:rFonts w:ascii="Arial" w:hAnsi="Arial" w:eastAsia="Arial" w:cs="Arial"/>
          <w:sz w:val="25"/>
          <w:szCs w:val="25"/>
          <w:b/>
          <w:bCs/>
          <w:u w:val="single" w:color="auto"/>
          <w:spacing w:val="6"/>
        </w:rPr>
        <w:t>11.6.5   </w:t>
      </w:r>
      <w:r>
        <w:rPr>
          <w:sz w:val="25"/>
          <w:szCs w:val="25"/>
          <w:b/>
          <w:bCs/>
          <w:u w:val="single" w:color="auto"/>
          <w:spacing w:val="6"/>
        </w:rPr>
        <w:t>自动化</w:t>
      </w:r>
      <w:r>
        <w:rPr>
          <w:rFonts w:ascii="Arial" w:hAnsi="Arial" w:eastAsia="Arial" w:cs="Arial"/>
          <w:sz w:val="25"/>
          <w:szCs w:val="25"/>
          <w:b/>
          <w:bCs/>
          <w:u w:val="single" w:color="auto"/>
        </w:rPr>
        <w:t>VS</w:t>
      </w:r>
      <w:r>
        <w:rPr>
          <w:sz w:val="25"/>
          <w:szCs w:val="25"/>
          <w:b/>
          <w:bCs/>
          <w:u w:val="single" w:color="auto"/>
          <w:spacing w:val="6"/>
        </w:rPr>
        <w:t>手动测试</w:t>
      </w:r>
    </w:p>
    <w:p>
      <w:pPr>
        <w:pStyle w:val="BodyText"/>
        <w:ind w:right="79" w:firstLine="409"/>
        <w:spacing w:before="272" w:line="301" w:lineRule="auto"/>
        <w:rPr>
          <w:sz w:val="21"/>
          <w:szCs w:val="21"/>
        </w:rPr>
      </w:pPr>
      <w:r>
        <w:rPr>
          <w:sz w:val="21"/>
          <w:szCs w:val="21"/>
          <w:spacing w:val="1"/>
        </w:rPr>
        <w:t>通过林松的解释，小艾明白了在何时开发自动化脚本，以及如何按照比例选取测试用</w:t>
      </w:r>
      <w:r>
        <w:rPr>
          <w:sz w:val="21"/>
          <w:szCs w:val="21"/>
          <w:spacing w:val="17"/>
        </w:rPr>
        <w:t xml:space="preserve"> </w:t>
      </w:r>
      <w:r>
        <w:rPr>
          <w:sz w:val="21"/>
          <w:szCs w:val="21"/>
          <w:spacing w:val="1"/>
        </w:rPr>
        <w:t>例来进行自动化开发。此时，小艾不禁想到，“好啊，那现在就</w:t>
      </w:r>
      <w:r>
        <w:rPr>
          <w:sz w:val="21"/>
          <w:szCs w:val="21"/>
        </w:rPr>
        <w:t>可以开始开发自动化脚本</w:t>
      </w:r>
    </w:p>
    <w:p>
      <w:pPr>
        <w:spacing w:line="301" w:lineRule="auto"/>
        <w:sectPr>
          <w:headerReference w:type="default" r:id="rId626"/>
          <w:footerReference w:type="default" r:id="rId627"/>
          <w:pgSz w:w="10060" w:h="12930"/>
          <w:pgMar w:top="814" w:right="1005" w:bottom="844" w:left="740" w:header="491" w:footer="618" w:gutter="0"/>
        </w:sectPr>
        <w:rPr>
          <w:sz w:val="21"/>
          <w:szCs w:val="21"/>
        </w:rPr>
      </w:pPr>
    </w:p>
    <w:p>
      <w:pPr>
        <w:ind w:left="4880"/>
        <w:spacing w:before="267" w:line="222" w:lineRule="auto"/>
        <w:rPr>
          <w:rFonts w:ascii="SimHei" w:hAnsi="SimHei" w:eastAsia="SimHei" w:cs="SimHei"/>
          <w:sz w:val="21"/>
          <w:szCs w:val="21"/>
        </w:rPr>
      </w:pPr>
      <w:r>
        <w:rPr>
          <w:rFonts w:ascii="SimHei" w:hAnsi="SimHei" w:eastAsia="SimHei" w:cs="SimHei"/>
          <w:sz w:val="21"/>
          <w:szCs w:val="21"/>
          <w:spacing w:val="-4"/>
        </w:rPr>
        <w:t>第11章</w:t>
      </w:r>
      <w:r>
        <w:rPr>
          <w:rFonts w:ascii="SimHei" w:hAnsi="SimHei" w:eastAsia="SimHei" w:cs="SimHei"/>
          <w:sz w:val="21"/>
          <w:szCs w:val="21"/>
          <w:spacing w:val="-4"/>
        </w:rPr>
        <w:t xml:space="preserve"> </w:t>
      </w:r>
      <w:r>
        <w:rPr>
          <w:rFonts w:ascii="SimHei" w:hAnsi="SimHei" w:eastAsia="SimHei" w:cs="SimHei"/>
          <w:sz w:val="21"/>
          <w:szCs w:val="21"/>
          <w:spacing w:val="-4"/>
        </w:rPr>
        <w:t>一遍又一遍：自动化的好处多</w:t>
      </w:r>
    </w:p>
    <w:p>
      <w:pPr>
        <w:spacing w:line="328" w:lineRule="auto"/>
        <w:rPr>
          <w:rFonts w:ascii="Arial"/>
          <w:sz w:val="21"/>
        </w:rPr>
      </w:pPr>
      <w:r/>
    </w:p>
    <w:p>
      <w:pPr>
        <w:spacing w:line="328" w:lineRule="auto"/>
        <w:rPr>
          <w:rFonts w:ascii="Arial"/>
          <w:sz w:val="21"/>
        </w:rPr>
      </w:pPr>
      <w:r/>
    </w:p>
    <w:p>
      <w:pPr>
        <w:pStyle w:val="BodyText"/>
        <w:ind w:right="177"/>
        <w:spacing w:before="68" w:line="267" w:lineRule="auto"/>
        <w:jc w:val="both"/>
        <w:rPr>
          <w:sz w:val="21"/>
          <w:szCs w:val="21"/>
        </w:rPr>
      </w:pPr>
      <w:r>
        <w:rPr>
          <w:sz w:val="21"/>
          <w:szCs w:val="21"/>
          <w:spacing w:val="3"/>
        </w:rPr>
        <w:t>了!我曾经见到过一些测试用例，环境配置相当复杂，并且自动化的难度也很</w:t>
      </w:r>
      <w:r>
        <w:rPr>
          <w:sz w:val="21"/>
          <w:szCs w:val="21"/>
          <w:spacing w:val="2"/>
        </w:rPr>
        <w:t>大，我就从</w:t>
      </w:r>
      <w:r>
        <w:rPr>
          <w:sz w:val="21"/>
          <w:szCs w:val="21"/>
        </w:rPr>
        <w:t xml:space="preserve"> </w:t>
      </w:r>
      <w:r>
        <w:rPr>
          <w:sz w:val="21"/>
          <w:szCs w:val="21"/>
          <w:spacing w:val="1"/>
        </w:rPr>
        <w:t>这些测试用例开始吧!”“当我把难啃的硬骨头都咽下去了以后</w:t>
      </w:r>
      <w:r>
        <w:rPr>
          <w:sz w:val="21"/>
          <w:szCs w:val="21"/>
        </w:rPr>
        <w:t>，还有什么能难倒我呢?哈 </w:t>
      </w:r>
      <w:r>
        <w:rPr>
          <w:sz w:val="21"/>
          <w:szCs w:val="21"/>
          <w:spacing w:val="11"/>
        </w:rPr>
        <w:t>哈哈</w:t>
      </w:r>
      <w:r>
        <w:rPr>
          <w:sz w:val="21"/>
          <w:szCs w:val="21"/>
          <w:spacing w:val="-73"/>
        </w:rPr>
        <w:t xml:space="preserve"> </w:t>
      </w:r>
      <w:r>
        <w:rPr>
          <w:sz w:val="21"/>
          <w:szCs w:val="21"/>
          <w:spacing w:val="11"/>
        </w:rPr>
        <w:t>……</w:t>
      </w:r>
      <w:r>
        <w:rPr>
          <w:sz w:val="21"/>
          <w:szCs w:val="21"/>
          <w:spacing w:val="-67"/>
        </w:rPr>
        <w:t xml:space="preserve"> </w:t>
      </w:r>
      <w:r>
        <w:rPr>
          <w:sz w:val="21"/>
          <w:szCs w:val="21"/>
          <w:spacing w:val="11"/>
        </w:rPr>
        <w:t>”</w:t>
      </w:r>
    </w:p>
    <w:p>
      <w:pPr>
        <w:pStyle w:val="BodyText"/>
        <w:spacing w:before="119" w:line="219" w:lineRule="auto"/>
        <w:jc w:val="right"/>
        <w:rPr>
          <w:sz w:val="21"/>
          <w:szCs w:val="21"/>
        </w:rPr>
      </w:pPr>
      <w:r>
        <w:rPr>
          <w:sz w:val="21"/>
          <w:szCs w:val="21"/>
          <w:spacing w:val="5"/>
        </w:rPr>
        <w:t>于是，小艾兴冲冲地找到林松，“给我分配难度最大的测试用例吧!我要做自动化!”</w:t>
      </w:r>
    </w:p>
    <w:p>
      <w:pPr>
        <w:pStyle w:val="BodyText"/>
        <w:ind w:right="181" w:firstLine="315"/>
        <w:spacing w:before="199" w:line="275" w:lineRule="auto"/>
        <w:rPr>
          <w:sz w:val="21"/>
          <w:szCs w:val="21"/>
        </w:rPr>
      </w:pPr>
      <w:r>
        <w:rPr>
          <w:sz w:val="21"/>
          <w:szCs w:val="21"/>
          <w:spacing w:val="3"/>
        </w:rPr>
        <w:t>“好啊，我可以给你一个自动化难度最大的测试用例，但是你在做之前，请先想想，</w:t>
      </w:r>
      <w:r>
        <w:rPr>
          <w:sz w:val="21"/>
          <w:szCs w:val="21"/>
          <w:spacing w:val="18"/>
        </w:rPr>
        <w:t xml:space="preserve"> </w:t>
      </w:r>
      <w:r>
        <w:rPr>
          <w:sz w:val="21"/>
          <w:szCs w:val="21"/>
          <w:spacing w:val="15"/>
        </w:rPr>
        <w:t>这个测试用例有必要做自动化吗?”</w:t>
      </w:r>
    </w:p>
    <w:p>
      <w:pPr>
        <w:pStyle w:val="BodyText"/>
        <w:ind w:right="143" w:firstLine="315"/>
        <w:spacing w:before="114" w:line="275" w:lineRule="auto"/>
        <w:rPr>
          <w:sz w:val="21"/>
          <w:szCs w:val="21"/>
        </w:rPr>
      </w:pPr>
      <w:r>
        <w:rPr>
          <w:sz w:val="21"/>
          <w:szCs w:val="21"/>
          <w:spacing w:val="2"/>
        </w:rPr>
        <w:t>“啥?”小艾此时有如被人泼了一盆冷水，呆住了，“</w:t>
      </w:r>
      <w:r>
        <w:rPr>
          <w:sz w:val="21"/>
          <w:szCs w:val="21"/>
          <w:spacing w:val="1"/>
        </w:rPr>
        <w:t>我们已经确定了何时做，以及怎</w:t>
      </w:r>
      <w:r>
        <w:rPr>
          <w:sz w:val="21"/>
          <w:szCs w:val="21"/>
        </w:rPr>
        <w:t xml:space="preserve"> </w:t>
      </w:r>
      <w:r>
        <w:rPr>
          <w:sz w:val="21"/>
          <w:szCs w:val="21"/>
          <w:spacing w:val="11"/>
        </w:rPr>
        <w:t>么做自动化了，怎么现在又说没必要做了呢?”</w:t>
      </w:r>
    </w:p>
    <w:p>
      <w:pPr>
        <w:pStyle w:val="BodyText"/>
        <w:ind w:right="140" w:firstLine="315"/>
        <w:spacing w:before="114" w:line="274" w:lineRule="auto"/>
        <w:jc w:val="both"/>
        <w:rPr>
          <w:sz w:val="21"/>
          <w:szCs w:val="21"/>
        </w:rPr>
      </w:pPr>
      <w:r>
        <w:rPr>
          <w:sz w:val="21"/>
          <w:szCs w:val="21"/>
          <w:spacing w:val="5"/>
        </w:rPr>
        <w:t>“哈哈，不要忘了，我们是在做产品，而且是软件</w:t>
      </w:r>
      <w:r>
        <w:rPr>
          <w:sz w:val="21"/>
          <w:szCs w:val="21"/>
          <w:spacing w:val="4"/>
        </w:rPr>
        <w:t>产品。按照我的理解，软件开发的</w:t>
      </w:r>
      <w:r>
        <w:rPr>
          <w:sz w:val="21"/>
          <w:szCs w:val="21"/>
        </w:rPr>
        <w:t xml:space="preserve"> </w:t>
      </w:r>
      <w:r>
        <w:rPr>
          <w:sz w:val="21"/>
          <w:szCs w:val="21"/>
          <w:spacing w:val="9"/>
        </w:rPr>
        <w:t>特点就是，紧急，紧急，还是紧急!项目时间紧!项目间的间隙更紧!我们更需要考虑的</w:t>
      </w:r>
      <w:r>
        <w:rPr>
          <w:sz w:val="21"/>
          <w:szCs w:val="21"/>
        </w:rPr>
        <w:t xml:space="preserve"> </w:t>
      </w:r>
      <w:r>
        <w:rPr>
          <w:sz w:val="21"/>
          <w:szCs w:val="21"/>
          <w:spacing w:val="1"/>
        </w:rPr>
        <w:t>是，如何将有限的时间最大程度地利用。”</w:t>
      </w:r>
    </w:p>
    <w:p>
      <w:pPr>
        <w:pStyle w:val="BodyText"/>
        <w:ind w:left="315"/>
        <w:spacing w:before="114" w:line="218" w:lineRule="auto"/>
        <w:rPr>
          <w:sz w:val="21"/>
          <w:szCs w:val="21"/>
        </w:rPr>
      </w:pPr>
      <w:r>
        <w:rPr>
          <w:sz w:val="21"/>
          <w:szCs w:val="21"/>
          <w:spacing w:val="14"/>
        </w:rPr>
        <w:t>“那我们如何评估是否需要做自动化呢?”</w:t>
      </w:r>
    </w:p>
    <w:p>
      <w:pPr>
        <w:pStyle w:val="BodyText"/>
        <w:ind w:left="420"/>
        <w:spacing w:before="162" w:line="218" w:lineRule="auto"/>
        <w:rPr>
          <w:sz w:val="21"/>
          <w:szCs w:val="21"/>
        </w:rPr>
      </w:pPr>
      <w:r>
        <w:rPr>
          <w:sz w:val="21"/>
          <w:szCs w:val="21"/>
        </w:rPr>
        <w:t>林松表示，通常会用以下公式去评估自动化脚本开发的必要性：</w:t>
      </w:r>
    </w:p>
    <w:p>
      <w:pPr>
        <w:pStyle w:val="BodyText"/>
        <w:ind w:right="177" w:firstLine="420"/>
        <w:spacing w:before="193" w:line="284" w:lineRule="auto"/>
        <w:rPr>
          <w:sz w:val="21"/>
          <w:szCs w:val="21"/>
        </w:rPr>
      </w:pPr>
      <w:r>
        <w:rPr>
          <w:sz w:val="21"/>
          <w:szCs w:val="21"/>
          <w:spacing w:val="32"/>
        </w:rPr>
        <w:t>脚本开发执行成本=脚本开发工作量+(平均调试脚本</w:t>
      </w:r>
      <w:r>
        <w:rPr>
          <w:sz w:val="21"/>
          <w:szCs w:val="21"/>
          <w:spacing w:val="31"/>
        </w:rPr>
        <w:t>工作量+平均执行脚本</w:t>
      </w:r>
      <w:r>
        <w:rPr>
          <w:sz w:val="21"/>
          <w:szCs w:val="21"/>
        </w:rPr>
        <w:t xml:space="preserve"> </w:t>
      </w:r>
      <w:r>
        <w:rPr>
          <w:sz w:val="21"/>
          <w:szCs w:val="21"/>
          <w:spacing w:val="14"/>
        </w:rPr>
        <w:t>工作量)×每产品周期执行次数</w:t>
      </w:r>
    </w:p>
    <w:p>
      <w:pPr>
        <w:pStyle w:val="BodyText"/>
        <w:ind w:left="420"/>
        <w:spacing w:before="104" w:line="219" w:lineRule="auto"/>
        <w:rPr>
          <w:sz w:val="21"/>
          <w:szCs w:val="21"/>
        </w:rPr>
      </w:pPr>
      <w:r>
        <w:rPr>
          <w:sz w:val="21"/>
          <w:szCs w:val="21"/>
          <w:spacing w:val="22"/>
        </w:rPr>
        <w:t>手工执行成本=平均手工执行工作量×每产品周期执行次数</w:t>
      </w:r>
    </w:p>
    <w:p>
      <w:pPr>
        <w:pStyle w:val="BodyText"/>
        <w:ind w:left="420"/>
        <w:spacing w:before="133" w:line="283" w:lineRule="exact"/>
        <w:rPr>
          <w:sz w:val="21"/>
          <w:szCs w:val="21"/>
        </w:rPr>
      </w:pPr>
      <w:r>
        <w:rPr>
          <w:rFonts w:ascii="Times New Roman" w:hAnsi="Times New Roman" w:eastAsia="Times New Roman" w:cs="Times New Roman"/>
          <w:sz w:val="21"/>
          <w:szCs w:val="21"/>
          <w:spacing w:val="-1"/>
          <w:position w:val="1"/>
        </w:rPr>
        <w:t>ROI   =   </w:t>
      </w:r>
      <w:r>
        <w:rPr>
          <w:sz w:val="21"/>
          <w:szCs w:val="21"/>
          <w:spacing w:val="-1"/>
          <w:position w:val="1"/>
        </w:rPr>
        <w:t>脚本开发执行成本÷手工执行成本</w:t>
      </w:r>
    </w:p>
    <w:p>
      <w:pPr>
        <w:pStyle w:val="BodyText"/>
        <w:ind w:right="151" w:firstLine="420"/>
        <w:spacing w:before="196" w:line="273" w:lineRule="auto"/>
        <w:jc w:val="both"/>
        <w:rPr>
          <w:sz w:val="21"/>
          <w:szCs w:val="21"/>
        </w:rPr>
      </w:pPr>
      <w:r>
        <w:rPr>
          <w:sz w:val="21"/>
          <w:szCs w:val="21"/>
          <w:spacing w:val="6"/>
        </w:rPr>
        <w:t>如果这个</w:t>
      </w:r>
      <w:r>
        <w:rPr>
          <w:rFonts w:ascii="Times New Roman" w:hAnsi="Times New Roman" w:eastAsia="Times New Roman" w:cs="Times New Roman"/>
          <w:sz w:val="21"/>
          <w:szCs w:val="21"/>
        </w:rPr>
        <w:t>ROI</w:t>
      </w:r>
      <w:r>
        <w:rPr>
          <w:rFonts w:ascii="Times New Roman" w:hAnsi="Times New Roman" w:eastAsia="Times New Roman" w:cs="Times New Roman"/>
          <w:sz w:val="21"/>
          <w:szCs w:val="21"/>
          <w:spacing w:val="40"/>
        </w:rPr>
        <w:t xml:space="preserve"> </w:t>
      </w:r>
      <w:r>
        <w:rPr>
          <w:sz w:val="21"/>
          <w:szCs w:val="21"/>
          <w:spacing w:val="6"/>
        </w:rPr>
        <w:t>比例在5以内，则说明需要用5倍的工作量去开发自动</w:t>
      </w:r>
      <w:r>
        <w:rPr>
          <w:sz w:val="21"/>
          <w:szCs w:val="21"/>
          <w:spacing w:val="5"/>
        </w:rPr>
        <w:t>化脚本。换句话</w:t>
      </w:r>
      <w:r>
        <w:rPr>
          <w:sz w:val="21"/>
          <w:szCs w:val="21"/>
        </w:rPr>
        <w:t xml:space="preserve"> </w:t>
      </w:r>
      <w:r>
        <w:rPr>
          <w:sz w:val="21"/>
          <w:szCs w:val="21"/>
          <w:spacing w:val="4"/>
        </w:rPr>
        <w:t>说，如果这套脚本在将来被执行了5次，我们就把</w:t>
      </w:r>
      <w:r>
        <w:rPr>
          <w:sz w:val="21"/>
          <w:szCs w:val="21"/>
          <w:spacing w:val="3"/>
        </w:rPr>
        <w:t>成本赚回来了，以后每运行一次，我们</w:t>
      </w:r>
      <w:r>
        <w:rPr>
          <w:sz w:val="21"/>
          <w:szCs w:val="21"/>
        </w:rPr>
        <w:t xml:space="preserve"> </w:t>
      </w:r>
      <w:r>
        <w:rPr>
          <w:sz w:val="21"/>
          <w:szCs w:val="21"/>
          <w:spacing w:val="4"/>
        </w:rPr>
        <w:t>就能盈利一次。而如果某功能点的手动测试</w:t>
      </w:r>
      <w:r>
        <w:rPr>
          <w:sz w:val="21"/>
          <w:szCs w:val="21"/>
          <w:spacing w:val="3"/>
        </w:rPr>
        <w:t>需要半天时间，而我们需要花费1个多月的时</w:t>
      </w:r>
      <w:r>
        <w:rPr>
          <w:sz w:val="21"/>
          <w:szCs w:val="21"/>
        </w:rPr>
        <w:t xml:space="preserve"> </w:t>
      </w:r>
      <w:r>
        <w:rPr>
          <w:sz w:val="21"/>
          <w:szCs w:val="21"/>
          <w:spacing w:val="7"/>
        </w:rPr>
        <w:t>间去开发自动化脚本，那么这个比例就在60以上了</w:t>
      </w:r>
      <w:r>
        <w:rPr>
          <w:sz w:val="21"/>
          <w:szCs w:val="21"/>
          <w:spacing w:val="6"/>
        </w:rPr>
        <w:t>，也就是说以后需要运行60次以上，</w:t>
      </w:r>
      <w:r>
        <w:rPr>
          <w:sz w:val="21"/>
          <w:szCs w:val="21"/>
        </w:rPr>
        <w:t xml:space="preserve"> </w:t>
      </w:r>
      <w:r>
        <w:rPr>
          <w:sz w:val="21"/>
          <w:szCs w:val="21"/>
          <w:spacing w:val="-1"/>
        </w:rPr>
        <w:t>才能收回成本。</w:t>
      </w:r>
    </w:p>
    <w:p>
      <w:pPr>
        <w:spacing w:line="443" w:lineRule="auto"/>
        <w:rPr>
          <w:rFonts w:ascii="Arial"/>
          <w:sz w:val="21"/>
        </w:rPr>
      </w:pPr>
      <w:r/>
    </w:p>
    <w:p>
      <w:pPr>
        <w:ind w:left="4"/>
        <w:spacing w:before="98" w:line="221" w:lineRule="auto"/>
        <w:outlineLvl w:val="1"/>
        <w:rPr>
          <w:rFonts w:ascii="SimHei" w:hAnsi="SimHei" w:eastAsia="SimHei" w:cs="SimHei"/>
          <w:sz w:val="30"/>
          <w:szCs w:val="30"/>
        </w:rPr>
      </w:pPr>
      <w:bookmarkStart w:name="bookmark204" w:id="373"/>
      <w:bookmarkEnd w:id="373"/>
      <w:r>
        <w:rPr>
          <w:rFonts w:ascii="SimHei" w:hAnsi="SimHei" w:eastAsia="SimHei" w:cs="SimHei"/>
          <w:sz w:val="30"/>
          <w:szCs w:val="30"/>
          <w:b/>
          <w:bCs/>
          <w:u w:val="single" w:color="auto"/>
          <w:spacing w:val="6"/>
        </w:rPr>
        <w:t>11.7学习笔记——自动化测试之小艾观</w:t>
      </w:r>
    </w:p>
    <w:p>
      <w:pPr>
        <w:ind w:left="420"/>
        <w:spacing w:before="260" w:line="219" w:lineRule="auto"/>
        <w:rPr>
          <w:rFonts w:ascii="FangSong" w:hAnsi="FangSong" w:eastAsia="FangSong" w:cs="FangSong"/>
          <w:sz w:val="21"/>
          <w:szCs w:val="21"/>
        </w:rPr>
      </w:pPr>
      <w:r>
        <w:rPr>
          <w:rFonts w:ascii="FangSong" w:hAnsi="FangSong" w:eastAsia="FangSong" w:cs="FangSong"/>
          <w:sz w:val="21"/>
          <w:szCs w:val="21"/>
          <w:spacing w:val="2"/>
        </w:rPr>
        <w:t>再来回顾一下在本章开头部分对高质量的自动化测试脚</w:t>
      </w:r>
      <w:r>
        <w:rPr>
          <w:rFonts w:ascii="FangSong" w:hAnsi="FangSong" w:eastAsia="FangSong" w:cs="FangSong"/>
          <w:sz w:val="21"/>
          <w:szCs w:val="21"/>
          <w:spacing w:val="1"/>
        </w:rPr>
        <w:t>本的定义：</w:t>
      </w:r>
    </w:p>
    <w:p>
      <w:pPr>
        <w:ind w:left="849"/>
        <w:spacing w:before="182" w:line="222" w:lineRule="auto"/>
        <w:rPr>
          <w:rFonts w:ascii="FangSong" w:hAnsi="FangSong" w:eastAsia="FangSong" w:cs="FangSong"/>
          <w:sz w:val="21"/>
          <w:szCs w:val="21"/>
        </w:rPr>
      </w:pPr>
      <w:r>
        <w:rPr>
          <w:rFonts w:ascii="FangSong" w:hAnsi="FangSong" w:eastAsia="FangSong" w:cs="FangSong"/>
          <w:sz w:val="21"/>
          <w:szCs w:val="21"/>
          <w:spacing w:val="-1"/>
        </w:rPr>
        <w:t>能够有效发现产品缺陷；</w:t>
      </w:r>
    </w:p>
    <w:p>
      <w:pPr>
        <w:spacing w:line="222" w:lineRule="auto"/>
        <w:sectPr>
          <w:headerReference w:type="default" r:id="rId6"/>
          <w:footerReference w:type="default" r:id="rId628"/>
          <w:pgSz w:w="10060" w:h="12930"/>
          <w:pgMar w:top="400" w:right="603" w:bottom="768" w:left="1060" w:header="0" w:footer="435" w:gutter="0"/>
        </w:sectPr>
        <w:rPr>
          <w:rFonts w:ascii="FangSong" w:hAnsi="FangSong" w:eastAsia="FangSong" w:cs="FangSong"/>
          <w:sz w:val="21"/>
          <w:szCs w:val="21"/>
        </w:rPr>
      </w:pPr>
    </w:p>
    <w:p>
      <w:pPr>
        <w:spacing w:line="293" w:lineRule="auto"/>
        <w:rPr>
          <w:rFonts w:ascii="Arial"/>
          <w:sz w:val="21"/>
        </w:rPr>
      </w:pPr>
      <w:r/>
    </w:p>
    <w:p>
      <w:pPr>
        <w:spacing w:line="294" w:lineRule="auto"/>
        <w:rPr>
          <w:rFonts w:ascii="Arial"/>
          <w:sz w:val="21"/>
        </w:rPr>
      </w:pPr>
      <w:r/>
    </w:p>
    <w:p>
      <w:pPr>
        <w:ind w:left="849"/>
        <w:spacing w:before="68" w:line="219" w:lineRule="auto"/>
        <w:rPr>
          <w:rFonts w:ascii="FangSong" w:hAnsi="FangSong" w:eastAsia="FangSong" w:cs="FangSong"/>
          <w:sz w:val="21"/>
          <w:szCs w:val="21"/>
        </w:rPr>
      </w:pPr>
      <w:r>
        <w:rPr>
          <w:rFonts w:ascii="FangSong" w:hAnsi="FangSong" w:eastAsia="FangSong" w:cs="FangSong"/>
          <w:sz w:val="21"/>
          <w:szCs w:val="21"/>
          <w:spacing w:val="2"/>
        </w:rPr>
        <w:t>良好的可读性和错误日志，能够方便测试人员快速定位问</w:t>
      </w:r>
      <w:r>
        <w:rPr>
          <w:rFonts w:ascii="FangSong" w:hAnsi="FangSong" w:eastAsia="FangSong" w:cs="FangSong"/>
          <w:sz w:val="21"/>
          <w:szCs w:val="21"/>
          <w:spacing w:val="1"/>
        </w:rPr>
        <w:t>题所在；</w:t>
      </w:r>
    </w:p>
    <w:p>
      <w:pPr>
        <w:ind w:left="849"/>
        <w:spacing w:before="180" w:line="219" w:lineRule="auto"/>
        <w:rPr>
          <w:rFonts w:ascii="FangSong" w:hAnsi="FangSong" w:eastAsia="FangSong" w:cs="FangSong"/>
          <w:sz w:val="21"/>
          <w:szCs w:val="21"/>
        </w:rPr>
      </w:pPr>
      <w:r>
        <w:rPr>
          <w:rFonts w:ascii="FangSong" w:hAnsi="FangSong" w:eastAsia="FangSong" w:cs="FangSong"/>
          <w:sz w:val="21"/>
          <w:szCs w:val="21"/>
          <w:spacing w:val="1"/>
        </w:rPr>
        <w:t>能够稳定、重复、独立地运行；</w:t>
      </w:r>
    </w:p>
    <w:p>
      <w:pPr>
        <w:ind w:left="849"/>
        <w:spacing w:before="184" w:line="222" w:lineRule="auto"/>
        <w:rPr>
          <w:rFonts w:ascii="FangSong" w:hAnsi="FangSong" w:eastAsia="FangSong" w:cs="FangSong"/>
          <w:sz w:val="21"/>
          <w:szCs w:val="21"/>
        </w:rPr>
      </w:pPr>
      <w:r>
        <w:rPr>
          <w:rFonts w:ascii="FangSong" w:hAnsi="FangSong" w:eastAsia="FangSong" w:cs="FangSong"/>
          <w:sz w:val="21"/>
          <w:szCs w:val="21"/>
          <w:spacing w:val="1"/>
        </w:rPr>
        <w:t>经过严格的</w:t>
      </w:r>
      <w:r>
        <w:rPr>
          <w:rFonts w:ascii="Times New Roman" w:hAnsi="Times New Roman" w:eastAsia="Times New Roman" w:cs="Times New Roman"/>
          <w:sz w:val="21"/>
          <w:szCs w:val="21"/>
        </w:rPr>
        <w:t>Review</w:t>
      </w:r>
      <w:r>
        <w:rPr>
          <w:rFonts w:ascii="Times New Roman" w:hAnsi="Times New Roman" w:eastAsia="Times New Roman" w:cs="Times New Roman"/>
          <w:sz w:val="21"/>
          <w:szCs w:val="21"/>
          <w:spacing w:val="47"/>
        </w:rPr>
        <w:t xml:space="preserve"> </w:t>
      </w:r>
      <w:r>
        <w:rPr>
          <w:rFonts w:ascii="FangSong" w:hAnsi="FangSong" w:eastAsia="FangSong" w:cs="FangSong"/>
          <w:sz w:val="21"/>
          <w:szCs w:val="21"/>
          <w:spacing w:val="1"/>
        </w:rPr>
        <w:t>流程；</w:t>
      </w:r>
    </w:p>
    <w:p>
      <w:pPr>
        <w:ind w:left="849"/>
        <w:spacing w:before="174" w:line="220" w:lineRule="auto"/>
        <w:rPr>
          <w:rFonts w:ascii="FangSong" w:hAnsi="FangSong" w:eastAsia="FangSong" w:cs="FangSong"/>
          <w:sz w:val="21"/>
          <w:szCs w:val="21"/>
        </w:rPr>
      </w:pPr>
      <w:r>
        <w:rPr>
          <w:rFonts w:ascii="FangSong" w:hAnsi="FangSong" w:eastAsia="FangSong" w:cs="FangSong"/>
          <w:sz w:val="21"/>
          <w:szCs w:val="21"/>
          <w:spacing w:val="1"/>
        </w:rPr>
        <w:t>经过充分的脚本验收流程。</w:t>
      </w:r>
    </w:p>
    <w:p>
      <w:pPr>
        <w:ind w:firstLine="440"/>
        <w:spacing w:before="193" w:line="273" w:lineRule="auto"/>
        <w:rPr>
          <w:rFonts w:ascii="FangSong" w:hAnsi="FangSong" w:eastAsia="FangSong" w:cs="FangSong"/>
          <w:sz w:val="21"/>
          <w:szCs w:val="21"/>
        </w:rPr>
      </w:pPr>
      <w:r>
        <w:rPr>
          <w:rFonts w:ascii="FangSong" w:hAnsi="FangSong" w:eastAsia="FangSong" w:cs="FangSong"/>
          <w:sz w:val="21"/>
          <w:szCs w:val="21"/>
          <w:spacing w:val="1"/>
        </w:rPr>
        <w:t>经过了自动化开发的系统培训，小艾对以上的要</w:t>
      </w:r>
      <w:r>
        <w:rPr>
          <w:rFonts w:ascii="FangSong" w:hAnsi="FangSong" w:eastAsia="FangSong" w:cs="FangSong"/>
          <w:sz w:val="21"/>
          <w:szCs w:val="21"/>
        </w:rPr>
        <w:t>求也理解得更加深刻了，同时也对敏</w:t>
      </w:r>
      <w:r>
        <w:rPr>
          <w:rFonts w:ascii="FangSong" w:hAnsi="FangSong" w:eastAsia="FangSong" w:cs="FangSong"/>
          <w:sz w:val="21"/>
          <w:szCs w:val="21"/>
        </w:rPr>
        <w:t xml:space="preserve"> </w:t>
      </w:r>
      <w:r>
        <w:rPr>
          <w:rFonts w:ascii="FangSong" w:hAnsi="FangSong" w:eastAsia="FangSong" w:cs="FangSong"/>
          <w:sz w:val="21"/>
          <w:szCs w:val="21"/>
          <w:spacing w:val="2"/>
        </w:rPr>
        <w:t>捷环境下的自动化开发流程有了一定的了解。</w:t>
      </w:r>
    </w:p>
    <w:p>
      <w:pPr>
        <w:ind w:right="8" w:firstLine="440"/>
        <w:spacing w:before="107" w:line="272" w:lineRule="auto"/>
        <w:jc w:val="both"/>
        <w:rPr>
          <w:rFonts w:ascii="FangSong" w:hAnsi="FangSong" w:eastAsia="FangSong" w:cs="FangSong"/>
          <w:sz w:val="21"/>
          <w:szCs w:val="21"/>
        </w:rPr>
      </w:pPr>
      <w:r>
        <w:rPr>
          <w:rFonts w:ascii="FangSong" w:hAnsi="FangSong" w:eastAsia="FangSong" w:cs="FangSong"/>
          <w:sz w:val="21"/>
          <w:szCs w:val="21"/>
        </w:rPr>
        <w:t>测试自动化能够极大地提高测试的效率，但同时也</w:t>
      </w:r>
      <w:r>
        <w:rPr>
          <w:rFonts w:ascii="FangSong" w:hAnsi="FangSong" w:eastAsia="FangSong" w:cs="FangSong"/>
          <w:sz w:val="21"/>
          <w:szCs w:val="21"/>
          <w:spacing w:val="-1"/>
        </w:rPr>
        <w:t>是一把双刃剑。自动化框架和脚步</w:t>
      </w:r>
      <w:r>
        <w:rPr>
          <w:rFonts w:ascii="FangSong" w:hAnsi="FangSong" w:eastAsia="FangSong" w:cs="FangSong"/>
          <w:sz w:val="21"/>
          <w:szCs w:val="21"/>
        </w:rPr>
        <w:t xml:space="preserve"> </w:t>
      </w:r>
      <w:r>
        <w:rPr>
          <w:rFonts w:ascii="FangSong" w:hAnsi="FangSong" w:eastAsia="FangSong" w:cs="FangSong"/>
          <w:sz w:val="21"/>
          <w:szCs w:val="21"/>
          <w:spacing w:val="1"/>
        </w:rPr>
        <w:t>的开发是一个投入很大的项目。一个可读性不高、健壮性不强的脚本，往往</w:t>
      </w:r>
      <w:r>
        <w:rPr>
          <w:rFonts w:ascii="FangSong" w:hAnsi="FangSong" w:eastAsia="FangSong" w:cs="FangSong"/>
          <w:sz w:val="21"/>
          <w:szCs w:val="21"/>
        </w:rPr>
        <w:t>会让测试人员</w:t>
      </w:r>
      <w:r>
        <w:rPr>
          <w:rFonts w:ascii="FangSong" w:hAnsi="FangSong" w:eastAsia="FangSong" w:cs="FangSong"/>
          <w:sz w:val="21"/>
          <w:szCs w:val="21"/>
        </w:rPr>
        <w:t xml:space="preserve"> </w:t>
      </w:r>
      <w:r>
        <w:rPr>
          <w:rFonts w:ascii="FangSong" w:hAnsi="FangSong" w:eastAsia="FangSong" w:cs="FangSong"/>
          <w:sz w:val="21"/>
          <w:szCs w:val="21"/>
        </w:rPr>
        <w:t>耗费大量的精力去维护，其结果往往得不偿失。因此，在开发测试脚本的时候，尤其要注</w:t>
      </w:r>
      <w:r>
        <w:rPr>
          <w:rFonts w:ascii="FangSong" w:hAnsi="FangSong" w:eastAsia="FangSong" w:cs="FangSong"/>
          <w:sz w:val="21"/>
          <w:szCs w:val="21"/>
          <w:spacing w:val="13"/>
        </w:rPr>
        <w:t xml:space="preserve"> </w:t>
      </w:r>
      <w:r>
        <w:rPr>
          <w:rFonts w:ascii="FangSong" w:hAnsi="FangSong" w:eastAsia="FangSong" w:cs="FangSong"/>
          <w:sz w:val="21"/>
          <w:szCs w:val="21"/>
          <w:spacing w:val="2"/>
        </w:rPr>
        <w:t>意确保脚本的良好可读性、运行独立性和可重复性，降低后续的维护成</w:t>
      </w:r>
      <w:r>
        <w:rPr>
          <w:rFonts w:ascii="FangSong" w:hAnsi="FangSong" w:eastAsia="FangSong" w:cs="FangSong"/>
          <w:sz w:val="21"/>
          <w:szCs w:val="21"/>
          <w:spacing w:val="1"/>
        </w:rPr>
        <w:t>本。</w:t>
      </w:r>
    </w:p>
    <w:p>
      <w:pPr>
        <w:spacing w:line="272" w:lineRule="auto"/>
        <w:sectPr>
          <w:headerReference w:type="default" r:id="rId629"/>
          <w:footerReference w:type="default" r:id="rId630"/>
          <w:pgSz w:w="10060" w:h="12930"/>
          <w:pgMar w:top="905" w:right="1087" w:bottom="771" w:left="740" w:header="582" w:footer="537" w:gutter="0"/>
        </w:sectPr>
        <w:rPr>
          <w:rFonts w:ascii="FangSong" w:hAnsi="FangSong" w:eastAsia="FangSong" w:cs="FangSong"/>
          <w:sz w:val="21"/>
          <w:szCs w:val="21"/>
        </w:rPr>
      </w:pP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9"/>
        <w:spacing w:before="224" w:line="222" w:lineRule="auto"/>
        <w:outlineLvl w:val="0"/>
        <w:rPr>
          <w:rFonts w:ascii="SimHei" w:hAnsi="SimHei" w:eastAsia="SimHei" w:cs="SimHei"/>
          <w:sz w:val="62"/>
          <w:szCs w:val="62"/>
        </w:rPr>
      </w:pPr>
      <w:bookmarkStart w:name="bookmark205" w:id="374"/>
      <w:bookmarkEnd w:id="374"/>
      <w:r>
        <w:rPr>
          <w:rFonts w:ascii="SimHei" w:hAnsi="SimHei" w:eastAsia="SimHei" w:cs="SimHei"/>
          <w:sz w:val="69"/>
          <w:szCs w:val="69"/>
          <w:spacing w:val="-19"/>
        </w:rPr>
        <w:t>第</w:t>
      </w:r>
      <w:r>
        <w:rPr>
          <w:rFonts w:ascii="SimHei" w:hAnsi="SimHei" w:eastAsia="SimHei" w:cs="SimHei"/>
          <w:sz w:val="69"/>
          <w:szCs w:val="69"/>
          <w:spacing w:val="-166"/>
        </w:rPr>
        <w:t xml:space="preserve"> </w:t>
      </w:r>
      <w:r>
        <w:rPr>
          <w:rFonts w:ascii="Times New Roman" w:hAnsi="Times New Roman" w:eastAsia="Times New Roman" w:cs="Times New Roman"/>
          <w:sz w:val="69"/>
          <w:szCs w:val="69"/>
          <w:b/>
          <w:bCs/>
          <w:spacing w:val="-19"/>
        </w:rPr>
        <w:t>12</w:t>
      </w:r>
      <w:r>
        <w:rPr>
          <w:rFonts w:ascii="Times New Roman" w:hAnsi="Times New Roman" w:eastAsia="Times New Roman" w:cs="Times New Roman"/>
          <w:sz w:val="69"/>
          <w:szCs w:val="69"/>
          <w:b/>
          <w:bCs/>
          <w:spacing w:val="14"/>
        </w:rPr>
        <w:t xml:space="preserve">    </w:t>
      </w:r>
      <w:r>
        <w:rPr>
          <w:rFonts w:ascii="SimHei" w:hAnsi="SimHei" w:eastAsia="SimHei" w:cs="SimHei"/>
          <w:sz w:val="62"/>
          <w:szCs w:val="62"/>
          <w:spacing w:val="-19"/>
        </w:rPr>
        <w:t>章</w:t>
      </w:r>
    </w:p>
    <w:p>
      <w:pPr>
        <w:ind w:left="18"/>
        <w:spacing w:before="417" w:line="221" w:lineRule="auto"/>
        <w:outlineLvl w:val="0"/>
        <w:rPr>
          <w:rFonts w:ascii="SimHei" w:hAnsi="SimHei" w:eastAsia="SimHei" w:cs="SimHei"/>
          <w:sz w:val="61"/>
          <w:szCs w:val="61"/>
        </w:rPr>
      </w:pPr>
      <w:bookmarkStart w:name="bookmark205" w:id="375"/>
      <w:bookmarkEnd w:id="375"/>
      <w:r>
        <w:rPr>
          <w:rFonts w:ascii="SimHei" w:hAnsi="SimHei" w:eastAsia="SimHei" w:cs="SimHei"/>
          <w:sz w:val="61"/>
          <w:szCs w:val="61"/>
          <w:b/>
          <w:bCs/>
          <w:spacing w:val="-3"/>
        </w:rPr>
        <w:t>辗转腾挪：身手敏捷的测试</w:t>
      </w:r>
    </w:p>
    <w:p>
      <w:pPr>
        <w:spacing w:before="68" w:line="30" w:lineRule="exact"/>
        <w:rPr/>
      </w:pPr>
      <w:r>
        <w:rPr/>
        <w:drawing>
          <wp:inline distT="0" distB="0" distL="0" distR="0">
            <wp:extent cx="5283213" cy="19048"/>
            <wp:effectExtent l="0" t="0" r="0" b="0"/>
            <wp:docPr id="204" name="IM 204"/>
            <wp:cNvGraphicFramePr/>
            <a:graphic>
              <a:graphicData uri="http://schemas.openxmlformats.org/drawingml/2006/picture">
                <pic:pic>
                  <pic:nvPicPr>
                    <pic:cNvPr id="204" name="IM 204"/>
                    <pic:cNvPicPr/>
                  </pic:nvPicPr>
                  <pic:blipFill>
                    <a:blip r:embed="rId631"/>
                    <a:stretch>
                      <a:fillRect/>
                    </a:stretch>
                  </pic:blipFill>
                  <pic:spPr>
                    <a:xfrm rot="0">
                      <a:off x="0" y="0"/>
                      <a:ext cx="5283213" cy="19048"/>
                    </a:xfrm>
                    <a:prstGeom prst="rect">
                      <a:avLst/>
                    </a:prstGeom>
                  </pic:spPr>
                </pic:pic>
              </a:graphicData>
            </a:graphic>
          </wp:inline>
        </w:drawing>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pStyle w:val="BodyText"/>
        <w:ind w:left="9" w:right="48" w:firstLine="440"/>
        <w:spacing w:before="68" w:line="274" w:lineRule="auto"/>
        <w:jc w:val="both"/>
        <w:rPr>
          <w:sz w:val="21"/>
          <w:szCs w:val="21"/>
        </w:rPr>
      </w:pPr>
      <w:r>
        <w:rPr>
          <w:sz w:val="21"/>
          <w:szCs w:val="21"/>
          <w:spacing w:val="1"/>
        </w:rPr>
        <w:t>对于软件开发而言，一年一次新产品发布日益赶不上快速变化的客户需求。开发团队</w:t>
      </w:r>
      <w:r>
        <w:rPr>
          <w:sz w:val="21"/>
          <w:szCs w:val="21"/>
          <w:spacing w:val="13"/>
        </w:rPr>
        <w:t xml:space="preserve"> </w:t>
      </w:r>
      <w:r>
        <w:rPr>
          <w:sz w:val="21"/>
          <w:szCs w:val="21"/>
          <w:spacing w:val="4"/>
        </w:rPr>
        <w:t>中的激进分子满肚子郁闷——市场机遇转瞬即逝，而我们</w:t>
      </w:r>
      <w:r>
        <w:rPr>
          <w:sz w:val="21"/>
          <w:szCs w:val="21"/>
          <w:spacing w:val="3"/>
        </w:rPr>
        <w:t>的开发周期为什么那么长?测试</w:t>
      </w:r>
      <w:r>
        <w:rPr>
          <w:sz w:val="21"/>
          <w:szCs w:val="21"/>
        </w:rPr>
        <w:t xml:space="preserve"> </w:t>
      </w:r>
      <w:r>
        <w:rPr>
          <w:sz w:val="21"/>
          <w:szCs w:val="21"/>
          <w:spacing w:val="4"/>
        </w:rPr>
        <w:t>团队也很困惑，如何提高测试的质量和效率，确保测试案例符合</w:t>
      </w:r>
      <w:r>
        <w:rPr>
          <w:sz w:val="21"/>
          <w:szCs w:val="21"/>
          <w:spacing w:val="3"/>
        </w:rPr>
        <w:t>客户真实的需求?突击队</w:t>
      </w:r>
      <w:r>
        <w:rPr>
          <w:sz w:val="21"/>
          <w:szCs w:val="21"/>
        </w:rPr>
        <w:t xml:space="preserve"> </w:t>
      </w:r>
      <w:r>
        <w:rPr>
          <w:sz w:val="21"/>
          <w:szCs w:val="21"/>
          <w:spacing w:val="1"/>
        </w:rPr>
        <w:t>式的加班使团队成员士气低落，这是大多数软件开发</w:t>
      </w:r>
      <w:r>
        <w:rPr>
          <w:sz w:val="21"/>
          <w:szCs w:val="21"/>
        </w:rPr>
        <w:t>团队的困惑。</w:t>
      </w:r>
    </w:p>
    <w:p>
      <w:pPr>
        <w:pStyle w:val="BodyText"/>
        <w:ind w:left="9" w:right="48" w:firstLine="440"/>
        <w:spacing w:before="125" w:line="273" w:lineRule="auto"/>
        <w:jc w:val="both"/>
        <w:rPr>
          <w:sz w:val="21"/>
          <w:szCs w:val="21"/>
        </w:rPr>
      </w:pPr>
      <w:r>
        <w:rPr>
          <w:sz w:val="21"/>
          <w:szCs w:val="21"/>
          <w:spacing w:val="1"/>
        </w:rPr>
        <w:t>在软件工业界，敏捷开发已成为众多高效开发团队的制胜之道。小艾所在的团队也在</w:t>
      </w:r>
      <w:r>
        <w:rPr>
          <w:sz w:val="21"/>
          <w:szCs w:val="21"/>
          <w:spacing w:val="13"/>
        </w:rPr>
        <w:t xml:space="preserve"> </w:t>
      </w:r>
      <w:r>
        <w:rPr>
          <w:sz w:val="21"/>
          <w:szCs w:val="21"/>
          <w:spacing w:val="1"/>
        </w:rPr>
        <w:t>从瀑布式开发向敏捷开发转型的过程中。不过一支拥有上百人、有着十多年历史的产</w:t>
      </w:r>
      <w:r>
        <w:rPr>
          <w:sz w:val="21"/>
          <w:szCs w:val="21"/>
        </w:rPr>
        <w:t>品开 </w:t>
      </w:r>
      <w:r>
        <w:rPr>
          <w:sz w:val="21"/>
          <w:szCs w:val="21"/>
          <w:spacing w:val="1"/>
        </w:rPr>
        <w:t>发团队，想要华丽丽地转型，谈何容易。向敏捷转型，不是完全的自上而下或自下而上的</w:t>
      </w:r>
      <w:r>
        <w:rPr>
          <w:sz w:val="21"/>
          <w:szCs w:val="21"/>
          <w:spacing w:val="6"/>
        </w:rPr>
        <w:t xml:space="preserve"> </w:t>
      </w:r>
      <w:r>
        <w:rPr>
          <w:sz w:val="21"/>
          <w:szCs w:val="21"/>
          <w:spacing w:val="1"/>
        </w:rPr>
        <w:t>流程上的改进，成功的变革需要组织内部各个层次成员的思维方式的转变。在凯文的</w:t>
      </w:r>
      <w:r>
        <w:rPr>
          <w:sz w:val="21"/>
          <w:szCs w:val="21"/>
        </w:rPr>
        <w:t>带领 </w:t>
      </w:r>
      <w:r>
        <w:rPr>
          <w:sz w:val="21"/>
          <w:szCs w:val="21"/>
          <w:spacing w:val="1"/>
        </w:rPr>
        <w:t>下，团队中的核心成员组成了持续改进社区，积极研</w:t>
      </w:r>
      <w:r>
        <w:rPr>
          <w:sz w:val="21"/>
          <w:szCs w:val="21"/>
        </w:rPr>
        <w:t>究并推动向敏捷的转型。</w:t>
      </w:r>
    </w:p>
    <w:p>
      <w:pPr>
        <w:spacing w:line="470" w:lineRule="auto"/>
        <w:rPr>
          <w:rFonts w:ascii="Arial"/>
          <w:sz w:val="21"/>
        </w:rPr>
      </w:pPr>
      <w:r/>
    </w:p>
    <w:p>
      <w:pPr>
        <w:ind w:left="14"/>
        <w:spacing w:before="101" w:line="221" w:lineRule="auto"/>
        <w:outlineLvl w:val="1"/>
        <w:rPr>
          <w:rFonts w:ascii="SimHei" w:hAnsi="SimHei" w:eastAsia="SimHei" w:cs="SimHei"/>
          <w:sz w:val="31"/>
          <w:szCs w:val="31"/>
        </w:rPr>
      </w:pPr>
      <w:bookmarkStart w:name="bookmark206" w:id="376"/>
      <w:bookmarkEnd w:id="376"/>
      <w:r>
        <w:rPr>
          <w:rFonts w:ascii="SimHei" w:hAnsi="SimHei" w:eastAsia="SimHei" w:cs="SimHei"/>
          <w:sz w:val="31"/>
          <w:szCs w:val="31"/>
          <w:b/>
          <w:bCs/>
          <w:u w:val="single" w:color="auto"/>
          <w:spacing w:val="-1"/>
        </w:rPr>
        <w:t>12.1我和天使有个约会——初识敏捷</w:t>
      </w:r>
    </w:p>
    <w:p>
      <w:pPr>
        <w:pStyle w:val="BodyText"/>
        <w:ind w:left="9" w:right="77" w:firstLine="440"/>
        <w:spacing w:before="251" w:line="275" w:lineRule="auto"/>
        <w:rPr>
          <w:sz w:val="21"/>
          <w:szCs w:val="21"/>
        </w:rPr>
      </w:pPr>
      <w:r>
        <w:rPr>
          <w:sz w:val="21"/>
          <w:szCs w:val="21"/>
          <w:spacing w:val="1"/>
        </w:rPr>
        <w:t>凯文叫来小艾：“下周有个敏捷开发的培训，你</w:t>
      </w:r>
      <w:r>
        <w:rPr>
          <w:sz w:val="21"/>
          <w:szCs w:val="21"/>
        </w:rPr>
        <w:t>去学习学习，有助于你理解我们这头 </w:t>
      </w:r>
      <w:r>
        <w:rPr>
          <w:sz w:val="21"/>
          <w:szCs w:val="21"/>
          <w:spacing w:val="-7"/>
        </w:rPr>
        <w:t>大象的敏捷转型。”“太好了，我得好好补一下理论知识。”小艾一</w:t>
      </w:r>
      <w:r>
        <w:rPr>
          <w:sz w:val="21"/>
          <w:szCs w:val="21"/>
          <w:spacing w:val="-8"/>
        </w:rPr>
        <w:t>下子兴奋起来。</w:t>
      </w:r>
    </w:p>
    <w:p>
      <w:pPr>
        <w:spacing w:line="275" w:lineRule="auto"/>
        <w:sectPr>
          <w:headerReference w:type="default" r:id="rId6"/>
          <w:footerReference w:type="default" r:id="rId11"/>
          <w:pgSz w:w="10060" w:h="12930"/>
          <w:pgMar w:top="400" w:right="919" w:bottom="400" w:left="819" w:header="0" w:footer="0" w:gutter="0"/>
        </w:sectPr>
        <w:rPr>
          <w:sz w:val="21"/>
          <w:szCs w:val="21"/>
        </w:rPr>
      </w:pPr>
    </w:p>
    <w:p>
      <w:pPr>
        <w:spacing w:before="266" w:line="221" w:lineRule="auto"/>
        <w:rPr>
          <w:rFonts w:ascii="SimHei" w:hAnsi="SimHei" w:eastAsia="SimHei" w:cs="SimHei"/>
          <w:sz w:val="20"/>
          <w:szCs w:val="20"/>
        </w:rPr>
      </w:pPr>
      <w:r>
        <w:rPr>
          <w:rFonts w:ascii="SimHei" w:hAnsi="SimHei" w:eastAsia="SimHei" w:cs="SimHei"/>
          <w:sz w:val="20"/>
          <w:szCs w:val="20"/>
          <w:spacing w:val="-9"/>
        </w:rPr>
        <w:t>从菜鸟到测试架构师———个测试工程师的成长日记</w:t>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pStyle w:val="BodyText"/>
        <w:ind w:left="1132" w:right="727" w:hanging="889"/>
        <w:spacing w:before="81" w:line="230" w:lineRule="auto"/>
        <w:outlineLvl w:val="2"/>
        <w:rPr>
          <w:rFonts w:ascii="SimHei" w:hAnsi="SimHei" w:eastAsia="SimHei" w:cs="SimHei"/>
          <w:sz w:val="25"/>
          <w:szCs w:val="25"/>
        </w:rPr>
      </w:pPr>
      <w:r>
        <w:drawing>
          <wp:anchor distT="0" distB="0" distL="0" distR="0" simplePos="0" relativeHeight="253416448" behindDoc="0" locked="0" layoutInCell="1" allowOverlap="1">
            <wp:simplePos x="0" y="0"/>
            <wp:positionH relativeFrom="column">
              <wp:posOffset>152419</wp:posOffset>
            </wp:positionH>
            <wp:positionV relativeFrom="paragraph">
              <wp:posOffset>406917</wp:posOffset>
            </wp:positionV>
            <wp:extent cx="4838666" cy="7937"/>
            <wp:effectExtent l="0" t="0" r="0" b="0"/>
            <wp:wrapNone/>
            <wp:docPr id="206" name="IM 206"/>
            <wp:cNvGraphicFramePr/>
            <a:graphic>
              <a:graphicData uri="http://schemas.openxmlformats.org/drawingml/2006/picture">
                <pic:pic>
                  <pic:nvPicPr>
                    <pic:cNvPr id="206" name="IM 206"/>
                    <pic:cNvPicPr/>
                  </pic:nvPicPr>
                  <pic:blipFill>
                    <a:blip r:embed="rId633"/>
                    <a:stretch>
                      <a:fillRect/>
                    </a:stretch>
                  </pic:blipFill>
                  <pic:spPr>
                    <a:xfrm rot="0">
                      <a:off x="0" y="0"/>
                      <a:ext cx="4838666" cy="7937"/>
                    </a:xfrm>
                    <a:prstGeom prst="rect">
                      <a:avLst/>
                    </a:prstGeom>
                  </pic:spPr>
                </pic:pic>
              </a:graphicData>
            </a:graphic>
          </wp:anchor>
        </w:drawing>
      </w:r>
      <w:bookmarkStart w:name="bookmark207" w:id="377"/>
      <w:bookmarkEnd w:id="377"/>
      <w:r>
        <w:rPr>
          <w:sz w:val="25"/>
          <w:szCs w:val="25"/>
          <w:b/>
          <w:bCs/>
          <w:spacing w:val="-4"/>
        </w:rPr>
        <w:t>12.1.1</w:t>
      </w:r>
      <w:r>
        <w:rPr>
          <w:sz w:val="25"/>
          <w:szCs w:val="25"/>
          <w:spacing w:val="-4"/>
        </w:rPr>
        <w:t xml:space="preserve">  </w:t>
      </w:r>
      <w:r>
        <w:rPr>
          <w:rFonts w:ascii="SimHei" w:hAnsi="SimHei" w:eastAsia="SimHei" w:cs="SimHei"/>
          <w:sz w:val="25"/>
          <w:szCs w:val="25"/>
          <w:b/>
          <w:bCs/>
          <w:spacing w:val="-4"/>
        </w:rPr>
        <w:t>团结协作，质量为要，快速交付，响应变化，持续</w:t>
      </w:r>
      <w:r>
        <w:rPr>
          <w:rFonts w:ascii="SimHei" w:hAnsi="SimHei" w:eastAsia="SimHei" w:cs="SimHei"/>
          <w:sz w:val="25"/>
          <w:szCs w:val="25"/>
          <w:b/>
          <w:bCs/>
          <w:spacing w:val="-5"/>
        </w:rPr>
        <w:t>改进——</w:t>
      </w:r>
      <w:r>
        <w:rPr>
          <w:rFonts w:ascii="SimHei" w:hAnsi="SimHei" w:eastAsia="SimHei" w:cs="SimHei"/>
          <w:sz w:val="25"/>
          <w:szCs w:val="25"/>
        </w:rPr>
        <w:t xml:space="preserve"> </w:t>
      </w:r>
      <w:bookmarkStart w:name="bookmark207" w:id="378"/>
      <w:bookmarkEnd w:id="378"/>
      <w:r>
        <w:rPr>
          <w:rFonts w:ascii="SimHei" w:hAnsi="SimHei" w:eastAsia="SimHei" w:cs="SimHei"/>
          <w:sz w:val="25"/>
          <w:szCs w:val="25"/>
          <w:b/>
          <w:bCs/>
          <w:spacing w:val="-13"/>
        </w:rPr>
        <w:t>敏</w:t>
      </w:r>
      <w:r>
        <w:rPr>
          <w:rFonts w:ascii="SimHei" w:hAnsi="SimHei" w:eastAsia="SimHei" w:cs="SimHei"/>
          <w:sz w:val="25"/>
          <w:szCs w:val="25"/>
          <w:spacing w:val="-17"/>
        </w:rPr>
        <w:t xml:space="preserve"> </w:t>
      </w:r>
      <w:r>
        <w:rPr>
          <w:rFonts w:ascii="SimHei" w:hAnsi="SimHei" w:eastAsia="SimHei" w:cs="SimHei"/>
          <w:sz w:val="25"/>
          <w:szCs w:val="25"/>
          <w:b/>
          <w:bCs/>
          <w:spacing w:val="-13"/>
        </w:rPr>
        <w:t>捷</w:t>
      </w:r>
      <w:r>
        <w:rPr>
          <w:rFonts w:ascii="SimHei" w:hAnsi="SimHei" w:eastAsia="SimHei" w:cs="SimHei"/>
          <w:sz w:val="25"/>
          <w:szCs w:val="25"/>
          <w:spacing w:val="-13"/>
        </w:rPr>
        <w:t xml:space="preserve"> </w:t>
      </w:r>
      <w:r>
        <w:rPr>
          <w:rFonts w:ascii="SimHei" w:hAnsi="SimHei" w:eastAsia="SimHei" w:cs="SimHei"/>
          <w:sz w:val="25"/>
          <w:szCs w:val="25"/>
          <w:b/>
          <w:bCs/>
          <w:spacing w:val="-13"/>
        </w:rPr>
        <w:t>的</w:t>
      </w:r>
      <w:r>
        <w:rPr>
          <w:rFonts w:ascii="SimHei" w:hAnsi="SimHei" w:eastAsia="SimHei" w:cs="SimHei"/>
          <w:sz w:val="25"/>
          <w:szCs w:val="25"/>
          <w:spacing w:val="-18"/>
        </w:rPr>
        <w:t xml:space="preserve"> </w:t>
      </w:r>
      <w:r>
        <w:rPr>
          <w:rFonts w:ascii="SimHei" w:hAnsi="SimHei" w:eastAsia="SimHei" w:cs="SimHei"/>
          <w:sz w:val="25"/>
          <w:szCs w:val="25"/>
          <w:b/>
          <w:bCs/>
          <w:spacing w:val="-13"/>
        </w:rPr>
        <w:t>基</w:t>
      </w:r>
      <w:r>
        <w:rPr>
          <w:rFonts w:ascii="SimHei" w:hAnsi="SimHei" w:eastAsia="SimHei" w:cs="SimHei"/>
          <w:sz w:val="25"/>
          <w:szCs w:val="25"/>
          <w:spacing w:val="-19"/>
        </w:rPr>
        <w:t xml:space="preserve"> </w:t>
      </w:r>
      <w:r>
        <w:rPr>
          <w:rFonts w:ascii="SimHei" w:hAnsi="SimHei" w:eastAsia="SimHei" w:cs="SimHei"/>
          <w:sz w:val="25"/>
          <w:szCs w:val="25"/>
          <w:b/>
          <w:bCs/>
          <w:spacing w:val="-13"/>
        </w:rPr>
        <w:t>本</w:t>
      </w:r>
      <w:r>
        <w:rPr>
          <w:rFonts w:ascii="SimHei" w:hAnsi="SimHei" w:eastAsia="SimHei" w:cs="SimHei"/>
          <w:sz w:val="25"/>
          <w:szCs w:val="25"/>
          <w:spacing w:val="-18"/>
        </w:rPr>
        <w:t xml:space="preserve"> </w:t>
      </w:r>
      <w:r>
        <w:rPr>
          <w:rFonts w:ascii="SimHei" w:hAnsi="SimHei" w:eastAsia="SimHei" w:cs="SimHei"/>
          <w:sz w:val="25"/>
          <w:szCs w:val="25"/>
          <w:b/>
          <w:bCs/>
          <w:spacing w:val="-13"/>
        </w:rPr>
        <w:t>原</w:t>
      </w:r>
      <w:r>
        <w:rPr>
          <w:rFonts w:ascii="SimHei" w:hAnsi="SimHei" w:eastAsia="SimHei" w:cs="SimHei"/>
          <w:sz w:val="25"/>
          <w:szCs w:val="25"/>
          <w:spacing w:val="-21"/>
        </w:rPr>
        <w:t xml:space="preserve"> </w:t>
      </w:r>
      <w:r>
        <w:rPr>
          <w:rFonts w:ascii="SimHei" w:hAnsi="SimHei" w:eastAsia="SimHei" w:cs="SimHei"/>
          <w:sz w:val="25"/>
          <w:szCs w:val="25"/>
          <w:b/>
          <w:bCs/>
          <w:spacing w:val="-13"/>
        </w:rPr>
        <w:t>则</w:t>
      </w:r>
    </w:p>
    <w:p>
      <w:pPr>
        <w:pStyle w:val="BodyText"/>
        <w:ind w:right="116" w:firstLine="420"/>
        <w:spacing w:before="282" w:line="287" w:lineRule="auto"/>
        <w:jc w:val="both"/>
        <w:rPr>
          <w:sz w:val="20"/>
          <w:szCs w:val="20"/>
        </w:rPr>
      </w:pPr>
      <w:r>
        <w:rPr>
          <w:sz w:val="20"/>
          <w:szCs w:val="20"/>
          <w:spacing w:val="10"/>
        </w:rPr>
        <w:t>传统的项目开发流程是基于生产制造行业的最佳实践的总结，在软件开发的初期为软</w:t>
      </w:r>
      <w:r>
        <w:rPr>
          <w:sz w:val="20"/>
          <w:szCs w:val="20"/>
          <w:spacing w:val="9"/>
        </w:rPr>
        <w:t xml:space="preserve">  </w:t>
      </w:r>
      <w:r>
        <w:rPr>
          <w:sz w:val="20"/>
          <w:szCs w:val="20"/>
          <w:spacing w:val="11"/>
        </w:rPr>
        <w:t>件开发流程的建立提供了很好的借鉴，有效保证了软件产品开发过程中的项目管理</w:t>
      </w:r>
      <w:r>
        <w:rPr>
          <w:sz w:val="20"/>
          <w:szCs w:val="20"/>
          <w:spacing w:val="10"/>
        </w:rPr>
        <w:t>、质量</w:t>
      </w:r>
      <w:r>
        <w:rPr>
          <w:sz w:val="20"/>
          <w:szCs w:val="20"/>
        </w:rPr>
        <w:t xml:space="preserve"> </w:t>
      </w:r>
      <w:r>
        <w:rPr>
          <w:sz w:val="20"/>
          <w:szCs w:val="20"/>
          <w:spacing w:val="8"/>
        </w:rPr>
        <w:t>管理。瀑布模型就是典型的传统的项目开发</w:t>
      </w:r>
      <w:r>
        <w:rPr>
          <w:sz w:val="20"/>
          <w:szCs w:val="20"/>
          <w:spacing w:val="7"/>
        </w:rPr>
        <w:t>流程，从需求分析到设计、开发、测试、验收，</w:t>
      </w:r>
      <w:r>
        <w:rPr>
          <w:sz w:val="20"/>
          <w:szCs w:val="20"/>
        </w:rPr>
        <w:t xml:space="preserve"> </w:t>
      </w:r>
      <w:r>
        <w:rPr>
          <w:sz w:val="20"/>
          <w:szCs w:val="20"/>
          <w:spacing w:val="10"/>
        </w:rPr>
        <w:t>每个阶段都有明确的进入、退出标准和交付件。然而，随着技术和市场的快速发展，无论</w:t>
      </w:r>
      <w:r>
        <w:rPr>
          <w:sz w:val="20"/>
          <w:szCs w:val="20"/>
          <w:spacing w:val="9"/>
        </w:rPr>
        <w:t xml:space="preserve">  </w:t>
      </w:r>
      <w:r>
        <w:rPr>
          <w:sz w:val="20"/>
          <w:szCs w:val="20"/>
          <w:spacing w:val="10"/>
        </w:rPr>
        <w:t>是工业生产还是软件开发，都在追求更快、更优、更加适应市场变化的交付能力。</w:t>
      </w:r>
    </w:p>
    <w:p>
      <w:pPr>
        <w:pStyle w:val="BodyText"/>
        <w:ind w:firstLine="320"/>
        <w:spacing w:before="123" w:line="277" w:lineRule="auto"/>
        <w:rPr>
          <w:sz w:val="20"/>
          <w:szCs w:val="20"/>
        </w:rPr>
      </w:pPr>
      <w:r>
        <w:rPr>
          <w:sz w:val="20"/>
          <w:szCs w:val="20"/>
          <w:spacing w:val="14"/>
        </w:rPr>
        <w:t>“20世纪初，从美国福特汽车公司创立第一条汽车生产流水线以来，大</w:t>
      </w:r>
      <w:r>
        <w:rPr>
          <w:sz w:val="20"/>
          <w:szCs w:val="20"/>
          <w:spacing w:val="13"/>
        </w:rPr>
        <w:t>规模生产的方</w:t>
      </w:r>
      <w:r>
        <w:rPr>
          <w:sz w:val="20"/>
          <w:szCs w:val="20"/>
        </w:rPr>
        <w:t xml:space="preserve">  </w:t>
      </w:r>
      <w:r>
        <w:rPr>
          <w:sz w:val="20"/>
          <w:szCs w:val="20"/>
          <w:spacing w:val="8"/>
        </w:rPr>
        <w:t>式降低了生产成本，提高了生产率，带动并</w:t>
      </w:r>
      <w:r>
        <w:rPr>
          <w:sz w:val="20"/>
          <w:szCs w:val="20"/>
          <w:spacing w:val="7"/>
        </w:rPr>
        <w:t>促进了生产技术的发展。第二次世界大战以后，</w:t>
      </w:r>
      <w:r>
        <w:rPr>
          <w:sz w:val="20"/>
          <w:szCs w:val="20"/>
        </w:rPr>
        <w:t xml:space="preserve">  </w:t>
      </w:r>
      <w:r>
        <w:rPr>
          <w:sz w:val="20"/>
          <w:szCs w:val="20"/>
          <w:spacing w:val="10"/>
        </w:rPr>
        <w:t>日本经济萧条，缺少资金，日本的汽车工业难以照搬美国的大批量生产的方式。根据日本</w:t>
      </w:r>
      <w:r>
        <w:rPr>
          <w:sz w:val="20"/>
          <w:szCs w:val="20"/>
          <w:spacing w:val="6"/>
        </w:rPr>
        <w:t xml:space="preserve">   </w:t>
      </w:r>
      <w:r>
        <w:rPr>
          <w:sz w:val="20"/>
          <w:szCs w:val="20"/>
          <w:spacing w:val="10"/>
        </w:rPr>
        <w:t>国情，丰田汽车提出了准时化生产</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Just</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In</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Time</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JIT</w:t>
      </w:r>
      <w:r>
        <w:rPr>
          <w:rFonts w:ascii="Times New Roman" w:hAnsi="Times New Roman" w:eastAsia="Times New Roman" w:cs="Times New Roman"/>
          <w:sz w:val="20"/>
          <w:szCs w:val="20"/>
          <w:spacing w:val="10"/>
        </w:rPr>
        <w:t>),</w:t>
      </w:r>
      <w:r>
        <w:rPr>
          <w:sz w:val="20"/>
          <w:szCs w:val="20"/>
          <w:spacing w:val="10"/>
        </w:rPr>
        <w:t>带领</w:t>
      </w:r>
      <w:r>
        <w:rPr>
          <w:sz w:val="20"/>
          <w:szCs w:val="20"/>
          <w:spacing w:val="9"/>
        </w:rPr>
        <w:t>日本的汽车工业超过了美国。”</w:t>
      </w:r>
      <w:r>
        <w:rPr>
          <w:sz w:val="20"/>
          <w:szCs w:val="20"/>
        </w:rPr>
        <w:t xml:space="preserve"> </w:t>
      </w:r>
      <w:r>
        <w:rPr>
          <w:sz w:val="20"/>
          <w:szCs w:val="20"/>
          <w:spacing w:val="10"/>
        </w:rPr>
        <w:t>讲课的老师是来自公司软件开发质量管理中心的敏捷教练，这位白头发大叔从工业生产讲</w:t>
      </w:r>
      <w:r>
        <w:rPr>
          <w:sz w:val="20"/>
          <w:szCs w:val="20"/>
          <w:spacing w:val="5"/>
        </w:rPr>
        <w:t xml:space="preserve">   </w:t>
      </w:r>
      <w:r>
        <w:rPr>
          <w:sz w:val="20"/>
          <w:szCs w:val="20"/>
          <w:spacing w:val="11"/>
        </w:rPr>
        <w:t>到软件开发，从瀑布模型讲到敏捷开发，让小艾对敏捷开发有了概</w:t>
      </w:r>
      <w:r>
        <w:rPr>
          <w:sz w:val="20"/>
          <w:szCs w:val="20"/>
          <w:spacing w:val="10"/>
        </w:rPr>
        <w:t>念上的认识。</w:t>
      </w:r>
    </w:p>
    <w:p>
      <w:pPr>
        <w:pStyle w:val="BodyText"/>
        <w:ind w:left="420"/>
        <w:spacing w:before="170" w:line="219" w:lineRule="auto"/>
        <w:rPr>
          <w:sz w:val="20"/>
          <w:szCs w:val="20"/>
        </w:rPr>
      </w:pPr>
      <w:r>
        <w:rPr>
          <w:sz w:val="20"/>
          <w:szCs w:val="20"/>
          <w:spacing w:val="18"/>
        </w:rPr>
        <w:t>先来看看精益生产方式，它是对准时化生产的理论总结，主要原则包括7个方面：</w:t>
      </w:r>
    </w:p>
    <w:p>
      <w:pPr>
        <w:spacing w:line="304" w:lineRule="auto"/>
        <w:rPr>
          <w:rFonts w:ascii="Arial"/>
          <w:sz w:val="21"/>
        </w:rPr>
      </w:pPr>
      <w:r/>
    </w:p>
    <w:p>
      <w:pPr>
        <w:pStyle w:val="BodyText"/>
        <w:ind w:left="422"/>
        <w:spacing w:before="65" w:line="222" w:lineRule="auto"/>
        <w:rPr>
          <w:sz w:val="20"/>
          <w:szCs w:val="20"/>
        </w:rPr>
      </w:pPr>
      <w:r>
        <w:rPr>
          <w:sz w:val="20"/>
          <w:szCs w:val="20"/>
          <w:b/>
          <w:bCs/>
        </w:rPr>
        <w:t>1.</w:t>
      </w:r>
      <w:r>
        <w:rPr>
          <w:sz w:val="20"/>
          <w:szCs w:val="20"/>
          <w:spacing w:val="38"/>
        </w:rPr>
        <w:t xml:space="preserve"> </w:t>
      </w:r>
      <w:r>
        <w:rPr>
          <w:rFonts w:ascii="SimHei" w:hAnsi="SimHei" w:eastAsia="SimHei" w:cs="SimHei"/>
          <w:sz w:val="20"/>
          <w:szCs w:val="20"/>
          <w:b/>
          <w:bCs/>
        </w:rPr>
        <w:t>消灭浪费</w:t>
      </w:r>
      <w:r>
        <w:rPr>
          <w:sz w:val="20"/>
          <w:szCs w:val="20"/>
          <w:b/>
          <w:bCs/>
        </w:rPr>
        <w:t>(Eliminate</w:t>
      </w:r>
      <w:r>
        <w:rPr>
          <w:sz w:val="20"/>
          <w:szCs w:val="20"/>
          <w:spacing w:val="41"/>
        </w:rPr>
        <w:t xml:space="preserve">  </w:t>
      </w:r>
      <w:r>
        <w:rPr>
          <w:sz w:val="20"/>
          <w:szCs w:val="20"/>
          <w:b/>
          <w:bCs/>
        </w:rPr>
        <w:t>Waste)</w:t>
      </w:r>
    </w:p>
    <w:p>
      <w:pPr>
        <w:pStyle w:val="BodyText"/>
        <w:ind w:right="206" w:firstLine="420"/>
        <w:spacing w:before="212" w:line="297" w:lineRule="auto"/>
        <w:rPr>
          <w:sz w:val="20"/>
          <w:szCs w:val="20"/>
        </w:rPr>
      </w:pPr>
      <w:r>
        <w:rPr>
          <w:sz w:val="20"/>
          <w:szCs w:val="20"/>
          <w:spacing w:val="13"/>
        </w:rPr>
        <w:t>什么是浪费?凡是对客户来说不需要的、没有用的都可视为浪费。这样说好像还是有</w:t>
      </w:r>
      <w:r>
        <w:rPr>
          <w:sz w:val="20"/>
          <w:szCs w:val="20"/>
          <w:spacing w:val="8"/>
        </w:rPr>
        <w:t xml:space="preserve"> </w:t>
      </w:r>
      <w:r>
        <w:rPr>
          <w:sz w:val="20"/>
          <w:szCs w:val="20"/>
          <w:spacing w:val="10"/>
        </w:rPr>
        <w:t>些抽象，来看几个典型的例子吧。</w:t>
      </w:r>
    </w:p>
    <w:p>
      <w:pPr>
        <w:pStyle w:val="BodyText"/>
        <w:ind w:right="186" w:firstLine="420"/>
        <w:spacing w:before="98" w:line="287" w:lineRule="auto"/>
        <w:jc w:val="both"/>
        <w:rPr>
          <w:sz w:val="20"/>
          <w:szCs w:val="20"/>
        </w:rPr>
      </w:pPr>
      <w:r>
        <w:rPr>
          <w:sz w:val="20"/>
          <w:szCs w:val="20"/>
          <w:spacing w:val="13"/>
        </w:rPr>
        <w:t>(1)未完成的任务。未完成的工作容易发生变化甚至被废弃。项目中会</w:t>
      </w:r>
      <w:r>
        <w:rPr>
          <w:sz w:val="20"/>
          <w:szCs w:val="20"/>
          <w:spacing w:val="12"/>
        </w:rPr>
        <w:t>遇到这样的情</w:t>
      </w:r>
      <w:r>
        <w:rPr>
          <w:sz w:val="20"/>
          <w:szCs w:val="20"/>
        </w:rPr>
        <w:t xml:space="preserve"> </w:t>
      </w:r>
      <w:r>
        <w:rPr>
          <w:sz w:val="20"/>
          <w:szCs w:val="20"/>
          <w:spacing w:val="11"/>
        </w:rPr>
        <w:t>况，编码完成后，由于某种原因测试没有跟上，在发布产品的时候，这些未测试的代码是</w:t>
      </w:r>
      <w:r>
        <w:rPr>
          <w:sz w:val="20"/>
          <w:szCs w:val="20"/>
        </w:rPr>
        <w:t xml:space="preserve"> </w:t>
      </w:r>
      <w:r>
        <w:rPr>
          <w:sz w:val="20"/>
          <w:szCs w:val="20"/>
          <w:spacing w:val="11"/>
        </w:rPr>
        <w:t>不能提交的。有时候未完成的代码还会妨碍到其他的功能。</w:t>
      </w:r>
      <w:r>
        <w:rPr>
          <w:sz w:val="20"/>
          <w:szCs w:val="20"/>
          <w:spacing w:val="10"/>
        </w:rPr>
        <w:t>在版本控制中，当多个人对同</w:t>
      </w:r>
      <w:r>
        <w:rPr>
          <w:sz w:val="20"/>
          <w:szCs w:val="20"/>
        </w:rPr>
        <w:t xml:space="preserve"> </w:t>
      </w:r>
      <w:r>
        <w:rPr>
          <w:sz w:val="20"/>
          <w:szCs w:val="20"/>
          <w:spacing w:val="11"/>
        </w:rPr>
        <w:t>一文件进行修改后，常常因为前一个修改没</w:t>
      </w:r>
      <w:r>
        <w:rPr>
          <w:sz w:val="20"/>
          <w:szCs w:val="20"/>
          <w:spacing w:val="10"/>
        </w:rPr>
        <w:t>有提交而阻碍了后续的提交。</w:t>
      </w:r>
    </w:p>
    <w:p>
      <w:pPr>
        <w:spacing w:line="270" w:lineRule="auto"/>
        <w:rPr>
          <w:rFonts w:ascii="Arial"/>
          <w:sz w:val="21"/>
        </w:rPr>
      </w:pPr>
      <w:r/>
    </w:p>
    <w:p>
      <w:pPr>
        <w:spacing w:line="270" w:lineRule="auto"/>
        <w:rPr>
          <w:rFonts w:ascii="Arial"/>
          <w:sz w:val="21"/>
        </w:rPr>
      </w:pPr>
      <w:r>
        <w:drawing>
          <wp:anchor distT="0" distB="0" distL="0" distR="0" simplePos="0" relativeHeight="253415424" behindDoc="0" locked="0" layoutInCell="1" allowOverlap="1">
            <wp:simplePos x="0" y="0"/>
            <wp:positionH relativeFrom="column">
              <wp:posOffset>247667</wp:posOffset>
            </wp:positionH>
            <wp:positionV relativeFrom="paragraph">
              <wp:posOffset>162081</wp:posOffset>
            </wp:positionV>
            <wp:extent cx="1854210" cy="6350"/>
            <wp:effectExtent l="0" t="0" r="0" b="0"/>
            <wp:wrapNone/>
            <wp:docPr id="208" name="IM 208"/>
            <wp:cNvGraphicFramePr/>
            <a:graphic>
              <a:graphicData uri="http://schemas.openxmlformats.org/drawingml/2006/picture">
                <pic:pic>
                  <pic:nvPicPr>
                    <pic:cNvPr id="208" name="IM 208"/>
                    <pic:cNvPicPr/>
                  </pic:nvPicPr>
                  <pic:blipFill>
                    <a:blip r:embed="rId634"/>
                    <a:stretch>
                      <a:fillRect/>
                    </a:stretch>
                  </pic:blipFill>
                  <pic:spPr>
                    <a:xfrm rot="0">
                      <a:off x="0" y="0"/>
                      <a:ext cx="1854210" cy="6350"/>
                    </a:xfrm>
                    <a:prstGeom prst="rect">
                      <a:avLst/>
                    </a:prstGeom>
                  </pic:spPr>
                </pic:pic>
              </a:graphicData>
            </a:graphic>
          </wp:anchor>
        </w:drawing>
      </w:r>
      <w:r/>
    </w:p>
    <w:p>
      <w:pPr>
        <w:spacing w:line="270" w:lineRule="auto"/>
        <w:rPr>
          <w:rFonts w:ascii="Arial"/>
          <w:sz w:val="21"/>
        </w:rPr>
      </w:pPr>
      <w:r/>
    </w:p>
    <w:p>
      <w:pPr>
        <w:ind w:left="240" w:right="196" w:hanging="240"/>
        <w:spacing w:before="58" w:line="2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    Lean</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Software  </w:t>
      </w:r>
      <w:r>
        <w:rPr>
          <w:rFonts w:ascii="Times New Roman" w:hAnsi="Times New Roman" w:eastAsia="Times New Roman" w:cs="Times New Roman"/>
          <w:sz w:val="20"/>
          <w:szCs w:val="20"/>
          <w:spacing w:val="-1"/>
        </w:rPr>
        <w:t>Development,Part   1:Seven   Principles(</w:t>
      </w:r>
      <w:hyperlink w:history="true" r:id="rId635">
        <w:r>
          <w:rPr>
            <w:rFonts w:ascii="Times New Roman" w:hAnsi="Times New Roman" w:eastAsia="Times New Roman" w:cs="Times New Roman"/>
            <w:sz w:val="20"/>
            <w:szCs w:val="20"/>
            <w:spacing w:val="-1"/>
          </w:rPr>
          <w:t>http://blog.csdn.net/dimstar/article/details/</w:t>
        </w:r>
      </w:hyperlink>
      <w:r>
        <w:rPr>
          <w:rFonts w:ascii="Times New Roman" w:hAnsi="Times New Roman" w:eastAsia="Times New Roman" w:cs="Times New Roman"/>
          <w:sz w:val="20"/>
          <w:szCs w:val="20"/>
        </w:rPr>
        <w:t xml:space="preserve"> </w:t>
      </w:r>
      <w:hyperlink w:history="true" r:id="rId635">
        <w:r>
          <w:rPr>
            <w:rFonts w:ascii="Times New Roman" w:hAnsi="Times New Roman" w:eastAsia="Times New Roman" w:cs="Times New Roman"/>
            <w:sz w:val="20"/>
            <w:szCs w:val="20"/>
            <w:spacing w:val="-3"/>
          </w:rPr>
          <w:t>1783238</w:t>
        </w:r>
      </w:hyperlink>
      <w:r>
        <w:rPr>
          <w:rFonts w:ascii="Times New Roman" w:hAnsi="Times New Roman" w:eastAsia="Times New Roman" w:cs="Times New Roman"/>
          <w:sz w:val="20"/>
          <w:szCs w:val="20"/>
          <w:spacing w:val="-3"/>
        </w:rPr>
        <w:t>)</w:t>
      </w:r>
    </w:p>
    <w:p>
      <w:pPr>
        <w:ind w:left="240" w:right="216"/>
        <w:spacing w:before="199" w:line="2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Lean</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Software</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Development,Part</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2:Eliminate</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Waste(</w:t>
      </w:r>
      <w:hyperlink w:history="true" r:id="rId635">
        <w:r>
          <w:rPr>
            <w:rFonts w:ascii="Times New Roman" w:hAnsi="Times New Roman" w:eastAsia="Times New Roman" w:cs="Times New Roman"/>
            <w:sz w:val="20"/>
            <w:szCs w:val="20"/>
          </w:rPr>
          <w:t>http://b</w:t>
        </w:r>
        <w:r>
          <w:rPr>
            <w:rFonts w:ascii="Times New Roman" w:hAnsi="Times New Roman" w:eastAsia="Times New Roman" w:cs="Times New Roman"/>
            <w:sz w:val="20"/>
            <w:szCs w:val="20"/>
            <w:spacing w:val="-1"/>
          </w:rPr>
          <w:t>log.csdn.net/dimstar/article/details/</w:t>
        </w:r>
      </w:hyperlink>
      <w:r>
        <w:rPr>
          <w:rFonts w:ascii="Times New Roman" w:hAnsi="Times New Roman" w:eastAsia="Times New Roman" w:cs="Times New Roman"/>
          <w:sz w:val="20"/>
          <w:szCs w:val="20"/>
        </w:rPr>
        <w:t xml:space="preserve"> </w:t>
      </w:r>
      <w:hyperlink w:history="true" r:id="rId635">
        <w:r>
          <w:rPr>
            <w:rFonts w:ascii="Times New Roman" w:hAnsi="Times New Roman" w:eastAsia="Times New Roman" w:cs="Times New Roman"/>
            <w:sz w:val="20"/>
            <w:szCs w:val="20"/>
            <w:spacing w:val="-3"/>
          </w:rPr>
          <w:t>1787840</w:t>
        </w:r>
      </w:hyperlink>
      <w:r>
        <w:rPr>
          <w:rFonts w:ascii="Times New Roman" w:hAnsi="Times New Roman" w:eastAsia="Times New Roman" w:cs="Times New Roman"/>
          <w:sz w:val="20"/>
          <w:szCs w:val="20"/>
          <w:spacing w:val="-3"/>
        </w:rPr>
        <w:t>)</w:t>
      </w:r>
    </w:p>
    <w:p>
      <w:pPr>
        <w:spacing w:line="277" w:lineRule="auto"/>
        <w:sectPr>
          <w:footerReference w:type="default" r:id="rId632"/>
          <w:pgSz w:w="10060" w:h="12930"/>
          <w:pgMar w:top="400" w:right="723" w:bottom="764" w:left="919" w:header="0" w:footer="538" w:gutter="0"/>
        </w:sectPr>
        <w:rPr>
          <w:rFonts w:ascii="Times New Roman" w:hAnsi="Times New Roman" w:eastAsia="Times New Roman" w:cs="Times New Roman"/>
          <w:sz w:val="20"/>
          <w:szCs w:val="20"/>
        </w:rPr>
      </w:pPr>
    </w:p>
    <w:p>
      <w:pPr>
        <w:spacing w:before="256" w:line="221" w:lineRule="auto"/>
        <w:jc w:val="right"/>
        <w:rPr>
          <w:rFonts w:ascii="SimHei" w:hAnsi="SimHei" w:eastAsia="SimHei" w:cs="SimHei"/>
          <w:sz w:val="21"/>
          <w:szCs w:val="21"/>
        </w:rPr>
      </w:pPr>
      <w:r>
        <w:rPr>
          <w:rFonts w:ascii="SimHei" w:hAnsi="SimHei" w:eastAsia="SimHei" w:cs="SimHei"/>
          <w:sz w:val="21"/>
          <w:szCs w:val="21"/>
          <w:spacing w:val="-9"/>
        </w:rPr>
        <w:t>第12章</w:t>
      </w:r>
      <w:r>
        <w:rPr>
          <w:rFonts w:ascii="SimHei" w:hAnsi="SimHei" w:eastAsia="SimHei" w:cs="SimHei"/>
          <w:sz w:val="21"/>
          <w:szCs w:val="21"/>
          <w:spacing w:val="-9"/>
        </w:rPr>
        <w:t xml:space="preserve">  </w:t>
      </w:r>
      <w:r>
        <w:rPr>
          <w:rFonts w:ascii="SimHei" w:hAnsi="SimHei" w:eastAsia="SimHei" w:cs="SimHei"/>
          <w:sz w:val="21"/>
          <w:szCs w:val="21"/>
          <w:spacing w:val="-9"/>
        </w:rPr>
        <w:t>辗转腾挪：身手敏捷的测试</w:t>
      </w:r>
    </w:p>
    <w:p>
      <w:pPr>
        <w:spacing w:line="312" w:lineRule="auto"/>
        <w:rPr>
          <w:rFonts w:ascii="Arial"/>
          <w:sz w:val="21"/>
        </w:rPr>
      </w:pPr>
      <w:r/>
    </w:p>
    <w:p>
      <w:pPr>
        <w:spacing w:line="313" w:lineRule="auto"/>
        <w:rPr>
          <w:rFonts w:ascii="Arial"/>
          <w:sz w:val="21"/>
        </w:rPr>
      </w:pPr>
      <w:r/>
    </w:p>
    <w:p>
      <w:pPr>
        <w:pStyle w:val="BodyText"/>
        <w:ind w:right="52" w:firstLine="420"/>
        <w:spacing w:before="69" w:line="266" w:lineRule="auto"/>
        <w:rPr>
          <w:sz w:val="21"/>
          <w:szCs w:val="21"/>
        </w:rPr>
      </w:pPr>
      <w:r>
        <w:rPr>
          <w:sz w:val="21"/>
          <w:szCs w:val="21"/>
          <w:spacing w:val="3"/>
        </w:rPr>
        <w:t>(2)额外的功能。客户不需要的功能就是额外的功能。很多程序员在开发的过程中都</w:t>
      </w:r>
      <w:r>
        <w:rPr>
          <w:sz w:val="21"/>
          <w:szCs w:val="21"/>
          <w:spacing w:val="18"/>
        </w:rPr>
        <w:t xml:space="preserve"> </w:t>
      </w:r>
      <w:r>
        <w:rPr>
          <w:sz w:val="21"/>
          <w:szCs w:val="21"/>
          <w:spacing w:val="1"/>
        </w:rPr>
        <w:t>或多或少地有完美主义倾向，认为一定要把某些功能完成，而</w:t>
      </w:r>
      <w:r>
        <w:rPr>
          <w:sz w:val="21"/>
          <w:szCs w:val="21"/>
        </w:rPr>
        <w:t>事实上，这些功能并不是决 </w:t>
      </w:r>
      <w:r>
        <w:rPr>
          <w:sz w:val="21"/>
          <w:szCs w:val="21"/>
          <w:spacing w:val="1"/>
        </w:rPr>
        <w:t>定产品成败的核心功能。额外的功能消耗了开发测试的资源，拖延了产</w:t>
      </w:r>
      <w:r>
        <w:rPr>
          <w:sz w:val="21"/>
          <w:szCs w:val="21"/>
        </w:rPr>
        <w:t>品发布时间，有时 </w:t>
      </w:r>
      <w:r>
        <w:rPr>
          <w:sz w:val="21"/>
          <w:szCs w:val="21"/>
          <w:spacing w:val="-1"/>
        </w:rPr>
        <w:t>候反而阻碍了产品占领市场的先机。</w:t>
      </w:r>
    </w:p>
    <w:p>
      <w:pPr>
        <w:pStyle w:val="BodyText"/>
        <w:ind w:right="40" w:firstLine="420"/>
        <w:spacing w:before="169" w:line="255" w:lineRule="auto"/>
        <w:rPr>
          <w:sz w:val="21"/>
          <w:szCs w:val="21"/>
        </w:rPr>
      </w:pPr>
      <w:r>
        <w:rPr>
          <w:sz w:val="21"/>
          <w:szCs w:val="21"/>
          <w:spacing w:val="1"/>
        </w:rPr>
        <w:t>(3)重新学习。在一个团队中常常会遇到这样的情况， 一个成员遇</w:t>
      </w:r>
      <w:r>
        <w:rPr>
          <w:sz w:val="21"/>
          <w:szCs w:val="21"/>
        </w:rPr>
        <w:t>到了一个问题，费 </w:t>
      </w:r>
      <w:r>
        <w:rPr>
          <w:sz w:val="21"/>
          <w:szCs w:val="21"/>
          <w:spacing w:val="1"/>
        </w:rPr>
        <w:t>了很大功夫终于解决了。不久后，同样的问题被团队中另一名成员遇到，他不知道这个问</w:t>
      </w:r>
      <w:r>
        <w:rPr>
          <w:sz w:val="21"/>
          <w:szCs w:val="21"/>
          <w:spacing w:val="4"/>
        </w:rPr>
        <w:t xml:space="preserve"> </w:t>
      </w:r>
      <w:r>
        <w:rPr>
          <w:sz w:val="21"/>
          <w:szCs w:val="21"/>
          <w:spacing w:val="1"/>
        </w:rPr>
        <w:t>题之前有人遇到过，于是又花了好大力气才解决。这对于团队来说</w:t>
      </w:r>
      <w:r>
        <w:rPr>
          <w:sz w:val="21"/>
          <w:szCs w:val="21"/>
        </w:rPr>
        <w:t>也是一种浪费。</w:t>
      </w:r>
    </w:p>
    <w:p>
      <w:pPr>
        <w:pStyle w:val="BodyText"/>
        <w:ind w:firstLine="420"/>
        <w:spacing w:before="181" w:line="255" w:lineRule="auto"/>
        <w:rPr>
          <w:sz w:val="21"/>
          <w:szCs w:val="21"/>
        </w:rPr>
      </w:pPr>
      <w:r>
        <w:rPr>
          <w:sz w:val="21"/>
          <w:szCs w:val="21"/>
          <w:spacing w:val="5"/>
        </w:rPr>
        <w:t>(4)工作交接。工作交接时即使有再完备的文档，经验和知识也是无法完全交接的。</w:t>
      </w:r>
      <w:r>
        <w:rPr>
          <w:sz w:val="21"/>
          <w:szCs w:val="21"/>
        </w:rPr>
        <w:t xml:space="preserve"> </w:t>
      </w:r>
      <w:r>
        <w:rPr>
          <w:sz w:val="21"/>
          <w:szCs w:val="21"/>
        </w:rPr>
        <w:t>比如完成了一半的编码，由另一位程序员接手后，需要从头熟悉需求，理清设计思路，才</w:t>
      </w:r>
      <w:r>
        <w:rPr>
          <w:sz w:val="21"/>
          <w:szCs w:val="21"/>
          <w:spacing w:val="8"/>
        </w:rPr>
        <w:t xml:space="preserve"> </w:t>
      </w:r>
      <w:r>
        <w:rPr>
          <w:sz w:val="21"/>
          <w:szCs w:val="21"/>
          <w:spacing w:val="1"/>
        </w:rPr>
        <w:t>能继续完成。而且在交接过程中还容易出现信息的丢</w:t>
      </w:r>
      <w:r>
        <w:rPr>
          <w:sz w:val="21"/>
          <w:szCs w:val="21"/>
        </w:rPr>
        <w:t>失，带来很大的风险。</w:t>
      </w:r>
    </w:p>
    <w:p>
      <w:pPr>
        <w:pStyle w:val="BodyText"/>
        <w:ind w:right="42" w:firstLine="420"/>
        <w:spacing w:before="179" w:line="250" w:lineRule="auto"/>
        <w:rPr>
          <w:sz w:val="21"/>
          <w:szCs w:val="21"/>
        </w:rPr>
      </w:pPr>
      <w:r>
        <w:rPr>
          <w:sz w:val="21"/>
          <w:szCs w:val="21"/>
          <w:spacing w:val="4"/>
        </w:rPr>
        <w:t>(5)工作切换。我们从小被教育做事情要专心致志。如果在工作的过程</w:t>
      </w:r>
      <w:r>
        <w:rPr>
          <w:sz w:val="21"/>
          <w:szCs w:val="21"/>
          <w:spacing w:val="3"/>
        </w:rPr>
        <w:t>中被打断，即</w:t>
      </w:r>
      <w:r>
        <w:rPr>
          <w:sz w:val="21"/>
          <w:szCs w:val="21"/>
        </w:rPr>
        <w:t xml:space="preserve"> </w:t>
      </w:r>
      <w:r>
        <w:rPr>
          <w:sz w:val="21"/>
          <w:szCs w:val="21"/>
          <w:spacing w:val="1"/>
        </w:rPr>
        <w:t>使是短暂的中断，也需要花费一定时间才能延续上下</w:t>
      </w:r>
      <w:r>
        <w:rPr>
          <w:sz w:val="21"/>
          <w:szCs w:val="21"/>
        </w:rPr>
        <w:t>文信息，再次进入工作状态。</w:t>
      </w:r>
    </w:p>
    <w:p>
      <w:pPr>
        <w:pStyle w:val="BodyText"/>
        <w:ind w:right="36" w:firstLine="420"/>
        <w:spacing w:before="172" w:line="250" w:lineRule="auto"/>
        <w:rPr>
          <w:sz w:val="21"/>
          <w:szCs w:val="21"/>
        </w:rPr>
      </w:pPr>
      <w:r>
        <w:rPr>
          <w:sz w:val="21"/>
          <w:szCs w:val="21"/>
          <w:spacing w:val="4"/>
        </w:rPr>
        <w:t>(6)延迟。延迟可能会由于外界的变化而产生项目的变更。延迟还可能影响产品的发</w:t>
      </w:r>
      <w:r>
        <w:rPr>
          <w:sz w:val="21"/>
          <w:szCs w:val="21"/>
        </w:rPr>
        <w:t xml:space="preserve"> </w:t>
      </w:r>
      <w:r>
        <w:rPr>
          <w:sz w:val="21"/>
          <w:szCs w:val="21"/>
          <w:spacing w:val="-1"/>
        </w:rPr>
        <w:t>布而导致产品丧失占领市场的机会。</w:t>
      </w:r>
    </w:p>
    <w:p>
      <w:pPr>
        <w:pStyle w:val="BodyText"/>
        <w:ind w:left="420"/>
        <w:spacing w:before="170" w:line="218" w:lineRule="auto"/>
        <w:rPr>
          <w:sz w:val="21"/>
          <w:szCs w:val="21"/>
        </w:rPr>
      </w:pPr>
      <w:r>
        <w:rPr>
          <w:sz w:val="21"/>
          <w:szCs w:val="21"/>
          <w:spacing w:val="5"/>
        </w:rPr>
        <w:t>(7)缺陷。在软件开发中，缺陷发现得越晚，</w:t>
      </w:r>
      <w:r>
        <w:rPr>
          <w:sz w:val="21"/>
          <w:szCs w:val="21"/>
          <w:spacing w:val="4"/>
        </w:rPr>
        <w:t>修复缺陷的代价就越高。</w:t>
      </w:r>
    </w:p>
    <w:p>
      <w:pPr>
        <w:pStyle w:val="BodyText"/>
        <w:ind w:left="420"/>
        <w:spacing w:before="184" w:line="219" w:lineRule="auto"/>
        <w:rPr>
          <w:sz w:val="21"/>
          <w:szCs w:val="21"/>
        </w:rPr>
      </w:pPr>
      <w:r>
        <w:rPr>
          <w:sz w:val="21"/>
          <w:szCs w:val="21"/>
          <w:spacing w:val="5"/>
        </w:rPr>
        <w:t>(8)冗余的流程。多余的文档、无效的沟通都是浪费。</w:t>
      </w:r>
    </w:p>
    <w:p>
      <w:pPr>
        <w:ind w:left="420"/>
        <w:spacing w:before="307" w:line="300" w:lineRule="exact"/>
        <w:rPr>
          <w:rFonts w:ascii="Arial" w:hAnsi="Arial" w:eastAsia="Arial" w:cs="Arial"/>
          <w:sz w:val="21"/>
          <w:szCs w:val="21"/>
        </w:rPr>
      </w:pPr>
      <w:r>
        <w:rPr>
          <w:rFonts w:ascii="Arial" w:hAnsi="Arial" w:eastAsia="Arial" w:cs="Arial"/>
          <w:sz w:val="21"/>
          <w:szCs w:val="21"/>
          <w:b/>
          <w:bCs/>
          <w:spacing w:val="3"/>
          <w:position w:val="3"/>
        </w:rPr>
        <w:t>2.</w:t>
      </w:r>
      <w:r>
        <w:rPr>
          <w:rFonts w:ascii="Arial" w:hAnsi="Arial" w:eastAsia="Arial" w:cs="Arial"/>
          <w:sz w:val="21"/>
          <w:szCs w:val="21"/>
          <w:b/>
          <w:bCs/>
          <w:spacing w:val="26"/>
          <w:position w:val="3"/>
        </w:rPr>
        <w:t xml:space="preserve">  </w:t>
      </w:r>
      <w:r>
        <w:rPr>
          <w:rFonts w:ascii="SimHei" w:hAnsi="SimHei" w:eastAsia="SimHei" w:cs="SimHei"/>
          <w:sz w:val="21"/>
          <w:szCs w:val="21"/>
          <w:b/>
          <w:bCs/>
          <w:spacing w:val="3"/>
          <w:position w:val="3"/>
        </w:rPr>
        <w:t>品质为先</w:t>
      </w:r>
      <w:r>
        <w:rPr>
          <w:rFonts w:ascii="Arial" w:hAnsi="Arial" w:eastAsia="Arial" w:cs="Arial"/>
          <w:sz w:val="21"/>
          <w:szCs w:val="21"/>
          <w:b/>
          <w:bCs/>
          <w:spacing w:val="3"/>
          <w:position w:val="3"/>
        </w:rPr>
        <w:t>(</w:t>
      </w:r>
      <w:r>
        <w:rPr>
          <w:rFonts w:ascii="Arial" w:hAnsi="Arial" w:eastAsia="Arial" w:cs="Arial"/>
          <w:sz w:val="21"/>
          <w:szCs w:val="21"/>
          <w:b/>
          <w:bCs/>
          <w:position w:val="3"/>
        </w:rPr>
        <w:t>Build</w:t>
      </w:r>
      <w:r>
        <w:rPr>
          <w:rFonts w:ascii="Arial" w:hAnsi="Arial" w:eastAsia="Arial" w:cs="Arial"/>
          <w:sz w:val="21"/>
          <w:szCs w:val="21"/>
          <w:b/>
          <w:bCs/>
          <w:spacing w:val="36"/>
          <w:position w:val="3"/>
        </w:rPr>
        <w:t xml:space="preserve"> </w:t>
      </w:r>
      <w:r>
        <w:rPr>
          <w:rFonts w:ascii="Arial" w:hAnsi="Arial" w:eastAsia="Arial" w:cs="Arial"/>
          <w:sz w:val="21"/>
          <w:szCs w:val="21"/>
          <w:b/>
          <w:bCs/>
          <w:position w:val="3"/>
        </w:rPr>
        <w:t>Quality</w:t>
      </w:r>
      <w:r>
        <w:rPr>
          <w:rFonts w:ascii="Arial" w:hAnsi="Arial" w:eastAsia="Arial" w:cs="Arial"/>
          <w:sz w:val="21"/>
          <w:szCs w:val="21"/>
          <w:b/>
          <w:bCs/>
          <w:spacing w:val="41"/>
          <w:position w:val="3"/>
        </w:rPr>
        <w:t xml:space="preserve"> </w:t>
      </w:r>
      <w:r>
        <w:rPr>
          <w:rFonts w:ascii="Arial" w:hAnsi="Arial" w:eastAsia="Arial" w:cs="Arial"/>
          <w:sz w:val="21"/>
          <w:szCs w:val="21"/>
          <w:b/>
          <w:bCs/>
          <w:position w:val="3"/>
        </w:rPr>
        <w:t>In</w:t>
      </w:r>
      <w:r>
        <w:rPr>
          <w:rFonts w:ascii="Arial" w:hAnsi="Arial" w:eastAsia="Arial" w:cs="Arial"/>
          <w:sz w:val="21"/>
          <w:szCs w:val="21"/>
          <w:b/>
          <w:bCs/>
          <w:spacing w:val="3"/>
          <w:position w:val="3"/>
        </w:rPr>
        <w:t>)</w:t>
      </w:r>
    </w:p>
    <w:p>
      <w:pPr>
        <w:pStyle w:val="BodyText"/>
        <w:ind w:right="36" w:firstLine="420"/>
        <w:spacing w:before="216" w:line="273" w:lineRule="auto"/>
        <w:jc w:val="both"/>
        <w:rPr>
          <w:sz w:val="21"/>
          <w:szCs w:val="21"/>
        </w:rPr>
      </w:pPr>
      <w:r>
        <w:rPr>
          <w:sz w:val="21"/>
          <w:szCs w:val="21"/>
          <w:spacing w:val="1"/>
        </w:rPr>
        <w:t>从一开始就注重品质，而不是依赖测试发现缺陷再去提高品</w:t>
      </w:r>
      <w:r>
        <w:rPr>
          <w:sz w:val="21"/>
          <w:szCs w:val="21"/>
        </w:rPr>
        <w:t>质。通过代码评审发现程 </w:t>
      </w:r>
      <w:r>
        <w:rPr>
          <w:sz w:val="21"/>
          <w:szCs w:val="21"/>
          <w:spacing w:val="1"/>
        </w:rPr>
        <w:t>序的简单性、变更容忍度、安全性等问题。通过测试驱动开发保证</w:t>
      </w:r>
      <w:r>
        <w:rPr>
          <w:sz w:val="21"/>
          <w:szCs w:val="21"/>
        </w:rPr>
        <w:t>代码的质量。通过持续 </w:t>
      </w:r>
      <w:r>
        <w:rPr>
          <w:sz w:val="21"/>
          <w:szCs w:val="21"/>
          <w:spacing w:val="1"/>
        </w:rPr>
        <w:t>集成，尽早发现缺陷，及时修复缺陷。避免在项目后期才将大量</w:t>
      </w:r>
      <w:r>
        <w:rPr>
          <w:sz w:val="21"/>
          <w:szCs w:val="21"/>
        </w:rPr>
        <w:t>代码进行集成而暴露出大 </w:t>
      </w:r>
      <w:r>
        <w:rPr>
          <w:sz w:val="21"/>
          <w:szCs w:val="21"/>
          <w:spacing w:val="1"/>
        </w:rPr>
        <w:t>量集成的缺陷，并且在这时候定位问题、解决问题也更加困难。通过快速交付尽早使用户</w:t>
      </w:r>
      <w:r>
        <w:rPr>
          <w:sz w:val="21"/>
          <w:szCs w:val="21"/>
          <w:spacing w:val="8"/>
        </w:rPr>
        <w:t xml:space="preserve"> </w:t>
      </w:r>
      <w:r>
        <w:rPr>
          <w:sz w:val="21"/>
          <w:szCs w:val="21"/>
          <w:spacing w:val="-3"/>
        </w:rPr>
        <w:t>得到可使用的产品，并提出反馈。</w:t>
      </w:r>
    </w:p>
    <w:p>
      <w:pPr>
        <w:ind w:left="420"/>
        <w:spacing w:before="272" w:line="212" w:lineRule="auto"/>
        <w:rPr>
          <w:rFonts w:ascii="Arial" w:hAnsi="Arial" w:eastAsia="Arial" w:cs="Arial"/>
          <w:sz w:val="21"/>
          <w:szCs w:val="21"/>
        </w:rPr>
      </w:pPr>
      <w:r>
        <w:rPr>
          <w:rFonts w:ascii="Arial" w:hAnsi="Arial" w:eastAsia="Arial" w:cs="Arial"/>
          <w:sz w:val="21"/>
          <w:szCs w:val="21"/>
          <w:b/>
          <w:bCs/>
        </w:rPr>
        <w:t>3.</w:t>
      </w:r>
      <w:r>
        <w:rPr>
          <w:rFonts w:ascii="Arial" w:hAnsi="Arial" w:eastAsia="Arial" w:cs="Arial"/>
          <w:sz w:val="21"/>
          <w:szCs w:val="21"/>
          <w:b/>
          <w:bCs/>
          <w:spacing w:val="19"/>
          <w:w w:val="101"/>
        </w:rPr>
        <w:t xml:space="preserve">  </w:t>
      </w:r>
      <w:r>
        <w:rPr>
          <w:rFonts w:ascii="SimHei" w:hAnsi="SimHei" w:eastAsia="SimHei" w:cs="SimHei"/>
          <w:sz w:val="21"/>
          <w:szCs w:val="21"/>
          <w:b/>
          <w:bCs/>
        </w:rPr>
        <w:t>推迟决定</w:t>
      </w:r>
      <w:r>
        <w:rPr>
          <w:rFonts w:ascii="SimHei" w:hAnsi="SimHei" w:eastAsia="SimHei" w:cs="SimHei"/>
          <w:sz w:val="21"/>
          <w:szCs w:val="21"/>
          <w:spacing w:val="-54"/>
        </w:rPr>
        <w:t xml:space="preserve"> </w:t>
      </w:r>
      <w:r>
        <w:rPr>
          <w:rFonts w:ascii="Arial" w:hAnsi="Arial" w:eastAsia="Arial" w:cs="Arial"/>
          <w:sz w:val="21"/>
          <w:szCs w:val="21"/>
          <w:b/>
          <w:bCs/>
        </w:rPr>
        <w:t>(Defer</w:t>
      </w:r>
      <w:r>
        <w:rPr>
          <w:rFonts w:ascii="Arial" w:hAnsi="Arial" w:eastAsia="Arial" w:cs="Arial"/>
          <w:sz w:val="21"/>
          <w:szCs w:val="21"/>
          <w:b/>
          <w:bCs/>
          <w:spacing w:val="51"/>
        </w:rPr>
        <w:t xml:space="preserve"> </w:t>
      </w:r>
      <w:r>
        <w:rPr>
          <w:rFonts w:ascii="Arial" w:hAnsi="Arial" w:eastAsia="Arial" w:cs="Arial"/>
          <w:sz w:val="21"/>
          <w:szCs w:val="21"/>
          <w:b/>
          <w:bCs/>
        </w:rPr>
        <w:t>Commitment)</w:t>
      </w:r>
    </w:p>
    <w:p>
      <w:pPr>
        <w:pStyle w:val="BodyText"/>
        <w:ind w:right="29" w:firstLine="420"/>
        <w:spacing w:before="222" w:line="273" w:lineRule="auto"/>
        <w:jc w:val="both"/>
        <w:rPr>
          <w:sz w:val="21"/>
          <w:szCs w:val="21"/>
        </w:rPr>
      </w:pPr>
      <w:r>
        <w:rPr>
          <w:sz w:val="21"/>
          <w:szCs w:val="21"/>
          <w:spacing w:val="1"/>
        </w:rPr>
        <w:t>推迟决定是指当拥有了更多的信息后再作出决定，而不是拖延决定或优柔寡断。我们</w:t>
      </w:r>
      <w:r>
        <w:rPr>
          <w:sz w:val="21"/>
          <w:szCs w:val="21"/>
          <w:spacing w:val="17"/>
        </w:rPr>
        <w:t xml:space="preserve"> </w:t>
      </w:r>
      <w:r>
        <w:rPr>
          <w:sz w:val="21"/>
          <w:szCs w:val="21"/>
          <w:spacing w:val="1"/>
        </w:rPr>
        <w:t>应该降低代码的依赖性，提高可重用性。依靠灵活的架构支持对变更的容忍度，</w:t>
      </w:r>
      <w:r>
        <w:rPr>
          <w:sz w:val="21"/>
          <w:szCs w:val="21"/>
        </w:rPr>
        <w:t>使我们的 </w:t>
      </w:r>
      <w:r>
        <w:rPr>
          <w:sz w:val="21"/>
          <w:szCs w:val="21"/>
          <w:spacing w:val="1"/>
        </w:rPr>
        <w:t>决定是可逆的。因为客户往往在一开始的时候并不能清楚地描述他对</w:t>
      </w:r>
      <w:r>
        <w:rPr>
          <w:sz w:val="21"/>
          <w:szCs w:val="21"/>
        </w:rPr>
        <w:t>每个细节的需求，随 </w:t>
      </w:r>
      <w:r>
        <w:rPr>
          <w:sz w:val="21"/>
          <w:szCs w:val="21"/>
        </w:rPr>
        <w:t>着一步步地互动和挖掘，需求的每一个细节才能明确。</w:t>
      </w:r>
    </w:p>
    <w:p>
      <w:pPr>
        <w:spacing w:line="273" w:lineRule="auto"/>
        <w:sectPr>
          <w:footerReference w:type="default" r:id="rId636"/>
          <w:pgSz w:w="10060" w:h="12930"/>
          <w:pgMar w:top="400" w:right="894" w:bottom="777" w:left="890" w:header="0" w:footer="458" w:gutter="0"/>
        </w:sectPr>
        <w:rPr>
          <w:sz w:val="21"/>
          <w:szCs w:val="21"/>
        </w:rPr>
      </w:pP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440"/>
        <w:spacing w:before="65" w:line="212" w:lineRule="auto"/>
        <w:rPr>
          <w:rFonts w:ascii="Arial" w:hAnsi="Arial" w:eastAsia="Arial" w:cs="Arial"/>
          <w:sz w:val="20"/>
          <w:szCs w:val="20"/>
        </w:rPr>
      </w:pPr>
      <w:r>
        <w:rPr>
          <w:rFonts w:ascii="Arial" w:hAnsi="Arial" w:eastAsia="Arial" w:cs="Arial"/>
          <w:sz w:val="20"/>
          <w:szCs w:val="20"/>
          <w:b/>
          <w:bCs/>
          <w:spacing w:val="3"/>
        </w:rPr>
        <w:t>4.   </w:t>
      </w:r>
      <w:r>
        <w:rPr>
          <w:rFonts w:ascii="SimHei" w:hAnsi="SimHei" w:eastAsia="SimHei" w:cs="SimHei"/>
          <w:sz w:val="20"/>
          <w:szCs w:val="20"/>
          <w:b/>
          <w:bCs/>
          <w:spacing w:val="3"/>
        </w:rPr>
        <w:t>快速交付</w:t>
      </w:r>
      <w:r>
        <w:rPr>
          <w:rFonts w:ascii="SimHei" w:hAnsi="SimHei" w:eastAsia="SimHei" w:cs="SimHei"/>
          <w:sz w:val="20"/>
          <w:szCs w:val="20"/>
          <w:spacing w:val="-50"/>
        </w:rPr>
        <w:t xml:space="preserve"> </w:t>
      </w:r>
      <w:r>
        <w:rPr>
          <w:rFonts w:ascii="Arial" w:hAnsi="Arial" w:eastAsia="Arial" w:cs="Arial"/>
          <w:sz w:val="20"/>
          <w:szCs w:val="20"/>
          <w:b/>
          <w:bCs/>
          <w:spacing w:val="3"/>
        </w:rPr>
        <w:t>(</w:t>
      </w:r>
      <w:r>
        <w:rPr>
          <w:rFonts w:ascii="Arial" w:hAnsi="Arial" w:eastAsia="Arial" w:cs="Arial"/>
          <w:sz w:val="20"/>
          <w:szCs w:val="20"/>
          <w:b/>
          <w:bCs/>
        </w:rPr>
        <w:t>Deliver</w:t>
      </w:r>
      <w:r>
        <w:rPr>
          <w:rFonts w:ascii="Arial" w:hAnsi="Arial" w:eastAsia="Arial" w:cs="Arial"/>
          <w:sz w:val="20"/>
          <w:szCs w:val="20"/>
          <w:b/>
          <w:bCs/>
          <w:spacing w:val="3"/>
        </w:rPr>
        <w:t xml:space="preserve">    </w:t>
      </w:r>
      <w:r>
        <w:rPr>
          <w:rFonts w:ascii="Arial" w:hAnsi="Arial" w:eastAsia="Arial" w:cs="Arial"/>
          <w:sz w:val="20"/>
          <w:szCs w:val="20"/>
          <w:b/>
          <w:bCs/>
        </w:rPr>
        <w:t>Fast</w:t>
      </w:r>
      <w:r>
        <w:rPr>
          <w:rFonts w:ascii="Arial" w:hAnsi="Arial" w:eastAsia="Arial" w:cs="Arial"/>
          <w:sz w:val="20"/>
          <w:szCs w:val="20"/>
          <w:b/>
          <w:bCs/>
          <w:spacing w:val="3"/>
        </w:rPr>
        <w:t>)</w:t>
      </w:r>
    </w:p>
    <w:p>
      <w:pPr>
        <w:pStyle w:val="BodyText"/>
        <w:ind w:right="80" w:firstLine="440"/>
        <w:spacing w:before="252" w:line="287" w:lineRule="auto"/>
        <w:jc w:val="both"/>
        <w:rPr>
          <w:sz w:val="20"/>
          <w:szCs w:val="20"/>
        </w:rPr>
      </w:pPr>
      <w:r>
        <w:rPr>
          <w:sz w:val="20"/>
          <w:szCs w:val="20"/>
          <w:spacing w:val="11"/>
        </w:rPr>
        <w:t>快速交付产品，这样产品就能够尽快被客户使用并实现客户价值</w:t>
      </w:r>
      <w:r>
        <w:rPr>
          <w:sz w:val="20"/>
          <w:szCs w:val="20"/>
          <w:spacing w:val="10"/>
        </w:rPr>
        <w:t>，并且客户没有时间</w:t>
      </w:r>
      <w:r>
        <w:rPr>
          <w:sz w:val="20"/>
          <w:szCs w:val="20"/>
        </w:rPr>
        <w:t xml:space="preserve"> </w:t>
      </w:r>
      <w:r>
        <w:rPr>
          <w:sz w:val="20"/>
          <w:szCs w:val="20"/>
          <w:spacing w:val="11"/>
        </w:rPr>
        <w:t>来改变他们的想法而提出需求变更。快速交付还可以削除大量的浪费。我们需要了解哪些</w:t>
      </w:r>
      <w:r>
        <w:rPr>
          <w:sz w:val="20"/>
          <w:szCs w:val="20"/>
        </w:rPr>
        <w:t xml:space="preserve"> </w:t>
      </w:r>
      <w:r>
        <w:rPr>
          <w:sz w:val="20"/>
          <w:szCs w:val="20"/>
          <w:spacing w:val="11"/>
        </w:rPr>
        <w:t>功能对于我们的客户来说是最重要的，并评估这些功能的投入产出比。按照优先级</w:t>
      </w:r>
      <w:r>
        <w:rPr>
          <w:sz w:val="20"/>
          <w:szCs w:val="20"/>
          <w:spacing w:val="10"/>
        </w:rPr>
        <w:t>逐个把</w:t>
      </w:r>
      <w:r>
        <w:rPr>
          <w:sz w:val="20"/>
          <w:szCs w:val="20"/>
        </w:rPr>
        <w:t xml:space="preserve"> </w:t>
      </w:r>
      <w:r>
        <w:rPr>
          <w:sz w:val="20"/>
          <w:szCs w:val="20"/>
          <w:spacing w:val="11"/>
        </w:rPr>
        <w:t>可使用的产品快速交付给客户，并持续获得客户的反馈，</w:t>
      </w:r>
      <w:r>
        <w:rPr>
          <w:sz w:val="20"/>
          <w:szCs w:val="20"/>
          <w:spacing w:val="10"/>
        </w:rPr>
        <w:t>对待开发功能的优先级做相应调</w:t>
      </w:r>
      <w:r>
        <w:rPr>
          <w:sz w:val="20"/>
          <w:szCs w:val="20"/>
        </w:rPr>
        <w:t xml:space="preserve"> </w:t>
      </w:r>
      <w:r>
        <w:rPr>
          <w:sz w:val="20"/>
          <w:szCs w:val="20"/>
          <w:spacing w:val="9"/>
        </w:rPr>
        <w:t>整。需要确保所交付的产品以质量为先。</w:t>
      </w:r>
    </w:p>
    <w:p>
      <w:pPr>
        <w:ind w:left="440"/>
        <w:spacing w:before="293" w:line="212" w:lineRule="auto"/>
        <w:rPr>
          <w:rFonts w:ascii="Arial" w:hAnsi="Arial" w:eastAsia="Arial" w:cs="Arial"/>
          <w:sz w:val="20"/>
          <w:szCs w:val="20"/>
        </w:rPr>
      </w:pPr>
      <w:r>
        <w:rPr>
          <w:rFonts w:ascii="Arial" w:hAnsi="Arial" w:eastAsia="Arial" w:cs="Arial"/>
          <w:sz w:val="20"/>
          <w:szCs w:val="20"/>
          <w:b/>
          <w:bCs/>
          <w:spacing w:val="10"/>
        </w:rPr>
        <w:t>5.</w:t>
      </w:r>
      <w:r>
        <w:rPr>
          <w:rFonts w:ascii="Arial" w:hAnsi="Arial" w:eastAsia="Arial" w:cs="Arial"/>
          <w:sz w:val="20"/>
          <w:szCs w:val="20"/>
          <w:b/>
          <w:bCs/>
          <w:spacing w:val="17"/>
          <w:w w:val="101"/>
        </w:rPr>
        <w:t xml:space="preserve">  </w:t>
      </w:r>
      <w:r>
        <w:rPr>
          <w:rFonts w:ascii="SimHei" w:hAnsi="SimHei" w:eastAsia="SimHei" w:cs="SimHei"/>
          <w:sz w:val="20"/>
          <w:szCs w:val="20"/>
          <w:b/>
          <w:bCs/>
          <w:spacing w:val="10"/>
        </w:rPr>
        <w:t>不断学习</w:t>
      </w:r>
      <w:r>
        <w:rPr>
          <w:rFonts w:ascii="Arial" w:hAnsi="Arial" w:eastAsia="Arial" w:cs="Arial"/>
          <w:sz w:val="20"/>
          <w:szCs w:val="20"/>
          <w:b/>
          <w:bCs/>
          <w:spacing w:val="10"/>
        </w:rPr>
        <w:t>(</w:t>
      </w:r>
      <w:r>
        <w:rPr>
          <w:rFonts w:ascii="Arial" w:hAnsi="Arial" w:eastAsia="Arial" w:cs="Arial"/>
          <w:sz w:val="20"/>
          <w:szCs w:val="20"/>
          <w:b/>
          <w:bCs/>
        </w:rPr>
        <w:t>Focus</w:t>
      </w:r>
      <w:r>
        <w:rPr>
          <w:rFonts w:ascii="Arial" w:hAnsi="Arial" w:eastAsia="Arial" w:cs="Arial"/>
          <w:sz w:val="20"/>
          <w:szCs w:val="20"/>
          <w:b/>
          <w:bCs/>
          <w:spacing w:val="10"/>
        </w:rPr>
        <w:t xml:space="preserve">  </w:t>
      </w:r>
      <w:r>
        <w:rPr>
          <w:rFonts w:ascii="Arial" w:hAnsi="Arial" w:eastAsia="Arial" w:cs="Arial"/>
          <w:sz w:val="20"/>
          <w:szCs w:val="20"/>
          <w:b/>
          <w:bCs/>
        </w:rPr>
        <w:t>on</w:t>
      </w:r>
      <w:r>
        <w:rPr>
          <w:rFonts w:ascii="Arial" w:hAnsi="Arial" w:eastAsia="Arial" w:cs="Arial"/>
          <w:sz w:val="20"/>
          <w:szCs w:val="20"/>
          <w:b/>
          <w:bCs/>
          <w:spacing w:val="12"/>
        </w:rPr>
        <w:t xml:space="preserve">  </w:t>
      </w:r>
      <w:r>
        <w:rPr>
          <w:rFonts w:ascii="Arial" w:hAnsi="Arial" w:eastAsia="Arial" w:cs="Arial"/>
          <w:sz w:val="20"/>
          <w:szCs w:val="20"/>
          <w:b/>
          <w:bCs/>
        </w:rPr>
        <w:t>Learning</w:t>
      </w:r>
      <w:r>
        <w:rPr>
          <w:rFonts w:ascii="Arial" w:hAnsi="Arial" w:eastAsia="Arial" w:cs="Arial"/>
          <w:sz w:val="20"/>
          <w:szCs w:val="20"/>
          <w:b/>
          <w:bCs/>
          <w:spacing w:val="10"/>
        </w:rPr>
        <w:t>)</w:t>
      </w:r>
    </w:p>
    <w:p>
      <w:pPr>
        <w:pStyle w:val="BodyText"/>
        <w:ind w:firstLine="440"/>
        <w:spacing w:before="221" w:line="287" w:lineRule="auto"/>
        <w:jc w:val="both"/>
        <w:rPr>
          <w:sz w:val="20"/>
          <w:szCs w:val="20"/>
        </w:rPr>
      </w:pPr>
      <w:r>
        <w:rPr>
          <w:sz w:val="20"/>
          <w:szCs w:val="20"/>
          <w:spacing w:val="7"/>
        </w:rPr>
        <w:t>软件开发是一个不断学习、改进的过程。无论是开发的流程，还是对客户需求的理解，</w:t>
      </w:r>
      <w:r>
        <w:rPr>
          <w:sz w:val="20"/>
          <w:szCs w:val="20"/>
          <w:spacing w:val="12"/>
        </w:rPr>
        <w:t xml:space="preserve"> </w:t>
      </w:r>
      <w:r>
        <w:rPr>
          <w:sz w:val="20"/>
          <w:szCs w:val="20"/>
          <w:spacing w:val="10"/>
        </w:rPr>
        <w:t>我们都应该持续总结、分析、学习、改进。在项目初期做计划的时候，我们无法把每一个</w:t>
      </w:r>
      <w:r>
        <w:rPr>
          <w:sz w:val="20"/>
          <w:szCs w:val="20"/>
          <w:spacing w:val="8"/>
        </w:rPr>
        <w:t xml:space="preserve">  </w:t>
      </w:r>
      <w:r>
        <w:rPr>
          <w:sz w:val="20"/>
          <w:szCs w:val="20"/>
          <w:spacing w:val="11"/>
        </w:rPr>
        <w:t>细节中可能的问题都预先估计到，因此需要在项目实施的过程中根据所掌握的信息做出最</w:t>
      </w:r>
      <w:r>
        <w:rPr>
          <w:sz w:val="20"/>
          <w:szCs w:val="20"/>
        </w:rPr>
        <w:t xml:space="preserve">  </w:t>
      </w:r>
      <w:r>
        <w:rPr>
          <w:sz w:val="20"/>
          <w:szCs w:val="20"/>
          <w:spacing w:val="9"/>
        </w:rPr>
        <w:t>佳的决策，并持续改进流程、设计及计划。</w:t>
      </w:r>
    </w:p>
    <w:p>
      <w:pPr>
        <w:ind w:left="440"/>
        <w:spacing w:before="275" w:line="212" w:lineRule="auto"/>
        <w:rPr>
          <w:rFonts w:ascii="Arial" w:hAnsi="Arial" w:eastAsia="Arial" w:cs="Arial"/>
          <w:sz w:val="20"/>
          <w:szCs w:val="20"/>
        </w:rPr>
      </w:pPr>
      <w:r>
        <w:rPr>
          <w:rFonts w:ascii="Arial" w:hAnsi="Arial" w:eastAsia="Arial" w:cs="Arial"/>
          <w:sz w:val="20"/>
          <w:szCs w:val="20"/>
          <w:b/>
          <w:bCs/>
          <w:spacing w:val="4"/>
        </w:rPr>
        <w:t>6.</w:t>
      </w:r>
      <w:r>
        <w:rPr>
          <w:rFonts w:ascii="Arial" w:hAnsi="Arial" w:eastAsia="Arial" w:cs="Arial"/>
          <w:sz w:val="20"/>
          <w:szCs w:val="20"/>
          <w:b/>
          <w:bCs/>
          <w:spacing w:val="26"/>
          <w:w w:val="101"/>
        </w:rPr>
        <w:t xml:space="preserve">  </w:t>
      </w:r>
      <w:r>
        <w:rPr>
          <w:rFonts w:ascii="SimHei" w:hAnsi="SimHei" w:eastAsia="SimHei" w:cs="SimHei"/>
          <w:sz w:val="20"/>
          <w:szCs w:val="20"/>
          <w:b/>
          <w:bCs/>
          <w:spacing w:val="4"/>
        </w:rPr>
        <w:t>尊重员工</w:t>
      </w:r>
      <w:r>
        <w:rPr>
          <w:rFonts w:ascii="SimHei" w:hAnsi="SimHei" w:eastAsia="SimHei" w:cs="SimHei"/>
          <w:sz w:val="20"/>
          <w:szCs w:val="20"/>
          <w:spacing w:val="-56"/>
        </w:rPr>
        <w:t xml:space="preserve"> </w:t>
      </w:r>
      <w:r>
        <w:rPr>
          <w:rFonts w:ascii="Arial" w:hAnsi="Arial" w:eastAsia="Arial" w:cs="Arial"/>
          <w:sz w:val="20"/>
          <w:szCs w:val="20"/>
          <w:b/>
          <w:bCs/>
          <w:spacing w:val="4"/>
        </w:rPr>
        <w:t>(</w:t>
      </w:r>
      <w:r>
        <w:rPr>
          <w:rFonts w:ascii="Arial" w:hAnsi="Arial" w:eastAsia="Arial" w:cs="Arial"/>
          <w:sz w:val="20"/>
          <w:szCs w:val="20"/>
          <w:b/>
          <w:bCs/>
        </w:rPr>
        <w:t>Respect</w:t>
      </w:r>
      <w:r>
        <w:rPr>
          <w:rFonts w:ascii="Arial" w:hAnsi="Arial" w:eastAsia="Arial" w:cs="Arial"/>
          <w:sz w:val="20"/>
          <w:szCs w:val="20"/>
          <w:b/>
          <w:bCs/>
          <w:spacing w:val="4"/>
        </w:rPr>
        <w:t xml:space="preserve">    </w:t>
      </w:r>
      <w:r>
        <w:rPr>
          <w:rFonts w:ascii="Arial" w:hAnsi="Arial" w:eastAsia="Arial" w:cs="Arial"/>
          <w:sz w:val="20"/>
          <w:szCs w:val="20"/>
          <w:b/>
          <w:bCs/>
        </w:rPr>
        <w:t>People</w:t>
      </w:r>
      <w:r>
        <w:rPr>
          <w:rFonts w:ascii="Arial" w:hAnsi="Arial" w:eastAsia="Arial" w:cs="Arial"/>
          <w:sz w:val="20"/>
          <w:szCs w:val="20"/>
          <w:b/>
          <w:bCs/>
          <w:spacing w:val="4"/>
        </w:rPr>
        <w:t>)</w:t>
      </w:r>
    </w:p>
    <w:p>
      <w:pPr>
        <w:pStyle w:val="BodyText"/>
        <w:ind w:right="91" w:firstLine="440"/>
        <w:spacing w:before="231" w:line="307" w:lineRule="auto"/>
        <w:rPr>
          <w:sz w:val="20"/>
          <w:szCs w:val="20"/>
        </w:rPr>
      </w:pPr>
      <w:r>
        <w:rPr>
          <w:sz w:val="20"/>
          <w:szCs w:val="20"/>
          <w:spacing w:val="10"/>
        </w:rPr>
        <w:t>以人为本，人是软件开发团队中最重要的资源。团队中的成员都充满团队自豪感，每</w:t>
      </w:r>
      <w:r>
        <w:rPr>
          <w:sz w:val="20"/>
          <w:szCs w:val="20"/>
          <w:spacing w:val="17"/>
        </w:rPr>
        <w:t xml:space="preserve"> </w:t>
      </w:r>
      <w:r>
        <w:rPr>
          <w:sz w:val="20"/>
          <w:szCs w:val="20"/>
          <w:spacing w:val="10"/>
        </w:rPr>
        <w:t>一个成员都能够主动地承担起团队中的责任，互相帮助，为实现团队目标共同努力。</w:t>
      </w:r>
    </w:p>
    <w:p>
      <w:pPr>
        <w:ind w:left="440"/>
        <w:spacing w:before="244" w:line="212" w:lineRule="auto"/>
        <w:rPr>
          <w:rFonts w:ascii="Arial" w:hAnsi="Arial" w:eastAsia="Arial" w:cs="Arial"/>
          <w:sz w:val="20"/>
          <w:szCs w:val="20"/>
        </w:rPr>
      </w:pPr>
      <w:r>
        <w:rPr>
          <w:rFonts w:ascii="Arial" w:hAnsi="Arial" w:eastAsia="Arial" w:cs="Arial"/>
          <w:sz w:val="20"/>
          <w:szCs w:val="20"/>
          <w:b/>
          <w:bCs/>
          <w:spacing w:val="11"/>
        </w:rPr>
        <w:t>7.</w:t>
      </w:r>
      <w:r>
        <w:rPr>
          <w:rFonts w:ascii="Arial" w:hAnsi="Arial" w:eastAsia="Arial" w:cs="Arial"/>
          <w:sz w:val="20"/>
          <w:szCs w:val="20"/>
          <w:b/>
          <w:bCs/>
          <w:spacing w:val="23"/>
        </w:rPr>
        <w:t xml:space="preserve">  </w:t>
      </w:r>
      <w:r>
        <w:rPr>
          <w:rFonts w:ascii="SimHei" w:hAnsi="SimHei" w:eastAsia="SimHei" w:cs="SimHei"/>
          <w:sz w:val="20"/>
          <w:szCs w:val="20"/>
          <w:b/>
          <w:bCs/>
          <w:spacing w:val="11"/>
        </w:rPr>
        <w:t>全局优化</w:t>
      </w:r>
      <w:r>
        <w:rPr>
          <w:rFonts w:ascii="Arial" w:hAnsi="Arial" w:eastAsia="Arial" w:cs="Arial"/>
          <w:sz w:val="20"/>
          <w:szCs w:val="20"/>
          <w:b/>
          <w:bCs/>
          <w:spacing w:val="11"/>
        </w:rPr>
        <w:t>(</w:t>
      </w:r>
      <w:r>
        <w:rPr>
          <w:rFonts w:ascii="Arial" w:hAnsi="Arial" w:eastAsia="Arial" w:cs="Arial"/>
          <w:sz w:val="20"/>
          <w:szCs w:val="20"/>
          <w:b/>
          <w:bCs/>
        </w:rPr>
        <w:t>Optimize</w:t>
      </w:r>
      <w:r>
        <w:rPr>
          <w:rFonts w:ascii="Arial" w:hAnsi="Arial" w:eastAsia="Arial" w:cs="Arial"/>
          <w:sz w:val="20"/>
          <w:szCs w:val="20"/>
          <w:b/>
          <w:bCs/>
          <w:spacing w:val="11"/>
        </w:rPr>
        <w:t xml:space="preserve">  </w:t>
      </w:r>
      <w:r>
        <w:rPr>
          <w:rFonts w:ascii="Arial" w:hAnsi="Arial" w:eastAsia="Arial" w:cs="Arial"/>
          <w:sz w:val="20"/>
          <w:szCs w:val="20"/>
          <w:b/>
          <w:bCs/>
        </w:rPr>
        <w:t>the</w:t>
      </w:r>
      <w:r>
        <w:rPr>
          <w:rFonts w:ascii="Arial" w:hAnsi="Arial" w:eastAsia="Arial" w:cs="Arial"/>
          <w:sz w:val="20"/>
          <w:szCs w:val="20"/>
          <w:b/>
          <w:bCs/>
          <w:spacing w:val="13"/>
        </w:rPr>
        <w:t xml:space="preserve">  </w:t>
      </w:r>
      <w:r>
        <w:rPr>
          <w:rFonts w:ascii="Arial" w:hAnsi="Arial" w:eastAsia="Arial" w:cs="Arial"/>
          <w:sz w:val="20"/>
          <w:szCs w:val="20"/>
          <w:b/>
          <w:bCs/>
        </w:rPr>
        <w:t>Whole</w:t>
      </w:r>
      <w:r>
        <w:rPr>
          <w:rFonts w:ascii="Arial" w:hAnsi="Arial" w:eastAsia="Arial" w:cs="Arial"/>
          <w:sz w:val="20"/>
          <w:szCs w:val="20"/>
          <w:b/>
          <w:bCs/>
          <w:spacing w:val="11"/>
        </w:rPr>
        <w:t>)</w:t>
      </w:r>
    </w:p>
    <w:p>
      <w:pPr>
        <w:pStyle w:val="BodyText"/>
        <w:ind w:right="76" w:firstLine="440"/>
        <w:spacing w:before="231" w:line="285" w:lineRule="auto"/>
        <w:jc w:val="both"/>
        <w:rPr>
          <w:sz w:val="20"/>
          <w:szCs w:val="20"/>
        </w:rPr>
      </w:pPr>
      <w:r>
        <w:rPr>
          <w:sz w:val="20"/>
          <w:szCs w:val="20"/>
          <w:spacing w:val="11"/>
        </w:rPr>
        <w:t>我们在考虑优化的时候，需要从整个价值流去思</w:t>
      </w:r>
      <w:r>
        <w:rPr>
          <w:sz w:val="20"/>
          <w:szCs w:val="20"/>
          <w:spacing w:val="10"/>
        </w:rPr>
        <w:t>考，而不是逐个部分独立地分析。比</w:t>
      </w:r>
      <w:r>
        <w:rPr>
          <w:sz w:val="20"/>
          <w:szCs w:val="20"/>
        </w:rPr>
        <w:t xml:space="preserve"> </w:t>
      </w:r>
      <w:r>
        <w:rPr>
          <w:sz w:val="20"/>
          <w:szCs w:val="20"/>
          <w:spacing w:val="11"/>
        </w:rPr>
        <w:t>如，通过从提出用户需求到交付产品的生命周期来分析流程的有效性、合理性，通过</w:t>
      </w:r>
      <w:r>
        <w:rPr>
          <w:sz w:val="20"/>
          <w:szCs w:val="20"/>
          <w:spacing w:val="10"/>
        </w:rPr>
        <w:t>对交</w:t>
      </w:r>
      <w:r>
        <w:rPr>
          <w:sz w:val="20"/>
          <w:szCs w:val="20"/>
        </w:rPr>
        <w:t xml:space="preserve"> </w:t>
      </w:r>
      <w:r>
        <w:rPr>
          <w:sz w:val="20"/>
          <w:szCs w:val="20"/>
          <w:spacing w:val="9"/>
        </w:rPr>
        <w:t>付商业价值的分析来评估团队的执行力，通过对净推荐值</w:t>
      </w:r>
      <w:r>
        <w:rPr>
          <w:sz w:val="20"/>
          <w:szCs w:val="20"/>
          <w:spacing w:val="-31"/>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Net</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Promoter</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Score</w:t>
      </w:r>
      <w:r>
        <w:rPr>
          <w:rFonts w:ascii="Times New Roman" w:hAnsi="Times New Roman" w:eastAsia="Times New Roman" w:cs="Times New Roman"/>
          <w:sz w:val="20"/>
          <w:szCs w:val="20"/>
          <w:spacing w:val="9"/>
        </w:rPr>
        <w:t>)</w:t>
      </w:r>
      <w:r>
        <w:rPr>
          <w:sz w:val="20"/>
          <w:szCs w:val="20"/>
          <w:spacing w:val="9"/>
        </w:rPr>
        <w:t>、保修问</w:t>
      </w:r>
      <w:r>
        <w:rPr>
          <w:sz w:val="20"/>
          <w:szCs w:val="20"/>
        </w:rPr>
        <w:t xml:space="preserve"> </w:t>
      </w:r>
      <w:r>
        <w:rPr>
          <w:sz w:val="20"/>
          <w:szCs w:val="20"/>
          <w:spacing w:val="10"/>
        </w:rPr>
        <w:t>题的评估来分析用户满意度。</w:t>
      </w:r>
    </w:p>
    <w:p>
      <w:pPr>
        <w:pStyle w:val="BodyText"/>
        <w:ind w:right="74" w:firstLine="440"/>
        <w:spacing w:before="126" w:line="284" w:lineRule="auto"/>
        <w:jc w:val="both"/>
        <w:rPr>
          <w:rFonts w:ascii="Times New Roman" w:hAnsi="Times New Roman" w:eastAsia="Times New Roman" w:cs="Times New Roman"/>
          <w:sz w:val="20"/>
          <w:szCs w:val="20"/>
        </w:rPr>
      </w:pPr>
      <w:r>
        <w:rPr>
          <w:sz w:val="20"/>
          <w:szCs w:val="20"/>
          <w:spacing w:val="11"/>
        </w:rPr>
        <w:t>精益生产方式的优越性不仅体现在生产制造系</w:t>
      </w:r>
      <w:r>
        <w:rPr>
          <w:sz w:val="20"/>
          <w:szCs w:val="20"/>
          <w:spacing w:val="10"/>
        </w:rPr>
        <w:t>统，同样适用于软件产品开发、经营管</w:t>
      </w:r>
      <w:r>
        <w:rPr>
          <w:sz w:val="20"/>
          <w:szCs w:val="20"/>
        </w:rPr>
        <w:t xml:space="preserve"> </w:t>
      </w:r>
      <w:r>
        <w:rPr>
          <w:sz w:val="20"/>
          <w:szCs w:val="20"/>
          <w:spacing w:val="16"/>
        </w:rPr>
        <w:t>理等各个方面。在20世纪90年代，软件行业也掀起了一场寻找软件开发过</w:t>
      </w:r>
      <w:r>
        <w:rPr>
          <w:sz w:val="20"/>
          <w:szCs w:val="20"/>
          <w:spacing w:val="15"/>
        </w:rPr>
        <w:t>程的新途径的</w:t>
      </w:r>
      <w:r>
        <w:rPr>
          <w:sz w:val="20"/>
          <w:szCs w:val="20"/>
        </w:rPr>
        <w:t xml:space="preserve"> </w:t>
      </w:r>
      <w:r>
        <w:rPr>
          <w:sz w:val="20"/>
          <w:szCs w:val="20"/>
          <w:spacing w:val="11"/>
        </w:rPr>
        <w:t>运动，敏捷方法成为最热门的话题。“敏捷”是软件开发的一种理念，很多方法都可以归</w:t>
      </w:r>
      <w:r>
        <w:rPr>
          <w:sz w:val="20"/>
          <w:szCs w:val="20"/>
          <w:spacing w:val="7"/>
        </w:rPr>
        <w:t xml:space="preserve"> </w:t>
      </w:r>
      <w:r>
        <w:rPr>
          <w:sz w:val="20"/>
          <w:szCs w:val="20"/>
          <w:spacing w:val="17"/>
        </w:rPr>
        <w:t>到敏捷旗下，遵循相同的价值观，即敏捷软件开发宣言</w:t>
      </w:r>
      <w:r>
        <w:rPr>
          <w:sz w:val="20"/>
          <w:szCs w:val="20"/>
          <w:spacing w:val="-34"/>
        </w:rPr>
        <w:t xml:space="preserve"> </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Manifesto</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for</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Agile</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Software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rPr>
        <w:t>Development)¹:</w:t>
      </w:r>
    </w:p>
    <w:p>
      <w:pPr>
        <w:spacing w:line="282" w:lineRule="auto"/>
        <w:rPr>
          <w:rFonts w:ascii="Arial"/>
          <w:sz w:val="21"/>
        </w:rPr>
      </w:pPr>
      <w:r/>
    </w:p>
    <w:p>
      <w:pPr>
        <w:spacing w:line="282" w:lineRule="auto"/>
        <w:rPr>
          <w:rFonts w:ascii="Arial"/>
          <w:sz w:val="21"/>
        </w:rPr>
      </w:pPr>
      <w:r>
        <w:drawing>
          <wp:anchor distT="0" distB="0" distL="0" distR="0" simplePos="0" relativeHeight="253425664" behindDoc="0" locked="0" layoutInCell="1" allowOverlap="1">
            <wp:simplePos x="0" y="0"/>
            <wp:positionH relativeFrom="column">
              <wp:posOffset>247667</wp:posOffset>
            </wp:positionH>
            <wp:positionV relativeFrom="paragraph">
              <wp:posOffset>3342</wp:posOffset>
            </wp:positionV>
            <wp:extent cx="1854210" cy="6350"/>
            <wp:effectExtent l="0" t="0" r="0" b="0"/>
            <wp:wrapNone/>
            <wp:docPr id="210" name="IM 210"/>
            <wp:cNvGraphicFramePr/>
            <a:graphic>
              <a:graphicData uri="http://schemas.openxmlformats.org/drawingml/2006/picture">
                <pic:pic>
                  <pic:nvPicPr>
                    <pic:cNvPr id="210" name="IM 210"/>
                    <pic:cNvPicPr/>
                  </pic:nvPicPr>
                  <pic:blipFill>
                    <a:blip r:embed="rId639"/>
                    <a:stretch>
                      <a:fillRect/>
                    </a:stretch>
                  </pic:blipFill>
                  <pic:spPr>
                    <a:xfrm rot="0">
                      <a:off x="0" y="0"/>
                      <a:ext cx="1854210" cy="6350"/>
                    </a:xfrm>
                    <a:prstGeom prst="rect">
                      <a:avLst/>
                    </a:prstGeom>
                  </pic:spPr>
                </pic:pic>
              </a:graphicData>
            </a:graphic>
          </wp:anchor>
        </w:drawing>
      </w:r>
      <w:r/>
    </w:p>
    <w:p>
      <w:pPr>
        <w:spacing w:before="5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w:t>
      </w:r>
      <w:r>
        <w:rPr>
          <w:rFonts w:ascii="Times New Roman" w:hAnsi="Times New Roman" w:eastAsia="Times New Roman" w:cs="Times New Roman"/>
          <w:sz w:val="20"/>
          <w:szCs w:val="20"/>
          <w:spacing w:val="24"/>
        </w:rPr>
        <w:t xml:space="preserve">  </w:t>
      </w:r>
      <w:hyperlink w:history="true" r:id="rId640">
        <w:r>
          <w:rPr>
            <w:rFonts w:ascii="Times New Roman" w:hAnsi="Times New Roman" w:eastAsia="Times New Roman" w:cs="Times New Roman"/>
            <w:sz w:val="20"/>
            <w:szCs w:val="20"/>
            <w:spacing w:val="-1"/>
          </w:rPr>
          <w:t>http://agilemanifesto.org/iso/zhchs/</w:t>
        </w:r>
      </w:hyperlink>
    </w:p>
    <w:p>
      <w:pPr>
        <w:spacing w:line="192" w:lineRule="auto"/>
        <w:sectPr>
          <w:headerReference w:type="default" r:id="rId637"/>
          <w:footerReference w:type="default" r:id="rId638"/>
          <w:pgSz w:w="10060" w:h="12930"/>
          <w:pgMar w:top="941" w:right="870" w:bottom="766" w:left="869" w:header="634" w:footer="446" w:gutter="0"/>
        </w:sectPr>
        <w:rPr>
          <w:rFonts w:ascii="Times New Roman" w:hAnsi="Times New Roman" w:eastAsia="Times New Roman" w:cs="Times New Roman"/>
          <w:sz w:val="20"/>
          <w:szCs w:val="20"/>
        </w:rPr>
      </w:pPr>
    </w:p>
    <w:p>
      <w:pPr>
        <w:spacing w:before="196" w:line="221" w:lineRule="auto"/>
        <w:jc w:val="right"/>
        <w:rPr>
          <w:rFonts w:ascii="SimHei" w:hAnsi="SimHei" w:eastAsia="SimHei" w:cs="SimHei"/>
          <w:sz w:val="20"/>
          <w:szCs w:val="20"/>
        </w:rPr>
      </w:pPr>
      <w:r>
        <w:rPr>
          <w:rFonts w:ascii="SimHei" w:hAnsi="SimHei" w:eastAsia="SimHei" w:cs="SimHei"/>
          <w:sz w:val="20"/>
          <w:szCs w:val="20"/>
          <w:spacing w:val="5"/>
        </w:rPr>
        <w:t>第12章</w:t>
      </w:r>
      <w:r>
        <w:rPr>
          <w:rFonts w:ascii="SimHei" w:hAnsi="SimHei" w:eastAsia="SimHei" w:cs="SimHei"/>
          <w:sz w:val="20"/>
          <w:szCs w:val="20"/>
          <w:spacing w:val="5"/>
        </w:rPr>
        <w:t xml:space="preserve"> </w:t>
      </w:r>
      <w:r>
        <w:rPr>
          <w:rFonts w:ascii="SimHei" w:hAnsi="SimHei" w:eastAsia="SimHei" w:cs="SimHei"/>
          <w:sz w:val="20"/>
          <w:szCs w:val="20"/>
          <w:spacing w:val="5"/>
        </w:rPr>
        <w:t>辗转腾挪：身手敏捷的测试</w:t>
      </w:r>
    </w:p>
    <w:p>
      <w:pPr>
        <w:spacing w:line="307" w:lineRule="auto"/>
        <w:rPr>
          <w:rFonts w:ascii="Arial"/>
          <w:sz w:val="21"/>
        </w:rPr>
      </w:pPr>
      <w:r/>
    </w:p>
    <w:p>
      <w:pPr>
        <w:spacing w:line="308" w:lineRule="auto"/>
        <w:rPr>
          <w:rFonts w:ascii="Arial"/>
          <w:sz w:val="21"/>
        </w:rPr>
      </w:pPr>
      <w:r/>
    </w:p>
    <w:p>
      <w:pPr>
        <w:ind w:left="119" w:right="108" w:firstLine="310"/>
        <w:spacing w:before="65" w:line="333" w:lineRule="auto"/>
        <w:rPr>
          <w:rFonts w:ascii="KaiTi" w:hAnsi="KaiTi" w:eastAsia="KaiTi" w:cs="KaiTi"/>
          <w:sz w:val="20"/>
          <w:szCs w:val="20"/>
        </w:rPr>
      </w:pPr>
      <w:r>
        <w:rPr>
          <w:rFonts w:ascii="KaiTi" w:hAnsi="KaiTi" w:eastAsia="KaiTi" w:cs="KaiTi"/>
          <w:sz w:val="20"/>
          <w:szCs w:val="20"/>
          <w:spacing w:val="14"/>
        </w:rPr>
        <w:t>“我们一直在实践中探寻更好的软件开发方法，身体力行的同时也帮助他</w:t>
      </w:r>
      <w:r>
        <w:rPr>
          <w:rFonts w:ascii="KaiTi" w:hAnsi="KaiTi" w:eastAsia="KaiTi" w:cs="KaiTi"/>
          <w:sz w:val="20"/>
          <w:szCs w:val="20"/>
          <w:spacing w:val="13"/>
        </w:rPr>
        <w:t>人。由此</w:t>
      </w:r>
      <w:r>
        <w:rPr>
          <w:rFonts w:ascii="KaiTi" w:hAnsi="KaiTi" w:eastAsia="KaiTi" w:cs="KaiTi"/>
          <w:sz w:val="20"/>
          <w:szCs w:val="20"/>
        </w:rPr>
        <w:t xml:space="preserve"> </w:t>
      </w:r>
      <w:r>
        <w:rPr>
          <w:rFonts w:ascii="KaiTi" w:hAnsi="KaiTi" w:eastAsia="KaiTi" w:cs="KaiTi"/>
          <w:sz w:val="20"/>
          <w:szCs w:val="20"/>
          <w:spacing w:val="9"/>
        </w:rPr>
        <w:t>我们建立了如下价值观：</w:t>
      </w:r>
    </w:p>
    <w:p>
      <w:pPr>
        <w:ind w:left="2749"/>
        <w:spacing w:before="34" w:line="224" w:lineRule="auto"/>
        <w:rPr>
          <w:rFonts w:ascii="KaiTi" w:hAnsi="KaiTi" w:eastAsia="KaiTi" w:cs="KaiTi"/>
          <w:sz w:val="20"/>
          <w:szCs w:val="20"/>
        </w:rPr>
      </w:pPr>
      <w:r>
        <w:rPr>
          <w:rFonts w:ascii="KaiTi" w:hAnsi="KaiTi" w:eastAsia="KaiTi" w:cs="KaiTi"/>
          <w:sz w:val="20"/>
          <w:szCs w:val="20"/>
          <w:spacing w:val="30"/>
        </w:rPr>
        <w:t>个体和互动高于流程和工具</w:t>
      </w:r>
    </w:p>
    <w:p>
      <w:pPr>
        <w:ind w:left="2759"/>
        <w:spacing w:before="175" w:line="223" w:lineRule="auto"/>
        <w:rPr>
          <w:rFonts w:ascii="KaiTi" w:hAnsi="KaiTi" w:eastAsia="KaiTi" w:cs="KaiTi"/>
          <w:sz w:val="20"/>
          <w:szCs w:val="20"/>
        </w:rPr>
      </w:pPr>
      <w:r>
        <w:rPr>
          <w:rFonts w:ascii="KaiTi" w:hAnsi="KaiTi" w:eastAsia="KaiTi" w:cs="KaiTi"/>
          <w:sz w:val="20"/>
          <w:szCs w:val="20"/>
          <w:spacing w:val="30"/>
        </w:rPr>
        <w:t>工作的软件高于详尽的文档</w:t>
      </w:r>
    </w:p>
    <w:p>
      <w:pPr>
        <w:ind w:left="2959"/>
        <w:spacing w:before="178" w:line="223" w:lineRule="auto"/>
        <w:rPr>
          <w:rFonts w:ascii="KaiTi" w:hAnsi="KaiTi" w:eastAsia="KaiTi" w:cs="KaiTi"/>
          <w:sz w:val="20"/>
          <w:szCs w:val="20"/>
        </w:rPr>
      </w:pPr>
      <w:r>
        <w:rPr>
          <w:rFonts w:ascii="KaiTi" w:hAnsi="KaiTi" w:eastAsia="KaiTi" w:cs="KaiTi"/>
          <w:sz w:val="20"/>
          <w:szCs w:val="20"/>
          <w:spacing w:val="32"/>
        </w:rPr>
        <w:t>客户合作高于合同谈判</w:t>
      </w:r>
    </w:p>
    <w:p>
      <w:pPr>
        <w:ind w:left="2959"/>
        <w:spacing w:before="183" w:line="227" w:lineRule="auto"/>
        <w:rPr>
          <w:rFonts w:ascii="KaiTi" w:hAnsi="KaiTi" w:eastAsia="KaiTi" w:cs="KaiTi"/>
          <w:sz w:val="20"/>
          <w:szCs w:val="20"/>
        </w:rPr>
      </w:pPr>
      <w:r>
        <w:rPr>
          <w:rFonts w:ascii="KaiTi" w:hAnsi="KaiTi" w:eastAsia="KaiTi" w:cs="KaiTi"/>
          <w:sz w:val="20"/>
          <w:szCs w:val="20"/>
          <w:spacing w:val="33"/>
        </w:rPr>
        <w:t>响应变化高于遵循计划</w:t>
      </w:r>
    </w:p>
    <w:p>
      <w:pPr>
        <w:ind w:left="529"/>
        <w:spacing w:before="186" w:line="220" w:lineRule="auto"/>
        <w:rPr>
          <w:rFonts w:ascii="KaiTi" w:hAnsi="KaiTi" w:eastAsia="KaiTi" w:cs="KaiTi"/>
          <w:sz w:val="20"/>
          <w:szCs w:val="20"/>
        </w:rPr>
      </w:pPr>
      <w:r>
        <w:rPr>
          <w:rFonts w:ascii="KaiTi" w:hAnsi="KaiTi" w:eastAsia="KaiTi" w:cs="KaiTi"/>
          <w:sz w:val="20"/>
          <w:szCs w:val="20"/>
          <w:spacing w:val="11"/>
        </w:rPr>
        <w:t>也就是说，尽管右项有其价值，我们更重视左项的价值。”</w:t>
      </w:r>
    </w:p>
    <w:p>
      <w:pPr>
        <w:ind w:left="449"/>
        <w:spacing w:before="241" w:line="220" w:lineRule="auto"/>
        <w:rPr>
          <w:rFonts w:ascii="KaiTi" w:hAnsi="KaiTi" w:eastAsia="KaiTi" w:cs="KaiTi"/>
          <w:sz w:val="20"/>
          <w:szCs w:val="20"/>
        </w:rPr>
      </w:pPr>
      <w:r>
        <w:rPr>
          <w:rFonts w:ascii="KaiTi" w:hAnsi="KaiTi" w:eastAsia="KaiTi" w:cs="KaiTi"/>
          <w:sz w:val="20"/>
          <w:szCs w:val="20"/>
          <w:spacing w:val="11"/>
        </w:rPr>
        <w:t>敏捷没有一个唯一的定义，但都遵循相同的原则：</w:t>
      </w:r>
    </w:p>
    <w:p>
      <w:pPr>
        <w:ind w:left="529"/>
        <w:spacing w:before="142" w:line="220" w:lineRule="auto"/>
        <w:rPr>
          <w:rFonts w:ascii="KaiTi" w:hAnsi="KaiTi" w:eastAsia="KaiTi" w:cs="KaiTi"/>
          <w:sz w:val="20"/>
          <w:szCs w:val="20"/>
        </w:rPr>
      </w:pPr>
      <w:r>
        <w:rPr>
          <w:rFonts w:ascii="KaiTi" w:hAnsi="KaiTi" w:eastAsia="KaiTi" w:cs="KaiTi"/>
          <w:sz w:val="20"/>
          <w:szCs w:val="20"/>
          <w:spacing w:val="12"/>
        </w:rPr>
        <w:t>我们最重要的目标，是通过持续不断地及早交付有价值的软件使客户满意。</w:t>
      </w:r>
    </w:p>
    <w:p>
      <w:pPr>
        <w:ind w:left="119" w:right="112" w:firstLine="410"/>
        <w:spacing w:before="131" w:line="390" w:lineRule="auto"/>
        <w:rPr>
          <w:rFonts w:ascii="KaiTi" w:hAnsi="KaiTi" w:eastAsia="KaiTi" w:cs="KaiTi"/>
          <w:sz w:val="17"/>
          <w:szCs w:val="17"/>
        </w:rPr>
      </w:pPr>
      <w:r>
        <w:rPr>
          <w:rFonts w:ascii="KaiTi" w:hAnsi="KaiTi" w:eastAsia="KaiTi" w:cs="KaiTi"/>
          <w:sz w:val="20"/>
          <w:szCs w:val="20"/>
          <w:spacing w:val="11"/>
        </w:rPr>
        <w:t>欣然面对需求变化，即使在开发后期也一样。为了客户的竞争优势，敏捷过程掌控</w:t>
      </w:r>
      <w:r>
        <w:rPr>
          <w:rFonts w:ascii="KaiTi" w:hAnsi="KaiTi" w:eastAsia="KaiTi" w:cs="KaiTi"/>
          <w:sz w:val="20"/>
          <w:szCs w:val="20"/>
        </w:rPr>
        <w:t xml:space="preserve"> </w:t>
      </w:r>
      <w:r>
        <w:rPr>
          <w:rFonts w:ascii="KaiTi" w:hAnsi="KaiTi" w:eastAsia="KaiTi" w:cs="KaiTi"/>
          <w:sz w:val="17"/>
          <w:szCs w:val="17"/>
          <w:spacing w:val="-8"/>
        </w:rPr>
        <w:t>变</w:t>
      </w:r>
      <w:r>
        <w:rPr>
          <w:rFonts w:ascii="KaiTi" w:hAnsi="KaiTi" w:eastAsia="KaiTi" w:cs="KaiTi"/>
          <w:sz w:val="17"/>
          <w:szCs w:val="17"/>
          <w:spacing w:val="-23"/>
        </w:rPr>
        <w:t xml:space="preserve"> </w:t>
      </w:r>
      <w:r>
        <w:rPr>
          <w:rFonts w:ascii="KaiTi" w:hAnsi="KaiTi" w:eastAsia="KaiTi" w:cs="KaiTi"/>
          <w:sz w:val="17"/>
          <w:szCs w:val="17"/>
          <w:spacing w:val="-8"/>
        </w:rPr>
        <w:t>化</w:t>
      </w:r>
      <w:r>
        <w:rPr>
          <w:rFonts w:ascii="KaiTi" w:hAnsi="KaiTi" w:eastAsia="KaiTi" w:cs="KaiTi"/>
          <w:sz w:val="17"/>
          <w:szCs w:val="17"/>
          <w:spacing w:val="-27"/>
        </w:rPr>
        <w:t xml:space="preserve"> </w:t>
      </w:r>
      <w:r>
        <w:rPr>
          <w:rFonts w:ascii="KaiTi" w:hAnsi="KaiTi" w:eastAsia="KaiTi" w:cs="KaiTi"/>
          <w:sz w:val="17"/>
          <w:szCs w:val="17"/>
          <w:spacing w:val="-8"/>
        </w:rPr>
        <w:t>。</w:t>
      </w:r>
    </w:p>
    <w:p>
      <w:pPr>
        <w:ind w:left="529"/>
        <w:spacing w:before="29" w:line="220" w:lineRule="auto"/>
        <w:rPr>
          <w:rFonts w:ascii="KaiTi" w:hAnsi="KaiTi" w:eastAsia="KaiTi" w:cs="KaiTi"/>
          <w:sz w:val="20"/>
          <w:szCs w:val="20"/>
        </w:rPr>
      </w:pPr>
      <w:r>
        <w:rPr>
          <w:rFonts w:ascii="KaiTi" w:hAnsi="KaiTi" w:eastAsia="KaiTi" w:cs="KaiTi"/>
          <w:sz w:val="20"/>
          <w:szCs w:val="20"/>
          <w:spacing w:val="12"/>
        </w:rPr>
        <w:t>经常交付可工作的软件，相隔几星期或一两个月，倾向于采取较短的周期。</w:t>
      </w:r>
    </w:p>
    <w:p>
      <w:pPr>
        <w:ind w:left="529"/>
        <w:spacing w:before="191" w:line="220" w:lineRule="auto"/>
        <w:rPr>
          <w:rFonts w:ascii="KaiTi" w:hAnsi="KaiTi" w:eastAsia="KaiTi" w:cs="KaiTi"/>
          <w:sz w:val="20"/>
          <w:szCs w:val="20"/>
        </w:rPr>
      </w:pPr>
      <w:r>
        <w:rPr>
          <w:rFonts w:ascii="KaiTi" w:hAnsi="KaiTi" w:eastAsia="KaiTi" w:cs="KaiTi"/>
          <w:sz w:val="20"/>
          <w:szCs w:val="20"/>
          <w:spacing w:val="11"/>
        </w:rPr>
        <w:t>业务人员和开发人员必须相互合作，项目中的每一天都不例外。</w:t>
      </w:r>
    </w:p>
    <w:p>
      <w:pPr>
        <w:ind w:left="119" w:right="116" w:firstLine="410"/>
        <w:spacing w:before="183" w:line="307" w:lineRule="auto"/>
        <w:rPr>
          <w:rFonts w:ascii="KaiTi" w:hAnsi="KaiTi" w:eastAsia="KaiTi" w:cs="KaiTi"/>
          <w:sz w:val="20"/>
          <w:szCs w:val="20"/>
        </w:rPr>
      </w:pPr>
      <w:r>
        <w:rPr>
          <w:rFonts w:ascii="KaiTi" w:hAnsi="KaiTi" w:eastAsia="KaiTi" w:cs="KaiTi"/>
          <w:sz w:val="20"/>
          <w:szCs w:val="20"/>
          <w:spacing w:val="11"/>
        </w:rPr>
        <w:t>激发个体的斗志，以他们为核心搭建项目。提供所需的环境和支援，辅</w:t>
      </w:r>
      <w:r>
        <w:rPr>
          <w:rFonts w:ascii="KaiTi" w:hAnsi="KaiTi" w:eastAsia="KaiTi" w:cs="KaiTi"/>
          <w:sz w:val="20"/>
          <w:szCs w:val="20"/>
          <w:spacing w:val="10"/>
        </w:rPr>
        <w:t>以信任，从</w:t>
      </w:r>
      <w:r>
        <w:rPr>
          <w:rFonts w:ascii="KaiTi" w:hAnsi="KaiTi" w:eastAsia="KaiTi" w:cs="KaiTi"/>
          <w:sz w:val="20"/>
          <w:szCs w:val="20"/>
        </w:rPr>
        <w:t xml:space="preserve"> </w:t>
      </w:r>
      <w:r>
        <w:rPr>
          <w:rFonts w:ascii="KaiTi" w:hAnsi="KaiTi" w:eastAsia="KaiTi" w:cs="KaiTi"/>
          <w:sz w:val="20"/>
          <w:szCs w:val="20"/>
          <w:spacing w:val="6"/>
        </w:rPr>
        <w:t>而达成目标。</w:t>
      </w:r>
    </w:p>
    <w:p>
      <w:pPr>
        <w:ind w:left="529"/>
        <w:spacing w:before="74" w:line="220" w:lineRule="auto"/>
        <w:rPr>
          <w:rFonts w:ascii="KaiTi" w:hAnsi="KaiTi" w:eastAsia="KaiTi" w:cs="KaiTi"/>
          <w:sz w:val="20"/>
          <w:szCs w:val="20"/>
        </w:rPr>
      </w:pPr>
      <w:r>
        <w:rPr>
          <w:rFonts w:ascii="KaiTi" w:hAnsi="KaiTi" w:eastAsia="KaiTi" w:cs="KaiTi"/>
          <w:sz w:val="20"/>
          <w:szCs w:val="20"/>
          <w:spacing w:val="12"/>
        </w:rPr>
        <w:t>不论团队内外，传递信息效果最好效率也最高的方式是面对面的</w:t>
      </w:r>
      <w:r>
        <w:rPr>
          <w:rFonts w:ascii="KaiTi" w:hAnsi="KaiTi" w:eastAsia="KaiTi" w:cs="KaiTi"/>
          <w:sz w:val="20"/>
          <w:szCs w:val="20"/>
          <w:spacing w:val="11"/>
        </w:rPr>
        <w:t>交谈。</w:t>
      </w:r>
    </w:p>
    <w:p>
      <w:pPr>
        <w:ind w:left="529"/>
        <w:spacing w:before="205" w:line="223" w:lineRule="auto"/>
        <w:rPr>
          <w:rFonts w:ascii="KaiTi" w:hAnsi="KaiTi" w:eastAsia="KaiTi" w:cs="KaiTi"/>
          <w:sz w:val="20"/>
          <w:szCs w:val="20"/>
        </w:rPr>
      </w:pPr>
      <w:r>
        <w:rPr>
          <w:rFonts w:ascii="KaiTi" w:hAnsi="KaiTi" w:eastAsia="KaiTi" w:cs="KaiTi"/>
          <w:sz w:val="20"/>
          <w:szCs w:val="20"/>
          <w:spacing w:val="11"/>
        </w:rPr>
        <w:t>可工作的软件是进度的首要度量标准。</w:t>
      </w:r>
    </w:p>
    <w:p>
      <w:pPr>
        <w:ind w:left="529" w:right="19"/>
        <w:spacing w:before="178" w:line="392" w:lineRule="auto"/>
        <w:rPr>
          <w:rFonts w:ascii="KaiTi" w:hAnsi="KaiTi" w:eastAsia="KaiTi" w:cs="KaiTi"/>
          <w:sz w:val="20"/>
          <w:szCs w:val="20"/>
        </w:rPr>
      </w:pPr>
      <w:r>
        <w:rPr>
          <w:rFonts w:ascii="KaiTi" w:hAnsi="KaiTi" w:eastAsia="KaiTi" w:cs="KaiTi"/>
          <w:sz w:val="20"/>
          <w:szCs w:val="20"/>
          <w:spacing w:val="2"/>
        </w:rPr>
        <w:t>敏捷过程倡导可持续开发。责任人、开发人员和用户要能够共同维持其步调稳定延续。</w:t>
      </w:r>
      <w:r>
        <w:rPr>
          <w:rFonts w:ascii="KaiTi" w:hAnsi="KaiTi" w:eastAsia="KaiTi" w:cs="KaiTi"/>
          <w:sz w:val="20"/>
          <w:szCs w:val="20"/>
          <w:spacing w:val="13"/>
        </w:rPr>
        <w:t xml:space="preserve"> </w:t>
      </w:r>
      <w:r>
        <w:rPr>
          <w:rFonts w:ascii="KaiTi" w:hAnsi="KaiTi" w:eastAsia="KaiTi" w:cs="KaiTi"/>
          <w:sz w:val="20"/>
          <w:szCs w:val="20"/>
          <w:spacing w:val="11"/>
        </w:rPr>
        <w:t>坚持不懈地追求技术卓越和良好设计，敏捷能力由此增强。</w:t>
      </w:r>
    </w:p>
    <w:p>
      <w:pPr>
        <w:ind w:left="529"/>
        <w:spacing w:before="8" w:line="220" w:lineRule="auto"/>
        <w:rPr>
          <w:rFonts w:ascii="KaiTi" w:hAnsi="KaiTi" w:eastAsia="KaiTi" w:cs="KaiTi"/>
          <w:sz w:val="20"/>
          <w:szCs w:val="20"/>
        </w:rPr>
      </w:pPr>
      <w:r>
        <w:rPr>
          <w:rFonts w:ascii="KaiTi" w:hAnsi="KaiTi" w:eastAsia="KaiTi" w:cs="KaiTi"/>
          <w:sz w:val="20"/>
          <w:szCs w:val="20"/>
          <w:spacing w:val="11"/>
        </w:rPr>
        <w:t>以简洁为本，它是极力减少不必要工作量的艺术。</w:t>
      </w:r>
    </w:p>
    <w:p>
      <w:pPr>
        <w:ind w:left="529"/>
        <w:spacing w:before="192" w:line="222" w:lineRule="auto"/>
        <w:rPr>
          <w:rFonts w:ascii="KaiTi" w:hAnsi="KaiTi" w:eastAsia="KaiTi" w:cs="KaiTi"/>
          <w:sz w:val="20"/>
          <w:szCs w:val="20"/>
        </w:rPr>
      </w:pPr>
      <w:r>
        <w:rPr>
          <w:rFonts w:ascii="KaiTi" w:hAnsi="KaiTi" w:eastAsia="KaiTi" w:cs="KaiTi"/>
          <w:sz w:val="20"/>
          <w:szCs w:val="20"/>
          <w:spacing w:val="12"/>
        </w:rPr>
        <w:t>最好的架构、需求和设计出自自组织团队。</w:t>
      </w:r>
    </w:p>
    <w:p>
      <w:pPr>
        <w:ind w:left="529"/>
        <w:spacing w:before="189" w:line="220" w:lineRule="auto"/>
        <w:rPr>
          <w:rFonts w:ascii="KaiTi" w:hAnsi="KaiTi" w:eastAsia="KaiTi" w:cs="KaiTi"/>
          <w:sz w:val="20"/>
          <w:szCs w:val="20"/>
        </w:rPr>
      </w:pPr>
      <w:r>
        <w:rPr>
          <w:rFonts w:ascii="KaiTi" w:hAnsi="KaiTi" w:eastAsia="KaiTi" w:cs="KaiTi"/>
          <w:sz w:val="20"/>
          <w:szCs w:val="20"/>
          <w:spacing w:val="11"/>
        </w:rPr>
        <w:t>团队定期地反思如何能提高成效，并依此调整自身的举止表现。</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drawing>
          <wp:anchor distT="0" distB="0" distL="0" distR="0" simplePos="0" relativeHeight="253430784" behindDoc="0" locked="0" layoutInCell="1" allowOverlap="1">
            <wp:simplePos x="0" y="0"/>
            <wp:positionH relativeFrom="column">
              <wp:posOffset>247602</wp:posOffset>
            </wp:positionH>
            <wp:positionV relativeFrom="paragraph">
              <wp:posOffset>1234</wp:posOffset>
            </wp:positionV>
            <wp:extent cx="1854210" cy="6350"/>
            <wp:effectExtent l="0" t="0" r="0" b="0"/>
            <wp:wrapNone/>
            <wp:docPr id="212" name="IM 212"/>
            <wp:cNvGraphicFramePr/>
            <a:graphic>
              <a:graphicData uri="http://schemas.openxmlformats.org/drawingml/2006/picture">
                <pic:pic>
                  <pic:nvPicPr>
                    <pic:cNvPr id="212" name="IM 212"/>
                    <pic:cNvPicPr/>
                  </pic:nvPicPr>
                  <pic:blipFill>
                    <a:blip r:embed="rId642"/>
                    <a:stretch>
                      <a:fillRect/>
                    </a:stretch>
                  </pic:blipFill>
                  <pic:spPr>
                    <a:xfrm rot="0">
                      <a:off x="0" y="0"/>
                      <a:ext cx="1854210" cy="6350"/>
                    </a:xfrm>
                    <a:prstGeom prst="rect">
                      <a:avLst/>
                    </a:prstGeom>
                  </pic:spPr>
                </pic:pic>
              </a:graphicData>
            </a:graphic>
          </wp:anchor>
        </w:drawing>
      </w:r>
      <w:r/>
    </w:p>
    <w:p>
      <w:pPr>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          </w:t>
      </w:r>
      <w:hyperlink w:history="true" r:id="rId643">
        <w:r>
          <w:rPr>
            <w:rFonts w:ascii="Times New Roman" w:hAnsi="Times New Roman" w:eastAsia="Times New Roman" w:cs="Times New Roman"/>
            <w:sz w:val="20"/>
            <w:szCs w:val="20"/>
          </w:rPr>
          <w:t>http://agilemanifesto.org/iso/zhchs/princ</w:t>
        </w:r>
        <w:r>
          <w:rPr>
            <w:rFonts w:ascii="Times New Roman" w:hAnsi="Times New Roman" w:eastAsia="Times New Roman" w:cs="Times New Roman"/>
            <w:sz w:val="20"/>
            <w:szCs w:val="20"/>
            <w:spacing w:val="-1"/>
          </w:rPr>
          <w:t>iples.html</w:t>
        </w:r>
      </w:hyperlink>
    </w:p>
    <w:p>
      <w:pPr>
        <w:spacing w:line="192" w:lineRule="auto"/>
        <w:sectPr>
          <w:headerReference w:type="default" r:id="rId6"/>
          <w:footerReference w:type="default" r:id="rId641"/>
          <w:pgSz w:w="10060" w:h="12930"/>
          <w:pgMar w:top="400" w:right="940" w:bottom="818" w:left="880" w:header="0" w:footer="574" w:gutter="0"/>
        </w:sectPr>
        <w:rPr>
          <w:rFonts w:ascii="Times New Roman" w:hAnsi="Times New Roman" w:eastAsia="Times New Roman" w:cs="Times New Roman"/>
          <w:sz w:val="20"/>
          <w:szCs w:val="20"/>
        </w:rPr>
      </w:pPr>
    </w:p>
    <w:p>
      <w:pPr>
        <w:ind w:left="59"/>
        <w:spacing w:before="216" w:line="221" w:lineRule="auto"/>
        <w:rPr>
          <w:rFonts w:ascii="SimHei" w:hAnsi="SimHei" w:eastAsia="SimHei" w:cs="SimHei"/>
          <w:sz w:val="21"/>
          <w:szCs w:val="21"/>
        </w:rPr>
      </w:pPr>
      <w:bookmarkStart w:name="bookmark411" w:id="379"/>
      <w:bookmarkEnd w:id="379"/>
      <w:r>
        <w:rPr>
          <w:rFonts w:ascii="SimHei" w:hAnsi="SimHei" w:eastAsia="SimHei" w:cs="SimHei"/>
          <w:sz w:val="21"/>
          <w:szCs w:val="21"/>
          <w:spacing w:val="-17"/>
          <w:w w:val="99"/>
        </w:rPr>
        <w:t>从菜鸟到测试架构师———个测试工程师的成长日记</w:t>
      </w:r>
    </w:p>
    <w:p>
      <w:pPr>
        <w:spacing w:line="307" w:lineRule="auto"/>
        <w:rPr>
          <w:rFonts w:ascii="Arial"/>
          <w:sz w:val="21"/>
        </w:rPr>
      </w:pPr>
      <w:r/>
    </w:p>
    <w:p>
      <w:pPr>
        <w:spacing w:line="307" w:lineRule="auto"/>
        <w:rPr>
          <w:rFonts w:ascii="Arial"/>
          <w:sz w:val="21"/>
        </w:rPr>
      </w:pPr>
      <w:r/>
    </w:p>
    <w:p>
      <w:pPr>
        <w:pStyle w:val="BodyText"/>
        <w:ind w:left="449"/>
        <w:spacing w:before="68" w:line="212" w:lineRule="auto"/>
        <w:rPr>
          <w:sz w:val="21"/>
          <w:szCs w:val="21"/>
        </w:rPr>
      </w:pPr>
      <w:r>
        <w:rPr>
          <w:sz w:val="21"/>
          <w:szCs w:val="21"/>
          <w:spacing w:val="1"/>
        </w:rPr>
        <w:t>在</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5"/>
          <w:w w:val="101"/>
        </w:rPr>
        <w:t xml:space="preserve">  </w:t>
      </w:r>
      <w:r>
        <w:rPr>
          <w:sz w:val="21"/>
          <w:szCs w:val="21"/>
          <w:spacing w:val="1"/>
        </w:rPr>
        <w:t>对敏捷的定义是：</w:t>
      </w:r>
    </w:p>
    <w:p>
      <w:pPr>
        <w:ind w:left="149" w:right="143" w:firstLine="429"/>
        <w:spacing w:before="240" w:line="26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Uses</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rPr>
        <w:t>continuous</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rPr>
        <w:t>stakeholder</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rPr>
        <w:t>f</w:t>
      </w:r>
      <w:r>
        <w:rPr>
          <w:rFonts w:ascii="Times New Roman" w:hAnsi="Times New Roman" w:eastAsia="Times New Roman" w:cs="Times New Roman"/>
          <w:sz w:val="21"/>
          <w:szCs w:val="21"/>
          <w:spacing w:val="-1"/>
        </w:rPr>
        <w:t>eedback</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deliver</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high-quality,consumable</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code</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1"/>
        </w:rPr>
        <w:t>through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user</w:t>
      </w:r>
      <w:r>
        <w:rPr>
          <w:rFonts w:ascii="Times New Roman" w:hAnsi="Times New Roman" w:eastAsia="Times New Roman" w:cs="Times New Roman"/>
          <w:sz w:val="21"/>
          <w:szCs w:val="21"/>
          <w:spacing w:val="62"/>
          <w:w w:val="101"/>
        </w:rPr>
        <w:t xml:space="preserve"> </w:t>
      </w:r>
      <w:r>
        <w:rPr>
          <w:rFonts w:ascii="Times New Roman" w:hAnsi="Times New Roman" w:eastAsia="Times New Roman" w:cs="Times New Roman"/>
          <w:sz w:val="21"/>
          <w:szCs w:val="21"/>
          <w:spacing w:val="-1"/>
        </w:rPr>
        <w:t>stories</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spacing w:val="-1"/>
        </w:rPr>
        <w:t>series</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short,stable,time-boxed</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1"/>
        </w:rPr>
        <w:t>iterations.</w:t>
      </w:r>
    </w:p>
    <w:p>
      <w:pPr>
        <w:ind w:left="149" w:right="166" w:firstLine="440"/>
        <w:spacing w:before="145" w:line="272" w:lineRule="auto"/>
        <w:rPr>
          <w:rFonts w:ascii="KaiTi" w:hAnsi="KaiTi" w:eastAsia="KaiTi" w:cs="KaiTi"/>
          <w:sz w:val="21"/>
          <w:szCs w:val="21"/>
        </w:rPr>
      </w:pPr>
      <w:r>
        <w:rPr>
          <w:rFonts w:ascii="KaiTi" w:hAnsi="KaiTi" w:eastAsia="KaiTi" w:cs="KaiTi"/>
          <w:sz w:val="21"/>
          <w:szCs w:val="21"/>
        </w:rPr>
        <w:t>通过持续的利益相关者反馈，使用用户故事和一系列短小且是固定时长的迭代发布</w:t>
      </w:r>
      <w:r>
        <w:rPr>
          <w:rFonts w:ascii="KaiTi" w:hAnsi="KaiTi" w:eastAsia="KaiTi" w:cs="KaiTi"/>
          <w:sz w:val="21"/>
          <w:szCs w:val="21"/>
          <w:spacing w:val="16"/>
        </w:rPr>
        <w:t xml:space="preserve"> </w:t>
      </w:r>
      <w:r>
        <w:rPr>
          <w:rFonts w:ascii="KaiTi" w:hAnsi="KaiTi" w:eastAsia="KaiTi" w:cs="KaiTi"/>
          <w:sz w:val="21"/>
          <w:szCs w:val="21"/>
          <w:spacing w:val="14"/>
        </w:rPr>
        <w:t>高质量的、高可用性的代码。</w:t>
      </w:r>
    </w:p>
    <w:p>
      <w:pPr>
        <w:pStyle w:val="BodyText"/>
        <w:ind w:left="449"/>
        <w:spacing w:before="147" w:line="219" w:lineRule="auto"/>
        <w:rPr>
          <w:sz w:val="21"/>
          <w:szCs w:val="21"/>
        </w:rPr>
      </w:pPr>
      <w:r>
        <w:rPr>
          <w:sz w:val="21"/>
          <w:szCs w:val="21"/>
          <w:spacing w:val="-1"/>
        </w:rPr>
        <w:t>对这个定义，我们展开了解以下几个关键点：</w:t>
      </w:r>
    </w:p>
    <w:p>
      <w:pPr>
        <w:pStyle w:val="BodyText"/>
        <w:ind w:left="449" w:right="1695" w:firstLine="429"/>
        <w:spacing w:before="191" w:line="363" w:lineRule="auto"/>
        <w:rPr>
          <w:sz w:val="21"/>
          <w:szCs w:val="21"/>
        </w:rPr>
      </w:pPr>
      <w:r>
        <w:rPr>
          <w:rFonts w:ascii="Times New Roman" w:hAnsi="Times New Roman" w:eastAsia="Times New Roman" w:cs="Times New Roman"/>
          <w:sz w:val="21"/>
          <w:szCs w:val="21"/>
          <w:spacing w:val="-1"/>
        </w:rPr>
        <w:t>Uses</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continuous</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stakeholder</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feedback——</w:t>
      </w:r>
      <w:r>
        <w:rPr>
          <w:sz w:val="21"/>
          <w:szCs w:val="21"/>
          <w:spacing w:val="-1"/>
        </w:rPr>
        <w:t>持续的利益相关者反馈</w:t>
      </w:r>
      <w:r>
        <w:rPr>
          <w:sz w:val="21"/>
          <w:szCs w:val="21"/>
        </w:rPr>
        <w:t xml:space="preserve"> </w:t>
      </w:r>
      <w:r>
        <w:rPr>
          <w:sz w:val="21"/>
          <w:szCs w:val="21"/>
          <w:spacing w:val="5"/>
        </w:rPr>
        <w:t>对于软件开发项目来说，可以把利益相关者分为以下4类。</w:t>
      </w:r>
    </w:p>
    <w:p>
      <w:pPr>
        <w:pStyle w:val="BodyText"/>
        <w:ind w:left="1129" w:right="78"/>
        <w:spacing w:before="16" w:line="290" w:lineRule="auto"/>
        <w:jc w:val="both"/>
        <w:rPr>
          <w:sz w:val="21"/>
          <w:szCs w:val="21"/>
        </w:rPr>
      </w:pPr>
      <w:r>
        <w:rPr>
          <w:sz w:val="21"/>
          <w:szCs w:val="21"/>
        </w:rPr>
        <w:t>高层管理人员：决定软件产品的战略决策。</w:t>
      </w:r>
      <w:r>
        <w:rPr>
          <w:sz w:val="21"/>
          <w:szCs w:val="21"/>
          <w:spacing w:val="-1"/>
        </w:rPr>
        <w:t>比如，软件产品生产方的高层管理</w:t>
      </w:r>
      <w:r>
        <w:rPr>
          <w:sz w:val="21"/>
          <w:szCs w:val="21"/>
        </w:rPr>
        <w:t xml:space="preserve"> </w:t>
      </w:r>
      <w:r>
        <w:rPr>
          <w:sz w:val="21"/>
          <w:szCs w:val="21"/>
          <w:spacing w:val="5"/>
        </w:rPr>
        <w:t>人员将根据软件产品的盈利状况、市场前景作长期战略规划；软件产品购买</w:t>
      </w:r>
      <w:r>
        <w:rPr>
          <w:sz w:val="21"/>
          <w:szCs w:val="21"/>
          <w:spacing w:val="15"/>
        </w:rPr>
        <w:t xml:space="preserve"> </w:t>
      </w:r>
      <w:r>
        <w:rPr>
          <w:sz w:val="21"/>
          <w:szCs w:val="21"/>
          <w:spacing w:val="1"/>
        </w:rPr>
        <w:t>方的高层管理人员根据自己的企业需求决定是否需要及购买该软件产品。</w:t>
      </w:r>
    </w:p>
    <w:p>
      <w:pPr>
        <w:pStyle w:val="BodyText"/>
        <w:ind w:left="1129"/>
        <w:spacing w:line="292" w:lineRule="auto"/>
        <w:rPr>
          <w:sz w:val="21"/>
          <w:szCs w:val="21"/>
        </w:rPr>
      </w:pPr>
      <w:r>
        <w:rPr>
          <w:sz w:val="21"/>
          <w:szCs w:val="21"/>
          <w:spacing w:val="-4"/>
        </w:rPr>
        <w:t>内部人员：软件产品生产方的内部人员，包括开发团队、支持团队</w:t>
      </w:r>
      <w:r>
        <w:rPr>
          <w:sz w:val="21"/>
          <w:szCs w:val="21"/>
          <w:spacing w:val="-5"/>
        </w:rPr>
        <w:t>、销售团队、</w:t>
      </w:r>
      <w:r>
        <w:rPr>
          <w:sz w:val="21"/>
          <w:szCs w:val="21"/>
        </w:rPr>
        <w:t xml:space="preserve"> </w:t>
      </w:r>
      <w:r>
        <w:rPr>
          <w:sz w:val="21"/>
          <w:szCs w:val="21"/>
        </w:rPr>
        <w:t>市场团队、维护团队等。</w:t>
      </w:r>
    </w:p>
    <w:p>
      <w:pPr>
        <w:pStyle w:val="BodyText"/>
        <w:ind w:left="1129" w:right="74"/>
        <w:spacing w:before="135" w:line="308" w:lineRule="auto"/>
        <w:jc w:val="both"/>
        <w:rPr>
          <w:sz w:val="21"/>
          <w:szCs w:val="21"/>
        </w:rPr>
      </w:pPr>
      <w:r>
        <w:rPr>
          <w:sz w:val="21"/>
          <w:szCs w:val="21"/>
        </w:rPr>
        <w:t>合作方：软件产品实施过程中需要涉及的第三方合作</w:t>
      </w:r>
      <w:r>
        <w:rPr>
          <w:sz w:val="21"/>
          <w:szCs w:val="21"/>
          <w:spacing w:val="-1"/>
        </w:rPr>
        <w:t>伙伴。比如，对软件产品</w:t>
      </w:r>
      <w:r>
        <w:rPr>
          <w:sz w:val="21"/>
          <w:szCs w:val="21"/>
        </w:rPr>
        <w:t xml:space="preserve"> </w:t>
      </w:r>
      <w:r>
        <w:rPr>
          <w:sz w:val="21"/>
          <w:szCs w:val="21"/>
          <w:spacing w:val="6"/>
        </w:rPr>
        <w:t>进行定制开发的团队，负责将软件产品与其他相关产品进</w:t>
      </w:r>
      <w:r>
        <w:rPr>
          <w:sz w:val="21"/>
          <w:szCs w:val="21"/>
          <w:spacing w:val="5"/>
        </w:rPr>
        <w:t>行集成的团队，负</w:t>
      </w:r>
      <w:r>
        <w:rPr>
          <w:sz w:val="21"/>
          <w:szCs w:val="21"/>
        </w:rPr>
        <w:t xml:space="preserve"> </w:t>
      </w:r>
      <w:r>
        <w:rPr>
          <w:sz w:val="21"/>
          <w:szCs w:val="21"/>
          <w:spacing w:val="-2"/>
        </w:rPr>
        <w:t>责运营维护的团队。</w:t>
      </w:r>
    </w:p>
    <w:p>
      <w:pPr>
        <w:pStyle w:val="BodyText"/>
        <w:ind w:left="1129"/>
        <w:spacing w:line="219" w:lineRule="auto"/>
        <w:rPr>
          <w:sz w:val="21"/>
          <w:szCs w:val="21"/>
        </w:rPr>
      </w:pPr>
      <w:r>
        <w:rPr>
          <w:sz w:val="21"/>
          <w:szCs w:val="21"/>
          <w:spacing w:val="1"/>
        </w:rPr>
        <w:t>最终用户：最终使用这个软件产品的用户。</w:t>
      </w:r>
    </w:p>
    <w:p>
      <w:pPr>
        <w:pStyle w:val="BodyText"/>
        <w:ind w:right="67" w:firstLine="449"/>
        <w:spacing w:before="183" w:line="264" w:lineRule="auto"/>
        <w:jc w:val="both"/>
        <w:rPr>
          <w:sz w:val="21"/>
          <w:szCs w:val="21"/>
        </w:rPr>
      </w:pPr>
      <w:r>
        <w:rPr>
          <w:sz w:val="21"/>
          <w:szCs w:val="21"/>
          <w:spacing w:val="1"/>
        </w:rPr>
        <w:t>在收集利益相关者的反馈时需要把各类人员都考虑到，他们都是决定软件产品成功与</w:t>
      </w:r>
      <w:r>
        <w:rPr>
          <w:sz w:val="21"/>
          <w:szCs w:val="21"/>
          <w:spacing w:val="9"/>
        </w:rPr>
        <w:t xml:space="preserve"> </w:t>
      </w:r>
      <w:r>
        <w:rPr>
          <w:sz w:val="21"/>
          <w:szCs w:val="21"/>
          <w:spacing w:val="1"/>
        </w:rPr>
        <w:t>否的关键。通过反馈，能够明确所生产的软件产品是否满足交付条件，或者存在问题需要</w:t>
      </w:r>
      <w:r>
        <w:rPr>
          <w:sz w:val="21"/>
          <w:szCs w:val="21"/>
          <w:spacing w:val="10"/>
        </w:rPr>
        <w:t xml:space="preserve"> </w:t>
      </w:r>
      <w:r>
        <w:rPr>
          <w:sz w:val="21"/>
          <w:szCs w:val="21"/>
          <w:spacing w:val="1"/>
        </w:rPr>
        <w:t>修改，甚至发现与需求不一致导致无法交付，从而及时发现所提交的软件产品的问题，能</w:t>
      </w:r>
      <w:r>
        <w:rPr>
          <w:sz w:val="21"/>
          <w:szCs w:val="21"/>
          <w:spacing w:val="10"/>
        </w:rPr>
        <w:t xml:space="preserve"> </w:t>
      </w:r>
      <w:r>
        <w:rPr>
          <w:sz w:val="21"/>
          <w:szCs w:val="21"/>
          <w:spacing w:val="1"/>
        </w:rPr>
        <w:t>够及时进行修正，以避免错误的积累而造成更大的损失。通过反馈，开发人员能够了解新</w:t>
      </w:r>
      <w:r>
        <w:rPr>
          <w:sz w:val="21"/>
          <w:szCs w:val="21"/>
          <w:spacing w:val="8"/>
        </w:rPr>
        <w:t xml:space="preserve"> </w:t>
      </w:r>
      <w:r>
        <w:rPr>
          <w:sz w:val="21"/>
          <w:szCs w:val="21"/>
          <w:spacing w:val="1"/>
        </w:rPr>
        <w:t>增加的需求，并及时对开发计划作调整，以确保始终专注于交付最有价值的功能。通过反</w:t>
      </w:r>
      <w:r>
        <w:rPr>
          <w:sz w:val="21"/>
          <w:szCs w:val="21"/>
          <w:spacing w:val="7"/>
        </w:rPr>
        <w:t xml:space="preserve"> </w:t>
      </w:r>
      <w:r>
        <w:rPr>
          <w:sz w:val="21"/>
          <w:szCs w:val="21"/>
          <w:spacing w:val="1"/>
        </w:rPr>
        <w:t>馈，开发人员能发现开发流程、开发方法中存在的问题，进行研究并改进，从而持续提高</w:t>
      </w:r>
      <w:r>
        <w:rPr>
          <w:sz w:val="21"/>
          <w:szCs w:val="21"/>
          <w:spacing w:val="8"/>
        </w:rPr>
        <w:t xml:space="preserve"> </w:t>
      </w:r>
      <w:r>
        <w:rPr>
          <w:sz w:val="21"/>
          <w:szCs w:val="21"/>
          <w:spacing w:val="-1"/>
        </w:rPr>
        <w:t>团队的生产力。</w:t>
      </w:r>
    </w:p>
    <w:p>
      <w:pPr>
        <w:pStyle w:val="BodyText"/>
        <w:ind w:left="849"/>
        <w:spacing w:before="172" w:line="212" w:lineRule="auto"/>
        <w:rPr>
          <w:sz w:val="21"/>
          <w:szCs w:val="21"/>
        </w:rPr>
      </w:pP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deliver</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high-quality,consumable</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code——</w:t>
      </w:r>
      <w:r>
        <w:rPr>
          <w:sz w:val="21"/>
          <w:szCs w:val="21"/>
        </w:rPr>
        <w:t>发布高质量的、高可用性的</w:t>
      </w:r>
      <w:r>
        <w:rPr>
          <w:sz w:val="21"/>
          <w:szCs w:val="21"/>
          <w:spacing w:val="-1"/>
        </w:rPr>
        <w:t>代码</w:t>
      </w:r>
    </w:p>
    <w:p>
      <w:pPr>
        <w:spacing w:line="328" w:lineRule="auto"/>
        <w:rPr>
          <w:rFonts w:ascii="Arial"/>
          <w:sz w:val="21"/>
        </w:rPr>
      </w:pPr>
      <w:r/>
    </w:p>
    <w:p>
      <w:pPr>
        <w:spacing w:line="328" w:lineRule="auto"/>
        <w:rPr>
          <w:rFonts w:ascii="Arial"/>
          <w:sz w:val="21"/>
        </w:rPr>
      </w:pPr>
      <w:r>
        <w:drawing>
          <wp:anchor distT="0" distB="0" distL="0" distR="0" simplePos="0" relativeHeight="253435904" behindDoc="0" locked="0" layoutInCell="1" allowOverlap="1">
            <wp:simplePos x="0" y="0"/>
            <wp:positionH relativeFrom="column">
              <wp:posOffset>241278</wp:posOffset>
            </wp:positionH>
            <wp:positionV relativeFrom="paragraph">
              <wp:posOffset>66236</wp:posOffset>
            </wp:positionV>
            <wp:extent cx="1860533" cy="6350"/>
            <wp:effectExtent l="0" t="0" r="0" b="0"/>
            <wp:wrapNone/>
            <wp:docPr id="214" name="IM 214"/>
            <wp:cNvGraphicFramePr/>
            <a:graphic>
              <a:graphicData uri="http://schemas.openxmlformats.org/drawingml/2006/picture">
                <pic:pic>
                  <pic:nvPicPr>
                    <pic:cNvPr id="214" name="IM 214"/>
                    <pic:cNvPicPr/>
                  </pic:nvPicPr>
                  <pic:blipFill>
                    <a:blip r:embed="rId645"/>
                    <a:stretch>
                      <a:fillRect/>
                    </a:stretch>
                  </pic:blipFill>
                  <pic:spPr>
                    <a:xfrm rot="0">
                      <a:off x="0" y="0"/>
                      <a:ext cx="1860533" cy="6350"/>
                    </a:xfrm>
                    <a:prstGeom prst="rect">
                      <a:avLst/>
                    </a:prstGeom>
                  </pic:spPr>
                </pic:pic>
              </a:graphicData>
            </a:graphic>
          </wp:anchor>
        </w:drawing>
      </w:r>
      <w:r/>
    </w:p>
    <w:p>
      <w:pPr>
        <w:pStyle w:val="BodyText"/>
        <w:spacing w:before="68" w:line="212" w:lineRule="auto"/>
        <w:rPr>
          <w:sz w:val="21"/>
          <w:szCs w:val="21"/>
        </w:rPr>
      </w:pPr>
      <w:r>
        <w:rPr>
          <w:rFonts w:ascii="Times New Roman" w:hAnsi="Times New Roman" w:eastAsia="Times New Roman" w:cs="Times New Roman"/>
          <w:sz w:val="21"/>
          <w:szCs w:val="21"/>
          <w:spacing w:val="-10"/>
        </w:rPr>
        <w:t>1</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0"/>
        </w:rPr>
        <w:t>IBM_rational</w:t>
      </w:r>
      <w:r>
        <w:rPr>
          <w:sz w:val="21"/>
          <w:szCs w:val="21"/>
          <w:spacing w:val="-10"/>
        </w:rPr>
        <w:t>敏捷开发解决方案.</w:t>
      </w:r>
      <w:r>
        <w:rPr>
          <w:rFonts w:ascii="Times New Roman" w:hAnsi="Times New Roman" w:eastAsia="Times New Roman" w:cs="Times New Roman"/>
          <w:sz w:val="21"/>
          <w:szCs w:val="21"/>
          <w:spacing w:val="-10"/>
        </w:rPr>
        <w:t>pdf .IBM</w:t>
      </w:r>
      <w:r>
        <w:rPr>
          <w:rFonts w:ascii="Times New Roman" w:hAnsi="Times New Roman" w:eastAsia="Times New Roman" w:cs="Times New Roman"/>
          <w:sz w:val="21"/>
          <w:szCs w:val="21"/>
          <w:spacing w:val="33"/>
          <w:w w:val="101"/>
        </w:rPr>
        <w:t xml:space="preserve"> </w:t>
      </w:r>
      <w:r>
        <w:rPr>
          <w:sz w:val="21"/>
          <w:szCs w:val="21"/>
          <w:spacing w:val="-10"/>
        </w:rPr>
        <w:t>软件部，吴文龙。</w:t>
      </w:r>
    </w:p>
    <w:p>
      <w:pPr>
        <w:spacing w:line="212" w:lineRule="auto"/>
        <w:sectPr>
          <w:footerReference w:type="default" r:id="rId644"/>
          <w:pgSz w:w="10060" w:h="12930"/>
          <w:pgMar w:top="400" w:right="865" w:bottom="853" w:left="860" w:header="0" w:footer="507" w:gutter="0"/>
        </w:sectPr>
        <w:rPr>
          <w:sz w:val="21"/>
          <w:szCs w:val="21"/>
        </w:rPr>
      </w:pPr>
    </w:p>
    <w:p>
      <w:pPr>
        <w:ind w:right="26"/>
        <w:spacing w:before="116" w:line="221" w:lineRule="auto"/>
        <w:jc w:val="right"/>
        <w:rPr>
          <w:rFonts w:ascii="SimHei" w:hAnsi="SimHei" w:eastAsia="SimHei" w:cs="SimHei"/>
          <w:sz w:val="21"/>
          <w:szCs w:val="21"/>
        </w:rPr>
      </w:pPr>
      <w:r>
        <w:rPr>
          <w:rFonts w:ascii="SimHei" w:hAnsi="SimHei" w:eastAsia="SimHei" w:cs="SimHei"/>
          <w:sz w:val="21"/>
          <w:szCs w:val="21"/>
          <w:spacing w:val="-9"/>
        </w:rPr>
        <w:t>第12章</w:t>
      </w:r>
      <w:r>
        <w:rPr>
          <w:rFonts w:ascii="SimHei" w:hAnsi="SimHei" w:eastAsia="SimHei" w:cs="SimHei"/>
          <w:sz w:val="21"/>
          <w:szCs w:val="21"/>
          <w:spacing w:val="-9"/>
        </w:rPr>
        <w:t xml:space="preserve">  </w:t>
      </w:r>
      <w:r>
        <w:rPr>
          <w:rFonts w:ascii="SimHei" w:hAnsi="SimHei" w:eastAsia="SimHei" w:cs="SimHei"/>
          <w:sz w:val="21"/>
          <w:szCs w:val="21"/>
          <w:spacing w:val="-9"/>
        </w:rPr>
        <w:t>辗转腾挪：身手敏捷的测试</w:t>
      </w:r>
    </w:p>
    <w:p>
      <w:pPr>
        <w:spacing w:line="324" w:lineRule="auto"/>
        <w:rPr>
          <w:rFonts w:ascii="Arial"/>
          <w:sz w:val="21"/>
        </w:rPr>
      </w:pPr>
      <w:r/>
    </w:p>
    <w:p>
      <w:pPr>
        <w:spacing w:line="324" w:lineRule="auto"/>
        <w:rPr>
          <w:rFonts w:ascii="Arial"/>
          <w:sz w:val="21"/>
        </w:rPr>
      </w:pPr>
      <w:r/>
    </w:p>
    <w:p>
      <w:pPr>
        <w:pStyle w:val="BodyText"/>
        <w:ind w:right="91" w:firstLine="429"/>
        <w:spacing w:before="69" w:line="283" w:lineRule="auto"/>
        <w:rPr>
          <w:sz w:val="21"/>
          <w:szCs w:val="21"/>
        </w:rPr>
      </w:pPr>
      <w:r>
        <w:rPr>
          <w:sz w:val="21"/>
          <w:szCs w:val="21"/>
          <w:spacing w:val="1"/>
        </w:rPr>
        <w:t>在每个迭代周期结束的时候，所交付的产品都应该是经过测试的，包括功</w:t>
      </w:r>
      <w:r>
        <w:rPr>
          <w:sz w:val="21"/>
          <w:szCs w:val="21"/>
        </w:rPr>
        <w:t>能性和非功 </w:t>
      </w:r>
      <w:r>
        <w:rPr>
          <w:sz w:val="21"/>
          <w:szCs w:val="21"/>
        </w:rPr>
        <w:t>能性的测试，满足全面的质量标准。</w:t>
      </w:r>
    </w:p>
    <w:p>
      <w:pPr>
        <w:pStyle w:val="BodyText"/>
        <w:ind w:left="880"/>
        <w:spacing w:before="101" w:line="212" w:lineRule="auto"/>
        <w:rPr>
          <w:sz w:val="21"/>
          <w:szCs w:val="21"/>
        </w:rPr>
      </w:pPr>
      <w:r>
        <w:rPr>
          <w:rFonts w:ascii="Times New Roman" w:hAnsi="Times New Roman" w:eastAsia="Times New Roman" w:cs="Times New Roman"/>
          <w:sz w:val="21"/>
          <w:szCs w:val="21"/>
        </w:rPr>
        <w:t>Through user stories—</w:t>
      </w:r>
      <w:r>
        <w:rPr>
          <w:rFonts w:ascii="Times New Roman" w:hAnsi="Times New Roman" w:eastAsia="Times New Roman" w:cs="Times New Roman"/>
          <w:sz w:val="21"/>
          <w:szCs w:val="21"/>
          <w:spacing w:val="-1"/>
        </w:rPr>
        <w:t>—</w:t>
      </w:r>
      <w:r>
        <w:rPr>
          <w:sz w:val="21"/>
          <w:szCs w:val="21"/>
          <w:spacing w:val="-1"/>
        </w:rPr>
        <w:t>使用用户故事</w:t>
      </w:r>
    </w:p>
    <w:p>
      <w:pPr>
        <w:pStyle w:val="BodyText"/>
        <w:ind w:right="96" w:firstLine="429"/>
        <w:spacing w:before="191" w:line="276" w:lineRule="auto"/>
        <w:rPr>
          <w:sz w:val="21"/>
          <w:szCs w:val="21"/>
        </w:rPr>
      </w:pPr>
      <w:r>
        <w:rPr>
          <w:sz w:val="21"/>
          <w:szCs w:val="21"/>
          <w:spacing w:val="1"/>
        </w:rPr>
        <w:t>用户故事描述了用户将要利用该软件产品实现的目标，获得的商</w:t>
      </w:r>
      <w:r>
        <w:rPr>
          <w:sz w:val="21"/>
          <w:szCs w:val="21"/>
        </w:rPr>
        <w:t>业价值。通过用户故 </w:t>
      </w:r>
      <w:r>
        <w:rPr>
          <w:sz w:val="21"/>
          <w:szCs w:val="21"/>
          <w:spacing w:val="1"/>
        </w:rPr>
        <w:t>事作为桥梁，推动开发团队与所有利益相关者的协作。</w:t>
      </w:r>
      <w:r>
        <w:rPr>
          <w:sz w:val="21"/>
          <w:szCs w:val="21"/>
        </w:rPr>
        <w:t>用户故事的模版如下；</w:t>
      </w:r>
    </w:p>
    <w:p>
      <w:pPr>
        <w:ind w:left="560"/>
        <w:spacing w:before="85" w:line="27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position w:val="3"/>
        </w:rPr>
        <w:t>As</w:t>
      </w:r>
      <w:r>
        <w:rPr>
          <w:rFonts w:ascii="Times New Roman" w:hAnsi="Times New Roman" w:eastAsia="Times New Roman" w:cs="Times New Roman"/>
          <w:sz w:val="21"/>
          <w:szCs w:val="21"/>
          <w:i/>
          <w:iCs/>
          <w:spacing w:val="16"/>
          <w:position w:val="3"/>
        </w:rPr>
        <w:t xml:space="preserve"> </w:t>
      </w:r>
      <w:r>
        <w:rPr>
          <w:rFonts w:ascii="Times New Roman" w:hAnsi="Times New Roman" w:eastAsia="Times New Roman" w:cs="Times New Roman"/>
          <w:sz w:val="21"/>
          <w:szCs w:val="21"/>
          <w:i/>
          <w:iCs/>
          <w:position w:val="3"/>
        </w:rPr>
        <w:t>a</w:t>
      </w:r>
      <w:r>
        <w:rPr>
          <w:rFonts w:ascii="Times New Roman" w:hAnsi="Times New Roman" w:eastAsia="Times New Roman" w:cs="Times New Roman"/>
          <w:sz w:val="21"/>
          <w:szCs w:val="21"/>
          <w:i/>
          <w:iCs/>
          <w:spacing w:val="27"/>
          <w:position w:val="3"/>
        </w:rPr>
        <w:t xml:space="preserve"> </w:t>
      </w:r>
      <w:r>
        <w:rPr>
          <w:rFonts w:ascii="Times New Roman" w:hAnsi="Times New Roman" w:eastAsia="Times New Roman" w:cs="Times New Roman"/>
          <w:sz w:val="21"/>
          <w:szCs w:val="21"/>
          <w:i/>
          <w:iCs/>
          <w:position w:val="3"/>
        </w:rPr>
        <w:t>&lt;role&gt;I want</w:t>
      </w:r>
      <w:r>
        <w:rPr>
          <w:rFonts w:ascii="Times New Roman" w:hAnsi="Times New Roman" w:eastAsia="Times New Roman" w:cs="Times New Roman"/>
          <w:sz w:val="21"/>
          <w:szCs w:val="21"/>
          <w:i/>
          <w:iCs/>
          <w:spacing w:val="15"/>
          <w:w w:val="101"/>
          <w:position w:val="3"/>
        </w:rPr>
        <w:t xml:space="preserve"> </w:t>
      </w:r>
      <w:r>
        <w:rPr>
          <w:rFonts w:ascii="Times New Roman" w:hAnsi="Times New Roman" w:eastAsia="Times New Roman" w:cs="Times New Roman"/>
          <w:sz w:val="21"/>
          <w:szCs w:val="21"/>
          <w:i/>
          <w:iCs/>
          <w:position w:val="3"/>
        </w:rPr>
        <w:t>to</w:t>
      </w:r>
      <w:r>
        <w:rPr>
          <w:rFonts w:ascii="Times New Roman" w:hAnsi="Times New Roman" w:eastAsia="Times New Roman" w:cs="Times New Roman"/>
          <w:sz w:val="21"/>
          <w:szCs w:val="21"/>
          <w:i/>
          <w:iCs/>
          <w:spacing w:val="26"/>
          <w:w w:val="101"/>
          <w:position w:val="3"/>
        </w:rPr>
        <w:t xml:space="preserve"> </w:t>
      </w:r>
      <w:r>
        <w:rPr>
          <w:rFonts w:ascii="Times New Roman" w:hAnsi="Times New Roman" w:eastAsia="Times New Roman" w:cs="Times New Roman"/>
          <w:sz w:val="21"/>
          <w:szCs w:val="21"/>
          <w:i/>
          <w:iCs/>
          <w:position w:val="3"/>
        </w:rPr>
        <w:t>&lt;goal&gt;so I</w:t>
      </w:r>
      <w:r>
        <w:rPr>
          <w:rFonts w:ascii="Times New Roman" w:hAnsi="Times New Roman" w:eastAsia="Times New Roman" w:cs="Times New Roman"/>
          <w:sz w:val="21"/>
          <w:szCs w:val="21"/>
          <w:i/>
          <w:iCs/>
          <w:spacing w:val="-1"/>
          <w:position w:val="3"/>
        </w:rPr>
        <w:t xml:space="preserve"> can</w:t>
      </w:r>
      <w:r>
        <w:rPr>
          <w:rFonts w:ascii="Times New Roman" w:hAnsi="Times New Roman" w:eastAsia="Times New Roman" w:cs="Times New Roman"/>
          <w:sz w:val="21"/>
          <w:szCs w:val="21"/>
          <w:i/>
          <w:iCs/>
          <w:spacing w:val="26"/>
          <w:w w:val="101"/>
          <w:position w:val="3"/>
        </w:rPr>
        <w:t xml:space="preserve"> </w:t>
      </w:r>
      <w:r>
        <w:rPr>
          <w:rFonts w:ascii="Times New Roman" w:hAnsi="Times New Roman" w:eastAsia="Times New Roman" w:cs="Times New Roman"/>
          <w:sz w:val="21"/>
          <w:szCs w:val="21"/>
          <w:i/>
          <w:iCs/>
          <w:spacing w:val="-1"/>
          <w:position w:val="3"/>
        </w:rPr>
        <w:t>&lt;business</w:t>
      </w:r>
      <w:r>
        <w:rPr>
          <w:rFonts w:ascii="Times New Roman" w:hAnsi="Times New Roman" w:eastAsia="Times New Roman" w:cs="Times New Roman"/>
          <w:sz w:val="21"/>
          <w:szCs w:val="21"/>
          <w:i/>
          <w:iCs/>
          <w:spacing w:val="15"/>
          <w:w w:val="101"/>
          <w:position w:val="3"/>
        </w:rPr>
        <w:t xml:space="preserve"> </w:t>
      </w:r>
      <w:r>
        <w:rPr>
          <w:rFonts w:ascii="Times New Roman" w:hAnsi="Times New Roman" w:eastAsia="Times New Roman" w:cs="Times New Roman"/>
          <w:sz w:val="21"/>
          <w:szCs w:val="21"/>
          <w:i/>
          <w:iCs/>
          <w:spacing w:val="-1"/>
          <w:position w:val="3"/>
        </w:rPr>
        <w:t>value&gt;</w:t>
      </w:r>
    </w:p>
    <w:p>
      <w:pPr>
        <w:pStyle w:val="BodyText"/>
        <w:ind w:left="580"/>
        <w:spacing w:before="177" w:line="218" w:lineRule="auto"/>
        <w:rPr>
          <w:sz w:val="21"/>
          <w:szCs w:val="21"/>
        </w:rPr>
      </w:pPr>
      <w:r>
        <w:rPr>
          <w:sz w:val="21"/>
          <w:szCs w:val="21"/>
          <w:spacing w:val="4"/>
        </w:rPr>
        <w:t>作为&lt;角色&gt;我需要实现&lt;目标&gt;以便能够获得&lt;商业价值&gt;</w:t>
      </w:r>
    </w:p>
    <w:p>
      <w:pPr>
        <w:pStyle w:val="BodyText"/>
        <w:ind w:left="1014"/>
        <w:spacing w:before="183" w:line="325" w:lineRule="auto"/>
        <w:jc w:val="both"/>
        <w:rPr>
          <w:sz w:val="21"/>
          <w:szCs w:val="21"/>
        </w:rPr>
      </w:pPr>
      <w:r>
        <w:rPr>
          <w:sz w:val="21"/>
          <w:szCs w:val="21"/>
          <w:spacing w:val="2"/>
        </w:rPr>
        <w:t>“角色”有助于开发人员从真正用户的角度</w:t>
      </w:r>
      <w:r>
        <w:rPr>
          <w:sz w:val="21"/>
          <w:szCs w:val="21"/>
          <w:spacing w:val="1"/>
        </w:rPr>
        <w:t>出发去理解需求。通过明确的角色</w:t>
      </w:r>
      <w:r>
        <w:rPr>
          <w:sz w:val="21"/>
          <w:szCs w:val="21"/>
        </w:rPr>
        <w:t xml:space="preserve">  </w:t>
      </w:r>
      <w:r>
        <w:rPr>
          <w:sz w:val="21"/>
          <w:szCs w:val="21"/>
          <w:spacing w:val="11"/>
        </w:rPr>
        <w:t>定义，能够有针对性地把相关人员(或团队)邀请到对用户故事的讨论中来。</w:t>
      </w:r>
      <w:r>
        <w:rPr>
          <w:sz w:val="21"/>
          <w:szCs w:val="21"/>
          <w:spacing w:val="5"/>
        </w:rPr>
        <w:t xml:space="preserve"> </w:t>
      </w:r>
      <w:r>
        <w:rPr>
          <w:sz w:val="21"/>
          <w:szCs w:val="21"/>
          <w:spacing w:val="2"/>
        </w:rPr>
        <w:t>“目标”体现了用户如何使用将要交付的产品，</w:t>
      </w:r>
      <w:r>
        <w:rPr>
          <w:sz w:val="21"/>
          <w:szCs w:val="21"/>
          <w:spacing w:val="1"/>
        </w:rPr>
        <w:t>反映了用户的实际需求而不是</w:t>
      </w:r>
      <w:r>
        <w:rPr>
          <w:sz w:val="21"/>
          <w:szCs w:val="21"/>
        </w:rPr>
        <w:t xml:space="preserve">  </w:t>
      </w:r>
      <w:r>
        <w:rPr>
          <w:sz w:val="21"/>
          <w:szCs w:val="21"/>
          <w:spacing w:val="14"/>
        </w:rPr>
        <w:t>技术实现方案。</w:t>
      </w:r>
    </w:p>
    <w:p>
      <w:pPr>
        <w:pStyle w:val="BodyText"/>
        <w:ind w:left="1105"/>
        <w:spacing w:before="1" w:line="217" w:lineRule="auto"/>
        <w:rPr>
          <w:sz w:val="21"/>
          <w:szCs w:val="21"/>
        </w:rPr>
      </w:pPr>
      <w:r>
        <w:rPr>
          <w:sz w:val="21"/>
          <w:szCs w:val="21"/>
          <w:spacing w:val="2"/>
        </w:rPr>
        <w:t>“商业价值”是衡量用户故事优先级的重要参考。</w:t>
      </w:r>
    </w:p>
    <w:p>
      <w:pPr>
        <w:pStyle w:val="BodyText"/>
        <w:ind w:firstLine="429"/>
        <w:spacing w:before="164" w:line="274" w:lineRule="auto"/>
        <w:jc w:val="both"/>
        <w:rPr>
          <w:sz w:val="21"/>
          <w:szCs w:val="21"/>
        </w:rPr>
      </w:pPr>
      <w:r>
        <w:rPr>
          <w:sz w:val="21"/>
          <w:szCs w:val="21"/>
          <w:spacing w:val="1"/>
        </w:rPr>
        <w:t>用户故事应该简洁明了，而不是需求规格说明。基于用户故事，开发团队与</w:t>
      </w:r>
      <w:r>
        <w:rPr>
          <w:sz w:val="21"/>
          <w:szCs w:val="21"/>
        </w:rPr>
        <w:t>产品负责  </w:t>
      </w:r>
      <w:r>
        <w:rPr>
          <w:sz w:val="21"/>
          <w:szCs w:val="21"/>
          <w:spacing w:val="-2"/>
        </w:rPr>
        <w:t>人进行充分的沟通，并明确用户故事的验收标准。用户故事应该是可测量的、能够演示的。</w:t>
      </w:r>
      <w:r>
        <w:rPr>
          <w:sz w:val="21"/>
          <w:szCs w:val="21"/>
          <w:spacing w:val="4"/>
        </w:rPr>
        <w:t xml:space="preserve"> </w:t>
      </w:r>
      <w:r>
        <w:rPr>
          <w:sz w:val="21"/>
          <w:szCs w:val="21"/>
          <w:spacing w:val="1"/>
        </w:rPr>
        <w:t>在一个迭代周期结束时，敏捷团队演示增量交付的产品，由产品负责人确认是否达到</w:t>
      </w:r>
      <w:r>
        <w:rPr>
          <w:sz w:val="21"/>
          <w:szCs w:val="21"/>
        </w:rPr>
        <w:t>验收  </w:t>
      </w:r>
      <w:r>
        <w:rPr>
          <w:sz w:val="21"/>
          <w:szCs w:val="21"/>
          <w:spacing w:val="1"/>
        </w:rPr>
        <w:t>标准。</w:t>
      </w:r>
    </w:p>
    <w:p>
      <w:pPr>
        <w:pStyle w:val="BodyText"/>
        <w:ind w:right="88" w:firstLine="429"/>
        <w:spacing w:before="124" w:line="291" w:lineRule="auto"/>
        <w:rPr>
          <w:sz w:val="21"/>
          <w:szCs w:val="21"/>
        </w:rPr>
      </w:pPr>
      <w:r>
        <w:rPr>
          <w:sz w:val="21"/>
          <w:szCs w:val="21"/>
          <w:spacing w:val="1"/>
        </w:rPr>
        <w:t>用户故事有相对的优先级，开发团队应关注于高优先级的用户故事，确定用户故</w:t>
      </w:r>
      <w:r>
        <w:rPr>
          <w:sz w:val="21"/>
          <w:szCs w:val="21"/>
        </w:rPr>
        <w:t>事的 </w:t>
      </w:r>
      <w:r>
        <w:rPr>
          <w:sz w:val="21"/>
          <w:szCs w:val="21"/>
          <w:spacing w:val="-1"/>
        </w:rPr>
        <w:t>优先级，可以从以下几方面考虑：</w:t>
      </w:r>
    </w:p>
    <w:p>
      <w:pPr>
        <w:pStyle w:val="BodyText"/>
        <w:ind w:left="1119"/>
        <w:spacing w:before="96" w:line="218" w:lineRule="auto"/>
        <w:rPr>
          <w:sz w:val="21"/>
          <w:szCs w:val="21"/>
        </w:rPr>
      </w:pPr>
      <w:r>
        <w:rPr>
          <w:sz w:val="21"/>
          <w:szCs w:val="21"/>
        </w:rPr>
        <w:t>交付该用户故事对丁利益相关者的价值；</w:t>
      </w:r>
    </w:p>
    <w:p>
      <w:pPr>
        <w:pStyle w:val="BodyText"/>
        <w:ind w:left="1119"/>
        <w:spacing w:before="174" w:line="219" w:lineRule="auto"/>
        <w:rPr>
          <w:sz w:val="21"/>
          <w:szCs w:val="21"/>
        </w:rPr>
      </w:pPr>
      <w:r>
        <w:rPr>
          <w:sz w:val="21"/>
          <w:szCs w:val="21"/>
        </w:rPr>
        <w:t>不交付该用户故事对利益相关者的影响；</w:t>
      </w:r>
    </w:p>
    <w:p>
      <w:pPr>
        <w:pStyle w:val="BodyText"/>
        <w:ind w:left="1119"/>
        <w:spacing w:before="171" w:line="219" w:lineRule="auto"/>
        <w:rPr>
          <w:sz w:val="21"/>
          <w:szCs w:val="21"/>
        </w:rPr>
      </w:pPr>
      <w:r>
        <w:rPr>
          <w:sz w:val="21"/>
          <w:szCs w:val="21"/>
        </w:rPr>
        <w:t>开发风险，如技术难点、技术不确定性。</w:t>
      </w:r>
    </w:p>
    <w:p>
      <w:pPr>
        <w:pStyle w:val="BodyText"/>
        <w:ind w:left="860"/>
        <w:spacing w:before="177" w:line="212" w:lineRule="auto"/>
        <w:rPr>
          <w:sz w:val="21"/>
          <w:szCs w:val="21"/>
        </w:rPr>
      </w:pP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series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short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stable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boxed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iterations</w:t>
      </w:r>
      <w:r>
        <w:rPr>
          <w:rFonts w:ascii="Times New Roman" w:hAnsi="Times New Roman" w:eastAsia="Times New Roman" w:cs="Times New Roman"/>
          <w:sz w:val="21"/>
          <w:szCs w:val="21"/>
          <w:spacing w:val="2"/>
        </w:rPr>
        <w:t>:  </w:t>
      </w:r>
      <w:r>
        <w:rPr>
          <w:sz w:val="21"/>
          <w:szCs w:val="21"/>
          <w:spacing w:val="2"/>
        </w:rPr>
        <w:t>一系列短小且固</w:t>
      </w:r>
      <w:r>
        <w:rPr>
          <w:sz w:val="21"/>
          <w:szCs w:val="21"/>
          <w:spacing w:val="1"/>
        </w:rPr>
        <w:t>定时长的迭代</w:t>
      </w:r>
    </w:p>
    <w:p>
      <w:pPr>
        <w:pStyle w:val="BodyText"/>
        <w:ind w:right="77" w:firstLine="429"/>
        <w:spacing w:before="201" w:line="265" w:lineRule="auto"/>
        <w:jc w:val="both"/>
        <w:rPr>
          <w:sz w:val="21"/>
          <w:szCs w:val="21"/>
        </w:rPr>
      </w:pPr>
      <w:r>
        <w:rPr>
          <w:sz w:val="21"/>
          <w:szCs w:val="21"/>
          <w:spacing w:val="1"/>
        </w:rPr>
        <w:t>在每个迭代周期都应该有用户故事确认完成，完成的标准不仅仅是代码完成，还包括</w:t>
      </w:r>
      <w:r>
        <w:rPr>
          <w:sz w:val="21"/>
          <w:szCs w:val="21"/>
          <w:spacing w:val="10"/>
        </w:rPr>
        <w:t xml:space="preserve"> </w:t>
      </w:r>
      <w:r>
        <w:rPr>
          <w:sz w:val="21"/>
          <w:szCs w:val="21"/>
          <w:spacing w:val="1"/>
        </w:rPr>
        <w:t>测试完成、部署完成等。每个迭代周期的时间不宜过长，以确保开发团队能够专注于</w:t>
      </w:r>
      <w:r>
        <w:rPr>
          <w:sz w:val="21"/>
          <w:szCs w:val="21"/>
        </w:rPr>
        <w:t>所计 </w:t>
      </w:r>
      <w:r>
        <w:rPr>
          <w:sz w:val="21"/>
          <w:szCs w:val="21"/>
          <w:spacing w:val="1"/>
        </w:rPr>
        <w:t>划的用户故事，不受外界的干扰，能够快速地交付。迭代周期的时长是固定的，有助于衡</w:t>
      </w:r>
      <w:r>
        <w:rPr>
          <w:sz w:val="21"/>
          <w:szCs w:val="21"/>
        </w:rPr>
        <w:t xml:space="preserve"> </w:t>
      </w:r>
      <w:r>
        <w:rPr>
          <w:sz w:val="21"/>
          <w:szCs w:val="21"/>
          <w:spacing w:val="-1"/>
        </w:rPr>
        <w:t>量开发团队的交付能力。</w:t>
      </w:r>
    </w:p>
    <w:p>
      <w:pPr>
        <w:spacing w:line="265" w:lineRule="auto"/>
        <w:sectPr>
          <w:footerReference w:type="default" r:id="rId646"/>
          <w:pgSz w:w="10060" w:h="12930"/>
          <w:pgMar w:top="400" w:right="864" w:bottom="896" w:left="869" w:header="0" w:footer="576" w:gutter="0"/>
        </w:sectPr>
        <w:rPr>
          <w:sz w:val="21"/>
          <w:szCs w:val="21"/>
        </w:rPr>
      </w:pPr>
    </w:p>
    <w:p>
      <w:pPr>
        <w:spacing w:line="305" w:lineRule="auto"/>
        <w:rPr>
          <w:rFonts w:ascii="Arial"/>
          <w:sz w:val="21"/>
        </w:rPr>
      </w:pPr>
      <w:r/>
    </w:p>
    <w:p>
      <w:pPr>
        <w:spacing w:line="305" w:lineRule="auto"/>
        <w:rPr>
          <w:rFonts w:ascii="Arial"/>
          <w:sz w:val="21"/>
        </w:rPr>
      </w:pPr>
      <w:r/>
    </w:p>
    <w:p>
      <w:pPr>
        <w:pStyle w:val="BodyText"/>
        <w:ind w:firstLine="420"/>
        <w:spacing w:before="69" w:line="265" w:lineRule="auto"/>
        <w:jc w:val="both"/>
        <w:rPr>
          <w:sz w:val="21"/>
          <w:szCs w:val="21"/>
        </w:rPr>
      </w:pPr>
      <w:bookmarkStart w:name="bookmark412" w:id="380"/>
      <w:bookmarkEnd w:id="380"/>
      <w:r>
        <w:rPr>
          <w:sz w:val="21"/>
          <w:szCs w:val="21"/>
          <w:spacing w:val="2"/>
        </w:rPr>
        <w:t>此外，成功的敏捷团队应该是通过团队自我管理，以可持续</w:t>
      </w:r>
      <w:r>
        <w:rPr>
          <w:sz w:val="21"/>
          <w:szCs w:val="21"/>
          <w:spacing w:val="1"/>
        </w:rPr>
        <w:t>的开发节奏高效地工作。</w:t>
      </w:r>
      <w:r>
        <w:rPr>
          <w:sz w:val="21"/>
          <w:szCs w:val="21"/>
        </w:rPr>
        <w:t xml:space="preserve"> </w:t>
      </w:r>
      <w:r>
        <w:rPr>
          <w:sz w:val="21"/>
          <w:szCs w:val="21"/>
          <w:spacing w:val="1"/>
        </w:rPr>
        <w:t>在组建团队时，应确保团队成员具备迭代开发所需的各项技能</w:t>
      </w:r>
      <w:r>
        <w:rPr>
          <w:sz w:val="21"/>
          <w:szCs w:val="21"/>
        </w:rPr>
        <w:t>，并具备学习能力，能够通 </w:t>
      </w:r>
      <w:r>
        <w:rPr>
          <w:sz w:val="21"/>
          <w:szCs w:val="21"/>
          <w:spacing w:val="1"/>
        </w:rPr>
        <w:t>过学习掌握团队所缺乏的必需的技能。团队中成员应该相互信</w:t>
      </w:r>
      <w:r>
        <w:rPr>
          <w:sz w:val="21"/>
          <w:szCs w:val="21"/>
        </w:rPr>
        <w:t>任，培养一个没有责备、埋 </w:t>
      </w:r>
      <w:r>
        <w:rPr>
          <w:sz w:val="21"/>
          <w:szCs w:val="21"/>
          <w:spacing w:val="1"/>
        </w:rPr>
        <w:t>怨的组织环境，团队成员共同为实现团队目标而努力。通过团队自我管理，能够激发成员</w:t>
      </w:r>
      <w:r>
        <w:rPr>
          <w:sz w:val="21"/>
          <w:szCs w:val="21"/>
          <w:spacing w:val="8"/>
        </w:rPr>
        <w:t xml:space="preserve"> </w:t>
      </w:r>
      <w:r>
        <w:rPr>
          <w:sz w:val="21"/>
          <w:szCs w:val="21"/>
        </w:rPr>
        <w:t>的自主性和灵活性。</w:t>
      </w:r>
    </w:p>
    <w:p>
      <w:pPr>
        <w:pStyle w:val="BodyText"/>
        <w:ind w:right="26" w:firstLine="420"/>
        <w:spacing w:before="154" w:line="273" w:lineRule="auto"/>
        <w:jc w:val="both"/>
        <w:rPr>
          <w:sz w:val="21"/>
          <w:szCs w:val="21"/>
        </w:rPr>
      </w:pPr>
      <w:r>
        <w:rPr>
          <w:sz w:val="21"/>
          <w:szCs w:val="21"/>
          <w:spacing w:val="1"/>
        </w:rPr>
        <w:t>可持续的开发节奏是一个开发团队可长期保持的开发节奏，关键</w:t>
      </w:r>
      <w:r>
        <w:rPr>
          <w:sz w:val="21"/>
          <w:szCs w:val="21"/>
        </w:rPr>
        <w:t>在于注重团队的高效 </w:t>
      </w:r>
      <w:r>
        <w:rPr>
          <w:sz w:val="21"/>
          <w:szCs w:val="21"/>
          <w:spacing w:val="1"/>
        </w:rPr>
        <w:t>工作的长期可持续性。磨刀不误砍柴功，适当的休假可以让团队</w:t>
      </w:r>
      <w:r>
        <w:rPr>
          <w:sz w:val="21"/>
          <w:szCs w:val="21"/>
        </w:rPr>
        <w:t>及时恢复精力，对新技术 </w:t>
      </w:r>
      <w:r>
        <w:rPr>
          <w:sz w:val="21"/>
          <w:szCs w:val="21"/>
          <w:spacing w:val="1"/>
        </w:rPr>
        <w:t>的研究有助于提高团队的技术能力，对新工具的运用有助于提高团</w:t>
      </w:r>
      <w:r>
        <w:rPr>
          <w:sz w:val="21"/>
          <w:szCs w:val="21"/>
        </w:rPr>
        <w:t>队的工作效率。一味追 </w:t>
      </w:r>
      <w:r>
        <w:rPr>
          <w:sz w:val="21"/>
          <w:szCs w:val="21"/>
          <w:spacing w:val="1"/>
        </w:rPr>
        <w:t>求通过加班来加快进度，提高交付能力，是短视的做法。如果高强度的开发节奏超过</w:t>
      </w:r>
      <w:r>
        <w:rPr>
          <w:sz w:val="21"/>
          <w:szCs w:val="21"/>
        </w:rPr>
        <w:t>了团 </w:t>
      </w:r>
      <w:r>
        <w:rPr>
          <w:sz w:val="21"/>
          <w:szCs w:val="21"/>
          <w:spacing w:val="1"/>
        </w:rPr>
        <w:t>队可承受的范围，必然会影响到交付产品的质量，影响团队士</w:t>
      </w:r>
      <w:r>
        <w:rPr>
          <w:sz w:val="21"/>
          <w:szCs w:val="21"/>
        </w:rPr>
        <w:t>气，甚至影响团队的稳定性 </w:t>
      </w:r>
      <w:r>
        <w:rPr>
          <w:sz w:val="21"/>
          <w:szCs w:val="21"/>
          <w:spacing w:val="6"/>
        </w:rPr>
        <w:t>和创新能力。可持续的开发节奏要求团队能够在高效工作和可持续之间寻找到一个平衡</w:t>
      </w:r>
      <w:r>
        <w:rPr>
          <w:sz w:val="21"/>
          <w:szCs w:val="21"/>
          <w:spacing w:val="9"/>
        </w:rPr>
        <w:t xml:space="preserve"> </w:t>
      </w:r>
      <w:r>
        <w:rPr>
          <w:sz w:val="21"/>
          <w:szCs w:val="21"/>
        </w:rPr>
        <w:t>点，每个团队都可以通过实践找到一个适合的可持续开发的模式。</w:t>
      </w:r>
    </w:p>
    <w:p>
      <w:pPr>
        <w:spacing w:line="298" w:lineRule="auto"/>
        <w:rPr>
          <w:rFonts w:ascii="Arial"/>
          <w:sz w:val="21"/>
        </w:rPr>
      </w:pPr>
      <w:r/>
    </w:p>
    <w:p>
      <w:pPr>
        <w:ind w:left="253"/>
        <w:spacing w:before="81" w:line="221" w:lineRule="auto"/>
        <w:outlineLvl w:val="2"/>
        <w:rPr>
          <w:rFonts w:ascii="SimHei" w:hAnsi="SimHei" w:eastAsia="SimHei" w:cs="SimHei"/>
          <w:sz w:val="25"/>
          <w:szCs w:val="25"/>
        </w:rPr>
      </w:pPr>
      <w:bookmarkStart w:name="bookmark208" w:id="381"/>
      <w:bookmarkEnd w:id="381"/>
      <w:r>
        <w:rPr>
          <w:rFonts w:ascii="SimHei" w:hAnsi="SimHei" w:eastAsia="SimHei" w:cs="SimHei"/>
          <w:sz w:val="25"/>
          <w:szCs w:val="25"/>
          <w:b/>
          <w:bCs/>
          <w:u w:val="single" w:color="auto"/>
          <w:spacing w:val="-5"/>
        </w:rPr>
        <w:t>12.1.2</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一切以用户价值为中心——敏捷</w:t>
      </w:r>
      <w:r>
        <w:rPr>
          <w:rFonts w:ascii="SimHei" w:hAnsi="SimHei" w:eastAsia="SimHei" w:cs="SimHei"/>
          <w:sz w:val="25"/>
          <w:szCs w:val="25"/>
          <w:b/>
          <w:bCs/>
          <w:u w:val="single" w:color="auto"/>
          <w:spacing w:val="-6"/>
        </w:rPr>
        <w:t>开发基本流程</w:t>
      </w:r>
    </w:p>
    <w:p>
      <w:pPr>
        <w:pStyle w:val="BodyText"/>
        <w:ind w:right="29" w:firstLine="420"/>
        <w:spacing w:before="274" w:line="274" w:lineRule="auto"/>
        <w:rPr>
          <w:sz w:val="21"/>
          <w:szCs w:val="21"/>
        </w:rPr>
      </w:pPr>
      <w:r>
        <w:rPr>
          <w:sz w:val="21"/>
          <w:szCs w:val="21"/>
          <w:spacing w:val="1"/>
        </w:rPr>
        <w:t>通过白发大叔的详细讲解，小艾对敏捷开发有了基本认识。接下来，大叔又向</w:t>
      </w:r>
      <w:r>
        <w:rPr>
          <w:sz w:val="21"/>
          <w:szCs w:val="21"/>
        </w:rPr>
        <w:t>学员们 </w:t>
      </w:r>
      <w:r>
        <w:rPr>
          <w:sz w:val="21"/>
          <w:szCs w:val="21"/>
          <w:spacing w:val="12"/>
        </w:rPr>
        <w:t>介绍了敏捷开发的基本流程与方法。</w:t>
      </w:r>
    </w:p>
    <w:p>
      <w:pPr>
        <w:pStyle w:val="BodyText"/>
        <w:ind w:right="6" w:firstLine="373"/>
        <w:spacing w:before="117" w:line="273" w:lineRule="auto"/>
        <w:jc w:val="both"/>
        <w:rPr>
          <w:sz w:val="21"/>
          <w:szCs w:val="21"/>
        </w:rPr>
      </w:pP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46"/>
        </w:rPr>
        <w:t xml:space="preserve"> </w:t>
      </w:r>
      <w:r>
        <w:rPr>
          <w:sz w:val="21"/>
          <w:szCs w:val="21"/>
        </w:rPr>
        <w:t>是应用最广泛的敏捷开发方法。”大叔一边说一边向大家展示了</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3"/>
        </w:rPr>
        <w:t xml:space="preserve"> </w:t>
      </w:r>
      <w:r>
        <w:rPr>
          <w:sz w:val="21"/>
          <w:szCs w:val="21"/>
        </w:rPr>
        <w:t>基本框 </w:t>
      </w:r>
      <w:r>
        <w:rPr>
          <w:sz w:val="21"/>
          <w:szCs w:val="21"/>
          <w:spacing w:val="2"/>
        </w:rPr>
        <w:t>架图，</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
        </w:rPr>
        <w:t xml:space="preserve">   </w:t>
      </w:r>
      <w:r>
        <w:rPr>
          <w:sz w:val="21"/>
          <w:szCs w:val="21"/>
          <w:spacing w:val="2"/>
        </w:rPr>
        <w:t>并不是一个特定产品开发的流程，也不是一项构建产</w:t>
      </w:r>
      <w:r>
        <w:rPr>
          <w:sz w:val="21"/>
          <w:szCs w:val="21"/>
          <w:spacing w:val="1"/>
        </w:rPr>
        <w:t>品的技术，而是一个</w:t>
      </w:r>
      <w:r>
        <w:rPr>
          <w:sz w:val="21"/>
          <w:szCs w:val="21"/>
        </w:rPr>
        <w:t xml:space="preserve"> </w:t>
      </w:r>
      <w:r>
        <w:rPr>
          <w:sz w:val="21"/>
          <w:szCs w:val="21"/>
          <w:spacing w:val="1"/>
        </w:rPr>
        <w:t>框架，在这个框架里可以应用各种过程和技术。作为一个迭代和增量的产品开</w:t>
      </w:r>
      <w:r>
        <w:rPr>
          <w:sz w:val="21"/>
          <w:szCs w:val="21"/>
        </w:rPr>
        <w:t>发框架，简 </w:t>
      </w:r>
      <w:r>
        <w:rPr>
          <w:sz w:val="21"/>
          <w:szCs w:val="21"/>
          <w:spacing w:val="-1"/>
        </w:rPr>
        <w:t>单地说，</w:t>
      </w:r>
      <w:r>
        <w:rPr>
          <w:rFonts w:ascii="Times New Roman" w:hAnsi="Times New Roman" w:eastAsia="Times New Roman" w:cs="Times New Roman"/>
          <w:sz w:val="21"/>
          <w:szCs w:val="21"/>
          <w:spacing w:val="-1"/>
        </w:rPr>
        <w:t>Scrum</w:t>
      </w:r>
      <w:r>
        <w:rPr>
          <w:rFonts w:ascii="Times New Roman" w:hAnsi="Times New Roman" w:eastAsia="Times New Roman" w:cs="Times New Roman"/>
          <w:sz w:val="21"/>
          <w:szCs w:val="21"/>
          <w:spacing w:val="42"/>
          <w:w w:val="101"/>
        </w:rPr>
        <w:t xml:space="preserve"> </w:t>
      </w:r>
      <w:r>
        <w:rPr>
          <w:sz w:val="21"/>
          <w:szCs w:val="21"/>
          <w:spacing w:val="-1"/>
        </w:rPr>
        <w:t>由</w:t>
      </w:r>
      <w:r>
        <w:rPr>
          <w:sz w:val="21"/>
          <w:szCs w:val="21"/>
          <w:spacing w:val="-41"/>
        </w:rPr>
        <w:t xml:space="preserve"> </w:t>
      </w:r>
      <w:r>
        <w:rPr>
          <w:rFonts w:ascii="Times New Roman" w:hAnsi="Times New Roman" w:eastAsia="Times New Roman" w:cs="Times New Roman"/>
          <w:sz w:val="21"/>
          <w:szCs w:val="21"/>
          <w:spacing w:val="-1"/>
        </w:rPr>
        <w:t>Scrum</w:t>
      </w:r>
      <w:r>
        <w:rPr>
          <w:rFonts w:ascii="Times New Roman" w:hAnsi="Times New Roman" w:eastAsia="Times New Roman" w:cs="Times New Roman"/>
          <w:sz w:val="21"/>
          <w:szCs w:val="21"/>
          <w:spacing w:val="32"/>
          <w:w w:val="101"/>
        </w:rPr>
        <w:t xml:space="preserve"> </w:t>
      </w:r>
      <w:r>
        <w:rPr>
          <w:sz w:val="21"/>
          <w:szCs w:val="21"/>
          <w:spacing w:val="-1"/>
        </w:rPr>
        <w:t>团队和与之相关的关键会</w:t>
      </w:r>
      <w:r>
        <w:rPr>
          <w:sz w:val="21"/>
          <w:szCs w:val="21"/>
          <w:spacing w:val="-2"/>
        </w:rPr>
        <w:t>议、关键工件组成。”</w:t>
      </w:r>
    </w:p>
    <w:p>
      <w:pPr>
        <w:pStyle w:val="BodyText"/>
        <w:ind w:right="35" w:firstLine="420"/>
        <w:spacing w:before="126" w:line="265" w:lineRule="auto"/>
        <w:rPr>
          <w:sz w:val="21"/>
          <w:szCs w:val="21"/>
        </w:rPr>
      </w:pP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1"/>
        </w:rPr>
        <w:t xml:space="preserve"> </w:t>
      </w:r>
      <w:r>
        <w:rPr>
          <w:sz w:val="21"/>
          <w:szCs w:val="21"/>
          <w:spacing w:val="1"/>
        </w:rPr>
        <w:t>通过自组织、跨职能的</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53"/>
          <w:w w:val="101"/>
        </w:rPr>
        <w:t xml:space="preserve"> </w:t>
      </w:r>
      <w:r>
        <w:rPr>
          <w:sz w:val="21"/>
          <w:szCs w:val="21"/>
          <w:spacing w:val="1"/>
        </w:rPr>
        <w:t>团队提高灵活性和生产能力，每个</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33"/>
        </w:rPr>
        <w:t xml:space="preserve"> </w:t>
      </w:r>
      <w:r>
        <w:rPr>
          <w:sz w:val="21"/>
          <w:szCs w:val="21"/>
          <w:spacing w:val="1"/>
        </w:rPr>
        <w:t>团队都</w:t>
      </w:r>
      <w:r>
        <w:rPr>
          <w:sz w:val="21"/>
          <w:szCs w:val="21"/>
        </w:rPr>
        <w:t xml:space="preserve"> </w:t>
      </w:r>
      <w:r>
        <w:rPr>
          <w:sz w:val="21"/>
          <w:szCs w:val="21"/>
          <w:spacing w:val="-5"/>
        </w:rPr>
        <w:t>有三个角色：</w:t>
      </w:r>
    </w:p>
    <w:p>
      <w:pPr>
        <w:pStyle w:val="BodyText"/>
        <w:ind w:right="25" w:firstLine="420"/>
        <w:spacing w:before="106" w:line="2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9"/>
          <w:w w:val="101"/>
        </w:rPr>
        <w:t xml:space="preserve"> </w:t>
      </w:r>
      <w:r>
        <w:rPr>
          <w:sz w:val="21"/>
          <w:szCs w:val="21"/>
          <w:spacing w:val="1"/>
        </w:rPr>
        <w:t>负责确保成员都理解并遵循</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33"/>
        </w:rPr>
        <w:t xml:space="preserve"> </w:t>
      </w:r>
      <w:r>
        <w:rPr>
          <w:sz w:val="21"/>
          <w:szCs w:val="21"/>
          <w:spacing w:val="1"/>
        </w:rPr>
        <w:t>过程。</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Master</w:t>
      </w:r>
      <w:r>
        <w:rPr>
          <w:sz w:val="21"/>
          <w:szCs w:val="21"/>
          <w:spacing w:val="1"/>
        </w:rPr>
        <w:t>充分了解</w:t>
      </w:r>
      <w:r>
        <w:rPr>
          <w:sz w:val="21"/>
          <w:szCs w:val="21"/>
        </w:rPr>
        <w:t xml:space="preserve"> </w:t>
      </w:r>
      <w:r>
        <w:rPr>
          <w:sz w:val="21"/>
          <w:szCs w:val="21"/>
          <w:spacing w:val="1"/>
        </w:rPr>
        <w:t>团队，为</w:t>
      </w:r>
      <w:r>
        <w:rPr>
          <w:sz w:val="21"/>
          <w:szCs w:val="21"/>
          <w:spacing w:val="-57"/>
        </w:rPr>
        <w:t xml:space="preserve"> </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2"/>
          <w:w w:val="101"/>
        </w:rPr>
        <w:t xml:space="preserve"> </w:t>
      </w:r>
      <w:r>
        <w:rPr>
          <w:sz w:val="21"/>
          <w:szCs w:val="21"/>
          <w:spacing w:val="1"/>
        </w:rPr>
        <w:t>过程负责，引导团队更高效地工作，帮助团</w:t>
      </w:r>
      <w:r>
        <w:rPr>
          <w:sz w:val="21"/>
          <w:szCs w:val="21"/>
        </w:rPr>
        <w:t>队和整个组织采用</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14"/>
        </w:rPr>
        <w:t xml:space="preserve">  </w:t>
      </w:r>
      <w:r>
        <w:rPr>
          <w:sz w:val="21"/>
          <w:szCs w:val="21"/>
        </w:rPr>
        <w:t>持 </w:t>
      </w:r>
      <w:r>
        <w:rPr>
          <w:sz w:val="21"/>
          <w:szCs w:val="21"/>
          <w:spacing w:val="2"/>
        </w:rPr>
        <w:t>续地进行改进。</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Master</w:t>
      </w:r>
      <w:r>
        <w:rPr>
          <w:sz w:val="21"/>
          <w:szCs w:val="21"/>
          <w:spacing w:val="2"/>
        </w:rPr>
        <w:t>的角色是</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
        </w:rPr>
        <w:t xml:space="preserve"> </w:t>
      </w:r>
      <w:r>
        <w:rPr>
          <w:sz w:val="21"/>
          <w:szCs w:val="21"/>
          <w:spacing w:val="2"/>
        </w:rPr>
        <w:t>团队的服务性领导者。</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23"/>
        </w:rPr>
        <w:t xml:space="preserve"> </w:t>
      </w:r>
      <w:r>
        <w:rPr>
          <w:sz w:val="21"/>
          <w:szCs w:val="21"/>
          <w:spacing w:val="2"/>
        </w:rPr>
        <w:t>帮助团</w:t>
      </w:r>
      <w:r>
        <w:rPr>
          <w:sz w:val="21"/>
          <w:szCs w:val="21"/>
        </w:rPr>
        <w:t xml:space="preserve"> </w:t>
      </w:r>
      <w:r>
        <w:rPr>
          <w:sz w:val="21"/>
          <w:szCs w:val="21"/>
          <w:spacing w:val="3"/>
        </w:rPr>
        <w:t>队有效协作、沟通，保护团队不被外界干扰，使团队以可持续的步调完成每一</w:t>
      </w:r>
      <w:r>
        <w:rPr>
          <w:sz w:val="21"/>
          <w:szCs w:val="21"/>
          <w:spacing w:val="2"/>
        </w:rPr>
        <w:t>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
        </w:rPr>
        <w:t>,</w:t>
      </w:r>
    </w:p>
    <w:p>
      <w:pPr>
        <w:pStyle w:val="BodyText"/>
        <w:spacing w:before="32" w:line="219" w:lineRule="auto"/>
        <w:rPr>
          <w:sz w:val="21"/>
          <w:szCs w:val="21"/>
        </w:rPr>
      </w:pPr>
      <w:r>
        <w:rPr>
          <w:sz w:val="21"/>
          <w:szCs w:val="21"/>
          <w:spacing w:val="-1"/>
        </w:rPr>
        <w:t>并使得</w:t>
      </w:r>
      <w:r>
        <w:rPr>
          <w:sz w:val="21"/>
          <w:szCs w:val="21"/>
          <w:spacing w:val="-58"/>
        </w:rPr>
        <w:t xml:space="preserve"> </w:t>
      </w:r>
      <w:r>
        <w:rPr>
          <w:rFonts w:ascii="Times New Roman" w:hAnsi="Times New Roman" w:eastAsia="Times New Roman" w:cs="Times New Roman"/>
          <w:sz w:val="21"/>
          <w:szCs w:val="21"/>
          <w:spacing w:val="-1"/>
        </w:rPr>
        <w:t>Scrum</w:t>
      </w:r>
      <w:r>
        <w:rPr>
          <w:rFonts w:ascii="Times New Roman" w:hAnsi="Times New Roman" w:eastAsia="Times New Roman" w:cs="Times New Roman"/>
          <w:sz w:val="21"/>
          <w:szCs w:val="21"/>
          <w:spacing w:val="32"/>
          <w:w w:val="101"/>
        </w:rPr>
        <w:t xml:space="preserve"> </w:t>
      </w:r>
      <w:r>
        <w:rPr>
          <w:sz w:val="21"/>
          <w:szCs w:val="21"/>
          <w:spacing w:val="-1"/>
        </w:rPr>
        <w:t>的收益最大化。</w:t>
      </w:r>
      <w:r>
        <w:rPr>
          <w:rFonts w:ascii="Times New Roman" w:hAnsi="Times New Roman" w:eastAsia="Times New Roman" w:cs="Times New Roman"/>
          <w:sz w:val="21"/>
          <w:szCs w:val="21"/>
          <w:spacing w:val="-1"/>
        </w:rPr>
        <w:t>Scrum  Master</w:t>
      </w:r>
      <w:r>
        <w:rPr>
          <w:rFonts w:ascii="Times New Roman" w:hAnsi="Times New Roman" w:eastAsia="Times New Roman" w:cs="Times New Roman"/>
          <w:sz w:val="21"/>
          <w:szCs w:val="21"/>
          <w:spacing w:val="-13"/>
        </w:rPr>
        <w:t xml:space="preserve"> </w:t>
      </w:r>
      <w:r>
        <w:rPr>
          <w:sz w:val="21"/>
          <w:szCs w:val="21"/>
          <w:spacing w:val="-1"/>
        </w:rPr>
        <w:t>负责组织</w:t>
      </w:r>
      <w:r>
        <w:rPr>
          <w:rFonts w:ascii="Times New Roman" w:hAnsi="Times New Roman" w:eastAsia="Times New Roman" w:cs="Times New Roman"/>
          <w:sz w:val="21"/>
          <w:szCs w:val="21"/>
          <w:spacing w:val="-1"/>
        </w:rPr>
        <w:t>Scrum</w:t>
      </w:r>
      <w:r>
        <w:rPr>
          <w:rFonts w:ascii="Times New Roman" w:hAnsi="Times New Roman" w:eastAsia="Times New Roman" w:cs="Times New Roman"/>
          <w:sz w:val="21"/>
          <w:szCs w:val="21"/>
          <w:spacing w:val="23"/>
          <w:w w:val="101"/>
        </w:rPr>
        <w:t xml:space="preserve"> </w:t>
      </w:r>
      <w:r>
        <w:rPr>
          <w:sz w:val="21"/>
          <w:szCs w:val="21"/>
          <w:spacing w:val="-1"/>
        </w:rPr>
        <w:t>过程的关键会议，确保会议有</w:t>
      </w:r>
    </w:p>
    <w:p>
      <w:pPr>
        <w:spacing w:line="248" w:lineRule="auto"/>
        <w:rPr>
          <w:rFonts w:ascii="Arial"/>
          <w:sz w:val="21"/>
        </w:rPr>
      </w:pPr>
      <w:r/>
    </w:p>
    <w:p>
      <w:pPr>
        <w:spacing w:line="249" w:lineRule="auto"/>
        <w:rPr>
          <w:rFonts w:ascii="Arial"/>
          <w:sz w:val="21"/>
        </w:rPr>
      </w:pPr>
      <w:r/>
    </w:p>
    <w:p>
      <w:pPr>
        <w:pStyle w:val="BodyText"/>
        <w:spacing w:before="69" w:line="212" w:lineRule="auto"/>
        <w:rPr>
          <w:sz w:val="21"/>
          <w:szCs w:val="21"/>
        </w:rPr>
      </w:pPr>
      <w:r>
        <w:rPr>
          <w:rFonts w:ascii="Times New Roman" w:hAnsi="Times New Roman" w:eastAsia="Times New Roman" w:cs="Times New Roman"/>
          <w:sz w:val="21"/>
          <w:szCs w:val="21"/>
          <w:spacing w:val="-12"/>
        </w:rPr>
        <w:t>1    </w:t>
      </w:r>
      <w:r>
        <w:rPr>
          <w:sz w:val="21"/>
          <w:szCs w:val="21"/>
          <w:spacing w:val="-12"/>
        </w:rPr>
        <w:t>参考资料：《</w:t>
      </w:r>
      <w:r>
        <w:rPr>
          <w:rFonts w:ascii="Times New Roman" w:hAnsi="Times New Roman" w:eastAsia="Times New Roman" w:cs="Times New Roman"/>
          <w:sz w:val="21"/>
          <w:szCs w:val="21"/>
          <w:spacing w:val="-12"/>
        </w:rPr>
        <w:t>Scrum</w:t>
      </w:r>
      <w:r>
        <w:rPr>
          <w:sz w:val="21"/>
          <w:szCs w:val="21"/>
          <w:spacing w:val="-12"/>
        </w:rPr>
        <w:t>指南》、《</w:t>
      </w:r>
      <w:r>
        <w:rPr>
          <w:rFonts w:ascii="Times New Roman" w:hAnsi="Times New Roman" w:eastAsia="Times New Roman" w:cs="Times New Roman"/>
          <w:sz w:val="21"/>
          <w:szCs w:val="21"/>
          <w:spacing w:val="-12"/>
        </w:rPr>
        <w:t>Scrum</w:t>
      </w:r>
      <w:r>
        <w:rPr>
          <w:sz w:val="21"/>
          <w:szCs w:val="21"/>
          <w:spacing w:val="-12"/>
        </w:rPr>
        <w:t>介绍》来自</w:t>
      </w:r>
      <w:r>
        <w:rPr>
          <w:rFonts w:ascii="Times New Roman" w:hAnsi="Times New Roman" w:eastAsia="Times New Roman" w:cs="Times New Roman"/>
          <w:sz w:val="21"/>
          <w:szCs w:val="21"/>
          <w:spacing w:val="-12"/>
        </w:rPr>
        <w:t>Scrum</w:t>
      </w:r>
      <w:r>
        <w:rPr>
          <w:sz w:val="21"/>
          <w:szCs w:val="21"/>
          <w:spacing w:val="-12"/>
        </w:rPr>
        <w:t>中文网</w:t>
      </w:r>
      <w:r>
        <w:rPr>
          <w:sz w:val="21"/>
          <w:szCs w:val="21"/>
          <w:spacing w:val="-45"/>
        </w:rPr>
        <w:t xml:space="preserve"> </w:t>
      </w:r>
      <w:r>
        <w:rPr>
          <w:rFonts w:ascii="Times New Roman" w:hAnsi="Times New Roman" w:eastAsia="Times New Roman" w:cs="Times New Roman"/>
          <w:sz w:val="21"/>
          <w:szCs w:val="21"/>
          <w:spacing w:val="-12"/>
        </w:rPr>
        <w:t>(</w:t>
      </w:r>
      <w:hyperlink w:history="true" r:id="rId649">
        <w:r>
          <w:rPr>
            <w:rFonts w:ascii="Times New Roman" w:hAnsi="Times New Roman" w:eastAsia="Times New Roman" w:cs="Times New Roman"/>
            <w:sz w:val="21"/>
            <w:szCs w:val="21"/>
            <w:spacing w:val="-12"/>
          </w:rPr>
          <w:t>www.scrumcn.com</w:t>
        </w:r>
        <w:r>
          <w:rPr>
            <w:rFonts w:ascii="Times New Roman" w:hAnsi="Times New Roman" w:eastAsia="Times New Roman" w:cs="Times New Roman"/>
            <w:sz w:val="21"/>
            <w:szCs w:val="21"/>
            <w:spacing w:val="-13"/>
          </w:rPr>
          <w:t>)</w:t>
        </w:r>
        <w:r>
          <w:rPr>
            <w:sz w:val="21"/>
            <w:szCs w:val="21"/>
            <w:spacing w:val="-13"/>
          </w:rPr>
          <w:t>。</w:t>
        </w:r>
      </w:hyperlink>
    </w:p>
    <w:p>
      <w:pPr>
        <w:spacing w:line="212" w:lineRule="auto"/>
        <w:sectPr>
          <w:headerReference w:type="default" r:id="rId647"/>
          <w:footerReference w:type="default" r:id="rId648"/>
          <w:pgSz w:w="10060" w:h="12930"/>
          <w:pgMar w:top="835" w:right="905" w:bottom="886" w:left="899" w:header="511" w:footer="566" w:gutter="0"/>
        </w:sectPr>
        <w:rPr>
          <w:sz w:val="21"/>
          <w:szCs w:val="21"/>
        </w:rPr>
      </w:pPr>
    </w:p>
    <w:p>
      <w:pPr>
        <w:ind w:left="5040"/>
        <w:spacing w:before="46" w:line="221" w:lineRule="auto"/>
        <w:rPr>
          <w:rFonts w:ascii="SimHei" w:hAnsi="SimHei" w:eastAsia="SimHei" w:cs="SimHei"/>
          <w:sz w:val="21"/>
          <w:szCs w:val="21"/>
        </w:rPr>
      </w:pPr>
      <w:r>
        <w:rPr>
          <w:rFonts w:ascii="SimHei" w:hAnsi="SimHei" w:eastAsia="SimHei" w:cs="SimHei"/>
          <w:sz w:val="21"/>
          <w:szCs w:val="21"/>
          <w:spacing w:val="-8"/>
        </w:rPr>
        <w:t>第12章</w:t>
      </w:r>
      <w:r>
        <w:rPr>
          <w:rFonts w:ascii="SimHei" w:hAnsi="SimHei" w:eastAsia="SimHei" w:cs="SimHei"/>
          <w:sz w:val="21"/>
          <w:szCs w:val="21"/>
          <w:spacing w:val="-8"/>
        </w:rPr>
        <w:t xml:space="preserve">  </w:t>
      </w:r>
      <w:r>
        <w:rPr>
          <w:rFonts w:ascii="SimHei" w:hAnsi="SimHei" w:eastAsia="SimHei" w:cs="SimHei"/>
          <w:sz w:val="21"/>
          <w:szCs w:val="21"/>
          <w:spacing w:val="-8"/>
        </w:rPr>
        <w:t>辗转腾挪：身手敏捷的测试</w:t>
      </w:r>
    </w:p>
    <w:p>
      <w:pPr>
        <w:spacing w:line="328" w:lineRule="auto"/>
        <w:rPr>
          <w:rFonts w:ascii="Arial"/>
          <w:sz w:val="21"/>
        </w:rPr>
      </w:pPr>
      <w:r/>
    </w:p>
    <w:p>
      <w:pPr>
        <w:spacing w:line="328" w:lineRule="auto"/>
        <w:rPr>
          <w:rFonts w:ascii="Arial"/>
          <w:sz w:val="21"/>
        </w:rPr>
      </w:pPr>
      <w:r/>
    </w:p>
    <w:p>
      <w:pPr>
        <w:pStyle w:val="BodyText"/>
        <w:ind w:right="89"/>
        <w:spacing w:before="69" w:line="283" w:lineRule="auto"/>
        <w:rPr>
          <w:sz w:val="21"/>
          <w:szCs w:val="21"/>
        </w:rPr>
      </w:pPr>
      <w:r>
        <w:rPr>
          <w:sz w:val="21"/>
          <w:szCs w:val="21"/>
          <w:spacing w:val="1"/>
        </w:rPr>
        <w:t>效进行。对于阻碍团队的问题，应该鼓励团队成员主动通过沟通协调找到解决的办法，如</w:t>
      </w:r>
      <w:r>
        <w:rPr>
          <w:sz w:val="21"/>
          <w:szCs w:val="21"/>
          <w:spacing w:val="5"/>
        </w:rPr>
        <w:t xml:space="preserve"> </w:t>
      </w:r>
      <w:r>
        <w:rPr>
          <w:sz w:val="21"/>
          <w:szCs w:val="21"/>
          <w:spacing w:val="-1"/>
        </w:rPr>
        <w:t>果问题的解决依赖于团队之外的帮助，</w:t>
      </w:r>
      <w:r>
        <w:rPr>
          <w:rFonts w:ascii="Times New Roman" w:hAnsi="Times New Roman" w:eastAsia="Times New Roman" w:cs="Times New Roman"/>
          <w:sz w:val="21"/>
          <w:szCs w:val="21"/>
          <w:spacing w:val="-1"/>
        </w:rPr>
        <w:t>Scrum  Master </w:t>
      </w:r>
      <w:r>
        <w:rPr>
          <w:sz w:val="21"/>
          <w:szCs w:val="21"/>
          <w:spacing w:val="-1"/>
        </w:rPr>
        <w:t>应该协助推动问题的解决。</w:t>
      </w:r>
    </w:p>
    <w:p>
      <w:pPr>
        <w:pStyle w:val="BodyText"/>
        <w:ind w:right="91" w:firstLine="440"/>
        <w:spacing w:before="63" w:line="266" w:lineRule="auto"/>
        <w:rPr>
          <w:sz w:val="21"/>
          <w:szCs w:val="21"/>
        </w:rPr>
      </w:pPr>
      <w:r>
        <w:rPr>
          <w:sz w:val="21"/>
          <w:szCs w:val="21"/>
          <w:spacing w:val="5"/>
        </w:rPr>
        <w:t>(2)产品负责人</w:t>
      </w:r>
      <w:r>
        <w:rPr>
          <w:sz w:val="21"/>
          <w:szCs w:val="21"/>
          <w:spacing w:val="-4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Product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Owner</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0"/>
          <w:w w:val="101"/>
        </w:rPr>
        <w:t xml:space="preserve"> </w:t>
      </w:r>
      <w:r>
        <w:rPr>
          <w:sz w:val="21"/>
          <w:szCs w:val="21"/>
          <w:spacing w:val="5"/>
        </w:rPr>
        <w:t>负责最大化团队的工作价值。产品负责人精通行</w:t>
      </w:r>
      <w:r>
        <w:rPr>
          <w:sz w:val="21"/>
          <w:szCs w:val="21"/>
        </w:rPr>
        <w:t xml:space="preserve"> </w:t>
      </w:r>
      <w:r>
        <w:rPr>
          <w:sz w:val="21"/>
          <w:szCs w:val="21"/>
        </w:rPr>
        <w:t>业知识，对产品、市场和用户都有深入的了解。他需要定期与利益相关者进行沟通，充分</w:t>
      </w:r>
      <w:r>
        <w:rPr>
          <w:sz w:val="21"/>
          <w:szCs w:val="21"/>
          <w:spacing w:val="18"/>
        </w:rPr>
        <w:t xml:space="preserve"> </w:t>
      </w:r>
      <w:r>
        <w:rPr>
          <w:sz w:val="21"/>
          <w:szCs w:val="21"/>
          <w:spacing w:val="1"/>
        </w:rPr>
        <w:t>了解利益相关者的诉求，确保所交付的产品能带来最大</w:t>
      </w:r>
      <w:r>
        <w:rPr>
          <w:sz w:val="21"/>
          <w:szCs w:val="21"/>
        </w:rPr>
        <w:t>的商业价值。产品负责人负责规划 </w:t>
      </w:r>
      <w:r>
        <w:rPr>
          <w:sz w:val="21"/>
          <w:szCs w:val="21"/>
          <w:spacing w:val="1"/>
        </w:rPr>
        <w:t>产品的愿景，设定每一个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
        </w:rPr>
        <w:t xml:space="preserve">    </w:t>
      </w:r>
      <w:r>
        <w:rPr>
          <w:sz w:val="21"/>
          <w:szCs w:val="21"/>
          <w:spacing w:val="1"/>
        </w:rPr>
        <w:t>的目标，并与团队沟通，确保团队成员能够清楚理解产</w:t>
      </w:r>
      <w:r>
        <w:rPr>
          <w:sz w:val="21"/>
          <w:szCs w:val="21"/>
          <w:spacing w:val="13"/>
        </w:rPr>
        <w:t xml:space="preserve"> </w:t>
      </w:r>
      <w:r>
        <w:rPr>
          <w:sz w:val="21"/>
          <w:szCs w:val="21"/>
          <w:spacing w:val="-1"/>
        </w:rPr>
        <w:t>品的愿景和每一次迭代的目标。</w:t>
      </w:r>
    </w:p>
    <w:p>
      <w:pPr>
        <w:pStyle w:val="BodyText"/>
        <w:ind w:right="20" w:firstLine="440"/>
        <w:spacing w:before="177" w:line="266" w:lineRule="auto"/>
        <w:rPr>
          <w:sz w:val="21"/>
          <w:szCs w:val="21"/>
        </w:rPr>
      </w:pPr>
      <w:r>
        <w:rPr>
          <w:sz w:val="21"/>
          <w:szCs w:val="21"/>
          <w:spacing w:val="7"/>
        </w:rPr>
        <w:t>(3)团队</w:t>
      </w:r>
      <w:r>
        <w:rPr>
          <w:sz w:val="21"/>
          <w:szCs w:val="21"/>
          <w:spacing w:val="-4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Team</w:t>
      </w:r>
      <w:r>
        <w:rPr>
          <w:rFonts w:ascii="Times New Roman" w:hAnsi="Times New Roman" w:eastAsia="Times New Roman" w:cs="Times New Roman"/>
          <w:sz w:val="21"/>
          <w:szCs w:val="21"/>
          <w:spacing w:val="7"/>
        </w:rPr>
        <w:t>):    </w:t>
      </w:r>
      <w:r>
        <w:rPr>
          <w:sz w:val="21"/>
          <w:szCs w:val="21"/>
          <w:spacing w:val="7"/>
        </w:rPr>
        <w:t>由开发人员组成的</w:t>
      </w:r>
      <w:r>
        <w:rPr>
          <w:sz w:val="21"/>
          <w:szCs w:val="21"/>
          <w:spacing w:val="6"/>
        </w:rPr>
        <w:t>自我管理的跨职能团队，负责在每个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6"/>
        </w:rPr>
        <w:t xml:space="preserve">  </w:t>
      </w:r>
      <w:r>
        <w:rPr>
          <w:sz w:val="21"/>
          <w:szCs w:val="21"/>
          <w:spacing w:val="6"/>
        </w:rPr>
        <w:t>将</w:t>
      </w:r>
      <w:r>
        <w:rPr>
          <w:sz w:val="21"/>
          <w:szCs w:val="21"/>
        </w:rPr>
        <w:t xml:space="preserve"> </w:t>
      </w:r>
      <w:r>
        <w:rPr>
          <w:sz w:val="21"/>
          <w:szCs w:val="21"/>
          <w:spacing w:val="6"/>
        </w:rPr>
        <w:t>产品</w:t>
      </w:r>
      <w:r>
        <w:rPr>
          <w:sz w:val="21"/>
          <w:szCs w:val="21"/>
          <w:spacing w:val="-26"/>
        </w:rPr>
        <w:t xml:space="preserve"> </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52"/>
        </w:rPr>
        <w:t xml:space="preserve"> </w:t>
      </w:r>
      <w:r>
        <w:rPr>
          <w:sz w:val="21"/>
          <w:szCs w:val="21"/>
          <w:spacing w:val="6"/>
        </w:rPr>
        <w:t>转化为潜在可交付的功能增量。团队通常由5～9个成员组成，团队</w:t>
      </w:r>
      <w:r>
        <w:rPr>
          <w:sz w:val="21"/>
          <w:szCs w:val="21"/>
          <w:spacing w:val="5"/>
        </w:rPr>
        <w:t>成员具</w:t>
      </w:r>
      <w:r>
        <w:rPr>
          <w:sz w:val="21"/>
          <w:szCs w:val="21"/>
        </w:rPr>
        <w:t xml:space="preserve"> </w:t>
      </w:r>
      <w:r>
        <w:rPr>
          <w:sz w:val="21"/>
          <w:szCs w:val="21"/>
          <w:spacing w:val="3"/>
        </w:rPr>
        <w:t>备进行迭代开发所需的所有技能(比如编程、质量控制、业务分析、架构、</w:t>
      </w:r>
      <w:r>
        <w:rPr>
          <w:sz w:val="21"/>
          <w:szCs w:val="21"/>
          <w:spacing w:val="2"/>
        </w:rPr>
        <w:t>界面设计等)。</w:t>
      </w:r>
      <w:r>
        <w:rPr>
          <w:sz w:val="21"/>
          <w:szCs w:val="21"/>
        </w:rPr>
        <w:t xml:space="preserve"> </w:t>
      </w:r>
      <w:r>
        <w:rPr>
          <w:sz w:val="21"/>
          <w:szCs w:val="21"/>
          <w:spacing w:val="1"/>
        </w:rPr>
        <w:t>每一个成员都尽心尽力地参与，根据团队的需要学习新技能或者巩固现有技能。团队得到</w:t>
      </w:r>
      <w:r>
        <w:rPr>
          <w:sz w:val="21"/>
          <w:szCs w:val="21"/>
          <w:spacing w:val="5"/>
        </w:rPr>
        <w:t xml:space="preserve"> </w:t>
      </w:r>
      <w:r>
        <w:rPr>
          <w:sz w:val="21"/>
          <w:szCs w:val="21"/>
        </w:rPr>
        <w:t>充分的授权，通过自我管理使团队以最有效的方式工作。</w:t>
      </w:r>
    </w:p>
    <w:p>
      <w:pPr>
        <w:pStyle w:val="BodyText"/>
        <w:ind w:firstLine="440"/>
        <w:spacing w:before="164" w:line="267" w:lineRule="auto"/>
        <w:jc w:val="both"/>
        <w:rPr>
          <w:sz w:val="21"/>
          <w:szCs w:val="21"/>
        </w:rPr>
      </w:pPr>
      <w:r>
        <w:rPr>
          <w:sz w:val="21"/>
          <w:szCs w:val="21"/>
          <w:spacing w:val="4"/>
        </w:rPr>
        <w:t>在</w:t>
      </w:r>
      <w:r>
        <w:rPr>
          <w:sz w:val="21"/>
          <w:szCs w:val="21"/>
          <w:spacing w:val="-44"/>
        </w:rPr>
        <w:t xml:space="preserve"> </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33"/>
        </w:rPr>
        <w:t xml:space="preserve"> </w:t>
      </w:r>
      <w:r>
        <w:rPr>
          <w:sz w:val="21"/>
          <w:szCs w:val="21"/>
          <w:spacing w:val="4"/>
        </w:rPr>
        <w:t>中，一个迭代周期被称为一个</w:t>
      </w:r>
      <w:r>
        <w:rPr>
          <w:sz w:val="21"/>
          <w:szCs w:val="21"/>
          <w:spacing w:val="-44"/>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7"/>
          <w:w w:val="101"/>
        </w:rPr>
        <w:t xml:space="preserve"> </w:t>
      </w:r>
      <w:r>
        <w:rPr>
          <w:sz w:val="21"/>
          <w:szCs w:val="21"/>
          <w:spacing w:val="4"/>
        </w:rPr>
        <w:t>(本意为冲刺跑),它是</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3"/>
        </w:rPr>
        <w:t xml:space="preserve"> </w:t>
      </w:r>
      <w:r>
        <w:rPr>
          <w:sz w:val="21"/>
          <w:szCs w:val="21"/>
          <w:spacing w:val="4"/>
        </w:rPr>
        <w:t>的核心。</w:t>
      </w:r>
      <w:r>
        <w:rPr>
          <w:sz w:val="21"/>
          <w:szCs w:val="21"/>
        </w:rPr>
        <w:t xml:space="preserve"> </w:t>
      </w:r>
      <w:r>
        <w:rPr>
          <w:sz w:val="21"/>
          <w:szCs w:val="21"/>
          <w:spacing w:val="1"/>
        </w:rPr>
        <w:t>每个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
        </w:rPr>
        <w:t xml:space="preserve">  </w:t>
      </w:r>
      <w:r>
        <w:rPr>
          <w:sz w:val="21"/>
          <w:szCs w:val="21"/>
          <w:spacing w:val="1"/>
        </w:rPr>
        <w:t>都采用相同的</w:t>
      </w:r>
      <w:r>
        <w:rPr>
          <w:sz w:val="21"/>
          <w:szCs w:val="21"/>
          <w:spacing w:val="-51"/>
        </w:rPr>
        <w:t xml:space="preserve"> </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2"/>
          <w:w w:val="101"/>
        </w:rPr>
        <w:t xml:space="preserve"> </w:t>
      </w:r>
      <w:r>
        <w:rPr>
          <w:sz w:val="21"/>
          <w:szCs w:val="21"/>
          <w:spacing w:val="1"/>
        </w:rPr>
        <w:t>框架，并且都交付潜在可发布的产品增量。</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w w:val="101"/>
        </w:rPr>
        <w:t xml:space="preserve"> </w:t>
      </w:r>
      <w:r>
        <w:rPr>
          <w:sz w:val="21"/>
          <w:szCs w:val="21"/>
          <w:spacing w:val="1"/>
        </w:rPr>
        <w:t>的长度</w:t>
      </w:r>
      <w:r>
        <w:rPr>
          <w:sz w:val="21"/>
          <w:szCs w:val="21"/>
        </w:rPr>
        <w:t xml:space="preserve">  </w:t>
      </w:r>
      <w:r>
        <w:rPr>
          <w:sz w:val="21"/>
          <w:szCs w:val="21"/>
          <w:spacing w:val="1"/>
        </w:rPr>
        <w:t>由团队确定，对于同一团队，</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
        </w:rPr>
        <w:t xml:space="preserve">  </w:t>
      </w:r>
      <w:r>
        <w:rPr>
          <w:sz w:val="21"/>
          <w:szCs w:val="21"/>
          <w:spacing w:val="1"/>
        </w:rPr>
        <w:t>的长度是固定不变的。一般来说</w:t>
      </w:r>
      <w:r>
        <w:rPr>
          <w:sz w:val="21"/>
          <w:szCs w:val="21"/>
        </w:rPr>
        <w:t>，以两周、四周、六  </w:t>
      </w:r>
      <w:r>
        <w:rPr>
          <w:sz w:val="21"/>
          <w:szCs w:val="21"/>
          <w:spacing w:val="1"/>
        </w:rPr>
        <w:t>周作为迭代周期长度的比较多。</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
        </w:rPr>
        <w:t xml:space="preserve">  </w:t>
      </w:r>
      <w:r>
        <w:rPr>
          <w:sz w:val="21"/>
          <w:szCs w:val="21"/>
          <w:spacing w:val="1"/>
        </w:rPr>
        <w:t>的时间不宜过长，这样可以遏制由不确定或不可预</w:t>
      </w:r>
      <w:r>
        <w:rPr>
          <w:sz w:val="21"/>
          <w:szCs w:val="21"/>
          <w:spacing w:val="5"/>
        </w:rPr>
        <w:t xml:space="preserve">  </w:t>
      </w:r>
      <w:r>
        <w:rPr>
          <w:sz w:val="21"/>
          <w:szCs w:val="21"/>
        </w:rPr>
        <w:t>测而产生的风险。</w:t>
      </w:r>
    </w:p>
    <w:p>
      <w:pPr>
        <w:pStyle w:val="BodyText"/>
        <w:ind w:left="440"/>
        <w:spacing w:before="144" w:line="212" w:lineRule="auto"/>
        <w:rPr>
          <w:sz w:val="21"/>
          <w:szCs w:val="21"/>
        </w:rPr>
      </w:pPr>
      <w:r>
        <w:rPr>
          <w:rFonts w:ascii="Times New Roman" w:hAnsi="Times New Roman" w:eastAsia="Times New Roman" w:cs="Times New Roman"/>
          <w:sz w:val="21"/>
          <w:szCs w:val="21"/>
          <w:spacing w:val="-2"/>
        </w:rPr>
        <w:t>Sprint</w:t>
      </w:r>
      <w:r>
        <w:rPr>
          <w:rFonts w:ascii="Times New Roman" w:hAnsi="Times New Roman" w:eastAsia="Times New Roman" w:cs="Times New Roman"/>
          <w:sz w:val="21"/>
          <w:szCs w:val="21"/>
          <w:spacing w:val="42"/>
          <w:w w:val="101"/>
        </w:rPr>
        <w:t xml:space="preserve"> </w:t>
      </w:r>
      <w:r>
        <w:rPr>
          <w:sz w:val="21"/>
          <w:szCs w:val="21"/>
          <w:spacing w:val="-2"/>
        </w:rPr>
        <w:t>包括开发工作和以下关键会议组成：</w:t>
      </w:r>
    </w:p>
    <w:p>
      <w:pPr>
        <w:pStyle w:val="BodyText"/>
        <w:ind w:left="440"/>
        <w:spacing w:before="198" w:line="212" w:lineRule="auto"/>
        <w:rPr>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5"/>
        </w:rPr>
        <w:t xml:space="preserve">    </w:t>
      </w:r>
      <w:r>
        <w:rPr>
          <w:sz w:val="21"/>
          <w:szCs w:val="21"/>
          <w:spacing w:val="5"/>
        </w:rPr>
        <w:t>计划会议</w:t>
      </w:r>
      <w:r>
        <w:rPr>
          <w:sz w:val="21"/>
          <w:szCs w:val="21"/>
          <w:spacing w:val="-4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Planning</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Meeting</w:t>
      </w:r>
      <w:r>
        <w:rPr>
          <w:rFonts w:ascii="Times New Roman" w:hAnsi="Times New Roman" w:eastAsia="Times New Roman" w:cs="Times New Roman"/>
          <w:sz w:val="21"/>
          <w:szCs w:val="21"/>
          <w:spacing w:val="5"/>
        </w:rPr>
        <w:t>):  </w:t>
      </w:r>
      <w:r>
        <w:rPr>
          <w:sz w:val="21"/>
          <w:szCs w:val="21"/>
          <w:spacing w:val="5"/>
        </w:rPr>
        <w:t>确定“做什么</w:t>
      </w:r>
      <w:r>
        <w:rPr>
          <w:sz w:val="21"/>
          <w:szCs w:val="21"/>
          <w:spacing w:val="4"/>
        </w:rPr>
        <w:t>”和“怎么做”</w:t>
      </w:r>
    </w:p>
    <w:p>
      <w:pPr>
        <w:pStyle w:val="BodyText"/>
        <w:ind w:right="82" w:firstLine="440"/>
        <w:spacing w:before="205" w:line="264" w:lineRule="auto"/>
        <w:jc w:val="both"/>
        <w:rPr>
          <w:sz w:val="21"/>
          <w:szCs w:val="21"/>
        </w:rPr>
      </w:pPr>
      <w:r>
        <w:rPr>
          <w:sz w:val="21"/>
          <w:szCs w:val="21"/>
          <w:spacing w:val="4"/>
        </w:rPr>
        <w:t>在</w:t>
      </w:r>
      <w:r>
        <w:rPr>
          <w:sz w:val="21"/>
          <w:szCs w:val="21"/>
        </w:rPr>
        <w:t>Sprint</w:t>
      </w:r>
      <w:r>
        <w:rPr>
          <w:sz w:val="21"/>
          <w:szCs w:val="21"/>
          <w:spacing w:val="4"/>
        </w:rPr>
        <w:t>计划会议之前，产品负责人应确保产品</w:t>
      </w:r>
      <w:r>
        <w:rPr>
          <w:sz w:val="21"/>
          <w:szCs w:val="21"/>
        </w:rPr>
        <w:t>Backlog</w:t>
      </w:r>
      <w:r>
        <w:rPr>
          <w:sz w:val="21"/>
          <w:szCs w:val="21"/>
          <w:spacing w:val="4"/>
        </w:rPr>
        <w:t>反映了最新的需求并且有明</w:t>
      </w:r>
      <w:r>
        <w:rPr>
          <w:sz w:val="21"/>
          <w:szCs w:val="21"/>
          <w:spacing w:val="16"/>
        </w:rPr>
        <w:t xml:space="preserve"> </w:t>
      </w:r>
      <w:r>
        <w:rPr>
          <w:sz w:val="21"/>
          <w:szCs w:val="21"/>
          <w:spacing w:val="4"/>
        </w:rPr>
        <w:t>确的优先级。由于产品负责人充分了解产品</w:t>
      </w:r>
      <w:r>
        <w:rPr>
          <w:sz w:val="21"/>
          <w:szCs w:val="21"/>
          <w:spacing w:val="-26"/>
        </w:rPr>
        <w:t xml:space="preserve"> </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sz w:val="21"/>
          <w:szCs w:val="21"/>
          <w:spacing w:val="3"/>
        </w:rPr>
        <w:t>主管充分了解团队交付的能</w:t>
      </w:r>
      <w:r>
        <w:rPr>
          <w:sz w:val="21"/>
          <w:szCs w:val="21"/>
        </w:rPr>
        <w:t xml:space="preserve"> </w:t>
      </w:r>
      <w:r>
        <w:rPr>
          <w:sz w:val="21"/>
          <w:szCs w:val="21"/>
        </w:rPr>
        <w:t>力，为了使</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8"/>
        </w:rPr>
        <w:t xml:space="preserve"> </w:t>
      </w:r>
      <w:r>
        <w:rPr>
          <w:sz w:val="21"/>
          <w:szCs w:val="21"/>
        </w:rPr>
        <w:t>计划会议更有效率，产品负责人和</w:t>
      </w:r>
      <w:r>
        <w:rPr>
          <w:sz w:val="21"/>
          <w:szCs w:val="21"/>
          <w:spacing w:val="-47"/>
        </w:rPr>
        <w:t xml:space="preserve"> </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43"/>
        </w:rPr>
        <w:t xml:space="preserve"> </w:t>
      </w:r>
      <w:r>
        <w:rPr>
          <w:sz w:val="21"/>
          <w:szCs w:val="21"/>
        </w:rPr>
        <w:t>主管可以在会</w:t>
      </w:r>
      <w:r>
        <w:rPr>
          <w:sz w:val="21"/>
          <w:szCs w:val="21"/>
          <w:spacing w:val="-1"/>
        </w:rPr>
        <w:t>前进行一个准备</w:t>
      </w:r>
      <w:r>
        <w:rPr>
          <w:sz w:val="21"/>
          <w:szCs w:val="21"/>
        </w:rPr>
        <w:t xml:space="preserve"> </w:t>
      </w:r>
      <w:r>
        <w:rPr>
          <w:sz w:val="21"/>
          <w:szCs w:val="21"/>
          <w:spacing w:val="-3"/>
        </w:rPr>
        <w:t>会议以便对</w:t>
      </w:r>
      <w:r>
        <w:rPr>
          <w:sz w:val="21"/>
          <w:szCs w:val="21"/>
          <w:spacing w:val="-51"/>
        </w:rPr>
        <w:t xml:space="preserve"> </w:t>
      </w:r>
      <w:r>
        <w:rPr>
          <w:rFonts w:ascii="Times New Roman" w:hAnsi="Times New Roman" w:eastAsia="Times New Roman" w:cs="Times New Roman"/>
          <w:sz w:val="21"/>
          <w:szCs w:val="21"/>
          <w:spacing w:val="-3"/>
        </w:rPr>
        <w:t>Sprint</w:t>
      </w:r>
      <w:r>
        <w:rPr>
          <w:rFonts w:ascii="Times New Roman" w:hAnsi="Times New Roman" w:eastAsia="Times New Roman" w:cs="Times New Roman"/>
          <w:sz w:val="21"/>
          <w:szCs w:val="21"/>
          <w:spacing w:val="47"/>
        </w:rPr>
        <w:t xml:space="preserve"> </w:t>
      </w:r>
      <w:r>
        <w:rPr>
          <w:sz w:val="21"/>
          <w:szCs w:val="21"/>
          <w:spacing w:val="-3"/>
        </w:rPr>
        <w:t>计划达成初步的共识。</w:t>
      </w:r>
    </w:p>
    <w:p>
      <w:pPr>
        <w:pStyle w:val="BodyText"/>
        <w:ind w:right="49" w:firstLine="440"/>
        <w:spacing w:before="133" w:line="270" w:lineRule="auto"/>
        <w:jc w:val="both"/>
        <w:rPr>
          <w:sz w:val="21"/>
          <w:szCs w:val="21"/>
        </w:rPr>
      </w:pPr>
      <w:r>
        <w:rPr>
          <w:sz w:val="21"/>
          <w:szCs w:val="21"/>
        </w:rPr>
        <w:t>在</w:t>
      </w:r>
      <w:r>
        <w:rPr>
          <w:sz w:val="21"/>
          <w:szCs w:val="21"/>
          <w:spacing w:val="-56"/>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w w:val="101"/>
        </w:rPr>
        <w:t xml:space="preserve"> </w:t>
      </w:r>
      <w:r>
        <w:rPr>
          <w:sz w:val="21"/>
          <w:szCs w:val="21"/>
        </w:rPr>
        <w:t>计划会议中，基于团队的技术能力和交付能力的历史数据，以及在即将开始 </w:t>
      </w:r>
      <w:r>
        <w:rPr>
          <w:sz w:val="21"/>
          <w:szCs w:val="21"/>
          <w:spacing w:val="2"/>
        </w:rPr>
        <w:t>的这个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8"/>
        </w:rPr>
        <w:t xml:space="preserve"> </w:t>
      </w:r>
      <w:r>
        <w:rPr>
          <w:sz w:val="21"/>
          <w:szCs w:val="21"/>
          <w:spacing w:val="2"/>
        </w:rPr>
        <w:t>中可能出现的节假日、休假等情况，确定团队的交付</w:t>
      </w:r>
      <w:r>
        <w:rPr>
          <w:sz w:val="21"/>
          <w:szCs w:val="21"/>
          <w:spacing w:val="1"/>
        </w:rPr>
        <w:t>能力。基于交付能力和</w:t>
      </w:r>
      <w:r>
        <w:rPr>
          <w:sz w:val="21"/>
          <w:szCs w:val="21"/>
        </w:rPr>
        <w:t xml:space="preserve"> </w:t>
      </w:r>
      <w:r>
        <w:rPr>
          <w:sz w:val="21"/>
          <w:szCs w:val="21"/>
          <w:spacing w:val="1"/>
        </w:rPr>
        <w:t>优先级，从产品</w:t>
      </w:r>
      <w:r>
        <w:rPr>
          <w:sz w:val="21"/>
          <w:szCs w:val="21"/>
          <w:spacing w:val="-45"/>
        </w:rPr>
        <w:t xml:space="preserve"> </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32"/>
          <w:w w:val="101"/>
        </w:rPr>
        <w:t xml:space="preserve"> </w:t>
      </w:r>
      <w:r>
        <w:rPr>
          <w:sz w:val="21"/>
          <w:szCs w:val="21"/>
          <w:spacing w:val="1"/>
        </w:rPr>
        <w:t>中选出用户故事，确定冲刺目标。产品负责人可以对用户故事做</w:t>
      </w:r>
      <w:r>
        <w:rPr>
          <w:sz w:val="21"/>
          <w:szCs w:val="21"/>
        </w:rPr>
        <w:t xml:space="preserve"> </w:t>
      </w:r>
      <w:r>
        <w:rPr>
          <w:sz w:val="21"/>
          <w:szCs w:val="21"/>
          <w:spacing w:val="2"/>
        </w:rPr>
        <w:t>进一步的说明，确保团队理解用户故事，并就用户故事的验收标准、如何演示达成一致。</w:t>
      </w:r>
      <w:r>
        <w:rPr>
          <w:sz w:val="21"/>
          <w:szCs w:val="21"/>
          <w:spacing w:val="6"/>
        </w:rPr>
        <w:t xml:space="preserve"> </w:t>
      </w:r>
      <w:r>
        <w:rPr>
          <w:sz w:val="21"/>
          <w:szCs w:val="21"/>
          <w:spacing w:val="1"/>
        </w:rPr>
        <w:t>为了达到</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
        </w:rPr>
        <w:t xml:space="preserve">  </w:t>
      </w:r>
      <w:r>
        <w:rPr>
          <w:sz w:val="21"/>
          <w:szCs w:val="21"/>
          <w:spacing w:val="1"/>
        </w:rPr>
        <w:t>目标，实现增量交付，团队需要进一步讨论明确需要完成的任务，并对每</w:t>
      </w:r>
      <w:r>
        <w:rPr>
          <w:sz w:val="21"/>
          <w:szCs w:val="21"/>
          <w:spacing w:val="11"/>
        </w:rPr>
        <w:t xml:space="preserve"> </w:t>
      </w:r>
      <w:r>
        <w:rPr>
          <w:sz w:val="21"/>
          <w:szCs w:val="21"/>
          <w:spacing w:val="4"/>
        </w:rPr>
        <w:t>一项任务估算时间，确定</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Backlog</w:t>
      </w:r>
      <w:r>
        <w:rPr>
          <w:sz w:val="21"/>
          <w:szCs w:val="21"/>
          <w:spacing w:val="4"/>
        </w:rPr>
        <w:t>。</w:t>
      </w:r>
    </w:p>
    <w:p>
      <w:pPr>
        <w:spacing w:line="270" w:lineRule="auto"/>
        <w:sectPr>
          <w:headerReference w:type="default" r:id="rId6"/>
          <w:footerReference w:type="default" r:id="rId650"/>
          <w:pgSz w:w="10060" w:h="12930"/>
          <w:pgMar w:top="400" w:right="735" w:bottom="958" w:left="999" w:header="0" w:footer="715" w:gutter="0"/>
        </w:sectPr>
        <w:rPr>
          <w:sz w:val="21"/>
          <w:szCs w:val="21"/>
        </w:rPr>
      </w:pPr>
    </w:p>
    <w:p>
      <w:pPr>
        <w:spacing w:line="313" w:lineRule="auto"/>
        <w:rPr>
          <w:rFonts w:ascii="Arial"/>
          <w:sz w:val="21"/>
        </w:rPr>
      </w:pPr>
      <w:r/>
    </w:p>
    <w:p>
      <w:pPr>
        <w:spacing w:line="314" w:lineRule="auto"/>
        <w:rPr>
          <w:rFonts w:ascii="Arial"/>
          <w:sz w:val="21"/>
        </w:rPr>
      </w:pPr>
      <w:r/>
    </w:p>
    <w:p>
      <w:pPr>
        <w:pStyle w:val="BodyText"/>
        <w:ind w:left="410"/>
        <w:spacing w:before="68"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(2)Sprint    </w:t>
      </w:r>
      <w:r>
        <w:rPr>
          <w:sz w:val="21"/>
          <w:szCs w:val="21"/>
        </w:rPr>
        <w:t>评审会议</w:t>
      </w:r>
      <w:r>
        <w:rPr>
          <w:sz w:val="21"/>
          <w:szCs w:val="21"/>
          <w:spacing w:val="-44"/>
        </w:rPr>
        <w:t xml:space="preserve"> </w:t>
      </w:r>
      <w:r>
        <w:rPr>
          <w:rFonts w:ascii="Times New Roman" w:hAnsi="Times New Roman" w:eastAsia="Times New Roman" w:cs="Times New Roman"/>
          <w:sz w:val="21"/>
          <w:szCs w:val="21"/>
        </w:rPr>
        <w:t>(Sprint   Review</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Meeting)</w:t>
      </w:r>
    </w:p>
    <w:p>
      <w:pPr>
        <w:pStyle w:val="BodyText"/>
        <w:ind w:right="22" w:firstLine="410"/>
        <w:spacing w:before="160" w:line="277" w:lineRule="auto"/>
        <w:jc w:val="both"/>
        <w:rPr>
          <w:sz w:val="21"/>
          <w:szCs w:val="21"/>
        </w:rPr>
      </w:pP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8"/>
        </w:rPr>
        <w:t xml:space="preserve"> </w:t>
      </w:r>
      <w:r>
        <w:rPr>
          <w:sz w:val="21"/>
          <w:szCs w:val="21"/>
          <w:spacing w:val="3"/>
        </w:rPr>
        <w:t>评审会议在</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7"/>
        </w:rPr>
        <w:t xml:space="preserve"> </w:t>
      </w:r>
      <w:r>
        <w:rPr>
          <w:sz w:val="21"/>
          <w:szCs w:val="21"/>
          <w:spacing w:val="3"/>
        </w:rPr>
        <w:t>结束时举行，</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Master</w:t>
      </w:r>
      <w:r>
        <w:rPr>
          <w:sz w:val="21"/>
          <w:szCs w:val="21"/>
          <w:spacing w:val="3"/>
        </w:rPr>
        <w:t>负责组织和协调会议，评审的重</w:t>
      </w:r>
      <w:r>
        <w:rPr>
          <w:sz w:val="21"/>
          <w:szCs w:val="21"/>
        </w:rPr>
        <w:t xml:space="preserve"> </w:t>
      </w:r>
      <w:r>
        <w:rPr>
          <w:sz w:val="21"/>
          <w:szCs w:val="21"/>
          <w:spacing w:val="1"/>
        </w:rPr>
        <w:t>点是可用的软件，无需幻灯片、讲座及其他图表等。由团队向产品负责</w:t>
      </w:r>
      <w:r>
        <w:rPr>
          <w:sz w:val="21"/>
          <w:szCs w:val="21"/>
        </w:rPr>
        <w:t>人和利益相关者演 </w:t>
      </w:r>
      <w:r>
        <w:rPr>
          <w:sz w:val="21"/>
          <w:szCs w:val="21"/>
          <w:spacing w:val="-4"/>
        </w:rPr>
        <w:t>示完成的用户故事，由产品负责人确认验收。如果产品负责人对交付的产品有异议，</w:t>
      </w:r>
      <w:r>
        <w:rPr>
          <w:rFonts w:ascii="Times New Roman" w:hAnsi="Times New Roman" w:eastAsia="Times New Roman" w:cs="Times New Roman"/>
          <w:sz w:val="21"/>
          <w:szCs w:val="21"/>
          <w:spacing w:val="-4"/>
        </w:rPr>
        <w:t>Scrum</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1"/>
        </w:rPr>
        <w:t xml:space="preserve"> </w:t>
      </w:r>
      <w:r>
        <w:rPr>
          <w:sz w:val="21"/>
          <w:szCs w:val="21"/>
          <w:spacing w:val="1"/>
        </w:rPr>
        <w:t>需要负责协调，使产品负责人能够了解在技术实现上的</w:t>
      </w:r>
      <w:r>
        <w:rPr>
          <w:sz w:val="21"/>
          <w:szCs w:val="21"/>
        </w:rPr>
        <w:t>考虑或困难，使团队能够充 </w:t>
      </w:r>
      <w:r>
        <w:rPr>
          <w:sz w:val="21"/>
          <w:szCs w:val="21"/>
          <w:spacing w:val="1"/>
        </w:rPr>
        <w:t>分理解产品与关键需求的差异，确保产品负责人与团队间沟通</w:t>
      </w:r>
      <w:r>
        <w:rPr>
          <w:sz w:val="21"/>
          <w:szCs w:val="21"/>
        </w:rPr>
        <w:t>顺畅，通过讨论找到双方都 </w:t>
      </w:r>
      <w:r>
        <w:rPr>
          <w:sz w:val="21"/>
          <w:szCs w:val="21"/>
          <w:spacing w:val="-1"/>
        </w:rPr>
        <w:t>满意的折中方案。</w:t>
      </w:r>
    </w:p>
    <w:p>
      <w:pPr>
        <w:pStyle w:val="BodyText"/>
        <w:ind w:firstLine="410"/>
        <w:spacing w:before="110" w:line="267" w:lineRule="auto"/>
        <w:jc w:val="both"/>
        <w:rPr>
          <w:sz w:val="21"/>
          <w:szCs w:val="21"/>
        </w:rPr>
      </w:pPr>
      <w:r>
        <w:rPr>
          <w:sz w:val="21"/>
          <w:szCs w:val="21"/>
          <w:spacing w:val="2"/>
        </w:rPr>
        <w:t>没有完成的用户故事，将被放回到产品</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47"/>
          <w:w w:val="101"/>
        </w:rPr>
        <w:t xml:space="preserve"> </w:t>
      </w:r>
      <w:r>
        <w:rPr>
          <w:sz w:val="21"/>
          <w:szCs w:val="21"/>
          <w:spacing w:val="2"/>
        </w:rPr>
        <w:t>中。已完成的用户故事如果有需求调</w:t>
      </w:r>
      <w:r>
        <w:rPr>
          <w:sz w:val="21"/>
          <w:szCs w:val="21"/>
        </w:rPr>
        <w:t xml:space="preserve"> </w:t>
      </w:r>
      <w:r>
        <w:rPr>
          <w:sz w:val="21"/>
          <w:szCs w:val="21"/>
          <w:spacing w:val="-1"/>
        </w:rPr>
        <w:t>整，需要创建新的用户故事，加到产品</w:t>
      </w:r>
      <w:r>
        <w:rPr>
          <w:rFonts w:ascii="Times New Roman" w:hAnsi="Times New Roman" w:eastAsia="Times New Roman" w:cs="Times New Roman"/>
          <w:sz w:val="21"/>
          <w:szCs w:val="21"/>
          <w:spacing w:val="-1"/>
        </w:rPr>
        <w:t>Backlog</w:t>
      </w:r>
      <w:r>
        <w:rPr>
          <w:rFonts w:ascii="Times New Roman" w:hAnsi="Times New Roman" w:eastAsia="Times New Roman" w:cs="Times New Roman"/>
          <w:sz w:val="21"/>
          <w:szCs w:val="21"/>
          <w:spacing w:val="32"/>
        </w:rPr>
        <w:t xml:space="preserve"> </w:t>
      </w:r>
      <w:r>
        <w:rPr>
          <w:sz w:val="21"/>
          <w:szCs w:val="21"/>
          <w:spacing w:val="-2"/>
        </w:rPr>
        <w:t>中。产品负责人根据反馈调整产品</w:t>
      </w:r>
      <w:r>
        <w:rPr>
          <w:sz w:val="21"/>
          <w:szCs w:val="21"/>
          <w:spacing w:val="-47"/>
        </w:rPr>
        <w:t xml:space="preserve"> </w:t>
      </w:r>
      <w:r>
        <w:rPr>
          <w:rFonts w:ascii="Times New Roman" w:hAnsi="Times New Roman" w:eastAsia="Times New Roman" w:cs="Times New Roman"/>
          <w:sz w:val="21"/>
          <w:szCs w:val="21"/>
          <w:spacing w:val="-2"/>
        </w:rPr>
        <w:t>Backlog</w:t>
      </w:r>
      <w:r>
        <w:rPr>
          <w:rFonts w:ascii="Times New Roman" w:hAnsi="Times New Roman" w:eastAsia="Times New Roman" w:cs="Times New Roman"/>
          <w:sz w:val="21"/>
          <w:szCs w:val="21"/>
        </w:rPr>
        <w:t xml:space="preserve">  </w:t>
      </w:r>
      <w:r>
        <w:rPr>
          <w:sz w:val="21"/>
          <w:szCs w:val="21"/>
          <w:spacing w:val="2"/>
        </w:rPr>
        <w:t>的优先级。同时，产品负责人还需要分析产品</w:t>
      </w:r>
      <w:r>
        <w:rPr>
          <w:sz w:val="21"/>
          <w:szCs w:val="21"/>
          <w:spacing w:val="-56"/>
        </w:rPr>
        <w:t xml:space="preserve"> </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2"/>
        </w:rPr>
        <w:t xml:space="preserve"> </w:t>
      </w:r>
      <w:r>
        <w:rPr>
          <w:sz w:val="21"/>
          <w:szCs w:val="21"/>
          <w:spacing w:val="2"/>
        </w:rPr>
        <w:t>中剩下的用户故事，去掉</w:t>
      </w:r>
      <w:r>
        <w:rPr>
          <w:sz w:val="21"/>
          <w:szCs w:val="21"/>
          <w:spacing w:val="1"/>
        </w:rPr>
        <w:t>不再需要</w:t>
      </w:r>
      <w:r>
        <w:rPr>
          <w:sz w:val="21"/>
          <w:szCs w:val="21"/>
        </w:rPr>
        <w:t xml:space="preserve"> </w:t>
      </w:r>
      <w:r>
        <w:rPr>
          <w:sz w:val="21"/>
          <w:szCs w:val="21"/>
          <w:spacing w:val="1"/>
        </w:rPr>
        <w:t>的用户故事，或对用户故事进行修改、完善。如果必要，还将对版本计划做相应的调整。</w:t>
      </w:r>
    </w:p>
    <w:p>
      <w:pPr>
        <w:pStyle w:val="BodyText"/>
        <w:ind w:left="410"/>
        <w:spacing w:before="153"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(3)Sprint</w:t>
      </w:r>
      <w:r>
        <w:rPr>
          <w:rFonts w:ascii="Times New Roman" w:hAnsi="Times New Roman" w:eastAsia="Times New Roman" w:cs="Times New Roman"/>
          <w:sz w:val="21"/>
          <w:szCs w:val="21"/>
          <w:spacing w:val="10"/>
        </w:rPr>
        <w:t xml:space="preserve">    </w:t>
      </w:r>
      <w:r>
        <w:rPr>
          <w:sz w:val="21"/>
          <w:szCs w:val="21"/>
        </w:rPr>
        <w:t>回顾会议</w:t>
      </w:r>
      <w:r>
        <w:rPr>
          <w:sz w:val="21"/>
          <w:szCs w:val="21"/>
          <w:spacing w:val="-34"/>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Ret</w:t>
      </w:r>
      <w:r>
        <w:rPr>
          <w:rFonts w:ascii="Times New Roman" w:hAnsi="Times New Roman" w:eastAsia="Times New Roman" w:cs="Times New Roman"/>
          <w:sz w:val="21"/>
          <w:szCs w:val="21"/>
          <w:spacing w:val="-1"/>
        </w:rPr>
        <w:t>rospective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Meeting)</w:t>
      </w:r>
    </w:p>
    <w:p>
      <w:pPr>
        <w:pStyle w:val="BodyText"/>
        <w:ind w:firstLine="410"/>
        <w:spacing w:before="179" w:line="263" w:lineRule="auto"/>
        <w:rPr>
          <w:sz w:val="21"/>
          <w:szCs w:val="21"/>
        </w:rPr>
      </w:pPr>
      <w:r>
        <w:rPr>
          <w:rFonts w:ascii="Times New Roman" w:hAnsi="Times New Roman" w:eastAsia="Times New Roman" w:cs="Times New Roman"/>
          <w:sz w:val="21"/>
          <w:szCs w:val="21"/>
          <w:spacing w:val="-1"/>
        </w:rPr>
        <w:t>Sprint</w:t>
      </w:r>
      <w:r>
        <w:rPr>
          <w:rFonts w:ascii="Times New Roman" w:hAnsi="Times New Roman" w:eastAsia="Times New Roman" w:cs="Times New Roman"/>
          <w:sz w:val="21"/>
          <w:szCs w:val="21"/>
          <w:spacing w:val="33"/>
          <w:w w:val="101"/>
        </w:rPr>
        <w:t xml:space="preserve"> </w:t>
      </w:r>
      <w:r>
        <w:rPr>
          <w:sz w:val="21"/>
          <w:szCs w:val="21"/>
          <w:spacing w:val="-1"/>
        </w:rPr>
        <w:t>回顾会议在</w:t>
      </w:r>
      <w:r>
        <w:rPr>
          <w:rFonts w:ascii="Times New Roman" w:hAnsi="Times New Roman" w:eastAsia="Times New Roman" w:cs="Times New Roman"/>
          <w:sz w:val="21"/>
          <w:szCs w:val="21"/>
          <w:spacing w:val="-1"/>
        </w:rPr>
        <w:t>Sprint</w:t>
      </w:r>
      <w:r>
        <w:rPr>
          <w:rFonts w:ascii="Times New Roman" w:hAnsi="Times New Roman" w:eastAsia="Times New Roman" w:cs="Times New Roman"/>
          <w:sz w:val="21"/>
          <w:szCs w:val="21"/>
          <w:spacing w:val="37"/>
        </w:rPr>
        <w:t xml:space="preserve"> </w:t>
      </w:r>
      <w:r>
        <w:rPr>
          <w:sz w:val="21"/>
          <w:szCs w:val="21"/>
          <w:spacing w:val="-1"/>
        </w:rPr>
        <w:t>评审会议之后召开，主要由团队成员参加，总结在这个</w:t>
      </w:r>
      <w:r>
        <w:rPr>
          <w:rFonts w:ascii="Times New Roman" w:hAnsi="Times New Roman" w:eastAsia="Times New Roman" w:cs="Times New Roman"/>
          <w:sz w:val="21"/>
          <w:szCs w:val="21"/>
          <w:spacing w:val="-1"/>
        </w:rPr>
        <w:t>Sprint</w:t>
      </w:r>
      <w:r>
        <w:rPr>
          <w:rFonts w:ascii="Times New Roman" w:hAnsi="Times New Roman" w:eastAsia="Times New Roman" w:cs="Times New Roman"/>
          <w:sz w:val="21"/>
          <w:szCs w:val="21"/>
        </w:rPr>
        <w:t xml:space="preserve">  </w:t>
      </w:r>
      <w:r>
        <w:rPr>
          <w:sz w:val="21"/>
          <w:szCs w:val="21"/>
          <w:spacing w:val="2"/>
        </w:rPr>
        <w:t>中的得与失，推动团队在各方面持续成长，使团队在下一个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8"/>
        </w:rPr>
        <w:t xml:space="preserve"> </w:t>
      </w:r>
      <w:r>
        <w:rPr>
          <w:sz w:val="21"/>
          <w:szCs w:val="21"/>
          <w:spacing w:val="2"/>
        </w:rPr>
        <w:t>能够更加高效地工</w:t>
      </w:r>
      <w:r>
        <w:rPr>
          <w:sz w:val="21"/>
          <w:szCs w:val="21"/>
          <w:spacing w:val="1"/>
        </w:rPr>
        <w:t>作。</w:t>
      </w:r>
    </w:p>
    <w:p>
      <w:pPr>
        <w:pStyle w:val="BodyText"/>
        <w:ind w:left="410"/>
        <w:spacing w:before="141" w:line="212" w:lineRule="auto"/>
        <w:rPr>
          <w:rFonts w:ascii="Times New Roman" w:hAnsi="Times New Roman" w:eastAsia="Times New Roman" w:cs="Times New Roman"/>
          <w:sz w:val="21"/>
          <w:szCs w:val="21"/>
        </w:rPr>
      </w:pPr>
      <w:r>
        <w:rPr>
          <w:sz w:val="21"/>
          <w:szCs w:val="21"/>
          <w:spacing w:val="11"/>
        </w:rPr>
        <w:t>(4)每日站立会议</w:t>
      </w:r>
      <w:r>
        <w:rPr>
          <w:sz w:val="21"/>
          <w:szCs w:val="21"/>
          <w:spacing w:val="-41"/>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Daily</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Meeting</w:t>
      </w:r>
      <w:r>
        <w:rPr>
          <w:rFonts w:ascii="Times New Roman" w:hAnsi="Times New Roman" w:eastAsia="Times New Roman" w:cs="Times New Roman"/>
          <w:sz w:val="21"/>
          <w:szCs w:val="21"/>
          <w:spacing w:val="11"/>
        </w:rPr>
        <w:t>)</w:t>
      </w:r>
    </w:p>
    <w:p>
      <w:pPr>
        <w:pStyle w:val="BodyText"/>
        <w:ind w:right="4" w:firstLine="410"/>
        <w:spacing w:before="181" w:line="276" w:lineRule="auto"/>
        <w:jc w:val="both"/>
        <w:rPr>
          <w:sz w:val="21"/>
          <w:szCs w:val="21"/>
        </w:rPr>
      </w:pPr>
      <w:r>
        <w:rPr>
          <w:sz w:val="21"/>
          <w:szCs w:val="21"/>
          <w:spacing w:val="2"/>
        </w:rPr>
        <w:t>举行每日站立会议的目的是，团队成员相互沟通，</w:t>
      </w:r>
      <w:r>
        <w:rPr>
          <w:sz w:val="21"/>
          <w:szCs w:val="21"/>
          <w:spacing w:val="1"/>
        </w:rPr>
        <w:t>更新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7"/>
        </w:rPr>
        <w:t xml:space="preserve"> </w:t>
      </w:r>
      <w:r>
        <w:rPr>
          <w:sz w:val="21"/>
          <w:szCs w:val="21"/>
          <w:spacing w:val="1"/>
        </w:rPr>
        <w:t>更新障碍列</w:t>
      </w:r>
      <w:r>
        <w:rPr>
          <w:sz w:val="21"/>
          <w:szCs w:val="21"/>
        </w:rPr>
        <w:t xml:space="preserve"> </w:t>
      </w:r>
      <w:r>
        <w:rPr>
          <w:sz w:val="21"/>
          <w:szCs w:val="21"/>
          <w:spacing w:val="1"/>
        </w:rPr>
        <w:t>表，及时发现可能对实现</w:t>
      </w:r>
      <w:r>
        <w:rPr>
          <w:sz w:val="21"/>
          <w:szCs w:val="21"/>
          <w:spacing w:val="-40"/>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7"/>
          <w:w w:val="101"/>
        </w:rPr>
        <w:t xml:space="preserve"> </w:t>
      </w:r>
      <w:r>
        <w:rPr>
          <w:sz w:val="21"/>
          <w:szCs w:val="21"/>
          <w:spacing w:val="1"/>
        </w:rPr>
        <w:t>目标有影响的问题，并及时调整</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Backlog</w:t>
      </w:r>
      <w:r>
        <w:rPr>
          <w:sz w:val="21"/>
          <w:szCs w:val="21"/>
          <w:spacing w:val="1"/>
        </w:rPr>
        <w:t>。每日站 </w:t>
      </w:r>
      <w:r>
        <w:rPr>
          <w:sz w:val="21"/>
          <w:szCs w:val="21"/>
          <w:spacing w:val="1"/>
        </w:rPr>
        <w:t>立会议举行的时间可依据团队的情况而定，但应安排在每天的同一时间。</w:t>
      </w:r>
      <w:r>
        <w:rPr>
          <w:sz w:val="21"/>
          <w:szCs w:val="21"/>
        </w:rPr>
        <w:t>如果在第一天下 </w:t>
      </w:r>
      <w:r>
        <w:rPr>
          <w:sz w:val="21"/>
          <w:szCs w:val="21"/>
          <w:spacing w:val="1"/>
        </w:rPr>
        <w:t>班前开了每日站立会议，第二天又把每日站立会议安排在早晨刚</w:t>
      </w:r>
      <w:r>
        <w:rPr>
          <w:sz w:val="21"/>
          <w:szCs w:val="21"/>
        </w:rPr>
        <w:t>上班的时候，显然大家都 </w:t>
      </w:r>
      <w:r>
        <w:rPr>
          <w:sz w:val="21"/>
          <w:szCs w:val="21"/>
          <w:spacing w:val="3"/>
        </w:rPr>
        <w:t>没有什么更新。每日站立会议由</w:t>
      </w:r>
      <w:r>
        <w:rPr>
          <w:sz w:val="21"/>
          <w:szCs w:val="21"/>
          <w:spacing w:val="-20"/>
        </w:rPr>
        <w:t xml:space="preserve"> </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5"/>
          <w:w w:val="101"/>
        </w:rPr>
        <w:t xml:space="preserve">  </w:t>
      </w:r>
      <w:r>
        <w:rPr>
          <w:sz w:val="21"/>
          <w:szCs w:val="21"/>
          <w:spacing w:val="3"/>
        </w:rPr>
        <w:t>主管主持，团队参加，其他人也可以</w:t>
      </w:r>
      <w:r>
        <w:rPr>
          <w:sz w:val="21"/>
          <w:szCs w:val="21"/>
          <w:spacing w:val="2"/>
        </w:rPr>
        <w:t>参加，但只</w:t>
      </w:r>
      <w:r>
        <w:rPr>
          <w:sz w:val="21"/>
          <w:szCs w:val="21"/>
        </w:rPr>
        <w:t xml:space="preserve"> </w:t>
      </w:r>
      <w:r>
        <w:rPr>
          <w:sz w:val="21"/>
          <w:szCs w:val="21"/>
          <w:spacing w:val="-1"/>
        </w:rPr>
        <w:t>能旁听，不能干扰团队成员的交流。</w:t>
      </w:r>
    </w:p>
    <w:p>
      <w:pPr>
        <w:pStyle w:val="BodyText"/>
        <w:ind w:left="410"/>
        <w:spacing w:before="116" w:line="219" w:lineRule="auto"/>
        <w:rPr>
          <w:sz w:val="21"/>
          <w:szCs w:val="21"/>
        </w:rPr>
      </w:pPr>
      <w:r>
        <w:rPr>
          <w:sz w:val="21"/>
          <w:szCs w:val="21"/>
        </w:rPr>
        <w:t>每日站立会议中，每个成员需要对自己的任务做简单的总结，包</w:t>
      </w:r>
      <w:r>
        <w:rPr>
          <w:sz w:val="21"/>
          <w:szCs w:val="21"/>
          <w:spacing w:val="-1"/>
        </w:rPr>
        <w:t>括三个方面：</w:t>
      </w:r>
    </w:p>
    <w:p>
      <w:pPr>
        <w:pStyle w:val="BodyText"/>
        <w:ind w:left="410"/>
        <w:spacing w:before="181" w:line="219" w:lineRule="auto"/>
        <w:rPr>
          <w:sz w:val="21"/>
          <w:szCs w:val="21"/>
        </w:rPr>
      </w:pPr>
      <w:r>
        <w:rPr>
          <w:sz w:val="21"/>
          <w:szCs w:val="21"/>
          <w:spacing w:val="6"/>
        </w:rPr>
        <w:t>(1)上次会议后完成了什么工作；</w:t>
      </w:r>
    </w:p>
    <w:p>
      <w:pPr>
        <w:pStyle w:val="BodyText"/>
        <w:ind w:left="410"/>
        <w:spacing w:before="182" w:line="219" w:lineRule="auto"/>
        <w:rPr>
          <w:sz w:val="21"/>
          <w:szCs w:val="21"/>
        </w:rPr>
      </w:pPr>
      <w:r>
        <w:rPr>
          <w:sz w:val="21"/>
          <w:szCs w:val="21"/>
          <w:spacing w:val="12"/>
        </w:rPr>
        <w:t>(2)下一步准备做什么;</w:t>
      </w:r>
    </w:p>
    <w:p>
      <w:pPr>
        <w:pStyle w:val="BodyText"/>
        <w:ind w:left="410"/>
        <w:spacing w:before="171" w:line="219" w:lineRule="auto"/>
        <w:rPr>
          <w:sz w:val="21"/>
          <w:szCs w:val="21"/>
        </w:rPr>
      </w:pPr>
      <w:r>
        <w:rPr>
          <w:sz w:val="21"/>
          <w:szCs w:val="21"/>
          <w:spacing w:val="6"/>
        </w:rPr>
        <w:t>(3)有什么问题或困难影响了自己的进度。</w:t>
      </w:r>
    </w:p>
    <w:p>
      <w:pPr>
        <w:pStyle w:val="BodyText"/>
        <w:ind w:right="24" w:firstLine="410"/>
        <w:spacing w:before="172" w:line="273" w:lineRule="auto"/>
        <w:jc w:val="both"/>
        <w:rPr>
          <w:sz w:val="21"/>
          <w:szCs w:val="21"/>
        </w:rPr>
      </w:pPr>
      <w:r>
        <w:rPr>
          <w:sz w:val="21"/>
          <w:szCs w:val="21"/>
          <w:spacing w:val="1"/>
        </w:rPr>
        <w:t>需要注意的是，每个成员不是向</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Master</w:t>
      </w:r>
      <w:r>
        <w:rPr>
          <w:sz w:val="21"/>
          <w:szCs w:val="21"/>
          <w:spacing w:val="1"/>
        </w:rPr>
        <w:t>汇报工作，而是把自己的进度、问题或</w:t>
      </w:r>
      <w:r>
        <w:rPr>
          <w:sz w:val="21"/>
          <w:szCs w:val="21"/>
          <w:spacing w:val="11"/>
        </w:rPr>
        <w:t xml:space="preserve"> </w:t>
      </w:r>
      <w:r>
        <w:rPr>
          <w:sz w:val="21"/>
          <w:szCs w:val="21"/>
          <w:spacing w:val="2"/>
        </w:rPr>
        <w:t>者其他相关信息跟团队分享。每日站立会议的时间不宜过长，</w:t>
      </w:r>
      <w:r>
        <w:rPr>
          <w:sz w:val="21"/>
          <w:szCs w:val="21"/>
          <w:spacing w:val="65"/>
        </w:rPr>
        <w:t xml:space="preserve"> </w:t>
      </w:r>
      <w:r>
        <w:rPr>
          <w:sz w:val="21"/>
          <w:szCs w:val="21"/>
          <w:spacing w:val="2"/>
        </w:rPr>
        <w:t>一般1</w:t>
      </w:r>
      <w:r>
        <w:rPr>
          <w:sz w:val="21"/>
          <w:szCs w:val="21"/>
          <w:spacing w:val="1"/>
        </w:rPr>
        <w:t>5分钟。如果有一些</w:t>
      </w:r>
      <w:r>
        <w:rPr>
          <w:sz w:val="21"/>
          <w:szCs w:val="21"/>
        </w:rPr>
        <w:t xml:space="preserve"> </w:t>
      </w:r>
      <w:r>
        <w:rPr>
          <w:sz w:val="21"/>
          <w:szCs w:val="21"/>
          <w:spacing w:val="1"/>
        </w:rPr>
        <w:t>话题需要深入讨论，可以在会后另安排时间组织相关成员一起讨</w:t>
      </w:r>
      <w:r>
        <w:rPr>
          <w:sz w:val="21"/>
          <w:szCs w:val="21"/>
        </w:rPr>
        <w:t>论，避免拖延每日站立会</w:t>
      </w:r>
    </w:p>
    <w:p>
      <w:pPr>
        <w:spacing w:line="273" w:lineRule="auto"/>
        <w:sectPr>
          <w:headerReference w:type="default" r:id="rId651"/>
          <w:footerReference w:type="default" r:id="rId652"/>
          <w:pgSz w:w="10060" w:h="12930"/>
          <w:pgMar w:top="765" w:right="994" w:bottom="956" w:left="819" w:header="441" w:footer="623" w:gutter="0"/>
        </w:sectPr>
        <w:rPr>
          <w:sz w:val="21"/>
          <w:szCs w:val="21"/>
        </w:rPr>
      </w:pPr>
    </w:p>
    <w:p>
      <w:pPr>
        <w:spacing w:before="102" w:line="219" w:lineRule="auto"/>
        <w:jc w:val="right"/>
        <w:rPr>
          <w:rFonts w:ascii="FangSong" w:hAnsi="FangSong" w:eastAsia="FangSong" w:cs="FangSong"/>
          <w:sz w:val="21"/>
          <w:szCs w:val="21"/>
        </w:rPr>
      </w:pPr>
      <w:bookmarkStart w:name="bookmark413" w:id="382"/>
      <w:bookmarkEnd w:id="382"/>
      <w:r>
        <w:rPr>
          <w:rFonts w:ascii="FangSong" w:hAnsi="FangSong" w:eastAsia="FangSong" w:cs="FangSong"/>
          <w:sz w:val="21"/>
          <w:szCs w:val="21"/>
          <w:spacing w:val="-9"/>
        </w:rPr>
        <w:t>第12章</w:t>
      </w:r>
      <w:r>
        <w:rPr>
          <w:rFonts w:ascii="FangSong" w:hAnsi="FangSong" w:eastAsia="FangSong" w:cs="FangSong"/>
          <w:sz w:val="21"/>
          <w:szCs w:val="21"/>
          <w:spacing w:val="101"/>
        </w:rPr>
        <w:t xml:space="preserve"> </w:t>
      </w:r>
      <w:r>
        <w:rPr>
          <w:rFonts w:ascii="FangSong" w:hAnsi="FangSong" w:eastAsia="FangSong" w:cs="FangSong"/>
          <w:sz w:val="21"/>
          <w:szCs w:val="21"/>
          <w:spacing w:val="-9"/>
        </w:rPr>
        <w:t>辗转腾挪：身手敏捷的测试</w:t>
      </w:r>
    </w:p>
    <w:p>
      <w:pPr>
        <w:spacing w:line="332" w:lineRule="auto"/>
        <w:rPr>
          <w:rFonts w:ascii="Arial"/>
          <w:sz w:val="21"/>
        </w:rPr>
      </w:pPr>
      <w:r/>
    </w:p>
    <w:p>
      <w:pPr>
        <w:spacing w:line="333" w:lineRule="auto"/>
        <w:rPr>
          <w:rFonts w:ascii="Arial"/>
          <w:sz w:val="21"/>
        </w:rPr>
      </w:pPr>
      <w:r/>
    </w:p>
    <w:p>
      <w:pPr>
        <w:pStyle w:val="BodyText"/>
        <w:spacing w:before="68" w:line="220" w:lineRule="auto"/>
        <w:rPr>
          <w:sz w:val="21"/>
          <w:szCs w:val="21"/>
        </w:rPr>
      </w:pPr>
      <w:r>
        <w:rPr>
          <w:sz w:val="21"/>
          <w:szCs w:val="21"/>
          <w:spacing w:val="-1"/>
        </w:rPr>
        <w:t>议，占用与该问题无关的成员的时间。</w:t>
      </w:r>
    </w:p>
    <w:p>
      <w:pPr>
        <w:pStyle w:val="BodyText"/>
        <w:ind w:right="47" w:firstLine="429"/>
        <w:spacing w:before="158" w:line="272" w:lineRule="auto"/>
        <w:jc w:val="both"/>
        <w:rPr>
          <w:sz w:val="21"/>
          <w:szCs w:val="21"/>
        </w:rPr>
      </w:pP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2"/>
        </w:rPr>
        <w:t xml:space="preserve"> </w:t>
      </w:r>
      <w:r>
        <w:rPr>
          <w:sz w:val="21"/>
          <w:szCs w:val="21"/>
          <w:spacing w:val="2"/>
        </w:rPr>
        <w:t>的工件有助于提高关键信息的透明度，促</w:t>
      </w:r>
      <w:r>
        <w:rPr>
          <w:sz w:val="21"/>
          <w:szCs w:val="21"/>
          <w:spacing w:val="1"/>
        </w:rPr>
        <w:t>进</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32"/>
          <w:w w:val="101"/>
        </w:rPr>
        <w:t xml:space="preserve"> </w:t>
      </w:r>
      <w:r>
        <w:rPr>
          <w:sz w:val="21"/>
          <w:szCs w:val="21"/>
          <w:spacing w:val="1"/>
        </w:rPr>
        <w:t>过程中的各种角色之间的沟</w:t>
      </w:r>
      <w:r>
        <w:rPr>
          <w:sz w:val="21"/>
          <w:szCs w:val="21"/>
        </w:rPr>
        <w:t xml:space="preserve"> </w:t>
      </w:r>
      <w:r>
        <w:rPr>
          <w:sz w:val="21"/>
          <w:szCs w:val="21"/>
          <w:spacing w:val="2"/>
        </w:rPr>
        <w:t>通、协作，是确保开发团队迭代开发成功的关键，包括：产品</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13"/>
        </w:rPr>
        <w:t xml:space="preserve"> </w:t>
      </w:r>
      <w:r>
        <w:rPr>
          <w:sz w:val="21"/>
          <w:szCs w:val="21"/>
          <w:spacing w:val="2"/>
        </w:rPr>
        <w:t>、</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Backlog</w:t>
      </w:r>
      <w:r>
        <w:rPr>
          <w:sz w:val="21"/>
          <w:szCs w:val="21"/>
          <w:spacing w:val="2"/>
        </w:rPr>
        <w:t>和</w:t>
      </w:r>
      <w:r>
        <w:rPr>
          <w:sz w:val="21"/>
          <w:szCs w:val="21"/>
        </w:rPr>
        <w:t xml:space="preserve"> </w:t>
      </w:r>
      <w:r>
        <w:rPr>
          <w:sz w:val="21"/>
          <w:szCs w:val="21"/>
          <w:spacing w:val="-1"/>
        </w:rPr>
        <w:t>燃尽图。</w:t>
      </w:r>
    </w:p>
    <w:p>
      <w:pPr>
        <w:pStyle w:val="BodyText"/>
        <w:ind w:left="429"/>
        <w:spacing w:before="138" w:line="212" w:lineRule="auto"/>
        <w:rPr>
          <w:rFonts w:ascii="Times New Roman" w:hAnsi="Times New Roman" w:eastAsia="Times New Roman" w:cs="Times New Roman"/>
          <w:sz w:val="21"/>
          <w:szCs w:val="21"/>
        </w:rPr>
      </w:pPr>
      <w:r>
        <w:rPr>
          <w:sz w:val="21"/>
          <w:szCs w:val="21"/>
          <w:spacing w:val="30"/>
        </w:rPr>
        <w:t>(1)产品</w:t>
      </w:r>
      <w:r>
        <w:rPr>
          <w:rFonts w:ascii="Times New Roman" w:hAnsi="Times New Roman" w:eastAsia="Times New Roman" w:cs="Times New Roman"/>
          <w:sz w:val="21"/>
          <w:szCs w:val="21"/>
        </w:rPr>
        <w:t>Backlog</w:t>
      </w:r>
    </w:p>
    <w:p>
      <w:pPr>
        <w:pStyle w:val="BodyText"/>
        <w:ind w:right="35" w:firstLine="429"/>
        <w:spacing w:before="159" w:line="296" w:lineRule="auto"/>
        <w:rPr>
          <w:sz w:val="21"/>
          <w:szCs w:val="21"/>
        </w:rPr>
      </w:pPr>
      <w:r>
        <w:rPr>
          <w:sz w:val="21"/>
          <w:szCs w:val="21"/>
          <w:spacing w:val="4"/>
        </w:rPr>
        <w:t>产品</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4"/>
        </w:rPr>
        <w:t xml:space="preserve"> </w:t>
      </w:r>
      <w:r>
        <w:rPr>
          <w:sz w:val="21"/>
          <w:szCs w:val="21"/>
          <w:spacing w:val="4"/>
        </w:rPr>
        <w:t>列出待开发的产品需求，包括新功能、功能</w:t>
      </w:r>
      <w:r>
        <w:rPr>
          <w:sz w:val="21"/>
          <w:szCs w:val="21"/>
          <w:spacing w:val="3"/>
        </w:rPr>
        <w:t>改进、需求变更及缺陷，通</w:t>
      </w:r>
      <w:r>
        <w:rPr>
          <w:sz w:val="21"/>
          <w:szCs w:val="21"/>
        </w:rPr>
        <w:t xml:space="preserve"> </w:t>
      </w:r>
      <w:r>
        <w:rPr>
          <w:sz w:val="21"/>
          <w:szCs w:val="21"/>
        </w:rPr>
        <w:t>常通过用户故事的形式来表述，由产品负责人负责。</w:t>
      </w:r>
    </w:p>
    <w:p>
      <w:pPr>
        <w:pStyle w:val="BodyText"/>
        <w:ind w:right="41" w:firstLine="429"/>
        <w:spacing w:before="67" w:line="289" w:lineRule="auto"/>
        <w:rPr>
          <w:sz w:val="21"/>
          <w:szCs w:val="21"/>
        </w:rPr>
      </w:pPr>
      <w:r>
        <w:rPr>
          <w:sz w:val="21"/>
          <w:szCs w:val="21"/>
          <w:spacing w:val="3"/>
        </w:rPr>
        <w:t>产品</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22"/>
        </w:rPr>
        <w:t xml:space="preserve"> </w:t>
      </w:r>
      <w:r>
        <w:rPr>
          <w:sz w:val="21"/>
          <w:szCs w:val="21"/>
          <w:spacing w:val="3"/>
        </w:rPr>
        <w:t>是根据产品和需求动态变化的，以确保产品更合理、更具竞争力</w:t>
      </w:r>
      <w:r>
        <w:rPr>
          <w:sz w:val="21"/>
          <w:szCs w:val="21"/>
          <w:spacing w:val="2"/>
        </w:rPr>
        <w:t>。产品</w:t>
      </w:r>
      <w:r>
        <w:rPr>
          <w:sz w:val="21"/>
          <w:szCs w:val="21"/>
        </w:rPr>
        <w:t xml:space="preserve"> </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2"/>
        </w:rPr>
        <w:t xml:space="preserve"> </w:t>
      </w:r>
      <w:r>
        <w:rPr>
          <w:sz w:val="21"/>
          <w:szCs w:val="21"/>
          <w:spacing w:val="2"/>
        </w:rPr>
        <w:t>体现了产品愿景，对于</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31"/>
        </w:rPr>
        <w:t xml:space="preserve"> </w:t>
      </w:r>
      <w:r>
        <w:rPr>
          <w:sz w:val="21"/>
          <w:szCs w:val="21"/>
          <w:spacing w:val="2"/>
        </w:rPr>
        <w:t>过程中的所有角色都是公开的。</w:t>
      </w:r>
    </w:p>
    <w:p>
      <w:pPr>
        <w:pStyle w:val="BodyText"/>
        <w:ind w:right="42" w:firstLine="429"/>
        <w:spacing w:before="99" w:line="271" w:lineRule="auto"/>
        <w:rPr>
          <w:sz w:val="21"/>
          <w:szCs w:val="21"/>
        </w:rPr>
      </w:pPr>
      <w:r>
        <w:rPr>
          <w:sz w:val="21"/>
          <w:szCs w:val="21"/>
          <w:spacing w:val="4"/>
        </w:rPr>
        <w:t>产品</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38"/>
        </w:rPr>
        <w:t xml:space="preserve"> </w:t>
      </w:r>
      <w:r>
        <w:rPr>
          <w:sz w:val="21"/>
          <w:szCs w:val="21"/>
          <w:spacing w:val="4"/>
        </w:rPr>
        <w:t>条目通常是以用户故事的形式展现的，按优先级排序。产品</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22"/>
        </w:rPr>
        <w:t xml:space="preserve"> </w:t>
      </w:r>
      <w:r>
        <w:rPr>
          <w:sz w:val="21"/>
          <w:szCs w:val="21"/>
          <w:spacing w:val="4"/>
        </w:rPr>
        <w:t>中</w:t>
      </w:r>
      <w:r>
        <w:rPr>
          <w:sz w:val="21"/>
          <w:szCs w:val="21"/>
        </w:rPr>
        <w:t xml:space="preserve"> </w:t>
      </w:r>
      <w:r>
        <w:rPr>
          <w:sz w:val="21"/>
          <w:szCs w:val="21"/>
          <w:spacing w:val="1"/>
        </w:rPr>
        <w:t>优先级越高的用户故事就越紧急，需要立即进行开发。优先级高的用户故事清</w:t>
      </w:r>
      <w:r>
        <w:rPr>
          <w:sz w:val="21"/>
          <w:szCs w:val="21"/>
        </w:rPr>
        <w:t>晰直观，拥 </w:t>
      </w:r>
      <w:r>
        <w:rPr>
          <w:sz w:val="21"/>
          <w:szCs w:val="21"/>
          <w:spacing w:val="1"/>
        </w:rPr>
        <w:t>有比低优先级的用户故事更多的细节信息，有利于做出精确的估算和制定计划。因为产品 </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66"/>
          <w:w w:val="101"/>
        </w:rPr>
        <w:t xml:space="preserve"> </w:t>
      </w:r>
      <w:r>
        <w:rPr>
          <w:sz w:val="21"/>
          <w:szCs w:val="21"/>
          <w:spacing w:val="1"/>
        </w:rPr>
        <w:t>是随着需求不断变化的，为减少返工，只需要把高优先级的用户故事进行分解、</w:t>
      </w:r>
      <w:r>
        <w:rPr>
          <w:sz w:val="21"/>
          <w:szCs w:val="21"/>
        </w:rPr>
        <w:t xml:space="preserve"> </w:t>
      </w:r>
      <w:r>
        <w:rPr>
          <w:sz w:val="21"/>
          <w:szCs w:val="21"/>
        </w:rPr>
        <w:t>细化，确保在接下来的若干个</w:t>
      </w:r>
      <w:r>
        <w:rPr>
          <w:sz w:val="21"/>
          <w:szCs w:val="21"/>
          <w:spacing w:val="-51"/>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w w:val="101"/>
        </w:rPr>
        <w:t xml:space="preserve"> </w:t>
      </w:r>
      <w:r>
        <w:rPr>
          <w:sz w:val="21"/>
          <w:szCs w:val="21"/>
        </w:rPr>
        <w:t>内将要进行开发的用户故事是细粒度的，每个用户故 </w:t>
      </w:r>
      <w:r>
        <w:rPr>
          <w:sz w:val="21"/>
          <w:szCs w:val="21"/>
          <w:spacing w:val="-2"/>
        </w:rPr>
        <w:t>事能够在一个</w:t>
      </w:r>
      <w:r>
        <w:rPr>
          <w:sz w:val="21"/>
          <w:szCs w:val="21"/>
          <w:spacing w:val="-56"/>
        </w:rPr>
        <w:t xml:space="preserve"> </w:t>
      </w:r>
      <w:r>
        <w:rPr>
          <w:rFonts w:ascii="Times New Roman" w:hAnsi="Times New Roman" w:eastAsia="Times New Roman" w:cs="Times New Roman"/>
          <w:sz w:val="21"/>
          <w:szCs w:val="21"/>
          <w:spacing w:val="-2"/>
        </w:rPr>
        <w:t>Sprint</w:t>
      </w:r>
      <w:r>
        <w:rPr>
          <w:rFonts w:ascii="Times New Roman" w:hAnsi="Times New Roman" w:eastAsia="Times New Roman" w:cs="Times New Roman"/>
          <w:sz w:val="21"/>
          <w:szCs w:val="21"/>
          <w:spacing w:val="27"/>
        </w:rPr>
        <w:t xml:space="preserve"> </w:t>
      </w:r>
      <w:r>
        <w:rPr>
          <w:sz w:val="21"/>
          <w:szCs w:val="21"/>
          <w:spacing w:val="-2"/>
        </w:rPr>
        <w:t>内完成即可。</w:t>
      </w:r>
    </w:p>
    <w:p>
      <w:pPr>
        <w:ind w:left="429"/>
        <w:spacing w:before="16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(2)Sprint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Backlog</w:t>
      </w:r>
    </w:p>
    <w:p>
      <w:pPr>
        <w:pStyle w:val="BodyText"/>
        <w:ind w:right="44" w:firstLine="429"/>
        <w:spacing w:before="205" w:line="278" w:lineRule="auto"/>
        <w:jc w:val="both"/>
        <w:rPr>
          <w:sz w:val="21"/>
          <w:szCs w:val="21"/>
        </w:rPr>
      </w:pP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Backlog</w:t>
      </w:r>
      <w:r>
        <w:rPr>
          <w:sz w:val="21"/>
          <w:szCs w:val="21"/>
          <w:spacing w:val="1"/>
        </w:rPr>
        <w:t>是团队所确认的完成</w:t>
      </w:r>
      <w:r>
        <w:rPr>
          <w:sz w:val="21"/>
          <w:szCs w:val="21"/>
          <w:spacing w:val="-45"/>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
        </w:rPr>
        <w:t xml:space="preserve">  </w:t>
      </w:r>
      <w:r>
        <w:rPr>
          <w:sz w:val="21"/>
          <w:szCs w:val="21"/>
          <w:spacing w:val="1"/>
        </w:rPr>
        <w:t>目标需要执行的</w:t>
      </w:r>
      <w:r>
        <w:rPr>
          <w:sz w:val="21"/>
          <w:szCs w:val="21"/>
        </w:rPr>
        <w:t>任务。</w:t>
      </w:r>
      <w:r>
        <w:rPr>
          <w:rFonts w:ascii="Times New Roman" w:hAnsi="Times New Roman" w:eastAsia="Times New Roman" w:cs="Times New Roman"/>
          <w:sz w:val="21"/>
          <w:szCs w:val="21"/>
        </w:rPr>
        <w:t>Sprint   Backlog</w:t>
      </w:r>
      <w:r>
        <w:rPr>
          <w:sz w:val="21"/>
          <w:szCs w:val="21"/>
        </w:rPr>
        <w:t>由团 </w:t>
      </w:r>
      <w:r>
        <w:rPr>
          <w:sz w:val="21"/>
          <w:szCs w:val="21"/>
          <w:spacing w:val="4"/>
        </w:rPr>
        <w:t>队确定并负责维护。团队需要对</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Backlog</w:t>
      </w:r>
      <w:r>
        <w:rPr>
          <w:sz w:val="21"/>
          <w:szCs w:val="21"/>
          <w:spacing w:val="4"/>
        </w:rPr>
        <w:t>中的条目进行分解并进行估</w:t>
      </w:r>
      <w:r>
        <w:rPr>
          <w:sz w:val="21"/>
          <w:szCs w:val="21"/>
          <w:spacing w:val="3"/>
        </w:rPr>
        <w:t>算，分解后的</w:t>
      </w:r>
      <w:r>
        <w:rPr>
          <w:sz w:val="21"/>
          <w:szCs w:val="21"/>
        </w:rPr>
        <w:t xml:space="preserve"> </w:t>
      </w:r>
      <w:r>
        <w:rPr>
          <w:sz w:val="21"/>
          <w:szCs w:val="21"/>
          <w:spacing w:val="1"/>
        </w:rPr>
        <w:t>任务以一人天或更少的工作量为宜。随着一项项任务的进行或被完成，</w:t>
      </w:r>
      <w:r>
        <w:rPr>
          <w:sz w:val="21"/>
          <w:szCs w:val="21"/>
        </w:rPr>
        <w:t>需要及时修正每项 </w:t>
      </w:r>
      <w:r>
        <w:rPr>
          <w:sz w:val="21"/>
          <w:szCs w:val="21"/>
          <w:spacing w:val="-2"/>
        </w:rPr>
        <w:t>任务的剩余工作量。</w:t>
      </w:r>
    </w:p>
    <w:p>
      <w:pPr>
        <w:pStyle w:val="BodyText"/>
        <w:ind w:left="429"/>
        <w:spacing w:before="100" w:line="221" w:lineRule="auto"/>
        <w:rPr>
          <w:sz w:val="21"/>
          <w:szCs w:val="21"/>
        </w:rPr>
      </w:pPr>
      <w:r>
        <w:rPr>
          <w:sz w:val="21"/>
          <w:szCs w:val="21"/>
          <w:spacing w:val="20"/>
        </w:rPr>
        <w:t>(3)燃尽图</w:t>
      </w:r>
    </w:p>
    <w:p>
      <w:pPr>
        <w:pStyle w:val="BodyText"/>
        <w:ind w:right="42" w:firstLine="429"/>
        <w:spacing w:before="173" w:line="281" w:lineRule="auto"/>
        <w:rPr>
          <w:sz w:val="21"/>
          <w:szCs w:val="21"/>
        </w:rPr>
      </w:pPr>
      <w:r>
        <w:rPr>
          <w:sz w:val="21"/>
          <w:szCs w:val="21"/>
          <w:spacing w:val="3"/>
        </w:rPr>
        <w:t>燃尽图</w:t>
      </w:r>
      <w:r>
        <w:rPr>
          <w:sz w:val="21"/>
          <w:szCs w:val="21"/>
          <w:spacing w:val="-5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Burn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down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chart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1"/>
        </w:rPr>
        <w:t xml:space="preserve"> </w:t>
      </w:r>
      <w:r>
        <w:rPr>
          <w:sz w:val="21"/>
          <w:szCs w:val="21"/>
          <w:spacing w:val="3"/>
        </w:rPr>
        <w:t>是衡量团队进度的重要工具，</w:t>
      </w:r>
      <w:r>
        <w:rPr>
          <w:sz w:val="21"/>
          <w:szCs w:val="21"/>
          <w:spacing w:val="2"/>
        </w:rPr>
        <w:t>有版本燃尽图</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Release</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Burn </w:t>
      </w:r>
      <w:r>
        <w:rPr>
          <w:rFonts w:ascii="Times New Roman" w:hAnsi="Times New Roman" w:eastAsia="Times New Roman" w:cs="Times New Roman"/>
          <w:sz w:val="21"/>
          <w:szCs w:val="21"/>
        </w:rPr>
        <w:t>down   chart) </w:t>
      </w:r>
      <w:r>
        <w:rPr>
          <w:sz w:val="21"/>
          <w:szCs w:val="21"/>
        </w:rPr>
        <w:t>和 </w:t>
      </w:r>
      <w:r>
        <w:rPr>
          <w:rFonts w:ascii="Times New Roman" w:hAnsi="Times New Roman" w:eastAsia="Times New Roman" w:cs="Times New Roman"/>
          <w:sz w:val="21"/>
          <w:szCs w:val="21"/>
        </w:rPr>
        <w:t>Sprint </w:t>
      </w:r>
      <w:r>
        <w:rPr>
          <w:sz w:val="21"/>
          <w:szCs w:val="21"/>
        </w:rPr>
        <w:t>燃尽图</w:t>
      </w:r>
      <w:r>
        <w:rPr>
          <w:sz w:val="21"/>
          <w:szCs w:val="21"/>
          <w:spacing w:val="-53"/>
        </w:rPr>
        <w:t xml:space="preserve"> </w:t>
      </w:r>
      <w:r>
        <w:rPr>
          <w:rFonts w:ascii="Times New Roman" w:hAnsi="Times New Roman" w:eastAsia="Times New Roman" w:cs="Times New Roman"/>
          <w:sz w:val="21"/>
          <w:szCs w:val="21"/>
        </w:rPr>
        <w:t>(Sprint </w:t>
      </w:r>
      <w:r>
        <w:rPr>
          <w:rFonts w:ascii="Times New Roman" w:hAnsi="Times New Roman" w:eastAsia="Times New Roman" w:cs="Times New Roman"/>
          <w:sz w:val="21"/>
          <w:szCs w:val="21"/>
          <w:spacing w:val="-1"/>
        </w:rPr>
        <w:t xml:space="preserve"> Burn  down  chart)</w:t>
      </w:r>
      <w:r>
        <w:rPr>
          <w:sz w:val="21"/>
          <w:szCs w:val="21"/>
          <w:spacing w:val="-1"/>
        </w:rPr>
        <w:t>。</w:t>
      </w:r>
    </w:p>
    <w:p>
      <w:pPr>
        <w:pStyle w:val="BodyText"/>
        <w:ind w:right="53" w:firstLine="429"/>
        <w:spacing w:before="110" w:line="270" w:lineRule="auto"/>
        <w:jc w:val="both"/>
        <w:rPr>
          <w:sz w:val="21"/>
          <w:szCs w:val="21"/>
        </w:rPr>
      </w:pPr>
      <w:r>
        <w:rPr>
          <w:sz w:val="21"/>
          <w:szCs w:val="21"/>
          <w:spacing w:val="-2"/>
        </w:rPr>
        <w:t>版本燃尽图用于展示整个项目的进度。以这个项目的所有冲刺为横轴，以产品</w:t>
      </w:r>
      <w:r>
        <w:rPr>
          <w:rFonts w:ascii="Times New Roman" w:hAnsi="Times New Roman" w:eastAsia="Times New Roman" w:cs="Times New Roman"/>
          <w:sz w:val="21"/>
          <w:szCs w:val="21"/>
          <w:spacing w:val="-2"/>
        </w:rPr>
        <w:t>Backlog</w:t>
      </w:r>
      <w:r>
        <w:rPr>
          <w:rFonts w:ascii="Times New Roman" w:hAnsi="Times New Roman" w:eastAsia="Times New Roman" w:cs="Times New Roman"/>
          <w:sz w:val="21"/>
          <w:szCs w:val="21"/>
          <w:spacing w:val="16"/>
          <w:w w:val="101"/>
        </w:rPr>
        <w:t xml:space="preserve"> </w:t>
      </w:r>
      <w:r>
        <w:rPr>
          <w:sz w:val="21"/>
          <w:szCs w:val="21"/>
          <w:spacing w:val="3"/>
        </w:rPr>
        <w:t>中用户故事的故事点总和为纵轴。随着一个个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7"/>
          <w:w w:val="101"/>
        </w:rPr>
        <w:t xml:space="preserve"> </w:t>
      </w:r>
      <w:r>
        <w:rPr>
          <w:sz w:val="21"/>
          <w:szCs w:val="21"/>
          <w:spacing w:val="3"/>
        </w:rPr>
        <w:t>的完成，产品</w:t>
      </w:r>
      <w:r>
        <w:rPr>
          <w:sz w:val="21"/>
          <w:szCs w:val="21"/>
          <w:spacing w:val="-46"/>
        </w:rPr>
        <w:t xml:space="preserve"> </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3"/>
        </w:rPr>
        <w:t xml:space="preserve"> </w:t>
      </w:r>
      <w:r>
        <w:rPr>
          <w:sz w:val="21"/>
          <w:szCs w:val="21"/>
          <w:spacing w:val="3"/>
        </w:rPr>
        <w:t>中</w:t>
      </w:r>
      <w:r>
        <w:rPr>
          <w:sz w:val="21"/>
          <w:szCs w:val="21"/>
          <w:spacing w:val="2"/>
        </w:rPr>
        <w:t>的用户故事</w:t>
      </w:r>
      <w:r>
        <w:rPr>
          <w:sz w:val="21"/>
          <w:szCs w:val="21"/>
        </w:rPr>
        <w:t xml:space="preserve"> </w:t>
      </w:r>
      <w:r>
        <w:rPr>
          <w:sz w:val="21"/>
          <w:szCs w:val="21"/>
          <w:spacing w:val="3"/>
        </w:rPr>
        <w:t>减少。通过版本燃尽图能够迅速看出项目进展的速度和趋势，如图12-1所示。</w:t>
      </w:r>
    </w:p>
    <w:p>
      <w:pPr>
        <w:pStyle w:val="BodyText"/>
        <w:ind w:right="54" w:firstLine="429"/>
        <w:spacing w:before="100" w:line="295" w:lineRule="auto"/>
        <w:rPr>
          <w:sz w:val="21"/>
          <w:szCs w:val="21"/>
        </w:rPr>
      </w:pPr>
      <w:r>
        <w:rPr>
          <w:rFonts w:ascii="Times New Roman" w:hAnsi="Times New Roman" w:eastAsia="Times New Roman" w:cs="Times New Roman"/>
          <w:sz w:val="21"/>
          <w:szCs w:val="21"/>
          <w:spacing w:val="-2"/>
        </w:rPr>
        <w:t>Sprint</w:t>
      </w:r>
      <w:r>
        <w:rPr>
          <w:rFonts w:ascii="Times New Roman" w:hAnsi="Times New Roman" w:eastAsia="Times New Roman" w:cs="Times New Roman"/>
          <w:sz w:val="21"/>
          <w:szCs w:val="21"/>
          <w:spacing w:val="17"/>
        </w:rPr>
        <w:t xml:space="preserve"> </w:t>
      </w:r>
      <w:r>
        <w:rPr>
          <w:sz w:val="21"/>
          <w:szCs w:val="21"/>
          <w:spacing w:val="-2"/>
        </w:rPr>
        <w:t>燃尽图用于展示一个</w:t>
      </w:r>
      <w:r>
        <w:rPr>
          <w:sz w:val="21"/>
          <w:szCs w:val="21"/>
          <w:spacing w:val="-36"/>
        </w:rPr>
        <w:t xml:space="preserve"> </w:t>
      </w:r>
      <w:r>
        <w:rPr>
          <w:rFonts w:ascii="Times New Roman" w:hAnsi="Times New Roman" w:eastAsia="Times New Roman" w:cs="Times New Roman"/>
          <w:sz w:val="21"/>
          <w:szCs w:val="21"/>
          <w:spacing w:val="-2"/>
        </w:rPr>
        <w:t>Sprint  </w:t>
      </w:r>
      <w:r>
        <w:rPr>
          <w:sz w:val="21"/>
          <w:szCs w:val="21"/>
          <w:spacing w:val="-2"/>
        </w:rPr>
        <w:t>内的进度，如图12-2所示。以</w:t>
      </w:r>
      <w:r>
        <w:rPr>
          <w:sz w:val="21"/>
          <w:szCs w:val="21"/>
          <w:spacing w:val="-3"/>
        </w:rPr>
        <w:t>时间为横轴，以</w:t>
      </w:r>
      <w:r>
        <w:rPr>
          <w:rFonts w:ascii="Times New Roman" w:hAnsi="Times New Roman" w:eastAsia="Times New Roman" w:cs="Times New Roman"/>
          <w:sz w:val="21"/>
          <w:szCs w:val="21"/>
          <w:spacing w:val="-3"/>
        </w:rPr>
        <w:t>Sprint</w:t>
      </w:r>
      <w:r>
        <w:rPr>
          <w:rFonts w:ascii="Times New Roman" w:hAnsi="Times New Roman" w:eastAsia="Times New Roman" w:cs="Times New Roman"/>
          <w:sz w:val="21"/>
          <w:szCs w:val="21"/>
        </w:rPr>
        <w:t xml:space="preserve"> </w:t>
      </w:r>
      <w:r>
        <w:rPr>
          <w:sz w:val="21"/>
          <w:szCs w:val="21"/>
          <w:spacing w:val="1"/>
        </w:rPr>
        <w:t>计划中待完成任务的理想人天总和为纵轴。随着时间的推移，任</w:t>
      </w:r>
      <w:r>
        <w:rPr>
          <w:sz w:val="21"/>
          <w:szCs w:val="21"/>
        </w:rPr>
        <w:t>务逐一被完成，理想情况</w:t>
      </w:r>
    </w:p>
    <w:p>
      <w:pPr>
        <w:spacing w:line="295" w:lineRule="auto"/>
        <w:sectPr>
          <w:headerReference w:type="default" r:id="rId6"/>
          <w:footerReference w:type="default" r:id="rId653"/>
          <w:pgSz w:w="10060" w:h="12930"/>
          <w:pgMar w:top="400" w:right="856" w:bottom="916" w:left="930" w:header="0" w:footer="596" w:gutter="0"/>
        </w:sectPr>
        <w:rPr>
          <w:sz w:val="21"/>
          <w:szCs w:val="21"/>
        </w:rPr>
      </w:pPr>
    </w:p>
    <w:p>
      <w:pPr>
        <w:spacing w:before="146" w:line="221" w:lineRule="auto"/>
        <w:rPr>
          <w:rFonts w:ascii="SimHei" w:hAnsi="SimHei" w:eastAsia="SimHei" w:cs="SimHei"/>
          <w:sz w:val="20"/>
          <w:szCs w:val="20"/>
        </w:rPr>
      </w:pPr>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p>
      <w:pPr>
        <w:spacing w:line="321" w:lineRule="auto"/>
        <w:rPr>
          <w:rFonts w:ascii="Arial"/>
          <w:sz w:val="21"/>
        </w:rPr>
      </w:pPr>
      <w:r/>
    </w:p>
    <w:p>
      <w:pPr>
        <w:spacing w:line="321" w:lineRule="auto"/>
        <w:rPr>
          <w:rFonts w:ascii="Arial"/>
          <w:sz w:val="21"/>
        </w:rPr>
      </w:pPr>
      <w:r/>
    </w:p>
    <w:p>
      <w:pPr>
        <w:pStyle w:val="BodyText"/>
        <w:spacing w:before="65" w:line="283" w:lineRule="auto"/>
        <w:jc w:val="both"/>
        <w:rPr>
          <w:sz w:val="20"/>
          <w:szCs w:val="20"/>
        </w:rPr>
      </w:pPr>
      <w:r>
        <w:rPr>
          <w:sz w:val="20"/>
          <w:szCs w:val="20"/>
          <w:spacing w:val="5"/>
        </w:rPr>
        <w:t>下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22"/>
          <w:w w:val="101"/>
        </w:rPr>
        <w:t xml:space="preserve">  </w:t>
      </w:r>
      <w:r>
        <w:rPr>
          <w:sz w:val="20"/>
          <w:szCs w:val="20"/>
          <w:spacing w:val="5"/>
        </w:rPr>
        <w:t>结束时，所有任务都被完成。实际项目中，可能出现当</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5"/>
        </w:rPr>
        <w:t xml:space="preserve">  </w:t>
      </w:r>
      <w:r>
        <w:rPr>
          <w:sz w:val="20"/>
          <w:szCs w:val="20"/>
          <w:spacing w:val="5"/>
        </w:rPr>
        <w:t>进行一段时间后，</w:t>
      </w:r>
      <w:r>
        <w:rPr>
          <w:sz w:val="20"/>
          <w:szCs w:val="20"/>
        </w:rPr>
        <w:t xml:space="preserve"> </w:t>
      </w:r>
      <w:r>
        <w:rPr>
          <w:sz w:val="20"/>
          <w:szCs w:val="20"/>
        </w:rPr>
        <w:t>Sprint</w:t>
      </w:r>
      <w:r>
        <w:rPr>
          <w:sz w:val="20"/>
          <w:szCs w:val="20"/>
          <w:spacing w:val="-37"/>
        </w:rPr>
        <w:t xml:space="preserve"> </w:t>
      </w:r>
      <w:r>
        <w:rPr>
          <w:sz w:val="20"/>
          <w:szCs w:val="20"/>
          <w:spacing w:val="10"/>
        </w:rPr>
        <w:t>燃尽图没有下降，反而上升或者下降得很缓慢的情况，这有可能是在制定迭代计划</w:t>
      </w:r>
      <w:r>
        <w:rPr>
          <w:sz w:val="20"/>
          <w:szCs w:val="20"/>
        </w:rPr>
        <w:t xml:space="preserve">  </w:t>
      </w:r>
      <w:r>
        <w:rPr>
          <w:sz w:val="20"/>
          <w:szCs w:val="20"/>
          <w:spacing w:val="11"/>
        </w:rPr>
        <w:t>时对任务的工作量估计不足，这样团队需要考虑从</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1"/>
        </w:rPr>
        <w:t xml:space="preserve">  </w:t>
      </w:r>
      <w:r>
        <w:rPr>
          <w:sz w:val="20"/>
          <w:szCs w:val="20"/>
          <w:spacing w:val="11"/>
        </w:rPr>
        <w:t>计划中去掉一些用户故事，以保</w:t>
      </w:r>
      <w:r>
        <w:rPr>
          <w:sz w:val="20"/>
          <w:szCs w:val="20"/>
          <w:spacing w:val="4"/>
        </w:rPr>
        <w:t xml:space="preserve">  </w:t>
      </w:r>
      <w:r>
        <w:rPr>
          <w:sz w:val="20"/>
          <w:szCs w:val="20"/>
          <w:spacing w:val="9"/>
        </w:rPr>
        <w:t>证团队能够在这个</w:t>
      </w:r>
      <w:r>
        <w:rPr>
          <w:sz w:val="20"/>
          <w:szCs w:val="20"/>
          <w:spacing w:val="-58"/>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6"/>
          <w:w w:val="101"/>
        </w:rPr>
        <w:t xml:space="preserve">  </w:t>
      </w:r>
      <w:r>
        <w:rPr>
          <w:sz w:val="20"/>
          <w:szCs w:val="20"/>
          <w:spacing w:val="9"/>
        </w:rPr>
        <w:t>中专注于能够完成的用户故事。也可能出现</w:t>
      </w:r>
      <w:r>
        <w:rPr>
          <w:sz w:val="20"/>
          <w:szCs w:val="20"/>
          <w:spacing w:val="-48"/>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9"/>
        </w:rPr>
        <w:t xml:space="preserve">  </w:t>
      </w:r>
      <w:r>
        <w:rPr>
          <w:sz w:val="20"/>
          <w:szCs w:val="20"/>
          <w:spacing w:val="9"/>
        </w:rPr>
        <w:t>燃尽</w:t>
      </w:r>
      <w:r>
        <w:rPr>
          <w:sz w:val="20"/>
          <w:szCs w:val="20"/>
          <w:spacing w:val="8"/>
        </w:rPr>
        <w:t>图下降得</w:t>
      </w:r>
      <w:r>
        <w:rPr>
          <w:sz w:val="20"/>
          <w:szCs w:val="20"/>
        </w:rPr>
        <w:t xml:space="preserve">  </w:t>
      </w:r>
      <w:r>
        <w:rPr>
          <w:sz w:val="20"/>
          <w:szCs w:val="20"/>
          <w:spacing w:val="12"/>
        </w:rPr>
        <w:t>很快的情况，这样团队可以考虑从产品</w:t>
      </w:r>
      <w:r>
        <w:rPr>
          <w:sz w:val="20"/>
          <w:szCs w:val="20"/>
          <w:spacing w:val="-50"/>
        </w:rPr>
        <w:t xml:space="preserve"> </w:t>
      </w:r>
      <w:r>
        <w:rPr>
          <w:rFonts w:ascii="Times New Roman" w:hAnsi="Times New Roman" w:eastAsia="Times New Roman" w:cs="Times New Roman"/>
          <w:sz w:val="20"/>
          <w:szCs w:val="20"/>
        </w:rPr>
        <w:t>Backlog</w:t>
      </w:r>
      <w:r>
        <w:rPr>
          <w:rFonts w:ascii="Times New Roman" w:hAnsi="Times New Roman" w:eastAsia="Times New Roman" w:cs="Times New Roman"/>
          <w:sz w:val="20"/>
          <w:szCs w:val="20"/>
          <w:spacing w:val="47"/>
          <w:w w:val="101"/>
        </w:rPr>
        <w:t xml:space="preserve"> </w:t>
      </w:r>
      <w:r>
        <w:rPr>
          <w:sz w:val="20"/>
          <w:szCs w:val="20"/>
          <w:spacing w:val="12"/>
        </w:rPr>
        <w:t>中选择</w:t>
      </w:r>
      <w:r>
        <w:rPr>
          <w:sz w:val="20"/>
          <w:szCs w:val="20"/>
          <w:spacing w:val="11"/>
        </w:rPr>
        <w:t>用户故事添加到</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7"/>
        </w:rPr>
        <w:t xml:space="preserve">  </w:t>
      </w:r>
      <w:r>
        <w:rPr>
          <w:sz w:val="20"/>
          <w:szCs w:val="20"/>
          <w:spacing w:val="11"/>
        </w:rPr>
        <w:t>计划中来。</w:t>
      </w:r>
    </w:p>
    <w:p>
      <w:pPr>
        <w:ind w:firstLine="1669"/>
        <w:spacing w:before="20" w:line="2979" w:lineRule="exact"/>
        <w:rPr/>
      </w:pPr>
      <w:r>
        <w:rPr>
          <w:position w:val="-59"/>
        </w:rPr>
        <w:drawing>
          <wp:inline distT="0" distB="0" distL="0" distR="0">
            <wp:extent cx="3162301" cy="1892284"/>
            <wp:effectExtent l="0" t="0" r="0" b="0"/>
            <wp:docPr id="216" name="IM 216"/>
            <wp:cNvGraphicFramePr/>
            <a:graphic>
              <a:graphicData uri="http://schemas.openxmlformats.org/drawingml/2006/picture">
                <pic:pic>
                  <pic:nvPicPr>
                    <pic:cNvPr id="216" name="IM 216"/>
                    <pic:cNvPicPr/>
                  </pic:nvPicPr>
                  <pic:blipFill>
                    <a:blip r:embed="rId655"/>
                    <a:stretch>
                      <a:fillRect/>
                    </a:stretch>
                  </pic:blipFill>
                  <pic:spPr>
                    <a:xfrm rot="0">
                      <a:off x="0" y="0"/>
                      <a:ext cx="3162301" cy="1892284"/>
                    </a:xfrm>
                    <a:prstGeom prst="rect">
                      <a:avLst/>
                    </a:prstGeom>
                  </pic:spPr>
                </pic:pic>
              </a:graphicData>
            </a:graphic>
          </wp:inline>
        </w:drawing>
      </w:r>
    </w:p>
    <w:p>
      <w:pPr>
        <w:ind w:left="3262"/>
        <w:spacing w:before="82" w:line="224" w:lineRule="auto"/>
        <w:rPr>
          <w:rFonts w:ascii="KaiTi" w:hAnsi="KaiTi" w:eastAsia="KaiTi" w:cs="KaiTi"/>
          <w:sz w:val="20"/>
          <w:szCs w:val="20"/>
        </w:rPr>
      </w:pPr>
      <w:r>
        <w:pict>
          <v:shape id="_x0000_s756" style="position:absolute;margin-left:301.245pt;margin-top:71.5175pt;mso-position-vertical-relative:text;mso-position-horizontal-relative:text;width:55.55pt;height:0.5pt;z-index:253479936;" filled="false" strokecolor="#000000" strokeweight="0.50pt" coordsize="1110,10" coordorigin="0,0" path="m0,5l1110,5e">
            <v:stroke joinstyle="miter" miterlimit="10"/>
          </v:shape>
        </w:pict>
      </w:r>
      <w:r>
        <w:pict>
          <v:shape id="_x0000_s758" style="position:absolute;margin-left:301.245pt;margin-top:104.017pt;mso-position-vertical-relative:text;mso-position-horizontal-relative:text;width:55.55pt;height:0.5pt;z-index:253491200;" filled="false" strokecolor="#000000" strokeweight="0.50pt" coordsize="1110,10" coordorigin="0,0" path="m0,5l1110,5e">
            <v:stroke joinstyle="miter" miterlimit="10"/>
          </v:shape>
        </w:pict>
      </w:r>
      <w:r>
        <w:pict>
          <v:shape id="_x0000_s760" style="position:absolute;margin-left:84.748pt;margin-top:22.2713pt;mso-position-vertical-relative:text;mso-position-horizontal-relative:text;width:106.55pt;height:18pt;z-index:253466624;" filled="false" stroked="false" type="#_x0000_t202">
            <v:fill on="false"/>
            <v:stroke on="false"/>
            <v:path/>
            <v:imagedata o:title=""/>
            <o:lock v:ext="edit" aspectratio="false"/>
            <v:textbox inset="0mm,0mm,0mm,0mm">
              <w:txbxContent>
                <w:p>
                  <w:pPr>
                    <w:spacing w:line="20" w:lineRule="exact"/>
                    <w:rPr/>
                  </w:pPr>
                  <w:r/>
                </w:p>
                <w:tbl>
                  <w:tblPr>
                    <w:tblStyle w:val="TableNormal"/>
                    <w:tblW w:w="208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080"/>
                  </w:tblGrid>
                  <w:tr>
                    <w:trPr>
                      <w:trHeight w:val="299" w:hRule="atLeast"/>
                    </w:trPr>
                    <w:tc>
                      <w:tcPr>
                        <w:tcW w:w="2080" w:type="dxa"/>
                        <w:vAlign w:val="top"/>
                      </w:tcPr>
                      <w:p>
                        <w:pPr>
                          <w:ind w:left="797"/>
                          <w:spacing w:before="79" w:line="220" w:lineRule="auto"/>
                          <w:rPr>
                            <w:rFonts w:ascii="SimSun" w:hAnsi="SimSun" w:eastAsia="SimSun" w:cs="SimSun"/>
                            <w:sz w:val="15"/>
                            <w:szCs w:val="15"/>
                          </w:rPr>
                        </w:pPr>
                        <w:r>
                          <w:rPr>
                            <w:rFonts w:ascii="SimSun" w:hAnsi="SimSun" w:eastAsia="SimSun" w:cs="SimSun"/>
                            <w:sz w:val="15"/>
                            <w:szCs w:val="15"/>
                            <w:b/>
                            <w:bCs/>
                            <w:spacing w:val="-2"/>
                          </w:rPr>
                          <w:t>星期一</w:t>
                        </w:r>
                      </w:p>
                    </w:tc>
                  </w:tr>
                </w:tbl>
                <w:p>
                  <w:pPr>
                    <w:rPr>
                      <w:rFonts w:ascii="Arial"/>
                      <w:sz w:val="21"/>
                    </w:rPr>
                  </w:pPr>
                  <w:r/>
                </w:p>
              </w:txbxContent>
            </v:textbox>
          </v:shape>
        </w:pict>
      </w:r>
      <w:r>
        <w:pict>
          <v:shape id="_x0000_s762" style="position:absolute;margin-left:188.748pt;margin-top:22.2713pt;mso-position-vertical-relative:text;mso-position-horizontal-relative:text;width:58.05pt;height:18pt;z-index:253467648;" filled="false" stroked="false" type="#_x0000_t202">
            <v:fill on="false"/>
            <v:stroke on="false"/>
            <v:path/>
            <v:imagedata o:title=""/>
            <o:lock v:ext="edit" aspectratio="false"/>
            <v:textbox inset="0mm,0mm,0mm,0mm">
              <w:txbxContent>
                <w:p>
                  <w:pPr>
                    <w:spacing w:line="20" w:lineRule="exact"/>
                    <w:rPr/>
                  </w:pPr>
                  <w:r/>
                </w:p>
                <w:tbl>
                  <w:tblPr>
                    <w:tblStyle w:val="TableNormal"/>
                    <w:tblW w:w="111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0"/>
                  </w:tblGrid>
                  <w:tr>
                    <w:trPr>
                      <w:trHeight w:val="299" w:hRule="atLeast"/>
                    </w:trPr>
                    <w:tc>
                      <w:tcPr>
                        <w:tcW w:w="1110" w:type="dxa"/>
                        <w:vAlign w:val="top"/>
                      </w:tcPr>
                      <w:p>
                        <w:pPr>
                          <w:ind w:left="317"/>
                          <w:spacing w:before="79" w:line="220" w:lineRule="auto"/>
                          <w:rPr>
                            <w:rFonts w:ascii="SimSun" w:hAnsi="SimSun" w:eastAsia="SimSun" w:cs="SimSun"/>
                            <w:sz w:val="15"/>
                            <w:szCs w:val="15"/>
                          </w:rPr>
                        </w:pPr>
                        <w:r>
                          <w:rPr>
                            <w:rFonts w:ascii="SimSun" w:hAnsi="SimSun" w:eastAsia="SimSun" w:cs="SimSun"/>
                            <w:sz w:val="15"/>
                            <w:szCs w:val="15"/>
                            <w:b/>
                            <w:bCs/>
                            <w:spacing w:val="-4"/>
                          </w:rPr>
                          <w:t>星期二</w:t>
                        </w:r>
                      </w:p>
                    </w:tc>
                  </w:tr>
                </w:tbl>
                <w:p>
                  <w:pPr>
                    <w:rPr>
                      <w:rFonts w:ascii="Arial"/>
                      <w:sz w:val="21"/>
                    </w:rPr>
                  </w:pPr>
                  <w:r/>
                </w:p>
              </w:txbxContent>
            </v:textbox>
          </v:shape>
        </w:pict>
      </w:r>
      <w:r>
        <w:pict>
          <v:shape id="_x0000_s764" style="position:absolute;margin-left:244.249pt;margin-top:22.2713pt;mso-position-vertical-relative:text;mso-position-horizontal-relative:text;width:58pt;height:18pt;z-index:253468672;" filled="false" stroked="false" type="#_x0000_t202">
            <v:fill on="false"/>
            <v:stroke on="false"/>
            <v:path/>
            <v:imagedata o:title=""/>
            <o:lock v:ext="edit" aspectratio="false"/>
            <v:textbox inset="0mm,0mm,0mm,0mm">
              <w:txbxContent>
                <w:p>
                  <w:pPr>
                    <w:spacing w:line="20" w:lineRule="exact"/>
                    <w:rPr/>
                  </w:pPr>
                  <w:r/>
                </w:p>
                <w:tbl>
                  <w:tblPr>
                    <w:tblStyle w:val="TableNormal"/>
                    <w:tblW w:w="110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09"/>
                  </w:tblGrid>
                  <w:tr>
                    <w:trPr>
                      <w:trHeight w:val="299" w:hRule="atLeast"/>
                    </w:trPr>
                    <w:tc>
                      <w:tcPr>
                        <w:tcW w:w="1109" w:type="dxa"/>
                        <w:vAlign w:val="top"/>
                      </w:tcPr>
                      <w:p>
                        <w:pPr>
                          <w:ind w:left="317"/>
                          <w:spacing w:before="79" w:line="220" w:lineRule="auto"/>
                          <w:rPr>
                            <w:rFonts w:ascii="SimSun" w:hAnsi="SimSun" w:eastAsia="SimSun" w:cs="SimSun"/>
                            <w:sz w:val="15"/>
                            <w:szCs w:val="15"/>
                          </w:rPr>
                        </w:pPr>
                        <w:r>
                          <w:rPr>
                            <w:rFonts w:ascii="SimSun" w:hAnsi="SimSun" w:eastAsia="SimSun" w:cs="SimSun"/>
                            <w:sz w:val="15"/>
                            <w:szCs w:val="15"/>
                            <w:b/>
                            <w:bCs/>
                            <w:spacing w:val="-4"/>
                          </w:rPr>
                          <w:t>星期三</w:t>
                        </w:r>
                      </w:p>
                    </w:tc>
                  </w:tr>
                </w:tbl>
                <w:p>
                  <w:pPr>
                    <w:rPr>
                      <w:rFonts w:ascii="Arial"/>
                      <w:sz w:val="21"/>
                    </w:rPr>
                  </w:pPr>
                  <w:r/>
                </w:p>
              </w:txbxContent>
            </v:textbox>
          </v:shape>
        </w:pict>
      </w:r>
      <w:r>
        <w:pict>
          <v:shape id="_x0000_s766" style="position:absolute;margin-left:299.745pt;margin-top:22.2713pt;mso-position-vertical-relative:text;mso-position-horizontal-relative:text;width:58.05pt;height:18pt;z-index:253469696;" filled="false" stroked="false" type="#_x0000_t202">
            <v:fill on="false"/>
            <v:stroke on="false"/>
            <v:path/>
            <v:imagedata o:title=""/>
            <o:lock v:ext="edit" aspectratio="false"/>
            <v:textbox inset="0mm,0mm,0mm,0mm">
              <w:txbxContent>
                <w:p>
                  <w:pPr>
                    <w:spacing w:line="20" w:lineRule="exact"/>
                    <w:rPr/>
                  </w:pPr>
                  <w:r/>
                </w:p>
                <w:tbl>
                  <w:tblPr>
                    <w:tblStyle w:val="TableNormal"/>
                    <w:tblW w:w="111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0"/>
                  </w:tblGrid>
                  <w:tr>
                    <w:trPr>
                      <w:trHeight w:val="299" w:hRule="atLeast"/>
                    </w:trPr>
                    <w:tc>
                      <w:tcPr>
                        <w:tcW w:w="1110" w:type="dxa"/>
                        <w:vAlign w:val="top"/>
                      </w:tcPr>
                      <w:p>
                        <w:pPr>
                          <w:ind w:left="327"/>
                          <w:spacing w:before="79" w:line="220" w:lineRule="auto"/>
                          <w:rPr>
                            <w:rFonts w:ascii="SimSun" w:hAnsi="SimSun" w:eastAsia="SimSun" w:cs="SimSun"/>
                            <w:sz w:val="15"/>
                            <w:szCs w:val="15"/>
                          </w:rPr>
                        </w:pPr>
                        <w:r>
                          <w:rPr>
                            <w:rFonts w:ascii="SimSun" w:hAnsi="SimSun" w:eastAsia="SimSun" w:cs="SimSun"/>
                            <w:sz w:val="15"/>
                            <w:szCs w:val="15"/>
                            <w:b/>
                            <w:bCs/>
                            <w:spacing w:val="-4"/>
                          </w:rPr>
                          <w:t>星期四</w:t>
                        </w:r>
                      </w:p>
                    </w:tc>
                  </w:tr>
                </w:tbl>
                <w:p>
                  <w:pPr>
                    <w:rPr>
                      <w:rFonts w:ascii="Arial"/>
                      <w:sz w:val="21"/>
                    </w:rPr>
                  </w:pPr>
                  <w:r/>
                </w:p>
              </w:txbxContent>
            </v:textbox>
          </v:shape>
        </w:pict>
      </w:r>
      <w:r>
        <w:pict>
          <v:shape id="_x0000_s768" style="position:absolute;margin-left:355.246pt;margin-top:22.2713pt;mso-position-vertical-relative:text;mso-position-horizontal-relative:text;width:56.75pt;height:98.5pt;z-index:253493248;" filled="false" stroked="false" type="#_x0000_t202">
            <v:fill on="false"/>
            <v:stroke on="false"/>
            <v:path/>
            <v:imagedata o:title=""/>
            <o:lock v:ext="edit" aspectratio="false"/>
            <v:textbox inset="0mm,0mm,0mm,0mm">
              <w:txbxContent>
                <w:p>
                  <w:pPr>
                    <w:spacing w:line="20" w:lineRule="exact"/>
                    <w:rPr/>
                  </w:pPr>
                  <w:r/>
                </w:p>
                <w:tbl>
                  <w:tblPr>
                    <w:tblStyle w:val="TableNormal"/>
                    <w:tblW w:w="109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90"/>
                  </w:tblGrid>
                  <w:tr>
                    <w:trPr>
                      <w:trHeight w:val="303" w:hRule="atLeast"/>
                    </w:trPr>
                    <w:tc>
                      <w:tcPr>
                        <w:tcW w:w="1090" w:type="dxa"/>
                        <w:vAlign w:val="top"/>
                        <w:tcBorders>
                          <w:right w:val="nil"/>
                        </w:tcBorders>
                      </w:tcPr>
                      <w:p>
                        <w:pPr>
                          <w:ind w:left="317"/>
                          <w:spacing w:before="79" w:line="220" w:lineRule="auto"/>
                          <w:rPr>
                            <w:rFonts w:ascii="SimSun" w:hAnsi="SimSun" w:eastAsia="SimSun" w:cs="SimSun"/>
                            <w:sz w:val="15"/>
                            <w:szCs w:val="15"/>
                          </w:rPr>
                        </w:pPr>
                        <w:r>
                          <w:rPr>
                            <w:rFonts w:ascii="SimSun" w:hAnsi="SimSun" w:eastAsia="SimSun" w:cs="SimSun"/>
                            <w:sz w:val="15"/>
                            <w:szCs w:val="15"/>
                            <w:b/>
                            <w:bCs/>
                            <w:spacing w:val="-4"/>
                          </w:rPr>
                          <w:t>星期五</w:t>
                        </w:r>
                      </w:p>
                    </w:tc>
                  </w:tr>
                  <w:tr>
                    <w:trPr>
                      <w:trHeight w:val="318" w:hRule="atLeast"/>
                    </w:trPr>
                    <w:tc>
                      <w:tcPr>
                        <w:tcW w:w="1090" w:type="dxa"/>
                        <w:vAlign w:val="top"/>
                        <w:tcBorders>
                          <w:right w:val="nil"/>
                        </w:tcBorders>
                      </w:tcPr>
                      <w:p>
                        <w:pPr>
                          <w:pStyle w:val="TableText"/>
                          <w:rPr/>
                        </w:pPr>
                        <w:r/>
                      </w:p>
                    </w:tc>
                  </w:tr>
                  <w:tr>
                    <w:trPr>
                      <w:trHeight w:val="308" w:hRule="atLeast"/>
                    </w:trPr>
                    <w:tc>
                      <w:tcPr>
                        <w:tcW w:w="1090" w:type="dxa"/>
                        <w:vAlign w:val="top"/>
                        <w:tcBorders>
                          <w:right w:val="nil"/>
                        </w:tcBorders>
                      </w:tcPr>
                      <w:p>
                        <w:pPr>
                          <w:pStyle w:val="TableText"/>
                          <w:rPr/>
                        </w:pPr>
                        <w:r/>
                      </w:p>
                    </w:tc>
                  </w:tr>
                  <w:tr>
                    <w:trPr>
                      <w:trHeight w:val="308" w:hRule="atLeast"/>
                    </w:trPr>
                    <w:tc>
                      <w:tcPr>
                        <w:tcW w:w="1090" w:type="dxa"/>
                        <w:vAlign w:val="top"/>
                        <w:tcBorders>
                          <w:right w:val="nil"/>
                        </w:tcBorders>
                      </w:tcPr>
                      <w:p>
                        <w:pPr>
                          <w:ind w:left="74"/>
                          <w:spacing w:before="97" w:line="241" w:lineRule="auto"/>
                          <w:rPr>
                            <w:rFonts w:ascii="SimSun" w:hAnsi="SimSun" w:eastAsia="SimSun" w:cs="SimSun"/>
                            <w:sz w:val="15"/>
                            <w:szCs w:val="15"/>
                          </w:rPr>
                        </w:pPr>
                        <w:r>
                          <w:rPr>
                            <w:rFonts w:ascii="SimSun" w:hAnsi="SimSun" w:eastAsia="SimSun" w:cs="SimSun"/>
                            <w:sz w:val="15"/>
                            <w:szCs w:val="15"/>
                          </w:rPr>
                          <w:t>4</w:t>
                        </w:r>
                      </w:p>
                    </w:tc>
                  </w:tr>
                  <w:tr>
                    <w:trPr>
                      <w:trHeight w:val="318" w:hRule="atLeast"/>
                    </w:trPr>
                    <w:tc>
                      <w:tcPr>
                        <w:tcW w:w="1090" w:type="dxa"/>
                        <w:vAlign w:val="top"/>
                        <w:tcBorders>
                          <w:right w:val="nil"/>
                        </w:tcBorders>
                      </w:tcPr>
                      <w:p>
                        <w:pPr>
                          <w:pStyle w:val="TableText"/>
                          <w:rPr/>
                        </w:pPr>
                        <w:r/>
                      </w:p>
                    </w:tc>
                  </w:tr>
                  <w:tr>
                    <w:trPr>
                      <w:trHeight w:val="304" w:hRule="atLeast"/>
                    </w:trPr>
                    <w:tc>
                      <w:tcPr>
                        <w:tcW w:w="1090" w:type="dxa"/>
                        <w:vAlign w:val="top"/>
                        <w:tcBorders>
                          <w:right w:val="nil"/>
                        </w:tcBorders>
                      </w:tcPr>
                      <w:p>
                        <w:pPr>
                          <w:ind w:left="74"/>
                          <w:spacing w:before="101" w:line="237" w:lineRule="auto"/>
                          <w:rPr>
                            <w:rFonts w:ascii="SimSun" w:hAnsi="SimSun" w:eastAsia="SimSun" w:cs="SimSun"/>
                            <w:sz w:val="15"/>
                            <w:szCs w:val="15"/>
                          </w:rPr>
                        </w:pPr>
                        <w:r>
                          <w:rPr>
                            <w:rFonts w:ascii="SimSun" w:hAnsi="SimSun" w:eastAsia="SimSun" w:cs="SimSun"/>
                            <w:sz w:val="15"/>
                            <w:szCs w:val="15"/>
                          </w:rPr>
                          <w:t>4</w:t>
                        </w:r>
                      </w:p>
                    </w:tc>
                  </w:tr>
                </w:tbl>
                <w:p>
                  <w:pPr>
                    <w:rPr>
                      <w:rFonts w:ascii="Arial"/>
                      <w:sz w:val="21"/>
                    </w:rPr>
                  </w:pPr>
                  <w:r/>
                </w:p>
              </w:txbxContent>
            </v:textbox>
          </v:shape>
        </w:pict>
      </w:r>
      <w:r>
        <w:pict>
          <v:shape id="_x0000_s770" style="position:absolute;margin-left:84.748pt;margin-top:37.7679pt;mso-position-vertical-relative:text;mso-position-horizontal-relative:text;width:106.55pt;height:19pt;z-index:253470720;" filled="false" stroked="false" type="#_x0000_t202">
            <v:fill on="false"/>
            <v:stroke on="false"/>
            <v:path/>
            <v:imagedata o:title=""/>
            <o:lock v:ext="edit" aspectratio="false"/>
            <v:textbox inset="0mm,0mm,0mm,0mm">
              <w:txbxContent>
                <w:p>
                  <w:pPr>
                    <w:spacing w:line="20" w:lineRule="exact"/>
                    <w:rPr/>
                  </w:pPr>
                  <w:r/>
                </w:p>
                <w:tbl>
                  <w:tblPr>
                    <w:tblStyle w:val="TableNormal"/>
                    <w:tblW w:w="208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080"/>
                  </w:tblGrid>
                  <w:tr>
                    <w:trPr>
                      <w:trHeight w:val="319" w:hRule="atLeast"/>
                    </w:trPr>
                    <w:tc>
                      <w:tcPr>
                        <w:tcW w:w="2080" w:type="dxa"/>
                        <w:vAlign w:val="top"/>
                      </w:tcPr>
                      <w:p>
                        <w:pPr>
                          <w:ind w:left="74"/>
                          <w:spacing w:before="105"/>
                          <w:rPr>
                            <w:rFonts w:ascii="SimSun" w:hAnsi="SimSun" w:eastAsia="SimSun" w:cs="SimSun"/>
                            <w:sz w:val="15"/>
                            <w:szCs w:val="15"/>
                          </w:rPr>
                        </w:pPr>
                        <w:r>
                          <w:rPr>
                            <w:rFonts w:ascii="SimSun" w:hAnsi="SimSun" w:eastAsia="SimSun" w:cs="SimSun"/>
                            <w:sz w:val="15"/>
                            <w:szCs w:val="15"/>
                          </w:rPr>
                          <w:t>8</w:t>
                        </w:r>
                      </w:p>
                    </w:tc>
                  </w:tr>
                </w:tbl>
                <w:p>
                  <w:pPr>
                    <w:rPr>
                      <w:rFonts w:ascii="Arial"/>
                      <w:sz w:val="21"/>
                    </w:rPr>
                  </w:pPr>
                  <w:r/>
                </w:p>
              </w:txbxContent>
            </v:textbox>
          </v:shape>
        </w:pict>
      </w:r>
      <w:r>
        <w:pict>
          <v:shape id="_x0000_s772" style="position:absolute;margin-left:188.748pt;margin-top:37.7679pt;mso-position-vertical-relative:text;mso-position-horizontal-relative:text;width:58.05pt;height:19pt;z-index:253471744;" filled="false" stroked="false" type="#_x0000_t202">
            <v:fill on="false"/>
            <v:stroke on="false"/>
            <v:path/>
            <v:imagedata o:title=""/>
            <o:lock v:ext="edit" aspectratio="false"/>
            <v:textbox inset="0mm,0mm,0mm,0mm">
              <w:txbxContent>
                <w:p>
                  <w:pPr>
                    <w:spacing w:line="20" w:lineRule="exact"/>
                    <w:rPr/>
                  </w:pPr>
                  <w:r/>
                </w:p>
                <w:tbl>
                  <w:tblPr>
                    <w:tblStyle w:val="TableNormal"/>
                    <w:tblW w:w="111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0"/>
                  </w:tblGrid>
                  <w:tr>
                    <w:trPr>
                      <w:trHeight w:val="319" w:hRule="atLeast"/>
                    </w:trPr>
                    <w:tc>
                      <w:tcPr>
                        <w:tcW w:w="1110" w:type="dxa"/>
                        <w:vAlign w:val="top"/>
                      </w:tcPr>
                      <w:p>
                        <w:pPr>
                          <w:ind w:left="85"/>
                          <w:spacing w:before="105"/>
                          <w:rPr>
                            <w:rFonts w:ascii="SimSun" w:hAnsi="SimSun" w:eastAsia="SimSun" w:cs="SimSun"/>
                            <w:sz w:val="15"/>
                            <w:szCs w:val="15"/>
                          </w:rPr>
                        </w:pPr>
                        <w:r>
                          <w:rPr>
                            <w:rFonts w:ascii="SimSun" w:hAnsi="SimSun" w:eastAsia="SimSun" w:cs="SimSun"/>
                            <w:sz w:val="15"/>
                            <w:szCs w:val="15"/>
                          </w:rPr>
                          <w:t>6</w:t>
                        </w:r>
                      </w:p>
                    </w:tc>
                  </w:tr>
                </w:tbl>
                <w:p>
                  <w:pPr>
                    <w:rPr>
                      <w:rFonts w:ascii="Arial"/>
                      <w:sz w:val="21"/>
                    </w:rPr>
                  </w:pPr>
                  <w:r/>
                </w:p>
              </w:txbxContent>
            </v:textbox>
          </v:shape>
        </w:pict>
      </w:r>
      <w:r>
        <w:pict>
          <v:shape id="_x0000_s774" style="position:absolute;margin-left:244.249pt;margin-top:37.7679pt;mso-position-vertical-relative:text;mso-position-horizontal-relative:text;width:58pt;height:19pt;z-index:253472768;" filled="false" stroked="false" type="#_x0000_t202">
            <v:fill on="false"/>
            <v:stroke on="false"/>
            <v:path/>
            <v:imagedata o:title=""/>
            <o:lock v:ext="edit" aspectratio="false"/>
            <v:textbox inset="0mm,0mm,0mm,0mm">
              <w:txbxContent>
                <w:p>
                  <w:pPr>
                    <w:spacing w:line="20" w:lineRule="exact"/>
                    <w:rPr/>
                  </w:pPr>
                  <w:r/>
                </w:p>
                <w:tbl>
                  <w:tblPr>
                    <w:tblStyle w:val="TableNormal"/>
                    <w:tblW w:w="110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09"/>
                  </w:tblGrid>
                  <w:tr>
                    <w:trPr>
                      <w:trHeight w:val="319" w:hRule="atLeast"/>
                    </w:trPr>
                    <w:tc>
                      <w:tcPr>
                        <w:tcW w:w="1109" w:type="dxa"/>
                        <w:vAlign w:val="top"/>
                      </w:tcPr>
                      <w:p>
                        <w:pPr>
                          <w:ind w:left="84"/>
                          <w:spacing w:before="106" w:line="241" w:lineRule="auto"/>
                          <w:rPr>
                            <w:rFonts w:ascii="SimSun" w:hAnsi="SimSun" w:eastAsia="SimSun" w:cs="SimSun"/>
                            <w:sz w:val="15"/>
                            <w:szCs w:val="15"/>
                          </w:rPr>
                        </w:pPr>
                        <w:r>
                          <w:rPr>
                            <w:rFonts w:ascii="SimSun" w:hAnsi="SimSun" w:eastAsia="SimSun" w:cs="SimSun"/>
                            <w:sz w:val="15"/>
                            <w:szCs w:val="15"/>
                          </w:rPr>
                          <w:t>4</w:t>
                        </w:r>
                      </w:p>
                    </w:tc>
                  </w:tr>
                </w:tbl>
                <w:p>
                  <w:pPr>
                    <w:rPr>
                      <w:rFonts w:ascii="Arial"/>
                      <w:sz w:val="21"/>
                    </w:rPr>
                  </w:pPr>
                  <w:r/>
                </w:p>
              </w:txbxContent>
            </v:textbox>
          </v:shape>
        </w:pict>
      </w:r>
      <w:r>
        <w:pict>
          <v:shape id="_x0000_s776" style="position:absolute;margin-left:299.745pt;margin-top:37.7679pt;mso-position-vertical-relative:text;mso-position-horizontal-relative:text;width:58.05pt;height:19pt;z-index:253473792;" filled="false" stroked="false" type="#_x0000_t202">
            <v:fill on="false"/>
            <v:stroke on="false"/>
            <v:path/>
            <v:imagedata o:title=""/>
            <o:lock v:ext="edit" aspectratio="false"/>
            <v:textbox inset="0mm,0mm,0mm,0mm">
              <w:txbxContent>
                <w:p>
                  <w:pPr>
                    <w:spacing w:line="20" w:lineRule="exact"/>
                    <w:rPr/>
                  </w:pPr>
                  <w:r/>
                </w:p>
                <w:tbl>
                  <w:tblPr>
                    <w:tblStyle w:val="TableNormal"/>
                    <w:tblW w:w="111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0"/>
                  </w:tblGrid>
                  <w:tr>
                    <w:trPr>
                      <w:trHeight w:val="319" w:hRule="atLeast"/>
                    </w:trPr>
                    <w:tc>
                      <w:tcPr>
                        <w:tcW w:w="1110" w:type="dxa"/>
                        <w:vAlign w:val="top"/>
                      </w:tcPr>
                      <w:p>
                        <w:pPr>
                          <w:ind w:left="85"/>
                          <w:spacing w:before="105"/>
                          <w:rPr>
                            <w:rFonts w:ascii="SimSun" w:hAnsi="SimSun" w:eastAsia="SimSun" w:cs="SimSun"/>
                            <w:sz w:val="15"/>
                            <w:szCs w:val="15"/>
                          </w:rPr>
                        </w:pPr>
                        <w:r>
                          <w:rPr>
                            <w:rFonts w:ascii="SimSun" w:hAnsi="SimSun" w:eastAsia="SimSun" w:cs="SimSun"/>
                            <w:sz w:val="15"/>
                            <w:szCs w:val="15"/>
                          </w:rPr>
                          <w:t>6</w:t>
                        </w:r>
                      </w:p>
                    </w:tc>
                  </w:tr>
                </w:tbl>
                <w:p>
                  <w:pPr>
                    <w:rPr>
                      <w:rFonts w:ascii="Arial"/>
                      <w:sz w:val="21"/>
                    </w:rPr>
                  </w:pPr>
                  <w:r/>
                </w:p>
              </w:txbxContent>
            </v:textbox>
          </v:shape>
        </w:pict>
      </w:r>
      <w:r>
        <w:pict>
          <v:shape id="_x0000_s778" style="position:absolute;margin-left:84.748pt;margin-top:54.2666pt;mso-position-vertical-relative:text;mso-position-horizontal-relative:text;width:106.55pt;height:18.55pt;z-index:253474816;" filled="false" stroked="false" type="#_x0000_t202">
            <v:fill on="false"/>
            <v:stroke on="false"/>
            <v:path/>
            <v:imagedata o:title=""/>
            <o:lock v:ext="edit" aspectratio="false"/>
            <v:textbox inset="0mm,0mm,0mm,0mm">
              <w:txbxContent>
                <w:p>
                  <w:pPr>
                    <w:spacing w:line="20" w:lineRule="exact"/>
                    <w:rPr/>
                  </w:pPr>
                  <w:r/>
                </w:p>
                <w:tbl>
                  <w:tblPr>
                    <w:tblStyle w:val="TableNormal"/>
                    <w:tblW w:w="208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080"/>
                  </w:tblGrid>
                  <w:tr>
                    <w:trPr>
                      <w:trHeight w:val="310" w:hRule="atLeast"/>
                    </w:trPr>
                    <w:tc>
                      <w:tcPr>
                        <w:tcW w:w="2080" w:type="dxa"/>
                        <w:vAlign w:val="top"/>
                      </w:tcPr>
                      <w:p>
                        <w:pPr>
                          <w:ind w:left="74"/>
                          <w:spacing w:before="95"/>
                          <w:rPr>
                            <w:rFonts w:ascii="SimSun" w:hAnsi="SimSun" w:eastAsia="SimSun" w:cs="SimSun"/>
                            <w:sz w:val="15"/>
                            <w:szCs w:val="15"/>
                          </w:rPr>
                        </w:pPr>
                        <w:r>
                          <w:rPr>
                            <w:rFonts w:ascii="SimSun" w:hAnsi="SimSun" w:eastAsia="SimSun" w:cs="SimSun"/>
                            <w:sz w:val="15"/>
                            <w:szCs w:val="15"/>
                            <w:spacing w:val="-5"/>
                          </w:rPr>
                          <w:t>16</w:t>
                        </w:r>
                      </w:p>
                    </w:tc>
                  </w:tr>
                </w:tbl>
                <w:p>
                  <w:pPr>
                    <w:rPr>
                      <w:rFonts w:ascii="Arial"/>
                      <w:sz w:val="21"/>
                    </w:rPr>
                  </w:pPr>
                  <w:r/>
                </w:p>
              </w:txbxContent>
            </v:textbox>
          </v:shape>
        </w:pict>
      </w:r>
      <w:r>
        <w:pict>
          <v:shape id="_x0000_s780" style="position:absolute;margin-left:188.748pt;margin-top:54.2666pt;mso-position-vertical-relative:text;mso-position-horizontal-relative:text;width:58.05pt;height:18.55pt;z-index:253475840;" filled="false" stroked="false" type="#_x0000_t202">
            <v:fill on="false"/>
            <v:stroke on="false"/>
            <v:path/>
            <v:imagedata o:title=""/>
            <o:lock v:ext="edit" aspectratio="false"/>
            <v:textbox inset="0mm,0mm,0mm,0mm">
              <w:txbxContent>
                <w:p>
                  <w:pPr>
                    <w:spacing w:line="20" w:lineRule="exact"/>
                    <w:rPr/>
                  </w:pPr>
                  <w:r/>
                </w:p>
                <w:tbl>
                  <w:tblPr>
                    <w:tblStyle w:val="TableNormal"/>
                    <w:tblW w:w="111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0"/>
                  </w:tblGrid>
                  <w:tr>
                    <w:trPr>
                      <w:trHeight w:val="310" w:hRule="atLeast"/>
                    </w:trPr>
                    <w:tc>
                      <w:tcPr>
                        <w:tcW w:w="1110" w:type="dxa"/>
                        <w:vAlign w:val="top"/>
                      </w:tcPr>
                      <w:p>
                        <w:pPr>
                          <w:ind w:left="85"/>
                          <w:spacing w:before="96" w:line="241" w:lineRule="auto"/>
                          <w:rPr>
                            <w:rFonts w:ascii="SimSun" w:hAnsi="SimSun" w:eastAsia="SimSun" w:cs="SimSun"/>
                            <w:sz w:val="15"/>
                            <w:szCs w:val="15"/>
                          </w:rPr>
                        </w:pPr>
                        <w:r>
                          <w:rPr>
                            <w:rFonts w:ascii="SimSun" w:hAnsi="SimSun" w:eastAsia="SimSun" w:cs="SimSun"/>
                            <w:sz w:val="15"/>
                            <w:szCs w:val="15"/>
                            <w:spacing w:val="-5"/>
                          </w:rPr>
                          <w:t>12</w:t>
                        </w:r>
                      </w:p>
                    </w:tc>
                  </w:tr>
                </w:tbl>
                <w:p>
                  <w:pPr>
                    <w:rPr>
                      <w:rFonts w:ascii="Arial"/>
                      <w:sz w:val="21"/>
                    </w:rPr>
                  </w:pPr>
                  <w:r/>
                </w:p>
              </w:txbxContent>
            </v:textbox>
          </v:shape>
        </w:pict>
      </w:r>
      <w:r>
        <w:pict>
          <v:shape id="_x0000_s782" style="position:absolute;margin-left:244.249pt;margin-top:54.2666pt;mso-position-vertical-relative:text;mso-position-horizontal-relative:text;width:58pt;height:18.55pt;z-index:253477888;" filled="false" stroked="false" type="#_x0000_t202">
            <v:fill on="false"/>
            <v:stroke on="false"/>
            <v:path/>
            <v:imagedata o:title=""/>
            <o:lock v:ext="edit" aspectratio="false"/>
            <v:textbox inset="0mm,0mm,0mm,0mm">
              <w:txbxContent>
                <w:p>
                  <w:pPr>
                    <w:spacing w:line="20" w:lineRule="exact"/>
                    <w:rPr/>
                  </w:pPr>
                  <w:r/>
                </w:p>
                <w:tbl>
                  <w:tblPr>
                    <w:tblStyle w:val="TableNormal"/>
                    <w:tblW w:w="110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09"/>
                  </w:tblGrid>
                  <w:tr>
                    <w:trPr>
                      <w:trHeight w:val="310" w:hRule="atLeast"/>
                    </w:trPr>
                    <w:tc>
                      <w:tcPr>
                        <w:tcW w:w="1109" w:type="dxa"/>
                        <w:vAlign w:val="top"/>
                      </w:tcPr>
                      <w:p>
                        <w:pPr>
                          <w:ind w:left="84"/>
                          <w:spacing w:before="95"/>
                          <w:rPr>
                            <w:rFonts w:ascii="SimSun" w:hAnsi="SimSun" w:eastAsia="SimSun" w:cs="SimSun"/>
                            <w:sz w:val="15"/>
                            <w:szCs w:val="15"/>
                          </w:rPr>
                        </w:pPr>
                        <w:r>
                          <w:rPr>
                            <w:rFonts w:ascii="SimSun" w:hAnsi="SimSun" w:eastAsia="SimSun" w:cs="SimSun"/>
                            <w:sz w:val="15"/>
                            <w:szCs w:val="15"/>
                          </w:rPr>
                          <w:t>8</w:t>
                        </w:r>
                      </w:p>
                    </w:tc>
                  </w:tr>
                </w:tbl>
                <w:p>
                  <w:pPr>
                    <w:rPr>
                      <w:rFonts w:ascii="Arial"/>
                      <w:sz w:val="21"/>
                    </w:rPr>
                  </w:pPr>
                  <w:r/>
                </w:p>
              </w:txbxContent>
            </v:textbox>
          </v:shape>
        </w:pict>
      </w:r>
      <w:r>
        <w:pict>
          <v:shape id="_x0000_s784" style="position:absolute;margin-left:84.748pt;margin-top:70.2675pt;mso-position-vertical-relative:text;mso-position-horizontal-relative:text;width:106.55pt;height:18.55pt;z-index:253476864;" filled="false" stroked="false" type="#_x0000_t202">
            <v:fill on="false"/>
            <v:stroke on="false"/>
            <v:path/>
            <v:imagedata o:title=""/>
            <o:lock v:ext="edit" aspectratio="false"/>
            <v:textbox inset="0mm,0mm,0mm,0mm">
              <w:txbxContent>
                <w:p>
                  <w:pPr>
                    <w:spacing w:line="20" w:lineRule="exact"/>
                    <w:rPr/>
                  </w:pPr>
                  <w:r/>
                </w:p>
                <w:tbl>
                  <w:tblPr>
                    <w:tblStyle w:val="TableNormal"/>
                    <w:tblW w:w="208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080"/>
                  </w:tblGrid>
                  <w:tr>
                    <w:trPr>
                      <w:trHeight w:val="310" w:hRule="atLeast"/>
                    </w:trPr>
                    <w:tc>
                      <w:tcPr>
                        <w:tcW w:w="2080" w:type="dxa"/>
                        <w:vAlign w:val="top"/>
                      </w:tcPr>
                      <w:p>
                        <w:pPr>
                          <w:ind w:left="74"/>
                          <w:spacing w:before="95"/>
                          <w:rPr>
                            <w:rFonts w:ascii="SimSun" w:hAnsi="SimSun" w:eastAsia="SimSun" w:cs="SimSun"/>
                            <w:sz w:val="15"/>
                            <w:szCs w:val="15"/>
                          </w:rPr>
                        </w:pPr>
                        <w:r>
                          <w:rPr>
                            <w:rFonts w:ascii="SimSun" w:hAnsi="SimSun" w:eastAsia="SimSun" w:cs="SimSun"/>
                            <w:sz w:val="15"/>
                            <w:szCs w:val="15"/>
                          </w:rPr>
                          <w:t>8</w:t>
                        </w:r>
                      </w:p>
                    </w:tc>
                  </w:tr>
                </w:tbl>
                <w:p>
                  <w:pPr>
                    <w:rPr>
                      <w:rFonts w:ascii="Arial"/>
                      <w:sz w:val="21"/>
                    </w:rPr>
                  </w:pPr>
                  <w:r/>
                </w:p>
              </w:txbxContent>
            </v:textbox>
          </v:shape>
        </w:pict>
      </w:r>
      <w:r>
        <w:pict>
          <v:shape id="_x0000_s786" style="position:absolute;margin-left:188.748pt;margin-top:70.2675pt;mso-position-vertical-relative:text;mso-position-horizontal-relative:text;width:58.05pt;height:18.55pt;z-index:253480960;" filled="false" stroked="false" type="#_x0000_t202">
            <v:fill on="false"/>
            <v:stroke on="false"/>
            <v:path/>
            <v:imagedata o:title=""/>
            <o:lock v:ext="edit" aspectratio="false"/>
            <v:textbox inset="0mm,0mm,0mm,0mm">
              <w:txbxContent>
                <w:p>
                  <w:pPr>
                    <w:spacing w:line="20" w:lineRule="exact"/>
                    <w:rPr/>
                  </w:pPr>
                  <w:r/>
                </w:p>
                <w:tbl>
                  <w:tblPr>
                    <w:tblStyle w:val="TableNormal"/>
                    <w:tblW w:w="111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0"/>
                  </w:tblGrid>
                  <w:tr>
                    <w:trPr>
                      <w:trHeight w:val="310" w:hRule="atLeast"/>
                    </w:trPr>
                    <w:tc>
                      <w:tcPr>
                        <w:tcW w:w="1110" w:type="dxa"/>
                        <w:vAlign w:val="top"/>
                      </w:tcPr>
                      <w:p>
                        <w:pPr>
                          <w:ind w:left="85"/>
                          <w:spacing w:before="96" w:line="241" w:lineRule="auto"/>
                          <w:rPr>
                            <w:rFonts w:ascii="SimSun" w:hAnsi="SimSun" w:eastAsia="SimSun" w:cs="SimSun"/>
                            <w:sz w:val="15"/>
                            <w:szCs w:val="15"/>
                          </w:rPr>
                        </w:pPr>
                        <w:r>
                          <w:rPr>
                            <w:rFonts w:ascii="SimSun" w:hAnsi="SimSun" w:eastAsia="SimSun" w:cs="SimSun"/>
                            <w:sz w:val="15"/>
                            <w:szCs w:val="15"/>
                            <w:spacing w:val="-5"/>
                          </w:rPr>
                          <w:t>12</w:t>
                        </w:r>
                      </w:p>
                    </w:tc>
                  </w:tr>
                </w:tbl>
                <w:p>
                  <w:pPr>
                    <w:rPr>
                      <w:rFonts w:ascii="Arial"/>
                      <w:sz w:val="21"/>
                    </w:rPr>
                  </w:pPr>
                  <w:r/>
                </w:p>
              </w:txbxContent>
            </v:textbox>
          </v:shape>
        </w:pict>
      </w:r>
      <w:r>
        <w:pict>
          <v:shape id="_x0000_s788" style="position:absolute;margin-left:244.249pt;margin-top:70.2675pt;mso-position-vertical-relative:text;mso-position-horizontal-relative:text;width:58pt;height:18.55pt;z-index:253483008;" filled="false" stroked="false" type="#_x0000_t202">
            <v:fill on="false"/>
            <v:stroke on="false"/>
            <v:path/>
            <v:imagedata o:title=""/>
            <o:lock v:ext="edit" aspectratio="false"/>
            <v:textbox inset="0mm,0mm,0mm,0mm">
              <w:txbxContent>
                <w:p>
                  <w:pPr>
                    <w:spacing w:line="20" w:lineRule="exact"/>
                    <w:rPr/>
                  </w:pPr>
                  <w:r/>
                </w:p>
                <w:tbl>
                  <w:tblPr>
                    <w:tblStyle w:val="TableNormal"/>
                    <w:tblW w:w="110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09"/>
                  </w:tblGrid>
                  <w:tr>
                    <w:trPr>
                      <w:trHeight w:val="310" w:hRule="atLeast"/>
                    </w:trPr>
                    <w:tc>
                      <w:tcPr>
                        <w:tcW w:w="1109" w:type="dxa"/>
                        <w:vAlign w:val="top"/>
                      </w:tcPr>
                      <w:p>
                        <w:pPr>
                          <w:ind w:left="84"/>
                          <w:spacing w:before="95"/>
                          <w:rPr>
                            <w:rFonts w:ascii="SimSun" w:hAnsi="SimSun" w:eastAsia="SimSun" w:cs="SimSun"/>
                            <w:sz w:val="15"/>
                            <w:szCs w:val="15"/>
                          </w:rPr>
                        </w:pPr>
                        <w:r>
                          <w:rPr>
                            <w:rFonts w:ascii="SimSun" w:hAnsi="SimSun" w:eastAsia="SimSun" w:cs="SimSun"/>
                            <w:sz w:val="15"/>
                            <w:szCs w:val="15"/>
                            <w:spacing w:val="-5"/>
                          </w:rPr>
                          <w:t>16</w:t>
                        </w:r>
                      </w:p>
                    </w:tc>
                  </w:tr>
                </w:tbl>
                <w:p>
                  <w:pPr>
                    <w:rPr>
                      <w:rFonts w:ascii="Arial"/>
                      <w:sz w:val="21"/>
                    </w:rPr>
                  </w:pPr>
                  <w:r/>
                </w:p>
              </w:txbxContent>
            </v:textbox>
          </v:shape>
        </w:pict>
      </w:r>
      <w:r>
        <w:pict>
          <v:shape id="_x0000_s790" style="position:absolute;margin-left:299.745pt;margin-top:70.2675pt;mso-position-vertical-relative:text;mso-position-horizontal-relative:text;width:58.05pt;height:18.55pt;z-index:253484032;" filled="false" stroked="false" type="#_x0000_t202">
            <v:fill on="false"/>
            <v:stroke on="false"/>
            <v:path/>
            <v:imagedata o:title=""/>
            <o:lock v:ext="edit" aspectratio="false"/>
            <v:textbox inset="0mm,0mm,0mm,0mm">
              <w:txbxContent>
                <w:p>
                  <w:pPr>
                    <w:spacing w:line="20" w:lineRule="exact"/>
                    <w:rPr/>
                  </w:pPr>
                  <w:r/>
                </w:p>
                <w:tbl>
                  <w:tblPr>
                    <w:tblStyle w:val="TableNormal"/>
                    <w:tblW w:w="111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0"/>
                  </w:tblGrid>
                  <w:tr>
                    <w:trPr>
                      <w:trHeight w:val="310" w:hRule="atLeast"/>
                    </w:trPr>
                    <w:tc>
                      <w:tcPr>
                        <w:tcW w:w="1110" w:type="dxa"/>
                        <w:vAlign w:val="top"/>
                      </w:tcPr>
                      <w:p>
                        <w:pPr>
                          <w:ind w:left="85"/>
                          <w:spacing w:before="95"/>
                          <w:rPr>
                            <w:rFonts w:ascii="SimSun" w:hAnsi="SimSun" w:eastAsia="SimSun" w:cs="SimSun"/>
                            <w:sz w:val="15"/>
                            <w:szCs w:val="15"/>
                          </w:rPr>
                        </w:pPr>
                        <w:r>
                          <w:rPr>
                            <w:rFonts w:ascii="SimSun" w:hAnsi="SimSun" w:eastAsia="SimSun" w:cs="SimSun"/>
                            <w:sz w:val="15"/>
                            <w:szCs w:val="15"/>
                            <w:spacing w:val="-5"/>
                          </w:rPr>
                          <w:t>10</w:t>
                        </w:r>
                      </w:p>
                    </w:tc>
                  </w:tr>
                </w:tbl>
                <w:p>
                  <w:pPr>
                    <w:rPr>
                      <w:rFonts w:ascii="Arial"/>
                      <w:sz w:val="21"/>
                    </w:rPr>
                  </w:pPr>
                  <w:r/>
                </w:p>
              </w:txbxContent>
            </v:textbox>
          </v:shape>
        </w:pict>
      </w:r>
      <w:r>
        <w:pict>
          <v:shape id="_x0000_s792" style="position:absolute;margin-left:84.748pt;margin-top:86.2684pt;mso-position-vertical-relative:text;mso-position-horizontal-relative:text;width:106.55pt;height:19pt;z-index:253481984;" filled="false" stroked="false" type="#_x0000_t202">
            <v:fill on="false"/>
            <v:stroke on="false"/>
            <v:path/>
            <v:imagedata o:title=""/>
            <o:lock v:ext="edit" aspectratio="false"/>
            <v:textbox inset="0mm,0mm,0mm,0mm">
              <w:txbxContent>
                <w:p>
                  <w:pPr>
                    <w:spacing w:line="20" w:lineRule="exact"/>
                    <w:rPr/>
                  </w:pPr>
                  <w:r/>
                </w:p>
                <w:tbl>
                  <w:tblPr>
                    <w:tblStyle w:val="TableNormal"/>
                    <w:tblW w:w="208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080"/>
                  </w:tblGrid>
                  <w:tr>
                    <w:trPr>
                      <w:trHeight w:val="319" w:hRule="atLeast"/>
                    </w:trPr>
                    <w:tc>
                      <w:tcPr>
                        <w:tcW w:w="2080" w:type="dxa"/>
                        <w:vAlign w:val="top"/>
                      </w:tcPr>
                      <w:p>
                        <w:pPr>
                          <w:ind w:left="74"/>
                          <w:spacing w:before="106" w:line="241" w:lineRule="auto"/>
                          <w:rPr>
                            <w:rFonts w:ascii="SimSun" w:hAnsi="SimSun" w:eastAsia="SimSun" w:cs="SimSun"/>
                            <w:sz w:val="15"/>
                            <w:szCs w:val="15"/>
                          </w:rPr>
                        </w:pPr>
                        <w:r>
                          <w:rPr>
                            <w:rFonts w:ascii="SimSun" w:hAnsi="SimSun" w:eastAsia="SimSun" w:cs="SimSun"/>
                            <w:sz w:val="15"/>
                            <w:szCs w:val="15"/>
                            <w:spacing w:val="-5"/>
                          </w:rPr>
                          <w:t>12</w:t>
                        </w:r>
                      </w:p>
                    </w:tc>
                  </w:tr>
                </w:tbl>
                <w:p>
                  <w:pPr>
                    <w:rPr>
                      <w:rFonts w:ascii="Arial"/>
                      <w:sz w:val="21"/>
                    </w:rPr>
                  </w:pPr>
                  <w:r/>
                </w:p>
              </w:txbxContent>
            </v:textbox>
          </v:shape>
        </w:pict>
      </w:r>
      <w:r>
        <w:pict>
          <v:shape id="_x0000_s794" style="position:absolute;margin-left:84.748pt;margin-top:102.767pt;mso-position-vertical-relative:text;mso-position-horizontal-relative:text;width:106.55pt;height:18.05pt;z-index:253486080;" filled="false" stroked="false" type="#_x0000_t202">
            <v:fill on="false"/>
            <v:stroke on="false"/>
            <v:path/>
            <v:imagedata o:title=""/>
            <o:lock v:ext="edit" aspectratio="false"/>
            <v:textbox inset="0mm,0mm,0mm,0mm">
              <w:txbxContent>
                <w:p>
                  <w:pPr>
                    <w:spacing w:line="20" w:lineRule="exact"/>
                    <w:rPr/>
                  </w:pPr>
                  <w:r/>
                </w:p>
                <w:tbl>
                  <w:tblPr>
                    <w:tblStyle w:val="TableNormal"/>
                    <w:tblW w:w="208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080"/>
                  </w:tblGrid>
                  <w:tr>
                    <w:trPr>
                      <w:trHeight w:val="300" w:hRule="atLeast"/>
                    </w:trPr>
                    <w:tc>
                      <w:tcPr>
                        <w:tcW w:w="2080" w:type="dxa"/>
                        <w:vAlign w:val="top"/>
                      </w:tcPr>
                      <w:p>
                        <w:pPr>
                          <w:ind w:left="74"/>
                          <w:spacing w:before="95" w:line="239" w:lineRule="auto"/>
                          <w:rPr>
                            <w:rFonts w:ascii="SimSun" w:hAnsi="SimSun" w:eastAsia="SimSun" w:cs="SimSun"/>
                            <w:sz w:val="15"/>
                            <w:szCs w:val="15"/>
                          </w:rPr>
                        </w:pPr>
                        <w:r>
                          <w:rPr>
                            <w:rFonts w:ascii="SimSun" w:hAnsi="SimSun" w:eastAsia="SimSun" w:cs="SimSun"/>
                            <w:sz w:val="15"/>
                            <w:szCs w:val="15"/>
                            <w:spacing w:val="-2"/>
                          </w:rPr>
                          <w:t>44</w:t>
                        </w:r>
                      </w:p>
                    </w:tc>
                  </w:tr>
                </w:tbl>
                <w:p>
                  <w:pPr>
                    <w:rPr>
                      <w:rFonts w:ascii="Arial"/>
                      <w:sz w:val="21"/>
                    </w:rPr>
                  </w:pPr>
                  <w:r/>
                </w:p>
              </w:txbxContent>
            </v:textbox>
          </v:shape>
        </w:pict>
      </w:r>
      <w:r>
        <w:pict>
          <v:shape id="_x0000_s796" style="position:absolute;margin-left:188.748pt;margin-top:102.767pt;mso-position-vertical-relative:text;mso-position-horizontal-relative:text;width:58.05pt;height:18.05pt;z-index:253488128;" filled="false" stroked="false" type="#_x0000_t202">
            <v:fill on="false"/>
            <v:stroke on="false"/>
            <v:path/>
            <v:imagedata o:title=""/>
            <o:lock v:ext="edit" aspectratio="false"/>
            <v:textbox inset="0mm,0mm,0mm,0mm">
              <w:txbxContent>
                <w:p>
                  <w:pPr>
                    <w:spacing w:line="20" w:lineRule="exact"/>
                    <w:rPr/>
                  </w:pPr>
                  <w:r/>
                </w:p>
                <w:tbl>
                  <w:tblPr>
                    <w:tblStyle w:val="TableNormal"/>
                    <w:tblW w:w="111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0"/>
                  </w:tblGrid>
                  <w:tr>
                    <w:trPr>
                      <w:trHeight w:val="300" w:hRule="atLeast"/>
                    </w:trPr>
                    <w:tc>
                      <w:tcPr>
                        <w:tcW w:w="1110" w:type="dxa"/>
                        <w:vAlign w:val="top"/>
                      </w:tcPr>
                      <w:p>
                        <w:pPr>
                          <w:ind w:left="85"/>
                          <w:spacing w:before="95" w:line="239" w:lineRule="auto"/>
                          <w:rPr>
                            <w:rFonts w:ascii="SimSun" w:hAnsi="SimSun" w:eastAsia="SimSun" w:cs="SimSun"/>
                            <w:sz w:val="15"/>
                            <w:szCs w:val="15"/>
                          </w:rPr>
                        </w:pPr>
                        <w:r>
                          <w:rPr>
                            <w:rFonts w:ascii="SimSun" w:hAnsi="SimSun" w:eastAsia="SimSun" w:cs="SimSun"/>
                            <w:sz w:val="15"/>
                            <w:szCs w:val="15"/>
                            <w:spacing w:val="-3"/>
                          </w:rPr>
                          <w:t>30</w:t>
                        </w:r>
                      </w:p>
                    </w:tc>
                  </w:tr>
                </w:tbl>
                <w:p>
                  <w:pPr>
                    <w:rPr>
                      <w:rFonts w:ascii="Arial"/>
                      <w:sz w:val="21"/>
                    </w:rPr>
                  </w:pPr>
                  <w:r/>
                </w:p>
              </w:txbxContent>
            </v:textbox>
          </v:shape>
        </w:pict>
      </w:r>
      <w:r>
        <w:pict>
          <v:shape id="_x0000_s798" style="position:absolute;margin-left:244.249pt;margin-top:102.767pt;mso-position-vertical-relative:text;mso-position-horizontal-relative:text;width:58pt;height:18.05pt;z-index:253489152;" filled="false" stroked="false" type="#_x0000_t202">
            <v:fill on="false"/>
            <v:stroke on="false"/>
            <v:path/>
            <v:imagedata o:title=""/>
            <o:lock v:ext="edit" aspectratio="false"/>
            <v:textbox inset="0mm,0mm,0mm,0mm">
              <w:txbxContent>
                <w:p>
                  <w:pPr>
                    <w:spacing w:line="20" w:lineRule="exact"/>
                    <w:rPr/>
                  </w:pPr>
                  <w:r/>
                </w:p>
                <w:tbl>
                  <w:tblPr>
                    <w:tblStyle w:val="TableNormal"/>
                    <w:tblW w:w="110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09"/>
                  </w:tblGrid>
                  <w:tr>
                    <w:trPr>
                      <w:trHeight w:val="300" w:hRule="atLeast"/>
                    </w:trPr>
                    <w:tc>
                      <w:tcPr>
                        <w:tcW w:w="1109" w:type="dxa"/>
                        <w:vAlign w:val="top"/>
                      </w:tcPr>
                      <w:p>
                        <w:pPr>
                          <w:ind w:left="84"/>
                          <w:spacing w:before="95" w:line="239" w:lineRule="auto"/>
                          <w:rPr>
                            <w:rFonts w:ascii="SimSun" w:hAnsi="SimSun" w:eastAsia="SimSun" w:cs="SimSun"/>
                            <w:sz w:val="15"/>
                            <w:szCs w:val="15"/>
                          </w:rPr>
                        </w:pPr>
                        <w:r>
                          <w:rPr>
                            <w:rFonts w:ascii="SimSun" w:hAnsi="SimSun" w:eastAsia="SimSun" w:cs="SimSun"/>
                            <w:sz w:val="15"/>
                            <w:szCs w:val="15"/>
                            <w:spacing w:val="-2"/>
                          </w:rPr>
                          <w:t>28</w:t>
                        </w:r>
                      </w:p>
                    </w:tc>
                  </w:tr>
                </w:tbl>
                <w:p>
                  <w:pPr>
                    <w:rPr>
                      <w:rFonts w:ascii="Arial"/>
                      <w:sz w:val="21"/>
                    </w:rPr>
                  </w:pPr>
                  <w:r/>
                </w:p>
              </w:txbxContent>
            </v:textbox>
          </v:shape>
        </w:pict>
      </w:r>
      <w:r>
        <w:pict>
          <v:shape id="_x0000_s800" style="position:absolute;margin-left:299.745pt;margin-top:102.767pt;mso-position-vertical-relative:text;mso-position-horizontal-relative:text;width:58.05pt;height:18.05pt;z-index:253492224;" filled="false" stroked="false" type="#_x0000_t202">
            <v:fill on="false"/>
            <v:stroke on="false"/>
            <v:path/>
            <v:imagedata o:title=""/>
            <o:lock v:ext="edit" aspectratio="false"/>
            <v:textbox inset="0mm,0mm,0mm,0mm">
              <w:txbxContent>
                <w:p>
                  <w:pPr>
                    <w:spacing w:line="20" w:lineRule="exact"/>
                    <w:rPr/>
                  </w:pPr>
                  <w:r/>
                </w:p>
                <w:tbl>
                  <w:tblPr>
                    <w:tblStyle w:val="TableNormal"/>
                    <w:tblW w:w="111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10"/>
                  </w:tblGrid>
                  <w:tr>
                    <w:trPr>
                      <w:trHeight w:val="300" w:hRule="atLeast"/>
                    </w:trPr>
                    <w:tc>
                      <w:tcPr>
                        <w:tcW w:w="1110" w:type="dxa"/>
                        <w:vAlign w:val="top"/>
                      </w:tcPr>
                      <w:p>
                        <w:pPr>
                          <w:ind w:left="85"/>
                          <w:spacing w:before="95" w:line="239" w:lineRule="auto"/>
                          <w:rPr>
                            <w:rFonts w:ascii="SimSun" w:hAnsi="SimSun" w:eastAsia="SimSun" w:cs="SimSun"/>
                            <w:sz w:val="15"/>
                            <w:szCs w:val="15"/>
                          </w:rPr>
                        </w:pPr>
                        <w:r>
                          <w:rPr>
                            <w:rFonts w:ascii="SimSun" w:hAnsi="SimSun" w:eastAsia="SimSun" w:cs="SimSun"/>
                            <w:sz w:val="15"/>
                            <w:szCs w:val="15"/>
                            <w:spacing w:val="-5"/>
                          </w:rPr>
                          <w:t>16</w:t>
                        </w:r>
                      </w:p>
                    </w:tc>
                  </w:tr>
                </w:tbl>
                <w:p>
                  <w:pPr>
                    <w:rPr>
                      <w:rFonts w:ascii="Arial"/>
                      <w:sz w:val="21"/>
                    </w:rPr>
                  </w:pPr>
                  <w:r/>
                </w:p>
              </w:txbxContent>
            </v:textbox>
          </v:shape>
        </w:pict>
      </w:r>
      <w:r>
        <w:pict>
          <v:shape id="_x0000_s802" style="position:absolute;margin-left:300.995pt;margin-top:55.5166pt;mso-position-vertical-relative:text;mso-position-horizontal-relative:text;width:55.8pt;height:16.3pt;z-index:253478912;" filled="false" strokecolor="#000000" strokeweight="0.50pt" coordsize="1115,325" coordorigin="0,0" path="m5,5l5,325m5,5l1115,5e">
            <v:stroke joinstyle="miter" miterlimit="10"/>
          </v:shape>
        </w:pict>
      </w:r>
      <w:r>
        <w:pict>
          <v:shape id="_x0000_s804" style="position:absolute;margin-left:189.998pt;margin-top:87.5184pt;mso-position-vertical-relative:text;mso-position-horizontal-relative:text;width:56.05pt;height:17pt;z-index:253485056;" filled="false" strokecolor="#000000" strokeweight="0.50pt" coordsize="1120,340" coordorigin="0,0" path="m5,5l5,334m5,5l1115,5m1115,5l1115,334m5,334l1115,334e">
            <v:stroke joinstyle="miter" miterlimit="10"/>
          </v:shape>
        </w:pict>
      </w:r>
      <w:r>
        <w:pict>
          <v:shape id="_x0000_s806" style="position:absolute;margin-left:245.499pt;margin-top:87.5184pt;mso-position-vertical-relative:text;mso-position-horizontal-relative:text;width:56pt;height:17pt;z-index:253487104;" filled="false" strokecolor="#000000" strokeweight="0.50pt" coordsize="1120,340" coordorigin="0,0" path="m5,5l5,334m5,5l1114,5m1114,5l1114,334m5,334l1114,334e">
            <v:stroke joinstyle="miter" miterlimit="10"/>
          </v:shape>
        </w:pict>
      </w:r>
      <w:r>
        <w:pict>
          <v:shape id="_x0000_s808" style="position:absolute;margin-left:300.995pt;margin-top:87.5184pt;mso-position-vertical-relative:text;mso-position-horizontal-relative:text;width:55.8pt;height:16.75pt;z-index:253490176;" filled="false" strokecolor="#000000" strokeweight="0.50pt" coordsize="1115,335" coordorigin="0,0" path="m5,5l5,334m5,5l1115,5e">
            <v:stroke joinstyle="miter" miterlimit="10"/>
          </v:shape>
        </w:pict>
      </w:r>
      <w:r>
        <w:rPr>
          <w:rFonts w:ascii="KaiTi" w:hAnsi="KaiTi" w:eastAsia="KaiTi" w:cs="KaiTi"/>
          <w:sz w:val="20"/>
          <w:szCs w:val="20"/>
          <w:b/>
          <w:bCs/>
          <w:spacing w:val="-5"/>
        </w:rPr>
        <w:t>图12-1</w:t>
      </w:r>
      <w:r>
        <w:rPr>
          <w:rFonts w:ascii="KaiTi" w:hAnsi="KaiTi" w:eastAsia="KaiTi" w:cs="KaiTi"/>
          <w:sz w:val="20"/>
          <w:szCs w:val="20"/>
          <w:spacing w:val="89"/>
        </w:rPr>
        <w:t xml:space="preserve"> </w:t>
      </w:r>
      <w:r>
        <w:rPr>
          <w:rFonts w:ascii="KaiTi" w:hAnsi="KaiTi" w:eastAsia="KaiTi" w:cs="KaiTi"/>
          <w:sz w:val="20"/>
          <w:szCs w:val="20"/>
          <w:b/>
          <w:bCs/>
          <w:spacing w:val="-5"/>
        </w:rPr>
        <w:t>版本燃尽图</w:t>
      </w:r>
    </w:p>
    <w:p>
      <w:pPr>
        <w:spacing w:line="140" w:lineRule="exact"/>
        <w:rPr/>
      </w:pPr>
      <w:r/>
    </w:p>
    <w:tbl>
      <w:tblPr>
        <w:tblStyle w:val="TableNormal"/>
        <w:tblW w:w="1710" w:type="dxa"/>
        <w:tblInd w:w="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10"/>
      </w:tblGrid>
      <w:tr>
        <w:trPr>
          <w:trHeight w:val="306" w:hRule="atLeast"/>
        </w:trPr>
        <w:tc>
          <w:tcPr>
            <w:tcW w:w="1710" w:type="dxa"/>
            <w:vAlign w:val="top"/>
            <w:tcBorders>
              <w:left w:val="nil"/>
              <w:right w:val="single" w:color="000000" w:sz="4" w:space="0"/>
            </w:tcBorders>
          </w:tcPr>
          <w:p>
            <w:pPr>
              <w:ind w:left="702"/>
              <w:spacing w:before="82" w:line="218" w:lineRule="auto"/>
              <w:rPr>
                <w:rFonts w:ascii="SimSun" w:hAnsi="SimSun" w:eastAsia="SimSun" w:cs="SimSun"/>
                <w:sz w:val="15"/>
                <w:szCs w:val="15"/>
              </w:rPr>
            </w:pPr>
            <w:r>
              <w:rPr>
                <w:rFonts w:ascii="SimSun" w:hAnsi="SimSun" w:eastAsia="SimSun" w:cs="SimSun"/>
                <w:sz w:val="15"/>
                <w:szCs w:val="15"/>
                <w:b/>
                <w:bCs/>
                <w:spacing w:val="-3"/>
              </w:rPr>
              <w:t>任务</w:t>
            </w:r>
          </w:p>
        </w:tc>
      </w:tr>
      <w:tr>
        <w:trPr>
          <w:trHeight w:val="321" w:hRule="atLeast"/>
        </w:trPr>
        <w:tc>
          <w:tcPr>
            <w:tcW w:w="1710" w:type="dxa"/>
            <w:vAlign w:val="top"/>
            <w:tcBorders>
              <w:left w:val="nil"/>
              <w:right w:val="single" w:color="000000" w:sz="4" w:space="0"/>
            </w:tcBorders>
          </w:tcPr>
          <w:p>
            <w:pPr>
              <w:ind w:left="99"/>
              <w:spacing w:before="92" w:line="218" w:lineRule="auto"/>
              <w:rPr>
                <w:rFonts w:ascii="SimSun" w:hAnsi="SimSun" w:eastAsia="SimSun" w:cs="SimSun"/>
                <w:sz w:val="15"/>
                <w:szCs w:val="15"/>
              </w:rPr>
            </w:pPr>
            <w:r>
              <w:rPr>
                <w:rFonts w:ascii="SimSun" w:hAnsi="SimSun" w:eastAsia="SimSun" w:cs="SimSun"/>
                <w:sz w:val="15"/>
                <w:szCs w:val="15"/>
                <w:spacing w:val="-1"/>
              </w:rPr>
              <w:t>开发用户界面</w:t>
            </w:r>
          </w:p>
        </w:tc>
      </w:tr>
      <w:tr>
        <w:trPr>
          <w:trHeight w:val="311" w:hRule="atLeast"/>
        </w:trPr>
        <w:tc>
          <w:tcPr>
            <w:tcW w:w="1710" w:type="dxa"/>
            <w:vAlign w:val="top"/>
            <w:tcBorders>
              <w:left w:val="nil"/>
              <w:right w:val="single" w:color="000000" w:sz="4" w:space="0"/>
            </w:tcBorders>
          </w:tcPr>
          <w:p>
            <w:pPr>
              <w:ind w:left="99"/>
              <w:spacing w:before="83" w:line="218" w:lineRule="auto"/>
              <w:rPr>
                <w:rFonts w:ascii="SimSun" w:hAnsi="SimSun" w:eastAsia="SimSun" w:cs="SimSun"/>
                <w:sz w:val="15"/>
                <w:szCs w:val="15"/>
              </w:rPr>
            </w:pPr>
            <w:r>
              <w:rPr>
                <w:rFonts w:ascii="SimSun" w:hAnsi="SimSun" w:eastAsia="SimSun" w:cs="SimSun"/>
                <w:sz w:val="15"/>
                <w:szCs w:val="15"/>
                <w:spacing w:val="-1"/>
              </w:rPr>
              <w:t>开发后台程序</w:t>
            </w:r>
          </w:p>
        </w:tc>
      </w:tr>
      <w:tr>
        <w:trPr>
          <w:trHeight w:val="311" w:hRule="atLeast"/>
        </w:trPr>
        <w:tc>
          <w:tcPr>
            <w:tcW w:w="1710" w:type="dxa"/>
            <w:vAlign w:val="top"/>
            <w:tcBorders>
              <w:left w:val="nil"/>
              <w:right w:val="single" w:color="000000" w:sz="4" w:space="0"/>
            </w:tcBorders>
          </w:tcPr>
          <w:p>
            <w:pPr>
              <w:ind w:left="99"/>
              <w:spacing w:before="84" w:line="219" w:lineRule="auto"/>
              <w:rPr>
                <w:rFonts w:ascii="SimSun" w:hAnsi="SimSun" w:eastAsia="SimSun" w:cs="SimSun"/>
                <w:sz w:val="15"/>
                <w:szCs w:val="15"/>
              </w:rPr>
            </w:pPr>
            <w:r>
              <w:rPr>
                <w:rFonts w:ascii="SimSun" w:hAnsi="SimSun" w:eastAsia="SimSun" w:cs="SimSun"/>
                <w:sz w:val="15"/>
                <w:szCs w:val="15"/>
                <w:spacing w:val="-2"/>
              </w:rPr>
              <w:t>测试</w:t>
            </w:r>
          </w:p>
        </w:tc>
      </w:tr>
      <w:tr>
        <w:trPr>
          <w:trHeight w:val="321" w:hRule="atLeast"/>
        </w:trPr>
        <w:tc>
          <w:tcPr>
            <w:tcW w:w="1710" w:type="dxa"/>
            <w:vAlign w:val="top"/>
            <w:tcBorders>
              <w:left w:val="nil"/>
              <w:right w:val="single" w:color="000000" w:sz="4" w:space="0"/>
            </w:tcBorders>
          </w:tcPr>
          <w:p>
            <w:pPr>
              <w:ind w:left="99"/>
              <w:spacing w:before="94" w:line="218" w:lineRule="auto"/>
              <w:rPr>
                <w:rFonts w:ascii="SimSun" w:hAnsi="SimSun" w:eastAsia="SimSun" w:cs="SimSun"/>
                <w:sz w:val="15"/>
                <w:szCs w:val="15"/>
              </w:rPr>
            </w:pPr>
            <w:r>
              <w:rPr>
                <w:rFonts w:ascii="SimSun" w:hAnsi="SimSun" w:eastAsia="SimSun" w:cs="SimSun"/>
                <w:sz w:val="15"/>
                <w:szCs w:val="15"/>
                <w:spacing w:val="-1"/>
              </w:rPr>
              <w:t>编写帮助文档</w:t>
            </w:r>
          </w:p>
        </w:tc>
      </w:tr>
      <w:tr>
        <w:trPr>
          <w:trHeight w:val="307" w:hRule="atLeast"/>
        </w:trPr>
        <w:tc>
          <w:tcPr>
            <w:tcW w:w="1710" w:type="dxa"/>
            <w:vAlign w:val="top"/>
            <w:tcBorders>
              <w:left w:val="nil"/>
              <w:right w:val="single" w:color="000000" w:sz="4" w:space="0"/>
            </w:tcBorders>
          </w:tcPr>
          <w:p>
            <w:pPr>
              <w:ind w:left="99"/>
              <w:spacing w:before="86" w:line="219" w:lineRule="auto"/>
              <w:rPr>
                <w:rFonts w:ascii="SimSun" w:hAnsi="SimSun" w:eastAsia="SimSun" w:cs="SimSun"/>
                <w:sz w:val="15"/>
                <w:szCs w:val="15"/>
              </w:rPr>
            </w:pPr>
            <w:r>
              <w:rPr>
                <w:rFonts w:ascii="SimSun" w:hAnsi="SimSun" w:eastAsia="SimSun" w:cs="SimSun"/>
                <w:sz w:val="15"/>
                <w:szCs w:val="15"/>
                <w:spacing w:val="-3"/>
              </w:rPr>
              <w:t>小计</w:t>
            </w:r>
          </w:p>
        </w:tc>
      </w:tr>
    </w:tbl>
    <w:p>
      <w:pPr>
        <w:ind w:firstLine="3669"/>
        <w:spacing w:line="1852" w:lineRule="exact"/>
        <w:rPr/>
      </w:pPr>
      <w:r>
        <w:rPr>
          <w:position w:val="-37"/>
        </w:rPr>
        <w:drawing>
          <wp:inline distT="0" distB="0" distL="0" distR="0">
            <wp:extent cx="2927346" cy="1176298"/>
            <wp:effectExtent l="0" t="0" r="0" b="0"/>
            <wp:docPr id="218" name="IM 218"/>
            <wp:cNvGraphicFramePr/>
            <a:graphic>
              <a:graphicData uri="http://schemas.openxmlformats.org/drawingml/2006/picture">
                <pic:pic>
                  <pic:nvPicPr>
                    <pic:cNvPr id="218" name="IM 218"/>
                    <pic:cNvPicPr/>
                  </pic:nvPicPr>
                  <pic:blipFill>
                    <a:blip r:embed="rId656"/>
                    <a:stretch>
                      <a:fillRect/>
                    </a:stretch>
                  </pic:blipFill>
                  <pic:spPr>
                    <a:xfrm rot="0">
                      <a:off x="0" y="0"/>
                      <a:ext cx="2927346" cy="1176298"/>
                    </a:xfrm>
                    <a:prstGeom prst="rect">
                      <a:avLst/>
                    </a:prstGeom>
                  </pic:spPr>
                </pic:pic>
              </a:graphicData>
            </a:graphic>
          </wp:inline>
        </w:drawing>
      </w:r>
    </w:p>
    <w:p>
      <w:pPr>
        <w:ind w:left="3169"/>
        <w:spacing w:before="176" w:line="212" w:lineRule="auto"/>
        <w:rPr>
          <w:rFonts w:ascii="KaiTi" w:hAnsi="KaiTi" w:eastAsia="KaiTi" w:cs="KaiTi"/>
          <w:sz w:val="20"/>
          <w:szCs w:val="20"/>
        </w:rPr>
      </w:pPr>
      <w:r>
        <w:rPr>
          <w:rFonts w:ascii="KaiTi" w:hAnsi="KaiTi" w:eastAsia="KaiTi" w:cs="KaiTi"/>
          <w:sz w:val="20"/>
          <w:szCs w:val="20"/>
          <w:spacing w:val="4"/>
        </w:rPr>
        <w:t>图12-2</w:t>
      </w:r>
      <w:r>
        <w:rPr>
          <w:rFonts w:ascii="KaiTi" w:hAnsi="KaiTi" w:eastAsia="KaiTi" w:cs="KaiTi"/>
          <w:sz w:val="20"/>
          <w:szCs w:val="20"/>
          <w:spacing w:val="29"/>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4"/>
        </w:rPr>
        <w:t xml:space="preserve"> </w:t>
      </w:r>
      <w:r>
        <w:rPr>
          <w:rFonts w:ascii="KaiTi" w:hAnsi="KaiTi" w:eastAsia="KaiTi" w:cs="KaiTi"/>
          <w:sz w:val="20"/>
          <w:szCs w:val="20"/>
          <w:spacing w:val="4"/>
        </w:rPr>
        <w:t>燃尽图</w:t>
      </w:r>
    </w:p>
    <w:p>
      <w:pPr>
        <w:pStyle w:val="BodyText"/>
        <w:ind w:right="87" w:firstLine="419"/>
        <w:spacing w:before="209" w:line="283" w:lineRule="auto"/>
        <w:rPr>
          <w:sz w:val="20"/>
          <w:szCs w:val="20"/>
        </w:rPr>
      </w:pPr>
      <w:r>
        <w:rPr>
          <w:rFonts w:ascii="Times New Roman" w:hAnsi="Times New Roman" w:eastAsia="Times New Roman" w:cs="Times New Roman"/>
          <w:sz w:val="20"/>
          <w:szCs w:val="20"/>
        </w:rPr>
        <w:t>Scrum</w:t>
      </w:r>
      <w:r>
        <w:rPr>
          <w:rFonts w:ascii="Times New Roman" w:hAnsi="Times New Roman" w:eastAsia="Times New Roman" w:cs="Times New Roman"/>
          <w:sz w:val="20"/>
          <w:szCs w:val="20"/>
          <w:spacing w:val="41"/>
          <w:w w:val="101"/>
        </w:rPr>
        <w:t xml:space="preserve"> </w:t>
      </w:r>
      <w:r>
        <w:rPr>
          <w:sz w:val="20"/>
          <w:szCs w:val="20"/>
          <w:spacing w:val="11"/>
        </w:rPr>
        <w:t>的一个重要规则是每个</w:t>
      </w:r>
      <w:r>
        <w:rPr>
          <w:sz w:val="20"/>
          <w:szCs w:val="20"/>
          <w:spacing w:val="-59"/>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1"/>
        </w:rPr>
        <w:t xml:space="preserve">  </w:t>
      </w:r>
      <w:r>
        <w:rPr>
          <w:sz w:val="20"/>
          <w:szCs w:val="20"/>
          <w:spacing w:val="11"/>
        </w:rPr>
        <w:t>应严格按照“完成”的定义开发潜</w:t>
      </w:r>
      <w:r>
        <w:rPr>
          <w:sz w:val="20"/>
          <w:szCs w:val="20"/>
          <w:spacing w:val="10"/>
        </w:rPr>
        <w:t>在可交付的产</w:t>
      </w:r>
      <w:r>
        <w:rPr>
          <w:sz w:val="20"/>
          <w:szCs w:val="20"/>
        </w:rPr>
        <w:t xml:space="preserve"> </w:t>
      </w:r>
      <w:r>
        <w:rPr>
          <w:sz w:val="20"/>
          <w:szCs w:val="20"/>
          <w:spacing w:val="11"/>
        </w:rPr>
        <w:t>品增量。“完成”意味着分析、设计、重构、编码、文档和测</w:t>
      </w:r>
      <w:r>
        <w:rPr>
          <w:sz w:val="20"/>
          <w:szCs w:val="20"/>
          <w:spacing w:val="10"/>
        </w:rPr>
        <w:t>试工作的完成。测试包括单</w:t>
      </w:r>
    </w:p>
    <w:p>
      <w:pPr>
        <w:spacing w:line="283" w:lineRule="auto"/>
        <w:sectPr>
          <w:footerReference w:type="default" r:id="rId654"/>
          <w:pgSz w:w="10060" w:h="12930"/>
          <w:pgMar w:top="400" w:right="870" w:bottom="916" w:left="880" w:header="0" w:footer="596" w:gutter="0"/>
        </w:sectPr>
        <w:rPr>
          <w:sz w:val="20"/>
          <w:szCs w:val="20"/>
        </w:rPr>
      </w:pPr>
    </w:p>
    <w:p>
      <w:pPr>
        <w:ind w:left="5069"/>
        <w:spacing w:before="126" w:line="221" w:lineRule="auto"/>
        <w:rPr>
          <w:rFonts w:ascii="SimHei" w:hAnsi="SimHei" w:eastAsia="SimHei" w:cs="SimHei"/>
          <w:sz w:val="21"/>
          <w:szCs w:val="21"/>
        </w:rPr>
      </w:pPr>
      <w:r>
        <w:rPr>
          <w:rFonts w:ascii="SimHei" w:hAnsi="SimHei" w:eastAsia="SimHei" w:cs="SimHei"/>
          <w:sz w:val="21"/>
          <w:szCs w:val="21"/>
          <w:spacing w:val="-8"/>
        </w:rPr>
        <w:t>第12章</w:t>
      </w:r>
      <w:r>
        <w:rPr>
          <w:rFonts w:ascii="SimHei" w:hAnsi="SimHei" w:eastAsia="SimHei" w:cs="SimHei"/>
          <w:sz w:val="21"/>
          <w:szCs w:val="21"/>
          <w:spacing w:val="-8"/>
        </w:rPr>
        <w:t xml:space="preserve">  </w:t>
      </w:r>
      <w:r>
        <w:rPr>
          <w:rFonts w:ascii="SimHei" w:hAnsi="SimHei" w:eastAsia="SimHei" w:cs="SimHei"/>
          <w:sz w:val="21"/>
          <w:szCs w:val="21"/>
          <w:spacing w:val="-8"/>
        </w:rPr>
        <w:t>辗转腾挪：身手敏捷的测试</w:t>
      </w:r>
    </w:p>
    <w:p>
      <w:pPr>
        <w:spacing w:line="323" w:lineRule="auto"/>
        <w:rPr>
          <w:rFonts w:ascii="Arial"/>
          <w:sz w:val="21"/>
        </w:rPr>
      </w:pPr>
      <w:r/>
    </w:p>
    <w:p>
      <w:pPr>
        <w:spacing w:line="324" w:lineRule="auto"/>
        <w:rPr>
          <w:rFonts w:ascii="Arial"/>
          <w:sz w:val="21"/>
        </w:rPr>
      </w:pPr>
      <w:r/>
    </w:p>
    <w:p>
      <w:pPr>
        <w:pStyle w:val="BodyText"/>
        <w:ind w:right="103"/>
        <w:spacing w:before="68" w:line="274" w:lineRule="auto"/>
        <w:jc w:val="both"/>
        <w:rPr>
          <w:sz w:val="21"/>
          <w:szCs w:val="21"/>
        </w:rPr>
      </w:pPr>
      <w:r>
        <w:rPr>
          <w:sz w:val="21"/>
          <w:szCs w:val="21"/>
          <w:spacing w:val="2"/>
        </w:rPr>
        <w:t>元测试、系统测试、用户测试、回归测试，以及</w:t>
      </w:r>
      <w:r>
        <w:rPr>
          <w:sz w:val="21"/>
          <w:szCs w:val="21"/>
          <w:spacing w:val="1"/>
        </w:rPr>
        <w:t>非功能性测试。每个增量必须是最终产品</w:t>
      </w:r>
      <w:r>
        <w:rPr>
          <w:sz w:val="21"/>
          <w:szCs w:val="21"/>
        </w:rPr>
        <w:t xml:space="preserve"> </w:t>
      </w:r>
      <w:r>
        <w:rPr>
          <w:sz w:val="21"/>
          <w:szCs w:val="21"/>
          <w:spacing w:val="1"/>
        </w:rPr>
        <w:t>的一部分，每个增量都可以和前面的所有增量累加并兼容，进行过彻底的测试，能够进行</w:t>
      </w:r>
      <w:r>
        <w:rPr>
          <w:sz w:val="21"/>
          <w:szCs w:val="21"/>
          <w:spacing w:val="10"/>
        </w:rPr>
        <w:t xml:space="preserve"> </w:t>
      </w:r>
      <w:r>
        <w:rPr>
          <w:sz w:val="21"/>
          <w:szCs w:val="21"/>
          <w:spacing w:val="13"/>
        </w:rPr>
        <w:t>演示并交付使用的。</w:t>
      </w:r>
    </w:p>
    <w:p>
      <w:pPr>
        <w:spacing w:line="280" w:lineRule="auto"/>
        <w:rPr>
          <w:rFonts w:ascii="Arial"/>
          <w:sz w:val="21"/>
        </w:rPr>
      </w:pPr>
      <w:r/>
    </w:p>
    <w:p>
      <w:pPr>
        <w:ind w:left="273"/>
        <w:spacing w:before="81" w:line="222" w:lineRule="auto"/>
        <w:rPr>
          <w:rFonts w:ascii="SimHei" w:hAnsi="SimHei" w:eastAsia="SimHei" w:cs="SimHei"/>
          <w:sz w:val="25"/>
          <w:szCs w:val="25"/>
        </w:rPr>
      </w:pPr>
      <w:bookmarkStart w:name="bookmark414" w:id="383"/>
      <w:bookmarkEnd w:id="383"/>
      <w:r>
        <w:rPr>
          <w:rFonts w:ascii="SimHei" w:hAnsi="SimHei" w:eastAsia="SimHei" w:cs="SimHei"/>
          <w:sz w:val="25"/>
          <w:szCs w:val="25"/>
          <w:b/>
          <w:bCs/>
          <w:u w:val="single" w:color="auto"/>
          <w:spacing w:val="-4"/>
        </w:rPr>
        <w:t>12.1.3</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敏捷=不做计划吗</w:t>
      </w:r>
    </w:p>
    <w:p>
      <w:pPr>
        <w:pStyle w:val="BodyText"/>
        <w:ind w:firstLine="334"/>
        <w:spacing w:before="300" w:line="265" w:lineRule="auto"/>
        <w:jc w:val="both"/>
        <w:rPr>
          <w:sz w:val="21"/>
          <w:szCs w:val="21"/>
        </w:rPr>
      </w:pPr>
      <w:r>
        <w:rPr>
          <w:sz w:val="21"/>
          <w:szCs w:val="21"/>
          <w:spacing w:val="4"/>
        </w:rPr>
        <w:t>“敏捷需要快速响应变化，所以就不用做计划，也没法做计划，是吗</w:t>
      </w:r>
      <w:r>
        <w:rPr>
          <w:sz w:val="21"/>
          <w:szCs w:val="21"/>
          <w:spacing w:val="3"/>
        </w:rPr>
        <w:t>?”课程进行中，</w:t>
      </w:r>
      <w:r>
        <w:rPr>
          <w:sz w:val="21"/>
          <w:szCs w:val="21"/>
        </w:rPr>
        <w:t xml:space="preserve"> </w:t>
      </w:r>
      <w:r>
        <w:rPr>
          <w:sz w:val="21"/>
          <w:szCs w:val="21"/>
          <w:spacing w:val="1"/>
        </w:rPr>
        <w:t>有同学提出这样的问题。事实上，敏捷可以做计划并且应该做计划，而且，敏捷团队的计</w:t>
      </w:r>
      <w:r>
        <w:rPr>
          <w:sz w:val="21"/>
          <w:szCs w:val="21"/>
          <w:spacing w:val="4"/>
        </w:rPr>
        <w:t xml:space="preserve">  </w:t>
      </w:r>
      <w:r>
        <w:rPr>
          <w:sz w:val="21"/>
          <w:szCs w:val="21"/>
        </w:rPr>
        <w:t>划往往比顺序式过程的计划更为精确。</w:t>
      </w:r>
    </w:p>
    <w:p>
      <w:pPr>
        <w:pStyle w:val="BodyText"/>
        <w:ind w:left="439"/>
        <w:spacing w:before="135" w:line="218" w:lineRule="auto"/>
        <w:rPr>
          <w:sz w:val="21"/>
          <w:szCs w:val="21"/>
        </w:rPr>
      </w:pPr>
      <w:r>
        <w:rPr>
          <w:sz w:val="21"/>
          <w:szCs w:val="21"/>
          <w:spacing w:val="2"/>
        </w:rPr>
        <w:t>在</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37"/>
        </w:rPr>
        <w:t xml:space="preserve"> </w:t>
      </w:r>
      <w:r>
        <w:rPr>
          <w:sz w:val="21"/>
          <w:szCs w:val="21"/>
          <w:spacing w:val="2"/>
        </w:rPr>
        <w:t>过程中，对于不同级别的计划有不同的估算方式。</w:t>
      </w:r>
    </w:p>
    <w:p>
      <w:pPr>
        <w:pStyle w:val="BodyText"/>
        <w:ind w:right="103" w:firstLine="439"/>
        <w:spacing w:before="150" w:line="280" w:lineRule="auto"/>
        <w:jc w:val="both"/>
        <w:rPr>
          <w:sz w:val="21"/>
          <w:szCs w:val="21"/>
        </w:rPr>
      </w:pPr>
      <w:r>
        <w:rPr>
          <w:sz w:val="21"/>
          <w:szCs w:val="21"/>
        </w:rPr>
        <w:t>针对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3"/>
          <w:w w:val="101"/>
        </w:rPr>
        <w:t xml:space="preserve">  </w:t>
      </w:r>
      <w:r>
        <w:rPr>
          <w:sz w:val="21"/>
          <w:szCs w:val="21"/>
        </w:rPr>
        <w:t>计划，用理想人天进行估算。团队制定</w:t>
      </w:r>
      <w:r>
        <w:rPr>
          <w:sz w:val="21"/>
          <w:szCs w:val="21"/>
          <w:spacing w:val="-19"/>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7"/>
          <w:w w:val="101"/>
        </w:rPr>
        <w:t xml:space="preserve">  </w:t>
      </w:r>
      <w:r>
        <w:rPr>
          <w:sz w:val="21"/>
          <w:szCs w:val="21"/>
        </w:rPr>
        <w:t>计划时，根据速率从产品 </w:t>
      </w:r>
      <w:r>
        <w:rPr>
          <w:sz w:val="21"/>
          <w:szCs w:val="21"/>
        </w:rPr>
        <w:t>Backlog</w:t>
      </w:r>
      <w:r>
        <w:rPr>
          <w:sz w:val="21"/>
          <w:szCs w:val="21"/>
          <w:spacing w:val="1"/>
        </w:rPr>
        <w:t xml:space="preserve"> 中选择用户故事，确定完成这些用户故事需要执行哪些任务，对每项任务按理想</w:t>
      </w:r>
      <w:r>
        <w:rPr>
          <w:sz w:val="21"/>
          <w:szCs w:val="21"/>
          <w:spacing w:val="18"/>
        </w:rPr>
        <w:t xml:space="preserve"> </w:t>
      </w:r>
      <w:r>
        <w:rPr>
          <w:sz w:val="21"/>
          <w:szCs w:val="21"/>
          <w:spacing w:val="7"/>
        </w:rPr>
        <w:t>人天(或小时)进行估算。对具体任务的估计往往更容易，</w:t>
      </w:r>
      <w:r>
        <w:rPr>
          <w:sz w:val="21"/>
          <w:szCs w:val="21"/>
          <w:spacing w:val="6"/>
        </w:rPr>
        <w:t>误差也会比较小。随着一个一</w:t>
      </w:r>
      <w:r>
        <w:rPr>
          <w:sz w:val="21"/>
          <w:szCs w:val="21"/>
        </w:rPr>
        <w:t xml:space="preserve"> </w:t>
      </w:r>
      <w:r>
        <w:rPr>
          <w:sz w:val="21"/>
          <w:szCs w:val="21"/>
          <w:spacing w:val="2"/>
        </w:rPr>
        <w:t>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w w:val="101"/>
        </w:rPr>
        <w:t xml:space="preserve"> </w:t>
      </w:r>
      <w:r>
        <w:rPr>
          <w:sz w:val="21"/>
          <w:szCs w:val="21"/>
          <w:spacing w:val="2"/>
        </w:rPr>
        <w:t>的完成，团队成员间的相互磨合，团队做出</w:t>
      </w:r>
      <w:r>
        <w:rPr>
          <w:sz w:val="21"/>
          <w:szCs w:val="21"/>
          <w:spacing w:val="1"/>
        </w:rPr>
        <w:t>的估算也会更加准确。</w:t>
      </w:r>
    </w:p>
    <w:p>
      <w:pPr>
        <w:pStyle w:val="BodyText"/>
        <w:ind w:right="96" w:firstLine="439"/>
        <w:spacing w:before="89" w:line="277" w:lineRule="auto"/>
        <w:rPr>
          <w:sz w:val="21"/>
          <w:szCs w:val="21"/>
        </w:rPr>
      </w:pPr>
      <w:r>
        <w:rPr>
          <w:sz w:val="21"/>
          <w:szCs w:val="21"/>
          <w:spacing w:val="4"/>
        </w:rPr>
        <w:t>针对版本计划，通过故事点</w:t>
      </w:r>
      <w:r>
        <w:rPr>
          <w:sz w:val="21"/>
          <w:szCs w:val="21"/>
          <w:spacing w:val="-32"/>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Story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Point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9"/>
        </w:rPr>
        <w:t xml:space="preserve"> </w:t>
      </w:r>
      <w:r>
        <w:rPr>
          <w:sz w:val="21"/>
          <w:szCs w:val="21"/>
          <w:spacing w:val="4"/>
        </w:rPr>
        <w:t>对产品</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4"/>
        </w:rPr>
        <w:t xml:space="preserve">  </w:t>
      </w:r>
      <w:r>
        <w:rPr>
          <w:sz w:val="21"/>
          <w:szCs w:val="21"/>
          <w:spacing w:val="4"/>
        </w:rPr>
        <w:t>中的用户故事进行估算。</w:t>
      </w:r>
      <w:r>
        <w:rPr>
          <w:sz w:val="21"/>
          <w:szCs w:val="21"/>
        </w:rPr>
        <w:t xml:space="preserve"> </w:t>
      </w:r>
      <w:r>
        <w:rPr>
          <w:sz w:val="21"/>
          <w:szCs w:val="21"/>
          <w:spacing w:val="2"/>
        </w:rPr>
        <w:t>故事点表示敏捷团队需要交付用户故事所需要付出的努力的相对大</w:t>
      </w:r>
      <w:r>
        <w:rPr>
          <w:sz w:val="21"/>
          <w:szCs w:val="21"/>
          <w:spacing w:val="1"/>
        </w:rPr>
        <w:t>小，影响因素包括用户</w:t>
      </w:r>
      <w:r>
        <w:rPr>
          <w:sz w:val="21"/>
          <w:szCs w:val="21"/>
        </w:rPr>
        <w:t xml:space="preserve"> </w:t>
      </w:r>
      <w:r>
        <w:rPr>
          <w:sz w:val="21"/>
          <w:szCs w:val="21"/>
          <w:spacing w:val="1"/>
        </w:rPr>
        <w:t>故事的复杂程度、技术难度、不确定性，以及团队是否有交付类似的用户故事的经验，等</w:t>
      </w:r>
      <w:r>
        <w:rPr>
          <w:sz w:val="21"/>
          <w:szCs w:val="21"/>
          <w:spacing w:val="10"/>
        </w:rPr>
        <w:t xml:space="preserve"> </w:t>
      </w:r>
      <w:r>
        <w:rPr>
          <w:sz w:val="21"/>
          <w:szCs w:val="21"/>
          <w:spacing w:val="1"/>
        </w:rPr>
        <w:t>等。故事点是相对大小的估计，没有度量单位。比如，团队交付用户故事</w:t>
      </w:r>
      <w:r>
        <w:rPr>
          <w:rFonts w:ascii="Times New Roman" w:hAnsi="Times New Roman" w:eastAsia="Times New Roman" w:cs="Times New Roman"/>
          <w:sz w:val="21"/>
          <w:szCs w:val="21"/>
          <w:spacing w:val="1"/>
        </w:rPr>
        <w:t>A </w:t>
      </w:r>
      <w:r>
        <w:rPr>
          <w:sz w:val="21"/>
          <w:szCs w:val="21"/>
          <w:spacing w:val="1"/>
        </w:rPr>
        <w:t>需要付出的劳</w:t>
      </w:r>
      <w:r>
        <w:rPr>
          <w:sz w:val="21"/>
          <w:szCs w:val="21"/>
          <w:spacing w:val="16"/>
        </w:rPr>
        <w:t xml:space="preserve"> </w:t>
      </w:r>
      <w:r>
        <w:rPr>
          <w:sz w:val="21"/>
          <w:szCs w:val="21"/>
          <w:spacing w:val="8"/>
        </w:rPr>
        <w:t>动是用户故事</w:t>
      </w:r>
      <w:r>
        <w:rPr>
          <w:rFonts w:ascii="Times New Roman" w:hAnsi="Times New Roman" w:eastAsia="Times New Roman" w:cs="Times New Roman"/>
          <w:sz w:val="21"/>
          <w:szCs w:val="21"/>
          <w:spacing w:val="8"/>
        </w:rPr>
        <w:t>B </w:t>
      </w:r>
      <w:r>
        <w:rPr>
          <w:sz w:val="21"/>
          <w:szCs w:val="21"/>
          <w:spacing w:val="8"/>
        </w:rPr>
        <w:t>的两倍，如果我们把用户故事</w:t>
      </w:r>
      <w:r>
        <w:rPr>
          <w:rFonts w:ascii="Times New Roman" w:hAnsi="Times New Roman" w:eastAsia="Times New Roman" w:cs="Times New Roman"/>
          <w:sz w:val="21"/>
          <w:szCs w:val="21"/>
          <w:spacing w:val="8"/>
        </w:rPr>
        <w:t>B </w:t>
      </w:r>
      <w:r>
        <w:rPr>
          <w:sz w:val="21"/>
          <w:szCs w:val="21"/>
          <w:spacing w:val="8"/>
        </w:rPr>
        <w:t>作为基准，故事点为1,那么用户故事</w:t>
      </w:r>
      <w:r>
        <w:rPr>
          <w:rFonts w:ascii="Times New Roman" w:hAnsi="Times New Roman" w:eastAsia="Times New Roman" w:cs="Times New Roman"/>
          <w:sz w:val="21"/>
          <w:szCs w:val="21"/>
          <w:spacing w:val="8"/>
        </w:rPr>
        <w:t>A</w:t>
      </w:r>
      <w:r>
        <w:rPr>
          <w:rFonts w:ascii="Times New Roman" w:hAnsi="Times New Roman" w:eastAsia="Times New Roman" w:cs="Times New Roman"/>
          <w:sz w:val="21"/>
          <w:szCs w:val="21"/>
          <w:spacing w:val="2"/>
        </w:rPr>
        <w:t xml:space="preserve">  </w:t>
      </w:r>
      <w:r>
        <w:rPr>
          <w:sz w:val="21"/>
          <w:szCs w:val="21"/>
          <w:spacing w:val="3"/>
        </w:rPr>
        <w:t>的故事点就是2。故事点是由团队确定的，对不同团队的故事点进行</w:t>
      </w:r>
      <w:r>
        <w:rPr>
          <w:sz w:val="21"/>
          <w:szCs w:val="21"/>
          <w:spacing w:val="2"/>
        </w:rPr>
        <w:t>比较是没有意义的。</w:t>
      </w:r>
    </w:p>
    <w:p>
      <w:pPr>
        <w:pStyle w:val="BodyText"/>
        <w:ind w:right="108" w:firstLine="439"/>
        <w:spacing w:before="109" w:line="265" w:lineRule="auto"/>
        <w:rPr>
          <w:sz w:val="21"/>
          <w:szCs w:val="21"/>
        </w:rPr>
      </w:pPr>
      <w:r>
        <w:rPr>
          <w:sz w:val="21"/>
          <w:szCs w:val="21"/>
          <w:spacing w:val="1"/>
        </w:rPr>
        <w:t>在项目初期，没有足够多的信息来对细节进行一一估算的情况下，使用故事点通过相</w:t>
      </w:r>
      <w:r>
        <w:rPr>
          <w:sz w:val="21"/>
          <w:szCs w:val="21"/>
        </w:rPr>
        <w:t xml:space="preserve"> </w:t>
      </w:r>
      <w:r>
        <w:rPr>
          <w:sz w:val="21"/>
          <w:szCs w:val="21"/>
          <w:spacing w:val="1"/>
        </w:rPr>
        <w:t>对大小的方式能够快速地完成对用户故事的估算。</w:t>
      </w:r>
    </w:p>
    <w:p>
      <w:pPr>
        <w:pStyle w:val="BodyText"/>
        <w:ind w:right="20" w:firstLine="439"/>
        <w:spacing w:before="125" w:line="277" w:lineRule="auto"/>
        <w:jc w:val="both"/>
        <w:rPr>
          <w:sz w:val="21"/>
          <w:szCs w:val="21"/>
        </w:rPr>
      </w:pPr>
      <w:r>
        <w:rPr>
          <w:sz w:val="21"/>
          <w:szCs w:val="21"/>
          <w:spacing w:val="2"/>
        </w:rPr>
        <w:t>随着一个</w:t>
      </w:r>
      <w:r>
        <w:rPr>
          <w:sz w:val="21"/>
          <w:szCs w:val="21"/>
          <w:spacing w:val="-45"/>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7"/>
          <w:w w:val="101"/>
        </w:rPr>
        <w:t xml:space="preserve"> </w:t>
      </w:r>
      <w:r>
        <w:rPr>
          <w:sz w:val="21"/>
          <w:szCs w:val="21"/>
          <w:spacing w:val="2"/>
        </w:rPr>
        <w:t>接着一个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rPr>
        <w:t xml:space="preserve"> </w:t>
      </w:r>
      <w:r>
        <w:rPr>
          <w:sz w:val="21"/>
          <w:szCs w:val="21"/>
          <w:spacing w:val="2"/>
        </w:rPr>
        <w:t>的完成，每个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2"/>
          <w:w w:val="101"/>
        </w:rPr>
        <w:t xml:space="preserve">  </w:t>
      </w:r>
      <w:r>
        <w:rPr>
          <w:sz w:val="21"/>
          <w:szCs w:val="21"/>
          <w:spacing w:val="2"/>
        </w:rPr>
        <w:t>完成的故事点就</w:t>
      </w:r>
      <w:r>
        <w:rPr>
          <w:sz w:val="21"/>
          <w:szCs w:val="21"/>
          <w:spacing w:val="1"/>
        </w:rPr>
        <w:t>是团队的速率。</w:t>
      </w:r>
      <w:r>
        <w:rPr>
          <w:sz w:val="21"/>
          <w:szCs w:val="21"/>
        </w:rPr>
        <w:t xml:space="preserve"> </w:t>
      </w:r>
      <w:r>
        <w:rPr>
          <w:sz w:val="21"/>
          <w:szCs w:val="21"/>
          <w:spacing w:val="7"/>
        </w:rPr>
        <w:t>通过历史速率可以知道不同的时间点能够交付多少功</w:t>
      </w:r>
      <w:r>
        <w:rPr>
          <w:sz w:val="21"/>
          <w:szCs w:val="21"/>
          <w:spacing w:val="6"/>
        </w:rPr>
        <w:t>能。如图12-3所示，根据左侧的历</w:t>
      </w:r>
      <w:r>
        <w:rPr>
          <w:sz w:val="21"/>
          <w:szCs w:val="21"/>
        </w:rPr>
        <w:t xml:space="preserve">  </w:t>
      </w:r>
      <w:r>
        <w:rPr>
          <w:sz w:val="21"/>
          <w:szCs w:val="21"/>
          <w:spacing w:val="14"/>
        </w:rPr>
        <w:t>史数据，团队在过去的9个</w:t>
      </w:r>
      <w:r>
        <w:rPr>
          <w:sz w:val="21"/>
          <w:szCs w:val="21"/>
          <w:spacing w:val="-33"/>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rPr>
        <w:t xml:space="preserve"> </w:t>
      </w:r>
      <w:r>
        <w:rPr>
          <w:sz w:val="21"/>
          <w:szCs w:val="21"/>
          <w:spacing w:val="14"/>
        </w:rPr>
        <w:t>平均速率是26,速率最低的3个</w:t>
      </w:r>
      <w:r>
        <w:rPr>
          <w:sz w:val="21"/>
          <w:szCs w:val="21"/>
          <w:spacing w:val="-54"/>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4"/>
        </w:rPr>
        <w:t xml:space="preserve">  </w:t>
      </w:r>
      <w:r>
        <w:rPr>
          <w:sz w:val="21"/>
          <w:szCs w:val="21"/>
          <w:spacing w:val="14"/>
        </w:rPr>
        <w:t>的平局速率是</w:t>
      </w:r>
      <w:r>
        <w:rPr>
          <w:sz w:val="21"/>
          <w:szCs w:val="21"/>
        </w:rPr>
        <w:t xml:space="preserve">  </w:t>
      </w:r>
      <w:r>
        <w:rPr>
          <w:sz w:val="21"/>
          <w:szCs w:val="21"/>
          <w:spacing w:val="14"/>
        </w:rPr>
        <w:t>22,最后一个</w:t>
      </w:r>
      <w:r>
        <w:rPr>
          <w:sz w:val="21"/>
          <w:szCs w:val="21"/>
          <w:spacing w:val="-44"/>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7"/>
        </w:rPr>
        <w:t xml:space="preserve"> </w:t>
      </w:r>
      <w:r>
        <w:rPr>
          <w:sz w:val="21"/>
          <w:szCs w:val="21"/>
          <w:spacing w:val="14"/>
        </w:rPr>
        <w:t>的速率是28,如图12-4所示。假设</w:t>
      </w:r>
      <w:r>
        <w:rPr>
          <w:sz w:val="21"/>
          <w:szCs w:val="21"/>
          <w:spacing w:val="13"/>
        </w:rPr>
        <w:t>在版本发布前还剩下5个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 xml:space="preserve">    </w:t>
      </w:r>
      <w:r>
        <w:rPr>
          <w:sz w:val="21"/>
          <w:szCs w:val="21"/>
          <w:spacing w:val="1"/>
        </w:rPr>
        <w:t>那么,就能够估算出最少和最多能够完成的故事点数量，从而估计能够交付哪些用户故事。</w:t>
      </w:r>
    </w:p>
    <w:p>
      <w:pPr>
        <w:spacing w:line="301" w:lineRule="auto"/>
        <w:rPr>
          <w:rFonts w:ascii="Arial"/>
          <w:sz w:val="21"/>
        </w:rPr>
      </w:pPr>
      <w:r/>
    </w:p>
    <w:p>
      <w:pPr>
        <w:spacing w:line="301" w:lineRule="auto"/>
        <w:rPr>
          <w:rFonts w:ascii="Arial"/>
          <w:sz w:val="21"/>
        </w:rPr>
      </w:pPr>
      <w:r>
        <w:drawing>
          <wp:anchor distT="0" distB="0" distL="0" distR="0" simplePos="0" relativeHeight="253494272" behindDoc="0" locked="0" layoutInCell="1" allowOverlap="1">
            <wp:simplePos x="0" y="0"/>
            <wp:positionH relativeFrom="column">
              <wp:posOffset>247602</wp:posOffset>
            </wp:positionH>
            <wp:positionV relativeFrom="paragraph">
              <wp:posOffset>67552</wp:posOffset>
            </wp:positionV>
            <wp:extent cx="1860598" cy="6404"/>
            <wp:effectExtent l="0" t="0" r="0" b="0"/>
            <wp:wrapNone/>
            <wp:docPr id="220" name="IM 220"/>
            <wp:cNvGraphicFramePr/>
            <a:graphic>
              <a:graphicData uri="http://schemas.openxmlformats.org/drawingml/2006/picture">
                <pic:pic>
                  <pic:nvPicPr>
                    <pic:cNvPr id="220" name="IM 220"/>
                    <pic:cNvPicPr/>
                  </pic:nvPicPr>
                  <pic:blipFill>
                    <a:blip r:embed="rId658"/>
                    <a:stretch>
                      <a:fillRect/>
                    </a:stretch>
                  </pic:blipFill>
                  <pic:spPr>
                    <a:xfrm rot="0">
                      <a:off x="0" y="0"/>
                      <a:ext cx="1860598" cy="6404"/>
                    </a:xfrm>
                    <a:prstGeom prst="rect">
                      <a:avLst/>
                    </a:prstGeom>
                  </pic:spPr>
                </pic:pic>
              </a:graphicData>
            </a:graphic>
          </wp:anchor>
        </w:drawing>
      </w:r>
      <w:r/>
    </w:p>
    <w:p>
      <w:pPr>
        <w:pStyle w:val="BodyText"/>
        <w:spacing w:before="69" w:line="212" w:lineRule="auto"/>
        <w:rPr>
          <w:sz w:val="21"/>
          <w:szCs w:val="21"/>
        </w:rPr>
      </w:pPr>
      <w:r>
        <w:rPr>
          <w:rFonts w:ascii="Times New Roman" w:hAnsi="Times New Roman" w:eastAsia="Times New Roman" w:cs="Times New Roman"/>
          <w:sz w:val="21"/>
          <w:szCs w:val="21"/>
          <w:spacing w:val="-12"/>
        </w:rPr>
        <w:t>1    </w:t>
      </w:r>
      <w:r>
        <w:rPr>
          <w:sz w:val="21"/>
          <w:szCs w:val="21"/>
          <w:spacing w:val="-12"/>
        </w:rPr>
        <w:t>参考资料：《</w:t>
      </w:r>
      <w:r>
        <w:rPr>
          <w:rFonts w:ascii="Times New Roman" w:hAnsi="Times New Roman" w:eastAsia="Times New Roman" w:cs="Times New Roman"/>
          <w:sz w:val="21"/>
          <w:szCs w:val="21"/>
          <w:spacing w:val="-12"/>
        </w:rPr>
        <w:t>Scrum</w:t>
      </w:r>
      <w:r>
        <w:rPr>
          <w:rFonts w:ascii="Times New Roman" w:hAnsi="Times New Roman" w:eastAsia="Times New Roman" w:cs="Times New Roman"/>
          <w:sz w:val="21"/>
          <w:szCs w:val="21"/>
          <w:spacing w:val="-6"/>
        </w:rPr>
        <w:t xml:space="preserve"> </w:t>
      </w:r>
      <w:r>
        <w:rPr>
          <w:sz w:val="21"/>
          <w:szCs w:val="21"/>
          <w:spacing w:val="-12"/>
        </w:rPr>
        <w:t>指南》、《</w:t>
      </w:r>
      <w:r>
        <w:rPr>
          <w:rFonts w:ascii="Times New Roman" w:hAnsi="Times New Roman" w:eastAsia="Times New Roman" w:cs="Times New Roman"/>
          <w:sz w:val="21"/>
          <w:szCs w:val="21"/>
          <w:spacing w:val="-12"/>
        </w:rPr>
        <w:t>Scrum</w:t>
      </w:r>
      <w:r>
        <w:rPr>
          <w:sz w:val="21"/>
          <w:szCs w:val="21"/>
          <w:spacing w:val="-12"/>
        </w:rPr>
        <w:t>介绍》来自</w:t>
      </w:r>
      <w:r>
        <w:rPr>
          <w:rFonts w:ascii="Times New Roman" w:hAnsi="Times New Roman" w:eastAsia="Times New Roman" w:cs="Times New Roman"/>
          <w:sz w:val="21"/>
          <w:szCs w:val="21"/>
          <w:spacing w:val="-12"/>
        </w:rPr>
        <w:t>Scrum </w:t>
      </w:r>
      <w:r>
        <w:rPr>
          <w:sz w:val="21"/>
          <w:szCs w:val="21"/>
          <w:spacing w:val="-12"/>
        </w:rPr>
        <w:t>中文网</w:t>
      </w:r>
      <w:r>
        <w:rPr>
          <w:rFonts w:ascii="Times New Roman" w:hAnsi="Times New Roman" w:eastAsia="Times New Roman" w:cs="Times New Roman"/>
          <w:sz w:val="21"/>
          <w:szCs w:val="21"/>
          <w:spacing w:val="-12"/>
        </w:rPr>
        <w:t>(</w:t>
      </w:r>
      <w:hyperlink w:history="true" r:id="rId649">
        <w:r>
          <w:rPr>
            <w:rFonts w:ascii="Times New Roman" w:hAnsi="Times New Roman" w:eastAsia="Times New Roman" w:cs="Times New Roman"/>
            <w:sz w:val="21"/>
            <w:szCs w:val="21"/>
            <w:spacing w:val="-12"/>
          </w:rPr>
          <w:t>www.scrumcn.com)</w:t>
        </w:r>
        <w:r>
          <w:rPr>
            <w:sz w:val="21"/>
            <w:szCs w:val="21"/>
            <w:spacing w:val="-12"/>
          </w:rPr>
          <w:t>。</w:t>
        </w:r>
      </w:hyperlink>
    </w:p>
    <w:p>
      <w:pPr>
        <w:spacing w:line="212" w:lineRule="auto"/>
        <w:sectPr>
          <w:footerReference w:type="default" r:id="rId657"/>
          <w:pgSz w:w="10060" w:h="12930"/>
          <w:pgMar w:top="400" w:right="724" w:bottom="926" w:left="980" w:header="0" w:footer="606" w:gutter="0"/>
        </w:sectPr>
        <w:rPr>
          <w:sz w:val="21"/>
          <w:szCs w:val="21"/>
        </w:rPr>
      </w:pPr>
    </w:p>
    <w:p>
      <w:pPr>
        <w:spacing w:line="292" w:lineRule="auto"/>
        <w:rPr>
          <w:rFonts w:ascii="Arial"/>
          <w:sz w:val="21"/>
        </w:rPr>
      </w:pPr>
      <w:r/>
    </w:p>
    <w:p>
      <w:pPr>
        <w:spacing w:line="292" w:lineRule="auto"/>
        <w:rPr>
          <w:rFonts w:ascii="Arial"/>
          <w:sz w:val="21"/>
        </w:rPr>
      </w:pPr>
      <w:r/>
    </w:p>
    <w:p>
      <w:pPr>
        <w:ind w:firstLine="1299"/>
        <w:spacing w:line="2820" w:lineRule="exact"/>
        <w:rPr/>
      </w:pPr>
      <w:r>
        <w:rPr>
          <w:position w:val="-56"/>
        </w:rPr>
        <w:drawing>
          <wp:inline distT="0" distB="0" distL="0" distR="0">
            <wp:extent cx="3600460" cy="1790639"/>
            <wp:effectExtent l="0" t="0" r="0" b="0"/>
            <wp:docPr id="222" name="IM 222"/>
            <wp:cNvGraphicFramePr/>
            <a:graphic>
              <a:graphicData uri="http://schemas.openxmlformats.org/drawingml/2006/picture">
                <pic:pic>
                  <pic:nvPicPr>
                    <pic:cNvPr id="222" name="IM 222"/>
                    <pic:cNvPicPr/>
                  </pic:nvPicPr>
                  <pic:blipFill>
                    <a:blip r:embed="rId661"/>
                    <a:stretch>
                      <a:fillRect/>
                    </a:stretch>
                  </pic:blipFill>
                  <pic:spPr>
                    <a:xfrm rot="0">
                      <a:off x="0" y="0"/>
                      <a:ext cx="3600460" cy="1790639"/>
                    </a:xfrm>
                    <a:prstGeom prst="rect">
                      <a:avLst/>
                    </a:prstGeom>
                  </pic:spPr>
                </pic:pic>
              </a:graphicData>
            </a:graphic>
          </wp:inline>
        </w:drawing>
      </w:r>
    </w:p>
    <w:p>
      <w:pPr>
        <w:ind w:left="3849"/>
        <w:spacing w:before="117" w:line="223" w:lineRule="auto"/>
        <w:rPr>
          <w:rFonts w:ascii="FangSong" w:hAnsi="FangSong" w:eastAsia="FangSong" w:cs="FangSong"/>
          <w:sz w:val="20"/>
          <w:szCs w:val="20"/>
        </w:rPr>
      </w:pPr>
      <w:r>
        <w:rPr>
          <w:rFonts w:ascii="FangSong" w:hAnsi="FangSong" w:eastAsia="FangSong" w:cs="FangSong"/>
          <w:sz w:val="20"/>
          <w:szCs w:val="20"/>
          <w:spacing w:val="-7"/>
        </w:rPr>
        <w:t>图12-3</w:t>
      </w:r>
    </w:p>
    <w:p>
      <w:pPr>
        <w:spacing w:line="246" w:lineRule="auto"/>
        <w:rPr>
          <w:rFonts w:ascii="Arial"/>
          <w:sz w:val="21"/>
        </w:rPr>
      </w:pPr>
      <w:r/>
    </w:p>
    <w:p>
      <w:pPr>
        <w:pStyle w:val="BodyText"/>
        <w:ind w:firstLine="1780"/>
        <w:spacing w:line="2033" w:lineRule="exact"/>
        <w:rPr/>
      </w:pPr>
      <w:r>
        <w:rPr>
          <w:position w:val="-40"/>
        </w:rPr>
        <w:pict>
          <v:group id="_x0000_s810" style="mso-position-vertical-relative:line;mso-position-horizontal-relative:char;width:227.5pt;height:101.65pt;" filled="false" stroked="false" coordsize="4550,2033" coordorigin="0,0">
            <v:shape id="_x0000_s812" style="position:absolute;left:129;top:162;width:4420;height:1871;" filled="false" stroked="false" type="#_x0000_t75">
              <v:imagedata o:title="" r:id="rId662"/>
            </v:shape>
            <v:shape id="_x0000_s814" style="position:absolute;left:-20;top:-20;width:4590;height:2073;"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7"/>
                        <w:szCs w:val="17"/>
                      </w:rPr>
                    </w:pPr>
                    <w:r>
                      <w:rPr>
                        <w:rFonts w:ascii="SimSun" w:hAnsi="SimSun" w:eastAsia="SimSun" w:cs="SimSun"/>
                        <w:sz w:val="17"/>
                        <w:szCs w:val="17"/>
                        <w:spacing w:val="-1"/>
                      </w:rPr>
                      <w:t>产品</w:t>
                    </w:r>
                    <w:r>
                      <w:rPr>
                        <w:rFonts w:ascii="SimSun" w:hAnsi="SimSun" w:eastAsia="SimSun" w:cs="SimSun"/>
                        <w:sz w:val="17"/>
                        <w:szCs w:val="17"/>
                        <w:spacing w:val="-48"/>
                      </w:rPr>
                      <w:t xml:space="preserve"> </w:t>
                    </w:r>
                    <w:r>
                      <w:rPr>
                        <w:rFonts w:ascii="Times New Roman" w:hAnsi="Times New Roman" w:eastAsia="Times New Roman" w:cs="Times New Roman"/>
                        <w:sz w:val="17"/>
                        <w:szCs w:val="17"/>
                        <w:spacing w:val="-1"/>
                      </w:rPr>
                      <w:t>backlog</w:t>
                    </w:r>
                  </w:p>
                  <w:p>
                    <w:pPr>
                      <w:spacing w:line="347" w:lineRule="auto"/>
                      <w:rPr>
                        <w:rFonts w:ascii="Arial"/>
                        <w:sz w:val="21"/>
                      </w:rPr>
                    </w:pPr>
                    <w:r/>
                  </w:p>
                  <w:p>
                    <w:pPr>
                      <w:ind w:left="849"/>
                      <w:spacing w:before="55" w:line="219" w:lineRule="auto"/>
                      <w:rPr>
                        <w:rFonts w:ascii="SimSun" w:hAnsi="SimSun" w:eastAsia="SimSun" w:cs="SimSun"/>
                        <w:sz w:val="17"/>
                        <w:szCs w:val="17"/>
                      </w:rPr>
                    </w:pPr>
                    <w:r>
                      <w:rPr>
                        <w:rFonts w:ascii="SimSun" w:hAnsi="SimSun" w:eastAsia="SimSun" w:cs="SimSun"/>
                        <w:sz w:val="17"/>
                        <w:szCs w:val="17"/>
                        <w:spacing w:val="5"/>
                      </w:rPr>
                      <w:t>←按最低的平局速率能完成4*22故事点</w:t>
                    </w:r>
                  </w:p>
                  <w:p>
                    <w:pPr>
                      <w:spacing w:line="370" w:lineRule="auto"/>
                      <w:rPr>
                        <w:rFonts w:ascii="Arial"/>
                        <w:sz w:val="21"/>
                      </w:rPr>
                    </w:pPr>
                    <w:r/>
                  </w:p>
                  <w:p>
                    <w:pPr>
                      <w:ind w:left="799"/>
                      <w:spacing w:before="56" w:line="219" w:lineRule="auto"/>
                      <w:rPr>
                        <w:rFonts w:ascii="SimSun" w:hAnsi="SimSun" w:eastAsia="SimSun" w:cs="SimSun"/>
                        <w:sz w:val="17"/>
                        <w:szCs w:val="17"/>
                      </w:rPr>
                    </w:pPr>
                    <w:r>
                      <w:rPr>
                        <w:rFonts w:ascii="SimSun" w:hAnsi="SimSun" w:eastAsia="SimSun" w:cs="SimSun"/>
                        <w:sz w:val="17"/>
                        <w:szCs w:val="17"/>
                        <w:spacing w:val="8"/>
                      </w:rPr>
                      <w:t>←按长期的平局速率能完成5*26故事点</w:t>
                    </w:r>
                  </w:p>
                  <w:p>
                    <w:pPr>
                      <w:ind w:left="799"/>
                      <w:spacing w:before="49" w:line="212" w:lineRule="auto"/>
                      <w:rPr>
                        <w:rFonts w:ascii="SimSun" w:hAnsi="SimSun" w:eastAsia="SimSun" w:cs="SimSun"/>
                        <w:sz w:val="17"/>
                        <w:szCs w:val="17"/>
                      </w:rPr>
                    </w:pPr>
                    <w:r>
                      <w:rPr>
                        <w:rFonts w:ascii="SimSun" w:hAnsi="SimSun" w:eastAsia="SimSun" w:cs="SimSun"/>
                        <w:sz w:val="17"/>
                        <w:szCs w:val="17"/>
                        <w:spacing w:val="4"/>
                      </w:rPr>
                      <w:t>←按最近的</w:t>
                    </w:r>
                    <w:r>
                      <w:rPr>
                        <w:rFonts w:ascii="SimSun" w:hAnsi="SimSun" w:eastAsia="SimSun" w:cs="SimSun"/>
                        <w:sz w:val="17"/>
                        <w:szCs w:val="17"/>
                        <w:spacing w:val="-36"/>
                      </w:rPr>
                      <w:t xml:space="preserve"> </w:t>
                    </w:r>
                    <w:r>
                      <w:rPr>
                        <w:rFonts w:ascii="SimSun" w:hAnsi="SimSun" w:eastAsia="SimSun" w:cs="SimSun"/>
                        <w:sz w:val="17"/>
                        <w:szCs w:val="17"/>
                        <w:spacing w:val="4"/>
                      </w:rPr>
                      <w:t>一个</w:t>
                    </w:r>
                    <w:r>
                      <w:rPr>
                        <w:rFonts w:ascii="SimSun" w:hAnsi="SimSun" w:eastAsia="SimSun" w:cs="SimSun"/>
                        <w:sz w:val="17"/>
                        <w:szCs w:val="17"/>
                        <w:spacing w:val="-42"/>
                      </w:rPr>
                      <w:t xml:space="preserve"> </w:t>
                    </w:r>
                    <w:r>
                      <w:rPr>
                        <w:rFonts w:ascii="Times New Roman" w:hAnsi="Times New Roman" w:eastAsia="Times New Roman" w:cs="Times New Roman"/>
                        <w:sz w:val="17"/>
                        <w:szCs w:val="17"/>
                      </w:rPr>
                      <w:t>Sprint</w:t>
                    </w:r>
                    <w:r>
                      <w:rPr>
                        <w:rFonts w:ascii="Times New Roman" w:hAnsi="Times New Roman" w:eastAsia="Times New Roman" w:cs="Times New Roman"/>
                        <w:sz w:val="17"/>
                        <w:szCs w:val="17"/>
                        <w:spacing w:val="4"/>
                      </w:rPr>
                      <w:t xml:space="preserve"> </w:t>
                    </w:r>
                    <w:r>
                      <w:rPr>
                        <w:rFonts w:ascii="SimSun" w:hAnsi="SimSun" w:eastAsia="SimSun" w:cs="SimSun"/>
                        <w:sz w:val="17"/>
                        <w:szCs w:val="17"/>
                        <w:spacing w:val="4"/>
                      </w:rPr>
                      <w:t>的速率能完成5*28故事点</w:t>
                    </w:r>
                  </w:p>
                </w:txbxContent>
              </v:textbox>
            </v:shape>
          </v:group>
        </w:pict>
      </w:r>
    </w:p>
    <w:p>
      <w:pPr>
        <w:pStyle w:val="BodyText"/>
        <w:ind w:left="3090"/>
        <w:spacing w:before="139" w:line="220" w:lineRule="auto"/>
        <w:rPr>
          <w:rFonts w:ascii="STXingkai" w:hAnsi="STXingkai" w:eastAsia="STXingkai" w:cs="STXingkai"/>
          <w:sz w:val="20"/>
          <w:szCs w:val="20"/>
        </w:rPr>
      </w:pPr>
      <w:r>
        <w:rPr>
          <w:rFonts w:ascii="STXingkai" w:hAnsi="STXingkai" w:eastAsia="STXingkai" w:cs="STXingkai"/>
          <w:sz w:val="20"/>
          <w:szCs w:val="20"/>
          <w:spacing w:val="-3"/>
        </w:rPr>
        <w:t>图12 - 4</w:t>
      </w:r>
      <w:r>
        <w:rPr>
          <w:rFonts w:ascii="STXingkai" w:hAnsi="STXingkai" w:eastAsia="STXingkai" w:cs="STXingkai"/>
          <w:sz w:val="20"/>
          <w:szCs w:val="20"/>
          <w:spacing w:val="13"/>
        </w:rPr>
        <w:t xml:space="preserve">  </w:t>
      </w:r>
      <w:r>
        <w:rPr>
          <w:sz w:val="20"/>
          <w:szCs w:val="20"/>
          <w:spacing w:val="-3"/>
        </w:rPr>
        <w:t>Sprint</w:t>
      </w:r>
      <w:r>
        <w:rPr>
          <w:rFonts w:ascii="STXingkai" w:hAnsi="STXingkai" w:eastAsia="STXingkai" w:cs="STXingkai"/>
          <w:sz w:val="20"/>
          <w:szCs w:val="20"/>
          <w:spacing w:val="-3"/>
        </w:rPr>
        <w:t>速率解析</w:t>
      </w:r>
    </w:p>
    <w:p>
      <w:pPr>
        <w:pStyle w:val="BodyText"/>
        <w:ind w:right="29" w:firstLine="429"/>
        <w:spacing w:before="138" w:line="338" w:lineRule="auto"/>
        <w:rPr>
          <w:sz w:val="17"/>
          <w:szCs w:val="17"/>
        </w:rPr>
      </w:pPr>
      <w:r>
        <w:rPr>
          <w:sz w:val="20"/>
          <w:szCs w:val="20"/>
          <w:spacing w:val="11"/>
        </w:rPr>
        <w:t>敏捷开发中，由团队对用户故事做出估计，通过团队实际交付能力</w:t>
      </w:r>
      <w:r>
        <w:rPr>
          <w:sz w:val="20"/>
          <w:szCs w:val="20"/>
          <w:spacing w:val="10"/>
        </w:rPr>
        <w:t>进行估算往往更为</w:t>
      </w:r>
      <w:r>
        <w:rPr>
          <w:sz w:val="20"/>
          <w:szCs w:val="20"/>
        </w:rPr>
        <w:t xml:space="preserve"> </w:t>
      </w:r>
      <w:r>
        <w:rPr>
          <w:sz w:val="17"/>
          <w:szCs w:val="17"/>
          <w:spacing w:val="-5"/>
        </w:rPr>
        <w:t>精</w:t>
      </w:r>
      <w:r>
        <w:rPr>
          <w:sz w:val="17"/>
          <w:szCs w:val="17"/>
          <w:spacing w:val="-20"/>
        </w:rPr>
        <w:t xml:space="preserve"> </w:t>
      </w:r>
      <w:r>
        <w:rPr>
          <w:sz w:val="17"/>
          <w:szCs w:val="17"/>
          <w:spacing w:val="-5"/>
        </w:rPr>
        <w:t>确</w:t>
      </w:r>
      <w:r>
        <w:rPr>
          <w:sz w:val="17"/>
          <w:szCs w:val="17"/>
          <w:spacing w:val="-27"/>
        </w:rPr>
        <w:t xml:space="preserve"> </w:t>
      </w:r>
      <w:r>
        <w:rPr>
          <w:sz w:val="17"/>
          <w:szCs w:val="17"/>
          <w:spacing w:val="-5"/>
        </w:rPr>
        <w:t>。</w:t>
      </w:r>
    </w:p>
    <w:p>
      <w:pPr>
        <w:spacing w:line="395" w:lineRule="auto"/>
        <w:rPr>
          <w:rFonts w:ascii="Arial"/>
          <w:sz w:val="21"/>
        </w:rPr>
      </w:pPr>
      <w:r/>
    </w:p>
    <w:p>
      <w:pPr>
        <w:ind w:left="4"/>
        <w:spacing w:before="105" w:line="222" w:lineRule="auto"/>
        <w:rPr>
          <w:rFonts w:ascii="SimHei" w:hAnsi="SimHei" w:eastAsia="SimHei" w:cs="SimHei"/>
          <w:sz w:val="32"/>
          <w:szCs w:val="32"/>
        </w:rPr>
      </w:pPr>
      <w:r>
        <w:rPr>
          <w:rFonts w:ascii="SimHei" w:hAnsi="SimHei" w:eastAsia="SimHei" w:cs="SimHei"/>
          <w:sz w:val="32"/>
          <w:szCs w:val="32"/>
          <w:b/>
          <w:bCs/>
          <w:u w:val="single" w:color="auto"/>
          <w:spacing w:val="-6"/>
        </w:rPr>
        <w:t>12.2敏捷转型——一步一个脚印</w:t>
      </w:r>
    </w:p>
    <w:p>
      <w:pPr>
        <w:pStyle w:val="BodyText"/>
        <w:ind w:right="23" w:firstLine="429"/>
        <w:spacing w:before="265" w:line="297" w:lineRule="auto"/>
        <w:jc w:val="both"/>
        <w:rPr>
          <w:sz w:val="20"/>
          <w:szCs w:val="20"/>
        </w:rPr>
      </w:pPr>
      <w:r>
        <w:rPr>
          <w:sz w:val="20"/>
          <w:szCs w:val="20"/>
          <w:spacing w:val="11"/>
        </w:rPr>
        <w:t>几天的课程下来，敏捷开发这种全新的理念深深地吸引了小</w:t>
      </w:r>
      <w:r>
        <w:rPr>
          <w:sz w:val="20"/>
          <w:szCs w:val="20"/>
          <w:spacing w:val="10"/>
        </w:rPr>
        <w:t>艾，如果能够把敏捷方法</w:t>
      </w:r>
      <w:r>
        <w:rPr>
          <w:sz w:val="20"/>
          <w:szCs w:val="20"/>
        </w:rPr>
        <w:t xml:space="preserve"> </w:t>
      </w:r>
      <w:r>
        <w:rPr>
          <w:sz w:val="20"/>
          <w:szCs w:val="20"/>
          <w:spacing w:val="11"/>
        </w:rPr>
        <w:t>成功地实施，就能够紧追客户的需求，加快投入市场的速度，并且能够提高团队的士气和</w:t>
      </w:r>
      <w:r>
        <w:rPr>
          <w:sz w:val="20"/>
          <w:szCs w:val="20"/>
          <w:spacing w:val="6"/>
        </w:rPr>
        <w:t xml:space="preserve"> </w:t>
      </w:r>
      <w:r>
        <w:rPr>
          <w:sz w:val="20"/>
          <w:szCs w:val="20"/>
          <w:spacing w:val="11"/>
        </w:rPr>
        <w:t>战斗力。对于一个成熟团队来说，向敏捷的转型不是一朝一夕的，那么我们这个团队是怎</w:t>
      </w:r>
      <w:r>
        <w:rPr>
          <w:sz w:val="20"/>
          <w:szCs w:val="20"/>
          <w:spacing w:val="3"/>
        </w:rPr>
        <w:t xml:space="preserve"> </w:t>
      </w:r>
      <w:r>
        <w:rPr>
          <w:sz w:val="20"/>
          <w:szCs w:val="20"/>
          <w:spacing w:val="11"/>
        </w:rPr>
        <w:t>么一步一步向敏捷迈进的呢?</w:t>
      </w:r>
    </w:p>
    <w:p>
      <w:pPr>
        <w:pStyle w:val="BodyText"/>
        <w:ind w:firstLine="429"/>
        <w:spacing w:before="63" w:line="317" w:lineRule="auto"/>
        <w:rPr>
          <w:sz w:val="20"/>
          <w:szCs w:val="20"/>
        </w:rPr>
      </w:pPr>
      <w:r>
        <w:rPr>
          <w:sz w:val="20"/>
          <w:szCs w:val="20"/>
          <w:spacing w:val="12"/>
        </w:rPr>
        <w:t>带着疑问，小艾再次找到凯文。凯文向小艾介绍了</w:t>
      </w:r>
      <w:r>
        <w:rPr>
          <w:sz w:val="20"/>
          <w:szCs w:val="20"/>
          <w:spacing w:val="11"/>
        </w:rPr>
        <w:t>团队是如何一步步向敏捷转型的。</w:t>
      </w:r>
      <w:r>
        <w:rPr>
          <w:sz w:val="20"/>
          <w:szCs w:val="20"/>
        </w:rPr>
        <w:t xml:space="preserve"> </w:t>
      </w:r>
      <w:r>
        <w:rPr>
          <w:sz w:val="20"/>
          <w:szCs w:val="20"/>
          <w:spacing w:val="10"/>
        </w:rPr>
        <w:t>凯文的讲解让小艾理解了敏捷理论是如何应用到实际项目中的。</w:t>
      </w:r>
    </w:p>
    <w:p>
      <w:pPr>
        <w:spacing w:line="317" w:lineRule="auto"/>
        <w:sectPr>
          <w:headerReference w:type="default" r:id="rId659"/>
          <w:footerReference w:type="default" r:id="rId660"/>
          <w:pgSz w:w="10060" w:h="12930"/>
          <w:pgMar w:top="811" w:right="1009" w:bottom="887" w:left="790" w:header="504" w:footer="568" w:gutter="0"/>
        </w:sectPr>
        <w:rPr>
          <w:sz w:val="20"/>
          <w:szCs w:val="20"/>
        </w:rPr>
      </w:pPr>
    </w:p>
    <w:p>
      <w:pPr>
        <w:ind w:left="5100"/>
        <w:spacing w:before="275" w:line="221" w:lineRule="auto"/>
        <w:rPr>
          <w:rFonts w:ascii="SimHei" w:hAnsi="SimHei" w:eastAsia="SimHei" w:cs="SimHei"/>
          <w:sz w:val="17"/>
          <w:szCs w:val="17"/>
        </w:rPr>
      </w:pPr>
      <w:r>
        <w:rPr>
          <w:rFonts w:ascii="SimHei" w:hAnsi="SimHei" w:eastAsia="SimHei" w:cs="SimHei"/>
          <w:sz w:val="17"/>
          <w:szCs w:val="17"/>
          <w:spacing w:val="15"/>
        </w:rPr>
        <w:t>第</w:t>
      </w:r>
      <w:r>
        <w:rPr>
          <w:rFonts w:ascii="SimHei" w:hAnsi="SimHei" w:eastAsia="SimHei" w:cs="SimHei"/>
          <w:sz w:val="17"/>
          <w:szCs w:val="17"/>
          <w:spacing w:val="-1"/>
        </w:rPr>
        <w:t xml:space="preserve"> </w:t>
      </w:r>
      <w:r>
        <w:rPr>
          <w:rFonts w:ascii="SimHei" w:hAnsi="SimHei" w:eastAsia="SimHei" w:cs="SimHei"/>
          <w:sz w:val="17"/>
          <w:szCs w:val="17"/>
          <w:spacing w:val="15"/>
        </w:rPr>
        <w:t>1</w:t>
      </w:r>
      <w:r>
        <w:rPr>
          <w:rFonts w:ascii="SimHei" w:hAnsi="SimHei" w:eastAsia="SimHei" w:cs="SimHei"/>
          <w:sz w:val="17"/>
          <w:szCs w:val="17"/>
          <w:spacing w:val="-19"/>
        </w:rPr>
        <w:t xml:space="preserve"> </w:t>
      </w:r>
      <w:r>
        <w:rPr>
          <w:rFonts w:ascii="SimHei" w:hAnsi="SimHei" w:eastAsia="SimHei" w:cs="SimHei"/>
          <w:sz w:val="17"/>
          <w:szCs w:val="17"/>
          <w:spacing w:val="15"/>
        </w:rPr>
        <w:t>2</w:t>
      </w:r>
      <w:r>
        <w:rPr>
          <w:rFonts w:ascii="SimHei" w:hAnsi="SimHei" w:eastAsia="SimHei" w:cs="SimHei"/>
          <w:sz w:val="17"/>
          <w:szCs w:val="17"/>
          <w:spacing w:val="-16"/>
        </w:rPr>
        <w:t xml:space="preserve"> </w:t>
      </w:r>
      <w:r>
        <w:rPr>
          <w:rFonts w:ascii="SimHei" w:hAnsi="SimHei" w:eastAsia="SimHei" w:cs="SimHei"/>
          <w:sz w:val="17"/>
          <w:szCs w:val="17"/>
          <w:spacing w:val="15"/>
        </w:rPr>
        <w:t>章</w:t>
      </w:r>
      <w:r>
        <w:rPr>
          <w:rFonts w:ascii="SimHei" w:hAnsi="SimHei" w:eastAsia="SimHei" w:cs="SimHei"/>
          <w:sz w:val="17"/>
          <w:szCs w:val="17"/>
          <w:spacing w:val="15"/>
        </w:rPr>
        <w:t xml:space="preserve">  </w:t>
      </w:r>
      <w:r>
        <w:rPr>
          <w:rFonts w:ascii="SimHei" w:hAnsi="SimHei" w:eastAsia="SimHei" w:cs="SimHei"/>
          <w:sz w:val="17"/>
          <w:szCs w:val="17"/>
          <w:spacing w:val="15"/>
        </w:rPr>
        <w:t>辗转腾挪：身手敏捷的测试</w:t>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ind w:left="273"/>
        <w:spacing w:before="81" w:line="213" w:lineRule="auto"/>
        <w:rPr>
          <w:rFonts w:ascii="SimHei" w:hAnsi="SimHei" w:eastAsia="SimHei" w:cs="SimHei"/>
          <w:sz w:val="25"/>
          <w:szCs w:val="25"/>
        </w:rPr>
      </w:pPr>
      <w:r>
        <w:rPr>
          <w:rFonts w:ascii="SimHei" w:hAnsi="SimHei" w:eastAsia="SimHei" w:cs="SimHei"/>
          <w:sz w:val="25"/>
          <w:szCs w:val="25"/>
          <w:b/>
          <w:bCs/>
          <w:u w:val="single" w:color="auto"/>
          <w:spacing w:val="-4"/>
        </w:rPr>
        <w:t>12.2.1</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分析现状，尝试转型</w:t>
      </w:r>
    </w:p>
    <w:p>
      <w:pPr>
        <w:pStyle w:val="BodyText"/>
        <w:ind w:left="499"/>
        <w:spacing w:before="306" w:line="219" w:lineRule="auto"/>
        <w:rPr>
          <w:sz w:val="21"/>
          <w:szCs w:val="21"/>
        </w:rPr>
      </w:pPr>
      <w:r>
        <w:rPr>
          <w:sz w:val="21"/>
          <w:szCs w:val="21"/>
        </w:rPr>
        <w:t>首先，凯文向小艾分析了转型初期团队的状况，如下所示。</w:t>
      </w:r>
    </w:p>
    <w:p>
      <w:pPr>
        <w:pStyle w:val="BodyText"/>
        <w:ind w:right="81" w:firstLine="480"/>
        <w:spacing w:before="150" w:line="302" w:lineRule="auto"/>
        <w:rPr>
          <w:sz w:val="21"/>
          <w:szCs w:val="21"/>
        </w:rPr>
      </w:pPr>
      <w:r>
        <w:rPr>
          <w:sz w:val="21"/>
          <w:szCs w:val="21"/>
          <w:spacing w:val="15"/>
        </w:rPr>
        <w:t>从组织结构来看，直接向产品开发主管汇报的包括(参看如图12-5所示的组织结</w:t>
      </w:r>
      <w:r>
        <w:rPr>
          <w:sz w:val="21"/>
          <w:szCs w:val="21"/>
          <w:spacing w:val="11"/>
        </w:rPr>
        <w:t xml:space="preserve"> </w:t>
      </w:r>
      <w:r>
        <w:rPr>
          <w:sz w:val="21"/>
          <w:szCs w:val="21"/>
          <w:spacing w:val="8"/>
        </w:rPr>
        <w:t>构图):</w:t>
      </w:r>
    </w:p>
    <w:p>
      <w:pPr>
        <w:pStyle w:val="BodyText"/>
        <w:ind w:left="869"/>
        <w:spacing w:before="81" w:line="219" w:lineRule="auto"/>
        <w:rPr>
          <w:sz w:val="21"/>
          <w:szCs w:val="21"/>
        </w:rPr>
      </w:pPr>
      <w:r>
        <w:rPr>
          <w:sz w:val="21"/>
          <w:szCs w:val="21"/>
          <w:spacing w:val="1"/>
        </w:rPr>
        <w:t>版本管理项目经理，负责制定计划、管理进度、控制成本。</w:t>
      </w:r>
    </w:p>
    <w:p>
      <w:pPr>
        <w:pStyle w:val="BodyText"/>
        <w:ind w:left="869"/>
        <w:spacing w:before="162" w:line="332" w:lineRule="auto"/>
        <w:rPr>
          <w:sz w:val="17"/>
          <w:szCs w:val="17"/>
        </w:rPr>
      </w:pPr>
      <w:r>
        <w:rPr>
          <w:sz w:val="21"/>
          <w:szCs w:val="21"/>
          <w:spacing w:val="-2"/>
        </w:rPr>
        <w:t>架构设计部门经理，带领架构设计师团队，负责把市场需求转化为需求说明文档，</w:t>
      </w:r>
      <w:r>
        <w:rPr>
          <w:sz w:val="21"/>
          <w:szCs w:val="21"/>
          <w:spacing w:val="15"/>
        </w:rPr>
        <w:t xml:space="preserve"> </w:t>
      </w:r>
      <w:r>
        <w:rPr>
          <w:sz w:val="17"/>
          <w:szCs w:val="17"/>
          <w:spacing w:val="37"/>
        </w:rPr>
        <w:t>并负责系统的整体架构设计</w:t>
      </w:r>
      <w:r>
        <w:rPr>
          <w:sz w:val="17"/>
          <w:szCs w:val="17"/>
          <w:spacing w:val="-38"/>
        </w:rPr>
        <w:t xml:space="preserve"> </w:t>
      </w:r>
      <w:r>
        <w:rPr>
          <w:sz w:val="17"/>
          <w:szCs w:val="17"/>
          <w:spacing w:val="37"/>
        </w:rPr>
        <w:t>。</w:t>
      </w:r>
    </w:p>
    <w:p>
      <w:pPr>
        <w:pStyle w:val="BodyText"/>
        <w:ind w:left="869" w:right="84"/>
        <w:spacing w:before="37" w:line="301" w:lineRule="auto"/>
        <w:rPr>
          <w:sz w:val="21"/>
          <w:szCs w:val="21"/>
        </w:rPr>
      </w:pPr>
      <w:r>
        <w:rPr>
          <w:sz w:val="21"/>
          <w:szCs w:val="21"/>
          <w:spacing w:val="2"/>
        </w:rPr>
        <w:t>开发部门经理，管理程序员团队，按功能模块包括订单模块、目录模块、营</w:t>
      </w:r>
      <w:r>
        <w:rPr>
          <w:sz w:val="21"/>
          <w:szCs w:val="21"/>
          <w:spacing w:val="1"/>
        </w:rPr>
        <w:t>销模</w:t>
      </w:r>
      <w:r>
        <w:rPr>
          <w:sz w:val="21"/>
          <w:szCs w:val="21"/>
        </w:rPr>
        <w:t xml:space="preserve"> </w:t>
      </w:r>
      <w:r>
        <w:rPr>
          <w:sz w:val="21"/>
          <w:szCs w:val="21"/>
          <w:spacing w:val="5"/>
        </w:rPr>
        <w:t>块等多个开发小组(注，这里的开发部门特指程序员)。</w:t>
      </w:r>
    </w:p>
    <w:p>
      <w:pPr>
        <w:pStyle w:val="BodyText"/>
        <w:ind w:left="869"/>
        <w:spacing w:before="76" w:line="219" w:lineRule="auto"/>
        <w:rPr>
          <w:sz w:val="21"/>
          <w:szCs w:val="21"/>
        </w:rPr>
      </w:pPr>
      <w:r>
        <w:rPr>
          <w:sz w:val="21"/>
          <w:szCs w:val="21"/>
          <w:spacing w:val="1"/>
        </w:rPr>
        <w:t>测试部门经理，管理测试团队，按测试类型分为功能测试、系统测试。</w:t>
      </w:r>
    </w:p>
    <w:p>
      <w:pPr>
        <w:pStyle w:val="BodyText"/>
        <w:ind w:left="869"/>
        <w:spacing w:before="191" w:line="219" w:lineRule="auto"/>
        <w:rPr>
          <w:sz w:val="21"/>
          <w:szCs w:val="21"/>
        </w:rPr>
      </w:pPr>
      <w:r>
        <w:rPr>
          <w:sz w:val="21"/>
          <w:szCs w:val="21"/>
          <w:spacing w:val="1"/>
        </w:rPr>
        <w:t>文档部门经理，带领文档开发人员负责用户文档的编辑。</w:t>
      </w:r>
    </w:p>
    <w:p>
      <w:pPr>
        <w:pStyle w:val="BodyText"/>
        <w:ind w:firstLine="1560"/>
        <w:spacing w:before="52" w:line="2960" w:lineRule="exact"/>
        <w:rPr/>
      </w:pPr>
      <w:r>
        <w:rPr>
          <w:position w:val="-59"/>
        </w:rPr>
        <w:pict>
          <v:group id="_x0000_s816" style="mso-position-vertical-relative:line;mso-position-horizontal-relative:char;width:260.5pt;height:148.05pt;" filled="false" stroked="false" coordsize="5210,2961" coordorigin="0,0">
            <v:shape id="_x0000_s818" style="position:absolute;left:0;top:0;width:5210;height:2961;" filled="false" stroked="false" type="#_x0000_t75">
              <v:imagedata o:title="" r:id="rId664"/>
            </v:shape>
            <v:shape id="_x0000_s820" style="position:absolute;left:90;top:216;width:4400;height:2641;" filled="false" stroked="false" type="#_x0000_t202">
              <v:fill on="false"/>
              <v:stroke on="false"/>
              <v:path/>
              <v:imagedata o:title=""/>
              <o:lock v:ext="edit" aspectratio="false"/>
              <v:textbox inset="0mm,0mm,0mm,0mm">
                <w:txbxContent>
                  <w:p>
                    <w:pPr>
                      <w:ind w:left="2099"/>
                      <w:spacing w:before="20" w:line="219" w:lineRule="auto"/>
                      <w:rPr>
                        <w:rFonts w:ascii="SimSun" w:hAnsi="SimSun" w:eastAsia="SimSun" w:cs="SimSun"/>
                        <w:sz w:val="17"/>
                        <w:szCs w:val="17"/>
                      </w:rPr>
                    </w:pPr>
                    <w:r>
                      <w:rPr>
                        <w:rFonts w:ascii="SimSun" w:hAnsi="SimSun" w:eastAsia="SimSun" w:cs="SimSun"/>
                        <w:sz w:val="17"/>
                        <w:szCs w:val="17"/>
                        <w:spacing w:val="3"/>
                      </w:rPr>
                      <w:t>产品开发主管</w:t>
                    </w:r>
                  </w:p>
                  <w:p>
                    <w:pPr>
                      <w:spacing w:line="360" w:lineRule="auto"/>
                      <w:rPr>
                        <w:rFonts w:ascii="Arial"/>
                        <w:sz w:val="21"/>
                      </w:rPr>
                    </w:pPr>
                    <w:r/>
                  </w:p>
                  <w:p>
                    <w:pPr>
                      <w:ind w:left="29" w:right="2787" w:hanging="9"/>
                      <w:spacing w:before="56" w:line="208" w:lineRule="auto"/>
                      <w:rPr>
                        <w:rFonts w:ascii="SimHei" w:hAnsi="SimHei" w:eastAsia="SimHei" w:cs="SimHei"/>
                        <w:sz w:val="17"/>
                        <w:szCs w:val="17"/>
                      </w:rPr>
                    </w:pPr>
                    <w:r>
                      <w:rPr>
                        <w:rFonts w:ascii="SimSun" w:hAnsi="SimSun" w:eastAsia="SimSun" w:cs="SimSun"/>
                        <w:sz w:val="17"/>
                        <w:szCs w:val="17"/>
                        <w:spacing w:val="1"/>
                        <w:position w:val="-1"/>
                      </w:rPr>
                      <w:t>版本管理</w:t>
                    </w:r>
                    <w:r>
                      <w:rPr>
                        <w:rFonts w:ascii="SimSun" w:hAnsi="SimSun" w:eastAsia="SimSun" w:cs="SimSun"/>
                        <w:sz w:val="17"/>
                        <w:szCs w:val="17"/>
                        <w:spacing w:val="27"/>
                        <w:position w:val="-1"/>
                      </w:rPr>
                      <w:t xml:space="preserve">  </w:t>
                    </w:r>
                    <w:r>
                      <w:rPr>
                        <w:rFonts w:ascii="SimSun" w:hAnsi="SimSun" w:eastAsia="SimSun" w:cs="SimSun"/>
                        <w:sz w:val="17"/>
                        <w:szCs w:val="17"/>
                        <w:spacing w:val="1"/>
                        <w:position w:val="1"/>
                      </w:rPr>
                      <w:t>架构设计</w:t>
                    </w:r>
                    <w:r>
                      <w:rPr>
                        <w:rFonts w:ascii="SimSun" w:hAnsi="SimSun" w:eastAsia="SimSun" w:cs="SimSun"/>
                        <w:sz w:val="17"/>
                        <w:szCs w:val="17"/>
                        <w:position w:val="1"/>
                      </w:rPr>
                      <w:t xml:space="preserve"> </w:t>
                    </w:r>
                    <w:r>
                      <w:rPr>
                        <w:rFonts w:ascii="SimSun" w:hAnsi="SimSun" w:eastAsia="SimSun" w:cs="SimSun"/>
                        <w:sz w:val="17"/>
                        <w:szCs w:val="17"/>
                        <w:spacing w:val="-3"/>
                      </w:rPr>
                      <w:t>项目经理</w:t>
                    </w:r>
                    <w:r>
                      <w:rPr>
                        <w:rFonts w:ascii="SimSun" w:hAnsi="SimSun" w:eastAsia="SimSun" w:cs="SimSun"/>
                        <w:sz w:val="17"/>
                        <w:szCs w:val="17"/>
                        <w:spacing w:val="17"/>
                      </w:rPr>
                      <w:t xml:space="preserve">    </w:t>
                    </w:r>
                    <w:r>
                      <w:rPr>
                        <w:rFonts w:ascii="SimHei" w:hAnsi="SimHei" w:eastAsia="SimHei" w:cs="SimHei"/>
                        <w:sz w:val="17"/>
                        <w:szCs w:val="17"/>
                        <w:spacing w:val="-3"/>
                        <w:position w:val="1"/>
                      </w:rPr>
                      <w:t>部门</w:t>
                    </w:r>
                  </w:p>
                  <w:p>
                    <w:pPr>
                      <w:ind w:left="2499" w:right="1263" w:hanging="70"/>
                      <w:spacing w:before="136" w:line="203" w:lineRule="auto"/>
                      <w:rPr>
                        <w:rFonts w:ascii="SimSun" w:hAnsi="SimSun" w:eastAsia="SimSun" w:cs="SimSun"/>
                        <w:sz w:val="17"/>
                        <w:szCs w:val="17"/>
                      </w:rPr>
                    </w:pPr>
                    <w:r>
                      <w:rPr>
                        <w:rFonts w:ascii="SimSun" w:hAnsi="SimSun" w:eastAsia="SimSun" w:cs="SimSun"/>
                        <w:sz w:val="17"/>
                        <w:szCs w:val="17"/>
                        <w:spacing w:val="6"/>
                      </w:rPr>
                      <w:t>订单模块</w:t>
                    </w:r>
                    <w:r>
                      <w:rPr>
                        <w:rFonts w:ascii="SimSun" w:hAnsi="SimSun" w:eastAsia="SimSun" w:cs="SimSun"/>
                        <w:sz w:val="17"/>
                        <w:szCs w:val="17"/>
                        <w:spacing w:val="1"/>
                      </w:rPr>
                      <w:t xml:space="preserve"> </w:t>
                    </w:r>
                    <w:r>
                      <w:rPr>
                        <w:rFonts w:ascii="SimSun" w:hAnsi="SimSun" w:eastAsia="SimSun" w:cs="SimSun"/>
                        <w:sz w:val="17"/>
                        <w:szCs w:val="17"/>
                        <w:spacing w:val="-8"/>
                      </w:rPr>
                      <w:t>开发组</w:t>
                    </w:r>
                  </w:p>
                  <w:p>
                    <w:pPr>
                      <w:ind w:left="2459"/>
                      <w:spacing w:before="135" w:line="166" w:lineRule="auto"/>
                      <w:rPr>
                        <w:rFonts w:ascii="SimSun" w:hAnsi="SimSun" w:eastAsia="SimSun" w:cs="SimSun"/>
                        <w:sz w:val="14"/>
                        <w:szCs w:val="14"/>
                      </w:rPr>
                    </w:pPr>
                    <w:r>
                      <w:rPr>
                        <w:rFonts w:ascii="SimSun" w:hAnsi="SimSun" w:eastAsia="SimSun" w:cs="SimSun"/>
                        <w:sz w:val="14"/>
                        <w:szCs w:val="14"/>
                        <w:spacing w:val="-11"/>
                      </w:rPr>
                      <w:t>目</w:t>
                    </w:r>
                    <w:r>
                      <w:rPr>
                        <w:rFonts w:ascii="SimSun" w:hAnsi="SimSun" w:eastAsia="SimSun" w:cs="SimSun"/>
                        <w:sz w:val="14"/>
                        <w:szCs w:val="14"/>
                        <w:spacing w:val="-15"/>
                      </w:rPr>
                      <w:t xml:space="preserve"> </w:t>
                    </w:r>
                    <w:r>
                      <w:rPr>
                        <w:rFonts w:ascii="SimSun" w:hAnsi="SimSun" w:eastAsia="SimSun" w:cs="SimSun"/>
                        <w:sz w:val="14"/>
                        <w:szCs w:val="14"/>
                        <w:spacing w:val="-11"/>
                      </w:rPr>
                      <w:t>录</w:t>
                    </w:r>
                    <w:r>
                      <w:rPr>
                        <w:rFonts w:ascii="SimSun" w:hAnsi="SimSun" w:eastAsia="SimSun" w:cs="SimSun"/>
                        <w:sz w:val="14"/>
                        <w:szCs w:val="14"/>
                        <w:spacing w:val="-16"/>
                      </w:rPr>
                      <w:t xml:space="preserve"> </w:t>
                    </w:r>
                    <w:r>
                      <w:rPr>
                        <w:rFonts w:ascii="SimSun" w:hAnsi="SimSun" w:eastAsia="SimSun" w:cs="SimSun"/>
                        <w:sz w:val="14"/>
                        <w:szCs w:val="14"/>
                        <w:spacing w:val="-11"/>
                      </w:rPr>
                      <w:t>模</w:t>
                    </w:r>
                    <w:r>
                      <w:rPr>
                        <w:rFonts w:ascii="SimSun" w:hAnsi="SimSun" w:eastAsia="SimSun" w:cs="SimSun"/>
                        <w:sz w:val="14"/>
                        <w:szCs w:val="14"/>
                        <w:spacing w:val="-16"/>
                      </w:rPr>
                      <w:t xml:space="preserve"> </w:t>
                    </w:r>
                    <w:r>
                      <w:rPr>
                        <w:rFonts w:ascii="SimSun" w:hAnsi="SimSun" w:eastAsia="SimSun" w:cs="SimSun"/>
                        <w:sz w:val="14"/>
                        <w:szCs w:val="14"/>
                        <w:spacing w:val="-11"/>
                      </w:rPr>
                      <w:t>块</w:t>
                    </w:r>
                  </w:p>
                  <w:p>
                    <w:pPr>
                      <w:ind w:right="17"/>
                      <w:spacing w:line="135" w:lineRule="exact"/>
                      <w:jc w:val="right"/>
                      <w:rPr>
                        <w:rFonts w:ascii="SimSun" w:hAnsi="SimSun" w:eastAsia="SimSun" w:cs="SimSun"/>
                        <w:sz w:val="17"/>
                        <w:szCs w:val="17"/>
                      </w:rPr>
                    </w:pPr>
                    <w:r>
                      <w:rPr>
                        <w:rFonts w:ascii="SimSun" w:hAnsi="SimSun" w:eastAsia="SimSun" w:cs="SimSun"/>
                        <w:sz w:val="17"/>
                        <w:szCs w:val="17"/>
                        <w:spacing w:val="-2"/>
                        <w:position w:val="-1"/>
                      </w:rPr>
                      <w:t>系统测试组</w:t>
                    </w:r>
                  </w:p>
                  <w:p>
                    <w:pPr>
                      <w:ind w:left="2499"/>
                      <w:spacing w:line="192" w:lineRule="auto"/>
                      <w:rPr>
                        <w:rFonts w:ascii="SimSun" w:hAnsi="SimSun" w:eastAsia="SimSun" w:cs="SimSun"/>
                        <w:sz w:val="14"/>
                        <w:szCs w:val="14"/>
                      </w:rPr>
                    </w:pPr>
                    <w:r>
                      <w:rPr>
                        <w:rFonts w:ascii="SimSun" w:hAnsi="SimSun" w:eastAsia="SimSun" w:cs="SimSun"/>
                        <w:sz w:val="14"/>
                        <w:szCs w:val="14"/>
                        <w:spacing w:val="18"/>
                      </w:rPr>
                      <w:t>开发组</w:t>
                    </w:r>
                  </w:p>
                  <w:p>
                    <w:pPr>
                      <w:ind w:left="2499" w:right="1263" w:hanging="70"/>
                      <w:spacing w:before="184" w:line="197" w:lineRule="auto"/>
                      <w:rPr>
                        <w:rFonts w:ascii="SimSun" w:hAnsi="SimSun" w:eastAsia="SimSun" w:cs="SimSun"/>
                        <w:sz w:val="17"/>
                        <w:szCs w:val="17"/>
                      </w:rPr>
                    </w:pPr>
                    <w:r>
                      <w:rPr>
                        <w:rFonts w:ascii="SimSun" w:hAnsi="SimSun" w:eastAsia="SimSun" w:cs="SimSun"/>
                        <w:sz w:val="17"/>
                        <w:szCs w:val="17"/>
                        <w:spacing w:val="6"/>
                      </w:rPr>
                      <w:t>营销模块</w:t>
                    </w:r>
                    <w:r>
                      <w:rPr>
                        <w:rFonts w:ascii="SimSun" w:hAnsi="SimSun" w:eastAsia="SimSun" w:cs="SimSun"/>
                        <w:sz w:val="17"/>
                        <w:szCs w:val="17"/>
                        <w:spacing w:val="1"/>
                      </w:rPr>
                      <w:t xml:space="preserve"> </w:t>
                    </w:r>
                    <w:r>
                      <w:rPr>
                        <w:rFonts w:ascii="SimSun" w:hAnsi="SimSun" w:eastAsia="SimSun" w:cs="SimSun"/>
                        <w:sz w:val="17"/>
                        <w:szCs w:val="17"/>
                        <w:spacing w:val="-8"/>
                      </w:rPr>
                      <w:t>开发组</w:t>
                    </w:r>
                  </w:p>
                </w:txbxContent>
              </v:textbox>
            </v:shape>
            <v:shape id="_x0000_s822" style="position:absolute;left:1939;top:936;width:323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rPr>
                      <w:t>开发部门     测试部门</w:t>
                    </w:r>
                    <w:r>
                      <w:rPr>
                        <w:rFonts w:ascii="SimSun" w:hAnsi="SimSun" w:eastAsia="SimSun" w:cs="SimSun"/>
                        <w:sz w:val="17"/>
                        <w:szCs w:val="17"/>
                        <w:spacing w:val="14"/>
                      </w:rPr>
                      <w:t xml:space="preserve">    </w:t>
                    </w:r>
                    <w:r>
                      <w:rPr>
                        <w:rFonts w:ascii="SimSun" w:hAnsi="SimSun" w:eastAsia="SimSun" w:cs="SimSun"/>
                        <w:sz w:val="17"/>
                        <w:szCs w:val="17"/>
                      </w:rPr>
                      <w:t>文档开发部门</w:t>
                    </w:r>
                  </w:p>
                </w:txbxContent>
              </v:textbox>
            </v:shape>
            <v:shape id="_x0000_s824" style="position:absolute;left:3599;top:1468;width:880;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2"/>
                      </w:rPr>
                      <w:t>功能测试组</w:t>
                    </w:r>
                  </w:p>
                </w:txbxContent>
              </v:textbox>
            </v:shape>
          </v:group>
        </w:pict>
      </w:r>
    </w:p>
    <w:p>
      <w:pPr>
        <w:pStyle w:val="BodyText"/>
        <w:ind w:left="4330"/>
        <w:spacing w:before="127" w:line="78" w:lineRule="exact"/>
        <w:rPr>
          <w:sz w:val="5"/>
          <w:szCs w:val="5"/>
        </w:rPr>
      </w:pPr>
      <w:r>
        <w:rPr>
          <w:sz w:val="5"/>
          <w:szCs w:val="5"/>
          <w:spacing w:val="-2"/>
          <w:position w:val="1"/>
        </w:rPr>
        <w:t>……</w:t>
      </w:r>
    </w:p>
    <w:p>
      <w:pPr>
        <w:ind w:left="3360"/>
        <w:spacing w:before="252" w:line="228" w:lineRule="auto"/>
        <w:rPr>
          <w:rFonts w:ascii="KaiTi" w:hAnsi="KaiTi" w:eastAsia="KaiTi" w:cs="KaiTi"/>
          <w:sz w:val="17"/>
          <w:szCs w:val="17"/>
        </w:rPr>
      </w:pPr>
      <w:r>
        <w:rPr>
          <w:rFonts w:ascii="KaiTi" w:hAnsi="KaiTi" w:eastAsia="KaiTi" w:cs="KaiTi"/>
          <w:sz w:val="17"/>
          <w:szCs w:val="17"/>
          <w:spacing w:val="18"/>
        </w:rPr>
        <w:t>图12-5</w:t>
      </w:r>
      <w:r>
        <w:rPr>
          <w:rFonts w:ascii="KaiTi" w:hAnsi="KaiTi" w:eastAsia="KaiTi" w:cs="KaiTi"/>
          <w:sz w:val="17"/>
          <w:szCs w:val="17"/>
          <w:spacing w:val="20"/>
        </w:rPr>
        <w:t xml:space="preserve">  </w:t>
      </w:r>
      <w:r>
        <w:rPr>
          <w:rFonts w:ascii="KaiTi" w:hAnsi="KaiTi" w:eastAsia="KaiTi" w:cs="KaiTi"/>
          <w:sz w:val="17"/>
          <w:szCs w:val="17"/>
          <w:spacing w:val="18"/>
        </w:rPr>
        <w:t>组织结构</w:t>
      </w:r>
    </w:p>
    <w:p>
      <w:pPr>
        <w:pStyle w:val="BodyText"/>
        <w:ind w:right="125" w:firstLine="429"/>
        <w:spacing w:before="238" w:line="275" w:lineRule="auto"/>
        <w:jc w:val="both"/>
        <w:rPr>
          <w:sz w:val="17"/>
          <w:szCs w:val="17"/>
        </w:rPr>
      </w:pPr>
      <w:r>
        <w:rPr>
          <w:sz w:val="21"/>
          <w:szCs w:val="21"/>
          <w:spacing w:val="9"/>
        </w:rPr>
        <w:t>从开发流程来看(参看如图12-6所示的开发流程图),我们是典型的瀑布模型。架构</w:t>
      </w:r>
      <w:r>
        <w:rPr>
          <w:sz w:val="21"/>
          <w:szCs w:val="21"/>
          <w:spacing w:val="6"/>
        </w:rPr>
        <w:t xml:space="preserve"> </w:t>
      </w:r>
      <w:r>
        <w:rPr>
          <w:sz w:val="21"/>
          <w:szCs w:val="21"/>
          <w:spacing w:val="1"/>
        </w:rPr>
        <w:t>设计师把市场需求转化为需求说明文档，完成系统的整体架构设计，然后按功能模块进行</w:t>
      </w:r>
      <w:r>
        <w:rPr>
          <w:sz w:val="21"/>
          <w:szCs w:val="21"/>
          <w:spacing w:val="10"/>
        </w:rPr>
        <w:t xml:space="preserve"> </w:t>
      </w:r>
      <w:r>
        <w:rPr>
          <w:sz w:val="21"/>
          <w:szCs w:val="21"/>
          <w:spacing w:val="1"/>
        </w:rPr>
        <w:t>拆分，确定每个模块需要完成的项目列表。各个模块的开发组长、各个测试类型的组长以</w:t>
      </w:r>
      <w:r>
        <w:rPr>
          <w:sz w:val="21"/>
          <w:szCs w:val="21"/>
          <w:spacing w:val="18"/>
        </w:rPr>
        <w:t xml:space="preserve"> </w:t>
      </w:r>
      <w:r>
        <w:rPr>
          <w:sz w:val="21"/>
          <w:szCs w:val="21"/>
          <w:spacing w:val="1"/>
        </w:rPr>
        <w:t>及文档组长对每个项目估计工作量。最后由版本管理项目经理和各部门经理根据每个项目</w:t>
      </w:r>
      <w:r>
        <w:rPr>
          <w:sz w:val="21"/>
          <w:szCs w:val="21"/>
          <w:spacing w:val="10"/>
        </w:rPr>
        <w:t xml:space="preserve"> </w:t>
      </w:r>
      <w:r>
        <w:rPr>
          <w:sz w:val="17"/>
          <w:szCs w:val="17"/>
          <w:spacing w:val="32"/>
        </w:rPr>
        <w:t>的重要性</w:t>
      </w:r>
      <w:r>
        <w:rPr>
          <w:sz w:val="17"/>
          <w:szCs w:val="17"/>
          <w:spacing w:val="-6"/>
        </w:rPr>
        <w:t xml:space="preserve"> </w:t>
      </w:r>
      <w:r>
        <w:rPr>
          <w:sz w:val="17"/>
          <w:szCs w:val="17"/>
          <w:spacing w:val="32"/>
        </w:rPr>
        <w:t>、</w:t>
      </w:r>
      <w:r>
        <w:rPr>
          <w:sz w:val="17"/>
          <w:szCs w:val="17"/>
          <w:spacing w:val="-33"/>
        </w:rPr>
        <w:t xml:space="preserve"> </w:t>
      </w:r>
      <w:r>
        <w:rPr>
          <w:sz w:val="17"/>
          <w:szCs w:val="17"/>
          <w:spacing w:val="32"/>
        </w:rPr>
        <w:t>投入产出比确定需要完成哪些项目</w:t>
      </w:r>
      <w:r>
        <w:rPr>
          <w:sz w:val="17"/>
          <w:szCs w:val="17"/>
          <w:spacing w:val="-19"/>
        </w:rPr>
        <w:t xml:space="preserve"> </w:t>
      </w:r>
      <w:r>
        <w:rPr>
          <w:sz w:val="17"/>
          <w:szCs w:val="17"/>
          <w:spacing w:val="32"/>
        </w:rPr>
        <w:t>。</w:t>
      </w:r>
      <w:r>
        <w:rPr>
          <w:sz w:val="17"/>
          <w:szCs w:val="17"/>
          <w:spacing w:val="-36"/>
        </w:rPr>
        <w:t xml:space="preserve"> </w:t>
      </w:r>
      <w:r>
        <w:rPr>
          <w:sz w:val="17"/>
          <w:szCs w:val="17"/>
          <w:spacing w:val="32"/>
        </w:rPr>
        <w:t>接下来</w:t>
      </w:r>
      <w:r>
        <w:rPr>
          <w:sz w:val="17"/>
          <w:szCs w:val="17"/>
          <w:spacing w:val="-22"/>
        </w:rPr>
        <w:t xml:space="preserve"> </w:t>
      </w:r>
      <w:r>
        <w:rPr>
          <w:sz w:val="17"/>
          <w:szCs w:val="17"/>
          <w:spacing w:val="32"/>
        </w:rPr>
        <w:t>，</w:t>
      </w:r>
      <w:r>
        <w:rPr>
          <w:sz w:val="17"/>
          <w:szCs w:val="17"/>
          <w:spacing w:val="-33"/>
        </w:rPr>
        <w:t xml:space="preserve"> </w:t>
      </w:r>
      <w:r>
        <w:rPr>
          <w:sz w:val="17"/>
          <w:szCs w:val="17"/>
          <w:spacing w:val="32"/>
        </w:rPr>
        <w:t>各个模块的开发组长完成每个项</w:t>
      </w:r>
    </w:p>
    <w:p>
      <w:pPr>
        <w:spacing w:line="275" w:lineRule="auto"/>
        <w:sectPr>
          <w:headerReference w:type="default" r:id="rId6"/>
          <w:footerReference w:type="default" r:id="rId663"/>
          <w:pgSz w:w="10060" w:h="12930"/>
          <w:pgMar w:top="400" w:right="765" w:bottom="826" w:left="919" w:header="0" w:footer="506" w:gutter="0"/>
        </w:sectPr>
        <w:rPr>
          <w:sz w:val="17"/>
          <w:szCs w:val="17"/>
        </w:rPr>
      </w:pPr>
    </w:p>
    <w:p>
      <w:pPr>
        <w:spacing w:before="256" w:line="221" w:lineRule="auto"/>
        <w:rPr>
          <w:rFonts w:ascii="SimHei" w:hAnsi="SimHei" w:eastAsia="SimHei" w:cs="SimHei"/>
          <w:sz w:val="19"/>
          <w:szCs w:val="19"/>
        </w:rPr>
      </w:pPr>
      <w:bookmarkStart w:name="bookmark415" w:id="384"/>
      <w:bookmarkEnd w:id="384"/>
      <w:r>
        <w:rPr>
          <w:rFonts w:ascii="SimHei" w:hAnsi="SimHei" w:eastAsia="SimHei" w:cs="SimHei"/>
          <w:sz w:val="19"/>
          <w:szCs w:val="19"/>
          <w:spacing w:val="10"/>
        </w:rPr>
        <w:t>从菜鸟到测试架构师——个测试工程师的成长日记</w:t>
      </w:r>
    </w:p>
    <w:p>
      <w:pPr>
        <w:spacing w:line="329" w:lineRule="auto"/>
        <w:rPr>
          <w:rFonts w:ascii="Arial"/>
          <w:sz w:val="21"/>
        </w:rPr>
      </w:pPr>
      <w:r/>
    </w:p>
    <w:p>
      <w:pPr>
        <w:spacing w:line="329" w:lineRule="auto"/>
        <w:rPr>
          <w:rFonts w:ascii="Arial"/>
          <w:sz w:val="21"/>
        </w:rPr>
      </w:pPr>
      <w:r/>
    </w:p>
    <w:p>
      <w:pPr>
        <w:pStyle w:val="BodyText"/>
        <w:spacing w:before="62" w:line="219" w:lineRule="auto"/>
        <w:rPr>
          <w:sz w:val="19"/>
          <w:szCs w:val="19"/>
        </w:rPr>
      </w:pPr>
      <w:r>
        <w:rPr>
          <w:sz w:val="19"/>
          <w:szCs w:val="19"/>
          <w:spacing w:val="20"/>
        </w:rPr>
        <w:t>目的详细设计，再由程序员完成编码及单元测试。准入测试通过后，安装部署测试组进行</w:t>
      </w:r>
    </w:p>
    <w:p>
      <w:pPr>
        <w:spacing w:line="246" w:lineRule="auto"/>
        <w:rPr>
          <w:rFonts w:ascii="Arial"/>
          <w:sz w:val="21"/>
        </w:rPr>
      </w:pPr>
      <w:r>
        <w:pict>
          <v:group id="_x0000_s826" style="position:absolute;margin-left:332.996pt;margin-top:1.82288pt;mso-position-vertical-relative:text;mso-position-horizontal-relative:text;width:78.15pt;height:175.35pt;z-index:253578240;" filled="false" stroked="false" coordsize="1563,3507" coordorigin="0,0">
            <v:shape id="_x0000_s828" style="position:absolute;left:100;top:0;width:1280;height:3281;" filled="false" stroked="false" type="#_x0000_t75">
              <v:imagedata o:title="" r:id="rId666"/>
            </v:shape>
            <v:shape id="_x0000_s830" style="position:absolute;left:-20;top:88;width:1603;height:3475;" filled="false" stroked="false" type="#_x0000_t202">
              <v:fill on="false"/>
              <v:stroke on="false"/>
              <v:path/>
              <v:imagedata o:title=""/>
              <o:lock v:ext="edit" aspectratio="false"/>
              <v:textbox inset="0mm,0mm,0mm,0mm">
                <w:txbxContent>
                  <w:p>
                    <w:pPr>
                      <w:pStyle w:val="BodyText"/>
                      <w:ind w:left="470"/>
                      <w:spacing w:before="20" w:line="220" w:lineRule="auto"/>
                      <w:rPr>
                        <w:sz w:val="19"/>
                        <w:szCs w:val="19"/>
                      </w:rPr>
                    </w:pPr>
                    <w:r>
                      <w:rPr>
                        <w:sz w:val="19"/>
                        <w:szCs w:val="19"/>
                        <w:spacing w:val="-17"/>
                        <w:w w:val="97"/>
                      </w:rPr>
                      <w:t>需求分析</w:t>
                    </w:r>
                  </w:p>
                  <w:p>
                    <w:pPr>
                      <w:pStyle w:val="BodyText"/>
                      <w:ind w:left="470"/>
                      <w:spacing w:before="243" w:line="220" w:lineRule="auto"/>
                      <w:rPr>
                        <w:sz w:val="19"/>
                        <w:szCs w:val="19"/>
                      </w:rPr>
                    </w:pPr>
                    <w:r>
                      <w:rPr>
                        <w:sz w:val="19"/>
                        <w:szCs w:val="19"/>
                        <w:spacing w:val="-16"/>
                        <w:w w:val="97"/>
                      </w:rPr>
                      <w:t>架构设计</w:t>
                    </w:r>
                  </w:p>
                  <w:p>
                    <w:pPr>
                      <w:pStyle w:val="BodyText"/>
                      <w:ind w:left="470"/>
                      <w:spacing w:before="234" w:line="221" w:lineRule="auto"/>
                      <w:rPr>
                        <w:sz w:val="19"/>
                        <w:szCs w:val="19"/>
                      </w:rPr>
                    </w:pPr>
                    <w:r>
                      <w:rPr>
                        <w:sz w:val="19"/>
                        <w:szCs w:val="19"/>
                        <w:spacing w:val="-16"/>
                        <w:w w:val="97"/>
                      </w:rPr>
                      <w:t>详细设计</w:t>
                    </w:r>
                  </w:p>
                  <w:p>
                    <w:pPr>
                      <w:spacing w:line="258" w:lineRule="auto"/>
                      <w:rPr>
                        <w:rFonts w:ascii="Arial"/>
                        <w:sz w:val="21"/>
                      </w:rPr>
                    </w:pPr>
                    <w:r/>
                  </w:p>
                  <w:p>
                    <w:pPr>
                      <w:pStyle w:val="BodyText"/>
                      <w:ind w:left="260"/>
                      <w:spacing w:before="62" w:line="219" w:lineRule="auto"/>
                      <w:rPr>
                        <w:sz w:val="19"/>
                        <w:szCs w:val="19"/>
                      </w:rPr>
                    </w:pPr>
                    <w:r>
                      <w:rPr>
                        <w:sz w:val="19"/>
                        <w:szCs w:val="19"/>
                        <w:spacing w:val="-14"/>
                        <w:w w:val="97"/>
                      </w:rPr>
                      <w:t>编码+单元测试</w:t>
                    </w:r>
                  </w:p>
                  <w:p>
                    <w:pPr>
                      <w:pStyle w:val="BodyText"/>
                      <w:ind w:left="470"/>
                      <w:spacing w:before="175" w:line="221" w:lineRule="auto"/>
                      <w:rPr>
                        <w:sz w:val="19"/>
                        <w:szCs w:val="19"/>
                      </w:rPr>
                    </w:pPr>
                    <w:r>
                      <w:rPr>
                        <w:sz w:val="19"/>
                        <w:szCs w:val="19"/>
                        <w:spacing w:val="-18"/>
                      </w:rPr>
                      <w:t>功能测试</w:t>
                    </w:r>
                  </w:p>
                  <w:p>
                    <w:pPr>
                      <w:pStyle w:val="BodyText"/>
                      <w:ind w:left="470"/>
                      <w:spacing w:before="252" w:line="221" w:lineRule="auto"/>
                      <w:rPr>
                        <w:sz w:val="19"/>
                        <w:szCs w:val="19"/>
                      </w:rPr>
                    </w:pPr>
                    <w:r>
                      <w:rPr>
                        <w:sz w:val="19"/>
                        <w:szCs w:val="19"/>
                        <w:spacing w:val="-18"/>
                      </w:rPr>
                      <w:t>系统测试</w:t>
                    </w:r>
                  </w:p>
                  <w:p>
                    <w:pPr>
                      <w:pStyle w:val="BodyText"/>
                      <w:ind w:left="470"/>
                      <w:spacing w:before="271" w:line="219" w:lineRule="auto"/>
                      <w:rPr>
                        <w:sz w:val="19"/>
                        <w:szCs w:val="19"/>
                      </w:rPr>
                    </w:pPr>
                    <w:r>
                      <w:rPr>
                        <w:sz w:val="19"/>
                        <w:szCs w:val="19"/>
                        <w:spacing w:val="-14"/>
                        <w:w w:val="96"/>
                      </w:rPr>
                      <w:t>验收测试</w:t>
                    </w:r>
                  </w:p>
                  <w:p>
                    <w:pPr>
                      <w:ind w:left="20"/>
                      <w:spacing w:before="115" w:line="228" w:lineRule="auto"/>
                      <w:rPr>
                        <w:rFonts w:ascii="KaiTi" w:hAnsi="KaiTi" w:eastAsia="KaiTi" w:cs="KaiTi"/>
                        <w:sz w:val="19"/>
                        <w:szCs w:val="19"/>
                      </w:rPr>
                    </w:pPr>
                    <w:r>
                      <w:rPr>
                        <w:rFonts w:ascii="KaiTi" w:hAnsi="KaiTi" w:eastAsia="KaiTi" w:cs="KaiTi"/>
                        <w:sz w:val="19"/>
                        <w:szCs w:val="19"/>
                        <w:spacing w:val="3"/>
                      </w:rPr>
                      <w:t>图12-6</w:t>
                    </w:r>
                    <w:r>
                      <w:rPr>
                        <w:rFonts w:ascii="KaiTi" w:hAnsi="KaiTi" w:eastAsia="KaiTi" w:cs="KaiTi"/>
                        <w:sz w:val="19"/>
                        <w:szCs w:val="19"/>
                        <w:spacing w:val="3"/>
                      </w:rPr>
                      <w:t xml:space="preserve">  </w:t>
                    </w:r>
                    <w:r>
                      <w:rPr>
                        <w:rFonts w:ascii="KaiTi" w:hAnsi="KaiTi" w:eastAsia="KaiTi" w:cs="KaiTi"/>
                        <w:sz w:val="19"/>
                        <w:szCs w:val="19"/>
                        <w:spacing w:val="3"/>
                      </w:rPr>
                      <w:t>开发流程</w:t>
                    </w:r>
                  </w:p>
                </w:txbxContent>
              </v:textbox>
            </v:shape>
          </v:group>
        </w:pict>
      </w: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253"/>
        <w:spacing w:before="82" w:line="213" w:lineRule="auto"/>
        <w:rPr>
          <w:rFonts w:ascii="SimHei" w:hAnsi="SimHei" w:eastAsia="SimHei" w:cs="SimHei"/>
          <w:sz w:val="25"/>
          <w:szCs w:val="25"/>
        </w:rPr>
      </w:pPr>
      <w:r>
        <w:pict>
          <v:shape id="_x0000_s832" style="position:absolute;margin-left:-1pt;margin-top:-170.274pt;mso-position-vertical-relative:text;mso-position-horizontal-relative:text;width:321.95pt;height:142.35pt;z-index:253577216;" filled="false" stroked="false" type="#_x0000_t202">
            <v:fill on="false"/>
            <v:stroke on="false"/>
            <v:path/>
            <v:imagedata o:title=""/>
            <o:lock v:ext="edit" aspectratio="false"/>
            <v:textbox inset="0mm,0mm,0mm,0mm">
              <w:txbxContent>
                <w:p>
                  <w:pPr>
                    <w:pStyle w:val="BodyText"/>
                    <w:ind w:left="20" w:right="67"/>
                    <w:spacing w:before="18" w:line="308" w:lineRule="auto"/>
                    <w:jc w:val="both"/>
                    <w:rPr>
                      <w:sz w:val="19"/>
                      <w:szCs w:val="19"/>
                    </w:rPr>
                  </w:pPr>
                  <w:r>
                    <w:rPr>
                      <w:sz w:val="19"/>
                      <w:szCs w:val="19"/>
                      <w:spacing w:val="22"/>
                    </w:rPr>
                    <w:t>安装部署测试，功能测试组开始进行功能测</w:t>
                  </w:r>
                  <w:r>
                    <w:rPr>
                      <w:sz w:val="19"/>
                      <w:szCs w:val="19"/>
                      <w:spacing w:val="21"/>
                    </w:rPr>
                    <w:t>试，这些测试工作都告一</w:t>
                  </w:r>
                  <w:r>
                    <w:rPr>
                      <w:sz w:val="19"/>
                      <w:szCs w:val="19"/>
                    </w:rPr>
                    <w:t xml:space="preserve"> </w:t>
                  </w:r>
                  <w:r>
                    <w:rPr>
                      <w:sz w:val="19"/>
                      <w:szCs w:val="19"/>
                      <w:spacing w:val="22"/>
                    </w:rPr>
                    <w:t>段落之后，系统集成测试开始对进行集成测</w:t>
                  </w:r>
                  <w:r>
                    <w:rPr>
                      <w:sz w:val="19"/>
                      <w:szCs w:val="19"/>
                      <w:spacing w:val="21"/>
                    </w:rPr>
                    <w:t>试、性能测试。最后，在</w:t>
                  </w:r>
                  <w:r>
                    <w:rPr>
                      <w:sz w:val="19"/>
                      <w:szCs w:val="19"/>
                    </w:rPr>
                    <w:t xml:space="preserve"> </w:t>
                  </w:r>
                  <w:r>
                    <w:rPr>
                      <w:sz w:val="19"/>
                      <w:szCs w:val="19"/>
                      <w:spacing w:val="18"/>
                    </w:rPr>
                    <w:t>验收测试通过后，发布产品。</w:t>
                  </w:r>
                </w:p>
                <w:p>
                  <w:pPr>
                    <w:pStyle w:val="BodyText"/>
                    <w:ind w:left="20" w:right="20" w:firstLine="439"/>
                    <w:spacing w:before="80" w:line="291" w:lineRule="auto"/>
                    <w:jc w:val="both"/>
                    <w:rPr>
                      <w:sz w:val="19"/>
                      <w:szCs w:val="19"/>
                    </w:rPr>
                  </w:pPr>
                  <w:r>
                    <w:rPr>
                      <w:sz w:val="19"/>
                      <w:szCs w:val="19"/>
                      <w:spacing w:val="15"/>
                    </w:rPr>
                    <w:t>凯文说：“我们这个团队比较大，大家都习惯了原来的瀑布式开发</w:t>
                  </w:r>
                  <w:r>
                    <w:rPr>
                      <w:sz w:val="19"/>
                      <w:szCs w:val="19"/>
                      <w:spacing w:val="12"/>
                    </w:rPr>
                    <w:t xml:space="preserve"> </w:t>
                  </w:r>
                  <w:r>
                    <w:rPr>
                      <w:sz w:val="19"/>
                      <w:szCs w:val="19"/>
                      <w:spacing w:val="19"/>
                    </w:rPr>
                    <w:t>模式，</w:t>
                  </w:r>
                  <w:r>
                    <w:rPr>
                      <w:sz w:val="19"/>
                      <w:szCs w:val="19"/>
                      <w:spacing w:val="-20"/>
                    </w:rPr>
                    <w:t xml:space="preserve"> </w:t>
                  </w:r>
                  <w:r>
                    <w:rPr>
                      <w:sz w:val="19"/>
                      <w:szCs w:val="19"/>
                      <w:spacing w:val="19"/>
                    </w:rPr>
                    <w:t>一下子变化太大肯定会乱的，产品开发进度还不能受影响。所</w:t>
                  </w:r>
                  <w:r>
                    <w:rPr>
                      <w:sz w:val="19"/>
                      <w:szCs w:val="19"/>
                    </w:rPr>
                    <w:t xml:space="preserve"> </w:t>
                  </w:r>
                  <w:r>
                    <w:rPr>
                      <w:sz w:val="19"/>
                      <w:szCs w:val="19"/>
                      <w:spacing w:val="16"/>
                    </w:rPr>
                    <w:t>以，我们的计划就是，</w:t>
                  </w:r>
                  <w:r>
                    <w:rPr>
                      <w:sz w:val="19"/>
                      <w:szCs w:val="19"/>
                      <w:spacing w:val="78"/>
                    </w:rPr>
                    <w:t xml:space="preserve"> </w:t>
                  </w:r>
                  <w:r>
                    <w:rPr>
                      <w:sz w:val="19"/>
                      <w:szCs w:val="19"/>
                      <w:spacing w:val="16"/>
                    </w:rPr>
                    <w:t>一方面安排每位成员参加敏捷培训学习理论知</w:t>
                  </w:r>
                  <w:r>
                    <w:rPr>
                      <w:sz w:val="19"/>
                      <w:szCs w:val="19"/>
                    </w:rPr>
                    <w:t xml:space="preserve"> </w:t>
                  </w:r>
                  <w:r>
                    <w:rPr>
                      <w:sz w:val="19"/>
                      <w:szCs w:val="19"/>
                      <w:spacing w:val="22"/>
                    </w:rPr>
                    <w:t>识，另一方面，由核心成员牵头，从</w:t>
                  </w:r>
                  <w:r>
                    <w:rPr>
                      <w:rFonts w:ascii="Times New Roman" w:hAnsi="Times New Roman" w:eastAsia="Times New Roman" w:cs="Times New Roman"/>
                      <w:sz w:val="19"/>
                      <w:szCs w:val="19"/>
                    </w:rPr>
                    <w:t>Scrum</w:t>
                  </w:r>
                  <w:r>
                    <w:rPr>
                      <w:rFonts w:ascii="Times New Roman" w:hAnsi="Times New Roman" w:eastAsia="Times New Roman" w:cs="Times New Roman"/>
                      <w:sz w:val="19"/>
                      <w:szCs w:val="19"/>
                      <w:spacing w:val="22"/>
                    </w:rPr>
                    <w:t xml:space="preserve">  </w:t>
                  </w:r>
                  <w:r>
                    <w:rPr>
                      <w:sz w:val="19"/>
                      <w:szCs w:val="19"/>
                      <w:spacing w:val="22"/>
                    </w:rPr>
                    <w:t>框</w:t>
                  </w:r>
                  <w:r>
                    <w:rPr>
                      <w:sz w:val="19"/>
                      <w:szCs w:val="19"/>
                      <w:spacing w:val="21"/>
                    </w:rPr>
                    <w:t>架开始，先把团队的工</w:t>
                  </w:r>
                  <w:r>
                    <w:rPr>
                      <w:sz w:val="19"/>
                      <w:szCs w:val="19"/>
                    </w:rPr>
                    <w:t xml:space="preserve"> </w:t>
                  </w:r>
                  <w:r>
                    <w:rPr>
                      <w:sz w:val="19"/>
                      <w:szCs w:val="19"/>
                      <w:spacing w:val="22"/>
                    </w:rPr>
                    <w:t>作方式变得看起来‘敏捷’了，然后再逐步尝试各种</w:t>
                  </w:r>
                  <w:r>
                    <w:rPr>
                      <w:sz w:val="19"/>
                      <w:szCs w:val="19"/>
                      <w:spacing w:val="21"/>
                    </w:rPr>
                    <w:t>最佳实践，最后</w:t>
                  </w:r>
                  <w:r>
                    <w:rPr>
                      <w:sz w:val="19"/>
                      <w:szCs w:val="19"/>
                    </w:rPr>
                    <w:t xml:space="preserve"> </w:t>
                  </w:r>
                  <w:r>
                    <w:rPr>
                      <w:sz w:val="19"/>
                      <w:szCs w:val="19"/>
                      <w:spacing w:val="19"/>
                    </w:rPr>
                    <w:t>实现真正的敏捷。”</w:t>
                  </w:r>
                </w:p>
              </w:txbxContent>
            </v:textbox>
          </v:shape>
        </w:pict>
      </w:r>
      <w:r>
        <w:rPr>
          <w:rFonts w:ascii="SimHei" w:hAnsi="SimHei" w:eastAsia="SimHei" w:cs="SimHei"/>
          <w:sz w:val="25"/>
          <w:szCs w:val="25"/>
          <w:b/>
          <w:bCs/>
          <w:u w:val="single" w:color="auto"/>
          <w:spacing w:val="23"/>
        </w:rPr>
        <w:t>12.2.2</w:t>
      </w:r>
      <w:r>
        <w:rPr>
          <w:rFonts w:ascii="SimHei" w:hAnsi="SimHei" w:eastAsia="SimHei" w:cs="SimHei"/>
          <w:sz w:val="25"/>
          <w:szCs w:val="25"/>
          <w:u w:val="single" w:color="auto"/>
          <w:spacing w:val="63"/>
        </w:rPr>
        <w:t xml:space="preserve">  </w:t>
      </w:r>
      <w:r>
        <w:rPr>
          <w:rFonts w:ascii="SimHei" w:hAnsi="SimHei" w:eastAsia="SimHei" w:cs="SimHei"/>
          <w:sz w:val="25"/>
          <w:szCs w:val="25"/>
          <w:b/>
          <w:bCs/>
          <w:u w:val="single" w:color="auto"/>
          <w:spacing w:val="23"/>
        </w:rPr>
        <w:t>万里长征第一步，从迭代周期开始</w:t>
      </w:r>
      <w:r>
        <w:rPr>
          <w:rFonts w:ascii="SimHei" w:hAnsi="SimHei" w:eastAsia="SimHei" w:cs="SimHei"/>
          <w:sz w:val="25"/>
          <w:szCs w:val="25"/>
          <w:u w:val="single" w:color="auto"/>
        </w:rPr>
        <w:t xml:space="preserve">       </w:t>
      </w:r>
    </w:p>
    <w:p>
      <w:pPr>
        <w:pStyle w:val="BodyText"/>
        <w:ind w:right="82" w:firstLine="439"/>
        <w:spacing w:before="294" w:line="288" w:lineRule="auto"/>
        <w:rPr>
          <w:sz w:val="19"/>
          <w:szCs w:val="19"/>
        </w:rPr>
      </w:pPr>
      <w:r>
        <w:rPr>
          <w:sz w:val="19"/>
          <w:szCs w:val="19"/>
          <w:spacing w:val="23"/>
        </w:rPr>
        <w:t>凯文说，第一次尝试是从编码阶段开始的，按照</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26"/>
        </w:rPr>
        <w:t xml:space="preserve">  </w:t>
      </w:r>
      <w:r>
        <w:rPr>
          <w:sz w:val="19"/>
          <w:szCs w:val="19"/>
          <w:spacing w:val="23"/>
        </w:rPr>
        <w:t>来组织开发工作，每个</w:t>
      </w:r>
      <w:r>
        <w:rPr>
          <w:sz w:val="19"/>
          <w:szCs w:val="19"/>
          <w:spacing w:val="-43"/>
        </w:rPr>
        <w:t xml:space="preserve"> </w:t>
      </w:r>
      <w:r>
        <w:rPr>
          <w:rFonts w:ascii="Times New Roman" w:hAnsi="Times New Roman" w:eastAsia="Times New Roman" w:cs="Times New Roman"/>
          <w:sz w:val="19"/>
          <w:szCs w:val="19"/>
        </w:rPr>
        <w:t>Sprint </w:t>
      </w:r>
      <w:r>
        <w:rPr>
          <w:sz w:val="19"/>
          <w:szCs w:val="19"/>
          <w:spacing w:val="24"/>
        </w:rPr>
        <w:t>为4周，开发活动的安排如图12-</w:t>
      </w:r>
      <w:r>
        <w:rPr>
          <w:sz w:val="19"/>
          <w:szCs w:val="19"/>
          <w:spacing w:val="-46"/>
        </w:rPr>
        <w:t xml:space="preserve"> </w:t>
      </w:r>
      <w:r>
        <w:rPr>
          <w:sz w:val="19"/>
          <w:szCs w:val="19"/>
          <w:spacing w:val="24"/>
        </w:rPr>
        <w:t>7所示。</w:t>
      </w:r>
    </w:p>
    <w:p>
      <w:pPr>
        <w:pStyle w:val="BodyText"/>
        <w:ind w:firstLine="690"/>
        <w:spacing w:line="1940" w:lineRule="exact"/>
        <w:rPr/>
      </w:pPr>
      <w:r>
        <w:rPr>
          <w:position w:val="-38"/>
        </w:rPr>
        <w:pict>
          <v:group id="_x0000_s834" style="mso-position-vertical-relative:line;mso-position-horizontal-relative:char;width:342pt;height:97.05pt;" filled="false" stroked="false" coordsize="6840,1941" coordorigin="0,0">
            <v:shape id="_x0000_s836" style="position:absolute;left:0;top:0;width:6840;height:1941;" filled="false" stroked="false" type="#_x0000_t75">
              <v:imagedata o:title="" r:id="rId667"/>
            </v:shape>
            <v:shape id="_x0000_s838" style="position:absolute;left:49;top:115;width:6647;height:1783;" filled="false" stroked="false" type="#_x0000_t202">
              <v:fill on="false"/>
              <v:stroke on="false"/>
              <v:path/>
              <v:imagedata o:title=""/>
              <o:lock v:ext="edit" aspectratio="false"/>
              <v:textbox inset="0mm,0mm,0mm,0mm">
                <w:txbxContent>
                  <w:p>
                    <w:pPr>
                      <w:ind w:left="319"/>
                      <w:spacing w:before="19" w:line="20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Sprint1               </w:t>
                    </w:r>
                    <w:r>
                      <w:rPr>
                        <w:rFonts w:ascii="Times New Roman" w:hAnsi="Times New Roman" w:eastAsia="Times New Roman" w:cs="Times New Roman"/>
                        <w:sz w:val="19"/>
                        <w:szCs w:val="19"/>
                        <w:spacing w:val="-6"/>
                        <w:position w:val="1"/>
                      </w:rPr>
                      <w:t>Sprint2       </w:t>
                    </w:r>
                    <w:r>
                      <w:rPr>
                        <w:rFonts w:ascii="Times New Roman" w:hAnsi="Times New Roman" w:eastAsia="Times New Roman" w:cs="Times New Roman"/>
                        <w:sz w:val="19"/>
                        <w:szCs w:val="19"/>
                        <w:spacing w:val="-7"/>
                        <w:position w:val="1"/>
                      </w:rPr>
                      <w:t xml:space="preserve">        </w:t>
                    </w:r>
                    <w:r>
                      <w:rPr>
                        <w:rFonts w:ascii="Times New Roman" w:hAnsi="Times New Roman" w:eastAsia="Times New Roman" w:cs="Times New Roman"/>
                        <w:sz w:val="19"/>
                        <w:szCs w:val="19"/>
                        <w:spacing w:val="-7"/>
                      </w:rPr>
                      <w:t>Sprint3</w:t>
                    </w:r>
                  </w:p>
                  <w:p>
                    <w:pPr>
                      <w:ind w:left="20"/>
                      <w:spacing w:before="247" w:line="219" w:lineRule="auto"/>
                      <w:rPr>
                        <w:rFonts w:ascii="SimSun" w:hAnsi="SimSun" w:eastAsia="SimSun" w:cs="SimSun"/>
                        <w:sz w:val="19"/>
                        <w:szCs w:val="19"/>
                      </w:rPr>
                    </w:pPr>
                    <w:r>
                      <w:rPr>
                        <w:rFonts w:ascii="SimSun" w:hAnsi="SimSun" w:eastAsia="SimSun" w:cs="SimSun"/>
                        <w:sz w:val="19"/>
                        <w:szCs w:val="19"/>
                        <w:spacing w:val="-15"/>
                      </w:rPr>
                      <w:t>编码+单元测试编码+单元测试编码+单元测试</w:t>
                    </w:r>
                  </w:p>
                  <w:p>
                    <w:pPr>
                      <w:spacing w:line="252" w:lineRule="auto"/>
                      <w:rPr>
                        <w:rFonts w:ascii="Arial"/>
                        <w:sz w:val="21"/>
                      </w:rPr>
                    </w:pPr>
                    <w:r/>
                  </w:p>
                  <w:p>
                    <w:pPr>
                      <w:ind w:left="1380"/>
                      <w:spacing w:before="61" w:line="221" w:lineRule="auto"/>
                      <w:rPr>
                        <w:rFonts w:ascii="SimSun" w:hAnsi="SimSun" w:eastAsia="SimSun" w:cs="SimSun"/>
                        <w:sz w:val="19"/>
                        <w:szCs w:val="19"/>
                      </w:rPr>
                    </w:pPr>
                    <w:r>
                      <w:rPr>
                        <w:rFonts w:ascii="SimSun" w:hAnsi="SimSun" w:eastAsia="SimSun" w:cs="SimSun"/>
                        <w:sz w:val="19"/>
                        <w:szCs w:val="19"/>
                        <w:spacing w:val="-15"/>
                      </w:rPr>
                      <w:t>功能测试</w:t>
                    </w:r>
                    <w:r>
                      <w:rPr>
                        <w:rFonts w:ascii="SimSun" w:hAnsi="SimSun" w:eastAsia="SimSun" w:cs="SimSun"/>
                        <w:sz w:val="19"/>
                        <w:szCs w:val="19"/>
                        <w:spacing w:val="12"/>
                      </w:rPr>
                      <w:t xml:space="preserve">    </w:t>
                    </w:r>
                    <w:r>
                      <w:rPr>
                        <w:rFonts w:ascii="SimSun" w:hAnsi="SimSun" w:eastAsia="SimSun" w:cs="SimSun"/>
                        <w:sz w:val="19"/>
                        <w:szCs w:val="19"/>
                        <w:spacing w:val="-15"/>
                      </w:rPr>
                      <w:t>功能测试</w:t>
                    </w:r>
                  </w:p>
                  <w:p>
                    <w:pPr>
                      <w:ind w:right="6"/>
                      <w:spacing w:before="101" w:line="219" w:lineRule="auto"/>
                      <w:jc w:val="right"/>
                      <w:rPr>
                        <w:rFonts w:ascii="SimSun" w:hAnsi="SimSun" w:eastAsia="SimSun" w:cs="SimSun"/>
                        <w:sz w:val="19"/>
                        <w:szCs w:val="19"/>
                      </w:rPr>
                    </w:pPr>
                    <w:r>
                      <w:rPr>
                        <w:rFonts w:ascii="SimSun" w:hAnsi="SimSun" w:eastAsia="SimSun" w:cs="SimSun"/>
                        <w:sz w:val="19"/>
                        <w:szCs w:val="19"/>
                        <w:spacing w:val="-10"/>
                      </w:rPr>
                      <w:t>验收测试</w:t>
                    </w:r>
                  </w:p>
                  <w:p>
                    <w:pPr>
                      <w:ind w:left="2520"/>
                      <w:spacing w:before="16" w:line="221" w:lineRule="auto"/>
                      <w:rPr>
                        <w:rFonts w:ascii="SimSun" w:hAnsi="SimSun" w:eastAsia="SimSun" w:cs="SimSun"/>
                        <w:sz w:val="19"/>
                        <w:szCs w:val="19"/>
                      </w:rPr>
                    </w:pPr>
                    <w:r>
                      <w:rPr>
                        <w:rFonts w:ascii="SimSun" w:hAnsi="SimSun" w:eastAsia="SimSun" w:cs="SimSun"/>
                        <w:sz w:val="19"/>
                        <w:szCs w:val="19"/>
                        <w:spacing w:val="-16"/>
                      </w:rPr>
                      <w:t>系统测试</w:t>
                    </w:r>
                  </w:p>
                </w:txbxContent>
              </v:textbox>
            </v:shape>
            <v:shape id="_x0000_s840" style="position:absolute;left:3649;top:1099;width:790;height:8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2"/>
                      </w:rPr>
                      <w:t>功能测试</w:t>
                    </w:r>
                  </w:p>
                  <w:p>
                    <w:pPr>
                      <w:spacing w:line="279" w:lineRule="auto"/>
                      <w:rPr>
                        <w:rFonts w:ascii="Arial"/>
                        <w:sz w:val="21"/>
                      </w:rPr>
                    </w:pPr>
                    <w:r/>
                  </w:p>
                  <w:p>
                    <w:pPr>
                      <w:ind w:left="49"/>
                      <w:spacing w:before="61" w:line="221" w:lineRule="auto"/>
                      <w:rPr>
                        <w:rFonts w:ascii="SimSun" w:hAnsi="SimSun" w:eastAsia="SimSun" w:cs="SimSun"/>
                        <w:sz w:val="19"/>
                        <w:szCs w:val="19"/>
                      </w:rPr>
                    </w:pPr>
                    <w:r>
                      <w:rPr>
                        <w:rFonts w:ascii="SimSun" w:hAnsi="SimSun" w:eastAsia="SimSun" w:cs="SimSun"/>
                        <w:sz w:val="19"/>
                        <w:szCs w:val="19"/>
                        <w:spacing w:val="-12"/>
                      </w:rPr>
                      <w:t>系统测试</w:t>
                    </w:r>
                  </w:p>
                </w:txbxContent>
              </v:textbox>
            </v:shape>
            <v:shape id="_x0000_s842" style="position:absolute;left:3759;top:115;width:2797;height:235;" filled="false" stroked="false" type="#_x0000_t202">
              <v:fill on="false"/>
              <v:stroke on="false"/>
              <v:path/>
              <v:imagedata o:title=""/>
              <o:lock v:ext="edit" aspectratio="false"/>
              <v:textbox inset="0mm,0mm,0mm,0mm">
                <w:txbxContent>
                  <w:p>
                    <w:pPr>
                      <w:ind w:left="20"/>
                      <w:spacing w:before="19" w:line="21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Sprint4               Sprint5</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7"/>
                      </w:rPr>
                      <w:t>Sprint6</w:t>
                    </w:r>
                  </w:p>
                </w:txbxContent>
              </v:textbox>
            </v:shape>
            <v:shape id="_x0000_s844" style="position:absolute;left:4819;top:1659;width:789;height:23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3"/>
                      </w:rPr>
                      <w:t>系统测试</w:t>
                    </w:r>
                  </w:p>
                </w:txbxContent>
              </v:textbox>
            </v:shape>
          </v:group>
        </w:pict>
      </w:r>
    </w:p>
    <w:p>
      <w:pPr>
        <w:ind w:left="2879"/>
        <w:spacing w:before="98" w:line="228" w:lineRule="auto"/>
        <w:rPr>
          <w:rFonts w:ascii="KaiTi" w:hAnsi="KaiTi" w:eastAsia="KaiTi" w:cs="KaiTi"/>
          <w:sz w:val="19"/>
          <w:szCs w:val="19"/>
        </w:rPr>
      </w:pPr>
      <w:r>
        <w:rPr>
          <w:rFonts w:ascii="KaiTi" w:hAnsi="KaiTi" w:eastAsia="KaiTi" w:cs="KaiTi"/>
          <w:sz w:val="19"/>
          <w:szCs w:val="19"/>
          <w:spacing w:val="5"/>
        </w:rPr>
        <w:t>图12-7</w:t>
      </w:r>
      <w:r>
        <w:rPr>
          <w:rFonts w:ascii="KaiTi" w:hAnsi="KaiTi" w:eastAsia="KaiTi" w:cs="KaiTi"/>
          <w:sz w:val="19"/>
          <w:szCs w:val="19"/>
          <w:spacing w:val="94"/>
        </w:rPr>
        <w:t xml:space="preserve"> </w:t>
      </w:r>
      <w:r>
        <w:rPr>
          <w:rFonts w:ascii="KaiTi" w:hAnsi="KaiTi" w:eastAsia="KaiTi" w:cs="KaiTi"/>
          <w:sz w:val="19"/>
          <w:szCs w:val="19"/>
          <w:spacing w:val="5"/>
        </w:rPr>
        <w:t>调整后的开发流程一</w:t>
      </w:r>
    </w:p>
    <w:p>
      <w:pPr>
        <w:pStyle w:val="BodyText"/>
        <w:ind w:firstLine="439"/>
        <w:spacing w:before="226" w:line="293" w:lineRule="auto"/>
        <w:rPr>
          <w:sz w:val="19"/>
          <w:szCs w:val="19"/>
        </w:rPr>
      </w:pPr>
      <w:r>
        <w:rPr>
          <w:sz w:val="19"/>
          <w:szCs w:val="19"/>
          <w:spacing w:val="19"/>
        </w:rPr>
        <w:t>每个小组按</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19"/>
        </w:rPr>
        <w:t xml:space="preserve">  </w:t>
      </w:r>
      <w:r>
        <w:rPr>
          <w:sz w:val="19"/>
          <w:szCs w:val="19"/>
          <w:spacing w:val="19"/>
        </w:rPr>
        <w:t>划分工作，每个</w:t>
      </w:r>
      <w:r>
        <w:rPr>
          <w:sz w:val="19"/>
          <w:szCs w:val="19"/>
          <w:spacing w:val="-27"/>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19"/>
        </w:rPr>
        <w:t xml:space="preserve">   </w:t>
      </w:r>
      <w:r>
        <w:rPr>
          <w:sz w:val="19"/>
          <w:szCs w:val="19"/>
          <w:spacing w:val="19"/>
        </w:rPr>
        <w:t>结束时，程序员需要提交完成的代码，并完</w:t>
      </w:r>
      <w:r>
        <w:rPr>
          <w:sz w:val="19"/>
          <w:szCs w:val="19"/>
        </w:rPr>
        <w:t xml:space="preserve"> </w:t>
      </w:r>
      <w:r>
        <w:rPr>
          <w:sz w:val="19"/>
          <w:szCs w:val="19"/>
          <w:spacing w:val="20"/>
        </w:rPr>
        <w:t>成单元测试。在第一个</w:t>
      </w:r>
      <w:r>
        <w:rPr>
          <w:sz w:val="19"/>
          <w:szCs w:val="19"/>
          <w:spacing w:val="-13"/>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20"/>
        </w:rPr>
        <w:t>,    </w:t>
      </w:r>
      <w:r>
        <w:rPr>
          <w:sz w:val="19"/>
          <w:szCs w:val="19"/>
          <w:spacing w:val="20"/>
        </w:rPr>
        <w:t>程序员编码的过程中，功能测试组需要完成相应部</w:t>
      </w:r>
      <w:r>
        <w:rPr>
          <w:sz w:val="19"/>
          <w:szCs w:val="19"/>
          <w:spacing w:val="19"/>
        </w:rPr>
        <w:t>分的功</w:t>
      </w:r>
      <w:r>
        <w:rPr>
          <w:sz w:val="19"/>
          <w:szCs w:val="19"/>
        </w:rPr>
        <w:t xml:space="preserve"> </w:t>
      </w:r>
      <w:r>
        <w:rPr>
          <w:sz w:val="19"/>
          <w:szCs w:val="19"/>
          <w:spacing w:val="19"/>
        </w:rPr>
        <w:t>能测试案例的准备。在第二个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19"/>
        </w:rPr>
        <w:t>,    </w:t>
      </w:r>
      <w:r>
        <w:rPr>
          <w:sz w:val="19"/>
          <w:szCs w:val="19"/>
          <w:spacing w:val="19"/>
        </w:rPr>
        <w:t>程序员开发新的代码，功能测试组</w:t>
      </w:r>
      <w:r>
        <w:rPr>
          <w:sz w:val="19"/>
          <w:szCs w:val="19"/>
          <w:spacing w:val="18"/>
        </w:rPr>
        <w:t>对第一个</w:t>
      </w:r>
      <w:r>
        <w:rPr>
          <w:sz w:val="19"/>
          <w:szCs w:val="19"/>
          <w:spacing w:val="-13"/>
        </w:rPr>
        <w:t xml:space="preserve"> </w:t>
      </w:r>
      <w:r>
        <w:rPr>
          <w:rFonts w:ascii="Times New Roman" w:hAnsi="Times New Roman" w:eastAsia="Times New Roman" w:cs="Times New Roman"/>
          <w:sz w:val="19"/>
          <w:szCs w:val="19"/>
        </w:rPr>
        <w:t>Sprint   </w:t>
      </w:r>
      <w:r>
        <w:rPr>
          <w:sz w:val="19"/>
          <w:szCs w:val="19"/>
          <w:spacing w:val="22"/>
        </w:rPr>
        <w:t>的代码进行测试。同时，系统集成测试组开</w:t>
      </w:r>
      <w:r>
        <w:rPr>
          <w:sz w:val="19"/>
          <w:szCs w:val="19"/>
          <w:spacing w:val="21"/>
        </w:rPr>
        <w:t>始准备系统集成测试案例，将在第三个</w:t>
      </w:r>
      <w:r>
        <w:rPr>
          <w:sz w:val="19"/>
          <w:szCs w:val="19"/>
          <w:spacing w:val="-24"/>
        </w:rPr>
        <w:t xml:space="preserve"> </w:t>
      </w:r>
      <w:r>
        <w:rPr>
          <w:rFonts w:ascii="Times New Roman" w:hAnsi="Times New Roman" w:eastAsia="Times New Roman" w:cs="Times New Roman"/>
          <w:sz w:val="19"/>
          <w:szCs w:val="19"/>
        </w:rPr>
        <w:t>Sprint   </w:t>
      </w:r>
      <w:r>
        <w:rPr>
          <w:sz w:val="19"/>
          <w:szCs w:val="19"/>
          <w:spacing w:val="20"/>
        </w:rPr>
        <w:t>开始对第一个</w:t>
      </w:r>
      <w:r>
        <w:rPr>
          <w:sz w:val="19"/>
          <w:szCs w:val="19"/>
          <w:spacing w:val="-33"/>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20"/>
        </w:rPr>
        <w:t xml:space="preserve">  </w:t>
      </w:r>
      <w:r>
        <w:rPr>
          <w:sz w:val="19"/>
          <w:szCs w:val="19"/>
          <w:spacing w:val="20"/>
        </w:rPr>
        <w:t>提交的代码进行集成测试。对于程序员来说，在每个</w:t>
      </w:r>
      <w:r>
        <w:rPr>
          <w:sz w:val="19"/>
          <w:szCs w:val="19"/>
          <w:spacing w:val="-33"/>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19"/>
        </w:rPr>
        <w:t xml:space="preserve">  </w:t>
      </w:r>
      <w:r>
        <w:rPr>
          <w:sz w:val="19"/>
          <w:szCs w:val="19"/>
          <w:spacing w:val="19"/>
        </w:rPr>
        <w:t>还需要预</w:t>
      </w:r>
      <w:r>
        <w:rPr>
          <w:sz w:val="19"/>
          <w:szCs w:val="19"/>
        </w:rPr>
        <w:t xml:space="preserve"> </w:t>
      </w:r>
      <w:r>
        <w:rPr>
          <w:sz w:val="19"/>
          <w:szCs w:val="19"/>
          <w:spacing w:val="25"/>
        </w:rPr>
        <w:t>留</w:t>
      </w:r>
      <w:r>
        <w:rPr>
          <w:sz w:val="19"/>
          <w:szCs w:val="19"/>
          <w:spacing w:val="-56"/>
        </w:rPr>
        <w:t xml:space="preserve"> </w:t>
      </w:r>
      <w:r>
        <w:rPr>
          <w:sz w:val="19"/>
          <w:szCs w:val="19"/>
          <w:spacing w:val="25"/>
        </w:rPr>
        <w:t>一</w:t>
      </w:r>
      <w:r>
        <w:rPr>
          <w:sz w:val="19"/>
          <w:szCs w:val="19"/>
          <w:spacing w:val="-55"/>
        </w:rPr>
        <w:t xml:space="preserve"> </w:t>
      </w:r>
      <w:r>
        <w:rPr>
          <w:sz w:val="19"/>
          <w:szCs w:val="19"/>
          <w:spacing w:val="25"/>
        </w:rPr>
        <w:t>定的时间修复测试部门提交的缺陷。安装部署模块的开发测试也按照同样</w:t>
      </w:r>
      <w:r>
        <w:rPr>
          <w:sz w:val="19"/>
          <w:szCs w:val="19"/>
          <w:spacing w:val="24"/>
        </w:rPr>
        <w:t>的方式组</w:t>
      </w:r>
      <w:r>
        <w:rPr>
          <w:sz w:val="19"/>
          <w:szCs w:val="19"/>
        </w:rPr>
        <w:t xml:space="preserve"> </w:t>
      </w:r>
      <w:r>
        <w:rPr>
          <w:sz w:val="19"/>
          <w:szCs w:val="19"/>
          <w:spacing w:val="22"/>
        </w:rPr>
        <w:t>织。通过这种调整，功能测试和系统集成测试能够更早</w:t>
      </w:r>
      <w:r>
        <w:rPr>
          <w:sz w:val="19"/>
          <w:szCs w:val="19"/>
          <w:spacing w:val="21"/>
        </w:rPr>
        <w:t>开始，这样就能够缩短开发周期，</w:t>
      </w:r>
      <w:r>
        <w:rPr>
          <w:sz w:val="19"/>
          <w:szCs w:val="19"/>
        </w:rPr>
        <w:t xml:space="preserve"> </w:t>
      </w:r>
      <w:r>
        <w:rPr>
          <w:sz w:val="19"/>
          <w:szCs w:val="19"/>
          <w:spacing w:val="17"/>
        </w:rPr>
        <w:t>加快版本开发。</w:t>
      </w:r>
    </w:p>
    <w:p>
      <w:pPr>
        <w:spacing w:line="293" w:lineRule="auto"/>
        <w:sectPr>
          <w:footerReference w:type="default" r:id="rId665"/>
          <w:pgSz w:w="10060" w:h="12930"/>
          <w:pgMar w:top="400" w:right="995" w:bottom="826" w:left="810" w:header="0" w:footer="506" w:gutter="0"/>
        </w:sectPr>
        <w:rPr>
          <w:sz w:val="19"/>
          <w:szCs w:val="19"/>
        </w:rPr>
      </w:pPr>
    </w:p>
    <w:p>
      <w:pPr>
        <w:ind w:left="5050"/>
        <w:spacing w:before="236" w:line="221" w:lineRule="auto"/>
        <w:rPr>
          <w:rFonts w:ascii="SimHei" w:hAnsi="SimHei" w:eastAsia="SimHei" w:cs="SimHei"/>
          <w:sz w:val="20"/>
          <w:szCs w:val="20"/>
        </w:rPr>
      </w:pPr>
      <w:r>
        <w:rPr>
          <w:rFonts w:ascii="SimHei" w:hAnsi="SimHei" w:eastAsia="SimHei" w:cs="SimHei"/>
          <w:sz w:val="20"/>
          <w:szCs w:val="20"/>
          <w:spacing w:val="3"/>
        </w:rPr>
        <w:t>第12章</w:t>
      </w:r>
      <w:r>
        <w:rPr>
          <w:rFonts w:ascii="SimHei" w:hAnsi="SimHei" w:eastAsia="SimHei" w:cs="SimHei"/>
          <w:sz w:val="20"/>
          <w:szCs w:val="20"/>
          <w:spacing w:val="60"/>
        </w:rPr>
        <w:t xml:space="preserve"> </w:t>
      </w:r>
      <w:r>
        <w:rPr>
          <w:rFonts w:ascii="SimHei" w:hAnsi="SimHei" w:eastAsia="SimHei" w:cs="SimHei"/>
          <w:sz w:val="20"/>
          <w:szCs w:val="20"/>
          <w:spacing w:val="3"/>
        </w:rPr>
        <w:t>辗转腾挪：身手敏捷的测试</w:t>
      </w:r>
    </w:p>
    <w:p>
      <w:pPr>
        <w:spacing w:line="329" w:lineRule="auto"/>
        <w:rPr>
          <w:rFonts w:ascii="Arial"/>
          <w:sz w:val="21"/>
        </w:rPr>
      </w:pPr>
      <w:r/>
    </w:p>
    <w:p>
      <w:pPr>
        <w:spacing w:line="330" w:lineRule="auto"/>
        <w:rPr>
          <w:rFonts w:ascii="Arial"/>
          <w:sz w:val="21"/>
        </w:rPr>
      </w:pPr>
      <w:r/>
    </w:p>
    <w:p>
      <w:pPr>
        <w:pStyle w:val="BodyText"/>
        <w:ind w:right="79" w:firstLine="429"/>
        <w:spacing w:before="65" w:line="286" w:lineRule="auto"/>
        <w:jc w:val="both"/>
        <w:rPr>
          <w:sz w:val="20"/>
          <w:szCs w:val="20"/>
        </w:rPr>
      </w:pPr>
      <w:r>
        <w:rPr>
          <w:sz w:val="20"/>
          <w:szCs w:val="20"/>
          <w:spacing w:val="11"/>
        </w:rPr>
        <w:t>在实际运用后，我们发现这种模式也存在一些问题。程序员原来在编码阶段只需要专</w:t>
      </w:r>
      <w:r>
        <w:rPr>
          <w:sz w:val="20"/>
          <w:szCs w:val="20"/>
          <w:spacing w:val="3"/>
        </w:rPr>
        <w:t xml:space="preserve"> </w:t>
      </w:r>
      <w:r>
        <w:rPr>
          <w:sz w:val="20"/>
          <w:szCs w:val="20"/>
          <w:spacing w:val="11"/>
        </w:rPr>
        <w:t>注于代码开发，现在却因为测试的提前进入而受到干扰。对于测试人员来说，问题更加突</w:t>
      </w:r>
      <w:r>
        <w:rPr>
          <w:sz w:val="20"/>
          <w:szCs w:val="20"/>
          <w:spacing w:val="13"/>
        </w:rPr>
        <w:t xml:space="preserve"> </w:t>
      </w:r>
      <w:r>
        <w:rPr>
          <w:sz w:val="20"/>
          <w:szCs w:val="20"/>
          <w:spacing w:val="11"/>
        </w:rPr>
        <w:t>出。提交的代码中只有一部分能够满足一个完整的测试案例的检验，其他部分还需要等到</w:t>
      </w:r>
      <w:r>
        <w:rPr>
          <w:sz w:val="20"/>
          <w:szCs w:val="20"/>
          <w:spacing w:val="13"/>
        </w:rPr>
        <w:t xml:space="preserve"> </w:t>
      </w:r>
      <w:r>
        <w:rPr>
          <w:sz w:val="20"/>
          <w:szCs w:val="20"/>
          <w:spacing w:val="11"/>
        </w:rPr>
        <w:t>下一个</w:t>
      </w:r>
      <w:r>
        <w:rPr>
          <w:sz w:val="20"/>
          <w:szCs w:val="20"/>
          <w:spacing w:val="-39"/>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2"/>
        </w:rPr>
        <w:t xml:space="preserve">  </w:t>
      </w:r>
      <w:r>
        <w:rPr>
          <w:sz w:val="20"/>
          <w:szCs w:val="20"/>
          <w:spacing w:val="11"/>
        </w:rPr>
        <w:t>的代码提交后，才能开始完整的测试。对在测试过程中发</w:t>
      </w:r>
      <w:r>
        <w:rPr>
          <w:sz w:val="20"/>
          <w:szCs w:val="20"/>
          <w:spacing w:val="10"/>
        </w:rPr>
        <w:t>现的问题，难以作</w:t>
      </w:r>
      <w:r>
        <w:rPr>
          <w:sz w:val="20"/>
          <w:szCs w:val="20"/>
        </w:rPr>
        <w:t xml:space="preserve"> </w:t>
      </w:r>
      <w:r>
        <w:rPr>
          <w:sz w:val="20"/>
          <w:szCs w:val="20"/>
          <w:spacing w:val="11"/>
        </w:rPr>
        <w:t>出有效判断。有一些问题可能是由于代码只部分完成，还需要等后续</w:t>
      </w:r>
      <w:r>
        <w:rPr>
          <w:sz w:val="20"/>
          <w:szCs w:val="20"/>
          <w:spacing w:val="-30"/>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44"/>
        </w:rPr>
        <w:t xml:space="preserve"> </w:t>
      </w:r>
      <w:r>
        <w:rPr>
          <w:sz w:val="20"/>
          <w:szCs w:val="20"/>
          <w:spacing w:val="11"/>
        </w:rPr>
        <w:t>的代码集成。</w:t>
      </w:r>
      <w:r>
        <w:rPr>
          <w:sz w:val="20"/>
          <w:szCs w:val="20"/>
        </w:rPr>
        <w:t xml:space="preserve"> </w:t>
      </w:r>
      <w:r>
        <w:rPr>
          <w:sz w:val="20"/>
          <w:szCs w:val="20"/>
          <w:spacing w:val="10"/>
        </w:rPr>
        <w:t>有一些问题的确是有效的缺陷，然而在下一个</w:t>
      </w:r>
      <w:r>
        <w:rPr>
          <w:sz w:val="20"/>
          <w:szCs w:val="20"/>
          <w:spacing w:val="-32"/>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0"/>
        </w:rPr>
        <w:t xml:space="preserve">  </w:t>
      </w:r>
      <w:r>
        <w:rPr>
          <w:sz w:val="20"/>
          <w:szCs w:val="20"/>
          <w:spacing w:val="10"/>
        </w:rPr>
        <w:t>的开发过程中，这部分代码重新设计</w:t>
      </w:r>
      <w:r>
        <w:rPr>
          <w:sz w:val="20"/>
          <w:szCs w:val="20"/>
        </w:rPr>
        <w:t xml:space="preserve"> </w:t>
      </w:r>
      <w:r>
        <w:rPr>
          <w:sz w:val="20"/>
          <w:szCs w:val="20"/>
          <w:spacing w:val="9"/>
        </w:rPr>
        <w:t>了，这个缺陷也就不存在了。测试工作进行得很缓慢，在第n+1 个</w:t>
      </w:r>
      <w:r>
        <w:rPr>
          <w:sz w:val="20"/>
          <w:szCs w:val="20"/>
          <w:spacing w:val="-23"/>
        </w:rPr>
        <w:t xml:space="preserve"> </w:t>
      </w:r>
      <w:r>
        <w:rPr>
          <w:sz w:val="20"/>
          <w:szCs w:val="20"/>
        </w:rPr>
        <w:t>Sprint</w:t>
      </w:r>
      <w:r>
        <w:rPr>
          <w:sz w:val="20"/>
          <w:szCs w:val="20"/>
          <w:spacing w:val="9"/>
        </w:rPr>
        <w:t>结束时，无法完</w:t>
      </w:r>
      <w:r>
        <w:rPr>
          <w:sz w:val="20"/>
          <w:szCs w:val="20"/>
        </w:rPr>
        <w:t xml:space="preserve"> </w:t>
      </w:r>
      <w:r>
        <w:rPr>
          <w:sz w:val="20"/>
          <w:szCs w:val="20"/>
          <w:spacing w:val="11"/>
        </w:rPr>
        <w:t>成对第</w:t>
      </w:r>
      <w:r>
        <w:rPr>
          <w:rFonts w:ascii="Times New Roman" w:hAnsi="Times New Roman" w:eastAsia="Times New Roman" w:cs="Times New Roman"/>
          <w:sz w:val="20"/>
          <w:szCs w:val="20"/>
          <w:spacing w:val="11"/>
        </w:rPr>
        <w:t>n </w:t>
      </w:r>
      <w:r>
        <w:rPr>
          <w:sz w:val="20"/>
          <w:szCs w:val="20"/>
          <w:spacing w:val="11"/>
        </w:rPr>
        <w:t>个</w:t>
      </w:r>
      <w:r>
        <w:rPr>
          <w:sz w:val="20"/>
          <w:szCs w:val="20"/>
          <w:spacing w:val="-31"/>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1"/>
        </w:rPr>
        <w:t xml:space="preserve">  </w:t>
      </w:r>
      <w:r>
        <w:rPr>
          <w:sz w:val="20"/>
          <w:szCs w:val="20"/>
          <w:spacing w:val="11"/>
        </w:rPr>
        <w:t>提交的代码的功能测试，相应地，功能不稳定的情况下，系统测试也无</w:t>
      </w:r>
      <w:r>
        <w:rPr>
          <w:sz w:val="20"/>
          <w:szCs w:val="20"/>
        </w:rPr>
        <w:t xml:space="preserve"> </w:t>
      </w:r>
      <w:r>
        <w:rPr>
          <w:sz w:val="20"/>
          <w:szCs w:val="20"/>
          <w:spacing w:val="8"/>
        </w:rPr>
        <w:t>法顺利开始。</w:t>
      </w:r>
    </w:p>
    <w:p>
      <w:pPr>
        <w:pStyle w:val="BodyText"/>
        <w:ind w:firstLine="429"/>
        <w:spacing w:before="143" w:line="277" w:lineRule="auto"/>
        <w:jc w:val="both"/>
        <w:rPr>
          <w:sz w:val="20"/>
          <w:szCs w:val="20"/>
        </w:rPr>
      </w:pPr>
      <w:r>
        <w:rPr>
          <w:sz w:val="20"/>
          <w:szCs w:val="20"/>
          <w:spacing w:val="13"/>
        </w:rPr>
        <w:t>通过如图12-8所示，缺陷曲线图能够看出，这种模式下的缺陷曲</w:t>
      </w:r>
      <w:r>
        <w:rPr>
          <w:sz w:val="20"/>
          <w:szCs w:val="20"/>
          <w:spacing w:val="12"/>
        </w:rPr>
        <w:t>线与瀑布模式接近。</w:t>
      </w:r>
      <w:r>
        <w:rPr>
          <w:sz w:val="20"/>
          <w:szCs w:val="20"/>
        </w:rPr>
        <w:t xml:space="preserve"> </w:t>
      </w:r>
      <w:r>
        <w:rPr>
          <w:sz w:val="20"/>
          <w:szCs w:val="20"/>
          <w:spacing w:val="11"/>
        </w:rPr>
        <w:t>在每一个</w:t>
      </w:r>
      <w:r>
        <w:rPr>
          <w:sz w:val="20"/>
          <w:szCs w:val="20"/>
          <w:spacing w:val="-59"/>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1"/>
        </w:rPr>
        <w:t xml:space="preserve">  </w:t>
      </w:r>
      <w:r>
        <w:rPr>
          <w:sz w:val="20"/>
          <w:szCs w:val="20"/>
          <w:spacing w:val="11"/>
        </w:rPr>
        <w:t>结束时，产品功能不稳定，还存在不少缺陷。这些</w:t>
      </w:r>
      <w:r>
        <w:rPr>
          <w:sz w:val="20"/>
          <w:szCs w:val="20"/>
          <w:spacing w:val="10"/>
        </w:rPr>
        <w:t>缺陷逐渐积累的结果就</w:t>
      </w:r>
      <w:r>
        <w:rPr>
          <w:sz w:val="20"/>
          <w:szCs w:val="20"/>
        </w:rPr>
        <w:t xml:space="preserve">  </w:t>
      </w:r>
      <w:r>
        <w:rPr>
          <w:sz w:val="20"/>
          <w:szCs w:val="20"/>
          <w:spacing w:val="8"/>
        </w:rPr>
        <w:t>是</w:t>
      </w:r>
      <w:r>
        <w:rPr>
          <w:sz w:val="20"/>
          <w:szCs w:val="20"/>
          <w:spacing w:val="35"/>
        </w:rPr>
        <w:t xml:space="preserve"> </w:t>
      </w:r>
      <w:r>
        <w:rPr>
          <w:sz w:val="20"/>
          <w:szCs w:val="20"/>
          <w:spacing w:val="8"/>
        </w:rPr>
        <w:t>，团队还需要一个稳定期来修复所有的缺陷，并完成回归测试。这就增加了项目</w:t>
      </w:r>
      <w:r>
        <w:rPr>
          <w:sz w:val="20"/>
          <w:szCs w:val="20"/>
          <w:spacing w:val="7"/>
        </w:rPr>
        <w:t>潜在的</w:t>
      </w:r>
      <w:r>
        <w:rPr>
          <w:sz w:val="20"/>
          <w:szCs w:val="20"/>
        </w:rPr>
        <w:t xml:space="preserve">  </w:t>
      </w:r>
      <w:r>
        <w:rPr>
          <w:sz w:val="20"/>
          <w:szCs w:val="20"/>
          <w:spacing w:val="11"/>
        </w:rPr>
        <w:t>风险。比如，在稳定期修复缺陷的过程中发现设计缺陷，如果是必须修复的问题，那么将</w:t>
      </w:r>
      <w:r>
        <w:rPr>
          <w:sz w:val="20"/>
          <w:szCs w:val="20"/>
          <w:spacing w:val="4"/>
        </w:rPr>
        <w:t xml:space="preserve">  </w:t>
      </w:r>
      <w:r>
        <w:rPr>
          <w:sz w:val="20"/>
          <w:szCs w:val="20"/>
          <w:spacing w:val="11"/>
        </w:rPr>
        <w:t>有可能导致项目周期的延长。又如，客户又提出了新的需求或需求变更，要求加到这个产</w:t>
      </w:r>
      <w:r>
        <w:rPr>
          <w:sz w:val="20"/>
          <w:szCs w:val="20"/>
          <w:spacing w:val="6"/>
        </w:rPr>
        <w:t xml:space="preserve">  </w:t>
      </w:r>
      <w:r>
        <w:rPr>
          <w:sz w:val="20"/>
          <w:szCs w:val="20"/>
          <w:spacing w:val="11"/>
        </w:rPr>
        <w:t>品版本里，这也有可能进一步影响产品的稳定，并导致开发周期的延长。</w:t>
      </w:r>
    </w:p>
    <w:p>
      <w:pPr>
        <w:pStyle w:val="BodyText"/>
        <w:ind w:left="3780"/>
        <w:spacing w:before="142" w:line="220" w:lineRule="auto"/>
        <w:rPr>
          <w:sz w:val="20"/>
          <w:szCs w:val="20"/>
        </w:rPr>
      </w:pPr>
      <w:r>
        <w:rPr>
          <w:sz w:val="20"/>
          <w:szCs w:val="20"/>
          <w:spacing w:val="-19"/>
        </w:rPr>
        <w:t>缺陷曲线</w:t>
      </w:r>
    </w:p>
    <w:p>
      <w:pPr>
        <w:pStyle w:val="BodyText"/>
        <w:ind w:firstLine="1139"/>
        <w:spacing w:before="122" w:line="1780" w:lineRule="exact"/>
        <w:rPr/>
      </w:pPr>
      <w:r>
        <mc:AlternateContent xmlns:mc="http://schemas.openxmlformats.org/markup-compatibility/2006">
          <mc:Choice Requires="wps">
            <w:drawing>
              <wp:anchor distT="0" distB="0" distL="0" distR="0" simplePos="0" relativeHeight="253604864" behindDoc="0" locked="0" layoutInCell="1" allowOverlap="1">
                <wp:simplePos x="0" y="0"/>
                <wp:positionH relativeFrom="column">
                  <wp:posOffset>450411</wp:posOffset>
                </wp:positionH>
                <wp:positionV relativeFrom="paragraph">
                  <wp:posOffset>475484</wp:posOffset>
                </wp:positionV>
                <wp:extent cx="448944" cy="191770"/>
                <wp:effectExtent l="0" t="0" r="0" b="0"/>
                <wp:wrapNone/>
                <wp:docPr id="224" name="TextBox 224"/>
                <wp:cNvGraphicFramePr/>
                <a:graphic>
                  <a:graphicData uri="http://schemas.microsoft.com/office/word/2010/wordprocessingShape">
                    <wps:wsp>
                      <wps:cNvPr id="224" name="TextBox 224"/>
                      <wps:cNvSpPr txBox="1"/>
                      <wps:spPr>
                        <a:xfrm rot="16200000">
                          <a:off x="450411" y="475484"/>
                          <a:ext cx="448944" cy="1917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56" w:line="219" w:lineRule="auto"/>
                              <w:jc w:val="right"/>
                              <w:rPr>
                                <w:sz w:val="19"/>
                                <w:szCs w:val="19"/>
                              </w:rPr>
                            </w:pPr>
                            <w:r>
                              <w:rPr>
                                <w:sz w:val="19"/>
                                <w:szCs w:val="19"/>
                                <w:spacing w:val="-22"/>
                                <w:w w:val="97"/>
                              </w:rPr>
                              <w:t>缺</w:t>
                            </w:r>
                            <w:r>
                              <w:rPr>
                                <w:sz w:val="19"/>
                                <w:szCs w:val="19"/>
                                <w:spacing w:val="-21"/>
                                <w:w w:val="97"/>
                              </w:rPr>
                              <w:t>陷数</w:t>
                            </w:r>
                            <w:r>
                              <w:rPr>
                                <w:sz w:val="19"/>
                                <w:szCs w:val="19"/>
                                <w:spacing w:val="-8"/>
                                <w:w w:val="97"/>
                              </w:rPr>
                              <w:t>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46" style="position:absolute;margin-left:35.4655pt;margin-top:37.4398pt;mso-position-vertical-relative:text;mso-position-horizontal-relative:text;width:35.35pt;height:15.1pt;z-index:253604864;rotation:270;" filled="false" stroked="false" type="#_x0000_t202">
                <v:fill on="false"/>
                <v:stroke on="false"/>
                <v:path/>
                <v:imagedata o:title=""/>
                <o:lock v:ext="edit" aspectratio="false"/>
                <v:textbox inset="0mm,0mm,0mm,0mm">
                  <w:txbxContent>
                    <w:p>
                      <w:pPr>
                        <w:pStyle w:val="BodyText"/>
                        <w:spacing w:before="56" w:line="219" w:lineRule="auto"/>
                        <w:jc w:val="right"/>
                        <w:rPr>
                          <w:sz w:val="19"/>
                          <w:szCs w:val="19"/>
                        </w:rPr>
                      </w:pPr>
                      <w:r>
                        <w:rPr>
                          <w:sz w:val="19"/>
                          <w:szCs w:val="19"/>
                          <w:spacing w:val="-22"/>
                          <w:w w:val="97"/>
                        </w:rPr>
                        <w:t>缺</w:t>
                      </w:r>
                      <w:r>
                        <w:rPr>
                          <w:sz w:val="19"/>
                          <w:szCs w:val="19"/>
                          <w:spacing w:val="-21"/>
                          <w:w w:val="97"/>
                        </w:rPr>
                        <w:t>陷数</w:t>
                      </w:r>
                      <w:r>
                        <w:rPr>
                          <w:sz w:val="19"/>
                          <w:szCs w:val="19"/>
                          <w:spacing w:val="-8"/>
                          <w:w w:val="97"/>
                        </w:rPr>
                        <w:t>量</w:t>
                      </w:r>
                    </w:p>
                  </w:txbxContent>
                </v:textbox>
              </v:shape>
            </w:pict>
          </mc:Fallback>
        </mc:AlternateContent>
      </w:r>
      <w:r>
        <w:rPr>
          <w:position w:val="-35"/>
        </w:rPr>
        <w:pict>
          <v:group id="_x0000_s848" style="mso-position-vertical-relative:line;mso-position-horizontal-relative:char;width:313.05pt;height:89.05pt;" filled="false" stroked="false" coordsize="6260,1781" coordorigin="0,0">
            <v:shape id="_x0000_s850" style="position:absolute;left:0;top:0;width:6260;height:1781;" filled="false" stroked="false" type="#_x0000_t75">
              <v:imagedata o:title="" r:id="rId669"/>
            </v:shape>
            <v:shape id="_x0000_s852" style="position:absolute;left:50;top:119;width:6067;height:164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
                      </w:rPr>
                      <w:t>150</w:t>
                    </w:r>
                  </w:p>
                  <w:p>
                    <w:pPr>
                      <w:spacing w:line="253" w:lineRule="auto"/>
                      <w:rPr>
                        <w:rFonts w:ascii="Arial"/>
                        <w:sz w:val="21"/>
                      </w:rPr>
                    </w:pPr>
                    <w:r/>
                  </w:p>
                  <w:p>
                    <w:pPr>
                      <w:ind w:left="20"/>
                      <w:spacing w:before="3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
                      </w:rPr>
                      <w:t>100</w:t>
                    </w:r>
                  </w:p>
                  <w:p>
                    <w:pPr>
                      <w:spacing w:line="273" w:lineRule="auto"/>
                      <w:rPr>
                        <w:rFonts w:ascii="Arial"/>
                        <w:sz w:val="21"/>
                      </w:rPr>
                    </w:pPr>
                    <w:r/>
                  </w:p>
                  <w:p>
                    <w:pPr>
                      <w:ind w:left="99"/>
                      <w:spacing w:before="3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50</w:t>
                    </w:r>
                  </w:p>
                  <w:p>
                    <w:pPr>
                      <w:spacing w:line="263" w:lineRule="auto"/>
                      <w:rPr>
                        <w:rFonts w:ascii="Arial"/>
                        <w:sz w:val="21"/>
                      </w:rPr>
                    </w:pPr>
                    <w:r/>
                  </w:p>
                  <w:p>
                    <w:pPr>
                      <w:ind w:left="190"/>
                      <w:spacing w:before="3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0</w:t>
                    </w:r>
                  </w:p>
                  <w:p>
                    <w:pPr>
                      <w:ind w:right="8"/>
                      <w:spacing w:before="31"/>
                      <w:jc w:val="right"/>
                      <w:rPr>
                        <w:rFonts w:ascii="SimSun" w:hAnsi="SimSun" w:eastAsia="SimSun" w:cs="SimSun"/>
                        <w:sz w:val="20"/>
                        <w:szCs w:val="20"/>
                      </w:rPr>
                    </w:pPr>
                    <w:r>
                      <w:rPr>
                        <w:rFonts w:ascii="SimSun" w:hAnsi="SimSun" w:eastAsia="SimSun" w:cs="SimSun"/>
                        <w:sz w:val="20"/>
                        <w:szCs w:val="20"/>
                        <w:spacing w:val="-11"/>
                      </w:rPr>
                      <w:t>1</w:t>
                    </w:r>
                    <w:r>
                      <w:rPr>
                        <w:rFonts w:ascii="SimSun" w:hAnsi="SimSun" w:eastAsia="SimSun" w:cs="SimSun"/>
                        <w:sz w:val="20"/>
                        <w:szCs w:val="20"/>
                        <w:spacing w:val="38"/>
                      </w:rPr>
                      <w:t xml:space="preserve">  </w:t>
                    </w:r>
                    <w:r>
                      <w:rPr>
                        <w:rFonts w:ascii="SimSun" w:hAnsi="SimSun" w:eastAsia="SimSun" w:cs="SimSun"/>
                        <w:sz w:val="20"/>
                        <w:szCs w:val="20"/>
                        <w:spacing w:val="-11"/>
                      </w:rPr>
                      <w:t>2</w:t>
                    </w:r>
                    <w:r>
                      <w:rPr>
                        <w:rFonts w:ascii="SimSun" w:hAnsi="SimSun" w:eastAsia="SimSun" w:cs="SimSun"/>
                        <w:sz w:val="20"/>
                        <w:szCs w:val="20"/>
                        <w:spacing w:val="31"/>
                      </w:rPr>
                      <w:t xml:space="preserve">  </w:t>
                    </w:r>
                    <w:r>
                      <w:rPr>
                        <w:rFonts w:ascii="SimSun" w:hAnsi="SimSun" w:eastAsia="SimSun" w:cs="SimSun"/>
                        <w:sz w:val="20"/>
                        <w:szCs w:val="20"/>
                        <w:spacing w:val="-11"/>
                      </w:rPr>
                      <w:t>3</w:t>
                    </w:r>
                    <w:r>
                      <w:rPr>
                        <w:rFonts w:ascii="SimSun" w:hAnsi="SimSun" w:eastAsia="SimSun" w:cs="SimSun"/>
                        <w:sz w:val="20"/>
                        <w:szCs w:val="20"/>
                        <w:spacing w:val="30"/>
                      </w:rPr>
                      <w:t xml:space="preserve">  </w:t>
                    </w:r>
                    <w:r>
                      <w:rPr>
                        <w:rFonts w:ascii="SimSun" w:hAnsi="SimSun" w:eastAsia="SimSun" w:cs="SimSun"/>
                        <w:sz w:val="20"/>
                        <w:szCs w:val="20"/>
                        <w:spacing w:val="-11"/>
                      </w:rPr>
                      <w:t>4   5   6   7   8   9</w:t>
                    </w:r>
                    <w:r>
                      <w:rPr>
                        <w:rFonts w:ascii="SimSun" w:hAnsi="SimSun" w:eastAsia="SimSun" w:cs="SimSun"/>
                        <w:sz w:val="20"/>
                        <w:szCs w:val="20"/>
                        <w:spacing w:val="5"/>
                      </w:rPr>
                      <w:t xml:space="preserve">  </w:t>
                    </w:r>
                    <w:r>
                      <w:rPr>
                        <w:rFonts w:ascii="SimSun" w:hAnsi="SimSun" w:eastAsia="SimSun" w:cs="SimSun"/>
                        <w:sz w:val="20"/>
                        <w:szCs w:val="20"/>
                        <w:spacing w:val="-11"/>
                      </w:rPr>
                      <w:t>10</w:t>
                    </w:r>
                    <w:r>
                      <w:rPr>
                        <w:rFonts w:ascii="SimSun" w:hAnsi="SimSun" w:eastAsia="SimSun" w:cs="SimSun"/>
                        <w:sz w:val="20"/>
                        <w:szCs w:val="20"/>
                        <w:spacing w:val="93"/>
                      </w:rPr>
                      <w:t xml:space="preserve"> </w:t>
                    </w:r>
                    <w:r>
                      <w:rPr>
                        <w:rFonts w:ascii="SimSun" w:hAnsi="SimSun" w:eastAsia="SimSun" w:cs="SimSun"/>
                        <w:sz w:val="20"/>
                        <w:szCs w:val="20"/>
                        <w:spacing w:val="-11"/>
                      </w:rPr>
                      <w:t>11  12</w:t>
                    </w:r>
                    <w:r>
                      <w:rPr>
                        <w:rFonts w:ascii="SimSun" w:hAnsi="SimSun" w:eastAsia="SimSun" w:cs="SimSun"/>
                        <w:sz w:val="20"/>
                        <w:szCs w:val="20"/>
                        <w:spacing w:val="1"/>
                      </w:rPr>
                      <w:t xml:space="preserve">  </w:t>
                    </w:r>
                    <w:r>
                      <w:rPr>
                        <w:rFonts w:ascii="SimSun" w:hAnsi="SimSun" w:eastAsia="SimSun" w:cs="SimSun"/>
                        <w:sz w:val="20"/>
                        <w:szCs w:val="20"/>
                        <w:spacing w:val="-11"/>
                      </w:rPr>
                      <w:t>13  14  15  16</w:t>
                    </w:r>
                  </w:p>
                </w:txbxContent>
              </v:textbox>
            </v:shape>
          </v:group>
        </w:pict>
      </w:r>
    </w:p>
    <w:p>
      <w:pPr>
        <w:ind w:left="4189"/>
        <w:spacing w:before="2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Sprint</w:t>
      </w:r>
    </w:p>
    <w:p>
      <w:pPr>
        <w:ind w:left="3349"/>
        <w:spacing w:before="168" w:line="228" w:lineRule="auto"/>
        <w:rPr>
          <w:rFonts w:ascii="KaiTi" w:hAnsi="KaiTi" w:eastAsia="KaiTi" w:cs="KaiTi"/>
          <w:sz w:val="20"/>
          <w:szCs w:val="20"/>
        </w:rPr>
      </w:pPr>
      <w:r>
        <w:rPr>
          <w:rFonts w:ascii="KaiTi" w:hAnsi="KaiTi" w:eastAsia="KaiTi" w:cs="KaiTi"/>
          <w:sz w:val="20"/>
          <w:szCs w:val="20"/>
          <w:spacing w:val="-1"/>
        </w:rPr>
        <w:t>图12-8</w:t>
      </w:r>
      <w:r>
        <w:rPr>
          <w:rFonts w:ascii="KaiTi" w:hAnsi="KaiTi" w:eastAsia="KaiTi" w:cs="KaiTi"/>
          <w:sz w:val="20"/>
          <w:szCs w:val="20"/>
          <w:spacing w:val="93"/>
        </w:rPr>
        <w:t xml:space="preserve"> </w:t>
      </w:r>
      <w:r>
        <w:rPr>
          <w:rFonts w:ascii="KaiTi" w:hAnsi="KaiTi" w:eastAsia="KaiTi" w:cs="KaiTi"/>
          <w:sz w:val="20"/>
          <w:szCs w:val="20"/>
          <w:spacing w:val="-1"/>
        </w:rPr>
        <w:t>缺陷曲线</w:t>
      </w:r>
    </w:p>
    <w:p>
      <w:pPr>
        <w:pStyle w:val="BodyText"/>
        <w:ind w:right="92" w:firstLine="429"/>
        <w:spacing w:before="213" w:line="287" w:lineRule="auto"/>
        <w:rPr>
          <w:sz w:val="20"/>
          <w:szCs w:val="20"/>
        </w:rPr>
      </w:pPr>
      <w:r>
        <w:rPr>
          <w:sz w:val="20"/>
          <w:szCs w:val="20"/>
          <w:spacing w:val="11"/>
        </w:rPr>
        <w:t>尽管问题多多，但由于测试工作提前进入，很多个设计问题在测试过程中被提前发现</w:t>
      </w:r>
      <w:r>
        <w:rPr>
          <w:sz w:val="20"/>
          <w:szCs w:val="20"/>
        </w:rPr>
        <w:t xml:space="preserve"> </w:t>
      </w:r>
      <w:r>
        <w:rPr>
          <w:sz w:val="20"/>
          <w:szCs w:val="20"/>
          <w:spacing w:val="11"/>
        </w:rPr>
        <w:t>并及时解决，保证了整个版本的按时发布。因此，我们还是对敏捷</w:t>
      </w:r>
      <w:r>
        <w:rPr>
          <w:sz w:val="20"/>
          <w:szCs w:val="20"/>
          <w:spacing w:val="10"/>
        </w:rPr>
        <w:t>转型充满信心。</w:t>
      </w:r>
    </w:p>
    <w:p>
      <w:pPr>
        <w:spacing w:line="270" w:lineRule="auto"/>
        <w:rPr>
          <w:rFonts w:ascii="Arial"/>
          <w:sz w:val="21"/>
        </w:rPr>
      </w:pPr>
      <w:r/>
    </w:p>
    <w:p>
      <w:pPr>
        <w:ind w:left="233"/>
        <w:spacing w:before="82" w:line="213" w:lineRule="auto"/>
        <w:rPr>
          <w:rFonts w:ascii="SimHei" w:hAnsi="SimHei" w:eastAsia="SimHei" w:cs="SimHei"/>
          <w:sz w:val="25"/>
          <w:szCs w:val="25"/>
        </w:rPr>
      </w:pPr>
      <w:r>
        <w:rPr>
          <w:rFonts w:ascii="SimHei" w:hAnsi="SimHei" w:eastAsia="SimHei" w:cs="SimHei"/>
          <w:sz w:val="25"/>
          <w:szCs w:val="25"/>
          <w:b/>
          <w:bCs/>
          <w:u w:val="single" w:color="auto"/>
          <w:spacing w:val="-3"/>
        </w:rPr>
        <w:t>12.2.3</w:t>
      </w:r>
      <w:r>
        <w:rPr>
          <w:rFonts w:ascii="SimHei" w:hAnsi="SimHei" w:eastAsia="SimHei" w:cs="SimHei"/>
          <w:sz w:val="25"/>
          <w:szCs w:val="25"/>
          <w:u w:val="single" w:color="auto"/>
          <w:spacing w:val="-3"/>
        </w:rPr>
        <w:t xml:space="preserve">  </w:t>
      </w:r>
      <w:r>
        <w:rPr>
          <w:rFonts w:ascii="SimHei" w:hAnsi="SimHei" w:eastAsia="SimHei" w:cs="SimHei"/>
          <w:sz w:val="25"/>
          <w:szCs w:val="25"/>
          <w:b/>
          <w:bCs/>
          <w:u w:val="single" w:color="auto"/>
          <w:spacing w:val="-3"/>
        </w:rPr>
        <w:t>开发测试同步，按Sprint交付增量</w:t>
      </w:r>
    </w:p>
    <w:p>
      <w:pPr>
        <w:pStyle w:val="BodyText"/>
        <w:ind w:right="90" w:firstLine="429"/>
        <w:spacing w:before="275" w:line="298" w:lineRule="auto"/>
        <w:rPr>
          <w:sz w:val="20"/>
          <w:szCs w:val="20"/>
        </w:rPr>
      </w:pPr>
      <w:r>
        <w:rPr>
          <w:sz w:val="20"/>
          <w:szCs w:val="20"/>
          <w:spacing w:val="11"/>
        </w:rPr>
        <w:t>新的一个版本开发开始了，通过对前一个版本的总结，提出在架构设计完成之后，就</w:t>
      </w:r>
      <w:r>
        <w:rPr>
          <w:sz w:val="20"/>
          <w:szCs w:val="20"/>
          <w:spacing w:val="1"/>
        </w:rPr>
        <w:t xml:space="preserve"> </w:t>
      </w:r>
      <w:r>
        <w:rPr>
          <w:sz w:val="20"/>
          <w:szCs w:val="20"/>
          <w:spacing w:val="11"/>
        </w:rPr>
        <w:t>开始进行迭代开发，要实现真正的增量交付!</w:t>
      </w:r>
    </w:p>
    <w:p>
      <w:pPr>
        <w:spacing w:line="298" w:lineRule="auto"/>
        <w:sectPr>
          <w:footerReference w:type="default" r:id="rId668"/>
          <w:pgSz w:w="10060" w:h="12930"/>
          <w:pgMar w:top="400" w:right="810" w:bottom="806" w:left="919" w:header="0" w:footer="486" w:gutter="0"/>
        </w:sectPr>
        <w:rPr>
          <w:sz w:val="20"/>
          <w:szCs w:val="20"/>
        </w:rPr>
      </w:pPr>
    </w:p>
    <w:p>
      <w:pPr>
        <w:spacing w:line="322" w:lineRule="auto"/>
        <w:rPr>
          <w:rFonts w:ascii="Arial"/>
          <w:sz w:val="21"/>
        </w:rPr>
      </w:pPr>
      <w:r/>
    </w:p>
    <w:p>
      <w:pPr>
        <w:spacing w:line="323" w:lineRule="auto"/>
        <w:rPr>
          <w:rFonts w:ascii="Arial"/>
          <w:sz w:val="21"/>
        </w:rPr>
      </w:pPr>
      <w:r/>
    </w:p>
    <w:p>
      <w:pPr>
        <w:pStyle w:val="BodyText"/>
        <w:ind w:firstLine="440"/>
        <w:spacing w:before="62" w:line="300" w:lineRule="auto"/>
        <w:jc w:val="both"/>
        <w:rPr>
          <w:sz w:val="19"/>
          <w:szCs w:val="19"/>
        </w:rPr>
      </w:pPr>
      <w:r>
        <w:rPr>
          <w:sz w:val="19"/>
          <w:szCs w:val="19"/>
          <w:spacing w:val="17"/>
        </w:rPr>
        <w:t>在架构设计完成之后，开发组长对待开发项目的优先级、关联性进行分析，制定计划，</w:t>
      </w:r>
      <w:r>
        <w:rPr>
          <w:sz w:val="19"/>
          <w:szCs w:val="19"/>
          <w:spacing w:val="7"/>
        </w:rPr>
        <w:t xml:space="preserve"> </w:t>
      </w:r>
      <w:r>
        <w:rPr>
          <w:sz w:val="19"/>
          <w:szCs w:val="19"/>
          <w:spacing w:val="20"/>
        </w:rPr>
        <w:t>确定每个项目需要在哪一个</w:t>
      </w:r>
      <w:r>
        <w:rPr>
          <w:sz w:val="19"/>
          <w:szCs w:val="19"/>
          <w:spacing w:val="-27"/>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20"/>
        </w:rPr>
        <w:t xml:space="preserve">  </w:t>
      </w:r>
      <w:r>
        <w:rPr>
          <w:sz w:val="19"/>
          <w:szCs w:val="19"/>
          <w:spacing w:val="20"/>
        </w:rPr>
        <w:t>完成。开发、测试经理对计划进行统一的评审，确保各</w:t>
      </w:r>
      <w:r>
        <w:rPr>
          <w:sz w:val="19"/>
          <w:szCs w:val="19"/>
        </w:rPr>
        <w:t xml:space="preserve">  </w:t>
      </w:r>
      <w:r>
        <w:rPr>
          <w:sz w:val="19"/>
          <w:szCs w:val="19"/>
          <w:spacing w:val="21"/>
        </w:rPr>
        <w:t>个模块间有依赖性的项目、技术难度大的项目被合理安排，避免项目由于相互依赖</w:t>
      </w:r>
      <w:r>
        <w:rPr>
          <w:sz w:val="19"/>
          <w:szCs w:val="19"/>
          <w:spacing w:val="20"/>
        </w:rPr>
        <w:t>而被拖</w:t>
      </w:r>
      <w:r>
        <w:rPr>
          <w:sz w:val="19"/>
          <w:szCs w:val="19"/>
        </w:rPr>
        <w:t xml:space="preserve">  </w:t>
      </w:r>
      <w:r>
        <w:rPr>
          <w:sz w:val="19"/>
          <w:szCs w:val="19"/>
          <w:spacing w:val="21"/>
        </w:rPr>
        <w:t>延，降低由于技术不确定性带来的风险。随着一个个</w:t>
      </w:r>
      <w:r>
        <w:rPr>
          <w:sz w:val="19"/>
          <w:szCs w:val="19"/>
          <w:spacing w:val="-53"/>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21"/>
          <w:w w:val="101"/>
        </w:rPr>
        <w:t xml:space="preserve">  </w:t>
      </w:r>
      <w:r>
        <w:rPr>
          <w:sz w:val="19"/>
          <w:szCs w:val="19"/>
          <w:spacing w:val="21"/>
        </w:rPr>
        <w:t>的推进，开发组</w:t>
      </w:r>
      <w:r>
        <w:rPr>
          <w:sz w:val="19"/>
          <w:szCs w:val="19"/>
          <w:spacing w:val="20"/>
        </w:rPr>
        <w:t>长需要及时调</w:t>
      </w:r>
      <w:r>
        <w:rPr>
          <w:sz w:val="19"/>
          <w:szCs w:val="19"/>
        </w:rPr>
        <w:t xml:space="preserve">  </w:t>
      </w:r>
      <w:r>
        <w:rPr>
          <w:sz w:val="19"/>
          <w:szCs w:val="19"/>
          <w:spacing w:val="13"/>
        </w:rPr>
        <w:t>整计划。</w:t>
      </w:r>
    </w:p>
    <w:p>
      <w:pPr>
        <w:pStyle w:val="BodyText"/>
        <w:ind w:right="79" w:firstLine="440"/>
        <w:spacing w:before="153" w:line="272" w:lineRule="auto"/>
        <w:rPr>
          <w:sz w:val="19"/>
          <w:szCs w:val="19"/>
        </w:rPr>
      </w:pPr>
      <w:r>
        <w:rPr>
          <w:sz w:val="19"/>
          <w:szCs w:val="19"/>
          <w:spacing w:val="19"/>
        </w:rPr>
        <w:t>在一个</w:t>
      </w:r>
      <w:r>
        <w:rPr>
          <w:sz w:val="19"/>
          <w:szCs w:val="19"/>
          <w:spacing w:val="-19"/>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1"/>
        </w:rPr>
        <w:t xml:space="preserve">   </w:t>
      </w:r>
      <w:r>
        <w:rPr>
          <w:sz w:val="19"/>
          <w:szCs w:val="19"/>
          <w:spacing w:val="19"/>
        </w:rPr>
        <w:t>中，需要完成详细设计、编码、单元测试、功能测试，进一步提前了测</w:t>
      </w:r>
      <w:r>
        <w:rPr>
          <w:sz w:val="19"/>
          <w:szCs w:val="19"/>
          <w:spacing w:val="2"/>
        </w:rPr>
        <w:t xml:space="preserve"> </w:t>
      </w:r>
      <w:r>
        <w:rPr>
          <w:sz w:val="19"/>
          <w:szCs w:val="19"/>
          <w:spacing w:val="22"/>
        </w:rPr>
        <w:t>试的进入，对</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5"/>
        </w:rPr>
        <w:t xml:space="preserve">   </w:t>
      </w:r>
      <w:r>
        <w:rPr>
          <w:sz w:val="19"/>
          <w:szCs w:val="19"/>
          <w:spacing w:val="22"/>
        </w:rPr>
        <w:t>中的开发测试活动的时间点做了明确的规定。</w:t>
      </w:r>
      <w:r>
        <w:rPr>
          <w:sz w:val="19"/>
          <w:szCs w:val="19"/>
          <w:spacing w:val="21"/>
        </w:rPr>
        <w:t>如图12-9所示。</w:t>
      </w:r>
    </w:p>
    <w:p>
      <w:pPr>
        <w:pStyle w:val="BodyText"/>
        <w:ind w:firstLine="1660"/>
        <w:spacing w:before="3" w:line="2320" w:lineRule="exact"/>
        <w:rPr/>
      </w:pPr>
      <w:r>
        <w:rPr>
          <w:position w:val="-46"/>
        </w:rPr>
        <w:pict>
          <v:group id="_x0000_s854" style="mso-position-vertical-relative:line;mso-position-horizontal-relative:char;width:251.5pt;height:116.05pt;" filled="false" stroked="false" coordsize="5030,2321" coordorigin="0,0">
            <v:shape id="_x0000_s856" style="position:absolute;left:0;top:0;width:5030;height:2321;" filled="false" stroked="false" type="#_x0000_t75">
              <v:imagedata o:title="" r:id="rId672"/>
            </v:shape>
            <v:shape id="_x0000_s858" style="position:absolute;left:340;top:115;width:4415;height:2063;" filled="false" stroked="false" type="#_x0000_t202">
              <v:fill on="false"/>
              <v:stroke on="false"/>
              <v:path/>
              <v:imagedata o:title=""/>
              <o:lock v:ext="edit" aspectratio="false"/>
              <v:textbox inset="0mm,0mm,0mm,0mm">
                <w:txbxContent>
                  <w:p>
                    <w:pPr>
                      <w:ind w:left="1939"/>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w w:val="97"/>
                      </w:rPr>
                      <w:t>Sprint</w:t>
                    </w:r>
                  </w:p>
                  <w:p>
                    <w:pPr>
                      <w:ind w:left="3539"/>
                      <w:spacing w:before="96" w:line="222" w:lineRule="auto"/>
                      <w:rPr>
                        <w:rFonts w:ascii="SimHei" w:hAnsi="SimHei" w:eastAsia="SimHei" w:cs="SimHei"/>
                        <w:sz w:val="19"/>
                        <w:szCs w:val="19"/>
                      </w:rPr>
                    </w:pPr>
                    <w:r>
                      <w:rPr>
                        <w:rFonts w:ascii="SimHei" w:hAnsi="SimHei" w:eastAsia="SimHei" w:cs="SimHei"/>
                        <w:sz w:val="19"/>
                        <w:szCs w:val="19"/>
                        <w:spacing w:val="-13"/>
                      </w:rPr>
                      <w:t>第四周</w:t>
                    </w:r>
                  </w:p>
                  <w:p>
                    <w:pPr>
                      <w:ind w:left="1199"/>
                      <w:spacing w:before="81" w:line="181" w:lineRule="auto"/>
                      <w:rPr>
                        <w:rFonts w:ascii="SimHei" w:hAnsi="SimHei" w:eastAsia="SimHei" w:cs="SimHei"/>
                        <w:sz w:val="17"/>
                        <w:szCs w:val="17"/>
                      </w:rPr>
                    </w:pPr>
                    <w:r>
                      <w:rPr>
                        <w:rFonts w:ascii="SimHei" w:hAnsi="SimHei" w:eastAsia="SimHei" w:cs="SimHei"/>
                        <w:sz w:val="17"/>
                        <w:szCs w:val="17"/>
                        <w:spacing w:val="-1"/>
                      </w:rPr>
                      <w:t>对详细设计</w:t>
                    </w:r>
                  </w:p>
                  <w:p>
                    <w:pPr>
                      <w:ind w:left="3589" w:right="20" w:hanging="179"/>
                      <w:spacing w:before="1" w:line="184" w:lineRule="auto"/>
                      <w:rPr>
                        <w:rFonts w:ascii="SimSun" w:hAnsi="SimSun" w:eastAsia="SimSun" w:cs="SimSun"/>
                        <w:sz w:val="19"/>
                        <w:szCs w:val="19"/>
                      </w:rPr>
                    </w:pPr>
                    <w:r>
                      <w:rPr>
                        <w:rFonts w:ascii="SimSun" w:hAnsi="SimSun" w:eastAsia="SimSun" w:cs="SimSun"/>
                        <w:sz w:val="19"/>
                        <w:szCs w:val="19"/>
                        <w:spacing w:val="-17"/>
                        <w:w w:val="95"/>
                      </w:rPr>
                      <w:t>完成代码评审</w:t>
                    </w:r>
                    <w:r>
                      <w:rPr>
                        <w:rFonts w:ascii="SimSun" w:hAnsi="SimSun" w:eastAsia="SimSun" w:cs="SimSun"/>
                        <w:sz w:val="19"/>
                        <w:szCs w:val="19"/>
                        <w:spacing w:val="2"/>
                      </w:rPr>
                      <w:t xml:space="preserve"> </w:t>
                    </w:r>
                    <w:r>
                      <w:rPr>
                        <w:rFonts w:ascii="SimSun" w:hAnsi="SimSun" w:eastAsia="SimSun" w:cs="SimSun"/>
                        <w:sz w:val="19"/>
                        <w:szCs w:val="19"/>
                        <w:spacing w:val="-15"/>
                        <w:w w:val="97"/>
                      </w:rPr>
                      <w:t>完成测试</w:t>
                    </w:r>
                  </w:p>
                  <w:p>
                    <w:pPr>
                      <w:ind w:left="3499" w:right="248" w:firstLine="10"/>
                      <w:spacing w:before="93" w:line="207" w:lineRule="auto"/>
                      <w:rPr>
                        <w:rFonts w:ascii="SimSun" w:hAnsi="SimSun" w:eastAsia="SimSun" w:cs="SimSun"/>
                        <w:sz w:val="19"/>
                        <w:szCs w:val="19"/>
                      </w:rPr>
                    </w:pPr>
                    <w:r>
                      <w:rPr>
                        <w:rFonts w:ascii="SimSun" w:hAnsi="SimSun" w:eastAsia="SimSun" w:cs="SimSun"/>
                        <w:sz w:val="19"/>
                        <w:szCs w:val="19"/>
                        <w:spacing w:val="-13"/>
                        <w:w w:val="93"/>
                      </w:rPr>
                      <w:t>代码整理</w:t>
                    </w:r>
                    <w:r>
                      <w:rPr>
                        <w:rFonts w:ascii="SimSun" w:hAnsi="SimSun" w:eastAsia="SimSun" w:cs="SimSun"/>
                        <w:sz w:val="19"/>
                        <w:szCs w:val="19"/>
                      </w:rPr>
                      <w:t xml:space="preserve"> </w:t>
                    </w:r>
                    <w:r>
                      <w:rPr>
                        <w:rFonts w:ascii="SimSun" w:hAnsi="SimSun" w:eastAsia="SimSun" w:cs="SimSun"/>
                        <w:sz w:val="19"/>
                        <w:szCs w:val="19"/>
                        <w:spacing w:val="-18"/>
                        <w:w w:val="95"/>
                      </w:rPr>
                      <w:t>修复缺陷</w:t>
                    </w:r>
                  </w:p>
                  <w:p>
                    <w:pPr>
                      <w:ind w:left="20"/>
                      <w:spacing w:before="186" w:line="221" w:lineRule="auto"/>
                      <w:rPr>
                        <w:rFonts w:ascii="SimSun" w:hAnsi="SimSun" w:eastAsia="SimSun" w:cs="SimSun"/>
                        <w:sz w:val="19"/>
                        <w:szCs w:val="19"/>
                      </w:rPr>
                    </w:pPr>
                    <w:r>
                      <w:rPr>
                        <w:rFonts w:ascii="SimSun" w:hAnsi="SimSun" w:eastAsia="SimSun" w:cs="SimSun"/>
                        <w:sz w:val="19"/>
                        <w:szCs w:val="19"/>
                        <w:spacing w:val="-16"/>
                        <w:w w:val="96"/>
                      </w:rPr>
                      <w:t>测试准备</w:t>
                    </w:r>
                    <w:r>
                      <w:rPr>
                        <w:rFonts w:ascii="SimSun" w:hAnsi="SimSun" w:eastAsia="SimSun" w:cs="SimSun"/>
                        <w:sz w:val="19"/>
                        <w:szCs w:val="19"/>
                        <w:spacing w:val="5"/>
                      </w:rPr>
                      <w:t xml:space="preserve">                 </w:t>
                    </w:r>
                    <w:r>
                      <w:rPr>
                        <w:rFonts w:ascii="SimSun" w:hAnsi="SimSun" w:eastAsia="SimSun" w:cs="SimSun"/>
                        <w:sz w:val="19"/>
                        <w:szCs w:val="19"/>
                        <w:spacing w:val="-16"/>
                        <w:w w:val="96"/>
                      </w:rPr>
                      <w:t>功能测试</w:t>
                    </w:r>
                  </w:p>
                </w:txbxContent>
              </v:textbox>
            </v:shape>
            <v:shape id="_x0000_s860" style="position:absolute;left:220;top:387;width:1048;height:870;" filled="false" stroked="false" type="#_x0000_t202">
              <v:fill on="false"/>
              <v:stroke on="false"/>
              <v:path/>
              <v:imagedata o:title=""/>
              <o:lock v:ext="edit" aspectratio="false"/>
              <v:textbox inset="0mm,0mm,0mm,0mm">
                <w:txbxContent>
                  <w:p>
                    <w:pPr>
                      <w:ind w:left="160"/>
                      <w:spacing w:before="20" w:line="219" w:lineRule="auto"/>
                      <w:rPr>
                        <w:rFonts w:ascii="SimSun" w:hAnsi="SimSun" w:eastAsia="SimSun" w:cs="SimSun"/>
                        <w:sz w:val="19"/>
                        <w:szCs w:val="19"/>
                      </w:rPr>
                    </w:pPr>
                    <w:r>
                      <w:rPr>
                        <w:rFonts w:ascii="SimSun" w:hAnsi="SimSun" w:eastAsia="SimSun" w:cs="SimSun"/>
                        <w:sz w:val="19"/>
                        <w:szCs w:val="19"/>
                        <w:spacing w:val="-17"/>
                      </w:rPr>
                      <w:t>第一周</w:t>
                    </w:r>
                  </w:p>
                  <w:p>
                    <w:pPr>
                      <w:ind w:left="20" w:right="20" w:firstLine="9"/>
                      <w:spacing w:before="223" w:line="203" w:lineRule="auto"/>
                      <w:rPr>
                        <w:rFonts w:ascii="SimSun" w:hAnsi="SimSun" w:eastAsia="SimSun" w:cs="SimSun"/>
                        <w:sz w:val="19"/>
                        <w:szCs w:val="19"/>
                      </w:rPr>
                    </w:pPr>
                    <w:r>
                      <w:rPr>
                        <w:rFonts w:ascii="SimSun" w:hAnsi="SimSun" w:eastAsia="SimSun" w:cs="SimSun"/>
                        <w:sz w:val="19"/>
                        <w:szCs w:val="19"/>
                        <w:spacing w:val="-16"/>
                        <w:w w:val="95"/>
                      </w:rPr>
                      <w:t>完成详细设计</w:t>
                    </w:r>
                    <w:r>
                      <w:rPr>
                        <w:rFonts w:ascii="SimSun" w:hAnsi="SimSun" w:eastAsia="SimSun" w:cs="SimSun"/>
                        <w:sz w:val="19"/>
                        <w:szCs w:val="19"/>
                        <w:spacing w:val="9"/>
                      </w:rPr>
                      <w:t xml:space="preserve"> </w:t>
                    </w:r>
                    <w:r>
                      <w:rPr>
                        <w:rFonts w:ascii="SimSun" w:hAnsi="SimSun" w:eastAsia="SimSun" w:cs="SimSun"/>
                        <w:sz w:val="19"/>
                        <w:szCs w:val="19"/>
                        <w:spacing w:val="-15"/>
                        <w:w w:val="95"/>
                      </w:rPr>
                      <w:t>测试案例设计</w:t>
                    </w:r>
                  </w:p>
                </w:txbxContent>
              </v:textbox>
            </v:shape>
            <v:shape id="_x0000_s862" style="position:absolute;left:1390;top:916;width:1019;height:751;" filled="false" stroked="false" type="#_x0000_t202">
              <v:fill on="false"/>
              <v:stroke on="false"/>
              <v:path/>
              <v:imagedata o:title=""/>
              <o:lock v:ext="edit" aspectratio="false"/>
              <v:textbox inset="0mm,0mm,0mm,0mm">
                <w:txbxContent>
                  <w:p>
                    <w:pPr>
                      <w:ind w:left="249"/>
                      <w:spacing w:before="20" w:line="223" w:lineRule="auto"/>
                      <w:rPr>
                        <w:rFonts w:ascii="FangSong" w:hAnsi="FangSong" w:eastAsia="FangSong" w:cs="FangSong"/>
                        <w:sz w:val="17"/>
                        <w:szCs w:val="17"/>
                      </w:rPr>
                    </w:pPr>
                    <w:r>
                      <w:rPr>
                        <w:rFonts w:ascii="FangSong" w:hAnsi="FangSong" w:eastAsia="FangSong" w:cs="FangSong"/>
                        <w:sz w:val="17"/>
                        <w:szCs w:val="17"/>
                        <w:spacing w:val="-3"/>
                      </w:rPr>
                      <w:t>测试案例</w:t>
                    </w:r>
                  </w:p>
                  <w:p>
                    <w:pPr>
                      <w:ind w:left="20" w:right="20" w:firstLine="229"/>
                      <w:spacing w:before="5" w:line="270" w:lineRule="auto"/>
                      <w:rPr>
                        <w:rFonts w:ascii="SimSun" w:hAnsi="SimSun" w:eastAsia="SimSun" w:cs="SimSun"/>
                        <w:sz w:val="19"/>
                        <w:szCs w:val="19"/>
                      </w:rPr>
                    </w:pPr>
                    <w:r>
                      <w:rPr>
                        <w:rFonts w:ascii="SimSun" w:hAnsi="SimSun" w:eastAsia="SimSun" w:cs="SimSun"/>
                        <w:sz w:val="19"/>
                        <w:szCs w:val="19"/>
                        <w:spacing w:val="-18"/>
                        <w:w w:val="95"/>
                      </w:rPr>
                      <w:t>进行评审</w:t>
                    </w:r>
                    <w:r>
                      <w:rPr>
                        <w:rFonts w:ascii="SimSun" w:hAnsi="SimSun" w:eastAsia="SimSun" w:cs="SimSun"/>
                        <w:sz w:val="19"/>
                        <w:szCs w:val="19"/>
                        <w:spacing w:val="1"/>
                      </w:rPr>
                      <w:t xml:space="preserve">  </w:t>
                    </w:r>
                    <w:r>
                      <w:rPr>
                        <w:rFonts w:ascii="SimSun" w:hAnsi="SimSun" w:eastAsia="SimSun" w:cs="SimSun"/>
                        <w:sz w:val="19"/>
                        <w:szCs w:val="19"/>
                        <w:spacing w:val="-13"/>
                        <w:w w:val="92"/>
                      </w:rPr>
                      <w:t>持续提交代码</w:t>
                    </w:r>
                  </w:p>
                </w:txbxContent>
              </v:textbox>
            </v:shape>
            <v:shape id="_x0000_s864" style="position:absolute;left:2829;top:739;width:748;height:599;" filled="false" stroked="false" type="#_x0000_t202">
              <v:fill on="false"/>
              <v:stroke on="false"/>
              <v:path/>
              <v:imagedata o:title=""/>
              <o:lock v:ext="edit" aspectratio="false"/>
              <v:textbox inset="0mm,0mm,0mm,0mm">
                <w:txbxContent>
                  <w:p>
                    <w:pPr>
                      <w:ind w:left="20" w:right="20"/>
                      <w:spacing w:before="19" w:line="193" w:lineRule="auto"/>
                      <w:jc w:val="both"/>
                      <w:rPr>
                        <w:rFonts w:ascii="SimSun" w:hAnsi="SimSun" w:eastAsia="SimSun" w:cs="SimSun"/>
                        <w:sz w:val="19"/>
                        <w:szCs w:val="19"/>
                      </w:rPr>
                    </w:pPr>
                    <w:r>
                      <w:rPr>
                        <w:rFonts w:ascii="SimSun" w:hAnsi="SimSun" w:eastAsia="SimSun" w:cs="SimSun"/>
                        <w:sz w:val="19"/>
                        <w:szCs w:val="19"/>
                        <w:spacing w:val="-14"/>
                      </w:rPr>
                      <w:t>详细设计</w:t>
                    </w:r>
                    <w:r>
                      <w:rPr>
                        <w:rFonts w:ascii="SimSun" w:hAnsi="SimSun" w:eastAsia="SimSun" w:cs="SimSun"/>
                        <w:sz w:val="19"/>
                        <w:szCs w:val="19"/>
                        <w:spacing w:val="2"/>
                      </w:rPr>
                      <w:t xml:space="preserve"> </w:t>
                    </w:r>
                    <w:r>
                      <w:rPr>
                        <w:rFonts w:ascii="SimSun" w:hAnsi="SimSun" w:eastAsia="SimSun" w:cs="SimSun"/>
                        <w:sz w:val="19"/>
                        <w:szCs w:val="19"/>
                        <w:spacing w:val="-15"/>
                        <w:w w:val="96"/>
                      </w:rPr>
                      <w:t>测试案例</w:t>
                    </w:r>
                    <w:r>
                      <w:rPr>
                        <w:rFonts w:ascii="SimSun" w:hAnsi="SimSun" w:eastAsia="SimSun" w:cs="SimSun"/>
                        <w:sz w:val="19"/>
                        <w:szCs w:val="19"/>
                        <w:spacing w:val="3"/>
                      </w:rPr>
                      <w:t xml:space="preserve"> </w:t>
                    </w:r>
                    <w:r>
                      <w:rPr>
                        <w:rFonts w:ascii="SimSun" w:hAnsi="SimSun" w:eastAsia="SimSun" w:cs="SimSun"/>
                        <w:sz w:val="19"/>
                        <w:szCs w:val="19"/>
                        <w:spacing w:val="-17"/>
                      </w:rPr>
                      <w:t>通过评审</w:t>
                    </w:r>
                  </w:p>
                </w:txbxContent>
              </v:textbox>
            </v:shape>
            <v:shape id="_x0000_s866" style="position:absolute;left:2680;top:387;width:572;height:23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spacing w:val="-9"/>
                      </w:rPr>
                      <w:t>第三周</w:t>
                    </w:r>
                  </w:p>
                </w:txbxContent>
              </v:textbox>
            </v:shape>
            <v:shape id="_x0000_s868" style="position:absolute;left:1530;top:387;width:562;height:23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spacing w:val="-11"/>
                      </w:rPr>
                      <w:t>第三周</w:t>
                    </w:r>
                  </w:p>
                </w:txbxContent>
              </v:textbox>
            </v:shape>
          </v:group>
        </w:pict>
      </w:r>
    </w:p>
    <w:p>
      <w:pPr>
        <w:pStyle w:val="BodyText"/>
        <w:ind w:left="2899"/>
        <w:spacing w:before="78" w:line="220" w:lineRule="auto"/>
        <w:rPr>
          <w:sz w:val="19"/>
          <w:szCs w:val="19"/>
        </w:rPr>
      </w:pPr>
      <w:r>
        <w:rPr>
          <w:sz w:val="19"/>
          <w:szCs w:val="19"/>
          <w:spacing w:val="3"/>
        </w:rPr>
        <w:t>图12-9  调整后的开发流程二</w:t>
      </w:r>
    </w:p>
    <w:p>
      <w:pPr>
        <w:pStyle w:val="BodyText"/>
        <w:ind w:firstLine="440"/>
        <w:spacing w:before="233" w:line="298" w:lineRule="auto"/>
        <w:jc w:val="both"/>
        <w:rPr>
          <w:sz w:val="19"/>
          <w:szCs w:val="19"/>
        </w:rPr>
      </w:pPr>
      <w:r>
        <w:rPr>
          <w:sz w:val="19"/>
          <w:szCs w:val="19"/>
          <w:spacing w:val="22"/>
        </w:rPr>
        <w:t>在</w:t>
      </w:r>
      <w:r>
        <w:rPr>
          <w:sz w:val="19"/>
          <w:szCs w:val="19"/>
          <w:spacing w:val="-46"/>
        </w:rPr>
        <w:t xml:space="preserve"> </w:t>
      </w:r>
      <w:r>
        <w:rPr>
          <w:sz w:val="19"/>
          <w:szCs w:val="19"/>
          <w:spacing w:val="22"/>
        </w:rPr>
        <w:t>一</w:t>
      </w:r>
      <w:r>
        <w:rPr>
          <w:sz w:val="19"/>
          <w:szCs w:val="19"/>
          <w:spacing w:val="-49"/>
        </w:rPr>
        <w:t xml:space="preserve"> </w:t>
      </w:r>
      <w:r>
        <w:rPr>
          <w:sz w:val="19"/>
          <w:szCs w:val="19"/>
          <w:spacing w:val="22"/>
        </w:rPr>
        <w:t>个长度为4周的</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21"/>
        </w:rPr>
        <w:t xml:space="preserve">  </w:t>
      </w:r>
      <w:r>
        <w:rPr>
          <w:sz w:val="19"/>
          <w:szCs w:val="19"/>
          <w:spacing w:val="22"/>
        </w:rPr>
        <w:t>里，详细设计、代码开发</w:t>
      </w:r>
      <w:r>
        <w:rPr>
          <w:sz w:val="19"/>
          <w:szCs w:val="19"/>
          <w:spacing w:val="21"/>
        </w:rPr>
        <w:t>和测试工作顺序开始，从时间点</w:t>
      </w:r>
      <w:r>
        <w:rPr>
          <w:sz w:val="19"/>
          <w:szCs w:val="19"/>
        </w:rPr>
        <w:t xml:space="preserve">  </w:t>
      </w:r>
      <w:r>
        <w:rPr>
          <w:sz w:val="19"/>
          <w:szCs w:val="19"/>
          <w:spacing w:val="22"/>
        </w:rPr>
        <w:t>上来看，详细设计、测试案例设计的初稿在第一周完成并</w:t>
      </w:r>
      <w:r>
        <w:rPr>
          <w:sz w:val="19"/>
          <w:szCs w:val="19"/>
          <w:spacing w:val="21"/>
        </w:rPr>
        <w:t>提交评审，同时开始代码开发。</w:t>
      </w:r>
      <w:r>
        <w:rPr>
          <w:sz w:val="19"/>
          <w:szCs w:val="19"/>
        </w:rPr>
        <w:t xml:space="preserve"> </w:t>
      </w:r>
      <w:r>
        <w:rPr>
          <w:sz w:val="19"/>
          <w:szCs w:val="19"/>
          <w:spacing w:val="18"/>
        </w:rPr>
        <w:t>团队邀请专家进行评审。在第三周结束前完成评审以及对评审意见的响应，</w:t>
      </w:r>
      <w:r>
        <w:rPr>
          <w:sz w:val="19"/>
          <w:szCs w:val="19"/>
          <w:spacing w:val="17"/>
        </w:rPr>
        <w:t>确认详细设计、</w:t>
      </w:r>
      <w:r>
        <w:rPr>
          <w:sz w:val="19"/>
          <w:szCs w:val="19"/>
        </w:rPr>
        <w:t xml:space="preserve"> </w:t>
      </w:r>
      <w:r>
        <w:rPr>
          <w:sz w:val="19"/>
          <w:szCs w:val="19"/>
          <w:spacing w:val="18"/>
        </w:rPr>
        <w:t>测试计划评审通过，完成代码开发。最后一周，完成代码评审，完成测试，</w:t>
      </w:r>
      <w:r>
        <w:rPr>
          <w:sz w:val="19"/>
          <w:szCs w:val="19"/>
          <w:spacing w:val="17"/>
        </w:rPr>
        <w:t>修复所有缺陷。</w:t>
      </w:r>
    </w:p>
    <w:p>
      <w:pPr>
        <w:pStyle w:val="BodyText"/>
        <w:ind w:right="30" w:firstLine="440"/>
        <w:spacing w:before="80" w:line="316" w:lineRule="auto"/>
        <w:jc w:val="both"/>
        <w:rPr>
          <w:sz w:val="19"/>
          <w:szCs w:val="19"/>
        </w:rPr>
      </w:pPr>
      <w:r>
        <w:rPr>
          <w:sz w:val="19"/>
          <w:szCs w:val="19"/>
          <w:spacing w:val="20"/>
        </w:rPr>
        <w:t>这种模式的优势在于，开发人员和测试人员都专注于当前</w:t>
      </w:r>
      <w:r>
        <w:rPr>
          <w:sz w:val="19"/>
          <w:szCs w:val="19"/>
          <w:spacing w:val="-31"/>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20"/>
        </w:rPr>
        <w:t xml:space="preserve">  </w:t>
      </w:r>
      <w:r>
        <w:rPr>
          <w:sz w:val="19"/>
          <w:szCs w:val="19"/>
          <w:spacing w:val="20"/>
        </w:rPr>
        <w:t>的项目，有效避免了</w:t>
      </w:r>
      <w:r>
        <w:rPr>
          <w:sz w:val="19"/>
          <w:szCs w:val="19"/>
        </w:rPr>
        <w:t xml:space="preserve"> </w:t>
      </w:r>
      <w:r>
        <w:rPr>
          <w:sz w:val="19"/>
          <w:szCs w:val="19"/>
          <w:spacing w:val="26"/>
        </w:rPr>
        <w:t>在前期完成的详细设计，由于后期需求的变化而带来的浪费。详细设计和编码在同一个</w:t>
      </w:r>
      <w:r>
        <w:rPr>
          <w:sz w:val="19"/>
          <w:szCs w:val="19"/>
          <w:spacing w:val="18"/>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22"/>
        </w:rPr>
        <w:t>,    </w:t>
      </w:r>
      <w:r>
        <w:rPr>
          <w:sz w:val="19"/>
          <w:szCs w:val="19"/>
          <w:spacing w:val="22"/>
        </w:rPr>
        <w:t>能够保证从设计到编码的连贯性，减少了任务交接带来的浪费。加强测试人员与</w:t>
      </w:r>
      <w:r>
        <w:rPr>
          <w:sz w:val="19"/>
          <w:szCs w:val="19"/>
          <w:spacing w:val="2"/>
        </w:rPr>
        <w:t xml:space="preserve"> </w:t>
      </w:r>
      <w:r>
        <w:rPr>
          <w:sz w:val="19"/>
          <w:szCs w:val="19"/>
          <w:spacing w:val="22"/>
        </w:rPr>
        <w:t>程序员的沟通，包括详细设计、案例设计，以及根据代码开发进度相应地调整测试工作。</w:t>
      </w:r>
    </w:p>
    <w:p>
      <w:pPr>
        <w:pStyle w:val="BodyText"/>
        <w:ind w:right="79" w:firstLine="440"/>
        <w:spacing w:before="77" w:line="306" w:lineRule="auto"/>
        <w:jc w:val="both"/>
        <w:rPr>
          <w:sz w:val="19"/>
          <w:szCs w:val="19"/>
        </w:rPr>
      </w:pPr>
      <w:r>
        <w:rPr>
          <w:sz w:val="19"/>
          <w:szCs w:val="19"/>
          <w:spacing w:val="21"/>
        </w:rPr>
        <w:t>然而这种模式也存在如下问题。在一个</w:t>
      </w:r>
      <w:r>
        <w:rPr>
          <w:sz w:val="19"/>
          <w:szCs w:val="19"/>
          <w:spacing w:val="-44"/>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5"/>
        </w:rPr>
        <w:t xml:space="preserve">   </w:t>
      </w:r>
      <w:r>
        <w:rPr>
          <w:sz w:val="19"/>
          <w:szCs w:val="19"/>
          <w:spacing w:val="21"/>
        </w:rPr>
        <w:t>内，依旧是瀑布模式(设计-&gt;编码-&gt;测</w:t>
      </w:r>
      <w:r>
        <w:rPr>
          <w:sz w:val="19"/>
          <w:szCs w:val="19"/>
        </w:rPr>
        <w:t xml:space="preserve"> </w:t>
      </w:r>
      <w:r>
        <w:rPr>
          <w:sz w:val="19"/>
          <w:szCs w:val="19"/>
          <w:spacing w:val="24"/>
        </w:rPr>
        <w:t>试),往往第一</w:t>
      </w:r>
      <w:r>
        <w:rPr>
          <w:sz w:val="19"/>
          <w:szCs w:val="19"/>
          <w:spacing w:val="-33"/>
        </w:rPr>
        <w:t xml:space="preserve"> </w:t>
      </w:r>
      <w:r>
        <w:rPr>
          <w:sz w:val="19"/>
          <w:szCs w:val="19"/>
          <w:spacing w:val="24"/>
        </w:rPr>
        <w:t>、二周程序员会在详细设计上投入大量的精力，不能完成或只能完成少量</w:t>
      </w:r>
      <w:r>
        <w:rPr>
          <w:sz w:val="19"/>
          <w:szCs w:val="19"/>
        </w:rPr>
        <w:t xml:space="preserve"> </w:t>
      </w:r>
      <w:r>
        <w:rPr>
          <w:sz w:val="19"/>
          <w:szCs w:val="19"/>
          <w:spacing w:val="21"/>
        </w:rPr>
        <w:t>代码的开发，大量的代码会集中在第三周完成，甚至拖延到第四周。相应地，测试人员在</w:t>
      </w:r>
      <w:r>
        <w:rPr>
          <w:sz w:val="19"/>
          <w:szCs w:val="19"/>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21"/>
        </w:rPr>
        <w:t xml:space="preserve">  </w:t>
      </w:r>
      <w:r>
        <w:rPr>
          <w:sz w:val="19"/>
          <w:szCs w:val="19"/>
          <w:spacing w:val="22"/>
        </w:rPr>
        <w:t>前期的工作量不饱满，把测试工作的压力集中到了后期，可能进而影响在迭</w:t>
      </w:r>
      <w:r>
        <w:rPr>
          <w:sz w:val="19"/>
          <w:szCs w:val="19"/>
          <w:spacing w:val="21"/>
        </w:rPr>
        <w:t>代周期</w:t>
      </w:r>
      <w:r>
        <w:rPr>
          <w:sz w:val="19"/>
          <w:szCs w:val="19"/>
        </w:rPr>
        <w:t xml:space="preserve"> </w:t>
      </w:r>
      <w:r>
        <w:rPr>
          <w:sz w:val="19"/>
          <w:szCs w:val="19"/>
          <w:spacing w:val="18"/>
        </w:rPr>
        <w:t>结束时测试的完成。</w:t>
      </w:r>
    </w:p>
    <w:p>
      <w:pPr>
        <w:pStyle w:val="BodyText"/>
        <w:ind w:firstLine="440"/>
        <w:spacing w:before="128" w:line="282" w:lineRule="auto"/>
        <w:rPr>
          <w:sz w:val="19"/>
          <w:szCs w:val="19"/>
        </w:rPr>
      </w:pPr>
      <w:r>
        <w:rPr>
          <w:sz w:val="19"/>
          <w:szCs w:val="19"/>
          <w:spacing w:val="17"/>
        </w:rPr>
        <w:t>一</w:t>
      </w:r>
      <w:r>
        <w:rPr>
          <w:sz w:val="19"/>
          <w:szCs w:val="19"/>
          <w:spacing w:val="-49"/>
        </w:rPr>
        <w:t xml:space="preserve"> </w:t>
      </w:r>
      <w:r>
        <w:rPr>
          <w:sz w:val="19"/>
          <w:szCs w:val="19"/>
          <w:spacing w:val="17"/>
        </w:rPr>
        <w:t>个</w:t>
      </w:r>
      <w:r>
        <w:rPr>
          <w:sz w:val="19"/>
          <w:szCs w:val="19"/>
          <w:spacing w:val="-53"/>
        </w:rPr>
        <w:t xml:space="preserve"> </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1"/>
        </w:rPr>
        <w:t xml:space="preserve">   </w:t>
      </w:r>
      <w:r>
        <w:rPr>
          <w:sz w:val="19"/>
          <w:szCs w:val="19"/>
          <w:spacing w:val="17"/>
        </w:rPr>
        <w:t>的测试完成进度图常常会如图12-10所示。直线是理</w:t>
      </w:r>
      <w:r>
        <w:rPr>
          <w:sz w:val="19"/>
          <w:szCs w:val="19"/>
          <w:spacing w:val="16"/>
        </w:rPr>
        <w:t>想情况下的进度曲线，</w:t>
      </w:r>
      <w:r>
        <w:rPr>
          <w:sz w:val="19"/>
          <w:szCs w:val="19"/>
          <w:spacing w:val="1"/>
        </w:rPr>
        <w:t xml:space="preserve"> </w:t>
      </w:r>
      <w:r>
        <w:rPr>
          <w:sz w:val="19"/>
          <w:szCs w:val="19"/>
          <w:spacing w:val="22"/>
        </w:rPr>
        <w:t>每周都有一定量的测试工作完成，在</w:t>
      </w:r>
      <w:r>
        <w:rPr>
          <w:rFonts w:ascii="Times New Roman" w:hAnsi="Times New Roman" w:eastAsia="Times New Roman" w:cs="Times New Roman"/>
          <w:sz w:val="19"/>
          <w:szCs w:val="19"/>
        </w:rPr>
        <w:t>Sprint</w:t>
      </w:r>
      <w:r>
        <w:rPr>
          <w:rFonts w:ascii="Times New Roman" w:hAnsi="Times New Roman" w:eastAsia="Times New Roman" w:cs="Times New Roman"/>
          <w:sz w:val="19"/>
          <w:szCs w:val="19"/>
          <w:spacing w:val="5"/>
        </w:rPr>
        <w:t xml:space="preserve">   </w:t>
      </w:r>
      <w:r>
        <w:rPr>
          <w:sz w:val="19"/>
          <w:szCs w:val="19"/>
          <w:spacing w:val="22"/>
        </w:rPr>
        <w:t>结束时，测试工作完成，交付的产</w:t>
      </w:r>
      <w:r>
        <w:rPr>
          <w:sz w:val="19"/>
          <w:szCs w:val="19"/>
          <w:spacing w:val="21"/>
        </w:rPr>
        <w:t>品是能够按</w:t>
      </w:r>
    </w:p>
    <w:p>
      <w:pPr>
        <w:spacing w:line="282" w:lineRule="auto"/>
        <w:sectPr>
          <w:headerReference w:type="default" r:id="rId670"/>
          <w:footerReference w:type="default" r:id="rId671"/>
          <w:pgSz w:w="10060" w:h="12930"/>
          <w:pgMar w:top="908" w:right="895" w:bottom="796" w:left="849" w:header="616" w:footer="476" w:gutter="0"/>
        </w:sectPr>
        <w:rPr>
          <w:sz w:val="19"/>
          <w:szCs w:val="19"/>
        </w:rPr>
      </w:pPr>
    </w:p>
    <w:p>
      <w:pPr>
        <w:ind w:left="5059"/>
        <w:spacing w:before="286" w:line="221" w:lineRule="auto"/>
        <w:rPr>
          <w:rFonts w:ascii="SimHei" w:hAnsi="SimHei" w:eastAsia="SimHei" w:cs="SimHei"/>
          <w:sz w:val="21"/>
          <w:szCs w:val="21"/>
        </w:rPr>
      </w:pPr>
      <w:bookmarkStart w:name="bookmark416" w:id="385"/>
      <w:bookmarkEnd w:id="385"/>
      <w:r>
        <w:rPr>
          <w:rFonts w:ascii="SimHei" w:hAnsi="SimHei" w:eastAsia="SimHei" w:cs="SimHei"/>
          <w:sz w:val="21"/>
          <w:szCs w:val="21"/>
          <w:spacing w:val="-8"/>
        </w:rPr>
        <w:t>第12章</w:t>
      </w:r>
      <w:r>
        <w:rPr>
          <w:rFonts w:ascii="SimHei" w:hAnsi="SimHei" w:eastAsia="SimHei" w:cs="SimHei"/>
          <w:sz w:val="21"/>
          <w:szCs w:val="21"/>
          <w:spacing w:val="-8"/>
        </w:rPr>
        <w:t xml:space="preserve">  </w:t>
      </w:r>
      <w:r>
        <w:rPr>
          <w:rFonts w:ascii="SimHei" w:hAnsi="SimHei" w:eastAsia="SimHei" w:cs="SimHei"/>
          <w:sz w:val="21"/>
          <w:szCs w:val="21"/>
          <w:spacing w:val="-8"/>
        </w:rPr>
        <w:t>辗转腾挪：身手敏捷的测试</w:t>
      </w:r>
    </w:p>
    <w:p>
      <w:pPr>
        <w:spacing w:line="318" w:lineRule="auto"/>
        <w:rPr>
          <w:rFonts w:ascii="Arial"/>
          <w:sz w:val="21"/>
        </w:rPr>
      </w:pPr>
      <w:r/>
    </w:p>
    <w:p>
      <w:pPr>
        <w:spacing w:line="318" w:lineRule="auto"/>
        <w:rPr>
          <w:rFonts w:ascii="Arial"/>
          <w:sz w:val="21"/>
        </w:rPr>
      </w:pPr>
      <w:r/>
    </w:p>
    <w:p>
      <w:pPr>
        <w:pStyle w:val="BodyText"/>
        <w:spacing w:before="69" w:line="275" w:lineRule="auto"/>
        <w:jc w:val="both"/>
        <w:rPr>
          <w:sz w:val="21"/>
          <w:szCs w:val="21"/>
        </w:rPr>
      </w:pPr>
      <w:r>
        <w:rPr>
          <w:sz w:val="21"/>
          <w:szCs w:val="21"/>
          <w:spacing w:val="1"/>
        </w:rPr>
        <w:t>照预期要求运行的。曲线是实际测试工作的完成进度，由于第一周没有代码提交，所以测</w:t>
      </w:r>
      <w:r>
        <w:rPr>
          <w:sz w:val="21"/>
          <w:szCs w:val="21"/>
          <w:spacing w:val="3"/>
        </w:rPr>
        <w:t xml:space="preserve">  </w:t>
      </w:r>
      <w:r>
        <w:rPr>
          <w:sz w:val="21"/>
          <w:szCs w:val="21"/>
          <w:spacing w:val="-2"/>
        </w:rPr>
        <w:t>试在第一周没有进度。在第二周有少量代码提交，相应部分的测试工作完成。而在第三周、</w:t>
      </w:r>
      <w:r>
        <w:rPr>
          <w:sz w:val="21"/>
          <w:szCs w:val="21"/>
          <w:spacing w:val="3"/>
        </w:rPr>
        <w:t xml:space="preserve"> </w:t>
      </w:r>
      <w:r>
        <w:rPr>
          <w:sz w:val="21"/>
          <w:szCs w:val="21"/>
          <w:spacing w:val="1"/>
        </w:rPr>
        <w:t>第四周，提交的代码逐渐增多，测试工作压力越来越大。测试人员往往需要加班加点才能</w:t>
      </w:r>
      <w:r>
        <w:rPr>
          <w:sz w:val="21"/>
          <w:szCs w:val="21"/>
        </w:rPr>
        <w:t xml:space="preserve">  </w:t>
      </w:r>
      <w:r>
        <w:rPr>
          <w:sz w:val="21"/>
          <w:szCs w:val="21"/>
          <w:spacing w:val="2"/>
        </w:rPr>
        <w:t>在</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rPr>
        <w:t xml:space="preserve"> </w:t>
      </w:r>
      <w:r>
        <w:rPr>
          <w:sz w:val="21"/>
          <w:szCs w:val="21"/>
          <w:spacing w:val="2"/>
        </w:rPr>
        <w:t>结束时完成测试工作。如果有缺陷被发现，就可能直接影响测试</w:t>
      </w:r>
      <w:r>
        <w:rPr>
          <w:sz w:val="21"/>
          <w:szCs w:val="21"/>
          <w:spacing w:val="1"/>
        </w:rPr>
        <w:t>的顺利完成。对</w:t>
      </w:r>
      <w:r>
        <w:rPr>
          <w:sz w:val="21"/>
          <w:szCs w:val="21"/>
        </w:rPr>
        <w:t xml:space="preserve">  </w:t>
      </w:r>
      <w:r>
        <w:rPr>
          <w:sz w:val="21"/>
          <w:szCs w:val="21"/>
        </w:rPr>
        <w:t>于剩下的工作，如果直接在下一个</w:t>
      </w:r>
      <w:r>
        <w:rPr>
          <w:sz w:val="21"/>
          <w:szCs w:val="21"/>
          <w:spacing w:val="-43"/>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7"/>
          <w:w w:val="101"/>
        </w:rPr>
        <w:t xml:space="preserve"> </w:t>
      </w:r>
      <w:r>
        <w:rPr>
          <w:sz w:val="21"/>
          <w:szCs w:val="21"/>
        </w:rPr>
        <w:t>完成，就又会遇</w:t>
      </w:r>
      <w:r>
        <w:rPr>
          <w:sz w:val="21"/>
          <w:szCs w:val="21"/>
          <w:spacing w:val="-1"/>
        </w:rPr>
        <w:t>到上一节所描述的状况。</w:t>
      </w:r>
    </w:p>
    <w:p>
      <w:pPr>
        <w:pStyle w:val="BodyText"/>
        <w:ind w:right="3606" w:firstLine="420"/>
        <w:spacing w:before="105" w:line="269" w:lineRule="auto"/>
        <w:jc w:val="both"/>
        <w:rPr>
          <w:sz w:val="21"/>
          <w:szCs w:val="21"/>
        </w:rPr>
      </w:pPr>
      <w:r>
        <w:drawing>
          <wp:anchor distT="0" distB="0" distL="0" distR="0" simplePos="0" relativeHeight="253660160" behindDoc="0" locked="0" layoutInCell="1" allowOverlap="1">
            <wp:simplePos x="0" y="0"/>
            <wp:positionH relativeFrom="column">
              <wp:posOffset>3200374</wp:posOffset>
            </wp:positionH>
            <wp:positionV relativeFrom="paragraph">
              <wp:posOffset>127275</wp:posOffset>
            </wp:positionV>
            <wp:extent cx="1917707" cy="1187409"/>
            <wp:effectExtent l="0" t="0" r="0" b="0"/>
            <wp:wrapNone/>
            <wp:docPr id="226" name="IM 226"/>
            <wp:cNvGraphicFramePr/>
            <a:graphic>
              <a:graphicData uri="http://schemas.openxmlformats.org/drawingml/2006/picture">
                <pic:pic>
                  <pic:nvPicPr>
                    <pic:cNvPr id="226" name="IM 226"/>
                    <pic:cNvPicPr/>
                  </pic:nvPicPr>
                  <pic:blipFill>
                    <a:blip r:embed="rId674"/>
                    <a:stretch>
                      <a:fillRect/>
                    </a:stretch>
                  </pic:blipFill>
                  <pic:spPr>
                    <a:xfrm rot="0">
                      <a:off x="0" y="0"/>
                      <a:ext cx="1917707" cy="1187409"/>
                    </a:xfrm>
                    <a:prstGeom prst="rect">
                      <a:avLst/>
                    </a:prstGeom>
                  </pic:spPr>
                </pic:pic>
              </a:graphicData>
            </a:graphic>
          </wp:anchor>
        </w:drawing>
      </w:r>
      <w:r>
        <w:rPr>
          <w:sz w:val="21"/>
          <w:szCs w:val="21"/>
        </w:rPr>
        <w:t>另外，也注意到团队中的成员在</w:t>
      </w:r>
      <w:r>
        <w:rPr>
          <w:sz w:val="21"/>
          <w:szCs w:val="21"/>
          <w:spacing w:val="-33"/>
        </w:rPr>
        <w:t xml:space="preserve"> </w:t>
      </w:r>
      <w:r>
        <w:rPr>
          <w:rFonts w:ascii="Times New Roman" w:hAnsi="Times New Roman" w:eastAsia="Times New Roman" w:cs="Times New Roman"/>
          <w:sz w:val="21"/>
          <w:szCs w:val="21"/>
        </w:rPr>
        <w:t>Sprint  </w:t>
      </w:r>
      <w:r>
        <w:rPr>
          <w:sz w:val="21"/>
          <w:szCs w:val="21"/>
        </w:rPr>
        <w:t>中的各 </w:t>
      </w:r>
      <w:r>
        <w:rPr>
          <w:sz w:val="21"/>
          <w:szCs w:val="21"/>
          <w:spacing w:val="2"/>
        </w:rPr>
        <w:t>个阶段工作强度很不均匀。</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
        </w:rPr>
        <w:t xml:space="preserve">   </w:t>
      </w:r>
      <w:r>
        <w:rPr>
          <w:sz w:val="21"/>
          <w:szCs w:val="21"/>
          <w:spacing w:val="2"/>
        </w:rPr>
        <w:t>前期，开发人员</w:t>
      </w:r>
      <w:r>
        <w:rPr>
          <w:sz w:val="21"/>
          <w:szCs w:val="21"/>
          <w:spacing w:val="12"/>
        </w:rPr>
        <w:t xml:space="preserve"> </w:t>
      </w:r>
      <w:r>
        <w:rPr>
          <w:sz w:val="21"/>
          <w:szCs w:val="21"/>
          <w:spacing w:val="3"/>
        </w:rPr>
        <w:t>忙着编码，此时测试人员的工作不够饱满。随着代</w:t>
      </w:r>
      <w:r>
        <w:rPr>
          <w:sz w:val="21"/>
          <w:szCs w:val="21"/>
          <w:spacing w:val="13"/>
        </w:rPr>
        <w:t xml:space="preserve"> </w:t>
      </w:r>
      <w:r>
        <w:rPr>
          <w:sz w:val="21"/>
          <w:szCs w:val="21"/>
          <w:spacing w:val="2"/>
        </w:rPr>
        <w:t>码逐渐交付，大量的测试工作堆在了</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0"/>
        </w:rPr>
        <w:t xml:space="preserve"> </w:t>
      </w:r>
      <w:r>
        <w:rPr>
          <w:sz w:val="21"/>
          <w:szCs w:val="21"/>
          <w:spacing w:val="2"/>
        </w:rPr>
        <w:t>后期。</w:t>
      </w:r>
    </w:p>
    <w:p>
      <w:pPr>
        <w:pStyle w:val="BodyText"/>
        <w:ind w:right="3613" w:firstLine="420"/>
        <w:spacing w:before="157" w:line="272" w:lineRule="auto"/>
        <w:jc w:val="both"/>
        <w:rPr>
          <w:sz w:val="21"/>
          <w:szCs w:val="21"/>
        </w:rPr>
      </w:pPr>
      <w:r>
        <w:pict>
          <v:shape id="_x0000_s870" style="position:absolute;margin-left:393pt;margin-top:33.7717pt;mso-position-vertical-relative:text;mso-position-horizontal-relative:text;width:9.2pt;height:11.1pt;z-index:253662208;"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5"/>
                      <w:szCs w:val="15"/>
                    </w:rPr>
                  </w:pPr>
                  <w:r>
                    <w:rPr>
                      <w:rFonts w:ascii="SimHei" w:hAnsi="SimHei" w:eastAsia="SimHei" w:cs="SimHei"/>
                      <w:sz w:val="15"/>
                      <w:szCs w:val="15"/>
                    </w:rPr>
                    <w:t>周</w:t>
                  </w:r>
                </w:p>
              </w:txbxContent>
            </v:textbox>
          </v:shape>
        </w:pict>
      </w:r>
      <w:r>
        <w:pict>
          <v:shape id="_x0000_s872" style="position:absolute;margin-left:259.001pt;margin-top:48.6863pt;mso-position-vertical-relative:text;mso-position-horizontal-relative:text;width:141.6pt;height:14.1pt;z-index:253661184;" filled="false" stroked="false" type="#_x0000_t202">
            <v:fill on="false"/>
            <v:stroke on="false"/>
            <v:path/>
            <v:imagedata o:title=""/>
            <o:lock v:ext="edit" aspectratio="false"/>
            <v:textbox inset="0mm,0mm,0mm,0mm">
              <w:txbxContent>
                <w:p>
                  <w:pPr>
                    <w:ind w:left="20"/>
                    <w:spacing w:before="20" w:line="212" w:lineRule="auto"/>
                    <w:rPr>
                      <w:rFonts w:ascii="KaiTi" w:hAnsi="KaiTi" w:eastAsia="KaiTi" w:cs="KaiTi"/>
                      <w:sz w:val="21"/>
                      <w:szCs w:val="21"/>
                    </w:rPr>
                  </w:pPr>
                  <w:r>
                    <w:rPr>
                      <w:rFonts w:ascii="KaiTi" w:hAnsi="KaiTi" w:eastAsia="KaiTi" w:cs="KaiTi"/>
                      <w:sz w:val="21"/>
                      <w:szCs w:val="21"/>
                      <w:spacing w:val="-8"/>
                    </w:rPr>
                    <w:t>图12-10</w:t>
                  </w:r>
                  <w:r>
                    <w:rPr>
                      <w:rFonts w:ascii="KaiTi" w:hAnsi="KaiTi" w:eastAsia="KaiTi" w:cs="KaiTi"/>
                      <w:sz w:val="21"/>
                      <w:szCs w:val="21"/>
                      <w:spacing w:val="86"/>
                    </w:rPr>
                    <w:t xml:space="preserve"> </w:t>
                  </w:r>
                  <w:r>
                    <w:rPr>
                      <w:rFonts w:ascii="Times New Roman" w:hAnsi="Times New Roman" w:eastAsia="Times New Roman" w:cs="Times New Roman"/>
                      <w:sz w:val="21"/>
                      <w:szCs w:val="21"/>
                      <w:spacing w:val="-8"/>
                    </w:rPr>
                    <w:t>Sprint </w:t>
                  </w:r>
                  <w:r>
                    <w:rPr>
                      <w:rFonts w:ascii="KaiTi" w:hAnsi="KaiTi" w:eastAsia="KaiTi" w:cs="KaiTi"/>
                      <w:sz w:val="21"/>
                      <w:szCs w:val="21"/>
                      <w:spacing w:val="-8"/>
                    </w:rPr>
                    <w:t>测试完成进度图</w:t>
                  </w:r>
                </w:p>
              </w:txbxContent>
            </v:textbox>
          </v:shape>
        </w:pict>
      </w:r>
      <w:r>
        <w:rPr>
          <w:sz w:val="21"/>
          <w:szCs w:val="21"/>
          <w:spacing w:val="4"/>
        </w:rPr>
        <w:t>通过总结发现，在当前的团队里，开发人员负</w:t>
      </w:r>
      <w:r>
        <w:rPr>
          <w:sz w:val="21"/>
          <w:szCs w:val="21"/>
          <w:spacing w:val="10"/>
        </w:rPr>
        <w:t xml:space="preserve"> </w:t>
      </w:r>
      <w:r>
        <w:rPr>
          <w:sz w:val="21"/>
          <w:szCs w:val="21"/>
          <w:spacing w:val="3"/>
        </w:rPr>
        <w:t>责详细设计、编码、单元测试，测试人员负责功能</w:t>
      </w:r>
      <w:r>
        <w:rPr>
          <w:sz w:val="21"/>
          <w:szCs w:val="21"/>
          <w:spacing w:val="13"/>
        </w:rPr>
        <w:t xml:space="preserve"> </w:t>
      </w:r>
      <w:r>
        <w:rPr>
          <w:sz w:val="21"/>
          <w:szCs w:val="21"/>
          <w:spacing w:val="3"/>
        </w:rPr>
        <w:t>测试。团队中的每个成员都恪守分工，缺乏对整体</w:t>
      </w:r>
      <w:r>
        <w:rPr>
          <w:sz w:val="21"/>
          <w:szCs w:val="21"/>
          <w:spacing w:val="12"/>
        </w:rPr>
        <w:t xml:space="preserve"> </w:t>
      </w:r>
      <w:r>
        <w:rPr>
          <w:sz w:val="21"/>
          <w:szCs w:val="21"/>
          <w:spacing w:val="8"/>
        </w:rPr>
        <w:t>的把握。原来的组织结构是按照职能部门划分(参</w:t>
      </w:r>
    </w:p>
    <w:p>
      <w:pPr>
        <w:pStyle w:val="BodyText"/>
        <w:ind w:right="79"/>
        <w:spacing w:before="4" w:line="273" w:lineRule="auto"/>
        <w:jc w:val="both"/>
        <w:rPr>
          <w:sz w:val="21"/>
          <w:szCs w:val="21"/>
        </w:rPr>
      </w:pPr>
      <w:r>
        <w:rPr>
          <w:sz w:val="21"/>
          <w:szCs w:val="21"/>
          <w:spacing w:val="6"/>
        </w:rPr>
        <w:t>见图12-5所示的组织结构),主要分为开发部门和测试部门，开发部门里又按照功能模块</w:t>
      </w:r>
      <w:r>
        <w:rPr>
          <w:sz w:val="21"/>
          <w:szCs w:val="21"/>
          <w:spacing w:val="1"/>
        </w:rPr>
        <w:t xml:space="preserve"> </w:t>
      </w:r>
      <w:r>
        <w:rPr>
          <w:sz w:val="21"/>
          <w:szCs w:val="21"/>
          <w:spacing w:val="1"/>
        </w:rPr>
        <w:t>划分，测试部门里按照测试类型划分。每个模块的开发组长负责根据需求说明制订开发计</w:t>
      </w:r>
      <w:r>
        <w:rPr>
          <w:sz w:val="21"/>
          <w:szCs w:val="21"/>
        </w:rPr>
        <w:t xml:space="preserve"> </w:t>
      </w:r>
      <w:r>
        <w:rPr>
          <w:sz w:val="21"/>
          <w:szCs w:val="21"/>
          <w:spacing w:val="1"/>
        </w:rPr>
        <w:t>划，监控开发进度，确保代码按时提交；测试组长负责与开发组长协调，制定测试计划，</w:t>
      </w:r>
      <w:r>
        <w:rPr>
          <w:sz w:val="21"/>
          <w:szCs w:val="21"/>
          <w:spacing w:val="15"/>
        </w:rPr>
        <w:t xml:space="preserve"> </w:t>
      </w:r>
      <w:r>
        <w:rPr>
          <w:sz w:val="21"/>
          <w:szCs w:val="21"/>
          <w:spacing w:val="1"/>
        </w:rPr>
        <w:t>监控测试进度，确保测试按时完成。各个职能团队相互独立，由组长进行协调，对团</w:t>
      </w:r>
      <w:r>
        <w:rPr>
          <w:sz w:val="21"/>
          <w:szCs w:val="21"/>
        </w:rPr>
        <w:t>队进 </w:t>
      </w:r>
      <w:r>
        <w:rPr>
          <w:sz w:val="21"/>
          <w:szCs w:val="21"/>
          <w:spacing w:val="-1"/>
        </w:rPr>
        <w:t>行指令式的管理。</w:t>
      </w:r>
    </w:p>
    <w:p>
      <w:pPr>
        <w:pStyle w:val="BodyText"/>
        <w:ind w:right="76" w:firstLine="420"/>
        <w:spacing w:before="124" w:line="274" w:lineRule="auto"/>
        <w:jc w:val="both"/>
        <w:rPr>
          <w:sz w:val="21"/>
          <w:szCs w:val="21"/>
        </w:rPr>
      </w:pPr>
      <w:r>
        <w:rPr>
          <w:sz w:val="21"/>
          <w:szCs w:val="21"/>
          <w:spacing w:val="1"/>
        </w:rPr>
        <w:t>另外，测试团队还是沿用瀑布模型下监控测试进度的方法，每一个迭代周期的测试完</w:t>
      </w:r>
      <w:r>
        <w:rPr>
          <w:sz w:val="21"/>
          <w:szCs w:val="21"/>
          <w:spacing w:val="2"/>
        </w:rPr>
        <w:t xml:space="preserve"> </w:t>
      </w:r>
      <w:r>
        <w:rPr>
          <w:sz w:val="21"/>
          <w:szCs w:val="21"/>
          <w:spacing w:val="6"/>
        </w:rPr>
        <w:t>成标准：测试案例已全部执行，通过率不低于95%;没有严重缺陷。在这种完成标准的指</w:t>
      </w:r>
      <w:r>
        <w:rPr>
          <w:sz w:val="21"/>
          <w:szCs w:val="21"/>
          <w:spacing w:val="12"/>
        </w:rPr>
        <w:t xml:space="preserve"> </w:t>
      </w:r>
      <w:r>
        <w:rPr>
          <w:sz w:val="21"/>
          <w:szCs w:val="21"/>
          <w:spacing w:val="1"/>
        </w:rPr>
        <w:t>导下，团队难以打破瀑布模型下的行为方式，简而言之，先开发，后测试。各个职能成员</w:t>
      </w:r>
      <w:r>
        <w:rPr>
          <w:sz w:val="21"/>
          <w:szCs w:val="21"/>
          <w:spacing w:val="18"/>
        </w:rPr>
        <w:t xml:space="preserve"> </w:t>
      </w:r>
      <w:r>
        <w:rPr>
          <w:sz w:val="21"/>
          <w:szCs w:val="21"/>
          <w:spacing w:val="1"/>
        </w:rPr>
        <w:t>之间以文档进行交互。以完成进度分别监控各个职能团队的执行状况。</w:t>
      </w:r>
    </w:p>
    <w:p>
      <w:pPr>
        <w:pStyle w:val="BodyText"/>
        <w:ind w:right="79" w:firstLine="420"/>
        <w:spacing w:before="125" w:line="270" w:lineRule="auto"/>
        <w:jc w:val="both"/>
        <w:rPr>
          <w:sz w:val="21"/>
          <w:szCs w:val="21"/>
        </w:rPr>
      </w:pPr>
      <w:r>
        <w:rPr>
          <w:sz w:val="21"/>
          <w:szCs w:val="21"/>
          <w:spacing w:val="1"/>
        </w:rPr>
        <w:t>而敏捷开发提倡“统一团队”的概念。需要敏捷团队中的每位成员都具备多种技能，</w:t>
      </w:r>
      <w:r>
        <w:rPr>
          <w:sz w:val="21"/>
          <w:szCs w:val="21"/>
          <w:spacing w:val="17"/>
        </w:rPr>
        <w:t xml:space="preserve"> </w:t>
      </w:r>
      <w:r>
        <w:rPr>
          <w:sz w:val="21"/>
          <w:szCs w:val="21"/>
          <w:spacing w:val="1"/>
        </w:rPr>
        <w:t>能够更加灵活地在团队中对任务分配进行合理调整，避免团队交付的瓶颈集中在某些特别</w:t>
      </w:r>
      <w:r>
        <w:rPr>
          <w:sz w:val="21"/>
          <w:szCs w:val="21"/>
          <w:spacing w:val="7"/>
        </w:rPr>
        <w:t xml:space="preserve"> </w:t>
      </w:r>
      <w:r>
        <w:rPr>
          <w:sz w:val="21"/>
          <w:szCs w:val="21"/>
          <w:spacing w:val="1"/>
        </w:rPr>
        <w:t>的能力上，确保团队中每一位成员能够为</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
        </w:rPr>
        <w:t xml:space="preserve">   </w:t>
      </w:r>
      <w:r>
        <w:rPr>
          <w:sz w:val="21"/>
          <w:szCs w:val="21"/>
          <w:spacing w:val="1"/>
        </w:rPr>
        <w:t>目标的完成而共同努力。</w:t>
      </w:r>
    </w:p>
    <w:p>
      <w:pPr>
        <w:pStyle w:val="BodyText"/>
        <w:ind w:left="420"/>
        <w:spacing w:before="109" w:line="219" w:lineRule="auto"/>
        <w:rPr>
          <w:sz w:val="21"/>
          <w:szCs w:val="21"/>
        </w:rPr>
      </w:pPr>
      <w:r>
        <w:rPr>
          <w:sz w:val="21"/>
          <w:szCs w:val="21"/>
          <w:spacing w:val="-4"/>
        </w:rPr>
        <w:t>因此，需要打破严格的分工划界，实现“统一团队”。</w:t>
      </w:r>
    </w:p>
    <w:p>
      <w:pPr>
        <w:spacing w:line="319" w:lineRule="auto"/>
        <w:rPr>
          <w:rFonts w:ascii="Arial"/>
          <w:sz w:val="21"/>
        </w:rPr>
      </w:pPr>
      <w:r/>
    </w:p>
    <w:p>
      <w:pPr>
        <w:ind w:left="223"/>
        <w:spacing w:before="84" w:line="213" w:lineRule="auto"/>
        <w:rPr>
          <w:rFonts w:ascii="SimHei" w:hAnsi="SimHei" w:eastAsia="SimHei" w:cs="SimHei"/>
          <w:sz w:val="26"/>
          <w:szCs w:val="26"/>
        </w:rPr>
      </w:pPr>
      <w:r>
        <w:rPr>
          <w:rFonts w:ascii="SimHei" w:hAnsi="SimHei" w:eastAsia="SimHei" w:cs="SimHei"/>
          <w:sz w:val="26"/>
          <w:szCs w:val="26"/>
          <w:b/>
          <w:bCs/>
          <w:u w:val="single" w:color="auto"/>
          <w:spacing w:val="-12"/>
        </w:rPr>
        <w:t>12.2.4</w:t>
      </w:r>
      <w:r>
        <w:rPr>
          <w:rFonts w:ascii="SimHei" w:hAnsi="SimHei" w:eastAsia="SimHei" w:cs="SimHei"/>
          <w:sz w:val="26"/>
          <w:szCs w:val="26"/>
          <w:u w:val="single" w:color="auto"/>
          <w:spacing w:val="-12"/>
        </w:rPr>
        <w:t xml:space="preserve">  </w:t>
      </w:r>
      <w:r>
        <w:rPr>
          <w:rFonts w:ascii="SimHei" w:hAnsi="SimHei" w:eastAsia="SimHei" w:cs="SimHei"/>
          <w:sz w:val="26"/>
          <w:szCs w:val="26"/>
          <w:b/>
          <w:bCs/>
          <w:u w:val="single" w:color="auto"/>
          <w:spacing w:val="-12"/>
        </w:rPr>
        <w:t>组建统一团队，通过用户</w:t>
      </w:r>
      <w:r>
        <w:rPr>
          <w:rFonts w:ascii="SimHei" w:hAnsi="SimHei" w:eastAsia="SimHei" w:cs="SimHei"/>
          <w:sz w:val="26"/>
          <w:szCs w:val="26"/>
          <w:b/>
          <w:bCs/>
          <w:u w:val="single" w:color="auto"/>
          <w:spacing w:val="-13"/>
        </w:rPr>
        <w:t>故事驱动</w:t>
      </w:r>
    </w:p>
    <w:p>
      <w:pPr>
        <w:spacing w:line="244" w:lineRule="auto"/>
        <w:rPr>
          <w:rFonts w:ascii="Arial"/>
          <w:sz w:val="21"/>
        </w:rPr>
      </w:pPr>
      <w:r/>
    </w:p>
    <w:p>
      <w:pPr>
        <w:pStyle w:val="BodyText"/>
        <w:spacing w:before="69" w:line="219" w:lineRule="auto"/>
        <w:jc w:val="right"/>
        <w:rPr>
          <w:sz w:val="21"/>
          <w:szCs w:val="21"/>
        </w:rPr>
      </w:pPr>
      <w:r>
        <w:rPr>
          <w:sz w:val="21"/>
          <w:szCs w:val="21"/>
          <w:spacing w:val="-9"/>
        </w:rPr>
        <w:t>在下一个版本开始之前，核心团队通过讨论，对团队组织的调整</w:t>
      </w:r>
      <w:r>
        <w:rPr>
          <w:sz w:val="21"/>
          <w:szCs w:val="21"/>
          <w:spacing w:val="-10"/>
        </w:rPr>
        <w:t>提出如图12-11所示建议。</w:t>
      </w:r>
    </w:p>
    <w:p>
      <w:pPr>
        <w:spacing w:line="219" w:lineRule="auto"/>
        <w:sectPr>
          <w:headerReference w:type="default" r:id="rId6"/>
          <w:footerReference w:type="default" r:id="rId673"/>
          <w:pgSz w:w="10060" w:h="12930"/>
          <w:pgMar w:top="400" w:right="825" w:bottom="701" w:left="910" w:header="0" w:footer="467" w:gutter="0"/>
        </w:sectPr>
        <w:rPr>
          <w:sz w:val="21"/>
          <w:szCs w:val="21"/>
        </w:rPr>
      </w:pPr>
    </w:p>
    <w:p>
      <w:pPr>
        <w:spacing w:line="265" w:lineRule="auto"/>
        <w:rPr>
          <w:rFonts w:ascii="Arial"/>
          <w:sz w:val="21"/>
        </w:rPr>
      </w:pPr>
      <w:r/>
    </w:p>
    <w:p>
      <w:pPr>
        <w:spacing w:line="265" w:lineRule="auto"/>
        <w:rPr>
          <w:rFonts w:ascii="Arial"/>
          <w:sz w:val="21"/>
        </w:rPr>
      </w:pPr>
      <w:r>
        <mc:AlternateContent xmlns:mc="http://schemas.openxmlformats.org/markup-compatibility/2006">
          <mc:Choice Requires="wps">
            <w:drawing>
              <wp:anchor distT="0" distB="0" distL="0" distR="0" simplePos="0" relativeHeight="253687808" behindDoc="0" locked="0" layoutInCell="1" allowOverlap="1">
                <wp:simplePos x="0" y="0"/>
                <wp:positionH relativeFrom="column">
                  <wp:posOffset>5946151</wp:posOffset>
                </wp:positionH>
                <wp:positionV relativeFrom="paragraph">
                  <wp:posOffset>1469202</wp:posOffset>
                </wp:positionV>
                <wp:extent cx="2824479" cy="156845"/>
                <wp:effectExtent l="0" t="0" r="0" b="0"/>
                <wp:wrapNone/>
                <wp:docPr id="228" name="TextBox 228"/>
                <wp:cNvGraphicFramePr/>
                <a:graphic>
                  <a:graphicData uri="http://schemas.microsoft.com/office/word/2010/wordprocessingShape">
                    <wps:wsp>
                      <wps:cNvPr id="228" name="TextBox 228"/>
                      <wps:cNvSpPr txBox="1"/>
                      <wps:spPr>
                        <a:xfrm rot="5400000">
                          <a:off x="5946151" y="1469202"/>
                          <a:ext cx="2824479" cy="1568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8" w:line="219" w:lineRule="auto"/>
                              <w:rPr>
                                <w:sz w:val="15"/>
                                <w:szCs w:val="15"/>
                              </w:rPr>
                            </w:pPr>
                            <w:r>
                              <w:rPr>
                                <w:sz w:val="15"/>
                                <w:szCs w:val="15"/>
                                <w:spacing w:val="-8"/>
                              </w:rPr>
                              <w:t>从</w:t>
                            </w:r>
                            <w:r>
                              <w:rPr>
                                <w:sz w:val="15"/>
                                <w:szCs w:val="15"/>
                                <w:spacing w:val="-13"/>
                              </w:rPr>
                              <w:t xml:space="preserve"> </w:t>
                            </w:r>
                            <w:r>
                              <w:rPr>
                                <w:sz w:val="15"/>
                                <w:szCs w:val="15"/>
                                <w:spacing w:val="-8"/>
                              </w:rPr>
                              <w:t>菜 鸟</w:t>
                            </w:r>
                            <w:r>
                              <w:rPr>
                                <w:sz w:val="15"/>
                                <w:szCs w:val="15"/>
                                <w:spacing w:val="-15"/>
                              </w:rPr>
                              <w:t xml:space="preserve"> </w:t>
                            </w:r>
                            <w:r>
                              <w:rPr>
                                <w:sz w:val="15"/>
                                <w:szCs w:val="15"/>
                                <w:spacing w:val="-8"/>
                              </w:rPr>
                              <w:t>到</w:t>
                            </w:r>
                            <w:r>
                              <w:rPr>
                                <w:sz w:val="15"/>
                                <w:szCs w:val="15"/>
                                <w:spacing w:val="-18"/>
                              </w:rPr>
                              <w:t xml:space="preserve"> </w:t>
                            </w:r>
                            <w:r>
                              <w:rPr>
                                <w:sz w:val="15"/>
                                <w:szCs w:val="15"/>
                                <w:spacing w:val="-8"/>
                              </w:rPr>
                              <w:t>测</w:t>
                            </w:r>
                            <w:r>
                              <w:rPr>
                                <w:sz w:val="15"/>
                                <w:szCs w:val="15"/>
                                <w:spacing w:val="-18"/>
                              </w:rPr>
                              <w:t xml:space="preserve"> </w:t>
                            </w:r>
                            <w:r>
                              <w:rPr>
                                <w:sz w:val="15"/>
                                <w:szCs w:val="15"/>
                                <w:spacing w:val="-8"/>
                              </w:rPr>
                              <w:t>试</w:t>
                            </w:r>
                            <w:r>
                              <w:rPr>
                                <w:sz w:val="15"/>
                                <w:szCs w:val="15"/>
                                <w:spacing w:val="-18"/>
                              </w:rPr>
                              <w:t xml:space="preserve"> </w:t>
                            </w:r>
                            <w:r>
                              <w:rPr>
                                <w:sz w:val="15"/>
                                <w:szCs w:val="15"/>
                                <w:spacing w:val="-8"/>
                              </w:rPr>
                              <w:t>架</w:t>
                            </w:r>
                            <w:r>
                              <w:rPr>
                                <w:sz w:val="15"/>
                                <w:szCs w:val="15"/>
                                <w:spacing w:val="-17"/>
                              </w:rPr>
                              <w:t xml:space="preserve"> </w:t>
                            </w:r>
                            <w:r>
                              <w:rPr>
                                <w:sz w:val="15"/>
                                <w:szCs w:val="15"/>
                                <w:spacing w:val="-8"/>
                              </w:rPr>
                              <w:t>构</w:t>
                            </w:r>
                            <w:r>
                              <w:rPr>
                                <w:sz w:val="15"/>
                                <w:szCs w:val="15"/>
                                <w:spacing w:val="-16"/>
                              </w:rPr>
                              <w:t xml:space="preserve"> </w:t>
                            </w:r>
                            <w:r>
                              <w:rPr>
                                <w:sz w:val="15"/>
                                <w:szCs w:val="15"/>
                                <w:spacing w:val="-8"/>
                              </w:rPr>
                              <w:t>师</w:t>
                            </w:r>
                            <w:r>
                              <w:rPr>
                                <w:sz w:val="15"/>
                                <w:szCs w:val="15"/>
                                <w:spacing w:val="-19"/>
                              </w:rPr>
                              <w:t xml:space="preserve"> </w:t>
                            </w:r>
                            <w:r>
                              <w:rPr>
                                <w:sz w:val="15"/>
                                <w:szCs w:val="15"/>
                                <w:spacing w:val="-8"/>
                              </w:rPr>
                              <w:t>-</w:t>
                            </w:r>
                            <w:r>
                              <w:rPr>
                                <w:sz w:val="15"/>
                                <w:szCs w:val="15"/>
                                <w:spacing w:val="-20"/>
                              </w:rPr>
                              <w:t xml:space="preserve"> </w:t>
                            </w:r>
                            <w:r>
                              <w:rPr>
                                <w:sz w:val="15"/>
                                <w:szCs w:val="15"/>
                                <w:spacing w:val="-8"/>
                              </w:rPr>
                              <w:t>-</w:t>
                            </w:r>
                            <w:r>
                              <w:rPr>
                                <w:sz w:val="15"/>
                                <w:szCs w:val="15"/>
                                <w:spacing w:val="-16"/>
                              </w:rPr>
                              <w:t xml:space="preserve"> </w:t>
                            </w:r>
                            <w:r>
                              <w:rPr>
                                <w:sz w:val="15"/>
                                <w:szCs w:val="15"/>
                                <w:spacing w:val="-8"/>
                              </w:rPr>
                              <w:t>一</w:t>
                            </w:r>
                            <w:r>
                              <w:rPr>
                                <w:sz w:val="15"/>
                                <w:szCs w:val="15"/>
                                <w:spacing w:val="-19"/>
                              </w:rPr>
                              <w:t xml:space="preserve"> </w:t>
                            </w:r>
                            <w:r>
                              <w:rPr>
                                <w:sz w:val="15"/>
                                <w:szCs w:val="15"/>
                                <w:spacing w:val="-8"/>
                              </w:rPr>
                              <w:t>个</w:t>
                            </w:r>
                            <w:r>
                              <w:rPr>
                                <w:sz w:val="15"/>
                                <w:szCs w:val="15"/>
                                <w:spacing w:val="-17"/>
                              </w:rPr>
                              <w:t xml:space="preserve"> </w:t>
                            </w:r>
                            <w:r>
                              <w:rPr>
                                <w:sz w:val="15"/>
                                <w:szCs w:val="15"/>
                                <w:spacing w:val="-8"/>
                              </w:rPr>
                              <w:t>测</w:t>
                            </w:r>
                            <w:r>
                              <w:rPr>
                                <w:sz w:val="15"/>
                                <w:szCs w:val="15"/>
                                <w:spacing w:val="-19"/>
                              </w:rPr>
                              <w:t xml:space="preserve"> </w:t>
                            </w:r>
                            <w:r>
                              <w:rPr>
                                <w:sz w:val="15"/>
                                <w:szCs w:val="15"/>
                                <w:spacing w:val="-8"/>
                              </w:rPr>
                              <w:t>试</w:t>
                            </w:r>
                            <w:r>
                              <w:rPr>
                                <w:sz w:val="15"/>
                                <w:szCs w:val="15"/>
                                <w:spacing w:val="-17"/>
                              </w:rPr>
                              <w:t xml:space="preserve"> </w:t>
                            </w:r>
                            <w:r>
                              <w:rPr>
                                <w:sz w:val="15"/>
                                <w:szCs w:val="15"/>
                                <w:spacing w:val="-8"/>
                              </w:rPr>
                              <w:t>工</w:t>
                            </w:r>
                            <w:r>
                              <w:rPr>
                                <w:sz w:val="15"/>
                                <w:szCs w:val="15"/>
                                <w:spacing w:val="-19"/>
                              </w:rPr>
                              <w:t xml:space="preserve"> </w:t>
                            </w:r>
                            <w:r>
                              <w:rPr>
                                <w:sz w:val="15"/>
                                <w:szCs w:val="15"/>
                                <w:spacing w:val="-8"/>
                              </w:rPr>
                              <w:t>程</w:t>
                            </w:r>
                            <w:r>
                              <w:rPr>
                                <w:sz w:val="15"/>
                                <w:szCs w:val="15"/>
                                <w:spacing w:val="-16"/>
                              </w:rPr>
                              <w:t xml:space="preserve"> </w:t>
                            </w:r>
                            <w:r>
                              <w:rPr>
                                <w:sz w:val="15"/>
                                <w:szCs w:val="15"/>
                                <w:spacing w:val="-8"/>
                              </w:rPr>
                              <w:t>师 的</w:t>
                            </w:r>
                            <w:r>
                              <w:rPr>
                                <w:sz w:val="15"/>
                                <w:szCs w:val="15"/>
                                <w:spacing w:val="-17"/>
                              </w:rPr>
                              <w:t xml:space="preserve"> </w:t>
                            </w:r>
                            <w:r>
                              <w:rPr>
                                <w:sz w:val="15"/>
                                <w:szCs w:val="15"/>
                                <w:spacing w:val="-8"/>
                              </w:rPr>
                              <w:t>成</w:t>
                            </w:r>
                            <w:r>
                              <w:rPr>
                                <w:sz w:val="15"/>
                                <w:szCs w:val="15"/>
                                <w:spacing w:val="-18"/>
                              </w:rPr>
                              <w:t xml:space="preserve"> </w:t>
                            </w:r>
                            <w:r>
                              <w:rPr>
                                <w:sz w:val="15"/>
                                <w:szCs w:val="15"/>
                                <w:spacing w:val="-8"/>
                              </w:rPr>
                              <w:t>长 日</w:t>
                            </w:r>
                            <w:r>
                              <w:rPr>
                                <w:sz w:val="15"/>
                                <w:szCs w:val="15"/>
                                <w:spacing w:val="-19"/>
                              </w:rPr>
                              <w:t xml:space="preserve"> </w:t>
                            </w:r>
                            <w:r>
                              <w:rPr>
                                <w:sz w:val="15"/>
                                <w:szCs w:val="15"/>
                                <w:spacing w:val="-8"/>
                              </w:rPr>
                              <w:t>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74" style="position:absolute;margin-left:468.201pt;margin-top:115.685pt;mso-position-vertical-relative:text;mso-position-horizontal-relative:text;width:222.4pt;height:12.35pt;z-index:253687808;rotation:90;" filled="false" stroked="false" type="#_x0000_t202">
                <v:fill on="false"/>
                <v:stroke on="false"/>
                <v:path/>
                <v:imagedata o:title=""/>
                <o:lock v:ext="edit" aspectratio="false"/>
                <v:textbox inset="0mm,0mm,0mm,0mm">
                  <w:txbxContent>
                    <w:p>
                      <w:pPr>
                        <w:pStyle w:val="BodyText"/>
                        <w:ind w:left="20"/>
                        <w:spacing w:before="48" w:line="219" w:lineRule="auto"/>
                        <w:rPr>
                          <w:sz w:val="15"/>
                          <w:szCs w:val="15"/>
                        </w:rPr>
                      </w:pPr>
                      <w:r>
                        <w:rPr>
                          <w:sz w:val="15"/>
                          <w:szCs w:val="15"/>
                          <w:spacing w:val="-8"/>
                        </w:rPr>
                        <w:t>从</w:t>
                      </w:r>
                      <w:r>
                        <w:rPr>
                          <w:sz w:val="15"/>
                          <w:szCs w:val="15"/>
                          <w:spacing w:val="-13"/>
                        </w:rPr>
                        <w:t xml:space="preserve"> </w:t>
                      </w:r>
                      <w:r>
                        <w:rPr>
                          <w:sz w:val="15"/>
                          <w:szCs w:val="15"/>
                          <w:spacing w:val="-8"/>
                        </w:rPr>
                        <w:t>菜 鸟</w:t>
                      </w:r>
                      <w:r>
                        <w:rPr>
                          <w:sz w:val="15"/>
                          <w:szCs w:val="15"/>
                          <w:spacing w:val="-15"/>
                        </w:rPr>
                        <w:t xml:space="preserve"> </w:t>
                      </w:r>
                      <w:r>
                        <w:rPr>
                          <w:sz w:val="15"/>
                          <w:szCs w:val="15"/>
                          <w:spacing w:val="-8"/>
                        </w:rPr>
                        <w:t>到</w:t>
                      </w:r>
                      <w:r>
                        <w:rPr>
                          <w:sz w:val="15"/>
                          <w:szCs w:val="15"/>
                          <w:spacing w:val="-18"/>
                        </w:rPr>
                        <w:t xml:space="preserve"> </w:t>
                      </w:r>
                      <w:r>
                        <w:rPr>
                          <w:sz w:val="15"/>
                          <w:szCs w:val="15"/>
                          <w:spacing w:val="-8"/>
                        </w:rPr>
                        <w:t>测</w:t>
                      </w:r>
                      <w:r>
                        <w:rPr>
                          <w:sz w:val="15"/>
                          <w:szCs w:val="15"/>
                          <w:spacing w:val="-18"/>
                        </w:rPr>
                        <w:t xml:space="preserve"> </w:t>
                      </w:r>
                      <w:r>
                        <w:rPr>
                          <w:sz w:val="15"/>
                          <w:szCs w:val="15"/>
                          <w:spacing w:val="-8"/>
                        </w:rPr>
                        <w:t>试</w:t>
                      </w:r>
                      <w:r>
                        <w:rPr>
                          <w:sz w:val="15"/>
                          <w:szCs w:val="15"/>
                          <w:spacing w:val="-18"/>
                        </w:rPr>
                        <w:t xml:space="preserve"> </w:t>
                      </w:r>
                      <w:r>
                        <w:rPr>
                          <w:sz w:val="15"/>
                          <w:szCs w:val="15"/>
                          <w:spacing w:val="-8"/>
                        </w:rPr>
                        <w:t>架</w:t>
                      </w:r>
                      <w:r>
                        <w:rPr>
                          <w:sz w:val="15"/>
                          <w:szCs w:val="15"/>
                          <w:spacing w:val="-17"/>
                        </w:rPr>
                        <w:t xml:space="preserve"> </w:t>
                      </w:r>
                      <w:r>
                        <w:rPr>
                          <w:sz w:val="15"/>
                          <w:szCs w:val="15"/>
                          <w:spacing w:val="-8"/>
                        </w:rPr>
                        <w:t>构</w:t>
                      </w:r>
                      <w:r>
                        <w:rPr>
                          <w:sz w:val="15"/>
                          <w:szCs w:val="15"/>
                          <w:spacing w:val="-16"/>
                        </w:rPr>
                        <w:t xml:space="preserve"> </w:t>
                      </w:r>
                      <w:r>
                        <w:rPr>
                          <w:sz w:val="15"/>
                          <w:szCs w:val="15"/>
                          <w:spacing w:val="-8"/>
                        </w:rPr>
                        <w:t>师</w:t>
                      </w:r>
                      <w:r>
                        <w:rPr>
                          <w:sz w:val="15"/>
                          <w:szCs w:val="15"/>
                          <w:spacing w:val="-19"/>
                        </w:rPr>
                        <w:t xml:space="preserve"> </w:t>
                      </w:r>
                      <w:r>
                        <w:rPr>
                          <w:sz w:val="15"/>
                          <w:szCs w:val="15"/>
                          <w:spacing w:val="-8"/>
                        </w:rPr>
                        <w:t>-</w:t>
                      </w:r>
                      <w:r>
                        <w:rPr>
                          <w:sz w:val="15"/>
                          <w:szCs w:val="15"/>
                          <w:spacing w:val="-20"/>
                        </w:rPr>
                        <w:t xml:space="preserve"> </w:t>
                      </w:r>
                      <w:r>
                        <w:rPr>
                          <w:sz w:val="15"/>
                          <w:szCs w:val="15"/>
                          <w:spacing w:val="-8"/>
                        </w:rPr>
                        <w:t>-</w:t>
                      </w:r>
                      <w:r>
                        <w:rPr>
                          <w:sz w:val="15"/>
                          <w:szCs w:val="15"/>
                          <w:spacing w:val="-16"/>
                        </w:rPr>
                        <w:t xml:space="preserve"> </w:t>
                      </w:r>
                      <w:r>
                        <w:rPr>
                          <w:sz w:val="15"/>
                          <w:szCs w:val="15"/>
                          <w:spacing w:val="-8"/>
                        </w:rPr>
                        <w:t>一</w:t>
                      </w:r>
                      <w:r>
                        <w:rPr>
                          <w:sz w:val="15"/>
                          <w:szCs w:val="15"/>
                          <w:spacing w:val="-19"/>
                        </w:rPr>
                        <w:t xml:space="preserve"> </w:t>
                      </w:r>
                      <w:r>
                        <w:rPr>
                          <w:sz w:val="15"/>
                          <w:szCs w:val="15"/>
                          <w:spacing w:val="-8"/>
                        </w:rPr>
                        <w:t>个</w:t>
                      </w:r>
                      <w:r>
                        <w:rPr>
                          <w:sz w:val="15"/>
                          <w:szCs w:val="15"/>
                          <w:spacing w:val="-17"/>
                        </w:rPr>
                        <w:t xml:space="preserve"> </w:t>
                      </w:r>
                      <w:r>
                        <w:rPr>
                          <w:sz w:val="15"/>
                          <w:szCs w:val="15"/>
                          <w:spacing w:val="-8"/>
                        </w:rPr>
                        <w:t>测</w:t>
                      </w:r>
                      <w:r>
                        <w:rPr>
                          <w:sz w:val="15"/>
                          <w:szCs w:val="15"/>
                          <w:spacing w:val="-19"/>
                        </w:rPr>
                        <w:t xml:space="preserve"> </w:t>
                      </w:r>
                      <w:r>
                        <w:rPr>
                          <w:sz w:val="15"/>
                          <w:szCs w:val="15"/>
                          <w:spacing w:val="-8"/>
                        </w:rPr>
                        <w:t>试</w:t>
                      </w:r>
                      <w:r>
                        <w:rPr>
                          <w:sz w:val="15"/>
                          <w:szCs w:val="15"/>
                          <w:spacing w:val="-17"/>
                        </w:rPr>
                        <w:t xml:space="preserve"> </w:t>
                      </w:r>
                      <w:r>
                        <w:rPr>
                          <w:sz w:val="15"/>
                          <w:szCs w:val="15"/>
                          <w:spacing w:val="-8"/>
                        </w:rPr>
                        <w:t>工</w:t>
                      </w:r>
                      <w:r>
                        <w:rPr>
                          <w:sz w:val="15"/>
                          <w:szCs w:val="15"/>
                          <w:spacing w:val="-19"/>
                        </w:rPr>
                        <w:t xml:space="preserve"> </w:t>
                      </w:r>
                      <w:r>
                        <w:rPr>
                          <w:sz w:val="15"/>
                          <w:szCs w:val="15"/>
                          <w:spacing w:val="-8"/>
                        </w:rPr>
                        <w:t>程</w:t>
                      </w:r>
                      <w:r>
                        <w:rPr>
                          <w:sz w:val="15"/>
                          <w:szCs w:val="15"/>
                          <w:spacing w:val="-16"/>
                        </w:rPr>
                        <w:t xml:space="preserve"> </w:t>
                      </w:r>
                      <w:r>
                        <w:rPr>
                          <w:sz w:val="15"/>
                          <w:szCs w:val="15"/>
                          <w:spacing w:val="-8"/>
                        </w:rPr>
                        <w:t>师 的</w:t>
                      </w:r>
                      <w:r>
                        <w:rPr>
                          <w:sz w:val="15"/>
                          <w:szCs w:val="15"/>
                          <w:spacing w:val="-17"/>
                        </w:rPr>
                        <w:t xml:space="preserve"> </w:t>
                      </w:r>
                      <w:r>
                        <w:rPr>
                          <w:sz w:val="15"/>
                          <w:szCs w:val="15"/>
                          <w:spacing w:val="-8"/>
                        </w:rPr>
                        <w:t>成</w:t>
                      </w:r>
                      <w:r>
                        <w:rPr>
                          <w:sz w:val="15"/>
                          <w:szCs w:val="15"/>
                          <w:spacing w:val="-18"/>
                        </w:rPr>
                        <w:t xml:space="preserve"> </w:t>
                      </w:r>
                      <w:r>
                        <w:rPr>
                          <w:sz w:val="15"/>
                          <w:szCs w:val="15"/>
                          <w:spacing w:val="-8"/>
                        </w:rPr>
                        <w:t>长 日</w:t>
                      </w:r>
                      <w:r>
                        <w:rPr>
                          <w:sz w:val="15"/>
                          <w:szCs w:val="15"/>
                          <w:spacing w:val="-19"/>
                        </w:rPr>
                        <w:t xml:space="preserve"> </w:t>
                      </w:r>
                      <w:r>
                        <w:rPr>
                          <w:sz w:val="15"/>
                          <w:szCs w:val="15"/>
                          <w:spacing w:val="-8"/>
                        </w:rPr>
                        <w:t>记</w:t>
                      </w:r>
                    </w:p>
                  </w:txbxContent>
                </v:textbox>
              </v:shape>
            </w:pict>
          </mc:Fallback>
        </mc:AlternateContent>
      </w: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BodyText"/>
        <w:ind w:firstLine="1188"/>
        <w:spacing w:line="5550" w:lineRule="exact"/>
        <w:rPr/>
      </w:pPr>
      <w:r>
        <mc:AlternateContent xmlns:mc="http://schemas.openxmlformats.org/markup-compatibility/2006">
          <mc:Choice Requires="wps">
            <w:drawing>
              <wp:anchor distT="0" distB="0" distL="0" distR="0" simplePos="0" relativeHeight="253688832" behindDoc="0" locked="0" layoutInCell="1" allowOverlap="1">
                <wp:simplePos x="0" y="0"/>
                <wp:positionH relativeFrom="column">
                  <wp:posOffset>-213164</wp:posOffset>
                </wp:positionH>
                <wp:positionV relativeFrom="paragraph">
                  <wp:posOffset>1780445</wp:posOffset>
                </wp:positionV>
                <wp:extent cx="610869" cy="313690"/>
                <wp:effectExtent l="0" t="0" r="0" b="0"/>
                <wp:wrapNone/>
                <wp:docPr id="230" name="TextBox 230"/>
                <wp:cNvGraphicFramePr/>
                <a:graphic>
                  <a:graphicData uri="http://schemas.microsoft.com/office/word/2010/wordprocessingShape">
                    <wps:wsp>
                      <wps:cNvPr id="230" name="TextBox 230"/>
                      <wps:cNvSpPr txBox="1"/>
                      <wps:spPr>
                        <a:xfrm rot="5400000">
                          <a:off x="-213164" y="1780445"/>
                          <a:ext cx="610869" cy="31369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101" w:line="237" w:lineRule="auto"/>
                              <w:jc w:val="right"/>
                              <w:rPr>
                                <w:sz w:val="29"/>
                                <w:szCs w:val="29"/>
                              </w:rPr>
                            </w:pPr>
                            <w:r>
                              <w:rPr>
                                <w:sz w:val="29"/>
                                <w:szCs w:val="29"/>
                                <w:spacing w:val="-64"/>
                              </w:rPr>
                              <w:t>●</w:t>
                            </w:r>
                            <w:r>
                              <w:rPr>
                                <w:sz w:val="29"/>
                                <w:szCs w:val="29"/>
                                <w:spacing w:val="-11"/>
                              </w:rPr>
                              <w:t xml:space="preserve"> </w:t>
                            </w:r>
                            <w:r>
                              <w:rPr>
                                <w:sz w:val="29"/>
                                <w:szCs w:val="29"/>
                                <w:spacing w:val="-64"/>
                              </w:rPr>
                              <w:t>338</w:t>
                            </w:r>
                            <w:r>
                              <w:rPr>
                                <w:sz w:val="29"/>
                                <w:szCs w:val="29"/>
                                <w:spacing w:val="-54"/>
                              </w:rPr>
                              <w:t xml:space="preserve"> </w:t>
                            </w:r>
                            <w:r>
                              <w:rPr>
                                <w:sz w:val="29"/>
                                <w:szCs w:val="29"/>
                                <w:spacing w:val="-64"/>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76" style="position:absolute;margin-left:-16.7846pt;margin-top:140.193pt;mso-position-vertical-relative:text;mso-position-horizontal-relative:text;width:48.1pt;height:24.7pt;z-index:253688832;rotation:90;" filled="false" stroked="false" type="#_x0000_t202">
                <v:fill on="false"/>
                <v:stroke on="false"/>
                <v:path/>
                <v:imagedata o:title=""/>
                <o:lock v:ext="edit" aspectratio="false"/>
                <v:textbox inset="0mm,0mm,0mm,0mm">
                  <w:txbxContent>
                    <w:p>
                      <w:pPr>
                        <w:pStyle w:val="BodyText"/>
                        <w:spacing w:before="101" w:line="237" w:lineRule="auto"/>
                        <w:jc w:val="right"/>
                        <w:rPr>
                          <w:sz w:val="29"/>
                          <w:szCs w:val="29"/>
                        </w:rPr>
                      </w:pPr>
                      <w:r>
                        <w:rPr>
                          <w:sz w:val="29"/>
                          <w:szCs w:val="29"/>
                          <w:spacing w:val="-64"/>
                        </w:rPr>
                        <w:t>●</w:t>
                      </w:r>
                      <w:r>
                        <w:rPr>
                          <w:sz w:val="29"/>
                          <w:szCs w:val="29"/>
                          <w:spacing w:val="-11"/>
                        </w:rPr>
                        <w:t xml:space="preserve"> </w:t>
                      </w:r>
                      <w:r>
                        <w:rPr>
                          <w:sz w:val="29"/>
                          <w:szCs w:val="29"/>
                          <w:spacing w:val="-64"/>
                        </w:rPr>
                        <w:t>338</w:t>
                      </w:r>
                      <w:r>
                        <w:rPr>
                          <w:sz w:val="29"/>
                          <w:szCs w:val="29"/>
                          <w:spacing w:val="-54"/>
                        </w:rPr>
                        <w:t xml:space="preserve"> </w:t>
                      </w:r>
                      <w:r>
                        <w:rPr>
                          <w:sz w:val="29"/>
                          <w:szCs w:val="29"/>
                          <w:spacing w:val="-64"/>
                        </w:rPr>
                        <w:t>·</w:t>
                      </w:r>
                    </w:p>
                  </w:txbxContent>
                </v:textbox>
              </v:shape>
            </w:pict>
          </mc:Fallback>
        </mc:AlternateContent>
      </w:r>
      <w:r>
        <w:rPr>
          <w:position w:val="-111"/>
        </w:rPr>
        <w:pict>
          <v:group id="_x0000_s878" style="mso-position-vertical-relative:line;mso-position-horizontal-relative:char;width:466pt;height:277.55pt;" filled="false" stroked="false" coordsize="9320,5550" coordorigin="0,0">
            <v:shape id="_x0000_s880" style="position:absolute;left:0;top:0;width:9320;height:5550;" filled="false" stroked="false" type="#_x0000_t75">
              <v:imagedata o:title="" r:id="rId675"/>
            </v:shape>
            <v:shape id="_x0000_s882" style="position:absolute;left:219;top:246;width:9079;height:5134;" filled="false" stroked="false" type="#_x0000_t202">
              <v:fill on="false"/>
              <v:stroke on="false"/>
              <v:path/>
              <v:imagedata o:title=""/>
              <o:lock v:ext="edit" aspectratio="false"/>
              <v:textbox inset="0mm,0mm,0mm,0mm">
                <w:txbxContent>
                  <w:p>
                    <w:pPr>
                      <w:ind w:left="2289"/>
                      <w:spacing w:before="20" w:line="219" w:lineRule="auto"/>
                      <w:rPr>
                        <w:rFonts w:ascii="SimSun" w:hAnsi="SimSun" w:eastAsia="SimSun" w:cs="SimSun"/>
                        <w:sz w:val="16"/>
                        <w:szCs w:val="16"/>
                      </w:rPr>
                    </w:pPr>
                    <w:r>
                      <w:rPr>
                        <w:rFonts w:ascii="SimSun" w:hAnsi="SimSun" w:eastAsia="SimSun" w:cs="SimSun"/>
                        <w:sz w:val="16"/>
                        <w:szCs w:val="16"/>
                        <w:spacing w:val="3"/>
                      </w:rPr>
                      <w:t>产品开发主管</w:t>
                    </w:r>
                  </w:p>
                  <w:p>
                    <w:pPr>
                      <w:spacing w:line="415" w:lineRule="auto"/>
                      <w:rPr>
                        <w:rFonts w:ascii="Arial"/>
                        <w:sz w:val="21"/>
                      </w:rPr>
                    </w:pPr>
                    <w:r/>
                  </w:p>
                  <w:p>
                    <w:pPr>
                      <w:ind w:left="1019" w:right="7541" w:hanging="149"/>
                      <w:spacing w:before="52" w:line="210" w:lineRule="auto"/>
                      <w:rPr>
                        <w:rFonts w:ascii="SimHei" w:hAnsi="SimHei" w:eastAsia="SimHei" w:cs="SimHei"/>
                        <w:sz w:val="16"/>
                        <w:szCs w:val="16"/>
                      </w:rPr>
                    </w:pPr>
                    <w:r>
                      <w:rPr>
                        <w:rFonts w:ascii="SimSun" w:hAnsi="SimSun" w:eastAsia="SimSun" w:cs="SimSun"/>
                        <w:sz w:val="16"/>
                        <w:szCs w:val="16"/>
                        <w:spacing w:val="6"/>
                      </w:rPr>
                      <w:t>架构设计</w:t>
                    </w:r>
                    <w:r>
                      <w:rPr>
                        <w:rFonts w:ascii="SimSun" w:hAnsi="SimSun" w:eastAsia="SimSun" w:cs="SimSun"/>
                        <w:sz w:val="16"/>
                        <w:szCs w:val="16"/>
                        <w:spacing w:val="1"/>
                      </w:rPr>
                      <w:t xml:space="preserve"> </w:t>
                    </w:r>
                    <w:r>
                      <w:rPr>
                        <w:rFonts w:ascii="SimHei" w:hAnsi="SimHei" w:eastAsia="SimHei" w:cs="SimHei"/>
                        <w:sz w:val="16"/>
                        <w:szCs w:val="16"/>
                        <w:spacing w:val="-3"/>
                      </w:rPr>
                      <w:t>部门</w:t>
                    </w:r>
                  </w:p>
                  <w:p>
                    <w:pPr>
                      <w:spacing w:line="342" w:lineRule="auto"/>
                      <w:rPr>
                        <w:rFonts w:ascii="Arial"/>
                        <w:sz w:val="21"/>
                      </w:rPr>
                    </w:pPr>
                    <w:r/>
                  </w:p>
                  <w:p>
                    <w:pPr>
                      <w:ind w:left="4739"/>
                      <w:spacing w:before="52" w:line="173" w:lineRule="auto"/>
                      <w:rPr>
                        <w:rFonts w:ascii="SimSun" w:hAnsi="SimSun" w:eastAsia="SimSun" w:cs="SimSun"/>
                        <w:sz w:val="16"/>
                        <w:szCs w:val="16"/>
                      </w:rPr>
                    </w:pPr>
                    <w:r>
                      <w:rPr>
                        <w:rFonts w:ascii="SimSun" w:hAnsi="SimSun" w:eastAsia="SimSun" w:cs="SimSun"/>
                        <w:sz w:val="16"/>
                        <w:szCs w:val="16"/>
                        <w:spacing w:val="10"/>
                      </w:rPr>
                      <w:t>功能测试组</w:t>
                    </w:r>
                    <w:r>
                      <w:rPr>
                        <w:rFonts w:ascii="SimSun" w:hAnsi="SimSun" w:eastAsia="SimSun" w:cs="SimSun"/>
                        <w:sz w:val="16"/>
                        <w:szCs w:val="16"/>
                        <w:spacing w:val="-36"/>
                      </w:rPr>
                      <w:t xml:space="preserve"> </w:t>
                    </w:r>
                    <w:r>
                      <w:rPr>
                        <w:rFonts w:ascii="SimSun" w:hAnsi="SimSun" w:eastAsia="SimSun" w:cs="SimSun"/>
                        <w:sz w:val="16"/>
                        <w:szCs w:val="16"/>
                        <w:spacing w:val="10"/>
                      </w:rPr>
                      <w:t>系统测试组</w:t>
                    </w:r>
                  </w:p>
                  <w:p>
                    <w:pPr>
                      <w:ind w:left="2520"/>
                      <w:spacing w:line="196" w:lineRule="auto"/>
                      <w:rPr>
                        <w:rFonts w:ascii="SimSun" w:hAnsi="SimSun" w:eastAsia="SimSun" w:cs="SimSun"/>
                        <w:sz w:val="16"/>
                        <w:szCs w:val="16"/>
                      </w:rPr>
                    </w:pPr>
                    <w:r>
                      <w:rPr>
                        <w:rFonts w:ascii="SimSun" w:hAnsi="SimSun" w:eastAsia="SimSun" w:cs="SimSun"/>
                        <w:sz w:val="16"/>
                        <w:szCs w:val="16"/>
                        <w:spacing w:val="-2"/>
                      </w:rPr>
                      <w:t>开发组</w:t>
                    </w:r>
                  </w:p>
                  <w:p>
                    <w:pPr>
                      <w:spacing w:line="434" w:lineRule="auto"/>
                      <w:rPr>
                        <w:rFonts w:ascii="Arial"/>
                        <w:sz w:val="21"/>
                      </w:rPr>
                    </w:pPr>
                    <w:r/>
                  </w:p>
                  <w:p>
                    <w:pPr>
                      <w:ind w:left="120"/>
                      <w:spacing w:before="52" w:line="246" w:lineRule="exact"/>
                      <w:rPr>
                        <w:rFonts w:ascii="Times New Roman" w:hAnsi="Times New Roman" w:eastAsia="Times New Roman" w:cs="Times New Roman"/>
                        <w:sz w:val="16"/>
                        <w:szCs w:val="16"/>
                      </w:rPr>
                    </w:pPr>
                    <w:r>
                      <w:rPr>
                        <w:rFonts w:ascii="SimSun" w:hAnsi="SimSun" w:eastAsia="SimSun" w:cs="SimSun"/>
                        <w:sz w:val="16"/>
                        <w:szCs w:val="16"/>
                        <w:spacing w:val="-12"/>
                        <w:position w:val="2"/>
                      </w:rPr>
                      <w:t>产品负责人】</w:t>
                    </w:r>
                    <w:r>
                      <w:rPr>
                        <w:rFonts w:ascii="SimSun" w:hAnsi="SimSun" w:eastAsia="SimSun" w:cs="SimSun"/>
                        <w:sz w:val="15"/>
                        <w:szCs w:val="15"/>
                        <w:spacing w:val="-12"/>
                        <w:position w:val="2"/>
                      </w:rPr>
                      <w:t>4</w:t>
                    </w:r>
                    <w:r>
                      <w:rPr>
                        <w:rFonts w:ascii="SimSun" w:hAnsi="SimSun" w:eastAsia="SimSun" w:cs="SimSun"/>
                        <w:sz w:val="15"/>
                        <w:szCs w:val="15"/>
                        <w:spacing w:val="-21"/>
                        <w:position w:val="2"/>
                      </w:rPr>
                      <w:t xml:space="preserve"> </w:t>
                    </w:r>
                    <w:r>
                      <w:rPr>
                        <w:rFonts w:ascii="Times New Roman" w:hAnsi="Times New Roman" w:eastAsia="Times New Roman" w:cs="Times New Roman"/>
                        <w:sz w:val="16"/>
                        <w:szCs w:val="16"/>
                        <w:spacing w:val="-12"/>
                      </w:rPr>
                      <w:t>Serum</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spacing w:val="-12"/>
                      </w:rPr>
                      <w:t>Maste</w:t>
                    </w:r>
                  </w:p>
                  <w:p>
                    <w:pPr>
                      <w:ind w:left="120"/>
                      <w:spacing w:before="304" w:line="169" w:lineRule="auto"/>
                      <w:rPr>
                        <w:rFonts w:ascii="Times New Roman" w:hAnsi="Times New Roman" w:eastAsia="Times New Roman" w:cs="Times New Roman"/>
                        <w:sz w:val="16"/>
                        <w:szCs w:val="16"/>
                      </w:rPr>
                    </w:pPr>
                    <w:r>
                      <w:rPr>
                        <w:rFonts w:ascii="SimSun" w:hAnsi="SimSun" w:eastAsia="SimSun" w:cs="SimSun"/>
                        <w:sz w:val="16"/>
                        <w:szCs w:val="16"/>
                        <w:spacing w:val="-2"/>
                      </w:rPr>
                      <w:t>产品负责人</w:t>
                    </w:r>
                    <w:r>
                      <w:rPr>
                        <w:rFonts w:ascii="SimSun" w:hAnsi="SimSun" w:eastAsia="SimSun" w:cs="SimSun"/>
                        <w:sz w:val="25"/>
                        <w:szCs w:val="25"/>
                        <w:spacing w:val="-2"/>
                      </w:rPr>
                      <w:t>:</w:t>
                    </w:r>
                    <w:r>
                      <w:rPr>
                        <w:rFonts w:ascii="Times New Roman" w:hAnsi="Times New Roman" w:eastAsia="Times New Roman" w:cs="Times New Roman"/>
                        <w:sz w:val="16"/>
                        <w:szCs w:val="16"/>
                        <w:spacing w:val="-2"/>
                      </w:rPr>
                      <w:t>Serum Master</w:t>
                    </w:r>
                  </w:p>
                  <w:p>
                    <w:pPr>
                      <w:spacing w:line="317" w:lineRule="auto"/>
                      <w:rPr>
                        <w:rFonts w:ascii="Arial"/>
                        <w:sz w:val="21"/>
                      </w:rPr>
                    </w:pPr>
                    <w:r/>
                  </w:p>
                  <w:p>
                    <w:pPr>
                      <w:ind w:left="20"/>
                      <w:spacing w:before="52" w:line="219" w:lineRule="auto"/>
                      <w:rPr>
                        <w:rFonts w:ascii="Times New Roman" w:hAnsi="Times New Roman" w:eastAsia="Times New Roman" w:cs="Times New Roman"/>
                        <w:sz w:val="16"/>
                        <w:szCs w:val="16"/>
                      </w:rPr>
                    </w:pPr>
                    <w:r>
                      <w:rPr>
                        <w:rFonts w:ascii="SimSun" w:hAnsi="SimSun" w:eastAsia="SimSun" w:cs="SimSun"/>
                        <w:sz w:val="16"/>
                        <w:szCs w:val="16"/>
                        <w:spacing w:val="16"/>
                      </w:rPr>
                      <w:t>产品负责人</w:t>
                    </w:r>
                    <w:r>
                      <w:rPr>
                        <w:rFonts w:ascii="SimSun" w:hAnsi="SimSun" w:eastAsia="SimSun" w:cs="SimSun"/>
                        <w:sz w:val="16"/>
                        <w:szCs w:val="16"/>
                        <w:spacing w:val="26"/>
                      </w:rPr>
                      <w:t xml:space="preserve"> </w:t>
                    </w:r>
                    <w:r>
                      <w:rPr>
                        <w:rFonts w:ascii="Times New Roman" w:hAnsi="Times New Roman" w:eastAsia="Times New Roman" w:cs="Times New Roman"/>
                        <w:sz w:val="16"/>
                        <w:szCs w:val="16"/>
                      </w:rPr>
                      <w:t>Scrum  Master</w:t>
                    </w:r>
                  </w:p>
                  <w:p>
                    <w:pPr>
                      <w:spacing w:line="256" w:lineRule="auto"/>
                      <w:rPr>
                        <w:rFonts w:ascii="Arial"/>
                        <w:sz w:val="21"/>
                      </w:rPr>
                    </w:pPr>
                    <w:r/>
                  </w:p>
                  <w:p>
                    <w:pPr>
                      <w:ind w:left="5660"/>
                      <w:spacing w:before="52" w:line="209" w:lineRule="auto"/>
                      <w:rPr>
                        <w:rFonts w:ascii="SimSun" w:hAnsi="SimSun" w:eastAsia="SimSun" w:cs="SimSun"/>
                        <w:sz w:val="16"/>
                        <w:szCs w:val="16"/>
                      </w:rPr>
                    </w:pPr>
                    <w:r>
                      <w:rPr>
                        <w:rFonts w:ascii="SimSun" w:hAnsi="SimSun" w:eastAsia="SimSun" w:cs="SimSun"/>
                        <w:sz w:val="16"/>
                        <w:szCs w:val="16"/>
                        <w:spacing w:val="-2"/>
                        <w:position w:val="3"/>
                      </w:rPr>
                      <w:t>测试束                         </w:t>
                    </w:r>
                    <w:r>
                      <w:rPr>
                        <w:rFonts w:ascii="SimSun" w:hAnsi="SimSun" w:eastAsia="SimSun" w:cs="SimSun"/>
                        <w:sz w:val="16"/>
                        <w:szCs w:val="16"/>
                        <w:spacing w:val="-2"/>
                        <w:position w:val="-1"/>
                      </w:rPr>
                      <w:t>白动化回归</w:t>
                    </w:r>
                  </w:p>
                  <w:p>
                    <w:pPr>
                      <w:ind w:left="49"/>
                      <w:spacing w:before="59" w:line="217" w:lineRule="auto"/>
                      <w:rPr>
                        <w:rFonts w:ascii="Times New Roman" w:hAnsi="Times New Roman" w:eastAsia="Times New Roman" w:cs="Times New Roman"/>
                        <w:sz w:val="16"/>
                        <w:szCs w:val="16"/>
                      </w:rPr>
                    </w:pPr>
                    <w:r>
                      <w:rPr>
                        <w:rFonts w:ascii="SimSun" w:hAnsi="SimSun" w:eastAsia="SimSun" w:cs="SimSun"/>
                        <w:sz w:val="16"/>
                        <w:szCs w:val="16"/>
                        <w:spacing w:val="7"/>
                        <w:position w:val="1"/>
                      </w:rPr>
                      <w:t>产品负责人 </w:t>
                    </w:r>
                    <w:r>
                      <w:rPr>
                        <w:rFonts w:ascii="Times New Roman" w:hAnsi="Times New Roman" w:eastAsia="Times New Roman" w:cs="Times New Roman"/>
                        <w:sz w:val="16"/>
                        <w:szCs w:val="16"/>
                        <w:position w:val="-1"/>
                      </w:rPr>
                      <w:t>Scrum</w:t>
                    </w:r>
                    <w:r>
                      <w:rPr>
                        <w:rFonts w:ascii="Times New Roman" w:hAnsi="Times New Roman" w:eastAsia="Times New Roman" w:cs="Times New Roman"/>
                        <w:sz w:val="16"/>
                        <w:szCs w:val="16"/>
                        <w:spacing w:val="17"/>
                        <w:w w:val="101"/>
                        <w:position w:val="-1"/>
                      </w:rPr>
                      <w:t xml:space="preserve">  </w:t>
                    </w:r>
                    <w:r>
                      <w:rPr>
                        <w:rFonts w:ascii="Times New Roman" w:hAnsi="Times New Roman" w:eastAsia="Times New Roman" w:cs="Times New Roman"/>
                        <w:sz w:val="16"/>
                        <w:szCs w:val="16"/>
                        <w:position w:val="-1"/>
                      </w:rPr>
                      <w:t>Master</w:t>
                    </w:r>
                  </w:p>
                  <w:p>
                    <w:pPr>
                      <w:ind w:left="6550"/>
                      <w:spacing w:before="265" w:line="208" w:lineRule="auto"/>
                      <w:rPr>
                        <w:rFonts w:ascii="SimSun" w:hAnsi="SimSun" w:eastAsia="SimSun" w:cs="SimSun"/>
                        <w:sz w:val="16"/>
                        <w:szCs w:val="16"/>
                      </w:rPr>
                    </w:pPr>
                    <w:r>
                      <w:rPr>
                        <w:rFonts w:ascii="SimSun" w:hAnsi="SimSun" w:eastAsia="SimSun" w:cs="SimSun"/>
                        <w:sz w:val="16"/>
                        <w:szCs w:val="16"/>
                        <w:spacing w:val="7"/>
                      </w:rPr>
                      <w:t>测试员</w:t>
                    </w:r>
                  </w:p>
                  <w:p>
                    <w:pPr>
                      <w:ind w:right="15"/>
                      <w:spacing w:before="1" w:line="207" w:lineRule="auto"/>
                      <w:jc w:val="right"/>
                      <w:rPr>
                        <w:rFonts w:ascii="SimSun" w:hAnsi="SimSun" w:eastAsia="SimSun" w:cs="SimSun"/>
                        <w:sz w:val="16"/>
                        <w:szCs w:val="16"/>
                      </w:rPr>
                    </w:pPr>
                    <w:r>
                      <w:rPr>
                        <w:rFonts w:ascii="SimSun" w:hAnsi="SimSun" w:eastAsia="SimSun" w:cs="SimSun"/>
                        <w:sz w:val="16"/>
                        <w:szCs w:val="16"/>
                        <w:spacing w:val="-6"/>
                      </w:rPr>
                      <w:t>一系统测试团队</w:t>
                    </w:r>
                  </w:p>
                  <w:p>
                    <w:pPr>
                      <w:ind w:left="990"/>
                      <w:spacing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Scrum</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spacing w:val="-2"/>
                      </w:rPr>
                      <w:t>Master</w:t>
                    </w:r>
                  </w:p>
                </w:txbxContent>
              </v:textbox>
            </v:shape>
            <v:shape id="_x0000_s884" style="position:absolute;left:3219;top:2316;width:1325;height:830;" filled="false" stroked="false" type="#_x0000_t202">
              <v:fill on="false"/>
              <v:stroke on="false"/>
              <v:path/>
              <v:imagedata o:title=""/>
              <o:lock v:ext="edit" aspectratio="false"/>
              <v:textbox inset="0mm,0mm,0mm,0mm">
                <w:txbxContent>
                  <w:p>
                    <w:pPr>
                      <w:ind w:left="20" w:right="20" w:firstLine="810"/>
                      <w:spacing w:before="19" w:line="197" w:lineRule="auto"/>
                      <w:rPr>
                        <w:rFonts w:ascii="SimSun" w:hAnsi="SimSun" w:eastAsia="SimSun" w:cs="SimSun"/>
                        <w:sz w:val="16"/>
                        <w:szCs w:val="16"/>
                      </w:rPr>
                    </w:pPr>
                    <w:r>
                      <w:rPr>
                        <w:rFonts w:ascii="SimSun" w:hAnsi="SimSun" w:eastAsia="SimSun" w:cs="SimSun"/>
                        <w:sz w:val="16"/>
                        <w:szCs w:val="16"/>
                        <w:spacing w:val="-2"/>
                      </w:rPr>
                      <w:t>程序员</w:t>
                    </w:r>
                    <w:r>
                      <w:rPr>
                        <w:rFonts w:ascii="SimSun" w:hAnsi="SimSun" w:eastAsia="SimSun" w:cs="SimSun"/>
                        <w:sz w:val="16"/>
                        <w:szCs w:val="16"/>
                      </w:rPr>
                      <w:t xml:space="preserve"> </w:t>
                    </w:r>
                    <w:r>
                      <w:rPr>
                        <w:rFonts w:ascii="SimSun" w:hAnsi="SimSun" w:eastAsia="SimSun" w:cs="SimSun"/>
                        <w:sz w:val="16"/>
                        <w:szCs w:val="16"/>
                        <w:spacing w:val="7"/>
                      </w:rPr>
                      <w:t>程序员</w:t>
                    </w:r>
                  </w:p>
                  <w:p>
                    <w:pPr>
                      <w:ind w:right="18"/>
                      <w:spacing w:before="289" w:line="220" w:lineRule="auto"/>
                      <w:jc w:val="right"/>
                      <w:rPr>
                        <w:rFonts w:ascii="SimSun" w:hAnsi="SimSun" w:eastAsia="SimSun" w:cs="SimSun"/>
                        <w:sz w:val="16"/>
                        <w:szCs w:val="16"/>
                      </w:rPr>
                    </w:pPr>
                    <w:r>
                      <w:rPr>
                        <w:rFonts w:ascii="SimSun" w:hAnsi="SimSun" w:eastAsia="SimSun" w:cs="SimSun"/>
                        <w:sz w:val="16"/>
                        <w:szCs w:val="16"/>
                        <w:spacing w:val="-2"/>
                      </w:rPr>
                      <w:t>程序员</w:t>
                    </w:r>
                  </w:p>
                </w:txbxContent>
              </v:textbox>
            </v:shape>
            <v:shape id="_x0000_s886" style="position:absolute;left:5540;top:2377;width:686;height:1456;" filled="false" stroked="false" type="#_x0000_t202">
              <v:fill on="false"/>
              <v:stroke on="false"/>
              <v:path/>
              <v:imagedata o:title=""/>
              <o:lock v:ext="edit" aspectratio="false"/>
              <v:textbox inset="0mm,0mm,0mm,0mm">
                <w:txbxContent>
                  <w:p>
                    <w:pPr>
                      <w:ind w:left="29" w:right="43" w:firstLine="140"/>
                      <w:spacing w:before="19" w:line="184" w:lineRule="auto"/>
                      <w:rPr>
                        <w:rFonts w:ascii="SimSun" w:hAnsi="SimSun" w:eastAsia="SimSun" w:cs="SimSun"/>
                        <w:sz w:val="15"/>
                        <w:szCs w:val="15"/>
                      </w:rPr>
                    </w:pPr>
                    <w:r>
                      <w:rPr>
                        <w:rFonts w:ascii="SimSun" w:hAnsi="SimSun" w:eastAsia="SimSun" w:cs="SimSun"/>
                        <w:sz w:val="16"/>
                        <w:szCs w:val="16"/>
                        <w:spacing w:val="-3"/>
                      </w:rPr>
                      <w:t>测试员</w:t>
                    </w:r>
                    <w:r>
                      <w:rPr>
                        <w:rFonts w:ascii="SimSun" w:hAnsi="SimSun" w:eastAsia="SimSun" w:cs="SimSun"/>
                        <w:sz w:val="16"/>
                        <w:szCs w:val="16"/>
                        <w:spacing w:val="1"/>
                      </w:rPr>
                      <w:t xml:space="preserve"> </w:t>
                    </w:r>
                    <w:r>
                      <w:rPr>
                        <w:rFonts w:ascii="SimSun" w:hAnsi="SimSun" w:eastAsia="SimSun" w:cs="SimSun"/>
                        <w:sz w:val="15"/>
                        <w:szCs w:val="15"/>
                      </w:rPr>
                      <w:t>千</w:t>
                    </w:r>
                  </w:p>
                  <w:p>
                    <w:pPr>
                      <w:ind w:left="20"/>
                      <w:spacing w:before="291" w:line="237" w:lineRule="auto"/>
                      <w:rPr>
                        <w:rFonts w:ascii="SimSun" w:hAnsi="SimSun" w:eastAsia="SimSun" w:cs="SimSun"/>
                        <w:sz w:val="16"/>
                        <w:szCs w:val="16"/>
                      </w:rPr>
                    </w:pPr>
                    <w:r>
                      <w:rPr>
                        <w:rFonts w:ascii="SimSun" w:hAnsi="SimSun" w:eastAsia="SimSun" w:cs="SimSun"/>
                        <w:sz w:val="15"/>
                        <w:szCs w:val="15"/>
                        <w:spacing w:val="-2"/>
                        <w:position w:val="-5"/>
                      </w:rPr>
                      <w:t>可</w:t>
                    </w:r>
                    <w:r>
                      <w:rPr>
                        <w:rFonts w:ascii="SimSun" w:hAnsi="SimSun" w:eastAsia="SimSun" w:cs="SimSun"/>
                        <w:sz w:val="16"/>
                        <w:szCs w:val="16"/>
                        <w:spacing w:val="-2"/>
                        <w:position w:val="1"/>
                      </w:rPr>
                      <w:t>测试员</w:t>
                    </w:r>
                  </w:p>
                  <w:p>
                    <w:pPr>
                      <w:spacing w:line="241" w:lineRule="auto"/>
                      <w:rPr>
                        <w:rFonts w:ascii="Arial"/>
                        <w:sz w:val="21"/>
                      </w:rPr>
                    </w:pPr>
                    <w:r/>
                  </w:p>
                  <w:p>
                    <w:pPr>
                      <w:ind w:left="20" w:right="20" w:firstLine="149"/>
                      <w:spacing w:before="52" w:line="175" w:lineRule="auto"/>
                      <w:rPr>
                        <w:rFonts w:ascii="SimSun" w:hAnsi="SimSun" w:eastAsia="SimSun" w:cs="SimSun"/>
                        <w:sz w:val="15"/>
                        <w:szCs w:val="15"/>
                      </w:rPr>
                    </w:pPr>
                    <w:r>
                      <w:rPr>
                        <w:rFonts w:ascii="FangSong" w:hAnsi="FangSong" w:eastAsia="FangSong" w:cs="FangSong"/>
                        <w:sz w:val="16"/>
                        <w:szCs w:val="16"/>
                        <w:spacing w:val="5"/>
                      </w:rPr>
                      <w:t>测试员</w:t>
                    </w:r>
                    <w:r>
                      <w:rPr>
                        <w:rFonts w:ascii="FangSong" w:hAnsi="FangSong" w:eastAsia="FangSong" w:cs="FangSong"/>
                        <w:sz w:val="16"/>
                        <w:szCs w:val="16"/>
                      </w:rPr>
                      <w:t xml:space="preserve"> </w:t>
                    </w:r>
                    <w:r>
                      <w:rPr>
                        <w:rFonts w:ascii="SimSun" w:hAnsi="SimSun" w:eastAsia="SimSun" w:cs="SimSun"/>
                        <w:sz w:val="15"/>
                        <w:szCs w:val="15"/>
                      </w:rPr>
                      <w:t>吨</w:t>
                    </w:r>
                  </w:p>
                </w:txbxContent>
              </v:textbox>
            </v:shape>
            <v:shape id="_x0000_s888" style="position:absolute;left:2319;top:2485;width:635;height:1351;" filled="false" stroked="false" type="#_x0000_t202">
              <v:fill on="false"/>
              <v:stroke on="false"/>
              <v:path/>
              <v:imagedata o:title=""/>
              <o:lock v:ext="edit" aspectratio="false"/>
              <v:textbox inset="0mm,0mm,0mm,0mm">
                <w:txbxContent>
                  <w:p>
                    <w:pPr>
                      <w:ind w:right="18"/>
                      <w:spacing w:before="19" w:line="221" w:lineRule="auto"/>
                      <w:jc w:val="right"/>
                      <w:rPr>
                        <w:rFonts w:ascii="SimHei" w:hAnsi="SimHei" w:eastAsia="SimHei" w:cs="SimHei"/>
                        <w:sz w:val="16"/>
                        <w:szCs w:val="16"/>
                      </w:rPr>
                    </w:pPr>
                    <w:r>
                      <w:rPr>
                        <w:rFonts w:ascii="SimHei" w:hAnsi="SimHei" w:eastAsia="SimHei" w:cs="SimHei"/>
                        <w:sz w:val="16"/>
                        <w:szCs w:val="16"/>
                        <w:spacing w:val="-2"/>
                      </w:rPr>
                      <w:t>程序员</w:t>
                    </w:r>
                  </w:p>
                  <w:p>
                    <w:pPr>
                      <w:spacing w:line="366" w:lineRule="auto"/>
                      <w:rPr>
                        <w:rFonts w:ascii="Arial"/>
                        <w:sz w:val="21"/>
                      </w:rPr>
                    </w:pPr>
                    <w:r/>
                  </w:p>
                  <w:p>
                    <w:pPr>
                      <w:ind w:right="18"/>
                      <w:spacing w:before="52" w:line="220" w:lineRule="auto"/>
                      <w:jc w:val="right"/>
                      <w:rPr>
                        <w:rFonts w:ascii="SimSun" w:hAnsi="SimSun" w:eastAsia="SimSun" w:cs="SimSun"/>
                        <w:sz w:val="16"/>
                        <w:szCs w:val="16"/>
                      </w:rPr>
                    </w:pPr>
                    <w:r>
                      <w:rPr>
                        <w:rFonts w:ascii="SimSun" w:hAnsi="SimSun" w:eastAsia="SimSun" w:cs="SimSun"/>
                        <w:sz w:val="16"/>
                        <w:szCs w:val="16"/>
                        <w:spacing w:val="-2"/>
                      </w:rPr>
                      <w:t>程序员</w:t>
                    </w:r>
                  </w:p>
                  <w:p>
                    <w:pPr>
                      <w:spacing w:line="245" w:lineRule="auto"/>
                      <w:rPr>
                        <w:rFonts w:ascii="Arial"/>
                        <w:sz w:val="21"/>
                      </w:rPr>
                    </w:pPr>
                    <w:r/>
                  </w:p>
                  <w:p>
                    <w:pPr>
                      <w:ind w:left="20"/>
                      <w:spacing w:before="52" w:line="241" w:lineRule="exact"/>
                      <w:rPr>
                        <w:rFonts w:ascii="SimSun" w:hAnsi="SimSun" w:eastAsia="SimSun" w:cs="SimSun"/>
                        <w:sz w:val="16"/>
                        <w:szCs w:val="16"/>
                      </w:rPr>
                    </w:pPr>
                    <w:r>
                      <w:rPr>
                        <w:rFonts w:ascii="SimSun" w:hAnsi="SimSun" w:eastAsia="SimSun" w:cs="SimSun"/>
                        <w:sz w:val="15"/>
                        <w:szCs w:val="15"/>
                        <w:spacing w:val="-7"/>
                        <w:position w:val="1"/>
                      </w:rPr>
                      <w:t>秀</w:t>
                    </w:r>
                    <w:r>
                      <w:rPr>
                        <w:rFonts w:ascii="SimSun" w:hAnsi="SimSun" w:eastAsia="SimSun" w:cs="SimSun"/>
                        <w:sz w:val="16"/>
                        <w:szCs w:val="16"/>
                        <w:spacing w:val="-7"/>
                        <w:position w:val="1"/>
                      </w:rPr>
                      <w:t>程序员</w:t>
                    </w:r>
                  </w:p>
                </w:txbxContent>
              </v:textbox>
            </v:shape>
            <v:shape id="_x0000_s890" style="position:absolute;left:7079;top:3051;width:1041;height:805;" filled="false" stroked="false" type="#_x0000_t202">
              <v:fill on="false"/>
              <v:stroke on="false"/>
              <v:path/>
              <v:imagedata o:title=""/>
              <o:lock v:ext="edit" aspectratio="false"/>
              <v:textbox inset="0mm,0mm,0mm,0mm">
                <w:txbxContent>
                  <w:p>
                    <w:pPr>
                      <w:ind w:left="40"/>
                      <w:spacing w:before="19" w:line="226" w:lineRule="auto"/>
                      <w:rPr>
                        <w:rFonts w:ascii="SimSun" w:hAnsi="SimSun" w:eastAsia="SimSun" w:cs="SimSun"/>
                        <w:sz w:val="15"/>
                        <w:szCs w:val="15"/>
                      </w:rPr>
                    </w:pPr>
                    <w:r>
                      <w:rPr>
                        <w:rFonts w:ascii="SimSun" w:hAnsi="SimSun" w:eastAsia="SimSun" w:cs="SimSun"/>
                        <w:sz w:val="15"/>
                        <w:szCs w:val="15"/>
                      </w:rPr>
                      <w:t>吃</w:t>
                    </w:r>
                  </w:p>
                  <w:p>
                    <w:pPr>
                      <w:spacing w:line="347" w:lineRule="auto"/>
                      <w:rPr>
                        <w:rFonts w:ascii="Arial"/>
                        <w:sz w:val="21"/>
                      </w:rPr>
                    </w:pPr>
                    <w:r/>
                  </w:p>
                  <w:p>
                    <w:pPr>
                      <w:ind w:left="20"/>
                      <w:spacing w:before="52" w:line="210" w:lineRule="exact"/>
                      <w:rPr>
                        <w:rFonts w:ascii="SimSun" w:hAnsi="SimSun" w:eastAsia="SimSun" w:cs="SimSun"/>
                        <w:sz w:val="16"/>
                        <w:szCs w:val="16"/>
                      </w:rPr>
                    </w:pPr>
                    <w:r>
                      <w:rPr>
                        <w:rFonts w:ascii="SimSun" w:hAnsi="SimSun" w:eastAsia="SimSun" w:cs="SimSun"/>
                        <w:sz w:val="15"/>
                        <w:szCs w:val="15"/>
                        <w:spacing w:val="8"/>
                        <w:position w:val="1"/>
                      </w:rPr>
                      <w:t>赁</w:t>
                    </w:r>
                    <w:r>
                      <w:rPr>
                        <w:rFonts w:ascii="SimSun" w:hAnsi="SimSun" w:eastAsia="SimSun" w:cs="SimSun"/>
                        <w:sz w:val="16"/>
                        <w:szCs w:val="16"/>
                        <w:spacing w:val="8"/>
                        <w:position w:val="1"/>
                      </w:rPr>
                      <w:t>文档开发员</w:t>
                    </w:r>
                  </w:p>
                </w:txbxContent>
              </v:textbox>
            </v:shape>
            <v:shape id="_x0000_s892" style="position:absolute;left:7229;top:2486;width:990;height:6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文档开发员</w:t>
                    </w:r>
                  </w:p>
                  <w:p>
                    <w:pPr>
                      <w:ind w:left="20"/>
                      <w:spacing w:before="260" w:line="184" w:lineRule="auto"/>
                      <w:rPr>
                        <w:rFonts w:ascii="SimSun" w:hAnsi="SimSun" w:eastAsia="SimSun" w:cs="SimSun"/>
                        <w:sz w:val="16"/>
                        <w:szCs w:val="16"/>
                      </w:rPr>
                    </w:pPr>
                    <w:r>
                      <w:rPr>
                        <w:rFonts w:ascii="SimSun" w:hAnsi="SimSun" w:eastAsia="SimSun" w:cs="SimSun"/>
                        <w:sz w:val="16"/>
                        <w:szCs w:val="16"/>
                        <w:spacing w:val="-2"/>
                      </w:rPr>
                      <w:t>文档开发员：</w:t>
                    </w:r>
                  </w:p>
                </w:txbxContent>
              </v:textbox>
            </v:shape>
            <v:shape id="_x0000_s894" style="position:absolute;left:3420;top:1616;width:716;height:380;" filled="false" stroked="false" type="#_x0000_t202">
              <v:fill on="false"/>
              <v:stroke on="false"/>
              <v:path/>
              <v:imagedata o:title=""/>
              <o:lock v:ext="edit" aspectratio="false"/>
              <v:textbox inset="0mm,0mm,0mm,0mm">
                <w:txbxContent>
                  <w:p>
                    <w:pPr>
                      <w:ind w:left="79" w:right="20" w:hanging="59"/>
                      <w:spacing w:before="20" w:line="214" w:lineRule="auto"/>
                      <w:rPr>
                        <w:rFonts w:ascii="SimSun" w:hAnsi="SimSun" w:eastAsia="SimSun" w:cs="SimSun"/>
                        <w:sz w:val="16"/>
                        <w:szCs w:val="16"/>
                      </w:rPr>
                    </w:pPr>
                    <w:r>
                      <w:rPr>
                        <w:rFonts w:ascii="SimSun" w:hAnsi="SimSun" w:eastAsia="SimSun" w:cs="SimSun"/>
                        <w:sz w:val="16"/>
                        <w:szCs w:val="16"/>
                        <w:spacing w:val="9"/>
                      </w:rPr>
                      <w:t>营销模块</w:t>
                    </w:r>
                    <w:r>
                      <w:rPr>
                        <w:rFonts w:ascii="SimSun" w:hAnsi="SimSun" w:eastAsia="SimSun" w:cs="SimSun"/>
                        <w:sz w:val="16"/>
                        <w:szCs w:val="16"/>
                      </w:rPr>
                      <w:t xml:space="preserve"> </w:t>
                    </w:r>
                    <w:r>
                      <w:rPr>
                        <w:rFonts w:ascii="SimSun" w:hAnsi="SimSun" w:eastAsia="SimSun" w:cs="SimSun"/>
                        <w:sz w:val="16"/>
                        <w:szCs w:val="16"/>
                        <w:spacing w:val="-2"/>
                      </w:rPr>
                      <w:t>开发组</w:t>
                    </w:r>
                  </w:p>
                </w:txbxContent>
              </v:textbox>
            </v:shape>
            <v:shape id="_x0000_s896" style="position:absolute;left:99;top:875;width:681;height:380;" filled="false" stroked="false" type="#_x0000_t202">
              <v:fill on="false"/>
              <v:stroke on="false"/>
              <v:path/>
              <v:imagedata o:title=""/>
              <o:lock v:ext="edit" aspectratio="false"/>
              <v:textbox inset="0mm,0mm,0mm,0mm">
                <w:txbxContent>
                  <w:p>
                    <w:pPr>
                      <w:ind w:left="29" w:right="20" w:hanging="9"/>
                      <w:spacing w:before="19" w:line="215" w:lineRule="auto"/>
                      <w:rPr>
                        <w:rFonts w:ascii="SimSun" w:hAnsi="SimSun" w:eastAsia="SimSun" w:cs="SimSun"/>
                        <w:sz w:val="16"/>
                        <w:szCs w:val="16"/>
                      </w:rPr>
                    </w:pPr>
                    <w:r>
                      <w:rPr>
                        <w:rFonts w:ascii="SimSun" w:hAnsi="SimSun" w:eastAsia="SimSun" w:cs="SimSun"/>
                        <w:sz w:val="16"/>
                        <w:szCs w:val="16"/>
                        <w:spacing w:val="-2"/>
                      </w:rPr>
                      <w:t>版本管理</w:t>
                    </w:r>
                    <w:r>
                      <w:rPr>
                        <w:rFonts w:ascii="SimSun" w:hAnsi="SimSun" w:eastAsia="SimSun" w:cs="SimSun"/>
                        <w:sz w:val="16"/>
                        <w:szCs w:val="16"/>
                      </w:rPr>
                      <w:t xml:space="preserve"> </w:t>
                    </w:r>
                    <w:r>
                      <w:rPr>
                        <w:rFonts w:ascii="SimSun" w:hAnsi="SimSun" w:eastAsia="SimSun" w:cs="SimSun"/>
                        <w:sz w:val="16"/>
                        <w:szCs w:val="16"/>
                        <w:spacing w:val="-3"/>
                      </w:rPr>
                      <w:t>项目经理</w:t>
                    </w:r>
                  </w:p>
                </w:txbxContent>
              </v:textbox>
            </v:shape>
            <v:shape id="_x0000_s898" style="position:absolute;left:1860;top:1626;width:671;height:370;" filled="false" stroked="false" type="#_x0000_t202">
              <v:fill on="false"/>
              <v:stroke on="false"/>
              <v:path/>
              <v:imagedata o:title=""/>
              <o:lock v:ext="edit" aspectratio="false"/>
              <v:textbox inset="0mm,0mm,0mm,0mm">
                <w:txbxContent>
                  <w:p>
                    <w:pPr>
                      <w:ind w:left="88" w:right="20" w:hanging="69"/>
                      <w:spacing w:before="20" w:line="208" w:lineRule="auto"/>
                      <w:rPr>
                        <w:rFonts w:ascii="SimSun" w:hAnsi="SimSun" w:eastAsia="SimSun" w:cs="SimSun"/>
                        <w:sz w:val="16"/>
                        <w:szCs w:val="16"/>
                      </w:rPr>
                    </w:pPr>
                    <w:r>
                      <w:rPr>
                        <w:rFonts w:ascii="SimSun" w:hAnsi="SimSun" w:eastAsia="SimSun" w:cs="SimSun"/>
                        <w:sz w:val="16"/>
                        <w:szCs w:val="16"/>
                        <w:spacing w:val="-3"/>
                      </w:rPr>
                      <w:t>订单模块</w:t>
                    </w:r>
                    <w:r>
                      <w:rPr>
                        <w:rFonts w:ascii="SimSun" w:hAnsi="SimSun" w:eastAsia="SimSun" w:cs="SimSun"/>
                        <w:sz w:val="16"/>
                        <w:szCs w:val="16"/>
                        <w:spacing w:val="2"/>
                      </w:rPr>
                      <w:t xml:space="preserve"> </w:t>
                    </w:r>
                    <w:r>
                      <w:rPr>
                        <w:rFonts w:ascii="SimSun" w:hAnsi="SimSun" w:eastAsia="SimSun" w:cs="SimSun"/>
                        <w:sz w:val="16"/>
                        <w:szCs w:val="16"/>
                        <w:spacing w:val="-2"/>
                      </w:rPr>
                      <w:t>开发组</w:t>
                    </w:r>
                  </w:p>
                </w:txbxContent>
              </v:textbox>
            </v:shape>
            <v:shape id="_x0000_s900" style="position:absolute;left:6450;top:926;width:993;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文档开发部门</w:t>
                    </w:r>
                  </w:p>
                </w:txbxContent>
              </v:textbox>
            </v:shape>
            <v:shape id="_x0000_s902" style="position:absolute;left:320;top:5116;width:79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产品负责人</w:t>
                    </w:r>
                  </w:p>
                </w:txbxContent>
              </v:textbox>
            </v:shape>
            <v:shape id="_x0000_s904" style="position:absolute;left:5499;top:976;width:719;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测试部门</w:t>
                    </w:r>
                  </w:p>
                </w:txbxContent>
              </v:textbox>
            </v:shape>
            <v:shape id="_x0000_s906" style="position:absolute;left:8370;top:2895;width:675;height:20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spacing w:val="-2"/>
                      </w:rPr>
                      <w:t>特性团队</w:t>
                    </w:r>
                  </w:p>
                </w:txbxContent>
              </v:textbox>
            </v:shape>
            <v:shape id="_x0000_s908" style="position:absolute;left:2989;top:896;width:67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开发部门</w:t>
                    </w:r>
                  </w:p>
                </w:txbxContent>
              </v:textbox>
            </v:shape>
            <v:shape id="_x0000_s910" style="position:absolute;left:8360;top:4347;width:674;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测试团队</w:t>
                    </w:r>
                  </w:p>
                </w:txbxContent>
              </v:textbox>
            </v:shape>
            <v:shape id="_x0000_s912" style="position:absolute;left:2650;top:1596;width:66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
                      </w:rPr>
                      <w:t>目录模块</w:t>
                    </w:r>
                  </w:p>
                </w:txbxContent>
              </v:textbox>
            </v:shape>
            <v:shape id="_x0000_s914" style="position:absolute;left:3210;top:3585;width:515;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spacing w:val="-2"/>
                      </w:rPr>
                      <w:t>程序员</w:t>
                    </w:r>
                  </w:p>
                </w:txbxContent>
              </v:textbox>
            </v:shape>
            <v:shape id="_x0000_s916" style="position:absolute;left:3882;top:2791;width:170;height:434;" filled="false" stroked="false" type="#_x0000_t202">
              <v:fill on="false"/>
              <v:stroke on="false"/>
              <v:path/>
              <v:imagedata o:title=""/>
              <o:lock v:ext="edit" aspectratio="false"/>
              <v:textbox inset="0mm,0mm,0mm,0mm" style="layout-flow:vertical-ideographic;">
                <w:txbxContent>
                  <w:p>
                    <w:pPr>
                      <w:ind w:left="20"/>
                      <w:spacing w:before="20" w:line="193" w:lineRule="auto"/>
                      <w:rPr>
                        <w:rFonts w:ascii="SimSun" w:hAnsi="SimSun" w:eastAsia="SimSun" w:cs="SimSun"/>
                        <w:sz w:val="15"/>
                        <w:szCs w:val="15"/>
                      </w:rPr>
                    </w:pPr>
                    <w:r>
                      <w:rPr>
                        <w:rFonts w:ascii="SimSun" w:hAnsi="SimSun" w:eastAsia="SimSun" w:cs="SimSun"/>
                        <w:sz w:val="15"/>
                        <w:szCs w:val="15"/>
                      </w:rPr>
                      <w:t>吨</w:t>
                    </w:r>
                    <w:r>
                      <w:rPr>
                        <w:rFonts w:ascii="SimSun" w:hAnsi="SimSun" w:eastAsia="SimSun" w:cs="SimSun"/>
                        <w:sz w:val="15"/>
                        <w:szCs w:val="15"/>
                        <w:spacing w:val="18"/>
                      </w:rPr>
                      <w:t xml:space="preserve"> </w:t>
                    </w:r>
                    <w:r>
                      <w:rPr>
                        <w:rFonts w:ascii="SimSun" w:hAnsi="SimSun" w:eastAsia="SimSun" w:cs="SimSun"/>
                        <w:sz w:val="15"/>
                        <w:szCs w:val="15"/>
                      </w:rPr>
                      <w:t>间</w:t>
                    </w:r>
                  </w:p>
                </w:txbxContent>
              </v:textbox>
            </v:shape>
            <v:shape id="_x0000_s918" style="position:absolute;left:4349;top:1697;width:85;height: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5"/>
                        <w:szCs w:val="5"/>
                      </w:rPr>
                    </w:pPr>
                    <w:r>
                      <w:rPr>
                        <w:rFonts w:ascii="SimSun" w:hAnsi="SimSun" w:eastAsia="SimSun" w:cs="SimSun"/>
                        <w:sz w:val="5"/>
                        <w:szCs w:val="5"/>
                      </w:rPr>
                      <w:t>…</w:t>
                    </w:r>
                  </w:p>
                </w:txbxContent>
              </v:textbox>
            </v:shape>
            <v:shape id="_x0000_s920" style="position:absolute;left:4398;top:1733;width:86;height:45;" filled="false" stroked="false" type="#_x0000_t202">
              <v:fill on="false"/>
              <v:stroke on="false"/>
              <v:path/>
              <v:imagedata o:title=""/>
              <o:lock v:ext="edit" aspectratio="false"/>
              <v:textbox inset="0mm,0mm,0mm,0mm">
                <w:txbxContent>
                  <w:p>
                    <w:pPr>
                      <w:ind w:left="20"/>
                      <w:spacing w:before="20" w:line="20" w:lineRule="exact"/>
                      <w:rPr>
                        <w:rFonts w:ascii="SimSun" w:hAnsi="SimSun" w:eastAsia="SimSun" w:cs="SimSun"/>
                        <w:sz w:val="5"/>
                        <w:szCs w:val="5"/>
                      </w:rPr>
                    </w:pPr>
                    <w:r>
                      <w:rPr>
                        <w:rFonts w:ascii="SimSun" w:hAnsi="SimSun" w:eastAsia="SimSun" w:cs="SimSun"/>
                        <w:sz w:val="5"/>
                        <w:szCs w:val="5"/>
                      </w:rPr>
                      <w:t>..</w:t>
                    </w:r>
                  </w:p>
                </w:txbxContent>
              </v:textbox>
            </v:shape>
          </v:group>
        </w:pict>
      </w:r>
    </w:p>
    <w:p>
      <w:pPr>
        <w:pStyle w:val="BodyText"/>
        <w:ind w:left="4618"/>
        <w:spacing w:before="217" w:line="220" w:lineRule="auto"/>
        <w:rPr/>
      </w:pPr>
      <w:r>
        <w:rPr>
          <w:spacing w:val="18"/>
        </w:rPr>
        <w:t>图12-</w:t>
      </w:r>
      <w:r>
        <w:rPr>
          <w:spacing w:val="-39"/>
        </w:rPr>
        <w:t xml:space="preserve"> </w:t>
      </w:r>
      <w:r>
        <w:rPr>
          <w:spacing w:val="18"/>
        </w:rPr>
        <w:t>11  调整后的组织结构</w:t>
      </w:r>
    </w:p>
    <w:p>
      <w:pPr>
        <w:spacing w:line="220" w:lineRule="auto"/>
        <w:sectPr>
          <w:footerReference w:type="default" r:id="rId11"/>
          <w:pgSz w:w="12930" w:h="10060"/>
          <w:pgMar w:top="400" w:right="775" w:bottom="400" w:left="491" w:header="0" w:footer="0" w:gutter="0"/>
        </w:sectPr>
        <w:rPr/>
      </w:pPr>
    </w:p>
    <w:p>
      <w:pPr>
        <w:ind w:left="5020"/>
        <w:spacing w:before="216" w:line="221" w:lineRule="auto"/>
        <w:rPr>
          <w:rFonts w:ascii="SimHei" w:hAnsi="SimHei" w:eastAsia="SimHei" w:cs="SimHei"/>
          <w:sz w:val="21"/>
          <w:szCs w:val="21"/>
        </w:rPr>
      </w:pPr>
      <w:r>
        <w:rPr>
          <w:rFonts w:ascii="SimHei" w:hAnsi="SimHei" w:eastAsia="SimHei" w:cs="SimHei"/>
          <w:sz w:val="21"/>
          <w:szCs w:val="21"/>
          <w:spacing w:val="-9"/>
        </w:rPr>
        <w:t>第12章</w:t>
      </w:r>
      <w:r>
        <w:rPr>
          <w:rFonts w:ascii="SimHei" w:hAnsi="SimHei" w:eastAsia="SimHei" w:cs="SimHei"/>
          <w:sz w:val="21"/>
          <w:szCs w:val="21"/>
          <w:spacing w:val="-9"/>
        </w:rPr>
        <w:t xml:space="preserve">  </w:t>
      </w:r>
      <w:r>
        <w:rPr>
          <w:rFonts w:ascii="SimHei" w:hAnsi="SimHei" w:eastAsia="SimHei" w:cs="SimHei"/>
          <w:sz w:val="21"/>
          <w:szCs w:val="21"/>
          <w:spacing w:val="-9"/>
        </w:rPr>
        <w:t>辗转腾挪：身手敏捷的测试</w:t>
      </w:r>
    </w:p>
    <w:p>
      <w:pPr>
        <w:spacing w:line="318" w:lineRule="auto"/>
        <w:rPr>
          <w:rFonts w:ascii="Arial"/>
          <w:sz w:val="21"/>
        </w:rPr>
      </w:pPr>
      <w:r/>
    </w:p>
    <w:p>
      <w:pPr>
        <w:spacing w:line="318" w:lineRule="auto"/>
        <w:rPr>
          <w:rFonts w:ascii="Arial"/>
          <w:sz w:val="21"/>
        </w:rPr>
      </w:pPr>
      <w:r/>
    </w:p>
    <w:p>
      <w:pPr>
        <w:pStyle w:val="BodyText"/>
        <w:ind w:firstLine="420"/>
        <w:spacing w:before="68" w:line="268" w:lineRule="auto"/>
        <w:jc w:val="both"/>
        <w:rPr>
          <w:sz w:val="21"/>
          <w:szCs w:val="21"/>
        </w:rPr>
      </w:pPr>
      <w:r>
        <w:rPr>
          <w:sz w:val="21"/>
          <w:szCs w:val="21"/>
          <w:spacing w:val="6"/>
        </w:rPr>
        <w:t>改变后，按照敏捷的思想组建统一团队(参见12.1.2节)。针对每个特性组建一个由</w:t>
      </w:r>
      <w:r>
        <w:rPr>
          <w:sz w:val="21"/>
          <w:szCs w:val="21"/>
          <w:spacing w:val="13"/>
        </w:rPr>
        <w:t xml:space="preserve"> </w:t>
      </w:r>
      <w:r>
        <w:rPr>
          <w:sz w:val="21"/>
          <w:szCs w:val="21"/>
          <w:spacing w:val="1"/>
        </w:rPr>
        <w:t>跨职能的</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32"/>
          <w:w w:val="101"/>
        </w:rPr>
        <w:t xml:space="preserve"> </w:t>
      </w:r>
      <w:r>
        <w:rPr>
          <w:sz w:val="21"/>
          <w:szCs w:val="21"/>
          <w:spacing w:val="1"/>
        </w:rPr>
        <w:t>团队，负责产品特性的开发。另外，还有一个由功能测试人</w:t>
      </w:r>
      <w:r>
        <w:rPr>
          <w:sz w:val="21"/>
          <w:szCs w:val="21"/>
        </w:rPr>
        <w:t>员组成的自动 </w:t>
      </w:r>
      <w:r>
        <w:rPr>
          <w:sz w:val="21"/>
          <w:szCs w:val="21"/>
          <w:spacing w:val="1"/>
        </w:rPr>
        <w:t>化回归测试团队负责回归测试、自动化测试的开发和维护，一个由系统测试人员组成的系</w:t>
      </w:r>
      <w:r>
        <w:rPr>
          <w:sz w:val="21"/>
          <w:szCs w:val="21"/>
        </w:rPr>
        <w:t xml:space="preserve"> </w:t>
      </w:r>
      <w:r>
        <w:rPr>
          <w:sz w:val="21"/>
          <w:szCs w:val="21"/>
          <w:spacing w:val="1"/>
        </w:rPr>
        <w:t>统测试团队负责系统集成性能测试。每个统一团队都由产品负责人负责产品 </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1"/>
        </w:rPr>
        <w:t>,   </w:t>
      </w:r>
      <w:r>
        <w:rPr>
          <w:sz w:val="21"/>
          <w:szCs w:val="21"/>
          <w:spacing w:val="1"/>
        </w:rPr>
        <w:t>将</w:t>
      </w:r>
      <w:r>
        <w:rPr>
          <w:sz w:val="21"/>
          <w:szCs w:val="21"/>
          <w:spacing w:val="4"/>
        </w:rPr>
        <w:t xml:space="preserve">  </w:t>
      </w:r>
      <w:r>
        <w:rPr>
          <w:sz w:val="21"/>
          <w:szCs w:val="21"/>
          <w:spacing w:val="1"/>
        </w:rPr>
        <w:t>待开发的特性以用户故事的形式创建到产品订单中，并确定优先级。</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Master</w:t>
      </w:r>
      <w:r>
        <w:rPr>
          <w:sz w:val="21"/>
          <w:szCs w:val="21"/>
          <w:spacing w:val="1"/>
        </w:rPr>
        <w:t>负责推</w:t>
      </w:r>
      <w:r>
        <w:rPr>
          <w:sz w:val="21"/>
          <w:szCs w:val="21"/>
          <w:spacing w:val="16"/>
        </w:rPr>
        <w:t xml:space="preserve"> </w:t>
      </w:r>
      <w:r>
        <w:rPr>
          <w:sz w:val="21"/>
          <w:szCs w:val="21"/>
          <w:spacing w:val="-1"/>
        </w:rPr>
        <w:t>动团队按照</w:t>
      </w:r>
      <w:r>
        <w:rPr>
          <w:rFonts w:ascii="Times New Roman" w:hAnsi="Times New Roman" w:eastAsia="Times New Roman" w:cs="Times New Roman"/>
          <w:sz w:val="21"/>
          <w:szCs w:val="21"/>
          <w:spacing w:val="-1"/>
        </w:rPr>
        <w:t>Scrum </w:t>
      </w:r>
      <w:r>
        <w:rPr>
          <w:sz w:val="21"/>
          <w:szCs w:val="21"/>
          <w:spacing w:val="-1"/>
        </w:rPr>
        <w:t>过程进行迭代开发，并协调与其他团队有关联的事务。团队</w:t>
      </w:r>
      <w:r>
        <w:rPr>
          <w:sz w:val="21"/>
          <w:szCs w:val="21"/>
          <w:spacing w:val="-2"/>
        </w:rPr>
        <w:t>成员以</w:t>
      </w:r>
      <w:r>
        <w:rPr>
          <w:rFonts w:ascii="Times New Roman" w:hAnsi="Times New Roman" w:eastAsia="Times New Roman" w:cs="Times New Roman"/>
          <w:sz w:val="21"/>
          <w:szCs w:val="21"/>
          <w:spacing w:val="-2"/>
        </w:rPr>
        <w:t>Sprint</w:t>
      </w:r>
      <w:r>
        <w:rPr>
          <w:rFonts w:ascii="Times New Roman" w:hAnsi="Times New Roman" w:eastAsia="Times New Roman" w:cs="Times New Roman"/>
          <w:sz w:val="21"/>
          <w:szCs w:val="21"/>
        </w:rPr>
        <w:t xml:space="preserve">   </w:t>
      </w:r>
      <w:r>
        <w:rPr>
          <w:sz w:val="21"/>
          <w:szCs w:val="21"/>
          <w:spacing w:val="-1"/>
        </w:rPr>
        <w:t>目标为指导，以完成</w:t>
      </w:r>
      <w:r>
        <w:rPr>
          <w:sz w:val="21"/>
          <w:szCs w:val="21"/>
          <w:spacing w:val="-35"/>
        </w:rPr>
        <w:t xml:space="preserve"> </w:t>
      </w:r>
      <w:r>
        <w:rPr>
          <w:rFonts w:ascii="Times New Roman" w:hAnsi="Times New Roman" w:eastAsia="Times New Roman" w:cs="Times New Roman"/>
          <w:sz w:val="21"/>
          <w:szCs w:val="21"/>
          <w:spacing w:val="-1"/>
        </w:rPr>
        <w:t>Sprint</w:t>
      </w:r>
      <w:r>
        <w:rPr>
          <w:sz w:val="21"/>
          <w:szCs w:val="21"/>
          <w:spacing w:val="-1"/>
        </w:rPr>
        <w:t>目标中确定的用户故事为</w:t>
      </w:r>
      <w:r>
        <w:rPr>
          <w:sz w:val="21"/>
          <w:szCs w:val="21"/>
          <w:spacing w:val="-2"/>
        </w:rPr>
        <w:t>目标，自主协调团队内部的分工合作。</w:t>
      </w:r>
    </w:p>
    <w:p>
      <w:pPr>
        <w:pStyle w:val="BodyText"/>
        <w:ind w:right="62" w:firstLine="420"/>
        <w:spacing w:before="168" w:line="273" w:lineRule="auto"/>
        <w:jc w:val="both"/>
        <w:rPr>
          <w:sz w:val="21"/>
          <w:szCs w:val="21"/>
        </w:rPr>
      </w:pPr>
      <w:r>
        <w:rPr>
          <w:sz w:val="21"/>
          <w:szCs w:val="21"/>
          <w:spacing w:val="1"/>
        </w:rPr>
        <w:t>一个敏捷开发团队应该具备开发软件产品所需的所有技能。尽</w:t>
      </w:r>
      <w:r>
        <w:rPr>
          <w:sz w:val="21"/>
          <w:szCs w:val="21"/>
        </w:rPr>
        <w:t>管这意味着需要有各个 </w:t>
      </w:r>
      <w:r>
        <w:rPr>
          <w:sz w:val="21"/>
          <w:szCs w:val="21"/>
          <w:spacing w:val="1"/>
        </w:rPr>
        <w:t>职能的专家加入到统一团队，但并不是说每项任务都是由特定的职能人员来完成。团队中</w:t>
      </w:r>
      <w:r>
        <w:rPr>
          <w:sz w:val="21"/>
          <w:szCs w:val="21"/>
          <w:spacing w:val="2"/>
        </w:rPr>
        <w:t xml:space="preserve"> </w:t>
      </w:r>
      <w:r>
        <w:rPr>
          <w:sz w:val="21"/>
          <w:szCs w:val="21"/>
          <w:spacing w:val="1"/>
        </w:rPr>
        <w:t>的每位成员都可以承担测试的任务，比如自动化测试、探索性测试。在设</w:t>
      </w:r>
      <w:r>
        <w:rPr>
          <w:sz w:val="21"/>
          <w:szCs w:val="21"/>
        </w:rPr>
        <w:t>计的时候，就需 </w:t>
      </w:r>
      <w:r>
        <w:rPr>
          <w:sz w:val="21"/>
          <w:szCs w:val="21"/>
          <w:spacing w:val="-1"/>
        </w:rPr>
        <w:t>要考虑到可测量性。</w:t>
      </w:r>
    </w:p>
    <w:p>
      <w:pPr>
        <w:pStyle w:val="BodyText"/>
        <w:ind w:right="66" w:firstLine="420"/>
        <w:spacing w:before="127" w:line="273" w:lineRule="auto"/>
        <w:jc w:val="both"/>
        <w:rPr>
          <w:sz w:val="21"/>
          <w:szCs w:val="21"/>
        </w:rPr>
      </w:pPr>
      <w:r>
        <w:rPr>
          <w:sz w:val="21"/>
          <w:szCs w:val="21"/>
          <w:spacing w:val="1"/>
        </w:rPr>
        <w:t>在统一团队中，不再有职能部门划分，对质量负责的不仅仅是测试人员，而是整个团</w:t>
      </w:r>
      <w:r>
        <w:rPr>
          <w:sz w:val="21"/>
          <w:szCs w:val="21"/>
        </w:rPr>
        <w:t xml:space="preserve"> </w:t>
      </w:r>
      <w:r>
        <w:rPr>
          <w:sz w:val="21"/>
          <w:szCs w:val="21"/>
          <w:spacing w:val="-5"/>
        </w:rPr>
        <w:t>队。敏捷开发的目标是在一个时间段内生产出最大商业价值的“高质量”的软件产品，“高</w:t>
      </w:r>
      <w:r>
        <w:rPr>
          <w:sz w:val="21"/>
          <w:szCs w:val="21"/>
          <w:spacing w:val="17"/>
        </w:rPr>
        <w:t xml:space="preserve"> </w:t>
      </w:r>
      <w:r>
        <w:rPr>
          <w:sz w:val="21"/>
          <w:szCs w:val="21"/>
          <w:spacing w:val="1"/>
        </w:rPr>
        <w:t>质量”是统一团队的目标，而不仅仅是测试人员的责任。从代码审查、单元测试</w:t>
      </w:r>
      <w:r>
        <w:rPr>
          <w:sz w:val="21"/>
          <w:szCs w:val="21"/>
        </w:rPr>
        <w:t>到最后确 </w:t>
      </w:r>
      <w:r>
        <w:rPr>
          <w:sz w:val="21"/>
          <w:szCs w:val="21"/>
          <w:spacing w:val="6"/>
        </w:rPr>
        <w:t>认完成的验收测试，在敏捷开发团队中的每一位成员都或多或少地会承担测试相关的任</w:t>
      </w:r>
      <w:r>
        <w:rPr>
          <w:sz w:val="21"/>
          <w:szCs w:val="21"/>
          <w:spacing w:val="9"/>
        </w:rPr>
        <w:t xml:space="preserve"> </w:t>
      </w:r>
      <w:r>
        <w:rPr>
          <w:sz w:val="21"/>
          <w:szCs w:val="21"/>
          <w:spacing w:val="1"/>
        </w:rPr>
        <w:t>务。统一团队强调协作。测试人员的责任不仅仅是测试，更重要的是与程</w:t>
      </w:r>
      <w:r>
        <w:rPr>
          <w:sz w:val="21"/>
          <w:szCs w:val="21"/>
        </w:rPr>
        <w:t>序员、产品负责 </w:t>
      </w:r>
      <w:r>
        <w:rPr>
          <w:sz w:val="21"/>
          <w:szCs w:val="21"/>
          <w:spacing w:val="1"/>
        </w:rPr>
        <w:t>人及其他团队成员积极协作，推动所有与测试相关的工作，比如从架构设计</w:t>
      </w:r>
      <w:r>
        <w:rPr>
          <w:sz w:val="21"/>
          <w:szCs w:val="21"/>
        </w:rPr>
        <w:t>阶段就要考虑 </w:t>
      </w:r>
      <w:r>
        <w:rPr>
          <w:sz w:val="21"/>
          <w:szCs w:val="21"/>
          <w:spacing w:val="-1"/>
        </w:rPr>
        <w:t>到产品的可测试性。</w:t>
      </w:r>
    </w:p>
    <w:p>
      <w:pPr>
        <w:pStyle w:val="BodyText"/>
        <w:ind w:right="65" w:firstLine="420"/>
        <w:spacing w:before="127" w:line="249" w:lineRule="auto"/>
        <w:rPr>
          <w:sz w:val="21"/>
          <w:szCs w:val="21"/>
        </w:rPr>
      </w:pPr>
      <w:r>
        <w:rPr>
          <w:sz w:val="21"/>
          <w:szCs w:val="21"/>
          <w:spacing w:val="1"/>
        </w:rPr>
        <w:t>用户故事是推动敏捷开发的一个重要概念。在实施敏捷的时候，用户故事常常被误以 </w:t>
      </w:r>
      <w:r>
        <w:rPr>
          <w:sz w:val="21"/>
          <w:szCs w:val="21"/>
          <w:spacing w:val="-1"/>
        </w:rPr>
        <w:t>为只是用例 </w:t>
      </w:r>
      <w:r>
        <w:rPr>
          <w:rFonts w:ascii="Times New Roman" w:hAnsi="Times New Roman" w:eastAsia="Times New Roman" w:cs="Times New Roman"/>
          <w:sz w:val="21"/>
          <w:szCs w:val="21"/>
          <w:spacing w:val="-1"/>
        </w:rPr>
        <w:t>(Use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Case)</w:t>
      </w:r>
      <w:r>
        <w:rPr>
          <w:rFonts w:ascii="Times New Roman" w:hAnsi="Times New Roman" w:eastAsia="Times New Roman" w:cs="Times New Roman"/>
          <w:sz w:val="21"/>
          <w:szCs w:val="21"/>
          <w:spacing w:val="19"/>
          <w:w w:val="101"/>
        </w:rPr>
        <w:t xml:space="preserve"> </w:t>
      </w:r>
      <w:r>
        <w:rPr>
          <w:sz w:val="21"/>
          <w:szCs w:val="21"/>
          <w:spacing w:val="-1"/>
        </w:rPr>
        <w:t>的另一个叫法而已。然而，它们其实是不同的概念。</w:t>
      </w:r>
    </w:p>
    <w:p>
      <w:pPr>
        <w:pStyle w:val="BodyText"/>
        <w:ind w:right="75" w:firstLine="420"/>
        <w:spacing w:before="148" w:line="271" w:lineRule="auto"/>
        <w:jc w:val="both"/>
        <w:rPr>
          <w:sz w:val="21"/>
          <w:szCs w:val="21"/>
        </w:rPr>
      </w:pPr>
      <w:r>
        <w:rPr>
          <w:sz w:val="21"/>
          <w:szCs w:val="21"/>
          <w:spacing w:val="1"/>
        </w:rPr>
        <w:t>用例</w:t>
      </w:r>
      <w:r>
        <w:rPr>
          <w:sz w:val="21"/>
          <w:szCs w:val="21"/>
          <w:spacing w:val="-7"/>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Use    Case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0"/>
          <w:w w:val="101"/>
        </w:rPr>
        <w:t xml:space="preserve"> </w:t>
      </w:r>
      <w:r>
        <w:rPr>
          <w:sz w:val="21"/>
          <w:szCs w:val="21"/>
          <w:spacing w:val="1"/>
        </w:rPr>
        <w:t>的定义是：在不展现一个系统或子系统内部结构的情况下，对系统</w:t>
      </w:r>
      <w:r>
        <w:rPr>
          <w:sz w:val="21"/>
          <w:szCs w:val="21"/>
        </w:rPr>
        <w:t xml:space="preserve"> </w:t>
      </w:r>
      <w:r>
        <w:rPr>
          <w:sz w:val="21"/>
          <w:szCs w:val="21"/>
          <w:spacing w:val="1"/>
        </w:rPr>
        <w:t>或子系统的某个连贯的功能单元的定义和描述。是以事件流的</w:t>
      </w:r>
      <w:r>
        <w:rPr>
          <w:sz w:val="21"/>
          <w:szCs w:val="21"/>
        </w:rPr>
        <w:t>参与者和系统交互的措施来 </w:t>
      </w:r>
      <w:r>
        <w:rPr>
          <w:sz w:val="21"/>
          <w:szCs w:val="21"/>
          <w:spacing w:val="1"/>
        </w:rPr>
        <w:t>描写用户需求，利用了一套逻辑上相对全面的事件流来定义，包</w:t>
      </w:r>
      <w:r>
        <w:rPr>
          <w:sz w:val="21"/>
          <w:szCs w:val="21"/>
        </w:rPr>
        <w:t>括了名目、描写、重要事 </w:t>
      </w:r>
      <w:r>
        <w:rPr>
          <w:sz w:val="21"/>
          <w:szCs w:val="21"/>
        </w:rPr>
        <w:t>件流、伸展流、失常流、前置条件和后置条件等元素。</w:t>
      </w:r>
    </w:p>
    <w:p>
      <w:pPr>
        <w:pStyle w:val="BodyText"/>
        <w:ind w:right="73" w:firstLine="420"/>
        <w:spacing w:before="137" w:line="274" w:lineRule="auto"/>
        <w:jc w:val="both"/>
        <w:rPr>
          <w:sz w:val="21"/>
          <w:szCs w:val="21"/>
        </w:rPr>
      </w:pPr>
      <w:r>
        <w:rPr>
          <w:sz w:val="21"/>
          <w:szCs w:val="21"/>
          <w:spacing w:val="3"/>
        </w:rPr>
        <w:t>用户故事</w:t>
      </w:r>
      <w:r>
        <w:rPr>
          <w:sz w:val="21"/>
          <w:szCs w:val="21"/>
          <w:spacing w:val="-28"/>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User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Story</w:t>
      </w:r>
      <w:r>
        <w:rPr>
          <w:rFonts w:ascii="Times New Roman" w:hAnsi="Times New Roman" w:eastAsia="Times New Roman" w:cs="Times New Roman"/>
          <w:sz w:val="21"/>
          <w:szCs w:val="21"/>
          <w:spacing w:val="3"/>
        </w:rPr>
        <w:t>) </w:t>
      </w:r>
      <w:r>
        <w:rPr>
          <w:sz w:val="21"/>
          <w:szCs w:val="21"/>
          <w:spacing w:val="3"/>
        </w:rPr>
        <w:t>描述了用户将要利用该软件产品实现的目标，获得的商业价</w:t>
      </w:r>
      <w:r>
        <w:rPr>
          <w:sz w:val="21"/>
          <w:szCs w:val="21"/>
        </w:rPr>
        <w:t xml:space="preserve"> </w:t>
      </w:r>
      <w:r>
        <w:rPr>
          <w:sz w:val="21"/>
          <w:szCs w:val="21"/>
          <w:spacing w:val="6"/>
        </w:rPr>
        <w:t>值。用户故事强调的是端到端(包括前台和后台实现)的功能单位，以推动敏捷团队内部 </w:t>
      </w:r>
      <w:r>
        <w:rPr>
          <w:sz w:val="21"/>
          <w:szCs w:val="21"/>
        </w:rPr>
        <w:t>及团队与所有利益相关者的交流。而用例更适用于分析、设计阶段。</w:t>
      </w:r>
    </w:p>
    <w:p>
      <w:pPr>
        <w:pStyle w:val="BodyText"/>
        <w:ind w:right="55" w:firstLine="420"/>
        <w:spacing w:before="86" w:line="282" w:lineRule="auto"/>
        <w:jc w:val="both"/>
        <w:rPr>
          <w:sz w:val="21"/>
          <w:szCs w:val="21"/>
        </w:rPr>
      </w:pPr>
      <w:r>
        <w:rPr>
          <w:sz w:val="21"/>
          <w:szCs w:val="21"/>
          <w:spacing w:val="1"/>
        </w:rPr>
        <w:t>在敏捷开发中，强调用户故事的“完成”,每一个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1"/>
        </w:rPr>
        <w:t xml:space="preserve">  </w:t>
      </w:r>
      <w:r>
        <w:rPr>
          <w:sz w:val="21"/>
          <w:szCs w:val="21"/>
          <w:spacing w:val="1"/>
        </w:rPr>
        <w:t>结束后的增量交付都是可提</w:t>
      </w:r>
      <w:r>
        <w:rPr>
          <w:sz w:val="21"/>
          <w:szCs w:val="21"/>
          <w:spacing w:val="2"/>
        </w:rPr>
        <w:t xml:space="preserve"> </w:t>
      </w:r>
      <w:r>
        <w:rPr>
          <w:sz w:val="21"/>
          <w:szCs w:val="21"/>
          <w:spacing w:val="1"/>
        </w:rPr>
        <w:t>交给用户的能够稳定运行的产品，并获得利益相关者的反馈。因此我们的“完成”标准应</w:t>
      </w:r>
      <w:r>
        <w:rPr>
          <w:sz w:val="21"/>
          <w:szCs w:val="21"/>
          <w:spacing w:val="9"/>
        </w:rPr>
        <w:t xml:space="preserve"> </w:t>
      </w:r>
      <w:r>
        <w:rPr>
          <w:sz w:val="21"/>
          <w:szCs w:val="21"/>
          <w:spacing w:val="4"/>
        </w:rPr>
        <w:t>该针对每个用户故事，代码开发完成，测试完成(包</w:t>
      </w:r>
      <w:r>
        <w:rPr>
          <w:sz w:val="21"/>
          <w:szCs w:val="21"/>
          <w:spacing w:val="3"/>
        </w:rPr>
        <w:t>括单元测试、功能测试、系统集成测</w:t>
      </w:r>
    </w:p>
    <w:p>
      <w:pPr>
        <w:spacing w:line="282" w:lineRule="auto"/>
        <w:sectPr>
          <w:footerReference w:type="default" r:id="rId676"/>
          <w:pgSz w:w="10060" w:h="12930"/>
          <w:pgMar w:top="400" w:right="895" w:bottom="836" w:left="869" w:header="0" w:footer="505" w:gutter="0"/>
        </w:sectPr>
        <w:rPr>
          <w:sz w:val="21"/>
          <w:szCs w:val="21"/>
        </w:rPr>
      </w:pPr>
    </w:p>
    <w:p>
      <w:pPr>
        <w:spacing w:before="20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p>
      <w:pPr>
        <w:spacing w:line="317" w:lineRule="auto"/>
        <w:rPr>
          <w:rFonts w:ascii="Arial"/>
          <w:sz w:val="21"/>
        </w:rPr>
      </w:pPr>
      <w:r/>
    </w:p>
    <w:p>
      <w:pPr>
        <w:spacing w:line="318" w:lineRule="auto"/>
        <w:rPr>
          <w:rFonts w:ascii="Arial"/>
          <w:sz w:val="21"/>
        </w:rPr>
      </w:pPr>
      <w:r/>
    </w:p>
    <w:p>
      <w:pPr>
        <w:pStyle w:val="BodyText"/>
        <w:ind w:right="105"/>
        <w:spacing w:before="68" w:line="286" w:lineRule="auto"/>
        <w:rPr>
          <w:sz w:val="21"/>
          <w:szCs w:val="21"/>
        </w:rPr>
      </w:pPr>
      <w:r>
        <w:rPr>
          <w:sz w:val="21"/>
          <w:szCs w:val="21"/>
          <w:spacing w:val="6"/>
        </w:rPr>
        <w:t>试、性能测试等),没有严重缺陷，完成代码审查，完成自动化测试脚本的开发，通过利</w:t>
      </w:r>
      <w:r>
        <w:rPr>
          <w:sz w:val="21"/>
          <w:szCs w:val="21"/>
        </w:rPr>
        <w:t xml:space="preserve"> </w:t>
      </w:r>
      <w:r>
        <w:rPr>
          <w:sz w:val="21"/>
          <w:szCs w:val="21"/>
          <w:spacing w:val="-1"/>
        </w:rPr>
        <w:t>益相关者对用户故事的评审确认完成。</w:t>
      </w:r>
    </w:p>
    <w:p>
      <w:pPr>
        <w:pStyle w:val="BodyText"/>
        <w:ind w:right="66" w:firstLine="429"/>
        <w:spacing w:before="132" w:line="282" w:lineRule="auto"/>
        <w:jc w:val="both"/>
        <w:rPr>
          <w:sz w:val="21"/>
          <w:szCs w:val="21"/>
        </w:rPr>
      </w:pPr>
      <w:r>
        <w:rPr>
          <w:sz w:val="21"/>
          <w:szCs w:val="21"/>
          <w:spacing w:val="7"/>
        </w:rPr>
        <w:t>用户故事有助于敏捷团队从真正的用户的角度出发去理解需求。通过明确的角色定</w:t>
      </w:r>
      <w:r>
        <w:rPr>
          <w:sz w:val="21"/>
          <w:szCs w:val="21"/>
          <w:spacing w:val="10"/>
        </w:rPr>
        <w:t xml:space="preserve"> </w:t>
      </w:r>
      <w:r>
        <w:rPr>
          <w:sz w:val="21"/>
          <w:szCs w:val="21"/>
          <w:spacing w:val="1"/>
        </w:rPr>
        <w:t>义，能够有针对性地把利益相关者引入到用户故事的讨论中来。通过以用户的角度</w:t>
      </w:r>
      <w:r>
        <w:rPr>
          <w:sz w:val="21"/>
          <w:szCs w:val="21"/>
        </w:rPr>
        <w:t>来描述 </w:t>
      </w:r>
      <w:r>
        <w:rPr>
          <w:sz w:val="21"/>
          <w:szCs w:val="21"/>
          <w:spacing w:val="1"/>
        </w:rPr>
        <w:t>用户故事，能够体现用户如何使用将要交付产品，反映了用户的实际需求，而不是技术实 </w:t>
      </w:r>
      <w:r>
        <w:rPr>
          <w:sz w:val="21"/>
          <w:szCs w:val="21"/>
          <w:spacing w:val="1"/>
        </w:rPr>
        <w:t>现方案。通过用户故事推动开发团队与产品负责人之间充分的沟通，并对用户故事的</w:t>
      </w:r>
      <w:r>
        <w:rPr>
          <w:sz w:val="21"/>
          <w:szCs w:val="21"/>
        </w:rPr>
        <w:t>验收 </w:t>
      </w:r>
      <w:r>
        <w:rPr>
          <w:sz w:val="21"/>
          <w:szCs w:val="21"/>
          <w:spacing w:val="2"/>
        </w:rPr>
        <w:t>标准达成共识。而每个用户故事的商业价值为确定用户</w:t>
      </w:r>
      <w:r>
        <w:rPr>
          <w:sz w:val="21"/>
          <w:szCs w:val="21"/>
          <w:spacing w:val="1"/>
        </w:rPr>
        <w:t>故事的优先级提供了量化的参考，</w:t>
      </w:r>
      <w:r>
        <w:rPr>
          <w:sz w:val="21"/>
          <w:szCs w:val="21"/>
        </w:rPr>
        <w:t xml:space="preserve"> </w:t>
      </w:r>
      <w:r>
        <w:rPr>
          <w:sz w:val="21"/>
          <w:szCs w:val="21"/>
          <w:spacing w:val="-3"/>
        </w:rPr>
        <w:t>确保团队专注于高优先级的需求。</w:t>
      </w:r>
    </w:p>
    <w:p>
      <w:pPr>
        <w:pStyle w:val="BodyText"/>
        <w:ind w:right="66" w:firstLine="429"/>
        <w:spacing w:before="154" w:line="291" w:lineRule="auto"/>
        <w:jc w:val="both"/>
        <w:rPr>
          <w:sz w:val="21"/>
          <w:szCs w:val="21"/>
        </w:rPr>
      </w:pPr>
      <w:r>
        <w:rPr>
          <w:sz w:val="21"/>
          <w:szCs w:val="21"/>
          <w:spacing w:val="1"/>
        </w:rPr>
        <w:t>敏捷团队对用户故事以故事点进行相对大小的估计。对于高优先级的用户故</w:t>
      </w:r>
      <w:r>
        <w:rPr>
          <w:sz w:val="21"/>
          <w:szCs w:val="21"/>
        </w:rPr>
        <w:t>事，确定 </w:t>
      </w:r>
      <w:r>
        <w:rPr>
          <w:sz w:val="21"/>
          <w:szCs w:val="21"/>
          <w:spacing w:val="1"/>
        </w:rPr>
        <w:t>任务并进行工作量的估算，估算敏捷团队的交付能力。在项目进行的过程中，根据实际完</w:t>
      </w:r>
      <w:r>
        <w:rPr>
          <w:sz w:val="21"/>
          <w:szCs w:val="21"/>
        </w:rPr>
        <w:t xml:space="preserve"> </w:t>
      </w:r>
      <w:r>
        <w:rPr>
          <w:sz w:val="21"/>
          <w:szCs w:val="21"/>
          <w:spacing w:val="2"/>
        </w:rPr>
        <w:t>成的迭代周期的交付情况校准敏捷团队的交付能力，作</w:t>
      </w:r>
      <w:r>
        <w:rPr>
          <w:sz w:val="21"/>
          <w:szCs w:val="21"/>
          <w:spacing w:val="1"/>
        </w:rPr>
        <w:t>为后续的迭代周期的计划的参考，</w:t>
      </w:r>
      <w:r>
        <w:rPr>
          <w:sz w:val="21"/>
          <w:szCs w:val="21"/>
        </w:rPr>
        <w:t xml:space="preserve"> </w:t>
      </w:r>
      <w:r>
        <w:rPr>
          <w:sz w:val="21"/>
          <w:szCs w:val="21"/>
          <w:spacing w:val="1"/>
        </w:rPr>
        <w:t>必要时，可以在各个敏捷团队之间调动资源，确保版</w:t>
      </w:r>
      <w:r>
        <w:rPr>
          <w:sz w:val="21"/>
          <w:szCs w:val="21"/>
        </w:rPr>
        <w:t>本计划的顺利完成。</w:t>
      </w:r>
    </w:p>
    <w:p>
      <w:pPr>
        <w:pStyle w:val="BodyText"/>
        <w:ind w:firstLine="429"/>
        <w:spacing w:before="121" w:line="290" w:lineRule="auto"/>
        <w:jc w:val="both"/>
        <w:rPr>
          <w:sz w:val="21"/>
          <w:szCs w:val="21"/>
        </w:rPr>
      </w:pPr>
      <w:r>
        <w:rPr>
          <w:sz w:val="21"/>
          <w:szCs w:val="21"/>
          <w:spacing w:val="1"/>
        </w:rPr>
        <w:t>以用户故事驱动开发，使团队成员专注于当前用户故事的开发任务，</w:t>
      </w:r>
      <w:r>
        <w:rPr>
          <w:sz w:val="21"/>
          <w:szCs w:val="21"/>
        </w:rPr>
        <w:t>可以快速完成一  </w:t>
      </w:r>
      <w:r>
        <w:rPr>
          <w:sz w:val="21"/>
          <w:szCs w:val="21"/>
          <w:spacing w:val="2"/>
        </w:rPr>
        <w:t>个用户故事的开发，再转向下一个用户故事，降低在多</w:t>
      </w:r>
      <w:r>
        <w:rPr>
          <w:sz w:val="21"/>
          <w:szCs w:val="21"/>
          <w:spacing w:val="1"/>
        </w:rPr>
        <w:t>个并行任务之间切换的效率损失。</w:t>
      </w:r>
      <w:r>
        <w:rPr>
          <w:sz w:val="21"/>
          <w:szCs w:val="21"/>
        </w:rPr>
        <w:t xml:space="preserve"> </w:t>
      </w:r>
      <w:r>
        <w:rPr>
          <w:sz w:val="21"/>
          <w:szCs w:val="21"/>
          <w:spacing w:val="1"/>
        </w:rPr>
        <w:t>开发人员完成一个用户故事的开发后及时集成代码，代码可以尽快被测试，同时降低代码</w:t>
      </w:r>
      <w:r>
        <w:rPr>
          <w:sz w:val="21"/>
          <w:szCs w:val="21"/>
        </w:rPr>
        <w:t xml:space="preserve">  </w:t>
      </w:r>
      <w:r>
        <w:rPr>
          <w:sz w:val="21"/>
          <w:szCs w:val="21"/>
          <w:spacing w:val="1"/>
        </w:rPr>
        <w:t>集成的风险。测试人员参与到用户故事的讨论，有助于推动澄清用户故事的验收标准，在</w:t>
      </w:r>
      <w:r>
        <w:rPr>
          <w:sz w:val="21"/>
          <w:szCs w:val="21"/>
        </w:rPr>
        <w:t xml:space="preserve">  </w:t>
      </w:r>
      <w:r>
        <w:rPr>
          <w:sz w:val="21"/>
          <w:szCs w:val="21"/>
          <w:spacing w:val="1"/>
        </w:rPr>
        <w:t>程序员进行详细设计和代码开发的同时，测试人员编写测试用例，开发自动测试脚本，将</w:t>
      </w:r>
      <w:r>
        <w:rPr>
          <w:sz w:val="21"/>
          <w:szCs w:val="21"/>
        </w:rPr>
        <w:t xml:space="preserve">  </w:t>
      </w:r>
      <w:r>
        <w:rPr>
          <w:sz w:val="21"/>
          <w:szCs w:val="21"/>
          <w:spacing w:val="1"/>
        </w:rPr>
        <w:t>测试工作提前，与开发同步完成。统一团队以快速完成用户故事为目标，每个成员根据项  </w:t>
      </w:r>
      <w:r>
        <w:rPr>
          <w:sz w:val="21"/>
          <w:szCs w:val="21"/>
          <w:spacing w:val="-2"/>
        </w:rPr>
        <w:t>目的需要快速学习并掌握新的技术，根据任务的优先级认领任务，而不局限于各自的职能。</w:t>
      </w:r>
      <w:r>
        <w:rPr>
          <w:sz w:val="21"/>
          <w:szCs w:val="21"/>
        </w:rPr>
        <w:t xml:space="preserve"> </w:t>
      </w:r>
      <w:r>
        <w:rPr>
          <w:sz w:val="21"/>
          <w:szCs w:val="21"/>
          <w:spacing w:val="1"/>
        </w:rPr>
        <w:t>比如，测试人员能够帮助开发人员对集成环境中的缺陷进行深入分析，开发人员能够根据  </w:t>
      </w:r>
      <w:r>
        <w:rPr>
          <w:sz w:val="21"/>
          <w:szCs w:val="21"/>
        </w:rPr>
        <w:t>测试案例执行测试工作，或者参加自动测试脚本的开发。</w:t>
      </w:r>
    </w:p>
    <w:p>
      <w:pPr>
        <w:pStyle w:val="BodyText"/>
        <w:ind w:right="16" w:firstLine="429"/>
        <w:spacing w:before="138" w:line="289" w:lineRule="auto"/>
        <w:jc w:val="both"/>
        <w:rPr>
          <w:sz w:val="21"/>
          <w:szCs w:val="21"/>
        </w:rPr>
      </w:pPr>
      <w:r>
        <w:rPr>
          <w:sz w:val="21"/>
          <w:szCs w:val="21"/>
          <w:spacing w:val="1"/>
        </w:rPr>
        <w:t>快速开发完成，并对成果进行演示，能够使团队成员感受到工</w:t>
      </w:r>
      <w:r>
        <w:rPr>
          <w:sz w:val="21"/>
          <w:szCs w:val="21"/>
        </w:rPr>
        <w:t>作成果被肯定，从而提 </w:t>
      </w:r>
      <w:r>
        <w:rPr>
          <w:sz w:val="21"/>
          <w:szCs w:val="21"/>
          <w:spacing w:val="-2"/>
        </w:rPr>
        <w:t>高团队士气。通过演示，利益相关者能够看到真实完成</w:t>
      </w:r>
      <w:r>
        <w:rPr>
          <w:sz w:val="21"/>
          <w:szCs w:val="21"/>
          <w:spacing w:val="-3"/>
        </w:rPr>
        <w:t>的产品，能够提供更加有效的反馈。</w:t>
      </w:r>
      <w:r>
        <w:rPr>
          <w:sz w:val="21"/>
          <w:szCs w:val="21"/>
        </w:rPr>
        <w:t xml:space="preserve"> </w:t>
      </w:r>
      <w:r>
        <w:rPr>
          <w:sz w:val="21"/>
          <w:szCs w:val="21"/>
          <w:spacing w:val="3"/>
        </w:rPr>
        <w:t>产品负责人据此对产品</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22"/>
        </w:rPr>
        <w:t xml:space="preserve"> </w:t>
      </w:r>
      <w:r>
        <w:rPr>
          <w:sz w:val="21"/>
          <w:szCs w:val="21"/>
          <w:spacing w:val="3"/>
        </w:rPr>
        <w:t>进行调整，使团队能够快速响应需求的变化。及时的</w:t>
      </w:r>
      <w:r>
        <w:rPr>
          <w:sz w:val="21"/>
          <w:szCs w:val="21"/>
          <w:spacing w:val="2"/>
        </w:rPr>
        <w:t>用户</w:t>
      </w:r>
      <w:r>
        <w:rPr>
          <w:sz w:val="21"/>
          <w:szCs w:val="21"/>
        </w:rPr>
        <w:t xml:space="preserve"> </w:t>
      </w:r>
      <w:r>
        <w:rPr>
          <w:sz w:val="21"/>
          <w:szCs w:val="21"/>
          <w:spacing w:val="1"/>
        </w:rPr>
        <w:t>反馈也有助于降低所开发的产品与用户需求不一致的风险</w:t>
      </w:r>
      <w:r>
        <w:rPr>
          <w:sz w:val="21"/>
          <w:szCs w:val="21"/>
        </w:rPr>
        <w:t>，避免浪费。</w:t>
      </w:r>
    </w:p>
    <w:p>
      <w:pPr>
        <w:pStyle w:val="BodyText"/>
        <w:ind w:right="72" w:firstLine="429"/>
        <w:spacing w:before="122" w:line="276" w:lineRule="auto"/>
        <w:jc w:val="both"/>
        <w:rPr>
          <w:sz w:val="21"/>
          <w:szCs w:val="21"/>
        </w:rPr>
      </w:pPr>
      <w:r>
        <w:rPr>
          <w:sz w:val="21"/>
          <w:szCs w:val="21"/>
          <w:spacing w:val="3"/>
        </w:rPr>
        <w:t>通过如图12-12所示的缺陷趋势图能看到，随着时间的推移，缺陷趋势呈锯齿状，而</w:t>
      </w:r>
      <w:r>
        <w:rPr>
          <w:sz w:val="21"/>
          <w:szCs w:val="21"/>
          <w:spacing w:val="17"/>
        </w:rPr>
        <w:t xml:space="preserve"> </w:t>
      </w:r>
      <w:r>
        <w:rPr>
          <w:sz w:val="21"/>
          <w:szCs w:val="21"/>
        </w:rPr>
        <w:t>不是一直缓慢上升。每个</w:t>
      </w:r>
      <w:r>
        <w:rPr>
          <w:sz w:val="21"/>
          <w:szCs w:val="21"/>
          <w:spacing w:val="-21"/>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8"/>
        </w:rPr>
        <w:t xml:space="preserve"> </w:t>
      </w:r>
      <w:r>
        <w:rPr>
          <w:sz w:val="21"/>
          <w:szCs w:val="21"/>
        </w:rPr>
        <w:t>结束时团队都有完成的用户故事提交，未能完成的用户故 </w:t>
      </w:r>
      <w:r>
        <w:rPr>
          <w:sz w:val="21"/>
          <w:szCs w:val="21"/>
          <w:spacing w:val="-1"/>
        </w:rPr>
        <w:t>事或未修复的缺陷将被作为下一</w:t>
      </w:r>
      <w:r>
        <w:rPr>
          <w:sz w:val="21"/>
          <w:szCs w:val="21"/>
          <w:spacing w:val="-25"/>
        </w:rPr>
        <w:t xml:space="preserve"> </w:t>
      </w:r>
      <w:r>
        <w:rPr>
          <w:rFonts w:ascii="Times New Roman" w:hAnsi="Times New Roman" w:eastAsia="Times New Roman" w:cs="Times New Roman"/>
          <w:sz w:val="21"/>
          <w:szCs w:val="21"/>
          <w:spacing w:val="-1"/>
        </w:rPr>
        <w:t>Sprint</w:t>
      </w:r>
      <w:r>
        <w:rPr>
          <w:rFonts w:ascii="Times New Roman" w:hAnsi="Times New Roman" w:eastAsia="Times New Roman" w:cs="Times New Roman"/>
          <w:sz w:val="21"/>
          <w:szCs w:val="21"/>
          <w:spacing w:val="28"/>
        </w:rPr>
        <w:t xml:space="preserve"> </w:t>
      </w:r>
      <w:r>
        <w:rPr>
          <w:sz w:val="21"/>
          <w:szCs w:val="21"/>
          <w:spacing w:val="-1"/>
        </w:rPr>
        <w:t>高优先级的任务完成。</w:t>
      </w:r>
    </w:p>
    <w:p>
      <w:pPr>
        <w:spacing w:line="276" w:lineRule="auto"/>
        <w:sectPr>
          <w:footerReference w:type="default" r:id="rId677"/>
          <w:pgSz w:w="10060" w:h="12930"/>
          <w:pgMar w:top="400" w:right="868" w:bottom="826" w:left="869" w:header="0" w:footer="493" w:gutter="0"/>
        </w:sectPr>
        <w:rPr>
          <w:sz w:val="21"/>
          <w:szCs w:val="21"/>
        </w:rPr>
      </w:pPr>
    </w:p>
    <w:p>
      <w:pPr>
        <w:ind w:left="5059"/>
        <w:spacing w:before="166" w:line="221" w:lineRule="auto"/>
        <w:rPr>
          <w:rFonts w:ascii="SimHei" w:hAnsi="SimHei" w:eastAsia="SimHei" w:cs="SimHei"/>
          <w:sz w:val="21"/>
          <w:szCs w:val="21"/>
        </w:rPr>
      </w:pPr>
      <w:bookmarkStart w:name="bookmark417" w:id="386"/>
      <w:bookmarkEnd w:id="386"/>
      <w:r>
        <w:rPr>
          <w:rFonts w:ascii="SimHei" w:hAnsi="SimHei" w:eastAsia="SimHei" w:cs="SimHei"/>
          <w:sz w:val="21"/>
          <w:szCs w:val="21"/>
          <w:spacing w:val="-8"/>
        </w:rPr>
        <w:t>第12章</w:t>
      </w:r>
      <w:r>
        <w:rPr>
          <w:rFonts w:ascii="SimHei" w:hAnsi="SimHei" w:eastAsia="SimHei" w:cs="SimHei"/>
          <w:sz w:val="21"/>
          <w:szCs w:val="21"/>
          <w:spacing w:val="-8"/>
        </w:rPr>
        <w:t xml:space="preserve">  </w:t>
      </w:r>
      <w:r>
        <w:rPr>
          <w:rFonts w:ascii="SimHei" w:hAnsi="SimHei" w:eastAsia="SimHei" w:cs="SimHei"/>
          <w:sz w:val="21"/>
          <w:szCs w:val="21"/>
          <w:spacing w:val="-8"/>
        </w:rPr>
        <w:t>辗转腾挪：身手敏捷的测试</w:t>
      </w:r>
    </w:p>
    <w:p>
      <w:pPr>
        <w:spacing w:line="352" w:lineRule="auto"/>
        <w:rPr>
          <w:rFonts w:ascii="Arial"/>
          <w:sz w:val="21"/>
        </w:rPr>
      </w:pPr>
      <w:r/>
    </w:p>
    <w:p>
      <w:pPr>
        <w:spacing w:line="353" w:lineRule="auto"/>
        <w:rPr>
          <w:rFonts w:ascii="Arial"/>
          <w:sz w:val="21"/>
        </w:rPr>
      </w:pPr>
      <w:r/>
    </w:p>
    <w:p>
      <w:pPr>
        <w:pStyle w:val="BodyText"/>
        <w:ind w:left="3869"/>
        <w:spacing w:before="49" w:line="220" w:lineRule="auto"/>
        <w:rPr>
          <w:sz w:val="15"/>
          <w:szCs w:val="15"/>
        </w:rPr>
      </w:pPr>
      <w:r>
        <w:rPr>
          <w:sz w:val="15"/>
          <w:szCs w:val="15"/>
          <w:spacing w:val="-2"/>
        </w:rPr>
        <w:t>缺陷曲线</w:t>
      </w:r>
    </w:p>
    <w:p>
      <w:pPr>
        <w:ind w:firstLine="1660"/>
        <w:spacing w:before="134" w:line="1480" w:lineRule="exact"/>
        <w:rPr/>
      </w:pPr>
      <w:r>
        <mc:AlternateContent xmlns:mc="http://schemas.openxmlformats.org/markup-compatibility/2006">
          <mc:Choice Requires="wps">
            <w:drawing>
              <wp:anchor distT="0" distB="0" distL="0" distR="0" simplePos="0" relativeHeight="253770752" behindDoc="0" locked="0" layoutInCell="1" allowOverlap="1">
                <wp:simplePos x="0" y="0"/>
                <wp:positionH relativeFrom="column">
                  <wp:posOffset>793084</wp:posOffset>
                </wp:positionH>
                <wp:positionV relativeFrom="paragraph">
                  <wp:posOffset>396752</wp:posOffset>
                </wp:positionV>
                <wp:extent cx="384809" cy="174625"/>
                <wp:effectExtent l="0" t="0" r="0" b="0"/>
                <wp:wrapNone/>
                <wp:docPr id="232" name="TextBox 232"/>
                <wp:cNvGraphicFramePr/>
                <a:graphic>
                  <a:graphicData uri="http://schemas.microsoft.com/office/word/2010/wordprocessingShape">
                    <wps:wsp>
                      <wps:cNvPr id="232" name="TextBox 232"/>
                      <wps:cNvSpPr txBox="1"/>
                      <wps:spPr>
                        <a:xfrm rot="16200000">
                          <a:off x="793084" y="396752"/>
                          <a:ext cx="384809" cy="17462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52" w:line="219" w:lineRule="auto"/>
                              <w:jc w:val="right"/>
                              <w:rPr>
                                <w:sz w:val="17"/>
                                <w:szCs w:val="17"/>
                              </w:rPr>
                            </w:pPr>
                            <w:r>
                              <w:rPr>
                                <w:sz w:val="17"/>
                                <w:szCs w:val="17"/>
                                <w:spacing w:val="-18"/>
                                <w:w w:val="91"/>
                              </w:rPr>
                              <w:t>缺陷</w:t>
                            </w:r>
                            <w:r>
                              <w:rPr>
                                <w:sz w:val="17"/>
                                <w:szCs w:val="17"/>
                                <w:spacing w:val="-17"/>
                                <w:w w:val="91"/>
                              </w:rPr>
                              <w:t>数</w:t>
                            </w:r>
                            <w:r>
                              <w:rPr>
                                <w:sz w:val="17"/>
                                <w:szCs w:val="17"/>
                                <w:spacing w:val="-7"/>
                                <w:w w:val="91"/>
                              </w:rPr>
                              <w:t>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22" style="position:absolute;margin-left:62.4476pt;margin-top:31.2404pt;mso-position-vertical-relative:text;mso-position-horizontal-relative:text;width:30.3pt;height:13.75pt;z-index:253770752;rotation:270;" filled="false" stroked="false" type="#_x0000_t202">
                <v:fill on="false"/>
                <v:stroke on="false"/>
                <v:path/>
                <v:imagedata o:title=""/>
                <o:lock v:ext="edit" aspectratio="false"/>
                <v:textbox inset="0mm,0mm,0mm,0mm">
                  <w:txbxContent>
                    <w:p>
                      <w:pPr>
                        <w:pStyle w:val="BodyText"/>
                        <w:spacing w:before="52" w:line="219" w:lineRule="auto"/>
                        <w:jc w:val="right"/>
                        <w:rPr>
                          <w:sz w:val="17"/>
                          <w:szCs w:val="17"/>
                        </w:rPr>
                      </w:pPr>
                      <w:r>
                        <w:rPr>
                          <w:sz w:val="17"/>
                          <w:szCs w:val="17"/>
                          <w:spacing w:val="-18"/>
                          <w:w w:val="91"/>
                        </w:rPr>
                        <w:t>缺陷</w:t>
                      </w:r>
                      <w:r>
                        <w:rPr>
                          <w:sz w:val="17"/>
                          <w:szCs w:val="17"/>
                          <w:spacing w:val="-17"/>
                          <w:w w:val="91"/>
                        </w:rPr>
                        <w:t>数</w:t>
                      </w:r>
                      <w:r>
                        <w:rPr>
                          <w:sz w:val="17"/>
                          <w:szCs w:val="17"/>
                          <w:spacing w:val="-7"/>
                          <w:w w:val="91"/>
                        </w:rPr>
                        <w:t>量</w:t>
                      </w:r>
                    </w:p>
                  </w:txbxContent>
                </v:textbox>
              </v:shape>
            </w:pict>
          </mc:Fallback>
        </mc:AlternateContent>
      </w:r>
      <w:r>
        <w:rPr>
          <w:position w:val="-29"/>
        </w:rPr>
        <w:drawing>
          <wp:inline distT="0" distB="0" distL="0" distR="0">
            <wp:extent cx="3346406" cy="939779"/>
            <wp:effectExtent l="0" t="0" r="0" b="0"/>
            <wp:docPr id="234" name="IM 234"/>
            <wp:cNvGraphicFramePr/>
            <a:graphic>
              <a:graphicData uri="http://schemas.openxmlformats.org/drawingml/2006/picture">
                <pic:pic>
                  <pic:nvPicPr>
                    <pic:cNvPr id="234" name="IM 234"/>
                    <pic:cNvPicPr/>
                  </pic:nvPicPr>
                  <pic:blipFill>
                    <a:blip r:embed="rId679"/>
                    <a:stretch>
                      <a:fillRect/>
                    </a:stretch>
                  </pic:blipFill>
                  <pic:spPr>
                    <a:xfrm rot="0">
                      <a:off x="0" y="0"/>
                      <a:ext cx="3346406" cy="939779"/>
                    </a:xfrm>
                    <a:prstGeom prst="rect">
                      <a:avLst/>
                    </a:prstGeom>
                  </pic:spPr>
                </pic:pic>
              </a:graphicData>
            </a:graphic>
          </wp:inline>
        </w:drawing>
      </w:r>
    </w:p>
    <w:p>
      <w:pPr>
        <w:ind w:left="4169"/>
        <w:spacing w:before="3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Sprint</w:t>
      </w:r>
    </w:p>
    <w:p>
      <w:pPr>
        <w:ind w:left="3329"/>
        <w:spacing w:before="278" w:line="228" w:lineRule="auto"/>
        <w:rPr>
          <w:rFonts w:ascii="KaiTi" w:hAnsi="KaiTi" w:eastAsia="KaiTi" w:cs="KaiTi"/>
          <w:sz w:val="21"/>
          <w:szCs w:val="21"/>
        </w:rPr>
      </w:pPr>
      <w:r>
        <w:rPr>
          <w:rFonts w:ascii="KaiTi" w:hAnsi="KaiTi" w:eastAsia="KaiTi" w:cs="KaiTi"/>
          <w:sz w:val="21"/>
          <w:szCs w:val="21"/>
          <w:spacing w:val="-9"/>
        </w:rPr>
        <w:t>图12-12</w:t>
      </w:r>
      <w:r>
        <w:rPr>
          <w:rFonts w:ascii="KaiTi" w:hAnsi="KaiTi" w:eastAsia="KaiTi" w:cs="KaiTi"/>
          <w:sz w:val="21"/>
          <w:szCs w:val="21"/>
          <w:spacing w:val="92"/>
        </w:rPr>
        <w:t xml:space="preserve"> </w:t>
      </w:r>
      <w:r>
        <w:rPr>
          <w:rFonts w:ascii="KaiTi" w:hAnsi="KaiTi" w:eastAsia="KaiTi" w:cs="KaiTi"/>
          <w:sz w:val="21"/>
          <w:szCs w:val="21"/>
          <w:spacing w:val="-9"/>
        </w:rPr>
        <w:t>缺陷曲线</w:t>
      </w:r>
    </w:p>
    <w:p>
      <w:pPr>
        <w:spacing w:line="358" w:lineRule="auto"/>
        <w:rPr>
          <w:rFonts w:ascii="Arial"/>
          <w:sz w:val="21"/>
        </w:rPr>
      </w:pPr>
      <w:r/>
    </w:p>
    <w:p>
      <w:pPr>
        <w:ind w:left="263"/>
        <w:spacing w:before="82" w:line="218" w:lineRule="auto"/>
        <w:outlineLvl w:val="2"/>
        <w:rPr>
          <w:rFonts w:ascii="SimHei" w:hAnsi="SimHei" w:eastAsia="SimHei" w:cs="SimHei"/>
          <w:sz w:val="25"/>
          <w:szCs w:val="25"/>
        </w:rPr>
      </w:pPr>
      <w:bookmarkStart w:name="bookmark216" w:id="387"/>
      <w:bookmarkEnd w:id="387"/>
      <w:r>
        <w:rPr>
          <w:rFonts w:ascii="SimHei" w:hAnsi="SimHei" w:eastAsia="SimHei" w:cs="SimHei"/>
          <w:sz w:val="25"/>
          <w:szCs w:val="25"/>
          <w:b/>
          <w:bCs/>
          <w:u w:val="single" w:color="auto"/>
          <w:spacing w:val="5"/>
        </w:rPr>
        <w:t>12.2.5</w:t>
      </w:r>
      <w:r>
        <w:rPr>
          <w:rFonts w:ascii="SimHei" w:hAnsi="SimHei" w:eastAsia="SimHei" w:cs="SimHei"/>
          <w:sz w:val="25"/>
          <w:szCs w:val="25"/>
          <w:u w:val="single" w:color="auto"/>
          <w:spacing w:val="24"/>
        </w:rPr>
        <w:t xml:space="preserve">  </w:t>
      </w:r>
      <w:r>
        <w:rPr>
          <w:rFonts w:ascii="SimHei" w:hAnsi="SimHei" w:eastAsia="SimHei" w:cs="SimHei"/>
          <w:sz w:val="25"/>
          <w:szCs w:val="25"/>
          <w:b/>
          <w:bCs/>
          <w:u w:val="single" w:color="auto"/>
          <w:spacing w:val="5"/>
        </w:rPr>
        <w:t>适合敏捷开发的实践和工具</w:t>
      </w:r>
    </w:p>
    <w:p>
      <w:pPr>
        <w:pStyle w:val="BodyText"/>
        <w:ind w:right="95" w:firstLine="429"/>
        <w:spacing w:before="272" w:line="272" w:lineRule="auto"/>
        <w:jc w:val="both"/>
        <w:rPr>
          <w:sz w:val="21"/>
          <w:szCs w:val="21"/>
        </w:rPr>
      </w:pPr>
      <w:r>
        <w:rPr>
          <w:sz w:val="21"/>
          <w:szCs w:val="21"/>
          <w:spacing w:val="1"/>
        </w:rPr>
        <w:t>随着向敏捷的转型，团队意识到有一些原有的流程和工具不再适应新的模式，甚至成</w:t>
      </w:r>
      <w:r>
        <w:rPr>
          <w:sz w:val="21"/>
          <w:szCs w:val="21"/>
          <w:spacing w:val="2"/>
        </w:rPr>
        <w:t xml:space="preserve"> </w:t>
      </w:r>
      <w:r>
        <w:rPr>
          <w:sz w:val="21"/>
          <w:szCs w:val="21"/>
          <w:spacing w:val="4"/>
        </w:rPr>
        <w:t>为快速开发的障碍，探索改进方法也被加入到了团队的产品</w:t>
      </w:r>
      <w:r>
        <w:rPr>
          <w:rFonts w:ascii="Times New Roman" w:hAnsi="Times New Roman" w:eastAsia="Times New Roman" w:cs="Times New Roman"/>
          <w:sz w:val="21"/>
          <w:szCs w:val="21"/>
        </w:rPr>
        <w:t>Backlog</w:t>
      </w:r>
      <w:r>
        <w:rPr>
          <w:rFonts w:ascii="Times New Roman" w:hAnsi="Times New Roman" w:eastAsia="Times New Roman" w:cs="Times New Roman"/>
          <w:sz w:val="21"/>
          <w:szCs w:val="21"/>
          <w:spacing w:val="3"/>
        </w:rPr>
        <w:t xml:space="preserve"> </w:t>
      </w:r>
      <w:r>
        <w:rPr>
          <w:sz w:val="21"/>
          <w:szCs w:val="21"/>
          <w:spacing w:val="3"/>
        </w:rPr>
        <w:t>中。通过调研，发现</w:t>
      </w:r>
      <w:r>
        <w:rPr>
          <w:sz w:val="21"/>
          <w:szCs w:val="21"/>
        </w:rPr>
        <w:t xml:space="preserve"> </w:t>
      </w:r>
      <w:r>
        <w:rPr>
          <w:sz w:val="21"/>
          <w:szCs w:val="21"/>
          <w:spacing w:val="7"/>
        </w:rPr>
        <w:t>了一些非常有用的工具和业界常用的最佳实践。这些工具和实践并不</w:t>
      </w:r>
      <w:r>
        <w:rPr>
          <w:sz w:val="21"/>
          <w:szCs w:val="21"/>
          <w:spacing w:val="6"/>
        </w:rPr>
        <w:t>仅仅局限于敏捷开</w:t>
      </w:r>
      <w:r>
        <w:rPr>
          <w:sz w:val="21"/>
          <w:szCs w:val="21"/>
        </w:rPr>
        <w:t xml:space="preserve"> </w:t>
      </w:r>
      <w:r>
        <w:rPr>
          <w:sz w:val="21"/>
          <w:szCs w:val="21"/>
        </w:rPr>
        <w:t>发，对于不使用敏捷开发的团队也能有所帮助。</w:t>
      </w:r>
    </w:p>
    <w:p>
      <w:pPr>
        <w:spacing w:line="249" w:lineRule="auto"/>
        <w:rPr>
          <w:rFonts w:ascii="Arial"/>
          <w:sz w:val="21"/>
        </w:rPr>
      </w:pPr>
      <w:r/>
    </w:p>
    <w:p>
      <w:pPr>
        <w:pStyle w:val="BodyText"/>
        <w:ind w:left="432"/>
        <w:spacing w:before="68" w:line="222"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项目管理工具</w:t>
      </w:r>
    </w:p>
    <w:p>
      <w:pPr>
        <w:pStyle w:val="BodyText"/>
        <w:ind w:right="91" w:firstLine="429"/>
        <w:spacing w:before="204" w:line="273" w:lineRule="auto"/>
        <w:jc w:val="both"/>
        <w:rPr>
          <w:sz w:val="21"/>
          <w:szCs w:val="21"/>
        </w:rPr>
      </w:pPr>
      <w:r>
        <w:rPr>
          <w:sz w:val="21"/>
          <w:szCs w:val="21"/>
          <w:spacing w:val="1"/>
        </w:rPr>
        <w:t>团队中原来的需求管理、配置管理、评审管理、测试计划管理、测试跟踪管理分别通</w:t>
      </w:r>
      <w:r>
        <w:rPr>
          <w:sz w:val="21"/>
          <w:szCs w:val="21"/>
        </w:rPr>
        <w:t xml:space="preserve"> </w:t>
      </w:r>
      <w:r>
        <w:rPr>
          <w:sz w:val="21"/>
          <w:szCs w:val="21"/>
          <w:spacing w:val="1"/>
        </w:rPr>
        <w:t>过独立的工具进行管理，各个系统相对独立。团队成员需要在各个工具之间进行切换，并</w:t>
      </w:r>
      <w:r>
        <w:rPr>
          <w:sz w:val="21"/>
          <w:szCs w:val="21"/>
          <w:spacing w:val="8"/>
        </w:rPr>
        <w:t xml:space="preserve"> </w:t>
      </w:r>
      <w:r>
        <w:rPr>
          <w:sz w:val="21"/>
          <w:szCs w:val="21"/>
          <w:spacing w:val="1"/>
        </w:rPr>
        <w:t>且还需要注意保证数据的一致性。项目组长、经理每周做工作报告都需要花不少功夫从各</w:t>
      </w:r>
      <w:r>
        <w:rPr>
          <w:sz w:val="21"/>
          <w:szCs w:val="21"/>
          <w:spacing w:val="9"/>
        </w:rPr>
        <w:t xml:space="preserve"> </w:t>
      </w:r>
      <w:r>
        <w:rPr>
          <w:sz w:val="21"/>
          <w:szCs w:val="21"/>
          <w:spacing w:val="1"/>
        </w:rPr>
        <w:t>个工具中获得数据。因此，各个工具间有效的整合能够大大提高团队的工作效率，提高项</w:t>
      </w:r>
      <w:r>
        <w:rPr>
          <w:sz w:val="21"/>
          <w:szCs w:val="21"/>
          <w:spacing w:val="13"/>
        </w:rPr>
        <w:t xml:space="preserve"> </w:t>
      </w:r>
      <w:r>
        <w:rPr>
          <w:sz w:val="21"/>
          <w:szCs w:val="21"/>
          <w:spacing w:val="1"/>
        </w:rPr>
        <w:t>目状态的可视性。然而，对各个独立的工具进行集成</w:t>
      </w:r>
      <w:r>
        <w:rPr>
          <w:sz w:val="21"/>
          <w:szCs w:val="21"/>
        </w:rPr>
        <w:t>和维护势必需要大量的投入。</w:t>
      </w:r>
    </w:p>
    <w:p>
      <w:pPr>
        <w:pStyle w:val="BodyText"/>
        <w:ind w:firstLine="429"/>
        <w:spacing w:before="89" w:line="272" w:lineRule="auto"/>
        <w:jc w:val="both"/>
        <w:rPr>
          <w:sz w:val="21"/>
          <w:szCs w:val="21"/>
        </w:rPr>
      </w:pP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Rational</w:t>
      </w:r>
      <w:r>
        <w:rPr>
          <w:rFonts w:ascii="Times New Roman" w:hAnsi="Times New Roman" w:eastAsia="Times New Roman" w:cs="Times New Roman"/>
          <w:sz w:val="21"/>
          <w:szCs w:val="21"/>
          <w:spacing w:val="34"/>
        </w:rPr>
        <w:t xml:space="preserve"> </w:t>
      </w:r>
      <w:r>
        <w:rPr>
          <w:sz w:val="21"/>
          <w:szCs w:val="21"/>
          <w:spacing w:val="4"/>
        </w:rPr>
        <w:t>的基于</w:t>
      </w:r>
      <w:r>
        <w:rPr>
          <w:sz w:val="21"/>
          <w:szCs w:val="21"/>
          <w:spacing w:val="-28"/>
        </w:rPr>
        <w:t xml:space="preserve"> </w:t>
      </w:r>
      <w:r>
        <w:rPr>
          <w:rFonts w:ascii="Times New Roman" w:hAnsi="Times New Roman" w:eastAsia="Times New Roman" w:cs="Times New Roman"/>
          <w:sz w:val="21"/>
          <w:szCs w:val="21"/>
        </w:rPr>
        <w:t>Jazz</w:t>
      </w:r>
      <w:r>
        <w:rPr>
          <w:rFonts w:ascii="Times New Roman" w:hAnsi="Times New Roman" w:eastAsia="Times New Roman" w:cs="Times New Roman"/>
          <w:sz w:val="21"/>
          <w:szCs w:val="21"/>
          <w:spacing w:val="4"/>
        </w:rPr>
        <w:t xml:space="preserve">  </w:t>
      </w:r>
      <w:r>
        <w:rPr>
          <w:sz w:val="21"/>
          <w:szCs w:val="21"/>
          <w:spacing w:val="4"/>
        </w:rPr>
        <w:t>平台的协作应用生命周期管理</w:t>
      </w:r>
      <w:r>
        <w:rPr>
          <w:sz w:val="21"/>
          <w:szCs w:val="21"/>
          <w:spacing w:val="-42"/>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Collaborative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Application  </w:t>
      </w:r>
      <w:r>
        <w:rPr>
          <w:rFonts w:ascii="Times New Roman" w:hAnsi="Times New Roman" w:eastAsia="Times New Roman" w:cs="Times New Roman"/>
          <w:sz w:val="21"/>
          <w:szCs w:val="21"/>
        </w:rPr>
        <w:t>Lifecycle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rPr>
        <w:t>ALM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4"/>
        </w:rPr>
        <w:t xml:space="preserve"> </w:t>
      </w:r>
      <w:r>
        <w:rPr>
          <w:sz w:val="21"/>
          <w:szCs w:val="21"/>
          <w:spacing w:val="2"/>
        </w:rPr>
        <w:t>把一些很重要的工具真正整合到了一起，能够很好地支</w:t>
      </w:r>
      <w:r>
        <w:rPr>
          <w:sz w:val="21"/>
          <w:szCs w:val="21"/>
        </w:rPr>
        <w:t xml:space="preserve">  </w:t>
      </w:r>
      <w:r>
        <w:rPr>
          <w:sz w:val="21"/>
          <w:szCs w:val="21"/>
          <w:spacing w:val="9"/>
        </w:rPr>
        <w:t>持项目开发中各个角色成员间的协作和交流。这个平台上的典型工具有 </w:t>
      </w:r>
      <w:r>
        <w:rPr>
          <w:rFonts w:ascii="Times New Roman" w:hAnsi="Times New Roman" w:eastAsia="Times New Roman" w:cs="Times New Roman"/>
          <w:sz w:val="21"/>
          <w:szCs w:val="21"/>
        </w:rPr>
        <w:t>Rational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Team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Concert(RTC)</w:t>
      </w:r>
      <w:r>
        <w:rPr>
          <w:rFonts w:ascii="Times New Roman" w:hAnsi="Times New Roman" w:eastAsia="Times New Roman" w:cs="Times New Roman"/>
          <w:sz w:val="21"/>
          <w:szCs w:val="21"/>
          <w:spacing w:val="-30"/>
        </w:rPr>
        <w:t xml:space="preserve"> </w:t>
      </w:r>
      <w:r>
        <w:rPr>
          <w:sz w:val="21"/>
          <w:szCs w:val="21"/>
          <w:spacing w:val="-1"/>
        </w:rPr>
        <w:t>、</w:t>
      </w:r>
      <w:r>
        <w:rPr>
          <w:rFonts w:ascii="Times New Roman" w:hAnsi="Times New Roman" w:eastAsia="Times New Roman" w:cs="Times New Roman"/>
          <w:sz w:val="21"/>
          <w:szCs w:val="21"/>
          <w:spacing w:val="-1"/>
        </w:rPr>
        <w:t>Rational  Requirements  Composer(RRC)</w:t>
      </w:r>
      <w:r>
        <w:rPr>
          <w:sz w:val="21"/>
          <w:szCs w:val="21"/>
          <w:spacing w:val="-1"/>
        </w:rPr>
        <w:t>及</w:t>
      </w:r>
      <w:r>
        <w:rPr>
          <w:sz w:val="21"/>
          <w:szCs w:val="21"/>
          <w:spacing w:val="-47"/>
        </w:rPr>
        <w:t xml:space="preserve"> </w:t>
      </w:r>
      <w:r>
        <w:rPr>
          <w:rFonts w:ascii="Times New Roman" w:hAnsi="Times New Roman" w:eastAsia="Times New Roman" w:cs="Times New Roman"/>
          <w:sz w:val="21"/>
          <w:szCs w:val="21"/>
          <w:spacing w:val="-1"/>
        </w:rPr>
        <w:t>Rational   Qualit</w:t>
      </w:r>
      <w:r>
        <w:rPr>
          <w:rFonts w:ascii="Times New Roman" w:hAnsi="Times New Roman" w:eastAsia="Times New Roman" w:cs="Times New Roman"/>
          <w:sz w:val="21"/>
          <w:szCs w:val="21"/>
          <w:spacing w:val="-2"/>
        </w:rPr>
        <w:t>y</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Manager(RQM)</w:t>
      </w:r>
      <w:r>
        <w:rPr>
          <w:sz w:val="21"/>
          <w:szCs w:val="21"/>
          <w:spacing w:val="-2"/>
        </w:rPr>
        <w:t>。</w:t>
      </w:r>
      <w:r>
        <w:rPr>
          <w:sz w:val="21"/>
          <w:szCs w:val="21"/>
        </w:rPr>
        <w:t xml:space="preserve"> </w:t>
      </w:r>
      <w:r>
        <w:rPr>
          <w:rFonts w:ascii="Times New Roman" w:hAnsi="Times New Roman" w:eastAsia="Times New Roman" w:cs="Times New Roman"/>
          <w:sz w:val="21"/>
          <w:szCs w:val="21"/>
        </w:rPr>
        <w:t>RTC</w:t>
      </w:r>
      <w:r>
        <w:rPr>
          <w:rFonts w:ascii="Times New Roman" w:hAnsi="Times New Roman" w:eastAsia="Times New Roman" w:cs="Times New Roman"/>
          <w:sz w:val="21"/>
          <w:szCs w:val="21"/>
          <w:spacing w:val="-17"/>
        </w:rPr>
        <w:t xml:space="preserve"> </w:t>
      </w:r>
      <w:r>
        <w:rPr>
          <w:sz w:val="21"/>
          <w:szCs w:val="21"/>
          <w:spacing w:val="4"/>
        </w:rPr>
        <w:t>是一个实时的协作式软件开发平台，它提供了</w:t>
      </w:r>
      <w:r>
        <w:rPr>
          <w:rFonts w:ascii="Times New Roman" w:hAnsi="Times New Roman" w:eastAsia="Times New Roman" w:cs="Times New Roman"/>
          <w:sz w:val="21"/>
          <w:szCs w:val="21"/>
        </w:rPr>
        <w:t>Scrum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41"/>
        </w:rPr>
        <w:t xml:space="preserve"> </w:t>
      </w:r>
      <w:r>
        <w:rPr>
          <w:sz w:val="21"/>
          <w:szCs w:val="21"/>
          <w:spacing w:val="4"/>
        </w:rPr>
        <w:t>模板，内</w:t>
      </w:r>
      <w:r>
        <w:rPr>
          <w:sz w:val="21"/>
          <w:szCs w:val="21"/>
          <w:spacing w:val="3"/>
        </w:rPr>
        <w:t>置了许多常用</w:t>
      </w:r>
      <w:r>
        <w:rPr>
          <w:sz w:val="21"/>
          <w:szCs w:val="21"/>
        </w:rPr>
        <w:t xml:space="preserve"> </w:t>
      </w:r>
      <w:r>
        <w:rPr>
          <w:sz w:val="21"/>
          <w:szCs w:val="21"/>
          <w:spacing w:val="-1"/>
        </w:rPr>
        <w:t>工具，比如配置管理、持续集成、协作工具，以及需求管理工具。</w:t>
      </w:r>
      <w:r>
        <w:rPr>
          <w:rFonts w:ascii="Times New Roman" w:hAnsi="Times New Roman" w:eastAsia="Times New Roman" w:cs="Times New Roman"/>
          <w:sz w:val="21"/>
          <w:szCs w:val="21"/>
          <w:spacing w:val="-1"/>
        </w:rPr>
        <w:t>RRC</w:t>
      </w:r>
      <w:r>
        <w:rPr>
          <w:rFonts w:ascii="Times New Roman" w:hAnsi="Times New Roman" w:eastAsia="Times New Roman" w:cs="Times New Roman"/>
          <w:sz w:val="21"/>
          <w:szCs w:val="21"/>
          <w:spacing w:val="36"/>
        </w:rPr>
        <w:t xml:space="preserve"> </w:t>
      </w:r>
      <w:r>
        <w:rPr>
          <w:sz w:val="21"/>
          <w:szCs w:val="21"/>
          <w:spacing w:val="-1"/>
        </w:rPr>
        <w:t>能够应用多种技术</w:t>
      </w:r>
      <w:r>
        <w:rPr>
          <w:sz w:val="21"/>
          <w:szCs w:val="21"/>
        </w:rPr>
        <w:t xml:space="preserve">  </w:t>
      </w:r>
      <w:r>
        <w:rPr>
          <w:sz w:val="21"/>
          <w:szCs w:val="21"/>
        </w:rPr>
        <w:t>来控制、追踪和管理需求。</w:t>
      </w:r>
      <w:r>
        <w:rPr>
          <w:rFonts w:ascii="Times New Roman" w:hAnsi="Times New Roman" w:eastAsia="Times New Roman" w:cs="Times New Roman"/>
          <w:sz w:val="21"/>
          <w:szCs w:val="21"/>
        </w:rPr>
        <w:t>RQM </w:t>
      </w:r>
      <w:r>
        <w:rPr>
          <w:sz w:val="21"/>
          <w:szCs w:val="21"/>
        </w:rPr>
        <w:t>是一个全面的质量管理平台。</w:t>
      </w:r>
    </w:p>
    <w:p>
      <w:pPr>
        <w:pStyle w:val="BodyText"/>
        <w:ind w:right="88" w:firstLine="429"/>
        <w:spacing w:before="141" w:line="292" w:lineRule="auto"/>
        <w:rPr>
          <w:sz w:val="21"/>
          <w:szCs w:val="21"/>
        </w:rPr>
      </w:pPr>
      <w:r>
        <w:rPr>
          <w:sz w:val="21"/>
          <w:szCs w:val="21"/>
          <w:spacing w:val="2"/>
        </w:rPr>
        <w:t>这些工具只需要通过配置就能够无缝地进行集成。业务人员在</w:t>
      </w:r>
      <w:r>
        <w:rPr>
          <w:sz w:val="21"/>
          <w:szCs w:val="21"/>
          <w:spacing w:val="-22"/>
        </w:rPr>
        <w:t xml:space="preserve"> </w:t>
      </w:r>
      <w:r>
        <w:rPr>
          <w:rFonts w:ascii="Times New Roman" w:hAnsi="Times New Roman" w:eastAsia="Times New Roman" w:cs="Times New Roman"/>
          <w:sz w:val="21"/>
          <w:szCs w:val="21"/>
        </w:rPr>
        <w:t>RRC</w:t>
      </w:r>
      <w:r>
        <w:rPr>
          <w:rFonts w:ascii="Times New Roman" w:hAnsi="Times New Roman" w:eastAsia="Times New Roman" w:cs="Times New Roman"/>
          <w:sz w:val="21"/>
          <w:szCs w:val="21"/>
          <w:spacing w:val="51"/>
          <w:w w:val="101"/>
        </w:rPr>
        <w:t xml:space="preserve"> </w:t>
      </w:r>
      <w:r>
        <w:rPr>
          <w:sz w:val="21"/>
          <w:szCs w:val="21"/>
          <w:spacing w:val="2"/>
        </w:rPr>
        <w:t>中，通过需求的</w:t>
      </w:r>
      <w:r>
        <w:rPr>
          <w:sz w:val="21"/>
          <w:szCs w:val="21"/>
        </w:rPr>
        <w:t xml:space="preserve"> </w:t>
      </w:r>
      <w:r>
        <w:rPr>
          <w:sz w:val="21"/>
          <w:szCs w:val="21"/>
          <w:spacing w:val="1"/>
        </w:rPr>
        <w:t>关联查看开发计划和测试计划，了解需求被实现和被测试的进展。开发人员在</w:t>
      </w:r>
      <w:r>
        <w:rPr>
          <w:sz w:val="21"/>
          <w:szCs w:val="21"/>
          <w:spacing w:val="-21"/>
        </w:rPr>
        <w:t xml:space="preserve"> </w:t>
      </w:r>
      <w:r>
        <w:rPr>
          <w:rFonts w:ascii="Times New Roman" w:hAnsi="Times New Roman" w:eastAsia="Times New Roman" w:cs="Times New Roman"/>
          <w:sz w:val="21"/>
          <w:szCs w:val="21"/>
        </w:rPr>
        <w:t>RTC</w:t>
      </w:r>
      <w:r>
        <w:rPr>
          <w:rFonts w:ascii="Times New Roman" w:hAnsi="Times New Roman" w:eastAsia="Times New Roman" w:cs="Times New Roman"/>
          <w:sz w:val="21"/>
          <w:szCs w:val="21"/>
          <w:spacing w:val="23"/>
          <w:w w:val="101"/>
        </w:rPr>
        <w:t xml:space="preserve"> </w:t>
      </w:r>
      <w:r>
        <w:rPr>
          <w:sz w:val="21"/>
          <w:szCs w:val="21"/>
          <w:spacing w:val="1"/>
        </w:rPr>
        <w:t>中</w:t>
      </w:r>
      <w:r>
        <w:rPr>
          <w:sz w:val="21"/>
          <w:szCs w:val="21"/>
          <w:spacing w:val="-30"/>
        </w:rPr>
        <w:t xml:space="preserve"> </w:t>
      </w:r>
      <w:r>
        <w:rPr>
          <w:sz w:val="21"/>
          <w:szCs w:val="21"/>
          <w:spacing w:val="1"/>
        </w:rPr>
        <w:t>能</w:t>
      </w:r>
    </w:p>
    <w:p>
      <w:pPr>
        <w:spacing w:line="292" w:lineRule="auto"/>
        <w:sectPr>
          <w:footerReference w:type="default" r:id="rId678"/>
          <w:pgSz w:w="10060" w:h="12930"/>
          <w:pgMar w:top="400" w:right="814" w:bottom="824" w:left="910" w:header="0" w:footer="598" w:gutter="0"/>
        </w:sectPr>
        <w:rPr>
          <w:sz w:val="21"/>
          <w:szCs w:val="21"/>
        </w:rPr>
      </w:pPr>
    </w:p>
    <w:p>
      <w:pPr>
        <w:spacing w:line="307" w:lineRule="auto"/>
        <w:rPr>
          <w:rFonts w:ascii="Arial"/>
          <w:sz w:val="21"/>
        </w:rPr>
      </w:pPr>
      <w:r/>
    </w:p>
    <w:p>
      <w:pPr>
        <w:spacing w:line="308" w:lineRule="auto"/>
        <w:rPr>
          <w:rFonts w:ascii="Arial"/>
          <w:sz w:val="21"/>
        </w:rPr>
      </w:pPr>
      <w:r/>
    </w:p>
    <w:p>
      <w:pPr>
        <w:pStyle w:val="BodyText"/>
        <w:ind w:right="110"/>
        <w:spacing w:before="69" w:line="272" w:lineRule="auto"/>
        <w:jc w:val="both"/>
        <w:rPr>
          <w:sz w:val="21"/>
          <w:szCs w:val="21"/>
        </w:rPr>
      </w:pPr>
      <w:r>
        <w:rPr>
          <w:sz w:val="21"/>
          <w:szCs w:val="21"/>
          <w:spacing w:val="4"/>
        </w:rPr>
        <w:t>够将敏捷计划与追踪开发工作进行融合，不需要在工具与</w:t>
      </w:r>
      <w:r>
        <w:rPr>
          <w:sz w:val="21"/>
          <w:szCs w:val="21"/>
          <w:spacing w:val="-22"/>
        </w:rPr>
        <w:t xml:space="preserve"> </w:t>
      </w:r>
      <w:r>
        <w:rPr>
          <w:rFonts w:ascii="Times New Roman" w:hAnsi="Times New Roman" w:eastAsia="Times New Roman" w:cs="Times New Roman"/>
          <w:sz w:val="21"/>
          <w:szCs w:val="21"/>
        </w:rPr>
        <w:t>IDE</w:t>
      </w:r>
      <w:r>
        <w:rPr>
          <w:rFonts w:ascii="Times New Roman" w:hAnsi="Times New Roman" w:eastAsia="Times New Roman" w:cs="Times New Roman"/>
          <w:sz w:val="21"/>
          <w:szCs w:val="21"/>
          <w:spacing w:val="33"/>
          <w:w w:val="101"/>
        </w:rPr>
        <w:t xml:space="preserve"> </w:t>
      </w:r>
      <w:r>
        <w:rPr>
          <w:sz w:val="21"/>
          <w:szCs w:val="21"/>
          <w:spacing w:val="4"/>
        </w:rPr>
        <w:t>(集成</w:t>
      </w:r>
      <w:r>
        <w:rPr>
          <w:sz w:val="21"/>
          <w:szCs w:val="21"/>
          <w:spacing w:val="3"/>
        </w:rPr>
        <w:t>开发环境)之间不断</w:t>
      </w:r>
      <w:r>
        <w:rPr>
          <w:sz w:val="21"/>
          <w:szCs w:val="21"/>
        </w:rPr>
        <w:t xml:space="preserve"> </w:t>
      </w:r>
      <w:r>
        <w:rPr>
          <w:sz w:val="21"/>
          <w:szCs w:val="21"/>
          <w:spacing w:val="3"/>
        </w:rPr>
        <w:t>切换，开发工作任务直接可以关联到需求，开发透</w:t>
      </w:r>
      <w:r>
        <w:rPr>
          <w:sz w:val="21"/>
          <w:szCs w:val="21"/>
          <w:spacing w:val="2"/>
        </w:rPr>
        <w:t>明化。测试人员在</w:t>
      </w:r>
      <w:r>
        <w:rPr>
          <w:rFonts w:ascii="Times New Roman" w:hAnsi="Times New Roman" w:eastAsia="Times New Roman" w:cs="Times New Roman"/>
          <w:sz w:val="21"/>
          <w:szCs w:val="21"/>
        </w:rPr>
        <w:t>RQM</w:t>
      </w:r>
      <w:r>
        <w:rPr>
          <w:rFonts w:ascii="Times New Roman" w:hAnsi="Times New Roman" w:eastAsia="Times New Roman" w:cs="Times New Roman"/>
          <w:sz w:val="21"/>
          <w:szCs w:val="21"/>
          <w:spacing w:val="33"/>
        </w:rPr>
        <w:t xml:space="preserve"> </w:t>
      </w:r>
      <w:r>
        <w:rPr>
          <w:sz w:val="21"/>
          <w:szCs w:val="21"/>
          <w:spacing w:val="2"/>
        </w:rPr>
        <w:t>中通过测试计</w:t>
      </w:r>
      <w:r>
        <w:rPr>
          <w:sz w:val="21"/>
          <w:szCs w:val="21"/>
        </w:rPr>
        <w:t xml:space="preserve"> </w:t>
      </w:r>
      <w:r>
        <w:rPr>
          <w:sz w:val="21"/>
          <w:szCs w:val="21"/>
          <w:spacing w:val="2"/>
        </w:rPr>
        <w:t>划和测试用例关联到需求，测试目的明确化。缺陷在</w:t>
      </w:r>
      <w:r>
        <w:rPr>
          <w:sz w:val="21"/>
          <w:szCs w:val="21"/>
          <w:spacing w:val="-31"/>
        </w:rPr>
        <w:t xml:space="preserve"> </w:t>
      </w:r>
      <w:r>
        <w:rPr>
          <w:rFonts w:ascii="Times New Roman" w:hAnsi="Times New Roman" w:eastAsia="Times New Roman" w:cs="Times New Roman"/>
          <w:sz w:val="21"/>
          <w:szCs w:val="21"/>
        </w:rPr>
        <w:t>RTC</w:t>
      </w:r>
      <w:r>
        <w:rPr>
          <w:rFonts w:ascii="Times New Roman" w:hAnsi="Times New Roman" w:eastAsia="Times New Roman" w:cs="Times New Roman"/>
          <w:sz w:val="21"/>
          <w:szCs w:val="21"/>
          <w:spacing w:val="2"/>
        </w:rPr>
        <w:t xml:space="preserve">  </w:t>
      </w:r>
      <w:r>
        <w:rPr>
          <w:sz w:val="21"/>
          <w:szCs w:val="21"/>
          <w:spacing w:val="2"/>
        </w:rPr>
        <w:t>中进行管理，可以直接关联到</w:t>
      </w:r>
      <w:r>
        <w:rPr>
          <w:sz w:val="21"/>
          <w:szCs w:val="21"/>
        </w:rPr>
        <w:t xml:space="preserve"> </w:t>
      </w:r>
      <w:r>
        <w:rPr>
          <w:rFonts w:ascii="Times New Roman" w:hAnsi="Times New Roman" w:eastAsia="Times New Roman" w:cs="Times New Roman"/>
          <w:sz w:val="21"/>
          <w:szCs w:val="21"/>
        </w:rPr>
        <w:t>RRC</w:t>
      </w:r>
      <w:r>
        <w:rPr>
          <w:sz w:val="21"/>
          <w:szCs w:val="21"/>
          <w:spacing w:val="4"/>
        </w:rPr>
        <w:t>中的需求，以及</w:t>
      </w:r>
      <w:r>
        <w:rPr>
          <w:rFonts w:ascii="Times New Roman" w:hAnsi="Times New Roman" w:eastAsia="Times New Roman" w:cs="Times New Roman"/>
          <w:sz w:val="21"/>
          <w:szCs w:val="21"/>
        </w:rPr>
        <w:t>RQM</w:t>
      </w:r>
      <w:r>
        <w:rPr>
          <w:rFonts w:ascii="Times New Roman" w:hAnsi="Times New Roman" w:eastAsia="Times New Roman" w:cs="Times New Roman"/>
          <w:sz w:val="21"/>
          <w:szCs w:val="21"/>
          <w:spacing w:val="4"/>
        </w:rPr>
        <w:t xml:space="preserve"> </w:t>
      </w:r>
      <w:r>
        <w:rPr>
          <w:sz w:val="21"/>
          <w:szCs w:val="21"/>
          <w:spacing w:val="4"/>
        </w:rPr>
        <w:t>中的执行结果。所有人员能够实</w:t>
      </w:r>
      <w:r>
        <w:rPr>
          <w:sz w:val="21"/>
          <w:szCs w:val="21"/>
          <w:spacing w:val="3"/>
        </w:rPr>
        <w:t>时、透明地访问项目数据、风</w:t>
      </w:r>
      <w:r>
        <w:rPr>
          <w:sz w:val="21"/>
          <w:szCs w:val="21"/>
        </w:rPr>
        <w:t xml:space="preserve"> </w:t>
      </w:r>
      <w:r>
        <w:rPr>
          <w:sz w:val="21"/>
          <w:szCs w:val="21"/>
          <w:spacing w:val="1"/>
        </w:rPr>
        <w:t>险和进度。整个生命周期开发的进展状况能够通过仪表盘的形式呈现出来</w:t>
      </w:r>
      <w:r>
        <w:rPr>
          <w:sz w:val="21"/>
          <w:szCs w:val="21"/>
        </w:rPr>
        <w:t>，包括：系统构 </w:t>
      </w:r>
      <w:r>
        <w:rPr>
          <w:sz w:val="21"/>
          <w:szCs w:val="21"/>
          <w:spacing w:val="1"/>
        </w:rPr>
        <w:t>建的统计、缺陷走势、燃尽图等，可以省去手工完成这些工作所花的代</w:t>
      </w:r>
      <w:r>
        <w:rPr>
          <w:sz w:val="21"/>
          <w:szCs w:val="21"/>
        </w:rPr>
        <w:t>价。通过协作，需 </w:t>
      </w:r>
      <w:r>
        <w:rPr>
          <w:sz w:val="21"/>
          <w:szCs w:val="21"/>
          <w:spacing w:val="1"/>
        </w:rPr>
        <w:t>求关联促进开发透明化、测试明确化，缺陷关联加速解决时间</w:t>
      </w:r>
      <w:r>
        <w:rPr>
          <w:sz w:val="21"/>
          <w:szCs w:val="21"/>
        </w:rPr>
        <w:t>，促进业务融合，有助于提 </w:t>
      </w:r>
      <w:r>
        <w:rPr>
          <w:sz w:val="21"/>
          <w:szCs w:val="21"/>
          <w:spacing w:val="-2"/>
        </w:rPr>
        <w:t>高开发效率并提高质量。</w:t>
      </w:r>
    </w:p>
    <w:p>
      <w:pPr>
        <w:spacing w:line="246" w:lineRule="auto"/>
        <w:rPr>
          <w:rFonts w:ascii="Arial"/>
          <w:sz w:val="21"/>
        </w:rPr>
      </w:pPr>
      <w:r/>
    </w:p>
    <w:p>
      <w:pPr>
        <w:ind w:left="429"/>
        <w:spacing w:before="68"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rPr>
        <w:t>2.CI    </w:t>
      </w:r>
      <w:r>
        <w:rPr>
          <w:rFonts w:ascii="SimHei" w:hAnsi="SimHei" w:eastAsia="SimHei" w:cs="SimHei"/>
          <w:sz w:val="21"/>
          <w:szCs w:val="21"/>
          <w:b/>
          <w:bCs/>
        </w:rPr>
        <w:t>(持续集成，</w:t>
      </w:r>
      <w:r>
        <w:rPr>
          <w:rFonts w:ascii="SimHei" w:hAnsi="SimHei" w:eastAsia="SimHei" w:cs="SimHei"/>
          <w:sz w:val="21"/>
          <w:szCs w:val="21"/>
          <w:spacing w:val="-52"/>
        </w:rPr>
        <w:t xml:space="preserve"> </w:t>
      </w:r>
      <w:r>
        <w:rPr>
          <w:rFonts w:ascii="Times New Roman" w:hAnsi="Times New Roman" w:eastAsia="Times New Roman" w:cs="Times New Roman"/>
          <w:sz w:val="21"/>
          <w:szCs w:val="21"/>
          <w:b/>
          <w:bCs/>
        </w:rPr>
        <w:t>Continuou</w:t>
      </w:r>
      <w:r>
        <w:rPr>
          <w:rFonts w:ascii="Times New Roman" w:hAnsi="Times New Roman" w:eastAsia="Times New Roman" w:cs="Times New Roman"/>
          <w:sz w:val="21"/>
          <w:szCs w:val="21"/>
          <w:b/>
          <w:bCs/>
          <w:spacing w:val="-1"/>
        </w:rPr>
        <w:t>s   Integration)</w:t>
      </w:r>
    </w:p>
    <w:p>
      <w:pPr>
        <w:pStyle w:val="BodyText"/>
        <w:ind w:right="108" w:firstLine="429"/>
        <w:spacing w:before="222" w:line="275" w:lineRule="auto"/>
        <w:rPr>
          <w:sz w:val="21"/>
          <w:szCs w:val="21"/>
        </w:rPr>
      </w:pPr>
      <w:r>
        <w:rPr>
          <w:sz w:val="21"/>
          <w:szCs w:val="21"/>
          <w:spacing w:val="1"/>
        </w:rPr>
        <w:t>很多开发人员常常在几个功能点或特性都实现之后才检入</w:t>
      </w:r>
      <w:r>
        <w:rPr>
          <w:sz w:val="21"/>
          <w:szCs w:val="21"/>
        </w:rPr>
        <w:t>代码，这时候需要做大量的 </w:t>
      </w:r>
      <w:r>
        <w:rPr>
          <w:sz w:val="21"/>
          <w:szCs w:val="21"/>
          <w:spacing w:val="1"/>
        </w:rPr>
        <w:t>合并、调试工作，并且出现问题的风险也很大，定位问</w:t>
      </w:r>
      <w:r>
        <w:rPr>
          <w:sz w:val="21"/>
          <w:szCs w:val="21"/>
        </w:rPr>
        <w:t>题、解决问题的难度也更大。</w:t>
      </w:r>
    </w:p>
    <w:p>
      <w:pPr>
        <w:pStyle w:val="BodyText"/>
        <w:ind w:right="8" w:firstLine="429"/>
        <w:spacing w:before="93" w:line="268" w:lineRule="auto"/>
        <w:jc w:val="both"/>
        <w:rPr>
          <w:sz w:val="21"/>
          <w:szCs w:val="21"/>
        </w:rPr>
      </w:pPr>
      <w:r>
        <w:rPr>
          <w:sz w:val="21"/>
          <w:szCs w:val="21"/>
          <w:spacing w:val="3"/>
        </w:rPr>
        <w:t>持续集成</w:t>
      </w:r>
      <w:r>
        <w:rPr>
          <w:sz w:val="21"/>
          <w:szCs w:val="21"/>
          <w:spacing w:val="-3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Continuous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Integration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CI</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8"/>
          <w:w w:val="101"/>
        </w:rPr>
        <w:t xml:space="preserve"> </w:t>
      </w:r>
      <w:r>
        <w:rPr>
          <w:sz w:val="21"/>
          <w:szCs w:val="21"/>
          <w:spacing w:val="3"/>
        </w:rPr>
        <w:t>是持续地编译、测试、检查和部署源代码的</w:t>
      </w:r>
      <w:r>
        <w:rPr>
          <w:sz w:val="21"/>
          <w:szCs w:val="21"/>
        </w:rPr>
        <w:t xml:space="preserve">  </w:t>
      </w:r>
      <w:r>
        <w:rPr>
          <w:sz w:val="21"/>
          <w:szCs w:val="21"/>
          <w:spacing w:val="-2"/>
        </w:rPr>
        <w:t>过程，可以让团队持续地收到反馈并进行改进，不必等到开发周期后期才寻找和修复缺陷。</w:t>
      </w:r>
      <w:r>
        <w:rPr>
          <w:sz w:val="21"/>
          <w:szCs w:val="21"/>
          <w:spacing w:val="5"/>
        </w:rPr>
        <w:t xml:space="preserve"> </w:t>
      </w:r>
      <w:r>
        <w:rPr>
          <w:sz w:val="21"/>
          <w:szCs w:val="21"/>
          <w:spacing w:val="-2"/>
        </w:rPr>
        <w:t>团队成员应该每天提交代码。通过自动构建加快构建速度，并对构建结果进行自动化测试，</w:t>
      </w:r>
      <w:r>
        <w:rPr>
          <w:sz w:val="21"/>
          <w:szCs w:val="21"/>
          <w:spacing w:val="5"/>
        </w:rPr>
        <w:t xml:space="preserve"> </w:t>
      </w:r>
      <w:r>
        <w:rPr>
          <w:sz w:val="21"/>
          <w:szCs w:val="21"/>
          <w:spacing w:val="1"/>
        </w:rPr>
        <w:t>保证测试环境和生产环境的一致性。对于构建过程和自动化测试中出现</w:t>
      </w:r>
      <w:r>
        <w:rPr>
          <w:sz w:val="21"/>
          <w:szCs w:val="21"/>
        </w:rPr>
        <w:t>的问题，应该及时  </w:t>
      </w:r>
      <w:r>
        <w:rPr>
          <w:sz w:val="21"/>
          <w:szCs w:val="21"/>
          <w:spacing w:val="1"/>
        </w:rPr>
        <w:t>修复。通过持续集成，能够及时暴露问题，并快速定位、解决问</w:t>
      </w:r>
      <w:r>
        <w:rPr>
          <w:sz w:val="21"/>
          <w:szCs w:val="21"/>
        </w:rPr>
        <w:t>题，降低集成风险，并且  </w:t>
      </w:r>
      <w:r>
        <w:rPr>
          <w:sz w:val="21"/>
          <w:szCs w:val="21"/>
          <w:spacing w:val="1"/>
        </w:rPr>
        <w:t>保持软件开发过程中软件的稳定性，提高软件质量。</w:t>
      </w:r>
    </w:p>
    <w:p>
      <w:pPr>
        <w:pStyle w:val="BodyText"/>
        <w:ind w:right="93" w:firstLine="429"/>
        <w:spacing w:before="148" w:line="278" w:lineRule="auto"/>
        <w:rPr>
          <w:sz w:val="21"/>
          <w:szCs w:val="21"/>
        </w:rPr>
      </w:pP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Rational</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Build</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
        </w:rPr>
        <w:t>ge</w:t>
      </w:r>
      <w:r>
        <w:rPr>
          <w:rFonts w:ascii="Times New Roman" w:hAnsi="Times New Roman" w:eastAsia="Times New Roman" w:cs="Times New Roman"/>
          <w:sz w:val="21"/>
          <w:szCs w:val="21"/>
          <w:spacing w:val="42"/>
        </w:rPr>
        <w:t xml:space="preserve"> </w:t>
      </w:r>
      <w:r>
        <w:rPr>
          <w:sz w:val="21"/>
          <w:szCs w:val="21"/>
          <w:spacing w:val="-1"/>
        </w:rPr>
        <w:t>提供了很好的持续构建框架，可以实现构建过程自动化，并</w:t>
      </w:r>
      <w:r>
        <w:rPr>
          <w:sz w:val="21"/>
          <w:szCs w:val="21"/>
        </w:rPr>
        <w:t xml:space="preserve"> </w:t>
      </w:r>
      <w:r>
        <w:rPr>
          <w:sz w:val="21"/>
          <w:szCs w:val="21"/>
          <w:spacing w:val="1"/>
        </w:rPr>
        <w:t>集成用户现有的自动测试脚本和工具对构建结果进行自动化测试。</w:t>
      </w:r>
    </w:p>
    <w:p>
      <w:pPr>
        <w:ind w:left="429"/>
        <w:spacing w:before="297"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
        </w:rPr>
        <w:t>3.TDD    </w:t>
      </w:r>
      <w:r>
        <w:rPr>
          <w:rFonts w:ascii="SimHei" w:hAnsi="SimHei" w:eastAsia="SimHei" w:cs="SimHei"/>
          <w:sz w:val="21"/>
          <w:szCs w:val="21"/>
          <w:b/>
          <w:bCs/>
          <w:spacing w:val="-1"/>
        </w:rPr>
        <w:t>(测试驱动开发，</w:t>
      </w:r>
      <w:r>
        <w:rPr>
          <w:rFonts w:ascii="Times New Roman" w:hAnsi="Times New Roman" w:eastAsia="Times New Roman" w:cs="Times New Roman"/>
          <w:sz w:val="21"/>
          <w:szCs w:val="21"/>
          <w:b/>
          <w:bCs/>
          <w:spacing w:val="-1"/>
        </w:rPr>
        <w:t>Test   Driven</w:t>
      </w:r>
      <w:r>
        <w:rPr>
          <w:rFonts w:ascii="Times New Roman" w:hAnsi="Times New Roman" w:eastAsia="Times New Roman" w:cs="Times New Roman"/>
          <w:sz w:val="21"/>
          <w:szCs w:val="21"/>
          <w:b/>
          <w:bCs/>
          <w:spacing w:val="6"/>
        </w:rPr>
        <w:t xml:space="preserve">   </w:t>
      </w:r>
      <w:r>
        <w:rPr>
          <w:rFonts w:ascii="Times New Roman" w:hAnsi="Times New Roman" w:eastAsia="Times New Roman" w:cs="Times New Roman"/>
          <w:sz w:val="21"/>
          <w:szCs w:val="21"/>
          <w:b/>
          <w:bCs/>
          <w:spacing w:val="-1"/>
        </w:rPr>
        <w:t>Development)</w:t>
      </w:r>
    </w:p>
    <w:p>
      <w:pPr>
        <w:pStyle w:val="BodyText"/>
        <w:ind w:right="96" w:firstLine="429"/>
        <w:spacing w:before="223" w:line="274" w:lineRule="auto"/>
        <w:jc w:val="both"/>
        <w:rPr>
          <w:sz w:val="21"/>
          <w:szCs w:val="21"/>
        </w:rPr>
      </w:pPr>
      <w:r>
        <w:rPr>
          <w:rFonts w:ascii="Times New Roman" w:hAnsi="Times New Roman" w:eastAsia="Times New Roman" w:cs="Times New Roman"/>
          <w:sz w:val="21"/>
          <w:szCs w:val="21"/>
          <w:spacing w:val="-1"/>
        </w:rPr>
        <w:t>TDD </w:t>
      </w:r>
      <w:r>
        <w:rPr>
          <w:sz w:val="21"/>
          <w:szCs w:val="21"/>
          <w:spacing w:val="-1"/>
        </w:rPr>
        <w:t>是近年来“敏捷革命”中最热的话题之一。它是一种不同于传统开发流程的新型</w:t>
      </w:r>
      <w:r>
        <w:rPr>
          <w:sz w:val="21"/>
          <w:szCs w:val="21"/>
          <w:spacing w:val="12"/>
        </w:rPr>
        <w:t xml:space="preserve"> </w:t>
      </w:r>
      <w:r>
        <w:rPr>
          <w:sz w:val="21"/>
          <w:szCs w:val="21"/>
          <w:spacing w:val="1"/>
        </w:rPr>
        <w:t>的开发方法，其基本思想是，在开发功能代码之前，先编写</w:t>
      </w:r>
      <w:r>
        <w:rPr>
          <w:sz w:val="21"/>
          <w:szCs w:val="21"/>
        </w:rPr>
        <w:t>测试代码，然后只编写使测试 </w:t>
      </w:r>
      <w:r>
        <w:rPr>
          <w:sz w:val="21"/>
          <w:szCs w:val="21"/>
        </w:rPr>
        <w:t>通过的功能代码，从而以测试来驱动开发过程的进行。</w:t>
      </w:r>
    </w:p>
    <w:p>
      <w:pPr>
        <w:pStyle w:val="BodyText"/>
        <w:ind w:firstLine="429"/>
        <w:spacing w:before="117" w:line="264" w:lineRule="auto"/>
        <w:jc w:val="both"/>
        <w:rPr>
          <w:sz w:val="21"/>
          <w:szCs w:val="21"/>
        </w:rPr>
      </w:pPr>
      <w:r>
        <w:rPr>
          <w:rFonts w:ascii="Times New Roman" w:hAnsi="Times New Roman" w:eastAsia="Times New Roman" w:cs="Times New Roman"/>
          <w:sz w:val="21"/>
          <w:szCs w:val="21"/>
          <w:spacing w:val="-1"/>
        </w:rPr>
        <w:t>TDD </w:t>
      </w:r>
      <w:r>
        <w:rPr>
          <w:sz w:val="21"/>
          <w:szCs w:val="21"/>
          <w:spacing w:val="-1"/>
        </w:rPr>
        <w:t>根据需求编写测试用例，能够保证开发出的代码更符合需求，避免过度实现带来</w:t>
      </w:r>
      <w:r>
        <w:rPr>
          <w:sz w:val="21"/>
          <w:szCs w:val="21"/>
          <w:spacing w:val="7"/>
        </w:rPr>
        <w:t xml:space="preserve">  </w:t>
      </w:r>
      <w:r>
        <w:rPr>
          <w:sz w:val="21"/>
          <w:szCs w:val="21"/>
          <w:spacing w:val="1"/>
        </w:rPr>
        <w:t>的浪费。同时，测试用例代码又是对代码的最好的诠释，能够避免文档缺乏或更新的不及</w:t>
      </w:r>
      <w:r>
        <w:rPr>
          <w:sz w:val="21"/>
          <w:szCs w:val="21"/>
          <w:spacing w:val="5"/>
        </w:rPr>
        <w:t xml:space="preserve">  </w:t>
      </w:r>
      <w:r>
        <w:rPr>
          <w:sz w:val="21"/>
          <w:szCs w:val="21"/>
          <w:spacing w:val="1"/>
        </w:rPr>
        <w:t>时带来的不便。测试先行，能够有效避免和尽早发现缺陷，并快速定位问题，降低了修复</w:t>
      </w:r>
      <w:r>
        <w:rPr>
          <w:sz w:val="21"/>
          <w:szCs w:val="21"/>
          <w:spacing w:val="4"/>
        </w:rPr>
        <w:t xml:space="preserve">  </w:t>
      </w:r>
      <w:r>
        <w:rPr>
          <w:sz w:val="21"/>
          <w:szCs w:val="21"/>
          <w:spacing w:val="-2"/>
        </w:rPr>
        <w:t>成本。测试用例代码有助于进行持续的回归测试，程序员能够安全地重购代码，优化设计。</w:t>
      </w:r>
    </w:p>
    <w:p>
      <w:pPr>
        <w:pStyle w:val="BodyText"/>
        <w:ind w:left="429"/>
        <w:spacing w:before="146" w:line="219" w:lineRule="auto"/>
        <w:rPr>
          <w:sz w:val="21"/>
          <w:szCs w:val="21"/>
        </w:rPr>
      </w:pPr>
      <w:r>
        <w:rPr>
          <w:sz w:val="21"/>
          <w:szCs w:val="21"/>
          <w:spacing w:val="8"/>
        </w:rPr>
        <w:t>关于</w:t>
      </w:r>
      <w:r>
        <w:rPr>
          <w:rFonts w:ascii="Times New Roman" w:hAnsi="Times New Roman" w:eastAsia="Times New Roman" w:cs="Times New Roman"/>
          <w:sz w:val="21"/>
          <w:szCs w:val="21"/>
        </w:rPr>
        <w:t>TDD</w:t>
      </w:r>
      <w:r>
        <w:rPr>
          <w:rFonts w:ascii="Times New Roman" w:hAnsi="Times New Roman" w:eastAsia="Times New Roman" w:cs="Times New Roman"/>
          <w:sz w:val="21"/>
          <w:szCs w:val="21"/>
          <w:spacing w:val="24"/>
          <w:w w:val="101"/>
        </w:rPr>
        <w:t xml:space="preserve"> </w:t>
      </w:r>
      <w:r>
        <w:rPr>
          <w:sz w:val="21"/>
          <w:szCs w:val="21"/>
          <w:spacing w:val="8"/>
        </w:rPr>
        <w:t>的详细介绍，请参阅第4章。</w:t>
      </w:r>
    </w:p>
    <w:p>
      <w:pPr>
        <w:spacing w:line="219" w:lineRule="auto"/>
        <w:sectPr>
          <w:headerReference w:type="default" r:id="rId680"/>
          <w:footerReference w:type="default" r:id="rId681"/>
          <w:pgSz w:w="10060" w:h="12930"/>
          <w:pgMar w:top="875" w:right="855" w:bottom="818" w:left="869" w:header="552" w:footer="575" w:gutter="0"/>
        </w:sectPr>
        <w:rPr>
          <w:sz w:val="21"/>
          <w:szCs w:val="21"/>
        </w:rPr>
      </w:pPr>
    </w:p>
    <w:p>
      <w:pPr>
        <w:ind w:right="35"/>
        <w:spacing w:before="116" w:line="221" w:lineRule="auto"/>
        <w:jc w:val="right"/>
        <w:rPr>
          <w:rFonts w:ascii="SimHei" w:hAnsi="SimHei" w:eastAsia="SimHei" w:cs="SimHei"/>
          <w:sz w:val="21"/>
          <w:szCs w:val="21"/>
        </w:rPr>
      </w:pPr>
      <w:r>
        <w:rPr>
          <w:rFonts w:ascii="SimHei" w:hAnsi="SimHei" w:eastAsia="SimHei" w:cs="SimHei"/>
          <w:sz w:val="21"/>
          <w:szCs w:val="21"/>
          <w:spacing w:val="-7"/>
        </w:rPr>
        <w:t>第12章</w:t>
      </w:r>
      <w:r>
        <w:rPr>
          <w:rFonts w:ascii="SimHei" w:hAnsi="SimHei" w:eastAsia="SimHei" w:cs="SimHei"/>
          <w:sz w:val="21"/>
          <w:szCs w:val="21"/>
          <w:spacing w:val="-7"/>
        </w:rPr>
        <w:t xml:space="preserve">  </w:t>
      </w:r>
      <w:r>
        <w:rPr>
          <w:rFonts w:ascii="SimHei" w:hAnsi="SimHei" w:eastAsia="SimHei" w:cs="SimHei"/>
          <w:sz w:val="21"/>
          <w:szCs w:val="21"/>
          <w:spacing w:val="-7"/>
        </w:rPr>
        <w:t>辗转腾挪：身手敏捷的测试</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4"/>
        <w:spacing w:before="94" w:line="222" w:lineRule="auto"/>
        <w:outlineLvl w:val="1"/>
        <w:rPr>
          <w:rFonts w:ascii="SimHei" w:hAnsi="SimHei" w:eastAsia="SimHei" w:cs="SimHei"/>
          <w:sz w:val="29"/>
          <w:szCs w:val="29"/>
        </w:rPr>
      </w:pPr>
      <w:bookmarkStart w:name="bookmark418" w:id="388"/>
      <w:bookmarkEnd w:id="388"/>
      <w:bookmarkStart w:name="bookmark217" w:id="389"/>
      <w:bookmarkEnd w:id="389"/>
      <w:r>
        <w:rPr>
          <w:rFonts w:ascii="SimHei" w:hAnsi="SimHei" w:eastAsia="SimHei" w:cs="SimHei"/>
          <w:sz w:val="29"/>
          <w:szCs w:val="29"/>
          <w:b/>
          <w:bCs/>
          <w:u w:val="single" w:color="auto"/>
        </w:rPr>
        <w:t>12.3</w:t>
      </w:r>
      <w:r>
        <w:rPr>
          <w:rFonts w:ascii="SimHei" w:hAnsi="SimHei" w:eastAsia="SimHei" w:cs="SimHei"/>
          <w:sz w:val="29"/>
          <w:szCs w:val="29"/>
          <w:u w:val="single" w:color="auto"/>
        </w:rPr>
        <w:t xml:space="preserve">  </w:t>
      </w:r>
      <w:r>
        <w:rPr>
          <w:rFonts w:ascii="SimHei" w:hAnsi="SimHei" w:eastAsia="SimHei" w:cs="SimHei"/>
          <w:sz w:val="29"/>
          <w:szCs w:val="29"/>
          <w:b/>
          <w:bCs/>
          <w:u w:val="single" w:color="auto"/>
        </w:rPr>
        <w:t>互通有无——与其他实施敏捷的团队的探讨</w:t>
      </w:r>
    </w:p>
    <w:p>
      <w:pPr>
        <w:spacing w:line="301" w:lineRule="auto"/>
        <w:rPr>
          <w:rFonts w:ascii="Arial"/>
          <w:sz w:val="21"/>
        </w:rPr>
      </w:pPr>
      <w:r/>
    </w:p>
    <w:p>
      <w:pPr>
        <w:pStyle w:val="BodyText"/>
        <w:ind w:right="79" w:firstLine="429"/>
        <w:spacing w:before="69" w:line="274" w:lineRule="auto"/>
        <w:jc w:val="both"/>
        <w:rPr>
          <w:sz w:val="21"/>
          <w:szCs w:val="21"/>
        </w:rPr>
      </w:pPr>
      <w:r>
        <w:rPr>
          <w:sz w:val="21"/>
          <w:szCs w:val="21"/>
          <w:spacing w:val="1"/>
        </w:rPr>
        <w:t>尽管介绍敏捷开发方法的资料很多，支持敏捷开发的工具也不少，但将理论应用到实</w:t>
      </w:r>
      <w:r>
        <w:rPr>
          <w:sz w:val="21"/>
          <w:szCs w:val="21"/>
          <w:spacing w:val="2"/>
        </w:rPr>
        <w:t xml:space="preserve"> </w:t>
      </w:r>
      <w:r>
        <w:rPr>
          <w:sz w:val="21"/>
          <w:szCs w:val="21"/>
          <w:spacing w:val="2"/>
        </w:rPr>
        <w:t>践的这个过程往往都不是一帆风顺的，需要经过一段艰辛</w:t>
      </w:r>
      <w:r>
        <w:rPr>
          <w:sz w:val="21"/>
          <w:szCs w:val="21"/>
          <w:spacing w:val="1"/>
        </w:rPr>
        <w:t>的探索和尝试。在这个过程中，</w:t>
      </w:r>
      <w:r>
        <w:rPr>
          <w:sz w:val="21"/>
          <w:szCs w:val="21"/>
        </w:rPr>
        <w:t xml:space="preserve"> </w:t>
      </w:r>
      <w:r>
        <w:rPr>
          <w:sz w:val="21"/>
          <w:szCs w:val="21"/>
        </w:rPr>
        <w:t>多跟其他实施敏捷的团队进行经验分享常常能有意想不到的收获。下面我们看看在经验分</w:t>
      </w:r>
      <w:r>
        <w:rPr>
          <w:sz w:val="21"/>
          <w:szCs w:val="21"/>
          <w:spacing w:val="18"/>
        </w:rPr>
        <w:t xml:space="preserve"> </w:t>
      </w:r>
      <w:r>
        <w:rPr>
          <w:sz w:val="21"/>
          <w:szCs w:val="21"/>
          <w:spacing w:val="-1"/>
        </w:rPr>
        <w:t>享中小艾记下的问题。</w:t>
      </w:r>
    </w:p>
    <w:p>
      <w:pPr>
        <w:pStyle w:val="BodyText"/>
        <w:ind w:left="432"/>
        <w:spacing w:before="306" w:line="217" w:lineRule="auto"/>
        <w:rPr>
          <w:rFonts w:ascii="SimHei" w:hAnsi="SimHei" w:eastAsia="SimHei" w:cs="SimHei"/>
          <w:sz w:val="21"/>
          <w:szCs w:val="21"/>
        </w:rPr>
      </w:pPr>
      <w:r>
        <w:rPr>
          <w:rFonts w:ascii="SimHei" w:hAnsi="SimHei" w:eastAsia="SimHei" w:cs="SimHei"/>
          <w:sz w:val="21"/>
          <w:szCs w:val="21"/>
          <w:b/>
          <w:bCs/>
          <w:spacing w:val="-7"/>
        </w:rPr>
        <w:t>问题一</w:t>
      </w:r>
      <w:r>
        <w:rPr>
          <w:rFonts w:ascii="SimHei" w:hAnsi="SimHei" w:eastAsia="SimHei" w:cs="SimHei"/>
          <w:sz w:val="21"/>
          <w:szCs w:val="21"/>
          <w:spacing w:val="-61"/>
        </w:rPr>
        <w:t xml:space="preserve"> </w:t>
      </w:r>
      <w:r>
        <w:rPr>
          <w:rFonts w:ascii="SimHei" w:hAnsi="SimHei" w:eastAsia="SimHei" w:cs="SimHei"/>
          <w:sz w:val="21"/>
          <w:szCs w:val="21"/>
          <w:b/>
          <w:bCs/>
          <w:spacing w:val="-7"/>
        </w:rPr>
        <w:t>：一个</w:t>
      </w:r>
      <w:r>
        <w:rPr>
          <w:rFonts w:ascii="SimHei" w:hAnsi="SimHei" w:eastAsia="SimHei" w:cs="SimHei"/>
          <w:sz w:val="21"/>
          <w:szCs w:val="21"/>
          <w:spacing w:val="-37"/>
        </w:rPr>
        <w:t xml:space="preserve"> </w:t>
      </w:r>
      <w:r>
        <w:rPr>
          <w:sz w:val="21"/>
          <w:szCs w:val="21"/>
          <w:b/>
          <w:bCs/>
          <w:spacing w:val="-7"/>
        </w:rPr>
        <w:t>Sprint</w:t>
      </w:r>
      <w:r>
        <w:rPr>
          <w:rFonts w:ascii="SimHei" w:hAnsi="SimHei" w:eastAsia="SimHei" w:cs="SimHei"/>
          <w:sz w:val="21"/>
          <w:szCs w:val="21"/>
          <w:b/>
          <w:bCs/>
          <w:spacing w:val="-7"/>
        </w:rPr>
        <w:t>多长合适</w:t>
      </w:r>
    </w:p>
    <w:p>
      <w:pPr>
        <w:pStyle w:val="BodyText"/>
        <w:ind w:right="95" w:firstLine="429"/>
        <w:spacing w:before="177" w:line="281" w:lineRule="auto"/>
        <w:rPr>
          <w:sz w:val="21"/>
          <w:szCs w:val="21"/>
        </w:rPr>
      </w:pPr>
      <w:r>
        <w:rPr>
          <w:sz w:val="21"/>
          <w:szCs w:val="21"/>
          <w:spacing w:val="9"/>
        </w:rPr>
        <w:t>这似乎是最常被提到的问题。业界常见的是以2周、4周或6周作为一个</w:t>
      </w:r>
      <w:r>
        <w:rPr>
          <w:sz w:val="21"/>
          <w:szCs w:val="21"/>
          <w:spacing w:val="-31"/>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w w:val="101"/>
        </w:rPr>
        <w:t xml:space="preserve"> </w:t>
      </w:r>
      <w:r>
        <w:rPr>
          <w:sz w:val="21"/>
          <w:szCs w:val="21"/>
          <w:spacing w:val="9"/>
        </w:rPr>
        <w:t>的长</w:t>
      </w:r>
      <w:r>
        <w:rPr>
          <w:sz w:val="21"/>
          <w:szCs w:val="21"/>
        </w:rPr>
        <w:t xml:space="preserve"> </w:t>
      </w:r>
      <w:r>
        <w:rPr>
          <w:sz w:val="21"/>
          <w:szCs w:val="21"/>
        </w:rPr>
        <w:t>度。</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8"/>
        </w:rPr>
        <w:t xml:space="preserve"> </w:t>
      </w:r>
      <w:r>
        <w:rPr>
          <w:sz w:val="21"/>
          <w:szCs w:val="21"/>
        </w:rPr>
        <w:t>的长度没有一个固定的标准，应该根据每个团队的具体情况来确定。</w:t>
      </w:r>
    </w:p>
    <w:p>
      <w:pPr>
        <w:pStyle w:val="BodyText"/>
        <w:ind w:right="112" w:firstLine="429"/>
        <w:spacing w:before="101" w:line="281" w:lineRule="auto"/>
        <w:rPr>
          <w:sz w:val="21"/>
          <w:szCs w:val="21"/>
        </w:rPr>
      </w:pPr>
      <w:r>
        <w:rPr>
          <w:sz w:val="21"/>
          <w:szCs w:val="21"/>
          <w:spacing w:val="1"/>
        </w:rPr>
        <w:t>一种重要的考虑因素是多长时间内团队能够不受干扰，在每一个</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51"/>
        </w:rPr>
        <w:t xml:space="preserve"> </w:t>
      </w:r>
      <w:r>
        <w:rPr>
          <w:sz w:val="21"/>
          <w:szCs w:val="21"/>
          <w:spacing w:val="1"/>
        </w:rPr>
        <w:t>中，团队都专</w:t>
      </w:r>
      <w:r>
        <w:rPr>
          <w:sz w:val="21"/>
          <w:szCs w:val="21"/>
        </w:rPr>
        <w:t xml:space="preserve"> </w:t>
      </w:r>
      <w:r>
        <w:rPr>
          <w:sz w:val="21"/>
          <w:szCs w:val="21"/>
        </w:rPr>
        <w:t>注于完成</w:t>
      </w:r>
      <w:r>
        <w:rPr>
          <w:sz w:val="21"/>
          <w:szCs w:val="21"/>
          <w:spacing w:val="-25"/>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7"/>
          <w:w w:val="101"/>
        </w:rPr>
        <w:t xml:space="preserve"> </w:t>
      </w:r>
      <w:r>
        <w:rPr>
          <w:sz w:val="21"/>
          <w:szCs w:val="21"/>
        </w:rPr>
        <w:t>目标中确定的用户故事，不会受到需求变更、优先级变化的影响。</w:t>
      </w:r>
    </w:p>
    <w:p>
      <w:pPr>
        <w:pStyle w:val="BodyText"/>
        <w:ind w:right="92" w:firstLine="429"/>
        <w:spacing w:before="104" w:line="275" w:lineRule="auto"/>
        <w:jc w:val="both"/>
        <w:rPr>
          <w:sz w:val="21"/>
          <w:szCs w:val="21"/>
        </w:rPr>
      </w:pPr>
      <w:r>
        <w:rPr>
          <w:sz w:val="21"/>
          <w:szCs w:val="21"/>
          <w:spacing w:val="3"/>
        </w:rPr>
        <w:t>建议尽可能选择短的</w:t>
      </w:r>
      <w:r>
        <w:rPr>
          <w:sz w:val="21"/>
          <w:szCs w:val="21"/>
          <w:spacing w:val="-42"/>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
        </w:rPr>
        <w:t>,   </w:t>
      </w:r>
      <w:r>
        <w:rPr>
          <w:sz w:val="21"/>
          <w:szCs w:val="21"/>
          <w:spacing w:val="3"/>
        </w:rPr>
        <w:t>因为这样有助于</w:t>
      </w:r>
      <w:r>
        <w:rPr>
          <w:sz w:val="21"/>
          <w:szCs w:val="21"/>
          <w:spacing w:val="2"/>
        </w:rPr>
        <w:t>促进团队成员改变旧的习惯，实践真正</w:t>
      </w:r>
      <w:r>
        <w:rPr>
          <w:sz w:val="21"/>
          <w:szCs w:val="21"/>
        </w:rPr>
        <w:t xml:space="preserve"> </w:t>
      </w:r>
      <w:r>
        <w:rPr>
          <w:sz w:val="21"/>
          <w:szCs w:val="21"/>
          <w:spacing w:val="-1"/>
        </w:rPr>
        <w:t>的敏捷开发，避免把每一个</w:t>
      </w:r>
      <w:r>
        <w:rPr>
          <w:sz w:val="21"/>
          <w:szCs w:val="21"/>
          <w:spacing w:val="-11"/>
        </w:rPr>
        <w:t xml:space="preserve"> </w:t>
      </w:r>
      <w:r>
        <w:rPr>
          <w:rFonts w:ascii="Times New Roman" w:hAnsi="Times New Roman" w:eastAsia="Times New Roman" w:cs="Times New Roman"/>
          <w:sz w:val="21"/>
          <w:szCs w:val="21"/>
          <w:spacing w:val="-1"/>
        </w:rPr>
        <w:t>Sprint</w:t>
      </w:r>
      <w:r>
        <w:rPr>
          <w:rFonts w:ascii="Times New Roman" w:hAnsi="Times New Roman" w:eastAsia="Times New Roman" w:cs="Times New Roman"/>
          <w:sz w:val="21"/>
          <w:szCs w:val="21"/>
          <w:spacing w:val="37"/>
        </w:rPr>
        <w:t xml:space="preserve"> </w:t>
      </w:r>
      <w:r>
        <w:rPr>
          <w:sz w:val="21"/>
          <w:szCs w:val="21"/>
          <w:spacing w:val="-1"/>
        </w:rPr>
        <w:t>都按照小的瀑布模型来完成。短的</w:t>
      </w:r>
      <w:r>
        <w:rPr>
          <w:sz w:val="21"/>
          <w:szCs w:val="21"/>
          <w:spacing w:val="-44"/>
        </w:rPr>
        <w:t xml:space="preserve"> </w:t>
      </w:r>
      <w:r>
        <w:rPr>
          <w:rFonts w:ascii="Times New Roman" w:hAnsi="Times New Roman" w:eastAsia="Times New Roman" w:cs="Times New Roman"/>
          <w:sz w:val="21"/>
          <w:szCs w:val="21"/>
          <w:spacing w:val="-1"/>
        </w:rPr>
        <w:t>Sprint</w:t>
      </w:r>
      <w:r>
        <w:rPr>
          <w:rFonts w:ascii="Times New Roman" w:hAnsi="Times New Roman" w:eastAsia="Times New Roman" w:cs="Times New Roman"/>
          <w:sz w:val="21"/>
          <w:szCs w:val="21"/>
          <w:spacing w:val="28"/>
        </w:rPr>
        <w:t xml:space="preserve"> </w:t>
      </w:r>
      <w:r>
        <w:rPr>
          <w:sz w:val="21"/>
          <w:szCs w:val="21"/>
          <w:spacing w:val="-1"/>
        </w:rPr>
        <w:t>有助于更加频</w:t>
      </w:r>
      <w:r>
        <w:rPr>
          <w:sz w:val="21"/>
          <w:szCs w:val="21"/>
        </w:rPr>
        <w:t xml:space="preserve"> </w:t>
      </w:r>
      <w:r>
        <w:rPr>
          <w:sz w:val="21"/>
          <w:szCs w:val="21"/>
          <w:spacing w:val="1"/>
        </w:rPr>
        <w:t>繁地获得利益相关者的反馈，发现交付的版本中的问题，及时对产品订单进行调整。对短</w:t>
      </w:r>
      <w:r>
        <w:rPr>
          <w:sz w:val="21"/>
          <w:szCs w:val="21"/>
          <w:spacing w:val="9"/>
        </w:rPr>
        <w:t xml:space="preserve"> </w:t>
      </w:r>
      <w:r>
        <w:rPr>
          <w:sz w:val="21"/>
          <w:szCs w:val="21"/>
          <w:spacing w:val="1"/>
        </w:rPr>
        <w:t>的迭代周期作计划也更加容易、准确，便于团队成员合理安排各自的任务，避免任务交接</w:t>
      </w:r>
      <w:r>
        <w:rPr>
          <w:sz w:val="21"/>
          <w:szCs w:val="21"/>
          <w:spacing w:val="8"/>
        </w:rPr>
        <w:t xml:space="preserve"> </w:t>
      </w:r>
      <w:r>
        <w:rPr>
          <w:sz w:val="21"/>
          <w:szCs w:val="21"/>
          <w:spacing w:val="1"/>
        </w:rPr>
        <w:t>带来的效率损失。经常做迭代回顾，有助于团队改进。另外，对于一个新的团队来说，短</w:t>
      </w:r>
      <w:r>
        <w:rPr>
          <w:sz w:val="21"/>
          <w:szCs w:val="21"/>
          <w:spacing w:val="9"/>
        </w:rPr>
        <w:t xml:space="preserve"> </w:t>
      </w:r>
      <w:r>
        <w:rPr>
          <w:sz w:val="21"/>
          <w:szCs w:val="21"/>
          <w:spacing w:val="1"/>
        </w:rPr>
        <w:t>的</w:t>
      </w:r>
      <w:r>
        <w:rPr>
          <w:sz w:val="21"/>
          <w:szCs w:val="21"/>
          <w:spacing w:val="-36"/>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27"/>
          <w:w w:val="101"/>
        </w:rPr>
        <w:t xml:space="preserve"> </w:t>
      </w:r>
      <w:r>
        <w:rPr>
          <w:sz w:val="21"/>
          <w:szCs w:val="21"/>
          <w:spacing w:val="1"/>
        </w:rPr>
        <w:t>便于快速了解团队效率，有助于计划的制定。如果</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47"/>
        </w:rPr>
        <w:t xml:space="preserve"> </w:t>
      </w:r>
      <w:r>
        <w:rPr>
          <w:sz w:val="21"/>
          <w:szCs w:val="21"/>
          <w:spacing w:val="1"/>
        </w:rPr>
        <w:t>的时间过长，项目的复</w:t>
      </w:r>
      <w:r>
        <w:rPr>
          <w:sz w:val="21"/>
          <w:szCs w:val="21"/>
        </w:rPr>
        <w:t xml:space="preserve"> </w:t>
      </w:r>
      <w:r>
        <w:rPr>
          <w:sz w:val="21"/>
          <w:szCs w:val="21"/>
          <w:spacing w:val="1"/>
        </w:rPr>
        <w:t>杂性势必会增加，计划的精准性会降低，从而增加风</w:t>
      </w:r>
      <w:r>
        <w:rPr>
          <w:sz w:val="21"/>
          <w:szCs w:val="21"/>
        </w:rPr>
        <w:t>险。</w:t>
      </w:r>
    </w:p>
    <w:p>
      <w:pPr>
        <w:ind w:left="432"/>
        <w:spacing w:before="281" w:line="212" w:lineRule="auto"/>
        <w:rPr>
          <w:rFonts w:ascii="SimHei" w:hAnsi="SimHei" w:eastAsia="SimHei" w:cs="SimHei"/>
          <w:sz w:val="21"/>
          <w:szCs w:val="21"/>
        </w:rPr>
      </w:pPr>
      <w:r>
        <w:rPr>
          <w:rFonts w:ascii="SimHei" w:hAnsi="SimHei" w:eastAsia="SimHei" w:cs="SimHei"/>
          <w:sz w:val="21"/>
          <w:szCs w:val="21"/>
          <w:b/>
          <w:bCs/>
        </w:rPr>
        <w:t>问题二：如果用户故事不能在一个</w:t>
      </w:r>
      <w:r>
        <w:rPr>
          <w:rFonts w:ascii="SimHei" w:hAnsi="SimHei" w:eastAsia="SimHei" w:cs="SimHei"/>
          <w:sz w:val="21"/>
          <w:szCs w:val="21"/>
          <w:spacing w:val="-50"/>
        </w:rPr>
        <w:t xml:space="preserve"> </w:t>
      </w:r>
      <w:r>
        <w:rPr>
          <w:rFonts w:ascii="Arial" w:hAnsi="Arial" w:eastAsia="Arial" w:cs="Arial"/>
          <w:sz w:val="21"/>
          <w:szCs w:val="21"/>
          <w:b/>
          <w:bCs/>
        </w:rPr>
        <w:t>Spri</w:t>
      </w:r>
      <w:r>
        <w:rPr>
          <w:rFonts w:ascii="Arial" w:hAnsi="Arial" w:eastAsia="Arial" w:cs="Arial"/>
          <w:sz w:val="21"/>
          <w:szCs w:val="21"/>
          <w:b/>
          <w:bCs/>
          <w:spacing w:val="-1"/>
        </w:rPr>
        <w:t>nt</w:t>
      </w:r>
      <w:r>
        <w:rPr>
          <w:rFonts w:ascii="SimHei" w:hAnsi="SimHei" w:eastAsia="SimHei" w:cs="SimHei"/>
          <w:sz w:val="21"/>
          <w:szCs w:val="21"/>
          <w:b/>
          <w:bCs/>
          <w:spacing w:val="-1"/>
        </w:rPr>
        <w:t>完成怎么办</w:t>
      </w:r>
    </w:p>
    <w:p>
      <w:pPr>
        <w:pStyle w:val="BodyText"/>
        <w:ind w:firstLine="429"/>
        <w:spacing w:before="205" w:line="276" w:lineRule="auto"/>
        <w:jc w:val="both"/>
        <w:rPr>
          <w:sz w:val="21"/>
          <w:szCs w:val="21"/>
        </w:rPr>
      </w:pPr>
      <w:r>
        <w:rPr>
          <w:sz w:val="21"/>
          <w:szCs w:val="21"/>
          <w:spacing w:val="-3"/>
        </w:rPr>
        <w:t>如果一个用户故事比较大，在制定</w:t>
      </w:r>
      <w:r>
        <w:rPr>
          <w:sz w:val="21"/>
          <w:szCs w:val="21"/>
          <w:spacing w:val="-42"/>
        </w:rPr>
        <w:t xml:space="preserve"> </w:t>
      </w:r>
      <w:r>
        <w:rPr>
          <w:rFonts w:ascii="Times New Roman" w:hAnsi="Times New Roman" w:eastAsia="Times New Roman" w:cs="Times New Roman"/>
          <w:sz w:val="21"/>
          <w:szCs w:val="21"/>
          <w:spacing w:val="-3"/>
        </w:rPr>
        <w:t>Sprint</w:t>
      </w:r>
      <w:r>
        <w:rPr>
          <w:rFonts w:ascii="Times New Roman" w:hAnsi="Times New Roman" w:eastAsia="Times New Roman" w:cs="Times New Roman"/>
          <w:sz w:val="21"/>
          <w:szCs w:val="21"/>
          <w:spacing w:val="48"/>
        </w:rPr>
        <w:t xml:space="preserve"> </w:t>
      </w:r>
      <w:r>
        <w:rPr>
          <w:sz w:val="21"/>
          <w:szCs w:val="21"/>
          <w:spacing w:val="-3"/>
        </w:rPr>
        <w:t>计划的时候，应该考虑对用户故事进行拆分，</w:t>
      </w:r>
      <w:r>
        <w:rPr>
          <w:sz w:val="21"/>
          <w:szCs w:val="21"/>
        </w:rPr>
        <w:t xml:space="preserve"> </w:t>
      </w:r>
      <w:r>
        <w:rPr>
          <w:sz w:val="21"/>
          <w:szCs w:val="21"/>
        </w:rPr>
        <w:t>拆分到每个用户故事都能够在一个</w:t>
      </w:r>
      <w:r>
        <w:rPr>
          <w:sz w:val="21"/>
          <w:szCs w:val="21"/>
          <w:spacing w:val="-54"/>
        </w:rPr>
        <w:t xml:space="preserve"> </w:t>
      </w:r>
      <w:r>
        <w:rPr>
          <w:sz w:val="21"/>
          <w:szCs w:val="21"/>
        </w:rPr>
        <w:t>Sprint完成。拆分用户故事时应注意，并不是分析</w:t>
      </w:r>
      <w:r>
        <w:rPr>
          <w:sz w:val="21"/>
          <w:szCs w:val="21"/>
          <w:spacing w:val="-1"/>
        </w:rPr>
        <w:t>出完</w:t>
      </w:r>
      <w:r>
        <w:rPr>
          <w:sz w:val="21"/>
          <w:szCs w:val="21"/>
        </w:rPr>
        <w:t xml:space="preserve">  </w:t>
      </w:r>
      <w:r>
        <w:rPr>
          <w:sz w:val="21"/>
          <w:szCs w:val="21"/>
          <w:spacing w:val="1"/>
        </w:rPr>
        <w:t>成这个用户故事需要完成哪些任务，然后把这些任务分到几个</w:t>
      </w:r>
      <w:r>
        <w:rPr>
          <w:sz w:val="21"/>
          <w:szCs w:val="21"/>
          <w:spacing w:val="-44"/>
        </w:rPr>
        <w:t xml:space="preserve"> </w:t>
      </w:r>
      <w:r>
        <w:rPr>
          <w:rFonts w:ascii="Times New Roman" w:hAnsi="Times New Roman" w:eastAsia="Times New Roman" w:cs="Times New Roman"/>
          <w:sz w:val="21"/>
          <w:szCs w:val="21"/>
        </w:rPr>
        <w:t>Sprint</w:t>
      </w:r>
      <w:r>
        <w:rPr>
          <w:rFonts w:ascii="Times New Roman" w:hAnsi="Times New Roman" w:eastAsia="Times New Roman" w:cs="Times New Roman"/>
          <w:sz w:val="21"/>
          <w:szCs w:val="21"/>
          <w:spacing w:val="37"/>
        </w:rPr>
        <w:t xml:space="preserve"> </w:t>
      </w:r>
      <w:r>
        <w:rPr>
          <w:sz w:val="21"/>
          <w:szCs w:val="21"/>
          <w:spacing w:val="1"/>
        </w:rPr>
        <w:t>完成。</w:t>
      </w:r>
      <w:r>
        <w:rPr>
          <w:sz w:val="21"/>
          <w:szCs w:val="21"/>
        </w:rPr>
        <w:t>拆分后的子用 </w:t>
      </w:r>
      <w:r>
        <w:rPr>
          <w:sz w:val="21"/>
          <w:szCs w:val="21"/>
          <w:spacing w:val="1"/>
        </w:rPr>
        <w:t>户故事依然符合用户故事的定义，是能够带来商业价值的、能够交付的，依然按照用户故</w:t>
      </w:r>
      <w:r>
        <w:rPr>
          <w:sz w:val="21"/>
          <w:szCs w:val="21"/>
          <w:spacing w:val="4"/>
        </w:rPr>
        <w:t xml:space="preserve">  </w:t>
      </w:r>
      <w:r>
        <w:rPr>
          <w:sz w:val="21"/>
          <w:szCs w:val="21"/>
          <w:spacing w:val="2"/>
        </w:rPr>
        <w:t>事的格式描述，即“作为&lt;角色&gt;我想要&lt;目标&gt;以便能</w:t>
      </w:r>
      <w:r>
        <w:rPr>
          <w:sz w:val="21"/>
          <w:szCs w:val="21"/>
          <w:spacing w:val="1"/>
        </w:rPr>
        <w:t>够获得&lt;商业价值&gt;”。对每个子用户</w:t>
      </w:r>
      <w:r>
        <w:rPr>
          <w:sz w:val="21"/>
          <w:szCs w:val="21"/>
        </w:rPr>
        <w:t xml:space="preserve"> </w:t>
      </w:r>
      <w:r>
        <w:rPr>
          <w:sz w:val="21"/>
          <w:szCs w:val="21"/>
          <w:spacing w:val="1"/>
        </w:rPr>
        <w:t>故事也需要明确验收条件。还需要注意，当所有子用户故事确认完成之后，有必要针对父</w:t>
      </w:r>
      <w:r>
        <w:rPr>
          <w:sz w:val="21"/>
          <w:szCs w:val="21"/>
          <w:spacing w:val="4"/>
        </w:rPr>
        <w:t xml:space="preserve">  </w:t>
      </w:r>
      <w:r>
        <w:rPr>
          <w:sz w:val="21"/>
          <w:szCs w:val="21"/>
        </w:rPr>
        <w:t>用户故事的验收标准进行检验，以免有所遗漏。</w:t>
      </w:r>
    </w:p>
    <w:p>
      <w:pPr>
        <w:pStyle w:val="BodyText"/>
        <w:spacing w:before="103" w:line="212" w:lineRule="auto"/>
        <w:jc w:val="right"/>
        <w:rPr>
          <w:sz w:val="21"/>
          <w:szCs w:val="21"/>
        </w:rPr>
      </w:pPr>
      <w:r>
        <w:rPr>
          <w:sz w:val="21"/>
          <w:szCs w:val="21"/>
          <w:spacing w:val="-1"/>
        </w:rPr>
        <w:t>在一个</w:t>
      </w:r>
      <w:r>
        <w:rPr>
          <w:rFonts w:ascii="Times New Roman" w:hAnsi="Times New Roman" w:eastAsia="Times New Roman" w:cs="Times New Roman"/>
          <w:sz w:val="21"/>
          <w:szCs w:val="21"/>
          <w:spacing w:val="-1"/>
        </w:rPr>
        <w:t>Sprint</w:t>
      </w:r>
      <w:r>
        <w:rPr>
          <w:rFonts w:ascii="Times New Roman" w:hAnsi="Times New Roman" w:eastAsia="Times New Roman" w:cs="Times New Roman"/>
          <w:sz w:val="21"/>
          <w:szCs w:val="21"/>
          <w:spacing w:val="48"/>
        </w:rPr>
        <w:t xml:space="preserve"> </w:t>
      </w:r>
      <w:r>
        <w:rPr>
          <w:sz w:val="21"/>
          <w:szCs w:val="21"/>
          <w:spacing w:val="-1"/>
        </w:rPr>
        <w:t>中，如果由于种种原因，一个</w:t>
      </w:r>
      <w:r>
        <w:rPr>
          <w:sz w:val="21"/>
          <w:szCs w:val="21"/>
          <w:spacing w:val="-2"/>
        </w:rPr>
        <w:t>用户故事没有完成，如对任务的估计不足，</w:t>
      </w:r>
    </w:p>
    <w:p>
      <w:pPr>
        <w:spacing w:line="212" w:lineRule="auto"/>
        <w:sectPr>
          <w:headerReference w:type="default" r:id="rId6"/>
          <w:footerReference w:type="default" r:id="rId682"/>
          <w:pgSz w:w="10060" w:h="12930"/>
          <w:pgMar w:top="400" w:right="765" w:bottom="907" w:left="960" w:header="0" w:footer="587" w:gutter="0"/>
        </w:sectPr>
        <w:rPr>
          <w:sz w:val="21"/>
          <w:szCs w:val="21"/>
        </w:rPr>
      </w:pPr>
    </w:p>
    <w:p>
      <w:pPr>
        <w:spacing w:before="136" w:line="221" w:lineRule="auto"/>
        <w:rPr>
          <w:rFonts w:ascii="SimHei" w:hAnsi="SimHei" w:eastAsia="SimHei" w:cs="SimHei"/>
          <w:sz w:val="20"/>
          <w:szCs w:val="20"/>
        </w:rPr>
      </w:pPr>
      <w:r>
        <w:rPr>
          <w:rFonts w:ascii="SimHei" w:hAnsi="SimHei" w:eastAsia="SimHei" w:cs="SimHei"/>
          <w:sz w:val="20"/>
          <w:szCs w:val="20"/>
          <w:spacing w:val="-11"/>
        </w:rPr>
        <w:t>从菜鸟到测试架构师—</w:t>
      </w:r>
      <w:r>
        <w:rPr>
          <w:rFonts w:ascii="SimHei" w:hAnsi="SimHei" w:eastAsia="SimHei" w:cs="SimHei"/>
          <w:sz w:val="20"/>
          <w:szCs w:val="20"/>
          <w:spacing w:val="29"/>
        </w:rPr>
        <w:t xml:space="preserve">  </w:t>
      </w:r>
      <w:r>
        <w:rPr>
          <w:rFonts w:ascii="SimHei" w:hAnsi="SimHei" w:eastAsia="SimHei" w:cs="SimHei"/>
          <w:sz w:val="20"/>
          <w:szCs w:val="20"/>
          <w:spacing w:val="-11"/>
        </w:rPr>
        <w:t>一个测试工程师的成长</w:t>
      </w:r>
      <w:r>
        <w:rPr>
          <w:rFonts w:ascii="SimHei" w:hAnsi="SimHei" w:eastAsia="SimHei" w:cs="SimHei"/>
          <w:sz w:val="20"/>
          <w:szCs w:val="20"/>
          <w:spacing w:val="-12"/>
        </w:rPr>
        <w:t>日记</w:t>
      </w:r>
    </w:p>
    <w:p>
      <w:pPr>
        <w:spacing w:line="320" w:lineRule="auto"/>
        <w:rPr>
          <w:rFonts w:ascii="Arial"/>
          <w:sz w:val="21"/>
        </w:rPr>
      </w:pPr>
      <w:r/>
    </w:p>
    <w:p>
      <w:pPr>
        <w:spacing w:line="320" w:lineRule="auto"/>
        <w:rPr>
          <w:rFonts w:ascii="Arial"/>
          <w:sz w:val="21"/>
        </w:rPr>
      </w:pPr>
      <w:r/>
    </w:p>
    <w:p>
      <w:pPr>
        <w:pStyle w:val="BodyText"/>
        <w:ind w:right="19"/>
        <w:spacing w:before="65" w:line="280" w:lineRule="auto"/>
        <w:jc w:val="both"/>
        <w:rPr>
          <w:sz w:val="20"/>
          <w:szCs w:val="20"/>
        </w:rPr>
      </w:pPr>
      <w:r>
        <w:rPr>
          <w:sz w:val="20"/>
          <w:szCs w:val="20"/>
          <w:spacing w:val="11"/>
        </w:rPr>
        <w:t>实际工作量比计划大，或者开发过程中遇到阻碍造成延期，在</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1"/>
        </w:rPr>
        <w:t xml:space="preserve">  </w:t>
      </w:r>
      <w:r>
        <w:rPr>
          <w:sz w:val="20"/>
          <w:szCs w:val="20"/>
          <w:spacing w:val="11"/>
        </w:rPr>
        <w:t>结束的时候，没有完</w:t>
      </w:r>
      <w:r>
        <w:rPr>
          <w:sz w:val="20"/>
          <w:szCs w:val="20"/>
          <w:spacing w:val="12"/>
        </w:rPr>
        <w:t xml:space="preserve"> </w:t>
      </w:r>
      <w:r>
        <w:rPr>
          <w:sz w:val="20"/>
          <w:szCs w:val="20"/>
          <w:spacing w:val="12"/>
        </w:rPr>
        <w:t>成的用户故事应该放回到产品</w:t>
      </w:r>
      <w:r>
        <w:rPr>
          <w:rFonts w:ascii="Times New Roman" w:hAnsi="Times New Roman" w:eastAsia="Times New Roman" w:cs="Times New Roman"/>
          <w:sz w:val="20"/>
          <w:szCs w:val="20"/>
        </w:rPr>
        <w:t>Backlog</w:t>
      </w:r>
      <w:r>
        <w:rPr>
          <w:rFonts w:ascii="Times New Roman" w:hAnsi="Times New Roman" w:eastAsia="Times New Roman" w:cs="Times New Roman"/>
          <w:sz w:val="20"/>
          <w:szCs w:val="20"/>
          <w:spacing w:val="12"/>
        </w:rPr>
        <w:t xml:space="preserve">  </w:t>
      </w:r>
      <w:r>
        <w:rPr>
          <w:sz w:val="20"/>
          <w:szCs w:val="20"/>
          <w:spacing w:val="12"/>
        </w:rPr>
        <w:t>中，重新评估优先级</w:t>
      </w:r>
      <w:r>
        <w:rPr>
          <w:sz w:val="20"/>
          <w:szCs w:val="20"/>
          <w:spacing w:val="11"/>
        </w:rPr>
        <w:t>。通常，如果产品</w:t>
      </w:r>
      <w:r>
        <w:rPr>
          <w:sz w:val="20"/>
          <w:szCs w:val="20"/>
          <w:spacing w:val="-30"/>
        </w:rPr>
        <w:t xml:space="preserve"> </w:t>
      </w:r>
      <w:r>
        <w:rPr>
          <w:rFonts w:ascii="Times New Roman" w:hAnsi="Times New Roman" w:eastAsia="Times New Roman" w:cs="Times New Roman"/>
          <w:sz w:val="20"/>
          <w:szCs w:val="20"/>
        </w:rPr>
        <w:t>Backlog</w:t>
      </w:r>
      <w:r>
        <w:rPr>
          <w:rFonts w:ascii="Times New Roman" w:hAnsi="Times New Roman" w:eastAsia="Times New Roman" w:cs="Times New Roman"/>
          <w:sz w:val="20"/>
          <w:szCs w:val="20"/>
          <w:spacing w:val="37"/>
          <w:w w:val="101"/>
        </w:rPr>
        <w:t xml:space="preserve"> </w:t>
      </w:r>
      <w:r>
        <w:rPr>
          <w:sz w:val="20"/>
          <w:szCs w:val="20"/>
          <w:spacing w:val="11"/>
        </w:rPr>
        <w:t>没</w:t>
      </w:r>
      <w:r>
        <w:rPr>
          <w:sz w:val="20"/>
          <w:szCs w:val="20"/>
        </w:rPr>
        <w:t xml:space="preserve"> </w:t>
      </w:r>
      <w:r>
        <w:rPr>
          <w:sz w:val="20"/>
          <w:szCs w:val="20"/>
          <w:spacing w:val="10"/>
        </w:rPr>
        <w:t>有大的变化，前一</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0"/>
        </w:rPr>
        <w:t xml:space="preserve">  </w:t>
      </w:r>
      <w:r>
        <w:rPr>
          <w:sz w:val="20"/>
          <w:szCs w:val="20"/>
          <w:spacing w:val="10"/>
        </w:rPr>
        <w:t>未完成的用户故事依然是高优先级，会直接放到下一</w:t>
      </w:r>
      <w:r>
        <w:rPr>
          <w:sz w:val="20"/>
          <w:szCs w:val="20"/>
          <w:spacing w:val="-30"/>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0"/>
        </w:rPr>
        <w:t xml:space="preserve">  </w:t>
      </w:r>
      <w:r>
        <w:rPr>
          <w:sz w:val="20"/>
          <w:szCs w:val="20"/>
          <w:spacing w:val="10"/>
        </w:rPr>
        <w:t>中。</w:t>
      </w:r>
    </w:p>
    <w:p>
      <w:pPr>
        <w:pStyle w:val="BodyText"/>
        <w:ind w:right="19" w:firstLine="429"/>
        <w:spacing w:before="111" w:line="292" w:lineRule="auto"/>
        <w:jc w:val="both"/>
        <w:rPr>
          <w:sz w:val="20"/>
          <w:szCs w:val="20"/>
        </w:rPr>
      </w:pPr>
      <w:r>
        <w:rPr>
          <w:sz w:val="20"/>
          <w:szCs w:val="20"/>
          <w:spacing w:val="9"/>
        </w:rPr>
        <w:t>在</w:t>
      </w:r>
      <w:r>
        <w:rPr>
          <w:sz w:val="20"/>
          <w:szCs w:val="20"/>
          <w:spacing w:val="-26"/>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9"/>
        </w:rPr>
        <w:t xml:space="preserve">  </w:t>
      </w:r>
      <w:r>
        <w:rPr>
          <w:sz w:val="20"/>
          <w:szCs w:val="20"/>
          <w:spacing w:val="9"/>
        </w:rPr>
        <w:t>结束时的评审会议中，团队要向利益相关者演示完成的用户故事，如果与会</w:t>
      </w:r>
      <w:r>
        <w:rPr>
          <w:sz w:val="20"/>
          <w:szCs w:val="20"/>
        </w:rPr>
        <w:t xml:space="preserve"> </w:t>
      </w:r>
      <w:r>
        <w:rPr>
          <w:sz w:val="20"/>
          <w:szCs w:val="20"/>
          <w:spacing w:val="11"/>
        </w:rPr>
        <w:t>人员对用户故事提出异议，团队需要对疑问进行解答，对于利益相</w:t>
      </w:r>
      <w:r>
        <w:rPr>
          <w:sz w:val="20"/>
          <w:szCs w:val="20"/>
          <w:spacing w:val="10"/>
        </w:rPr>
        <w:t>关者提出的修改意见，</w:t>
      </w:r>
      <w:r>
        <w:rPr>
          <w:sz w:val="20"/>
          <w:szCs w:val="20"/>
        </w:rPr>
        <w:t xml:space="preserve"> </w:t>
      </w:r>
      <w:r>
        <w:rPr>
          <w:sz w:val="20"/>
          <w:szCs w:val="20"/>
          <w:spacing w:val="10"/>
        </w:rPr>
        <w:t>相应地创建用户故事加进产品</w:t>
      </w:r>
      <w:r>
        <w:rPr>
          <w:sz w:val="20"/>
          <w:szCs w:val="20"/>
          <w:spacing w:val="-38"/>
        </w:rPr>
        <w:t xml:space="preserve"> </w:t>
      </w:r>
      <w:r>
        <w:rPr>
          <w:rFonts w:ascii="Times New Roman" w:hAnsi="Times New Roman" w:eastAsia="Times New Roman" w:cs="Times New Roman"/>
          <w:sz w:val="20"/>
          <w:szCs w:val="20"/>
        </w:rPr>
        <w:t>Backlog</w:t>
      </w:r>
      <w:r>
        <w:rPr>
          <w:rFonts w:ascii="Times New Roman" w:hAnsi="Times New Roman" w:eastAsia="Times New Roman" w:cs="Times New Roman"/>
          <w:sz w:val="20"/>
          <w:szCs w:val="20"/>
          <w:spacing w:val="10"/>
        </w:rPr>
        <w:t xml:space="preserve">  </w:t>
      </w:r>
      <w:r>
        <w:rPr>
          <w:sz w:val="20"/>
          <w:szCs w:val="20"/>
          <w:spacing w:val="10"/>
        </w:rPr>
        <w:t>中，与其他用户故事一样，对其优先级进行评估，</w:t>
      </w:r>
      <w:r>
        <w:rPr>
          <w:sz w:val="20"/>
          <w:szCs w:val="20"/>
        </w:rPr>
        <w:t xml:space="preserve"> </w:t>
      </w:r>
      <w:r>
        <w:rPr>
          <w:sz w:val="20"/>
          <w:szCs w:val="20"/>
          <w:spacing w:val="10"/>
        </w:rPr>
        <w:t>根据优先级在后续的</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0"/>
        </w:rPr>
        <w:t xml:space="preserve">  </w:t>
      </w:r>
      <w:r>
        <w:rPr>
          <w:sz w:val="20"/>
          <w:szCs w:val="20"/>
          <w:spacing w:val="10"/>
        </w:rPr>
        <w:t>中解决。</w:t>
      </w:r>
    </w:p>
    <w:p>
      <w:pPr>
        <w:ind w:left="432"/>
        <w:spacing w:before="281" w:line="221" w:lineRule="auto"/>
        <w:rPr>
          <w:rFonts w:ascii="SimHei" w:hAnsi="SimHei" w:eastAsia="SimHei" w:cs="SimHei"/>
          <w:sz w:val="20"/>
          <w:szCs w:val="20"/>
        </w:rPr>
      </w:pPr>
      <w:r>
        <w:rPr>
          <w:rFonts w:ascii="SimHei" w:hAnsi="SimHei" w:eastAsia="SimHei" w:cs="SimHei"/>
          <w:sz w:val="20"/>
          <w:szCs w:val="20"/>
          <w:b/>
          <w:bCs/>
          <w:spacing w:val="10"/>
        </w:rPr>
        <w:t>问题三：如何使回顾会议更加有效</w:t>
      </w:r>
    </w:p>
    <w:p>
      <w:pPr>
        <w:pStyle w:val="BodyText"/>
        <w:ind w:right="6" w:firstLine="429"/>
        <w:spacing w:before="235" w:line="287" w:lineRule="auto"/>
        <w:jc w:val="both"/>
        <w:rPr>
          <w:sz w:val="20"/>
          <w:szCs w:val="20"/>
        </w:rPr>
      </w:pPr>
      <w:r>
        <w:rPr>
          <w:sz w:val="20"/>
          <w:szCs w:val="20"/>
          <w:spacing w:val="11"/>
        </w:rPr>
        <w:t>回顾会议中要避免指责，不要把回顾会议开</w:t>
      </w:r>
      <w:r>
        <w:rPr>
          <w:sz w:val="20"/>
          <w:szCs w:val="20"/>
          <w:spacing w:val="10"/>
        </w:rPr>
        <w:t>成检讨会。应该鼓励团队成员以积极的态</w:t>
      </w:r>
      <w:r>
        <w:rPr>
          <w:sz w:val="20"/>
          <w:szCs w:val="20"/>
        </w:rPr>
        <w:t xml:space="preserve"> </w:t>
      </w:r>
      <w:r>
        <w:rPr>
          <w:sz w:val="20"/>
          <w:szCs w:val="20"/>
          <w:spacing w:val="11"/>
        </w:rPr>
        <w:t>度探索新的方法改进团队的效率。其次，需要鼓励每个成员都发表意见，避免会议只是由</w:t>
      </w:r>
      <w:r>
        <w:rPr>
          <w:sz w:val="20"/>
          <w:szCs w:val="20"/>
          <w:spacing w:val="3"/>
        </w:rPr>
        <w:t xml:space="preserve"> </w:t>
      </w:r>
      <w:r>
        <w:rPr>
          <w:rFonts w:ascii="Times New Roman" w:hAnsi="Times New Roman" w:eastAsia="Times New Roman" w:cs="Times New Roman"/>
          <w:sz w:val="20"/>
          <w:szCs w:val="20"/>
        </w:rPr>
        <w:t>Scrum</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Master</w:t>
      </w:r>
      <w:r>
        <w:rPr>
          <w:sz w:val="20"/>
          <w:szCs w:val="20"/>
          <w:spacing w:val="15"/>
        </w:rPr>
        <w:t>、产品负责人或者活跃分子主导，应该给</w:t>
      </w:r>
      <w:r>
        <w:rPr>
          <w:sz w:val="20"/>
          <w:szCs w:val="20"/>
          <w:spacing w:val="14"/>
        </w:rPr>
        <w:t>每个成员机会发表自己的意见。</w:t>
      </w:r>
    </w:p>
    <w:p>
      <w:pPr>
        <w:pStyle w:val="BodyText"/>
        <w:ind w:right="6" w:firstLine="429"/>
        <w:spacing w:before="114" w:line="286" w:lineRule="auto"/>
        <w:jc w:val="both"/>
        <w:rPr>
          <w:sz w:val="20"/>
          <w:szCs w:val="20"/>
        </w:rPr>
      </w:pPr>
      <w:r>
        <w:rPr>
          <w:sz w:val="20"/>
          <w:szCs w:val="20"/>
          <w:spacing w:val="9"/>
        </w:rPr>
        <w:t>有效召开回顾会议的技巧很多，其中</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48"/>
          <w:w w:val="101"/>
        </w:rPr>
        <w:t xml:space="preserve"> </w:t>
      </w:r>
      <w:r>
        <w:rPr>
          <w:rFonts w:ascii="Times New Roman" w:hAnsi="Times New Roman" w:eastAsia="Times New Roman" w:cs="Times New Roman"/>
          <w:sz w:val="20"/>
          <w:szCs w:val="20"/>
        </w:rPr>
        <w:t>Rational</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Self</w:t>
      </w:r>
      <w:r>
        <w:rPr>
          <w:rFonts w:ascii="Times New Roman" w:hAnsi="Times New Roman" w:eastAsia="Times New Roman" w:cs="Times New Roman"/>
          <w:sz w:val="20"/>
          <w:szCs w:val="20"/>
          <w:spacing w:val="31"/>
          <w:w w:val="101"/>
        </w:rPr>
        <w:t xml:space="preserve"> </w:t>
      </w:r>
      <w:r>
        <w:rPr>
          <w:rFonts w:ascii="Times New Roman" w:hAnsi="Times New Roman" w:eastAsia="Times New Roman" w:cs="Times New Roman"/>
          <w:sz w:val="20"/>
          <w:szCs w:val="20"/>
        </w:rPr>
        <w:t>Check</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for</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Software</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Teams</w:t>
      </w:r>
      <w:r>
        <w:rPr>
          <w:sz w:val="20"/>
          <w:szCs w:val="20"/>
          <w:spacing w:val="8"/>
        </w:rPr>
        <w:t>就是</w:t>
      </w:r>
      <w:r>
        <w:rPr>
          <w:sz w:val="20"/>
          <w:szCs w:val="20"/>
        </w:rPr>
        <w:t xml:space="preserve"> </w:t>
      </w:r>
      <w:r>
        <w:rPr>
          <w:sz w:val="20"/>
          <w:szCs w:val="20"/>
          <w:spacing w:val="11"/>
        </w:rPr>
        <w:t>一个不错的辅助团队实现自我评估以帮助提高团队敏捷性的服务。利用“团队脉冲调查问</w:t>
      </w:r>
      <w:r>
        <w:rPr>
          <w:sz w:val="20"/>
          <w:szCs w:val="20"/>
          <w:spacing w:val="3"/>
        </w:rPr>
        <w:t xml:space="preserve"> </w:t>
      </w:r>
      <w:r>
        <w:rPr>
          <w:sz w:val="20"/>
          <w:szCs w:val="20"/>
          <w:spacing w:val="15"/>
        </w:rPr>
        <w:t>卷</w:t>
      </w:r>
      <w:r>
        <w:rPr>
          <w:sz w:val="20"/>
          <w:szCs w:val="20"/>
          <w:spacing w:val="-31"/>
        </w:rPr>
        <w:t xml:space="preserve"> </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Team</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Pulse</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Survey</w:t>
      </w:r>
      <w:r>
        <w:rPr>
          <w:rFonts w:ascii="Times New Roman" w:hAnsi="Times New Roman" w:eastAsia="Times New Roman" w:cs="Times New Roman"/>
          <w:sz w:val="20"/>
          <w:szCs w:val="20"/>
          <w:spacing w:val="15"/>
        </w:rPr>
        <w:t>)”</w:t>
      </w:r>
      <w:r>
        <w:rPr>
          <w:sz w:val="20"/>
          <w:szCs w:val="20"/>
          <w:spacing w:val="15"/>
        </w:rPr>
        <w:t>(如表12-1所示)</w:t>
      </w:r>
      <w:r>
        <w:rPr>
          <w:sz w:val="20"/>
          <w:szCs w:val="20"/>
          <w:spacing w:val="14"/>
        </w:rPr>
        <w:t>不仅可以快速地搜集数据，还能提醒并教导团</w:t>
      </w:r>
      <w:r>
        <w:rPr>
          <w:sz w:val="20"/>
          <w:szCs w:val="20"/>
        </w:rPr>
        <w:t xml:space="preserve"> </w:t>
      </w:r>
      <w:r>
        <w:rPr>
          <w:sz w:val="20"/>
          <w:szCs w:val="20"/>
          <w:spacing w:val="8"/>
        </w:rPr>
        <w:t>队成员敏捷关键实践的内容。</w:t>
      </w:r>
    </w:p>
    <w:p>
      <w:pPr>
        <w:pStyle w:val="BodyText"/>
        <w:ind w:left="1803"/>
        <w:spacing w:before="96" w:line="213" w:lineRule="auto"/>
        <w:rPr>
          <w:sz w:val="22"/>
          <w:szCs w:val="22"/>
        </w:rPr>
      </w:pPr>
      <w:r>
        <w:rPr>
          <w:sz w:val="22"/>
          <w:szCs w:val="22"/>
          <w:b/>
          <w:bCs/>
          <w:spacing w:val="-1"/>
        </w:rPr>
        <w:t>表12-1团队脉冲调查问卷(Team</w:t>
      </w:r>
      <w:r>
        <w:rPr>
          <w:sz w:val="22"/>
          <w:szCs w:val="22"/>
          <w:spacing w:val="-1"/>
        </w:rPr>
        <w:t xml:space="preserve"> </w:t>
      </w:r>
      <w:r>
        <w:rPr>
          <w:sz w:val="22"/>
          <w:szCs w:val="22"/>
          <w:b/>
          <w:bCs/>
          <w:spacing w:val="-1"/>
        </w:rPr>
        <w:t>Pulse</w:t>
      </w:r>
      <w:r>
        <w:rPr>
          <w:sz w:val="22"/>
          <w:szCs w:val="22"/>
          <w:spacing w:val="-1"/>
        </w:rPr>
        <w:t xml:space="preserve"> </w:t>
      </w:r>
      <w:r>
        <w:rPr>
          <w:sz w:val="22"/>
          <w:szCs w:val="22"/>
          <w:b/>
          <w:bCs/>
          <w:spacing w:val="-1"/>
        </w:rPr>
        <w:t>Survey)</w:t>
      </w:r>
    </w:p>
    <w:tbl>
      <w:tblPr>
        <w:tblStyle w:val="TableNormal"/>
        <w:tblW w:w="8229"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90"/>
        <w:gridCol w:w="5710"/>
        <w:gridCol w:w="929"/>
      </w:tblGrid>
      <w:tr>
        <w:trPr>
          <w:trHeight w:val="324" w:hRule="atLeast"/>
        </w:trPr>
        <w:tc>
          <w:tcPr>
            <w:tcW w:w="1590" w:type="dxa"/>
            <w:vAlign w:val="top"/>
            <w:tcBorders>
              <w:left w:val="nil"/>
            </w:tcBorders>
          </w:tcPr>
          <w:p>
            <w:pPr>
              <w:ind w:left="482"/>
              <w:spacing w:before="89" w:line="220" w:lineRule="auto"/>
              <w:rPr>
                <w:rFonts w:ascii="SimSun" w:hAnsi="SimSun" w:eastAsia="SimSun" w:cs="SimSun"/>
                <w:sz w:val="15"/>
                <w:szCs w:val="15"/>
              </w:rPr>
            </w:pPr>
            <w:r>
              <w:rPr>
                <w:rFonts w:ascii="SimSun" w:hAnsi="SimSun" w:eastAsia="SimSun" w:cs="SimSun"/>
                <w:sz w:val="15"/>
                <w:szCs w:val="15"/>
                <w:b/>
                <w:bCs/>
                <w:spacing w:val="-7"/>
              </w:rPr>
              <w:t>实</w:t>
            </w:r>
            <w:r>
              <w:rPr>
                <w:rFonts w:ascii="SimSun" w:hAnsi="SimSun" w:eastAsia="SimSun" w:cs="SimSun"/>
                <w:sz w:val="15"/>
                <w:szCs w:val="15"/>
                <w:spacing w:val="4"/>
              </w:rPr>
              <w:t xml:space="preserve">  </w:t>
            </w:r>
            <w:r>
              <w:rPr>
                <w:rFonts w:ascii="SimSun" w:hAnsi="SimSun" w:eastAsia="SimSun" w:cs="SimSun"/>
                <w:sz w:val="15"/>
                <w:szCs w:val="15"/>
                <w:b/>
                <w:bCs/>
                <w:spacing w:val="-7"/>
              </w:rPr>
              <w:t>践</w:t>
            </w:r>
          </w:p>
        </w:tc>
        <w:tc>
          <w:tcPr>
            <w:tcW w:w="5710" w:type="dxa"/>
            <w:vAlign w:val="top"/>
          </w:tcPr>
          <w:p>
            <w:pPr>
              <w:ind w:left="2537"/>
              <w:spacing w:before="89" w:line="219" w:lineRule="auto"/>
              <w:rPr>
                <w:rFonts w:ascii="SimSun" w:hAnsi="SimSun" w:eastAsia="SimSun" w:cs="SimSun"/>
                <w:sz w:val="15"/>
                <w:szCs w:val="15"/>
              </w:rPr>
            </w:pPr>
            <w:r>
              <w:rPr>
                <w:rFonts w:ascii="SimSun" w:hAnsi="SimSun" w:eastAsia="SimSun" w:cs="SimSun"/>
                <w:sz w:val="15"/>
                <w:szCs w:val="15"/>
                <w:b/>
                <w:bCs/>
                <w:spacing w:val="-5"/>
              </w:rPr>
              <w:t>解</w:t>
            </w:r>
            <w:r>
              <w:rPr>
                <w:rFonts w:ascii="SimSun" w:hAnsi="SimSun" w:eastAsia="SimSun" w:cs="SimSun"/>
                <w:sz w:val="15"/>
                <w:szCs w:val="15"/>
                <w:spacing w:val="2"/>
              </w:rPr>
              <w:t xml:space="preserve">  </w:t>
            </w:r>
            <w:r>
              <w:rPr>
                <w:rFonts w:ascii="SimSun" w:hAnsi="SimSun" w:eastAsia="SimSun" w:cs="SimSun"/>
                <w:sz w:val="15"/>
                <w:szCs w:val="15"/>
                <w:b/>
                <w:bCs/>
                <w:spacing w:val="-5"/>
              </w:rPr>
              <w:t>释</w:t>
            </w:r>
          </w:p>
        </w:tc>
        <w:tc>
          <w:tcPr>
            <w:tcW w:w="929" w:type="dxa"/>
            <w:vAlign w:val="top"/>
            <w:tcBorders>
              <w:right w:val="nil"/>
            </w:tcBorders>
          </w:tcPr>
          <w:p>
            <w:pPr>
              <w:ind w:left="147"/>
              <w:spacing w:before="89" w:line="219" w:lineRule="auto"/>
              <w:rPr>
                <w:rFonts w:ascii="SimSun" w:hAnsi="SimSun" w:eastAsia="SimSun" w:cs="SimSun"/>
                <w:sz w:val="15"/>
                <w:szCs w:val="15"/>
              </w:rPr>
            </w:pPr>
            <w:r>
              <w:rPr>
                <w:rFonts w:ascii="SimSun" w:hAnsi="SimSun" w:eastAsia="SimSun" w:cs="SimSun"/>
                <w:sz w:val="15"/>
                <w:szCs w:val="15"/>
                <w:b/>
                <w:bCs/>
                <w:spacing w:val="-5"/>
              </w:rPr>
              <w:t>得</w:t>
            </w:r>
            <w:r>
              <w:rPr>
                <w:rFonts w:ascii="SimSun" w:hAnsi="SimSun" w:eastAsia="SimSun" w:cs="SimSun"/>
                <w:sz w:val="15"/>
                <w:szCs w:val="15"/>
                <w:spacing w:val="3"/>
              </w:rPr>
              <w:t xml:space="preserve">  </w:t>
            </w:r>
            <w:r>
              <w:rPr>
                <w:rFonts w:ascii="SimSun" w:hAnsi="SimSun" w:eastAsia="SimSun" w:cs="SimSun"/>
                <w:sz w:val="15"/>
                <w:szCs w:val="15"/>
                <w:b/>
                <w:bCs/>
                <w:spacing w:val="-5"/>
              </w:rPr>
              <w:t>分</w:t>
            </w:r>
          </w:p>
        </w:tc>
      </w:tr>
      <w:tr>
        <w:trPr>
          <w:trHeight w:val="309" w:hRule="atLeast"/>
        </w:trPr>
        <w:tc>
          <w:tcPr>
            <w:tcW w:w="1590" w:type="dxa"/>
            <w:vAlign w:val="top"/>
            <w:tcBorders>
              <w:left w:val="nil"/>
            </w:tcBorders>
          </w:tcPr>
          <w:p>
            <w:pPr>
              <w:ind w:left="90"/>
              <w:spacing w:before="77" w:line="219" w:lineRule="auto"/>
              <w:rPr>
                <w:rFonts w:ascii="SimSun" w:hAnsi="SimSun" w:eastAsia="SimSun" w:cs="SimSun"/>
                <w:sz w:val="15"/>
                <w:szCs w:val="15"/>
              </w:rPr>
            </w:pPr>
            <w:r>
              <w:rPr>
                <w:rFonts w:ascii="SimSun" w:hAnsi="SimSun" w:eastAsia="SimSun" w:cs="SimSun"/>
                <w:sz w:val="15"/>
                <w:szCs w:val="15"/>
                <w:spacing w:val="-2"/>
              </w:rPr>
              <w:t>愿景</w:t>
            </w:r>
          </w:p>
        </w:tc>
        <w:tc>
          <w:tcPr>
            <w:tcW w:w="5710" w:type="dxa"/>
            <w:vAlign w:val="top"/>
          </w:tcPr>
          <w:p>
            <w:pPr>
              <w:ind w:left="94"/>
              <w:spacing w:before="77" w:line="219" w:lineRule="auto"/>
              <w:rPr>
                <w:rFonts w:ascii="SimSun" w:hAnsi="SimSun" w:eastAsia="SimSun" w:cs="SimSun"/>
                <w:sz w:val="15"/>
                <w:szCs w:val="15"/>
              </w:rPr>
            </w:pPr>
            <w:r>
              <w:rPr>
                <w:rFonts w:ascii="SimSun" w:hAnsi="SimSun" w:eastAsia="SimSun" w:cs="SimSun"/>
                <w:sz w:val="15"/>
                <w:szCs w:val="15"/>
              </w:rPr>
              <w:t>在你们的开发中，你们使用利益相关者目标来描述你</w:t>
            </w:r>
            <w:r>
              <w:rPr>
                <w:rFonts w:ascii="SimSun" w:hAnsi="SimSun" w:eastAsia="SimSun" w:cs="SimSun"/>
                <w:sz w:val="15"/>
                <w:szCs w:val="15"/>
                <w:spacing w:val="-1"/>
              </w:rPr>
              <w:t>们开发的目标吗</w:t>
            </w:r>
          </w:p>
        </w:tc>
        <w:tc>
          <w:tcPr>
            <w:tcW w:w="929" w:type="dxa"/>
            <w:vAlign w:val="top"/>
            <w:tcBorders>
              <w:right w:val="nil"/>
            </w:tcBorders>
          </w:tcPr>
          <w:p>
            <w:pPr>
              <w:pStyle w:val="TableText"/>
              <w:rPr/>
            </w:pPr>
            <w:r/>
          </w:p>
        </w:tc>
      </w:tr>
      <w:tr>
        <w:trPr>
          <w:trHeight w:val="318" w:hRule="atLeast"/>
        </w:trPr>
        <w:tc>
          <w:tcPr>
            <w:tcW w:w="1590" w:type="dxa"/>
            <w:vAlign w:val="top"/>
            <w:tcBorders>
              <w:left w:val="nil"/>
            </w:tcBorders>
          </w:tcPr>
          <w:p>
            <w:pPr>
              <w:ind w:left="90"/>
              <w:spacing w:before="88" w:line="220" w:lineRule="auto"/>
              <w:rPr>
                <w:rFonts w:ascii="SimSun" w:hAnsi="SimSun" w:eastAsia="SimSun" w:cs="SimSun"/>
                <w:sz w:val="15"/>
                <w:szCs w:val="15"/>
              </w:rPr>
            </w:pPr>
            <w:r>
              <w:rPr>
                <w:rFonts w:ascii="SimSun" w:hAnsi="SimSun" w:eastAsia="SimSun" w:cs="SimSun"/>
                <w:sz w:val="15"/>
                <w:szCs w:val="15"/>
                <w:spacing w:val="-2"/>
              </w:rPr>
              <w:t>用户故事</w:t>
            </w:r>
          </w:p>
        </w:tc>
        <w:tc>
          <w:tcPr>
            <w:tcW w:w="5710" w:type="dxa"/>
            <w:vAlign w:val="top"/>
          </w:tcPr>
          <w:p>
            <w:pPr>
              <w:ind w:left="94"/>
              <w:spacing w:before="88" w:line="219" w:lineRule="auto"/>
              <w:rPr>
                <w:rFonts w:ascii="SimSun" w:hAnsi="SimSun" w:eastAsia="SimSun" w:cs="SimSun"/>
                <w:sz w:val="15"/>
                <w:szCs w:val="15"/>
              </w:rPr>
            </w:pPr>
            <w:r>
              <w:rPr>
                <w:rFonts w:ascii="SimSun" w:hAnsi="SimSun" w:eastAsia="SimSun" w:cs="SimSun"/>
                <w:sz w:val="15"/>
                <w:szCs w:val="15"/>
                <w:spacing w:val="-1"/>
              </w:rPr>
              <w:t>你们是否使用用户故事来定义需求</w:t>
            </w:r>
          </w:p>
        </w:tc>
        <w:tc>
          <w:tcPr>
            <w:tcW w:w="929" w:type="dxa"/>
            <w:vAlign w:val="top"/>
            <w:tcBorders>
              <w:right w:val="nil"/>
            </w:tcBorders>
          </w:tcPr>
          <w:p>
            <w:pPr>
              <w:pStyle w:val="TableText"/>
              <w:rPr/>
            </w:pPr>
            <w:r/>
          </w:p>
        </w:tc>
      </w:tr>
      <w:tr>
        <w:trPr>
          <w:trHeight w:val="309" w:hRule="atLeast"/>
        </w:trPr>
        <w:tc>
          <w:tcPr>
            <w:tcW w:w="1590" w:type="dxa"/>
            <w:vAlign w:val="top"/>
            <w:tcBorders>
              <w:left w:val="nil"/>
            </w:tcBorders>
          </w:tcPr>
          <w:p>
            <w:pPr>
              <w:ind w:left="90"/>
              <w:spacing w:before="80" w:line="220" w:lineRule="auto"/>
              <w:rPr>
                <w:rFonts w:ascii="SimSun" w:hAnsi="SimSun" w:eastAsia="SimSun" w:cs="SimSun"/>
                <w:sz w:val="15"/>
                <w:szCs w:val="15"/>
              </w:rPr>
            </w:pPr>
            <w:r>
              <w:rPr>
                <w:rFonts w:ascii="SimSun" w:hAnsi="SimSun" w:eastAsia="SimSun" w:cs="SimSun"/>
                <w:sz w:val="15"/>
                <w:szCs w:val="15"/>
                <w:spacing w:val="-2"/>
              </w:rPr>
              <w:t>单元测试</w:t>
            </w:r>
          </w:p>
        </w:tc>
        <w:tc>
          <w:tcPr>
            <w:tcW w:w="5710" w:type="dxa"/>
            <w:vAlign w:val="top"/>
          </w:tcPr>
          <w:p>
            <w:pPr>
              <w:ind w:left="94"/>
              <w:spacing w:before="80" w:line="220" w:lineRule="auto"/>
              <w:rPr>
                <w:rFonts w:ascii="SimSun" w:hAnsi="SimSun" w:eastAsia="SimSun" w:cs="SimSun"/>
                <w:sz w:val="15"/>
                <w:szCs w:val="15"/>
              </w:rPr>
            </w:pPr>
            <w:r>
              <w:rPr>
                <w:rFonts w:ascii="SimSun" w:hAnsi="SimSun" w:eastAsia="SimSun" w:cs="SimSun"/>
                <w:sz w:val="15"/>
                <w:szCs w:val="15"/>
                <w:spacing w:val="-1"/>
              </w:rPr>
              <w:t>开发人员经常跑自动运行的单元测试吗</w:t>
            </w:r>
          </w:p>
        </w:tc>
        <w:tc>
          <w:tcPr>
            <w:tcW w:w="929" w:type="dxa"/>
            <w:vAlign w:val="top"/>
            <w:tcBorders>
              <w:right w:val="nil"/>
            </w:tcBorders>
          </w:tcPr>
          <w:p>
            <w:pPr>
              <w:pStyle w:val="TableText"/>
              <w:rPr/>
            </w:pPr>
            <w:r/>
          </w:p>
        </w:tc>
      </w:tr>
      <w:tr>
        <w:trPr>
          <w:trHeight w:val="308" w:hRule="atLeast"/>
        </w:trPr>
        <w:tc>
          <w:tcPr>
            <w:tcW w:w="1590" w:type="dxa"/>
            <w:vAlign w:val="top"/>
            <w:tcBorders>
              <w:left w:val="nil"/>
            </w:tcBorders>
          </w:tcPr>
          <w:p>
            <w:pPr>
              <w:ind w:left="90"/>
              <w:spacing w:before="81" w:line="220" w:lineRule="auto"/>
              <w:rPr>
                <w:rFonts w:ascii="SimSun" w:hAnsi="SimSun" w:eastAsia="SimSun" w:cs="SimSun"/>
                <w:sz w:val="15"/>
                <w:szCs w:val="15"/>
              </w:rPr>
            </w:pPr>
            <w:r>
              <w:rPr>
                <w:rFonts w:ascii="SimSun" w:hAnsi="SimSun" w:eastAsia="SimSun" w:cs="SimSun"/>
                <w:sz w:val="15"/>
                <w:szCs w:val="15"/>
                <w:spacing w:val="-1"/>
              </w:rPr>
              <w:t>利益相关者反馈</w:t>
            </w:r>
          </w:p>
        </w:tc>
        <w:tc>
          <w:tcPr>
            <w:tcW w:w="5710" w:type="dxa"/>
            <w:vAlign w:val="top"/>
          </w:tcPr>
          <w:p>
            <w:pPr>
              <w:ind w:left="94"/>
              <w:spacing w:before="81" w:line="219" w:lineRule="auto"/>
              <w:rPr>
                <w:rFonts w:ascii="SimSun" w:hAnsi="SimSun" w:eastAsia="SimSun" w:cs="SimSun"/>
                <w:sz w:val="15"/>
                <w:szCs w:val="15"/>
              </w:rPr>
            </w:pPr>
            <w:r>
              <w:rPr>
                <w:rFonts w:ascii="SimSun" w:hAnsi="SimSun" w:eastAsia="SimSun" w:cs="SimSun"/>
                <w:sz w:val="15"/>
                <w:szCs w:val="15"/>
                <w:spacing w:val="-1"/>
              </w:rPr>
              <w:t>你们经常从利益相关者那里拿到反馈信息吗</w:t>
            </w:r>
          </w:p>
        </w:tc>
        <w:tc>
          <w:tcPr>
            <w:tcW w:w="929" w:type="dxa"/>
            <w:vAlign w:val="top"/>
            <w:tcBorders>
              <w:right w:val="nil"/>
            </w:tcBorders>
          </w:tcPr>
          <w:p>
            <w:pPr>
              <w:pStyle w:val="TableText"/>
              <w:rPr/>
            </w:pPr>
            <w:r/>
          </w:p>
        </w:tc>
      </w:tr>
      <w:tr>
        <w:trPr>
          <w:trHeight w:val="632" w:hRule="atLeast"/>
        </w:trPr>
        <w:tc>
          <w:tcPr>
            <w:tcW w:w="1590" w:type="dxa"/>
            <w:vAlign w:val="top"/>
            <w:tcBorders>
              <w:left w:val="nil"/>
            </w:tcBorders>
          </w:tcPr>
          <w:p>
            <w:pPr>
              <w:ind w:left="90" w:right="152" w:firstLine="149"/>
              <w:spacing w:before="93" w:line="325" w:lineRule="auto"/>
              <w:rPr>
                <w:rFonts w:ascii="SimSun" w:hAnsi="SimSun" w:eastAsia="SimSun" w:cs="SimSun"/>
                <w:sz w:val="15"/>
                <w:szCs w:val="15"/>
              </w:rPr>
            </w:pPr>
            <w:r>
              <w:rPr>
                <w:rFonts w:ascii="SimSun" w:hAnsi="SimSun" w:eastAsia="SimSun" w:cs="SimSun"/>
                <w:sz w:val="15"/>
                <w:szCs w:val="15"/>
                <w:spacing w:val="-1"/>
              </w:rPr>
              <w:t>按优先级排序的产</w:t>
            </w:r>
            <w:r>
              <w:rPr>
                <w:rFonts w:ascii="SimSun" w:hAnsi="SimSun" w:eastAsia="SimSun" w:cs="SimSun"/>
                <w:sz w:val="15"/>
                <w:szCs w:val="15"/>
              </w:rPr>
              <w:t xml:space="preserve"> </w:t>
            </w:r>
            <w:r>
              <w:rPr>
                <w:rFonts w:ascii="SimSun" w:hAnsi="SimSun" w:eastAsia="SimSun" w:cs="SimSun"/>
                <w:sz w:val="15"/>
                <w:szCs w:val="15"/>
                <w:spacing w:val="9"/>
              </w:rPr>
              <w:t>品</w:t>
            </w:r>
            <w:r>
              <w:rPr>
                <w:rFonts w:ascii="SimSun" w:hAnsi="SimSun" w:eastAsia="SimSun" w:cs="SimSun"/>
                <w:sz w:val="15"/>
                <w:szCs w:val="15"/>
              </w:rPr>
              <w:t>Backlog</w:t>
            </w:r>
          </w:p>
        </w:tc>
        <w:tc>
          <w:tcPr>
            <w:tcW w:w="5710" w:type="dxa"/>
            <w:vAlign w:val="top"/>
          </w:tcPr>
          <w:p>
            <w:pPr>
              <w:ind w:left="94"/>
              <w:spacing w:before="238" w:line="214" w:lineRule="auto"/>
              <w:rPr>
                <w:rFonts w:ascii="SimSun" w:hAnsi="SimSun" w:eastAsia="SimSun" w:cs="SimSun"/>
                <w:sz w:val="15"/>
                <w:szCs w:val="15"/>
              </w:rPr>
            </w:pPr>
            <w:r>
              <w:rPr>
                <w:rFonts w:ascii="SimSun" w:hAnsi="SimSun" w:eastAsia="SimSun" w:cs="SimSun"/>
                <w:sz w:val="15"/>
                <w:szCs w:val="15"/>
              </w:rPr>
              <w:t>你们会从一个具有优先级排序的产品Backlog中为下一个Sprint选择工作内容吗</w:t>
            </w:r>
          </w:p>
        </w:tc>
        <w:tc>
          <w:tcPr>
            <w:tcW w:w="929" w:type="dxa"/>
            <w:vAlign w:val="top"/>
            <w:tcBorders>
              <w:right w:val="nil"/>
            </w:tcBorders>
          </w:tcPr>
          <w:p>
            <w:pPr>
              <w:pStyle w:val="TableText"/>
              <w:rPr/>
            </w:pPr>
            <w:r/>
          </w:p>
        </w:tc>
      </w:tr>
    </w:tbl>
    <w:p>
      <w:pPr>
        <w:spacing w:line="359" w:lineRule="auto"/>
        <w:rPr>
          <w:rFonts w:ascii="Arial"/>
          <w:sz w:val="21"/>
        </w:rPr>
      </w:pPr>
      <w:r/>
    </w:p>
    <w:p>
      <w:pPr>
        <w:spacing w:line="360" w:lineRule="auto"/>
        <w:rPr>
          <w:rFonts w:ascii="Arial"/>
          <w:sz w:val="21"/>
        </w:rPr>
      </w:pPr>
      <w:r>
        <w:drawing>
          <wp:anchor distT="0" distB="0" distL="0" distR="0" simplePos="0" relativeHeight="253853696" behindDoc="0" locked="0" layoutInCell="1" allowOverlap="1">
            <wp:simplePos x="0" y="0"/>
            <wp:positionH relativeFrom="column">
              <wp:posOffset>241278</wp:posOffset>
            </wp:positionH>
            <wp:positionV relativeFrom="paragraph">
              <wp:posOffset>46981</wp:posOffset>
            </wp:positionV>
            <wp:extent cx="1854210" cy="6350"/>
            <wp:effectExtent l="0" t="0" r="0" b="0"/>
            <wp:wrapNone/>
            <wp:docPr id="236" name="IM 236"/>
            <wp:cNvGraphicFramePr/>
            <a:graphic>
              <a:graphicData uri="http://schemas.openxmlformats.org/drawingml/2006/picture">
                <pic:pic>
                  <pic:nvPicPr>
                    <pic:cNvPr id="236" name="IM 236"/>
                    <pic:cNvPicPr/>
                  </pic:nvPicPr>
                  <pic:blipFill>
                    <a:blip r:embed="rId684"/>
                    <a:stretch>
                      <a:fillRect/>
                    </a:stretch>
                  </pic:blipFill>
                  <pic:spPr>
                    <a:xfrm rot="0">
                      <a:off x="0" y="0"/>
                      <a:ext cx="1854210" cy="6350"/>
                    </a:xfrm>
                    <a:prstGeom prst="rect">
                      <a:avLst/>
                    </a:prstGeom>
                  </pic:spPr>
                </pic:pic>
              </a:graphicData>
            </a:graphic>
          </wp:anchor>
        </w:drawing>
      </w:r>
      <w:r/>
    </w:p>
    <w:p>
      <w:pPr>
        <w:ind w:left="239" w:right="29" w:hanging="239"/>
        <w:spacing w:before="58" w:line="2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spacing w:val="-1"/>
        </w:rPr>
        <w:t>Introducing</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1"/>
        </w:rPr>
        <w:t>IBM Rational</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1"/>
        </w:rPr>
        <w:t>Self Check</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1"/>
        </w:rPr>
        <w:t>for</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spacing w:val="-1"/>
        </w:rPr>
        <w:t>Software</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1"/>
        </w:rPr>
        <w:t>Teams</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spacing w:val="-1"/>
        </w:rPr>
        <w:t>:(</w:t>
      </w:r>
      <w:hyperlink w:history="true" r:id="rId685">
        <w:r>
          <w:rPr>
            <w:rFonts w:ascii="Times New Roman" w:hAnsi="Times New Roman" w:eastAsia="Times New Roman" w:cs="Times New Roman"/>
            <w:sz w:val="20"/>
            <w:szCs w:val="20"/>
            <w:spacing w:val="-1"/>
          </w:rPr>
          <w:t>http://www.ibm.com/developerworks/</w:t>
        </w:r>
      </w:hyperlink>
      <w:r>
        <w:rPr>
          <w:rFonts w:ascii="Times New Roman" w:hAnsi="Times New Roman" w:eastAsia="Times New Roman" w:cs="Times New Roman"/>
          <w:sz w:val="20"/>
          <w:szCs w:val="20"/>
        </w:rPr>
        <w:t xml:space="preserve"> </w:t>
      </w:r>
      <w:hyperlink w:history="true" r:id="rId685">
        <w:r>
          <w:rPr>
            <w:rFonts w:ascii="Times New Roman" w:hAnsi="Times New Roman" w:eastAsia="Times New Roman" w:cs="Times New Roman"/>
            <w:sz w:val="20"/>
            <w:szCs w:val="20"/>
            <w:spacing w:val="-1"/>
          </w:rPr>
          <w:t>rational/library/edge/08/may08/kroll_k</w:t>
        </w:r>
        <w:r>
          <w:rPr>
            <w:rFonts w:ascii="Times New Roman" w:hAnsi="Times New Roman" w:eastAsia="Times New Roman" w:cs="Times New Roman"/>
            <w:sz w:val="20"/>
            <w:szCs w:val="20"/>
            <w:spacing w:val="-2"/>
          </w:rPr>
          <w:t>rebs/index.html</w:t>
        </w:r>
      </w:hyperlink>
      <w:r>
        <w:rPr>
          <w:rFonts w:ascii="Times New Roman" w:hAnsi="Times New Roman" w:eastAsia="Times New Roman" w:cs="Times New Roman"/>
          <w:sz w:val="20"/>
          <w:szCs w:val="20"/>
          <w:spacing w:val="-2"/>
        </w:rPr>
        <w:t>)</w:t>
      </w:r>
    </w:p>
    <w:p>
      <w:pPr>
        <w:pStyle w:val="BodyText"/>
        <w:ind w:left="239" w:right="545"/>
        <w:spacing w:before="153" w:line="313" w:lineRule="auto"/>
        <w:rPr>
          <w:rFonts w:ascii="Times New Roman" w:hAnsi="Times New Roman" w:eastAsia="Times New Roman" w:cs="Times New Roman"/>
          <w:sz w:val="20"/>
          <w:szCs w:val="20"/>
        </w:rPr>
      </w:pPr>
      <w:r>
        <w:rPr>
          <w:rFonts w:ascii="Times New Roman" w:hAnsi="Times New Roman" w:eastAsia="Times New Roman" w:cs="Times New Roman"/>
          <w:sz w:val="17"/>
          <w:szCs w:val="17"/>
        </w:rPr>
        <w:t>IBM   Rational    Self   Check    for    Software    Teams  </w:t>
      </w:r>
      <w:r>
        <w:rPr>
          <w:sz w:val="17"/>
          <w:szCs w:val="17"/>
        </w:rPr>
        <w:t>入门简介：</w:t>
      </w:r>
      <w:r>
        <w:rPr>
          <w:sz w:val="17"/>
          <w:szCs w:val="17"/>
          <w:spacing w:val="-15"/>
        </w:rPr>
        <w:t xml:space="preserve"> </w:t>
      </w:r>
      <w:r>
        <w:rPr>
          <w:rFonts w:ascii="Times New Roman" w:hAnsi="Times New Roman" w:eastAsia="Times New Roman" w:cs="Times New Roman"/>
          <w:sz w:val="17"/>
          <w:szCs w:val="17"/>
        </w:rPr>
        <w:t>(</w:t>
      </w:r>
      <w:hyperlink w:history="true" r:id="rId685">
        <w:r>
          <w:rPr>
            <w:rFonts w:ascii="Times New Roman" w:hAnsi="Times New Roman" w:eastAsia="Times New Roman" w:cs="Times New Roman"/>
            <w:sz w:val="17"/>
            <w:szCs w:val="17"/>
          </w:rPr>
          <w:t>http://www.ibm.com/deve</w:t>
        </w:r>
        <w:r>
          <w:rPr>
            <w:rFonts w:ascii="Times New Roman" w:hAnsi="Times New Roman" w:eastAsia="Times New Roman" w:cs="Times New Roman"/>
            <w:sz w:val="17"/>
            <w:szCs w:val="17"/>
            <w:spacing w:val="-1"/>
          </w:rPr>
          <w:t>loperworks/</w:t>
        </w:r>
      </w:hyperlink>
      <w:r>
        <w:rPr>
          <w:rFonts w:ascii="Times New Roman" w:hAnsi="Times New Roman" w:eastAsia="Times New Roman" w:cs="Times New Roman"/>
          <w:sz w:val="17"/>
          <w:szCs w:val="17"/>
        </w:rPr>
        <w:t xml:space="preserve"> </w:t>
      </w:r>
      <w:hyperlink w:history="true" r:id="rId685">
        <w:r>
          <w:rPr>
            <w:rFonts w:ascii="Times New Roman" w:hAnsi="Times New Roman" w:eastAsia="Times New Roman" w:cs="Times New Roman"/>
            <w:sz w:val="20"/>
            <w:szCs w:val="20"/>
            <w:spacing w:val="-3"/>
          </w:rPr>
          <w:t>cn/rational/edge/08/may08/kroll_krebs/index.html?S_TACT=105AGX52&amp;S_CMP=tec.yesky</w:t>
        </w:r>
      </w:hyperlink>
      <w:r>
        <w:rPr>
          <w:rFonts w:ascii="Times New Roman" w:hAnsi="Times New Roman" w:eastAsia="Times New Roman" w:cs="Times New Roman"/>
          <w:sz w:val="20"/>
          <w:szCs w:val="20"/>
          <w:spacing w:val="-3"/>
        </w:rPr>
        <w:t>)</w:t>
      </w:r>
    </w:p>
    <w:p>
      <w:pPr>
        <w:spacing w:line="313" w:lineRule="auto"/>
        <w:sectPr>
          <w:footerReference w:type="default" r:id="rId683"/>
          <w:pgSz w:w="10060" w:h="12930"/>
          <w:pgMar w:top="400" w:right="1010" w:bottom="935" w:left="810" w:header="0" w:footer="601" w:gutter="0"/>
        </w:sectPr>
        <w:rPr>
          <w:rFonts w:ascii="Times New Roman" w:hAnsi="Times New Roman" w:eastAsia="Times New Roman" w:cs="Times New Roman"/>
          <w:sz w:val="20"/>
          <w:szCs w:val="20"/>
        </w:rPr>
      </w:pPr>
    </w:p>
    <w:p>
      <w:pPr>
        <w:spacing w:before="156" w:line="221" w:lineRule="auto"/>
        <w:jc w:val="right"/>
        <w:rPr>
          <w:rFonts w:ascii="SimHei" w:hAnsi="SimHei" w:eastAsia="SimHei" w:cs="SimHei"/>
          <w:sz w:val="20"/>
          <w:szCs w:val="20"/>
        </w:rPr>
      </w:pPr>
      <w:bookmarkStart w:name="bookmark419" w:id="390"/>
      <w:bookmarkEnd w:id="390"/>
      <w:r>
        <w:rPr>
          <w:rFonts w:ascii="SimHei" w:hAnsi="SimHei" w:eastAsia="SimHei" w:cs="SimHei"/>
          <w:sz w:val="20"/>
          <w:szCs w:val="20"/>
          <w:spacing w:val="1"/>
        </w:rPr>
        <w:t>第12章</w:t>
      </w:r>
      <w:r>
        <w:rPr>
          <w:rFonts w:ascii="SimHei" w:hAnsi="SimHei" w:eastAsia="SimHei" w:cs="SimHei"/>
          <w:sz w:val="20"/>
          <w:szCs w:val="20"/>
          <w:spacing w:val="1"/>
        </w:rPr>
        <w:t xml:space="preserve">  </w:t>
      </w:r>
      <w:r>
        <w:rPr>
          <w:rFonts w:ascii="SimHei" w:hAnsi="SimHei" w:eastAsia="SimHei" w:cs="SimHei"/>
          <w:sz w:val="20"/>
          <w:szCs w:val="20"/>
          <w:spacing w:val="1"/>
        </w:rPr>
        <w:t>辗转腾挪：身手敏捷的测试</w:t>
      </w:r>
    </w:p>
    <w:p>
      <w:pPr>
        <w:spacing w:line="325" w:lineRule="auto"/>
        <w:rPr>
          <w:rFonts w:ascii="Arial"/>
          <w:sz w:val="21"/>
        </w:rPr>
      </w:pPr>
      <w:r/>
    </w:p>
    <w:p>
      <w:pPr>
        <w:spacing w:line="326" w:lineRule="auto"/>
        <w:rPr>
          <w:rFonts w:ascii="Arial"/>
          <w:sz w:val="21"/>
        </w:rPr>
      </w:pPr>
      <w:r/>
    </w:p>
    <w:p>
      <w:pPr>
        <w:ind w:left="7672"/>
        <w:spacing w:before="65" w:line="223" w:lineRule="auto"/>
        <w:rPr>
          <w:rFonts w:ascii="SimHei" w:hAnsi="SimHei" w:eastAsia="SimHei" w:cs="SimHei"/>
          <w:sz w:val="20"/>
          <w:szCs w:val="20"/>
        </w:rPr>
      </w:pPr>
      <w:r>
        <w:rPr>
          <w:rFonts w:ascii="SimHei" w:hAnsi="SimHei" w:eastAsia="SimHei" w:cs="SimHei"/>
          <w:sz w:val="20"/>
          <w:szCs w:val="20"/>
          <w:b/>
          <w:bCs/>
          <w:spacing w:val="-4"/>
        </w:rPr>
        <w:t>续表</w:t>
      </w:r>
    </w:p>
    <w:p>
      <w:pPr>
        <w:spacing w:line="127" w:lineRule="exact"/>
        <w:rPr/>
      </w:pPr>
      <w:r/>
    </w:p>
    <w:tbl>
      <w:tblPr>
        <w:tblStyle w:val="TableNormal"/>
        <w:tblW w:w="822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90"/>
        <w:gridCol w:w="5720"/>
        <w:gridCol w:w="910"/>
      </w:tblGrid>
      <w:tr>
        <w:trPr>
          <w:trHeight w:val="324" w:hRule="atLeast"/>
        </w:trPr>
        <w:tc>
          <w:tcPr>
            <w:tcW w:w="1590" w:type="dxa"/>
            <w:vAlign w:val="top"/>
            <w:tcBorders>
              <w:left w:val="nil"/>
            </w:tcBorders>
          </w:tcPr>
          <w:p>
            <w:pPr>
              <w:ind w:left="482"/>
              <w:spacing w:before="89" w:line="220" w:lineRule="auto"/>
              <w:rPr>
                <w:rFonts w:ascii="SimSun" w:hAnsi="SimSun" w:eastAsia="SimSun" w:cs="SimSun"/>
                <w:sz w:val="15"/>
                <w:szCs w:val="15"/>
              </w:rPr>
            </w:pPr>
            <w:r>
              <w:rPr>
                <w:rFonts w:ascii="SimSun" w:hAnsi="SimSun" w:eastAsia="SimSun" w:cs="SimSun"/>
                <w:sz w:val="15"/>
                <w:szCs w:val="15"/>
                <w:b/>
                <w:bCs/>
                <w:spacing w:val="-7"/>
              </w:rPr>
              <w:t>实</w:t>
            </w:r>
            <w:r>
              <w:rPr>
                <w:rFonts w:ascii="SimSun" w:hAnsi="SimSun" w:eastAsia="SimSun" w:cs="SimSun"/>
                <w:sz w:val="15"/>
                <w:szCs w:val="15"/>
                <w:spacing w:val="4"/>
              </w:rPr>
              <w:t xml:space="preserve">  </w:t>
            </w:r>
            <w:r>
              <w:rPr>
                <w:rFonts w:ascii="SimSun" w:hAnsi="SimSun" w:eastAsia="SimSun" w:cs="SimSun"/>
                <w:sz w:val="15"/>
                <w:szCs w:val="15"/>
                <w:b/>
                <w:bCs/>
                <w:spacing w:val="-7"/>
              </w:rPr>
              <w:t>践</w:t>
            </w:r>
          </w:p>
        </w:tc>
        <w:tc>
          <w:tcPr>
            <w:tcW w:w="5720" w:type="dxa"/>
            <w:vAlign w:val="top"/>
          </w:tcPr>
          <w:p>
            <w:pPr>
              <w:ind w:left="2537"/>
              <w:spacing w:before="89" w:line="219" w:lineRule="auto"/>
              <w:rPr>
                <w:rFonts w:ascii="SimSun" w:hAnsi="SimSun" w:eastAsia="SimSun" w:cs="SimSun"/>
                <w:sz w:val="15"/>
                <w:szCs w:val="15"/>
              </w:rPr>
            </w:pPr>
            <w:r>
              <w:rPr>
                <w:rFonts w:ascii="SimSun" w:hAnsi="SimSun" w:eastAsia="SimSun" w:cs="SimSun"/>
                <w:sz w:val="15"/>
                <w:szCs w:val="15"/>
                <w:b/>
                <w:bCs/>
                <w:spacing w:val="-5"/>
              </w:rPr>
              <w:t>解</w:t>
            </w:r>
            <w:r>
              <w:rPr>
                <w:rFonts w:ascii="SimSun" w:hAnsi="SimSun" w:eastAsia="SimSun" w:cs="SimSun"/>
                <w:sz w:val="15"/>
                <w:szCs w:val="15"/>
                <w:spacing w:val="2"/>
              </w:rPr>
              <w:t xml:space="preserve">  </w:t>
            </w:r>
            <w:r>
              <w:rPr>
                <w:rFonts w:ascii="SimSun" w:hAnsi="SimSun" w:eastAsia="SimSun" w:cs="SimSun"/>
                <w:sz w:val="15"/>
                <w:szCs w:val="15"/>
                <w:b/>
                <w:bCs/>
                <w:spacing w:val="-5"/>
              </w:rPr>
              <w:t>释</w:t>
            </w:r>
          </w:p>
        </w:tc>
        <w:tc>
          <w:tcPr>
            <w:tcW w:w="910" w:type="dxa"/>
            <w:vAlign w:val="top"/>
            <w:tcBorders>
              <w:right w:val="nil"/>
            </w:tcBorders>
          </w:tcPr>
          <w:p>
            <w:pPr>
              <w:ind w:left="147"/>
              <w:spacing w:before="89" w:line="219" w:lineRule="auto"/>
              <w:rPr>
                <w:rFonts w:ascii="SimSun" w:hAnsi="SimSun" w:eastAsia="SimSun" w:cs="SimSun"/>
                <w:sz w:val="15"/>
                <w:szCs w:val="15"/>
              </w:rPr>
            </w:pPr>
            <w:r>
              <w:rPr>
                <w:rFonts w:ascii="SimSun" w:hAnsi="SimSun" w:eastAsia="SimSun" w:cs="SimSun"/>
                <w:sz w:val="15"/>
                <w:szCs w:val="15"/>
                <w:b/>
                <w:bCs/>
                <w:spacing w:val="-5"/>
              </w:rPr>
              <w:t>得</w:t>
            </w:r>
            <w:r>
              <w:rPr>
                <w:rFonts w:ascii="SimSun" w:hAnsi="SimSun" w:eastAsia="SimSun" w:cs="SimSun"/>
                <w:sz w:val="15"/>
                <w:szCs w:val="15"/>
                <w:spacing w:val="3"/>
              </w:rPr>
              <w:t xml:space="preserve">  </w:t>
            </w:r>
            <w:r>
              <w:rPr>
                <w:rFonts w:ascii="SimSun" w:hAnsi="SimSun" w:eastAsia="SimSun" w:cs="SimSun"/>
                <w:sz w:val="15"/>
                <w:szCs w:val="15"/>
                <w:b/>
                <w:bCs/>
                <w:spacing w:val="-5"/>
              </w:rPr>
              <w:t>分</w:t>
            </w:r>
          </w:p>
        </w:tc>
      </w:tr>
      <w:tr>
        <w:trPr>
          <w:trHeight w:val="299" w:hRule="atLeast"/>
        </w:trPr>
        <w:tc>
          <w:tcPr>
            <w:tcW w:w="1590" w:type="dxa"/>
            <w:vAlign w:val="top"/>
            <w:tcBorders>
              <w:left w:val="nil"/>
            </w:tcBorders>
          </w:tcPr>
          <w:p>
            <w:pPr>
              <w:ind w:left="90"/>
              <w:spacing w:before="75" w:line="218" w:lineRule="auto"/>
              <w:rPr>
                <w:rFonts w:ascii="SimSun" w:hAnsi="SimSun" w:eastAsia="SimSun" w:cs="SimSun"/>
                <w:sz w:val="15"/>
                <w:szCs w:val="15"/>
              </w:rPr>
            </w:pPr>
            <w:r>
              <w:rPr>
                <w:rFonts w:ascii="SimSun" w:hAnsi="SimSun" w:eastAsia="SimSun" w:cs="SimSun"/>
                <w:sz w:val="15"/>
                <w:szCs w:val="15"/>
                <w:spacing w:val="-2"/>
              </w:rPr>
              <w:t>估算</w:t>
            </w:r>
          </w:p>
        </w:tc>
        <w:tc>
          <w:tcPr>
            <w:tcW w:w="5720" w:type="dxa"/>
            <w:vAlign w:val="top"/>
          </w:tcPr>
          <w:p>
            <w:pPr>
              <w:ind w:left="255"/>
              <w:spacing w:before="73" w:line="214" w:lineRule="auto"/>
              <w:rPr>
                <w:rFonts w:ascii="SimSun" w:hAnsi="SimSun" w:eastAsia="SimSun" w:cs="SimSun"/>
                <w:sz w:val="15"/>
                <w:szCs w:val="15"/>
              </w:rPr>
            </w:pPr>
            <w:r>
              <w:rPr>
                <w:rFonts w:ascii="SimSun" w:hAnsi="SimSun" w:eastAsia="SimSun" w:cs="SimSun"/>
                <w:sz w:val="15"/>
                <w:szCs w:val="15"/>
              </w:rPr>
              <w:t>你们会根据以往Sprint的速率(完成的工作量)来重新计划当前</w:t>
            </w:r>
            <w:r>
              <w:rPr>
                <w:rFonts w:ascii="SimSun" w:hAnsi="SimSun" w:eastAsia="SimSun" w:cs="SimSun"/>
                <w:sz w:val="15"/>
                <w:szCs w:val="15"/>
                <w:spacing w:val="-1"/>
              </w:rPr>
              <w:t>的Sprint吗</w:t>
            </w:r>
          </w:p>
        </w:tc>
        <w:tc>
          <w:tcPr>
            <w:tcW w:w="910" w:type="dxa"/>
            <w:vAlign w:val="top"/>
            <w:tcBorders>
              <w:right w:val="nil"/>
            </w:tcBorders>
          </w:tcPr>
          <w:p>
            <w:pPr>
              <w:pStyle w:val="TableText"/>
              <w:rPr/>
            </w:pPr>
            <w:r/>
          </w:p>
        </w:tc>
      </w:tr>
      <w:tr>
        <w:trPr>
          <w:trHeight w:val="309" w:hRule="atLeast"/>
        </w:trPr>
        <w:tc>
          <w:tcPr>
            <w:tcW w:w="1590" w:type="dxa"/>
            <w:vAlign w:val="top"/>
            <w:tcBorders>
              <w:left w:val="nil"/>
            </w:tcBorders>
          </w:tcPr>
          <w:p>
            <w:pPr>
              <w:ind w:left="90"/>
              <w:spacing w:before="78" w:line="219" w:lineRule="auto"/>
              <w:rPr>
                <w:rFonts w:ascii="SimSun" w:hAnsi="SimSun" w:eastAsia="SimSun" w:cs="SimSun"/>
                <w:sz w:val="15"/>
                <w:szCs w:val="15"/>
              </w:rPr>
            </w:pPr>
            <w:r>
              <w:rPr>
                <w:rFonts w:ascii="SimSun" w:hAnsi="SimSun" w:eastAsia="SimSun" w:cs="SimSun"/>
                <w:sz w:val="15"/>
                <w:szCs w:val="15"/>
                <w:spacing w:val="-1"/>
              </w:rPr>
              <w:t>可运行的软件</w:t>
            </w:r>
          </w:p>
        </w:tc>
        <w:tc>
          <w:tcPr>
            <w:tcW w:w="5720" w:type="dxa"/>
            <w:vAlign w:val="top"/>
          </w:tcPr>
          <w:p>
            <w:pPr>
              <w:ind w:left="255"/>
              <w:spacing w:before="74" w:line="214" w:lineRule="auto"/>
              <w:rPr>
                <w:rFonts w:ascii="SimSun" w:hAnsi="SimSun" w:eastAsia="SimSun" w:cs="SimSun"/>
                <w:sz w:val="15"/>
                <w:szCs w:val="15"/>
              </w:rPr>
            </w:pPr>
            <w:r>
              <w:rPr>
                <w:rFonts w:ascii="SimSun" w:hAnsi="SimSun" w:eastAsia="SimSun" w:cs="SimSun"/>
                <w:sz w:val="15"/>
                <w:szCs w:val="15"/>
              </w:rPr>
              <w:t>你们是否重视构建高质量的软件，在Sprint结束的时候只剩下</w:t>
            </w:r>
            <w:r>
              <w:rPr>
                <w:rFonts w:ascii="SimSun" w:hAnsi="SimSun" w:eastAsia="SimSun" w:cs="SimSun"/>
                <w:sz w:val="15"/>
                <w:szCs w:val="15"/>
                <w:spacing w:val="-1"/>
              </w:rPr>
              <w:t>少量不重要的缺陷</w:t>
            </w:r>
          </w:p>
        </w:tc>
        <w:tc>
          <w:tcPr>
            <w:tcW w:w="910" w:type="dxa"/>
            <w:vAlign w:val="top"/>
            <w:tcBorders>
              <w:right w:val="nil"/>
            </w:tcBorders>
          </w:tcPr>
          <w:p>
            <w:pPr>
              <w:pStyle w:val="TableText"/>
              <w:rPr/>
            </w:pPr>
            <w:r/>
          </w:p>
        </w:tc>
      </w:tr>
      <w:tr>
        <w:trPr>
          <w:trHeight w:val="319" w:hRule="atLeast"/>
        </w:trPr>
        <w:tc>
          <w:tcPr>
            <w:tcW w:w="1590" w:type="dxa"/>
            <w:vAlign w:val="top"/>
            <w:tcBorders>
              <w:left w:val="nil"/>
            </w:tcBorders>
          </w:tcPr>
          <w:p>
            <w:pPr>
              <w:ind w:left="90"/>
              <w:spacing w:before="89" w:line="219" w:lineRule="auto"/>
              <w:rPr>
                <w:rFonts w:ascii="SimSun" w:hAnsi="SimSun" w:eastAsia="SimSun" w:cs="SimSun"/>
                <w:sz w:val="15"/>
                <w:szCs w:val="15"/>
              </w:rPr>
            </w:pPr>
            <w:r>
              <w:rPr>
                <w:rFonts w:ascii="SimSun" w:hAnsi="SimSun" w:eastAsia="SimSun" w:cs="SimSun"/>
                <w:sz w:val="15"/>
                <w:szCs w:val="15"/>
                <w:spacing w:val="1"/>
              </w:rPr>
              <w:t>固定时长的迭代</w:t>
            </w:r>
          </w:p>
        </w:tc>
        <w:tc>
          <w:tcPr>
            <w:tcW w:w="5720" w:type="dxa"/>
            <w:vAlign w:val="top"/>
          </w:tcPr>
          <w:p>
            <w:pPr>
              <w:ind w:left="255"/>
              <w:spacing w:before="89" w:line="219" w:lineRule="auto"/>
              <w:rPr>
                <w:rFonts w:ascii="SimSun" w:hAnsi="SimSun" w:eastAsia="SimSun" w:cs="SimSun"/>
                <w:sz w:val="15"/>
                <w:szCs w:val="15"/>
              </w:rPr>
            </w:pPr>
            <w:r>
              <w:rPr>
                <w:rFonts w:ascii="SimSun" w:hAnsi="SimSun" w:eastAsia="SimSun" w:cs="SimSun"/>
                <w:sz w:val="15"/>
                <w:szCs w:val="15"/>
                <w:spacing w:val="-1"/>
              </w:rPr>
              <w:t>你们是否遵守迭代项目结束的日期，根据情况调整工作内容</w:t>
            </w:r>
          </w:p>
        </w:tc>
        <w:tc>
          <w:tcPr>
            <w:tcW w:w="910" w:type="dxa"/>
            <w:vAlign w:val="top"/>
            <w:tcBorders>
              <w:right w:val="nil"/>
            </w:tcBorders>
          </w:tcPr>
          <w:p>
            <w:pPr>
              <w:pStyle w:val="TableText"/>
              <w:rPr/>
            </w:pPr>
            <w:r/>
          </w:p>
        </w:tc>
      </w:tr>
      <w:tr>
        <w:trPr>
          <w:trHeight w:val="619" w:hRule="atLeast"/>
        </w:trPr>
        <w:tc>
          <w:tcPr>
            <w:tcW w:w="1590" w:type="dxa"/>
            <w:vAlign w:val="top"/>
            <w:tcBorders>
              <w:left w:val="nil"/>
            </w:tcBorders>
          </w:tcPr>
          <w:p>
            <w:pPr>
              <w:ind w:left="90"/>
              <w:spacing w:before="239" w:line="219" w:lineRule="auto"/>
              <w:rPr>
                <w:rFonts w:ascii="SimSun" w:hAnsi="SimSun" w:eastAsia="SimSun" w:cs="SimSun"/>
                <w:sz w:val="15"/>
                <w:szCs w:val="15"/>
              </w:rPr>
            </w:pPr>
            <w:r>
              <w:rPr>
                <w:rFonts w:ascii="SimSun" w:hAnsi="SimSun" w:eastAsia="SimSun" w:cs="SimSun"/>
                <w:sz w:val="15"/>
                <w:szCs w:val="15"/>
                <w:spacing w:val="-1"/>
              </w:rPr>
              <w:t>每日站立会议</w:t>
            </w:r>
          </w:p>
        </w:tc>
        <w:tc>
          <w:tcPr>
            <w:tcW w:w="5720" w:type="dxa"/>
            <w:vAlign w:val="top"/>
          </w:tcPr>
          <w:p>
            <w:pPr>
              <w:ind w:left="255" w:right="276" w:firstLine="9"/>
              <w:spacing w:before="87" w:line="321" w:lineRule="auto"/>
              <w:rPr>
                <w:rFonts w:ascii="SimSun" w:hAnsi="SimSun" w:eastAsia="SimSun" w:cs="SimSun"/>
                <w:sz w:val="15"/>
                <w:szCs w:val="15"/>
              </w:rPr>
            </w:pPr>
            <w:r>
              <w:rPr>
                <w:rFonts w:ascii="SimSun" w:hAnsi="SimSun" w:eastAsia="SimSun" w:cs="SimSun"/>
                <w:sz w:val="15"/>
                <w:szCs w:val="15"/>
              </w:rPr>
              <w:t>你们是否召开15分钟的每日站立会议，讨论今天做了什么,明</w:t>
            </w:r>
            <w:r>
              <w:rPr>
                <w:rFonts w:ascii="SimSun" w:hAnsi="SimSun" w:eastAsia="SimSun" w:cs="SimSun"/>
                <w:sz w:val="15"/>
                <w:szCs w:val="15"/>
                <w:spacing w:val="-1"/>
              </w:rPr>
              <w:t>天打算做什么和遇</w:t>
            </w:r>
            <w:r>
              <w:rPr>
                <w:rFonts w:ascii="SimSun" w:hAnsi="SimSun" w:eastAsia="SimSun" w:cs="SimSun"/>
                <w:sz w:val="15"/>
                <w:szCs w:val="15"/>
              </w:rPr>
              <w:t xml:space="preserve"> </w:t>
            </w:r>
            <w:r>
              <w:rPr>
                <w:rFonts w:ascii="SimSun" w:hAnsi="SimSun" w:eastAsia="SimSun" w:cs="SimSun"/>
                <w:sz w:val="15"/>
                <w:szCs w:val="15"/>
                <w:spacing w:val="-2"/>
              </w:rPr>
              <w:t>到了哪些困难</w:t>
            </w:r>
          </w:p>
        </w:tc>
        <w:tc>
          <w:tcPr>
            <w:tcW w:w="910" w:type="dxa"/>
            <w:vAlign w:val="top"/>
            <w:tcBorders>
              <w:right w:val="nil"/>
            </w:tcBorders>
          </w:tcPr>
          <w:p>
            <w:pPr>
              <w:pStyle w:val="TableText"/>
              <w:rPr/>
            </w:pPr>
            <w:r/>
          </w:p>
        </w:tc>
      </w:tr>
      <w:tr>
        <w:trPr>
          <w:trHeight w:val="309" w:hRule="atLeast"/>
        </w:trPr>
        <w:tc>
          <w:tcPr>
            <w:tcW w:w="1590" w:type="dxa"/>
            <w:vAlign w:val="top"/>
            <w:tcBorders>
              <w:left w:val="nil"/>
            </w:tcBorders>
          </w:tcPr>
          <w:p>
            <w:pPr>
              <w:ind w:left="90"/>
              <w:spacing w:before="81" w:line="219" w:lineRule="auto"/>
              <w:rPr>
                <w:rFonts w:ascii="SimSun" w:hAnsi="SimSun" w:eastAsia="SimSun" w:cs="SimSun"/>
                <w:sz w:val="15"/>
                <w:szCs w:val="15"/>
              </w:rPr>
            </w:pPr>
            <w:r>
              <w:rPr>
                <w:rFonts w:ascii="SimSun" w:hAnsi="SimSun" w:eastAsia="SimSun" w:cs="SimSun"/>
                <w:sz w:val="15"/>
                <w:szCs w:val="15"/>
                <w:spacing w:val="-2"/>
              </w:rPr>
              <w:t>测试先行</w:t>
            </w:r>
          </w:p>
        </w:tc>
        <w:tc>
          <w:tcPr>
            <w:tcW w:w="5720" w:type="dxa"/>
            <w:vAlign w:val="top"/>
          </w:tcPr>
          <w:p>
            <w:pPr>
              <w:ind w:left="255"/>
              <w:spacing w:before="77" w:line="214" w:lineRule="auto"/>
              <w:rPr>
                <w:rFonts w:ascii="SimSun" w:hAnsi="SimSun" w:eastAsia="SimSun" w:cs="SimSun"/>
                <w:sz w:val="15"/>
                <w:szCs w:val="15"/>
              </w:rPr>
            </w:pPr>
            <w:r>
              <w:rPr>
                <w:rFonts w:ascii="SimSun" w:hAnsi="SimSun" w:eastAsia="SimSun" w:cs="SimSun"/>
                <w:sz w:val="15"/>
                <w:szCs w:val="15"/>
              </w:rPr>
              <w:t>测试是否很早做介入?测试人员是否参与Sprint计划并在早期的Spr</w:t>
            </w:r>
            <w:r>
              <w:rPr>
                <w:rFonts w:ascii="SimSun" w:hAnsi="SimSun" w:eastAsia="SimSun" w:cs="SimSun"/>
                <w:sz w:val="15"/>
                <w:szCs w:val="15"/>
                <w:spacing w:val="-1"/>
              </w:rPr>
              <w:t>int就开始测试</w:t>
            </w:r>
          </w:p>
        </w:tc>
        <w:tc>
          <w:tcPr>
            <w:tcW w:w="910" w:type="dxa"/>
            <w:vAlign w:val="top"/>
            <w:tcBorders>
              <w:right w:val="nil"/>
            </w:tcBorders>
          </w:tcPr>
          <w:p>
            <w:pPr>
              <w:pStyle w:val="TableText"/>
              <w:rPr/>
            </w:pPr>
            <w:r/>
          </w:p>
        </w:tc>
      </w:tr>
      <w:tr>
        <w:trPr>
          <w:trHeight w:val="319" w:hRule="atLeast"/>
        </w:trPr>
        <w:tc>
          <w:tcPr>
            <w:tcW w:w="1590" w:type="dxa"/>
            <w:vAlign w:val="top"/>
            <w:tcBorders>
              <w:left w:val="nil"/>
            </w:tcBorders>
          </w:tcPr>
          <w:p>
            <w:pPr>
              <w:ind w:left="90"/>
              <w:spacing w:before="92" w:line="220" w:lineRule="auto"/>
              <w:rPr>
                <w:rFonts w:ascii="SimSun" w:hAnsi="SimSun" w:eastAsia="SimSun" w:cs="SimSun"/>
                <w:sz w:val="15"/>
                <w:szCs w:val="15"/>
              </w:rPr>
            </w:pPr>
            <w:r>
              <w:rPr>
                <w:rFonts w:ascii="SimSun" w:hAnsi="SimSun" w:eastAsia="SimSun" w:cs="SimSun"/>
                <w:sz w:val="15"/>
                <w:szCs w:val="15"/>
                <w:spacing w:val="4"/>
              </w:rPr>
              <w:t>回顾</w:t>
            </w:r>
          </w:p>
        </w:tc>
        <w:tc>
          <w:tcPr>
            <w:tcW w:w="5720" w:type="dxa"/>
            <w:vAlign w:val="top"/>
          </w:tcPr>
          <w:p>
            <w:pPr>
              <w:ind w:left="255"/>
              <w:spacing w:before="91" w:line="219" w:lineRule="auto"/>
              <w:rPr>
                <w:rFonts w:ascii="SimSun" w:hAnsi="SimSun" w:eastAsia="SimSun" w:cs="SimSun"/>
                <w:sz w:val="15"/>
                <w:szCs w:val="15"/>
              </w:rPr>
            </w:pPr>
            <w:r>
              <w:rPr>
                <w:rFonts w:ascii="SimSun" w:hAnsi="SimSun" w:eastAsia="SimSun" w:cs="SimSun"/>
                <w:sz w:val="15"/>
                <w:szCs w:val="15"/>
                <w:spacing w:val="-1"/>
              </w:rPr>
              <w:t>你们是否召开经验总结会来持续提高你们的流程</w:t>
            </w:r>
          </w:p>
        </w:tc>
        <w:tc>
          <w:tcPr>
            <w:tcW w:w="910" w:type="dxa"/>
            <w:vAlign w:val="top"/>
            <w:tcBorders>
              <w:right w:val="nil"/>
            </w:tcBorders>
          </w:tcPr>
          <w:p>
            <w:pPr>
              <w:pStyle w:val="TableText"/>
              <w:rPr/>
            </w:pPr>
            <w:r/>
          </w:p>
        </w:tc>
      </w:tr>
      <w:tr>
        <w:trPr>
          <w:trHeight w:val="299" w:hRule="atLeast"/>
        </w:trPr>
        <w:tc>
          <w:tcPr>
            <w:tcW w:w="1590" w:type="dxa"/>
            <w:vAlign w:val="top"/>
            <w:tcBorders>
              <w:left w:val="nil"/>
            </w:tcBorders>
          </w:tcPr>
          <w:p>
            <w:pPr>
              <w:ind w:left="90"/>
              <w:spacing w:before="83" w:line="219" w:lineRule="auto"/>
              <w:rPr>
                <w:rFonts w:ascii="SimSun" w:hAnsi="SimSun" w:eastAsia="SimSun" w:cs="SimSun"/>
                <w:sz w:val="15"/>
                <w:szCs w:val="15"/>
              </w:rPr>
            </w:pPr>
            <w:r>
              <w:rPr>
                <w:rFonts w:ascii="SimSun" w:hAnsi="SimSun" w:eastAsia="SimSun" w:cs="SimSun"/>
                <w:sz w:val="15"/>
                <w:szCs w:val="15"/>
                <w:spacing w:val="-2"/>
              </w:rPr>
              <w:t>持续集成</w:t>
            </w:r>
          </w:p>
        </w:tc>
        <w:tc>
          <w:tcPr>
            <w:tcW w:w="5720" w:type="dxa"/>
            <w:vAlign w:val="top"/>
          </w:tcPr>
          <w:p>
            <w:pPr>
              <w:ind w:left="255"/>
              <w:spacing w:before="82" w:line="219" w:lineRule="auto"/>
              <w:rPr>
                <w:rFonts w:ascii="SimSun" w:hAnsi="SimSun" w:eastAsia="SimSun" w:cs="SimSun"/>
                <w:sz w:val="15"/>
                <w:szCs w:val="15"/>
              </w:rPr>
            </w:pPr>
            <w:r>
              <w:rPr>
                <w:rFonts w:ascii="SimSun" w:hAnsi="SimSun" w:eastAsia="SimSun" w:cs="SimSun"/>
                <w:sz w:val="15"/>
                <w:szCs w:val="15"/>
              </w:rPr>
              <w:t>你们是否经常构建?一天好几个构建分数高，相反地，一周一个构建分数最低</w:t>
            </w:r>
          </w:p>
        </w:tc>
        <w:tc>
          <w:tcPr>
            <w:tcW w:w="910" w:type="dxa"/>
            <w:vAlign w:val="top"/>
            <w:tcBorders>
              <w:right w:val="nil"/>
            </w:tcBorders>
          </w:tcPr>
          <w:p>
            <w:pPr>
              <w:pStyle w:val="TableText"/>
              <w:rPr/>
            </w:pPr>
            <w:r/>
          </w:p>
        </w:tc>
      </w:tr>
      <w:tr>
        <w:trPr>
          <w:trHeight w:val="319" w:hRule="atLeast"/>
        </w:trPr>
        <w:tc>
          <w:tcPr>
            <w:tcW w:w="1590" w:type="dxa"/>
            <w:vAlign w:val="top"/>
            <w:tcBorders>
              <w:left w:val="nil"/>
            </w:tcBorders>
          </w:tcPr>
          <w:p>
            <w:pPr>
              <w:ind w:left="90"/>
              <w:spacing w:before="94" w:line="219" w:lineRule="auto"/>
              <w:rPr>
                <w:rFonts w:ascii="SimSun" w:hAnsi="SimSun" w:eastAsia="SimSun" w:cs="SimSun"/>
                <w:sz w:val="15"/>
                <w:szCs w:val="15"/>
              </w:rPr>
            </w:pPr>
            <w:r>
              <w:rPr>
                <w:rFonts w:ascii="SimSun" w:hAnsi="SimSun" w:eastAsia="SimSun" w:cs="SimSun"/>
                <w:sz w:val="15"/>
                <w:szCs w:val="15"/>
                <w:spacing w:val="1"/>
              </w:rPr>
              <w:t>自我管理</w:t>
            </w:r>
          </w:p>
        </w:tc>
        <w:tc>
          <w:tcPr>
            <w:tcW w:w="5720" w:type="dxa"/>
            <w:vAlign w:val="top"/>
          </w:tcPr>
          <w:p>
            <w:pPr>
              <w:ind w:left="255"/>
              <w:spacing w:before="94" w:line="219" w:lineRule="auto"/>
              <w:rPr>
                <w:rFonts w:ascii="SimSun" w:hAnsi="SimSun" w:eastAsia="SimSun" w:cs="SimSun"/>
                <w:sz w:val="15"/>
                <w:szCs w:val="15"/>
              </w:rPr>
            </w:pPr>
            <w:r>
              <w:rPr>
                <w:rFonts w:ascii="SimSun" w:hAnsi="SimSun" w:eastAsia="SimSun" w:cs="SimSun"/>
                <w:sz w:val="15"/>
                <w:szCs w:val="15"/>
                <w:spacing w:val="1"/>
              </w:rPr>
              <w:t>团队是自我管理的吗?经理只相当于教练的作用</w:t>
            </w:r>
          </w:p>
        </w:tc>
        <w:tc>
          <w:tcPr>
            <w:tcW w:w="910" w:type="dxa"/>
            <w:vAlign w:val="top"/>
            <w:tcBorders>
              <w:right w:val="nil"/>
            </w:tcBorders>
          </w:tcPr>
          <w:p>
            <w:pPr>
              <w:pStyle w:val="TableText"/>
              <w:rPr/>
            </w:pPr>
            <w:r/>
          </w:p>
        </w:tc>
      </w:tr>
      <w:tr>
        <w:trPr>
          <w:trHeight w:val="309" w:hRule="atLeast"/>
        </w:trPr>
        <w:tc>
          <w:tcPr>
            <w:tcW w:w="1590" w:type="dxa"/>
            <w:vAlign w:val="top"/>
            <w:tcBorders>
              <w:left w:val="nil"/>
            </w:tcBorders>
          </w:tcPr>
          <w:p>
            <w:pPr>
              <w:ind w:left="90"/>
              <w:spacing w:before="85" w:line="219" w:lineRule="auto"/>
              <w:rPr>
                <w:rFonts w:ascii="SimSun" w:hAnsi="SimSun" w:eastAsia="SimSun" w:cs="SimSun"/>
                <w:sz w:val="15"/>
                <w:szCs w:val="15"/>
              </w:rPr>
            </w:pPr>
            <w:r>
              <w:rPr>
                <w:rFonts w:ascii="SimSun" w:hAnsi="SimSun" w:eastAsia="SimSun" w:cs="SimSun"/>
                <w:sz w:val="15"/>
                <w:szCs w:val="15"/>
                <w:spacing w:val="-2"/>
              </w:rPr>
              <w:t>可持续发展</w:t>
            </w:r>
          </w:p>
        </w:tc>
        <w:tc>
          <w:tcPr>
            <w:tcW w:w="5720" w:type="dxa"/>
            <w:vAlign w:val="top"/>
          </w:tcPr>
          <w:p>
            <w:pPr>
              <w:ind w:left="255"/>
              <w:spacing w:before="85" w:line="219" w:lineRule="auto"/>
              <w:rPr>
                <w:rFonts w:ascii="SimSun" w:hAnsi="SimSun" w:eastAsia="SimSun" w:cs="SimSun"/>
                <w:sz w:val="15"/>
                <w:szCs w:val="15"/>
              </w:rPr>
            </w:pPr>
            <w:r>
              <w:rPr>
                <w:rFonts w:ascii="SimSun" w:hAnsi="SimSun" w:eastAsia="SimSun" w:cs="SimSun"/>
                <w:sz w:val="15"/>
                <w:szCs w:val="15"/>
              </w:rPr>
              <w:t>团队的进度是长期可持续的吗</w:t>
            </w:r>
          </w:p>
        </w:tc>
        <w:tc>
          <w:tcPr>
            <w:tcW w:w="910" w:type="dxa"/>
            <w:vAlign w:val="top"/>
            <w:tcBorders>
              <w:right w:val="nil"/>
            </w:tcBorders>
          </w:tcPr>
          <w:p>
            <w:pPr>
              <w:pStyle w:val="TableText"/>
              <w:rPr/>
            </w:pPr>
            <w:r/>
          </w:p>
        </w:tc>
      </w:tr>
      <w:tr>
        <w:trPr>
          <w:trHeight w:val="324" w:hRule="atLeast"/>
        </w:trPr>
        <w:tc>
          <w:tcPr>
            <w:tcW w:w="1590" w:type="dxa"/>
            <w:vAlign w:val="top"/>
            <w:tcBorders>
              <w:left w:val="nil"/>
            </w:tcBorders>
          </w:tcPr>
          <w:p>
            <w:pPr>
              <w:ind w:left="90"/>
              <w:spacing w:before="96" w:line="220" w:lineRule="auto"/>
              <w:rPr>
                <w:rFonts w:ascii="SimSun" w:hAnsi="SimSun" w:eastAsia="SimSun" w:cs="SimSun"/>
                <w:sz w:val="15"/>
                <w:szCs w:val="15"/>
              </w:rPr>
            </w:pPr>
            <w:r>
              <w:rPr>
                <w:rFonts w:ascii="SimSun" w:hAnsi="SimSun" w:eastAsia="SimSun" w:cs="SimSun"/>
                <w:sz w:val="15"/>
                <w:szCs w:val="15"/>
                <w:spacing w:val="-2"/>
              </w:rPr>
              <w:t>合作开发</w:t>
            </w:r>
          </w:p>
        </w:tc>
        <w:tc>
          <w:tcPr>
            <w:tcW w:w="5720" w:type="dxa"/>
            <w:vAlign w:val="top"/>
          </w:tcPr>
          <w:p>
            <w:pPr>
              <w:ind w:left="255"/>
              <w:spacing w:before="95" w:line="219" w:lineRule="auto"/>
              <w:rPr>
                <w:rFonts w:ascii="SimSun" w:hAnsi="SimSun" w:eastAsia="SimSun" w:cs="SimSun"/>
                <w:sz w:val="15"/>
                <w:szCs w:val="15"/>
              </w:rPr>
            </w:pPr>
            <w:r>
              <w:rPr>
                <w:rFonts w:ascii="SimSun" w:hAnsi="SimSun" w:eastAsia="SimSun" w:cs="SimSun"/>
                <w:sz w:val="15"/>
                <w:szCs w:val="15"/>
                <w:spacing w:val="-1"/>
              </w:rPr>
              <w:t>你们是否召开代码评审、结对编程等会议</w:t>
            </w:r>
          </w:p>
        </w:tc>
        <w:tc>
          <w:tcPr>
            <w:tcW w:w="910" w:type="dxa"/>
            <w:vAlign w:val="top"/>
            <w:tcBorders>
              <w:right w:val="nil"/>
            </w:tcBorders>
          </w:tcPr>
          <w:p>
            <w:pPr>
              <w:pStyle w:val="TableText"/>
              <w:rPr/>
            </w:pPr>
            <w:r/>
          </w:p>
        </w:tc>
      </w:tr>
    </w:tbl>
    <w:p>
      <w:pPr>
        <w:pStyle w:val="BodyText"/>
        <w:ind w:right="15" w:firstLine="440"/>
        <w:spacing w:before="204" w:line="287" w:lineRule="auto"/>
        <w:jc w:val="both"/>
        <w:rPr>
          <w:sz w:val="20"/>
          <w:szCs w:val="20"/>
        </w:rPr>
      </w:pPr>
      <w:r>
        <w:rPr>
          <w:sz w:val="20"/>
          <w:szCs w:val="20"/>
          <w:spacing w:val="11"/>
        </w:rPr>
        <w:t>在回顾会议之前，每个团队成员独立填写问卷，对团队对每一项实</w:t>
      </w:r>
      <w:r>
        <w:rPr>
          <w:sz w:val="20"/>
          <w:szCs w:val="20"/>
          <w:spacing w:val="10"/>
        </w:rPr>
        <w:t>践的应用情况进行</w:t>
      </w:r>
      <w:r>
        <w:rPr>
          <w:sz w:val="20"/>
          <w:szCs w:val="20"/>
        </w:rPr>
        <w:t xml:space="preserve"> </w:t>
      </w:r>
      <w:r>
        <w:rPr>
          <w:sz w:val="20"/>
          <w:szCs w:val="20"/>
          <w:spacing w:val="16"/>
        </w:rPr>
        <w:t>打分。由</w:t>
      </w:r>
      <w:r>
        <w:rPr>
          <w:rFonts w:ascii="Times New Roman" w:hAnsi="Times New Roman" w:eastAsia="Times New Roman" w:cs="Times New Roman"/>
          <w:sz w:val="20"/>
          <w:szCs w:val="20"/>
        </w:rPr>
        <w:t>Scrum</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Master</w:t>
      </w:r>
      <w:r>
        <w:rPr>
          <w:rFonts w:ascii="Times New Roman" w:hAnsi="Times New Roman" w:eastAsia="Times New Roman" w:cs="Times New Roman"/>
          <w:sz w:val="20"/>
          <w:szCs w:val="20"/>
          <w:spacing w:val="-8"/>
        </w:rPr>
        <w:t xml:space="preserve"> </w:t>
      </w:r>
      <w:r>
        <w:rPr>
          <w:sz w:val="20"/>
          <w:szCs w:val="20"/>
          <w:spacing w:val="16"/>
        </w:rPr>
        <w:t>收集并汇总，以如图12-13和图12-14作为可视输出。图12-13显</w:t>
      </w:r>
      <w:r>
        <w:rPr>
          <w:sz w:val="20"/>
          <w:szCs w:val="20"/>
        </w:rPr>
        <w:t xml:space="preserve"> </w:t>
      </w:r>
      <w:r>
        <w:rPr>
          <w:sz w:val="20"/>
          <w:szCs w:val="20"/>
          <w:spacing w:val="14"/>
        </w:rPr>
        <w:t>示出团队对每一项实践应用的程度，以及团</w:t>
      </w:r>
      <w:r>
        <w:rPr>
          <w:sz w:val="20"/>
          <w:szCs w:val="20"/>
          <w:spacing w:val="13"/>
        </w:rPr>
        <w:t>队中每个成员看法上的差异。图12-14显示出</w:t>
      </w:r>
      <w:r>
        <w:rPr>
          <w:sz w:val="20"/>
          <w:szCs w:val="20"/>
        </w:rPr>
        <w:t xml:space="preserve"> </w:t>
      </w:r>
      <w:r>
        <w:rPr>
          <w:sz w:val="20"/>
          <w:szCs w:val="20"/>
          <w:spacing w:val="10"/>
        </w:rPr>
        <w:t>针对软件开发实践的团队能力。</w:t>
      </w:r>
    </w:p>
    <w:p>
      <w:pPr>
        <w:pStyle w:val="BodyText"/>
        <w:ind w:firstLine="1299"/>
        <w:spacing w:before="77" w:line="3080" w:lineRule="exact"/>
        <w:rPr/>
      </w:pPr>
      <w:r>
        <w:rPr>
          <w:position w:val="-61"/>
        </w:rPr>
        <w:pict>
          <v:group id="_x0000_s924" style="mso-position-vertical-relative:line;mso-position-horizontal-relative:char;width:281.55pt;height:154.05pt;" filled="false" stroked="false" coordsize="5630,3081" coordorigin="0,0">
            <v:shape id="_x0000_s926" style="position:absolute;left:0;top:0;width:5630;height:3081;" filled="false" stroked="false" type="#_x0000_t75">
              <v:imagedata o:title="" r:id="rId687"/>
            </v:shape>
            <v:shape id="_x0000_s928" style="position:absolute;left:-20;top:-20;width:5670;height:3121;" filled="false" stroked="false" type="#_x0000_t202">
              <v:fill on="false"/>
              <v:stroke on="false"/>
              <v:path/>
              <v:imagedata o:title=""/>
              <o:lock v:ext="edit" aspectratio="false"/>
              <v:textbox inset="0mm,0mm,0mm,0mm">
                <w:txbxContent>
                  <w:p>
                    <w:pPr>
                      <w:ind w:left="510" w:right="4548" w:firstLine="299"/>
                      <w:spacing w:before="245" w:line="382" w:lineRule="auto"/>
                      <w:rPr>
                        <w:rFonts w:ascii="SimSun" w:hAnsi="SimSun" w:eastAsia="SimSun" w:cs="SimSun"/>
                        <w:sz w:val="15"/>
                        <w:szCs w:val="15"/>
                      </w:rPr>
                    </w:pPr>
                    <w:r>
                      <w:rPr>
                        <w:rFonts w:ascii="FangSong" w:hAnsi="FangSong" w:eastAsia="FangSong" w:cs="FangSong"/>
                        <w:sz w:val="15"/>
                        <w:szCs w:val="15"/>
                        <w:spacing w:val="5"/>
                      </w:rPr>
                      <w:t>愿景</w:t>
                    </w:r>
                    <w:r>
                      <w:rPr>
                        <w:rFonts w:ascii="FangSong" w:hAnsi="FangSong" w:eastAsia="FangSong" w:cs="FangSong"/>
                        <w:sz w:val="15"/>
                        <w:szCs w:val="15"/>
                      </w:rPr>
                      <w:t xml:space="preserve"> </w:t>
                    </w:r>
                    <w:r>
                      <w:rPr>
                        <w:rFonts w:ascii="SimSun" w:hAnsi="SimSun" w:eastAsia="SimSun" w:cs="SimSun"/>
                        <w:sz w:val="15"/>
                        <w:szCs w:val="15"/>
                        <w:spacing w:val="-2"/>
                      </w:rPr>
                      <w:t>用户故事</w:t>
                    </w:r>
                  </w:p>
                  <w:p>
                    <w:pPr>
                      <w:ind w:left="510"/>
                      <w:spacing w:before="10" w:line="220" w:lineRule="auto"/>
                      <w:rPr>
                        <w:rFonts w:ascii="SimSun" w:hAnsi="SimSun" w:eastAsia="SimSun" w:cs="SimSun"/>
                        <w:sz w:val="15"/>
                        <w:szCs w:val="15"/>
                      </w:rPr>
                    </w:pPr>
                    <w:r>
                      <w:rPr>
                        <w:rFonts w:ascii="SimSun" w:hAnsi="SimSun" w:eastAsia="SimSun" w:cs="SimSun"/>
                        <w:sz w:val="15"/>
                        <w:szCs w:val="15"/>
                        <w:spacing w:val="-2"/>
                      </w:rPr>
                      <w:t>单元测试</w:t>
                    </w:r>
                  </w:p>
                  <w:p>
                    <w:pPr>
                      <w:ind w:left="810"/>
                      <w:spacing w:before="130" w:line="222" w:lineRule="auto"/>
                      <w:rPr>
                        <w:rFonts w:ascii="SimHei" w:hAnsi="SimHei" w:eastAsia="SimHei" w:cs="SimHei"/>
                        <w:sz w:val="15"/>
                        <w:szCs w:val="15"/>
                      </w:rPr>
                    </w:pPr>
                    <w:r>
                      <w:rPr>
                        <w:rFonts w:ascii="SimHei" w:hAnsi="SimHei" w:eastAsia="SimHei" w:cs="SimHei"/>
                        <w:sz w:val="15"/>
                        <w:szCs w:val="15"/>
                        <w:spacing w:val="-2"/>
                      </w:rPr>
                      <w:t>迭代</w:t>
                    </w:r>
                  </w:p>
                  <w:p>
                    <w:pPr>
                      <w:ind w:left="219"/>
                      <w:spacing w:before="138" w:line="219" w:lineRule="auto"/>
                      <w:rPr>
                        <w:rFonts w:ascii="SimSun" w:hAnsi="SimSun" w:eastAsia="SimSun" w:cs="SimSun"/>
                        <w:sz w:val="15"/>
                        <w:szCs w:val="15"/>
                      </w:rPr>
                    </w:pPr>
                    <w:r>
                      <w:rPr>
                        <w:rFonts w:ascii="SimSun" w:hAnsi="SimSun" w:eastAsia="SimSun" w:cs="SimSun"/>
                        <w:sz w:val="15"/>
                        <w:szCs w:val="15"/>
                        <w:spacing w:val="-1"/>
                      </w:rPr>
                      <w:t>每日站立会议</w:t>
                    </w:r>
                  </w:p>
                  <w:p>
                    <w:pPr>
                      <w:ind w:left="810"/>
                      <w:spacing w:before="143" w:line="220" w:lineRule="auto"/>
                      <w:rPr>
                        <w:rFonts w:ascii="SimSun" w:hAnsi="SimSun" w:eastAsia="SimSun" w:cs="SimSun"/>
                        <w:sz w:val="15"/>
                        <w:szCs w:val="15"/>
                      </w:rPr>
                    </w:pPr>
                    <w:r>
                      <w:rPr>
                        <w:rFonts w:ascii="SimSun" w:hAnsi="SimSun" w:eastAsia="SimSun" w:cs="SimSun"/>
                        <w:sz w:val="15"/>
                        <w:szCs w:val="15"/>
                        <w:spacing w:val="4"/>
                      </w:rPr>
                      <w:t>回顾</w:t>
                    </w:r>
                  </w:p>
                  <w:p>
                    <w:pPr>
                      <w:ind w:left="510"/>
                      <w:spacing w:before="132" w:line="220" w:lineRule="auto"/>
                      <w:rPr>
                        <w:rFonts w:ascii="SimSun" w:hAnsi="SimSun" w:eastAsia="SimSun" w:cs="SimSun"/>
                        <w:sz w:val="15"/>
                        <w:szCs w:val="15"/>
                      </w:rPr>
                    </w:pPr>
                    <w:r>
                      <w:rPr>
                        <w:rFonts w:ascii="SimSun" w:hAnsi="SimSun" w:eastAsia="SimSun" w:cs="SimSun"/>
                        <w:sz w:val="15"/>
                        <w:szCs w:val="15"/>
                        <w:spacing w:val="-2"/>
                      </w:rPr>
                      <w:t>合作开发</w:t>
                    </w:r>
                  </w:p>
                  <w:p>
                    <w:pPr>
                      <w:ind w:left="360"/>
                      <w:spacing w:before="141" w:line="219" w:lineRule="auto"/>
                      <w:rPr>
                        <w:rFonts w:ascii="SimSun" w:hAnsi="SimSun" w:eastAsia="SimSun" w:cs="SimSun"/>
                        <w:sz w:val="15"/>
                        <w:szCs w:val="15"/>
                      </w:rPr>
                    </w:pPr>
                    <w:r>
                      <w:rPr>
                        <w:rFonts w:ascii="SimSun" w:hAnsi="SimSun" w:eastAsia="SimSun" w:cs="SimSun"/>
                        <w:sz w:val="15"/>
                        <w:szCs w:val="15"/>
                        <w:spacing w:val="-2"/>
                      </w:rPr>
                      <w:t>可持续发展</w:t>
                    </w:r>
                  </w:p>
                  <w:p>
                    <w:pPr>
                      <w:ind w:left="1150"/>
                      <w:spacing w:before="202" w:line="20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0                            2                           4                            6                           8                     </w:t>
                    </w:r>
                    <w:r>
                      <w:rPr>
                        <w:rFonts w:ascii="Times New Roman" w:hAnsi="Times New Roman" w:eastAsia="Times New Roman" w:cs="Times New Roman"/>
                        <w:sz w:val="12"/>
                        <w:szCs w:val="12"/>
                        <w:spacing w:val="-3"/>
                      </w:rPr>
                      <w:t xml:space="preserve">       10</w:t>
                    </w:r>
                  </w:p>
                </w:txbxContent>
              </v:textbox>
            </v:shape>
          </v:group>
        </w:pict>
      </w:r>
    </w:p>
    <w:p>
      <w:pPr>
        <w:pStyle w:val="BodyText"/>
        <w:ind w:left="3009"/>
        <w:spacing w:before="248" w:line="220" w:lineRule="auto"/>
        <w:rPr>
          <w:sz w:val="20"/>
          <w:szCs w:val="20"/>
        </w:rPr>
      </w:pPr>
      <w:r>
        <w:rPr>
          <w:sz w:val="20"/>
          <w:szCs w:val="20"/>
          <w:spacing w:val="-5"/>
        </w:rPr>
        <w:t>图12-13  团队实践应用度</w:t>
      </w:r>
    </w:p>
    <w:p>
      <w:pPr>
        <w:pStyle w:val="BodyText"/>
        <w:ind w:right="27" w:firstLine="420"/>
        <w:spacing w:before="191" w:line="315" w:lineRule="auto"/>
        <w:rPr>
          <w:sz w:val="20"/>
          <w:szCs w:val="20"/>
        </w:rPr>
      </w:pPr>
      <w:r>
        <w:rPr>
          <w:sz w:val="20"/>
          <w:szCs w:val="20"/>
          <w:spacing w:val="17"/>
        </w:rPr>
        <w:t>通过这个工具不但能快速地搜集数据，而且能够帮助团队迅速找到自己的问题和短</w:t>
      </w:r>
      <w:r>
        <w:rPr>
          <w:sz w:val="20"/>
          <w:szCs w:val="20"/>
          <w:spacing w:val="5"/>
        </w:rPr>
        <w:t xml:space="preserve"> </w:t>
      </w:r>
      <w:r>
        <w:rPr>
          <w:sz w:val="20"/>
          <w:szCs w:val="20"/>
          <w:spacing w:val="11"/>
        </w:rPr>
        <w:t>板，还提醒并教导团队成员有关关键实践的内容。由于每个成员都会提交反馈，因此能够</w:t>
      </w:r>
    </w:p>
    <w:p>
      <w:pPr>
        <w:spacing w:line="315" w:lineRule="auto"/>
        <w:sectPr>
          <w:footerReference w:type="default" r:id="rId686"/>
          <w:pgSz w:w="10060" w:h="12930"/>
          <w:pgMar w:top="400" w:right="850" w:bottom="865" w:left="940" w:header="0" w:footer="613" w:gutter="0"/>
        </w:sectPr>
        <w:rPr>
          <w:sz w:val="20"/>
          <w:szCs w:val="20"/>
        </w:rPr>
      </w:pPr>
    </w:p>
    <w:p>
      <w:pPr>
        <w:spacing w:line="323" w:lineRule="auto"/>
        <w:rPr>
          <w:rFonts w:ascii="Arial"/>
          <w:sz w:val="21"/>
        </w:rPr>
      </w:pPr>
      <w:r/>
    </w:p>
    <w:p>
      <w:pPr>
        <w:spacing w:line="324" w:lineRule="auto"/>
        <w:rPr>
          <w:rFonts w:ascii="Arial"/>
          <w:sz w:val="21"/>
        </w:rPr>
      </w:pPr>
      <w:r/>
    </w:p>
    <w:p>
      <w:pPr>
        <w:pStyle w:val="BodyText"/>
        <w:spacing w:before="65" w:line="219" w:lineRule="auto"/>
        <w:rPr>
          <w:sz w:val="20"/>
          <w:szCs w:val="20"/>
        </w:rPr>
      </w:pPr>
      <w:r>
        <w:rPr>
          <w:sz w:val="20"/>
          <w:szCs w:val="20"/>
          <w:spacing w:val="9"/>
        </w:rPr>
        <w:t>有效保证每个成员的看法都能够反映出来。</w:t>
      </w:r>
    </w:p>
    <w:p>
      <w:pPr>
        <w:spacing w:line="391" w:lineRule="auto"/>
        <w:rPr>
          <w:rFonts w:ascii="Arial"/>
          <w:sz w:val="21"/>
        </w:rPr>
      </w:pPr>
      <w:r/>
    </w:p>
    <w:p>
      <w:pPr>
        <w:pStyle w:val="BodyText"/>
        <w:ind w:firstLine="1909"/>
        <w:spacing w:line="2650" w:lineRule="exact"/>
        <w:rPr/>
      </w:pPr>
      <w:r>
        <w:rPr>
          <w:position w:val="-53"/>
        </w:rPr>
        <w:pict>
          <v:group id="_x0000_s930" style="mso-position-vertical-relative:line;mso-position-horizontal-relative:char;width:235.5pt;height:132.55pt;" filled="false" stroked="false" coordsize="4710,2651" coordorigin="0,0">
            <v:shape id="_x0000_s932" style="position:absolute;left:0;top:0;width:4710;height:2651;" filled="false" stroked="false" type="#_x0000_t75">
              <v:imagedata o:title="" r:id="rId690"/>
            </v:shape>
            <v:shape id="_x0000_s934" style="position:absolute;left:2050;top:65;width:2576;height:252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20"/>
                      </w:rPr>
                      <w:t>固定时长的迭代</w:t>
                    </w:r>
                  </w:p>
                  <w:p>
                    <w:pPr>
                      <w:ind w:left="290"/>
                      <w:spacing w:before="29"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
                      </w:rPr>
                      <w:t>10</w:t>
                    </w:r>
                  </w:p>
                  <w:p>
                    <w:pPr>
                      <w:spacing w:line="291" w:lineRule="auto"/>
                      <w:rPr>
                        <w:rFonts w:ascii="Arial"/>
                        <w:sz w:val="21"/>
                      </w:rPr>
                    </w:pPr>
                    <w:r/>
                  </w:p>
                  <w:p>
                    <w:pPr>
                      <w:ind w:left="1489"/>
                      <w:spacing w:before="46" w:line="219" w:lineRule="auto"/>
                      <w:rPr>
                        <w:rFonts w:ascii="SimSun" w:hAnsi="SimSun" w:eastAsia="SimSun" w:cs="SimSun"/>
                        <w:sz w:val="14"/>
                        <w:szCs w:val="14"/>
                      </w:rPr>
                    </w:pPr>
                    <w:r>
                      <w:rPr>
                        <w:rFonts w:ascii="SimSun" w:hAnsi="SimSun" w:eastAsia="SimSun" w:cs="SimSun"/>
                        <w:sz w:val="14"/>
                        <w:szCs w:val="14"/>
                        <w:spacing w:val="12"/>
                      </w:rPr>
                      <w:t>可运行的软件</w:t>
                    </w:r>
                  </w:p>
                  <w:p>
                    <w:pPr>
                      <w:ind w:left="369"/>
                      <w:spacing w:before="5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3</w:t>
                    </w:r>
                  </w:p>
                  <w:p>
                    <w:pPr>
                      <w:ind w:left="369"/>
                      <w:spacing w:before="1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0</w:t>
                    </w:r>
                  </w:p>
                  <w:p>
                    <w:pPr>
                      <w:spacing w:line="340" w:lineRule="auto"/>
                      <w:rPr>
                        <w:rFonts w:ascii="Arial"/>
                        <w:sz w:val="21"/>
                      </w:rPr>
                    </w:pPr>
                    <w:r/>
                  </w:p>
                  <w:p>
                    <w:pPr>
                      <w:ind w:right="20"/>
                      <w:spacing w:before="45" w:line="220" w:lineRule="auto"/>
                      <w:jc w:val="right"/>
                      <w:rPr>
                        <w:rFonts w:ascii="SimSun" w:hAnsi="SimSun" w:eastAsia="SimSun" w:cs="SimSun"/>
                        <w:sz w:val="14"/>
                        <w:szCs w:val="14"/>
                      </w:rPr>
                    </w:pPr>
                    <w:r>
                      <w:rPr>
                        <w:rFonts w:ascii="SimSun" w:hAnsi="SimSun" w:eastAsia="SimSun" w:cs="SimSun"/>
                        <w:sz w:val="14"/>
                        <w:szCs w:val="14"/>
                        <w:spacing w:val="12"/>
                      </w:rPr>
                      <w:t>利益相关者反馈</w:t>
                    </w:r>
                  </w:p>
                  <w:p>
                    <w:pPr>
                      <w:spacing w:line="431" w:lineRule="auto"/>
                      <w:rPr>
                        <w:rFonts w:ascii="Arial"/>
                        <w:sz w:val="21"/>
                      </w:rPr>
                    </w:pPr>
                    <w:r/>
                  </w:p>
                  <w:p>
                    <w:pPr>
                      <w:ind w:left="369"/>
                      <w:spacing w:before="46" w:line="220" w:lineRule="auto"/>
                      <w:rPr>
                        <w:rFonts w:ascii="FangSong" w:hAnsi="FangSong" w:eastAsia="FangSong" w:cs="FangSong"/>
                        <w:sz w:val="14"/>
                        <w:szCs w:val="14"/>
                      </w:rPr>
                    </w:pPr>
                    <w:r>
                      <w:rPr>
                        <w:rFonts w:ascii="FangSong" w:hAnsi="FangSong" w:eastAsia="FangSong" w:cs="FangSong"/>
                        <w:sz w:val="14"/>
                        <w:szCs w:val="14"/>
                        <w:spacing w:val="-6"/>
                      </w:rPr>
                      <w:t>估</w:t>
                    </w:r>
                    <w:r>
                      <w:rPr>
                        <w:rFonts w:ascii="FangSong" w:hAnsi="FangSong" w:eastAsia="FangSong" w:cs="FangSong"/>
                        <w:sz w:val="14"/>
                        <w:szCs w:val="14"/>
                        <w:spacing w:val="-9"/>
                      </w:rPr>
                      <w:t xml:space="preserve"> </w:t>
                    </w:r>
                    <w:r>
                      <w:rPr>
                        <w:rFonts w:ascii="FangSong" w:hAnsi="FangSong" w:eastAsia="FangSong" w:cs="FangSong"/>
                        <w:sz w:val="14"/>
                        <w:szCs w:val="14"/>
                        <w:spacing w:val="-6"/>
                      </w:rPr>
                      <w:t>算</w:t>
                    </w:r>
                  </w:p>
                </w:txbxContent>
              </v:textbox>
            </v:shape>
            <v:shape id="_x0000_s936" style="position:absolute;left:259;top:725;width:1395;height:1305;" filled="false" stroked="false" type="#_x0000_t202">
              <v:fill on="false"/>
              <v:stroke on="false"/>
              <v:path/>
              <v:imagedata o:title=""/>
              <o:lock v:ext="edit" aspectratio="false"/>
              <v:textbox inset="0mm,0mm,0mm,0mm">
                <w:txbxContent>
                  <w:p>
                    <w:pPr>
                      <w:ind w:left="460"/>
                      <w:spacing w:before="19" w:line="219" w:lineRule="auto"/>
                      <w:rPr>
                        <w:rFonts w:ascii="SimSun" w:hAnsi="SimSun" w:eastAsia="SimSun" w:cs="SimSun"/>
                        <w:sz w:val="14"/>
                        <w:szCs w:val="14"/>
                      </w:rPr>
                    </w:pPr>
                    <w:r>
                      <w:rPr>
                        <w:rFonts w:ascii="SimSun" w:hAnsi="SimSun" w:eastAsia="SimSun" w:cs="SimSun"/>
                        <w:sz w:val="14"/>
                        <w:szCs w:val="14"/>
                        <w:spacing w:val="11"/>
                      </w:rPr>
                      <w:t>每日站立会议</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left="410" w:right="20" w:hanging="390"/>
                      <w:spacing w:before="46" w:line="241" w:lineRule="auto"/>
                      <w:rPr>
                        <w:rFonts w:ascii="Arial" w:hAnsi="Arial" w:eastAsia="Arial" w:cs="Arial"/>
                        <w:sz w:val="14"/>
                        <w:szCs w:val="14"/>
                      </w:rPr>
                    </w:pPr>
                    <w:r>
                      <w:rPr>
                        <w:rFonts w:ascii="SimSun" w:hAnsi="SimSun" w:eastAsia="SimSun" w:cs="SimSun"/>
                        <w:sz w:val="14"/>
                        <w:szCs w:val="14"/>
                        <w:spacing w:val="10"/>
                      </w:rPr>
                      <w:t>按优先级排序的产品</w:t>
                    </w:r>
                    <w:r>
                      <w:rPr>
                        <w:rFonts w:ascii="SimSun" w:hAnsi="SimSun" w:eastAsia="SimSun" w:cs="SimSun"/>
                        <w:sz w:val="14"/>
                        <w:szCs w:val="14"/>
                        <w:spacing w:val="3"/>
                      </w:rPr>
                      <w:t xml:space="preserve"> </w:t>
                    </w:r>
                    <w:r>
                      <w:rPr>
                        <w:rFonts w:ascii="Arial" w:hAnsi="Arial" w:eastAsia="Arial" w:cs="Arial"/>
                        <w:sz w:val="14"/>
                        <w:szCs w:val="14"/>
                        <w:spacing w:val="-2"/>
                      </w:rPr>
                      <w:t>Backlog</w:t>
                    </w:r>
                  </w:p>
                </w:txbxContent>
              </v:textbox>
            </v:shape>
          </v:group>
        </w:pict>
      </w:r>
    </w:p>
    <w:p>
      <w:pPr>
        <w:ind w:left="3110"/>
        <w:spacing w:before="185" w:line="222" w:lineRule="auto"/>
        <w:rPr>
          <w:rFonts w:ascii="FangSong" w:hAnsi="FangSong" w:eastAsia="FangSong" w:cs="FangSong"/>
          <w:sz w:val="20"/>
          <w:szCs w:val="20"/>
        </w:rPr>
      </w:pPr>
      <w:r>
        <w:rPr>
          <w:rFonts w:ascii="FangSong" w:hAnsi="FangSong" w:eastAsia="FangSong" w:cs="FangSong"/>
          <w:sz w:val="20"/>
          <w:szCs w:val="20"/>
          <w:spacing w:val="-6"/>
        </w:rPr>
        <w:t>图12-14</w:t>
      </w:r>
      <w:r>
        <w:rPr>
          <w:rFonts w:ascii="FangSong" w:hAnsi="FangSong" w:eastAsia="FangSong" w:cs="FangSong"/>
          <w:sz w:val="20"/>
          <w:szCs w:val="20"/>
          <w:spacing w:val="16"/>
        </w:rPr>
        <w:t xml:space="preserve">  </w:t>
      </w:r>
      <w:r>
        <w:rPr>
          <w:rFonts w:ascii="FangSong" w:hAnsi="FangSong" w:eastAsia="FangSong" w:cs="FangSong"/>
          <w:sz w:val="20"/>
          <w:szCs w:val="20"/>
          <w:spacing w:val="-6"/>
        </w:rPr>
        <w:t>团队实践能力</w:t>
      </w:r>
    </w:p>
    <w:p>
      <w:pPr>
        <w:pStyle w:val="BodyText"/>
        <w:ind w:right="88" w:firstLine="420"/>
        <w:spacing w:before="190" w:line="295" w:lineRule="auto"/>
        <w:rPr>
          <w:sz w:val="20"/>
          <w:szCs w:val="20"/>
        </w:rPr>
      </w:pPr>
      <w:r>
        <w:rPr>
          <w:sz w:val="20"/>
          <w:szCs w:val="20"/>
          <w:spacing w:val="10"/>
        </w:rPr>
        <w:t>在回顾会议中，团队主要针对分值区间跨度大、平均值低、得分比前</w:t>
      </w:r>
      <w:r>
        <w:rPr>
          <w:sz w:val="20"/>
          <w:szCs w:val="20"/>
          <w:spacing w:val="9"/>
        </w:rPr>
        <w:t>一次</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9"/>
        </w:rPr>
        <w:t xml:space="preserve">  </w:t>
      </w:r>
      <w:r>
        <w:rPr>
          <w:sz w:val="20"/>
          <w:szCs w:val="20"/>
          <w:spacing w:val="9"/>
        </w:rPr>
        <w:t>回</w:t>
      </w:r>
      <w:r>
        <w:rPr>
          <w:sz w:val="20"/>
          <w:szCs w:val="20"/>
          <w:spacing w:val="-44"/>
        </w:rPr>
        <w:t xml:space="preserve"> </w:t>
      </w:r>
      <w:r>
        <w:rPr>
          <w:sz w:val="20"/>
          <w:szCs w:val="20"/>
          <w:spacing w:val="9"/>
        </w:rPr>
        <w:t>顾</w:t>
      </w:r>
      <w:r>
        <w:rPr>
          <w:sz w:val="20"/>
          <w:szCs w:val="20"/>
        </w:rPr>
        <w:t xml:space="preserve"> </w:t>
      </w:r>
      <w:r>
        <w:rPr>
          <w:sz w:val="20"/>
          <w:szCs w:val="20"/>
          <w:spacing w:val="10"/>
        </w:rPr>
        <w:t>低的项进行讨论。通过讨论，确定出两、三项需要在下一个</w:t>
      </w:r>
      <w:r>
        <w:rPr>
          <w:sz w:val="20"/>
          <w:szCs w:val="20"/>
          <w:spacing w:val="-34"/>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44"/>
        </w:rPr>
        <w:t xml:space="preserve"> </w:t>
      </w:r>
      <w:r>
        <w:rPr>
          <w:sz w:val="20"/>
          <w:szCs w:val="20"/>
          <w:spacing w:val="10"/>
        </w:rPr>
        <w:t>中重点改进的地方。</w:t>
      </w:r>
    </w:p>
    <w:p>
      <w:pPr>
        <w:spacing w:line="423" w:lineRule="auto"/>
        <w:rPr>
          <w:rFonts w:ascii="Arial"/>
          <w:sz w:val="21"/>
        </w:rPr>
      </w:pPr>
      <w:r/>
    </w:p>
    <w:p>
      <w:pPr>
        <w:ind w:left="4"/>
        <w:spacing w:before="104" w:line="221" w:lineRule="auto"/>
        <w:outlineLvl w:val="1"/>
        <w:rPr>
          <w:rFonts w:ascii="SimHei" w:hAnsi="SimHei" w:eastAsia="SimHei" w:cs="SimHei"/>
          <w:sz w:val="32"/>
          <w:szCs w:val="32"/>
        </w:rPr>
      </w:pPr>
      <w:bookmarkStart w:name="bookmark218" w:id="391"/>
      <w:bookmarkEnd w:id="391"/>
      <w:r>
        <w:rPr>
          <w:rFonts w:ascii="SimHei" w:hAnsi="SimHei" w:eastAsia="SimHei" w:cs="SimHei"/>
          <w:sz w:val="32"/>
          <w:szCs w:val="32"/>
          <w:b/>
          <w:bCs/>
          <w:u w:val="single" w:color="auto"/>
          <w:spacing w:val="15"/>
        </w:rPr>
        <w:t>12.4学习笔记—敏捷之小</w:t>
      </w:r>
      <w:r>
        <w:rPr>
          <w:rFonts w:ascii="SimHei" w:hAnsi="SimHei" w:eastAsia="SimHei" w:cs="SimHei"/>
          <w:sz w:val="32"/>
          <w:szCs w:val="32"/>
          <w:b/>
          <w:bCs/>
          <w:spacing w:val="15"/>
        </w:rPr>
        <w:t>艾观</w:t>
      </w:r>
    </w:p>
    <w:p>
      <w:pPr>
        <w:ind w:firstLine="420"/>
        <w:spacing w:before="286" w:line="276" w:lineRule="auto"/>
        <w:jc w:val="both"/>
        <w:rPr>
          <w:rFonts w:ascii="FangSong" w:hAnsi="FangSong" w:eastAsia="FangSong" w:cs="FangSong"/>
          <w:sz w:val="20"/>
          <w:szCs w:val="20"/>
        </w:rPr>
      </w:pPr>
      <w:r>
        <w:rPr>
          <w:rFonts w:ascii="FangSong" w:hAnsi="FangSong" w:eastAsia="FangSong" w:cs="FangSong"/>
          <w:sz w:val="20"/>
          <w:szCs w:val="20"/>
          <w:spacing w:val="5"/>
        </w:rPr>
        <w:t>实施敏捷不能生硬地照搬别人的最佳实践，每个项目、每个团队都需要根据自身的情况</w:t>
      </w:r>
      <w:r>
        <w:rPr>
          <w:rFonts w:ascii="FangSong" w:hAnsi="FangSong" w:eastAsia="FangSong" w:cs="FangSong"/>
          <w:sz w:val="20"/>
          <w:szCs w:val="20"/>
          <w:spacing w:val="6"/>
        </w:rPr>
        <w:t xml:space="preserve">  </w:t>
      </w:r>
      <w:r>
        <w:rPr>
          <w:rFonts w:ascii="FangSong" w:hAnsi="FangSong" w:eastAsia="FangSong" w:cs="FangSong"/>
          <w:sz w:val="20"/>
          <w:szCs w:val="20"/>
          <w:spacing w:val="6"/>
        </w:rPr>
        <w:t>持续地进行改进。敏捷更关注协作，关注质量，关注可工作的产品</w:t>
      </w:r>
      <w:r>
        <w:rPr>
          <w:rFonts w:ascii="FangSong" w:hAnsi="FangSong" w:eastAsia="FangSong" w:cs="FangSong"/>
          <w:sz w:val="20"/>
          <w:szCs w:val="20"/>
          <w:spacing w:val="5"/>
        </w:rPr>
        <w:t>，需要能力全面同时又有</w:t>
      </w:r>
      <w:r>
        <w:rPr>
          <w:rFonts w:ascii="FangSong" w:hAnsi="FangSong" w:eastAsia="FangSong" w:cs="FangSong"/>
          <w:sz w:val="20"/>
          <w:szCs w:val="20"/>
        </w:rPr>
        <w:t xml:space="preserve"> </w:t>
      </w:r>
      <w:r>
        <w:rPr>
          <w:rFonts w:ascii="FangSong" w:hAnsi="FangSong" w:eastAsia="FangSong" w:cs="FangSong"/>
          <w:sz w:val="20"/>
          <w:szCs w:val="20"/>
          <w:spacing w:val="6"/>
        </w:rPr>
        <w:t>专攻的人才。在向敏捷转型的过程中，需要勇敢</w:t>
      </w:r>
      <w:r>
        <w:rPr>
          <w:rFonts w:ascii="FangSong" w:hAnsi="FangSong" w:eastAsia="FangSong" w:cs="FangSong"/>
          <w:sz w:val="20"/>
          <w:szCs w:val="20"/>
          <w:spacing w:val="5"/>
        </w:rPr>
        <w:t>地改变一些旧习惯，尝试一些新方法。向敏</w:t>
      </w:r>
      <w:r>
        <w:rPr>
          <w:rFonts w:ascii="FangSong" w:hAnsi="FangSong" w:eastAsia="FangSong" w:cs="FangSong"/>
          <w:sz w:val="20"/>
          <w:szCs w:val="20"/>
        </w:rPr>
        <w:t xml:space="preserve">  </w:t>
      </w:r>
      <w:r>
        <w:rPr>
          <w:rFonts w:ascii="FangSong" w:hAnsi="FangSong" w:eastAsia="FangSong" w:cs="FangSong"/>
          <w:sz w:val="20"/>
          <w:szCs w:val="20"/>
          <w:spacing w:val="3"/>
        </w:rPr>
        <w:t>捷转型不是一蹴而就的，任何一次变革一定需要经过一段痛</w:t>
      </w:r>
      <w:r>
        <w:rPr>
          <w:rFonts w:ascii="FangSong" w:hAnsi="FangSong" w:eastAsia="FangSong" w:cs="FangSong"/>
          <w:sz w:val="20"/>
          <w:szCs w:val="20"/>
          <w:spacing w:val="2"/>
        </w:rPr>
        <w:t>苦的探索、尝试，犹如凤凰涅磐。</w:t>
      </w:r>
    </w:p>
    <w:p>
      <w:pPr>
        <w:ind w:right="87" w:firstLine="420"/>
        <w:spacing w:before="164" w:line="291" w:lineRule="auto"/>
        <w:rPr>
          <w:rFonts w:ascii="FangSong" w:hAnsi="FangSong" w:eastAsia="FangSong" w:cs="FangSong"/>
          <w:sz w:val="20"/>
          <w:szCs w:val="20"/>
        </w:rPr>
      </w:pPr>
      <w:r>
        <w:rPr>
          <w:rFonts w:ascii="FangSong" w:hAnsi="FangSong" w:eastAsia="FangSong" w:cs="FangSong"/>
          <w:sz w:val="20"/>
          <w:szCs w:val="20"/>
          <w:spacing w:val="11"/>
        </w:rPr>
        <w:t>通过与凯文探讨如何推动敏捷在项目团队中的实施，小艾更加深刻地理</w:t>
      </w:r>
      <w:r>
        <w:rPr>
          <w:rFonts w:ascii="FangSong" w:hAnsi="FangSong" w:eastAsia="FangSong" w:cs="FangSong"/>
          <w:sz w:val="20"/>
          <w:szCs w:val="20"/>
          <w:spacing w:val="10"/>
        </w:rPr>
        <w:t>解了成功的敏</w:t>
      </w:r>
      <w:r>
        <w:rPr>
          <w:rFonts w:ascii="FangSong" w:hAnsi="FangSong" w:eastAsia="FangSong" w:cs="FangSong"/>
          <w:sz w:val="20"/>
          <w:szCs w:val="20"/>
        </w:rPr>
        <w:t xml:space="preserve"> </w:t>
      </w:r>
      <w:r>
        <w:rPr>
          <w:rFonts w:ascii="FangSong" w:hAnsi="FangSong" w:eastAsia="FangSong" w:cs="FangSong"/>
          <w:sz w:val="20"/>
          <w:szCs w:val="20"/>
          <w:spacing w:val="7"/>
        </w:rPr>
        <w:t>捷团队的特征：</w:t>
      </w:r>
    </w:p>
    <w:p>
      <w:pPr>
        <w:ind w:left="819" w:right="97"/>
        <w:spacing w:before="91" w:line="286" w:lineRule="auto"/>
        <w:rPr>
          <w:rFonts w:ascii="FangSong" w:hAnsi="FangSong" w:eastAsia="FangSong" w:cs="FangSong"/>
          <w:sz w:val="20"/>
          <w:szCs w:val="20"/>
        </w:rPr>
      </w:pPr>
      <w:r>
        <w:rPr>
          <w:rFonts w:ascii="FangSong" w:hAnsi="FangSong" w:eastAsia="FangSong" w:cs="FangSong"/>
          <w:sz w:val="20"/>
          <w:szCs w:val="20"/>
          <w:spacing w:val="10"/>
        </w:rPr>
        <w:t>快速迭代——每个</w:t>
      </w:r>
      <w:r>
        <w:rPr>
          <w:rFonts w:ascii="FangSong" w:hAnsi="FangSong" w:eastAsia="FangSong" w:cs="FangSong"/>
          <w:sz w:val="20"/>
          <w:szCs w:val="20"/>
          <w:spacing w:val="-39"/>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10"/>
        </w:rPr>
        <w:t xml:space="preserve">  </w:t>
      </w:r>
      <w:r>
        <w:rPr>
          <w:rFonts w:ascii="FangSong" w:hAnsi="FangSong" w:eastAsia="FangSong" w:cs="FangSong"/>
          <w:sz w:val="20"/>
          <w:szCs w:val="20"/>
          <w:spacing w:val="10"/>
        </w:rPr>
        <w:t>都以固定时长完成，在每次迭代中都专注于迭代计划中</w:t>
      </w:r>
      <w:r>
        <w:rPr>
          <w:rFonts w:ascii="FangSong" w:hAnsi="FangSong" w:eastAsia="FangSong" w:cs="FangSong"/>
          <w:sz w:val="20"/>
          <w:szCs w:val="20"/>
        </w:rPr>
        <w:t xml:space="preserve"> </w:t>
      </w:r>
      <w:r>
        <w:rPr>
          <w:rFonts w:ascii="FangSong" w:hAnsi="FangSong" w:eastAsia="FangSong" w:cs="FangSong"/>
          <w:sz w:val="20"/>
          <w:szCs w:val="20"/>
          <w:spacing w:val="9"/>
        </w:rPr>
        <w:t>的用户故事，在</w:t>
      </w:r>
      <w:r>
        <w:rPr>
          <w:rFonts w:ascii="FangSong" w:hAnsi="FangSong" w:eastAsia="FangSong" w:cs="FangSong"/>
          <w:sz w:val="20"/>
          <w:szCs w:val="20"/>
          <w:spacing w:val="-37"/>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9"/>
        </w:rPr>
        <w:t xml:space="preserve">  </w:t>
      </w:r>
      <w:r>
        <w:rPr>
          <w:rFonts w:ascii="FangSong" w:hAnsi="FangSong" w:eastAsia="FangSong" w:cs="FangSong"/>
          <w:sz w:val="20"/>
          <w:szCs w:val="20"/>
          <w:spacing w:val="9"/>
        </w:rPr>
        <w:t>结束时交付可稳定运行的产品。</w:t>
      </w:r>
    </w:p>
    <w:p>
      <w:pPr>
        <w:ind w:left="819" w:right="147"/>
        <w:spacing w:before="120" w:line="322" w:lineRule="auto"/>
        <w:rPr>
          <w:rFonts w:ascii="FangSong" w:hAnsi="FangSong" w:eastAsia="FangSong" w:cs="FangSong"/>
          <w:sz w:val="20"/>
          <w:szCs w:val="20"/>
        </w:rPr>
      </w:pPr>
      <w:r>
        <w:rPr>
          <w:rFonts w:ascii="FangSong" w:hAnsi="FangSong" w:eastAsia="FangSong" w:cs="FangSong"/>
          <w:sz w:val="20"/>
          <w:szCs w:val="20"/>
          <w:spacing w:val="12"/>
        </w:rPr>
        <w:t>持续的利益相关者反馈——通过持续获取利益相关</w:t>
      </w:r>
      <w:r>
        <w:rPr>
          <w:rFonts w:ascii="FangSong" w:hAnsi="FangSong" w:eastAsia="FangSong" w:cs="FangSong"/>
          <w:sz w:val="20"/>
          <w:szCs w:val="20"/>
          <w:spacing w:val="11"/>
        </w:rPr>
        <w:t>者的反馈，确保产品</w:t>
      </w:r>
      <w:r>
        <w:rPr>
          <w:rFonts w:ascii="FangSong" w:hAnsi="FangSong" w:eastAsia="FangSong" w:cs="FangSong"/>
          <w:sz w:val="20"/>
          <w:szCs w:val="20"/>
          <w:spacing w:val="11"/>
        </w:rPr>
        <w:t xml:space="preserve"> </w:t>
      </w:r>
      <w:r>
        <w:rPr>
          <w:rFonts w:ascii="Times New Roman" w:hAnsi="Times New Roman" w:eastAsia="Times New Roman" w:cs="Times New Roman"/>
          <w:sz w:val="20"/>
          <w:szCs w:val="20"/>
        </w:rPr>
        <w:t>Backlog </w:t>
      </w:r>
      <w:r>
        <w:rPr>
          <w:rFonts w:ascii="FangSong" w:hAnsi="FangSong" w:eastAsia="FangSong" w:cs="FangSong"/>
          <w:sz w:val="20"/>
          <w:szCs w:val="20"/>
          <w:spacing w:val="12"/>
        </w:rPr>
        <w:t>能够及时调整，团队能够专注于交付最能够满足利益相关者需求的功能。</w:t>
      </w:r>
    </w:p>
    <w:p>
      <w:pPr>
        <w:ind w:left="819" w:right="49"/>
        <w:spacing w:before="1" w:line="315" w:lineRule="auto"/>
        <w:rPr>
          <w:rFonts w:ascii="FangSong" w:hAnsi="FangSong" w:eastAsia="FangSong" w:cs="FangSong"/>
          <w:sz w:val="20"/>
          <w:szCs w:val="20"/>
        </w:rPr>
      </w:pPr>
      <w:r>
        <w:rPr>
          <w:rFonts w:ascii="FangSong" w:hAnsi="FangSong" w:eastAsia="FangSong" w:cs="FangSong"/>
          <w:sz w:val="20"/>
          <w:szCs w:val="20"/>
          <w:spacing w:val="7"/>
        </w:rPr>
        <w:t>自我管理、统一团队——在被信任的环境中，团队成</w:t>
      </w:r>
      <w:r>
        <w:rPr>
          <w:rFonts w:ascii="FangSong" w:hAnsi="FangSong" w:eastAsia="FangSong" w:cs="FangSong"/>
          <w:sz w:val="20"/>
          <w:szCs w:val="20"/>
          <w:spacing w:val="6"/>
        </w:rPr>
        <w:t>员更加能够发挥主观能动性，</w:t>
      </w:r>
      <w:r>
        <w:rPr>
          <w:rFonts w:ascii="FangSong" w:hAnsi="FangSong" w:eastAsia="FangSong" w:cs="FangSong"/>
          <w:sz w:val="20"/>
          <w:szCs w:val="20"/>
        </w:rPr>
        <w:t xml:space="preserve"> </w:t>
      </w:r>
      <w:r>
        <w:rPr>
          <w:rFonts w:ascii="FangSong" w:hAnsi="FangSong" w:eastAsia="FangSong" w:cs="FangSong"/>
          <w:sz w:val="20"/>
          <w:szCs w:val="20"/>
          <w:spacing w:val="10"/>
        </w:rPr>
        <w:t>进行创新，提高效率。</w:t>
      </w:r>
    </w:p>
    <w:p>
      <w:pPr>
        <w:spacing w:line="315" w:lineRule="auto"/>
        <w:sectPr>
          <w:headerReference w:type="default" r:id="rId688"/>
          <w:footerReference w:type="default" r:id="rId689"/>
          <w:pgSz w:w="10060" w:h="12930"/>
          <w:pgMar w:top="801" w:right="880" w:bottom="903" w:left="869" w:header="494" w:footer="557" w:gutter="0"/>
        </w:sectPr>
        <w:rPr>
          <w:rFonts w:ascii="FangSong" w:hAnsi="FangSong" w:eastAsia="FangSong" w:cs="FangSong"/>
          <w:sz w:val="20"/>
          <w:szCs w:val="20"/>
        </w:rPr>
      </w:pPr>
    </w:p>
    <w:p>
      <w:pPr>
        <w:ind w:left="5000"/>
        <w:spacing w:before="166" w:line="221" w:lineRule="auto"/>
        <w:rPr>
          <w:rFonts w:ascii="SimHei" w:hAnsi="SimHei" w:eastAsia="SimHei" w:cs="SimHei"/>
          <w:sz w:val="20"/>
          <w:szCs w:val="20"/>
        </w:rPr>
      </w:pPr>
      <w:bookmarkStart w:name="bookmark420" w:id="392"/>
      <w:bookmarkEnd w:id="392"/>
      <w:r>
        <w:rPr>
          <w:rFonts w:ascii="SimHei" w:hAnsi="SimHei" w:eastAsia="SimHei" w:cs="SimHei"/>
          <w:sz w:val="20"/>
          <w:szCs w:val="20"/>
        </w:rPr>
        <w:t>第12章</w:t>
      </w:r>
      <w:r>
        <w:rPr>
          <w:rFonts w:ascii="SimHei" w:hAnsi="SimHei" w:eastAsia="SimHei" w:cs="SimHei"/>
          <w:sz w:val="20"/>
          <w:szCs w:val="20"/>
        </w:rPr>
        <w:t xml:space="preserve">  </w:t>
      </w:r>
      <w:r>
        <w:rPr>
          <w:rFonts w:ascii="SimHei" w:hAnsi="SimHei" w:eastAsia="SimHei" w:cs="SimHei"/>
          <w:sz w:val="20"/>
          <w:szCs w:val="20"/>
        </w:rPr>
        <w:t>辗转腾挪：身手敏捷的测试</w:t>
      </w:r>
    </w:p>
    <w:p>
      <w:pPr>
        <w:spacing w:line="315" w:lineRule="auto"/>
        <w:rPr>
          <w:rFonts w:ascii="Arial"/>
          <w:sz w:val="21"/>
        </w:rPr>
      </w:pPr>
      <w:r/>
    </w:p>
    <w:p>
      <w:pPr>
        <w:spacing w:line="315" w:lineRule="auto"/>
        <w:rPr>
          <w:rFonts w:ascii="Arial"/>
          <w:sz w:val="21"/>
        </w:rPr>
      </w:pPr>
      <w:r/>
    </w:p>
    <w:p>
      <w:pPr>
        <w:ind w:left="840"/>
        <w:spacing w:before="65" w:line="282" w:lineRule="auto"/>
        <w:rPr>
          <w:rFonts w:ascii="FangSong" w:hAnsi="FangSong" w:eastAsia="FangSong" w:cs="FangSong"/>
          <w:sz w:val="20"/>
          <w:szCs w:val="20"/>
        </w:rPr>
      </w:pPr>
      <w:r>
        <w:rPr>
          <w:rFonts w:ascii="FangSong" w:hAnsi="FangSong" w:eastAsia="FangSong" w:cs="FangSong"/>
          <w:sz w:val="20"/>
          <w:szCs w:val="20"/>
          <w:spacing w:val="5"/>
        </w:rPr>
        <w:t>可持续发展——加班能够突击完成一个短期目标，但是长期的加班对一个团队的成</w:t>
      </w:r>
      <w:r>
        <w:rPr>
          <w:rFonts w:ascii="FangSong" w:hAnsi="FangSong" w:eastAsia="FangSong" w:cs="FangSong"/>
          <w:sz w:val="20"/>
          <w:szCs w:val="20"/>
        </w:rPr>
        <w:t xml:space="preserve"> </w:t>
      </w:r>
      <w:r>
        <w:rPr>
          <w:rFonts w:ascii="FangSong" w:hAnsi="FangSong" w:eastAsia="FangSong" w:cs="FangSong"/>
          <w:sz w:val="20"/>
          <w:szCs w:val="20"/>
          <w:spacing w:val="8"/>
        </w:rPr>
        <w:t>长和稳定性是危险的。通过一次次</w:t>
      </w:r>
      <w:r>
        <w:rPr>
          <w:rFonts w:ascii="FangSong" w:hAnsi="FangSong" w:eastAsia="FangSong" w:cs="FangSong"/>
          <w:sz w:val="20"/>
          <w:szCs w:val="20"/>
          <w:spacing w:val="-27"/>
        </w:rPr>
        <w:t xml:space="preserve"> </w:t>
      </w:r>
      <w:r>
        <w:rPr>
          <w:rFonts w:ascii="Times New Roman" w:hAnsi="Times New Roman" w:eastAsia="Times New Roman" w:cs="Times New Roman"/>
          <w:sz w:val="20"/>
          <w:szCs w:val="20"/>
        </w:rPr>
        <w:t>Sprint</w:t>
      </w:r>
      <w:r>
        <w:rPr>
          <w:rFonts w:ascii="Times New Roman" w:hAnsi="Times New Roman" w:eastAsia="Times New Roman" w:cs="Times New Roman"/>
          <w:sz w:val="20"/>
          <w:szCs w:val="20"/>
          <w:spacing w:val="8"/>
        </w:rPr>
        <w:t>,   </w:t>
      </w:r>
      <w:r>
        <w:rPr>
          <w:rFonts w:ascii="FangSong" w:hAnsi="FangSong" w:eastAsia="FangSong" w:cs="FangSong"/>
          <w:sz w:val="20"/>
          <w:szCs w:val="20"/>
          <w:spacing w:val="8"/>
        </w:rPr>
        <w:t>团队能够了解适合自己的步调(速率)。</w:t>
      </w:r>
    </w:p>
    <w:p>
      <w:pPr>
        <w:ind w:right="79" w:firstLine="430"/>
        <w:spacing w:before="125" w:line="295" w:lineRule="auto"/>
        <w:rPr>
          <w:rFonts w:ascii="FangSong" w:hAnsi="FangSong" w:eastAsia="FangSong" w:cs="FangSong"/>
          <w:sz w:val="20"/>
          <w:szCs w:val="20"/>
        </w:rPr>
      </w:pPr>
      <w:r>
        <w:rPr>
          <w:rFonts w:ascii="FangSong" w:hAnsi="FangSong" w:eastAsia="FangSong" w:cs="FangSong"/>
          <w:sz w:val="20"/>
          <w:szCs w:val="20"/>
          <w:spacing w:val="11"/>
        </w:rPr>
        <w:t>作为测试人员来说，向敏捷转型的过程更多</w:t>
      </w:r>
      <w:r>
        <w:rPr>
          <w:rFonts w:ascii="FangSong" w:hAnsi="FangSong" w:eastAsia="FangSong" w:cs="FangSong"/>
          <w:sz w:val="20"/>
          <w:szCs w:val="20"/>
          <w:spacing w:val="10"/>
        </w:rPr>
        <w:t>的是观念、意识上的转型，测试流程、测</w:t>
      </w:r>
      <w:r>
        <w:rPr>
          <w:rFonts w:ascii="FangSong" w:hAnsi="FangSong" w:eastAsia="FangSong" w:cs="FangSong"/>
          <w:sz w:val="20"/>
          <w:szCs w:val="20"/>
        </w:rPr>
        <w:t xml:space="preserve"> </w:t>
      </w:r>
      <w:r>
        <w:rPr>
          <w:rFonts w:ascii="FangSong" w:hAnsi="FangSong" w:eastAsia="FangSong" w:cs="FangSong"/>
          <w:sz w:val="20"/>
          <w:szCs w:val="20"/>
          <w:spacing w:val="8"/>
        </w:rPr>
        <w:t>试管理上的转型。</w:t>
      </w:r>
    </w:p>
    <w:p>
      <w:pPr>
        <w:spacing w:line="295" w:lineRule="auto"/>
        <w:sectPr>
          <w:headerReference w:type="default" r:id="rId6"/>
          <w:footerReference w:type="default" r:id="rId691"/>
          <w:pgSz w:w="10060" w:h="12930"/>
          <w:pgMar w:top="400" w:right="690" w:bottom="904" w:left="1069" w:header="0" w:footer="546" w:gutter="0"/>
        </w:sectPr>
        <w:rPr>
          <w:rFonts w:ascii="FangSong" w:hAnsi="FangSong" w:eastAsia="FangSong" w:cs="FangSong"/>
          <w:sz w:val="20"/>
          <w:szCs w:val="20"/>
        </w:rPr>
      </w:pP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before="201" w:line="222" w:lineRule="auto"/>
        <w:outlineLvl w:val="0"/>
        <w:rPr>
          <w:rFonts w:ascii="SimHei" w:hAnsi="SimHei" w:eastAsia="SimHei" w:cs="SimHei"/>
          <w:sz w:val="62"/>
          <w:szCs w:val="62"/>
        </w:rPr>
      </w:pPr>
      <w:bookmarkStart w:name="bookmark421" w:id="393"/>
      <w:bookmarkEnd w:id="393"/>
      <w:bookmarkStart w:name="bookmark219" w:id="394"/>
      <w:bookmarkEnd w:id="394"/>
      <w:r>
        <w:rPr>
          <w:rFonts w:ascii="SimHei" w:hAnsi="SimHei" w:eastAsia="SimHei" w:cs="SimHei"/>
          <w:sz w:val="62"/>
          <w:szCs w:val="62"/>
          <w:spacing w:val="-21"/>
        </w:rPr>
        <w:t>第</w:t>
      </w:r>
      <w:r>
        <w:rPr>
          <w:rFonts w:ascii="Times New Roman" w:hAnsi="Times New Roman" w:eastAsia="Times New Roman" w:cs="Times New Roman"/>
          <w:sz w:val="62"/>
          <w:szCs w:val="62"/>
          <w:b/>
          <w:bCs/>
          <w:spacing w:val="-21"/>
        </w:rPr>
        <w:t>13</w:t>
      </w:r>
      <w:r>
        <w:rPr>
          <w:rFonts w:ascii="Times New Roman" w:hAnsi="Times New Roman" w:eastAsia="Times New Roman" w:cs="Times New Roman"/>
          <w:sz w:val="62"/>
          <w:szCs w:val="62"/>
          <w:b/>
          <w:bCs/>
          <w:spacing w:val="21"/>
        </w:rPr>
        <w:t xml:space="preserve">     </w:t>
      </w:r>
      <w:r>
        <w:rPr>
          <w:rFonts w:ascii="SimHei" w:hAnsi="SimHei" w:eastAsia="SimHei" w:cs="SimHei"/>
          <w:sz w:val="62"/>
          <w:szCs w:val="62"/>
          <w:spacing w:val="-21"/>
        </w:rPr>
        <w:t>章</w:t>
      </w:r>
    </w:p>
    <w:p>
      <w:pPr>
        <w:ind w:right="338"/>
        <w:spacing w:before="436" w:line="258" w:lineRule="auto"/>
        <w:outlineLvl w:val="0"/>
        <w:rPr>
          <w:rFonts w:ascii="SimHei" w:hAnsi="SimHei" w:eastAsia="SimHei" w:cs="SimHei"/>
          <w:sz w:val="62"/>
          <w:szCs w:val="62"/>
        </w:rPr>
      </w:pPr>
      <w:bookmarkStart w:name="bookmark219" w:id="395"/>
      <w:bookmarkEnd w:id="395"/>
      <w:r>
        <w:rPr>
          <w:rFonts w:ascii="SimHei" w:hAnsi="SimHei" w:eastAsia="SimHei" w:cs="SimHei"/>
          <w:sz w:val="62"/>
          <w:szCs w:val="62"/>
          <w:spacing w:val="17"/>
        </w:rPr>
        <w:t>涅槃!华山论剑：测试架构师</w:t>
      </w:r>
      <w:r>
        <w:rPr>
          <w:rFonts w:ascii="SimHei" w:hAnsi="SimHei" w:eastAsia="SimHei" w:cs="SimHei"/>
          <w:sz w:val="62"/>
          <w:szCs w:val="62"/>
          <w:spacing w:val="9"/>
        </w:rPr>
        <w:t xml:space="preserve"> </w:t>
      </w:r>
      <w:bookmarkStart w:name="bookmark219" w:id="396"/>
      <w:bookmarkEnd w:id="396"/>
      <w:r>
        <w:rPr>
          <w:rFonts w:ascii="SimHei" w:hAnsi="SimHei" w:eastAsia="SimHei" w:cs="SimHei"/>
          <w:sz w:val="62"/>
          <w:szCs w:val="62"/>
          <w:spacing w:val="3"/>
        </w:rPr>
        <w:t>的诞生</w:t>
      </w:r>
    </w:p>
    <w:p>
      <w:pPr>
        <w:spacing w:before="53" w:line="30" w:lineRule="exact"/>
        <w:rPr/>
      </w:pPr>
      <w:r>
        <w:rPr/>
        <w:drawing>
          <wp:inline distT="0" distB="0" distL="0" distR="0">
            <wp:extent cx="5283213" cy="19048"/>
            <wp:effectExtent l="0" t="0" r="0" b="0"/>
            <wp:docPr id="238" name="IM 238"/>
            <wp:cNvGraphicFramePr/>
            <a:graphic>
              <a:graphicData uri="http://schemas.openxmlformats.org/drawingml/2006/picture">
                <pic:pic>
                  <pic:nvPicPr>
                    <pic:cNvPr id="238" name="IM 238"/>
                    <pic:cNvPicPr/>
                  </pic:nvPicPr>
                  <pic:blipFill>
                    <a:blip r:embed="rId692"/>
                    <a:stretch>
                      <a:fillRect/>
                    </a:stretch>
                  </pic:blipFill>
                  <pic:spPr>
                    <a:xfrm rot="0">
                      <a:off x="0" y="0"/>
                      <a:ext cx="5283213" cy="19048"/>
                    </a:xfrm>
                    <a:prstGeom prst="rect">
                      <a:avLst/>
                    </a:prstGeom>
                  </pic:spPr>
                </pic:pic>
              </a:graphicData>
            </a:graphic>
          </wp:inline>
        </w:drawing>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pStyle w:val="BodyText"/>
        <w:ind w:right="70" w:firstLine="429"/>
        <w:spacing w:before="68" w:line="266" w:lineRule="auto"/>
        <w:rPr>
          <w:sz w:val="21"/>
          <w:szCs w:val="21"/>
        </w:rPr>
      </w:pPr>
      <w:r>
        <w:rPr>
          <w:sz w:val="21"/>
          <w:szCs w:val="21"/>
          <w:spacing w:val="1"/>
        </w:rPr>
        <w:t>经过多年的测试领域的摸爬滚打，小艾已经具备了丰富的软件测试经验，对测试领域</w:t>
      </w:r>
      <w:r>
        <w:rPr>
          <w:sz w:val="21"/>
          <w:szCs w:val="21"/>
          <w:spacing w:val="11"/>
        </w:rPr>
        <w:t xml:space="preserve"> </w:t>
      </w:r>
      <w:r>
        <w:rPr>
          <w:sz w:val="21"/>
          <w:szCs w:val="21"/>
          <w:spacing w:val="2"/>
        </w:rPr>
        <w:t>的理论与实战都了如指掌，目前的工作已经驾轻就熟。下一步的发展规划是什么呢?</w:t>
      </w:r>
    </w:p>
    <w:p>
      <w:pPr>
        <w:spacing w:line="469" w:lineRule="auto"/>
        <w:rPr>
          <w:rFonts w:ascii="Arial"/>
          <w:sz w:val="21"/>
        </w:rPr>
      </w:pPr>
      <w:r/>
    </w:p>
    <w:p>
      <w:pPr>
        <w:ind w:left="4"/>
        <w:spacing w:before="98" w:line="213" w:lineRule="auto"/>
        <w:outlineLvl w:val="1"/>
        <w:rPr>
          <w:rFonts w:ascii="SimHei" w:hAnsi="SimHei" w:eastAsia="SimHei" w:cs="SimHei"/>
          <w:sz w:val="30"/>
          <w:szCs w:val="30"/>
        </w:rPr>
      </w:pPr>
      <w:bookmarkStart w:name="bookmark220" w:id="397"/>
      <w:bookmarkEnd w:id="397"/>
      <w:r>
        <w:rPr>
          <w:rFonts w:ascii="SimHei" w:hAnsi="SimHei" w:eastAsia="SimHei" w:cs="SimHei"/>
          <w:sz w:val="30"/>
          <w:szCs w:val="30"/>
          <w:b/>
          <w:bCs/>
          <w:u w:val="single" w:color="auto"/>
          <w:spacing w:val="4"/>
        </w:rPr>
        <w:t>13.1走技术路线还是管理路线，或者当架构师</w:t>
      </w:r>
    </w:p>
    <w:p>
      <w:pPr>
        <w:pStyle w:val="BodyText"/>
        <w:ind w:right="68" w:firstLine="429"/>
        <w:spacing w:before="298" w:line="265" w:lineRule="auto"/>
        <w:jc w:val="both"/>
        <w:rPr>
          <w:sz w:val="21"/>
          <w:szCs w:val="21"/>
        </w:rPr>
      </w:pPr>
      <w:r>
        <w:rPr>
          <w:sz w:val="21"/>
          <w:szCs w:val="21"/>
          <w:spacing w:val="1"/>
        </w:rPr>
        <w:t>随着测试团队的逐渐壮大，测试团队做的事情也越来越深入，凯</w:t>
      </w:r>
      <w:r>
        <w:rPr>
          <w:sz w:val="21"/>
          <w:szCs w:val="21"/>
        </w:rPr>
        <w:t>文越来越觉得项目团 </w:t>
      </w:r>
      <w:r>
        <w:rPr>
          <w:sz w:val="21"/>
          <w:szCs w:val="21"/>
          <w:spacing w:val="1"/>
        </w:rPr>
        <w:t>队需要一个人来把握整个测试团队的技术方向，想了很久，凯文觉得小艾</w:t>
      </w:r>
      <w:r>
        <w:rPr>
          <w:sz w:val="21"/>
          <w:szCs w:val="21"/>
        </w:rPr>
        <w:t>经历了多年的磨 </w:t>
      </w:r>
      <w:r>
        <w:rPr>
          <w:sz w:val="21"/>
          <w:szCs w:val="21"/>
          <w:spacing w:val="2"/>
        </w:rPr>
        <w:t>炼之后，已经具备了广泛的各方面测试的能力要</w:t>
      </w:r>
      <w:r>
        <w:rPr>
          <w:sz w:val="21"/>
          <w:szCs w:val="21"/>
          <w:spacing w:val="1"/>
        </w:rPr>
        <w:t>求，并且具有高超的技术天赋，应该是一</w:t>
      </w:r>
      <w:r>
        <w:rPr>
          <w:sz w:val="21"/>
          <w:szCs w:val="21"/>
        </w:rPr>
        <w:t xml:space="preserve"> </w:t>
      </w:r>
      <w:r>
        <w:rPr>
          <w:sz w:val="21"/>
          <w:szCs w:val="21"/>
          <w:spacing w:val="1"/>
        </w:rPr>
        <w:t>个好的人选。于是凯文决定找小艾聊聊他的个人发展。</w:t>
      </w:r>
    </w:p>
    <w:p>
      <w:pPr>
        <w:pStyle w:val="BodyText"/>
        <w:ind w:right="61" w:firstLine="429"/>
        <w:spacing w:before="86" w:line="283" w:lineRule="auto"/>
        <w:rPr>
          <w:sz w:val="21"/>
          <w:szCs w:val="21"/>
        </w:rPr>
      </w:pPr>
      <w:r>
        <w:rPr>
          <w:sz w:val="21"/>
          <w:szCs w:val="21"/>
          <w:spacing w:val="2"/>
        </w:rPr>
        <w:t>凯文说：“我们测试团队越来越壮大，我想设立</w:t>
      </w:r>
      <w:r>
        <w:rPr>
          <w:sz w:val="21"/>
          <w:szCs w:val="21"/>
          <w:spacing w:val="1"/>
        </w:rPr>
        <w:t>一个测试架构师职位，来带领整个团</w:t>
      </w:r>
      <w:r>
        <w:rPr>
          <w:sz w:val="21"/>
          <w:szCs w:val="21"/>
        </w:rPr>
        <w:t xml:space="preserve"> </w:t>
      </w:r>
      <w:r>
        <w:rPr>
          <w:sz w:val="21"/>
          <w:szCs w:val="21"/>
          <w:spacing w:val="2"/>
        </w:rPr>
        <w:t>队进一步发展，做深、做专、做强，我觉得你是一个合适的人选，谈谈你的想法。”</w:t>
      </w:r>
    </w:p>
    <w:p>
      <w:pPr>
        <w:pStyle w:val="BodyText"/>
        <w:ind w:left="429"/>
        <w:spacing w:before="55" w:line="219" w:lineRule="auto"/>
        <w:rPr>
          <w:sz w:val="21"/>
          <w:szCs w:val="21"/>
        </w:rPr>
      </w:pPr>
      <w:r>
        <w:rPr>
          <w:sz w:val="21"/>
          <w:szCs w:val="21"/>
        </w:rPr>
        <w:t>小艾觉得是个机会，不过他也和国内的大多数工程师一样，一直纠结于到底是向管理</w:t>
      </w:r>
    </w:p>
    <w:p>
      <w:pPr>
        <w:spacing w:line="219" w:lineRule="auto"/>
        <w:sectPr>
          <w:footerReference w:type="default" r:id="rId11"/>
          <w:pgSz w:w="10060" w:h="12930"/>
          <w:pgMar w:top="400" w:right="919" w:bottom="400" w:left="819" w:header="0" w:footer="0" w:gutter="0"/>
        </w:sectPr>
        <w:rPr>
          <w:sz w:val="21"/>
          <w:szCs w:val="21"/>
        </w:rPr>
      </w:pPr>
    </w:p>
    <w:p>
      <w:pPr>
        <w:ind w:left="4260"/>
        <w:spacing w:before="175" w:line="221" w:lineRule="auto"/>
        <w:rPr>
          <w:rFonts w:ascii="SimHei" w:hAnsi="SimHei" w:eastAsia="SimHei" w:cs="SimHei"/>
          <w:sz w:val="18"/>
          <w:szCs w:val="18"/>
        </w:rPr>
      </w:pPr>
      <w:r>
        <w:rPr>
          <w:rFonts w:ascii="SimHei" w:hAnsi="SimHei" w:eastAsia="SimHei" w:cs="SimHei"/>
          <w:sz w:val="18"/>
          <w:szCs w:val="18"/>
          <w:spacing w:val="13"/>
        </w:rPr>
        <w:t>第</w:t>
      </w:r>
      <w:r>
        <w:rPr>
          <w:rFonts w:ascii="SimHei" w:hAnsi="SimHei" w:eastAsia="SimHei" w:cs="SimHei"/>
          <w:sz w:val="18"/>
          <w:szCs w:val="18"/>
          <w:spacing w:val="-17"/>
        </w:rPr>
        <w:t xml:space="preserve"> </w:t>
      </w:r>
      <w:r>
        <w:rPr>
          <w:rFonts w:ascii="SimHei" w:hAnsi="SimHei" w:eastAsia="SimHei" w:cs="SimHei"/>
          <w:sz w:val="18"/>
          <w:szCs w:val="18"/>
          <w:spacing w:val="13"/>
        </w:rPr>
        <w:t>1</w:t>
      </w:r>
      <w:r>
        <w:rPr>
          <w:rFonts w:ascii="SimHei" w:hAnsi="SimHei" w:eastAsia="SimHei" w:cs="SimHei"/>
          <w:sz w:val="18"/>
          <w:szCs w:val="18"/>
          <w:spacing w:val="-28"/>
        </w:rPr>
        <w:t xml:space="preserve"> </w:t>
      </w:r>
      <w:r>
        <w:rPr>
          <w:rFonts w:ascii="SimHei" w:hAnsi="SimHei" w:eastAsia="SimHei" w:cs="SimHei"/>
          <w:sz w:val="18"/>
          <w:szCs w:val="18"/>
          <w:spacing w:val="13"/>
        </w:rPr>
        <w:t>3</w:t>
      </w:r>
      <w:r>
        <w:rPr>
          <w:rFonts w:ascii="SimHei" w:hAnsi="SimHei" w:eastAsia="SimHei" w:cs="SimHei"/>
          <w:sz w:val="18"/>
          <w:szCs w:val="18"/>
          <w:spacing w:val="-28"/>
        </w:rPr>
        <w:t xml:space="preserve"> </w:t>
      </w:r>
      <w:r>
        <w:rPr>
          <w:rFonts w:ascii="SimHei" w:hAnsi="SimHei" w:eastAsia="SimHei" w:cs="SimHei"/>
          <w:sz w:val="18"/>
          <w:szCs w:val="18"/>
          <w:spacing w:val="13"/>
        </w:rPr>
        <w:t>章</w:t>
      </w:r>
      <w:r>
        <w:rPr>
          <w:rFonts w:ascii="SimHei" w:hAnsi="SimHei" w:eastAsia="SimHei" w:cs="SimHei"/>
          <w:sz w:val="18"/>
          <w:szCs w:val="18"/>
          <w:spacing w:val="13"/>
        </w:rPr>
        <w:t xml:space="preserve">  </w:t>
      </w:r>
      <w:r>
        <w:rPr>
          <w:rFonts w:ascii="SimHei" w:hAnsi="SimHei" w:eastAsia="SimHei" w:cs="SimHei"/>
          <w:sz w:val="18"/>
          <w:szCs w:val="18"/>
          <w:spacing w:val="13"/>
        </w:rPr>
        <w:t>涅槃!华山论剑：测试架构师的诞生</w:t>
      </w:r>
    </w:p>
    <w:p>
      <w:pPr>
        <w:spacing w:line="351" w:lineRule="auto"/>
        <w:rPr>
          <w:rFonts w:ascii="Arial"/>
          <w:sz w:val="21"/>
        </w:rPr>
      </w:pPr>
      <w:r/>
    </w:p>
    <w:p>
      <w:pPr>
        <w:spacing w:line="352" w:lineRule="auto"/>
        <w:rPr>
          <w:rFonts w:ascii="Arial"/>
          <w:sz w:val="21"/>
        </w:rPr>
      </w:pPr>
      <w:r/>
    </w:p>
    <w:p>
      <w:pPr>
        <w:pStyle w:val="BodyText"/>
        <w:spacing w:before="59" w:line="219" w:lineRule="auto"/>
        <w:rPr>
          <w:sz w:val="18"/>
          <w:szCs w:val="18"/>
        </w:rPr>
      </w:pPr>
      <w:r>
        <w:rPr>
          <w:sz w:val="18"/>
          <w:szCs w:val="18"/>
          <w:spacing w:val="28"/>
        </w:rPr>
        <w:t>方向发展还是继续走技术路线。</w:t>
      </w:r>
    </w:p>
    <w:p>
      <w:pPr>
        <w:pStyle w:val="BodyText"/>
        <w:ind w:left="429"/>
        <w:spacing w:before="205" w:line="219" w:lineRule="auto"/>
        <w:rPr>
          <w:sz w:val="18"/>
          <w:szCs w:val="18"/>
        </w:rPr>
      </w:pPr>
      <w:r>
        <w:rPr>
          <w:sz w:val="18"/>
          <w:szCs w:val="18"/>
          <w:spacing w:val="25"/>
        </w:rPr>
        <w:t>小艾思索了一</w:t>
      </w:r>
      <w:r>
        <w:rPr>
          <w:sz w:val="18"/>
          <w:szCs w:val="18"/>
          <w:spacing w:val="-50"/>
        </w:rPr>
        <w:t xml:space="preserve"> </w:t>
      </w:r>
      <w:r>
        <w:rPr>
          <w:sz w:val="18"/>
          <w:szCs w:val="18"/>
          <w:spacing w:val="25"/>
        </w:rPr>
        <w:t>下，说道：“谢谢您给我这个机会，让我想想吧。”</w:t>
      </w:r>
    </w:p>
    <w:p>
      <w:pPr>
        <w:pStyle w:val="BodyText"/>
        <w:ind w:firstLine="429"/>
        <w:spacing w:before="187" w:line="330" w:lineRule="auto"/>
        <w:jc w:val="both"/>
        <w:rPr>
          <w:sz w:val="18"/>
          <w:szCs w:val="18"/>
        </w:rPr>
      </w:pPr>
      <w:r>
        <w:rPr>
          <w:sz w:val="18"/>
          <w:szCs w:val="18"/>
          <w:spacing w:val="27"/>
        </w:rPr>
        <w:t>凯文说：“我知道你心里的想法，这样吧，我给你找个比较资深的前</w:t>
      </w:r>
      <w:r>
        <w:rPr>
          <w:sz w:val="18"/>
          <w:szCs w:val="18"/>
          <w:spacing w:val="26"/>
        </w:rPr>
        <w:t>辈，你找他聊聊，</w:t>
      </w:r>
      <w:r>
        <w:rPr>
          <w:sz w:val="18"/>
          <w:szCs w:val="18"/>
        </w:rPr>
        <w:t xml:space="preserve"> </w:t>
      </w:r>
      <w:r>
        <w:rPr>
          <w:sz w:val="18"/>
          <w:szCs w:val="18"/>
          <w:spacing w:val="28"/>
        </w:rPr>
        <w:t>他叫卢涛，是我们公司目前技术职位级别最高的人之</w:t>
      </w:r>
      <w:r>
        <w:rPr>
          <w:sz w:val="18"/>
          <w:szCs w:val="18"/>
          <w:spacing w:val="-38"/>
        </w:rPr>
        <w:t xml:space="preserve"> </w:t>
      </w:r>
      <w:r>
        <w:rPr>
          <w:sz w:val="18"/>
          <w:szCs w:val="18"/>
          <w:spacing w:val="28"/>
        </w:rPr>
        <w:t>一</w:t>
      </w:r>
      <w:r>
        <w:rPr>
          <w:sz w:val="18"/>
          <w:szCs w:val="18"/>
          <w:spacing w:val="-36"/>
        </w:rPr>
        <w:t xml:space="preserve"> </w:t>
      </w:r>
      <w:r>
        <w:rPr>
          <w:sz w:val="18"/>
          <w:szCs w:val="18"/>
          <w:spacing w:val="28"/>
        </w:rPr>
        <w:t>，我觉得他可以解答你的困惑，过</w:t>
      </w:r>
      <w:r>
        <w:rPr>
          <w:sz w:val="18"/>
          <w:szCs w:val="18"/>
        </w:rPr>
        <w:t xml:space="preserve">  </w:t>
      </w:r>
      <w:r>
        <w:rPr>
          <w:sz w:val="18"/>
          <w:szCs w:val="18"/>
          <w:spacing w:val="29"/>
        </w:rPr>
        <w:t>两天你再找我谈谈你的想法。”</w:t>
      </w:r>
    </w:p>
    <w:p>
      <w:pPr>
        <w:pStyle w:val="BodyText"/>
        <w:ind w:firstLine="429"/>
        <w:spacing w:before="85" w:line="331" w:lineRule="auto"/>
        <w:jc w:val="both"/>
        <w:rPr>
          <w:sz w:val="18"/>
          <w:szCs w:val="18"/>
        </w:rPr>
      </w:pPr>
      <w:r>
        <w:rPr>
          <w:sz w:val="18"/>
          <w:szCs w:val="18"/>
          <w:spacing w:val="27"/>
        </w:rPr>
        <w:t>卢涛可是公司里的著名牛人，他曾经做过测试工程师、测试经理、架</w:t>
      </w:r>
      <w:r>
        <w:rPr>
          <w:sz w:val="18"/>
          <w:szCs w:val="18"/>
          <w:spacing w:val="26"/>
        </w:rPr>
        <w:t>构师等诸多职务，</w:t>
      </w:r>
      <w:r>
        <w:rPr>
          <w:sz w:val="18"/>
          <w:szCs w:val="18"/>
        </w:rPr>
        <w:t xml:space="preserve"> </w:t>
      </w:r>
      <w:r>
        <w:rPr>
          <w:sz w:val="18"/>
          <w:szCs w:val="18"/>
          <w:spacing w:val="25"/>
        </w:rPr>
        <w:t>是公司里的测试第</w:t>
      </w:r>
      <w:r>
        <w:rPr>
          <w:sz w:val="18"/>
          <w:szCs w:val="18"/>
          <w:spacing w:val="-48"/>
        </w:rPr>
        <w:t xml:space="preserve"> </w:t>
      </w:r>
      <w:r>
        <w:rPr>
          <w:sz w:val="18"/>
          <w:szCs w:val="18"/>
          <w:spacing w:val="25"/>
        </w:rPr>
        <w:t>一 “大拿”。于是小艾找到了卢涛，咨询了</w:t>
      </w:r>
      <w:r>
        <w:rPr>
          <w:sz w:val="18"/>
          <w:szCs w:val="18"/>
          <w:spacing w:val="-48"/>
        </w:rPr>
        <w:t xml:space="preserve"> </w:t>
      </w:r>
      <w:r>
        <w:rPr>
          <w:sz w:val="18"/>
          <w:szCs w:val="18"/>
          <w:spacing w:val="25"/>
        </w:rPr>
        <w:t>一</w:t>
      </w:r>
      <w:r>
        <w:rPr>
          <w:sz w:val="18"/>
          <w:szCs w:val="18"/>
          <w:spacing w:val="-46"/>
        </w:rPr>
        <w:t xml:space="preserve"> </w:t>
      </w:r>
      <w:r>
        <w:rPr>
          <w:sz w:val="18"/>
          <w:szCs w:val="18"/>
          <w:spacing w:val="25"/>
        </w:rPr>
        <w:t>下</w:t>
      </w:r>
      <w:r>
        <w:rPr>
          <w:sz w:val="18"/>
          <w:szCs w:val="18"/>
          <w:spacing w:val="24"/>
        </w:rPr>
        <w:t>测试工程师的职业发展</w:t>
      </w:r>
      <w:r>
        <w:rPr>
          <w:sz w:val="18"/>
          <w:szCs w:val="18"/>
        </w:rPr>
        <w:t xml:space="preserve"> </w:t>
      </w:r>
      <w:r>
        <w:rPr>
          <w:sz w:val="18"/>
          <w:szCs w:val="18"/>
          <w:spacing w:val="26"/>
        </w:rPr>
        <w:t>规划问题。</w:t>
      </w:r>
    </w:p>
    <w:p>
      <w:pPr>
        <w:pStyle w:val="BodyText"/>
        <w:spacing w:before="80" w:line="7010" w:lineRule="exact"/>
        <w:rPr/>
      </w:pPr>
      <w:r>
        <mc:AlternateContent xmlns:mc="http://schemas.openxmlformats.org/markup-compatibility/2006">
          <mc:Choice Requires="wps">
            <w:drawing>
              <wp:anchor distT="0" distB="0" distL="0" distR="0" simplePos="0" relativeHeight="253991936" behindDoc="0" locked="0" layoutInCell="1" allowOverlap="1">
                <wp:simplePos x="0" y="0"/>
                <wp:positionH relativeFrom="column">
                  <wp:posOffset>-121131</wp:posOffset>
                </wp:positionH>
                <wp:positionV relativeFrom="paragraph">
                  <wp:posOffset>1687172</wp:posOffset>
                </wp:positionV>
                <wp:extent cx="970280" cy="207009"/>
                <wp:effectExtent l="0" t="0" r="0" b="0"/>
                <wp:wrapNone/>
                <wp:docPr id="240" name="TextBox 240"/>
                <wp:cNvGraphicFramePr/>
                <a:graphic>
                  <a:graphicData uri="http://schemas.microsoft.com/office/word/2010/wordprocessingShape">
                    <wps:wsp>
                      <wps:cNvPr id="240" name="TextBox 240"/>
                      <wps:cNvSpPr txBox="1"/>
                      <wps:spPr>
                        <a:xfrm rot="16200000">
                          <a:off x="-121131" y="1687172"/>
                          <a:ext cx="970280" cy="20700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57" w:line="229" w:lineRule="auto"/>
                              <w:jc w:val="right"/>
                              <w:rPr>
                                <w:sz w:val="20"/>
                                <w:szCs w:val="20"/>
                              </w:rPr>
                            </w:pPr>
                            <w:r>
                              <w:rPr>
                                <w:sz w:val="20"/>
                                <w:szCs w:val="20"/>
                                <w:spacing w:val="-30"/>
                              </w:rPr>
                              <w:t>管理  </w:t>
                            </w:r>
                            <w:r>
                              <w:rPr>
                                <w:sz w:val="20"/>
                                <w:szCs w:val="20"/>
                                <w:spacing w:val="-29"/>
                              </w:rPr>
                              <w:t xml:space="preserve">         技</w:t>
                            </w:r>
                            <w:r>
                              <w:rPr>
                                <w:sz w:val="20"/>
                                <w:szCs w:val="20"/>
                                <w:spacing w:val="-10"/>
                              </w:rPr>
                              <w:t>术</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38" style="position:absolute;margin-left:-9.53793pt;margin-top:132.848pt;mso-position-vertical-relative:text;mso-position-horizontal-relative:text;width:76.4pt;height:16.3pt;z-index:253991936;rotation:270;" filled="false" stroked="false" type="#_x0000_t202">
                <v:fill on="false"/>
                <v:stroke on="false"/>
                <v:path/>
                <v:imagedata o:title=""/>
                <o:lock v:ext="edit" aspectratio="false"/>
                <v:textbox inset="0mm,0mm,0mm,0mm">
                  <w:txbxContent>
                    <w:p>
                      <w:pPr>
                        <w:pStyle w:val="BodyText"/>
                        <w:spacing w:before="57" w:line="229" w:lineRule="auto"/>
                        <w:jc w:val="right"/>
                        <w:rPr>
                          <w:sz w:val="20"/>
                          <w:szCs w:val="20"/>
                        </w:rPr>
                      </w:pPr>
                      <w:r>
                        <w:rPr>
                          <w:sz w:val="20"/>
                          <w:szCs w:val="20"/>
                          <w:spacing w:val="-30"/>
                        </w:rPr>
                        <w:t>管理  </w:t>
                      </w:r>
                      <w:r>
                        <w:rPr>
                          <w:sz w:val="20"/>
                          <w:szCs w:val="20"/>
                          <w:spacing w:val="-29"/>
                        </w:rPr>
                        <w:t xml:space="preserve">         技</w:t>
                      </w:r>
                      <w:r>
                        <w:rPr>
                          <w:sz w:val="20"/>
                          <w:szCs w:val="20"/>
                          <w:spacing w:val="-10"/>
                        </w:rPr>
                        <w:t>术</w:t>
                      </w:r>
                    </w:p>
                  </w:txbxContent>
                </v:textbox>
              </v:shape>
            </w:pict>
          </mc:Fallback>
        </mc:AlternateContent>
      </w:r>
      <w:r>
        <w:rPr>
          <w:position w:val="-140"/>
        </w:rPr>
        <w:pict>
          <v:group id="_x0000_s940" style="mso-position-vertical-relative:line;mso-position-horizontal-relative:char;width:414.5pt;height:350.55pt;" filled="false" stroked="false" coordsize="8290,7010" coordorigin="0,0">
            <v:shape id="_x0000_s942" style="position:absolute;left:320;top:943;width:7630;height:4301;" filled="false" stroked="false" type="#_x0000_t75">
              <v:imagedata o:title="" r:id="rId694"/>
            </v:shape>
            <v:shape id="_x0000_s944" style="position:absolute;left:-20;top:-20;width:8330;height:7050;" filled="false" stroked="false" type="#_x0000_t202">
              <v:fill on="false"/>
              <v:stroke on="false"/>
              <v:path/>
              <v:imagedata o:title=""/>
              <o:lock v:ext="edit" aspectratio="false"/>
              <v:textbox inset="0mm,0mm,0mm,0mm">
                <w:txbxContent>
                  <w:p>
                    <w:pPr>
                      <w:ind w:left="20" w:right="20" w:firstLine="429"/>
                      <w:spacing w:before="21" w:line="330" w:lineRule="auto"/>
                      <w:jc w:val="both"/>
                      <w:rPr>
                        <w:rFonts w:ascii="SimSun" w:hAnsi="SimSun" w:eastAsia="SimSun" w:cs="SimSun"/>
                        <w:sz w:val="18"/>
                        <w:szCs w:val="18"/>
                      </w:rPr>
                    </w:pPr>
                    <w:r>
                      <w:rPr>
                        <w:rFonts w:ascii="SimSun" w:hAnsi="SimSun" w:eastAsia="SimSun" w:cs="SimSun"/>
                        <w:sz w:val="18"/>
                        <w:szCs w:val="18"/>
                        <w:spacing w:val="25"/>
                      </w:rPr>
                      <w:t>卢涛</w:t>
                    </w:r>
                    <w:r>
                      <w:rPr>
                        <w:rFonts w:ascii="SimSun" w:hAnsi="SimSun" w:eastAsia="SimSun" w:cs="SimSun"/>
                        <w:sz w:val="18"/>
                        <w:szCs w:val="18"/>
                        <w:spacing w:val="-51"/>
                      </w:rPr>
                      <w:t xml:space="preserve"> </w:t>
                    </w:r>
                    <w:r>
                      <w:rPr>
                        <w:rFonts w:ascii="SimSun" w:hAnsi="SimSun" w:eastAsia="SimSun" w:cs="SimSun"/>
                        <w:sz w:val="18"/>
                        <w:szCs w:val="18"/>
                        <w:spacing w:val="25"/>
                      </w:rPr>
                      <w:t>一</w:t>
                    </w:r>
                    <w:r>
                      <w:rPr>
                        <w:rFonts w:ascii="SimSun" w:hAnsi="SimSun" w:eastAsia="SimSun" w:cs="SimSun"/>
                        <w:sz w:val="18"/>
                        <w:szCs w:val="18"/>
                        <w:spacing w:val="-45"/>
                      </w:rPr>
                      <w:t xml:space="preserve"> </w:t>
                    </w:r>
                    <w:r>
                      <w:rPr>
                        <w:rFonts w:ascii="SimSun" w:hAnsi="SimSun" w:eastAsia="SimSun" w:cs="SimSun"/>
                        <w:sz w:val="18"/>
                        <w:szCs w:val="18"/>
                        <w:spacing w:val="25"/>
                      </w:rPr>
                      <w:t>听小艾的问题，会心地笑了：“你的问题是</w:t>
                    </w:r>
                    <w:r>
                      <w:rPr>
                        <w:rFonts w:ascii="SimSun" w:hAnsi="SimSun" w:eastAsia="SimSun" w:cs="SimSun"/>
                        <w:sz w:val="18"/>
                        <w:szCs w:val="18"/>
                        <w:spacing w:val="24"/>
                      </w:rPr>
                      <w:t>无数工程师们曾经感到困惑的问题，</w:t>
                    </w:r>
                    <w:r>
                      <w:rPr>
                        <w:rFonts w:ascii="SimSun" w:hAnsi="SimSun" w:eastAsia="SimSun" w:cs="SimSun"/>
                        <w:sz w:val="18"/>
                        <w:szCs w:val="18"/>
                      </w:rPr>
                      <w:t xml:space="preserve"> </w:t>
                    </w:r>
                    <w:r>
                      <w:rPr>
                        <w:rFonts w:ascii="SimSun" w:hAnsi="SimSun" w:eastAsia="SimSun" w:cs="SimSun"/>
                        <w:sz w:val="18"/>
                        <w:szCs w:val="18"/>
                        <w:spacing w:val="31"/>
                      </w:rPr>
                      <w:t>其实不仅是测试工程师，开发工程师也有类似的困惑。”卢涛为小艾展示了工</w:t>
                    </w:r>
                    <w:r>
                      <w:rPr>
                        <w:rFonts w:ascii="SimSun" w:hAnsi="SimSun" w:eastAsia="SimSun" w:cs="SimSun"/>
                        <w:sz w:val="18"/>
                        <w:szCs w:val="18"/>
                        <w:spacing w:val="30"/>
                      </w:rPr>
                      <w:t>程师的职业</w:t>
                    </w:r>
                    <w:r>
                      <w:rPr>
                        <w:rFonts w:ascii="SimSun" w:hAnsi="SimSun" w:eastAsia="SimSun" w:cs="SimSun"/>
                        <w:sz w:val="18"/>
                        <w:szCs w:val="18"/>
                      </w:rPr>
                      <w:t xml:space="preserve"> </w:t>
                    </w:r>
                    <w:r>
                      <w:rPr>
                        <w:rFonts w:ascii="SimSun" w:hAnsi="SimSun" w:eastAsia="SimSun" w:cs="SimSun"/>
                        <w:sz w:val="18"/>
                        <w:szCs w:val="18"/>
                        <w:spacing w:val="24"/>
                      </w:rPr>
                      <w:t>发展规划示意图，如图13</w:t>
                    </w:r>
                    <w:r>
                      <w:rPr>
                        <w:rFonts w:ascii="SimSun" w:hAnsi="SimSun" w:eastAsia="SimSun" w:cs="SimSun"/>
                        <w:sz w:val="18"/>
                        <w:szCs w:val="18"/>
                        <w:spacing w:val="-35"/>
                      </w:rPr>
                      <w:t xml:space="preserve"> </w:t>
                    </w:r>
                    <w:r>
                      <w:rPr>
                        <w:rFonts w:ascii="SimSun" w:hAnsi="SimSun" w:eastAsia="SimSun" w:cs="SimSun"/>
                        <w:sz w:val="18"/>
                        <w:szCs w:val="18"/>
                        <w:spacing w:val="24"/>
                      </w:rPr>
                      <w:t>-</w:t>
                    </w:r>
                    <w:r>
                      <w:rPr>
                        <w:rFonts w:ascii="SimSun" w:hAnsi="SimSun" w:eastAsia="SimSun" w:cs="SimSun"/>
                        <w:sz w:val="18"/>
                        <w:szCs w:val="18"/>
                        <w:spacing w:val="-35"/>
                      </w:rPr>
                      <w:t xml:space="preserve"> </w:t>
                    </w:r>
                    <w:r>
                      <w:rPr>
                        <w:rFonts w:ascii="SimSun" w:hAnsi="SimSun" w:eastAsia="SimSun" w:cs="SimSun"/>
                        <w:sz w:val="18"/>
                        <w:szCs w:val="18"/>
                        <w:spacing w:val="24"/>
                      </w:rPr>
                      <w:t>1所示。</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2289" w:right="5469" w:hanging="80"/>
                      <w:spacing w:before="58" w:line="248" w:lineRule="auto"/>
                      <w:rPr>
                        <w:rFonts w:ascii="SimSun" w:hAnsi="SimSun" w:eastAsia="SimSun" w:cs="SimSun"/>
                        <w:sz w:val="18"/>
                        <w:szCs w:val="18"/>
                      </w:rPr>
                    </w:pPr>
                    <w:r>
                      <w:rPr>
                        <w:rFonts w:ascii="SimSun" w:hAnsi="SimSun" w:eastAsia="SimSun" w:cs="SimSun"/>
                        <w:sz w:val="18"/>
                        <w:szCs w:val="18"/>
                        <w:spacing w:val="-15"/>
                        <w:w w:val="98"/>
                      </w:rPr>
                      <w:t>测试高级</w:t>
                    </w:r>
                    <w:r>
                      <w:rPr>
                        <w:rFonts w:ascii="SimSun" w:hAnsi="SimSun" w:eastAsia="SimSun" w:cs="SimSun"/>
                        <w:sz w:val="18"/>
                        <w:szCs w:val="18"/>
                        <w:spacing w:val="3"/>
                      </w:rPr>
                      <w:t xml:space="preserve"> </w:t>
                    </w:r>
                    <w:r>
                      <w:rPr>
                        <w:rFonts w:ascii="SimSun" w:hAnsi="SimSun" w:eastAsia="SimSun" w:cs="SimSun"/>
                        <w:sz w:val="18"/>
                        <w:szCs w:val="18"/>
                        <w:spacing w:val="-12"/>
                      </w:rPr>
                      <w:t>工程师</w:t>
                    </w:r>
                  </w:p>
                  <w:p>
                    <w:pPr>
                      <w:ind w:left="2659"/>
                      <w:spacing w:before="205" w:line="220" w:lineRule="auto"/>
                      <w:rPr>
                        <w:rFonts w:ascii="Times New Roman" w:hAnsi="Times New Roman" w:eastAsia="Times New Roman" w:cs="Times New Roman"/>
                        <w:sz w:val="18"/>
                        <w:szCs w:val="18"/>
                      </w:rPr>
                    </w:pPr>
                    <w:r>
                      <w:rPr>
                        <w:rFonts w:ascii="FangSong" w:hAnsi="FangSong" w:eastAsia="FangSong" w:cs="FangSong"/>
                        <w:sz w:val="18"/>
                        <w:szCs w:val="18"/>
                        <w:spacing w:val="-6"/>
                      </w:rPr>
                      <w:t>测试</w:t>
                    </w:r>
                    <w:r>
                      <w:rPr>
                        <w:rFonts w:ascii="Times New Roman" w:hAnsi="Times New Roman" w:eastAsia="Times New Roman" w:cs="Times New Roman"/>
                        <w:sz w:val="18"/>
                        <w:szCs w:val="18"/>
                        <w:spacing w:val="-6"/>
                      </w:rPr>
                      <w:t>Tean</w:t>
                    </w:r>
                  </w:p>
                  <w:p>
                    <w:pPr>
                      <w:ind w:left="2760"/>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Leader</w:t>
                    </w:r>
                  </w:p>
                  <w:p>
                    <w:pPr>
                      <w:spacing w:line="429" w:lineRule="auto"/>
                      <w:rPr>
                        <w:rFonts w:ascii="Arial"/>
                        <w:sz w:val="21"/>
                      </w:rPr>
                    </w:pPr>
                    <w:r/>
                  </w:p>
                  <w:p>
                    <w:pPr>
                      <w:ind w:left="5059"/>
                      <w:spacing w:before="59" w:line="225" w:lineRule="auto"/>
                      <w:rPr>
                        <w:rFonts w:ascii="FangSong" w:hAnsi="FangSong" w:eastAsia="FangSong" w:cs="FangSong"/>
                        <w:sz w:val="18"/>
                        <w:szCs w:val="18"/>
                      </w:rPr>
                    </w:pPr>
                    <w:r>
                      <w:rPr>
                        <w:rFonts w:ascii="SimSun" w:hAnsi="SimSun" w:eastAsia="SimSun" w:cs="SimSun"/>
                        <w:sz w:val="18"/>
                        <w:szCs w:val="18"/>
                        <w:spacing w:val="-13"/>
                      </w:rPr>
                      <w:t>高级经理</w:t>
                    </w:r>
                    <w:r>
                      <w:rPr>
                        <w:rFonts w:ascii="SimSun" w:hAnsi="SimSun" w:eastAsia="SimSun" w:cs="SimSun"/>
                        <w:sz w:val="18"/>
                        <w:szCs w:val="18"/>
                        <w:spacing w:val="15"/>
                      </w:rPr>
                      <w:t xml:space="preserve">     </w:t>
                    </w:r>
                    <w:r>
                      <w:rPr>
                        <w:rFonts w:ascii="FangSong" w:hAnsi="FangSong" w:eastAsia="FangSong" w:cs="FangSong"/>
                        <w:sz w:val="18"/>
                        <w:szCs w:val="18"/>
                        <w:spacing w:val="-13"/>
                      </w:rPr>
                      <w:t>总监</w:t>
                    </w:r>
                  </w:p>
                  <w:p>
                    <w:pPr>
                      <w:spacing w:line="321" w:lineRule="auto"/>
                      <w:rPr>
                        <w:rFonts w:ascii="Arial"/>
                        <w:sz w:val="21"/>
                      </w:rPr>
                    </w:pPr>
                    <w:r/>
                  </w:p>
                  <w:p>
                    <w:pPr>
                      <w:ind w:left="2728" w:right="4986" w:hanging="99"/>
                      <w:spacing w:before="59" w:line="299" w:lineRule="auto"/>
                      <w:rPr>
                        <w:rFonts w:ascii="Times New Roman" w:hAnsi="Times New Roman" w:eastAsia="Times New Roman" w:cs="Times New Roman"/>
                        <w:sz w:val="18"/>
                        <w:szCs w:val="18"/>
                      </w:rPr>
                    </w:pPr>
                    <w:r>
                      <w:rPr>
                        <w:rFonts w:ascii="SimSun" w:hAnsi="SimSun" w:eastAsia="SimSun" w:cs="SimSun"/>
                        <w:sz w:val="18"/>
                        <w:szCs w:val="18"/>
                        <w:spacing w:val="-1"/>
                      </w:rPr>
                      <w:t>开发</w:t>
                    </w:r>
                    <w:r>
                      <w:rPr>
                        <w:rFonts w:ascii="Times New Roman" w:hAnsi="Times New Roman" w:eastAsia="Times New Roman" w:cs="Times New Roman"/>
                        <w:sz w:val="18"/>
                        <w:szCs w:val="18"/>
                        <w:spacing w:val="-1"/>
                      </w:rPr>
                      <w:t>Tean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Leader</w:t>
                    </w:r>
                  </w:p>
                  <w:p>
                    <w:pPr>
                      <w:ind w:left="2479" w:right="5292" w:hanging="89"/>
                      <w:spacing w:before="99" w:line="197" w:lineRule="auto"/>
                      <w:rPr>
                        <w:rFonts w:ascii="SimSun" w:hAnsi="SimSun" w:eastAsia="SimSun" w:cs="SimSun"/>
                        <w:sz w:val="18"/>
                        <w:szCs w:val="18"/>
                      </w:rPr>
                    </w:pPr>
                    <w:r>
                      <w:rPr>
                        <w:rFonts w:ascii="SimSun" w:hAnsi="SimSun" w:eastAsia="SimSun" w:cs="SimSun"/>
                        <w:sz w:val="18"/>
                        <w:szCs w:val="18"/>
                        <w:spacing w:val="-15"/>
                        <w:w w:val="98"/>
                      </w:rPr>
                      <w:t>高级开发</w:t>
                    </w:r>
                    <w:r>
                      <w:rPr>
                        <w:rFonts w:ascii="SimSun" w:hAnsi="SimSun" w:eastAsia="SimSun" w:cs="SimSun"/>
                        <w:sz w:val="18"/>
                        <w:szCs w:val="18"/>
                      </w:rPr>
                      <w:t xml:space="preserve"> </w:t>
                    </w:r>
                    <w:r>
                      <w:rPr>
                        <w:rFonts w:ascii="SimSun" w:hAnsi="SimSun" w:eastAsia="SimSun" w:cs="SimSun"/>
                        <w:sz w:val="18"/>
                        <w:szCs w:val="18"/>
                        <w:spacing w:val="-12"/>
                      </w:rPr>
                      <w:t>工程师</w:t>
                    </w:r>
                  </w:p>
                  <w:p>
                    <w:pPr>
                      <w:spacing w:line="316" w:lineRule="auto"/>
                      <w:rPr>
                        <w:rFonts w:ascii="Arial"/>
                        <w:sz w:val="21"/>
                      </w:rPr>
                    </w:pPr>
                    <w:r/>
                  </w:p>
                  <w:p>
                    <w:pPr>
                      <w:ind w:left="2590"/>
                      <w:spacing w:before="58" w:line="219" w:lineRule="auto"/>
                      <w:rPr>
                        <w:rFonts w:ascii="SimSun" w:hAnsi="SimSun" w:eastAsia="SimSun" w:cs="SimSun"/>
                        <w:sz w:val="18"/>
                        <w:szCs w:val="18"/>
                      </w:rPr>
                    </w:pPr>
                    <w:r>
                      <w:rPr>
                        <w:rFonts w:ascii="SimSun" w:hAnsi="SimSun" w:eastAsia="SimSun" w:cs="SimSun"/>
                        <w:sz w:val="18"/>
                        <w:szCs w:val="18"/>
                        <w:spacing w:val="11"/>
                      </w:rPr>
                      <w:t>图13-1  工程师职业发展规划示意图</w:t>
                    </w:r>
                  </w:p>
                  <w:p>
                    <w:pPr>
                      <w:ind w:left="449"/>
                      <w:spacing w:before="227" w:line="219" w:lineRule="auto"/>
                      <w:rPr>
                        <w:rFonts w:ascii="SimSun" w:hAnsi="SimSun" w:eastAsia="SimSun" w:cs="SimSun"/>
                        <w:sz w:val="18"/>
                        <w:szCs w:val="18"/>
                      </w:rPr>
                    </w:pPr>
                    <w:r>
                      <w:rPr>
                        <w:rFonts w:ascii="SimSun" w:hAnsi="SimSun" w:eastAsia="SimSun" w:cs="SimSun"/>
                        <w:sz w:val="18"/>
                        <w:szCs w:val="18"/>
                        <w:spacing w:val="30"/>
                      </w:rPr>
                      <w:t>卢涛从宏观方面给小艾做了很多细致的解释，大致阐述了以下核心观点。</w:t>
                    </w:r>
                  </w:p>
                  <w:p>
                    <w:pPr>
                      <w:spacing w:line="314" w:lineRule="auto"/>
                      <w:rPr>
                        <w:rFonts w:ascii="Arial"/>
                        <w:sz w:val="21"/>
                      </w:rPr>
                    </w:pPr>
                    <w:r/>
                  </w:p>
                  <w:p>
                    <w:pPr>
                      <w:ind w:left="452"/>
                      <w:spacing w:before="58" w:line="213" w:lineRule="auto"/>
                      <w:rPr>
                        <w:rFonts w:ascii="SimHei" w:hAnsi="SimHei" w:eastAsia="SimHei" w:cs="SimHei"/>
                        <w:sz w:val="18"/>
                        <w:szCs w:val="18"/>
                      </w:rPr>
                    </w:pPr>
                    <w:r>
                      <w:rPr>
                        <w:rFonts w:ascii="SimSun" w:hAnsi="SimSun" w:eastAsia="SimSun" w:cs="SimSun"/>
                        <w:sz w:val="18"/>
                        <w:szCs w:val="18"/>
                        <w:b/>
                        <w:bCs/>
                        <w:spacing w:val="28"/>
                      </w:rPr>
                      <w:t>1.</w:t>
                    </w:r>
                    <w:r>
                      <w:rPr>
                        <w:rFonts w:ascii="SimSun" w:hAnsi="SimSun" w:eastAsia="SimSun" w:cs="SimSun"/>
                        <w:sz w:val="18"/>
                        <w:szCs w:val="18"/>
                        <w:spacing w:val="64"/>
                      </w:rPr>
                      <w:t xml:space="preserve"> </w:t>
                    </w:r>
                    <w:r>
                      <w:rPr>
                        <w:rFonts w:ascii="SimHei" w:hAnsi="SimHei" w:eastAsia="SimHei" w:cs="SimHei"/>
                        <w:sz w:val="18"/>
                        <w:szCs w:val="18"/>
                        <w:b/>
                        <w:bCs/>
                        <w:spacing w:val="28"/>
                      </w:rPr>
                      <w:t>无论是技术路线或者管理路线，并没有硬性的天花板</w:t>
                    </w:r>
                  </w:p>
                  <w:p>
                    <w:pPr>
                      <w:ind w:left="449"/>
                      <w:spacing w:before="255" w:line="219" w:lineRule="auto"/>
                      <w:rPr>
                        <w:rFonts w:ascii="SimSun" w:hAnsi="SimSun" w:eastAsia="SimSun" w:cs="SimSun"/>
                        <w:sz w:val="18"/>
                        <w:szCs w:val="18"/>
                      </w:rPr>
                    </w:pPr>
                    <w:r>
                      <w:rPr>
                        <w:rFonts w:ascii="SimSun" w:hAnsi="SimSun" w:eastAsia="SimSun" w:cs="SimSun"/>
                        <w:sz w:val="18"/>
                        <w:szCs w:val="18"/>
                        <w:spacing w:val="28"/>
                      </w:rPr>
                      <w:t>至于到底从事哪个方向，主要取决于以下因素：</w:t>
                    </w:r>
                  </w:p>
                </w:txbxContent>
              </v:textbox>
            </v:shape>
            <v:shape id="_x0000_s946" style="position:absolute;left:5339;top:3889;width:700;height:450;" filled="false" stroked="false" type="#_x0000_t202">
              <v:fill on="false"/>
              <v:stroke on="false"/>
              <v:path/>
              <v:imagedata o:title=""/>
              <o:lock v:ext="edit" aspectratio="false"/>
              <v:textbox inset="0mm,0mm,0mm,0mm">
                <w:txbxContent>
                  <w:p>
                    <w:pPr>
                      <w:ind w:left="100" w:right="20" w:hanging="80"/>
                      <w:spacing w:before="20" w:line="237" w:lineRule="auto"/>
                      <w:rPr>
                        <w:rFonts w:ascii="SimSun" w:hAnsi="SimSun" w:eastAsia="SimSun" w:cs="SimSun"/>
                        <w:sz w:val="18"/>
                        <w:szCs w:val="18"/>
                      </w:rPr>
                    </w:pPr>
                    <w:r>
                      <w:rPr>
                        <w:rFonts w:ascii="FangSong" w:hAnsi="FangSong" w:eastAsia="FangSong" w:cs="FangSong"/>
                        <w:sz w:val="18"/>
                        <w:szCs w:val="18"/>
                        <w:spacing w:val="-15"/>
                      </w:rPr>
                      <w:t>开发资深</w:t>
                    </w:r>
                    <w:r>
                      <w:rPr>
                        <w:rFonts w:ascii="FangSong" w:hAnsi="FangSong" w:eastAsia="FangSong" w:cs="FangSong"/>
                        <w:sz w:val="18"/>
                        <w:szCs w:val="18"/>
                      </w:rPr>
                      <w:t xml:space="preserve"> </w:t>
                    </w:r>
                    <w:r>
                      <w:rPr>
                        <w:rFonts w:ascii="SimSun" w:hAnsi="SimSun" w:eastAsia="SimSun" w:cs="SimSun"/>
                        <w:sz w:val="18"/>
                        <w:szCs w:val="18"/>
                        <w:spacing w:val="-10"/>
                      </w:rPr>
                      <w:t>架构师</w:t>
                    </w:r>
                  </w:p>
                </w:txbxContent>
              </v:textbox>
            </v:shape>
            <v:shape id="_x0000_s948" style="position:absolute;left:5180;top:2431;width:700;height:419;" filled="false" stroked="false" type="#_x0000_t202">
              <v:fill on="false"/>
              <v:stroke on="false"/>
              <v:path/>
              <v:imagedata o:title=""/>
              <o:lock v:ext="edit" aspectratio="false"/>
              <v:textbox inset="0mm,0mm,0mm,0mm">
                <w:txbxContent>
                  <w:p>
                    <w:pPr>
                      <w:ind w:left="90" w:right="20" w:hanging="70"/>
                      <w:spacing w:before="19" w:line="212" w:lineRule="auto"/>
                      <w:rPr>
                        <w:rFonts w:ascii="SimSun" w:hAnsi="SimSun" w:eastAsia="SimSun" w:cs="SimSun"/>
                        <w:sz w:val="18"/>
                        <w:szCs w:val="18"/>
                      </w:rPr>
                    </w:pPr>
                    <w:r>
                      <w:rPr>
                        <w:rFonts w:ascii="SimSun" w:hAnsi="SimSun" w:eastAsia="SimSun" w:cs="SimSun"/>
                        <w:sz w:val="18"/>
                        <w:szCs w:val="18"/>
                        <w:spacing w:val="-16"/>
                      </w:rPr>
                      <w:t>测试资深</w:t>
                    </w:r>
                    <w:r>
                      <w:rPr>
                        <w:rFonts w:ascii="SimSun" w:hAnsi="SimSun" w:eastAsia="SimSun" w:cs="SimSun"/>
                        <w:sz w:val="18"/>
                        <w:szCs w:val="18"/>
                        <w:spacing w:val="2"/>
                      </w:rPr>
                      <w:t xml:space="preserve"> </w:t>
                    </w:r>
                    <w:r>
                      <w:rPr>
                        <w:rFonts w:ascii="SimSun" w:hAnsi="SimSun" w:eastAsia="SimSun" w:cs="SimSun"/>
                        <w:sz w:val="18"/>
                        <w:szCs w:val="18"/>
                        <w:spacing w:val="-12"/>
                      </w:rPr>
                      <w:t>架构师</w:t>
                    </w:r>
                  </w:p>
                </w:txbxContent>
              </v:textbox>
            </v:shape>
            <v:shape id="_x0000_s950" style="position:absolute;left:3770;top:4070;width:909;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5"/>
                      </w:rPr>
                      <w:t>开发架构师</w:t>
                    </w:r>
                  </w:p>
                </w:txbxContent>
              </v:textbox>
            </v:shape>
            <v:shape id="_x0000_s952" style="position:absolute;left:3820;top:2520;width:859;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5"/>
                      </w:rPr>
                      <w:t>测</w:t>
                    </w:r>
                    <w:r>
                      <w:rPr>
                        <w:rFonts w:ascii="SimSun" w:hAnsi="SimSun" w:eastAsia="SimSun" w:cs="SimSun"/>
                        <w:sz w:val="18"/>
                        <w:szCs w:val="18"/>
                        <w:spacing w:val="-14"/>
                      </w:rPr>
                      <w:t>试架构</w:t>
                    </w:r>
                    <w:r>
                      <w:rPr>
                        <w:rFonts w:ascii="SimSun" w:hAnsi="SimSun" w:eastAsia="SimSun" w:cs="SimSun"/>
                        <w:sz w:val="18"/>
                        <w:szCs w:val="18"/>
                        <w:spacing w:val="-13"/>
                      </w:rPr>
                      <w:t>师</w:t>
                    </w:r>
                  </w:p>
                </w:txbxContent>
              </v:textbox>
            </v:shape>
            <v:shape id="_x0000_s954" style="position:absolute;left:829;top:4650;width:859;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5"/>
                      </w:rPr>
                      <w:t>开</w:t>
                    </w:r>
                    <w:r>
                      <w:rPr>
                        <w:rFonts w:ascii="SimSun" w:hAnsi="SimSun" w:eastAsia="SimSun" w:cs="SimSun"/>
                        <w:sz w:val="18"/>
                        <w:szCs w:val="18"/>
                        <w:spacing w:val="-14"/>
                      </w:rPr>
                      <w:t>发工程</w:t>
                    </w:r>
                    <w:r>
                      <w:rPr>
                        <w:rFonts w:ascii="SimSun" w:hAnsi="SimSun" w:eastAsia="SimSun" w:cs="SimSun"/>
                        <w:sz w:val="18"/>
                        <w:szCs w:val="18"/>
                        <w:spacing w:val="-13"/>
                      </w:rPr>
                      <w:t>师</w:t>
                    </w:r>
                  </w:p>
                </w:txbxContent>
              </v:textbox>
            </v:shape>
            <v:shape id="_x0000_s956" style="position:absolute;left:849;top:1840;width:859;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5"/>
                      </w:rPr>
                      <w:t>测</w:t>
                    </w:r>
                    <w:r>
                      <w:rPr>
                        <w:rFonts w:ascii="SimSun" w:hAnsi="SimSun" w:eastAsia="SimSun" w:cs="SimSun"/>
                        <w:sz w:val="18"/>
                        <w:szCs w:val="18"/>
                        <w:spacing w:val="-14"/>
                      </w:rPr>
                      <w:t>试工程</w:t>
                    </w:r>
                    <w:r>
                      <w:rPr>
                        <w:rFonts w:ascii="SimSun" w:hAnsi="SimSun" w:eastAsia="SimSun" w:cs="SimSun"/>
                        <w:sz w:val="18"/>
                        <w:szCs w:val="18"/>
                        <w:spacing w:val="-13"/>
                      </w:rPr>
                      <w:t>师</w:t>
                    </w:r>
                  </w:p>
                </w:txbxContent>
              </v:textbox>
            </v:shape>
            <v:shape id="_x0000_s958" style="position:absolute;left:4010;top:3319;width:389;height:225;" filled="false" stroked="false" type="#_x0000_t202">
              <v:fill on="false"/>
              <v:stroke on="false"/>
              <v:path/>
              <v:imagedata o:title=""/>
              <o:lock v:ext="edit" aspectratio="false"/>
              <v:textbox inset="0mm,0mm,0mm,0mm">
                <w:txbxContent>
                  <w:p>
                    <w:pPr>
                      <w:ind w:left="20"/>
                      <w:spacing w:before="20" w:line="233" w:lineRule="auto"/>
                      <w:rPr>
                        <w:rFonts w:ascii="FangSong" w:hAnsi="FangSong" w:eastAsia="FangSong" w:cs="FangSong"/>
                        <w:sz w:val="18"/>
                        <w:szCs w:val="18"/>
                      </w:rPr>
                    </w:pPr>
                    <w:r>
                      <w:rPr>
                        <w:rFonts w:ascii="FangSong" w:hAnsi="FangSong" w:eastAsia="FangSong" w:cs="FangSong"/>
                        <w:sz w:val="18"/>
                        <w:szCs w:val="18"/>
                        <w:spacing w:val="-3"/>
                      </w:rPr>
                      <w:t>经理</w:t>
                    </w:r>
                  </w:p>
                </w:txbxContent>
              </v:textbox>
            </v:shape>
            <v:shape id="_x0000_s960" style="position:absolute;left:409;top:4516;width:222;height:293;" filled="false" stroked="false" type="#_x0000_t202">
              <v:fill on="false"/>
              <v:stroke on="false"/>
              <v:path/>
              <v:imagedata o:title=""/>
              <o:lock v:ext="edit" aspectratio="false"/>
              <v:textbox inset="0mm,0mm,0mm,0mm">
                <w:txbxContent>
                  <w:p>
                    <w:pPr>
                      <w:spacing w:before="20" w:line="224" w:lineRule="auto"/>
                      <w:jc w:val="right"/>
                      <w:rPr>
                        <w:rFonts w:ascii="SimHei" w:hAnsi="SimHei" w:eastAsia="SimHei" w:cs="SimHei"/>
                        <w:sz w:val="25"/>
                        <w:szCs w:val="25"/>
                      </w:rPr>
                    </w:pPr>
                    <w:r>
                      <w:rPr>
                        <w:rFonts w:ascii="SimHei" w:hAnsi="SimHei" w:eastAsia="SimHei" w:cs="SimHei"/>
                        <w:sz w:val="25"/>
                        <w:szCs w:val="25"/>
                        <w:spacing w:val="-24"/>
                        <w:w w:val="82"/>
                      </w:rPr>
                      <w:t>长</w:t>
                    </w:r>
                  </w:p>
                </w:txbxContent>
              </v:textbox>
            </v:shape>
            <v:shape id="_x0000_s962" style="position:absolute;left:7260;top:4550;width:135;height:90;" filled="false" stroked="false" type="#_x0000_t202">
              <v:fill on="false"/>
              <v:stroke on="false"/>
              <v:path/>
              <v:imagedata o:title=""/>
              <o:lock v:ext="edit" aspectratio="false"/>
              <v:textbox inset="0mm,0mm,0mm,0mm">
                <w:txbxContent>
                  <w:p>
                    <w:pPr>
                      <w:ind w:left="20"/>
                      <w:spacing w:before="20" w:line="78" w:lineRule="exact"/>
                      <w:rPr>
                        <w:rFonts w:ascii="SimSun" w:hAnsi="SimSun" w:eastAsia="SimSun" w:cs="SimSun"/>
                        <w:sz w:val="5"/>
                        <w:szCs w:val="5"/>
                      </w:rPr>
                    </w:pPr>
                    <w:r>
                      <w:rPr>
                        <w:rFonts w:ascii="SimSun" w:hAnsi="SimSun" w:eastAsia="SimSun" w:cs="SimSun"/>
                        <w:sz w:val="5"/>
                        <w:szCs w:val="5"/>
                        <w:spacing w:val="-2"/>
                        <w:position w:val="1"/>
                      </w:rPr>
                      <w:t>……</w:t>
                    </w:r>
                  </w:p>
                </w:txbxContent>
              </v:textbox>
            </v:shape>
            <v:shape id="_x0000_s964" style="position:absolute;left:7260;top:3390;width:111;height:90;" filled="false" stroked="false" type="#_x0000_t202">
              <v:fill on="false"/>
              <v:stroke on="false"/>
              <v:path/>
              <v:imagedata o:title=""/>
              <o:lock v:ext="edit" aspectratio="false"/>
              <v:textbox inset="0mm,0mm,0mm,0mm">
                <w:txbxContent>
                  <w:p>
                    <w:pPr>
                      <w:ind w:left="20"/>
                      <w:spacing w:before="19" w:line="202" w:lineRule="auto"/>
                      <w:rPr>
                        <w:rFonts w:ascii="SimSun" w:hAnsi="SimSun" w:eastAsia="SimSun" w:cs="SimSun"/>
                        <w:sz w:val="5"/>
                        <w:szCs w:val="5"/>
                      </w:rPr>
                    </w:pPr>
                    <w:r>
                      <w:rPr>
                        <w:rFonts w:ascii="SimSun" w:hAnsi="SimSun" w:eastAsia="SimSun" w:cs="SimSun"/>
                        <w:sz w:val="5"/>
                        <w:szCs w:val="5"/>
                        <w:spacing w:val="-2"/>
                        <w:position w:val="-1"/>
                      </w:rPr>
                      <w:t>.</w:t>
                    </w:r>
                    <w:r>
                      <w:rPr>
                        <w:rFonts w:ascii="SimSun" w:hAnsi="SimSun" w:eastAsia="SimSun" w:cs="SimSun"/>
                        <w:sz w:val="5"/>
                        <w:szCs w:val="5"/>
                        <w:spacing w:val="-2"/>
                      </w:rPr>
                      <w:t>…</w:t>
                    </w:r>
                  </w:p>
                </w:txbxContent>
              </v:textbox>
            </v:shape>
          </v:group>
        </w:pict>
      </w:r>
    </w:p>
    <w:p>
      <w:pPr>
        <w:spacing w:line="7010" w:lineRule="exact"/>
        <w:sectPr>
          <w:footerReference w:type="default" r:id="rId693"/>
          <w:pgSz w:w="10060" w:h="12930"/>
          <w:pgMar w:top="400" w:right="780" w:bottom="876" w:left="990" w:header="0" w:footer="555" w:gutter="0"/>
        </w:sectPr>
        <w:rPr/>
      </w:pPr>
    </w:p>
    <w:p>
      <w:pPr>
        <w:spacing w:before="176"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p>
      <w:pPr>
        <w:spacing w:line="319" w:lineRule="auto"/>
        <w:rPr>
          <w:rFonts w:ascii="Arial"/>
          <w:sz w:val="21"/>
        </w:rPr>
      </w:pPr>
      <w:r/>
    </w:p>
    <w:p>
      <w:pPr>
        <w:spacing w:line="319" w:lineRule="auto"/>
        <w:rPr>
          <w:rFonts w:ascii="Arial"/>
          <w:sz w:val="21"/>
        </w:rPr>
      </w:pPr>
      <w:r/>
    </w:p>
    <w:p>
      <w:pPr>
        <w:pStyle w:val="BodyText"/>
        <w:ind w:left="410"/>
        <w:spacing w:before="68" w:line="219" w:lineRule="auto"/>
        <w:rPr>
          <w:sz w:val="21"/>
          <w:szCs w:val="21"/>
        </w:rPr>
      </w:pPr>
      <w:r>
        <w:rPr>
          <w:sz w:val="21"/>
          <w:szCs w:val="21"/>
          <w:spacing w:val="16"/>
        </w:rPr>
        <w:t>(1)个人能力</w:t>
      </w:r>
    </w:p>
    <w:p>
      <w:pPr>
        <w:pStyle w:val="BodyText"/>
        <w:ind w:firstLine="410"/>
        <w:spacing w:before="149" w:line="283" w:lineRule="auto"/>
        <w:rPr>
          <w:sz w:val="21"/>
          <w:szCs w:val="21"/>
        </w:rPr>
      </w:pPr>
      <w:r>
        <w:rPr>
          <w:sz w:val="21"/>
          <w:szCs w:val="21"/>
          <w:spacing w:val="-5"/>
        </w:rPr>
        <w:t>并不是每个人都适合做技术，也并不是每个人都适合做管理。所以每个人选择的发展道</w:t>
      </w:r>
      <w:r>
        <w:rPr>
          <w:sz w:val="21"/>
          <w:szCs w:val="21"/>
          <w:spacing w:val="9"/>
        </w:rPr>
        <w:t xml:space="preserve">  </w:t>
      </w:r>
      <w:r>
        <w:rPr>
          <w:sz w:val="21"/>
          <w:szCs w:val="21"/>
          <w:spacing w:val="-7"/>
        </w:rPr>
        <w:t>路是不同的，需要考虑自己的优势和劣势，以及长远发展目标，然后选择最合适的发展路线。</w:t>
      </w:r>
    </w:p>
    <w:p>
      <w:pPr>
        <w:pStyle w:val="BodyText"/>
        <w:ind w:left="410"/>
        <w:spacing w:before="78" w:line="220" w:lineRule="auto"/>
        <w:rPr>
          <w:sz w:val="21"/>
          <w:szCs w:val="21"/>
        </w:rPr>
      </w:pPr>
      <w:r>
        <w:rPr>
          <w:sz w:val="21"/>
          <w:szCs w:val="21"/>
          <w:spacing w:val="15"/>
        </w:rPr>
        <w:t>(2)公司需要</w:t>
      </w:r>
    </w:p>
    <w:p>
      <w:pPr>
        <w:pStyle w:val="BodyText"/>
        <w:ind w:right="96" w:firstLine="410"/>
        <w:spacing w:before="166" w:line="265" w:lineRule="auto"/>
        <w:jc w:val="both"/>
        <w:rPr>
          <w:sz w:val="21"/>
          <w:szCs w:val="21"/>
        </w:rPr>
      </w:pPr>
      <w:r>
        <w:rPr>
          <w:sz w:val="21"/>
          <w:szCs w:val="21"/>
          <w:spacing w:val="6"/>
        </w:rPr>
        <w:t>当公司处于快速发展膨胀时期时，公司可能会需要更多的经理来支撑公司的正常运</w:t>
      </w:r>
      <w:r>
        <w:rPr>
          <w:sz w:val="21"/>
          <w:szCs w:val="21"/>
          <w:spacing w:val="11"/>
        </w:rPr>
        <w:t xml:space="preserve"> </w:t>
      </w:r>
      <w:r>
        <w:rPr>
          <w:sz w:val="21"/>
          <w:szCs w:val="21"/>
          <w:spacing w:val="1"/>
        </w:rPr>
        <w:t>转，这时很多人都可以走上管理岗位。当公司已经发展得很成</w:t>
      </w:r>
      <w:r>
        <w:rPr>
          <w:sz w:val="21"/>
          <w:szCs w:val="21"/>
        </w:rPr>
        <w:t>熟了并且人员数量已经进入 </w:t>
      </w:r>
      <w:r>
        <w:rPr>
          <w:sz w:val="21"/>
          <w:szCs w:val="21"/>
        </w:rPr>
        <w:t>了一个稳定时期，公司的整体发展战略就会转向做专、做深，这时一些专业技术人才就会</w:t>
      </w:r>
      <w:r>
        <w:rPr>
          <w:sz w:val="21"/>
          <w:szCs w:val="21"/>
          <w:spacing w:val="8"/>
        </w:rPr>
        <w:t xml:space="preserve"> </w:t>
      </w:r>
      <w:r>
        <w:rPr>
          <w:sz w:val="21"/>
          <w:szCs w:val="21"/>
          <w:spacing w:val="1"/>
        </w:rPr>
        <w:t>有更多的发展机会，因为可以向更高、更专、更精、更深的方向去研究，从而可以为公司</w:t>
      </w:r>
      <w:r>
        <w:rPr>
          <w:sz w:val="21"/>
          <w:szCs w:val="21"/>
          <w:spacing w:val="8"/>
        </w:rPr>
        <w:t xml:space="preserve"> </w:t>
      </w:r>
      <w:r>
        <w:rPr>
          <w:sz w:val="21"/>
          <w:szCs w:val="21"/>
          <w:spacing w:val="-1"/>
        </w:rPr>
        <w:t>的发展做出更多、更大的贡献。</w:t>
      </w:r>
    </w:p>
    <w:p>
      <w:pPr>
        <w:rPr>
          <w:rFonts w:ascii="Arial"/>
          <w:sz w:val="21"/>
        </w:rPr>
      </w:pPr>
      <w:r/>
    </w:p>
    <w:p>
      <w:pPr>
        <w:pStyle w:val="BodyText"/>
        <w:ind w:left="413"/>
        <w:spacing w:before="69" w:line="221" w:lineRule="auto"/>
        <w:rPr>
          <w:rFonts w:ascii="SimHei" w:hAnsi="SimHei" w:eastAsia="SimHei" w:cs="SimHei"/>
          <w:sz w:val="21"/>
          <w:szCs w:val="21"/>
        </w:rPr>
      </w:pPr>
      <w:r>
        <w:rPr>
          <w:sz w:val="21"/>
          <w:szCs w:val="21"/>
          <w:b/>
          <w:bCs/>
          <w:spacing w:val="2"/>
        </w:rPr>
        <w:t>2.</w:t>
      </w:r>
      <w:r>
        <w:rPr>
          <w:sz w:val="21"/>
          <w:szCs w:val="21"/>
          <w:spacing w:val="2"/>
        </w:rPr>
        <w:t xml:space="preserve"> </w:t>
      </w:r>
      <w:r>
        <w:rPr>
          <w:rFonts w:ascii="SimHei" w:hAnsi="SimHei" w:eastAsia="SimHei" w:cs="SimHei"/>
          <w:sz w:val="21"/>
          <w:szCs w:val="21"/>
          <w:b/>
          <w:bCs/>
          <w:spacing w:val="2"/>
        </w:rPr>
        <w:t>技术与管理绝不是绝缘的</w:t>
      </w:r>
    </w:p>
    <w:p>
      <w:pPr>
        <w:pStyle w:val="BodyText"/>
        <w:ind w:right="95" w:firstLine="410"/>
        <w:spacing w:before="193" w:line="256" w:lineRule="auto"/>
        <w:jc w:val="both"/>
        <w:rPr>
          <w:sz w:val="21"/>
          <w:szCs w:val="21"/>
        </w:rPr>
      </w:pPr>
      <w:r>
        <w:rPr>
          <w:sz w:val="21"/>
          <w:szCs w:val="21"/>
          <w:spacing w:val="1"/>
        </w:rPr>
        <w:t>从职业发展示意图中可以看到，技术与管理并不是两条永不相交的平行线。技术做到</w:t>
      </w:r>
      <w:r>
        <w:rPr>
          <w:sz w:val="21"/>
          <w:szCs w:val="21"/>
          <w:spacing w:val="6"/>
        </w:rPr>
        <w:t xml:space="preserve"> </w:t>
      </w:r>
      <w:r>
        <w:rPr>
          <w:sz w:val="21"/>
          <w:szCs w:val="21"/>
          <w:spacing w:val="1"/>
        </w:rPr>
        <w:t>一定程度可以转到管理岗位，同样管理职位也可以转回技术岗位。当然，这种角色的转换</w:t>
      </w:r>
      <w:r>
        <w:rPr>
          <w:sz w:val="21"/>
          <w:szCs w:val="21"/>
          <w:spacing w:val="9"/>
        </w:rPr>
        <w:t xml:space="preserve"> </w:t>
      </w:r>
      <w:r>
        <w:rPr>
          <w:sz w:val="21"/>
          <w:szCs w:val="21"/>
          <w:spacing w:val="1"/>
        </w:rPr>
        <w:t>需要本人具备非常强的综合能力，需要在管理与技术上都具备一定的造诣。</w:t>
      </w:r>
    </w:p>
    <w:p>
      <w:pPr>
        <w:pStyle w:val="BodyText"/>
        <w:ind w:right="114" w:firstLine="410"/>
        <w:spacing w:before="146" w:line="265" w:lineRule="auto"/>
        <w:jc w:val="both"/>
        <w:rPr>
          <w:sz w:val="21"/>
          <w:szCs w:val="21"/>
        </w:rPr>
      </w:pPr>
      <w:r>
        <w:rPr>
          <w:sz w:val="21"/>
          <w:szCs w:val="21"/>
        </w:rPr>
        <w:t>卢涛给小艾举了个例子：研发中心的大老板就是一个极好的例证，他在技术方面取得</w:t>
      </w:r>
      <w:r>
        <w:rPr>
          <w:sz w:val="21"/>
          <w:szCs w:val="21"/>
          <w:spacing w:val="17"/>
        </w:rPr>
        <w:t xml:space="preserve"> </w:t>
      </w:r>
      <w:r>
        <w:rPr>
          <w:sz w:val="21"/>
          <w:szCs w:val="21"/>
          <w:spacing w:val="1"/>
        </w:rPr>
        <w:t>了卓越的成就，在海量数据处理方面拥有业界顶尖的技术造诣，拥</w:t>
      </w:r>
      <w:r>
        <w:rPr>
          <w:sz w:val="21"/>
          <w:szCs w:val="21"/>
        </w:rPr>
        <w:t>有本公司全球范围内最 </w:t>
      </w:r>
      <w:r>
        <w:rPr>
          <w:sz w:val="21"/>
          <w:szCs w:val="21"/>
          <w:spacing w:val="1"/>
        </w:rPr>
        <w:t>高的技术职称，同时他目前也是我们的大老板，所以他是我</w:t>
      </w:r>
      <w:r>
        <w:rPr>
          <w:sz w:val="21"/>
          <w:szCs w:val="21"/>
        </w:rPr>
        <w:t>们所有人的楷模，无论是管理 </w:t>
      </w:r>
      <w:r>
        <w:rPr>
          <w:sz w:val="21"/>
          <w:szCs w:val="21"/>
        </w:rPr>
        <w:t>人员还是技术人员。</w:t>
      </w:r>
    </w:p>
    <w:p>
      <w:pPr>
        <w:pStyle w:val="BodyText"/>
        <w:ind w:right="40" w:firstLine="410"/>
        <w:spacing w:before="137" w:line="273" w:lineRule="auto"/>
        <w:jc w:val="both"/>
        <w:rPr>
          <w:sz w:val="21"/>
          <w:szCs w:val="21"/>
        </w:rPr>
      </w:pPr>
      <w:r>
        <w:rPr>
          <w:sz w:val="21"/>
          <w:szCs w:val="21"/>
          <w:spacing w:val="-3"/>
        </w:rPr>
        <w:t>另一方面，高级的技术职位同样需要一定的管理能力，职位越高，越需要更强的沟通、</w:t>
      </w:r>
      <w:r>
        <w:rPr>
          <w:sz w:val="21"/>
          <w:szCs w:val="21"/>
          <w:spacing w:val="18"/>
        </w:rPr>
        <w:t xml:space="preserve"> </w:t>
      </w:r>
      <w:r>
        <w:rPr>
          <w:sz w:val="21"/>
          <w:szCs w:val="21"/>
          <w:spacing w:val="1"/>
        </w:rPr>
        <w:t>协调、计划、决策、控制等管理能力，所以技术与管理绝对不是绝缘的。我们对</w:t>
      </w:r>
      <w:r>
        <w:rPr>
          <w:sz w:val="21"/>
          <w:szCs w:val="21"/>
        </w:rPr>
        <w:t>本公司的 </w:t>
      </w:r>
      <w:r>
        <w:rPr>
          <w:sz w:val="21"/>
          <w:szCs w:val="21"/>
          <w:spacing w:val="1"/>
        </w:rPr>
        <w:t>顶级技术专家、管理层人员曾经做过一些调查，他们一致同意这样的</w:t>
      </w:r>
      <w:r>
        <w:rPr>
          <w:sz w:val="21"/>
          <w:szCs w:val="21"/>
        </w:rPr>
        <w:t>观点。对于技术与管 </w:t>
      </w:r>
      <w:r>
        <w:rPr>
          <w:sz w:val="21"/>
          <w:szCs w:val="21"/>
          <w:spacing w:val="1"/>
        </w:rPr>
        <w:t>理的角色转换的难易程度问题，主要是取决于个人的能力，本公司有</w:t>
      </w:r>
      <w:r>
        <w:rPr>
          <w:sz w:val="21"/>
          <w:szCs w:val="21"/>
        </w:rPr>
        <w:t>太多的成功案例，有 </w:t>
      </w:r>
      <w:r>
        <w:rPr>
          <w:sz w:val="21"/>
          <w:szCs w:val="21"/>
          <w:spacing w:val="1"/>
        </w:rPr>
        <w:t>很多资深的架构师以前就是当经理的，也有很多架构师转换角色当经理。这一点在图13-1</w:t>
      </w:r>
      <w:r>
        <w:rPr>
          <w:sz w:val="21"/>
          <w:szCs w:val="21"/>
        </w:rPr>
        <w:t xml:space="preserve"> </w:t>
      </w:r>
      <w:r>
        <w:rPr>
          <w:sz w:val="21"/>
          <w:szCs w:val="21"/>
          <w:spacing w:val="-1"/>
        </w:rPr>
        <w:t>所示的示意图中也可以看出。</w:t>
      </w:r>
    </w:p>
    <w:p>
      <w:pPr>
        <w:pStyle w:val="BodyText"/>
        <w:ind w:left="413"/>
        <w:spacing w:before="290" w:line="221" w:lineRule="auto"/>
        <w:rPr>
          <w:rFonts w:ascii="SimHei" w:hAnsi="SimHei" w:eastAsia="SimHei" w:cs="SimHei"/>
          <w:sz w:val="21"/>
          <w:szCs w:val="21"/>
        </w:rPr>
      </w:pPr>
      <w:r>
        <w:rPr>
          <w:sz w:val="21"/>
          <w:szCs w:val="21"/>
          <w:b/>
          <w:bCs/>
          <w:spacing w:val="2"/>
        </w:rPr>
        <w:t>3.</w:t>
      </w:r>
      <w:r>
        <w:rPr>
          <w:sz w:val="21"/>
          <w:szCs w:val="21"/>
          <w:spacing w:val="2"/>
        </w:rPr>
        <w:t xml:space="preserve"> </w:t>
      </w:r>
      <w:r>
        <w:rPr>
          <w:rFonts w:ascii="SimHei" w:hAnsi="SimHei" w:eastAsia="SimHei" w:cs="SimHei"/>
          <w:sz w:val="21"/>
          <w:szCs w:val="21"/>
          <w:b/>
          <w:bCs/>
          <w:spacing w:val="2"/>
        </w:rPr>
        <w:t>测试工程师的发展</w:t>
      </w:r>
    </w:p>
    <w:p>
      <w:pPr>
        <w:pStyle w:val="BodyText"/>
        <w:ind w:left="410"/>
        <w:spacing w:before="204" w:line="219" w:lineRule="auto"/>
        <w:rPr>
          <w:sz w:val="21"/>
          <w:szCs w:val="21"/>
        </w:rPr>
      </w:pPr>
      <w:r>
        <w:rPr>
          <w:sz w:val="21"/>
          <w:szCs w:val="21"/>
          <w:spacing w:val="3"/>
        </w:rPr>
        <w:t>从图13-1 中可以看到，测试工程师的发展路径也是非常灵活的。有的测试工程</w:t>
      </w:r>
    </w:p>
    <w:p>
      <w:pPr>
        <w:pStyle w:val="BodyText"/>
        <w:spacing w:before="61" w:line="219" w:lineRule="auto"/>
        <w:rPr>
          <w:sz w:val="21"/>
          <w:szCs w:val="21"/>
        </w:rPr>
      </w:pPr>
      <w:r>
        <w:rPr>
          <w:sz w:val="21"/>
          <w:szCs w:val="21"/>
          <w:spacing w:val="1"/>
        </w:rPr>
        <w:t>术能力比较强，尤其是一些从事自动化测试框架开发的工程师，通</w:t>
      </w:r>
      <w:r>
        <w:rPr>
          <w:sz w:val="21"/>
          <w:szCs w:val="21"/>
        </w:rPr>
        <w:t>常也具备较强的编码能</w:t>
      </w:r>
    </w:p>
    <w:p>
      <w:pPr>
        <w:pStyle w:val="BodyText"/>
        <w:spacing w:before="47" w:line="212" w:lineRule="auto"/>
        <w:rPr>
          <w:sz w:val="21"/>
          <w:szCs w:val="21"/>
        </w:rPr>
      </w:pPr>
      <w:r>
        <w:rPr>
          <w:sz w:val="21"/>
          <w:szCs w:val="21"/>
          <w:spacing w:val="3"/>
        </w:rPr>
        <w:t>力，有的人就转去做开发的职位了。有的工程师做了测试的</w:t>
      </w:r>
      <w:r>
        <w:rPr>
          <w:rFonts w:ascii="Times New Roman" w:hAnsi="Times New Roman" w:eastAsia="Times New Roman" w:cs="Times New Roman"/>
          <w:sz w:val="21"/>
          <w:szCs w:val="21"/>
        </w:rPr>
        <w:t>Team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Lead</w:t>
      </w:r>
      <w:r>
        <w:rPr>
          <w:rFonts w:ascii="Times New Roman" w:hAnsi="Times New Roman" w:eastAsia="Times New Roman" w:cs="Times New Roman"/>
          <w:sz w:val="21"/>
          <w:szCs w:val="21"/>
          <w:spacing w:val="3"/>
        </w:rPr>
        <w:t>,</w:t>
      </w:r>
      <w:r>
        <w:rPr>
          <w:sz w:val="21"/>
          <w:szCs w:val="21"/>
          <w:spacing w:val="3"/>
        </w:rPr>
        <w:t>再往后有的人做</w:t>
      </w:r>
    </w:p>
    <w:p>
      <w:pPr>
        <w:pStyle w:val="BodyText"/>
        <w:spacing w:before="82" w:line="219" w:lineRule="auto"/>
        <w:rPr>
          <w:sz w:val="21"/>
          <w:szCs w:val="21"/>
        </w:rPr>
      </w:pPr>
      <w:r>
        <w:rPr>
          <w:sz w:val="21"/>
          <w:szCs w:val="21"/>
          <w:spacing w:val="-2"/>
        </w:rPr>
        <w:t>了架构师，有的人做了经理，还有的测试出身的工程师选择了技术销售、技术支持</w:t>
      </w:r>
      <w:r>
        <w:rPr>
          <w:sz w:val="21"/>
          <w:szCs w:val="21"/>
          <w:spacing w:val="-3"/>
        </w:rPr>
        <w:t>等职位。</w:t>
      </w:r>
    </w:p>
    <w:p>
      <w:pPr>
        <w:spacing w:line="219" w:lineRule="auto"/>
        <w:sectPr>
          <w:footerReference w:type="default" r:id="rId695"/>
          <w:pgSz w:w="10060" w:h="12930"/>
          <w:pgMar w:top="400" w:right="944" w:bottom="865" w:left="779" w:header="0" w:footer="531" w:gutter="0"/>
        </w:sectPr>
        <w:rPr>
          <w:sz w:val="21"/>
          <w:szCs w:val="21"/>
        </w:rPr>
      </w:pPr>
    </w:p>
    <w:p>
      <w:pPr>
        <w:ind w:right="2"/>
        <w:spacing w:before="166" w:line="221" w:lineRule="auto"/>
        <w:jc w:val="right"/>
        <w:rPr>
          <w:rFonts w:ascii="SimHei" w:hAnsi="SimHei" w:eastAsia="SimHei" w:cs="SimHei"/>
          <w:sz w:val="21"/>
          <w:szCs w:val="21"/>
        </w:rPr>
      </w:pPr>
      <w:bookmarkStart w:name="bookmark422" w:id="398"/>
      <w:bookmarkEnd w:id="398"/>
      <w:r>
        <w:rPr>
          <w:rFonts w:ascii="SimHei" w:hAnsi="SimHei" w:eastAsia="SimHei" w:cs="SimHei"/>
          <w:sz w:val="21"/>
          <w:szCs w:val="21"/>
          <w:spacing w:val="-1"/>
        </w:rPr>
        <w:t>第13章</w:t>
      </w:r>
      <w:r>
        <w:rPr>
          <w:rFonts w:ascii="SimHei" w:hAnsi="SimHei" w:eastAsia="SimHei" w:cs="SimHei"/>
          <w:sz w:val="21"/>
          <w:szCs w:val="21"/>
          <w:spacing w:val="-1"/>
        </w:rPr>
        <w:t xml:space="preserve"> </w:t>
      </w:r>
      <w:r>
        <w:rPr>
          <w:rFonts w:ascii="SimHei" w:hAnsi="SimHei" w:eastAsia="SimHei" w:cs="SimHei"/>
          <w:sz w:val="21"/>
          <w:szCs w:val="21"/>
          <w:spacing w:val="-1"/>
        </w:rPr>
        <w:t>涅槃!华山论剑：测试架构师的诞生</w:t>
      </w:r>
    </w:p>
    <w:p>
      <w:pPr>
        <w:spacing w:line="318" w:lineRule="auto"/>
        <w:rPr>
          <w:rFonts w:ascii="Arial"/>
          <w:sz w:val="21"/>
        </w:rPr>
      </w:pPr>
      <w:r/>
    </w:p>
    <w:p>
      <w:pPr>
        <w:spacing w:line="318" w:lineRule="auto"/>
        <w:rPr>
          <w:rFonts w:ascii="Arial"/>
          <w:sz w:val="21"/>
        </w:rPr>
      </w:pPr>
      <w:r/>
    </w:p>
    <w:p>
      <w:pPr>
        <w:pStyle w:val="BodyText"/>
        <w:ind w:right="13"/>
        <w:spacing w:before="69" w:line="293" w:lineRule="auto"/>
        <w:rPr>
          <w:sz w:val="21"/>
          <w:szCs w:val="21"/>
        </w:rPr>
      </w:pPr>
      <w:r>
        <w:rPr>
          <w:sz w:val="21"/>
          <w:szCs w:val="21"/>
          <w:spacing w:val="1"/>
        </w:rPr>
        <w:t>所以并不是每个测试工程师只能永远被固定在基本的测试岗位上，个人的发展主要取决于 </w:t>
      </w:r>
      <w:r>
        <w:rPr>
          <w:sz w:val="21"/>
          <w:szCs w:val="21"/>
          <w:spacing w:val="-1"/>
        </w:rPr>
        <w:t>个人的能力及公司的发展需要。</w:t>
      </w:r>
    </w:p>
    <w:p>
      <w:pPr>
        <w:pStyle w:val="BodyText"/>
        <w:ind w:firstLine="429"/>
        <w:spacing w:before="84" w:line="275" w:lineRule="auto"/>
        <w:rPr>
          <w:sz w:val="21"/>
          <w:szCs w:val="21"/>
        </w:rPr>
      </w:pPr>
      <w:r>
        <w:rPr>
          <w:sz w:val="21"/>
          <w:szCs w:val="21"/>
          <w:spacing w:val="1"/>
        </w:rPr>
        <w:t>另一方面，也可以看到，本公司给予员工的认可与报酬并不是根据你的角色来定的，</w:t>
      </w:r>
      <w:r>
        <w:rPr>
          <w:sz w:val="21"/>
          <w:szCs w:val="21"/>
          <w:spacing w:val="7"/>
        </w:rPr>
        <w:t xml:space="preserve"> </w:t>
      </w:r>
      <w:r>
        <w:rPr>
          <w:sz w:val="21"/>
          <w:szCs w:val="21"/>
          <w:spacing w:val="1"/>
        </w:rPr>
        <w:t>而是根据你的能力级别与贡献来定的，有的员工比他的</w:t>
      </w:r>
      <w:r>
        <w:rPr>
          <w:sz w:val="21"/>
          <w:szCs w:val="21"/>
        </w:rPr>
        <w:t>经理的工资还高。</w:t>
      </w:r>
    </w:p>
    <w:p>
      <w:pPr>
        <w:pStyle w:val="BodyText"/>
        <w:ind w:right="13" w:firstLine="429"/>
        <w:spacing w:before="114" w:line="274" w:lineRule="auto"/>
        <w:jc w:val="both"/>
        <w:rPr>
          <w:sz w:val="21"/>
          <w:szCs w:val="21"/>
        </w:rPr>
      </w:pPr>
      <w:r>
        <w:rPr>
          <w:sz w:val="21"/>
          <w:szCs w:val="21"/>
          <w:spacing w:val="1"/>
        </w:rPr>
        <w:t>小艾听了之后对于测试工程师的职业发展有了更清晰的了解，他分析</w:t>
      </w:r>
      <w:r>
        <w:rPr>
          <w:sz w:val="21"/>
          <w:szCs w:val="21"/>
        </w:rPr>
        <w:t>了一下目前所在 </w:t>
      </w:r>
      <w:r>
        <w:rPr>
          <w:sz w:val="21"/>
          <w:szCs w:val="21"/>
          <w:spacing w:val="1"/>
        </w:rPr>
        <w:t>组织的情况。目前组织里面并不缺管理人员，最缺的是具备资深技术领导能力的人。于是</w:t>
      </w:r>
      <w:r>
        <w:rPr>
          <w:sz w:val="21"/>
          <w:szCs w:val="21"/>
        </w:rPr>
        <w:t xml:space="preserve"> </w:t>
      </w:r>
      <w:r>
        <w:rPr>
          <w:sz w:val="21"/>
          <w:szCs w:val="21"/>
          <w:spacing w:val="-3"/>
        </w:rPr>
        <w:t>小艾决定从事测试架构师这一工作。</w:t>
      </w:r>
    </w:p>
    <w:p>
      <w:pPr>
        <w:pStyle w:val="BodyText"/>
        <w:ind w:right="16" w:firstLine="429"/>
        <w:spacing w:before="115" w:line="265" w:lineRule="auto"/>
        <w:rPr>
          <w:sz w:val="21"/>
          <w:szCs w:val="21"/>
        </w:rPr>
      </w:pPr>
      <w:r>
        <w:rPr>
          <w:sz w:val="21"/>
          <w:szCs w:val="21"/>
          <w:spacing w:val="-5"/>
        </w:rPr>
        <w:t>小艾找到凯文表达了希望从事测试架构师这个职位的想法，不过他心里还是没底：“可</w:t>
      </w:r>
      <w:r>
        <w:rPr>
          <w:sz w:val="21"/>
          <w:szCs w:val="21"/>
          <w:spacing w:val="7"/>
        </w:rPr>
        <w:t xml:space="preserve"> </w:t>
      </w:r>
      <w:r>
        <w:rPr>
          <w:sz w:val="21"/>
          <w:szCs w:val="21"/>
          <w:spacing w:val="9"/>
        </w:rPr>
        <w:t>是我还不知道如何才能做一个合格的测试架构师。</w:t>
      </w:r>
      <w:r>
        <w:rPr>
          <w:sz w:val="21"/>
          <w:szCs w:val="21"/>
          <w:spacing w:val="8"/>
        </w:rPr>
        <w:t>我该从哪里开始?”</w:t>
      </w:r>
    </w:p>
    <w:p>
      <w:pPr>
        <w:spacing w:line="397" w:lineRule="auto"/>
        <w:rPr>
          <w:rFonts w:ascii="Arial"/>
          <w:sz w:val="21"/>
        </w:rPr>
      </w:pPr>
      <w:r/>
    </w:p>
    <w:p>
      <w:pPr>
        <w:ind w:left="4"/>
        <w:spacing w:before="94" w:line="221" w:lineRule="auto"/>
        <w:outlineLvl w:val="1"/>
        <w:rPr>
          <w:rFonts w:ascii="SimHei" w:hAnsi="SimHei" w:eastAsia="SimHei" w:cs="SimHei"/>
          <w:sz w:val="29"/>
          <w:szCs w:val="29"/>
        </w:rPr>
      </w:pPr>
      <w:bookmarkStart w:name="bookmark221" w:id="399"/>
      <w:bookmarkEnd w:id="399"/>
      <w:r>
        <w:rPr>
          <w:rFonts w:ascii="SimHei" w:hAnsi="SimHei" w:eastAsia="SimHei" w:cs="SimHei"/>
          <w:sz w:val="29"/>
          <w:szCs w:val="29"/>
          <w:b/>
          <w:bCs/>
          <w:u w:val="single" w:color="auto"/>
          <w:spacing w:val="-3"/>
        </w:rPr>
        <w:t>13.2</w:t>
      </w:r>
      <w:r>
        <w:rPr>
          <w:rFonts w:ascii="SimHei" w:hAnsi="SimHei" w:eastAsia="SimHei" w:cs="SimHei"/>
          <w:sz w:val="29"/>
          <w:szCs w:val="29"/>
          <w:u w:val="single" w:color="auto"/>
          <w:spacing w:val="-3"/>
        </w:rPr>
        <w:t xml:space="preserve">  </w:t>
      </w:r>
      <w:r>
        <w:rPr>
          <w:rFonts w:ascii="SimHei" w:hAnsi="SimHei" w:eastAsia="SimHei" w:cs="SimHei"/>
          <w:sz w:val="29"/>
          <w:szCs w:val="29"/>
          <w:b/>
          <w:bCs/>
          <w:u w:val="single" w:color="auto"/>
          <w:spacing w:val="-3"/>
        </w:rPr>
        <w:t>测试架构师是干啥的</w:t>
      </w:r>
    </w:p>
    <w:p>
      <w:pPr>
        <w:spacing w:line="325" w:lineRule="auto"/>
        <w:rPr>
          <w:rFonts w:ascii="Arial"/>
          <w:sz w:val="21"/>
        </w:rPr>
      </w:pPr>
      <w:r/>
    </w:p>
    <w:p>
      <w:pPr>
        <w:pStyle w:val="BodyText"/>
        <w:ind w:right="16" w:firstLine="429"/>
        <w:spacing w:before="69" w:line="274" w:lineRule="auto"/>
        <w:rPr>
          <w:sz w:val="21"/>
          <w:szCs w:val="21"/>
        </w:rPr>
      </w:pPr>
      <w:r>
        <w:rPr>
          <w:sz w:val="21"/>
          <w:szCs w:val="21"/>
          <w:spacing w:val="7"/>
        </w:rPr>
        <w:t>小艾对测试架构师这一职位的角色所担当的职责</w:t>
      </w:r>
      <w:r>
        <w:rPr>
          <w:sz w:val="21"/>
          <w:szCs w:val="21"/>
          <w:spacing w:val="6"/>
        </w:rPr>
        <w:t>略知一二，但谈不上理解得特别透</w:t>
      </w:r>
      <w:r>
        <w:rPr>
          <w:sz w:val="21"/>
          <w:szCs w:val="21"/>
        </w:rPr>
        <w:t xml:space="preserve"> </w:t>
      </w:r>
      <w:r>
        <w:rPr>
          <w:sz w:val="21"/>
          <w:szCs w:val="21"/>
        </w:rPr>
        <w:t>彻。卢涛耐心地给小艾介绍了什么是测试架构师。</w:t>
      </w:r>
    </w:p>
    <w:p>
      <w:pPr>
        <w:ind w:left="523"/>
        <w:spacing w:before="112" w:line="222" w:lineRule="auto"/>
        <w:rPr>
          <w:rFonts w:ascii="SimHei" w:hAnsi="SimHei" w:eastAsia="SimHei" w:cs="SimHei"/>
          <w:sz w:val="21"/>
          <w:szCs w:val="21"/>
        </w:rPr>
      </w:pPr>
      <w:r>
        <w:rPr>
          <w:rFonts w:ascii="SimHei" w:hAnsi="SimHei" w:eastAsia="SimHei" w:cs="SimHei"/>
          <w:sz w:val="21"/>
          <w:szCs w:val="21"/>
          <w:b/>
          <w:bCs/>
          <w:spacing w:val="-4"/>
        </w:rPr>
        <w:t>卢涛的话</w:t>
      </w:r>
    </w:p>
    <w:p>
      <w:pPr>
        <w:ind w:left="99" w:right="123" w:firstLine="420"/>
        <w:spacing w:before="94" w:line="271" w:lineRule="auto"/>
        <w:jc w:val="both"/>
        <w:rPr>
          <w:rFonts w:ascii="KaiTi" w:hAnsi="KaiTi" w:eastAsia="KaiTi" w:cs="KaiTi"/>
          <w:sz w:val="21"/>
          <w:szCs w:val="21"/>
        </w:rPr>
      </w:pPr>
      <w:r>
        <w:rPr>
          <w:rFonts w:ascii="KaiTi" w:hAnsi="KaiTi" w:eastAsia="KaiTi" w:cs="KaiTi"/>
          <w:sz w:val="21"/>
          <w:szCs w:val="21"/>
          <w:spacing w:val="1"/>
        </w:rPr>
        <w:t>测试架构师是一个非常资深的专业职位，在一个组织里面的</w:t>
      </w:r>
      <w:r>
        <w:rPr>
          <w:rFonts w:ascii="KaiTi" w:hAnsi="KaiTi" w:eastAsia="KaiTi" w:cs="KaiTi"/>
          <w:sz w:val="21"/>
          <w:szCs w:val="21"/>
        </w:rPr>
        <w:t>级别大致相当于开发架</w:t>
      </w:r>
      <w:r>
        <w:rPr>
          <w:rFonts w:ascii="KaiTi" w:hAnsi="KaiTi" w:eastAsia="KaiTi" w:cs="KaiTi"/>
          <w:sz w:val="21"/>
          <w:szCs w:val="21"/>
        </w:rPr>
        <w:t xml:space="preserve"> </w:t>
      </w:r>
      <w:r>
        <w:rPr>
          <w:rFonts w:ascii="KaiTi" w:hAnsi="KaiTi" w:eastAsia="KaiTi" w:cs="KaiTi"/>
          <w:sz w:val="21"/>
          <w:szCs w:val="21"/>
          <w:spacing w:val="1"/>
        </w:rPr>
        <w:t>构师或者管理职位序列中的经理级或者更高级别的管理职位。但是测试架构师与经理的</w:t>
      </w:r>
      <w:r>
        <w:rPr>
          <w:rFonts w:ascii="KaiTi" w:hAnsi="KaiTi" w:eastAsia="KaiTi" w:cs="KaiTi"/>
          <w:sz w:val="21"/>
          <w:szCs w:val="21"/>
          <w:spacing w:val="2"/>
        </w:rPr>
        <w:t xml:space="preserve"> </w:t>
      </w:r>
      <w:r>
        <w:rPr>
          <w:rFonts w:ascii="KaiTi" w:hAnsi="KaiTi" w:eastAsia="KaiTi" w:cs="KaiTi"/>
          <w:sz w:val="21"/>
          <w:szCs w:val="21"/>
          <w:spacing w:val="2"/>
        </w:rPr>
        <w:t>区别是经理承担着直接管理员工的职责，而测试架构师并不直接管理一线员工。</w:t>
      </w:r>
    </w:p>
    <w:p>
      <w:pPr>
        <w:ind w:left="520"/>
        <w:spacing w:before="115" w:line="220" w:lineRule="auto"/>
        <w:rPr>
          <w:rFonts w:ascii="KaiTi" w:hAnsi="KaiTi" w:eastAsia="KaiTi" w:cs="KaiTi"/>
          <w:sz w:val="21"/>
          <w:szCs w:val="21"/>
        </w:rPr>
      </w:pPr>
      <w:r>
        <w:rPr>
          <w:rFonts w:ascii="KaiTi" w:hAnsi="KaiTi" w:eastAsia="KaiTi" w:cs="KaiTi"/>
          <w:sz w:val="21"/>
          <w:szCs w:val="21"/>
          <w:spacing w:val="1"/>
        </w:rPr>
        <w:t>测试架构师的职责非常多，大致包括：</w:t>
      </w:r>
    </w:p>
    <w:p>
      <w:pPr>
        <w:ind w:left="429"/>
        <w:spacing w:before="174" w:line="224" w:lineRule="auto"/>
        <w:rPr>
          <w:rFonts w:ascii="KaiTi" w:hAnsi="KaiTi" w:eastAsia="KaiTi" w:cs="KaiTi"/>
          <w:sz w:val="21"/>
          <w:szCs w:val="21"/>
        </w:rPr>
      </w:pPr>
      <w:r>
        <w:rPr>
          <w:rFonts w:ascii="KaiTi" w:hAnsi="KaiTi" w:eastAsia="KaiTi" w:cs="KaiTi"/>
          <w:sz w:val="21"/>
          <w:szCs w:val="21"/>
          <w:spacing w:val="8"/>
        </w:rPr>
        <w:t>(1)领导所在测试组织的技术与战略方向；</w:t>
      </w:r>
    </w:p>
    <w:p>
      <w:pPr>
        <w:ind w:left="429"/>
        <w:spacing w:before="147" w:line="224" w:lineRule="auto"/>
        <w:rPr>
          <w:rFonts w:ascii="KaiTi" w:hAnsi="KaiTi" w:eastAsia="KaiTi" w:cs="KaiTi"/>
          <w:sz w:val="21"/>
          <w:szCs w:val="21"/>
        </w:rPr>
      </w:pPr>
      <w:r>
        <w:rPr>
          <w:rFonts w:ascii="KaiTi" w:hAnsi="KaiTi" w:eastAsia="KaiTi" w:cs="KaiTi"/>
          <w:sz w:val="21"/>
          <w:szCs w:val="21"/>
          <w:spacing w:val="9"/>
        </w:rPr>
        <w:t>(2)负责制定测试战略、测试架构；</w:t>
      </w:r>
    </w:p>
    <w:p>
      <w:pPr>
        <w:ind w:left="429"/>
        <w:spacing w:before="135" w:line="224" w:lineRule="auto"/>
        <w:rPr>
          <w:rFonts w:ascii="KaiTi" w:hAnsi="KaiTi" w:eastAsia="KaiTi" w:cs="KaiTi"/>
          <w:sz w:val="21"/>
          <w:szCs w:val="21"/>
        </w:rPr>
      </w:pPr>
      <w:r>
        <w:rPr>
          <w:rFonts w:ascii="KaiTi" w:hAnsi="KaiTi" w:eastAsia="KaiTi" w:cs="KaiTi"/>
          <w:sz w:val="21"/>
          <w:szCs w:val="21"/>
          <w:spacing w:val="7"/>
        </w:rPr>
        <w:t>(3)负责在技术层面控制整个测试组织的总体测试质量；</w:t>
      </w:r>
    </w:p>
    <w:p>
      <w:pPr>
        <w:ind w:left="429"/>
        <w:spacing w:before="143" w:line="223" w:lineRule="auto"/>
        <w:rPr>
          <w:rFonts w:ascii="KaiTi" w:hAnsi="KaiTi" w:eastAsia="KaiTi" w:cs="KaiTi"/>
          <w:sz w:val="21"/>
          <w:szCs w:val="21"/>
        </w:rPr>
      </w:pPr>
      <w:r>
        <w:rPr>
          <w:rFonts w:ascii="KaiTi" w:hAnsi="KaiTi" w:eastAsia="KaiTi" w:cs="KaiTi"/>
          <w:sz w:val="21"/>
          <w:szCs w:val="21"/>
          <w:spacing w:val="7"/>
        </w:rPr>
        <w:t>(4)影响整个大的产品研发团队的未来战略、发展计</w:t>
      </w:r>
      <w:r>
        <w:rPr>
          <w:rFonts w:ascii="KaiTi" w:hAnsi="KaiTi" w:eastAsia="KaiTi" w:cs="KaiTi"/>
          <w:sz w:val="21"/>
          <w:szCs w:val="21"/>
          <w:spacing w:val="6"/>
        </w:rPr>
        <w:t>划与方向；</w:t>
      </w:r>
    </w:p>
    <w:p>
      <w:pPr>
        <w:ind w:left="99" w:right="182" w:firstLine="329"/>
        <w:spacing w:before="123" w:line="249" w:lineRule="auto"/>
        <w:rPr>
          <w:rFonts w:ascii="KaiTi" w:hAnsi="KaiTi" w:eastAsia="KaiTi" w:cs="KaiTi"/>
          <w:sz w:val="21"/>
          <w:szCs w:val="21"/>
        </w:rPr>
      </w:pPr>
      <w:r>
        <w:rPr>
          <w:rFonts w:ascii="KaiTi" w:hAnsi="KaiTi" w:eastAsia="KaiTi" w:cs="KaiTi"/>
          <w:sz w:val="21"/>
          <w:szCs w:val="21"/>
          <w:spacing w:val="5"/>
        </w:rPr>
        <w:t>(5)负责领导确定测试领域的测试方法、策略、流程与工具等</w:t>
      </w:r>
      <w:r>
        <w:rPr>
          <w:rFonts w:ascii="KaiTi" w:hAnsi="KaiTi" w:eastAsia="KaiTi" w:cs="KaiTi"/>
          <w:sz w:val="21"/>
          <w:szCs w:val="21"/>
          <w:spacing w:val="4"/>
        </w:rPr>
        <w:t>方面的选择，包括在</w:t>
      </w:r>
      <w:r>
        <w:rPr>
          <w:rFonts w:ascii="KaiTi" w:hAnsi="KaiTi" w:eastAsia="KaiTi" w:cs="KaiTi"/>
          <w:sz w:val="21"/>
          <w:szCs w:val="21"/>
        </w:rPr>
        <w:t xml:space="preserve"> </w:t>
      </w:r>
      <w:r>
        <w:rPr>
          <w:rFonts w:ascii="KaiTi" w:hAnsi="KaiTi" w:eastAsia="KaiTi" w:cs="KaiTi"/>
          <w:sz w:val="21"/>
          <w:szCs w:val="21"/>
          <w:spacing w:val="2"/>
        </w:rPr>
        <w:t>系统的性能、安全性、稳定性、可靠性等方面的测试方法、技术线路和质量标准；</w:t>
      </w:r>
    </w:p>
    <w:p>
      <w:pPr>
        <w:ind w:left="429"/>
        <w:spacing w:before="133" w:line="220" w:lineRule="auto"/>
        <w:rPr>
          <w:rFonts w:ascii="KaiTi" w:hAnsi="KaiTi" w:eastAsia="KaiTi" w:cs="KaiTi"/>
          <w:sz w:val="21"/>
          <w:szCs w:val="21"/>
        </w:rPr>
      </w:pPr>
      <w:r>
        <w:rPr>
          <w:rFonts w:ascii="KaiTi" w:hAnsi="KaiTi" w:eastAsia="KaiTi" w:cs="KaiTi"/>
          <w:sz w:val="21"/>
          <w:szCs w:val="21"/>
          <w:spacing w:val="7"/>
        </w:rPr>
        <w:t>(6)领导测试领域的技术与方法革新，提出改革计划；</w:t>
      </w:r>
    </w:p>
    <w:p>
      <w:pPr>
        <w:ind w:left="429"/>
        <w:spacing w:before="157" w:line="227" w:lineRule="auto"/>
        <w:rPr>
          <w:rFonts w:ascii="KaiTi" w:hAnsi="KaiTi" w:eastAsia="KaiTi" w:cs="KaiTi"/>
          <w:sz w:val="21"/>
          <w:szCs w:val="21"/>
        </w:rPr>
      </w:pPr>
      <w:r>
        <w:rPr>
          <w:rFonts w:ascii="KaiTi" w:hAnsi="KaiTi" w:eastAsia="KaiTi" w:cs="KaiTi"/>
          <w:sz w:val="21"/>
          <w:szCs w:val="21"/>
          <w:spacing w:val="6"/>
        </w:rPr>
        <w:t>(7)制定测试的进入/退出标准；</w:t>
      </w:r>
    </w:p>
    <w:p>
      <w:pPr>
        <w:spacing w:line="227" w:lineRule="auto"/>
        <w:sectPr>
          <w:footerReference w:type="default" r:id="rId696"/>
          <w:pgSz w:w="10060" w:h="12930"/>
          <w:pgMar w:top="400" w:right="854" w:bottom="824" w:left="960" w:header="0" w:footer="598" w:gutter="0"/>
        </w:sectPr>
        <w:rPr>
          <w:rFonts w:ascii="KaiTi" w:hAnsi="KaiTi" w:eastAsia="KaiTi" w:cs="KaiTi"/>
          <w:sz w:val="21"/>
          <w:szCs w:val="21"/>
        </w:rPr>
      </w:pPr>
    </w:p>
    <w:p>
      <w:pPr>
        <w:spacing w:line="301" w:lineRule="auto"/>
        <w:rPr>
          <w:rFonts w:ascii="Arial"/>
          <w:sz w:val="21"/>
        </w:rPr>
      </w:pPr>
      <w:r/>
    </w:p>
    <w:p>
      <w:pPr>
        <w:spacing w:line="302" w:lineRule="auto"/>
        <w:rPr>
          <w:rFonts w:ascii="Arial"/>
          <w:sz w:val="21"/>
        </w:rPr>
      </w:pPr>
      <w:r/>
    </w:p>
    <w:p>
      <w:pPr>
        <w:ind w:left="532"/>
        <w:spacing w:before="69" w:line="224" w:lineRule="auto"/>
        <w:rPr>
          <w:rFonts w:ascii="KaiTi" w:hAnsi="KaiTi" w:eastAsia="KaiTi" w:cs="KaiTi"/>
          <w:sz w:val="21"/>
          <w:szCs w:val="21"/>
        </w:rPr>
      </w:pPr>
      <w:bookmarkStart w:name="bookmark423" w:id="400"/>
      <w:bookmarkEnd w:id="400"/>
      <w:r>
        <w:rPr>
          <w:rFonts w:ascii="KaiTi" w:hAnsi="KaiTi" w:eastAsia="KaiTi" w:cs="KaiTi"/>
          <w:sz w:val="21"/>
          <w:szCs w:val="21"/>
          <w:b/>
          <w:bCs/>
          <w:spacing w:val="6"/>
        </w:rPr>
        <w:t>(8)领导测试领域的重大技术公关。</w:t>
      </w:r>
    </w:p>
    <w:p>
      <w:pPr>
        <w:spacing w:line="262" w:lineRule="auto"/>
        <w:rPr>
          <w:rFonts w:ascii="Arial"/>
          <w:sz w:val="21"/>
        </w:rPr>
      </w:pPr>
      <w:r/>
    </w:p>
    <w:p>
      <w:pPr>
        <w:ind w:firstLine="569"/>
        <w:spacing w:line="50" w:lineRule="exact"/>
        <w:rPr/>
      </w:pPr>
      <w:r>
        <w:rPr>
          <w:position w:val="-1"/>
        </w:rPr>
        <w:drawing>
          <wp:inline distT="0" distB="0" distL="0" distR="0">
            <wp:extent cx="260378" cy="31774"/>
            <wp:effectExtent l="0" t="0" r="0" b="0"/>
            <wp:docPr id="242" name="IM 242"/>
            <wp:cNvGraphicFramePr/>
            <a:graphic>
              <a:graphicData uri="http://schemas.openxmlformats.org/drawingml/2006/picture">
                <pic:pic>
                  <pic:nvPicPr>
                    <pic:cNvPr id="242" name="IM 242"/>
                    <pic:cNvPicPr/>
                  </pic:nvPicPr>
                  <pic:blipFill>
                    <a:blip r:embed="rId699"/>
                    <a:stretch>
                      <a:fillRect/>
                    </a:stretch>
                  </pic:blipFill>
                  <pic:spPr>
                    <a:xfrm rot="0">
                      <a:off x="0" y="0"/>
                      <a:ext cx="260378" cy="31774"/>
                    </a:xfrm>
                    <a:prstGeom prst="rect">
                      <a:avLst/>
                    </a:prstGeom>
                  </pic:spPr>
                </pic:pic>
              </a:graphicData>
            </a:graphic>
          </wp:inline>
        </w:drawing>
      </w:r>
    </w:p>
    <w:p>
      <w:pPr>
        <w:pStyle w:val="BodyText"/>
        <w:ind w:right="4" w:firstLine="420"/>
        <w:spacing w:before="309" w:line="264" w:lineRule="auto"/>
        <w:rPr>
          <w:sz w:val="21"/>
          <w:szCs w:val="21"/>
        </w:rPr>
      </w:pPr>
      <w:r>
        <w:rPr>
          <w:sz w:val="21"/>
          <w:szCs w:val="21"/>
          <w:spacing w:val="1"/>
        </w:rPr>
        <w:t>小艾听了以后似懂非懂。听起来测试架构师的职责很多也很宏大，可是测试</w:t>
      </w:r>
      <w:r>
        <w:rPr>
          <w:sz w:val="21"/>
          <w:szCs w:val="21"/>
        </w:rPr>
        <w:t>架构师到 </w:t>
      </w:r>
      <w:r>
        <w:rPr>
          <w:sz w:val="21"/>
          <w:szCs w:val="21"/>
          <w:spacing w:val="6"/>
        </w:rPr>
        <w:t>底具体该干些什么事情呢?于是卢涛给小艾</w:t>
      </w:r>
      <w:r>
        <w:rPr>
          <w:sz w:val="21"/>
          <w:szCs w:val="21"/>
          <w:spacing w:val="5"/>
        </w:rPr>
        <w:t>画了一个图，如图13-2所示。</w:t>
      </w:r>
    </w:p>
    <w:p>
      <w:pPr>
        <w:pStyle w:val="BodyText"/>
        <w:ind w:firstLine="990"/>
        <w:spacing w:line="4069" w:lineRule="exact"/>
        <w:rPr/>
      </w:pPr>
      <w:r>
        <w:rPr>
          <w:position w:val="-81"/>
        </w:rPr>
        <w:pict>
          <v:group id="_x0000_s966" style="mso-position-vertical-relative:line;mso-position-horizontal-relative:char;width:315pt;height:203.5pt;" filled="false" stroked="false" coordsize="6300,4070" coordorigin="0,0">
            <v:shape id="_x0000_s968" style="position:absolute;left:0;top:0;width:6300;height:4070;" filled="false" stroked="false" type="#_x0000_t75">
              <v:imagedata o:title="" r:id="rId700"/>
            </v:shape>
            <v:shape id="_x0000_s970" style="position:absolute;left:190;top:365;width:5555;height:3350;" filled="false" stroked="false" type="#_x0000_t202">
              <v:fill on="false"/>
              <v:stroke on="false"/>
              <v:path/>
              <v:imagedata o:title=""/>
              <o:lock v:ext="edit" aspectratio="false"/>
              <v:textbox inset="0mm,0mm,0mm,0mm">
                <w:txbxContent>
                  <w:p>
                    <w:pPr>
                      <w:ind w:left="2469"/>
                      <w:spacing w:before="20" w:line="219" w:lineRule="auto"/>
                      <w:rPr>
                        <w:rFonts w:ascii="SimSun" w:hAnsi="SimSun" w:eastAsia="SimSun" w:cs="SimSun"/>
                        <w:sz w:val="14"/>
                        <w:szCs w:val="14"/>
                      </w:rPr>
                    </w:pPr>
                    <w:r>
                      <w:rPr>
                        <w:rFonts w:ascii="SimSun" w:hAnsi="SimSun" w:eastAsia="SimSun" w:cs="SimSun"/>
                        <w:sz w:val="14"/>
                        <w:szCs w:val="14"/>
                        <w:spacing w:val="-3"/>
                      </w:rPr>
                      <w:t>参与设计讨论与文档评审</w:t>
                    </w:r>
                  </w:p>
                  <w:p>
                    <w:pPr>
                      <w:spacing w:line="296" w:lineRule="auto"/>
                      <w:rPr>
                        <w:rFonts w:ascii="Arial"/>
                        <w:sz w:val="21"/>
                      </w:rPr>
                    </w:pPr>
                    <w:r/>
                  </w:p>
                  <w:p>
                    <w:pPr>
                      <w:ind w:left="2549"/>
                      <w:spacing w:before="45" w:line="164" w:lineRule="auto"/>
                      <w:rPr>
                        <w:rFonts w:ascii="SimSun" w:hAnsi="SimSun" w:eastAsia="SimSun" w:cs="SimSun"/>
                        <w:sz w:val="14"/>
                        <w:szCs w:val="14"/>
                      </w:rPr>
                    </w:pPr>
                    <w:r>
                      <w:rPr>
                        <w:rFonts w:ascii="SimSun" w:hAnsi="SimSun" w:eastAsia="SimSun" w:cs="SimSun"/>
                        <w:sz w:val="14"/>
                        <w:szCs w:val="14"/>
                        <w:spacing w:val="-4"/>
                      </w:rPr>
                      <w:t>参与性能优化架构讨论</w:t>
                    </w:r>
                  </w:p>
                  <w:p>
                    <w:pPr>
                      <w:ind w:left="1809"/>
                      <w:spacing w:line="200" w:lineRule="auto"/>
                      <w:rPr>
                        <w:rFonts w:ascii="SimHei" w:hAnsi="SimHei" w:eastAsia="SimHei" w:cs="SimHei"/>
                        <w:sz w:val="14"/>
                        <w:szCs w:val="14"/>
                      </w:rPr>
                    </w:pPr>
                    <w:r>
                      <w:rPr>
                        <w:rFonts w:ascii="SimHei" w:hAnsi="SimHei" w:eastAsia="SimHei" w:cs="SimHei"/>
                        <w:sz w:val="14"/>
                        <w:szCs w:val="14"/>
                        <w:spacing w:val="-2"/>
                      </w:rPr>
                      <w:t>开发</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3078" w:right="1431" w:hanging="769"/>
                      <w:spacing w:before="46" w:line="194" w:lineRule="auto"/>
                      <w:rPr>
                        <w:rFonts w:ascii="SimSun" w:hAnsi="SimSun" w:eastAsia="SimSun" w:cs="SimSun"/>
                        <w:sz w:val="14"/>
                        <w:szCs w:val="14"/>
                      </w:rPr>
                    </w:pPr>
                    <w:r>
                      <w:rPr>
                        <w:rFonts w:ascii="SimSun" w:hAnsi="SimSun" w:eastAsia="SimSun" w:cs="SimSun"/>
                        <w:sz w:val="14"/>
                        <w:szCs w:val="14"/>
                        <w:spacing w:val="-1"/>
                      </w:rPr>
                      <w:t>编写测试战略、总休测试计划</w:t>
                    </w:r>
                    <w:r>
                      <w:rPr>
                        <w:rFonts w:ascii="SimSun" w:hAnsi="SimSun" w:eastAsia="SimSun" w:cs="SimSun"/>
                        <w:sz w:val="14"/>
                        <w:szCs w:val="14"/>
                        <w:spacing w:val="5"/>
                      </w:rPr>
                      <w:t xml:space="preserve"> </w:t>
                    </w:r>
                    <w:r>
                      <w:rPr>
                        <w:rFonts w:ascii="SimSun" w:hAnsi="SimSun" w:eastAsia="SimSun" w:cs="SimSun"/>
                        <w:sz w:val="14"/>
                        <w:szCs w:val="14"/>
                        <w:spacing w:val="10"/>
                      </w:rPr>
                      <w:t>文档</w:t>
                    </w:r>
                  </w:p>
                  <w:p>
                    <w:pPr>
                      <w:ind w:left="20"/>
                      <w:spacing w:line="166" w:lineRule="auto"/>
                      <w:rPr>
                        <w:rFonts w:ascii="SimSun" w:hAnsi="SimSun" w:eastAsia="SimSun" w:cs="SimSun"/>
                        <w:sz w:val="14"/>
                        <w:szCs w:val="14"/>
                      </w:rPr>
                    </w:pPr>
                    <w:r>
                      <w:rPr>
                        <w:rFonts w:ascii="SimSun" w:hAnsi="SimSun" w:eastAsia="SimSun" w:cs="SimSun"/>
                        <w:sz w:val="14"/>
                        <w:szCs w:val="14"/>
                        <w:spacing w:val="-1"/>
                      </w:rPr>
                      <w:t>测试架构师</w:t>
                    </w:r>
                  </w:p>
                  <w:p>
                    <w:pPr>
                      <w:ind w:left="4699"/>
                      <w:spacing w:line="158" w:lineRule="auto"/>
                      <w:rPr>
                        <w:rFonts w:ascii="SimSun" w:hAnsi="SimSun" w:eastAsia="SimSun" w:cs="SimSun"/>
                        <w:sz w:val="14"/>
                        <w:szCs w:val="14"/>
                      </w:rPr>
                    </w:pPr>
                    <w:r>
                      <w:rPr>
                        <w:rFonts w:ascii="SimSun" w:hAnsi="SimSun" w:eastAsia="SimSun" w:cs="SimSun"/>
                        <w:sz w:val="14"/>
                        <w:szCs w:val="14"/>
                        <w:spacing w:val="-1"/>
                      </w:rPr>
                      <w:t>测试工具选型</w:t>
                    </w:r>
                  </w:p>
                  <w:p>
                    <w:pPr>
                      <w:ind w:left="1809"/>
                      <w:spacing w:line="99" w:lineRule="exact"/>
                      <w:rPr>
                        <w:rFonts w:ascii="SimSun" w:hAnsi="SimSun" w:eastAsia="SimSun" w:cs="SimSun"/>
                        <w:sz w:val="14"/>
                        <w:szCs w:val="14"/>
                      </w:rPr>
                    </w:pPr>
                    <w:r>
                      <w:rPr>
                        <w:rFonts w:ascii="SimSun" w:hAnsi="SimSun" w:eastAsia="SimSun" w:cs="SimSun"/>
                        <w:sz w:val="14"/>
                        <w:szCs w:val="14"/>
                        <w:spacing w:val="-2"/>
                        <w:position w:val="-1"/>
                      </w:rPr>
                      <w:t>测试</w:t>
                    </w:r>
                  </w:p>
                  <w:p>
                    <w:pPr>
                      <w:ind w:left="2319"/>
                      <w:spacing w:before="1" w:line="193" w:lineRule="auto"/>
                      <w:rPr>
                        <w:rFonts w:ascii="SimSun" w:hAnsi="SimSun" w:eastAsia="SimSun" w:cs="SimSun"/>
                        <w:sz w:val="14"/>
                        <w:szCs w:val="14"/>
                      </w:rPr>
                    </w:pPr>
                    <w:r>
                      <w:rPr>
                        <w:rFonts w:ascii="SimSun" w:hAnsi="SimSun" w:eastAsia="SimSun" w:cs="SimSun"/>
                        <w:sz w:val="14"/>
                        <w:szCs w:val="14"/>
                        <w:spacing w:val="-1"/>
                      </w:rPr>
                      <w:t>审核测试计划与测试用例设计</w:t>
                    </w:r>
                  </w:p>
                  <w:p>
                    <w:pPr>
                      <w:ind w:right="19"/>
                      <w:spacing w:before="113" w:line="219" w:lineRule="auto"/>
                      <w:jc w:val="right"/>
                      <w:rPr>
                        <w:rFonts w:ascii="SimSun" w:hAnsi="SimSun" w:eastAsia="SimSun" w:cs="SimSun"/>
                        <w:sz w:val="14"/>
                        <w:szCs w:val="14"/>
                      </w:rPr>
                    </w:pPr>
                    <w:r>
                      <w:rPr>
                        <w:rFonts w:ascii="SimSun" w:hAnsi="SimSun" w:eastAsia="SimSun" w:cs="SimSun"/>
                        <w:sz w:val="14"/>
                        <w:szCs w:val="14"/>
                        <w:spacing w:val="-1"/>
                      </w:rPr>
                      <w:t>测试过程管理</w:t>
                    </w:r>
                  </w:p>
                  <w:p>
                    <w:pPr>
                      <w:ind w:left="2469"/>
                      <w:spacing w:before="4" w:line="220" w:lineRule="auto"/>
                      <w:rPr>
                        <w:rFonts w:ascii="SimSun" w:hAnsi="SimSun" w:eastAsia="SimSun" w:cs="SimSun"/>
                        <w:sz w:val="14"/>
                        <w:szCs w:val="14"/>
                      </w:rPr>
                    </w:pPr>
                    <w:r>
                      <w:rPr>
                        <w:rFonts w:ascii="SimSun" w:hAnsi="SimSun" w:eastAsia="SimSun" w:cs="SimSun"/>
                        <w:sz w:val="14"/>
                        <w:szCs w:val="14"/>
                        <w:spacing w:val="-3"/>
                      </w:rPr>
                      <w:t>指导测试白动化体系建设</w:t>
                    </w:r>
                  </w:p>
                  <w:p>
                    <w:pPr>
                      <w:ind w:right="19"/>
                      <w:spacing w:before="133" w:line="220" w:lineRule="auto"/>
                      <w:jc w:val="right"/>
                      <w:rPr>
                        <w:rFonts w:ascii="SimSun" w:hAnsi="SimSun" w:eastAsia="SimSun" w:cs="SimSun"/>
                        <w:sz w:val="14"/>
                        <w:szCs w:val="14"/>
                      </w:rPr>
                    </w:pPr>
                    <w:r>
                      <w:rPr>
                        <w:rFonts w:ascii="SimSun" w:hAnsi="SimSun" w:eastAsia="SimSun" w:cs="SimSun"/>
                        <w:sz w:val="14"/>
                        <w:szCs w:val="14"/>
                        <w:spacing w:val="-1"/>
                      </w:rPr>
                      <w:t>缺陷质量审查</w:t>
                    </w:r>
                  </w:p>
                  <w:p>
                    <w:pPr>
                      <w:ind w:left="2739"/>
                      <w:spacing w:before="3" w:line="219" w:lineRule="auto"/>
                      <w:rPr>
                        <w:rFonts w:ascii="SimSun" w:hAnsi="SimSun" w:eastAsia="SimSun" w:cs="SimSun"/>
                        <w:sz w:val="14"/>
                        <w:szCs w:val="14"/>
                      </w:rPr>
                    </w:pPr>
                    <w:r>
                      <w:rPr>
                        <w:rFonts w:ascii="SimSun" w:hAnsi="SimSun" w:eastAsia="SimSun" w:cs="SimSun"/>
                        <w:sz w:val="14"/>
                        <w:szCs w:val="14"/>
                        <w:spacing w:val="-1"/>
                      </w:rPr>
                      <w:t>测试覆盖率审查</w:t>
                    </w:r>
                  </w:p>
                </w:txbxContent>
              </v:textbox>
            </v:shape>
            <v:shape id="_x0000_s972" style="position:absolute;left:4539;top:364;width:1573;height:761;" filled="false" stroked="false" type="#_x0000_t202">
              <v:fill on="false"/>
              <v:stroke on="false"/>
              <v:path/>
              <v:imagedata o:title=""/>
              <o:lock v:ext="edit" aspectratio="false"/>
              <v:textbox inset="0mm,0mm,0mm,0mm">
                <w:txbxContent>
                  <w:p>
                    <w:pPr>
                      <w:ind w:left="80"/>
                      <w:spacing w:before="19" w:line="218" w:lineRule="auto"/>
                      <w:rPr>
                        <w:rFonts w:ascii="SimSun" w:hAnsi="SimSun" w:eastAsia="SimSun" w:cs="SimSun"/>
                        <w:sz w:val="14"/>
                        <w:szCs w:val="14"/>
                      </w:rPr>
                    </w:pPr>
                    <w:r>
                      <w:rPr>
                        <w:rFonts w:ascii="SimSun" w:hAnsi="SimSun" w:eastAsia="SimSun" w:cs="SimSun"/>
                        <w:sz w:val="14"/>
                        <w:szCs w:val="14"/>
                        <w:spacing w:val="-1"/>
                      </w:rPr>
                      <w:t>参与单元测试报告评审</w:t>
                    </w:r>
                  </w:p>
                  <w:p>
                    <w:pPr>
                      <w:ind w:left="560" w:right="20" w:hanging="540"/>
                      <w:spacing w:before="246" w:line="227" w:lineRule="auto"/>
                      <w:rPr>
                        <w:rFonts w:ascii="SimSun" w:hAnsi="SimSun" w:eastAsia="SimSun" w:cs="SimSun"/>
                        <w:sz w:val="14"/>
                        <w:szCs w:val="14"/>
                      </w:rPr>
                    </w:pPr>
                    <w:r>
                      <w:rPr>
                        <w:rFonts w:ascii="SimSun" w:hAnsi="SimSun" w:eastAsia="SimSun" w:cs="SimSun"/>
                        <w:sz w:val="14"/>
                        <w:szCs w:val="14"/>
                        <w:spacing w:val="-1"/>
                      </w:rPr>
                      <w:t>参与开发质量持续改进方</w:t>
                    </w:r>
                    <w:r>
                      <w:rPr>
                        <w:rFonts w:ascii="SimSun" w:hAnsi="SimSun" w:eastAsia="SimSun" w:cs="SimSun"/>
                        <w:sz w:val="14"/>
                        <w:szCs w:val="14"/>
                        <w:spacing w:val="3"/>
                      </w:rPr>
                      <w:t xml:space="preserve"> </w:t>
                    </w:r>
                    <w:r>
                      <w:rPr>
                        <w:rFonts w:ascii="SimSun" w:hAnsi="SimSun" w:eastAsia="SimSun" w:cs="SimSun"/>
                        <w:sz w:val="14"/>
                        <w:szCs w:val="14"/>
                        <w:spacing w:val="-2"/>
                      </w:rPr>
                      <w:t>案设计</w:t>
                    </w:r>
                  </w:p>
                </w:txbxContent>
              </v:textbox>
            </v:shape>
          </v:group>
        </w:pict>
      </w:r>
    </w:p>
    <w:p>
      <w:pPr>
        <w:ind w:left="3170"/>
        <w:spacing w:before="95" w:line="224" w:lineRule="auto"/>
        <w:rPr>
          <w:rFonts w:ascii="KaiTi" w:hAnsi="KaiTi" w:eastAsia="KaiTi" w:cs="KaiTi"/>
          <w:sz w:val="21"/>
          <w:szCs w:val="21"/>
        </w:rPr>
      </w:pPr>
      <w:r>
        <w:rPr>
          <w:rFonts w:ascii="KaiTi" w:hAnsi="KaiTi" w:eastAsia="KaiTi" w:cs="KaiTi"/>
          <w:sz w:val="21"/>
          <w:szCs w:val="21"/>
          <w:spacing w:val="-13"/>
        </w:rPr>
        <w:t>图13-2</w:t>
      </w:r>
      <w:r>
        <w:rPr>
          <w:rFonts w:ascii="KaiTi" w:hAnsi="KaiTi" w:eastAsia="KaiTi" w:cs="KaiTi"/>
          <w:sz w:val="21"/>
          <w:szCs w:val="21"/>
          <w:spacing w:val="94"/>
        </w:rPr>
        <w:t xml:space="preserve"> </w:t>
      </w:r>
      <w:r>
        <w:rPr>
          <w:rFonts w:ascii="KaiTi" w:hAnsi="KaiTi" w:eastAsia="KaiTi" w:cs="KaiTi"/>
          <w:sz w:val="21"/>
          <w:szCs w:val="21"/>
          <w:spacing w:val="-13"/>
        </w:rPr>
        <w:t>架构师的职责</w:t>
      </w:r>
    </w:p>
    <w:p>
      <w:pPr>
        <w:pStyle w:val="BodyText"/>
        <w:ind w:left="420"/>
        <w:spacing w:before="199" w:line="219" w:lineRule="auto"/>
        <w:rPr>
          <w:sz w:val="21"/>
          <w:szCs w:val="21"/>
        </w:rPr>
      </w:pPr>
      <w:r>
        <w:rPr>
          <w:sz w:val="21"/>
          <w:szCs w:val="21"/>
          <w:spacing w:val="-1"/>
        </w:rPr>
        <w:t>然后卢涛给小艾详细地解释了这个图的含义。</w:t>
      </w:r>
    </w:p>
    <w:p>
      <w:pPr>
        <w:pStyle w:val="BodyText"/>
        <w:ind w:firstLine="420"/>
        <w:spacing w:before="180" w:line="265" w:lineRule="auto"/>
        <w:rPr>
          <w:sz w:val="21"/>
          <w:szCs w:val="21"/>
        </w:rPr>
      </w:pPr>
      <w:r>
        <w:rPr>
          <w:sz w:val="21"/>
          <w:szCs w:val="21"/>
          <w:spacing w:val="1"/>
        </w:rPr>
        <w:t>总体来看，测试架构师绝不仅仅是控制测试过程的质量，也参与到开发活动当中，以</w:t>
      </w:r>
      <w:r>
        <w:rPr>
          <w:sz w:val="21"/>
          <w:szCs w:val="21"/>
        </w:rPr>
        <w:t xml:space="preserve"> </w:t>
      </w:r>
      <w:r>
        <w:rPr>
          <w:sz w:val="21"/>
          <w:szCs w:val="21"/>
        </w:rPr>
        <w:t>求尽早发现质量风险，并采取措施尽早防范。</w:t>
      </w:r>
    </w:p>
    <w:p>
      <w:pPr>
        <w:spacing w:line="242" w:lineRule="auto"/>
        <w:rPr>
          <w:rFonts w:ascii="Arial"/>
          <w:sz w:val="21"/>
        </w:rPr>
      </w:pPr>
      <w:r/>
    </w:p>
    <w:p>
      <w:pPr>
        <w:pStyle w:val="BodyText"/>
        <w:ind w:left="423"/>
        <w:spacing w:before="69" w:line="221" w:lineRule="auto"/>
        <w:rPr>
          <w:rFonts w:ascii="SimHei" w:hAnsi="SimHei" w:eastAsia="SimHei" w:cs="SimHei"/>
          <w:sz w:val="21"/>
          <w:szCs w:val="21"/>
        </w:rPr>
      </w:pPr>
      <w:r>
        <w:rPr>
          <w:sz w:val="21"/>
          <w:szCs w:val="21"/>
          <w:b/>
          <w:bCs/>
          <w:spacing w:val="-1"/>
        </w:rPr>
        <w:t>1.</w:t>
      </w:r>
      <w:r>
        <w:rPr>
          <w:sz w:val="21"/>
          <w:szCs w:val="21"/>
          <w:spacing w:val="-1"/>
        </w:rPr>
        <w:t xml:space="preserve"> </w:t>
      </w:r>
      <w:r>
        <w:rPr>
          <w:rFonts w:ascii="SimHei" w:hAnsi="SimHei" w:eastAsia="SimHei" w:cs="SimHei"/>
          <w:sz w:val="21"/>
          <w:szCs w:val="21"/>
          <w:b/>
          <w:bCs/>
          <w:spacing w:val="-1"/>
        </w:rPr>
        <w:t>参与开发过程</w:t>
      </w:r>
    </w:p>
    <w:p>
      <w:pPr>
        <w:pStyle w:val="BodyText"/>
        <w:ind w:right="1" w:firstLine="420"/>
        <w:spacing w:before="202" w:line="272" w:lineRule="auto"/>
        <w:jc w:val="both"/>
        <w:rPr>
          <w:sz w:val="21"/>
          <w:szCs w:val="21"/>
        </w:rPr>
      </w:pPr>
      <w:r>
        <w:rPr>
          <w:sz w:val="21"/>
          <w:szCs w:val="21"/>
          <w:spacing w:val="1"/>
        </w:rPr>
        <w:t>测试架构师需要在软件开发设计阶段就参与进去，这样可以尽早</w:t>
      </w:r>
      <w:r>
        <w:rPr>
          <w:sz w:val="21"/>
          <w:szCs w:val="21"/>
        </w:rPr>
        <w:t>地了解开发需求与开 </w:t>
      </w:r>
      <w:r>
        <w:rPr>
          <w:sz w:val="21"/>
          <w:szCs w:val="21"/>
          <w:spacing w:val="4"/>
        </w:rPr>
        <w:t>发计划。同时测试架构师要在开发设计的讨论中从测</w:t>
      </w:r>
      <w:r>
        <w:rPr>
          <w:sz w:val="21"/>
          <w:szCs w:val="21"/>
          <w:spacing w:val="3"/>
        </w:rPr>
        <w:t>试专家的角度审查测试可行性(可测</w:t>
      </w:r>
      <w:r>
        <w:rPr>
          <w:sz w:val="21"/>
          <w:szCs w:val="21"/>
        </w:rPr>
        <w:t xml:space="preserve"> </w:t>
      </w:r>
      <w:r>
        <w:rPr>
          <w:sz w:val="21"/>
          <w:szCs w:val="21"/>
          <w:spacing w:val="4"/>
        </w:rPr>
        <w:t>性),并参加设计文档评审，给开发人员提出意见和建议。</w:t>
      </w:r>
    </w:p>
    <w:p>
      <w:pPr>
        <w:ind w:left="532"/>
        <w:spacing w:before="99" w:line="222" w:lineRule="auto"/>
        <w:rPr>
          <w:rFonts w:ascii="SimHei" w:hAnsi="SimHei" w:eastAsia="SimHei" w:cs="SimHei"/>
          <w:sz w:val="21"/>
          <w:szCs w:val="21"/>
        </w:rPr>
      </w:pPr>
      <w:r>
        <w:rPr>
          <w:rFonts w:ascii="SimHei" w:hAnsi="SimHei" w:eastAsia="SimHei" w:cs="SimHei"/>
          <w:sz w:val="21"/>
          <w:szCs w:val="21"/>
          <w:b/>
          <w:bCs/>
          <w:spacing w:val="2"/>
        </w:rPr>
        <w:t>什么是可测性?</w:t>
      </w:r>
    </w:p>
    <w:p>
      <w:pPr>
        <w:ind w:left="110" w:right="91" w:firstLine="419"/>
        <w:spacing w:before="169" w:line="283" w:lineRule="auto"/>
        <w:rPr>
          <w:rFonts w:ascii="KaiTi" w:hAnsi="KaiTi" w:eastAsia="KaiTi" w:cs="KaiTi"/>
          <w:sz w:val="21"/>
          <w:szCs w:val="21"/>
        </w:rPr>
      </w:pPr>
      <w:r>
        <w:rPr>
          <w:rFonts w:ascii="KaiTi" w:hAnsi="KaiTi" w:eastAsia="KaiTi" w:cs="KaiTi"/>
          <w:sz w:val="21"/>
          <w:szCs w:val="21"/>
          <w:spacing w:val="1"/>
        </w:rPr>
        <w:t>软件的可测性是指测试对象是否能够被容易地测试。可测性不好的被测试对象可能</w:t>
      </w:r>
      <w:r>
        <w:rPr>
          <w:rFonts w:ascii="KaiTi" w:hAnsi="KaiTi" w:eastAsia="KaiTi" w:cs="KaiTi"/>
          <w:sz w:val="21"/>
          <w:szCs w:val="21"/>
          <w:spacing w:val="10"/>
        </w:rPr>
        <w:t xml:space="preserve"> </w:t>
      </w:r>
      <w:r>
        <w:rPr>
          <w:rFonts w:ascii="KaiTi" w:hAnsi="KaiTi" w:eastAsia="KaiTi" w:cs="KaiTi"/>
          <w:sz w:val="21"/>
          <w:szCs w:val="21"/>
        </w:rPr>
        <w:t>需要占用大量的测试时间与精力，在极端情况下甚至可能意味着该被测试对象根本无法</w:t>
      </w:r>
    </w:p>
    <w:p>
      <w:pPr>
        <w:spacing w:line="283" w:lineRule="auto"/>
        <w:sectPr>
          <w:headerReference w:type="default" r:id="rId697"/>
          <w:footerReference w:type="default" r:id="rId698"/>
          <w:pgSz w:w="10060" w:h="12930"/>
          <w:pgMar w:top="875" w:right="1011" w:bottom="837" w:left="819" w:header="552" w:footer="519" w:gutter="0"/>
        </w:sectPr>
        <w:rPr>
          <w:rFonts w:ascii="KaiTi" w:hAnsi="KaiTi" w:eastAsia="KaiTi" w:cs="KaiTi"/>
          <w:sz w:val="21"/>
          <w:szCs w:val="21"/>
        </w:rPr>
      </w:pPr>
    </w:p>
    <w:p>
      <w:pPr>
        <w:spacing w:before="216" w:line="221" w:lineRule="auto"/>
        <w:jc w:val="right"/>
        <w:rPr>
          <w:rFonts w:ascii="SimHei" w:hAnsi="SimHei" w:eastAsia="SimHei" w:cs="SimHei"/>
          <w:sz w:val="21"/>
          <w:szCs w:val="21"/>
        </w:rPr>
      </w:pPr>
      <w:bookmarkStart w:name="bookmark424" w:id="401"/>
      <w:bookmarkEnd w:id="401"/>
      <w:r>
        <w:rPr>
          <w:rFonts w:ascii="SimHei" w:hAnsi="SimHei" w:eastAsia="SimHei" w:cs="SimHei"/>
          <w:sz w:val="21"/>
          <w:szCs w:val="21"/>
          <w:spacing w:val="-1"/>
        </w:rPr>
        <w:t>第13章</w:t>
      </w:r>
      <w:r>
        <w:rPr>
          <w:rFonts w:ascii="SimHei" w:hAnsi="SimHei" w:eastAsia="SimHei" w:cs="SimHei"/>
          <w:sz w:val="21"/>
          <w:szCs w:val="21"/>
          <w:spacing w:val="-1"/>
        </w:rPr>
        <w:t xml:space="preserve"> </w:t>
      </w:r>
      <w:r>
        <w:rPr>
          <w:rFonts w:ascii="SimHei" w:hAnsi="SimHei" w:eastAsia="SimHei" w:cs="SimHei"/>
          <w:sz w:val="21"/>
          <w:szCs w:val="21"/>
          <w:spacing w:val="-1"/>
        </w:rPr>
        <w:t>涅槃!华山论剑：测试架构师的诞生</w:t>
      </w:r>
    </w:p>
    <w:p>
      <w:pPr>
        <w:spacing w:line="314" w:lineRule="auto"/>
        <w:rPr>
          <w:rFonts w:ascii="Arial"/>
          <w:sz w:val="21"/>
        </w:rPr>
      </w:pPr>
      <w:r/>
    </w:p>
    <w:p>
      <w:pPr>
        <w:spacing w:line="315" w:lineRule="auto"/>
        <w:rPr>
          <w:rFonts w:ascii="Arial"/>
          <w:sz w:val="21"/>
        </w:rPr>
      </w:pPr>
      <w:r/>
    </w:p>
    <w:p>
      <w:pPr>
        <w:ind w:left="149"/>
        <w:spacing w:before="69" w:line="220" w:lineRule="auto"/>
        <w:rPr>
          <w:rFonts w:ascii="KaiTi" w:hAnsi="KaiTi" w:eastAsia="KaiTi" w:cs="KaiTi"/>
          <w:sz w:val="21"/>
          <w:szCs w:val="21"/>
        </w:rPr>
      </w:pPr>
      <w:r>
        <w:rPr>
          <w:rFonts w:ascii="KaiTi" w:hAnsi="KaiTi" w:eastAsia="KaiTi" w:cs="KaiTi"/>
          <w:sz w:val="21"/>
          <w:szCs w:val="21"/>
        </w:rPr>
        <w:t>被测到，从而导致质量的漏洞。</w:t>
      </w:r>
    </w:p>
    <w:p>
      <w:pPr>
        <w:ind w:left="560"/>
        <w:spacing w:before="183" w:line="223" w:lineRule="auto"/>
        <w:rPr>
          <w:rFonts w:ascii="KaiTi" w:hAnsi="KaiTi" w:eastAsia="KaiTi" w:cs="KaiTi"/>
          <w:sz w:val="21"/>
          <w:szCs w:val="21"/>
        </w:rPr>
      </w:pPr>
      <w:r>
        <w:rPr>
          <w:rFonts w:ascii="KaiTi" w:hAnsi="KaiTi" w:eastAsia="KaiTi" w:cs="KaiTi"/>
          <w:sz w:val="21"/>
          <w:szCs w:val="21"/>
          <w:spacing w:val="2"/>
        </w:rPr>
        <w:t>所以测试架构师必须要关注特测试的软件产品的可测性。</w:t>
      </w:r>
    </w:p>
    <w:p>
      <w:pPr>
        <w:ind w:left="563"/>
        <w:spacing w:before="227" w:line="185" w:lineRule="auto"/>
        <w:rPr>
          <w:rFonts w:ascii="LiSu" w:hAnsi="LiSu" w:eastAsia="LiSu" w:cs="LiSu"/>
          <w:sz w:val="21"/>
          <w:szCs w:val="21"/>
        </w:rPr>
      </w:pPr>
      <w:r>
        <w:rPr>
          <w:rFonts w:ascii="LiSu" w:hAnsi="LiSu" w:eastAsia="LiSu" w:cs="LiSu"/>
          <w:sz w:val="21"/>
          <w:szCs w:val="21"/>
          <w:b/>
          <w:bCs/>
        </w:rPr>
        <w:t>如何提高可测性?</w:t>
      </w:r>
    </w:p>
    <w:p>
      <w:pPr>
        <w:ind w:left="140" w:right="120" w:firstLine="420"/>
        <w:spacing w:before="130" w:line="301" w:lineRule="auto"/>
        <w:rPr>
          <w:rFonts w:ascii="KaiTi" w:hAnsi="KaiTi" w:eastAsia="KaiTi" w:cs="KaiTi"/>
          <w:sz w:val="21"/>
          <w:szCs w:val="21"/>
        </w:rPr>
      </w:pPr>
      <w:r>
        <w:rPr>
          <w:rFonts w:ascii="KaiTi" w:hAnsi="KaiTi" w:eastAsia="KaiTi" w:cs="KaiTi"/>
          <w:sz w:val="21"/>
          <w:szCs w:val="21"/>
          <w:spacing w:val="7"/>
        </w:rPr>
        <w:t>一般来说可以通过推行测试驱动开发及在设计阶段就强制地要求开发</w:t>
      </w:r>
      <w:r>
        <w:rPr>
          <w:rFonts w:ascii="KaiTi" w:hAnsi="KaiTi" w:eastAsia="KaiTi" w:cs="KaiTi"/>
          <w:sz w:val="21"/>
          <w:szCs w:val="21"/>
          <w:spacing w:val="6"/>
        </w:rPr>
        <w:t>人员考虑可</w:t>
      </w:r>
      <w:r>
        <w:rPr>
          <w:rFonts w:ascii="KaiTi" w:hAnsi="KaiTi" w:eastAsia="KaiTi" w:cs="KaiTi"/>
          <w:sz w:val="21"/>
          <w:szCs w:val="21"/>
        </w:rPr>
        <w:t xml:space="preserve"> </w:t>
      </w:r>
      <w:r>
        <w:rPr>
          <w:rFonts w:ascii="KaiTi" w:hAnsi="KaiTi" w:eastAsia="KaiTi" w:cs="KaiTi"/>
          <w:sz w:val="21"/>
          <w:szCs w:val="21"/>
          <w:spacing w:val="1"/>
        </w:rPr>
        <w:t>测性的设计从而加以改善。</w:t>
      </w:r>
    </w:p>
    <w:p>
      <w:pPr>
        <w:pStyle w:val="BodyText"/>
        <w:ind w:right="32" w:firstLine="429"/>
        <w:spacing w:before="97" w:line="283" w:lineRule="auto"/>
        <w:rPr>
          <w:sz w:val="21"/>
          <w:szCs w:val="21"/>
        </w:rPr>
      </w:pPr>
      <w:r>
        <w:rPr>
          <w:sz w:val="21"/>
          <w:szCs w:val="21"/>
          <w:spacing w:val="1"/>
        </w:rPr>
        <w:t>测试架构师清楚地知道本软件产品的性能瓶颈大概在哪些方面，所以测试架构师也应 </w:t>
      </w:r>
      <w:r>
        <w:rPr>
          <w:sz w:val="21"/>
          <w:szCs w:val="21"/>
        </w:rPr>
        <w:t>该参与性能优化架构方面的讨论，从而给性能优化提供合理化建议。</w:t>
      </w:r>
    </w:p>
    <w:p>
      <w:pPr>
        <w:pStyle w:val="BodyText"/>
        <w:ind w:right="32" w:firstLine="429"/>
        <w:spacing w:before="73" w:line="282" w:lineRule="auto"/>
        <w:jc w:val="both"/>
        <w:rPr>
          <w:sz w:val="21"/>
          <w:szCs w:val="21"/>
        </w:rPr>
      </w:pPr>
      <w:r>
        <w:rPr>
          <w:sz w:val="21"/>
          <w:szCs w:val="21"/>
          <w:spacing w:val="5"/>
        </w:rPr>
        <w:t>开发人员的</w:t>
      </w:r>
      <w:r>
        <w:rPr>
          <w:sz w:val="21"/>
          <w:szCs w:val="21"/>
          <w:spacing w:val="-56"/>
        </w:rPr>
        <w:t xml:space="preserve"> </w:t>
      </w:r>
      <w:r>
        <w:rPr>
          <w:rFonts w:ascii="Times New Roman" w:hAnsi="Times New Roman" w:eastAsia="Times New Roman" w:cs="Times New Roman"/>
          <w:sz w:val="21"/>
          <w:szCs w:val="21"/>
        </w:rPr>
        <w:t>UT</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Unit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Testing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7"/>
        </w:rPr>
        <w:t xml:space="preserve"> </w:t>
      </w:r>
      <w:r>
        <w:rPr>
          <w:sz w:val="21"/>
          <w:szCs w:val="21"/>
          <w:spacing w:val="5"/>
        </w:rPr>
        <w:t>单元测试)做得好坏，直接影响到测试</w:t>
      </w:r>
      <w:r>
        <w:rPr>
          <w:sz w:val="21"/>
          <w:szCs w:val="21"/>
          <w:spacing w:val="4"/>
        </w:rPr>
        <w:t>工作的进展顺</w:t>
      </w:r>
      <w:r>
        <w:rPr>
          <w:sz w:val="21"/>
          <w:szCs w:val="21"/>
        </w:rPr>
        <w:t xml:space="preserve"> </w:t>
      </w:r>
      <w:r>
        <w:rPr>
          <w:sz w:val="21"/>
          <w:szCs w:val="21"/>
          <w:spacing w:val="1"/>
        </w:rPr>
        <w:t>利与否。作为测试架构师，需要参与开发人员的单元测试报告评审，确保单元测试覆盖率</w:t>
      </w:r>
      <w:r>
        <w:rPr>
          <w:sz w:val="21"/>
          <w:szCs w:val="21"/>
          <w:spacing w:val="9"/>
        </w:rPr>
        <w:t xml:space="preserve"> </w:t>
      </w:r>
      <w:r>
        <w:rPr>
          <w:sz w:val="21"/>
          <w:szCs w:val="21"/>
          <w:spacing w:val="-3"/>
        </w:rPr>
        <w:t>与成功率。</w:t>
      </w:r>
    </w:p>
    <w:p>
      <w:pPr>
        <w:pStyle w:val="BodyText"/>
        <w:ind w:right="25" w:firstLine="429"/>
        <w:spacing w:before="112" w:line="283" w:lineRule="auto"/>
        <w:rPr>
          <w:sz w:val="21"/>
          <w:szCs w:val="21"/>
        </w:rPr>
      </w:pPr>
      <w:r>
        <w:rPr>
          <w:sz w:val="21"/>
          <w:szCs w:val="21"/>
          <w:spacing w:val="1"/>
        </w:rPr>
        <w:t>开发质量持续改进是开发团队与测试团队的共同责任，测试架构师最清楚开发质量的</w:t>
      </w:r>
      <w:r>
        <w:rPr>
          <w:sz w:val="21"/>
          <w:szCs w:val="21"/>
          <w:spacing w:val="8"/>
        </w:rPr>
        <w:t xml:space="preserve"> </w:t>
      </w:r>
      <w:r>
        <w:rPr>
          <w:sz w:val="21"/>
          <w:szCs w:val="21"/>
        </w:rPr>
        <w:t>弱点在哪里，从而可以与开发团队共同设计改进方案。</w:t>
      </w:r>
    </w:p>
    <w:p>
      <w:pPr>
        <w:pStyle w:val="BodyText"/>
        <w:ind w:left="432"/>
        <w:spacing w:before="281" w:line="221" w:lineRule="auto"/>
        <w:rPr>
          <w:rFonts w:ascii="SimHei" w:hAnsi="SimHei" w:eastAsia="SimHei" w:cs="SimHei"/>
          <w:sz w:val="21"/>
          <w:szCs w:val="21"/>
        </w:rPr>
      </w:pPr>
      <w:r>
        <w:rPr>
          <w:sz w:val="21"/>
          <w:szCs w:val="21"/>
          <w:b/>
          <w:bCs/>
        </w:rPr>
        <w:t>2.</w:t>
      </w:r>
      <w:r>
        <w:rPr>
          <w:sz w:val="21"/>
          <w:szCs w:val="21"/>
          <w:spacing w:val="17"/>
        </w:rPr>
        <w:t xml:space="preserve"> </w:t>
      </w:r>
      <w:r>
        <w:rPr>
          <w:rFonts w:ascii="SimHei" w:hAnsi="SimHei" w:eastAsia="SimHei" w:cs="SimHei"/>
          <w:sz w:val="21"/>
          <w:szCs w:val="21"/>
          <w:b/>
          <w:bCs/>
        </w:rPr>
        <w:t>参与测试过程</w:t>
      </w:r>
    </w:p>
    <w:p>
      <w:pPr>
        <w:pStyle w:val="BodyText"/>
        <w:ind w:right="24" w:firstLine="429"/>
        <w:spacing w:before="193" w:line="274" w:lineRule="auto"/>
        <w:jc w:val="both"/>
        <w:rPr>
          <w:sz w:val="21"/>
          <w:szCs w:val="21"/>
        </w:rPr>
      </w:pPr>
      <w:r>
        <w:rPr>
          <w:sz w:val="21"/>
          <w:szCs w:val="21"/>
          <w:spacing w:val="1"/>
        </w:rPr>
        <w:t>既然是测试架构师，显然需要参与到所有的测试活动中。测试架构师需要制定整个测</w:t>
      </w:r>
      <w:r>
        <w:rPr>
          <w:sz w:val="21"/>
          <w:szCs w:val="21"/>
          <w:spacing w:val="9"/>
        </w:rPr>
        <w:t xml:space="preserve"> </w:t>
      </w:r>
      <w:r>
        <w:rPr>
          <w:sz w:val="21"/>
          <w:szCs w:val="21"/>
          <w:spacing w:val="1"/>
        </w:rPr>
        <w:t>试团队的测试战略，并编写总体测试计划文档，从而让整个团队清晰地理解测试的方向与</w:t>
      </w:r>
      <w:r>
        <w:rPr>
          <w:sz w:val="21"/>
          <w:szCs w:val="21"/>
          <w:spacing w:val="17"/>
        </w:rPr>
        <w:t xml:space="preserve"> </w:t>
      </w:r>
      <w:r>
        <w:rPr>
          <w:sz w:val="21"/>
          <w:szCs w:val="21"/>
        </w:rPr>
        <w:t>焦点，并从技术层面对团队进行指导。</w:t>
      </w:r>
    </w:p>
    <w:p>
      <w:pPr>
        <w:pStyle w:val="BodyText"/>
        <w:ind w:right="31" w:firstLine="429"/>
        <w:spacing w:before="125" w:line="266" w:lineRule="auto"/>
        <w:rPr>
          <w:sz w:val="21"/>
          <w:szCs w:val="21"/>
        </w:rPr>
      </w:pPr>
      <w:r>
        <w:rPr>
          <w:sz w:val="21"/>
          <w:szCs w:val="21"/>
          <w:spacing w:val="1"/>
        </w:rPr>
        <w:t>测试人员的测试计划与测试用例设计必须经测试架构师统一把关，从而使测试架构师</w:t>
      </w:r>
      <w:r>
        <w:rPr>
          <w:sz w:val="21"/>
          <w:szCs w:val="21"/>
          <w:spacing w:val="2"/>
        </w:rPr>
        <w:t xml:space="preserve"> </w:t>
      </w:r>
      <w:r>
        <w:rPr>
          <w:sz w:val="21"/>
          <w:szCs w:val="21"/>
          <w:spacing w:val="1"/>
        </w:rPr>
        <w:t>能够监控到测试点的覆盖率，并确保测试团队人员的工作方向是正确的。</w:t>
      </w:r>
    </w:p>
    <w:p>
      <w:pPr>
        <w:pStyle w:val="BodyText"/>
        <w:ind w:right="27" w:firstLine="429"/>
        <w:spacing w:before="123" w:line="274" w:lineRule="auto"/>
        <w:jc w:val="both"/>
        <w:rPr>
          <w:sz w:val="21"/>
          <w:szCs w:val="21"/>
        </w:rPr>
      </w:pPr>
      <w:r>
        <w:rPr>
          <w:sz w:val="21"/>
          <w:szCs w:val="21"/>
          <w:spacing w:val="1"/>
        </w:rPr>
        <w:t>测试自动化是软件测试领域中非常重要的组成部分，合理地使用软件自动化可以大大 </w:t>
      </w:r>
      <w:r>
        <w:rPr>
          <w:sz w:val="21"/>
          <w:szCs w:val="21"/>
          <w:spacing w:val="1"/>
        </w:rPr>
        <w:t>提高测试效率与测试覆盖率。测试架构师需要对整个团队的测试自动化体</w:t>
      </w:r>
      <w:r>
        <w:rPr>
          <w:sz w:val="21"/>
          <w:szCs w:val="21"/>
        </w:rPr>
        <w:t>系的建设进行指 </w:t>
      </w:r>
      <w:r>
        <w:rPr>
          <w:sz w:val="21"/>
          <w:szCs w:val="21"/>
          <w:spacing w:val="1"/>
        </w:rPr>
        <w:t>导。有的大型研发团队可能会设立独立的自动化体系架构师职位，测试架构师需要与自动</w:t>
      </w:r>
      <w:r>
        <w:rPr>
          <w:sz w:val="21"/>
          <w:szCs w:val="21"/>
          <w:spacing w:val="14"/>
        </w:rPr>
        <w:t xml:space="preserve"> </w:t>
      </w:r>
      <w:r>
        <w:rPr>
          <w:sz w:val="21"/>
          <w:szCs w:val="21"/>
          <w:spacing w:val="1"/>
        </w:rPr>
        <w:t>化体系架构师一起制定合理的自动化测试战略、框架、方法、过程及工具。</w:t>
      </w:r>
    </w:p>
    <w:p>
      <w:pPr>
        <w:pStyle w:val="BodyText"/>
        <w:ind w:right="33" w:firstLine="429"/>
        <w:spacing w:before="125" w:line="274" w:lineRule="auto"/>
        <w:jc w:val="both"/>
        <w:rPr>
          <w:sz w:val="21"/>
          <w:szCs w:val="21"/>
        </w:rPr>
      </w:pPr>
      <w:r>
        <w:rPr>
          <w:sz w:val="21"/>
          <w:szCs w:val="21"/>
          <w:spacing w:val="1"/>
        </w:rPr>
        <w:t>测试架构师作为测试组织的技术负责人，担负着测试过程管理与优化的职责，需要根</w:t>
      </w:r>
      <w:r>
        <w:rPr>
          <w:sz w:val="21"/>
          <w:szCs w:val="21"/>
        </w:rPr>
        <w:t xml:space="preserve"> </w:t>
      </w:r>
      <w:r>
        <w:rPr>
          <w:sz w:val="21"/>
          <w:szCs w:val="21"/>
          <w:spacing w:val="1"/>
        </w:rPr>
        <w:t>据本测试组织的实际情况量身定制最合适的测试流程，并监督流程的贯彻执行，确保实现</w:t>
      </w:r>
      <w:r>
        <w:rPr>
          <w:sz w:val="21"/>
          <w:szCs w:val="21"/>
          <w:spacing w:val="8"/>
        </w:rPr>
        <w:t xml:space="preserve"> </w:t>
      </w:r>
      <w:r>
        <w:rPr>
          <w:sz w:val="21"/>
          <w:szCs w:val="21"/>
          <w:spacing w:val="-4"/>
        </w:rPr>
        <w:t>测试组织的质量管理目标。</w:t>
      </w:r>
    </w:p>
    <w:p>
      <w:pPr>
        <w:pStyle w:val="BodyText"/>
        <w:ind w:right="33" w:firstLine="429"/>
        <w:spacing w:before="103" w:line="284" w:lineRule="auto"/>
        <w:rPr>
          <w:sz w:val="21"/>
          <w:szCs w:val="21"/>
        </w:rPr>
      </w:pPr>
      <w:r>
        <w:rPr>
          <w:sz w:val="21"/>
          <w:szCs w:val="21"/>
          <w:spacing w:val="1"/>
        </w:rPr>
        <w:t>测试人员开出的缺陷报告好坏直接反映了测试组织的水平，测试架构师需要指导测试</w:t>
      </w:r>
      <w:r>
        <w:rPr>
          <w:sz w:val="21"/>
          <w:szCs w:val="21"/>
        </w:rPr>
        <w:t xml:space="preserve"> </w:t>
      </w:r>
      <w:r>
        <w:rPr>
          <w:sz w:val="21"/>
          <w:szCs w:val="21"/>
        </w:rPr>
        <w:t>人员精准地发现高质量的缺陷，并做好缺陷分析。</w:t>
      </w:r>
    </w:p>
    <w:p>
      <w:pPr>
        <w:spacing w:line="284" w:lineRule="auto"/>
        <w:sectPr>
          <w:headerReference w:type="default" r:id="rId6"/>
          <w:footerReference w:type="default" r:id="rId701"/>
          <w:pgSz w:w="10060" w:h="12930"/>
          <w:pgMar w:top="400" w:right="868" w:bottom="816" w:left="919" w:header="0" w:footer="495" w:gutter="0"/>
        </w:sectPr>
        <w:rPr>
          <w:sz w:val="21"/>
          <w:szCs w:val="21"/>
        </w:rPr>
      </w:pPr>
    </w:p>
    <w:p>
      <w:pPr>
        <w:spacing w:line="312" w:lineRule="auto"/>
        <w:rPr>
          <w:rFonts w:ascii="Arial"/>
          <w:sz w:val="21"/>
        </w:rPr>
      </w:pPr>
      <w:r/>
    </w:p>
    <w:p>
      <w:pPr>
        <w:spacing w:line="312" w:lineRule="auto"/>
        <w:rPr>
          <w:rFonts w:ascii="Arial"/>
          <w:sz w:val="21"/>
        </w:rPr>
      </w:pPr>
      <w:r/>
    </w:p>
    <w:p>
      <w:pPr>
        <w:spacing w:line="312" w:lineRule="auto"/>
        <w:rPr>
          <w:rFonts w:ascii="Arial"/>
          <w:sz w:val="21"/>
        </w:rPr>
      </w:pPr>
      <w:r/>
    </w:p>
    <w:p>
      <w:pPr>
        <w:ind w:left="4"/>
        <w:spacing w:before="98" w:line="221" w:lineRule="auto"/>
        <w:outlineLvl w:val="1"/>
        <w:rPr>
          <w:rFonts w:ascii="SimHei" w:hAnsi="SimHei" w:eastAsia="SimHei" w:cs="SimHei"/>
          <w:sz w:val="30"/>
          <w:szCs w:val="30"/>
        </w:rPr>
      </w:pPr>
      <w:bookmarkStart w:name="bookmark425" w:id="402"/>
      <w:bookmarkEnd w:id="402"/>
      <w:bookmarkStart w:name="bookmark222" w:id="403"/>
      <w:bookmarkEnd w:id="403"/>
      <w:r>
        <w:rPr>
          <w:rFonts w:ascii="SimHei" w:hAnsi="SimHei" w:eastAsia="SimHei" w:cs="SimHei"/>
          <w:sz w:val="30"/>
          <w:szCs w:val="30"/>
          <w:b/>
          <w:bCs/>
          <w:u w:val="single" w:color="auto"/>
          <w:spacing w:val="3"/>
        </w:rPr>
        <w:t>13.3</w:t>
      </w:r>
      <w:r>
        <w:rPr>
          <w:rFonts w:ascii="SimHei" w:hAnsi="SimHei" w:eastAsia="SimHei" w:cs="SimHei"/>
          <w:sz w:val="30"/>
          <w:szCs w:val="30"/>
          <w:u w:val="single" w:color="auto"/>
          <w:spacing w:val="26"/>
        </w:rPr>
        <w:t xml:space="preserve">  </w:t>
      </w:r>
      <w:r>
        <w:rPr>
          <w:rFonts w:ascii="SimHei" w:hAnsi="SimHei" w:eastAsia="SimHei" w:cs="SimHei"/>
          <w:sz w:val="30"/>
          <w:szCs w:val="30"/>
          <w:b/>
          <w:bCs/>
          <w:u w:val="single" w:color="auto"/>
          <w:spacing w:val="3"/>
        </w:rPr>
        <w:t>测试架构师之N项修炼</w:t>
      </w:r>
    </w:p>
    <w:p>
      <w:pPr>
        <w:spacing w:line="322" w:lineRule="auto"/>
        <w:rPr>
          <w:rFonts w:ascii="Arial"/>
          <w:sz w:val="21"/>
        </w:rPr>
      </w:pPr>
      <w:r/>
    </w:p>
    <w:p>
      <w:pPr>
        <w:pStyle w:val="BodyText"/>
        <w:ind w:right="96" w:firstLine="420"/>
        <w:spacing w:before="68" w:line="275" w:lineRule="auto"/>
        <w:rPr>
          <w:sz w:val="21"/>
          <w:szCs w:val="21"/>
        </w:rPr>
      </w:pPr>
      <w:r>
        <w:rPr>
          <w:sz w:val="21"/>
          <w:szCs w:val="21"/>
          <w:spacing w:val="7"/>
        </w:rPr>
        <w:t>小艾通过与公司内部的导师们沟通，逐渐清晰地</w:t>
      </w:r>
      <w:r>
        <w:rPr>
          <w:sz w:val="21"/>
          <w:szCs w:val="21"/>
          <w:spacing w:val="6"/>
        </w:rPr>
        <w:t>了解到测试架构师需要修炼多项技</w:t>
      </w:r>
      <w:r>
        <w:rPr>
          <w:sz w:val="21"/>
          <w:szCs w:val="21"/>
        </w:rPr>
        <w:t xml:space="preserve"> </w:t>
      </w:r>
      <w:r>
        <w:rPr>
          <w:sz w:val="21"/>
          <w:szCs w:val="21"/>
          <w:spacing w:val="1"/>
        </w:rPr>
        <w:t>能，需要具备非常高的综合素质，这些素质大致可以分为两大类：技术技能与软技能。</w:t>
      </w:r>
    </w:p>
    <w:p>
      <w:pPr>
        <w:spacing w:line="342" w:lineRule="auto"/>
        <w:rPr>
          <w:rFonts w:ascii="Arial"/>
          <w:sz w:val="21"/>
        </w:rPr>
      </w:pPr>
      <w:r/>
    </w:p>
    <w:p>
      <w:pPr>
        <w:pStyle w:val="BodyText"/>
        <w:ind w:left="252"/>
        <w:spacing w:before="68" w:line="219" w:lineRule="auto"/>
        <w:outlineLvl w:val="2"/>
        <w:rPr>
          <w:sz w:val="21"/>
          <w:szCs w:val="21"/>
        </w:rPr>
      </w:pPr>
      <w:bookmarkStart w:name="bookmark223" w:id="404"/>
      <w:bookmarkEnd w:id="404"/>
      <w:r>
        <w:rPr>
          <w:sz w:val="21"/>
          <w:szCs w:val="21"/>
          <w:b/>
          <w:bCs/>
          <w:u w:val="single" w:color="auto"/>
          <w:spacing w:val="18"/>
        </w:rPr>
        <w:t>13.3.1</w:t>
      </w:r>
      <w:r>
        <w:rPr>
          <w:sz w:val="21"/>
          <w:szCs w:val="21"/>
          <w:u w:val="single" w:color="auto"/>
          <w:spacing w:val="49"/>
        </w:rPr>
        <w:t xml:space="preserve">  </w:t>
      </w:r>
      <w:r>
        <w:rPr>
          <w:sz w:val="21"/>
          <w:szCs w:val="21"/>
          <w:b/>
          <w:bCs/>
          <w:u w:val="single" w:color="auto"/>
          <w:spacing w:val="18"/>
        </w:rPr>
        <w:t>技术技能修炼</w:t>
      </w:r>
    </w:p>
    <w:p>
      <w:pPr>
        <w:pStyle w:val="BodyText"/>
        <w:ind w:right="87" w:firstLine="420"/>
        <w:spacing w:before="283" w:line="283" w:lineRule="auto"/>
        <w:rPr>
          <w:sz w:val="21"/>
          <w:szCs w:val="21"/>
        </w:rPr>
      </w:pPr>
      <w:r>
        <w:rPr>
          <w:sz w:val="21"/>
          <w:szCs w:val="21"/>
          <w:spacing w:val="1"/>
        </w:rPr>
        <w:t>好的测试架构师必须具备坚实、广泛的技术技能，这样才能真正地理解产品的技术与</w:t>
      </w:r>
      <w:r>
        <w:rPr>
          <w:sz w:val="21"/>
          <w:szCs w:val="21"/>
        </w:rPr>
        <w:t xml:space="preserve"> </w:t>
      </w:r>
      <w:r>
        <w:rPr>
          <w:sz w:val="21"/>
          <w:szCs w:val="21"/>
          <w:spacing w:val="1"/>
        </w:rPr>
        <w:t>架构，才能发现更多的深层次的质量问题。</w:t>
      </w:r>
    </w:p>
    <w:p>
      <w:pPr>
        <w:pStyle w:val="BodyText"/>
        <w:ind w:left="423"/>
        <w:spacing w:before="262" w:line="221" w:lineRule="auto"/>
        <w:rPr>
          <w:rFonts w:ascii="SimHei" w:hAnsi="SimHei" w:eastAsia="SimHei" w:cs="SimHei"/>
          <w:sz w:val="21"/>
          <w:szCs w:val="21"/>
        </w:rPr>
      </w:pPr>
      <w:r>
        <w:rPr>
          <w:sz w:val="21"/>
          <w:szCs w:val="21"/>
          <w:b/>
          <w:bCs/>
        </w:rPr>
        <w:t>1.</w:t>
      </w:r>
      <w:r>
        <w:rPr>
          <w:sz w:val="21"/>
          <w:szCs w:val="21"/>
        </w:rPr>
        <w:t xml:space="preserve"> </w:t>
      </w:r>
      <w:r>
        <w:rPr>
          <w:rFonts w:ascii="SimHei" w:hAnsi="SimHei" w:eastAsia="SimHei" w:cs="SimHei"/>
          <w:sz w:val="21"/>
          <w:szCs w:val="21"/>
          <w:b/>
          <w:bCs/>
        </w:rPr>
        <w:t>对新技术的快速理解能力</w:t>
      </w:r>
    </w:p>
    <w:p>
      <w:pPr>
        <w:pStyle w:val="BodyText"/>
        <w:ind w:firstLine="420"/>
        <w:spacing w:before="213" w:line="273" w:lineRule="auto"/>
        <w:jc w:val="both"/>
        <w:rPr>
          <w:sz w:val="21"/>
          <w:szCs w:val="21"/>
        </w:rPr>
      </w:pPr>
      <w:r>
        <w:rPr>
          <w:sz w:val="21"/>
          <w:szCs w:val="21"/>
        </w:rPr>
        <w:t>IT</w:t>
      </w:r>
      <w:r>
        <w:rPr>
          <w:sz w:val="21"/>
          <w:szCs w:val="21"/>
          <w:spacing w:val="-45"/>
        </w:rPr>
        <w:t xml:space="preserve"> </w:t>
      </w:r>
      <w:r>
        <w:rPr>
          <w:sz w:val="21"/>
          <w:szCs w:val="21"/>
        </w:rPr>
        <w:t>行业的技术更新非常之快，新的技术层出不穷，开发架构师们经常会考</w:t>
      </w:r>
      <w:r>
        <w:rPr>
          <w:sz w:val="21"/>
          <w:szCs w:val="21"/>
          <w:spacing w:val="-1"/>
        </w:rPr>
        <w:t>虑在产品的</w:t>
      </w:r>
      <w:r>
        <w:rPr>
          <w:sz w:val="21"/>
          <w:szCs w:val="21"/>
        </w:rPr>
        <w:t xml:space="preserve"> </w:t>
      </w:r>
      <w:r>
        <w:rPr>
          <w:sz w:val="21"/>
          <w:szCs w:val="21"/>
          <w:spacing w:val="1"/>
        </w:rPr>
        <w:t>开发中采用一些新的技术，作为测试架构师必须要跟上技术的发展步伐，能</w:t>
      </w:r>
      <w:r>
        <w:rPr>
          <w:sz w:val="21"/>
          <w:szCs w:val="21"/>
        </w:rPr>
        <w:t>够和开发架构  </w:t>
      </w:r>
      <w:r>
        <w:rPr>
          <w:sz w:val="21"/>
          <w:szCs w:val="21"/>
          <w:spacing w:val="1"/>
        </w:rPr>
        <w:t>师一样把握技术的发展趋势与现状，这样才能与开发架构师、开发人</w:t>
      </w:r>
      <w:r>
        <w:rPr>
          <w:sz w:val="21"/>
          <w:szCs w:val="21"/>
        </w:rPr>
        <w:t>员有共同语言，更深  </w:t>
      </w:r>
      <w:r>
        <w:rPr>
          <w:sz w:val="21"/>
          <w:szCs w:val="21"/>
          <w:spacing w:val="1"/>
        </w:rPr>
        <w:t>刻地理解新技术对质量管理带来的正面与负面影响。试想当一个产品构建在</w:t>
      </w:r>
      <w:r>
        <w:rPr>
          <w:rFonts w:ascii="Times New Roman" w:hAnsi="Times New Roman" w:eastAsia="Times New Roman" w:cs="Times New Roman"/>
          <w:sz w:val="21"/>
          <w:szCs w:val="21"/>
        </w:rPr>
        <w:t>SOA</w:t>
      </w:r>
      <w:r>
        <w:rPr>
          <w:rFonts w:ascii="Times New Roman" w:hAnsi="Times New Roman" w:eastAsia="Times New Roman" w:cs="Times New Roman"/>
          <w:sz w:val="21"/>
          <w:szCs w:val="21"/>
          <w:spacing w:val="34"/>
        </w:rPr>
        <w:t xml:space="preserve"> </w:t>
      </w:r>
      <w:r>
        <w:rPr>
          <w:sz w:val="21"/>
          <w:szCs w:val="21"/>
          <w:spacing w:val="1"/>
        </w:rPr>
        <w:t>架构上，</w:t>
      </w:r>
      <w:r>
        <w:rPr>
          <w:sz w:val="21"/>
          <w:szCs w:val="21"/>
        </w:rPr>
        <w:t xml:space="preserve"> </w:t>
      </w:r>
      <w:r>
        <w:rPr>
          <w:sz w:val="21"/>
          <w:szCs w:val="21"/>
          <w:spacing w:val="-4"/>
        </w:rPr>
        <w:t>一个测试架构师如果不知道</w:t>
      </w:r>
      <w:r>
        <w:rPr>
          <w:rFonts w:ascii="Times New Roman" w:hAnsi="Times New Roman" w:eastAsia="Times New Roman" w:cs="Times New Roman"/>
          <w:sz w:val="21"/>
          <w:szCs w:val="21"/>
          <w:spacing w:val="-4"/>
        </w:rPr>
        <w:t>SOA</w:t>
      </w:r>
      <w:r>
        <w:rPr>
          <w:rFonts w:ascii="Times New Roman" w:hAnsi="Times New Roman" w:eastAsia="Times New Roman" w:cs="Times New Roman"/>
          <w:sz w:val="21"/>
          <w:szCs w:val="21"/>
          <w:spacing w:val="-20"/>
        </w:rPr>
        <w:t xml:space="preserve"> </w:t>
      </w:r>
      <w:r>
        <w:rPr>
          <w:sz w:val="21"/>
          <w:szCs w:val="21"/>
          <w:spacing w:val="-4"/>
        </w:rPr>
        <w:t>为何物，他是无法理解基于</w:t>
      </w:r>
      <w:r>
        <w:rPr>
          <w:rFonts w:ascii="Times New Roman" w:hAnsi="Times New Roman" w:eastAsia="Times New Roman" w:cs="Times New Roman"/>
          <w:sz w:val="21"/>
          <w:szCs w:val="21"/>
          <w:spacing w:val="-4"/>
        </w:rPr>
        <w:t>SOA </w:t>
      </w:r>
      <w:r>
        <w:rPr>
          <w:sz w:val="21"/>
          <w:szCs w:val="21"/>
          <w:spacing w:val="-4"/>
        </w:rPr>
        <w:t>架构的测试应该怎么做的，</w:t>
      </w:r>
      <w:r>
        <w:rPr>
          <w:sz w:val="21"/>
          <w:szCs w:val="21"/>
        </w:rPr>
        <w:t xml:space="preserve"> </w:t>
      </w:r>
      <w:r>
        <w:rPr>
          <w:sz w:val="21"/>
          <w:szCs w:val="21"/>
          <w:spacing w:val="2"/>
        </w:rPr>
        <w:t>这样的后果可能是将会出现很多测试漏洞，从而给客户造成损失，影响产品的市</w:t>
      </w:r>
      <w:r>
        <w:rPr>
          <w:sz w:val="21"/>
          <w:szCs w:val="21"/>
          <w:spacing w:val="1"/>
        </w:rPr>
        <w:t>场地位。</w:t>
      </w:r>
    </w:p>
    <w:p>
      <w:pPr>
        <w:pStyle w:val="BodyText"/>
        <w:ind w:right="97" w:firstLine="420"/>
        <w:spacing w:before="116" w:line="274" w:lineRule="auto"/>
        <w:rPr>
          <w:sz w:val="21"/>
          <w:szCs w:val="21"/>
        </w:rPr>
      </w:pPr>
      <w:r>
        <w:rPr>
          <w:sz w:val="21"/>
          <w:szCs w:val="21"/>
          <w:spacing w:val="1"/>
        </w:rPr>
        <w:t>小艾很庆幸自己所在的公司是整个行业的技术领导者，这里</w:t>
      </w:r>
      <w:r>
        <w:rPr>
          <w:sz w:val="21"/>
          <w:szCs w:val="21"/>
        </w:rPr>
        <w:t>每天都有大量的新技术讲 </w:t>
      </w:r>
      <w:r>
        <w:rPr>
          <w:sz w:val="21"/>
          <w:szCs w:val="21"/>
        </w:rPr>
        <w:t>座、研讨会，时刻可以学习到新的东西。</w:t>
      </w:r>
    </w:p>
    <w:p>
      <w:pPr>
        <w:pStyle w:val="BodyText"/>
        <w:ind w:left="423"/>
        <w:spacing w:before="293" w:line="221" w:lineRule="auto"/>
        <w:rPr>
          <w:rFonts w:ascii="SimHei" w:hAnsi="SimHei" w:eastAsia="SimHei" w:cs="SimHei"/>
          <w:sz w:val="21"/>
          <w:szCs w:val="21"/>
        </w:rPr>
      </w:pPr>
      <w:r>
        <w:rPr>
          <w:sz w:val="21"/>
          <w:szCs w:val="21"/>
          <w:b/>
          <w:bCs/>
          <w:spacing w:val="2"/>
        </w:rPr>
        <w:t>2.</w:t>
      </w:r>
      <w:r>
        <w:rPr>
          <w:sz w:val="21"/>
          <w:szCs w:val="21"/>
          <w:spacing w:val="2"/>
        </w:rPr>
        <w:t xml:space="preserve"> </w:t>
      </w:r>
      <w:r>
        <w:rPr>
          <w:rFonts w:ascii="SimHei" w:hAnsi="SimHei" w:eastAsia="SimHei" w:cs="SimHei"/>
          <w:sz w:val="21"/>
          <w:szCs w:val="21"/>
          <w:b/>
          <w:bCs/>
          <w:spacing w:val="2"/>
        </w:rPr>
        <w:t>对测试相关技术的深度理解</w:t>
      </w:r>
    </w:p>
    <w:p>
      <w:pPr>
        <w:pStyle w:val="BodyText"/>
        <w:ind w:right="93" w:firstLine="420"/>
        <w:spacing w:before="204" w:line="273" w:lineRule="auto"/>
        <w:jc w:val="both"/>
        <w:rPr>
          <w:sz w:val="21"/>
          <w:szCs w:val="21"/>
        </w:rPr>
      </w:pPr>
      <w:r>
        <w:rPr>
          <w:sz w:val="21"/>
          <w:szCs w:val="21"/>
          <w:spacing w:val="1"/>
        </w:rPr>
        <w:t>很显然，对于测试架构师来说，测试相关的技术是基础技能，</w:t>
      </w:r>
      <w:r>
        <w:rPr>
          <w:sz w:val="21"/>
          <w:szCs w:val="21"/>
        </w:rPr>
        <w:t>测试架构师必须是测试 </w:t>
      </w:r>
      <w:r>
        <w:rPr>
          <w:sz w:val="21"/>
          <w:szCs w:val="21"/>
          <w:spacing w:val="1"/>
        </w:rPr>
        <w:t>通，对测试的各种类型、流程、各种技术了然于胸，本书前面</w:t>
      </w:r>
      <w:r>
        <w:rPr>
          <w:sz w:val="21"/>
          <w:szCs w:val="21"/>
        </w:rPr>
        <w:t>的章节描述了大量的测试方 </w:t>
      </w:r>
      <w:r>
        <w:rPr>
          <w:sz w:val="21"/>
          <w:szCs w:val="21"/>
          <w:spacing w:val="1"/>
        </w:rPr>
        <w:t>面的基础知识，这类知识是测试架构师需要掌握的，当然不同项目做</w:t>
      </w:r>
      <w:r>
        <w:rPr>
          <w:sz w:val="21"/>
          <w:szCs w:val="21"/>
        </w:rPr>
        <w:t>的产品不同，所以不 </w:t>
      </w:r>
      <w:r>
        <w:rPr>
          <w:sz w:val="21"/>
          <w:szCs w:val="21"/>
          <w:spacing w:val="1"/>
        </w:rPr>
        <w:t>同项目中测试架构师所要了解的测试技术也不尽相同</w:t>
      </w:r>
      <w:r>
        <w:rPr>
          <w:sz w:val="21"/>
          <w:szCs w:val="21"/>
        </w:rPr>
        <w:t>，会有所偏重。</w:t>
      </w:r>
    </w:p>
    <w:p>
      <w:pPr>
        <w:pStyle w:val="BodyText"/>
        <w:ind w:left="423"/>
        <w:spacing w:before="282" w:line="221" w:lineRule="auto"/>
        <w:rPr>
          <w:rFonts w:ascii="SimHei" w:hAnsi="SimHei" w:eastAsia="SimHei" w:cs="SimHei"/>
          <w:sz w:val="21"/>
          <w:szCs w:val="21"/>
        </w:rPr>
      </w:pPr>
      <w:r>
        <w:rPr>
          <w:sz w:val="21"/>
          <w:szCs w:val="21"/>
          <w:b/>
          <w:bCs/>
          <w:spacing w:val="1"/>
        </w:rPr>
        <w:t>3.</w:t>
      </w:r>
      <w:r>
        <w:rPr>
          <w:sz w:val="21"/>
          <w:szCs w:val="21"/>
          <w:spacing w:val="1"/>
        </w:rPr>
        <w:t xml:space="preserve"> </w:t>
      </w:r>
      <w:r>
        <w:rPr>
          <w:rFonts w:ascii="SimHei" w:hAnsi="SimHei" w:eastAsia="SimHei" w:cs="SimHei"/>
          <w:sz w:val="21"/>
          <w:szCs w:val="21"/>
          <w:b/>
          <w:bCs/>
          <w:spacing w:val="1"/>
        </w:rPr>
        <w:t>对软件开发的理解</w:t>
      </w:r>
    </w:p>
    <w:p>
      <w:pPr>
        <w:pStyle w:val="BodyText"/>
        <w:ind w:right="77" w:firstLine="420"/>
        <w:spacing w:before="194" w:line="281" w:lineRule="auto"/>
        <w:rPr>
          <w:sz w:val="21"/>
          <w:szCs w:val="21"/>
        </w:rPr>
      </w:pPr>
      <w:r>
        <w:rPr>
          <w:sz w:val="21"/>
          <w:szCs w:val="21"/>
          <w:spacing w:val="1"/>
        </w:rPr>
        <w:t>小艾曾听前辈们说过公司里一个测试“大拿”的经典故事，该大</w:t>
      </w:r>
      <w:r>
        <w:rPr>
          <w:sz w:val="21"/>
          <w:szCs w:val="21"/>
        </w:rPr>
        <w:t>拿给开发人员开了个 </w:t>
      </w:r>
      <w:r>
        <w:rPr>
          <w:sz w:val="21"/>
          <w:szCs w:val="21"/>
          <w:spacing w:val="1"/>
        </w:rPr>
        <w:t>缺陷报告，开发人员直接给他打了回来，说开发代码没问题，肯定是测试人员的误操作造</w:t>
      </w:r>
    </w:p>
    <w:p>
      <w:pPr>
        <w:spacing w:line="281" w:lineRule="auto"/>
        <w:sectPr>
          <w:headerReference w:type="default" r:id="rId702"/>
          <w:footerReference w:type="default" r:id="rId703"/>
          <w:pgSz w:w="10060" w:h="12930"/>
          <w:pgMar w:top="915" w:right="844" w:bottom="823" w:left="899" w:header="591" w:footer="477" w:gutter="0"/>
        </w:sectPr>
        <w:rPr>
          <w:sz w:val="21"/>
          <w:szCs w:val="21"/>
        </w:rPr>
      </w:pPr>
    </w:p>
    <w:p>
      <w:pPr>
        <w:ind w:left="4259"/>
        <w:spacing w:before="76" w:line="221" w:lineRule="auto"/>
        <w:rPr>
          <w:rFonts w:ascii="SimHei" w:hAnsi="SimHei" w:eastAsia="SimHei" w:cs="SimHei"/>
          <w:sz w:val="21"/>
          <w:szCs w:val="21"/>
        </w:rPr>
      </w:pPr>
      <w:bookmarkStart w:name="bookmark426" w:id="405"/>
      <w:bookmarkEnd w:id="405"/>
      <w:r>
        <w:rPr>
          <w:rFonts w:ascii="SimHei" w:hAnsi="SimHei" w:eastAsia="SimHei" w:cs="SimHei"/>
          <w:sz w:val="21"/>
          <w:szCs w:val="21"/>
          <w:spacing w:val="-5"/>
        </w:rPr>
        <w:t>第13章</w:t>
      </w:r>
      <w:r>
        <w:rPr>
          <w:rFonts w:ascii="SimHei" w:hAnsi="SimHei" w:eastAsia="SimHei" w:cs="SimHei"/>
          <w:sz w:val="21"/>
          <w:szCs w:val="21"/>
          <w:spacing w:val="105"/>
        </w:rPr>
        <w:t xml:space="preserve"> </w:t>
      </w:r>
      <w:r>
        <w:rPr>
          <w:rFonts w:ascii="SimHei" w:hAnsi="SimHei" w:eastAsia="SimHei" w:cs="SimHei"/>
          <w:sz w:val="21"/>
          <w:szCs w:val="21"/>
          <w:spacing w:val="-5"/>
        </w:rPr>
        <w:t>涅槃!华山论剑：测试架构师的诞生</w:t>
      </w:r>
    </w:p>
    <w:p>
      <w:pPr>
        <w:spacing w:line="313" w:lineRule="auto"/>
        <w:rPr>
          <w:rFonts w:ascii="Arial"/>
          <w:sz w:val="21"/>
        </w:rPr>
      </w:pPr>
      <w:r/>
    </w:p>
    <w:p>
      <w:pPr>
        <w:spacing w:line="314" w:lineRule="auto"/>
        <w:rPr>
          <w:rFonts w:ascii="Arial"/>
          <w:sz w:val="21"/>
        </w:rPr>
      </w:pPr>
      <w:r/>
    </w:p>
    <w:p>
      <w:pPr>
        <w:pStyle w:val="BodyText"/>
        <w:ind w:right="74"/>
        <w:spacing w:before="68" w:line="282" w:lineRule="auto"/>
        <w:jc w:val="both"/>
        <w:rPr>
          <w:sz w:val="21"/>
          <w:szCs w:val="21"/>
        </w:rPr>
      </w:pPr>
      <w:r>
        <w:rPr>
          <w:sz w:val="21"/>
          <w:szCs w:val="21"/>
          <w:spacing w:val="5"/>
        </w:rPr>
        <w:t>成的，该大拿一怒之下直接把问题定位到了出问题的那段代码，告诉开发人员</w:t>
      </w:r>
      <w:r>
        <w:rPr>
          <w:sz w:val="21"/>
          <w:szCs w:val="21"/>
          <w:spacing w:val="-32"/>
        </w:rPr>
        <w:t xml:space="preserve"> </w:t>
      </w:r>
      <w:r>
        <w:rPr>
          <w:rFonts w:ascii="Times New Roman" w:hAnsi="Times New Roman" w:eastAsia="Times New Roman" w:cs="Times New Roman"/>
          <w:sz w:val="21"/>
          <w:szCs w:val="21"/>
        </w:rPr>
        <w:t>XX</w:t>
      </w:r>
      <w:r>
        <w:rPr>
          <w:rFonts w:ascii="Times New Roman" w:hAnsi="Times New Roman" w:eastAsia="Times New Roman" w:cs="Times New Roman"/>
          <w:sz w:val="21"/>
          <w:szCs w:val="21"/>
          <w:spacing w:val="5"/>
        </w:rPr>
        <w:t xml:space="preserve">  </w:t>
      </w:r>
      <w:r>
        <w:rPr>
          <w:sz w:val="21"/>
          <w:szCs w:val="21"/>
          <w:spacing w:val="5"/>
        </w:rPr>
        <w:t>类中</w:t>
      </w:r>
      <w:r>
        <w:rPr>
          <w:sz w:val="21"/>
          <w:szCs w:val="21"/>
        </w:rPr>
        <w:t xml:space="preserve"> </w:t>
      </w:r>
      <w:r>
        <w:rPr>
          <w:rFonts w:ascii="Times New Roman" w:hAnsi="Times New Roman" w:eastAsia="Times New Roman" w:cs="Times New Roman"/>
          <w:sz w:val="21"/>
          <w:szCs w:val="21"/>
        </w:rPr>
        <w:t>XX</w:t>
      </w:r>
      <w:r>
        <w:rPr>
          <w:rFonts w:ascii="Times New Roman" w:hAnsi="Times New Roman" w:eastAsia="Times New Roman" w:cs="Times New Roman"/>
          <w:sz w:val="21"/>
          <w:szCs w:val="21"/>
          <w:spacing w:val="4"/>
        </w:rPr>
        <w:t xml:space="preserve"> </w:t>
      </w:r>
      <w:r>
        <w:rPr>
          <w:sz w:val="21"/>
          <w:szCs w:val="21"/>
          <w:spacing w:val="4"/>
        </w:rPr>
        <w:t>行代码有</w:t>
      </w:r>
      <w:r>
        <w:rPr>
          <w:rFonts w:ascii="Times New Roman" w:hAnsi="Times New Roman" w:eastAsia="Times New Roman" w:cs="Times New Roman"/>
          <w:sz w:val="21"/>
          <w:szCs w:val="21"/>
        </w:rPr>
        <w:t>XX</w:t>
      </w:r>
      <w:r>
        <w:rPr>
          <w:rFonts w:ascii="Times New Roman" w:hAnsi="Times New Roman" w:eastAsia="Times New Roman" w:cs="Times New Roman"/>
          <w:sz w:val="21"/>
          <w:szCs w:val="21"/>
          <w:spacing w:val="36"/>
        </w:rPr>
        <w:t xml:space="preserve"> </w:t>
      </w:r>
      <w:r>
        <w:rPr>
          <w:sz w:val="21"/>
          <w:szCs w:val="21"/>
          <w:spacing w:val="4"/>
        </w:rPr>
        <w:t>问题，并且告诉开发人员应该如何修改代码，开发人员看了之后心</w:t>
      </w:r>
      <w:r>
        <w:rPr>
          <w:sz w:val="21"/>
          <w:szCs w:val="21"/>
          <w:spacing w:val="3"/>
        </w:rPr>
        <w:t>服口</w:t>
      </w:r>
      <w:r>
        <w:rPr>
          <w:sz w:val="21"/>
          <w:szCs w:val="21"/>
        </w:rPr>
        <w:t xml:space="preserve"> </w:t>
      </w:r>
      <w:r>
        <w:rPr>
          <w:sz w:val="21"/>
          <w:szCs w:val="21"/>
          <w:spacing w:val="1"/>
        </w:rPr>
        <w:t>服，以后对该大拿开的缺陷报告都毕恭毕敬地对待，</w:t>
      </w:r>
      <w:r>
        <w:rPr>
          <w:sz w:val="21"/>
          <w:szCs w:val="21"/>
        </w:rPr>
        <w:t>再也没敢轻易地打回来。</w:t>
      </w:r>
    </w:p>
    <w:p>
      <w:pPr>
        <w:pStyle w:val="BodyText"/>
        <w:ind w:right="70" w:firstLine="429"/>
        <w:spacing w:before="70" w:line="273" w:lineRule="auto"/>
        <w:jc w:val="both"/>
        <w:rPr>
          <w:sz w:val="21"/>
          <w:szCs w:val="21"/>
        </w:rPr>
      </w:pPr>
      <w:r>
        <w:rPr>
          <w:sz w:val="21"/>
          <w:szCs w:val="21"/>
        </w:rPr>
        <w:t>小艾了解到公司的顶级测试架构师们都具有极深的软件开发的知识，很多人从事过多</w:t>
      </w:r>
      <w:r>
        <w:rPr>
          <w:sz w:val="21"/>
          <w:szCs w:val="21"/>
          <w:spacing w:val="8"/>
        </w:rPr>
        <w:t xml:space="preserve"> </w:t>
      </w:r>
      <w:r>
        <w:rPr>
          <w:sz w:val="21"/>
          <w:szCs w:val="21"/>
          <w:spacing w:val="1"/>
        </w:rPr>
        <w:t>年的软件编程工作。他们对开发的过程、设计模式、开发语言、代码的细节都了如指掌，</w:t>
      </w:r>
      <w:r>
        <w:rPr>
          <w:sz w:val="21"/>
          <w:szCs w:val="21"/>
          <w:spacing w:val="15"/>
        </w:rPr>
        <w:t xml:space="preserve"> </w:t>
      </w:r>
      <w:r>
        <w:rPr>
          <w:sz w:val="21"/>
          <w:szCs w:val="21"/>
          <w:spacing w:val="1"/>
        </w:rPr>
        <w:t>小艾与一部分资深的测试架构师聊过，他们都觉得有一定的开发背景</w:t>
      </w:r>
      <w:r>
        <w:rPr>
          <w:sz w:val="21"/>
          <w:szCs w:val="21"/>
        </w:rPr>
        <w:t>对他们成长为测试架 </w:t>
      </w:r>
      <w:r>
        <w:rPr>
          <w:sz w:val="21"/>
          <w:szCs w:val="21"/>
          <w:spacing w:val="1"/>
        </w:rPr>
        <w:t>构师具有非常大的帮助，因为只有真正地懂得软件开发的技能，才能深刻地理解开发人员</w:t>
      </w:r>
      <w:r>
        <w:rPr>
          <w:sz w:val="21"/>
          <w:szCs w:val="21"/>
          <w:spacing w:val="8"/>
        </w:rPr>
        <w:t xml:space="preserve"> </w:t>
      </w:r>
      <w:r>
        <w:rPr>
          <w:sz w:val="21"/>
          <w:szCs w:val="21"/>
        </w:rPr>
        <w:t>程序的弱点，从而发现软件中隐藏得很深的大问题。</w:t>
      </w:r>
    </w:p>
    <w:p>
      <w:pPr>
        <w:pStyle w:val="BodyText"/>
        <w:ind w:right="91" w:firstLine="429"/>
        <w:spacing w:before="106" w:line="273" w:lineRule="auto"/>
        <w:jc w:val="both"/>
        <w:rPr>
          <w:sz w:val="21"/>
          <w:szCs w:val="21"/>
        </w:rPr>
      </w:pPr>
      <w:r>
        <w:rPr>
          <w:sz w:val="21"/>
          <w:szCs w:val="21"/>
        </w:rPr>
        <w:t>好的测试架构师一般都能够直接读懂开发人员的代码，甚至能够在单元测试层面或者</w:t>
      </w:r>
      <w:r>
        <w:rPr>
          <w:sz w:val="21"/>
          <w:szCs w:val="21"/>
          <w:spacing w:val="18"/>
        </w:rPr>
        <w:t xml:space="preserve"> </w:t>
      </w:r>
      <w:r>
        <w:rPr>
          <w:sz w:val="21"/>
          <w:szCs w:val="21"/>
          <w:spacing w:val="1"/>
        </w:rPr>
        <w:t>代码层面发现问题，从而在第一时间及早发现问题，极大地降低测试成本</w:t>
      </w:r>
      <w:r>
        <w:rPr>
          <w:sz w:val="21"/>
          <w:szCs w:val="21"/>
        </w:rPr>
        <w:t>。即使测试架构 </w:t>
      </w:r>
      <w:r>
        <w:rPr>
          <w:sz w:val="21"/>
          <w:szCs w:val="21"/>
          <w:spacing w:val="1"/>
        </w:rPr>
        <w:t>师不亲自读代码，在听了开发人员介绍了代码逻辑之后，也能够</w:t>
      </w:r>
      <w:r>
        <w:rPr>
          <w:sz w:val="21"/>
          <w:szCs w:val="21"/>
        </w:rPr>
        <w:t>基本上了解代码逻辑哪里 </w:t>
      </w:r>
      <w:r>
        <w:rPr>
          <w:sz w:val="21"/>
          <w:szCs w:val="21"/>
        </w:rPr>
        <w:t>可能会有问题，并提醒开发人员在编程时尽量避免出现这类问题。</w:t>
      </w:r>
    </w:p>
    <w:p>
      <w:pPr>
        <w:pStyle w:val="BodyText"/>
        <w:ind w:left="432"/>
        <w:spacing w:before="292" w:line="222"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对产品及其商业模式的理解</w:t>
      </w:r>
    </w:p>
    <w:p>
      <w:pPr>
        <w:pStyle w:val="BodyText"/>
        <w:ind w:right="96" w:firstLine="429"/>
        <w:spacing w:before="211" w:line="274" w:lineRule="auto"/>
        <w:rPr>
          <w:sz w:val="21"/>
          <w:szCs w:val="21"/>
        </w:rPr>
      </w:pPr>
      <w:r>
        <w:rPr>
          <w:sz w:val="21"/>
          <w:szCs w:val="21"/>
        </w:rPr>
        <w:t>要测试的软件产品最终是要交付给客户使用的，只有真正地理解客户是如何使用这个</w:t>
      </w:r>
      <w:r>
        <w:rPr>
          <w:sz w:val="21"/>
          <w:szCs w:val="21"/>
          <w:spacing w:val="18"/>
        </w:rPr>
        <w:t xml:space="preserve"> </w:t>
      </w:r>
      <w:r>
        <w:rPr>
          <w:sz w:val="21"/>
          <w:szCs w:val="21"/>
          <w:spacing w:val="1"/>
        </w:rPr>
        <w:t>产品的，才能从客户的角度来测试这个产品，从而把缺陷扼杀在交付给客户</w:t>
      </w:r>
      <w:r>
        <w:rPr>
          <w:sz w:val="21"/>
          <w:szCs w:val="21"/>
        </w:rPr>
        <w:t>之前。</w:t>
      </w:r>
    </w:p>
    <w:p>
      <w:pPr>
        <w:pStyle w:val="BodyText"/>
        <w:ind w:left="429"/>
        <w:spacing w:before="88" w:line="219" w:lineRule="auto"/>
        <w:rPr>
          <w:sz w:val="21"/>
          <w:szCs w:val="21"/>
        </w:rPr>
      </w:pPr>
      <w:r>
        <w:rPr>
          <w:sz w:val="21"/>
          <w:szCs w:val="21"/>
        </w:rPr>
        <w:t>例如，要测试一个</w:t>
      </w:r>
      <w:r>
        <w:rPr>
          <w:sz w:val="21"/>
          <w:szCs w:val="21"/>
          <w:spacing w:val="-39"/>
        </w:rPr>
        <w:t xml:space="preserve"> </w:t>
      </w:r>
      <w:r>
        <w:rPr>
          <w:rFonts w:ascii="Times New Roman" w:hAnsi="Times New Roman" w:eastAsia="Times New Roman" w:cs="Times New Roman"/>
          <w:sz w:val="21"/>
          <w:szCs w:val="21"/>
        </w:rPr>
        <w:t>B2B </w:t>
      </w:r>
      <w:r>
        <w:rPr>
          <w:sz w:val="21"/>
          <w:szCs w:val="21"/>
        </w:rPr>
        <w:t>电子商务产品，就必须要了解下面的这些业务知识：</w:t>
      </w:r>
    </w:p>
    <w:p>
      <w:pPr>
        <w:pStyle w:val="BodyText"/>
        <w:ind w:left="849"/>
        <w:spacing w:before="161" w:line="219" w:lineRule="auto"/>
        <w:rPr>
          <w:sz w:val="21"/>
          <w:szCs w:val="21"/>
        </w:rPr>
      </w:pPr>
      <w:r>
        <w:rPr>
          <w:sz w:val="21"/>
          <w:szCs w:val="21"/>
          <w:spacing w:val="3"/>
        </w:rPr>
        <w:t>什么是电子商务?</w:t>
      </w:r>
    </w:p>
    <w:p>
      <w:pPr>
        <w:pStyle w:val="BodyText"/>
        <w:ind w:left="849"/>
        <w:spacing w:before="181" w:line="219" w:lineRule="auto"/>
        <w:rPr>
          <w:sz w:val="21"/>
          <w:szCs w:val="21"/>
        </w:rPr>
      </w:pPr>
      <w:r>
        <w:rPr>
          <w:sz w:val="21"/>
          <w:szCs w:val="21"/>
          <w:spacing w:val="6"/>
        </w:rPr>
        <w:t>什么是</w:t>
      </w:r>
      <w:r>
        <w:rPr>
          <w:rFonts w:ascii="Times New Roman" w:hAnsi="Times New Roman" w:eastAsia="Times New Roman" w:cs="Times New Roman"/>
          <w:sz w:val="21"/>
          <w:szCs w:val="21"/>
          <w:spacing w:val="6"/>
        </w:rPr>
        <w:t>B2B </w:t>
      </w:r>
      <w:r>
        <w:rPr>
          <w:sz w:val="21"/>
          <w:szCs w:val="21"/>
          <w:spacing w:val="6"/>
        </w:rPr>
        <w:t>业务模式?</w:t>
      </w:r>
    </w:p>
    <w:p>
      <w:pPr>
        <w:pStyle w:val="BodyText"/>
        <w:ind w:left="849"/>
        <w:spacing w:before="171" w:line="219" w:lineRule="auto"/>
        <w:rPr>
          <w:sz w:val="21"/>
          <w:szCs w:val="21"/>
        </w:rPr>
      </w:pPr>
      <w:r>
        <w:rPr>
          <w:sz w:val="21"/>
          <w:szCs w:val="21"/>
          <w:spacing w:val="5"/>
        </w:rPr>
        <w:t>在没有使用这个软件平台之前，用户一般是如何从事</w:t>
      </w:r>
      <w:r>
        <w:rPr>
          <w:rFonts w:ascii="Times New Roman" w:hAnsi="Times New Roman" w:eastAsia="Times New Roman" w:cs="Times New Roman"/>
          <w:sz w:val="21"/>
          <w:szCs w:val="21"/>
          <w:spacing w:val="5"/>
        </w:rPr>
        <w:t>B2B</w:t>
      </w:r>
      <w:r>
        <w:rPr>
          <w:sz w:val="21"/>
          <w:szCs w:val="21"/>
          <w:spacing w:val="5"/>
        </w:rPr>
        <w:t>业务的?</w:t>
      </w:r>
    </w:p>
    <w:p>
      <w:pPr>
        <w:pStyle w:val="BodyText"/>
        <w:ind w:left="849"/>
        <w:spacing w:before="181" w:line="219" w:lineRule="auto"/>
        <w:rPr>
          <w:sz w:val="21"/>
          <w:szCs w:val="21"/>
        </w:rPr>
      </w:pPr>
      <w:r>
        <w:rPr>
          <w:sz w:val="21"/>
          <w:szCs w:val="21"/>
          <w:spacing w:val="6"/>
        </w:rPr>
        <w:t>用户将来怎样使用这个软件平台开展</w:t>
      </w:r>
      <w:r>
        <w:rPr>
          <w:rFonts w:ascii="Times New Roman" w:hAnsi="Times New Roman" w:eastAsia="Times New Roman" w:cs="Times New Roman"/>
          <w:sz w:val="21"/>
          <w:szCs w:val="21"/>
          <w:spacing w:val="6"/>
        </w:rPr>
        <w:t>B2B</w:t>
      </w:r>
      <w:r>
        <w:rPr>
          <w:sz w:val="21"/>
          <w:szCs w:val="21"/>
          <w:spacing w:val="6"/>
        </w:rPr>
        <w:t>业务?</w:t>
      </w:r>
    </w:p>
    <w:p>
      <w:pPr>
        <w:spacing w:line="283" w:lineRule="auto"/>
        <w:rPr>
          <w:rFonts w:ascii="Arial"/>
          <w:sz w:val="21"/>
        </w:rPr>
      </w:pPr>
      <w:r/>
    </w:p>
    <w:p>
      <w:pPr>
        <w:pStyle w:val="BodyText"/>
        <w:ind w:left="669"/>
        <w:spacing w:before="20" w:line="24" w:lineRule="exact"/>
        <w:rPr>
          <w:sz w:val="6"/>
          <w:szCs w:val="6"/>
        </w:rPr>
      </w:pPr>
      <w:r>
        <w:rPr>
          <w:sz w:val="6"/>
          <w:szCs w:val="6"/>
          <w:spacing w:val="-1"/>
        </w:rPr>
        <w:t>..</w:t>
      </w:r>
    </w:p>
    <w:p>
      <w:pPr>
        <w:pStyle w:val="BodyText"/>
        <w:ind w:firstLine="429"/>
        <w:spacing w:before="283" w:line="264" w:lineRule="auto"/>
        <w:jc w:val="both"/>
        <w:rPr>
          <w:sz w:val="21"/>
          <w:szCs w:val="21"/>
        </w:rPr>
      </w:pPr>
      <w:r>
        <w:rPr>
          <w:sz w:val="21"/>
          <w:szCs w:val="21"/>
          <w:spacing w:val="1"/>
        </w:rPr>
        <w:t>所以测试架构师一定同时也是一个产品专家，他需要对产品的各个组件都有一定的了</w:t>
      </w:r>
      <w:r>
        <w:rPr>
          <w:sz w:val="21"/>
          <w:szCs w:val="21"/>
        </w:rPr>
        <w:t xml:space="preserve"> </w:t>
      </w:r>
      <w:r>
        <w:rPr>
          <w:sz w:val="21"/>
          <w:szCs w:val="21"/>
        </w:rPr>
        <w:t>解。例如，有个非常庞大的系统，共有4个业务组件，每个业务组件也有非常多的功能点，</w:t>
      </w:r>
      <w:r>
        <w:rPr>
          <w:sz w:val="21"/>
          <w:szCs w:val="21"/>
          <w:spacing w:val="18"/>
        </w:rPr>
        <w:t xml:space="preserve"> </w:t>
      </w:r>
      <w:r>
        <w:rPr>
          <w:sz w:val="21"/>
          <w:szCs w:val="21"/>
          <w:spacing w:val="6"/>
        </w:rPr>
        <w:t>有4个测试人员，每个人负责测试一个组件。最常见的业务流程是业务组件1→业务组件</w:t>
      </w:r>
      <w:r>
        <w:rPr>
          <w:sz w:val="21"/>
          <w:szCs w:val="21"/>
          <w:spacing w:val="1"/>
        </w:rPr>
        <w:t xml:space="preserve">  </w:t>
      </w:r>
      <w:r>
        <w:rPr>
          <w:sz w:val="21"/>
          <w:szCs w:val="21"/>
          <w:spacing w:val="8"/>
        </w:rPr>
        <w:t>2</w:t>
      </w:r>
      <w:r>
        <w:rPr>
          <w:sz w:val="21"/>
          <w:szCs w:val="21"/>
          <w:spacing w:val="-79"/>
        </w:rPr>
        <w:t xml:space="preserve"> </w:t>
      </w:r>
      <w:r>
        <w:rPr>
          <w:sz w:val="21"/>
          <w:szCs w:val="21"/>
          <w:spacing w:val="8"/>
        </w:rPr>
        <w:t>→业务组件3</w:t>
      </w:r>
      <w:r>
        <w:rPr>
          <w:sz w:val="21"/>
          <w:szCs w:val="21"/>
          <w:spacing w:val="-78"/>
        </w:rPr>
        <w:t xml:space="preserve"> </w:t>
      </w:r>
      <w:r>
        <w:rPr>
          <w:sz w:val="21"/>
          <w:szCs w:val="21"/>
          <w:spacing w:val="8"/>
        </w:rPr>
        <w:t>→业务组件4,可是这样测试完毕就真的没有问题</w:t>
      </w:r>
      <w:r>
        <w:rPr>
          <w:sz w:val="21"/>
          <w:szCs w:val="21"/>
          <w:spacing w:val="7"/>
        </w:rPr>
        <w:t>了吗?实际上客户可能还</w:t>
      </w:r>
      <w:r>
        <w:rPr>
          <w:sz w:val="21"/>
          <w:szCs w:val="21"/>
        </w:rPr>
        <w:t xml:space="preserve"> </w:t>
      </w:r>
      <w:r>
        <w:rPr>
          <w:sz w:val="21"/>
          <w:szCs w:val="21"/>
          <w:spacing w:val="6"/>
        </w:rPr>
        <w:t>有个经常操作的业务流程是业务组件1→业务组件3→业务组件2→业务组件4。测试架构</w:t>
      </w:r>
      <w:r>
        <w:rPr>
          <w:sz w:val="21"/>
          <w:szCs w:val="21"/>
          <w:spacing w:val="1"/>
        </w:rPr>
        <w:t xml:space="preserve">  </w:t>
      </w:r>
      <w:r>
        <w:rPr>
          <w:sz w:val="21"/>
          <w:szCs w:val="21"/>
          <w:spacing w:val="3"/>
        </w:rPr>
        <w:t>师需要敏锐地察觉到这类交叉问题。很多超大型的软件会出现交叉问题，如图13-3所示。</w:t>
      </w:r>
    </w:p>
    <w:p>
      <w:pPr>
        <w:spacing w:line="264" w:lineRule="auto"/>
        <w:sectPr>
          <w:headerReference w:type="default" r:id="rId6"/>
          <w:footerReference w:type="default" r:id="rId704"/>
          <w:pgSz w:w="10060" w:h="12930"/>
          <w:pgMar w:top="400" w:right="764" w:bottom="880" w:left="980" w:header="0" w:footer="725" w:gutter="0"/>
        </w:sectPr>
        <w:rPr>
          <w:sz w:val="21"/>
          <w:szCs w:val="21"/>
        </w:rPr>
      </w:pPr>
    </w:p>
    <w:p>
      <w:pPr>
        <w:spacing w:before="116" w:line="221" w:lineRule="auto"/>
        <w:rPr>
          <w:rFonts w:ascii="SimHei" w:hAnsi="SimHei" w:eastAsia="SimHei" w:cs="SimHei"/>
          <w:sz w:val="19"/>
          <w:szCs w:val="19"/>
        </w:rPr>
      </w:pPr>
      <w:r>
        <w:rPr>
          <w:rFonts w:ascii="SimHei" w:hAnsi="SimHei" w:eastAsia="SimHei" w:cs="SimHei"/>
          <w:sz w:val="19"/>
          <w:szCs w:val="19"/>
          <w:spacing w:val="10"/>
        </w:rPr>
        <w:t>从菜鸟到测试架构师—一个测试工程师的成长日记</w:t>
      </w:r>
    </w:p>
    <w:p>
      <w:pPr>
        <w:spacing w:line="291" w:lineRule="auto"/>
        <w:rPr>
          <w:rFonts w:ascii="Arial"/>
          <w:sz w:val="21"/>
        </w:rPr>
      </w:pPr>
      <w:r/>
    </w:p>
    <w:p>
      <w:pPr>
        <w:spacing w:line="291" w:lineRule="auto"/>
        <w:rPr>
          <w:rFonts w:ascii="Arial"/>
          <w:sz w:val="21"/>
        </w:rPr>
      </w:pPr>
      <w:r/>
    </w:p>
    <w:p>
      <w:pPr>
        <w:pStyle w:val="BodyText"/>
        <w:ind w:firstLine="1739"/>
        <w:spacing w:line="2760" w:lineRule="exact"/>
        <w:rPr/>
      </w:pPr>
      <w:r>
        <w:rPr>
          <w:position w:val="-55"/>
        </w:rPr>
        <w:pict>
          <v:group id="_x0000_s974" style="mso-position-vertical-relative:line;mso-position-horizontal-relative:char;width:242pt;height:138.05pt;" filled="false" stroked="false" coordsize="4840,2761" coordorigin="0,0">
            <v:shape id="_x0000_s976" style="position:absolute;left:0;top:0;width:4840;height:2761;" filled="false" stroked="false" type="#_x0000_t75">
              <v:imagedata o:title="" r:id="rId706"/>
            </v:shape>
            <v:shape id="_x0000_s978" style="position:absolute;left:-20;top:-20;width:4880;height:2801;" filled="false" stroked="false" type="#_x0000_t202">
              <v:fill on="false"/>
              <v:stroke on="false"/>
              <v:path/>
              <v:imagedata o:title=""/>
              <o:lock v:ext="edit" aspectratio="false"/>
              <v:textbox inset="0mm,0mm,0mm,0mm">
                <w:txbxContent>
                  <w:p>
                    <w:pPr>
                      <w:ind w:left="3430"/>
                      <w:spacing w:before="2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3</w:t>
                    </w:r>
                  </w:p>
                  <w:p>
                    <w:pPr>
                      <w:ind w:left="1139"/>
                      <w:spacing w:before="10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1</w:t>
                    </w:r>
                  </w:p>
                  <w:p>
                    <w:pPr>
                      <w:ind w:left="2349"/>
                      <w:spacing w:before="14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w:t>
                    </w:r>
                  </w:p>
                  <w:p>
                    <w:pPr>
                      <w:spacing w:line="319" w:lineRule="auto"/>
                      <w:rPr>
                        <w:rFonts w:ascii="Arial"/>
                        <w:sz w:val="21"/>
                      </w:rPr>
                    </w:pPr>
                    <w:r/>
                  </w:p>
                  <w:p>
                    <w:pPr>
                      <w:spacing w:line="319" w:lineRule="auto"/>
                      <w:rPr>
                        <w:rFonts w:ascii="Arial"/>
                        <w:sz w:val="21"/>
                      </w:rPr>
                    </w:pPr>
                    <w:r/>
                  </w:p>
                  <w:p>
                    <w:pPr>
                      <w:spacing w:line="320" w:lineRule="auto"/>
                      <w:rPr>
                        <w:rFonts w:ascii="Arial"/>
                        <w:sz w:val="21"/>
                      </w:rPr>
                    </w:pPr>
                    <w:r/>
                  </w:p>
                  <w:p>
                    <w:pPr>
                      <w:ind w:left="129"/>
                      <w:spacing w:before="62" w:line="229" w:lineRule="auto"/>
                      <w:rPr>
                        <w:rFonts w:ascii="SimSun" w:hAnsi="SimSun" w:eastAsia="SimSun" w:cs="SimSun"/>
                        <w:sz w:val="19"/>
                        <w:szCs w:val="19"/>
                      </w:rPr>
                    </w:pPr>
                    <w:r>
                      <w:rPr>
                        <w:rFonts w:ascii="SimSun" w:hAnsi="SimSun" w:eastAsia="SimSun" w:cs="SimSun"/>
                        <w:sz w:val="19"/>
                        <w:szCs w:val="19"/>
                        <w:spacing w:val="-7"/>
                        <w:position w:val="-1"/>
                      </w:rPr>
                      <w:t>业务组件1    </w:t>
                    </w:r>
                    <w:r>
                      <w:rPr>
                        <w:rFonts w:ascii="SimSun" w:hAnsi="SimSun" w:eastAsia="SimSun" w:cs="SimSun"/>
                        <w:sz w:val="19"/>
                        <w:szCs w:val="19"/>
                        <w:spacing w:val="-7"/>
                      </w:rPr>
                      <w:t>业务组件2-</w:t>
                    </w:r>
                    <w:r>
                      <w:rPr>
                        <w:rFonts w:ascii="SimSun" w:hAnsi="SimSun" w:eastAsia="SimSun" w:cs="SimSun"/>
                        <w:sz w:val="19"/>
                        <w:szCs w:val="19"/>
                        <w:spacing w:val="1"/>
                      </w:rPr>
                      <w:t xml:space="preserve">    </w:t>
                    </w:r>
                    <w:r>
                      <w:rPr>
                        <w:rFonts w:ascii="SimSun" w:hAnsi="SimSun" w:eastAsia="SimSun" w:cs="SimSun"/>
                        <w:sz w:val="19"/>
                        <w:szCs w:val="19"/>
                        <w:spacing w:val="-7"/>
                      </w:rPr>
                      <w:t>业务组件3一    业务组件4</w:t>
                    </w:r>
                  </w:p>
                </w:txbxContent>
              </v:textbox>
            </v:shape>
          </v:group>
        </w:pict>
      </w:r>
    </w:p>
    <w:p>
      <w:pPr>
        <w:ind w:left="2419"/>
        <w:spacing w:before="76" w:line="221" w:lineRule="auto"/>
        <w:rPr>
          <w:rFonts w:ascii="SimHei" w:hAnsi="SimHei" w:eastAsia="SimHei" w:cs="SimHei"/>
          <w:sz w:val="19"/>
          <w:szCs w:val="19"/>
        </w:rPr>
      </w:pPr>
      <w:r>
        <w:rPr>
          <w:rFonts w:ascii="SimHei" w:hAnsi="SimHei" w:eastAsia="SimHei" w:cs="SimHei"/>
          <w:sz w:val="19"/>
          <w:szCs w:val="19"/>
          <w:spacing w:val="2"/>
        </w:rPr>
        <w:t>图13-3</w:t>
      </w:r>
      <w:r>
        <w:rPr>
          <w:rFonts w:ascii="SimHei" w:hAnsi="SimHei" w:eastAsia="SimHei" w:cs="SimHei"/>
          <w:sz w:val="19"/>
          <w:szCs w:val="19"/>
          <w:spacing w:val="2"/>
        </w:rPr>
        <w:t xml:space="preserve">  </w:t>
      </w:r>
      <w:r>
        <w:rPr>
          <w:rFonts w:ascii="SimHei" w:hAnsi="SimHei" w:eastAsia="SimHei" w:cs="SimHei"/>
          <w:sz w:val="19"/>
          <w:szCs w:val="19"/>
          <w:spacing w:val="2"/>
        </w:rPr>
        <w:t>大型软件的跨业务组件流程交叉</w:t>
      </w:r>
    </w:p>
    <w:p>
      <w:pPr>
        <w:pStyle w:val="BodyText"/>
        <w:ind w:firstLine="449"/>
        <w:spacing w:before="204" w:line="302" w:lineRule="auto"/>
        <w:jc w:val="both"/>
        <w:rPr>
          <w:sz w:val="19"/>
          <w:szCs w:val="19"/>
        </w:rPr>
      </w:pPr>
      <w:r>
        <w:rPr>
          <w:sz w:val="19"/>
          <w:szCs w:val="19"/>
          <w:spacing w:val="25"/>
        </w:rPr>
        <w:t>当然也有很多工具与方法可以帮助分析这类问题，例如图13-4所示的矩阵</w:t>
      </w:r>
      <w:r>
        <w:rPr>
          <w:sz w:val="19"/>
          <w:szCs w:val="19"/>
          <w:spacing w:val="24"/>
        </w:rPr>
        <w:t>图就可以</w:t>
      </w:r>
      <w:r>
        <w:rPr>
          <w:sz w:val="19"/>
          <w:szCs w:val="19"/>
        </w:rPr>
        <w:t xml:space="preserve">  </w:t>
      </w:r>
      <w:r>
        <w:rPr>
          <w:sz w:val="19"/>
          <w:szCs w:val="19"/>
          <w:spacing w:val="18"/>
        </w:rPr>
        <w:t>引导我们的思维，帮助我们分析哪些跨组件流程路径没有被覆盖到，从而可</w:t>
      </w:r>
      <w:r>
        <w:rPr>
          <w:sz w:val="19"/>
          <w:szCs w:val="19"/>
          <w:spacing w:val="17"/>
        </w:rPr>
        <w:t>以发现功能点、</w:t>
      </w:r>
      <w:r>
        <w:rPr>
          <w:sz w:val="19"/>
          <w:szCs w:val="19"/>
        </w:rPr>
        <w:t xml:space="preserve"> </w:t>
      </w:r>
      <w:r>
        <w:rPr>
          <w:sz w:val="19"/>
          <w:szCs w:val="19"/>
          <w:spacing w:val="18"/>
        </w:rPr>
        <w:t>业务流程覆盖率的漏洞。</w:t>
      </w:r>
    </w:p>
    <w:p>
      <w:pPr>
        <w:pStyle w:val="BodyText"/>
        <w:ind w:firstLine="1709"/>
        <w:spacing w:line="3369" w:lineRule="exact"/>
        <w:rPr/>
      </w:pPr>
      <w:r>
        <w:rPr>
          <w:position w:val="-67"/>
        </w:rPr>
        <w:pict>
          <v:group id="_x0000_s980" style="mso-position-vertical-relative:line;mso-position-horizontal-relative:char;width:244.5pt;height:168.5pt;" filled="false" stroked="false" coordsize="4890,3370" coordorigin="0,0">
            <v:shape id="_x0000_s982" style="position:absolute;left:0;top:0;width:4890;height:3370;" filled="false" stroked="false" type="#_x0000_t75">
              <v:imagedata o:title="" r:id="rId707"/>
            </v:shape>
            <v:shape id="_x0000_s984" style="position:absolute;left:0;top:173;width:390;height:3153;" filled="false" stroked="false" type="#_x0000_t202">
              <v:fill on="false"/>
              <v:stroke on="false"/>
              <v:path/>
              <v:imagedata o:title=""/>
              <o:lock v:ext="edit" aspectratio="false"/>
              <v:textbox inset="0mm,0mm,0mm,0mm">
                <w:txbxContent>
                  <w:p>
                    <w:pPr>
                      <w:ind w:left="20" w:right="20"/>
                      <w:spacing w:before="15" w:line="223" w:lineRule="auto"/>
                      <w:rPr>
                        <w:rFonts w:ascii="SimHei" w:hAnsi="SimHei" w:eastAsia="SimHei" w:cs="SimHei"/>
                        <w:sz w:val="10"/>
                        <w:szCs w:val="10"/>
                      </w:rPr>
                    </w:pPr>
                    <w:r>
                      <w:rPr>
                        <w:rFonts w:ascii="FangSong" w:hAnsi="FangSong" w:eastAsia="FangSong" w:cs="FangSong"/>
                        <w:sz w:val="10"/>
                        <w:szCs w:val="10"/>
                        <w:spacing w:val="-9"/>
                      </w:rPr>
                      <w:t>组</w:t>
                    </w:r>
                    <w:r>
                      <w:rPr>
                        <w:rFonts w:ascii="FangSong" w:hAnsi="FangSong" w:eastAsia="FangSong" w:cs="FangSong"/>
                        <w:sz w:val="10"/>
                        <w:szCs w:val="10"/>
                        <w:spacing w:val="-19"/>
                      </w:rPr>
                      <w:t xml:space="preserve"> </w:t>
                    </w:r>
                    <w:r>
                      <w:rPr>
                        <w:rFonts w:ascii="FangSong" w:hAnsi="FangSong" w:eastAsia="FangSong" w:cs="FangSong"/>
                        <w:sz w:val="10"/>
                        <w:szCs w:val="10"/>
                        <w:spacing w:val="-9"/>
                      </w:rPr>
                      <w:t>件</w:t>
                    </w:r>
                    <w:r>
                      <w:rPr>
                        <w:rFonts w:ascii="FangSong" w:hAnsi="FangSong" w:eastAsia="FangSong" w:cs="FangSong"/>
                        <w:sz w:val="10"/>
                        <w:szCs w:val="10"/>
                        <w:spacing w:val="-15"/>
                      </w:rPr>
                      <w:t xml:space="preserve"> </w:t>
                    </w:r>
                    <w:r>
                      <w:rPr>
                        <w:rFonts w:ascii="FangSong" w:hAnsi="FangSong" w:eastAsia="FangSong" w:cs="FangSong"/>
                        <w:sz w:val="10"/>
                        <w:szCs w:val="10"/>
                        <w:spacing w:val="-9"/>
                      </w:rPr>
                      <w:t>1</w:t>
                    </w:r>
                    <w:r>
                      <w:rPr>
                        <w:rFonts w:ascii="FangSong" w:hAnsi="FangSong" w:eastAsia="FangSong" w:cs="FangSong"/>
                        <w:sz w:val="10"/>
                        <w:szCs w:val="10"/>
                      </w:rPr>
                      <w:t xml:space="preserve">  </w:t>
                    </w:r>
                    <w:r>
                      <w:rPr>
                        <w:rFonts w:ascii="SimHei" w:hAnsi="SimHei" w:eastAsia="SimHei" w:cs="SimHei"/>
                        <w:sz w:val="10"/>
                        <w:szCs w:val="10"/>
                        <w:spacing w:val="11"/>
                      </w:rPr>
                      <w:t>组件2</w:t>
                    </w:r>
                    <w:r>
                      <w:rPr>
                        <w:rFonts w:ascii="SimHei" w:hAnsi="SimHei" w:eastAsia="SimHei" w:cs="SimHei"/>
                        <w:sz w:val="10"/>
                        <w:szCs w:val="10"/>
                      </w:rPr>
                      <w:t xml:space="preserve">  </w:t>
                    </w:r>
                    <w:r>
                      <w:rPr>
                        <w:rFonts w:ascii="SimHei" w:hAnsi="SimHei" w:eastAsia="SimHei" w:cs="SimHei"/>
                        <w:sz w:val="10"/>
                        <w:szCs w:val="10"/>
                        <w:spacing w:val="11"/>
                      </w:rPr>
                      <w:t>组件3</w:t>
                    </w:r>
                    <w:r>
                      <w:rPr>
                        <w:rFonts w:ascii="SimHei" w:hAnsi="SimHei" w:eastAsia="SimHei" w:cs="SimHei"/>
                        <w:sz w:val="10"/>
                        <w:szCs w:val="10"/>
                      </w:rPr>
                      <w:t xml:space="preserve">  </w:t>
                    </w:r>
                    <w:r>
                      <w:rPr>
                        <w:rFonts w:ascii="SimSun" w:hAnsi="SimSun" w:eastAsia="SimSun" w:cs="SimSun"/>
                        <w:sz w:val="10"/>
                        <w:szCs w:val="10"/>
                        <w:spacing w:val="-5"/>
                      </w:rPr>
                      <w:t>组</w:t>
                    </w:r>
                    <w:r>
                      <w:rPr>
                        <w:rFonts w:ascii="SimSun" w:hAnsi="SimSun" w:eastAsia="SimSun" w:cs="SimSun"/>
                        <w:sz w:val="10"/>
                        <w:szCs w:val="10"/>
                        <w:spacing w:val="43"/>
                      </w:rPr>
                      <w:t xml:space="preserve"> </w:t>
                    </w:r>
                    <w:r>
                      <w:rPr>
                        <w:rFonts w:ascii="SimSun" w:hAnsi="SimSun" w:eastAsia="SimSun" w:cs="SimSun"/>
                        <w:sz w:val="10"/>
                        <w:szCs w:val="10"/>
                        <w:spacing w:val="-5"/>
                      </w:rPr>
                      <w:t>件</w:t>
                    </w:r>
                    <w:r>
                      <w:rPr>
                        <w:rFonts w:ascii="SimSun" w:hAnsi="SimSun" w:eastAsia="SimSun" w:cs="SimSun"/>
                        <w:sz w:val="10"/>
                        <w:szCs w:val="10"/>
                      </w:rPr>
                      <w:t xml:space="preserve">  </w:t>
                    </w:r>
                    <w:r>
                      <w:rPr>
                        <w:rFonts w:ascii="SimHei" w:hAnsi="SimHei" w:eastAsia="SimHei" w:cs="SimHei"/>
                        <w:sz w:val="10"/>
                        <w:szCs w:val="10"/>
                        <w:spacing w:val="11"/>
                      </w:rPr>
                      <w:t>组件5</w:t>
                    </w:r>
                    <w:r>
                      <w:rPr>
                        <w:rFonts w:ascii="SimHei" w:hAnsi="SimHei" w:eastAsia="SimHei" w:cs="SimHei"/>
                        <w:sz w:val="10"/>
                        <w:szCs w:val="10"/>
                      </w:rPr>
                      <w:t xml:space="preserve">  </w:t>
                    </w:r>
                    <w:r>
                      <w:rPr>
                        <w:rFonts w:ascii="SimHei" w:hAnsi="SimHei" w:eastAsia="SimHei" w:cs="SimHei"/>
                        <w:sz w:val="10"/>
                        <w:szCs w:val="10"/>
                        <w:spacing w:val="10"/>
                      </w:rPr>
                      <w:t>组件6</w:t>
                    </w:r>
                    <w:r>
                      <w:rPr>
                        <w:rFonts w:ascii="SimHei" w:hAnsi="SimHei" w:eastAsia="SimHei" w:cs="SimHei"/>
                        <w:sz w:val="10"/>
                        <w:szCs w:val="10"/>
                      </w:rPr>
                      <w:t xml:space="preserve">  </w:t>
                    </w:r>
                    <w:r>
                      <w:rPr>
                        <w:rFonts w:ascii="SimHei" w:hAnsi="SimHei" w:eastAsia="SimHei" w:cs="SimHei"/>
                        <w:sz w:val="10"/>
                        <w:szCs w:val="10"/>
                        <w:spacing w:val="11"/>
                      </w:rPr>
                      <w:t>组件7</w:t>
                    </w:r>
                    <w:r>
                      <w:rPr>
                        <w:rFonts w:ascii="SimHei" w:hAnsi="SimHei" w:eastAsia="SimHei" w:cs="SimHei"/>
                        <w:sz w:val="10"/>
                        <w:szCs w:val="10"/>
                      </w:rPr>
                      <w:t xml:space="preserve">  </w:t>
                    </w:r>
                    <w:r>
                      <w:rPr>
                        <w:rFonts w:ascii="SimHei" w:hAnsi="SimHei" w:eastAsia="SimHei" w:cs="SimHei"/>
                        <w:sz w:val="10"/>
                        <w:szCs w:val="10"/>
                        <w:spacing w:val="10"/>
                      </w:rPr>
                      <w:t>组件6</w:t>
                    </w:r>
                    <w:r>
                      <w:rPr>
                        <w:rFonts w:ascii="SimHei" w:hAnsi="SimHei" w:eastAsia="SimHei" w:cs="SimHei"/>
                        <w:sz w:val="10"/>
                        <w:szCs w:val="10"/>
                      </w:rPr>
                      <w:t xml:space="preserve">  </w:t>
                    </w:r>
                    <w:r>
                      <w:rPr>
                        <w:rFonts w:ascii="SimHei" w:hAnsi="SimHei" w:eastAsia="SimHei" w:cs="SimHei"/>
                        <w:sz w:val="10"/>
                        <w:szCs w:val="10"/>
                        <w:spacing w:val="11"/>
                      </w:rPr>
                      <w:t>组件9</w:t>
                    </w:r>
                    <w:r>
                      <w:rPr>
                        <w:rFonts w:ascii="SimHei" w:hAnsi="SimHei" w:eastAsia="SimHei" w:cs="SimHei"/>
                        <w:sz w:val="10"/>
                        <w:szCs w:val="10"/>
                      </w:rPr>
                      <w:t xml:space="preserve">  </w:t>
                    </w:r>
                    <w:r>
                      <w:rPr>
                        <w:rFonts w:ascii="SimHei" w:hAnsi="SimHei" w:eastAsia="SimHei" w:cs="SimHei"/>
                        <w:sz w:val="10"/>
                        <w:szCs w:val="10"/>
                        <w:spacing w:val="8"/>
                      </w:rPr>
                      <w:t>相件10</w:t>
                    </w:r>
                    <w:r>
                      <w:rPr>
                        <w:rFonts w:ascii="SimHei" w:hAnsi="SimHei" w:eastAsia="SimHei" w:cs="SimHei"/>
                        <w:sz w:val="10"/>
                        <w:szCs w:val="10"/>
                        <w:spacing w:val="1"/>
                      </w:rPr>
                      <w:t xml:space="preserve"> </w:t>
                    </w:r>
                    <w:r>
                      <w:rPr>
                        <w:rFonts w:ascii="SimHei" w:hAnsi="SimHei" w:eastAsia="SimHei" w:cs="SimHei"/>
                        <w:sz w:val="10"/>
                        <w:szCs w:val="10"/>
                        <w:spacing w:val="12"/>
                      </w:rPr>
                      <w:t>组件11</w:t>
                    </w:r>
                    <w:r>
                      <w:rPr>
                        <w:rFonts w:ascii="SimHei" w:hAnsi="SimHei" w:eastAsia="SimHei" w:cs="SimHei"/>
                        <w:sz w:val="10"/>
                        <w:szCs w:val="10"/>
                        <w:spacing w:val="1"/>
                      </w:rPr>
                      <w:t xml:space="preserve"> </w:t>
                    </w:r>
                    <w:r>
                      <w:rPr>
                        <w:rFonts w:ascii="SimHei" w:hAnsi="SimHei" w:eastAsia="SimHei" w:cs="SimHei"/>
                        <w:sz w:val="10"/>
                        <w:szCs w:val="10"/>
                        <w:spacing w:val="8"/>
                      </w:rPr>
                      <w:t>组件12</w:t>
                    </w:r>
                    <w:r>
                      <w:rPr>
                        <w:rFonts w:ascii="SimHei" w:hAnsi="SimHei" w:eastAsia="SimHei" w:cs="SimHei"/>
                        <w:sz w:val="10"/>
                        <w:szCs w:val="10"/>
                        <w:spacing w:val="2"/>
                      </w:rPr>
                      <w:t xml:space="preserve"> </w:t>
                    </w:r>
                    <w:r>
                      <w:rPr>
                        <w:rFonts w:ascii="SimHei" w:hAnsi="SimHei" w:eastAsia="SimHei" w:cs="SimHei"/>
                        <w:sz w:val="10"/>
                        <w:szCs w:val="10"/>
                        <w:spacing w:val="8"/>
                      </w:rPr>
                      <w:t>组件13</w:t>
                    </w:r>
                    <w:r>
                      <w:rPr>
                        <w:rFonts w:ascii="SimHei" w:hAnsi="SimHei" w:eastAsia="SimHei" w:cs="SimHei"/>
                        <w:sz w:val="10"/>
                        <w:szCs w:val="10"/>
                        <w:spacing w:val="2"/>
                      </w:rPr>
                      <w:t xml:space="preserve"> </w:t>
                    </w:r>
                    <w:r>
                      <w:rPr>
                        <w:rFonts w:ascii="SimHei" w:hAnsi="SimHei" w:eastAsia="SimHei" w:cs="SimHei"/>
                        <w:sz w:val="10"/>
                        <w:szCs w:val="10"/>
                        <w:spacing w:val="8"/>
                      </w:rPr>
                      <w:t>绍件14</w:t>
                    </w:r>
                    <w:r>
                      <w:rPr>
                        <w:rFonts w:ascii="SimHei" w:hAnsi="SimHei" w:eastAsia="SimHei" w:cs="SimHei"/>
                        <w:sz w:val="10"/>
                        <w:szCs w:val="10"/>
                      </w:rPr>
                      <w:t xml:space="preserve"> </w:t>
                    </w:r>
                    <w:r>
                      <w:rPr>
                        <w:rFonts w:ascii="SimHei" w:hAnsi="SimHei" w:eastAsia="SimHei" w:cs="SimHei"/>
                        <w:sz w:val="10"/>
                        <w:szCs w:val="10"/>
                        <w:spacing w:val="8"/>
                      </w:rPr>
                      <w:t>望件15</w:t>
                    </w:r>
                    <w:r>
                      <w:rPr>
                        <w:rFonts w:ascii="SimHei" w:hAnsi="SimHei" w:eastAsia="SimHei" w:cs="SimHei"/>
                        <w:sz w:val="10"/>
                        <w:szCs w:val="10"/>
                        <w:spacing w:val="2"/>
                      </w:rPr>
                      <w:t xml:space="preserve"> </w:t>
                    </w:r>
                    <w:r>
                      <w:rPr>
                        <w:rFonts w:ascii="SimHei" w:hAnsi="SimHei" w:eastAsia="SimHei" w:cs="SimHei"/>
                        <w:sz w:val="10"/>
                        <w:szCs w:val="10"/>
                        <w:spacing w:val="8"/>
                      </w:rPr>
                      <w:t>组件16</w:t>
                    </w:r>
                    <w:r>
                      <w:rPr>
                        <w:rFonts w:ascii="SimHei" w:hAnsi="SimHei" w:eastAsia="SimHei" w:cs="SimHei"/>
                        <w:sz w:val="10"/>
                        <w:szCs w:val="10"/>
                      </w:rPr>
                      <w:t xml:space="preserve"> </w:t>
                    </w:r>
                    <w:r>
                      <w:rPr>
                        <w:rFonts w:ascii="SimHei" w:hAnsi="SimHei" w:eastAsia="SimHei" w:cs="SimHei"/>
                        <w:sz w:val="10"/>
                        <w:szCs w:val="10"/>
                        <w:spacing w:val="-6"/>
                      </w:rPr>
                      <w:t>组</w:t>
                    </w:r>
                    <w:r>
                      <w:rPr>
                        <w:rFonts w:ascii="SimHei" w:hAnsi="SimHei" w:eastAsia="SimHei" w:cs="SimHei"/>
                        <w:sz w:val="10"/>
                        <w:szCs w:val="10"/>
                        <w:spacing w:val="-19"/>
                      </w:rPr>
                      <w:t xml:space="preserve"> </w:t>
                    </w:r>
                    <w:r>
                      <w:rPr>
                        <w:rFonts w:ascii="SimHei" w:hAnsi="SimHei" w:eastAsia="SimHei" w:cs="SimHei"/>
                        <w:sz w:val="10"/>
                        <w:szCs w:val="10"/>
                        <w:spacing w:val="-6"/>
                      </w:rPr>
                      <w:t>件</w:t>
                    </w:r>
                    <w:r>
                      <w:rPr>
                        <w:rFonts w:ascii="SimHei" w:hAnsi="SimHei" w:eastAsia="SimHei" w:cs="SimHei"/>
                        <w:sz w:val="10"/>
                        <w:szCs w:val="10"/>
                        <w:spacing w:val="-14"/>
                      </w:rPr>
                      <w:t xml:space="preserve"> </w:t>
                    </w:r>
                    <w:r>
                      <w:rPr>
                        <w:rFonts w:ascii="SimHei" w:hAnsi="SimHei" w:eastAsia="SimHei" w:cs="SimHei"/>
                        <w:sz w:val="10"/>
                        <w:szCs w:val="10"/>
                        <w:spacing w:val="-6"/>
                      </w:rPr>
                      <w:t>1</w:t>
                    </w:r>
                    <w:r>
                      <w:rPr>
                        <w:rFonts w:ascii="SimHei" w:hAnsi="SimHei" w:eastAsia="SimHei" w:cs="SimHei"/>
                        <w:sz w:val="10"/>
                        <w:szCs w:val="10"/>
                      </w:rPr>
                      <w:t xml:space="preserve">  </w:t>
                    </w:r>
                    <w:r>
                      <w:rPr>
                        <w:rFonts w:ascii="SimHei" w:hAnsi="SimHei" w:eastAsia="SimHei" w:cs="SimHei"/>
                        <w:sz w:val="10"/>
                        <w:szCs w:val="10"/>
                        <w:spacing w:val="8"/>
                      </w:rPr>
                      <w:t>组件18</w:t>
                    </w:r>
                    <w:r>
                      <w:rPr>
                        <w:rFonts w:ascii="SimHei" w:hAnsi="SimHei" w:eastAsia="SimHei" w:cs="SimHei"/>
                        <w:sz w:val="10"/>
                        <w:szCs w:val="10"/>
                        <w:spacing w:val="2"/>
                      </w:rPr>
                      <w:t xml:space="preserve"> </w:t>
                    </w:r>
                    <w:r>
                      <w:rPr>
                        <w:rFonts w:ascii="SimHei" w:hAnsi="SimHei" w:eastAsia="SimHei" w:cs="SimHei"/>
                        <w:sz w:val="10"/>
                        <w:szCs w:val="10"/>
                        <w:spacing w:val="-1"/>
                      </w:rPr>
                      <w:t>组件19</w:t>
                    </w:r>
                    <w:r>
                      <w:rPr>
                        <w:rFonts w:ascii="SimHei" w:hAnsi="SimHei" w:eastAsia="SimHei" w:cs="SimHei"/>
                        <w:sz w:val="10"/>
                        <w:szCs w:val="10"/>
                      </w:rPr>
                      <w:t xml:space="preserve">  </w:t>
                    </w:r>
                    <w:r>
                      <w:rPr>
                        <w:rFonts w:ascii="SimHei" w:hAnsi="SimHei" w:eastAsia="SimHei" w:cs="SimHei"/>
                        <w:sz w:val="10"/>
                        <w:szCs w:val="10"/>
                        <w:spacing w:val="8"/>
                      </w:rPr>
                      <w:t>组件20</w:t>
                    </w:r>
                    <w:r>
                      <w:rPr>
                        <w:rFonts w:ascii="SimHei" w:hAnsi="SimHei" w:eastAsia="SimHei" w:cs="SimHei"/>
                        <w:sz w:val="10"/>
                        <w:szCs w:val="10"/>
                        <w:spacing w:val="1"/>
                      </w:rPr>
                      <w:t xml:space="preserve"> </w:t>
                    </w:r>
                    <w:r>
                      <w:rPr>
                        <w:rFonts w:ascii="SimHei" w:hAnsi="SimHei" w:eastAsia="SimHei" w:cs="SimHei"/>
                        <w:sz w:val="10"/>
                        <w:szCs w:val="10"/>
                        <w:spacing w:val="12"/>
                      </w:rPr>
                      <w:t>组件21</w:t>
                    </w:r>
                    <w:r>
                      <w:rPr>
                        <w:rFonts w:ascii="SimHei" w:hAnsi="SimHei" w:eastAsia="SimHei" w:cs="SimHei"/>
                        <w:sz w:val="10"/>
                        <w:szCs w:val="10"/>
                        <w:spacing w:val="1"/>
                      </w:rPr>
                      <w:t xml:space="preserve"> </w:t>
                    </w:r>
                    <w:r>
                      <w:rPr>
                        <w:rFonts w:ascii="SimHei" w:hAnsi="SimHei" w:eastAsia="SimHei" w:cs="SimHei"/>
                        <w:sz w:val="10"/>
                        <w:szCs w:val="10"/>
                        <w:spacing w:val="8"/>
                      </w:rPr>
                      <w:t>组件22</w:t>
                    </w:r>
                    <w:r>
                      <w:rPr>
                        <w:rFonts w:ascii="SimHei" w:hAnsi="SimHei" w:eastAsia="SimHei" w:cs="SimHei"/>
                        <w:sz w:val="10"/>
                        <w:szCs w:val="10"/>
                        <w:spacing w:val="2"/>
                      </w:rPr>
                      <w:t xml:space="preserve"> </w:t>
                    </w:r>
                    <w:r>
                      <w:rPr>
                        <w:rFonts w:ascii="SimHei" w:hAnsi="SimHei" w:eastAsia="SimHei" w:cs="SimHei"/>
                        <w:sz w:val="10"/>
                        <w:szCs w:val="10"/>
                        <w:spacing w:val="8"/>
                      </w:rPr>
                      <w:t>组件23</w:t>
                    </w:r>
                    <w:r>
                      <w:rPr>
                        <w:rFonts w:ascii="SimHei" w:hAnsi="SimHei" w:eastAsia="SimHei" w:cs="SimHei"/>
                        <w:sz w:val="10"/>
                        <w:szCs w:val="10"/>
                        <w:spacing w:val="2"/>
                      </w:rPr>
                      <w:t xml:space="preserve"> </w:t>
                    </w:r>
                    <w:r>
                      <w:rPr>
                        <w:rFonts w:ascii="FangSong" w:hAnsi="FangSong" w:eastAsia="FangSong" w:cs="FangSong"/>
                        <w:sz w:val="10"/>
                        <w:szCs w:val="10"/>
                        <w:spacing w:val="3"/>
                      </w:rPr>
                      <w:t>组件24</w:t>
                    </w:r>
                    <w:r>
                      <w:rPr>
                        <w:rFonts w:ascii="FangSong" w:hAnsi="FangSong" w:eastAsia="FangSong" w:cs="FangSong"/>
                        <w:sz w:val="10"/>
                        <w:szCs w:val="10"/>
                      </w:rPr>
                      <w:t xml:space="preserve">  </w:t>
                    </w:r>
                    <w:r>
                      <w:rPr>
                        <w:rFonts w:ascii="SimHei" w:hAnsi="SimHei" w:eastAsia="SimHei" w:cs="SimHei"/>
                        <w:sz w:val="10"/>
                        <w:szCs w:val="10"/>
                        <w:spacing w:val="8"/>
                      </w:rPr>
                      <w:t>组件26</w:t>
                    </w:r>
                    <w:r>
                      <w:rPr>
                        <w:rFonts w:ascii="SimHei" w:hAnsi="SimHei" w:eastAsia="SimHei" w:cs="SimHei"/>
                        <w:sz w:val="10"/>
                        <w:szCs w:val="10"/>
                      </w:rPr>
                      <w:t xml:space="preserve"> </w:t>
                    </w:r>
                    <w:r>
                      <w:rPr>
                        <w:rFonts w:ascii="SimHei" w:hAnsi="SimHei" w:eastAsia="SimHei" w:cs="SimHei"/>
                        <w:sz w:val="10"/>
                        <w:szCs w:val="10"/>
                        <w:spacing w:val="8"/>
                      </w:rPr>
                      <w:t>望件26</w:t>
                    </w:r>
                  </w:p>
                </w:txbxContent>
              </v:textbox>
            </v:shape>
            <v:shape id="_x0000_s986" style="position:absolute;left:359;top:45;width:4501;height:202;" filled="false" stroked="false" type="#_x0000_t202">
              <v:fill on="false"/>
              <v:stroke on="false"/>
              <v:path/>
              <v:imagedata o:title=""/>
              <o:lock v:ext="edit" aspectratio="false"/>
              <v:textbox inset="0mm,0mm,0mm,0mm">
                <w:txbxContent>
                  <w:p>
                    <w:pPr>
                      <w:ind w:left="20"/>
                      <w:spacing w:before="20" w:line="241" w:lineRule="auto"/>
                      <w:rPr>
                        <w:rFonts w:ascii="SimHei" w:hAnsi="SimHei" w:eastAsia="SimHei" w:cs="SimHei"/>
                        <w:sz w:val="10"/>
                        <w:szCs w:val="10"/>
                      </w:rPr>
                    </w:pPr>
                    <w:r>
                      <w:rPr>
                        <w:rFonts w:ascii="SimHei" w:hAnsi="SimHei" w:eastAsia="SimHei" w:cs="SimHei"/>
                        <w:sz w:val="10"/>
                        <w:szCs w:val="10"/>
                        <w:spacing w:val="5"/>
                        <w:position w:val="2"/>
                      </w:rPr>
                      <w:t>组件1</w:t>
                    </w:r>
                    <w:r>
                      <w:rPr>
                        <w:rFonts w:ascii="SimHei" w:hAnsi="SimHei" w:eastAsia="SimHei" w:cs="SimHei"/>
                        <w:sz w:val="10"/>
                        <w:szCs w:val="10"/>
                        <w:spacing w:val="-14"/>
                        <w:position w:val="2"/>
                      </w:rPr>
                      <w:t xml:space="preserve"> </w:t>
                    </w:r>
                    <w:r>
                      <w:rPr>
                        <w:rFonts w:ascii="SimHei" w:hAnsi="SimHei" w:eastAsia="SimHei" w:cs="SimHei"/>
                        <w:sz w:val="10"/>
                        <w:szCs w:val="10"/>
                        <w:spacing w:val="5"/>
                        <w:position w:val="1"/>
                      </w:rPr>
                      <w:t>组件2</w:t>
                    </w:r>
                    <w:r>
                      <w:rPr>
                        <w:rFonts w:ascii="SimHei" w:hAnsi="SimHei" w:eastAsia="SimHei" w:cs="SimHei"/>
                        <w:sz w:val="10"/>
                        <w:szCs w:val="10"/>
                        <w:spacing w:val="25"/>
                        <w:position w:val="1"/>
                      </w:rPr>
                      <w:t xml:space="preserve"> </w:t>
                    </w:r>
                    <w:r>
                      <w:rPr>
                        <w:rFonts w:ascii="SimHei" w:hAnsi="SimHei" w:eastAsia="SimHei" w:cs="SimHei"/>
                        <w:sz w:val="10"/>
                        <w:szCs w:val="10"/>
                        <w:spacing w:val="5"/>
                        <w:position w:val="1"/>
                      </w:rPr>
                      <w:t>组件3</w:t>
                    </w:r>
                    <w:r>
                      <w:rPr>
                        <w:rFonts w:ascii="SimHei" w:hAnsi="SimHei" w:eastAsia="SimHei" w:cs="SimHei"/>
                        <w:sz w:val="10"/>
                        <w:szCs w:val="10"/>
                        <w:spacing w:val="5"/>
                        <w:position w:val="1"/>
                      </w:rPr>
                      <w:t xml:space="preserve"> </w:t>
                    </w:r>
                    <w:r>
                      <w:rPr>
                        <w:rFonts w:ascii="SimHei" w:hAnsi="SimHei" w:eastAsia="SimHei" w:cs="SimHei"/>
                        <w:sz w:val="10"/>
                        <w:szCs w:val="10"/>
                        <w:spacing w:val="5"/>
                        <w:position w:val="1"/>
                      </w:rPr>
                      <w:t>维件4</w:t>
                    </w:r>
                    <w:r>
                      <w:rPr>
                        <w:rFonts w:ascii="SimHei" w:hAnsi="SimHei" w:eastAsia="SimHei" w:cs="SimHei"/>
                        <w:sz w:val="10"/>
                        <w:szCs w:val="10"/>
                        <w:spacing w:val="18"/>
                        <w:position w:val="1"/>
                      </w:rPr>
                      <w:t xml:space="preserve"> </w:t>
                    </w:r>
                    <w:r>
                      <w:rPr>
                        <w:rFonts w:ascii="SimHei" w:hAnsi="SimHei" w:eastAsia="SimHei" w:cs="SimHei"/>
                        <w:sz w:val="10"/>
                        <w:szCs w:val="10"/>
                        <w:spacing w:val="5"/>
                      </w:rPr>
                      <w:t>组件5</w:t>
                    </w:r>
                    <w:r>
                      <w:rPr>
                        <w:rFonts w:ascii="SimHei" w:hAnsi="SimHei" w:eastAsia="SimHei" w:cs="SimHei"/>
                        <w:sz w:val="10"/>
                        <w:szCs w:val="10"/>
                        <w:spacing w:val="24"/>
                        <w:w w:val="101"/>
                      </w:rPr>
                      <w:t xml:space="preserve"> </w:t>
                    </w:r>
                    <w:r>
                      <w:rPr>
                        <w:rFonts w:ascii="SimHei" w:hAnsi="SimHei" w:eastAsia="SimHei" w:cs="SimHei"/>
                        <w:sz w:val="10"/>
                        <w:szCs w:val="10"/>
                        <w:spacing w:val="5"/>
                        <w:position w:val="1"/>
                      </w:rPr>
                      <w:t>组件6</w:t>
                    </w:r>
                    <w:r>
                      <w:rPr>
                        <w:rFonts w:ascii="SimHei" w:hAnsi="SimHei" w:eastAsia="SimHei" w:cs="SimHei"/>
                        <w:sz w:val="10"/>
                        <w:szCs w:val="10"/>
                        <w:spacing w:val="17"/>
                        <w:w w:val="101"/>
                        <w:position w:val="1"/>
                      </w:rPr>
                      <w:t xml:space="preserve"> </w:t>
                    </w:r>
                    <w:r>
                      <w:rPr>
                        <w:rFonts w:ascii="SimHei" w:hAnsi="SimHei" w:eastAsia="SimHei" w:cs="SimHei"/>
                        <w:sz w:val="10"/>
                        <w:szCs w:val="10"/>
                        <w:spacing w:val="5"/>
                      </w:rPr>
                      <w:t>组件7</w:t>
                    </w:r>
                    <w:r>
                      <w:rPr>
                        <w:rFonts w:ascii="SimHei" w:hAnsi="SimHei" w:eastAsia="SimHei" w:cs="SimHei"/>
                        <w:sz w:val="10"/>
                        <w:szCs w:val="10"/>
                        <w:spacing w:val="5"/>
                      </w:rPr>
                      <w:t xml:space="preserve"> </w:t>
                    </w:r>
                    <w:r>
                      <w:rPr>
                        <w:rFonts w:ascii="SimHei" w:hAnsi="SimHei" w:eastAsia="SimHei" w:cs="SimHei"/>
                        <w:sz w:val="10"/>
                        <w:szCs w:val="10"/>
                        <w:spacing w:val="5"/>
                      </w:rPr>
                      <w:t>组件8</w:t>
                    </w:r>
                    <w:r>
                      <w:rPr>
                        <w:rFonts w:ascii="SimHei" w:hAnsi="SimHei" w:eastAsia="SimHei" w:cs="SimHei"/>
                        <w:sz w:val="10"/>
                        <w:szCs w:val="10"/>
                        <w:spacing w:val="5"/>
                      </w:rPr>
                      <w:t xml:space="preserve"> </w:t>
                    </w:r>
                    <w:r>
                      <w:rPr>
                        <w:rFonts w:ascii="SimHei" w:hAnsi="SimHei" w:eastAsia="SimHei" w:cs="SimHei"/>
                        <w:sz w:val="10"/>
                        <w:szCs w:val="10"/>
                        <w:spacing w:val="5"/>
                      </w:rPr>
                      <w:t>组</w:t>
                    </w:r>
                    <w:r>
                      <w:rPr>
                        <w:rFonts w:ascii="SimHei" w:hAnsi="SimHei" w:eastAsia="SimHei" w:cs="SimHei"/>
                        <w:sz w:val="10"/>
                        <w:szCs w:val="10"/>
                        <w:spacing w:val="-17"/>
                      </w:rPr>
                      <w:t xml:space="preserve"> </w:t>
                    </w:r>
                    <w:r>
                      <w:rPr>
                        <w:rFonts w:ascii="SimHei" w:hAnsi="SimHei" w:eastAsia="SimHei" w:cs="SimHei"/>
                        <w:sz w:val="10"/>
                        <w:szCs w:val="10"/>
                        <w:spacing w:val="5"/>
                      </w:rPr>
                      <w:t>件</w:t>
                    </w:r>
                    <w:r>
                      <w:rPr>
                        <w:rFonts w:ascii="SimHei" w:hAnsi="SimHei" w:eastAsia="SimHei" w:cs="SimHei"/>
                        <w:sz w:val="10"/>
                        <w:szCs w:val="10"/>
                        <w:spacing w:val="-20"/>
                      </w:rPr>
                      <w:t xml:space="preserve"> </w:t>
                    </w:r>
                    <w:r>
                      <w:rPr>
                        <w:rFonts w:ascii="SimHei" w:hAnsi="SimHei" w:eastAsia="SimHei" w:cs="SimHei"/>
                        <w:sz w:val="10"/>
                        <w:szCs w:val="10"/>
                        <w:spacing w:val="5"/>
                      </w:rPr>
                      <w:t>9</w:t>
                    </w:r>
                    <w:r>
                      <w:rPr>
                        <w:rFonts w:ascii="SimHei" w:hAnsi="SimHei" w:eastAsia="SimHei" w:cs="SimHei"/>
                        <w:sz w:val="10"/>
                        <w:szCs w:val="10"/>
                        <w:spacing w:val="-5"/>
                      </w:rPr>
                      <w:t xml:space="preserve"> </w:t>
                    </w:r>
                    <w:r>
                      <w:rPr>
                        <w:rFonts w:ascii="SimHei" w:hAnsi="SimHei" w:eastAsia="SimHei" w:cs="SimHei"/>
                        <w:sz w:val="10"/>
                        <w:szCs w:val="10"/>
                        <w:spacing w:val="5"/>
                        <w:position w:val="-3"/>
                      </w:rPr>
                      <w:t>相件101</w:t>
                    </w:r>
                    <w:r>
                      <w:rPr>
                        <w:rFonts w:ascii="SimHei" w:hAnsi="SimHei" w:eastAsia="SimHei" w:cs="SimHei"/>
                        <w:sz w:val="10"/>
                        <w:szCs w:val="10"/>
                        <w:spacing w:val="5"/>
                        <w:position w:val="1"/>
                      </w:rPr>
                      <w:t>组件11组件121</w:t>
                    </w:r>
                    <w:r>
                      <w:rPr>
                        <w:rFonts w:ascii="SimHei" w:hAnsi="SimHei" w:eastAsia="SimHei" w:cs="SimHei"/>
                        <w:sz w:val="10"/>
                        <w:szCs w:val="10"/>
                        <w:spacing w:val="5"/>
                        <w:position w:val="-3"/>
                      </w:rPr>
                      <w:t>组件13「</w:t>
                    </w:r>
                  </w:p>
                </w:txbxContent>
              </v:textbox>
            </v:shape>
          </v:group>
        </w:pict>
      </w:r>
    </w:p>
    <w:p>
      <w:pPr>
        <w:ind w:left="2600"/>
        <w:spacing w:before="96" w:line="221" w:lineRule="auto"/>
        <w:rPr>
          <w:rFonts w:ascii="SimHei" w:hAnsi="SimHei" w:eastAsia="SimHei" w:cs="SimHei"/>
          <w:sz w:val="19"/>
          <w:szCs w:val="19"/>
        </w:rPr>
      </w:pPr>
      <w:r>
        <w:rPr>
          <w:rFonts w:ascii="SimHei" w:hAnsi="SimHei" w:eastAsia="SimHei" w:cs="SimHei"/>
          <w:sz w:val="19"/>
          <w:szCs w:val="19"/>
          <w:spacing w:val="2"/>
        </w:rPr>
        <w:t>图13-4</w:t>
      </w:r>
      <w:r>
        <w:rPr>
          <w:rFonts w:ascii="SimHei" w:hAnsi="SimHei" w:eastAsia="SimHei" w:cs="SimHei"/>
          <w:sz w:val="19"/>
          <w:szCs w:val="19"/>
          <w:spacing w:val="2"/>
        </w:rPr>
        <w:t xml:space="preserve">  </w:t>
      </w:r>
      <w:r>
        <w:rPr>
          <w:rFonts w:ascii="SimHei" w:hAnsi="SimHei" w:eastAsia="SimHei" w:cs="SimHei"/>
          <w:sz w:val="19"/>
          <w:szCs w:val="19"/>
          <w:spacing w:val="2"/>
        </w:rPr>
        <w:t>跨业务组件流程矩阵分析图</w:t>
      </w:r>
    </w:p>
    <w:p>
      <w:pPr>
        <w:spacing w:line="296" w:lineRule="auto"/>
        <w:rPr>
          <w:rFonts w:ascii="Arial"/>
          <w:sz w:val="21"/>
        </w:rPr>
      </w:pPr>
      <w:r/>
    </w:p>
    <w:p>
      <w:pPr>
        <w:pStyle w:val="BodyText"/>
        <w:ind w:left="453"/>
        <w:spacing w:before="72" w:line="221" w:lineRule="auto"/>
        <w:rPr>
          <w:rFonts w:ascii="SimHei" w:hAnsi="SimHei" w:eastAsia="SimHei" w:cs="SimHei"/>
          <w:sz w:val="22"/>
          <w:szCs w:val="22"/>
        </w:rPr>
      </w:pPr>
      <w:r>
        <w:rPr>
          <w:sz w:val="22"/>
          <w:szCs w:val="22"/>
          <w:b/>
          <w:bCs/>
          <w:spacing w:val="-6"/>
        </w:rPr>
        <w:t>5.</w:t>
      </w:r>
      <w:r>
        <w:rPr>
          <w:sz w:val="22"/>
          <w:szCs w:val="22"/>
          <w:spacing w:val="-6"/>
        </w:rPr>
        <w:t xml:space="preserve"> </w:t>
      </w:r>
      <w:r>
        <w:rPr>
          <w:rFonts w:ascii="SimHei" w:hAnsi="SimHei" w:eastAsia="SimHei" w:cs="SimHei"/>
          <w:sz w:val="22"/>
          <w:szCs w:val="22"/>
          <w:b/>
          <w:bCs/>
          <w:spacing w:val="-6"/>
        </w:rPr>
        <w:t>了解测试自动化</w:t>
      </w:r>
    </w:p>
    <w:p>
      <w:pPr>
        <w:pStyle w:val="BodyText"/>
        <w:ind w:right="55" w:firstLine="449"/>
        <w:spacing w:before="211" w:line="302" w:lineRule="auto"/>
        <w:jc w:val="both"/>
        <w:rPr>
          <w:sz w:val="19"/>
          <w:szCs w:val="19"/>
        </w:rPr>
      </w:pPr>
      <w:r>
        <w:rPr>
          <w:sz w:val="19"/>
          <w:szCs w:val="19"/>
          <w:spacing w:val="21"/>
        </w:rPr>
        <w:t>测试自动化是软件测试中一个非常重要的手段，合理地构建自动化测试架构与体系能</w:t>
      </w:r>
      <w:r>
        <w:rPr>
          <w:sz w:val="19"/>
          <w:szCs w:val="19"/>
          <w:spacing w:val="1"/>
        </w:rPr>
        <w:t xml:space="preserve"> </w:t>
      </w:r>
      <w:r>
        <w:rPr>
          <w:sz w:val="19"/>
          <w:szCs w:val="19"/>
          <w:spacing w:val="21"/>
        </w:rPr>
        <w:t>够极大地提高软件测试的效率与质量。而且有的测试必须依赖于测试自动化才能完成，例</w:t>
      </w:r>
      <w:r>
        <w:rPr>
          <w:sz w:val="19"/>
          <w:szCs w:val="19"/>
          <w:spacing w:val="5"/>
        </w:rPr>
        <w:t xml:space="preserve"> </w:t>
      </w:r>
      <w:r>
        <w:rPr>
          <w:sz w:val="19"/>
          <w:szCs w:val="19"/>
          <w:spacing w:val="22"/>
        </w:rPr>
        <w:t>如性能测试、 </w:t>
      </w:r>
      <w:r>
        <w:rPr>
          <w:rFonts w:ascii="Times New Roman" w:hAnsi="Times New Roman" w:eastAsia="Times New Roman" w:cs="Times New Roman"/>
          <w:sz w:val="19"/>
          <w:szCs w:val="19"/>
        </w:rPr>
        <w:t>API</w:t>
      </w:r>
      <w:r>
        <w:rPr>
          <w:rFonts w:ascii="Times New Roman" w:hAnsi="Times New Roman" w:eastAsia="Times New Roman" w:cs="Times New Roman"/>
          <w:sz w:val="19"/>
          <w:szCs w:val="19"/>
          <w:spacing w:val="9"/>
        </w:rPr>
        <w:t xml:space="preserve">   </w:t>
      </w:r>
      <w:r>
        <w:rPr>
          <w:sz w:val="19"/>
          <w:szCs w:val="19"/>
          <w:spacing w:val="22"/>
        </w:rPr>
        <w:t>测试，这些测试无法通过手工方式完成。试想一个系统上线后要支撑</w:t>
      </w:r>
      <w:r>
        <w:rPr>
          <w:sz w:val="19"/>
          <w:szCs w:val="19"/>
          <w:spacing w:val="1"/>
        </w:rPr>
        <w:t xml:space="preserve"> </w:t>
      </w:r>
      <w:r>
        <w:rPr>
          <w:sz w:val="19"/>
          <w:szCs w:val="19"/>
          <w:spacing w:val="31"/>
        </w:rPr>
        <w:t>10000个并发用户访问，总不能找10000万个人去同时掐表开</w:t>
      </w:r>
      <w:r>
        <w:rPr>
          <w:sz w:val="19"/>
          <w:szCs w:val="19"/>
          <w:spacing w:val="30"/>
        </w:rPr>
        <w:t>始点击测试吧?这时测试</w:t>
      </w:r>
      <w:r>
        <w:rPr>
          <w:sz w:val="19"/>
          <w:szCs w:val="19"/>
        </w:rPr>
        <w:t xml:space="preserve"> </w:t>
      </w:r>
      <w:r>
        <w:rPr>
          <w:sz w:val="19"/>
          <w:szCs w:val="19"/>
          <w:spacing w:val="17"/>
        </w:rPr>
        <w:t>自动化就发挥了无可替代的作用。</w:t>
      </w:r>
    </w:p>
    <w:p>
      <w:pPr>
        <w:spacing w:line="302" w:lineRule="auto"/>
        <w:sectPr>
          <w:footerReference w:type="default" r:id="rId705"/>
          <w:pgSz w:w="10060" w:h="12930"/>
          <w:pgMar w:top="400" w:right="985" w:bottom="926" w:left="760" w:header="0" w:footer="606" w:gutter="0"/>
        </w:sectPr>
        <w:rPr>
          <w:sz w:val="19"/>
          <w:szCs w:val="19"/>
        </w:rPr>
      </w:pPr>
    </w:p>
    <w:p>
      <w:pPr>
        <w:spacing w:before="136" w:line="221" w:lineRule="auto"/>
        <w:jc w:val="right"/>
        <w:rPr>
          <w:rFonts w:ascii="SimHei" w:hAnsi="SimHei" w:eastAsia="SimHei" w:cs="SimHei"/>
          <w:sz w:val="21"/>
          <w:szCs w:val="21"/>
        </w:rPr>
      </w:pPr>
      <w:bookmarkStart w:name="bookmark427" w:id="406"/>
      <w:bookmarkEnd w:id="406"/>
      <w:r>
        <w:rPr>
          <w:rFonts w:ascii="SimHei" w:hAnsi="SimHei" w:eastAsia="SimHei" w:cs="SimHei"/>
          <w:sz w:val="21"/>
          <w:szCs w:val="21"/>
          <w:spacing w:val="-5"/>
        </w:rPr>
        <w:t>第13章</w:t>
      </w:r>
      <w:r>
        <w:rPr>
          <w:rFonts w:ascii="SimHei" w:hAnsi="SimHei" w:eastAsia="SimHei" w:cs="SimHei"/>
          <w:sz w:val="21"/>
          <w:szCs w:val="21"/>
          <w:spacing w:val="-5"/>
        </w:rPr>
        <w:t xml:space="preserve">  </w:t>
      </w:r>
      <w:r>
        <w:rPr>
          <w:rFonts w:ascii="SimHei" w:hAnsi="SimHei" w:eastAsia="SimHei" w:cs="SimHei"/>
          <w:sz w:val="21"/>
          <w:szCs w:val="21"/>
          <w:spacing w:val="-5"/>
        </w:rPr>
        <w:t>涅槃!华山论剑：测试架构师的诞生</w:t>
      </w:r>
    </w:p>
    <w:p>
      <w:pPr>
        <w:spacing w:line="323" w:lineRule="auto"/>
        <w:rPr>
          <w:rFonts w:ascii="Arial"/>
          <w:sz w:val="21"/>
        </w:rPr>
      </w:pPr>
      <w:r/>
    </w:p>
    <w:p>
      <w:pPr>
        <w:spacing w:line="323" w:lineRule="auto"/>
        <w:rPr>
          <w:rFonts w:ascii="Arial"/>
          <w:sz w:val="21"/>
        </w:rPr>
      </w:pPr>
      <w:r/>
    </w:p>
    <w:p>
      <w:pPr>
        <w:pStyle w:val="BodyText"/>
        <w:ind w:right="25" w:firstLine="420"/>
        <w:spacing w:before="68" w:line="274" w:lineRule="auto"/>
        <w:jc w:val="both"/>
        <w:rPr>
          <w:sz w:val="21"/>
          <w:szCs w:val="21"/>
        </w:rPr>
      </w:pPr>
      <w:r>
        <w:rPr>
          <w:sz w:val="21"/>
          <w:szCs w:val="21"/>
          <w:spacing w:val="1"/>
        </w:rPr>
        <w:t>但是如果不能科学地使用测试自动化，往往可能适得其反。作为测</w:t>
      </w:r>
      <w:r>
        <w:rPr>
          <w:sz w:val="21"/>
          <w:szCs w:val="21"/>
        </w:rPr>
        <w:t>试架构师，必须要 </w:t>
      </w:r>
      <w:r>
        <w:rPr>
          <w:sz w:val="21"/>
          <w:szCs w:val="21"/>
          <w:spacing w:val="1"/>
        </w:rPr>
        <w:t>对测试自动化有一定的了解，能够清晰地判断什么情况下应该使</w:t>
      </w:r>
      <w:r>
        <w:rPr>
          <w:sz w:val="21"/>
          <w:szCs w:val="21"/>
        </w:rPr>
        <w:t>用自动化，什么情况下应 </w:t>
      </w:r>
      <w:r>
        <w:rPr>
          <w:sz w:val="21"/>
          <w:szCs w:val="21"/>
          <w:spacing w:val="1"/>
        </w:rPr>
        <w:t>该慎重或者不应该使用测试自动化。对于可以使用的现有测试工具或</w:t>
      </w:r>
      <w:r>
        <w:rPr>
          <w:sz w:val="21"/>
          <w:szCs w:val="21"/>
        </w:rPr>
        <w:t>软件，架构师应该清 </w:t>
      </w:r>
      <w:r>
        <w:rPr>
          <w:sz w:val="21"/>
          <w:szCs w:val="21"/>
          <w:spacing w:val="1"/>
        </w:rPr>
        <w:t>楚各类自动化测试软件的适用范围及效果如何，以判断是否能够满足测试需求。</w:t>
      </w:r>
    </w:p>
    <w:p>
      <w:pPr>
        <w:pStyle w:val="BodyText"/>
        <w:ind w:right="27" w:firstLine="420"/>
        <w:spacing w:before="103" w:line="275" w:lineRule="auto"/>
        <w:rPr>
          <w:sz w:val="21"/>
          <w:szCs w:val="21"/>
        </w:rPr>
      </w:pPr>
      <w:r>
        <w:rPr>
          <w:sz w:val="21"/>
          <w:szCs w:val="21"/>
          <w:spacing w:val="1"/>
        </w:rPr>
        <w:t>测试架构师需要共同参与测试自动化测试架构的设计，以确保要</w:t>
      </w:r>
      <w:r>
        <w:rPr>
          <w:sz w:val="21"/>
          <w:szCs w:val="21"/>
        </w:rPr>
        <w:t>构建的架构与框架体 </w:t>
      </w:r>
      <w:r>
        <w:rPr>
          <w:sz w:val="21"/>
          <w:szCs w:val="21"/>
        </w:rPr>
        <w:t>系确实是符合项目测试战略需要的，并且能具有较高的投资回报率。</w:t>
      </w:r>
    </w:p>
    <w:p>
      <w:pPr>
        <w:pStyle w:val="BodyText"/>
        <w:ind w:left="423"/>
        <w:spacing w:before="302" w:line="222" w:lineRule="auto"/>
        <w:rPr>
          <w:rFonts w:ascii="SimHei" w:hAnsi="SimHei" w:eastAsia="SimHei" w:cs="SimHei"/>
          <w:sz w:val="21"/>
          <w:szCs w:val="21"/>
        </w:rPr>
      </w:pPr>
      <w:r>
        <w:rPr>
          <w:sz w:val="21"/>
          <w:szCs w:val="21"/>
          <w:b/>
          <w:bCs/>
          <w:spacing w:val="1"/>
        </w:rPr>
        <w:t>6.</w:t>
      </w:r>
      <w:r>
        <w:rPr>
          <w:sz w:val="21"/>
          <w:szCs w:val="21"/>
          <w:spacing w:val="1"/>
        </w:rPr>
        <w:t xml:space="preserve"> </w:t>
      </w:r>
      <w:r>
        <w:rPr>
          <w:rFonts w:ascii="SimHei" w:hAnsi="SimHei" w:eastAsia="SimHei" w:cs="SimHei"/>
          <w:sz w:val="21"/>
          <w:szCs w:val="21"/>
          <w:b/>
          <w:bCs/>
          <w:spacing w:val="1"/>
        </w:rPr>
        <w:t>本产品之外的一些通用技术</w:t>
      </w:r>
    </w:p>
    <w:p>
      <w:pPr>
        <w:pStyle w:val="BodyText"/>
        <w:ind w:right="23" w:firstLine="420"/>
        <w:spacing w:before="180" w:line="291" w:lineRule="auto"/>
        <w:rPr>
          <w:sz w:val="21"/>
          <w:szCs w:val="21"/>
        </w:rPr>
      </w:pPr>
      <w:r>
        <w:rPr>
          <w:sz w:val="21"/>
          <w:szCs w:val="21"/>
          <w:spacing w:val="1"/>
        </w:rPr>
        <w:t>现代软件架构也越来越松耦合，很多软件都构建在中间件平台之上，例</w:t>
      </w:r>
      <w:r>
        <w:rPr>
          <w:sz w:val="21"/>
          <w:szCs w:val="21"/>
        </w:rPr>
        <w:t>如对于一个电 </w:t>
      </w:r>
      <w:r>
        <w:rPr>
          <w:sz w:val="21"/>
          <w:szCs w:val="21"/>
          <w:spacing w:val="2"/>
        </w:rPr>
        <w:t>子商务应用来说，图13-5是常见的比较简单的部署架构图。</w:t>
      </w:r>
    </w:p>
    <w:p>
      <w:pPr>
        <w:pStyle w:val="BodyText"/>
        <w:ind w:firstLine="1299"/>
        <w:spacing w:line="6278" w:lineRule="exact"/>
        <w:rPr/>
      </w:pPr>
      <w:r>
        <w:rPr>
          <w:position w:val="-125"/>
        </w:rPr>
        <w:pict>
          <v:group id="_x0000_s988" style="mso-position-vertical-relative:line;mso-position-horizontal-relative:char;width:291.55pt;height:313.9pt;" filled="false" stroked="false" coordsize="5830,6277" coordorigin="0,0">
            <v:shape id="_x0000_s990" style="position:absolute;left:0;top:0;width:5830;height:6120;" filled="false" stroked="false" type="#_x0000_t75">
              <v:imagedata o:title="" r:id="rId709"/>
            </v:shape>
            <v:shape id="_x0000_s992" style="position:absolute;left:190;top:234;width:4483;height:6064;" filled="false" stroked="false" type="#_x0000_t202">
              <v:fill on="false"/>
              <v:stroke on="false"/>
              <v:path/>
              <v:imagedata o:title=""/>
              <o:lock v:ext="edit" aspectratio="false"/>
              <v:textbox inset="0mm,0mm,0mm,0mm">
                <w:txbxContent>
                  <w:p>
                    <w:pPr>
                      <w:ind w:left="179"/>
                      <w:spacing w:before="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Internet</w:t>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ind w:left="20"/>
                      <w:spacing w:before="45" w:line="219" w:lineRule="auto"/>
                      <w:rPr>
                        <w:rFonts w:ascii="SimSun" w:hAnsi="SimSun" w:eastAsia="SimSun" w:cs="SimSun"/>
                        <w:sz w:val="14"/>
                        <w:szCs w:val="14"/>
                      </w:rPr>
                    </w:pPr>
                    <w:r>
                      <w:rPr>
                        <w:rFonts w:ascii="SimSun" w:hAnsi="SimSun" w:eastAsia="SimSun" w:cs="SimSun"/>
                        <w:sz w:val="14"/>
                        <w:szCs w:val="14"/>
                        <w:spacing w:val="-1"/>
                      </w:rPr>
                      <w:t>链路负载均衡</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59"/>
                      <w:spacing w:before="46" w:line="219" w:lineRule="auto"/>
                      <w:rPr>
                        <w:rFonts w:ascii="SimSun" w:hAnsi="SimSun" w:eastAsia="SimSun" w:cs="SimSun"/>
                        <w:sz w:val="14"/>
                        <w:szCs w:val="14"/>
                      </w:rPr>
                    </w:pPr>
                    <w:r>
                      <w:rPr>
                        <w:rFonts w:ascii="SimSun" w:hAnsi="SimSun" w:eastAsia="SimSun" w:cs="SimSun"/>
                        <w:sz w:val="14"/>
                        <w:szCs w:val="14"/>
                        <w:spacing w:val="-2"/>
                      </w:rPr>
                      <w:t>交换机</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179"/>
                      <w:spacing w:before="45" w:line="222" w:lineRule="auto"/>
                      <w:rPr>
                        <w:rFonts w:ascii="FangSong" w:hAnsi="FangSong" w:eastAsia="FangSong" w:cs="FangSong"/>
                        <w:sz w:val="14"/>
                        <w:szCs w:val="14"/>
                      </w:rPr>
                    </w:pPr>
                    <w:r>
                      <w:rPr>
                        <w:rFonts w:ascii="FangSong" w:hAnsi="FangSong" w:eastAsia="FangSong" w:cs="FangSong"/>
                        <w:sz w:val="14"/>
                        <w:szCs w:val="14"/>
                        <w:spacing w:val="6"/>
                      </w:rPr>
                      <w:t>交掉机</w:t>
                    </w:r>
                  </w:p>
                  <w:p>
                    <w:pPr>
                      <w:spacing w:line="299" w:lineRule="auto"/>
                      <w:rPr>
                        <w:rFonts w:ascii="Arial"/>
                        <w:sz w:val="21"/>
                      </w:rPr>
                    </w:pPr>
                    <w:r/>
                  </w:p>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ind w:left="179"/>
                      <w:spacing w:before="46" w:line="219" w:lineRule="auto"/>
                      <w:rPr>
                        <w:rFonts w:ascii="SimSun" w:hAnsi="SimSun" w:eastAsia="SimSun" w:cs="SimSun"/>
                        <w:sz w:val="14"/>
                        <w:szCs w:val="14"/>
                      </w:rPr>
                    </w:pPr>
                    <w:r>
                      <w:rPr>
                        <w:rFonts w:ascii="SimSun" w:hAnsi="SimSun" w:eastAsia="SimSun" w:cs="SimSun"/>
                        <w:sz w:val="14"/>
                        <w:szCs w:val="14"/>
                        <w:spacing w:val="-2"/>
                      </w:rPr>
                      <w:t>交操机</w:t>
                    </w:r>
                  </w:p>
                  <w:p>
                    <w:pPr>
                      <w:spacing w:line="266" w:lineRule="auto"/>
                      <w:rPr>
                        <w:rFonts w:ascii="Arial"/>
                        <w:sz w:val="21"/>
                      </w:rPr>
                    </w:pPr>
                    <w:r/>
                  </w:p>
                  <w:p>
                    <w:pPr>
                      <w:ind w:right="16"/>
                      <w:spacing w:before="46" w:line="222" w:lineRule="auto"/>
                      <w:jc w:val="right"/>
                      <w:rPr>
                        <w:rFonts w:ascii="SimHei" w:hAnsi="SimHei" w:eastAsia="SimHei" w:cs="SimHei"/>
                        <w:sz w:val="14"/>
                        <w:szCs w:val="14"/>
                      </w:rPr>
                    </w:pPr>
                    <w:r>
                      <w:rPr>
                        <w:rFonts w:ascii="SimHei" w:hAnsi="SimHei" w:eastAsia="SimHei" w:cs="SimHei"/>
                        <w:sz w:val="14"/>
                        <w:szCs w:val="14"/>
                        <w:spacing w:val="-3"/>
                      </w:rPr>
                      <w:t>存储</w:t>
                    </w:r>
                    <w:r>
                      <w:rPr>
                        <w:rFonts w:ascii="SimHei" w:hAnsi="SimHei" w:eastAsia="SimHei" w:cs="SimHei"/>
                        <w:sz w:val="14"/>
                        <w:szCs w:val="14"/>
                        <w:spacing w:val="3"/>
                      </w:rPr>
                      <w:t xml:space="preserve">            </w:t>
                    </w:r>
                    <w:r>
                      <w:rPr>
                        <w:rFonts w:ascii="SimHei" w:hAnsi="SimHei" w:eastAsia="SimHei" w:cs="SimHei"/>
                        <w:sz w:val="14"/>
                        <w:szCs w:val="14"/>
                        <w:spacing w:val="-3"/>
                      </w:rPr>
                      <w:t>存储</w:t>
                    </w:r>
                  </w:p>
                </w:txbxContent>
              </v:textbox>
            </v:shape>
            <v:shape id="_x0000_s994" style="position:absolute;left:2879;top:1155;width:101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Times New Roman" w:hAnsi="Times New Roman" w:eastAsia="Times New Roman" w:cs="Times New Roman"/>
                        <w:sz w:val="14"/>
                        <w:szCs w:val="14"/>
                      </w:rPr>
                      <w:t>Web</w:t>
                    </w:r>
                    <w:r>
                      <w:rPr>
                        <w:rFonts w:ascii="SimSun" w:hAnsi="SimSun" w:eastAsia="SimSun" w:cs="SimSun"/>
                        <w:sz w:val="14"/>
                        <w:szCs w:val="14"/>
                        <w:spacing w:val="2"/>
                      </w:rPr>
                      <w:t>服务器集群</w:t>
                    </w:r>
                  </w:p>
                </w:txbxContent>
              </v:textbox>
            </v:shape>
            <v:shape id="_x0000_s996" style="position:absolute;left:2970;top:2715;width:101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1"/>
                      </w:rPr>
                      <w:t>应用服务器集群</w:t>
                    </w:r>
                  </w:p>
                </w:txbxContent>
              </v:textbox>
            </v:shape>
            <v:shape id="_x0000_s998" style="position:absolute;left:3160;top:4165;width:874;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1"/>
                      </w:rPr>
                      <w:t>数据库服务器</w:t>
                    </w:r>
                  </w:p>
                </w:txbxContent>
              </v:textbox>
            </v:shape>
          </v:group>
        </w:pict>
      </w:r>
    </w:p>
    <w:p>
      <w:pPr>
        <w:pStyle w:val="BodyText"/>
        <w:ind w:left="1849"/>
        <w:spacing w:before="160" w:line="219" w:lineRule="auto"/>
        <w:rPr>
          <w:sz w:val="21"/>
          <w:szCs w:val="21"/>
        </w:rPr>
      </w:pPr>
      <w:r>
        <w:rPr>
          <w:sz w:val="21"/>
          <w:szCs w:val="21"/>
          <w:spacing w:val="-14"/>
        </w:rPr>
        <w:t>图13-5  电子商务应用常见的一种简单的部署架构图</w:t>
      </w:r>
    </w:p>
    <w:p>
      <w:pPr>
        <w:spacing w:line="219" w:lineRule="auto"/>
        <w:sectPr>
          <w:footerReference w:type="default" r:id="rId708"/>
          <w:pgSz w:w="10060" w:h="12930"/>
          <w:pgMar w:top="400" w:right="803" w:bottom="865" w:left="1010" w:header="0" w:footer="613" w:gutter="0"/>
        </w:sectPr>
        <w:rPr>
          <w:sz w:val="21"/>
          <w:szCs w:val="21"/>
        </w:rPr>
      </w:pPr>
    </w:p>
    <w:p>
      <w:pPr>
        <w:spacing w:before="176"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p>
      <w:pPr>
        <w:spacing w:line="318" w:lineRule="auto"/>
        <w:rPr>
          <w:rFonts w:ascii="Arial"/>
          <w:sz w:val="21"/>
        </w:rPr>
      </w:pPr>
      <w:r/>
    </w:p>
    <w:p>
      <w:pPr>
        <w:spacing w:line="319" w:lineRule="auto"/>
        <w:rPr>
          <w:rFonts w:ascii="Arial"/>
          <w:sz w:val="21"/>
        </w:rPr>
      </w:pPr>
      <w:r/>
    </w:p>
    <w:p>
      <w:pPr>
        <w:pStyle w:val="BodyText"/>
        <w:ind w:left="410"/>
        <w:spacing w:before="68" w:line="219" w:lineRule="auto"/>
        <w:rPr>
          <w:sz w:val="21"/>
          <w:szCs w:val="21"/>
        </w:rPr>
      </w:pPr>
      <w:r>
        <w:rPr>
          <w:sz w:val="21"/>
          <w:szCs w:val="21"/>
        </w:rPr>
        <w:t>所以测试架构师对于本产品所依赖的基础平台技术也必须要有一定的了解，包括：</w:t>
      </w:r>
    </w:p>
    <w:p>
      <w:pPr>
        <w:pStyle w:val="BodyText"/>
        <w:ind w:left="830"/>
        <w:spacing w:before="182" w:line="219" w:lineRule="auto"/>
        <w:rPr>
          <w:sz w:val="21"/>
          <w:szCs w:val="21"/>
        </w:rPr>
      </w:pPr>
      <w:r>
        <w:rPr>
          <w:sz w:val="21"/>
          <w:szCs w:val="21"/>
          <w:spacing w:val="-2"/>
        </w:rPr>
        <w:t>操作系统知识；</w:t>
      </w:r>
    </w:p>
    <w:p>
      <w:pPr>
        <w:pStyle w:val="BodyText"/>
        <w:ind w:left="830"/>
        <w:spacing w:before="180" w:line="219" w:lineRule="auto"/>
        <w:rPr>
          <w:sz w:val="21"/>
          <w:szCs w:val="21"/>
        </w:rPr>
      </w:pPr>
      <w:r>
        <w:rPr>
          <w:sz w:val="21"/>
          <w:szCs w:val="21"/>
          <w:spacing w:val="-1"/>
        </w:rPr>
        <w:t>中间件平台知识，例如应用服务器、消息中间件；</w:t>
      </w:r>
    </w:p>
    <w:p>
      <w:pPr>
        <w:pStyle w:val="BodyText"/>
        <w:ind w:left="830"/>
        <w:spacing w:before="171" w:line="219" w:lineRule="auto"/>
        <w:rPr>
          <w:sz w:val="21"/>
          <w:szCs w:val="21"/>
        </w:rPr>
      </w:pPr>
      <w:r>
        <w:rPr>
          <w:sz w:val="21"/>
          <w:szCs w:val="21"/>
          <w:spacing w:val="-3"/>
        </w:rPr>
        <w:t>数据库知识；</w:t>
      </w:r>
    </w:p>
    <w:p>
      <w:pPr>
        <w:pStyle w:val="BodyText"/>
        <w:ind w:left="830"/>
        <w:spacing w:before="173" w:line="221" w:lineRule="auto"/>
        <w:rPr>
          <w:sz w:val="21"/>
          <w:szCs w:val="21"/>
        </w:rPr>
      </w:pPr>
      <w:r>
        <w:rPr>
          <w:sz w:val="21"/>
          <w:szCs w:val="21"/>
          <w:spacing w:val="-6"/>
        </w:rPr>
        <w:t>网络知识；</w:t>
      </w:r>
    </w:p>
    <w:p>
      <w:pPr>
        <w:pStyle w:val="BodyText"/>
        <w:ind w:left="830"/>
        <w:spacing w:before="165" w:line="219" w:lineRule="auto"/>
        <w:rPr>
          <w:sz w:val="21"/>
          <w:szCs w:val="21"/>
        </w:rPr>
      </w:pPr>
      <w:r>
        <w:rPr>
          <w:sz w:val="21"/>
          <w:szCs w:val="21"/>
          <w:spacing w:val="1"/>
        </w:rPr>
        <w:t>硬件方面的一些基本知识。</w:t>
      </w:r>
    </w:p>
    <w:p>
      <w:pPr>
        <w:spacing w:line="428" w:lineRule="auto"/>
        <w:rPr>
          <w:rFonts w:ascii="Arial"/>
          <w:sz w:val="21"/>
        </w:rPr>
      </w:pPr>
      <w:r/>
    </w:p>
    <w:p>
      <w:pPr>
        <w:pStyle w:val="BodyText"/>
        <w:ind w:left="243"/>
        <w:spacing w:before="68" w:line="219" w:lineRule="auto"/>
        <w:outlineLvl w:val="2"/>
        <w:rPr>
          <w:sz w:val="21"/>
          <w:szCs w:val="21"/>
        </w:rPr>
      </w:pPr>
      <w:bookmarkStart w:name="bookmark224" w:id="407"/>
      <w:bookmarkEnd w:id="407"/>
      <w:r>
        <w:rPr>
          <w:sz w:val="21"/>
          <w:szCs w:val="21"/>
          <w:b/>
          <w:bCs/>
          <w:u w:val="single" w:color="auto"/>
          <w:spacing w:val="16"/>
        </w:rPr>
        <w:t>13.3.2</w:t>
      </w:r>
      <w:r>
        <w:rPr>
          <w:sz w:val="21"/>
          <w:szCs w:val="21"/>
          <w:u w:val="single" w:color="auto"/>
          <w:spacing w:val="50"/>
        </w:rPr>
        <w:t xml:space="preserve">  </w:t>
      </w:r>
      <w:r>
        <w:rPr>
          <w:sz w:val="21"/>
          <w:szCs w:val="21"/>
          <w:b/>
          <w:bCs/>
          <w:u w:val="single" w:color="auto"/>
          <w:spacing w:val="16"/>
        </w:rPr>
        <w:t>软技能修炼</w:t>
      </w:r>
    </w:p>
    <w:p>
      <w:pPr>
        <w:pStyle w:val="BodyText"/>
        <w:ind w:right="60" w:firstLine="410"/>
        <w:spacing w:before="293" w:line="274" w:lineRule="auto"/>
        <w:jc w:val="both"/>
        <w:rPr>
          <w:sz w:val="21"/>
          <w:szCs w:val="21"/>
        </w:rPr>
      </w:pPr>
      <w:r>
        <w:rPr>
          <w:sz w:val="21"/>
          <w:szCs w:val="21"/>
          <w:spacing w:val="4"/>
        </w:rPr>
        <w:t>测试架构师光掌握技术就行了吗?前辈们已经无数次地告诉了小艾这个问题的答案：</w:t>
      </w:r>
      <w:r>
        <w:rPr>
          <w:sz w:val="21"/>
          <w:szCs w:val="21"/>
          <w:spacing w:val="1"/>
        </w:rPr>
        <w:t xml:space="preserve"> </w:t>
      </w:r>
      <w:r>
        <w:rPr>
          <w:sz w:val="21"/>
          <w:szCs w:val="21"/>
          <w:spacing w:val="1"/>
        </w:rPr>
        <w:t>架构师需要具备非常高的综合素质。光掌握技术是搞不定的，必须</w:t>
      </w:r>
      <w:r>
        <w:rPr>
          <w:sz w:val="21"/>
          <w:szCs w:val="21"/>
        </w:rPr>
        <w:t>依赖技术技能与软技能 </w:t>
      </w:r>
      <w:r>
        <w:rPr>
          <w:sz w:val="21"/>
          <w:szCs w:val="21"/>
        </w:rPr>
        <w:t>的完美结合才能胜任这个工作。测试架构师必须要具备的软技能如下。</w:t>
      </w:r>
    </w:p>
    <w:p>
      <w:pPr>
        <w:pStyle w:val="BodyText"/>
        <w:ind w:left="413"/>
        <w:spacing w:before="272" w:line="222" w:lineRule="auto"/>
        <w:rPr>
          <w:rFonts w:ascii="SimHei" w:hAnsi="SimHei" w:eastAsia="SimHei" w:cs="SimHei"/>
          <w:sz w:val="21"/>
          <w:szCs w:val="21"/>
        </w:rPr>
      </w:pPr>
      <w:r>
        <w:rPr>
          <w:sz w:val="21"/>
          <w:szCs w:val="21"/>
          <w:b/>
          <w:bCs/>
          <w:spacing w:val="-3"/>
        </w:rPr>
        <w:t>1.</w:t>
      </w:r>
      <w:r>
        <w:rPr>
          <w:sz w:val="21"/>
          <w:szCs w:val="21"/>
          <w:spacing w:val="30"/>
        </w:rPr>
        <w:t xml:space="preserve"> </w:t>
      </w:r>
      <w:r>
        <w:rPr>
          <w:rFonts w:ascii="SimHei" w:hAnsi="SimHei" w:eastAsia="SimHei" w:cs="SimHei"/>
          <w:sz w:val="21"/>
          <w:szCs w:val="21"/>
          <w:b/>
          <w:bCs/>
          <w:spacing w:val="-3"/>
        </w:rPr>
        <w:t>领导力</w:t>
      </w:r>
    </w:p>
    <w:p>
      <w:pPr>
        <w:pStyle w:val="BodyText"/>
        <w:ind w:firstLine="410"/>
        <w:spacing w:before="224" w:line="264" w:lineRule="auto"/>
        <w:jc w:val="both"/>
        <w:rPr>
          <w:sz w:val="21"/>
          <w:szCs w:val="21"/>
        </w:rPr>
      </w:pPr>
      <w:r>
        <w:rPr>
          <w:sz w:val="21"/>
          <w:szCs w:val="21"/>
          <w:spacing w:val="4"/>
        </w:rPr>
        <w:t>什么是测试架构师的领导力?是对他人的影响能力，能够让他们遵循你</w:t>
      </w:r>
      <w:r>
        <w:rPr>
          <w:sz w:val="21"/>
          <w:szCs w:val="21"/>
          <w:spacing w:val="3"/>
        </w:rPr>
        <w:t>制定的战略方</w:t>
      </w:r>
      <w:r>
        <w:rPr>
          <w:sz w:val="21"/>
          <w:szCs w:val="21"/>
        </w:rPr>
        <w:t xml:space="preserve"> </w:t>
      </w:r>
      <w:r>
        <w:rPr>
          <w:sz w:val="21"/>
          <w:szCs w:val="21"/>
          <w:spacing w:val="-4"/>
        </w:rPr>
        <w:t>向与技术决策。大家都知道，</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25"/>
        </w:rPr>
        <w:t xml:space="preserve"> </w:t>
      </w:r>
      <w:r>
        <w:rPr>
          <w:sz w:val="21"/>
          <w:szCs w:val="21"/>
          <w:spacing w:val="-4"/>
        </w:rPr>
        <w:t>行业的人基本上都</w:t>
      </w:r>
      <w:r>
        <w:rPr>
          <w:sz w:val="21"/>
          <w:szCs w:val="21"/>
          <w:spacing w:val="-5"/>
        </w:rPr>
        <w:t>是拔尖人才，汇集了最聪明的一拨脑袋，</w:t>
      </w:r>
      <w:r>
        <w:rPr>
          <w:sz w:val="21"/>
          <w:szCs w:val="21"/>
        </w:rPr>
        <w:t xml:space="preserve"> </w:t>
      </w:r>
      <w:r>
        <w:rPr>
          <w:sz w:val="21"/>
          <w:szCs w:val="21"/>
          <w:spacing w:val="1"/>
        </w:rPr>
        <w:t>这些脑袋可都是高智商、高学历。领导这么一堆聪明的脑袋可</w:t>
      </w:r>
      <w:r>
        <w:rPr>
          <w:sz w:val="21"/>
          <w:szCs w:val="21"/>
        </w:rPr>
        <w:t>不是一件简单的事情，每个 </w:t>
      </w:r>
      <w:r>
        <w:rPr>
          <w:sz w:val="21"/>
          <w:szCs w:val="21"/>
          <w:spacing w:val="7"/>
        </w:rPr>
        <w:t>聪明的脑袋都有自己的想法，而且很多技术人员都有一股韧劲儿，凭什么就要听你的?</w:t>
      </w:r>
      <w:r>
        <w:rPr>
          <w:sz w:val="21"/>
          <w:szCs w:val="21"/>
          <w:spacing w:val="4"/>
        </w:rPr>
        <w:t xml:space="preserve">  </w:t>
      </w:r>
      <w:r>
        <w:rPr>
          <w:sz w:val="21"/>
          <w:szCs w:val="21"/>
          <w:spacing w:val="6"/>
        </w:rPr>
        <w:t>测试架构师是测试团队在技术方面的总负责人，而测试架构师一般并不一定是经理，如</w:t>
      </w:r>
      <w:r>
        <w:rPr>
          <w:sz w:val="21"/>
          <w:szCs w:val="21"/>
          <w:spacing w:val="16"/>
        </w:rPr>
        <w:t xml:space="preserve"> </w:t>
      </w:r>
      <w:r>
        <w:rPr>
          <w:sz w:val="21"/>
          <w:szCs w:val="21"/>
          <w:spacing w:val="3"/>
        </w:rPr>
        <w:t>图13-6所示的这个组织结构里面测试架构师手下并无一兵一卒。</w:t>
      </w:r>
    </w:p>
    <w:p>
      <w:pPr>
        <w:spacing w:line="47" w:lineRule="exact"/>
        <w:rPr/>
      </w:pPr>
      <w:r/>
    </w:p>
    <w:p>
      <w:pPr>
        <w:spacing w:line="47" w:lineRule="exact"/>
        <w:sectPr>
          <w:footerReference w:type="default" r:id="rId710"/>
          <w:pgSz w:w="10060" w:h="12930"/>
          <w:pgMar w:top="400" w:right="944" w:bottom="894" w:left="829" w:header="0" w:footer="549" w:gutter="0"/>
          <w:cols w:equalWidth="0" w:num="1">
            <w:col w:w="8286" w:space="0"/>
          </w:cols>
        </w:sectPr>
        <w:rPr/>
      </w:pP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drawing>
          <wp:anchor distT="0" distB="0" distL="0" distR="0" simplePos="0" relativeHeight="254241792" behindDoc="0" locked="0" layoutInCell="1" allowOverlap="1">
            <wp:simplePos x="0" y="0"/>
            <wp:positionH relativeFrom="column">
              <wp:posOffset>927105</wp:posOffset>
            </wp:positionH>
            <wp:positionV relativeFrom="paragraph">
              <wp:posOffset>28562</wp:posOffset>
            </wp:positionV>
            <wp:extent cx="628652" cy="6350"/>
            <wp:effectExtent l="0" t="0" r="0" b="0"/>
            <wp:wrapNone/>
            <wp:docPr id="246" name="IM 246"/>
            <wp:cNvGraphicFramePr/>
            <a:graphic>
              <a:graphicData uri="http://schemas.openxmlformats.org/drawingml/2006/picture">
                <pic:pic>
                  <pic:nvPicPr>
                    <pic:cNvPr id="246" name="IM 246"/>
                    <pic:cNvPicPr/>
                  </pic:nvPicPr>
                  <pic:blipFill>
                    <a:blip r:embed="rId711"/>
                    <a:stretch>
                      <a:fillRect/>
                    </a:stretch>
                  </pic:blipFill>
                  <pic:spPr>
                    <a:xfrm rot="0">
                      <a:off x="0" y="0"/>
                      <a:ext cx="628652" cy="6350"/>
                    </a:xfrm>
                    <a:prstGeom prst="rect">
                      <a:avLst/>
                    </a:prstGeom>
                  </pic:spPr>
                </pic:pic>
              </a:graphicData>
            </a:graphic>
          </wp:anchor>
        </w:drawing>
      </w:r>
      <w:r/>
    </w:p>
    <w:p>
      <w:pPr>
        <w:pStyle w:val="BodyText"/>
        <w:ind w:left="1560"/>
        <w:spacing w:before="53" w:line="219" w:lineRule="auto"/>
        <w:rPr/>
      </w:pPr>
      <w:r>
        <w:drawing>
          <wp:anchor distT="0" distB="0" distL="0" distR="0" simplePos="0" relativeHeight="254240768" behindDoc="0" locked="0" layoutInCell="1" allowOverlap="1">
            <wp:simplePos x="0" y="0"/>
            <wp:positionH relativeFrom="column">
              <wp:posOffset>927105</wp:posOffset>
            </wp:positionH>
            <wp:positionV relativeFrom="paragraph">
              <wp:posOffset>327809</wp:posOffset>
            </wp:positionV>
            <wp:extent cx="635040" cy="6350"/>
            <wp:effectExtent l="0" t="0" r="0" b="0"/>
            <wp:wrapNone/>
            <wp:docPr id="248" name="IM 248"/>
            <wp:cNvGraphicFramePr/>
            <a:graphic>
              <a:graphicData uri="http://schemas.openxmlformats.org/drawingml/2006/picture">
                <pic:pic>
                  <pic:nvPicPr>
                    <pic:cNvPr id="248" name="IM 248"/>
                    <pic:cNvPicPr/>
                  </pic:nvPicPr>
                  <pic:blipFill>
                    <a:blip r:embed="rId712"/>
                    <a:stretch>
                      <a:fillRect/>
                    </a:stretch>
                  </pic:blipFill>
                  <pic:spPr>
                    <a:xfrm rot="0">
                      <a:off x="0" y="0"/>
                      <a:ext cx="635040" cy="6350"/>
                    </a:xfrm>
                    <a:prstGeom prst="rect">
                      <a:avLst/>
                    </a:prstGeom>
                  </pic:spPr>
                </pic:pic>
              </a:graphicData>
            </a:graphic>
          </wp:anchor>
        </w:drawing>
      </w:r>
      <w:r>
        <w:rPr>
          <w:spacing w:val="-2"/>
        </w:rPr>
        <w:t>测试架构师</w:t>
      </w:r>
    </w:p>
    <w:p>
      <w:pPr>
        <w:spacing w:line="14" w:lineRule="auto"/>
        <w:rPr>
          <w:rFonts w:ascii="Arial"/>
          <w:sz w:val="2"/>
        </w:rPr>
      </w:pPr>
      <w:r>
        <w:rPr>
          <w:rFonts w:ascii="Arial" w:hAnsi="Arial" w:eastAsia="Arial" w:cs="Arial"/>
          <w:sz w:val="2"/>
          <w:szCs w:val="2"/>
        </w:rPr>
        <w:br w:type="column"/>
      </w:r>
    </w:p>
    <w:p>
      <w:pPr>
        <w:pStyle w:val="BodyText"/>
        <w:ind w:firstLine="40"/>
        <w:spacing w:line="2709" w:lineRule="exact"/>
        <w:rPr/>
      </w:pPr>
      <w:r>
        <w:rPr>
          <w:position w:val="-54"/>
        </w:rPr>
        <w:pict>
          <v:group id="_x0000_s1000" style="mso-position-vertical-relative:line;mso-position-horizontal-relative:char;width:189.55pt;height:135.5pt;" filled="false" stroked="false" coordsize="3791,2710" coordorigin="0,0">
            <v:shape id="_x0000_s1002" style="position:absolute;left:0;top:0;width:3791;height:2710;" filled="false" stroked="false" type="#_x0000_t75">
              <v:imagedata o:title="" r:id="rId713"/>
            </v:shape>
            <v:shape id="_x0000_s1004" style="position:absolute;left:-20;top:-20;width:3831;height:2750;" filled="false" stroked="false" type="#_x0000_t202">
              <v:fill on="false"/>
              <v:stroke on="false"/>
              <v:path/>
              <v:imagedata o:title=""/>
              <o:lock v:ext="edit" aspectratio="false"/>
              <v:textbox inset="0mm,0mm,0mm,0mm">
                <w:txbxContent>
                  <w:p>
                    <w:pPr>
                      <w:ind w:left="1380"/>
                      <w:spacing w:before="256" w:line="219" w:lineRule="auto"/>
                      <w:rPr>
                        <w:rFonts w:ascii="SimSun" w:hAnsi="SimSun" w:eastAsia="SimSun" w:cs="SimSun"/>
                        <w:sz w:val="16"/>
                        <w:szCs w:val="16"/>
                      </w:rPr>
                    </w:pPr>
                    <w:r>
                      <w:rPr>
                        <w:rFonts w:ascii="SimSun" w:hAnsi="SimSun" w:eastAsia="SimSun" w:cs="SimSun"/>
                        <w:sz w:val="16"/>
                        <w:szCs w:val="16"/>
                        <w:spacing w:val="-11"/>
                      </w:rPr>
                      <w:t>测试总监/高级经理</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left="490"/>
                      <w:spacing w:before="52" w:line="221" w:lineRule="auto"/>
                      <w:rPr>
                        <w:rFonts w:ascii="SimSun" w:hAnsi="SimSun" w:eastAsia="SimSun" w:cs="SimSun"/>
                        <w:sz w:val="16"/>
                        <w:szCs w:val="16"/>
                      </w:rPr>
                    </w:pPr>
                    <w:r>
                      <w:rPr>
                        <w:rFonts w:ascii="SimSun" w:hAnsi="SimSun" w:eastAsia="SimSun" w:cs="SimSun"/>
                        <w:sz w:val="16"/>
                        <w:szCs w:val="16"/>
                        <w:spacing w:val="-1"/>
                      </w:rPr>
                      <w:t>测试经理1                     测试经理2</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469"/>
                      <w:spacing w:before="52" w:line="231" w:lineRule="auto"/>
                      <w:rPr>
                        <w:rFonts w:ascii="SimSun" w:hAnsi="SimSun" w:eastAsia="SimSun" w:cs="SimSun"/>
                        <w:sz w:val="16"/>
                        <w:szCs w:val="16"/>
                      </w:rPr>
                    </w:pPr>
                    <w:r>
                      <w:rPr>
                        <w:rFonts w:ascii="SimSun" w:hAnsi="SimSun" w:eastAsia="SimSun" w:cs="SimSun"/>
                        <w:sz w:val="16"/>
                        <w:szCs w:val="16"/>
                        <w:spacing w:val="-4"/>
                      </w:rPr>
                      <w:t>测试工程师</w:t>
                    </w:r>
                    <w:r>
                      <w:rPr>
                        <w:rFonts w:ascii="SimSun" w:hAnsi="SimSun" w:eastAsia="SimSun" w:cs="SimSun"/>
                        <w:sz w:val="16"/>
                        <w:szCs w:val="16"/>
                        <w:spacing w:val="2"/>
                      </w:rPr>
                      <w:t xml:space="preserve">                   </w:t>
                    </w:r>
                    <w:r>
                      <w:rPr>
                        <w:rFonts w:ascii="SimSun" w:hAnsi="SimSun" w:eastAsia="SimSun" w:cs="SimSun"/>
                        <w:sz w:val="16"/>
                        <w:szCs w:val="16"/>
                        <w:spacing w:val="-4"/>
                      </w:rPr>
                      <w:t>测试工程师</w:t>
                    </w:r>
                  </w:p>
                </w:txbxContent>
              </v:textbox>
            </v:shape>
          </v:group>
        </w:pict>
      </w:r>
    </w:p>
    <w:p>
      <w:pPr>
        <w:spacing w:before="115" w:line="192" w:lineRule="auto"/>
        <w:rPr>
          <w:rFonts w:ascii="KaiTi" w:hAnsi="KaiTi" w:eastAsia="KaiTi" w:cs="KaiTi"/>
          <w:sz w:val="21"/>
          <w:szCs w:val="21"/>
        </w:rPr>
      </w:pPr>
      <w:r>
        <w:rPr>
          <w:rFonts w:ascii="KaiTi" w:hAnsi="KaiTi" w:eastAsia="KaiTi" w:cs="KaiTi"/>
          <w:sz w:val="21"/>
          <w:szCs w:val="21"/>
          <w:spacing w:val="-12"/>
        </w:rPr>
        <w:t>图13-6</w:t>
      </w:r>
      <w:r>
        <w:rPr>
          <w:rFonts w:ascii="KaiTi" w:hAnsi="KaiTi" w:eastAsia="KaiTi" w:cs="KaiTi"/>
          <w:sz w:val="21"/>
          <w:szCs w:val="21"/>
          <w:spacing w:val="93"/>
        </w:rPr>
        <w:t xml:space="preserve"> </w:t>
      </w:r>
      <w:r>
        <w:rPr>
          <w:rFonts w:ascii="KaiTi" w:hAnsi="KaiTi" w:eastAsia="KaiTi" w:cs="KaiTi"/>
          <w:sz w:val="21"/>
          <w:szCs w:val="21"/>
          <w:spacing w:val="-12"/>
        </w:rPr>
        <w:t>测试团队组织架构</w:t>
      </w:r>
    </w:p>
    <w:p>
      <w:pPr>
        <w:spacing w:line="192" w:lineRule="auto"/>
        <w:sectPr>
          <w:type w:val="continuous"/>
          <w:pgSz w:w="10060" w:h="12930"/>
          <w:pgMar w:top="400" w:right="944" w:bottom="894" w:left="829" w:header="0" w:footer="549" w:gutter="0"/>
          <w:cols w:equalWidth="0" w:num="2">
            <w:col w:w="2821" w:space="100"/>
            <w:col w:w="5366" w:space="0"/>
          </w:cols>
        </w:sectPr>
        <w:rPr>
          <w:rFonts w:ascii="KaiTi" w:hAnsi="KaiTi" w:eastAsia="KaiTi" w:cs="KaiTi"/>
          <w:sz w:val="21"/>
          <w:szCs w:val="21"/>
        </w:rPr>
      </w:pPr>
    </w:p>
    <w:p>
      <w:pPr>
        <w:ind w:right="32"/>
        <w:spacing w:before="186" w:line="221" w:lineRule="auto"/>
        <w:jc w:val="right"/>
        <w:rPr>
          <w:rFonts w:ascii="SimHei" w:hAnsi="SimHei" w:eastAsia="SimHei" w:cs="SimHei"/>
          <w:sz w:val="21"/>
          <w:szCs w:val="21"/>
        </w:rPr>
      </w:pPr>
      <w:bookmarkStart w:name="bookmark428" w:id="408"/>
      <w:bookmarkEnd w:id="408"/>
      <w:r>
        <w:rPr>
          <w:rFonts w:ascii="SimHei" w:hAnsi="SimHei" w:eastAsia="SimHei" w:cs="SimHei"/>
          <w:sz w:val="21"/>
          <w:szCs w:val="21"/>
          <w:spacing w:val="-1"/>
        </w:rPr>
        <w:t>第13章</w:t>
      </w:r>
      <w:r>
        <w:rPr>
          <w:rFonts w:ascii="SimHei" w:hAnsi="SimHei" w:eastAsia="SimHei" w:cs="SimHei"/>
          <w:sz w:val="21"/>
          <w:szCs w:val="21"/>
          <w:spacing w:val="-1"/>
        </w:rPr>
        <w:t xml:space="preserve"> </w:t>
      </w:r>
      <w:r>
        <w:rPr>
          <w:rFonts w:ascii="SimHei" w:hAnsi="SimHei" w:eastAsia="SimHei" w:cs="SimHei"/>
          <w:sz w:val="21"/>
          <w:szCs w:val="21"/>
          <w:spacing w:val="-1"/>
        </w:rPr>
        <w:t>涅槃!华山论剑：测试架构师的诞生</w:t>
      </w:r>
    </w:p>
    <w:p>
      <w:pPr>
        <w:spacing w:line="313" w:lineRule="auto"/>
        <w:rPr>
          <w:rFonts w:ascii="Arial"/>
          <w:sz w:val="21"/>
        </w:rPr>
      </w:pPr>
      <w:r/>
    </w:p>
    <w:p>
      <w:pPr>
        <w:spacing w:line="314" w:lineRule="auto"/>
        <w:rPr>
          <w:rFonts w:ascii="Arial"/>
          <w:sz w:val="21"/>
        </w:rPr>
      </w:pPr>
      <w:r/>
    </w:p>
    <w:p>
      <w:pPr>
        <w:pStyle w:val="BodyText"/>
        <w:ind w:right="31" w:firstLine="429"/>
        <w:spacing w:before="68" w:line="283" w:lineRule="auto"/>
        <w:jc w:val="both"/>
        <w:rPr>
          <w:sz w:val="21"/>
          <w:szCs w:val="21"/>
        </w:rPr>
      </w:pPr>
      <w:r>
        <w:rPr>
          <w:sz w:val="21"/>
          <w:szCs w:val="21"/>
        </w:rPr>
        <w:t>所以，要让这个不属于你直接管辖的团队实现你所制定的战略方向与目标，就需要非</w:t>
      </w:r>
      <w:r>
        <w:rPr>
          <w:sz w:val="21"/>
          <w:szCs w:val="21"/>
          <w:spacing w:val="18"/>
        </w:rPr>
        <w:t xml:space="preserve"> </w:t>
      </w:r>
      <w:r>
        <w:rPr>
          <w:sz w:val="21"/>
          <w:szCs w:val="21"/>
          <w:spacing w:val="4"/>
        </w:rPr>
        <w:t>凡的领导力。那么如何才能培养这种能力呢?</w:t>
      </w:r>
      <w:r>
        <w:rPr>
          <w:sz w:val="21"/>
          <w:szCs w:val="21"/>
          <w:spacing w:val="3"/>
        </w:rPr>
        <w:t>小艾在凯文的建议下参加了公司组织的领导</w:t>
      </w:r>
      <w:r>
        <w:rPr>
          <w:sz w:val="21"/>
          <w:szCs w:val="21"/>
        </w:rPr>
        <w:t xml:space="preserve"> </w:t>
      </w:r>
      <w:r>
        <w:rPr>
          <w:sz w:val="21"/>
          <w:szCs w:val="21"/>
        </w:rPr>
        <w:t>力培训课程，通过该课程，小艾学习到了一些方法。</w:t>
      </w:r>
    </w:p>
    <w:p>
      <w:pPr>
        <w:ind w:left="502"/>
        <w:spacing w:before="110" w:line="222" w:lineRule="auto"/>
        <w:rPr>
          <w:rFonts w:ascii="SimHei" w:hAnsi="SimHei" w:eastAsia="SimHei" w:cs="SimHei"/>
          <w:sz w:val="21"/>
          <w:szCs w:val="21"/>
        </w:rPr>
      </w:pPr>
      <w:r>
        <w:rPr>
          <w:rFonts w:ascii="SimHei" w:hAnsi="SimHei" w:eastAsia="SimHei" w:cs="SimHei"/>
          <w:sz w:val="21"/>
          <w:szCs w:val="21"/>
          <w:b/>
          <w:bCs/>
          <w:spacing w:val="-1"/>
        </w:rPr>
        <w:t>如何提高个人领导力?</w:t>
      </w:r>
    </w:p>
    <w:p>
      <w:pPr>
        <w:ind w:left="109" w:right="110" w:firstLine="390"/>
        <w:spacing w:before="134" w:line="261" w:lineRule="auto"/>
        <w:rPr>
          <w:rFonts w:ascii="KaiTi" w:hAnsi="KaiTi" w:eastAsia="KaiTi" w:cs="KaiTi"/>
          <w:sz w:val="21"/>
          <w:szCs w:val="21"/>
        </w:rPr>
      </w:pPr>
      <w:r>
        <w:rPr>
          <w:rFonts w:ascii="KaiTi" w:hAnsi="KaiTi" w:eastAsia="KaiTi" w:cs="KaiTi"/>
          <w:sz w:val="21"/>
          <w:szCs w:val="21"/>
          <w:spacing w:val="5"/>
        </w:rPr>
        <w:t>(1)要赢得他人的尊重，你必须要具备坚实的专业能力，能够对组织有大的贡献。</w:t>
      </w:r>
      <w:r>
        <w:rPr>
          <w:rFonts w:ascii="KaiTi" w:hAnsi="KaiTi" w:eastAsia="KaiTi" w:cs="KaiTi"/>
          <w:sz w:val="21"/>
          <w:szCs w:val="21"/>
          <w:spacing w:val="4"/>
        </w:rPr>
        <w:t xml:space="preserve"> </w:t>
      </w:r>
      <w:r>
        <w:rPr>
          <w:rFonts w:ascii="KaiTi" w:hAnsi="KaiTi" w:eastAsia="KaiTi" w:cs="KaiTi"/>
          <w:sz w:val="21"/>
          <w:szCs w:val="21"/>
        </w:rPr>
        <w:t>作为测试架构师，你的技术能力必须要得到测试工程师们的广泛认可，这样大家自然就</w:t>
      </w:r>
      <w:r>
        <w:rPr>
          <w:rFonts w:ascii="KaiTi" w:hAnsi="KaiTi" w:eastAsia="KaiTi" w:cs="KaiTi"/>
          <w:sz w:val="21"/>
          <w:szCs w:val="21"/>
          <w:spacing w:val="17"/>
        </w:rPr>
        <w:t xml:space="preserve"> </w:t>
      </w:r>
      <w:r>
        <w:rPr>
          <w:rFonts w:ascii="KaiTi" w:hAnsi="KaiTi" w:eastAsia="KaiTi" w:cs="KaiTi"/>
          <w:sz w:val="21"/>
          <w:szCs w:val="21"/>
          <w:spacing w:val="-5"/>
        </w:rPr>
        <w:t>会听你的。</w:t>
      </w:r>
    </w:p>
    <w:p>
      <w:pPr>
        <w:ind w:left="109" w:right="138" w:firstLine="390"/>
        <w:spacing w:before="159" w:line="254" w:lineRule="auto"/>
        <w:rPr>
          <w:rFonts w:ascii="KaiTi" w:hAnsi="KaiTi" w:eastAsia="KaiTi" w:cs="KaiTi"/>
          <w:sz w:val="21"/>
          <w:szCs w:val="21"/>
        </w:rPr>
      </w:pPr>
      <w:r>
        <w:rPr>
          <w:rFonts w:ascii="KaiTi" w:hAnsi="KaiTi" w:eastAsia="KaiTi" w:cs="KaiTi"/>
          <w:sz w:val="21"/>
          <w:szCs w:val="21"/>
          <w:spacing w:val="4"/>
        </w:rPr>
        <w:t>(2)能够为他人提供方向。要领导他人，首先你本人需要非常清楚目前的团队处于</w:t>
      </w:r>
      <w:r>
        <w:rPr>
          <w:rFonts w:ascii="KaiTi" w:hAnsi="KaiTi" w:eastAsia="KaiTi" w:cs="KaiTi"/>
          <w:sz w:val="21"/>
          <w:szCs w:val="21"/>
          <w:spacing w:val="12"/>
        </w:rPr>
        <w:t xml:space="preserve"> </w:t>
      </w:r>
      <w:r>
        <w:rPr>
          <w:rFonts w:ascii="KaiTi" w:hAnsi="KaiTi" w:eastAsia="KaiTi" w:cs="KaiTi"/>
          <w:sz w:val="21"/>
          <w:szCs w:val="21"/>
          <w:spacing w:val="2"/>
        </w:rPr>
        <w:t>什么位置，团队的下一步发展目标在哪里，并且能够制定决策确保目标的实现。</w:t>
      </w:r>
    </w:p>
    <w:p>
      <w:pPr>
        <w:ind w:left="109" w:right="137" w:firstLine="390"/>
        <w:spacing w:before="161" w:line="261" w:lineRule="auto"/>
        <w:rPr>
          <w:rFonts w:ascii="KaiTi" w:hAnsi="KaiTi" w:eastAsia="KaiTi" w:cs="KaiTi"/>
          <w:sz w:val="21"/>
          <w:szCs w:val="21"/>
        </w:rPr>
      </w:pPr>
      <w:r>
        <w:rPr>
          <w:rFonts w:ascii="KaiTi" w:hAnsi="KaiTi" w:eastAsia="KaiTi" w:cs="KaiTi"/>
          <w:sz w:val="21"/>
          <w:szCs w:val="21"/>
          <w:spacing w:val="4"/>
        </w:rPr>
        <w:t>(3)让团队清晰地理解你的决策。要知道团队里面的人背景不完全一样，工作经验</w:t>
      </w:r>
      <w:r>
        <w:rPr>
          <w:rFonts w:ascii="KaiTi" w:hAnsi="KaiTi" w:eastAsia="KaiTi" w:cs="KaiTi"/>
          <w:sz w:val="21"/>
          <w:szCs w:val="21"/>
        </w:rPr>
        <w:t xml:space="preserve"> </w:t>
      </w:r>
      <w:r>
        <w:rPr>
          <w:rFonts w:ascii="KaiTi" w:hAnsi="KaiTi" w:eastAsia="KaiTi" w:cs="KaiTi"/>
          <w:sz w:val="21"/>
          <w:szCs w:val="21"/>
          <w:spacing w:val="1"/>
        </w:rPr>
        <w:t>有长有短，并不是每个人都能够真正理解你为什么要让大家</w:t>
      </w:r>
      <w:r>
        <w:rPr>
          <w:rFonts w:ascii="KaiTi" w:hAnsi="KaiTi" w:eastAsia="KaiTi" w:cs="KaiTi"/>
          <w:sz w:val="21"/>
          <w:szCs w:val="21"/>
        </w:rPr>
        <w:t>这么做。所以要想让你的决</w:t>
      </w:r>
      <w:r>
        <w:rPr>
          <w:rFonts w:ascii="KaiTi" w:hAnsi="KaiTi" w:eastAsia="KaiTi" w:cs="KaiTi"/>
          <w:sz w:val="21"/>
          <w:szCs w:val="21"/>
        </w:rPr>
        <w:t xml:space="preserve"> </w:t>
      </w:r>
      <w:r>
        <w:rPr>
          <w:rFonts w:ascii="KaiTi" w:hAnsi="KaiTi" w:eastAsia="KaiTi" w:cs="KaiTi"/>
          <w:sz w:val="21"/>
          <w:szCs w:val="21"/>
          <w:spacing w:val="2"/>
        </w:rPr>
        <w:t>策能够得到不偏不倚的执行，就必须要让大家清晰地理解你的决策。</w:t>
      </w:r>
    </w:p>
    <w:p>
      <w:pPr>
        <w:ind w:left="109" w:right="133" w:firstLine="390"/>
        <w:spacing w:before="159" w:line="260" w:lineRule="auto"/>
        <w:rPr>
          <w:rFonts w:ascii="KaiTi" w:hAnsi="KaiTi" w:eastAsia="KaiTi" w:cs="KaiTi"/>
          <w:sz w:val="21"/>
          <w:szCs w:val="21"/>
        </w:rPr>
      </w:pPr>
      <w:r>
        <w:rPr>
          <w:rFonts w:ascii="KaiTi" w:hAnsi="KaiTi" w:eastAsia="KaiTi" w:cs="KaiTi"/>
          <w:sz w:val="21"/>
          <w:szCs w:val="21"/>
          <w:spacing w:val="4"/>
        </w:rPr>
        <w:t>(4)要善于倾听。测试架构师虽然资历深厚，但是绝不能有技术霸权主义思想，测</w:t>
      </w:r>
      <w:r>
        <w:rPr>
          <w:rFonts w:ascii="KaiTi" w:hAnsi="KaiTi" w:eastAsia="KaiTi" w:cs="KaiTi"/>
          <w:sz w:val="21"/>
          <w:szCs w:val="21"/>
          <w:spacing w:val="17"/>
        </w:rPr>
        <w:t xml:space="preserve"> </w:t>
      </w:r>
      <w:r>
        <w:rPr>
          <w:rFonts w:ascii="KaiTi" w:hAnsi="KaiTi" w:eastAsia="KaiTi" w:cs="KaiTi"/>
          <w:sz w:val="21"/>
          <w:szCs w:val="21"/>
          <w:spacing w:val="2"/>
        </w:rPr>
        <w:t>试工程师们的很多想法可能非常值得你去了解与学习。</w:t>
      </w:r>
    </w:p>
    <w:p>
      <w:pPr>
        <w:ind w:left="109" w:right="136" w:firstLine="390"/>
        <w:spacing w:before="161" w:line="257" w:lineRule="auto"/>
        <w:rPr>
          <w:rFonts w:ascii="KaiTi" w:hAnsi="KaiTi" w:eastAsia="KaiTi" w:cs="KaiTi"/>
          <w:sz w:val="21"/>
          <w:szCs w:val="21"/>
        </w:rPr>
      </w:pPr>
      <w:r>
        <w:rPr>
          <w:rFonts w:ascii="KaiTi" w:hAnsi="KaiTi" w:eastAsia="KaiTi" w:cs="KaiTi"/>
          <w:sz w:val="21"/>
          <w:szCs w:val="21"/>
          <w:spacing w:val="4"/>
        </w:rPr>
        <w:t>(5)不要刻意回避冲突。项目中的冲突是不可避免的，刻意地回避冲突并不能解决</w:t>
      </w:r>
      <w:r>
        <w:rPr>
          <w:rFonts w:ascii="KaiTi" w:hAnsi="KaiTi" w:eastAsia="KaiTi" w:cs="KaiTi"/>
          <w:sz w:val="21"/>
          <w:szCs w:val="21"/>
          <w:spacing w:val="14"/>
        </w:rPr>
        <w:t xml:space="preserve"> </w:t>
      </w:r>
      <w:r>
        <w:rPr>
          <w:rFonts w:ascii="KaiTi" w:hAnsi="KaiTi" w:eastAsia="KaiTi" w:cs="KaiTi"/>
          <w:sz w:val="21"/>
          <w:szCs w:val="21"/>
        </w:rPr>
        <w:t>问题。只有敢于正视冲突，行动起来，采取积极有效的有助于问题解决的行动，才能推</w:t>
      </w:r>
      <w:r>
        <w:rPr>
          <w:rFonts w:ascii="KaiTi" w:hAnsi="KaiTi" w:eastAsia="KaiTi" w:cs="KaiTi"/>
          <w:sz w:val="21"/>
          <w:szCs w:val="21"/>
          <w:spacing w:val="14"/>
        </w:rPr>
        <w:t xml:space="preserve"> </w:t>
      </w:r>
      <w:r>
        <w:rPr>
          <w:rFonts w:ascii="KaiTi" w:hAnsi="KaiTi" w:eastAsia="KaiTi" w:cs="KaiTi"/>
          <w:sz w:val="21"/>
          <w:szCs w:val="21"/>
          <w:spacing w:val="2"/>
        </w:rPr>
        <w:t>动项目的进展。</w:t>
      </w:r>
    </w:p>
    <w:p>
      <w:pPr>
        <w:ind w:left="109" w:right="145" w:firstLine="390"/>
        <w:spacing w:before="182" w:line="246" w:lineRule="auto"/>
        <w:rPr>
          <w:rFonts w:ascii="KaiTi" w:hAnsi="KaiTi" w:eastAsia="KaiTi" w:cs="KaiTi"/>
          <w:sz w:val="21"/>
          <w:szCs w:val="21"/>
        </w:rPr>
      </w:pPr>
      <w:r>
        <w:rPr>
          <w:rFonts w:ascii="KaiTi" w:hAnsi="KaiTi" w:eastAsia="KaiTi" w:cs="KaiTi"/>
          <w:sz w:val="21"/>
          <w:szCs w:val="21"/>
          <w:spacing w:val="4"/>
        </w:rPr>
        <w:t>(6)激励团队。经理们会激励团队，但是作为测试架构师，由于与测试工程师们共</w:t>
      </w:r>
      <w:r>
        <w:rPr>
          <w:rFonts w:ascii="KaiTi" w:hAnsi="KaiTi" w:eastAsia="KaiTi" w:cs="KaiTi"/>
          <w:sz w:val="21"/>
          <w:szCs w:val="21"/>
          <w:spacing w:val="5"/>
        </w:rPr>
        <w:t xml:space="preserve"> </w:t>
      </w:r>
      <w:r>
        <w:rPr>
          <w:rFonts w:ascii="KaiTi" w:hAnsi="KaiTi" w:eastAsia="KaiTi" w:cs="KaiTi"/>
          <w:sz w:val="21"/>
          <w:szCs w:val="21"/>
          <w:spacing w:val="2"/>
        </w:rPr>
        <w:t>同奋战在一线，同样也要激励团队，这样才能共同营造一个高效的团队氛围。</w:t>
      </w:r>
    </w:p>
    <w:p>
      <w:pPr>
        <w:spacing w:line="303" w:lineRule="auto"/>
        <w:rPr>
          <w:rFonts w:ascii="Arial"/>
          <w:sz w:val="21"/>
        </w:rPr>
      </w:pPr>
      <w:r/>
    </w:p>
    <w:p>
      <w:pPr>
        <w:pStyle w:val="BodyText"/>
        <w:ind w:left="432"/>
        <w:spacing w:before="69" w:line="222" w:lineRule="auto"/>
        <w:rPr>
          <w:rFonts w:ascii="SimHei" w:hAnsi="SimHei" w:eastAsia="SimHei" w:cs="SimHei"/>
          <w:sz w:val="21"/>
          <w:szCs w:val="21"/>
        </w:rPr>
      </w:pPr>
      <w:r>
        <w:rPr>
          <w:sz w:val="21"/>
          <w:szCs w:val="21"/>
          <w:b/>
          <w:bCs/>
          <w:spacing w:val="3"/>
        </w:rPr>
        <w:t>2.</w:t>
      </w:r>
      <w:r>
        <w:rPr>
          <w:sz w:val="21"/>
          <w:szCs w:val="21"/>
          <w:spacing w:val="3"/>
        </w:rPr>
        <w:t xml:space="preserve"> </w:t>
      </w:r>
      <w:r>
        <w:rPr>
          <w:rFonts w:ascii="SimHei" w:hAnsi="SimHei" w:eastAsia="SimHei" w:cs="SimHei"/>
          <w:sz w:val="21"/>
          <w:szCs w:val="21"/>
          <w:b/>
          <w:bCs/>
          <w:spacing w:val="3"/>
        </w:rPr>
        <w:t>沟通能力</w:t>
      </w:r>
    </w:p>
    <w:p>
      <w:pPr>
        <w:pStyle w:val="BodyText"/>
        <w:ind w:firstLine="429"/>
        <w:spacing w:before="211" w:line="274" w:lineRule="auto"/>
        <w:jc w:val="both"/>
        <w:rPr>
          <w:sz w:val="21"/>
          <w:szCs w:val="21"/>
        </w:rPr>
      </w:pPr>
      <w:r>
        <w:rPr>
          <w:sz w:val="21"/>
          <w:szCs w:val="21"/>
          <w:spacing w:val="1"/>
        </w:rPr>
        <w:t>测试架构师不仅要与测试人员保持很好的沟通，更要与测试管理团队的各级经理们保</w:t>
      </w:r>
      <w:r>
        <w:rPr>
          <w:sz w:val="21"/>
          <w:szCs w:val="21"/>
        </w:rPr>
        <w:t xml:space="preserve"> </w:t>
      </w:r>
      <w:r>
        <w:rPr>
          <w:sz w:val="21"/>
          <w:szCs w:val="21"/>
          <w:spacing w:val="2"/>
        </w:rPr>
        <w:t>持很好的沟通，保持与管理团队的良好沟通可以获取管理</w:t>
      </w:r>
      <w:r>
        <w:rPr>
          <w:sz w:val="21"/>
          <w:szCs w:val="21"/>
          <w:spacing w:val="1"/>
        </w:rPr>
        <w:t>团队的支持，有助于测试战略、</w:t>
      </w:r>
      <w:r>
        <w:rPr>
          <w:sz w:val="21"/>
          <w:szCs w:val="21"/>
        </w:rPr>
        <w:t xml:space="preserve"> </w:t>
      </w:r>
      <w:r>
        <w:rPr>
          <w:sz w:val="21"/>
          <w:szCs w:val="21"/>
          <w:spacing w:val="4"/>
        </w:rPr>
        <w:t>技术与方法的深入贯彻执行，如图13-7</w:t>
      </w:r>
      <w:r>
        <w:rPr>
          <w:sz w:val="21"/>
          <w:szCs w:val="21"/>
          <w:spacing w:val="3"/>
        </w:rPr>
        <w:t>所示。</w:t>
      </w:r>
    </w:p>
    <w:p>
      <w:pPr>
        <w:pStyle w:val="BodyText"/>
        <w:ind w:right="34" w:firstLine="429"/>
        <w:spacing w:before="107" w:line="265" w:lineRule="auto"/>
        <w:jc w:val="both"/>
        <w:rPr>
          <w:sz w:val="21"/>
          <w:szCs w:val="21"/>
        </w:rPr>
      </w:pPr>
      <w:r>
        <w:rPr>
          <w:sz w:val="21"/>
          <w:szCs w:val="21"/>
        </w:rPr>
        <w:t>此外，测试架构师也需要从质量保证的角度与开发团队进行沟通，例如沟通缺陷分析</w:t>
      </w:r>
      <w:r>
        <w:rPr>
          <w:sz w:val="21"/>
          <w:szCs w:val="21"/>
          <w:spacing w:val="18"/>
        </w:rPr>
        <w:t xml:space="preserve"> </w:t>
      </w:r>
      <w:r>
        <w:rPr>
          <w:sz w:val="21"/>
          <w:szCs w:val="21"/>
          <w:spacing w:val="1"/>
        </w:rPr>
        <w:t>报告、共同研究如何提高开发质量等。与产品经理沟通，以便更准</w:t>
      </w:r>
      <w:r>
        <w:rPr>
          <w:sz w:val="21"/>
          <w:szCs w:val="21"/>
        </w:rPr>
        <w:t>确地理解客户需求，使 </w:t>
      </w:r>
      <w:r>
        <w:rPr>
          <w:sz w:val="21"/>
          <w:szCs w:val="21"/>
          <w:spacing w:val="1"/>
        </w:rPr>
        <w:t>测试活动能够尽可能地贴近客户的实际业务场景，在研发阶段预见</w:t>
      </w:r>
      <w:r>
        <w:rPr>
          <w:sz w:val="21"/>
          <w:szCs w:val="21"/>
        </w:rPr>
        <w:t>并解决可能在客户的环 </w:t>
      </w:r>
      <w:r>
        <w:rPr>
          <w:sz w:val="21"/>
          <w:szCs w:val="21"/>
          <w:spacing w:val="-2"/>
        </w:rPr>
        <w:t>境中出现的问题。</w:t>
      </w:r>
    </w:p>
    <w:p>
      <w:pPr>
        <w:spacing w:line="265" w:lineRule="auto"/>
        <w:sectPr>
          <w:footerReference w:type="default" r:id="rId714"/>
          <w:pgSz w:w="10060" w:h="12930"/>
          <w:pgMar w:top="400" w:right="774" w:bottom="866" w:left="1030" w:header="0" w:footer="535" w:gutter="0"/>
        </w:sectPr>
        <w:rPr>
          <w:sz w:val="21"/>
          <w:szCs w:val="21"/>
        </w:rPr>
      </w:pPr>
    </w:p>
    <w:p>
      <w:pPr>
        <w:spacing w:line="312" w:lineRule="auto"/>
        <w:rPr>
          <w:rFonts w:ascii="Arial"/>
          <w:sz w:val="21"/>
        </w:rPr>
      </w:pPr>
      <w:r/>
    </w:p>
    <w:p>
      <w:pPr>
        <w:spacing w:line="312" w:lineRule="auto"/>
        <w:rPr>
          <w:rFonts w:ascii="Arial"/>
          <w:sz w:val="21"/>
        </w:rPr>
      </w:pPr>
      <w:r/>
    </w:p>
    <w:p>
      <w:pPr>
        <w:spacing w:line="313" w:lineRule="auto"/>
        <w:rPr>
          <w:rFonts w:ascii="Arial"/>
          <w:sz w:val="21"/>
        </w:rPr>
      </w:pPr>
      <w:r/>
    </w:p>
    <w:p>
      <w:pPr>
        <w:pStyle w:val="BodyText"/>
        <w:ind w:left="6300" w:right="1247"/>
        <w:spacing w:before="48" w:line="271" w:lineRule="auto"/>
        <w:rPr>
          <w:rFonts w:ascii="SimHei" w:hAnsi="SimHei" w:eastAsia="SimHei" w:cs="SimHei"/>
          <w:sz w:val="15"/>
          <w:szCs w:val="15"/>
        </w:rPr>
      </w:pPr>
      <w:r>
        <w:pict>
          <v:shape id="_x0000_s1006" style="position:absolute;margin-left:53.0021pt;margin-top:1.91312pt;mso-position-vertical-relative:text;mso-position-horizontal-relative:text;width:35.95pt;height:21.75pt;z-index:254297088;" filled="false" stroked="false" type="#_x0000_t202">
            <v:fill on="false"/>
            <v:stroke on="false"/>
            <v:path/>
            <v:imagedata o:title=""/>
            <o:lock v:ext="edit" aspectratio="false"/>
            <v:textbox inset="0mm,0mm,0mm,0mm">
              <w:txbxContent>
                <w:p>
                  <w:pPr>
                    <w:pStyle w:val="BodyText"/>
                    <w:ind w:left="20" w:right="20" w:firstLine="9"/>
                    <w:spacing w:before="19" w:line="255" w:lineRule="auto"/>
                    <w:rPr>
                      <w:rFonts w:ascii="KaiTi" w:hAnsi="KaiTi" w:eastAsia="KaiTi" w:cs="KaiTi"/>
                      <w:sz w:val="15"/>
                      <w:szCs w:val="15"/>
                    </w:rPr>
                  </w:pPr>
                  <w:r>
                    <w:rPr>
                      <w:sz w:val="15"/>
                      <w:szCs w:val="15"/>
                      <w:spacing w:val="-2"/>
                    </w:rPr>
                    <w:t>开发总监/</w:t>
                  </w:r>
                  <w:r>
                    <w:rPr>
                      <w:sz w:val="15"/>
                      <w:szCs w:val="15"/>
                      <w:spacing w:val="2"/>
                    </w:rPr>
                    <w:t xml:space="preserve"> </w:t>
                  </w:r>
                  <w:r>
                    <w:rPr>
                      <w:rFonts w:ascii="KaiTi" w:hAnsi="KaiTi" w:eastAsia="KaiTi" w:cs="KaiTi"/>
                      <w:sz w:val="15"/>
                      <w:szCs w:val="15"/>
                      <w:spacing w:val="18"/>
                    </w:rPr>
                    <w:t>高级经理</w:t>
                  </w:r>
                </w:p>
              </w:txbxContent>
            </v:textbox>
          </v:shape>
        </w:pict>
      </w:r>
      <w:r>
        <w:drawing>
          <wp:anchor distT="0" distB="0" distL="0" distR="0" simplePos="0" relativeHeight="254296064" behindDoc="1" locked="0" layoutInCell="1" allowOverlap="1">
            <wp:simplePos x="0" y="0"/>
            <wp:positionH relativeFrom="column">
              <wp:posOffset>31748</wp:posOffset>
            </wp:positionH>
            <wp:positionV relativeFrom="paragraph">
              <wp:posOffset>-214816</wp:posOffset>
            </wp:positionV>
            <wp:extent cx="5181643" cy="1746219"/>
            <wp:effectExtent l="0" t="0" r="0" b="0"/>
            <wp:wrapNone/>
            <wp:docPr id="250" name="IM 250"/>
            <wp:cNvGraphicFramePr/>
            <a:graphic>
              <a:graphicData uri="http://schemas.openxmlformats.org/drawingml/2006/picture">
                <pic:pic>
                  <pic:nvPicPr>
                    <pic:cNvPr id="250" name="IM 250"/>
                    <pic:cNvPicPr/>
                  </pic:nvPicPr>
                  <pic:blipFill>
                    <a:blip r:embed="rId717"/>
                    <a:stretch>
                      <a:fillRect/>
                    </a:stretch>
                  </pic:blipFill>
                  <pic:spPr>
                    <a:xfrm rot="0">
                      <a:off x="0" y="0"/>
                      <a:ext cx="5181643" cy="1746219"/>
                    </a:xfrm>
                    <a:prstGeom prst="rect">
                      <a:avLst/>
                    </a:prstGeom>
                  </pic:spPr>
                </pic:pic>
              </a:graphicData>
            </a:graphic>
          </wp:anchor>
        </w:drawing>
      </w:r>
      <w:r>
        <w:rPr>
          <w:sz w:val="15"/>
          <w:szCs w:val="15"/>
          <w:spacing w:val="4"/>
        </w:rPr>
        <w:t>测试总监/</w:t>
      </w:r>
      <w:r>
        <w:rPr>
          <w:sz w:val="15"/>
          <w:szCs w:val="15"/>
        </w:rPr>
        <w:t xml:space="preserve"> </w:t>
      </w:r>
      <w:r>
        <w:rPr>
          <w:rFonts w:ascii="SimHei" w:hAnsi="SimHei" w:eastAsia="SimHei" w:cs="SimHei"/>
          <w:sz w:val="15"/>
          <w:szCs w:val="15"/>
          <w:spacing w:val="6"/>
        </w:rPr>
        <w:t>高级经理</w:t>
      </w:r>
    </w:p>
    <w:p>
      <w:pPr>
        <w:spacing w:line="274" w:lineRule="auto"/>
        <w:rPr>
          <w:rFonts w:ascii="Arial"/>
          <w:sz w:val="21"/>
        </w:rPr>
      </w:pPr>
      <w:r/>
    </w:p>
    <w:p>
      <w:pPr>
        <w:spacing w:line="274" w:lineRule="auto"/>
        <w:rPr>
          <w:rFonts w:ascii="Arial"/>
          <w:sz w:val="21"/>
        </w:rPr>
      </w:pPr>
      <w:r/>
    </w:p>
    <w:p>
      <w:pPr>
        <w:pStyle w:val="BodyText"/>
        <w:ind w:left="5849"/>
        <w:spacing w:before="48" w:line="209" w:lineRule="auto"/>
        <w:rPr>
          <w:sz w:val="15"/>
          <w:szCs w:val="15"/>
        </w:rPr>
      </w:pPr>
      <w:r>
        <w:pict>
          <v:shape id="_x0000_s1008" style="position:absolute;margin-left:109.001pt;margin-top:-0.090448pt;mso-position-vertical-relative:text;mso-position-horizontal-relative:text;width:31.7pt;height:20.6pt;z-index:254299136;" filled="false" stroked="false" type="#_x0000_t202">
            <v:fill on="false"/>
            <v:stroke on="false"/>
            <v:path/>
            <v:imagedata o:title=""/>
            <o:lock v:ext="edit" aspectratio="false"/>
            <v:textbox inset="0mm,0mm,0mm,0mm">
              <w:txbxContent>
                <w:p>
                  <w:pPr>
                    <w:pStyle w:val="BodyText"/>
                    <w:ind w:left="230" w:right="20" w:hanging="210"/>
                    <w:spacing w:before="19" w:line="238" w:lineRule="auto"/>
                    <w:rPr>
                      <w:rFonts w:ascii="SimHei" w:hAnsi="SimHei" w:eastAsia="SimHei" w:cs="SimHei"/>
                      <w:sz w:val="15"/>
                      <w:szCs w:val="15"/>
                    </w:rPr>
                  </w:pPr>
                  <w:r>
                    <w:rPr>
                      <w:sz w:val="15"/>
                      <w:szCs w:val="15"/>
                      <w:spacing w:val="-2"/>
                    </w:rPr>
                    <w:t>开发架构</w:t>
                  </w:r>
                  <w:r>
                    <w:rPr>
                      <w:sz w:val="15"/>
                      <w:szCs w:val="15"/>
                    </w:rPr>
                    <w:t xml:space="preserve"> </w:t>
                  </w:r>
                  <w:r>
                    <w:rPr>
                      <w:rFonts w:ascii="SimHei" w:hAnsi="SimHei" w:eastAsia="SimHei" w:cs="SimHei"/>
                      <w:sz w:val="15"/>
                      <w:szCs w:val="15"/>
                    </w:rPr>
                    <w:t>师</w:t>
                  </w:r>
                </w:p>
              </w:txbxContent>
            </v:textbox>
          </v:shape>
        </w:pict>
      </w:r>
      <w:r>
        <w:pict>
          <v:shape id="_x0000_s1010" style="position:absolute;margin-left:67.5036pt;margin-top:1.40943pt;mso-position-vertical-relative:text;mso-position-horizontal-relative:text;width:31.7pt;height:18.3pt;z-index:254300160;" filled="false" stroked="false" type="#_x0000_t202">
            <v:fill on="false"/>
            <v:stroke on="false"/>
            <v:path/>
            <v:imagedata o:title=""/>
            <o:lock v:ext="edit" aspectratio="false"/>
            <v:textbox inset="0mm,0mm,0mm,0mm">
              <w:txbxContent>
                <w:p>
                  <w:pPr>
                    <w:pStyle w:val="BodyText"/>
                    <w:ind w:left="20"/>
                    <w:spacing w:before="20" w:line="220" w:lineRule="auto"/>
                    <w:rPr>
                      <w:sz w:val="15"/>
                      <w:szCs w:val="15"/>
                    </w:rPr>
                  </w:pPr>
                  <w:r>
                    <w:rPr>
                      <w:sz w:val="15"/>
                      <w:szCs w:val="15"/>
                      <w:spacing w:val="-2"/>
                    </w:rPr>
                    <w:t>开发经理</w:t>
                  </w:r>
                </w:p>
                <w:p>
                  <w:pPr>
                    <w:ind w:left="239"/>
                    <w:spacing w:before="11"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txbxContent>
            </v:textbox>
          </v:shape>
        </w:pict>
      </w:r>
      <w:r>
        <w:pict>
          <v:shape id="_x0000_s1012" style="position:absolute;margin-left:219.002pt;margin-top:-0.090448pt;mso-position-vertical-relative:text;mso-position-horizontal-relative:text;width:33pt;height:20.6pt;z-index:254298112;" filled="false" stroked="false" type="#_x0000_t202">
            <v:fill on="false"/>
            <v:stroke on="false"/>
            <v:path/>
            <v:imagedata o:title=""/>
            <o:lock v:ext="edit" aspectratio="false"/>
            <v:textbox inset="0mm,0mm,0mm,0mm">
              <w:txbxContent>
                <w:p>
                  <w:pPr>
                    <w:pStyle w:val="BodyText"/>
                    <w:ind w:left="248" w:right="20" w:hanging="229"/>
                    <w:spacing w:before="19" w:line="238" w:lineRule="auto"/>
                    <w:rPr>
                      <w:rFonts w:ascii="SimHei" w:hAnsi="SimHei" w:eastAsia="SimHei" w:cs="SimHei"/>
                      <w:sz w:val="15"/>
                      <w:szCs w:val="15"/>
                    </w:rPr>
                  </w:pPr>
                  <w:r>
                    <w:rPr>
                      <w:sz w:val="15"/>
                      <w:szCs w:val="15"/>
                      <w:spacing w:val="4"/>
                    </w:rPr>
                    <w:t>测试架构</w:t>
                  </w:r>
                  <w:r>
                    <w:rPr>
                      <w:sz w:val="15"/>
                      <w:szCs w:val="15"/>
                      <w:spacing w:val="2"/>
                    </w:rPr>
                    <w:t xml:space="preserve"> </w:t>
                  </w:r>
                  <w:r>
                    <w:rPr>
                      <w:rFonts w:ascii="SimHei" w:hAnsi="SimHei" w:eastAsia="SimHei" w:cs="SimHei"/>
                      <w:sz w:val="15"/>
                      <w:szCs w:val="15"/>
                    </w:rPr>
                    <w:t>师</w:t>
                  </w:r>
                </w:p>
              </w:txbxContent>
            </v:textbox>
          </v:shape>
        </w:pict>
      </w:r>
      <w:r>
        <w:pict>
          <v:shape id="_x0000_s1014" style="position:absolute;margin-left:20.5033pt;margin-top:2.4115pt;mso-position-vertical-relative:text;mso-position-horizontal-relative:text;width:33.3pt;height:17pt;z-index:254301184;" filled="false" stroked="false" type="#_x0000_t202">
            <v:fill on="false"/>
            <v:stroke on="false"/>
            <v:path/>
            <v:imagedata o:title=""/>
            <o:lock v:ext="edit" aspectratio="false"/>
            <v:textbox inset="0mm,0mm,0mm,0mm">
              <w:txbxContent>
                <w:p>
                  <w:pPr>
                    <w:pStyle w:val="BodyText"/>
                    <w:ind w:left="20"/>
                    <w:spacing w:before="20" w:line="220" w:lineRule="auto"/>
                    <w:rPr>
                      <w:sz w:val="15"/>
                      <w:szCs w:val="15"/>
                    </w:rPr>
                  </w:pPr>
                  <w:r>
                    <w:rPr>
                      <w:sz w:val="15"/>
                      <w:szCs w:val="15"/>
                      <w:spacing w:val="6"/>
                    </w:rPr>
                    <w:t>开发经理</w:t>
                  </w:r>
                </w:p>
                <w:p>
                  <w:pPr>
                    <w:ind w:left="319"/>
                    <w:spacing w:before="1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1</w:t>
                  </w:r>
                </w:p>
              </w:txbxContent>
            </v:textbox>
          </v:shape>
        </w:pict>
      </w:r>
      <w:r>
        <w:pict>
          <v:shape id="_x0000_s1016" style="position:absolute;margin-left:151.002pt;margin-top:7.37894pt;mso-position-vertical-relative:text;mso-position-horizontal-relative:text;width:32.8pt;height:10.95pt;z-index:254302208;" filled="false" stroked="false" type="#_x0000_t202">
            <v:fill on="false"/>
            <v:stroke on="false"/>
            <v:path/>
            <v:imagedata o:title=""/>
            <o:lock v:ext="edit" aspectratio="false"/>
            <v:textbox inset="0mm,0mm,0mm,0mm">
              <w:txbxContent>
                <w:p>
                  <w:pPr>
                    <w:pStyle w:val="BodyText"/>
                    <w:ind w:left="20"/>
                    <w:spacing w:before="20" w:line="219" w:lineRule="auto"/>
                    <w:rPr>
                      <w:sz w:val="15"/>
                      <w:szCs w:val="15"/>
                    </w:rPr>
                  </w:pPr>
                  <w:r>
                    <w:rPr>
                      <w:sz w:val="15"/>
                      <w:szCs w:val="15"/>
                      <w:spacing w:val="3"/>
                    </w:rPr>
                    <w:t>产品经理</w:t>
                  </w:r>
                </w:p>
              </w:txbxContent>
            </v:textbox>
          </v:shape>
        </w:pict>
      </w:r>
      <w:r>
        <w:rPr>
          <w:sz w:val="15"/>
          <w:szCs w:val="15"/>
          <w:spacing w:val="10"/>
          <w:position w:val="-1"/>
        </w:rPr>
        <w:t>测试经理</w:t>
      </w:r>
      <w:r>
        <w:rPr>
          <w:sz w:val="15"/>
          <w:szCs w:val="15"/>
          <w:spacing w:val="3"/>
          <w:position w:val="-1"/>
        </w:rPr>
        <w:t xml:space="preserve">     </w:t>
      </w:r>
      <w:r>
        <w:rPr>
          <w:sz w:val="15"/>
          <w:szCs w:val="15"/>
          <w:spacing w:val="10"/>
          <w:position w:val="1"/>
        </w:rPr>
        <w:t>测试经理</w:t>
      </w:r>
    </w:p>
    <w:p>
      <w:pPr>
        <w:pStyle w:val="BodyText"/>
        <w:ind w:left="6140"/>
        <w:spacing w:line="188" w:lineRule="auto"/>
        <w:rPr>
          <w:rFonts w:ascii="Times New Roman" w:hAnsi="Times New Roman" w:eastAsia="Times New Roman" w:cs="Times New Roman"/>
          <w:sz w:val="15"/>
          <w:szCs w:val="15"/>
        </w:rPr>
      </w:pPr>
      <w:r>
        <w:rPr>
          <w:sz w:val="6"/>
          <w:szCs w:val="6"/>
          <w:spacing w:val="-4"/>
        </w:rPr>
        <w:t>1</w:t>
      </w:r>
      <w:r>
        <w:rPr>
          <w:sz w:val="6"/>
          <w:szCs w:val="6"/>
        </w:rPr>
        <w:t xml:space="preserve">                                 </w:t>
      </w:r>
      <w:r>
        <w:rPr>
          <w:rFonts w:ascii="Times New Roman" w:hAnsi="Times New Roman" w:eastAsia="Times New Roman" w:cs="Times New Roman"/>
          <w:sz w:val="15"/>
          <w:szCs w:val="15"/>
          <w:spacing w:val="-4"/>
        </w:rPr>
        <w:t>2</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pStyle w:val="BodyText"/>
        <w:ind w:left="390"/>
        <w:spacing w:before="48" w:line="219" w:lineRule="auto"/>
        <w:rPr>
          <w:sz w:val="15"/>
          <w:szCs w:val="15"/>
        </w:rPr>
      </w:pPr>
      <w:r>
        <w:rPr>
          <w:sz w:val="15"/>
          <w:szCs w:val="15"/>
          <w:spacing w:val="2"/>
        </w:rPr>
        <w:t>开发工程师</w:t>
      </w:r>
      <w:r>
        <w:rPr>
          <w:sz w:val="15"/>
          <w:szCs w:val="15"/>
          <w:spacing w:val="41"/>
        </w:rPr>
        <w:t xml:space="preserve"> </w:t>
      </w:r>
      <w:r>
        <w:rPr>
          <w:sz w:val="15"/>
          <w:szCs w:val="15"/>
          <w:spacing w:val="2"/>
        </w:rPr>
        <w:t>开发工程师</w:t>
      </w:r>
      <w:r>
        <w:rPr>
          <w:sz w:val="15"/>
          <w:szCs w:val="15"/>
          <w:spacing w:val="1"/>
        </w:rPr>
        <w:t xml:space="preserve">                                                 </w:t>
      </w:r>
      <w:r>
        <w:rPr>
          <w:sz w:val="15"/>
          <w:szCs w:val="15"/>
          <w:spacing w:val="2"/>
        </w:rPr>
        <w:t>测试工程师    测试工程师</w:t>
      </w:r>
    </w:p>
    <w:p>
      <w:pPr>
        <w:ind w:left="2803"/>
        <w:spacing w:before="189" w:line="224" w:lineRule="auto"/>
        <w:rPr>
          <w:rFonts w:ascii="KaiTi" w:hAnsi="KaiTi" w:eastAsia="KaiTi" w:cs="KaiTi"/>
          <w:sz w:val="21"/>
          <w:szCs w:val="21"/>
        </w:rPr>
      </w:pPr>
      <w:r>
        <w:rPr>
          <w:rFonts w:ascii="KaiTi" w:hAnsi="KaiTi" w:eastAsia="KaiTi" w:cs="KaiTi"/>
          <w:sz w:val="21"/>
          <w:szCs w:val="21"/>
          <w:b/>
          <w:bCs/>
          <w:spacing w:val="-14"/>
        </w:rPr>
        <w:t>图13-7</w:t>
      </w:r>
      <w:r>
        <w:rPr>
          <w:rFonts w:ascii="KaiTi" w:hAnsi="KaiTi" w:eastAsia="KaiTi" w:cs="KaiTi"/>
          <w:sz w:val="21"/>
          <w:szCs w:val="21"/>
          <w:spacing w:val="78"/>
        </w:rPr>
        <w:t xml:space="preserve"> </w:t>
      </w:r>
      <w:r>
        <w:rPr>
          <w:rFonts w:ascii="KaiTi" w:hAnsi="KaiTi" w:eastAsia="KaiTi" w:cs="KaiTi"/>
          <w:sz w:val="21"/>
          <w:szCs w:val="21"/>
          <w:b/>
          <w:bCs/>
          <w:spacing w:val="-14"/>
        </w:rPr>
        <w:t>测试架构师的沟通能力</w:t>
      </w:r>
    </w:p>
    <w:p>
      <w:pPr>
        <w:spacing w:line="306" w:lineRule="auto"/>
        <w:rPr>
          <w:rFonts w:ascii="Arial"/>
          <w:sz w:val="21"/>
        </w:rPr>
      </w:pPr>
      <w:r/>
    </w:p>
    <w:p>
      <w:pPr>
        <w:pStyle w:val="BodyText"/>
        <w:ind w:left="433"/>
        <w:spacing w:before="69" w:line="222" w:lineRule="auto"/>
        <w:rPr>
          <w:rFonts w:ascii="SimHei" w:hAnsi="SimHei" w:eastAsia="SimHei" w:cs="SimHei"/>
          <w:sz w:val="21"/>
          <w:szCs w:val="21"/>
        </w:rPr>
      </w:pPr>
      <w:r>
        <w:rPr>
          <w:sz w:val="21"/>
          <w:szCs w:val="21"/>
          <w:b/>
          <w:bCs/>
        </w:rPr>
        <w:t>3.</w:t>
      </w:r>
      <w:r>
        <w:rPr>
          <w:sz w:val="21"/>
          <w:szCs w:val="21"/>
          <w:spacing w:val="19"/>
        </w:rPr>
        <w:t xml:space="preserve"> </w:t>
      </w:r>
      <w:r>
        <w:rPr>
          <w:rFonts w:ascii="SimHei" w:hAnsi="SimHei" w:eastAsia="SimHei" w:cs="SimHei"/>
          <w:sz w:val="21"/>
          <w:szCs w:val="21"/>
          <w:b/>
          <w:bCs/>
        </w:rPr>
        <w:t>项目管理能力</w:t>
      </w:r>
    </w:p>
    <w:p>
      <w:pPr>
        <w:pStyle w:val="BodyText"/>
        <w:ind w:right="13" w:firstLine="430"/>
        <w:spacing w:before="199" w:line="274" w:lineRule="auto"/>
        <w:jc w:val="both"/>
        <w:rPr>
          <w:sz w:val="21"/>
          <w:szCs w:val="21"/>
        </w:rPr>
      </w:pPr>
      <w:r>
        <w:rPr>
          <w:sz w:val="21"/>
          <w:szCs w:val="21"/>
          <w:spacing w:val="1"/>
        </w:rPr>
        <w:t>测试架构师同样需要实时追踪项目进度，对总体测试活动进行周</w:t>
      </w:r>
      <w:r>
        <w:rPr>
          <w:sz w:val="21"/>
          <w:szCs w:val="21"/>
        </w:rPr>
        <w:t>密的安排，与管理团 </w:t>
      </w:r>
      <w:r>
        <w:rPr>
          <w:sz w:val="21"/>
          <w:szCs w:val="21"/>
          <w:spacing w:val="1"/>
        </w:rPr>
        <w:t>队沟通测试资源的协调与安排，结合项目总体资源概况向管理团</w:t>
      </w:r>
      <w:r>
        <w:rPr>
          <w:sz w:val="21"/>
          <w:szCs w:val="21"/>
        </w:rPr>
        <w:t>队提供资源配置合理化建 </w:t>
      </w:r>
      <w:r>
        <w:rPr>
          <w:sz w:val="21"/>
          <w:szCs w:val="21"/>
        </w:rPr>
        <w:t>议。在项目进行过程中评估质量风险并做好质量风险控制。因此项目管理能力也是测试架</w:t>
      </w:r>
      <w:r>
        <w:rPr>
          <w:sz w:val="21"/>
          <w:szCs w:val="21"/>
          <w:spacing w:val="10"/>
        </w:rPr>
        <w:t xml:space="preserve"> </w:t>
      </w:r>
      <w:r>
        <w:rPr>
          <w:sz w:val="21"/>
          <w:szCs w:val="21"/>
          <w:spacing w:val="1"/>
        </w:rPr>
        <w:t>构师的必备软技能之一。</w:t>
      </w:r>
    </w:p>
    <w:p>
      <w:pPr>
        <w:pStyle w:val="BodyText"/>
        <w:ind w:left="433"/>
        <w:spacing w:before="291" w:line="222" w:lineRule="auto"/>
        <w:rPr>
          <w:rFonts w:ascii="SimHei" w:hAnsi="SimHei" w:eastAsia="SimHei" w:cs="SimHei"/>
          <w:sz w:val="21"/>
          <w:szCs w:val="21"/>
        </w:rPr>
      </w:pPr>
      <w:r>
        <w:rPr>
          <w:sz w:val="21"/>
          <w:szCs w:val="21"/>
          <w:b/>
          <w:bCs/>
          <w:spacing w:val="2"/>
        </w:rPr>
        <w:t>4.</w:t>
      </w:r>
      <w:r>
        <w:rPr>
          <w:sz w:val="21"/>
          <w:szCs w:val="21"/>
          <w:spacing w:val="2"/>
        </w:rPr>
        <w:t xml:space="preserve"> </w:t>
      </w:r>
      <w:r>
        <w:rPr>
          <w:rFonts w:ascii="SimHei" w:hAnsi="SimHei" w:eastAsia="SimHei" w:cs="SimHei"/>
          <w:sz w:val="21"/>
          <w:szCs w:val="21"/>
          <w:b/>
          <w:bCs/>
          <w:spacing w:val="2"/>
        </w:rPr>
        <w:t>担当导师的能力</w:t>
      </w:r>
    </w:p>
    <w:p>
      <w:pPr>
        <w:pStyle w:val="BodyText"/>
        <w:ind w:firstLine="430"/>
        <w:spacing w:before="213" w:line="273" w:lineRule="auto"/>
        <w:jc w:val="both"/>
        <w:rPr>
          <w:sz w:val="21"/>
          <w:szCs w:val="21"/>
        </w:rPr>
      </w:pPr>
      <w:r>
        <w:rPr>
          <w:sz w:val="21"/>
          <w:szCs w:val="21"/>
          <w:spacing w:val="1"/>
        </w:rPr>
        <w:t>要让测试人员正确地理解与贯彻测试架构师制定的战略、技术与方法，测试架构师需</w:t>
      </w:r>
      <w:r>
        <w:rPr>
          <w:sz w:val="21"/>
          <w:szCs w:val="21"/>
          <w:spacing w:val="4"/>
        </w:rPr>
        <w:t xml:space="preserve"> </w:t>
      </w:r>
      <w:r>
        <w:rPr>
          <w:sz w:val="21"/>
          <w:szCs w:val="21"/>
          <w:spacing w:val="1"/>
        </w:rPr>
        <w:t>要给予测试人员进行必要的指导，测试架构师需要担当技术导</w:t>
      </w:r>
      <w:r>
        <w:rPr>
          <w:sz w:val="21"/>
          <w:szCs w:val="21"/>
        </w:rPr>
        <w:t>师的职责，与管理团队一起 </w:t>
      </w:r>
      <w:r>
        <w:rPr>
          <w:sz w:val="21"/>
          <w:szCs w:val="21"/>
        </w:rPr>
        <w:t>共同促进整个测试团队的技能储备与进一步提升。</w:t>
      </w:r>
    </w:p>
    <w:p>
      <w:pPr>
        <w:spacing w:line="397" w:lineRule="auto"/>
        <w:rPr>
          <w:rFonts w:ascii="Arial"/>
          <w:sz w:val="21"/>
        </w:rPr>
      </w:pPr>
      <w:r/>
    </w:p>
    <w:p>
      <w:pPr>
        <w:ind w:left="4"/>
        <w:spacing w:before="95" w:line="221" w:lineRule="auto"/>
        <w:outlineLvl w:val="1"/>
        <w:rPr>
          <w:rFonts w:ascii="SimHei" w:hAnsi="SimHei" w:eastAsia="SimHei" w:cs="SimHei"/>
          <w:sz w:val="29"/>
          <w:szCs w:val="29"/>
        </w:rPr>
      </w:pPr>
      <w:bookmarkStart w:name="bookmark225" w:id="409"/>
      <w:bookmarkEnd w:id="409"/>
      <w:r>
        <w:rPr>
          <w:rFonts w:ascii="SimHei" w:hAnsi="SimHei" w:eastAsia="SimHei" w:cs="SimHei"/>
          <w:sz w:val="29"/>
          <w:szCs w:val="29"/>
          <w:b/>
          <w:bCs/>
          <w:u w:val="single" w:color="auto"/>
          <w:spacing w:val="-1"/>
        </w:rPr>
        <w:t>13.4</w:t>
      </w:r>
      <w:r>
        <w:rPr>
          <w:rFonts w:ascii="SimHei" w:hAnsi="SimHei" w:eastAsia="SimHei" w:cs="SimHei"/>
          <w:sz w:val="29"/>
          <w:szCs w:val="29"/>
          <w:u w:val="single" w:color="auto"/>
          <w:spacing w:val="-1"/>
        </w:rPr>
        <w:t xml:space="preserve">  </w:t>
      </w:r>
      <w:r>
        <w:rPr>
          <w:rFonts w:ascii="SimHei" w:hAnsi="SimHei" w:eastAsia="SimHei" w:cs="SimHei"/>
          <w:sz w:val="29"/>
          <w:szCs w:val="29"/>
          <w:b/>
          <w:bCs/>
          <w:u w:val="single" w:color="auto"/>
          <w:spacing w:val="-1"/>
        </w:rPr>
        <w:t>测试“九阴真经”——总体测试计划</w:t>
      </w:r>
    </w:p>
    <w:p>
      <w:pPr>
        <w:spacing w:line="274" w:lineRule="auto"/>
        <w:rPr>
          <w:rFonts w:ascii="Arial"/>
          <w:sz w:val="21"/>
        </w:rPr>
      </w:pPr>
      <w:r/>
    </w:p>
    <w:p>
      <w:pPr>
        <w:pStyle w:val="BodyText"/>
        <w:ind w:right="21" w:firstLine="430"/>
        <w:spacing w:before="68" w:line="301" w:lineRule="auto"/>
        <w:rPr>
          <w:sz w:val="21"/>
          <w:szCs w:val="21"/>
        </w:rPr>
      </w:pPr>
      <w:r>
        <w:rPr>
          <w:sz w:val="21"/>
          <w:szCs w:val="21"/>
          <w:spacing w:val="1"/>
        </w:rPr>
        <w:t>当前版本的开发测试即将进入尾声了，新的一</w:t>
      </w:r>
      <w:r>
        <w:rPr>
          <w:sz w:val="21"/>
          <w:szCs w:val="21"/>
        </w:rPr>
        <w:t>个版本的研发工作即将开始了。各位架 </w:t>
      </w:r>
      <w:r>
        <w:rPr>
          <w:sz w:val="21"/>
          <w:szCs w:val="21"/>
        </w:rPr>
        <w:t>构师和经理们都开始忙活下一个版本的计划了。</w:t>
      </w:r>
    </w:p>
    <w:p>
      <w:pPr>
        <w:pStyle w:val="BodyText"/>
        <w:ind w:right="12" w:firstLine="430"/>
        <w:spacing w:before="65" w:line="274" w:lineRule="auto"/>
        <w:jc w:val="both"/>
        <w:rPr>
          <w:sz w:val="21"/>
          <w:szCs w:val="21"/>
        </w:rPr>
      </w:pPr>
      <w:r>
        <w:rPr>
          <w:sz w:val="21"/>
          <w:szCs w:val="21"/>
        </w:rPr>
        <w:t>开发的架构师们已经陆续提交了下一个版本各自所负责的解决方案的设计方案，并且</w:t>
      </w:r>
      <w:r>
        <w:rPr>
          <w:sz w:val="21"/>
          <w:szCs w:val="21"/>
          <w:spacing w:val="18"/>
        </w:rPr>
        <w:t xml:space="preserve"> </w:t>
      </w:r>
      <w:r>
        <w:rPr>
          <w:sz w:val="21"/>
          <w:szCs w:val="21"/>
          <w:spacing w:val="1"/>
        </w:rPr>
        <w:t>管理层已经在正式评审与筛选了。小艾作为测试架构师，理所当然地参与到了这个过程当</w:t>
      </w:r>
      <w:r>
        <w:rPr>
          <w:sz w:val="21"/>
          <w:szCs w:val="21"/>
        </w:rPr>
        <w:t xml:space="preserve"> </w:t>
      </w:r>
      <w:r>
        <w:rPr>
          <w:sz w:val="21"/>
          <w:szCs w:val="21"/>
        </w:rPr>
        <w:t>中。他开始着手编写下一个软件版本的总体测试计划了。</w:t>
      </w:r>
    </w:p>
    <w:p>
      <w:pPr>
        <w:spacing w:line="274" w:lineRule="auto"/>
        <w:sectPr>
          <w:headerReference w:type="default" r:id="rId715"/>
          <w:footerReference w:type="default" r:id="rId716"/>
          <w:pgSz w:w="10060" w:h="12930"/>
          <w:pgMar w:top="865" w:right="1017" w:bottom="826" w:left="799" w:header="541" w:footer="506" w:gutter="0"/>
        </w:sectPr>
        <w:rPr>
          <w:sz w:val="21"/>
          <w:szCs w:val="21"/>
        </w:rPr>
      </w:pPr>
    </w:p>
    <w:p>
      <w:pPr>
        <w:spacing w:before="226" w:line="221" w:lineRule="auto"/>
        <w:jc w:val="right"/>
        <w:rPr>
          <w:rFonts w:ascii="SimHei" w:hAnsi="SimHei" w:eastAsia="SimHei" w:cs="SimHei"/>
          <w:sz w:val="21"/>
          <w:szCs w:val="21"/>
        </w:rPr>
      </w:pPr>
      <w:r>
        <w:rPr>
          <w:rFonts w:ascii="SimHei" w:hAnsi="SimHei" w:eastAsia="SimHei" w:cs="SimHei"/>
          <w:sz w:val="21"/>
          <w:szCs w:val="21"/>
          <w:spacing w:val="-5"/>
        </w:rPr>
        <w:t>第13章</w:t>
      </w:r>
      <w:r>
        <w:rPr>
          <w:rFonts w:ascii="SimHei" w:hAnsi="SimHei" w:eastAsia="SimHei" w:cs="SimHei"/>
          <w:sz w:val="21"/>
          <w:szCs w:val="21"/>
          <w:spacing w:val="96"/>
        </w:rPr>
        <w:t xml:space="preserve"> </w:t>
      </w:r>
      <w:r>
        <w:rPr>
          <w:rFonts w:ascii="SimHei" w:hAnsi="SimHei" w:eastAsia="SimHei" w:cs="SimHei"/>
          <w:sz w:val="21"/>
          <w:szCs w:val="21"/>
          <w:spacing w:val="-5"/>
        </w:rPr>
        <w:t>涅槃!华山论剑：测试架构师的诞生</w:t>
      </w:r>
    </w:p>
    <w:p>
      <w:pPr>
        <w:spacing w:line="321" w:lineRule="auto"/>
        <w:rPr>
          <w:rFonts w:ascii="Arial"/>
          <w:sz w:val="21"/>
        </w:rPr>
      </w:pPr>
      <w:r/>
    </w:p>
    <w:p>
      <w:pPr>
        <w:spacing w:line="322" w:lineRule="auto"/>
        <w:rPr>
          <w:rFonts w:ascii="Arial"/>
          <w:sz w:val="21"/>
        </w:rPr>
      </w:pPr>
      <w:r/>
    </w:p>
    <w:p>
      <w:pPr>
        <w:ind w:left="532"/>
        <w:spacing w:before="68" w:line="221" w:lineRule="auto"/>
        <w:rPr>
          <w:rFonts w:ascii="SimHei" w:hAnsi="SimHei" w:eastAsia="SimHei" w:cs="SimHei"/>
          <w:sz w:val="21"/>
          <w:szCs w:val="21"/>
        </w:rPr>
      </w:pPr>
      <w:bookmarkStart w:name="bookmark429" w:id="410"/>
      <w:bookmarkEnd w:id="410"/>
      <w:r>
        <w:rPr>
          <w:rFonts w:ascii="SimHei" w:hAnsi="SimHei" w:eastAsia="SimHei" w:cs="SimHei"/>
          <w:sz w:val="21"/>
          <w:szCs w:val="21"/>
          <w:b/>
          <w:bCs/>
          <w:spacing w:val="1"/>
        </w:rPr>
        <w:t>什么是总体测试计划?</w:t>
      </w:r>
    </w:p>
    <w:p>
      <w:pPr>
        <w:ind w:left="89" w:right="99" w:firstLine="430"/>
        <w:spacing w:before="144" w:line="280" w:lineRule="auto"/>
        <w:jc w:val="both"/>
        <w:rPr>
          <w:rFonts w:ascii="KaiTi" w:hAnsi="KaiTi" w:eastAsia="KaiTi" w:cs="KaiTi"/>
          <w:sz w:val="21"/>
          <w:szCs w:val="21"/>
        </w:rPr>
      </w:pPr>
      <w:r>
        <w:rPr>
          <w:rFonts w:ascii="KaiTi" w:hAnsi="KaiTi" w:eastAsia="KaiTi" w:cs="KaiTi"/>
          <w:sz w:val="21"/>
          <w:szCs w:val="21"/>
          <w:spacing w:val="1"/>
        </w:rPr>
        <w:t>总体测试计划是一个软件版本的测试的战略性纲领文件，一</w:t>
      </w:r>
      <w:r>
        <w:rPr>
          <w:rFonts w:ascii="KaiTi" w:hAnsi="KaiTi" w:eastAsia="KaiTi" w:cs="KaiTi"/>
          <w:sz w:val="21"/>
          <w:szCs w:val="21"/>
        </w:rPr>
        <w:t>般在一个软件版本计划</w:t>
      </w:r>
      <w:r>
        <w:rPr>
          <w:rFonts w:ascii="KaiTi" w:hAnsi="KaiTi" w:eastAsia="KaiTi" w:cs="KaiTi"/>
          <w:sz w:val="21"/>
          <w:szCs w:val="21"/>
        </w:rPr>
        <w:t xml:space="preserve"> </w:t>
      </w:r>
      <w:r>
        <w:rPr>
          <w:rFonts w:ascii="KaiTi" w:hAnsi="KaiTi" w:eastAsia="KaiTi" w:cs="KaiTi"/>
          <w:sz w:val="21"/>
          <w:szCs w:val="21"/>
          <w:spacing w:val="1"/>
        </w:rPr>
        <w:t>阶段开始编写，在正式进入该版本的开发测试工作后逐渐定稿。测试</w:t>
      </w:r>
      <w:r>
        <w:rPr>
          <w:rFonts w:ascii="KaiTi" w:hAnsi="KaiTi" w:eastAsia="KaiTi" w:cs="KaiTi"/>
          <w:sz w:val="21"/>
          <w:szCs w:val="21"/>
        </w:rPr>
        <w:t>总体计划一般由测</w:t>
      </w:r>
      <w:r>
        <w:rPr>
          <w:rFonts w:ascii="KaiTi" w:hAnsi="KaiTi" w:eastAsia="KaiTi" w:cs="KaiTi"/>
          <w:sz w:val="21"/>
          <w:szCs w:val="21"/>
        </w:rPr>
        <w:t xml:space="preserve"> </w:t>
      </w:r>
      <w:r>
        <w:rPr>
          <w:rFonts w:ascii="KaiTi" w:hAnsi="KaiTi" w:eastAsia="KaiTi" w:cs="KaiTi"/>
          <w:sz w:val="21"/>
          <w:szCs w:val="21"/>
          <w:spacing w:val="1"/>
        </w:rPr>
        <w:t>试架构师编写，它一般包含下面这些内容：</w:t>
      </w:r>
    </w:p>
    <w:p>
      <w:pPr>
        <w:ind w:left="479"/>
        <w:spacing w:before="114" w:line="228" w:lineRule="auto"/>
        <w:rPr>
          <w:rFonts w:ascii="KaiTi" w:hAnsi="KaiTi" w:eastAsia="KaiTi" w:cs="KaiTi"/>
          <w:sz w:val="21"/>
          <w:szCs w:val="21"/>
        </w:rPr>
      </w:pPr>
      <w:r>
        <w:rPr>
          <w:rFonts w:ascii="KaiTi" w:hAnsi="KaiTi" w:eastAsia="KaiTi" w:cs="KaiTi"/>
          <w:sz w:val="21"/>
          <w:szCs w:val="21"/>
          <w:spacing w:val="10"/>
        </w:rPr>
        <w:t>(1)描述总体的测试范围；</w:t>
      </w:r>
    </w:p>
    <w:p>
      <w:pPr>
        <w:ind w:left="479"/>
        <w:spacing w:before="167" w:line="225" w:lineRule="auto"/>
        <w:rPr>
          <w:rFonts w:ascii="KaiTi" w:hAnsi="KaiTi" w:eastAsia="KaiTi" w:cs="KaiTi"/>
          <w:sz w:val="21"/>
          <w:szCs w:val="21"/>
        </w:rPr>
      </w:pPr>
      <w:r>
        <w:rPr>
          <w:rFonts w:ascii="KaiTi" w:hAnsi="KaiTi" w:eastAsia="KaiTi" w:cs="KaiTi"/>
          <w:sz w:val="21"/>
          <w:szCs w:val="21"/>
          <w:spacing w:val="7"/>
        </w:rPr>
        <w:t>(2)描述该版本测试中所发生的所有测试活动；</w:t>
      </w:r>
    </w:p>
    <w:p>
      <w:pPr>
        <w:ind w:left="479"/>
        <w:spacing w:before="177" w:line="227" w:lineRule="auto"/>
        <w:rPr>
          <w:rFonts w:ascii="KaiTi" w:hAnsi="KaiTi" w:eastAsia="KaiTi" w:cs="KaiTi"/>
          <w:sz w:val="21"/>
          <w:szCs w:val="21"/>
        </w:rPr>
      </w:pPr>
      <w:r>
        <w:rPr>
          <w:rFonts w:ascii="KaiTi" w:hAnsi="KaiTi" w:eastAsia="KaiTi" w:cs="KaiTi"/>
          <w:sz w:val="21"/>
          <w:szCs w:val="21"/>
          <w:spacing w:val="9"/>
        </w:rPr>
        <w:t>(3)描述测试方法、技术与工具；</w:t>
      </w:r>
    </w:p>
    <w:p>
      <w:pPr>
        <w:ind w:left="479"/>
        <w:spacing w:before="153" w:line="220" w:lineRule="auto"/>
        <w:rPr>
          <w:rFonts w:ascii="KaiTi" w:hAnsi="KaiTi" w:eastAsia="KaiTi" w:cs="KaiTi"/>
          <w:sz w:val="21"/>
          <w:szCs w:val="21"/>
        </w:rPr>
      </w:pPr>
      <w:r>
        <w:rPr>
          <w:rFonts w:ascii="KaiTi" w:hAnsi="KaiTi" w:eastAsia="KaiTi" w:cs="KaiTi"/>
          <w:sz w:val="21"/>
          <w:szCs w:val="21"/>
          <w:spacing w:val="6"/>
        </w:rPr>
        <w:t>(4)确定各测试小组之间的分工，避免重</w:t>
      </w:r>
      <w:r>
        <w:rPr>
          <w:rFonts w:ascii="KaiTi" w:hAnsi="KaiTi" w:eastAsia="KaiTi" w:cs="KaiTi"/>
          <w:sz w:val="21"/>
          <w:szCs w:val="21"/>
          <w:spacing w:val="5"/>
        </w:rPr>
        <w:t>复性劳动或者测试点的遗漏；</w:t>
      </w:r>
    </w:p>
    <w:p>
      <w:pPr>
        <w:ind w:left="89" w:right="122" w:firstLine="390"/>
        <w:spacing w:before="129" w:line="283" w:lineRule="auto"/>
        <w:rPr>
          <w:rFonts w:ascii="KaiTi" w:hAnsi="KaiTi" w:eastAsia="KaiTi" w:cs="KaiTi"/>
          <w:sz w:val="17"/>
          <w:szCs w:val="17"/>
        </w:rPr>
      </w:pPr>
      <w:r>
        <w:rPr>
          <w:rFonts w:ascii="KaiTi" w:hAnsi="KaiTi" w:eastAsia="KaiTi" w:cs="KaiTi"/>
          <w:sz w:val="21"/>
          <w:szCs w:val="21"/>
          <w:spacing w:val="10"/>
        </w:rPr>
        <w:t>(5)确定个测试小组之间的相互依赖关系与开始的先后顺序，提高测试资源</w:t>
      </w:r>
      <w:r>
        <w:rPr>
          <w:rFonts w:ascii="KaiTi" w:hAnsi="KaiTi" w:eastAsia="KaiTi" w:cs="KaiTi"/>
          <w:sz w:val="21"/>
          <w:szCs w:val="21"/>
          <w:spacing w:val="9"/>
        </w:rPr>
        <w:t>的使</w:t>
      </w:r>
      <w:r>
        <w:rPr>
          <w:rFonts w:ascii="KaiTi" w:hAnsi="KaiTi" w:eastAsia="KaiTi" w:cs="KaiTi"/>
          <w:sz w:val="21"/>
          <w:szCs w:val="21"/>
        </w:rPr>
        <w:t xml:space="preserve"> </w:t>
      </w:r>
      <w:r>
        <w:rPr>
          <w:rFonts w:ascii="KaiTi" w:hAnsi="KaiTi" w:eastAsia="KaiTi" w:cs="KaiTi"/>
          <w:sz w:val="17"/>
          <w:szCs w:val="17"/>
          <w:spacing w:val="-9"/>
        </w:rPr>
        <w:t>用</w:t>
      </w:r>
      <w:r>
        <w:rPr>
          <w:rFonts w:ascii="KaiTi" w:hAnsi="KaiTi" w:eastAsia="KaiTi" w:cs="KaiTi"/>
          <w:sz w:val="17"/>
          <w:szCs w:val="17"/>
          <w:spacing w:val="-9"/>
        </w:rPr>
        <w:t xml:space="preserve"> </w:t>
      </w:r>
      <w:r>
        <w:rPr>
          <w:rFonts w:ascii="KaiTi" w:hAnsi="KaiTi" w:eastAsia="KaiTi" w:cs="KaiTi"/>
          <w:sz w:val="17"/>
          <w:szCs w:val="17"/>
          <w:spacing w:val="-9"/>
        </w:rPr>
        <w:t>率</w:t>
      </w:r>
      <w:r>
        <w:rPr>
          <w:rFonts w:ascii="KaiTi" w:hAnsi="KaiTi" w:eastAsia="KaiTi" w:cs="KaiTi"/>
          <w:sz w:val="17"/>
          <w:szCs w:val="17"/>
          <w:spacing w:val="-11"/>
        </w:rPr>
        <w:t xml:space="preserve"> </w:t>
      </w:r>
      <w:r>
        <w:rPr>
          <w:rFonts w:ascii="KaiTi" w:hAnsi="KaiTi" w:eastAsia="KaiTi" w:cs="KaiTi"/>
          <w:sz w:val="17"/>
          <w:szCs w:val="17"/>
          <w:spacing w:val="-9"/>
        </w:rPr>
        <w:t>；</w:t>
      </w:r>
    </w:p>
    <w:p>
      <w:pPr>
        <w:ind w:left="479"/>
        <w:spacing w:before="158" w:line="220" w:lineRule="auto"/>
        <w:rPr>
          <w:rFonts w:ascii="KaiTi" w:hAnsi="KaiTi" w:eastAsia="KaiTi" w:cs="KaiTi"/>
          <w:sz w:val="21"/>
          <w:szCs w:val="21"/>
        </w:rPr>
      </w:pPr>
      <w:r>
        <w:rPr>
          <w:rFonts w:ascii="KaiTi" w:hAnsi="KaiTi" w:eastAsia="KaiTi" w:cs="KaiTi"/>
          <w:sz w:val="21"/>
          <w:szCs w:val="21"/>
          <w:spacing w:val="6"/>
        </w:rPr>
        <w:t>(6)预估测试过程中可能碰到的风险因素</w:t>
      </w:r>
      <w:r>
        <w:rPr>
          <w:rFonts w:ascii="KaiTi" w:hAnsi="KaiTi" w:eastAsia="KaiTi" w:cs="KaiTi"/>
          <w:sz w:val="21"/>
          <w:szCs w:val="21"/>
          <w:spacing w:val="5"/>
        </w:rPr>
        <w:t>，并提出避免风险发生的方案与建议；</w:t>
      </w:r>
    </w:p>
    <w:p>
      <w:pPr>
        <w:ind w:left="479"/>
        <w:spacing w:before="163" w:line="223" w:lineRule="auto"/>
        <w:rPr>
          <w:rFonts w:ascii="KaiTi" w:hAnsi="KaiTi" w:eastAsia="KaiTi" w:cs="KaiTi"/>
          <w:sz w:val="21"/>
          <w:szCs w:val="21"/>
        </w:rPr>
      </w:pPr>
      <w:r>
        <w:rPr>
          <w:rFonts w:ascii="KaiTi" w:hAnsi="KaiTi" w:eastAsia="KaiTi" w:cs="KaiTi"/>
          <w:sz w:val="21"/>
          <w:szCs w:val="21"/>
          <w:spacing w:val="8"/>
        </w:rPr>
        <w:t>(7)确定测试时间安排与测试阶段的安排；</w:t>
      </w:r>
    </w:p>
    <w:p>
      <w:pPr>
        <w:ind w:left="479"/>
        <w:spacing w:before="149" w:line="224" w:lineRule="auto"/>
        <w:rPr>
          <w:rFonts w:ascii="KaiTi" w:hAnsi="KaiTi" w:eastAsia="KaiTi" w:cs="KaiTi"/>
          <w:sz w:val="21"/>
          <w:szCs w:val="21"/>
        </w:rPr>
      </w:pPr>
      <w:r>
        <w:rPr>
          <w:rFonts w:ascii="KaiTi" w:hAnsi="KaiTi" w:eastAsia="KaiTi" w:cs="KaiTi"/>
          <w:sz w:val="21"/>
          <w:szCs w:val="21"/>
          <w:spacing w:val="11"/>
        </w:rPr>
        <w:t>(8)确定缺陷报告的流程事宜。</w:t>
      </w:r>
    </w:p>
    <w:p>
      <w:pPr>
        <w:pStyle w:val="BodyText"/>
        <w:ind w:firstLine="409"/>
        <w:spacing w:before="167" w:line="278" w:lineRule="auto"/>
        <w:rPr>
          <w:sz w:val="21"/>
          <w:szCs w:val="21"/>
        </w:rPr>
      </w:pPr>
      <w:r>
        <w:rPr>
          <w:sz w:val="21"/>
          <w:szCs w:val="21"/>
          <w:spacing w:val="4"/>
        </w:rPr>
        <w:t>图13-8</w:t>
      </w:r>
      <w:r>
        <w:rPr>
          <w:sz w:val="21"/>
          <w:szCs w:val="21"/>
          <w:spacing w:val="-18"/>
        </w:rPr>
        <w:t xml:space="preserve"> </w:t>
      </w:r>
      <w:r>
        <w:rPr>
          <w:sz w:val="21"/>
          <w:szCs w:val="21"/>
          <w:spacing w:val="4"/>
        </w:rPr>
        <w:t>描述了总体测试计划与具体的测试计划、测试用例之间的关系，可以</w:t>
      </w:r>
      <w:r>
        <w:rPr>
          <w:sz w:val="21"/>
          <w:szCs w:val="21"/>
          <w:spacing w:val="3"/>
        </w:rPr>
        <w:t>看出所</w:t>
      </w:r>
      <w:r>
        <w:rPr>
          <w:sz w:val="21"/>
          <w:szCs w:val="21"/>
        </w:rPr>
        <w:t xml:space="preserve"> </w:t>
      </w:r>
      <w:r>
        <w:rPr>
          <w:sz w:val="21"/>
          <w:szCs w:val="21"/>
        </w:rPr>
        <w:t>有的具体的测试计划、测试用例都要继承总体测试计划的指导思想。</w:t>
      </w:r>
    </w:p>
    <w:p>
      <w:pPr>
        <w:pStyle w:val="BodyText"/>
        <w:ind w:firstLine="740"/>
        <w:spacing w:line="3870" w:lineRule="exact"/>
        <w:rPr/>
      </w:pPr>
      <w:r>
        <w:rPr>
          <w:position w:val="-77"/>
        </w:rPr>
        <w:pict>
          <v:group id="_x0000_s1018" style="mso-position-vertical-relative:line;mso-position-horizontal-relative:char;width:336.5pt;height:193.5pt;" filled="false" stroked="false" coordsize="6730,3870" coordorigin="0,0">
            <v:shape id="_x0000_s1020" style="position:absolute;left:0;top:0;width:6730;height:3870;" filled="false" stroked="false" type="#_x0000_t75">
              <v:imagedata o:title="" r:id="rId719"/>
            </v:shape>
            <v:shape id="_x0000_s1022" style="position:absolute;left:829;top:277;width:5517;height:2932;" filled="false" stroked="false" type="#_x0000_t202">
              <v:fill on="false"/>
              <v:stroke on="false"/>
              <v:path/>
              <v:imagedata o:title=""/>
              <o:lock v:ext="edit" aspectratio="false"/>
              <v:textbox inset="0mm,0mm,0mm,0mm">
                <w:txbxContent>
                  <w:p>
                    <w:pPr>
                      <w:ind w:left="2279"/>
                      <w:spacing w:before="19" w:line="221" w:lineRule="auto"/>
                      <w:rPr>
                        <w:rFonts w:ascii="SimSun" w:hAnsi="SimSun" w:eastAsia="SimSun" w:cs="SimSun"/>
                        <w:sz w:val="15"/>
                        <w:szCs w:val="15"/>
                      </w:rPr>
                    </w:pPr>
                    <w:r>
                      <w:rPr>
                        <w:rFonts w:ascii="SimSun" w:hAnsi="SimSun" w:eastAsia="SimSun" w:cs="SimSun"/>
                        <w:sz w:val="15"/>
                        <w:szCs w:val="15"/>
                        <w:spacing w:val="-2"/>
                      </w:rPr>
                      <w:t>总体测试计划</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ind w:left="20"/>
                      <w:spacing w:before="49" w:line="232" w:lineRule="auto"/>
                      <w:rPr>
                        <w:rFonts w:ascii="SimSun" w:hAnsi="SimSun" w:eastAsia="SimSun" w:cs="SimSun"/>
                        <w:sz w:val="15"/>
                        <w:szCs w:val="15"/>
                      </w:rPr>
                    </w:pPr>
                    <w:r>
                      <w:rPr>
                        <w:rFonts w:ascii="SimSun" w:hAnsi="SimSun" w:eastAsia="SimSun" w:cs="SimSun"/>
                        <w:sz w:val="15"/>
                        <w:szCs w:val="15"/>
                        <w:spacing w:val="1"/>
                      </w:rPr>
                      <w:t>功能测试组测试计划         性能测试组测试计划          </w:t>
                    </w:r>
                    <w:r>
                      <w:rPr>
                        <w:rFonts w:ascii="SimSun" w:hAnsi="SimSun" w:eastAsia="SimSun" w:cs="SimSun"/>
                        <w:sz w:val="15"/>
                        <w:szCs w:val="15"/>
                        <w:spacing w:val="1"/>
                        <w:position w:val="-1"/>
                      </w:rPr>
                      <w:t>鬃测试组测试计划</w:t>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ind w:left="5399"/>
                      <w:spacing w:before="16" w:line="21" w:lineRule="exact"/>
                      <w:rPr>
                        <w:rFonts w:ascii="SimSun" w:hAnsi="SimSun" w:eastAsia="SimSun" w:cs="SimSun"/>
                        <w:sz w:val="5"/>
                        <w:szCs w:val="5"/>
                      </w:rPr>
                    </w:pPr>
                    <w:r>
                      <w:rPr>
                        <w:rFonts w:ascii="SimSun" w:hAnsi="SimSun" w:eastAsia="SimSun" w:cs="SimSun"/>
                        <w:sz w:val="5"/>
                        <w:szCs w:val="5"/>
                        <w:spacing w:val="-1"/>
                      </w:rPr>
                      <w:t>....</w:t>
                    </w:r>
                  </w:p>
                </w:txbxContent>
              </v:textbox>
            </v:shape>
            <v:shape id="_x0000_s1024" style="position:absolute;left:1933;top:2615;width:141;height:1058;"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imSun" w:hAnsi="SimSun" w:eastAsia="SimSun" w:cs="SimSun"/>
                        <w:sz w:val="11"/>
                        <w:szCs w:val="11"/>
                      </w:rPr>
                    </w:pPr>
                    <w:r>
                      <w:rPr>
                        <w:rFonts w:ascii="SimSun" w:hAnsi="SimSun" w:eastAsia="SimSun" w:cs="SimSun"/>
                        <w:sz w:val="11"/>
                        <w:szCs w:val="11"/>
                        <w:spacing w:val="5"/>
                      </w:rPr>
                      <w:t>模</w:t>
                    </w:r>
                    <w:r>
                      <w:rPr>
                        <w:rFonts w:ascii="SimSun" w:hAnsi="SimSun" w:eastAsia="SimSun" w:cs="SimSun"/>
                        <w:sz w:val="11"/>
                        <w:szCs w:val="11"/>
                        <w:spacing w:val="-14"/>
                      </w:rPr>
                      <w:t xml:space="preserve"> </w:t>
                    </w:r>
                    <w:r>
                      <w:rPr>
                        <w:rFonts w:ascii="SimSun" w:hAnsi="SimSun" w:eastAsia="SimSun" w:cs="SimSun"/>
                        <w:sz w:val="11"/>
                        <w:szCs w:val="11"/>
                        <w:spacing w:val="5"/>
                      </w:rPr>
                      <w:t>块</w:t>
                    </w:r>
                    <w:r>
                      <w:rPr>
                        <w:rFonts w:ascii="SimSun" w:hAnsi="SimSun" w:eastAsia="SimSun" w:cs="SimSun"/>
                        <w:sz w:val="11"/>
                        <w:szCs w:val="11"/>
                        <w:spacing w:val="-14"/>
                      </w:rPr>
                      <w:t xml:space="preserve"> </w:t>
                    </w:r>
                    <w:r>
                      <w:rPr>
                        <w:rFonts w:ascii="SimSun" w:hAnsi="SimSun" w:eastAsia="SimSun" w:cs="SimSun"/>
                        <w:sz w:val="11"/>
                        <w:szCs w:val="11"/>
                        <w:spacing w:val="5"/>
                      </w:rPr>
                      <w:t>3 测</w:t>
                    </w:r>
                    <w:r>
                      <w:rPr>
                        <w:rFonts w:ascii="SimSun" w:hAnsi="SimSun" w:eastAsia="SimSun" w:cs="SimSun"/>
                        <w:sz w:val="11"/>
                        <w:szCs w:val="11"/>
                        <w:spacing w:val="-13"/>
                      </w:rPr>
                      <w:t xml:space="preserve"> </w:t>
                    </w:r>
                    <w:r>
                      <w:rPr>
                        <w:rFonts w:ascii="SimSun" w:hAnsi="SimSun" w:eastAsia="SimSun" w:cs="SimSun"/>
                        <w:sz w:val="11"/>
                        <w:szCs w:val="11"/>
                        <w:spacing w:val="5"/>
                      </w:rPr>
                      <w:t>试</w:t>
                    </w:r>
                    <w:r>
                      <w:rPr>
                        <w:rFonts w:ascii="SimSun" w:hAnsi="SimSun" w:eastAsia="SimSun" w:cs="SimSun"/>
                        <w:sz w:val="11"/>
                        <w:szCs w:val="11"/>
                        <w:spacing w:val="-14"/>
                      </w:rPr>
                      <w:t xml:space="preserve"> </w:t>
                    </w:r>
                    <w:r>
                      <w:rPr>
                        <w:rFonts w:ascii="SimSun" w:hAnsi="SimSun" w:eastAsia="SimSun" w:cs="SimSun"/>
                        <w:sz w:val="11"/>
                        <w:szCs w:val="11"/>
                        <w:spacing w:val="5"/>
                      </w:rPr>
                      <w:t>用</w:t>
                    </w:r>
                    <w:r>
                      <w:rPr>
                        <w:rFonts w:ascii="SimSun" w:hAnsi="SimSun" w:eastAsia="SimSun" w:cs="SimSun"/>
                        <w:sz w:val="11"/>
                        <w:szCs w:val="11"/>
                        <w:spacing w:val="-14"/>
                      </w:rPr>
                      <w:t xml:space="preserve"> </w:t>
                    </w:r>
                    <w:r>
                      <w:rPr>
                        <w:rFonts w:ascii="SimSun" w:hAnsi="SimSun" w:eastAsia="SimSun" w:cs="SimSun"/>
                        <w:sz w:val="11"/>
                        <w:szCs w:val="11"/>
                        <w:spacing w:val="5"/>
                      </w:rPr>
                      <w:t>例</w:t>
                    </w:r>
                  </w:p>
                </w:txbxContent>
              </v:textbox>
            </v:shape>
            <v:shape id="_x0000_s1026" style="position:absolute;left:1128;top:2615;width:141;height:1058;"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imSun" w:hAnsi="SimSun" w:eastAsia="SimSun" w:cs="SimSun"/>
                        <w:sz w:val="11"/>
                        <w:szCs w:val="11"/>
                      </w:rPr>
                    </w:pPr>
                    <w:r>
                      <w:rPr>
                        <w:rFonts w:ascii="SimSun" w:hAnsi="SimSun" w:eastAsia="SimSun" w:cs="SimSun"/>
                        <w:sz w:val="11"/>
                        <w:szCs w:val="11"/>
                        <w:spacing w:val="5"/>
                      </w:rPr>
                      <w:t>模</w:t>
                    </w:r>
                    <w:r>
                      <w:rPr>
                        <w:rFonts w:ascii="SimSun" w:hAnsi="SimSun" w:eastAsia="SimSun" w:cs="SimSun"/>
                        <w:sz w:val="11"/>
                        <w:szCs w:val="11"/>
                        <w:spacing w:val="-14"/>
                      </w:rPr>
                      <w:t xml:space="preserve"> </w:t>
                    </w:r>
                    <w:r>
                      <w:rPr>
                        <w:rFonts w:ascii="SimSun" w:hAnsi="SimSun" w:eastAsia="SimSun" w:cs="SimSun"/>
                        <w:sz w:val="11"/>
                        <w:szCs w:val="11"/>
                        <w:spacing w:val="5"/>
                      </w:rPr>
                      <w:t>块</w:t>
                    </w:r>
                    <w:r>
                      <w:rPr>
                        <w:rFonts w:ascii="SimSun" w:hAnsi="SimSun" w:eastAsia="SimSun" w:cs="SimSun"/>
                        <w:sz w:val="11"/>
                        <w:szCs w:val="11"/>
                        <w:spacing w:val="-14"/>
                      </w:rPr>
                      <w:t xml:space="preserve"> </w:t>
                    </w:r>
                    <w:r>
                      <w:rPr>
                        <w:rFonts w:ascii="SimSun" w:hAnsi="SimSun" w:eastAsia="SimSun" w:cs="SimSun"/>
                        <w:sz w:val="11"/>
                        <w:szCs w:val="11"/>
                        <w:spacing w:val="5"/>
                      </w:rPr>
                      <w:t>2 测</w:t>
                    </w:r>
                    <w:r>
                      <w:rPr>
                        <w:rFonts w:ascii="SimSun" w:hAnsi="SimSun" w:eastAsia="SimSun" w:cs="SimSun"/>
                        <w:sz w:val="11"/>
                        <w:szCs w:val="11"/>
                        <w:spacing w:val="-13"/>
                      </w:rPr>
                      <w:t xml:space="preserve"> </w:t>
                    </w:r>
                    <w:r>
                      <w:rPr>
                        <w:rFonts w:ascii="SimSun" w:hAnsi="SimSun" w:eastAsia="SimSun" w:cs="SimSun"/>
                        <w:sz w:val="11"/>
                        <w:szCs w:val="11"/>
                        <w:spacing w:val="5"/>
                      </w:rPr>
                      <w:t>试</w:t>
                    </w:r>
                    <w:r>
                      <w:rPr>
                        <w:rFonts w:ascii="SimSun" w:hAnsi="SimSun" w:eastAsia="SimSun" w:cs="SimSun"/>
                        <w:sz w:val="11"/>
                        <w:szCs w:val="11"/>
                        <w:spacing w:val="-14"/>
                      </w:rPr>
                      <w:t xml:space="preserve"> </w:t>
                    </w:r>
                    <w:r>
                      <w:rPr>
                        <w:rFonts w:ascii="SimSun" w:hAnsi="SimSun" w:eastAsia="SimSun" w:cs="SimSun"/>
                        <w:sz w:val="11"/>
                        <w:szCs w:val="11"/>
                        <w:spacing w:val="5"/>
                      </w:rPr>
                      <w:t>用</w:t>
                    </w:r>
                    <w:r>
                      <w:rPr>
                        <w:rFonts w:ascii="SimSun" w:hAnsi="SimSun" w:eastAsia="SimSun" w:cs="SimSun"/>
                        <w:sz w:val="11"/>
                        <w:szCs w:val="11"/>
                        <w:spacing w:val="-14"/>
                      </w:rPr>
                      <w:t xml:space="preserve"> </w:t>
                    </w:r>
                    <w:r>
                      <w:rPr>
                        <w:rFonts w:ascii="SimSun" w:hAnsi="SimSun" w:eastAsia="SimSun" w:cs="SimSun"/>
                        <w:sz w:val="11"/>
                        <w:szCs w:val="11"/>
                        <w:spacing w:val="5"/>
                      </w:rPr>
                      <w:t>例</w:t>
                    </w:r>
                  </w:p>
                </w:txbxContent>
              </v:textbox>
            </v:shape>
            <v:shape id="_x0000_s1028" style="position:absolute;left:303;top:2615;width:141;height:1058;"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imSun" w:hAnsi="SimSun" w:eastAsia="SimSun" w:cs="SimSun"/>
                        <w:sz w:val="11"/>
                        <w:szCs w:val="11"/>
                      </w:rPr>
                    </w:pPr>
                    <w:r>
                      <w:rPr>
                        <w:rFonts w:ascii="SimSun" w:hAnsi="SimSun" w:eastAsia="SimSun" w:cs="SimSun"/>
                        <w:sz w:val="11"/>
                        <w:szCs w:val="11"/>
                        <w:spacing w:val="5"/>
                      </w:rPr>
                      <w:t>模</w:t>
                    </w:r>
                    <w:r>
                      <w:rPr>
                        <w:rFonts w:ascii="SimSun" w:hAnsi="SimSun" w:eastAsia="SimSun" w:cs="SimSun"/>
                        <w:sz w:val="11"/>
                        <w:szCs w:val="11"/>
                        <w:spacing w:val="-14"/>
                      </w:rPr>
                      <w:t xml:space="preserve"> </w:t>
                    </w:r>
                    <w:r>
                      <w:rPr>
                        <w:rFonts w:ascii="SimSun" w:hAnsi="SimSun" w:eastAsia="SimSun" w:cs="SimSun"/>
                        <w:sz w:val="11"/>
                        <w:szCs w:val="11"/>
                        <w:spacing w:val="5"/>
                      </w:rPr>
                      <w:t>块</w:t>
                    </w:r>
                    <w:r>
                      <w:rPr>
                        <w:rFonts w:ascii="SimSun" w:hAnsi="SimSun" w:eastAsia="SimSun" w:cs="SimSun"/>
                        <w:sz w:val="11"/>
                        <w:szCs w:val="11"/>
                        <w:spacing w:val="-14"/>
                      </w:rPr>
                      <w:t xml:space="preserve"> </w:t>
                    </w:r>
                    <w:r>
                      <w:rPr>
                        <w:rFonts w:ascii="SimSun" w:hAnsi="SimSun" w:eastAsia="SimSun" w:cs="SimSun"/>
                        <w:sz w:val="11"/>
                        <w:szCs w:val="11"/>
                        <w:spacing w:val="5"/>
                      </w:rPr>
                      <w:t>1 测</w:t>
                    </w:r>
                    <w:r>
                      <w:rPr>
                        <w:rFonts w:ascii="SimSun" w:hAnsi="SimSun" w:eastAsia="SimSun" w:cs="SimSun"/>
                        <w:sz w:val="11"/>
                        <w:szCs w:val="11"/>
                        <w:spacing w:val="-13"/>
                      </w:rPr>
                      <w:t xml:space="preserve"> </w:t>
                    </w:r>
                    <w:r>
                      <w:rPr>
                        <w:rFonts w:ascii="SimSun" w:hAnsi="SimSun" w:eastAsia="SimSun" w:cs="SimSun"/>
                        <w:sz w:val="11"/>
                        <w:szCs w:val="11"/>
                        <w:spacing w:val="5"/>
                      </w:rPr>
                      <w:t>试</w:t>
                    </w:r>
                    <w:r>
                      <w:rPr>
                        <w:rFonts w:ascii="SimSun" w:hAnsi="SimSun" w:eastAsia="SimSun" w:cs="SimSun"/>
                        <w:sz w:val="11"/>
                        <w:szCs w:val="11"/>
                        <w:spacing w:val="-14"/>
                      </w:rPr>
                      <w:t xml:space="preserve"> </w:t>
                    </w:r>
                    <w:r>
                      <w:rPr>
                        <w:rFonts w:ascii="SimSun" w:hAnsi="SimSun" w:eastAsia="SimSun" w:cs="SimSun"/>
                        <w:sz w:val="11"/>
                        <w:szCs w:val="11"/>
                        <w:spacing w:val="5"/>
                      </w:rPr>
                      <w:t>用</w:t>
                    </w:r>
                    <w:r>
                      <w:rPr>
                        <w:rFonts w:ascii="SimSun" w:hAnsi="SimSun" w:eastAsia="SimSun" w:cs="SimSun"/>
                        <w:sz w:val="11"/>
                        <w:szCs w:val="11"/>
                        <w:spacing w:val="-14"/>
                      </w:rPr>
                      <w:t xml:space="preserve"> </w:t>
                    </w:r>
                    <w:r>
                      <w:rPr>
                        <w:rFonts w:ascii="SimSun" w:hAnsi="SimSun" w:eastAsia="SimSun" w:cs="SimSun"/>
                        <w:sz w:val="11"/>
                        <w:szCs w:val="11"/>
                        <w:spacing w:val="5"/>
                      </w:rPr>
                      <w:t>例</w:t>
                    </w:r>
                  </w:p>
                </w:txbxContent>
              </v:textbox>
            </v:shape>
            <v:shape id="_x0000_s1030" style="position:absolute;left:4439;top:2523;width:141;height:1030;"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imSun" w:hAnsi="SimSun" w:eastAsia="SimSun" w:cs="SimSun"/>
                        <w:sz w:val="11"/>
                        <w:szCs w:val="11"/>
                      </w:rPr>
                    </w:pPr>
                    <w:r>
                      <w:rPr>
                        <w:rFonts w:ascii="SimSun" w:hAnsi="SimSun" w:eastAsia="SimSun" w:cs="SimSun"/>
                        <w:sz w:val="11"/>
                        <w:szCs w:val="11"/>
                        <w:spacing w:val="-1"/>
                      </w:rPr>
                      <w:t>扩</w:t>
                    </w:r>
                    <w:r>
                      <w:rPr>
                        <w:rFonts w:ascii="SimSun" w:hAnsi="SimSun" w:eastAsia="SimSun" w:cs="SimSun"/>
                        <w:sz w:val="11"/>
                        <w:szCs w:val="11"/>
                        <w:spacing w:val="-13"/>
                      </w:rPr>
                      <w:t xml:space="preserve"> </w:t>
                    </w:r>
                    <w:r>
                      <w:rPr>
                        <w:rFonts w:ascii="SimSun" w:hAnsi="SimSun" w:eastAsia="SimSun" w:cs="SimSun"/>
                        <w:sz w:val="11"/>
                        <w:szCs w:val="11"/>
                        <w:spacing w:val="-1"/>
                      </w:rPr>
                      <w:t>展</w:t>
                    </w:r>
                    <w:r>
                      <w:rPr>
                        <w:rFonts w:ascii="SimSun" w:hAnsi="SimSun" w:eastAsia="SimSun" w:cs="SimSun"/>
                        <w:sz w:val="11"/>
                        <w:szCs w:val="11"/>
                        <w:spacing w:val="-19"/>
                      </w:rPr>
                      <w:t xml:space="preserve"> </w:t>
                    </w:r>
                    <w:r>
                      <w:rPr>
                        <w:rFonts w:ascii="SimSun" w:hAnsi="SimSun" w:eastAsia="SimSun" w:cs="SimSun"/>
                        <w:sz w:val="11"/>
                        <w:szCs w:val="11"/>
                        <w:spacing w:val="-1"/>
                      </w:rPr>
                      <w:t>性</w:t>
                    </w:r>
                    <w:r>
                      <w:rPr>
                        <w:rFonts w:ascii="SimSun" w:hAnsi="SimSun" w:eastAsia="SimSun" w:cs="SimSun"/>
                        <w:sz w:val="11"/>
                        <w:szCs w:val="11"/>
                        <w:spacing w:val="-18"/>
                      </w:rPr>
                      <w:t xml:space="preserve"> </w:t>
                    </w:r>
                    <w:r>
                      <w:rPr>
                        <w:rFonts w:ascii="SimSun" w:hAnsi="SimSun" w:eastAsia="SimSun" w:cs="SimSun"/>
                        <w:sz w:val="11"/>
                        <w:szCs w:val="11"/>
                        <w:spacing w:val="-1"/>
                      </w:rPr>
                      <w:t>测</w:t>
                    </w:r>
                    <w:r>
                      <w:rPr>
                        <w:rFonts w:ascii="SimSun" w:hAnsi="SimSun" w:eastAsia="SimSun" w:cs="SimSun"/>
                        <w:sz w:val="11"/>
                        <w:szCs w:val="11"/>
                        <w:spacing w:val="-18"/>
                      </w:rPr>
                      <w:t xml:space="preserve"> </w:t>
                    </w:r>
                    <w:r>
                      <w:rPr>
                        <w:rFonts w:ascii="SimSun" w:hAnsi="SimSun" w:eastAsia="SimSun" w:cs="SimSun"/>
                        <w:sz w:val="11"/>
                        <w:szCs w:val="11"/>
                        <w:spacing w:val="-1"/>
                      </w:rPr>
                      <w:t>试</w:t>
                    </w:r>
                    <w:r>
                      <w:rPr>
                        <w:rFonts w:ascii="SimSun" w:hAnsi="SimSun" w:eastAsia="SimSun" w:cs="SimSun"/>
                        <w:sz w:val="11"/>
                        <w:szCs w:val="11"/>
                        <w:spacing w:val="-19"/>
                      </w:rPr>
                      <w:t xml:space="preserve"> </w:t>
                    </w:r>
                    <w:r>
                      <w:rPr>
                        <w:rFonts w:ascii="SimSun" w:hAnsi="SimSun" w:eastAsia="SimSun" w:cs="SimSun"/>
                        <w:sz w:val="11"/>
                        <w:szCs w:val="11"/>
                        <w:spacing w:val="-1"/>
                      </w:rPr>
                      <w:t>用</w:t>
                    </w:r>
                    <w:r>
                      <w:rPr>
                        <w:rFonts w:ascii="SimSun" w:hAnsi="SimSun" w:eastAsia="SimSun" w:cs="SimSun"/>
                        <w:sz w:val="11"/>
                        <w:szCs w:val="11"/>
                        <w:spacing w:val="-18"/>
                      </w:rPr>
                      <w:t xml:space="preserve"> </w:t>
                    </w:r>
                    <w:r>
                      <w:rPr>
                        <w:rFonts w:ascii="SimSun" w:hAnsi="SimSun" w:eastAsia="SimSun" w:cs="SimSun"/>
                        <w:sz w:val="11"/>
                        <w:szCs w:val="11"/>
                        <w:spacing w:val="-1"/>
                      </w:rPr>
                      <w:t>例</w:t>
                    </w:r>
                  </w:p>
                </w:txbxContent>
              </v:textbox>
            </v:shape>
            <v:shape id="_x0000_s1032" style="position:absolute;left:5254;top:2519;width:141;height:1024;" filled="false" stroked="false" type="#_x0000_t202">
              <v:fill on="false"/>
              <v:stroke on="false"/>
              <v:path/>
              <v:imagedata o:title=""/>
              <o:lock v:ext="edit" aspectratio="false"/>
              <v:textbox inset="0mm,0mm,0mm,0mm" style="layout-flow:vertical-ideographic;">
                <w:txbxContent>
                  <w:p>
                    <w:pPr>
                      <w:ind w:left="20"/>
                      <w:spacing w:before="20" w:line="202" w:lineRule="auto"/>
                      <w:rPr>
                        <w:rFonts w:ascii="SimSun" w:hAnsi="SimSun" w:eastAsia="SimSun" w:cs="SimSun"/>
                        <w:sz w:val="11"/>
                        <w:szCs w:val="11"/>
                      </w:rPr>
                    </w:pPr>
                    <w:r>
                      <w:rPr>
                        <w:rFonts w:ascii="SimSun" w:hAnsi="SimSun" w:eastAsia="SimSun" w:cs="SimSun"/>
                        <w:sz w:val="11"/>
                        <w:szCs w:val="11"/>
                        <w:spacing w:val="-1"/>
                      </w:rPr>
                      <w:t>可</w:t>
                    </w:r>
                    <w:r>
                      <w:rPr>
                        <w:rFonts w:ascii="SimSun" w:hAnsi="SimSun" w:eastAsia="SimSun" w:cs="SimSun"/>
                        <w:sz w:val="11"/>
                        <w:szCs w:val="11"/>
                        <w:spacing w:val="-14"/>
                      </w:rPr>
                      <w:t xml:space="preserve"> </w:t>
                    </w:r>
                    <w:r>
                      <w:rPr>
                        <w:rFonts w:ascii="SimSun" w:hAnsi="SimSun" w:eastAsia="SimSun" w:cs="SimSun"/>
                        <w:sz w:val="11"/>
                        <w:szCs w:val="11"/>
                        <w:spacing w:val="-1"/>
                      </w:rPr>
                      <w:t>靠</w:t>
                    </w:r>
                    <w:r>
                      <w:rPr>
                        <w:rFonts w:ascii="SimSun" w:hAnsi="SimSun" w:eastAsia="SimSun" w:cs="SimSun"/>
                        <w:sz w:val="11"/>
                        <w:szCs w:val="11"/>
                        <w:spacing w:val="-19"/>
                      </w:rPr>
                      <w:t xml:space="preserve"> </w:t>
                    </w:r>
                    <w:r>
                      <w:rPr>
                        <w:rFonts w:ascii="SimSun" w:hAnsi="SimSun" w:eastAsia="SimSun" w:cs="SimSun"/>
                        <w:sz w:val="11"/>
                        <w:szCs w:val="11"/>
                        <w:spacing w:val="-1"/>
                      </w:rPr>
                      <w:t>性</w:t>
                    </w:r>
                    <w:r>
                      <w:rPr>
                        <w:rFonts w:ascii="SimSun" w:hAnsi="SimSun" w:eastAsia="SimSun" w:cs="SimSun"/>
                        <w:sz w:val="11"/>
                        <w:szCs w:val="11"/>
                        <w:spacing w:val="-20"/>
                      </w:rPr>
                      <w:t xml:space="preserve"> </w:t>
                    </w:r>
                    <w:r>
                      <w:rPr>
                        <w:rFonts w:ascii="SimSun" w:hAnsi="SimSun" w:eastAsia="SimSun" w:cs="SimSun"/>
                        <w:sz w:val="11"/>
                        <w:szCs w:val="11"/>
                        <w:spacing w:val="-1"/>
                      </w:rPr>
                      <w:t>测</w:t>
                    </w:r>
                    <w:r>
                      <w:rPr>
                        <w:rFonts w:ascii="SimSun" w:hAnsi="SimSun" w:eastAsia="SimSun" w:cs="SimSun"/>
                        <w:sz w:val="11"/>
                        <w:szCs w:val="11"/>
                        <w:spacing w:val="-19"/>
                      </w:rPr>
                      <w:t xml:space="preserve"> </w:t>
                    </w:r>
                    <w:r>
                      <w:rPr>
                        <w:rFonts w:ascii="SimSun" w:hAnsi="SimSun" w:eastAsia="SimSun" w:cs="SimSun"/>
                        <w:sz w:val="11"/>
                        <w:szCs w:val="11"/>
                        <w:spacing w:val="-1"/>
                      </w:rPr>
                      <w:t>试</w:t>
                    </w:r>
                    <w:r>
                      <w:rPr>
                        <w:rFonts w:ascii="SimSun" w:hAnsi="SimSun" w:eastAsia="SimSun" w:cs="SimSun"/>
                        <w:sz w:val="11"/>
                        <w:szCs w:val="11"/>
                        <w:spacing w:val="-20"/>
                      </w:rPr>
                      <w:t xml:space="preserve"> </w:t>
                    </w:r>
                    <w:r>
                      <w:rPr>
                        <w:rFonts w:ascii="SimSun" w:hAnsi="SimSun" w:eastAsia="SimSun" w:cs="SimSun"/>
                        <w:sz w:val="11"/>
                        <w:szCs w:val="11"/>
                        <w:spacing w:val="-1"/>
                      </w:rPr>
                      <w:t>用</w:t>
                    </w:r>
                    <w:r>
                      <w:rPr>
                        <w:rFonts w:ascii="SimSun" w:hAnsi="SimSun" w:eastAsia="SimSun" w:cs="SimSun"/>
                        <w:sz w:val="11"/>
                        <w:szCs w:val="11"/>
                        <w:spacing w:val="-19"/>
                      </w:rPr>
                      <w:t xml:space="preserve"> </w:t>
                    </w:r>
                    <w:r>
                      <w:rPr>
                        <w:rFonts w:ascii="SimSun" w:hAnsi="SimSun" w:eastAsia="SimSun" w:cs="SimSun"/>
                        <w:sz w:val="11"/>
                        <w:szCs w:val="11"/>
                        <w:spacing w:val="-1"/>
                      </w:rPr>
                      <w:t>例</w:t>
                    </w:r>
                  </w:p>
                </w:txbxContent>
              </v:textbox>
            </v:shape>
            <v:shape id="_x0000_s1034" style="position:absolute;left:2784;top:2595;width:141;height:888;" filled="false" stroked="false" type="#_x0000_t202">
              <v:fill on="false"/>
              <v:stroke on="false"/>
              <v:path/>
              <v:imagedata o:title=""/>
              <o:lock v:ext="edit" aspectratio="false"/>
              <v:textbox inset="0mm,0mm,0mm,0mm" style="layout-flow:vertical-ideographic;">
                <w:txbxContent>
                  <w:p>
                    <w:pPr>
                      <w:ind w:left="20"/>
                      <w:spacing w:before="19" w:line="201" w:lineRule="auto"/>
                      <w:rPr>
                        <w:rFonts w:ascii="SimSun" w:hAnsi="SimSun" w:eastAsia="SimSun" w:cs="SimSun"/>
                        <w:sz w:val="11"/>
                        <w:szCs w:val="11"/>
                      </w:rPr>
                    </w:pPr>
                    <w:r>
                      <w:rPr>
                        <w:rFonts w:ascii="SimSun" w:hAnsi="SimSun" w:eastAsia="SimSun" w:cs="SimSun"/>
                        <w:sz w:val="11"/>
                        <w:szCs w:val="11"/>
                      </w:rPr>
                      <w:t>集</w:t>
                    </w:r>
                    <w:r>
                      <w:rPr>
                        <w:rFonts w:ascii="SimSun" w:hAnsi="SimSun" w:eastAsia="SimSun" w:cs="SimSun"/>
                        <w:sz w:val="11"/>
                        <w:szCs w:val="11"/>
                        <w:spacing w:val="-18"/>
                      </w:rPr>
                      <w:t xml:space="preserve"> </w:t>
                    </w:r>
                    <w:r>
                      <w:rPr>
                        <w:rFonts w:ascii="SimSun" w:hAnsi="SimSun" w:eastAsia="SimSun" w:cs="SimSun"/>
                        <w:sz w:val="11"/>
                        <w:szCs w:val="11"/>
                      </w:rPr>
                      <w:t>成</w:t>
                    </w:r>
                    <w:r>
                      <w:rPr>
                        <w:rFonts w:ascii="SimSun" w:hAnsi="SimSun" w:eastAsia="SimSun" w:cs="SimSun"/>
                        <w:sz w:val="11"/>
                        <w:szCs w:val="11"/>
                        <w:spacing w:val="-18"/>
                      </w:rPr>
                      <w:t xml:space="preserve"> </w:t>
                    </w:r>
                    <w:r>
                      <w:rPr>
                        <w:rFonts w:ascii="SimSun" w:hAnsi="SimSun" w:eastAsia="SimSun" w:cs="SimSun"/>
                        <w:sz w:val="11"/>
                        <w:szCs w:val="11"/>
                      </w:rPr>
                      <w:t>测</w:t>
                    </w:r>
                    <w:r>
                      <w:rPr>
                        <w:rFonts w:ascii="SimSun" w:hAnsi="SimSun" w:eastAsia="SimSun" w:cs="SimSun"/>
                        <w:sz w:val="11"/>
                        <w:szCs w:val="11"/>
                        <w:spacing w:val="-18"/>
                      </w:rPr>
                      <w:t xml:space="preserve"> </w:t>
                    </w:r>
                    <w:r>
                      <w:rPr>
                        <w:rFonts w:ascii="SimSun" w:hAnsi="SimSun" w:eastAsia="SimSun" w:cs="SimSun"/>
                        <w:sz w:val="11"/>
                        <w:szCs w:val="11"/>
                      </w:rPr>
                      <w:t>试</w:t>
                    </w:r>
                    <w:r>
                      <w:rPr>
                        <w:rFonts w:ascii="SimSun" w:hAnsi="SimSun" w:eastAsia="SimSun" w:cs="SimSun"/>
                        <w:sz w:val="11"/>
                        <w:szCs w:val="11"/>
                        <w:spacing w:val="-17"/>
                      </w:rPr>
                      <w:t xml:space="preserve"> </w:t>
                    </w:r>
                    <w:r>
                      <w:rPr>
                        <w:rFonts w:ascii="SimSun" w:hAnsi="SimSun" w:eastAsia="SimSun" w:cs="SimSun"/>
                        <w:sz w:val="11"/>
                        <w:szCs w:val="11"/>
                      </w:rPr>
                      <w:t>用</w:t>
                    </w:r>
                    <w:r>
                      <w:rPr>
                        <w:rFonts w:ascii="SimSun" w:hAnsi="SimSun" w:eastAsia="SimSun" w:cs="SimSun"/>
                        <w:sz w:val="11"/>
                        <w:szCs w:val="11"/>
                        <w:spacing w:val="-18"/>
                      </w:rPr>
                      <w:t xml:space="preserve"> </w:t>
                    </w:r>
                    <w:r>
                      <w:rPr>
                        <w:rFonts w:ascii="SimSun" w:hAnsi="SimSun" w:eastAsia="SimSun" w:cs="SimSun"/>
                        <w:sz w:val="11"/>
                        <w:szCs w:val="11"/>
                      </w:rPr>
                      <w:t>例</w:t>
                    </w:r>
                  </w:p>
                </w:txbxContent>
              </v:textbox>
            </v:shape>
            <v:shape id="_x0000_s1036" style="position:absolute;left:3614;top:2592;width:141;height:880;" filled="false" stroked="false" type="#_x0000_t202">
              <v:fill on="false"/>
              <v:stroke on="false"/>
              <v:path/>
              <v:imagedata o:title=""/>
              <o:lock v:ext="edit" aspectratio="false"/>
              <v:textbox inset="0mm,0mm,0mm,0mm" style="layout-flow:vertical-ideographic;">
                <w:txbxContent>
                  <w:p>
                    <w:pPr>
                      <w:ind w:left="20"/>
                      <w:spacing w:before="19" w:line="201" w:lineRule="auto"/>
                      <w:rPr>
                        <w:rFonts w:ascii="SimSun" w:hAnsi="SimSun" w:eastAsia="SimSun" w:cs="SimSun"/>
                        <w:sz w:val="11"/>
                        <w:szCs w:val="11"/>
                      </w:rPr>
                    </w:pPr>
                    <w:r>
                      <w:rPr>
                        <w:rFonts w:ascii="SimSun" w:hAnsi="SimSun" w:eastAsia="SimSun" w:cs="SimSun"/>
                        <w:sz w:val="11"/>
                        <w:szCs w:val="11"/>
                      </w:rPr>
                      <w:t>压</w:t>
                    </w:r>
                    <w:r>
                      <w:rPr>
                        <w:rFonts w:ascii="SimSun" w:hAnsi="SimSun" w:eastAsia="SimSun" w:cs="SimSun"/>
                        <w:sz w:val="11"/>
                        <w:szCs w:val="11"/>
                        <w:spacing w:val="-19"/>
                      </w:rPr>
                      <w:t xml:space="preserve"> </w:t>
                    </w:r>
                    <w:r>
                      <w:rPr>
                        <w:rFonts w:ascii="SimSun" w:hAnsi="SimSun" w:eastAsia="SimSun" w:cs="SimSun"/>
                        <w:sz w:val="11"/>
                        <w:szCs w:val="11"/>
                      </w:rPr>
                      <w:t>力</w:t>
                    </w:r>
                    <w:r>
                      <w:rPr>
                        <w:rFonts w:ascii="SimSun" w:hAnsi="SimSun" w:eastAsia="SimSun" w:cs="SimSun"/>
                        <w:sz w:val="11"/>
                        <w:szCs w:val="11"/>
                        <w:spacing w:val="-19"/>
                      </w:rPr>
                      <w:t xml:space="preserve"> </w:t>
                    </w:r>
                    <w:r>
                      <w:rPr>
                        <w:rFonts w:ascii="SimSun" w:hAnsi="SimSun" w:eastAsia="SimSun" w:cs="SimSun"/>
                        <w:sz w:val="11"/>
                        <w:szCs w:val="11"/>
                      </w:rPr>
                      <w:t>测</w:t>
                    </w:r>
                    <w:r>
                      <w:rPr>
                        <w:rFonts w:ascii="SimSun" w:hAnsi="SimSun" w:eastAsia="SimSun" w:cs="SimSun"/>
                        <w:sz w:val="11"/>
                        <w:szCs w:val="11"/>
                        <w:spacing w:val="-19"/>
                      </w:rPr>
                      <w:t xml:space="preserve"> </w:t>
                    </w:r>
                    <w:r>
                      <w:rPr>
                        <w:rFonts w:ascii="SimSun" w:hAnsi="SimSun" w:eastAsia="SimSun" w:cs="SimSun"/>
                        <w:sz w:val="11"/>
                        <w:szCs w:val="11"/>
                      </w:rPr>
                      <w:t>试</w:t>
                    </w:r>
                    <w:r>
                      <w:rPr>
                        <w:rFonts w:ascii="SimSun" w:hAnsi="SimSun" w:eastAsia="SimSun" w:cs="SimSun"/>
                        <w:sz w:val="11"/>
                        <w:szCs w:val="11"/>
                        <w:spacing w:val="-19"/>
                      </w:rPr>
                      <w:t xml:space="preserve"> </w:t>
                    </w:r>
                    <w:r>
                      <w:rPr>
                        <w:rFonts w:ascii="SimSun" w:hAnsi="SimSun" w:eastAsia="SimSun" w:cs="SimSun"/>
                        <w:sz w:val="11"/>
                        <w:szCs w:val="11"/>
                      </w:rPr>
                      <w:t>用</w:t>
                    </w:r>
                    <w:r>
                      <w:rPr>
                        <w:rFonts w:ascii="SimSun" w:hAnsi="SimSun" w:eastAsia="SimSun" w:cs="SimSun"/>
                        <w:sz w:val="11"/>
                        <w:szCs w:val="11"/>
                        <w:spacing w:val="-19"/>
                      </w:rPr>
                      <w:t xml:space="preserve"> </w:t>
                    </w:r>
                    <w:r>
                      <w:rPr>
                        <w:rFonts w:ascii="SimSun" w:hAnsi="SimSun" w:eastAsia="SimSun" w:cs="SimSun"/>
                        <w:sz w:val="11"/>
                        <w:szCs w:val="11"/>
                      </w:rPr>
                      <w:t>例</w:t>
                    </w:r>
                  </w:p>
                </w:txbxContent>
              </v:textbox>
            </v:shape>
          </v:group>
        </w:pict>
      </w:r>
    </w:p>
    <w:p>
      <w:pPr>
        <w:ind w:left="2839"/>
        <w:spacing w:before="79" w:line="228" w:lineRule="auto"/>
        <w:rPr>
          <w:rFonts w:ascii="KaiTi" w:hAnsi="KaiTi" w:eastAsia="KaiTi" w:cs="KaiTi"/>
          <w:sz w:val="21"/>
          <w:szCs w:val="21"/>
        </w:rPr>
      </w:pPr>
      <w:r>
        <w:rPr>
          <w:rFonts w:ascii="KaiTi" w:hAnsi="KaiTi" w:eastAsia="KaiTi" w:cs="KaiTi"/>
          <w:sz w:val="21"/>
          <w:szCs w:val="21"/>
          <w:spacing w:val="-12"/>
        </w:rPr>
        <w:t>图13-8</w:t>
      </w:r>
      <w:r>
        <w:rPr>
          <w:rFonts w:ascii="KaiTi" w:hAnsi="KaiTi" w:eastAsia="KaiTi" w:cs="KaiTi"/>
          <w:sz w:val="21"/>
          <w:szCs w:val="21"/>
          <w:spacing w:val="89"/>
        </w:rPr>
        <w:t xml:space="preserve"> </w:t>
      </w:r>
      <w:r>
        <w:rPr>
          <w:rFonts w:ascii="KaiTi" w:hAnsi="KaiTi" w:eastAsia="KaiTi" w:cs="KaiTi"/>
          <w:sz w:val="21"/>
          <w:szCs w:val="21"/>
          <w:spacing w:val="-12"/>
        </w:rPr>
        <w:t>总体测试计划结构图</w:t>
      </w:r>
    </w:p>
    <w:p>
      <w:pPr>
        <w:spacing w:line="228" w:lineRule="auto"/>
        <w:sectPr>
          <w:headerReference w:type="default" r:id="rId6"/>
          <w:footerReference w:type="default" r:id="rId718"/>
          <w:pgSz w:w="10060" w:h="12930"/>
          <w:pgMar w:top="400" w:right="842" w:bottom="807" w:left="1010" w:header="0" w:footer="500" w:gutter="0"/>
        </w:sectPr>
        <w:rPr>
          <w:rFonts w:ascii="KaiTi" w:hAnsi="KaiTi" w:eastAsia="KaiTi" w:cs="KaiTi"/>
          <w:sz w:val="21"/>
          <w:szCs w:val="21"/>
        </w:rPr>
      </w:pPr>
    </w:p>
    <w:p>
      <w:pPr>
        <w:spacing w:before="265" w:line="221" w:lineRule="auto"/>
        <w:rPr>
          <w:rFonts w:ascii="SimHei" w:hAnsi="SimHei" w:eastAsia="SimHei" w:cs="SimHei"/>
          <w:sz w:val="16"/>
          <w:szCs w:val="16"/>
        </w:rPr>
      </w:pPr>
      <w:r>
        <w:rPr>
          <w:rFonts w:ascii="SimHei" w:hAnsi="SimHei" w:eastAsia="SimHei" w:cs="SimHei"/>
          <w:sz w:val="16"/>
          <w:szCs w:val="16"/>
          <w:spacing w:val="25"/>
        </w:rPr>
        <w:t>从菜鸟到测试架构师</w:t>
      </w:r>
      <w:r>
        <w:rPr>
          <w:rFonts w:ascii="SimHei" w:hAnsi="SimHei" w:eastAsia="SimHei" w:cs="SimHei"/>
          <w:sz w:val="16"/>
          <w:szCs w:val="16"/>
          <w:spacing w:val="-45"/>
        </w:rPr>
        <w:t xml:space="preserve"> </w:t>
      </w:r>
      <w:r>
        <w:rPr>
          <w:rFonts w:ascii="SimHei" w:hAnsi="SimHei" w:eastAsia="SimHei" w:cs="SimHei"/>
          <w:sz w:val="16"/>
          <w:szCs w:val="16"/>
          <w:spacing w:val="25"/>
        </w:rPr>
        <w:t>—</w:t>
      </w:r>
      <w:r>
        <w:rPr>
          <w:rFonts w:ascii="SimHei" w:hAnsi="SimHei" w:eastAsia="SimHei" w:cs="SimHei"/>
          <w:sz w:val="16"/>
          <w:szCs w:val="16"/>
          <w:spacing w:val="-47"/>
        </w:rPr>
        <w:t xml:space="preserve"> </w:t>
      </w:r>
      <w:r>
        <w:rPr>
          <w:rFonts w:ascii="SimHei" w:hAnsi="SimHei" w:eastAsia="SimHei" w:cs="SimHei"/>
          <w:sz w:val="16"/>
          <w:szCs w:val="16"/>
          <w:spacing w:val="25"/>
        </w:rPr>
        <w:t>—</w:t>
      </w:r>
      <w:r>
        <w:rPr>
          <w:rFonts w:ascii="SimHei" w:hAnsi="SimHei" w:eastAsia="SimHei" w:cs="SimHei"/>
          <w:sz w:val="16"/>
          <w:szCs w:val="16"/>
          <w:spacing w:val="-47"/>
        </w:rPr>
        <w:t xml:space="preserve"> </w:t>
      </w:r>
      <w:r>
        <w:rPr>
          <w:rFonts w:ascii="SimHei" w:hAnsi="SimHei" w:eastAsia="SimHei" w:cs="SimHei"/>
          <w:sz w:val="16"/>
          <w:szCs w:val="16"/>
          <w:spacing w:val="25"/>
        </w:rPr>
        <w:t>—</w:t>
      </w:r>
      <w:r>
        <w:rPr>
          <w:rFonts w:ascii="SimHei" w:hAnsi="SimHei" w:eastAsia="SimHei" w:cs="SimHei"/>
          <w:sz w:val="16"/>
          <w:szCs w:val="16"/>
          <w:spacing w:val="-41"/>
        </w:rPr>
        <w:t xml:space="preserve"> </w:t>
      </w:r>
      <w:r>
        <w:rPr>
          <w:rFonts w:ascii="SimHei" w:hAnsi="SimHei" w:eastAsia="SimHei" w:cs="SimHei"/>
          <w:sz w:val="16"/>
          <w:szCs w:val="16"/>
          <w:spacing w:val="25"/>
        </w:rPr>
        <w:t>个测试工程师的成长日记</w:t>
      </w:r>
    </w:p>
    <w:p>
      <w:pPr>
        <w:spacing w:line="320" w:lineRule="auto"/>
        <w:rPr>
          <w:rFonts w:ascii="Arial"/>
          <w:sz w:val="21"/>
        </w:rPr>
      </w:pPr>
      <w:r/>
    </w:p>
    <w:p>
      <w:pPr>
        <w:spacing w:line="321" w:lineRule="auto"/>
        <w:rPr>
          <w:rFonts w:ascii="Arial"/>
          <w:sz w:val="21"/>
        </w:rPr>
      </w:pPr>
      <w:r/>
    </w:p>
    <w:p>
      <w:pPr>
        <w:pStyle w:val="BodyText"/>
        <w:ind w:right="72" w:firstLine="430"/>
        <w:spacing w:before="65" w:line="307" w:lineRule="auto"/>
        <w:rPr>
          <w:sz w:val="20"/>
          <w:szCs w:val="20"/>
        </w:rPr>
      </w:pPr>
      <w:r>
        <w:rPr>
          <w:sz w:val="20"/>
          <w:szCs w:val="20"/>
          <w:spacing w:val="10"/>
        </w:rPr>
        <w:t>总体测试计划也是需要经过评审的，以确保大家真正理解总体测试计划中制定的测试</w:t>
      </w:r>
      <w:r>
        <w:rPr>
          <w:sz w:val="20"/>
          <w:szCs w:val="20"/>
          <w:spacing w:val="6"/>
        </w:rPr>
        <w:t xml:space="preserve"> </w:t>
      </w:r>
      <w:r>
        <w:rPr>
          <w:sz w:val="20"/>
          <w:szCs w:val="20"/>
          <w:spacing w:val="10"/>
        </w:rPr>
        <w:t>策略与方案，并且可以民主地解决测试项目组之间的分歧。</w:t>
      </w:r>
    </w:p>
    <w:p>
      <w:pPr>
        <w:pStyle w:val="BodyText"/>
        <w:ind w:left="430"/>
        <w:spacing w:before="95" w:line="219" w:lineRule="auto"/>
        <w:rPr>
          <w:sz w:val="20"/>
          <w:szCs w:val="20"/>
        </w:rPr>
      </w:pPr>
      <w:r>
        <w:rPr>
          <w:sz w:val="20"/>
          <w:szCs w:val="20"/>
          <w:spacing w:val="12"/>
        </w:rPr>
        <w:t>一般来说，如图13-9所示的人员应当被邀请参加总体测试计划评审。</w:t>
      </w:r>
    </w:p>
    <w:p>
      <w:pPr>
        <w:spacing w:before="237"/>
        <w:rPr/>
      </w:pPr>
      <w:r/>
    </w:p>
    <w:p>
      <w:pPr>
        <w:sectPr>
          <w:headerReference w:type="default" r:id="rId720"/>
          <w:footerReference w:type="default" r:id="rId721"/>
          <w:pgSz w:w="10060" w:h="12930"/>
          <w:pgMar w:top="400" w:right="930" w:bottom="842" w:left="849" w:header="0" w:footer="483" w:gutter="0"/>
          <w:cols w:equalWidth="0" w:num="1">
            <w:col w:w="8280" w:space="0"/>
          </w:cols>
        </w:sectPr>
        <w:rPr/>
      </w:pPr>
    </w:p>
    <w:p>
      <w:pPr>
        <w:pStyle w:val="BodyText"/>
        <w:ind w:left="2550"/>
        <w:spacing w:before="32" w:line="219" w:lineRule="auto"/>
        <w:rPr/>
      </w:pPr>
      <w:r>
        <w:rPr>
          <w:spacing w:val="14"/>
        </w:rPr>
        <w:t>开发首席架构师</w:t>
      </w:r>
    </w:p>
    <w:p>
      <w:pPr>
        <w:spacing w:line="475" w:lineRule="auto"/>
        <w:rPr>
          <w:rFonts w:ascii="Arial"/>
          <w:sz w:val="21"/>
        </w:rPr>
      </w:pPr>
      <w:r/>
    </w:p>
    <w:p>
      <w:pPr>
        <w:pStyle w:val="BodyText"/>
        <w:ind w:left="2360"/>
        <w:spacing w:before="52" w:line="219" w:lineRule="auto"/>
        <w:rPr/>
      </w:pPr>
      <w:r>
        <w:rPr>
          <w:spacing w:val="12"/>
        </w:rPr>
        <w:t>各测试项目组负责人</w:t>
      </w:r>
    </w:p>
    <w:p>
      <w:pPr>
        <w:spacing w:line="272" w:lineRule="auto"/>
        <w:rPr>
          <w:rFonts w:ascii="Arial"/>
          <w:sz w:val="21"/>
        </w:rPr>
      </w:pPr>
      <w:r>
        <w:pict>
          <v:shape id="_x0000_s1042" style="position:absolute;margin-left:152.854pt;margin-top:7.4942pt;mso-position-vertical-relative:text;mso-position-horizontal-relative:text;width:7.6pt;height:18.7pt;z-index:254352384;" filled="false" stroked="false" type="#_x0000_t202">
            <v:fill on="false"/>
            <v:stroke on="false"/>
            <v:path/>
            <v:imagedata o:title=""/>
            <o:lock v:ext="edit" aspectratio="false"/>
            <v:textbox inset="0mm,0mm,0mm,0mm" style="layout-flow:vertical-ideographic;">
              <w:txbxContent>
                <w:p>
                  <w:pPr>
                    <w:pStyle w:val="BodyText"/>
                    <w:ind w:left="20"/>
                    <w:spacing w:before="20" w:line="111" w:lineRule="exact"/>
                    <w:rPr>
                      <w:sz w:val="14"/>
                      <w:szCs w:val="14"/>
                    </w:rPr>
                  </w:pPr>
                  <w:r>
                    <w:rPr>
                      <w:sz w:val="14"/>
                      <w:szCs w:val="14"/>
                      <w:spacing w:val="33"/>
                      <w:w w:val="125"/>
                      <w:position w:val="-2"/>
                    </w:rPr>
                    <w:t>A</w:t>
                  </w:r>
                  <w:r>
                    <w:rPr>
                      <w:sz w:val="14"/>
                      <w:szCs w:val="14"/>
                      <w:spacing w:val="21"/>
                      <w:w w:val="101"/>
                      <w:position w:val="-2"/>
                    </w:rPr>
                    <w:t xml:space="preserve"> </w:t>
                  </w:r>
                  <w:r>
                    <w:rPr>
                      <w:sz w:val="14"/>
                      <w:szCs w:val="14"/>
                      <w:spacing w:val="33"/>
                      <w:w w:val="125"/>
                      <w:position w:val="-2"/>
                    </w:rPr>
                    <w:t>M</w:t>
                  </w:r>
                </w:p>
              </w:txbxContent>
            </v:textbox>
          </v:shape>
        </w:pict>
      </w:r>
      <w:r/>
    </w:p>
    <w:p>
      <w:pPr>
        <w:spacing w:line="272" w:lineRule="auto"/>
        <w:rPr>
          <w:rFonts w:ascii="Arial"/>
          <w:sz w:val="21"/>
        </w:rPr>
      </w:pPr>
      <w:r/>
    </w:p>
    <w:p>
      <w:pPr>
        <w:pStyle w:val="BodyText"/>
        <w:ind w:left="1850"/>
        <w:spacing w:before="53" w:line="219" w:lineRule="auto"/>
        <w:rPr/>
      </w:pPr>
      <w:r>
        <w:rPr>
          <w:spacing w:val="13"/>
        </w:rPr>
        <w:t>各开发项目组技术负责人、架构师</w:t>
      </w:r>
    </w:p>
    <w:p>
      <w:pPr>
        <w:spacing w:line="296" w:lineRule="auto"/>
        <w:rPr>
          <w:rFonts w:ascii="Arial"/>
          <w:sz w:val="21"/>
        </w:rPr>
      </w:pPr>
      <w:r/>
    </w:p>
    <w:p>
      <w:pPr>
        <w:spacing w:line="297" w:lineRule="auto"/>
        <w:rPr>
          <w:rFonts w:ascii="Arial"/>
          <w:sz w:val="21"/>
        </w:rPr>
      </w:pPr>
      <w:r/>
    </w:p>
    <w:p>
      <w:pPr>
        <w:pStyle w:val="BodyText"/>
        <w:ind w:left="2370"/>
        <w:spacing w:before="52" w:line="219" w:lineRule="auto"/>
        <w:rPr/>
      </w:pPr>
      <w:r>
        <w:rPr>
          <w:spacing w:val="12"/>
        </w:rPr>
        <w:t>本产品研发管理团队</w:t>
      </w:r>
    </w:p>
    <w:p>
      <w:pPr>
        <w:spacing w:line="40" w:lineRule="exact"/>
        <w:rPr/>
      </w:pPr>
      <w:r/>
    </w:p>
    <w:p>
      <w:pPr>
        <w:spacing w:line="14" w:lineRule="auto"/>
        <w:rPr>
          <w:rFonts w:ascii="Arial"/>
          <w:sz w:val="2"/>
        </w:rPr>
      </w:pPr>
      <w:r>
        <w:rPr>
          <w:rFonts w:ascii="Arial" w:hAnsi="Arial" w:eastAsia="Arial" w:cs="Arial"/>
          <w:sz w:val="2"/>
          <w:szCs w:val="2"/>
        </w:rPr>
        <w:br w:type="column"/>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pStyle w:val="BodyText"/>
        <w:ind w:left="349" w:right="1937" w:hanging="349"/>
        <w:spacing w:before="52" w:line="267" w:lineRule="auto"/>
        <w:rPr/>
      </w:pPr>
      <w:r>
        <w:rPr>
          <w:spacing w:val="15"/>
        </w:rPr>
        <w:t>总体测试计划</w:t>
      </w:r>
      <w:r>
        <w:rPr/>
        <w:t xml:space="preserve"> </w:t>
      </w:r>
      <w:r>
        <w:rPr>
          <w:spacing w:val="-3"/>
        </w:rPr>
        <w:t>评</w:t>
      </w:r>
      <w:r>
        <w:rPr>
          <w:spacing w:val="-27"/>
        </w:rPr>
        <w:t xml:space="preserve"> </w:t>
      </w:r>
      <w:r>
        <w:rPr>
          <w:spacing w:val="-3"/>
        </w:rPr>
        <w:t>审</w:t>
      </w:r>
    </w:p>
    <w:p>
      <w:pPr>
        <w:spacing w:line="267" w:lineRule="auto"/>
        <w:sectPr>
          <w:type w:val="continuous"/>
          <w:pgSz w:w="10060" w:h="12930"/>
          <w:pgMar w:top="400" w:right="930" w:bottom="842" w:left="849" w:header="0" w:footer="483" w:gutter="0"/>
          <w:cols w:equalWidth="0" w:num="2">
            <w:col w:w="5191" w:space="100"/>
            <w:col w:w="2990" w:space="0"/>
          </w:cols>
        </w:sectPr>
        <w:rPr/>
      </w:pPr>
    </w:p>
    <w:p>
      <w:pPr>
        <w:ind w:left="2960"/>
        <w:spacing w:before="68" w:line="223" w:lineRule="auto"/>
        <w:rPr>
          <w:rFonts w:ascii="KaiTi" w:hAnsi="KaiTi" w:eastAsia="KaiTi" w:cs="KaiTi"/>
          <w:sz w:val="20"/>
          <w:szCs w:val="20"/>
        </w:rPr>
      </w:pPr>
      <w:r>
        <w:rPr>
          <w:rFonts w:ascii="KaiTi" w:hAnsi="KaiTi" w:eastAsia="KaiTi" w:cs="KaiTi"/>
          <w:sz w:val="20"/>
          <w:szCs w:val="20"/>
          <w:spacing w:val="-5"/>
        </w:rPr>
        <w:t>图13-9</w:t>
      </w:r>
      <w:r>
        <w:rPr>
          <w:rFonts w:ascii="KaiTi" w:hAnsi="KaiTi" w:eastAsia="KaiTi" w:cs="KaiTi"/>
          <w:sz w:val="20"/>
          <w:szCs w:val="20"/>
          <w:spacing w:val="-5"/>
        </w:rPr>
        <w:t xml:space="preserve">  </w:t>
      </w:r>
      <w:r>
        <w:rPr>
          <w:rFonts w:ascii="KaiTi" w:hAnsi="KaiTi" w:eastAsia="KaiTi" w:cs="KaiTi"/>
          <w:sz w:val="20"/>
          <w:szCs w:val="20"/>
          <w:spacing w:val="-5"/>
        </w:rPr>
        <w:t>总体测试计划评审</w:t>
      </w:r>
    </w:p>
    <w:p>
      <w:pPr>
        <w:spacing w:line="248" w:lineRule="auto"/>
        <w:rPr>
          <w:rFonts w:ascii="Arial"/>
          <w:sz w:val="21"/>
        </w:rPr>
      </w:pPr>
      <w:r/>
    </w:p>
    <w:p>
      <w:pPr>
        <w:spacing w:line="248" w:lineRule="auto"/>
        <w:rPr>
          <w:rFonts w:ascii="Arial"/>
          <w:sz w:val="21"/>
        </w:rPr>
      </w:pPr>
      <w:r/>
    </w:p>
    <w:p>
      <w:pPr>
        <w:ind w:left="4"/>
        <w:spacing w:before="92" w:line="222" w:lineRule="auto"/>
        <w:outlineLvl w:val="1"/>
        <w:rPr>
          <w:rFonts w:ascii="SimHei" w:hAnsi="SimHei" w:eastAsia="SimHei" w:cs="SimHei"/>
          <w:sz w:val="28"/>
          <w:szCs w:val="28"/>
        </w:rPr>
      </w:pPr>
      <w:bookmarkStart w:name="bookmark226" w:id="411"/>
      <w:bookmarkEnd w:id="411"/>
      <w:r>
        <w:rPr>
          <w:rFonts w:ascii="SimHei" w:hAnsi="SimHei" w:eastAsia="SimHei" w:cs="SimHei"/>
          <w:sz w:val="28"/>
          <w:szCs w:val="28"/>
          <w:b/>
          <w:bCs/>
          <w:u w:val="single" w:color="auto"/>
          <w:spacing w:val="5"/>
        </w:rPr>
        <w:t>13.5</w:t>
      </w:r>
      <w:r>
        <w:rPr>
          <w:rFonts w:ascii="SimHei" w:hAnsi="SimHei" w:eastAsia="SimHei" w:cs="SimHei"/>
          <w:sz w:val="28"/>
          <w:szCs w:val="28"/>
          <w:u w:val="single" w:color="auto"/>
          <w:spacing w:val="5"/>
        </w:rPr>
        <w:t xml:space="preserve">  </w:t>
      </w:r>
      <w:r>
        <w:rPr>
          <w:rFonts w:ascii="SimHei" w:hAnsi="SimHei" w:eastAsia="SimHei" w:cs="SimHei"/>
          <w:sz w:val="28"/>
          <w:szCs w:val="28"/>
          <w:b/>
          <w:bCs/>
          <w:u w:val="single" w:color="auto"/>
          <w:spacing w:val="5"/>
        </w:rPr>
        <w:t>将缺陷扼杀在萌芽阶段</w:t>
      </w:r>
    </w:p>
    <w:p>
      <w:pPr>
        <w:spacing w:line="358" w:lineRule="auto"/>
        <w:rPr>
          <w:rFonts w:ascii="Arial"/>
          <w:sz w:val="21"/>
        </w:rPr>
      </w:pPr>
      <w:r/>
    </w:p>
    <w:p>
      <w:pPr>
        <w:pStyle w:val="BodyText"/>
        <w:ind w:firstLine="430"/>
        <w:spacing w:before="52" w:line="331" w:lineRule="auto"/>
        <w:rPr>
          <w:sz w:val="20"/>
          <w:szCs w:val="20"/>
        </w:rPr>
      </w:pPr>
      <w:r>
        <w:rPr>
          <w:spacing w:val="-11"/>
        </w:rPr>
        <w:t>从</w:t>
      </w:r>
      <w:r>
        <w:rPr>
          <w:spacing w:val="-6"/>
        </w:rPr>
        <w:t xml:space="preserve"> </w:t>
      </w:r>
      <w:r>
        <w:rPr>
          <w:spacing w:val="-11"/>
        </w:rPr>
        <w:t>一</w:t>
      </w:r>
      <w:r>
        <w:rPr>
          <w:spacing w:val="-25"/>
        </w:rPr>
        <w:t xml:space="preserve"> </w:t>
      </w:r>
      <w:r>
        <w:rPr>
          <w:spacing w:val="-11"/>
        </w:rPr>
        <w:t>个</w:t>
      </w:r>
      <w:r>
        <w:rPr>
          <w:spacing w:val="-25"/>
        </w:rPr>
        <w:t xml:space="preserve"> </w:t>
      </w:r>
      <w:r>
        <w:rPr>
          <w:spacing w:val="-11"/>
        </w:rPr>
        <w:t>研</w:t>
      </w:r>
      <w:r>
        <w:rPr>
          <w:spacing w:val="-23"/>
        </w:rPr>
        <w:t xml:space="preserve"> </w:t>
      </w:r>
      <w:r>
        <w:rPr>
          <w:spacing w:val="-11"/>
        </w:rPr>
        <w:t>发 团 队 的</w:t>
      </w:r>
      <w:r>
        <w:rPr>
          <w:spacing w:val="-21"/>
        </w:rPr>
        <w:t xml:space="preserve"> </w:t>
      </w:r>
      <w:r>
        <w:rPr>
          <w:spacing w:val="-11"/>
        </w:rPr>
        <w:t>总</w:t>
      </w:r>
      <w:r>
        <w:rPr>
          <w:spacing w:val="-25"/>
        </w:rPr>
        <w:t xml:space="preserve"> </w:t>
      </w:r>
      <w:r>
        <w:rPr>
          <w:spacing w:val="-11"/>
        </w:rPr>
        <w:t>体</w:t>
      </w:r>
      <w:r>
        <w:rPr>
          <w:spacing w:val="-25"/>
        </w:rPr>
        <w:t xml:space="preserve"> </w:t>
      </w:r>
      <w:r>
        <w:rPr>
          <w:spacing w:val="-11"/>
        </w:rPr>
        <w:t>研</w:t>
      </w:r>
      <w:r>
        <w:rPr>
          <w:spacing w:val="-22"/>
        </w:rPr>
        <w:t xml:space="preserve"> </w:t>
      </w:r>
      <w:r>
        <w:rPr>
          <w:spacing w:val="-11"/>
        </w:rPr>
        <w:t>发</w:t>
      </w:r>
      <w:r>
        <w:rPr>
          <w:spacing w:val="-24"/>
        </w:rPr>
        <w:t xml:space="preserve"> </w:t>
      </w:r>
      <w:r>
        <w:rPr>
          <w:spacing w:val="-11"/>
        </w:rPr>
        <w:t>成</w:t>
      </w:r>
      <w:r>
        <w:rPr>
          <w:spacing w:val="-25"/>
        </w:rPr>
        <w:t xml:space="preserve"> </w:t>
      </w:r>
      <w:r>
        <w:rPr>
          <w:spacing w:val="-11"/>
        </w:rPr>
        <w:t>本 的</w:t>
      </w:r>
      <w:r>
        <w:rPr>
          <w:spacing w:val="-22"/>
        </w:rPr>
        <w:t xml:space="preserve"> </w:t>
      </w:r>
      <w:r>
        <w:rPr>
          <w:spacing w:val="-11"/>
        </w:rPr>
        <w:t>角</w:t>
      </w:r>
      <w:r>
        <w:rPr>
          <w:spacing w:val="-26"/>
        </w:rPr>
        <w:t xml:space="preserve"> </w:t>
      </w:r>
      <w:r>
        <w:rPr>
          <w:spacing w:val="-11"/>
        </w:rPr>
        <w:t>度</w:t>
      </w:r>
      <w:r>
        <w:rPr>
          <w:spacing w:val="-25"/>
        </w:rPr>
        <w:t xml:space="preserve"> </w:t>
      </w:r>
      <w:r>
        <w:rPr>
          <w:spacing w:val="-11"/>
        </w:rPr>
        <w:t>考</w:t>
      </w:r>
      <w:r>
        <w:rPr>
          <w:spacing w:val="-25"/>
        </w:rPr>
        <w:t xml:space="preserve"> </w:t>
      </w:r>
      <w:r>
        <w:rPr>
          <w:spacing w:val="-11"/>
        </w:rPr>
        <w:t>虑 ，</w:t>
      </w:r>
      <w:r>
        <w:rPr>
          <w:spacing w:val="-25"/>
        </w:rPr>
        <w:t xml:space="preserve"> </w:t>
      </w:r>
      <w:r>
        <w:rPr>
          <w:spacing w:val="-11"/>
        </w:rPr>
        <w:t>缺</w:t>
      </w:r>
      <w:r>
        <w:rPr>
          <w:spacing w:val="-15"/>
        </w:rPr>
        <w:t xml:space="preserve"> </w:t>
      </w:r>
      <w:r>
        <w:rPr>
          <w:spacing w:val="-11"/>
        </w:rPr>
        <w:t>陷</w:t>
      </w:r>
      <w:r>
        <w:rPr>
          <w:spacing w:val="-22"/>
        </w:rPr>
        <w:t xml:space="preserve"> </w:t>
      </w:r>
      <w:r>
        <w:rPr>
          <w:spacing w:val="-11"/>
        </w:rPr>
        <w:t>发</w:t>
      </w:r>
      <w:r>
        <w:rPr>
          <w:spacing w:val="-24"/>
        </w:rPr>
        <w:t xml:space="preserve"> </w:t>
      </w:r>
      <w:r>
        <w:rPr>
          <w:spacing w:val="-11"/>
        </w:rPr>
        <w:t>现</w:t>
      </w:r>
      <w:r>
        <w:rPr>
          <w:spacing w:val="-25"/>
        </w:rPr>
        <w:t xml:space="preserve"> </w:t>
      </w:r>
      <w:r>
        <w:rPr>
          <w:spacing w:val="-11"/>
        </w:rPr>
        <w:t>得</w:t>
      </w:r>
      <w:r>
        <w:rPr>
          <w:spacing w:val="-25"/>
        </w:rPr>
        <w:t xml:space="preserve"> </w:t>
      </w:r>
      <w:r>
        <w:rPr>
          <w:spacing w:val="-11"/>
        </w:rPr>
        <w:t>越</w:t>
      </w:r>
      <w:r>
        <w:rPr>
          <w:spacing w:val="-24"/>
        </w:rPr>
        <w:t xml:space="preserve"> </w:t>
      </w:r>
      <w:r>
        <w:rPr>
          <w:spacing w:val="-11"/>
        </w:rPr>
        <w:t>早</w:t>
      </w:r>
      <w:r>
        <w:rPr>
          <w:spacing w:val="-12"/>
        </w:rPr>
        <w:t xml:space="preserve"> </w:t>
      </w:r>
      <w:r>
        <w:rPr>
          <w:spacing w:val="-11"/>
        </w:rPr>
        <w:t>，</w:t>
      </w:r>
      <w:r>
        <w:rPr>
          <w:spacing w:val="-25"/>
        </w:rPr>
        <w:t xml:space="preserve"> </w:t>
      </w:r>
      <w:r>
        <w:rPr>
          <w:spacing w:val="-11"/>
        </w:rPr>
        <w:t>缺</w:t>
      </w:r>
      <w:r>
        <w:rPr>
          <w:spacing w:val="-15"/>
        </w:rPr>
        <w:t xml:space="preserve"> </w:t>
      </w:r>
      <w:r>
        <w:rPr>
          <w:spacing w:val="-11"/>
        </w:rPr>
        <w:t>陷</w:t>
      </w:r>
      <w:r>
        <w:rPr>
          <w:spacing w:val="-25"/>
        </w:rPr>
        <w:t xml:space="preserve"> </w:t>
      </w:r>
      <w:r>
        <w:rPr>
          <w:spacing w:val="-11"/>
        </w:rPr>
        <w:t>修</w:t>
      </w:r>
      <w:r>
        <w:rPr>
          <w:spacing w:val="-21"/>
        </w:rPr>
        <w:t xml:space="preserve"> </w:t>
      </w:r>
      <w:r>
        <w:rPr>
          <w:spacing w:val="-11"/>
        </w:rPr>
        <w:t>复</w:t>
      </w:r>
      <w:r>
        <w:rPr>
          <w:spacing w:val="-12"/>
        </w:rPr>
        <w:t xml:space="preserve"> </w:t>
      </w:r>
      <w:r>
        <w:rPr>
          <w:spacing w:val="-11"/>
        </w:rPr>
        <w:t>的</w:t>
      </w:r>
      <w:r>
        <w:rPr>
          <w:spacing w:val="-24"/>
        </w:rPr>
        <w:t xml:space="preserve"> </w:t>
      </w:r>
      <w:r>
        <w:rPr>
          <w:spacing w:val="-11"/>
        </w:rPr>
        <w:t>成</w:t>
      </w:r>
      <w:r>
        <w:rPr>
          <w:spacing w:val="-24"/>
        </w:rPr>
        <w:t xml:space="preserve"> </w:t>
      </w:r>
      <w:r>
        <w:rPr>
          <w:spacing w:val="-11"/>
        </w:rPr>
        <w:t>本</w:t>
      </w:r>
      <w:r>
        <w:rPr>
          <w:spacing w:val="-26"/>
        </w:rPr>
        <w:t xml:space="preserve"> </w:t>
      </w:r>
      <w:r>
        <w:rPr>
          <w:spacing w:val="-11"/>
        </w:rPr>
        <w:t>越</w:t>
      </w:r>
      <w:r>
        <w:rPr>
          <w:spacing w:val="-24"/>
        </w:rPr>
        <w:t xml:space="preserve"> </w:t>
      </w:r>
      <w:r>
        <w:rPr>
          <w:spacing w:val="-11"/>
        </w:rPr>
        <w:t>少</w:t>
      </w:r>
      <w:r>
        <w:rPr>
          <w:spacing w:val="-32"/>
        </w:rPr>
        <w:t xml:space="preserve"> </w:t>
      </w:r>
      <w:r>
        <w:rPr>
          <w:spacing w:val="-11"/>
        </w:rPr>
        <w:t>。</w:t>
      </w:r>
      <w:r>
        <w:rPr/>
        <w:t xml:space="preserve"> </w:t>
      </w:r>
      <w:r>
        <w:rPr>
          <w:sz w:val="20"/>
          <w:szCs w:val="20"/>
          <w:spacing w:val="9"/>
        </w:rPr>
        <w:t>图13-10展示了关于缺陷在产品研发交付的不同阶段被发现给研发团队</w:t>
      </w:r>
      <w:r>
        <w:rPr>
          <w:sz w:val="20"/>
          <w:szCs w:val="20"/>
          <w:spacing w:val="8"/>
        </w:rPr>
        <w:t>带来的成本的比较。</w:t>
      </w:r>
    </w:p>
    <w:p>
      <w:pPr>
        <w:pStyle w:val="BodyText"/>
        <w:ind w:left="1012"/>
        <w:spacing w:before="3" w:line="219" w:lineRule="auto"/>
        <w:rPr/>
      </w:pPr>
      <w:r>
        <w:rPr>
          <w:b/>
          <w:bCs/>
          <w:spacing w:val="-4"/>
        </w:rPr>
        <w:t>成本</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7052"/>
        <w:spacing w:before="53" w:line="228" w:lineRule="auto"/>
        <w:rPr>
          <w:rFonts w:ascii="KaiTi" w:hAnsi="KaiTi" w:eastAsia="KaiTi" w:cs="KaiTi"/>
          <w:sz w:val="16"/>
          <w:szCs w:val="16"/>
        </w:rPr>
      </w:pPr>
      <w:r>
        <w:rPr>
          <w:rFonts w:ascii="KaiTi" w:hAnsi="KaiTi" w:eastAsia="KaiTi" w:cs="KaiTi"/>
          <w:sz w:val="16"/>
          <w:szCs w:val="16"/>
          <w:b/>
          <w:bCs/>
          <w:spacing w:val="-2"/>
          <w:w w:val="97"/>
        </w:rPr>
        <w:t>阶段</w:t>
      </w:r>
    </w:p>
    <w:p>
      <w:pPr>
        <w:pStyle w:val="BodyText"/>
        <w:ind w:left="960"/>
        <w:spacing w:before="64" w:line="222" w:lineRule="auto"/>
        <w:rPr/>
      </w:pPr>
      <w:r>
        <w:rPr>
          <w:rFonts w:ascii="SimHei" w:hAnsi="SimHei" w:eastAsia="SimHei" w:cs="SimHei"/>
          <w:spacing w:val="-7"/>
        </w:rPr>
        <w:t>需求分析</w:t>
      </w:r>
      <w:r>
        <w:rPr>
          <w:rFonts w:ascii="SimHei" w:hAnsi="SimHei" w:eastAsia="SimHei" w:cs="SimHei"/>
          <w:spacing w:val="4"/>
        </w:rPr>
        <w:t xml:space="preserve">      </w:t>
      </w:r>
      <w:r>
        <w:rPr>
          <w:spacing w:val="-7"/>
        </w:rPr>
        <w:t>设计</w:t>
      </w:r>
      <w:r>
        <w:rPr>
          <w:spacing w:val="1"/>
        </w:rPr>
        <w:t xml:space="preserve">         </w:t>
      </w:r>
      <w:r>
        <w:rPr>
          <w:spacing w:val="-7"/>
        </w:rPr>
        <w:t>编码        集成测试</w:t>
      </w:r>
      <w:r>
        <w:rPr/>
        <w:t xml:space="preserve">      </w:t>
      </w:r>
      <w:r>
        <w:rPr>
          <w:spacing w:val="-7"/>
        </w:rPr>
        <w:t>验收测试</w:t>
      </w:r>
      <w:r>
        <w:rPr>
          <w:spacing w:val="9"/>
        </w:rPr>
        <w:t xml:space="preserve">    </w:t>
      </w:r>
      <w:r>
        <w:rPr>
          <w:spacing w:val="-7"/>
        </w:rPr>
        <w:t>生产环境</w:t>
      </w:r>
    </w:p>
    <w:p>
      <w:pPr>
        <w:ind w:left="1050"/>
        <w:spacing w:before="244" w:line="192" w:lineRule="auto"/>
        <w:rPr>
          <w:rFonts w:ascii="KaiTi" w:hAnsi="KaiTi" w:eastAsia="KaiTi" w:cs="KaiTi"/>
          <w:sz w:val="16"/>
          <w:szCs w:val="16"/>
        </w:rPr>
      </w:pPr>
      <w:r>
        <w:rPr>
          <w:rFonts w:ascii="KaiTi" w:hAnsi="KaiTi" w:eastAsia="KaiTi" w:cs="KaiTi"/>
          <w:sz w:val="16"/>
          <w:szCs w:val="16"/>
          <w:spacing w:val="29"/>
        </w:rPr>
        <w:t>图13-</w:t>
      </w:r>
      <w:r>
        <w:rPr>
          <w:rFonts w:ascii="KaiTi" w:hAnsi="KaiTi" w:eastAsia="KaiTi" w:cs="KaiTi"/>
          <w:sz w:val="16"/>
          <w:szCs w:val="16"/>
          <w:spacing w:val="-37"/>
        </w:rPr>
        <w:t xml:space="preserve"> </w:t>
      </w:r>
      <w:r>
        <w:rPr>
          <w:rFonts w:ascii="KaiTi" w:hAnsi="KaiTi" w:eastAsia="KaiTi" w:cs="KaiTi"/>
          <w:sz w:val="16"/>
          <w:szCs w:val="16"/>
          <w:spacing w:val="29"/>
        </w:rPr>
        <w:t>10</w:t>
      </w:r>
      <w:r>
        <w:rPr>
          <w:rFonts w:ascii="KaiTi" w:hAnsi="KaiTi" w:eastAsia="KaiTi" w:cs="KaiTi"/>
          <w:sz w:val="16"/>
          <w:szCs w:val="16"/>
          <w:spacing w:val="29"/>
        </w:rPr>
        <w:t xml:space="preserve">  </w:t>
      </w:r>
      <w:r>
        <w:rPr>
          <w:rFonts w:ascii="KaiTi" w:hAnsi="KaiTi" w:eastAsia="KaiTi" w:cs="KaiTi"/>
          <w:sz w:val="16"/>
          <w:szCs w:val="16"/>
          <w:spacing w:val="29"/>
        </w:rPr>
        <w:t>缺陷在产品研发交付的不同</w:t>
      </w:r>
      <w:r>
        <w:rPr>
          <w:rFonts w:ascii="KaiTi" w:hAnsi="KaiTi" w:eastAsia="KaiTi" w:cs="KaiTi"/>
          <w:sz w:val="16"/>
          <w:szCs w:val="16"/>
          <w:spacing w:val="28"/>
        </w:rPr>
        <w:t>阶段被发现给研发团队带来的成本</w:t>
      </w:r>
    </w:p>
    <w:p>
      <w:pPr>
        <w:spacing w:line="192" w:lineRule="auto"/>
        <w:sectPr>
          <w:type w:val="continuous"/>
          <w:pgSz w:w="10060" w:h="12930"/>
          <w:pgMar w:top="400" w:right="930" w:bottom="842" w:left="849" w:header="0" w:footer="483" w:gutter="0"/>
          <w:cols w:equalWidth="0" w:num="1">
            <w:col w:w="8280" w:space="0"/>
          </w:cols>
        </w:sectPr>
        <w:rPr>
          <w:rFonts w:ascii="KaiTi" w:hAnsi="KaiTi" w:eastAsia="KaiTi" w:cs="KaiTi"/>
          <w:sz w:val="16"/>
          <w:szCs w:val="16"/>
        </w:rPr>
      </w:pPr>
    </w:p>
    <w:p>
      <w:pPr>
        <w:spacing w:before="246" w:line="221" w:lineRule="auto"/>
        <w:jc w:val="right"/>
        <w:rPr>
          <w:rFonts w:ascii="SimHei" w:hAnsi="SimHei" w:eastAsia="SimHei" w:cs="SimHei"/>
          <w:sz w:val="20"/>
          <w:szCs w:val="20"/>
        </w:rPr>
      </w:pPr>
      <w:r>
        <w:rPr>
          <w:rFonts w:ascii="SimHei" w:hAnsi="SimHei" w:eastAsia="SimHei" w:cs="SimHei"/>
          <w:sz w:val="20"/>
          <w:szCs w:val="20"/>
          <w:spacing w:val="3"/>
        </w:rPr>
        <w:t>第13章</w:t>
      </w:r>
      <w:r>
        <w:rPr>
          <w:rFonts w:ascii="SimHei" w:hAnsi="SimHei" w:eastAsia="SimHei" w:cs="SimHei"/>
          <w:sz w:val="20"/>
          <w:szCs w:val="20"/>
          <w:spacing w:val="3"/>
        </w:rPr>
        <w:t xml:space="preserve">  </w:t>
      </w:r>
      <w:r>
        <w:rPr>
          <w:rFonts w:ascii="SimHei" w:hAnsi="SimHei" w:eastAsia="SimHei" w:cs="SimHei"/>
          <w:sz w:val="20"/>
          <w:szCs w:val="20"/>
          <w:spacing w:val="3"/>
        </w:rPr>
        <w:t>涅槃!华山论剑：测试架构师的诞生</w:t>
      </w:r>
    </w:p>
    <w:p>
      <w:pPr>
        <w:spacing w:line="316" w:lineRule="auto"/>
        <w:rPr>
          <w:rFonts w:ascii="Arial"/>
          <w:sz w:val="21"/>
        </w:rPr>
      </w:pPr>
      <w:r/>
    </w:p>
    <w:p>
      <w:pPr>
        <w:spacing w:line="317" w:lineRule="auto"/>
        <w:rPr>
          <w:rFonts w:ascii="Arial"/>
          <w:sz w:val="21"/>
        </w:rPr>
      </w:pPr>
      <w:r/>
    </w:p>
    <w:p>
      <w:pPr>
        <w:pStyle w:val="BodyText"/>
        <w:ind w:right="23" w:firstLine="429"/>
        <w:spacing w:before="65" w:line="287" w:lineRule="auto"/>
        <w:jc w:val="both"/>
        <w:rPr>
          <w:sz w:val="20"/>
          <w:szCs w:val="20"/>
        </w:rPr>
      </w:pPr>
      <w:r>
        <w:rPr>
          <w:sz w:val="20"/>
          <w:szCs w:val="20"/>
          <w:spacing w:val="13"/>
        </w:rPr>
        <w:t>从图13-10中可以观察到这样一个规律，</w:t>
      </w:r>
      <w:r>
        <w:rPr>
          <w:sz w:val="20"/>
          <w:szCs w:val="20"/>
          <w:spacing w:val="12"/>
        </w:rPr>
        <w:t>晚期阶段发现的缺陷所需要花费的成本与早</w:t>
      </w:r>
      <w:r>
        <w:rPr>
          <w:sz w:val="20"/>
          <w:szCs w:val="20"/>
        </w:rPr>
        <w:t xml:space="preserve"> </w:t>
      </w:r>
      <w:r>
        <w:rPr>
          <w:sz w:val="20"/>
          <w:szCs w:val="20"/>
          <w:spacing w:val="11"/>
        </w:rPr>
        <w:t>期阶段发现缺陷所需要花费的成本呈指数增长态势，晚期发现缺陷需要比早期发现缺陷多</w:t>
      </w:r>
      <w:r>
        <w:rPr>
          <w:sz w:val="20"/>
          <w:szCs w:val="20"/>
        </w:rPr>
        <w:t xml:space="preserve"> </w:t>
      </w:r>
      <w:r>
        <w:rPr>
          <w:sz w:val="20"/>
          <w:szCs w:val="20"/>
          <w:spacing w:val="15"/>
        </w:rPr>
        <w:t>花费10～100倍的成本。</w:t>
      </w:r>
    </w:p>
    <w:p>
      <w:pPr>
        <w:pStyle w:val="BodyText"/>
        <w:ind w:right="26" w:firstLine="429"/>
        <w:spacing w:before="166" w:line="296" w:lineRule="auto"/>
        <w:jc w:val="both"/>
        <w:rPr>
          <w:sz w:val="20"/>
          <w:szCs w:val="20"/>
        </w:rPr>
      </w:pPr>
      <w:r>
        <w:rPr>
          <w:sz w:val="20"/>
          <w:szCs w:val="20"/>
          <w:spacing w:val="11"/>
        </w:rPr>
        <w:t>这也不难理解，例如如果一个系统有一个重</w:t>
      </w:r>
      <w:r>
        <w:rPr>
          <w:sz w:val="20"/>
          <w:szCs w:val="20"/>
          <w:spacing w:val="10"/>
        </w:rPr>
        <w:t>大的缺陷，这个缺陷在客户复杂的生产环</w:t>
      </w:r>
      <w:r>
        <w:rPr>
          <w:sz w:val="20"/>
          <w:szCs w:val="20"/>
        </w:rPr>
        <w:t xml:space="preserve"> </w:t>
      </w:r>
      <w:r>
        <w:rPr>
          <w:sz w:val="20"/>
          <w:szCs w:val="20"/>
          <w:spacing w:val="11"/>
        </w:rPr>
        <w:t>境下会出现，而由于测试部门在公司内部进行测试时并没有考虑</w:t>
      </w:r>
      <w:r>
        <w:rPr>
          <w:sz w:val="20"/>
          <w:szCs w:val="20"/>
          <w:spacing w:val="10"/>
        </w:rPr>
        <w:t>到客户的实际情况，漏掉</w:t>
      </w:r>
      <w:r>
        <w:rPr>
          <w:sz w:val="20"/>
          <w:szCs w:val="20"/>
        </w:rPr>
        <w:t xml:space="preserve"> </w:t>
      </w:r>
      <w:r>
        <w:rPr>
          <w:sz w:val="20"/>
          <w:szCs w:val="20"/>
          <w:spacing w:val="10"/>
        </w:rPr>
        <w:t>了这个缺陷，系统在客户现场部署上线时客户发现了这个缺陷，客户满意度立刻下降，公</w:t>
      </w:r>
      <w:r>
        <w:rPr>
          <w:sz w:val="20"/>
          <w:szCs w:val="20"/>
        </w:rPr>
        <w:t xml:space="preserve"> </w:t>
      </w:r>
      <w:r>
        <w:rPr>
          <w:sz w:val="20"/>
          <w:szCs w:val="20"/>
          <w:spacing w:val="11"/>
        </w:rPr>
        <w:t>司不得不派更多的人出差去客户现场解决这个问题，恰恰这个</w:t>
      </w:r>
      <w:r>
        <w:rPr>
          <w:sz w:val="20"/>
          <w:szCs w:val="20"/>
          <w:spacing w:val="10"/>
        </w:rPr>
        <w:t>问题反映出当初在需求调研</w:t>
      </w:r>
      <w:r>
        <w:rPr>
          <w:sz w:val="20"/>
          <w:szCs w:val="20"/>
        </w:rPr>
        <w:t xml:space="preserve"> </w:t>
      </w:r>
      <w:r>
        <w:rPr>
          <w:sz w:val="20"/>
          <w:szCs w:val="20"/>
          <w:spacing w:val="11"/>
        </w:rPr>
        <w:t>阶段就没有深刻理解客户的需求，从而导致在设计阶段没</w:t>
      </w:r>
      <w:r>
        <w:rPr>
          <w:sz w:val="20"/>
          <w:szCs w:val="20"/>
          <w:spacing w:val="10"/>
        </w:rPr>
        <w:t>有考虑过这个问题，于是为了解</w:t>
      </w:r>
      <w:r>
        <w:rPr>
          <w:sz w:val="20"/>
          <w:szCs w:val="20"/>
        </w:rPr>
        <w:t xml:space="preserve"> </w:t>
      </w:r>
      <w:r>
        <w:rPr>
          <w:sz w:val="20"/>
          <w:szCs w:val="20"/>
          <w:spacing w:val="11"/>
        </w:rPr>
        <w:t>决这个问题，需要立刻重新做设计、重新编码、重新测试，由此导致的研发成本</w:t>
      </w:r>
      <w:r>
        <w:rPr>
          <w:sz w:val="20"/>
          <w:szCs w:val="20"/>
          <w:spacing w:val="10"/>
        </w:rPr>
        <w:t>的急剧增</w:t>
      </w:r>
      <w:r>
        <w:rPr>
          <w:sz w:val="20"/>
          <w:szCs w:val="20"/>
        </w:rPr>
        <w:t xml:space="preserve"> </w:t>
      </w:r>
      <w:r>
        <w:rPr>
          <w:sz w:val="20"/>
          <w:szCs w:val="20"/>
          <w:spacing w:val="8"/>
        </w:rPr>
        <w:t>加是显而易见的。</w:t>
      </w:r>
    </w:p>
    <w:p>
      <w:pPr>
        <w:pStyle w:val="BodyText"/>
        <w:ind w:right="18" w:firstLine="429"/>
        <w:spacing w:before="146" w:line="296" w:lineRule="auto"/>
        <w:jc w:val="both"/>
        <w:rPr>
          <w:sz w:val="20"/>
          <w:szCs w:val="20"/>
        </w:rPr>
      </w:pPr>
      <w:r>
        <w:rPr>
          <w:sz w:val="20"/>
          <w:szCs w:val="20"/>
          <w:spacing w:val="10"/>
        </w:rPr>
        <w:t>测试架构师作为研发团队中关键的技术领导者之一，必须要在项目的初期就开始与产</w:t>
      </w:r>
      <w:r>
        <w:rPr>
          <w:sz w:val="20"/>
          <w:szCs w:val="20"/>
          <w:spacing w:val="9"/>
        </w:rPr>
        <w:t xml:space="preserve"> </w:t>
      </w:r>
      <w:r>
        <w:rPr>
          <w:sz w:val="20"/>
          <w:szCs w:val="20"/>
          <w:spacing w:val="11"/>
        </w:rPr>
        <w:t>品经理、开发架构师们保持沟通，预估可能会出现的问题，并</w:t>
      </w:r>
      <w:r>
        <w:rPr>
          <w:sz w:val="20"/>
          <w:szCs w:val="20"/>
          <w:spacing w:val="10"/>
        </w:rPr>
        <w:t>制定详尽的行动计划，将可</w:t>
      </w:r>
      <w:r>
        <w:rPr>
          <w:sz w:val="20"/>
          <w:szCs w:val="20"/>
        </w:rPr>
        <w:t xml:space="preserve"> </w:t>
      </w:r>
      <w:r>
        <w:rPr>
          <w:sz w:val="20"/>
          <w:szCs w:val="20"/>
          <w:spacing w:val="11"/>
        </w:rPr>
        <w:t>能会出现的问题尽可能地在项目的早期阶段就充分考虑到，从而将测试团队的工作方式由</w:t>
      </w:r>
      <w:r>
        <w:rPr>
          <w:sz w:val="20"/>
          <w:szCs w:val="20"/>
          <w:spacing w:val="3"/>
        </w:rPr>
        <w:t xml:space="preserve"> </w:t>
      </w:r>
      <w:r>
        <w:rPr>
          <w:sz w:val="20"/>
          <w:szCs w:val="20"/>
          <w:spacing w:val="11"/>
        </w:rPr>
        <w:t>一直被动发现缺陷改为关注产品研发的完整生命周期，防患于未然，尽可能地提</w:t>
      </w:r>
      <w:r>
        <w:rPr>
          <w:sz w:val="20"/>
          <w:szCs w:val="20"/>
          <w:spacing w:val="10"/>
        </w:rPr>
        <w:t>早发现和</w:t>
      </w:r>
      <w:r>
        <w:rPr>
          <w:sz w:val="20"/>
          <w:szCs w:val="20"/>
        </w:rPr>
        <w:t xml:space="preserve"> </w:t>
      </w:r>
      <w:r>
        <w:rPr>
          <w:sz w:val="20"/>
          <w:szCs w:val="20"/>
          <w:spacing w:val="8"/>
        </w:rPr>
        <w:t>解决缺陷。</w:t>
      </w:r>
    </w:p>
    <w:p>
      <w:pPr>
        <w:pStyle w:val="BodyText"/>
        <w:ind w:left="429"/>
        <w:spacing w:before="144" w:line="219" w:lineRule="auto"/>
        <w:rPr>
          <w:sz w:val="20"/>
          <w:szCs w:val="20"/>
        </w:rPr>
      </w:pPr>
      <w:r>
        <w:rPr>
          <w:sz w:val="20"/>
          <w:szCs w:val="20"/>
          <w:spacing w:val="10"/>
        </w:rPr>
        <w:t>为了将这个精神落实到实处，小艾制定了以下行动方案。</w:t>
      </w:r>
    </w:p>
    <w:p>
      <w:pPr>
        <w:pStyle w:val="BodyText"/>
        <w:ind w:right="26" w:firstLine="429"/>
        <w:spacing w:before="214" w:line="270" w:lineRule="auto"/>
        <w:rPr>
          <w:sz w:val="20"/>
          <w:szCs w:val="20"/>
        </w:rPr>
      </w:pPr>
      <w:r>
        <w:rPr>
          <w:sz w:val="20"/>
          <w:szCs w:val="20"/>
          <w:spacing w:val="13"/>
        </w:rPr>
        <w:t>(1)要求测试人员积极参与到项目的前期阶段，在项目的需求确立、设计阶段就参与</w:t>
      </w:r>
      <w:r>
        <w:rPr>
          <w:sz w:val="20"/>
          <w:szCs w:val="20"/>
          <w:spacing w:val="1"/>
        </w:rPr>
        <w:t xml:space="preserve"> </w:t>
      </w:r>
      <w:r>
        <w:rPr>
          <w:sz w:val="20"/>
          <w:szCs w:val="20"/>
          <w:spacing w:val="11"/>
        </w:rPr>
        <w:t>进去，从客户的立场出发以客户的眼光去阅读、评审项目文档，努</w:t>
      </w:r>
      <w:r>
        <w:rPr>
          <w:sz w:val="20"/>
          <w:szCs w:val="20"/>
          <w:spacing w:val="10"/>
        </w:rPr>
        <w:t>力在前期能够发现问题</w:t>
      </w:r>
      <w:r>
        <w:rPr>
          <w:sz w:val="20"/>
          <w:szCs w:val="20"/>
        </w:rPr>
        <w:t xml:space="preserve"> </w:t>
      </w:r>
      <w:r>
        <w:rPr>
          <w:sz w:val="20"/>
          <w:szCs w:val="20"/>
          <w:spacing w:val="9"/>
        </w:rPr>
        <w:t>并推动问题在前期解决。</w:t>
      </w:r>
    </w:p>
    <w:p>
      <w:pPr>
        <w:pStyle w:val="BodyText"/>
        <w:ind w:right="12" w:firstLine="429"/>
        <w:spacing w:before="241" w:line="283" w:lineRule="auto"/>
        <w:rPr>
          <w:sz w:val="20"/>
          <w:szCs w:val="20"/>
        </w:rPr>
      </w:pPr>
      <w:r>
        <w:rPr>
          <w:sz w:val="20"/>
          <w:szCs w:val="20"/>
          <w:spacing w:val="13"/>
        </w:rPr>
        <w:t>(2)与开发架构师们一起改进研发流程，进一步强化单元测试的重要性，推动单元测</w:t>
      </w:r>
      <w:r>
        <w:rPr>
          <w:sz w:val="20"/>
          <w:szCs w:val="20"/>
          <w:spacing w:val="1"/>
        </w:rPr>
        <w:t xml:space="preserve"> </w:t>
      </w:r>
      <w:r>
        <w:rPr>
          <w:sz w:val="20"/>
          <w:szCs w:val="20"/>
          <w:spacing w:val="11"/>
        </w:rPr>
        <w:t>试覆盖率的提高。为了使得这一措施可控，小艾将单元测试的</w:t>
      </w:r>
      <w:r>
        <w:rPr>
          <w:sz w:val="20"/>
          <w:szCs w:val="20"/>
          <w:spacing w:val="10"/>
        </w:rPr>
        <w:t>通过率作为测试团队正式开</w:t>
      </w:r>
      <w:r>
        <w:rPr>
          <w:sz w:val="20"/>
          <w:szCs w:val="20"/>
        </w:rPr>
        <w:t xml:space="preserve"> </w:t>
      </w:r>
      <w:r>
        <w:rPr>
          <w:sz w:val="20"/>
          <w:szCs w:val="20"/>
          <w:spacing w:val="11"/>
        </w:rPr>
        <w:t>始测试的一个前提条件，测试人员在进入测试阶段时需要审查开发人员的单元测试报告，</w:t>
      </w:r>
      <w:r>
        <w:rPr>
          <w:sz w:val="20"/>
          <w:szCs w:val="20"/>
          <w:spacing w:val="10"/>
        </w:rPr>
        <w:t xml:space="preserve"> </w:t>
      </w:r>
      <w:r>
        <w:rPr>
          <w:sz w:val="20"/>
          <w:szCs w:val="20"/>
          <w:spacing w:val="11"/>
        </w:rPr>
        <w:t>确认单元测试确实已经有合理的覆盖率并且成功运行通过，这样就可以把功能</w:t>
      </w:r>
      <w:r>
        <w:rPr>
          <w:sz w:val="20"/>
          <w:szCs w:val="20"/>
          <w:spacing w:val="10"/>
        </w:rPr>
        <w:t>测试阶段的</w:t>
      </w:r>
      <w:r>
        <w:rPr>
          <w:sz w:val="20"/>
          <w:szCs w:val="20"/>
        </w:rPr>
        <w:t xml:space="preserve"> </w:t>
      </w:r>
      <w:r>
        <w:rPr>
          <w:sz w:val="20"/>
          <w:szCs w:val="20"/>
          <w:spacing w:val="11"/>
        </w:rPr>
        <w:t>一部分缺陷前移到单元测试阶段解决，从而让功能测试人员将更</w:t>
      </w:r>
      <w:r>
        <w:rPr>
          <w:sz w:val="20"/>
          <w:szCs w:val="20"/>
          <w:spacing w:val="10"/>
        </w:rPr>
        <w:t>多的精力放在查找开发环</w:t>
      </w:r>
      <w:r>
        <w:rPr>
          <w:sz w:val="20"/>
          <w:szCs w:val="20"/>
        </w:rPr>
        <w:t xml:space="preserve"> </w:t>
      </w:r>
      <w:r>
        <w:rPr>
          <w:sz w:val="20"/>
          <w:szCs w:val="20"/>
          <w:spacing w:val="10"/>
        </w:rPr>
        <w:t>境难以发现的问题上来，降低问题被层层遗漏的风险。</w:t>
      </w:r>
    </w:p>
    <w:p>
      <w:pPr>
        <w:pStyle w:val="BodyText"/>
        <w:ind w:right="34" w:firstLine="429"/>
        <w:spacing w:before="202" w:line="270" w:lineRule="auto"/>
        <w:rPr>
          <w:sz w:val="20"/>
          <w:szCs w:val="20"/>
        </w:rPr>
      </w:pPr>
      <w:r>
        <w:rPr>
          <w:sz w:val="20"/>
          <w:szCs w:val="20"/>
          <w:spacing w:val="13"/>
        </w:rPr>
        <w:t>(3)在测试阶段将客户的场景考虑进来，例如客户的部署方案、性</w:t>
      </w:r>
      <w:r>
        <w:rPr>
          <w:sz w:val="20"/>
          <w:szCs w:val="20"/>
          <w:spacing w:val="12"/>
        </w:rPr>
        <w:t>能指标、与客户现</w:t>
      </w:r>
      <w:r>
        <w:rPr>
          <w:sz w:val="20"/>
          <w:szCs w:val="20"/>
        </w:rPr>
        <w:t xml:space="preserve"> </w:t>
      </w:r>
      <w:r>
        <w:rPr>
          <w:sz w:val="20"/>
          <w:szCs w:val="20"/>
          <w:spacing w:val="11"/>
        </w:rPr>
        <w:t>有系统的集成方式、业务增长所带来的数据量的增长趋势等</w:t>
      </w:r>
      <w:r>
        <w:rPr>
          <w:sz w:val="20"/>
          <w:szCs w:val="20"/>
          <w:spacing w:val="10"/>
        </w:rPr>
        <w:t>信息，将这些信息纳入到测试</w:t>
      </w:r>
      <w:r>
        <w:rPr>
          <w:sz w:val="20"/>
          <w:szCs w:val="20"/>
        </w:rPr>
        <w:t xml:space="preserve"> </w:t>
      </w:r>
      <w:r>
        <w:rPr>
          <w:sz w:val="20"/>
          <w:szCs w:val="20"/>
          <w:spacing w:val="9"/>
        </w:rPr>
        <w:t>团队的工作内容中去，避免将问题留给客户。</w:t>
      </w:r>
    </w:p>
    <w:p>
      <w:pPr>
        <w:spacing w:line="270" w:lineRule="auto"/>
        <w:sectPr>
          <w:headerReference w:type="default" r:id="rId6"/>
          <w:footerReference w:type="default" r:id="rId722"/>
          <w:pgSz w:w="10060" w:h="12930"/>
          <w:pgMar w:top="400" w:right="867" w:bottom="794" w:left="940" w:header="0" w:footer="470" w:gutter="0"/>
        </w:sectPr>
        <w:rPr>
          <w:sz w:val="20"/>
          <w:szCs w:val="20"/>
        </w:rPr>
      </w:pPr>
    </w:p>
    <w:p>
      <w:pPr>
        <w:spacing w:before="266"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p>
      <w:pPr>
        <w:spacing w:line="307" w:lineRule="auto"/>
        <w:rPr>
          <w:rFonts w:ascii="Arial"/>
          <w:sz w:val="21"/>
        </w:rPr>
      </w:pPr>
      <w:r/>
    </w:p>
    <w:p>
      <w:pPr>
        <w:spacing w:line="308" w:lineRule="auto"/>
        <w:rPr>
          <w:rFonts w:ascii="Arial"/>
          <w:sz w:val="21"/>
        </w:rPr>
      </w:pPr>
      <w:r/>
    </w:p>
    <w:p>
      <w:pPr>
        <w:spacing w:line="308" w:lineRule="auto"/>
        <w:rPr>
          <w:rFonts w:ascii="Arial"/>
          <w:sz w:val="21"/>
        </w:rPr>
      </w:pPr>
      <w:r/>
    </w:p>
    <w:p>
      <w:pPr>
        <w:pStyle w:val="BodyText"/>
        <w:ind w:left="4"/>
        <w:spacing w:before="98" w:line="221" w:lineRule="auto"/>
        <w:outlineLvl w:val="1"/>
        <w:rPr>
          <w:rFonts w:ascii="SimHei" w:hAnsi="SimHei" w:eastAsia="SimHei" w:cs="SimHei"/>
          <w:sz w:val="30"/>
          <w:szCs w:val="30"/>
        </w:rPr>
      </w:pPr>
      <w:bookmarkStart w:name="bookmark227" w:id="412"/>
      <w:bookmarkEnd w:id="412"/>
      <w:r>
        <w:rPr>
          <w:sz w:val="30"/>
          <w:szCs w:val="30"/>
          <w:b/>
          <w:bCs/>
          <w:spacing w:val="-7"/>
        </w:rPr>
        <w:t>13.6</w:t>
      </w:r>
      <w:r>
        <w:rPr>
          <w:sz w:val="30"/>
          <w:szCs w:val="30"/>
          <w:spacing w:val="-7"/>
        </w:rPr>
        <w:t xml:space="preserve">  </w:t>
      </w:r>
      <w:r>
        <w:rPr>
          <w:rFonts w:ascii="SimHei" w:hAnsi="SimHei" w:eastAsia="SimHei" w:cs="SimHei"/>
          <w:sz w:val="30"/>
          <w:szCs w:val="30"/>
          <w:b/>
          <w:bCs/>
          <w:spacing w:val="-7"/>
        </w:rPr>
        <w:t>火眼金睛——到底哪儿被测试遗漏了</w:t>
      </w:r>
    </w:p>
    <w:p>
      <w:pPr>
        <w:spacing w:line="310" w:lineRule="auto"/>
        <w:rPr>
          <w:rFonts w:ascii="Arial"/>
          <w:sz w:val="21"/>
        </w:rPr>
      </w:pPr>
      <w:r>
        <w:drawing>
          <wp:anchor distT="0" distB="0" distL="0" distR="0" simplePos="0" relativeHeight="254407680" behindDoc="0" locked="0" layoutInCell="1" allowOverlap="1">
            <wp:simplePos x="0" y="0"/>
            <wp:positionH relativeFrom="column">
              <wp:posOffset>19037</wp:posOffset>
            </wp:positionH>
            <wp:positionV relativeFrom="paragraph">
              <wp:posOffset>14940</wp:posOffset>
            </wp:positionV>
            <wp:extent cx="3632210" cy="6350"/>
            <wp:effectExtent l="0" t="0" r="0" b="0"/>
            <wp:wrapNone/>
            <wp:docPr id="252" name="IM 252"/>
            <wp:cNvGraphicFramePr/>
            <a:graphic>
              <a:graphicData uri="http://schemas.openxmlformats.org/drawingml/2006/picture">
                <pic:pic>
                  <pic:nvPicPr>
                    <pic:cNvPr id="252" name="IM 252"/>
                    <pic:cNvPicPr/>
                  </pic:nvPicPr>
                  <pic:blipFill>
                    <a:blip r:embed="rId724"/>
                    <a:stretch>
                      <a:fillRect/>
                    </a:stretch>
                  </pic:blipFill>
                  <pic:spPr>
                    <a:xfrm rot="0">
                      <a:off x="0" y="0"/>
                      <a:ext cx="3632210" cy="6350"/>
                    </a:xfrm>
                    <a:prstGeom prst="rect">
                      <a:avLst/>
                    </a:prstGeom>
                  </pic:spPr>
                </pic:pic>
              </a:graphicData>
            </a:graphic>
          </wp:anchor>
        </w:drawing>
      </w:r>
      <w:r/>
    </w:p>
    <w:p>
      <w:pPr>
        <w:pStyle w:val="BodyText"/>
        <w:ind w:right="28" w:firstLine="399"/>
        <w:spacing w:before="68" w:line="256" w:lineRule="auto"/>
        <w:jc w:val="both"/>
        <w:rPr>
          <w:sz w:val="21"/>
          <w:szCs w:val="21"/>
        </w:rPr>
      </w:pPr>
      <w:r>
        <w:rPr>
          <w:sz w:val="21"/>
          <w:szCs w:val="21"/>
          <w:spacing w:val="1"/>
        </w:rPr>
        <w:t>为了清晰地掌握总体测试进度与质量，小艾要求各测试项目组</w:t>
      </w:r>
      <w:r>
        <w:rPr>
          <w:sz w:val="21"/>
          <w:szCs w:val="21"/>
        </w:rPr>
        <w:t>每周一报告一次测试进 </w:t>
      </w:r>
      <w:r>
        <w:rPr>
          <w:sz w:val="21"/>
          <w:szCs w:val="21"/>
        </w:rPr>
        <w:t>度，各测试项目组也确实把测试报告交上来了，大家的报告写得还真不错，样式也很赏心</w:t>
      </w:r>
      <w:r>
        <w:rPr>
          <w:sz w:val="21"/>
          <w:szCs w:val="21"/>
          <w:spacing w:val="12"/>
        </w:rPr>
        <w:t xml:space="preserve"> </w:t>
      </w:r>
      <w:r>
        <w:rPr>
          <w:sz w:val="21"/>
          <w:szCs w:val="21"/>
          <w:spacing w:val="1"/>
        </w:rPr>
        <w:t>悦目，用了各种图表、颜色来展示测试项目所取得的测试进展、碰到的问题及已</w:t>
      </w:r>
      <w:r>
        <w:rPr>
          <w:sz w:val="21"/>
          <w:szCs w:val="21"/>
        </w:rPr>
        <w:t>经解决的 </w:t>
      </w:r>
      <w:r>
        <w:rPr>
          <w:sz w:val="21"/>
          <w:szCs w:val="21"/>
        </w:rPr>
        <w:t>问题、亟待解决的问题等。小艾看着这些花花绿绿的报告，一方面对测试项目组的兄弟姐</w:t>
      </w:r>
      <w:r>
        <w:rPr>
          <w:sz w:val="21"/>
          <w:szCs w:val="21"/>
          <w:spacing w:val="6"/>
        </w:rPr>
        <w:t xml:space="preserve"> </w:t>
      </w:r>
      <w:r>
        <w:rPr>
          <w:sz w:val="21"/>
          <w:szCs w:val="21"/>
        </w:rPr>
        <w:t>妹们的进展感到欣慰，另一方面随着项目的进行，小艾也觉得心里越来越没底，大家的测</w:t>
      </w:r>
      <w:r>
        <w:rPr>
          <w:sz w:val="21"/>
          <w:szCs w:val="21"/>
          <w:spacing w:val="15"/>
        </w:rPr>
        <w:t xml:space="preserve"> </w:t>
      </w:r>
      <w:r>
        <w:rPr>
          <w:sz w:val="21"/>
          <w:szCs w:val="21"/>
          <w:spacing w:val="3"/>
        </w:rPr>
        <w:t>试看起来状态还不错，可是真的测到点子上了吗?写的测试用例越多真的就能</w:t>
      </w:r>
      <w:r>
        <w:rPr>
          <w:sz w:val="21"/>
          <w:szCs w:val="21"/>
          <w:spacing w:val="2"/>
        </w:rPr>
        <w:t>证明测试得</w:t>
      </w:r>
      <w:r>
        <w:rPr>
          <w:sz w:val="21"/>
          <w:szCs w:val="21"/>
        </w:rPr>
        <w:t xml:space="preserve"> </w:t>
      </w:r>
      <w:r>
        <w:rPr>
          <w:sz w:val="21"/>
          <w:szCs w:val="21"/>
          <w:spacing w:val="7"/>
        </w:rPr>
        <w:t>越彻底吗?</w:t>
      </w:r>
    </w:p>
    <w:p>
      <w:pPr>
        <w:pStyle w:val="BodyText"/>
        <w:ind w:firstLine="399"/>
        <w:spacing w:before="156" w:line="264" w:lineRule="auto"/>
        <w:jc w:val="both"/>
        <w:rPr>
          <w:sz w:val="21"/>
          <w:szCs w:val="21"/>
        </w:rPr>
      </w:pPr>
      <w:r>
        <w:rPr>
          <w:sz w:val="21"/>
          <w:szCs w:val="21"/>
          <w:spacing w:val="-3"/>
        </w:rPr>
        <w:t>卢涛的话还在小艾耳边回响：“衡量测试做的好坏并不在</w:t>
      </w:r>
      <w:r>
        <w:rPr>
          <w:sz w:val="21"/>
          <w:szCs w:val="21"/>
          <w:spacing w:val="-4"/>
        </w:rPr>
        <w:t>于你已经测试了多少个用例，</w:t>
      </w:r>
      <w:r>
        <w:rPr>
          <w:sz w:val="21"/>
          <w:szCs w:val="21"/>
        </w:rPr>
        <w:t xml:space="preserve"> </w:t>
      </w:r>
      <w:r>
        <w:rPr>
          <w:sz w:val="21"/>
          <w:szCs w:val="21"/>
        </w:rPr>
        <w:t>也不取决于你加了多少次班测试了多长时间，而在于你到底遗漏了多少个缺陷到了客户那</w:t>
      </w:r>
      <w:r>
        <w:rPr>
          <w:sz w:val="21"/>
          <w:szCs w:val="21"/>
          <w:spacing w:val="13"/>
        </w:rPr>
        <w:t xml:space="preserve"> </w:t>
      </w:r>
      <w:r>
        <w:rPr>
          <w:sz w:val="21"/>
          <w:szCs w:val="21"/>
          <w:spacing w:val="1"/>
        </w:rPr>
        <w:t>里。所以只有能证明遗漏的缺陷少才能证明测试做得好”。小艾想了</w:t>
      </w:r>
      <w:r>
        <w:rPr>
          <w:sz w:val="21"/>
          <w:szCs w:val="21"/>
        </w:rPr>
        <w:t>想，不禁倒吸了一口 </w:t>
      </w:r>
      <w:r>
        <w:rPr>
          <w:sz w:val="21"/>
          <w:szCs w:val="21"/>
        </w:rPr>
        <w:t>凉气，镇定了一下，看来不能被虚假的繁荣给蒙蔽了双眼，要有一双火眼金睛，能够察觉</w:t>
      </w:r>
      <w:r>
        <w:rPr>
          <w:sz w:val="21"/>
          <w:szCs w:val="21"/>
          <w:spacing w:val="10"/>
        </w:rPr>
        <w:t xml:space="preserve"> </w:t>
      </w:r>
      <w:r>
        <w:rPr>
          <w:sz w:val="21"/>
          <w:szCs w:val="21"/>
          <w:spacing w:val="-1"/>
        </w:rPr>
        <w:t>到底什么地方没被测试到才是更重要的。</w:t>
      </w:r>
    </w:p>
    <w:p>
      <w:pPr>
        <w:pStyle w:val="BodyText"/>
        <w:ind w:left="399"/>
        <w:spacing w:before="116" w:line="219" w:lineRule="auto"/>
        <w:rPr>
          <w:sz w:val="21"/>
          <w:szCs w:val="21"/>
        </w:rPr>
      </w:pPr>
      <w:r>
        <w:rPr>
          <w:sz w:val="21"/>
          <w:szCs w:val="21"/>
          <w:spacing w:val="4"/>
        </w:rPr>
        <w:t>那么这双火眼金睛是什么呢?小艾想起要做代码覆盖率测试。</w:t>
      </w:r>
    </w:p>
    <w:p>
      <w:pPr>
        <w:spacing w:line="344" w:lineRule="auto"/>
        <w:rPr>
          <w:rFonts w:ascii="Arial"/>
          <w:sz w:val="21"/>
        </w:rPr>
      </w:pPr>
      <w:r/>
    </w:p>
    <w:p>
      <w:pPr>
        <w:ind w:left="243"/>
        <w:spacing w:before="82" w:line="221" w:lineRule="auto"/>
        <w:outlineLvl w:val="2"/>
        <w:rPr>
          <w:rFonts w:ascii="SimHei" w:hAnsi="SimHei" w:eastAsia="SimHei" w:cs="SimHei"/>
          <w:sz w:val="25"/>
          <w:szCs w:val="25"/>
        </w:rPr>
      </w:pPr>
      <w:bookmarkStart w:name="bookmark228" w:id="413"/>
      <w:bookmarkEnd w:id="413"/>
      <w:r>
        <w:rPr>
          <w:rFonts w:ascii="SimHei" w:hAnsi="SimHei" w:eastAsia="SimHei" w:cs="SimHei"/>
          <w:sz w:val="25"/>
          <w:szCs w:val="25"/>
          <w:b/>
          <w:bCs/>
          <w:u w:val="single" w:color="auto"/>
          <w:spacing w:val="-5"/>
        </w:rPr>
        <w:t>13.6.1</w:t>
      </w:r>
      <w:r>
        <w:rPr>
          <w:rFonts w:ascii="SimHei" w:hAnsi="SimHei" w:eastAsia="SimHei" w:cs="SimHei"/>
          <w:sz w:val="25"/>
          <w:szCs w:val="25"/>
          <w:u w:val="single" w:color="auto"/>
          <w:spacing w:val="-5"/>
        </w:rPr>
        <w:t xml:space="preserve">  </w:t>
      </w:r>
      <w:r>
        <w:rPr>
          <w:rFonts w:ascii="SimHei" w:hAnsi="SimHei" w:eastAsia="SimHei" w:cs="SimHei"/>
          <w:sz w:val="25"/>
          <w:szCs w:val="25"/>
          <w:b/>
          <w:bCs/>
          <w:u w:val="single" w:color="auto"/>
          <w:spacing w:val="-5"/>
        </w:rPr>
        <w:t>什么是代码覆盖率测试</w:t>
      </w:r>
    </w:p>
    <w:p>
      <w:pPr>
        <w:pStyle w:val="BodyText"/>
        <w:ind w:right="55" w:firstLine="399"/>
        <w:spacing w:before="254" w:line="273" w:lineRule="auto"/>
        <w:jc w:val="both"/>
        <w:rPr>
          <w:sz w:val="21"/>
          <w:szCs w:val="21"/>
        </w:rPr>
      </w:pPr>
      <w:r>
        <w:rPr>
          <w:sz w:val="21"/>
          <w:szCs w:val="21"/>
          <w:spacing w:val="1"/>
        </w:rPr>
        <w:t>代码覆盖率是软件测试领域中的一个非常重要的衡量方法，它</w:t>
      </w:r>
      <w:r>
        <w:rPr>
          <w:sz w:val="21"/>
          <w:szCs w:val="21"/>
        </w:rPr>
        <w:t>可以用来衡量开发人员 </w:t>
      </w:r>
      <w:r>
        <w:rPr>
          <w:sz w:val="21"/>
          <w:szCs w:val="21"/>
        </w:rPr>
        <w:t>写的代码有哪些已经被测试覆盖到了，还有哪些从来就没被测试覆盖过。由于代码覆盖率</w:t>
      </w:r>
      <w:r>
        <w:rPr>
          <w:sz w:val="21"/>
          <w:szCs w:val="21"/>
          <w:spacing w:val="8"/>
        </w:rPr>
        <w:t xml:space="preserve"> </w:t>
      </w:r>
      <w:r>
        <w:rPr>
          <w:sz w:val="21"/>
          <w:szCs w:val="21"/>
        </w:rPr>
        <w:t>测试是基于代码层面做出的分析报告，所以属于白盒测试概念范畴。</w:t>
      </w:r>
    </w:p>
    <w:p>
      <w:pPr>
        <w:pStyle w:val="BodyText"/>
        <w:ind w:right="29"/>
        <w:spacing w:before="98" w:line="219" w:lineRule="auto"/>
        <w:jc w:val="right"/>
        <w:rPr>
          <w:sz w:val="21"/>
          <w:szCs w:val="21"/>
        </w:rPr>
      </w:pPr>
      <w:r>
        <w:rPr>
          <w:sz w:val="21"/>
          <w:szCs w:val="21"/>
          <w:spacing w:val="1"/>
        </w:rPr>
        <w:t>代码覆盖率提供了一种量化的度量标准，具体来说可以做到以下方面的覆盖率检查。</w:t>
      </w:r>
    </w:p>
    <w:p>
      <w:pPr>
        <w:spacing w:line="267" w:lineRule="auto"/>
        <w:rPr>
          <w:rFonts w:ascii="Arial"/>
          <w:sz w:val="21"/>
        </w:rPr>
      </w:pPr>
      <w:r/>
    </w:p>
    <w:p>
      <w:pPr>
        <w:pStyle w:val="BodyText"/>
        <w:ind w:left="402"/>
        <w:spacing w:before="69" w:line="222" w:lineRule="auto"/>
        <w:rPr>
          <w:rFonts w:ascii="SimHei" w:hAnsi="SimHei" w:eastAsia="SimHei" w:cs="SimHei"/>
          <w:sz w:val="21"/>
          <w:szCs w:val="21"/>
        </w:rPr>
      </w:pPr>
      <w:r>
        <w:rPr>
          <w:sz w:val="21"/>
          <w:szCs w:val="21"/>
          <w:b/>
          <w:bCs/>
          <w:spacing w:val="-3"/>
        </w:rPr>
        <w:t>1.</w:t>
      </w:r>
      <w:r>
        <w:rPr>
          <w:sz w:val="21"/>
          <w:szCs w:val="21"/>
          <w:spacing w:val="-3"/>
        </w:rPr>
        <w:t xml:space="preserve"> </w:t>
      </w:r>
      <w:r>
        <w:rPr>
          <w:rFonts w:ascii="SimHei" w:hAnsi="SimHei" w:eastAsia="SimHei" w:cs="SimHei"/>
          <w:sz w:val="21"/>
          <w:szCs w:val="21"/>
          <w:b/>
          <w:bCs/>
          <w:spacing w:val="-3"/>
        </w:rPr>
        <w:t>代码语句覆盖率</w:t>
      </w:r>
    </w:p>
    <w:p>
      <w:pPr>
        <w:pStyle w:val="BodyText"/>
        <w:ind w:right="54" w:firstLine="399"/>
        <w:spacing w:before="190" w:line="257" w:lineRule="auto"/>
        <w:jc w:val="both"/>
        <w:rPr>
          <w:sz w:val="21"/>
          <w:szCs w:val="21"/>
        </w:rPr>
      </w:pPr>
      <w:r>
        <w:rPr>
          <w:sz w:val="21"/>
          <w:szCs w:val="21"/>
          <w:spacing w:val="1"/>
        </w:rPr>
        <w:t>简单来说，就是代码行级别的覆盖率检查。假设要测试的软件有一</w:t>
      </w:r>
      <w:r>
        <w:rPr>
          <w:sz w:val="21"/>
          <w:szCs w:val="21"/>
        </w:rPr>
        <w:t>万行代码，那么代 </w:t>
      </w:r>
      <w:r>
        <w:rPr>
          <w:sz w:val="21"/>
          <w:szCs w:val="21"/>
        </w:rPr>
        <w:t>码语句覆盖率报告可以告诉你这一万行代码有多少行、哪些行从来没</w:t>
      </w:r>
      <w:r>
        <w:rPr>
          <w:sz w:val="21"/>
          <w:szCs w:val="21"/>
          <w:spacing w:val="-1"/>
        </w:rPr>
        <w:t>被测试覆盖过，以及</w:t>
      </w:r>
      <w:r>
        <w:rPr>
          <w:sz w:val="21"/>
          <w:szCs w:val="21"/>
        </w:rPr>
        <w:t xml:space="preserve"> </w:t>
      </w:r>
      <w:r>
        <w:rPr>
          <w:sz w:val="21"/>
          <w:szCs w:val="21"/>
          <w:spacing w:val="-3"/>
        </w:rPr>
        <w:t>哪些已经被测试覆盖了。</w:t>
      </w:r>
    </w:p>
    <w:p>
      <w:pPr>
        <w:spacing w:line="242" w:lineRule="auto"/>
        <w:rPr>
          <w:rFonts w:ascii="Arial"/>
          <w:sz w:val="21"/>
        </w:rPr>
      </w:pPr>
      <w:r/>
    </w:p>
    <w:p>
      <w:pPr>
        <w:pStyle w:val="BodyText"/>
        <w:ind w:left="402"/>
        <w:spacing w:before="68" w:line="222" w:lineRule="auto"/>
        <w:rPr>
          <w:rFonts w:ascii="SimHei" w:hAnsi="SimHei" w:eastAsia="SimHei" w:cs="SimHei"/>
          <w:sz w:val="21"/>
          <w:szCs w:val="21"/>
        </w:rPr>
      </w:pPr>
      <w:r>
        <w:rPr>
          <w:sz w:val="21"/>
          <w:szCs w:val="21"/>
          <w:b/>
          <w:bCs/>
        </w:rPr>
        <w:t>2.</w:t>
      </w:r>
      <w:r>
        <w:rPr>
          <w:sz w:val="21"/>
          <w:szCs w:val="21"/>
        </w:rPr>
        <w:t xml:space="preserve"> </w:t>
      </w:r>
      <w:r>
        <w:rPr>
          <w:rFonts w:ascii="SimHei" w:hAnsi="SimHei" w:eastAsia="SimHei" w:cs="SimHei"/>
          <w:sz w:val="21"/>
          <w:szCs w:val="21"/>
          <w:b/>
          <w:bCs/>
        </w:rPr>
        <w:t>代码条件判定覆盖率</w:t>
      </w:r>
    </w:p>
    <w:p>
      <w:pPr>
        <w:pStyle w:val="BodyText"/>
        <w:ind w:left="399"/>
        <w:spacing w:before="201" w:line="219" w:lineRule="auto"/>
        <w:rPr>
          <w:sz w:val="21"/>
          <w:szCs w:val="21"/>
        </w:rPr>
      </w:pPr>
      <w:r>
        <w:rPr>
          <w:sz w:val="21"/>
          <w:szCs w:val="21"/>
          <w:spacing w:val="1"/>
        </w:rPr>
        <w:t>很多代码中有大量的条件判定，所以测试场景的步骤未必能覆盖</w:t>
      </w:r>
      <w:r>
        <w:rPr>
          <w:sz w:val="21"/>
          <w:szCs w:val="21"/>
        </w:rPr>
        <w:t>到所有的条件判定分</w:t>
      </w:r>
    </w:p>
    <w:p>
      <w:pPr>
        <w:spacing w:line="219" w:lineRule="auto"/>
        <w:sectPr>
          <w:footerReference w:type="default" r:id="rId723"/>
          <w:pgSz w:w="10060" w:h="12930"/>
          <w:pgMar w:top="400" w:right="915" w:bottom="797" w:left="890" w:header="0" w:footer="478" w:gutter="0"/>
        </w:sectPr>
        <w:rPr>
          <w:sz w:val="21"/>
          <w:szCs w:val="21"/>
        </w:rPr>
      </w:pPr>
    </w:p>
    <w:p>
      <w:pPr>
        <w:spacing w:before="166" w:line="221" w:lineRule="auto"/>
        <w:jc w:val="right"/>
        <w:rPr>
          <w:rFonts w:ascii="SimHei" w:hAnsi="SimHei" w:eastAsia="SimHei" w:cs="SimHei"/>
          <w:sz w:val="21"/>
          <w:szCs w:val="21"/>
        </w:rPr>
      </w:pPr>
      <w:r>
        <w:rPr>
          <w:rFonts w:ascii="SimHei" w:hAnsi="SimHei" w:eastAsia="SimHei" w:cs="SimHei"/>
          <w:sz w:val="21"/>
          <w:szCs w:val="21"/>
          <w:spacing w:val="-5"/>
        </w:rPr>
        <w:t>第13章</w:t>
      </w:r>
      <w:r>
        <w:rPr>
          <w:rFonts w:ascii="SimHei" w:hAnsi="SimHei" w:eastAsia="SimHei" w:cs="SimHei"/>
          <w:sz w:val="21"/>
          <w:szCs w:val="21"/>
          <w:spacing w:val="105"/>
        </w:rPr>
        <w:t xml:space="preserve"> </w:t>
      </w:r>
      <w:r>
        <w:rPr>
          <w:rFonts w:ascii="SimHei" w:hAnsi="SimHei" w:eastAsia="SimHei" w:cs="SimHei"/>
          <w:sz w:val="21"/>
          <w:szCs w:val="21"/>
          <w:spacing w:val="-5"/>
        </w:rPr>
        <w:t>涅槃!华山论剑：测试架构师的诞生</w:t>
      </w:r>
    </w:p>
    <w:p>
      <w:pPr>
        <w:spacing w:line="323" w:lineRule="auto"/>
        <w:rPr>
          <w:rFonts w:ascii="Arial"/>
          <w:sz w:val="21"/>
        </w:rPr>
      </w:pPr>
      <w:r/>
    </w:p>
    <w:p>
      <w:pPr>
        <w:spacing w:line="323" w:lineRule="auto"/>
        <w:rPr>
          <w:rFonts w:ascii="Arial"/>
          <w:sz w:val="21"/>
        </w:rPr>
      </w:pPr>
      <w:r/>
    </w:p>
    <w:p>
      <w:pPr>
        <w:pStyle w:val="BodyText"/>
        <w:spacing w:before="68" w:line="218" w:lineRule="auto"/>
        <w:rPr>
          <w:sz w:val="21"/>
          <w:szCs w:val="21"/>
        </w:rPr>
      </w:pPr>
      <w:r>
        <w:rPr>
          <w:sz w:val="21"/>
          <w:szCs w:val="21"/>
        </w:rPr>
        <w:t>支，代码条件判定覆盖率可以告诉你哪些条件判定分支没有在测试过程中走到过。</w:t>
      </w:r>
    </w:p>
    <w:p>
      <w:pPr>
        <w:pStyle w:val="BodyText"/>
        <w:ind w:left="412"/>
        <w:spacing w:before="250" w:line="222" w:lineRule="auto"/>
        <w:rPr>
          <w:rFonts w:ascii="SimHei" w:hAnsi="SimHei" w:eastAsia="SimHei" w:cs="SimHei"/>
          <w:sz w:val="21"/>
          <w:szCs w:val="21"/>
        </w:rPr>
      </w:pPr>
      <w:r>
        <w:rPr>
          <w:sz w:val="21"/>
          <w:szCs w:val="21"/>
          <w:b/>
          <w:bCs/>
          <w:spacing w:val="-2"/>
        </w:rPr>
        <w:t>3.</w:t>
      </w:r>
      <w:r>
        <w:rPr>
          <w:sz w:val="21"/>
          <w:szCs w:val="21"/>
          <w:spacing w:val="17"/>
        </w:rPr>
        <w:t xml:space="preserve"> </w:t>
      </w:r>
      <w:r>
        <w:rPr>
          <w:rFonts w:ascii="SimHei" w:hAnsi="SimHei" w:eastAsia="SimHei" w:cs="SimHei"/>
          <w:sz w:val="21"/>
          <w:szCs w:val="21"/>
          <w:b/>
          <w:bCs/>
          <w:spacing w:val="-2"/>
        </w:rPr>
        <w:t>路径覆盖率</w:t>
      </w:r>
    </w:p>
    <w:p>
      <w:pPr>
        <w:pStyle w:val="BodyText"/>
        <w:ind w:left="409"/>
        <w:spacing w:before="190" w:line="219" w:lineRule="auto"/>
        <w:rPr>
          <w:sz w:val="21"/>
          <w:szCs w:val="21"/>
        </w:rPr>
      </w:pPr>
      <w:r>
        <w:rPr>
          <w:sz w:val="21"/>
          <w:szCs w:val="21"/>
        </w:rPr>
        <w:t>用来检查是否每条逻辑路径都已经在测试过程中执行过了。</w:t>
      </w:r>
    </w:p>
    <w:p>
      <w:pPr>
        <w:pStyle w:val="BodyText"/>
        <w:ind w:left="412"/>
        <w:spacing w:before="258" w:line="222" w:lineRule="auto"/>
        <w:rPr>
          <w:rFonts w:ascii="SimHei" w:hAnsi="SimHei" w:eastAsia="SimHei" w:cs="SimHei"/>
          <w:sz w:val="21"/>
          <w:szCs w:val="21"/>
        </w:rPr>
      </w:pPr>
      <w:r>
        <w:rPr>
          <w:sz w:val="21"/>
          <w:szCs w:val="21"/>
          <w:b/>
          <w:bCs/>
          <w:spacing w:val="1"/>
        </w:rPr>
        <w:t>4.</w:t>
      </w:r>
      <w:r>
        <w:rPr>
          <w:sz w:val="21"/>
          <w:szCs w:val="21"/>
          <w:spacing w:val="1"/>
        </w:rPr>
        <w:t xml:space="preserve"> </w:t>
      </w:r>
      <w:r>
        <w:rPr>
          <w:rFonts w:ascii="SimHei" w:hAnsi="SimHei" w:eastAsia="SimHei" w:cs="SimHei"/>
          <w:sz w:val="21"/>
          <w:szCs w:val="21"/>
          <w:b/>
          <w:bCs/>
          <w:spacing w:val="1"/>
        </w:rPr>
        <w:t>入口出口覆盖率</w:t>
      </w:r>
    </w:p>
    <w:p>
      <w:pPr>
        <w:pStyle w:val="BodyText"/>
        <w:ind w:left="409"/>
        <w:spacing w:before="201" w:line="219" w:lineRule="auto"/>
        <w:rPr>
          <w:sz w:val="21"/>
          <w:szCs w:val="21"/>
        </w:rPr>
      </w:pPr>
      <w:r>
        <w:rPr>
          <w:sz w:val="21"/>
          <w:szCs w:val="21"/>
        </w:rPr>
        <w:t>用来检查是否每个调用与结果返回都已经在测试过程中执行过了。</w:t>
      </w:r>
    </w:p>
    <w:p>
      <w:pPr>
        <w:pStyle w:val="BodyText"/>
        <w:ind w:right="55" w:firstLine="409"/>
        <w:spacing w:before="131" w:line="283" w:lineRule="auto"/>
        <w:rPr>
          <w:sz w:val="21"/>
          <w:szCs w:val="21"/>
        </w:rPr>
      </w:pPr>
      <w:r>
        <w:rPr>
          <w:sz w:val="21"/>
          <w:szCs w:val="21"/>
        </w:rPr>
        <w:t>当然，以上这些覆盖类型通常都是交织在一起的，例如路径覆盖也隐含着包括条件判</w:t>
      </w:r>
      <w:r>
        <w:rPr>
          <w:sz w:val="21"/>
          <w:szCs w:val="21"/>
          <w:spacing w:val="4"/>
        </w:rPr>
        <w:t xml:space="preserve"> </w:t>
      </w:r>
      <w:r>
        <w:rPr>
          <w:sz w:val="21"/>
          <w:szCs w:val="21"/>
          <w:spacing w:val="-3"/>
        </w:rPr>
        <w:t>定覆盖检查。</w:t>
      </w:r>
    </w:p>
    <w:p>
      <w:pPr>
        <w:spacing w:line="290" w:lineRule="auto"/>
        <w:rPr>
          <w:rFonts w:ascii="Arial"/>
          <w:sz w:val="21"/>
        </w:rPr>
      </w:pPr>
      <w:r/>
    </w:p>
    <w:p>
      <w:pPr>
        <w:ind w:left="252"/>
        <w:spacing w:before="69" w:line="221" w:lineRule="auto"/>
        <w:outlineLvl w:val="2"/>
        <w:rPr>
          <w:rFonts w:ascii="SimHei" w:hAnsi="SimHei" w:eastAsia="SimHei" w:cs="SimHei"/>
          <w:sz w:val="21"/>
          <w:szCs w:val="21"/>
        </w:rPr>
      </w:pPr>
      <w:bookmarkStart w:name="bookmark229" w:id="414"/>
      <w:bookmarkEnd w:id="414"/>
      <w:r>
        <w:rPr>
          <w:rFonts w:ascii="SimHei" w:hAnsi="SimHei" w:eastAsia="SimHei" w:cs="SimHei"/>
          <w:sz w:val="21"/>
          <w:szCs w:val="21"/>
          <w:b/>
          <w:bCs/>
          <w:u w:val="single" w:color="auto"/>
          <w:spacing w:val="22"/>
        </w:rPr>
        <w:t>13.6.2</w:t>
      </w:r>
      <w:r>
        <w:rPr>
          <w:rFonts w:ascii="SimHei" w:hAnsi="SimHei" w:eastAsia="SimHei" w:cs="SimHei"/>
          <w:sz w:val="21"/>
          <w:szCs w:val="21"/>
          <w:u w:val="single" w:color="auto"/>
          <w:spacing w:val="50"/>
        </w:rPr>
        <w:t xml:space="preserve">  </w:t>
      </w:r>
      <w:r>
        <w:rPr>
          <w:rFonts w:ascii="SimHei" w:hAnsi="SimHei" w:eastAsia="SimHei" w:cs="SimHei"/>
          <w:sz w:val="21"/>
          <w:szCs w:val="21"/>
          <w:b/>
          <w:bCs/>
          <w:u w:val="single" w:color="auto"/>
          <w:spacing w:val="22"/>
        </w:rPr>
        <w:t>代码覆盖率测试工具</w:t>
      </w:r>
    </w:p>
    <w:p>
      <w:pPr>
        <w:pStyle w:val="BodyText"/>
        <w:ind w:right="15" w:firstLine="409"/>
        <w:spacing w:before="243" w:line="284" w:lineRule="auto"/>
        <w:rPr>
          <w:sz w:val="21"/>
          <w:szCs w:val="21"/>
        </w:rPr>
      </w:pPr>
      <w:r>
        <w:rPr>
          <w:sz w:val="21"/>
          <w:szCs w:val="21"/>
          <w:spacing w:val="1"/>
        </w:rPr>
        <w:t>市场上有很多种代码覆盖率测试工具，当然对于不同的开发语言也会有不同的工具。</w:t>
      </w:r>
      <w:r>
        <w:rPr>
          <w:sz w:val="21"/>
          <w:szCs w:val="21"/>
          <w:spacing w:val="6"/>
        </w:rPr>
        <w:t xml:space="preserve"> </w:t>
      </w:r>
      <w:r>
        <w:rPr>
          <w:sz w:val="21"/>
          <w:szCs w:val="21"/>
        </w:rPr>
        <w:t>对于</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38"/>
        </w:rPr>
        <w:t xml:space="preserve"> </w:t>
      </w:r>
      <w:r>
        <w:rPr>
          <w:sz w:val="21"/>
          <w:szCs w:val="21"/>
        </w:rPr>
        <w:t>应用程序来说，常见的覆盖率测试工具有：</w:t>
      </w:r>
    </w:p>
    <w:p>
      <w:pPr>
        <w:ind w:left="409"/>
        <w:spacing w:before="8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1.IBM   Rational   PureCoverage</w:t>
      </w:r>
    </w:p>
    <w:p>
      <w:pPr>
        <w:ind w:left="409"/>
        <w:spacing w:before="2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2.Cobertura</w:t>
      </w:r>
    </w:p>
    <w:p>
      <w:pPr>
        <w:ind w:left="409"/>
        <w:spacing w:before="20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3.Clover</w:t>
      </w:r>
    </w:p>
    <w:p>
      <w:pPr>
        <w:ind w:left="409"/>
        <w:spacing w:before="21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4.DevPartner</w:t>
      </w:r>
    </w:p>
    <w:p>
      <w:pPr>
        <w:ind w:left="409"/>
        <w:spacing w:before="19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5.EMMA</w:t>
      </w:r>
    </w:p>
    <w:p>
      <w:pPr>
        <w:ind w:left="409"/>
        <w:spacing w:before="22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6.Jtest</w:t>
      </w:r>
    </w:p>
    <w:p>
      <w:pPr>
        <w:ind w:left="409"/>
        <w:spacing w:before="19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7.Kalistick</w:t>
      </w:r>
    </w:p>
    <w:p>
      <w:pPr>
        <w:ind w:left="409"/>
        <w:spacing w:before="20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8.LDRA    Testbed</w:t>
      </w:r>
    </w:p>
    <w:p>
      <w:pPr>
        <w:pStyle w:val="BodyText"/>
        <w:ind w:right="48" w:firstLine="409"/>
        <w:spacing w:before="141" w:line="270" w:lineRule="auto"/>
        <w:rPr>
          <w:sz w:val="21"/>
          <w:szCs w:val="21"/>
        </w:rPr>
      </w:pPr>
      <w:r>
        <w:rPr>
          <w:sz w:val="21"/>
          <w:szCs w:val="21"/>
          <w:spacing w:val="2"/>
        </w:rPr>
        <w:t>由于公司办公楼的三层就是</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rPr>
        <w:t>Rational</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rPr>
        <w:t>PureCoverage</w:t>
      </w:r>
      <w:r>
        <w:rPr>
          <w:sz w:val="21"/>
          <w:szCs w:val="21"/>
          <w:spacing w:val="2"/>
        </w:rPr>
        <w:t>研发团队，小艾当然首选这个</w:t>
      </w:r>
      <w:r>
        <w:rPr>
          <w:sz w:val="21"/>
          <w:szCs w:val="21"/>
        </w:rPr>
        <w:t xml:space="preserve"> </w:t>
      </w:r>
      <w:r>
        <w:rPr>
          <w:sz w:val="21"/>
          <w:szCs w:val="21"/>
          <w:spacing w:val="-1"/>
        </w:rPr>
        <w:t>工具。小艾研究了一下这个工具。</w:t>
      </w:r>
    </w:p>
    <w:p>
      <w:pPr>
        <w:pStyle w:val="BodyText"/>
        <w:ind w:firstLine="409"/>
        <w:spacing w:before="96" w:line="260" w:lineRule="auto"/>
        <w:jc w:val="both"/>
        <w:rPr>
          <w:sz w:val="21"/>
          <w:szCs w:val="21"/>
        </w:rPr>
      </w:pPr>
      <w:r>
        <w:rPr>
          <w:sz w:val="21"/>
          <w:szCs w:val="21"/>
          <w:spacing w:val="-4"/>
        </w:rPr>
        <w:t>Rational PureCoverage</w:t>
      </w:r>
      <w:r>
        <w:rPr>
          <w:sz w:val="21"/>
          <w:szCs w:val="21"/>
          <w:spacing w:val="-27"/>
        </w:rPr>
        <w:t xml:space="preserve"> </w:t>
      </w:r>
      <w:r>
        <w:rPr>
          <w:sz w:val="21"/>
          <w:szCs w:val="21"/>
          <w:spacing w:val="-4"/>
        </w:rPr>
        <w:t>是 IBM Rational PurifyPlus 套件的组件之一，IBM</w:t>
      </w:r>
      <w:r>
        <w:rPr>
          <w:sz w:val="21"/>
          <w:szCs w:val="21"/>
          <w:spacing w:val="37"/>
        </w:rPr>
        <w:t xml:space="preserve"> </w:t>
      </w:r>
      <w:r>
        <w:rPr>
          <w:sz w:val="21"/>
          <w:szCs w:val="21"/>
          <w:spacing w:val="-4"/>
        </w:rPr>
        <w:t>Ration</w:t>
      </w:r>
      <w:r>
        <w:rPr>
          <w:sz w:val="21"/>
          <w:szCs w:val="21"/>
          <w:spacing w:val="-5"/>
        </w:rPr>
        <w:t>al</w:t>
      </w:r>
      <w:r>
        <w:rPr>
          <w:sz w:val="21"/>
          <w:szCs w:val="21"/>
        </w:rPr>
        <w:t xml:space="preserve"> </w:t>
      </w:r>
      <w:r>
        <w:rPr>
          <w:rFonts w:ascii="Times New Roman" w:hAnsi="Times New Roman" w:eastAsia="Times New Roman" w:cs="Times New Roman"/>
          <w:sz w:val="21"/>
          <w:szCs w:val="21"/>
        </w:rPr>
        <w:t>PurifyPlus</w:t>
      </w:r>
      <w:r>
        <w:rPr>
          <w:rFonts w:ascii="Times New Roman" w:hAnsi="Times New Roman" w:eastAsia="Times New Roman" w:cs="Times New Roman"/>
          <w:sz w:val="21"/>
          <w:szCs w:val="21"/>
          <w:spacing w:val="31"/>
          <w:w w:val="101"/>
        </w:rPr>
        <w:t xml:space="preserve"> </w:t>
      </w:r>
      <w:r>
        <w:rPr>
          <w:sz w:val="21"/>
          <w:szCs w:val="21"/>
          <w:spacing w:val="2"/>
        </w:rPr>
        <w:t>具有三个主要组件：内存分析的</w:t>
      </w:r>
      <w:r>
        <w:rPr>
          <w:sz w:val="21"/>
          <w:szCs w:val="21"/>
          <w:spacing w:val="-32"/>
        </w:rPr>
        <w:t xml:space="preserve"> </w:t>
      </w:r>
      <w:r>
        <w:rPr>
          <w:rFonts w:ascii="Times New Roman" w:hAnsi="Times New Roman" w:eastAsia="Times New Roman" w:cs="Times New Roman"/>
          <w:sz w:val="21"/>
          <w:szCs w:val="21"/>
        </w:rPr>
        <w:t>Purify</w:t>
      </w:r>
      <w:r>
        <w:rPr>
          <w:rFonts w:ascii="Times New Roman" w:hAnsi="Times New Roman" w:eastAsia="Times New Roman" w:cs="Times New Roman"/>
          <w:sz w:val="21"/>
          <w:szCs w:val="21"/>
          <w:spacing w:val="-29"/>
        </w:rPr>
        <w:t xml:space="preserve"> </w:t>
      </w:r>
      <w:r>
        <w:rPr>
          <w:sz w:val="21"/>
          <w:szCs w:val="21"/>
          <w:spacing w:val="2"/>
        </w:rPr>
        <w:t>、性能分析的</w:t>
      </w:r>
      <w:r>
        <w:rPr>
          <w:sz w:val="21"/>
          <w:szCs w:val="21"/>
          <w:spacing w:val="-22"/>
        </w:rPr>
        <w:t xml:space="preserve"> </w:t>
      </w:r>
      <w:r>
        <w:rPr>
          <w:rFonts w:ascii="Times New Roman" w:hAnsi="Times New Roman" w:eastAsia="Times New Roman" w:cs="Times New Roman"/>
          <w:sz w:val="21"/>
          <w:szCs w:val="21"/>
        </w:rPr>
        <w:t>Quantify</w:t>
      </w:r>
      <w:r>
        <w:rPr>
          <w:rFonts w:ascii="Times New Roman" w:hAnsi="Times New Roman" w:eastAsia="Times New Roman" w:cs="Times New Roman"/>
          <w:sz w:val="21"/>
          <w:szCs w:val="21"/>
          <w:spacing w:val="29"/>
          <w:w w:val="101"/>
        </w:rPr>
        <w:t xml:space="preserve"> </w:t>
      </w:r>
      <w:r>
        <w:rPr>
          <w:sz w:val="21"/>
          <w:szCs w:val="21"/>
          <w:spacing w:val="2"/>
        </w:rPr>
        <w:t>和代码覆盖分析</w:t>
      </w:r>
      <w:r>
        <w:rPr>
          <w:sz w:val="21"/>
          <w:szCs w:val="21"/>
        </w:rPr>
        <w:t xml:space="preserve"> </w:t>
      </w:r>
      <w:r>
        <w:rPr>
          <w:sz w:val="21"/>
          <w:szCs w:val="21"/>
          <w:spacing w:val="-2"/>
        </w:rPr>
        <w:t>的 </w:t>
      </w:r>
      <w:r>
        <w:rPr>
          <w:rFonts w:ascii="Times New Roman" w:hAnsi="Times New Roman" w:eastAsia="Times New Roman" w:cs="Times New Roman"/>
          <w:sz w:val="21"/>
          <w:szCs w:val="21"/>
          <w:spacing w:val="-2"/>
        </w:rPr>
        <w:t>PureCoverage</w:t>
      </w:r>
      <w:r>
        <w:rPr>
          <w:sz w:val="21"/>
          <w:szCs w:val="21"/>
          <w:spacing w:val="-2"/>
        </w:rPr>
        <w:t>。</w:t>
      </w:r>
    </w:p>
    <w:p>
      <w:pPr>
        <w:spacing w:line="269" w:lineRule="auto"/>
        <w:rPr>
          <w:rFonts w:ascii="Arial"/>
          <w:sz w:val="21"/>
        </w:rPr>
      </w:pPr>
      <w:r>
        <w:drawing>
          <wp:anchor distT="0" distB="0" distL="0" distR="0" simplePos="0" relativeHeight="254435328" behindDoc="0" locked="0" layoutInCell="1" allowOverlap="1">
            <wp:simplePos x="0" y="0"/>
            <wp:positionH relativeFrom="column">
              <wp:posOffset>241279</wp:posOffset>
            </wp:positionH>
            <wp:positionV relativeFrom="paragraph">
              <wp:posOffset>164568</wp:posOffset>
            </wp:positionV>
            <wp:extent cx="1847821" cy="6404"/>
            <wp:effectExtent l="0" t="0" r="0" b="0"/>
            <wp:wrapNone/>
            <wp:docPr id="254" name="IM 254"/>
            <wp:cNvGraphicFramePr/>
            <a:graphic>
              <a:graphicData uri="http://schemas.openxmlformats.org/drawingml/2006/picture">
                <pic:pic>
                  <pic:nvPicPr>
                    <pic:cNvPr id="254" name="IM 254"/>
                    <pic:cNvPicPr/>
                  </pic:nvPicPr>
                  <pic:blipFill>
                    <a:blip r:embed="rId726"/>
                    <a:stretch>
                      <a:fillRect/>
                    </a:stretch>
                  </pic:blipFill>
                  <pic:spPr>
                    <a:xfrm rot="0">
                      <a:off x="0" y="0"/>
                      <a:ext cx="1847821" cy="6404"/>
                    </a:xfrm>
                    <a:prstGeom prst="rect">
                      <a:avLst/>
                    </a:prstGeom>
                  </pic:spPr>
                </pic:pic>
              </a:graphicData>
            </a:graphic>
          </wp:anchor>
        </w:drawing>
      </w:r>
      <w:r/>
    </w:p>
    <w:p>
      <w:pPr>
        <w:spacing w:line="269" w:lineRule="auto"/>
        <w:rPr>
          <w:rFonts w:ascii="Arial"/>
          <w:sz w:val="21"/>
        </w:rPr>
      </w:pPr>
      <w:r/>
    </w:p>
    <w:p>
      <w:pPr>
        <w:pStyle w:val="BodyText"/>
        <w:spacing w:before="55" w:line="21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     </w:t>
      </w:r>
      <w:r>
        <w:rPr>
          <w:sz w:val="17"/>
          <w:szCs w:val="17"/>
        </w:rPr>
        <w:t>参考文献： </w:t>
      </w:r>
      <w:hyperlink w:history="true" r:id="rId727">
        <w:r>
          <w:rPr>
            <w:rFonts w:ascii="Times New Roman" w:hAnsi="Times New Roman" w:eastAsia="Times New Roman" w:cs="Times New Roman"/>
            <w:sz w:val="17"/>
            <w:szCs w:val="17"/>
          </w:rPr>
          <w:t>http://www.ibm.com/developerworks/cn/rational/rationaledge/content/apr07/b</w:t>
        </w:r>
        <w:r>
          <w:rPr>
            <w:rFonts w:ascii="Times New Roman" w:hAnsi="Times New Roman" w:eastAsia="Times New Roman" w:cs="Times New Roman"/>
            <w:sz w:val="17"/>
            <w:szCs w:val="17"/>
            <w:spacing w:val="-1"/>
          </w:rPr>
          <w:t>egic_pratt/</w:t>
        </w:r>
      </w:hyperlink>
    </w:p>
    <w:p>
      <w:pPr>
        <w:spacing w:line="212" w:lineRule="auto"/>
        <w:sectPr>
          <w:footerReference w:type="default" r:id="rId725"/>
          <w:pgSz w:w="10060" w:h="12930"/>
          <w:pgMar w:top="400" w:right="889" w:bottom="821" w:left="930" w:header="0" w:footer="586" w:gutter="0"/>
        </w:sectPr>
        <w:rPr>
          <w:rFonts w:ascii="Times New Roman" w:hAnsi="Times New Roman" w:eastAsia="Times New Roman" w:cs="Times New Roman"/>
          <w:sz w:val="17"/>
          <w:szCs w:val="17"/>
        </w:rPr>
      </w:pPr>
    </w:p>
    <w:p>
      <w:pPr>
        <w:spacing w:line="279" w:lineRule="auto"/>
        <w:rPr>
          <w:rFonts w:ascii="Arial"/>
          <w:sz w:val="21"/>
        </w:rPr>
      </w:pPr>
      <w:r/>
    </w:p>
    <w:p>
      <w:pPr>
        <w:spacing w:line="280" w:lineRule="auto"/>
        <w:rPr>
          <w:rFonts w:ascii="Arial"/>
          <w:sz w:val="21"/>
        </w:rPr>
      </w:pPr>
      <w:r/>
    </w:p>
    <w:p>
      <w:pPr>
        <w:pStyle w:val="BodyText"/>
        <w:ind w:right="16" w:firstLine="409"/>
        <w:spacing w:before="68" w:line="288" w:lineRule="auto"/>
        <w:jc w:val="both"/>
        <w:rPr>
          <w:sz w:val="21"/>
          <w:szCs w:val="21"/>
        </w:rPr>
      </w:pPr>
      <w:r>
        <w:rPr>
          <w:sz w:val="21"/>
          <w:szCs w:val="21"/>
        </w:rPr>
        <w:t>对于</w:t>
      </w:r>
      <w:r>
        <w:rPr>
          <w:rFonts w:ascii="Times New Roman" w:hAnsi="Times New Roman" w:eastAsia="Times New Roman" w:cs="Times New Roman"/>
          <w:sz w:val="21"/>
          <w:szCs w:val="21"/>
        </w:rPr>
        <w:t>C/C++ </w:t>
      </w:r>
      <w:r>
        <w:rPr>
          <w:sz w:val="21"/>
          <w:szCs w:val="21"/>
        </w:rPr>
        <w:t>程序，</w:t>
      </w:r>
      <w:r>
        <w:rPr>
          <w:rFonts w:ascii="Times New Roman" w:hAnsi="Times New Roman" w:eastAsia="Times New Roman" w:cs="Times New Roman"/>
          <w:sz w:val="21"/>
          <w:szCs w:val="21"/>
        </w:rPr>
        <w:t>Purify</w:t>
      </w:r>
      <w:r>
        <w:rPr>
          <w:rFonts w:ascii="Times New Roman" w:hAnsi="Times New Roman" w:eastAsia="Times New Roman" w:cs="Times New Roman"/>
          <w:sz w:val="21"/>
          <w:szCs w:val="21"/>
          <w:spacing w:val="38"/>
        </w:rPr>
        <w:t xml:space="preserve"> </w:t>
      </w:r>
      <w:r>
        <w:rPr>
          <w:sz w:val="21"/>
          <w:szCs w:val="21"/>
        </w:rPr>
        <w:t>可以自动化地检测并报告内存泄漏和内存访问错误，例如， </w:t>
      </w:r>
      <w:r>
        <w:rPr>
          <w:sz w:val="21"/>
          <w:szCs w:val="21"/>
          <w:spacing w:val="6"/>
        </w:rPr>
        <w:t>在内存释放后使用内存，重复释放相同区域的内存，或是初始化前从内存读。所有这些</w:t>
      </w:r>
      <w:r>
        <w:rPr>
          <w:sz w:val="21"/>
          <w:szCs w:val="21"/>
          <w:spacing w:val="1"/>
        </w:rPr>
        <w:t xml:space="preserve"> </w:t>
      </w:r>
      <w:r>
        <w:rPr>
          <w:sz w:val="21"/>
          <w:szCs w:val="21"/>
          <w:spacing w:val="6"/>
        </w:rPr>
        <w:t>都是潜伏于程序中的软件质量问题，即使通过了所有测试。这类错误可以导致严重的生</w:t>
      </w:r>
      <w:r>
        <w:rPr>
          <w:sz w:val="21"/>
          <w:szCs w:val="21"/>
        </w:rPr>
        <w:t xml:space="preserve"> </w:t>
      </w:r>
      <w:r>
        <w:rPr>
          <w:sz w:val="21"/>
          <w:szCs w:val="21"/>
          <w:spacing w:val="6"/>
        </w:rPr>
        <w:t>产错误。</w:t>
      </w:r>
    </w:p>
    <w:p>
      <w:pPr>
        <w:pStyle w:val="BodyText"/>
        <w:ind w:firstLine="409"/>
        <w:spacing w:before="67" w:line="291" w:lineRule="auto"/>
        <w:jc w:val="both"/>
        <w:rPr>
          <w:sz w:val="21"/>
          <w:szCs w:val="21"/>
        </w:rPr>
      </w:pPr>
      <w:r>
        <w:rPr>
          <w:sz w:val="21"/>
          <w:szCs w:val="21"/>
          <w:spacing w:val="1"/>
        </w:rPr>
        <w:t>对于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1"/>
        </w:rPr>
        <w:t xml:space="preserve">  </w:t>
      </w:r>
      <w:r>
        <w:rPr>
          <w:sz w:val="21"/>
          <w:szCs w:val="21"/>
          <w:spacing w:val="1"/>
        </w:rPr>
        <w:t>和 </w:t>
      </w:r>
      <w:r>
        <w:rPr>
          <w:rFonts w:ascii="Times New Roman" w:hAnsi="Times New Roman" w:eastAsia="Times New Roman" w:cs="Times New Roman"/>
          <w:sz w:val="21"/>
          <w:szCs w:val="21"/>
        </w:rPr>
        <w:t>Microsoft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NET</w:t>
      </w:r>
      <w:r>
        <w:rPr>
          <w:sz w:val="21"/>
          <w:szCs w:val="21"/>
          <w:spacing w:val="1"/>
        </w:rPr>
        <w:t>程序(“已管理的程序”),</w:t>
      </w:r>
      <w:r>
        <w:rPr>
          <w:rFonts w:ascii="Times New Roman" w:hAnsi="Times New Roman" w:eastAsia="Times New Roman" w:cs="Times New Roman"/>
          <w:sz w:val="21"/>
          <w:szCs w:val="21"/>
        </w:rPr>
        <w:t>Purify</w:t>
      </w:r>
      <w:r>
        <w:rPr>
          <w:rFonts w:ascii="Times New Roman" w:hAnsi="Times New Roman" w:eastAsia="Times New Roman" w:cs="Times New Roman"/>
          <w:sz w:val="21"/>
          <w:szCs w:val="21"/>
          <w:spacing w:val="1"/>
        </w:rPr>
        <w:t xml:space="preserve">   </w:t>
      </w:r>
      <w:r>
        <w:rPr>
          <w:sz w:val="21"/>
          <w:szCs w:val="21"/>
          <w:spacing w:val="1"/>
        </w:rPr>
        <w:t>追踪内存的使用和内</w:t>
      </w:r>
      <w:r>
        <w:rPr>
          <w:sz w:val="21"/>
          <w:szCs w:val="21"/>
        </w:rPr>
        <w:t xml:space="preserve"> </w:t>
      </w:r>
      <w:r>
        <w:rPr>
          <w:sz w:val="21"/>
          <w:szCs w:val="21"/>
          <w:spacing w:val="1"/>
        </w:rPr>
        <w:t>存引用，因此，你能够发现哪里是内存瓶颈，应在哪里释放内存，比对前后图形以</w:t>
      </w:r>
      <w:r>
        <w:rPr>
          <w:sz w:val="21"/>
          <w:szCs w:val="21"/>
        </w:rPr>
        <w:t>检测程 </w:t>
      </w:r>
      <w:r>
        <w:rPr>
          <w:sz w:val="21"/>
          <w:szCs w:val="21"/>
          <w:spacing w:val="-6"/>
        </w:rPr>
        <w:t>序中未预料的内存使用(“泄漏”)。</w:t>
      </w:r>
    </w:p>
    <w:p>
      <w:pPr>
        <w:pStyle w:val="BodyText"/>
        <w:ind w:right="28" w:firstLine="409"/>
        <w:spacing w:before="77" w:line="279" w:lineRule="auto"/>
        <w:jc w:val="both"/>
        <w:rPr>
          <w:sz w:val="21"/>
          <w:szCs w:val="21"/>
        </w:rPr>
      </w:pPr>
      <w:r>
        <w:rPr>
          <w:rFonts w:ascii="Times New Roman" w:hAnsi="Times New Roman" w:eastAsia="Times New Roman" w:cs="Times New Roman"/>
          <w:sz w:val="21"/>
          <w:szCs w:val="21"/>
        </w:rPr>
        <w:t>Quantify  </w:t>
      </w:r>
      <w:r>
        <w:rPr>
          <w:sz w:val="21"/>
          <w:szCs w:val="21"/>
        </w:rPr>
        <w:t>追踪程序性能和调用行为，因此你能够发现执行流并识别出瓶颈。</w:t>
      </w:r>
      <w:r>
        <w:rPr>
          <w:sz w:val="21"/>
          <w:szCs w:val="21"/>
          <w:spacing w:val="-46"/>
        </w:rPr>
        <w:t xml:space="preserve"> </w:t>
      </w:r>
      <w:r>
        <w:rPr>
          <w:rFonts w:ascii="Times New Roman" w:hAnsi="Times New Roman" w:eastAsia="Times New Roman" w:cs="Times New Roman"/>
          <w:sz w:val="21"/>
          <w:szCs w:val="21"/>
        </w:rPr>
        <w:t>Quantify  </w:t>
      </w:r>
      <w:r>
        <w:rPr>
          <w:sz w:val="21"/>
          <w:szCs w:val="21"/>
          <w:spacing w:val="1"/>
        </w:rPr>
        <w:t>强调了使用 </w:t>
      </w:r>
      <w:r>
        <w:rPr>
          <w:rFonts w:ascii="Times New Roman" w:hAnsi="Times New Roman" w:eastAsia="Times New Roman" w:cs="Times New Roman"/>
          <w:sz w:val="21"/>
          <w:szCs w:val="21"/>
        </w:rPr>
        <w:t>River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tm</w:t>
      </w:r>
      <w:r>
        <w:rPr>
          <w:rFonts w:ascii="Times New Roman" w:hAnsi="Times New Roman" w:eastAsia="Times New Roman" w:cs="Times New Roman"/>
          <w:sz w:val="21"/>
          <w:szCs w:val="21"/>
          <w:spacing w:val="1"/>
        </w:rPr>
        <w:t>) </w:t>
      </w:r>
      <w:r>
        <w:rPr>
          <w:sz w:val="21"/>
          <w:szCs w:val="21"/>
          <w:spacing w:val="1"/>
        </w:rPr>
        <w:t>特征的</w:t>
      </w:r>
      <w:r>
        <w:rPr>
          <w:sz w:val="21"/>
          <w:szCs w:val="21"/>
        </w:rPr>
        <w:t>花费最久的代码路径。除此之外，</w:t>
      </w:r>
      <w:r>
        <w:rPr>
          <w:rFonts w:ascii="Times New Roman" w:hAnsi="Times New Roman" w:eastAsia="Times New Roman" w:cs="Times New Roman"/>
          <w:sz w:val="21"/>
          <w:szCs w:val="21"/>
        </w:rPr>
        <w:t>Quantify   </w:t>
      </w:r>
      <w:r>
        <w:rPr>
          <w:sz w:val="21"/>
          <w:szCs w:val="21"/>
        </w:rPr>
        <w:t>为你 </w:t>
      </w:r>
      <w:r>
        <w:rPr>
          <w:sz w:val="21"/>
          <w:szCs w:val="21"/>
          <w:spacing w:val="-2"/>
        </w:rPr>
        <w:t>可视化地实现了线程执行行为。</w:t>
      </w:r>
    </w:p>
    <w:p>
      <w:pPr>
        <w:pStyle w:val="BodyText"/>
        <w:ind w:right="14" w:firstLine="409"/>
        <w:spacing w:before="117" w:line="262" w:lineRule="auto"/>
        <w:jc w:val="both"/>
        <w:rPr>
          <w:sz w:val="21"/>
          <w:szCs w:val="21"/>
        </w:rPr>
      </w:pPr>
      <w:r>
        <w:rPr>
          <w:rFonts w:ascii="Times New Roman" w:hAnsi="Times New Roman" w:eastAsia="Times New Roman" w:cs="Times New Roman"/>
          <w:sz w:val="21"/>
          <w:szCs w:val="21"/>
        </w:rPr>
        <w:t>PureCoverage</w:t>
      </w:r>
      <w:r>
        <w:rPr>
          <w:rFonts w:ascii="Times New Roman" w:hAnsi="Times New Roman" w:eastAsia="Times New Roman" w:cs="Times New Roman"/>
          <w:sz w:val="21"/>
          <w:szCs w:val="21"/>
          <w:spacing w:val="15"/>
        </w:rPr>
        <w:t xml:space="preserve">  </w:t>
      </w:r>
      <w:r>
        <w:rPr>
          <w:sz w:val="21"/>
          <w:szCs w:val="21"/>
          <w:spacing w:val="6"/>
        </w:rPr>
        <w:t>追踪代码覆盖，因此你可以发现测试与运行时分析工具不能发</w:t>
      </w:r>
      <w:r>
        <w:rPr>
          <w:sz w:val="21"/>
          <w:szCs w:val="21"/>
          <w:spacing w:val="5"/>
        </w:rPr>
        <w:t>现的鸿</w:t>
      </w:r>
      <w:r>
        <w:rPr>
          <w:sz w:val="21"/>
          <w:szCs w:val="21"/>
        </w:rPr>
        <w:t xml:space="preserve"> </w:t>
      </w:r>
      <w:r>
        <w:rPr>
          <w:sz w:val="21"/>
          <w:szCs w:val="21"/>
        </w:rPr>
        <w:t>沟。由于</w:t>
      </w:r>
      <w:r>
        <w:rPr>
          <w:rFonts w:ascii="Times New Roman" w:hAnsi="Times New Roman" w:eastAsia="Times New Roman" w:cs="Times New Roman"/>
          <w:sz w:val="21"/>
          <w:szCs w:val="21"/>
        </w:rPr>
        <w:t>Purify</w:t>
      </w:r>
      <w:r>
        <w:rPr>
          <w:rFonts w:ascii="Times New Roman" w:hAnsi="Times New Roman" w:eastAsia="Times New Roman" w:cs="Times New Roman"/>
          <w:sz w:val="21"/>
          <w:szCs w:val="21"/>
          <w:spacing w:val="16"/>
          <w:w w:val="101"/>
        </w:rPr>
        <w:t xml:space="preserve"> </w:t>
      </w:r>
      <w:r>
        <w:rPr>
          <w:sz w:val="21"/>
          <w:szCs w:val="21"/>
        </w:rPr>
        <w:t>和</w:t>
      </w:r>
      <w:r>
        <w:rPr>
          <w:sz w:val="21"/>
          <w:szCs w:val="21"/>
          <w:spacing w:val="-46"/>
        </w:rPr>
        <w:t xml:space="preserve"> </w:t>
      </w:r>
      <w:r>
        <w:rPr>
          <w:rFonts w:ascii="Times New Roman" w:hAnsi="Times New Roman" w:eastAsia="Times New Roman" w:cs="Times New Roman"/>
          <w:sz w:val="21"/>
          <w:szCs w:val="21"/>
        </w:rPr>
        <w:t>Quantify</w:t>
      </w:r>
      <w:r>
        <w:rPr>
          <w:rFonts w:ascii="Times New Roman" w:hAnsi="Times New Roman" w:eastAsia="Times New Roman" w:cs="Times New Roman"/>
          <w:sz w:val="21"/>
          <w:szCs w:val="21"/>
          <w:spacing w:val="39"/>
        </w:rPr>
        <w:t xml:space="preserve"> </w:t>
      </w:r>
      <w:r>
        <w:rPr>
          <w:sz w:val="21"/>
          <w:szCs w:val="21"/>
        </w:rPr>
        <w:t>仅仅看到了实际运行的代码，</w:t>
      </w:r>
      <w:r>
        <w:rPr>
          <w:rFonts w:ascii="Times New Roman" w:hAnsi="Times New Roman" w:eastAsia="Times New Roman" w:cs="Times New Roman"/>
          <w:sz w:val="21"/>
          <w:szCs w:val="21"/>
        </w:rPr>
        <w:t>Pur</w:t>
      </w:r>
      <w:r>
        <w:rPr>
          <w:rFonts w:ascii="Times New Roman" w:hAnsi="Times New Roman" w:eastAsia="Times New Roman" w:cs="Times New Roman"/>
          <w:sz w:val="21"/>
          <w:szCs w:val="21"/>
          <w:spacing w:val="-1"/>
        </w:rPr>
        <w:t>eCoverage</w:t>
      </w:r>
      <w:r>
        <w:rPr>
          <w:rFonts w:ascii="Times New Roman" w:hAnsi="Times New Roman" w:eastAsia="Times New Roman" w:cs="Times New Roman"/>
          <w:sz w:val="21"/>
          <w:szCs w:val="21"/>
          <w:spacing w:val="32"/>
          <w:w w:val="101"/>
        </w:rPr>
        <w:t xml:space="preserve"> </w:t>
      </w:r>
      <w:r>
        <w:rPr>
          <w:sz w:val="21"/>
          <w:szCs w:val="21"/>
          <w:spacing w:val="-1"/>
        </w:rPr>
        <w:t>提供的代码覆盖矩</w:t>
      </w:r>
      <w:r>
        <w:rPr>
          <w:sz w:val="21"/>
          <w:szCs w:val="21"/>
        </w:rPr>
        <w:t xml:space="preserve"> </w:t>
      </w:r>
      <w:r>
        <w:rPr>
          <w:sz w:val="21"/>
          <w:szCs w:val="21"/>
        </w:rPr>
        <w:t>阵重点了解正在检测和更新的质量。</w:t>
      </w:r>
    </w:p>
    <w:p>
      <w:pPr>
        <w:pStyle w:val="BodyText"/>
        <w:ind w:left="409"/>
        <w:spacing w:before="156" w:line="212" w:lineRule="auto"/>
        <w:rPr>
          <w:sz w:val="21"/>
          <w:szCs w:val="21"/>
        </w:rPr>
      </w:pPr>
      <w:r>
        <w:rPr>
          <w:rFonts w:ascii="Times New Roman" w:hAnsi="Times New Roman" w:eastAsia="Times New Roman" w:cs="Times New Roman"/>
          <w:sz w:val="21"/>
          <w:szCs w:val="21"/>
        </w:rPr>
        <w:t>PureCoverage</w:t>
      </w:r>
      <w:r>
        <w:rPr>
          <w:rFonts w:ascii="Times New Roman" w:hAnsi="Times New Roman" w:eastAsia="Times New Roman" w:cs="Times New Roman"/>
          <w:sz w:val="21"/>
          <w:szCs w:val="21"/>
          <w:spacing w:val="4"/>
        </w:rPr>
        <w:t xml:space="preserve"> </w:t>
      </w:r>
      <w:r>
        <w:rPr>
          <w:sz w:val="21"/>
          <w:szCs w:val="21"/>
          <w:spacing w:val="4"/>
        </w:rPr>
        <w:t>可以从多个维度展现覆盖率，举例如图13-11～</w:t>
      </w:r>
      <w:r>
        <w:rPr>
          <w:sz w:val="21"/>
          <w:szCs w:val="21"/>
          <w:spacing w:val="3"/>
        </w:rPr>
        <w:t>图13-13所示。</w:t>
      </w:r>
    </w:p>
    <w:p>
      <w:pPr>
        <w:pStyle w:val="BodyText"/>
        <w:ind w:firstLine="869"/>
        <w:spacing w:before="34" w:line="4740" w:lineRule="exact"/>
        <w:rPr/>
      </w:pPr>
      <w:r>
        <w:rPr>
          <w:position w:val="-94"/>
        </w:rPr>
        <w:pict>
          <v:group id="_x0000_s1044" style="mso-position-vertical-relative:line;mso-position-horizontal-relative:char;width:322.5pt;height:237.05pt;" filled="false" stroked="false" coordsize="6450,4741" coordorigin="0,0">
            <v:shape id="_x0000_s1046" style="position:absolute;left:0;top:0;width:6450;height:4741;" filled="false" stroked="false" type="#_x0000_t75">
              <v:imagedata o:title="" r:id="rId730"/>
            </v:shape>
            <v:shape id="_x0000_s1048" style="position:absolute;left:9;top:108;width:6294;height:4627;" filled="false" stroked="false" type="#_x0000_t202">
              <v:fill on="false"/>
              <v:stroke on="false"/>
              <v:path/>
              <v:imagedata o:title=""/>
              <o:lock v:ext="edit" aspectratio="false"/>
              <v:textbox inset="0mm,0mm,0mm,0mm">
                <w:txbxContent>
                  <w:p>
                    <w:pPr>
                      <w:ind w:left="1992"/>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Browser:CPFxanple.enel</w:t>
                    </w:r>
                  </w:p>
                  <w:p>
                    <w:pPr>
                      <w:ind w:left="2590"/>
                      <w:spacing w:before="178" w:line="208" w:lineRule="auto"/>
                      <w:rPr>
                        <w:rFonts w:ascii="SimHei" w:hAnsi="SimHei" w:eastAsia="SimHei" w:cs="SimHei"/>
                        <w:sz w:val="14"/>
                        <w:szCs w:val="14"/>
                      </w:rPr>
                    </w:pPr>
                    <w:r>
                      <w:rPr>
                        <w:rFonts w:ascii="SimSun" w:hAnsi="SimSun" w:eastAsia="SimSun" w:cs="SimSun"/>
                        <w:sz w:val="21"/>
                        <w:szCs w:val="21"/>
                        <w:spacing w:val="-11"/>
                        <w:position w:val="-1"/>
                      </w:rPr>
                      <w:t>△Z</w:t>
                    </w:r>
                    <w:r>
                      <w:rPr>
                        <w:rFonts w:ascii="SimSun" w:hAnsi="SimSun" w:eastAsia="SimSun" w:cs="SimSun"/>
                        <w:sz w:val="21"/>
                        <w:szCs w:val="21"/>
                        <w:spacing w:val="16"/>
                        <w:position w:val="-1"/>
                      </w:rPr>
                      <w:t xml:space="preserve"> </w:t>
                    </w:r>
                    <w:r>
                      <w:rPr>
                        <w:rFonts w:ascii="SimHei" w:hAnsi="SimHei" w:eastAsia="SimHei" w:cs="SimHei"/>
                        <w:sz w:val="14"/>
                        <w:szCs w:val="14"/>
                        <w:spacing w:val="-11"/>
                      </w:rPr>
                      <w:t>陋</w:t>
                    </w:r>
                    <w:r>
                      <w:rPr>
                        <w:rFonts w:ascii="SimHei" w:hAnsi="SimHei" w:eastAsia="SimHei" w:cs="SimHei"/>
                        <w:sz w:val="14"/>
                        <w:szCs w:val="14"/>
                        <w:spacing w:val="45"/>
                        <w:w w:val="101"/>
                      </w:rPr>
                      <w:t xml:space="preserve"> </w:t>
                    </w:r>
                    <w:r>
                      <w:rPr>
                        <w:rFonts w:ascii="SimHei" w:hAnsi="SimHei" w:eastAsia="SimHei" w:cs="SimHei"/>
                        <w:sz w:val="14"/>
                        <w:szCs w:val="14"/>
                        <w:spacing w:val="-11"/>
                      </w:rPr>
                      <w:t>中</w:t>
                    </w:r>
                    <w:r>
                      <w:rPr>
                        <w:rFonts w:ascii="SimHei" w:hAnsi="SimHei" w:eastAsia="SimHei" w:cs="SimHei"/>
                        <w:sz w:val="14"/>
                        <w:szCs w:val="14"/>
                        <w:spacing w:val="42"/>
                        <w:w w:val="101"/>
                      </w:rPr>
                      <w:t xml:space="preserve"> </w:t>
                    </w:r>
                    <w:r>
                      <w:rPr>
                        <w:rFonts w:ascii="SimHei" w:hAnsi="SimHei" w:eastAsia="SimHei" w:cs="SimHei"/>
                        <w:sz w:val="14"/>
                        <w:szCs w:val="14"/>
                        <w:spacing w:val="-11"/>
                      </w:rPr>
                      <w:t>区</w:t>
                    </w:r>
                    <w:r>
                      <w:rPr>
                        <w:rFonts w:ascii="SimHei" w:hAnsi="SimHei" w:eastAsia="SimHei" w:cs="SimHei"/>
                        <w:sz w:val="14"/>
                        <w:szCs w:val="14"/>
                        <w:spacing w:val="50"/>
                        <w:w w:val="101"/>
                      </w:rPr>
                      <w:t xml:space="preserve"> </w:t>
                    </w:r>
                    <w:r>
                      <w:rPr>
                        <w:rFonts w:ascii="SimHei" w:hAnsi="SimHei" w:eastAsia="SimHei" w:cs="SimHei"/>
                        <w:sz w:val="14"/>
                        <w:szCs w:val="14"/>
                        <w:spacing w:val="-11"/>
                      </w:rPr>
                      <w:t>口</w:t>
                    </w:r>
                    <w:r>
                      <w:rPr>
                        <w:rFonts w:ascii="SimHei" w:hAnsi="SimHei" w:eastAsia="SimHei" w:cs="SimHei"/>
                        <w:sz w:val="14"/>
                        <w:szCs w:val="14"/>
                        <w:spacing w:val="43"/>
                      </w:rPr>
                      <w:t xml:space="preserve"> </w:t>
                    </w:r>
                    <w:r>
                      <w:rPr>
                        <w:rFonts w:ascii="SimHei" w:hAnsi="SimHei" w:eastAsia="SimHei" w:cs="SimHei"/>
                        <w:sz w:val="14"/>
                        <w:szCs w:val="14"/>
                        <w:spacing w:val="-11"/>
                      </w:rPr>
                      <w:t>围</w:t>
                    </w:r>
                    <w:r>
                      <w:rPr>
                        <w:rFonts w:ascii="SimHei" w:hAnsi="SimHei" w:eastAsia="SimHei" w:cs="SimHei"/>
                        <w:sz w:val="14"/>
                        <w:szCs w:val="14"/>
                        <w:spacing w:val="44"/>
                      </w:rPr>
                      <w:t xml:space="preserve"> </w:t>
                    </w:r>
                    <w:r>
                      <w:rPr>
                        <w:rFonts w:ascii="SimHei" w:hAnsi="SimHei" w:eastAsia="SimHei" w:cs="SimHei"/>
                        <w:sz w:val="14"/>
                        <w:szCs w:val="14"/>
                        <w:spacing w:val="-11"/>
                      </w:rPr>
                      <w:t>回</w:t>
                    </w:r>
                    <w:r>
                      <w:rPr>
                        <w:rFonts w:ascii="SimHei" w:hAnsi="SimHei" w:eastAsia="SimHei" w:cs="SimHei"/>
                        <w:sz w:val="14"/>
                        <w:szCs w:val="14"/>
                        <w:spacing w:val="32"/>
                      </w:rPr>
                      <w:t xml:space="preserve"> </w:t>
                    </w:r>
                    <w:r>
                      <w:rPr>
                        <w:rFonts w:ascii="SimHei" w:hAnsi="SimHei" w:eastAsia="SimHei" w:cs="SimHei"/>
                        <w:sz w:val="14"/>
                        <w:szCs w:val="14"/>
                        <w:spacing w:val="-11"/>
                      </w:rPr>
                      <w:t>+</w:t>
                    </w:r>
                    <w:r>
                      <w:rPr>
                        <w:rFonts w:ascii="SimHei" w:hAnsi="SimHei" w:eastAsia="SimHei" w:cs="SimHei"/>
                        <w:sz w:val="14"/>
                        <w:szCs w:val="14"/>
                        <w:spacing w:val="32"/>
                      </w:rPr>
                      <w:t xml:space="preserve"> </w:t>
                    </w:r>
                    <w:r>
                      <w:rPr>
                        <w:rFonts w:ascii="SimHei" w:hAnsi="SimHei" w:eastAsia="SimHei" w:cs="SimHei"/>
                        <w:sz w:val="14"/>
                        <w:szCs w:val="14"/>
                        <w:spacing w:val="-11"/>
                      </w:rPr>
                      <w:t>+</w:t>
                    </w:r>
                  </w:p>
                  <w:p>
                    <w:pPr>
                      <w:ind w:left="2079"/>
                      <w:spacing w:line="136" w:lineRule="exact"/>
                      <w:rPr>
                        <w:rFonts w:ascii="Arial" w:hAnsi="Arial" w:eastAsia="Arial" w:cs="Arial"/>
                        <w:sz w:val="10"/>
                        <w:szCs w:val="10"/>
                      </w:rPr>
                    </w:pPr>
                    <w:r>
                      <w:rPr>
                        <w:rFonts w:ascii="Times New Roman" w:hAnsi="Times New Roman" w:eastAsia="Times New Roman" w:cs="Times New Roman"/>
                        <w:sz w:val="10"/>
                        <w:szCs w:val="10"/>
                        <w:spacing w:val="-4"/>
                        <w:position w:val="2"/>
                      </w:rPr>
                      <w:t>Module Wew</w:t>
                    </w:r>
                    <w:r>
                      <w:rPr>
                        <w:rFonts w:ascii="Times New Roman" w:hAnsi="Times New Roman" w:eastAsia="Times New Roman" w:cs="Times New Roman"/>
                        <w:sz w:val="10"/>
                        <w:szCs w:val="10"/>
                        <w:spacing w:val="4"/>
                        <w:position w:val="2"/>
                      </w:rPr>
                      <w:t xml:space="preserve"> </w:t>
                    </w:r>
                    <w:r>
                      <w:rPr>
                        <w:rFonts w:ascii="Arial" w:hAnsi="Arial" w:eastAsia="Arial" w:cs="Arial"/>
                        <w:sz w:val="10"/>
                        <w:szCs w:val="10"/>
                        <w:spacing w:val="-4"/>
                        <w:position w:val="2"/>
                      </w:rPr>
                      <w:t>Fle   Vew|</w:t>
                    </w:r>
                  </w:p>
                  <w:p>
                    <w:pPr>
                      <w:ind w:left="5919"/>
                      <w:spacing w:before="116" w:line="170"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Function</w:t>
                    </w:r>
                  </w:p>
                  <w:p>
                    <w:pPr>
                      <w:ind w:left="3169"/>
                      <w:spacing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Coverage</w:t>
                    </w:r>
                    <w:r>
                      <w:rPr>
                        <w:rFonts w:ascii="Times New Roman" w:hAnsi="Times New Roman" w:eastAsia="Times New Roman" w:cs="Times New Roman"/>
                        <w:sz w:val="10"/>
                        <w:szCs w:val="10"/>
                        <w:spacing w:val="4"/>
                      </w:rPr>
                      <w:t xml:space="preserve">    </w:t>
                    </w:r>
                    <w:r>
                      <w:rPr>
                        <w:rFonts w:ascii="Times New Roman" w:hAnsi="Times New Roman" w:eastAsia="Times New Roman" w:cs="Times New Roman"/>
                        <w:sz w:val="10"/>
                        <w:szCs w:val="10"/>
                        <w:spacing w:val="-1"/>
                      </w:rPr>
                      <w:t>Item</w:t>
                    </w:r>
                  </w:p>
                  <w:p>
                    <w:pPr>
                      <w:ind w:left="2339"/>
                      <w:spacing w:before="105" w:line="135" w:lineRule="exact"/>
                      <w:rPr>
                        <w:rFonts w:ascii="Arial" w:hAnsi="Arial" w:eastAsia="Arial" w:cs="Arial"/>
                        <w:sz w:val="10"/>
                        <w:szCs w:val="10"/>
                      </w:rPr>
                    </w:pPr>
                    <w:r>
                      <w:rPr>
                        <w:rFonts w:ascii="Arial" w:hAnsi="Arial" w:eastAsia="Arial" w:cs="Arial"/>
                        <w:sz w:val="10"/>
                        <w:szCs w:val="10"/>
                        <w:spacing w:val="-1"/>
                      </w:rPr>
                      <w:t>Run31/01/200716.0901a</w:t>
                    </w:r>
                  </w:p>
                  <w:p>
                    <w:pPr>
                      <w:ind w:left="2399"/>
                      <w:spacing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   CDocunerts   and   Settngr\atepharhDes</w:t>
                    </w:r>
                    <w:r>
                      <w:rPr>
                        <w:rFonts w:ascii="Times New Roman" w:hAnsi="Times New Roman" w:eastAsia="Times New Roman" w:cs="Times New Roman"/>
                        <w:sz w:val="10"/>
                        <w:szCs w:val="10"/>
                        <w:spacing w:val="-1"/>
                      </w:rPr>
                      <w:t>ktopLCPFExample</w:t>
                    </w:r>
                  </w:p>
                  <w:p>
                    <w:pPr>
                      <w:ind w:left="2649"/>
                      <w:spacing w:before="68" w:line="17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CPURECOVERAGE CPPExa</w:t>
                    </w:r>
                    <w:r>
                      <w:rPr>
                        <w:rFonts w:ascii="Times New Roman" w:hAnsi="Times New Roman" w:eastAsia="Times New Roman" w:cs="Times New Roman"/>
                        <w:sz w:val="10"/>
                        <w:szCs w:val="10"/>
                        <w:spacing w:val="-3"/>
                      </w:rPr>
                      <w:t>mole</w:t>
                    </w:r>
                  </w:p>
                  <w:p>
                    <w:pPr>
                      <w:ind w:left="2649"/>
                      <w:spacing w:before="1" w:line="222" w:lineRule="auto"/>
                      <w:rPr>
                        <w:rFonts w:ascii="SimSun" w:hAnsi="SimSun" w:eastAsia="SimSun" w:cs="SimSun"/>
                        <w:sz w:val="10"/>
                        <w:szCs w:val="10"/>
                      </w:rPr>
                    </w:pPr>
                    <w:r>
                      <w:rPr>
                        <w:rFonts w:ascii="SimHei" w:hAnsi="SimHei" w:eastAsia="SimHei" w:cs="SimHei"/>
                        <w:sz w:val="10"/>
                        <w:szCs w:val="10"/>
                        <w:spacing w:val="-2"/>
                      </w:rPr>
                      <w:t>国</w:t>
                    </w:r>
                    <w:r>
                      <w:rPr>
                        <w:rFonts w:ascii="SimHei" w:hAnsi="SimHei" w:eastAsia="SimHei" w:cs="SimHei"/>
                        <w:sz w:val="10"/>
                        <w:szCs w:val="10"/>
                        <w:spacing w:val="15"/>
                        <w:w w:val="101"/>
                      </w:rPr>
                      <w:t xml:space="preserve"> </w:t>
                    </w:r>
                    <w:r>
                      <w:rPr>
                        <w:rFonts w:ascii="SimSun" w:hAnsi="SimSun" w:eastAsia="SimSun" w:cs="SimSun"/>
                        <w:sz w:val="10"/>
                        <w:szCs w:val="10"/>
                        <w:color w:val="C0C0C0"/>
                        <w:spacing w:val="-2"/>
                      </w:rPr>
                      <w:t>EPFExamde</w:t>
                    </w:r>
                    <w:r>
                      <w:rPr>
                        <w:rFonts w:ascii="SimSun" w:hAnsi="SimSun" w:eastAsia="SimSun" w:cs="SimSun"/>
                        <w:sz w:val="10"/>
                        <w:szCs w:val="10"/>
                        <w:color w:val="C0C0C0"/>
                        <w:spacing w:val="12"/>
                      </w:rPr>
                      <w:t xml:space="preserve">  </w:t>
                    </w:r>
                    <w:r>
                      <w:rPr>
                        <w:rFonts w:ascii="SimSun" w:hAnsi="SimSun" w:eastAsia="SimSun" w:cs="SimSun"/>
                        <w:sz w:val="10"/>
                        <w:szCs w:val="10"/>
                        <w:color w:val="C0C0C0"/>
                        <w:spacing w:val="-2"/>
                      </w:rPr>
                      <w:t>eso</w:t>
                    </w:r>
                  </w:p>
                  <w:p>
                    <w:pPr>
                      <w:ind w:left="2969"/>
                      <w:spacing w:before="5" w:line="183"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alvod]</w:t>
                    </w:r>
                  </w:p>
                  <w:p>
                    <w:pPr>
                      <w:ind w:left="2799"/>
                      <w:spacing w:line="134" w:lineRule="exact"/>
                      <w:rPr>
                        <w:rFonts w:ascii="Arial" w:hAnsi="Arial" w:eastAsia="Arial" w:cs="Arial"/>
                        <w:sz w:val="10"/>
                        <w:szCs w:val="10"/>
                      </w:rPr>
                    </w:pPr>
                    <w:r>
                      <w:rPr>
                        <w:rFonts w:ascii="Arial" w:hAnsi="Arial" w:eastAsia="Arial" w:cs="Arial"/>
                        <w:sz w:val="10"/>
                        <w:szCs w:val="10"/>
                        <w:spacing w:val="-2"/>
                        <w:position w:val="1"/>
                      </w:rPr>
                      <w:t>9</w:t>
                    </w:r>
                    <w:r>
                      <w:rPr>
                        <w:rFonts w:ascii="Arial" w:hAnsi="Arial" w:eastAsia="Arial" w:cs="Arial"/>
                        <w:sz w:val="10"/>
                        <w:szCs w:val="10"/>
                        <w:spacing w:val="1"/>
                        <w:position w:val="1"/>
                      </w:rPr>
                      <w:t xml:space="preserve">     </w:t>
                    </w:r>
                    <w:r>
                      <w:rPr>
                        <w:rFonts w:ascii="Arial" w:hAnsi="Arial" w:eastAsia="Arial" w:cs="Arial"/>
                        <w:sz w:val="10"/>
                        <w:szCs w:val="10"/>
                        <w:spacing w:val="-2"/>
                        <w:position w:val="1"/>
                      </w:rPr>
                      <w:t>bvod)</w:t>
                    </w:r>
                  </w:p>
                  <w:p>
                    <w:pPr>
                      <w:ind w:left="2959"/>
                      <w:spacing w:before="61" w:line="68"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man</w:t>
                    </w:r>
                  </w:p>
                  <w:p>
                    <w:pPr>
                      <w:ind w:left="545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nessed</w:t>
                    </w:r>
                  </w:p>
                  <w:p>
                    <w:pPr>
                      <w:ind w:left="2649"/>
                      <w:spacing w:before="68" w:line="200" w:lineRule="exact"/>
                      <w:rPr>
                        <w:rFonts w:ascii="Times New Roman" w:hAnsi="Times New Roman" w:eastAsia="Times New Roman" w:cs="Times New Roman"/>
                        <w:sz w:val="10"/>
                        <w:szCs w:val="10"/>
                      </w:rPr>
                    </w:pPr>
                    <w:r>
                      <w:rPr>
                        <w:rFonts w:ascii="SimHei" w:hAnsi="SimHei" w:eastAsia="SimHei" w:cs="SimHei"/>
                        <w:sz w:val="16"/>
                        <w:szCs w:val="16"/>
                        <w:spacing w:val="-26"/>
                        <w:w w:val="86"/>
                        <w:position w:val="1"/>
                      </w:rPr>
                      <w:t>国</w:t>
                    </w:r>
                    <w:r>
                      <w:rPr>
                        <w:rFonts w:ascii="Times New Roman" w:hAnsi="Times New Roman" w:eastAsia="Times New Roman" w:cs="Times New Roman"/>
                        <w:sz w:val="10"/>
                        <w:szCs w:val="10"/>
                        <w:spacing w:val="-1"/>
                        <w:w w:val="46"/>
                        <w:position w:val="1"/>
                      </w:rPr>
                      <w:t>ep</w:t>
                    </w:r>
                    <w:r>
                      <w:rPr>
                        <w:sz w:val="10"/>
                        <w:szCs w:val="10"/>
                        <w:position w:val="-4"/>
                      </w:rPr>
                      <w:drawing>
                        <wp:inline distT="0" distB="0" distL="0" distR="0">
                          <wp:extent cx="28035" cy="110737"/>
                          <wp:effectExtent l="0" t="0" r="0" b="0"/>
                          <wp:docPr id="256" name="IM 256"/>
                          <wp:cNvGraphicFramePr/>
                          <a:graphic>
                            <a:graphicData uri="http://schemas.openxmlformats.org/drawingml/2006/picture">
                              <pic:pic>
                                <pic:nvPicPr>
                                  <pic:cNvPr id="256" name="IM 256"/>
                                  <pic:cNvPicPr/>
                                </pic:nvPicPr>
                                <pic:blipFill>
                                  <a:blip r:embed="rId731"/>
                                  <a:stretch>
                                    <a:fillRect/>
                                  </a:stretch>
                                </pic:blipFill>
                                <pic:spPr>
                                  <a:xfrm rot="0">
                                    <a:off x="0" y="0"/>
                                    <a:ext cx="28035" cy="110737"/>
                                  </a:xfrm>
                                  <a:prstGeom prst="rect">
                                    <a:avLst/>
                                  </a:prstGeom>
                                </pic:spPr>
                              </pic:pic>
                            </a:graphicData>
                          </a:graphic>
                        </wp:inline>
                      </w:drawing>
                    </w:r>
                    <w:r>
                      <w:ruby>
                        <w:rubyPr>
                          <w:rubyAlign w:val="left"/>
                          <w:hpsRaise w:val="2"/>
                          <w:hps w:val="10"/>
                          <w:hpsBaseText w:val="16"/>
                        </w:rubyPr>
                        <w:rt>
                          <w:r>
                            <w:rPr>
                              <w:rFonts w:ascii="Times New Roman" w:hAnsi="Times New Roman" w:eastAsia="Times New Roman" w:cs="Times New Roman"/>
                              <w:sz w:val="10"/>
                              <w:szCs w:val="10"/>
                              <w:w w:val="83"/>
                              <w:position w:val="5"/>
                            </w:rPr>
                            <w:t>ga</w:t>
                          </w:r>
                        </w:rt>
                        <w:rubyBase>
                          <w:r>
                            <w:rPr>
                              <w:rFonts w:ascii="SimSun" w:hAnsi="SimSun" w:eastAsia="SimSun" w:cs="SimSun"/>
                              <w:sz w:val="16"/>
                              <w:szCs w:val="16"/>
                              <w:w w:val="89"/>
                              <w:position w:val="-2"/>
                            </w:rPr>
                            <w:t>o</w:t>
                          </w:r>
                        </w:rubyBase>
                      </w:ruby>
                    </w:r>
                    <w:r>
                      <w:rPr>
                        <w:rFonts w:ascii="Times New Roman" w:hAnsi="Times New Roman" w:eastAsia="Times New Roman" w:cs="Times New Roman"/>
                        <w:sz w:val="10"/>
                        <w:szCs w:val="10"/>
                        <w:spacing w:val="-1"/>
                        <w:w w:val="46"/>
                        <w:position w:val="8"/>
                      </w:rPr>
                      <w:t>m</w:t>
                    </w:r>
                    <w:r>
                      <w:rPr>
                        <w:rFonts w:ascii="SimSun" w:hAnsi="SimSun" w:eastAsia="SimSun" w:cs="SimSun"/>
                        <w:sz w:val="16"/>
                        <w:szCs w:val="16"/>
                        <w:spacing w:val="-3"/>
                        <w:w w:val="5"/>
                        <w:position w:val="-2"/>
                      </w:rPr>
                      <w:t>:</w:t>
                    </w:r>
                    <w:r>
                      <w:rPr>
                        <w:rFonts w:ascii="SimSun" w:hAnsi="SimSun" w:eastAsia="SimSun" w:cs="SimSun"/>
                        <w:sz w:val="16"/>
                        <w:szCs w:val="16"/>
                        <w:spacing w:val="21"/>
                        <w:position w:val="-2"/>
                      </w:rPr>
                      <w:t xml:space="preserve"> </w:t>
                    </w:r>
                    <w:r>
                      <w:rPr>
                        <w:rFonts w:ascii="Times New Roman" w:hAnsi="Times New Roman" w:eastAsia="Times New Roman" w:cs="Times New Roman"/>
                        <w:sz w:val="10"/>
                        <w:szCs w:val="10"/>
                        <w:position w:val="8"/>
                      </w:rPr>
                      <w:t>fleomicroet</w:t>
                    </w:r>
                    <w:r>
                      <w:rPr>
                        <w:rFonts w:ascii="Times New Roman" w:hAnsi="Times New Roman" w:eastAsia="Times New Roman" w:cs="Times New Roman"/>
                        <w:sz w:val="10"/>
                        <w:szCs w:val="10"/>
                        <w:spacing w:val="7"/>
                        <w:w w:val="102"/>
                        <w:position w:val="8"/>
                      </w:rPr>
                      <w:t xml:space="preserve">   </w:t>
                    </w:r>
                    <w:r>
                      <w:rPr>
                        <w:rFonts w:ascii="Times New Roman" w:hAnsi="Times New Roman" w:eastAsia="Times New Roman" w:cs="Times New Roman"/>
                        <w:sz w:val="10"/>
                        <w:szCs w:val="10"/>
                        <w:position w:val="8"/>
                      </w:rPr>
                      <w:t>isual    st</w:t>
                    </w:r>
                    <w:r>
                      <w:rPr>
                        <w:rFonts w:ascii="Times New Roman" w:hAnsi="Times New Roman" w:eastAsia="Times New Roman" w:cs="Times New Roman"/>
                        <w:sz w:val="10"/>
                        <w:szCs w:val="10"/>
                        <w:spacing w:val="-1"/>
                        <w:position w:val="8"/>
                      </w:rPr>
                      <w:t>udolve98%ncade</w:t>
                    </w:r>
                  </w:p>
                  <w:p>
                    <w:pPr>
                      <w:ind w:left="2649" w:right="3198" w:hanging="129"/>
                      <w:spacing w:before="40" w:line="206" w:lineRule="auto"/>
                      <w:rPr>
                        <w:rFonts w:ascii="SimSun" w:hAnsi="SimSun" w:eastAsia="SimSun" w:cs="SimSun"/>
                        <w:sz w:val="10"/>
                        <w:szCs w:val="10"/>
                      </w:rPr>
                    </w:pPr>
                    <w:r>
                      <w:rPr>
                        <w:rFonts w:ascii="Times New Roman" w:hAnsi="Times New Roman" w:eastAsia="Times New Roman" w:cs="Times New Roman"/>
                        <w:sz w:val="10"/>
                        <w:szCs w:val="10"/>
                        <w:spacing w:val="-3"/>
                      </w:rPr>
                      <w:t>·</w:t>
                    </w:r>
                    <w:r>
                      <w:rPr>
                        <w:rFonts w:ascii="Times New Roman" w:hAnsi="Times New Roman" w:eastAsia="Times New Roman" w:cs="Times New Roman"/>
                        <w:sz w:val="10"/>
                        <w:szCs w:val="10"/>
                      </w:rPr>
                      <w:t xml:space="preserve">           </w:t>
                    </w:r>
                    <w:r>
                      <w:rPr>
                        <w:rFonts w:ascii="Times New Roman" w:hAnsi="Times New Roman" w:eastAsia="Times New Roman" w:cs="Times New Roman"/>
                        <w:sz w:val="10"/>
                        <w:szCs w:val="10"/>
                        <w:spacing w:val="-3"/>
                      </w:rPr>
                      <w:t>ioalwd</w:t>
                    </w:r>
                    <w:r>
                      <w:rPr>
                        <w:rFonts w:ascii="Times New Roman" w:hAnsi="Times New Roman" w:eastAsia="Times New Roman" w:cs="Times New Roman"/>
                        <w:sz w:val="10"/>
                        <w:szCs w:val="10"/>
                        <w:spacing w:val="4"/>
                      </w:rPr>
                      <w:t xml:space="preserve">  </w:t>
                    </w:r>
                    <w:r>
                      <w:rPr>
                        <w:rFonts w:ascii="SimSun" w:hAnsi="SimSun" w:eastAsia="SimSun" w:cs="SimSun"/>
                        <w:sz w:val="10"/>
                        <w:szCs w:val="10"/>
                        <w:spacing w:val="-4"/>
                      </w:rPr>
                      <w:t>日</w:t>
                    </w:r>
                    <w:r>
                      <w:rPr>
                        <w:rFonts w:ascii="SimSun" w:hAnsi="SimSun" w:eastAsia="SimSun" w:cs="SimSun"/>
                        <w:sz w:val="10"/>
                        <w:szCs w:val="10"/>
                        <w:spacing w:val="22"/>
                      </w:rPr>
                      <w:t xml:space="preserve"> </w:t>
                    </w:r>
                    <w:r>
                      <w:rPr>
                        <w:rFonts w:ascii="SimSun" w:hAnsi="SimSun" w:eastAsia="SimSun" w:cs="SimSun"/>
                        <w:sz w:val="10"/>
                        <w:szCs w:val="10"/>
                        <w:spacing w:val="-4"/>
                      </w:rPr>
                      <w:t>oubeam</w:t>
                    </w:r>
                  </w:p>
                  <w:p>
                    <w:pPr>
                      <w:ind w:left="2649" w:right="3091" w:hanging="129"/>
                      <w:spacing w:before="17" w:line="222" w:lineRule="auto"/>
                      <w:rPr>
                        <w:rFonts w:ascii="Times New Roman" w:hAnsi="Times New Roman" w:eastAsia="Times New Roman" w:cs="Times New Roman"/>
                        <w:sz w:val="10"/>
                        <w:szCs w:val="10"/>
                      </w:rPr>
                    </w:pPr>
                    <w:r>
                      <w:rPr>
                        <w:rFonts w:ascii="SimHei" w:hAnsi="SimHei" w:eastAsia="SimHei" w:cs="SimHei"/>
                        <w:sz w:val="10"/>
                        <w:szCs w:val="10"/>
                        <w:spacing w:val="-7"/>
                      </w:rPr>
                      <w:t>·</w:t>
                    </w:r>
                    <w:r>
                      <w:rPr>
                        <w:rFonts w:ascii="SimHei" w:hAnsi="SimHei" w:eastAsia="SimHei" w:cs="SimHei"/>
                        <w:sz w:val="10"/>
                        <w:szCs w:val="10"/>
                        <w:spacing w:val="3"/>
                      </w:rPr>
                      <w:t xml:space="preserve">  </w:t>
                    </w:r>
                    <w:r>
                      <w:rPr>
                        <w:rFonts w:ascii="SimHei" w:hAnsi="SimHei" w:eastAsia="SimHei" w:cs="SimHei"/>
                        <w:sz w:val="10"/>
                        <w:szCs w:val="10"/>
                        <w:spacing w:val="-7"/>
                      </w:rPr>
                      <w:t>日</w:t>
                    </w:r>
                    <w:r>
                      <w:rPr>
                        <w:rFonts w:ascii="SimHei" w:hAnsi="SimHei" w:eastAsia="SimHei" w:cs="SimHei"/>
                        <w:sz w:val="10"/>
                        <w:szCs w:val="10"/>
                        <w:spacing w:val="-7"/>
                      </w:rPr>
                      <w:t xml:space="preserve"> </w:t>
                    </w:r>
                    <w:r>
                      <w:rPr>
                        <w:rFonts w:ascii="SimSun" w:hAnsi="SimSun" w:eastAsia="SimSun" w:cs="SimSun"/>
                        <w:sz w:val="10"/>
                        <w:szCs w:val="10"/>
                        <w:spacing w:val="-7"/>
                      </w:rPr>
                      <w:t>shreanbu</w:t>
                    </w:r>
                    <w:r>
                      <w:rPr>
                        <w:rFonts w:ascii="SimSun" w:hAnsi="SimSun" w:eastAsia="SimSun" w:cs="SimSun"/>
                        <w:sz w:val="10"/>
                        <w:szCs w:val="10"/>
                        <w:spacing w:val="1"/>
                      </w:rPr>
                      <w:t xml:space="preserve"> </w:t>
                    </w:r>
                    <w:r>
                      <w:rPr>
                        <w:rFonts w:ascii="SimSun" w:hAnsi="SimSun" w:eastAsia="SimSun" w:cs="SimSun"/>
                        <w:sz w:val="10"/>
                        <w:szCs w:val="10"/>
                        <w:spacing w:val="-4"/>
                      </w:rPr>
                      <w:t>目  </w:t>
                    </w:r>
                    <w:r>
                      <w:rPr>
                        <w:rFonts w:ascii="Times New Roman" w:hAnsi="Times New Roman" w:eastAsia="Times New Roman" w:cs="Times New Roman"/>
                        <w:sz w:val="10"/>
                        <w:szCs w:val="10"/>
                        <w:spacing w:val="-4"/>
                      </w:rPr>
                      <w:t>sotbate</w:t>
                    </w:r>
                  </w:p>
                  <w:p>
                    <w:pPr>
                      <w:ind w:left="2520"/>
                      <w:spacing w:before="28"/>
                      <w:rPr>
                        <w:rFonts w:ascii="SimSun" w:hAnsi="SimSun" w:eastAsia="SimSun" w:cs="SimSun"/>
                        <w:sz w:val="10"/>
                        <w:szCs w:val="10"/>
                      </w:rPr>
                    </w:pPr>
                    <w:r>
                      <w:rPr>
                        <w:rFonts w:ascii="SimSun" w:hAnsi="SimSun" w:eastAsia="SimSun" w:cs="SimSun"/>
                        <w:sz w:val="10"/>
                        <w:szCs w:val="10"/>
                        <w:spacing w:val="-2"/>
                      </w:rPr>
                      <w:t>4</w:t>
                    </w:r>
                    <w:r>
                      <w:rPr>
                        <w:rFonts w:ascii="SimSun" w:hAnsi="SimSun" w:eastAsia="SimSun" w:cs="SimSun"/>
                        <w:sz w:val="10"/>
                        <w:szCs w:val="10"/>
                        <w:spacing w:val="1"/>
                      </w:rPr>
                      <w:t xml:space="preserve">     </w:t>
                    </w:r>
                    <w:r>
                      <w:rPr>
                        <w:rFonts w:ascii="SimSun" w:hAnsi="SimSun" w:eastAsia="SimSun" w:cs="SimSun"/>
                        <w:sz w:val="10"/>
                        <w:szCs w:val="10"/>
                        <w:spacing w:val="-2"/>
                      </w:rPr>
                      <w:t>koede</w:t>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left="1989"/>
                      <w:spacing w:before="2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coverage</w:t>
                    </w:r>
                    <w:r>
                      <w:rPr>
                        <w:rFonts w:ascii="Times New Roman" w:hAnsi="Times New Roman" w:eastAsia="Times New Roman" w:cs="Times New Roman"/>
                        <w:sz w:val="10"/>
                        <w:szCs w:val="10"/>
                        <w:spacing w:val="21"/>
                        <w:w w:val="101"/>
                      </w:rPr>
                      <w:t xml:space="preserve">  </w:t>
                    </w:r>
                    <w:r>
                      <w:rPr>
                        <w:rFonts w:ascii="Times New Roman" w:hAnsi="Times New Roman" w:eastAsia="Times New Roman" w:cs="Times New Roman"/>
                        <w:sz w:val="10"/>
                        <w:szCs w:val="10"/>
                        <w:spacing w:val="-1"/>
                      </w:rPr>
                      <w:t>Rtem:Ascendng   odr</w:t>
                    </w:r>
                  </w:p>
                  <w:p>
                    <w:pPr>
                      <w:ind w:left="20"/>
                      <w:spacing w:before="15" w:line="245" w:lineRule="exact"/>
                      <w:rPr>
                        <w:rFonts w:ascii="Times New Roman" w:hAnsi="Times New Roman" w:eastAsia="Times New Roman" w:cs="Times New Roman"/>
                        <w:sz w:val="29"/>
                        <w:szCs w:val="29"/>
                      </w:rPr>
                    </w:pPr>
                    <w:r>
                      <w:ruby>
                        <w:rubyPr>
                          <w:rubyAlign w:val="left"/>
                          <w:hpsRaise w:val="8"/>
                          <w:hps w:val="10"/>
                          <w:hpsBaseText w:val="29"/>
                        </w:rubyPr>
                        <w:rt>
                          <w:r>
                            <w:rPr>
                              <w:rFonts w:ascii="Arial" w:hAnsi="Arial" w:eastAsia="Arial" w:cs="Arial"/>
                              <w:sz w:val="10"/>
                              <w:szCs w:val="10"/>
                              <w:w w:val="87"/>
                              <w:position w:val="-3"/>
                            </w:rPr>
                            <w:t>Re</w:t>
                          </w:r>
                        </w:rt>
                        <w:rubyBase>
                          <w:r>
                            <w:rPr>
                              <w:rFonts w:ascii="Times New Roman" w:hAnsi="Times New Roman" w:eastAsia="Times New Roman" w:cs="Times New Roman"/>
                              <w:sz w:val="29"/>
                              <w:szCs w:val="29"/>
                              <w:w w:val="105"/>
                              <w:position w:val="-7"/>
                            </w:rPr>
                            <w:t>s</w:t>
                          </w:r>
                        </w:rubyBase>
                      </w:ruby>
                    </w:r>
                    <w:r>
                      <w:rPr>
                        <w:rFonts w:ascii="Arial" w:hAnsi="Arial" w:eastAsia="Arial" w:cs="Arial"/>
                        <w:sz w:val="10"/>
                        <w:szCs w:val="10"/>
                        <w:spacing w:val="-7"/>
                        <w:w w:val="92"/>
                        <w:position w:val="1"/>
                      </w:rPr>
                      <w:t>a</w:t>
                    </w:r>
                    <w:r>
                      <w:rPr>
                        <w:rFonts w:ascii="Times New Roman" w:hAnsi="Times New Roman" w:eastAsia="Times New Roman" w:cs="Times New Roman"/>
                        <w:sz w:val="29"/>
                        <w:szCs w:val="29"/>
                        <w:spacing w:val="-7"/>
                        <w:w w:val="70"/>
                        <w:position w:val="1"/>
                      </w:rPr>
                      <w:t>a</w:t>
                    </w:r>
                    <w:r>
                      <w:rPr>
                        <w:rFonts w:ascii="Arial" w:hAnsi="Arial" w:eastAsia="Arial" w:cs="Arial"/>
                        <w:sz w:val="10"/>
                        <w:szCs w:val="10"/>
                        <w:w w:val="13"/>
                        <w:position w:val="1"/>
                      </w:rPr>
                      <w:t>dy</w:t>
                    </w:r>
                    <w:r>
                      <w:rPr>
                        <w:rFonts w:ascii="Times New Roman" w:hAnsi="Times New Roman" w:eastAsia="Times New Roman" w:cs="Times New Roman"/>
                        <w:sz w:val="29"/>
                        <w:szCs w:val="29"/>
                        <w:w w:val="95"/>
                        <w:position w:val="-7"/>
                      </w:rPr>
                      <w:t>rt</w:t>
                    </w:r>
                  </w:p>
                  <w:p>
                    <w:pPr>
                      <w:ind w:left="499"/>
                      <w:spacing w:before="21" w:line="241" w:lineRule="auto"/>
                      <w:rPr>
                        <w:rFonts w:ascii="SimSun" w:hAnsi="SimSun" w:eastAsia="SimSun" w:cs="SimSun"/>
                        <w:sz w:val="10"/>
                        <w:szCs w:val="10"/>
                      </w:rPr>
                    </w:pPr>
                    <w:r>
                      <w:rPr>
                        <w:rFonts w:ascii="STXingkai" w:hAnsi="STXingkai" w:eastAsia="STXingkai" w:cs="STXingkai"/>
                        <w:sz w:val="10"/>
                        <w:szCs w:val="10"/>
                        <w:spacing w:val="-1"/>
                      </w:rPr>
                      <w:t>由       世          ”△     </w:t>
                    </w:r>
                    <w:r>
                      <w:rPr>
                        <w:rFonts w:ascii="SimSun" w:hAnsi="SimSun" w:eastAsia="SimSun" w:cs="SimSun"/>
                        <w:sz w:val="10"/>
                        <w:szCs w:val="10"/>
                        <w:spacing w:val="-1"/>
                      </w:rPr>
                      <w:t>Rational PureCove</w:t>
                    </w:r>
                    <w:r>
                      <w:rPr>
                        <w:rFonts w:ascii="SimSun" w:hAnsi="SimSun" w:eastAsia="SimSun" w:cs="SimSun"/>
                        <w:sz w:val="10"/>
                        <w:szCs w:val="10"/>
                        <w:spacing w:val="-2"/>
                      </w:rPr>
                      <w:t>rag-</w:t>
                    </w:r>
                  </w:p>
                </w:txbxContent>
              </v:textbox>
            </v:shape>
            <v:shape id="_x0000_s1050" style="position:absolute;left:229;top:678;width:1698;height:372;" filled="false" stroked="false" type="#_x0000_t202">
              <v:fill on="false"/>
              <v:stroke on="false"/>
              <v:path/>
              <v:imagedata o:title=""/>
              <o:lock v:ext="edit" aspectratio="false"/>
              <v:textbox inset="0mm,0mm,0mm,0mm">
                <w:txbxContent>
                  <w:p>
                    <w:pPr>
                      <w:ind w:left="340" w:right="20" w:hanging="320"/>
                      <w:spacing w:before="20" w:line="221" w:lineRule="auto"/>
                      <w:rPr>
                        <w:rFonts w:ascii="Arial" w:hAnsi="Arial" w:eastAsia="Arial" w:cs="Arial"/>
                        <w:sz w:val="10"/>
                        <w:szCs w:val="10"/>
                      </w:rPr>
                    </w:pPr>
                    <w:r>
                      <w:rPr>
                        <w:rFonts w:ascii="Times New Roman" w:hAnsi="Times New Roman" w:eastAsia="Times New Roman" w:cs="Times New Roman"/>
                        <w:sz w:val="10"/>
                        <w:szCs w:val="10"/>
                        <w:spacing w:val="-1"/>
                      </w:rPr>
                      <w:t>□   CDocuments   and   Settingsistechanh</w:t>
                    </w:r>
                    <w:r>
                      <w:rPr>
                        <w:rFonts w:ascii="Times New Roman" w:hAnsi="Times New Roman" w:eastAsia="Times New Roman" w:cs="Times New Roman"/>
                        <w:sz w:val="10"/>
                        <w:szCs w:val="10"/>
                        <w:spacing w:val="8"/>
                        <w:w w:val="103"/>
                      </w:rPr>
                      <w:t xml:space="preserve">  </w:t>
                    </w:r>
                    <w:r>
                      <w:rPr>
                        <w:rFonts w:ascii="Arial" w:hAnsi="Arial" w:eastAsia="Arial" w:cs="Arial"/>
                        <w:sz w:val="10"/>
                        <w:szCs w:val="10"/>
                        <w:spacing w:val="-1"/>
                      </w:rPr>
                      <w:t>Auto</w:t>
                    </w:r>
                    <w:r>
                      <w:rPr>
                        <w:rFonts w:ascii="Arial" w:hAnsi="Arial" w:eastAsia="Arial" w:cs="Arial"/>
                        <w:sz w:val="10"/>
                        <w:szCs w:val="10"/>
                        <w:spacing w:val="19"/>
                        <w:w w:val="102"/>
                      </w:rPr>
                      <w:t xml:space="preserve">  </w:t>
                    </w:r>
                    <w:r>
                      <w:rPr>
                        <w:rFonts w:ascii="Arial" w:hAnsi="Arial" w:eastAsia="Arial" w:cs="Arial"/>
                        <w:sz w:val="10"/>
                        <w:szCs w:val="10"/>
                        <w:spacing w:val="-1"/>
                      </w:rPr>
                      <w:t>Merge31/01/200716:09:</w:t>
                    </w:r>
                  </w:p>
                  <w:p>
                    <w:pPr>
                      <w:ind w:left="199"/>
                      <w:spacing w:before="27"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       Run@31/01/200716:09:01a</w:t>
                    </w:r>
                  </w:p>
                </w:txbxContent>
              </v:textbox>
            </v:shape>
            <v:shape id="_x0000_s1052" style="position:absolute;left:139;top:108;width:1785;height:27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Ratonal       PureCoverage     </w:t>
                    </w:r>
                    <w:r>
                      <w:rPr>
                        <w:rFonts w:ascii="Times New Roman" w:hAnsi="Times New Roman" w:eastAsia="Times New Roman" w:cs="Times New Roman"/>
                        <w:sz w:val="10"/>
                        <w:szCs w:val="10"/>
                        <w:spacing w:val="-1"/>
                      </w:rPr>
                      <w:t xml:space="preserve">   [Coverage</w:t>
                    </w:r>
                  </w:p>
                  <w:p>
                    <w:pPr>
                      <w:ind w:left="99"/>
                      <w:spacing w:before="45" w:line="198" w:lineRule="auto"/>
                      <w:rPr>
                        <w:rFonts w:ascii="Arial" w:hAnsi="Arial" w:eastAsia="Arial" w:cs="Arial"/>
                        <w:sz w:val="10"/>
                        <w:szCs w:val="10"/>
                      </w:rPr>
                    </w:pPr>
                    <w:r>
                      <w:rPr>
                        <w:rFonts w:ascii="Arial" w:hAnsi="Arial" w:eastAsia="Arial" w:cs="Arial"/>
                        <w:sz w:val="10"/>
                        <w:szCs w:val="10"/>
                        <w:spacing w:val="-1"/>
                      </w:rPr>
                      <w:t>FLe</w:t>
                    </w:r>
                    <w:r>
                      <w:rPr>
                        <w:rFonts w:ascii="Arial" w:hAnsi="Arial" w:eastAsia="Arial" w:cs="Arial"/>
                        <w:sz w:val="10"/>
                        <w:szCs w:val="10"/>
                        <w:spacing w:val="9"/>
                        <w:w w:val="102"/>
                      </w:rPr>
                      <w:t xml:space="preserve">  </w:t>
                    </w:r>
                    <w:r>
                      <w:rPr>
                        <w:rFonts w:ascii="Arial" w:hAnsi="Arial" w:eastAsia="Arial" w:cs="Arial"/>
                        <w:sz w:val="10"/>
                        <w:szCs w:val="10"/>
                        <w:spacing w:val="-1"/>
                      </w:rPr>
                      <w:t>Edt</w:t>
                    </w:r>
                    <w:r>
                      <w:rPr>
                        <w:rFonts w:ascii="Arial" w:hAnsi="Arial" w:eastAsia="Arial" w:cs="Arial"/>
                        <w:sz w:val="10"/>
                        <w:szCs w:val="10"/>
                        <w:spacing w:val="5"/>
                      </w:rPr>
                      <w:t xml:space="preserve">  </w:t>
                    </w:r>
                    <w:r>
                      <w:rPr>
                        <w:rFonts w:ascii="Arial" w:hAnsi="Arial" w:eastAsia="Arial" w:cs="Arial"/>
                        <w:sz w:val="10"/>
                        <w:szCs w:val="10"/>
                        <w:spacing w:val="-1"/>
                      </w:rPr>
                      <w:t>Vew</w:t>
                    </w:r>
                    <w:r>
                      <w:rPr>
                        <w:rFonts w:ascii="Arial" w:hAnsi="Arial" w:eastAsia="Arial" w:cs="Arial"/>
                        <w:sz w:val="10"/>
                        <w:szCs w:val="10"/>
                        <w:spacing w:val="8"/>
                        <w:w w:val="102"/>
                      </w:rPr>
                      <w:t xml:space="preserve">  </w:t>
                    </w:r>
                    <w:r>
                      <w:rPr>
                        <w:rFonts w:ascii="Arial" w:hAnsi="Arial" w:eastAsia="Arial" w:cs="Arial"/>
                        <w:sz w:val="10"/>
                        <w:szCs w:val="10"/>
                        <w:spacing w:val="-1"/>
                      </w:rPr>
                      <w:t>Settings</w:t>
                    </w:r>
                    <w:r>
                      <w:rPr>
                        <w:rFonts w:ascii="Arial" w:hAnsi="Arial" w:eastAsia="Arial" w:cs="Arial"/>
                        <w:sz w:val="10"/>
                        <w:szCs w:val="10"/>
                        <w:spacing w:val="6"/>
                      </w:rPr>
                      <w:t xml:space="preserve">  </w:t>
                    </w:r>
                    <w:r>
                      <w:rPr>
                        <w:rFonts w:ascii="Arial" w:hAnsi="Arial" w:eastAsia="Arial" w:cs="Arial"/>
                        <w:sz w:val="10"/>
                        <w:szCs w:val="10"/>
                        <w:spacing w:val="-1"/>
                      </w:rPr>
                      <w:t>Wn</w:t>
                    </w:r>
                    <w:r>
                      <w:rPr>
                        <w:rFonts w:ascii="Arial" w:hAnsi="Arial" w:eastAsia="Arial" w:cs="Arial"/>
                        <w:sz w:val="10"/>
                        <w:szCs w:val="10"/>
                        <w:spacing w:val="-2"/>
                      </w:rPr>
                      <w:t>dow</w:t>
                    </w:r>
                    <w:r>
                      <w:rPr>
                        <w:rFonts w:ascii="Arial" w:hAnsi="Arial" w:eastAsia="Arial" w:cs="Arial"/>
                        <w:sz w:val="10"/>
                        <w:szCs w:val="10"/>
                        <w:spacing w:val="9"/>
                        <w:w w:val="103"/>
                      </w:rPr>
                      <w:t xml:space="preserve">  </w:t>
                    </w:r>
                    <w:r>
                      <w:rPr>
                        <w:rFonts w:ascii="Arial" w:hAnsi="Arial" w:eastAsia="Arial" w:cs="Arial"/>
                        <w:sz w:val="10"/>
                        <w:szCs w:val="10"/>
                        <w:spacing w:val="-2"/>
                      </w:rPr>
                      <w:t>He</w:t>
                    </w:r>
                  </w:p>
                </w:txbxContent>
              </v:textbox>
            </v:shape>
            <v:shape id="_x0000_s1054" style="position:absolute;left:4999;top:968;width:242;height:204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Calls</w:t>
                    </w:r>
                  </w:p>
                  <w:p>
                    <w:pPr>
                      <w:ind w:left="60"/>
                      <w:spacing w:before="9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152</w:t>
                    </w:r>
                  </w:p>
                  <w:p>
                    <w:pPr>
                      <w:ind w:left="60"/>
                      <w:spacing w:before="2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152</w:t>
                    </w:r>
                  </w:p>
                  <w:p>
                    <w:pPr>
                      <w:ind w:left="60"/>
                      <w:spacing w:before="7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w:t>
                    </w:r>
                  </w:p>
                  <w:p>
                    <w:pPr>
                      <w:ind w:left="60"/>
                      <w:spacing w:before="3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w:t>
                    </w:r>
                  </w:p>
                  <w:p>
                    <w:pPr>
                      <w:ind w:left="60"/>
                      <w:spacing w:before="138"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0</w:t>
                    </w:r>
                  </w:p>
                  <w:p>
                    <w:pPr>
                      <w:ind w:left="60"/>
                      <w:spacing w:before="2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1</w:t>
                    </w:r>
                  </w:p>
                  <w:p>
                    <w:pPr>
                      <w:ind w:left="60"/>
                      <w:spacing w:before="4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0</w:t>
                    </w:r>
                  </w:p>
                  <w:p>
                    <w:pPr>
                      <w:ind w:left="60"/>
                      <w:spacing w:before="6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150</w:t>
                    </w:r>
                  </w:p>
                  <w:p>
                    <w:pPr>
                      <w:ind w:left="60"/>
                      <w:spacing w:before="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14</w:t>
                    </w:r>
                  </w:p>
                  <w:p>
                    <w:pPr>
                      <w:ind w:left="60"/>
                      <w:spacing w:before="2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58</w:t>
                    </w:r>
                  </w:p>
                  <w:p>
                    <w:pPr>
                      <w:ind w:left="60"/>
                      <w:spacing w:before="5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18</w:t>
                    </w:r>
                  </w:p>
                  <w:p>
                    <w:pPr>
                      <w:ind w:left="60"/>
                      <w:spacing w:before="4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28</w:t>
                    </w:r>
                  </w:p>
                  <w:p>
                    <w:pPr>
                      <w:ind w:left="60"/>
                      <w:spacing w:before="3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27</w:t>
                    </w:r>
                  </w:p>
                  <w:p>
                    <w:pPr>
                      <w:ind w:left="60"/>
                      <w:spacing w:before="31"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5</w:t>
                    </w:r>
                  </w:p>
                </w:txbxContent>
              </v:textbox>
            </v:shape>
            <v:shape id="_x0000_s1056" style="position:absolute;left:6069;top:998;width:167;height:189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Hit</w:t>
                    </w:r>
                  </w:p>
                  <w:p>
                    <w:pPr>
                      <w:ind w:left="20"/>
                      <w:spacing w:before="6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30</w:t>
                    </w:r>
                  </w:p>
                  <w:p>
                    <w:pPr>
                      <w:ind w:left="20"/>
                      <w:spacing w:before="3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30</w:t>
                    </w:r>
                  </w:p>
                  <w:p>
                    <w:pPr>
                      <w:ind w:left="20"/>
                      <w:spacing w:before="3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p>
                    <w:pPr>
                      <w:ind w:left="20"/>
                      <w:spacing w:before="41" w:line="196" w:lineRule="auto"/>
                      <w:rPr>
                        <w:rFonts w:ascii="Arial" w:hAnsi="Arial" w:eastAsia="Arial" w:cs="Arial"/>
                        <w:sz w:val="10"/>
                        <w:szCs w:val="10"/>
                      </w:rPr>
                    </w:pPr>
                    <w:r>
                      <w:rPr>
                        <w:rFonts w:ascii="Arial" w:hAnsi="Arial" w:eastAsia="Arial" w:cs="Arial"/>
                        <w:sz w:val="10"/>
                        <w:szCs w:val="10"/>
                      </w:rPr>
                      <w:t>h</w:t>
                    </w:r>
                  </w:p>
                  <w:p>
                    <w:pPr>
                      <w:ind w:left="20"/>
                      <w:spacing w:before="15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hi</w:t>
                    </w:r>
                  </w:p>
                  <w:p>
                    <w:pPr>
                      <w:ind w:left="20"/>
                      <w:spacing w:before="16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28</w:t>
                    </w:r>
                  </w:p>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3</w:t>
                    </w:r>
                  </w:p>
                  <w:p>
                    <w:pPr>
                      <w:ind w:left="20"/>
                      <w:spacing w:before="17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10</w:t>
                    </w:r>
                  </w:p>
                  <w:p>
                    <w:pPr>
                      <w:ind w:left="20"/>
                      <w:spacing w:before="16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6</w:t>
                    </w:r>
                  </w:p>
                </w:txbxContent>
              </v:textbox>
            </v:shape>
            <v:shape id="_x0000_s1058" style="position:absolute;left:5989;top:104;width:362;height:286;" filled="false" stroked="false" type="#_x0000_t202">
              <v:fill on="false"/>
              <v:stroke on="false"/>
              <v:path/>
              <v:imagedata o:title=""/>
              <o:lock v:ext="edit" aspectratio="false"/>
              <v:textbox inset="0mm,0mm,0mm,0mm">
                <w:txbxContent>
                  <w:p>
                    <w:pPr>
                      <w:ind w:left="20" w:right="20" w:firstLine="240"/>
                      <w:spacing w:before="19" w:line="187" w:lineRule="auto"/>
                      <w:rPr>
                        <w:rFonts w:ascii="Times New Roman" w:hAnsi="Times New Roman" w:eastAsia="Times New Roman" w:cs="Times New Roman"/>
                        <w:sz w:val="21"/>
                        <w:szCs w:val="21"/>
                      </w:rPr>
                    </w:pPr>
                    <w:r>
                      <w:rPr>
                        <w:rFonts w:ascii="SimSun" w:hAnsi="SimSun" w:eastAsia="SimSun" w:cs="SimSun"/>
                        <w:sz w:val="10"/>
                        <w:szCs w:val="10"/>
                        <w:spacing w:val="-18"/>
                      </w:rPr>
                      <w:t>×</w:t>
                    </w:r>
                    <w:r>
                      <w:rPr>
                        <w:rFonts w:ascii="SimSun" w:hAnsi="SimSun" w:eastAsia="SimSun" w:cs="SimSun"/>
                        <w:sz w:val="10"/>
                        <w:szCs w:val="10"/>
                      </w:rPr>
                      <w:t xml:space="preserve"> </w:t>
                    </w:r>
                    <w:r>
                      <w:rPr>
                        <w:rFonts w:ascii="Times New Roman" w:hAnsi="Times New Roman" w:eastAsia="Times New Roman" w:cs="Times New Roman"/>
                        <w:sz w:val="21"/>
                        <w:szCs w:val="21"/>
                        <w:spacing w:val="-3"/>
                      </w:rPr>
                      <w:t>6×</w:t>
                    </w:r>
                  </w:p>
                </w:txbxContent>
              </v:textbox>
            </v:shape>
            <v:shape id="_x0000_s1060" style="position:absolute;left:5359;top:848;width:427;height:222;" filled="false" stroked="false" type="#_x0000_t202">
              <v:fill on="false"/>
              <v:stroke on="false"/>
              <v:path/>
              <v:imagedata o:title=""/>
              <o:lock v:ext="edit" aspectratio="false"/>
              <v:textbox inset="0mm,0mm,0mm,0mm">
                <w:txbxContent>
                  <w:p>
                    <w:pPr>
                      <w:ind w:left="79" w:right="20" w:hanging="59"/>
                      <w:spacing w:before="19" w:line="23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Functionr</w:t>
                    </w:r>
                    <w:r>
                      <w:rPr>
                        <w:rFonts w:ascii="Times New Roman" w:hAnsi="Times New Roman" w:eastAsia="Times New Roman" w:cs="Times New Roman"/>
                        <w:sz w:val="10"/>
                        <w:szCs w:val="10"/>
                        <w:spacing w:val="6"/>
                        <w:w w:val="102"/>
                      </w:rPr>
                      <w:t xml:space="preserve"> </w:t>
                    </w:r>
                    <w:r>
                      <w:rPr>
                        <w:rFonts w:ascii="Times New Roman" w:hAnsi="Times New Roman" w:eastAsia="Times New Roman" w:cs="Times New Roman"/>
                        <w:sz w:val="10"/>
                        <w:szCs w:val="10"/>
                        <w:i/>
                        <w:iCs/>
                        <w:spacing w:val="1"/>
                      </w:rPr>
                      <w:t>Mised</w:t>
                    </w:r>
                  </w:p>
                </w:txbxContent>
              </v:textbox>
            </v:shape>
            <v:shape id="_x0000_s1062" style="position:absolute;left:5869;top:4327;width:350;height:192;"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21"/>
                        <w:szCs w:val="21"/>
                      </w:rPr>
                    </w:pPr>
                    <w:r>
                      <w:rPr>
                        <w:rFonts w:ascii="Arial" w:hAnsi="Arial" w:eastAsia="Arial" w:cs="Arial"/>
                        <w:sz w:val="21"/>
                        <w:szCs w:val="21"/>
                        <w:color w:val="504050"/>
                        <w:spacing w:val="-4"/>
                      </w:rPr>
                      <w:t>NM</w:t>
                    </w:r>
                  </w:p>
                </w:txbxContent>
              </v:textbox>
            </v:shape>
            <v:shape id="_x0000_s1064" style="position:absolute;left:5939;top:4534;width:377;height:177;" filled="false" stroked="false" type="#_x0000_t202">
              <v:fill on="false"/>
              <v:stroke on="false"/>
              <v:path/>
              <v:imagedata o:title=""/>
              <o:lock v:ext="edit" aspectratio="false"/>
              <v:textbox inset="0mm,0mm,0mm,0mm">
                <w:txbxContent>
                  <w:p>
                    <w:pPr>
                      <w:ind w:left="20"/>
                      <w:spacing w:before="20" w:line="136" w:lineRule="exact"/>
                      <w:rPr>
                        <w:rFonts w:ascii="Arial" w:hAnsi="Arial" w:eastAsia="Arial" w:cs="Arial"/>
                        <w:sz w:val="10"/>
                        <w:szCs w:val="10"/>
                      </w:rPr>
                    </w:pPr>
                    <w:r>
                      <w:rPr>
                        <w:rFonts w:ascii="Arial" w:hAnsi="Arial" w:eastAsia="Arial" w:cs="Arial"/>
                        <w:sz w:val="10"/>
                        <w:szCs w:val="10"/>
                        <w:spacing w:val="-5"/>
                        <w:position w:val="1"/>
                      </w:rPr>
                      <w:t>4:10</w:t>
                    </w:r>
                    <w:r>
                      <w:rPr>
                        <w:rFonts w:ascii="Arial" w:hAnsi="Arial" w:eastAsia="Arial" w:cs="Arial"/>
                        <w:sz w:val="10"/>
                        <w:szCs w:val="10"/>
                        <w:spacing w:val="5"/>
                        <w:position w:val="1"/>
                      </w:rPr>
                      <w:t xml:space="preserve"> </w:t>
                    </w:r>
                    <w:r>
                      <w:rPr>
                        <w:rFonts w:ascii="Arial" w:hAnsi="Arial" w:eastAsia="Arial" w:cs="Arial"/>
                        <w:sz w:val="10"/>
                        <w:szCs w:val="10"/>
                        <w:spacing w:val="-5"/>
                        <w:position w:val="1"/>
                      </w:rPr>
                      <w:t>PM</w:t>
                    </w:r>
                  </w:p>
                </w:txbxContent>
              </v:textbox>
            </v:shape>
            <v:shape id="_x0000_s1066" style="position:absolute;left:5039;top:4552;width:414;height:141;" filled="false" stroked="false" type="#_x0000_t202">
              <v:fill on="false"/>
              <v:stroke on="false"/>
              <v:path/>
              <v:imagedata o:title=""/>
              <o:lock v:ext="edit" aspectratio="false"/>
              <v:textbox inset="0mm,0mm,0mm,0mm">
                <w:txbxContent>
                  <w:p>
                    <w:pPr>
                      <w:ind w:left="20"/>
                      <w:spacing w:before="20" w:line="220" w:lineRule="auto"/>
                      <w:rPr>
                        <w:rFonts w:ascii="SimHei" w:hAnsi="SimHei" w:eastAsia="SimHei" w:cs="SimHei"/>
                        <w:sz w:val="10"/>
                        <w:szCs w:val="10"/>
                      </w:rPr>
                    </w:pPr>
                    <w:r>
                      <w:rPr>
                        <w:rFonts w:ascii="SimHei" w:hAnsi="SimHei" w:eastAsia="SimHei" w:cs="SimHei"/>
                        <w:sz w:val="10"/>
                        <w:szCs w:val="10"/>
                        <w:spacing w:val="-5"/>
                      </w:rPr>
                      <w:t>盈“①Ⅲ</w:t>
                    </w:r>
                  </w:p>
                </w:txbxContent>
              </v:textbox>
            </v:shape>
            <v:shape id="_x0000_s1068" style="position:absolute;left:5449;top:1768;width:267;height:11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nitted</w:t>
                    </w:r>
                  </w:p>
                </w:txbxContent>
              </v:textbox>
            </v:shape>
            <v:shape id="_x0000_s1070" style="position:absolute;left:5539;top:2661;width:88;height:339;"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w:t>
                    </w:r>
                  </w:p>
                  <w:p>
                    <w:pPr>
                      <w:ind w:left="20"/>
                      <w:spacing w:before="138"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0</w:t>
                    </w:r>
                  </w:p>
                </w:txbxContent>
              </v:textbox>
            </v:shape>
            <v:shape id="_x0000_s1072" style="position:absolute;left:5539;top:1290;width:88;height:23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6</w:t>
                    </w:r>
                  </w:p>
                  <w:p>
                    <w:pPr>
                      <w:ind w:left="20"/>
                      <w:spacing w:before="31"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w:t>
                    </w:r>
                  </w:p>
                </w:txbxContent>
              </v:textbox>
            </v:shape>
          </v:group>
        </w:pict>
      </w:r>
    </w:p>
    <w:p>
      <w:pPr>
        <w:pStyle w:val="BodyText"/>
        <w:ind w:left="2569"/>
        <w:spacing w:before="69" w:line="219" w:lineRule="auto"/>
        <w:rPr>
          <w:sz w:val="21"/>
          <w:szCs w:val="21"/>
        </w:rPr>
      </w:pPr>
      <w:r>
        <w:rPr>
          <w:sz w:val="21"/>
          <w:szCs w:val="21"/>
          <w:spacing w:val="-17"/>
        </w:rPr>
        <w:t>图13-11</w:t>
      </w:r>
      <w:r>
        <w:rPr>
          <w:sz w:val="21"/>
          <w:szCs w:val="21"/>
          <w:spacing w:val="61"/>
        </w:rPr>
        <w:t xml:space="preserve"> </w:t>
      </w:r>
      <w:r>
        <w:rPr>
          <w:sz w:val="21"/>
          <w:szCs w:val="21"/>
          <w:spacing w:val="-17"/>
        </w:rPr>
        <w:t>代码模块/文件级别覆盖率</w:t>
      </w:r>
    </w:p>
    <w:p>
      <w:pPr>
        <w:spacing w:line="219" w:lineRule="auto"/>
        <w:sectPr>
          <w:headerReference w:type="default" r:id="rId728"/>
          <w:footerReference w:type="default" r:id="rId729"/>
          <w:pgSz w:w="10060" w:h="12930"/>
          <w:pgMar w:top="865" w:right="952" w:bottom="875" w:left="880" w:header="541" w:footer="541" w:gutter="0"/>
        </w:sectPr>
        <w:rPr>
          <w:sz w:val="21"/>
          <w:szCs w:val="21"/>
        </w:rPr>
      </w:pPr>
    </w:p>
    <w:p>
      <w:pPr>
        <w:spacing w:before="226" w:line="221" w:lineRule="auto"/>
        <w:jc w:val="right"/>
        <w:rPr>
          <w:rFonts w:ascii="SimHei" w:hAnsi="SimHei" w:eastAsia="SimHei" w:cs="SimHei"/>
          <w:sz w:val="19"/>
          <w:szCs w:val="19"/>
        </w:rPr>
      </w:pPr>
      <w:r>
        <w:rPr>
          <w:rFonts w:ascii="SimHei" w:hAnsi="SimHei" w:eastAsia="SimHei" w:cs="SimHei"/>
          <w:sz w:val="19"/>
          <w:szCs w:val="19"/>
          <w:spacing w:val="5"/>
        </w:rPr>
        <w:t>第</w:t>
      </w:r>
      <w:r>
        <w:rPr>
          <w:rFonts w:ascii="SimHei" w:hAnsi="SimHei" w:eastAsia="SimHei" w:cs="SimHei"/>
          <w:sz w:val="19"/>
          <w:szCs w:val="19"/>
          <w:spacing w:val="-21"/>
        </w:rPr>
        <w:t xml:space="preserve"> </w:t>
      </w:r>
      <w:r>
        <w:rPr>
          <w:rFonts w:ascii="SimHei" w:hAnsi="SimHei" w:eastAsia="SimHei" w:cs="SimHei"/>
          <w:sz w:val="19"/>
          <w:szCs w:val="19"/>
          <w:spacing w:val="5"/>
        </w:rPr>
        <w:t>1</w:t>
      </w:r>
      <w:r>
        <w:rPr>
          <w:rFonts w:ascii="SimHei" w:hAnsi="SimHei" w:eastAsia="SimHei" w:cs="SimHei"/>
          <w:sz w:val="19"/>
          <w:szCs w:val="19"/>
          <w:spacing w:val="-43"/>
        </w:rPr>
        <w:t xml:space="preserve"> </w:t>
      </w:r>
      <w:r>
        <w:rPr>
          <w:rFonts w:ascii="SimHei" w:hAnsi="SimHei" w:eastAsia="SimHei" w:cs="SimHei"/>
          <w:sz w:val="19"/>
          <w:szCs w:val="19"/>
          <w:spacing w:val="5"/>
        </w:rPr>
        <w:t>3</w:t>
      </w:r>
      <w:r>
        <w:rPr>
          <w:rFonts w:ascii="SimHei" w:hAnsi="SimHei" w:eastAsia="SimHei" w:cs="SimHei"/>
          <w:sz w:val="19"/>
          <w:szCs w:val="19"/>
          <w:spacing w:val="-42"/>
        </w:rPr>
        <w:t xml:space="preserve"> </w:t>
      </w:r>
      <w:r>
        <w:rPr>
          <w:rFonts w:ascii="SimHei" w:hAnsi="SimHei" w:eastAsia="SimHei" w:cs="SimHei"/>
          <w:sz w:val="19"/>
          <w:szCs w:val="19"/>
          <w:spacing w:val="5"/>
        </w:rPr>
        <w:t>章</w:t>
      </w:r>
      <w:r>
        <w:rPr>
          <w:rFonts w:ascii="SimHei" w:hAnsi="SimHei" w:eastAsia="SimHei" w:cs="SimHei"/>
          <w:sz w:val="19"/>
          <w:szCs w:val="19"/>
          <w:spacing w:val="5"/>
        </w:rPr>
        <w:t xml:space="preserve">  </w:t>
      </w:r>
      <w:r>
        <w:rPr>
          <w:rFonts w:ascii="SimHei" w:hAnsi="SimHei" w:eastAsia="SimHei" w:cs="SimHei"/>
          <w:sz w:val="19"/>
          <w:szCs w:val="19"/>
          <w:spacing w:val="5"/>
        </w:rPr>
        <w:t>涅槃!华山论剑：测试架构师的诞生</w:t>
      </w:r>
    </w:p>
    <w:p>
      <w:pPr>
        <w:spacing w:line="335" w:lineRule="auto"/>
        <w:rPr>
          <w:rFonts w:ascii="Arial"/>
          <w:sz w:val="21"/>
        </w:rPr>
      </w:pPr>
      <w:r/>
    </w:p>
    <w:p>
      <w:pPr>
        <w:spacing w:line="335" w:lineRule="auto"/>
        <w:rPr>
          <w:rFonts w:ascii="Arial"/>
          <w:sz w:val="21"/>
        </w:rPr>
      </w:pPr>
      <w:r/>
    </w:p>
    <w:p>
      <w:pPr>
        <w:pStyle w:val="BodyText"/>
        <w:ind w:left="391"/>
        <w:spacing w:before="33" w:line="241" w:lineRule="auto"/>
        <w:rPr>
          <w:sz w:val="10"/>
          <w:szCs w:val="10"/>
        </w:rPr>
      </w:pPr>
      <w:r>
        <w:rPr>
          <w:sz w:val="10"/>
          <w:szCs w:val="10"/>
          <w:position w:val="-1"/>
        </w:rPr>
        <w:t>Rational  PureCoveraoe  -Tunctio</w:t>
      </w:r>
      <w:r>
        <w:rPr>
          <w:sz w:val="10"/>
          <w:szCs w:val="10"/>
          <w:spacing w:val="-35"/>
          <w:position w:val="-1"/>
        </w:rPr>
        <w:t xml:space="preserve"> </w:t>
      </w:r>
      <w:r>
        <w:rPr>
          <w:sz w:val="7"/>
          <w:szCs w:val="7"/>
          <w:position w:val="1"/>
        </w:rPr>
        <w:t>onList:CPPEcample.ese]                                                                                    </w:t>
      </w:r>
      <w:r>
        <w:rPr>
          <w:sz w:val="7"/>
          <w:szCs w:val="7"/>
          <w:spacing w:val="-1"/>
          <w:position w:val="1"/>
        </w:rPr>
        <w:t xml:space="preserve">                </w:t>
      </w:r>
      <w:r>
        <w:rPr>
          <w:sz w:val="10"/>
          <w:szCs w:val="10"/>
          <w:spacing w:val="-1"/>
          <w:position w:val="-1"/>
        </w:rPr>
        <w:t>8×</w:t>
      </w:r>
    </w:p>
    <w:p>
      <w:pPr>
        <w:pStyle w:val="BodyText"/>
        <w:ind w:left="550"/>
        <w:spacing w:line="148" w:lineRule="exact"/>
        <w:rPr>
          <w:sz w:val="10"/>
          <w:szCs w:val="10"/>
        </w:rPr>
      </w:pPr>
      <w:r>
        <w:rPr>
          <w:sz w:val="10"/>
          <w:szCs w:val="10"/>
          <w:spacing w:val="-1"/>
          <w:position w:val="1"/>
        </w:rPr>
        <w:t>rie </w:t>
      </w:r>
      <w:r>
        <w:rPr>
          <w:sz w:val="10"/>
          <w:szCs w:val="10"/>
          <w:spacing w:val="-1"/>
          <w:position w:val="2"/>
        </w:rPr>
        <w:t>EEdt</w:t>
      </w:r>
      <w:r>
        <w:rPr>
          <w:sz w:val="10"/>
          <w:szCs w:val="10"/>
          <w:spacing w:val="23"/>
          <w:w w:val="101"/>
          <w:position w:val="2"/>
        </w:rPr>
        <w:t xml:space="preserve"> </w:t>
      </w:r>
      <w:r>
        <w:rPr>
          <w:sz w:val="10"/>
          <w:szCs w:val="10"/>
          <w:spacing w:val="-1"/>
          <w:position w:val="2"/>
        </w:rPr>
        <w:t>View</w:t>
      </w:r>
      <w:r>
        <w:rPr>
          <w:sz w:val="10"/>
          <w:szCs w:val="10"/>
          <w:spacing w:val="31"/>
          <w:w w:val="101"/>
          <w:position w:val="2"/>
        </w:rPr>
        <w:t xml:space="preserve"> </w:t>
      </w:r>
      <w:r>
        <w:rPr>
          <w:sz w:val="10"/>
          <w:szCs w:val="10"/>
          <w:spacing w:val="-1"/>
          <w:position w:val="2"/>
        </w:rPr>
        <w:t>Settings</w:t>
      </w:r>
      <w:r>
        <w:rPr>
          <w:sz w:val="10"/>
          <w:szCs w:val="10"/>
          <w:spacing w:val="-17"/>
          <w:position w:val="2"/>
        </w:rPr>
        <w:t xml:space="preserve"> </w:t>
      </w:r>
      <w:r>
        <w:rPr>
          <w:sz w:val="10"/>
          <w:szCs w:val="10"/>
          <w:spacing w:val="-1"/>
          <w:position w:val="2"/>
        </w:rPr>
        <w:t>window</w:t>
      </w:r>
      <w:r>
        <w:rPr>
          <w:sz w:val="10"/>
          <w:szCs w:val="10"/>
          <w:spacing w:val="2"/>
          <w:position w:val="2"/>
        </w:rPr>
        <w:t xml:space="preserve">   </w:t>
      </w:r>
      <w:r>
        <w:rPr>
          <w:sz w:val="10"/>
          <w:szCs w:val="10"/>
          <w:spacing w:val="-1"/>
          <w:position w:val="2"/>
        </w:rPr>
        <w:t>Hep       </w:t>
      </w:r>
      <w:r>
        <w:rPr>
          <w:sz w:val="10"/>
          <w:szCs w:val="10"/>
          <w:spacing w:val="-2"/>
          <w:position w:val="2"/>
        </w:rPr>
        <w:t xml:space="preserve">                                                                               </w:t>
      </w:r>
      <w:r>
        <w:rPr>
          <w:sz w:val="10"/>
          <w:szCs w:val="10"/>
          <w:spacing w:val="-2"/>
          <w:position w:val="1"/>
        </w:rPr>
        <w:t>×</w:t>
      </w:r>
    </w:p>
    <w:p>
      <w:pPr>
        <w:pStyle w:val="BodyText"/>
        <w:ind w:left="2921"/>
        <w:spacing w:before="26" w:line="219" w:lineRule="auto"/>
        <w:rPr>
          <w:sz w:val="15"/>
          <w:szCs w:val="15"/>
        </w:rPr>
      </w:pPr>
      <w:r>
        <w:rPr>
          <w:sz w:val="15"/>
          <w:szCs w:val="15"/>
          <w:spacing w:val="-10"/>
        </w:rPr>
        <w:t>△ ∑</w:t>
      </w:r>
      <w:r>
        <w:rPr>
          <w:sz w:val="15"/>
          <w:szCs w:val="15"/>
          <w:spacing w:val="6"/>
        </w:rPr>
        <w:t xml:space="preserve">    </w:t>
      </w:r>
      <w:r>
        <w:rPr>
          <w:sz w:val="15"/>
          <w:szCs w:val="15"/>
          <w:spacing w:val="-10"/>
        </w:rPr>
        <w:t>临 都 图 国 制 国</w:t>
      </w:r>
    </w:p>
    <w:p>
      <w:pPr>
        <w:spacing w:line="219" w:lineRule="auto"/>
        <w:sectPr>
          <w:headerReference w:type="default" r:id="rId6"/>
          <w:footerReference w:type="default" r:id="rId732"/>
          <w:pgSz w:w="10060" w:h="12930"/>
          <w:pgMar w:top="400" w:right="914" w:bottom="798" w:left="1509" w:header="0" w:footer="555" w:gutter="0"/>
          <w:cols w:equalWidth="0" w:num="1">
            <w:col w:w="7637" w:space="0"/>
          </w:cols>
        </w:sectPr>
        <w:rPr>
          <w:sz w:val="15"/>
          <w:szCs w:val="15"/>
        </w:rPr>
      </w:pPr>
    </w:p>
    <w:p>
      <w:pPr>
        <w:pStyle w:val="BodyText"/>
        <w:ind w:left="580"/>
        <w:spacing w:before="86" w:line="214" w:lineRule="auto"/>
        <w:rPr>
          <w:sz w:val="10"/>
          <w:szCs w:val="10"/>
        </w:rPr>
      </w:pPr>
      <w:r>
        <w:pict>
          <v:shape id="_x0000_s1074" style="position:absolute;margin-left:115.361pt;margin-top:8.22174pt;mso-position-vertical-relative:text;mso-position-horizontal-relative:text;width:5.85pt;height:14.6pt;z-index:254498816;" filled="false" stroked="false" type="#_x0000_t202">
            <v:fill on="false"/>
            <v:stroke on="false"/>
            <v:path/>
            <v:imagedata o:title=""/>
            <o:lock v:ext="edit" aspectratio="false"/>
            <v:textbox inset="0mm,0mm,0mm,0mm" style="layout-flow:vertical-ideographic;">
              <w:txbxContent>
                <w:p>
                  <w:pPr>
                    <w:pStyle w:val="BodyText"/>
                    <w:ind w:left="20"/>
                    <w:spacing w:before="20" w:line="76" w:lineRule="exact"/>
                    <w:rPr>
                      <w:sz w:val="10"/>
                      <w:szCs w:val="10"/>
                    </w:rPr>
                  </w:pPr>
                  <w:r>
                    <w:rPr>
                      <w:sz w:val="10"/>
                      <w:szCs w:val="10"/>
                      <w:spacing w:val="24"/>
                      <w:w w:val="125"/>
                      <w:position w:val="-2"/>
                    </w:rPr>
                    <w:t>a</w:t>
                  </w:r>
                  <w:r>
                    <w:rPr>
                      <w:sz w:val="10"/>
                      <w:szCs w:val="10"/>
                      <w:spacing w:val="27"/>
                      <w:w w:val="101"/>
                      <w:position w:val="-2"/>
                    </w:rPr>
                    <w:t xml:space="preserve"> </w:t>
                  </w:r>
                  <w:r>
                    <w:rPr>
                      <w:sz w:val="10"/>
                      <w:szCs w:val="10"/>
                      <w:spacing w:val="24"/>
                      <w:w w:val="125"/>
                      <w:position w:val="-2"/>
                    </w:rPr>
                    <w:t>b</w:t>
                  </w:r>
                </w:p>
              </w:txbxContent>
            </v:textbox>
          </v:shape>
        </w:pict>
      </w:r>
      <w:r>
        <w:rPr>
          <w:sz w:val="10"/>
          <w:szCs w:val="10"/>
          <w:spacing w:val="5"/>
        </w:rPr>
        <w:t>口</w:t>
      </w:r>
      <w:r>
        <w:rPr>
          <w:sz w:val="10"/>
          <w:szCs w:val="10"/>
        </w:rPr>
        <w:t>cDocments</w:t>
      </w:r>
      <w:r>
        <w:rPr>
          <w:sz w:val="10"/>
          <w:szCs w:val="10"/>
          <w:spacing w:val="5"/>
        </w:rPr>
        <w:t xml:space="preserve"> </w:t>
      </w:r>
      <w:r>
        <w:rPr>
          <w:sz w:val="10"/>
          <w:szCs w:val="10"/>
        </w:rPr>
        <w:t>and</w:t>
      </w:r>
      <w:r>
        <w:rPr>
          <w:sz w:val="10"/>
          <w:szCs w:val="10"/>
          <w:spacing w:val="22"/>
        </w:rPr>
        <w:t xml:space="preserve"> </w:t>
      </w:r>
      <w:r>
        <w:rPr>
          <w:sz w:val="10"/>
          <w:szCs w:val="10"/>
        </w:rPr>
        <w:t>settngsistechah</w:t>
      </w:r>
      <w:r>
        <w:rPr>
          <w:sz w:val="10"/>
          <w:szCs w:val="10"/>
          <w:spacing w:val="5"/>
        </w:rPr>
        <w:t xml:space="preserve">               </w:t>
      </w:r>
      <w:r>
        <w:rPr>
          <w:sz w:val="10"/>
          <w:szCs w:val="10"/>
        </w:rPr>
        <w:t>Function</w:t>
      </w:r>
    </w:p>
    <w:p>
      <w:pPr>
        <w:pStyle w:val="BodyText"/>
        <w:ind w:left="870"/>
        <w:spacing w:before="4" w:line="214" w:lineRule="auto"/>
        <w:rPr>
          <w:sz w:val="10"/>
          <w:szCs w:val="10"/>
        </w:rPr>
      </w:pPr>
      <w:r>
        <w:rPr>
          <w:sz w:val="10"/>
          <w:szCs w:val="10"/>
        </w:rPr>
        <w:t>Auto</w:t>
      </w:r>
      <w:r>
        <w:rPr>
          <w:sz w:val="10"/>
          <w:szCs w:val="10"/>
          <w:spacing w:val="16"/>
        </w:rPr>
        <w:t xml:space="preserve">  </w:t>
      </w:r>
      <w:r>
        <w:rPr>
          <w:sz w:val="10"/>
          <w:szCs w:val="10"/>
        </w:rPr>
        <w:t>Merge31/01/200716:</w:t>
      </w:r>
      <w:r>
        <w:rPr>
          <w:sz w:val="10"/>
          <w:szCs w:val="10"/>
          <w:spacing w:val="-1"/>
        </w:rPr>
        <w:t>091</w:t>
      </w:r>
    </w:p>
    <w:p>
      <w:pPr>
        <w:pStyle w:val="BodyText"/>
        <w:ind w:left="741"/>
        <w:spacing w:before="20" w:line="224" w:lineRule="auto"/>
        <w:rPr>
          <w:sz w:val="10"/>
          <w:szCs w:val="10"/>
        </w:rPr>
      </w:pPr>
      <w:r>
        <w:rPr>
          <w:sz w:val="10"/>
          <w:szCs w:val="10"/>
          <w:spacing w:val="-1"/>
        </w:rPr>
        <w:t>□Runo31/01/200716:09018</w:t>
      </w:r>
    </w:p>
    <w:p>
      <w:pPr>
        <w:pStyle w:val="BodyText"/>
        <w:ind w:left="2321"/>
        <w:spacing w:before="68" w:line="54" w:lineRule="exact"/>
        <w:rPr>
          <w:sz w:val="7"/>
          <w:szCs w:val="7"/>
        </w:rPr>
      </w:pPr>
      <w:r>
        <w:rPr>
          <w:sz w:val="7"/>
          <w:szCs w:val="7"/>
          <w:spacing w:val="-1"/>
        </w:rPr>
        <w:t>man</w:t>
      </w:r>
    </w:p>
    <w:p>
      <w:pPr>
        <w:pStyle w:val="BodyText"/>
        <w:ind w:left="2331" w:right="39"/>
        <w:spacing w:before="90" w:line="220" w:lineRule="auto"/>
        <w:rPr>
          <w:sz w:val="10"/>
          <w:szCs w:val="10"/>
        </w:rPr>
      </w:pPr>
      <w:r>
        <w:rPr>
          <w:sz w:val="10"/>
          <w:szCs w:val="10"/>
          <w:spacing w:val="-1"/>
        </w:rPr>
        <w:t>d</w:t>
      </w:r>
      <w:r>
        <w:rPr>
          <w:sz w:val="10"/>
          <w:szCs w:val="10"/>
          <w:spacing w:val="13"/>
          <w:w w:val="101"/>
        </w:rPr>
        <w:t xml:space="preserve">  </w:t>
      </w:r>
      <w:r>
        <w:rPr>
          <w:sz w:val="10"/>
          <w:szCs w:val="10"/>
          <w:spacing w:val="-1"/>
        </w:rPr>
        <w:t>bsK_ioscchar,chat_ta(cha</w:t>
      </w:r>
      <w:r>
        <w:rPr>
          <w:sz w:val="10"/>
          <w:szCs w:val="10"/>
          <w:spacing w:val="11"/>
        </w:rPr>
        <w:t xml:space="preserve">  </w:t>
      </w:r>
      <w:r>
        <w:rPr>
          <w:sz w:val="10"/>
          <w:szCs w:val="10"/>
          <w:spacing w:val="-1"/>
        </w:rPr>
        <w:t>std</w:t>
      </w:r>
      <w:r>
        <w:rPr>
          <w:sz w:val="10"/>
          <w:szCs w:val="10"/>
        </w:rPr>
        <w:t xml:space="preserve"> </w:t>
      </w:r>
      <w:r>
        <w:rPr>
          <w:sz w:val="10"/>
          <w:szCs w:val="10"/>
          <w:spacing w:val="-1"/>
        </w:rPr>
        <w:t>d</w:t>
      </w:r>
      <w:r>
        <w:rPr>
          <w:sz w:val="10"/>
          <w:szCs w:val="10"/>
          <w:spacing w:val="14"/>
          <w:w w:val="101"/>
        </w:rPr>
        <w:t xml:space="preserve">   </w:t>
      </w:r>
      <w:r>
        <w:rPr>
          <w:sz w:val="10"/>
          <w:szCs w:val="10"/>
          <w:spacing w:val="-1"/>
        </w:rPr>
        <w:t>baic_otcha.cha_ta;chan</w:t>
      </w:r>
      <w:r>
        <w:rPr>
          <w:sz w:val="10"/>
          <w:szCs w:val="10"/>
          <w:spacing w:val="11"/>
        </w:rPr>
        <w:t xml:space="preserve">   </w:t>
      </w:r>
      <w:r>
        <w:rPr>
          <w:sz w:val="10"/>
          <w:szCs w:val="10"/>
          <w:spacing w:val="-1"/>
        </w:rPr>
        <w:t>t</w:t>
      </w:r>
    </w:p>
    <w:p>
      <w:pPr>
        <w:pStyle w:val="BodyText"/>
        <w:ind w:left="2331"/>
        <w:spacing w:before="1" w:line="210" w:lineRule="auto"/>
        <w:rPr>
          <w:sz w:val="10"/>
          <w:szCs w:val="10"/>
        </w:rPr>
      </w:pPr>
      <w:r>
        <w:rPr>
          <w:sz w:val="10"/>
          <w:szCs w:val="10"/>
        </w:rPr>
        <w:t>td baic_onchw.chaL_tati(</w:t>
      </w:r>
      <w:r>
        <w:rPr>
          <w:sz w:val="10"/>
          <w:szCs w:val="10"/>
          <w:spacing w:val="-1"/>
        </w:rPr>
        <w:t>chan stΦ</w:t>
      </w:r>
      <w:r>
        <w:rPr>
          <w:sz w:val="10"/>
          <w:szCs w:val="10"/>
        </w:rPr>
        <w:t xml:space="preserve"> </w:t>
      </w:r>
      <w:r>
        <w:rPr>
          <w:sz w:val="10"/>
          <w:szCs w:val="10"/>
        </w:rPr>
        <w:t>d</w:t>
      </w:r>
      <w:r>
        <w:rPr>
          <w:sz w:val="10"/>
          <w:szCs w:val="10"/>
          <w:spacing w:val="8"/>
        </w:rPr>
        <w:t xml:space="preserve">  </w:t>
      </w:r>
      <w:r>
        <w:rPr>
          <w:sz w:val="10"/>
          <w:szCs w:val="10"/>
        </w:rPr>
        <w:t>bacc_ioschachar_Iat</w:t>
      </w:r>
      <w:r>
        <w:rPr>
          <w:sz w:val="10"/>
          <w:szCs w:val="10"/>
          <w:spacing w:val="-1"/>
        </w:rPr>
        <w:t>:(chan</w:t>
      </w:r>
      <w:r>
        <w:rPr>
          <w:sz w:val="10"/>
          <w:szCs w:val="10"/>
          <w:spacing w:val="11"/>
        </w:rPr>
        <w:t xml:space="preserve">  </w:t>
      </w:r>
      <w:r>
        <w:rPr>
          <w:sz w:val="10"/>
          <w:szCs w:val="10"/>
          <w:spacing w:val="-1"/>
        </w:rPr>
        <w:t>sd</w:t>
      </w:r>
      <w:r>
        <w:rPr>
          <w:sz w:val="10"/>
          <w:szCs w:val="10"/>
          <w:spacing w:val="1"/>
        </w:rPr>
        <w:t xml:space="preserve"> </w:t>
      </w:r>
      <w:r>
        <w:rPr>
          <w:sz w:val="10"/>
          <w:szCs w:val="10"/>
          <w:spacing w:val="-1"/>
        </w:rPr>
        <w:t>ad bsic_orccha char_tati(cha</w:t>
      </w:r>
      <w:r>
        <w:rPr>
          <w:sz w:val="10"/>
          <w:szCs w:val="10"/>
          <w:spacing w:val="-2"/>
        </w:rPr>
        <w:t>o</w:t>
      </w:r>
      <w:r>
        <w:rPr>
          <w:sz w:val="10"/>
          <w:szCs w:val="10"/>
          <w:spacing w:val="7"/>
        </w:rPr>
        <w:t xml:space="preserve"> </w:t>
      </w:r>
      <w:r>
        <w:rPr>
          <w:sz w:val="10"/>
          <w:szCs w:val="10"/>
          <w:spacing w:val="-2"/>
        </w:rPr>
        <w:t>std</w:t>
      </w:r>
      <w:r>
        <w:rPr>
          <w:sz w:val="10"/>
          <w:szCs w:val="10"/>
        </w:rPr>
        <w:t xml:space="preserve">  </w:t>
      </w:r>
      <w:r>
        <w:rPr>
          <w:sz w:val="10"/>
          <w:szCs w:val="10"/>
        </w:rPr>
        <w:t>sd</w:t>
      </w:r>
      <w:r>
        <w:rPr>
          <w:sz w:val="10"/>
          <w:szCs w:val="10"/>
          <w:spacing w:val="2"/>
        </w:rPr>
        <w:t xml:space="preserve">  </w:t>
      </w:r>
      <w:r>
        <w:rPr>
          <w:sz w:val="10"/>
          <w:szCs w:val="10"/>
        </w:rPr>
        <w:t>banc</w:t>
      </w:r>
      <w:r>
        <w:rPr>
          <w:sz w:val="10"/>
          <w:szCs w:val="10"/>
          <w:spacing w:val="2"/>
        </w:rPr>
        <w:t>_</w:t>
      </w:r>
      <w:r>
        <w:rPr>
          <w:sz w:val="10"/>
          <w:szCs w:val="10"/>
        </w:rPr>
        <w:t>othesmcchat</w:t>
      </w:r>
      <w:r>
        <w:rPr>
          <w:sz w:val="10"/>
          <w:szCs w:val="10"/>
          <w:spacing w:val="2"/>
        </w:rPr>
        <w:t>.</w:t>
      </w:r>
      <w:r>
        <w:rPr>
          <w:sz w:val="10"/>
          <w:szCs w:val="10"/>
        </w:rPr>
        <w:t>cha</w:t>
      </w:r>
      <w:r>
        <w:rPr>
          <w:sz w:val="10"/>
          <w:szCs w:val="10"/>
          <w:spacing w:val="2"/>
        </w:rPr>
        <w:t>_</w:t>
      </w:r>
      <w:r>
        <w:rPr>
          <w:sz w:val="10"/>
          <w:szCs w:val="10"/>
        </w:rPr>
        <w:t>iats</w:t>
      </w:r>
      <w:r>
        <w:rPr>
          <w:sz w:val="10"/>
          <w:szCs w:val="10"/>
          <w:spacing w:val="2"/>
        </w:rPr>
        <w:t>(</w:t>
      </w:r>
      <w:r>
        <w:rPr>
          <w:sz w:val="10"/>
          <w:szCs w:val="10"/>
        </w:rPr>
        <w:t>cha </w:t>
      </w:r>
      <w:r>
        <w:rPr>
          <w:sz w:val="10"/>
          <w:szCs w:val="10"/>
        </w:rPr>
        <w:t>ad</w:t>
      </w:r>
      <w:r>
        <w:rPr>
          <w:sz w:val="10"/>
          <w:szCs w:val="10"/>
          <w:spacing w:val="10"/>
        </w:rPr>
        <w:t xml:space="preserve">  </w:t>
      </w:r>
      <w:r>
        <w:rPr>
          <w:sz w:val="10"/>
          <w:szCs w:val="10"/>
        </w:rPr>
        <w:t>barc</w:t>
      </w:r>
      <w:r>
        <w:rPr>
          <w:sz w:val="10"/>
          <w:szCs w:val="10"/>
          <w:spacing w:val="1"/>
        </w:rPr>
        <w:t>_</w:t>
      </w:r>
      <w:r>
        <w:rPr>
          <w:sz w:val="10"/>
          <w:szCs w:val="10"/>
        </w:rPr>
        <w:t>osheamcha</w:t>
      </w:r>
      <w:r>
        <w:rPr>
          <w:sz w:val="10"/>
          <w:szCs w:val="10"/>
          <w:spacing w:val="1"/>
        </w:rPr>
        <w:t>,</w:t>
      </w:r>
      <w:r>
        <w:rPr>
          <w:sz w:val="10"/>
          <w:szCs w:val="10"/>
        </w:rPr>
        <w:t>chu</w:t>
      </w:r>
      <w:r>
        <w:rPr>
          <w:sz w:val="10"/>
          <w:szCs w:val="10"/>
          <w:spacing w:val="1"/>
        </w:rPr>
        <w:t>_</w:t>
      </w:r>
      <w:r>
        <w:rPr>
          <w:sz w:val="10"/>
          <w:szCs w:val="10"/>
        </w:rPr>
        <w:t>taticchao  </w:t>
      </w:r>
      <w:r>
        <w:rPr>
          <w:sz w:val="10"/>
          <w:szCs w:val="10"/>
        </w:rPr>
        <w:t>sd</w:t>
      </w:r>
      <w:r>
        <w:rPr>
          <w:sz w:val="10"/>
          <w:szCs w:val="10"/>
          <w:spacing w:val="48"/>
        </w:rPr>
        <w:t xml:space="preserve"> </w:t>
      </w:r>
      <w:r>
        <w:rPr>
          <w:sz w:val="10"/>
          <w:szCs w:val="10"/>
        </w:rPr>
        <w:t>baic_othesncchas.</w:t>
      </w:r>
      <w:r>
        <w:rPr>
          <w:sz w:val="10"/>
          <w:szCs w:val="10"/>
          <w:spacing w:val="-1"/>
        </w:rPr>
        <w:t>chu_tots(chs</w:t>
      </w:r>
      <w:r>
        <w:rPr>
          <w:sz w:val="10"/>
          <w:szCs w:val="10"/>
        </w:rPr>
        <w:t xml:space="preserve"> </w:t>
      </w:r>
      <w:r>
        <w:rPr>
          <w:sz w:val="10"/>
          <w:szCs w:val="10"/>
        </w:rPr>
        <w:t>sd</w:t>
      </w:r>
      <w:r>
        <w:rPr>
          <w:sz w:val="10"/>
          <w:szCs w:val="10"/>
          <w:spacing w:val="4"/>
        </w:rPr>
        <w:t xml:space="preserve">     </w:t>
      </w:r>
      <w:r>
        <w:rPr>
          <w:sz w:val="10"/>
          <w:szCs w:val="10"/>
        </w:rPr>
        <w:t>basc_oreamccha.cha_iatc</w:t>
      </w:r>
      <w:r>
        <w:rPr>
          <w:sz w:val="10"/>
          <w:szCs w:val="10"/>
          <w:spacing w:val="-1"/>
        </w:rPr>
        <w:t>ha</w:t>
      </w:r>
      <w:r>
        <w:rPr>
          <w:sz w:val="10"/>
          <w:szCs w:val="10"/>
          <w:spacing w:val="1"/>
        </w:rPr>
        <w:t xml:space="preserve">  </w:t>
      </w:r>
      <w:r>
        <w:rPr>
          <w:sz w:val="10"/>
          <w:szCs w:val="10"/>
        </w:rPr>
        <w:t>ad</w:t>
      </w:r>
      <w:r>
        <w:rPr>
          <w:sz w:val="10"/>
          <w:szCs w:val="10"/>
          <w:spacing w:val="52"/>
        </w:rPr>
        <w:t xml:space="preserve"> </w:t>
      </w:r>
      <w:r>
        <w:rPr>
          <w:sz w:val="10"/>
          <w:szCs w:val="10"/>
        </w:rPr>
        <w:t>baic_oeamchat.cha_trats&lt;ch</w:t>
      </w:r>
    </w:p>
    <w:p>
      <w:pPr>
        <w:pStyle w:val="BodyText"/>
        <w:ind w:left="2321" w:right="9" w:firstLine="9"/>
        <w:spacing w:before="2" w:line="212" w:lineRule="auto"/>
        <w:rPr>
          <w:sz w:val="10"/>
          <w:szCs w:val="10"/>
        </w:rPr>
      </w:pPr>
      <w:r>
        <w:rPr>
          <w:sz w:val="10"/>
          <w:szCs w:val="10"/>
        </w:rPr>
        <w:t>sd  baie_obeamccha,cha_Itaticcha  </w:t>
      </w:r>
      <w:r>
        <w:rPr>
          <w:sz w:val="10"/>
          <w:szCs w:val="10"/>
        </w:rPr>
        <w:t>td</w:t>
      </w:r>
      <w:r>
        <w:rPr>
          <w:sz w:val="10"/>
          <w:szCs w:val="10"/>
          <w:spacing w:val="11"/>
        </w:rPr>
        <w:t xml:space="preserve">  </w:t>
      </w:r>
      <w:r>
        <w:rPr>
          <w:sz w:val="10"/>
          <w:szCs w:val="10"/>
        </w:rPr>
        <w:t>baic_osheam(cha,chu_tatschao  </w:t>
      </w:r>
      <w:r>
        <w:rPr>
          <w:sz w:val="10"/>
          <w:szCs w:val="10"/>
        </w:rPr>
        <w:t>d</w:t>
      </w:r>
      <w:r>
        <w:rPr>
          <w:sz w:val="10"/>
          <w:szCs w:val="10"/>
          <w:spacing w:val="43"/>
        </w:rPr>
        <w:t xml:space="preserve"> </w:t>
      </w:r>
      <w:r>
        <w:rPr>
          <w:sz w:val="10"/>
          <w:szCs w:val="10"/>
        </w:rPr>
        <w:t>base</w:t>
      </w:r>
      <w:r>
        <w:rPr>
          <w:sz w:val="10"/>
          <w:szCs w:val="10"/>
          <w:spacing w:val="3"/>
        </w:rPr>
        <w:t>_</w:t>
      </w:r>
      <w:r>
        <w:rPr>
          <w:sz w:val="10"/>
          <w:szCs w:val="10"/>
        </w:rPr>
        <w:t>otheamchs</w:t>
      </w:r>
      <w:r>
        <w:rPr>
          <w:sz w:val="10"/>
          <w:szCs w:val="10"/>
          <w:spacing w:val="3"/>
        </w:rPr>
        <w:t>.</w:t>
      </w:r>
      <w:r>
        <w:rPr>
          <w:sz w:val="10"/>
          <w:szCs w:val="10"/>
        </w:rPr>
        <w:t>char</w:t>
      </w:r>
      <w:r>
        <w:rPr>
          <w:sz w:val="10"/>
          <w:szCs w:val="10"/>
          <w:spacing w:val="3"/>
        </w:rPr>
        <w:t>_</w:t>
      </w:r>
      <w:r>
        <w:rPr>
          <w:sz w:val="10"/>
          <w:szCs w:val="10"/>
        </w:rPr>
        <w:t>tratscchan </w:t>
      </w:r>
      <w:r>
        <w:rPr>
          <w:sz w:val="10"/>
          <w:szCs w:val="10"/>
        </w:rPr>
        <w:t>ad</w:t>
      </w:r>
      <w:r>
        <w:rPr>
          <w:sz w:val="10"/>
          <w:szCs w:val="10"/>
          <w:spacing w:val="4"/>
        </w:rPr>
        <w:t xml:space="preserve">  </w:t>
      </w:r>
      <w:r>
        <w:rPr>
          <w:sz w:val="10"/>
          <w:szCs w:val="10"/>
        </w:rPr>
        <w:t>bate</w:t>
      </w:r>
      <w:r>
        <w:rPr>
          <w:sz w:val="10"/>
          <w:szCs w:val="10"/>
          <w:spacing w:val="4"/>
        </w:rPr>
        <w:t>_</w:t>
      </w:r>
      <w:r>
        <w:rPr>
          <w:sz w:val="10"/>
          <w:szCs w:val="10"/>
        </w:rPr>
        <w:t>tesnbuccha</w:t>
      </w:r>
      <w:r>
        <w:rPr>
          <w:sz w:val="10"/>
          <w:szCs w:val="10"/>
          <w:spacing w:val="4"/>
        </w:rPr>
        <w:t>.</w:t>
      </w:r>
      <w:r>
        <w:rPr>
          <w:sz w:val="10"/>
          <w:szCs w:val="10"/>
        </w:rPr>
        <w:t>chw</w:t>
      </w:r>
      <w:r>
        <w:rPr>
          <w:sz w:val="10"/>
          <w:szCs w:val="10"/>
          <w:spacing w:val="4"/>
        </w:rPr>
        <w:t>_</w:t>
      </w:r>
      <w:r>
        <w:rPr>
          <w:sz w:val="10"/>
          <w:szCs w:val="10"/>
        </w:rPr>
        <w:t>tatacch   </w:t>
      </w:r>
      <w:r>
        <w:rPr>
          <w:sz w:val="10"/>
          <w:szCs w:val="10"/>
        </w:rPr>
        <w:t>d</w:t>
      </w:r>
      <w:r>
        <w:rPr>
          <w:sz w:val="10"/>
          <w:szCs w:val="10"/>
          <w:spacing w:val="11"/>
        </w:rPr>
        <w:t xml:space="preserve">  </w:t>
      </w:r>
      <w:r>
        <w:rPr>
          <w:sz w:val="10"/>
          <w:szCs w:val="10"/>
        </w:rPr>
        <w:t>barc</w:t>
      </w:r>
      <w:r>
        <w:rPr>
          <w:sz w:val="10"/>
          <w:szCs w:val="10"/>
          <w:spacing w:val="2"/>
        </w:rPr>
        <w:t>_</w:t>
      </w:r>
      <w:r>
        <w:rPr>
          <w:sz w:val="10"/>
          <w:szCs w:val="10"/>
        </w:rPr>
        <w:t>teanbuccha</w:t>
      </w:r>
      <w:r>
        <w:rPr>
          <w:sz w:val="10"/>
          <w:szCs w:val="10"/>
          <w:spacing w:val="13"/>
        </w:rPr>
        <w:t xml:space="preserve">  </w:t>
      </w:r>
      <w:r>
        <w:rPr>
          <w:sz w:val="10"/>
          <w:szCs w:val="10"/>
        </w:rPr>
        <w:t>cho</w:t>
      </w:r>
      <w:r>
        <w:rPr>
          <w:sz w:val="10"/>
          <w:szCs w:val="10"/>
          <w:spacing w:val="2"/>
        </w:rPr>
        <w:t>_</w:t>
      </w:r>
      <w:r>
        <w:rPr>
          <w:sz w:val="10"/>
          <w:szCs w:val="10"/>
        </w:rPr>
        <w:t>taticchy </w:t>
      </w:r>
      <w:r>
        <w:rPr>
          <w:sz w:val="10"/>
          <w:szCs w:val="10"/>
        </w:rPr>
        <w:t>ad</w:t>
      </w:r>
      <w:r>
        <w:rPr>
          <w:sz w:val="10"/>
          <w:szCs w:val="10"/>
          <w:spacing w:val="8"/>
        </w:rPr>
        <w:t xml:space="preserve"> </w:t>
      </w:r>
      <w:r>
        <w:rPr>
          <w:sz w:val="10"/>
          <w:szCs w:val="10"/>
        </w:rPr>
        <w:t>bae</w:t>
      </w:r>
      <w:r>
        <w:rPr>
          <w:sz w:val="10"/>
          <w:szCs w:val="10"/>
          <w:spacing w:val="8"/>
        </w:rPr>
        <w:t>_助</w:t>
      </w:r>
      <w:r>
        <w:rPr>
          <w:sz w:val="10"/>
          <w:szCs w:val="10"/>
        </w:rPr>
        <w:t>esnbuk</w:t>
      </w:r>
      <w:r>
        <w:rPr>
          <w:sz w:val="10"/>
          <w:szCs w:val="10"/>
          <w:spacing w:val="8"/>
        </w:rPr>
        <w:t>(</w:t>
      </w:r>
      <w:r>
        <w:rPr>
          <w:sz w:val="10"/>
          <w:szCs w:val="10"/>
        </w:rPr>
        <w:t>cha</w:t>
      </w:r>
      <w:r>
        <w:rPr>
          <w:sz w:val="10"/>
          <w:szCs w:val="10"/>
          <w:spacing w:val="8"/>
        </w:rPr>
        <w:t>.</w:t>
      </w:r>
      <w:r>
        <w:rPr>
          <w:sz w:val="10"/>
          <w:szCs w:val="10"/>
        </w:rPr>
        <w:t>chs</w:t>
      </w:r>
      <w:r>
        <w:rPr>
          <w:sz w:val="10"/>
          <w:szCs w:val="10"/>
          <w:spacing w:val="8"/>
        </w:rPr>
        <w:t>_</w:t>
      </w:r>
      <w:r>
        <w:rPr>
          <w:sz w:val="10"/>
          <w:szCs w:val="10"/>
        </w:rPr>
        <w:t>tatsccha</w:t>
      </w:r>
      <w:r>
        <w:rPr>
          <w:sz w:val="10"/>
          <w:szCs w:val="10"/>
          <w:spacing w:val="2"/>
        </w:rPr>
        <w:t xml:space="preserve"> </w:t>
      </w:r>
      <w:r>
        <w:rPr>
          <w:sz w:val="10"/>
          <w:szCs w:val="10"/>
        </w:rPr>
        <w:t>sd</w:t>
      </w:r>
      <w:r>
        <w:rPr>
          <w:sz w:val="10"/>
          <w:szCs w:val="10"/>
          <w:spacing w:val="32"/>
          <w:w w:val="101"/>
        </w:rPr>
        <w:t xml:space="preserve"> </w:t>
      </w:r>
      <w:r>
        <w:rPr>
          <w:sz w:val="10"/>
          <w:szCs w:val="10"/>
        </w:rPr>
        <w:t>bare_theanbukcha</w:t>
      </w:r>
      <w:r>
        <w:rPr>
          <w:sz w:val="10"/>
          <w:szCs w:val="10"/>
          <w:spacing w:val="36"/>
          <w:w w:val="101"/>
        </w:rPr>
        <w:t xml:space="preserve"> </w:t>
      </w:r>
      <w:r>
        <w:rPr>
          <w:sz w:val="10"/>
          <w:szCs w:val="10"/>
        </w:rPr>
        <w:t>chw_</w:t>
      </w:r>
      <w:r>
        <w:rPr>
          <w:sz w:val="10"/>
          <w:szCs w:val="10"/>
          <w:spacing w:val="-1"/>
        </w:rPr>
        <w:t>taticcha</w:t>
      </w:r>
      <w:r>
        <w:rPr>
          <w:sz w:val="10"/>
          <w:szCs w:val="10"/>
        </w:rPr>
        <w:t xml:space="preserve"> </w:t>
      </w:r>
      <w:r>
        <w:rPr>
          <w:sz w:val="10"/>
          <w:szCs w:val="10"/>
        </w:rPr>
        <w:t>ad</w:t>
      </w:r>
      <w:r>
        <w:rPr>
          <w:sz w:val="10"/>
          <w:szCs w:val="10"/>
          <w:spacing w:val="1"/>
        </w:rPr>
        <w:t xml:space="preserve">  </w:t>
      </w:r>
      <w:r>
        <w:rPr>
          <w:sz w:val="10"/>
          <w:szCs w:val="10"/>
        </w:rPr>
        <w:t>bare</w:t>
      </w:r>
      <w:r>
        <w:rPr>
          <w:sz w:val="10"/>
          <w:szCs w:val="10"/>
          <w:spacing w:val="1"/>
        </w:rPr>
        <w:t>_</w:t>
      </w:r>
      <w:r>
        <w:rPr>
          <w:sz w:val="10"/>
          <w:szCs w:val="10"/>
        </w:rPr>
        <w:t>iteanbukchu</w:t>
      </w:r>
      <w:r>
        <w:rPr>
          <w:sz w:val="10"/>
          <w:szCs w:val="10"/>
          <w:spacing w:val="1"/>
        </w:rPr>
        <w:t>.</w:t>
      </w:r>
      <w:r>
        <w:rPr>
          <w:sz w:val="10"/>
          <w:szCs w:val="10"/>
        </w:rPr>
        <w:t>chu</w:t>
      </w:r>
      <w:r>
        <w:rPr>
          <w:sz w:val="10"/>
          <w:szCs w:val="10"/>
          <w:spacing w:val="1"/>
        </w:rPr>
        <w:t xml:space="preserve">  </w:t>
      </w:r>
      <w:r>
        <w:rPr>
          <w:sz w:val="10"/>
          <w:szCs w:val="10"/>
        </w:rPr>
        <w:t>tatschs </w:t>
      </w:r>
      <w:r>
        <w:rPr>
          <w:sz w:val="10"/>
          <w:szCs w:val="10"/>
        </w:rPr>
        <w:t>d   basc_heanbukcha   cha_tatcchy</w:t>
      </w:r>
      <w:r>
        <w:rPr>
          <w:sz w:val="10"/>
          <w:szCs w:val="10"/>
          <w:spacing w:val="2"/>
        </w:rPr>
        <w:t xml:space="preserve"> </w:t>
      </w:r>
      <w:r>
        <w:rPr>
          <w:sz w:val="10"/>
          <w:szCs w:val="10"/>
          <w:spacing w:val="-1"/>
        </w:rPr>
        <w:t>d  cho_iatacchan  eol</w:t>
      </w:r>
    </w:p>
    <w:p>
      <w:pPr>
        <w:pStyle w:val="BodyText"/>
        <w:ind w:left="2321" w:right="336"/>
        <w:spacing w:line="212" w:lineRule="auto"/>
        <w:rPr>
          <w:sz w:val="10"/>
          <w:szCs w:val="10"/>
        </w:rPr>
      </w:pPr>
      <w:r>
        <w:rPr>
          <w:sz w:val="10"/>
          <w:szCs w:val="10"/>
          <w:spacing w:val="-1"/>
        </w:rPr>
        <w:t>sd:chs_Iratucha    eqr_type</w:t>
      </w:r>
      <w:r>
        <w:rPr>
          <w:sz w:val="10"/>
          <w:szCs w:val="10"/>
          <w:spacing w:val="11"/>
        </w:rPr>
        <w:t xml:space="preserve"> </w:t>
      </w:r>
      <w:r>
        <w:rPr>
          <w:sz w:val="10"/>
          <w:szCs w:val="10"/>
          <w:spacing w:val="-3"/>
        </w:rPr>
        <w:t>sd cha_natacchan</w:t>
      </w:r>
      <w:r>
        <w:rPr>
          <w:sz w:val="10"/>
          <w:szCs w:val="10"/>
          <w:spacing w:val="13"/>
        </w:rPr>
        <w:t xml:space="preserve"> </w:t>
      </w:r>
      <w:r>
        <w:rPr>
          <w:sz w:val="10"/>
          <w:szCs w:val="10"/>
          <w:spacing w:val="-3"/>
        </w:rPr>
        <w:t>lkergth</w:t>
      </w:r>
    </w:p>
    <w:p>
      <w:pPr>
        <w:pStyle w:val="BodyText"/>
        <w:ind w:left="2330" w:right="356" w:hanging="9"/>
        <w:spacing w:before="1" w:line="209" w:lineRule="auto"/>
        <w:rPr>
          <w:sz w:val="10"/>
          <w:szCs w:val="10"/>
        </w:rPr>
      </w:pPr>
      <w:r>
        <w:rPr>
          <w:sz w:val="10"/>
          <w:szCs w:val="10"/>
          <w:spacing w:val="-2"/>
        </w:rPr>
        <w:t>t时d chs_trat:cha)to_intype</w:t>
      </w:r>
      <w:r>
        <w:rPr>
          <w:sz w:val="10"/>
          <w:szCs w:val="10"/>
          <w:spacing w:val="16"/>
          <w:w w:val="101"/>
        </w:rPr>
        <w:t xml:space="preserve"> </w:t>
      </w:r>
      <w:r>
        <w:rPr>
          <w:sz w:val="10"/>
          <w:szCs w:val="10"/>
          <w:spacing w:val="-1"/>
        </w:rPr>
        <w:t>ad   ctype(WORD&gt;id</w:t>
      </w:r>
    </w:p>
    <w:p>
      <w:pPr>
        <w:pStyle w:val="BodyText"/>
        <w:ind w:left="2340"/>
        <w:spacing w:before="1" w:line="227" w:lineRule="auto"/>
        <w:rPr>
          <w:sz w:val="10"/>
          <w:szCs w:val="10"/>
        </w:rPr>
      </w:pPr>
      <w:r>
        <w:rPr>
          <w:sz w:val="10"/>
          <w:szCs w:val="10"/>
        </w:rPr>
        <w:t>山</w:t>
      </w:r>
    </w:p>
    <w:p>
      <w:pPr>
        <w:pStyle w:val="BodyText"/>
        <w:ind w:left="2301"/>
        <w:spacing w:before="36" w:line="224" w:lineRule="auto"/>
        <w:rPr>
          <w:sz w:val="10"/>
          <w:szCs w:val="10"/>
        </w:rPr>
      </w:pPr>
      <w:r>
        <w:rPr>
          <w:sz w:val="10"/>
          <w:szCs w:val="10"/>
          <w:spacing w:val="-1"/>
        </w:rPr>
        <w:t>Functon:36/1</w:t>
      </w:r>
      <w:r>
        <w:rPr>
          <w:sz w:val="10"/>
          <w:szCs w:val="10"/>
          <w:spacing w:val="5"/>
        </w:rPr>
        <w:t xml:space="preserve">           </w:t>
      </w:r>
      <w:r>
        <w:rPr>
          <w:sz w:val="10"/>
          <w:szCs w:val="10"/>
          <w:spacing w:val="-1"/>
        </w:rPr>
        <w:t>Functione</w:t>
      </w:r>
    </w:p>
    <w:p>
      <w:pPr>
        <w:pStyle w:val="BodyText"/>
        <w:ind w:left="371"/>
        <w:spacing w:before="13" w:line="215" w:lineRule="auto"/>
        <w:rPr>
          <w:sz w:val="10"/>
          <w:szCs w:val="10"/>
        </w:rPr>
      </w:pPr>
      <w:r>
        <w:rPr>
          <w:sz w:val="10"/>
          <w:szCs w:val="10"/>
          <w:spacing w:val="-1"/>
        </w:rPr>
        <w:t>Ready</w:t>
      </w:r>
    </w:p>
    <w:p>
      <w:pPr>
        <w:pStyle w:val="BodyText"/>
        <w:ind w:left="410"/>
        <w:spacing w:before="61" w:line="220" w:lineRule="auto"/>
        <w:rPr>
          <w:sz w:val="10"/>
          <w:szCs w:val="10"/>
        </w:rPr>
      </w:pPr>
      <w:r>
        <w:rPr>
          <w:sz w:val="10"/>
          <w:szCs w:val="10"/>
          <w:spacing w:val="2"/>
        </w:rPr>
        <w:t>生</w:t>
      </w:r>
      <w:r>
        <w:rPr>
          <w:sz w:val="10"/>
          <w:szCs w:val="10"/>
        </w:rPr>
        <w:t>start</w:t>
      </w:r>
      <w:r>
        <w:rPr>
          <w:sz w:val="10"/>
          <w:szCs w:val="10"/>
          <w:spacing w:val="2"/>
        </w:rPr>
        <w:t>后          </w:t>
      </w:r>
      <w:r>
        <w:rPr>
          <w:sz w:val="10"/>
          <w:szCs w:val="10"/>
          <w:spacing w:val="2"/>
          <w:position w:val="-3"/>
        </w:rPr>
        <w:t>”</w:t>
      </w:r>
      <w:r>
        <w:rPr>
          <w:sz w:val="10"/>
          <w:szCs w:val="10"/>
          <w:spacing w:val="12"/>
          <w:position w:val="-3"/>
        </w:rPr>
        <w:t xml:space="preserve">   </w:t>
      </w:r>
      <w:r>
        <w:rPr>
          <w:sz w:val="10"/>
          <w:szCs w:val="10"/>
          <w:b/>
          <w:bCs/>
        </w:rPr>
        <w:t>Rational</w:t>
      </w:r>
      <w:r>
        <w:rPr>
          <w:sz w:val="10"/>
          <w:szCs w:val="10"/>
          <w:spacing w:val="2"/>
        </w:rPr>
        <w:t xml:space="preserve"> </w:t>
      </w:r>
      <w:r>
        <w:rPr>
          <w:sz w:val="10"/>
          <w:szCs w:val="10"/>
          <w:b/>
          <w:bCs/>
        </w:rPr>
        <w:t>PureCoverag</w:t>
      </w:r>
      <w:r>
        <w:rPr>
          <w:sz w:val="10"/>
          <w:szCs w:val="10"/>
          <w:b/>
          <w:bCs/>
          <w:spacing w:val="2"/>
        </w:rPr>
        <w:t>…</w:t>
      </w:r>
    </w:p>
    <w:p>
      <w:pPr>
        <w:spacing w:line="14" w:lineRule="auto"/>
        <w:rPr>
          <w:rFonts w:ascii="Arial"/>
          <w:sz w:val="2"/>
        </w:rPr>
      </w:pPr>
      <w:r>
        <w:rPr>
          <w:rFonts w:ascii="Arial" w:hAnsi="Arial" w:eastAsia="Arial" w:cs="Arial"/>
          <w:sz w:val="2"/>
          <w:szCs w:val="2"/>
        </w:rPr>
        <w:br w:type="column"/>
      </w:r>
    </w:p>
    <w:p>
      <w:pPr>
        <w:spacing w:line="18" w:lineRule="exact"/>
        <w:rPr/>
      </w:pPr>
      <w:r/>
    </w:p>
    <w:tbl>
      <w:tblPr>
        <w:tblStyle w:val="TableNormal"/>
        <w:tblW w:w="2381" w:type="dxa"/>
        <w:tblInd w:w="4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3"/>
        <w:gridCol w:w="350"/>
        <w:gridCol w:w="381"/>
        <w:gridCol w:w="344"/>
        <w:gridCol w:w="414"/>
        <w:gridCol w:w="639"/>
      </w:tblGrid>
      <w:tr>
        <w:trPr>
          <w:trHeight w:val="3409" w:hRule="atLeast"/>
        </w:trPr>
        <w:tc>
          <w:tcPr>
            <w:tcW w:w="253" w:type="dxa"/>
            <w:vAlign w:val="top"/>
          </w:tcPr>
          <w:p>
            <w:pPr>
              <w:spacing w:before="69"/>
              <w:rPr>
                <w:rFonts w:ascii="SimSun" w:hAnsi="SimSun" w:eastAsia="SimSun" w:cs="SimSun"/>
                <w:sz w:val="10"/>
                <w:szCs w:val="10"/>
              </w:rPr>
            </w:pPr>
            <w:r>
              <w:rPr>
                <w:rFonts w:ascii="SimSun" w:hAnsi="SimSun" w:eastAsia="SimSun" w:cs="SimSun"/>
                <w:sz w:val="10"/>
                <w:szCs w:val="10"/>
                <w:spacing w:val="-1"/>
              </w:rPr>
              <w:t>Cala</w:t>
            </w:r>
          </w:p>
          <w:p>
            <w:pPr>
              <w:ind w:left="99"/>
              <w:spacing w:before="33" w:line="241" w:lineRule="auto"/>
              <w:rPr>
                <w:rFonts w:ascii="SimSun" w:hAnsi="SimSun" w:eastAsia="SimSun" w:cs="SimSun"/>
                <w:sz w:val="5"/>
                <w:szCs w:val="5"/>
              </w:rPr>
            </w:pPr>
            <w:r>
              <w:rPr>
                <w:rFonts w:ascii="SimSun" w:hAnsi="SimSun" w:eastAsia="SimSun" w:cs="SimSun"/>
                <w:sz w:val="5"/>
                <w:szCs w:val="5"/>
              </w:rPr>
              <w:t>1</w:t>
            </w:r>
          </w:p>
          <w:p>
            <w:pPr>
              <w:ind w:left="79"/>
              <w:spacing w:before="31"/>
              <w:rPr>
                <w:rFonts w:ascii="SimSun" w:hAnsi="SimSun" w:eastAsia="SimSun" w:cs="SimSun"/>
                <w:sz w:val="10"/>
                <w:szCs w:val="10"/>
              </w:rPr>
            </w:pPr>
            <w:r>
              <w:rPr>
                <w:rFonts w:ascii="SimSun" w:hAnsi="SimSun" w:eastAsia="SimSun" w:cs="SimSun"/>
                <w:sz w:val="10"/>
                <w:szCs w:val="10"/>
              </w:rPr>
              <w:t>0</w:t>
            </w:r>
          </w:p>
          <w:p>
            <w:pPr>
              <w:ind w:left="79"/>
              <w:spacing w:before="199"/>
              <w:rPr>
                <w:rFonts w:ascii="SimSun" w:hAnsi="SimSun" w:eastAsia="SimSun" w:cs="SimSun"/>
                <w:sz w:val="10"/>
                <w:szCs w:val="10"/>
              </w:rPr>
            </w:pPr>
            <w:r>
              <w:pict>
                <v:shape id="_x0000_s1076" style="position:absolute;margin-left:4.22394pt;margin-top:12.8461pt;mso-position-vertical-relative:text;mso-position-horizontal-relative:text;width:3.8pt;height:4.2pt;z-index:254497792;" filled="false" stroked="false" type="#_x0000_t202">
                  <v:fill on="false"/>
                  <v:stroke on="false"/>
                  <v:path/>
                  <v:imagedata o:title=""/>
                  <o:lock v:ext="edit" aspectratio="false"/>
                  <v:textbox inset="0mm,0mm,0mm,0mm" style="layout-flow:vertical-ideographic;">
                    <w:txbxContent>
                      <w:p>
                        <w:pPr>
                          <w:ind w:left="20"/>
                          <w:spacing w:before="20" w:line="35" w:lineRule="exact"/>
                          <w:rPr>
                            <w:rFonts w:ascii="SimSun" w:hAnsi="SimSun" w:eastAsia="SimSun" w:cs="SimSun"/>
                            <w:sz w:val="5"/>
                            <w:szCs w:val="5"/>
                          </w:rPr>
                        </w:pPr>
                        <w:r>
                          <w:rPr>
                            <w:rFonts w:ascii="SimSun" w:hAnsi="SimSun" w:eastAsia="SimSun" w:cs="SimSun"/>
                            <w:sz w:val="5"/>
                            <w:szCs w:val="5"/>
                            <w:spacing w:val="12"/>
                            <w:w w:val="126"/>
                            <w:position w:val="-1"/>
                          </w:rPr>
                          <w:t>0</w:t>
                        </w:r>
                      </w:p>
                    </w:txbxContent>
                  </v:textbox>
                </v:shape>
              </w:pict>
            </w:r>
            <w:r>
              <w:rPr>
                <w:rFonts w:ascii="SimSun" w:hAnsi="SimSun" w:eastAsia="SimSun" w:cs="SimSun"/>
                <w:sz w:val="10"/>
                <w:szCs w:val="10"/>
              </w:rPr>
              <w:t>0</w:t>
            </w:r>
          </w:p>
          <w:p>
            <w:pPr>
              <w:ind w:left="79"/>
              <w:spacing w:before="100"/>
              <w:rPr>
                <w:rFonts w:ascii="SimSun" w:hAnsi="SimSun" w:eastAsia="SimSun" w:cs="SimSun"/>
                <w:sz w:val="10"/>
                <w:szCs w:val="10"/>
              </w:rPr>
            </w:pPr>
            <w:r>
              <w:pict>
                <v:shape id="_x0000_s1078" style="position:absolute;margin-left:3.42055pt;margin-top:8.1741pt;mso-position-vertical-relative:text;mso-position-horizontal-relative:text;width:4.8pt;height:65.65pt;z-index:254499840;" filled="false" stroked="false" type="#_x0000_t202">
                  <v:fill on="false"/>
                  <v:stroke on="false"/>
                  <v:path/>
                  <v:imagedata o:title=""/>
                  <o:lock v:ext="edit" aspectratio="false"/>
                  <v:textbox inset="0mm,0mm,0mm,0mm" style="layout-flow:vertical-ideographic;">
                    <w:txbxContent>
                      <w:p>
                        <w:pPr>
                          <w:ind w:left="20"/>
                          <w:spacing w:before="20" w:line="55" w:lineRule="exact"/>
                          <w:rPr>
                            <w:rFonts w:ascii="SimSun" w:hAnsi="SimSun" w:eastAsia="SimSun" w:cs="SimSun"/>
                            <w:sz w:val="7"/>
                            <w:szCs w:val="7"/>
                          </w:rPr>
                        </w:pPr>
                        <w:r>
                          <w:rPr>
                            <w:rFonts w:ascii="SimSun" w:hAnsi="SimSun" w:eastAsia="SimSun" w:cs="SimSun"/>
                            <w:sz w:val="7"/>
                            <w:szCs w:val="7"/>
                            <w:spacing w:val="15"/>
                            <w:w w:val="126"/>
                          </w:rPr>
                          <w:t>6</w:t>
                        </w:r>
                        <w:r>
                          <w:rPr>
                            <w:rFonts w:ascii="SimSun" w:hAnsi="SimSun" w:eastAsia="SimSun" w:cs="SimSun"/>
                            <w:sz w:val="7"/>
                            <w:szCs w:val="7"/>
                            <w:spacing w:val="8"/>
                            <w:w w:val="102"/>
                          </w:rPr>
                          <w:t xml:space="preserve">  </w:t>
                        </w:r>
                        <w:r>
                          <w:rPr>
                            <w:rFonts w:ascii="SimSun" w:hAnsi="SimSun" w:eastAsia="SimSun" w:cs="SimSun"/>
                            <w:sz w:val="7"/>
                            <w:szCs w:val="7"/>
                            <w:spacing w:val="15"/>
                            <w:w w:val="126"/>
                          </w:rPr>
                          <w:t>2</w:t>
                        </w:r>
                        <w:r>
                          <w:rPr>
                            <w:rFonts w:ascii="SimSun" w:hAnsi="SimSun" w:eastAsia="SimSun" w:cs="SimSun"/>
                            <w:sz w:val="7"/>
                            <w:szCs w:val="7"/>
                            <w:spacing w:val="7"/>
                          </w:rPr>
                          <w:t xml:space="preserve">  </w:t>
                        </w:r>
                        <w:r>
                          <w:rPr>
                            <w:rFonts w:ascii="SimSun" w:hAnsi="SimSun" w:eastAsia="SimSun" w:cs="SimSun"/>
                            <w:sz w:val="7"/>
                            <w:szCs w:val="7"/>
                            <w:spacing w:val="15"/>
                            <w:w w:val="126"/>
                          </w:rPr>
                          <w:t>14</w:t>
                        </w:r>
                        <w:r>
                          <w:rPr>
                            <w:rFonts w:ascii="SimSun" w:hAnsi="SimSun" w:eastAsia="SimSun" w:cs="SimSun"/>
                            <w:sz w:val="7"/>
                            <w:szCs w:val="7"/>
                            <w:spacing w:val="30"/>
                            <w:w w:val="102"/>
                          </w:rPr>
                          <w:t xml:space="preserve"> </w:t>
                        </w:r>
                        <w:r>
                          <w:rPr>
                            <w:rFonts w:ascii="SimSun" w:hAnsi="SimSun" w:eastAsia="SimSun" w:cs="SimSun"/>
                            <w:sz w:val="7"/>
                            <w:szCs w:val="7"/>
                            <w:spacing w:val="15"/>
                            <w:w w:val="126"/>
                          </w:rPr>
                          <w:t>2</w:t>
                        </w:r>
                        <w:r>
                          <w:rPr>
                            <w:rFonts w:ascii="SimSun" w:hAnsi="SimSun" w:eastAsia="SimSun" w:cs="SimSun"/>
                            <w:sz w:val="7"/>
                            <w:szCs w:val="7"/>
                            <w:spacing w:val="29"/>
                          </w:rPr>
                          <w:t xml:space="preserve"> </w:t>
                        </w:r>
                        <w:r>
                          <w:rPr>
                            <w:rFonts w:ascii="SimSun" w:hAnsi="SimSun" w:eastAsia="SimSun" w:cs="SimSun"/>
                            <w:sz w:val="7"/>
                            <w:szCs w:val="7"/>
                            <w:spacing w:val="15"/>
                            <w:w w:val="126"/>
                          </w:rPr>
                          <w:t>2</w:t>
                        </w:r>
                        <w:r>
                          <w:rPr>
                            <w:rFonts w:ascii="SimSun" w:hAnsi="SimSun" w:eastAsia="SimSun" w:cs="SimSun"/>
                            <w:sz w:val="7"/>
                            <w:szCs w:val="7"/>
                            <w:spacing w:val="29"/>
                          </w:rPr>
                          <w:t xml:space="preserve"> </w:t>
                        </w:r>
                        <w:r>
                          <w:rPr>
                            <w:rFonts w:ascii="SimSun" w:hAnsi="SimSun" w:eastAsia="SimSun" w:cs="SimSun"/>
                            <w:sz w:val="7"/>
                            <w:szCs w:val="7"/>
                            <w:spacing w:val="15"/>
                            <w:w w:val="126"/>
                          </w:rPr>
                          <w:t>1</w:t>
                        </w:r>
                        <w:r>
                          <w:rPr>
                            <w:rFonts w:ascii="SimSun" w:hAnsi="SimSun" w:eastAsia="SimSun" w:cs="SimSun"/>
                            <w:sz w:val="7"/>
                            <w:szCs w:val="7"/>
                            <w:spacing w:val="29"/>
                          </w:rPr>
                          <w:t xml:space="preserve"> </w:t>
                        </w:r>
                        <w:r>
                          <w:rPr>
                            <w:rFonts w:ascii="SimSun" w:hAnsi="SimSun" w:eastAsia="SimSun" w:cs="SimSun"/>
                            <w:sz w:val="7"/>
                            <w:szCs w:val="7"/>
                            <w:spacing w:val="15"/>
                            <w:w w:val="126"/>
                          </w:rPr>
                          <w:t>2</w:t>
                        </w:r>
                        <w:r>
                          <w:rPr>
                            <w:rFonts w:ascii="SimSun" w:hAnsi="SimSun" w:eastAsia="SimSun" w:cs="SimSun"/>
                            <w:sz w:val="7"/>
                            <w:szCs w:val="7"/>
                            <w:spacing w:val="29"/>
                          </w:rPr>
                          <w:t xml:space="preserve"> </w:t>
                        </w:r>
                        <w:r>
                          <w:rPr>
                            <w:rFonts w:ascii="SimSun" w:hAnsi="SimSun" w:eastAsia="SimSun" w:cs="SimSun"/>
                            <w:sz w:val="7"/>
                            <w:szCs w:val="7"/>
                            <w:spacing w:val="15"/>
                            <w:w w:val="126"/>
                          </w:rPr>
                          <w:t>2</w:t>
                        </w:r>
                        <w:r>
                          <w:rPr>
                            <w:rFonts w:ascii="SimSun" w:hAnsi="SimSun" w:eastAsia="SimSun" w:cs="SimSun"/>
                            <w:sz w:val="7"/>
                            <w:szCs w:val="7"/>
                            <w:spacing w:val="29"/>
                          </w:rPr>
                          <w:t xml:space="preserve"> </w:t>
                        </w:r>
                        <w:r>
                          <w:rPr>
                            <w:rFonts w:ascii="SimSun" w:hAnsi="SimSun" w:eastAsia="SimSun" w:cs="SimSun"/>
                            <w:sz w:val="7"/>
                            <w:szCs w:val="7"/>
                            <w:spacing w:val="15"/>
                            <w:w w:val="126"/>
                          </w:rPr>
                          <w:t>2</w:t>
                        </w:r>
                        <w:r>
                          <w:rPr>
                            <w:rFonts w:ascii="SimSun" w:hAnsi="SimSun" w:eastAsia="SimSun" w:cs="SimSun"/>
                            <w:sz w:val="7"/>
                            <w:szCs w:val="7"/>
                            <w:spacing w:val="29"/>
                          </w:rPr>
                          <w:t xml:space="preserve"> </w:t>
                        </w:r>
                        <w:r>
                          <w:rPr>
                            <w:rFonts w:ascii="SimSun" w:hAnsi="SimSun" w:eastAsia="SimSun" w:cs="SimSun"/>
                            <w:sz w:val="7"/>
                            <w:szCs w:val="7"/>
                            <w:spacing w:val="15"/>
                            <w:w w:val="126"/>
                          </w:rPr>
                          <w:t>o</w:t>
                        </w:r>
                      </w:p>
                    </w:txbxContent>
                  </v:textbox>
                </v:shape>
              </w:pict>
            </w:r>
            <w:r>
              <w:rPr>
                <w:rFonts w:ascii="SimSun" w:hAnsi="SimSun" w:eastAsia="SimSun" w:cs="SimSun"/>
                <w:sz w:val="10"/>
                <w:szCs w:val="10"/>
              </w:rPr>
              <w:t>6</w:t>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pStyle w:val="TableText"/>
              <w:spacing w:line="242" w:lineRule="auto"/>
              <w:rPr/>
            </w:pPr>
            <w:r/>
          </w:p>
          <w:p>
            <w:pPr>
              <w:ind w:left="69"/>
              <w:spacing w:before="33"/>
              <w:rPr>
                <w:rFonts w:ascii="SimSun" w:hAnsi="SimSun" w:eastAsia="SimSun" w:cs="SimSun"/>
                <w:sz w:val="10"/>
                <w:szCs w:val="10"/>
              </w:rPr>
            </w:pPr>
            <w:r>
              <w:rPr>
                <w:rFonts w:ascii="SimSun" w:hAnsi="SimSun" w:eastAsia="SimSun" w:cs="SimSun"/>
                <w:sz w:val="10"/>
                <w:szCs w:val="10"/>
              </w:rPr>
              <w:t>0</w:t>
            </w:r>
          </w:p>
          <w:p>
            <w:pPr>
              <w:ind w:left="59"/>
              <w:spacing w:line="203" w:lineRule="auto"/>
              <w:rPr>
                <w:rFonts w:ascii="SimSun" w:hAnsi="SimSun" w:eastAsia="SimSun" w:cs="SimSun"/>
                <w:sz w:val="10"/>
                <w:szCs w:val="10"/>
              </w:rPr>
            </w:pPr>
            <w:r>
              <w:rPr>
                <w:rFonts w:ascii="SimSun" w:hAnsi="SimSun" w:eastAsia="SimSun" w:cs="SimSun"/>
                <w:sz w:val="10"/>
                <w:szCs w:val="10"/>
                <w:spacing w:val="-2"/>
              </w:rPr>
              <w:t>22</w:t>
            </w:r>
          </w:p>
          <w:p>
            <w:pPr>
              <w:ind w:left="69"/>
              <w:spacing w:line="208" w:lineRule="auto"/>
              <w:rPr>
                <w:rFonts w:ascii="SimSun" w:hAnsi="SimSun" w:eastAsia="SimSun" w:cs="SimSun"/>
                <w:sz w:val="10"/>
                <w:szCs w:val="10"/>
              </w:rPr>
            </w:pPr>
            <w:r>
              <w:rPr>
                <w:rFonts w:ascii="SimSun" w:hAnsi="SimSun" w:eastAsia="SimSun" w:cs="SimSun"/>
                <w:sz w:val="10"/>
                <w:szCs w:val="10"/>
              </w:rPr>
              <w:t>4</w:t>
            </w:r>
          </w:p>
          <w:p>
            <w:pPr>
              <w:ind w:left="79"/>
              <w:rPr>
                <w:rFonts w:ascii="SimSun" w:hAnsi="SimSun" w:eastAsia="SimSun" w:cs="SimSun"/>
                <w:sz w:val="5"/>
                <w:szCs w:val="5"/>
              </w:rPr>
            </w:pPr>
            <w:r>
              <w:rPr>
                <w:rFonts w:ascii="SimSun" w:hAnsi="SimSun" w:eastAsia="SimSun" w:cs="SimSun"/>
                <w:sz w:val="5"/>
                <w:szCs w:val="5"/>
              </w:rPr>
              <w:t>1</w:t>
            </w:r>
          </w:p>
          <w:p>
            <w:pPr>
              <w:ind w:left="79"/>
              <w:spacing w:before="38" w:line="241" w:lineRule="auto"/>
              <w:rPr>
                <w:rFonts w:ascii="SimSun" w:hAnsi="SimSun" w:eastAsia="SimSun" w:cs="SimSun"/>
                <w:sz w:val="7"/>
                <w:szCs w:val="7"/>
              </w:rPr>
            </w:pPr>
            <w:r>
              <w:rPr>
                <w:rFonts w:ascii="SimSun" w:hAnsi="SimSun" w:eastAsia="SimSun" w:cs="SimSun"/>
                <w:sz w:val="7"/>
                <w:szCs w:val="7"/>
              </w:rPr>
              <w:t>1</w:t>
            </w:r>
          </w:p>
          <w:p>
            <w:pPr>
              <w:ind w:left="59"/>
              <w:spacing w:before="23" w:line="203" w:lineRule="auto"/>
              <w:rPr>
                <w:rFonts w:ascii="SimSun" w:hAnsi="SimSun" w:eastAsia="SimSun" w:cs="SimSun"/>
                <w:sz w:val="10"/>
                <w:szCs w:val="10"/>
              </w:rPr>
            </w:pPr>
            <w:r>
              <w:rPr>
                <w:rFonts w:ascii="SimSun" w:hAnsi="SimSun" w:eastAsia="SimSun" w:cs="SimSun"/>
                <w:sz w:val="10"/>
                <w:szCs w:val="10"/>
                <w:spacing w:val="-2"/>
              </w:rPr>
              <w:t>22</w:t>
            </w:r>
          </w:p>
          <w:p>
            <w:pPr>
              <w:ind w:left="59"/>
              <w:spacing w:line="221" w:lineRule="auto"/>
              <w:rPr>
                <w:rFonts w:ascii="SimSun" w:hAnsi="SimSun" w:eastAsia="SimSun" w:cs="SimSun"/>
                <w:sz w:val="10"/>
                <w:szCs w:val="10"/>
              </w:rPr>
            </w:pPr>
            <w:r>
              <w:rPr>
                <w:rFonts w:ascii="SimSun" w:hAnsi="SimSun" w:eastAsia="SimSun" w:cs="SimSun"/>
                <w:sz w:val="10"/>
                <w:szCs w:val="10"/>
                <w:spacing w:val="-2"/>
              </w:rPr>
              <w:t>22</w:t>
            </w:r>
          </w:p>
          <w:p>
            <w:pPr>
              <w:ind w:left="59"/>
              <w:spacing w:line="203" w:lineRule="auto"/>
              <w:rPr>
                <w:rFonts w:ascii="SimSun" w:hAnsi="SimSun" w:eastAsia="SimSun" w:cs="SimSun"/>
                <w:sz w:val="10"/>
                <w:szCs w:val="10"/>
              </w:rPr>
            </w:pPr>
            <w:r>
              <w:rPr>
                <w:rFonts w:ascii="SimSun" w:hAnsi="SimSun" w:eastAsia="SimSun" w:cs="SimSun"/>
                <w:sz w:val="10"/>
                <w:szCs w:val="10"/>
              </w:rPr>
              <w:t>3</w:t>
            </w:r>
          </w:p>
          <w:p>
            <w:pPr>
              <w:ind w:left="59"/>
              <w:spacing w:before="1" w:line="239" w:lineRule="auto"/>
              <w:rPr>
                <w:rFonts w:ascii="SimSun" w:hAnsi="SimSun" w:eastAsia="SimSun" w:cs="SimSun"/>
                <w:sz w:val="10"/>
                <w:szCs w:val="10"/>
              </w:rPr>
            </w:pPr>
            <w:r>
              <w:rPr>
                <w:rFonts w:ascii="SimSun" w:hAnsi="SimSun" w:eastAsia="SimSun" w:cs="SimSun"/>
                <w:sz w:val="10"/>
                <w:szCs w:val="10"/>
                <w:spacing w:val="-3"/>
              </w:rPr>
              <w:t>11</w:t>
            </w:r>
          </w:p>
          <w:p>
            <w:pPr>
              <w:ind w:left="69"/>
              <w:spacing w:line="164" w:lineRule="auto"/>
              <w:rPr>
                <w:rFonts w:ascii="SimSun" w:hAnsi="SimSun" w:eastAsia="SimSun" w:cs="SimSun"/>
                <w:sz w:val="10"/>
                <w:szCs w:val="10"/>
              </w:rPr>
            </w:pPr>
            <w:r>
              <w:rPr>
                <w:rFonts w:ascii="SimSun" w:hAnsi="SimSun" w:eastAsia="SimSun" w:cs="SimSun"/>
                <w:sz w:val="10"/>
                <w:szCs w:val="10"/>
              </w:rPr>
              <w:t>5</w:t>
            </w:r>
          </w:p>
        </w:tc>
        <w:tc>
          <w:tcPr>
            <w:tcW w:w="350" w:type="dxa"/>
            <w:vAlign w:val="top"/>
          </w:tcPr>
          <w:p>
            <w:pPr>
              <w:ind w:left="56"/>
              <w:spacing w:before="15" w:line="84" w:lineRule="exact"/>
              <w:rPr>
                <w:rFonts w:ascii="SimSun" w:hAnsi="SimSun" w:eastAsia="SimSun" w:cs="SimSun"/>
                <w:sz w:val="10"/>
                <w:szCs w:val="10"/>
              </w:rPr>
            </w:pPr>
            <w:r>
              <w:pict>
                <v:shape id="_x0000_s1080" style="position:absolute;margin-left:-11.1986pt;margin-top:42.6815pt;mso-position-vertical-relative:top-margin-area;mso-position-horizontal-relative:right-margin-area;width:5.5pt;height:128.15pt;z-index:254496768;" filled="false" stroked="false" type="#_x0000_t202">
                  <v:fill on="false"/>
                  <v:stroke on="false"/>
                  <v:path/>
                  <v:imagedata o:title=""/>
                  <o:lock v:ext="edit" aspectratio="false"/>
                  <v:textbox inset="0mm,0mm,0mm,0mm" style="layout-flow:vertical-ideographic;">
                    <w:txbxContent>
                      <w:p>
                        <w:pPr>
                          <w:ind w:left="20"/>
                          <w:spacing w:before="20" w:line="69" w:lineRule="exact"/>
                          <w:rPr>
                            <w:rFonts w:ascii="SimSun" w:hAnsi="SimSun" w:eastAsia="SimSun" w:cs="SimSun"/>
                            <w:sz w:val="10"/>
                            <w:szCs w:val="10"/>
                          </w:rPr>
                        </w:pPr>
                        <w:r>
                          <w:rPr>
                            <w:rFonts w:ascii="SimSun" w:hAnsi="SimSun" w:eastAsia="SimSun" w:cs="SimSun"/>
                            <w:sz w:val="7"/>
                            <w:szCs w:val="7"/>
                            <w:spacing w:val="21"/>
                            <w:w w:val="126"/>
                            <w:position w:val="-1"/>
                          </w:rPr>
                          <w:t>1</w:t>
                        </w:r>
                        <w:r>
                          <w:rPr>
                            <w:rFonts w:ascii="SimSun" w:hAnsi="SimSun" w:eastAsia="SimSun" w:cs="SimSun"/>
                            <w:sz w:val="7"/>
                            <w:szCs w:val="7"/>
                            <w:spacing w:val="5"/>
                            <w:position w:val="-1"/>
                          </w:rPr>
                          <w:t xml:space="preserve">  </w:t>
                        </w:r>
                        <w:r>
                          <w:rPr>
                            <w:rFonts w:ascii="SimSun" w:hAnsi="SimSun" w:eastAsia="SimSun" w:cs="SimSun"/>
                            <w:sz w:val="7"/>
                            <w:szCs w:val="7"/>
                            <w:spacing w:val="21"/>
                            <w:w w:val="126"/>
                            <w:position w:val="-1"/>
                          </w:rPr>
                          <w:t>2</w:t>
                        </w:r>
                        <w:r>
                          <w:rPr>
                            <w:rFonts w:ascii="SimSun" w:hAnsi="SimSun" w:eastAsia="SimSun" w:cs="SimSun"/>
                            <w:sz w:val="7"/>
                            <w:szCs w:val="7"/>
                            <w:spacing w:val="5"/>
                            <w:position w:val="-1"/>
                          </w:rPr>
                          <w:t xml:space="preserve">  </w:t>
                        </w:r>
                        <w:r>
                          <w:rPr>
                            <w:rFonts w:ascii="SimSun" w:hAnsi="SimSun" w:eastAsia="SimSun" w:cs="SimSun"/>
                            <w:sz w:val="7"/>
                            <w:szCs w:val="7"/>
                            <w:spacing w:val="21"/>
                            <w:w w:val="126"/>
                            <w:position w:val="-1"/>
                          </w:rPr>
                          <w:t>1</w:t>
                        </w:r>
                        <w:r>
                          <w:rPr>
                            <w:rFonts w:ascii="SimSun" w:hAnsi="SimSun" w:eastAsia="SimSun" w:cs="SimSun"/>
                            <w:sz w:val="7"/>
                            <w:szCs w:val="7"/>
                            <w:spacing w:val="1"/>
                            <w:position w:val="-1"/>
                          </w:rPr>
                          <w:t xml:space="preserve">                               </w:t>
                        </w:r>
                        <w:r>
                          <w:rPr>
                            <w:rFonts w:ascii="SimSun" w:hAnsi="SimSun" w:eastAsia="SimSun" w:cs="SimSun"/>
                            <w:sz w:val="7"/>
                            <w:szCs w:val="7"/>
                            <w:position w:val="-1"/>
                          </w:rPr>
                          <w:t xml:space="preserve">   </w:t>
                        </w:r>
                        <w:r>
                          <w:rPr>
                            <w:rFonts w:ascii="SimSun" w:hAnsi="SimSun" w:eastAsia="SimSun" w:cs="SimSun"/>
                            <w:sz w:val="10"/>
                            <w:szCs w:val="10"/>
                            <w:spacing w:val="21"/>
                            <w:w w:val="126"/>
                            <w:position w:val="-1"/>
                          </w:rPr>
                          <w:t>1</w:t>
                        </w:r>
                        <w:r>
                          <w:rPr>
                            <w:rFonts w:ascii="SimSun" w:hAnsi="SimSun" w:eastAsia="SimSun" w:cs="SimSun"/>
                            <w:sz w:val="10"/>
                            <w:szCs w:val="10"/>
                            <w:spacing w:val="15"/>
                            <w:w w:val="101"/>
                            <w:position w:val="-1"/>
                          </w:rPr>
                          <w:t xml:space="preserve"> </w:t>
                        </w:r>
                        <w:r>
                          <w:rPr>
                            <w:rFonts w:ascii="SimSun" w:hAnsi="SimSun" w:eastAsia="SimSun" w:cs="SimSun"/>
                            <w:sz w:val="10"/>
                            <w:szCs w:val="10"/>
                            <w:spacing w:val="21"/>
                            <w:w w:val="126"/>
                            <w:position w:val="-1"/>
                          </w:rPr>
                          <w:t>2</w:t>
                        </w:r>
                        <w:r>
                          <w:rPr>
                            <w:rFonts w:ascii="SimSun" w:hAnsi="SimSun" w:eastAsia="SimSun" w:cs="SimSun"/>
                            <w:sz w:val="10"/>
                            <w:szCs w:val="10"/>
                            <w:spacing w:val="14"/>
                            <w:w w:val="101"/>
                            <w:position w:val="-1"/>
                          </w:rPr>
                          <w:t xml:space="preserve"> </w:t>
                        </w:r>
                        <w:r>
                          <w:rPr>
                            <w:rFonts w:ascii="SimSun" w:hAnsi="SimSun" w:eastAsia="SimSun" w:cs="SimSun"/>
                            <w:sz w:val="10"/>
                            <w:szCs w:val="10"/>
                            <w:spacing w:val="21"/>
                            <w:w w:val="126"/>
                            <w:position w:val="-1"/>
                          </w:rPr>
                          <w:t>1</w:t>
                        </w:r>
                        <w:r>
                          <w:rPr>
                            <w:rFonts w:ascii="SimSun" w:hAnsi="SimSun" w:eastAsia="SimSun" w:cs="SimSun"/>
                            <w:sz w:val="10"/>
                            <w:szCs w:val="10"/>
                            <w:spacing w:val="14"/>
                            <w:position w:val="-1"/>
                          </w:rPr>
                          <w:t xml:space="preserve">   </w:t>
                        </w:r>
                        <w:r>
                          <w:rPr>
                            <w:rFonts w:ascii="SimSun" w:hAnsi="SimSun" w:eastAsia="SimSun" w:cs="SimSun"/>
                            <w:sz w:val="10"/>
                            <w:szCs w:val="10"/>
                            <w:spacing w:val="21"/>
                            <w:w w:val="126"/>
                            <w:position w:val="-1"/>
                          </w:rPr>
                          <w:t>1</w:t>
                        </w:r>
                        <w:r>
                          <w:rPr>
                            <w:rFonts w:ascii="SimSun" w:hAnsi="SimSun" w:eastAsia="SimSun" w:cs="SimSun"/>
                            <w:sz w:val="10"/>
                            <w:szCs w:val="10"/>
                            <w:spacing w:val="9"/>
                            <w:position w:val="-1"/>
                          </w:rPr>
                          <w:t xml:space="preserve"> </w:t>
                        </w:r>
                        <w:r>
                          <w:rPr>
                            <w:rFonts w:ascii="SimSun" w:hAnsi="SimSun" w:eastAsia="SimSun" w:cs="SimSun"/>
                            <w:sz w:val="10"/>
                            <w:szCs w:val="10"/>
                            <w:spacing w:val="21"/>
                            <w:w w:val="126"/>
                            <w:position w:val="-1"/>
                          </w:rPr>
                          <w:t>1</w:t>
                        </w:r>
                        <w:r>
                          <w:rPr>
                            <w:rFonts w:ascii="SimSun" w:hAnsi="SimSun" w:eastAsia="SimSun" w:cs="SimSun"/>
                            <w:sz w:val="10"/>
                            <w:szCs w:val="10"/>
                            <w:spacing w:val="9"/>
                            <w:position w:val="-1"/>
                          </w:rPr>
                          <w:t xml:space="preserve"> </w:t>
                        </w:r>
                        <w:r>
                          <w:rPr>
                            <w:rFonts w:ascii="SimSun" w:hAnsi="SimSun" w:eastAsia="SimSun" w:cs="SimSun"/>
                            <w:sz w:val="10"/>
                            <w:szCs w:val="10"/>
                            <w:spacing w:val="21"/>
                            <w:w w:val="126"/>
                            <w:position w:val="-1"/>
                          </w:rPr>
                          <w:t>1</w:t>
                        </w:r>
                      </w:p>
                    </w:txbxContent>
                  </v:textbox>
                </v:shape>
              </w:pict>
            </w:r>
            <w:r>
              <w:rPr>
                <w:rFonts w:ascii="SimSun" w:hAnsi="SimSun" w:eastAsia="SimSun" w:cs="SimSun"/>
                <w:sz w:val="10"/>
                <w:szCs w:val="10"/>
                <w:spacing w:val="-1"/>
                <w:position w:val="-1"/>
              </w:rPr>
              <w:t>Lines</w:t>
            </w:r>
          </w:p>
          <w:p>
            <w:pPr>
              <w:ind w:left="67"/>
              <w:spacing w:line="213" w:lineRule="auto"/>
              <w:rPr>
                <w:rFonts w:ascii="SimSun" w:hAnsi="SimSun" w:eastAsia="SimSun" w:cs="SimSun"/>
                <w:sz w:val="10"/>
                <w:szCs w:val="10"/>
              </w:rPr>
            </w:pPr>
            <w:r>
              <w:rPr>
                <w:rFonts w:ascii="SimSun" w:hAnsi="SimSun" w:eastAsia="SimSun" w:cs="SimSun"/>
                <w:sz w:val="10"/>
                <w:szCs w:val="10"/>
                <w:spacing w:val="-1"/>
              </w:rPr>
              <w:t>Total</w:t>
            </w:r>
          </w:p>
          <w:p>
            <w:pPr>
              <w:ind w:left="136"/>
              <w:spacing w:line="239" w:lineRule="auto"/>
              <w:rPr>
                <w:rFonts w:ascii="SimSun" w:hAnsi="SimSun" w:eastAsia="SimSun" w:cs="SimSun"/>
                <w:sz w:val="7"/>
                <w:szCs w:val="7"/>
              </w:rPr>
            </w:pPr>
            <w:r>
              <w:rPr>
                <w:rFonts w:ascii="SimSun" w:hAnsi="SimSun" w:eastAsia="SimSun" w:cs="SimSun"/>
                <w:sz w:val="7"/>
                <w:szCs w:val="7"/>
              </w:rPr>
              <w:t>3</w:t>
            </w:r>
          </w:p>
          <w:p>
            <w:pPr>
              <w:ind w:left="136"/>
              <w:spacing w:before="3"/>
              <w:rPr>
                <w:rFonts w:ascii="SimSun" w:hAnsi="SimSun" w:eastAsia="SimSun" w:cs="SimSun"/>
                <w:sz w:val="10"/>
                <w:szCs w:val="10"/>
              </w:rPr>
            </w:pPr>
            <w:r>
              <w:rPr>
                <w:rFonts w:ascii="SimSun" w:hAnsi="SimSun" w:eastAsia="SimSun" w:cs="SimSun"/>
                <w:sz w:val="10"/>
                <w:szCs w:val="10"/>
              </w:rPr>
              <w:t>3</w:t>
            </w:r>
          </w:p>
          <w:p>
            <w:pPr>
              <w:ind w:left="136"/>
              <w:spacing w:line="221" w:lineRule="auto"/>
              <w:rPr>
                <w:rFonts w:ascii="SimSun" w:hAnsi="SimSun" w:eastAsia="SimSun" w:cs="SimSun"/>
                <w:sz w:val="10"/>
                <w:szCs w:val="10"/>
              </w:rPr>
            </w:pPr>
            <w:r>
              <w:rPr>
                <w:rFonts w:ascii="SimSun" w:hAnsi="SimSun" w:eastAsia="SimSun" w:cs="SimSun"/>
                <w:sz w:val="10"/>
                <w:szCs w:val="10"/>
                <w:spacing w:val="-3"/>
              </w:rPr>
              <w:t>12</w:t>
            </w:r>
          </w:p>
          <w:p>
            <w:pPr>
              <w:ind w:left="136"/>
              <w:spacing w:line="213" w:lineRule="auto"/>
              <w:rPr>
                <w:rFonts w:ascii="SimSun" w:hAnsi="SimSun" w:eastAsia="SimSun" w:cs="SimSun"/>
                <w:sz w:val="10"/>
                <w:szCs w:val="10"/>
              </w:rPr>
            </w:pPr>
            <w:r>
              <w:rPr>
                <w:rFonts w:ascii="SimSun" w:hAnsi="SimSun" w:eastAsia="SimSun" w:cs="SimSun"/>
                <w:sz w:val="10"/>
                <w:szCs w:val="10"/>
                <w:spacing w:val="-2"/>
              </w:rPr>
              <w:t>26</w:t>
            </w:r>
          </w:p>
          <w:p>
            <w:pPr>
              <w:ind w:left="136"/>
              <w:spacing w:before="1"/>
              <w:rPr>
                <w:rFonts w:ascii="SimSun" w:hAnsi="SimSun" w:eastAsia="SimSun" w:cs="SimSun"/>
                <w:sz w:val="7"/>
                <w:szCs w:val="7"/>
              </w:rPr>
            </w:pPr>
            <w:r>
              <w:rPr>
                <w:rFonts w:ascii="SimSun" w:hAnsi="SimSun" w:eastAsia="SimSun" w:cs="SimSun"/>
                <w:sz w:val="7"/>
                <w:szCs w:val="7"/>
              </w:rPr>
              <w:t>2</w:t>
            </w:r>
          </w:p>
          <w:p>
            <w:pPr>
              <w:ind w:left="136"/>
              <w:spacing w:before="18" w:line="241" w:lineRule="auto"/>
              <w:rPr>
                <w:rFonts w:ascii="SimSun" w:hAnsi="SimSun" w:eastAsia="SimSun" w:cs="SimSun"/>
                <w:sz w:val="7"/>
                <w:szCs w:val="7"/>
              </w:rPr>
            </w:pPr>
            <w:r>
              <w:rPr>
                <w:rFonts w:ascii="SimSun" w:hAnsi="SimSun" w:eastAsia="SimSun" w:cs="SimSun"/>
                <w:sz w:val="7"/>
                <w:szCs w:val="7"/>
              </w:rPr>
              <w:t>1</w:t>
            </w:r>
          </w:p>
          <w:p>
            <w:pPr>
              <w:pStyle w:val="TableText"/>
              <w:spacing w:line="427" w:lineRule="auto"/>
              <w:rPr/>
            </w:pPr>
            <w:r/>
          </w:p>
          <w:p>
            <w:pPr>
              <w:ind w:left="146"/>
              <w:spacing w:before="33" w:line="222" w:lineRule="auto"/>
              <w:rPr>
                <w:rFonts w:ascii="SimSun" w:hAnsi="SimSun" w:eastAsia="SimSun" w:cs="SimSun"/>
                <w:sz w:val="10"/>
                <w:szCs w:val="10"/>
              </w:rPr>
            </w:pPr>
            <w:r>
              <w:rPr>
                <w:rFonts w:ascii="SimSun" w:hAnsi="SimSun" w:eastAsia="SimSun" w:cs="SimSun"/>
                <w:sz w:val="10"/>
                <w:szCs w:val="10"/>
              </w:rPr>
              <w:t>5</w:t>
            </w:r>
          </w:p>
          <w:p>
            <w:pPr>
              <w:ind w:left="146"/>
              <w:spacing w:line="221" w:lineRule="auto"/>
              <w:rPr>
                <w:rFonts w:ascii="SimSun" w:hAnsi="SimSun" w:eastAsia="SimSun" w:cs="SimSun"/>
                <w:sz w:val="10"/>
                <w:szCs w:val="10"/>
              </w:rPr>
            </w:pPr>
            <w:r>
              <w:rPr>
                <w:rFonts w:ascii="SimSun" w:hAnsi="SimSun" w:eastAsia="SimSun" w:cs="SimSun"/>
                <w:sz w:val="10"/>
                <w:szCs w:val="10"/>
              </w:rPr>
              <w:t>3</w:t>
            </w:r>
          </w:p>
          <w:p>
            <w:pPr>
              <w:ind w:left="146"/>
              <w:spacing w:before="1" w:line="232" w:lineRule="auto"/>
              <w:rPr>
                <w:rFonts w:ascii="SimSun" w:hAnsi="SimSun" w:eastAsia="SimSun" w:cs="SimSun"/>
                <w:sz w:val="10"/>
                <w:szCs w:val="10"/>
              </w:rPr>
            </w:pPr>
            <w:r>
              <w:rPr>
                <w:rFonts w:ascii="SimSun" w:hAnsi="SimSun" w:eastAsia="SimSun" w:cs="SimSun"/>
                <w:sz w:val="10"/>
                <w:szCs w:val="10"/>
              </w:rPr>
              <w:t>2</w:t>
            </w:r>
          </w:p>
          <w:p>
            <w:pPr>
              <w:ind w:left="146"/>
              <w:rPr>
                <w:rFonts w:ascii="SimSun" w:hAnsi="SimSun" w:eastAsia="SimSun" w:cs="SimSun"/>
                <w:sz w:val="7"/>
                <w:szCs w:val="7"/>
              </w:rPr>
            </w:pPr>
            <w:r>
              <w:rPr>
                <w:rFonts w:ascii="SimSun" w:hAnsi="SimSun" w:eastAsia="SimSun" w:cs="SimSun"/>
                <w:sz w:val="7"/>
                <w:szCs w:val="7"/>
                <w:spacing w:val="-2"/>
              </w:rPr>
              <w:t>11</w:t>
            </w:r>
          </w:p>
          <w:p>
            <w:pPr>
              <w:ind w:left="146"/>
              <w:spacing w:before="13" w:line="232" w:lineRule="auto"/>
              <w:rPr>
                <w:rFonts w:ascii="SimSun" w:hAnsi="SimSun" w:eastAsia="SimSun" w:cs="SimSun"/>
                <w:sz w:val="10"/>
                <w:szCs w:val="10"/>
              </w:rPr>
            </w:pPr>
            <w:r>
              <w:rPr>
                <w:rFonts w:ascii="SimSun" w:hAnsi="SimSun" w:eastAsia="SimSun" w:cs="SimSun"/>
                <w:sz w:val="10"/>
                <w:szCs w:val="10"/>
              </w:rPr>
              <w:t>2</w:t>
            </w:r>
          </w:p>
          <w:p>
            <w:pPr>
              <w:ind w:left="146"/>
              <w:rPr>
                <w:rFonts w:ascii="SimSun" w:hAnsi="SimSun" w:eastAsia="SimSun" w:cs="SimSun"/>
                <w:sz w:val="7"/>
                <w:szCs w:val="7"/>
              </w:rPr>
            </w:pPr>
            <w:r>
              <w:rPr>
                <w:rFonts w:ascii="SimSun" w:hAnsi="SimSun" w:eastAsia="SimSun" w:cs="SimSun"/>
                <w:sz w:val="7"/>
                <w:szCs w:val="7"/>
              </w:rPr>
              <w:t>1</w:t>
            </w:r>
          </w:p>
          <w:p>
            <w:pPr>
              <w:ind w:left="146"/>
              <w:spacing w:before="3" w:line="222" w:lineRule="auto"/>
              <w:rPr>
                <w:rFonts w:ascii="SimSun" w:hAnsi="SimSun" w:eastAsia="SimSun" w:cs="SimSun"/>
                <w:sz w:val="10"/>
                <w:szCs w:val="10"/>
              </w:rPr>
            </w:pPr>
            <w:r>
              <w:rPr>
                <w:rFonts w:ascii="SimSun" w:hAnsi="SimSun" w:eastAsia="SimSun" w:cs="SimSun"/>
                <w:sz w:val="10"/>
                <w:szCs w:val="10"/>
              </w:rPr>
              <w:t>1</w:t>
            </w:r>
          </w:p>
          <w:p>
            <w:pPr>
              <w:ind w:left="146"/>
              <w:rPr>
                <w:rFonts w:ascii="SimSun" w:hAnsi="SimSun" w:eastAsia="SimSun" w:cs="SimSun"/>
                <w:sz w:val="10"/>
                <w:szCs w:val="10"/>
              </w:rPr>
            </w:pPr>
            <w:r>
              <w:rPr>
                <w:rFonts w:ascii="SimSun" w:hAnsi="SimSun" w:eastAsia="SimSun" w:cs="SimSun"/>
                <w:sz w:val="10"/>
                <w:szCs w:val="10"/>
              </w:rPr>
              <w:t>2</w:t>
            </w:r>
          </w:p>
          <w:p>
            <w:pPr>
              <w:ind w:left="146"/>
              <w:spacing w:before="10" w:line="241" w:lineRule="auto"/>
              <w:rPr>
                <w:rFonts w:ascii="SimSun" w:hAnsi="SimSun" w:eastAsia="SimSun" w:cs="SimSun"/>
                <w:sz w:val="10"/>
                <w:szCs w:val="10"/>
              </w:rPr>
            </w:pPr>
            <w:r>
              <w:rPr>
                <w:rFonts w:ascii="SimSun" w:hAnsi="SimSun" w:eastAsia="SimSun" w:cs="SimSun"/>
                <w:sz w:val="10"/>
                <w:szCs w:val="10"/>
              </w:rPr>
              <w:t>1</w:t>
            </w:r>
          </w:p>
          <w:p>
            <w:pPr>
              <w:pStyle w:val="TableText"/>
              <w:spacing w:line="246" w:lineRule="auto"/>
              <w:rPr/>
            </w:pPr>
            <w:r/>
          </w:p>
          <w:p>
            <w:pPr>
              <w:pStyle w:val="TableText"/>
              <w:spacing w:line="247" w:lineRule="auto"/>
              <w:rPr/>
            </w:pPr>
            <w:r/>
          </w:p>
          <w:p>
            <w:pPr>
              <w:ind w:left="136"/>
              <w:spacing w:before="33" w:line="241" w:lineRule="auto"/>
              <w:rPr>
                <w:rFonts w:ascii="SimSun" w:hAnsi="SimSun" w:eastAsia="SimSun" w:cs="SimSun"/>
                <w:sz w:val="10"/>
                <w:szCs w:val="10"/>
              </w:rPr>
            </w:pPr>
            <w:r>
              <w:rPr>
                <w:rFonts w:ascii="SimSun" w:hAnsi="SimSun" w:eastAsia="SimSun" w:cs="SimSun"/>
                <w:sz w:val="10"/>
                <w:szCs w:val="10"/>
              </w:rPr>
              <w:t>1</w:t>
            </w:r>
          </w:p>
        </w:tc>
        <w:tc>
          <w:tcPr>
            <w:tcW w:w="381" w:type="dxa"/>
            <w:vAlign w:val="top"/>
          </w:tcPr>
          <w:p>
            <w:pPr>
              <w:ind w:left="66"/>
              <w:spacing w:before="15" w:line="174" w:lineRule="auto"/>
              <w:rPr>
                <w:rFonts w:ascii="SimSun" w:hAnsi="SimSun" w:eastAsia="SimSun" w:cs="SimSun"/>
                <w:sz w:val="10"/>
                <w:szCs w:val="10"/>
              </w:rPr>
            </w:pPr>
            <w:r>
              <w:rPr>
                <w:rFonts w:ascii="SimSun" w:hAnsi="SimSun" w:eastAsia="SimSun" w:cs="SimSun"/>
                <w:sz w:val="10"/>
                <w:szCs w:val="10"/>
                <w:spacing w:val="-1"/>
              </w:rPr>
              <w:t>Lines</w:t>
            </w:r>
          </w:p>
          <w:p>
            <w:pPr>
              <w:ind w:left="36"/>
              <w:spacing w:line="239" w:lineRule="auto"/>
              <w:rPr>
                <w:rFonts w:ascii="SimSun" w:hAnsi="SimSun" w:eastAsia="SimSun" w:cs="SimSun"/>
                <w:sz w:val="10"/>
                <w:szCs w:val="10"/>
              </w:rPr>
            </w:pPr>
            <w:r>
              <w:rPr>
                <w:rFonts w:ascii="SimSun" w:hAnsi="SimSun" w:eastAsia="SimSun" w:cs="SimSun"/>
                <w:sz w:val="10"/>
                <w:szCs w:val="10"/>
                <w:spacing w:val="-1"/>
              </w:rPr>
              <w:t>Mitned</w:t>
            </w:r>
          </w:p>
          <w:p>
            <w:pPr>
              <w:ind w:left="166"/>
              <w:spacing w:before="216" w:line="222" w:lineRule="auto"/>
              <w:rPr>
                <w:rFonts w:ascii="SimSun" w:hAnsi="SimSun" w:eastAsia="SimSun" w:cs="SimSun"/>
                <w:sz w:val="7"/>
                <w:szCs w:val="7"/>
              </w:rPr>
            </w:pPr>
            <w:r>
              <w:rPr>
                <w:rFonts w:ascii="SimSun" w:hAnsi="SimSun" w:eastAsia="SimSun" w:cs="SimSun"/>
                <w:sz w:val="7"/>
                <w:szCs w:val="7"/>
              </w:rPr>
              <w:t>4</w:t>
            </w:r>
          </w:p>
          <w:p>
            <w:pPr>
              <w:ind w:left="156"/>
              <w:spacing w:line="239" w:lineRule="auto"/>
              <w:rPr>
                <w:rFonts w:ascii="SimSun" w:hAnsi="SimSun" w:eastAsia="SimSun" w:cs="SimSun"/>
                <w:sz w:val="10"/>
                <w:szCs w:val="10"/>
              </w:rPr>
            </w:pPr>
            <w:r>
              <w:pict>
                <v:shape id="_x0000_s1082" style="position:absolute;margin-left:7.52229pt;margin-top:2.68272pt;mso-position-vertical-relative:text;mso-position-horizontal-relative:text;width:4.6pt;height:141.15pt;z-index:254495744;" filled="false" stroked="false" type="#_x0000_t202">
                  <v:fill on="false"/>
                  <v:stroke on="false"/>
                  <v:path/>
                  <v:imagedata o:title=""/>
                  <o:lock v:ext="edit" aspectratio="false"/>
                  <v:textbox inset="0mm,0mm,0mm,0mm" style="layout-flow:vertical-ideographic;">
                    <w:txbxContent>
                      <w:p>
                        <w:pPr>
                          <w:ind w:left="20"/>
                          <w:spacing w:before="20" w:line="51" w:lineRule="exact"/>
                          <w:rPr>
                            <w:rFonts w:ascii="SimSun" w:hAnsi="SimSun" w:eastAsia="SimSun" w:cs="SimSun"/>
                            <w:sz w:val="7"/>
                            <w:szCs w:val="7"/>
                          </w:rPr>
                        </w:pPr>
                        <w:r>
                          <w:rPr>
                            <w:rFonts w:ascii="SimSun" w:hAnsi="SimSun" w:eastAsia="SimSun" w:cs="SimSun"/>
                            <w:sz w:val="7"/>
                            <w:szCs w:val="7"/>
                            <w:spacing w:val="8"/>
                            <w:w w:val="151"/>
                            <w:position w:val="-1"/>
                          </w:rPr>
                          <w:t>4</w:t>
                        </w:r>
                        <w:r>
                          <w:rPr>
                            <w:rFonts w:ascii="SimSun" w:hAnsi="SimSun" w:eastAsia="SimSun" w:cs="SimSun"/>
                            <w:sz w:val="7"/>
                            <w:szCs w:val="7"/>
                            <w:position w:val="-1"/>
                          </w:rPr>
                          <w:t xml:space="preserve">    </w:t>
                        </w:r>
                        <w:r>
                          <w:rPr>
                            <w:rFonts w:ascii="SimSun" w:hAnsi="SimSun" w:eastAsia="SimSun" w:cs="SimSun"/>
                            <w:sz w:val="7"/>
                            <w:szCs w:val="7"/>
                            <w:spacing w:val="8"/>
                            <w:w w:val="151"/>
                            <w:position w:val="-1"/>
                          </w:rPr>
                          <w:t>1</w:t>
                        </w:r>
                        <w:r>
                          <w:rPr>
                            <w:rFonts w:ascii="SimSun" w:hAnsi="SimSun" w:eastAsia="SimSun" w:cs="SimSun"/>
                            <w:sz w:val="7"/>
                            <w:szCs w:val="7"/>
                            <w:spacing w:val="1"/>
                            <w:position w:val="-1"/>
                          </w:rPr>
                          <w:t xml:space="preserve">            </w:t>
                        </w:r>
                        <w:r>
                          <w:rPr>
                            <w:rFonts w:ascii="SimSun" w:hAnsi="SimSun" w:eastAsia="SimSun" w:cs="SimSun"/>
                            <w:sz w:val="7"/>
                            <w:szCs w:val="7"/>
                            <w:spacing w:val="8"/>
                            <w:w w:val="151"/>
                            <w:position w:val="-1"/>
                          </w:rPr>
                          <w:t>1 1</w:t>
                        </w:r>
                        <w:r>
                          <w:rPr>
                            <w:rFonts w:ascii="SimSun" w:hAnsi="SimSun" w:eastAsia="SimSun" w:cs="SimSun"/>
                            <w:sz w:val="7"/>
                            <w:szCs w:val="7"/>
                            <w:spacing w:val="36"/>
                            <w:w w:val="101"/>
                            <w:position w:val="-1"/>
                          </w:rPr>
                          <w:t xml:space="preserve"> </w:t>
                        </w:r>
                        <w:r>
                          <w:rPr>
                            <w:rFonts w:ascii="SimSun" w:hAnsi="SimSun" w:eastAsia="SimSun" w:cs="SimSun"/>
                            <w:sz w:val="7"/>
                            <w:szCs w:val="7"/>
                            <w:spacing w:val="8"/>
                            <w:w w:val="151"/>
                            <w:position w:val="-1"/>
                          </w:rPr>
                          <w:t>0</w:t>
                        </w:r>
                        <w:r>
                          <w:rPr>
                            <w:rFonts w:ascii="SimSun" w:hAnsi="SimSun" w:eastAsia="SimSun" w:cs="SimSun"/>
                            <w:sz w:val="7"/>
                            <w:szCs w:val="7"/>
                            <w:spacing w:val="28"/>
                            <w:position w:val="-1"/>
                          </w:rPr>
                          <w:t xml:space="preserve"> </w:t>
                        </w:r>
                        <w:r>
                          <w:rPr>
                            <w:rFonts w:ascii="SimSun" w:hAnsi="SimSun" w:eastAsia="SimSun" w:cs="SimSun"/>
                            <w:sz w:val="7"/>
                            <w:szCs w:val="7"/>
                            <w:spacing w:val="8"/>
                            <w:w w:val="151"/>
                            <w:position w:val="-1"/>
                          </w:rPr>
                          <w:t>3</w:t>
                        </w:r>
                        <w:r>
                          <w:rPr>
                            <w:rFonts w:ascii="SimSun" w:hAnsi="SimSun" w:eastAsia="SimSun" w:cs="SimSun"/>
                            <w:sz w:val="7"/>
                            <w:szCs w:val="7"/>
                            <w:spacing w:val="28"/>
                            <w:position w:val="-1"/>
                          </w:rPr>
                          <w:t xml:space="preserve"> </w:t>
                        </w:r>
                        <w:r>
                          <w:rPr>
                            <w:rFonts w:ascii="SimSun" w:hAnsi="SimSun" w:eastAsia="SimSun" w:cs="SimSun"/>
                            <w:sz w:val="7"/>
                            <w:szCs w:val="7"/>
                            <w:spacing w:val="8"/>
                            <w:w w:val="151"/>
                            <w:position w:val="-1"/>
                          </w:rPr>
                          <w:t>o</w:t>
                        </w:r>
                        <w:r>
                          <w:rPr>
                            <w:rFonts w:ascii="SimSun" w:hAnsi="SimSun" w:eastAsia="SimSun" w:cs="SimSun"/>
                            <w:sz w:val="7"/>
                            <w:szCs w:val="7"/>
                            <w:spacing w:val="27"/>
                            <w:w w:val="102"/>
                            <w:position w:val="-1"/>
                          </w:rPr>
                          <w:t xml:space="preserve"> </w:t>
                        </w:r>
                        <w:r>
                          <w:rPr>
                            <w:rFonts w:ascii="SimSun" w:hAnsi="SimSun" w:eastAsia="SimSun" w:cs="SimSun"/>
                            <w:sz w:val="7"/>
                            <w:szCs w:val="7"/>
                            <w:spacing w:val="8"/>
                            <w:w w:val="151"/>
                            <w:position w:val="-1"/>
                          </w:rPr>
                          <w:t>0</w:t>
                        </w:r>
                        <w:r>
                          <w:rPr>
                            <w:rFonts w:ascii="SimSun" w:hAnsi="SimSun" w:eastAsia="SimSun" w:cs="SimSun"/>
                            <w:sz w:val="7"/>
                            <w:szCs w:val="7"/>
                            <w:spacing w:val="28"/>
                            <w:position w:val="-1"/>
                          </w:rPr>
                          <w:t xml:space="preserve"> </w:t>
                        </w:r>
                        <w:r>
                          <w:rPr>
                            <w:rFonts w:ascii="SimSun" w:hAnsi="SimSun" w:eastAsia="SimSun" w:cs="SimSun"/>
                            <w:sz w:val="7"/>
                            <w:szCs w:val="7"/>
                            <w:spacing w:val="8"/>
                            <w:w w:val="151"/>
                            <w:position w:val="-1"/>
                          </w:rPr>
                          <w:t>o</w:t>
                        </w:r>
                        <w:r>
                          <w:rPr>
                            <w:rFonts w:ascii="SimSun" w:hAnsi="SimSun" w:eastAsia="SimSun" w:cs="SimSun"/>
                            <w:sz w:val="7"/>
                            <w:szCs w:val="7"/>
                            <w:spacing w:val="28"/>
                            <w:position w:val="-1"/>
                          </w:rPr>
                          <w:t xml:space="preserve"> </w:t>
                        </w:r>
                        <w:r>
                          <w:rPr>
                            <w:rFonts w:ascii="SimSun" w:hAnsi="SimSun" w:eastAsia="SimSun" w:cs="SimSun"/>
                            <w:sz w:val="7"/>
                            <w:szCs w:val="7"/>
                            <w:spacing w:val="8"/>
                            <w:w w:val="151"/>
                            <w:position w:val="-1"/>
                          </w:rPr>
                          <w:t>2</w:t>
                        </w:r>
                        <w:r>
                          <w:rPr>
                            <w:rFonts w:ascii="SimSun" w:hAnsi="SimSun" w:eastAsia="SimSun" w:cs="SimSun"/>
                            <w:sz w:val="7"/>
                            <w:szCs w:val="7"/>
                            <w:spacing w:val="28"/>
                            <w:w w:val="101"/>
                            <w:position w:val="-1"/>
                          </w:rPr>
                          <w:t xml:space="preserve"> </w:t>
                        </w:r>
                        <w:r>
                          <w:rPr>
                            <w:rFonts w:ascii="SimSun" w:hAnsi="SimSun" w:eastAsia="SimSun" w:cs="SimSun"/>
                            <w:sz w:val="7"/>
                            <w:szCs w:val="7"/>
                            <w:spacing w:val="8"/>
                            <w:w w:val="151"/>
                            <w:position w:val="-1"/>
                          </w:rPr>
                          <w:t>1</w:t>
                        </w:r>
                        <w:r>
                          <w:rPr>
                            <w:rFonts w:ascii="SimSun" w:hAnsi="SimSun" w:eastAsia="SimSun" w:cs="SimSun"/>
                            <w:sz w:val="7"/>
                            <w:szCs w:val="7"/>
                            <w:position w:val="-1"/>
                          </w:rPr>
                          <w:t xml:space="preserve">                      </w:t>
                        </w:r>
                        <w:r>
                          <w:rPr>
                            <w:rFonts w:ascii="SimSun" w:hAnsi="SimSun" w:eastAsia="SimSun" w:cs="SimSun"/>
                            <w:sz w:val="7"/>
                            <w:szCs w:val="7"/>
                            <w:spacing w:val="8"/>
                            <w:w w:val="151"/>
                            <w:position w:val="-1"/>
                          </w:rPr>
                          <w:t>0</w:t>
                        </w:r>
                        <w:r>
                          <w:rPr>
                            <w:rFonts w:ascii="SimSun" w:hAnsi="SimSun" w:eastAsia="SimSun" w:cs="SimSun"/>
                            <w:sz w:val="7"/>
                            <w:szCs w:val="7"/>
                            <w:spacing w:val="11"/>
                            <w:position w:val="-1"/>
                          </w:rPr>
                          <w:t xml:space="preserve">   </w:t>
                        </w:r>
                        <w:r>
                          <w:rPr>
                            <w:rFonts w:ascii="SimSun" w:hAnsi="SimSun" w:eastAsia="SimSun" w:cs="SimSun"/>
                            <w:sz w:val="7"/>
                            <w:szCs w:val="7"/>
                            <w:spacing w:val="8"/>
                            <w:w w:val="151"/>
                            <w:position w:val="-1"/>
                          </w:rPr>
                          <w:t>0</w:t>
                        </w:r>
                      </w:p>
                    </w:txbxContent>
                  </v:textbox>
                </v:shape>
              </w:pict>
            </w:r>
            <w:r>
              <w:rPr>
                <w:rFonts w:ascii="SimSun" w:hAnsi="SimSun" w:eastAsia="SimSun" w:cs="SimSun"/>
                <w:sz w:val="10"/>
                <w:szCs w:val="10"/>
                <w:spacing w:val="-3"/>
              </w:rPr>
              <w:t>10</w:t>
            </w:r>
          </w:p>
          <w:p>
            <w:pPr>
              <w:ind w:left="166"/>
              <w:spacing w:before="220" w:line="203" w:lineRule="auto"/>
              <w:rPr>
                <w:rFonts w:ascii="SimSun" w:hAnsi="SimSun" w:eastAsia="SimSun" w:cs="SimSun"/>
                <w:sz w:val="10"/>
                <w:szCs w:val="10"/>
              </w:rPr>
            </w:pPr>
            <w:r>
              <w:rPr>
                <w:rFonts w:ascii="SimSun" w:hAnsi="SimSun" w:eastAsia="SimSun" w:cs="SimSun"/>
                <w:sz w:val="10"/>
                <w:szCs w:val="10"/>
              </w:rPr>
              <w:t>0</w:t>
            </w:r>
          </w:p>
          <w:p>
            <w:pPr>
              <w:ind w:left="166"/>
              <w:spacing w:line="239" w:lineRule="auto"/>
              <w:rPr>
                <w:rFonts w:ascii="SimSun" w:hAnsi="SimSun" w:eastAsia="SimSun" w:cs="SimSun"/>
                <w:sz w:val="10"/>
                <w:szCs w:val="10"/>
              </w:rPr>
            </w:pPr>
            <w:r>
              <w:rPr>
                <w:rFonts w:ascii="SimSun" w:hAnsi="SimSun" w:eastAsia="SimSun" w:cs="SimSun"/>
                <w:sz w:val="10"/>
                <w:szCs w:val="10"/>
              </w:rPr>
              <w:t>0</w:t>
            </w:r>
          </w:p>
          <w:p>
            <w:pPr>
              <w:ind w:left="156"/>
              <w:spacing w:before="109"/>
              <w:rPr>
                <w:rFonts w:ascii="SimSun" w:hAnsi="SimSun" w:eastAsia="SimSun" w:cs="SimSun"/>
                <w:sz w:val="10"/>
                <w:szCs w:val="10"/>
              </w:rPr>
            </w:pPr>
            <w:r>
              <w:rPr>
                <w:rFonts w:ascii="SimSun" w:hAnsi="SimSun" w:eastAsia="SimSun" w:cs="SimSun"/>
                <w:sz w:val="10"/>
                <w:szCs w:val="10"/>
              </w:rPr>
              <w:t>0</w:t>
            </w:r>
          </w:p>
          <w:p>
            <w:pPr>
              <w:pStyle w:val="TableText"/>
              <w:spacing w:line="242" w:lineRule="auto"/>
              <w:rPr/>
            </w:pPr>
            <w:r/>
          </w:p>
          <w:p>
            <w:pPr>
              <w:pStyle w:val="TableText"/>
              <w:spacing w:line="243" w:lineRule="auto"/>
              <w:rPr/>
            </w:pPr>
            <w:r/>
          </w:p>
          <w:p>
            <w:pPr>
              <w:pStyle w:val="TableText"/>
              <w:spacing w:line="243" w:lineRule="auto"/>
              <w:rPr/>
            </w:pPr>
            <w:r/>
          </w:p>
          <w:p>
            <w:pPr>
              <w:pStyle w:val="TableText"/>
              <w:spacing w:line="243" w:lineRule="auto"/>
              <w:rPr/>
            </w:pPr>
            <w:r/>
          </w:p>
          <w:p>
            <w:pPr>
              <w:ind w:left="156"/>
              <w:spacing w:before="34" w:line="222" w:lineRule="auto"/>
              <w:rPr>
                <w:rFonts w:ascii="SimSun" w:hAnsi="SimSun" w:eastAsia="SimSun" w:cs="SimSun"/>
                <w:sz w:val="10"/>
                <w:szCs w:val="10"/>
              </w:rPr>
            </w:pPr>
            <w:r>
              <w:rPr>
                <w:rFonts w:ascii="SimSun" w:hAnsi="SimSun" w:eastAsia="SimSun" w:cs="SimSun"/>
                <w:sz w:val="10"/>
                <w:szCs w:val="10"/>
              </w:rPr>
              <w:t>0</w:t>
            </w:r>
          </w:p>
          <w:p>
            <w:pPr>
              <w:ind w:left="156"/>
              <w:spacing w:line="203" w:lineRule="auto"/>
              <w:rPr>
                <w:rFonts w:ascii="SimSun" w:hAnsi="SimSun" w:eastAsia="SimSun" w:cs="SimSun"/>
                <w:sz w:val="10"/>
                <w:szCs w:val="10"/>
              </w:rPr>
            </w:pPr>
            <w:r>
              <w:rPr>
                <w:rFonts w:ascii="SimSun" w:hAnsi="SimSun" w:eastAsia="SimSun" w:cs="SimSun"/>
                <w:sz w:val="10"/>
                <w:szCs w:val="10"/>
              </w:rPr>
              <w:t>0</w:t>
            </w:r>
          </w:p>
          <w:p>
            <w:pPr>
              <w:ind w:left="156"/>
              <w:spacing w:line="221" w:lineRule="auto"/>
              <w:rPr>
                <w:rFonts w:ascii="SimSun" w:hAnsi="SimSun" w:eastAsia="SimSun" w:cs="SimSun"/>
                <w:sz w:val="10"/>
                <w:szCs w:val="10"/>
              </w:rPr>
            </w:pPr>
            <w:r>
              <w:rPr>
                <w:rFonts w:ascii="SimSun" w:hAnsi="SimSun" w:eastAsia="SimSun" w:cs="SimSun"/>
                <w:sz w:val="10"/>
                <w:szCs w:val="10"/>
              </w:rPr>
              <w:t>0</w:t>
            </w:r>
          </w:p>
          <w:p>
            <w:pPr>
              <w:ind w:left="156"/>
              <w:spacing w:line="202" w:lineRule="auto"/>
              <w:rPr>
                <w:rFonts w:ascii="SimSun" w:hAnsi="SimSun" w:eastAsia="SimSun" w:cs="SimSun"/>
                <w:sz w:val="10"/>
                <w:szCs w:val="10"/>
              </w:rPr>
            </w:pPr>
            <w:r>
              <w:rPr>
                <w:rFonts w:ascii="SimSun" w:hAnsi="SimSun" w:eastAsia="SimSun" w:cs="SimSun"/>
                <w:sz w:val="10"/>
                <w:szCs w:val="10"/>
              </w:rPr>
              <w:t>0</w:t>
            </w:r>
          </w:p>
          <w:p>
            <w:pPr>
              <w:ind w:left="156"/>
              <w:spacing w:line="203" w:lineRule="auto"/>
              <w:rPr>
                <w:rFonts w:ascii="SimSun" w:hAnsi="SimSun" w:eastAsia="SimSun" w:cs="SimSun"/>
                <w:sz w:val="10"/>
                <w:szCs w:val="10"/>
              </w:rPr>
            </w:pPr>
            <w:r>
              <w:rPr>
                <w:rFonts w:ascii="SimSun" w:hAnsi="SimSun" w:eastAsia="SimSun" w:cs="SimSun"/>
                <w:sz w:val="10"/>
                <w:szCs w:val="10"/>
              </w:rPr>
              <w:t>0</w:t>
            </w:r>
          </w:p>
          <w:p>
            <w:pPr>
              <w:ind w:left="156"/>
              <w:spacing w:before="1" w:line="221" w:lineRule="auto"/>
              <w:rPr>
                <w:rFonts w:ascii="SimSun" w:hAnsi="SimSun" w:eastAsia="SimSun" w:cs="SimSun"/>
                <w:sz w:val="10"/>
                <w:szCs w:val="10"/>
              </w:rPr>
            </w:pPr>
            <w:r>
              <w:rPr>
                <w:rFonts w:ascii="SimSun" w:hAnsi="SimSun" w:eastAsia="SimSun" w:cs="SimSun"/>
                <w:sz w:val="10"/>
                <w:szCs w:val="10"/>
              </w:rPr>
              <w:t>0</w:t>
            </w:r>
          </w:p>
          <w:p>
            <w:pPr>
              <w:ind w:left="156"/>
              <w:spacing w:line="239" w:lineRule="auto"/>
              <w:rPr>
                <w:rFonts w:ascii="SimSun" w:hAnsi="SimSun" w:eastAsia="SimSun" w:cs="SimSun"/>
                <w:sz w:val="10"/>
                <w:szCs w:val="10"/>
              </w:rPr>
            </w:pPr>
            <w:r>
              <w:rPr>
                <w:rFonts w:ascii="SimSun" w:hAnsi="SimSun" w:eastAsia="SimSun" w:cs="SimSun"/>
                <w:sz w:val="10"/>
                <w:szCs w:val="10"/>
              </w:rPr>
              <w:t>0</w:t>
            </w:r>
          </w:p>
        </w:tc>
        <w:tc>
          <w:tcPr>
            <w:tcW w:w="344" w:type="dxa"/>
            <w:vAlign w:val="top"/>
            <w:textDirection w:val="tbRlV"/>
          </w:tcPr>
          <w:p>
            <w:pPr>
              <w:pStyle w:val="TableText"/>
              <w:rPr/>
            </w:pPr>
            <w:r>
              <w:pict>
                <v:shape id="_x0000_s1084" style="position:absolute;margin-left:-15.9029pt;margin-top:-0.210022pt;mso-position-vertical-relative:top-margin-area;mso-position-horizontal-relative:right-margin-area;width:14.35pt;height:35.2pt;z-index:2544936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0"/>
                            <w:szCs w:val="10"/>
                          </w:rPr>
                        </w:pPr>
                        <w:r>
                          <w:rPr>
                            <w:rFonts w:ascii="SimSun" w:hAnsi="SimSun" w:eastAsia="SimSun" w:cs="SimSun"/>
                            <w:sz w:val="10"/>
                            <w:szCs w:val="10"/>
                            <w:spacing w:val="-1"/>
                          </w:rPr>
                          <w:t>Lines</w:t>
                        </w:r>
                      </w:p>
                      <w:p>
                        <w:pPr>
                          <w:ind w:left="80"/>
                          <w:spacing w:line="85" w:lineRule="exact"/>
                          <w:rPr>
                            <w:rFonts w:ascii="SimSun" w:hAnsi="SimSun" w:eastAsia="SimSun" w:cs="SimSun"/>
                            <w:sz w:val="10"/>
                            <w:szCs w:val="10"/>
                          </w:rPr>
                        </w:pPr>
                        <w:r>
                          <w:rPr>
                            <w:rFonts w:ascii="SimSun" w:hAnsi="SimSun" w:eastAsia="SimSun" w:cs="SimSun"/>
                            <w:sz w:val="10"/>
                            <w:szCs w:val="10"/>
                            <w:spacing w:val="-1"/>
                            <w:position w:val="-1"/>
                          </w:rPr>
                          <w:t>Hi</w:t>
                        </w:r>
                      </w:p>
                      <w:p>
                        <w:pPr>
                          <w:ind w:left="130"/>
                          <w:spacing w:line="239" w:lineRule="auto"/>
                          <w:rPr>
                            <w:rFonts w:ascii="SimSun" w:hAnsi="SimSun" w:eastAsia="SimSun" w:cs="SimSun"/>
                            <w:sz w:val="10"/>
                            <w:szCs w:val="10"/>
                          </w:rPr>
                        </w:pPr>
                        <w:r>
                          <w:rPr>
                            <w:rFonts w:ascii="SimSun" w:hAnsi="SimSun" w:eastAsia="SimSun" w:cs="SimSun"/>
                            <w:sz w:val="10"/>
                            <w:szCs w:val="10"/>
                          </w:rPr>
                          <w:t>3</w:t>
                        </w:r>
                      </w:p>
                      <w:p>
                        <w:pPr>
                          <w:ind w:left="130"/>
                          <w:spacing w:before="220"/>
                          <w:rPr>
                            <w:rFonts w:ascii="SimSun" w:hAnsi="SimSun" w:eastAsia="SimSun" w:cs="SimSun"/>
                            <w:sz w:val="10"/>
                            <w:szCs w:val="10"/>
                          </w:rPr>
                        </w:pPr>
                        <w:r>
                          <w:rPr>
                            <w:rFonts w:ascii="SimSun" w:hAnsi="SimSun" w:eastAsia="SimSun" w:cs="SimSun"/>
                            <w:sz w:val="10"/>
                            <w:szCs w:val="10"/>
                            <w:spacing w:val="-3"/>
                          </w:rPr>
                          <w:t>16</w:t>
                        </w:r>
                      </w:p>
                    </w:txbxContent>
                  </v:textbox>
                </v:shape>
              </w:pict>
            </w:r>
            <w:r>
              <w:pict>
                <v:shape id="_x0000_s1086" style="position:absolute;margin-left:-11.401pt;margin-top:112.5pt;mso-position-vertical-relative:top-margin-area;mso-position-horizontal-relative:right-margin-area;width:6.45pt;height:20.05pt;z-index:254492672;" filled="false" stroked="false" type="#_x0000_t202">
                  <v:fill on="false"/>
                  <v:stroke on="false"/>
                  <v:path/>
                  <v:imagedata o:title=""/>
                  <o:lock v:ext="edit" aspectratio="false"/>
                  <v:textbox inset="0mm,0mm,0mm,0mm">
                    <w:txbxContent>
                      <w:p>
                        <w:pPr>
                          <w:ind w:left="29"/>
                          <w:spacing w:before="20" w:line="203" w:lineRule="auto"/>
                          <w:rPr>
                            <w:rFonts w:ascii="SimSun" w:hAnsi="SimSun" w:eastAsia="SimSun" w:cs="SimSun"/>
                            <w:sz w:val="10"/>
                            <w:szCs w:val="10"/>
                          </w:rPr>
                        </w:pPr>
                        <w:r>
                          <w:rPr>
                            <w:rFonts w:ascii="SimSun" w:hAnsi="SimSun" w:eastAsia="SimSun" w:cs="SimSun"/>
                            <w:sz w:val="10"/>
                            <w:szCs w:val="10"/>
                          </w:rPr>
                          <w:t>0</w:t>
                        </w:r>
                      </w:p>
                      <w:p>
                        <w:pPr>
                          <w:ind w:left="20"/>
                          <w:spacing w:line="221" w:lineRule="auto"/>
                          <w:rPr>
                            <w:rFonts w:ascii="SimSun" w:hAnsi="SimSun" w:eastAsia="SimSun" w:cs="SimSun"/>
                            <w:sz w:val="10"/>
                            <w:szCs w:val="10"/>
                          </w:rPr>
                        </w:pPr>
                        <w:r>
                          <w:rPr>
                            <w:rFonts w:ascii="SimSun" w:hAnsi="SimSun" w:eastAsia="SimSun" w:cs="SimSun"/>
                            <w:sz w:val="10"/>
                            <w:szCs w:val="10"/>
                            <w:spacing w:val="-3"/>
                          </w:rPr>
                          <w:t>1.</w:t>
                        </w:r>
                      </w:p>
                      <w:p>
                        <w:pPr>
                          <w:ind w:left="20"/>
                          <w:rPr>
                            <w:rFonts w:ascii="SimSun" w:hAnsi="SimSun" w:eastAsia="SimSun" w:cs="SimSun"/>
                            <w:sz w:val="10"/>
                            <w:szCs w:val="10"/>
                          </w:rPr>
                        </w:pPr>
                        <w:r>
                          <w:rPr>
                            <w:rFonts w:ascii="SimSun" w:hAnsi="SimSun" w:eastAsia="SimSun" w:cs="SimSun"/>
                            <w:sz w:val="10"/>
                            <w:szCs w:val="10"/>
                          </w:rPr>
                          <w:t>1</w:t>
                        </w:r>
                      </w:p>
                    </w:txbxContent>
                  </v:textbox>
                </v:shape>
              </w:pict>
            </w:r>
            <w:r>
              <w:pict>
                <v:shape id="_x0000_s1088" style="position:absolute;margin-left:-10.3833pt;margin-top:12.4014pt;mso-position-vertical-relative:top-margin-area;mso-position-horizontal-relative:right-margin-area;width:5.5pt;height:157.9pt;z-index:254494720;" filled="false" stroked="false" type="#_x0000_t202">
                  <v:fill on="false"/>
                  <v:stroke on="false"/>
                  <v:path/>
                  <v:imagedata o:title=""/>
                  <o:lock v:ext="edit" aspectratio="false"/>
                  <v:textbox inset="0mm,0mm,0mm,0mm" style="layout-flow:vertical-ideographic;">
                    <w:txbxContent>
                      <w:p>
                        <w:pPr>
                          <w:ind w:left="20"/>
                          <w:spacing w:before="20" w:line="69" w:lineRule="exact"/>
                          <w:rPr>
                            <w:rFonts w:ascii="SimSun" w:hAnsi="SimSun" w:eastAsia="SimSun" w:cs="SimSun"/>
                            <w:sz w:val="7"/>
                            <w:szCs w:val="7"/>
                          </w:rPr>
                        </w:pPr>
                        <w:r>
                          <w:rPr>
                            <w:rFonts w:ascii="SimSun" w:hAnsi="SimSun" w:eastAsia="SimSun" w:cs="SimSun"/>
                            <w:sz w:val="10"/>
                            <w:szCs w:val="10"/>
                            <w:spacing w:val="17"/>
                            <w:w w:val="125"/>
                          </w:rPr>
                          <w:t>0</w:t>
                        </w:r>
                        <w:r>
                          <w:rPr>
                            <w:rFonts w:ascii="SimSun" w:hAnsi="SimSun" w:eastAsia="SimSun" w:cs="SimSun"/>
                            <w:sz w:val="10"/>
                            <w:szCs w:val="10"/>
                            <w:spacing w:val="46"/>
                          </w:rPr>
                          <w:t xml:space="preserve"> </w:t>
                        </w:r>
                        <w:r>
                          <w:rPr>
                            <w:rFonts w:ascii="SimSun" w:hAnsi="SimSun" w:eastAsia="SimSun" w:cs="SimSun"/>
                            <w:sz w:val="10"/>
                            <w:szCs w:val="10"/>
                            <w:spacing w:val="17"/>
                            <w:w w:val="125"/>
                          </w:rPr>
                          <w:t>8 0 0 </w:t>
                        </w:r>
                        <w:r>
                          <w:rPr>
                            <w:rFonts w:ascii="SimSun" w:hAnsi="SimSun" w:eastAsia="SimSun" w:cs="SimSun"/>
                            <w:sz w:val="7"/>
                            <w:szCs w:val="7"/>
                            <w:spacing w:val="17"/>
                            <w:w w:val="125"/>
                          </w:rPr>
                          <w:t>2</w:t>
                        </w:r>
                        <w:r>
                          <w:rPr>
                            <w:rFonts w:ascii="SimSun" w:hAnsi="SimSun" w:eastAsia="SimSun" w:cs="SimSun"/>
                            <w:sz w:val="7"/>
                            <w:szCs w:val="7"/>
                            <w:spacing w:val="8"/>
                            <w:w w:val="102"/>
                          </w:rPr>
                          <w:t xml:space="preserve">   </w:t>
                        </w:r>
                        <w:r>
                          <w:rPr>
                            <w:rFonts w:ascii="SimSun" w:hAnsi="SimSun" w:eastAsia="SimSun" w:cs="SimSun"/>
                            <w:sz w:val="7"/>
                            <w:szCs w:val="7"/>
                            <w:spacing w:val="17"/>
                            <w:w w:val="125"/>
                          </w:rPr>
                          <w:t>1</w:t>
                        </w:r>
                        <w:r>
                          <w:rPr>
                            <w:rFonts w:ascii="SimSun" w:hAnsi="SimSun" w:eastAsia="SimSun" w:cs="SimSun"/>
                            <w:sz w:val="5"/>
                            <w:szCs w:val="5"/>
                            <w:spacing w:val="17"/>
                            <w:w w:val="125"/>
                            <w:position w:val="-1"/>
                          </w:rPr>
                          <w:t>1</w:t>
                        </w:r>
                        <w:r>
                          <w:rPr>
                            <w:rFonts w:ascii="SimSun" w:hAnsi="SimSun" w:eastAsia="SimSun" w:cs="SimSun"/>
                            <w:sz w:val="5"/>
                            <w:szCs w:val="5"/>
                            <w:spacing w:val="2"/>
                            <w:position w:val="-1"/>
                          </w:rPr>
                          <w:t xml:space="preserve">      </w:t>
                        </w:r>
                        <w:r>
                          <w:rPr>
                            <w:rFonts w:ascii="SimSun" w:hAnsi="SimSun" w:eastAsia="SimSun" w:cs="SimSun"/>
                            <w:sz w:val="7"/>
                            <w:szCs w:val="7"/>
                            <w:spacing w:val="17"/>
                            <w:w w:val="125"/>
                          </w:rPr>
                          <w:t>2</w:t>
                        </w:r>
                        <w:r>
                          <w:rPr>
                            <w:rFonts w:ascii="SimSun" w:hAnsi="SimSun" w:eastAsia="SimSun" w:cs="SimSun"/>
                            <w:sz w:val="7"/>
                            <w:szCs w:val="7"/>
                            <w:spacing w:val="4"/>
                          </w:rPr>
                          <w:t xml:space="preserve">  </w:t>
                        </w:r>
                        <w:r>
                          <w:rPr>
                            <w:rFonts w:ascii="SimSun" w:hAnsi="SimSun" w:eastAsia="SimSun" w:cs="SimSun"/>
                            <w:sz w:val="7"/>
                            <w:szCs w:val="7"/>
                            <w:spacing w:val="17"/>
                            <w:w w:val="125"/>
                          </w:rPr>
                          <w:t>2</w:t>
                        </w:r>
                        <w:r>
                          <w:rPr>
                            <w:rFonts w:ascii="SimSun" w:hAnsi="SimSun" w:eastAsia="SimSun" w:cs="SimSun"/>
                            <w:sz w:val="7"/>
                            <w:szCs w:val="7"/>
                            <w:spacing w:val="4"/>
                          </w:rPr>
                          <w:t xml:space="preserve">  </w:t>
                        </w:r>
                        <w:r>
                          <w:rPr>
                            <w:rFonts w:ascii="SimSun" w:hAnsi="SimSun" w:eastAsia="SimSun" w:cs="SimSun"/>
                            <w:sz w:val="7"/>
                            <w:szCs w:val="7"/>
                            <w:spacing w:val="17"/>
                            <w:w w:val="125"/>
                          </w:rPr>
                          <w:t>8</w:t>
                        </w:r>
                        <w:r>
                          <w:rPr>
                            <w:rFonts w:ascii="SimSun" w:hAnsi="SimSun" w:eastAsia="SimSun" w:cs="SimSun"/>
                            <w:sz w:val="7"/>
                            <w:szCs w:val="7"/>
                            <w:spacing w:val="3"/>
                          </w:rPr>
                          <w:t xml:space="preserve">  </w:t>
                        </w:r>
                        <w:r>
                          <w:rPr>
                            <w:rFonts w:ascii="SimSun" w:hAnsi="SimSun" w:eastAsia="SimSun" w:cs="SimSun"/>
                            <w:sz w:val="7"/>
                            <w:szCs w:val="7"/>
                            <w:spacing w:val="17"/>
                            <w:w w:val="125"/>
                          </w:rPr>
                          <w:t>2</w:t>
                        </w:r>
                        <w:r>
                          <w:rPr>
                            <w:rFonts w:ascii="SimSun" w:hAnsi="SimSun" w:eastAsia="SimSun" w:cs="SimSun"/>
                            <w:sz w:val="7"/>
                            <w:szCs w:val="7"/>
                            <w:spacing w:val="4"/>
                          </w:rPr>
                          <w:t xml:space="preserve">  </w:t>
                        </w:r>
                        <w:r>
                          <w:rPr>
                            <w:rFonts w:ascii="SimSun" w:hAnsi="SimSun" w:eastAsia="SimSun" w:cs="SimSun"/>
                            <w:sz w:val="7"/>
                            <w:szCs w:val="7"/>
                            <w:spacing w:val="17"/>
                            <w:w w:val="125"/>
                          </w:rPr>
                          <w:t>11</w:t>
                        </w:r>
                        <w:r>
                          <w:rPr>
                            <w:rFonts w:ascii="SimSun" w:hAnsi="SimSun" w:eastAsia="SimSun" w:cs="SimSun"/>
                            <w:sz w:val="7"/>
                            <w:szCs w:val="7"/>
                            <w:spacing w:val="2"/>
                          </w:rPr>
                          <w:t xml:space="preserve">   </w:t>
                        </w:r>
                        <w:r>
                          <w:rPr>
                            <w:rFonts w:ascii="SimSun" w:hAnsi="SimSun" w:eastAsia="SimSun" w:cs="SimSun"/>
                            <w:sz w:val="7"/>
                            <w:szCs w:val="7"/>
                            <w:spacing w:val="17"/>
                            <w:w w:val="125"/>
                          </w:rPr>
                          <w:t>0</w:t>
                        </w:r>
                        <w:r>
                          <w:rPr>
                            <w:rFonts w:ascii="SimSun" w:hAnsi="SimSun" w:eastAsia="SimSun" w:cs="SimSun"/>
                            <w:sz w:val="7"/>
                            <w:szCs w:val="7"/>
                            <w:spacing w:val="1"/>
                          </w:rPr>
                          <w:t xml:space="preserve">         </w:t>
                        </w:r>
                        <w:r>
                          <w:rPr>
                            <w:rFonts w:ascii="SimSun" w:hAnsi="SimSun" w:eastAsia="SimSun" w:cs="SimSun"/>
                            <w:sz w:val="7"/>
                            <w:szCs w:val="7"/>
                            <w:spacing w:val="17"/>
                            <w:w w:val="125"/>
                          </w:rPr>
                          <w:t>2  11</w:t>
                        </w:r>
                        <w:r>
                          <w:rPr>
                            <w:rFonts w:ascii="SimSun" w:hAnsi="SimSun" w:eastAsia="SimSun" w:cs="SimSun"/>
                            <w:sz w:val="7"/>
                            <w:szCs w:val="7"/>
                            <w:spacing w:val="39"/>
                            <w:w w:val="101"/>
                          </w:rPr>
                          <w:t xml:space="preserve"> </w:t>
                        </w:r>
                        <w:r>
                          <w:rPr>
                            <w:rFonts w:ascii="SimSun" w:hAnsi="SimSun" w:eastAsia="SimSun" w:cs="SimSun"/>
                            <w:sz w:val="7"/>
                            <w:szCs w:val="7"/>
                            <w:spacing w:val="17"/>
                            <w:w w:val="125"/>
                          </w:rPr>
                          <w:t>1</w:t>
                        </w:r>
                        <w:r>
                          <w:rPr>
                            <w:rFonts w:ascii="SimSun" w:hAnsi="SimSun" w:eastAsia="SimSun" w:cs="SimSun"/>
                            <w:sz w:val="7"/>
                            <w:szCs w:val="7"/>
                            <w:spacing w:val="35"/>
                          </w:rPr>
                          <w:t xml:space="preserve"> </w:t>
                        </w:r>
                        <w:r>
                          <w:rPr>
                            <w:rFonts w:ascii="SimSun" w:hAnsi="SimSun" w:eastAsia="SimSun" w:cs="SimSun"/>
                            <w:sz w:val="7"/>
                            <w:szCs w:val="7"/>
                            <w:spacing w:val="17"/>
                            <w:w w:val="125"/>
                          </w:rPr>
                          <w:t>1</w:t>
                        </w:r>
                        <w:r>
                          <w:rPr>
                            <w:rFonts w:ascii="SimSun" w:hAnsi="SimSun" w:eastAsia="SimSun" w:cs="SimSun"/>
                            <w:sz w:val="7"/>
                            <w:szCs w:val="7"/>
                            <w:spacing w:val="35"/>
                          </w:rPr>
                          <w:t xml:space="preserve"> </w:t>
                        </w:r>
                        <w:r>
                          <w:rPr>
                            <w:rFonts w:ascii="SimSun" w:hAnsi="SimSun" w:eastAsia="SimSun" w:cs="SimSun"/>
                            <w:sz w:val="7"/>
                            <w:szCs w:val="7"/>
                            <w:spacing w:val="17"/>
                            <w:w w:val="125"/>
                          </w:rPr>
                          <w:t>1</w:t>
                        </w:r>
                        <w:r>
                          <w:rPr>
                            <w:rFonts w:ascii="SimSun" w:hAnsi="SimSun" w:eastAsia="SimSun" w:cs="SimSun"/>
                            <w:sz w:val="7"/>
                            <w:szCs w:val="7"/>
                            <w:spacing w:val="35"/>
                          </w:rPr>
                          <w:t xml:space="preserve"> </w:t>
                        </w:r>
                        <w:r>
                          <w:rPr>
                            <w:rFonts w:ascii="SimSun" w:hAnsi="SimSun" w:eastAsia="SimSun" w:cs="SimSun"/>
                            <w:sz w:val="7"/>
                            <w:szCs w:val="7"/>
                            <w:spacing w:val="17"/>
                            <w:w w:val="125"/>
                          </w:rPr>
                          <w:t>1</w:t>
                        </w:r>
                      </w:p>
                    </w:txbxContent>
                  </v:textbox>
                </v:shape>
              </w:pict>
            </w:r>
            <w:r/>
          </w:p>
        </w:tc>
        <w:tc>
          <w:tcPr>
            <w:tcW w:w="414" w:type="dxa"/>
            <w:vAlign w:val="top"/>
          </w:tcPr>
          <w:p>
            <w:pPr>
              <w:ind w:left="51"/>
              <w:spacing w:line="234" w:lineRule="auto"/>
              <w:rPr>
                <w:rFonts w:ascii="SimSun" w:hAnsi="SimSun" w:eastAsia="SimSun" w:cs="SimSun"/>
                <w:sz w:val="10"/>
                <w:szCs w:val="10"/>
              </w:rPr>
            </w:pPr>
            <w:r>
              <w:rPr>
                <w:rFonts w:ascii="SimSun" w:hAnsi="SimSun" w:eastAsia="SimSun" w:cs="SimSun"/>
                <w:sz w:val="10"/>
                <w:szCs w:val="10"/>
                <w:spacing w:val="-1"/>
              </w:rPr>
              <w:t>2.Line+</w:t>
            </w:r>
          </w:p>
          <w:p>
            <w:pPr>
              <w:ind w:left="161"/>
              <w:spacing w:line="183" w:lineRule="auto"/>
              <w:rPr>
                <w:rFonts w:ascii="SimSun" w:hAnsi="SimSun" w:eastAsia="SimSun" w:cs="SimSun"/>
                <w:sz w:val="7"/>
                <w:szCs w:val="7"/>
              </w:rPr>
            </w:pPr>
            <w:r>
              <w:rPr>
                <w:rFonts w:ascii="SimSun" w:hAnsi="SimSun" w:eastAsia="SimSun" w:cs="SimSun"/>
                <w:sz w:val="7"/>
                <w:szCs w:val="7"/>
                <w:spacing w:val="-1"/>
              </w:rPr>
              <w:t>Hit</w:t>
            </w:r>
          </w:p>
          <w:p>
            <w:pPr>
              <w:ind w:left="91"/>
              <w:spacing w:before="13" w:line="203" w:lineRule="auto"/>
              <w:rPr>
                <w:rFonts w:ascii="SimSun" w:hAnsi="SimSun" w:eastAsia="SimSun" w:cs="SimSun"/>
                <w:sz w:val="10"/>
                <w:szCs w:val="10"/>
              </w:rPr>
            </w:pPr>
            <w:r>
              <w:rPr>
                <w:rFonts w:ascii="SimSun" w:hAnsi="SimSun" w:eastAsia="SimSun" w:cs="SimSun"/>
                <w:sz w:val="10"/>
                <w:szCs w:val="10"/>
                <w:spacing w:val="-2"/>
              </w:rPr>
              <w:t>10000</w:t>
            </w:r>
          </w:p>
          <w:p>
            <w:pPr>
              <w:ind w:left="132"/>
              <w:spacing w:line="238" w:lineRule="auto"/>
              <w:rPr>
                <w:rFonts w:ascii="SimSun" w:hAnsi="SimSun" w:eastAsia="SimSun" w:cs="SimSun"/>
                <w:sz w:val="10"/>
                <w:szCs w:val="10"/>
              </w:rPr>
            </w:pPr>
            <w:r>
              <w:rPr>
                <w:rFonts w:ascii="SimSun" w:hAnsi="SimSun" w:eastAsia="SimSun" w:cs="SimSun"/>
                <w:sz w:val="10"/>
                <w:szCs w:val="10"/>
                <w:spacing w:val="-1"/>
              </w:rPr>
              <w:t>0.00</w:t>
            </w:r>
          </w:p>
          <w:p>
            <w:pPr>
              <w:ind w:left="111"/>
              <w:spacing w:line="203" w:lineRule="auto"/>
              <w:rPr>
                <w:rFonts w:ascii="SimSun" w:hAnsi="SimSun" w:eastAsia="SimSun" w:cs="SimSun"/>
                <w:sz w:val="10"/>
                <w:szCs w:val="10"/>
              </w:rPr>
            </w:pPr>
            <w:r>
              <w:rPr>
                <w:rFonts w:ascii="SimSun" w:hAnsi="SimSun" w:eastAsia="SimSun" w:cs="SimSun"/>
                <w:sz w:val="10"/>
                <w:szCs w:val="10"/>
                <w:spacing w:val="-1"/>
              </w:rPr>
              <w:t>6667</w:t>
            </w:r>
          </w:p>
          <w:p>
            <w:pPr>
              <w:ind w:left="121"/>
              <w:spacing w:line="184" w:lineRule="auto"/>
              <w:rPr>
                <w:rFonts w:ascii="SimSun" w:hAnsi="SimSun" w:eastAsia="SimSun" w:cs="SimSun"/>
                <w:sz w:val="10"/>
                <w:szCs w:val="10"/>
              </w:rPr>
            </w:pPr>
            <w:r>
              <w:rPr>
                <w:rFonts w:ascii="SimSun" w:hAnsi="SimSun" w:eastAsia="SimSun" w:cs="SimSun"/>
                <w:sz w:val="10"/>
                <w:szCs w:val="10"/>
                <w:spacing w:val="-1"/>
              </w:rPr>
              <w:t>6154</w:t>
            </w:r>
          </w:p>
          <w:p>
            <w:pPr>
              <w:ind w:left="141"/>
              <w:spacing w:line="221" w:lineRule="auto"/>
              <w:rPr>
                <w:rFonts w:ascii="SimSun" w:hAnsi="SimSun" w:eastAsia="SimSun" w:cs="SimSun"/>
                <w:sz w:val="10"/>
                <w:szCs w:val="10"/>
              </w:rPr>
            </w:pPr>
            <w:r>
              <w:rPr>
                <w:rFonts w:ascii="SimSun" w:hAnsi="SimSun" w:eastAsia="SimSun" w:cs="SimSun"/>
                <w:sz w:val="10"/>
                <w:szCs w:val="10"/>
                <w:spacing w:val="-2"/>
              </w:rPr>
              <w:t>000</w:t>
            </w:r>
          </w:p>
          <w:p>
            <w:pPr>
              <w:ind w:left="91" w:right="76" w:firstLine="49"/>
              <w:spacing w:line="212" w:lineRule="auto"/>
              <w:rPr>
                <w:rFonts w:ascii="SimSun" w:hAnsi="SimSun" w:eastAsia="SimSun" w:cs="SimSun"/>
                <w:sz w:val="10"/>
                <w:szCs w:val="10"/>
              </w:rPr>
            </w:pPr>
            <w:r>
              <w:rPr>
                <w:rFonts w:ascii="SimSun" w:hAnsi="SimSun" w:eastAsia="SimSun" w:cs="SimSun"/>
                <w:sz w:val="10"/>
                <w:szCs w:val="10"/>
                <w:spacing w:val="-2"/>
              </w:rPr>
              <w:t>0.00</w:t>
            </w:r>
            <w:r>
              <w:rPr>
                <w:rFonts w:ascii="SimSun" w:hAnsi="SimSun" w:eastAsia="SimSun" w:cs="SimSun"/>
                <w:sz w:val="10"/>
                <w:szCs w:val="10"/>
                <w:spacing w:val="2"/>
              </w:rPr>
              <w:t xml:space="preserve"> </w:t>
            </w:r>
            <w:r>
              <w:rPr>
                <w:rFonts w:ascii="SimSun" w:hAnsi="SimSun" w:eastAsia="SimSun" w:cs="SimSun"/>
                <w:sz w:val="10"/>
                <w:szCs w:val="10"/>
                <w:spacing w:val="-2"/>
              </w:rPr>
              <w:t>10000</w:t>
            </w:r>
          </w:p>
          <w:p>
            <w:pPr>
              <w:ind w:left="82" w:right="33" w:firstLine="9"/>
              <w:spacing w:before="2" w:line="215" w:lineRule="auto"/>
              <w:rPr>
                <w:rFonts w:ascii="SimSun" w:hAnsi="SimSun" w:eastAsia="SimSun" w:cs="SimSun"/>
                <w:sz w:val="7"/>
                <w:szCs w:val="7"/>
              </w:rPr>
            </w:pPr>
            <w:r>
              <w:rPr>
                <w:rFonts w:ascii="SimSun" w:hAnsi="SimSun" w:eastAsia="SimSun" w:cs="SimSun"/>
                <w:sz w:val="10"/>
                <w:szCs w:val="10"/>
                <w:spacing w:val="-2"/>
              </w:rPr>
              <w:t>100.00</w:t>
            </w:r>
            <w:r>
              <w:rPr>
                <w:rFonts w:ascii="SimSun" w:hAnsi="SimSun" w:eastAsia="SimSun" w:cs="SimSun"/>
                <w:sz w:val="10"/>
                <w:szCs w:val="10"/>
              </w:rPr>
              <w:t xml:space="preserve"> </w:t>
            </w:r>
            <w:r>
              <w:rPr>
                <w:rFonts w:ascii="SimSun" w:hAnsi="SimSun" w:eastAsia="SimSun" w:cs="SimSun"/>
                <w:sz w:val="10"/>
                <w:szCs w:val="10"/>
                <w:spacing w:val="-1"/>
              </w:rPr>
              <w:t>100.00</w:t>
            </w:r>
            <w:r>
              <w:rPr>
                <w:rFonts w:ascii="SimSun" w:hAnsi="SimSun" w:eastAsia="SimSun" w:cs="SimSun"/>
                <w:sz w:val="10"/>
                <w:szCs w:val="10"/>
                <w:spacing w:val="3"/>
              </w:rPr>
              <w:t xml:space="preserve"> </w:t>
            </w:r>
            <w:r>
              <w:rPr>
                <w:rFonts w:ascii="SimSun" w:hAnsi="SimSun" w:eastAsia="SimSun" w:cs="SimSun"/>
                <w:sz w:val="10"/>
                <w:szCs w:val="10"/>
                <w:spacing w:val="-1"/>
              </w:rPr>
              <w:t>100.00</w:t>
            </w:r>
            <w:r>
              <w:rPr>
                <w:rFonts w:ascii="SimSun" w:hAnsi="SimSun" w:eastAsia="SimSun" w:cs="SimSun"/>
                <w:sz w:val="10"/>
                <w:szCs w:val="10"/>
                <w:spacing w:val="3"/>
              </w:rPr>
              <w:t xml:space="preserve"> </w:t>
            </w:r>
            <w:r>
              <w:rPr>
                <w:rFonts w:ascii="SimSun" w:hAnsi="SimSun" w:eastAsia="SimSun" w:cs="SimSun"/>
                <w:sz w:val="10"/>
                <w:szCs w:val="10"/>
                <w:spacing w:val="3"/>
              </w:rPr>
              <w:t>80.00</w:t>
            </w:r>
            <w:r>
              <w:rPr>
                <w:rFonts w:ascii="SimSun" w:hAnsi="SimSun" w:eastAsia="SimSun" w:cs="SimSun"/>
                <w:sz w:val="10"/>
                <w:szCs w:val="10"/>
              </w:rPr>
              <w:t xml:space="preserve">  </w:t>
            </w:r>
            <w:r>
              <w:rPr>
                <w:rFonts w:ascii="SimSun" w:hAnsi="SimSun" w:eastAsia="SimSun" w:cs="SimSun"/>
                <w:sz w:val="10"/>
                <w:szCs w:val="10"/>
                <w:spacing w:val="3"/>
              </w:rPr>
              <w:t>66.67</w:t>
            </w:r>
            <w:r>
              <w:rPr>
                <w:rFonts w:ascii="SimSun" w:hAnsi="SimSun" w:eastAsia="SimSun" w:cs="SimSun"/>
                <w:sz w:val="10"/>
                <w:szCs w:val="10"/>
              </w:rPr>
              <w:t xml:space="preserve">  </w:t>
            </w:r>
            <w:r>
              <w:rPr>
                <w:rFonts w:ascii="SimSun" w:hAnsi="SimSun" w:eastAsia="SimSun" w:cs="SimSun"/>
                <w:sz w:val="10"/>
                <w:szCs w:val="10"/>
                <w:spacing w:val="-1"/>
              </w:rPr>
              <w:t>100.00</w:t>
            </w:r>
            <w:r>
              <w:rPr>
                <w:rFonts w:ascii="SimSun" w:hAnsi="SimSun" w:eastAsia="SimSun" w:cs="SimSun"/>
                <w:sz w:val="10"/>
                <w:szCs w:val="10"/>
                <w:spacing w:val="3"/>
              </w:rPr>
              <w:t xml:space="preserve"> </w:t>
            </w:r>
            <w:r>
              <w:rPr>
                <w:rFonts w:ascii="SimSun" w:hAnsi="SimSun" w:eastAsia="SimSun" w:cs="SimSun"/>
                <w:sz w:val="10"/>
                <w:szCs w:val="10"/>
                <w:spacing w:val="5"/>
              </w:rPr>
              <w:t>7273</w:t>
            </w:r>
            <w:r>
              <w:rPr>
                <w:rFonts w:ascii="SimSun" w:hAnsi="SimSun" w:eastAsia="SimSun" w:cs="SimSun"/>
                <w:sz w:val="10"/>
                <w:szCs w:val="10"/>
                <w:spacing w:val="1"/>
              </w:rPr>
              <w:t xml:space="preserve">  </w:t>
            </w:r>
            <w:r>
              <w:rPr>
                <w:rFonts w:ascii="SimSun" w:hAnsi="SimSun" w:eastAsia="SimSun" w:cs="SimSun"/>
                <w:sz w:val="10"/>
                <w:szCs w:val="10"/>
                <w:spacing w:val="-1"/>
              </w:rPr>
              <w:t>10000</w:t>
            </w:r>
            <w:r>
              <w:rPr>
                <w:rFonts w:ascii="SimSun" w:hAnsi="SimSun" w:eastAsia="SimSun" w:cs="SimSun"/>
                <w:sz w:val="10"/>
                <w:szCs w:val="10"/>
                <w:spacing w:val="1"/>
              </w:rPr>
              <w:t xml:space="preserve">  </w:t>
            </w:r>
            <w:r>
              <w:rPr>
                <w:rFonts w:ascii="SimSun" w:hAnsi="SimSun" w:eastAsia="SimSun" w:cs="SimSun"/>
                <w:sz w:val="10"/>
                <w:szCs w:val="10"/>
                <w:spacing w:val="-1"/>
              </w:rPr>
              <w:t>10000</w:t>
            </w:r>
            <w:r>
              <w:rPr>
                <w:rFonts w:ascii="SimSun" w:hAnsi="SimSun" w:eastAsia="SimSun" w:cs="SimSun"/>
                <w:sz w:val="10"/>
                <w:szCs w:val="10"/>
                <w:spacing w:val="1"/>
              </w:rPr>
              <w:t xml:space="preserve">  </w:t>
            </w:r>
            <w:r>
              <w:rPr>
                <w:rFonts w:ascii="SimSun" w:hAnsi="SimSun" w:eastAsia="SimSun" w:cs="SimSun"/>
                <w:sz w:val="10"/>
                <w:szCs w:val="10"/>
                <w:spacing w:val="-1"/>
              </w:rPr>
              <w:t>100.00</w:t>
            </w:r>
            <w:r>
              <w:rPr>
                <w:rFonts w:ascii="SimSun" w:hAnsi="SimSun" w:eastAsia="SimSun" w:cs="SimSun"/>
                <w:sz w:val="10"/>
                <w:szCs w:val="10"/>
                <w:spacing w:val="3"/>
              </w:rPr>
              <w:t xml:space="preserve"> </w:t>
            </w:r>
            <w:r>
              <w:rPr>
                <w:rFonts w:ascii="SimSun" w:hAnsi="SimSun" w:eastAsia="SimSun" w:cs="SimSun"/>
                <w:sz w:val="10"/>
                <w:szCs w:val="10"/>
                <w:spacing w:val="8"/>
              </w:rPr>
              <w:t>0.00</w:t>
            </w:r>
            <w:r>
              <w:rPr>
                <w:rFonts w:ascii="SimSun" w:hAnsi="SimSun" w:eastAsia="SimSun" w:cs="SimSun"/>
                <w:sz w:val="10"/>
                <w:szCs w:val="10"/>
                <w:spacing w:val="1"/>
              </w:rPr>
              <w:t xml:space="preserve">  </w:t>
            </w:r>
            <w:r>
              <w:rPr>
                <w:rFonts w:ascii="SimSun" w:hAnsi="SimSun" w:eastAsia="SimSun" w:cs="SimSun"/>
                <w:sz w:val="10"/>
                <w:szCs w:val="10"/>
                <w:spacing w:val="8"/>
              </w:rPr>
              <w:t>0.00</w:t>
            </w:r>
            <w:r>
              <w:rPr>
                <w:rFonts w:ascii="SimSun" w:hAnsi="SimSun" w:eastAsia="SimSun" w:cs="SimSun"/>
                <w:sz w:val="10"/>
                <w:szCs w:val="10"/>
                <w:spacing w:val="1"/>
              </w:rPr>
              <w:t xml:space="preserve">  </w:t>
            </w:r>
            <w:r>
              <w:rPr>
                <w:rFonts w:ascii="SimSun" w:hAnsi="SimSun" w:eastAsia="SimSun" w:cs="SimSun"/>
                <w:sz w:val="10"/>
                <w:szCs w:val="10"/>
                <w:spacing w:val="-1"/>
              </w:rPr>
              <w:t>100.00</w:t>
            </w:r>
            <w:r>
              <w:rPr>
                <w:rFonts w:ascii="SimSun" w:hAnsi="SimSun" w:eastAsia="SimSun" w:cs="SimSun"/>
                <w:sz w:val="10"/>
                <w:szCs w:val="10"/>
                <w:spacing w:val="3"/>
              </w:rPr>
              <w:t xml:space="preserve"> </w:t>
            </w:r>
            <w:r>
              <w:rPr>
                <w:rFonts w:ascii="SimSun" w:hAnsi="SimSun" w:eastAsia="SimSun" w:cs="SimSun"/>
                <w:sz w:val="10"/>
                <w:szCs w:val="10"/>
                <w:spacing w:val="-2"/>
              </w:rPr>
              <w:t>100.00</w:t>
            </w:r>
            <w:r>
              <w:rPr>
                <w:rFonts w:ascii="SimSun" w:hAnsi="SimSun" w:eastAsia="SimSun" w:cs="SimSun"/>
                <w:sz w:val="10"/>
                <w:szCs w:val="10"/>
              </w:rPr>
              <w:t xml:space="preserve"> </w:t>
            </w:r>
            <w:r>
              <w:rPr>
                <w:rFonts w:ascii="SimSun" w:hAnsi="SimSun" w:eastAsia="SimSun" w:cs="SimSun"/>
                <w:sz w:val="10"/>
                <w:szCs w:val="10"/>
                <w:spacing w:val="-1"/>
              </w:rPr>
              <w:t>100.00</w:t>
            </w:r>
            <w:r>
              <w:rPr>
                <w:rFonts w:ascii="SimSun" w:hAnsi="SimSun" w:eastAsia="SimSun" w:cs="SimSun"/>
                <w:sz w:val="10"/>
                <w:szCs w:val="10"/>
                <w:spacing w:val="3"/>
              </w:rPr>
              <w:t xml:space="preserve"> </w:t>
            </w:r>
            <w:r>
              <w:rPr>
                <w:rFonts w:ascii="SimSun" w:hAnsi="SimSun" w:eastAsia="SimSun" w:cs="SimSun"/>
                <w:sz w:val="10"/>
                <w:szCs w:val="10"/>
                <w:spacing w:val="-1"/>
              </w:rPr>
              <w:t>10000</w:t>
            </w:r>
            <w:r>
              <w:rPr>
                <w:rFonts w:ascii="SimSun" w:hAnsi="SimSun" w:eastAsia="SimSun" w:cs="SimSun"/>
                <w:sz w:val="10"/>
                <w:szCs w:val="10"/>
                <w:spacing w:val="1"/>
              </w:rPr>
              <w:t xml:space="preserve">  </w:t>
            </w:r>
            <w:r>
              <w:rPr>
                <w:rFonts w:ascii="SimSun" w:hAnsi="SimSun" w:eastAsia="SimSun" w:cs="SimSun"/>
                <w:sz w:val="7"/>
                <w:szCs w:val="7"/>
                <w:spacing w:val="2"/>
              </w:rPr>
              <w:t>100.00</w:t>
            </w:r>
          </w:p>
          <w:p>
            <w:pPr>
              <w:ind w:left="101"/>
              <w:spacing w:before="19" w:line="239" w:lineRule="auto"/>
              <w:rPr>
                <w:rFonts w:ascii="SimSun" w:hAnsi="SimSun" w:eastAsia="SimSun" w:cs="SimSun"/>
                <w:sz w:val="7"/>
                <w:szCs w:val="7"/>
              </w:rPr>
            </w:pPr>
            <w:r>
              <w:rPr>
                <w:rFonts w:ascii="SimSun" w:hAnsi="SimSun" w:eastAsia="SimSun" w:cs="SimSun"/>
                <w:sz w:val="7"/>
                <w:szCs w:val="7"/>
                <w:spacing w:val="-2"/>
              </w:rPr>
              <w:t>100.00</w:t>
            </w:r>
          </w:p>
          <w:p>
            <w:pPr>
              <w:ind w:left="91" w:right="33"/>
              <w:spacing w:before="15" w:line="196" w:lineRule="auto"/>
              <w:rPr>
                <w:rFonts w:ascii="SimSun" w:hAnsi="SimSun" w:eastAsia="SimSun" w:cs="SimSun"/>
                <w:sz w:val="10"/>
                <w:szCs w:val="10"/>
              </w:rPr>
            </w:pPr>
            <w:r>
              <w:rPr>
                <w:rFonts w:ascii="SimSun" w:hAnsi="SimSun" w:eastAsia="SimSun" w:cs="SimSun"/>
                <w:sz w:val="10"/>
                <w:szCs w:val="10"/>
                <w:spacing w:val="-3"/>
              </w:rPr>
              <w:t>10000</w:t>
            </w:r>
            <w:r>
              <w:rPr>
                <w:rFonts w:ascii="SimSun" w:hAnsi="SimSun" w:eastAsia="SimSun" w:cs="SimSun"/>
                <w:sz w:val="10"/>
                <w:szCs w:val="10"/>
                <w:spacing w:val="1"/>
              </w:rPr>
              <w:t xml:space="preserve">  </w:t>
            </w:r>
            <w:r>
              <w:rPr>
                <w:rFonts w:ascii="SimSun" w:hAnsi="SimSun" w:eastAsia="SimSun" w:cs="SimSun"/>
                <w:sz w:val="10"/>
                <w:szCs w:val="10"/>
                <w:spacing w:val="-3"/>
              </w:rPr>
              <w:t>10000</w:t>
            </w:r>
            <w:r>
              <w:rPr>
                <w:rFonts w:ascii="SimSun" w:hAnsi="SimSun" w:eastAsia="SimSun" w:cs="SimSun"/>
                <w:sz w:val="10"/>
                <w:szCs w:val="10"/>
                <w:spacing w:val="1"/>
              </w:rPr>
              <w:t xml:space="preserve">  </w:t>
            </w:r>
            <w:r>
              <w:rPr>
                <w:rFonts w:ascii="SimSun" w:hAnsi="SimSun" w:eastAsia="SimSun" w:cs="SimSun"/>
                <w:sz w:val="10"/>
                <w:szCs w:val="10"/>
                <w:spacing w:val="-2"/>
              </w:rPr>
              <w:t>100.00</w:t>
            </w:r>
          </w:p>
        </w:tc>
        <w:tc>
          <w:tcPr>
            <w:tcW w:w="639" w:type="dxa"/>
            <w:vAlign w:val="top"/>
          </w:tcPr>
          <w:p>
            <w:pPr>
              <w:ind w:left="217"/>
              <w:spacing w:before="59"/>
              <w:rPr>
                <w:rFonts w:ascii="SimSun" w:hAnsi="SimSun" w:eastAsia="SimSun" w:cs="SimSun"/>
                <w:sz w:val="10"/>
                <w:szCs w:val="10"/>
              </w:rPr>
            </w:pPr>
            <w:r>
              <w:rPr>
                <w:rFonts w:ascii="SimSun" w:hAnsi="SimSun" w:eastAsia="SimSun" w:cs="SimSun"/>
                <w:sz w:val="10"/>
                <w:szCs w:val="10"/>
                <w:spacing w:val="-1"/>
              </w:rPr>
              <w:t>Module</w:t>
            </w:r>
          </w:p>
          <w:p>
            <w:pPr>
              <w:ind w:left="37" w:right="104" w:firstLine="10"/>
              <w:spacing w:before="36" w:line="219" w:lineRule="auto"/>
              <w:rPr>
                <w:rFonts w:ascii="SimSun" w:hAnsi="SimSun" w:eastAsia="SimSun" w:cs="SimSun"/>
                <w:sz w:val="10"/>
                <w:szCs w:val="10"/>
              </w:rPr>
            </w:pPr>
            <w:r>
              <w:rPr>
                <w:rFonts w:ascii="SimSun" w:hAnsi="SimSun" w:eastAsia="SimSun" w:cs="SimSun"/>
                <w:sz w:val="10"/>
                <w:szCs w:val="10"/>
                <w:spacing w:val="-1"/>
              </w:rPr>
              <w:t>CDocument</w:t>
            </w:r>
            <w:r>
              <w:rPr>
                <w:rFonts w:ascii="SimSun" w:hAnsi="SimSun" w:eastAsia="SimSun" w:cs="SimSun"/>
                <w:sz w:val="10"/>
                <w:szCs w:val="10"/>
                <w:spacing w:val="2"/>
              </w:rPr>
              <w:t xml:space="preserve">  </w:t>
            </w:r>
            <w:r>
              <w:rPr>
                <w:rFonts w:ascii="SimSun" w:hAnsi="SimSun" w:eastAsia="SimSun" w:cs="SimSun"/>
                <w:sz w:val="10"/>
                <w:szCs w:val="10"/>
                <w:spacing w:val="-1"/>
              </w:rPr>
              <w:t>CADocumert</w:t>
            </w:r>
          </w:p>
          <w:p>
            <w:pPr>
              <w:ind w:left="27" w:right="104" w:firstLine="9"/>
              <w:spacing w:before="1" w:line="204" w:lineRule="auto"/>
              <w:rPr>
                <w:rFonts w:ascii="SimSun" w:hAnsi="SimSun" w:eastAsia="SimSun" w:cs="SimSun"/>
                <w:sz w:val="10"/>
                <w:szCs w:val="10"/>
              </w:rPr>
            </w:pPr>
            <w:r>
              <w:rPr>
                <w:rFonts w:ascii="SimSun" w:hAnsi="SimSun" w:eastAsia="SimSun" w:cs="SimSun"/>
                <w:sz w:val="10"/>
                <w:szCs w:val="10"/>
                <w:spacing w:val="-1"/>
              </w:rPr>
              <w:t>CADocmerns</w:t>
            </w:r>
            <w:r>
              <w:rPr>
                <w:rFonts w:ascii="SimSun" w:hAnsi="SimSun" w:eastAsia="SimSun" w:cs="SimSun"/>
                <w:sz w:val="10"/>
                <w:szCs w:val="10"/>
                <w:spacing w:val="5"/>
              </w:rPr>
              <w:t xml:space="preserve"> </w:t>
            </w:r>
            <w:r>
              <w:rPr>
                <w:rFonts w:ascii="SimSun" w:hAnsi="SimSun" w:eastAsia="SimSun" w:cs="SimSun"/>
                <w:sz w:val="10"/>
                <w:szCs w:val="10"/>
                <w:spacing w:val="-1"/>
              </w:rPr>
              <w:t>CDocuoen</w:t>
            </w:r>
          </w:p>
          <w:p>
            <w:pPr>
              <w:ind w:left="37"/>
              <w:spacing w:line="183" w:lineRule="auto"/>
              <w:rPr>
                <w:rFonts w:ascii="SimSun" w:hAnsi="SimSun" w:eastAsia="SimSun" w:cs="SimSun"/>
                <w:sz w:val="10"/>
                <w:szCs w:val="10"/>
              </w:rPr>
            </w:pPr>
            <w:r>
              <w:rPr>
                <w:rFonts w:ascii="SimSun" w:hAnsi="SimSun" w:eastAsia="SimSun" w:cs="SimSun"/>
                <w:sz w:val="10"/>
                <w:szCs w:val="10"/>
                <w:spacing w:val="-1"/>
              </w:rPr>
              <w:t>CDocumer</w:t>
            </w:r>
          </w:p>
          <w:p>
            <w:pPr>
              <w:ind w:left="37"/>
              <w:spacing w:before="5" w:line="232" w:lineRule="auto"/>
              <w:rPr>
                <w:rFonts w:ascii="SimSun" w:hAnsi="SimSun" w:eastAsia="SimSun" w:cs="SimSun"/>
                <w:sz w:val="10"/>
                <w:szCs w:val="10"/>
              </w:rPr>
            </w:pPr>
            <w:r>
              <w:rPr>
                <w:rFonts w:ascii="SimSun" w:hAnsi="SimSun" w:eastAsia="SimSun" w:cs="SimSun"/>
                <w:sz w:val="10"/>
                <w:szCs w:val="10"/>
                <w:spacing w:val="-1"/>
              </w:rPr>
              <w:t>CMDocumerd</w:t>
            </w:r>
          </w:p>
          <w:p>
            <w:pPr>
              <w:ind w:left="37"/>
              <w:spacing w:line="173" w:lineRule="auto"/>
              <w:rPr>
                <w:rFonts w:ascii="SimSun" w:hAnsi="SimSun" w:eastAsia="SimSun" w:cs="SimSun"/>
                <w:sz w:val="10"/>
                <w:szCs w:val="10"/>
              </w:rPr>
            </w:pPr>
            <w:r>
              <w:rPr>
                <w:rFonts w:ascii="SimSun" w:hAnsi="SimSun" w:eastAsia="SimSun" w:cs="SimSun"/>
                <w:sz w:val="10"/>
                <w:szCs w:val="10"/>
                <w:spacing w:val="-1"/>
              </w:rPr>
              <w:t>CMDocumers</w:t>
            </w:r>
          </w:p>
          <w:p>
            <w:pPr>
              <w:ind w:left="37"/>
              <w:spacing w:line="239" w:lineRule="auto"/>
              <w:rPr>
                <w:rFonts w:ascii="SimSun" w:hAnsi="SimSun" w:eastAsia="SimSun" w:cs="SimSun"/>
                <w:sz w:val="10"/>
                <w:szCs w:val="10"/>
              </w:rPr>
            </w:pPr>
            <w:r>
              <w:rPr>
                <w:rFonts w:ascii="SimSun" w:hAnsi="SimSun" w:eastAsia="SimSun" w:cs="SimSun"/>
                <w:sz w:val="10"/>
                <w:szCs w:val="10"/>
                <w:spacing w:val="-1"/>
              </w:rPr>
              <w:t>CMDocunerds</w:t>
            </w:r>
          </w:p>
          <w:p>
            <w:pPr>
              <w:ind w:left="37"/>
              <w:spacing w:line="203" w:lineRule="auto"/>
              <w:rPr>
                <w:rFonts w:ascii="SimSun" w:hAnsi="SimSun" w:eastAsia="SimSun" w:cs="SimSun"/>
                <w:sz w:val="10"/>
                <w:szCs w:val="10"/>
              </w:rPr>
            </w:pPr>
            <w:r>
              <w:rPr>
                <w:rFonts w:ascii="SimSun" w:hAnsi="SimSun" w:eastAsia="SimSun" w:cs="SimSun"/>
                <w:sz w:val="10"/>
                <w:szCs w:val="10"/>
                <w:spacing w:val="-1"/>
              </w:rPr>
              <w:t>CMDocumerk</w:t>
            </w:r>
          </w:p>
          <w:p>
            <w:pPr>
              <w:ind w:left="37"/>
              <w:spacing w:line="232" w:lineRule="auto"/>
              <w:rPr>
                <w:rFonts w:ascii="SimSun" w:hAnsi="SimSun" w:eastAsia="SimSun" w:cs="SimSun"/>
                <w:sz w:val="10"/>
                <w:szCs w:val="10"/>
              </w:rPr>
            </w:pPr>
            <w:r>
              <w:rPr>
                <w:rFonts w:ascii="SimSun" w:hAnsi="SimSun" w:eastAsia="SimSun" w:cs="SimSun"/>
                <w:sz w:val="10"/>
                <w:szCs w:val="10"/>
                <w:spacing w:val="-1"/>
              </w:rPr>
              <w:t>CMDocumerds</w:t>
            </w:r>
          </w:p>
          <w:p>
            <w:pPr>
              <w:ind w:left="37"/>
              <w:spacing w:line="183" w:lineRule="auto"/>
              <w:rPr>
                <w:rFonts w:ascii="SimSun" w:hAnsi="SimSun" w:eastAsia="SimSun" w:cs="SimSun"/>
                <w:sz w:val="10"/>
                <w:szCs w:val="10"/>
              </w:rPr>
            </w:pPr>
            <w:r>
              <w:rPr>
                <w:rFonts w:ascii="SimSun" w:hAnsi="SimSun" w:eastAsia="SimSun" w:cs="SimSun"/>
                <w:sz w:val="10"/>
                <w:szCs w:val="10"/>
                <w:spacing w:val="-1"/>
              </w:rPr>
              <w:t>CMDocuners</w:t>
            </w:r>
          </w:p>
          <w:p>
            <w:pPr>
              <w:ind w:left="27" w:right="54" w:firstLine="9"/>
              <w:spacing w:before="11" w:line="206" w:lineRule="auto"/>
              <w:rPr>
                <w:rFonts w:ascii="SimSun" w:hAnsi="SimSun" w:eastAsia="SimSun" w:cs="SimSun"/>
                <w:sz w:val="10"/>
                <w:szCs w:val="10"/>
              </w:rPr>
            </w:pPr>
            <w:r>
              <w:rPr>
                <w:rFonts w:ascii="SimSun" w:hAnsi="SimSun" w:eastAsia="SimSun" w:cs="SimSun"/>
                <w:sz w:val="10"/>
                <w:szCs w:val="10"/>
                <w:spacing w:val="-1"/>
              </w:rPr>
              <w:t>C.MDocumert</w:t>
            </w:r>
            <w:r>
              <w:rPr>
                <w:rFonts w:ascii="SimSun" w:hAnsi="SimSun" w:eastAsia="SimSun" w:cs="SimSun"/>
                <w:sz w:val="10"/>
                <w:szCs w:val="10"/>
                <w:spacing w:val="6"/>
              </w:rPr>
              <w:t xml:space="preserve"> </w:t>
            </w:r>
            <w:r>
              <w:rPr>
                <w:rFonts w:ascii="SimSun" w:hAnsi="SimSun" w:eastAsia="SimSun" w:cs="SimSun"/>
                <w:sz w:val="10"/>
                <w:szCs w:val="10"/>
              </w:rPr>
              <w:t>CMDocunerks</w:t>
            </w:r>
            <w:r>
              <w:rPr>
                <w:rFonts w:ascii="SimSun" w:hAnsi="SimSun" w:eastAsia="SimSun" w:cs="SimSun"/>
                <w:sz w:val="10"/>
                <w:szCs w:val="10"/>
                <w:spacing w:val="5"/>
              </w:rPr>
              <w:t xml:space="preserve"> </w:t>
            </w:r>
            <w:r>
              <w:rPr>
                <w:rFonts w:ascii="SimSun" w:hAnsi="SimSun" w:eastAsia="SimSun" w:cs="SimSun"/>
                <w:sz w:val="10"/>
                <w:szCs w:val="10"/>
                <w:spacing w:val="-1"/>
              </w:rPr>
              <w:t>CDocuner</w:t>
            </w:r>
          </w:p>
          <w:p>
            <w:pPr>
              <w:ind w:left="27" w:right="114"/>
              <w:spacing w:before="1" w:line="226" w:lineRule="auto"/>
              <w:rPr>
                <w:rFonts w:ascii="SimSun" w:hAnsi="SimSun" w:eastAsia="SimSun" w:cs="SimSun"/>
                <w:sz w:val="10"/>
                <w:szCs w:val="10"/>
              </w:rPr>
            </w:pPr>
            <w:r>
              <w:rPr>
                <w:rFonts w:ascii="SimSun" w:hAnsi="SimSun" w:eastAsia="SimSun" w:cs="SimSun"/>
                <w:sz w:val="10"/>
                <w:szCs w:val="10"/>
                <w:spacing w:val="-1"/>
              </w:rPr>
              <w:t>CDocumerki</w:t>
            </w:r>
            <w:r>
              <w:rPr>
                <w:rFonts w:ascii="SimSun" w:hAnsi="SimSun" w:eastAsia="SimSun" w:cs="SimSun"/>
                <w:sz w:val="10"/>
                <w:szCs w:val="10"/>
                <w:spacing w:val="5"/>
              </w:rPr>
              <w:t xml:space="preserve"> </w:t>
            </w:r>
            <w:r>
              <w:rPr>
                <w:rFonts w:ascii="SimSun" w:hAnsi="SimSun" w:eastAsia="SimSun" w:cs="SimSun"/>
                <w:sz w:val="10"/>
                <w:szCs w:val="10"/>
                <w:spacing w:val="-1"/>
              </w:rPr>
              <w:t>C:Documer</w:t>
            </w:r>
          </w:p>
          <w:p>
            <w:pPr>
              <w:ind w:left="27" w:right="13"/>
              <w:spacing w:before="1" w:line="202" w:lineRule="auto"/>
              <w:rPr>
                <w:rFonts w:ascii="SimSun" w:hAnsi="SimSun" w:eastAsia="SimSun" w:cs="SimSun"/>
                <w:sz w:val="10"/>
                <w:szCs w:val="10"/>
              </w:rPr>
            </w:pPr>
            <w:r>
              <w:rPr>
                <w:rFonts w:ascii="SimSun" w:hAnsi="SimSun" w:eastAsia="SimSun" w:cs="SimSun"/>
                <w:sz w:val="10"/>
                <w:szCs w:val="10"/>
                <w:spacing w:val="-1"/>
              </w:rPr>
              <w:t>C   Documert</w:t>
            </w:r>
            <w:r>
              <w:rPr>
                <w:rFonts w:ascii="SimSun" w:hAnsi="SimSun" w:eastAsia="SimSun" w:cs="SimSun"/>
                <w:sz w:val="10"/>
                <w:szCs w:val="10"/>
                <w:spacing w:val="8"/>
              </w:rPr>
              <w:t xml:space="preserve"> </w:t>
            </w:r>
            <w:r>
              <w:rPr>
                <w:rFonts w:ascii="SimSun" w:hAnsi="SimSun" w:eastAsia="SimSun" w:cs="SimSun"/>
                <w:sz w:val="10"/>
                <w:szCs w:val="10"/>
                <w:spacing w:val="3"/>
              </w:rPr>
              <w:t>C:</w:t>
            </w:r>
            <w:r>
              <w:rPr>
                <w:rFonts w:ascii="SimSun" w:hAnsi="SimSun" w:eastAsia="SimSun" w:cs="SimSun"/>
                <w:sz w:val="10"/>
                <w:szCs w:val="10"/>
              </w:rPr>
              <w:t>Documerls  </w:t>
            </w:r>
            <w:r>
              <w:rPr>
                <w:rFonts w:ascii="SimSun" w:hAnsi="SimSun" w:eastAsia="SimSun" w:cs="SimSun"/>
                <w:sz w:val="10"/>
                <w:szCs w:val="10"/>
                <w:spacing w:val="-1"/>
              </w:rPr>
              <w:t>C.Documer:</w:t>
            </w:r>
          </w:p>
          <w:p>
            <w:pPr>
              <w:ind w:left="27" w:right="64"/>
              <w:spacing w:before="21" w:line="193" w:lineRule="auto"/>
              <w:rPr>
                <w:rFonts w:ascii="SimSun" w:hAnsi="SimSun" w:eastAsia="SimSun" w:cs="SimSun"/>
                <w:sz w:val="10"/>
                <w:szCs w:val="10"/>
              </w:rPr>
            </w:pPr>
            <w:r>
              <w:rPr>
                <w:rFonts w:ascii="SimSun" w:hAnsi="SimSun" w:eastAsia="SimSun" w:cs="SimSun"/>
                <w:sz w:val="10"/>
                <w:szCs w:val="10"/>
                <w:spacing w:val="-1"/>
              </w:rPr>
              <w:t>C.Documers</w:t>
            </w:r>
            <w:r>
              <w:rPr>
                <w:rFonts w:ascii="SimSun" w:hAnsi="SimSun" w:eastAsia="SimSun" w:cs="SimSun"/>
                <w:sz w:val="10"/>
                <w:szCs w:val="10"/>
                <w:spacing w:val="2"/>
              </w:rPr>
              <w:t xml:space="preserve">  </w:t>
            </w:r>
            <w:r>
              <w:rPr>
                <w:rFonts w:ascii="SimSun" w:hAnsi="SimSun" w:eastAsia="SimSun" w:cs="SimSun"/>
                <w:sz w:val="10"/>
                <w:szCs w:val="10"/>
                <w:spacing w:val="-1"/>
              </w:rPr>
              <w:t>CADocumerts</w:t>
            </w:r>
          </w:p>
          <w:p>
            <w:pPr>
              <w:ind w:left="27"/>
              <w:spacing w:before="12" w:line="201" w:lineRule="auto"/>
              <w:rPr>
                <w:rFonts w:ascii="SimSun" w:hAnsi="SimSun" w:eastAsia="SimSun" w:cs="SimSun"/>
                <w:sz w:val="10"/>
                <w:szCs w:val="10"/>
              </w:rPr>
            </w:pPr>
            <w:r>
              <w:rPr>
                <w:rFonts w:ascii="SimSun" w:hAnsi="SimSun" w:eastAsia="SimSun" w:cs="SimSun"/>
                <w:sz w:val="10"/>
                <w:szCs w:val="10"/>
                <w:spacing w:val="-1"/>
              </w:rPr>
              <w:t>C</w:t>
            </w:r>
            <w:r>
              <w:rPr>
                <w:rFonts w:ascii="SimSun" w:hAnsi="SimSun" w:eastAsia="SimSun" w:cs="SimSun"/>
                <w:sz w:val="10"/>
                <w:szCs w:val="10"/>
                <w:spacing w:val="6"/>
              </w:rPr>
              <w:t xml:space="preserve">   </w:t>
            </w:r>
            <w:r>
              <w:rPr>
                <w:rFonts w:ascii="SimSun" w:hAnsi="SimSun" w:eastAsia="SimSun" w:cs="SimSun"/>
                <w:sz w:val="10"/>
                <w:szCs w:val="10"/>
                <w:spacing w:val="-1"/>
              </w:rPr>
              <w:t>Documer;</w:t>
            </w:r>
            <w:r>
              <w:rPr>
                <w:rFonts w:ascii="SimSun" w:hAnsi="SimSun" w:eastAsia="SimSun" w:cs="SimSun"/>
                <w:sz w:val="10"/>
                <w:szCs w:val="10"/>
                <w:spacing w:val="1"/>
              </w:rPr>
              <w:t xml:space="preserve"> </w:t>
            </w:r>
            <w:r>
              <w:rPr>
                <w:rFonts w:ascii="SimSun" w:hAnsi="SimSun" w:eastAsia="SimSun" w:cs="SimSun"/>
                <w:sz w:val="10"/>
                <w:szCs w:val="10"/>
                <w:spacing w:val="-1"/>
              </w:rPr>
              <w:t>CMDocunerts</w:t>
            </w:r>
          </w:p>
          <w:p>
            <w:pPr>
              <w:ind w:left="17" w:right="13"/>
              <w:spacing w:before="21" w:line="198" w:lineRule="auto"/>
              <w:rPr>
                <w:rFonts w:ascii="SimSun" w:hAnsi="SimSun" w:eastAsia="SimSun" w:cs="SimSun"/>
                <w:sz w:val="10"/>
                <w:szCs w:val="10"/>
              </w:rPr>
            </w:pPr>
            <w:r>
              <w:rPr>
                <w:rFonts w:ascii="SimSun" w:hAnsi="SimSun" w:eastAsia="SimSun" w:cs="SimSun"/>
                <w:sz w:val="10"/>
                <w:szCs w:val="10"/>
                <w:spacing w:val="-1"/>
              </w:rPr>
              <w:t>C</w:t>
            </w:r>
            <w:r>
              <w:rPr>
                <w:rFonts w:ascii="SimSun" w:hAnsi="SimSun" w:eastAsia="SimSun" w:cs="SimSun"/>
                <w:sz w:val="10"/>
                <w:szCs w:val="10"/>
                <w:spacing w:val="8"/>
              </w:rPr>
              <w:t xml:space="preserve">  </w:t>
            </w:r>
            <w:r>
              <w:rPr>
                <w:rFonts w:ascii="SimSun" w:hAnsi="SimSun" w:eastAsia="SimSun" w:cs="SimSun"/>
                <w:sz w:val="10"/>
                <w:szCs w:val="10"/>
                <w:spacing w:val="-1"/>
              </w:rPr>
              <w:t>Docunerts</w:t>
            </w:r>
            <w:r>
              <w:rPr>
                <w:rFonts w:ascii="SimSun" w:hAnsi="SimSun" w:eastAsia="SimSun" w:cs="SimSun"/>
                <w:sz w:val="10"/>
                <w:szCs w:val="10"/>
              </w:rPr>
              <w:t xml:space="preserve"> </w:t>
            </w:r>
            <w:r>
              <w:rPr>
                <w:rFonts w:ascii="SimSun" w:hAnsi="SimSun" w:eastAsia="SimSun" w:cs="SimSun"/>
                <w:sz w:val="10"/>
                <w:szCs w:val="10"/>
                <w:spacing w:val="-1"/>
              </w:rPr>
              <w:t>CMDocunerts</w:t>
            </w:r>
            <w:r>
              <w:rPr>
                <w:rFonts w:ascii="SimSun" w:hAnsi="SimSun" w:eastAsia="SimSun" w:cs="SimSun"/>
                <w:sz w:val="10"/>
                <w:szCs w:val="10"/>
                <w:spacing w:val="3"/>
              </w:rPr>
              <w:t xml:space="preserve">  </w:t>
            </w:r>
            <w:r>
              <w:rPr>
                <w:rFonts w:ascii="SimSun" w:hAnsi="SimSun" w:eastAsia="SimSun" w:cs="SimSun"/>
                <w:sz w:val="10"/>
                <w:szCs w:val="10"/>
                <w:spacing w:val="-1"/>
              </w:rPr>
              <w:t>CADocunents</w:t>
            </w:r>
            <w:r>
              <w:rPr>
                <w:rFonts w:ascii="SimSun" w:hAnsi="SimSun" w:eastAsia="SimSun" w:cs="SimSun"/>
                <w:sz w:val="10"/>
                <w:szCs w:val="10"/>
                <w:spacing w:val="3"/>
              </w:rPr>
              <w:t xml:space="preserve">  </w:t>
            </w:r>
            <w:r>
              <w:rPr>
                <w:rFonts w:ascii="SimSun" w:hAnsi="SimSun" w:eastAsia="SimSun" w:cs="SimSun"/>
                <w:sz w:val="10"/>
                <w:szCs w:val="10"/>
                <w:spacing w:val="-1"/>
              </w:rPr>
              <w:t>CDocuents</w:t>
            </w:r>
          </w:p>
          <w:p>
            <w:pPr>
              <w:ind w:left="17"/>
              <w:spacing w:before="5" w:line="165" w:lineRule="auto"/>
              <w:rPr>
                <w:rFonts w:ascii="SimSun" w:hAnsi="SimSun" w:eastAsia="SimSun" w:cs="SimSun"/>
                <w:sz w:val="10"/>
                <w:szCs w:val="10"/>
              </w:rPr>
            </w:pPr>
            <w:r>
              <w:rPr>
                <w:rFonts w:ascii="SimSun" w:hAnsi="SimSun" w:eastAsia="SimSun" w:cs="SimSun"/>
                <w:sz w:val="10"/>
                <w:szCs w:val="10"/>
                <w:spacing w:val="-1"/>
              </w:rPr>
              <w:t>C\Documerts</w:t>
            </w:r>
          </w:p>
        </w:tc>
      </w:tr>
    </w:tbl>
    <w:p>
      <w:pPr>
        <w:pStyle w:val="BodyText"/>
        <w:ind w:left="2133" w:right="1060" w:hanging="2133"/>
        <w:spacing w:before="156" w:line="274" w:lineRule="auto"/>
        <w:rPr>
          <w:sz w:val="10"/>
          <w:szCs w:val="10"/>
        </w:rPr>
      </w:pPr>
      <w:r>
        <w:rPr>
          <w:sz w:val="10"/>
          <w:szCs w:val="10"/>
        </w:rPr>
        <w:t>gd:&lt;c(bak_oreamcchar,dhw_tatscdha:sd</w:t>
      </w:r>
      <w:r>
        <w:rPr>
          <w:sz w:val="10"/>
          <w:szCs w:val="10"/>
          <w:spacing w:val="-1"/>
        </w:rPr>
        <w:t>&gt;:stde,char</w:t>
      </w:r>
      <w:r>
        <w:rPr>
          <w:sz w:val="10"/>
          <w:szCs w:val="10"/>
          <w:spacing w:val="49"/>
          <w:w w:val="101"/>
        </w:rPr>
        <w:t xml:space="preserve"> </w:t>
      </w:r>
      <w:r>
        <w:rPr>
          <w:sz w:val="10"/>
          <w:szCs w:val="10"/>
          <w:spacing w:val="-1"/>
        </w:rPr>
        <w:t>co</w:t>
      </w:r>
      <w:r>
        <w:rPr>
          <w:sz w:val="10"/>
          <w:szCs w:val="10"/>
        </w:rPr>
        <w:t xml:space="preserve"> </w:t>
      </w:r>
      <w:r>
        <w:rPr>
          <w:sz w:val="10"/>
          <w:szCs w:val="10"/>
          <w:spacing w:val="-1"/>
        </w:rPr>
        <w:t>MM</w:t>
      </w:r>
    </w:p>
    <w:p>
      <w:pPr>
        <w:pStyle w:val="BodyText"/>
        <w:ind w:left="1313"/>
        <w:spacing w:before="42" w:line="233" w:lineRule="auto"/>
        <w:rPr>
          <w:sz w:val="10"/>
          <w:szCs w:val="10"/>
        </w:rPr>
      </w:pPr>
      <w:r>
        <w:rPr>
          <w:sz w:val="10"/>
          <w:szCs w:val="10"/>
          <w:spacing w:val="-2"/>
        </w:rPr>
        <w:t>国“U》4:10PM</w:t>
      </w:r>
    </w:p>
    <w:p>
      <w:pPr>
        <w:spacing w:line="233" w:lineRule="auto"/>
        <w:sectPr>
          <w:type w:val="continuous"/>
          <w:pgSz w:w="10060" w:h="12930"/>
          <w:pgMar w:top="400" w:right="914" w:bottom="798" w:left="1509" w:header="0" w:footer="555" w:gutter="0"/>
          <w:cols w:equalWidth="0" w:num="2">
            <w:col w:w="3994" w:space="44"/>
            <w:col w:w="3599" w:space="0"/>
          </w:cols>
        </w:sectPr>
        <w:rPr>
          <w:sz w:val="10"/>
          <w:szCs w:val="10"/>
        </w:rPr>
      </w:pPr>
    </w:p>
    <w:p>
      <w:pPr>
        <w:ind w:left="2171"/>
        <w:spacing w:before="107" w:line="225" w:lineRule="auto"/>
        <w:rPr>
          <w:rFonts w:ascii="KaiTi" w:hAnsi="KaiTi" w:eastAsia="KaiTi" w:cs="KaiTi"/>
          <w:sz w:val="19"/>
          <w:szCs w:val="19"/>
        </w:rPr>
      </w:pPr>
      <w:r>
        <w:rPr>
          <w:rFonts w:ascii="KaiTi" w:hAnsi="KaiTi" w:eastAsia="KaiTi" w:cs="KaiTi"/>
          <w:sz w:val="19"/>
          <w:szCs w:val="19"/>
        </w:rPr>
        <w:t>图13-12</w:t>
      </w:r>
      <w:r>
        <w:rPr>
          <w:rFonts w:ascii="KaiTi" w:hAnsi="KaiTi" w:eastAsia="KaiTi" w:cs="KaiTi"/>
          <w:sz w:val="19"/>
          <w:szCs w:val="19"/>
          <w:spacing w:val="102"/>
        </w:rPr>
        <w:t xml:space="preserve"> </w:t>
      </w:r>
      <w:r>
        <w:rPr>
          <w:rFonts w:ascii="KaiTi" w:hAnsi="KaiTi" w:eastAsia="KaiTi" w:cs="KaiTi"/>
          <w:sz w:val="19"/>
          <w:szCs w:val="19"/>
        </w:rPr>
        <w:t>函数/方法级别覆盖率</w:t>
      </w:r>
    </w:p>
    <w:p>
      <w:pPr>
        <w:pStyle w:val="BodyText"/>
        <w:ind w:left="321"/>
        <w:spacing w:before="94" w:line="206" w:lineRule="exact"/>
        <w:tabs>
          <w:tab w:val="left" w:pos="400"/>
        </w:tabs>
        <w:rPr>
          <w:sz w:val="12"/>
          <w:szCs w:val="12"/>
        </w:rPr>
      </w:pPr>
      <w:r>
        <w:rPr>
          <w:sz w:val="12"/>
          <w:szCs w:val="12"/>
          <w:strike/>
          <w:position w:val="7"/>
        </w:rPr>
        <w:tab/>
      </w:r>
      <w:r>
        <w:rPr>
          <w:sz w:val="12"/>
          <w:szCs w:val="12"/>
          <w:spacing w:val="-11"/>
          <w:w w:val="94"/>
          <w:position w:val="7"/>
        </w:rPr>
        <w:t>R</w:t>
      </w:r>
      <w:r>
        <w:rPr>
          <w:sz w:val="12"/>
          <w:szCs w:val="12"/>
          <w:strike/>
          <w:u w:val="single" w:color="auto"/>
          <w:spacing w:val="-11"/>
          <w:w w:val="94"/>
          <w:position w:val="7"/>
        </w:rPr>
        <w:t>a</w:t>
      </w:r>
      <w:r>
        <w:rPr>
          <w:sz w:val="12"/>
          <w:szCs w:val="12"/>
          <w:strike/>
          <w:u w:val="single" w:color="auto"/>
          <w:spacing w:val="-11"/>
          <w:w w:val="94"/>
          <w:position w:val="1"/>
        </w:rPr>
        <w:t>F</w:t>
      </w:r>
      <w:r>
        <w:rPr>
          <w:sz w:val="12"/>
          <w:szCs w:val="12"/>
          <w:strike/>
          <w:u w:val="single" w:color="auto"/>
          <w:spacing w:val="-11"/>
          <w:w w:val="94"/>
          <w:position w:val="7"/>
        </w:rPr>
        <w:t>t</w:t>
      </w:r>
      <w:r>
        <w:rPr>
          <w:sz w:val="12"/>
          <w:szCs w:val="12"/>
          <w:strike/>
          <w:u w:val="single" w:color="auto"/>
          <w:spacing w:val="-11"/>
          <w:w w:val="94"/>
          <w:position w:val="1"/>
        </w:rPr>
        <w:t>i</w:t>
      </w:r>
      <w:r>
        <w:ruby>
          <w:rubyPr>
            <w:rubyAlign w:val="left"/>
            <w:hpsRaise w:val="8"/>
            <w:hps w:val="12"/>
            <w:hpsBaseText w:val="12"/>
          </w:rubyPr>
          <w:rt>
            <w:r>
              <w:rPr>
                <w:sz w:val="12"/>
                <w:szCs w:val="12"/>
                <w:strike/>
                <w:u w:val="single" w:color="auto"/>
                <w:w w:val="65"/>
                <w:position w:val="-1"/>
              </w:rPr>
              <w:t>i</w:t>
            </w:r>
          </w:rt>
          <w:rubyBase>
            <w:r>
              <w:rPr>
                <w:sz w:val="12"/>
                <w:szCs w:val="12"/>
                <w:strike/>
                <w:u w:val="single" w:color="auto"/>
                <w:position w:val="1"/>
              </w:rPr>
              <w:t>e</w:t>
            </w:r>
          </w:rubyBase>
        </w:ruby>
      </w:r>
      <w:r>
        <w:rPr>
          <w:sz w:val="12"/>
          <w:szCs w:val="12"/>
          <w:strike/>
          <w:spacing w:val="-11"/>
          <w:w w:val="94"/>
          <w:position w:val="7"/>
        </w:rPr>
        <w:t>o</w:t>
      </w:r>
      <w:r>
        <w:rPr>
          <w:sz w:val="12"/>
          <w:szCs w:val="12"/>
          <w:spacing w:val="-11"/>
          <w:w w:val="94"/>
          <w:position w:val="7"/>
        </w:rPr>
        <w:t>n</w:t>
      </w:r>
      <w:r>
        <w:rPr>
          <w:sz w:val="12"/>
          <w:szCs w:val="12"/>
          <w:strike/>
          <w:spacing w:val="-11"/>
          <w:w w:val="94"/>
          <w:position w:val="1"/>
        </w:rPr>
        <w:t>E</w:t>
      </w:r>
      <w:r>
        <w:rPr>
          <w:sz w:val="12"/>
          <w:szCs w:val="12"/>
          <w:strike/>
          <w:spacing w:val="-11"/>
          <w:w w:val="94"/>
          <w:position w:val="7"/>
        </w:rPr>
        <w:t>a</w:t>
      </w:r>
      <w:r>
        <w:rPr>
          <w:sz w:val="12"/>
          <w:szCs w:val="12"/>
          <w:strike/>
          <w:spacing w:val="-11"/>
          <w:w w:val="94"/>
          <w:position w:val="1"/>
        </w:rPr>
        <w:t>d</w:t>
      </w:r>
      <w:r>
        <w:rPr>
          <w:sz w:val="12"/>
          <w:szCs w:val="12"/>
          <w:strike/>
          <w:spacing w:val="-11"/>
          <w:w w:val="94"/>
          <w:position w:val="7"/>
        </w:rPr>
        <w:t>l</w:t>
      </w:r>
      <w:r>
        <w:rPr>
          <w:sz w:val="12"/>
          <w:szCs w:val="12"/>
          <w:strike/>
          <w:spacing w:val="-11"/>
          <w:w w:val="94"/>
          <w:position w:val="1"/>
        </w:rPr>
        <w:t>t</w:t>
      </w:r>
      <w:r>
        <w:rPr>
          <w:sz w:val="12"/>
          <w:szCs w:val="12"/>
          <w:strike/>
          <w:spacing w:val="-13"/>
          <w:position w:val="1"/>
        </w:rPr>
        <w:t xml:space="preserve"> </w:t>
      </w:r>
      <w:r>
        <w:rPr>
          <w:sz w:val="12"/>
          <w:szCs w:val="12"/>
          <w:u w:val="single" w:color="auto"/>
          <w:spacing w:val="-11"/>
          <w:w w:val="94"/>
          <w:position w:val="7"/>
        </w:rPr>
        <w:t>P</w:t>
      </w:r>
      <w:r>
        <w:rPr>
          <w:sz w:val="12"/>
          <w:szCs w:val="12"/>
          <w:strike/>
          <w:u w:val="single" w:color="auto"/>
          <w:spacing w:val="-11"/>
          <w:w w:val="94"/>
          <w:position w:val="1"/>
        </w:rPr>
        <w:t>V</w:t>
      </w:r>
      <w:r>
        <w:rPr>
          <w:sz w:val="12"/>
          <w:szCs w:val="12"/>
          <w:position w:val="-1"/>
        </w:rPr>
        <w:drawing>
          <wp:inline distT="0" distB="0" distL="0" distR="0">
            <wp:extent cx="39697" cy="85645"/>
            <wp:effectExtent l="0" t="0" r="0" b="0"/>
            <wp:docPr id="258" name="IM 258"/>
            <wp:cNvGraphicFramePr/>
            <a:graphic>
              <a:graphicData uri="http://schemas.openxmlformats.org/drawingml/2006/picture">
                <pic:pic>
                  <pic:nvPicPr>
                    <pic:cNvPr id="258" name="IM 258"/>
                    <pic:cNvPicPr/>
                  </pic:nvPicPr>
                  <pic:blipFill>
                    <a:blip r:embed="rId733"/>
                    <a:stretch>
                      <a:fillRect/>
                    </a:stretch>
                  </pic:blipFill>
                  <pic:spPr>
                    <a:xfrm rot="0">
                      <a:off x="0" y="0"/>
                      <a:ext cx="39697" cy="85645"/>
                    </a:xfrm>
                    <a:prstGeom prst="rect">
                      <a:avLst/>
                    </a:prstGeom>
                  </pic:spPr>
                </pic:pic>
              </a:graphicData>
            </a:graphic>
          </wp:inline>
        </w:drawing>
      </w:r>
      <w:r>
        <w:rPr>
          <w:sz w:val="12"/>
          <w:szCs w:val="12"/>
          <w:position w:val="-1"/>
        </w:rPr>
        <w:drawing>
          <wp:inline distT="0" distB="0" distL="0" distR="0">
            <wp:extent cx="39191" cy="85341"/>
            <wp:effectExtent l="0" t="0" r="0" b="0"/>
            <wp:docPr id="260" name="IM 260"/>
            <wp:cNvGraphicFramePr/>
            <a:graphic>
              <a:graphicData uri="http://schemas.openxmlformats.org/drawingml/2006/picture">
                <pic:pic>
                  <pic:nvPicPr>
                    <pic:cNvPr id="260" name="IM 260"/>
                    <pic:cNvPicPr/>
                  </pic:nvPicPr>
                  <pic:blipFill>
                    <a:blip r:embed="rId734"/>
                    <a:stretch>
                      <a:fillRect/>
                    </a:stretch>
                  </pic:blipFill>
                  <pic:spPr>
                    <a:xfrm rot="0">
                      <a:off x="0" y="0"/>
                      <a:ext cx="39191" cy="85341"/>
                    </a:xfrm>
                    <a:prstGeom prst="rect">
                      <a:avLst/>
                    </a:prstGeom>
                  </pic:spPr>
                </pic:pic>
              </a:graphicData>
            </a:graphic>
          </wp:inline>
        </w:drawing>
      </w:r>
      <w:r>
        <w:rPr>
          <w:sz w:val="12"/>
          <w:szCs w:val="12"/>
          <w:strike/>
          <w:spacing w:val="-11"/>
          <w:w w:val="94"/>
          <w:position w:val="7"/>
        </w:rPr>
        <w:t>e</w:t>
      </w:r>
      <w:r>
        <w:rPr>
          <w:sz w:val="12"/>
          <w:szCs w:val="12"/>
          <w:strike/>
          <w:spacing w:val="-11"/>
          <w:w w:val="94"/>
          <w:position w:val="5"/>
        </w:rPr>
        <w:t>c</w:t>
      </w:r>
      <w:r>
        <w:rPr>
          <w:sz w:val="12"/>
          <w:szCs w:val="12"/>
          <w:strike/>
          <w:u w:val="single" w:color="auto"/>
          <w:spacing w:val="-11"/>
          <w:w w:val="94"/>
          <w:position w:val="5"/>
        </w:rPr>
        <w:t>S</w:t>
      </w:r>
      <w:r>
        <w:ruby>
          <w:rubyPr>
            <w:rubyAlign w:val="left"/>
            <w:hpsRaise w:val="8"/>
            <w:hps w:val="12"/>
            <w:hpsBaseText w:val="12"/>
          </w:rubyPr>
          <w:rt>
            <w:r>
              <w:rPr>
                <w:sz w:val="12"/>
                <w:szCs w:val="12"/>
                <w:strike/>
                <w:u w:val="single" w:color="auto"/>
                <w:w w:val="69"/>
                <w:position w:val="-1"/>
              </w:rPr>
              <w:t>o</w:t>
            </w:r>
          </w:rt>
          <w:rubyBase>
            <w:r>
              <w:rPr>
                <w:sz w:val="12"/>
                <w:szCs w:val="12"/>
                <w:strike/>
                <w:u w:val="single" w:color="auto"/>
                <w:position w:val="1"/>
              </w:rPr>
              <w:t>e</w:t>
            </w:r>
          </w:rubyBase>
        </w:ruby>
      </w:r>
      <w:r>
        <w:rPr>
          <w:sz w:val="12"/>
          <w:szCs w:val="12"/>
          <w:strike/>
          <w:u w:val="single" w:color="auto"/>
          <w:spacing w:val="-11"/>
          <w:w w:val="94"/>
          <w:position w:val="7"/>
        </w:rPr>
        <w:t>v</w:t>
      </w:r>
      <w:r>
        <w:rPr>
          <w:sz w:val="12"/>
          <w:szCs w:val="12"/>
          <w:strike/>
          <w:u w:val="single" w:color="auto"/>
          <w:spacing w:val="-11"/>
          <w:w w:val="94"/>
          <w:position w:val="1"/>
        </w:rPr>
        <w:t>t</w:t>
      </w:r>
      <w:r>
        <w:rPr>
          <w:sz w:val="12"/>
          <w:szCs w:val="12"/>
          <w:position w:val="1"/>
        </w:rPr>
        <w:drawing>
          <wp:inline distT="0" distB="0" distL="0" distR="0">
            <wp:extent cx="37167" cy="102333"/>
            <wp:effectExtent l="0" t="0" r="0" b="0"/>
            <wp:docPr id="262" name="IM 262"/>
            <wp:cNvGraphicFramePr/>
            <a:graphic>
              <a:graphicData uri="http://schemas.openxmlformats.org/drawingml/2006/picture">
                <pic:pic>
                  <pic:nvPicPr>
                    <pic:cNvPr id="262" name="IM 262"/>
                    <pic:cNvPicPr/>
                  </pic:nvPicPr>
                  <pic:blipFill>
                    <a:blip r:embed="rId735"/>
                    <a:stretch>
                      <a:fillRect/>
                    </a:stretch>
                  </pic:blipFill>
                  <pic:spPr>
                    <a:xfrm rot="0">
                      <a:off x="0" y="0"/>
                      <a:ext cx="37167" cy="102333"/>
                    </a:xfrm>
                    <a:prstGeom prst="rect">
                      <a:avLst/>
                    </a:prstGeom>
                  </pic:spPr>
                </pic:pic>
              </a:graphicData>
            </a:graphic>
          </wp:inline>
        </w:drawing>
      </w:r>
      <w:r>
        <w:ruby>
          <w:rubyPr>
            <w:rubyAlign w:val="left"/>
            <w:hpsRaise w:val="8"/>
            <w:hps w:val="12"/>
            <w:hpsBaseText w:val="12"/>
          </w:rubyPr>
          <w:rt>
            <w:r>
              <w:rPr>
                <w:sz w:val="12"/>
                <w:szCs w:val="12"/>
                <w:u w:val="single" w:color="auto"/>
                <w:w w:val="69"/>
                <w:position w:val="-1"/>
              </w:rPr>
              <w:t>r</w:t>
            </w:r>
          </w:rt>
          <w:rubyBase>
            <w:r>
              <w:rPr>
                <w:sz w:val="12"/>
                <w:szCs w:val="12"/>
                <w:strike/>
                <w:u w:val="single" w:color="auto"/>
                <w:position w:val="1"/>
              </w:rPr>
              <w:t>g</w:t>
            </w:r>
          </w:rubyBase>
        </w:ruby>
      </w:r>
      <w:r>
        <w:ruby>
          <w:rubyPr>
            <w:rubyAlign w:val="left"/>
            <w:hpsRaise w:val="8"/>
            <w:hps w:val="12"/>
            <w:hpsBaseText w:val="12"/>
          </w:rubyPr>
          <w:rt>
            <w:r>
              <w:rPr>
                <w:sz w:val="12"/>
                <w:szCs w:val="12"/>
                <w:strike/>
                <w:u w:val="single" w:color="auto"/>
                <w:w w:val="69"/>
                <w:position w:val="-1"/>
              </w:rPr>
              <w:t>a</w:t>
            </w:r>
          </w:rt>
          <w:rubyBase>
            <w:r>
              <w:rPr>
                <w:sz w:val="12"/>
                <w:szCs w:val="12"/>
                <w:strike/>
                <w:u w:val="single" w:color="auto"/>
                <w:position w:val="1"/>
              </w:rPr>
              <w:t>s</w:t>
            </w:r>
          </w:rubyBase>
        </w:ruby>
      </w:r>
      <w:r>
        <w:rPr>
          <w:sz w:val="12"/>
          <w:szCs w:val="12"/>
          <w:strike/>
          <w:u w:val="single" w:color="auto"/>
          <w:spacing w:val="-11"/>
          <w:w w:val="94"/>
          <w:position w:val="7"/>
        </w:rPr>
        <w:t>ge</w:t>
      </w:r>
      <w:r>
        <w:rPr>
          <w:sz w:val="12"/>
          <w:szCs w:val="12"/>
          <w:strike/>
          <w:u w:val="single" w:color="auto"/>
          <w:spacing w:val="-11"/>
          <w:w w:val="94"/>
          <w:position w:val="-1"/>
        </w:rPr>
        <w:t>W</w:t>
      </w:r>
      <w:r>
        <w:rPr>
          <w:sz w:val="12"/>
          <w:szCs w:val="12"/>
          <w:u w:val="single" w:color="auto"/>
          <w:spacing w:val="-11"/>
          <w:w w:val="94"/>
          <w:position w:val="-1"/>
        </w:rPr>
        <w:t>r</w:t>
      </w:r>
      <w:r>
        <w:rPr>
          <w:sz w:val="12"/>
          <w:szCs w:val="12"/>
          <w:u w:val="single" w:color="auto"/>
          <w:spacing w:val="-11"/>
          <w:w w:val="94"/>
          <w:position w:val="7"/>
        </w:rPr>
        <w:t>-</w:t>
      </w:r>
      <w:r>
        <w:ruby>
          <w:rubyPr>
            <w:rubyAlign w:val="left"/>
            <w:hpsRaise w:val="8"/>
            <w:hps w:val="12"/>
            <w:hpsBaseText w:val="12"/>
          </w:rubyPr>
          <w:rt>
            <w:r>
              <w:rPr>
                <w:sz w:val="12"/>
                <w:szCs w:val="12"/>
                <w:strike/>
                <w:u w:val="single" w:color="auto"/>
                <w:position w:val="-1"/>
              </w:rPr>
              <w:t>I</w:t>
            </w:r>
            <w:r>
              <w:rPr>
                <w:sz w:val="12"/>
                <w:szCs w:val="12"/>
                <w:u w:val="single" w:color="auto"/>
                <w:position w:val="-1"/>
              </w:rPr>
              <w:t>CP</w:t>
            </w:r>
          </w:rt>
          <w:rubyBase>
            <w:r>
              <w:rPr>
                <w:sz w:val="12"/>
                <w:szCs w:val="12"/>
                <w:strike/>
                <w:u w:val="single" w:color="auto"/>
                <w:w w:val="96"/>
                <w:position w:val="-1"/>
              </w:rPr>
              <w:t>dow</w:t>
            </w:r>
          </w:rubyBase>
        </w:ruby>
      </w:r>
      <w:r>
        <w:rPr>
          <w:sz w:val="12"/>
          <w:szCs w:val="12"/>
          <w:u w:val="single" w:color="auto"/>
          <w:spacing w:val="-11"/>
          <w:w w:val="94"/>
          <w:position w:val="7"/>
        </w:rPr>
        <w:t>L</w:t>
      </w:r>
      <w:r>
        <w:ruby>
          <w:rubyPr>
            <w:rubyAlign w:val="left"/>
            <w:hpsRaise w:val="8"/>
            <w:hps w:val="12"/>
            <w:hpsBaseText w:val="12"/>
          </w:rubyPr>
          <w:rt>
            <w:r>
              <w:rPr>
                <w:sz w:val="12"/>
                <w:szCs w:val="12"/>
                <w:u w:val="single" w:color="auto"/>
                <w:position w:val="-1"/>
              </w:rPr>
              <w:t>RE</w:t>
            </w:r>
          </w:rt>
          <w:rubyBase>
            <w:r>
              <w:rPr>
                <w:sz w:val="12"/>
                <w:szCs w:val="12"/>
                <w:strike/>
                <w:u w:val="single" w:color="auto"/>
                <w:w w:val="94"/>
                <w:position w:val="-1"/>
              </w:rPr>
              <w:t>He</w:t>
            </w:r>
          </w:rubyBase>
        </w:ruby>
      </w:r>
      <w:r>
        <w:rPr>
          <w:sz w:val="12"/>
          <w:szCs w:val="12"/>
          <w:position w:val="-2"/>
        </w:rPr>
        <w:drawing>
          <wp:inline distT="0" distB="0" distL="0" distR="0">
            <wp:extent cx="33955" cy="118561"/>
            <wp:effectExtent l="0" t="0" r="0" b="0"/>
            <wp:docPr id="264" name="IM 264"/>
            <wp:cNvGraphicFramePr/>
            <a:graphic>
              <a:graphicData uri="http://schemas.openxmlformats.org/drawingml/2006/picture">
                <pic:pic>
                  <pic:nvPicPr>
                    <pic:cNvPr id="264" name="IM 264"/>
                    <pic:cNvPicPr/>
                  </pic:nvPicPr>
                  <pic:blipFill>
                    <a:blip r:embed="rId736"/>
                    <a:stretch>
                      <a:fillRect/>
                    </a:stretch>
                  </pic:blipFill>
                  <pic:spPr>
                    <a:xfrm rot="0">
                      <a:off x="0" y="0"/>
                      <a:ext cx="33955" cy="118561"/>
                    </a:xfrm>
                    <a:prstGeom prst="rect">
                      <a:avLst/>
                    </a:prstGeom>
                  </pic:spPr>
                </pic:pic>
              </a:graphicData>
            </a:graphic>
          </wp:inline>
        </w:drawing>
      </w:r>
      <w:r>
        <w:rPr>
          <w:sz w:val="12"/>
          <w:szCs w:val="12"/>
          <w:u w:val="single" w:color="auto"/>
          <w:spacing w:val="-11"/>
          <w:w w:val="94"/>
          <w:position w:val="7"/>
        </w:rPr>
        <w:t>O</w:t>
      </w:r>
      <w:r>
        <w:rPr>
          <w:sz w:val="12"/>
          <w:szCs w:val="12"/>
          <w:spacing w:val="-11"/>
          <w:w w:val="94"/>
          <w:position w:val="7"/>
        </w:rPr>
        <w:t>VERAGEC</w:t>
      </w:r>
      <w:r>
        <w:rPr>
          <w:sz w:val="12"/>
          <w:szCs w:val="12"/>
          <w:spacing w:val="-57"/>
          <w:position w:val="7"/>
        </w:rPr>
        <w:t xml:space="preserve"> </w:t>
      </w:r>
      <w:r>
        <w:rPr>
          <w:sz w:val="12"/>
          <w:szCs w:val="12"/>
          <w:strike/>
          <w:spacing w:val="5"/>
          <w:position w:val="7"/>
        </w:rPr>
        <w:t xml:space="preserve">  </w:t>
      </w:r>
      <w:r>
        <w:rPr>
          <w:sz w:val="12"/>
          <w:szCs w:val="12"/>
          <w:strike/>
          <w:u w:val="single" w:color="auto"/>
          <w:spacing w:val="1"/>
          <w:position w:val="7"/>
        </w:rPr>
        <w:t xml:space="preserve">                                          </w:t>
      </w:r>
      <w:r>
        <w:rPr>
          <w:sz w:val="12"/>
          <w:szCs w:val="12"/>
          <w:u w:val="single" w:color="auto"/>
          <w:spacing w:val="3"/>
          <w:position w:val="7"/>
        </w:rPr>
        <w:t xml:space="preserve">              </w:t>
      </w:r>
      <w:r>
        <w:rPr>
          <w:sz w:val="12"/>
          <w:szCs w:val="12"/>
          <w:spacing w:val="-11"/>
          <w:w w:val="94"/>
          <w:position w:val="5"/>
        </w:rPr>
        <w:t>6×</w:t>
      </w:r>
      <w:r>
        <w:rPr>
          <w:sz w:val="12"/>
          <w:szCs w:val="12"/>
          <w:spacing w:val="-11"/>
          <w:w w:val="94"/>
          <w:position w:val="1"/>
        </w:rPr>
        <w:t>×</w:t>
      </w:r>
    </w:p>
    <w:p>
      <w:pPr>
        <w:pStyle w:val="BodyText"/>
        <w:ind w:left="441"/>
        <w:spacing w:before="28" w:line="187" w:lineRule="exact"/>
        <w:rPr>
          <w:sz w:val="12"/>
          <w:szCs w:val="12"/>
        </w:rPr>
      </w:pPr>
      <w:r>
        <w:rPr>
          <w:sz w:val="12"/>
          <w:szCs w:val="12"/>
          <w:spacing w:val="-4"/>
          <w:position w:val="1"/>
        </w:rPr>
        <w:t>盛 </w:t>
      </w:r>
      <w:r>
        <w:rPr>
          <w:sz w:val="12"/>
          <w:szCs w:val="12"/>
          <w:spacing w:val="-4"/>
        </w:rPr>
        <w:t>□</w:t>
      </w:r>
      <w:r>
        <w:rPr>
          <w:sz w:val="12"/>
          <w:szCs w:val="12"/>
          <w:spacing w:val="11"/>
        </w:rPr>
        <w:t xml:space="preserve">  </w:t>
      </w:r>
      <w:r>
        <w:rPr>
          <w:sz w:val="12"/>
          <w:szCs w:val="12"/>
          <w:spacing w:val="-4"/>
        </w:rPr>
        <w:t>C            11</w:t>
      </w:r>
      <w:r>
        <w:rPr>
          <w:sz w:val="12"/>
          <w:szCs w:val="12"/>
          <w:spacing w:val="24"/>
        </w:rPr>
        <w:t xml:space="preserve"> </w:t>
      </w:r>
      <w:r>
        <w:rPr>
          <w:sz w:val="12"/>
          <w:szCs w:val="12"/>
          <w:spacing w:val="-4"/>
        </w:rPr>
        <w:t>C</w:t>
      </w:r>
      <w:r>
        <w:rPr>
          <w:sz w:val="12"/>
          <w:szCs w:val="12"/>
        </w:rPr>
        <w:t xml:space="preserve">                   </w:t>
      </w:r>
      <w:r>
        <w:rPr>
          <w:sz w:val="12"/>
          <w:szCs w:val="12"/>
          <w:spacing w:val="-4"/>
        </w:rPr>
        <w:t>Z    </w:t>
      </w:r>
      <w:r>
        <w:rPr>
          <w:sz w:val="12"/>
          <w:szCs w:val="12"/>
          <w:spacing w:val="-4"/>
          <w:position w:val="2"/>
        </w:rPr>
        <w:t>鸠                夏</w:t>
      </w:r>
      <w:r>
        <w:rPr>
          <w:sz w:val="12"/>
          <w:szCs w:val="12"/>
          <w:spacing w:val="1"/>
          <w:position w:val="2"/>
        </w:rPr>
        <w:t xml:space="preserve">               </w:t>
      </w:r>
      <w:r>
        <w:rPr>
          <w:sz w:val="12"/>
          <w:szCs w:val="12"/>
          <w:spacing w:val="-4"/>
          <w:position w:val="2"/>
        </w:rPr>
        <w:t>国</w:t>
      </w:r>
    </w:p>
    <w:p>
      <w:pPr>
        <w:pStyle w:val="BodyText"/>
        <w:ind w:left="471"/>
        <w:spacing w:before="135" w:line="228" w:lineRule="auto"/>
        <w:rPr>
          <w:sz w:val="12"/>
          <w:szCs w:val="12"/>
        </w:rPr>
      </w:pPr>
      <w:r>
        <w:rPr>
          <w:sz w:val="12"/>
          <w:szCs w:val="12"/>
        </w:rPr>
        <w:t>Frctinu</w:t>
      </w:r>
      <w:r>
        <w:rPr>
          <w:sz w:val="12"/>
          <w:szCs w:val="12"/>
          <w:spacing w:val="33"/>
        </w:rPr>
        <w:t xml:space="preserve"> </w:t>
      </w:r>
      <w:r>
        <w:rPr>
          <w:sz w:val="12"/>
          <w:szCs w:val="12"/>
        </w:rPr>
        <w:t>an                   </w:t>
      </w:r>
      <w:r>
        <w:rPr>
          <w:sz w:val="12"/>
          <w:szCs w:val="12"/>
          <w:spacing w:val="-1"/>
        </w:rPr>
        <w:t xml:space="preserve">            Color</w:t>
      </w:r>
    </w:p>
    <w:tbl>
      <w:tblPr>
        <w:tblStyle w:val="TableNormal"/>
        <w:tblW w:w="6250" w:type="dxa"/>
        <w:tblInd w:w="3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5"/>
        <w:gridCol w:w="349"/>
        <w:gridCol w:w="170"/>
        <w:gridCol w:w="429"/>
        <w:gridCol w:w="150"/>
        <w:gridCol w:w="4613"/>
        <w:gridCol w:w="239"/>
        <w:gridCol w:w="235"/>
      </w:tblGrid>
      <w:tr>
        <w:trPr>
          <w:trHeight w:val="354" w:hRule="atLeast"/>
        </w:trPr>
        <w:tc>
          <w:tcPr>
            <w:shd w:val="clear" w:fill="FFFFFF"/>
            <w:tcW w:w="65" w:type="dxa"/>
            <w:vAlign w:val="top"/>
            <w:tcBorders>
              <w:bottom w:val="nil"/>
            </w:tcBorders>
          </w:tcPr>
          <w:p>
            <w:pPr>
              <w:pStyle w:val="TableText"/>
              <w:rPr/>
            </w:pPr>
            <w:r/>
          </w:p>
        </w:tc>
        <w:tc>
          <w:tcPr>
            <w:shd w:val="clear" w:fill="E0E0E0"/>
            <w:tcW w:w="519" w:type="dxa"/>
            <w:vAlign w:val="top"/>
            <w:gridSpan w:val="2"/>
          </w:tcPr>
          <w:p>
            <w:pPr>
              <w:ind w:left="110"/>
              <w:spacing w:before="76" w:line="183" w:lineRule="auto"/>
              <w:rPr>
                <w:rFonts w:ascii="SimSun" w:hAnsi="SimSun" w:eastAsia="SimSun" w:cs="SimSun"/>
                <w:sz w:val="14"/>
                <w:szCs w:val="14"/>
              </w:rPr>
            </w:pPr>
            <w:r>
              <w:rPr>
                <w:rFonts w:ascii="SimSun" w:hAnsi="SimSun" w:eastAsia="SimSun" w:cs="SimSun"/>
                <w:sz w:val="14"/>
                <w:szCs w:val="14"/>
                <w:spacing w:val="-1"/>
              </w:rPr>
              <w:t>Line</w:t>
            </w:r>
          </w:p>
          <w:p>
            <w:pPr>
              <w:spacing w:before="2" w:line="166" w:lineRule="auto"/>
              <w:jc w:val="right"/>
              <w:rPr>
                <w:rFonts w:ascii="SimSun" w:hAnsi="SimSun" w:eastAsia="SimSun" w:cs="SimSun"/>
                <w:sz w:val="14"/>
                <w:szCs w:val="14"/>
              </w:rPr>
            </w:pPr>
            <w:r>
              <w:rPr>
                <w:rFonts w:ascii="SimSun" w:hAnsi="SimSun" w:eastAsia="SimSun" w:cs="SimSun"/>
                <w:sz w:val="14"/>
                <w:szCs w:val="14"/>
                <w:spacing w:val="-8"/>
              </w:rPr>
              <w:t>Coverage</w:t>
            </w:r>
          </w:p>
        </w:tc>
        <w:tc>
          <w:tcPr>
            <w:shd w:val="clear" w:fill="E0E0E0"/>
            <w:tcW w:w="429" w:type="dxa"/>
            <w:vAlign w:val="top"/>
          </w:tcPr>
          <w:p>
            <w:pPr>
              <w:ind w:left="61"/>
              <w:spacing w:before="76" w:line="182" w:lineRule="auto"/>
              <w:rPr>
                <w:rFonts w:ascii="SimSun" w:hAnsi="SimSun" w:eastAsia="SimSun" w:cs="SimSun"/>
                <w:sz w:val="14"/>
                <w:szCs w:val="14"/>
              </w:rPr>
            </w:pPr>
            <w:r>
              <w:rPr>
                <w:rFonts w:ascii="SimSun" w:hAnsi="SimSun" w:eastAsia="SimSun" w:cs="SimSun"/>
                <w:sz w:val="14"/>
                <w:szCs w:val="14"/>
                <w:spacing w:val="-1"/>
              </w:rPr>
              <w:t>Line</w:t>
            </w:r>
          </w:p>
          <w:p>
            <w:pPr>
              <w:spacing w:line="170" w:lineRule="auto"/>
              <w:jc w:val="right"/>
              <w:rPr>
                <w:rFonts w:ascii="SimSun" w:hAnsi="SimSun" w:eastAsia="SimSun" w:cs="SimSun"/>
                <w:sz w:val="14"/>
                <w:szCs w:val="14"/>
              </w:rPr>
            </w:pPr>
            <w:r>
              <w:rPr>
                <w:rFonts w:ascii="SimSun" w:hAnsi="SimSun" w:eastAsia="SimSun" w:cs="SimSun"/>
                <w:sz w:val="14"/>
                <w:szCs w:val="14"/>
                <w:spacing w:val="-3"/>
              </w:rPr>
              <w:t>Number</w:t>
            </w:r>
          </w:p>
        </w:tc>
        <w:tc>
          <w:tcPr>
            <w:shd w:val="clear" w:fill="E0E0E0"/>
            <w:tcW w:w="5002" w:type="dxa"/>
            <w:vAlign w:val="top"/>
            <w:gridSpan w:val="3"/>
          </w:tcPr>
          <w:p>
            <w:pPr>
              <w:ind w:left="2332"/>
              <w:spacing w:before="236" w:line="108" w:lineRule="exact"/>
              <w:rPr>
                <w:rFonts w:ascii="SimSun" w:hAnsi="SimSun" w:eastAsia="SimSun" w:cs="SimSun"/>
                <w:sz w:val="14"/>
                <w:szCs w:val="14"/>
              </w:rPr>
            </w:pPr>
            <w:r>
              <w:rPr>
                <w:rFonts w:ascii="SimSun" w:hAnsi="SimSun" w:eastAsia="SimSun" w:cs="SimSun"/>
                <w:sz w:val="14"/>
                <w:szCs w:val="14"/>
                <w:spacing w:val="-1"/>
                <w:position w:val="-2"/>
              </w:rPr>
              <w:t>Source</w:t>
            </w:r>
          </w:p>
        </w:tc>
        <w:tc>
          <w:tcPr>
            <w:tcW w:w="235" w:type="dxa"/>
            <w:vAlign w:val="top"/>
            <w:tcBorders>
              <w:bottom w:val="nil"/>
            </w:tcBorders>
          </w:tcPr>
          <w:p>
            <w:pPr>
              <w:pStyle w:val="TableText"/>
              <w:rPr/>
            </w:pPr>
            <w:r/>
          </w:p>
        </w:tc>
      </w:tr>
      <w:tr>
        <w:trPr>
          <w:trHeight w:val="3032" w:hRule="atLeast"/>
        </w:trPr>
        <w:tc>
          <w:tcPr>
            <w:shd w:val="clear" w:fill="FFFFFF"/>
            <w:tcW w:w="65" w:type="dxa"/>
            <w:vAlign w:val="top"/>
            <w:tcBorders>
              <w:top w:val="nil"/>
            </w:tcBorders>
          </w:tcPr>
          <w:p>
            <w:pPr>
              <w:pStyle w:val="TableText"/>
              <w:rPr/>
            </w:pPr>
            <w:r/>
          </w:p>
        </w:tc>
        <w:tc>
          <w:tcPr>
            <w:tcW w:w="519" w:type="dxa"/>
            <w:vAlign w:val="top"/>
            <w:gridSpan w:val="2"/>
            <w:textDirection w:val="tbRlV"/>
          </w:tcPr>
          <w:p>
            <w:pPr>
              <w:ind w:left="1451"/>
              <w:spacing w:before="242" w:line="78" w:lineRule="exact"/>
              <w:rPr>
                <w:rFonts w:ascii="SimSun" w:hAnsi="SimSun" w:eastAsia="SimSun" w:cs="SimSun"/>
                <w:sz w:val="11"/>
                <w:szCs w:val="11"/>
              </w:rPr>
            </w:pPr>
            <w:r>
              <w:pict>
                <v:shape id="_x0000_s1090" style="position:absolute;margin-left:-15.4485pt;margin-top:3.82544pt;mso-position-vertical-relative:top-margin-area;mso-position-horizontal-relative:right-margin-area;width:4.5pt;height:61.15pt;z-index:254491648;" filled="false" stroked="false" type="#_x0000_t202">
                  <v:fill on="false"/>
                  <v:stroke on="false"/>
                  <v:path/>
                  <v:imagedata o:title=""/>
                  <o:lock v:ext="edit" aspectratio="false"/>
                  <v:textbox inset="0mm,0mm,0mm,0mm">
                    <w:txbxContent>
                      <w:p>
                        <w:pPr>
                          <w:ind w:left="20"/>
                          <w:spacing w:before="19"/>
                          <w:rPr>
                            <w:rFonts w:ascii="SimSun" w:hAnsi="SimSun" w:eastAsia="SimSun" w:cs="SimSun"/>
                            <w:sz w:val="11"/>
                            <w:szCs w:val="11"/>
                          </w:rPr>
                        </w:pPr>
                        <w:r>
                          <w:rPr>
                            <w:rFonts w:ascii="SimSun" w:hAnsi="SimSun" w:eastAsia="SimSun" w:cs="SimSun"/>
                            <w:sz w:val="11"/>
                            <w:szCs w:val="11"/>
                          </w:rPr>
                          <w:t>0</w:t>
                        </w:r>
                      </w:p>
                      <w:p>
                        <w:pPr>
                          <w:ind w:left="20"/>
                          <w:spacing w:before="6"/>
                          <w:rPr>
                            <w:rFonts w:ascii="SimSun" w:hAnsi="SimSun" w:eastAsia="SimSun" w:cs="SimSun"/>
                            <w:sz w:val="11"/>
                            <w:szCs w:val="11"/>
                          </w:rPr>
                        </w:pPr>
                        <w:r>
                          <w:rPr>
                            <w:rFonts w:ascii="SimSun" w:hAnsi="SimSun" w:eastAsia="SimSun" w:cs="SimSun"/>
                            <w:sz w:val="11"/>
                            <w:szCs w:val="11"/>
                          </w:rPr>
                          <w:t>0</w:t>
                        </w:r>
                      </w:p>
                      <w:p>
                        <w:pPr>
                          <w:ind w:left="20"/>
                          <w:spacing w:before="6"/>
                          <w:rPr>
                            <w:rFonts w:ascii="SimSun" w:hAnsi="SimSun" w:eastAsia="SimSun" w:cs="SimSun"/>
                            <w:sz w:val="11"/>
                            <w:szCs w:val="11"/>
                          </w:rPr>
                        </w:pPr>
                        <w:r>
                          <w:rPr>
                            <w:rFonts w:ascii="SimSun" w:hAnsi="SimSun" w:eastAsia="SimSun" w:cs="SimSun"/>
                            <w:sz w:val="11"/>
                            <w:szCs w:val="11"/>
                          </w:rPr>
                          <w:t>0</w:t>
                        </w:r>
                      </w:p>
                      <w:p>
                        <w:pPr>
                          <w:ind w:left="20"/>
                          <w:spacing w:before="87"/>
                          <w:rPr>
                            <w:rFonts w:ascii="SimSun" w:hAnsi="SimSun" w:eastAsia="SimSun" w:cs="SimSun"/>
                            <w:sz w:val="11"/>
                            <w:szCs w:val="11"/>
                          </w:rPr>
                        </w:pPr>
                        <w:r>
                          <w:rPr>
                            <w:rFonts w:ascii="SimSun" w:hAnsi="SimSun" w:eastAsia="SimSun" w:cs="SimSun"/>
                            <w:sz w:val="11"/>
                            <w:szCs w:val="11"/>
                          </w:rPr>
                          <w:t>0</w:t>
                        </w:r>
                      </w:p>
                      <w:p>
                        <w:pPr>
                          <w:ind w:left="20"/>
                          <w:spacing w:before="67"/>
                          <w:rPr>
                            <w:rFonts w:ascii="SimSun" w:hAnsi="SimSun" w:eastAsia="SimSun" w:cs="SimSun"/>
                            <w:sz w:val="11"/>
                            <w:szCs w:val="11"/>
                          </w:rPr>
                        </w:pPr>
                        <w:r>
                          <w:rPr>
                            <w:rFonts w:ascii="SimSun" w:hAnsi="SimSun" w:eastAsia="SimSun" w:cs="SimSun"/>
                            <w:sz w:val="11"/>
                            <w:szCs w:val="11"/>
                          </w:rPr>
                          <w:t>0</w:t>
                        </w:r>
                      </w:p>
                      <w:p>
                        <w:pPr>
                          <w:ind w:left="20"/>
                          <w:spacing w:before="7"/>
                          <w:rPr>
                            <w:rFonts w:ascii="SimSun" w:hAnsi="SimSun" w:eastAsia="SimSun" w:cs="SimSun"/>
                            <w:sz w:val="11"/>
                            <w:szCs w:val="11"/>
                          </w:rPr>
                        </w:pPr>
                        <w:r>
                          <w:rPr>
                            <w:rFonts w:ascii="SimSun" w:hAnsi="SimSun" w:eastAsia="SimSun" w:cs="SimSun"/>
                            <w:sz w:val="11"/>
                            <w:szCs w:val="11"/>
                          </w:rPr>
                          <w:t>0</w:t>
                        </w:r>
                      </w:p>
                      <w:p>
                        <w:pPr>
                          <w:ind w:left="20"/>
                          <w:spacing w:before="7"/>
                          <w:rPr>
                            <w:rFonts w:ascii="SimSun" w:hAnsi="SimSun" w:eastAsia="SimSun" w:cs="SimSun"/>
                            <w:sz w:val="11"/>
                            <w:szCs w:val="11"/>
                          </w:rPr>
                        </w:pPr>
                        <w:r>
                          <w:rPr>
                            <w:rFonts w:ascii="SimSun" w:hAnsi="SimSun" w:eastAsia="SimSun" w:cs="SimSun"/>
                            <w:sz w:val="11"/>
                            <w:szCs w:val="11"/>
                          </w:rPr>
                          <w:t>0</w:t>
                        </w:r>
                      </w:p>
                    </w:txbxContent>
                  </v:textbox>
                </v:shape>
              </w:pict>
            </w:r>
            <w:r>
              <w:pict>
                <v:shape id="_x0000_s1092" style="position:absolute;margin-left:-15.9464pt;margin-top:103.322pt;mso-position-vertical-relative:top-margin-area;mso-position-horizontal-relative:right-margin-area;width:5pt;height:28.65pt;z-index:254490624;" filled="false" stroked="false" type="#_x0000_t202">
                  <v:fill on="false"/>
                  <v:stroke on="false"/>
                  <v:path/>
                  <v:imagedata o:title=""/>
                  <o:lock v:ext="edit" aspectratio="false"/>
                  <v:textbox inset="0mm,0mm,0mm,0mm">
                    <w:txbxContent>
                      <w:p>
                        <w:pPr>
                          <w:ind w:left="29"/>
                          <w:spacing w:before="20" w:line="218" w:lineRule="auto"/>
                          <w:rPr>
                            <w:rFonts w:ascii="SimSun" w:hAnsi="SimSun" w:eastAsia="SimSun" w:cs="SimSun"/>
                            <w:sz w:val="11"/>
                            <w:szCs w:val="11"/>
                          </w:rPr>
                        </w:pPr>
                        <w:r>
                          <w:rPr>
                            <w:rFonts w:ascii="SimSun" w:hAnsi="SimSun" w:eastAsia="SimSun" w:cs="SimSun"/>
                            <w:sz w:val="11"/>
                            <w:szCs w:val="11"/>
                          </w:rPr>
                          <w:t>1</w:t>
                        </w:r>
                      </w:p>
                      <w:p>
                        <w:pPr>
                          <w:ind w:left="29"/>
                          <w:spacing w:line="184" w:lineRule="auto"/>
                          <w:rPr>
                            <w:rFonts w:ascii="SimSun" w:hAnsi="SimSun" w:eastAsia="SimSun" w:cs="SimSun"/>
                            <w:sz w:val="11"/>
                            <w:szCs w:val="11"/>
                          </w:rPr>
                        </w:pPr>
                        <w:r>
                          <w:rPr>
                            <w:rFonts w:ascii="SimSun" w:hAnsi="SimSun" w:eastAsia="SimSun" w:cs="SimSun"/>
                            <w:sz w:val="11"/>
                            <w:szCs w:val="11"/>
                          </w:rPr>
                          <w:t>0</w:t>
                        </w:r>
                      </w:p>
                      <w:p>
                        <w:pPr>
                          <w:ind w:left="20"/>
                          <w:spacing w:line="239" w:lineRule="auto"/>
                          <w:rPr>
                            <w:rFonts w:ascii="SimSun" w:hAnsi="SimSun" w:eastAsia="SimSun" w:cs="SimSun"/>
                            <w:sz w:val="11"/>
                            <w:szCs w:val="11"/>
                          </w:rPr>
                        </w:pPr>
                        <w:r>
                          <w:rPr>
                            <w:rFonts w:ascii="SimSun" w:hAnsi="SimSun" w:eastAsia="SimSun" w:cs="SimSun"/>
                            <w:sz w:val="11"/>
                            <w:szCs w:val="11"/>
                          </w:rPr>
                          <w:t>0</w:t>
                        </w:r>
                      </w:p>
                      <w:p>
                        <w:pPr>
                          <w:ind w:left="29"/>
                          <w:spacing w:before="6"/>
                          <w:rPr>
                            <w:rFonts w:ascii="SimSun" w:hAnsi="SimSun" w:eastAsia="SimSun" w:cs="SimSun"/>
                            <w:sz w:val="11"/>
                            <w:szCs w:val="11"/>
                          </w:rPr>
                        </w:pPr>
                        <w:r>
                          <w:rPr>
                            <w:rFonts w:ascii="SimSun" w:hAnsi="SimSun" w:eastAsia="SimSun" w:cs="SimSun"/>
                            <w:sz w:val="11"/>
                            <w:szCs w:val="11"/>
                          </w:rPr>
                          <w:t>0</w:t>
                        </w:r>
                      </w:p>
                    </w:txbxContent>
                  </v:textbox>
                </v:shape>
              </w:pict>
            </w:r>
            <w:r>
              <w:rPr>
                <w:rFonts w:ascii="SimSun" w:hAnsi="SimSun" w:eastAsia="SimSun" w:cs="SimSun"/>
                <w:sz w:val="11"/>
                <w:szCs w:val="11"/>
                <w:spacing w:val="26"/>
                <w:w w:val="125"/>
                <w:position w:val="-1"/>
              </w:rPr>
              <w:t>1</w:t>
            </w:r>
            <w:r>
              <w:rPr>
                <w:rFonts w:ascii="SimSun" w:hAnsi="SimSun" w:eastAsia="SimSun" w:cs="SimSun"/>
                <w:sz w:val="11"/>
                <w:szCs w:val="11"/>
                <w:spacing w:val="-5"/>
                <w:position w:val="-1"/>
              </w:rPr>
              <w:t xml:space="preserve"> </w:t>
            </w:r>
            <w:r>
              <w:rPr>
                <w:rFonts w:ascii="SimSun" w:hAnsi="SimSun" w:eastAsia="SimSun" w:cs="SimSun"/>
                <w:sz w:val="11"/>
                <w:szCs w:val="11"/>
                <w:spacing w:val="26"/>
                <w:w w:val="125"/>
                <w:position w:val="-1"/>
              </w:rPr>
              <w:t>1</w:t>
            </w:r>
            <w:r>
              <w:rPr>
                <w:rFonts w:ascii="SimSun" w:hAnsi="SimSun" w:eastAsia="SimSun" w:cs="SimSun"/>
                <w:sz w:val="11"/>
                <w:szCs w:val="11"/>
                <w:spacing w:val="5"/>
                <w:position w:val="-1"/>
              </w:rPr>
              <w:t xml:space="preserve">  </w:t>
            </w:r>
            <w:r>
              <w:rPr>
                <w:rFonts w:ascii="SimSun" w:hAnsi="SimSun" w:eastAsia="SimSun" w:cs="SimSun"/>
                <w:sz w:val="11"/>
                <w:szCs w:val="11"/>
                <w:spacing w:val="26"/>
                <w:w w:val="125"/>
                <w:position w:val="-1"/>
              </w:rPr>
              <w:t>1</w:t>
            </w:r>
            <w:r>
              <w:rPr>
                <w:rFonts w:ascii="SimSun" w:hAnsi="SimSun" w:eastAsia="SimSun" w:cs="SimSun"/>
                <w:sz w:val="11"/>
                <w:szCs w:val="11"/>
                <w:spacing w:val="-5"/>
                <w:position w:val="-1"/>
              </w:rPr>
              <w:t xml:space="preserve"> </w:t>
            </w:r>
            <w:r>
              <w:rPr>
                <w:rFonts w:ascii="SimSun" w:hAnsi="SimSun" w:eastAsia="SimSun" w:cs="SimSun"/>
                <w:sz w:val="11"/>
                <w:szCs w:val="11"/>
                <w:spacing w:val="26"/>
                <w:w w:val="125"/>
                <w:position w:val="-1"/>
              </w:rPr>
              <w:t>1</w:t>
            </w:r>
            <w:r>
              <w:rPr>
                <w:rFonts w:ascii="SimSun" w:hAnsi="SimSun" w:eastAsia="SimSun" w:cs="SimSun"/>
                <w:sz w:val="11"/>
                <w:szCs w:val="11"/>
                <w:position w:val="-1"/>
              </w:rPr>
              <w:t xml:space="preserve">           </w:t>
            </w:r>
            <w:r>
              <w:rPr>
                <w:rFonts w:ascii="SimSun" w:hAnsi="SimSun" w:eastAsia="SimSun" w:cs="SimSun"/>
                <w:sz w:val="11"/>
                <w:szCs w:val="11"/>
                <w:spacing w:val="26"/>
                <w:w w:val="125"/>
                <w:position w:val="-1"/>
              </w:rPr>
              <w:t>1</w:t>
            </w:r>
            <w:r>
              <w:rPr>
                <w:rFonts w:ascii="SimSun" w:hAnsi="SimSun" w:eastAsia="SimSun" w:cs="SimSun"/>
                <w:sz w:val="11"/>
                <w:szCs w:val="11"/>
                <w:spacing w:val="-1"/>
                <w:position w:val="-1"/>
              </w:rPr>
              <w:t xml:space="preserve"> </w:t>
            </w:r>
            <w:r>
              <w:rPr>
                <w:rFonts w:ascii="SimSun" w:hAnsi="SimSun" w:eastAsia="SimSun" w:cs="SimSun"/>
                <w:sz w:val="11"/>
                <w:szCs w:val="11"/>
                <w:spacing w:val="26"/>
                <w:w w:val="125"/>
                <w:position w:val="-1"/>
              </w:rPr>
              <w:t>0</w:t>
            </w:r>
          </w:p>
        </w:tc>
        <w:tc>
          <w:tcPr>
            <w:tcW w:w="429" w:type="dxa"/>
            <w:vAlign w:val="top"/>
          </w:tcPr>
          <w:p>
            <w:pPr>
              <w:ind w:left="151"/>
              <w:spacing w:before="15" w:line="203" w:lineRule="auto"/>
              <w:rPr>
                <w:rFonts w:ascii="SimSun" w:hAnsi="SimSun" w:eastAsia="SimSun" w:cs="SimSun"/>
                <w:sz w:val="10"/>
                <w:szCs w:val="10"/>
              </w:rPr>
            </w:pPr>
            <w:r>
              <w:rPr>
                <w:rFonts w:ascii="SimSun" w:hAnsi="SimSun" w:eastAsia="SimSun" w:cs="SimSun"/>
                <w:sz w:val="10"/>
                <w:szCs w:val="10"/>
                <w:spacing w:val="-3"/>
              </w:rPr>
              <w:t>11</w:t>
            </w:r>
          </w:p>
          <w:p>
            <w:pPr>
              <w:ind w:left="151"/>
              <w:spacing w:line="239" w:lineRule="auto"/>
              <w:rPr>
                <w:rFonts w:ascii="SimSun" w:hAnsi="SimSun" w:eastAsia="SimSun" w:cs="SimSun"/>
                <w:sz w:val="10"/>
                <w:szCs w:val="10"/>
              </w:rPr>
            </w:pPr>
            <w:r>
              <w:rPr>
                <w:rFonts w:ascii="SimSun" w:hAnsi="SimSun" w:eastAsia="SimSun" w:cs="SimSun"/>
                <w:sz w:val="10"/>
                <w:szCs w:val="10"/>
                <w:spacing w:val="-3"/>
              </w:rPr>
              <w:t>12</w:t>
            </w:r>
          </w:p>
          <w:p>
            <w:pPr>
              <w:ind w:left="151"/>
              <w:spacing w:line="221" w:lineRule="auto"/>
              <w:rPr>
                <w:rFonts w:ascii="SimSun" w:hAnsi="SimSun" w:eastAsia="SimSun" w:cs="SimSun"/>
                <w:sz w:val="10"/>
                <w:szCs w:val="10"/>
              </w:rPr>
            </w:pPr>
            <w:r>
              <w:rPr>
                <w:rFonts w:ascii="SimSun" w:hAnsi="SimSun" w:eastAsia="SimSun" w:cs="SimSun"/>
                <w:sz w:val="10"/>
                <w:szCs w:val="10"/>
                <w:spacing w:val="-3"/>
              </w:rPr>
              <w:t>13</w:t>
            </w:r>
          </w:p>
          <w:p>
            <w:pPr>
              <w:ind w:left="151"/>
              <w:spacing w:line="239" w:lineRule="auto"/>
              <w:rPr>
                <w:rFonts w:ascii="SimSun" w:hAnsi="SimSun" w:eastAsia="SimSun" w:cs="SimSun"/>
                <w:sz w:val="10"/>
                <w:szCs w:val="10"/>
              </w:rPr>
            </w:pPr>
            <w:r>
              <w:rPr>
                <w:rFonts w:ascii="SimSun" w:hAnsi="SimSun" w:eastAsia="SimSun" w:cs="SimSun"/>
                <w:sz w:val="10"/>
                <w:szCs w:val="10"/>
                <w:spacing w:val="-3"/>
              </w:rPr>
              <w:t>14</w:t>
            </w:r>
          </w:p>
          <w:p>
            <w:pPr>
              <w:ind w:left="151"/>
              <w:spacing w:line="221" w:lineRule="auto"/>
              <w:rPr>
                <w:rFonts w:ascii="SimSun" w:hAnsi="SimSun" w:eastAsia="SimSun" w:cs="SimSun"/>
                <w:sz w:val="10"/>
                <w:szCs w:val="10"/>
              </w:rPr>
            </w:pPr>
            <w:r>
              <w:rPr>
                <w:rFonts w:ascii="SimSun" w:hAnsi="SimSun" w:eastAsia="SimSun" w:cs="SimSun"/>
                <w:sz w:val="10"/>
                <w:szCs w:val="10"/>
                <w:spacing w:val="-3"/>
              </w:rPr>
              <w:t>15</w:t>
            </w:r>
          </w:p>
          <w:p>
            <w:pPr>
              <w:ind w:left="151"/>
              <w:spacing w:line="239" w:lineRule="auto"/>
              <w:rPr>
                <w:rFonts w:ascii="SimSun" w:hAnsi="SimSun" w:eastAsia="SimSun" w:cs="SimSun"/>
                <w:sz w:val="10"/>
                <w:szCs w:val="10"/>
              </w:rPr>
            </w:pPr>
            <w:r>
              <w:rPr>
                <w:rFonts w:ascii="SimSun" w:hAnsi="SimSun" w:eastAsia="SimSun" w:cs="SimSun"/>
                <w:sz w:val="10"/>
                <w:szCs w:val="10"/>
                <w:spacing w:val="-3"/>
              </w:rPr>
              <w:t>16</w:t>
            </w:r>
          </w:p>
          <w:p>
            <w:pPr>
              <w:ind w:left="151"/>
              <w:spacing w:line="185" w:lineRule="auto"/>
              <w:rPr>
                <w:rFonts w:ascii="SimSun" w:hAnsi="SimSun" w:eastAsia="SimSun" w:cs="SimSun"/>
                <w:sz w:val="10"/>
                <w:szCs w:val="10"/>
              </w:rPr>
            </w:pPr>
            <w:r>
              <w:rPr>
                <w:rFonts w:ascii="SimSun" w:hAnsi="SimSun" w:eastAsia="SimSun" w:cs="SimSun"/>
                <w:sz w:val="10"/>
                <w:szCs w:val="10"/>
                <w:spacing w:val="-3"/>
              </w:rPr>
              <w:t>17</w:t>
            </w:r>
          </w:p>
          <w:p>
            <w:pPr>
              <w:ind w:left="151"/>
              <w:spacing w:line="239" w:lineRule="auto"/>
              <w:rPr>
                <w:rFonts w:ascii="SimSun" w:hAnsi="SimSun" w:eastAsia="SimSun" w:cs="SimSun"/>
                <w:sz w:val="10"/>
                <w:szCs w:val="10"/>
              </w:rPr>
            </w:pPr>
            <w:r>
              <w:rPr>
                <w:rFonts w:ascii="SimSun" w:hAnsi="SimSun" w:eastAsia="SimSun" w:cs="SimSun"/>
                <w:sz w:val="10"/>
                <w:szCs w:val="10"/>
                <w:spacing w:val="-3"/>
              </w:rPr>
              <w:t>18</w:t>
            </w:r>
          </w:p>
          <w:p>
            <w:pPr>
              <w:ind w:left="151"/>
              <w:rPr>
                <w:rFonts w:ascii="SimSun" w:hAnsi="SimSun" w:eastAsia="SimSun" w:cs="SimSun"/>
                <w:sz w:val="10"/>
                <w:szCs w:val="10"/>
              </w:rPr>
            </w:pPr>
            <w:r>
              <w:rPr>
                <w:rFonts w:ascii="SimSun" w:hAnsi="SimSun" w:eastAsia="SimSun" w:cs="SimSun"/>
                <w:sz w:val="10"/>
                <w:szCs w:val="10"/>
                <w:spacing w:val="-3"/>
              </w:rPr>
              <w:t>19</w:t>
            </w:r>
          </w:p>
          <w:p>
            <w:pPr>
              <w:ind w:left="151"/>
              <w:spacing w:line="221" w:lineRule="auto"/>
              <w:rPr>
                <w:rFonts w:ascii="SimSun" w:hAnsi="SimSun" w:eastAsia="SimSun" w:cs="SimSun"/>
                <w:sz w:val="10"/>
                <w:szCs w:val="10"/>
              </w:rPr>
            </w:pPr>
            <w:r>
              <w:rPr>
                <w:rFonts w:ascii="SimSun" w:hAnsi="SimSun" w:eastAsia="SimSun" w:cs="SimSun"/>
                <w:sz w:val="10"/>
                <w:szCs w:val="10"/>
                <w:spacing w:val="-2"/>
              </w:rPr>
              <w:t>20</w:t>
            </w:r>
          </w:p>
          <w:p>
            <w:pPr>
              <w:ind w:left="151"/>
              <w:spacing w:before="1" w:line="221" w:lineRule="auto"/>
              <w:rPr>
                <w:rFonts w:ascii="SimSun" w:hAnsi="SimSun" w:eastAsia="SimSun" w:cs="SimSun"/>
                <w:sz w:val="10"/>
                <w:szCs w:val="10"/>
              </w:rPr>
            </w:pPr>
            <w:r>
              <w:rPr>
                <w:rFonts w:ascii="SimSun" w:hAnsi="SimSun" w:eastAsia="SimSun" w:cs="SimSun"/>
                <w:sz w:val="10"/>
                <w:szCs w:val="10"/>
                <w:spacing w:val="-2"/>
              </w:rPr>
              <w:t>21</w:t>
            </w:r>
          </w:p>
          <w:p>
            <w:pPr>
              <w:ind w:left="151"/>
              <w:rPr>
                <w:rFonts w:ascii="SimSun" w:hAnsi="SimSun" w:eastAsia="SimSun" w:cs="SimSun"/>
                <w:sz w:val="10"/>
                <w:szCs w:val="10"/>
              </w:rPr>
            </w:pPr>
            <w:r>
              <w:rPr>
                <w:rFonts w:ascii="SimSun" w:hAnsi="SimSun" w:eastAsia="SimSun" w:cs="SimSun"/>
                <w:sz w:val="10"/>
                <w:szCs w:val="10"/>
                <w:spacing w:val="-2"/>
              </w:rPr>
              <w:t>22</w:t>
            </w:r>
          </w:p>
          <w:p>
            <w:pPr>
              <w:ind w:left="151"/>
              <w:spacing w:line="202" w:lineRule="auto"/>
              <w:rPr>
                <w:rFonts w:ascii="SimSun" w:hAnsi="SimSun" w:eastAsia="SimSun" w:cs="SimSun"/>
                <w:sz w:val="10"/>
                <w:szCs w:val="10"/>
              </w:rPr>
            </w:pPr>
            <w:r>
              <w:rPr>
                <w:rFonts w:ascii="SimSun" w:hAnsi="SimSun" w:eastAsia="SimSun" w:cs="SimSun"/>
                <w:sz w:val="10"/>
                <w:szCs w:val="10"/>
                <w:spacing w:val="-2"/>
              </w:rPr>
              <w:t>23</w:t>
            </w:r>
          </w:p>
          <w:p>
            <w:pPr>
              <w:ind w:left="161"/>
              <w:rPr>
                <w:rFonts w:ascii="SimSun" w:hAnsi="SimSun" w:eastAsia="SimSun" w:cs="SimSun"/>
                <w:sz w:val="10"/>
                <w:szCs w:val="10"/>
              </w:rPr>
            </w:pPr>
            <w:r>
              <w:rPr>
                <w:rFonts w:ascii="SimSun" w:hAnsi="SimSun" w:eastAsia="SimSun" w:cs="SimSun"/>
                <w:sz w:val="10"/>
                <w:szCs w:val="10"/>
                <w:spacing w:val="-2"/>
              </w:rPr>
              <w:t>24</w:t>
            </w:r>
          </w:p>
          <w:p>
            <w:pPr>
              <w:ind w:left="151"/>
              <w:spacing w:before="1" w:line="239" w:lineRule="auto"/>
              <w:rPr>
                <w:rFonts w:ascii="SimSun" w:hAnsi="SimSun" w:eastAsia="SimSun" w:cs="SimSun"/>
                <w:sz w:val="10"/>
                <w:szCs w:val="10"/>
              </w:rPr>
            </w:pPr>
            <w:r>
              <w:rPr>
                <w:rFonts w:ascii="SimSun" w:hAnsi="SimSun" w:eastAsia="SimSun" w:cs="SimSun"/>
                <w:sz w:val="10"/>
                <w:szCs w:val="10"/>
                <w:spacing w:val="-2"/>
              </w:rPr>
              <w:t>25</w:t>
            </w:r>
          </w:p>
          <w:p>
            <w:pPr>
              <w:ind w:left="151"/>
              <w:spacing w:line="203" w:lineRule="auto"/>
              <w:rPr>
                <w:rFonts w:ascii="SimSun" w:hAnsi="SimSun" w:eastAsia="SimSun" w:cs="SimSun"/>
                <w:sz w:val="10"/>
                <w:szCs w:val="10"/>
              </w:rPr>
            </w:pPr>
            <w:r>
              <w:rPr>
                <w:rFonts w:ascii="SimSun" w:hAnsi="SimSun" w:eastAsia="SimSun" w:cs="SimSun"/>
                <w:sz w:val="10"/>
                <w:szCs w:val="10"/>
                <w:spacing w:val="-2"/>
              </w:rPr>
              <w:t>26</w:t>
            </w:r>
          </w:p>
          <w:p>
            <w:pPr>
              <w:ind w:left="161"/>
              <w:spacing w:line="239" w:lineRule="auto"/>
              <w:rPr>
                <w:rFonts w:ascii="SimSun" w:hAnsi="SimSun" w:eastAsia="SimSun" w:cs="SimSun"/>
                <w:sz w:val="10"/>
                <w:szCs w:val="10"/>
              </w:rPr>
            </w:pPr>
            <w:r>
              <w:rPr>
                <w:rFonts w:ascii="SimSun" w:hAnsi="SimSun" w:eastAsia="SimSun" w:cs="SimSun"/>
                <w:sz w:val="10"/>
                <w:szCs w:val="10"/>
                <w:spacing w:val="-2"/>
              </w:rPr>
              <w:t>27</w:t>
            </w:r>
          </w:p>
          <w:p>
            <w:pPr>
              <w:ind w:left="151"/>
              <w:spacing w:before="1" w:line="221" w:lineRule="auto"/>
              <w:rPr>
                <w:rFonts w:ascii="SimSun" w:hAnsi="SimSun" w:eastAsia="SimSun" w:cs="SimSun"/>
                <w:sz w:val="10"/>
                <w:szCs w:val="10"/>
              </w:rPr>
            </w:pPr>
            <w:r>
              <w:rPr>
                <w:rFonts w:ascii="SimSun" w:hAnsi="SimSun" w:eastAsia="SimSun" w:cs="SimSun"/>
                <w:sz w:val="10"/>
                <w:szCs w:val="10"/>
                <w:spacing w:val="-2"/>
              </w:rPr>
              <w:t>28</w:t>
            </w:r>
          </w:p>
          <w:p>
            <w:pPr>
              <w:ind w:left="151"/>
              <w:spacing w:line="221" w:lineRule="auto"/>
              <w:rPr>
                <w:rFonts w:ascii="SimSun" w:hAnsi="SimSun" w:eastAsia="SimSun" w:cs="SimSun"/>
                <w:sz w:val="10"/>
                <w:szCs w:val="10"/>
              </w:rPr>
            </w:pPr>
            <w:r>
              <w:rPr>
                <w:rFonts w:ascii="SimSun" w:hAnsi="SimSun" w:eastAsia="SimSun" w:cs="SimSun"/>
                <w:sz w:val="10"/>
                <w:szCs w:val="10"/>
                <w:spacing w:val="-2"/>
              </w:rPr>
              <w:t>29</w:t>
            </w:r>
          </w:p>
          <w:p>
            <w:pPr>
              <w:ind w:left="151"/>
              <w:spacing w:line="221" w:lineRule="auto"/>
              <w:rPr>
                <w:rFonts w:ascii="SimSun" w:hAnsi="SimSun" w:eastAsia="SimSun" w:cs="SimSun"/>
                <w:sz w:val="10"/>
                <w:szCs w:val="10"/>
              </w:rPr>
            </w:pPr>
            <w:r>
              <w:rPr>
                <w:rFonts w:ascii="SimSun" w:hAnsi="SimSun" w:eastAsia="SimSun" w:cs="SimSun"/>
                <w:sz w:val="10"/>
                <w:szCs w:val="10"/>
                <w:spacing w:val="-2"/>
              </w:rPr>
              <w:t>30</w:t>
            </w:r>
          </w:p>
          <w:p>
            <w:pPr>
              <w:ind w:left="151"/>
              <w:spacing w:before="1" w:line="239" w:lineRule="auto"/>
              <w:rPr>
                <w:rFonts w:ascii="SimSun" w:hAnsi="SimSun" w:eastAsia="SimSun" w:cs="SimSun"/>
                <w:sz w:val="10"/>
                <w:szCs w:val="10"/>
              </w:rPr>
            </w:pPr>
            <w:r>
              <w:rPr>
                <w:rFonts w:ascii="SimSun" w:hAnsi="SimSun" w:eastAsia="SimSun" w:cs="SimSun"/>
                <w:sz w:val="10"/>
                <w:szCs w:val="10"/>
                <w:spacing w:val="-2"/>
              </w:rPr>
              <w:t>31</w:t>
            </w:r>
          </w:p>
          <w:p>
            <w:pPr>
              <w:ind w:left="151"/>
              <w:spacing w:line="184" w:lineRule="auto"/>
              <w:rPr>
                <w:rFonts w:ascii="SimSun" w:hAnsi="SimSun" w:eastAsia="SimSun" w:cs="SimSun"/>
                <w:sz w:val="10"/>
                <w:szCs w:val="10"/>
              </w:rPr>
            </w:pPr>
            <w:r>
              <w:rPr>
                <w:rFonts w:ascii="SimSun" w:hAnsi="SimSun" w:eastAsia="SimSun" w:cs="SimSun"/>
                <w:sz w:val="10"/>
                <w:szCs w:val="10"/>
                <w:spacing w:val="-2"/>
              </w:rPr>
              <w:t>32</w:t>
            </w:r>
          </w:p>
          <w:p>
            <w:pPr>
              <w:ind w:left="151"/>
              <w:spacing w:line="239" w:lineRule="auto"/>
              <w:rPr>
                <w:rFonts w:ascii="SimSun" w:hAnsi="SimSun" w:eastAsia="SimSun" w:cs="SimSun"/>
                <w:sz w:val="10"/>
                <w:szCs w:val="10"/>
              </w:rPr>
            </w:pPr>
            <w:r>
              <w:rPr>
                <w:rFonts w:ascii="SimSun" w:hAnsi="SimSun" w:eastAsia="SimSun" w:cs="SimSun"/>
                <w:sz w:val="10"/>
                <w:szCs w:val="10"/>
                <w:spacing w:val="-2"/>
              </w:rPr>
              <w:t>33</w:t>
            </w:r>
          </w:p>
          <w:p>
            <w:pPr>
              <w:ind w:left="151"/>
              <w:spacing w:before="21"/>
              <w:rPr>
                <w:rFonts w:ascii="SimSun" w:hAnsi="SimSun" w:eastAsia="SimSun" w:cs="SimSun"/>
                <w:sz w:val="10"/>
                <w:szCs w:val="10"/>
              </w:rPr>
            </w:pPr>
            <w:r>
              <w:rPr>
                <w:rFonts w:ascii="SimSun" w:hAnsi="SimSun" w:eastAsia="SimSun" w:cs="SimSun"/>
                <w:sz w:val="10"/>
                <w:szCs w:val="10"/>
                <w:spacing w:val="-2"/>
              </w:rPr>
              <w:t>34</w:t>
            </w:r>
          </w:p>
        </w:tc>
        <w:tc>
          <w:tcPr>
            <w:tcW w:w="5002" w:type="dxa"/>
            <w:vAlign w:val="top"/>
            <w:gridSpan w:val="3"/>
          </w:tcPr>
          <w:p>
            <w:pPr>
              <w:ind w:left="22"/>
              <w:spacing w:before="107" w:line="222" w:lineRule="auto"/>
              <w:rPr>
                <w:rFonts w:ascii="SimSun" w:hAnsi="SimSun" w:eastAsia="SimSun" w:cs="SimSun"/>
                <w:sz w:val="12"/>
                <w:szCs w:val="12"/>
              </w:rPr>
            </w:pPr>
            <w:r>
              <w:rPr>
                <w:rFonts w:ascii="SimSun" w:hAnsi="SimSun" w:eastAsia="SimSun" w:cs="SimSun"/>
                <w:sz w:val="12"/>
                <w:szCs w:val="12"/>
                <w:spacing w:val="-1"/>
              </w:rPr>
              <w:t>voie</w:t>
            </w:r>
            <w:r>
              <w:rPr>
                <w:rFonts w:ascii="SimSun" w:hAnsi="SimSun" w:eastAsia="SimSun" w:cs="SimSun"/>
                <w:sz w:val="12"/>
                <w:szCs w:val="12"/>
                <w:spacing w:val="33"/>
              </w:rPr>
              <w:t xml:space="preserve"> </w:t>
            </w:r>
            <w:r>
              <w:rPr>
                <w:rFonts w:ascii="SimSun" w:hAnsi="SimSun" w:eastAsia="SimSun" w:cs="SimSun"/>
                <w:sz w:val="12"/>
                <w:szCs w:val="12"/>
                <w:spacing w:val="-1"/>
              </w:rPr>
              <w:t>b()</w:t>
            </w:r>
          </w:p>
          <w:p>
            <w:pPr>
              <w:ind w:left="332"/>
              <w:spacing w:before="5" w:line="222" w:lineRule="auto"/>
              <w:rPr>
                <w:rFonts w:ascii="SimSun" w:hAnsi="SimSun" w:eastAsia="SimSun" w:cs="SimSun"/>
                <w:sz w:val="12"/>
                <w:szCs w:val="12"/>
              </w:rPr>
            </w:pPr>
            <w:r>
              <w:rPr>
                <w:rFonts w:ascii="SimSun" w:hAnsi="SimSun" w:eastAsia="SimSun" w:cs="SimSun"/>
                <w:sz w:val="12"/>
                <w:szCs w:val="12"/>
                <w:spacing w:val="-1"/>
              </w:rPr>
              <w:t>cout “Method</w:t>
            </w:r>
            <w:r>
              <w:rPr>
                <w:rFonts w:ascii="SimSun" w:hAnsi="SimSun" w:eastAsia="SimSun" w:cs="SimSun"/>
                <w:sz w:val="12"/>
                <w:szCs w:val="12"/>
                <w:spacing w:val="27"/>
                <w:w w:val="101"/>
              </w:rPr>
              <w:t xml:space="preserve"> </w:t>
            </w:r>
            <w:r>
              <w:rPr>
                <w:rFonts w:ascii="SimSun" w:hAnsi="SimSun" w:eastAsia="SimSun" w:cs="SimSun"/>
                <w:sz w:val="12"/>
                <w:szCs w:val="12"/>
                <w:spacing w:val="-1"/>
              </w:rPr>
              <w:t>b()°</w:t>
            </w:r>
            <w:r>
              <w:rPr>
                <w:rFonts w:ascii="SimSun" w:hAnsi="SimSun" w:eastAsia="SimSun" w:cs="SimSun"/>
                <w:sz w:val="12"/>
                <w:szCs w:val="12"/>
                <w:spacing w:val="15"/>
              </w:rPr>
              <w:t xml:space="preserve">  </w:t>
            </w:r>
            <w:r>
              <w:rPr>
                <w:rFonts w:ascii="SimSun" w:hAnsi="SimSun" w:eastAsia="SimSun" w:cs="SimSun"/>
                <w:sz w:val="12"/>
                <w:szCs w:val="12"/>
                <w:spacing w:val="-1"/>
              </w:rPr>
              <w:t>endl.</w:t>
            </w:r>
          </w:p>
          <w:p>
            <w:pPr>
              <w:ind w:left="22"/>
              <w:spacing w:before="5" w:line="222" w:lineRule="auto"/>
              <w:rPr>
                <w:rFonts w:ascii="SimSun" w:hAnsi="SimSun" w:eastAsia="SimSun" w:cs="SimSun"/>
                <w:sz w:val="12"/>
                <w:szCs w:val="12"/>
              </w:rPr>
            </w:pPr>
            <w:r>
              <w:rPr>
                <w:rFonts w:ascii="SimSun" w:hAnsi="SimSun" w:eastAsia="SimSun" w:cs="SimSun"/>
                <w:sz w:val="12"/>
                <w:szCs w:val="12"/>
              </w:rPr>
              <w:t>)</w:t>
            </w:r>
          </w:p>
          <w:p>
            <w:pPr>
              <w:ind w:left="22"/>
              <w:spacing w:before="59" w:line="214" w:lineRule="auto"/>
              <w:rPr>
                <w:rFonts w:ascii="SimSun" w:hAnsi="SimSun" w:eastAsia="SimSun" w:cs="SimSun"/>
                <w:sz w:val="12"/>
                <w:szCs w:val="12"/>
              </w:rPr>
            </w:pPr>
            <w:r>
              <w:rPr>
                <w:rFonts w:ascii="SimSun" w:hAnsi="SimSun" w:eastAsia="SimSun" w:cs="SimSun"/>
                <w:sz w:val="12"/>
                <w:szCs w:val="12"/>
                <w:spacing w:val="-1"/>
              </w:rPr>
              <w:t>void usege()(</w:t>
            </w:r>
          </w:p>
          <w:p>
            <w:pPr>
              <w:ind w:left="312" w:right="1161" w:firstLine="20"/>
              <w:spacing w:before="82" w:line="230" w:lineRule="auto"/>
              <w:rPr>
                <w:rFonts w:ascii="SimSun" w:hAnsi="SimSun" w:eastAsia="SimSun" w:cs="SimSun"/>
                <w:sz w:val="12"/>
                <w:szCs w:val="12"/>
              </w:rPr>
            </w:pPr>
            <w:r>
              <w:rPr>
                <w:rFonts w:ascii="SimSun" w:hAnsi="SimSun" w:eastAsia="SimSun" w:cs="SimSun"/>
                <w:sz w:val="12"/>
                <w:szCs w:val="12"/>
                <w:spacing w:val="-1"/>
              </w:rPr>
              <w:t>cout</w:t>
            </w:r>
            <w:r>
              <w:rPr>
                <w:rFonts w:ascii="SimSun" w:hAnsi="SimSun" w:eastAsia="SimSun" w:cs="SimSun"/>
                <w:sz w:val="12"/>
                <w:szCs w:val="12"/>
                <w:spacing w:val="12"/>
              </w:rPr>
              <w:t xml:space="preserve">     </w:t>
            </w:r>
            <w:r>
              <w:rPr>
                <w:rFonts w:ascii="SimSun" w:hAnsi="SimSun" w:eastAsia="SimSun" w:cs="SimSun"/>
                <w:sz w:val="12"/>
                <w:szCs w:val="12"/>
                <w:spacing w:val="-1"/>
              </w:rPr>
              <w:t>"Dodgey</w:t>
            </w:r>
            <w:r>
              <w:rPr>
                <w:rFonts w:ascii="SimSun" w:hAnsi="SimSun" w:eastAsia="SimSun" w:cs="SimSun"/>
                <w:sz w:val="12"/>
                <w:szCs w:val="12"/>
                <w:spacing w:val="9"/>
              </w:rPr>
              <w:t xml:space="preserve">     </w:t>
            </w:r>
            <w:r>
              <w:rPr>
                <w:rFonts w:ascii="SimSun" w:hAnsi="SimSun" w:eastAsia="SimSun" w:cs="SimSun"/>
                <w:sz w:val="12"/>
                <w:szCs w:val="12"/>
                <w:spacing w:val="-1"/>
              </w:rPr>
              <w:t>C++progran(e)gmurphy</w:t>
            </w:r>
            <w:r>
              <w:rPr>
                <w:rFonts w:ascii="SimSun" w:hAnsi="SimSun" w:eastAsia="SimSun" w:cs="SimSun"/>
                <w:sz w:val="12"/>
                <w:szCs w:val="12"/>
                <w:spacing w:val="9"/>
              </w:rPr>
              <w:t xml:space="preserve">     </w:t>
            </w:r>
            <w:r>
              <w:rPr>
                <w:rFonts w:ascii="SimSun" w:hAnsi="SimSun" w:eastAsia="SimSun" w:cs="SimSun"/>
                <w:sz w:val="12"/>
                <w:szCs w:val="12"/>
                <w:spacing w:val="-1"/>
              </w:rPr>
              <w:t>2006&lt;endl</w:t>
            </w:r>
            <w:r>
              <w:rPr>
                <w:rFonts w:ascii="SimSun" w:hAnsi="SimSun" w:eastAsia="SimSun" w:cs="SimSun"/>
                <w:sz w:val="12"/>
                <w:szCs w:val="12"/>
              </w:rPr>
              <w:t xml:space="preserve">  </w:t>
            </w:r>
            <w:r>
              <w:rPr>
                <w:rFonts w:ascii="SimSun" w:hAnsi="SimSun" w:eastAsia="SimSun" w:cs="SimSun"/>
                <w:sz w:val="12"/>
                <w:szCs w:val="12"/>
                <w:spacing w:val="-1"/>
              </w:rPr>
              <w:t>coute"Enter either</w:t>
            </w:r>
            <w:r>
              <w:rPr>
                <w:rFonts w:ascii="SimSun" w:hAnsi="SimSun" w:eastAsia="SimSun" w:cs="SimSun"/>
                <w:sz w:val="12"/>
                <w:szCs w:val="12"/>
                <w:spacing w:val="11"/>
              </w:rPr>
              <w:t xml:space="preserve"> </w:t>
            </w:r>
            <w:r>
              <w:rPr>
                <w:rFonts w:ascii="SimSun" w:hAnsi="SimSun" w:eastAsia="SimSun" w:cs="SimSun"/>
                <w:sz w:val="12"/>
                <w:szCs w:val="12"/>
                <w:spacing w:val="-1"/>
              </w:rPr>
              <w:t>e or</w:t>
            </w:r>
            <w:r>
              <w:rPr>
                <w:rFonts w:ascii="SimSun" w:hAnsi="SimSun" w:eastAsia="SimSun" w:cs="SimSun"/>
                <w:sz w:val="12"/>
                <w:szCs w:val="12"/>
                <w:spacing w:val="6"/>
              </w:rPr>
              <w:t xml:space="preserve"> </w:t>
            </w:r>
            <w:r>
              <w:rPr>
                <w:rFonts w:ascii="SimSun" w:hAnsi="SimSun" w:eastAsia="SimSun" w:cs="SimSun"/>
                <w:sz w:val="12"/>
                <w:szCs w:val="12"/>
                <w:spacing w:val="-1"/>
              </w:rPr>
              <w:t>b</w:t>
            </w:r>
            <w:r>
              <w:rPr>
                <w:rFonts w:ascii="SimSun" w:hAnsi="SimSun" w:eastAsia="SimSun" w:cs="SimSun"/>
                <w:sz w:val="12"/>
                <w:szCs w:val="12"/>
                <w:spacing w:val="8"/>
              </w:rPr>
              <w:t xml:space="preserve"> </w:t>
            </w:r>
            <w:r>
              <w:rPr>
                <w:rFonts w:ascii="SimSun" w:hAnsi="SimSun" w:eastAsia="SimSun" w:cs="SimSun"/>
                <w:sz w:val="12"/>
                <w:szCs w:val="12"/>
                <w:spacing w:val="-1"/>
              </w:rPr>
              <w:t>as</w:t>
            </w:r>
            <w:r>
              <w:rPr>
                <w:rFonts w:ascii="SimSun" w:hAnsi="SimSun" w:eastAsia="SimSun" w:cs="SimSun"/>
                <w:sz w:val="12"/>
                <w:szCs w:val="12"/>
                <w:spacing w:val="16"/>
              </w:rPr>
              <w:t xml:space="preserve"> </w:t>
            </w:r>
            <w:r>
              <w:rPr>
                <w:rFonts w:ascii="SimSun" w:hAnsi="SimSun" w:eastAsia="SimSun" w:cs="SimSun"/>
                <w:sz w:val="12"/>
                <w:szCs w:val="12"/>
                <w:spacing w:val="-1"/>
              </w:rPr>
              <w:t>input</w:t>
            </w:r>
            <w:r>
              <w:rPr>
                <w:rFonts w:ascii="SimSun" w:hAnsi="SimSun" w:eastAsia="SimSun" w:cs="SimSun"/>
                <w:sz w:val="12"/>
                <w:szCs w:val="12"/>
                <w:spacing w:val="8"/>
              </w:rPr>
              <w:t xml:space="preserve"> </w:t>
            </w:r>
            <w:r>
              <w:rPr>
                <w:rFonts w:ascii="SimSun" w:hAnsi="SimSun" w:eastAsia="SimSun" w:cs="SimSun"/>
                <w:sz w:val="12"/>
                <w:szCs w:val="12"/>
                <w:spacing w:val="-1"/>
              </w:rPr>
              <w:t>argunen</w:t>
            </w:r>
            <w:r>
              <w:rPr>
                <w:rFonts w:ascii="SimSun" w:hAnsi="SimSun" w:eastAsia="SimSun" w:cs="SimSun"/>
                <w:sz w:val="12"/>
                <w:szCs w:val="12"/>
                <w:spacing w:val="-2"/>
              </w:rPr>
              <w:t>ts</w:t>
            </w:r>
            <w:r>
              <w:rPr>
                <w:rFonts w:ascii="SimSun" w:hAnsi="SimSun" w:eastAsia="SimSun" w:cs="SimSun"/>
                <w:sz w:val="12"/>
                <w:szCs w:val="12"/>
                <w:spacing w:val="5"/>
              </w:rPr>
              <w:t xml:space="preserve">    </w:t>
            </w:r>
            <w:r>
              <w:rPr>
                <w:rFonts w:ascii="SimSun" w:hAnsi="SimSun" w:eastAsia="SimSun" w:cs="SimSun"/>
                <w:sz w:val="12"/>
                <w:szCs w:val="12"/>
                <w:spacing w:val="-2"/>
              </w:rPr>
              <w:t>"</w:t>
            </w:r>
            <w:r>
              <w:rPr>
                <w:rFonts w:ascii="SimSun" w:hAnsi="SimSun" w:eastAsia="SimSun" w:cs="SimSun"/>
                <w:sz w:val="12"/>
                <w:szCs w:val="12"/>
                <w:spacing w:val="6"/>
              </w:rPr>
              <w:t xml:space="preserve">  </w:t>
            </w:r>
            <w:r>
              <w:rPr>
                <w:rFonts w:ascii="SimSun" w:hAnsi="SimSun" w:eastAsia="SimSun" w:cs="SimSun"/>
                <w:sz w:val="12"/>
                <w:szCs w:val="12"/>
                <w:spacing w:val="-2"/>
              </w:rPr>
              <w:t>r</w:t>
            </w:r>
            <w:r>
              <w:rPr>
                <w:rFonts w:ascii="SimSun" w:hAnsi="SimSun" w:eastAsia="SimSun" w:cs="SimSun"/>
                <w:sz w:val="12"/>
                <w:szCs w:val="12"/>
                <w:spacing w:val="10"/>
              </w:rPr>
              <w:t xml:space="preserve"> </w:t>
            </w:r>
            <w:r>
              <w:rPr>
                <w:rFonts w:ascii="SimSun" w:hAnsi="SimSun" w:eastAsia="SimSun" w:cs="SimSun"/>
                <w:sz w:val="12"/>
                <w:szCs w:val="12"/>
                <w:spacing w:val="-2"/>
              </w:rPr>
              <w:t>endl.</w:t>
            </w:r>
          </w:p>
          <w:p>
            <w:pPr>
              <w:ind w:left="22"/>
              <w:spacing w:before="6" w:line="222" w:lineRule="auto"/>
              <w:rPr>
                <w:rFonts w:ascii="SimSun" w:hAnsi="SimSun" w:eastAsia="SimSun" w:cs="SimSun"/>
                <w:sz w:val="12"/>
                <w:szCs w:val="12"/>
              </w:rPr>
            </w:pPr>
            <w:r>
              <w:rPr>
                <w:rFonts w:ascii="SimSun" w:hAnsi="SimSun" w:eastAsia="SimSun" w:cs="SimSun"/>
                <w:sz w:val="12"/>
                <w:szCs w:val="12"/>
              </w:rPr>
              <w:t>)</w:t>
            </w:r>
          </w:p>
          <w:p>
            <w:pPr>
              <w:ind w:left="22" w:right="3203"/>
              <w:spacing w:before="40" w:line="235" w:lineRule="auto"/>
              <w:rPr>
                <w:rFonts w:ascii="SimSun" w:hAnsi="SimSun" w:eastAsia="SimSun" w:cs="SimSun"/>
                <w:sz w:val="12"/>
                <w:szCs w:val="12"/>
              </w:rPr>
            </w:pPr>
            <w:r>
              <w:rPr>
                <w:rFonts w:ascii="SimSun" w:hAnsi="SimSun" w:eastAsia="SimSun" w:cs="SimSun"/>
                <w:sz w:val="12"/>
                <w:szCs w:val="12"/>
                <w:spacing w:val="-1"/>
              </w:rPr>
              <w:t>int</w:t>
            </w:r>
            <w:r>
              <w:rPr>
                <w:rFonts w:ascii="SimSun" w:hAnsi="SimSun" w:eastAsia="SimSun" w:cs="SimSun"/>
                <w:sz w:val="12"/>
                <w:szCs w:val="12"/>
                <w:spacing w:val="29"/>
                <w:w w:val="101"/>
              </w:rPr>
              <w:t xml:space="preserve"> </w:t>
            </w:r>
            <w:r>
              <w:rPr>
                <w:rFonts w:ascii="SimSun" w:hAnsi="SimSun" w:eastAsia="SimSun" w:cs="SimSun"/>
                <w:sz w:val="12"/>
                <w:szCs w:val="12"/>
                <w:spacing w:val="-1"/>
              </w:rPr>
              <w:t>sain(int</w:t>
            </w:r>
            <w:r>
              <w:rPr>
                <w:rFonts w:ascii="SimSun" w:hAnsi="SimSun" w:eastAsia="SimSun" w:cs="SimSun"/>
                <w:sz w:val="12"/>
                <w:szCs w:val="12"/>
                <w:spacing w:val="24"/>
                <w:w w:val="101"/>
              </w:rPr>
              <w:t xml:space="preserve"> </w:t>
            </w:r>
            <w:r>
              <w:rPr>
                <w:rFonts w:ascii="SimSun" w:hAnsi="SimSun" w:eastAsia="SimSun" w:cs="SimSun"/>
                <w:sz w:val="12"/>
                <w:szCs w:val="12"/>
                <w:spacing w:val="-1"/>
              </w:rPr>
              <w:t>arge.char*argv</w:t>
            </w:r>
            <w:r>
              <w:rPr>
                <w:rFonts w:ascii="SimSun" w:hAnsi="SimSun" w:eastAsia="SimSun" w:cs="SimSun"/>
                <w:sz w:val="12"/>
                <w:szCs w:val="12"/>
                <w:spacing w:val="-2"/>
              </w:rPr>
              <w:t>[)</w:t>
            </w:r>
            <w:r>
              <w:rPr>
                <w:rFonts w:ascii="SimSun" w:hAnsi="SimSun" w:eastAsia="SimSun" w:cs="SimSun"/>
                <w:sz w:val="12"/>
                <w:szCs w:val="12"/>
              </w:rPr>
              <w:t xml:space="preserve"> </w:t>
            </w:r>
            <w:r>
              <w:rPr>
                <w:rFonts w:ascii="SimSun" w:hAnsi="SimSun" w:eastAsia="SimSun" w:cs="SimSun"/>
                <w:sz w:val="12"/>
                <w:szCs w:val="12"/>
              </w:rPr>
              <w:t>(</w:t>
            </w:r>
          </w:p>
          <w:p>
            <w:pPr>
              <w:ind w:left="272"/>
              <w:spacing w:line="222" w:lineRule="auto"/>
              <w:rPr>
                <w:rFonts w:ascii="SimSun" w:hAnsi="SimSun" w:eastAsia="SimSun" w:cs="SimSun"/>
                <w:sz w:val="12"/>
                <w:szCs w:val="12"/>
              </w:rPr>
            </w:pPr>
            <w:r>
              <w:rPr>
                <w:rFonts w:ascii="SimSun" w:hAnsi="SimSun" w:eastAsia="SimSun" w:cs="SimSun"/>
                <w:sz w:val="12"/>
                <w:szCs w:val="12"/>
                <w:spacing w:val="-2"/>
              </w:rPr>
              <w:t>1f(ar0110</w:t>
            </w:r>
          </w:p>
          <w:p>
            <w:pPr>
              <w:ind w:left="532"/>
              <w:spacing w:before="30" w:line="214" w:lineRule="auto"/>
              <w:rPr>
                <w:rFonts w:ascii="SimSun" w:hAnsi="SimSun" w:eastAsia="SimSun" w:cs="SimSun"/>
                <w:sz w:val="12"/>
                <w:szCs w:val="12"/>
              </w:rPr>
            </w:pPr>
            <w:r>
              <w:rPr>
                <w:rFonts w:ascii="SimSun" w:hAnsi="SimSun" w:eastAsia="SimSun" w:cs="SimSun"/>
                <w:sz w:val="12"/>
                <w:szCs w:val="12"/>
                <w:spacing w:val="-3"/>
              </w:rPr>
              <w:t>11{strcapiargv[1],“”)-</w:t>
            </w:r>
            <w:r>
              <w:rPr>
                <w:rFonts w:ascii="SimSun" w:hAnsi="SimSun" w:eastAsia="SimSun" w:cs="SimSun"/>
                <w:sz w:val="12"/>
                <w:szCs w:val="12"/>
              </w:rPr>
              <w:t xml:space="preserve"> </w:t>
            </w:r>
            <w:r>
              <w:rPr>
                <w:rFonts w:ascii="SimSun" w:hAnsi="SimSun" w:eastAsia="SimSun" w:cs="SimSun"/>
                <w:sz w:val="12"/>
                <w:szCs w:val="12"/>
                <w:spacing w:val="-3"/>
              </w:rPr>
              <w:t>·0}</w:t>
            </w:r>
          </w:p>
          <w:p>
            <w:pPr>
              <w:ind w:left="752"/>
              <w:spacing w:before="17" w:line="191" w:lineRule="auto"/>
              <w:rPr>
                <w:rFonts w:ascii="SimSun" w:hAnsi="SimSun" w:eastAsia="SimSun" w:cs="SimSun"/>
                <w:sz w:val="12"/>
                <w:szCs w:val="12"/>
              </w:rPr>
            </w:pPr>
            <w:r>
              <w:rPr>
                <w:rFonts w:ascii="SimSun" w:hAnsi="SimSun" w:eastAsia="SimSun" w:cs="SimSun"/>
                <w:sz w:val="12"/>
                <w:szCs w:val="12"/>
                <w:spacing w:val="-2"/>
              </w:rPr>
              <w:t>a()</w:t>
            </w:r>
          </w:p>
          <w:p>
            <w:pPr>
              <w:ind w:left="512"/>
              <w:spacing w:line="193" w:lineRule="auto"/>
              <w:rPr>
                <w:rFonts w:ascii="SimSun" w:hAnsi="SimSun" w:eastAsia="SimSun" w:cs="SimSun"/>
                <w:sz w:val="12"/>
                <w:szCs w:val="12"/>
              </w:rPr>
            </w:pPr>
            <w:r>
              <w:rPr>
                <w:rFonts w:ascii="SimSun" w:hAnsi="SimSun" w:eastAsia="SimSun" w:cs="SimSun"/>
                <w:sz w:val="12"/>
                <w:szCs w:val="12"/>
                <w:spacing w:val="-1"/>
              </w:rPr>
              <w:t>Jelse</w:t>
            </w:r>
            <w:r>
              <w:rPr>
                <w:rFonts w:ascii="SimSun" w:hAnsi="SimSun" w:eastAsia="SimSun" w:cs="SimSun"/>
                <w:sz w:val="12"/>
                <w:szCs w:val="12"/>
                <w:spacing w:val="2"/>
              </w:rPr>
              <w:t xml:space="preserve">            </w:t>
            </w:r>
            <w:r>
              <w:rPr>
                <w:rFonts w:ascii="SimSun" w:hAnsi="SimSun" w:eastAsia="SimSun" w:cs="SimSun"/>
                <w:sz w:val="12"/>
                <w:szCs w:val="12"/>
                <w:spacing w:val="-1"/>
              </w:rPr>
              <w:t>istr(3rgvL11.““10</w:t>
            </w:r>
          </w:p>
          <w:p>
            <w:pPr>
              <w:ind w:left="732"/>
              <w:spacing w:before="1" w:line="184" w:lineRule="auto"/>
              <w:rPr>
                <w:rFonts w:ascii="SimSun" w:hAnsi="SimSun" w:eastAsia="SimSun" w:cs="SimSun"/>
                <w:sz w:val="12"/>
                <w:szCs w:val="12"/>
              </w:rPr>
            </w:pPr>
            <w:r>
              <w:rPr>
                <w:rFonts w:ascii="SimSun" w:hAnsi="SimSun" w:eastAsia="SimSun" w:cs="SimSun"/>
                <w:sz w:val="12"/>
                <w:szCs w:val="12"/>
                <w:spacing w:val="-1"/>
              </w:rPr>
              <w:t>b()</w:t>
            </w:r>
          </w:p>
          <w:p>
            <w:pPr>
              <w:ind w:left="512"/>
              <w:spacing w:line="222" w:lineRule="auto"/>
              <w:rPr>
                <w:rFonts w:ascii="SimSun" w:hAnsi="SimSun" w:eastAsia="SimSun" w:cs="SimSun"/>
                <w:sz w:val="12"/>
                <w:szCs w:val="12"/>
              </w:rPr>
            </w:pPr>
            <w:r>
              <w:rPr>
                <w:rFonts w:ascii="SimSun" w:hAnsi="SimSun" w:eastAsia="SimSun" w:cs="SimSun"/>
                <w:sz w:val="12"/>
                <w:szCs w:val="12"/>
                <w:spacing w:val="-2"/>
              </w:rPr>
              <w:t>else(</w:t>
            </w:r>
          </w:p>
          <w:p>
            <w:pPr>
              <w:ind w:left="732"/>
              <w:spacing w:line="213" w:lineRule="auto"/>
              <w:rPr>
                <w:rFonts w:ascii="SimSun" w:hAnsi="SimSun" w:eastAsia="SimSun" w:cs="SimSun"/>
                <w:sz w:val="12"/>
                <w:szCs w:val="12"/>
              </w:rPr>
            </w:pPr>
            <w:r>
              <w:rPr>
                <w:rFonts w:ascii="SimSun" w:hAnsi="SimSun" w:eastAsia="SimSun" w:cs="SimSun"/>
                <w:sz w:val="12"/>
                <w:szCs w:val="12"/>
                <w:spacing w:val="-1"/>
              </w:rPr>
              <w:t>usoge():</w:t>
            </w:r>
          </w:p>
          <w:p>
            <w:pPr>
              <w:ind w:left="262"/>
              <w:spacing w:before="37" w:line="222" w:lineRule="auto"/>
              <w:rPr>
                <w:rFonts w:ascii="SimSun" w:hAnsi="SimSun" w:eastAsia="SimSun" w:cs="SimSun"/>
                <w:sz w:val="12"/>
                <w:szCs w:val="12"/>
              </w:rPr>
            </w:pPr>
            <w:r>
              <w:rPr>
                <w:rFonts w:ascii="SimSun" w:hAnsi="SimSun" w:eastAsia="SimSun" w:cs="SimSun"/>
                <w:sz w:val="12"/>
                <w:szCs w:val="12"/>
                <w:spacing w:val="-1"/>
              </w:rPr>
              <w:t>)else(</w:t>
            </w:r>
          </w:p>
          <w:p>
            <w:pPr>
              <w:ind w:left="502"/>
              <w:spacing w:line="213" w:lineRule="auto"/>
              <w:rPr>
                <w:rFonts w:ascii="SimSun" w:hAnsi="SimSun" w:eastAsia="SimSun" w:cs="SimSun"/>
                <w:sz w:val="12"/>
                <w:szCs w:val="12"/>
              </w:rPr>
            </w:pPr>
            <w:r>
              <w:rPr>
                <w:rFonts w:ascii="SimSun" w:hAnsi="SimSun" w:eastAsia="SimSun" w:cs="SimSun"/>
                <w:sz w:val="12"/>
                <w:szCs w:val="12"/>
                <w:spacing w:val="-1"/>
              </w:rPr>
              <w:t>usage():</w:t>
            </w:r>
          </w:p>
        </w:tc>
        <w:tc>
          <w:tcPr>
            <w:tcW w:w="235" w:type="dxa"/>
            <w:vAlign w:val="top"/>
            <w:vMerge w:val="restart"/>
            <w:tcBorders>
              <w:bottom w:val="nil"/>
              <w:top w:val="nil"/>
            </w:tcBorders>
          </w:tcPr>
          <w:p>
            <w:pPr>
              <w:pStyle w:val="TableText"/>
              <w:rPr/>
            </w:pPr>
            <w:r/>
          </w:p>
        </w:tc>
      </w:tr>
      <w:tr>
        <w:trPr>
          <w:trHeight w:val="110" w:hRule="atLeast"/>
        </w:trPr>
        <w:tc>
          <w:tcPr>
            <w:shd w:val="clear" w:fill="D8D8D8"/>
            <w:tcW w:w="6015" w:type="dxa"/>
            <w:vAlign w:val="top"/>
            <w:gridSpan w:val="7"/>
          </w:tcPr>
          <w:p>
            <w:pPr>
              <w:ind w:left="5"/>
              <w:spacing w:before="27" w:line="73" w:lineRule="exact"/>
              <w:rPr>
                <w:rFonts w:ascii="SimSun" w:hAnsi="SimSun" w:eastAsia="SimSun" w:cs="SimSun"/>
                <w:sz w:val="9"/>
                <w:szCs w:val="9"/>
              </w:rPr>
            </w:pPr>
            <w:r>
              <w:rPr>
                <w:rFonts w:ascii="SimSun" w:hAnsi="SimSun" w:eastAsia="SimSun" w:cs="SimSun"/>
                <w:sz w:val="6"/>
                <w:szCs w:val="6"/>
                <w:spacing w:val="10"/>
                <w:w w:val="119"/>
                <w:position w:val="-1"/>
              </w:rPr>
              <w:t>ne:23038</w:t>
            </w:r>
            <w:r>
              <w:rPr>
                <w:rFonts w:ascii="SimSun" w:hAnsi="SimSun" w:eastAsia="SimSun" w:cs="SimSun"/>
                <w:sz w:val="6"/>
                <w:szCs w:val="6"/>
                <w:spacing w:val="1"/>
                <w:position w:val="-1"/>
              </w:rPr>
              <w:t xml:space="preserve">                  </w:t>
            </w:r>
            <w:r>
              <w:rPr>
                <w:rFonts w:ascii="SimSun" w:hAnsi="SimSun" w:eastAsia="SimSun" w:cs="SimSun"/>
                <w:sz w:val="9"/>
                <w:szCs w:val="9"/>
                <w:spacing w:val="10"/>
                <w:w w:val="119"/>
                <w:position w:val="-1"/>
              </w:rPr>
              <w:t>Functiore man</w:t>
            </w:r>
          </w:p>
        </w:tc>
        <w:tc>
          <w:tcPr>
            <w:tcW w:w="235" w:type="dxa"/>
            <w:vAlign w:val="top"/>
            <w:vMerge w:val="continue"/>
            <w:tcBorders>
              <w:bottom w:val="nil"/>
              <w:top w:val="nil"/>
            </w:tcBorders>
          </w:tcPr>
          <w:p>
            <w:pPr>
              <w:pStyle w:val="TableText"/>
              <w:rPr/>
            </w:pPr>
            <w:r/>
          </w:p>
        </w:tc>
      </w:tr>
      <w:tr>
        <w:trPr>
          <w:trHeight w:val="129" w:hRule="atLeast"/>
        </w:trPr>
        <w:tc>
          <w:tcPr>
            <w:shd w:val="clear" w:fill="E8E8E8"/>
            <w:tcW w:w="414" w:type="dxa"/>
            <w:vAlign w:val="top"/>
            <w:gridSpan w:val="2"/>
            <w:vMerge w:val="restart"/>
            <w:tcBorders>
              <w:bottom w:val="nil"/>
            </w:tcBorders>
          </w:tcPr>
          <w:p>
            <w:pPr>
              <w:ind w:left="5"/>
              <w:spacing w:before="11" w:line="215" w:lineRule="auto"/>
              <w:rPr>
                <w:rFonts w:ascii="SimSun" w:hAnsi="SimSun" w:eastAsia="SimSun" w:cs="SimSun"/>
                <w:sz w:val="14"/>
                <w:szCs w:val="14"/>
              </w:rPr>
            </w:pPr>
            <w:r>
              <w:rPr>
                <w:rFonts w:ascii="SimSun" w:hAnsi="SimSun" w:eastAsia="SimSun" w:cs="SimSun"/>
                <w:sz w:val="14"/>
                <w:szCs w:val="14"/>
                <w:spacing w:val="-1"/>
              </w:rPr>
              <w:t>Reedy</w:t>
            </w:r>
          </w:p>
          <w:p>
            <w:pPr>
              <w:ind w:left="15"/>
              <w:spacing w:before="4" w:line="177" w:lineRule="auto"/>
              <w:rPr>
                <w:rFonts w:ascii="SimSun" w:hAnsi="SimSun" w:eastAsia="SimSun" w:cs="SimSun"/>
                <w:sz w:val="14"/>
                <w:szCs w:val="14"/>
              </w:rPr>
            </w:pPr>
            <w:r>
              <w:rPr>
                <w:rFonts w:ascii="SimSun" w:hAnsi="SimSun" w:eastAsia="SimSun" w:cs="SimSun"/>
                <w:sz w:val="14"/>
                <w:szCs w:val="14"/>
                <w:spacing w:val="-2"/>
              </w:rPr>
              <w:t>start</w:t>
            </w:r>
          </w:p>
        </w:tc>
        <w:tc>
          <w:tcPr>
            <w:shd w:val="clear" w:fill="D7D7D7"/>
            <w:tcW w:w="5362" w:type="dxa"/>
            <w:vAlign w:val="top"/>
            <w:gridSpan w:val="4"/>
          </w:tcPr>
          <w:p>
            <w:pPr>
              <w:pStyle w:val="TableText"/>
              <w:spacing w:line="118" w:lineRule="exact"/>
              <w:rPr>
                <w:sz w:val="10"/>
              </w:rPr>
            </w:pPr>
            <w:r/>
          </w:p>
        </w:tc>
        <w:tc>
          <w:tcPr>
            <w:shd w:val="clear" w:fill="C8C8C8"/>
            <w:tcW w:w="239" w:type="dxa"/>
            <w:vAlign w:val="top"/>
          </w:tcPr>
          <w:p>
            <w:pPr>
              <w:ind w:left="19"/>
              <w:spacing w:before="41" w:line="77" w:lineRule="exact"/>
              <w:rPr>
                <w:rFonts w:ascii="SimSun" w:hAnsi="SimSun" w:eastAsia="SimSun" w:cs="SimSun"/>
                <w:sz w:val="14"/>
                <w:szCs w:val="14"/>
              </w:rPr>
            </w:pPr>
            <w:r>
              <w:rPr>
                <w:rFonts w:ascii="SimSun" w:hAnsi="SimSun" w:eastAsia="SimSun" w:cs="SimSun"/>
                <w:sz w:val="14"/>
                <w:szCs w:val="14"/>
                <w:spacing w:val="-1"/>
                <w:position w:val="-2"/>
              </w:rPr>
              <w:t>MM</w:t>
            </w:r>
          </w:p>
        </w:tc>
        <w:tc>
          <w:tcPr>
            <w:tcW w:w="235" w:type="dxa"/>
            <w:vAlign w:val="top"/>
            <w:vMerge w:val="restart"/>
            <w:tcBorders>
              <w:top w:val="nil"/>
              <w:bottom w:val="nil"/>
            </w:tcBorders>
          </w:tcPr>
          <w:p>
            <w:pPr>
              <w:pStyle w:val="TableText"/>
              <w:rPr/>
            </w:pPr>
            <w:r/>
          </w:p>
        </w:tc>
      </w:tr>
      <w:tr>
        <w:trPr>
          <w:trHeight w:val="184" w:hRule="atLeast"/>
        </w:trPr>
        <w:tc>
          <w:tcPr>
            <w:tcW w:w="414" w:type="dxa"/>
            <w:vAlign w:val="top"/>
            <w:gridSpan w:val="2"/>
            <w:vMerge w:val="continue"/>
            <w:tcBorders>
              <w:top w:val="nil"/>
            </w:tcBorders>
          </w:tcPr>
          <w:p>
            <w:pPr>
              <w:pStyle w:val="TableText"/>
              <w:rPr/>
            </w:pPr>
            <w:r/>
          </w:p>
        </w:tc>
        <w:tc>
          <w:tcPr>
            <w:shd w:val="clear" w:fill="CCCCCC"/>
            <w:tcW w:w="749" w:type="dxa"/>
            <w:vAlign w:val="top"/>
            <w:gridSpan w:val="3"/>
          </w:tcPr>
          <w:p>
            <w:pPr>
              <w:ind w:left="41"/>
              <w:spacing w:before="29" w:line="191" w:lineRule="auto"/>
              <w:rPr>
                <w:rFonts w:ascii="SimSun" w:hAnsi="SimSun" w:eastAsia="SimSun" w:cs="SimSun"/>
                <w:sz w:val="14"/>
                <w:szCs w:val="14"/>
              </w:rPr>
            </w:pPr>
            <w:r>
              <w:rPr>
                <w:rFonts w:ascii="SimSun" w:hAnsi="SimSun" w:eastAsia="SimSun" w:cs="SimSun"/>
                <w:sz w:val="14"/>
                <w:szCs w:val="14"/>
              </w:rPr>
              <w:t>世</w:t>
            </w:r>
          </w:p>
        </w:tc>
        <w:tc>
          <w:tcPr>
            <w:shd w:val="clear" w:fill="D4D4D4"/>
            <w:tcW w:w="4852" w:type="dxa"/>
            <w:vAlign w:val="top"/>
            <w:gridSpan w:val="2"/>
          </w:tcPr>
          <w:p>
            <w:pPr>
              <w:ind w:left="12"/>
              <w:spacing w:before="21" w:line="201" w:lineRule="auto"/>
              <w:rPr>
                <w:rFonts w:ascii="SimSun" w:hAnsi="SimSun" w:eastAsia="SimSun" w:cs="SimSun"/>
                <w:sz w:val="14"/>
                <w:szCs w:val="14"/>
              </w:rPr>
            </w:pPr>
            <w:r>
              <w:rPr>
                <w:rFonts w:ascii="SimSun" w:hAnsi="SimSun" w:eastAsia="SimSun" w:cs="SimSun"/>
                <w:sz w:val="14"/>
                <w:szCs w:val="14"/>
                <w:spacing w:val="-2"/>
              </w:rPr>
              <w:t>”Rational</w:t>
            </w:r>
            <w:r>
              <w:rPr>
                <w:rFonts w:ascii="SimSun" w:hAnsi="SimSun" w:eastAsia="SimSun" w:cs="SimSun"/>
                <w:sz w:val="14"/>
                <w:szCs w:val="14"/>
                <w:spacing w:val="41"/>
              </w:rPr>
              <w:t xml:space="preserve"> </w:t>
            </w:r>
            <w:r>
              <w:rPr>
                <w:rFonts w:ascii="SimSun" w:hAnsi="SimSun" w:eastAsia="SimSun" w:cs="SimSun"/>
                <w:sz w:val="14"/>
                <w:szCs w:val="14"/>
                <w:spacing w:val="-2"/>
              </w:rPr>
              <w:t>PureCoverag-</w:t>
            </w:r>
            <w:r>
              <w:rPr>
                <w:rFonts w:ascii="SimSun" w:hAnsi="SimSun" w:eastAsia="SimSun" w:cs="SimSun"/>
                <w:sz w:val="14"/>
                <w:szCs w:val="14"/>
                <w:spacing w:val="2"/>
              </w:rPr>
              <w:t xml:space="preserve">                           </w:t>
            </w:r>
            <w:r>
              <w:rPr>
                <w:rFonts w:ascii="SimSun" w:hAnsi="SimSun" w:eastAsia="SimSun" w:cs="SimSun"/>
                <w:sz w:val="14"/>
                <w:szCs w:val="14"/>
                <w:spacing w:val="-2"/>
              </w:rPr>
              <w:t>“     步 多 4</w:t>
            </w:r>
            <w:r>
              <w:rPr>
                <w:rFonts w:ascii="SimSun" w:hAnsi="SimSun" w:eastAsia="SimSun" w:cs="SimSun"/>
                <w:sz w:val="14"/>
                <w:szCs w:val="14"/>
                <w:spacing w:val="19"/>
              </w:rPr>
              <w:t xml:space="preserve"> </w:t>
            </w:r>
            <w:r>
              <w:rPr>
                <w:rFonts w:ascii="SimSun" w:hAnsi="SimSun" w:eastAsia="SimSun" w:cs="SimSun"/>
                <w:sz w:val="14"/>
                <w:szCs w:val="14"/>
                <w:spacing w:val="-2"/>
              </w:rPr>
              <w:t>1</w:t>
            </w:r>
            <w:r>
              <w:rPr>
                <w:rFonts w:ascii="SimSun" w:hAnsi="SimSun" w:eastAsia="SimSun" w:cs="SimSun"/>
                <w:sz w:val="14"/>
                <w:szCs w:val="14"/>
                <w:spacing w:val="13"/>
              </w:rPr>
              <w:t xml:space="preserve"> </w:t>
            </w:r>
            <w:r>
              <w:rPr>
                <w:rFonts w:ascii="SimSun" w:hAnsi="SimSun" w:eastAsia="SimSun" w:cs="SimSun"/>
                <w:sz w:val="14"/>
                <w:szCs w:val="14"/>
                <w:spacing w:val="-2"/>
              </w:rPr>
              <w:t>1</w:t>
            </w:r>
          </w:p>
        </w:tc>
        <w:tc>
          <w:tcPr>
            <w:tcW w:w="235" w:type="dxa"/>
            <w:vAlign w:val="top"/>
            <w:vMerge w:val="continue"/>
            <w:tcBorders>
              <w:top w:val="nil"/>
            </w:tcBorders>
          </w:tcPr>
          <w:p>
            <w:pPr>
              <w:pStyle w:val="TableText"/>
              <w:rPr/>
            </w:pPr>
            <w:r/>
          </w:p>
        </w:tc>
      </w:tr>
    </w:tbl>
    <w:p>
      <w:pPr>
        <w:ind w:left="2281"/>
        <w:spacing w:before="161" w:line="192" w:lineRule="auto"/>
        <w:rPr>
          <w:rFonts w:ascii="KaiTi" w:hAnsi="KaiTi" w:eastAsia="KaiTi" w:cs="KaiTi"/>
          <w:sz w:val="19"/>
          <w:szCs w:val="19"/>
        </w:rPr>
      </w:pPr>
      <w:r>
        <w:rPr>
          <w:rFonts w:ascii="KaiTi" w:hAnsi="KaiTi" w:eastAsia="KaiTi" w:cs="KaiTi"/>
          <w:sz w:val="19"/>
          <w:szCs w:val="19"/>
          <w:spacing w:val="1"/>
        </w:rPr>
        <w:t>图13-13</w:t>
      </w:r>
      <w:r>
        <w:rPr>
          <w:rFonts w:ascii="KaiTi" w:hAnsi="KaiTi" w:eastAsia="KaiTi" w:cs="KaiTi"/>
          <w:sz w:val="19"/>
          <w:szCs w:val="19"/>
          <w:spacing w:val="1"/>
        </w:rPr>
        <w:t xml:space="preserve">  </w:t>
      </w:r>
      <w:r>
        <w:rPr>
          <w:rFonts w:ascii="KaiTi" w:hAnsi="KaiTi" w:eastAsia="KaiTi" w:cs="KaiTi"/>
          <w:sz w:val="19"/>
          <w:szCs w:val="19"/>
          <w:spacing w:val="1"/>
        </w:rPr>
        <w:t>代码行级别覆盖率</w:t>
      </w:r>
    </w:p>
    <w:p>
      <w:pPr>
        <w:spacing w:line="192" w:lineRule="auto"/>
        <w:sectPr>
          <w:type w:val="continuous"/>
          <w:pgSz w:w="10060" w:h="12930"/>
          <w:pgMar w:top="400" w:right="914" w:bottom="798" w:left="1509" w:header="0" w:footer="555" w:gutter="0"/>
          <w:cols w:equalWidth="0" w:num="1">
            <w:col w:w="7637" w:space="0"/>
          </w:cols>
        </w:sectPr>
        <w:rPr>
          <w:rFonts w:ascii="KaiTi" w:hAnsi="KaiTi" w:eastAsia="KaiTi" w:cs="KaiTi"/>
          <w:sz w:val="19"/>
          <w:szCs w:val="19"/>
        </w:rPr>
      </w:pPr>
    </w:p>
    <w:p>
      <w:pPr>
        <w:spacing w:before="276" w:line="221" w:lineRule="auto"/>
        <w:rPr>
          <w:rFonts w:ascii="SimHei" w:hAnsi="SimHei" w:eastAsia="SimHei" w:cs="SimHei"/>
          <w:sz w:val="20"/>
          <w:szCs w:val="20"/>
        </w:rPr>
      </w:pPr>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ind w:left="253"/>
        <w:spacing w:before="82" w:line="221" w:lineRule="auto"/>
        <w:outlineLvl w:val="2"/>
        <w:rPr>
          <w:rFonts w:ascii="SimHei" w:hAnsi="SimHei" w:eastAsia="SimHei" w:cs="SimHei"/>
          <w:sz w:val="25"/>
          <w:szCs w:val="25"/>
        </w:rPr>
      </w:pPr>
      <w:bookmarkStart w:name="bookmark230" w:id="415"/>
      <w:bookmarkEnd w:id="415"/>
      <w:r>
        <w:rPr>
          <w:rFonts w:ascii="SimHei" w:hAnsi="SimHei" w:eastAsia="SimHei" w:cs="SimHei"/>
          <w:sz w:val="25"/>
          <w:szCs w:val="25"/>
          <w:b/>
          <w:bCs/>
          <w:u w:val="single" w:color="auto"/>
          <w:spacing w:val="-6"/>
        </w:rPr>
        <w:t>13.6.3</w:t>
      </w:r>
      <w:r>
        <w:rPr>
          <w:rFonts w:ascii="SimHei" w:hAnsi="SimHei" w:eastAsia="SimHei" w:cs="SimHei"/>
          <w:sz w:val="25"/>
          <w:szCs w:val="25"/>
          <w:u w:val="single" w:color="auto"/>
          <w:spacing w:val="-6"/>
        </w:rPr>
        <w:t xml:space="preserve">  </w:t>
      </w:r>
      <w:r>
        <w:rPr>
          <w:rFonts w:ascii="SimHei" w:hAnsi="SimHei" w:eastAsia="SimHei" w:cs="SimHei"/>
          <w:sz w:val="25"/>
          <w:szCs w:val="25"/>
          <w:b/>
          <w:bCs/>
          <w:u w:val="single" w:color="auto"/>
          <w:spacing w:val="-6"/>
        </w:rPr>
        <w:t>代码覆盖率测试实战</w:t>
      </w:r>
    </w:p>
    <w:p>
      <w:pPr>
        <w:pStyle w:val="BodyText"/>
        <w:ind w:firstLine="479"/>
        <w:spacing w:before="274" w:line="307" w:lineRule="auto"/>
        <w:rPr>
          <w:sz w:val="20"/>
          <w:szCs w:val="20"/>
        </w:rPr>
      </w:pPr>
      <w:r>
        <w:rPr>
          <w:sz w:val="20"/>
          <w:szCs w:val="20"/>
          <w:spacing w:val="10"/>
        </w:rPr>
        <w:t>小艾研究了一段时间代码覆盖率理论与工具之后，决定在测试团队中正式应用这一方</w:t>
      </w:r>
      <w:r>
        <w:rPr>
          <w:sz w:val="20"/>
          <w:szCs w:val="20"/>
          <w:spacing w:val="6"/>
        </w:rPr>
        <w:t xml:space="preserve"> </w:t>
      </w:r>
      <w:r>
        <w:rPr>
          <w:sz w:val="20"/>
          <w:szCs w:val="20"/>
          <w:spacing w:val="9"/>
        </w:rPr>
        <w:t>法来查找测试遗漏的代码。</w:t>
      </w:r>
    </w:p>
    <w:p>
      <w:pPr>
        <w:pStyle w:val="BodyText"/>
        <w:ind w:left="470"/>
        <w:spacing w:before="95" w:line="219" w:lineRule="auto"/>
        <w:rPr>
          <w:sz w:val="20"/>
          <w:szCs w:val="20"/>
        </w:rPr>
      </w:pPr>
      <w:r>
        <w:rPr>
          <w:sz w:val="20"/>
          <w:szCs w:val="20"/>
          <w:spacing w:val="11"/>
        </w:rPr>
        <w:t>具体实战步骤如图13-14所示。</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4439"/>
        <w:spacing w:before="49" w:line="174" w:lineRule="auto"/>
        <w:rPr>
          <w:sz w:val="15"/>
          <w:szCs w:val="15"/>
        </w:rPr>
      </w:pPr>
      <w:r>
        <w:pict>
          <v:shape id="_x0000_s1094" style="position:absolute;margin-left:345.502pt;margin-top:3.46883pt;mso-position-vertical-relative:text;mso-position-horizontal-relative:text;width:35.5pt;height:10.95pt;z-index:254523392;" filled="false" stroked="false" type="#_x0000_t202">
            <v:fill on="false"/>
            <v:stroke on="false"/>
            <v:path/>
            <v:imagedata o:title=""/>
            <o:lock v:ext="edit" aspectratio="false"/>
            <v:textbox inset="0mm,0mm,0mm,0mm">
              <w:txbxContent>
                <w:p>
                  <w:pPr>
                    <w:pStyle w:val="BodyText"/>
                    <w:ind w:left="20"/>
                    <w:spacing w:before="20" w:line="219" w:lineRule="auto"/>
                    <w:rPr>
                      <w:sz w:val="15"/>
                      <w:szCs w:val="15"/>
                    </w:rPr>
                  </w:pPr>
                  <w:r>
                    <w:rPr>
                      <w:sz w:val="15"/>
                      <w:szCs w:val="15"/>
                      <w:spacing w:val="-2"/>
                    </w:rPr>
                    <w:t>执行测试2</w:t>
                  </w:r>
                </w:p>
              </w:txbxContent>
            </v:textbox>
          </v:shape>
        </w:pict>
      </w:r>
      <w:r>
        <w:pict>
          <v:shape id="_x0000_s1096" style="position:absolute;margin-left:151.5pt;margin-top:4.02218pt;mso-position-vertical-relative:text;mso-position-horizontal-relative:text;width:35.45pt;height:24pt;z-index:254519296;" filled="false" stroked="false" type="#_x0000_t202">
            <v:fill on="false"/>
            <v:stroke on="false"/>
            <v:path/>
            <v:imagedata o:title=""/>
            <o:lock v:ext="edit" aspectratio="false"/>
            <v:textbox inset="0mm,0mm,0mm,0mm">
              <w:txbxContent>
                <w:p>
                  <w:pPr>
                    <w:ind w:left="260"/>
                    <w:spacing w:before="20" w:line="175" w:lineRule="auto"/>
                    <w:rPr>
                      <w:rFonts w:ascii="Times New Roman" w:hAnsi="Times New Roman" w:eastAsia="Times New Roman" w:cs="Times New Roman"/>
                      <w:sz w:val="31"/>
                      <w:szCs w:val="31"/>
                    </w:rPr>
                  </w:pPr>
                  <w:r>
                    <w:rPr>
                      <w:rFonts w:ascii="Times New Roman" w:hAnsi="Times New Roman" w:eastAsia="Times New Roman" w:cs="Times New Roman"/>
                      <w:sz w:val="31"/>
                      <w:szCs w:val="31"/>
                    </w:rPr>
                    <w:t>A</w:t>
                  </w:r>
                </w:p>
                <w:p>
                  <w:pPr>
                    <w:pStyle w:val="BodyText"/>
                    <w:ind w:left="20"/>
                    <w:spacing w:line="220" w:lineRule="auto"/>
                    <w:rPr>
                      <w:sz w:val="15"/>
                      <w:szCs w:val="15"/>
                    </w:rPr>
                  </w:pPr>
                  <w:r>
                    <w:rPr>
                      <w:sz w:val="15"/>
                      <w:szCs w:val="15"/>
                      <w:spacing w:val="-2"/>
                    </w:rPr>
                    <w:t>测试人员2</w:t>
                  </w:r>
                </w:p>
              </w:txbxContent>
            </v:textbox>
          </v:shape>
        </w:pict>
      </w:r>
      <w:r>
        <w:pict>
          <v:shape id="_x0000_s1098" style="position:absolute;margin-left:94.9976pt;margin-top:4.96871pt;mso-position-vertical-relative:text;mso-position-horizontal-relative:text;width:35.5pt;height:10.95pt;z-index:254522368;" filled="false" stroked="false" type="#_x0000_t202">
            <v:fill on="false"/>
            <v:stroke on="false"/>
            <v:path/>
            <v:imagedata o:title=""/>
            <o:lock v:ext="edit" aspectratio="false"/>
            <v:textbox inset="0mm,0mm,0mm,0mm">
              <w:txbxContent>
                <w:p>
                  <w:pPr>
                    <w:pStyle w:val="BodyText"/>
                    <w:ind w:left="20"/>
                    <w:spacing w:before="20" w:line="219" w:lineRule="auto"/>
                    <w:rPr>
                      <w:sz w:val="15"/>
                      <w:szCs w:val="15"/>
                    </w:rPr>
                  </w:pPr>
                  <w:r>
                    <w:rPr>
                      <w:sz w:val="15"/>
                      <w:szCs w:val="15"/>
                      <w:spacing w:val="-2"/>
                    </w:rPr>
                    <w:t>执行测试1</w:t>
                  </w:r>
                </w:p>
              </w:txbxContent>
            </v:textbox>
          </v:shape>
        </w:pict>
      </w:r>
      <w:r>
        <w:drawing>
          <wp:anchor distT="0" distB="0" distL="0" distR="0" simplePos="0" relativeHeight="254518272" behindDoc="1" locked="0" layoutInCell="1" allowOverlap="1">
            <wp:simplePos x="0" y="0"/>
            <wp:positionH relativeFrom="column">
              <wp:posOffset>273027</wp:posOffset>
            </wp:positionH>
            <wp:positionV relativeFrom="paragraph">
              <wp:posOffset>-1248830</wp:posOffset>
            </wp:positionV>
            <wp:extent cx="4724447" cy="3746555"/>
            <wp:effectExtent l="0" t="0" r="0" b="0"/>
            <wp:wrapNone/>
            <wp:docPr id="266" name="IM 266"/>
            <wp:cNvGraphicFramePr/>
            <a:graphic>
              <a:graphicData uri="http://schemas.openxmlformats.org/drawingml/2006/picture">
                <pic:pic>
                  <pic:nvPicPr>
                    <pic:cNvPr id="266" name="IM 266"/>
                    <pic:cNvPicPr/>
                  </pic:nvPicPr>
                  <pic:blipFill>
                    <a:blip r:embed="rId738"/>
                    <a:stretch>
                      <a:fillRect/>
                    </a:stretch>
                  </pic:blipFill>
                  <pic:spPr>
                    <a:xfrm rot="0">
                      <a:off x="0" y="0"/>
                      <a:ext cx="4724447" cy="3746555"/>
                    </a:xfrm>
                    <a:prstGeom prst="rect">
                      <a:avLst/>
                    </a:prstGeom>
                  </pic:spPr>
                </pic:pic>
              </a:graphicData>
            </a:graphic>
          </wp:anchor>
        </w:drawing>
      </w:r>
      <w:r>
        <w:rPr>
          <w:sz w:val="15"/>
          <w:szCs w:val="15"/>
          <w:spacing w:val="-2"/>
        </w:rPr>
        <w:t>执行测试2</w:t>
      </w:r>
    </w:p>
    <w:p>
      <w:pPr>
        <w:pStyle w:val="BodyText"/>
        <w:ind w:left="5790"/>
        <w:spacing w:line="213" w:lineRule="auto"/>
        <w:rPr>
          <w:sz w:val="17"/>
          <w:szCs w:val="17"/>
        </w:rPr>
      </w:pPr>
      <w:r>
        <w:rPr>
          <w:sz w:val="17"/>
          <w:szCs w:val="17"/>
        </w:rPr>
        <w:t>人</w:t>
      </w:r>
    </w:p>
    <w:p>
      <w:pPr>
        <w:pStyle w:val="BodyText"/>
        <w:ind w:left="529"/>
        <w:spacing w:before="32" w:line="221" w:lineRule="auto"/>
        <w:rPr>
          <w:sz w:val="15"/>
          <w:szCs w:val="15"/>
        </w:rPr>
      </w:pPr>
      <w:r>
        <w:pict>
          <v:shape id="_x0000_s1100" style="position:absolute;margin-left:275.499pt;margin-top:-0.355078pt;mso-position-vertical-relative:text;mso-position-horizontal-relative:text;width:35.45pt;height:11pt;z-index:254524416;" filled="false" stroked="false" type="#_x0000_t202">
            <v:fill on="false"/>
            <v:stroke on="false"/>
            <v:path/>
            <v:imagedata o:title=""/>
            <o:lock v:ext="edit" aspectratio="false"/>
            <v:textbox inset="0mm,0mm,0mm,0mm">
              <w:txbxContent>
                <w:p>
                  <w:pPr>
                    <w:pStyle w:val="BodyText"/>
                    <w:ind w:left="20"/>
                    <w:spacing w:before="19" w:line="221" w:lineRule="auto"/>
                    <w:rPr>
                      <w:sz w:val="15"/>
                      <w:szCs w:val="15"/>
                    </w:rPr>
                  </w:pPr>
                  <w:r>
                    <w:rPr>
                      <w:sz w:val="15"/>
                      <w:szCs w:val="15"/>
                      <w:spacing w:val="-2"/>
                    </w:rPr>
                    <w:t>测试人员2</w:t>
                  </w:r>
                </w:p>
              </w:txbxContent>
            </v:textbox>
          </v:shape>
        </w:pict>
      </w:r>
      <w:r>
        <w:rPr>
          <w:sz w:val="15"/>
          <w:szCs w:val="15"/>
          <w:spacing w:val="-2"/>
        </w:rPr>
        <w:t>测试人员1</w:t>
      </w:r>
    </w:p>
    <w:p>
      <w:pPr>
        <w:spacing w:line="456" w:lineRule="auto"/>
        <w:rPr>
          <w:rFonts w:ascii="Arial"/>
          <w:sz w:val="21"/>
        </w:rPr>
      </w:pPr>
      <w:r/>
    </w:p>
    <w:p>
      <w:pPr>
        <w:pStyle w:val="BodyText"/>
        <w:ind w:left="4360"/>
        <w:spacing w:before="50" w:line="218" w:lineRule="auto"/>
        <w:rPr>
          <w:sz w:val="15"/>
          <w:szCs w:val="15"/>
        </w:rPr>
      </w:pPr>
      <w:r>
        <w:pict>
          <v:shape id="_x0000_s1102" style="position:absolute;margin-left:341.498pt;margin-top:3.47493pt;mso-position-vertical-relative:text;mso-position-horizontal-relative:text;width:42.95pt;height:10.9pt;z-index:254521344;" filled="false" stroked="false" type="#_x0000_t202">
            <v:fill on="false"/>
            <v:stroke on="false"/>
            <v:path/>
            <v:imagedata o:title=""/>
            <o:lock v:ext="edit" aspectratio="false"/>
            <v:textbox inset="0mm,0mm,0mm,0mm">
              <w:txbxContent>
                <w:p>
                  <w:pPr>
                    <w:pStyle w:val="BodyText"/>
                    <w:ind w:left="20"/>
                    <w:spacing w:before="19" w:line="218" w:lineRule="auto"/>
                    <w:rPr>
                      <w:sz w:val="15"/>
                      <w:szCs w:val="15"/>
                    </w:rPr>
                  </w:pPr>
                  <w:r>
                    <w:rPr>
                      <w:sz w:val="15"/>
                      <w:szCs w:val="15"/>
                      <w:spacing w:val="-1"/>
                    </w:rPr>
                    <w:t>覆盖率报告2</w:t>
                  </w:r>
                </w:p>
              </w:txbxContent>
            </v:textbox>
          </v:shape>
        </w:pict>
      </w:r>
      <w:r>
        <w:pict>
          <v:shape id="_x0000_s1104" style="position:absolute;margin-left:90.9987pt;margin-top:4.477pt;mso-position-vertical-relative:text;mso-position-horizontal-relative:text;width:42.95pt;height:10.9pt;z-index:254520320;" filled="false" stroked="false" type="#_x0000_t202">
            <v:fill on="false"/>
            <v:stroke on="false"/>
            <v:path/>
            <v:imagedata o:title=""/>
            <o:lock v:ext="edit" aspectratio="false"/>
            <v:textbox inset="0mm,0mm,0mm,0mm">
              <w:txbxContent>
                <w:p>
                  <w:pPr>
                    <w:pStyle w:val="BodyText"/>
                    <w:ind w:left="20"/>
                    <w:spacing w:before="19" w:line="218" w:lineRule="auto"/>
                    <w:rPr>
                      <w:sz w:val="15"/>
                      <w:szCs w:val="15"/>
                    </w:rPr>
                  </w:pPr>
                  <w:r>
                    <w:rPr>
                      <w:sz w:val="15"/>
                      <w:szCs w:val="15"/>
                      <w:spacing w:val="-1"/>
                    </w:rPr>
                    <w:t>覆盖率报告1</w:t>
                  </w:r>
                </w:p>
              </w:txbxContent>
            </v:textbox>
          </v:shape>
        </w:pict>
      </w:r>
      <w:r>
        <w:rPr>
          <w:sz w:val="15"/>
          <w:szCs w:val="15"/>
          <w:spacing w:val="-1"/>
        </w:rPr>
        <w:t>覆盖率报告2</w:t>
      </w:r>
    </w:p>
    <w:p>
      <w:pPr>
        <w:spacing w:line="309" w:lineRule="auto"/>
        <w:rPr>
          <w:rFonts w:ascii="Arial"/>
          <w:sz w:val="21"/>
        </w:rPr>
      </w:pPr>
      <w:r/>
    </w:p>
    <w:p>
      <w:pPr>
        <w:spacing w:line="310" w:lineRule="auto"/>
        <w:rPr>
          <w:rFonts w:ascii="Arial"/>
          <w:sz w:val="21"/>
        </w:rPr>
      </w:pPr>
      <w:r/>
    </w:p>
    <w:p>
      <w:pPr>
        <w:spacing w:line="310" w:lineRule="auto"/>
        <w:rPr>
          <w:rFonts w:ascii="Arial"/>
          <w:sz w:val="21"/>
        </w:rPr>
      </w:pPr>
      <w:r/>
    </w:p>
    <w:p>
      <w:pPr>
        <w:pStyle w:val="BodyText"/>
        <w:ind w:left="4668" w:right="3044" w:hanging="349"/>
        <w:spacing w:before="49" w:line="237" w:lineRule="auto"/>
        <w:rPr>
          <w:rFonts w:ascii="SimHei" w:hAnsi="SimHei" w:eastAsia="SimHei" w:cs="SimHei"/>
          <w:sz w:val="15"/>
          <w:szCs w:val="15"/>
        </w:rPr>
      </w:pPr>
      <w:r>
        <w:rPr>
          <w:sz w:val="15"/>
          <w:szCs w:val="15"/>
          <w:spacing w:val="-2"/>
        </w:rPr>
        <w:t>覆盖率结果合</w:t>
      </w:r>
      <w:r>
        <w:rPr>
          <w:sz w:val="15"/>
          <w:szCs w:val="15"/>
          <w:spacing w:val="4"/>
        </w:rPr>
        <w:t xml:space="preserve"> </w:t>
      </w:r>
      <w:r>
        <w:rPr>
          <w:rFonts w:ascii="SimHei" w:hAnsi="SimHei" w:eastAsia="SimHei" w:cs="SimHei"/>
          <w:sz w:val="15"/>
          <w:szCs w:val="15"/>
        </w:rPr>
        <w:t>并</w:t>
      </w:r>
    </w:p>
    <w:p>
      <w:pPr>
        <w:spacing w:line="340" w:lineRule="auto"/>
        <w:rPr>
          <w:rFonts w:ascii="Arial"/>
          <w:sz w:val="21"/>
        </w:rPr>
      </w:pPr>
      <w:r/>
    </w:p>
    <w:p>
      <w:pPr>
        <w:spacing w:line="341" w:lineRule="auto"/>
        <w:rPr>
          <w:rFonts w:ascii="Arial"/>
          <w:sz w:val="21"/>
        </w:rPr>
      </w:pPr>
      <w:r/>
    </w:p>
    <w:p>
      <w:pPr>
        <w:pStyle w:val="BodyText"/>
        <w:ind w:left="4668" w:right="3047" w:hanging="349"/>
        <w:spacing w:before="50" w:line="228" w:lineRule="auto"/>
        <w:rPr>
          <w:rFonts w:ascii="SimHei" w:hAnsi="SimHei" w:eastAsia="SimHei" w:cs="SimHei"/>
          <w:sz w:val="15"/>
          <w:szCs w:val="15"/>
        </w:rPr>
      </w:pPr>
      <w:r>
        <w:rPr>
          <w:sz w:val="15"/>
          <w:szCs w:val="15"/>
          <w:spacing w:val="-2"/>
        </w:rPr>
        <w:t>总体覆盖率报</w:t>
      </w:r>
      <w:r>
        <w:rPr>
          <w:sz w:val="15"/>
          <w:szCs w:val="15"/>
          <w:spacing w:val="1"/>
        </w:rPr>
        <w:t xml:space="preserve"> </w:t>
      </w:r>
      <w:r>
        <w:rPr>
          <w:rFonts w:ascii="SimHei" w:hAnsi="SimHei" w:eastAsia="SimHei" w:cs="SimHei"/>
          <w:sz w:val="15"/>
          <w:szCs w:val="15"/>
        </w:rPr>
        <w:t>告</w:t>
      </w:r>
    </w:p>
    <w:p>
      <w:pPr>
        <w:spacing w:line="252" w:lineRule="auto"/>
        <w:rPr>
          <w:rFonts w:ascii="Arial"/>
          <w:sz w:val="21"/>
        </w:rPr>
      </w:pPr>
      <w:r/>
    </w:p>
    <w:p>
      <w:pPr>
        <w:ind w:left="2929"/>
        <w:spacing w:before="65" w:line="225" w:lineRule="auto"/>
        <w:rPr>
          <w:rFonts w:ascii="KaiTi" w:hAnsi="KaiTi" w:eastAsia="KaiTi" w:cs="KaiTi"/>
          <w:sz w:val="20"/>
          <w:szCs w:val="20"/>
        </w:rPr>
      </w:pPr>
      <w:r>
        <w:rPr>
          <w:rFonts w:ascii="KaiTi" w:hAnsi="KaiTi" w:eastAsia="KaiTi" w:cs="KaiTi"/>
          <w:sz w:val="20"/>
          <w:szCs w:val="20"/>
          <w:spacing w:val="-6"/>
        </w:rPr>
        <w:t>图13-14</w:t>
      </w:r>
      <w:r>
        <w:rPr>
          <w:rFonts w:ascii="KaiTi" w:hAnsi="KaiTi" w:eastAsia="KaiTi" w:cs="KaiTi"/>
          <w:sz w:val="20"/>
          <w:szCs w:val="20"/>
          <w:spacing w:val="-6"/>
        </w:rPr>
        <w:t xml:space="preserve">  </w:t>
      </w:r>
      <w:r>
        <w:rPr>
          <w:rFonts w:ascii="KaiTi" w:hAnsi="KaiTi" w:eastAsia="KaiTi" w:cs="KaiTi"/>
          <w:sz w:val="20"/>
          <w:szCs w:val="20"/>
          <w:spacing w:val="-6"/>
        </w:rPr>
        <w:t>代码覆盖率实战步骤</w:t>
      </w:r>
    </w:p>
    <w:p>
      <w:pPr>
        <w:pStyle w:val="BodyText"/>
        <w:ind w:right="35" w:firstLine="420"/>
        <w:spacing w:before="208" w:line="258" w:lineRule="auto"/>
        <w:rPr>
          <w:sz w:val="20"/>
          <w:szCs w:val="20"/>
        </w:rPr>
      </w:pPr>
      <w:r>
        <w:rPr>
          <w:sz w:val="20"/>
          <w:szCs w:val="20"/>
          <w:spacing w:val="9"/>
        </w:rPr>
        <w:t>(1)小艾所在的项目组要测试的是一个基于</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EE</w:t>
      </w:r>
      <w:r>
        <w:rPr>
          <w:rFonts w:ascii="Times New Roman" w:hAnsi="Times New Roman" w:eastAsia="Times New Roman" w:cs="Times New Roman"/>
          <w:sz w:val="20"/>
          <w:szCs w:val="20"/>
          <w:spacing w:val="9"/>
        </w:rPr>
        <w:t xml:space="preserve"> </w:t>
      </w:r>
      <w:r>
        <w:rPr>
          <w:sz w:val="20"/>
          <w:szCs w:val="20"/>
          <w:spacing w:val="9"/>
        </w:rPr>
        <w:t>架构的电</w:t>
      </w:r>
      <w:r>
        <w:rPr>
          <w:sz w:val="20"/>
          <w:szCs w:val="20"/>
          <w:spacing w:val="8"/>
        </w:rPr>
        <w:t>子商务产品，部署在</w:t>
      </w:r>
      <w:r>
        <w:rPr>
          <w:rFonts w:ascii="Times New Roman" w:hAnsi="Times New Roman" w:eastAsia="Times New Roman" w:cs="Times New Roman"/>
          <w:sz w:val="20"/>
          <w:szCs w:val="20"/>
        </w:rPr>
        <w:t>IBM </w:t>
      </w:r>
      <w:r>
        <w:rPr>
          <w:rFonts w:ascii="Times New Roman" w:hAnsi="Times New Roman" w:eastAsia="Times New Roman" w:cs="Times New Roman"/>
          <w:sz w:val="20"/>
          <w:szCs w:val="20"/>
        </w:rPr>
        <w:t>WebSphere</w:t>
      </w:r>
      <w:r>
        <w:rPr>
          <w:rFonts w:ascii="Times New Roman" w:hAnsi="Times New Roman" w:eastAsia="Times New Roman" w:cs="Times New Roman"/>
          <w:sz w:val="20"/>
          <w:szCs w:val="20"/>
          <w:spacing w:val="30"/>
          <w:w w:val="101"/>
        </w:rPr>
        <w:t xml:space="preserve"> </w:t>
      </w:r>
      <w:r>
        <w:rPr>
          <w:sz w:val="20"/>
          <w:szCs w:val="20"/>
          <w:spacing w:val="12"/>
        </w:rPr>
        <w:t>应用服务器上。要得到代码覆盖率测试数据，第一步就是要在测试服务器</w:t>
      </w:r>
      <w:r>
        <w:rPr>
          <w:sz w:val="20"/>
          <w:szCs w:val="20"/>
          <w:spacing w:val="11"/>
        </w:rPr>
        <w:t>端部</w:t>
      </w:r>
      <w:r>
        <w:rPr>
          <w:sz w:val="20"/>
          <w:szCs w:val="20"/>
        </w:rPr>
        <w:t xml:space="preserve"> </w:t>
      </w:r>
      <w:r>
        <w:rPr>
          <w:sz w:val="20"/>
          <w:szCs w:val="20"/>
          <w:spacing w:val="9"/>
        </w:rPr>
        <w:t>署代码覆盖率测试工具。</w:t>
      </w:r>
    </w:p>
    <w:p>
      <w:pPr>
        <w:pStyle w:val="BodyText"/>
        <w:ind w:right="36" w:firstLine="420"/>
        <w:spacing w:before="192" w:line="253" w:lineRule="auto"/>
        <w:rPr>
          <w:sz w:val="20"/>
          <w:szCs w:val="20"/>
        </w:rPr>
      </w:pPr>
      <w:r>
        <w:rPr>
          <w:sz w:val="20"/>
          <w:szCs w:val="20"/>
          <w:spacing w:val="13"/>
        </w:rPr>
        <w:t>(2)测试人员基于已经部署了代码覆盖率测试工具的服务器进行正常测试，并收集覆</w:t>
      </w:r>
      <w:r>
        <w:rPr>
          <w:sz w:val="20"/>
          <w:szCs w:val="20"/>
          <w:spacing w:val="5"/>
        </w:rPr>
        <w:t xml:space="preserve"> </w:t>
      </w:r>
      <w:r>
        <w:rPr>
          <w:sz w:val="20"/>
          <w:szCs w:val="20"/>
          <w:spacing w:val="5"/>
        </w:rPr>
        <w:t>盖率结果。</w:t>
      </w:r>
    </w:p>
    <w:p>
      <w:pPr>
        <w:spacing w:line="253" w:lineRule="auto"/>
        <w:sectPr>
          <w:footerReference w:type="default" r:id="rId737"/>
          <w:pgSz w:w="10060" w:h="12930"/>
          <w:pgMar w:top="400" w:right="962" w:bottom="756" w:left="840" w:header="0" w:footer="436" w:gutter="0"/>
        </w:sectPr>
        <w:rPr>
          <w:sz w:val="20"/>
          <w:szCs w:val="20"/>
        </w:rPr>
      </w:pPr>
    </w:p>
    <w:p>
      <w:pPr>
        <w:spacing w:before="136" w:line="221" w:lineRule="auto"/>
        <w:jc w:val="right"/>
        <w:rPr>
          <w:rFonts w:ascii="SimHei" w:hAnsi="SimHei" w:eastAsia="SimHei" w:cs="SimHei"/>
          <w:sz w:val="20"/>
          <w:szCs w:val="20"/>
        </w:rPr>
      </w:pPr>
      <w:r>
        <w:rPr>
          <w:rFonts w:ascii="SimHei" w:hAnsi="SimHei" w:eastAsia="SimHei" w:cs="SimHei"/>
          <w:sz w:val="20"/>
          <w:szCs w:val="20"/>
          <w:spacing w:val="4"/>
        </w:rPr>
        <w:t>第13章</w:t>
      </w:r>
      <w:r>
        <w:rPr>
          <w:rFonts w:ascii="SimHei" w:hAnsi="SimHei" w:eastAsia="SimHei" w:cs="SimHei"/>
          <w:sz w:val="20"/>
          <w:szCs w:val="20"/>
          <w:spacing w:val="4"/>
        </w:rPr>
        <w:t xml:space="preserve">  </w:t>
      </w:r>
      <w:r>
        <w:rPr>
          <w:rFonts w:ascii="SimHei" w:hAnsi="SimHei" w:eastAsia="SimHei" w:cs="SimHei"/>
          <w:sz w:val="20"/>
          <w:szCs w:val="20"/>
          <w:spacing w:val="4"/>
        </w:rPr>
        <w:t>涅槃!华山论剑：测试架构师的诞生</w:t>
      </w:r>
    </w:p>
    <w:p>
      <w:pPr>
        <w:spacing w:line="325" w:lineRule="auto"/>
        <w:rPr>
          <w:rFonts w:ascii="Arial"/>
          <w:sz w:val="21"/>
        </w:rPr>
      </w:pPr>
      <w:r/>
    </w:p>
    <w:p>
      <w:pPr>
        <w:spacing w:line="326" w:lineRule="auto"/>
        <w:rPr>
          <w:rFonts w:ascii="Arial"/>
          <w:sz w:val="21"/>
        </w:rPr>
      </w:pPr>
      <w:r/>
    </w:p>
    <w:p>
      <w:pPr>
        <w:pStyle w:val="BodyText"/>
        <w:ind w:right="13" w:firstLine="409"/>
        <w:spacing w:before="65" w:line="287" w:lineRule="auto"/>
        <w:jc w:val="both"/>
        <w:rPr>
          <w:sz w:val="20"/>
          <w:szCs w:val="20"/>
        </w:rPr>
      </w:pPr>
      <w:r>
        <w:rPr>
          <w:sz w:val="20"/>
          <w:szCs w:val="20"/>
          <w:spacing w:val="14"/>
        </w:rPr>
        <w:t>(3)如果所有的测试人员都是基于同一个服</w:t>
      </w:r>
      <w:r>
        <w:rPr>
          <w:sz w:val="20"/>
          <w:szCs w:val="20"/>
          <w:spacing w:val="13"/>
        </w:rPr>
        <w:t>务器进行测试的，那么从服务器端获得的</w:t>
      </w:r>
      <w:r>
        <w:rPr>
          <w:sz w:val="20"/>
          <w:szCs w:val="20"/>
        </w:rPr>
        <w:t xml:space="preserve"> </w:t>
      </w:r>
      <w:r>
        <w:rPr>
          <w:sz w:val="20"/>
          <w:szCs w:val="20"/>
          <w:spacing w:val="11"/>
        </w:rPr>
        <w:t>覆盖率报告自然已经自动汇总了所有人的测试覆盖率。但是小</w:t>
      </w:r>
      <w:r>
        <w:rPr>
          <w:sz w:val="20"/>
          <w:szCs w:val="20"/>
          <w:spacing w:val="10"/>
        </w:rPr>
        <w:t>艾所在的项目组由于测试人</w:t>
      </w:r>
      <w:r>
        <w:rPr>
          <w:sz w:val="20"/>
          <w:szCs w:val="20"/>
        </w:rPr>
        <w:t xml:space="preserve"> </w:t>
      </w:r>
      <w:r>
        <w:rPr>
          <w:sz w:val="20"/>
          <w:szCs w:val="20"/>
          <w:spacing w:val="11"/>
        </w:rPr>
        <w:t>员较多，所以为了避免测试人员之间的测试操作冲突，测</w:t>
      </w:r>
      <w:r>
        <w:rPr>
          <w:sz w:val="20"/>
          <w:szCs w:val="20"/>
          <w:spacing w:val="10"/>
        </w:rPr>
        <w:t>试人员用了多台测试服务器。所</w:t>
      </w:r>
      <w:r>
        <w:rPr>
          <w:sz w:val="20"/>
          <w:szCs w:val="20"/>
        </w:rPr>
        <w:t xml:space="preserve"> </w:t>
      </w:r>
      <w:r>
        <w:rPr>
          <w:sz w:val="20"/>
          <w:szCs w:val="20"/>
          <w:spacing w:val="11"/>
        </w:rPr>
        <w:t>以就需要对所有测试人员的测试覆盖率结果进行合并。因为单个测</w:t>
      </w:r>
      <w:r>
        <w:rPr>
          <w:sz w:val="20"/>
          <w:szCs w:val="20"/>
          <w:spacing w:val="10"/>
        </w:rPr>
        <w:t>试人员的覆盖率并没有</w:t>
      </w:r>
      <w:r>
        <w:rPr>
          <w:sz w:val="20"/>
          <w:szCs w:val="20"/>
        </w:rPr>
        <w:t xml:space="preserve"> </w:t>
      </w:r>
      <w:r>
        <w:rPr>
          <w:sz w:val="20"/>
          <w:szCs w:val="20"/>
          <w:spacing w:val="11"/>
        </w:rPr>
        <w:t>多少参考意义，测试人员甲并没有测到的地方可能被测试人员乙覆盖到了，所以测试人员</w:t>
      </w:r>
      <w:r>
        <w:rPr>
          <w:sz w:val="20"/>
          <w:szCs w:val="20"/>
          <w:spacing w:val="7"/>
        </w:rPr>
        <w:t xml:space="preserve"> </w:t>
      </w:r>
      <w:r>
        <w:rPr>
          <w:sz w:val="20"/>
          <w:szCs w:val="20"/>
          <w:spacing w:val="11"/>
        </w:rPr>
        <w:t>甲的覆盖率报告并不能证明测试人员甲遗漏了多少代码没被测</w:t>
      </w:r>
      <w:r>
        <w:rPr>
          <w:sz w:val="20"/>
          <w:szCs w:val="20"/>
          <w:spacing w:val="10"/>
        </w:rPr>
        <w:t>到，这就是要对所有测试人</w:t>
      </w:r>
      <w:r>
        <w:rPr>
          <w:sz w:val="20"/>
          <w:szCs w:val="20"/>
        </w:rPr>
        <w:t xml:space="preserve"> </w:t>
      </w:r>
      <w:r>
        <w:rPr>
          <w:sz w:val="20"/>
          <w:szCs w:val="20"/>
          <w:spacing w:val="8"/>
        </w:rPr>
        <w:t>员的测试覆盖率结果进行合并的原因。</w:t>
      </w:r>
    </w:p>
    <w:p>
      <w:pPr>
        <w:pStyle w:val="BodyText"/>
        <w:ind w:left="409"/>
        <w:spacing w:before="133" w:line="218" w:lineRule="auto"/>
        <w:rPr>
          <w:sz w:val="20"/>
          <w:szCs w:val="20"/>
        </w:rPr>
      </w:pPr>
      <w:r>
        <w:rPr>
          <w:sz w:val="20"/>
          <w:szCs w:val="20"/>
          <w:spacing w:val="7"/>
        </w:rPr>
        <w:t>代码覆盖率的汇总报告出来了：</w:t>
      </w:r>
    </w:p>
    <w:p>
      <w:pPr>
        <w:pStyle w:val="BodyText"/>
        <w:ind w:left="409"/>
        <w:spacing w:before="195" w:line="219" w:lineRule="auto"/>
        <w:rPr>
          <w:sz w:val="20"/>
          <w:szCs w:val="20"/>
        </w:rPr>
      </w:pPr>
      <w:r>
        <w:rPr>
          <w:sz w:val="20"/>
          <w:szCs w:val="20"/>
          <w:spacing w:val="20"/>
        </w:rPr>
        <w:t>(1)总体代码方法级别覆盖率50%。</w:t>
      </w:r>
    </w:p>
    <w:p>
      <w:pPr>
        <w:pStyle w:val="BodyText"/>
        <w:ind w:right="25" w:firstLine="409"/>
        <w:spacing w:before="181" w:line="250" w:lineRule="auto"/>
        <w:rPr>
          <w:sz w:val="20"/>
          <w:szCs w:val="20"/>
        </w:rPr>
      </w:pPr>
      <w:r>
        <w:rPr>
          <w:sz w:val="20"/>
          <w:szCs w:val="20"/>
          <w:spacing w:val="19"/>
        </w:rPr>
        <w:t>(2)按模块分析(本项目测试的是一个电子商务应用系统，模块</w:t>
      </w:r>
      <w:r>
        <w:rPr>
          <w:sz w:val="20"/>
          <w:szCs w:val="20"/>
          <w:spacing w:val="18"/>
        </w:rPr>
        <w:t>划分参见本书第5章</w:t>
      </w:r>
      <w:r>
        <w:rPr>
          <w:sz w:val="20"/>
          <w:szCs w:val="20"/>
        </w:rPr>
        <w:t xml:space="preserve"> </w:t>
      </w:r>
      <w:r>
        <w:rPr>
          <w:sz w:val="20"/>
          <w:szCs w:val="20"/>
          <w:spacing w:val="6"/>
        </w:rPr>
        <w:t>图5-5)。</w:t>
      </w:r>
    </w:p>
    <w:p>
      <w:pPr>
        <w:pStyle w:val="BodyText"/>
        <w:ind w:left="840"/>
        <w:spacing w:before="200" w:line="219" w:lineRule="auto"/>
        <w:rPr>
          <w:sz w:val="20"/>
          <w:szCs w:val="20"/>
        </w:rPr>
      </w:pPr>
      <w:r>
        <w:rPr>
          <w:sz w:val="20"/>
          <w:szCs w:val="20"/>
          <w:spacing w:val="14"/>
        </w:rPr>
        <w:t>在所有的模块中库存管理模块方法级覆盖率最低，只有30%。</w:t>
      </w:r>
    </w:p>
    <w:p>
      <w:pPr>
        <w:pStyle w:val="BodyText"/>
        <w:ind w:left="840"/>
        <w:spacing w:before="193" w:line="219" w:lineRule="auto"/>
        <w:rPr>
          <w:sz w:val="20"/>
          <w:szCs w:val="20"/>
        </w:rPr>
      </w:pPr>
      <w:r>
        <w:rPr>
          <w:sz w:val="20"/>
          <w:szCs w:val="20"/>
          <w:spacing w:val="10"/>
        </w:rPr>
        <w:t>订单管理模块代码在测试过程被执行的重复次数最多。</w:t>
      </w:r>
    </w:p>
    <w:p>
      <w:pPr>
        <w:pStyle w:val="BodyText"/>
        <w:ind w:left="409"/>
        <w:spacing w:before="173" w:line="220" w:lineRule="auto"/>
        <w:rPr>
          <w:sz w:val="20"/>
          <w:szCs w:val="20"/>
        </w:rPr>
      </w:pPr>
      <w:r>
        <w:rPr>
          <w:sz w:val="20"/>
          <w:szCs w:val="20"/>
          <w:spacing w:val="9"/>
        </w:rPr>
        <w:t>于是小艾制订了以下行动方案：</w:t>
      </w:r>
    </w:p>
    <w:p>
      <w:pPr>
        <w:pStyle w:val="BodyText"/>
        <w:ind w:right="26" w:firstLine="409"/>
        <w:spacing w:before="200" w:line="264" w:lineRule="auto"/>
        <w:rPr>
          <w:sz w:val="20"/>
          <w:szCs w:val="20"/>
        </w:rPr>
      </w:pPr>
      <w:r>
        <w:rPr>
          <w:sz w:val="20"/>
          <w:szCs w:val="20"/>
          <w:spacing w:val="13"/>
        </w:rPr>
        <w:t>(1)安排测试项目组负责人与开发技术负责人之间的讨论，分析判断被遗漏的未测代</w:t>
      </w:r>
      <w:r>
        <w:rPr>
          <w:sz w:val="20"/>
          <w:szCs w:val="20"/>
          <w:spacing w:val="15"/>
        </w:rPr>
        <w:t xml:space="preserve"> </w:t>
      </w:r>
      <w:r>
        <w:rPr>
          <w:sz w:val="20"/>
          <w:szCs w:val="20"/>
          <w:spacing w:val="11"/>
        </w:rPr>
        <w:t>码的风险，并进一步优化测试用例的覆盖范围，增加新的测试用例用来覆</w:t>
      </w:r>
      <w:r>
        <w:rPr>
          <w:sz w:val="20"/>
          <w:szCs w:val="20"/>
          <w:spacing w:val="10"/>
        </w:rPr>
        <w:t>盖未测代码的那</w:t>
      </w:r>
      <w:r>
        <w:rPr>
          <w:sz w:val="20"/>
          <w:szCs w:val="20"/>
        </w:rPr>
        <w:t xml:space="preserve"> </w:t>
      </w:r>
      <w:r>
        <w:rPr>
          <w:sz w:val="20"/>
          <w:szCs w:val="20"/>
          <w:spacing w:val="8"/>
        </w:rPr>
        <w:t>一部分逻辑流程。</w:t>
      </w:r>
    </w:p>
    <w:p>
      <w:pPr>
        <w:pStyle w:val="BodyText"/>
        <w:ind w:right="24" w:firstLine="409"/>
        <w:spacing w:before="202" w:line="250" w:lineRule="auto"/>
        <w:rPr>
          <w:sz w:val="20"/>
          <w:szCs w:val="20"/>
        </w:rPr>
      </w:pPr>
      <w:r>
        <w:rPr>
          <w:sz w:val="20"/>
          <w:szCs w:val="20"/>
          <w:spacing w:val="14"/>
        </w:rPr>
        <w:t>(2)要求各测试项目组增加对库存管理模块</w:t>
      </w:r>
      <w:r>
        <w:rPr>
          <w:sz w:val="20"/>
          <w:szCs w:val="20"/>
          <w:spacing w:val="13"/>
        </w:rPr>
        <w:t>的测试覆盖，增加更多的库存管理模块的</w:t>
      </w:r>
      <w:r>
        <w:rPr>
          <w:sz w:val="20"/>
          <w:szCs w:val="20"/>
        </w:rPr>
        <w:t xml:space="preserve"> </w:t>
      </w:r>
      <w:r>
        <w:rPr>
          <w:sz w:val="20"/>
          <w:szCs w:val="20"/>
          <w:spacing w:val="5"/>
        </w:rPr>
        <w:t>测试用例。</w:t>
      </w:r>
    </w:p>
    <w:p>
      <w:pPr>
        <w:pStyle w:val="BodyText"/>
        <w:ind w:right="32" w:firstLine="409"/>
        <w:spacing w:before="199" w:line="248" w:lineRule="auto"/>
        <w:rPr>
          <w:sz w:val="20"/>
          <w:szCs w:val="20"/>
        </w:rPr>
      </w:pPr>
      <w:r>
        <w:rPr>
          <w:sz w:val="20"/>
          <w:szCs w:val="20"/>
          <w:spacing w:val="13"/>
        </w:rPr>
        <w:t>(3)进一步优化测试用例在不同模块之间的分布，减少一部分不必要的重复的订单模 </w:t>
      </w:r>
      <w:r>
        <w:rPr>
          <w:sz w:val="20"/>
          <w:szCs w:val="20"/>
          <w:spacing w:val="9"/>
        </w:rPr>
        <w:t>块的用例，以降低不必要的测试工作量的浪费。</w:t>
      </w:r>
    </w:p>
    <w:p>
      <w:pPr>
        <w:spacing w:line="355" w:lineRule="auto"/>
        <w:rPr>
          <w:rFonts w:ascii="Arial"/>
          <w:sz w:val="21"/>
        </w:rPr>
      </w:pPr>
      <w:r/>
    </w:p>
    <w:p>
      <w:pPr>
        <w:ind w:left="213"/>
        <w:spacing w:before="82" w:line="221" w:lineRule="auto"/>
        <w:outlineLvl w:val="2"/>
        <w:rPr>
          <w:rFonts w:ascii="SimHei" w:hAnsi="SimHei" w:eastAsia="SimHei" w:cs="SimHei"/>
          <w:sz w:val="25"/>
          <w:szCs w:val="25"/>
        </w:rPr>
      </w:pPr>
      <w:bookmarkStart w:name="bookmark231" w:id="416"/>
      <w:bookmarkEnd w:id="416"/>
      <w:r>
        <w:rPr>
          <w:rFonts w:ascii="SimHei" w:hAnsi="SimHei" w:eastAsia="SimHei" w:cs="SimHei"/>
          <w:sz w:val="25"/>
          <w:szCs w:val="25"/>
          <w:b/>
          <w:bCs/>
          <w:u w:val="single" w:color="auto"/>
          <w:spacing w:val="-4"/>
        </w:rPr>
        <w:t>13.6.4</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代码覆盖率测试与自动化测试的集成</w:t>
      </w:r>
    </w:p>
    <w:p>
      <w:pPr>
        <w:pStyle w:val="BodyText"/>
        <w:ind w:right="24" w:firstLine="409"/>
        <w:spacing w:before="295" w:line="277" w:lineRule="auto"/>
        <w:jc w:val="both"/>
        <w:rPr>
          <w:sz w:val="20"/>
          <w:szCs w:val="20"/>
        </w:rPr>
      </w:pPr>
      <w:r>
        <w:rPr>
          <w:sz w:val="20"/>
          <w:szCs w:val="20"/>
          <w:spacing w:val="11"/>
        </w:rPr>
        <w:t>小艾也在实战中深刻体会到了基于手工测试做代码覆盖率测试效率实在比较低，要得</w:t>
      </w:r>
      <w:r>
        <w:rPr>
          <w:sz w:val="20"/>
          <w:szCs w:val="20"/>
        </w:rPr>
        <w:t xml:space="preserve"> </w:t>
      </w:r>
      <w:r>
        <w:rPr>
          <w:sz w:val="20"/>
          <w:szCs w:val="20"/>
          <w:spacing w:val="12"/>
        </w:rPr>
        <w:t>到一个覆盖率报告，要花比较长的时间才能完成。于是小艾与自动化架构师</w:t>
      </w:r>
      <w:r>
        <w:rPr>
          <w:rFonts w:ascii="Times New Roman" w:hAnsi="Times New Roman" w:eastAsia="Times New Roman" w:cs="Times New Roman"/>
          <w:sz w:val="20"/>
          <w:szCs w:val="20"/>
        </w:rPr>
        <w:t>Steve</w:t>
      </w:r>
      <w:r>
        <w:rPr>
          <w:rFonts w:ascii="Times New Roman" w:hAnsi="Times New Roman" w:eastAsia="Times New Roman" w:cs="Times New Roman"/>
          <w:sz w:val="20"/>
          <w:szCs w:val="20"/>
          <w:spacing w:val="12"/>
        </w:rPr>
        <w:t xml:space="preserve">  </w:t>
      </w:r>
      <w:r>
        <w:rPr>
          <w:sz w:val="20"/>
          <w:szCs w:val="20"/>
          <w:spacing w:val="12"/>
        </w:rPr>
        <w:t>同学进</w:t>
      </w:r>
      <w:r>
        <w:rPr>
          <w:sz w:val="20"/>
          <w:szCs w:val="20"/>
          <w:spacing w:val="16"/>
        </w:rPr>
        <w:t xml:space="preserve"> </w:t>
      </w:r>
      <w:r>
        <w:rPr>
          <w:sz w:val="20"/>
          <w:szCs w:val="20"/>
          <w:spacing w:val="13"/>
        </w:rPr>
        <w:t>行了商讨，决定将自动化覆盖率测试与自动化执行集成在一起，制订了如</w:t>
      </w:r>
      <w:r>
        <w:rPr>
          <w:sz w:val="20"/>
          <w:szCs w:val="20"/>
          <w:spacing w:val="12"/>
        </w:rPr>
        <w:t>图13-15所示的</w:t>
      </w:r>
      <w:r>
        <w:rPr>
          <w:sz w:val="20"/>
          <w:szCs w:val="20"/>
        </w:rPr>
        <w:t xml:space="preserve"> </w:t>
      </w:r>
      <w:r>
        <w:rPr>
          <w:sz w:val="20"/>
          <w:szCs w:val="20"/>
          <w:spacing w:val="10"/>
        </w:rPr>
        <w:t>自动化解决方案。这样每次自动化测试脚本执行完毕，就能够自动发布一个代码覆盖率测</w:t>
      </w:r>
      <w:r>
        <w:rPr>
          <w:sz w:val="20"/>
          <w:szCs w:val="20"/>
          <w:spacing w:val="5"/>
        </w:rPr>
        <w:t xml:space="preserve"> </w:t>
      </w:r>
      <w:r>
        <w:rPr>
          <w:sz w:val="20"/>
          <w:szCs w:val="20"/>
          <w:spacing w:val="8"/>
        </w:rPr>
        <w:t>试报告，极大地提高了效率。</w:t>
      </w:r>
    </w:p>
    <w:p>
      <w:pPr>
        <w:spacing w:line="277" w:lineRule="auto"/>
        <w:sectPr>
          <w:footerReference w:type="default" r:id="rId739"/>
          <w:pgSz w:w="10060" w:h="12930"/>
          <w:pgMar w:top="400" w:right="849" w:bottom="907" w:left="960" w:header="0" w:footer="588" w:gutter="0"/>
        </w:sectPr>
        <w:rPr>
          <w:sz w:val="20"/>
          <w:szCs w:val="20"/>
        </w:rPr>
      </w:pPr>
    </w:p>
    <w:p>
      <w:pPr>
        <w:spacing w:before="9"/>
        <w:rPr/>
      </w:pPr>
      <w:r/>
    </w:p>
    <w:p>
      <w:pPr>
        <w:spacing w:before="9"/>
        <w:rPr/>
      </w:pPr>
      <w:r/>
    </w:p>
    <w:p>
      <w:pPr>
        <w:spacing w:before="9"/>
        <w:rPr/>
      </w:pPr>
      <w:r/>
    </w:p>
    <w:p>
      <w:pPr>
        <w:spacing w:before="9"/>
        <w:rPr/>
      </w:pPr>
      <w:r/>
    </w:p>
    <w:p>
      <w:pPr>
        <w:spacing w:before="9"/>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ectPr>
          <w:headerReference w:type="default" r:id="rId740"/>
          <w:footerReference w:type="default" r:id="rId741"/>
          <w:pgSz w:w="10060" w:h="12930"/>
          <w:pgMar w:top="811" w:right="1019" w:bottom="923" w:left="799" w:header="504" w:footer="577" w:gutter="0"/>
          <w:cols w:equalWidth="0" w:num="1">
            <w:col w:w="8241" w:space="0"/>
          </w:cols>
        </w:sectPr>
        <w:rPr/>
      </w:pPr>
    </w:p>
    <w:p>
      <w:pPr>
        <w:ind w:left="2540"/>
        <w:spacing w:before="28" w:line="185" w:lineRule="auto"/>
        <w:rPr>
          <w:rFonts w:ascii="Times New Roman" w:hAnsi="Times New Roman" w:eastAsia="Times New Roman" w:cs="Times New Roman"/>
          <w:sz w:val="12"/>
          <w:szCs w:val="12"/>
        </w:rPr>
      </w:pPr>
      <w:r>
        <w:drawing>
          <wp:anchor distT="0" distB="0" distL="0" distR="0" simplePos="0" relativeHeight="254574592" behindDoc="1" locked="0" layoutInCell="1" allowOverlap="1">
            <wp:simplePos x="0" y="0"/>
            <wp:positionH relativeFrom="column">
              <wp:posOffset>1333515</wp:posOffset>
            </wp:positionH>
            <wp:positionV relativeFrom="paragraph">
              <wp:posOffset>-2025401</wp:posOffset>
            </wp:positionV>
            <wp:extent cx="2698780" cy="3143245"/>
            <wp:effectExtent l="0" t="0" r="0" b="0"/>
            <wp:wrapNone/>
            <wp:docPr id="268" name="IM 268"/>
            <wp:cNvGraphicFramePr/>
            <a:graphic>
              <a:graphicData uri="http://schemas.openxmlformats.org/drawingml/2006/picture">
                <pic:pic>
                  <pic:nvPicPr>
                    <pic:cNvPr id="268" name="IM 268"/>
                    <pic:cNvPicPr/>
                  </pic:nvPicPr>
                  <pic:blipFill>
                    <a:blip r:embed="rId742"/>
                    <a:stretch>
                      <a:fillRect/>
                    </a:stretch>
                  </pic:blipFill>
                  <pic:spPr>
                    <a:xfrm rot="0">
                      <a:off x="0" y="0"/>
                      <a:ext cx="2698780" cy="3143245"/>
                    </a:xfrm>
                    <a:prstGeom prst="rect">
                      <a:avLst/>
                    </a:prstGeom>
                  </pic:spPr>
                </pic:pic>
              </a:graphicData>
            </a:graphic>
          </wp:anchor>
        </w:drawing>
      </w:r>
      <w:r>
        <w:rPr>
          <w:rFonts w:ascii="Times New Roman" w:hAnsi="Times New Roman" w:eastAsia="Times New Roman" w:cs="Times New Roman"/>
          <w:sz w:val="12"/>
          <w:szCs w:val="12"/>
        </w:rPr>
        <w:t>V</w:t>
      </w:r>
    </w:p>
    <w:p>
      <w:pPr>
        <w:ind w:left="2270"/>
        <w:spacing w:before="127" w:line="188"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3"/>
        </w:rPr>
        <w:t>0o</w:t>
      </w:r>
    </w:p>
    <w:p>
      <w:pPr>
        <w:spacing w:line="293" w:lineRule="auto"/>
        <w:rPr>
          <w:rFonts w:ascii="Arial"/>
          <w:sz w:val="21"/>
        </w:rPr>
      </w:pPr>
      <w:r/>
    </w:p>
    <w:p>
      <w:pPr>
        <w:pStyle w:val="BodyText"/>
        <w:ind w:left="2159"/>
        <w:spacing w:before="46" w:line="219" w:lineRule="auto"/>
        <w:rPr>
          <w:sz w:val="14"/>
          <w:szCs w:val="14"/>
        </w:rPr>
      </w:pPr>
      <w:r>
        <w:rPr>
          <w:sz w:val="14"/>
          <w:szCs w:val="14"/>
          <w:spacing w:val="-1"/>
        </w:rPr>
        <w:t>自动化测试引擎</w:t>
      </w:r>
    </w:p>
    <w:p>
      <w:pPr>
        <w:spacing w:line="14" w:lineRule="auto"/>
        <w:rPr>
          <w:rFonts w:ascii="Arial"/>
          <w:sz w:val="2"/>
        </w:rPr>
      </w:pPr>
      <w:r>
        <w:rPr>
          <w:rFonts w:ascii="Arial" w:hAnsi="Arial" w:eastAsia="Arial" w:cs="Arial"/>
          <w:sz w:val="2"/>
          <w:szCs w:val="2"/>
        </w:rPr>
        <w:br w:type="column"/>
      </w:r>
    </w:p>
    <w:p>
      <w:pPr>
        <w:spacing w:line="436" w:lineRule="auto"/>
        <w:rPr>
          <w:rFonts w:ascii="Arial"/>
          <w:sz w:val="21"/>
        </w:rPr>
      </w:pPr>
      <w:r/>
    </w:p>
    <w:p>
      <w:pPr>
        <w:pStyle w:val="BodyText"/>
        <w:spacing w:before="46" w:line="219" w:lineRule="auto"/>
        <w:rPr>
          <w:sz w:val="14"/>
          <w:szCs w:val="14"/>
        </w:rPr>
      </w:pPr>
      <w:r>
        <w:rPr>
          <w:sz w:val="14"/>
          <w:szCs w:val="14"/>
        </w:rPr>
        <w:t>3.</w:t>
      </w:r>
      <w:r>
        <w:rPr>
          <w:sz w:val="14"/>
          <w:szCs w:val="14"/>
          <w:spacing w:val="-16"/>
        </w:rPr>
        <w:t xml:space="preserve"> </w:t>
      </w:r>
      <w:r>
        <w:rPr>
          <w:sz w:val="14"/>
          <w:szCs w:val="14"/>
        </w:rPr>
        <w:t>自动化执行测试</w:t>
      </w:r>
    </w:p>
    <w:p>
      <w:pPr>
        <w:spacing w:line="252" w:lineRule="auto"/>
        <w:rPr>
          <w:rFonts w:ascii="Arial"/>
          <w:sz w:val="21"/>
        </w:rPr>
      </w:pPr>
      <w:r/>
    </w:p>
    <w:p>
      <w:pPr>
        <w:spacing w:line="253" w:lineRule="auto"/>
        <w:rPr>
          <w:rFonts w:ascii="Arial"/>
          <w:sz w:val="21"/>
        </w:rPr>
      </w:pPr>
      <w:r/>
    </w:p>
    <w:p>
      <w:pPr>
        <w:pStyle w:val="BodyText"/>
        <w:ind w:left="169" w:right="3453" w:hanging="160"/>
        <w:spacing w:before="45" w:line="236" w:lineRule="auto"/>
        <w:rPr>
          <w:sz w:val="14"/>
          <w:szCs w:val="14"/>
        </w:rPr>
      </w:pPr>
      <w:r>
        <w:rPr>
          <w:sz w:val="14"/>
          <w:szCs w:val="14"/>
          <w:spacing w:val="4"/>
        </w:rPr>
        <w:t>4.</w:t>
      </w:r>
      <w:r>
        <w:rPr>
          <w:sz w:val="14"/>
          <w:szCs w:val="14"/>
          <w:spacing w:val="-31"/>
        </w:rPr>
        <w:t xml:space="preserve"> </w:t>
      </w:r>
      <w:r>
        <w:rPr>
          <w:sz w:val="14"/>
          <w:szCs w:val="14"/>
          <w:spacing w:val="4"/>
        </w:rPr>
        <w:t>自动化收集覆盖</w:t>
      </w:r>
      <w:r>
        <w:rPr>
          <w:sz w:val="14"/>
          <w:szCs w:val="14"/>
        </w:rPr>
        <w:t xml:space="preserve"> </w:t>
      </w:r>
      <w:r>
        <w:rPr>
          <w:sz w:val="14"/>
          <w:szCs w:val="14"/>
          <w:spacing w:val="4"/>
        </w:rPr>
        <w:t>率报告并合并</w:t>
      </w:r>
    </w:p>
    <w:p>
      <w:pPr>
        <w:spacing w:line="236" w:lineRule="auto"/>
        <w:sectPr>
          <w:type w:val="continuous"/>
          <w:pgSz w:w="10060" w:h="12930"/>
          <w:pgMar w:top="811" w:right="1019" w:bottom="923" w:left="799" w:header="504" w:footer="577" w:gutter="0"/>
          <w:cols w:equalWidth="0" w:num="2">
            <w:col w:w="3481" w:space="100"/>
            <w:col w:w="4661" w:space="0"/>
          </w:cols>
        </w:sectPr>
        <w:rPr>
          <w:sz w:val="14"/>
          <w:szCs w:val="14"/>
        </w:rPr>
      </w:pPr>
    </w:p>
    <w:p>
      <w:pPr>
        <w:spacing w:line="285" w:lineRule="auto"/>
        <w:rPr>
          <w:rFonts w:ascii="Arial"/>
          <w:sz w:val="21"/>
        </w:rPr>
      </w:pPr>
      <w:r/>
    </w:p>
    <w:p>
      <w:pPr>
        <w:ind w:left="2159"/>
        <w:spacing w:before="65" w:line="225" w:lineRule="auto"/>
        <w:rPr>
          <w:rFonts w:ascii="KaiTi" w:hAnsi="KaiTi" w:eastAsia="KaiTi" w:cs="KaiTi"/>
          <w:sz w:val="20"/>
          <w:szCs w:val="20"/>
        </w:rPr>
      </w:pPr>
      <w:r>
        <w:rPr>
          <w:rFonts w:ascii="KaiTi" w:hAnsi="KaiTi" w:eastAsia="KaiTi" w:cs="KaiTi"/>
          <w:sz w:val="20"/>
          <w:szCs w:val="20"/>
          <w:spacing w:val="-5"/>
        </w:rPr>
        <w:t>图13-15</w:t>
      </w:r>
      <w:r>
        <w:rPr>
          <w:rFonts w:ascii="KaiTi" w:hAnsi="KaiTi" w:eastAsia="KaiTi" w:cs="KaiTi"/>
          <w:sz w:val="20"/>
          <w:szCs w:val="20"/>
          <w:spacing w:val="97"/>
        </w:rPr>
        <w:t xml:space="preserve"> </w:t>
      </w:r>
      <w:r>
        <w:rPr>
          <w:rFonts w:ascii="KaiTi" w:hAnsi="KaiTi" w:eastAsia="KaiTi" w:cs="KaiTi"/>
          <w:sz w:val="20"/>
          <w:szCs w:val="20"/>
          <w:spacing w:val="-5"/>
        </w:rPr>
        <w:t>代码覆盖率测试与自动化测试的集成</w:t>
      </w:r>
    </w:p>
    <w:p>
      <w:pPr>
        <w:spacing w:line="247" w:lineRule="auto"/>
        <w:rPr>
          <w:rFonts w:ascii="Arial"/>
          <w:sz w:val="21"/>
        </w:rPr>
      </w:pPr>
      <w:r/>
    </w:p>
    <w:p>
      <w:pPr>
        <w:spacing w:line="247" w:lineRule="auto"/>
        <w:rPr>
          <w:rFonts w:ascii="Arial"/>
          <w:sz w:val="21"/>
        </w:rPr>
      </w:pPr>
      <w:r/>
    </w:p>
    <w:p>
      <w:pPr>
        <w:ind w:left="3"/>
        <w:spacing w:before="88" w:line="221" w:lineRule="auto"/>
        <w:outlineLvl w:val="1"/>
        <w:rPr>
          <w:rFonts w:ascii="SimHei" w:hAnsi="SimHei" w:eastAsia="SimHei" w:cs="SimHei"/>
          <w:sz w:val="27"/>
          <w:szCs w:val="27"/>
        </w:rPr>
      </w:pPr>
      <w:bookmarkStart w:name="bookmark232" w:id="417"/>
      <w:bookmarkEnd w:id="417"/>
      <w:r>
        <w:rPr>
          <w:rFonts w:ascii="SimHei" w:hAnsi="SimHei" w:eastAsia="SimHei" w:cs="SimHei"/>
          <w:sz w:val="27"/>
          <w:szCs w:val="27"/>
          <w:b/>
          <w:bCs/>
          <w:u w:val="single" w:color="auto"/>
          <w:spacing w:val="11"/>
        </w:rPr>
        <w:t>13.7</w:t>
      </w:r>
      <w:r>
        <w:rPr>
          <w:rFonts w:ascii="SimHei" w:hAnsi="SimHei" w:eastAsia="SimHei" w:cs="SimHei"/>
          <w:sz w:val="27"/>
          <w:szCs w:val="27"/>
          <w:u w:val="single" w:color="auto"/>
          <w:spacing w:val="37"/>
        </w:rPr>
        <w:t xml:space="preserve">  </w:t>
      </w:r>
      <w:r>
        <w:rPr>
          <w:rFonts w:ascii="SimHei" w:hAnsi="SimHei" w:eastAsia="SimHei" w:cs="SimHei"/>
          <w:sz w:val="27"/>
          <w:szCs w:val="27"/>
          <w:b/>
          <w:bCs/>
          <w:u w:val="single" w:color="auto"/>
          <w:spacing w:val="11"/>
        </w:rPr>
        <w:t>测试过程改进</w:t>
      </w:r>
    </w:p>
    <w:p>
      <w:pPr>
        <w:spacing w:line="311" w:lineRule="auto"/>
        <w:rPr>
          <w:rFonts w:ascii="Arial"/>
          <w:sz w:val="21"/>
        </w:rPr>
      </w:pPr>
      <w:r/>
    </w:p>
    <w:p>
      <w:pPr>
        <w:pStyle w:val="BodyText"/>
        <w:ind w:right="2" w:firstLine="449"/>
        <w:spacing w:before="65" w:line="295" w:lineRule="auto"/>
        <w:jc w:val="both"/>
        <w:rPr>
          <w:sz w:val="20"/>
          <w:szCs w:val="20"/>
        </w:rPr>
      </w:pPr>
      <w:r>
        <w:rPr>
          <w:sz w:val="20"/>
          <w:szCs w:val="20"/>
          <w:spacing w:val="10"/>
        </w:rPr>
        <w:t>项目进行到中途，大家的抱怨也越来越多，很多人开始抱怨要验证一个缺陷，需要好</w:t>
      </w:r>
      <w:r>
        <w:rPr>
          <w:sz w:val="20"/>
          <w:szCs w:val="20"/>
          <w:spacing w:val="16"/>
        </w:rPr>
        <w:t xml:space="preserve"> </w:t>
      </w:r>
      <w:r>
        <w:rPr>
          <w:sz w:val="20"/>
          <w:szCs w:val="20"/>
          <w:spacing w:val="11"/>
        </w:rPr>
        <w:t>几天的周期才能搞定。小艾要求各测试项目组负责人回去调查，到底是哪个环节</w:t>
      </w:r>
      <w:r>
        <w:rPr>
          <w:sz w:val="20"/>
          <w:szCs w:val="20"/>
          <w:spacing w:val="10"/>
        </w:rPr>
        <w:t>效率这么</w:t>
      </w:r>
      <w:r>
        <w:rPr>
          <w:sz w:val="20"/>
          <w:szCs w:val="20"/>
        </w:rPr>
        <w:t xml:space="preserve"> </w:t>
      </w:r>
      <w:r>
        <w:rPr>
          <w:sz w:val="20"/>
          <w:szCs w:val="20"/>
          <w:spacing w:val="11"/>
        </w:rPr>
        <w:t>低下。小艾想起了价值流程图</w:t>
      </w:r>
      <w:r>
        <w:rPr>
          <w:sz w:val="20"/>
          <w:szCs w:val="20"/>
          <w:spacing w:val="-37"/>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Stream</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22"/>
          <w:w w:val="101"/>
        </w:rPr>
        <w:t xml:space="preserve"> </w:t>
      </w:r>
      <w:r>
        <w:rPr>
          <w:sz w:val="20"/>
          <w:szCs w:val="20"/>
          <w:spacing w:val="11"/>
        </w:rPr>
        <w:t>这一工具，他要求大家用这个工具分</w:t>
      </w:r>
      <w:r>
        <w:rPr>
          <w:sz w:val="20"/>
          <w:szCs w:val="20"/>
        </w:rPr>
        <w:t xml:space="preserve"> </w:t>
      </w:r>
      <w:r>
        <w:rPr>
          <w:sz w:val="20"/>
          <w:szCs w:val="20"/>
          <w:spacing w:val="9"/>
        </w:rPr>
        <w:t>析一下当前的工作流程并记录各阶段的时间花费。</w:t>
      </w:r>
    </w:p>
    <w:p>
      <w:pPr>
        <w:rPr>
          <w:rFonts w:ascii="Arial"/>
          <w:sz w:val="21"/>
        </w:rPr>
      </w:pPr>
      <w:r/>
    </w:p>
    <w:p>
      <w:pPr>
        <w:ind w:left="233"/>
        <w:spacing w:before="89" w:line="221" w:lineRule="auto"/>
        <w:outlineLvl w:val="2"/>
        <w:rPr>
          <w:rFonts w:ascii="SimHei" w:hAnsi="SimHei" w:eastAsia="SimHei" w:cs="SimHei"/>
          <w:sz w:val="27"/>
          <w:szCs w:val="27"/>
        </w:rPr>
      </w:pPr>
      <w:bookmarkStart w:name="bookmark233" w:id="418"/>
      <w:bookmarkEnd w:id="418"/>
      <w:r>
        <w:rPr>
          <w:rFonts w:ascii="SimHei" w:hAnsi="SimHei" w:eastAsia="SimHei" w:cs="SimHei"/>
          <w:sz w:val="27"/>
          <w:szCs w:val="27"/>
          <w:b/>
          <w:bCs/>
          <w:u w:val="single" w:color="auto"/>
          <w:spacing w:val="-7"/>
        </w:rPr>
        <w:t>13.7.1</w:t>
      </w:r>
      <w:r>
        <w:rPr>
          <w:rFonts w:ascii="SimHei" w:hAnsi="SimHei" w:eastAsia="SimHei" w:cs="SimHei"/>
          <w:sz w:val="27"/>
          <w:szCs w:val="27"/>
          <w:u w:val="single" w:color="auto"/>
          <w:spacing w:val="-7"/>
        </w:rPr>
        <w:t xml:space="preserve">  </w:t>
      </w:r>
      <w:r>
        <w:rPr>
          <w:rFonts w:ascii="SimHei" w:hAnsi="SimHei" w:eastAsia="SimHei" w:cs="SimHei"/>
          <w:sz w:val="27"/>
          <w:szCs w:val="27"/>
          <w:b/>
          <w:bCs/>
          <w:u w:val="single" w:color="auto"/>
          <w:spacing w:val="-7"/>
        </w:rPr>
        <w:t>什么是价值流程图</w:t>
      </w:r>
    </w:p>
    <w:p>
      <w:pPr>
        <w:pStyle w:val="BodyText"/>
        <w:ind w:firstLine="440"/>
        <w:spacing w:before="257" w:line="291" w:lineRule="auto"/>
        <w:rPr>
          <w:sz w:val="20"/>
          <w:szCs w:val="20"/>
        </w:rPr>
      </w:pPr>
      <w:r>
        <w:rPr>
          <w:sz w:val="20"/>
          <w:szCs w:val="20"/>
          <w:spacing w:val="11"/>
        </w:rPr>
        <w:t>价值流程图</w:t>
      </w:r>
      <w:r>
        <w:rPr>
          <w:sz w:val="20"/>
          <w:szCs w:val="20"/>
          <w:spacing w:val="-19"/>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Stream</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22"/>
          <w:w w:val="101"/>
        </w:rPr>
        <w:t xml:space="preserve"> </w:t>
      </w:r>
      <w:r>
        <w:rPr>
          <w:sz w:val="20"/>
          <w:szCs w:val="20"/>
          <w:spacing w:val="11"/>
        </w:rPr>
        <w:t>是丰田精益制造生产系统框架下的一种用来描述物</w:t>
      </w:r>
      <w:r>
        <w:rPr>
          <w:sz w:val="20"/>
          <w:szCs w:val="20"/>
        </w:rPr>
        <w:t xml:space="preserve"> </w:t>
      </w:r>
      <w:r>
        <w:rPr>
          <w:sz w:val="20"/>
          <w:szCs w:val="20"/>
          <w:spacing w:val="13"/>
        </w:rPr>
        <w:t>流和信息流的形象化工具。¹它运用精益制造的工具和技术来帮助企业理解和精简生产流</w:t>
      </w:r>
    </w:p>
    <w:p>
      <w:pPr>
        <w:spacing w:line="372" w:lineRule="auto"/>
        <w:rPr>
          <w:rFonts w:ascii="Arial"/>
          <w:sz w:val="21"/>
        </w:rPr>
      </w:pPr>
      <w:r>
        <w:drawing>
          <wp:anchor distT="0" distB="0" distL="0" distR="0" simplePos="0" relativeHeight="254575616" behindDoc="0" locked="0" layoutInCell="1" allowOverlap="1">
            <wp:simplePos x="0" y="0"/>
            <wp:positionH relativeFrom="column">
              <wp:posOffset>241342</wp:posOffset>
            </wp:positionH>
            <wp:positionV relativeFrom="paragraph">
              <wp:posOffset>85343</wp:posOffset>
            </wp:positionV>
            <wp:extent cx="1860533" cy="6350"/>
            <wp:effectExtent l="0" t="0" r="0" b="0"/>
            <wp:wrapNone/>
            <wp:docPr id="270" name="IM 270"/>
            <wp:cNvGraphicFramePr/>
            <a:graphic>
              <a:graphicData uri="http://schemas.openxmlformats.org/drawingml/2006/picture">
                <pic:pic>
                  <pic:nvPicPr>
                    <pic:cNvPr id="270" name="IM 270"/>
                    <pic:cNvPicPr/>
                  </pic:nvPicPr>
                  <pic:blipFill>
                    <a:blip r:embed="rId743"/>
                    <a:stretch>
                      <a:fillRect/>
                    </a:stretch>
                  </pic:blipFill>
                  <pic:spPr>
                    <a:xfrm rot="0">
                      <a:off x="0" y="0"/>
                      <a:ext cx="1860533" cy="6350"/>
                    </a:xfrm>
                    <a:prstGeom prst="rect">
                      <a:avLst/>
                    </a:prstGeom>
                  </pic:spPr>
                </pic:pic>
              </a:graphicData>
            </a:graphic>
          </wp:anchor>
        </w:drawing>
      </w:r>
      <w:r/>
    </w:p>
    <w:p>
      <w:pPr>
        <w:pStyle w:val="BodyText"/>
        <w:spacing w:before="65"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1    </w:t>
      </w:r>
      <w:r>
        <w:rPr>
          <w:sz w:val="20"/>
          <w:szCs w:val="20"/>
          <w:spacing w:val="-3"/>
        </w:rPr>
        <w:t>参考文献：</w:t>
      </w:r>
      <w:hyperlink w:history="true" r:id="rId744">
        <w:r>
          <w:rPr>
            <w:rFonts w:ascii="Times New Roman" w:hAnsi="Times New Roman" w:eastAsia="Times New Roman" w:cs="Times New Roman"/>
            <w:sz w:val="20"/>
            <w:szCs w:val="20"/>
            <w:spacing w:val="-3"/>
          </w:rPr>
          <w:t>http://en.wikipedia.org</w:t>
        </w:r>
        <w:r>
          <w:rPr>
            <w:rFonts w:ascii="Times New Roman" w:hAnsi="Times New Roman" w:eastAsia="Times New Roman" w:cs="Times New Roman"/>
            <w:sz w:val="20"/>
            <w:szCs w:val="20"/>
            <w:spacing w:val="-4"/>
          </w:rPr>
          <w:t>/wiki/Value_stream_mapping</w:t>
        </w:r>
      </w:hyperlink>
    </w:p>
    <w:p>
      <w:pPr>
        <w:spacing w:line="198" w:lineRule="auto"/>
        <w:sectPr>
          <w:type w:val="continuous"/>
          <w:pgSz w:w="10060" w:h="12930"/>
          <w:pgMar w:top="811" w:right="1019" w:bottom="923" w:left="799" w:header="504" w:footer="577" w:gutter="0"/>
          <w:cols w:equalWidth="0" w:num="1">
            <w:col w:w="8241" w:space="0"/>
          </w:cols>
        </w:sectPr>
        <w:rPr>
          <w:rFonts w:ascii="Times New Roman" w:hAnsi="Times New Roman" w:eastAsia="Times New Roman" w:cs="Times New Roman"/>
          <w:sz w:val="20"/>
          <w:szCs w:val="20"/>
        </w:rPr>
      </w:pPr>
    </w:p>
    <w:p>
      <w:pPr>
        <w:ind w:left="4239"/>
        <w:spacing w:before="106" w:line="221" w:lineRule="auto"/>
        <w:rPr>
          <w:rFonts w:ascii="SimHei" w:hAnsi="SimHei" w:eastAsia="SimHei" w:cs="SimHei"/>
          <w:sz w:val="20"/>
          <w:szCs w:val="20"/>
        </w:rPr>
      </w:pPr>
      <w:r>
        <w:rPr>
          <w:rFonts w:ascii="SimHei" w:hAnsi="SimHei" w:eastAsia="SimHei" w:cs="SimHei"/>
          <w:sz w:val="20"/>
          <w:szCs w:val="20"/>
          <w:spacing w:val="3"/>
        </w:rPr>
        <w:t>第13章</w:t>
      </w:r>
      <w:r>
        <w:rPr>
          <w:rFonts w:ascii="SimHei" w:hAnsi="SimHei" w:eastAsia="SimHei" w:cs="SimHei"/>
          <w:sz w:val="20"/>
          <w:szCs w:val="20"/>
          <w:spacing w:val="3"/>
        </w:rPr>
        <w:t xml:space="preserve">  </w:t>
      </w:r>
      <w:r>
        <w:rPr>
          <w:rFonts w:ascii="SimHei" w:hAnsi="SimHei" w:eastAsia="SimHei" w:cs="SimHei"/>
          <w:sz w:val="20"/>
          <w:szCs w:val="20"/>
          <w:spacing w:val="3"/>
        </w:rPr>
        <w:t>涅槃!华山论剑：测试架构师</w:t>
      </w:r>
      <w:r>
        <w:rPr>
          <w:rFonts w:ascii="SimHei" w:hAnsi="SimHei" w:eastAsia="SimHei" w:cs="SimHei"/>
          <w:sz w:val="20"/>
          <w:szCs w:val="20"/>
          <w:spacing w:val="2"/>
        </w:rPr>
        <w:t>的诞生</w:t>
      </w:r>
    </w:p>
    <w:p>
      <w:pPr>
        <w:spacing w:line="326" w:lineRule="auto"/>
        <w:rPr>
          <w:rFonts w:ascii="Arial"/>
          <w:sz w:val="21"/>
        </w:rPr>
      </w:pPr>
      <w:r/>
    </w:p>
    <w:p>
      <w:pPr>
        <w:spacing w:line="326" w:lineRule="auto"/>
        <w:rPr>
          <w:rFonts w:ascii="Arial"/>
          <w:sz w:val="21"/>
        </w:rPr>
      </w:pPr>
      <w:r/>
    </w:p>
    <w:p>
      <w:pPr>
        <w:pStyle w:val="BodyText"/>
        <w:ind w:right="89"/>
        <w:spacing w:before="65" w:line="307" w:lineRule="auto"/>
        <w:rPr>
          <w:sz w:val="20"/>
          <w:szCs w:val="20"/>
        </w:rPr>
      </w:pPr>
      <w:r>
        <w:rPr>
          <w:sz w:val="20"/>
          <w:szCs w:val="20"/>
          <w:spacing w:val="11"/>
        </w:rPr>
        <w:t>程。价值流程图的主要目的是为了发现生产</w:t>
      </w:r>
      <w:r>
        <w:rPr>
          <w:sz w:val="20"/>
          <w:szCs w:val="20"/>
          <w:spacing w:val="10"/>
        </w:rPr>
        <w:t>过程中的浪费，“浪费”在这里是指不能够为</w:t>
      </w:r>
      <w:r>
        <w:rPr>
          <w:sz w:val="20"/>
          <w:szCs w:val="20"/>
        </w:rPr>
        <w:t xml:space="preserve"> </w:t>
      </w:r>
      <w:r>
        <w:rPr>
          <w:sz w:val="20"/>
          <w:szCs w:val="20"/>
          <w:spacing w:val="8"/>
        </w:rPr>
        <w:t>终端产品提供增值的任何活动。</w:t>
      </w:r>
    </w:p>
    <w:p>
      <w:pPr>
        <w:pStyle w:val="BodyText"/>
        <w:ind w:firstLine="370"/>
        <w:spacing w:before="63" w:line="307" w:lineRule="auto"/>
        <w:jc w:val="both"/>
        <w:rPr>
          <w:sz w:val="20"/>
          <w:szCs w:val="20"/>
        </w:rPr>
      </w:pPr>
      <w:r>
        <w:rPr>
          <w:sz w:val="20"/>
          <w:szCs w:val="20"/>
          <w:spacing w:val="11"/>
        </w:rPr>
        <w:t>价值流程图可以作为管理人员、工程师、生产</w:t>
      </w:r>
      <w:r>
        <w:rPr>
          <w:sz w:val="20"/>
          <w:szCs w:val="20"/>
          <w:spacing w:val="10"/>
        </w:rPr>
        <w:t>制造人员、流程规划人员、供应商及顾</w:t>
      </w:r>
      <w:r>
        <w:rPr>
          <w:sz w:val="20"/>
          <w:szCs w:val="20"/>
        </w:rPr>
        <w:t xml:space="preserve">  </w:t>
      </w:r>
      <w:r>
        <w:rPr>
          <w:sz w:val="20"/>
          <w:szCs w:val="20"/>
          <w:spacing w:val="8"/>
        </w:rPr>
        <w:t>客发现浪费、寻找浪费根源的起点。另一方</w:t>
      </w:r>
      <w:r>
        <w:rPr>
          <w:sz w:val="20"/>
          <w:szCs w:val="20"/>
          <w:spacing w:val="7"/>
        </w:rPr>
        <w:t>面，价值流程图也是一种沟通工具、战略工具、</w:t>
      </w:r>
      <w:r>
        <w:rPr>
          <w:sz w:val="20"/>
          <w:szCs w:val="20"/>
        </w:rPr>
        <w:t xml:space="preserve"> </w:t>
      </w:r>
      <w:r>
        <w:rPr>
          <w:sz w:val="20"/>
          <w:szCs w:val="20"/>
          <w:spacing w:val="5"/>
        </w:rPr>
        <w:t>变革管理工具。</w:t>
      </w:r>
    </w:p>
    <w:p>
      <w:pPr>
        <w:pStyle w:val="BodyText"/>
        <w:ind w:right="91" w:firstLine="370"/>
        <w:spacing w:before="72" w:line="289" w:lineRule="auto"/>
        <w:jc w:val="both"/>
        <w:rPr>
          <w:sz w:val="20"/>
          <w:szCs w:val="20"/>
        </w:rPr>
      </w:pPr>
      <w:r>
        <w:rPr>
          <w:sz w:val="20"/>
          <w:szCs w:val="20"/>
          <w:spacing w:val="11"/>
        </w:rPr>
        <w:t>现在价值流程图也被很多软件公司引入到软</w:t>
      </w:r>
      <w:r>
        <w:rPr>
          <w:sz w:val="20"/>
          <w:szCs w:val="20"/>
          <w:spacing w:val="10"/>
        </w:rPr>
        <w:t>件研发管理中，可以帮助软件研发团队查</w:t>
      </w:r>
      <w:r>
        <w:rPr>
          <w:sz w:val="20"/>
          <w:szCs w:val="20"/>
        </w:rPr>
        <w:t xml:space="preserve"> </w:t>
      </w:r>
      <w:r>
        <w:rPr>
          <w:sz w:val="20"/>
          <w:szCs w:val="20"/>
          <w:spacing w:val="10"/>
        </w:rPr>
        <w:t>找时间是在哪儿被花费的，时间是被花费在有意义的能创造价值的活动上还是被浪费在无</w:t>
      </w:r>
      <w:r>
        <w:rPr>
          <w:sz w:val="20"/>
          <w:szCs w:val="20"/>
          <w:spacing w:val="17"/>
        </w:rPr>
        <w:t xml:space="preserve"> </w:t>
      </w:r>
      <w:r>
        <w:rPr>
          <w:sz w:val="20"/>
          <w:szCs w:val="20"/>
          <w:spacing w:val="8"/>
        </w:rPr>
        <w:t>意义的活动上。</w:t>
      </w:r>
    </w:p>
    <w:p>
      <w:pPr>
        <w:spacing w:line="263" w:lineRule="auto"/>
        <w:rPr>
          <w:rFonts w:ascii="Arial"/>
          <w:sz w:val="21"/>
        </w:rPr>
      </w:pPr>
      <w:r/>
    </w:p>
    <w:p>
      <w:pPr>
        <w:ind w:left="223"/>
        <w:spacing w:before="84" w:line="221" w:lineRule="auto"/>
        <w:outlineLvl w:val="2"/>
        <w:rPr>
          <w:rFonts w:ascii="SimHei" w:hAnsi="SimHei" w:eastAsia="SimHei" w:cs="SimHei"/>
          <w:sz w:val="26"/>
          <w:szCs w:val="26"/>
        </w:rPr>
      </w:pPr>
      <w:bookmarkStart w:name="bookmark234" w:id="419"/>
      <w:bookmarkEnd w:id="419"/>
      <w:r>
        <w:rPr>
          <w:rFonts w:ascii="SimHei" w:hAnsi="SimHei" w:eastAsia="SimHei" w:cs="SimHei"/>
          <w:sz w:val="26"/>
          <w:szCs w:val="26"/>
          <w:b/>
          <w:bCs/>
          <w:u w:val="single" w:color="auto"/>
          <w:spacing w:val="-1"/>
        </w:rPr>
        <w:t>13.7.2</w:t>
      </w:r>
      <w:r>
        <w:rPr>
          <w:rFonts w:ascii="SimHei" w:hAnsi="SimHei" w:eastAsia="SimHei" w:cs="SimHei"/>
          <w:sz w:val="26"/>
          <w:szCs w:val="26"/>
          <w:u w:val="single" w:color="auto"/>
          <w:spacing w:val="-1"/>
        </w:rPr>
        <w:t xml:space="preserve">  </w:t>
      </w:r>
      <w:r>
        <w:rPr>
          <w:rFonts w:ascii="SimHei" w:hAnsi="SimHei" w:eastAsia="SimHei" w:cs="SimHei"/>
          <w:sz w:val="26"/>
          <w:szCs w:val="26"/>
          <w:b/>
          <w:bCs/>
          <w:u w:val="single" w:color="auto"/>
          <w:spacing w:val="-1"/>
        </w:rPr>
        <w:t>时间被消耗在了哪些地方</w:t>
      </w:r>
    </w:p>
    <w:p>
      <w:pPr>
        <w:pStyle w:val="BodyText"/>
        <w:ind w:left="370"/>
        <w:spacing w:before="291" w:line="218" w:lineRule="auto"/>
        <w:rPr>
          <w:sz w:val="20"/>
          <w:szCs w:val="20"/>
        </w:rPr>
      </w:pPr>
      <w:r>
        <w:rPr>
          <w:sz w:val="20"/>
          <w:szCs w:val="20"/>
          <w:spacing w:val="11"/>
        </w:rPr>
        <w:t>测试团队的缺陷流程的价值流程图分析出来了，如图13-16所示。</w:t>
      </w:r>
    </w:p>
    <w:p>
      <w:pPr>
        <w:pStyle w:val="BodyText"/>
        <w:ind w:firstLine="149"/>
        <w:spacing w:before="27" w:line="4360" w:lineRule="exact"/>
        <w:rPr/>
      </w:pPr>
      <w:r>
        <w:rPr>
          <w:position w:val="-87"/>
        </w:rPr>
        <w:pict>
          <v:group id="_x0000_s1106" style="mso-position-vertical-relative:line;mso-position-horizontal-relative:char;width:395.05pt;height:218pt;" filled="false" stroked="false" coordsize="7900,4360" coordorigin="0,0">
            <v:shape id="_x0000_s1108" style="position:absolute;left:0;top:0;width:7900;height:4360;" filled="false" stroked="false" type="#_x0000_t75">
              <v:imagedata o:title="" r:id="rId746"/>
            </v:shape>
            <v:shape id="_x0000_s1110" style="position:absolute;left:200;top:206;width:7114;height:4137;" filled="false" stroked="false" type="#_x0000_t202">
              <v:fill on="false"/>
              <v:stroke on="false"/>
              <v:path/>
              <v:imagedata o:title=""/>
              <o:lock v:ext="edit" aspectratio="false"/>
              <v:textbox inset="0mm,0mm,0mm,0mm">
                <w:txbxContent>
                  <w:p>
                    <w:pPr>
                      <w:ind w:left="4280"/>
                      <w:spacing w:before="20" w:line="196" w:lineRule="auto"/>
                      <w:rPr>
                        <w:rFonts w:ascii="SimSun" w:hAnsi="SimSun" w:eastAsia="SimSun" w:cs="SimSun"/>
                        <w:sz w:val="15"/>
                        <w:szCs w:val="15"/>
                      </w:rPr>
                    </w:pPr>
                    <w:r>
                      <w:rPr>
                        <w:rFonts w:ascii="SimSun" w:hAnsi="SimSun" w:eastAsia="SimSun" w:cs="SimSun"/>
                        <w:sz w:val="15"/>
                        <w:szCs w:val="15"/>
                        <w:spacing w:val="-1"/>
                      </w:rPr>
                      <w:t>测试人员恢复镜像</w:t>
                    </w:r>
                  </w:p>
                  <w:p>
                    <w:pPr>
                      <w:ind w:left="4720"/>
                      <w:spacing w:line="221" w:lineRule="auto"/>
                      <w:rPr>
                        <w:rFonts w:ascii="SimHei" w:hAnsi="SimHei" w:eastAsia="SimHei" w:cs="SimHei"/>
                        <w:sz w:val="15"/>
                        <w:szCs w:val="15"/>
                      </w:rPr>
                    </w:pPr>
                    <w:r>
                      <w:rPr>
                        <w:rFonts w:ascii="SimHei" w:hAnsi="SimHei" w:eastAsia="SimHei" w:cs="SimHei"/>
                        <w:sz w:val="15"/>
                        <w:szCs w:val="15"/>
                        <w:spacing w:val="-2"/>
                      </w:rPr>
                      <w:t>文件</w:t>
                    </w:r>
                  </w:p>
                  <w:p>
                    <w:pPr>
                      <w:ind w:left="4500"/>
                      <w:spacing w:before="180" w:line="222" w:lineRule="auto"/>
                      <w:rPr>
                        <w:rFonts w:ascii="SimHei" w:hAnsi="SimHei" w:eastAsia="SimHei" w:cs="SimHei"/>
                        <w:sz w:val="15"/>
                        <w:szCs w:val="15"/>
                      </w:rPr>
                    </w:pPr>
                    <w:r>
                      <w:rPr>
                        <w:rFonts w:ascii="SimHei" w:hAnsi="SimHei" w:eastAsia="SimHei" w:cs="SimHei"/>
                        <w:sz w:val="15"/>
                        <w:szCs w:val="15"/>
                        <w:spacing w:val="-7"/>
                      </w:rPr>
                      <w:t>30分钟二</w:t>
                    </w:r>
                  </w:p>
                  <w:p>
                    <w:pPr>
                      <w:ind w:left="5799"/>
                      <w:spacing w:before="270" w:line="220" w:lineRule="auto"/>
                      <w:rPr>
                        <w:rFonts w:ascii="SimSun" w:hAnsi="SimSun" w:eastAsia="SimSun" w:cs="SimSun"/>
                        <w:sz w:val="15"/>
                        <w:szCs w:val="15"/>
                      </w:rPr>
                    </w:pPr>
                    <w:r>
                      <w:rPr>
                        <w:rFonts w:ascii="SimSun" w:hAnsi="SimSun" w:eastAsia="SimSun" w:cs="SimSun"/>
                        <w:sz w:val="15"/>
                        <w:szCs w:val="15"/>
                        <w:spacing w:val="-4"/>
                      </w:rPr>
                      <w:t>测试人员进行测试</w:t>
                    </w:r>
                  </w:p>
                  <w:p>
                    <w:pPr>
                      <w:ind w:right="18"/>
                      <w:spacing w:before="242" w:line="224" w:lineRule="auto"/>
                      <w:jc w:val="right"/>
                      <w:rPr>
                        <w:rFonts w:ascii="SimHei" w:hAnsi="SimHei" w:eastAsia="SimHei" w:cs="SimHei"/>
                        <w:sz w:val="15"/>
                        <w:szCs w:val="15"/>
                      </w:rPr>
                    </w:pPr>
                    <w:r>
                      <w:rPr>
                        <w:rFonts w:ascii="SimHei" w:hAnsi="SimHei" w:eastAsia="SimHei" w:cs="SimHei"/>
                        <w:sz w:val="15"/>
                        <w:szCs w:val="15"/>
                        <w:spacing w:val="-1"/>
                      </w:rPr>
                      <w:t>4天</w:t>
                    </w:r>
                  </w:p>
                  <w:p>
                    <w:pPr>
                      <w:spacing w:line="315" w:lineRule="auto"/>
                      <w:rPr>
                        <w:rFonts w:ascii="Arial"/>
                        <w:sz w:val="21"/>
                      </w:rPr>
                    </w:pPr>
                    <w:r/>
                  </w:p>
                  <w:p>
                    <w:pPr>
                      <w:ind w:left="5090"/>
                      <w:spacing w:before="49" w:line="184" w:lineRule="auto"/>
                      <w:rPr>
                        <w:rFonts w:ascii="SimSun" w:hAnsi="SimSun" w:eastAsia="SimSun" w:cs="SimSun"/>
                        <w:sz w:val="15"/>
                        <w:szCs w:val="15"/>
                      </w:rPr>
                    </w:pPr>
                    <w:r>
                      <w:rPr>
                        <w:rFonts w:ascii="SimSun" w:hAnsi="SimSun" w:eastAsia="SimSun" w:cs="SimSun"/>
                        <w:sz w:val="15"/>
                        <w:szCs w:val="15"/>
                        <w:spacing w:val="-2"/>
                      </w:rPr>
                      <w:t>没发现缺陷</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118" w:right="6227" w:hanging="99"/>
                      <w:spacing w:before="50" w:line="224" w:lineRule="auto"/>
                      <w:rPr>
                        <w:rFonts w:ascii="SimSun" w:hAnsi="SimSun" w:eastAsia="SimSun" w:cs="SimSun"/>
                        <w:sz w:val="15"/>
                        <w:szCs w:val="15"/>
                      </w:rPr>
                    </w:pPr>
                    <w:r>
                      <w:rPr>
                        <w:rFonts w:ascii="SimSun" w:hAnsi="SimSun" w:eastAsia="SimSun" w:cs="SimSun"/>
                        <w:sz w:val="15"/>
                        <w:szCs w:val="15"/>
                        <w:spacing w:val="-6"/>
                      </w:rPr>
                      <w:t>构建验证测试</w:t>
                    </w:r>
                    <w:r>
                      <w:rPr>
                        <w:rFonts w:ascii="SimSun" w:hAnsi="SimSun" w:eastAsia="SimSun" w:cs="SimSun"/>
                        <w:sz w:val="15"/>
                        <w:szCs w:val="15"/>
                      </w:rPr>
                      <w:t xml:space="preserve"> </w:t>
                    </w:r>
                    <w:r>
                      <w:rPr>
                        <w:rFonts w:ascii="SimSun" w:hAnsi="SimSun" w:eastAsia="SimSun" w:cs="SimSun"/>
                        <w:sz w:val="15"/>
                        <w:szCs w:val="15"/>
                      </w:rPr>
                      <w:t>(美国同事)</w:t>
                    </w:r>
                  </w:p>
                  <w:p>
                    <w:pPr>
                      <w:ind w:left="4550"/>
                      <w:spacing w:before="114" w:line="218" w:lineRule="auto"/>
                      <w:rPr>
                        <w:rFonts w:ascii="SimSun" w:hAnsi="SimSun" w:eastAsia="SimSun" w:cs="SimSun"/>
                        <w:sz w:val="15"/>
                        <w:szCs w:val="15"/>
                      </w:rPr>
                    </w:pPr>
                    <w:r>
                      <w:rPr>
                        <w:rFonts w:ascii="SimSun" w:hAnsi="SimSun" w:eastAsia="SimSun" w:cs="SimSun"/>
                        <w:sz w:val="15"/>
                        <w:szCs w:val="15"/>
                        <w:spacing w:val="-1"/>
                      </w:rPr>
                      <w:t>报告缺陷</w:t>
                    </w:r>
                  </w:p>
                  <w:p>
                    <w:pPr>
                      <w:spacing w:line="242" w:lineRule="auto"/>
                      <w:rPr>
                        <w:rFonts w:ascii="Arial"/>
                        <w:sz w:val="21"/>
                      </w:rPr>
                    </w:pPr>
                    <w:r/>
                  </w:p>
                  <w:p>
                    <w:pPr>
                      <w:ind w:left="2670"/>
                      <w:spacing w:before="65" w:line="224" w:lineRule="auto"/>
                      <w:rPr>
                        <w:rFonts w:ascii="SimHei" w:hAnsi="SimHei" w:eastAsia="SimHei" w:cs="SimHei"/>
                        <w:sz w:val="20"/>
                        <w:szCs w:val="20"/>
                      </w:rPr>
                    </w:pPr>
                    <w:r>
                      <w:rPr>
                        <w:rFonts w:ascii="SimHei" w:hAnsi="SimHei" w:eastAsia="SimHei" w:cs="SimHei"/>
                        <w:sz w:val="20"/>
                        <w:szCs w:val="20"/>
                        <w:spacing w:val="8"/>
                      </w:rPr>
                      <w:t>1天</w:t>
                    </w:r>
                  </w:p>
                </w:txbxContent>
              </v:textbox>
            </v:shape>
            <v:shape id="_x0000_s1112" style="position:absolute;left:2259;top:126;width:1233;height:831;" filled="false" stroked="false" type="#_x0000_t202">
              <v:fill on="false"/>
              <v:stroke on="false"/>
              <v:path/>
              <v:imagedata o:title=""/>
              <o:lock v:ext="edit" aspectratio="false"/>
              <v:textbox inset="0mm,0mm,0mm,0mm">
                <w:txbxContent>
                  <w:p>
                    <w:pPr>
                      <w:ind w:left="40"/>
                      <w:spacing w:before="20" w:line="219" w:lineRule="auto"/>
                      <w:rPr>
                        <w:rFonts w:ascii="SimSun" w:hAnsi="SimSun" w:eastAsia="SimSun" w:cs="SimSun"/>
                        <w:sz w:val="15"/>
                        <w:szCs w:val="15"/>
                      </w:rPr>
                    </w:pPr>
                    <w:r>
                      <w:rPr>
                        <w:rFonts w:ascii="SimSun" w:hAnsi="SimSun" w:eastAsia="SimSun" w:cs="SimSun"/>
                        <w:sz w:val="15"/>
                        <w:szCs w:val="15"/>
                        <w:spacing w:val="-4"/>
                      </w:rPr>
                      <w:t>测试人员下载镜像</w:t>
                    </w:r>
                  </w:p>
                  <w:p>
                    <w:pPr>
                      <w:ind w:left="20"/>
                      <w:spacing w:before="12" w:line="179" w:lineRule="auto"/>
                      <w:rPr>
                        <w:rFonts w:ascii="SimSun" w:hAnsi="SimSun" w:eastAsia="SimSun" w:cs="SimSun"/>
                        <w:sz w:val="15"/>
                        <w:szCs w:val="15"/>
                      </w:rPr>
                    </w:pPr>
                    <w:r>
                      <w:rPr>
                        <w:rFonts w:ascii="SimSun" w:hAnsi="SimSun" w:eastAsia="SimSun" w:cs="SimSun"/>
                        <w:sz w:val="15"/>
                        <w:szCs w:val="15"/>
                        <w:spacing w:val="-1"/>
                      </w:rPr>
                      <w:t>文件到自己的服务</w:t>
                    </w:r>
                  </w:p>
                  <w:p>
                    <w:pPr>
                      <w:ind w:left="540"/>
                      <w:spacing w:line="219" w:lineRule="auto"/>
                      <w:rPr>
                        <w:rFonts w:ascii="SimHei" w:hAnsi="SimHei" w:eastAsia="SimHei" w:cs="SimHei"/>
                        <w:sz w:val="15"/>
                        <w:szCs w:val="15"/>
                      </w:rPr>
                    </w:pPr>
                    <w:r>
                      <w:rPr>
                        <w:rFonts w:ascii="SimHei" w:hAnsi="SimHei" w:eastAsia="SimHei" w:cs="SimHei"/>
                        <w:sz w:val="15"/>
                        <w:szCs w:val="15"/>
                      </w:rPr>
                      <w:t>器</w:t>
                    </w:r>
                  </w:p>
                  <w:p>
                    <w:pPr>
                      <w:ind w:left="480"/>
                      <w:spacing w:before="128" w:line="221" w:lineRule="auto"/>
                      <w:rPr>
                        <w:rFonts w:ascii="SimSun" w:hAnsi="SimSun" w:eastAsia="SimSun" w:cs="SimSun"/>
                        <w:sz w:val="15"/>
                        <w:szCs w:val="15"/>
                      </w:rPr>
                    </w:pPr>
                    <w:r>
                      <w:rPr>
                        <w:rFonts w:ascii="SimSun" w:hAnsi="SimSun" w:eastAsia="SimSun" w:cs="SimSun"/>
                        <w:sz w:val="15"/>
                        <w:szCs w:val="15"/>
                        <w:spacing w:val="7"/>
                      </w:rPr>
                      <w:t>2小时</w:t>
                    </w:r>
                  </w:p>
                </w:txbxContent>
              </v:textbox>
            </v:shape>
            <v:shape id="_x0000_s1114" style="position:absolute;left:100;top:1065;width:1266;height:768;" filled="false" stroked="false" type="#_x0000_t202">
              <v:fill on="false"/>
              <v:stroke on="false"/>
              <v:path/>
              <v:imagedata o:title=""/>
              <o:lock v:ext="edit" aspectratio="false"/>
              <v:textbox inset="0mm,0mm,0mm,0mm">
                <w:txbxContent>
                  <w:p>
                    <w:pPr>
                      <w:ind w:left="20" w:right="100" w:firstLine="9"/>
                      <w:spacing w:before="20" w:line="253" w:lineRule="auto"/>
                      <w:rPr>
                        <w:rFonts w:ascii="SimSun" w:hAnsi="SimSun" w:eastAsia="SimSun" w:cs="SimSun"/>
                        <w:sz w:val="14"/>
                        <w:szCs w:val="14"/>
                      </w:rPr>
                    </w:pPr>
                    <w:r>
                      <w:rPr>
                        <w:rFonts w:ascii="SimSun" w:hAnsi="SimSun" w:eastAsia="SimSun" w:cs="SimSun"/>
                        <w:sz w:val="14"/>
                        <w:szCs w:val="14"/>
                        <w:spacing w:val="2"/>
                      </w:rPr>
                      <w:t>上传测试环境镜像</w:t>
                    </w:r>
                    <w:r>
                      <w:rPr>
                        <w:rFonts w:ascii="SimSun" w:hAnsi="SimSun" w:eastAsia="SimSun" w:cs="SimSun"/>
                        <w:sz w:val="14"/>
                        <w:szCs w:val="14"/>
                      </w:rPr>
                      <w:t xml:space="preserve"> </w:t>
                    </w:r>
                    <w:r>
                      <w:rPr>
                        <w:rFonts w:ascii="SimSun" w:hAnsi="SimSun" w:eastAsia="SimSun" w:cs="SimSun"/>
                        <w:sz w:val="14"/>
                        <w:szCs w:val="14"/>
                        <w:spacing w:val="3"/>
                      </w:rPr>
                      <w:t>文件到中国服务器</w:t>
                    </w:r>
                  </w:p>
                  <w:p>
                    <w:pPr>
                      <w:spacing w:before="140" w:line="224" w:lineRule="auto"/>
                      <w:jc w:val="right"/>
                      <w:rPr>
                        <w:rFonts w:ascii="SimHei" w:hAnsi="SimHei" w:eastAsia="SimHei" w:cs="SimHei"/>
                        <w:sz w:val="20"/>
                        <w:szCs w:val="20"/>
                      </w:rPr>
                    </w:pPr>
                    <w:r>
                      <w:rPr>
                        <w:rFonts w:ascii="SimHei" w:hAnsi="SimHei" w:eastAsia="SimHei" w:cs="SimHei"/>
                        <w:sz w:val="20"/>
                        <w:szCs w:val="20"/>
                        <w:spacing w:val="-23"/>
                      </w:rPr>
                      <w:t>6小</w:t>
                    </w:r>
                    <w:r>
                      <w:rPr>
                        <w:rFonts w:ascii="SimHei" w:hAnsi="SimHei" w:eastAsia="SimHei" w:cs="SimHei"/>
                        <w:sz w:val="20"/>
                        <w:szCs w:val="20"/>
                        <w:spacing w:val="-8"/>
                      </w:rPr>
                      <w:t>时</w:t>
                    </w:r>
                  </w:p>
                </w:txbxContent>
              </v:textbox>
            </v:shape>
            <v:shape id="_x0000_s1116" style="position:absolute;left:2459;top:3665;width:1234;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
                      </w:rPr>
                      <w:t>开发人员修补缺陷</w:t>
                    </w:r>
                  </w:p>
                </w:txbxContent>
              </v:textbox>
            </v:shape>
            <v:shape id="_x0000_s1118" style="position:absolute;left:6869;top:2246;width:632;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发现缺陷</w:t>
                    </w:r>
                  </w:p>
                </w:txbxContent>
              </v:textbox>
            </v:shape>
            <v:shape id="_x0000_s1120" style="position:absolute;left:440;top:3695;width:527;height:16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2"/>
                        <w:szCs w:val="12"/>
                      </w:rPr>
                    </w:pPr>
                    <w:r>
                      <w:rPr>
                        <w:rFonts w:ascii="SimHei" w:hAnsi="SimHei" w:eastAsia="SimHei" w:cs="SimHei"/>
                        <w:sz w:val="12"/>
                        <w:szCs w:val="12"/>
                        <w:spacing w:val="16"/>
                      </w:rPr>
                      <w:t>2小时二</w:t>
                    </w:r>
                  </w:p>
                </w:txbxContent>
              </v:textbox>
            </v:shape>
          </v:group>
        </w:pict>
      </w:r>
    </w:p>
    <w:p>
      <w:pPr>
        <w:ind w:left="2740"/>
        <w:spacing w:before="99" w:line="228" w:lineRule="auto"/>
        <w:rPr>
          <w:rFonts w:ascii="KaiTi" w:hAnsi="KaiTi" w:eastAsia="KaiTi" w:cs="KaiTi"/>
          <w:sz w:val="20"/>
          <w:szCs w:val="20"/>
        </w:rPr>
      </w:pPr>
      <w:r>
        <w:rPr>
          <w:rFonts w:ascii="KaiTi" w:hAnsi="KaiTi" w:eastAsia="KaiTi" w:cs="KaiTi"/>
          <w:sz w:val="20"/>
          <w:szCs w:val="20"/>
          <w:spacing w:val="-8"/>
        </w:rPr>
        <w:t>图13-16</w:t>
      </w:r>
      <w:r>
        <w:rPr>
          <w:rFonts w:ascii="KaiTi" w:hAnsi="KaiTi" w:eastAsia="KaiTi" w:cs="KaiTi"/>
          <w:sz w:val="20"/>
          <w:szCs w:val="20"/>
          <w:spacing w:val="-8"/>
        </w:rPr>
        <w:t xml:space="preserve">  </w:t>
      </w:r>
      <w:r>
        <w:rPr>
          <w:rFonts w:ascii="KaiTi" w:hAnsi="KaiTi" w:eastAsia="KaiTi" w:cs="KaiTi"/>
          <w:sz w:val="20"/>
          <w:szCs w:val="20"/>
          <w:spacing w:val="-8"/>
        </w:rPr>
        <w:t>价值流程图-缺陷流程</w:t>
      </w:r>
    </w:p>
    <w:p>
      <w:pPr>
        <w:pStyle w:val="BodyText"/>
        <w:ind w:left="370"/>
        <w:spacing w:before="202" w:line="219" w:lineRule="auto"/>
        <w:rPr>
          <w:sz w:val="20"/>
          <w:szCs w:val="20"/>
        </w:rPr>
      </w:pPr>
      <w:r>
        <w:rPr>
          <w:sz w:val="20"/>
          <w:szCs w:val="20"/>
          <w:spacing w:val="7"/>
        </w:rPr>
        <w:t>小艾看了看，发现了以下问题：</w:t>
      </w:r>
    </w:p>
    <w:p>
      <w:pPr>
        <w:pStyle w:val="BodyText"/>
        <w:ind w:left="370"/>
        <w:spacing w:before="182" w:line="219" w:lineRule="auto"/>
        <w:rPr>
          <w:sz w:val="20"/>
          <w:szCs w:val="20"/>
        </w:rPr>
      </w:pPr>
      <w:r>
        <w:rPr>
          <w:sz w:val="20"/>
          <w:szCs w:val="20"/>
          <w:spacing w:val="16"/>
        </w:rPr>
        <w:t>(1)构建与镜像文件传输花了太长时间，总共花了6+2=8小时，浪费了很多时间。</w:t>
      </w:r>
    </w:p>
    <w:p>
      <w:pPr>
        <w:pStyle w:val="BodyText"/>
        <w:ind w:left="370"/>
        <w:spacing w:before="192" w:line="219" w:lineRule="auto"/>
        <w:rPr>
          <w:sz w:val="20"/>
          <w:szCs w:val="20"/>
        </w:rPr>
      </w:pPr>
      <w:r>
        <w:rPr>
          <w:sz w:val="20"/>
          <w:szCs w:val="20"/>
          <w:spacing w:val="16"/>
        </w:rPr>
        <w:t>(2)测试人员的测试周期有些长，要花4天才能测试完成。在深入剖析之后，发现测</w:t>
      </w:r>
    </w:p>
    <w:p>
      <w:pPr>
        <w:spacing w:line="219" w:lineRule="auto"/>
        <w:sectPr>
          <w:headerReference w:type="default" r:id="rId6"/>
          <w:footerReference w:type="default" r:id="rId745"/>
          <w:pgSz w:w="10060" w:h="12930"/>
          <w:pgMar w:top="400" w:right="719" w:bottom="901" w:left="1040" w:header="0" w:footer="667" w:gutter="0"/>
        </w:sectPr>
        <w:rPr>
          <w:sz w:val="20"/>
          <w:szCs w:val="20"/>
        </w:rPr>
      </w:pPr>
    </w:p>
    <w:p>
      <w:pPr>
        <w:spacing w:line="313" w:lineRule="auto"/>
        <w:rPr>
          <w:rFonts w:ascii="Arial"/>
          <w:sz w:val="21"/>
        </w:rPr>
      </w:pPr>
      <w:r/>
    </w:p>
    <w:p>
      <w:pPr>
        <w:spacing w:line="314" w:lineRule="auto"/>
        <w:rPr>
          <w:rFonts w:ascii="Arial"/>
          <w:sz w:val="21"/>
        </w:rPr>
      </w:pPr>
      <w:r/>
    </w:p>
    <w:p>
      <w:pPr>
        <w:pStyle w:val="BodyText"/>
        <w:ind w:right="84"/>
        <w:spacing w:before="65" w:line="287" w:lineRule="auto"/>
        <w:jc w:val="both"/>
        <w:rPr>
          <w:sz w:val="20"/>
          <w:szCs w:val="20"/>
        </w:rPr>
      </w:pPr>
      <w:r>
        <w:rPr>
          <w:sz w:val="20"/>
          <w:szCs w:val="20"/>
          <w:spacing w:val="13"/>
        </w:rPr>
        <w:t>试人员将近85%的时间所进行的测试都没有发现缺陷，</w:t>
      </w:r>
      <w:r>
        <w:rPr>
          <w:sz w:val="20"/>
          <w:szCs w:val="20"/>
          <w:spacing w:val="12"/>
        </w:rPr>
        <w:t>这说明测试人员的测试可能没有测</w:t>
      </w:r>
      <w:r>
        <w:rPr>
          <w:sz w:val="20"/>
          <w:szCs w:val="20"/>
        </w:rPr>
        <w:t xml:space="preserve"> </w:t>
      </w:r>
      <w:r>
        <w:rPr>
          <w:sz w:val="20"/>
          <w:szCs w:val="20"/>
          <w:spacing w:val="10"/>
        </w:rPr>
        <w:t>到点子上，测试有些盲目，缺乏针对性。很多测试用例的执行是不必要的，因为代码变更</w:t>
      </w:r>
      <w:r>
        <w:rPr>
          <w:sz w:val="20"/>
          <w:szCs w:val="20"/>
          <w:spacing w:val="8"/>
        </w:rPr>
        <w:t xml:space="preserve"> </w:t>
      </w:r>
      <w:r>
        <w:rPr>
          <w:sz w:val="20"/>
          <w:szCs w:val="20"/>
          <w:spacing w:val="10"/>
        </w:rPr>
        <w:t>根本就与这些测试用例无关。</w:t>
      </w:r>
    </w:p>
    <w:p>
      <w:pPr>
        <w:pStyle w:val="BodyText"/>
        <w:ind w:right="40" w:firstLine="440"/>
        <w:spacing w:before="136" w:line="279" w:lineRule="auto"/>
        <w:rPr>
          <w:sz w:val="20"/>
          <w:szCs w:val="20"/>
        </w:rPr>
      </w:pPr>
      <w:r>
        <w:rPr>
          <w:sz w:val="20"/>
          <w:szCs w:val="20"/>
          <w:spacing w:val="11"/>
        </w:rPr>
        <w:t>于是小艾终于基本明白大家既觉得累又没发现缺陷的原因了，价值流程图虽然简单，</w:t>
      </w:r>
      <w:r>
        <w:rPr>
          <w:sz w:val="20"/>
          <w:szCs w:val="20"/>
          <w:spacing w:val="2"/>
        </w:rPr>
        <w:t xml:space="preserve"> </w:t>
      </w:r>
      <w:r>
        <w:rPr>
          <w:sz w:val="20"/>
          <w:szCs w:val="20"/>
          <w:spacing w:val="10"/>
        </w:rPr>
        <w:t>但是确实非常有效。小艾决定在测试项目团队中采取以下措施进行改</w:t>
      </w:r>
      <w:r>
        <w:rPr>
          <w:sz w:val="20"/>
          <w:szCs w:val="20"/>
          <w:spacing w:val="9"/>
        </w:rPr>
        <w:t>进：</w:t>
      </w:r>
    </w:p>
    <w:p>
      <w:pPr>
        <w:pStyle w:val="BodyText"/>
        <w:ind w:right="44" w:firstLine="440"/>
        <w:spacing w:before="135" w:line="264" w:lineRule="auto"/>
        <w:rPr>
          <w:sz w:val="20"/>
          <w:szCs w:val="20"/>
        </w:rPr>
      </w:pPr>
      <w:r>
        <w:rPr>
          <w:sz w:val="20"/>
          <w:szCs w:val="20"/>
          <w:spacing w:val="13"/>
        </w:rPr>
        <w:t>(1)与美国的同事共同开发一种新的文件传输工具，利用多线程传输大大加快美国与</w:t>
      </w:r>
      <w:r>
        <w:rPr>
          <w:sz w:val="20"/>
          <w:szCs w:val="20"/>
          <w:spacing w:val="11"/>
        </w:rPr>
        <w:t xml:space="preserve"> </w:t>
      </w:r>
      <w:r>
        <w:rPr>
          <w:sz w:val="20"/>
          <w:szCs w:val="20"/>
          <w:spacing w:val="13"/>
        </w:rPr>
        <w:t>中国之间的文件传输。在新的传输工具部署之后，终于将文件传输的时间从6小时降到了</w:t>
      </w:r>
      <w:r>
        <w:rPr>
          <w:sz w:val="20"/>
          <w:szCs w:val="20"/>
          <w:spacing w:val="8"/>
        </w:rPr>
        <w:t xml:space="preserve"> </w:t>
      </w:r>
      <w:r>
        <w:rPr>
          <w:sz w:val="20"/>
          <w:szCs w:val="20"/>
          <w:spacing w:val="9"/>
        </w:rPr>
        <w:t>半个小时，极大地提高了效率。</w:t>
      </w:r>
    </w:p>
    <w:p>
      <w:pPr>
        <w:pStyle w:val="BodyText"/>
        <w:ind w:firstLine="440"/>
        <w:spacing w:before="190" w:line="264" w:lineRule="auto"/>
        <w:rPr>
          <w:sz w:val="20"/>
          <w:szCs w:val="20"/>
        </w:rPr>
      </w:pPr>
      <w:r>
        <w:rPr>
          <w:sz w:val="20"/>
          <w:szCs w:val="20"/>
          <w:spacing w:val="16"/>
        </w:rPr>
        <w:t>(2)关于本地镜像文件下载竟然也需要花费2个小时的问题，</w:t>
      </w:r>
      <w:r>
        <w:rPr>
          <w:sz w:val="20"/>
          <w:szCs w:val="20"/>
          <w:spacing w:val="15"/>
        </w:rPr>
        <w:t>小艾经调查后发现瓶颈</w:t>
      </w:r>
      <w:r>
        <w:rPr>
          <w:sz w:val="20"/>
          <w:szCs w:val="20"/>
        </w:rPr>
        <w:t xml:space="preserve"> </w:t>
      </w:r>
      <w:r>
        <w:rPr>
          <w:sz w:val="20"/>
          <w:szCs w:val="20"/>
          <w:spacing w:val="11"/>
        </w:rPr>
        <w:t>出现在网络层，公司的网络是100</w:t>
      </w:r>
      <w:r>
        <w:rPr>
          <w:rFonts w:ascii="Times New Roman" w:hAnsi="Times New Roman" w:eastAsia="Times New Roman" w:cs="Times New Roman"/>
          <w:sz w:val="20"/>
          <w:szCs w:val="20"/>
        </w:rPr>
        <w:t>Mb</w:t>
      </w:r>
      <w:r>
        <w:rPr>
          <w:rFonts w:ascii="Times New Roman" w:hAnsi="Times New Roman" w:eastAsia="Times New Roman" w:cs="Times New Roman"/>
          <w:sz w:val="20"/>
          <w:szCs w:val="20"/>
          <w:spacing w:val="11"/>
        </w:rPr>
        <w:t>/s </w:t>
      </w:r>
      <w:r>
        <w:rPr>
          <w:sz w:val="20"/>
          <w:szCs w:val="20"/>
          <w:spacing w:val="11"/>
        </w:rPr>
        <w:t>网，传输效率比较低。于是小艾制定了一</w:t>
      </w:r>
      <w:r>
        <w:rPr>
          <w:sz w:val="20"/>
          <w:szCs w:val="20"/>
          <w:spacing w:val="10"/>
        </w:rPr>
        <w:t>个局域网</w:t>
      </w:r>
      <w:r>
        <w:rPr>
          <w:sz w:val="20"/>
          <w:szCs w:val="20"/>
        </w:rPr>
        <w:t xml:space="preserve">  </w:t>
      </w:r>
      <w:r>
        <w:rPr>
          <w:sz w:val="20"/>
          <w:szCs w:val="20"/>
          <w:spacing w:val="10"/>
        </w:rPr>
        <w:t>升级成千兆网的计划，经过网络改造以后，局</w:t>
      </w:r>
      <w:r>
        <w:rPr>
          <w:sz w:val="20"/>
          <w:szCs w:val="20"/>
          <w:spacing w:val="9"/>
        </w:rPr>
        <w:t>域网文件传输时间从2个小时降到了20分钟。</w:t>
      </w:r>
    </w:p>
    <w:p>
      <w:pPr>
        <w:pStyle w:val="BodyText"/>
        <w:ind w:right="53" w:firstLine="440"/>
        <w:spacing w:before="203" w:line="253" w:lineRule="auto"/>
        <w:rPr>
          <w:sz w:val="20"/>
          <w:szCs w:val="20"/>
        </w:rPr>
      </w:pPr>
      <w:r>
        <w:rPr>
          <w:sz w:val="20"/>
          <w:szCs w:val="20"/>
          <w:spacing w:val="13"/>
        </w:rPr>
        <w:t>(3)针对测试用例执行很多但是并没有发现几个缺陷的问题，小艾要求各测试项目组</w:t>
      </w:r>
      <w:r>
        <w:rPr>
          <w:sz w:val="20"/>
          <w:szCs w:val="20"/>
          <w:spacing w:val="2"/>
        </w:rPr>
        <w:t xml:space="preserve"> </w:t>
      </w:r>
      <w:r>
        <w:rPr>
          <w:sz w:val="20"/>
          <w:szCs w:val="20"/>
          <w:spacing w:val="13"/>
        </w:rPr>
        <w:t>与开发人员加强沟通，筛除掉了50%的无关紧要的测试用例。</w:t>
      </w:r>
    </w:p>
    <w:p>
      <w:pPr>
        <w:spacing w:line="442" w:lineRule="auto"/>
        <w:rPr>
          <w:rFonts w:ascii="Arial"/>
          <w:sz w:val="21"/>
        </w:rPr>
      </w:pPr>
      <w:r/>
    </w:p>
    <w:p>
      <w:pPr>
        <w:ind w:left="4"/>
        <w:spacing w:before="95" w:line="221" w:lineRule="auto"/>
        <w:outlineLvl w:val="1"/>
        <w:rPr>
          <w:rFonts w:ascii="SimHei" w:hAnsi="SimHei" w:eastAsia="SimHei" w:cs="SimHei"/>
          <w:sz w:val="29"/>
          <w:szCs w:val="29"/>
        </w:rPr>
      </w:pPr>
      <w:bookmarkStart w:name="bookmark235" w:id="420"/>
      <w:bookmarkEnd w:id="420"/>
      <w:r>
        <w:rPr>
          <w:rFonts w:ascii="SimHei" w:hAnsi="SimHei" w:eastAsia="SimHei" w:cs="SimHei"/>
          <w:sz w:val="29"/>
          <w:szCs w:val="29"/>
          <w:b/>
          <w:bCs/>
          <w:u w:val="single" w:color="auto"/>
        </w:rPr>
        <w:t>13.8</w:t>
      </w:r>
      <w:r>
        <w:rPr>
          <w:rFonts w:ascii="SimHei" w:hAnsi="SimHei" w:eastAsia="SimHei" w:cs="SimHei"/>
          <w:sz w:val="29"/>
          <w:szCs w:val="29"/>
          <w:u w:val="single" w:color="auto"/>
        </w:rPr>
        <w:t xml:space="preserve">  </w:t>
      </w:r>
      <w:r>
        <w:rPr>
          <w:rFonts w:ascii="SimHei" w:hAnsi="SimHei" w:eastAsia="SimHei" w:cs="SimHei"/>
          <w:sz w:val="29"/>
          <w:szCs w:val="29"/>
          <w:b/>
          <w:bCs/>
          <w:u w:val="single" w:color="auto"/>
        </w:rPr>
        <w:t>测试驱动的软件设计变革</w:t>
      </w:r>
    </w:p>
    <w:p>
      <w:pPr>
        <w:spacing w:line="327" w:lineRule="auto"/>
        <w:rPr>
          <w:rFonts w:ascii="Arial"/>
          <w:sz w:val="21"/>
        </w:rPr>
      </w:pPr>
      <w:r/>
    </w:p>
    <w:p>
      <w:pPr>
        <w:pStyle w:val="BodyText"/>
        <w:ind w:right="49" w:firstLine="440"/>
        <w:spacing w:before="65" w:line="288" w:lineRule="auto"/>
        <w:jc w:val="both"/>
        <w:rPr>
          <w:sz w:val="20"/>
          <w:szCs w:val="20"/>
        </w:rPr>
      </w:pPr>
      <w:r>
        <w:rPr>
          <w:sz w:val="20"/>
          <w:szCs w:val="20"/>
          <w:spacing w:val="6"/>
        </w:rPr>
        <w:t>测试人员埋头完成测试任务仅仅是测试人员的基本工作职责，</w:t>
      </w:r>
      <w:r>
        <w:rPr>
          <w:sz w:val="20"/>
          <w:szCs w:val="20"/>
          <w:spacing w:val="78"/>
        </w:rPr>
        <w:t xml:space="preserve"> </w:t>
      </w:r>
      <w:r>
        <w:rPr>
          <w:sz w:val="20"/>
          <w:szCs w:val="20"/>
          <w:spacing w:val="6"/>
        </w:rPr>
        <w:t>一个优秀的测试人员不</w:t>
      </w:r>
      <w:r>
        <w:rPr>
          <w:sz w:val="20"/>
          <w:szCs w:val="20"/>
        </w:rPr>
        <w:t xml:space="preserve"> </w:t>
      </w:r>
      <w:r>
        <w:rPr>
          <w:sz w:val="20"/>
          <w:szCs w:val="20"/>
          <w:spacing w:val="11"/>
        </w:rPr>
        <w:t>仅能高质量地完成基本工作，而且能对软件研发生命周期的上下游环节有一定的</w:t>
      </w:r>
      <w:r>
        <w:rPr>
          <w:sz w:val="20"/>
          <w:szCs w:val="20"/>
          <w:spacing w:val="10"/>
        </w:rPr>
        <w:t>贡献。测</w:t>
      </w:r>
      <w:r>
        <w:rPr>
          <w:sz w:val="20"/>
          <w:szCs w:val="20"/>
        </w:rPr>
        <w:t xml:space="preserve"> </w:t>
      </w:r>
      <w:r>
        <w:rPr>
          <w:sz w:val="20"/>
          <w:szCs w:val="20"/>
          <w:spacing w:val="7"/>
        </w:rPr>
        <w:t>试人员同样可以对推动软件设计的变革。</w:t>
      </w:r>
    </w:p>
    <w:p>
      <w:pPr>
        <w:spacing w:line="288" w:lineRule="auto"/>
        <w:rPr>
          <w:rFonts w:ascii="Arial"/>
          <w:sz w:val="21"/>
        </w:rPr>
      </w:pPr>
      <w:r/>
    </w:p>
    <w:p>
      <w:pPr>
        <w:ind w:left="243"/>
        <w:spacing w:before="82" w:line="221" w:lineRule="auto"/>
        <w:outlineLvl w:val="2"/>
        <w:rPr>
          <w:rFonts w:ascii="SimHei" w:hAnsi="SimHei" w:eastAsia="SimHei" w:cs="SimHei"/>
          <w:sz w:val="25"/>
          <w:szCs w:val="25"/>
        </w:rPr>
      </w:pPr>
      <w:bookmarkStart w:name="bookmark236" w:id="421"/>
      <w:bookmarkEnd w:id="421"/>
      <w:r>
        <w:rPr>
          <w:rFonts w:ascii="SimHei" w:hAnsi="SimHei" w:eastAsia="SimHei" w:cs="SimHei"/>
          <w:sz w:val="25"/>
          <w:szCs w:val="25"/>
          <w:b/>
          <w:bCs/>
          <w:u w:val="single" w:color="auto"/>
          <w:spacing w:val="-4"/>
        </w:rPr>
        <w:t>13.8.1</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测试人员没有主动权吗</w:t>
      </w:r>
    </w:p>
    <w:p>
      <w:pPr>
        <w:pStyle w:val="BodyText"/>
        <w:ind w:right="43" w:firstLine="440"/>
        <w:spacing w:before="293" w:line="289" w:lineRule="auto"/>
        <w:rPr>
          <w:sz w:val="20"/>
          <w:szCs w:val="20"/>
        </w:rPr>
      </w:pPr>
      <w:r>
        <w:rPr>
          <w:sz w:val="20"/>
          <w:szCs w:val="20"/>
          <w:spacing w:val="11"/>
        </w:rPr>
        <w:t>在测试人员的心目中，可能大部分人都会认为测试人员与开发人员、架构师团队</w:t>
      </w:r>
      <w:r>
        <w:rPr>
          <w:sz w:val="20"/>
          <w:szCs w:val="20"/>
          <w:spacing w:val="10"/>
        </w:rPr>
        <w:t>是图</w:t>
      </w:r>
      <w:r>
        <w:rPr>
          <w:sz w:val="20"/>
          <w:szCs w:val="20"/>
        </w:rPr>
        <w:t xml:space="preserve"> </w:t>
      </w:r>
      <w:r>
        <w:rPr>
          <w:sz w:val="20"/>
          <w:szCs w:val="20"/>
          <w:spacing w:val="8"/>
        </w:rPr>
        <w:t>13-17所示的这个关系。</w:t>
      </w:r>
    </w:p>
    <w:p>
      <w:pPr>
        <w:pStyle w:val="BodyText"/>
        <w:ind w:right="52" w:firstLine="440"/>
        <w:spacing w:before="116" w:line="278" w:lineRule="auto"/>
        <w:jc w:val="both"/>
        <w:rPr>
          <w:sz w:val="20"/>
          <w:szCs w:val="20"/>
        </w:rPr>
      </w:pPr>
      <w:r>
        <w:rPr>
          <w:sz w:val="20"/>
          <w:szCs w:val="20"/>
          <w:spacing w:val="11"/>
        </w:rPr>
        <w:t>在这个思维模式下，测试人员所做的事情就是当开发人员宣称</w:t>
      </w:r>
      <w:r>
        <w:rPr>
          <w:sz w:val="20"/>
          <w:szCs w:val="20"/>
          <w:spacing w:val="10"/>
        </w:rPr>
        <w:t>可以进入测试时测试人</w:t>
      </w:r>
      <w:r>
        <w:rPr>
          <w:sz w:val="20"/>
          <w:szCs w:val="20"/>
        </w:rPr>
        <w:t xml:space="preserve"> </w:t>
      </w:r>
      <w:r>
        <w:rPr>
          <w:sz w:val="20"/>
          <w:szCs w:val="20"/>
          <w:spacing w:val="11"/>
        </w:rPr>
        <w:t>员正式开始做测试，测完把缺陷报告给开发人员，等待开发</w:t>
      </w:r>
      <w:r>
        <w:rPr>
          <w:sz w:val="20"/>
          <w:szCs w:val="20"/>
          <w:spacing w:val="10"/>
        </w:rPr>
        <w:t>人员修补缺陷，然后测试人员</w:t>
      </w:r>
      <w:r>
        <w:rPr>
          <w:sz w:val="20"/>
          <w:szCs w:val="20"/>
        </w:rPr>
        <w:t xml:space="preserve"> </w:t>
      </w:r>
      <w:r>
        <w:rPr>
          <w:sz w:val="20"/>
          <w:szCs w:val="20"/>
          <w:spacing w:val="11"/>
        </w:rPr>
        <w:t>进行验证。在这样的一个工作模式下，测试人员往往觉得测试团队很不受重视，因为测试</w:t>
      </w:r>
      <w:r>
        <w:rPr>
          <w:sz w:val="20"/>
          <w:szCs w:val="20"/>
          <w:spacing w:val="7"/>
        </w:rPr>
        <w:t xml:space="preserve"> </w:t>
      </w:r>
      <w:r>
        <w:rPr>
          <w:sz w:val="20"/>
          <w:szCs w:val="20"/>
          <w:spacing w:val="10"/>
        </w:rPr>
        <w:t>人员是被缺陷驱动的测试执行者，测试人员日复一日地辛辛苦苦进行测试，但是始终缺乏</w:t>
      </w:r>
      <w:r>
        <w:rPr>
          <w:sz w:val="20"/>
          <w:szCs w:val="20"/>
          <w:spacing w:val="8"/>
        </w:rPr>
        <w:t xml:space="preserve"> </w:t>
      </w:r>
      <w:r>
        <w:rPr>
          <w:sz w:val="20"/>
          <w:szCs w:val="20"/>
          <w:spacing w:val="7"/>
        </w:rPr>
        <w:t>成就感。</w:t>
      </w:r>
    </w:p>
    <w:p>
      <w:pPr>
        <w:spacing w:line="278" w:lineRule="auto"/>
        <w:sectPr>
          <w:headerReference w:type="default" r:id="rId747"/>
          <w:footerReference w:type="default" r:id="rId748"/>
          <w:pgSz w:w="10060" w:h="12930"/>
          <w:pgMar w:top="791" w:right="999" w:bottom="896" w:left="769" w:header="484" w:footer="576" w:gutter="0"/>
        </w:sectPr>
        <w:rPr>
          <w:sz w:val="20"/>
          <w:szCs w:val="20"/>
        </w:rPr>
      </w:pPr>
    </w:p>
    <w:p>
      <w:pPr>
        <w:ind w:left="4269"/>
        <w:spacing w:before="166" w:line="221" w:lineRule="auto"/>
        <w:rPr>
          <w:rFonts w:ascii="SimHei" w:hAnsi="SimHei" w:eastAsia="SimHei" w:cs="SimHei"/>
          <w:sz w:val="20"/>
          <w:szCs w:val="20"/>
        </w:rPr>
      </w:pPr>
      <w:r>
        <w:rPr>
          <w:rFonts w:ascii="SimHei" w:hAnsi="SimHei" w:eastAsia="SimHei" w:cs="SimHei"/>
          <w:sz w:val="20"/>
          <w:szCs w:val="20"/>
          <w:spacing w:val="4"/>
        </w:rPr>
        <w:t>第13章</w:t>
      </w:r>
      <w:r>
        <w:rPr>
          <w:rFonts w:ascii="SimHei" w:hAnsi="SimHei" w:eastAsia="SimHei" w:cs="SimHei"/>
          <w:sz w:val="20"/>
          <w:szCs w:val="20"/>
          <w:spacing w:val="4"/>
        </w:rPr>
        <w:t xml:space="preserve">  </w:t>
      </w:r>
      <w:r>
        <w:rPr>
          <w:rFonts w:ascii="SimHei" w:hAnsi="SimHei" w:eastAsia="SimHei" w:cs="SimHei"/>
          <w:sz w:val="20"/>
          <w:szCs w:val="20"/>
          <w:spacing w:val="4"/>
        </w:rPr>
        <w:t>涅槃!华山论剑：测试架构师的诞生</w:t>
      </w:r>
    </w:p>
    <w:p>
      <w:pPr>
        <w:spacing w:line="320" w:lineRule="auto"/>
        <w:rPr>
          <w:rFonts w:ascii="Arial"/>
          <w:sz w:val="21"/>
        </w:rPr>
      </w:pPr>
      <w:r/>
    </w:p>
    <w:p>
      <w:pPr>
        <w:spacing w:line="320" w:lineRule="auto"/>
        <w:rPr>
          <w:rFonts w:ascii="Arial"/>
          <w:sz w:val="21"/>
        </w:rPr>
      </w:pPr>
      <w:r/>
    </w:p>
    <w:p>
      <w:pPr>
        <w:pStyle w:val="BodyText"/>
        <w:ind w:firstLine="1260"/>
        <w:spacing w:line="2080" w:lineRule="exact"/>
        <w:rPr/>
      </w:pPr>
      <w:r>
        <w:rPr>
          <w:position w:val="-41"/>
        </w:rPr>
        <w:pict>
          <v:group id="_x0000_s1122" style="mso-position-vertical-relative:line;mso-position-horizontal-relative:char;width:288pt;height:104.05pt;" filled="false" stroked="false" coordsize="5760,2081" coordorigin="0,0">
            <v:shape id="_x0000_s1124" style="position:absolute;left:0;top:0;width:5760;height:2081;" filled="false" stroked="false" type="#_x0000_t75">
              <v:imagedata o:title="" r:id="rId750"/>
            </v:shape>
            <v:shape id="_x0000_s1126" style="position:absolute;left:2539;top:54;width:1851;height:1993;" filled="false" stroked="false" type="#_x0000_t202">
              <v:fill on="false"/>
              <v:stroke on="false"/>
              <v:path/>
              <v:imagedata o:title=""/>
              <o:lock v:ext="edit" aspectratio="false"/>
              <v:textbox inset="0mm,0mm,0mm,0mm">
                <w:txbxContent>
                  <w:p>
                    <w:pPr>
                      <w:spacing w:before="19" w:line="222" w:lineRule="auto"/>
                      <w:jc w:val="right"/>
                      <w:rPr>
                        <w:rFonts w:ascii="FangSong" w:hAnsi="FangSong" w:eastAsia="FangSong" w:cs="FangSong"/>
                        <w:sz w:val="15"/>
                        <w:szCs w:val="15"/>
                      </w:rPr>
                    </w:pPr>
                    <w:r>
                      <w:rPr>
                        <w:rFonts w:ascii="FangSong" w:hAnsi="FangSong" w:eastAsia="FangSong" w:cs="FangSong"/>
                        <w:sz w:val="15"/>
                        <w:szCs w:val="15"/>
                        <w:spacing w:val="-15"/>
                      </w:rPr>
                      <w:t>—</w:t>
                    </w:r>
                    <w:r>
                      <w:rPr>
                        <w:rFonts w:ascii="FangSong" w:hAnsi="FangSong" w:eastAsia="FangSong" w:cs="FangSong"/>
                        <w:sz w:val="15"/>
                        <w:szCs w:val="15"/>
                        <w:spacing w:val="-14"/>
                      </w:rPr>
                      <w:t>报告缺陷</w:t>
                    </w:r>
                    <w:r>
                      <w:rPr>
                        <w:rFonts w:ascii="FangSong" w:hAnsi="FangSong" w:eastAsia="FangSong" w:cs="FangSong"/>
                        <w:sz w:val="15"/>
                        <w:szCs w:val="15"/>
                        <w:spacing w:val="-13"/>
                      </w:rPr>
                      <w:t>一</w:t>
                    </w:r>
                  </w:p>
                  <w:p>
                    <w:pPr>
                      <w:spacing w:line="250" w:lineRule="auto"/>
                      <w:rPr>
                        <w:rFonts w:ascii="Arial"/>
                        <w:sz w:val="21"/>
                      </w:rPr>
                    </w:pPr>
                    <w:r/>
                  </w:p>
                  <w:p>
                    <w:pPr>
                      <w:ind w:left="30"/>
                      <w:spacing w:before="48" w:line="221" w:lineRule="auto"/>
                      <w:rPr>
                        <w:rFonts w:ascii="SimHei" w:hAnsi="SimHei" w:eastAsia="SimHei" w:cs="SimHei"/>
                        <w:sz w:val="15"/>
                        <w:szCs w:val="15"/>
                      </w:rPr>
                    </w:pPr>
                    <w:r>
                      <w:rPr>
                        <w:rFonts w:ascii="SimHei" w:hAnsi="SimHei" w:eastAsia="SimHei" w:cs="SimHei"/>
                        <w:sz w:val="15"/>
                        <w:szCs w:val="15"/>
                        <w:spacing w:val="7"/>
                      </w:rPr>
                      <w:t>编写代码</w: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ind w:left="260"/>
                      <w:spacing w:before="65" w:line="220" w:lineRule="auto"/>
                      <w:rPr>
                        <w:rFonts w:ascii="FangSong" w:hAnsi="FangSong" w:eastAsia="FangSong" w:cs="FangSong"/>
                        <w:sz w:val="20"/>
                        <w:szCs w:val="20"/>
                      </w:rPr>
                    </w:pPr>
                    <w:r>
                      <w:rPr>
                        <w:rFonts w:ascii="FangSong" w:hAnsi="FangSong" w:eastAsia="FangSong" w:cs="FangSong"/>
                        <w:sz w:val="20"/>
                        <w:szCs w:val="20"/>
                      </w:rPr>
                      <w:t>众</w:t>
                    </w:r>
                  </w:p>
                  <w:p>
                    <w:pPr>
                      <w:ind w:left="20"/>
                      <w:spacing w:line="220" w:lineRule="auto"/>
                      <w:rPr>
                        <w:rFonts w:ascii="SimSun" w:hAnsi="SimSun" w:eastAsia="SimSun" w:cs="SimSun"/>
                        <w:sz w:val="15"/>
                        <w:szCs w:val="15"/>
                      </w:rPr>
                    </w:pPr>
                    <w:r>
                      <w:rPr>
                        <w:rFonts w:ascii="SimSun" w:hAnsi="SimSun" w:eastAsia="SimSun" w:cs="SimSun"/>
                        <w:sz w:val="15"/>
                        <w:szCs w:val="15"/>
                        <w:spacing w:val="5"/>
                      </w:rPr>
                      <w:t>开发人员</w:t>
                    </w:r>
                  </w:p>
                </w:txbxContent>
              </v:textbox>
            </v:shape>
            <v:shape id="_x0000_s1128" style="position:absolute;left:4699;top:1857;width:670;height:19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7"/>
                      </w:rPr>
                      <w:t>测试人员</w:t>
                    </w:r>
                  </w:p>
                </w:txbxContent>
              </v:textbox>
            </v:shape>
            <v:shape id="_x0000_s1130" style="position:absolute;left:379;top:536;width:666;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6"/>
                      </w:rPr>
                      <w:t>架构设计</w:t>
                    </w:r>
                  </w:p>
                </w:txbxContent>
              </v:textbox>
            </v:shape>
            <v:shape id="_x0000_s1132" style="position:absolute;left:450;top:1856;width:484;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架构师</w:t>
                    </w:r>
                  </w:p>
                </w:txbxContent>
              </v:textbox>
            </v:shape>
            <v:shape id="_x0000_s1134" style="position:absolute;left:4860;top:537;width:355;height:19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7"/>
                      </w:rPr>
                      <w:t>测试</w:t>
                    </w:r>
                  </w:p>
                </w:txbxContent>
              </v:textbox>
            </v:shape>
          </v:group>
        </w:pict>
      </w:r>
    </w:p>
    <w:p>
      <w:pPr>
        <w:ind w:left="1969"/>
        <w:spacing w:before="163" w:line="223" w:lineRule="auto"/>
        <w:rPr>
          <w:rFonts w:ascii="KaiTi" w:hAnsi="KaiTi" w:eastAsia="KaiTi" w:cs="KaiTi"/>
          <w:sz w:val="20"/>
          <w:szCs w:val="20"/>
        </w:rPr>
      </w:pPr>
      <w:r>
        <w:rPr>
          <w:rFonts w:ascii="KaiTi" w:hAnsi="KaiTi" w:eastAsia="KaiTi" w:cs="KaiTi"/>
          <w:sz w:val="20"/>
          <w:szCs w:val="20"/>
          <w:spacing w:val="-6"/>
        </w:rPr>
        <w:t>图13-17</w:t>
      </w:r>
      <w:r>
        <w:rPr>
          <w:rFonts w:ascii="KaiTi" w:hAnsi="KaiTi" w:eastAsia="KaiTi" w:cs="KaiTi"/>
          <w:sz w:val="20"/>
          <w:szCs w:val="20"/>
          <w:spacing w:val="-6"/>
        </w:rPr>
        <w:t xml:space="preserve">  </w:t>
      </w:r>
      <w:r>
        <w:rPr>
          <w:rFonts w:ascii="KaiTi" w:hAnsi="KaiTi" w:eastAsia="KaiTi" w:cs="KaiTi"/>
          <w:sz w:val="20"/>
          <w:szCs w:val="20"/>
          <w:spacing w:val="-6"/>
        </w:rPr>
        <w:t>测试人员与开发人员、架构师团队的关系</w:t>
      </w:r>
    </w:p>
    <w:p>
      <w:pPr>
        <w:pStyle w:val="BodyText"/>
        <w:ind w:firstLine="460"/>
        <w:spacing w:before="190" w:line="287" w:lineRule="auto"/>
        <w:jc w:val="both"/>
        <w:rPr>
          <w:sz w:val="20"/>
          <w:szCs w:val="20"/>
        </w:rPr>
      </w:pPr>
      <w:r>
        <w:rPr>
          <w:sz w:val="20"/>
          <w:szCs w:val="20"/>
          <w:spacing w:val="11"/>
        </w:rPr>
        <w:t>导致这样一个工作模式存在的一个更深层次的原因是在</w:t>
      </w:r>
      <w:r>
        <w:rPr>
          <w:sz w:val="20"/>
          <w:szCs w:val="20"/>
          <w:spacing w:val="10"/>
        </w:rPr>
        <w:t>很多测试团队中，测试人员的</w:t>
      </w:r>
      <w:r>
        <w:rPr>
          <w:sz w:val="20"/>
          <w:szCs w:val="20"/>
        </w:rPr>
        <w:t xml:space="preserve"> </w:t>
      </w:r>
      <w:r>
        <w:rPr>
          <w:sz w:val="20"/>
          <w:szCs w:val="20"/>
          <w:spacing w:val="11"/>
        </w:rPr>
        <w:t>技术能力不是很扎实，很多时候是测试人员认为自己不懂</w:t>
      </w:r>
      <w:r>
        <w:rPr>
          <w:sz w:val="20"/>
          <w:szCs w:val="20"/>
          <w:spacing w:val="10"/>
        </w:rPr>
        <w:t>编程，所以就选择从事测试工程</w:t>
      </w:r>
      <w:r>
        <w:rPr>
          <w:sz w:val="20"/>
          <w:szCs w:val="20"/>
        </w:rPr>
        <w:t xml:space="preserve">  </w:t>
      </w:r>
      <w:r>
        <w:rPr>
          <w:sz w:val="20"/>
          <w:szCs w:val="20"/>
          <w:spacing w:val="11"/>
        </w:rPr>
        <w:t>师的职位了。在这种思维模式主导下，很多测试人员确实能够</w:t>
      </w:r>
      <w:r>
        <w:rPr>
          <w:sz w:val="20"/>
          <w:szCs w:val="20"/>
          <w:spacing w:val="10"/>
        </w:rPr>
        <w:t>发现不少缺陷，但是往往对</w:t>
      </w:r>
      <w:r>
        <w:rPr>
          <w:sz w:val="20"/>
          <w:szCs w:val="20"/>
        </w:rPr>
        <w:t xml:space="preserve">  </w:t>
      </w:r>
      <w:r>
        <w:rPr>
          <w:sz w:val="20"/>
          <w:szCs w:val="20"/>
          <w:spacing w:val="5"/>
        </w:rPr>
        <w:t>为什么会导致这个缺陷知其然不知所以然，从而导致治标不治本，缺陷虽然开了很多，但是</w:t>
      </w:r>
      <w:r>
        <w:rPr>
          <w:sz w:val="20"/>
          <w:szCs w:val="20"/>
          <w:spacing w:val="9"/>
        </w:rPr>
        <w:t xml:space="preserve">  </w:t>
      </w:r>
      <w:r>
        <w:rPr>
          <w:sz w:val="20"/>
          <w:szCs w:val="20"/>
          <w:spacing w:val="11"/>
        </w:rPr>
        <w:t>貌似问题还是继续发生，甚至缺陷解决了很多但是新开的更多。更严</w:t>
      </w:r>
      <w:r>
        <w:rPr>
          <w:sz w:val="20"/>
          <w:szCs w:val="20"/>
          <w:spacing w:val="10"/>
        </w:rPr>
        <w:t>重一点的后果是由于</w:t>
      </w:r>
      <w:r>
        <w:rPr>
          <w:sz w:val="20"/>
          <w:szCs w:val="20"/>
        </w:rPr>
        <w:t xml:space="preserve">  </w:t>
      </w:r>
      <w:r>
        <w:rPr>
          <w:sz w:val="20"/>
          <w:szCs w:val="20"/>
          <w:spacing w:val="8"/>
        </w:rPr>
        <w:t>测试人员不理解缺陷产生的根本原因，所以有可能漏掉一些与这个</w:t>
      </w:r>
      <w:r>
        <w:rPr>
          <w:sz w:val="20"/>
          <w:szCs w:val="20"/>
          <w:spacing w:val="7"/>
        </w:rPr>
        <w:t>缺陷相关的一系列问题。</w:t>
      </w:r>
    </w:p>
    <w:p>
      <w:pPr>
        <w:pStyle w:val="BodyText"/>
        <w:ind w:right="72" w:firstLine="429"/>
        <w:spacing w:before="114" w:line="287" w:lineRule="auto"/>
        <w:jc w:val="both"/>
        <w:rPr>
          <w:sz w:val="20"/>
          <w:szCs w:val="20"/>
        </w:rPr>
      </w:pPr>
      <w:r>
        <w:rPr>
          <w:sz w:val="20"/>
          <w:szCs w:val="20"/>
          <w:spacing w:val="10"/>
        </w:rPr>
        <w:t>实际上，在一个成熟的研发组织里，测试人员也有推动软件设计变革的机会，前提是</w:t>
      </w:r>
      <w:r>
        <w:rPr>
          <w:sz w:val="20"/>
          <w:szCs w:val="20"/>
          <w:spacing w:val="18"/>
        </w:rPr>
        <w:t xml:space="preserve"> </w:t>
      </w:r>
      <w:r>
        <w:rPr>
          <w:sz w:val="20"/>
          <w:szCs w:val="20"/>
          <w:spacing w:val="13"/>
        </w:rPr>
        <w:t>测试人员具备较强的技术能力与开放的思维模式。如图13-1</w:t>
      </w:r>
      <w:r>
        <w:rPr>
          <w:sz w:val="20"/>
          <w:szCs w:val="20"/>
          <w:spacing w:val="12"/>
        </w:rPr>
        <w:t>8所示，好的测试人员不仅仅</w:t>
      </w:r>
      <w:r>
        <w:rPr>
          <w:sz w:val="20"/>
          <w:szCs w:val="20"/>
        </w:rPr>
        <w:t xml:space="preserve"> </w:t>
      </w:r>
      <w:r>
        <w:rPr>
          <w:sz w:val="20"/>
          <w:szCs w:val="20"/>
          <w:spacing w:val="11"/>
        </w:rPr>
        <w:t>是发现缺陷然后报告缺陷，而且可以分析缺陷产生的深层次原</w:t>
      </w:r>
      <w:r>
        <w:rPr>
          <w:sz w:val="20"/>
          <w:szCs w:val="20"/>
          <w:spacing w:val="10"/>
        </w:rPr>
        <w:t>因，甚至可以从代码层面分</w:t>
      </w:r>
      <w:r>
        <w:rPr>
          <w:sz w:val="20"/>
          <w:szCs w:val="20"/>
        </w:rPr>
        <w:t xml:space="preserve"> </w:t>
      </w:r>
      <w:r>
        <w:rPr>
          <w:sz w:val="20"/>
          <w:szCs w:val="20"/>
          <w:spacing w:val="11"/>
        </w:rPr>
        <w:t>析出开发人员代码质量问题，从质量的角度去推动开发质量的提高。另一方面，测试人员</w:t>
      </w:r>
      <w:r>
        <w:rPr>
          <w:sz w:val="20"/>
          <w:szCs w:val="20"/>
          <w:spacing w:val="7"/>
        </w:rPr>
        <w:t xml:space="preserve"> </w:t>
      </w:r>
      <w:r>
        <w:rPr>
          <w:sz w:val="20"/>
          <w:szCs w:val="20"/>
          <w:spacing w:val="11"/>
        </w:rPr>
        <w:t>还可以影响产品的架构设计，例如性能相关的部署架构，因为</w:t>
      </w:r>
      <w:r>
        <w:rPr>
          <w:sz w:val="20"/>
          <w:szCs w:val="20"/>
          <w:spacing w:val="10"/>
        </w:rPr>
        <w:t>测试人员可以具有比开发人</w:t>
      </w:r>
      <w:r>
        <w:rPr>
          <w:sz w:val="20"/>
          <w:szCs w:val="20"/>
        </w:rPr>
        <w:t xml:space="preserve"> </w:t>
      </w:r>
      <w:r>
        <w:rPr>
          <w:sz w:val="20"/>
          <w:szCs w:val="20"/>
          <w:spacing w:val="9"/>
        </w:rPr>
        <w:t>员更好的全局观，测试人员是从整个产品的角度去看这个产品。</w:t>
      </w:r>
    </w:p>
    <w:p>
      <w:pPr>
        <w:pStyle w:val="BodyText"/>
        <w:ind w:firstLine="1139"/>
        <w:spacing w:before="119" w:line="2890" w:lineRule="exact"/>
        <w:rPr/>
      </w:pPr>
      <w:r>
        <w:rPr>
          <w:position w:val="-57"/>
        </w:rPr>
        <w:pict>
          <v:group id="_x0000_s1136" style="mso-position-vertical-relative:line;mso-position-horizontal-relative:char;width:297.5pt;height:144.5pt;" filled="false" stroked="false" coordsize="5950,2890" coordorigin="0,0">
            <v:shape id="_x0000_s1138" style="position:absolute;left:0;top:0;width:5950;height:2890;" filled="false" stroked="false" type="#_x0000_t75">
              <v:imagedata o:title="" r:id="rId751"/>
            </v:shape>
            <v:shape id="_x0000_s1140" style="position:absolute;left:2569;top:25;width:2961;height:285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0"/>
                      </w:rPr>
                      <w:t>—帮助改进设计</w:t>
                    </w:r>
                    <w:r>
                      <w:rPr>
                        <w:rFonts w:ascii="SimSun" w:hAnsi="SimSun" w:eastAsia="SimSun" w:cs="SimSun"/>
                        <w:sz w:val="15"/>
                        <w:szCs w:val="15"/>
                        <w:spacing w:val="-57"/>
                      </w:rPr>
                      <w:t xml:space="preserve"> </w:t>
                    </w:r>
                    <w:r>
                      <w:rPr>
                        <w:rFonts w:ascii="SimSun" w:hAnsi="SimSun" w:eastAsia="SimSun" w:cs="SimSun"/>
                        <w:sz w:val="15"/>
                        <w:szCs w:val="15"/>
                        <w:spacing w:val="10"/>
                      </w:rPr>
                      <w:t>—</w:t>
                    </w:r>
                  </w:p>
                  <w:p>
                    <w:pPr>
                      <w:ind w:left="760"/>
                      <w:spacing w:before="222" w:line="219" w:lineRule="auto"/>
                      <w:rPr>
                        <w:rFonts w:ascii="SimSun" w:hAnsi="SimSun" w:eastAsia="SimSun" w:cs="SimSun"/>
                        <w:sz w:val="15"/>
                        <w:szCs w:val="15"/>
                      </w:rPr>
                    </w:pPr>
                    <w:r>
                      <w:rPr>
                        <w:rFonts w:ascii="SimSun" w:hAnsi="SimSun" w:eastAsia="SimSun" w:cs="SimSun"/>
                        <w:sz w:val="15"/>
                        <w:szCs w:val="15"/>
                        <w:spacing w:val="-1"/>
                      </w:rPr>
                      <w:t>帮助提高开发质量一</w:t>
                    </w:r>
                  </w:p>
                  <w:p>
                    <w:pPr>
                      <w:ind w:left="1090"/>
                      <w:spacing w:before="110" w:line="218" w:lineRule="auto"/>
                      <w:rPr>
                        <w:rFonts w:ascii="SimSun" w:hAnsi="SimSun" w:eastAsia="SimSun" w:cs="SimSun"/>
                        <w:sz w:val="15"/>
                        <w:szCs w:val="15"/>
                      </w:rPr>
                    </w:pPr>
                    <w:r>
                      <w:rPr>
                        <w:rFonts w:ascii="SimSun" w:hAnsi="SimSun" w:eastAsia="SimSun" w:cs="SimSun"/>
                        <w:sz w:val="15"/>
                        <w:szCs w:val="15"/>
                        <w:spacing w:val="-9"/>
                      </w:rPr>
                      <w:t>—报告缺陷一</w:t>
                    </w:r>
                  </w:p>
                  <w:p>
                    <w:pPr>
                      <w:spacing w:line="392" w:lineRule="auto"/>
                      <w:rPr>
                        <w:rFonts w:ascii="Arial"/>
                        <w:sz w:val="21"/>
                      </w:rPr>
                    </w:pPr>
                    <w:r/>
                  </w:p>
                  <w:p>
                    <w:pPr>
                      <w:ind w:left="60"/>
                      <w:spacing w:before="49" w:line="235" w:lineRule="auto"/>
                      <w:rPr>
                        <w:rFonts w:ascii="FangSong" w:hAnsi="FangSong" w:eastAsia="FangSong" w:cs="FangSong"/>
                        <w:sz w:val="15"/>
                        <w:szCs w:val="15"/>
                      </w:rPr>
                    </w:pPr>
                    <w:r>
                      <w:rPr>
                        <w:rFonts w:ascii="SimSun" w:hAnsi="SimSun" w:eastAsia="SimSun" w:cs="SimSun"/>
                        <w:sz w:val="15"/>
                        <w:szCs w:val="15"/>
                        <w:spacing w:val="5"/>
                      </w:rPr>
                      <w:t>编写代码                      </w:t>
                    </w:r>
                    <w:r>
                      <w:rPr>
                        <w:rFonts w:ascii="FangSong" w:hAnsi="FangSong" w:eastAsia="FangSong" w:cs="FangSong"/>
                        <w:sz w:val="15"/>
                        <w:szCs w:val="15"/>
                        <w:spacing w:val="5"/>
                      </w:rPr>
                      <w:t>测</w:t>
                    </w:r>
                    <w:r>
                      <w:rPr>
                        <w:rFonts w:ascii="FangSong" w:hAnsi="FangSong" w:eastAsia="FangSong" w:cs="FangSong"/>
                        <w:sz w:val="15"/>
                        <w:szCs w:val="15"/>
                        <w:spacing w:val="-18"/>
                      </w:rPr>
                      <w:t xml:space="preserve"> </w:t>
                    </w:r>
                    <w:r>
                      <w:rPr>
                        <w:rFonts w:ascii="FangSong" w:hAnsi="FangSong" w:eastAsia="FangSong" w:cs="FangSong"/>
                        <w:sz w:val="15"/>
                        <w:szCs w:val="15"/>
                        <w:spacing w:val="5"/>
                      </w:rPr>
                      <w:t>试</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left="60"/>
                      <w:spacing w:before="48" w:line="221" w:lineRule="auto"/>
                      <w:rPr>
                        <w:rFonts w:ascii="SimSun" w:hAnsi="SimSun" w:eastAsia="SimSun" w:cs="SimSun"/>
                        <w:sz w:val="15"/>
                        <w:szCs w:val="15"/>
                      </w:rPr>
                    </w:pPr>
                    <w:r>
                      <w:rPr>
                        <w:rFonts w:ascii="SimSun" w:hAnsi="SimSun" w:eastAsia="SimSun" w:cs="SimSun"/>
                        <w:sz w:val="15"/>
                        <w:szCs w:val="15"/>
                        <w:spacing w:val="11"/>
                      </w:rPr>
                      <w:t>开发人员</w:t>
                    </w:r>
                    <w:r>
                      <w:rPr>
                        <w:rFonts w:ascii="SimSun" w:hAnsi="SimSun" w:eastAsia="SimSun" w:cs="SimSun"/>
                        <w:sz w:val="15"/>
                        <w:szCs w:val="15"/>
                      </w:rPr>
                      <w:t xml:space="preserve">                     </w:t>
                    </w:r>
                    <w:r>
                      <w:rPr>
                        <w:rFonts w:ascii="SimSun" w:hAnsi="SimSun" w:eastAsia="SimSun" w:cs="SimSun"/>
                        <w:sz w:val="15"/>
                        <w:szCs w:val="15"/>
                        <w:spacing w:val="11"/>
                      </w:rPr>
                      <w:t>测试人员</w:t>
                    </w:r>
                  </w:p>
                </w:txbxContent>
              </v:textbox>
            </v:shape>
            <v:shape id="_x0000_s1142" style="position:absolute;left:370;top:1336;width:696;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14"/>
                      </w:rPr>
                      <w:t>架构设计</w:t>
                    </w:r>
                  </w:p>
                </w:txbxContent>
              </v:textbox>
            </v:shape>
            <v:shape id="_x0000_s1144" style="position:absolute;left:440;top:2685;width:527;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12"/>
                      </w:rPr>
                      <w:t>架构师</w:t>
                    </w:r>
                  </w:p>
                </w:txbxContent>
              </v:textbox>
            </v:shape>
          </v:group>
        </w:pict>
      </w:r>
    </w:p>
    <w:p>
      <w:pPr>
        <w:ind w:left="2009"/>
        <w:spacing w:before="195" w:line="224" w:lineRule="auto"/>
        <w:rPr>
          <w:rFonts w:ascii="KaiTi" w:hAnsi="KaiTi" w:eastAsia="KaiTi" w:cs="KaiTi"/>
          <w:sz w:val="20"/>
          <w:szCs w:val="20"/>
        </w:rPr>
      </w:pPr>
      <w:r>
        <w:rPr>
          <w:rFonts w:ascii="KaiTi" w:hAnsi="KaiTi" w:eastAsia="KaiTi" w:cs="KaiTi"/>
          <w:sz w:val="20"/>
          <w:szCs w:val="20"/>
          <w:spacing w:val="-6"/>
        </w:rPr>
        <w:t>图13-18</w:t>
      </w:r>
      <w:r>
        <w:rPr>
          <w:rFonts w:ascii="KaiTi" w:hAnsi="KaiTi" w:eastAsia="KaiTi" w:cs="KaiTi"/>
          <w:sz w:val="20"/>
          <w:szCs w:val="20"/>
          <w:spacing w:val="-6"/>
        </w:rPr>
        <w:t xml:space="preserve">  </w:t>
      </w:r>
      <w:r>
        <w:rPr>
          <w:rFonts w:ascii="KaiTi" w:hAnsi="KaiTi" w:eastAsia="KaiTi" w:cs="KaiTi"/>
          <w:sz w:val="20"/>
          <w:szCs w:val="20"/>
          <w:spacing w:val="-6"/>
        </w:rPr>
        <w:t>测试人员对架构设计与开发质量的贡献</w:t>
      </w:r>
    </w:p>
    <w:p>
      <w:pPr>
        <w:spacing w:line="224" w:lineRule="auto"/>
        <w:sectPr>
          <w:headerReference w:type="default" r:id="rId6"/>
          <w:footerReference w:type="default" r:id="rId749"/>
          <w:pgSz w:w="10060" w:h="12930"/>
          <w:pgMar w:top="400" w:right="759" w:bottom="886" w:left="990" w:header="0" w:footer="554" w:gutter="0"/>
        </w:sectPr>
        <w:rPr>
          <w:rFonts w:ascii="KaiTi" w:hAnsi="KaiTi" w:eastAsia="KaiTi" w:cs="KaiTi"/>
          <w:sz w:val="20"/>
          <w:szCs w:val="20"/>
        </w:rPr>
      </w:pPr>
    </w:p>
    <w:p>
      <w:pPr>
        <w:spacing w:before="19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p>
      <w:pPr>
        <w:spacing w:line="313" w:lineRule="auto"/>
        <w:rPr>
          <w:rFonts w:ascii="Arial"/>
          <w:sz w:val="21"/>
        </w:rPr>
      </w:pPr>
      <w:r/>
    </w:p>
    <w:p>
      <w:pPr>
        <w:spacing w:line="314" w:lineRule="auto"/>
        <w:rPr>
          <w:rFonts w:ascii="Arial"/>
          <w:sz w:val="21"/>
        </w:rPr>
      </w:pPr>
      <w:r/>
    </w:p>
    <w:p>
      <w:pPr>
        <w:pStyle w:val="BodyText"/>
        <w:ind w:right="41" w:firstLine="430"/>
        <w:spacing w:before="68" w:line="282" w:lineRule="auto"/>
        <w:jc w:val="both"/>
        <w:rPr>
          <w:sz w:val="21"/>
          <w:szCs w:val="21"/>
        </w:rPr>
      </w:pPr>
      <w:r>
        <w:rPr>
          <w:sz w:val="21"/>
          <w:szCs w:val="21"/>
          <w:spacing w:val="1"/>
        </w:rPr>
        <w:t>所以，测试人员的思维方式往往束缚了自己，从而影响测试价值</w:t>
      </w:r>
      <w:r>
        <w:rPr>
          <w:sz w:val="21"/>
          <w:szCs w:val="21"/>
        </w:rPr>
        <w:t>的发挥。测试与开发 </w:t>
      </w:r>
      <w:r>
        <w:rPr>
          <w:sz w:val="21"/>
          <w:szCs w:val="21"/>
          <w:spacing w:val="1"/>
        </w:rPr>
        <w:t>都属于研发团队的一部分，测试人员同样需要具备较强的技术能力，也更需要摆脱思维定</w:t>
      </w:r>
      <w:r>
        <w:rPr>
          <w:sz w:val="21"/>
          <w:szCs w:val="21"/>
          <w:spacing w:val="3"/>
        </w:rPr>
        <w:t xml:space="preserve"> </w:t>
      </w:r>
      <w:r>
        <w:rPr>
          <w:sz w:val="21"/>
          <w:szCs w:val="21"/>
        </w:rPr>
        <w:t>势的思维模式，这样才能让测试团队的更多价值得以体现。</w:t>
      </w:r>
    </w:p>
    <w:p>
      <w:pPr>
        <w:spacing w:line="271" w:lineRule="auto"/>
        <w:rPr>
          <w:rFonts w:ascii="Arial"/>
          <w:sz w:val="21"/>
        </w:rPr>
      </w:pPr>
      <w:r/>
    </w:p>
    <w:p>
      <w:pPr>
        <w:ind w:left="253"/>
        <w:spacing w:before="81" w:line="221" w:lineRule="auto"/>
        <w:outlineLvl w:val="2"/>
        <w:rPr>
          <w:rFonts w:ascii="SimHei" w:hAnsi="SimHei" w:eastAsia="SimHei" w:cs="SimHei"/>
          <w:sz w:val="25"/>
          <w:szCs w:val="25"/>
        </w:rPr>
      </w:pPr>
      <w:bookmarkStart w:name="bookmark237" w:id="422"/>
      <w:bookmarkEnd w:id="422"/>
      <w:r>
        <w:rPr>
          <w:rFonts w:ascii="SimHei" w:hAnsi="SimHei" w:eastAsia="SimHei" w:cs="SimHei"/>
          <w:sz w:val="25"/>
          <w:szCs w:val="25"/>
          <w:b/>
          <w:bCs/>
          <w:u w:val="single" w:color="auto"/>
          <w:spacing w:val="-4"/>
        </w:rPr>
        <w:t>13.8.2</w:t>
      </w:r>
      <w:r>
        <w:rPr>
          <w:rFonts w:ascii="SimHei" w:hAnsi="SimHei" w:eastAsia="SimHei" w:cs="SimHei"/>
          <w:sz w:val="25"/>
          <w:szCs w:val="25"/>
          <w:u w:val="single" w:color="auto"/>
          <w:spacing w:val="-4"/>
        </w:rPr>
        <w:t xml:space="preserve">  </w:t>
      </w:r>
      <w:r>
        <w:rPr>
          <w:rFonts w:ascii="SimHei" w:hAnsi="SimHei" w:eastAsia="SimHei" w:cs="SimHei"/>
          <w:sz w:val="25"/>
          <w:szCs w:val="25"/>
          <w:b/>
          <w:bCs/>
          <w:u w:val="single" w:color="auto"/>
          <w:spacing w:val="-4"/>
        </w:rPr>
        <w:t>性能引发的软件设计变革</w:t>
      </w:r>
    </w:p>
    <w:p>
      <w:pPr>
        <w:pStyle w:val="BodyText"/>
        <w:ind w:firstLine="430"/>
        <w:spacing w:before="284" w:line="274" w:lineRule="auto"/>
        <w:jc w:val="both"/>
        <w:rPr>
          <w:sz w:val="21"/>
          <w:szCs w:val="21"/>
        </w:rPr>
      </w:pPr>
      <w:r>
        <w:rPr>
          <w:sz w:val="21"/>
          <w:szCs w:val="21"/>
          <w:spacing w:val="1"/>
        </w:rPr>
        <w:t>应用系统的性能是客户体验的一个非常重要的组成部分，现在人们越来</w:t>
      </w:r>
      <w:r>
        <w:rPr>
          <w:sz w:val="21"/>
          <w:szCs w:val="21"/>
        </w:rPr>
        <w:t>越倾向于在电 </w:t>
      </w:r>
      <w:r>
        <w:rPr>
          <w:sz w:val="21"/>
          <w:szCs w:val="21"/>
          <w:spacing w:val="3"/>
        </w:rPr>
        <w:t>子商务网站购买物品，如果一个电子商务网站在用户点击之后</w:t>
      </w:r>
      <w:r>
        <w:rPr>
          <w:sz w:val="21"/>
          <w:szCs w:val="21"/>
          <w:spacing w:val="2"/>
        </w:rPr>
        <w:t>10</w:t>
      </w:r>
      <w:r>
        <w:rPr>
          <w:rFonts w:ascii="Times New Roman" w:hAnsi="Times New Roman" w:eastAsia="Times New Roman" w:cs="Times New Roman"/>
          <w:sz w:val="21"/>
          <w:szCs w:val="21"/>
          <w:spacing w:val="2"/>
        </w:rPr>
        <w:t>s </w:t>
      </w:r>
      <w:r>
        <w:rPr>
          <w:sz w:val="21"/>
          <w:szCs w:val="21"/>
          <w:spacing w:val="2"/>
        </w:rPr>
        <w:t>才能返回页面给用户，</w:t>
      </w:r>
      <w:r>
        <w:rPr>
          <w:sz w:val="21"/>
          <w:szCs w:val="21"/>
        </w:rPr>
        <w:t xml:space="preserve"> </w:t>
      </w:r>
      <w:r>
        <w:rPr>
          <w:sz w:val="21"/>
          <w:szCs w:val="21"/>
          <w:spacing w:val="2"/>
        </w:rPr>
        <w:t>那么用户一定不能接受这样的体验，从而转向竞争对手的网站，直接造成网站用户流失。</w:t>
      </w:r>
    </w:p>
    <w:p>
      <w:pPr>
        <w:pStyle w:val="BodyText"/>
        <w:ind w:right="45" w:firstLine="430"/>
        <w:spacing w:before="115" w:line="274" w:lineRule="auto"/>
        <w:jc w:val="both"/>
        <w:rPr>
          <w:sz w:val="21"/>
          <w:szCs w:val="21"/>
        </w:rPr>
      </w:pPr>
      <w:r>
        <w:rPr>
          <w:sz w:val="21"/>
          <w:szCs w:val="21"/>
          <w:spacing w:val="1"/>
        </w:rPr>
        <w:t>另一方面，性能问题也会引发功能问题。例如，某订票网站在订</w:t>
      </w:r>
      <w:r>
        <w:rPr>
          <w:sz w:val="21"/>
          <w:szCs w:val="21"/>
        </w:rPr>
        <w:t>票高峰时段由于大规 </w:t>
      </w:r>
      <w:r>
        <w:rPr>
          <w:sz w:val="21"/>
          <w:szCs w:val="21"/>
          <w:spacing w:val="1"/>
        </w:rPr>
        <w:t>模用户并发请求，订票系统瘫痪了，用户的钱被扣除之后页面没有响应了，导致用户订票</w:t>
      </w:r>
      <w:r>
        <w:rPr>
          <w:sz w:val="21"/>
          <w:szCs w:val="21"/>
        </w:rPr>
        <w:t xml:space="preserve"> </w:t>
      </w:r>
      <w:r>
        <w:rPr>
          <w:sz w:val="21"/>
          <w:szCs w:val="21"/>
          <w:spacing w:val="1"/>
        </w:rPr>
        <w:t>失败。这时性能问题就直接导致功能问题了，因为网</w:t>
      </w:r>
      <w:r>
        <w:rPr>
          <w:sz w:val="21"/>
          <w:szCs w:val="21"/>
        </w:rPr>
        <w:t>站的功能不能正常运行了。</w:t>
      </w:r>
    </w:p>
    <w:p>
      <w:pPr>
        <w:pStyle w:val="BodyText"/>
        <w:ind w:right="35" w:firstLine="430"/>
        <w:spacing w:before="103" w:line="274" w:lineRule="auto"/>
        <w:jc w:val="both"/>
        <w:rPr>
          <w:sz w:val="21"/>
          <w:szCs w:val="21"/>
        </w:rPr>
      </w:pPr>
      <w:r>
        <w:rPr>
          <w:sz w:val="21"/>
          <w:szCs w:val="21"/>
          <w:spacing w:val="1"/>
        </w:rPr>
        <w:t>为了避免这样的问题产生，需要进行性能驱动的软件架构变革</w:t>
      </w:r>
      <w:r>
        <w:rPr>
          <w:sz w:val="21"/>
          <w:szCs w:val="21"/>
        </w:rPr>
        <w:t>设计。分布式计算已经 </w:t>
      </w:r>
      <w:r>
        <w:rPr>
          <w:sz w:val="21"/>
          <w:szCs w:val="21"/>
          <w:spacing w:val="1"/>
        </w:rPr>
        <w:t>成为现今大型应用的基本需求的一部分。如果一个应用只支持在单机上运行，无法进行系</w:t>
      </w:r>
      <w:r>
        <w:rPr>
          <w:sz w:val="21"/>
          <w:szCs w:val="21"/>
          <w:spacing w:val="9"/>
        </w:rPr>
        <w:t xml:space="preserve"> </w:t>
      </w:r>
      <w:r>
        <w:rPr>
          <w:sz w:val="21"/>
          <w:szCs w:val="21"/>
          <w:spacing w:val="1"/>
        </w:rPr>
        <w:t>统水平方向的扩展，那么无论如何，对开发人员的程序进行改进与优化也是很难应付超大</w:t>
      </w:r>
      <w:r>
        <w:rPr>
          <w:sz w:val="21"/>
          <w:szCs w:val="21"/>
        </w:rPr>
        <w:t xml:space="preserve"> </w:t>
      </w:r>
      <w:r>
        <w:rPr>
          <w:sz w:val="21"/>
          <w:szCs w:val="21"/>
        </w:rPr>
        <w:t>规模的用户并发访问的。</w:t>
      </w:r>
    </w:p>
    <w:p>
      <w:pPr>
        <w:pStyle w:val="BodyText"/>
        <w:ind w:right="43" w:firstLine="430"/>
        <w:spacing w:before="114" w:line="274" w:lineRule="auto"/>
        <w:jc w:val="both"/>
        <w:rPr>
          <w:sz w:val="21"/>
          <w:szCs w:val="21"/>
        </w:rPr>
      </w:pPr>
      <w:r>
        <w:rPr>
          <w:sz w:val="21"/>
          <w:szCs w:val="21"/>
          <w:spacing w:val="1"/>
        </w:rPr>
        <w:t>在一个产品研发团队中，软件的性能方面的架构设计一般由架构师团</w:t>
      </w:r>
      <w:r>
        <w:rPr>
          <w:sz w:val="21"/>
          <w:szCs w:val="21"/>
        </w:rPr>
        <w:t>队负责，测试架 </w:t>
      </w:r>
      <w:r>
        <w:rPr>
          <w:sz w:val="21"/>
          <w:szCs w:val="21"/>
          <w:spacing w:val="1"/>
        </w:rPr>
        <w:t>构师作为架构师团队的一部分，理所当然地需要参与到这个架构设计讨论中。相应</w:t>
      </w:r>
      <w:r>
        <w:rPr>
          <w:sz w:val="21"/>
          <w:szCs w:val="21"/>
        </w:rPr>
        <w:t>地，性 </w:t>
      </w:r>
      <w:r>
        <w:rPr>
          <w:sz w:val="21"/>
          <w:szCs w:val="21"/>
          <w:spacing w:val="1"/>
        </w:rPr>
        <w:t>能测试是测试团队职责的一部分，性能测试人员也要对软件架构有一定的了解，这样才能</w:t>
      </w:r>
      <w:r>
        <w:rPr>
          <w:sz w:val="21"/>
          <w:szCs w:val="21"/>
        </w:rPr>
        <w:t xml:space="preserve"> </w:t>
      </w:r>
      <w:r>
        <w:rPr>
          <w:sz w:val="21"/>
          <w:szCs w:val="21"/>
        </w:rPr>
        <w:t>给架构师团队更多有建设意义的性能改进建议。</w:t>
      </w:r>
    </w:p>
    <w:p>
      <w:pPr>
        <w:pStyle w:val="BodyText"/>
        <w:ind w:right="46" w:firstLine="430"/>
        <w:spacing w:before="126" w:line="291" w:lineRule="auto"/>
        <w:rPr>
          <w:sz w:val="21"/>
          <w:szCs w:val="21"/>
        </w:rPr>
      </w:pPr>
      <w:r>
        <w:rPr>
          <w:sz w:val="21"/>
          <w:szCs w:val="21"/>
          <w:spacing w:val="1"/>
        </w:rPr>
        <w:t>测试团队尤其是性能测试团队人员需要深刻理解生产环境的架构</w:t>
      </w:r>
      <w:r>
        <w:rPr>
          <w:sz w:val="21"/>
          <w:szCs w:val="21"/>
        </w:rPr>
        <w:t>，并从软件生产环境 </w:t>
      </w:r>
      <w:r>
        <w:rPr>
          <w:sz w:val="21"/>
          <w:szCs w:val="21"/>
          <w:spacing w:val="1"/>
        </w:rPr>
        <w:t>的角度来审视自己测试的这一部分是否真的能够在客</w:t>
      </w:r>
      <w:r>
        <w:rPr>
          <w:sz w:val="21"/>
          <w:szCs w:val="21"/>
        </w:rPr>
        <w:t>户环境中正确运行。</w:t>
      </w:r>
    </w:p>
    <w:p>
      <w:pPr>
        <w:pStyle w:val="BodyText"/>
        <w:ind w:right="29" w:firstLine="430"/>
        <w:spacing w:before="97" w:line="272" w:lineRule="auto"/>
        <w:jc w:val="both"/>
        <w:rPr>
          <w:sz w:val="21"/>
          <w:szCs w:val="21"/>
        </w:rPr>
      </w:pPr>
      <w:r>
        <w:rPr>
          <w:sz w:val="21"/>
          <w:szCs w:val="21"/>
          <w:spacing w:val="5"/>
        </w:rPr>
        <w:t>下面来看一个简单的例子。假设开发人员做</w:t>
      </w:r>
      <w:r>
        <w:rPr>
          <w:sz w:val="21"/>
          <w:szCs w:val="21"/>
          <w:spacing w:val="4"/>
        </w:rPr>
        <w:t>了一个用户访问计数系统，部署在</w:t>
      </w:r>
      <w:r>
        <w:rPr>
          <w:sz w:val="21"/>
          <w:szCs w:val="21"/>
          <w:spacing w:val="-17"/>
        </w:rPr>
        <w:t xml:space="preserve"> </w:t>
      </w:r>
      <w:r>
        <w:rPr>
          <w:rFonts w:ascii="Times New Roman" w:hAnsi="Times New Roman" w:eastAsia="Times New Roman" w:cs="Times New Roman"/>
          <w:sz w:val="21"/>
          <w:szCs w:val="21"/>
        </w:rPr>
        <w:t>IBM  </w:t>
      </w:r>
      <w:r>
        <w:rPr>
          <w:rFonts w:ascii="Times New Roman" w:hAnsi="Times New Roman" w:eastAsia="Times New Roman" w:cs="Times New Roman"/>
          <w:sz w:val="21"/>
          <w:szCs w:val="21"/>
        </w:rPr>
        <w:t>WebSphere</w:t>
      </w:r>
      <w:r>
        <w:rPr>
          <w:rFonts w:ascii="Times New Roman" w:hAnsi="Times New Roman" w:eastAsia="Times New Roman" w:cs="Times New Roman"/>
          <w:sz w:val="21"/>
          <w:szCs w:val="21"/>
          <w:spacing w:val="60"/>
        </w:rPr>
        <w:t xml:space="preserve"> </w:t>
      </w:r>
      <w:r>
        <w:rPr>
          <w:sz w:val="21"/>
          <w:szCs w:val="21"/>
          <w:spacing w:val="1"/>
        </w:rPr>
        <w:t>应用服务器上，这个系统的功能是用户每访问一次计数器</w:t>
      </w:r>
      <w:r>
        <w:rPr>
          <w:sz w:val="21"/>
          <w:szCs w:val="21"/>
          <w:spacing w:val="-24"/>
        </w:rPr>
        <w:t xml:space="preserve"> </w:t>
      </w:r>
      <w:r>
        <w:rPr>
          <w:rFonts w:ascii="Times New Roman" w:hAnsi="Times New Roman" w:eastAsia="Times New Roman" w:cs="Times New Roman"/>
          <w:sz w:val="21"/>
          <w:szCs w:val="21"/>
        </w:rPr>
        <w:t>visitorCount</w:t>
      </w:r>
      <w:r>
        <w:rPr>
          <w:rFonts w:ascii="Times New Roman" w:hAnsi="Times New Roman" w:eastAsia="Times New Roman" w:cs="Times New Roman"/>
          <w:sz w:val="21"/>
          <w:szCs w:val="21"/>
          <w:spacing w:val="50"/>
        </w:rPr>
        <w:t xml:space="preserve"> </w:t>
      </w:r>
      <w:r>
        <w:rPr>
          <w:sz w:val="21"/>
          <w:szCs w:val="21"/>
          <w:spacing w:val="1"/>
        </w:rPr>
        <w:t>就自动</w:t>
      </w:r>
      <w:r>
        <w:rPr>
          <w:sz w:val="21"/>
          <w:szCs w:val="21"/>
        </w:rPr>
        <w:t xml:space="preserve"> </w:t>
      </w:r>
      <w:r>
        <w:rPr>
          <w:sz w:val="21"/>
          <w:szCs w:val="21"/>
          <w:spacing w:val="8"/>
        </w:rPr>
        <w:t>加1,并在页面上显示你是访问本网站的第几位访客。这个</w:t>
      </w:r>
      <w:r>
        <w:rPr>
          <w:sz w:val="21"/>
          <w:szCs w:val="21"/>
          <w:spacing w:val="-16"/>
        </w:rPr>
        <w:t xml:space="preserve"> </w:t>
      </w:r>
      <w:r>
        <w:rPr>
          <w:rFonts w:ascii="Times New Roman" w:hAnsi="Times New Roman" w:eastAsia="Times New Roman" w:cs="Times New Roman"/>
          <w:sz w:val="21"/>
          <w:szCs w:val="21"/>
        </w:rPr>
        <w:t>visitorCount</w:t>
      </w:r>
      <w:r>
        <w:rPr>
          <w:rFonts w:ascii="Times New Roman" w:hAnsi="Times New Roman" w:eastAsia="Times New Roman" w:cs="Times New Roman"/>
          <w:sz w:val="21"/>
          <w:szCs w:val="21"/>
          <w:spacing w:val="8"/>
        </w:rPr>
        <w:t xml:space="preserve">  </w:t>
      </w:r>
      <w:r>
        <w:rPr>
          <w:sz w:val="21"/>
          <w:szCs w:val="21"/>
          <w:spacing w:val="8"/>
        </w:rPr>
        <w:t>数值存在于应用</w:t>
      </w:r>
      <w:r>
        <w:rPr>
          <w:sz w:val="21"/>
          <w:szCs w:val="21"/>
        </w:rPr>
        <w:t xml:space="preserve"> </w:t>
      </w:r>
      <w:r>
        <w:rPr>
          <w:sz w:val="21"/>
          <w:szCs w:val="21"/>
          <w:spacing w:val="4"/>
        </w:rPr>
        <w:t>服务器中，如图13-19所示。</w:t>
      </w:r>
    </w:p>
    <w:p>
      <w:pPr>
        <w:pStyle w:val="BodyText"/>
        <w:ind w:right="23" w:firstLine="430"/>
        <w:spacing w:before="100" w:line="271" w:lineRule="auto"/>
        <w:jc w:val="both"/>
        <w:rPr>
          <w:sz w:val="21"/>
          <w:szCs w:val="21"/>
        </w:rPr>
      </w:pPr>
      <w:r>
        <w:rPr>
          <w:sz w:val="21"/>
          <w:szCs w:val="21"/>
        </w:rPr>
        <w:t>测试人员安装了一个测试环境，有一个</w:t>
      </w:r>
      <w:r>
        <w:rPr>
          <w:sz w:val="21"/>
          <w:szCs w:val="21"/>
          <w:spacing w:val="-49"/>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rPr>
        <w:t>WebSphere</w:t>
      </w:r>
      <w:r>
        <w:rPr>
          <w:sz w:val="21"/>
          <w:szCs w:val="21"/>
        </w:rPr>
        <w:t>应用服务器，部署成功了。测 </w:t>
      </w:r>
      <w:r>
        <w:rPr>
          <w:sz w:val="21"/>
          <w:szCs w:val="21"/>
          <w:spacing w:val="7"/>
        </w:rPr>
        <w:t>试人员进行了多角度的测试，例如基本功能测</w:t>
      </w:r>
      <w:r>
        <w:rPr>
          <w:sz w:val="21"/>
          <w:szCs w:val="21"/>
          <w:spacing w:val="6"/>
        </w:rPr>
        <w:t>试、边界测试、并发测试等，怎么测试都</w:t>
      </w:r>
      <w:r>
        <w:rPr>
          <w:sz w:val="21"/>
          <w:szCs w:val="21"/>
        </w:rPr>
        <w:t xml:space="preserve"> </w:t>
      </w:r>
      <w:r>
        <w:rPr>
          <w:sz w:val="21"/>
          <w:szCs w:val="21"/>
          <w:spacing w:val="9"/>
        </w:rPr>
        <w:t>没问题。可是在生产环境真的没有问题了吗?我们看下面的例子，这是生产环境的部署</w:t>
      </w:r>
      <w:r>
        <w:rPr>
          <w:sz w:val="21"/>
          <w:szCs w:val="21"/>
          <w:spacing w:val="13"/>
        </w:rPr>
        <w:t xml:space="preserve"> </w:t>
      </w:r>
      <w:r>
        <w:rPr>
          <w:sz w:val="21"/>
          <w:szCs w:val="21"/>
          <w:spacing w:val="5"/>
        </w:rPr>
        <w:t>情况。</w:t>
      </w:r>
    </w:p>
    <w:p>
      <w:pPr>
        <w:spacing w:line="271" w:lineRule="auto"/>
        <w:sectPr>
          <w:footerReference w:type="default" r:id="rId752"/>
          <w:pgSz w:w="10060" w:h="12930"/>
          <w:pgMar w:top="400" w:right="954" w:bottom="826" w:left="829" w:header="0" w:footer="506" w:gutter="0"/>
        </w:sectPr>
        <w:rPr>
          <w:sz w:val="21"/>
          <w:szCs w:val="21"/>
        </w:rPr>
      </w:pPr>
    </w:p>
    <w:p>
      <w:pPr>
        <w:spacing w:before="156" w:line="221" w:lineRule="auto"/>
        <w:jc w:val="right"/>
        <w:rPr>
          <w:rFonts w:ascii="SimHei" w:hAnsi="SimHei" w:eastAsia="SimHei" w:cs="SimHei"/>
          <w:sz w:val="20"/>
          <w:szCs w:val="20"/>
        </w:rPr>
      </w:pPr>
      <w:r>
        <w:rPr>
          <w:rFonts w:ascii="SimHei" w:hAnsi="SimHei" w:eastAsia="SimHei" w:cs="SimHei"/>
          <w:sz w:val="20"/>
          <w:szCs w:val="20"/>
          <w:spacing w:val="4"/>
        </w:rPr>
        <w:t>第13章</w:t>
      </w:r>
      <w:r>
        <w:rPr>
          <w:rFonts w:ascii="SimHei" w:hAnsi="SimHei" w:eastAsia="SimHei" w:cs="SimHei"/>
          <w:sz w:val="20"/>
          <w:szCs w:val="20"/>
          <w:spacing w:val="4"/>
        </w:rPr>
        <w:t xml:space="preserve">  </w:t>
      </w:r>
      <w:r>
        <w:rPr>
          <w:rFonts w:ascii="SimHei" w:hAnsi="SimHei" w:eastAsia="SimHei" w:cs="SimHei"/>
          <w:sz w:val="20"/>
          <w:szCs w:val="20"/>
          <w:spacing w:val="4"/>
        </w:rPr>
        <w:t>涅槃!华山论剑：测试架构师的诞生</w:t>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ind w:left="3540"/>
        <w:spacing w:before="58" w:line="18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w:t>
      </w:r>
    </w:p>
    <w:p>
      <w:pPr>
        <w:ind w:left="3400"/>
        <w:spacing w:before="123" w:line="223" w:lineRule="auto"/>
        <w:rPr>
          <w:rFonts w:ascii="SimHei" w:hAnsi="SimHei" w:eastAsia="SimHei" w:cs="SimHei"/>
          <w:sz w:val="16"/>
          <w:szCs w:val="16"/>
        </w:rPr>
      </w:pPr>
      <w:r>
        <w:rPr>
          <w:rFonts w:ascii="SimHei" w:hAnsi="SimHei" w:eastAsia="SimHei" w:cs="SimHei"/>
          <w:sz w:val="16"/>
          <w:szCs w:val="16"/>
          <w:spacing w:val="20"/>
        </w:rPr>
        <w:t>用户</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445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visitorCount=1</w:t>
      </w:r>
    </w:p>
    <w:p>
      <w:pPr>
        <w:spacing w:line="402" w:lineRule="auto"/>
        <w:rPr>
          <w:rFonts w:ascii="Arial"/>
          <w:sz w:val="21"/>
        </w:rPr>
      </w:pPr>
      <w:r/>
    </w:p>
    <w:p>
      <w:pPr>
        <w:ind w:left="384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VisitorCountApp</w:t>
      </w:r>
    </w:p>
    <w:p>
      <w:pPr>
        <w:pStyle w:val="BodyText"/>
        <w:ind w:left="2750"/>
        <w:spacing w:before="108" w:line="212" w:lineRule="auto"/>
        <w:rPr/>
      </w:pPr>
      <w:r>
        <w:rPr>
          <w:rFonts w:ascii="Times New Roman" w:hAnsi="Times New Roman" w:eastAsia="Times New Roman" w:cs="Times New Roman"/>
        </w:rPr>
        <w:t>WebSphere</w:t>
      </w:r>
      <w:r>
        <w:rPr>
          <w:rFonts w:ascii="Times New Roman" w:hAnsi="Times New Roman" w:eastAsia="Times New Roman" w:cs="Times New Roman"/>
          <w:spacing w:val="8"/>
        </w:rPr>
        <w:t xml:space="preserve"> </w:t>
      </w:r>
      <w:r>
        <w:rPr>
          <w:spacing w:val="8"/>
        </w:rPr>
        <w:t>应用服务器</w:t>
      </w:r>
    </w:p>
    <w:p>
      <w:pPr>
        <w:ind w:left="2810"/>
        <w:spacing w:before="141" w:line="223" w:lineRule="auto"/>
        <w:rPr>
          <w:rFonts w:ascii="KaiTi" w:hAnsi="KaiTi" w:eastAsia="KaiTi" w:cs="KaiTi"/>
          <w:sz w:val="20"/>
          <w:szCs w:val="20"/>
        </w:rPr>
      </w:pPr>
      <w:r>
        <w:rPr>
          <w:rFonts w:ascii="KaiTi" w:hAnsi="KaiTi" w:eastAsia="KaiTi" w:cs="KaiTi"/>
          <w:sz w:val="20"/>
          <w:szCs w:val="20"/>
          <w:spacing w:val="-6"/>
        </w:rPr>
        <w:t>图13-19</w:t>
      </w:r>
      <w:r>
        <w:rPr>
          <w:rFonts w:ascii="KaiTi" w:hAnsi="KaiTi" w:eastAsia="KaiTi" w:cs="KaiTi"/>
          <w:sz w:val="20"/>
          <w:szCs w:val="20"/>
          <w:spacing w:val="-6"/>
        </w:rPr>
        <w:t xml:space="preserve">  </w:t>
      </w:r>
      <w:r>
        <w:rPr>
          <w:rFonts w:ascii="KaiTi" w:hAnsi="KaiTi" w:eastAsia="KaiTi" w:cs="KaiTi"/>
          <w:sz w:val="20"/>
          <w:szCs w:val="20"/>
          <w:spacing w:val="-6"/>
        </w:rPr>
        <w:t>计数系统单节点部署</w:t>
      </w:r>
    </w:p>
    <w:p>
      <w:pPr>
        <w:pStyle w:val="BodyText"/>
        <w:ind w:right="21" w:firstLine="430"/>
        <w:spacing w:before="202" w:line="284" w:lineRule="auto"/>
        <w:jc w:val="both"/>
        <w:rPr>
          <w:sz w:val="20"/>
          <w:szCs w:val="20"/>
        </w:rPr>
      </w:pPr>
      <w:r>
        <w:rPr>
          <w:sz w:val="20"/>
          <w:szCs w:val="20"/>
          <w:spacing w:val="12"/>
        </w:rPr>
        <w:t>为了支撑更多的并发用户访问，系统采用了分</w:t>
      </w:r>
      <w:r>
        <w:rPr>
          <w:sz w:val="20"/>
          <w:szCs w:val="20"/>
          <w:spacing w:val="11"/>
        </w:rPr>
        <w:t>布式部署架构，架设了一台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45"/>
          <w:w w:val="101"/>
        </w:rPr>
        <w:t xml:space="preserve"> </w:t>
      </w:r>
      <w:r>
        <w:rPr>
          <w:sz w:val="20"/>
          <w:szCs w:val="20"/>
          <w:spacing w:val="11"/>
        </w:rPr>
        <w:t>服务</w:t>
      </w:r>
      <w:r>
        <w:rPr>
          <w:sz w:val="20"/>
          <w:szCs w:val="20"/>
        </w:rPr>
        <w:t xml:space="preserve"> </w:t>
      </w:r>
      <w:r>
        <w:rPr>
          <w:sz w:val="20"/>
          <w:szCs w:val="20"/>
          <w:spacing w:val="8"/>
        </w:rPr>
        <w:t>器及三台</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WebSphere</w:t>
      </w:r>
      <w:r>
        <w:rPr>
          <w:rFonts w:ascii="Times New Roman" w:hAnsi="Times New Roman" w:eastAsia="Times New Roman" w:cs="Times New Roman"/>
          <w:sz w:val="20"/>
          <w:szCs w:val="20"/>
          <w:spacing w:val="-15"/>
        </w:rPr>
        <w:t xml:space="preserve"> </w:t>
      </w:r>
      <w:r>
        <w:rPr>
          <w:sz w:val="20"/>
          <w:szCs w:val="20"/>
          <w:spacing w:val="8"/>
        </w:rPr>
        <w:t>集群节点服务器， </w:t>
      </w:r>
      <w:r>
        <w:rPr>
          <w:rFonts w:ascii="Times New Roman" w:hAnsi="Times New Roman" w:eastAsia="Times New Roman" w:cs="Times New Roman"/>
          <w:sz w:val="20"/>
          <w:szCs w:val="20"/>
        </w:rPr>
        <w:t>Session</w:t>
      </w:r>
      <w:r>
        <w:rPr>
          <w:rFonts w:ascii="Times New Roman" w:hAnsi="Times New Roman" w:eastAsia="Times New Roman" w:cs="Times New Roman"/>
          <w:sz w:val="20"/>
          <w:szCs w:val="20"/>
          <w:spacing w:val="8"/>
        </w:rPr>
        <w:t xml:space="preserve">  </w:t>
      </w:r>
      <w:r>
        <w:rPr>
          <w:sz w:val="20"/>
          <w:szCs w:val="20"/>
          <w:spacing w:val="8"/>
        </w:rPr>
        <w:t>管理采用了</w:t>
      </w:r>
      <w:r>
        <w:rPr>
          <w:rFonts w:ascii="Times New Roman" w:hAnsi="Times New Roman" w:eastAsia="Times New Roman" w:cs="Times New Roman"/>
          <w:sz w:val="20"/>
          <w:szCs w:val="20"/>
        </w:rPr>
        <w:t>Session</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Affinity</w:t>
      </w:r>
      <w:r>
        <w:rPr>
          <w:rFonts w:ascii="Times New Roman" w:hAnsi="Times New Roman" w:eastAsia="Times New Roman" w:cs="Times New Roman"/>
          <w:sz w:val="20"/>
          <w:szCs w:val="20"/>
          <w:spacing w:val="8"/>
        </w:rPr>
        <w:t xml:space="preserve"> </w:t>
      </w:r>
      <w:r>
        <w:rPr>
          <w:sz w:val="20"/>
          <w:szCs w:val="20"/>
          <w:spacing w:val="8"/>
        </w:rPr>
        <w:t>机</w:t>
      </w:r>
      <w:r>
        <w:rPr>
          <w:sz w:val="20"/>
          <w:szCs w:val="20"/>
          <w:spacing w:val="7"/>
        </w:rPr>
        <w:t>制，应</w:t>
      </w:r>
      <w:r>
        <w:rPr>
          <w:sz w:val="20"/>
          <w:szCs w:val="20"/>
        </w:rPr>
        <w:t xml:space="preserve"> </w:t>
      </w:r>
      <w:r>
        <w:rPr>
          <w:sz w:val="20"/>
          <w:szCs w:val="20"/>
          <w:spacing w:val="15"/>
        </w:rPr>
        <w:t>用服务器负载均衡采用了</w:t>
      </w:r>
      <w:r>
        <w:rPr>
          <w:rFonts w:ascii="Times New Roman" w:hAnsi="Times New Roman" w:eastAsia="Times New Roman" w:cs="Times New Roman"/>
          <w:sz w:val="20"/>
          <w:szCs w:val="20"/>
        </w:rPr>
        <w:t>Round</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rPr>
        <w:t>Robin</w:t>
      </w:r>
      <w:r>
        <w:rPr>
          <w:sz w:val="20"/>
          <w:szCs w:val="20"/>
          <w:spacing w:val="15"/>
        </w:rPr>
        <w:t>方式，如图13-20所示。</w:t>
      </w:r>
    </w:p>
    <w:p>
      <w:pPr>
        <w:pStyle w:val="BodyText"/>
        <w:ind w:firstLine="869"/>
        <w:spacing w:line="5281" w:lineRule="exact"/>
        <w:rPr/>
      </w:pPr>
      <w:r>
        <w:rPr>
          <w:position w:val="-105"/>
        </w:rPr>
        <w:pict>
          <v:group id="_x0000_s1148" style="mso-position-vertical-relative:line;mso-position-horizontal-relative:char;width:328.05pt;height:264.1pt;" filled="false" stroked="false" coordsize="6560,5282" coordorigin="0,0">
            <v:shape id="_x0000_s1150" style="position:absolute;left:110;top:0;width:6450;height:5240;" filled="false" stroked="false" type="#_x0000_t75">
              <v:imagedata o:title="" r:id="rId755"/>
            </v:shape>
            <v:shape id="_x0000_s1152" style="position:absolute;left:-20;top:213;width:6315;height:5088;" filled="false" stroked="false" type="#_x0000_t202">
              <v:fill on="false"/>
              <v:stroke on="false"/>
              <v:path/>
              <v:imagedata o:title=""/>
              <o:lock v:ext="edit" aspectratio="false"/>
              <v:textbox inset="0mm,0mm,0mm,0mm">
                <w:txbxContent>
                  <w:p>
                    <w:pPr>
                      <w:ind w:left="2750"/>
                      <w:spacing w:before="19" w:line="223" w:lineRule="auto"/>
                      <w:rPr>
                        <w:rFonts w:ascii="SimSun" w:hAnsi="SimSun" w:eastAsia="SimSun" w:cs="SimSun"/>
                        <w:sz w:val="23"/>
                        <w:szCs w:val="23"/>
                      </w:rPr>
                    </w:pPr>
                    <w:r>
                      <w:rPr>
                        <w:rFonts w:ascii="SimSun" w:hAnsi="SimSun" w:eastAsia="SimSun" w:cs="SimSun"/>
                        <w:sz w:val="23"/>
                        <w:szCs w:val="23"/>
                      </w:rPr>
                      <w:t>穴</w:t>
                    </w:r>
                  </w:p>
                  <w:p>
                    <w:pPr>
                      <w:ind w:left="2690"/>
                      <w:spacing w:before="135" w:line="223" w:lineRule="auto"/>
                      <w:rPr>
                        <w:rFonts w:ascii="SimHei" w:hAnsi="SimHei" w:eastAsia="SimHei" w:cs="SimHei"/>
                        <w:sz w:val="16"/>
                        <w:szCs w:val="16"/>
                      </w:rPr>
                    </w:pPr>
                    <w:r>
                      <w:rPr>
                        <w:rFonts w:ascii="SimHei" w:hAnsi="SimHei" w:eastAsia="SimHei" w:cs="SimHei"/>
                        <w:sz w:val="16"/>
                        <w:szCs w:val="16"/>
                        <w:spacing w:val="-3"/>
                      </w:rPr>
                      <w:t>用户</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left="2360"/>
                      <w:spacing w:before="52" w:line="219" w:lineRule="auto"/>
                      <w:rPr>
                        <w:rFonts w:ascii="SimSun" w:hAnsi="SimSun" w:eastAsia="SimSun" w:cs="SimSun"/>
                        <w:sz w:val="16"/>
                        <w:szCs w:val="16"/>
                      </w:rPr>
                    </w:pPr>
                    <w:r>
                      <w:rPr>
                        <w:rFonts w:ascii="Times New Roman" w:hAnsi="Times New Roman" w:eastAsia="Times New Roman" w:cs="Times New Roman"/>
                        <w:sz w:val="16"/>
                        <w:szCs w:val="16"/>
                        <w:spacing w:val="-2"/>
                      </w:rPr>
                      <w:t>Web</w:t>
                    </w:r>
                    <w:r>
                      <w:rPr>
                        <w:rFonts w:ascii="SimSun" w:hAnsi="SimSun" w:eastAsia="SimSun" w:cs="SimSun"/>
                        <w:sz w:val="16"/>
                        <w:szCs w:val="16"/>
                        <w:spacing w:val="-2"/>
                      </w:rPr>
                      <w:t>服务器</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ind w:left="122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visitorCount=1                              visitorCou</w:t>
                    </w:r>
                    <w:r>
                      <w:rPr>
                        <w:rFonts w:ascii="Times New Roman" w:hAnsi="Times New Roman" w:eastAsia="Times New Roman" w:cs="Times New Roman"/>
                        <w:sz w:val="16"/>
                        <w:szCs w:val="16"/>
                        <w:spacing w:val="-1"/>
                      </w:rPr>
                      <w:t>nt=1</w:t>
                    </w:r>
                  </w:p>
                  <w:p>
                    <w:pPr>
                      <w:ind w:left="4730"/>
                      <w:spacing w:before="74"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w:t>
                    </w:r>
                  </w:p>
                  <w:p>
                    <w:pPr>
                      <w:ind w:left="20" w:right="20" w:firstLine="810"/>
                      <w:spacing w:before="189" w:line="221" w:lineRule="auto"/>
                      <w:rPr>
                        <w:rFonts w:ascii="SimSun" w:hAnsi="SimSun" w:eastAsia="SimSun" w:cs="SimSun"/>
                        <w:sz w:val="16"/>
                        <w:szCs w:val="16"/>
                      </w:rPr>
                    </w:pPr>
                    <w:r>
                      <w:rPr>
                        <w:rFonts w:ascii="Times New Roman" w:hAnsi="Times New Roman" w:eastAsia="Times New Roman" w:cs="Times New Roman"/>
                        <w:sz w:val="16"/>
                        <w:szCs w:val="16"/>
                        <w:spacing w:val="-2"/>
                        <w:position w:val="-3"/>
                      </w:rPr>
                      <w:t>VisitorCountApp                                 </w:t>
                    </w:r>
                    <w:r>
                      <w:rPr>
                        <w:rFonts w:ascii="Times New Roman" w:hAnsi="Times New Roman" w:eastAsia="Times New Roman" w:cs="Times New Roman"/>
                        <w:sz w:val="16"/>
                        <w:szCs w:val="16"/>
                        <w:spacing w:val="-2"/>
                        <w:position w:val="2"/>
                      </w:rPr>
                      <w:t>VisitorCountApp                         </w:t>
                    </w:r>
                    <w:r>
                      <w:rPr>
                        <w:rFonts w:ascii="Times New Roman" w:hAnsi="Times New Roman" w:eastAsia="Times New Roman" w:cs="Times New Roman"/>
                        <w:sz w:val="16"/>
                        <w:szCs w:val="16"/>
                        <w:spacing w:val="-2"/>
                        <w:position w:val="1"/>
                      </w:rPr>
                      <w:t>VisitorCountApp</w:t>
                    </w:r>
                    <w:r>
                      <w:rPr>
                        <w:rFonts w:ascii="Times New Roman" w:hAnsi="Times New Roman" w:eastAsia="Times New Roman" w:cs="Times New Roman"/>
                        <w:sz w:val="16"/>
                        <w:szCs w:val="16"/>
                        <w:spacing w:val="16"/>
                        <w:w w:val="101"/>
                        <w:position w:val="1"/>
                      </w:rPr>
                      <w:t xml:space="preserve"> </w:t>
                    </w:r>
                    <w:r>
                      <w:rPr>
                        <w:rFonts w:ascii="SimSun" w:hAnsi="SimSun" w:eastAsia="SimSun" w:cs="SimSun"/>
                        <w:sz w:val="16"/>
                        <w:szCs w:val="16"/>
                        <w:spacing w:val="-4"/>
                      </w:rPr>
                      <w:t>WebSphere集群节点1</w:t>
                    </w:r>
                    <w:r>
                      <w:rPr>
                        <w:rFonts w:ascii="SimSun" w:hAnsi="SimSun" w:eastAsia="SimSun" w:cs="SimSun"/>
                        <w:sz w:val="16"/>
                        <w:szCs w:val="16"/>
                        <w:spacing w:val="6"/>
                      </w:rPr>
                      <w:t xml:space="preserve">         </w:t>
                    </w:r>
                    <w:r>
                      <w:rPr>
                        <w:rFonts w:ascii="Times New Roman" w:hAnsi="Times New Roman" w:eastAsia="Times New Roman" w:cs="Times New Roman"/>
                        <w:sz w:val="16"/>
                        <w:szCs w:val="16"/>
                        <w:spacing w:val="-4"/>
                      </w:rPr>
                      <w:t>WebSphere</w:t>
                    </w:r>
                    <w:r>
                      <w:rPr>
                        <w:rFonts w:ascii="SimSun" w:hAnsi="SimSun" w:eastAsia="SimSun" w:cs="SimSun"/>
                        <w:sz w:val="16"/>
                        <w:szCs w:val="16"/>
                        <w:spacing w:val="-4"/>
                      </w:rPr>
                      <w:t>集群节点2</w:t>
                    </w:r>
                    <w:r>
                      <w:rPr>
                        <w:rFonts w:ascii="SimSun" w:hAnsi="SimSun" w:eastAsia="SimSun" w:cs="SimSun"/>
                        <w:sz w:val="16"/>
                        <w:szCs w:val="16"/>
                        <w:spacing w:val="4"/>
                      </w:rPr>
                      <w:t xml:space="preserve">         </w:t>
                    </w:r>
                    <w:r>
                      <w:rPr>
                        <w:rFonts w:ascii="Times New Roman" w:hAnsi="Times New Roman" w:eastAsia="Times New Roman" w:cs="Times New Roman"/>
                        <w:sz w:val="16"/>
                        <w:szCs w:val="16"/>
                        <w:spacing w:val="-4"/>
                      </w:rPr>
                      <w:t>WebSphere</w:t>
                    </w:r>
                    <w:r>
                      <w:rPr>
                        <w:rFonts w:ascii="SimSun" w:hAnsi="SimSun" w:eastAsia="SimSun" w:cs="SimSun"/>
                        <w:sz w:val="16"/>
                        <w:szCs w:val="16"/>
                        <w:spacing w:val="-4"/>
                      </w:rPr>
                      <w:t>集群节点3</w:t>
                    </w:r>
                  </w:p>
                </w:txbxContent>
              </v:textbox>
            </v:shape>
            <v:shape id="_x0000_s1154" style="position:absolute;left:5520;top:4335;width:1009;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visitorCount=1</w:t>
                    </w:r>
                  </w:p>
                </w:txbxContent>
              </v:textbox>
            </v:shape>
          </v:group>
        </w:pict>
      </w:r>
    </w:p>
    <w:p>
      <w:pPr>
        <w:ind w:left="2579"/>
        <w:spacing w:before="112" w:line="223" w:lineRule="auto"/>
        <w:rPr>
          <w:rFonts w:ascii="KaiTi" w:hAnsi="KaiTi" w:eastAsia="KaiTi" w:cs="KaiTi"/>
          <w:sz w:val="20"/>
          <w:szCs w:val="20"/>
        </w:rPr>
      </w:pPr>
      <w:r>
        <w:rPr>
          <w:rFonts w:ascii="KaiTi" w:hAnsi="KaiTi" w:eastAsia="KaiTi" w:cs="KaiTi"/>
          <w:sz w:val="20"/>
          <w:szCs w:val="20"/>
          <w:spacing w:val="-5"/>
        </w:rPr>
        <w:t>图13-20</w:t>
      </w:r>
      <w:r>
        <w:rPr>
          <w:rFonts w:ascii="KaiTi" w:hAnsi="KaiTi" w:eastAsia="KaiTi" w:cs="KaiTi"/>
          <w:sz w:val="20"/>
          <w:szCs w:val="20"/>
          <w:spacing w:val="-5"/>
        </w:rPr>
        <w:t xml:space="preserve">  </w:t>
      </w:r>
      <w:r>
        <w:rPr>
          <w:rFonts w:ascii="KaiTi" w:hAnsi="KaiTi" w:eastAsia="KaiTi" w:cs="KaiTi"/>
          <w:sz w:val="20"/>
          <w:szCs w:val="20"/>
          <w:spacing w:val="-5"/>
        </w:rPr>
        <w:t>计数系统分布式部署架构</w:t>
      </w:r>
    </w:p>
    <w:p>
      <w:pPr>
        <w:spacing w:line="223" w:lineRule="auto"/>
        <w:sectPr>
          <w:headerReference w:type="default" r:id="rId753"/>
          <w:footerReference w:type="default" r:id="rId754"/>
          <w:pgSz w:w="10060" w:h="12930"/>
          <w:pgMar w:top="400" w:right="829" w:bottom="851" w:left="999" w:header="0" w:footer="617" w:gutter="0"/>
        </w:sectPr>
        <w:rPr>
          <w:rFonts w:ascii="KaiTi" w:hAnsi="KaiTi" w:eastAsia="KaiTi" w:cs="KaiTi"/>
          <w:sz w:val="20"/>
          <w:szCs w:val="20"/>
        </w:rPr>
      </w:pPr>
    </w:p>
    <w:p>
      <w:pPr>
        <w:spacing w:before="186" w:line="221" w:lineRule="auto"/>
        <w:rPr>
          <w:rFonts w:ascii="SimHei" w:hAnsi="SimHei" w:eastAsia="SimHei" w:cs="SimHei"/>
          <w:sz w:val="20"/>
          <w:szCs w:val="20"/>
        </w:rPr>
      </w:pPr>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p>
      <w:pPr>
        <w:spacing w:line="331" w:lineRule="auto"/>
        <w:rPr>
          <w:rFonts w:ascii="Arial"/>
          <w:sz w:val="21"/>
        </w:rPr>
      </w:pPr>
      <w:r/>
    </w:p>
    <w:p>
      <w:pPr>
        <w:spacing w:line="332" w:lineRule="auto"/>
        <w:rPr>
          <w:rFonts w:ascii="Arial"/>
          <w:sz w:val="21"/>
        </w:rPr>
      </w:pPr>
      <w:r/>
    </w:p>
    <w:p>
      <w:pPr>
        <w:pStyle w:val="BodyText"/>
        <w:ind w:left="420"/>
        <w:spacing w:before="65" w:line="219" w:lineRule="auto"/>
        <w:rPr>
          <w:sz w:val="20"/>
          <w:szCs w:val="20"/>
        </w:rPr>
      </w:pPr>
      <w:r>
        <w:rPr>
          <w:sz w:val="20"/>
          <w:szCs w:val="20"/>
          <w:spacing w:val="8"/>
        </w:rPr>
        <w:t>在这样的部署架构下，问题出现了：</w:t>
      </w:r>
    </w:p>
    <w:p>
      <w:pPr>
        <w:pStyle w:val="BodyText"/>
        <w:ind w:right="105" w:firstLine="420"/>
        <w:spacing w:before="148" w:line="270" w:lineRule="auto"/>
        <w:rPr>
          <w:sz w:val="20"/>
          <w:szCs w:val="20"/>
        </w:rPr>
      </w:pPr>
      <w:r>
        <w:rPr>
          <w:sz w:val="20"/>
          <w:szCs w:val="20"/>
          <w:spacing w:val="19"/>
        </w:rPr>
        <w:t>(1)第1个用户访问该系统，请求被派发到了</w:t>
      </w:r>
      <w:r>
        <w:rPr>
          <w:rFonts w:ascii="Times New Roman" w:hAnsi="Times New Roman" w:eastAsia="Times New Roman" w:cs="Times New Roman"/>
          <w:sz w:val="20"/>
          <w:szCs w:val="20"/>
        </w:rPr>
        <w:t>WebSphere</w:t>
      </w:r>
      <w:r>
        <w:rPr>
          <w:rFonts w:ascii="Times New Roman" w:hAnsi="Times New Roman" w:eastAsia="Times New Roman" w:cs="Times New Roman"/>
          <w:sz w:val="20"/>
          <w:szCs w:val="20"/>
          <w:spacing w:val="42"/>
        </w:rPr>
        <w:t xml:space="preserve"> </w:t>
      </w:r>
      <w:r>
        <w:rPr>
          <w:sz w:val="20"/>
          <w:szCs w:val="20"/>
          <w:spacing w:val="19"/>
        </w:rPr>
        <w:t>集群节点1上，</w:t>
      </w:r>
      <w:r>
        <w:rPr>
          <w:sz w:val="20"/>
          <w:szCs w:val="20"/>
          <w:spacing w:val="-41"/>
        </w:rPr>
        <w:t xml:space="preserve"> </w:t>
      </w:r>
      <w:r>
        <w:rPr>
          <w:rFonts w:ascii="Times New Roman" w:hAnsi="Times New Roman" w:eastAsia="Times New Roman" w:cs="Times New Roman"/>
          <w:sz w:val="20"/>
          <w:szCs w:val="20"/>
        </w:rPr>
        <w:t>visitorCount </w:t>
      </w:r>
      <w:r>
        <w:rPr>
          <w:sz w:val="20"/>
          <w:szCs w:val="20"/>
          <w:spacing w:val="13"/>
        </w:rPr>
        <w:t>自动加1,</w:t>
      </w:r>
      <w:r>
        <w:rPr>
          <w:rFonts w:ascii="Times New Roman" w:hAnsi="Times New Roman" w:eastAsia="Times New Roman" w:cs="Times New Roman"/>
          <w:sz w:val="20"/>
          <w:szCs w:val="20"/>
        </w:rPr>
        <w:t>visitorCount</w:t>
      </w:r>
      <w:r>
        <w:rPr>
          <w:rFonts w:ascii="Times New Roman" w:hAnsi="Times New Roman" w:eastAsia="Times New Roman" w:cs="Times New Roman"/>
          <w:sz w:val="20"/>
          <w:szCs w:val="20"/>
          <w:spacing w:val="13"/>
        </w:rPr>
        <w:t>=1</w:t>
      </w:r>
      <w:r>
        <w:rPr>
          <w:rFonts w:ascii="Times New Roman" w:hAnsi="Times New Roman" w:eastAsia="Times New Roman" w:cs="Times New Roman"/>
          <w:sz w:val="20"/>
          <w:szCs w:val="20"/>
          <w:spacing w:val="-22"/>
        </w:rPr>
        <w:t xml:space="preserve"> </w:t>
      </w:r>
      <w:r>
        <w:rPr>
          <w:sz w:val="20"/>
          <w:szCs w:val="20"/>
          <w:spacing w:val="13"/>
        </w:rPr>
        <w:t>。</w:t>
      </w:r>
      <w:r>
        <w:rPr>
          <w:sz w:val="20"/>
          <w:szCs w:val="20"/>
          <w:spacing w:val="5"/>
        </w:rPr>
        <w:t xml:space="preserve">  </w:t>
      </w:r>
      <w:r>
        <w:rPr>
          <w:sz w:val="20"/>
          <w:szCs w:val="20"/>
          <w:spacing w:val="13"/>
        </w:rPr>
        <w:t>用户在页面上看到的是“您</w:t>
      </w:r>
      <w:r>
        <w:rPr>
          <w:sz w:val="20"/>
          <w:szCs w:val="20"/>
          <w:spacing w:val="12"/>
        </w:rPr>
        <w:t>是访问本网站的第1位访客”。</w:t>
      </w:r>
    </w:p>
    <w:p>
      <w:pPr>
        <w:pStyle w:val="BodyText"/>
        <w:ind w:right="22" w:firstLine="420"/>
        <w:spacing w:before="147" w:line="274" w:lineRule="auto"/>
        <w:rPr>
          <w:sz w:val="20"/>
          <w:szCs w:val="20"/>
        </w:rPr>
      </w:pPr>
      <w:r>
        <w:rPr>
          <w:sz w:val="20"/>
          <w:szCs w:val="20"/>
          <w:spacing w:val="19"/>
        </w:rPr>
        <w:t>(2)第2个用户访问该系统，请求被派发到了</w:t>
      </w:r>
      <w:r>
        <w:rPr>
          <w:rFonts w:ascii="Times New Roman" w:hAnsi="Times New Roman" w:eastAsia="Times New Roman" w:cs="Times New Roman"/>
          <w:sz w:val="20"/>
          <w:szCs w:val="20"/>
        </w:rPr>
        <w:t>WebSphere</w:t>
      </w:r>
      <w:r>
        <w:rPr>
          <w:rFonts w:ascii="Times New Roman" w:hAnsi="Times New Roman" w:eastAsia="Times New Roman" w:cs="Times New Roman"/>
          <w:sz w:val="20"/>
          <w:szCs w:val="20"/>
          <w:spacing w:val="19"/>
        </w:rPr>
        <w:t xml:space="preserve">  </w:t>
      </w:r>
      <w:r>
        <w:rPr>
          <w:sz w:val="20"/>
          <w:szCs w:val="20"/>
          <w:spacing w:val="19"/>
        </w:rPr>
        <w:t>集群节点2上，由于这个节</w:t>
      </w:r>
      <w:r>
        <w:rPr>
          <w:sz w:val="20"/>
          <w:szCs w:val="20"/>
          <w:spacing w:val="1"/>
        </w:rPr>
        <w:t xml:space="preserve"> </w:t>
      </w:r>
      <w:r>
        <w:rPr>
          <w:sz w:val="20"/>
          <w:szCs w:val="20"/>
          <w:spacing w:val="26"/>
        </w:rPr>
        <w:t>点是被第一次访问，所以</w:t>
      </w:r>
      <w:r>
        <w:rPr>
          <w:rFonts w:ascii="Times New Roman" w:hAnsi="Times New Roman" w:eastAsia="Times New Roman" w:cs="Times New Roman"/>
          <w:sz w:val="20"/>
          <w:szCs w:val="20"/>
        </w:rPr>
        <w:t>visitorCount</w:t>
      </w:r>
      <w:r>
        <w:rPr>
          <w:rFonts w:ascii="Times New Roman" w:hAnsi="Times New Roman" w:eastAsia="Times New Roman" w:cs="Times New Roman"/>
          <w:sz w:val="20"/>
          <w:szCs w:val="20"/>
          <w:spacing w:val="30"/>
        </w:rPr>
        <w:t xml:space="preserve">  </w:t>
      </w:r>
      <w:r>
        <w:rPr>
          <w:sz w:val="20"/>
          <w:szCs w:val="20"/>
          <w:spacing w:val="26"/>
        </w:rPr>
        <w:t>在第2个用户访问之前仍然是0,在第2个用户访</w:t>
      </w:r>
      <w:r>
        <w:rPr>
          <w:sz w:val="20"/>
          <w:szCs w:val="20"/>
        </w:rPr>
        <w:t xml:space="preserve"> </w:t>
      </w:r>
      <w:r>
        <w:rPr>
          <w:sz w:val="20"/>
          <w:szCs w:val="20"/>
          <w:spacing w:val="9"/>
        </w:rPr>
        <w:t>问之后</w:t>
      </w:r>
      <w:r>
        <w:rPr>
          <w:rFonts w:ascii="Times New Roman" w:hAnsi="Times New Roman" w:eastAsia="Times New Roman" w:cs="Times New Roman"/>
          <w:sz w:val="20"/>
          <w:szCs w:val="20"/>
        </w:rPr>
        <w:t>visitorCount</w:t>
      </w:r>
      <w:r>
        <w:rPr>
          <w:rFonts w:ascii="Times New Roman" w:hAnsi="Times New Roman" w:eastAsia="Times New Roman" w:cs="Times New Roman"/>
          <w:sz w:val="20"/>
          <w:szCs w:val="20"/>
          <w:spacing w:val="9"/>
        </w:rPr>
        <w:t xml:space="preserve">   </w:t>
      </w:r>
      <w:r>
        <w:rPr>
          <w:sz w:val="20"/>
          <w:szCs w:val="20"/>
          <w:spacing w:val="9"/>
        </w:rPr>
        <w:t>自</w:t>
      </w:r>
      <w:r>
        <w:rPr>
          <w:sz w:val="20"/>
          <w:szCs w:val="20"/>
          <w:spacing w:val="-38"/>
        </w:rPr>
        <w:t xml:space="preserve"> </w:t>
      </w:r>
      <w:r>
        <w:rPr>
          <w:sz w:val="20"/>
          <w:szCs w:val="20"/>
          <w:spacing w:val="9"/>
        </w:rPr>
        <w:t>动</w:t>
      </w:r>
      <w:r>
        <w:rPr>
          <w:sz w:val="20"/>
          <w:szCs w:val="20"/>
          <w:spacing w:val="-39"/>
        </w:rPr>
        <w:t xml:space="preserve"> </w:t>
      </w:r>
      <w:r>
        <w:rPr>
          <w:sz w:val="20"/>
          <w:szCs w:val="20"/>
          <w:spacing w:val="9"/>
        </w:rPr>
        <w:t>加</w:t>
      </w:r>
      <w:r>
        <w:rPr>
          <w:sz w:val="20"/>
          <w:szCs w:val="20"/>
          <w:spacing w:val="-25"/>
        </w:rPr>
        <w:t xml:space="preserve"> </w:t>
      </w:r>
      <w:r>
        <w:rPr>
          <w:sz w:val="20"/>
          <w:szCs w:val="20"/>
          <w:spacing w:val="9"/>
        </w:rPr>
        <w:t>1</w:t>
      </w:r>
      <w:r>
        <w:rPr>
          <w:sz w:val="20"/>
          <w:szCs w:val="20"/>
          <w:spacing w:val="-36"/>
        </w:rPr>
        <w:t xml:space="preserve"> </w:t>
      </w:r>
      <w:r>
        <w:rPr>
          <w:sz w:val="20"/>
          <w:szCs w:val="20"/>
          <w:spacing w:val="9"/>
        </w:rPr>
        <w:t>,</w:t>
      </w:r>
      <w:r>
        <w:rPr>
          <w:rFonts w:ascii="Times New Roman" w:hAnsi="Times New Roman" w:eastAsia="Times New Roman" w:cs="Times New Roman"/>
          <w:sz w:val="20"/>
          <w:szCs w:val="20"/>
        </w:rPr>
        <w:t>visitorCount</w:t>
      </w:r>
      <w:r>
        <w:rPr>
          <w:rFonts w:ascii="Times New Roman" w:hAnsi="Times New Roman" w:eastAsia="Times New Roman" w:cs="Times New Roman"/>
          <w:sz w:val="20"/>
          <w:szCs w:val="20"/>
          <w:spacing w:val="9"/>
        </w:rPr>
        <w:t xml:space="preserve">    </w:t>
      </w:r>
      <w:r>
        <w:rPr>
          <w:sz w:val="20"/>
          <w:szCs w:val="20"/>
          <w:spacing w:val="9"/>
        </w:rPr>
        <w:t>也是1。用户在页面上看</w:t>
      </w:r>
      <w:r>
        <w:rPr>
          <w:sz w:val="20"/>
          <w:szCs w:val="20"/>
          <w:spacing w:val="8"/>
        </w:rPr>
        <w:t>到的仍然是“您是访</w:t>
      </w:r>
      <w:r>
        <w:rPr>
          <w:sz w:val="20"/>
          <w:szCs w:val="20"/>
        </w:rPr>
        <w:t xml:space="preserve"> </w:t>
      </w:r>
      <w:r>
        <w:rPr>
          <w:sz w:val="20"/>
          <w:szCs w:val="20"/>
          <w:spacing w:val="8"/>
        </w:rPr>
        <w:t>问本网站的第1位访客”。</w:t>
      </w:r>
    </w:p>
    <w:p>
      <w:pPr>
        <w:pStyle w:val="BodyText"/>
        <w:ind w:right="21" w:firstLine="420"/>
        <w:spacing w:before="152" w:line="296" w:lineRule="auto"/>
        <w:rPr>
          <w:sz w:val="20"/>
          <w:szCs w:val="20"/>
        </w:rPr>
      </w:pPr>
      <w:r>
        <w:rPr>
          <w:sz w:val="20"/>
          <w:szCs w:val="20"/>
          <w:spacing w:val="2"/>
        </w:rPr>
        <w:t>可以看到，虽然有两个用户访问了本系统，但是第1个节点</w:t>
      </w:r>
      <w:r>
        <w:rPr>
          <w:sz w:val="20"/>
          <w:szCs w:val="20"/>
          <w:spacing w:val="1"/>
        </w:rPr>
        <w:t>服务器统计的</w:t>
      </w:r>
      <w:r>
        <w:rPr>
          <w:sz w:val="20"/>
          <w:szCs w:val="20"/>
          <w:spacing w:val="-55"/>
        </w:rPr>
        <w:t xml:space="preserve"> </w:t>
      </w:r>
      <w:r>
        <w:rPr>
          <w:rFonts w:ascii="Times New Roman" w:hAnsi="Times New Roman" w:eastAsia="Times New Roman" w:cs="Times New Roman"/>
          <w:sz w:val="20"/>
          <w:szCs w:val="20"/>
        </w:rPr>
        <w:t>visitorCount</w:t>
      </w:r>
      <w:r>
        <w:rPr>
          <w:rFonts w:ascii="Times New Roman" w:hAnsi="Times New Roman" w:eastAsia="Times New Roman" w:cs="Times New Roman"/>
          <w:sz w:val="20"/>
          <w:szCs w:val="20"/>
          <w:spacing w:val="1"/>
        </w:rPr>
        <w:t>=1,</w:t>
      </w:r>
      <w:r>
        <w:rPr>
          <w:rFonts w:ascii="Times New Roman" w:hAnsi="Times New Roman" w:eastAsia="Times New Roman" w:cs="Times New Roman"/>
          <w:sz w:val="20"/>
          <w:szCs w:val="20"/>
        </w:rPr>
        <w:t xml:space="preserve">    </w:t>
      </w:r>
      <w:r>
        <w:rPr>
          <w:sz w:val="20"/>
          <w:szCs w:val="20"/>
          <w:spacing w:val="18"/>
        </w:rPr>
        <w:t>第2个节点服务器统计的</w:t>
      </w:r>
      <w:r>
        <w:rPr>
          <w:rFonts w:ascii="Times New Roman" w:hAnsi="Times New Roman" w:eastAsia="Times New Roman" w:cs="Times New Roman"/>
          <w:sz w:val="20"/>
          <w:szCs w:val="20"/>
        </w:rPr>
        <w:t>visitorCount</w:t>
      </w:r>
      <w:r>
        <w:rPr>
          <w:rFonts w:ascii="Times New Roman" w:hAnsi="Times New Roman" w:eastAsia="Times New Roman" w:cs="Times New Roman"/>
          <w:sz w:val="20"/>
          <w:szCs w:val="20"/>
          <w:spacing w:val="18"/>
        </w:rPr>
        <w:t>=1,    </w:t>
      </w:r>
      <w:r>
        <w:rPr>
          <w:sz w:val="20"/>
          <w:szCs w:val="20"/>
          <w:spacing w:val="18"/>
        </w:rPr>
        <w:t>第</w:t>
      </w:r>
      <w:r>
        <w:rPr>
          <w:sz w:val="20"/>
          <w:szCs w:val="20"/>
          <w:spacing w:val="17"/>
        </w:rPr>
        <w:t>3个节点服务器统计的</w:t>
      </w:r>
      <w:r>
        <w:rPr>
          <w:rFonts w:ascii="Times New Roman" w:hAnsi="Times New Roman" w:eastAsia="Times New Roman" w:cs="Times New Roman"/>
          <w:sz w:val="20"/>
          <w:szCs w:val="20"/>
        </w:rPr>
        <w:t>visitorCount</w:t>
      </w:r>
      <w:r>
        <w:rPr>
          <w:rFonts w:ascii="Times New Roman" w:hAnsi="Times New Roman" w:eastAsia="Times New Roman" w:cs="Times New Roman"/>
          <w:sz w:val="20"/>
          <w:szCs w:val="20"/>
          <w:spacing w:val="17"/>
        </w:rPr>
        <w:t>=0</w:t>
      </w:r>
      <w:r>
        <w:rPr>
          <w:rFonts w:ascii="Times New Roman" w:hAnsi="Times New Roman" w:eastAsia="Times New Roman" w:cs="Times New Roman"/>
          <w:sz w:val="20"/>
          <w:szCs w:val="20"/>
          <w:spacing w:val="-23"/>
        </w:rPr>
        <w:t xml:space="preserve"> </w:t>
      </w:r>
      <w:r>
        <w:rPr>
          <w:sz w:val="20"/>
          <w:szCs w:val="20"/>
          <w:spacing w:val="17"/>
        </w:rPr>
        <w:t>。 该应</w:t>
      </w:r>
      <w:r>
        <w:rPr>
          <w:sz w:val="20"/>
          <w:szCs w:val="20"/>
        </w:rPr>
        <w:t xml:space="preserve"> </w:t>
      </w:r>
      <w:r>
        <w:rPr>
          <w:sz w:val="20"/>
          <w:szCs w:val="20"/>
          <w:spacing w:val="11"/>
        </w:rPr>
        <w:t>用系统虽然在单机部署架构下能很好地工作，但是在一个分布式的部</w:t>
      </w:r>
      <w:r>
        <w:rPr>
          <w:sz w:val="20"/>
          <w:szCs w:val="20"/>
          <w:spacing w:val="10"/>
        </w:rPr>
        <w:t>署架构下竟然不能正</w:t>
      </w:r>
      <w:r>
        <w:rPr>
          <w:sz w:val="20"/>
          <w:szCs w:val="20"/>
        </w:rPr>
        <w:t xml:space="preserve"> </w:t>
      </w:r>
      <w:r>
        <w:rPr>
          <w:sz w:val="20"/>
          <w:szCs w:val="20"/>
          <w:spacing w:val="13"/>
        </w:rPr>
        <w:t>确地计算出结果!</w:t>
      </w:r>
    </w:p>
    <w:p>
      <w:pPr>
        <w:pStyle w:val="BodyText"/>
        <w:ind w:right="21" w:firstLine="420"/>
        <w:spacing w:before="78" w:line="288" w:lineRule="auto"/>
        <w:jc w:val="both"/>
        <w:rPr>
          <w:sz w:val="20"/>
          <w:szCs w:val="20"/>
        </w:rPr>
      </w:pPr>
      <w:r>
        <w:rPr>
          <w:sz w:val="20"/>
          <w:szCs w:val="20"/>
          <w:spacing w:val="11"/>
        </w:rPr>
        <w:t>因此，测试人员必须要深刻理解所测系统的架构，才能避免</w:t>
      </w:r>
      <w:r>
        <w:rPr>
          <w:sz w:val="20"/>
          <w:szCs w:val="20"/>
          <w:spacing w:val="10"/>
        </w:rPr>
        <w:t>遗漏问题给客户。另一方</w:t>
      </w:r>
      <w:r>
        <w:rPr>
          <w:sz w:val="20"/>
          <w:szCs w:val="20"/>
        </w:rPr>
        <w:t xml:space="preserve"> </w:t>
      </w:r>
      <w:r>
        <w:rPr>
          <w:sz w:val="20"/>
          <w:szCs w:val="20"/>
          <w:spacing w:val="6"/>
        </w:rPr>
        <w:t>面，测试人员也可以为所测系统的架构设计方</w:t>
      </w:r>
      <w:r>
        <w:rPr>
          <w:sz w:val="20"/>
          <w:szCs w:val="20"/>
          <w:spacing w:val="5"/>
        </w:rPr>
        <w:t>案提供积极建议。测试架构师需要在这方面正</w:t>
      </w:r>
      <w:r>
        <w:rPr>
          <w:sz w:val="20"/>
          <w:szCs w:val="20"/>
        </w:rPr>
        <w:t xml:space="preserve"> </w:t>
      </w:r>
      <w:r>
        <w:rPr>
          <w:sz w:val="20"/>
          <w:szCs w:val="20"/>
          <w:spacing w:val="8"/>
        </w:rPr>
        <w:t>确地引导测试人员，确保测试人员测试过的应用系统在生产环境中能够真正正常地工作。</w:t>
      </w:r>
    </w:p>
    <w:p>
      <w:pPr>
        <w:spacing w:line="462" w:lineRule="auto"/>
        <w:rPr>
          <w:rFonts w:ascii="Arial"/>
          <w:sz w:val="21"/>
        </w:rPr>
      </w:pPr>
      <w:r/>
    </w:p>
    <w:p>
      <w:pPr>
        <w:ind w:left="4"/>
        <w:spacing w:before="97" w:line="221" w:lineRule="auto"/>
        <w:outlineLvl w:val="1"/>
        <w:rPr>
          <w:rFonts w:ascii="SimHei" w:hAnsi="SimHei" w:eastAsia="SimHei" w:cs="SimHei"/>
          <w:sz w:val="30"/>
          <w:szCs w:val="30"/>
        </w:rPr>
      </w:pPr>
      <w:bookmarkStart w:name="bookmark238" w:id="423"/>
      <w:bookmarkEnd w:id="423"/>
      <w:r>
        <w:rPr>
          <w:rFonts w:ascii="SimHei" w:hAnsi="SimHei" w:eastAsia="SimHei" w:cs="SimHei"/>
          <w:sz w:val="30"/>
          <w:szCs w:val="30"/>
          <w:b/>
          <w:bCs/>
          <w:u w:val="single" w:color="auto"/>
          <w:spacing w:val="36"/>
        </w:rPr>
        <w:t>13</w:t>
      </w:r>
      <w:r>
        <w:rPr>
          <w:rFonts w:ascii="SimHei" w:hAnsi="SimHei" w:eastAsia="SimHei" w:cs="SimHei"/>
          <w:sz w:val="30"/>
          <w:szCs w:val="30"/>
          <w:u w:val="single" w:color="auto"/>
          <w:spacing w:val="-80"/>
        </w:rPr>
        <w:t xml:space="preserve"> </w:t>
      </w:r>
      <w:r>
        <w:rPr>
          <w:rFonts w:ascii="SimHei" w:hAnsi="SimHei" w:eastAsia="SimHei" w:cs="SimHei"/>
          <w:sz w:val="30"/>
          <w:szCs w:val="30"/>
          <w:b/>
          <w:bCs/>
          <w:u w:val="single" w:color="auto"/>
          <w:spacing w:val="36"/>
        </w:rPr>
        <w:t>.9软件系统的</w:t>
      </w:r>
      <w:r>
        <w:rPr>
          <w:rFonts w:ascii="SimHei" w:hAnsi="SimHei" w:eastAsia="SimHei" w:cs="SimHei"/>
          <w:sz w:val="30"/>
          <w:szCs w:val="30"/>
          <w:b/>
          <w:bCs/>
          <w:u w:val="single" w:color="auto"/>
        </w:rPr>
        <w:t>RAS</w:t>
      </w:r>
      <w:r>
        <w:rPr>
          <w:rFonts w:ascii="SimHei" w:hAnsi="SimHei" w:eastAsia="SimHei" w:cs="SimHei"/>
          <w:sz w:val="30"/>
          <w:szCs w:val="30"/>
          <w:b/>
          <w:bCs/>
          <w:u w:val="single" w:color="auto"/>
          <w:spacing w:val="36"/>
        </w:rPr>
        <w:t>保证</w:t>
      </w:r>
    </w:p>
    <w:p>
      <w:pPr>
        <w:pStyle w:val="BodyText"/>
        <w:ind w:right="24" w:firstLine="420"/>
        <w:spacing w:before="280" w:line="277" w:lineRule="auto"/>
        <w:rPr>
          <w:sz w:val="20"/>
          <w:szCs w:val="20"/>
        </w:rPr>
      </w:pPr>
      <w:r>
        <w:rPr>
          <w:rFonts w:ascii="Times New Roman" w:hAnsi="Times New Roman" w:eastAsia="Times New Roman" w:cs="Times New Roman"/>
          <w:sz w:val="20"/>
          <w:szCs w:val="20"/>
        </w:rPr>
        <w:t>Reliability</w:t>
      </w:r>
      <w:r>
        <w:rPr>
          <w:rFonts w:ascii="Times New Roman" w:hAnsi="Times New Roman" w:eastAsia="Times New Roman" w:cs="Times New Roman"/>
          <w:sz w:val="20"/>
          <w:szCs w:val="20"/>
          <w:spacing w:val="2"/>
        </w:rPr>
        <w:t xml:space="preserve">   </w:t>
      </w:r>
      <w:r>
        <w:rPr>
          <w:sz w:val="20"/>
          <w:szCs w:val="20"/>
          <w:spacing w:val="11"/>
        </w:rPr>
        <w:t>(可靠性)、</w:t>
      </w:r>
      <w:r>
        <w:rPr>
          <w:rFonts w:ascii="Times New Roman" w:hAnsi="Times New Roman" w:eastAsia="Times New Roman" w:cs="Times New Roman"/>
          <w:sz w:val="20"/>
          <w:szCs w:val="20"/>
        </w:rPr>
        <w:t>Availability</w:t>
      </w:r>
      <w:r>
        <w:rPr>
          <w:rFonts w:ascii="Times New Roman" w:hAnsi="Times New Roman" w:eastAsia="Times New Roman" w:cs="Times New Roman"/>
          <w:sz w:val="20"/>
          <w:szCs w:val="20"/>
          <w:spacing w:val="11"/>
        </w:rPr>
        <w:t xml:space="preserve">   </w:t>
      </w:r>
      <w:r>
        <w:rPr>
          <w:sz w:val="20"/>
          <w:szCs w:val="20"/>
          <w:spacing w:val="11"/>
        </w:rPr>
        <w:t>(可用性)、 </w:t>
      </w:r>
      <w:r>
        <w:rPr>
          <w:rFonts w:ascii="Times New Roman" w:hAnsi="Times New Roman" w:eastAsia="Times New Roman" w:cs="Times New Roman"/>
          <w:sz w:val="20"/>
          <w:szCs w:val="20"/>
        </w:rPr>
        <w:t>Serviceability</w:t>
      </w:r>
      <w:r>
        <w:rPr>
          <w:rFonts w:ascii="Times New Roman" w:hAnsi="Times New Roman" w:eastAsia="Times New Roman" w:cs="Times New Roman"/>
          <w:sz w:val="20"/>
          <w:szCs w:val="20"/>
          <w:spacing w:val="11"/>
        </w:rPr>
        <w:t xml:space="preserve">   </w:t>
      </w:r>
      <w:r>
        <w:rPr>
          <w:sz w:val="20"/>
          <w:szCs w:val="20"/>
          <w:spacing w:val="11"/>
        </w:rPr>
        <w:t>(可服务性)三者的综合</w:t>
      </w:r>
      <w:r>
        <w:rPr>
          <w:sz w:val="20"/>
          <w:szCs w:val="20"/>
          <w:spacing w:val="1"/>
        </w:rPr>
        <w:t xml:space="preserve"> </w:t>
      </w:r>
      <w:r>
        <w:rPr>
          <w:sz w:val="20"/>
          <w:szCs w:val="20"/>
          <w:spacing w:val="21"/>
        </w:rPr>
        <w:t>通常简称为</w:t>
      </w:r>
      <w:r>
        <w:rPr>
          <w:rFonts w:ascii="Times New Roman" w:hAnsi="Times New Roman" w:eastAsia="Times New Roman" w:cs="Times New Roman"/>
          <w:sz w:val="20"/>
          <w:szCs w:val="20"/>
        </w:rPr>
        <w:t>RAS</w:t>
      </w:r>
      <w:r>
        <w:rPr>
          <w:rFonts w:ascii="Times New Roman" w:hAnsi="Times New Roman" w:eastAsia="Times New Roman" w:cs="Times New Roman"/>
          <w:sz w:val="20"/>
          <w:szCs w:val="20"/>
          <w:spacing w:val="21"/>
        </w:rPr>
        <w:t>,   </w:t>
      </w:r>
      <w:r>
        <w:rPr>
          <w:sz w:val="20"/>
          <w:szCs w:val="20"/>
          <w:spacing w:val="21"/>
        </w:rPr>
        <w:t>这一术语是</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47"/>
          <w:w w:val="101"/>
        </w:rPr>
        <w:t xml:space="preserve"> </w:t>
      </w:r>
      <w:r>
        <w:rPr>
          <w:sz w:val="20"/>
          <w:szCs w:val="20"/>
          <w:spacing w:val="21"/>
        </w:rPr>
        <w:t>公司在发布</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27"/>
          <w:w w:val="101"/>
        </w:rPr>
        <w:t xml:space="preserve"> </w:t>
      </w:r>
      <w:r>
        <w:rPr>
          <w:sz w:val="20"/>
          <w:szCs w:val="20"/>
          <w:spacing w:val="20"/>
        </w:rPr>
        <w:t>大型机系统时提出的。</w:t>
      </w:r>
    </w:p>
    <w:p>
      <w:pPr>
        <w:pStyle w:val="BodyText"/>
        <w:ind w:right="22" w:firstLine="420"/>
        <w:spacing w:before="112" w:line="280" w:lineRule="auto"/>
        <w:jc w:val="both"/>
        <w:rPr>
          <w:sz w:val="20"/>
          <w:szCs w:val="20"/>
        </w:rPr>
      </w:pPr>
      <w:r>
        <w:rPr>
          <w:sz w:val="20"/>
          <w:szCs w:val="20"/>
          <w:spacing w:val="12"/>
        </w:rPr>
        <w:t>服务器的</w:t>
      </w:r>
      <w:r>
        <w:rPr>
          <w:rFonts w:ascii="Times New Roman" w:hAnsi="Times New Roman" w:eastAsia="Times New Roman" w:cs="Times New Roman"/>
          <w:sz w:val="20"/>
          <w:szCs w:val="20"/>
        </w:rPr>
        <w:t>RAS</w:t>
      </w:r>
      <w:r>
        <w:rPr>
          <w:rFonts w:ascii="Times New Roman" w:hAnsi="Times New Roman" w:eastAsia="Times New Roman" w:cs="Times New Roman"/>
          <w:sz w:val="20"/>
          <w:szCs w:val="20"/>
          <w:spacing w:val="25"/>
        </w:rPr>
        <w:t xml:space="preserve">  </w:t>
      </w:r>
      <w:r>
        <w:rPr>
          <w:sz w:val="20"/>
          <w:szCs w:val="20"/>
          <w:spacing w:val="12"/>
        </w:rPr>
        <w:t>已成为衡量服务器“含金量”的重要因素之一，</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47"/>
          <w:w w:val="101"/>
        </w:rPr>
        <w:t xml:space="preserve"> </w:t>
      </w:r>
      <w:r>
        <w:rPr>
          <w:sz w:val="20"/>
          <w:szCs w:val="20"/>
          <w:spacing w:val="12"/>
        </w:rPr>
        <w:t>在几十年的服务</w:t>
      </w:r>
      <w:r>
        <w:rPr>
          <w:sz w:val="20"/>
          <w:szCs w:val="20"/>
        </w:rPr>
        <w:t xml:space="preserve"> </w:t>
      </w:r>
      <w:r>
        <w:rPr>
          <w:sz w:val="20"/>
          <w:szCs w:val="20"/>
          <w:spacing w:val="11"/>
        </w:rPr>
        <w:t>器研究开发中积累了丰富的经验，形成了一整套服务器 </w:t>
      </w:r>
      <w:r>
        <w:rPr>
          <w:rFonts w:ascii="Times New Roman" w:hAnsi="Times New Roman" w:eastAsia="Times New Roman" w:cs="Times New Roman"/>
          <w:sz w:val="20"/>
          <w:szCs w:val="20"/>
        </w:rPr>
        <w:t>RAS</w:t>
      </w:r>
      <w:r>
        <w:rPr>
          <w:rFonts w:ascii="Times New Roman" w:hAnsi="Times New Roman" w:eastAsia="Times New Roman" w:cs="Times New Roman"/>
          <w:sz w:val="20"/>
          <w:szCs w:val="20"/>
          <w:spacing w:val="11"/>
        </w:rPr>
        <w:t xml:space="preserve">  </w:t>
      </w:r>
      <w:r>
        <w:rPr>
          <w:sz w:val="20"/>
          <w:szCs w:val="20"/>
          <w:spacing w:val="11"/>
        </w:rPr>
        <w:t>设计的思想体系。其设计体</w:t>
      </w:r>
      <w:r>
        <w:rPr>
          <w:sz w:val="20"/>
          <w:szCs w:val="20"/>
        </w:rPr>
        <w:t xml:space="preserve"> </w:t>
      </w:r>
      <w:r>
        <w:rPr>
          <w:sz w:val="20"/>
          <w:szCs w:val="20"/>
          <w:spacing w:val="11"/>
        </w:rPr>
        <w:t>系贯穿了整个服务器，并对重要部件进行全方位多层次的保护，确</w:t>
      </w:r>
      <w:r>
        <w:rPr>
          <w:sz w:val="20"/>
          <w:szCs w:val="20"/>
          <w:spacing w:val="10"/>
        </w:rPr>
        <w:t>保服务器拥有行业领先</w:t>
      </w:r>
      <w:r>
        <w:rPr>
          <w:sz w:val="20"/>
          <w:szCs w:val="20"/>
        </w:rPr>
        <w:t xml:space="preserve"> </w:t>
      </w:r>
      <w:r>
        <w:rPr>
          <w:sz w:val="20"/>
          <w:szCs w:val="20"/>
          <w:spacing w:val="-6"/>
        </w:rPr>
        <w:t>的</w:t>
      </w:r>
      <w:r>
        <w:rPr>
          <w:sz w:val="20"/>
          <w:szCs w:val="20"/>
          <w:spacing w:val="-35"/>
        </w:rPr>
        <w:t xml:space="preserve"> </w:t>
      </w:r>
      <w:r>
        <w:rPr>
          <w:rFonts w:ascii="Times New Roman" w:hAnsi="Times New Roman" w:eastAsia="Times New Roman" w:cs="Times New Roman"/>
          <w:sz w:val="20"/>
          <w:szCs w:val="20"/>
          <w:spacing w:val="-6"/>
        </w:rPr>
        <w:t>RAS</w:t>
      </w:r>
      <w:r>
        <w:rPr>
          <w:sz w:val="20"/>
          <w:szCs w:val="20"/>
          <w:spacing w:val="-6"/>
        </w:rPr>
        <w:t>。</w:t>
      </w:r>
    </w:p>
    <w:p>
      <w:pPr>
        <w:pStyle w:val="BodyText"/>
        <w:ind w:right="42" w:firstLine="420"/>
        <w:spacing w:before="98" w:line="271" w:lineRule="auto"/>
        <w:rPr>
          <w:sz w:val="20"/>
          <w:szCs w:val="20"/>
        </w:rPr>
      </w:pPr>
      <w:r>
        <w:rPr>
          <w:rFonts w:ascii="Times New Roman" w:hAnsi="Times New Roman" w:eastAsia="Times New Roman" w:cs="Times New Roman"/>
          <w:sz w:val="20"/>
          <w:szCs w:val="20"/>
        </w:rPr>
        <w:t>RAS</w:t>
      </w:r>
      <w:r>
        <w:rPr>
          <w:rFonts w:ascii="Times New Roman" w:hAnsi="Times New Roman" w:eastAsia="Times New Roman" w:cs="Times New Roman"/>
          <w:sz w:val="20"/>
          <w:szCs w:val="20"/>
          <w:spacing w:val="40"/>
          <w:w w:val="101"/>
        </w:rPr>
        <w:t xml:space="preserve"> </w:t>
      </w:r>
      <w:r>
        <w:rPr>
          <w:sz w:val="20"/>
          <w:szCs w:val="20"/>
          <w:spacing w:val="13"/>
        </w:rPr>
        <w:t>的概念不仅适用于硬件领域，也已经被引入到了软件领域。软件系统的</w:t>
      </w:r>
      <w:r>
        <w:rPr>
          <w:rFonts w:ascii="Times New Roman" w:hAnsi="Times New Roman" w:eastAsia="Times New Roman" w:cs="Times New Roman"/>
          <w:sz w:val="20"/>
          <w:szCs w:val="20"/>
        </w:rPr>
        <w:t>RAS</w:t>
      </w:r>
      <w:r>
        <w:rPr>
          <w:rFonts w:ascii="Times New Roman" w:hAnsi="Times New Roman" w:eastAsia="Times New Roman" w:cs="Times New Roman"/>
          <w:sz w:val="20"/>
          <w:szCs w:val="20"/>
          <w:spacing w:val="44"/>
          <w:w w:val="101"/>
        </w:rPr>
        <w:t xml:space="preserve"> </w:t>
      </w:r>
      <w:r>
        <w:rPr>
          <w:sz w:val="20"/>
          <w:szCs w:val="20"/>
          <w:spacing w:val="13"/>
        </w:rPr>
        <w:t>可</w:t>
      </w:r>
      <w:r>
        <w:rPr>
          <w:sz w:val="20"/>
          <w:szCs w:val="20"/>
        </w:rPr>
        <w:t xml:space="preserve"> </w:t>
      </w:r>
      <w:r>
        <w:rPr>
          <w:sz w:val="20"/>
          <w:szCs w:val="20"/>
        </w:rPr>
        <w:t>以理解为：</w:t>
      </w:r>
    </w:p>
    <w:p>
      <w:pPr>
        <w:pStyle w:val="BodyText"/>
        <w:ind w:left="849" w:hanging="9"/>
        <w:spacing w:before="80" w:line="301" w:lineRule="auto"/>
        <w:rPr>
          <w:sz w:val="20"/>
          <w:szCs w:val="20"/>
        </w:rPr>
      </w:pPr>
      <w:r>
        <w:rPr>
          <w:rFonts w:ascii="Times New Roman" w:hAnsi="Times New Roman" w:eastAsia="Times New Roman" w:cs="Times New Roman"/>
          <w:sz w:val="20"/>
          <w:szCs w:val="20"/>
        </w:rPr>
        <w:t>Reliability</w:t>
      </w:r>
      <w:r>
        <w:rPr>
          <w:rFonts w:ascii="Times New Roman" w:hAnsi="Times New Roman" w:eastAsia="Times New Roman" w:cs="Times New Roman"/>
          <w:sz w:val="20"/>
          <w:szCs w:val="20"/>
          <w:spacing w:val="14"/>
        </w:rPr>
        <w:t xml:space="preserve">  </w:t>
      </w:r>
      <w:r>
        <w:rPr>
          <w:sz w:val="20"/>
          <w:szCs w:val="20"/>
          <w:spacing w:val="14"/>
        </w:rPr>
        <w:t>(可靠性)指的是软件系统能够正确地运行，尤其是系统在</w:t>
      </w:r>
      <w:r>
        <w:rPr>
          <w:sz w:val="20"/>
          <w:szCs w:val="20"/>
          <w:spacing w:val="13"/>
        </w:rPr>
        <w:t>特定环境下</w:t>
      </w:r>
      <w:r>
        <w:rPr>
          <w:sz w:val="20"/>
          <w:szCs w:val="20"/>
        </w:rPr>
        <w:t xml:space="preserve"> </w:t>
      </w:r>
      <w:r>
        <w:rPr>
          <w:sz w:val="20"/>
          <w:szCs w:val="20"/>
          <w:spacing w:val="9"/>
        </w:rPr>
        <w:t>能够正常工作，能够侦测与避免错误发生。</w:t>
      </w:r>
    </w:p>
    <w:p>
      <w:pPr>
        <w:spacing w:line="351" w:lineRule="auto"/>
        <w:rPr>
          <w:rFonts w:ascii="Arial"/>
          <w:sz w:val="21"/>
        </w:rPr>
      </w:pPr>
      <w:r>
        <w:drawing>
          <wp:anchor distT="0" distB="0" distL="0" distR="0" simplePos="0" relativeHeight="254741504" behindDoc="0" locked="0" layoutInCell="1" allowOverlap="1">
            <wp:simplePos x="0" y="0"/>
            <wp:positionH relativeFrom="column">
              <wp:posOffset>247666</wp:posOffset>
            </wp:positionH>
            <wp:positionV relativeFrom="paragraph">
              <wp:posOffset>78297</wp:posOffset>
            </wp:positionV>
            <wp:extent cx="1854146" cy="6350"/>
            <wp:effectExtent l="0" t="0" r="0" b="0"/>
            <wp:wrapNone/>
            <wp:docPr id="272" name="IM 272"/>
            <wp:cNvGraphicFramePr/>
            <a:graphic>
              <a:graphicData uri="http://schemas.openxmlformats.org/drawingml/2006/picture">
                <pic:pic>
                  <pic:nvPicPr>
                    <pic:cNvPr id="272" name="IM 272"/>
                    <pic:cNvPicPr/>
                  </pic:nvPicPr>
                  <pic:blipFill>
                    <a:blip r:embed="rId757"/>
                    <a:stretch>
                      <a:fillRect/>
                    </a:stretch>
                  </pic:blipFill>
                  <pic:spPr>
                    <a:xfrm rot="0">
                      <a:off x="0" y="0"/>
                      <a:ext cx="1854146" cy="6350"/>
                    </a:xfrm>
                    <a:prstGeom prst="rect">
                      <a:avLst/>
                    </a:prstGeom>
                  </pic:spPr>
                </pic:pic>
              </a:graphicData>
            </a:graphic>
          </wp:anchor>
        </w:drawing>
      </w:r>
      <w:r/>
    </w:p>
    <w:p>
      <w:pPr>
        <w:pStyle w:val="BodyText"/>
        <w:spacing w:before="65"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1    </w:t>
      </w:r>
      <w:r>
        <w:rPr>
          <w:sz w:val="20"/>
          <w:szCs w:val="20"/>
          <w:spacing w:val="-2"/>
        </w:rPr>
        <w:t>参考文献：</w:t>
      </w:r>
      <w:hyperlink w:history="true" r:id="rId758">
        <w:r>
          <w:rPr>
            <w:rFonts w:ascii="Times New Roman" w:hAnsi="Times New Roman" w:eastAsia="Times New Roman" w:cs="Times New Roman"/>
            <w:sz w:val="20"/>
            <w:szCs w:val="20"/>
            <w:spacing w:val="-2"/>
          </w:rPr>
          <w:t>http://en.wikipedia.org</w:t>
        </w:r>
        <w:r>
          <w:rPr>
            <w:rFonts w:ascii="Times New Roman" w:hAnsi="Times New Roman" w:eastAsia="Times New Roman" w:cs="Times New Roman"/>
            <w:sz w:val="20"/>
            <w:szCs w:val="20"/>
            <w:spacing w:val="-3"/>
          </w:rPr>
          <w:t>/wiki/Reliability,_availability_and_serviceability</w:t>
        </w:r>
      </w:hyperlink>
    </w:p>
    <w:p>
      <w:pPr>
        <w:spacing w:line="212" w:lineRule="auto"/>
        <w:sectPr>
          <w:headerReference w:type="default" r:id="rId6"/>
          <w:footerReference w:type="default" r:id="rId756"/>
          <w:pgSz w:w="10060" w:h="12930"/>
          <w:pgMar w:top="400" w:right="976" w:bottom="818" w:left="840" w:header="0" w:footer="575" w:gutter="0"/>
        </w:sectPr>
        <w:rPr>
          <w:rFonts w:ascii="Times New Roman" w:hAnsi="Times New Roman" w:eastAsia="Times New Roman" w:cs="Times New Roman"/>
          <w:sz w:val="20"/>
          <w:szCs w:val="20"/>
        </w:rPr>
      </w:pPr>
    </w:p>
    <w:p>
      <w:pPr>
        <w:pStyle w:val="BodyText"/>
        <w:ind w:left="4250"/>
        <w:spacing w:before="167" w:line="219" w:lineRule="auto"/>
        <w:rPr>
          <w:sz w:val="21"/>
          <w:szCs w:val="21"/>
        </w:rPr>
      </w:pPr>
      <w:r>
        <w:rPr>
          <w:sz w:val="21"/>
          <w:szCs w:val="21"/>
          <w:spacing w:val="-5"/>
        </w:rPr>
        <w:t>第13章</w:t>
      </w:r>
      <w:r>
        <w:rPr>
          <w:sz w:val="21"/>
          <w:szCs w:val="21"/>
          <w:spacing w:val="99"/>
        </w:rPr>
        <w:t xml:space="preserve"> </w:t>
      </w:r>
      <w:r>
        <w:rPr>
          <w:sz w:val="21"/>
          <w:szCs w:val="21"/>
          <w:spacing w:val="-5"/>
        </w:rPr>
        <w:t>涅槃!华山论剑：测试架构师的诞生</w:t>
      </w:r>
    </w:p>
    <w:p>
      <w:pPr>
        <w:spacing w:line="313" w:lineRule="auto"/>
        <w:rPr>
          <w:rFonts w:ascii="Arial"/>
          <w:sz w:val="21"/>
        </w:rPr>
      </w:pPr>
      <w:r/>
    </w:p>
    <w:p>
      <w:pPr>
        <w:spacing w:line="313" w:lineRule="auto"/>
        <w:rPr>
          <w:rFonts w:ascii="Arial"/>
          <w:sz w:val="21"/>
        </w:rPr>
      </w:pPr>
      <w:r/>
    </w:p>
    <w:p>
      <w:pPr>
        <w:pStyle w:val="BodyText"/>
        <w:ind w:left="830" w:right="92"/>
        <w:spacing w:before="69" w:line="278" w:lineRule="auto"/>
        <w:jc w:val="both"/>
        <w:rPr>
          <w:sz w:val="21"/>
          <w:szCs w:val="21"/>
        </w:rPr>
      </w:pPr>
      <w:r>
        <w:rPr>
          <w:rFonts w:ascii="Times New Roman" w:hAnsi="Times New Roman" w:eastAsia="Times New Roman" w:cs="Times New Roman"/>
          <w:sz w:val="21"/>
          <w:szCs w:val="21"/>
        </w:rPr>
        <w:t>Availability</w:t>
      </w:r>
      <w:r>
        <w:rPr>
          <w:rFonts w:ascii="Times New Roman" w:hAnsi="Times New Roman" w:eastAsia="Times New Roman" w:cs="Times New Roman"/>
          <w:sz w:val="21"/>
          <w:szCs w:val="21"/>
          <w:spacing w:val="45"/>
          <w:w w:val="101"/>
        </w:rPr>
        <w:t xml:space="preserve"> </w:t>
      </w:r>
      <w:r>
        <w:rPr>
          <w:sz w:val="21"/>
          <w:szCs w:val="21"/>
          <w:spacing w:val="7"/>
        </w:rPr>
        <w:t>(可用性)指的是软件系统实际正常运行的时间占应当正常运行总时</w:t>
      </w:r>
      <w:r>
        <w:rPr>
          <w:sz w:val="21"/>
          <w:szCs w:val="21"/>
        </w:rPr>
        <w:t xml:space="preserve"> </w:t>
      </w:r>
      <w:r>
        <w:rPr>
          <w:sz w:val="21"/>
          <w:szCs w:val="21"/>
          <w:spacing w:val="4"/>
        </w:rPr>
        <w:t>间的比率，例如一个具有99.99%可用性的系统其宕机时间只有0.01</w:t>
      </w:r>
      <w:r>
        <w:rPr>
          <w:sz w:val="21"/>
          <w:szCs w:val="21"/>
          <w:spacing w:val="3"/>
        </w:rPr>
        <w:t>%。许多重要</w:t>
      </w:r>
      <w:r>
        <w:rPr>
          <w:sz w:val="21"/>
          <w:szCs w:val="21"/>
        </w:rPr>
        <w:t xml:space="preserve"> </w:t>
      </w:r>
      <w:r>
        <w:rPr>
          <w:sz w:val="21"/>
          <w:szCs w:val="21"/>
          <w:spacing w:val="10"/>
        </w:rPr>
        <w:t>的业务系统都需要提供7×24(即一天24</w:t>
      </w:r>
      <w:r>
        <w:rPr>
          <w:sz w:val="21"/>
          <w:szCs w:val="21"/>
          <w:spacing w:val="9"/>
        </w:rPr>
        <w:t>小时， 一周7天)不间断地服务，如银</w:t>
      </w:r>
      <w:r>
        <w:rPr>
          <w:sz w:val="21"/>
          <w:szCs w:val="21"/>
        </w:rPr>
        <w:t xml:space="preserve"> </w:t>
      </w:r>
      <w:r>
        <w:rPr>
          <w:sz w:val="21"/>
          <w:szCs w:val="21"/>
          <w:spacing w:val="1"/>
        </w:rPr>
        <w:t>行、电信、保险、政府等部门的业务系统。这些业务系统停止运行就意味着巨大</w:t>
      </w:r>
      <w:r>
        <w:rPr>
          <w:sz w:val="21"/>
          <w:szCs w:val="21"/>
          <w:spacing w:val="13"/>
        </w:rPr>
        <w:t xml:space="preserve"> </w:t>
      </w:r>
      <w:r>
        <w:rPr>
          <w:sz w:val="21"/>
          <w:szCs w:val="21"/>
        </w:rPr>
        <w:t>的经济损失，更重要的是，将失去用户的信任。</w:t>
      </w:r>
    </w:p>
    <w:p>
      <w:pPr>
        <w:pStyle w:val="BodyText"/>
        <w:ind w:left="830" w:right="94"/>
        <w:spacing w:before="86" w:line="280" w:lineRule="auto"/>
        <w:jc w:val="both"/>
        <w:rPr>
          <w:sz w:val="21"/>
          <w:szCs w:val="21"/>
        </w:rPr>
      </w:pPr>
      <w:r>
        <w:rPr>
          <w:rFonts w:ascii="Times New Roman" w:hAnsi="Times New Roman" w:eastAsia="Times New Roman" w:cs="Times New Roman"/>
          <w:sz w:val="21"/>
          <w:szCs w:val="21"/>
        </w:rPr>
        <w:t>Serviceability</w:t>
      </w:r>
      <w:r>
        <w:rPr>
          <w:rFonts w:ascii="Times New Roman" w:hAnsi="Times New Roman" w:eastAsia="Times New Roman" w:cs="Times New Roman"/>
          <w:sz w:val="21"/>
          <w:szCs w:val="21"/>
          <w:spacing w:val="8"/>
        </w:rPr>
        <w:t xml:space="preserve">  </w:t>
      </w:r>
      <w:r>
        <w:rPr>
          <w:sz w:val="21"/>
          <w:szCs w:val="21"/>
          <w:spacing w:val="8"/>
        </w:rPr>
        <w:t>(可服务性)指的是当系统出现问题时能够比较容易地查找到问题</w:t>
      </w:r>
      <w:r>
        <w:rPr>
          <w:sz w:val="21"/>
          <w:szCs w:val="21"/>
        </w:rPr>
        <w:t xml:space="preserve"> </w:t>
      </w:r>
      <w:r>
        <w:rPr>
          <w:sz w:val="21"/>
          <w:szCs w:val="21"/>
          <w:spacing w:val="1"/>
        </w:rPr>
        <w:t>产生的根源。可服务性可以包含两方面的含义：一方面是出问题时客户能够方便</w:t>
      </w:r>
      <w:r>
        <w:rPr>
          <w:sz w:val="21"/>
          <w:szCs w:val="21"/>
          <w:spacing w:val="13"/>
        </w:rPr>
        <w:t xml:space="preserve"> </w:t>
      </w:r>
      <w:r>
        <w:rPr>
          <w:sz w:val="21"/>
          <w:szCs w:val="21"/>
          <w:spacing w:val="1"/>
        </w:rPr>
        <w:t>地判断问题所在，另一方面是软件厂商的技术支持人员能够方便地分析问题并解</w:t>
      </w:r>
      <w:r>
        <w:rPr>
          <w:sz w:val="21"/>
          <w:szCs w:val="21"/>
          <w:spacing w:val="11"/>
        </w:rPr>
        <w:t xml:space="preserve"> </w:t>
      </w:r>
      <w:r>
        <w:rPr>
          <w:sz w:val="21"/>
          <w:szCs w:val="21"/>
          <w:spacing w:val="-1"/>
        </w:rPr>
        <w:t>决问题。</w:t>
      </w:r>
    </w:p>
    <w:p>
      <w:pPr>
        <w:pStyle w:val="BodyText"/>
        <w:ind w:right="95" w:firstLine="410"/>
        <w:spacing w:before="133" w:line="273" w:lineRule="auto"/>
        <w:jc w:val="both"/>
        <w:rPr>
          <w:sz w:val="21"/>
          <w:szCs w:val="21"/>
        </w:rPr>
      </w:pPr>
      <w:r>
        <w:rPr>
          <w:sz w:val="21"/>
          <w:szCs w:val="21"/>
          <w:spacing w:val="1"/>
        </w:rPr>
        <w:t>从软件系统的质量保证的角度来看，可靠性、可用性往往可以通过在系统测试阶段设</w:t>
      </w:r>
      <w:r>
        <w:rPr>
          <w:sz w:val="21"/>
          <w:szCs w:val="21"/>
          <w:spacing w:val="11"/>
        </w:rPr>
        <w:t xml:space="preserve"> </w:t>
      </w:r>
      <w:r>
        <w:rPr>
          <w:sz w:val="21"/>
          <w:szCs w:val="21"/>
          <w:spacing w:val="1"/>
        </w:rPr>
        <w:t>计一些测试用例来确保，但是可服务性是测试团队常常忽略的一个领域。可服务性给</w:t>
      </w:r>
      <w:r>
        <w:rPr>
          <w:sz w:val="21"/>
          <w:szCs w:val="21"/>
        </w:rPr>
        <w:t>客户 </w:t>
      </w:r>
      <w:r>
        <w:rPr>
          <w:sz w:val="21"/>
          <w:szCs w:val="21"/>
          <w:spacing w:val="1"/>
        </w:rPr>
        <w:t>带来的是从问题产生直到问题解决整个过程的端到端的体验，可服务性做得不好也许不会</w:t>
      </w:r>
      <w:r>
        <w:rPr>
          <w:sz w:val="21"/>
          <w:szCs w:val="21"/>
        </w:rPr>
        <w:t xml:space="preserve"> </w:t>
      </w:r>
      <w:r>
        <w:rPr>
          <w:sz w:val="21"/>
          <w:szCs w:val="21"/>
          <w:spacing w:val="1"/>
        </w:rPr>
        <w:t>直接影响到产品的基本功能，但是会对客户满意度产生很大影响。一个产品团队要想给客</w:t>
      </w:r>
      <w:r>
        <w:rPr>
          <w:sz w:val="21"/>
          <w:szCs w:val="21"/>
        </w:rPr>
        <w:t xml:space="preserve"> </w:t>
      </w:r>
      <w:r>
        <w:rPr>
          <w:sz w:val="21"/>
          <w:szCs w:val="21"/>
        </w:rPr>
        <w:t>户交付一个卓越的产品，产品可服务性是不可忽视的。</w:t>
      </w:r>
    </w:p>
    <w:p>
      <w:pPr>
        <w:pStyle w:val="BodyText"/>
        <w:ind w:firstLine="410"/>
        <w:spacing w:before="90" w:line="288" w:lineRule="auto"/>
        <w:rPr>
          <w:sz w:val="21"/>
          <w:szCs w:val="21"/>
        </w:rPr>
      </w:pPr>
      <w:r>
        <w:rPr>
          <w:sz w:val="21"/>
          <w:szCs w:val="21"/>
          <w:spacing w:val="3"/>
        </w:rPr>
        <w:t>所以在一个成熟的产品研发团队中，软件测试架构</w:t>
      </w:r>
      <w:r>
        <w:rPr>
          <w:sz w:val="21"/>
          <w:szCs w:val="21"/>
          <w:spacing w:val="2"/>
        </w:rPr>
        <w:t>师也需要将 </w:t>
      </w:r>
      <w:r>
        <w:rPr>
          <w:rFonts w:ascii="Times New Roman" w:hAnsi="Times New Roman" w:eastAsia="Times New Roman" w:cs="Times New Roman"/>
          <w:sz w:val="21"/>
          <w:szCs w:val="21"/>
        </w:rPr>
        <w:t>Serviceability</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Testing   </w:t>
      </w:r>
      <w:r>
        <w:rPr>
          <w:sz w:val="21"/>
          <w:szCs w:val="21"/>
          <w:spacing w:val="3"/>
        </w:rPr>
        <w:t>(可用性测试)纳入到产品测试活动中，并积极鼓励测试人员去发现更多的可服务性缺陷。</w:t>
      </w:r>
    </w:p>
    <w:p>
      <w:pPr>
        <w:pStyle w:val="BodyText"/>
        <w:ind w:left="410"/>
        <w:spacing w:before="108" w:line="219" w:lineRule="auto"/>
        <w:rPr>
          <w:sz w:val="21"/>
          <w:szCs w:val="21"/>
        </w:rPr>
      </w:pPr>
      <w:r>
        <w:rPr>
          <w:sz w:val="21"/>
          <w:szCs w:val="21"/>
          <w:spacing w:val="-1"/>
        </w:rPr>
        <w:t>下面列举了一些常见的可服务性缺陷：</w:t>
      </w:r>
    </w:p>
    <w:p>
      <w:pPr>
        <w:pStyle w:val="BodyText"/>
        <w:ind w:left="830" w:right="85"/>
        <w:spacing w:before="182" w:line="257" w:lineRule="auto"/>
        <w:rPr>
          <w:sz w:val="21"/>
          <w:szCs w:val="21"/>
        </w:rPr>
      </w:pPr>
      <w:r>
        <w:rPr>
          <w:sz w:val="21"/>
          <w:szCs w:val="21"/>
          <w:spacing w:val="2"/>
        </w:rPr>
        <w:t>系统无法运行但是日志中没有任何错误信息提示，从</w:t>
      </w:r>
      <w:r>
        <w:rPr>
          <w:sz w:val="21"/>
          <w:szCs w:val="21"/>
          <w:spacing w:val="1"/>
        </w:rPr>
        <w:t>而导致很难快速了解到底系</w:t>
      </w:r>
      <w:r>
        <w:rPr>
          <w:sz w:val="21"/>
          <w:szCs w:val="21"/>
        </w:rPr>
        <w:t xml:space="preserve"> </w:t>
      </w:r>
      <w:r>
        <w:rPr>
          <w:sz w:val="21"/>
          <w:szCs w:val="21"/>
        </w:rPr>
        <w:t>统出了什么问题。</w:t>
      </w:r>
    </w:p>
    <w:p>
      <w:pPr>
        <w:pStyle w:val="BodyText"/>
        <w:ind w:left="830"/>
        <w:spacing w:before="155" w:line="219" w:lineRule="auto"/>
        <w:rPr>
          <w:sz w:val="21"/>
          <w:szCs w:val="21"/>
        </w:rPr>
      </w:pPr>
      <w:r>
        <w:rPr>
          <w:sz w:val="21"/>
          <w:szCs w:val="21"/>
        </w:rPr>
        <w:t>错误信息不准确，客户无法正确理解错误信息。</w:t>
      </w:r>
    </w:p>
    <w:p>
      <w:pPr>
        <w:pStyle w:val="BodyText"/>
        <w:ind w:left="830"/>
        <w:spacing w:before="179" w:line="218" w:lineRule="auto"/>
        <w:rPr>
          <w:sz w:val="21"/>
          <w:szCs w:val="21"/>
        </w:rPr>
      </w:pPr>
      <w:r>
        <w:rPr>
          <w:sz w:val="21"/>
          <w:szCs w:val="21"/>
          <w:spacing w:val="1"/>
        </w:rPr>
        <w:t>错误信息误导了客户，例如明明是网络断了但是系统报告了一个其他错误。</w:t>
      </w:r>
    </w:p>
    <w:p>
      <w:pPr>
        <w:pStyle w:val="BodyText"/>
        <w:ind w:left="830" w:right="94"/>
        <w:spacing w:before="125" w:line="327" w:lineRule="auto"/>
        <w:rPr>
          <w:sz w:val="21"/>
          <w:szCs w:val="21"/>
        </w:rPr>
      </w:pPr>
      <w:r>
        <w:rPr>
          <w:sz w:val="21"/>
          <w:szCs w:val="21"/>
          <w:spacing w:val="1"/>
        </w:rPr>
        <w:t>软件系统没有收集系统错误日志的功能，技术支持人员不得不频繁地询问系统操</w:t>
      </w:r>
      <w:r>
        <w:rPr>
          <w:sz w:val="21"/>
          <w:szCs w:val="21"/>
          <w:spacing w:val="14"/>
        </w:rPr>
        <w:t xml:space="preserve"> </w:t>
      </w:r>
      <w:r>
        <w:rPr>
          <w:sz w:val="21"/>
          <w:szCs w:val="21"/>
          <w:spacing w:val="-1"/>
        </w:rPr>
        <w:t>作人员出错时的上下文信息。</w:t>
      </w:r>
    </w:p>
    <w:p>
      <w:pPr>
        <w:pStyle w:val="BodyText"/>
        <w:ind w:right="88" w:firstLine="410"/>
        <w:spacing w:before="55" w:line="268" w:lineRule="auto"/>
        <w:rPr>
          <w:sz w:val="21"/>
          <w:szCs w:val="21"/>
        </w:rPr>
      </w:pPr>
      <w:r>
        <w:rPr>
          <w:sz w:val="21"/>
          <w:szCs w:val="21"/>
          <w:spacing w:val="1"/>
        </w:rPr>
        <w:t>为了提高产品的可服务性，从而提高客户满意度，测试架构师可以要求测试团队增加</w:t>
      </w:r>
      <w:r>
        <w:rPr>
          <w:sz w:val="21"/>
          <w:szCs w:val="21"/>
          <w:spacing w:val="18"/>
        </w:rPr>
        <w:t xml:space="preserve"> </w:t>
      </w:r>
      <w:r>
        <w:rPr>
          <w:sz w:val="21"/>
          <w:szCs w:val="21"/>
          <w:spacing w:val="-2"/>
        </w:rPr>
        <w:t>下面的这些重点测试用例：</w:t>
      </w:r>
    </w:p>
    <w:p>
      <w:pPr>
        <w:pStyle w:val="BodyText"/>
        <w:ind w:left="413"/>
        <w:spacing w:before="280" w:line="217" w:lineRule="auto"/>
        <w:rPr>
          <w:rFonts w:ascii="SimHei" w:hAnsi="SimHei" w:eastAsia="SimHei" w:cs="SimHei"/>
          <w:sz w:val="21"/>
          <w:szCs w:val="21"/>
        </w:rPr>
      </w:pPr>
      <w:r>
        <w:rPr>
          <w:sz w:val="21"/>
          <w:szCs w:val="21"/>
          <w:b/>
          <w:bCs/>
          <w:spacing w:val="9"/>
        </w:rPr>
        <w:t>1.</w:t>
      </w:r>
      <w:r>
        <w:rPr>
          <w:sz w:val="21"/>
          <w:szCs w:val="21"/>
          <w:b/>
          <w:bCs/>
        </w:rPr>
        <w:t>Logging</w:t>
      </w:r>
      <w:r>
        <w:rPr>
          <w:sz w:val="21"/>
          <w:szCs w:val="21"/>
          <w:spacing w:val="87"/>
        </w:rPr>
        <w:t xml:space="preserve"> </w:t>
      </w:r>
      <w:r>
        <w:rPr>
          <w:rFonts w:ascii="SimHei" w:hAnsi="SimHei" w:eastAsia="SimHei" w:cs="SimHei"/>
          <w:sz w:val="21"/>
          <w:szCs w:val="21"/>
          <w:b/>
          <w:bCs/>
          <w:spacing w:val="9"/>
        </w:rPr>
        <w:t>(日志检查)</w:t>
      </w:r>
    </w:p>
    <w:p>
      <w:pPr>
        <w:pStyle w:val="BodyText"/>
        <w:ind w:left="410"/>
        <w:spacing w:before="214" w:line="219" w:lineRule="auto"/>
        <w:rPr>
          <w:sz w:val="21"/>
          <w:szCs w:val="21"/>
        </w:rPr>
      </w:pPr>
      <w:r>
        <w:rPr>
          <w:sz w:val="21"/>
          <w:szCs w:val="21"/>
          <w:spacing w:val="1"/>
        </w:rPr>
        <w:t>例如：系统正常运行时日志中是否有错误信息；系统出错时日志中是否</w:t>
      </w:r>
      <w:r>
        <w:rPr>
          <w:sz w:val="21"/>
          <w:szCs w:val="21"/>
        </w:rPr>
        <w:t>有清晰的易于</w:t>
      </w:r>
    </w:p>
    <w:p>
      <w:pPr>
        <w:spacing w:line="219" w:lineRule="auto"/>
        <w:sectPr>
          <w:footerReference w:type="default" r:id="rId759"/>
          <w:pgSz w:w="10060" w:h="12930"/>
          <w:pgMar w:top="400" w:right="765" w:bottom="883" w:left="969" w:header="0" w:footer="537" w:gutter="0"/>
        </w:sectPr>
        <w:rPr>
          <w:sz w:val="21"/>
          <w:szCs w:val="21"/>
        </w:rPr>
      </w:pPr>
    </w:p>
    <w:p>
      <w:pPr>
        <w:spacing w:before="246"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p>
      <w:pPr>
        <w:spacing w:line="324" w:lineRule="auto"/>
        <w:rPr>
          <w:rFonts w:ascii="Arial"/>
          <w:sz w:val="21"/>
        </w:rPr>
      </w:pPr>
      <w:r/>
    </w:p>
    <w:p>
      <w:pPr>
        <w:spacing w:line="324" w:lineRule="auto"/>
        <w:rPr>
          <w:rFonts w:ascii="Arial"/>
          <w:sz w:val="21"/>
        </w:rPr>
      </w:pPr>
      <w:r/>
    </w:p>
    <w:p>
      <w:pPr>
        <w:pStyle w:val="BodyText"/>
        <w:spacing w:before="68" w:line="219" w:lineRule="auto"/>
        <w:rPr>
          <w:sz w:val="21"/>
          <w:szCs w:val="21"/>
        </w:rPr>
      </w:pPr>
      <w:r>
        <w:rPr>
          <w:sz w:val="21"/>
          <w:szCs w:val="21"/>
          <w:spacing w:val="-1"/>
        </w:rPr>
        <w:t>理解的错误信息提示。</w:t>
      </w:r>
    </w:p>
    <w:p>
      <w:pPr>
        <w:spacing w:line="276" w:lineRule="auto"/>
        <w:rPr>
          <w:rFonts w:ascii="Arial"/>
          <w:sz w:val="21"/>
        </w:rPr>
      </w:pPr>
      <w:r/>
    </w:p>
    <w:p>
      <w:pPr>
        <w:ind w:left="430"/>
        <w:spacing w:before="68" w:line="212" w:lineRule="auto"/>
        <w:rPr>
          <w:rFonts w:ascii="SimHei" w:hAnsi="SimHei" w:eastAsia="SimHei" w:cs="SimHei"/>
          <w:sz w:val="21"/>
          <w:szCs w:val="21"/>
        </w:rPr>
      </w:pPr>
      <w:r>
        <w:rPr>
          <w:rFonts w:ascii="Times New Roman" w:hAnsi="Times New Roman" w:eastAsia="Times New Roman" w:cs="Times New Roman"/>
          <w:sz w:val="21"/>
          <w:szCs w:val="21"/>
          <w:b/>
          <w:bCs/>
          <w:spacing w:val="11"/>
        </w:rPr>
        <w:t>2.</w:t>
      </w:r>
      <w:r>
        <w:rPr>
          <w:rFonts w:ascii="Times New Roman" w:hAnsi="Times New Roman" w:eastAsia="Times New Roman" w:cs="Times New Roman"/>
          <w:sz w:val="21"/>
          <w:szCs w:val="21"/>
          <w:b/>
          <w:bCs/>
        </w:rPr>
        <w:t>Tracing</w:t>
      </w:r>
      <w:r>
        <w:rPr>
          <w:rFonts w:ascii="Times New Roman" w:hAnsi="Times New Roman" w:eastAsia="Times New Roman" w:cs="Times New Roman"/>
          <w:sz w:val="21"/>
          <w:szCs w:val="21"/>
          <w:b/>
          <w:bCs/>
          <w:spacing w:val="11"/>
        </w:rPr>
        <w:t xml:space="preserve">    </w:t>
      </w:r>
      <w:r>
        <w:rPr>
          <w:rFonts w:ascii="SimHei" w:hAnsi="SimHei" w:eastAsia="SimHei" w:cs="SimHei"/>
          <w:sz w:val="21"/>
          <w:szCs w:val="21"/>
          <w:b/>
          <w:bCs/>
          <w:spacing w:val="11"/>
        </w:rPr>
        <w:t>(错误跟踪)</w:t>
      </w:r>
    </w:p>
    <w:p>
      <w:pPr>
        <w:pStyle w:val="BodyText"/>
        <w:ind w:right="29" w:firstLine="430"/>
        <w:spacing w:before="198" w:line="288" w:lineRule="auto"/>
        <w:rPr>
          <w:sz w:val="21"/>
          <w:szCs w:val="21"/>
        </w:rPr>
      </w:pPr>
      <w:r>
        <w:rPr>
          <w:sz w:val="21"/>
          <w:szCs w:val="21"/>
          <w:spacing w:val="5"/>
        </w:rPr>
        <w:t>例如：在打开</w:t>
      </w:r>
      <w:r>
        <w:rPr>
          <w:rFonts w:ascii="Times New Roman" w:hAnsi="Times New Roman" w:eastAsia="Times New Roman" w:cs="Times New Roman"/>
          <w:sz w:val="21"/>
          <w:szCs w:val="21"/>
        </w:rPr>
        <w:t>trace</w:t>
      </w:r>
      <w:r>
        <w:rPr>
          <w:rFonts w:ascii="Times New Roman" w:hAnsi="Times New Roman" w:eastAsia="Times New Roman" w:cs="Times New Roman"/>
          <w:sz w:val="21"/>
          <w:szCs w:val="21"/>
          <w:spacing w:val="46"/>
          <w:w w:val="101"/>
        </w:rPr>
        <w:t xml:space="preserve"> </w:t>
      </w:r>
      <w:r>
        <w:rPr>
          <w:sz w:val="21"/>
          <w:szCs w:val="21"/>
          <w:spacing w:val="5"/>
        </w:rPr>
        <w:t>的情况下，当系统出错时</w:t>
      </w:r>
      <w:r>
        <w:rPr>
          <w:rFonts w:ascii="Times New Roman" w:hAnsi="Times New Roman" w:eastAsia="Times New Roman" w:cs="Times New Roman"/>
          <w:sz w:val="21"/>
          <w:szCs w:val="21"/>
        </w:rPr>
        <w:t>Trace</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log</w:t>
      </w:r>
      <w:r>
        <w:rPr>
          <w:sz w:val="21"/>
          <w:szCs w:val="21"/>
          <w:spacing w:val="5"/>
        </w:rPr>
        <w:t>文件中是否能够详细地列举出</w:t>
      </w:r>
      <w:r>
        <w:rPr>
          <w:sz w:val="21"/>
          <w:szCs w:val="21"/>
        </w:rPr>
        <w:t xml:space="preserve"> </w:t>
      </w:r>
      <w:r>
        <w:rPr>
          <w:sz w:val="21"/>
          <w:szCs w:val="21"/>
          <w:spacing w:val="-1"/>
        </w:rPr>
        <w:t>系统在出错前后都有什么样的操作步骤被执行过。</w:t>
      </w:r>
    </w:p>
    <w:p>
      <w:pPr>
        <w:pStyle w:val="BodyText"/>
        <w:ind w:left="433"/>
        <w:spacing w:before="265" w:line="221" w:lineRule="auto"/>
        <w:rPr>
          <w:rFonts w:ascii="SimHei" w:hAnsi="SimHei" w:eastAsia="SimHei" w:cs="SimHei"/>
          <w:sz w:val="21"/>
          <w:szCs w:val="21"/>
        </w:rPr>
      </w:pPr>
      <w:r>
        <w:rPr>
          <w:sz w:val="21"/>
          <w:szCs w:val="21"/>
          <w:b/>
          <w:bCs/>
          <w:spacing w:val="1"/>
        </w:rPr>
        <w:t>3.</w:t>
      </w:r>
      <w:r>
        <w:rPr>
          <w:sz w:val="21"/>
          <w:szCs w:val="21"/>
          <w:spacing w:val="23"/>
        </w:rPr>
        <w:t xml:space="preserve"> </w:t>
      </w:r>
      <w:r>
        <w:rPr>
          <w:rFonts w:ascii="SimHei" w:hAnsi="SimHei" w:eastAsia="SimHei" w:cs="SimHei"/>
          <w:sz w:val="21"/>
          <w:szCs w:val="21"/>
          <w:b/>
          <w:bCs/>
          <w:spacing w:val="1"/>
        </w:rPr>
        <w:t>问题诊断工具</w:t>
      </w:r>
    </w:p>
    <w:p>
      <w:pPr>
        <w:pStyle w:val="BodyText"/>
        <w:ind w:right="19" w:firstLine="430"/>
        <w:spacing w:before="223" w:line="275" w:lineRule="auto"/>
        <w:rPr>
          <w:sz w:val="21"/>
          <w:szCs w:val="21"/>
        </w:rPr>
      </w:pPr>
      <w:r>
        <w:rPr>
          <w:sz w:val="21"/>
          <w:szCs w:val="21"/>
          <w:spacing w:val="1"/>
        </w:rPr>
        <w:t>如果产品附带了问题诊断工具，需要确保当系统产生错误时问题诊断工具是否能够自</w:t>
      </w:r>
      <w:r>
        <w:rPr>
          <w:sz w:val="21"/>
          <w:szCs w:val="21"/>
          <w:spacing w:val="7"/>
        </w:rPr>
        <w:t xml:space="preserve"> </w:t>
      </w:r>
      <w:r>
        <w:rPr>
          <w:sz w:val="21"/>
          <w:szCs w:val="21"/>
        </w:rPr>
        <w:t>动地搜集必要的信息以便技术支持人员诊断问题并解决问题。</w:t>
      </w:r>
    </w:p>
    <w:p>
      <w:pPr>
        <w:spacing w:line="371" w:lineRule="auto"/>
        <w:rPr>
          <w:rFonts w:ascii="Arial"/>
          <w:sz w:val="21"/>
        </w:rPr>
      </w:pPr>
      <w:r/>
    </w:p>
    <w:p>
      <w:pPr>
        <w:ind w:left="4"/>
        <w:spacing w:before="98" w:line="221" w:lineRule="auto"/>
        <w:outlineLvl w:val="1"/>
        <w:rPr>
          <w:rFonts w:ascii="SimHei" w:hAnsi="SimHei" w:eastAsia="SimHei" w:cs="SimHei"/>
          <w:sz w:val="30"/>
          <w:szCs w:val="30"/>
        </w:rPr>
      </w:pPr>
      <w:bookmarkStart w:name="bookmark239" w:id="424"/>
      <w:bookmarkEnd w:id="424"/>
      <w:r>
        <w:rPr>
          <w:rFonts w:ascii="SimHei" w:hAnsi="SimHei" w:eastAsia="SimHei" w:cs="SimHei"/>
          <w:sz w:val="30"/>
          <w:szCs w:val="30"/>
          <w:b/>
          <w:bCs/>
          <w:u w:val="single" w:color="auto"/>
          <w:spacing w:val="-8"/>
        </w:rPr>
        <w:t>13.10</w:t>
      </w:r>
      <w:r>
        <w:rPr>
          <w:rFonts w:ascii="SimHei" w:hAnsi="SimHei" w:eastAsia="SimHei" w:cs="SimHei"/>
          <w:sz w:val="30"/>
          <w:szCs w:val="30"/>
          <w:u w:val="single" w:color="auto"/>
          <w:spacing w:val="-8"/>
        </w:rPr>
        <w:t xml:space="preserve">  </w:t>
      </w:r>
      <w:r>
        <w:rPr>
          <w:rFonts w:ascii="SimHei" w:hAnsi="SimHei" w:eastAsia="SimHei" w:cs="SimHei"/>
          <w:sz w:val="30"/>
          <w:szCs w:val="30"/>
          <w:b/>
          <w:bCs/>
          <w:u w:val="single" w:color="auto"/>
          <w:spacing w:val="-8"/>
        </w:rPr>
        <w:t>学习笔记——测试架构师之小艾观</w:t>
      </w:r>
    </w:p>
    <w:p>
      <w:pPr>
        <w:spacing w:line="283" w:lineRule="auto"/>
        <w:rPr>
          <w:rFonts w:ascii="Arial"/>
          <w:sz w:val="21"/>
        </w:rPr>
      </w:pPr>
      <w:r/>
    </w:p>
    <w:p>
      <w:pPr>
        <w:ind w:firstLine="430"/>
        <w:spacing w:before="69" w:line="264" w:lineRule="auto"/>
        <w:jc w:val="both"/>
        <w:rPr>
          <w:rFonts w:ascii="FangSong" w:hAnsi="FangSong" w:eastAsia="FangSong" w:cs="FangSong"/>
          <w:sz w:val="21"/>
          <w:szCs w:val="21"/>
        </w:rPr>
      </w:pPr>
      <w:r>
        <w:rPr>
          <w:rFonts w:ascii="FangSong" w:hAnsi="FangSong" w:eastAsia="FangSong" w:cs="FangSong"/>
          <w:sz w:val="21"/>
          <w:szCs w:val="21"/>
          <w:spacing w:val="2"/>
        </w:rPr>
        <w:t>小艾当了测试架构师之后，发现要当好这个角色真的不容易，</w:t>
      </w:r>
      <w:r>
        <w:rPr>
          <w:rFonts w:ascii="FangSong" w:hAnsi="FangSong" w:eastAsia="FangSong" w:cs="FangSong"/>
          <w:sz w:val="21"/>
          <w:szCs w:val="21"/>
          <w:spacing w:val="1"/>
        </w:rPr>
        <w:t>需要充当一个多面手，</w:t>
      </w:r>
      <w:r>
        <w:rPr>
          <w:rFonts w:ascii="FangSong" w:hAnsi="FangSong" w:eastAsia="FangSong" w:cs="FangSong"/>
          <w:sz w:val="21"/>
          <w:szCs w:val="21"/>
        </w:rPr>
        <w:t xml:space="preserve"> </w:t>
      </w:r>
      <w:r>
        <w:rPr>
          <w:rFonts w:ascii="FangSong" w:hAnsi="FangSong" w:eastAsia="FangSong" w:cs="FangSong"/>
          <w:sz w:val="21"/>
          <w:szCs w:val="21"/>
          <w:spacing w:val="1"/>
        </w:rPr>
        <w:t>具备很好的综合素质才能胜任，技术与软技能一个都不能少。当然，这个角色使小艾考虑</w:t>
      </w:r>
      <w:r>
        <w:rPr>
          <w:rFonts w:ascii="FangSong" w:hAnsi="FangSong" w:eastAsia="FangSong" w:cs="FangSong"/>
          <w:sz w:val="21"/>
          <w:szCs w:val="21"/>
          <w:spacing w:val="2"/>
        </w:rPr>
        <w:t xml:space="preserve"> </w:t>
      </w:r>
      <w:r>
        <w:rPr>
          <w:rFonts w:ascii="FangSong" w:hAnsi="FangSong" w:eastAsia="FangSong" w:cs="FangSong"/>
          <w:sz w:val="21"/>
          <w:szCs w:val="21"/>
          <w:spacing w:val="1"/>
        </w:rPr>
        <w:t>问题的角度也不再局限于原来在一个小项目团队中的那一亩三分地的视野</w:t>
      </w:r>
      <w:r>
        <w:rPr>
          <w:rFonts w:ascii="FangSong" w:hAnsi="FangSong" w:eastAsia="FangSong" w:cs="FangSong"/>
          <w:sz w:val="21"/>
          <w:szCs w:val="21"/>
        </w:rPr>
        <w:t>了，促使小艾从</w:t>
      </w:r>
      <w:r>
        <w:rPr>
          <w:rFonts w:ascii="FangSong" w:hAnsi="FangSong" w:eastAsia="FangSong" w:cs="FangSong"/>
          <w:sz w:val="21"/>
          <w:szCs w:val="21"/>
        </w:rPr>
        <w:t xml:space="preserve"> </w:t>
      </w:r>
      <w:r>
        <w:rPr>
          <w:rFonts w:ascii="FangSong" w:hAnsi="FangSong" w:eastAsia="FangSong" w:cs="FangSong"/>
          <w:sz w:val="21"/>
          <w:szCs w:val="21"/>
          <w:spacing w:val="1"/>
        </w:rPr>
        <w:t>更宏观的角度去思考整个产品的质量问题。</w:t>
      </w:r>
    </w:p>
    <w:p>
      <w:pPr>
        <w:ind w:firstLine="430"/>
        <w:spacing w:before="165" w:line="273" w:lineRule="auto"/>
        <w:jc w:val="both"/>
        <w:rPr>
          <w:rFonts w:ascii="FangSong" w:hAnsi="FangSong" w:eastAsia="FangSong" w:cs="FangSong"/>
          <w:sz w:val="21"/>
          <w:szCs w:val="21"/>
        </w:rPr>
      </w:pPr>
      <w:r>
        <w:rPr>
          <w:rFonts w:ascii="FangSong" w:hAnsi="FangSong" w:eastAsia="FangSong" w:cs="FangSong"/>
          <w:sz w:val="21"/>
          <w:szCs w:val="21"/>
          <w:spacing w:val="1"/>
        </w:rPr>
        <w:t>任何一个项目都有一定的资源约束，软件本身的复杂性与质量保证的</w:t>
      </w:r>
      <w:r>
        <w:rPr>
          <w:rFonts w:ascii="FangSong" w:hAnsi="FangSong" w:eastAsia="FangSong" w:cs="FangSong"/>
          <w:sz w:val="21"/>
          <w:szCs w:val="21"/>
        </w:rPr>
        <w:t>特性也使得没有</w:t>
      </w:r>
      <w:r>
        <w:rPr>
          <w:rFonts w:ascii="FangSong" w:hAnsi="FangSong" w:eastAsia="FangSong" w:cs="FangSong"/>
          <w:sz w:val="21"/>
          <w:szCs w:val="21"/>
        </w:rPr>
        <w:t xml:space="preserve"> </w:t>
      </w:r>
      <w:r>
        <w:rPr>
          <w:rFonts w:ascii="FangSong" w:hAnsi="FangSong" w:eastAsia="FangSong" w:cs="FangSong"/>
          <w:sz w:val="21"/>
          <w:szCs w:val="21"/>
          <w:spacing w:val="6"/>
        </w:rPr>
        <w:t>一个完美的可量化指标能够证明经过一系列测试活动之后可以100%杜绝缺陷的存在，即</w:t>
      </w:r>
      <w:r>
        <w:rPr>
          <w:rFonts w:ascii="FangSong" w:hAnsi="FangSong" w:eastAsia="FangSong" w:cs="FangSong"/>
          <w:sz w:val="21"/>
          <w:szCs w:val="21"/>
          <w:spacing w:val="10"/>
        </w:rPr>
        <w:t xml:space="preserve"> </w:t>
      </w:r>
      <w:r>
        <w:rPr>
          <w:rFonts w:ascii="FangSong" w:hAnsi="FangSong" w:eastAsia="FangSong" w:cs="FangSong"/>
          <w:sz w:val="21"/>
          <w:szCs w:val="21"/>
          <w:spacing w:val="6"/>
        </w:rPr>
        <w:t>使投入10倍于现有人力，也并不一定能推导出软件质量会有10倍的改善，当然过少的资</w:t>
      </w:r>
      <w:r>
        <w:rPr>
          <w:rFonts w:ascii="FangSong" w:hAnsi="FangSong" w:eastAsia="FangSong" w:cs="FangSong"/>
          <w:sz w:val="21"/>
          <w:szCs w:val="21"/>
          <w:spacing w:val="11"/>
        </w:rPr>
        <w:t xml:space="preserve"> </w:t>
      </w:r>
      <w:r>
        <w:rPr>
          <w:rFonts w:ascii="FangSong" w:hAnsi="FangSong" w:eastAsia="FangSong" w:cs="FangSong"/>
          <w:sz w:val="21"/>
          <w:szCs w:val="21"/>
          <w:spacing w:val="1"/>
        </w:rPr>
        <w:t>源原则上也会导致更多的缺陷被遗漏。因此从某种意义上来说软件质量没有最好</w:t>
      </w:r>
      <w:r>
        <w:rPr>
          <w:rFonts w:ascii="FangSong" w:hAnsi="FangSong" w:eastAsia="FangSong" w:cs="FangSong"/>
          <w:sz w:val="21"/>
          <w:szCs w:val="21"/>
        </w:rPr>
        <w:t>，只有更</w:t>
      </w:r>
      <w:r>
        <w:rPr>
          <w:rFonts w:ascii="FangSong" w:hAnsi="FangSong" w:eastAsia="FangSong" w:cs="FangSong"/>
          <w:sz w:val="21"/>
          <w:szCs w:val="21"/>
        </w:rPr>
        <w:t xml:space="preserve"> </w:t>
      </w:r>
      <w:r>
        <w:rPr>
          <w:rFonts w:ascii="FangSong" w:hAnsi="FangSong" w:eastAsia="FangSong" w:cs="FangSong"/>
          <w:sz w:val="21"/>
          <w:szCs w:val="21"/>
          <w:spacing w:val="2"/>
        </w:rPr>
        <w:t>好，测试架构师需要能够在一个复杂的资源约束条件下，制定一个周密的质量</w:t>
      </w:r>
      <w:r>
        <w:rPr>
          <w:rFonts w:ascii="FangSong" w:hAnsi="FangSong" w:eastAsia="FangSong" w:cs="FangSong"/>
          <w:sz w:val="21"/>
          <w:szCs w:val="21"/>
          <w:spacing w:val="1"/>
        </w:rPr>
        <w:t>保证计划，</w:t>
      </w:r>
      <w:r>
        <w:rPr>
          <w:rFonts w:ascii="FangSong" w:hAnsi="FangSong" w:eastAsia="FangSong" w:cs="FangSong"/>
          <w:sz w:val="21"/>
          <w:szCs w:val="21"/>
        </w:rPr>
        <w:t xml:space="preserve"> </w:t>
      </w:r>
      <w:r>
        <w:rPr>
          <w:rFonts w:ascii="FangSong" w:hAnsi="FangSong" w:eastAsia="FangSong" w:cs="FangSong"/>
          <w:sz w:val="21"/>
          <w:szCs w:val="21"/>
          <w:spacing w:val="1"/>
        </w:rPr>
        <w:t>尽可能地避免将缺陷遗留给客户。</w:t>
      </w:r>
    </w:p>
    <w:p>
      <w:pPr>
        <w:ind w:right="20" w:firstLine="430"/>
        <w:spacing w:before="125" w:line="275" w:lineRule="auto"/>
        <w:jc w:val="both"/>
        <w:rPr>
          <w:rFonts w:ascii="FangSong" w:hAnsi="FangSong" w:eastAsia="FangSong" w:cs="FangSong"/>
          <w:sz w:val="21"/>
          <w:szCs w:val="21"/>
        </w:rPr>
      </w:pPr>
      <w:r>
        <w:rPr>
          <w:rFonts w:ascii="FangSong" w:hAnsi="FangSong" w:eastAsia="FangSong" w:cs="FangSong"/>
          <w:sz w:val="21"/>
          <w:szCs w:val="21"/>
          <w:spacing w:val="1"/>
        </w:rPr>
        <w:t>在一个产品被发布之后，测试架构师可以与技术支持部门保持沟通，与技术支持人员</w:t>
      </w:r>
      <w:r>
        <w:rPr>
          <w:rFonts w:ascii="FangSong" w:hAnsi="FangSong" w:eastAsia="FangSong" w:cs="FangSong"/>
          <w:sz w:val="21"/>
          <w:szCs w:val="21"/>
          <w:spacing w:val="6"/>
        </w:rPr>
        <w:t xml:space="preserve"> </w:t>
      </w:r>
      <w:r>
        <w:rPr>
          <w:rFonts w:ascii="FangSong" w:hAnsi="FangSong" w:eastAsia="FangSong" w:cs="FangSong"/>
          <w:sz w:val="21"/>
          <w:szCs w:val="21"/>
          <w:spacing w:val="1"/>
        </w:rPr>
        <w:t>一起分析客户那里产生的质量问题的根源，从而制定质量的持续改进行动计划，</w:t>
      </w:r>
      <w:r>
        <w:rPr>
          <w:rFonts w:ascii="FangSong" w:hAnsi="FangSong" w:eastAsia="FangSong" w:cs="FangSong"/>
          <w:sz w:val="21"/>
          <w:szCs w:val="21"/>
        </w:rPr>
        <w:t>持续不断</w:t>
      </w:r>
      <w:r>
        <w:rPr>
          <w:rFonts w:ascii="FangSong" w:hAnsi="FangSong" w:eastAsia="FangSong" w:cs="FangSong"/>
          <w:sz w:val="21"/>
          <w:szCs w:val="21"/>
        </w:rPr>
        <w:t xml:space="preserve"> </w:t>
      </w:r>
      <w:r>
        <w:rPr>
          <w:rFonts w:ascii="FangSong" w:hAnsi="FangSong" w:eastAsia="FangSong" w:cs="FangSong"/>
          <w:sz w:val="21"/>
          <w:szCs w:val="21"/>
          <w:spacing w:val="1"/>
        </w:rPr>
        <w:t>地推动质量的进一步提高。</w:t>
      </w:r>
    </w:p>
    <w:p>
      <w:pPr>
        <w:ind w:right="33" w:firstLine="430"/>
        <w:spacing w:before="105" w:line="266" w:lineRule="auto"/>
        <w:jc w:val="both"/>
        <w:rPr>
          <w:rFonts w:ascii="FangSong" w:hAnsi="FangSong" w:eastAsia="FangSong" w:cs="FangSong"/>
          <w:sz w:val="21"/>
          <w:szCs w:val="21"/>
        </w:rPr>
      </w:pPr>
      <w:r>
        <w:rPr>
          <w:rFonts w:ascii="FangSong" w:hAnsi="FangSong" w:eastAsia="FangSong" w:cs="FangSong"/>
          <w:sz w:val="21"/>
          <w:szCs w:val="21"/>
          <w:spacing w:val="1"/>
        </w:rPr>
        <w:t>一年以后，小艾所在的产品研发部门逐渐地发展壮大了，在小艾的指</w:t>
      </w:r>
      <w:r>
        <w:rPr>
          <w:rFonts w:ascii="FangSong" w:hAnsi="FangSong" w:eastAsia="FangSong" w:cs="FangSong"/>
          <w:sz w:val="21"/>
          <w:szCs w:val="21"/>
        </w:rPr>
        <w:t>导下，原来的产</w:t>
      </w:r>
      <w:r>
        <w:rPr>
          <w:rFonts w:ascii="FangSong" w:hAnsi="FangSong" w:eastAsia="FangSong" w:cs="FangSong"/>
          <w:sz w:val="21"/>
          <w:szCs w:val="21"/>
        </w:rPr>
        <w:t xml:space="preserve"> </w:t>
      </w:r>
      <w:r>
        <w:rPr>
          <w:rFonts w:ascii="FangSong" w:hAnsi="FangSong" w:eastAsia="FangSong" w:cs="FangSong"/>
          <w:sz w:val="21"/>
          <w:szCs w:val="21"/>
          <w:spacing w:val="1"/>
        </w:rPr>
        <w:t>品测试团队的技能有了很大提高。后来研发部门的产品线又进行了扩充，增</w:t>
      </w:r>
      <w:r>
        <w:rPr>
          <w:rFonts w:ascii="FangSong" w:hAnsi="FangSong" w:eastAsia="FangSong" w:cs="FangSong"/>
          <w:sz w:val="21"/>
          <w:szCs w:val="21"/>
        </w:rPr>
        <w:t>加了几个其他</w:t>
      </w:r>
      <w:r>
        <w:rPr>
          <w:rFonts w:ascii="FangSong" w:hAnsi="FangSong" w:eastAsia="FangSong" w:cs="FangSong"/>
          <w:sz w:val="21"/>
          <w:szCs w:val="21"/>
        </w:rPr>
        <w:t xml:space="preserve"> </w:t>
      </w:r>
      <w:r>
        <w:rPr>
          <w:rFonts w:ascii="FangSong" w:hAnsi="FangSong" w:eastAsia="FangSong" w:cs="FangSong"/>
          <w:sz w:val="21"/>
          <w:szCs w:val="21"/>
          <w:spacing w:val="1"/>
        </w:rPr>
        <w:t>产品的研发任务，小艾被任命为产品线的首席测试架构师，小艾开始了他的首</w:t>
      </w:r>
      <w:r>
        <w:rPr>
          <w:rFonts w:ascii="FangSong" w:hAnsi="FangSong" w:eastAsia="FangSong" w:cs="FangSong"/>
          <w:sz w:val="21"/>
          <w:szCs w:val="21"/>
        </w:rPr>
        <w:t>席架构师之</w:t>
      </w:r>
      <w:r>
        <w:rPr>
          <w:rFonts w:ascii="FangSong" w:hAnsi="FangSong" w:eastAsia="FangSong" w:cs="FangSong"/>
          <w:sz w:val="21"/>
          <w:szCs w:val="21"/>
        </w:rPr>
        <w:t xml:space="preserve"> </w:t>
      </w:r>
      <w:r>
        <w:rPr>
          <w:rFonts w:ascii="FangSong" w:hAnsi="FangSong" w:eastAsia="FangSong" w:cs="FangSong"/>
          <w:sz w:val="21"/>
          <w:szCs w:val="21"/>
          <w:spacing w:val="-5"/>
        </w:rPr>
        <w:t>旅……</w:t>
      </w:r>
    </w:p>
    <w:p>
      <w:pPr>
        <w:spacing w:line="266" w:lineRule="auto"/>
        <w:sectPr>
          <w:footerReference w:type="default" r:id="rId760"/>
          <w:pgSz w:w="10060" w:h="12930"/>
          <w:pgMar w:top="400" w:right="994" w:bottom="726" w:left="799" w:header="0" w:footer="537" w:gutter="0"/>
        </w:sectPr>
        <w:rPr>
          <w:rFonts w:ascii="FangSong" w:hAnsi="FangSong" w:eastAsia="FangSong" w:cs="FangSong"/>
          <w:sz w:val="21"/>
          <w:szCs w:val="21"/>
        </w:rPr>
      </w:pPr>
    </w:p>
    <w:p>
      <w:pPr>
        <w:spacing w:line="241" w:lineRule="auto"/>
        <w:rPr>
          <w:rFonts w:ascii="Arial"/>
          <w:sz w:val="21"/>
        </w:rPr>
      </w:pPr>
      <w:r>
        <w:drawing>
          <wp:anchor distT="0" distB="0" distL="0" distR="0" simplePos="0" relativeHeight="254827520" behindDoc="0" locked="0" layoutInCell="1" allowOverlap="1">
            <wp:simplePos x="0" y="0"/>
            <wp:positionH relativeFrom="column">
              <wp:posOffset>0</wp:posOffset>
            </wp:positionH>
            <wp:positionV relativeFrom="paragraph">
              <wp:posOffset>196513</wp:posOffset>
            </wp:positionV>
            <wp:extent cx="1149347" cy="323823"/>
            <wp:effectExtent l="0" t="0" r="0" b="0"/>
            <wp:wrapNone/>
            <wp:docPr id="274" name="IM 274"/>
            <wp:cNvGraphicFramePr/>
            <a:graphic>
              <a:graphicData uri="http://schemas.openxmlformats.org/drawingml/2006/picture">
                <pic:pic>
                  <pic:nvPicPr>
                    <pic:cNvPr id="274" name="IM 274"/>
                    <pic:cNvPicPr/>
                  </pic:nvPicPr>
                  <pic:blipFill>
                    <a:blip r:embed="rId761"/>
                    <a:stretch>
                      <a:fillRect/>
                    </a:stretch>
                  </pic:blipFill>
                  <pic:spPr>
                    <a:xfrm rot="0">
                      <a:off x="0" y="0"/>
                      <a:ext cx="1149347" cy="323823"/>
                    </a:xfrm>
                    <a:prstGeom prst="rect">
                      <a:avLst/>
                    </a:prstGeom>
                  </pic:spPr>
                </pic:pic>
              </a:graphicData>
            </a:graphic>
          </wp:anchor>
        </w:drawing>
      </w:r>
      <w:r/>
    </w:p>
    <w:p>
      <w:pPr>
        <w:ind w:left="1883"/>
        <w:spacing w:before="72" w:line="222" w:lineRule="auto"/>
        <w:rPr>
          <w:rFonts w:ascii="SimHei" w:hAnsi="SimHei" w:eastAsia="SimHei" w:cs="SimHei"/>
          <w:sz w:val="22"/>
          <w:szCs w:val="22"/>
        </w:rPr>
      </w:pPr>
      <w:r>
        <w:rPr>
          <w:rFonts w:ascii="SimHei" w:hAnsi="SimHei" w:eastAsia="SimHei" w:cs="SimHei"/>
          <w:sz w:val="22"/>
          <w:szCs w:val="22"/>
          <w:b/>
          <w:bCs/>
          <w:u w:val="single" w:color="auto"/>
          <w:spacing w:val="-4"/>
        </w:rPr>
        <w:t>博文视点</w:t>
      </w:r>
      <w:r>
        <w:rPr>
          <w:rFonts w:ascii="SimHei" w:hAnsi="SimHei" w:eastAsia="SimHei" w:cs="SimHei"/>
          <w:sz w:val="22"/>
          <w:szCs w:val="22"/>
          <w:u w:val="single" w:color="auto"/>
          <w:spacing w:val="-4"/>
        </w:rPr>
        <w:t xml:space="preserve"> </w:t>
      </w:r>
      <w:r>
        <w:rPr>
          <w:rFonts w:ascii="SimHei" w:hAnsi="SimHei" w:eastAsia="SimHei" w:cs="SimHei"/>
          <w:sz w:val="22"/>
          <w:szCs w:val="22"/>
          <w:b/>
          <w:bCs/>
          <w:u w:val="single" w:color="auto"/>
          <w:spacing w:val="-4"/>
        </w:rPr>
        <w:t>·</w:t>
      </w:r>
      <w:r>
        <w:rPr>
          <w:rFonts w:ascii="SimHei" w:hAnsi="SimHei" w:eastAsia="SimHei" w:cs="SimHei"/>
          <w:sz w:val="22"/>
          <w:szCs w:val="22"/>
          <w:u w:val="single" w:color="auto"/>
          <w:spacing w:val="-52"/>
        </w:rPr>
        <w:t xml:space="preserve"> </w:t>
      </w:r>
      <w:r>
        <w:rPr>
          <w:rFonts w:ascii="SimHei" w:hAnsi="SimHei" w:eastAsia="SimHei" w:cs="SimHei"/>
          <w:sz w:val="22"/>
          <w:szCs w:val="22"/>
          <w:b/>
          <w:bCs/>
          <w:u w:val="single" w:color="auto"/>
          <w:spacing w:val="-4"/>
        </w:rPr>
        <w:t>IT出版旗舰品牌</w:t>
      </w:r>
    </w:p>
    <w:p>
      <w:pPr>
        <w:ind w:left="1899"/>
        <w:spacing w:before="77" w:line="221" w:lineRule="auto"/>
        <w:rPr>
          <w:rFonts w:ascii="SimHei" w:hAnsi="SimHei" w:eastAsia="SimHei" w:cs="SimHei"/>
          <w:sz w:val="22"/>
          <w:szCs w:val="22"/>
        </w:rPr>
      </w:pPr>
      <w:r>
        <w:rPr>
          <w:rFonts w:ascii="SimHei" w:hAnsi="SimHei" w:eastAsia="SimHei" w:cs="SimHei"/>
          <w:sz w:val="22"/>
          <w:szCs w:val="22"/>
          <w:spacing w:val="-13"/>
        </w:rPr>
        <w:t>技术凝聚实力</w:t>
      </w:r>
      <w:r>
        <w:rPr>
          <w:rFonts w:ascii="SimHei" w:hAnsi="SimHei" w:eastAsia="SimHei" w:cs="SimHei"/>
          <w:sz w:val="22"/>
          <w:szCs w:val="22"/>
          <w:spacing w:val="-13"/>
        </w:rPr>
        <w:t xml:space="preserve"> </w:t>
      </w:r>
      <w:r>
        <w:rPr>
          <w:rFonts w:ascii="SimHei" w:hAnsi="SimHei" w:eastAsia="SimHei" w:cs="SimHei"/>
          <w:sz w:val="22"/>
          <w:szCs w:val="22"/>
          <w:spacing w:val="-13"/>
        </w:rPr>
        <w:t>·专业创新出版</w:t>
      </w:r>
    </w:p>
    <w:p>
      <w:pPr>
        <w:spacing w:line="320" w:lineRule="auto"/>
        <w:rPr>
          <w:rFonts w:ascii="Arial"/>
          <w:sz w:val="21"/>
        </w:rPr>
      </w:pPr>
      <w:r/>
    </w:p>
    <w:p>
      <w:pPr>
        <w:ind w:left="533"/>
        <w:spacing w:before="71" w:line="221" w:lineRule="auto"/>
        <w:rPr>
          <w:rFonts w:ascii="SimHei" w:hAnsi="SimHei" w:eastAsia="SimHei" w:cs="SimHei"/>
          <w:sz w:val="22"/>
          <w:szCs w:val="22"/>
        </w:rPr>
      </w:pPr>
      <w:r>
        <w:rPr>
          <w:rFonts w:ascii="SimHei" w:hAnsi="SimHei" w:eastAsia="SimHei" w:cs="SimHei"/>
          <w:sz w:val="22"/>
          <w:szCs w:val="22"/>
          <w:b/>
          <w:bCs/>
          <w:color w:val="602050"/>
        </w:rPr>
        <w:t>试读热评——</w:t>
      </w:r>
    </w:p>
    <w:p>
      <w:pPr>
        <w:ind w:left="528" w:right="582" w:hanging="149"/>
        <w:spacing w:before="81" w:line="291" w:lineRule="auto"/>
        <w:rPr>
          <w:rFonts w:ascii="SimHei" w:hAnsi="SimHei" w:eastAsia="SimHei" w:cs="SimHei"/>
          <w:sz w:val="16"/>
          <w:szCs w:val="16"/>
        </w:rPr>
      </w:pPr>
      <w:r>
        <w:rPr>
          <w:rFonts w:ascii="SimHei" w:hAnsi="SimHei" w:eastAsia="SimHei" w:cs="SimHei"/>
          <w:sz w:val="16"/>
          <w:szCs w:val="16"/>
          <w:spacing w:val="-1"/>
        </w:rPr>
        <w:t>●一直从事软件测试的执行工作，但是从来没有想过系统地学习，以前的知识都是从软件工程相关的书上得来的，</w:t>
      </w:r>
      <w:r>
        <w:rPr>
          <w:rFonts w:ascii="SimHei" w:hAnsi="SimHei" w:eastAsia="SimHei" w:cs="SimHei"/>
          <w:sz w:val="16"/>
          <w:szCs w:val="16"/>
          <w:spacing w:val="6"/>
        </w:rPr>
        <w:t xml:space="preserve"> </w:t>
      </w:r>
      <w:r>
        <w:rPr>
          <w:rFonts w:ascii="SimHei" w:hAnsi="SimHei" w:eastAsia="SimHei" w:cs="SimHei"/>
          <w:sz w:val="16"/>
          <w:szCs w:val="16"/>
          <w:spacing w:val="-3"/>
        </w:rPr>
        <w:t>现在有这样一本书系统地阐述软件测试，对我很有帮助。</w:t>
      </w:r>
    </w:p>
    <w:p>
      <w:pPr>
        <w:ind w:left="528" w:right="632" w:hanging="149"/>
        <w:spacing w:before="224" w:line="280" w:lineRule="auto"/>
        <w:rPr>
          <w:rFonts w:ascii="SimHei" w:hAnsi="SimHei" w:eastAsia="SimHei" w:cs="SimHei"/>
          <w:sz w:val="16"/>
          <w:szCs w:val="16"/>
        </w:rPr>
      </w:pPr>
      <w:r>
        <w:rPr>
          <w:rFonts w:ascii="SimHei" w:hAnsi="SimHei" w:eastAsia="SimHei" w:cs="SimHei"/>
          <w:sz w:val="16"/>
          <w:szCs w:val="16"/>
          <w:spacing w:val="-8"/>
        </w:rPr>
        <w:t>●这本书详细介绍了各种测试类型和相关的流程，像安装测试、移植测试、功能测试、性能测试、多国语言测试等，使</w:t>
      </w:r>
      <w:r>
        <w:rPr>
          <w:rFonts w:ascii="SimHei" w:hAnsi="SimHei" w:eastAsia="SimHei" w:cs="SimHei"/>
          <w:sz w:val="16"/>
          <w:szCs w:val="16"/>
          <w:spacing w:val="2"/>
        </w:rPr>
        <w:t xml:space="preserve"> </w:t>
      </w:r>
      <w:r>
        <w:rPr>
          <w:rFonts w:ascii="SimHei" w:hAnsi="SimHei" w:eastAsia="SimHei" w:cs="SimHei"/>
          <w:sz w:val="16"/>
          <w:szCs w:val="16"/>
          <w:spacing w:val="-2"/>
        </w:rPr>
        <w:t>我对企业级软件测试的整体框架有了更多了解，为我现在从事的软件测试工作提供了很多参考和帮助。</w:t>
      </w:r>
    </w:p>
    <w:p>
      <w:pPr>
        <w:ind w:left="528" w:right="629" w:hanging="149"/>
        <w:spacing w:before="236" w:line="285" w:lineRule="auto"/>
        <w:rPr>
          <w:rFonts w:ascii="SimHei" w:hAnsi="SimHei" w:eastAsia="SimHei" w:cs="SimHei"/>
          <w:sz w:val="16"/>
          <w:szCs w:val="16"/>
        </w:rPr>
      </w:pPr>
      <w:r>
        <w:rPr>
          <w:rFonts w:ascii="SimHei" w:hAnsi="SimHei" w:eastAsia="SimHei" w:cs="SimHei"/>
          <w:sz w:val="16"/>
          <w:szCs w:val="16"/>
          <w:spacing w:val="-2"/>
        </w:rPr>
        <w:t>●介绍软件测试的书籍很多，然而大多都侧重于理论，这本书中各位专家总结了实际项目中的经验，从理论联系实</w:t>
      </w:r>
      <w:r>
        <w:rPr>
          <w:rFonts w:ascii="SimHei" w:hAnsi="SimHei" w:eastAsia="SimHei" w:cs="SimHei"/>
          <w:sz w:val="16"/>
          <w:szCs w:val="16"/>
          <w:spacing w:val="9"/>
        </w:rPr>
        <w:t xml:space="preserve"> </w:t>
      </w:r>
      <w:r>
        <w:rPr>
          <w:rFonts w:ascii="SimHei" w:hAnsi="SimHei" w:eastAsia="SimHei" w:cs="SimHei"/>
          <w:sz w:val="16"/>
          <w:szCs w:val="16"/>
          <w:spacing w:val="-1"/>
        </w:rPr>
        <w:t>际的角度来讲解，对从事软件测试工作的同仁们有很</w:t>
      </w:r>
      <w:r>
        <w:rPr>
          <w:rFonts w:ascii="SimHei" w:hAnsi="SimHei" w:eastAsia="SimHei" w:cs="SimHei"/>
          <w:sz w:val="16"/>
          <w:szCs w:val="16"/>
          <w:spacing w:val="-2"/>
        </w:rPr>
        <w:t>大的启发。</w:t>
      </w:r>
    </w:p>
    <w:p>
      <w:pPr>
        <w:ind w:left="528" w:right="627" w:hanging="149"/>
        <w:spacing w:before="225" w:line="302" w:lineRule="auto"/>
        <w:rPr>
          <w:rFonts w:ascii="SimHei" w:hAnsi="SimHei" w:eastAsia="SimHei" w:cs="SimHei"/>
          <w:sz w:val="16"/>
          <w:szCs w:val="16"/>
        </w:rPr>
      </w:pPr>
      <w:r>
        <w:rPr>
          <w:rFonts w:ascii="SimHei" w:hAnsi="SimHei" w:eastAsia="SimHei" w:cs="SimHei"/>
          <w:sz w:val="16"/>
          <w:szCs w:val="16"/>
          <w:spacing w:val="2"/>
        </w:rPr>
        <w:t>●从事软件测试工作以来，一直希望能得到系统化</w:t>
      </w:r>
      <w:r>
        <w:rPr>
          <w:rFonts w:ascii="SimHei" w:hAnsi="SimHei" w:eastAsia="SimHei" w:cs="SimHei"/>
          <w:sz w:val="16"/>
          <w:szCs w:val="16"/>
          <w:spacing w:val="1"/>
        </w:rPr>
        <w:t>的理论指导而不是只了解自己所做的这一小块区域。这本书涵</w:t>
      </w:r>
      <w:r>
        <w:rPr>
          <w:rFonts w:ascii="SimHei" w:hAnsi="SimHei" w:eastAsia="SimHei" w:cs="SimHei"/>
          <w:sz w:val="16"/>
          <w:szCs w:val="16"/>
        </w:rPr>
        <w:t xml:space="preserve"> </w:t>
      </w:r>
      <w:r>
        <w:rPr>
          <w:rFonts w:ascii="SimHei" w:hAnsi="SimHei" w:eastAsia="SimHei" w:cs="SimHei"/>
          <w:sz w:val="16"/>
          <w:szCs w:val="16"/>
          <w:spacing w:val="1"/>
        </w:rPr>
        <w:t>盖的内容不仅包含了我所了解到的所有的测试类型，甚至对我之前一无所知的类</w:t>
      </w:r>
      <w:r>
        <w:rPr>
          <w:rFonts w:ascii="SimHei" w:hAnsi="SimHei" w:eastAsia="SimHei" w:cs="SimHei"/>
          <w:sz w:val="16"/>
          <w:szCs w:val="16"/>
        </w:rPr>
        <w:t>型也有所涉及，这在我意料之</w:t>
      </w:r>
      <w:r>
        <w:rPr>
          <w:rFonts w:ascii="SimHei" w:hAnsi="SimHei" w:eastAsia="SimHei" w:cs="SimHei"/>
          <w:sz w:val="16"/>
          <w:szCs w:val="16"/>
        </w:rPr>
        <w:t xml:space="preserve"> </w:t>
      </w:r>
      <w:r>
        <w:rPr>
          <w:rFonts w:ascii="SimHei" w:hAnsi="SimHei" w:eastAsia="SimHei" w:cs="SimHei"/>
          <w:sz w:val="16"/>
          <w:szCs w:val="16"/>
          <w:spacing w:val="-7"/>
        </w:rPr>
        <w:t>外，同时又深感受益良多。</w:t>
      </w:r>
    </w:p>
    <w:p>
      <w:pPr>
        <w:ind w:left="528" w:right="627" w:hanging="149"/>
        <w:spacing w:before="235" w:line="302" w:lineRule="auto"/>
        <w:rPr>
          <w:rFonts w:ascii="SimHei" w:hAnsi="SimHei" w:eastAsia="SimHei" w:cs="SimHei"/>
          <w:sz w:val="16"/>
          <w:szCs w:val="16"/>
        </w:rPr>
      </w:pPr>
      <w:r>
        <w:rPr>
          <w:rFonts w:ascii="SimHei" w:hAnsi="SimHei" w:eastAsia="SimHei" w:cs="SimHei"/>
          <w:sz w:val="16"/>
          <w:szCs w:val="16"/>
          <w:spacing w:val="-2"/>
        </w:rPr>
        <w:t>●我是一名有一年工作经验的软件测试工程师，一年来一直在进行黑盒测试，之前对于测试只是严格遵循已有的测</w:t>
      </w:r>
      <w:r>
        <w:rPr>
          <w:rFonts w:ascii="SimHei" w:hAnsi="SimHei" w:eastAsia="SimHei" w:cs="SimHei"/>
          <w:sz w:val="16"/>
          <w:szCs w:val="16"/>
          <w:spacing w:val="11"/>
        </w:rPr>
        <w:t xml:space="preserve"> </w:t>
      </w:r>
      <w:r>
        <w:rPr>
          <w:rFonts w:ascii="SimHei" w:hAnsi="SimHei" w:eastAsia="SimHei" w:cs="SimHei"/>
          <w:sz w:val="16"/>
          <w:szCs w:val="16"/>
          <w:spacing w:val="-2"/>
        </w:rPr>
        <w:t>试案例。拿到这本书后我才了解到测试原来是这样一个庞大的体系，我在这本书里获得了很多关于测试的理论知</w:t>
      </w:r>
      <w:r>
        <w:rPr>
          <w:rFonts w:ascii="SimHei" w:hAnsi="SimHei" w:eastAsia="SimHei" w:cs="SimHei"/>
          <w:sz w:val="16"/>
          <w:szCs w:val="16"/>
          <w:spacing w:val="18"/>
        </w:rPr>
        <w:t xml:space="preserve"> </w:t>
      </w:r>
      <w:r>
        <w:rPr>
          <w:rFonts w:ascii="SimHei" w:hAnsi="SimHei" w:eastAsia="SimHei" w:cs="SimHei"/>
          <w:sz w:val="16"/>
          <w:szCs w:val="16"/>
          <w:spacing w:val="-4"/>
        </w:rPr>
        <w:t>识，相信对于我以后的测试工作会具有指导性作用。</w:t>
      </w:r>
    </w:p>
    <w:p>
      <w:pPr>
        <w:ind w:left="528" w:right="626" w:hanging="149"/>
        <w:spacing w:before="223" w:line="309" w:lineRule="auto"/>
        <w:rPr>
          <w:rFonts w:ascii="SimHei" w:hAnsi="SimHei" w:eastAsia="SimHei" w:cs="SimHei"/>
          <w:sz w:val="16"/>
          <w:szCs w:val="16"/>
        </w:rPr>
      </w:pPr>
      <w:r>
        <w:rPr>
          <w:rFonts w:ascii="SimHei" w:hAnsi="SimHei" w:eastAsia="SimHei" w:cs="SimHei"/>
          <w:sz w:val="16"/>
          <w:szCs w:val="16"/>
        </w:rPr>
        <w:t>●从事软件测试工作已经3年多了，一直忙着各种项目而没有时间停下来好好梳理和总结。看到</w:t>
      </w:r>
      <w:r>
        <w:rPr>
          <w:rFonts w:ascii="SimHei" w:hAnsi="SimHei" w:eastAsia="SimHei" w:cs="SimHei"/>
          <w:sz w:val="16"/>
          <w:szCs w:val="16"/>
          <w:spacing w:val="-1"/>
        </w:rPr>
        <w:t>这本书，一下子就</w:t>
      </w:r>
      <w:r>
        <w:rPr>
          <w:rFonts w:ascii="SimHei" w:hAnsi="SimHei" w:eastAsia="SimHei" w:cs="SimHei"/>
          <w:sz w:val="16"/>
          <w:szCs w:val="16"/>
        </w:rPr>
        <w:t xml:space="preserve"> </w:t>
      </w:r>
      <w:r>
        <w:rPr>
          <w:rFonts w:ascii="SimHei" w:hAnsi="SimHei" w:eastAsia="SimHei" w:cs="SimHei"/>
          <w:sz w:val="16"/>
          <w:szCs w:val="16"/>
          <w:spacing w:val="-5"/>
        </w:rPr>
        <w:t>被它新颖的构思和精辟的理论经验总结吸引了，很有收获，也很感动，就像在帮自</w:t>
      </w:r>
      <w:r>
        <w:rPr>
          <w:rFonts w:ascii="SimHei" w:hAnsi="SimHei" w:eastAsia="SimHei" w:cs="SimHei"/>
          <w:sz w:val="16"/>
          <w:szCs w:val="16"/>
          <w:spacing w:val="-6"/>
        </w:rPr>
        <w:t>己梳理自己的昨天和今天，也仿</w:t>
      </w:r>
      <w:r>
        <w:rPr>
          <w:rFonts w:ascii="SimHei" w:hAnsi="SimHei" w:eastAsia="SimHei" w:cs="SimHei"/>
          <w:sz w:val="16"/>
          <w:szCs w:val="16"/>
        </w:rPr>
        <w:t xml:space="preserve"> </w:t>
      </w:r>
      <w:r>
        <w:rPr>
          <w:rFonts w:ascii="SimHei" w:hAnsi="SimHei" w:eastAsia="SimHei" w:cs="SimHei"/>
          <w:sz w:val="16"/>
          <w:szCs w:val="16"/>
        </w:rPr>
        <w:t>佛在小艾身上看到了自己美好的明天，憧憬着涅槃，去华山论剑!推荐给每一位从事测试工作</w:t>
      </w:r>
      <w:r>
        <w:rPr>
          <w:rFonts w:ascii="SimHei" w:hAnsi="SimHei" w:eastAsia="SimHei" w:cs="SimHei"/>
          <w:sz w:val="16"/>
          <w:szCs w:val="16"/>
          <w:spacing w:val="-1"/>
        </w:rPr>
        <w:t>，并且希望能在这</w:t>
      </w:r>
      <w:r>
        <w:rPr>
          <w:rFonts w:ascii="SimHei" w:hAnsi="SimHei" w:eastAsia="SimHei" w:cs="SimHei"/>
          <w:sz w:val="16"/>
          <w:szCs w:val="16"/>
        </w:rPr>
        <w:t xml:space="preserve"> </w:t>
      </w:r>
      <w:r>
        <w:rPr>
          <w:rFonts w:ascii="SimHei" w:hAnsi="SimHei" w:eastAsia="SimHei" w:cs="SimHei"/>
          <w:sz w:val="16"/>
          <w:szCs w:val="16"/>
          <w:spacing w:val="-3"/>
        </w:rPr>
        <w:t>个领域有所建树的同行们。</w:t>
      </w:r>
    </w:p>
    <w:p>
      <w:pPr>
        <w:ind w:left="528" w:right="633" w:hanging="149"/>
        <w:spacing w:before="220" w:line="280" w:lineRule="auto"/>
        <w:rPr>
          <w:rFonts w:ascii="SimHei" w:hAnsi="SimHei" w:eastAsia="SimHei" w:cs="SimHei"/>
          <w:sz w:val="16"/>
          <w:szCs w:val="16"/>
        </w:rPr>
      </w:pPr>
      <w:r>
        <w:rPr>
          <w:rFonts w:ascii="SimHei" w:hAnsi="SimHei" w:eastAsia="SimHei" w:cs="SimHei"/>
          <w:sz w:val="16"/>
          <w:szCs w:val="16"/>
          <w:spacing w:val="1"/>
        </w:rPr>
        <w:t>●我是一名开发工程师，一直对测试团队如何保证软件质量感到好奇。本书很好地帮助我了解测试团队的角色分</w:t>
      </w:r>
      <w:r>
        <w:rPr>
          <w:rFonts w:ascii="SimHei" w:hAnsi="SimHei" w:eastAsia="SimHei" w:cs="SimHei"/>
          <w:sz w:val="16"/>
          <w:szCs w:val="16"/>
          <w:spacing w:val="16"/>
        </w:rPr>
        <w:t xml:space="preserve"> </w:t>
      </w:r>
      <w:r>
        <w:rPr>
          <w:rFonts w:ascii="SimHei" w:hAnsi="SimHei" w:eastAsia="SimHei" w:cs="SimHei"/>
          <w:sz w:val="16"/>
          <w:szCs w:val="16"/>
          <w:spacing w:val="-1"/>
        </w:rPr>
        <w:t>工与工作方式，我现在知道如何找到对的测试人员进行沟通来提高开发质量和解决问题了。</w:t>
      </w:r>
    </w:p>
    <w:p>
      <w:pPr>
        <w:ind w:left="528" w:right="633" w:hanging="149"/>
        <w:spacing w:before="235" w:line="297" w:lineRule="auto"/>
        <w:rPr>
          <w:rFonts w:ascii="SimHei" w:hAnsi="SimHei" w:eastAsia="SimHei" w:cs="SimHei"/>
          <w:sz w:val="16"/>
          <w:szCs w:val="16"/>
        </w:rPr>
      </w:pPr>
      <w:r>
        <w:rPr>
          <w:rFonts w:ascii="SimHei" w:hAnsi="SimHei" w:eastAsia="SimHei" w:cs="SimHei"/>
          <w:sz w:val="16"/>
          <w:szCs w:val="16"/>
          <w:spacing w:val="-2"/>
        </w:rPr>
        <w:t>●目前国内很多软件产品或者项目的测试部分还处在起步或者初级阶段，亟需一些指导性的书籍。这本书很系统全</w:t>
      </w:r>
      <w:r>
        <w:rPr>
          <w:rFonts w:ascii="SimHei" w:hAnsi="SimHei" w:eastAsia="SimHei" w:cs="SimHei"/>
          <w:sz w:val="16"/>
          <w:szCs w:val="16"/>
          <w:spacing w:val="5"/>
        </w:rPr>
        <w:t xml:space="preserve"> </w:t>
      </w:r>
      <w:r>
        <w:rPr>
          <w:rFonts w:ascii="SimHei" w:hAnsi="SimHei" w:eastAsia="SimHei" w:cs="SimHei"/>
          <w:sz w:val="16"/>
          <w:szCs w:val="16"/>
          <w:spacing w:val="-2"/>
        </w:rPr>
        <w:t>面，可以为测试团队建立完善的测试架构和流程提供详尽的参考。</w:t>
      </w:r>
    </w:p>
    <w:p>
      <w:pPr>
        <w:ind w:left="528" w:right="630" w:hanging="149"/>
        <w:spacing w:before="226" w:line="285" w:lineRule="auto"/>
        <w:rPr>
          <w:rFonts w:ascii="SimHei" w:hAnsi="SimHei" w:eastAsia="SimHei" w:cs="SimHei"/>
          <w:sz w:val="16"/>
          <w:szCs w:val="16"/>
        </w:rPr>
      </w:pPr>
      <w:r>
        <w:rPr>
          <w:rFonts w:ascii="SimHei" w:hAnsi="SimHei" w:eastAsia="SimHei" w:cs="SimHei"/>
          <w:sz w:val="16"/>
          <w:szCs w:val="16"/>
          <w:spacing w:val="-2"/>
        </w:rPr>
        <w:t>●作为一名即将毕业的大学生，我打算选择软件测试工作作为我的第一份职业。通过这本书，我对软件测试工作有</w:t>
      </w:r>
      <w:r>
        <w:rPr>
          <w:rFonts w:ascii="SimHei" w:hAnsi="SimHei" w:eastAsia="SimHei" w:cs="SimHei"/>
          <w:sz w:val="16"/>
          <w:szCs w:val="16"/>
          <w:spacing w:val="8"/>
        </w:rPr>
        <w:t xml:space="preserve"> </w:t>
      </w:r>
      <w:r>
        <w:rPr>
          <w:rFonts w:ascii="SimHei" w:hAnsi="SimHei" w:eastAsia="SimHei" w:cs="SimHei"/>
          <w:sz w:val="16"/>
          <w:szCs w:val="16"/>
          <w:spacing w:val="-2"/>
        </w:rPr>
        <w:t>了一个系统的了解，同时对未来的职业发展道路有了一个比较清晰的思</w:t>
      </w:r>
      <w:r>
        <w:rPr>
          <w:rFonts w:ascii="SimHei" w:hAnsi="SimHei" w:eastAsia="SimHei" w:cs="SimHei"/>
          <w:sz w:val="16"/>
          <w:szCs w:val="16"/>
          <w:spacing w:val="-3"/>
        </w:rPr>
        <w:t>路。</w:t>
      </w:r>
    </w:p>
    <w:p>
      <w:pPr>
        <w:pStyle w:val="BodyText"/>
        <w:ind w:left="379"/>
        <w:spacing w:before="226" w:line="213" w:lineRule="auto"/>
        <w:rPr>
          <w:rFonts w:ascii="SimHei" w:hAnsi="SimHei" w:eastAsia="SimHei" w:cs="SimHei"/>
        </w:rPr>
      </w:pPr>
      <w:r>
        <w:rPr>
          <w:spacing w:val="-3"/>
        </w:rPr>
        <w:t>●IBM</w:t>
      </w:r>
      <w:r>
        <w:rPr>
          <w:spacing w:val="62"/>
        </w:rPr>
        <w:t xml:space="preserve"> </w:t>
      </w:r>
      <w:r>
        <w:rPr>
          <w:rFonts w:ascii="SimHei" w:hAnsi="SimHei" w:eastAsia="SimHei" w:cs="SimHei"/>
          <w:spacing w:val="-3"/>
        </w:rPr>
        <w:t>专家写的测试秘籍读后受益匪浅，助我大大提升了测试功底，对测试流程有了更深的了解。是一本不得不读</w:t>
      </w:r>
    </w:p>
    <w:p>
      <w:pPr>
        <w:ind w:left="529"/>
        <w:spacing w:before="134" w:line="223" w:lineRule="auto"/>
        <w:rPr>
          <w:rFonts w:ascii="SimHei" w:hAnsi="SimHei" w:eastAsia="SimHei" w:cs="SimHei"/>
          <w:sz w:val="16"/>
          <w:szCs w:val="16"/>
        </w:rPr>
      </w:pPr>
      <w:r>
        <w:rPr>
          <w:rFonts w:ascii="SimHei" w:hAnsi="SimHei" w:eastAsia="SimHei" w:cs="SimHei"/>
          <w:sz w:val="16"/>
          <w:szCs w:val="16"/>
          <w:spacing w:val="3"/>
        </w:rPr>
        <w:t>的好书!</w:t>
      </w:r>
    </w:p>
    <w:p>
      <w:pPr>
        <w:ind w:firstLine="6509"/>
        <w:spacing w:before="9" w:line="2350" w:lineRule="exact"/>
        <w:rPr/>
      </w:pPr>
      <w:r>
        <w:pict>
          <v:shape id="_x0000_s1156" style="position:absolute;margin-left:37.5561pt;margin-top:41.692pt;mso-position-vertical-relative:text;mso-position-horizontal-relative:text;width:155.95pt;height:15.75pt;z-index:254828544;" filled="false" stroked="false" type="#_x0000_t202">
            <v:fill on="false"/>
            <v:stroke on="false"/>
            <v:path/>
            <v:imagedata o:title=""/>
            <o:lock v:ext="edit" aspectratio="false"/>
            <v:textbox inset="0mm,0mm,0mm,0mm">
              <w:txbxContent>
                <w:p>
                  <w:pPr>
                    <w:pStyle w:val="BodyText"/>
                    <w:ind w:left="20"/>
                    <w:spacing w:before="20" w:line="190" w:lineRule="auto"/>
                    <w:rPr>
                      <w:sz w:val="22"/>
                      <w:szCs w:val="22"/>
                    </w:rPr>
                  </w:pPr>
                  <w:r>
                    <w:rPr>
                      <w:rFonts w:ascii="SimHei" w:hAnsi="SimHei" w:eastAsia="SimHei" w:cs="SimHei"/>
                      <w:sz w:val="23"/>
                      <w:szCs w:val="23"/>
                      <w:b/>
                      <w:bCs/>
                      <w:i/>
                      <w:iCs/>
                      <w:spacing w:val="-8"/>
                      <w:position w:val="3"/>
                    </w:rPr>
                    <w:t>新浪微博</w:t>
                  </w:r>
                  <w:r>
                    <w:rPr>
                      <w:rFonts w:ascii="SimHei" w:hAnsi="SimHei" w:eastAsia="SimHei" w:cs="SimHei"/>
                      <w:sz w:val="23"/>
                      <w:szCs w:val="23"/>
                      <w:spacing w:val="24"/>
                      <w:position w:val="3"/>
                    </w:rPr>
                    <w:t xml:space="preserve">  </w:t>
                  </w:r>
                  <w:r>
                    <w:rPr>
                      <w:rFonts w:ascii="SimHei" w:hAnsi="SimHei" w:eastAsia="SimHei" w:cs="SimHei"/>
                      <w:sz w:val="22"/>
                      <w:szCs w:val="22"/>
                      <w:b/>
                      <w:bCs/>
                      <w:color w:val="FFFFFF"/>
                      <w:spacing w:val="-8"/>
                      <w:position w:val="-1"/>
                    </w:rPr>
                    <w:t>@博文视点</w:t>
                  </w:r>
                  <w:r>
                    <w:rPr>
                      <w:sz w:val="22"/>
                      <w:szCs w:val="22"/>
                      <w:b/>
                      <w:bCs/>
                      <w:color w:val="FFFFFF"/>
                      <w:spacing w:val="-8"/>
                      <w:position w:val="-1"/>
                    </w:rPr>
                    <w:t>Broadview</w:t>
                  </w:r>
                </w:p>
              </w:txbxContent>
            </v:textbox>
          </v:shape>
        </w:pict>
      </w:r>
      <w:r>
        <w:pict>
          <v:shape id="_x0000_s1158" style="position:absolute;margin-left:35.4977pt;margin-top:53.56pt;mso-position-vertical-relative:text;mso-position-horizontal-relative:text;width:32.55pt;height:7.65pt;z-index:25483161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2"/>
                      <w:szCs w:val="12"/>
                    </w:rPr>
                  </w:pPr>
                  <w:r>
                    <w:rPr>
                      <w:rFonts w:ascii="Arial" w:hAnsi="Arial" w:eastAsia="Arial" w:cs="Arial"/>
                      <w:sz w:val="12"/>
                      <w:szCs w:val="12"/>
                      <w:b/>
                      <w:bCs/>
                      <w:i/>
                      <w:iCs/>
                      <w:spacing w:val="-2"/>
                    </w:rPr>
                    <w:t>weibo.com</w:t>
                  </w:r>
                </w:p>
              </w:txbxContent>
            </v:textbox>
          </v:shape>
        </w:pict>
      </w:r>
      <w:r>
        <w:pict>
          <v:shape id="_x0000_s1160" style="position:absolute;margin-left:35.6121pt;margin-top:80.633pt;mso-position-vertical-relative:text;mso-position-horizontal-relative:text;width:74.75pt;height:39.45pt;z-index:254826496;"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b/>
                      <w:bCs/>
                      <w:spacing w:val="23"/>
                    </w:rPr>
                    <w:t>策划编辑：刘</w:t>
                  </w:r>
                  <w:r>
                    <w:rPr>
                      <w:rFonts w:ascii="SimHei" w:hAnsi="SimHei" w:eastAsia="SimHei" w:cs="SimHei"/>
                      <w:sz w:val="16"/>
                      <w:szCs w:val="16"/>
                      <w:spacing w:val="4"/>
                    </w:rPr>
                    <w:t xml:space="preserve">  </w:t>
                  </w:r>
                  <w:r>
                    <w:rPr>
                      <w:rFonts w:ascii="SimHei" w:hAnsi="SimHei" w:eastAsia="SimHei" w:cs="SimHei"/>
                      <w:sz w:val="16"/>
                      <w:szCs w:val="16"/>
                      <w:b/>
                      <w:bCs/>
                      <w:spacing w:val="23"/>
                    </w:rPr>
                    <w:t>皎</w:t>
                  </w:r>
                </w:p>
                <w:p>
                  <w:pPr>
                    <w:ind w:left="20"/>
                    <w:spacing w:before="88" w:line="221" w:lineRule="auto"/>
                    <w:rPr>
                      <w:rFonts w:ascii="SimHei" w:hAnsi="SimHei" w:eastAsia="SimHei" w:cs="SimHei"/>
                      <w:sz w:val="16"/>
                      <w:szCs w:val="16"/>
                    </w:rPr>
                  </w:pPr>
                  <w:r>
                    <w:rPr>
                      <w:rFonts w:ascii="SimHei" w:hAnsi="SimHei" w:eastAsia="SimHei" w:cs="SimHei"/>
                      <w:sz w:val="16"/>
                      <w:szCs w:val="16"/>
                      <w:b/>
                      <w:bCs/>
                      <w:spacing w:val="20"/>
                    </w:rPr>
                    <w:t>责任编辑：高洪霞</w:t>
                  </w:r>
                </w:p>
                <w:p>
                  <w:pPr>
                    <w:ind w:left="20"/>
                    <w:spacing w:before="87" w:line="219" w:lineRule="auto"/>
                    <w:rPr>
                      <w:rFonts w:ascii="SimHei" w:hAnsi="SimHei" w:eastAsia="SimHei" w:cs="SimHei"/>
                      <w:sz w:val="16"/>
                      <w:szCs w:val="16"/>
                    </w:rPr>
                  </w:pPr>
                  <w:r>
                    <w:rPr>
                      <w:rFonts w:ascii="SimHei" w:hAnsi="SimHei" w:eastAsia="SimHei" w:cs="SimHei"/>
                      <w:sz w:val="16"/>
                      <w:szCs w:val="16"/>
                      <w:b/>
                      <w:bCs/>
                      <w:spacing w:val="-8"/>
                    </w:rPr>
                    <w:t>封</w:t>
                  </w:r>
                  <w:r>
                    <w:rPr>
                      <w:rFonts w:ascii="SimHei" w:hAnsi="SimHei" w:eastAsia="SimHei" w:cs="SimHei"/>
                      <w:sz w:val="16"/>
                      <w:szCs w:val="16"/>
                      <w:spacing w:val="-8"/>
                    </w:rPr>
                    <w:t xml:space="preserve"> </w:t>
                  </w:r>
                  <w:r>
                    <w:rPr>
                      <w:rFonts w:ascii="SimHei" w:hAnsi="SimHei" w:eastAsia="SimHei" w:cs="SimHei"/>
                      <w:sz w:val="16"/>
                      <w:szCs w:val="16"/>
                      <w:b/>
                      <w:bCs/>
                      <w:spacing w:val="-8"/>
                    </w:rPr>
                    <w:t>面</w:t>
                  </w:r>
                  <w:r>
                    <w:rPr>
                      <w:rFonts w:ascii="SimHei" w:hAnsi="SimHei" w:eastAsia="SimHei" w:cs="SimHei"/>
                      <w:sz w:val="16"/>
                      <w:szCs w:val="16"/>
                      <w:spacing w:val="-17"/>
                    </w:rPr>
                    <w:t xml:space="preserve"> </w:t>
                  </w:r>
                  <w:r>
                    <w:rPr>
                      <w:rFonts w:ascii="SimHei" w:hAnsi="SimHei" w:eastAsia="SimHei" w:cs="SimHei"/>
                      <w:sz w:val="16"/>
                      <w:szCs w:val="16"/>
                      <w:b/>
                      <w:bCs/>
                      <w:spacing w:val="-8"/>
                    </w:rPr>
                    <w:t>设</w:t>
                  </w:r>
                  <w:r>
                    <w:rPr>
                      <w:rFonts w:ascii="SimHei" w:hAnsi="SimHei" w:eastAsia="SimHei" w:cs="SimHei"/>
                      <w:sz w:val="16"/>
                      <w:szCs w:val="16"/>
                      <w:spacing w:val="-17"/>
                    </w:rPr>
                    <w:t xml:space="preserve"> </w:t>
                  </w:r>
                  <w:r>
                    <w:rPr>
                      <w:rFonts w:ascii="SimHei" w:hAnsi="SimHei" w:eastAsia="SimHei" w:cs="SimHei"/>
                      <w:sz w:val="16"/>
                      <w:szCs w:val="16"/>
                      <w:b/>
                      <w:bCs/>
                      <w:spacing w:val="-8"/>
                    </w:rPr>
                    <w:t>计</w:t>
                  </w:r>
                  <w:r>
                    <w:rPr>
                      <w:rFonts w:ascii="SimHei" w:hAnsi="SimHei" w:eastAsia="SimHei" w:cs="SimHei"/>
                      <w:sz w:val="16"/>
                      <w:szCs w:val="16"/>
                      <w:spacing w:val="-24"/>
                    </w:rPr>
                    <w:t xml:space="preserve"> </w:t>
                  </w:r>
                  <w:r>
                    <w:rPr>
                      <w:rFonts w:ascii="SimHei" w:hAnsi="SimHei" w:eastAsia="SimHei" w:cs="SimHei"/>
                      <w:sz w:val="16"/>
                      <w:szCs w:val="16"/>
                      <w:b/>
                      <w:bCs/>
                      <w:spacing w:val="-8"/>
                    </w:rPr>
                    <w:t>：</w:t>
                  </w:r>
                  <w:r>
                    <w:rPr>
                      <w:rFonts w:ascii="SimHei" w:hAnsi="SimHei" w:eastAsia="SimHei" w:cs="SimHei"/>
                      <w:sz w:val="16"/>
                      <w:szCs w:val="16"/>
                      <w:spacing w:val="-17"/>
                    </w:rPr>
                    <w:t xml:space="preserve"> </w:t>
                  </w:r>
                  <w:r>
                    <w:rPr>
                      <w:rFonts w:ascii="SimHei" w:hAnsi="SimHei" w:eastAsia="SimHei" w:cs="SimHei"/>
                      <w:sz w:val="16"/>
                      <w:szCs w:val="16"/>
                      <w:b/>
                      <w:bCs/>
                      <w:spacing w:val="-8"/>
                    </w:rPr>
                    <w:t>李</w:t>
                  </w:r>
                  <w:r>
                    <w:rPr>
                      <w:rFonts w:ascii="SimHei" w:hAnsi="SimHei" w:eastAsia="SimHei" w:cs="SimHei"/>
                      <w:sz w:val="16"/>
                      <w:szCs w:val="16"/>
                      <w:spacing w:val="-19"/>
                    </w:rPr>
                    <w:t xml:space="preserve"> </w:t>
                  </w:r>
                  <w:r>
                    <w:rPr>
                      <w:rFonts w:ascii="SimHei" w:hAnsi="SimHei" w:eastAsia="SimHei" w:cs="SimHei"/>
                      <w:sz w:val="16"/>
                      <w:szCs w:val="16"/>
                      <w:b/>
                      <w:bCs/>
                      <w:spacing w:val="-8"/>
                    </w:rPr>
                    <w:t>玲</w:t>
                  </w:r>
                </w:p>
              </w:txbxContent>
            </v:textbox>
          </v:shape>
        </w:pict>
      </w:r>
      <w:r>
        <w:drawing>
          <wp:anchor distT="0" distB="0" distL="0" distR="0" simplePos="0" relativeHeight="254825472" behindDoc="0" locked="0" layoutInCell="1" allowOverlap="1">
            <wp:simplePos x="0" y="0"/>
            <wp:positionH relativeFrom="column">
              <wp:posOffset>1054100</wp:posOffset>
            </wp:positionH>
            <wp:positionV relativeFrom="paragraph">
              <wp:posOffset>431645</wp:posOffset>
            </wp:positionV>
            <wp:extent cx="1479547" cy="342872"/>
            <wp:effectExtent l="0" t="0" r="0" b="0"/>
            <wp:wrapNone/>
            <wp:docPr id="276" name="IM 276"/>
            <wp:cNvGraphicFramePr/>
            <a:graphic>
              <a:graphicData uri="http://schemas.openxmlformats.org/drawingml/2006/picture">
                <pic:pic>
                  <pic:nvPicPr>
                    <pic:cNvPr id="276" name="IM 276"/>
                    <pic:cNvPicPr/>
                  </pic:nvPicPr>
                  <pic:blipFill>
                    <a:blip r:embed="rId762"/>
                    <a:stretch>
                      <a:fillRect/>
                    </a:stretch>
                  </pic:blipFill>
                  <pic:spPr>
                    <a:xfrm rot="0">
                      <a:off x="0" y="0"/>
                      <a:ext cx="1479547" cy="342872"/>
                    </a:xfrm>
                    <a:prstGeom prst="rect">
                      <a:avLst/>
                    </a:prstGeom>
                  </pic:spPr>
                </pic:pic>
              </a:graphicData>
            </a:graphic>
          </wp:anchor>
        </w:drawing>
      </w:r>
      <w:r>
        <w:drawing>
          <wp:anchor distT="0" distB="0" distL="0" distR="0" simplePos="0" relativeHeight="254830592" behindDoc="0" locked="0" layoutInCell="1" allowOverlap="1">
            <wp:simplePos x="0" y="0"/>
            <wp:positionH relativeFrom="column">
              <wp:posOffset>88858</wp:posOffset>
            </wp:positionH>
            <wp:positionV relativeFrom="paragraph">
              <wp:posOffset>463338</wp:posOffset>
            </wp:positionV>
            <wp:extent cx="374662" cy="323906"/>
            <wp:effectExtent l="0" t="0" r="0" b="0"/>
            <wp:wrapNone/>
            <wp:docPr id="278" name="IM 278"/>
            <wp:cNvGraphicFramePr/>
            <a:graphic>
              <a:graphicData uri="http://schemas.openxmlformats.org/drawingml/2006/picture">
                <pic:pic>
                  <pic:nvPicPr>
                    <pic:cNvPr id="278" name="IM 278"/>
                    <pic:cNvPicPr/>
                  </pic:nvPicPr>
                  <pic:blipFill>
                    <a:blip r:embed="rId763"/>
                    <a:stretch>
                      <a:fillRect/>
                    </a:stretch>
                  </pic:blipFill>
                  <pic:spPr>
                    <a:xfrm rot="0">
                      <a:off x="0" y="0"/>
                      <a:ext cx="374662" cy="323906"/>
                    </a:xfrm>
                    <a:prstGeom prst="rect">
                      <a:avLst/>
                    </a:prstGeom>
                  </pic:spPr>
                </pic:pic>
              </a:graphicData>
            </a:graphic>
          </wp:anchor>
        </w:drawing>
      </w:r>
      <w:r>
        <w:drawing>
          <wp:anchor distT="0" distB="0" distL="0" distR="0" simplePos="0" relativeHeight="254829568" behindDoc="0" locked="0" layoutInCell="1" allowOverlap="1">
            <wp:simplePos x="0" y="0"/>
            <wp:positionH relativeFrom="column">
              <wp:posOffset>38073</wp:posOffset>
            </wp:positionH>
            <wp:positionV relativeFrom="paragraph">
              <wp:posOffset>1041196</wp:posOffset>
            </wp:positionV>
            <wp:extent cx="412735" cy="412744"/>
            <wp:effectExtent l="0" t="0" r="0" b="0"/>
            <wp:wrapNone/>
            <wp:docPr id="280" name="IM 280"/>
            <wp:cNvGraphicFramePr/>
            <a:graphic>
              <a:graphicData uri="http://schemas.openxmlformats.org/drawingml/2006/picture">
                <pic:pic>
                  <pic:nvPicPr>
                    <pic:cNvPr id="280" name="IM 280"/>
                    <pic:cNvPicPr/>
                  </pic:nvPicPr>
                  <pic:blipFill>
                    <a:blip r:embed="rId764"/>
                    <a:stretch>
                      <a:fillRect/>
                    </a:stretch>
                  </pic:blipFill>
                  <pic:spPr>
                    <a:xfrm rot="0">
                      <a:off x="0" y="0"/>
                      <a:ext cx="412735" cy="412744"/>
                    </a:xfrm>
                    <a:prstGeom prst="rect">
                      <a:avLst/>
                    </a:prstGeom>
                  </pic:spPr>
                </pic:pic>
              </a:graphicData>
            </a:graphic>
          </wp:anchor>
        </w:drawing>
      </w:r>
      <w:r>
        <w:drawing>
          <wp:anchor distT="0" distB="0" distL="0" distR="0" simplePos="0" relativeHeight="254824448" behindDoc="0" locked="0" layoutInCell="1" allowOverlap="1">
            <wp:simplePos x="0" y="0"/>
            <wp:positionH relativeFrom="column">
              <wp:posOffset>2635218</wp:posOffset>
            </wp:positionH>
            <wp:positionV relativeFrom="paragraph">
              <wp:posOffset>190337</wp:posOffset>
            </wp:positionV>
            <wp:extent cx="812821" cy="812762"/>
            <wp:effectExtent l="0" t="0" r="0" b="0"/>
            <wp:wrapNone/>
            <wp:docPr id="282" name="IM 282"/>
            <wp:cNvGraphicFramePr/>
            <a:graphic>
              <a:graphicData uri="http://schemas.openxmlformats.org/drawingml/2006/picture">
                <pic:pic>
                  <pic:nvPicPr>
                    <pic:cNvPr id="282" name="IM 282"/>
                    <pic:cNvPicPr/>
                  </pic:nvPicPr>
                  <pic:blipFill>
                    <a:blip r:embed="rId765"/>
                    <a:stretch>
                      <a:fillRect/>
                    </a:stretch>
                  </pic:blipFill>
                  <pic:spPr>
                    <a:xfrm rot="0">
                      <a:off x="0" y="0"/>
                      <a:ext cx="812821" cy="812762"/>
                    </a:xfrm>
                    <a:prstGeom prst="rect">
                      <a:avLst/>
                    </a:prstGeom>
                  </pic:spPr>
                </pic:pic>
              </a:graphicData>
            </a:graphic>
          </wp:anchor>
        </w:drawing>
      </w:r>
      <w:r>
        <w:rPr>
          <w:position w:val="-47"/>
        </w:rPr>
        <w:pict>
          <v:group id="_x0000_s1162" style="mso-position-vertical-relative:line;mso-position-horizontal-relative:char;width:120.55pt;height:118pt;" filled="false" stroked="false" coordsize="2411,2360" coordorigin="0,0">
            <v:shape id="_x0000_s1164" style="position:absolute;left:0;top:0;width:2411;height:2360;" filled="false" stroked="false" type="#_x0000_t75">
              <v:imagedata o:title="" r:id="rId766"/>
            </v:shape>
            <v:shape id="_x0000_s1166" style="position:absolute;left:-20;top:-20;width:2451;height:2400;" filled="false" stroked="false" type="#_x0000_t202">
              <v:fill on="false"/>
              <v:stroke on="false"/>
              <v:path/>
              <v:imagedata o:title=""/>
              <o:lock v:ext="edit" aspectratio="false"/>
              <v:textbox inset="0mm,0mm,0mm,0mm">
                <w:txbxContent>
                  <w:p>
                    <w:pPr>
                      <w:ind w:left="112"/>
                      <w:spacing w:before="52" w:line="221" w:lineRule="auto"/>
                      <w:rPr>
                        <w:rFonts w:ascii="SimHei" w:hAnsi="SimHei" w:eastAsia="SimHei" w:cs="SimHei"/>
                        <w:sz w:val="16"/>
                        <w:szCs w:val="16"/>
                      </w:rPr>
                    </w:pPr>
                    <w:r>
                      <w:rPr>
                        <w:rFonts w:ascii="SimHei" w:hAnsi="SimHei" w:eastAsia="SimHei" w:cs="SimHei"/>
                        <w:sz w:val="16"/>
                        <w:szCs w:val="16"/>
                        <w:b/>
                        <w:bCs/>
                        <w:color w:val="FFFFFF"/>
                        <w:spacing w:val="-17"/>
                        <w:w w:val="97"/>
                      </w:rPr>
                      <w:t>上架建议：软件测试</w:t>
                    </w:r>
                  </w:p>
                  <w:p>
                    <w:pPr>
                      <w:spacing w:line="375" w:lineRule="auto"/>
                      <w:rPr>
                        <w:rFonts w:ascii="Arial"/>
                        <w:sz w:val="21"/>
                      </w:rPr>
                    </w:pPr>
                    <w:r/>
                  </w:p>
                  <w:p>
                    <w:pPr>
                      <w:ind w:left="390"/>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ISEN978-7-121-19395-8</w:t>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390"/>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9"/>
                      </w:rPr>
                      <w:t>917871211193958l&gt;</w:t>
                    </w:r>
                  </w:p>
                  <w:p>
                    <w:pPr>
                      <w:ind w:left="652"/>
                      <w:spacing w:before="168" w:line="222" w:lineRule="auto"/>
                      <w:rPr>
                        <w:rFonts w:ascii="SimHei" w:hAnsi="SimHei" w:eastAsia="SimHei" w:cs="SimHei"/>
                        <w:sz w:val="16"/>
                        <w:szCs w:val="16"/>
                      </w:rPr>
                    </w:pPr>
                    <w:r>
                      <w:rPr>
                        <w:rFonts w:ascii="SimHei" w:hAnsi="SimHei" w:eastAsia="SimHei" w:cs="SimHei"/>
                        <w:sz w:val="16"/>
                        <w:szCs w:val="16"/>
                        <w:b/>
                        <w:bCs/>
                        <w:spacing w:val="9"/>
                      </w:rPr>
                      <w:t>定价：58.00元</w:t>
                    </w:r>
                  </w:p>
                </w:txbxContent>
              </v:textbox>
            </v:shape>
          </v:group>
        </w:pict>
      </w:r>
    </w:p>
    <w:sectPr>
      <w:footerReference w:type="default" r:id="rId11"/>
      <w:pgSz w:w="10060" w:h="12930"/>
      <w:pgMar w:top="400" w:right="379" w:bottom="320" w:left="76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KaiTi">
    <w:panose1 w:val="02010609060101010101"/>
    <w:charset w:val="86"/>
    <w:family w:val="auto"/>
    <w:pitch w:val="default"/>
    <w:sig w:usb0="800002BF" w:usb1="38CF7CFA" w:usb2="00000016" w:usb3="00000000" w:csb0="00040001" w:csb1="00000000"/>
  </w:font>
  <w:font w:name="Times New Roman">
    <w:panose1 w:val="02020703060505090304"/>
    <w:charset w:val="00"/>
    <w:family w:val="auto"/>
    <w:pitch w:val="variable"/>
    <w:sig w:usb0="E0000EFF" w:usb1="4000785B" w:usb2="00000001" w:usb3="00000000" w:csb0="400001BF" w:csb1="DFF70000"/>
  </w:font>
  <w:font w:name="STXingkai">
    <w:panose1 w:val="02010800040101010101"/>
    <w:charset w:val="86"/>
    <w:family w:val="auto"/>
    <w:pitch w:val="variable"/>
    <w:sig w:usb0="00000001" w:usb1="080F0000" w:usb2="00000000" w:usb3="00000000" w:csb0="00040000" w:csb1="00000000"/>
  </w:font>
  <w:font w:name="LiSu">
    <w:panose1 w:val="02010509060101010101"/>
    <w:charset w:val="86"/>
    <w:family w:val="auto"/>
    <w:pitch w:val="default"/>
    <w:sig w:usb0="00000001" w:usb1="080E0000" w:usb2="00000000" w:usb3="00000000" w:csb0="00040000" w:csb1="00000000"/>
  </w:font>
  <w:font w:name="FangSong">
    <w:panose1 w:val="02010609060101010101"/>
    <w:charset w:val="86"/>
    <w:family w:val="auto"/>
    <w:pitch w:val="default"/>
    <w:sig w:usb0="800002BF" w:usb1="38CF7CFA" w:usb2="00000016" w:usb3="00000000" w:csb0="00040001"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21"/>
      <w:spacing w:line="227" w:lineRule="auto"/>
      <w:rPr>
        <w:rFonts w:ascii="Arial" w:hAnsi="Arial" w:eastAsia="Arial" w:cs="Arial"/>
        <w:sz w:val="20"/>
        <w:szCs w:val="20"/>
      </w:rPr>
    </w:pPr>
    <w:r>
      <w:rPr>
        <w:sz w:val="20"/>
        <w:szCs w:val="20"/>
        <w:b/>
        <w:bCs/>
        <w:spacing w:val="-23"/>
        <w:w w:val="87"/>
      </w:rPr>
      <w:t>●</w:t>
    </w:r>
    <w:r>
      <w:rPr>
        <w:sz w:val="20"/>
        <w:szCs w:val="20"/>
        <w:spacing w:val="14"/>
      </w:rPr>
      <w:t xml:space="preserve">  </w:t>
    </w:r>
    <w:r>
      <w:rPr>
        <w:rFonts w:ascii="Arial" w:hAnsi="Arial" w:eastAsia="Arial" w:cs="Arial"/>
        <w:sz w:val="20"/>
        <w:szCs w:val="20"/>
        <w:b/>
        <w:bCs/>
        <w:spacing w:val="-23"/>
        <w:w w:val="87"/>
      </w:rPr>
      <w:t>iv</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7"/>
      <w:spacing w:before="1" w:line="183"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4"/>
      </w:rPr>
      <w:t>·</w:t>
    </w:r>
    <w:r>
      <w:rPr>
        <w:rFonts w:ascii="Times New Roman" w:hAnsi="Times New Roman" w:eastAsia="Times New Roman" w:cs="Times New Roman"/>
        <w:sz w:val="26"/>
        <w:szCs w:val="26"/>
        <w:spacing w:val="27"/>
      </w:rPr>
      <w:t xml:space="preserve">  </w:t>
    </w:r>
    <w:r>
      <w:rPr>
        <w:rFonts w:ascii="Times New Roman" w:hAnsi="Times New Roman" w:eastAsia="Times New Roman" w:cs="Times New Roman"/>
        <w:sz w:val="26"/>
        <w:szCs w:val="26"/>
        <w:spacing w:val="-14"/>
      </w:rPr>
      <w:t>xiv</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50"/>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94</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30"/>
      <w:spacing w:line="17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95     ·</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60"/>
      <w:spacing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96</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80"/>
      <w:spacing w:line="230" w:lineRule="auto"/>
      <w:rPr>
        <w:sz w:val="28"/>
        <w:szCs w:val="28"/>
      </w:rPr>
    </w:pPr>
    <w:r>
      <w:rPr>
        <w:sz w:val="28"/>
        <w:szCs w:val="28"/>
        <w:spacing w:val="-12"/>
      </w:rPr>
      <w:t>●</w:t>
    </w:r>
    <w:r>
      <w:rPr>
        <w:sz w:val="28"/>
        <w:szCs w:val="28"/>
        <w:spacing w:val="12"/>
      </w:rPr>
      <w:t xml:space="preserve"> </w:t>
    </w:r>
    <w:r>
      <w:rPr>
        <w:sz w:val="28"/>
        <w:szCs w:val="28"/>
        <w:spacing w:val="-12"/>
      </w:rPr>
      <w:t>97</w:t>
    </w:r>
    <w:r>
      <w:rPr>
        <w:sz w:val="28"/>
        <w:szCs w:val="28"/>
        <w:spacing w:val="-33"/>
      </w:rPr>
      <w:t xml:space="preserve"> </w:t>
    </w:r>
    <w:r>
      <w:rPr>
        <w:sz w:val="28"/>
        <w:szCs w:val="28"/>
        <w:spacing w:val="-12"/>
      </w:rPr>
      <w:t>·</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before="1" w:line="229" w:lineRule="auto"/>
      <w:rPr>
        <w:sz w:val="27"/>
        <w:szCs w:val="27"/>
      </w:rPr>
    </w:pPr>
    <w:r>
      <w:rPr>
        <w:sz w:val="27"/>
        <w:szCs w:val="27"/>
        <w:spacing w:val="-30"/>
        <w:w w:val="78"/>
      </w:rPr>
      <w:t>●</w:t>
    </w:r>
    <w:r>
      <w:rPr>
        <w:sz w:val="27"/>
        <w:szCs w:val="27"/>
        <w:spacing w:val="56"/>
      </w:rPr>
      <w:t xml:space="preserve"> </w:t>
    </w:r>
    <w:r>
      <w:rPr>
        <w:sz w:val="27"/>
        <w:szCs w:val="27"/>
        <w:spacing w:val="-30"/>
        <w:w w:val="78"/>
      </w:rPr>
      <w:t>98</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8" w:lineRule="auto"/>
      <w:rPr>
        <w:rFonts w:ascii="Times New Roman" w:hAnsi="Times New Roman" w:eastAsia="Times New Roman" w:cs="Times New Roman"/>
        <w:sz w:val="25"/>
        <w:szCs w:val="25"/>
      </w:rPr>
    </w:pPr>
    <w:r>
      <w:rPr>
        <w:sz w:val="25"/>
        <w:szCs w:val="25"/>
        <w:spacing w:val="-27"/>
      </w:rPr>
      <w:t>·</w:t>
    </w:r>
    <w:r>
      <w:rPr>
        <w:sz w:val="25"/>
        <w:szCs w:val="25"/>
        <w:spacing w:val="-8"/>
      </w:rPr>
      <w:t xml:space="preserve"> </w:t>
    </w:r>
    <w:r>
      <w:rPr>
        <w:rFonts w:ascii="Times New Roman" w:hAnsi="Times New Roman" w:eastAsia="Times New Roman" w:cs="Times New Roman"/>
        <w:sz w:val="25"/>
        <w:szCs w:val="25"/>
        <w:spacing w:val="-27"/>
      </w:rPr>
      <w:t>99</w:t>
    </w:r>
    <w:r>
      <w:rPr>
        <w:rFonts w:ascii="Times New Roman" w:hAnsi="Times New Roman" w:eastAsia="Times New Roman" w:cs="Times New Roman"/>
        <w:sz w:val="25"/>
        <w:szCs w:val="25"/>
        <w:spacing w:val="8"/>
      </w:rPr>
      <w:t xml:space="preserve">    </w:t>
    </w:r>
    <w:r>
      <w:rPr>
        <w:rFonts w:ascii="Times New Roman" w:hAnsi="Times New Roman" w:eastAsia="Times New Roman" w:cs="Times New Roman"/>
        <w:sz w:val="25"/>
        <w:szCs w:val="25"/>
        <w:spacing w:val="-27"/>
      </w:rPr>
      <w:t>·</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6"/>
        <w:szCs w:val="26"/>
      </w:rPr>
    </w:pPr>
    <w:r>
      <w:rPr>
        <w:sz w:val="26"/>
        <w:szCs w:val="26"/>
        <w:spacing w:val="-39"/>
      </w:rPr>
      <w:t>●</w:t>
    </w:r>
    <w:r>
      <w:rPr>
        <w:sz w:val="26"/>
        <w:szCs w:val="26"/>
        <w:spacing w:val="-3"/>
      </w:rPr>
      <w:t xml:space="preserve"> </w:t>
    </w:r>
    <w:r>
      <w:rPr>
        <w:sz w:val="26"/>
        <w:szCs w:val="26"/>
        <w:spacing w:val="-39"/>
      </w:rPr>
      <w:t>100</w:t>
    </w:r>
    <w:r>
      <w:rPr>
        <w:sz w:val="26"/>
        <w:szCs w:val="26"/>
        <w:spacing w:val="49"/>
      </w:rPr>
      <w:t xml:space="preserve"> </w:t>
    </w:r>
    <w:r>
      <w:rPr>
        <w:sz w:val="26"/>
        <w:szCs w:val="26"/>
        <w:spacing w:val="-39"/>
      </w:rPr>
      <w:t>·</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29"/>
      <w:spacing w:line="227" w:lineRule="auto"/>
      <w:rPr>
        <w:sz w:val="21"/>
        <w:szCs w:val="21"/>
      </w:rPr>
    </w:pPr>
    <w:r>
      <w:rPr>
        <w:sz w:val="21"/>
        <w:szCs w:val="21"/>
        <w:spacing w:val="-10"/>
      </w:rPr>
      <w:t>●</w:t>
    </w:r>
    <w:r>
      <w:rPr>
        <w:sz w:val="21"/>
        <w:szCs w:val="21"/>
        <w:spacing w:val="23"/>
      </w:rPr>
      <w:t xml:space="preserve"> </w:t>
    </w:r>
    <w:r>
      <w:rPr>
        <w:sz w:val="21"/>
        <w:szCs w:val="21"/>
        <w:spacing w:val="-10"/>
      </w:rPr>
      <w:t>101</w:t>
    </w:r>
    <w:r>
      <w:rPr>
        <w:sz w:val="21"/>
        <w:szCs w:val="21"/>
        <w:spacing w:val="80"/>
      </w:rPr>
      <w:t xml:space="preserve"> </w:t>
    </w:r>
    <w:r>
      <w:rPr>
        <w:sz w:val="21"/>
        <w:szCs w:val="21"/>
        <w:spacing w:val="-10"/>
      </w:rPr>
      <w:t>·</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09"/>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1"/>
      </w:rPr>
      <w:t>●</w:t>
    </w:r>
    <w:r>
      <w:rPr>
        <w:rFonts w:ascii="Times New Roman" w:hAnsi="Times New Roman" w:eastAsia="Times New Roman" w:cs="Times New Roman"/>
        <w:sz w:val="25"/>
        <w:szCs w:val="25"/>
        <w:spacing w:val="13"/>
      </w:rPr>
      <w:t xml:space="preserve">    </w:t>
    </w:r>
    <w:r>
      <w:rPr>
        <w:rFonts w:ascii="Times New Roman" w:hAnsi="Times New Roman" w:eastAsia="Times New Roman" w:cs="Times New Roman"/>
        <w:sz w:val="25"/>
        <w:szCs w:val="25"/>
        <w:spacing w:val="-11"/>
      </w:rPr>
      <w:t>102·</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7" w:lineRule="auto"/>
      <w:rPr>
        <w:sz w:val="21"/>
        <w:szCs w:val="21"/>
      </w:rPr>
    </w:pPr>
    <w:r>
      <w:rPr>
        <w:sz w:val="21"/>
        <w:szCs w:val="21"/>
        <w:spacing w:val="-10"/>
      </w:rPr>
      <w:t>●</w:t>
    </w:r>
    <w:r>
      <w:rPr>
        <w:sz w:val="21"/>
        <w:szCs w:val="21"/>
        <w:spacing w:val="23"/>
      </w:rPr>
      <w:t xml:space="preserve"> </w:t>
    </w:r>
    <w:r>
      <w:rPr>
        <w:sz w:val="21"/>
        <w:szCs w:val="21"/>
        <w:spacing w:val="-10"/>
      </w:rPr>
      <w:t>103</w:t>
    </w:r>
    <w:r>
      <w:rPr>
        <w:sz w:val="21"/>
        <w:szCs w:val="21"/>
        <w:spacing w:val="80"/>
      </w:rPr>
      <w:t xml:space="preserve"> </w:t>
    </w:r>
    <w:r>
      <w:rPr>
        <w:sz w:val="21"/>
        <w:szCs w:val="21"/>
        <w:spacing w:val="-10"/>
      </w:rPr>
      <w:t>·</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7"/>
      <w:spacing w:line="17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b/>
        <w:bCs/>
        <w:spacing w:val="-4"/>
      </w:rPr>
      <w:t>●    xV</w:t>
    </w:r>
    <w:r>
      <w:rPr>
        <w:rFonts w:ascii="Times New Roman" w:hAnsi="Times New Roman" w:eastAsia="Times New Roman" w:cs="Times New Roman"/>
        <w:sz w:val="19"/>
        <w:szCs w:val="19"/>
        <w:b/>
        <w:bCs/>
        <w:spacing w:val="2"/>
      </w:rPr>
      <w:t xml:space="preserve">      </w:t>
    </w:r>
    <w:r>
      <w:rPr>
        <w:rFonts w:ascii="Times New Roman" w:hAnsi="Times New Roman" w:eastAsia="Times New Roman" w:cs="Times New Roman"/>
        <w:sz w:val="19"/>
        <w:szCs w:val="19"/>
        <w:b/>
        <w:bCs/>
        <w:spacing w:val="-4"/>
      </w:rPr>
      <w:t>·</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31"/>
      </w:rPr>
      <w:t>●</w:t>
    </w:r>
    <w:r>
      <w:rPr>
        <w:sz w:val="25"/>
        <w:szCs w:val="25"/>
        <w:spacing w:val="2"/>
      </w:rPr>
      <w:t xml:space="preserve"> </w:t>
    </w:r>
    <w:r>
      <w:rPr>
        <w:sz w:val="25"/>
        <w:szCs w:val="25"/>
        <w:spacing w:val="-31"/>
      </w:rPr>
      <w:t>104</w:t>
    </w:r>
    <w:r>
      <w:rPr>
        <w:sz w:val="25"/>
        <w:szCs w:val="25"/>
        <w:spacing w:val="58"/>
      </w:rPr>
      <w:t xml:space="preserve"> </w:t>
    </w:r>
    <w:r>
      <w:rPr>
        <w:sz w:val="25"/>
        <w:szCs w:val="25"/>
        <w:spacing w:val="-31"/>
      </w:rPr>
      <w:t>·</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30"/>
      </w:rPr>
      <w:t>●</w:t>
    </w:r>
    <w:r>
      <w:rPr>
        <w:sz w:val="25"/>
        <w:szCs w:val="25"/>
        <w:spacing w:val="3"/>
      </w:rPr>
      <w:t xml:space="preserve"> </w:t>
    </w:r>
    <w:r>
      <w:rPr>
        <w:sz w:val="25"/>
        <w:szCs w:val="25"/>
        <w:spacing w:val="-30"/>
      </w:rPr>
      <w:t>105</w:t>
    </w:r>
    <w:r>
      <w:rPr>
        <w:sz w:val="25"/>
        <w:szCs w:val="25"/>
        <w:spacing w:val="61"/>
      </w:rPr>
      <w:t xml:space="preserve"> </w:t>
    </w:r>
    <w:r>
      <w:rPr>
        <w:sz w:val="25"/>
        <w:szCs w:val="25"/>
        <w:spacing w:val="-30"/>
      </w:rPr>
      <w:t>·</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7" w:lineRule="auto"/>
      <w:rPr>
        <w:sz w:val="21"/>
        <w:szCs w:val="21"/>
      </w:rPr>
    </w:pPr>
    <w:r>
      <w:rPr>
        <w:sz w:val="21"/>
        <w:szCs w:val="21"/>
        <w:spacing w:val="-10"/>
      </w:rPr>
      <w:t>●</w:t>
    </w:r>
    <w:r>
      <w:rPr>
        <w:sz w:val="21"/>
        <w:szCs w:val="21"/>
        <w:spacing w:val="23"/>
      </w:rPr>
      <w:t xml:space="preserve"> </w:t>
    </w:r>
    <w:r>
      <w:rPr>
        <w:sz w:val="21"/>
        <w:szCs w:val="21"/>
        <w:spacing w:val="-10"/>
      </w:rPr>
      <w:t>106</w:t>
    </w:r>
    <w:r>
      <w:rPr>
        <w:sz w:val="21"/>
        <w:szCs w:val="21"/>
        <w:spacing w:val="80"/>
      </w:rPr>
      <w:t xml:space="preserve"> </w:t>
    </w:r>
    <w:r>
      <w:rPr>
        <w:sz w:val="21"/>
        <w:szCs w:val="21"/>
        <w:spacing w:val="-10"/>
      </w:rPr>
      <w:t>·</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09"/>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7"/>
      </w:rPr>
      <w:t>·107·</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7" w:lineRule="auto"/>
      <w:rPr>
        <w:sz w:val="21"/>
        <w:szCs w:val="21"/>
      </w:rPr>
    </w:pPr>
    <w:r>
      <w:rPr>
        <w:sz w:val="21"/>
        <w:szCs w:val="21"/>
        <w:spacing w:val="-10"/>
      </w:rPr>
      <w:t>●</w:t>
    </w:r>
    <w:r>
      <w:rPr>
        <w:sz w:val="21"/>
        <w:szCs w:val="21"/>
        <w:spacing w:val="23"/>
      </w:rPr>
      <w:t xml:space="preserve"> </w:t>
    </w:r>
    <w:r>
      <w:rPr>
        <w:sz w:val="21"/>
        <w:szCs w:val="21"/>
        <w:spacing w:val="-10"/>
      </w:rPr>
      <w:t>108</w:t>
    </w:r>
    <w:r>
      <w:rPr>
        <w:sz w:val="21"/>
        <w:szCs w:val="21"/>
        <w:spacing w:val="80"/>
      </w:rPr>
      <w:t xml:space="preserve"> </w:t>
    </w:r>
    <w:r>
      <w:rPr>
        <w:sz w:val="21"/>
        <w:szCs w:val="21"/>
        <w:spacing w:val="-10"/>
      </w:rPr>
      <w:t>·</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31"/>
      </w:rPr>
      <w:t>●</w:t>
    </w:r>
    <w:r>
      <w:rPr>
        <w:sz w:val="25"/>
        <w:szCs w:val="25"/>
        <w:spacing w:val="2"/>
      </w:rPr>
      <w:t xml:space="preserve"> </w:t>
    </w:r>
    <w:r>
      <w:rPr>
        <w:sz w:val="25"/>
        <w:szCs w:val="25"/>
        <w:spacing w:val="-31"/>
      </w:rPr>
      <w:t>109</w:t>
    </w:r>
    <w:r>
      <w:rPr>
        <w:sz w:val="25"/>
        <w:szCs w:val="25"/>
        <w:spacing w:val="58"/>
      </w:rPr>
      <w:t xml:space="preserve"> </w:t>
    </w:r>
    <w:r>
      <w:rPr>
        <w:sz w:val="25"/>
        <w:szCs w:val="25"/>
        <w:spacing w:val="-31"/>
      </w:rPr>
      <w:t>·</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7" w:lineRule="auto"/>
      <w:rPr>
        <w:sz w:val="21"/>
        <w:szCs w:val="21"/>
      </w:rPr>
    </w:pPr>
    <w:r>
      <w:rPr>
        <w:sz w:val="21"/>
        <w:szCs w:val="21"/>
        <w:spacing w:val="-10"/>
      </w:rPr>
      <w:t>●</w:t>
    </w:r>
    <w:r>
      <w:rPr>
        <w:sz w:val="21"/>
        <w:szCs w:val="21"/>
        <w:spacing w:val="23"/>
      </w:rPr>
      <w:t xml:space="preserve"> </w:t>
    </w:r>
    <w:r>
      <w:rPr>
        <w:sz w:val="21"/>
        <w:szCs w:val="21"/>
        <w:spacing w:val="-10"/>
      </w:rPr>
      <w:t>111</w:t>
    </w:r>
    <w:r>
      <w:rPr>
        <w:sz w:val="21"/>
        <w:szCs w:val="21"/>
        <w:spacing w:val="80"/>
      </w:rPr>
      <w:t xml:space="preserve"> </w:t>
    </w:r>
    <w:r>
      <w:rPr>
        <w:sz w:val="21"/>
        <w:szCs w:val="21"/>
        <w:spacing w:val="-10"/>
      </w:rPr>
      <w:t>·</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before="1"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1"/>
      </w:rPr>
      <w:t>●</w:t>
    </w:r>
    <w:r>
      <w:rPr>
        <w:rFonts w:ascii="Times New Roman" w:hAnsi="Times New Roman" w:eastAsia="Times New Roman" w:cs="Times New Roman"/>
        <w:sz w:val="25"/>
        <w:szCs w:val="25"/>
        <w:spacing w:val="15"/>
        <w:w w:val="101"/>
      </w:rPr>
      <w:t xml:space="preserve">    </w:t>
    </w:r>
    <w:r>
      <w:rPr>
        <w:rFonts w:ascii="Times New Roman" w:hAnsi="Times New Roman" w:eastAsia="Times New Roman" w:cs="Times New Roman"/>
        <w:sz w:val="25"/>
        <w:szCs w:val="25"/>
        <w:spacing w:val="-11"/>
      </w:rPr>
      <w:t>112·</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line="230" w:lineRule="auto"/>
      <w:rPr>
        <w:sz w:val="21"/>
        <w:szCs w:val="21"/>
      </w:rPr>
    </w:pPr>
    <w:r>
      <w:rPr>
        <w:sz w:val="21"/>
        <w:szCs w:val="21"/>
        <w:spacing w:val="-17"/>
      </w:rPr>
      <w:t>·113</w:t>
    </w:r>
    <w:r>
      <w:rPr>
        <w:sz w:val="21"/>
        <w:szCs w:val="21"/>
        <w:spacing w:val="4"/>
      </w:rPr>
      <w:t xml:space="preserve">   </w:t>
    </w:r>
    <w:r>
      <w:rPr>
        <w:sz w:val="21"/>
        <w:szCs w:val="21"/>
        <w:spacing w:val="-17"/>
      </w:rPr>
      <w:t>·</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2"/>
      <w:spacing w:before="1" w:line="228" w:lineRule="auto"/>
      <w:rPr>
        <w:sz w:val="24"/>
        <w:szCs w:val="24"/>
      </w:rPr>
    </w:pPr>
    <w:r>
      <w:rPr>
        <w:sz w:val="24"/>
        <w:szCs w:val="24"/>
        <w:b/>
        <w:bCs/>
        <w:spacing w:val="-29"/>
      </w:rPr>
      <w:t>●</w:t>
    </w:r>
    <w:r>
      <w:rPr>
        <w:sz w:val="24"/>
        <w:szCs w:val="24"/>
        <w:spacing w:val="12"/>
      </w:rPr>
      <w:t xml:space="preserve"> </w:t>
    </w:r>
    <w:r>
      <w:rPr>
        <w:sz w:val="24"/>
        <w:szCs w:val="24"/>
        <w:b/>
        <w:bCs/>
        <w:spacing w:val="-29"/>
      </w:rPr>
      <w:t>114</w:t>
    </w:r>
    <w:r>
      <w:rPr>
        <w:sz w:val="24"/>
        <w:szCs w:val="24"/>
        <w:spacing w:val="64"/>
      </w:rPr>
      <w:t xml:space="preserve"> </w:t>
    </w:r>
    <w:r>
      <w:rPr>
        <w:sz w:val="24"/>
        <w:szCs w:val="24"/>
        <w:b/>
        <w:bCs/>
        <w:spacing w:val="-29"/>
      </w:rPr>
      <w:t>·</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7"/>
      <w:spacing w:line="18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xvi       ·</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30" w:lineRule="auto"/>
      <w:rPr>
        <w:sz w:val="21"/>
        <w:szCs w:val="21"/>
      </w:rPr>
    </w:pPr>
    <w:r>
      <w:rPr>
        <w:sz w:val="21"/>
        <w:szCs w:val="21"/>
        <w:spacing w:val="-17"/>
      </w:rPr>
      <w:t>·115</w:t>
    </w:r>
    <w:r>
      <w:rPr>
        <w:sz w:val="21"/>
        <w:szCs w:val="21"/>
        <w:spacing w:val="8"/>
      </w:rPr>
      <w:t xml:space="preserve">   </w:t>
    </w:r>
    <w:r>
      <w:rPr>
        <w:sz w:val="21"/>
        <w:szCs w:val="21"/>
        <w:spacing w:val="-17"/>
      </w:rPr>
      <w:t>·</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3"/>
      <w:spacing w:line="227" w:lineRule="auto"/>
      <w:rPr>
        <w:sz w:val="21"/>
        <w:szCs w:val="21"/>
      </w:rPr>
    </w:pPr>
    <w:r>
      <w:rPr>
        <w:sz w:val="21"/>
        <w:szCs w:val="21"/>
        <w:b/>
        <w:bCs/>
        <w:spacing w:val="-13"/>
      </w:rPr>
      <w:t>●</w:t>
    </w:r>
    <w:r>
      <w:rPr>
        <w:sz w:val="21"/>
        <w:szCs w:val="21"/>
        <w:spacing w:val="26"/>
      </w:rPr>
      <w:t xml:space="preserve"> </w:t>
    </w:r>
    <w:r>
      <w:rPr>
        <w:sz w:val="21"/>
        <w:szCs w:val="21"/>
        <w:b/>
        <w:bCs/>
        <w:spacing w:val="-13"/>
      </w:rPr>
      <w:t>116</w:t>
    </w:r>
    <w:r>
      <w:rPr>
        <w:sz w:val="21"/>
        <w:szCs w:val="21"/>
        <w:spacing w:val="81"/>
      </w:rPr>
      <w:t xml:space="preserve"> </w:t>
    </w:r>
    <w:r>
      <w:rPr>
        <w:sz w:val="21"/>
        <w:szCs w:val="21"/>
        <w:b/>
        <w:bCs/>
        <w:spacing w:val="-13"/>
      </w:rPr>
      <w:t>·</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5"/>
        <w:szCs w:val="25"/>
      </w:rPr>
    </w:pPr>
    <w:r>
      <w:rPr>
        <w:sz w:val="25"/>
        <w:szCs w:val="25"/>
        <w:spacing w:val="-30"/>
      </w:rPr>
      <w:t>●</w:t>
    </w:r>
    <w:r>
      <w:rPr>
        <w:sz w:val="25"/>
        <w:szCs w:val="25"/>
        <w:spacing w:val="3"/>
      </w:rPr>
      <w:t xml:space="preserve"> </w:t>
    </w:r>
    <w:r>
      <w:rPr>
        <w:sz w:val="25"/>
        <w:szCs w:val="25"/>
        <w:spacing w:val="-30"/>
      </w:rPr>
      <w:t>117</w:t>
    </w:r>
    <w:r>
      <w:rPr>
        <w:sz w:val="25"/>
        <w:szCs w:val="25"/>
        <w:spacing w:val="61"/>
      </w:rPr>
      <w:t xml:space="preserve"> </w:t>
    </w:r>
    <w:r>
      <w:rPr>
        <w:sz w:val="25"/>
        <w:szCs w:val="25"/>
        <w:spacing w:val="-30"/>
      </w:rPr>
      <w:t>·</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8"/>
      </w:rPr>
      <w:t>●     118·</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7" w:lineRule="auto"/>
      <w:rPr>
        <w:sz w:val="21"/>
        <w:szCs w:val="21"/>
      </w:rPr>
    </w:pPr>
    <w:r>
      <w:rPr>
        <w:sz w:val="21"/>
        <w:szCs w:val="21"/>
        <w:spacing w:val="-10"/>
      </w:rPr>
      <w:t>●</w:t>
    </w:r>
    <w:r>
      <w:rPr>
        <w:sz w:val="21"/>
        <w:szCs w:val="21"/>
        <w:spacing w:val="23"/>
      </w:rPr>
      <w:t xml:space="preserve"> </w:t>
    </w:r>
    <w:r>
      <w:rPr>
        <w:sz w:val="21"/>
        <w:szCs w:val="21"/>
        <w:spacing w:val="-10"/>
      </w:rPr>
      <w:t>119</w:t>
    </w:r>
    <w:r>
      <w:rPr>
        <w:sz w:val="21"/>
        <w:szCs w:val="21"/>
        <w:spacing w:val="80"/>
      </w:rPr>
      <w:t xml:space="preserve"> </w:t>
    </w:r>
    <w:r>
      <w:rPr>
        <w:sz w:val="21"/>
        <w:szCs w:val="21"/>
        <w:spacing w:val="-10"/>
      </w:rPr>
      <w:t>·</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1"/>
      </w:rPr>
      <w:t>●</w:t>
    </w:r>
    <w:r>
      <w:rPr>
        <w:rFonts w:ascii="Times New Roman" w:hAnsi="Times New Roman" w:eastAsia="Times New Roman" w:cs="Times New Roman"/>
        <w:sz w:val="25"/>
        <w:szCs w:val="25"/>
        <w:spacing w:val="15"/>
        <w:w w:val="101"/>
      </w:rPr>
      <w:t xml:space="preserve">    </w:t>
    </w:r>
    <w:r>
      <w:rPr>
        <w:rFonts w:ascii="Times New Roman" w:hAnsi="Times New Roman" w:eastAsia="Times New Roman" w:cs="Times New Roman"/>
        <w:sz w:val="25"/>
        <w:szCs w:val="25"/>
        <w:spacing w:val="-11"/>
      </w:rPr>
      <w:t>120·</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9"/>
      </w:rPr>
      <w:t>121·</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before="1"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1"/>
      </w:rPr>
      <w:t>●</w:t>
    </w:r>
    <w:r>
      <w:rPr>
        <w:rFonts w:ascii="Times New Roman" w:hAnsi="Times New Roman" w:eastAsia="Times New Roman" w:cs="Times New Roman"/>
        <w:sz w:val="25"/>
        <w:szCs w:val="25"/>
        <w:spacing w:val="13"/>
      </w:rPr>
      <w:t xml:space="preserve">    </w:t>
    </w:r>
    <w:r>
      <w:rPr>
        <w:rFonts w:ascii="Times New Roman" w:hAnsi="Times New Roman" w:eastAsia="Times New Roman" w:cs="Times New Roman"/>
        <w:sz w:val="25"/>
        <w:szCs w:val="25"/>
        <w:spacing w:val="-11"/>
      </w:rPr>
      <w:t>122·</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        123·</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31"/>
      </w:rPr>
      <w:t>●</w:t>
    </w:r>
    <w:r>
      <w:rPr>
        <w:sz w:val="25"/>
        <w:szCs w:val="25"/>
        <w:spacing w:val="2"/>
      </w:rPr>
      <w:t xml:space="preserve"> </w:t>
    </w:r>
    <w:r>
      <w:rPr>
        <w:sz w:val="25"/>
        <w:szCs w:val="25"/>
        <w:spacing w:val="-31"/>
      </w:rPr>
      <w:t>124</w:t>
    </w:r>
    <w:r>
      <w:rPr>
        <w:sz w:val="25"/>
        <w:szCs w:val="25"/>
        <w:spacing w:val="58"/>
      </w:rPr>
      <w:t xml:space="preserve"> </w:t>
    </w:r>
    <w:r>
      <w:rPr>
        <w:sz w:val="25"/>
        <w:szCs w:val="25"/>
        <w:spacing w:val="-31"/>
      </w:rPr>
      <w:t>·</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before="1" w:line="233" w:lineRule="auto"/>
      <w:rPr>
        <w:sz w:val="26"/>
        <w:szCs w:val="26"/>
      </w:rPr>
    </w:pPr>
    <w:r>
      <w:rPr>
        <w:sz w:val="10"/>
        <w:szCs w:val="10"/>
        <w:spacing w:val="-9"/>
        <w:position w:val="2"/>
      </w:rPr>
      <w:t>◎</w:t>
    </w:r>
    <w:r>
      <w:rPr>
        <w:sz w:val="10"/>
        <w:szCs w:val="10"/>
        <w:position w:val="2"/>
      </w:rPr>
      <w:t xml:space="preserve">     </w:t>
    </w:r>
    <w:r>
      <w:rPr>
        <w:sz w:val="26"/>
        <w:szCs w:val="26"/>
        <w:spacing w:val="-9"/>
      </w:rPr>
      <w:t>2</w:t>
    </w:r>
    <w:r>
      <w:rPr>
        <w:sz w:val="26"/>
        <w:szCs w:val="26"/>
        <w:spacing w:val="13"/>
      </w:rPr>
      <w:t xml:space="preserve">  </w:t>
    </w:r>
    <w:r>
      <w:rPr>
        <w:sz w:val="26"/>
        <w:szCs w:val="26"/>
        <w:spacing w:val="-9"/>
      </w:rPr>
      <w:t>·</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30" w:lineRule="auto"/>
      <w:rPr>
        <w:sz w:val="21"/>
        <w:szCs w:val="21"/>
      </w:rPr>
    </w:pPr>
    <w:r>
      <w:rPr>
        <w:sz w:val="21"/>
        <w:szCs w:val="21"/>
        <w:spacing w:val="-17"/>
      </w:rPr>
      <w:t>·125</w:t>
    </w:r>
    <w:r>
      <w:rPr>
        <w:sz w:val="21"/>
        <w:szCs w:val="21"/>
        <w:spacing w:val="8"/>
      </w:rPr>
      <w:t xml:space="preserve">   </w:t>
    </w:r>
    <w:r>
      <w:rPr>
        <w:sz w:val="21"/>
        <w:szCs w:val="21"/>
        <w:spacing w:val="-17"/>
      </w:rPr>
      <w:t>·</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0"/>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1"/>
      </w:rPr>
      <w:t>●</w:t>
    </w:r>
    <w:r>
      <w:rPr>
        <w:rFonts w:ascii="Times New Roman" w:hAnsi="Times New Roman" w:eastAsia="Times New Roman" w:cs="Times New Roman"/>
        <w:sz w:val="25"/>
        <w:szCs w:val="25"/>
        <w:spacing w:val="15"/>
        <w:w w:val="101"/>
      </w:rPr>
      <w:t xml:space="preserve">    </w:t>
    </w:r>
    <w:r>
      <w:rPr>
        <w:rFonts w:ascii="Times New Roman" w:hAnsi="Times New Roman" w:eastAsia="Times New Roman" w:cs="Times New Roman"/>
        <w:sz w:val="25"/>
        <w:szCs w:val="25"/>
        <w:spacing w:val="-11"/>
      </w:rPr>
      <w:t>126·</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b/>
        <w:bCs/>
        <w:spacing w:val="-8"/>
      </w:rPr>
      <w:t>●</w:t>
    </w:r>
    <w:r>
      <w:rPr>
        <w:rFonts w:ascii="Times New Roman" w:hAnsi="Times New Roman" w:eastAsia="Times New Roman" w:cs="Times New Roman"/>
        <w:sz w:val="26"/>
        <w:szCs w:val="26"/>
        <w:b/>
        <w:bCs/>
        <w:spacing w:val="3"/>
      </w:rPr>
      <w:t xml:space="preserve">    </w:t>
    </w:r>
    <w:r>
      <w:rPr>
        <w:rFonts w:ascii="Times New Roman" w:hAnsi="Times New Roman" w:eastAsia="Times New Roman" w:cs="Times New Roman"/>
        <w:sz w:val="26"/>
        <w:szCs w:val="26"/>
        <w:b/>
        <w:bCs/>
        <w:spacing w:val="-8"/>
      </w:rPr>
      <w:t>127·</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49"/>
      <w:spacing w:line="229" w:lineRule="auto"/>
      <w:rPr>
        <w:sz w:val="25"/>
        <w:szCs w:val="25"/>
      </w:rPr>
    </w:pPr>
    <w:r>
      <w:rPr>
        <w:sz w:val="25"/>
        <w:szCs w:val="25"/>
        <w:spacing w:val="-31"/>
      </w:rPr>
      <w:t>●</w:t>
    </w:r>
    <w:r>
      <w:rPr>
        <w:sz w:val="25"/>
        <w:szCs w:val="25"/>
        <w:spacing w:val="2"/>
      </w:rPr>
      <w:t xml:space="preserve"> </w:t>
    </w:r>
    <w:r>
      <w:rPr>
        <w:sz w:val="25"/>
        <w:szCs w:val="25"/>
        <w:spacing w:val="-31"/>
      </w:rPr>
      <w:t>128</w:t>
    </w:r>
    <w:r>
      <w:rPr>
        <w:sz w:val="25"/>
        <w:szCs w:val="25"/>
        <w:spacing w:val="58"/>
      </w:rPr>
      <w:t xml:space="preserve"> </w:t>
    </w:r>
    <w:r>
      <w:rPr>
        <w:sz w:val="25"/>
        <w:szCs w:val="25"/>
        <w:spacing w:val="-31"/>
      </w:rPr>
      <w:t>·</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59"/>
      <w:spacing w:line="229" w:lineRule="auto"/>
      <w:rPr>
        <w:sz w:val="26"/>
        <w:szCs w:val="26"/>
      </w:rPr>
    </w:pPr>
    <w:r>
      <w:rPr>
        <w:sz w:val="26"/>
        <w:szCs w:val="26"/>
        <w:spacing w:val="-35"/>
      </w:rPr>
      <w:t>●</w:t>
    </w:r>
    <w:r>
      <w:rPr>
        <w:sz w:val="26"/>
        <w:szCs w:val="26"/>
        <w:spacing w:val="-2"/>
      </w:rPr>
      <w:t xml:space="preserve"> </w:t>
    </w:r>
    <w:r>
      <w:rPr>
        <w:sz w:val="26"/>
        <w:szCs w:val="26"/>
        <w:spacing w:val="-35"/>
      </w:rPr>
      <w:t>129</w:t>
    </w:r>
    <w:r>
      <w:rPr>
        <w:sz w:val="26"/>
        <w:szCs w:val="26"/>
        <w:spacing w:val="56"/>
      </w:rPr>
      <w:t xml:space="preserve"> </w:t>
    </w:r>
    <w:r>
      <w:rPr>
        <w:sz w:val="26"/>
        <w:szCs w:val="26"/>
        <w:spacing w:val="-35"/>
      </w:rPr>
      <w:t>·</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59"/>
      <w:spacing w:before="1" w:line="228" w:lineRule="auto"/>
      <w:rPr>
        <w:sz w:val="24"/>
        <w:szCs w:val="24"/>
      </w:rPr>
    </w:pPr>
    <w:r>
      <w:rPr>
        <w:sz w:val="24"/>
        <w:szCs w:val="24"/>
        <w:spacing w:val="-25"/>
      </w:rPr>
      <w:t>●</w:t>
    </w:r>
    <w:r>
      <w:rPr>
        <w:sz w:val="24"/>
        <w:szCs w:val="24"/>
        <w:spacing w:val="8"/>
      </w:rPr>
      <w:t xml:space="preserve"> </w:t>
    </w:r>
    <w:r>
      <w:rPr>
        <w:sz w:val="24"/>
        <w:szCs w:val="24"/>
        <w:spacing w:val="-25"/>
      </w:rPr>
      <w:t>130</w:t>
    </w:r>
    <w:r>
      <w:rPr>
        <w:sz w:val="24"/>
        <w:szCs w:val="24"/>
        <w:spacing w:val="66"/>
      </w:rPr>
      <w:t xml:space="preserve"> </w:t>
    </w:r>
    <w:r>
      <w:rPr>
        <w:sz w:val="24"/>
        <w:szCs w:val="24"/>
        <w:spacing w:val="-25"/>
      </w:rPr>
      <w:t>·</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30"/>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8"/>
      </w:rPr>
      <w:t>131·</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79"/>
      <w:spacing w:line="229" w:lineRule="auto"/>
      <w:rPr>
        <w:sz w:val="25"/>
        <w:szCs w:val="25"/>
      </w:rPr>
    </w:pPr>
    <w:r>
      <w:rPr>
        <w:sz w:val="25"/>
        <w:szCs w:val="25"/>
        <w:spacing w:val="-30"/>
      </w:rPr>
      <w:t>●</w:t>
    </w:r>
    <w:r>
      <w:rPr>
        <w:sz w:val="25"/>
        <w:szCs w:val="25"/>
        <w:spacing w:val="3"/>
      </w:rPr>
      <w:t xml:space="preserve"> </w:t>
    </w:r>
    <w:r>
      <w:rPr>
        <w:sz w:val="25"/>
        <w:szCs w:val="25"/>
        <w:spacing w:val="-30"/>
      </w:rPr>
      <w:t>132</w:t>
    </w:r>
    <w:r>
      <w:rPr>
        <w:sz w:val="25"/>
        <w:szCs w:val="25"/>
        <w:spacing w:val="61"/>
      </w:rPr>
      <w:t xml:space="preserve"> </w:t>
    </w:r>
    <w:r>
      <w:rPr>
        <w:sz w:val="25"/>
        <w:szCs w:val="25"/>
        <w:spacing w:val="-30"/>
      </w:rPr>
      <w:t>·</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3"/>
      <w:spacing w:line="227" w:lineRule="auto"/>
      <w:rPr>
        <w:sz w:val="21"/>
        <w:szCs w:val="21"/>
      </w:rPr>
    </w:pPr>
    <w:r>
      <w:rPr>
        <w:sz w:val="21"/>
        <w:szCs w:val="21"/>
        <w:b/>
        <w:bCs/>
        <w:spacing w:val="-13"/>
      </w:rPr>
      <w:t>●</w:t>
    </w:r>
    <w:r>
      <w:rPr>
        <w:sz w:val="21"/>
        <w:szCs w:val="21"/>
        <w:spacing w:val="26"/>
      </w:rPr>
      <w:t xml:space="preserve"> </w:t>
    </w:r>
    <w:r>
      <w:rPr>
        <w:sz w:val="21"/>
        <w:szCs w:val="21"/>
        <w:b/>
        <w:bCs/>
        <w:spacing w:val="-13"/>
      </w:rPr>
      <w:t>133</w:t>
    </w:r>
    <w:r>
      <w:rPr>
        <w:sz w:val="21"/>
        <w:szCs w:val="21"/>
        <w:spacing w:val="81"/>
      </w:rPr>
      <w:t xml:space="preserve"> </w:t>
    </w:r>
    <w:r>
      <w:rPr>
        <w:sz w:val="21"/>
        <w:szCs w:val="21"/>
        <w:b/>
        <w:bCs/>
        <w:spacing w:val="-13"/>
      </w:rPr>
      <w:t>·</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50"/>
      <w:spacing w:line="229" w:lineRule="auto"/>
      <w:rPr>
        <w:sz w:val="25"/>
        <w:szCs w:val="25"/>
      </w:rPr>
    </w:pPr>
    <w:r>
      <w:rPr>
        <w:sz w:val="25"/>
        <w:szCs w:val="25"/>
        <w:spacing w:val="-31"/>
      </w:rPr>
      <w:t>●</w:t>
    </w:r>
    <w:r>
      <w:rPr>
        <w:sz w:val="25"/>
        <w:szCs w:val="25"/>
        <w:spacing w:val="2"/>
      </w:rPr>
      <w:t xml:space="preserve"> </w:t>
    </w:r>
    <w:r>
      <w:rPr>
        <w:sz w:val="25"/>
        <w:szCs w:val="25"/>
        <w:spacing w:val="-31"/>
      </w:rPr>
      <w:t>134</w:t>
    </w:r>
    <w:r>
      <w:rPr>
        <w:sz w:val="25"/>
        <w:szCs w:val="25"/>
        <w:spacing w:val="58"/>
      </w:rPr>
      <w:t xml:space="preserve"> </w:t>
    </w:r>
    <w:r>
      <w:rPr>
        <w:sz w:val="25"/>
        <w:szCs w:val="25"/>
        <w:spacing w:val="-31"/>
      </w:rPr>
      <w:t>·</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32" w:lineRule="auto"/>
      <w:rPr>
        <w:sz w:val="26"/>
        <w:szCs w:val="26"/>
      </w:rPr>
    </w:pPr>
    <w:r>
      <w:rPr>
        <w:sz w:val="26"/>
        <w:szCs w:val="26"/>
        <w:spacing w:val="-39"/>
      </w:rPr>
      <w:t>·</w:t>
    </w:r>
    <w:r>
      <w:rPr>
        <w:sz w:val="26"/>
        <w:szCs w:val="26"/>
        <w:spacing w:val="60"/>
      </w:rPr>
      <w:t xml:space="preserve"> </w:t>
    </w:r>
    <w:r>
      <w:rPr>
        <w:sz w:val="26"/>
        <w:szCs w:val="26"/>
        <w:spacing w:val="-39"/>
      </w:rPr>
      <w:t>3</w:t>
    </w:r>
    <w:r>
      <w:rPr>
        <w:sz w:val="26"/>
        <w:szCs w:val="26"/>
        <w:spacing w:val="8"/>
      </w:rPr>
      <w:t xml:space="preserve">  </w:t>
    </w:r>
    <w:r>
      <w:rPr>
        <w:sz w:val="26"/>
        <w:szCs w:val="26"/>
        <w:spacing w:val="-39"/>
      </w:rPr>
      <w:t>·</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0"/>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12"/>
      </w:rPr>
      <w:t>●</w:t>
    </w:r>
    <w:r>
      <w:rPr>
        <w:rFonts w:ascii="Times New Roman" w:hAnsi="Times New Roman" w:eastAsia="Times New Roman" w:cs="Times New Roman"/>
        <w:sz w:val="27"/>
        <w:szCs w:val="27"/>
        <w:spacing w:val="19"/>
        <w:w w:val="101"/>
      </w:rPr>
      <w:t xml:space="preserve">   </w:t>
    </w:r>
    <w:r>
      <w:rPr>
        <w:rFonts w:ascii="Times New Roman" w:hAnsi="Times New Roman" w:eastAsia="Times New Roman" w:cs="Times New Roman"/>
        <w:sz w:val="27"/>
        <w:szCs w:val="27"/>
        <w:spacing w:val="-12"/>
      </w:rPr>
      <w:t>135·</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49"/>
      <w:spacing w:line="229" w:lineRule="auto"/>
      <w:rPr>
        <w:sz w:val="25"/>
        <w:szCs w:val="25"/>
      </w:rPr>
    </w:pPr>
    <w:r>
      <w:rPr>
        <w:sz w:val="25"/>
        <w:szCs w:val="25"/>
        <w:spacing w:val="-31"/>
      </w:rPr>
      <w:t>●</w:t>
    </w:r>
    <w:r>
      <w:rPr>
        <w:sz w:val="25"/>
        <w:szCs w:val="25"/>
        <w:spacing w:val="2"/>
      </w:rPr>
      <w:t xml:space="preserve"> </w:t>
    </w:r>
    <w:r>
      <w:rPr>
        <w:sz w:val="25"/>
        <w:szCs w:val="25"/>
        <w:spacing w:val="-31"/>
      </w:rPr>
      <w:t>136</w:t>
    </w:r>
    <w:r>
      <w:rPr>
        <w:sz w:val="25"/>
        <w:szCs w:val="25"/>
        <w:spacing w:val="58"/>
      </w:rPr>
      <w:t xml:space="preserve"> </w:t>
    </w:r>
    <w:r>
      <w:rPr>
        <w:sz w:val="25"/>
        <w:szCs w:val="25"/>
        <w:spacing w:val="-31"/>
      </w:rPr>
      <w:t>·</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b/>
        <w:bCs/>
        <w:spacing w:val="-9"/>
      </w:rPr>
      <w:t>●</w:t>
    </w:r>
    <w:r>
      <w:rPr>
        <w:rFonts w:ascii="Times New Roman" w:hAnsi="Times New Roman" w:eastAsia="Times New Roman" w:cs="Times New Roman"/>
        <w:sz w:val="27"/>
        <w:szCs w:val="27"/>
        <w:b/>
        <w:bCs/>
        <w:spacing w:val="13"/>
      </w:rPr>
      <w:t xml:space="preserve">   </w:t>
    </w:r>
    <w:r>
      <w:rPr>
        <w:rFonts w:ascii="Times New Roman" w:hAnsi="Times New Roman" w:eastAsia="Times New Roman" w:cs="Times New Roman"/>
        <w:sz w:val="27"/>
        <w:szCs w:val="27"/>
        <w:b/>
        <w:bCs/>
        <w:spacing w:val="-9"/>
      </w:rPr>
      <w:t>137·</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7" w:lineRule="auto"/>
      <w:rPr>
        <w:sz w:val="21"/>
        <w:szCs w:val="21"/>
      </w:rPr>
    </w:pPr>
    <w:r>
      <w:rPr>
        <w:sz w:val="21"/>
        <w:szCs w:val="21"/>
        <w:spacing w:val="-10"/>
      </w:rPr>
      <w:t>●</w:t>
    </w:r>
    <w:r>
      <w:rPr>
        <w:sz w:val="21"/>
        <w:szCs w:val="21"/>
        <w:spacing w:val="23"/>
      </w:rPr>
      <w:t xml:space="preserve"> </w:t>
    </w:r>
    <w:r>
      <w:rPr>
        <w:sz w:val="21"/>
        <w:szCs w:val="21"/>
        <w:spacing w:val="-10"/>
      </w:rPr>
      <w:t>138</w:t>
    </w:r>
    <w:r>
      <w:rPr>
        <w:sz w:val="21"/>
        <w:szCs w:val="21"/>
        <w:spacing w:val="80"/>
      </w:rPr>
      <w:t xml:space="preserve"> </w:t>
    </w:r>
    <w:r>
      <w:rPr>
        <w:sz w:val="21"/>
        <w:szCs w:val="21"/>
        <w:spacing w:val="-10"/>
      </w:rPr>
      <w:t>·</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30" w:lineRule="auto"/>
      <w:rPr>
        <w:sz w:val="21"/>
        <w:szCs w:val="21"/>
      </w:rPr>
    </w:pPr>
    <w:r>
      <w:rPr>
        <w:sz w:val="21"/>
        <w:szCs w:val="21"/>
        <w:spacing w:val="-17"/>
      </w:rPr>
      <w:t>·139</w:t>
    </w:r>
    <w:r>
      <w:rPr>
        <w:sz w:val="21"/>
        <w:szCs w:val="21"/>
        <w:spacing w:val="8"/>
      </w:rPr>
      <w:t xml:space="preserve">   </w:t>
    </w:r>
    <w:r>
      <w:rPr>
        <w:sz w:val="21"/>
        <w:szCs w:val="21"/>
        <w:spacing w:val="-17"/>
      </w:rPr>
      <w:t>·</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before="1" w:line="228" w:lineRule="auto"/>
      <w:rPr>
        <w:sz w:val="24"/>
        <w:szCs w:val="24"/>
      </w:rPr>
    </w:pPr>
    <w:r>
      <w:rPr>
        <w:sz w:val="24"/>
        <w:szCs w:val="24"/>
        <w:spacing w:val="-25"/>
      </w:rPr>
      <w:t>●</w:t>
    </w:r>
    <w:r>
      <w:rPr>
        <w:sz w:val="24"/>
        <w:szCs w:val="24"/>
        <w:spacing w:val="8"/>
      </w:rPr>
      <w:t xml:space="preserve"> </w:t>
    </w:r>
    <w:r>
      <w:rPr>
        <w:sz w:val="24"/>
        <w:szCs w:val="24"/>
        <w:spacing w:val="-25"/>
      </w:rPr>
      <w:t>140</w:t>
    </w:r>
    <w:r>
      <w:rPr>
        <w:sz w:val="24"/>
        <w:szCs w:val="24"/>
        <w:spacing w:val="66"/>
      </w:rPr>
      <w:t xml:space="preserve"> </w:t>
    </w:r>
    <w:r>
      <w:rPr>
        <w:sz w:val="24"/>
        <w:szCs w:val="24"/>
        <w:spacing w:val="-25"/>
      </w:rPr>
      <w:t>·</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0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9"/>
      </w:rPr>
      <w:t>141·</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30"/>
      </w:rPr>
      <w:t>●</w:t>
    </w:r>
    <w:r>
      <w:rPr>
        <w:sz w:val="25"/>
        <w:szCs w:val="25"/>
        <w:spacing w:val="3"/>
      </w:rPr>
      <w:t xml:space="preserve"> </w:t>
    </w:r>
    <w:r>
      <w:rPr>
        <w:sz w:val="25"/>
        <w:szCs w:val="25"/>
        <w:spacing w:val="-30"/>
      </w:rPr>
      <w:t>142</w:t>
    </w:r>
    <w:r>
      <w:rPr>
        <w:sz w:val="25"/>
        <w:szCs w:val="25"/>
        <w:spacing w:val="61"/>
      </w:rPr>
      <w:t xml:space="preserve"> </w:t>
    </w:r>
    <w:r>
      <w:rPr>
        <w:sz w:val="25"/>
        <w:szCs w:val="25"/>
        <w:spacing w:val="-30"/>
      </w:rPr>
      <w:t>·</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9"/>
      <w:spacing w:line="227" w:lineRule="auto"/>
      <w:rPr>
        <w:sz w:val="21"/>
        <w:szCs w:val="21"/>
      </w:rPr>
    </w:pPr>
    <w:r>
      <w:rPr>
        <w:sz w:val="21"/>
        <w:szCs w:val="21"/>
        <w:spacing w:val="-10"/>
      </w:rPr>
      <w:t>●</w:t>
    </w:r>
    <w:r>
      <w:rPr>
        <w:sz w:val="21"/>
        <w:szCs w:val="21"/>
        <w:spacing w:val="23"/>
      </w:rPr>
      <w:t xml:space="preserve"> </w:t>
    </w:r>
    <w:r>
      <w:rPr>
        <w:sz w:val="21"/>
        <w:szCs w:val="21"/>
        <w:spacing w:val="-10"/>
      </w:rPr>
      <w:t>143</w:t>
    </w:r>
    <w:r>
      <w:rPr>
        <w:sz w:val="21"/>
        <w:szCs w:val="21"/>
        <w:spacing w:val="80"/>
      </w:rPr>
      <w:t xml:space="preserve"> </w:t>
    </w:r>
    <w:r>
      <w:rPr>
        <w:sz w:val="21"/>
        <w:szCs w:val="21"/>
        <w:spacing w:val="-10"/>
      </w:rPr>
      <w:t>·</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0"/>
      <w:spacing w:line="227" w:lineRule="auto"/>
      <w:rPr>
        <w:sz w:val="21"/>
        <w:szCs w:val="21"/>
      </w:rPr>
    </w:pPr>
    <w:r>
      <w:rPr>
        <w:sz w:val="21"/>
        <w:szCs w:val="21"/>
        <w:spacing w:val="-21"/>
      </w:rPr>
      <w:t>●</w:t>
    </w:r>
    <w:r>
      <w:rPr>
        <w:sz w:val="21"/>
        <w:szCs w:val="21"/>
        <w:spacing w:val="15"/>
      </w:rPr>
      <w:t xml:space="preserve"> </w:t>
    </w:r>
    <w:r>
      <w:rPr>
        <w:rFonts w:ascii="Times New Roman" w:hAnsi="Times New Roman" w:eastAsia="Times New Roman" w:cs="Times New Roman"/>
        <w:sz w:val="21"/>
        <w:szCs w:val="21"/>
        <w:b/>
        <w:bCs/>
        <w:spacing w:val="-21"/>
      </w:rPr>
      <w:t>144</w:t>
    </w:r>
    <w:r>
      <w:rPr>
        <w:rFonts w:ascii="Times New Roman" w:hAnsi="Times New Roman" w:eastAsia="Times New Roman" w:cs="Times New Roman"/>
        <w:sz w:val="21"/>
        <w:szCs w:val="21"/>
        <w:b/>
        <w:bCs/>
        <w:spacing w:val="13"/>
        <w:w w:val="101"/>
      </w:rPr>
      <w:t xml:space="preserve">   </w:t>
    </w:r>
    <w:r>
      <w:rPr>
        <w:sz w:val="21"/>
        <w:szCs w:val="21"/>
        <w:spacing w:val="-21"/>
      </w:rPr>
      <w:t>·</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227" w:lineRule="auto"/>
      <w:rPr>
        <w:sz w:val="21"/>
        <w:szCs w:val="21"/>
      </w:rPr>
    </w:pPr>
    <w:r>
      <w:rPr>
        <w:sz w:val="21"/>
        <w:szCs w:val="21"/>
        <w:spacing w:val="-38"/>
      </w:rPr>
      <w:t>●</w:t>
    </w:r>
    <w:r>
      <w:rPr>
        <w:sz w:val="21"/>
        <w:szCs w:val="21"/>
        <w:spacing w:val="7"/>
      </w:rPr>
      <w:t xml:space="preserve">  </w:t>
    </w:r>
    <w:r>
      <w:rPr>
        <w:sz w:val="21"/>
        <w:szCs w:val="21"/>
        <w:spacing w:val="-38"/>
      </w:rPr>
      <w:t>4</w:t>
    </w:r>
    <w:r>
      <w:rPr>
        <w:sz w:val="21"/>
        <w:szCs w:val="21"/>
        <w:spacing w:val="46"/>
      </w:rPr>
      <w:t xml:space="preserve">  </w:t>
    </w:r>
    <w:r>
      <w:rPr>
        <w:sz w:val="21"/>
        <w:szCs w:val="21"/>
        <w:spacing w:val="-38"/>
      </w:rPr>
      <w:t>·</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7" w:lineRule="auto"/>
      <w:rPr>
        <w:sz w:val="21"/>
        <w:szCs w:val="21"/>
      </w:rPr>
    </w:pPr>
    <w:r>
      <w:rPr>
        <w:sz w:val="21"/>
        <w:szCs w:val="21"/>
        <w:spacing w:val="-10"/>
      </w:rPr>
      <w:t>●</w:t>
    </w:r>
    <w:r>
      <w:rPr>
        <w:sz w:val="21"/>
        <w:szCs w:val="21"/>
        <w:spacing w:val="23"/>
      </w:rPr>
      <w:t xml:space="preserve"> </w:t>
    </w:r>
    <w:r>
      <w:rPr>
        <w:sz w:val="21"/>
        <w:szCs w:val="21"/>
        <w:spacing w:val="-10"/>
      </w:rPr>
      <w:t>145</w:t>
    </w:r>
    <w:r>
      <w:rPr>
        <w:sz w:val="21"/>
        <w:szCs w:val="21"/>
        <w:spacing w:val="80"/>
      </w:rPr>
      <w:t xml:space="preserve"> </w:t>
    </w:r>
    <w:r>
      <w:rPr>
        <w:sz w:val="21"/>
        <w:szCs w:val="21"/>
        <w:spacing w:val="-10"/>
      </w:rPr>
      <w:t>·</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2"/>
      <w:spacing w:line="229" w:lineRule="auto"/>
      <w:rPr>
        <w:sz w:val="25"/>
        <w:szCs w:val="25"/>
      </w:rPr>
    </w:pPr>
    <w:r>
      <w:rPr>
        <w:sz w:val="25"/>
        <w:szCs w:val="25"/>
        <w:b/>
        <w:bCs/>
        <w:spacing w:val="-35"/>
      </w:rPr>
      <w:t>●</w:t>
    </w:r>
    <w:r>
      <w:rPr>
        <w:sz w:val="25"/>
        <w:szCs w:val="25"/>
        <w:spacing w:val="4"/>
      </w:rPr>
      <w:t xml:space="preserve"> </w:t>
    </w:r>
    <w:r>
      <w:rPr>
        <w:sz w:val="25"/>
        <w:szCs w:val="25"/>
        <w:b/>
        <w:bCs/>
        <w:spacing w:val="-35"/>
      </w:rPr>
      <w:t>146</w:t>
    </w:r>
    <w:r>
      <w:rPr>
        <w:sz w:val="25"/>
        <w:szCs w:val="25"/>
        <w:spacing w:val="57"/>
      </w:rPr>
      <w:t xml:space="preserve"> </w:t>
    </w:r>
    <w:r>
      <w:rPr>
        <w:sz w:val="25"/>
        <w:szCs w:val="25"/>
        <w:b/>
        <w:bCs/>
        <w:spacing w:val="-35"/>
      </w:rPr>
      <w:t>·</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69"/>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b/>
        <w:bCs/>
        <w:spacing w:val="-9"/>
      </w:rPr>
      <w:t>●</w:t>
    </w:r>
    <w:r>
      <w:rPr>
        <w:rFonts w:ascii="Times New Roman" w:hAnsi="Times New Roman" w:eastAsia="Times New Roman" w:cs="Times New Roman"/>
        <w:sz w:val="27"/>
        <w:szCs w:val="27"/>
        <w:b/>
        <w:bCs/>
        <w:spacing w:val="17"/>
      </w:rPr>
      <w:t xml:space="preserve">   </w:t>
    </w:r>
    <w:r>
      <w:rPr>
        <w:rFonts w:ascii="Times New Roman" w:hAnsi="Times New Roman" w:eastAsia="Times New Roman" w:cs="Times New Roman"/>
        <w:sz w:val="27"/>
        <w:szCs w:val="27"/>
        <w:b/>
        <w:bCs/>
        <w:spacing w:val="-9"/>
      </w:rPr>
      <w:t>147·</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7" w:lineRule="auto"/>
      <w:rPr>
        <w:sz w:val="21"/>
        <w:szCs w:val="21"/>
      </w:rPr>
    </w:pPr>
    <w:r>
      <w:rPr>
        <w:sz w:val="21"/>
        <w:szCs w:val="21"/>
        <w:spacing w:val="-10"/>
      </w:rPr>
      <w:t>●</w:t>
    </w:r>
    <w:r>
      <w:rPr>
        <w:sz w:val="21"/>
        <w:szCs w:val="21"/>
        <w:spacing w:val="23"/>
      </w:rPr>
      <w:t xml:space="preserve"> </w:t>
    </w:r>
    <w:r>
      <w:rPr>
        <w:sz w:val="21"/>
        <w:szCs w:val="21"/>
        <w:spacing w:val="-10"/>
      </w:rPr>
      <w:t>149</w:t>
    </w:r>
    <w:r>
      <w:rPr>
        <w:sz w:val="21"/>
        <w:szCs w:val="21"/>
        <w:spacing w:val="80"/>
      </w:rPr>
      <w:t xml:space="preserve"> </w:t>
    </w:r>
    <w:r>
      <w:rPr>
        <w:sz w:val="21"/>
        <w:szCs w:val="21"/>
        <w:spacing w:val="-10"/>
      </w:rPr>
      <w:t>·</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50"/>
      <w:spacing w:line="229" w:lineRule="auto"/>
      <w:rPr>
        <w:sz w:val="25"/>
        <w:szCs w:val="25"/>
      </w:rPr>
    </w:pPr>
    <w:r>
      <w:rPr>
        <w:sz w:val="25"/>
        <w:szCs w:val="25"/>
        <w:spacing w:val="-33"/>
      </w:rPr>
      <w:t>●</w:t>
    </w:r>
    <w:r>
      <w:rPr>
        <w:sz w:val="25"/>
        <w:szCs w:val="25"/>
        <w:spacing w:val="4"/>
      </w:rPr>
      <w:t xml:space="preserve"> </w:t>
    </w:r>
    <w:r>
      <w:rPr>
        <w:sz w:val="25"/>
        <w:szCs w:val="25"/>
        <w:spacing w:val="-33"/>
      </w:rPr>
      <w:t>150</w:t>
    </w:r>
    <w:r>
      <w:rPr>
        <w:sz w:val="25"/>
        <w:szCs w:val="25"/>
        <w:spacing w:val="56"/>
      </w:rPr>
      <w:t xml:space="preserve"> </w:t>
    </w:r>
    <w:r>
      <w:rPr>
        <w:sz w:val="25"/>
        <w:szCs w:val="25"/>
        <w:spacing w:val="-33"/>
      </w:rPr>
      <w:t>·</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00"/>
      <w:spacing w:line="17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0"/>
      </w:rPr>
      <w:t>151·</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9" w:lineRule="auto"/>
      <w:rPr>
        <w:sz w:val="25"/>
        <w:szCs w:val="25"/>
      </w:rPr>
    </w:pPr>
    <w:r>
      <w:rPr>
        <w:sz w:val="25"/>
        <w:szCs w:val="25"/>
        <w:spacing w:val="-33"/>
      </w:rPr>
      <w:t>●</w:t>
    </w:r>
    <w:r>
      <w:rPr>
        <w:sz w:val="25"/>
        <w:szCs w:val="25"/>
        <w:spacing w:val="4"/>
      </w:rPr>
      <w:t xml:space="preserve"> </w:t>
    </w:r>
    <w:r>
      <w:rPr>
        <w:sz w:val="25"/>
        <w:szCs w:val="25"/>
        <w:spacing w:val="-33"/>
      </w:rPr>
      <w:t>152</w:t>
    </w:r>
    <w:r>
      <w:rPr>
        <w:sz w:val="25"/>
        <w:szCs w:val="25"/>
        <w:spacing w:val="56"/>
      </w:rPr>
      <w:t xml:space="preserve"> </w:t>
    </w:r>
    <w:r>
      <w:rPr>
        <w:sz w:val="25"/>
        <w:szCs w:val="25"/>
        <w:spacing w:val="-33"/>
      </w:rPr>
      <w:t>·</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30"/>
      </w:rPr>
      <w:t>●</w:t>
    </w:r>
    <w:r>
      <w:rPr>
        <w:sz w:val="25"/>
        <w:szCs w:val="25"/>
        <w:spacing w:val="3"/>
      </w:rPr>
      <w:t xml:space="preserve"> </w:t>
    </w:r>
    <w:r>
      <w:rPr>
        <w:sz w:val="25"/>
        <w:szCs w:val="25"/>
        <w:spacing w:val="-30"/>
      </w:rPr>
      <w:t>153</w:t>
    </w:r>
    <w:r>
      <w:rPr>
        <w:sz w:val="25"/>
        <w:szCs w:val="25"/>
        <w:spacing w:val="61"/>
      </w:rPr>
      <w:t xml:space="preserve"> </w:t>
    </w:r>
    <w:r>
      <w:rPr>
        <w:sz w:val="25"/>
        <w:szCs w:val="25"/>
        <w:spacing w:val="-30"/>
      </w:rPr>
      <w:t>·</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0"/>
      <w:spacing w:before="1" w:line="228" w:lineRule="auto"/>
      <w:rPr>
        <w:sz w:val="24"/>
        <w:szCs w:val="24"/>
      </w:rPr>
    </w:pPr>
    <w:r>
      <w:rPr>
        <w:sz w:val="24"/>
        <w:szCs w:val="24"/>
        <w:spacing w:val="-25"/>
      </w:rPr>
      <w:t>●</w:t>
    </w:r>
    <w:r>
      <w:rPr>
        <w:sz w:val="24"/>
        <w:szCs w:val="24"/>
        <w:spacing w:val="8"/>
      </w:rPr>
      <w:t xml:space="preserve"> </w:t>
    </w:r>
    <w:r>
      <w:rPr>
        <w:sz w:val="24"/>
        <w:szCs w:val="24"/>
        <w:spacing w:val="-25"/>
      </w:rPr>
      <w:t>154</w:t>
    </w:r>
    <w:r>
      <w:rPr>
        <w:sz w:val="24"/>
        <w:szCs w:val="24"/>
        <w:spacing w:val="66"/>
      </w:rPr>
      <w:t xml:space="preserve"> </w:t>
    </w:r>
    <w:r>
      <w:rPr>
        <w:sz w:val="24"/>
        <w:szCs w:val="24"/>
        <w:spacing w:val="-25"/>
      </w:rPr>
      <w:t>·</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229" w:lineRule="auto"/>
      <w:rPr>
        <w:sz w:val="25"/>
        <w:szCs w:val="25"/>
      </w:rPr>
    </w:pPr>
    <w:r>
      <w:rPr>
        <w:sz w:val="25"/>
        <w:szCs w:val="25"/>
        <w:spacing w:val="-30"/>
      </w:rPr>
      <w:t>●</w:t>
    </w:r>
    <w:r>
      <w:rPr>
        <w:sz w:val="25"/>
        <w:szCs w:val="25"/>
        <w:spacing w:val="3"/>
      </w:rPr>
      <w:t xml:space="preserve"> </w:t>
    </w:r>
    <w:r>
      <w:rPr>
        <w:sz w:val="25"/>
        <w:szCs w:val="25"/>
        <w:spacing w:val="-30"/>
      </w:rPr>
      <w:t>155</w:t>
    </w:r>
    <w:r>
      <w:rPr>
        <w:sz w:val="25"/>
        <w:szCs w:val="25"/>
        <w:spacing w:val="61"/>
      </w:rPr>
      <w:t xml:space="preserve"> </w:t>
    </w:r>
    <w:r>
      <w:rPr>
        <w:sz w:val="25"/>
        <w:szCs w:val="25"/>
        <w:spacing w:val="-30"/>
      </w:rPr>
      <w:t>·</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172" w:lineRule="auto"/>
      <w:rPr>
        <w:rFonts w:ascii="Times New Roman" w:hAnsi="Times New Roman" w:eastAsia="Times New Roman" w:cs="Times New Roman"/>
        <w:sz w:val="17"/>
        <w:szCs w:val="17"/>
      </w:rPr>
    </w:pPr>
    <w:r>
      <w:rPr>
        <w:sz w:val="8"/>
        <w:szCs w:val="8"/>
        <w:spacing w:val="-5"/>
        <w:position w:val="2"/>
      </w:rPr>
      <w:t>●</w:t>
    </w:r>
    <w:r>
      <w:rPr>
        <w:sz w:val="8"/>
        <w:szCs w:val="8"/>
        <w:spacing w:val="4"/>
        <w:position w:val="2"/>
      </w:rPr>
      <w:t xml:space="preserve">      </w:t>
    </w:r>
    <w:r>
      <w:rPr>
        <w:rFonts w:ascii="Times New Roman" w:hAnsi="Times New Roman" w:eastAsia="Times New Roman" w:cs="Times New Roman"/>
        <w:sz w:val="17"/>
        <w:szCs w:val="17"/>
        <w:spacing w:val="-5"/>
        <w:position w:val="-1"/>
      </w:rPr>
      <w:t>5</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5"/>
        <w:szCs w:val="25"/>
      </w:rPr>
    </w:pPr>
    <w:r>
      <w:rPr>
        <w:sz w:val="25"/>
        <w:szCs w:val="25"/>
        <w:spacing w:val="-31"/>
      </w:rPr>
      <w:t>●</w:t>
    </w:r>
    <w:r>
      <w:rPr>
        <w:sz w:val="25"/>
        <w:szCs w:val="25"/>
        <w:spacing w:val="2"/>
      </w:rPr>
      <w:t xml:space="preserve"> </w:t>
    </w:r>
    <w:r>
      <w:rPr>
        <w:sz w:val="25"/>
        <w:szCs w:val="25"/>
        <w:spacing w:val="-31"/>
      </w:rPr>
      <w:t>156</w:t>
    </w:r>
    <w:r>
      <w:rPr>
        <w:sz w:val="25"/>
        <w:szCs w:val="25"/>
        <w:spacing w:val="58"/>
      </w:rPr>
      <w:t xml:space="preserve"> </w:t>
    </w:r>
    <w:r>
      <w:rPr>
        <w:sz w:val="25"/>
        <w:szCs w:val="25"/>
        <w:spacing w:val="-31"/>
      </w:rPr>
      <w:t>·</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1"/>
      </w:rPr>
      <w:t>●</w:t>
    </w:r>
    <w:r>
      <w:rPr>
        <w:rFonts w:ascii="Times New Roman" w:hAnsi="Times New Roman" w:eastAsia="Times New Roman" w:cs="Times New Roman"/>
        <w:sz w:val="26"/>
        <w:szCs w:val="26"/>
        <w:spacing w:val="5"/>
      </w:rPr>
      <w:t xml:space="preserve">    </w:t>
    </w:r>
    <w:r>
      <w:rPr>
        <w:rFonts w:ascii="Times New Roman" w:hAnsi="Times New Roman" w:eastAsia="Times New Roman" w:cs="Times New Roman"/>
        <w:sz w:val="26"/>
        <w:szCs w:val="26"/>
        <w:spacing w:val="-11"/>
      </w:rPr>
      <w:t>157·</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59"/>
      <w:spacing w:line="229" w:lineRule="auto"/>
      <w:rPr>
        <w:sz w:val="25"/>
        <w:szCs w:val="25"/>
      </w:rPr>
    </w:pPr>
    <w:r>
      <w:rPr>
        <w:sz w:val="25"/>
        <w:szCs w:val="25"/>
        <w:spacing w:val="-33"/>
      </w:rPr>
      <w:t>●</w:t>
    </w:r>
    <w:r>
      <w:rPr>
        <w:sz w:val="25"/>
        <w:szCs w:val="25"/>
        <w:spacing w:val="4"/>
      </w:rPr>
      <w:t xml:space="preserve"> </w:t>
    </w:r>
    <w:r>
      <w:rPr>
        <w:sz w:val="25"/>
        <w:szCs w:val="25"/>
        <w:spacing w:val="-33"/>
      </w:rPr>
      <w:t>158</w:t>
    </w:r>
    <w:r>
      <w:rPr>
        <w:sz w:val="25"/>
        <w:szCs w:val="25"/>
        <w:spacing w:val="56"/>
      </w:rPr>
      <w:t xml:space="preserve"> </w:t>
    </w:r>
    <w:r>
      <w:rPr>
        <w:sz w:val="25"/>
        <w:szCs w:val="25"/>
        <w:spacing w:val="-33"/>
      </w:rPr>
      <w:t>·</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31"/>
      </w:rPr>
      <w:t>●</w:t>
    </w:r>
    <w:r>
      <w:rPr>
        <w:sz w:val="25"/>
        <w:szCs w:val="25"/>
        <w:spacing w:val="2"/>
      </w:rPr>
      <w:t xml:space="preserve"> </w:t>
    </w:r>
    <w:r>
      <w:rPr>
        <w:sz w:val="25"/>
        <w:szCs w:val="25"/>
        <w:spacing w:val="-31"/>
      </w:rPr>
      <w:t>159</w:t>
    </w:r>
    <w:r>
      <w:rPr>
        <w:sz w:val="25"/>
        <w:szCs w:val="25"/>
        <w:spacing w:val="58"/>
      </w:rPr>
      <w:t xml:space="preserve"> </w:t>
    </w:r>
    <w:r>
      <w:rPr>
        <w:sz w:val="25"/>
        <w:szCs w:val="25"/>
        <w:spacing w:val="-31"/>
      </w:rPr>
      <w:t>·</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6"/>
        <w:szCs w:val="26"/>
      </w:rPr>
    </w:pPr>
    <w:r>
      <w:rPr>
        <w:sz w:val="26"/>
        <w:szCs w:val="26"/>
        <w:spacing w:val="-36"/>
      </w:rPr>
      <w:t>●</w:t>
    </w:r>
    <w:r>
      <w:rPr>
        <w:sz w:val="26"/>
        <w:szCs w:val="26"/>
        <w:spacing w:val="-3"/>
      </w:rPr>
      <w:t xml:space="preserve"> </w:t>
    </w:r>
    <w:r>
      <w:rPr>
        <w:sz w:val="26"/>
        <w:szCs w:val="26"/>
        <w:spacing w:val="-36"/>
      </w:rPr>
      <w:t>160</w:t>
    </w:r>
    <w:r>
      <w:rPr>
        <w:sz w:val="26"/>
        <w:szCs w:val="26"/>
        <w:spacing w:val="53"/>
      </w:rPr>
      <w:t xml:space="preserve"> </w:t>
    </w:r>
    <w:r>
      <w:rPr>
        <w:sz w:val="26"/>
        <w:szCs w:val="26"/>
        <w:spacing w:val="-36"/>
      </w:rPr>
      <w:t>·</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7" w:lineRule="auto"/>
      <w:rPr>
        <w:sz w:val="21"/>
        <w:szCs w:val="21"/>
      </w:rPr>
    </w:pPr>
    <w:r>
      <w:rPr>
        <w:sz w:val="21"/>
        <w:szCs w:val="21"/>
        <w:spacing w:val="-10"/>
      </w:rPr>
      <w:t>●</w:t>
    </w:r>
    <w:r>
      <w:rPr>
        <w:sz w:val="21"/>
        <w:szCs w:val="21"/>
        <w:spacing w:val="23"/>
      </w:rPr>
      <w:t xml:space="preserve"> </w:t>
    </w:r>
    <w:r>
      <w:rPr>
        <w:sz w:val="21"/>
        <w:szCs w:val="21"/>
        <w:spacing w:val="-10"/>
      </w:rPr>
      <w:t>161</w:t>
    </w:r>
    <w:r>
      <w:rPr>
        <w:sz w:val="21"/>
        <w:szCs w:val="21"/>
        <w:spacing w:val="80"/>
      </w:rPr>
      <w:t xml:space="preserve"> </w:t>
    </w:r>
    <w:r>
      <w:rPr>
        <w:sz w:val="21"/>
        <w:szCs w:val="21"/>
        <w:spacing w:val="-10"/>
      </w:rPr>
      <w:t>·</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30"/>
      </w:rPr>
      <w:t>●</w:t>
    </w:r>
    <w:r>
      <w:rPr>
        <w:sz w:val="25"/>
        <w:szCs w:val="25"/>
        <w:spacing w:val="3"/>
      </w:rPr>
      <w:t xml:space="preserve"> </w:t>
    </w:r>
    <w:r>
      <w:rPr>
        <w:sz w:val="25"/>
        <w:szCs w:val="25"/>
        <w:spacing w:val="-30"/>
      </w:rPr>
      <w:t>162</w:t>
    </w:r>
    <w:r>
      <w:rPr>
        <w:sz w:val="25"/>
        <w:szCs w:val="25"/>
        <w:spacing w:val="61"/>
      </w:rPr>
      <w:t xml:space="preserve"> </w:t>
    </w:r>
    <w:r>
      <w:rPr>
        <w:sz w:val="25"/>
        <w:szCs w:val="25"/>
        <w:spacing w:val="-30"/>
      </w:rPr>
      <w:t>·</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0"/>
      <w:spacing w:line="229" w:lineRule="auto"/>
      <w:rPr>
        <w:sz w:val="25"/>
        <w:szCs w:val="25"/>
      </w:rPr>
    </w:pPr>
    <w:r>
      <w:rPr>
        <w:sz w:val="25"/>
        <w:szCs w:val="25"/>
        <w:spacing w:val="-30"/>
      </w:rPr>
      <w:t>●</w:t>
    </w:r>
    <w:r>
      <w:rPr>
        <w:sz w:val="25"/>
        <w:szCs w:val="25"/>
        <w:spacing w:val="3"/>
      </w:rPr>
      <w:t xml:space="preserve"> </w:t>
    </w:r>
    <w:r>
      <w:rPr>
        <w:sz w:val="25"/>
        <w:szCs w:val="25"/>
        <w:spacing w:val="-30"/>
      </w:rPr>
      <w:t>163</w:t>
    </w:r>
    <w:r>
      <w:rPr>
        <w:sz w:val="25"/>
        <w:szCs w:val="25"/>
        <w:spacing w:val="61"/>
      </w:rPr>
      <w:t xml:space="preserve"> </w:t>
    </w:r>
    <w:r>
      <w:rPr>
        <w:sz w:val="25"/>
        <w:szCs w:val="25"/>
        <w:spacing w:val="-30"/>
      </w:rPr>
      <w:t>·</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2"/>
      <w:spacing w:line="229" w:lineRule="auto"/>
      <w:rPr>
        <w:sz w:val="25"/>
        <w:szCs w:val="25"/>
      </w:rPr>
    </w:pPr>
    <w:r>
      <w:rPr>
        <w:sz w:val="25"/>
        <w:szCs w:val="25"/>
        <w:b/>
        <w:bCs/>
        <w:spacing w:val="-35"/>
      </w:rPr>
      <w:t>●</w:t>
    </w:r>
    <w:r>
      <w:rPr>
        <w:sz w:val="25"/>
        <w:szCs w:val="25"/>
        <w:spacing w:val="4"/>
      </w:rPr>
      <w:t xml:space="preserve"> </w:t>
    </w:r>
    <w:r>
      <w:rPr>
        <w:sz w:val="25"/>
        <w:szCs w:val="25"/>
        <w:b/>
        <w:bCs/>
        <w:spacing w:val="-35"/>
      </w:rPr>
      <w:t>164</w:t>
    </w:r>
    <w:r>
      <w:rPr>
        <w:sz w:val="25"/>
        <w:szCs w:val="25"/>
        <w:spacing w:val="57"/>
      </w:rPr>
      <w:t xml:space="preserve"> </w:t>
    </w:r>
    <w:r>
      <w:rPr>
        <w:sz w:val="25"/>
        <w:szCs w:val="25"/>
        <w:b/>
        <w:bCs/>
        <w:spacing w:val="-35"/>
      </w:rPr>
      <w:t>·</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before="1" w:line="228" w:lineRule="auto"/>
      <w:rPr>
        <w:sz w:val="24"/>
        <w:szCs w:val="24"/>
      </w:rPr>
    </w:pPr>
    <w:r>
      <w:rPr>
        <w:sz w:val="24"/>
        <w:szCs w:val="24"/>
        <w:spacing w:val="-24"/>
      </w:rPr>
      <w:t>●</w:t>
    </w:r>
    <w:r>
      <w:rPr>
        <w:sz w:val="24"/>
        <w:szCs w:val="24"/>
        <w:spacing w:val="11"/>
      </w:rPr>
      <w:t xml:space="preserve"> </w:t>
    </w:r>
    <w:r>
      <w:rPr>
        <w:sz w:val="24"/>
        <w:szCs w:val="24"/>
        <w:spacing w:val="-24"/>
      </w:rPr>
      <w:t>165</w:t>
    </w:r>
    <w:r>
      <w:rPr>
        <w:sz w:val="24"/>
        <w:szCs w:val="24"/>
        <w:spacing w:val="68"/>
      </w:rPr>
      <w:t xml:space="preserve"> </w:t>
    </w:r>
    <w:r>
      <w:rPr>
        <w:sz w:val="24"/>
        <w:szCs w:val="24"/>
        <w:spacing w:val="-24"/>
      </w:rPr>
      <w:t>·</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7" w:lineRule="auto"/>
      <w:rPr>
        <w:sz w:val="21"/>
        <w:szCs w:val="21"/>
      </w:rPr>
    </w:pPr>
    <w:r>
      <w:rPr>
        <w:sz w:val="21"/>
        <w:szCs w:val="21"/>
        <w:spacing w:val="-10"/>
      </w:rPr>
      <w:t>●</w:t>
    </w:r>
    <w:r>
      <w:rPr>
        <w:sz w:val="21"/>
        <w:szCs w:val="21"/>
        <w:spacing w:val="23"/>
      </w:rPr>
      <w:t xml:space="preserve"> </w:t>
    </w:r>
    <w:r>
      <w:rPr>
        <w:sz w:val="21"/>
        <w:szCs w:val="21"/>
        <w:spacing w:val="-10"/>
      </w:rPr>
      <w:t>166</w:t>
    </w:r>
    <w:r>
      <w:rPr>
        <w:sz w:val="21"/>
        <w:szCs w:val="21"/>
        <w:spacing w:val="80"/>
      </w:rPr>
      <w:t xml:space="preserve"> </w:t>
    </w:r>
    <w:r>
      <w:rPr>
        <w:sz w:val="21"/>
        <w:szCs w:val="21"/>
        <w:spacing w:val="-10"/>
      </w:rPr>
      <w:t>·</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before="1"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1"/>
      </w:rPr>
      <w:t>●</w:t>
    </w:r>
    <w:r>
      <w:rPr>
        <w:rFonts w:ascii="Times New Roman" w:hAnsi="Times New Roman" w:eastAsia="Times New Roman" w:cs="Times New Roman"/>
        <w:sz w:val="25"/>
        <w:szCs w:val="25"/>
        <w:spacing w:val="15"/>
        <w:w w:val="101"/>
      </w:rPr>
      <w:t xml:space="preserve">    </w:t>
    </w:r>
    <w:r>
      <w:rPr>
        <w:rFonts w:ascii="Times New Roman" w:hAnsi="Times New Roman" w:eastAsia="Times New Roman" w:cs="Times New Roman"/>
        <w:sz w:val="25"/>
        <w:szCs w:val="25"/>
        <w:spacing w:val="-11"/>
      </w:rPr>
      <w:t>167·</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229" w:lineRule="auto"/>
      <w:rPr>
        <w:sz w:val="25"/>
        <w:szCs w:val="25"/>
      </w:rPr>
    </w:pPr>
    <w:r>
      <w:rPr>
        <w:sz w:val="25"/>
        <w:szCs w:val="25"/>
        <w:spacing w:val="-34"/>
      </w:rPr>
      <w:t>●</w:t>
    </w:r>
    <w:r>
      <w:rPr>
        <w:sz w:val="25"/>
        <w:szCs w:val="25"/>
        <w:spacing w:val="2"/>
      </w:rPr>
      <w:t xml:space="preserve"> </w:t>
    </w:r>
    <w:r>
      <w:rPr>
        <w:sz w:val="25"/>
        <w:szCs w:val="25"/>
        <w:spacing w:val="-34"/>
      </w:rPr>
      <w:t>168</w:t>
    </w:r>
    <w:r>
      <w:rPr>
        <w:sz w:val="25"/>
        <w:szCs w:val="25"/>
        <w:spacing w:val="54"/>
      </w:rPr>
      <w:t xml:space="preserve"> </w:t>
    </w:r>
    <w:r>
      <w:rPr>
        <w:sz w:val="25"/>
        <w:szCs w:val="25"/>
        <w:spacing w:val="-34"/>
      </w:rPr>
      <w:t>·</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30"/>
      </w:rPr>
      <w:t>●</w:t>
    </w:r>
    <w:r>
      <w:rPr>
        <w:sz w:val="25"/>
        <w:szCs w:val="25"/>
        <w:spacing w:val="3"/>
      </w:rPr>
      <w:t xml:space="preserve"> </w:t>
    </w:r>
    <w:r>
      <w:rPr>
        <w:sz w:val="25"/>
        <w:szCs w:val="25"/>
        <w:spacing w:val="-30"/>
      </w:rPr>
      <w:t>169</w:t>
    </w:r>
    <w:r>
      <w:rPr>
        <w:sz w:val="25"/>
        <w:szCs w:val="25"/>
        <w:spacing w:val="61"/>
      </w:rPr>
      <w:t xml:space="preserve"> </w:t>
    </w:r>
    <w:r>
      <w:rPr>
        <w:sz w:val="25"/>
        <w:szCs w:val="25"/>
        <w:spacing w:val="-30"/>
      </w:rPr>
      <w:t>·</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7" w:lineRule="auto"/>
      <w:rPr>
        <w:sz w:val="21"/>
        <w:szCs w:val="21"/>
      </w:rPr>
    </w:pPr>
    <w:r>
      <w:rPr>
        <w:sz w:val="21"/>
        <w:szCs w:val="21"/>
        <w:spacing w:val="-10"/>
      </w:rPr>
      <w:t>●</w:t>
    </w:r>
    <w:r>
      <w:rPr>
        <w:sz w:val="21"/>
        <w:szCs w:val="21"/>
        <w:spacing w:val="23"/>
      </w:rPr>
      <w:t xml:space="preserve"> </w:t>
    </w:r>
    <w:r>
      <w:rPr>
        <w:sz w:val="21"/>
        <w:szCs w:val="21"/>
        <w:spacing w:val="-10"/>
      </w:rPr>
      <w:t>170</w:t>
    </w:r>
    <w:r>
      <w:rPr>
        <w:sz w:val="21"/>
        <w:szCs w:val="21"/>
        <w:spacing w:val="80"/>
      </w:rPr>
      <w:t xml:space="preserve"> </w:t>
    </w:r>
    <w:r>
      <w:rPr>
        <w:sz w:val="21"/>
        <w:szCs w:val="21"/>
        <w:spacing w:val="-10"/>
      </w:rPr>
      <w:t>·</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20"/>
      <w:spacing w:before="1"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1"/>
      </w:rPr>
      <w:t>●</w:t>
    </w:r>
    <w:r>
      <w:rPr>
        <w:rFonts w:ascii="Times New Roman" w:hAnsi="Times New Roman" w:eastAsia="Times New Roman" w:cs="Times New Roman"/>
        <w:sz w:val="25"/>
        <w:szCs w:val="25"/>
        <w:spacing w:val="8"/>
      </w:rPr>
      <w:t xml:space="preserve">    </w:t>
    </w:r>
    <w:r>
      <w:rPr>
        <w:rFonts w:ascii="Times New Roman" w:hAnsi="Times New Roman" w:eastAsia="Times New Roman" w:cs="Times New Roman"/>
        <w:sz w:val="25"/>
        <w:szCs w:val="25"/>
        <w:spacing w:val="-11"/>
      </w:rPr>
      <w:t>172·</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5"/>
        <w:szCs w:val="25"/>
      </w:rPr>
    </w:pPr>
    <w:r>
      <w:rPr>
        <w:sz w:val="25"/>
        <w:szCs w:val="25"/>
        <w:spacing w:val="-30"/>
      </w:rPr>
      <w:t>●</w:t>
    </w:r>
    <w:r>
      <w:rPr>
        <w:sz w:val="25"/>
        <w:szCs w:val="25"/>
        <w:spacing w:val="3"/>
      </w:rPr>
      <w:t xml:space="preserve"> </w:t>
    </w:r>
    <w:r>
      <w:rPr>
        <w:sz w:val="25"/>
        <w:szCs w:val="25"/>
        <w:spacing w:val="-30"/>
      </w:rPr>
      <w:t>173</w:t>
    </w:r>
    <w:r>
      <w:rPr>
        <w:sz w:val="25"/>
        <w:szCs w:val="25"/>
        <w:spacing w:val="61"/>
      </w:rPr>
      <w:t xml:space="preserve"> </w:t>
    </w:r>
    <w:r>
      <w:rPr>
        <w:sz w:val="25"/>
        <w:szCs w:val="25"/>
        <w:spacing w:val="-30"/>
      </w:rPr>
      <w:t>·</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31"/>
      </w:rPr>
      <w:t>●</w:t>
    </w:r>
    <w:r>
      <w:rPr>
        <w:sz w:val="25"/>
        <w:szCs w:val="25"/>
        <w:spacing w:val="2"/>
      </w:rPr>
      <w:t xml:space="preserve"> </w:t>
    </w:r>
    <w:r>
      <w:rPr>
        <w:sz w:val="25"/>
        <w:szCs w:val="25"/>
        <w:spacing w:val="-31"/>
      </w:rPr>
      <w:t>174</w:t>
    </w:r>
    <w:r>
      <w:rPr>
        <w:sz w:val="25"/>
        <w:szCs w:val="25"/>
        <w:spacing w:val="58"/>
      </w:rPr>
      <w:t xml:space="preserve"> </w:t>
    </w:r>
    <w:r>
      <w:rPr>
        <w:sz w:val="25"/>
        <w:szCs w:val="25"/>
        <w:spacing w:val="-31"/>
      </w:rPr>
      <w:t>·</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1"/>
      </w:rPr>
      <w:t>●</w:t>
    </w:r>
    <w:r>
      <w:rPr>
        <w:rFonts w:ascii="Times New Roman" w:hAnsi="Times New Roman" w:eastAsia="Times New Roman" w:cs="Times New Roman"/>
        <w:sz w:val="26"/>
        <w:szCs w:val="26"/>
        <w:spacing w:val="5"/>
      </w:rPr>
      <w:t xml:space="preserve">    </w:t>
    </w:r>
    <w:r>
      <w:rPr>
        <w:rFonts w:ascii="Times New Roman" w:hAnsi="Times New Roman" w:eastAsia="Times New Roman" w:cs="Times New Roman"/>
        <w:sz w:val="26"/>
        <w:szCs w:val="26"/>
        <w:spacing w:val="-11"/>
      </w:rPr>
      <w:t>175·</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40"/>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4"/>
      </w:rPr>
      <w:t>о</w:t>
    </w:r>
    <w:r>
      <w:rPr>
        <w:rFonts w:ascii="Times New Roman" w:hAnsi="Times New Roman" w:eastAsia="Times New Roman" w:cs="Times New Roman"/>
        <w:sz w:val="16"/>
        <w:szCs w:val="16"/>
        <w:b/>
        <w:bCs/>
      </w:rPr>
      <w:t xml:space="preserve">      </w:t>
    </w:r>
    <w:r>
      <w:rPr>
        <w:rFonts w:ascii="Times New Roman" w:hAnsi="Times New Roman" w:eastAsia="Times New Roman" w:cs="Times New Roman"/>
        <w:sz w:val="16"/>
        <w:szCs w:val="16"/>
        <w:b/>
        <w:bCs/>
        <w:spacing w:val="-4"/>
      </w:rPr>
      <w:t>176</w:t>
    </w:r>
    <w:r>
      <w:rPr>
        <w:rFonts w:ascii="Times New Roman" w:hAnsi="Times New Roman" w:eastAsia="Times New Roman" w:cs="Times New Roman"/>
        <w:sz w:val="16"/>
        <w:szCs w:val="16"/>
        <w:b/>
        <w:bCs/>
        <w:spacing w:val="8"/>
      </w:rPr>
      <w:t xml:space="preserve">     </w:t>
    </w:r>
    <w:r>
      <w:rPr>
        <w:rFonts w:ascii="Times New Roman" w:hAnsi="Times New Roman" w:eastAsia="Times New Roman" w:cs="Times New Roman"/>
        <w:sz w:val="16"/>
        <w:szCs w:val="16"/>
        <w:b/>
        <w:bCs/>
        <w:spacing w:val="-4"/>
      </w:rPr>
      <w:t>о</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before="1" w:line="231" w:lineRule="auto"/>
      <w:rPr>
        <w:sz w:val="9"/>
        <w:szCs w:val="9"/>
      </w:rPr>
    </w:pPr>
    <w:r>
      <w:rPr>
        <w:sz w:val="24"/>
        <w:szCs w:val="24"/>
        <w:spacing w:val="-54"/>
      </w:rPr>
      <w:t>·</w:t>
    </w:r>
    <w:r>
      <w:rPr>
        <w:sz w:val="24"/>
        <w:szCs w:val="24"/>
        <w:spacing w:val="71"/>
      </w:rPr>
      <w:t xml:space="preserve"> </w:t>
    </w:r>
    <w:r>
      <w:rPr>
        <w:sz w:val="24"/>
        <w:szCs w:val="24"/>
        <w:spacing w:val="-54"/>
      </w:rPr>
      <w:t>7</w:t>
    </w:r>
    <w:r>
      <w:rPr>
        <w:sz w:val="24"/>
        <w:szCs w:val="24"/>
        <w:spacing w:val="22"/>
      </w:rPr>
      <w:t xml:space="preserve">  </w:t>
    </w:r>
    <w:r>
      <w:rPr>
        <w:sz w:val="9"/>
        <w:szCs w:val="9"/>
        <w:position w:val="3"/>
      </w:rPr>
      <w:t>●</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1"/>
      </w:rPr>
      <w:t>●</w:t>
    </w:r>
    <w:r>
      <w:rPr>
        <w:rFonts w:ascii="Times New Roman" w:hAnsi="Times New Roman" w:eastAsia="Times New Roman" w:cs="Times New Roman"/>
        <w:sz w:val="26"/>
        <w:szCs w:val="26"/>
        <w:spacing w:val="31"/>
      </w:rPr>
      <w:t xml:space="preserve">  </w:t>
    </w:r>
    <w:r>
      <w:rPr>
        <w:rFonts w:ascii="Times New Roman" w:hAnsi="Times New Roman" w:eastAsia="Times New Roman" w:cs="Times New Roman"/>
        <w:sz w:val="26"/>
        <w:szCs w:val="26"/>
        <w:spacing w:val="-11"/>
      </w:rPr>
      <w:t>177●</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7" w:lineRule="auto"/>
      <w:rPr>
        <w:sz w:val="21"/>
        <w:szCs w:val="21"/>
      </w:rPr>
    </w:pPr>
    <w:r>
      <w:rPr>
        <w:sz w:val="21"/>
        <w:szCs w:val="21"/>
        <w:spacing w:val="-10"/>
      </w:rPr>
      <w:t>●</w:t>
    </w:r>
    <w:r>
      <w:rPr>
        <w:sz w:val="21"/>
        <w:szCs w:val="21"/>
        <w:spacing w:val="23"/>
      </w:rPr>
      <w:t xml:space="preserve"> </w:t>
    </w:r>
    <w:r>
      <w:rPr>
        <w:sz w:val="21"/>
        <w:szCs w:val="21"/>
        <w:spacing w:val="-10"/>
      </w:rPr>
      <w:t>178</w:t>
    </w:r>
    <w:r>
      <w:rPr>
        <w:sz w:val="21"/>
        <w:szCs w:val="21"/>
        <w:spacing w:val="80"/>
      </w:rPr>
      <w:t xml:space="preserve"> </w:t>
    </w:r>
    <w:r>
      <w:rPr>
        <w:sz w:val="21"/>
        <w:szCs w:val="21"/>
        <w:spacing w:val="-10"/>
      </w:rPr>
      <w:t>·</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49"/>
      <w:spacing w:line="227" w:lineRule="auto"/>
      <w:rPr>
        <w:sz w:val="21"/>
        <w:szCs w:val="21"/>
      </w:rPr>
    </w:pPr>
    <w:r>
      <w:rPr>
        <w:sz w:val="21"/>
        <w:szCs w:val="21"/>
        <w:spacing w:val="-10"/>
      </w:rPr>
      <w:t>●</w:t>
    </w:r>
    <w:r>
      <w:rPr>
        <w:sz w:val="21"/>
        <w:szCs w:val="21"/>
        <w:spacing w:val="23"/>
      </w:rPr>
      <w:t xml:space="preserve"> </w:t>
    </w:r>
    <w:r>
      <w:rPr>
        <w:sz w:val="21"/>
        <w:szCs w:val="21"/>
        <w:spacing w:val="-10"/>
      </w:rPr>
      <w:t>179</w:t>
    </w:r>
    <w:r>
      <w:rPr>
        <w:sz w:val="21"/>
        <w:szCs w:val="21"/>
        <w:spacing w:val="80"/>
      </w:rPr>
      <w:t xml:space="preserve"> </w:t>
    </w:r>
    <w:r>
      <w:rPr>
        <w:sz w:val="21"/>
        <w:szCs w:val="21"/>
        <w:spacing w:val="-10"/>
      </w:rPr>
      <w:t>·</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31"/>
      </w:rPr>
      <w:t>●</w:t>
    </w:r>
    <w:r>
      <w:rPr>
        <w:sz w:val="25"/>
        <w:szCs w:val="25"/>
        <w:spacing w:val="2"/>
      </w:rPr>
      <w:t xml:space="preserve"> </w:t>
    </w:r>
    <w:r>
      <w:rPr>
        <w:sz w:val="25"/>
        <w:szCs w:val="25"/>
        <w:spacing w:val="-31"/>
      </w:rPr>
      <w:t>180</w:t>
    </w:r>
    <w:r>
      <w:rPr>
        <w:sz w:val="25"/>
        <w:szCs w:val="25"/>
        <w:spacing w:val="58"/>
      </w:rPr>
      <w:t xml:space="preserve"> </w:t>
    </w:r>
    <w:r>
      <w:rPr>
        <w:sz w:val="25"/>
        <w:szCs w:val="25"/>
        <w:spacing w:val="-31"/>
      </w:rPr>
      <w:t>·</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9"/>
      <w:spacing w:line="17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      181·</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31"/>
      </w:rPr>
      <w:t>●</w:t>
    </w:r>
    <w:r>
      <w:rPr>
        <w:sz w:val="25"/>
        <w:szCs w:val="25"/>
        <w:spacing w:val="2"/>
      </w:rPr>
      <w:t xml:space="preserve"> </w:t>
    </w:r>
    <w:r>
      <w:rPr>
        <w:sz w:val="25"/>
        <w:szCs w:val="25"/>
        <w:spacing w:val="-31"/>
      </w:rPr>
      <w:t>182</w:t>
    </w:r>
    <w:r>
      <w:rPr>
        <w:sz w:val="25"/>
        <w:szCs w:val="25"/>
        <w:spacing w:val="58"/>
      </w:rPr>
      <w:t xml:space="preserve"> </w:t>
    </w:r>
    <w:r>
      <w:rPr>
        <w:sz w:val="25"/>
        <w:szCs w:val="25"/>
        <w:spacing w:val="-31"/>
      </w:rPr>
      <w:t>·</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line="229" w:lineRule="auto"/>
      <w:rPr>
        <w:sz w:val="25"/>
        <w:szCs w:val="25"/>
      </w:rPr>
    </w:pPr>
    <w:r>
      <w:rPr>
        <w:sz w:val="25"/>
        <w:szCs w:val="25"/>
        <w:spacing w:val="-31"/>
      </w:rPr>
      <w:t>●</w:t>
    </w:r>
    <w:r>
      <w:rPr>
        <w:sz w:val="25"/>
        <w:szCs w:val="25"/>
        <w:spacing w:val="2"/>
      </w:rPr>
      <w:t xml:space="preserve"> </w:t>
    </w:r>
    <w:r>
      <w:rPr>
        <w:sz w:val="25"/>
        <w:szCs w:val="25"/>
        <w:spacing w:val="-31"/>
      </w:rPr>
      <w:t>183</w:t>
    </w:r>
    <w:r>
      <w:rPr>
        <w:sz w:val="25"/>
        <w:szCs w:val="25"/>
        <w:spacing w:val="58"/>
      </w:rPr>
      <w:t xml:space="preserve"> </w:t>
    </w:r>
    <w:r>
      <w:rPr>
        <w:sz w:val="25"/>
        <w:szCs w:val="25"/>
        <w:spacing w:val="-31"/>
      </w:rPr>
      <w:t>·</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40"/>
      <w:spacing w:line="227" w:lineRule="auto"/>
      <w:rPr>
        <w:sz w:val="21"/>
        <w:szCs w:val="21"/>
      </w:rPr>
    </w:pPr>
    <w:r>
      <w:rPr>
        <w:sz w:val="21"/>
        <w:szCs w:val="21"/>
        <w:spacing w:val="-10"/>
      </w:rPr>
      <w:t>●</w:t>
    </w:r>
    <w:r>
      <w:rPr>
        <w:sz w:val="21"/>
        <w:szCs w:val="21"/>
        <w:spacing w:val="23"/>
      </w:rPr>
      <w:t xml:space="preserve"> </w:t>
    </w:r>
    <w:r>
      <w:rPr>
        <w:sz w:val="21"/>
        <w:szCs w:val="21"/>
        <w:spacing w:val="-10"/>
      </w:rPr>
      <w:t>184</w:t>
    </w:r>
    <w:r>
      <w:rPr>
        <w:sz w:val="21"/>
        <w:szCs w:val="21"/>
        <w:spacing w:val="80"/>
      </w:rPr>
      <w:t xml:space="preserve"> </w:t>
    </w:r>
    <w:r>
      <w:rPr>
        <w:sz w:val="21"/>
        <w:szCs w:val="21"/>
        <w:spacing w:val="-10"/>
      </w:rPr>
      <w:t>·</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229" w:lineRule="auto"/>
      <w:rPr>
        <w:sz w:val="25"/>
        <w:szCs w:val="25"/>
      </w:rPr>
    </w:pPr>
    <w:r>
      <w:rPr>
        <w:sz w:val="25"/>
        <w:szCs w:val="25"/>
        <w:spacing w:val="-34"/>
      </w:rPr>
      <w:t>●</w:t>
    </w:r>
    <w:r>
      <w:rPr>
        <w:sz w:val="25"/>
        <w:szCs w:val="25"/>
        <w:spacing w:val="2"/>
      </w:rPr>
      <w:t xml:space="preserve"> </w:t>
    </w:r>
    <w:r>
      <w:rPr>
        <w:sz w:val="25"/>
        <w:szCs w:val="25"/>
        <w:spacing w:val="-34"/>
      </w:rPr>
      <w:t>185</w:t>
    </w:r>
    <w:r>
      <w:rPr>
        <w:sz w:val="25"/>
        <w:szCs w:val="25"/>
        <w:spacing w:val="54"/>
      </w:rPr>
      <w:t xml:space="preserve"> </w:t>
    </w:r>
    <w:r>
      <w:rPr>
        <w:sz w:val="25"/>
        <w:szCs w:val="25"/>
        <w:spacing w:val="-34"/>
      </w:rPr>
      <w:t>·</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31"/>
      </w:rPr>
      <w:t>●</w:t>
    </w:r>
    <w:r>
      <w:rPr>
        <w:sz w:val="25"/>
        <w:szCs w:val="25"/>
        <w:spacing w:val="2"/>
      </w:rPr>
      <w:t xml:space="preserve"> </w:t>
    </w:r>
    <w:r>
      <w:rPr>
        <w:sz w:val="25"/>
        <w:szCs w:val="25"/>
        <w:spacing w:val="-31"/>
      </w:rPr>
      <w:t>186</w:t>
    </w:r>
    <w:r>
      <w:rPr>
        <w:sz w:val="25"/>
        <w:szCs w:val="25"/>
        <w:spacing w:val="58"/>
      </w:rPr>
      <w:t xml:space="preserve"> </w:t>
    </w:r>
    <w:r>
      <w:rPr>
        <w:sz w:val="25"/>
        <w:szCs w:val="25"/>
        <w:spacing w:val="-31"/>
      </w:rPr>
      <w:t>·</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191" w:lineRule="auto"/>
      <w:rPr>
        <w:rFonts w:ascii="Times New Roman" w:hAnsi="Times New Roman" w:eastAsia="Times New Roman" w:cs="Times New Roman"/>
      </w:rPr>
    </w:pPr>
    <w:r>
      <w:rPr>
        <w:sz w:val="12"/>
        <w:szCs w:val="12"/>
        <w:spacing w:val="-8"/>
      </w:rPr>
      <w:t>●</w:t>
    </w:r>
    <w:r>
      <w:rPr>
        <w:sz w:val="12"/>
        <w:szCs w:val="12"/>
        <w:spacing w:val="3"/>
      </w:rPr>
      <w:t xml:space="preserve">    </w:t>
    </w:r>
    <w:r>
      <w:rPr>
        <w:rFonts w:ascii="Times New Roman" w:hAnsi="Times New Roman" w:eastAsia="Times New Roman" w:cs="Times New Roman"/>
        <w:spacing w:val="-8"/>
        <w:position w:val="-1"/>
      </w:rPr>
      <w:t>8</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before="1"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1"/>
      </w:rPr>
      <w:t>●</w:t>
    </w:r>
    <w:r>
      <w:rPr>
        <w:rFonts w:ascii="Times New Roman" w:hAnsi="Times New Roman" w:eastAsia="Times New Roman" w:cs="Times New Roman"/>
        <w:sz w:val="25"/>
        <w:szCs w:val="25"/>
        <w:spacing w:val="13"/>
      </w:rPr>
      <w:t xml:space="preserve">    </w:t>
    </w:r>
    <w:r>
      <w:rPr>
        <w:rFonts w:ascii="Times New Roman" w:hAnsi="Times New Roman" w:eastAsia="Times New Roman" w:cs="Times New Roman"/>
        <w:sz w:val="25"/>
        <w:szCs w:val="25"/>
        <w:spacing w:val="-11"/>
      </w:rPr>
      <w:t>187·</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6"/>
        <w:szCs w:val="26"/>
      </w:rPr>
    </w:pPr>
    <w:r>
      <w:rPr>
        <w:sz w:val="26"/>
        <w:szCs w:val="26"/>
        <w:spacing w:val="-36"/>
      </w:rPr>
      <w:t>●</w:t>
    </w:r>
    <w:r>
      <w:rPr>
        <w:sz w:val="26"/>
        <w:szCs w:val="26"/>
        <w:spacing w:val="-3"/>
      </w:rPr>
      <w:t xml:space="preserve"> </w:t>
    </w:r>
    <w:r>
      <w:rPr>
        <w:sz w:val="26"/>
        <w:szCs w:val="26"/>
        <w:spacing w:val="-36"/>
      </w:rPr>
      <w:t>188</w:t>
    </w:r>
    <w:r>
      <w:rPr>
        <w:sz w:val="26"/>
        <w:szCs w:val="26"/>
        <w:spacing w:val="53"/>
      </w:rPr>
      <w:t xml:space="preserve"> </w:t>
    </w:r>
    <w:r>
      <w:rPr>
        <w:sz w:val="26"/>
        <w:szCs w:val="26"/>
        <w:spacing w:val="-36"/>
      </w:rPr>
      <w:t>·</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32" w:lineRule="auto"/>
      <w:rPr>
        <w:sz w:val="26"/>
        <w:szCs w:val="26"/>
      </w:rPr>
    </w:pPr>
    <w:r>
      <w:rPr>
        <w:sz w:val="26"/>
        <w:szCs w:val="26"/>
        <w:spacing w:val="-23"/>
      </w:rPr>
      <w:t>·189</w:t>
    </w:r>
    <w:r>
      <w:rPr>
        <w:sz w:val="26"/>
        <w:szCs w:val="26"/>
        <w:spacing w:val="94"/>
      </w:rPr>
      <w:t xml:space="preserve"> </w:t>
    </w:r>
    <w:r>
      <w:rPr>
        <w:sz w:val="26"/>
        <w:szCs w:val="26"/>
        <w:spacing w:val="-23"/>
      </w:rPr>
      <w:t>·</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49"/>
      <w:spacing w:before="1" w:line="228" w:lineRule="auto"/>
      <w:rPr>
        <w:sz w:val="24"/>
        <w:szCs w:val="24"/>
      </w:rPr>
    </w:pPr>
    <w:r>
      <w:rPr>
        <w:sz w:val="24"/>
        <w:szCs w:val="24"/>
        <w:spacing w:val="-25"/>
      </w:rPr>
      <w:t>●</w:t>
    </w:r>
    <w:r>
      <w:rPr>
        <w:sz w:val="24"/>
        <w:szCs w:val="24"/>
        <w:spacing w:val="8"/>
      </w:rPr>
      <w:t xml:space="preserve"> </w:t>
    </w:r>
    <w:r>
      <w:rPr>
        <w:sz w:val="24"/>
        <w:szCs w:val="24"/>
        <w:spacing w:val="-25"/>
      </w:rPr>
      <w:t>190</w:t>
    </w:r>
    <w:r>
      <w:rPr>
        <w:sz w:val="24"/>
        <w:szCs w:val="24"/>
        <w:spacing w:val="66"/>
      </w:rPr>
      <w:t xml:space="preserve"> </w:t>
    </w:r>
    <w:r>
      <w:rPr>
        <w:sz w:val="24"/>
        <w:szCs w:val="24"/>
        <w:spacing w:val="-25"/>
      </w:rPr>
      <w:t>·</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7" w:lineRule="auto"/>
      <w:rPr>
        <w:sz w:val="21"/>
        <w:szCs w:val="21"/>
      </w:rPr>
    </w:pPr>
    <w:r>
      <w:rPr>
        <w:sz w:val="21"/>
        <w:szCs w:val="21"/>
        <w:spacing w:val="-10"/>
      </w:rPr>
      <w:t>●</w:t>
    </w:r>
    <w:r>
      <w:rPr>
        <w:sz w:val="21"/>
        <w:szCs w:val="21"/>
        <w:spacing w:val="23"/>
      </w:rPr>
      <w:t xml:space="preserve"> </w:t>
    </w:r>
    <w:r>
      <w:rPr>
        <w:sz w:val="21"/>
        <w:szCs w:val="21"/>
        <w:spacing w:val="-10"/>
      </w:rPr>
      <w:t>192</w:t>
    </w:r>
    <w:r>
      <w:rPr>
        <w:sz w:val="21"/>
        <w:szCs w:val="21"/>
        <w:spacing w:val="80"/>
      </w:rPr>
      <w:t xml:space="preserve"> </w:t>
    </w:r>
    <w:r>
      <w:rPr>
        <w:sz w:val="21"/>
        <w:szCs w:val="21"/>
        <w:spacing w:val="-10"/>
      </w:rPr>
      <w:t>·</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30"/>
      </w:rPr>
      <w:t>●</w:t>
    </w:r>
    <w:r>
      <w:rPr>
        <w:sz w:val="25"/>
        <w:szCs w:val="25"/>
        <w:spacing w:val="3"/>
      </w:rPr>
      <w:t xml:space="preserve"> </w:t>
    </w:r>
    <w:r>
      <w:rPr>
        <w:sz w:val="25"/>
        <w:szCs w:val="25"/>
        <w:spacing w:val="-30"/>
      </w:rPr>
      <w:t>193</w:t>
    </w:r>
    <w:r>
      <w:rPr>
        <w:sz w:val="25"/>
        <w:szCs w:val="25"/>
        <w:spacing w:val="61"/>
      </w:rPr>
      <w:t xml:space="preserve"> </w:t>
    </w:r>
    <w:r>
      <w:rPr>
        <w:sz w:val="25"/>
        <w:szCs w:val="25"/>
        <w:spacing w:val="-30"/>
      </w:rPr>
      <w:t>·</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30"/>
      </w:rPr>
      <w:t>●</w:t>
    </w:r>
    <w:r>
      <w:rPr>
        <w:sz w:val="25"/>
        <w:szCs w:val="25"/>
        <w:spacing w:val="3"/>
      </w:rPr>
      <w:t xml:space="preserve"> </w:t>
    </w:r>
    <w:r>
      <w:rPr>
        <w:sz w:val="25"/>
        <w:szCs w:val="25"/>
        <w:spacing w:val="-30"/>
      </w:rPr>
      <w:t>194</w:t>
    </w:r>
    <w:r>
      <w:rPr>
        <w:sz w:val="25"/>
        <w:szCs w:val="25"/>
        <w:spacing w:val="61"/>
      </w:rPr>
      <w:t xml:space="preserve"> </w:t>
    </w:r>
    <w:r>
      <w:rPr>
        <w:sz w:val="25"/>
        <w:szCs w:val="25"/>
        <w:spacing w:val="-30"/>
      </w:rPr>
      <w:t>·</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b/>
        <w:bCs/>
        <w:spacing w:val="-8"/>
      </w:rPr>
      <w:t>●</w:t>
    </w:r>
    <w:r>
      <w:rPr>
        <w:rFonts w:ascii="Times New Roman" w:hAnsi="Times New Roman" w:eastAsia="Times New Roman" w:cs="Times New Roman"/>
        <w:sz w:val="26"/>
        <w:szCs w:val="26"/>
        <w:b/>
        <w:bCs/>
        <w:spacing w:val="3"/>
      </w:rPr>
      <w:t xml:space="preserve">    </w:t>
    </w:r>
    <w:r>
      <w:rPr>
        <w:rFonts w:ascii="Times New Roman" w:hAnsi="Times New Roman" w:eastAsia="Times New Roman" w:cs="Times New Roman"/>
        <w:sz w:val="26"/>
        <w:szCs w:val="26"/>
        <w:b/>
        <w:bCs/>
        <w:spacing w:val="-8"/>
      </w:rPr>
      <w:t>195·</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32" w:lineRule="auto"/>
      <w:rPr>
        <w:sz w:val="25"/>
        <w:szCs w:val="25"/>
      </w:rPr>
    </w:pPr>
    <w:r>
      <w:rPr>
        <w:sz w:val="25"/>
        <w:szCs w:val="25"/>
        <w:spacing w:val="-20"/>
      </w:rPr>
      <w:t>·196</w:t>
    </w:r>
    <w:r>
      <w:rPr>
        <w:sz w:val="25"/>
        <w:szCs w:val="25"/>
        <w:spacing w:val="2"/>
      </w:rPr>
      <w:t xml:space="preserve">  </w:t>
    </w:r>
    <w:r>
      <w:rPr>
        <w:sz w:val="25"/>
        <w:szCs w:val="25"/>
        <w:spacing w:val="-20"/>
      </w:rPr>
      <w:t>·</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1"/>
      </w:rPr>
      <w:t>●</w:t>
    </w:r>
    <w:r>
      <w:rPr>
        <w:rFonts w:ascii="Times New Roman" w:hAnsi="Times New Roman" w:eastAsia="Times New Roman" w:cs="Times New Roman"/>
        <w:sz w:val="26"/>
        <w:szCs w:val="26"/>
        <w:spacing w:val="7"/>
      </w:rPr>
      <w:t xml:space="preserve">    </w:t>
    </w:r>
    <w:r>
      <w:rPr>
        <w:rFonts w:ascii="Times New Roman" w:hAnsi="Times New Roman" w:eastAsia="Times New Roman" w:cs="Times New Roman"/>
        <w:sz w:val="26"/>
        <w:szCs w:val="26"/>
        <w:spacing w:val="-11"/>
      </w:rPr>
      <w:t>197·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9"/>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9</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7" w:lineRule="auto"/>
      <w:rPr>
        <w:sz w:val="21"/>
        <w:szCs w:val="21"/>
      </w:rPr>
    </w:pPr>
    <w:r>
      <w:rPr>
        <w:sz w:val="21"/>
        <w:szCs w:val="21"/>
        <w:spacing w:val="-10"/>
      </w:rPr>
      <w:t>●</w:t>
    </w:r>
    <w:r>
      <w:rPr>
        <w:sz w:val="21"/>
        <w:szCs w:val="21"/>
        <w:spacing w:val="23"/>
      </w:rPr>
      <w:t xml:space="preserve"> </w:t>
    </w:r>
    <w:r>
      <w:rPr>
        <w:sz w:val="21"/>
        <w:szCs w:val="21"/>
        <w:spacing w:val="-10"/>
      </w:rPr>
      <w:t>198</w:t>
    </w:r>
    <w:r>
      <w:rPr>
        <w:sz w:val="21"/>
        <w:szCs w:val="21"/>
        <w:spacing w:val="80"/>
      </w:rPr>
      <w:t xml:space="preserve"> </w:t>
    </w:r>
    <w:r>
      <w:rPr>
        <w:sz w:val="21"/>
        <w:szCs w:val="21"/>
        <w:spacing w:val="-10"/>
      </w:rPr>
      <w:t>·</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30"/>
      </w:rPr>
      <w:t>●</w:t>
    </w:r>
    <w:r>
      <w:rPr>
        <w:sz w:val="25"/>
        <w:szCs w:val="25"/>
        <w:spacing w:val="3"/>
      </w:rPr>
      <w:t xml:space="preserve"> </w:t>
    </w:r>
    <w:r>
      <w:rPr>
        <w:sz w:val="25"/>
        <w:szCs w:val="25"/>
        <w:spacing w:val="-30"/>
      </w:rPr>
      <w:t>199</w:t>
    </w:r>
    <w:r>
      <w:rPr>
        <w:sz w:val="25"/>
        <w:szCs w:val="25"/>
        <w:spacing w:val="61"/>
      </w:rPr>
      <w:t xml:space="preserve"> </w:t>
    </w:r>
    <w:r>
      <w:rPr>
        <w:sz w:val="25"/>
        <w:szCs w:val="25"/>
        <w:spacing w:val="-30"/>
      </w:rPr>
      <w:t>·</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6"/>
        <w:szCs w:val="26"/>
      </w:rPr>
    </w:pPr>
    <w:r>
      <w:rPr>
        <w:sz w:val="26"/>
        <w:szCs w:val="26"/>
        <w:spacing w:val="-30"/>
      </w:rPr>
      <w:t>● 200</w:t>
    </w:r>
    <w:r>
      <w:rPr>
        <w:sz w:val="26"/>
        <w:szCs w:val="26"/>
        <w:spacing w:val="59"/>
      </w:rPr>
      <w:t xml:space="preserve"> </w:t>
    </w:r>
    <w:r>
      <w:rPr>
        <w:sz w:val="26"/>
        <w:szCs w:val="26"/>
        <w:spacing w:val="-30"/>
      </w:rPr>
      <w:t>·</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6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6"/>
      </w:rPr>
      <w:t>·201·</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6"/>
      </w:rPr>
      <w:t>●</w:t>
    </w:r>
    <w:r>
      <w:rPr>
        <w:rFonts w:ascii="Times New Roman" w:hAnsi="Times New Roman" w:eastAsia="Times New Roman" w:cs="Times New Roman"/>
        <w:sz w:val="27"/>
        <w:szCs w:val="27"/>
        <w:spacing w:val="13"/>
      </w:rPr>
      <w:t xml:space="preserve">   </w:t>
    </w:r>
    <w:r>
      <w:rPr>
        <w:rFonts w:ascii="Times New Roman" w:hAnsi="Times New Roman" w:eastAsia="Times New Roman" w:cs="Times New Roman"/>
        <w:sz w:val="27"/>
        <w:szCs w:val="27"/>
        <w:spacing w:val="-6"/>
      </w:rPr>
      <w:t>202·</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6"/>
        <w:szCs w:val="26"/>
      </w:rPr>
    </w:pPr>
    <w:r>
      <w:rPr>
        <w:sz w:val="26"/>
        <w:szCs w:val="26"/>
        <w:spacing w:val="-30"/>
      </w:rPr>
      <w:t>● 203</w:t>
    </w:r>
    <w:r>
      <w:rPr>
        <w:sz w:val="26"/>
        <w:szCs w:val="26"/>
        <w:spacing w:val="59"/>
      </w:rPr>
      <w:t xml:space="preserve"> </w:t>
    </w:r>
    <w:r>
      <w:rPr>
        <w:sz w:val="26"/>
        <w:szCs w:val="26"/>
        <w:spacing w:val="-30"/>
      </w:rPr>
      <w:t>·</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9" w:lineRule="auto"/>
      <w:rPr>
        <w:sz w:val="26"/>
        <w:szCs w:val="26"/>
      </w:rPr>
    </w:pPr>
    <w:r>
      <w:rPr>
        <w:sz w:val="26"/>
        <w:szCs w:val="26"/>
        <w:spacing w:val="-30"/>
      </w:rPr>
      <w:t>● 204</w:t>
    </w:r>
    <w:r>
      <w:rPr>
        <w:sz w:val="26"/>
        <w:szCs w:val="26"/>
        <w:spacing w:val="59"/>
      </w:rPr>
      <w:t xml:space="preserve"> </w:t>
    </w:r>
    <w:r>
      <w:rPr>
        <w:sz w:val="26"/>
        <w:szCs w:val="26"/>
        <w:spacing w:val="-30"/>
      </w:rPr>
      <w:t>·</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6"/>
        <w:szCs w:val="26"/>
      </w:rPr>
    </w:pPr>
    <w:r>
      <w:rPr>
        <w:sz w:val="26"/>
        <w:szCs w:val="26"/>
        <w:spacing w:val="-31"/>
      </w:rPr>
      <w:t>● 205</w:t>
    </w:r>
    <w:r>
      <w:rPr>
        <w:sz w:val="26"/>
        <w:szCs w:val="26"/>
        <w:spacing w:val="56"/>
      </w:rPr>
      <w:t xml:space="preserve"> </w:t>
    </w:r>
    <w:r>
      <w:rPr>
        <w:sz w:val="26"/>
        <w:szCs w:val="26"/>
        <w:spacing w:val="-31"/>
      </w:rPr>
      <w:t>·</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5"/>
        <w:szCs w:val="25"/>
      </w:rPr>
    </w:pPr>
    <w:r>
      <w:rPr>
        <w:sz w:val="25"/>
        <w:szCs w:val="25"/>
        <w:spacing w:val="-29"/>
      </w:rPr>
      <w:t>●</w:t>
    </w:r>
    <w:r>
      <w:rPr>
        <w:sz w:val="25"/>
        <w:szCs w:val="25"/>
        <w:spacing w:val="-9"/>
      </w:rPr>
      <w:t xml:space="preserve"> </w:t>
    </w:r>
    <w:r>
      <w:rPr>
        <w:sz w:val="25"/>
        <w:szCs w:val="25"/>
        <w:spacing w:val="-29"/>
      </w:rPr>
      <w:t>206</w:t>
    </w:r>
    <w:r>
      <w:rPr>
        <w:sz w:val="25"/>
        <w:szCs w:val="25"/>
        <w:spacing w:val="59"/>
      </w:rPr>
      <w:t xml:space="preserve"> </w:t>
    </w:r>
    <w:r>
      <w:rPr>
        <w:sz w:val="25"/>
        <w:szCs w:val="25"/>
        <w:spacing w:val="-29"/>
      </w:rPr>
      <w:t>·</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7"/>
      </w:rPr>
      <w:t>●</w:t>
    </w:r>
    <w:r>
      <w:rPr>
        <w:rFonts w:ascii="Times New Roman" w:hAnsi="Times New Roman" w:eastAsia="Times New Roman" w:cs="Times New Roman"/>
        <w:sz w:val="28"/>
        <w:szCs w:val="28"/>
        <w:spacing w:val="4"/>
      </w:rPr>
      <w:t xml:space="preserve">   </w:t>
    </w:r>
    <w:r>
      <w:rPr>
        <w:rFonts w:ascii="Times New Roman" w:hAnsi="Times New Roman" w:eastAsia="Times New Roman" w:cs="Times New Roman"/>
        <w:sz w:val="28"/>
        <w:szCs w:val="28"/>
        <w:spacing w:val="-7"/>
      </w:rPr>
      <w:t>207·</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29"/>
      <w:spacing w:line="227" w:lineRule="auto"/>
      <w:rPr>
        <w:sz w:val="20"/>
        <w:szCs w:val="20"/>
      </w:rPr>
    </w:pPr>
    <w:r>
      <w:rPr>
        <w:sz w:val="20"/>
        <w:szCs w:val="20"/>
        <w:spacing w:val="-33"/>
      </w:rPr>
      <w:t>●</w:t>
    </w:r>
    <w:r>
      <w:rPr>
        <w:sz w:val="20"/>
        <w:szCs w:val="20"/>
        <w:spacing w:val="98"/>
      </w:rPr>
      <w:t xml:space="preserve"> </w:t>
    </w:r>
    <w:r>
      <w:rPr>
        <w:sz w:val="20"/>
        <w:szCs w:val="20"/>
        <w:spacing w:val="-33"/>
      </w:rPr>
      <w:t>11</w:t>
    </w:r>
    <w:r>
      <w:rPr>
        <w:sz w:val="20"/>
        <w:szCs w:val="20"/>
        <w:spacing w:val="31"/>
      </w:rPr>
      <w:t xml:space="preserve">  </w:t>
    </w:r>
    <w:r>
      <w:rPr>
        <w:sz w:val="20"/>
        <w:szCs w:val="20"/>
        <w:spacing w:val="-33"/>
      </w:rPr>
      <w:t>·</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6"/>
        <w:szCs w:val="26"/>
      </w:rPr>
    </w:pPr>
    <w:r>
      <w:rPr>
        <w:sz w:val="26"/>
        <w:szCs w:val="26"/>
        <w:spacing w:val="-30"/>
      </w:rPr>
      <w:t>● 208</w:t>
    </w:r>
    <w:r>
      <w:rPr>
        <w:sz w:val="26"/>
        <w:szCs w:val="26"/>
        <w:spacing w:val="59"/>
      </w:rPr>
      <w:t xml:space="preserve"> </w:t>
    </w:r>
    <w:r>
      <w:rPr>
        <w:sz w:val="26"/>
        <w:szCs w:val="26"/>
        <w:spacing w:val="-30"/>
      </w:rPr>
      <w:t>·</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32" w:lineRule="auto"/>
      <w:rPr>
        <w:sz w:val="26"/>
        <w:szCs w:val="26"/>
      </w:rPr>
    </w:pPr>
    <w:r>
      <w:rPr>
        <w:sz w:val="26"/>
        <w:szCs w:val="26"/>
        <w:spacing w:val="-20"/>
      </w:rPr>
      <w:t>·209</w:t>
    </w:r>
    <w:r>
      <w:rPr>
        <w:sz w:val="26"/>
        <w:szCs w:val="26"/>
        <w:spacing w:val="99"/>
      </w:rPr>
      <w:t xml:space="preserve"> </w:t>
    </w:r>
    <w:r>
      <w:rPr>
        <w:sz w:val="26"/>
        <w:szCs w:val="26"/>
        <w:spacing w:val="-20"/>
      </w:rPr>
      <w:t>·</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6"/>
      </w:rPr>
      <w:t>●</w:t>
    </w:r>
    <w:r>
      <w:rPr>
        <w:rFonts w:ascii="Times New Roman" w:hAnsi="Times New Roman" w:eastAsia="Times New Roman" w:cs="Times New Roman"/>
        <w:sz w:val="26"/>
        <w:szCs w:val="26"/>
        <w:spacing w:val="1"/>
      </w:rPr>
      <w:t xml:space="preserve">    </w:t>
    </w:r>
    <w:r>
      <w:rPr>
        <w:rFonts w:ascii="Times New Roman" w:hAnsi="Times New Roman" w:eastAsia="Times New Roman" w:cs="Times New Roman"/>
        <w:sz w:val="26"/>
        <w:szCs w:val="26"/>
        <w:spacing w:val="-6"/>
      </w:rPr>
      <w:t>210·</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29"/>
      </w:rPr>
      <w:t>●</w:t>
    </w:r>
    <w:r>
      <w:rPr>
        <w:sz w:val="25"/>
        <w:szCs w:val="25"/>
        <w:spacing w:val="-9"/>
      </w:rPr>
      <w:t xml:space="preserve"> </w:t>
    </w:r>
    <w:r>
      <w:rPr>
        <w:sz w:val="25"/>
        <w:szCs w:val="25"/>
        <w:spacing w:val="-29"/>
      </w:rPr>
      <w:t>211</w:t>
    </w:r>
    <w:r>
      <w:rPr>
        <w:sz w:val="25"/>
        <w:szCs w:val="25"/>
        <w:spacing w:val="59"/>
      </w:rPr>
      <w:t xml:space="preserve"> </w:t>
    </w:r>
    <w:r>
      <w:rPr>
        <w:sz w:val="25"/>
        <w:szCs w:val="25"/>
        <w:spacing w:val="-29"/>
      </w:rPr>
      <w:t>·</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0"/>
      <w:spacing w:line="227" w:lineRule="auto"/>
      <w:rPr>
        <w:sz w:val="21"/>
        <w:szCs w:val="21"/>
      </w:rPr>
    </w:pPr>
    <w:r>
      <w:rPr>
        <w:sz w:val="21"/>
        <w:szCs w:val="21"/>
        <w:spacing w:val="-8"/>
      </w:rPr>
      <w:t>●</w:t>
    </w:r>
    <w:r>
      <w:rPr>
        <w:sz w:val="21"/>
        <w:szCs w:val="21"/>
        <w:spacing w:val="12"/>
      </w:rPr>
      <w:t xml:space="preserve"> </w:t>
    </w:r>
    <w:r>
      <w:rPr>
        <w:sz w:val="21"/>
        <w:szCs w:val="21"/>
        <w:spacing w:val="-8"/>
      </w:rPr>
      <w:t>212</w:t>
    </w:r>
    <w:r>
      <w:rPr>
        <w:sz w:val="21"/>
        <w:szCs w:val="21"/>
        <w:spacing w:val="81"/>
      </w:rPr>
      <w:t xml:space="preserve"> </w:t>
    </w:r>
    <w:r>
      <w:rPr>
        <w:sz w:val="21"/>
        <w:szCs w:val="21"/>
        <w:spacing w:val="-8"/>
      </w:rPr>
      <w:t>·</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6"/>
      </w:rPr>
      <w:t>●</w:t>
    </w:r>
    <w:r>
      <w:rPr>
        <w:rFonts w:ascii="Times New Roman" w:hAnsi="Times New Roman" w:eastAsia="Times New Roman" w:cs="Times New Roman"/>
        <w:sz w:val="26"/>
        <w:szCs w:val="26"/>
        <w:spacing w:val="1"/>
      </w:rPr>
      <w:t xml:space="preserve">    </w:t>
    </w:r>
    <w:r>
      <w:rPr>
        <w:rFonts w:ascii="Times New Roman" w:hAnsi="Times New Roman" w:eastAsia="Times New Roman" w:cs="Times New Roman"/>
        <w:sz w:val="26"/>
        <w:szCs w:val="26"/>
        <w:spacing w:val="-6"/>
      </w:rPr>
      <w:t>213·</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before="1" w:line="229" w:lineRule="auto"/>
      <w:rPr>
        <w:sz w:val="27"/>
        <w:szCs w:val="27"/>
      </w:rPr>
    </w:pPr>
    <w:r>
      <w:rPr>
        <w:sz w:val="27"/>
        <w:szCs w:val="27"/>
        <w:spacing w:val="-37"/>
      </w:rPr>
      <w:t>● 214</w:t>
    </w:r>
    <w:r>
      <w:rPr>
        <w:sz w:val="27"/>
        <w:szCs w:val="27"/>
        <w:spacing w:val="47"/>
      </w:rPr>
      <w:t xml:space="preserve"> </w:t>
    </w:r>
    <w:r>
      <w:rPr>
        <w:sz w:val="27"/>
        <w:szCs w:val="27"/>
        <w:spacing w:val="-37"/>
      </w:rPr>
      <w:t>·</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6"/>
      </w:rPr>
      <w:t>●</w:t>
    </w:r>
    <w:r>
      <w:rPr>
        <w:rFonts w:ascii="Times New Roman" w:hAnsi="Times New Roman" w:eastAsia="Times New Roman" w:cs="Times New Roman"/>
        <w:sz w:val="25"/>
        <w:szCs w:val="25"/>
        <w:spacing w:val="4"/>
      </w:rPr>
      <w:t xml:space="preserve">    </w:t>
    </w:r>
    <w:r>
      <w:rPr>
        <w:rFonts w:ascii="Times New Roman" w:hAnsi="Times New Roman" w:eastAsia="Times New Roman" w:cs="Times New Roman"/>
        <w:sz w:val="25"/>
        <w:szCs w:val="25"/>
        <w:spacing w:val="-6"/>
      </w:rPr>
      <w:t>216·</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line="18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7"/>
      </w:rPr>
      <w:t>●</w:t>
    </w:r>
    <w:r>
      <w:rPr>
        <w:rFonts w:ascii="Times New Roman" w:hAnsi="Times New Roman" w:eastAsia="Times New Roman" w:cs="Times New Roman"/>
        <w:sz w:val="28"/>
        <w:szCs w:val="28"/>
        <w:spacing w:val="4"/>
      </w:rPr>
      <w:t xml:space="preserve">   </w:t>
    </w:r>
    <w:r>
      <w:rPr>
        <w:rFonts w:ascii="Times New Roman" w:hAnsi="Times New Roman" w:eastAsia="Times New Roman" w:cs="Times New Roman"/>
        <w:sz w:val="28"/>
        <w:szCs w:val="28"/>
        <w:spacing w:val="-7"/>
      </w:rPr>
      <w:t>217·</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8"/>
      </w:rPr>
      <w:t>●</w:t>
    </w:r>
    <w:r>
      <w:rPr>
        <w:sz w:val="25"/>
        <w:szCs w:val="25"/>
        <w:spacing w:val="-7"/>
      </w:rPr>
      <w:t xml:space="preserve"> </w:t>
    </w:r>
    <w:r>
      <w:rPr>
        <w:sz w:val="25"/>
        <w:szCs w:val="25"/>
        <w:spacing w:val="-28"/>
      </w:rPr>
      <w:t>218</w:t>
    </w:r>
    <w:r>
      <w:rPr>
        <w:sz w:val="25"/>
        <w:szCs w:val="25"/>
        <w:spacing w:val="61"/>
      </w:rPr>
      <w:t xml:space="preserve"> </w:t>
    </w:r>
    <w:r>
      <w:rPr>
        <w:sz w:val="25"/>
        <w:szCs w:val="25"/>
        <w:spacing w:val="-28"/>
      </w:rPr>
      <w:t>·</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1"/>
      <w:spacing w:before="1" w:line="228" w:lineRule="auto"/>
      <w:rPr>
        <w:sz w:val="24"/>
        <w:szCs w:val="24"/>
      </w:rPr>
    </w:pPr>
    <w:r>
      <w:rPr>
        <w:sz w:val="24"/>
        <w:szCs w:val="24"/>
        <w:b/>
        <w:bCs/>
        <w:spacing w:val="-44"/>
      </w:rPr>
      <w:t>●</w:t>
    </w:r>
    <w:r>
      <w:rPr>
        <w:sz w:val="24"/>
        <w:szCs w:val="24"/>
        <w:spacing w:val="80"/>
      </w:rPr>
      <w:t xml:space="preserve"> </w:t>
    </w:r>
    <w:r>
      <w:rPr>
        <w:sz w:val="24"/>
        <w:szCs w:val="24"/>
        <w:b/>
        <w:bCs/>
        <w:spacing w:val="-44"/>
      </w:rPr>
      <w:t>12</w:t>
    </w:r>
    <w:r>
      <w:rPr>
        <w:sz w:val="24"/>
        <w:szCs w:val="24"/>
        <w:spacing w:val="117"/>
      </w:rPr>
      <w:t xml:space="preserve"> </w:t>
    </w:r>
    <w:r>
      <w:rPr>
        <w:sz w:val="24"/>
        <w:szCs w:val="24"/>
        <w:b/>
        <w:bCs/>
        <w:spacing w:val="-44"/>
      </w:rPr>
      <w:t>·</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9"/>
      </w:rPr>
      <w:t>●</w:t>
    </w:r>
    <w:r>
      <w:rPr>
        <w:sz w:val="25"/>
        <w:szCs w:val="25"/>
        <w:spacing w:val="-9"/>
      </w:rPr>
      <w:t xml:space="preserve"> </w:t>
    </w:r>
    <w:r>
      <w:rPr>
        <w:sz w:val="25"/>
        <w:szCs w:val="25"/>
        <w:spacing w:val="-29"/>
      </w:rPr>
      <w:t>219</w:t>
    </w:r>
    <w:r>
      <w:rPr>
        <w:sz w:val="25"/>
        <w:szCs w:val="25"/>
        <w:spacing w:val="59"/>
      </w:rPr>
      <w:t xml:space="preserve"> </w:t>
    </w:r>
    <w:r>
      <w:rPr>
        <w:sz w:val="25"/>
        <w:szCs w:val="25"/>
        <w:spacing w:val="-29"/>
      </w:rPr>
      <w:t>·</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09"/>
      <w:spacing w:before="1" w:line="228" w:lineRule="auto"/>
      <w:rPr>
        <w:sz w:val="24"/>
        <w:szCs w:val="24"/>
      </w:rPr>
    </w:pPr>
    <w:r>
      <w:rPr>
        <w:sz w:val="24"/>
        <w:szCs w:val="24"/>
        <w:spacing w:val="-23"/>
      </w:rPr>
      <w:t>●</w:t>
    </w:r>
    <w:r>
      <w:rPr>
        <w:sz w:val="24"/>
        <w:szCs w:val="24"/>
        <w:spacing w:val="-2"/>
      </w:rPr>
      <w:t xml:space="preserve"> </w:t>
    </w:r>
    <w:r>
      <w:rPr>
        <w:sz w:val="24"/>
        <w:szCs w:val="24"/>
        <w:spacing w:val="-23"/>
      </w:rPr>
      <w:t>220</w:t>
    </w:r>
    <w:r>
      <w:rPr>
        <w:sz w:val="24"/>
        <w:szCs w:val="24"/>
        <w:spacing w:val="66"/>
      </w:rPr>
      <w:t xml:space="preserve"> </w:t>
    </w:r>
    <w:r>
      <w:rPr>
        <w:sz w:val="24"/>
        <w:szCs w:val="24"/>
        <w:spacing w:val="-23"/>
      </w:rPr>
      <w:t>·</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9"/>
      <w:spacing w:line="229" w:lineRule="auto"/>
      <w:rPr>
        <w:sz w:val="25"/>
        <w:szCs w:val="25"/>
      </w:rPr>
    </w:pPr>
    <w:r>
      <w:rPr>
        <w:sz w:val="25"/>
        <w:szCs w:val="25"/>
        <w:spacing w:val="-28"/>
      </w:rPr>
      <w:t>●</w:t>
    </w:r>
    <w:r>
      <w:rPr>
        <w:sz w:val="25"/>
        <w:szCs w:val="25"/>
        <w:spacing w:val="-7"/>
      </w:rPr>
      <w:t xml:space="preserve"> </w:t>
    </w:r>
    <w:r>
      <w:rPr>
        <w:sz w:val="25"/>
        <w:szCs w:val="25"/>
        <w:spacing w:val="-28"/>
      </w:rPr>
      <w:t>221</w:t>
    </w:r>
    <w:r>
      <w:rPr>
        <w:sz w:val="25"/>
        <w:szCs w:val="25"/>
        <w:spacing w:val="61"/>
      </w:rPr>
      <w:t xml:space="preserve"> </w:t>
    </w:r>
    <w:r>
      <w:rPr>
        <w:sz w:val="25"/>
        <w:szCs w:val="25"/>
        <w:spacing w:val="-28"/>
      </w:rPr>
      <w:t>·</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5"/>
        <w:szCs w:val="25"/>
      </w:rPr>
    </w:pPr>
    <w:r>
      <w:rPr>
        <w:sz w:val="25"/>
        <w:szCs w:val="25"/>
        <w:spacing w:val="-29"/>
      </w:rPr>
      <w:t>●</w:t>
    </w:r>
    <w:r>
      <w:rPr>
        <w:sz w:val="25"/>
        <w:szCs w:val="25"/>
        <w:spacing w:val="-9"/>
      </w:rPr>
      <w:t xml:space="preserve"> </w:t>
    </w:r>
    <w:r>
      <w:rPr>
        <w:sz w:val="25"/>
        <w:szCs w:val="25"/>
        <w:spacing w:val="-29"/>
      </w:rPr>
      <w:t>222</w:t>
    </w:r>
    <w:r>
      <w:rPr>
        <w:sz w:val="25"/>
        <w:szCs w:val="25"/>
        <w:spacing w:val="59"/>
      </w:rPr>
      <w:t xml:space="preserve"> </w:t>
    </w:r>
    <w:r>
      <w:rPr>
        <w:sz w:val="25"/>
        <w:szCs w:val="25"/>
        <w:spacing w:val="-29"/>
      </w:rPr>
      <w:t>·</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28"/>
      </w:rPr>
      <w:t>●</w:t>
    </w:r>
    <w:r>
      <w:rPr>
        <w:sz w:val="25"/>
        <w:szCs w:val="25"/>
        <w:spacing w:val="-7"/>
      </w:rPr>
      <w:t xml:space="preserve"> </w:t>
    </w:r>
    <w:r>
      <w:rPr>
        <w:sz w:val="25"/>
        <w:szCs w:val="25"/>
        <w:spacing w:val="-28"/>
      </w:rPr>
      <w:t>223</w:t>
    </w:r>
    <w:r>
      <w:rPr>
        <w:sz w:val="25"/>
        <w:szCs w:val="25"/>
        <w:spacing w:val="61"/>
      </w:rPr>
      <w:t xml:space="preserve"> </w:t>
    </w:r>
    <w:r>
      <w:rPr>
        <w:sz w:val="25"/>
        <w:szCs w:val="25"/>
        <w:spacing w:val="-28"/>
      </w:rPr>
      <w:t>·</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6"/>
        <w:szCs w:val="26"/>
      </w:rPr>
    </w:pPr>
    <w:r>
      <w:rPr>
        <w:sz w:val="26"/>
        <w:szCs w:val="26"/>
        <w:spacing w:val="-30"/>
      </w:rPr>
      <w:t>● 224</w:t>
    </w:r>
    <w:r>
      <w:rPr>
        <w:sz w:val="26"/>
        <w:szCs w:val="26"/>
        <w:spacing w:val="59"/>
      </w:rPr>
      <w:t xml:space="preserve"> </w:t>
    </w:r>
    <w:r>
      <w:rPr>
        <w:sz w:val="26"/>
        <w:szCs w:val="26"/>
        <w:spacing w:val="-30"/>
      </w:rPr>
      <w:t>·</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6"/>
      </w:rPr>
      <w:t>●</w:t>
    </w:r>
    <w:r>
      <w:rPr>
        <w:rFonts w:ascii="Times New Roman" w:hAnsi="Times New Roman" w:eastAsia="Times New Roman" w:cs="Times New Roman"/>
        <w:sz w:val="26"/>
        <w:szCs w:val="26"/>
        <w:spacing w:val="16"/>
        <w:w w:val="101"/>
      </w:rPr>
      <w:t xml:space="preserve">   </w:t>
    </w:r>
    <w:r>
      <w:rPr>
        <w:rFonts w:ascii="Times New Roman" w:hAnsi="Times New Roman" w:eastAsia="Times New Roman" w:cs="Times New Roman"/>
        <w:sz w:val="26"/>
        <w:szCs w:val="26"/>
        <w:spacing w:val="-6"/>
      </w:rPr>
      <w:t>225·</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99"/>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2"/>
      </w:rPr>
      <w:t>226</w:t>
    </w:r>
    <w:r>
      <w:rPr>
        <w:rFonts w:ascii="Times New Roman" w:hAnsi="Times New Roman" w:eastAsia="Times New Roman" w:cs="Times New Roman"/>
        <w:sz w:val="25"/>
        <w:szCs w:val="25"/>
        <w:spacing w:val="6"/>
      </w:rPr>
      <w:t xml:space="preserve">   </w:t>
    </w:r>
    <w:r>
      <w:rPr>
        <w:rFonts w:ascii="Times New Roman" w:hAnsi="Times New Roman" w:eastAsia="Times New Roman" w:cs="Times New Roman"/>
        <w:sz w:val="25"/>
        <w:szCs w:val="25"/>
        <w:spacing w:val="-2"/>
      </w:rPr>
      <w:t>·</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00"/>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6"/>
      </w:rPr>
      <w:t>●</w:t>
    </w:r>
    <w:r>
      <w:rPr>
        <w:rFonts w:ascii="Times New Roman" w:hAnsi="Times New Roman" w:eastAsia="Times New Roman" w:cs="Times New Roman"/>
        <w:sz w:val="27"/>
        <w:szCs w:val="27"/>
        <w:spacing w:val="9"/>
      </w:rPr>
      <w:t xml:space="preserve">   </w:t>
    </w:r>
    <w:r>
      <w:rPr>
        <w:rFonts w:ascii="Times New Roman" w:hAnsi="Times New Roman" w:eastAsia="Times New Roman" w:cs="Times New Roman"/>
        <w:sz w:val="27"/>
        <w:szCs w:val="27"/>
        <w:spacing w:val="-6"/>
      </w:rPr>
      <w:t>227·</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9" w:lineRule="auto"/>
      <w:rPr>
        <w:sz w:val="25"/>
        <w:szCs w:val="25"/>
      </w:rPr>
    </w:pPr>
    <w:r>
      <w:rPr>
        <w:sz w:val="25"/>
        <w:szCs w:val="25"/>
        <w:spacing w:val="-29"/>
      </w:rPr>
      <w:t>●</w:t>
    </w:r>
    <w:r>
      <w:rPr>
        <w:sz w:val="25"/>
        <w:szCs w:val="25"/>
        <w:spacing w:val="-9"/>
      </w:rPr>
      <w:t xml:space="preserve"> </w:t>
    </w:r>
    <w:r>
      <w:rPr>
        <w:sz w:val="25"/>
        <w:szCs w:val="25"/>
        <w:spacing w:val="-29"/>
      </w:rPr>
      <w:t>228</w:t>
    </w:r>
    <w:r>
      <w:rPr>
        <w:sz w:val="25"/>
        <w:szCs w:val="25"/>
        <w:spacing w:val="59"/>
      </w:rPr>
      <w:t xml:space="preserve"> </w:t>
    </w:r>
    <w:r>
      <w:rPr>
        <w:sz w:val="25"/>
        <w:szCs w:val="25"/>
        <w:spacing w:val="-29"/>
      </w:rPr>
      <w:t>·</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before="1" w:line="228" w:lineRule="auto"/>
      <w:rPr>
        <w:sz w:val="24"/>
        <w:szCs w:val="24"/>
      </w:rPr>
    </w:pPr>
    <w:r>
      <w:rPr>
        <w:sz w:val="24"/>
        <w:szCs w:val="24"/>
        <w:spacing w:val="-38"/>
      </w:rPr>
      <w:t>●</w:t>
    </w:r>
    <w:r>
      <w:rPr>
        <w:sz w:val="24"/>
        <w:szCs w:val="24"/>
        <w:spacing w:val="63"/>
      </w:rPr>
      <w:t xml:space="preserve"> </w:t>
    </w:r>
    <w:r>
      <w:rPr>
        <w:sz w:val="24"/>
        <w:szCs w:val="24"/>
        <w:spacing w:val="-38"/>
      </w:rPr>
      <w:t>13</w:t>
    </w:r>
    <w:r>
      <w:rPr>
        <w:sz w:val="24"/>
        <w:szCs w:val="24"/>
        <w:spacing w:val="117"/>
      </w:rPr>
      <w:t xml:space="preserve"> </w:t>
    </w:r>
    <w:r>
      <w:rPr>
        <w:sz w:val="24"/>
        <w:szCs w:val="24"/>
        <w:spacing w:val="-38"/>
      </w:rPr>
      <w:t>·</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32" w:lineRule="auto"/>
      <w:rPr>
        <w:sz w:val="25"/>
        <w:szCs w:val="25"/>
      </w:rPr>
    </w:pPr>
    <w:r>
      <w:rPr>
        <w:sz w:val="25"/>
        <w:szCs w:val="25"/>
        <w:spacing w:val="-20"/>
      </w:rPr>
      <w:t>·229</w:t>
    </w:r>
    <w:r>
      <w:rPr>
        <w:sz w:val="25"/>
        <w:szCs w:val="25"/>
        <w:spacing w:val="98"/>
      </w:rPr>
      <w:t xml:space="preserve"> </w:t>
    </w:r>
    <w:r>
      <w:rPr>
        <w:sz w:val="25"/>
        <w:szCs w:val="25"/>
        <w:spacing w:val="-20"/>
      </w:rPr>
      <w:t>·</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before="1" w:line="229" w:lineRule="auto"/>
      <w:rPr>
        <w:sz w:val="27"/>
        <w:szCs w:val="27"/>
      </w:rPr>
    </w:pPr>
    <w:r>
      <w:rPr>
        <w:sz w:val="27"/>
        <w:szCs w:val="27"/>
        <w:spacing w:val="-35"/>
      </w:rPr>
      <w:t>● 230</w:t>
    </w:r>
    <w:r>
      <w:rPr>
        <w:sz w:val="27"/>
        <w:szCs w:val="27"/>
        <w:spacing w:val="54"/>
      </w:rPr>
      <w:t xml:space="preserve"> </w:t>
    </w:r>
    <w:r>
      <w:rPr>
        <w:sz w:val="27"/>
        <w:szCs w:val="27"/>
        <w:spacing w:val="-35"/>
      </w:rPr>
      <w:t>·</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       231·</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6"/>
        <w:szCs w:val="26"/>
      </w:rPr>
    </w:pPr>
    <w:r>
      <w:rPr>
        <w:sz w:val="26"/>
        <w:szCs w:val="26"/>
        <w:spacing w:val="-30"/>
      </w:rPr>
      <w:t>● 232</w:t>
    </w:r>
    <w:r>
      <w:rPr>
        <w:sz w:val="26"/>
        <w:szCs w:val="26"/>
        <w:spacing w:val="59"/>
      </w:rPr>
      <w:t xml:space="preserve"> </w:t>
    </w:r>
    <w:r>
      <w:rPr>
        <w:sz w:val="26"/>
        <w:szCs w:val="26"/>
        <w:spacing w:val="-30"/>
      </w:rPr>
      <w:t>·</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9"/>
      <w:spacing w:line="229" w:lineRule="auto"/>
      <w:rPr>
        <w:sz w:val="25"/>
        <w:szCs w:val="25"/>
      </w:rPr>
    </w:pPr>
    <w:r>
      <w:rPr>
        <w:sz w:val="25"/>
        <w:szCs w:val="25"/>
        <w:spacing w:val="-28"/>
      </w:rPr>
      <w:t>●</w:t>
    </w:r>
    <w:r>
      <w:rPr>
        <w:sz w:val="25"/>
        <w:szCs w:val="25"/>
        <w:spacing w:val="-7"/>
      </w:rPr>
      <w:t xml:space="preserve"> </w:t>
    </w:r>
    <w:r>
      <w:rPr>
        <w:sz w:val="25"/>
        <w:szCs w:val="25"/>
        <w:spacing w:val="-28"/>
      </w:rPr>
      <w:t>233</w:t>
    </w:r>
    <w:r>
      <w:rPr>
        <w:sz w:val="25"/>
        <w:szCs w:val="25"/>
        <w:spacing w:val="61"/>
      </w:rPr>
      <w:t xml:space="preserve"> </w:t>
    </w:r>
    <w:r>
      <w:rPr>
        <w:sz w:val="25"/>
        <w:szCs w:val="25"/>
        <w:spacing w:val="-28"/>
      </w:rPr>
      <w:t>·</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69"/>
      <w:spacing w:line="17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5"/>
      </w:rPr>
      <w:t>234  ●</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32" w:lineRule="auto"/>
      <w:rPr>
        <w:sz w:val="25"/>
        <w:szCs w:val="25"/>
      </w:rPr>
    </w:pPr>
    <w:r>
      <w:rPr>
        <w:sz w:val="25"/>
        <w:szCs w:val="25"/>
        <w:spacing w:val="-20"/>
      </w:rPr>
      <w:t>·235</w:t>
    </w:r>
    <w:r>
      <w:rPr>
        <w:sz w:val="25"/>
        <w:szCs w:val="25"/>
        <w:spacing w:val="98"/>
      </w:rPr>
      <w:t xml:space="preserve"> </w:t>
    </w:r>
    <w:r>
      <w:rPr>
        <w:sz w:val="25"/>
        <w:szCs w:val="25"/>
        <w:spacing w:val="-20"/>
      </w:rPr>
      <w:t>·</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49"/>
      <w:spacing w:before="1" w:line="228" w:lineRule="auto"/>
      <w:rPr>
        <w:sz w:val="24"/>
        <w:szCs w:val="24"/>
      </w:rPr>
    </w:pPr>
    <w:r>
      <w:rPr>
        <w:sz w:val="24"/>
        <w:szCs w:val="24"/>
        <w:spacing w:val="-25"/>
      </w:rPr>
      <w:t>●</w:t>
    </w:r>
    <w:r>
      <w:rPr>
        <w:sz w:val="24"/>
        <w:szCs w:val="24"/>
        <w:spacing w:val="-6"/>
      </w:rPr>
      <w:t xml:space="preserve"> </w:t>
    </w:r>
    <w:r>
      <w:rPr>
        <w:sz w:val="24"/>
        <w:szCs w:val="24"/>
        <w:spacing w:val="-25"/>
      </w:rPr>
      <w:t>236</w:t>
    </w:r>
    <w:r>
      <w:rPr>
        <w:sz w:val="24"/>
        <w:szCs w:val="24"/>
        <w:spacing w:val="61"/>
      </w:rPr>
      <w:t xml:space="preserve"> </w:t>
    </w:r>
    <w:r>
      <w:rPr>
        <w:sz w:val="24"/>
        <w:szCs w:val="24"/>
        <w:spacing w:val="-25"/>
      </w:rPr>
      <w:t>·</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4"/>
      </w:rPr>
      <w:t>●    237·</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0"/>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6"/>
      </w:rPr>
      <w:t>●</w:t>
    </w:r>
    <w:r>
      <w:rPr>
        <w:rFonts w:ascii="Times New Roman" w:hAnsi="Times New Roman" w:eastAsia="Times New Roman" w:cs="Times New Roman"/>
        <w:sz w:val="25"/>
        <w:szCs w:val="25"/>
        <w:spacing w:val="42"/>
        <w:w w:val="101"/>
      </w:rPr>
      <w:t xml:space="preserve"> </w:t>
    </w:r>
    <w:r>
      <w:rPr>
        <w:rFonts w:ascii="Times New Roman" w:hAnsi="Times New Roman" w:eastAsia="Times New Roman" w:cs="Times New Roman"/>
        <w:sz w:val="25"/>
        <w:szCs w:val="25"/>
        <w:spacing w:val="-6"/>
      </w:rPr>
      <w:t>238</w:t>
    </w:r>
    <w:r>
      <w:rPr>
        <w:rFonts w:ascii="Times New Roman" w:hAnsi="Times New Roman" w:eastAsia="Times New Roman" w:cs="Times New Roman"/>
        <w:sz w:val="25"/>
        <w:szCs w:val="25"/>
        <w:spacing w:val="57"/>
        <w:w w:val="101"/>
      </w:rPr>
      <w:t xml:space="preserve"> </w:t>
    </w:r>
    <w:r>
      <w:rPr>
        <w:rFonts w:ascii="Times New Roman" w:hAnsi="Times New Roman" w:eastAsia="Times New Roman" w:cs="Times New Roman"/>
        <w:sz w:val="25"/>
        <w:szCs w:val="25"/>
        <w:spacing w:val="-6"/>
      </w:rPr>
      <w:t>●</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9"/>
        <w:szCs w:val="9"/>
      </w:rPr>
    </w:pPr>
    <w:r>
      <w:rPr>
        <w:sz w:val="26"/>
        <w:szCs w:val="26"/>
        <w:spacing w:val="-37"/>
        <w:w w:val="82"/>
      </w:rPr>
      <w:t>●</w:t>
    </w:r>
    <w:r>
      <w:rPr>
        <w:sz w:val="26"/>
        <w:szCs w:val="26"/>
        <w:spacing w:val="60"/>
      </w:rPr>
      <w:t xml:space="preserve"> </w:t>
    </w:r>
    <w:r>
      <w:rPr>
        <w:sz w:val="26"/>
        <w:szCs w:val="26"/>
        <w:b/>
        <w:bCs/>
        <w:spacing w:val="-37"/>
        <w:w w:val="82"/>
      </w:rPr>
      <w:t>14</w:t>
    </w:r>
    <w:r>
      <w:rPr>
        <w:sz w:val="26"/>
        <w:szCs w:val="26"/>
        <w:spacing w:val="66"/>
      </w:rPr>
      <w:t xml:space="preserve"> </w:t>
    </w:r>
    <w:r>
      <w:rPr>
        <w:sz w:val="9"/>
        <w:szCs w:val="9"/>
        <w:spacing w:val="2"/>
        <w:position w:val="3"/>
      </w:rPr>
      <w:t>●</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28"/>
      </w:rPr>
      <w:t>●</w:t>
    </w:r>
    <w:r>
      <w:rPr>
        <w:sz w:val="25"/>
        <w:szCs w:val="25"/>
        <w:spacing w:val="-7"/>
      </w:rPr>
      <w:t xml:space="preserve"> </w:t>
    </w:r>
    <w:r>
      <w:rPr>
        <w:sz w:val="25"/>
        <w:szCs w:val="25"/>
        <w:spacing w:val="-28"/>
      </w:rPr>
      <w:t>239</w:t>
    </w:r>
    <w:r>
      <w:rPr>
        <w:sz w:val="25"/>
        <w:szCs w:val="25"/>
        <w:spacing w:val="61"/>
      </w:rPr>
      <w:t xml:space="preserve"> </w:t>
    </w:r>
    <w:r>
      <w:rPr>
        <w:sz w:val="25"/>
        <w:szCs w:val="25"/>
        <w:spacing w:val="-28"/>
      </w:rPr>
      <w:t>·</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29"/>
      </w:rPr>
      <w:t>●</w:t>
    </w:r>
    <w:r>
      <w:rPr>
        <w:sz w:val="25"/>
        <w:szCs w:val="25"/>
        <w:spacing w:val="-9"/>
      </w:rPr>
      <w:t xml:space="preserve"> </w:t>
    </w:r>
    <w:r>
      <w:rPr>
        <w:sz w:val="25"/>
        <w:szCs w:val="25"/>
        <w:spacing w:val="-29"/>
      </w:rPr>
      <w:t>240</w:t>
    </w:r>
    <w:r>
      <w:rPr>
        <w:sz w:val="25"/>
        <w:szCs w:val="25"/>
        <w:spacing w:val="59"/>
      </w:rPr>
      <w:t xml:space="preserve"> </w:t>
    </w:r>
    <w:r>
      <w:rPr>
        <w:sz w:val="25"/>
        <w:szCs w:val="25"/>
        <w:spacing w:val="-29"/>
      </w:rPr>
      <w:t>·</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rFonts w:ascii="Times New Roman" w:hAnsi="Times New Roman" w:eastAsia="Times New Roman" w:cs="Times New Roman"/>
        <w:sz w:val="26"/>
        <w:szCs w:val="26"/>
      </w:rPr>
    </w:pPr>
    <w:r>
      <w:rPr>
        <w:sz w:val="26"/>
        <w:szCs w:val="26"/>
        <w:spacing w:val="-33"/>
      </w:rPr>
      <w:t>● </w:t>
    </w:r>
    <w:r>
      <w:rPr>
        <w:rFonts w:ascii="Times New Roman" w:hAnsi="Times New Roman" w:eastAsia="Times New Roman" w:cs="Times New Roman"/>
        <w:sz w:val="26"/>
        <w:szCs w:val="26"/>
        <w:b/>
        <w:bCs/>
        <w:spacing w:val="-33"/>
      </w:rPr>
      <w:t>241</w:t>
    </w:r>
    <w:r>
      <w:rPr>
        <w:rFonts w:ascii="Times New Roman" w:hAnsi="Times New Roman" w:eastAsia="Times New Roman" w:cs="Times New Roman"/>
        <w:sz w:val="26"/>
        <w:szCs w:val="26"/>
        <w:b/>
        <w:bCs/>
        <w:spacing w:val="9"/>
      </w:rPr>
      <w:t xml:space="preserve">   </w:t>
    </w:r>
    <w:r>
      <w:rPr>
        <w:rFonts w:ascii="Times New Roman" w:hAnsi="Times New Roman" w:eastAsia="Times New Roman" w:cs="Times New Roman"/>
        <w:sz w:val="26"/>
        <w:szCs w:val="26"/>
        <w:b/>
        <w:bCs/>
        <w:spacing w:val="-33"/>
      </w:rPr>
      <w:t>·</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before="1" w:line="229" w:lineRule="auto"/>
      <w:rPr>
        <w:sz w:val="27"/>
        <w:szCs w:val="27"/>
      </w:rPr>
    </w:pPr>
    <w:r>
      <w:rPr>
        <w:sz w:val="27"/>
        <w:szCs w:val="27"/>
        <w:spacing w:val="-35"/>
      </w:rPr>
      <w:t>● 242</w:t>
    </w:r>
    <w:r>
      <w:rPr>
        <w:sz w:val="27"/>
        <w:szCs w:val="27"/>
        <w:spacing w:val="54"/>
      </w:rPr>
      <w:t xml:space="preserve"> </w:t>
    </w:r>
    <w:r>
      <w:rPr>
        <w:sz w:val="27"/>
        <w:szCs w:val="27"/>
        <w:spacing w:val="-35"/>
      </w:rPr>
      <w:t>·</w:t>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6"/>
        <w:szCs w:val="26"/>
      </w:rPr>
    </w:pPr>
    <w:r>
      <w:rPr>
        <w:sz w:val="26"/>
        <w:szCs w:val="26"/>
        <w:spacing w:val="-30"/>
      </w:rPr>
      <w:t>● 244</w:t>
    </w:r>
    <w:r>
      <w:rPr>
        <w:sz w:val="26"/>
        <w:szCs w:val="26"/>
        <w:spacing w:val="59"/>
      </w:rPr>
      <w:t xml:space="preserve"> </w:t>
    </w:r>
    <w:r>
      <w:rPr>
        <w:sz w:val="26"/>
        <w:szCs w:val="26"/>
        <w:spacing w:val="-30"/>
      </w:rPr>
      <w:t>·</w:t>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04"/>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6"/>
      </w:rPr>
      <w:t>●</w:t>
    </w:r>
    <w:r>
      <w:rPr>
        <w:rFonts w:ascii="Times New Roman" w:hAnsi="Times New Roman" w:eastAsia="Times New Roman" w:cs="Times New Roman"/>
        <w:sz w:val="26"/>
        <w:szCs w:val="26"/>
        <w:spacing w:val="1"/>
      </w:rPr>
      <w:t xml:space="preserve">    </w:t>
    </w:r>
    <w:r>
      <w:rPr>
        <w:rFonts w:ascii="Times New Roman" w:hAnsi="Times New Roman" w:eastAsia="Times New Roman" w:cs="Times New Roman"/>
        <w:sz w:val="26"/>
        <w:szCs w:val="26"/>
        <w:spacing w:val="-6"/>
      </w:rPr>
      <w:t>245·</w:t>
    </w:r>
  </w:p>
</w:ftr>
</file>

<file path=word/footer2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9"/>
      </w:rPr>
      <w:t>●</w:t>
    </w:r>
    <w:r>
      <w:rPr>
        <w:sz w:val="25"/>
        <w:szCs w:val="25"/>
        <w:spacing w:val="-9"/>
      </w:rPr>
      <w:t xml:space="preserve"> </w:t>
    </w:r>
    <w:r>
      <w:rPr>
        <w:sz w:val="25"/>
        <w:szCs w:val="25"/>
        <w:spacing w:val="-29"/>
      </w:rPr>
      <w:t>246</w:t>
    </w:r>
    <w:r>
      <w:rPr>
        <w:sz w:val="25"/>
        <w:szCs w:val="25"/>
        <w:spacing w:val="59"/>
      </w:rPr>
      <w:t xml:space="preserve"> </w:t>
    </w:r>
    <w:r>
      <w:rPr>
        <w:sz w:val="25"/>
        <w:szCs w:val="25"/>
        <w:spacing w:val="-29"/>
      </w:rPr>
      <w:t>·</w:t>
    </w:r>
  </w:p>
</w:ftr>
</file>

<file path=word/footer2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line="18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b/>
        <w:bCs/>
        <w:spacing w:val="-7"/>
      </w:rPr>
      <w:t>●</w:t>
    </w:r>
    <w:r>
      <w:rPr>
        <w:rFonts w:ascii="Times New Roman" w:hAnsi="Times New Roman" w:eastAsia="Times New Roman" w:cs="Times New Roman"/>
        <w:sz w:val="28"/>
        <w:szCs w:val="28"/>
        <w:b/>
        <w:bCs/>
        <w:spacing w:val="3"/>
      </w:rPr>
      <w:t xml:space="preserve">   </w:t>
    </w:r>
    <w:r>
      <w:rPr>
        <w:rFonts w:ascii="Times New Roman" w:hAnsi="Times New Roman" w:eastAsia="Times New Roman" w:cs="Times New Roman"/>
        <w:sz w:val="28"/>
        <w:szCs w:val="28"/>
        <w:b/>
        <w:bCs/>
        <w:spacing w:val="-7"/>
      </w:rPr>
      <w:t>247·</w:t>
    </w:r>
  </w:p>
</w:ftr>
</file>

<file path=word/footer2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6"/>
        <w:szCs w:val="26"/>
      </w:rPr>
    </w:pPr>
    <w:r>
      <w:rPr>
        <w:sz w:val="26"/>
        <w:szCs w:val="26"/>
        <w:spacing w:val="-37"/>
      </w:rPr>
      <w:t>●</w:t>
    </w:r>
    <w:r>
      <w:rPr>
        <w:sz w:val="26"/>
        <w:szCs w:val="26"/>
        <w:spacing w:val="-12"/>
      </w:rPr>
      <w:t xml:space="preserve"> </w:t>
    </w:r>
    <w:r>
      <w:rPr>
        <w:sz w:val="26"/>
        <w:szCs w:val="26"/>
        <w:b/>
        <w:bCs/>
        <w:spacing w:val="-37"/>
      </w:rPr>
      <w:t>248</w:t>
    </w:r>
    <w:r>
      <w:rPr>
        <w:sz w:val="26"/>
        <w:szCs w:val="26"/>
        <w:spacing w:val="-37"/>
      </w:rPr>
      <w:t xml:space="preserve">  </w:t>
    </w:r>
    <w:r>
      <w:rPr>
        <w:sz w:val="26"/>
        <w:szCs w:val="26"/>
        <w:b/>
        <w:bCs/>
        <w:spacing w:val="-37"/>
      </w:rPr>
      <w:t>·</w:t>
    </w:r>
  </w:p>
</w:ftr>
</file>

<file path=word/footer2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249"/>
      <w:spacing w:line="229" w:lineRule="auto"/>
      <w:rPr>
        <w:sz w:val="26"/>
        <w:szCs w:val="26"/>
      </w:rPr>
    </w:pPr>
    <w:r>
      <w:rPr>
        <w:sz w:val="26"/>
        <w:szCs w:val="26"/>
        <w:spacing w:val="-31"/>
      </w:rPr>
      <w:t>● 249</w:t>
    </w:r>
    <w:r>
      <w:rPr>
        <w:sz w:val="26"/>
        <w:szCs w:val="26"/>
        <w:spacing w:val="56"/>
      </w:rPr>
      <w:t xml:space="preserve"> </w:t>
    </w:r>
    <w:r>
      <w:rPr>
        <w:sz w:val="26"/>
        <w:szCs w:val="26"/>
        <w:spacing w:val="-31"/>
      </w:rPr>
      <w:t>·</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32" w:lineRule="auto"/>
      <w:rPr>
        <w:sz w:val="25"/>
        <w:szCs w:val="25"/>
      </w:rPr>
    </w:pPr>
    <w:r>
      <w:rPr>
        <w:sz w:val="25"/>
        <w:szCs w:val="25"/>
        <w:spacing w:val="-31"/>
      </w:rPr>
      <w:t>·</w:t>
    </w:r>
    <w:r>
      <w:rPr>
        <w:sz w:val="25"/>
        <w:szCs w:val="25"/>
        <w:spacing w:val="20"/>
      </w:rPr>
      <w:t xml:space="preserve"> </w:t>
    </w:r>
    <w:r>
      <w:rPr>
        <w:sz w:val="25"/>
        <w:szCs w:val="25"/>
        <w:spacing w:val="-31"/>
      </w:rPr>
      <w:t>15</w:t>
    </w:r>
    <w:r>
      <w:rPr>
        <w:sz w:val="25"/>
        <w:szCs w:val="25"/>
        <w:spacing w:val="124"/>
      </w:rPr>
      <w:t xml:space="preserve"> </w:t>
    </w:r>
    <w:r>
      <w:rPr>
        <w:sz w:val="25"/>
        <w:szCs w:val="25"/>
        <w:spacing w:val="-31"/>
      </w:rPr>
      <w:t>·</w:t>
    </w:r>
  </w:p>
</w:ftr>
</file>

<file path=word/footer2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5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4"/>
      </w:rPr>
      <w:t>●    250·</w:t>
    </w:r>
  </w:p>
</w:ftr>
</file>

<file path=word/footer2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6"/>
      </w:rPr>
      <w:t>●</w:t>
    </w:r>
    <w:r>
      <w:rPr>
        <w:rFonts w:ascii="Times New Roman" w:hAnsi="Times New Roman" w:eastAsia="Times New Roman" w:cs="Times New Roman"/>
        <w:sz w:val="25"/>
        <w:szCs w:val="25"/>
        <w:spacing w:val="7"/>
      </w:rPr>
      <w:t xml:space="preserve">    </w:t>
    </w:r>
    <w:r>
      <w:rPr>
        <w:rFonts w:ascii="Times New Roman" w:hAnsi="Times New Roman" w:eastAsia="Times New Roman" w:cs="Times New Roman"/>
        <w:sz w:val="25"/>
        <w:szCs w:val="25"/>
        <w:spacing w:val="-6"/>
      </w:rPr>
      <w:t>251·</w:t>
    </w:r>
  </w:p>
</w:ftr>
</file>

<file path=word/footer2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4"/>
      </w:rPr>
      <w:t>●    252·</w:t>
    </w:r>
  </w:p>
</w:ftr>
</file>

<file path=word/footer2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8" w:lineRule="auto"/>
      <w:rPr>
        <w:sz w:val="25"/>
        <w:szCs w:val="25"/>
      </w:rPr>
    </w:pPr>
    <w:r>
      <w:rPr>
        <w:sz w:val="25"/>
        <w:szCs w:val="25"/>
        <w:spacing w:val="-25"/>
      </w:rPr>
      <w:t>●</w:t>
    </w:r>
    <w:r>
      <w:rPr>
        <w:sz w:val="25"/>
        <w:szCs w:val="25"/>
        <w:spacing w:val="-37"/>
      </w:rPr>
      <w:t xml:space="preserve"> </w:t>
    </w:r>
    <w:r>
      <w:rPr>
        <w:rFonts w:ascii="Times New Roman" w:hAnsi="Times New Roman" w:eastAsia="Times New Roman" w:cs="Times New Roman"/>
        <w:sz w:val="25"/>
        <w:szCs w:val="25"/>
        <w:b/>
        <w:bCs/>
        <w:spacing w:val="-25"/>
      </w:rPr>
      <w:t>253</w:t>
    </w:r>
    <w:r>
      <w:rPr>
        <w:rFonts w:ascii="Times New Roman" w:hAnsi="Times New Roman" w:eastAsia="Times New Roman" w:cs="Times New Roman"/>
        <w:sz w:val="25"/>
        <w:szCs w:val="25"/>
        <w:b/>
        <w:bCs/>
        <w:spacing w:val="13"/>
      </w:rPr>
      <w:t xml:space="preserve">  </w:t>
    </w:r>
    <w:r>
      <w:rPr>
        <w:sz w:val="25"/>
        <w:szCs w:val="25"/>
        <w:spacing w:val="-25"/>
      </w:rPr>
      <w:t>·</w:t>
    </w:r>
  </w:p>
</w:ftr>
</file>

<file path=word/footer2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29"/>
      <w:spacing w:line="229" w:lineRule="auto"/>
      <w:rPr>
        <w:sz w:val="25"/>
        <w:szCs w:val="25"/>
      </w:rPr>
    </w:pPr>
    <w:r>
      <w:rPr>
        <w:sz w:val="25"/>
        <w:szCs w:val="25"/>
        <w:spacing w:val="-28"/>
      </w:rPr>
      <w:t>●</w:t>
    </w:r>
    <w:r>
      <w:rPr>
        <w:sz w:val="25"/>
        <w:szCs w:val="25"/>
        <w:spacing w:val="-7"/>
      </w:rPr>
      <w:t xml:space="preserve"> </w:t>
    </w:r>
    <w:r>
      <w:rPr>
        <w:sz w:val="25"/>
        <w:szCs w:val="25"/>
        <w:spacing w:val="-28"/>
      </w:rPr>
      <w:t>254</w:t>
    </w:r>
    <w:r>
      <w:rPr>
        <w:sz w:val="25"/>
        <w:szCs w:val="25"/>
        <w:spacing w:val="61"/>
      </w:rPr>
      <w:t xml:space="preserve"> </w:t>
    </w:r>
    <w:r>
      <w:rPr>
        <w:sz w:val="25"/>
        <w:szCs w:val="25"/>
        <w:spacing w:val="-28"/>
      </w:rPr>
      <w:t>·</w:t>
    </w:r>
  </w:p>
</w:ftr>
</file>

<file path=word/footer2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8" w:lineRule="auto"/>
      <w:rPr>
        <w:rFonts w:ascii="Times New Roman" w:hAnsi="Times New Roman" w:eastAsia="Times New Roman" w:cs="Times New Roman"/>
        <w:sz w:val="25"/>
        <w:szCs w:val="25"/>
      </w:rPr>
    </w:pPr>
    <w:r>
      <w:rPr>
        <w:sz w:val="25"/>
        <w:szCs w:val="25"/>
        <w:spacing w:val="-26"/>
      </w:rPr>
      <w:t>●</w:t>
    </w:r>
    <w:r>
      <w:rPr>
        <w:sz w:val="25"/>
        <w:szCs w:val="25"/>
        <w:spacing w:val="-32"/>
      </w:rPr>
      <w:t xml:space="preserve"> </w:t>
    </w:r>
    <w:r>
      <w:rPr>
        <w:rFonts w:ascii="Times New Roman" w:hAnsi="Times New Roman" w:eastAsia="Times New Roman" w:cs="Times New Roman"/>
        <w:sz w:val="25"/>
        <w:szCs w:val="25"/>
        <w:spacing w:val="-26"/>
      </w:rPr>
      <w:t>255·</w:t>
    </w:r>
  </w:p>
</w:ftr>
</file>

<file path=word/footer2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9"/>
      </w:rPr>
      <w:t>●</w:t>
    </w:r>
    <w:r>
      <w:rPr>
        <w:sz w:val="25"/>
        <w:szCs w:val="25"/>
        <w:spacing w:val="-9"/>
      </w:rPr>
      <w:t xml:space="preserve"> </w:t>
    </w:r>
    <w:r>
      <w:rPr>
        <w:sz w:val="25"/>
        <w:szCs w:val="25"/>
        <w:spacing w:val="-29"/>
      </w:rPr>
      <w:t>256</w:t>
    </w:r>
    <w:r>
      <w:rPr>
        <w:sz w:val="25"/>
        <w:szCs w:val="25"/>
        <w:spacing w:val="59"/>
      </w:rPr>
      <w:t xml:space="preserve"> </w:t>
    </w:r>
    <w:r>
      <w:rPr>
        <w:sz w:val="25"/>
        <w:szCs w:val="25"/>
        <w:spacing w:val="-29"/>
      </w:rPr>
      <w:t>·</w:t>
    </w:r>
  </w:p>
</w:ftr>
</file>

<file path=word/footer2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6"/>
      </w:rPr>
      <w:t>●</w:t>
    </w:r>
    <w:r>
      <w:rPr>
        <w:rFonts w:ascii="Times New Roman" w:hAnsi="Times New Roman" w:eastAsia="Times New Roman" w:cs="Times New Roman"/>
        <w:sz w:val="27"/>
        <w:szCs w:val="27"/>
        <w:spacing w:val="13"/>
      </w:rPr>
      <w:t xml:space="preserve">   </w:t>
    </w:r>
    <w:r>
      <w:rPr>
        <w:rFonts w:ascii="Times New Roman" w:hAnsi="Times New Roman" w:eastAsia="Times New Roman" w:cs="Times New Roman"/>
        <w:sz w:val="27"/>
        <w:szCs w:val="27"/>
        <w:spacing w:val="-6"/>
      </w:rPr>
      <w:t>257·</w:t>
    </w:r>
  </w:p>
</w:ftr>
</file>

<file path=word/footer2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line="230" w:lineRule="auto"/>
      <w:rPr>
        <w:sz w:val="21"/>
        <w:szCs w:val="21"/>
      </w:rPr>
    </w:pPr>
    <w:r>
      <w:rPr>
        <w:sz w:val="21"/>
        <w:szCs w:val="21"/>
        <w:spacing w:val="-17"/>
      </w:rPr>
      <w:t>·258</w:t>
    </w:r>
    <w:r>
      <w:rPr>
        <w:sz w:val="21"/>
        <w:szCs w:val="21"/>
        <w:spacing w:val="1"/>
      </w:rPr>
      <w:t xml:space="preserve">   </w:t>
    </w:r>
    <w:r>
      <w:rPr>
        <w:sz w:val="21"/>
        <w:szCs w:val="21"/>
        <w:spacing w:val="-17"/>
      </w:rPr>
      <w:t>·</w:t>
    </w:r>
  </w:p>
</w:ftr>
</file>

<file path=word/footer2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259</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44"/>
      </w:rPr>
      <w:t>●</w:t>
    </w:r>
    <w:r>
      <w:rPr>
        <w:sz w:val="25"/>
        <w:szCs w:val="25"/>
        <w:spacing w:val="61"/>
      </w:rPr>
      <w:t xml:space="preserve"> </w:t>
    </w:r>
    <w:r>
      <w:rPr>
        <w:sz w:val="25"/>
        <w:szCs w:val="25"/>
        <w:spacing w:val="-44"/>
      </w:rPr>
      <w:t>16</w:t>
    </w:r>
    <w:r>
      <w:rPr>
        <w:sz w:val="25"/>
        <w:szCs w:val="25"/>
        <w:spacing w:val="113"/>
      </w:rPr>
      <w:t xml:space="preserve"> </w:t>
    </w:r>
    <w:r>
      <w:rPr>
        <w:sz w:val="25"/>
        <w:szCs w:val="25"/>
        <w:spacing w:val="-44"/>
      </w:rPr>
      <w:t>·</w:t>
    </w:r>
  </w:p>
</w:ftr>
</file>

<file path=word/footer2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line="229" w:lineRule="auto"/>
      <w:rPr>
        <w:sz w:val="26"/>
        <w:szCs w:val="26"/>
      </w:rPr>
    </w:pPr>
    <w:r>
      <w:rPr>
        <w:sz w:val="26"/>
        <w:szCs w:val="26"/>
        <w:spacing w:val="-33"/>
      </w:rPr>
      <w:t>● 260</w:t>
    </w:r>
    <w:r>
      <w:rPr>
        <w:sz w:val="26"/>
        <w:szCs w:val="26"/>
        <w:spacing w:val="49"/>
      </w:rPr>
      <w:t xml:space="preserve"> </w:t>
    </w:r>
    <w:r>
      <w:rPr>
        <w:sz w:val="26"/>
        <w:szCs w:val="26"/>
        <w:spacing w:val="-33"/>
      </w:rPr>
      <w:t>·</w:t>
    </w:r>
  </w:p>
</w:ftr>
</file>

<file path=word/footer2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7" w:lineRule="auto"/>
      <w:rPr>
        <w:sz w:val="21"/>
        <w:szCs w:val="21"/>
      </w:rPr>
    </w:pPr>
    <w:r>
      <w:rPr>
        <w:sz w:val="21"/>
        <w:szCs w:val="21"/>
        <w:spacing w:val="-8"/>
      </w:rPr>
      <w:t>●</w:t>
    </w:r>
    <w:r>
      <w:rPr>
        <w:sz w:val="21"/>
        <w:szCs w:val="21"/>
        <w:spacing w:val="12"/>
      </w:rPr>
      <w:t xml:space="preserve"> </w:t>
    </w:r>
    <w:r>
      <w:rPr>
        <w:sz w:val="21"/>
        <w:szCs w:val="21"/>
        <w:spacing w:val="-8"/>
      </w:rPr>
      <w:t>261</w:t>
    </w:r>
    <w:r>
      <w:rPr>
        <w:sz w:val="21"/>
        <w:szCs w:val="21"/>
        <w:spacing w:val="81"/>
      </w:rPr>
      <w:t xml:space="preserve"> </w:t>
    </w:r>
    <w:r>
      <w:rPr>
        <w:sz w:val="21"/>
        <w:szCs w:val="21"/>
        <w:spacing w:val="-8"/>
      </w:rPr>
      <w:t>·</w:t>
    </w:r>
  </w:p>
</w:ftr>
</file>

<file path=word/footer2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9"/>
      </w:rPr>
      <w:t>●</w:t>
    </w:r>
    <w:r>
      <w:rPr>
        <w:sz w:val="25"/>
        <w:szCs w:val="25"/>
        <w:spacing w:val="-9"/>
      </w:rPr>
      <w:t xml:space="preserve"> </w:t>
    </w:r>
    <w:r>
      <w:rPr>
        <w:sz w:val="25"/>
        <w:szCs w:val="25"/>
        <w:spacing w:val="-29"/>
      </w:rPr>
      <w:t>262</w:t>
    </w:r>
    <w:r>
      <w:rPr>
        <w:sz w:val="25"/>
        <w:szCs w:val="25"/>
        <w:spacing w:val="59"/>
      </w:rPr>
      <w:t xml:space="preserve"> </w:t>
    </w:r>
    <w:r>
      <w:rPr>
        <w:sz w:val="25"/>
        <w:szCs w:val="25"/>
        <w:spacing w:val="-29"/>
      </w:rPr>
      <w:t>·</w:t>
    </w:r>
  </w:p>
</w:ftr>
</file>

<file path=word/footer2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4"/>
      </w:rPr>
      <w:t>●    263·</w:t>
    </w:r>
  </w:p>
</w:ftr>
</file>

<file path=word/footer2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6"/>
        <w:szCs w:val="26"/>
      </w:rPr>
    </w:pPr>
    <w:r>
      <w:rPr>
        <w:sz w:val="26"/>
        <w:szCs w:val="26"/>
        <w:spacing w:val="-31"/>
      </w:rPr>
      <w:t>● 264</w:t>
    </w:r>
    <w:r>
      <w:rPr>
        <w:sz w:val="26"/>
        <w:szCs w:val="26"/>
        <w:spacing w:val="56"/>
      </w:rPr>
      <w:t xml:space="preserve"> </w:t>
    </w:r>
    <w:r>
      <w:rPr>
        <w:sz w:val="26"/>
        <w:szCs w:val="26"/>
        <w:spacing w:val="-31"/>
      </w:rPr>
      <w:t>·</w:t>
    </w:r>
  </w:p>
</w:ftr>
</file>

<file path=word/footer2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9"/>
      <w:spacing w:before="1" w:line="229" w:lineRule="auto"/>
      <w:rPr>
        <w:sz w:val="27"/>
        <w:szCs w:val="27"/>
      </w:rPr>
    </w:pPr>
    <w:r>
      <w:rPr>
        <w:sz w:val="27"/>
        <w:szCs w:val="27"/>
        <w:spacing w:val="-35"/>
      </w:rPr>
      <w:t>● 265</w:t>
    </w:r>
    <w:r>
      <w:rPr>
        <w:sz w:val="27"/>
        <w:szCs w:val="27"/>
        <w:spacing w:val="54"/>
      </w:rPr>
      <w:t xml:space="preserve"> </w:t>
    </w:r>
    <w:r>
      <w:rPr>
        <w:sz w:val="27"/>
        <w:szCs w:val="27"/>
        <w:spacing w:val="-35"/>
      </w:rPr>
      <w:t>·</w:t>
    </w:r>
  </w:p>
</w:ftr>
</file>

<file path=word/footer2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6"/>
      </w:rPr>
      <w:t>●</w:t>
    </w:r>
    <w:r>
      <w:rPr>
        <w:rFonts w:ascii="Times New Roman" w:hAnsi="Times New Roman" w:eastAsia="Times New Roman" w:cs="Times New Roman"/>
        <w:sz w:val="25"/>
        <w:szCs w:val="25"/>
        <w:spacing w:val="7"/>
      </w:rPr>
      <w:t xml:space="preserve">    </w:t>
    </w:r>
    <w:r>
      <w:rPr>
        <w:rFonts w:ascii="Times New Roman" w:hAnsi="Times New Roman" w:eastAsia="Times New Roman" w:cs="Times New Roman"/>
        <w:sz w:val="25"/>
        <w:szCs w:val="25"/>
        <w:spacing w:val="-6"/>
      </w:rPr>
      <w:t>266·</w:t>
    </w:r>
  </w:p>
</w:ftr>
</file>

<file path=word/footer2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6"/>
      </w:rPr>
      <w:t>●</w:t>
    </w:r>
    <w:r>
      <w:rPr>
        <w:rFonts w:ascii="Times New Roman" w:hAnsi="Times New Roman" w:eastAsia="Times New Roman" w:cs="Times New Roman"/>
        <w:sz w:val="26"/>
        <w:szCs w:val="26"/>
        <w:spacing w:val="1"/>
      </w:rPr>
      <w:t xml:space="preserve">    </w:t>
    </w:r>
    <w:r>
      <w:rPr>
        <w:rFonts w:ascii="Times New Roman" w:hAnsi="Times New Roman" w:eastAsia="Times New Roman" w:cs="Times New Roman"/>
        <w:sz w:val="26"/>
        <w:szCs w:val="26"/>
        <w:spacing w:val="-6"/>
      </w:rPr>
      <w:t>267·</w:t>
    </w:r>
  </w:p>
</w:ftr>
</file>

<file path=word/footer2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6"/>
        <w:szCs w:val="26"/>
      </w:rPr>
    </w:pPr>
    <w:r>
      <w:rPr>
        <w:sz w:val="26"/>
        <w:szCs w:val="26"/>
        <w:spacing w:val="-30"/>
      </w:rPr>
      <w:t>● 268</w:t>
    </w:r>
    <w:r>
      <w:rPr>
        <w:sz w:val="26"/>
        <w:szCs w:val="26"/>
        <w:spacing w:val="59"/>
      </w:rPr>
      <w:t xml:space="preserve"> </w:t>
    </w:r>
    <w:r>
      <w:rPr>
        <w:sz w:val="26"/>
        <w:szCs w:val="26"/>
        <w:spacing w:val="-30"/>
      </w:rPr>
      <w:t>·</w:t>
    </w:r>
  </w:p>
</w:ftr>
</file>

<file path=word/footer2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before="1" w:line="231" w:lineRule="auto"/>
      <w:rPr>
        <w:sz w:val="24"/>
        <w:szCs w:val="24"/>
      </w:rPr>
    </w:pPr>
    <w:r>
      <w:rPr>
        <w:sz w:val="24"/>
        <w:szCs w:val="24"/>
        <w:spacing w:val="-19"/>
      </w:rPr>
      <w:t>·269</w:t>
    </w:r>
    <w:r>
      <w:rPr>
        <w:sz w:val="24"/>
        <w:szCs w:val="24"/>
        <w:spacing w:val="3"/>
      </w:rPr>
      <w:t xml:space="preserve">  </w:t>
    </w:r>
    <w:r>
      <w:rPr>
        <w:sz w:val="24"/>
        <w:szCs w:val="24"/>
        <w:spacing w:val="-19"/>
      </w:rPr>
      <w:t>·</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before="1" w:line="228" w:lineRule="auto"/>
      <w:rPr>
        <w:sz w:val="24"/>
        <w:szCs w:val="24"/>
      </w:rPr>
    </w:pPr>
    <w:r>
      <w:rPr>
        <w:sz w:val="24"/>
        <w:szCs w:val="24"/>
        <w:spacing w:val="-15"/>
      </w:rPr>
      <w:t>●</w:t>
    </w:r>
    <w:r>
      <w:rPr>
        <w:sz w:val="24"/>
        <w:szCs w:val="24"/>
        <w:spacing w:val="28"/>
      </w:rPr>
      <w:t xml:space="preserve"> </w:t>
    </w:r>
    <w:r>
      <w:rPr>
        <w:sz w:val="24"/>
        <w:szCs w:val="24"/>
        <w:spacing w:val="-15"/>
      </w:rPr>
      <w:t>17</w:t>
    </w:r>
    <w:r>
      <w:rPr>
        <w:sz w:val="24"/>
        <w:szCs w:val="24"/>
        <w:spacing w:val="92"/>
      </w:rPr>
      <w:t xml:space="preserve"> </w:t>
    </w:r>
    <w:r>
      <w:rPr>
        <w:sz w:val="24"/>
        <w:szCs w:val="24"/>
        <w:spacing w:val="-15"/>
      </w:rPr>
      <w:t>·</w:t>
    </w:r>
  </w:p>
</w:ftr>
</file>

<file path=word/footer2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9" w:lineRule="auto"/>
      <w:rPr>
        <w:sz w:val="26"/>
        <w:szCs w:val="26"/>
      </w:rPr>
    </w:pPr>
    <w:r>
      <w:rPr>
        <w:sz w:val="26"/>
        <w:szCs w:val="26"/>
        <w:spacing w:val="-30"/>
      </w:rPr>
      <w:t>● 270</w:t>
    </w:r>
    <w:r>
      <w:rPr>
        <w:sz w:val="26"/>
        <w:szCs w:val="26"/>
        <w:spacing w:val="59"/>
      </w:rPr>
      <w:t xml:space="preserve"> </w:t>
    </w:r>
    <w:r>
      <w:rPr>
        <w:sz w:val="26"/>
        <w:szCs w:val="26"/>
        <w:spacing w:val="-30"/>
      </w:rPr>
      <w:t>·</w:t>
    </w:r>
  </w:p>
</w:ftr>
</file>

<file path=word/footer2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6"/>
        <w:szCs w:val="26"/>
      </w:rPr>
    </w:pPr>
    <w:r>
      <w:rPr>
        <w:sz w:val="26"/>
        <w:szCs w:val="26"/>
        <w:spacing w:val="-31"/>
      </w:rPr>
      <w:t>● 272</w:t>
    </w:r>
    <w:r>
      <w:rPr>
        <w:sz w:val="26"/>
        <w:szCs w:val="26"/>
        <w:spacing w:val="56"/>
      </w:rPr>
      <w:t xml:space="preserve"> </w:t>
    </w:r>
    <w:r>
      <w:rPr>
        <w:sz w:val="26"/>
        <w:szCs w:val="26"/>
        <w:spacing w:val="-31"/>
      </w:rPr>
      <w:t>·</w:t>
    </w:r>
  </w:p>
</w:ftr>
</file>

<file path=word/footer2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2"/>
      <w:spacing w:line="229" w:lineRule="auto"/>
      <w:rPr>
        <w:sz w:val="26"/>
        <w:szCs w:val="26"/>
      </w:rPr>
    </w:pPr>
    <w:r>
      <w:rPr>
        <w:sz w:val="26"/>
        <w:szCs w:val="26"/>
        <w:b/>
        <w:bCs/>
        <w:spacing w:val="-33"/>
      </w:rPr>
      <w:t>●</w:t>
    </w:r>
    <w:r>
      <w:rPr>
        <w:sz w:val="26"/>
        <w:szCs w:val="26"/>
        <w:spacing w:val="-33"/>
      </w:rPr>
      <w:t xml:space="preserve"> </w:t>
    </w:r>
    <w:r>
      <w:rPr>
        <w:sz w:val="26"/>
        <w:szCs w:val="26"/>
        <w:b/>
        <w:bCs/>
        <w:spacing w:val="-33"/>
      </w:rPr>
      <w:t>274</w:t>
    </w:r>
    <w:r>
      <w:rPr>
        <w:sz w:val="26"/>
        <w:szCs w:val="26"/>
        <w:spacing w:val="58"/>
      </w:rPr>
      <w:t xml:space="preserve"> </w:t>
    </w:r>
    <w:r>
      <w:rPr>
        <w:sz w:val="26"/>
        <w:szCs w:val="26"/>
        <w:b/>
        <w:bCs/>
        <w:spacing w:val="-33"/>
      </w:rPr>
      <w:t>·</w:t>
    </w:r>
  </w:p>
</w:ftr>
</file>

<file path=word/footer2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9"/>
      <w:spacing w:line="229" w:lineRule="auto"/>
      <w:rPr>
        <w:sz w:val="25"/>
        <w:szCs w:val="25"/>
      </w:rPr>
    </w:pPr>
    <w:r>
      <w:rPr>
        <w:sz w:val="25"/>
        <w:szCs w:val="25"/>
        <w:spacing w:val="-28"/>
      </w:rPr>
      <w:t>●</w:t>
    </w:r>
    <w:r>
      <w:rPr>
        <w:sz w:val="25"/>
        <w:szCs w:val="25"/>
        <w:spacing w:val="-7"/>
      </w:rPr>
      <w:t xml:space="preserve"> </w:t>
    </w:r>
    <w:r>
      <w:rPr>
        <w:sz w:val="25"/>
        <w:szCs w:val="25"/>
        <w:spacing w:val="-28"/>
      </w:rPr>
      <w:t>275</w:t>
    </w:r>
    <w:r>
      <w:rPr>
        <w:sz w:val="25"/>
        <w:szCs w:val="25"/>
        <w:spacing w:val="61"/>
      </w:rPr>
      <w:t xml:space="preserve"> </w:t>
    </w:r>
    <w:r>
      <w:rPr>
        <w:sz w:val="25"/>
        <w:szCs w:val="25"/>
        <w:spacing w:val="-28"/>
      </w:rPr>
      <w:t>·</w:t>
    </w:r>
  </w:p>
</w:ftr>
</file>

<file path=word/footer2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4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6"/>
      </w:rPr>
      <w:t>●</w:t>
    </w:r>
    <w:r>
      <w:rPr>
        <w:rFonts w:ascii="Times New Roman" w:hAnsi="Times New Roman" w:eastAsia="Times New Roman" w:cs="Times New Roman"/>
        <w:sz w:val="26"/>
        <w:szCs w:val="26"/>
        <w:spacing w:val="1"/>
      </w:rPr>
      <w:t xml:space="preserve">    </w:t>
    </w:r>
    <w:r>
      <w:rPr>
        <w:rFonts w:ascii="Times New Roman" w:hAnsi="Times New Roman" w:eastAsia="Times New Roman" w:cs="Times New Roman"/>
        <w:sz w:val="26"/>
        <w:szCs w:val="26"/>
        <w:spacing w:val="-6"/>
      </w:rPr>
      <w:t>276·</w:t>
    </w:r>
  </w:p>
</w:ftr>
</file>

<file path=word/footer2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9" w:lineRule="auto"/>
      <w:rPr>
        <w:sz w:val="26"/>
        <w:szCs w:val="26"/>
      </w:rPr>
    </w:pPr>
    <w:r>
      <w:rPr>
        <w:sz w:val="26"/>
        <w:szCs w:val="26"/>
        <w:spacing w:val="-31"/>
      </w:rPr>
      <w:t>● 277</w:t>
    </w:r>
    <w:r>
      <w:rPr>
        <w:sz w:val="26"/>
        <w:szCs w:val="26"/>
        <w:spacing w:val="56"/>
      </w:rPr>
      <w:t xml:space="preserve"> </w:t>
    </w:r>
    <w:r>
      <w:rPr>
        <w:sz w:val="26"/>
        <w:szCs w:val="26"/>
        <w:spacing w:val="-31"/>
      </w:rPr>
      <w:t>·</w:t>
    </w:r>
  </w:p>
</w:ftr>
</file>

<file path=word/footer2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6"/>
        <w:szCs w:val="26"/>
      </w:rPr>
    </w:pPr>
    <w:r>
      <w:rPr>
        <w:sz w:val="26"/>
        <w:szCs w:val="26"/>
        <w:spacing w:val="-30"/>
      </w:rPr>
      <w:t>● 278</w:t>
    </w:r>
    <w:r>
      <w:rPr>
        <w:sz w:val="26"/>
        <w:szCs w:val="26"/>
        <w:spacing w:val="59"/>
      </w:rPr>
      <w:t xml:space="preserve"> </w:t>
    </w:r>
    <w:r>
      <w:rPr>
        <w:sz w:val="26"/>
        <w:szCs w:val="26"/>
        <w:spacing w:val="-30"/>
      </w:rPr>
      <w:t>·</w:t>
    </w:r>
  </w:p>
</w:ftr>
</file>

<file path=word/footer2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0"/>
      <w:spacing w:before="1" w:line="229" w:lineRule="auto"/>
      <w:rPr>
        <w:sz w:val="27"/>
        <w:szCs w:val="27"/>
      </w:rPr>
    </w:pPr>
    <w:r>
      <w:rPr>
        <w:sz w:val="27"/>
        <w:szCs w:val="27"/>
        <w:spacing w:val="-35"/>
      </w:rPr>
      <w:t>● 279</w:t>
    </w:r>
    <w:r>
      <w:rPr>
        <w:sz w:val="27"/>
        <w:szCs w:val="27"/>
        <w:spacing w:val="54"/>
      </w:rPr>
      <w:t xml:space="preserve"> </w:t>
    </w:r>
    <w:r>
      <w:rPr>
        <w:sz w:val="27"/>
        <w:szCs w:val="27"/>
        <w:spacing w:val="-35"/>
      </w:rPr>
      <w:t>·</w:t>
    </w:r>
  </w:p>
</w:ftr>
</file>

<file path=word/footer2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6"/>
        <w:szCs w:val="26"/>
      </w:rPr>
    </w:pPr>
    <w:r>
      <w:rPr>
        <w:sz w:val="26"/>
        <w:szCs w:val="26"/>
        <w:spacing w:val="-30"/>
      </w:rPr>
      <w:t>● 280</w:t>
    </w:r>
    <w:r>
      <w:rPr>
        <w:sz w:val="26"/>
        <w:szCs w:val="26"/>
        <w:spacing w:val="59"/>
      </w:rPr>
      <w:t xml:space="preserve"> </w:t>
    </w:r>
    <w:r>
      <w:rPr>
        <w:sz w:val="26"/>
        <w:szCs w:val="26"/>
        <w:spacing w:val="-30"/>
      </w:rPr>
      <w:t>·</w:t>
    </w:r>
  </w:p>
</w:ftr>
</file>

<file path=word/footer2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29"/>
      </w:rPr>
      <w:t>●</w:t>
    </w:r>
    <w:r>
      <w:rPr>
        <w:sz w:val="25"/>
        <w:szCs w:val="25"/>
        <w:spacing w:val="-9"/>
      </w:rPr>
      <w:t xml:space="preserve"> </w:t>
    </w:r>
    <w:r>
      <w:rPr>
        <w:sz w:val="25"/>
        <w:szCs w:val="25"/>
        <w:spacing w:val="-29"/>
      </w:rPr>
      <w:t>281</w:t>
    </w:r>
    <w:r>
      <w:rPr>
        <w:sz w:val="25"/>
        <w:szCs w:val="25"/>
        <w:spacing w:val="59"/>
      </w:rPr>
      <w:t xml:space="preserve"> </w:t>
    </w:r>
    <w:r>
      <w:rPr>
        <w:sz w:val="25"/>
        <w:szCs w:val="25"/>
        <w:spacing w:val="-29"/>
      </w:rPr>
      <w:t>·</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7" w:lineRule="auto"/>
      <w:rPr>
        <w:sz w:val="21"/>
        <w:szCs w:val="21"/>
      </w:rPr>
    </w:pPr>
    <w:r>
      <w:rPr>
        <w:sz w:val="21"/>
        <w:szCs w:val="21"/>
        <w:spacing w:val="-33"/>
      </w:rPr>
      <w:t>●</w:t>
    </w:r>
    <w:r>
      <w:rPr>
        <w:sz w:val="21"/>
        <w:szCs w:val="21"/>
        <w:spacing w:val="92"/>
      </w:rPr>
      <w:t xml:space="preserve"> </w:t>
    </w:r>
    <w:r>
      <w:rPr>
        <w:sz w:val="21"/>
        <w:szCs w:val="21"/>
        <w:spacing w:val="-33"/>
      </w:rPr>
      <w:t>18</w:t>
    </w:r>
    <w:r>
      <w:rPr>
        <w:sz w:val="21"/>
        <w:szCs w:val="21"/>
        <w:spacing w:val="26"/>
      </w:rPr>
      <w:t xml:space="preserve">  </w:t>
    </w:r>
    <w:r>
      <w:rPr>
        <w:sz w:val="21"/>
        <w:szCs w:val="21"/>
        <w:spacing w:val="-33"/>
      </w:rPr>
      <w:t>·</w:t>
    </w:r>
  </w:p>
</w:ftr>
</file>

<file path=word/footer2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3"/>
      <w:spacing w:line="229" w:lineRule="auto"/>
      <w:rPr>
        <w:sz w:val="25"/>
        <w:szCs w:val="25"/>
      </w:rPr>
    </w:pPr>
    <w:r>
      <w:rPr>
        <w:sz w:val="25"/>
        <w:szCs w:val="25"/>
        <w:b/>
        <w:bCs/>
        <w:spacing w:val="-32"/>
      </w:rPr>
      <w:t>●</w:t>
    </w:r>
    <w:r>
      <w:rPr>
        <w:sz w:val="25"/>
        <w:szCs w:val="25"/>
        <w:spacing w:val="-11"/>
      </w:rPr>
      <w:t xml:space="preserve"> </w:t>
    </w:r>
    <w:r>
      <w:rPr>
        <w:sz w:val="25"/>
        <w:szCs w:val="25"/>
        <w:b/>
        <w:bCs/>
        <w:spacing w:val="-32"/>
      </w:rPr>
      <w:t>282</w:t>
    </w:r>
    <w:r>
      <w:rPr>
        <w:sz w:val="25"/>
        <w:szCs w:val="25"/>
        <w:spacing w:val="57"/>
      </w:rPr>
      <w:t xml:space="preserve"> </w:t>
    </w:r>
    <w:r>
      <w:rPr>
        <w:sz w:val="25"/>
        <w:szCs w:val="25"/>
        <w:b/>
        <w:bCs/>
        <w:spacing w:val="-32"/>
      </w:rPr>
      <w:t>·</w:t>
    </w:r>
  </w:p>
</w:ftr>
</file>

<file path=word/footer2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before="1" w:line="229" w:lineRule="auto"/>
      <w:rPr>
        <w:sz w:val="27"/>
        <w:szCs w:val="27"/>
      </w:rPr>
    </w:pPr>
    <w:r>
      <w:rPr>
        <w:sz w:val="27"/>
        <w:szCs w:val="27"/>
        <w:spacing w:val="-35"/>
      </w:rPr>
      <w:t>● 283</w:t>
    </w:r>
    <w:r>
      <w:rPr>
        <w:sz w:val="27"/>
        <w:szCs w:val="27"/>
        <w:spacing w:val="54"/>
      </w:rPr>
      <w:t xml:space="preserve"> </w:t>
    </w:r>
    <w:r>
      <w:rPr>
        <w:sz w:val="27"/>
        <w:szCs w:val="27"/>
        <w:spacing w:val="-35"/>
      </w:rPr>
      <w:t>·</w:t>
    </w:r>
  </w:p>
</w:ftr>
</file>

<file path=word/footer2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6"/>
        <w:szCs w:val="26"/>
      </w:rPr>
    </w:pPr>
    <w:r>
      <w:rPr>
        <w:sz w:val="26"/>
        <w:szCs w:val="26"/>
        <w:spacing w:val="-30"/>
      </w:rPr>
      <w:t>● 284</w:t>
    </w:r>
    <w:r>
      <w:rPr>
        <w:sz w:val="26"/>
        <w:szCs w:val="26"/>
        <w:spacing w:val="59"/>
      </w:rPr>
      <w:t xml:space="preserve"> </w:t>
    </w:r>
    <w:r>
      <w:rPr>
        <w:sz w:val="26"/>
        <w:szCs w:val="26"/>
        <w:spacing w:val="-30"/>
      </w:rPr>
      <w:t>·</w:t>
    </w:r>
  </w:p>
</w:ftr>
</file>

<file path=word/footer2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before="1" w:line="228" w:lineRule="auto"/>
      <w:rPr>
        <w:sz w:val="24"/>
        <w:szCs w:val="24"/>
      </w:rPr>
    </w:pPr>
    <w:r>
      <w:rPr>
        <w:sz w:val="24"/>
        <w:szCs w:val="24"/>
        <w:spacing w:val="-25"/>
      </w:rPr>
      <w:t>●</w:t>
    </w:r>
    <w:r>
      <w:rPr>
        <w:sz w:val="24"/>
        <w:szCs w:val="24"/>
        <w:spacing w:val="-6"/>
      </w:rPr>
      <w:t xml:space="preserve"> </w:t>
    </w:r>
    <w:r>
      <w:rPr>
        <w:sz w:val="24"/>
        <w:szCs w:val="24"/>
        <w:spacing w:val="-25"/>
      </w:rPr>
      <w:t>285</w:t>
    </w:r>
    <w:r>
      <w:rPr>
        <w:sz w:val="24"/>
        <w:szCs w:val="24"/>
        <w:spacing w:val="62"/>
      </w:rPr>
      <w:t xml:space="preserve"> </w:t>
    </w:r>
    <w:r>
      <w:rPr>
        <w:sz w:val="24"/>
        <w:szCs w:val="24"/>
        <w:spacing w:val="-25"/>
      </w:rPr>
      <w:t>·</w:t>
    </w:r>
  </w:p>
</w:ftr>
</file>

<file path=word/footer2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6"/>
        <w:szCs w:val="26"/>
      </w:rPr>
    </w:pPr>
    <w:r>
      <w:rPr>
        <w:sz w:val="26"/>
        <w:szCs w:val="26"/>
        <w:spacing w:val="-31"/>
      </w:rPr>
      <w:t>● 286</w:t>
    </w:r>
    <w:r>
      <w:rPr>
        <w:sz w:val="26"/>
        <w:szCs w:val="26"/>
        <w:spacing w:val="56"/>
      </w:rPr>
      <w:t xml:space="preserve"> </w:t>
    </w:r>
    <w:r>
      <w:rPr>
        <w:sz w:val="26"/>
        <w:szCs w:val="26"/>
        <w:spacing w:val="-31"/>
      </w:rPr>
      <w:t>·</w:t>
    </w:r>
  </w:p>
</w:ftr>
</file>

<file path=word/footer2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69"/>
      <w:spacing w:before="1"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6"/>
      </w:rPr>
      <w:t>●</w:t>
    </w:r>
    <w:r>
      <w:rPr>
        <w:rFonts w:ascii="Times New Roman" w:hAnsi="Times New Roman" w:eastAsia="Times New Roman" w:cs="Times New Roman"/>
        <w:sz w:val="25"/>
        <w:szCs w:val="25"/>
        <w:spacing w:val="7"/>
      </w:rPr>
      <w:t xml:space="preserve">    </w:t>
    </w:r>
    <w:r>
      <w:rPr>
        <w:rFonts w:ascii="Times New Roman" w:hAnsi="Times New Roman" w:eastAsia="Times New Roman" w:cs="Times New Roman"/>
        <w:sz w:val="25"/>
        <w:szCs w:val="25"/>
        <w:spacing w:val="-6"/>
      </w:rPr>
      <w:t>287·</w:t>
    </w:r>
  </w:p>
</w:ftr>
</file>

<file path=word/footer2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6"/>
        <w:szCs w:val="26"/>
      </w:rPr>
    </w:pPr>
    <w:r>
      <w:rPr>
        <w:sz w:val="26"/>
        <w:szCs w:val="26"/>
        <w:spacing w:val="-30"/>
      </w:rPr>
      <w:t>● 288</w:t>
    </w:r>
    <w:r>
      <w:rPr>
        <w:sz w:val="26"/>
        <w:szCs w:val="26"/>
        <w:spacing w:val="59"/>
      </w:rPr>
      <w:t xml:space="preserve"> </w:t>
    </w:r>
    <w:r>
      <w:rPr>
        <w:sz w:val="26"/>
        <w:szCs w:val="26"/>
        <w:spacing w:val="-30"/>
      </w:rPr>
      <w:t>·</w:t>
    </w:r>
  </w:p>
</w:ftr>
</file>

<file path=word/footer2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before="1"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6"/>
      </w:rPr>
      <w:t>●</w:t>
    </w:r>
    <w:r>
      <w:rPr>
        <w:rFonts w:ascii="Times New Roman" w:hAnsi="Times New Roman" w:eastAsia="Times New Roman" w:cs="Times New Roman"/>
        <w:sz w:val="25"/>
        <w:szCs w:val="25"/>
        <w:spacing w:val="12"/>
      </w:rPr>
      <w:t xml:space="preserve">    </w:t>
    </w:r>
    <w:r>
      <w:rPr>
        <w:rFonts w:ascii="Times New Roman" w:hAnsi="Times New Roman" w:eastAsia="Times New Roman" w:cs="Times New Roman"/>
        <w:sz w:val="25"/>
        <w:szCs w:val="25"/>
        <w:spacing w:val="-6"/>
      </w:rPr>
      <w:t>289·</w:t>
    </w:r>
  </w:p>
</w:ftr>
</file>

<file path=word/footer2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29"/>
      <w:spacing w:line="229" w:lineRule="auto"/>
      <w:rPr>
        <w:sz w:val="26"/>
        <w:szCs w:val="26"/>
      </w:rPr>
    </w:pPr>
    <w:r>
      <w:rPr>
        <w:sz w:val="26"/>
        <w:szCs w:val="26"/>
        <w:spacing w:val="-30"/>
      </w:rPr>
      <w:t>● 290</w:t>
    </w:r>
    <w:r>
      <w:rPr>
        <w:sz w:val="26"/>
        <w:szCs w:val="26"/>
        <w:spacing w:val="59"/>
      </w:rPr>
      <w:t xml:space="preserve"> </w:t>
    </w:r>
    <w:r>
      <w:rPr>
        <w:sz w:val="26"/>
        <w:szCs w:val="26"/>
        <w:spacing w:val="-30"/>
      </w:rPr>
      <w:t>·</w:t>
    </w:r>
  </w:p>
</w:ftr>
</file>

<file path=word/footer2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before="1"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6"/>
      </w:rPr>
      <w:t>·291·</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30" w:lineRule="auto"/>
      <w:rPr>
        <w:sz w:val="21"/>
        <w:szCs w:val="21"/>
      </w:rPr>
    </w:pPr>
    <w:r>
      <w:rPr>
        <w:sz w:val="21"/>
        <w:szCs w:val="21"/>
        <w:spacing w:val="-27"/>
      </w:rPr>
      <w:t>·</w:t>
    </w:r>
    <w:r>
      <w:rPr>
        <w:sz w:val="21"/>
        <w:szCs w:val="21"/>
        <w:spacing w:val="68"/>
      </w:rPr>
      <w:t xml:space="preserve"> </w:t>
    </w:r>
    <w:r>
      <w:rPr>
        <w:sz w:val="21"/>
        <w:szCs w:val="21"/>
        <w:spacing w:val="-27"/>
      </w:rPr>
      <w:t>19</w:t>
    </w:r>
    <w:r>
      <w:rPr>
        <w:sz w:val="21"/>
        <w:szCs w:val="21"/>
        <w:spacing w:val="47"/>
      </w:rPr>
      <w:t xml:space="preserve">  </w:t>
    </w:r>
    <w:r>
      <w:rPr>
        <w:sz w:val="21"/>
        <w:szCs w:val="21"/>
        <w:spacing w:val="-27"/>
      </w:rPr>
      <w:t>·</w:t>
    </w:r>
  </w:p>
</w:ftr>
</file>

<file path=word/footer2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before="1" w:line="232" w:lineRule="auto"/>
      <w:rPr>
        <w:sz w:val="27"/>
        <w:szCs w:val="27"/>
      </w:rPr>
    </w:pPr>
    <w:r>
      <w:rPr>
        <w:sz w:val="27"/>
        <w:szCs w:val="27"/>
        <w:spacing w:val="-28"/>
      </w:rPr>
      <w:t>·292</w:t>
    </w:r>
    <w:r>
      <w:rPr>
        <w:sz w:val="27"/>
        <w:szCs w:val="27"/>
        <w:spacing w:val="89"/>
      </w:rPr>
      <w:t xml:space="preserve"> </w:t>
    </w:r>
    <w:r>
      <w:rPr>
        <w:sz w:val="27"/>
        <w:szCs w:val="27"/>
        <w:spacing w:val="-28"/>
      </w:rPr>
      <w:t>·</w:t>
    </w:r>
  </w:p>
</w:ftr>
</file>

<file path=word/footer2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40"/>
      <w:spacing w:line="229" w:lineRule="auto"/>
      <w:rPr>
        <w:sz w:val="26"/>
        <w:szCs w:val="26"/>
      </w:rPr>
    </w:pPr>
    <w:r>
      <w:rPr>
        <w:sz w:val="26"/>
        <w:szCs w:val="26"/>
        <w:spacing w:val="-30"/>
      </w:rPr>
      <w:t>● 293</w:t>
    </w:r>
    <w:r>
      <w:rPr>
        <w:sz w:val="26"/>
        <w:szCs w:val="26"/>
        <w:spacing w:val="59"/>
      </w:rPr>
      <w:t xml:space="preserve"> </w:t>
    </w:r>
    <w:r>
      <w:rPr>
        <w:sz w:val="26"/>
        <w:szCs w:val="26"/>
        <w:spacing w:val="-30"/>
      </w:rPr>
      <w:t>·</w:t>
    </w:r>
  </w:p>
</w:ftr>
</file>

<file path=word/footer2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9"/>
      <w:spacing w:line="229" w:lineRule="auto"/>
      <w:rPr>
        <w:sz w:val="26"/>
        <w:szCs w:val="26"/>
      </w:rPr>
    </w:pPr>
    <w:r>
      <w:rPr>
        <w:sz w:val="26"/>
        <w:szCs w:val="26"/>
        <w:spacing w:val="-31"/>
      </w:rPr>
      <w:t>● 295</w:t>
    </w:r>
    <w:r>
      <w:rPr>
        <w:sz w:val="26"/>
        <w:szCs w:val="26"/>
        <w:spacing w:val="56"/>
      </w:rPr>
      <w:t xml:space="preserve"> </w:t>
    </w:r>
    <w:r>
      <w:rPr>
        <w:sz w:val="26"/>
        <w:szCs w:val="26"/>
        <w:spacing w:val="-31"/>
      </w:rPr>
      <w:t>·</w:t>
    </w:r>
  </w:p>
</w:ftr>
</file>

<file path=word/footer2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6"/>
        <w:szCs w:val="26"/>
      </w:rPr>
    </w:pPr>
    <w:r>
      <w:rPr>
        <w:sz w:val="26"/>
        <w:szCs w:val="26"/>
        <w:spacing w:val="-30"/>
      </w:rPr>
      <w:t>● 296</w:t>
    </w:r>
    <w:r>
      <w:rPr>
        <w:sz w:val="26"/>
        <w:szCs w:val="26"/>
        <w:spacing w:val="59"/>
      </w:rPr>
      <w:t xml:space="preserve"> </w:t>
    </w:r>
    <w:r>
      <w:rPr>
        <w:sz w:val="26"/>
        <w:szCs w:val="26"/>
        <w:spacing w:val="-30"/>
      </w:rPr>
      <w:t>·</w:t>
    </w:r>
  </w:p>
</w:ftr>
</file>

<file path=word/footer2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43"/>
      <w:spacing w:before="1" w:line="232" w:lineRule="auto"/>
      <w:rPr>
        <w:sz w:val="28"/>
        <w:szCs w:val="28"/>
      </w:rPr>
    </w:pPr>
    <w:r>
      <w:rPr>
        <w:sz w:val="28"/>
        <w:szCs w:val="28"/>
        <w:b/>
        <w:bCs/>
        <w:spacing w:val="-36"/>
      </w:rPr>
      <w:t>·297</w:t>
    </w:r>
    <w:r>
      <w:rPr>
        <w:sz w:val="28"/>
        <w:szCs w:val="28"/>
        <w:spacing w:val="87"/>
      </w:rPr>
      <w:t xml:space="preserve"> </w:t>
    </w:r>
    <w:r>
      <w:rPr>
        <w:sz w:val="28"/>
        <w:szCs w:val="28"/>
        <w:b/>
        <w:bCs/>
        <w:spacing w:val="-36"/>
      </w:rPr>
      <w:t>·</w:t>
    </w:r>
  </w:p>
</w:ftr>
</file>

<file path=word/footer2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6"/>
        <w:szCs w:val="26"/>
      </w:rPr>
    </w:pPr>
    <w:r>
      <w:rPr>
        <w:sz w:val="26"/>
        <w:szCs w:val="26"/>
        <w:spacing w:val="-30"/>
      </w:rPr>
      <w:t>● 298</w:t>
    </w:r>
    <w:r>
      <w:rPr>
        <w:sz w:val="26"/>
        <w:szCs w:val="26"/>
        <w:spacing w:val="59"/>
      </w:rPr>
      <w:t xml:space="preserve"> </w:t>
    </w:r>
    <w:r>
      <w:rPr>
        <w:sz w:val="26"/>
        <w:szCs w:val="26"/>
        <w:spacing w:val="-30"/>
      </w:rPr>
      <w:t>·</w:t>
    </w:r>
  </w:p>
</w:ftr>
</file>

<file path=word/footer2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229" w:lineRule="auto"/>
      <w:rPr>
        <w:sz w:val="25"/>
        <w:szCs w:val="25"/>
      </w:rPr>
    </w:pPr>
    <w:r>
      <w:rPr>
        <w:sz w:val="25"/>
        <w:szCs w:val="25"/>
        <w:spacing w:val="-30"/>
      </w:rPr>
      <w:t>●</w:t>
    </w:r>
    <w:r>
      <w:rPr>
        <w:sz w:val="25"/>
        <w:szCs w:val="25"/>
        <w:spacing w:val="-11"/>
      </w:rPr>
      <w:t xml:space="preserve"> </w:t>
    </w:r>
    <w:r>
      <w:rPr>
        <w:sz w:val="25"/>
        <w:szCs w:val="25"/>
        <w:spacing w:val="-30"/>
      </w:rPr>
      <w:t>299</w:t>
    </w:r>
    <w:r>
      <w:rPr>
        <w:sz w:val="25"/>
        <w:szCs w:val="25"/>
        <w:spacing w:val="56"/>
      </w:rPr>
      <w:t xml:space="preserve"> </w:t>
    </w:r>
    <w:r>
      <w:rPr>
        <w:sz w:val="25"/>
        <w:szCs w:val="25"/>
        <w:spacing w:val="-30"/>
      </w:rPr>
      <w:t>·</w:t>
    </w:r>
  </w:p>
</w:ftr>
</file>

<file path=word/footer2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7"/>
      </w:rPr>
      <w:t>●</w:t>
    </w:r>
    <w:r>
      <w:rPr>
        <w:rFonts w:ascii="Times New Roman" w:hAnsi="Times New Roman" w:eastAsia="Times New Roman" w:cs="Times New Roman"/>
        <w:sz w:val="26"/>
        <w:szCs w:val="26"/>
        <w:spacing w:val="21"/>
        <w:w w:val="101"/>
      </w:rPr>
      <w:t xml:space="preserve">   </w:t>
    </w:r>
    <w:r>
      <w:rPr>
        <w:rFonts w:ascii="Times New Roman" w:hAnsi="Times New Roman" w:eastAsia="Times New Roman" w:cs="Times New Roman"/>
        <w:sz w:val="26"/>
        <w:szCs w:val="26"/>
        <w:spacing w:val="-7"/>
      </w:rPr>
      <w:t>300·</w:t>
    </w:r>
  </w:p>
</w:ftr>
</file>

<file path=word/footer2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59"/>
      <w:spacing w:line="229" w:lineRule="auto"/>
      <w:rPr>
        <w:sz w:val="25"/>
        <w:szCs w:val="25"/>
      </w:rPr>
    </w:pPr>
    <w:r>
      <w:rPr>
        <w:sz w:val="25"/>
        <w:szCs w:val="25"/>
        <w:spacing w:val="-28"/>
      </w:rPr>
      <w:t>●</w:t>
    </w:r>
    <w:r>
      <w:rPr>
        <w:sz w:val="25"/>
        <w:szCs w:val="25"/>
        <w:spacing w:val="-7"/>
      </w:rPr>
      <w:t xml:space="preserve"> </w:t>
    </w:r>
    <w:r>
      <w:rPr>
        <w:sz w:val="25"/>
        <w:szCs w:val="25"/>
        <w:spacing w:val="-28"/>
      </w:rPr>
      <w:t>301</w:t>
    </w:r>
    <w:r>
      <w:rPr>
        <w:sz w:val="25"/>
        <w:szCs w:val="25"/>
        <w:spacing w:val="61"/>
      </w:rPr>
      <w:t xml:space="preserve"> </w:t>
    </w:r>
    <w:r>
      <w:rPr>
        <w:sz w:val="25"/>
        <w:szCs w:val="25"/>
        <w:spacing w:val="-28"/>
      </w:rPr>
      <w:t>·</w:t>
    </w:r>
  </w:p>
</w:ftr>
</file>

<file path=word/footer2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0"/>
      <w:spacing w:line="229" w:lineRule="auto"/>
      <w:rPr>
        <w:sz w:val="25"/>
        <w:szCs w:val="25"/>
      </w:rPr>
    </w:pPr>
    <w:r>
      <w:rPr>
        <w:sz w:val="25"/>
        <w:szCs w:val="25"/>
        <w:spacing w:val="-28"/>
      </w:rPr>
      <w:t>●</w:t>
    </w:r>
    <w:r>
      <w:rPr>
        <w:sz w:val="25"/>
        <w:szCs w:val="25"/>
        <w:spacing w:val="-7"/>
      </w:rPr>
      <w:t xml:space="preserve"> </w:t>
    </w:r>
    <w:r>
      <w:rPr>
        <w:sz w:val="25"/>
        <w:szCs w:val="25"/>
        <w:spacing w:val="-28"/>
      </w:rPr>
      <w:t>302</w:t>
    </w:r>
    <w:r>
      <w:rPr>
        <w:sz w:val="25"/>
        <w:szCs w:val="25"/>
        <w:spacing w:val="61"/>
      </w:rPr>
      <w:t xml:space="preserve"> </w:t>
    </w:r>
    <w:r>
      <w:rPr>
        <w:sz w:val="25"/>
        <w:szCs w:val="25"/>
        <w:spacing w:val="-28"/>
      </w:rPr>
      <w:t>·</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29"/>
      <w:spacing w:line="225" w:lineRule="auto"/>
      <w:rPr>
        <w:sz w:val="17"/>
        <w:szCs w:val="17"/>
      </w:rPr>
    </w:pPr>
    <w:r>
      <w:rPr>
        <w:sz w:val="17"/>
        <w:szCs w:val="17"/>
        <w:spacing w:val="-15"/>
      </w:rPr>
      <w:t>●</w:t>
    </w:r>
    <w:r>
      <w:rPr>
        <w:sz w:val="17"/>
        <w:szCs w:val="17"/>
        <w:spacing w:val="16"/>
      </w:rPr>
      <w:t xml:space="preserve">  </w:t>
    </w:r>
    <w:r>
      <w:rPr>
        <w:sz w:val="17"/>
        <w:szCs w:val="17"/>
        <w:spacing w:val="-15"/>
      </w:rPr>
      <w:t>vi</w:t>
    </w:r>
    <w:r>
      <w:rPr>
        <w:sz w:val="17"/>
        <w:szCs w:val="17"/>
        <w:spacing w:val="38"/>
      </w:rPr>
      <w:t xml:space="preserve">  </w:t>
    </w:r>
    <w:r>
      <w:rPr>
        <w:sz w:val="17"/>
        <w:szCs w:val="17"/>
        <w:spacing w:val="-15"/>
      </w:rPr>
      <w:t>·</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before="1" w:line="232" w:lineRule="auto"/>
      <w:rPr>
        <w:sz w:val="27"/>
        <w:szCs w:val="27"/>
      </w:rPr>
    </w:pPr>
    <w:r>
      <w:rPr>
        <w:sz w:val="27"/>
        <w:szCs w:val="27"/>
        <w:spacing w:val="-25"/>
      </w:rPr>
      <w:t>·</w:t>
    </w:r>
    <w:r>
      <w:rPr>
        <w:sz w:val="27"/>
        <w:szCs w:val="27"/>
        <w:spacing w:val="-22"/>
      </w:rPr>
      <w:t xml:space="preserve"> </w:t>
    </w:r>
    <w:r>
      <w:rPr>
        <w:sz w:val="27"/>
        <w:szCs w:val="27"/>
        <w:spacing w:val="-25"/>
      </w:rPr>
      <w:t>20  ·</w:t>
    </w:r>
  </w:p>
</w:ftr>
</file>

<file path=word/footer3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before="1" w:line="180"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8"/>
      </w:rPr>
      <w:t>●</w:t>
    </w:r>
    <w:r>
      <w:rPr>
        <w:rFonts w:ascii="Times New Roman" w:hAnsi="Times New Roman" w:eastAsia="Times New Roman" w:cs="Times New Roman"/>
        <w:sz w:val="29"/>
        <w:szCs w:val="29"/>
        <w:spacing w:val="25"/>
      </w:rPr>
      <w:t xml:space="preserve">  </w:t>
    </w:r>
    <w:r>
      <w:rPr>
        <w:rFonts w:ascii="Times New Roman" w:hAnsi="Times New Roman" w:eastAsia="Times New Roman" w:cs="Times New Roman"/>
        <w:sz w:val="29"/>
        <w:szCs w:val="29"/>
        <w:spacing w:val="-8"/>
      </w:rPr>
      <w:t>303·</w:t>
    </w:r>
  </w:p>
</w:ftr>
</file>

<file path=word/footer3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before="1" w:line="227" w:lineRule="auto"/>
      <w:rPr>
        <w:sz w:val="24"/>
        <w:szCs w:val="24"/>
      </w:rPr>
    </w:pPr>
    <w:r>
      <w:rPr>
        <w:sz w:val="24"/>
        <w:szCs w:val="24"/>
        <w:spacing w:val="-28"/>
      </w:rPr>
      <w:t>●</w:t>
    </w:r>
    <w:r>
      <w:rPr>
        <w:sz w:val="24"/>
        <w:szCs w:val="24"/>
        <w:spacing w:val="13"/>
      </w:rPr>
      <w:t xml:space="preserve"> </w:t>
    </w:r>
    <w:r>
      <w:rPr>
        <w:rFonts w:ascii="Times New Roman" w:hAnsi="Times New Roman" w:eastAsia="Times New Roman" w:cs="Times New Roman"/>
        <w:sz w:val="24"/>
        <w:szCs w:val="24"/>
        <w:b/>
        <w:bCs/>
        <w:spacing w:val="-28"/>
      </w:rPr>
      <w:t>304</w:t>
    </w:r>
    <w:r>
      <w:rPr>
        <w:rFonts w:ascii="Times New Roman" w:hAnsi="Times New Roman" w:eastAsia="Times New Roman" w:cs="Times New Roman"/>
        <w:sz w:val="24"/>
        <w:szCs w:val="24"/>
        <w:b/>
        <w:bCs/>
        <w:spacing w:val="12"/>
      </w:rPr>
      <w:t xml:space="preserve">  </w:t>
    </w:r>
    <w:r>
      <w:rPr>
        <w:sz w:val="24"/>
        <w:szCs w:val="24"/>
        <w:spacing w:val="-28"/>
      </w:rPr>
      <w:t>·</w:t>
    </w:r>
  </w:p>
</w:ftr>
</file>

<file path=word/footer3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9" w:lineRule="auto"/>
      <w:rPr>
        <w:sz w:val="25"/>
        <w:szCs w:val="25"/>
      </w:rPr>
    </w:pPr>
    <w:r>
      <w:rPr>
        <w:sz w:val="25"/>
        <w:szCs w:val="25"/>
        <w:spacing w:val="-33"/>
      </w:rPr>
      <w:t>●</w:t>
    </w:r>
    <w:r>
      <w:rPr>
        <w:sz w:val="25"/>
        <w:szCs w:val="25"/>
        <w:spacing w:val="-10"/>
      </w:rPr>
      <w:t xml:space="preserve"> </w:t>
    </w:r>
    <w:r>
      <w:rPr>
        <w:sz w:val="25"/>
        <w:szCs w:val="25"/>
        <w:spacing w:val="-33"/>
      </w:rPr>
      <w:t>305</w:t>
    </w:r>
    <w:r>
      <w:rPr>
        <w:sz w:val="25"/>
        <w:szCs w:val="25"/>
        <w:spacing w:val="52"/>
      </w:rPr>
      <w:t xml:space="preserve"> </w:t>
    </w:r>
    <w:r>
      <w:rPr>
        <w:sz w:val="25"/>
        <w:szCs w:val="25"/>
        <w:spacing w:val="-33"/>
      </w:rPr>
      <w:t>·</w:t>
    </w:r>
  </w:p>
</w:ftr>
</file>

<file path=word/footer3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28"/>
      </w:rPr>
      <w:t>●</w:t>
    </w:r>
    <w:r>
      <w:rPr>
        <w:sz w:val="25"/>
        <w:szCs w:val="25"/>
        <w:spacing w:val="-7"/>
      </w:rPr>
      <w:t xml:space="preserve"> </w:t>
    </w:r>
    <w:r>
      <w:rPr>
        <w:sz w:val="25"/>
        <w:szCs w:val="25"/>
        <w:spacing w:val="-28"/>
      </w:rPr>
      <w:t>306</w:t>
    </w:r>
    <w:r>
      <w:rPr>
        <w:sz w:val="25"/>
        <w:szCs w:val="25"/>
        <w:spacing w:val="61"/>
      </w:rPr>
      <w:t xml:space="preserve"> </w:t>
    </w:r>
    <w:r>
      <w:rPr>
        <w:sz w:val="25"/>
        <w:szCs w:val="25"/>
        <w:spacing w:val="-28"/>
      </w:rPr>
      <w:t>·</w:t>
    </w:r>
  </w:p>
</w:ftr>
</file>

<file path=word/footer3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before="1"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7"/>
      </w:rPr>
      <w:t>●</w:t>
    </w:r>
    <w:r>
      <w:rPr>
        <w:rFonts w:ascii="Times New Roman" w:hAnsi="Times New Roman" w:eastAsia="Times New Roman" w:cs="Times New Roman"/>
        <w:sz w:val="25"/>
        <w:szCs w:val="25"/>
        <w:spacing w:val="10"/>
      </w:rPr>
      <w:t xml:space="preserve">    </w:t>
    </w:r>
    <w:r>
      <w:rPr>
        <w:rFonts w:ascii="Times New Roman" w:hAnsi="Times New Roman" w:eastAsia="Times New Roman" w:cs="Times New Roman"/>
        <w:sz w:val="25"/>
        <w:szCs w:val="25"/>
        <w:spacing w:val="-7"/>
      </w:rPr>
      <w:t>307·</w:t>
    </w:r>
  </w:p>
</w:ftr>
</file>

<file path=word/footer3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6"/>
        <w:szCs w:val="26"/>
      </w:rPr>
    </w:pPr>
    <w:r>
      <w:rPr>
        <w:sz w:val="26"/>
        <w:szCs w:val="26"/>
        <w:spacing w:val="-34"/>
      </w:rPr>
      <w:t>●</w:t>
    </w:r>
    <w:r>
      <w:rPr>
        <w:sz w:val="26"/>
        <w:szCs w:val="26"/>
        <w:spacing w:val="-14"/>
      </w:rPr>
      <w:t xml:space="preserve"> </w:t>
    </w:r>
    <w:r>
      <w:rPr>
        <w:sz w:val="26"/>
        <w:szCs w:val="26"/>
        <w:spacing w:val="-34"/>
      </w:rPr>
      <w:t>308</w:t>
    </w:r>
    <w:r>
      <w:rPr>
        <w:sz w:val="26"/>
        <w:szCs w:val="26"/>
        <w:spacing w:val="54"/>
      </w:rPr>
      <w:t xml:space="preserve"> </w:t>
    </w:r>
    <w:r>
      <w:rPr>
        <w:sz w:val="26"/>
        <w:szCs w:val="26"/>
        <w:spacing w:val="-34"/>
      </w:rPr>
      <w:t>·</w:t>
    </w:r>
  </w:p>
</w:ftr>
</file>

<file path=word/footer3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5"/>
        <w:szCs w:val="25"/>
      </w:rPr>
    </w:pPr>
    <w:r>
      <w:rPr>
        <w:sz w:val="25"/>
        <w:szCs w:val="25"/>
        <w:spacing w:val="-28"/>
      </w:rPr>
      <w:t>●</w:t>
    </w:r>
    <w:r>
      <w:rPr>
        <w:sz w:val="25"/>
        <w:szCs w:val="25"/>
        <w:spacing w:val="-7"/>
      </w:rPr>
      <w:t xml:space="preserve"> </w:t>
    </w:r>
    <w:r>
      <w:rPr>
        <w:sz w:val="25"/>
        <w:szCs w:val="25"/>
        <w:spacing w:val="-28"/>
      </w:rPr>
      <w:t>309</w:t>
    </w:r>
    <w:r>
      <w:rPr>
        <w:sz w:val="25"/>
        <w:szCs w:val="25"/>
        <w:spacing w:val="61"/>
      </w:rPr>
      <w:t xml:space="preserve"> </w:t>
    </w:r>
    <w:r>
      <w:rPr>
        <w:sz w:val="25"/>
        <w:szCs w:val="25"/>
        <w:spacing w:val="-28"/>
      </w:rPr>
      <w:t>·</w:t>
    </w:r>
  </w:p>
</w:ftr>
</file>

<file path=word/footer3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29"/>
      </w:rPr>
      <w:t>●</w:t>
    </w:r>
    <w:r>
      <w:rPr>
        <w:sz w:val="25"/>
        <w:szCs w:val="25"/>
        <w:spacing w:val="-9"/>
      </w:rPr>
      <w:t xml:space="preserve"> </w:t>
    </w:r>
    <w:r>
      <w:rPr>
        <w:sz w:val="25"/>
        <w:szCs w:val="25"/>
        <w:spacing w:val="-29"/>
      </w:rPr>
      <w:t>310</w:t>
    </w:r>
    <w:r>
      <w:rPr>
        <w:sz w:val="25"/>
        <w:szCs w:val="25"/>
        <w:spacing w:val="59"/>
      </w:rPr>
      <w:t xml:space="preserve"> </w:t>
    </w:r>
    <w:r>
      <w:rPr>
        <w:sz w:val="25"/>
        <w:szCs w:val="25"/>
        <w:spacing w:val="-29"/>
      </w:rPr>
      <w:t>·</w:t>
    </w:r>
  </w:p>
</w:ftr>
</file>

<file path=word/footer3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7" w:lineRule="auto"/>
      <w:rPr>
        <w:sz w:val="21"/>
        <w:szCs w:val="21"/>
      </w:rPr>
    </w:pPr>
    <w:r>
      <w:rPr>
        <w:sz w:val="21"/>
        <w:szCs w:val="21"/>
        <w:spacing w:val="-12"/>
      </w:rPr>
      <w:t>●</w:t>
    </w:r>
    <w:r>
      <w:rPr>
        <w:sz w:val="21"/>
        <w:szCs w:val="21"/>
        <w:spacing w:val="12"/>
      </w:rPr>
      <w:t xml:space="preserve"> </w:t>
    </w:r>
    <w:r>
      <w:rPr>
        <w:sz w:val="21"/>
        <w:szCs w:val="21"/>
        <w:spacing w:val="-12"/>
      </w:rPr>
      <w:t>311</w:t>
    </w:r>
    <w:r>
      <w:rPr>
        <w:sz w:val="21"/>
        <w:szCs w:val="21"/>
        <w:spacing w:val="74"/>
      </w:rPr>
      <w:t xml:space="preserve"> </w:t>
    </w:r>
    <w:r>
      <w:rPr>
        <w:sz w:val="21"/>
        <w:szCs w:val="21"/>
        <w:spacing w:val="-12"/>
      </w:rPr>
      <w:t>·</w:t>
    </w:r>
  </w:p>
</w:ftr>
</file>

<file path=word/footer3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10"/>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7"/>
      </w:rPr>
      <w:t>●</w:t>
    </w:r>
    <w:r>
      <w:rPr>
        <w:rFonts w:ascii="Times New Roman" w:hAnsi="Times New Roman" w:eastAsia="Times New Roman" w:cs="Times New Roman"/>
        <w:sz w:val="25"/>
        <w:szCs w:val="25"/>
        <w:spacing w:val="8"/>
      </w:rPr>
      <w:t xml:space="preserve">    </w:t>
    </w:r>
    <w:r>
      <w:rPr>
        <w:rFonts w:ascii="Times New Roman" w:hAnsi="Times New Roman" w:eastAsia="Times New Roman" w:cs="Times New Roman"/>
        <w:sz w:val="25"/>
        <w:szCs w:val="25"/>
        <w:spacing w:val="-7"/>
      </w:rPr>
      <w:t>312·</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23"/>
      </w:rPr>
      <w:t>●</w:t>
    </w:r>
    <w:r>
      <w:rPr>
        <w:sz w:val="25"/>
        <w:szCs w:val="25"/>
        <w:spacing w:val="-17"/>
      </w:rPr>
      <w:t xml:space="preserve"> </w:t>
    </w:r>
    <w:r>
      <w:rPr>
        <w:sz w:val="25"/>
        <w:szCs w:val="25"/>
        <w:spacing w:val="-23"/>
      </w:rPr>
      <w:t>21</w:t>
    </w:r>
    <w:r>
      <w:rPr>
        <w:sz w:val="25"/>
        <w:szCs w:val="25"/>
        <w:spacing w:val="107"/>
      </w:rPr>
      <w:t xml:space="preserve"> </w:t>
    </w:r>
    <w:r>
      <w:rPr>
        <w:sz w:val="25"/>
        <w:szCs w:val="25"/>
        <w:spacing w:val="-23"/>
      </w:rPr>
      <w:t>·</w:t>
    </w:r>
  </w:p>
</w:ftr>
</file>

<file path=word/footer3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29"/>
      </w:rPr>
      <w:t>●</w:t>
    </w:r>
    <w:r>
      <w:rPr>
        <w:sz w:val="25"/>
        <w:szCs w:val="25"/>
        <w:spacing w:val="-9"/>
      </w:rPr>
      <w:t xml:space="preserve"> </w:t>
    </w:r>
    <w:r>
      <w:rPr>
        <w:sz w:val="25"/>
        <w:szCs w:val="25"/>
        <w:spacing w:val="-29"/>
      </w:rPr>
      <w:t>313</w:t>
    </w:r>
    <w:r>
      <w:rPr>
        <w:sz w:val="25"/>
        <w:szCs w:val="25"/>
        <w:spacing w:val="59"/>
      </w:rPr>
      <w:t xml:space="preserve"> </w:t>
    </w:r>
    <w:r>
      <w:rPr>
        <w:sz w:val="25"/>
        <w:szCs w:val="25"/>
        <w:spacing w:val="-29"/>
      </w:rPr>
      <w:t>·</w:t>
    </w:r>
  </w:p>
</w:ftr>
</file>

<file path=word/footer3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5"/>
        <w:szCs w:val="25"/>
      </w:rPr>
    </w:pPr>
    <w:r>
      <w:rPr>
        <w:sz w:val="25"/>
        <w:szCs w:val="25"/>
        <w:spacing w:val="-28"/>
      </w:rPr>
      <w:t>●</w:t>
    </w:r>
    <w:r>
      <w:rPr>
        <w:sz w:val="25"/>
        <w:szCs w:val="25"/>
        <w:spacing w:val="-7"/>
      </w:rPr>
      <w:t xml:space="preserve"> </w:t>
    </w:r>
    <w:r>
      <w:rPr>
        <w:sz w:val="25"/>
        <w:szCs w:val="25"/>
        <w:spacing w:val="-28"/>
      </w:rPr>
      <w:t>314</w:t>
    </w:r>
    <w:r>
      <w:rPr>
        <w:sz w:val="25"/>
        <w:szCs w:val="25"/>
        <w:spacing w:val="61"/>
      </w:rPr>
      <w:t xml:space="preserve"> </w:t>
    </w:r>
    <w:r>
      <w:rPr>
        <w:sz w:val="25"/>
        <w:szCs w:val="25"/>
        <w:spacing w:val="-28"/>
      </w:rPr>
      <w:t>·</w:t>
    </w:r>
  </w:p>
</w:ftr>
</file>

<file path=word/footer3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7"/>
      </w:rPr>
      <w:t>●</w:t>
    </w:r>
    <w:r>
      <w:rPr>
        <w:rFonts w:ascii="Times New Roman" w:hAnsi="Times New Roman" w:eastAsia="Times New Roman" w:cs="Times New Roman"/>
        <w:sz w:val="25"/>
        <w:szCs w:val="25"/>
        <w:spacing w:val="10"/>
      </w:rPr>
      <w:t xml:space="preserve">    </w:t>
    </w:r>
    <w:r>
      <w:rPr>
        <w:rFonts w:ascii="Times New Roman" w:hAnsi="Times New Roman" w:eastAsia="Times New Roman" w:cs="Times New Roman"/>
        <w:sz w:val="25"/>
        <w:szCs w:val="25"/>
        <w:spacing w:val="-7"/>
      </w:rPr>
      <w:t>315·</w:t>
    </w:r>
  </w:p>
</w:ftr>
</file>

<file path=word/footer3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7"/>
      </w:rPr>
      <w:t>●</w:t>
    </w:r>
    <w:r>
      <w:rPr>
        <w:rFonts w:ascii="Times New Roman" w:hAnsi="Times New Roman" w:eastAsia="Times New Roman" w:cs="Times New Roman"/>
        <w:sz w:val="25"/>
        <w:szCs w:val="25"/>
        <w:spacing w:val="10"/>
      </w:rPr>
      <w:t xml:space="preserve">    </w:t>
    </w:r>
    <w:r>
      <w:rPr>
        <w:rFonts w:ascii="Times New Roman" w:hAnsi="Times New Roman" w:eastAsia="Times New Roman" w:cs="Times New Roman"/>
        <w:sz w:val="25"/>
        <w:szCs w:val="25"/>
        <w:spacing w:val="-7"/>
      </w:rPr>
      <w:t>316·</w:t>
    </w:r>
  </w:p>
</w:ftr>
</file>

<file path=word/footer3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2"/>
      <w:spacing w:line="229" w:lineRule="auto"/>
      <w:rPr>
        <w:sz w:val="26"/>
        <w:szCs w:val="26"/>
      </w:rPr>
    </w:pPr>
    <w:r>
      <w:rPr>
        <w:sz w:val="26"/>
        <w:szCs w:val="26"/>
        <w:b/>
        <w:bCs/>
        <w:spacing w:val="-36"/>
      </w:rPr>
      <w:t>●</w:t>
    </w:r>
    <w:r>
      <w:rPr>
        <w:sz w:val="26"/>
        <w:szCs w:val="26"/>
        <w:spacing w:val="-14"/>
      </w:rPr>
      <w:t xml:space="preserve"> </w:t>
    </w:r>
    <w:r>
      <w:rPr>
        <w:sz w:val="26"/>
        <w:szCs w:val="26"/>
        <w:b/>
        <w:bCs/>
        <w:spacing w:val="-36"/>
      </w:rPr>
      <w:t>317</w:t>
    </w:r>
    <w:r>
      <w:rPr>
        <w:sz w:val="26"/>
        <w:szCs w:val="26"/>
        <w:spacing w:val="54"/>
      </w:rPr>
      <w:t xml:space="preserve"> </w:t>
    </w:r>
    <w:r>
      <w:rPr>
        <w:sz w:val="26"/>
        <w:szCs w:val="26"/>
        <w:b/>
        <w:bCs/>
        <w:spacing w:val="-36"/>
      </w:rPr>
      <w:t>·</w:t>
    </w:r>
  </w:p>
</w:ftr>
</file>

<file path=word/footer3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4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b/>
        <w:bCs/>
        <w:spacing w:val="-6"/>
      </w:rPr>
      <w:t>●</w:t>
    </w:r>
    <w:r>
      <w:rPr>
        <w:rFonts w:ascii="Times New Roman" w:hAnsi="Times New Roman" w:eastAsia="Times New Roman" w:cs="Times New Roman"/>
        <w:sz w:val="26"/>
        <w:szCs w:val="26"/>
        <w:b/>
        <w:bCs/>
        <w:spacing w:val="22"/>
      </w:rPr>
      <w:t xml:space="preserve">   </w:t>
    </w:r>
    <w:r>
      <w:rPr>
        <w:rFonts w:ascii="Times New Roman" w:hAnsi="Times New Roman" w:eastAsia="Times New Roman" w:cs="Times New Roman"/>
        <w:sz w:val="26"/>
        <w:szCs w:val="26"/>
        <w:b/>
        <w:bCs/>
        <w:spacing w:val="-6"/>
      </w:rPr>
      <w:t>318·</w:t>
    </w:r>
  </w:p>
</w:ftr>
</file>

<file path=word/footer3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0"/>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7"/>
      </w:rPr>
      <w:t>●</w:t>
    </w:r>
    <w:r>
      <w:rPr>
        <w:rFonts w:ascii="Times New Roman" w:hAnsi="Times New Roman" w:eastAsia="Times New Roman" w:cs="Times New Roman"/>
        <w:sz w:val="25"/>
        <w:szCs w:val="25"/>
        <w:spacing w:val="8"/>
      </w:rPr>
      <w:t xml:space="preserve">    </w:t>
    </w:r>
    <w:r>
      <w:rPr>
        <w:rFonts w:ascii="Times New Roman" w:hAnsi="Times New Roman" w:eastAsia="Times New Roman" w:cs="Times New Roman"/>
        <w:sz w:val="25"/>
        <w:szCs w:val="25"/>
        <w:spacing w:val="-7"/>
      </w:rPr>
      <w:t>320·</w:t>
    </w:r>
  </w:p>
</w:ftr>
</file>

<file path=word/footer3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8" w:lineRule="auto"/>
      <w:rPr>
        <w:rFonts w:ascii="Times New Roman" w:hAnsi="Times New Roman" w:eastAsia="Times New Roman" w:cs="Times New Roman"/>
        <w:sz w:val="25"/>
        <w:szCs w:val="25"/>
      </w:rPr>
    </w:pPr>
    <w:r>
      <w:rPr>
        <w:sz w:val="25"/>
        <w:szCs w:val="25"/>
        <w:spacing w:val="-26"/>
      </w:rPr>
      <w:t>●</w:t>
    </w:r>
    <w:r>
      <w:rPr>
        <w:sz w:val="25"/>
        <w:szCs w:val="25"/>
        <w:spacing w:val="-37"/>
      </w:rPr>
      <w:t xml:space="preserve"> </w:t>
    </w:r>
    <w:r>
      <w:rPr>
        <w:rFonts w:ascii="Times New Roman" w:hAnsi="Times New Roman" w:eastAsia="Times New Roman" w:cs="Times New Roman"/>
        <w:sz w:val="25"/>
        <w:szCs w:val="25"/>
        <w:spacing w:val="-26"/>
      </w:rPr>
      <w:t>321·</w:t>
    </w:r>
  </w:p>
</w:ftr>
</file>

<file path=word/footer3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29"/>
      </w:rPr>
      <w:t>●</w:t>
    </w:r>
    <w:r>
      <w:rPr>
        <w:sz w:val="25"/>
        <w:szCs w:val="25"/>
        <w:spacing w:val="-9"/>
      </w:rPr>
      <w:t xml:space="preserve"> </w:t>
    </w:r>
    <w:r>
      <w:rPr>
        <w:sz w:val="25"/>
        <w:szCs w:val="25"/>
        <w:spacing w:val="-29"/>
      </w:rPr>
      <w:t>322</w:t>
    </w:r>
    <w:r>
      <w:rPr>
        <w:sz w:val="25"/>
        <w:szCs w:val="25"/>
        <w:spacing w:val="59"/>
      </w:rPr>
      <w:t xml:space="preserve"> </w:t>
    </w:r>
    <w:r>
      <w:rPr>
        <w:sz w:val="25"/>
        <w:szCs w:val="25"/>
        <w:spacing w:val="-29"/>
      </w:rPr>
      <w:t>·</w:t>
    </w:r>
  </w:p>
</w:ftr>
</file>

<file path=word/footer3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9"/>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7"/>
      </w:rPr>
      <w:t>●</w:t>
    </w:r>
    <w:r>
      <w:rPr>
        <w:rFonts w:ascii="Times New Roman" w:hAnsi="Times New Roman" w:eastAsia="Times New Roman" w:cs="Times New Roman"/>
        <w:sz w:val="27"/>
        <w:szCs w:val="27"/>
        <w:spacing w:val="11"/>
      </w:rPr>
      <w:t xml:space="preserve">   </w:t>
    </w:r>
    <w:r>
      <w:rPr>
        <w:rFonts w:ascii="Times New Roman" w:hAnsi="Times New Roman" w:eastAsia="Times New Roman" w:cs="Times New Roman"/>
        <w:sz w:val="27"/>
        <w:szCs w:val="27"/>
        <w:spacing w:val="-7"/>
      </w:rPr>
      <w:t>323·</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before="1" w:line="233" w:lineRule="auto"/>
      <w:rPr>
        <w:sz w:val="26"/>
        <w:szCs w:val="26"/>
      </w:rPr>
    </w:pPr>
    <w:r>
      <w:rPr>
        <w:sz w:val="26"/>
        <w:szCs w:val="26"/>
        <w:spacing w:val="-29"/>
      </w:rPr>
      <w:t>·</w:t>
    </w:r>
    <w:r>
      <w:rPr>
        <w:sz w:val="26"/>
        <w:szCs w:val="26"/>
        <w:spacing w:val="-19"/>
      </w:rPr>
      <w:t xml:space="preserve"> </w:t>
    </w:r>
    <w:r>
      <w:rPr>
        <w:sz w:val="26"/>
        <w:szCs w:val="26"/>
        <w:spacing w:val="-29"/>
      </w:rPr>
      <w:t>22</w:t>
    </w:r>
    <w:r>
      <w:rPr>
        <w:sz w:val="26"/>
        <w:szCs w:val="26"/>
        <w:spacing w:val="83"/>
      </w:rPr>
      <w:t xml:space="preserve"> </w:t>
    </w:r>
    <w:r>
      <w:rPr>
        <w:sz w:val="26"/>
        <w:szCs w:val="26"/>
        <w:spacing w:val="-29"/>
      </w:rPr>
      <w:t>·</w:t>
    </w:r>
  </w:p>
</w:ftr>
</file>

<file path=word/footer3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before="1" w:line="229" w:lineRule="auto"/>
      <w:rPr>
        <w:sz w:val="27"/>
        <w:szCs w:val="27"/>
      </w:rPr>
    </w:pPr>
    <w:r>
      <w:rPr>
        <w:sz w:val="27"/>
        <w:szCs w:val="27"/>
        <w:spacing w:val="-37"/>
      </w:rPr>
      <w:t>●</w:t>
    </w:r>
    <w:r>
      <w:rPr>
        <w:sz w:val="27"/>
        <w:szCs w:val="27"/>
        <w:spacing w:val="-14"/>
      </w:rPr>
      <w:t xml:space="preserve"> </w:t>
    </w:r>
    <w:r>
      <w:rPr>
        <w:sz w:val="27"/>
        <w:szCs w:val="27"/>
        <w:spacing w:val="-37"/>
      </w:rPr>
      <w:t>324</w:t>
    </w:r>
    <w:r>
      <w:rPr>
        <w:sz w:val="27"/>
        <w:szCs w:val="27"/>
        <w:spacing w:val="53"/>
      </w:rPr>
      <w:t xml:space="preserve"> </w:t>
    </w:r>
    <w:r>
      <w:rPr>
        <w:sz w:val="27"/>
        <w:szCs w:val="27"/>
        <w:spacing w:val="-37"/>
      </w:rPr>
      <w:t>·</w:t>
    </w:r>
  </w:p>
</w:ftr>
</file>

<file path=word/footer3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28"/>
      </w:rPr>
      <w:t>●</w:t>
    </w:r>
    <w:r>
      <w:rPr>
        <w:sz w:val="25"/>
        <w:szCs w:val="25"/>
        <w:spacing w:val="-7"/>
      </w:rPr>
      <w:t xml:space="preserve"> </w:t>
    </w:r>
    <w:r>
      <w:rPr>
        <w:sz w:val="25"/>
        <w:szCs w:val="25"/>
        <w:spacing w:val="-28"/>
      </w:rPr>
      <w:t>325</w:t>
    </w:r>
    <w:r>
      <w:rPr>
        <w:sz w:val="25"/>
        <w:szCs w:val="25"/>
        <w:spacing w:val="61"/>
      </w:rPr>
      <w:t xml:space="preserve"> </w:t>
    </w:r>
    <w:r>
      <w:rPr>
        <w:sz w:val="25"/>
        <w:szCs w:val="25"/>
        <w:spacing w:val="-28"/>
      </w:rPr>
      <w:t>·</w:t>
    </w:r>
  </w:p>
</w:ftr>
</file>

<file path=word/footer3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8"/>
      </w:rPr>
      <w:t>●</w:t>
    </w:r>
    <w:r>
      <w:rPr>
        <w:sz w:val="25"/>
        <w:szCs w:val="25"/>
        <w:spacing w:val="-7"/>
      </w:rPr>
      <w:t xml:space="preserve"> </w:t>
    </w:r>
    <w:r>
      <w:rPr>
        <w:sz w:val="25"/>
        <w:szCs w:val="25"/>
        <w:spacing w:val="-28"/>
      </w:rPr>
      <w:t>326</w:t>
    </w:r>
    <w:r>
      <w:rPr>
        <w:sz w:val="25"/>
        <w:szCs w:val="25"/>
        <w:spacing w:val="61"/>
      </w:rPr>
      <w:t xml:space="preserve"> </w:t>
    </w:r>
    <w:r>
      <w:rPr>
        <w:sz w:val="25"/>
        <w:szCs w:val="25"/>
        <w:spacing w:val="-28"/>
      </w:rPr>
      <w:t>·</w:t>
    </w:r>
  </w:p>
</w:ftr>
</file>

<file path=word/footer3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00"/>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7"/>
      </w:rPr>
      <w:t>●</w:t>
    </w:r>
    <w:r>
      <w:rPr>
        <w:rFonts w:ascii="Times New Roman" w:hAnsi="Times New Roman" w:eastAsia="Times New Roman" w:cs="Times New Roman"/>
        <w:sz w:val="27"/>
        <w:szCs w:val="27"/>
        <w:spacing w:val="15"/>
      </w:rPr>
      <w:t xml:space="preserve">   </w:t>
    </w:r>
    <w:r>
      <w:rPr>
        <w:rFonts w:ascii="Times New Roman" w:hAnsi="Times New Roman" w:eastAsia="Times New Roman" w:cs="Times New Roman"/>
        <w:sz w:val="27"/>
        <w:szCs w:val="27"/>
        <w:spacing w:val="-7"/>
      </w:rPr>
      <w:t>327·</w:t>
    </w:r>
  </w:p>
</w:ftr>
</file>

<file path=word/footer3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before="1" w:line="228" w:lineRule="auto"/>
      <w:rPr>
        <w:rFonts w:ascii="Times New Roman" w:hAnsi="Times New Roman" w:eastAsia="Times New Roman" w:cs="Times New Roman"/>
        <w:sz w:val="26"/>
        <w:szCs w:val="26"/>
      </w:rPr>
    </w:pPr>
    <w:r>
      <w:rPr>
        <w:sz w:val="26"/>
        <w:szCs w:val="26"/>
        <w:spacing w:val="-22"/>
      </w:rPr>
      <w:t>●</w:t>
    </w:r>
    <w:r>
      <w:rPr>
        <w:sz w:val="26"/>
        <w:szCs w:val="26"/>
        <w:spacing w:val="-40"/>
      </w:rPr>
      <w:t xml:space="preserve"> </w:t>
    </w:r>
    <w:r>
      <w:rPr>
        <w:rFonts w:ascii="Times New Roman" w:hAnsi="Times New Roman" w:eastAsia="Times New Roman" w:cs="Times New Roman"/>
        <w:sz w:val="26"/>
        <w:szCs w:val="26"/>
        <w:spacing w:val="-22"/>
      </w:rPr>
      <w:t>328    ·</w:t>
    </w:r>
  </w:p>
</w:ftr>
</file>

<file path=word/footer3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9"/>
      <w:spacing w:line="229" w:lineRule="auto"/>
      <w:rPr>
        <w:sz w:val="25"/>
        <w:szCs w:val="25"/>
      </w:rPr>
    </w:pPr>
    <w:r>
      <w:rPr>
        <w:sz w:val="25"/>
        <w:szCs w:val="25"/>
        <w:spacing w:val="-28"/>
      </w:rPr>
      <w:t>●</w:t>
    </w:r>
    <w:r>
      <w:rPr>
        <w:sz w:val="25"/>
        <w:szCs w:val="25"/>
        <w:spacing w:val="-7"/>
      </w:rPr>
      <w:t xml:space="preserve"> </w:t>
    </w:r>
    <w:r>
      <w:rPr>
        <w:sz w:val="25"/>
        <w:szCs w:val="25"/>
        <w:spacing w:val="-28"/>
      </w:rPr>
      <w:t>329</w:t>
    </w:r>
    <w:r>
      <w:rPr>
        <w:sz w:val="25"/>
        <w:szCs w:val="25"/>
        <w:spacing w:val="61"/>
      </w:rPr>
      <w:t xml:space="preserve"> </w:t>
    </w:r>
    <w:r>
      <w:rPr>
        <w:sz w:val="25"/>
        <w:szCs w:val="25"/>
        <w:spacing w:val="-28"/>
      </w:rPr>
      <w:t>·</w:t>
    </w:r>
  </w:p>
</w:ftr>
</file>

<file path=word/footer3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5"/>
        <w:szCs w:val="25"/>
      </w:rPr>
    </w:pPr>
    <w:r>
      <w:rPr>
        <w:sz w:val="25"/>
        <w:szCs w:val="25"/>
        <w:spacing w:val="-28"/>
      </w:rPr>
      <w:t>●</w:t>
    </w:r>
    <w:r>
      <w:rPr>
        <w:sz w:val="25"/>
        <w:szCs w:val="25"/>
        <w:spacing w:val="-7"/>
      </w:rPr>
      <w:t xml:space="preserve"> </w:t>
    </w:r>
    <w:r>
      <w:rPr>
        <w:sz w:val="25"/>
        <w:szCs w:val="25"/>
        <w:spacing w:val="-28"/>
      </w:rPr>
      <w:t>330</w:t>
    </w:r>
    <w:r>
      <w:rPr>
        <w:sz w:val="25"/>
        <w:szCs w:val="25"/>
        <w:spacing w:val="61"/>
      </w:rPr>
      <w:t xml:space="preserve"> </w:t>
    </w:r>
    <w:r>
      <w:rPr>
        <w:sz w:val="25"/>
        <w:szCs w:val="25"/>
        <w:spacing w:val="-28"/>
      </w:rPr>
      <w:t>·</w:t>
    </w:r>
  </w:p>
</w:ftr>
</file>

<file path=word/footer3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28"/>
      </w:rPr>
      <w:t>●</w:t>
    </w:r>
    <w:r>
      <w:rPr>
        <w:sz w:val="25"/>
        <w:szCs w:val="25"/>
        <w:spacing w:val="-7"/>
      </w:rPr>
      <w:t xml:space="preserve"> </w:t>
    </w:r>
    <w:r>
      <w:rPr>
        <w:sz w:val="25"/>
        <w:szCs w:val="25"/>
        <w:spacing w:val="-28"/>
      </w:rPr>
      <w:t>331</w:t>
    </w:r>
    <w:r>
      <w:rPr>
        <w:sz w:val="25"/>
        <w:szCs w:val="25"/>
        <w:spacing w:val="61"/>
      </w:rPr>
      <w:t xml:space="preserve"> </w:t>
    </w:r>
    <w:r>
      <w:rPr>
        <w:sz w:val="25"/>
        <w:szCs w:val="25"/>
        <w:spacing w:val="-28"/>
      </w:rPr>
      <w:t>·</w:t>
    </w:r>
  </w:p>
</w:ftr>
</file>

<file path=word/footer3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8" w:lineRule="auto"/>
      <w:rPr>
        <w:rFonts w:ascii="Times New Roman" w:hAnsi="Times New Roman" w:eastAsia="Times New Roman" w:cs="Times New Roman"/>
        <w:sz w:val="25"/>
        <w:szCs w:val="25"/>
      </w:rPr>
    </w:pPr>
    <w:r>
      <w:rPr>
        <w:sz w:val="25"/>
        <w:szCs w:val="25"/>
        <w:spacing w:val="-26"/>
      </w:rPr>
      <w:t>●</w:t>
    </w:r>
    <w:r>
      <w:rPr>
        <w:sz w:val="25"/>
        <w:szCs w:val="25"/>
        <w:spacing w:val="-37"/>
      </w:rPr>
      <w:t xml:space="preserve"> </w:t>
    </w:r>
    <w:r>
      <w:rPr>
        <w:rFonts w:ascii="Times New Roman" w:hAnsi="Times New Roman" w:eastAsia="Times New Roman" w:cs="Times New Roman"/>
        <w:sz w:val="25"/>
        <w:szCs w:val="25"/>
        <w:spacing w:val="-26"/>
      </w:rPr>
      <w:t>332</w:t>
    </w:r>
    <w:r>
      <w:rPr>
        <w:rFonts w:ascii="Times New Roman" w:hAnsi="Times New Roman" w:eastAsia="Times New Roman" w:cs="Times New Roman"/>
        <w:sz w:val="25"/>
        <w:szCs w:val="25"/>
        <w:spacing w:val="14"/>
      </w:rPr>
      <w:t xml:space="preserve">   </w:t>
    </w:r>
    <w:r>
      <w:rPr>
        <w:rFonts w:ascii="Times New Roman" w:hAnsi="Times New Roman" w:eastAsia="Times New Roman" w:cs="Times New Roman"/>
        <w:sz w:val="25"/>
        <w:szCs w:val="25"/>
        <w:spacing w:val="-26"/>
      </w:rPr>
      <w:t>·</w:t>
    </w:r>
  </w:p>
</w:ftr>
</file>

<file path=word/footer3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8"/>
      </w:rPr>
      <w:t>●</w:t>
    </w:r>
    <w:r>
      <w:rPr>
        <w:sz w:val="25"/>
        <w:szCs w:val="25"/>
        <w:spacing w:val="-7"/>
      </w:rPr>
      <w:t xml:space="preserve"> </w:t>
    </w:r>
    <w:r>
      <w:rPr>
        <w:sz w:val="25"/>
        <w:szCs w:val="25"/>
        <w:spacing w:val="-28"/>
      </w:rPr>
      <w:t>333</w:t>
    </w:r>
    <w:r>
      <w:rPr>
        <w:sz w:val="25"/>
        <w:szCs w:val="25"/>
        <w:spacing w:val="61"/>
      </w:rPr>
      <w:t xml:space="preserve"> </w:t>
    </w:r>
    <w:r>
      <w:rPr>
        <w:sz w:val="25"/>
        <w:szCs w:val="25"/>
        <w:spacing w:val="-28"/>
      </w:rPr>
      <w:t>·</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rFonts w:ascii="Times New Roman" w:hAnsi="Times New Roman" w:eastAsia="Times New Roman" w:cs="Times New Roman"/>
        <w:sz w:val="27"/>
        <w:szCs w:val="27"/>
      </w:rPr>
    </w:pPr>
    <w:r>
      <w:rPr>
        <w:sz w:val="27"/>
        <w:szCs w:val="27"/>
        <w:spacing w:val="-27"/>
      </w:rPr>
      <w:t>●</w:t>
    </w:r>
    <w:r>
      <w:rPr>
        <w:sz w:val="27"/>
        <w:szCs w:val="27"/>
        <w:spacing w:val="31"/>
      </w:rPr>
      <w:t xml:space="preserve"> </w:t>
    </w:r>
    <w:r>
      <w:rPr>
        <w:rFonts w:ascii="Times New Roman" w:hAnsi="Times New Roman" w:eastAsia="Times New Roman" w:cs="Times New Roman"/>
        <w:sz w:val="27"/>
        <w:szCs w:val="27"/>
        <w:spacing w:val="-27"/>
      </w:rPr>
      <w:t>23     ·</w:t>
    </w:r>
  </w:p>
</w:ftr>
</file>

<file path=word/footer3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9"/>
      <w:spacing w:line="229" w:lineRule="auto"/>
      <w:rPr>
        <w:sz w:val="25"/>
        <w:szCs w:val="25"/>
      </w:rPr>
    </w:pPr>
    <w:r>
      <w:rPr>
        <w:sz w:val="25"/>
        <w:szCs w:val="25"/>
        <w:spacing w:val="-28"/>
      </w:rPr>
      <w:t>●</w:t>
    </w:r>
    <w:r>
      <w:rPr>
        <w:sz w:val="25"/>
        <w:szCs w:val="25"/>
        <w:spacing w:val="-7"/>
      </w:rPr>
      <w:t xml:space="preserve"> </w:t>
    </w:r>
    <w:r>
      <w:rPr>
        <w:sz w:val="25"/>
        <w:szCs w:val="25"/>
        <w:spacing w:val="-28"/>
      </w:rPr>
      <w:t>334</w:t>
    </w:r>
    <w:r>
      <w:rPr>
        <w:sz w:val="25"/>
        <w:szCs w:val="25"/>
        <w:spacing w:val="61"/>
      </w:rPr>
      <w:t xml:space="preserve"> </w:t>
    </w:r>
    <w:r>
      <w:rPr>
        <w:sz w:val="25"/>
        <w:szCs w:val="25"/>
        <w:spacing w:val="-28"/>
      </w:rPr>
      <w:t>·</w:t>
    </w:r>
  </w:p>
</w:ftr>
</file>

<file path=word/footer3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8"/>
      </w:rPr>
      <w:t>●</w:t>
    </w:r>
    <w:r>
      <w:rPr>
        <w:sz w:val="25"/>
        <w:szCs w:val="25"/>
        <w:spacing w:val="-7"/>
      </w:rPr>
      <w:t xml:space="preserve"> </w:t>
    </w:r>
    <w:r>
      <w:rPr>
        <w:sz w:val="25"/>
        <w:szCs w:val="25"/>
        <w:spacing w:val="-28"/>
      </w:rPr>
      <w:t>335</w:t>
    </w:r>
    <w:r>
      <w:rPr>
        <w:sz w:val="25"/>
        <w:szCs w:val="25"/>
        <w:spacing w:val="61"/>
      </w:rPr>
      <w:t xml:space="preserve"> </w:t>
    </w:r>
    <w:r>
      <w:rPr>
        <w:sz w:val="25"/>
        <w:szCs w:val="25"/>
        <w:spacing w:val="-28"/>
      </w:rPr>
      <w:t>·</w:t>
    </w:r>
  </w:p>
</w:ftr>
</file>

<file path=word/footer3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9" w:lineRule="auto"/>
      <w:rPr>
        <w:sz w:val="25"/>
        <w:szCs w:val="25"/>
      </w:rPr>
    </w:pPr>
    <w:r>
      <w:rPr>
        <w:sz w:val="25"/>
        <w:szCs w:val="25"/>
        <w:spacing w:val="-29"/>
      </w:rPr>
      <w:t>●</w:t>
    </w:r>
    <w:r>
      <w:rPr>
        <w:sz w:val="25"/>
        <w:szCs w:val="25"/>
        <w:spacing w:val="-9"/>
      </w:rPr>
      <w:t xml:space="preserve"> </w:t>
    </w:r>
    <w:r>
      <w:rPr>
        <w:sz w:val="25"/>
        <w:szCs w:val="25"/>
        <w:spacing w:val="-29"/>
      </w:rPr>
      <w:t>336</w:t>
    </w:r>
    <w:r>
      <w:rPr>
        <w:sz w:val="25"/>
        <w:szCs w:val="25"/>
        <w:spacing w:val="59"/>
      </w:rPr>
      <w:t xml:space="preserve"> </w:t>
    </w:r>
    <w:r>
      <w:rPr>
        <w:sz w:val="25"/>
        <w:szCs w:val="25"/>
        <w:spacing w:val="-29"/>
      </w:rPr>
      <w:t>·</w:t>
    </w:r>
  </w:p>
</w:ftr>
</file>

<file path=word/footer3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7"/>
      </w:rPr>
      <w:t>●</w:t>
    </w:r>
    <w:r>
      <w:rPr>
        <w:rFonts w:ascii="Times New Roman" w:hAnsi="Times New Roman" w:eastAsia="Times New Roman" w:cs="Times New Roman"/>
        <w:sz w:val="26"/>
        <w:szCs w:val="26"/>
        <w:spacing w:val="2"/>
      </w:rPr>
      <w:t xml:space="preserve">    </w:t>
    </w:r>
    <w:r>
      <w:rPr>
        <w:rFonts w:ascii="Times New Roman" w:hAnsi="Times New Roman" w:eastAsia="Times New Roman" w:cs="Times New Roman"/>
        <w:sz w:val="26"/>
        <w:szCs w:val="26"/>
        <w:spacing w:val="-7"/>
      </w:rPr>
      <w:t>337·</w:t>
    </w:r>
  </w:p>
</w:ftr>
</file>

<file path=word/footer3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8" w:lineRule="auto"/>
      <w:rPr>
        <w:rFonts w:ascii="Times New Roman" w:hAnsi="Times New Roman" w:eastAsia="Times New Roman" w:cs="Times New Roman"/>
        <w:sz w:val="26"/>
        <w:szCs w:val="26"/>
      </w:rPr>
    </w:pPr>
    <w:r>
      <w:rPr>
        <w:sz w:val="26"/>
        <w:szCs w:val="26"/>
        <w:spacing w:val="-22"/>
      </w:rPr>
      <w:t>●</w:t>
    </w:r>
    <w:r>
      <w:rPr>
        <w:sz w:val="26"/>
        <w:szCs w:val="26"/>
        <w:spacing w:val="-30"/>
      </w:rPr>
      <w:t xml:space="preserve"> </w:t>
    </w:r>
    <w:r>
      <w:rPr>
        <w:rFonts w:ascii="Times New Roman" w:hAnsi="Times New Roman" w:eastAsia="Times New Roman" w:cs="Times New Roman"/>
        <w:sz w:val="26"/>
        <w:szCs w:val="26"/>
        <w:spacing w:val="-22"/>
      </w:rPr>
      <w:t>339    ·</w:t>
    </w:r>
  </w:p>
</w:ftr>
</file>

<file path=word/footer3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before="1" w:line="228" w:lineRule="auto"/>
      <w:rPr>
        <w:rFonts w:ascii="Times New Roman" w:hAnsi="Times New Roman" w:eastAsia="Times New Roman" w:cs="Times New Roman"/>
        <w:sz w:val="26"/>
        <w:szCs w:val="26"/>
      </w:rPr>
    </w:pPr>
    <w:r>
      <w:rPr>
        <w:sz w:val="26"/>
        <w:szCs w:val="26"/>
        <w:spacing w:val="-29"/>
      </w:rPr>
      <w:t>●</w:t>
    </w:r>
    <w:r>
      <w:rPr>
        <w:sz w:val="26"/>
        <w:szCs w:val="26"/>
        <w:spacing w:val="-47"/>
      </w:rPr>
      <w:t xml:space="preserve"> </w:t>
    </w:r>
    <w:r>
      <w:rPr>
        <w:rFonts w:ascii="Times New Roman" w:hAnsi="Times New Roman" w:eastAsia="Times New Roman" w:cs="Times New Roman"/>
        <w:sz w:val="26"/>
        <w:szCs w:val="26"/>
        <w:spacing w:val="-29"/>
      </w:rPr>
      <w:t>340</w:t>
    </w:r>
    <w:r>
      <w:rPr>
        <w:rFonts w:ascii="Times New Roman" w:hAnsi="Times New Roman" w:eastAsia="Times New Roman" w:cs="Times New Roman"/>
        <w:sz w:val="26"/>
        <w:szCs w:val="26"/>
        <w:spacing w:val="3"/>
      </w:rPr>
      <w:t xml:space="preserve">   </w:t>
    </w:r>
    <w:r>
      <w:rPr>
        <w:rFonts w:ascii="Times New Roman" w:hAnsi="Times New Roman" w:eastAsia="Times New Roman" w:cs="Times New Roman"/>
        <w:sz w:val="26"/>
        <w:szCs w:val="26"/>
        <w:spacing w:val="-29"/>
      </w:rPr>
      <w:t>·</w:t>
    </w:r>
  </w:p>
</w:ftr>
</file>

<file path=word/footer3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7"/>
      </w:rPr>
      <w:t>●</w:t>
    </w:r>
    <w:r>
      <w:rPr>
        <w:rFonts w:ascii="Times New Roman" w:hAnsi="Times New Roman" w:eastAsia="Times New Roman" w:cs="Times New Roman"/>
        <w:sz w:val="25"/>
        <w:szCs w:val="25"/>
        <w:spacing w:val="10"/>
      </w:rPr>
      <w:t xml:space="preserve">    </w:t>
    </w:r>
    <w:r>
      <w:rPr>
        <w:rFonts w:ascii="Times New Roman" w:hAnsi="Times New Roman" w:eastAsia="Times New Roman" w:cs="Times New Roman"/>
        <w:sz w:val="25"/>
        <w:szCs w:val="25"/>
        <w:spacing w:val="-7"/>
      </w:rPr>
      <w:t>341·</w:t>
    </w:r>
  </w:p>
</w:ftr>
</file>

<file path=word/footer3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0"/>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b/>
        <w:bCs/>
        <w:spacing w:val="-6"/>
      </w:rPr>
      <w:t>●</w:t>
    </w:r>
    <w:r>
      <w:rPr>
        <w:rFonts w:ascii="Times New Roman" w:hAnsi="Times New Roman" w:eastAsia="Times New Roman" w:cs="Times New Roman"/>
        <w:sz w:val="27"/>
        <w:szCs w:val="27"/>
        <w:b/>
        <w:bCs/>
        <w:spacing w:val="5"/>
      </w:rPr>
      <w:t xml:space="preserve">   </w:t>
    </w:r>
    <w:r>
      <w:rPr>
        <w:rFonts w:ascii="Times New Roman" w:hAnsi="Times New Roman" w:eastAsia="Times New Roman" w:cs="Times New Roman"/>
        <w:sz w:val="27"/>
        <w:szCs w:val="27"/>
        <w:b/>
        <w:bCs/>
        <w:spacing w:val="-6"/>
      </w:rPr>
      <w:t>342·</w:t>
    </w:r>
  </w:p>
</w:ftr>
</file>

<file path=word/footer3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9"/>
      <w:spacing w:line="228" w:lineRule="auto"/>
      <w:rPr>
        <w:rFonts w:ascii="Times New Roman" w:hAnsi="Times New Roman" w:eastAsia="Times New Roman" w:cs="Times New Roman"/>
        <w:sz w:val="25"/>
        <w:szCs w:val="25"/>
      </w:rPr>
    </w:pPr>
    <w:r>
      <w:rPr>
        <w:sz w:val="25"/>
        <w:szCs w:val="25"/>
        <w:spacing w:val="-26"/>
      </w:rPr>
      <w:t>●</w:t>
    </w:r>
    <w:r>
      <w:rPr>
        <w:sz w:val="25"/>
        <w:szCs w:val="25"/>
        <w:spacing w:val="-37"/>
      </w:rPr>
      <w:t xml:space="preserve"> </w:t>
    </w:r>
    <w:r>
      <w:rPr>
        <w:rFonts w:ascii="Times New Roman" w:hAnsi="Times New Roman" w:eastAsia="Times New Roman" w:cs="Times New Roman"/>
        <w:sz w:val="25"/>
        <w:szCs w:val="25"/>
        <w:spacing w:val="-26"/>
      </w:rPr>
      <w:t>343·</w:t>
    </w:r>
  </w:p>
</w:ftr>
</file>

<file path=word/footer3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9" w:lineRule="auto"/>
      <w:rPr>
        <w:sz w:val="26"/>
        <w:szCs w:val="26"/>
      </w:rPr>
    </w:pPr>
    <w:r>
      <w:rPr>
        <w:sz w:val="26"/>
        <w:szCs w:val="26"/>
        <w:spacing w:val="-34"/>
      </w:rPr>
      <w:t>●</w:t>
    </w:r>
    <w:r>
      <w:rPr>
        <w:sz w:val="26"/>
        <w:szCs w:val="26"/>
        <w:spacing w:val="-14"/>
      </w:rPr>
      <w:t xml:space="preserve"> </w:t>
    </w:r>
    <w:r>
      <w:rPr>
        <w:sz w:val="26"/>
        <w:szCs w:val="26"/>
        <w:spacing w:val="-34"/>
      </w:rPr>
      <w:t>344</w:t>
    </w:r>
    <w:r>
      <w:rPr>
        <w:sz w:val="26"/>
        <w:szCs w:val="26"/>
        <w:spacing w:val="54"/>
      </w:rPr>
      <w:t xml:space="preserve"> </w:t>
    </w:r>
    <w:r>
      <w:rPr>
        <w:sz w:val="26"/>
        <w:szCs w:val="26"/>
        <w:spacing w:val="-34"/>
      </w:rPr>
      <w:t>·</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88"/>
      <w:spacing w:line="229" w:lineRule="auto"/>
      <w:rPr>
        <w:sz w:val="25"/>
        <w:szCs w:val="25"/>
      </w:rPr>
    </w:pPr>
    <w:r>
      <w:rPr>
        <w:sz w:val="25"/>
        <w:szCs w:val="25"/>
        <w:b/>
        <w:bCs/>
        <w:spacing w:val="-19"/>
      </w:rPr>
      <w:t>●</w:t>
    </w:r>
    <w:r>
      <w:rPr>
        <w:sz w:val="25"/>
        <w:szCs w:val="25"/>
        <w:spacing w:val="6"/>
      </w:rPr>
      <w:t xml:space="preserve"> </w:t>
    </w:r>
    <w:r>
      <w:rPr>
        <w:sz w:val="25"/>
        <w:szCs w:val="25"/>
        <w:b/>
        <w:bCs/>
        <w:spacing w:val="-19"/>
      </w:rPr>
      <w:t>24</w:t>
    </w:r>
    <w:r>
      <w:rPr>
        <w:sz w:val="25"/>
        <w:szCs w:val="25"/>
        <w:spacing w:val="85"/>
      </w:rPr>
      <w:t xml:space="preserve"> </w:t>
    </w:r>
    <w:r>
      <w:rPr>
        <w:sz w:val="25"/>
        <w:szCs w:val="25"/>
        <w:b/>
        <w:bCs/>
        <w:spacing w:val="-19"/>
      </w:rPr>
      <w:t>·</w:t>
    </w:r>
  </w:p>
</w:ftr>
</file>

<file path=word/footer3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line="18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b/>
        <w:bCs/>
        <w:spacing w:val="-5"/>
      </w:rPr>
      <w:t>●   345·</w:t>
    </w:r>
  </w:p>
</w:ftr>
</file>

<file path=word/footer3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before="1" w:line="229" w:lineRule="auto"/>
      <w:rPr>
        <w:sz w:val="27"/>
        <w:szCs w:val="27"/>
      </w:rPr>
    </w:pPr>
    <w:r>
      <w:rPr>
        <w:sz w:val="27"/>
        <w:szCs w:val="27"/>
        <w:spacing w:val="-35"/>
      </w:rPr>
      <w:t>● 346</w:t>
    </w:r>
    <w:r>
      <w:rPr>
        <w:sz w:val="27"/>
        <w:szCs w:val="27"/>
        <w:spacing w:val="54"/>
      </w:rPr>
      <w:t xml:space="preserve"> </w:t>
    </w:r>
    <w:r>
      <w:rPr>
        <w:sz w:val="27"/>
        <w:szCs w:val="27"/>
        <w:spacing w:val="-35"/>
      </w:rPr>
      <w:t>·</w:t>
    </w:r>
  </w:p>
</w:ftr>
</file>

<file path=word/footer3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40"/>
      <w:spacing w:before="1" w:line="228" w:lineRule="auto"/>
      <w:rPr>
        <w:rFonts w:ascii="Times New Roman" w:hAnsi="Times New Roman" w:eastAsia="Times New Roman" w:cs="Times New Roman"/>
        <w:sz w:val="28"/>
        <w:szCs w:val="28"/>
      </w:rPr>
    </w:pPr>
    <w:r>
      <w:rPr>
        <w:sz w:val="28"/>
        <w:szCs w:val="28"/>
        <w:spacing w:val="-33"/>
      </w:rPr>
      <w:t>●</w:t>
    </w:r>
    <w:r>
      <w:rPr>
        <w:sz w:val="28"/>
        <w:szCs w:val="28"/>
        <w:spacing w:val="-58"/>
      </w:rPr>
      <w:t xml:space="preserve"> </w:t>
    </w:r>
    <w:r>
      <w:rPr>
        <w:rFonts w:ascii="Times New Roman" w:hAnsi="Times New Roman" w:eastAsia="Times New Roman" w:cs="Times New Roman"/>
        <w:sz w:val="28"/>
        <w:szCs w:val="28"/>
        <w:spacing w:val="-33"/>
      </w:rPr>
      <w:t>347·</w:t>
    </w:r>
  </w:p>
</w:ftr>
</file>

<file path=word/footer3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29"/>
      </w:rPr>
      <w:t>●</w:t>
    </w:r>
    <w:r>
      <w:rPr>
        <w:sz w:val="25"/>
        <w:szCs w:val="25"/>
        <w:spacing w:val="-9"/>
      </w:rPr>
      <w:t xml:space="preserve"> </w:t>
    </w:r>
    <w:r>
      <w:rPr>
        <w:sz w:val="25"/>
        <w:szCs w:val="25"/>
        <w:spacing w:val="-29"/>
      </w:rPr>
      <w:t>349</w:t>
    </w:r>
    <w:r>
      <w:rPr>
        <w:sz w:val="25"/>
        <w:szCs w:val="25"/>
        <w:spacing w:val="59"/>
      </w:rPr>
      <w:t xml:space="preserve"> </w:t>
    </w:r>
    <w:r>
      <w:rPr>
        <w:sz w:val="25"/>
        <w:szCs w:val="25"/>
        <w:spacing w:val="-29"/>
      </w:rPr>
      <w:t>·</w:t>
    </w:r>
  </w:p>
</w:ftr>
</file>

<file path=word/footer3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0"/>
      <w:spacing w:line="229" w:lineRule="auto"/>
      <w:rPr>
        <w:sz w:val="26"/>
        <w:szCs w:val="26"/>
      </w:rPr>
    </w:pPr>
    <w:r>
      <w:rPr>
        <w:sz w:val="26"/>
        <w:szCs w:val="26"/>
        <w:spacing w:val="-34"/>
      </w:rPr>
      <w:t>●</w:t>
    </w:r>
    <w:r>
      <w:rPr>
        <w:sz w:val="26"/>
        <w:szCs w:val="26"/>
        <w:spacing w:val="-14"/>
      </w:rPr>
      <w:t xml:space="preserve"> </w:t>
    </w:r>
    <w:r>
      <w:rPr>
        <w:sz w:val="26"/>
        <w:szCs w:val="26"/>
        <w:spacing w:val="-34"/>
      </w:rPr>
      <w:t>350</w:t>
    </w:r>
    <w:r>
      <w:rPr>
        <w:sz w:val="26"/>
        <w:szCs w:val="26"/>
        <w:spacing w:val="54"/>
      </w:rPr>
      <w:t xml:space="preserve"> </w:t>
    </w:r>
    <w:r>
      <w:rPr>
        <w:sz w:val="26"/>
        <w:szCs w:val="26"/>
        <w:spacing w:val="-34"/>
      </w:rPr>
      <w:t>·</w:t>
    </w:r>
  </w:p>
</w:ftr>
</file>

<file path=word/footer3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69"/>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7"/>
      </w:rPr>
      <w:t>●</w:t>
    </w:r>
    <w:r>
      <w:rPr>
        <w:rFonts w:ascii="Times New Roman" w:hAnsi="Times New Roman" w:eastAsia="Times New Roman" w:cs="Times New Roman"/>
        <w:sz w:val="25"/>
        <w:szCs w:val="25"/>
        <w:spacing w:val="8"/>
      </w:rPr>
      <w:t xml:space="preserve">    </w:t>
    </w:r>
    <w:r>
      <w:rPr>
        <w:rFonts w:ascii="Times New Roman" w:hAnsi="Times New Roman" w:eastAsia="Times New Roman" w:cs="Times New Roman"/>
        <w:sz w:val="25"/>
        <w:szCs w:val="25"/>
        <w:spacing w:val="-7"/>
      </w:rPr>
      <w:t>351·</w:t>
    </w:r>
  </w:p>
</w:ftr>
</file>

<file path=word/footer3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49"/>
      <w:spacing w:line="228" w:lineRule="auto"/>
      <w:rPr>
        <w:sz w:val="25"/>
        <w:szCs w:val="25"/>
      </w:rPr>
    </w:pPr>
    <w:r>
      <w:rPr>
        <w:sz w:val="25"/>
        <w:szCs w:val="25"/>
        <w:spacing w:val="-21"/>
      </w:rPr>
      <w:t>● </w:t>
    </w:r>
    <w:r>
      <w:rPr>
        <w:rFonts w:ascii="Times New Roman" w:hAnsi="Times New Roman" w:eastAsia="Times New Roman" w:cs="Times New Roman"/>
        <w:sz w:val="25"/>
        <w:szCs w:val="25"/>
        <w:b/>
        <w:bCs/>
        <w:spacing w:val="-21"/>
      </w:rPr>
      <w:t>352   </w:t>
    </w:r>
    <w:r>
      <w:rPr>
        <w:sz w:val="25"/>
        <w:szCs w:val="25"/>
        <w:spacing w:val="-21"/>
      </w:rPr>
      <w:t>·</w:t>
    </w:r>
  </w:p>
</w:ftr>
</file>

<file path=word/footer3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30"/>
      </w:rPr>
      <w:t>●</w:t>
    </w:r>
    <w:r>
      <w:rPr>
        <w:sz w:val="25"/>
        <w:szCs w:val="25"/>
        <w:spacing w:val="-11"/>
      </w:rPr>
      <w:t xml:space="preserve"> </w:t>
    </w:r>
    <w:r>
      <w:rPr>
        <w:sz w:val="25"/>
        <w:szCs w:val="25"/>
        <w:spacing w:val="-30"/>
      </w:rPr>
      <w:t>353</w:t>
    </w:r>
    <w:r>
      <w:rPr>
        <w:sz w:val="25"/>
        <w:szCs w:val="25"/>
        <w:spacing w:val="57"/>
      </w:rPr>
      <w:t xml:space="preserve"> </w:t>
    </w:r>
    <w:r>
      <w:rPr>
        <w:sz w:val="25"/>
        <w:szCs w:val="25"/>
        <w:spacing w:val="-30"/>
      </w:rPr>
      <w:t>·</w:t>
    </w:r>
  </w:p>
</w:ftr>
</file>

<file path=word/footer3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before="1" w:line="229" w:lineRule="auto"/>
      <w:rPr>
        <w:sz w:val="27"/>
        <w:szCs w:val="27"/>
      </w:rPr>
    </w:pPr>
    <w:r>
      <w:rPr>
        <w:sz w:val="27"/>
        <w:szCs w:val="27"/>
        <w:spacing w:val="-35"/>
      </w:rPr>
      <w:t>● 354</w:t>
    </w:r>
    <w:r>
      <w:rPr>
        <w:sz w:val="27"/>
        <w:szCs w:val="27"/>
        <w:spacing w:val="54"/>
      </w:rPr>
      <w:t xml:space="preserve"> </w:t>
    </w:r>
    <w:r>
      <w:rPr>
        <w:sz w:val="27"/>
        <w:szCs w:val="27"/>
        <w:spacing w:val="-35"/>
      </w:rPr>
      <w:t>·</w:t>
    </w:r>
  </w:p>
</w:ftr>
</file>

<file path=word/footer3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39"/>
      <w:spacing w:line="17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position w:val="3"/>
      </w:rPr>
      <w:drawing>
        <wp:inline distT="0" distB="0" distL="0" distR="0">
          <wp:extent cx="31812" cy="52382"/>
          <wp:effectExtent l="0" t="0" r="0" b="0"/>
          <wp:docPr id="244" name="IM 244"/>
          <wp:cNvGraphicFramePr/>
          <a:graphic>
            <a:graphicData uri="http://schemas.openxmlformats.org/drawingml/2006/picture">
              <pic:pic>
                <pic:nvPicPr>
                  <pic:cNvPr id="244" name="IM 244"/>
                  <pic:cNvPicPr/>
                </pic:nvPicPr>
                <pic:blipFill>
                  <a:blip r:embed="rId1"/>
                  <a:stretch>
                    <a:fillRect/>
                  </a:stretch>
                </pic:blipFill>
                <pic:spPr>
                  <a:xfrm rot="0">
                    <a:off x="0" y="0"/>
                    <a:ext cx="31812" cy="52382"/>
                  </a:xfrm>
                  <a:prstGeom prst="rect">
                    <a:avLst/>
                  </a:prstGeom>
                </pic:spPr>
              </pic:pic>
            </a:graphicData>
          </a:graphic>
        </wp:inline>
      </w:drawing>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355</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3"/>
      <w:spacing w:line="232" w:lineRule="auto"/>
      <w:rPr>
        <w:sz w:val="26"/>
        <w:szCs w:val="26"/>
      </w:rPr>
    </w:pPr>
    <w:r>
      <w:rPr>
        <w:sz w:val="26"/>
        <w:szCs w:val="26"/>
        <w:b/>
        <w:bCs/>
        <w:spacing w:val="-31"/>
      </w:rPr>
      <w:t>·</w:t>
    </w:r>
    <w:r>
      <w:rPr>
        <w:sz w:val="26"/>
        <w:szCs w:val="26"/>
        <w:spacing w:val="-21"/>
      </w:rPr>
      <w:t xml:space="preserve"> </w:t>
    </w:r>
    <w:r>
      <w:rPr>
        <w:sz w:val="26"/>
        <w:szCs w:val="26"/>
        <w:b/>
        <w:bCs/>
        <w:spacing w:val="-31"/>
      </w:rPr>
      <w:t>25</w:t>
    </w:r>
    <w:r>
      <w:rPr>
        <w:sz w:val="26"/>
        <w:szCs w:val="26"/>
        <w:spacing w:val="83"/>
      </w:rPr>
      <w:t xml:space="preserve"> </w:t>
    </w:r>
    <w:r>
      <w:rPr>
        <w:sz w:val="26"/>
        <w:szCs w:val="26"/>
        <w:b/>
        <w:bCs/>
        <w:spacing w:val="-31"/>
      </w:rPr>
      <w:t>·</w:t>
    </w:r>
  </w:p>
</w:ftr>
</file>

<file path=word/footer3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30"/>
      </w:rPr>
      <w:t>●</w:t>
    </w:r>
    <w:r>
      <w:rPr>
        <w:sz w:val="25"/>
        <w:szCs w:val="25"/>
        <w:spacing w:val="-11"/>
      </w:rPr>
      <w:t xml:space="preserve"> </w:t>
    </w:r>
    <w:r>
      <w:rPr>
        <w:sz w:val="25"/>
        <w:szCs w:val="25"/>
        <w:spacing w:val="-30"/>
      </w:rPr>
      <w:t>356</w:t>
    </w:r>
    <w:r>
      <w:rPr>
        <w:sz w:val="25"/>
        <w:szCs w:val="25"/>
        <w:spacing w:val="56"/>
      </w:rPr>
      <w:t xml:space="preserve"> </w:t>
    </w:r>
    <w:r>
      <w:rPr>
        <w:sz w:val="25"/>
        <w:szCs w:val="25"/>
        <w:spacing w:val="-30"/>
      </w:rPr>
      <w:t>·</w:t>
    </w:r>
  </w:p>
</w:ftr>
</file>

<file path=word/footer3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59"/>
      <w:spacing w:line="18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6"/>
      </w:rPr>
      <w:t>●   357·</w:t>
    </w:r>
  </w:p>
</w:ftr>
</file>

<file path=word/footer3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rFonts w:ascii="Times New Roman" w:hAnsi="Times New Roman" w:eastAsia="Times New Roman" w:cs="Times New Roman"/>
        <w:sz w:val="27"/>
        <w:szCs w:val="27"/>
      </w:rPr>
    </w:pPr>
    <w:r>
      <w:rPr>
        <w:sz w:val="27"/>
        <w:szCs w:val="27"/>
        <w:spacing w:val="-39"/>
      </w:rPr>
      <w:t>●</w:t>
    </w:r>
    <w:r>
      <w:rPr>
        <w:sz w:val="27"/>
        <w:szCs w:val="27"/>
        <w:spacing w:val="-33"/>
      </w:rPr>
      <w:t xml:space="preserve"> </w:t>
    </w:r>
    <w:r>
      <w:rPr>
        <w:rFonts w:ascii="Times New Roman" w:hAnsi="Times New Roman" w:eastAsia="Times New Roman" w:cs="Times New Roman"/>
        <w:sz w:val="27"/>
        <w:szCs w:val="27"/>
        <w:spacing w:val="-39"/>
      </w:rPr>
      <w:t>358</w:t>
    </w:r>
    <w:r>
      <w:rPr>
        <w:rFonts w:ascii="Times New Roman" w:hAnsi="Times New Roman" w:eastAsia="Times New Roman" w:cs="Times New Roman"/>
        <w:sz w:val="27"/>
        <w:szCs w:val="27"/>
        <w:spacing w:val="32"/>
      </w:rPr>
      <w:t xml:space="preserve">  </w:t>
    </w:r>
    <w:r>
      <w:rPr>
        <w:rFonts w:ascii="Times New Roman" w:hAnsi="Times New Roman" w:eastAsia="Times New Roman" w:cs="Times New Roman"/>
        <w:sz w:val="27"/>
        <w:szCs w:val="27"/>
        <w:spacing w:val="-39"/>
      </w:rPr>
      <w:t>·</w:t>
    </w:r>
  </w:p>
</w:ftr>
</file>

<file path=word/footer3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line="228" w:lineRule="auto"/>
      <w:rPr>
        <w:rFonts w:ascii="Times New Roman" w:hAnsi="Times New Roman" w:eastAsia="Times New Roman" w:cs="Times New Roman"/>
        <w:sz w:val="26"/>
        <w:szCs w:val="26"/>
      </w:rPr>
    </w:pPr>
    <w:r>
      <w:rPr>
        <w:sz w:val="26"/>
        <w:szCs w:val="26"/>
        <w:spacing w:val="-27"/>
      </w:rPr>
      <w:t>●</w:t>
    </w:r>
    <w:r>
      <w:rPr>
        <w:sz w:val="26"/>
        <w:szCs w:val="26"/>
        <w:spacing w:val="-15"/>
      </w:rPr>
      <w:t xml:space="preserve"> </w:t>
    </w:r>
    <w:r>
      <w:rPr>
        <w:rFonts w:ascii="Times New Roman" w:hAnsi="Times New Roman" w:eastAsia="Times New Roman" w:cs="Times New Roman"/>
        <w:sz w:val="26"/>
        <w:szCs w:val="26"/>
        <w:spacing w:val="-27"/>
      </w:rPr>
      <w:t>359    ·</w:t>
    </w:r>
  </w:p>
</w:ftr>
</file>

<file path=word/footer3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9"/>
      </w:rPr>
      <w:t>●</w:t>
    </w:r>
    <w:r>
      <w:rPr>
        <w:sz w:val="25"/>
        <w:szCs w:val="25"/>
        <w:spacing w:val="-9"/>
      </w:rPr>
      <w:t xml:space="preserve"> </w:t>
    </w:r>
    <w:r>
      <w:rPr>
        <w:sz w:val="25"/>
        <w:szCs w:val="25"/>
        <w:spacing w:val="-29"/>
      </w:rPr>
      <w:t>360</w:t>
    </w:r>
    <w:r>
      <w:rPr>
        <w:sz w:val="25"/>
        <w:szCs w:val="25"/>
        <w:spacing w:val="59"/>
      </w:rPr>
      <w:t xml:space="preserve"> </w:t>
    </w:r>
    <w:r>
      <w:rPr>
        <w:sz w:val="25"/>
        <w:szCs w:val="25"/>
        <w:spacing w:val="-29"/>
      </w:rPr>
      <w:t>·</w:t>
    </w:r>
  </w:p>
</w:ftr>
</file>

<file path=word/footer3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before="1" w:line="228" w:lineRule="auto"/>
      <w:rPr>
        <w:sz w:val="24"/>
        <w:szCs w:val="24"/>
      </w:rPr>
    </w:pPr>
    <w:r>
      <w:rPr>
        <w:sz w:val="24"/>
        <w:szCs w:val="24"/>
        <w:spacing w:val="-25"/>
      </w:rPr>
      <w:t>●</w:t>
    </w:r>
    <w:r>
      <w:rPr>
        <w:sz w:val="24"/>
        <w:szCs w:val="24"/>
        <w:spacing w:val="-6"/>
      </w:rPr>
      <w:t xml:space="preserve"> </w:t>
    </w:r>
    <w:r>
      <w:rPr>
        <w:sz w:val="24"/>
        <w:szCs w:val="24"/>
        <w:spacing w:val="-25"/>
      </w:rPr>
      <w:t>361</w:t>
    </w:r>
    <w:r>
      <w:rPr>
        <w:sz w:val="24"/>
        <w:szCs w:val="24"/>
        <w:spacing w:val="61"/>
      </w:rPr>
      <w:t xml:space="preserve"> </w:t>
    </w:r>
    <w:r>
      <w:rPr>
        <w:sz w:val="24"/>
        <w:szCs w:val="24"/>
        <w:spacing w:val="-25"/>
      </w:rPr>
      <w:t>·</w:t>
    </w:r>
  </w:p>
</w:ftr>
</file>

<file path=word/footer3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30" w:lineRule="auto"/>
      <w:rPr>
        <w:sz w:val="28"/>
        <w:szCs w:val="28"/>
      </w:rPr>
    </w:pPr>
    <w:r>
      <w:rPr>
        <w:sz w:val="28"/>
        <w:szCs w:val="28"/>
        <w:spacing w:val="-40"/>
      </w:rPr>
      <w:t>● 362</w:t>
    </w:r>
    <w:r>
      <w:rPr>
        <w:sz w:val="28"/>
        <w:szCs w:val="28"/>
        <w:spacing w:val="49"/>
      </w:rPr>
      <w:t xml:space="preserve"> </w:t>
    </w:r>
    <w:r>
      <w:rPr>
        <w:sz w:val="28"/>
        <w:szCs w:val="28"/>
        <w:spacing w:val="-40"/>
      </w:rPr>
      <w:t>·</w:t>
    </w:r>
  </w:p>
</w:ftr>
</file>

<file path=word/footer3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232" w:lineRule="auto"/>
      <w:rPr>
        <w:sz w:val="25"/>
        <w:szCs w:val="25"/>
      </w:rPr>
    </w:pPr>
    <w:r>
      <w:rPr>
        <w:sz w:val="25"/>
        <w:szCs w:val="25"/>
        <w:spacing w:val="-20"/>
      </w:rPr>
      <w:t>·363</w:t>
    </w:r>
    <w:r>
      <w:rPr>
        <w:sz w:val="25"/>
        <w:szCs w:val="25"/>
        <w:spacing w:val="98"/>
      </w:rPr>
      <w:t xml:space="preserve"> </w:t>
    </w:r>
    <w:r>
      <w:rPr>
        <w:sz w:val="25"/>
        <w:szCs w:val="25"/>
        <w:spacing w:val="-20"/>
      </w:rPr>
      <w:t>·</w:t>
    </w:r>
  </w:p>
</w:ftr>
</file>

<file path=word/footer3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8" w:lineRule="auto"/>
      <w:rPr>
        <w:rFonts w:ascii="Times New Roman" w:hAnsi="Times New Roman" w:eastAsia="Times New Roman" w:cs="Times New Roman"/>
        <w:sz w:val="25"/>
        <w:szCs w:val="25"/>
      </w:rPr>
    </w:pPr>
    <w:r>
      <w:rPr>
        <w:sz w:val="25"/>
        <w:szCs w:val="25"/>
        <w:spacing w:val="-28"/>
      </w:rPr>
      <w:t>●</w:t>
    </w:r>
    <w:r>
      <w:rPr>
        <w:sz w:val="25"/>
        <w:szCs w:val="25"/>
        <w:spacing w:val="-36"/>
      </w:rPr>
      <w:t xml:space="preserve"> </w:t>
    </w:r>
    <w:r>
      <w:rPr>
        <w:rFonts w:ascii="Times New Roman" w:hAnsi="Times New Roman" w:eastAsia="Times New Roman" w:cs="Times New Roman"/>
        <w:sz w:val="25"/>
        <w:szCs w:val="25"/>
        <w:spacing w:val="-28"/>
      </w:rPr>
      <w:t>364</w:t>
    </w:r>
    <w:r>
      <w:rPr>
        <w:rFonts w:ascii="Times New Roman" w:hAnsi="Times New Roman" w:eastAsia="Times New Roman" w:cs="Times New Roman"/>
        <w:sz w:val="25"/>
        <w:szCs w:val="25"/>
        <w:spacing w:val="13"/>
      </w:rPr>
      <w:t xml:space="preserve">   </w:t>
    </w:r>
    <w:r>
      <w:rPr>
        <w:rFonts w:ascii="Times New Roman" w:hAnsi="Times New Roman" w:eastAsia="Times New Roman" w:cs="Times New Roman"/>
        <w:sz w:val="25"/>
        <w:szCs w:val="25"/>
        <w:spacing w:val="-28"/>
      </w:rPr>
      <w:t>·</w:t>
    </w:r>
  </w:p>
</w:ftr>
</file>

<file path=word/footer3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7"/>
      </w:rPr>
      <w:t>●</w:t>
    </w:r>
    <w:r>
      <w:rPr>
        <w:rFonts w:ascii="Times New Roman" w:hAnsi="Times New Roman" w:eastAsia="Times New Roman" w:cs="Times New Roman"/>
        <w:sz w:val="26"/>
        <w:szCs w:val="26"/>
        <w:spacing w:val="2"/>
      </w:rPr>
      <w:t xml:space="preserve">    </w:t>
    </w:r>
    <w:r>
      <w:rPr>
        <w:rFonts w:ascii="Times New Roman" w:hAnsi="Times New Roman" w:eastAsia="Times New Roman" w:cs="Times New Roman"/>
        <w:sz w:val="26"/>
        <w:szCs w:val="26"/>
        <w:spacing w:val="-7"/>
      </w:rPr>
      <w:t>365·</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0"/>
      </w:rPr>
      <w:t>●</w:t>
    </w:r>
    <w:r>
      <w:rPr>
        <w:sz w:val="25"/>
        <w:szCs w:val="25"/>
        <w:spacing w:val="5"/>
      </w:rPr>
      <w:t xml:space="preserve"> </w:t>
    </w:r>
    <w:r>
      <w:rPr>
        <w:sz w:val="25"/>
        <w:szCs w:val="25"/>
        <w:spacing w:val="-20"/>
      </w:rPr>
      <w:t>26</w:t>
    </w:r>
    <w:r>
      <w:rPr>
        <w:sz w:val="25"/>
        <w:szCs w:val="25"/>
        <w:spacing w:val="64"/>
      </w:rPr>
      <w:t xml:space="preserve"> </w:t>
    </w:r>
    <w:r>
      <w:rPr>
        <w:sz w:val="25"/>
        <w:szCs w:val="25"/>
        <w:spacing w:val="-20"/>
      </w:rPr>
      <w:t>·</w:t>
    </w:r>
  </w:p>
</w:ftr>
</file>

<file path=word/footer3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49"/>
      <w:spacing w:line="229" w:lineRule="auto"/>
      <w:rPr>
        <w:sz w:val="26"/>
        <w:szCs w:val="26"/>
      </w:rPr>
    </w:pPr>
    <w:r>
      <w:rPr>
        <w:sz w:val="26"/>
        <w:szCs w:val="26"/>
        <w:spacing w:val="-34"/>
      </w:rPr>
      <w:t>●</w:t>
    </w:r>
    <w:r>
      <w:rPr>
        <w:sz w:val="26"/>
        <w:szCs w:val="26"/>
        <w:spacing w:val="-14"/>
      </w:rPr>
      <w:t xml:space="preserve"> </w:t>
    </w:r>
    <w:r>
      <w:rPr>
        <w:sz w:val="26"/>
        <w:szCs w:val="26"/>
        <w:spacing w:val="-34"/>
      </w:rPr>
      <w:t>366</w:t>
    </w:r>
    <w:r>
      <w:rPr>
        <w:sz w:val="26"/>
        <w:szCs w:val="26"/>
        <w:spacing w:val="54"/>
      </w:rPr>
      <w:t xml:space="preserve"> </w:t>
    </w:r>
    <w:r>
      <w:rPr>
        <w:sz w:val="26"/>
        <w:szCs w:val="26"/>
        <w:spacing w:val="-34"/>
      </w:rPr>
      <w:t>·</w:t>
    </w:r>
  </w:p>
</w:ftr>
</file>

<file path=word/footer3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41"/>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7"/>
      </w:rPr>
      <w:t>●</w:t>
    </w:r>
    <w:r>
      <w:rPr>
        <w:rFonts w:ascii="Times New Roman" w:hAnsi="Times New Roman" w:eastAsia="Times New Roman" w:cs="Times New Roman"/>
        <w:sz w:val="27"/>
        <w:szCs w:val="27"/>
        <w:spacing w:val="15"/>
      </w:rPr>
      <w:t xml:space="preserve">   </w:t>
    </w:r>
    <w:r>
      <w:rPr>
        <w:rFonts w:ascii="Times New Roman" w:hAnsi="Times New Roman" w:eastAsia="Times New Roman" w:cs="Times New Roman"/>
        <w:sz w:val="27"/>
        <w:szCs w:val="27"/>
        <w:spacing w:val="-7"/>
      </w:rPr>
      <w:t>367·</w:t>
    </w:r>
  </w:p>
</w:ftr>
</file>

<file path=word/footer3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9"/>
      </w:rPr>
      <w:t>●</w:t>
    </w:r>
    <w:r>
      <w:rPr>
        <w:sz w:val="25"/>
        <w:szCs w:val="25"/>
        <w:spacing w:val="-9"/>
      </w:rPr>
      <w:t xml:space="preserve"> </w:t>
    </w:r>
    <w:r>
      <w:rPr>
        <w:sz w:val="25"/>
        <w:szCs w:val="25"/>
        <w:spacing w:val="-29"/>
      </w:rPr>
      <w:t>368</w:t>
    </w:r>
    <w:r>
      <w:rPr>
        <w:sz w:val="25"/>
        <w:szCs w:val="25"/>
        <w:spacing w:val="59"/>
      </w:rPr>
      <w:t xml:space="preserve"> </w:t>
    </w:r>
    <w:r>
      <w:rPr>
        <w:sz w:val="25"/>
        <w:szCs w:val="25"/>
        <w:spacing w:val="-29"/>
      </w:rPr>
      <w:t>·</w:t>
    </w:r>
  </w:p>
</w:ftr>
</file>

<file path=word/footer3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8" w:lineRule="auto"/>
      <w:rPr>
        <w:rFonts w:ascii="Times New Roman" w:hAnsi="Times New Roman" w:eastAsia="Times New Roman" w:cs="Times New Roman"/>
        <w:sz w:val="25"/>
        <w:szCs w:val="25"/>
      </w:rPr>
    </w:pPr>
    <w:r>
      <w:rPr>
        <w:sz w:val="25"/>
        <w:szCs w:val="25"/>
        <w:spacing w:val="-27"/>
      </w:rPr>
      <w:t>●</w:t>
    </w:r>
    <w:r>
      <w:rPr>
        <w:sz w:val="25"/>
        <w:szCs w:val="25"/>
        <w:spacing w:val="-42"/>
      </w:rPr>
      <w:t xml:space="preserve"> </w:t>
    </w:r>
    <w:r>
      <w:rPr>
        <w:rFonts w:ascii="Times New Roman" w:hAnsi="Times New Roman" w:eastAsia="Times New Roman" w:cs="Times New Roman"/>
        <w:sz w:val="25"/>
        <w:szCs w:val="25"/>
        <w:spacing w:val="-27"/>
      </w:rPr>
      <w:t>369</w:t>
    </w:r>
    <w:r>
      <w:rPr>
        <w:rFonts w:ascii="Times New Roman" w:hAnsi="Times New Roman" w:eastAsia="Times New Roman" w:cs="Times New Roman"/>
        <w:sz w:val="25"/>
        <w:szCs w:val="25"/>
        <w:spacing w:val="14"/>
      </w:rPr>
      <w:t xml:space="preserve">   </w:t>
    </w:r>
    <w:r>
      <w:rPr>
        <w:rFonts w:ascii="Times New Roman" w:hAnsi="Times New Roman" w:eastAsia="Times New Roman" w:cs="Times New Roman"/>
        <w:sz w:val="25"/>
        <w:szCs w:val="25"/>
        <w:spacing w:val="-27"/>
      </w:rPr>
      <w:t>·</w:t>
    </w:r>
  </w:p>
</w:ftr>
</file>

<file path=word/footer3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before="1" w:line="229" w:lineRule="auto"/>
      <w:rPr>
        <w:sz w:val="27"/>
        <w:szCs w:val="27"/>
      </w:rPr>
    </w:pPr>
    <w:r>
      <w:rPr>
        <w:sz w:val="27"/>
        <w:szCs w:val="27"/>
        <w:spacing w:val="-37"/>
      </w:rPr>
      <w:t>● 370</w:t>
    </w:r>
    <w:r>
      <w:rPr>
        <w:sz w:val="27"/>
        <w:szCs w:val="27"/>
        <w:spacing w:val="47"/>
      </w:rPr>
      <w:t xml:space="preserve"> </w:t>
    </w:r>
    <w:r>
      <w:rPr>
        <w:sz w:val="27"/>
        <w:szCs w:val="27"/>
        <w:spacing w:val="-37"/>
      </w:rPr>
      <w:t>·</w:t>
    </w:r>
  </w:p>
</w:ftr>
</file>

<file path=word/footer3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4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8"/>
      </w:rPr>
      <w:t>●</w:t>
    </w:r>
    <w:r>
      <w:rPr>
        <w:rFonts w:ascii="Times New Roman" w:hAnsi="Times New Roman" w:eastAsia="Times New Roman" w:cs="Times New Roman"/>
        <w:sz w:val="26"/>
        <w:szCs w:val="26"/>
        <w:spacing w:val="9"/>
      </w:rPr>
      <w:t xml:space="preserve">  </w:t>
    </w:r>
    <w:r>
      <w:rPr>
        <w:rFonts w:ascii="Times New Roman" w:hAnsi="Times New Roman" w:eastAsia="Times New Roman" w:cs="Times New Roman"/>
        <w:sz w:val="26"/>
        <w:szCs w:val="26"/>
        <w:spacing w:val="-8"/>
      </w:rPr>
      <w:t>371</w:t>
    </w:r>
  </w:p>
</w:ftr>
</file>

<file path=word/footer3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25"/>
        <w:szCs w:val="25"/>
      </w:rPr>
    </w:pPr>
    <w:r>
      <w:rPr>
        <w:sz w:val="25"/>
        <w:szCs w:val="25"/>
        <w:spacing w:val="-28"/>
      </w:rPr>
      <w:t>●</w:t>
    </w:r>
    <w:r>
      <w:rPr>
        <w:sz w:val="25"/>
        <w:szCs w:val="25"/>
        <w:spacing w:val="-7"/>
      </w:rPr>
      <w:t xml:space="preserve"> </w:t>
    </w:r>
    <w:r>
      <w:rPr>
        <w:sz w:val="25"/>
        <w:szCs w:val="25"/>
        <w:spacing w:val="-28"/>
      </w:rPr>
      <w:t>372</w:t>
    </w:r>
    <w:r>
      <w:rPr>
        <w:sz w:val="25"/>
        <w:szCs w:val="25"/>
        <w:spacing w:val="61"/>
      </w:rPr>
      <w:t xml:space="preserve"> </w:t>
    </w:r>
    <w:r>
      <w:rPr>
        <w:sz w:val="25"/>
        <w:szCs w:val="25"/>
        <w:spacing w:val="-28"/>
      </w:rPr>
      <w:t>·</w:t>
    </w:r>
  </w:p>
</w:ftr>
</file>

<file path=word/footer3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0"/>
      <w:spacing w:line="228" w:lineRule="auto"/>
      <w:rPr>
        <w:rFonts w:ascii="Times New Roman" w:hAnsi="Times New Roman" w:eastAsia="Times New Roman" w:cs="Times New Roman"/>
        <w:sz w:val="26"/>
        <w:szCs w:val="26"/>
      </w:rPr>
    </w:pPr>
    <w:r>
      <w:rPr>
        <w:sz w:val="26"/>
        <w:szCs w:val="26"/>
        <w:spacing w:val="-29"/>
      </w:rPr>
      <w:t>●</w:t>
    </w:r>
    <w:r>
      <w:rPr>
        <w:sz w:val="26"/>
        <w:szCs w:val="26"/>
        <w:spacing w:val="-47"/>
      </w:rPr>
      <w:t xml:space="preserve"> </w:t>
    </w:r>
    <w:r>
      <w:rPr>
        <w:rFonts w:ascii="Times New Roman" w:hAnsi="Times New Roman" w:eastAsia="Times New Roman" w:cs="Times New Roman"/>
        <w:sz w:val="26"/>
        <w:szCs w:val="26"/>
        <w:spacing w:val="-29"/>
      </w:rPr>
      <w:t>373·</w:t>
    </w:r>
  </w:p>
</w:ftr>
</file>

<file path=word/footer3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229" w:lineRule="auto"/>
      <w:rPr>
        <w:sz w:val="25"/>
        <w:szCs w:val="25"/>
      </w:rPr>
    </w:pPr>
    <w:r>
      <w:rPr>
        <w:sz w:val="25"/>
        <w:szCs w:val="25"/>
        <w:spacing w:val="-30"/>
      </w:rPr>
      <w:t>●</w:t>
    </w:r>
    <w:r>
      <w:rPr>
        <w:sz w:val="25"/>
        <w:szCs w:val="25"/>
        <w:spacing w:val="-11"/>
      </w:rPr>
      <w:t xml:space="preserve"> </w:t>
    </w:r>
    <w:r>
      <w:rPr>
        <w:sz w:val="25"/>
        <w:szCs w:val="25"/>
        <w:spacing w:val="-30"/>
      </w:rPr>
      <w:t>374</w:t>
    </w:r>
    <w:r>
      <w:rPr>
        <w:sz w:val="25"/>
        <w:szCs w:val="25"/>
        <w:spacing w:val="56"/>
      </w:rPr>
      <w:t xml:space="preserve"> </w:t>
    </w:r>
    <w:r>
      <w:rPr>
        <w:sz w:val="25"/>
        <w:szCs w:val="25"/>
        <w:spacing w:val="-30"/>
      </w:rPr>
      <w:t>·</w:t>
    </w:r>
  </w:p>
</w:ftr>
</file>

<file path=word/footer3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6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7"/>
      </w:rPr>
      <w:t>●</w:t>
    </w:r>
    <w:r>
      <w:rPr>
        <w:rFonts w:ascii="Times New Roman" w:hAnsi="Times New Roman" w:eastAsia="Times New Roman" w:cs="Times New Roman"/>
        <w:sz w:val="26"/>
        <w:szCs w:val="26"/>
        <w:spacing w:val="2"/>
      </w:rPr>
      <w:t xml:space="preserve">    </w:t>
    </w:r>
    <w:r>
      <w:rPr>
        <w:rFonts w:ascii="Times New Roman" w:hAnsi="Times New Roman" w:eastAsia="Times New Roman" w:cs="Times New Roman"/>
        <w:sz w:val="26"/>
        <w:szCs w:val="26"/>
        <w:spacing w:val="-7"/>
      </w:rPr>
      <w:t>375·</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before="1" w:line="228" w:lineRule="auto"/>
      <w:rPr>
        <w:rFonts w:ascii="Times New Roman" w:hAnsi="Times New Roman" w:eastAsia="Times New Roman" w:cs="Times New Roman"/>
        <w:sz w:val="27"/>
        <w:szCs w:val="27"/>
      </w:rPr>
    </w:pPr>
    <w:r>
      <w:rPr>
        <w:sz w:val="27"/>
        <w:szCs w:val="27"/>
        <w:spacing w:val="-38"/>
      </w:rPr>
      <w:t>●</w:t>
    </w:r>
    <w:r>
      <w:rPr>
        <w:sz w:val="27"/>
        <w:szCs w:val="27"/>
        <w:spacing w:val="30"/>
      </w:rPr>
      <w:t xml:space="preserve"> </w:t>
    </w:r>
    <w:r>
      <w:rPr>
        <w:rFonts w:ascii="Times New Roman" w:hAnsi="Times New Roman" w:eastAsia="Times New Roman" w:cs="Times New Roman"/>
        <w:sz w:val="27"/>
        <w:szCs w:val="27"/>
        <w:spacing w:val="-38"/>
      </w:rPr>
      <w:t>27·</w:t>
    </w:r>
  </w:p>
</w:ftr>
</file>

<file path=word/footer3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9"/>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7"/>
      </w:rPr>
      <w:t>●</w:t>
    </w:r>
    <w:r>
      <w:rPr>
        <w:rFonts w:ascii="Times New Roman" w:hAnsi="Times New Roman" w:eastAsia="Times New Roman" w:cs="Times New Roman"/>
        <w:sz w:val="27"/>
        <w:szCs w:val="27"/>
        <w:spacing w:val="11"/>
      </w:rPr>
      <w:t xml:space="preserve">   </w:t>
    </w:r>
    <w:r>
      <w:rPr>
        <w:rFonts w:ascii="Times New Roman" w:hAnsi="Times New Roman" w:eastAsia="Times New Roman" w:cs="Times New Roman"/>
        <w:sz w:val="27"/>
        <w:szCs w:val="27"/>
        <w:spacing w:val="-7"/>
      </w:rPr>
      <w:t>376·</w:t>
    </w:r>
  </w:p>
</w:ftr>
</file>

<file path=word/footer3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before="1" w:line="229" w:lineRule="auto"/>
      <w:rPr>
        <w:sz w:val="27"/>
        <w:szCs w:val="27"/>
      </w:rPr>
    </w:pPr>
    <w:r>
      <w:rPr>
        <w:sz w:val="27"/>
        <w:szCs w:val="27"/>
        <w:spacing w:val="-36"/>
      </w:rPr>
      <w:t>● 377</w:t>
    </w:r>
    <w:r>
      <w:rPr>
        <w:sz w:val="27"/>
        <w:szCs w:val="27"/>
        <w:spacing w:val="51"/>
      </w:rPr>
      <w:t xml:space="preserve"> </w:t>
    </w:r>
    <w:r>
      <w:rPr>
        <w:sz w:val="27"/>
        <w:szCs w:val="27"/>
        <w:spacing w:val="-36"/>
      </w:rPr>
      <w:t>·</w:t>
    </w:r>
  </w:p>
</w:ftr>
</file>

<file path=word/footer3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6"/>
      </w:rPr>
      <w:t>378·</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8" w:lineRule="auto"/>
      <w:rPr>
        <w:sz w:val="25"/>
        <w:szCs w:val="25"/>
      </w:rPr>
    </w:pPr>
    <w:r>
      <w:rPr>
        <w:sz w:val="25"/>
        <w:szCs w:val="25"/>
        <w:spacing w:val="-32"/>
        <w:w w:val="94"/>
      </w:rPr>
      <w:t>●</w:t>
    </w:r>
    <w:r>
      <w:rPr>
        <w:sz w:val="25"/>
        <w:szCs w:val="25"/>
        <w:spacing w:val="14"/>
      </w:rPr>
      <w:t xml:space="preserve"> </w:t>
    </w:r>
    <w:r>
      <w:rPr>
        <w:rFonts w:ascii="Times New Roman" w:hAnsi="Times New Roman" w:eastAsia="Times New Roman" w:cs="Times New Roman"/>
        <w:sz w:val="25"/>
        <w:szCs w:val="25"/>
        <w:spacing w:val="-32"/>
        <w:w w:val="94"/>
      </w:rPr>
      <w:t>28</w:t>
    </w:r>
    <w:r>
      <w:rPr>
        <w:rFonts w:ascii="Times New Roman" w:hAnsi="Times New Roman" w:eastAsia="Times New Roman" w:cs="Times New Roman"/>
        <w:sz w:val="25"/>
        <w:szCs w:val="25"/>
        <w:spacing w:val="6"/>
      </w:rPr>
      <w:t xml:space="preserve">   </w:t>
    </w:r>
    <w:r>
      <w:rPr>
        <w:sz w:val="25"/>
        <w:szCs w:val="25"/>
        <w:position w:val="2"/>
      </w:rPr>
      <w:drawing>
        <wp:inline distT="0" distB="0" distL="0" distR="0">
          <wp:extent cx="57109" cy="54857"/>
          <wp:effectExtent l="0" t="0" r="0" b="0"/>
          <wp:docPr id="22" name="IM 22"/>
          <wp:cNvGraphicFramePr/>
          <a:graphic>
            <a:graphicData uri="http://schemas.openxmlformats.org/drawingml/2006/picture">
              <pic:pic>
                <pic:nvPicPr>
                  <pic:cNvPr id="22" name="IM 22"/>
                  <pic:cNvPicPr/>
                </pic:nvPicPr>
                <pic:blipFill>
                  <a:blip r:embed="rId1"/>
                  <a:stretch>
                    <a:fillRect/>
                  </a:stretch>
                </pic:blipFill>
                <pic:spPr>
                  <a:xfrm rot="0">
                    <a:off x="0" y="0"/>
                    <a:ext cx="57109" cy="54857"/>
                  </a:xfrm>
                  <a:prstGeom prst="rect">
                    <a:avLst/>
                  </a:prstGeom>
                </pic:spPr>
              </pic:pic>
            </a:graphicData>
          </a:graphic>
        </wp:inline>
      </w:drawing>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180" w:lineRule="auto"/>
      <w:rPr>
        <w:rFonts w:ascii="Times New Roman" w:hAnsi="Times New Roman" w:eastAsia="Times New Roman" w:cs="Times New Roman"/>
        <w:sz w:val="27"/>
        <w:szCs w:val="27"/>
      </w:rPr>
    </w:pPr>
    <w:r>
      <w:rPr>
        <w:sz w:val="8"/>
        <w:szCs w:val="8"/>
        <w:spacing w:val="-4"/>
        <w:position w:val="4"/>
      </w:rPr>
      <w:t>●</w:t>
    </w:r>
    <w:r>
      <w:rPr>
        <w:sz w:val="8"/>
        <w:szCs w:val="8"/>
        <w:spacing w:val="7"/>
        <w:position w:val="4"/>
      </w:rPr>
      <w:t xml:space="preserve">    </w:t>
    </w:r>
    <w:r>
      <w:rPr>
        <w:rFonts w:ascii="Times New Roman" w:hAnsi="Times New Roman" w:eastAsia="Times New Roman" w:cs="Times New Roman"/>
        <w:sz w:val="27"/>
        <w:szCs w:val="27"/>
        <w:spacing w:val="-4"/>
      </w:rPr>
      <w:t>29</w:t>
    </w:r>
    <w:r>
      <w:rPr>
        <w:rFonts w:ascii="Times New Roman" w:hAnsi="Times New Roman" w:eastAsia="Times New Roman" w:cs="Times New Roman"/>
        <w:sz w:val="27"/>
        <w:szCs w:val="27"/>
        <w:spacing w:val="18"/>
        <w:w w:val="101"/>
      </w:rPr>
      <w:t xml:space="preserve">   </w:t>
    </w:r>
    <w:r>
      <w:rPr>
        <w:rFonts w:ascii="Times New Roman" w:hAnsi="Times New Roman" w:eastAsia="Times New Roman" w:cs="Times New Roman"/>
        <w:sz w:val="27"/>
        <w:szCs w:val="27"/>
        <w:spacing w:val="-4"/>
      </w:rPr>
      <w:t>·</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225" w:lineRule="auto"/>
      <w:rPr>
        <w:sz w:val="17"/>
        <w:szCs w:val="17"/>
      </w:rPr>
    </w:pPr>
    <w:r>
      <w:rPr>
        <w:sz w:val="17"/>
        <w:szCs w:val="17"/>
        <w:spacing w:val="-19"/>
      </w:rPr>
      <w:t>●</w:t>
    </w:r>
    <w:r>
      <w:rPr>
        <w:sz w:val="17"/>
        <w:szCs w:val="17"/>
        <w:spacing w:val="18"/>
      </w:rPr>
      <w:t xml:space="preserve">  </w:t>
    </w:r>
    <w:r>
      <w:rPr>
        <w:sz w:val="17"/>
        <w:szCs w:val="17"/>
        <w:spacing w:val="-19"/>
      </w:rPr>
      <w:t>vii●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before="1" w:line="232" w:lineRule="auto"/>
      <w:rPr>
        <w:sz w:val="27"/>
        <w:szCs w:val="27"/>
      </w:rPr>
    </w:pPr>
    <w:r>
      <w:rPr>
        <w:sz w:val="27"/>
        <w:szCs w:val="27"/>
        <w:spacing w:val="-26"/>
      </w:rPr>
      <w:t>·</w:t>
    </w:r>
    <w:r>
      <w:rPr>
        <w:sz w:val="27"/>
        <w:szCs w:val="27"/>
        <w:spacing w:val="-18"/>
      </w:rPr>
      <w:t xml:space="preserve"> </w:t>
    </w:r>
    <w:r>
      <w:rPr>
        <w:sz w:val="27"/>
        <w:szCs w:val="27"/>
        <w:spacing w:val="-26"/>
      </w:rPr>
      <w:t>30  ·</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9"/>
      <w:spacing w:line="227" w:lineRule="auto"/>
      <w:rPr>
        <w:sz w:val="21"/>
        <w:szCs w:val="21"/>
      </w:rPr>
    </w:pPr>
    <w:r>
      <w:rPr>
        <w:sz w:val="21"/>
        <w:szCs w:val="21"/>
        <w:spacing w:val="-19"/>
      </w:rPr>
      <w:t>●</w:t>
    </w:r>
    <w:r>
      <w:rPr>
        <w:sz w:val="21"/>
        <w:szCs w:val="21"/>
        <w:spacing w:val="42"/>
      </w:rPr>
      <w:t xml:space="preserve"> </w:t>
    </w:r>
    <w:r>
      <w:rPr>
        <w:sz w:val="21"/>
        <w:szCs w:val="21"/>
        <w:spacing w:val="-19"/>
      </w:rPr>
      <w:t>31   ·</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before="1" w:line="232" w:lineRule="auto"/>
      <w:rPr>
        <w:sz w:val="27"/>
        <w:szCs w:val="27"/>
      </w:rPr>
    </w:pPr>
    <w:r>
      <w:rPr>
        <w:sz w:val="27"/>
        <w:szCs w:val="27"/>
        <w:spacing w:val="-26"/>
      </w:rPr>
      <w:t>·</w:t>
    </w:r>
    <w:r>
      <w:rPr>
        <w:sz w:val="27"/>
        <w:szCs w:val="27"/>
        <w:spacing w:val="-38"/>
      </w:rPr>
      <w:t xml:space="preserve"> </w:t>
    </w:r>
    <w:r>
      <w:rPr>
        <w:sz w:val="27"/>
        <w:szCs w:val="27"/>
        <w:spacing w:val="-26"/>
      </w:rPr>
      <w:t>32  ·</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7" w:lineRule="auto"/>
      <w:rPr>
        <w:rFonts w:ascii="Times New Roman" w:hAnsi="Times New Roman" w:eastAsia="Times New Roman" w:cs="Times New Roman"/>
        <w:sz w:val="21"/>
        <w:szCs w:val="21"/>
      </w:rPr>
    </w:pPr>
    <w:r>
      <w:rPr>
        <w:sz w:val="21"/>
        <w:szCs w:val="21"/>
        <w:spacing w:val="-9"/>
      </w:rPr>
      <w:t>●</w:t>
    </w:r>
    <w:r>
      <w:rPr>
        <w:sz w:val="21"/>
        <w:szCs w:val="21"/>
        <w:spacing w:val="1"/>
      </w:rPr>
      <w:t xml:space="preserve"> </w:t>
    </w:r>
    <w:r>
      <w:rPr>
        <w:rFonts w:ascii="Times New Roman" w:hAnsi="Times New Roman" w:eastAsia="Times New Roman" w:cs="Times New Roman"/>
        <w:sz w:val="21"/>
        <w:szCs w:val="21"/>
        <w:spacing w:val="-9"/>
      </w:rPr>
      <w:t>33</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9"/>
      </w:rPr>
      <w:t>·</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3"/>
      <w:spacing w:line="232" w:lineRule="auto"/>
      <w:rPr>
        <w:sz w:val="26"/>
        <w:szCs w:val="26"/>
      </w:rPr>
    </w:pPr>
    <w:r>
      <w:rPr>
        <w:sz w:val="26"/>
        <w:szCs w:val="26"/>
        <w:b/>
        <w:bCs/>
        <w:spacing w:val="-27"/>
      </w:rPr>
      <w:t>·</w:t>
    </w:r>
    <w:r>
      <w:rPr>
        <w:sz w:val="26"/>
        <w:szCs w:val="26"/>
        <w:spacing w:val="4"/>
      </w:rPr>
      <w:t xml:space="preserve"> </w:t>
    </w:r>
    <w:r>
      <w:rPr>
        <w:sz w:val="26"/>
        <w:szCs w:val="26"/>
        <w:b/>
        <w:bCs/>
        <w:spacing w:val="-27"/>
      </w:rPr>
      <w:t>34</w:t>
    </w:r>
    <w:r>
      <w:rPr>
        <w:sz w:val="26"/>
        <w:szCs w:val="26"/>
        <w:spacing w:val="-27"/>
      </w:rPr>
      <w:t xml:space="preserve">  </w:t>
    </w:r>
    <w:r>
      <w:rPr>
        <w:sz w:val="26"/>
        <w:szCs w:val="26"/>
        <w:b/>
        <w:bCs/>
        <w:spacing w:val="-27"/>
      </w:rPr>
      <w:t>·</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line="229" w:lineRule="auto"/>
      <w:rPr>
        <w:sz w:val="11"/>
        <w:szCs w:val="11"/>
      </w:rPr>
    </w:pPr>
    <w:r>
      <w:rPr>
        <w:sz w:val="27"/>
        <w:szCs w:val="27"/>
        <w:spacing w:val="-34"/>
        <w:w w:val="91"/>
      </w:rPr>
      <w:t>●</w:t>
    </w:r>
    <w:r>
      <w:rPr>
        <w:sz w:val="27"/>
        <w:szCs w:val="27"/>
        <w:spacing w:val="-9"/>
      </w:rPr>
      <w:t xml:space="preserve"> </w:t>
    </w:r>
    <w:r>
      <w:rPr>
        <w:rFonts w:ascii="Times New Roman" w:hAnsi="Times New Roman" w:eastAsia="Times New Roman" w:cs="Times New Roman"/>
        <w:sz w:val="27"/>
        <w:szCs w:val="27"/>
        <w:spacing w:val="-34"/>
        <w:w w:val="91"/>
      </w:rPr>
      <w:t>35</w:t>
    </w:r>
    <w:r>
      <w:rPr>
        <w:rFonts w:ascii="Times New Roman" w:hAnsi="Times New Roman" w:eastAsia="Times New Roman" w:cs="Times New Roman"/>
        <w:sz w:val="27"/>
        <w:szCs w:val="27"/>
        <w:spacing w:val="28"/>
      </w:rPr>
      <w:t xml:space="preserve">  </w:t>
    </w:r>
    <w:r>
      <w:rPr>
        <w:sz w:val="11"/>
        <w:szCs w:val="11"/>
        <w:spacing w:val="2"/>
        <w:position w:val="2"/>
      </w:rPr>
      <w:t>●</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before="1" w:line="228" w:lineRule="auto"/>
      <w:rPr>
        <w:rFonts w:ascii="Times New Roman" w:hAnsi="Times New Roman" w:eastAsia="Times New Roman" w:cs="Times New Roman"/>
        <w:sz w:val="26"/>
        <w:szCs w:val="26"/>
      </w:rPr>
    </w:pPr>
    <w:r>
      <w:rPr>
        <w:sz w:val="26"/>
        <w:szCs w:val="26"/>
        <w:spacing w:val="-25"/>
      </w:rPr>
      <w:t>●</w:t>
    </w:r>
    <w:r>
      <w:rPr>
        <w:sz w:val="26"/>
        <w:szCs w:val="26"/>
        <w:spacing w:val="-22"/>
      </w:rPr>
      <w:t xml:space="preserve"> </w:t>
    </w:r>
    <w:r>
      <w:rPr>
        <w:rFonts w:ascii="Times New Roman" w:hAnsi="Times New Roman" w:eastAsia="Times New Roman" w:cs="Times New Roman"/>
        <w:sz w:val="26"/>
        <w:szCs w:val="26"/>
        <w:spacing w:val="-25"/>
      </w:rPr>
      <w:t>36</w:t>
    </w:r>
    <w:r>
      <w:rPr>
        <w:rFonts w:ascii="Times New Roman" w:hAnsi="Times New Roman" w:eastAsia="Times New Roman" w:cs="Times New Roman"/>
        <w:sz w:val="26"/>
        <w:szCs w:val="26"/>
        <w:spacing w:val="6"/>
      </w:rPr>
      <w:t xml:space="preserve">    </w:t>
    </w:r>
    <w:r>
      <w:rPr>
        <w:rFonts w:ascii="Times New Roman" w:hAnsi="Times New Roman" w:eastAsia="Times New Roman" w:cs="Times New Roman"/>
        <w:sz w:val="26"/>
        <w:szCs w:val="26"/>
        <w:spacing w:val="-25"/>
      </w:rPr>
      <w:t>·</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95"/>
      <w:spacing w:before="1" w:line="228" w:lineRule="auto"/>
      <w:rPr>
        <w:sz w:val="24"/>
        <w:szCs w:val="24"/>
      </w:rPr>
    </w:pPr>
    <w:r>
      <w:rPr>
        <w:sz w:val="24"/>
        <w:szCs w:val="24"/>
        <w:spacing w:val="-33"/>
      </w:rPr>
      <w:t>●  37</w:t>
    </w:r>
    <w:r>
      <w:rPr>
        <w:sz w:val="24"/>
        <w:szCs w:val="24"/>
        <w:spacing w:val="10"/>
      </w:rPr>
      <w:t xml:space="preserve">  </w:t>
    </w:r>
    <w:r>
      <w:rPr>
        <w:sz w:val="24"/>
        <w:szCs w:val="24"/>
        <w:spacing w:val="-33"/>
      </w:rPr>
      <w:t>·</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before="1" w:line="232" w:lineRule="auto"/>
      <w:rPr>
        <w:sz w:val="28"/>
        <w:szCs w:val="28"/>
      </w:rPr>
    </w:pPr>
    <w:r>
      <w:rPr>
        <w:sz w:val="28"/>
        <w:szCs w:val="28"/>
        <w:spacing w:val="-31"/>
      </w:rPr>
      <w:t>·</w:t>
    </w:r>
    <w:r>
      <w:rPr>
        <w:sz w:val="28"/>
        <w:szCs w:val="28"/>
        <w:spacing w:val="-53"/>
      </w:rPr>
      <w:t xml:space="preserve"> </w:t>
    </w:r>
    <w:r>
      <w:rPr>
        <w:sz w:val="28"/>
        <w:szCs w:val="28"/>
        <w:spacing w:val="-31"/>
      </w:rPr>
      <w:t>38</w:t>
    </w:r>
    <w:r>
      <w:rPr>
        <w:sz w:val="28"/>
        <w:szCs w:val="28"/>
        <w:spacing w:val="56"/>
      </w:rPr>
      <w:t xml:space="preserve"> </w:t>
    </w:r>
    <w:r>
      <w:rPr>
        <w:sz w:val="28"/>
        <w:szCs w:val="28"/>
        <w:spacing w:val="-31"/>
      </w:rPr>
      <w:t>·</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line="229" w:lineRule="auto"/>
      <w:rPr>
        <w:sz w:val="25"/>
        <w:szCs w:val="25"/>
      </w:rPr>
    </w:pPr>
    <w:r>
      <w:rPr>
        <w:sz w:val="25"/>
        <w:szCs w:val="25"/>
        <w:spacing w:val="-23"/>
      </w:rPr>
      <w:t>·</w:t>
    </w:r>
    <w:r>
      <w:rPr>
        <w:sz w:val="25"/>
        <w:szCs w:val="25"/>
        <w:spacing w:val="11"/>
      </w:rPr>
      <w:t xml:space="preserve"> </w:t>
    </w:r>
    <w:r>
      <w:rPr>
        <w:sz w:val="25"/>
        <w:szCs w:val="25"/>
        <w:spacing w:val="-23"/>
      </w:rPr>
      <w:t>40  ●</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line="1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·viii</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7" w:lineRule="auto"/>
      <w:rPr>
        <w:sz w:val="21"/>
        <w:szCs w:val="21"/>
      </w:rPr>
    </w:pPr>
    <w:r>
      <w:rPr>
        <w:sz w:val="21"/>
        <w:szCs w:val="21"/>
        <w:spacing w:val="-9"/>
      </w:rPr>
      <w:t>●</w:t>
    </w:r>
    <w:r>
      <w:rPr>
        <w:sz w:val="21"/>
        <w:szCs w:val="21"/>
        <w:spacing w:val="61"/>
      </w:rPr>
      <w:t xml:space="preserve"> </w:t>
    </w:r>
    <w:r>
      <w:rPr>
        <w:sz w:val="21"/>
        <w:szCs w:val="21"/>
        <w:spacing w:val="-9"/>
      </w:rPr>
      <w:t>41</w:t>
    </w:r>
    <w:r>
      <w:rPr>
        <w:sz w:val="21"/>
        <w:szCs w:val="21"/>
        <w:spacing w:val="74"/>
      </w:rPr>
      <w:t xml:space="preserve"> </w:t>
    </w:r>
    <w:r>
      <w:rPr>
        <w:sz w:val="21"/>
        <w:szCs w:val="21"/>
        <w:spacing w:val="-9"/>
      </w:rPr>
      <w:t>·</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3"/>
      <w:spacing w:before="1" w:line="229" w:lineRule="auto"/>
      <w:rPr>
        <w:sz w:val="27"/>
        <w:szCs w:val="27"/>
      </w:rPr>
    </w:pPr>
    <w:r>
      <w:rPr>
        <w:sz w:val="27"/>
        <w:szCs w:val="27"/>
        <w:b/>
        <w:bCs/>
        <w:spacing w:val="-30"/>
      </w:rPr>
      <w:t>●</w:t>
    </w:r>
    <w:r>
      <w:rPr>
        <w:sz w:val="27"/>
        <w:szCs w:val="27"/>
        <w:spacing w:val="-8"/>
      </w:rPr>
      <w:t xml:space="preserve"> </w:t>
    </w:r>
    <w:r>
      <w:rPr>
        <w:sz w:val="27"/>
        <w:szCs w:val="27"/>
        <w:b/>
        <w:bCs/>
        <w:spacing w:val="-30"/>
      </w:rPr>
      <w:t>42</w:t>
    </w:r>
    <w:r>
      <w:rPr>
        <w:sz w:val="27"/>
        <w:szCs w:val="27"/>
        <w:spacing w:val="73"/>
      </w:rPr>
      <w:t xml:space="preserve"> </w:t>
    </w:r>
    <w:r>
      <w:rPr>
        <w:sz w:val="27"/>
        <w:szCs w:val="27"/>
        <w:b/>
        <w:bCs/>
        <w:spacing w:val="-30"/>
      </w:rPr>
      <w:t>·</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30"/>
      <w:spacing w:line="229" w:lineRule="auto"/>
      <w:rPr>
        <w:sz w:val="26"/>
        <w:szCs w:val="26"/>
      </w:rPr>
    </w:pPr>
    <w:r>
      <w:rPr>
        <w:sz w:val="26"/>
        <w:szCs w:val="26"/>
        <w:spacing w:val="-21"/>
      </w:rPr>
      <w:t>●</w:t>
    </w:r>
    <w:r>
      <w:rPr>
        <w:sz w:val="26"/>
        <w:szCs w:val="26"/>
        <w:spacing w:val="-3"/>
      </w:rPr>
      <w:t xml:space="preserve"> </w:t>
    </w:r>
    <w:r>
      <w:rPr>
        <w:sz w:val="26"/>
        <w:szCs w:val="26"/>
        <w:spacing w:val="-21"/>
      </w:rPr>
      <w:t>43</w:t>
    </w:r>
    <w:r>
      <w:rPr>
        <w:sz w:val="26"/>
        <w:szCs w:val="26"/>
        <w:spacing w:val="80"/>
      </w:rPr>
      <w:t xml:space="preserve"> </w:t>
    </w:r>
    <w:r>
      <w:rPr>
        <w:sz w:val="26"/>
        <w:szCs w:val="26"/>
        <w:spacing w:val="-21"/>
      </w:rPr>
      <w:t>·</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80"/>
      <w:spacing w:line="231" w:lineRule="auto"/>
      <w:rPr>
        <w:sz w:val="20"/>
        <w:szCs w:val="20"/>
      </w:rPr>
    </w:pPr>
    <w:r>
      <w:rPr>
        <w:sz w:val="20"/>
        <w:szCs w:val="20"/>
        <w:spacing w:val="-2"/>
      </w:rPr>
      <w:t>44</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6"/>
        <w:szCs w:val="26"/>
      </w:rPr>
    </w:pPr>
    <w:r>
      <w:rPr>
        <w:sz w:val="26"/>
        <w:szCs w:val="26"/>
        <w:spacing w:val="-21"/>
      </w:rPr>
      <w:t>●</w:t>
    </w:r>
    <w:r>
      <w:rPr>
        <w:sz w:val="26"/>
        <w:szCs w:val="26"/>
        <w:spacing w:val="-3"/>
      </w:rPr>
      <w:t xml:space="preserve"> </w:t>
    </w:r>
    <w:r>
      <w:rPr>
        <w:sz w:val="26"/>
        <w:szCs w:val="26"/>
        <w:spacing w:val="-21"/>
      </w:rPr>
      <w:t>46</w:t>
    </w:r>
    <w:r>
      <w:rPr>
        <w:sz w:val="26"/>
        <w:szCs w:val="26"/>
        <w:spacing w:val="80"/>
      </w:rPr>
      <w:t xml:space="preserve"> </w:t>
    </w:r>
    <w:r>
      <w:rPr>
        <w:sz w:val="26"/>
        <w:szCs w:val="26"/>
        <w:spacing w:val="-21"/>
      </w:rPr>
      <w:t>·</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9"/>
      <w:spacing w:line="227" w:lineRule="auto"/>
      <w:rPr>
        <w:sz w:val="21"/>
        <w:szCs w:val="21"/>
      </w:rPr>
    </w:pPr>
    <w:r>
      <w:rPr>
        <w:sz w:val="21"/>
        <w:szCs w:val="21"/>
        <w:spacing w:val="-28"/>
      </w:rPr>
      <w:t>●</w:t>
    </w:r>
    <w:r>
      <w:rPr>
        <w:sz w:val="21"/>
        <w:szCs w:val="21"/>
        <w:spacing w:val="89"/>
      </w:rPr>
      <w:t xml:space="preserve"> </w:t>
    </w:r>
    <w:r>
      <w:rPr>
        <w:sz w:val="21"/>
        <w:szCs w:val="21"/>
        <w:spacing w:val="-28"/>
      </w:rPr>
      <w:t>47</w:t>
    </w:r>
    <w:r>
      <w:rPr>
        <w:sz w:val="21"/>
        <w:szCs w:val="21"/>
        <w:spacing w:val="34"/>
      </w:rPr>
      <w:t xml:space="preserve">  </w:t>
    </w:r>
    <w:r>
      <w:rPr>
        <w:sz w:val="21"/>
        <w:szCs w:val="21"/>
        <w:spacing w:val="-28"/>
      </w:rPr>
      <w:t>·</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60"/>
      <w:spacing w:before="1" w:line="228" w:lineRule="auto"/>
      <w:rPr>
        <w:rFonts w:ascii="Times New Roman" w:hAnsi="Times New Roman" w:eastAsia="Times New Roman" w:cs="Times New Roman"/>
        <w:sz w:val="27"/>
        <w:szCs w:val="27"/>
      </w:rPr>
    </w:pPr>
    <w:r>
      <w:rPr>
        <w:sz w:val="27"/>
        <w:szCs w:val="27"/>
        <w:spacing w:val="-31"/>
        <w:w w:val="93"/>
      </w:rPr>
      <w:t>●</w:t>
    </w:r>
    <w:r>
      <w:rPr>
        <w:sz w:val="27"/>
        <w:szCs w:val="27"/>
        <w:spacing w:val="-19"/>
      </w:rPr>
      <w:t xml:space="preserve"> </w:t>
    </w:r>
    <w:r>
      <w:rPr>
        <w:rFonts w:ascii="Times New Roman" w:hAnsi="Times New Roman" w:eastAsia="Times New Roman" w:cs="Times New Roman"/>
        <w:sz w:val="27"/>
        <w:szCs w:val="27"/>
        <w:b/>
        <w:bCs/>
        <w:spacing w:val="-31"/>
        <w:w w:val="93"/>
      </w:rPr>
      <w:t>48</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3"/>
      <w:spacing w:line="230" w:lineRule="auto"/>
      <w:rPr>
        <w:sz w:val="28"/>
        <w:szCs w:val="28"/>
      </w:rPr>
    </w:pPr>
    <w:r>
      <w:rPr>
        <w:sz w:val="28"/>
        <w:szCs w:val="28"/>
        <w:b/>
        <w:bCs/>
        <w:spacing w:val="-22"/>
      </w:rPr>
      <w:t>●</w:t>
    </w:r>
    <w:r>
      <w:rPr>
        <w:sz w:val="28"/>
        <w:szCs w:val="28"/>
        <w:spacing w:val="-3"/>
      </w:rPr>
      <w:t xml:space="preserve"> </w:t>
    </w:r>
    <w:r>
      <w:rPr>
        <w:sz w:val="28"/>
        <w:szCs w:val="28"/>
        <w:b/>
        <w:bCs/>
        <w:spacing w:val="-22"/>
      </w:rPr>
      <w:t>49</w:t>
    </w:r>
    <w:r>
      <w:rPr>
        <w:sz w:val="28"/>
        <w:szCs w:val="28"/>
        <w:spacing w:val="-22"/>
      </w:rPr>
      <w:t xml:space="preserve"> ·</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6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50</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20"/>
      </w:rPr>
      <w:t>●</w:t>
    </w:r>
    <w:r>
      <w:rPr>
        <w:sz w:val="25"/>
        <w:szCs w:val="25"/>
        <w:spacing w:val="7"/>
      </w:rPr>
      <w:t xml:space="preserve"> </w:t>
    </w:r>
    <w:r>
      <w:rPr>
        <w:sz w:val="25"/>
        <w:szCs w:val="25"/>
        <w:spacing w:val="-20"/>
      </w:rPr>
      <w:t>51</w:t>
    </w:r>
    <w:r>
      <w:rPr>
        <w:sz w:val="25"/>
        <w:szCs w:val="25"/>
        <w:spacing w:val="62"/>
      </w:rPr>
      <w:t xml:space="preserve"> </w:t>
    </w:r>
    <w:r>
      <w:rPr>
        <w:sz w:val="25"/>
        <w:szCs w:val="25"/>
        <w:spacing w:val="-20"/>
      </w:rPr>
      <w:t>·</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87"/>
      <w:spacing w:line="17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X</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8" w:lineRule="auto"/>
      <w:rPr>
        <w:rFonts w:ascii="Times New Roman" w:hAnsi="Times New Roman" w:eastAsia="Times New Roman" w:cs="Times New Roman"/>
        <w:sz w:val="25"/>
        <w:szCs w:val="25"/>
      </w:rPr>
    </w:pPr>
    <w:r>
      <w:rPr>
        <w:sz w:val="25"/>
        <w:szCs w:val="25"/>
        <w:spacing w:val="-29"/>
      </w:rPr>
      <w:t>●</w:t>
    </w:r>
    <w:r>
      <w:rPr>
        <w:sz w:val="25"/>
        <w:szCs w:val="25"/>
        <w:spacing w:val="-12"/>
      </w:rPr>
      <w:t xml:space="preserve"> </w:t>
    </w:r>
    <w:r>
      <w:rPr>
        <w:rFonts w:ascii="Times New Roman" w:hAnsi="Times New Roman" w:eastAsia="Times New Roman" w:cs="Times New Roman"/>
        <w:sz w:val="25"/>
        <w:szCs w:val="25"/>
        <w:spacing w:val="-29"/>
      </w:rPr>
      <w:t>52</w:t>
    </w:r>
    <w:r>
      <w:rPr>
        <w:rFonts w:ascii="Times New Roman" w:hAnsi="Times New Roman" w:eastAsia="Times New Roman" w:cs="Times New Roman"/>
        <w:sz w:val="25"/>
        <w:szCs w:val="25"/>
        <w:spacing w:val="9"/>
      </w:rPr>
      <w:t xml:space="preserve">    </w:t>
    </w:r>
    <w:r>
      <w:rPr>
        <w:rFonts w:ascii="Times New Roman" w:hAnsi="Times New Roman" w:eastAsia="Times New Roman" w:cs="Times New Roman"/>
        <w:sz w:val="25"/>
        <w:szCs w:val="25"/>
        <w:spacing w:val="-29"/>
      </w:rPr>
      <w:t>·</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00"/>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53</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32" w:lineRule="auto"/>
      <w:rPr>
        <w:sz w:val="25"/>
        <w:szCs w:val="25"/>
      </w:rPr>
    </w:pPr>
    <w:r>
      <w:rPr>
        <w:sz w:val="25"/>
        <w:szCs w:val="25"/>
        <w:spacing w:val="-35"/>
      </w:rPr>
      <w:t>·</w:t>
    </w:r>
    <w:r>
      <w:rPr>
        <w:sz w:val="25"/>
        <w:szCs w:val="25"/>
        <w:spacing w:val="-9"/>
      </w:rPr>
      <w:t xml:space="preserve"> </w:t>
    </w:r>
    <w:r>
      <w:rPr>
        <w:sz w:val="25"/>
        <w:szCs w:val="25"/>
        <w:spacing w:val="-35"/>
      </w:rPr>
      <w:t>54</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69"/>
      <w:spacing w:line="1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55</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5"/>
        <w:szCs w:val="25"/>
      </w:rPr>
    </w:pPr>
    <w:r>
      <w:rPr>
        <w:sz w:val="25"/>
        <w:szCs w:val="25"/>
        <w:spacing w:val="-42"/>
      </w:rPr>
      <w:t>●</w:t>
    </w:r>
    <w:r>
      <w:rPr>
        <w:sz w:val="25"/>
        <w:szCs w:val="25"/>
        <w:spacing w:val="62"/>
      </w:rPr>
      <w:t xml:space="preserve"> </w:t>
    </w:r>
    <w:r>
      <w:rPr>
        <w:sz w:val="25"/>
        <w:szCs w:val="25"/>
        <w:b/>
        <w:bCs/>
        <w:spacing w:val="-42"/>
      </w:rPr>
      <w:t>56</w:t>
    </w:r>
    <w:r>
      <w:rPr>
        <w:sz w:val="25"/>
        <w:szCs w:val="25"/>
        <w:spacing w:val="90"/>
      </w:rPr>
      <w:t xml:space="preserve"> </w:t>
    </w:r>
    <w:r>
      <w:rPr>
        <w:sz w:val="25"/>
        <w:szCs w:val="25"/>
        <w:b/>
        <w:bCs/>
        <w:spacing w:val="-42"/>
      </w:rPr>
      <w:t>·</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29"/>
      <w:spacing w:before="1" w:line="232" w:lineRule="auto"/>
      <w:rPr>
        <w:sz w:val="28"/>
        <w:szCs w:val="28"/>
      </w:rPr>
    </w:pPr>
    <w:r>
      <w:rPr>
        <w:sz w:val="28"/>
        <w:szCs w:val="28"/>
        <w:spacing w:val="-31"/>
      </w:rPr>
      <w:t>·</w:t>
    </w:r>
    <w:r>
      <w:rPr>
        <w:sz w:val="28"/>
        <w:szCs w:val="28"/>
        <w:spacing w:val="-43"/>
      </w:rPr>
      <w:t xml:space="preserve"> </w:t>
    </w:r>
    <w:r>
      <w:rPr>
        <w:sz w:val="28"/>
        <w:szCs w:val="28"/>
        <w:spacing w:val="-31"/>
      </w:rPr>
      <w:t>57</w:t>
    </w:r>
    <w:r>
      <w:rPr>
        <w:sz w:val="28"/>
        <w:szCs w:val="28"/>
        <w:spacing w:val="-33"/>
      </w:rPr>
      <w:t xml:space="preserve"> </w:t>
    </w:r>
    <w:r>
      <w:rPr>
        <w:sz w:val="28"/>
        <w:szCs w:val="28"/>
        <w:spacing w:val="-31"/>
      </w:rPr>
      <w:t>·</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60"/>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5"/>
      </w:rPr>
      <w:t>58</w:t>
    </w:r>
    <w:r>
      <w:rPr>
        <w:rFonts w:ascii="Times New Roman" w:hAnsi="Times New Roman" w:eastAsia="Times New Roman" w:cs="Times New Roman"/>
        <w:sz w:val="26"/>
        <w:szCs w:val="26"/>
        <w:spacing w:val="4"/>
      </w:rPr>
      <w:t xml:space="preserve">    </w:t>
    </w:r>
    <w:r>
      <w:rPr>
        <w:rFonts w:ascii="Times New Roman" w:hAnsi="Times New Roman" w:eastAsia="Times New Roman" w:cs="Times New Roman"/>
        <w:sz w:val="26"/>
        <w:szCs w:val="26"/>
        <w:spacing w:val="-5"/>
      </w:rPr>
      <w:t>·</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71"/>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59</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9"/>
      <w:spacing w:before="1" w:line="229" w:lineRule="auto"/>
      <w:rPr>
        <w:sz w:val="27"/>
        <w:szCs w:val="27"/>
      </w:rPr>
    </w:pPr>
    <w:r>
      <w:rPr>
        <w:sz w:val="27"/>
        <w:szCs w:val="27"/>
        <w:spacing w:val="-48"/>
      </w:rPr>
      <w:t>●</w:t>
    </w:r>
    <w:r>
      <w:rPr>
        <w:sz w:val="27"/>
        <w:szCs w:val="27"/>
        <w:spacing w:val="63"/>
      </w:rPr>
      <w:t xml:space="preserve"> </w:t>
    </w:r>
    <w:r>
      <w:rPr>
        <w:sz w:val="27"/>
        <w:szCs w:val="27"/>
        <w:spacing w:val="-48"/>
      </w:rPr>
      <w:t>60</w:t>
    </w:r>
    <w:r>
      <w:rPr>
        <w:sz w:val="27"/>
        <w:szCs w:val="27"/>
        <w:spacing w:val="103"/>
      </w:rPr>
      <w:t xml:space="preserve"> </w:t>
    </w:r>
    <w:r>
      <w:rPr>
        <w:sz w:val="27"/>
        <w:szCs w:val="27"/>
        <w:spacing w:val="-48"/>
      </w:rPr>
      <w:t>·</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29"/>
      <w:spacing w:line="229" w:lineRule="auto"/>
      <w:rPr>
        <w:sz w:val="25"/>
        <w:szCs w:val="25"/>
      </w:rPr>
    </w:pPr>
    <w:r>
      <w:rPr>
        <w:sz w:val="25"/>
        <w:szCs w:val="25"/>
        <w:spacing w:val="-19"/>
      </w:rPr>
      <w:t>●</w:t>
    </w:r>
    <w:r>
      <w:rPr>
        <w:sz w:val="25"/>
        <w:szCs w:val="25"/>
        <w:spacing w:val="4"/>
      </w:rPr>
      <w:t xml:space="preserve"> </w:t>
    </w:r>
    <w:r>
      <w:rPr>
        <w:sz w:val="25"/>
        <w:szCs w:val="25"/>
        <w:spacing w:val="-19"/>
      </w:rPr>
      <w:t>62</w:t>
    </w:r>
    <w:r>
      <w:rPr>
        <w:sz w:val="25"/>
        <w:szCs w:val="25"/>
        <w:spacing w:val="71"/>
      </w:rPr>
      <w:t xml:space="preserve"> </w:t>
    </w:r>
    <w:r>
      <w:rPr>
        <w:sz w:val="25"/>
        <w:szCs w:val="25"/>
        <w:spacing w:val="-19"/>
      </w:rPr>
      <w:t>·</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77"/>
      <w:spacing w:line="183"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7"/>
      </w:rPr>
      <w:t>·     xi</w:t>
    </w:r>
    <w:r>
      <w:rPr>
        <w:rFonts w:ascii="Times New Roman" w:hAnsi="Times New Roman" w:eastAsia="Times New Roman" w:cs="Times New Roman"/>
        <w:sz w:val="25"/>
        <w:szCs w:val="25"/>
        <w:spacing w:val="-31"/>
      </w:rPr>
      <w:t xml:space="preserve"> </w:t>
    </w:r>
    <w:r>
      <w:rPr>
        <w:rFonts w:ascii="Times New Roman" w:hAnsi="Times New Roman" w:eastAsia="Times New Roman" w:cs="Times New Roman"/>
        <w:sz w:val="25"/>
        <w:szCs w:val="25"/>
        <w:spacing w:val="-7"/>
      </w:rPr>
      <w:t>·</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8" w:lineRule="auto"/>
      <w:rPr>
        <w:rFonts w:ascii="Times New Roman" w:hAnsi="Times New Roman" w:eastAsia="Times New Roman" w:cs="Times New Roman"/>
        <w:sz w:val="25"/>
        <w:szCs w:val="25"/>
      </w:rPr>
    </w:pPr>
    <w:r>
      <w:rPr>
        <w:sz w:val="25"/>
        <w:szCs w:val="25"/>
        <w:spacing w:val="-20"/>
      </w:rPr>
      <w:t>● </w:t>
    </w:r>
    <w:r>
      <w:rPr>
        <w:rFonts w:ascii="Times New Roman" w:hAnsi="Times New Roman" w:eastAsia="Times New Roman" w:cs="Times New Roman"/>
        <w:sz w:val="25"/>
        <w:szCs w:val="25"/>
        <w:spacing w:val="-20"/>
      </w:rPr>
      <w:t>63</w:t>
    </w:r>
    <w:r>
      <w:rPr>
        <w:rFonts w:ascii="Times New Roman" w:hAnsi="Times New Roman" w:eastAsia="Times New Roman" w:cs="Times New Roman"/>
        <w:sz w:val="25"/>
        <w:szCs w:val="25"/>
        <w:spacing w:val="9"/>
      </w:rPr>
      <w:t xml:space="preserve">    </w:t>
    </w:r>
    <w:r>
      <w:rPr>
        <w:rFonts w:ascii="Times New Roman" w:hAnsi="Times New Roman" w:eastAsia="Times New Roman" w:cs="Times New Roman"/>
        <w:sz w:val="25"/>
        <w:szCs w:val="25"/>
        <w:spacing w:val="-20"/>
      </w:rPr>
      <w:t>·</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3"/>
      <w:spacing w:line="229" w:lineRule="auto"/>
      <w:rPr>
        <w:sz w:val="26"/>
        <w:szCs w:val="26"/>
      </w:rPr>
    </w:pPr>
    <w:r>
      <w:rPr>
        <w:sz w:val="26"/>
        <w:szCs w:val="26"/>
        <w:b/>
        <w:bCs/>
        <w:spacing w:val="-29"/>
      </w:rPr>
      <w:t>●</w:t>
    </w:r>
    <w:r>
      <w:rPr>
        <w:sz w:val="26"/>
        <w:szCs w:val="26"/>
        <w:spacing w:val="-5"/>
      </w:rPr>
      <w:t xml:space="preserve"> </w:t>
    </w:r>
    <w:r>
      <w:rPr>
        <w:sz w:val="26"/>
        <w:szCs w:val="26"/>
        <w:b/>
        <w:bCs/>
        <w:spacing w:val="-29"/>
      </w:rPr>
      <w:t>64</w:t>
    </w:r>
    <w:r>
      <w:rPr>
        <w:sz w:val="26"/>
        <w:szCs w:val="26"/>
        <w:spacing w:val="79"/>
      </w:rPr>
      <w:t xml:space="preserve"> </w:t>
    </w:r>
    <w:r>
      <w:rPr>
        <w:sz w:val="26"/>
        <w:szCs w:val="26"/>
        <w:b/>
        <w:bCs/>
        <w:spacing w:val="-29"/>
      </w:rPr>
      <w:t>·</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49"/>
      <w:spacing w:line="229" w:lineRule="auto"/>
      <w:rPr>
        <w:sz w:val="26"/>
        <w:szCs w:val="26"/>
      </w:rPr>
    </w:pPr>
    <w:r>
      <w:rPr>
        <w:sz w:val="26"/>
        <w:szCs w:val="26"/>
        <w:spacing w:val="-21"/>
      </w:rPr>
      <w:t>●</w:t>
    </w:r>
    <w:r>
      <w:rPr>
        <w:sz w:val="26"/>
        <w:szCs w:val="26"/>
        <w:spacing w:val="4"/>
      </w:rPr>
      <w:t xml:space="preserve"> </w:t>
    </w:r>
    <w:r>
      <w:rPr>
        <w:sz w:val="26"/>
        <w:szCs w:val="26"/>
        <w:spacing w:val="-21"/>
      </w:rPr>
      <w:t>65</w:t>
    </w:r>
    <w:r>
      <w:rPr>
        <w:sz w:val="26"/>
        <w:szCs w:val="26"/>
        <w:spacing w:val="82"/>
      </w:rPr>
      <w:t xml:space="preserve"> </w:t>
    </w:r>
    <w:r>
      <w:rPr>
        <w:sz w:val="26"/>
        <w:szCs w:val="26"/>
        <w:spacing w:val="-21"/>
      </w:rPr>
      <w:t>·</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32"/>
      <w:spacing w:before="1" w:line="228" w:lineRule="auto"/>
      <w:rPr>
        <w:sz w:val="9"/>
        <w:szCs w:val="9"/>
      </w:rPr>
    </w:pPr>
    <w:r>
      <w:rPr>
        <w:sz w:val="27"/>
        <w:szCs w:val="27"/>
        <w:b/>
        <w:bCs/>
        <w:spacing w:val="-32"/>
      </w:rPr>
      <w:t>●</w:t>
    </w:r>
    <w:r>
      <w:rPr>
        <w:sz w:val="27"/>
        <w:szCs w:val="27"/>
        <w:spacing w:val="-10"/>
      </w:rPr>
      <w:t xml:space="preserve"> </w:t>
    </w:r>
    <w:r>
      <w:rPr>
        <w:rFonts w:ascii="Times New Roman" w:hAnsi="Times New Roman" w:eastAsia="Times New Roman" w:cs="Times New Roman"/>
        <w:sz w:val="27"/>
        <w:szCs w:val="27"/>
        <w:b/>
        <w:bCs/>
        <w:spacing w:val="-32"/>
      </w:rPr>
      <w:t>66    </w:t>
    </w:r>
    <w:r>
      <w:rPr>
        <w:sz w:val="9"/>
        <w:szCs w:val="9"/>
        <w:spacing w:val="2"/>
        <w:position w:val="4"/>
      </w:rPr>
      <w:t>●</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32" w:lineRule="auto"/>
      <w:rPr>
        <w:sz w:val="25"/>
        <w:szCs w:val="25"/>
      </w:rPr>
    </w:pPr>
    <w:r>
      <w:rPr>
        <w:sz w:val="25"/>
        <w:szCs w:val="25"/>
        <w:spacing w:val="-27"/>
      </w:rPr>
      <w:t>·</w:t>
    </w:r>
    <w:r>
      <w:rPr>
        <w:sz w:val="25"/>
        <w:szCs w:val="25"/>
        <w:spacing w:val="10"/>
      </w:rPr>
      <w:t xml:space="preserve"> </w:t>
    </w:r>
    <w:r>
      <w:rPr>
        <w:sz w:val="25"/>
        <w:szCs w:val="25"/>
        <w:spacing w:val="-27"/>
      </w:rPr>
      <w:t>67</w:t>
    </w:r>
    <w:r>
      <w:rPr>
        <w:sz w:val="25"/>
        <w:szCs w:val="25"/>
        <w:spacing w:val="87"/>
      </w:rPr>
      <w:t xml:space="preserve"> </w:t>
    </w:r>
    <w:r>
      <w:rPr>
        <w:sz w:val="25"/>
        <w:szCs w:val="25"/>
        <w:spacing w:val="-27"/>
      </w:rPr>
      <w:t>·</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line="229" w:lineRule="auto"/>
      <w:rPr>
        <w:sz w:val="26"/>
        <w:szCs w:val="26"/>
      </w:rPr>
    </w:pPr>
    <w:r>
      <w:rPr>
        <w:sz w:val="26"/>
        <w:szCs w:val="26"/>
        <w:spacing w:val="-23"/>
      </w:rPr>
      <w:t>●</w:t>
    </w:r>
    <w:r>
      <w:rPr>
        <w:sz w:val="26"/>
        <w:szCs w:val="26"/>
        <w:spacing w:val="-2"/>
      </w:rPr>
      <w:t xml:space="preserve"> </w:t>
    </w:r>
    <w:r>
      <w:rPr>
        <w:sz w:val="26"/>
        <w:szCs w:val="26"/>
        <w:spacing w:val="-23"/>
      </w:rPr>
      <w:t>68</w:t>
    </w:r>
    <w:r>
      <w:rPr>
        <w:sz w:val="26"/>
        <w:szCs w:val="26"/>
        <w:spacing w:val="78"/>
      </w:rPr>
      <w:t xml:space="preserve"> </w:t>
    </w:r>
    <w:r>
      <w:rPr>
        <w:sz w:val="26"/>
        <w:szCs w:val="26"/>
        <w:spacing w:val="-23"/>
      </w:rPr>
      <w:t>·</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line="229" w:lineRule="auto"/>
      <w:rPr>
        <w:sz w:val="25"/>
        <w:szCs w:val="25"/>
      </w:rPr>
    </w:pPr>
    <w:r>
      <w:rPr>
        <w:sz w:val="25"/>
        <w:szCs w:val="25"/>
        <w:spacing w:val="-16"/>
      </w:rPr>
      <w:t>●</w:t>
    </w:r>
    <w:r>
      <w:rPr>
        <w:sz w:val="25"/>
        <w:szCs w:val="25"/>
        <w:spacing w:val="9"/>
      </w:rPr>
      <w:t xml:space="preserve"> </w:t>
    </w:r>
    <w:r>
      <w:rPr>
        <w:sz w:val="25"/>
        <w:szCs w:val="25"/>
        <w:spacing w:val="-16"/>
      </w:rPr>
      <w:t>69</w:t>
    </w:r>
    <w:r>
      <w:rPr>
        <w:sz w:val="25"/>
        <w:szCs w:val="25"/>
        <w:spacing w:val="87"/>
      </w:rPr>
      <w:t xml:space="preserve"> </w:t>
    </w:r>
    <w:r>
      <w:rPr>
        <w:sz w:val="25"/>
        <w:szCs w:val="25"/>
        <w:spacing w:val="-16"/>
      </w:rPr>
      <w:t>·</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20"/>
      <w:spacing w:line="227" w:lineRule="auto"/>
      <w:rPr>
        <w:sz w:val="21"/>
        <w:szCs w:val="21"/>
      </w:rPr>
    </w:pPr>
    <w:r>
      <w:rPr>
        <w:sz w:val="21"/>
        <w:szCs w:val="21"/>
        <w:spacing w:val="-9"/>
      </w:rPr>
      <w:t>●</w:t>
    </w:r>
    <w:r>
      <w:rPr>
        <w:sz w:val="21"/>
        <w:szCs w:val="21"/>
        <w:spacing w:val="57"/>
      </w:rPr>
      <w:t xml:space="preserve"> </w:t>
    </w:r>
    <w:r>
      <w:rPr>
        <w:sz w:val="21"/>
        <w:szCs w:val="21"/>
        <w:spacing w:val="-9"/>
      </w:rPr>
      <w:t>70  ·</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32" w:lineRule="auto"/>
      <w:rPr>
        <w:sz w:val="25"/>
        <w:szCs w:val="25"/>
      </w:rPr>
    </w:pPr>
    <w:r>
      <w:rPr>
        <w:sz w:val="25"/>
        <w:szCs w:val="25"/>
        <w:spacing w:val="-28"/>
      </w:rPr>
      <w:t>·</w:t>
    </w:r>
    <w:r>
      <w:rPr>
        <w:sz w:val="25"/>
        <w:szCs w:val="25"/>
      </w:rPr>
      <w:t xml:space="preserve"> </w:t>
    </w:r>
    <w:r>
      <w:rPr>
        <w:sz w:val="25"/>
        <w:szCs w:val="25"/>
        <w:spacing w:val="-28"/>
      </w:rPr>
      <w:t>71</w:t>
    </w:r>
    <w:r>
      <w:rPr>
        <w:sz w:val="25"/>
        <w:szCs w:val="25"/>
        <w:spacing w:val="101"/>
      </w:rPr>
      <w:t xml:space="preserve"> </w:t>
    </w:r>
    <w:r>
      <w:rPr>
        <w:sz w:val="25"/>
        <w:szCs w:val="25"/>
        <w:spacing w:val="-28"/>
      </w:rPr>
      <w:t>·</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79"/>
      <w:spacing w:line="229" w:lineRule="auto"/>
      <w:rPr>
        <w:sz w:val="26"/>
        <w:szCs w:val="26"/>
      </w:rPr>
    </w:pPr>
    <w:r>
      <w:rPr>
        <w:sz w:val="26"/>
        <w:szCs w:val="26"/>
        <w:spacing w:val="-23"/>
      </w:rPr>
      <w:t>●</w:t>
    </w:r>
    <w:r>
      <w:rPr>
        <w:sz w:val="26"/>
        <w:szCs w:val="26"/>
        <w:spacing w:val="5"/>
      </w:rPr>
      <w:t xml:space="preserve"> </w:t>
    </w:r>
    <w:r>
      <w:rPr>
        <w:sz w:val="26"/>
        <w:szCs w:val="26"/>
        <w:spacing w:val="-23"/>
      </w:rPr>
      <w:t>72</w:t>
    </w:r>
    <w:r>
      <w:rPr>
        <w:sz w:val="26"/>
        <w:szCs w:val="26"/>
        <w:spacing w:val="55"/>
      </w:rPr>
      <w:t xml:space="preserve"> </w:t>
    </w:r>
    <w:r>
      <w:rPr>
        <w:sz w:val="26"/>
        <w:szCs w:val="26"/>
        <w:spacing w:val="-23"/>
      </w:rPr>
      <w:t>·</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87"/>
      <w:spacing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6"/>
      </w:rPr>
      <w:t>xii</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46"/>
      </w:rPr>
      <w:t>●</w:t>
    </w:r>
    <w:r>
      <w:rPr>
        <w:sz w:val="25"/>
        <w:szCs w:val="25"/>
        <w:spacing w:val="72"/>
      </w:rPr>
      <w:t xml:space="preserve"> </w:t>
    </w:r>
    <w:r>
      <w:rPr>
        <w:sz w:val="25"/>
        <w:szCs w:val="25"/>
        <w:spacing w:val="-46"/>
      </w:rPr>
      <w:t>73</w:t>
    </w:r>
    <w:r>
      <w:rPr>
        <w:sz w:val="25"/>
        <w:szCs w:val="25"/>
        <w:spacing w:val="122"/>
      </w:rPr>
      <w:t xml:space="preserve"> </w:t>
    </w:r>
    <w:r>
      <w:rPr>
        <w:sz w:val="25"/>
        <w:szCs w:val="25"/>
        <w:spacing w:val="-46"/>
      </w:rPr>
      <w:t>·</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6"/>
        <w:szCs w:val="26"/>
      </w:rPr>
    </w:pPr>
    <w:r>
      <w:rPr>
        <w:sz w:val="26"/>
        <w:szCs w:val="26"/>
        <w:spacing w:val="-45"/>
      </w:rPr>
      <w:t>●</w:t>
    </w:r>
    <w:r>
      <w:rPr>
        <w:sz w:val="26"/>
        <w:szCs w:val="26"/>
        <w:spacing w:val="66"/>
      </w:rPr>
      <w:t xml:space="preserve"> </w:t>
    </w:r>
    <w:r>
      <w:rPr>
        <w:sz w:val="26"/>
        <w:szCs w:val="26"/>
        <w:b/>
        <w:bCs/>
        <w:spacing w:val="-45"/>
      </w:rPr>
      <w:t>74</w:t>
    </w:r>
    <w:r>
      <w:rPr>
        <w:sz w:val="26"/>
        <w:szCs w:val="26"/>
        <w:spacing w:val="68"/>
      </w:rPr>
      <w:t xml:space="preserve"> </w:t>
    </w:r>
    <w:r>
      <w:rPr>
        <w:sz w:val="26"/>
        <w:szCs w:val="26"/>
        <w:b/>
        <w:bCs/>
        <w:spacing w:val="-45"/>
      </w:rPr>
      <w:t>·</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3"/>
      <w:spacing w:line="229" w:lineRule="auto"/>
      <w:rPr>
        <w:sz w:val="25"/>
        <w:szCs w:val="25"/>
      </w:rPr>
    </w:pPr>
    <w:r>
      <w:rPr>
        <w:sz w:val="25"/>
        <w:szCs w:val="25"/>
        <w:b/>
        <w:bCs/>
        <w:spacing w:val="-20"/>
      </w:rPr>
      <w:t>●</w:t>
    </w:r>
    <w:r>
      <w:rPr>
        <w:sz w:val="25"/>
        <w:szCs w:val="25"/>
        <w:spacing w:val="10"/>
      </w:rPr>
      <w:t xml:space="preserve"> </w:t>
    </w:r>
    <w:r>
      <w:rPr>
        <w:sz w:val="25"/>
        <w:szCs w:val="25"/>
        <w:b/>
        <w:bCs/>
        <w:spacing w:val="-20"/>
      </w:rPr>
      <w:t>75</w:t>
    </w:r>
    <w:r>
      <w:rPr>
        <w:sz w:val="25"/>
        <w:szCs w:val="25"/>
        <w:spacing w:val="85"/>
      </w:rPr>
      <w:t xml:space="preserve"> </w:t>
    </w:r>
    <w:r>
      <w:rPr>
        <w:sz w:val="25"/>
        <w:szCs w:val="25"/>
        <w:b/>
        <w:bCs/>
        <w:spacing w:val="-20"/>
      </w:rPr>
      <w:t>·</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5"/>
        <w:szCs w:val="25"/>
      </w:rPr>
    </w:pPr>
    <w:r>
      <w:rPr>
        <w:sz w:val="25"/>
        <w:szCs w:val="25"/>
        <w:spacing w:val="-20"/>
      </w:rPr>
      <w:t>●</w:t>
    </w:r>
    <w:r>
      <w:rPr>
        <w:sz w:val="25"/>
        <w:szCs w:val="25"/>
        <w:spacing w:val="5"/>
      </w:rPr>
      <w:t xml:space="preserve"> </w:t>
    </w:r>
    <w:r>
      <w:rPr>
        <w:sz w:val="25"/>
        <w:szCs w:val="25"/>
        <w:spacing w:val="-20"/>
      </w:rPr>
      <w:t>76</w:t>
    </w:r>
    <w:r>
      <w:rPr>
        <w:sz w:val="25"/>
        <w:szCs w:val="25"/>
        <w:spacing w:val="64"/>
      </w:rPr>
      <w:t xml:space="preserve"> </w:t>
    </w:r>
    <w:r>
      <w:rPr>
        <w:sz w:val="25"/>
        <w:szCs w:val="25"/>
        <w:spacing w:val="-20"/>
      </w:rPr>
      <w:t>·</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60"/>
      <w:spacing w:line="229" w:lineRule="auto"/>
      <w:rPr>
        <w:sz w:val="25"/>
        <w:szCs w:val="25"/>
      </w:rPr>
    </w:pPr>
    <w:r>
      <w:rPr>
        <w:sz w:val="25"/>
        <w:szCs w:val="25"/>
        <w:spacing w:val="-41"/>
      </w:rPr>
      <w:t>●</w:t>
    </w:r>
    <w:r>
      <w:rPr>
        <w:sz w:val="25"/>
        <w:szCs w:val="25"/>
        <w:spacing w:val="72"/>
      </w:rPr>
      <w:t xml:space="preserve"> </w:t>
    </w:r>
    <w:r>
      <w:rPr>
        <w:sz w:val="25"/>
        <w:szCs w:val="25"/>
        <w:spacing w:val="-41"/>
      </w:rPr>
      <w:t>77</w:t>
    </w:r>
    <w:r>
      <w:rPr>
        <w:sz w:val="25"/>
        <w:szCs w:val="25"/>
        <w:spacing w:val="122"/>
      </w:rPr>
      <w:t xml:space="preserve"> </w:t>
    </w:r>
    <w:r>
      <w:rPr>
        <w:sz w:val="25"/>
        <w:szCs w:val="25"/>
        <w:spacing w:val="-41"/>
      </w:rPr>
      <w:t>·</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line="229" w:lineRule="auto"/>
      <w:rPr>
        <w:sz w:val="25"/>
        <w:szCs w:val="25"/>
      </w:rPr>
    </w:pPr>
    <w:r>
      <w:rPr>
        <w:sz w:val="25"/>
        <w:szCs w:val="25"/>
        <w:spacing w:val="-43"/>
      </w:rPr>
      <w:t>●  78</w:t>
    </w:r>
    <w:r>
      <w:rPr>
        <w:sz w:val="25"/>
        <w:szCs w:val="25"/>
        <w:spacing w:val="101"/>
      </w:rPr>
      <w:t xml:space="preserve"> </w:t>
    </w:r>
    <w:r>
      <w:rPr>
        <w:sz w:val="25"/>
        <w:szCs w:val="25"/>
        <w:spacing w:val="-43"/>
      </w:rPr>
      <w:t>·</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40"/>
      <w:spacing w:line="229" w:lineRule="auto"/>
      <w:rPr>
        <w:sz w:val="25"/>
        <w:szCs w:val="25"/>
      </w:rPr>
    </w:pPr>
    <w:r>
      <w:rPr>
        <w:sz w:val="25"/>
        <w:szCs w:val="25"/>
        <w:spacing w:val="-17"/>
      </w:rPr>
      <w:t>●</w:t>
    </w:r>
    <w:r>
      <w:rPr>
        <w:sz w:val="25"/>
        <w:szCs w:val="25"/>
        <w:spacing w:val="13"/>
      </w:rPr>
      <w:t xml:space="preserve"> </w:t>
    </w:r>
    <w:r>
      <w:rPr>
        <w:sz w:val="25"/>
        <w:szCs w:val="25"/>
        <w:spacing w:val="-17"/>
      </w:rPr>
      <w:t>79</w:t>
    </w:r>
    <w:r>
      <w:rPr>
        <w:sz w:val="25"/>
        <w:szCs w:val="25"/>
        <w:spacing w:val="87"/>
      </w:rPr>
      <w:t xml:space="preserve"> </w:t>
    </w:r>
    <w:r>
      <w:rPr>
        <w:sz w:val="25"/>
        <w:szCs w:val="25"/>
        <w:spacing w:val="-17"/>
      </w:rPr>
      <w:t>·</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9"/>
      <w:spacing w:before="1" w:line="233" w:lineRule="auto"/>
      <w:rPr>
        <w:rFonts w:ascii="FangSong" w:hAnsi="FangSong" w:eastAsia="FangSong" w:cs="FangSong"/>
        <w:sz w:val="26"/>
        <w:szCs w:val="26"/>
      </w:rPr>
    </w:pPr>
    <w:r>
      <w:rPr>
        <w:sz w:val="26"/>
        <w:szCs w:val="26"/>
        <w:spacing w:val="-22"/>
      </w:rPr>
      <w:t>●</w:t>
    </w:r>
    <w:r>
      <w:rPr>
        <w:sz w:val="26"/>
        <w:szCs w:val="26"/>
        <w:spacing w:val="-1"/>
      </w:rPr>
      <w:t xml:space="preserve"> </w:t>
    </w:r>
    <w:r>
      <w:rPr>
        <w:sz w:val="26"/>
        <w:szCs w:val="26"/>
        <w:spacing w:val="-22"/>
      </w:rPr>
      <w:t>80</w:t>
    </w:r>
    <w:r>
      <w:rPr>
        <w:sz w:val="26"/>
        <w:szCs w:val="26"/>
        <w:spacing w:val="58"/>
      </w:rPr>
      <w:t xml:space="preserve"> </w:t>
    </w:r>
    <w:r>
      <w:rPr>
        <w:rFonts w:ascii="FangSong" w:hAnsi="FangSong" w:eastAsia="FangSong" w:cs="FangSong"/>
        <w:sz w:val="26"/>
        <w:szCs w:val="26"/>
        <w:spacing w:val="-22"/>
      </w:rPr>
      <w:t>·</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52"/>
      <w:spacing w:line="229" w:lineRule="auto"/>
      <w:rPr>
        <w:sz w:val="26"/>
        <w:szCs w:val="26"/>
      </w:rPr>
    </w:pPr>
    <w:r>
      <w:rPr>
        <w:sz w:val="26"/>
        <w:szCs w:val="26"/>
        <w:b/>
        <w:bCs/>
        <w:spacing w:val="-27"/>
      </w:rPr>
      <w:t>●</w:t>
    </w:r>
    <w:r>
      <w:rPr>
        <w:sz w:val="26"/>
        <w:szCs w:val="26"/>
        <w:spacing w:val="-27"/>
      </w:rPr>
      <w:t xml:space="preserve"> </w:t>
    </w:r>
    <w:r>
      <w:rPr>
        <w:sz w:val="26"/>
        <w:szCs w:val="26"/>
        <w:b/>
        <w:bCs/>
        <w:spacing w:val="-27"/>
      </w:rPr>
      <w:t>81</w:t>
    </w:r>
    <w:r>
      <w:rPr>
        <w:sz w:val="26"/>
        <w:szCs w:val="26"/>
        <w:spacing w:val="84"/>
      </w:rPr>
      <w:t xml:space="preserve"> </w:t>
    </w:r>
    <w:r>
      <w:rPr>
        <w:sz w:val="26"/>
        <w:szCs w:val="26"/>
        <w:b/>
        <w:bCs/>
        <w:spacing w:val="-27"/>
      </w:rPr>
      <w:t>·</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1"/>
      <w:spacing w:line="229" w:lineRule="auto"/>
      <w:rPr>
        <w:sz w:val="25"/>
        <w:szCs w:val="25"/>
      </w:rPr>
    </w:pPr>
    <w:r>
      <w:rPr>
        <w:sz w:val="25"/>
        <w:szCs w:val="25"/>
        <w:b/>
        <w:bCs/>
        <w:spacing w:val="-46"/>
      </w:rPr>
      <w:t>●</w:t>
    </w:r>
    <w:r>
      <w:rPr>
        <w:sz w:val="25"/>
        <w:szCs w:val="25"/>
        <w:spacing w:val="68"/>
      </w:rPr>
      <w:t xml:space="preserve"> </w:t>
    </w:r>
    <w:r>
      <w:rPr>
        <w:sz w:val="25"/>
        <w:szCs w:val="25"/>
        <w:b/>
        <w:bCs/>
        <w:spacing w:val="-46"/>
      </w:rPr>
      <w:t>83</w:t>
    </w:r>
    <w:r>
      <w:rPr>
        <w:sz w:val="25"/>
        <w:szCs w:val="25"/>
        <w:spacing w:val="86"/>
      </w:rPr>
      <w:t xml:space="preserve"> </w:t>
    </w:r>
    <w:r>
      <w:rPr>
        <w:sz w:val="25"/>
        <w:szCs w:val="25"/>
        <w:b/>
        <w:bCs/>
        <w:spacing w:val="-46"/>
      </w:rPr>
      <w:t>·</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47"/>
      <w:spacing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5"/>
      </w:rPr>
      <w:t>xiii</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5"/>
      </w:rPr>
      <w:t>·</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9"/>
      <w:spacing w:line="18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1"/>
      </w:rPr>
      <w:t>●</w:t>
    </w:r>
    <w:r>
      <w:rPr>
        <w:rFonts w:ascii="Times New Roman" w:hAnsi="Times New Roman" w:eastAsia="Times New Roman" w:cs="Times New Roman"/>
        <w:sz w:val="26"/>
        <w:szCs w:val="26"/>
        <w:spacing w:val="15"/>
      </w:rPr>
      <w:t xml:space="preserve">  </w:t>
    </w:r>
    <w:r>
      <w:rPr>
        <w:rFonts w:ascii="Times New Roman" w:hAnsi="Times New Roman" w:eastAsia="Times New Roman" w:cs="Times New Roman"/>
        <w:sz w:val="26"/>
        <w:szCs w:val="26"/>
        <w:spacing w:val="-11"/>
      </w:rPr>
      <w:t>84</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80"/>
      <w:spacing w:before="1" w:line="179" w:lineRule="auto"/>
      <w:rPr>
        <w:sz w:val="27"/>
        <w:szCs w:val="27"/>
      </w:rPr>
    </w:pPr>
    <w:r>
      <w:rPr>
        <w:rFonts w:ascii="Times New Roman" w:hAnsi="Times New Roman" w:eastAsia="Times New Roman" w:cs="Times New Roman"/>
        <w:sz w:val="27"/>
        <w:szCs w:val="27"/>
        <w:b/>
        <w:bCs/>
        <w:spacing w:val="-11"/>
      </w:rPr>
      <w:t>●</w:t>
    </w:r>
    <w:r>
      <w:rPr>
        <w:rFonts w:ascii="Times New Roman" w:hAnsi="Times New Roman" w:eastAsia="Times New Roman" w:cs="Times New Roman"/>
        <w:sz w:val="27"/>
        <w:szCs w:val="27"/>
        <w:b/>
        <w:bCs/>
        <w:spacing w:val="7"/>
      </w:rPr>
      <w:t xml:space="preserve">  </w:t>
    </w:r>
    <w:r>
      <w:rPr>
        <w:rFonts w:ascii="Times New Roman" w:hAnsi="Times New Roman" w:eastAsia="Times New Roman" w:cs="Times New Roman"/>
        <w:sz w:val="27"/>
        <w:szCs w:val="27"/>
        <w:b/>
        <w:bCs/>
        <w:spacing w:val="-11"/>
      </w:rPr>
      <w:t>85</w:t>
    </w:r>
    <w:r>
      <w:rPr>
        <w:rFonts w:ascii="Times New Roman" w:hAnsi="Times New Roman" w:eastAsia="Times New Roman" w:cs="Times New Roman"/>
        <w:sz w:val="27"/>
        <w:szCs w:val="27"/>
        <w:b/>
        <w:bCs/>
        <w:spacing w:val="17"/>
      </w:rPr>
      <w:t xml:space="preserve">  </w:t>
    </w:r>
    <w:r>
      <w:rPr>
        <w:sz w:val="27"/>
        <w:szCs w:val="27"/>
        <w:position w:val="5"/>
      </w:rPr>
      <w:drawing>
        <wp:inline distT="0" distB="0" distL="0" distR="0">
          <wp:extent cx="63497" cy="54104"/>
          <wp:effectExtent l="0" t="0" r="0" b="0"/>
          <wp:docPr id="62" name="IM 62"/>
          <wp:cNvGraphicFramePr/>
          <a:graphic>
            <a:graphicData uri="http://schemas.openxmlformats.org/drawingml/2006/picture">
              <pic:pic>
                <pic:nvPicPr>
                  <pic:cNvPr id="62" name="IM 62"/>
                  <pic:cNvPicPr/>
                </pic:nvPicPr>
                <pic:blipFill>
                  <a:blip r:embed="rId1"/>
                  <a:stretch>
                    <a:fillRect/>
                  </a:stretch>
                </pic:blipFill>
                <pic:spPr>
                  <a:xfrm rot="0">
                    <a:off x="0" y="0"/>
                    <a:ext cx="63497" cy="54104"/>
                  </a:xfrm>
                  <a:prstGeom prst="rect">
                    <a:avLst/>
                  </a:prstGeom>
                </pic:spPr>
              </pic:pic>
            </a:graphicData>
          </a:graphic>
        </wp:inline>
      </w:drawing>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line="228" w:lineRule="auto"/>
      <w:rPr>
        <w:rFonts w:ascii="Times New Roman" w:hAnsi="Times New Roman" w:eastAsia="Times New Roman" w:cs="Times New Roman"/>
        <w:sz w:val="25"/>
        <w:szCs w:val="25"/>
      </w:rPr>
    </w:pPr>
    <w:r>
      <w:rPr>
        <w:sz w:val="25"/>
        <w:szCs w:val="25"/>
        <w:spacing w:val="-28"/>
      </w:rPr>
      <w:t>·</w:t>
    </w:r>
    <w:r>
      <w:rPr>
        <w:sz w:val="25"/>
        <w:szCs w:val="25"/>
        <w:spacing w:val="-10"/>
      </w:rPr>
      <w:t xml:space="preserve"> </w:t>
    </w:r>
    <w:r>
      <w:rPr>
        <w:rFonts w:ascii="Times New Roman" w:hAnsi="Times New Roman" w:eastAsia="Times New Roman" w:cs="Times New Roman"/>
        <w:sz w:val="25"/>
        <w:szCs w:val="25"/>
        <w:spacing w:val="-28"/>
      </w:rPr>
      <w:t>86</w:t>
    </w:r>
    <w:r>
      <w:rPr>
        <w:rFonts w:ascii="Times New Roman" w:hAnsi="Times New Roman" w:eastAsia="Times New Roman" w:cs="Times New Roman"/>
        <w:sz w:val="25"/>
        <w:szCs w:val="25"/>
        <w:spacing w:val="10"/>
      </w:rPr>
      <w:t xml:space="preserve">    </w:t>
    </w:r>
    <w:r>
      <w:rPr>
        <w:rFonts w:ascii="Times New Roman" w:hAnsi="Times New Roman" w:eastAsia="Times New Roman" w:cs="Times New Roman"/>
        <w:sz w:val="25"/>
        <w:szCs w:val="25"/>
        <w:spacing w:val="-28"/>
      </w:rPr>
      <w:t>·</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0"/>
      <w:spacing w:before="1" w:line="228" w:lineRule="auto"/>
      <w:rPr>
        <w:rFonts w:ascii="Times New Roman" w:hAnsi="Times New Roman" w:eastAsia="Times New Roman" w:cs="Times New Roman"/>
        <w:sz w:val="27"/>
        <w:szCs w:val="27"/>
      </w:rPr>
    </w:pPr>
    <w:r>
      <w:rPr>
        <w:sz w:val="27"/>
        <w:szCs w:val="27"/>
        <w:spacing w:val="-37"/>
      </w:rPr>
      <w:t>●</w:t>
    </w:r>
    <w:r>
      <w:rPr>
        <w:sz w:val="27"/>
        <w:szCs w:val="27"/>
        <w:spacing w:val="-5"/>
      </w:rPr>
      <w:t xml:space="preserve"> </w:t>
    </w:r>
    <w:r>
      <w:rPr>
        <w:rFonts w:ascii="Times New Roman" w:hAnsi="Times New Roman" w:eastAsia="Times New Roman" w:cs="Times New Roman"/>
        <w:sz w:val="27"/>
        <w:szCs w:val="27"/>
        <w:spacing w:val="-37"/>
      </w:rPr>
      <w:t>87</w:t>
    </w:r>
    <w:r>
      <w:rPr>
        <w:rFonts w:ascii="Times New Roman" w:hAnsi="Times New Roman" w:eastAsia="Times New Roman" w:cs="Times New Roman"/>
        <w:sz w:val="27"/>
        <w:szCs w:val="27"/>
        <w:spacing w:val="27"/>
        <w:w w:val="101"/>
      </w:rPr>
      <w:t xml:space="preserve">  </w:t>
    </w:r>
    <w:r>
      <w:rPr>
        <w:rFonts w:ascii="Times New Roman" w:hAnsi="Times New Roman" w:eastAsia="Times New Roman" w:cs="Times New Roman"/>
        <w:sz w:val="27"/>
        <w:szCs w:val="27"/>
        <w:spacing w:val="-37"/>
      </w:rPr>
      <w:t>●</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80"/>
      <w:spacing w:before="1" w:line="228" w:lineRule="auto"/>
      <w:rPr>
        <w:rFonts w:ascii="Times New Roman" w:hAnsi="Times New Roman" w:eastAsia="Times New Roman" w:cs="Times New Roman"/>
        <w:sz w:val="26"/>
        <w:szCs w:val="26"/>
      </w:rPr>
    </w:pPr>
    <w:r>
      <w:rPr>
        <w:sz w:val="26"/>
        <w:szCs w:val="26"/>
        <w:spacing w:val="-26"/>
      </w:rPr>
      <w:t>● </w:t>
    </w:r>
    <w:r>
      <w:rPr>
        <w:rFonts w:ascii="Times New Roman" w:hAnsi="Times New Roman" w:eastAsia="Times New Roman" w:cs="Times New Roman"/>
        <w:sz w:val="26"/>
        <w:szCs w:val="26"/>
        <w:spacing w:val="-26"/>
      </w:rPr>
      <w:t>88</w:t>
    </w:r>
    <w:r>
      <w:rPr>
        <w:rFonts w:ascii="Times New Roman" w:hAnsi="Times New Roman" w:eastAsia="Times New Roman" w:cs="Times New Roman"/>
        <w:sz w:val="26"/>
        <w:szCs w:val="26"/>
        <w:spacing w:val="8"/>
      </w:rPr>
      <w:t xml:space="preserve">    </w:t>
    </w:r>
    <w:r>
      <w:rPr>
        <w:rFonts w:ascii="Times New Roman" w:hAnsi="Times New Roman" w:eastAsia="Times New Roman" w:cs="Times New Roman"/>
        <w:sz w:val="26"/>
        <w:szCs w:val="26"/>
        <w:spacing w:val="-26"/>
      </w:rPr>
      <w:t>·</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90"/>
      <w:spacing w:line="229" w:lineRule="auto"/>
      <w:rPr>
        <w:sz w:val="26"/>
        <w:szCs w:val="26"/>
      </w:rPr>
    </w:pPr>
    <w:r>
      <w:rPr>
        <w:sz w:val="26"/>
        <w:szCs w:val="26"/>
        <w:spacing w:val="-20"/>
      </w:rPr>
      <w:t>●</w:t>
    </w:r>
    <w:r>
      <w:rPr>
        <w:sz w:val="26"/>
        <w:szCs w:val="26"/>
      </w:rPr>
      <w:t xml:space="preserve"> </w:t>
    </w:r>
    <w:r>
      <w:rPr>
        <w:sz w:val="26"/>
        <w:szCs w:val="26"/>
        <w:spacing w:val="-20"/>
      </w:rPr>
      <w:t>89</w:t>
    </w:r>
    <w:r>
      <w:rPr>
        <w:sz w:val="26"/>
        <w:szCs w:val="26"/>
        <w:spacing w:val="82"/>
      </w:rPr>
      <w:t xml:space="preserve"> </w:t>
    </w:r>
    <w:r>
      <w:rPr>
        <w:sz w:val="26"/>
        <w:szCs w:val="26"/>
        <w:spacing w:val="-20"/>
      </w:rPr>
      <w:t>·</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90</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29"/>
      <w:spacing w:line="232" w:lineRule="auto"/>
      <w:rPr>
        <w:sz w:val="25"/>
        <w:szCs w:val="25"/>
      </w:rPr>
    </w:pPr>
    <w:r>
      <w:rPr>
        <w:sz w:val="25"/>
        <w:szCs w:val="25"/>
        <w:spacing w:val="-23"/>
      </w:rPr>
      <w:t>·</w:t>
    </w:r>
    <w:r>
      <w:rPr>
        <w:sz w:val="25"/>
        <w:szCs w:val="25"/>
        <w:spacing w:val="-18"/>
      </w:rPr>
      <w:t xml:space="preserve"> </w:t>
    </w:r>
    <w:r>
      <w:rPr>
        <w:sz w:val="25"/>
        <w:szCs w:val="25"/>
        <w:spacing w:val="-23"/>
      </w:rPr>
      <w:t>91  ·</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60"/>
      <w:spacing w:line="229" w:lineRule="auto"/>
      <w:rPr>
        <w:sz w:val="25"/>
        <w:szCs w:val="25"/>
      </w:rPr>
    </w:pPr>
    <w:r>
      <w:rPr>
        <w:sz w:val="25"/>
        <w:szCs w:val="25"/>
        <w:spacing w:val="-39"/>
      </w:rPr>
      <w:t>●</w:t>
    </w:r>
    <w:r>
      <w:rPr>
        <w:sz w:val="25"/>
        <w:szCs w:val="25"/>
        <w:spacing w:val="59"/>
      </w:rPr>
      <w:t xml:space="preserve"> </w:t>
    </w:r>
    <w:r>
      <w:rPr>
        <w:sz w:val="25"/>
        <w:szCs w:val="25"/>
        <w:spacing w:val="-39"/>
      </w:rPr>
      <w:t>92</w:t>
    </w:r>
    <w:r>
      <w:rPr>
        <w:sz w:val="25"/>
        <w:szCs w:val="25"/>
        <w:spacing w:val="86"/>
      </w:rPr>
      <w:t xml:space="preserve"> </w:t>
    </w:r>
    <w:r>
      <w:rPr>
        <w:sz w:val="25"/>
        <w:szCs w:val="25"/>
        <w:spacing w:val="-39"/>
      </w:rPr>
      <w:t>·</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10"/>
      <w:spacing w:before="1" w:line="228" w:lineRule="auto"/>
      <w:rPr>
        <w:rFonts w:ascii="Times New Roman" w:hAnsi="Times New Roman" w:eastAsia="Times New Roman" w:cs="Times New Roman"/>
        <w:sz w:val="27"/>
        <w:szCs w:val="27"/>
      </w:rPr>
    </w:pPr>
    <w:r>
      <w:rPr>
        <w:sz w:val="27"/>
        <w:szCs w:val="27"/>
        <w:spacing w:val="-33"/>
      </w:rPr>
      <w:t>●</w:t>
    </w:r>
    <w:r>
      <w:rPr>
        <w:sz w:val="27"/>
        <w:szCs w:val="27"/>
        <w:spacing w:val="-25"/>
      </w:rPr>
      <w:t xml:space="preserve"> </w:t>
    </w:r>
    <w:r>
      <w:rPr>
        <w:rFonts w:ascii="Times New Roman" w:hAnsi="Times New Roman" w:eastAsia="Times New Roman" w:cs="Times New Roman"/>
        <w:sz w:val="27"/>
        <w:szCs w:val="27"/>
        <w:spacing w:val="-33"/>
      </w:rPr>
      <w:t>93</w:t>
    </w:r>
    <w:r>
      <w:rPr>
        <w:rFonts w:ascii="Times New Roman" w:hAnsi="Times New Roman" w:eastAsia="Times New Roman" w:cs="Times New Roman"/>
        <w:sz w:val="27"/>
        <w:szCs w:val="27"/>
        <w:spacing w:val="20"/>
      </w:rPr>
      <w:t xml:space="preserve">   </w:t>
    </w:r>
    <w:r>
      <w:rPr>
        <w:rFonts w:ascii="Times New Roman" w:hAnsi="Times New Roman" w:eastAsia="Times New Roman" w:cs="Times New Roman"/>
        <w:sz w:val="27"/>
        <w:szCs w:val="27"/>
        <w:spacing w:val="-33"/>
      </w:rPr>
      <w: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10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1"/>
      </w:rPr>
      <w:t>从菜鸟到测试架构师——个测试工程师的成长日记</w:t>
    </w:r>
  </w:p>
</w:hdr>
</file>

<file path=word/header10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10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10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10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038" style="position:absolute;margin-left:131.001pt;margin-top:129.998pt;mso-position-vertical-relative:page;mso-position-horizontal-relative:page;width:238pt;height:153.05pt;z-index:-251650048;" o:allowincell="f" filled="false" stroked="false" type="#_x0000_t75">
          <v:imagedata o:title="" r:id="rId1"/>
        </v:shape>
      </w:pict>
    </w:r>
    <w:r>
      <w:pict>
        <v:shape id="WordPictureWatermark1040" style="position:absolute;margin-left:88.4978pt;margin-top:396.001pt;mso-position-vertical-relative:page;mso-position-horizontal-relative:page;width:291.05pt;height:160.55pt;z-index:-251649024;" o:allowincell="f" filled="false" stroked="false" type="#_x0000_t75">
          <v:imagedata o:title="" r:id="rId2"/>
        </v:shape>
      </w:pict>
    </w:r>
    <w:r/>
  </w:p>
</w:hdr>
</file>

<file path=word/header10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10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9"/>
      </w:rPr>
      <w:t>从菜鸟到测试架构师——一个测试工程师的成长日记</w:t>
    </w:r>
  </w:p>
</w:hdr>
</file>

<file path=word/header10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1"/>
      </w:rPr>
      <w:t>从菜鸟到测试架构师——个测试工程师的成长日记</w:t>
    </w:r>
  </w:p>
</w:hdr>
</file>

<file path=word/header10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1146" style="position:absolute;margin-left:199.5pt;margin-top:70.5009pt;mso-position-vertical-relative:page;mso-position-horizontal-relative:page;width:128pt;height:136pt;z-index:-251648000;" o:allowincell="f" filled="false" stroked="false" type="#_x0000_t75">
          <v:imagedata o:title="" r:id="rId1"/>
        </v:shape>
      </w:pict>
    </w: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6"/>
        <w:w w:val="98"/>
      </w:rPr>
      <w:t>从菜鸟到测试架构师—</w:t>
    </w:r>
    <w:r>
      <w:rPr>
        <w:rFonts w:ascii="SimHei" w:hAnsi="SimHei" w:eastAsia="SimHei" w:cs="SimHei"/>
        <w:sz w:val="21"/>
        <w:szCs w:val="21"/>
        <w:spacing w:val="24"/>
      </w:rPr>
      <w:t xml:space="preserve">  </w:t>
    </w:r>
    <w:r>
      <w:rPr>
        <w:rFonts w:ascii="SimHei" w:hAnsi="SimHei" w:eastAsia="SimHei" w:cs="SimHei"/>
        <w:sz w:val="21"/>
        <w:szCs w:val="21"/>
        <w:spacing w:val="-16"/>
        <w:w w:val="98"/>
      </w:rPr>
      <w:t>—个测试工程师的成长日记</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1"/>
      </w:rPr>
      <w:t>从菜鸟到测试架构师——个测试工程师的成长日记</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before="54" w:line="221" w:lineRule="auto"/>
      <w:rPr>
        <w:rFonts w:ascii="SimHei" w:hAnsi="SimHei" w:eastAsia="SimHei" w:cs="SimHei"/>
        <w:sz w:val="21"/>
        <w:szCs w:val="21"/>
      </w:rPr>
    </w:pPr>
    <w:r>
      <w:rPr>
        <w:rFonts w:ascii="SimHei" w:hAnsi="SimHei" w:eastAsia="SimHei" w:cs="SimHei"/>
        <w:sz w:val="21"/>
        <w:szCs w:val="21"/>
        <w:spacing w:val="-19"/>
      </w:rPr>
      <w:t>从菜鸟到测试架构师——一个测试工程师的成长日记</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54" w:line="219" w:lineRule="auto"/>
      <w:rPr>
        <w:sz w:val="20"/>
        <w:szCs w:val="20"/>
      </w:rPr>
    </w:pPr>
    <w:r>
      <w:rPr>
        <w:sz w:val="20"/>
        <w:szCs w:val="20"/>
        <w:spacing w:val="-9"/>
      </w:rPr>
      <w:t>从菜鸟到测试架构师——一个测试工程师的成长日记</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pict>
        <v:shape id="WordPictureWatermark196" style="position:absolute;margin-left:73.0004pt;margin-top:319.003pt;mso-position-vertical-relative:page;mso-position-horizontal-relative:page;width:348.05pt;height:131.5pt;z-index:-251657216;" o:allowincell="f" filled="false" stroked="false" type="#_x0000_t75">
          <v:imagedata o:title="" r:id="rId1"/>
        </v:shape>
      </w:pict>
    </w:r>
    <w:r>
      <w:pict>
        <v:shape id="WordPictureWatermark198" style="position:absolute;margin-left:79.4992pt;margin-top:66.499pt;mso-position-vertical-relative:page;mso-position-horizontal-relative:page;width:334.05pt;height:130pt;z-index:-251658240;" o:allowincell="f" filled="false" stroked="false" type="#_x0000_t75">
          <v:imagedata o:title="" r:id="rId2"/>
        </v:shape>
      </w:pict>
    </w:r>
    <w:r>
      <w:rPr>
        <w:rFonts w:ascii="SimHei" w:hAnsi="SimHei" w:eastAsia="SimHei" w:cs="SimHei"/>
        <w:sz w:val="20"/>
        <w:szCs w:val="20"/>
        <w:spacing w:val="-1"/>
      </w:rPr>
      <w:t>从菜鸟到测试架构师—一个测试工程师的成长日记</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00" style="position:absolute;margin-left:39.9986pt;margin-top:272.002pt;mso-position-vertical-relative:page;mso-position-horizontal-relative:page;width:419pt;height:305.5pt;z-index:-251656192;" o:allowincell="f" filled="false" stroked="false" type="#_x0000_t75">
          <v:imagedata o:title="" r:id="rId1"/>
        </v:shape>
      </w:pict>
    </w: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9"/>
      </w:rPr>
      <w:t>从菜鸟到测试架构师——一个测试工程师的成长日记</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before="54" w:line="221" w:lineRule="auto"/>
      <w:rPr>
        <w:rFonts w:ascii="SimHei" w:hAnsi="SimHei" w:eastAsia="SimHei" w:cs="SimHei"/>
        <w:sz w:val="21"/>
        <w:szCs w:val="21"/>
      </w:rPr>
    </w:pPr>
    <w:r>
      <w:rPr>
        <w:rFonts w:ascii="SimHei" w:hAnsi="SimHei" w:eastAsia="SimHei" w:cs="SimHei"/>
        <w:sz w:val="21"/>
        <w:szCs w:val="21"/>
        <w:spacing w:val="-19"/>
      </w:rPr>
      <w:t>从菜鸟到测试架构师——一个测试工程师的成长日记</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6"/>
        <w:w w:val="98"/>
      </w:rPr>
      <w:t>从菜鸟到测试架构师—</w:t>
    </w:r>
    <w:r>
      <w:rPr>
        <w:rFonts w:ascii="SimHei" w:hAnsi="SimHei" w:eastAsia="SimHei" w:cs="SimHei"/>
        <w:sz w:val="21"/>
        <w:szCs w:val="21"/>
        <w:spacing w:val="39"/>
      </w:rPr>
      <w:t xml:space="preserve">  </w:t>
    </w:r>
    <w:r>
      <w:rPr>
        <w:rFonts w:ascii="SimHei" w:hAnsi="SimHei" w:eastAsia="SimHei" w:cs="SimHei"/>
        <w:sz w:val="21"/>
        <w:szCs w:val="21"/>
        <w:spacing w:val="-16"/>
        <w:w w:val="98"/>
      </w:rPr>
      <w:t>—个测试工程师的成长日记</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w:t>
    </w:r>
    <w:r>
      <w:rPr>
        <w:rFonts w:ascii="SimHei" w:hAnsi="SimHei" w:eastAsia="SimHei" w:cs="SimHei"/>
        <w:sz w:val="21"/>
        <w:szCs w:val="21"/>
        <w:spacing w:val="-11"/>
      </w:rPr>
      <w:t>长日记</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w:t>
    </w:r>
    <w:r>
      <w:rPr>
        <w:rFonts w:ascii="SimHei" w:hAnsi="SimHei" w:eastAsia="SimHei" w:cs="SimHei"/>
        <w:sz w:val="21"/>
        <w:szCs w:val="21"/>
        <w:spacing w:val="-11"/>
      </w:rPr>
      <w:t>长日记</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w:t>
    </w:r>
    <w:r>
      <w:rPr>
        <w:rFonts w:ascii="SimHei" w:hAnsi="SimHei" w:eastAsia="SimHei" w:cs="SimHei"/>
        <w:sz w:val="21"/>
        <w:szCs w:val="21"/>
        <w:spacing w:val="-19"/>
      </w:rPr>
      <w:t>日记</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396" style="position:absolute;margin-left:122.999pt;margin-top:69.4988pt;mso-position-vertical-relative:page;mso-position-horizontal-relative:page;width:249.05pt;height:202pt;z-index:-251655168;" o:allowincell="f" filled="false" stroked="false" type="#_x0000_t75">
          <v:imagedata o:title="" r:id="rId1"/>
        </v:shape>
      </w:pict>
    </w:r>
    <w:r>
      <w:pict>
        <v:shape id="WordPictureWatermark398" style="position:absolute;margin-left:127.5pt;margin-top:303.002pt;mso-position-vertical-relative:page;mso-position-horizontal-relative:page;width:218.5pt;height:240.05pt;z-index:-251654144;" o:allowincell="f" filled="false" stroked="false" type="#_x0000_t75">
          <v:imagedata o:title="" r:id="rId2"/>
        </v:shape>
      </w:pict>
    </w: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406" style="position:absolute;margin-left:142.002pt;margin-top:68.5032pt;mso-position-vertical-relative:page;mso-position-horizontal-relative:page;width:199pt;height:219.5pt;z-index:-251653120;" o:allowincell="f" filled="false" stroked="false" type="#_x0000_t75">
          <v:imagedata o:title="" r:id="rId1"/>
        </v:shape>
      </w:pict>
    </w: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9"/>
      </w:rPr>
      <w:t>从菜鸟到测试架构师——一个测试工程师的成长日记</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w:t>
    </w:r>
    <w:r>
      <w:rPr>
        <w:rFonts w:ascii="SimHei" w:hAnsi="SimHei" w:eastAsia="SimHei" w:cs="SimHei"/>
        <w:sz w:val="21"/>
        <w:szCs w:val="21"/>
        <w:spacing w:val="-19"/>
      </w:rPr>
      <w:t>日记</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w:t>
    </w:r>
    <w:r>
      <w:rPr>
        <w:rFonts w:ascii="SimHei" w:hAnsi="SimHei" w:eastAsia="SimHei" w:cs="SimHei"/>
        <w:sz w:val="21"/>
        <w:szCs w:val="21"/>
        <w:spacing w:val="-19"/>
      </w:rPr>
      <w:t>日记</w:t>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9"/>
      </w:rPr>
      <w:t>从菜鸟到测试架构师———个测试工程师的成长日记</w:t>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9"/>
      </w:rPr>
      <w:t>从菜鸟到测试架构师——一个测试工程师的成长日记</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660" style="position:absolute;margin-left:35.9997pt;margin-top:67.501pt;mso-position-vertical-relative:page;mso-position-horizontal-relative:page;width:418.55pt;height:505.5pt;z-index:-251652096;" o:allowincell="f" filled="false" stroked="false" type="#_x0000_t75">
          <v:imagedata o:title="" r:id="rId1"/>
        </v:shape>
      </w:pict>
    </w:r>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9"/>
      </w:rPr>
      <w:t>从菜鸟到测试架构师——一个测试工程师的成长日记</w:t>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
      <w:spacing w:before="52" w:line="221" w:lineRule="auto"/>
      <w:rPr>
        <w:rFonts w:ascii="SimHei" w:hAnsi="SimHei" w:eastAsia="SimHei" w:cs="SimHei"/>
        <w:sz w:val="20"/>
        <w:szCs w:val="20"/>
      </w:rPr>
    </w:pPr>
    <w:r>
      <w:rPr>
        <w:rFonts w:ascii="SimHei" w:hAnsi="SimHei" w:eastAsia="SimHei" w:cs="SimHei"/>
        <w:sz w:val="20"/>
        <w:szCs w:val="20"/>
        <w:spacing w:val="-1"/>
      </w:rPr>
      <w:t>从菜鸟到测试架构师——个测试工程师的成长日记</w:t>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before="52" w:line="221" w:lineRule="auto"/>
      <w:rPr>
        <w:rFonts w:ascii="SimHei" w:hAnsi="SimHei" w:eastAsia="SimHei" w:cs="SimHei"/>
        <w:sz w:val="20"/>
        <w:szCs w:val="20"/>
      </w:rPr>
    </w:pPr>
    <w:r>
      <w:rPr>
        <w:rFonts w:ascii="SimHei" w:hAnsi="SimHei" w:eastAsia="SimHei" w:cs="SimHei"/>
        <w:sz w:val="20"/>
        <w:szCs w:val="20"/>
        <w:spacing w:val="-9"/>
      </w:rPr>
      <w:t>从菜鸟到测试架构师———个测试工程师的成长日记</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694" style="position:absolute;margin-left:148.501pt;margin-top:329.502pt;mso-position-vertical-relative:page;mso-position-horizontal-relative:page;width:215pt;height:159.5pt;z-index:-251651072;" o:allowincell="f" filled="false" stroked="false" type="#_x0000_t75">
          <v:imagedata o:title="" r:id="rId1"/>
        </v:shape>
      </w:pict>
    </w:r>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1"/>
      </w:rPr>
      <w:t>从菜鸟到测试架构师——个测试工程师的成长日记</w:t>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w:t>
    </w:r>
    <w:r>
      <w:rPr>
        <w:rFonts w:ascii="SimHei" w:hAnsi="SimHei" w:eastAsia="SimHei" w:cs="SimHei"/>
        <w:sz w:val="21"/>
        <w:szCs w:val="21"/>
        <w:spacing w:val="-19"/>
      </w:rPr>
      <w:t>日记</w:t>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w:t>
    </w:r>
    <w:r>
      <w:rPr>
        <w:rFonts w:ascii="SimHei" w:hAnsi="SimHei" w:eastAsia="SimHei" w:cs="SimHei"/>
        <w:sz w:val="21"/>
        <w:szCs w:val="21"/>
        <w:spacing w:val="-19"/>
      </w:rPr>
      <w:t>日记</w:t>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hdr>
</file>

<file path=word/header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w:t>
    </w:r>
    <w:r>
      <w:rPr>
        <w:rFonts w:ascii="SimHei" w:hAnsi="SimHei" w:eastAsia="SimHei" w:cs="SimHei"/>
        <w:sz w:val="21"/>
        <w:szCs w:val="21"/>
        <w:spacing w:val="-19"/>
      </w:rPr>
      <w:t>日记</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hdr>
</file>

<file path=word/header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从菜鸟到测试架构师——个测试工程师的成长日记</w:t>
    </w:r>
  </w:p>
</w:hdr>
</file>

<file path=word/header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0"/>
      </w:rPr>
      <w:t>从菜鸟到测试架构师—一个测试工程师的成长日记</w:t>
    </w:r>
  </w:p>
</w:hdr>
</file>

<file path=word/header9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6"/>
        <w:w w:val="98"/>
      </w:rPr>
      <w:t>从菜鸟到测试架构师—</w:t>
    </w:r>
    <w:r>
      <w:rPr>
        <w:rFonts w:ascii="SimHei" w:hAnsi="SimHei" w:eastAsia="SimHei" w:cs="SimHei"/>
        <w:sz w:val="21"/>
        <w:szCs w:val="21"/>
        <w:spacing w:val="29"/>
      </w:rPr>
      <w:t xml:space="preserve">  </w:t>
    </w:r>
    <w:r>
      <w:rPr>
        <w:rFonts w:ascii="SimHei" w:hAnsi="SimHei" w:eastAsia="SimHei" w:cs="SimHei"/>
        <w:sz w:val="21"/>
        <w:szCs w:val="21"/>
        <w:spacing w:val="-16"/>
        <w:w w:val="98"/>
      </w:rPr>
      <w:t>—个测试工程师的成长日记</w:t>
    </w:r>
  </w:p>
</w:hdr>
</file>

<file path=word/header9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8"/>
      </w:rPr>
      <w:t>从菜鸟到测试架构师———个测试工程师的成长</w:t>
    </w:r>
    <w:r>
      <w:rPr>
        <w:rFonts w:ascii="SimHei" w:hAnsi="SimHei" w:eastAsia="SimHei" w:cs="SimHei"/>
        <w:sz w:val="20"/>
        <w:szCs w:val="20"/>
        <w:spacing w:val="-9"/>
      </w:rPr>
      <w:t>日记</w:t>
    </w:r>
  </w:p>
</w:hdr>
</file>

<file path=word/header9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从菜鸟到测试架构师———个测试工程师的成长日记</w:t>
    </w:r>
  </w:p>
</w:hdr>
</file>

<file path=word/header9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8"/>
      </w:rPr>
      <w:t>从菜鸟到测试架构师——一个测试工程师的成长日记</w:t>
    </w:r>
  </w:p>
</w:hdr>
</file>

<file path=word/header9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2" w:line="221" w:lineRule="auto"/>
      <w:rPr>
        <w:rFonts w:ascii="SimHei" w:hAnsi="SimHei" w:eastAsia="SimHei" w:cs="SimHei"/>
        <w:sz w:val="20"/>
        <w:szCs w:val="20"/>
      </w:rPr>
    </w:pPr>
    <w:r>
      <w:rPr>
        <w:rFonts w:ascii="SimHei" w:hAnsi="SimHei" w:eastAsia="SimHei" w:cs="SimHei"/>
        <w:sz w:val="20"/>
        <w:szCs w:val="20"/>
        <w:spacing w:val="-8"/>
      </w:rPr>
      <w:t>从菜鸟到测试架构师——一个测试工程师的成长</w:t>
    </w:r>
    <w:r>
      <w:rPr>
        <w:rFonts w:ascii="SimHei" w:hAnsi="SimHei" w:eastAsia="SimHei" w:cs="SimHei"/>
        <w:sz w:val="20"/>
        <w:szCs w:val="20"/>
        <w:spacing w:val="-9"/>
      </w:rPr>
      <w:t>日记</w:t>
    </w:r>
  </w:p>
</w:hdr>
</file>

<file path=word/header9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49" w:line="221" w:lineRule="auto"/>
      <w:rPr>
        <w:rFonts w:ascii="SimHei" w:hAnsi="SimHei" w:eastAsia="SimHei" w:cs="SimHei"/>
        <w:sz w:val="19"/>
        <w:szCs w:val="19"/>
      </w:rPr>
    </w:pPr>
    <w:r>
      <w:rPr>
        <w:rFonts w:ascii="SimHei" w:hAnsi="SimHei" w:eastAsia="SimHei" w:cs="SimHei"/>
        <w:sz w:val="19"/>
        <w:szCs w:val="19"/>
        <w:spacing w:val="1"/>
      </w:rPr>
      <w:t>从菜鸟到测试架构师——一个测试工程师的成长日记</w:t>
    </w:r>
  </w:p>
</w:hdr>
</file>

<file path=word/header9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4" w:line="221" w:lineRule="auto"/>
      <w:rPr>
        <w:rFonts w:ascii="SimHei" w:hAnsi="SimHei" w:eastAsia="SimHei" w:cs="SimHei"/>
        <w:sz w:val="21"/>
        <w:szCs w:val="21"/>
      </w:rPr>
    </w:pPr>
    <w:r>
      <w:rPr>
        <w:rFonts w:ascii="SimHei" w:hAnsi="SimHei" w:eastAsia="SimHei" w:cs="SimHei"/>
        <w:sz w:val="21"/>
        <w:szCs w:val="21"/>
        <w:spacing w:val="-17"/>
        <w:w w:val="99"/>
      </w:rPr>
      <w:t>从菜鸟到测试架构师———个测试工程师的成长日记</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16"/>
      <w:szCs w:val="16"/>
      <w:lang w:val="en-US" w:eastAsia="en-US" w:bidi="ar-SA"/>
    </w:rPr>
  </w:style>
  <w:style w:type="paragraph" w:styleId="TableText">
    <w:name w:val="Table Text"/>
    <w:basedOn w:val="Normal"/>
    <w:semiHidden/>
    <w:qFormat/>
    <w:pPr/>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15.xml"/><Relationship Id="rId98" Type="http://schemas.openxmlformats.org/officeDocument/2006/relationships/footer" Target="footer57.xml"/><Relationship Id="rId97" Type="http://schemas.openxmlformats.org/officeDocument/2006/relationships/image" Target="media/image22.jpeg"/><Relationship Id="rId96" Type="http://schemas.openxmlformats.org/officeDocument/2006/relationships/footer" Target="footer56.xml"/><Relationship Id="rId95" Type="http://schemas.openxmlformats.org/officeDocument/2006/relationships/header" Target="header14.xml"/><Relationship Id="rId94" Type="http://schemas.openxmlformats.org/officeDocument/2006/relationships/footer" Target="footer55.xml"/><Relationship Id="rId93" Type="http://schemas.openxmlformats.org/officeDocument/2006/relationships/footer" Target="footer54.xml"/><Relationship Id="rId92" Type="http://schemas.openxmlformats.org/officeDocument/2006/relationships/image" Target="media/image21.png"/><Relationship Id="rId91" Type="http://schemas.openxmlformats.org/officeDocument/2006/relationships/hyperlink" Target="HTTPSERVER" TargetMode="External"/><Relationship Id="rId90" Type="http://schemas.openxmlformats.org/officeDocument/2006/relationships/footer" Target="footer53.xml"/><Relationship Id="rId9" Type="http://schemas.openxmlformats.org/officeDocument/2006/relationships/image" Target="media/image5.png"/><Relationship Id="rId89" Type="http://schemas.openxmlformats.org/officeDocument/2006/relationships/image" Target="media/image20.jpeg"/><Relationship Id="rId88" Type="http://schemas.openxmlformats.org/officeDocument/2006/relationships/footer" Target="footer52.xml"/><Relationship Id="rId87" Type="http://schemas.openxmlformats.org/officeDocument/2006/relationships/footer" Target="footer51.xml"/><Relationship Id="rId86" Type="http://schemas.openxmlformats.org/officeDocument/2006/relationships/footer" Target="footer50.xml"/><Relationship Id="rId85" Type="http://schemas.openxmlformats.org/officeDocument/2006/relationships/hyperlink" Target="http://baike.baidu.com/view/651442.htm" TargetMode="External"/><Relationship Id="rId84" Type="http://schemas.openxmlformats.org/officeDocument/2006/relationships/image" Target="media/image19.png"/><Relationship Id="rId83" Type="http://schemas.openxmlformats.org/officeDocument/2006/relationships/image" Target="media/image18.jpeg"/><Relationship Id="rId82" Type="http://schemas.openxmlformats.org/officeDocument/2006/relationships/footer" Target="footer49.xml"/><Relationship Id="rId81" Type="http://schemas.openxmlformats.org/officeDocument/2006/relationships/footer" Target="footer48.xml"/><Relationship Id="rId80" Type="http://schemas.openxmlformats.org/officeDocument/2006/relationships/header" Target="header13.xml"/><Relationship Id="rId8" Type="http://schemas.openxmlformats.org/officeDocument/2006/relationships/image" Target="media/image4.jpeg"/><Relationship Id="rId79" Type="http://schemas.openxmlformats.org/officeDocument/2006/relationships/footer" Target="footer47.xml"/><Relationship Id="rId78" Type="http://schemas.openxmlformats.org/officeDocument/2006/relationships/footer" Target="footer46.xml"/><Relationship Id="rId77" Type="http://schemas.openxmlformats.org/officeDocument/2006/relationships/header" Target="header12.xml"/><Relationship Id="rId769" Type="http://schemas.openxmlformats.org/officeDocument/2006/relationships/fontTable" Target="fontTable.xml"/><Relationship Id="rId768" Type="http://schemas.openxmlformats.org/officeDocument/2006/relationships/styles" Target="styles.xml"/><Relationship Id="rId767" Type="http://schemas.openxmlformats.org/officeDocument/2006/relationships/settings" Target="settings.xml"/><Relationship Id="rId766" Type="http://schemas.openxmlformats.org/officeDocument/2006/relationships/image" Target="media/image231.jpeg"/><Relationship Id="rId765" Type="http://schemas.openxmlformats.org/officeDocument/2006/relationships/image" Target="media/image230.jpeg"/><Relationship Id="rId764" Type="http://schemas.openxmlformats.org/officeDocument/2006/relationships/image" Target="media/image229.jpeg"/><Relationship Id="rId763" Type="http://schemas.openxmlformats.org/officeDocument/2006/relationships/image" Target="media/image228.jpeg"/><Relationship Id="rId762" Type="http://schemas.openxmlformats.org/officeDocument/2006/relationships/image" Target="media/image227.jpeg"/><Relationship Id="rId761" Type="http://schemas.openxmlformats.org/officeDocument/2006/relationships/image" Target="media/image226.jpeg"/><Relationship Id="rId760" Type="http://schemas.openxmlformats.org/officeDocument/2006/relationships/footer" Target="footer372.xml"/><Relationship Id="rId76" Type="http://schemas.openxmlformats.org/officeDocument/2006/relationships/image" Target="media/image17.jpeg"/><Relationship Id="rId759" Type="http://schemas.openxmlformats.org/officeDocument/2006/relationships/footer" Target="footer371.xml"/><Relationship Id="rId758" Type="http://schemas.openxmlformats.org/officeDocument/2006/relationships/hyperlink" Target="http://en.wikipedia.org/wiki/Reliability,_availability_and_serviceability" TargetMode="External"/><Relationship Id="rId757" Type="http://schemas.openxmlformats.org/officeDocument/2006/relationships/image" Target="media/image225.jpeg"/><Relationship Id="rId756" Type="http://schemas.openxmlformats.org/officeDocument/2006/relationships/footer" Target="footer370.xml"/><Relationship Id="rId755" Type="http://schemas.openxmlformats.org/officeDocument/2006/relationships/image" Target="media/image224.jpeg"/><Relationship Id="rId754" Type="http://schemas.openxmlformats.org/officeDocument/2006/relationships/footer" Target="footer369.xml"/><Relationship Id="rId753" Type="http://schemas.openxmlformats.org/officeDocument/2006/relationships/header" Target="header108.xml"/><Relationship Id="rId752" Type="http://schemas.openxmlformats.org/officeDocument/2006/relationships/footer" Target="footer368.xml"/><Relationship Id="rId751" Type="http://schemas.openxmlformats.org/officeDocument/2006/relationships/image" Target="media/image222.jpeg"/><Relationship Id="rId750" Type="http://schemas.openxmlformats.org/officeDocument/2006/relationships/image" Target="media/image221.jpeg"/><Relationship Id="rId75" Type="http://schemas.openxmlformats.org/officeDocument/2006/relationships/footer" Target="footer45.xml"/><Relationship Id="rId749" Type="http://schemas.openxmlformats.org/officeDocument/2006/relationships/footer" Target="footer367.xml"/><Relationship Id="rId748" Type="http://schemas.openxmlformats.org/officeDocument/2006/relationships/footer" Target="footer366.xml"/><Relationship Id="rId747" Type="http://schemas.openxmlformats.org/officeDocument/2006/relationships/header" Target="header107.xml"/><Relationship Id="rId746" Type="http://schemas.openxmlformats.org/officeDocument/2006/relationships/image" Target="media/image220.jpeg"/><Relationship Id="rId745" Type="http://schemas.openxmlformats.org/officeDocument/2006/relationships/footer" Target="footer365.xml"/><Relationship Id="rId744" Type="http://schemas.openxmlformats.org/officeDocument/2006/relationships/hyperlink" Target="http://en.wikipedia.org/wiki/Value_stream_mapping" TargetMode="External"/><Relationship Id="rId743" Type="http://schemas.openxmlformats.org/officeDocument/2006/relationships/image" Target="media/image219.png"/><Relationship Id="rId742" Type="http://schemas.openxmlformats.org/officeDocument/2006/relationships/image" Target="media/image218.jpeg"/><Relationship Id="rId741" Type="http://schemas.openxmlformats.org/officeDocument/2006/relationships/footer" Target="footer364.xml"/><Relationship Id="rId740" Type="http://schemas.openxmlformats.org/officeDocument/2006/relationships/header" Target="header106.xml"/><Relationship Id="rId74" Type="http://schemas.openxmlformats.org/officeDocument/2006/relationships/footer" Target="footer44.xml"/><Relationship Id="rId739" Type="http://schemas.openxmlformats.org/officeDocument/2006/relationships/footer" Target="footer363.xml"/><Relationship Id="rId738" Type="http://schemas.openxmlformats.org/officeDocument/2006/relationships/image" Target="media/image217.jpeg"/><Relationship Id="rId737" Type="http://schemas.openxmlformats.org/officeDocument/2006/relationships/footer" Target="footer362.xml"/><Relationship Id="rId736" Type="http://schemas.openxmlformats.org/officeDocument/2006/relationships/image" Target="media/image216.png"/><Relationship Id="rId735" Type="http://schemas.openxmlformats.org/officeDocument/2006/relationships/image" Target="media/image215.png"/><Relationship Id="rId734" Type="http://schemas.openxmlformats.org/officeDocument/2006/relationships/image" Target="media/image214.png"/><Relationship Id="rId733" Type="http://schemas.openxmlformats.org/officeDocument/2006/relationships/image" Target="media/image213.png"/><Relationship Id="rId732" Type="http://schemas.openxmlformats.org/officeDocument/2006/relationships/footer" Target="footer361.xml"/><Relationship Id="rId731" Type="http://schemas.openxmlformats.org/officeDocument/2006/relationships/image" Target="media/image212.png"/><Relationship Id="rId730" Type="http://schemas.openxmlformats.org/officeDocument/2006/relationships/image" Target="media/image211.jpeg"/><Relationship Id="rId73" Type="http://schemas.openxmlformats.org/officeDocument/2006/relationships/header" Target="header11.xml"/><Relationship Id="rId729" Type="http://schemas.openxmlformats.org/officeDocument/2006/relationships/footer" Target="footer360.xml"/><Relationship Id="rId728" Type="http://schemas.openxmlformats.org/officeDocument/2006/relationships/header" Target="header105.xml"/><Relationship Id="rId727" Type="http://schemas.openxmlformats.org/officeDocument/2006/relationships/hyperlink" Target="http://www.ibm.com/developerworks/cn/rational/rationaledge/content/apr07/begic_pratt/" TargetMode="External"/><Relationship Id="rId726" Type="http://schemas.openxmlformats.org/officeDocument/2006/relationships/image" Target="media/image210.png"/><Relationship Id="rId725" Type="http://schemas.openxmlformats.org/officeDocument/2006/relationships/footer" Target="footer359.xml"/><Relationship Id="rId724" Type="http://schemas.openxmlformats.org/officeDocument/2006/relationships/image" Target="media/image209.png"/><Relationship Id="rId723" Type="http://schemas.openxmlformats.org/officeDocument/2006/relationships/footer" Target="footer358.xml"/><Relationship Id="rId722" Type="http://schemas.openxmlformats.org/officeDocument/2006/relationships/footer" Target="footer357.xml"/><Relationship Id="rId721" Type="http://schemas.openxmlformats.org/officeDocument/2006/relationships/footer" Target="footer356.xml"/><Relationship Id="rId720" Type="http://schemas.openxmlformats.org/officeDocument/2006/relationships/header" Target="header104.xml"/><Relationship Id="rId72" Type="http://schemas.openxmlformats.org/officeDocument/2006/relationships/footer" Target="footer43.xml"/><Relationship Id="rId719" Type="http://schemas.openxmlformats.org/officeDocument/2006/relationships/image" Target="media/image206.jpeg"/><Relationship Id="rId718" Type="http://schemas.openxmlformats.org/officeDocument/2006/relationships/footer" Target="footer355.xml"/><Relationship Id="rId717" Type="http://schemas.openxmlformats.org/officeDocument/2006/relationships/image" Target="media/image205.jpeg"/><Relationship Id="rId716" Type="http://schemas.openxmlformats.org/officeDocument/2006/relationships/footer" Target="footer354.xml"/><Relationship Id="rId715" Type="http://schemas.openxmlformats.org/officeDocument/2006/relationships/header" Target="header103.xml"/><Relationship Id="rId714" Type="http://schemas.openxmlformats.org/officeDocument/2006/relationships/footer" Target="footer353.xml"/><Relationship Id="rId713" Type="http://schemas.openxmlformats.org/officeDocument/2006/relationships/image" Target="media/image204.jpeg"/><Relationship Id="rId712" Type="http://schemas.openxmlformats.org/officeDocument/2006/relationships/image" Target="media/image203.png"/><Relationship Id="rId711" Type="http://schemas.openxmlformats.org/officeDocument/2006/relationships/image" Target="media/image202.jpeg"/><Relationship Id="rId710" Type="http://schemas.openxmlformats.org/officeDocument/2006/relationships/footer" Target="footer352.xml"/><Relationship Id="rId71" Type="http://schemas.openxmlformats.org/officeDocument/2006/relationships/footer" Target="footer42.xml"/><Relationship Id="rId709" Type="http://schemas.openxmlformats.org/officeDocument/2006/relationships/image" Target="media/image201.jpeg"/><Relationship Id="rId708" Type="http://schemas.openxmlformats.org/officeDocument/2006/relationships/footer" Target="footer351.xml"/><Relationship Id="rId707" Type="http://schemas.openxmlformats.org/officeDocument/2006/relationships/image" Target="media/image200.jpeg"/><Relationship Id="rId706" Type="http://schemas.openxmlformats.org/officeDocument/2006/relationships/image" Target="media/image199.jpeg"/><Relationship Id="rId705" Type="http://schemas.openxmlformats.org/officeDocument/2006/relationships/footer" Target="footer350.xml"/><Relationship Id="rId704" Type="http://schemas.openxmlformats.org/officeDocument/2006/relationships/footer" Target="footer349.xml"/><Relationship Id="rId703" Type="http://schemas.openxmlformats.org/officeDocument/2006/relationships/footer" Target="footer348.xml"/><Relationship Id="rId702" Type="http://schemas.openxmlformats.org/officeDocument/2006/relationships/header" Target="header102.xml"/><Relationship Id="rId701" Type="http://schemas.openxmlformats.org/officeDocument/2006/relationships/footer" Target="footer347.xml"/><Relationship Id="rId700" Type="http://schemas.openxmlformats.org/officeDocument/2006/relationships/image" Target="media/image197.jpeg"/><Relationship Id="rId70" Type="http://schemas.openxmlformats.org/officeDocument/2006/relationships/header" Target="header10.xml"/><Relationship Id="rId7" Type="http://schemas.openxmlformats.org/officeDocument/2006/relationships/image" Target="media/image3.jpeg"/><Relationship Id="rId699" Type="http://schemas.openxmlformats.org/officeDocument/2006/relationships/image" Target="media/image196.jpeg"/><Relationship Id="rId698" Type="http://schemas.openxmlformats.org/officeDocument/2006/relationships/footer" Target="footer346.xml"/><Relationship Id="rId697" Type="http://schemas.openxmlformats.org/officeDocument/2006/relationships/header" Target="header101.xml"/><Relationship Id="rId696" Type="http://schemas.openxmlformats.org/officeDocument/2006/relationships/footer" Target="footer345.xml"/><Relationship Id="rId695" Type="http://schemas.openxmlformats.org/officeDocument/2006/relationships/footer" Target="footer344.xml"/><Relationship Id="rId694" Type="http://schemas.openxmlformats.org/officeDocument/2006/relationships/image" Target="media/image195.jpeg"/><Relationship Id="rId693" Type="http://schemas.openxmlformats.org/officeDocument/2006/relationships/footer" Target="footer343.xml"/><Relationship Id="rId692" Type="http://schemas.openxmlformats.org/officeDocument/2006/relationships/image" Target="media/image194.png"/><Relationship Id="rId691" Type="http://schemas.openxmlformats.org/officeDocument/2006/relationships/footer" Target="footer342.xml"/><Relationship Id="rId690" Type="http://schemas.openxmlformats.org/officeDocument/2006/relationships/image" Target="media/image193.jpeg"/><Relationship Id="rId69" Type="http://schemas.openxmlformats.org/officeDocument/2006/relationships/footer" Target="footer41.xml"/><Relationship Id="rId689" Type="http://schemas.openxmlformats.org/officeDocument/2006/relationships/footer" Target="footer341.xml"/><Relationship Id="rId688" Type="http://schemas.openxmlformats.org/officeDocument/2006/relationships/header" Target="header100.xml"/><Relationship Id="rId687" Type="http://schemas.openxmlformats.org/officeDocument/2006/relationships/image" Target="media/image192.jpeg"/><Relationship Id="rId686" Type="http://schemas.openxmlformats.org/officeDocument/2006/relationships/footer" Target="footer340.xml"/><Relationship Id="rId685" Type="http://schemas.openxmlformats.org/officeDocument/2006/relationships/hyperlink" Target="http://www.ibm.com/developerworks/cn/rational/edge/08/may08/kroll_krebs/index.html?S_TACT=105AGX52&amp;S_CMP=tec.yesky" TargetMode="External"/><Relationship Id="rId684" Type="http://schemas.openxmlformats.org/officeDocument/2006/relationships/image" Target="media/image191.png"/><Relationship Id="rId683" Type="http://schemas.openxmlformats.org/officeDocument/2006/relationships/footer" Target="footer339.xml"/><Relationship Id="rId682" Type="http://schemas.openxmlformats.org/officeDocument/2006/relationships/footer" Target="footer338.xml"/><Relationship Id="rId681" Type="http://schemas.openxmlformats.org/officeDocument/2006/relationships/footer" Target="footer337.xml"/><Relationship Id="rId680" Type="http://schemas.openxmlformats.org/officeDocument/2006/relationships/header" Target="header99.xml"/><Relationship Id="rId68" Type="http://schemas.openxmlformats.org/officeDocument/2006/relationships/footer" Target="footer40.xml"/><Relationship Id="rId679" Type="http://schemas.openxmlformats.org/officeDocument/2006/relationships/image" Target="media/image190.jpeg"/><Relationship Id="rId678" Type="http://schemas.openxmlformats.org/officeDocument/2006/relationships/footer" Target="footer336.xml"/><Relationship Id="rId677" Type="http://schemas.openxmlformats.org/officeDocument/2006/relationships/footer" Target="footer335.xml"/><Relationship Id="rId676" Type="http://schemas.openxmlformats.org/officeDocument/2006/relationships/footer" Target="footer334.xml"/><Relationship Id="rId675" Type="http://schemas.openxmlformats.org/officeDocument/2006/relationships/image" Target="media/image189.jpeg"/><Relationship Id="rId674" Type="http://schemas.openxmlformats.org/officeDocument/2006/relationships/image" Target="media/image188.jpeg"/><Relationship Id="rId673" Type="http://schemas.openxmlformats.org/officeDocument/2006/relationships/footer" Target="footer333.xml"/><Relationship Id="rId672" Type="http://schemas.openxmlformats.org/officeDocument/2006/relationships/image" Target="media/image187.jpeg"/><Relationship Id="rId671" Type="http://schemas.openxmlformats.org/officeDocument/2006/relationships/footer" Target="footer332.xml"/><Relationship Id="rId670" Type="http://schemas.openxmlformats.org/officeDocument/2006/relationships/header" Target="header98.xml"/><Relationship Id="rId67" Type="http://schemas.openxmlformats.org/officeDocument/2006/relationships/image" Target="media/image16.jpeg"/><Relationship Id="rId669" Type="http://schemas.openxmlformats.org/officeDocument/2006/relationships/image" Target="media/image186.jpeg"/><Relationship Id="rId668" Type="http://schemas.openxmlformats.org/officeDocument/2006/relationships/footer" Target="footer331.xml"/><Relationship Id="rId667" Type="http://schemas.openxmlformats.org/officeDocument/2006/relationships/image" Target="media/image185.jpeg"/><Relationship Id="rId666" Type="http://schemas.openxmlformats.org/officeDocument/2006/relationships/image" Target="media/image184.jpeg"/><Relationship Id="rId665" Type="http://schemas.openxmlformats.org/officeDocument/2006/relationships/footer" Target="footer330.xml"/><Relationship Id="rId664" Type="http://schemas.openxmlformats.org/officeDocument/2006/relationships/image" Target="media/image183.jpeg"/><Relationship Id="rId663" Type="http://schemas.openxmlformats.org/officeDocument/2006/relationships/footer" Target="footer329.xml"/><Relationship Id="rId662" Type="http://schemas.openxmlformats.org/officeDocument/2006/relationships/image" Target="media/image182.jpeg"/><Relationship Id="rId661" Type="http://schemas.openxmlformats.org/officeDocument/2006/relationships/image" Target="media/image181.jpeg"/><Relationship Id="rId660" Type="http://schemas.openxmlformats.org/officeDocument/2006/relationships/footer" Target="footer328.xml"/><Relationship Id="rId66" Type="http://schemas.openxmlformats.org/officeDocument/2006/relationships/footer" Target="footer39.xml"/><Relationship Id="rId659" Type="http://schemas.openxmlformats.org/officeDocument/2006/relationships/header" Target="header97.xml"/><Relationship Id="rId658" Type="http://schemas.openxmlformats.org/officeDocument/2006/relationships/image" Target="media/image180.png"/><Relationship Id="rId657" Type="http://schemas.openxmlformats.org/officeDocument/2006/relationships/footer" Target="footer327.xml"/><Relationship Id="rId656" Type="http://schemas.openxmlformats.org/officeDocument/2006/relationships/image" Target="media/image179.jpeg"/><Relationship Id="rId655" Type="http://schemas.openxmlformats.org/officeDocument/2006/relationships/image" Target="media/image178.jpeg"/><Relationship Id="rId654" Type="http://schemas.openxmlformats.org/officeDocument/2006/relationships/footer" Target="footer326.xml"/><Relationship Id="rId653" Type="http://schemas.openxmlformats.org/officeDocument/2006/relationships/footer" Target="footer325.xml"/><Relationship Id="rId652" Type="http://schemas.openxmlformats.org/officeDocument/2006/relationships/footer" Target="footer324.xml"/><Relationship Id="rId651" Type="http://schemas.openxmlformats.org/officeDocument/2006/relationships/header" Target="header96.xml"/><Relationship Id="rId650" Type="http://schemas.openxmlformats.org/officeDocument/2006/relationships/footer" Target="footer323.xml"/><Relationship Id="rId65" Type="http://schemas.openxmlformats.org/officeDocument/2006/relationships/image" Target="media/image15.jpeg"/><Relationship Id="rId649" Type="http://schemas.openxmlformats.org/officeDocument/2006/relationships/hyperlink" Target="https://www.scrumcn.com)&#12290;" TargetMode="External"/><Relationship Id="rId648" Type="http://schemas.openxmlformats.org/officeDocument/2006/relationships/footer" Target="footer322.xml"/><Relationship Id="rId647" Type="http://schemas.openxmlformats.org/officeDocument/2006/relationships/header" Target="header95.xml"/><Relationship Id="rId646" Type="http://schemas.openxmlformats.org/officeDocument/2006/relationships/footer" Target="footer321.xml"/><Relationship Id="rId645" Type="http://schemas.openxmlformats.org/officeDocument/2006/relationships/image" Target="media/image177.jpeg"/><Relationship Id="rId644" Type="http://schemas.openxmlformats.org/officeDocument/2006/relationships/footer" Target="footer320.xml"/><Relationship Id="rId643" Type="http://schemas.openxmlformats.org/officeDocument/2006/relationships/hyperlink" Target="http://agilemanifesto.org/iso/zhchs/principles.html" TargetMode="External"/><Relationship Id="rId642" Type="http://schemas.openxmlformats.org/officeDocument/2006/relationships/image" Target="media/image176.jpeg"/><Relationship Id="rId641" Type="http://schemas.openxmlformats.org/officeDocument/2006/relationships/footer" Target="footer319.xml"/><Relationship Id="rId640" Type="http://schemas.openxmlformats.org/officeDocument/2006/relationships/hyperlink" Target="http://agilemanifesto.org/iso/zhchs/" TargetMode="External"/><Relationship Id="rId64" Type="http://schemas.openxmlformats.org/officeDocument/2006/relationships/footer" Target="footer38.xml"/><Relationship Id="rId639" Type="http://schemas.openxmlformats.org/officeDocument/2006/relationships/image" Target="media/image175.png"/><Relationship Id="rId638" Type="http://schemas.openxmlformats.org/officeDocument/2006/relationships/footer" Target="footer318.xml"/><Relationship Id="rId637" Type="http://schemas.openxmlformats.org/officeDocument/2006/relationships/header" Target="header94.xml"/><Relationship Id="rId636" Type="http://schemas.openxmlformats.org/officeDocument/2006/relationships/footer" Target="footer317.xml"/><Relationship Id="rId635" Type="http://schemas.openxmlformats.org/officeDocument/2006/relationships/hyperlink" Target="http://blog.csdn.net/dimstar/article/details/1787840" TargetMode="External"/><Relationship Id="rId634" Type="http://schemas.openxmlformats.org/officeDocument/2006/relationships/image" Target="media/image174.png"/><Relationship Id="rId633" Type="http://schemas.openxmlformats.org/officeDocument/2006/relationships/image" Target="media/image173.jpeg"/><Relationship Id="rId632" Type="http://schemas.openxmlformats.org/officeDocument/2006/relationships/footer" Target="footer316.xml"/><Relationship Id="rId631" Type="http://schemas.openxmlformats.org/officeDocument/2006/relationships/image" Target="media/image172.png"/><Relationship Id="rId630" Type="http://schemas.openxmlformats.org/officeDocument/2006/relationships/footer" Target="footer315.xml"/><Relationship Id="rId63" Type="http://schemas.openxmlformats.org/officeDocument/2006/relationships/footer" Target="footer37.xml"/><Relationship Id="rId629" Type="http://schemas.openxmlformats.org/officeDocument/2006/relationships/header" Target="header93.xml"/><Relationship Id="rId628" Type="http://schemas.openxmlformats.org/officeDocument/2006/relationships/footer" Target="footer314.xml"/><Relationship Id="rId627" Type="http://schemas.openxmlformats.org/officeDocument/2006/relationships/footer" Target="footer313.xml"/><Relationship Id="rId626" Type="http://schemas.openxmlformats.org/officeDocument/2006/relationships/header" Target="header92.xml"/><Relationship Id="rId625" Type="http://schemas.openxmlformats.org/officeDocument/2006/relationships/footer" Target="footer312.xml"/><Relationship Id="rId624" Type="http://schemas.openxmlformats.org/officeDocument/2006/relationships/footer" Target="footer311.xml"/><Relationship Id="rId623" Type="http://schemas.openxmlformats.org/officeDocument/2006/relationships/footer" Target="footer310.xml"/><Relationship Id="rId622" Type="http://schemas.openxmlformats.org/officeDocument/2006/relationships/footer" Target="footer309.xml"/><Relationship Id="rId621" Type="http://schemas.openxmlformats.org/officeDocument/2006/relationships/footer" Target="footer308.xml"/><Relationship Id="rId620" Type="http://schemas.openxmlformats.org/officeDocument/2006/relationships/footer" Target="footer307.xml"/><Relationship Id="rId62" Type="http://schemas.openxmlformats.org/officeDocument/2006/relationships/footer" Target="footer36.xml"/><Relationship Id="rId619" Type="http://schemas.openxmlformats.org/officeDocument/2006/relationships/header" Target="header91.xml"/><Relationship Id="rId618" Type="http://schemas.openxmlformats.org/officeDocument/2006/relationships/footer" Target="footer306.xml"/><Relationship Id="rId617" Type="http://schemas.openxmlformats.org/officeDocument/2006/relationships/footer" Target="footer305.xml"/><Relationship Id="rId616" Type="http://schemas.openxmlformats.org/officeDocument/2006/relationships/header" Target="header90.xml"/><Relationship Id="rId615" Type="http://schemas.openxmlformats.org/officeDocument/2006/relationships/footer" Target="footer304.xml"/><Relationship Id="rId614" Type="http://schemas.openxmlformats.org/officeDocument/2006/relationships/footer" Target="footer303.xml"/><Relationship Id="rId613" Type="http://schemas.openxmlformats.org/officeDocument/2006/relationships/header" Target="header89.xml"/><Relationship Id="rId612" Type="http://schemas.openxmlformats.org/officeDocument/2006/relationships/footer" Target="footer302.xml"/><Relationship Id="rId611" Type="http://schemas.openxmlformats.org/officeDocument/2006/relationships/footer" Target="footer301.xml"/><Relationship Id="rId610" Type="http://schemas.openxmlformats.org/officeDocument/2006/relationships/header" Target="header88.xml"/><Relationship Id="rId61" Type="http://schemas.openxmlformats.org/officeDocument/2006/relationships/header" Target="header9.xml"/><Relationship Id="rId609" Type="http://schemas.openxmlformats.org/officeDocument/2006/relationships/footer" Target="footer300.xml"/><Relationship Id="rId608" Type="http://schemas.openxmlformats.org/officeDocument/2006/relationships/footer" Target="footer299.xml"/><Relationship Id="rId607" Type="http://schemas.openxmlformats.org/officeDocument/2006/relationships/footer" Target="footer298.xml"/><Relationship Id="rId606" Type="http://schemas.openxmlformats.org/officeDocument/2006/relationships/footer" Target="footer297.xml"/><Relationship Id="rId605" Type="http://schemas.openxmlformats.org/officeDocument/2006/relationships/footer" Target="footer296.xml"/><Relationship Id="rId604" Type="http://schemas.openxmlformats.org/officeDocument/2006/relationships/footer" Target="footer295.xml"/><Relationship Id="rId603" Type="http://schemas.openxmlformats.org/officeDocument/2006/relationships/header" Target="header87.xml"/><Relationship Id="rId602" Type="http://schemas.openxmlformats.org/officeDocument/2006/relationships/image" Target="media/image171.jpeg"/><Relationship Id="rId601" Type="http://schemas.openxmlformats.org/officeDocument/2006/relationships/footer" Target="footer294.xml"/><Relationship Id="rId600" Type="http://schemas.openxmlformats.org/officeDocument/2006/relationships/footer" Target="footer293.xml"/><Relationship Id="rId60" Type="http://schemas.openxmlformats.org/officeDocument/2006/relationships/footer" Target="footer35.xml"/><Relationship Id="rId6" Type="http://schemas.openxmlformats.org/officeDocument/2006/relationships/header" Target="header2.xml"/><Relationship Id="rId599" Type="http://schemas.openxmlformats.org/officeDocument/2006/relationships/footer" Target="footer292.xml"/><Relationship Id="rId598" Type="http://schemas.openxmlformats.org/officeDocument/2006/relationships/image" Target="media/image170.png"/><Relationship Id="rId597" Type="http://schemas.openxmlformats.org/officeDocument/2006/relationships/footer" Target="footer291.xml"/><Relationship Id="rId596" Type="http://schemas.openxmlformats.org/officeDocument/2006/relationships/image" Target="media/image169.jpeg"/><Relationship Id="rId595" Type="http://schemas.openxmlformats.org/officeDocument/2006/relationships/footer" Target="footer290.xml"/><Relationship Id="rId594" Type="http://schemas.openxmlformats.org/officeDocument/2006/relationships/image" Target="media/image168.png"/><Relationship Id="rId593" Type="http://schemas.openxmlformats.org/officeDocument/2006/relationships/image" Target="media/image167.jpeg"/><Relationship Id="rId592" Type="http://schemas.openxmlformats.org/officeDocument/2006/relationships/footer" Target="footer289.xml"/><Relationship Id="rId591" Type="http://schemas.openxmlformats.org/officeDocument/2006/relationships/image" Target="media/image166.jpeg"/><Relationship Id="rId590" Type="http://schemas.openxmlformats.org/officeDocument/2006/relationships/image" Target="media/image165.jpeg"/><Relationship Id="rId59" Type="http://schemas.openxmlformats.org/officeDocument/2006/relationships/footer" Target="footer34.xml"/><Relationship Id="rId589" Type="http://schemas.openxmlformats.org/officeDocument/2006/relationships/footer" Target="footer288.xml"/><Relationship Id="rId588" Type="http://schemas.openxmlformats.org/officeDocument/2006/relationships/hyperlink" Target="http://wenku.baidu.com/view/f2de3711f18583d0496459ef.html" TargetMode="External"/><Relationship Id="rId587" Type="http://schemas.openxmlformats.org/officeDocument/2006/relationships/image" Target="media/image164.png"/><Relationship Id="rId586" Type="http://schemas.openxmlformats.org/officeDocument/2006/relationships/footer" Target="footer287.xml"/><Relationship Id="rId585" Type="http://schemas.openxmlformats.org/officeDocument/2006/relationships/footer" Target="footer286.xml"/><Relationship Id="rId584" Type="http://schemas.openxmlformats.org/officeDocument/2006/relationships/footer" Target="footer285.xml"/><Relationship Id="rId583" Type="http://schemas.openxmlformats.org/officeDocument/2006/relationships/footer" Target="footer284.xml"/><Relationship Id="rId582" Type="http://schemas.openxmlformats.org/officeDocument/2006/relationships/footer" Target="footer283.xml"/><Relationship Id="rId581" Type="http://schemas.openxmlformats.org/officeDocument/2006/relationships/footer" Target="footer282.xml"/><Relationship Id="rId580" Type="http://schemas.openxmlformats.org/officeDocument/2006/relationships/header" Target="header86.xml"/><Relationship Id="rId58" Type="http://schemas.openxmlformats.org/officeDocument/2006/relationships/header" Target="header8.xml"/><Relationship Id="rId579" Type="http://schemas.openxmlformats.org/officeDocument/2006/relationships/image" Target="media/image163.jpeg"/><Relationship Id="rId578" Type="http://schemas.openxmlformats.org/officeDocument/2006/relationships/footer" Target="footer281.xml"/><Relationship Id="rId577" Type="http://schemas.openxmlformats.org/officeDocument/2006/relationships/footer" Target="footer280.xml"/><Relationship Id="rId576" Type="http://schemas.openxmlformats.org/officeDocument/2006/relationships/header" Target="header85.xml"/><Relationship Id="rId575" Type="http://schemas.openxmlformats.org/officeDocument/2006/relationships/hyperlink" Target="http://baike.baidu.com/view/106720.html?fromTaglist" TargetMode="External"/><Relationship Id="rId574" Type="http://schemas.openxmlformats.org/officeDocument/2006/relationships/image" Target="media/image162.jpeg"/><Relationship Id="rId573" Type="http://schemas.openxmlformats.org/officeDocument/2006/relationships/footer" Target="footer279.xml"/><Relationship Id="rId572" Type="http://schemas.openxmlformats.org/officeDocument/2006/relationships/footer" Target="footer278.xml"/><Relationship Id="rId571" Type="http://schemas.openxmlformats.org/officeDocument/2006/relationships/header" Target="header84.xml"/><Relationship Id="rId570" Type="http://schemas.openxmlformats.org/officeDocument/2006/relationships/image" Target="media/image161.jpeg"/><Relationship Id="rId57" Type="http://schemas.openxmlformats.org/officeDocument/2006/relationships/footer" Target="footer33.xml"/><Relationship Id="rId569" Type="http://schemas.openxmlformats.org/officeDocument/2006/relationships/footer" Target="footer277.xml"/><Relationship Id="rId568" Type="http://schemas.openxmlformats.org/officeDocument/2006/relationships/footer" Target="footer276.xml"/><Relationship Id="rId567" Type="http://schemas.openxmlformats.org/officeDocument/2006/relationships/footer" Target="footer275.xml"/><Relationship Id="rId566" Type="http://schemas.openxmlformats.org/officeDocument/2006/relationships/image" Target="media/image160.jpeg"/><Relationship Id="rId565" Type="http://schemas.openxmlformats.org/officeDocument/2006/relationships/footer" Target="footer274.xml"/><Relationship Id="rId564" Type="http://schemas.openxmlformats.org/officeDocument/2006/relationships/footer" Target="footer273.xml"/><Relationship Id="rId563" Type="http://schemas.openxmlformats.org/officeDocument/2006/relationships/footer" Target="footer272.xml"/><Relationship Id="rId562" Type="http://schemas.openxmlformats.org/officeDocument/2006/relationships/header" Target="header83.xml"/><Relationship Id="rId561" Type="http://schemas.openxmlformats.org/officeDocument/2006/relationships/hyperlink" Target="http://www.ibm.com/developerworks/cn/webservices/ws-agile/index.html?ca=drs-cn-1214" TargetMode="External"/><Relationship Id="rId560" Type="http://schemas.openxmlformats.org/officeDocument/2006/relationships/image" Target="media/image159.png"/><Relationship Id="rId56" Type="http://schemas.openxmlformats.org/officeDocument/2006/relationships/image" Target="media/image13.png"/><Relationship Id="rId559" Type="http://schemas.openxmlformats.org/officeDocument/2006/relationships/footer" Target="footer271.xml"/><Relationship Id="rId558" Type="http://schemas.openxmlformats.org/officeDocument/2006/relationships/image" Target="media/image158.png"/><Relationship Id="rId557" Type="http://schemas.openxmlformats.org/officeDocument/2006/relationships/hyperlink" Target="http://www." TargetMode="External"/><Relationship Id="rId556" Type="http://schemas.openxmlformats.org/officeDocument/2006/relationships/image" Target="media/image157.jpeg"/><Relationship Id="rId555" Type="http://schemas.openxmlformats.org/officeDocument/2006/relationships/image" Target="media/image156.jpeg"/><Relationship Id="rId554" Type="http://schemas.openxmlformats.org/officeDocument/2006/relationships/footer" Target="footer270.xml"/><Relationship Id="rId553" Type="http://schemas.openxmlformats.org/officeDocument/2006/relationships/header" Target="header82.xml"/><Relationship Id="rId552" Type="http://schemas.openxmlformats.org/officeDocument/2006/relationships/footer" Target="footer269.xml"/><Relationship Id="rId551" Type="http://schemas.openxmlformats.org/officeDocument/2006/relationships/image" Target="media/image155.png"/><Relationship Id="rId550" Type="http://schemas.openxmlformats.org/officeDocument/2006/relationships/footer" Target="footer268.xml"/><Relationship Id="rId55" Type="http://schemas.openxmlformats.org/officeDocument/2006/relationships/image" Target="media/image12.jpeg"/><Relationship Id="rId549" Type="http://schemas.openxmlformats.org/officeDocument/2006/relationships/image" Target="media/image154.jpeg"/><Relationship Id="rId548" Type="http://schemas.openxmlformats.org/officeDocument/2006/relationships/footer" Target="footer267.xml"/><Relationship Id="rId547" Type="http://schemas.openxmlformats.org/officeDocument/2006/relationships/header" Target="header81.xml"/><Relationship Id="rId546" Type="http://schemas.openxmlformats.org/officeDocument/2006/relationships/image" Target="media/image152.jpeg"/><Relationship Id="rId545" Type="http://schemas.openxmlformats.org/officeDocument/2006/relationships/footer" Target="footer266.xml"/><Relationship Id="rId544" Type="http://schemas.openxmlformats.org/officeDocument/2006/relationships/header" Target="header80.xml"/><Relationship Id="rId543" Type="http://schemas.openxmlformats.org/officeDocument/2006/relationships/image" Target="media/image151.png"/><Relationship Id="rId542" Type="http://schemas.openxmlformats.org/officeDocument/2006/relationships/image" Target="media/image150.jpeg"/><Relationship Id="rId541" Type="http://schemas.openxmlformats.org/officeDocument/2006/relationships/image" Target="media/image149.jpeg"/><Relationship Id="rId540" Type="http://schemas.openxmlformats.org/officeDocument/2006/relationships/footer" Target="footer265.xml"/><Relationship Id="rId54" Type="http://schemas.openxmlformats.org/officeDocument/2006/relationships/footer" Target="footer32.xml"/><Relationship Id="rId539" Type="http://schemas.openxmlformats.org/officeDocument/2006/relationships/image" Target="media/image148.jpeg"/><Relationship Id="rId538" Type="http://schemas.openxmlformats.org/officeDocument/2006/relationships/footer" Target="footer264.xml"/><Relationship Id="rId537" Type="http://schemas.openxmlformats.org/officeDocument/2006/relationships/image" Target="media/image147.jpeg"/><Relationship Id="rId536" Type="http://schemas.openxmlformats.org/officeDocument/2006/relationships/footer" Target="footer263.xml"/><Relationship Id="rId535" Type="http://schemas.openxmlformats.org/officeDocument/2006/relationships/image" Target="media/image146.jpeg"/><Relationship Id="rId534" Type="http://schemas.openxmlformats.org/officeDocument/2006/relationships/footer" Target="footer262.xml"/><Relationship Id="rId533" Type="http://schemas.openxmlformats.org/officeDocument/2006/relationships/header" Target="header79.xml"/><Relationship Id="rId532" Type="http://schemas.openxmlformats.org/officeDocument/2006/relationships/footer" Target="footer261.xml"/><Relationship Id="rId531" Type="http://schemas.openxmlformats.org/officeDocument/2006/relationships/footer" Target="footer260.xml"/><Relationship Id="rId530" Type="http://schemas.openxmlformats.org/officeDocument/2006/relationships/footer" Target="footer259.xml"/><Relationship Id="rId53" Type="http://schemas.openxmlformats.org/officeDocument/2006/relationships/footer" Target="footer31.xml"/><Relationship Id="rId529" Type="http://schemas.openxmlformats.org/officeDocument/2006/relationships/hyperlink" Target="August" TargetMode="External"/><Relationship Id="rId528" Type="http://schemas.openxmlformats.org/officeDocument/2006/relationships/hyperlink" Target="http://www.stevemcconnell.com/articles/art04.htmSoftwareQualityatTopSpeed,SoftwareDevelopment" TargetMode="External"/><Relationship Id="rId527" Type="http://schemas.openxmlformats.org/officeDocument/2006/relationships/image" Target="media/image145.png"/><Relationship Id="rId526" Type="http://schemas.openxmlformats.org/officeDocument/2006/relationships/footer" Target="footer258.xml"/><Relationship Id="rId525" Type="http://schemas.openxmlformats.org/officeDocument/2006/relationships/header" Target="header78.xml"/><Relationship Id="rId524" Type="http://schemas.openxmlformats.org/officeDocument/2006/relationships/image" Target="media/image144.jpeg"/><Relationship Id="rId523" Type="http://schemas.openxmlformats.org/officeDocument/2006/relationships/footer" Target="footer257.xml"/><Relationship Id="rId522" Type="http://schemas.openxmlformats.org/officeDocument/2006/relationships/footer" Target="footer256.xml"/><Relationship Id="rId521" Type="http://schemas.openxmlformats.org/officeDocument/2006/relationships/footer" Target="footer255.xml"/><Relationship Id="rId520" Type="http://schemas.openxmlformats.org/officeDocument/2006/relationships/image" Target="media/image143.jpeg"/><Relationship Id="rId52" Type="http://schemas.openxmlformats.org/officeDocument/2006/relationships/footer" Target="footer30.xml"/><Relationship Id="rId519" Type="http://schemas.openxmlformats.org/officeDocument/2006/relationships/footer" Target="footer254.xml"/><Relationship Id="rId518" Type="http://schemas.openxmlformats.org/officeDocument/2006/relationships/header" Target="header77.xml"/><Relationship Id="rId517" Type="http://schemas.openxmlformats.org/officeDocument/2006/relationships/footer" Target="footer253.xml"/><Relationship Id="rId516" Type="http://schemas.openxmlformats.org/officeDocument/2006/relationships/footer" Target="footer252.xml"/><Relationship Id="rId515" Type="http://schemas.openxmlformats.org/officeDocument/2006/relationships/footer" Target="footer251.xml"/><Relationship Id="rId514" Type="http://schemas.openxmlformats.org/officeDocument/2006/relationships/image" Target="media/image142.jpeg"/><Relationship Id="rId513" Type="http://schemas.openxmlformats.org/officeDocument/2006/relationships/footer" Target="footer250.xml"/><Relationship Id="rId512" Type="http://schemas.openxmlformats.org/officeDocument/2006/relationships/header" Target="header76.xml"/><Relationship Id="rId511" Type="http://schemas.openxmlformats.org/officeDocument/2006/relationships/footer" Target="footer249.xml"/><Relationship Id="rId510" Type="http://schemas.openxmlformats.org/officeDocument/2006/relationships/footer" Target="footer248.xml"/><Relationship Id="rId51" Type="http://schemas.openxmlformats.org/officeDocument/2006/relationships/image" Target="media/image11.jpeg"/><Relationship Id="rId509" Type="http://schemas.openxmlformats.org/officeDocument/2006/relationships/header" Target="header75.xml"/><Relationship Id="rId508" Type="http://schemas.openxmlformats.org/officeDocument/2006/relationships/footer" Target="footer247.xml"/><Relationship Id="rId507" Type="http://schemas.openxmlformats.org/officeDocument/2006/relationships/footer" Target="footer246.xml"/><Relationship Id="rId506" Type="http://schemas.openxmlformats.org/officeDocument/2006/relationships/header" Target="header74.xml"/><Relationship Id="rId505" Type="http://schemas.openxmlformats.org/officeDocument/2006/relationships/footer" Target="footer245.xml"/><Relationship Id="rId504" Type="http://schemas.openxmlformats.org/officeDocument/2006/relationships/footer" Target="footer244.xml"/><Relationship Id="rId503" Type="http://schemas.openxmlformats.org/officeDocument/2006/relationships/header" Target="header73.xml"/><Relationship Id="rId502" Type="http://schemas.openxmlformats.org/officeDocument/2006/relationships/image" Target="media/image141.png"/><Relationship Id="rId501" Type="http://schemas.openxmlformats.org/officeDocument/2006/relationships/hyperlink" Target="http://publib.boulder.ibm." TargetMode="External"/><Relationship Id="rId500" Type="http://schemas.openxmlformats.org/officeDocument/2006/relationships/hyperlink" Target="http://tools.ietf.org/html/rfc5849" TargetMode="External"/><Relationship Id="rId50" Type="http://schemas.openxmlformats.org/officeDocument/2006/relationships/footer" Target="footer29.xml"/><Relationship Id="rId5" Type="http://schemas.openxmlformats.org/officeDocument/2006/relationships/hyperlink" Target="https://www.broadvlew.com.cn" TargetMode="External"/><Relationship Id="rId499" Type="http://schemas.openxmlformats.org/officeDocument/2006/relationships/hyperlink" Target="http://www.ibm.com/developerworks/cn/rational/08/1104" TargetMode="External"/><Relationship Id="rId498" Type="http://schemas.openxmlformats.org/officeDocument/2006/relationships/hyperlink" Target="http://www.ibm.com/developerworks/" TargetMode="External"/><Relationship Id="rId497" Type="http://schemas.openxmlformats.org/officeDocument/2006/relationships/hyperlink" Target="http://www.ibm.com/" TargetMode="External"/><Relationship Id="rId496" Type="http://schemas.openxmlformats.org/officeDocument/2006/relationships/footer" Target="footer243.xml"/><Relationship Id="rId495" Type="http://schemas.openxmlformats.org/officeDocument/2006/relationships/footer" Target="footer242.xml"/><Relationship Id="rId494" Type="http://schemas.openxmlformats.org/officeDocument/2006/relationships/footer" Target="footer241.xml"/><Relationship Id="rId493" Type="http://schemas.openxmlformats.org/officeDocument/2006/relationships/header" Target="header72.xml"/><Relationship Id="rId492" Type="http://schemas.openxmlformats.org/officeDocument/2006/relationships/footer" Target="footer240.xml"/><Relationship Id="rId491" Type="http://schemas.openxmlformats.org/officeDocument/2006/relationships/footer" Target="footer239.xml"/><Relationship Id="rId490" Type="http://schemas.openxmlformats.org/officeDocument/2006/relationships/footer" Target="footer238.xml"/><Relationship Id="rId49" Type="http://schemas.openxmlformats.org/officeDocument/2006/relationships/footer" Target="footer28.xml"/><Relationship Id="rId489" Type="http://schemas.openxmlformats.org/officeDocument/2006/relationships/footer" Target="footer237.xml"/><Relationship Id="rId488" Type="http://schemas.openxmlformats.org/officeDocument/2006/relationships/header" Target="header71.xml"/><Relationship Id="rId487" Type="http://schemas.openxmlformats.org/officeDocument/2006/relationships/footer" Target="footer236.xml"/><Relationship Id="rId486" Type="http://schemas.openxmlformats.org/officeDocument/2006/relationships/image" Target="media/image139.jpeg"/><Relationship Id="rId485" Type="http://schemas.openxmlformats.org/officeDocument/2006/relationships/footer" Target="footer235.xml"/><Relationship Id="rId484" Type="http://schemas.openxmlformats.org/officeDocument/2006/relationships/hyperlink" Target="http://publib.boulder.ibm.com/infocenter/wasinfo/v7r0/topic/com.ibm.websphere.nd.doc/info/ae/ae/" TargetMode="External"/><Relationship Id="rId483" Type="http://schemas.openxmlformats.org/officeDocument/2006/relationships/image" Target="media/image138.png"/><Relationship Id="rId482" Type="http://schemas.openxmlformats.org/officeDocument/2006/relationships/hyperlink" Target="127.0.0.1&quot;/&gt;" TargetMode="External"/><Relationship Id="rId481" Type="http://schemas.openxmlformats.org/officeDocument/2006/relationships/footer" Target="footer234.xml"/><Relationship Id="rId480" Type="http://schemas.openxmlformats.org/officeDocument/2006/relationships/hyperlink" Target="http://www.ibm.com/software/webservers/appserv/was/library/" TargetMode="External"/><Relationship Id="rId48" Type="http://schemas.openxmlformats.org/officeDocument/2006/relationships/header" Target="header7.xml"/><Relationship Id="rId479" Type="http://schemas.openxmlformats.org/officeDocument/2006/relationships/image" Target="media/image137.jpeg"/><Relationship Id="rId478" Type="http://schemas.openxmlformats.org/officeDocument/2006/relationships/footer" Target="footer233.xml"/><Relationship Id="rId477" Type="http://schemas.openxmlformats.org/officeDocument/2006/relationships/header" Target="header70.xml"/><Relationship Id="rId476" Type="http://schemas.openxmlformats.org/officeDocument/2006/relationships/image" Target="media/image136.jpeg"/><Relationship Id="rId475" Type="http://schemas.openxmlformats.org/officeDocument/2006/relationships/footer" Target="footer232.xml"/><Relationship Id="rId474" Type="http://schemas.openxmlformats.org/officeDocument/2006/relationships/hyperlink" Target="http://tools.ietf.org/html/rfe5849" TargetMode="External"/><Relationship Id="rId473" Type="http://schemas.openxmlformats.org/officeDocument/2006/relationships/hyperlink" Target="http://twitter4j.org/" TargetMode="External"/><Relationship Id="rId472" Type="http://schemas.openxmlformats.org/officeDocument/2006/relationships/image" Target="media/image135.png"/><Relationship Id="rId471" Type="http://schemas.openxmlformats.org/officeDocument/2006/relationships/footer" Target="footer231.xml"/><Relationship Id="rId470" Type="http://schemas.openxmlformats.org/officeDocument/2006/relationships/hyperlink" Target="http://subclipse.tigris.org/" TargetMode="External"/><Relationship Id="rId47" Type="http://schemas.openxmlformats.org/officeDocument/2006/relationships/hyperlink" Target="http://en.wikipedia.org/wiki/Software_quality" TargetMode="External"/><Relationship Id="rId469" Type="http://schemas.openxmlformats.org/officeDocument/2006/relationships/image" Target="media/image134.jpeg"/><Relationship Id="rId468" Type="http://schemas.openxmlformats.org/officeDocument/2006/relationships/footer" Target="footer230.xml"/><Relationship Id="rId467" Type="http://schemas.openxmlformats.org/officeDocument/2006/relationships/hyperlink" Target="http://www.ibm.com/developerworks/cn/rational/08/1104_agrawal/index.html" TargetMode="External"/><Relationship Id="rId466" Type="http://schemas.openxmlformats.org/officeDocument/2006/relationships/image" Target="media/image133.jpeg"/><Relationship Id="rId465" Type="http://schemas.openxmlformats.org/officeDocument/2006/relationships/image" Target="media/image132.jpeg"/><Relationship Id="rId464" Type="http://schemas.openxmlformats.org/officeDocument/2006/relationships/footer" Target="footer229.xml"/><Relationship Id="rId463" Type="http://schemas.openxmlformats.org/officeDocument/2006/relationships/hyperlink" Target="http://www.ibm.com/developerworks/cn/offers/lp/demos/summary/r-radjpa.html(RationalApplication" TargetMode="External"/><Relationship Id="rId462" Type="http://schemas.openxmlformats.org/officeDocument/2006/relationships/hyperlink" Target="http://www.ibm.com/developerworks/cn/websphere/library/techarticles/0305_issw/recommendedreading." TargetMode="External"/><Relationship Id="rId461" Type="http://schemas.openxmlformats.org/officeDocument/2006/relationships/image" Target="media/image131.png"/><Relationship Id="rId460" Type="http://schemas.openxmlformats.org/officeDocument/2006/relationships/image" Target="media/image130.jpeg"/><Relationship Id="rId46" Type="http://schemas.openxmlformats.org/officeDocument/2006/relationships/image" Target="media/image10.png"/><Relationship Id="rId459" Type="http://schemas.openxmlformats.org/officeDocument/2006/relationships/footer" Target="footer228.xml"/><Relationship Id="rId458" Type="http://schemas.openxmlformats.org/officeDocument/2006/relationships/image" Target="media/image129.jpeg"/><Relationship Id="rId457" Type="http://schemas.openxmlformats.org/officeDocument/2006/relationships/image" Target="media/image128.jpeg"/><Relationship Id="rId456" Type="http://schemas.openxmlformats.org/officeDocument/2006/relationships/footer" Target="footer227.xml"/><Relationship Id="rId455" Type="http://schemas.openxmlformats.org/officeDocument/2006/relationships/image" Target="media/image127.jpeg"/><Relationship Id="rId454" Type="http://schemas.openxmlformats.org/officeDocument/2006/relationships/footer" Target="footer226.xml"/><Relationship Id="rId453" Type="http://schemas.openxmlformats.org/officeDocument/2006/relationships/image" Target="media/image126.jpeg"/><Relationship Id="rId452" Type="http://schemas.openxmlformats.org/officeDocument/2006/relationships/image" Target="media/image125.jpeg"/><Relationship Id="rId451" Type="http://schemas.openxmlformats.org/officeDocument/2006/relationships/footer" Target="footer225.xml"/><Relationship Id="rId450" Type="http://schemas.openxmlformats.org/officeDocument/2006/relationships/image" Target="media/image124.jpeg"/><Relationship Id="rId45" Type="http://schemas.openxmlformats.org/officeDocument/2006/relationships/footer" Target="footer27.xml"/><Relationship Id="rId449" Type="http://schemas.openxmlformats.org/officeDocument/2006/relationships/footer" Target="footer224.xml"/><Relationship Id="rId448" Type="http://schemas.openxmlformats.org/officeDocument/2006/relationships/footer" Target="footer223.xml"/><Relationship Id="rId447" Type="http://schemas.openxmlformats.org/officeDocument/2006/relationships/image" Target="media/image123.jpeg"/><Relationship Id="rId446" Type="http://schemas.openxmlformats.org/officeDocument/2006/relationships/footer" Target="footer222.xml"/><Relationship Id="rId445" Type="http://schemas.openxmlformats.org/officeDocument/2006/relationships/image" Target="media/image122.jpeg"/><Relationship Id="rId444" Type="http://schemas.openxmlformats.org/officeDocument/2006/relationships/footer" Target="footer221.xml"/><Relationship Id="rId443" Type="http://schemas.openxmlformats.org/officeDocument/2006/relationships/header" Target="header69.xml"/><Relationship Id="rId442" Type="http://schemas.openxmlformats.org/officeDocument/2006/relationships/footer" Target="footer220.xml"/><Relationship Id="rId441" Type="http://schemas.openxmlformats.org/officeDocument/2006/relationships/image" Target="media/image121.jpeg"/><Relationship Id="rId440" Type="http://schemas.openxmlformats.org/officeDocument/2006/relationships/image" Target="media/image120.png"/><Relationship Id="rId44" Type="http://schemas.openxmlformats.org/officeDocument/2006/relationships/footer" Target="footer26.xml"/><Relationship Id="rId439" Type="http://schemas.openxmlformats.org/officeDocument/2006/relationships/image" Target="media/image119.png"/><Relationship Id="rId438" Type="http://schemas.openxmlformats.org/officeDocument/2006/relationships/image" Target="media/image118.png"/><Relationship Id="rId437" Type="http://schemas.openxmlformats.org/officeDocument/2006/relationships/hyperlink" Target="7.0.0.3Class" TargetMode="External"/><Relationship Id="rId436" Type="http://schemas.openxmlformats.org/officeDocument/2006/relationships/image" Target="media/image117.jpeg"/><Relationship Id="rId435" Type="http://schemas.openxmlformats.org/officeDocument/2006/relationships/footer" Target="footer219.xml"/><Relationship Id="rId434" Type="http://schemas.openxmlformats.org/officeDocument/2006/relationships/header" Target="header68.xml"/><Relationship Id="rId433" Type="http://schemas.openxmlformats.org/officeDocument/2006/relationships/image" Target="media/image116.jpeg"/><Relationship Id="rId432" Type="http://schemas.openxmlformats.org/officeDocument/2006/relationships/footer" Target="footer218.xml"/><Relationship Id="rId431" Type="http://schemas.openxmlformats.org/officeDocument/2006/relationships/footer" Target="footer217.xml"/><Relationship Id="rId430" Type="http://schemas.openxmlformats.org/officeDocument/2006/relationships/header" Target="header67.xml"/><Relationship Id="rId43" Type="http://schemas.openxmlformats.org/officeDocument/2006/relationships/header" Target="header6.xml"/><Relationship Id="rId429" Type="http://schemas.openxmlformats.org/officeDocument/2006/relationships/image" Target="media/image115.png"/><Relationship Id="rId428" Type="http://schemas.openxmlformats.org/officeDocument/2006/relationships/image" Target="media/image114.jpeg"/><Relationship Id="rId427" Type="http://schemas.openxmlformats.org/officeDocument/2006/relationships/hyperlink" Target="http://publib.boulder.ibm.com/infocenter/wasinfo/v7r0/topic/com.ibm.websphere.nd.multi" TargetMode="External"/><Relationship Id="rId426" Type="http://schemas.openxmlformats.org/officeDocument/2006/relationships/hyperlink" Target="http://publib.boulder.ibm.com/infocenter/db2luw/v9r7/topic/com.ibm.db2.luw.qb.upgrade." TargetMode="External"/><Relationship Id="rId425" Type="http://schemas.openxmlformats.org/officeDocument/2006/relationships/image" Target="media/image113.jpeg"/><Relationship Id="rId424" Type="http://schemas.openxmlformats.org/officeDocument/2006/relationships/footer" Target="footer216.xml"/><Relationship Id="rId423" Type="http://schemas.openxmlformats.org/officeDocument/2006/relationships/footer" Target="footer215.xml"/><Relationship Id="rId422" Type="http://schemas.openxmlformats.org/officeDocument/2006/relationships/footer" Target="footer214.xml"/><Relationship Id="rId421" Type="http://schemas.openxmlformats.org/officeDocument/2006/relationships/header" Target="header66.xml"/><Relationship Id="rId420" Type="http://schemas.openxmlformats.org/officeDocument/2006/relationships/footer" Target="footer213.xml"/><Relationship Id="rId42" Type="http://schemas.openxmlformats.org/officeDocument/2006/relationships/footer" Target="footer25.xml"/><Relationship Id="rId419" Type="http://schemas.openxmlformats.org/officeDocument/2006/relationships/footer" Target="footer212.xml"/><Relationship Id="rId418" Type="http://schemas.openxmlformats.org/officeDocument/2006/relationships/header" Target="header65.xml"/><Relationship Id="rId417" Type="http://schemas.openxmlformats.org/officeDocument/2006/relationships/footer" Target="footer211.xml"/><Relationship Id="rId416" Type="http://schemas.openxmlformats.org/officeDocument/2006/relationships/footer" Target="footer210.xml"/><Relationship Id="rId415" Type="http://schemas.openxmlformats.org/officeDocument/2006/relationships/header" Target="header64.xml"/><Relationship Id="rId414" Type="http://schemas.openxmlformats.org/officeDocument/2006/relationships/footer" Target="footer209.xml"/><Relationship Id="rId413" Type="http://schemas.openxmlformats.org/officeDocument/2006/relationships/image" Target="media/image112.jpeg"/><Relationship Id="rId412" Type="http://schemas.openxmlformats.org/officeDocument/2006/relationships/footer" Target="footer208.xml"/><Relationship Id="rId411" Type="http://schemas.openxmlformats.org/officeDocument/2006/relationships/header" Target="header63.xml"/><Relationship Id="rId410" Type="http://schemas.openxmlformats.org/officeDocument/2006/relationships/image" Target="media/image111.jpeg"/><Relationship Id="rId41" Type="http://schemas.openxmlformats.org/officeDocument/2006/relationships/image" Target="media/image9.png"/><Relationship Id="rId409" Type="http://schemas.openxmlformats.org/officeDocument/2006/relationships/image" Target="media/image110.jpeg"/><Relationship Id="rId408" Type="http://schemas.openxmlformats.org/officeDocument/2006/relationships/footer" Target="footer207.xml"/><Relationship Id="rId407" Type="http://schemas.openxmlformats.org/officeDocument/2006/relationships/image" Target="media/image109.jpeg"/><Relationship Id="rId406" Type="http://schemas.openxmlformats.org/officeDocument/2006/relationships/footer" Target="footer206.xml"/><Relationship Id="rId405" Type="http://schemas.openxmlformats.org/officeDocument/2006/relationships/header" Target="header62.xml"/><Relationship Id="rId404" Type="http://schemas.openxmlformats.org/officeDocument/2006/relationships/image" Target="media/image108.jpeg"/><Relationship Id="rId403" Type="http://schemas.openxmlformats.org/officeDocument/2006/relationships/footer" Target="footer205.xml"/><Relationship Id="rId402" Type="http://schemas.openxmlformats.org/officeDocument/2006/relationships/footer" Target="footer204.xml"/><Relationship Id="rId401" Type="http://schemas.openxmlformats.org/officeDocument/2006/relationships/header" Target="header61.xml"/><Relationship Id="rId400" Type="http://schemas.openxmlformats.org/officeDocument/2006/relationships/footer" Target="footer203.xml"/><Relationship Id="rId40" Type="http://schemas.openxmlformats.org/officeDocument/2006/relationships/footer" Target="footer24.xml"/><Relationship Id="rId4" Type="http://schemas.openxmlformats.org/officeDocument/2006/relationships/hyperlink" Target="http://www.phel.com.cn" TargetMode="External"/><Relationship Id="rId399" Type="http://schemas.openxmlformats.org/officeDocument/2006/relationships/footer" Target="footer202.xml"/><Relationship Id="rId398" Type="http://schemas.openxmlformats.org/officeDocument/2006/relationships/header" Target="header60.xml"/><Relationship Id="rId397" Type="http://schemas.openxmlformats.org/officeDocument/2006/relationships/image" Target="media/image107.jpeg"/><Relationship Id="rId396" Type="http://schemas.openxmlformats.org/officeDocument/2006/relationships/footer" Target="footer201.xml"/><Relationship Id="rId395" Type="http://schemas.openxmlformats.org/officeDocument/2006/relationships/hyperlink" Target="http://publib.boulder.ibm.com/infocenter/wasinfo/v7r0/topic/com.ibm.websphere.nd.multiplatform.doc/" TargetMode="External"/><Relationship Id="rId394" Type="http://schemas.openxmlformats.org/officeDocument/2006/relationships/hyperlink" Target="http://publib.boulder.ibm.com/infocenter/db2luw/v9r7/topic/com.ibm.db2.luw.qb.upgrade.doc/doc/" TargetMode="External"/><Relationship Id="rId393" Type="http://schemas.openxmlformats.org/officeDocument/2006/relationships/hyperlink" Target="HTTPWeb" TargetMode="External"/><Relationship Id="rId392" Type="http://schemas.openxmlformats.org/officeDocument/2006/relationships/hyperlink" Target="HTTPV7" TargetMode="External"/><Relationship Id="rId391" Type="http://schemas.openxmlformats.org/officeDocument/2006/relationships/hyperlink" Target="HTTPV6" TargetMode="External"/><Relationship Id="rId390" Type="http://schemas.openxmlformats.org/officeDocument/2006/relationships/footer" Target="footer200.xml"/><Relationship Id="rId39" Type="http://schemas.openxmlformats.org/officeDocument/2006/relationships/header" Target="header5.xml"/><Relationship Id="rId389" Type="http://schemas.openxmlformats.org/officeDocument/2006/relationships/header" Target="header59.xml"/><Relationship Id="rId388" Type="http://schemas.openxmlformats.org/officeDocument/2006/relationships/image" Target="media/image106.jpeg"/><Relationship Id="rId387" Type="http://schemas.openxmlformats.org/officeDocument/2006/relationships/footer" Target="footer199.xml"/><Relationship Id="rId386" Type="http://schemas.openxmlformats.org/officeDocument/2006/relationships/footer" Target="footer198.xml"/><Relationship Id="rId385" Type="http://schemas.openxmlformats.org/officeDocument/2006/relationships/header" Target="header58.xml"/><Relationship Id="rId384" Type="http://schemas.openxmlformats.org/officeDocument/2006/relationships/image" Target="media/image105.jpeg"/><Relationship Id="rId383" Type="http://schemas.openxmlformats.org/officeDocument/2006/relationships/footer" Target="footer197.xml"/><Relationship Id="rId382" Type="http://schemas.openxmlformats.org/officeDocument/2006/relationships/hyperlink" Target="Http" TargetMode="External"/><Relationship Id="rId381" Type="http://schemas.openxmlformats.org/officeDocument/2006/relationships/footer" Target="footer196.xml"/><Relationship Id="rId380" Type="http://schemas.openxmlformats.org/officeDocument/2006/relationships/header" Target="header57.xml"/><Relationship Id="rId38" Type="http://schemas.openxmlformats.org/officeDocument/2006/relationships/image" Target="media/image8.jpeg"/><Relationship Id="rId379" Type="http://schemas.openxmlformats.org/officeDocument/2006/relationships/hyperlink" Target="http://baike.baidu.com/view/292866.html?wtp=tt" TargetMode="External"/><Relationship Id="rId378" Type="http://schemas.openxmlformats.org/officeDocument/2006/relationships/image" Target="media/image104.png"/><Relationship Id="rId377" Type="http://schemas.openxmlformats.org/officeDocument/2006/relationships/footer" Target="footer195.xml"/><Relationship Id="rId376" Type="http://schemas.openxmlformats.org/officeDocument/2006/relationships/footer" Target="footer194.xml"/><Relationship Id="rId375" Type="http://schemas.openxmlformats.org/officeDocument/2006/relationships/image" Target="media/image103.png"/><Relationship Id="rId374" Type="http://schemas.openxmlformats.org/officeDocument/2006/relationships/hyperlink" Target="http://publib.boulder.ibm.com/infocenter/db2luw/v9/topic/com.ibm.db2.udb.admin.doc/do" TargetMode="External"/><Relationship Id="rId373" Type="http://schemas.openxmlformats.org/officeDocument/2006/relationships/hyperlink" Target="http://docs.oracle.com/cd/E14981-01/wli/docs1031/dbtuning/statsApdx.html" TargetMode="External"/><Relationship Id="rId372" Type="http://schemas.openxmlformats.org/officeDocument/2006/relationships/hyperlink" Target="http://www.ibm.com/developerworks/websphere/library/techarticles/0706_sun/0706_sun.html" TargetMode="External"/><Relationship Id="rId371" Type="http://schemas.openxmlformats.org/officeDocument/2006/relationships/footer" Target="footer193.xml"/><Relationship Id="rId370" Type="http://schemas.openxmlformats.org/officeDocument/2006/relationships/hyperlink" Target="http://publib.boulder.ibm.com/infocenter/wsdoc400/v6r0/index.jsp?topic=/com.ibm.websp" TargetMode="External"/><Relationship Id="rId37" Type="http://schemas.openxmlformats.org/officeDocument/2006/relationships/footer" Target="footer23.xml"/><Relationship Id="rId369" Type="http://schemas.openxmlformats.org/officeDocument/2006/relationships/hyperlink" Target="http://www.ibm.com/developerworks/websphere/downloads/cache_monitor.html" TargetMode="External"/><Relationship Id="rId368" Type="http://schemas.openxmlformats.org/officeDocument/2006/relationships/footer" Target="footer192.xml"/><Relationship Id="rId367" Type="http://schemas.openxmlformats.org/officeDocument/2006/relationships/footer" Target="footer191.xml"/><Relationship Id="rId366" Type="http://schemas.openxmlformats.org/officeDocument/2006/relationships/header" Target="header56.xml"/><Relationship Id="rId365" Type="http://schemas.openxmlformats.org/officeDocument/2006/relationships/footer" Target="footer190.xml"/><Relationship Id="rId364" Type="http://schemas.openxmlformats.org/officeDocument/2006/relationships/image" Target="media/image102.jpeg"/><Relationship Id="rId363" Type="http://schemas.openxmlformats.org/officeDocument/2006/relationships/footer" Target="footer189.xml"/><Relationship Id="rId362" Type="http://schemas.openxmlformats.org/officeDocument/2006/relationships/header" Target="header55.xml"/><Relationship Id="rId361" Type="http://schemas.openxmlformats.org/officeDocument/2006/relationships/image" Target="media/image101.jpeg"/><Relationship Id="rId360" Type="http://schemas.openxmlformats.org/officeDocument/2006/relationships/footer" Target="footer188.xml"/><Relationship Id="rId36" Type="http://schemas.openxmlformats.org/officeDocument/2006/relationships/footer" Target="footer22.xml"/><Relationship Id="rId359" Type="http://schemas.openxmlformats.org/officeDocument/2006/relationships/footer" Target="footer187.xml"/><Relationship Id="rId358" Type="http://schemas.openxmlformats.org/officeDocument/2006/relationships/image" Target="media/image100.jpeg"/><Relationship Id="rId357" Type="http://schemas.openxmlformats.org/officeDocument/2006/relationships/footer" Target="footer186.xml"/><Relationship Id="rId356" Type="http://schemas.openxmlformats.org/officeDocument/2006/relationships/image" Target="media/image99.png"/><Relationship Id="rId355" Type="http://schemas.openxmlformats.org/officeDocument/2006/relationships/footer" Target="footer185.xml"/><Relationship Id="rId354" Type="http://schemas.openxmlformats.org/officeDocument/2006/relationships/image" Target="media/image98.jpeg"/><Relationship Id="rId353" Type="http://schemas.openxmlformats.org/officeDocument/2006/relationships/image" Target="media/image97.jpeg"/><Relationship Id="rId352" Type="http://schemas.openxmlformats.org/officeDocument/2006/relationships/footer" Target="footer184.xml"/><Relationship Id="rId351" Type="http://schemas.openxmlformats.org/officeDocument/2006/relationships/footer" Target="footer183.xml"/><Relationship Id="rId350" Type="http://schemas.openxmlformats.org/officeDocument/2006/relationships/header" Target="header54.xml"/><Relationship Id="rId35" Type="http://schemas.openxmlformats.org/officeDocument/2006/relationships/footer" Target="footer21.xml"/><Relationship Id="rId349" Type="http://schemas.openxmlformats.org/officeDocument/2006/relationships/image" Target="media/image96.jpeg"/><Relationship Id="rId348" Type="http://schemas.openxmlformats.org/officeDocument/2006/relationships/image" Target="media/image95.jpeg"/><Relationship Id="rId347" Type="http://schemas.openxmlformats.org/officeDocument/2006/relationships/footer" Target="footer182.xml"/><Relationship Id="rId346" Type="http://schemas.openxmlformats.org/officeDocument/2006/relationships/footer" Target="footer181.xml"/><Relationship Id="rId345" Type="http://schemas.openxmlformats.org/officeDocument/2006/relationships/header" Target="header53.xml"/><Relationship Id="rId344" Type="http://schemas.openxmlformats.org/officeDocument/2006/relationships/image" Target="media/image93.jpeg"/><Relationship Id="rId343" Type="http://schemas.openxmlformats.org/officeDocument/2006/relationships/footer" Target="footer180.xml"/><Relationship Id="rId342" Type="http://schemas.openxmlformats.org/officeDocument/2006/relationships/image" Target="media/image92.png"/><Relationship Id="rId341" Type="http://schemas.openxmlformats.org/officeDocument/2006/relationships/footer" Target="footer179.xml"/><Relationship Id="rId340" Type="http://schemas.openxmlformats.org/officeDocument/2006/relationships/header" Target="header52.xml"/><Relationship Id="rId34" Type="http://schemas.openxmlformats.org/officeDocument/2006/relationships/footer" Target="footer20.xml"/><Relationship Id="rId339" Type="http://schemas.openxmlformats.org/officeDocument/2006/relationships/footer" Target="footer178.xml"/><Relationship Id="rId338" Type="http://schemas.openxmlformats.org/officeDocument/2006/relationships/footer" Target="footer177.xml"/><Relationship Id="rId337" Type="http://schemas.openxmlformats.org/officeDocument/2006/relationships/header" Target="header51.xml"/><Relationship Id="rId336" Type="http://schemas.openxmlformats.org/officeDocument/2006/relationships/image" Target="media/image89.jpeg"/><Relationship Id="rId335" Type="http://schemas.openxmlformats.org/officeDocument/2006/relationships/image" Target="media/image88.jpeg"/><Relationship Id="rId334" Type="http://schemas.openxmlformats.org/officeDocument/2006/relationships/footer" Target="footer176.xml"/><Relationship Id="rId333" Type="http://schemas.openxmlformats.org/officeDocument/2006/relationships/footer" Target="footer175.xml"/><Relationship Id="rId332" Type="http://schemas.openxmlformats.org/officeDocument/2006/relationships/header" Target="header50.xml"/><Relationship Id="rId331" Type="http://schemas.openxmlformats.org/officeDocument/2006/relationships/image" Target="media/image87.jpeg"/><Relationship Id="rId330" Type="http://schemas.openxmlformats.org/officeDocument/2006/relationships/image" Target="media/image86.jpeg"/><Relationship Id="rId33" Type="http://schemas.openxmlformats.org/officeDocument/2006/relationships/image" Target="media/image7.jpeg"/><Relationship Id="rId329" Type="http://schemas.openxmlformats.org/officeDocument/2006/relationships/image" Target="media/image85.jpeg"/><Relationship Id="rId328" Type="http://schemas.openxmlformats.org/officeDocument/2006/relationships/footer" Target="footer174.xml"/><Relationship Id="rId327" Type="http://schemas.openxmlformats.org/officeDocument/2006/relationships/header" Target="header49.xml"/><Relationship Id="rId326" Type="http://schemas.openxmlformats.org/officeDocument/2006/relationships/footer" Target="footer173.xml"/><Relationship Id="rId325" Type="http://schemas.openxmlformats.org/officeDocument/2006/relationships/footer" Target="footer172.xml"/><Relationship Id="rId324" Type="http://schemas.openxmlformats.org/officeDocument/2006/relationships/header" Target="header48.xml"/><Relationship Id="rId323" Type="http://schemas.openxmlformats.org/officeDocument/2006/relationships/image" Target="media/image84.png"/><Relationship Id="rId322" Type="http://schemas.openxmlformats.org/officeDocument/2006/relationships/image" Target="media/image83.jpeg"/><Relationship Id="rId321" Type="http://schemas.openxmlformats.org/officeDocument/2006/relationships/footer" Target="footer171.xml"/><Relationship Id="rId320" Type="http://schemas.openxmlformats.org/officeDocument/2006/relationships/footer" Target="footer170.xml"/><Relationship Id="rId32" Type="http://schemas.openxmlformats.org/officeDocument/2006/relationships/footer" Target="footer19.xml"/><Relationship Id="rId319" Type="http://schemas.openxmlformats.org/officeDocument/2006/relationships/header" Target="header47.xml"/><Relationship Id="rId318" Type="http://schemas.openxmlformats.org/officeDocument/2006/relationships/footer" Target="footer169.xml"/><Relationship Id="rId317" Type="http://schemas.openxmlformats.org/officeDocument/2006/relationships/footer" Target="footer168.xml"/><Relationship Id="rId316" Type="http://schemas.openxmlformats.org/officeDocument/2006/relationships/header" Target="header46.xml"/><Relationship Id="rId315" Type="http://schemas.openxmlformats.org/officeDocument/2006/relationships/footer" Target="footer167.xml"/><Relationship Id="rId314" Type="http://schemas.openxmlformats.org/officeDocument/2006/relationships/image" Target="media/image82.jpeg"/><Relationship Id="rId313" Type="http://schemas.openxmlformats.org/officeDocument/2006/relationships/footer" Target="footer166.xml"/><Relationship Id="rId312" Type="http://schemas.openxmlformats.org/officeDocument/2006/relationships/header" Target="header45.xml"/><Relationship Id="rId311" Type="http://schemas.openxmlformats.org/officeDocument/2006/relationships/footer" Target="footer165.xml"/><Relationship Id="rId310" Type="http://schemas.openxmlformats.org/officeDocument/2006/relationships/footer" Target="footer164.xml"/><Relationship Id="rId31" Type="http://schemas.openxmlformats.org/officeDocument/2006/relationships/footer" Target="footer18.xml"/><Relationship Id="rId309" Type="http://schemas.openxmlformats.org/officeDocument/2006/relationships/header" Target="header44.xml"/><Relationship Id="rId308" Type="http://schemas.openxmlformats.org/officeDocument/2006/relationships/footer" Target="footer163.xml"/><Relationship Id="rId307" Type="http://schemas.openxmlformats.org/officeDocument/2006/relationships/footer" Target="footer162.xml"/><Relationship Id="rId306" Type="http://schemas.openxmlformats.org/officeDocument/2006/relationships/header" Target="header43.xml"/><Relationship Id="rId305" Type="http://schemas.openxmlformats.org/officeDocument/2006/relationships/footer" Target="footer161.xml"/><Relationship Id="rId304" Type="http://schemas.openxmlformats.org/officeDocument/2006/relationships/footer" Target="footer160.xml"/><Relationship Id="rId303" Type="http://schemas.openxmlformats.org/officeDocument/2006/relationships/header" Target="header42.xml"/><Relationship Id="rId302" Type="http://schemas.openxmlformats.org/officeDocument/2006/relationships/footer" Target="footer159.xml"/><Relationship Id="rId301" Type="http://schemas.openxmlformats.org/officeDocument/2006/relationships/footer" Target="footer158.xml"/><Relationship Id="rId300" Type="http://schemas.openxmlformats.org/officeDocument/2006/relationships/header" Target="header41.xml"/><Relationship Id="rId30" Type="http://schemas.openxmlformats.org/officeDocument/2006/relationships/hyperlink" Target="HTTP" TargetMode="External"/><Relationship Id="rId3" Type="http://schemas.openxmlformats.org/officeDocument/2006/relationships/image" Target="media/image2.jpeg"/><Relationship Id="rId299" Type="http://schemas.openxmlformats.org/officeDocument/2006/relationships/footer" Target="footer157.xml"/><Relationship Id="rId298" Type="http://schemas.openxmlformats.org/officeDocument/2006/relationships/footer" Target="footer156.xml"/><Relationship Id="rId297" Type="http://schemas.openxmlformats.org/officeDocument/2006/relationships/header" Target="header40.xml"/><Relationship Id="rId296" Type="http://schemas.openxmlformats.org/officeDocument/2006/relationships/image" Target="media/image81.png"/><Relationship Id="rId295" Type="http://schemas.openxmlformats.org/officeDocument/2006/relationships/image" Target="media/image80.jpeg"/><Relationship Id="rId294" Type="http://schemas.openxmlformats.org/officeDocument/2006/relationships/footer" Target="footer155.xml"/><Relationship Id="rId293" Type="http://schemas.openxmlformats.org/officeDocument/2006/relationships/footer" Target="footer154.xml"/><Relationship Id="rId292" Type="http://schemas.openxmlformats.org/officeDocument/2006/relationships/footer" Target="footer153.xml"/><Relationship Id="rId291" Type="http://schemas.openxmlformats.org/officeDocument/2006/relationships/image" Target="media/image79.png"/><Relationship Id="rId290" Type="http://schemas.openxmlformats.org/officeDocument/2006/relationships/image" Target="media/image78.png"/><Relationship Id="rId29" Type="http://schemas.openxmlformats.org/officeDocument/2006/relationships/footer" Target="footer17.xml"/><Relationship Id="rId289" Type="http://schemas.openxmlformats.org/officeDocument/2006/relationships/image" Target="media/image77.jpeg"/><Relationship Id="rId288" Type="http://schemas.openxmlformats.org/officeDocument/2006/relationships/footer" Target="footer152.xml"/><Relationship Id="rId287" Type="http://schemas.openxmlformats.org/officeDocument/2006/relationships/image" Target="media/image76.jpeg"/><Relationship Id="rId286" Type="http://schemas.openxmlformats.org/officeDocument/2006/relationships/footer" Target="footer151.xml"/><Relationship Id="rId285" Type="http://schemas.openxmlformats.org/officeDocument/2006/relationships/header" Target="header39.xml"/><Relationship Id="rId284" Type="http://schemas.openxmlformats.org/officeDocument/2006/relationships/footer" Target="footer150.xml"/><Relationship Id="rId283" Type="http://schemas.openxmlformats.org/officeDocument/2006/relationships/footer" Target="footer149.xml"/><Relationship Id="rId282" Type="http://schemas.openxmlformats.org/officeDocument/2006/relationships/header" Target="header38.xml"/><Relationship Id="rId281" Type="http://schemas.openxmlformats.org/officeDocument/2006/relationships/footer" Target="footer148.xml"/><Relationship Id="rId280" Type="http://schemas.openxmlformats.org/officeDocument/2006/relationships/footer" Target="footer147.xml"/><Relationship Id="rId28" Type="http://schemas.openxmlformats.org/officeDocument/2006/relationships/header" Target="header4.xml"/><Relationship Id="rId279" Type="http://schemas.openxmlformats.org/officeDocument/2006/relationships/header" Target="header37.xml"/><Relationship Id="rId278" Type="http://schemas.openxmlformats.org/officeDocument/2006/relationships/footer" Target="footer146.xml"/><Relationship Id="rId277" Type="http://schemas.openxmlformats.org/officeDocument/2006/relationships/footer" Target="footer145.xml"/><Relationship Id="rId276" Type="http://schemas.openxmlformats.org/officeDocument/2006/relationships/header" Target="header36.xml"/><Relationship Id="rId275" Type="http://schemas.openxmlformats.org/officeDocument/2006/relationships/footer" Target="footer144.xml"/><Relationship Id="rId274" Type="http://schemas.openxmlformats.org/officeDocument/2006/relationships/footer" Target="footer143.xml"/><Relationship Id="rId273" Type="http://schemas.openxmlformats.org/officeDocument/2006/relationships/header" Target="header35.xml"/><Relationship Id="rId272" Type="http://schemas.openxmlformats.org/officeDocument/2006/relationships/footer" Target="footer142.xml"/><Relationship Id="rId271" Type="http://schemas.openxmlformats.org/officeDocument/2006/relationships/footer" Target="footer141.xml"/><Relationship Id="rId270" Type="http://schemas.openxmlformats.org/officeDocument/2006/relationships/header" Target="header34.xml"/><Relationship Id="rId27" Type="http://schemas.openxmlformats.org/officeDocument/2006/relationships/footer" Target="footer16.xml"/><Relationship Id="rId269" Type="http://schemas.openxmlformats.org/officeDocument/2006/relationships/image" Target="media/image75.jpeg"/><Relationship Id="rId268" Type="http://schemas.openxmlformats.org/officeDocument/2006/relationships/image" Target="media/image74.jpeg"/><Relationship Id="rId267" Type="http://schemas.openxmlformats.org/officeDocument/2006/relationships/image" Target="media/image73.jpeg"/><Relationship Id="rId266" Type="http://schemas.openxmlformats.org/officeDocument/2006/relationships/image" Target="media/image72.jpeg"/><Relationship Id="rId265" Type="http://schemas.openxmlformats.org/officeDocument/2006/relationships/footer" Target="footer140.xml"/><Relationship Id="rId264" Type="http://schemas.openxmlformats.org/officeDocument/2006/relationships/image" Target="media/image71.jpeg"/><Relationship Id="rId263" Type="http://schemas.openxmlformats.org/officeDocument/2006/relationships/footer" Target="footer139.xml"/><Relationship Id="rId262" Type="http://schemas.openxmlformats.org/officeDocument/2006/relationships/footer" Target="footer138.xml"/><Relationship Id="rId261" Type="http://schemas.openxmlformats.org/officeDocument/2006/relationships/footer" Target="footer137.xml"/><Relationship Id="rId260" Type="http://schemas.openxmlformats.org/officeDocument/2006/relationships/hyperlink" Target="http://seleniumhq.org/Selenium2012-03-30" TargetMode="External"/><Relationship Id="rId26" Type="http://schemas.openxmlformats.org/officeDocument/2006/relationships/footer" Target="footer15.xml"/><Relationship Id="rId259" Type="http://schemas.openxmlformats.org/officeDocument/2006/relationships/hyperlink" Target="http://www.junit.org/Junit2012-03-21" TargetMode="External"/><Relationship Id="rId258" Type="http://schemas.openxmlformats.org/officeDocument/2006/relationships/image" Target="media/image70.jpeg"/><Relationship Id="rId257" Type="http://schemas.openxmlformats.org/officeDocument/2006/relationships/hyperlink" Target="http://seleniumhq.org/" TargetMode="External"/><Relationship Id="rId256" Type="http://schemas.openxmlformats.org/officeDocument/2006/relationships/hyperlink" Target="http://www.junit.org/" TargetMode="External"/><Relationship Id="rId255" Type="http://schemas.openxmlformats.org/officeDocument/2006/relationships/footer" Target="footer136.xml"/><Relationship Id="rId254" Type="http://schemas.openxmlformats.org/officeDocument/2006/relationships/footer" Target="footer135.xml"/><Relationship Id="rId253" Type="http://schemas.openxmlformats.org/officeDocument/2006/relationships/footer" Target="footer134.xml"/><Relationship Id="rId252" Type="http://schemas.openxmlformats.org/officeDocument/2006/relationships/hyperlink" Target="N/A" TargetMode="External"/><Relationship Id="rId251" Type="http://schemas.openxmlformats.org/officeDocument/2006/relationships/hyperlink" Target="http://chostname&gt;/index.html;2" TargetMode="External"/><Relationship Id="rId250" Type="http://schemas.openxmlformats.org/officeDocument/2006/relationships/footer" Target="footer133.xml"/><Relationship Id="rId25" Type="http://schemas.openxmlformats.org/officeDocument/2006/relationships/header" Target="header3.xml"/><Relationship Id="rId249" Type="http://schemas.openxmlformats.org/officeDocument/2006/relationships/footer" Target="footer132.xml"/><Relationship Id="rId248" Type="http://schemas.openxmlformats.org/officeDocument/2006/relationships/image" Target="media/image69.jpeg"/><Relationship Id="rId247" Type="http://schemas.openxmlformats.org/officeDocument/2006/relationships/footer" Target="footer131.xml"/><Relationship Id="rId246" Type="http://schemas.openxmlformats.org/officeDocument/2006/relationships/header" Target="header33.xml"/><Relationship Id="rId245" Type="http://schemas.openxmlformats.org/officeDocument/2006/relationships/footer" Target="footer130.xml"/><Relationship Id="rId244" Type="http://schemas.openxmlformats.org/officeDocument/2006/relationships/footer" Target="footer129.xml"/><Relationship Id="rId243" Type="http://schemas.openxmlformats.org/officeDocument/2006/relationships/image" Target="media/image68.jpeg"/><Relationship Id="rId242" Type="http://schemas.openxmlformats.org/officeDocument/2006/relationships/footer" Target="footer128.xml"/><Relationship Id="rId241" Type="http://schemas.openxmlformats.org/officeDocument/2006/relationships/footer" Target="footer127.xml"/><Relationship Id="rId240" Type="http://schemas.openxmlformats.org/officeDocument/2006/relationships/header" Target="header32.xml"/><Relationship Id="rId24" Type="http://schemas.openxmlformats.org/officeDocument/2006/relationships/footer" Target="footer14.xml"/><Relationship Id="rId239" Type="http://schemas.openxmlformats.org/officeDocument/2006/relationships/footer" Target="footer126.xml"/><Relationship Id="rId238" Type="http://schemas.openxmlformats.org/officeDocument/2006/relationships/footer" Target="footer125.xml"/><Relationship Id="rId237" Type="http://schemas.openxmlformats.org/officeDocument/2006/relationships/footer" Target="footer124.xml"/><Relationship Id="rId236" Type="http://schemas.openxmlformats.org/officeDocument/2006/relationships/image" Target="media/image67.jpeg"/><Relationship Id="rId235" Type="http://schemas.openxmlformats.org/officeDocument/2006/relationships/image" Target="media/image66.jpeg"/><Relationship Id="rId234" Type="http://schemas.openxmlformats.org/officeDocument/2006/relationships/footer" Target="footer123.xml"/><Relationship Id="rId233" Type="http://schemas.openxmlformats.org/officeDocument/2006/relationships/hyperlink" Target="http://zh.wikipedia.org/wiki/%E7%BB%B4%E5%9F%BA%E7%99%BE%E7%A7%91" TargetMode="External"/><Relationship Id="rId232" Type="http://schemas.openxmlformats.org/officeDocument/2006/relationships/image" Target="media/image65.png"/><Relationship Id="rId231" Type="http://schemas.openxmlformats.org/officeDocument/2006/relationships/footer" Target="footer122.xml"/><Relationship Id="rId230" Type="http://schemas.openxmlformats.org/officeDocument/2006/relationships/footer" Target="footer121.xml"/><Relationship Id="rId23" Type="http://schemas.openxmlformats.org/officeDocument/2006/relationships/footer" Target="footer13.xml"/><Relationship Id="rId229" Type="http://schemas.openxmlformats.org/officeDocument/2006/relationships/image" Target="media/image64.jpeg"/><Relationship Id="rId228" Type="http://schemas.openxmlformats.org/officeDocument/2006/relationships/footer" Target="footer120.xml"/><Relationship Id="rId227" Type="http://schemas.openxmlformats.org/officeDocument/2006/relationships/image" Target="media/image63.jpeg"/><Relationship Id="rId226" Type="http://schemas.openxmlformats.org/officeDocument/2006/relationships/footer" Target="footer119.xml"/><Relationship Id="rId225" Type="http://schemas.openxmlformats.org/officeDocument/2006/relationships/footer" Target="footer118.xml"/><Relationship Id="rId224" Type="http://schemas.openxmlformats.org/officeDocument/2006/relationships/footer" Target="footer117.xml"/><Relationship Id="rId223" Type="http://schemas.openxmlformats.org/officeDocument/2006/relationships/footer" Target="footer116.xml"/><Relationship Id="rId222" Type="http://schemas.openxmlformats.org/officeDocument/2006/relationships/image" Target="media/image62.jpeg"/><Relationship Id="rId221" Type="http://schemas.openxmlformats.org/officeDocument/2006/relationships/image" Target="media/image61.png"/><Relationship Id="rId220" Type="http://schemas.openxmlformats.org/officeDocument/2006/relationships/hyperlink" Target="http://www.ibm.com/developerworks/cn/linux/software_engineering/l-frmwk/index3.html?" TargetMode="External"/><Relationship Id="rId22" Type="http://schemas.openxmlformats.org/officeDocument/2006/relationships/image" Target="media/image6.jpeg"/><Relationship Id="rId219" Type="http://schemas.openxmlformats.org/officeDocument/2006/relationships/hyperlink" Target="http://www.dbunit.org/" TargetMode="External"/><Relationship Id="rId218" Type="http://schemas.openxmlformats.org/officeDocument/2006/relationships/hyperlink" Target="http://www.junitee.org/" TargetMode="External"/><Relationship Id="rId217" Type="http://schemas.openxmlformats.org/officeDocument/2006/relationships/hyperlink" Target="http://www.junit.org" TargetMode="External"/><Relationship Id="rId216" Type="http://schemas.openxmlformats.org/officeDocument/2006/relationships/footer" Target="footer115.xml"/><Relationship Id="rId215" Type="http://schemas.openxmlformats.org/officeDocument/2006/relationships/hyperlink" Target="http://xprogramming.com/articles/expdocumentationinxp/" TargetMode="External"/><Relationship Id="rId214" Type="http://schemas.openxmlformats.org/officeDocument/2006/relationships/footer" Target="footer114.xml"/><Relationship Id="rId213" Type="http://schemas.openxmlformats.org/officeDocument/2006/relationships/header" Target="header31.xml"/><Relationship Id="rId212" Type="http://schemas.openxmlformats.org/officeDocument/2006/relationships/image" Target="media/image60.jpeg"/><Relationship Id="rId211" Type="http://schemas.openxmlformats.org/officeDocument/2006/relationships/footer" Target="footer113.xml"/><Relationship Id="rId210" Type="http://schemas.openxmlformats.org/officeDocument/2006/relationships/image" Target="media/image59.jpeg"/><Relationship Id="rId21" Type="http://schemas.openxmlformats.org/officeDocument/2006/relationships/footer" Target="footer12.xml"/><Relationship Id="rId209" Type="http://schemas.openxmlformats.org/officeDocument/2006/relationships/footer" Target="footer112.xml"/><Relationship Id="rId208" Type="http://schemas.openxmlformats.org/officeDocument/2006/relationships/image" Target="media/image58.png"/><Relationship Id="rId207" Type="http://schemas.openxmlformats.org/officeDocument/2006/relationships/image" Target="media/image57.jpeg"/><Relationship Id="rId206" Type="http://schemas.openxmlformats.org/officeDocument/2006/relationships/footer" Target="footer111.xml"/><Relationship Id="rId205" Type="http://schemas.openxmlformats.org/officeDocument/2006/relationships/footer" Target="footer110.xml"/><Relationship Id="rId204" Type="http://schemas.openxmlformats.org/officeDocument/2006/relationships/header" Target="header30.xml"/><Relationship Id="rId203" Type="http://schemas.openxmlformats.org/officeDocument/2006/relationships/image" Target="media/image56.jpeg"/><Relationship Id="rId202" Type="http://schemas.openxmlformats.org/officeDocument/2006/relationships/footer" Target="footer109.xml"/><Relationship Id="rId201" Type="http://schemas.openxmlformats.org/officeDocument/2006/relationships/image" Target="media/image55.jpeg"/><Relationship Id="rId200" Type="http://schemas.openxmlformats.org/officeDocument/2006/relationships/footer" Target="footer108.xml"/><Relationship Id="rId20" Type="http://schemas.openxmlformats.org/officeDocument/2006/relationships/footer" Target="footer11.xml"/><Relationship Id="rId2" Type="http://schemas.openxmlformats.org/officeDocument/2006/relationships/image" Target="media/image1.jpeg"/><Relationship Id="rId199" Type="http://schemas.openxmlformats.org/officeDocument/2006/relationships/header" Target="header29.xml"/><Relationship Id="rId198" Type="http://schemas.openxmlformats.org/officeDocument/2006/relationships/image" Target="media/image54.jpeg"/><Relationship Id="rId197" Type="http://schemas.openxmlformats.org/officeDocument/2006/relationships/footer" Target="footer107.xml"/><Relationship Id="rId196" Type="http://schemas.openxmlformats.org/officeDocument/2006/relationships/footer" Target="footer106.xml"/><Relationship Id="rId195" Type="http://schemas.openxmlformats.org/officeDocument/2006/relationships/footer" Target="footer105.xml"/><Relationship Id="rId194" Type="http://schemas.openxmlformats.org/officeDocument/2006/relationships/footer" Target="footer104.xml"/><Relationship Id="rId193" Type="http://schemas.openxmlformats.org/officeDocument/2006/relationships/footer" Target="footer103.xml"/><Relationship Id="rId192" Type="http://schemas.openxmlformats.org/officeDocument/2006/relationships/header" Target="header28.xml"/><Relationship Id="rId191" Type="http://schemas.openxmlformats.org/officeDocument/2006/relationships/footer" Target="footer102.xml"/><Relationship Id="rId190" Type="http://schemas.openxmlformats.org/officeDocument/2006/relationships/footer" Target="footer101.xml"/><Relationship Id="rId19" Type="http://schemas.openxmlformats.org/officeDocument/2006/relationships/footer" Target="footer10.xml"/><Relationship Id="rId189" Type="http://schemas.openxmlformats.org/officeDocument/2006/relationships/footer" Target="footer100.xml"/><Relationship Id="rId188" Type="http://schemas.openxmlformats.org/officeDocument/2006/relationships/footer" Target="footer99.xml"/><Relationship Id="rId187" Type="http://schemas.openxmlformats.org/officeDocument/2006/relationships/footer" Target="footer98.xml"/><Relationship Id="rId186" Type="http://schemas.openxmlformats.org/officeDocument/2006/relationships/header" Target="header27.xml"/><Relationship Id="rId185" Type="http://schemas.openxmlformats.org/officeDocument/2006/relationships/image" Target="media/image52.jpeg"/><Relationship Id="rId184" Type="http://schemas.openxmlformats.org/officeDocument/2006/relationships/footer" Target="footer97.xml"/><Relationship Id="rId183" Type="http://schemas.openxmlformats.org/officeDocument/2006/relationships/footer" Target="footer96.xml"/><Relationship Id="rId182" Type="http://schemas.openxmlformats.org/officeDocument/2006/relationships/footer" Target="footer95.xml"/><Relationship Id="rId181" Type="http://schemas.openxmlformats.org/officeDocument/2006/relationships/footer" Target="footer94.xml"/><Relationship Id="rId180" Type="http://schemas.openxmlformats.org/officeDocument/2006/relationships/header" Target="header26.xml"/><Relationship Id="rId18" Type="http://schemas.openxmlformats.org/officeDocument/2006/relationships/footer" Target="footer9.xml"/><Relationship Id="rId179" Type="http://schemas.openxmlformats.org/officeDocument/2006/relationships/footer" Target="footer93.xml"/><Relationship Id="rId178" Type="http://schemas.openxmlformats.org/officeDocument/2006/relationships/hyperlink" Target="http://xprogramming.com/articles/expdocumentationinxp/,Documenting" TargetMode="External"/><Relationship Id="rId177" Type="http://schemas.openxmlformats.org/officeDocument/2006/relationships/image" Target="media/image49.png"/><Relationship Id="rId176" Type="http://schemas.openxmlformats.org/officeDocument/2006/relationships/footer" Target="footer92.xml"/><Relationship Id="rId175" Type="http://schemas.openxmlformats.org/officeDocument/2006/relationships/footer" Target="footer91.xml"/><Relationship Id="rId174" Type="http://schemas.openxmlformats.org/officeDocument/2006/relationships/footer" Target="footer90.xml"/><Relationship Id="rId173" Type="http://schemas.openxmlformats.org/officeDocument/2006/relationships/footer" Target="footer89.xml"/><Relationship Id="rId172" Type="http://schemas.openxmlformats.org/officeDocument/2006/relationships/image" Target="media/image47.png"/><Relationship Id="rId171" Type="http://schemas.openxmlformats.org/officeDocument/2006/relationships/footer" Target="footer88.xml"/><Relationship Id="rId170" Type="http://schemas.openxmlformats.org/officeDocument/2006/relationships/image" Target="media/image46.jpeg"/><Relationship Id="rId17" Type="http://schemas.openxmlformats.org/officeDocument/2006/relationships/footer" Target="footer8.xml"/><Relationship Id="rId169" Type="http://schemas.openxmlformats.org/officeDocument/2006/relationships/image" Target="media/image45.jpeg"/><Relationship Id="rId168" Type="http://schemas.openxmlformats.org/officeDocument/2006/relationships/footer" Target="footer87.xml"/><Relationship Id="rId167" Type="http://schemas.openxmlformats.org/officeDocument/2006/relationships/image" Target="media/image44.jpeg"/><Relationship Id="rId166" Type="http://schemas.openxmlformats.org/officeDocument/2006/relationships/image" Target="media/image43.jpeg"/><Relationship Id="rId165" Type="http://schemas.openxmlformats.org/officeDocument/2006/relationships/footer" Target="footer86.xml"/><Relationship Id="rId164" Type="http://schemas.openxmlformats.org/officeDocument/2006/relationships/footer" Target="footer85.xml"/><Relationship Id="rId163" Type="http://schemas.openxmlformats.org/officeDocument/2006/relationships/header" Target="header25.xml"/><Relationship Id="rId162" Type="http://schemas.openxmlformats.org/officeDocument/2006/relationships/image" Target="media/image42.jpeg"/><Relationship Id="rId161" Type="http://schemas.openxmlformats.org/officeDocument/2006/relationships/image" Target="media/image41.jpeg"/><Relationship Id="rId160" Type="http://schemas.openxmlformats.org/officeDocument/2006/relationships/footer" Target="footer84.xml"/><Relationship Id="rId16" Type="http://schemas.openxmlformats.org/officeDocument/2006/relationships/footer" Target="footer7.xml"/><Relationship Id="rId159" Type="http://schemas.openxmlformats.org/officeDocument/2006/relationships/footer" Target="footer83.xml"/><Relationship Id="rId158" Type="http://schemas.openxmlformats.org/officeDocument/2006/relationships/footer" Target="footer82.xml"/><Relationship Id="rId157" Type="http://schemas.openxmlformats.org/officeDocument/2006/relationships/image" Target="media/image40.jpeg"/><Relationship Id="rId156" Type="http://schemas.openxmlformats.org/officeDocument/2006/relationships/footer" Target="footer81.xml"/><Relationship Id="rId155" Type="http://schemas.openxmlformats.org/officeDocument/2006/relationships/header" Target="header24.xml"/><Relationship Id="rId154" Type="http://schemas.openxmlformats.org/officeDocument/2006/relationships/image" Target="media/image39.jpeg"/><Relationship Id="rId153" Type="http://schemas.openxmlformats.org/officeDocument/2006/relationships/footer" Target="footer80.xml"/><Relationship Id="rId152" Type="http://schemas.openxmlformats.org/officeDocument/2006/relationships/image" Target="media/image38.jpeg"/><Relationship Id="rId151" Type="http://schemas.openxmlformats.org/officeDocument/2006/relationships/footer" Target="footer79.xml"/><Relationship Id="rId150" Type="http://schemas.openxmlformats.org/officeDocument/2006/relationships/footer" Target="footer78.xml"/><Relationship Id="rId15" Type="http://schemas.openxmlformats.org/officeDocument/2006/relationships/footer" Target="footer6.xml"/><Relationship Id="rId149" Type="http://schemas.openxmlformats.org/officeDocument/2006/relationships/hyperlink" Target="http://www.kinook.com/VisBuildPro/" TargetMode="External"/><Relationship Id="rId148" Type="http://schemas.openxmlformats.org/officeDocument/2006/relationships/hyperlink" Target="http://www.openmakesoftware.com/" TargetMode="External"/><Relationship Id="rId147" Type="http://schemas.openxmlformats.org/officeDocument/2006/relationships/hyperlink" Target="http://cruisecontrol.sourceforge.net/" TargetMode="External"/><Relationship Id="rId146" Type="http://schemas.openxmlformats.org/officeDocument/2006/relationships/hyperlink" Target="http://www-01.ibm.com/software/awdtools/buildforge/" TargetMode="External"/><Relationship Id="rId145" Type="http://schemas.openxmlformats.org/officeDocument/2006/relationships/hyperlink" Target="http://ant.apache.org" TargetMode="External"/><Relationship Id="rId144" Type="http://schemas.openxmlformats.org/officeDocument/2006/relationships/image" Target="media/image37.png"/><Relationship Id="rId143" Type="http://schemas.openxmlformats.org/officeDocument/2006/relationships/footer" Target="footer77.xml"/><Relationship Id="rId142" Type="http://schemas.openxmlformats.org/officeDocument/2006/relationships/image" Target="media/image36.jpeg"/><Relationship Id="rId141" Type="http://schemas.openxmlformats.org/officeDocument/2006/relationships/footer" Target="footer76.xml"/><Relationship Id="rId140" Type="http://schemas.openxmlformats.org/officeDocument/2006/relationships/image" Target="media/image35.jpeg"/><Relationship Id="rId14" Type="http://schemas.openxmlformats.org/officeDocument/2006/relationships/footer" Target="footer5.xml"/><Relationship Id="rId139" Type="http://schemas.openxmlformats.org/officeDocument/2006/relationships/image" Target="media/image34.jpeg"/><Relationship Id="rId138" Type="http://schemas.openxmlformats.org/officeDocument/2006/relationships/footer" Target="footer75.xml"/><Relationship Id="rId137" Type="http://schemas.openxmlformats.org/officeDocument/2006/relationships/header" Target="header23.xml"/><Relationship Id="rId136" Type="http://schemas.openxmlformats.org/officeDocument/2006/relationships/footer" Target="footer74.xml"/><Relationship Id="rId135" Type="http://schemas.openxmlformats.org/officeDocument/2006/relationships/image" Target="media/image33.jpeg"/><Relationship Id="rId134" Type="http://schemas.openxmlformats.org/officeDocument/2006/relationships/footer" Target="footer73.xml"/><Relationship Id="rId133" Type="http://schemas.openxmlformats.org/officeDocument/2006/relationships/image" Target="media/image32.jpeg"/><Relationship Id="rId132" Type="http://schemas.openxmlformats.org/officeDocument/2006/relationships/footer" Target="footer72.xml"/><Relationship Id="rId131" Type="http://schemas.openxmlformats.org/officeDocument/2006/relationships/image" Target="media/image31.jpeg"/><Relationship Id="rId130" Type="http://schemas.openxmlformats.org/officeDocument/2006/relationships/footer" Target="footer71.xml"/><Relationship Id="rId13" Type="http://schemas.openxmlformats.org/officeDocument/2006/relationships/footer" Target="footer4.xml"/><Relationship Id="rId129" Type="http://schemas.openxmlformats.org/officeDocument/2006/relationships/header" Target="header22.xml"/><Relationship Id="rId128" Type="http://schemas.openxmlformats.org/officeDocument/2006/relationships/image" Target="media/image30.jpeg"/><Relationship Id="rId127" Type="http://schemas.openxmlformats.org/officeDocument/2006/relationships/footer" Target="footer70.xml"/><Relationship Id="rId126" Type="http://schemas.openxmlformats.org/officeDocument/2006/relationships/image" Target="media/image29.jpeg"/><Relationship Id="rId125" Type="http://schemas.openxmlformats.org/officeDocument/2006/relationships/footer" Target="footer69.xml"/><Relationship Id="rId124" Type="http://schemas.openxmlformats.org/officeDocument/2006/relationships/header" Target="header21.xml"/><Relationship Id="rId123" Type="http://schemas.openxmlformats.org/officeDocument/2006/relationships/image" Target="media/image28.png"/><Relationship Id="rId122" Type="http://schemas.openxmlformats.org/officeDocument/2006/relationships/image" Target="media/image27.jpeg"/><Relationship Id="rId121" Type="http://schemas.openxmlformats.org/officeDocument/2006/relationships/footer" Target="footer68.xml"/><Relationship Id="rId120" Type="http://schemas.openxmlformats.org/officeDocument/2006/relationships/header" Target="header20.xml"/><Relationship Id="rId12" Type="http://schemas.openxmlformats.org/officeDocument/2006/relationships/footer" Target="footer3.xml"/><Relationship Id="rId119" Type="http://schemas.openxmlformats.org/officeDocument/2006/relationships/image" Target="media/image26.jpeg"/><Relationship Id="rId118" Type="http://schemas.openxmlformats.org/officeDocument/2006/relationships/footer" Target="footer67.xml"/><Relationship Id="rId117" Type="http://schemas.openxmlformats.org/officeDocument/2006/relationships/footer" Target="footer66.xml"/><Relationship Id="rId116" Type="http://schemas.openxmlformats.org/officeDocument/2006/relationships/header" Target="header19.xml"/><Relationship Id="rId115" Type="http://schemas.openxmlformats.org/officeDocument/2006/relationships/hyperlink" Target="http://baike.baidu.com/view/1479196.htm" TargetMode="External"/><Relationship Id="rId114" Type="http://schemas.openxmlformats.org/officeDocument/2006/relationships/hyperlink" Target="http://baike.baidu.com/view/1435992.htm" TargetMode="External"/><Relationship Id="rId113" Type="http://schemas.openxmlformats.org/officeDocument/2006/relationships/image" Target="media/image25.png"/><Relationship Id="rId112" Type="http://schemas.openxmlformats.org/officeDocument/2006/relationships/footer" Target="footer65.xml"/><Relationship Id="rId111" Type="http://schemas.openxmlformats.org/officeDocument/2006/relationships/footer" Target="footer64.xml"/><Relationship Id="rId110" Type="http://schemas.openxmlformats.org/officeDocument/2006/relationships/header" Target="header18.xml"/><Relationship Id="rId11" Type="http://schemas.openxmlformats.org/officeDocument/2006/relationships/footer" Target="footer2.xml"/><Relationship Id="rId109" Type="http://schemas.openxmlformats.org/officeDocument/2006/relationships/footer" Target="footer63.xml"/><Relationship Id="rId108" Type="http://schemas.openxmlformats.org/officeDocument/2006/relationships/image" Target="media/image24.jpeg"/><Relationship Id="rId107" Type="http://schemas.openxmlformats.org/officeDocument/2006/relationships/footer" Target="footer62.xml"/><Relationship Id="rId106" Type="http://schemas.openxmlformats.org/officeDocument/2006/relationships/header" Target="header17.xml"/><Relationship Id="rId105" Type="http://schemas.openxmlformats.org/officeDocument/2006/relationships/image" Target="media/image23.jpeg"/><Relationship Id="rId104" Type="http://schemas.openxmlformats.org/officeDocument/2006/relationships/footer" Target="footer61.xml"/><Relationship Id="rId103" Type="http://schemas.openxmlformats.org/officeDocument/2006/relationships/footer" Target="footer60.xml"/><Relationship Id="rId102" Type="http://schemas.openxmlformats.org/officeDocument/2006/relationships/header" Target="header16.xml"/><Relationship Id="rId101" Type="http://schemas.openxmlformats.org/officeDocument/2006/relationships/footer" Target="footer59.xml"/><Relationship Id="rId100" Type="http://schemas.openxmlformats.org/officeDocument/2006/relationships/footer" Target="footer58.xml"/><Relationship Id="rId10" Type="http://schemas.openxmlformats.org/officeDocument/2006/relationships/footer" Target="footer1.xml"/><Relationship Id="rId1" Type="http://schemas.openxmlformats.org/officeDocument/2006/relationships/header" Target="header1.xml"/></Relationships>
</file>

<file path=word/_rels/footer349.xml.rels><?xml version="1.0" encoding="UTF-8" standalone="yes"?>
<Relationships xmlns="http://schemas.openxmlformats.org/package/2006/relationships"><Relationship Id="rId1" Type="http://schemas.openxmlformats.org/officeDocument/2006/relationships/image" Target="media/image198.jpeg"/></Relationships>
</file>

<file path=word/_rels/footer38.xml.rels><?xml version="1.0" encoding="UTF-8" standalone="yes"?>
<Relationships xmlns="http://schemas.openxmlformats.org/package/2006/relationships"><Relationship Id="rId1" Type="http://schemas.openxmlformats.org/officeDocument/2006/relationships/image" Target="media/image14.jpeg"/></Relationships>
</file>

<file path=word/_rels/footer91.xml.rels><?xml version="1.0" encoding="UTF-8" standalone="yes"?>
<Relationships xmlns="http://schemas.openxmlformats.org/package/2006/relationships"><Relationship Id="rId1" Type="http://schemas.openxmlformats.org/officeDocument/2006/relationships/image" Target="media/image48.jpeg"/></Relationships>
</file>

<file path=word/_rels/header104.xml.rels><?xml version="1.0" encoding="UTF-8" standalone="yes"?>
<Relationships xmlns="http://schemas.openxmlformats.org/package/2006/relationships"><Relationship Id="rId2" Type="http://schemas.openxmlformats.org/officeDocument/2006/relationships/image" Target="media/image208.jpeg"/><Relationship Id="rId1" Type="http://schemas.openxmlformats.org/officeDocument/2006/relationships/image" Target="media/image207.jpeg"/></Relationships>
</file>

<file path=word/_rels/header108.xml.rels><?xml version="1.0" encoding="UTF-8" standalone="yes"?>
<Relationships xmlns="http://schemas.openxmlformats.org/package/2006/relationships"><Relationship Id="rId1" Type="http://schemas.openxmlformats.org/officeDocument/2006/relationships/image" Target="media/image223.jpeg"/></Relationships>
</file>

<file path=word/_rels/header26.xml.rels><?xml version="1.0" encoding="UTF-8" standalone="yes"?>
<Relationships xmlns="http://schemas.openxmlformats.org/package/2006/relationships"><Relationship Id="rId2" Type="http://schemas.openxmlformats.org/officeDocument/2006/relationships/image" Target="media/image51.jpeg"/><Relationship Id="rId1" Type="http://schemas.openxmlformats.org/officeDocument/2006/relationships/image" Target="media/image50.jpeg"/></Relationships>
</file>

<file path=word/_rels/header28.xml.rels><?xml version="1.0" encoding="UTF-8" standalone="yes"?>
<Relationships xmlns="http://schemas.openxmlformats.org/package/2006/relationships"><Relationship Id="rId1" Type="http://schemas.openxmlformats.org/officeDocument/2006/relationships/image" Target="media/image53.jpeg"/></Relationships>
</file>

<file path=word/_rels/header52.xml.rels><?xml version="1.0" encoding="UTF-8" standalone="yes"?>
<Relationships xmlns="http://schemas.openxmlformats.org/package/2006/relationships"><Relationship Id="rId2" Type="http://schemas.openxmlformats.org/officeDocument/2006/relationships/image" Target="media/image91.jpeg"/><Relationship Id="rId1" Type="http://schemas.openxmlformats.org/officeDocument/2006/relationships/image" Target="media/image90.jpeg"/></Relationships>
</file>

<file path=word/_rels/header53.xml.rels><?xml version="1.0" encoding="UTF-8" standalone="yes"?>
<Relationships xmlns="http://schemas.openxmlformats.org/package/2006/relationships"><Relationship Id="rId1" Type="http://schemas.openxmlformats.org/officeDocument/2006/relationships/image" Target="media/image94.jpeg"/></Relationships>
</file>

<file path=word/_rels/header71.xml.rels><?xml version="1.0" encoding="UTF-8" standalone="yes"?>
<Relationships xmlns="http://schemas.openxmlformats.org/package/2006/relationships"><Relationship Id="rId1" Type="http://schemas.openxmlformats.org/officeDocument/2006/relationships/image" Target="media/image140.jpeg"/></Relationships>
</file>

<file path=word/_rels/header81.xml.rels><?xml version="1.0" encoding="UTF-8" standalone="yes"?>
<Relationships xmlns="http://schemas.openxmlformats.org/package/2006/relationships"><Relationship Id="rId1" Type="http://schemas.openxmlformats.org/officeDocument/2006/relationships/image" Target="media/image153.jpeg"/></Relationships>
</file>

<file path=docProps/app.xml><?xml version="1.0" encoding="utf-8"?>
<ap:Properties xmlns:vt="http://schemas.openxmlformats.org/officeDocument/2006/docPropsVTypes" xmlns:ap="http://schemas.openxmlformats.org/officeDocument/2006/extended-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2025-06-19T08:44:08Z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wqlLaW5nc29mdCBQREYgdG8gV1BTIDExMEI</vt:lpwstr>
  </property>
  <property fmtid="{D5CDD505-2E9C-101B-9397-08002B2CF9AE}" pid="3" name="Created">
    <vt:filetime>2025-06-19T08:44:53</vt:filetime>
  </property>
  <property fmtid="{D5CDD505-2E9C-101B-9397-08002B2CF9AE}" pid="4" name="UsrData">
    <vt:lpwstr>68535d376aea45001fdd1ddfwl</vt:lpwstr>
  </property>
</Properties>
</file>